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A61D5" w14:textId="77777777" w:rsidR="00E85E99" w:rsidRPr="0033757C" w:rsidRDefault="00E85E99" w:rsidP="00E85E99">
      <w:pPr>
        <w:ind w:left="720" w:firstLine="720"/>
        <w:rPr>
          <w:rFonts w:ascii="Arial" w:hAnsi="Arial" w:cs="Arial"/>
          <w:b/>
          <w:sz w:val="28"/>
          <w:szCs w:val="28"/>
        </w:rPr>
      </w:pPr>
      <w:proofErr w:type="gramStart"/>
      <w:r w:rsidRPr="0033757C">
        <w:rPr>
          <w:rFonts w:ascii="Arial" w:hAnsi="Arial" w:cs="Arial"/>
          <w:b/>
          <w:sz w:val="28"/>
          <w:szCs w:val="28"/>
        </w:rPr>
        <w:t>D O D A T E K  č.</w:t>
      </w:r>
      <w:proofErr w:type="gramEnd"/>
      <w:r w:rsidRPr="0033757C">
        <w:rPr>
          <w:rFonts w:ascii="Arial" w:hAnsi="Arial" w:cs="Arial"/>
          <w:b/>
          <w:sz w:val="28"/>
          <w:szCs w:val="28"/>
        </w:rPr>
        <w:t xml:space="preserve"> 1  S M L O U V Y  O  D Í L O </w:t>
      </w:r>
    </w:p>
    <w:p w14:paraId="70982090" w14:textId="77777777" w:rsidR="00E85E99" w:rsidRPr="00E06D3A" w:rsidRDefault="00E85E99" w:rsidP="00E85E99">
      <w:pPr>
        <w:pBdr>
          <w:bottom w:val="single" w:sz="4" w:space="1" w:color="auto"/>
        </w:pBdr>
        <w:jc w:val="center"/>
        <w:rPr>
          <w:rFonts w:ascii="Arial" w:hAnsi="Arial" w:cs="Arial"/>
          <w:sz w:val="22"/>
          <w:szCs w:val="22"/>
        </w:rPr>
      </w:pPr>
      <w:r w:rsidRPr="00E06D3A">
        <w:rPr>
          <w:rFonts w:ascii="Arial" w:hAnsi="Arial" w:cs="Arial"/>
          <w:sz w:val="22"/>
          <w:szCs w:val="22"/>
        </w:rPr>
        <w:t xml:space="preserve">uzavřený podle ustanovení § </w:t>
      </w:r>
      <w:smartTag w:uri="urn:schemas-microsoft-com:office:smarttags" w:element="metricconverter">
        <w:smartTagPr>
          <w:attr w:name="ProductID" w:val="2586 a"/>
        </w:smartTagPr>
        <w:r w:rsidRPr="00E06D3A">
          <w:rPr>
            <w:rFonts w:ascii="Arial" w:hAnsi="Arial" w:cs="Arial"/>
            <w:sz w:val="22"/>
            <w:szCs w:val="22"/>
          </w:rPr>
          <w:t>2586 a</w:t>
        </w:r>
      </w:smartTag>
      <w:r w:rsidRPr="00E06D3A">
        <w:rPr>
          <w:rFonts w:ascii="Arial" w:hAnsi="Arial" w:cs="Arial"/>
          <w:sz w:val="22"/>
          <w:szCs w:val="22"/>
        </w:rPr>
        <w:t xml:space="preserve"> následujících zákona č. 89/2012 Sb., občanský zákoník, ve znění pozdějších předpisů</w:t>
      </w:r>
    </w:p>
    <w:p w14:paraId="17261BA4" w14:textId="77777777" w:rsidR="00E85E99" w:rsidRDefault="00E85E99" w:rsidP="00E85E99">
      <w:pPr>
        <w:rPr>
          <w:szCs w:val="24"/>
        </w:rPr>
      </w:pPr>
    </w:p>
    <w:p w14:paraId="2BFF28A3" w14:textId="77777777" w:rsidR="00E85E99" w:rsidRDefault="00E85E99" w:rsidP="00E85E99">
      <w:pPr>
        <w:rPr>
          <w:szCs w:val="24"/>
        </w:rPr>
      </w:pPr>
    </w:p>
    <w:p w14:paraId="76C6C8AF" w14:textId="77777777" w:rsidR="00E85E99" w:rsidRPr="00E06D3A" w:rsidRDefault="00E85E99" w:rsidP="00E85E99">
      <w:pPr>
        <w:rPr>
          <w:rFonts w:ascii="Arial" w:hAnsi="Arial" w:cs="Arial"/>
          <w:sz w:val="22"/>
          <w:szCs w:val="22"/>
        </w:rPr>
      </w:pPr>
      <w:r w:rsidRPr="00E06D3A">
        <w:rPr>
          <w:rFonts w:ascii="Arial" w:hAnsi="Arial" w:cs="Arial"/>
          <w:sz w:val="22"/>
          <w:szCs w:val="22"/>
        </w:rPr>
        <w:t>Číslo smlouvy o dílo objednatele:</w:t>
      </w:r>
      <w:r w:rsidRPr="00E06D3A">
        <w:rPr>
          <w:rFonts w:ascii="Arial" w:hAnsi="Arial" w:cs="Arial"/>
          <w:sz w:val="22"/>
          <w:szCs w:val="22"/>
        </w:rPr>
        <w:tab/>
      </w:r>
      <w:r w:rsidR="001B6DE2">
        <w:rPr>
          <w:rFonts w:ascii="Arial" w:hAnsi="Arial" w:cs="Arial"/>
          <w:sz w:val="22"/>
          <w:szCs w:val="22"/>
        </w:rPr>
        <w:t>0195/ÚIS/21</w:t>
      </w:r>
      <w:r w:rsidR="005649CE">
        <w:rPr>
          <w:rFonts w:ascii="Arial" w:hAnsi="Arial" w:cs="Arial"/>
          <w:sz w:val="22"/>
          <w:szCs w:val="22"/>
        </w:rPr>
        <w:t>-1</w:t>
      </w:r>
      <w:r w:rsidRPr="00E06D3A">
        <w:rPr>
          <w:rFonts w:ascii="Arial" w:hAnsi="Arial" w:cs="Arial"/>
          <w:sz w:val="22"/>
          <w:szCs w:val="22"/>
        </w:rPr>
        <w:t xml:space="preserve">       </w:t>
      </w:r>
    </w:p>
    <w:p w14:paraId="430DC8C0" w14:textId="77777777" w:rsidR="00E85E99" w:rsidRPr="00E06D3A" w:rsidRDefault="00E85E99" w:rsidP="00E85E99">
      <w:pPr>
        <w:rPr>
          <w:rFonts w:ascii="Arial" w:hAnsi="Arial" w:cs="Arial"/>
          <w:sz w:val="22"/>
          <w:szCs w:val="22"/>
        </w:rPr>
      </w:pPr>
      <w:r w:rsidRPr="00E06D3A">
        <w:rPr>
          <w:rFonts w:ascii="Arial" w:hAnsi="Arial" w:cs="Arial"/>
          <w:sz w:val="22"/>
          <w:szCs w:val="22"/>
        </w:rPr>
        <w:t xml:space="preserve">Číslo smlouvy o dílo zhotovitele:  </w:t>
      </w:r>
      <w:r w:rsidR="001B6DE2">
        <w:rPr>
          <w:rFonts w:ascii="Arial" w:hAnsi="Arial" w:cs="Arial"/>
          <w:sz w:val="22"/>
          <w:szCs w:val="22"/>
        </w:rPr>
        <w:t>21020 - 001</w:t>
      </w:r>
    </w:p>
    <w:p w14:paraId="02DB4C3D" w14:textId="77777777" w:rsidR="00E85E99" w:rsidRDefault="00E85E99" w:rsidP="00E85E99">
      <w:pPr>
        <w:rPr>
          <w:szCs w:val="24"/>
        </w:rPr>
      </w:pPr>
    </w:p>
    <w:p w14:paraId="32087583" w14:textId="77777777" w:rsidR="00E85E99" w:rsidRPr="00BB18FA" w:rsidRDefault="00E85E99" w:rsidP="00E85E99">
      <w:pPr>
        <w:rPr>
          <w:szCs w:val="24"/>
        </w:rPr>
      </w:pPr>
    </w:p>
    <w:p w14:paraId="0990E2A9" w14:textId="77777777" w:rsidR="00E85E99" w:rsidRPr="00E06D3A" w:rsidRDefault="00E85E99" w:rsidP="00E85E99">
      <w:pPr>
        <w:pStyle w:val="Nadpis1"/>
        <w:numPr>
          <w:ilvl w:val="0"/>
          <w:numId w:val="24"/>
        </w:numPr>
        <w:suppressAutoHyphens w:val="0"/>
        <w:spacing w:before="0" w:after="0"/>
        <w:rPr>
          <w:rFonts w:ascii="Arial" w:hAnsi="Arial" w:cs="Arial"/>
          <w:sz w:val="22"/>
          <w:szCs w:val="22"/>
        </w:rPr>
      </w:pPr>
      <w:r w:rsidRPr="00E06D3A">
        <w:rPr>
          <w:rFonts w:ascii="Arial" w:hAnsi="Arial" w:cs="Arial"/>
          <w:sz w:val="22"/>
          <w:szCs w:val="22"/>
        </w:rPr>
        <w:t>Smluvní strany</w:t>
      </w:r>
    </w:p>
    <w:p w14:paraId="16541D20" w14:textId="77777777" w:rsidR="00E85E99" w:rsidRPr="00DE2557" w:rsidRDefault="00E85E99" w:rsidP="00E85E99"/>
    <w:tbl>
      <w:tblPr>
        <w:tblW w:w="9575" w:type="dxa"/>
        <w:tblLook w:val="04A0" w:firstRow="1" w:lastRow="0" w:firstColumn="1" w:lastColumn="0" w:noHBand="0" w:noVBand="1"/>
      </w:tblPr>
      <w:tblGrid>
        <w:gridCol w:w="2127"/>
        <w:gridCol w:w="108"/>
        <w:gridCol w:w="73"/>
        <w:gridCol w:w="102"/>
        <w:gridCol w:w="6876"/>
        <w:gridCol w:w="289"/>
      </w:tblGrid>
      <w:tr w:rsidR="00E85E99" w:rsidRPr="003F4562" w14:paraId="66656DD1" w14:textId="77777777" w:rsidTr="00C030C2">
        <w:trPr>
          <w:gridAfter w:val="1"/>
          <w:wAfter w:w="289" w:type="dxa"/>
        </w:trPr>
        <w:tc>
          <w:tcPr>
            <w:tcW w:w="2308" w:type="dxa"/>
            <w:gridSpan w:val="3"/>
            <w:hideMark/>
          </w:tcPr>
          <w:p w14:paraId="33EE2327" w14:textId="77777777" w:rsidR="00E85E99" w:rsidRPr="003F4562" w:rsidRDefault="00E85E99" w:rsidP="00C030C2">
            <w:pPr>
              <w:rPr>
                <w:rFonts w:ascii="Arial" w:hAnsi="Arial" w:cs="Arial"/>
                <w:sz w:val="22"/>
                <w:szCs w:val="22"/>
              </w:rPr>
            </w:pPr>
            <w:r w:rsidRPr="003F4562">
              <w:rPr>
                <w:rFonts w:ascii="Arial" w:hAnsi="Arial" w:cs="Arial"/>
                <w:b/>
                <w:sz w:val="22"/>
                <w:szCs w:val="22"/>
              </w:rPr>
              <w:t>Objednatel:</w:t>
            </w:r>
            <w:r w:rsidRPr="003F4562">
              <w:rPr>
                <w:rFonts w:ascii="Arial" w:hAnsi="Arial" w:cs="Arial"/>
                <w:b/>
                <w:sz w:val="22"/>
                <w:szCs w:val="22"/>
              </w:rPr>
              <w:tab/>
            </w:r>
          </w:p>
        </w:tc>
        <w:tc>
          <w:tcPr>
            <w:tcW w:w="6978" w:type="dxa"/>
            <w:gridSpan w:val="2"/>
            <w:hideMark/>
          </w:tcPr>
          <w:p w14:paraId="51C7506E"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Brněnské vodárny a kanalizace, a.s.</w:t>
            </w:r>
          </w:p>
        </w:tc>
      </w:tr>
      <w:tr w:rsidR="00E85E99" w:rsidRPr="003F4562" w14:paraId="728CE64C" w14:textId="77777777" w:rsidTr="00C030C2">
        <w:trPr>
          <w:gridAfter w:val="1"/>
          <w:wAfter w:w="289" w:type="dxa"/>
        </w:trPr>
        <w:tc>
          <w:tcPr>
            <w:tcW w:w="2308" w:type="dxa"/>
            <w:gridSpan w:val="3"/>
            <w:hideMark/>
          </w:tcPr>
          <w:p w14:paraId="5C32CD4E" w14:textId="77777777" w:rsidR="00E85E99" w:rsidRPr="003F4562" w:rsidRDefault="00E85E99" w:rsidP="00C030C2">
            <w:pPr>
              <w:rPr>
                <w:rFonts w:ascii="Arial" w:hAnsi="Arial" w:cs="Arial"/>
                <w:sz w:val="22"/>
                <w:szCs w:val="22"/>
              </w:rPr>
            </w:pPr>
            <w:r w:rsidRPr="003F4562">
              <w:rPr>
                <w:rFonts w:ascii="Arial" w:hAnsi="Arial" w:cs="Arial"/>
                <w:sz w:val="22"/>
                <w:szCs w:val="22"/>
              </w:rPr>
              <w:t>Sídlo:</w:t>
            </w:r>
          </w:p>
        </w:tc>
        <w:tc>
          <w:tcPr>
            <w:tcW w:w="6978" w:type="dxa"/>
            <w:gridSpan w:val="2"/>
            <w:hideMark/>
          </w:tcPr>
          <w:p w14:paraId="23FB1622"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Pisárecká 555/1a, Pisárky, 603 00 Brno</w:t>
            </w:r>
          </w:p>
        </w:tc>
      </w:tr>
      <w:tr w:rsidR="00E85E99" w:rsidRPr="003F4562" w14:paraId="3FA39989" w14:textId="77777777" w:rsidTr="00C030C2">
        <w:trPr>
          <w:gridAfter w:val="1"/>
          <w:wAfter w:w="289" w:type="dxa"/>
        </w:trPr>
        <w:tc>
          <w:tcPr>
            <w:tcW w:w="2308" w:type="dxa"/>
            <w:gridSpan w:val="3"/>
          </w:tcPr>
          <w:p w14:paraId="226BEA8C" w14:textId="77777777" w:rsidR="00E85E99" w:rsidRPr="003F4562" w:rsidRDefault="00E85E99" w:rsidP="00C030C2">
            <w:pPr>
              <w:rPr>
                <w:rFonts w:ascii="Arial" w:hAnsi="Arial" w:cs="Arial"/>
                <w:sz w:val="22"/>
                <w:szCs w:val="22"/>
              </w:rPr>
            </w:pPr>
          </w:p>
        </w:tc>
        <w:tc>
          <w:tcPr>
            <w:tcW w:w="6978" w:type="dxa"/>
            <w:gridSpan w:val="2"/>
            <w:hideMark/>
          </w:tcPr>
          <w:p w14:paraId="2111B6EE"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společnost zapsaná u Krajského soudu v Brně, oddíl B, vložka 783</w:t>
            </w:r>
          </w:p>
        </w:tc>
      </w:tr>
      <w:tr w:rsidR="00E85E99" w:rsidRPr="003F4562" w14:paraId="4AC1E762" w14:textId="77777777" w:rsidTr="00C030C2">
        <w:trPr>
          <w:gridAfter w:val="1"/>
          <w:wAfter w:w="289" w:type="dxa"/>
        </w:trPr>
        <w:tc>
          <w:tcPr>
            <w:tcW w:w="2308" w:type="dxa"/>
            <w:gridSpan w:val="3"/>
            <w:hideMark/>
          </w:tcPr>
          <w:p w14:paraId="0245E4C8" w14:textId="77777777" w:rsidR="00E85E99" w:rsidRPr="003F4562" w:rsidRDefault="00E85E99" w:rsidP="00C030C2">
            <w:pPr>
              <w:rPr>
                <w:rFonts w:ascii="Arial" w:hAnsi="Arial" w:cs="Arial"/>
                <w:sz w:val="22"/>
                <w:szCs w:val="22"/>
              </w:rPr>
            </w:pPr>
            <w:r w:rsidRPr="003F4562">
              <w:rPr>
                <w:rFonts w:ascii="Arial" w:hAnsi="Arial" w:cs="Arial"/>
                <w:sz w:val="22"/>
                <w:szCs w:val="22"/>
              </w:rPr>
              <w:t xml:space="preserve">Zastoupený:               </w:t>
            </w:r>
          </w:p>
        </w:tc>
        <w:tc>
          <w:tcPr>
            <w:tcW w:w="6978" w:type="dxa"/>
            <w:gridSpan w:val="2"/>
            <w:hideMark/>
          </w:tcPr>
          <w:p w14:paraId="4E666F1F"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 xml:space="preserve">Ing. Danielem  </w:t>
            </w:r>
            <w:proofErr w:type="spellStart"/>
            <w:r w:rsidRPr="003F4562">
              <w:rPr>
                <w:rFonts w:ascii="Arial" w:hAnsi="Arial" w:cs="Arial"/>
                <w:sz w:val="22"/>
                <w:szCs w:val="22"/>
              </w:rPr>
              <w:t>Stružem</w:t>
            </w:r>
            <w:proofErr w:type="spellEnd"/>
            <w:r w:rsidRPr="003F4562">
              <w:rPr>
                <w:rFonts w:ascii="Arial" w:hAnsi="Arial" w:cs="Arial"/>
                <w:sz w:val="22"/>
                <w:szCs w:val="22"/>
              </w:rPr>
              <w:t>, MBA, předsedou představenstva</w:t>
            </w:r>
          </w:p>
        </w:tc>
      </w:tr>
      <w:tr w:rsidR="00E85E99" w:rsidRPr="003F4562" w14:paraId="02A29C22" w14:textId="77777777" w:rsidTr="00C030C2">
        <w:trPr>
          <w:gridAfter w:val="1"/>
          <w:wAfter w:w="289" w:type="dxa"/>
        </w:trPr>
        <w:tc>
          <w:tcPr>
            <w:tcW w:w="2308" w:type="dxa"/>
            <w:gridSpan w:val="3"/>
          </w:tcPr>
          <w:p w14:paraId="0BD67365" w14:textId="77777777" w:rsidR="00E85E99" w:rsidRPr="003F4562" w:rsidRDefault="00E85E99" w:rsidP="00C030C2">
            <w:pPr>
              <w:rPr>
                <w:rFonts w:ascii="Arial" w:hAnsi="Arial" w:cs="Arial"/>
                <w:color w:val="FF0000"/>
                <w:sz w:val="22"/>
                <w:szCs w:val="22"/>
              </w:rPr>
            </w:pPr>
          </w:p>
        </w:tc>
        <w:tc>
          <w:tcPr>
            <w:tcW w:w="6978" w:type="dxa"/>
            <w:gridSpan w:val="2"/>
            <w:hideMark/>
          </w:tcPr>
          <w:p w14:paraId="3D15A689" w14:textId="77777777" w:rsidR="00E85E99" w:rsidRPr="003F4562" w:rsidRDefault="00E85E99" w:rsidP="003F4562">
            <w:pPr>
              <w:ind w:left="0"/>
              <w:rPr>
                <w:rFonts w:ascii="Arial" w:hAnsi="Arial" w:cs="Arial"/>
                <w:color w:val="FF0000"/>
                <w:sz w:val="22"/>
                <w:szCs w:val="22"/>
              </w:rPr>
            </w:pPr>
          </w:p>
        </w:tc>
      </w:tr>
      <w:tr w:rsidR="00E85E99" w:rsidRPr="003F4562" w14:paraId="309F2BEF" w14:textId="77777777" w:rsidTr="00C030C2">
        <w:trPr>
          <w:gridAfter w:val="1"/>
          <w:wAfter w:w="289" w:type="dxa"/>
        </w:trPr>
        <w:tc>
          <w:tcPr>
            <w:tcW w:w="2308" w:type="dxa"/>
            <w:gridSpan w:val="3"/>
            <w:hideMark/>
          </w:tcPr>
          <w:p w14:paraId="334C66F8" w14:textId="77777777" w:rsidR="00E85E99" w:rsidRPr="003F4562" w:rsidRDefault="00E85E99" w:rsidP="00C030C2">
            <w:pPr>
              <w:rPr>
                <w:rFonts w:ascii="Arial" w:hAnsi="Arial" w:cs="Arial"/>
                <w:sz w:val="22"/>
                <w:szCs w:val="22"/>
              </w:rPr>
            </w:pPr>
            <w:r w:rsidRPr="003F4562">
              <w:rPr>
                <w:rFonts w:ascii="Arial" w:hAnsi="Arial" w:cs="Arial"/>
                <w:sz w:val="22"/>
                <w:szCs w:val="22"/>
              </w:rPr>
              <w:t>IČO:</w:t>
            </w:r>
          </w:p>
        </w:tc>
        <w:tc>
          <w:tcPr>
            <w:tcW w:w="6978" w:type="dxa"/>
            <w:gridSpan w:val="2"/>
            <w:hideMark/>
          </w:tcPr>
          <w:p w14:paraId="15170ECB"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463 47 275</w:t>
            </w:r>
          </w:p>
        </w:tc>
      </w:tr>
      <w:tr w:rsidR="00E85E99" w:rsidRPr="003F4562" w14:paraId="1BE1F493" w14:textId="77777777" w:rsidTr="00C030C2">
        <w:trPr>
          <w:gridAfter w:val="1"/>
          <w:wAfter w:w="289" w:type="dxa"/>
        </w:trPr>
        <w:tc>
          <w:tcPr>
            <w:tcW w:w="2308" w:type="dxa"/>
            <w:gridSpan w:val="3"/>
            <w:hideMark/>
          </w:tcPr>
          <w:p w14:paraId="65652D6A" w14:textId="77777777" w:rsidR="00E85E99" w:rsidRPr="003F4562" w:rsidRDefault="00E85E99" w:rsidP="00C030C2">
            <w:pPr>
              <w:rPr>
                <w:rFonts w:ascii="Arial" w:hAnsi="Arial" w:cs="Arial"/>
                <w:sz w:val="22"/>
                <w:szCs w:val="22"/>
              </w:rPr>
            </w:pPr>
            <w:r w:rsidRPr="003F4562">
              <w:rPr>
                <w:rFonts w:ascii="Arial" w:hAnsi="Arial" w:cs="Arial"/>
                <w:sz w:val="22"/>
                <w:szCs w:val="22"/>
              </w:rPr>
              <w:t>DIČ:</w:t>
            </w:r>
          </w:p>
        </w:tc>
        <w:tc>
          <w:tcPr>
            <w:tcW w:w="6978" w:type="dxa"/>
            <w:gridSpan w:val="2"/>
            <w:hideMark/>
          </w:tcPr>
          <w:p w14:paraId="758C212F"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CZ46347275</w:t>
            </w:r>
          </w:p>
        </w:tc>
      </w:tr>
      <w:tr w:rsidR="00E85E99" w:rsidRPr="003F4562" w14:paraId="3B2D77A9" w14:textId="77777777" w:rsidTr="00C030C2">
        <w:trPr>
          <w:gridAfter w:val="1"/>
          <w:wAfter w:w="289" w:type="dxa"/>
        </w:trPr>
        <w:tc>
          <w:tcPr>
            <w:tcW w:w="2308" w:type="dxa"/>
            <w:gridSpan w:val="3"/>
            <w:hideMark/>
          </w:tcPr>
          <w:p w14:paraId="46705F7A" w14:textId="77777777" w:rsidR="00E85E99" w:rsidRPr="003F4562" w:rsidRDefault="00E85E99" w:rsidP="00C030C2">
            <w:pPr>
              <w:rPr>
                <w:rFonts w:ascii="Arial" w:hAnsi="Arial" w:cs="Arial"/>
                <w:sz w:val="22"/>
                <w:szCs w:val="22"/>
              </w:rPr>
            </w:pPr>
            <w:r w:rsidRPr="003F4562">
              <w:rPr>
                <w:rFonts w:ascii="Arial" w:hAnsi="Arial" w:cs="Arial"/>
                <w:sz w:val="22"/>
                <w:szCs w:val="22"/>
              </w:rPr>
              <w:t>Bankovní spojení:</w:t>
            </w:r>
          </w:p>
        </w:tc>
        <w:tc>
          <w:tcPr>
            <w:tcW w:w="6978" w:type="dxa"/>
            <w:gridSpan w:val="2"/>
            <w:hideMark/>
          </w:tcPr>
          <w:p w14:paraId="600BAE60"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Komerční banka, a.s., Brno-město</w:t>
            </w:r>
          </w:p>
        </w:tc>
      </w:tr>
      <w:tr w:rsidR="00E85E99" w:rsidRPr="003F4562" w14:paraId="7A311E8E" w14:textId="77777777" w:rsidTr="00C030C2">
        <w:trPr>
          <w:gridAfter w:val="1"/>
          <w:wAfter w:w="289" w:type="dxa"/>
        </w:trPr>
        <w:tc>
          <w:tcPr>
            <w:tcW w:w="2308" w:type="dxa"/>
            <w:gridSpan w:val="3"/>
            <w:hideMark/>
          </w:tcPr>
          <w:p w14:paraId="5A545F9E" w14:textId="77777777" w:rsidR="00E85E99" w:rsidRPr="003F4562" w:rsidRDefault="00E85E99" w:rsidP="00C030C2">
            <w:pPr>
              <w:rPr>
                <w:rFonts w:ascii="Arial" w:hAnsi="Arial" w:cs="Arial"/>
                <w:sz w:val="22"/>
                <w:szCs w:val="22"/>
              </w:rPr>
            </w:pPr>
            <w:r w:rsidRPr="003F4562">
              <w:rPr>
                <w:rFonts w:ascii="Arial" w:hAnsi="Arial" w:cs="Arial"/>
                <w:sz w:val="22"/>
                <w:szCs w:val="22"/>
              </w:rPr>
              <w:t>číslo účtu:</w:t>
            </w:r>
            <w:r w:rsidRPr="003F4562">
              <w:rPr>
                <w:rFonts w:ascii="Arial" w:hAnsi="Arial" w:cs="Arial"/>
                <w:sz w:val="22"/>
                <w:szCs w:val="22"/>
              </w:rPr>
              <w:tab/>
            </w:r>
          </w:p>
        </w:tc>
        <w:tc>
          <w:tcPr>
            <w:tcW w:w="6978" w:type="dxa"/>
            <w:gridSpan w:val="2"/>
            <w:hideMark/>
          </w:tcPr>
          <w:p w14:paraId="71E50657" w14:textId="77777777" w:rsidR="00E85E99" w:rsidRPr="003F4562" w:rsidRDefault="00E85E99" w:rsidP="003F4562">
            <w:pPr>
              <w:ind w:left="0"/>
              <w:rPr>
                <w:rFonts w:ascii="Arial" w:hAnsi="Arial" w:cs="Arial"/>
                <w:sz w:val="22"/>
                <w:szCs w:val="22"/>
              </w:rPr>
            </w:pPr>
            <w:r w:rsidRPr="003F4562">
              <w:rPr>
                <w:rFonts w:ascii="Arial" w:hAnsi="Arial" w:cs="Arial"/>
                <w:sz w:val="22"/>
                <w:szCs w:val="22"/>
              </w:rPr>
              <w:t>5501621/0100</w:t>
            </w:r>
          </w:p>
        </w:tc>
      </w:tr>
      <w:tr w:rsidR="00E85E99" w:rsidRPr="003F4562" w14:paraId="657429F6" w14:textId="77777777" w:rsidTr="00C030C2">
        <w:trPr>
          <w:gridAfter w:val="1"/>
          <w:wAfter w:w="289" w:type="dxa"/>
        </w:trPr>
        <w:tc>
          <w:tcPr>
            <w:tcW w:w="2308" w:type="dxa"/>
            <w:gridSpan w:val="3"/>
          </w:tcPr>
          <w:p w14:paraId="496E1D9A" w14:textId="77777777" w:rsidR="00E85E99" w:rsidRPr="003F4562" w:rsidRDefault="00E85E99" w:rsidP="00C030C2">
            <w:pPr>
              <w:rPr>
                <w:rFonts w:ascii="Arial" w:hAnsi="Arial" w:cs="Arial"/>
                <w:sz w:val="22"/>
                <w:szCs w:val="22"/>
              </w:rPr>
            </w:pPr>
          </w:p>
        </w:tc>
        <w:tc>
          <w:tcPr>
            <w:tcW w:w="6978" w:type="dxa"/>
            <w:gridSpan w:val="2"/>
          </w:tcPr>
          <w:p w14:paraId="20728C11" w14:textId="77777777" w:rsidR="00E85E99" w:rsidRPr="003F4562" w:rsidRDefault="00E85E99" w:rsidP="00C030C2">
            <w:pPr>
              <w:rPr>
                <w:rFonts w:ascii="Arial" w:hAnsi="Arial" w:cs="Arial"/>
                <w:sz w:val="22"/>
                <w:szCs w:val="22"/>
              </w:rPr>
            </w:pPr>
          </w:p>
        </w:tc>
      </w:tr>
      <w:tr w:rsidR="00E85E99" w:rsidRPr="003F4562" w14:paraId="44F61DBE" w14:textId="77777777" w:rsidTr="00C030C2">
        <w:tc>
          <w:tcPr>
            <w:tcW w:w="2235" w:type="dxa"/>
            <w:gridSpan w:val="2"/>
          </w:tcPr>
          <w:p w14:paraId="347AAEA4" w14:textId="77777777" w:rsidR="00E85E99" w:rsidRPr="003F4562" w:rsidRDefault="00E85E99" w:rsidP="00C030C2">
            <w:pPr>
              <w:rPr>
                <w:rFonts w:ascii="Arial" w:hAnsi="Arial" w:cs="Arial"/>
                <w:sz w:val="22"/>
                <w:szCs w:val="22"/>
              </w:rPr>
            </w:pPr>
          </w:p>
        </w:tc>
        <w:tc>
          <w:tcPr>
            <w:tcW w:w="7340" w:type="dxa"/>
            <w:gridSpan w:val="4"/>
          </w:tcPr>
          <w:p w14:paraId="618A8F1C" w14:textId="77777777" w:rsidR="00E85E99" w:rsidRDefault="00736385" w:rsidP="00C030C2">
            <w:pPr>
              <w:ind w:left="50"/>
              <w:rPr>
                <w:rFonts w:ascii="Arial" w:hAnsi="Arial" w:cs="Arial"/>
                <w:sz w:val="22"/>
                <w:szCs w:val="22"/>
              </w:rPr>
            </w:pPr>
            <w:r>
              <w:rPr>
                <w:rFonts w:ascii="Arial" w:hAnsi="Arial" w:cs="Arial"/>
                <w:sz w:val="22"/>
                <w:szCs w:val="22"/>
              </w:rPr>
              <w:t>ve věcech technických je</w:t>
            </w:r>
            <w:r w:rsidR="00E85E99" w:rsidRPr="003F4562">
              <w:rPr>
                <w:rFonts w:ascii="Arial" w:hAnsi="Arial" w:cs="Arial"/>
                <w:sz w:val="22"/>
                <w:szCs w:val="22"/>
              </w:rPr>
              <w:t xml:space="preserve"> oprávněn jednat techni</w:t>
            </w:r>
            <w:r w:rsidR="00635D10">
              <w:rPr>
                <w:rFonts w:ascii="Arial" w:hAnsi="Arial" w:cs="Arial"/>
                <w:sz w:val="22"/>
                <w:szCs w:val="22"/>
              </w:rPr>
              <w:t>cký</w:t>
            </w:r>
            <w:r w:rsidR="00E85E99" w:rsidRPr="003F4562">
              <w:rPr>
                <w:rFonts w:ascii="Arial" w:hAnsi="Arial" w:cs="Arial"/>
                <w:sz w:val="22"/>
                <w:szCs w:val="22"/>
              </w:rPr>
              <w:t xml:space="preserve"> zástupc</w:t>
            </w:r>
            <w:r w:rsidR="00635D10">
              <w:rPr>
                <w:rFonts w:ascii="Arial" w:hAnsi="Arial" w:cs="Arial"/>
                <w:sz w:val="22"/>
                <w:szCs w:val="22"/>
              </w:rPr>
              <w:t>e objednatele</w:t>
            </w:r>
            <w:r w:rsidR="00E85E99" w:rsidRPr="003F4562">
              <w:rPr>
                <w:rFonts w:ascii="Arial" w:hAnsi="Arial" w:cs="Arial"/>
                <w:sz w:val="22"/>
                <w:szCs w:val="22"/>
              </w:rPr>
              <w:t>:</w:t>
            </w:r>
          </w:p>
          <w:p w14:paraId="0D9FC285" w14:textId="363986E4" w:rsidR="003F4562" w:rsidRPr="003F4562" w:rsidRDefault="0004271F" w:rsidP="00736385">
            <w:pPr>
              <w:ind w:left="50"/>
              <w:rPr>
                <w:rFonts w:ascii="Arial" w:hAnsi="Arial" w:cs="Arial"/>
                <w:sz w:val="22"/>
                <w:szCs w:val="22"/>
              </w:rPr>
            </w:pPr>
            <w:r>
              <w:rPr>
                <w:rFonts w:ascii="Arial" w:hAnsi="Arial" w:cs="Arial"/>
                <w:sz w:val="22"/>
                <w:szCs w:val="22"/>
              </w:rPr>
              <w:t>XXX</w:t>
            </w:r>
          </w:p>
        </w:tc>
      </w:tr>
      <w:tr w:rsidR="00E85E99" w:rsidRPr="003F4562" w14:paraId="05A58C07" w14:textId="77777777" w:rsidTr="003F4562">
        <w:tc>
          <w:tcPr>
            <w:tcW w:w="2410" w:type="dxa"/>
            <w:gridSpan w:val="4"/>
          </w:tcPr>
          <w:p w14:paraId="30DFC90F" w14:textId="77777777" w:rsidR="00E85E99" w:rsidRPr="003F4562" w:rsidRDefault="00E85E99" w:rsidP="00C030C2">
            <w:pPr>
              <w:rPr>
                <w:rFonts w:ascii="Arial" w:hAnsi="Arial" w:cs="Arial"/>
                <w:sz w:val="22"/>
                <w:szCs w:val="22"/>
              </w:rPr>
            </w:pPr>
          </w:p>
        </w:tc>
        <w:tc>
          <w:tcPr>
            <w:tcW w:w="7165" w:type="dxa"/>
            <w:gridSpan w:val="2"/>
          </w:tcPr>
          <w:p w14:paraId="1430FF6C" w14:textId="77777777" w:rsidR="00E85E99" w:rsidRPr="003F4562" w:rsidRDefault="00E85E99" w:rsidP="003F4562">
            <w:pPr>
              <w:ind w:left="0"/>
              <w:jc w:val="left"/>
              <w:rPr>
                <w:rFonts w:ascii="Arial" w:hAnsi="Arial" w:cs="Arial"/>
                <w:sz w:val="22"/>
                <w:szCs w:val="22"/>
              </w:rPr>
            </w:pPr>
            <w:r w:rsidRPr="003F4562">
              <w:rPr>
                <w:rFonts w:ascii="Arial" w:hAnsi="Arial" w:cs="Arial"/>
                <w:sz w:val="22"/>
                <w:szCs w:val="22"/>
              </w:rPr>
              <w:t xml:space="preserve"> </w:t>
            </w:r>
          </w:p>
          <w:p w14:paraId="36C383D6" w14:textId="77777777" w:rsidR="00E85E99" w:rsidRPr="003F4562" w:rsidRDefault="00E85E99" w:rsidP="003F4562">
            <w:pPr>
              <w:ind w:left="0"/>
              <w:jc w:val="left"/>
              <w:rPr>
                <w:rFonts w:ascii="Arial" w:hAnsi="Arial" w:cs="Arial"/>
                <w:sz w:val="22"/>
                <w:szCs w:val="22"/>
                <w:highlight w:val="yellow"/>
              </w:rPr>
            </w:pPr>
          </w:p>
        </w:tc>
      </w:tr>
      <w:tr w:rsidR="00E85E99" w:rsidRPr="003F4562" w14:paraId="5C16333B" w14:textId="77777777" w:rsidTr="003D24A6">
        <w:tc>
          <w:tcPr>
            <w:tcW w:w="2127" w:type="dxa"/>
          </w:tcPr>
          <w:p w14:paraId="3AF98F82" w14:textId="77777777" w:rsidR="00E85E99" w:rsidRPr="003F4562" w:rsidRDefault="00E85E99" w:rsidP="00C030C2">
            <w:pPr>
              <w:rPr>
                <w:rFonts w:ascii="Arial" w:hAnsi="Arial" w:cs="Arial"/>
                <w:sz w:val="22"/>
                <w:szCs w:val="22"/>
              </w:rPr>
            </w:pPr>
          </w:p>
        </w:tc>
        <w:tc>
          <w:tcPr>
            <w:tcW w:w="7448" w:type="dxa"/>
            <w:gridSpan w:val="5"/>
          </w:tcPr>
          <w:p w14:paraId="13033317" w14:textId="77777777" w:rsidR="00E85E99" w:rsidRPr="003F4562" w:rsidRDefault="00E85E99" w:rsidP="00C030C2">
            <w:pPr>
              <w:rPr>
                <w:rFonts w:ascii="Arial" w:hAnsi="Arial" w:cs="Arial"/>
                <w:sz w:val="22"/>
                <w:szCs w:val="22"/>
                <w:highlight w:val="yellow"/>
              </w:rPr>
            </w:pPr>
          </w:p>
          <w:p w14:paraId="7CCBAA0E" w14:textId="77777777" w:rsidR="00E85E99" w:rsidRPr="003F4562" w:rsidRDefault="00E85E99" w:rsidP="00C030C2">
            <w:pPr>
              <w:rPr>
                <w:rFonts w:ascii="Arial" w:hAnsi="Arial" w:cs="Arial"/>
                <w:sz w:val="22"/>
                <w:szCs w:val="22"/>
              </w:rPr>
            </w:pPr>
          </w:p>
          <w:p w14:paraId="2C47DDD6" w14:textId="77777777" w:rsidR="00E85E99" w:rsidRPr="003F4562" w:rsidRDefault="00E85E99" w:rsidP="00C030C2">
            <w:pPr>
              <w:rPr>
                <w:rFonts w:ascii="Arial" w:hAnsi="Arial" w:cs="Arial"/>
                <w:sz w:val="22"/>
                <w:szCs w:val="22"/>
              </w:rPr>
            </w:pPr>
          </w:p>
        </w:tc>
      </w:tr>
    </w:tbl>
    <w:p w14:paraId="5AB84C21" w14:textId="77777777" w:rsidR="00E85E99" w:rsidRPr="00E06D3A" w:rsidRDefault="00E85E99" w:rsidP="00E85E99">
      <w:pPr>
        <w:jc w:val="right"/>
        <w:rPr>
          <w:rFonts w:ascii="Arial" w:hAnsi="Arial" w:cs="Arial"/>
          <w:b/>
          <w:sz w:val="22"/>
          <w:szCs w:val="22"/>
        </w:rPr>
      </w:pPr>
      <w:r w:rsidRPr="00E06D3A">
        <w:rPr>
          <w:rFonts w:ascii="Arial" w:hAnsi="Arial" w:cs="Arial"/>
          <w:b/>
          <w:sz w:val="22"/>
          <w:szCs w:val="22"/>
        </w:rPr>
        <w:t>(„objednatel“)</w:t>
      </w:r>
    </w:p>
    <w:p w14:paraId="6B4D64D4" w14:textId="77777777" w:rsidR="00E85E99" w:rsidRDefault="00E85E99" w:rsidP="00E85E99">
      <w:pPr>
        <w:jc w:val="right"/>
        <w:rPr>
          <w:b/>
        </w:rPr>
      </w:pPr>
    </w:p>
    <w:p w14:paraId="132206DD" w14:textId="77777777" w:rsidR="00E85E99" w:rsidRDefault="00E85E99" w:rsidP="00E85E99">
      <w:pPr>
        <w:jc w:val="right"/>
        <w:rPr>
          <w:b/>
        </w:rPr>
      </w:pPr>
    </w:p>
    <w:p w14:paraId="1B6E0ADA" w14:textId="77777777" w:rsidR="00E85E99" w:rsidRDefault="00E85E99" w:rsidP="00E85E99">
      <w:pPr>
        <w:jc w:val="right"/>
        <w:rPr>
          <w:b/>
        </w:rPr>
      </w:pPr>
    </w:p>
    <w:tbl>
      <w:tblPr>
        <w:tblW w:w="14899" w:type="dxa"/>
        <w:tblLook w:val="04A0" w:firstRow="1" w:lastRow="0" w:firstColumn="1" w:lastColumn="0" w:noHBand="0" w:noVBand="1"/>
      </w:tblPr>
      <w:tblGrid>
        <w:gridCol w:w="2235"/>
        <w:gridCol w:w="12664"/>
      </w:tblGrid>
      <w:tr w:rsidR="007E50DF" w:rsidRPr="002901CE" w14:paraId="28FAF06B" w14:textId="77777777" w:rsidTr="00C030C2">
        <w:tc>
          <w:tcPr>
            <w:tcW w:w="2235" w:type="dxa"/>
            <w:shd w:val="clear" w:color="auto" w:fill="auto"/>
          </w:tcPr>
          <w:p w14:paraId="67A31A5F" w14:textId="77777777" w:rsidR="007E50DF" w:rsidRPr="002901CE" w:rsidRDefault="007E50DF" w:rsidP="007E50DF">
            <w:pPr>
              <w:rPr>
                <w:rFonts w:ascii="Arial" w:hAnsi="Arial" w:cs="Arial"/>
                <w:b/>
                <w:sz w:val="22"/>
                <w:szCs w:val="22"/>
              </w:rPr>
            </w:pPr>
            <w:r w:rsidRPr="002901CE">
              <w:rPr>
                <w:rFonts w:ascii="Arial" w:hAnsi="Arial" w:cs="Arial"/>
                <w:b/>
                <w:sz w:val="22"/>
                <w:szCs w:val="22"/>
              </w:rPr>
              <w:t>Zhotovitel:</w:t>
            </w:r>
          </w:p>
        </w:tc>
        <w:tc>
          <w:tcPr>
            <w:tcW w:w="12664" w:type="dxa"/>
          </w:tcPr>
          <w:p w14:paraId="77378BCB" w14:textId="77777777" w:rsidR="007E50DF" w:rsidRPr="007E50DF" w:rsidRDefault="007E50DF" w:rsidP="007E50DF">
            <w:pPr>
              <w:rPr>
                <w:rFonts w:ascii="Arial" w:hAnsi="Arial" w:cs="Arial"/>
                <w:sz w:val="22"/>
                <w:szCs w:val="22"/>
              </w:rPr>
            </w:pPr>
            <w:r w:rsidRPr="007E50DF">
              <w:rPr>
                <w:rFonts w:ascii="Arial" w:hAnsi="Arial" w:cs="Arial"/>
                <w:sz w:val="22"/>
                <w:szCs w:val="22"/>
              </w:rPr>
              <w:t xml:space="preserve">IMOS Brno, a.s. </w:t>
            </w:r>
          </w:p>
        </w:tc>
      </w:tr>
      <w:tr w:rsidR="007E50DF" w:rsidRPr="002901CE" w14:paraId="25AD8926" w14:textId="77777777" w:rsidTr="00C030C2">
        <w:tc>
          <w:tcPr>
            <w:tcW w:w="2235" w:type="dxa"/>
            <w:shd w:val="clear" w:color="auto" w:fill="auto"/>
          </w:tcPr>
          <w:p w14:paraId="3DE61482" w14:textId="77777777" w:rsidR="007E50DF" w:rsidRPr="002901CE" w:rsidRDefault="007E50DF" w:rsidP="007E50DF">
            <w:pPr>
              <w:rPr>
                <w:rFonts w:ascii="Arial" w:hAnsi="Arial" w:cs="Arial"/>
                <w:sz w:val="22"/>
                <w:szCs w:val="22"/>
              </w:rPr>
            </w:pPr>
            <w:r w:rsidRPr="002901CE">
              <w:rPr>
                <w:rFonts w:ascii="Arial" w:hAnsi="Arial" w:cs="Arial"/>
                <w:sz w:val="22"/>
                <w:szCs w:val="22"/>
              </w:rPr>
              <w:t>Sídlo:</w:t>
            </w:r>
          </w:p>
        </w:tc>
        <w:tc>
          <w:tcPr>
            <w:tcW w:w="12664" w:type="dxa"/>
          </w:tcPr>
          <w:p w14:paraId="3EAD9EB0" w14:textId="77777777" w:rsidR="007E50DF" w:rsidRPr="007E50DF" w:rsidRDefault="007E50DF" w:rsidP="007E50DF">
            <w:pPr>
              <w:rPr>
                <w:rFonts w:ascii="Arial" w:hAnsi="Arial" w:cs="Arial"/>
                <w:sz w:val="22"/>
                <w:szCs w:val="22"/>
              </w:rPr>
            </w:pPr>
            <w:r w:rsidRPr="007E50DF">
              <w:rPr>
                <w:rFonts w:ascii="Arial" w:hAnsi="Arial" w:cs="Arial"/>
                <w:sz w:val="22"/>
                <w:szCs w:val="22"/>
              </w:rPr>
              <w:t>Olomoucká 704/174, Černovice, 627 00 Brno</w:t>
            </w:r>
          </w:p>
        </w:tc>
      </w:tr>
      <w:tr w:rsidR="007E50DF" w:rsidRPr="002901CE" w14:paraId="58633540" w14:textId="77777777" w:rsidTr="00C030C2">
        <w:tc>
          <w:tcPr>
            <w:tcW w:w="2235" w:type="dxa"/>
            <w:shd w:val="clear" w:color="auto" w:fill="auto"/>
          </w:tcPr>
          <w:p w14:paraId="0D734E06" w14:textId="77777777" w:rsidR="007E50DF" w:rsidRPr="002901CE" w:rsidRDefault="007E50DF" w:rsidP="007E50DF">
            <w:pPr>
              <w:rPr>
                <w:rFonts w:ascii="Arial" w:hAnsi="Arial" w:cs="Arial"/>
                <w:sz w:val="22"/>
                <w:szCs w:val="22"/>
              </w:rPr>
            </w:pPr>
          </w:p>
        </w:tc>
        <w:tc>
          <w:tcPr>
            <w:tcW w:w="12664" w:type="dxa"/>
          </w:tcPr>
          <w:p w14:paraId="1B850024" w14:textId="77777777" w:rsidR="007E50DF" w:rsidRPr="007E50DF" w:rsidRDefault="007E50DF" w:rsidP="007E50DF">
            <w:pPr>
              <w:rPr>
                <w:rFonts w:ascii="Arial" w:hAnsi="Arial" w:cs="Arial"/>
                <w:sz w:val="22"/>
                <w:szCs w:val="22"/>
              </w:rPr>
            </w:pPr>
            <w:r w:rsidRPr="007E50DF">
              <w:rPr>
                <w:rFonts w:ascii="Arial" w:hAnsi="Arial" w:cs="Arial"/>
                <w:sz w:val="22"/>
                <w:szCs w:val="22"/>
              </w:rPr>
              <w:t>společnost zapsaná u Krajského soudu Brno, oddíl B, vložka 2211</w:t>
            </w:r>
          </w:p>
        </w:tc>
      </w:tr>
      <w:tr w:rsidR="00CC0D2A" w:rsidRPr="002901CE" w14:paraId="4F81A408" w14:textId="77777777" w:rsidTr="00C030C2">
        <w:tc>
          <w:tcPr>
            <w:tcW w:w="2235" w:type="dxa"/>
            <w:shd w:val="clear" w:color="auto" w:fill="auto"/>
          </w:tcPr>
          <w:p w14:paraId="70FEBFB9" w14:textId="77777777" w:rsidR="00CC0D2A" w:rsidRPr="002901CE" w:rsidRDefault="00CC0D2A" w:rsidP="00CC0D2A">
            <w:pPr>
              <w:rPr>
                <w:rFonts w:ascii="Arial" w:hAnsi="Arial" w:cs="Arial"/>
                <w:sz w:val="22"/>
                <w:szCs w:val="22"/>
              </w:rPr>
            </w:pPr>
            <w:r w:rsidRPr="002901CE">
              <w:rPr>
                <w:rFonts w:ascii="Arial" w:hAnsi="Arial" w:cs="Arial"/>
                <w:sz w:val="22"/>
                <w:szCs w:val="22"/>
              </w:rPr>
              <w:t>Zastoupený:</w:t>
            </w:r>
          </w:p>
        </w:tc>
        <w:tc>
          <w:tcPr>
            <w:tcW w:w="12664" w:type="dxa"/>
          </w:tcPr>
          <w:p w14:paraId="780E167D" w14:textId="77777777" w:rsidR="00CC0D2A" w:rsidRPr="007E50DF" w:rsidRDefault="00CC0D2A" w:rsidP="00CC0D2A">
            <w:pPr>
              <w:rPr>
                <w:rFonts w:ascii="Arial" w:hAnsi="Arial" w:cs="Arial"/>
                <w:sz w:val="22"/>
                <w:szCs w:val="22"/>
              </w:rPr>
            </w:pPr>
            <w:r w:rsidRPr="007E50DF">
              <w:rPr>
                <w:rFonts w:ascii="Arial" w:hAnsi="Arial" w:cs="Arial"/>
                <w:sz w:val="22"/>
                <w:szCs w:val="22"/>
              </w:rPr>
              <w:t>Ing. Robertem Suchánkem, předsedou představenstva</w:t>
            </w:r>
          </w:p>
        </w:tc>
      </w:tr>
      <w:tr w:rsidR="00DB6A20" w:rsidRPr="002901CE" w14:paraId="4D8BB329" w14:textId="77777777" w:rsidTr="00C030C2">
        <w:tc>
          <w:tcPr>
            <w:tcW w:w="2235" w:type="dxa"/>
            <w:shd w:val="clear" w:color="auto" w:fill="auto"/>
          </w:tcPr>
          <w:p w14:paraId="3B7EB307" w14:textId="77777777" w:rsidR="00DB6A20" w:rsidRPr="002901CE" w:rsidRDefault="00DB6A20" w:rsidP="00CC0D2A">
            <w:pPr>
              <w:rPr>
                <w:rFonts w:ascii="Arial" w:hAnsi="Arial" w:cs="Arial"/>
                <w:sz w:val="22"/>
                <w:szCs w:val="22"/>
              </w:rPr>
            </w:pPr>
          </w:p>
        </w:tc>
        <w:tc>
          <w:tcPr>
            <w:tcW w:w="12664" w:type="dxa"/>
          </w:tcPr>
          <w:p w14:paraId="06A6F182" w14:textId="77777777" w:rsidR="00DB6A20" w:rsidRPr="007E50DF" w:rsidRDefault="00DB6A20" w:rsidP="00CC0D2A">
            <w:pPr>
              <w:rPr>
                <w:rFonts w:ascii="Arial" w:hAnsi="Arial" w:cs="Arial"/>
                <w:sz w:val="22"/>
                <w:szCs w:val="22"/>
              </w:rPr>
            </w:pPr>
          </w:p>
        </w:tc>
      </w:tr>
      <w:tr w:rsidR="00CC0D2A" w:rsidRPr="002901CE" w14:paraId="31ECCF00" w14:textId="77777777" w:rsidTr="00C030C2">
        <w:tc>
          <w:tcPr>
            <w:tcW w:w="2235" w:type="dxa"/>
            <w:shd w:val="clear" w:color="auto" w:fill="auto"/>
          </w:tcPr>
          <w:p w14:paraId="036508CF" w14:textId="77777777" w:rsidR="00CC0D2A" w:rsidRPr="002901CE" w:rsidRDefault="00CC0D2A" w:rsidP="00CC0D2A">
            <w:pPr>
              <w:rPr>
                <w:rFonts w:ascii="Arial" w:hAnsi="Arial" w:cs="Arial"/>
                <w:sz w:val="22"/>
                <w:szCs w:val="22"/>
              </w:rPr>
            </w:pPr>
            <w:r w:rsidRPr="002901CE">
              <w:rPr>
                <w:rFonts w:ascii="Arial" w:hAnsi="Arial" w:cs="Arial"/>
                <w:sz w:val="22"/>
                <w:szCs w:val="22"/>
              </w:rPr>
              <w:t>IČO:</w:t>
            </w:r>
          </w:p>
        </w:tc>
        <w:tc>
          <w:tcPr>
            <w:tcW w:w="12664" w:type="dxa"/>
          </w:tcPr>
          <w:p w14:paraId="560FA9AA" w14:textId="77777777" w:rsidR="00CC0D2A" w:rsidRPr="007E50DF" w:rsidRDefault="00DB6A20" w:rsidP="00CC0D2A">
            <w:pPr>
              <w:rPr>
                <w:rFonts w:ascii="Arial" w:hAnsi="Arial" w:cs="Arial"/>
                <w:sz w:val="22"/>
                <w:szCs w:val="22"/>
              </w:rPr>
            </w:pPr>
            <w:r w:rsidRPr="007E50DF">
              <w:rPr>
                <w:rFonts w:ascii="Arial" w:hAnsi="Arial" w:cs="Arial"/>
                <w:sz w:val="22"/>
                <w:szCs w:val="22"/>
              </w:rPr>
              <w:t>25322257</w:t>
            </w:r>
          </w:p>
        </w:tc>
      </w:tr>
      <w:tr w:rsidR="00CC0D2A" w:rsidRPr="002901CE" w14:paraId="6C410B37" w14:textId="77777777" w:rsidTr="00C030C2">
        <w:tc>
          <w:tcPr>
            <w:tcW w:w="2235" w:type="dxa"/>
            <w:shd w:val="clear" w:color="auto" w:fill="auto"/>
          </w:tcPr>
          <w:p w14:paraId="64CE1095" w14:textId="77777777" w:rsidR="00CC0D2A" w:rsidRPr="002901CE" w:rsidRDefault="00CC0D2A" w:rsidP="00CC0D2A">
            <w:pPr>
              <w:rPr>
                <w:rFonts w:ascii="Arial" w:hAnsi="Arial" w:cs="Arial"/>
                <w:sz w:val="22"/>
                <w:szCs w:val="22"/>
              </w:rPr>
            </w:pPr>
            <w:r w:rsidRPr="002901CE">
              <w:rPr>
                <w:rFonts w:ascii="Arial" w:hAnsi="Arial" w:cs="Arial"/>
                <w:sz w:val="22"/>
                <w:szCs w:val="22"/>
              </w:rPr>
              <w:t>DIČ:</w:t>
            </w:r>
          </w:p>
        </w:tc>
        <w:tc>
          <w:tcPr>
            <w:tcW w:w="12664" w:type="dxa"/>
          </w:tcPr>
          <w:p w14:paraId="505F1F4F" w14:textId="77777777" w:rsidR="00CC0D2A" w:rsidRPr="007E50DF" w:rsidRDefault="00DB6A20" w:rsidP="00CC0D2A">
            <w:pPr>
              <w:rPr>
                <w:rFonts w:ascii="Arial" w:hAnsi="Arial" w:cs="Arial"/>
                <w:sz w:val="22"/>
                <w:szCs w:val="22"/>
              </w:rPr>
            </w:pPr>
            <w:r w:rsidRPr="007E50DF">
              <w:rPr>
                <w:rFonts w:ascii="Arial" w:hAnsi="Arial" w:cs="Arial"/>
                <w:sz w:val="22"/>
                <w:szCs w:val="22"/>
              </w:rPr>
              <w:t>CZ25322257</w:t>
            </w:r>
          </w:p>
        </w:tc>
      </w:tr>
      <w:tr w:rsidR="00CC0D2A" w:rsidRPr="002901CE" w14:paraId="76AC8D1C" w14:textId="77777777" w:rsidTr="00C030C2">
        <w:tc>
          <w:tcPr>
            <w:tcW w:w="2235" w:type="dxa"/>
            <w:shd w:val="clear" w:color="auto" w:fill="auto"/>
          </w:tcPr>
          <w:p w14:paraId="16581DF1" w14:textId="77777777" w:rsidR="00CC0D2A" w:rsidRPr="002901CE" w:rsidRDefault="00CC0D2A" w:rsidP="00CC0D2A">
            <w:pPr>
              <w:rPr>
                <w:rFonts w:ascii="Arial" w:hAnsi="Arial" w:cs="Arial"/>
                <w:sz w:val="22"/>
                <w:szCs w:val="22"/>
              </w:rPr>
            </w:pPr>
            <w:r w:rsidRPr="002901CE">
              <w:rPr>
                <w:rFonts w:ascii="Arial" w:hAnsi="Arial" w:cs="Arial"/>
                <w:sz w:val="22"/>
                <w:szCs w:val="22"/>
              </w:rPr>
              <w:t>Bankovní spojení:</w:t>
            </w:r>
          </w:p>
        </w:tc>
        <w:tc>
          <w:tcPr>
            <w:tcW w:w="12664" w:type="dxa"/>
          </w:tcPr>
          <w:p w14:paraId="4D815BD3" w14:textId="38AD5517" w:rsidR="00CC0D2A" w:rsidRPr="007E50DF" w:rsidRDefault="0004271F" w:rsidP="00CC0D2A">
            <w:pPr>
              <w:rPr>
                <w:rFonts w:ascii="Arial" w:hAnsi="Arial" w:cs="Arial"/>
                <w:sz w:val="22"/>
                <w:szCs w:val="22"/>
              </w:rPr>
            </w:pPr>
            <w:r>
              <w:rPr>
                <w:rFonts w:ascii="Arial" w:hAnsi="Arial" w:cs="Arial"/>
                <w:sz w:val="22"/>
                <w:szCs w:val="22"/>
              </w:rPr>
              <w:t>XXX</w:t>
            </w:r>
          </w:p>
        </w:tc>
      </w:tr>
      <w:tr w:rsidR="00CC0D2A" w:rsidRPr="002901CE" w14:paraId="7D9EB023" w14:textId="77777777" w:rsidTr="00C030C2">
        <w:tc>
          <w:tcPr>
            <w:tcW w:w="2235" w:type="dxa"/>
            <w:shd w:val="clear" w:color="auto" w:fill="auto"/>
          </w:tcPr>
          <w:p w14:paraId="54AE54BF" w14:textId="77777777" w:rsidR="00CC0D2A" w:rsidRPr="002901CE" w:rsidRDefault="00CC0D2A" w:rsidP="00CC0D2A">
            <w:pPr>
              <w:rPr>
                <w:rFonts w:ascii="Arial" w:hAnsi="Arial" w:cs="Arial"/>
                <w:sz w:val="22"/>
                <w:szCs w:val="22"/>
              </w:rPr>
            </w:pPr>
            <w:r w:rsidRPr="002901CE">
              <w:rPr>
                <w:rFonts w:ascii="Arial" w:hAnsi="Arial" w:cs="Arial"/>
                <w:sz w:val="22"/>
                <w:szCs w:val="22"/>
              </w:rPr>
              <w:t>číslo účtu:</w:t>
            </w:r>
          </w:p>
        </w:tc>
        <w:tc>
          <w:tcPr>
            <w:tcW w:w="12664" w:type="dxa"/>
          </w:tcPr>
          <w:p w14:paraId="3EF5FAAE" w14:textId="6E0A3060" w:rsidR="00CC0D2A" w:rsidRPr="007E50DF" w:rsidRDefault="0004271F" w:rsidP="00CC0D2A">
            <w:pPr>
              <w:rPr>
                <w:rFonts w:ascii="Arial" w:hAnsi="Arial" w:cs="Arial"/>
                <w:sz w:val="22"/>
                <w:szCs w:val="22"/>
              </w:rPr>
            </w:pPr>
            <w:r>
              <w:rPr>
                <w:rFonts w:ascii="Arial" w:hAnsi="Arial" w:cs="Arial"/>
                <w:sz w:val="22"/>
                <w:szCs w:val="22"/>
              </w:rPr>
              <w:t>XXX</w:t>
            </w:r>
          </w:p>
        </w:tc>
      </w:tr>
      <w:tr w:rsidR="0095651E" w:rsidRPr="002901CE" w14:paraId="52F0A660" w14:textId="77777777" w:rsidTr="00C030C2">
        <w:tc>
          <w:tcPr>
            <w:tcW w:w="2235" w:type="dxa"/>
            <w:shd w:val="clear" w:color="auto" w:fill="auto"/>
          </w:tcPr>
          <w:p w14:paraId="4BD82121" w14:textId="77777777" w:rsidR="0095651E" w:rsidRPr="002901CE" w:rsidRDefault="0095651E" w:rsidP="00CC0D2A">
            <w:pPr>
              <w:rPr>
                <w:rFonts w:ascii="Arial" w:hAnsi="Arial" w:cs="Arial"/>
                <w:sz w:val="22"/>
                <w:szCs w:val="22"/>
              </w:rPr>
            </w:pPr>
          </w:p>
        </w:tc>
        <w:tc>
          <w:tcPr>
            <w:tcW w:w="12664" w:type="dxa"/>
          </w:tcPr>
          <w:p w14:paraId="3D7BD6EA" w14:textId="77777777" w:rsidR="0095651E" w:rsidRPr="007E50DF" w:rsidRDefault="0095651E" w:rsidP="00CC0D2A">
            <w:pPr>
              <w:rPr>
                <w:rFonts w:ascii="Arial" w:hAnsi="Arial" w:cs="Arial"/>
                <w:sz w:val="22"/>
                <w:szCs w:val="22"/>
              </w:rPr>
            </w:pPr>
          </w:p>
        </w:tc>
      </w:tr>
      <w:tr w:rsidR="00CC0D2A" w:rsidRPr="002901CE" w14:paraId="62CEB925" w14:textId="77777777" w:rsidTr="00C030C2">
        <w:tc>
          <w:tcPr>
            <w:tcW w:w="2235" w:type="dxa"/>
            <w:shd w:val="clear" w:color="auto" w:fill="auto"/>
          </w:tcPr>
          <w:p w14:paraId="752B82C5" w14:textId="77777777" w:rsidR="00CC0D2A" w:rsidRPr="002901CE" w:rsidRDefault="00CC0D2A" w:rsidP="00CC0D2A">
            <w:pPr>
              <w:rPr>
                <w:rFonts w:ascii="Arial" w:hAnsi="Arial" w:cs="Arial"/>
                <w:sz w:val="22"/>
                <w:szCs w:val="22"/>
              </w:rPr>
            </w:pPr>
          </w:p>
        </w:tc>
        <w:tc>
          <w:tcPr>
            <w:tcW w:w="12664" w:type="dxa"/>
          </w:tcPr>
          <w:p w14:paraId="2144ADDD" w14:textId="77777777" w:rsidR="00CC0D2A" w:rsidRPr="007E50DF" w:rsidRDefault="00CC0D2A" w:rsidP="00CC0D2A">
            <w:pPr>
              <w:rPr>
                <w:rFonts w:ascii="Arial" w:hAnsi="Arial" w:cs="Arial"/>
                <w:sz w:val="22"/>
                <w:szCs w:val="22"/>
              </w:rPr>
            </w:pPr>
            <w:r w:rsidRPr="007E50DF">
              <w:rPr>
                <w:rFonts w:ascii="Arial" w:hAnsi="Arial" w:cs="Arial"/>
                <w:sz w:val="22"/>
                <w:szCs w:val="22"/>
              </w:rPr>
              <w:t>ve věcech technických jsou oprávněni jednat:</w:t>
            </w:r>
          </w:p>
        </w:tc>
      </w:tr>
      <w:tr w:rsidR="00CC0D2A" w:rsidRPr="002901CE" w14:paraId="6C43B3BE" w14:textId="77777777" w:rsidTr="00C030C2">
        <w:tc>
          <w:tcPr>
            <w:tcW w:w="2235" w:type="dxa"/>
            <w:shd w:val="clear" w:color="auto" w:fill="auto"/>
          </w:tcPr>
          <w:p w14:paraId="2FA1B3AF" w14:textId="77777777" w:rsidR="00CC0D2A" w:rsidRPr="002901CE" w:rsidRDefault="00CC0D2A" w:rsidP="00CC0D2A">
            <w:pPr>
              <w:rPr>
                <w:rFonts w:ascii="Arial" w:hAnsi="Arial" w:cs="Arial"/>
                <w:sz w:val="22"/>
                <w:szCs w:val="22"/>
              </w:rPr>
            </w:pPr>
          </w:p>
        </w:tc>
        <w:tc>
          <w:tcPr>
            <w:tcW w:w="12664" w:type="dxa"/>
          </w:tcPr>
          <w:p w14:paraId="15941058" w14:textId="01739662" w:rsidR="00CC0D2A" w:rsidRPr="007E50DF" w:rsidRDefault="0004271F" w:rsidP="00CC0D2A">
            <w:pPr>
              <w:rPr>
                <w:rFonts w:ascii="Arial" w:hAnsi="Arial" w:cs="Arial"/>
                <w:sz w:val="22"/>
                <w:szCs w:val="22"/>
              </w:rPr>
            </w:pPr>
            <w:r>
              <w:rPr>
                <w:rFonts w:ascii="Arial" w:hAnsi="Arial" w:cs="Arial"/>
                <w:sz w:val="22"/>
                <w:szCs w:val="22"/>
              </w:rPr>
              <w:t>XXX</w:t>
            </w:r>
            <w:r w:rsidR="00CC0D2A" w:rsidRPr="007E50DF">
              <w:rPr>
                <w:rFonts w:ascii="Arial" w:hAnsi="Arial" w:cs="Arial"/>
                <w:sz w:val="22"/>
                <w:szCs w:val="22"/>
              </w:rPr>
              <w:t xml:space="preserve"> </w:t>
            </w:r>
          </w:p>
        </w:tc>
      </w:tr>
      <w:tr w:rsidR="00CC0D2A" w:rsidRPr="002901CE" w14:paraId="0F1FBDE6" w14:textId="77777777" w:rsidTr="00C030C2">
        <w:tc>
          <w:tcPr>
            <w:tcW w:w="2235" w:type="dxa"/>
            <w:shd w:val="clear" w:color="auto" w:fill="auto"/>
          </w:tcPr>
          <w:p w14:paraId="7C536D91" w14:textId="77777777" w:rsidR="00CC0D2A" w:rsidRPr="002901CE" w:rsidRDefault="00CC0D2A" w:rsidP="00CC0D2A">
            <w:pPr>
              <w:rPr>
                <w:rFonts w:ascii="Arial" w:hAnsi="Arial" w:cs="Arial"/>
                <w:sz w:val="22"/>
                <w:szCs w:val="22"/>
              </w:rPr>
            </w:pPr>
          </w:p>
        </w:tc>
        <w:tc>
          <w:tcPr>
            <w:tcW w:w="12664" w:type="dxa"/>
          </w:tcPr>
          <w:p w14:paraId="23DDCD75" w14:textId="34B0ACE7" w:rsidR="00CC0D2A" w:rsidRPr="007E50DF" w:rsidRDefault="0004271F" w:rsidP="00CC0D2A">
            <w:pPr>
              <w:rPr>
                <w:rFonts w:ascii="Arial" w:hAnsi="Arial" w:cs="Arial"/>
                <w:sz w:val="22"/>
                <w:szCs w:val="22"/>
              </w:rPr>
            </w:pPr>
            <w:r>
              <w:rPr>
                <w:rFonts w:ascii="Arial" w:hAnsi="Arial" w:cs="Arial"/>
                <w:sz w:val="22"/>
                <w:szCs w:val="22"/>
              </w:rPr>
              <w:t>XXX</w:t>
            </w:r>
            <w:r w:rsidR="00CC0D2A" w:rsidRPr="007E50DF">
              <w:rPr>
                <w:rFonts w:ascii="Arial" w:hAnsi="Arial" w:cs="Arial"/>
                <w:sz w:val="22"/>
                <w:szCs w:val="22"/>
              </w:rPr>
              <w:t xml:space="preserve"> </w:t>
            </w:r>
          </w:p>
        </w:tc>
      </w:tr>
      <w:tr w:rsidR="00CC0D2A" w:rsidRPr="002901CE" w14:paraId="5E8A24A1" w14:textId="77777777" w:rsidTr="00C030C2">
        <w:tc>
          <w:tcPr>
            <w:tcW w:w="2235" w:type="dxa"/>
            <w:shd w:val="clear" w:color="auto" w:fill="auto"/>
          </w:tcPr>
          <w:p w14:paraId="4FC4E377" w14:textId="77777777" w:rsidR="00CC0D2A" w:rsidRPr="002901CE" w:rsidRDefault="00CC0D2A" w:rsidP="00CC0D2A">
            <w:pPr>
              <w:rPr>
                <w:rFonts w:ascii="Arial" w:hAnsi="Arial" w:cs="Arial"/>
                <w:sz w:val="22"/>
                <w:szCs w:val="22"/>
              </w:rPr>
            </w:pPr>
          </w:p>
        </w:tc>
        <w:tc>
          <w:tcPr>
            <w:tcW w:w="12664" w:type="dxa"/>
          </w:tcPr>
          <w:p w14:paraId="4F572DF0" w14:textId="77777777" w:rsidR="00CC0D2A" w:rsidRPr="007E50DF" w:rsidRDefault="00CC0D2A" w:rsidP="00CC0D2A">
            <w:pPr>
              <w:rPr>
                <w:rFonts w:ascii="Arial" w:hAnsi="Arial" w:cs="Arial"/>
                <w:sz w:val="22"/>
                <w:szCs w:val="22"/>
              </w:rPr>
            </w:pPr>
            <w:r w:rsidRPr="007E50DF">
              <w:rPr>
                <w:rFonts w:ascii="Arial" w:hAnsi="Arial" w:cs="Arial"/>
                <w:sz w:val="22"/>
                <w:szCs w:val="22"/>
              </w:rPr>
              <w:t xml:space="preserve"> </w:t>
            </w:r>
          </w:p>
        </w:tc>
      </w:tr>
    </w:tbl>
    <w:p w14:paraId="74AC2986" w14:textId="77777777" w:rsidR="00E85E99" w:rsidRPr="002901CE" w:rsidRDefault="00E85E99" w:rsidP="002901CE">
      <w:pPr>
        <w:tabs>
          <w:tab w:val="left" w:pos="216"/>
          <w:tab w:val="right" w:pos="12448"/>
        </w:tabs>
        <w:ind w:firstLine="250"/>
        <w:jc w:val="right"/>
        <w:rPr>
          <w:rFonts w:ascii="Arial" w:hAnsi="Arial" w:cs="Arial"/>
          <w:b/>
          <w:sz w:val="22"/>
          <w:szCs w:val="22"/>
        </w:rPr>
      </w:pPr>
      <w:r>
        <w:rPr>
          <w:b/>
        </w:rPr>
        <w:t xml:space="preserve">                                </w:t>
      </w:r>
      <w:r w:rsidR="0095651E">
        <w:rPr>
          <w:b/>
        </w:rPr>
        <w:t xml:space="preserve">                 </w:t>
      </w:r>
      <w:r>
        <w:rPr>
          <w:b/>
        </w:rPr>
        <w:t xml:space="preserve">                                                        </w:t>
      </w:r>
      <w:r w:rsidRPr="002901CE">
        <w:rPr>
          <w:rFonts w:ascii="Arial" w:hAnsi="Arial" w:cs="Arial"/>
          <w:b/>
          <w:sz w:val="22"/>
          <w:szCs w:val="22"/>
        </w:rPr>
        <w:t>(„zhotovitel“)</w:t>
      </w:r>
    </w:p>
    <w:p w14:paraId="0BC1EF3F" w14:textId="72D72809" w:rsidR="00E85E99" w:rsidRDefault="00E85E99" w:rsidP="00E85E99">
      <w:pPr>
        <w:tabs>
          <w:tab w:val="left" w:pos="216"/>
          <w:tab w:val="right" w:pos="12448"/>
        </w:tabs>
        <w:ind w:firstLine="250"/>
        <w:rPr>
          <w:b/>
        </w:rPr>
      </w:pPr>
    </w:p>
    <w:p w14:paraId="4327C84C" w14:textId="23C103BF" w:rsidR="0004271F" w:rsidRDefault="0004271F" w:rsidP="00E85E99">
      <w:pPr>
        <w:tabs>
          <w:tab w:val="left" w:pos="216"/>
          <w:tab w:val="right" w:pos="12448"/>
        </w:tabs>
        <w:ind w:firstLine="250"/>
        <w:rPr>
          <w:b/>
        </w:rPr>
      </w:pPr>
    </w:p>
    <w:p w14:paraId="3EB9691D" w14:textId="6A1F2F42" w:rsidR="0004271F" w:rsidRDefault="0004271F" w:rsidP="00E85E99">
      <w:pPr>
        <w:tabs>
          <w:tab w:val="left" w:pos="216"/>
          <w:tab w:val="right" w:pos="12448"/>
        </w:tabs>
        <w:ind w:firstLine="250"/>
        <w:rPr>
          <w:b/>
        </w:rPr>
      </w:pPr>
    </w:p>
    <w:p w14:paraId="4964DB4E" w14:textId="77777777" w:rsidR="0004271F" w:rsidRDefault="0004271F" w:rsidP="00E85E99">
      <w:pPr>
        <w:tabs>
          <w:tab w:val="left" w:pos="216"/>
          <w:tab w:val="right" w:pos="12448"/>
        </w:tabs>
        <w:ind w:firstLine="250"/>
        <w:rPr>
          <w:b/>
        </w:rPr>
      </w:pPr>
    </w:p>
    <w:p w14:paraId="2A03F737" w14:textId="77777777" w:rsidR="00E85E99" w:rsidRPr="002252D9" w:rsidRDefault="00E85E99" w:rsidP="00E85E99">
      <w:pPr>
        <w:pStyle w:val="Zkladntext"/>
        <w:numPr>
          <w:ilvl w:val="0"/>
          <w:numId w:val="24"/>
        </w:numPr>
        <w:suppressAutoHyphens w:val="0"/>
        <w:jc w:val="center"/>
        <w:rPr>
          <w:rFonts w:ascii="Arial" w:hAnsi="Arial" w:cs="Arial"/>
          <w:b/>
          <w:sz w:val="22"/>
          <w:szCs w:val="22"/>
        </w:rPr>
      </w:pPr>
      <w:r w:rsidRPr="002252D9">
        <w:rPr>
          <w:rFonts w:ascii="Arial" w:hAnsi="Arial" w:cs="Arial"/>
          <w:b/>
          <w:sz w:val="22"/>
          <w:szCs w:val="22"/>
        </w:rPr>
        <w:lastRenderedPageBreak/>
        <w:t>Předmět dodatku</w:t>
      </w:r>
    </w:p>
    <w:p w14:paraId="752FBCB6" w14:textId="77777777" w:rsidR="00E85E99" w:rsidRPr="002252D9" w:rsidRDefault="00E85E99" w:rsidP="00E85E99">
      <w:pPr>
        <w:pStyle w:val="Zkladntext"/>
        <w:ind w:left="360"/>
        <w:rPr>
          <w:rFonts w:ascii="Arial" w:hAnsi="Arial" w:cs="Arial"/>
          <w:b/>
          <w:sz w:val="22"/>
          <w:szCs w:val="22"/>
        </w:rPr>
      </w:pPr>
    </w:p>
    <w:p w14:paraId="43679A1D" w14:textId="0ECFFAC3" w:rsidR="00E85E99" w:rsidRPr="002252D9" w:rsidRDefault="00E85E99" w:rsidP="00E85E99">
      <w:pPr>
        <w:numPr>
          <w:ilvl w:val="0"/>
          <w:numId w:val="20"/>
        </w:numPr>
        <w:suppressAutoHyphens w:val="0"/>
        <w:rPr>
          <w:rFonts w:ascii="Arial" w:hAnsi="Arial" w:cs="Arial"/>
          <w:sz w:val="22"/>
          <w:szCs w:val="22"/>
        </w:rPr>
      </w:pPr>
      <w:r w:rsidRPr="002252D9">
        <w:rPr>
          <w:rFonts w:ascii="Arial" w:hAnsi="Arial" w:cs="Arial"/>
          <w:sz w:val="22"/>
          <w:szCs w:val="22"/>
        </w:rPr>
        <w:t xml:space="preserve">Smluvní strany uzavřely dne </w:t>
      </w:r>
      <w:r w:rsidR="00C87595">
        <w:rPr>
          <w:rFonts w:ascii="Arial" w:hAnsi="Arial" w:cs="Arial"/>
          <w:sz w:val="22"/>
          <w:szCs w:val="22"/>
        </w:rPr>
        <w:t xml:space="preserve">24. 1. 2022 </w:t>
      </w:r>
      <w:r w:rsidRPr="007C2904">
        <w:rPr>
          <w:rFonts w:ascii="Arial" w:hAnsi="Arial" w:cs="Arial"/>
          <w:sz w:val="22"/>
          <w:szCs w:val="22"/>
        </w:rPr>
        <w:t>smlouvu o dílo, jejímž předmětem je provedení díla, tj. stavby „</w:t>
      </w:r>
      <w:r w:rsidR="007C2904" w:rsidRPr="007C2904">
        <w:rPr>
          <w:rFonts w:ascii="Arial" w:hAnsi="Arial" w:cs="Arial"/>
          <w:sz w:val="22"/>
          <w:szCs w:val="22"/>
        </w:rPr>
        <w:t>ČOV Brno – Modřice, dostavba dosazovacích nádrží</w:t>
      </w:r>
      <w:r w:rsidRPr="002252D9">
        <w:rPr>
          <w:rFonts w:ascii="Arial" w:hAnsi="Arial" w:cs="Arial"/>
          <w:sz w:val="22"/>
          <w:szCs w:val="22"/>
        </w:rPr>
        <w:t xml:space="preserve">“. </w:t>
      </w:r>
    </w:p>
    <w:p w14:paraId="78901815" w14:textId="77777777" w:rsidR="00E85E99" w:rsidRPr="002252D9" w:rsidRDefault="00E85E99" w:rsidP="00E85E99">
      <w:pPr>
        <w:ind w:left="360"/>
        <w:rPr>
          <w:rFonts w:ascii="Arial" w:hAnsi="Arial" w:cs="Arial"/>
          <w:sz w:val="22"/>
          <w:szCs w:val="22"/>
        </w:rPr>
      </w:pPr>
    </w:p>
    <w:p w14:paraId="5E59FDE9" w14:textId="6A048D6B" w:rsidR="00C87595" w:rsidRPr="00C87595" w:rsidRDefault="00E85E99" w:rsidP="00C87595">
      <w:pPr>
        <w:numPr>
          <w:ilvl w:val="0"/>
          <w:numId w:val="20"/>
        </w:numPr>
        <w:suppressAutoHyphens w:val="0"/>
        <w:rPr>
          <w:rFonts w:ascii="Arial" w:hAnsi="Arial" w:cs="Arial"/>
          <w:sz w:val="22"/>
          <w:szCs w:val="22"/>
        </w:rPr>
      </w:pPr>
      <w:r w:rsidRPr="002252D9">
        <w:rPr>
          <w:rFonts w:ascii="Arial" w:hAnsi="Arial" w:cs="Arial"/>
          <w:sz w:val="22"/>
          <w:szCs w:val="22"/>
        </w:rPr>
        <w:t xml:space="preserve">Smluvní strany se dohodly na </w:t>
      </w:r>
      <w:r w:rsidRPr="00D73FB9">
        <w:rPr>
          <w:rFonts w:ascii="Arial" w:hAnsi="Arial" w:cs="Arial"/>
          <w:sz w:val="22"/>
          <w:szCs w:val="22"/>
        </w:rPr>
        <w:t>úpravě rozsahu předmětu plnění.</w:t>
      </w:r>
    </w:p>
    <w:p w14:paraId="48602654" w14:textId="77777777" w:rsidR="00E85E99" w:rsidRPr="002252D9" w:rsidRDefault="00E85E99" w:rsidP="00E85E99">
      <w:pPr>
        <w:rPr>
          <w:rFonts w:ascii="Arial" w:hAnsi="Arial" w:cs="Arial"/>
          <w:sz w:val="22"/>
          <w:szCs w:val="22"/>
        </w:rPr>
      </w:pPr>
    </w:p>
    <w:p w14:paraId="2BAB4FF7" w14:textId="77777777" w:rsidR="00E85E99" w:rsidRPr="002252D9" w:rsidRDefault="00E85E99" w:rsidP="00E85E99">
      <w:pPr>
        <w:numPr>
          <w:ilvl w:val="0"/>
          <w:numId w:val="21"/>
        </w:numPr>
        <w:suppressAutoHyphens w:val="0"/>
        <w:jc w:val="center"/>
        <w:rPr>
          <w:rFonts w:ascii="Arial" w:hAnsi="Arial" w:cs="Arial"/>
          <w:sz w:val="22"/>
          <w:szCs w:val="22"/>
        </w:rPr>
      </w:pPr>
      <w:r w:rsidRPr="002252D9">
        <w:rPr>
          <w:rFonts w:ascii="Arial" w:hAnsi="Arial" w:cs="Arial"/>
          <w:b/>
          <w:sz w:val="22"/>
          <w:szCs w:val="22"/>
        </w:rPr>
        <w:t xml:space="preserve">  Změna ustanovení smlouvy o dílo</w:t>
      </w:r>
    </w:p>
    <w:p w14:paraId="66277C56" w14:textId="77777777" w:rsidR="00E85E99" w:rsidRPr="002252D9" w:rsidRDefault="00E85E99" w:rsidP="00E85E99">
      <w:pPr>
        <w:ind w:left="1080"/>
        <w:rPr>
          <w:rFonts w:ascii="Arial" w:hAnsi="Arial" w:cs="Arial"/>
          <w:sz w:val="22"/>
          <w:szCs w:val="22"/>
        </w:rPr>
      </w:pPr>
    </w:p>
    <w:p w14:paraId="13D9E5A2" w14:textId="77777777"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II odst. 1 se doplňuje o následující znění:</w:t>
      </w:r>
    </w:p>
    <w:p w14:paraId="294B2B08" w14:textId="77777777" w:rsidR="00E85E99" w:rsidRPr="002252D9" w:rsidRDefault="00E85E99" w:rsidP="00205C10">
      <w:pPr>
        <w:rPr>
          <w:rFonts w:ascii="Arial" w:hAnsi="Arial" w:cs="Arial"/>
          <w:sz w:val="22"/>
          <w:szCs w:val="22"/>
        </w:rPr>
      </w:pPr>
    </w:p>
    <w:p w14:paraId="43BE87B4" w14:textId="77777777" w:rsidR="00E85E99" w:rsidRPr="002252D9" w:rsidRDefault="00E85E99" w:rsidP="00205C10">
      <w:pPr>
        <w:ind w:left="426"/>
        <w:rPr>
          <w:rFonts w:ascii="Arial" w:hAnsi="Arial" w:cs="Arial"/>
          <w:sz w:val="22"/>
          <w:szCs w:val="22"/>
        </w:rPr>
      </w:pPr>
      <w:r w:rsidRPr="002252D9">
        <w:rPr>
          <w:rFonts w:ascii="Arial" w:hAnsi="Arial" w:cs="Arial"/>
          <w:sz w:val="22"/>
          <w:szCs w:val="22"/>
        </w:rPr>
        <w:t>„Předmět díla se upravuje o následující vícepráce:</w:t>
      </w:r>
    </w:p>
    <w:p w14:paraId="7F68EE43" w14:textId="77777777" w:rsidR="00E85E99" w:rsidRPr="002252D9" w:rsidRDefault="00E85E99" w:rsidP="00205C10">
      <w:pPr>
        <w:rPr>
          <w:rFonts w:ascii="Arial" w:hAnsi="Arial" w:cs="Arial"/>
          <w:sz w:val="22"/>
          <w:szCs w:val="22"/>
        </w:rPr>
      </w:pPr>
    </w:p>
    <w:tbl>
      <w:tblPr>
        <w:tblStyle w:val="Mkatabulky"/>
        <w:tblW w:w="9691" w:type="dxa"/>
        <w:tblInd w:w="137" w:type="dxa"/>
        <w:tblLook w:val="04A0" w:firstRow="1" w:lastRow="0" w:firstColumn="1" w:lastColumn="0" w:noHBand="0" w:noVBand="1"/>
      </w:tblPr>
      <w:tblGrid>
        <w:gridCol w:w="6856"/>
        <w:gridCol w:w="2835"/>
      </w:tblGrid>
      <w:tr w:rsidR="004B57D4" w14:paraId="7143B637" w14:textId="77777777" w:rsidTr="0003779C">
        <w:tc>
          <w:tcPr>
            <w:tcW w:w="6856" w:type="dxa"/>
          </w:tcPr>
          <w:p w14:paraId="7789736D" w14:textId="77777777" w:rsidR="004B57D4" w:rsidRDefault="004B57D4" w:rsidP="00E85E99">
            <w:pPr>
              <w:ind w:left="0" w:right="114"/>
              <w:rPr>
                <w:rFonts w:ascii="Arial" w:hAnsi="Arial" w:cs="Arial"/>
                <w:b/>
                <w:bCs/>
                <w:sz w:val="22"/>
                <w:szCs w:val="22"/>
              </w:rPr>
            </w:pPr>
            <w:r w:rsidRPr="007E717F">
              <w:rPr>
                <w:rFonts w:ascii="Arial" w:hAnsi="Arial" w:cs="Arial"/>
                <w:sz w:val="22"/>
                <w:szCs w:val="22"/>
              </w:rPr>
              <w:t xml:space="preserve">SO 2500 Vozovky a zpevněné plochy </w:t>
            </w:r>
            <w:r>
              <w:rPr>
                <w:rFonts w:ascii="Arial" w:hAnsi="Arial" w:cs="Arial"/>
                <w:sz w:val="22"/>
                <w:szCs w:val="22"/>
              </w:rPr>
              <w:t>–</w:t>
            </w:r>
            <w:r w:rsidRPr="007E717F">
              <w:rPr>
                <w:rFonts w:ascii="Arial" w:hAnsi="Arial" w:cs="Arial"/>
                <w:sz w:val="22"/>
                <w:szCs w:val="22"/>
              </w:rPr>
              <w:t xml:space="preserve"> přeložka</w:t>
            </w:r>
            <w:r>
              <w:rPr>
                <w:rFonts w:ascii="Arial" w:hAnsi="Arial" w:cs="Arial"/>
                <w:sz w:val="22"/>
                <w:szCs w:val="22"/>
              </w:rPr>
              <w:t xml:space="preserve"> </w:t>
            </w:r>
            <w:r w:rsidRPr="005F31CD">
              <w:rPr>
                <w:rFonts w:ascii="Arial" w:hAnsi="Arial" w:cs="Arial"/>
                <w:sz w:val="22"/>
                <w:szCs w:val="22"/>
              </w:rPr>
              <w:t>kabelové trasy</w:t>
            </w:r>
            <w:r w:rsidRPr="007E717F">
              <w:rPr>
                <w:rFonts w:ascii="Arial" w:hAnsi="Arial" w:cs="Arial"/>
                <w:sz w:val="22"/>
                <w:szCs w:val="22"/>
              </w:rPr>
              <w:t xml:space="preserve"> u DN8</w:t>
            </w:r>
          </w:p>
        </w:tc>
        <w:tc>
          <w:tcPr>
            <w:tcW w:w="2835" w:type="dxa"/>
          </w:tcPr>
          <w:p w14:paraId="6F1E1CCC" w14:textId="77777777" w:rsidR="004B57D4" w:rsidRDefault="009633DD" w:rsidP="008B7B24">
            <w:pPr>
              <w:ind w:left="0" w:right="114"/>
              <w:jc w:val="left"/>
              <w:rPr>
                <w:rFonts w:ascii="Arial" w:hAnsi="Arial" w:cs="Arial"/>
                <w:b/>
                <w:bCs/>
                <w:sz w:val="22"/>
                <w:szCs w:val="22"/>
              </w:rPr>
            </w:pPr>
            <w:r>
              <w:rPr>
                <w:rFonts w:ascii="Arial" w:hAnsi="Arial" w:cs="Arial"/>
                <w:sz w:val="22"/>
                <w:szCs w:val="22"/>
              </w:rPr>
              <w:t xml:space="preserve">  </w:t>
            </w:r>
            <w:r w:rsidR="004B57D4">
              <w:rPr>
                <w:rFonts w:ascii="Arial" w:hAnsi="Arial" w:cs="Arial"/>
                <w:sz w:val="22"/>
                <w:szCs w:val="22"/>
              </w:rPr>
              <w:t>177</w:t>
            </w:r>
            <w:r w:rsidR="008B7B24">
              <w:rPr>
                <w:rFonts w:ascii="Arial" w:hAnsi="Arial" w:cs="Arial"/>
                <w:sz w:val="22"/>
                <w:szCs w:val="22"/>
              </w:rPr>
              <w:t xml:space="preserve"> 6</w:t>
            </w:r>
            <w:r w:rsidR="004B57D4">
              <w:rPr>
                <w:rFonts w:ascii="Arial" w:hAnsi="Arial" w:cs="Arial"/>
                <w:sz w:val="22"/>
                <w:szCs w:val="22"/>
              </w:rPr>
              <w:t>23,41 Kč b</w:t>
            </w:r>
            <w:r w:rsidR="004B57D4" w:rsidRPr="005F31CD">
              <w:rPr>
                <w:rFonts w:ascii="Arial" w:hAnsi="Arial" w:cs="Arial"/>
                <w:sz w:val="22"/>
                <w:szCs w:val="22"/>
              </w:rPr>
              <w:t>ez DPH</w:t>
            </w:r>
          </w:p>
        </w:tc>
      </w:tr>
      <w:tr w:rsidR="004B57D4" w14:paraId="1F35E707" w14:textId="77777777" w:rsidTr="0003779C">
        <w:trPr>
          <w:trHeight w:val="422"/>
        </w:trPr>
        <w:tc>
          <w:tcPr>
            <w:tcW w:w="6856" w:type="dxa"/>
          </w:tcPr>
          <w:p w14:paraId="4DB262C7" w14:textId="77777777" w:rsidR="004B57D4" w:rsidRPr="009633DD" w:rsidRDefault="004B57D4" w:rsidP="00E85E99">
            <w:pPr>
              <w:ind w:left="0" w:right="114"/>
              <w:rPr>
                <w:rFonts w:ascii="Arial" w:hAnsi="Arial" w:cs="Arial"/>
                <w:sz w:val="22"/>
                <w:szCs w:val="22"/>
              </w:rPr>
            </w:pPr>
            <w:r w:rsidRPr="00F40687">
              <w:rPr>
                <w:rFonts w:ascii="Arial" w:hAnsi="Arial" w:cs="Arial"/>
                <w:sz w:val="22"/>
                <w:szCs w:val="22"/>
              </w:rPr>
              <w:t xml:space="preserve">SO 2800 </w:t>
            </w:r>
            <w:r w:rsidRPr="00126E56">
              <w:rPr>
                <w:rFonts w:ascii="Arial" w:hAnsi="Arial" w:cs="Arial"/>
                <w:sz w:val="22"/>
                <w:szCs w:val="22"/>
              </w:rPr>
              <w:t xml:space="preserve">Kabelové trasy </w:t>
            </w:r>
            <w:r>
              <w:rPr>
                <w:rFonts w:ascii="Arial" w:hAnsi="Arial" w:cs="Arial"/>
                <w:sz w:val="22"/>
                <w:szCs w:val="22"/>
              </w:rPr>
              <w:t>–</w:t>
            </w:r>
            <w:r w:rsidRPr="00126E56">
              <w:rPr>
                <w:rFonts w:ascii="Arial" w:hAnsi="Arial" w:cs="Arial"/>
                <w:sz w:val="22"/>
                <w:szCs w:val="22"/>
              </w:rPr>
              <w:t xml:space="preserve"> přeložka</w:t>
            </w:r>
            <w:r>
              <w:rPr>
                <w:rFonts w:ascii="Arial" w:hAnsi="Arial" w:cs="Arial"/>
                <w:sz w:val="22"/>
                <w:szCs w:val="22"/>
              </w:rPr>
              <w:t xml:space="preserve"> </w:t>
            </w:r>
            <w:r w:rsidRPr="005F31CD">
              <w:rPr>
                <w:rFonts w:ascii="Arial" w:hAnsi="Arial" w:cs="Arial"/>
                <w:sz w:val="22"/>
                <w:szCs w:val="22"/>
              </w:rPr>
              <w:t>kabelové trasy</w:t>
            </w:r>
            <w:r w:rsidRPr="00126E56">
              <w:rPr>
                <w:rFonts w:ascii="Arial" w:hAnsi="Arial" w:cs="Arial"/>
                <w:sz w:val="22"/>
                <w:szCs w:val="22"/>
              </w:rPr>
              <w:t xml:space="preserve"> u DN8</w:t>
            </w:r>
          </w:p>
        </w:tc>
        <w:tc>
          <w:tcPr>
            <w:tcW w:w="2835" w:type="dxa"/>
          </w:tcPr>
          <w:p w14:paraId="4F843D71" w14:textId="77777777" w:rsidR="004B57D4" w:rsidRPr="009633DD" w:rsidRDefault="009633DD" w:rsidP="00C42E94">
            <w:pPr>
              <w:ind w:left="0" w:right="114"/>
              <w:jc w:val="left"/>
              <w:rPr>
                <w:rFonts w:ascii="Arial" w:hAnsi="Arial" w:cs="Arial"/>
                <w:sz w:val="22"/>
                <w:szCs w:val="22"/>
              </w:rPr>
            </w:pPr>
            <w:r>
              <w:rPr>
                <w:rFonts w:ascii="Arial" w:hAnsi="Arial" w:cs="Arial"/>
                <w:sz w:val="22"/>
                <w:szCs w:val="22"/>
              </w:rPr>
              <w:t xml:space="preserve">  </w:t>
            </w:r>
            <w:r w:rsidR="004B57D4" w:rsidRPr="00F40687">
              <w:rPr>
                <w:rFonts w:ascii="Arial" w:hAnsi="Arial" w:cs="Arial"/>
                <w:sz w:val="22"/>
                <w:szCs w:val="22"/>
              </w:rPr>
              <w:t>518</w:t>
            </w:r>
            <w:r w:rsidR="008B7B24">
              <w:rPr>
                <w:rFonts w:ascii="Arial" w:hAnsi="Arial" w:cs="Arial"/>
                <w:sz w:val="22"/>
                <w:szCs w:val="22"/>
              </w:rPr>
              <w:t xml:space="preserve"> </w:t>
            </w:r>
            <w:r w:rsidR="004B57D4" w:rsidRPr="00F40687">
              <w:rPr>
                <w:rFonts w:ascii="Arial" w:hAnsi="Arial" w:cs="Arial"/>
                <w:sz w:val="22"/>
                <w:szCs w:val="22"/>
              </w:rPr>
              <w:t>908,78 Kč bez DPH</w:t>
            </w:r>
          </w:p>
        </w:tc>
      </w:tr>
      <w:tr w:rsidR="004B57D4" w14:paraId="47E7A7A7" w14:textId="77777777" w:rsidTr="0003779C">
        <w:tc>
          <w:tcPr>
            <w:tcW w:w="6856" w:type="dxa"/>
          </w:tcPr>
          <w:p w14:paraId="71ECBC40" w14:textId="169F524A" w:rsidR="004B57D4" w:rsidRDefault="004B57D4" w:rsidP="00E85E99">
            <w:pPr>
              <w:ind w:left="0" w:right="114"/>
              <w:rPr>
                <w:rFonts w:ascii="Arial" w:hAnsi="Arial" w:cs="Arial"/>
                <w:b/>
                <w:bCs/>
                <w:sz w:val="22"/>
                <w:szCs w:val="22"/>
              </w:rPr>
            </w:pPr>
            <w:r w:rsidRPr="005F31CD">
              <w:rPr>
                <w:rFonts w:ascii="Arial" w:hAnsi="Arial" w:cs="Arial"/>
                <w:sz w:val="22"/>
                <w:szCs w:val="22"/>
              </w:rPr>
              <w:t xml:space="preserve">PS 2516, 2830 Provozní rozvod silnoproudu, Venkovní kabelové rozvody - přeložka </w:t>
            </w:r>
            <w:r w:rsidR="005B659D">
              <w:rPr>
                <w:rFonts w:ascii="Arial" w:hAnsi="Arial" w:cs="Arial"/>
                <w:sz w:val="22"/>
                <w:szCs w:val="22"/>
              </w:rPr>
              <w:t xml:space="preserve">kabelové trasy </w:t>
            </w:r>
            <w:r w:rsidRPr="005F31CD">
              <w:rPr>
                <w:rFonts w:ascii="Arial" w:hAnsi="Arial" w:cs="Arial"/>
                <w:sz w:val="22"/>
                <w:szCs w:val="22"/>
              </w:rPr>
              <w:t>u DN8</w:t>
            </w:r>
          </w:p>
        </w:tc>
        <w:tc>
          <w:tcPr>
            <w:tcW w:w="2835" w:type="dxa"/>
          </w:tcPr>
          <w:p w14:paraId="21FED2BF" w14:textId="77777777" w:rsidR="004B57D4" w:rsidRDefault="009633DD" w:rsidP="00C42E94">
            <w:pPr>
              <w:ind w:left="0" w:right="114"/>
              <w:jc w:val="left"/>
              <w:rPr>
                <w:rFonts w:ascii="Arial" w:hAnsi="Arial" w:cs="Arial"/>
                <w:b/>
                <w:bCs/>
                <w:sz w:val="22"/>
                <w:szCs w:val="22"/>
              </w:rPr>
            </w:pPr>
            <w:r>
              <w:rPr>
                <w:rFonts w:ascii="Arial" w:hAnsi="Arial" w:cs="Arial"/>
                <w:sz w:val="22"/>
                <w:szCs w:val="22"/>
              </w:rPr>
              <w:t xml:space="preserve">  </w:t>
            </w:r>
            <w:r w:rsidR="004B57D4" w:rsidRPr="00034301">
              <w:rPr>
                <w:rFonts w:ascii="Arial" w:hAnsi="Arial" w:cs="Arial"/>
                <w:sz w:val="22"/>
                <w:szCs w:val="22"/>
              </w:rPr>
              <w:t>384 813,14 Kč bez DPH</w:t>
            </w:r>
          </w:p>
        </w:tc>
      </w:tr>
      <w:tr w:rsidR="004B57D4" w14:paraId="3154111E" w14:textId="77777777" w:rsidTr="0003779C">
        <w:tc>
          <w:tcPr>
            <w:tcW w:w="6856" w:type="dxa"/>
          </w:tcPr>
          <w:p w14:paraId="1D178956" w14:textId="52CFE836" w:rsidR="004B57D4" w:rsidRDefault="004B57D4" w:rsidP="00E85E99">
            <w:pPr>
              <w:ind w:left="0" w:right="114"/>
              <w:rPr>
                <w:rFonts w:ascii="Arial" w:hAnsi="Arial" w:cs="Arial"/>
                <w:b/>
                <w:bCs/>
                <w:sz w:val="22"/>
                <w:szCs w:val="22"/>
              </w:rPr>
            </w:pPr>
            <w:r w:rsidRPr="00D40066">
              <w:rPr>
                <w:rFonts w:ascii="Arial" w:hAnsi="Arial" w:cs="Arial"/>
                <w:sz w:val="22"/>
                <w:szCs w:val="22"/>
              </w:rPr>
              <w:t xml:space="preserve">PS 2319 ČS plovoucího kalu 13B - </w:t>
            </w:r>
            <w:proofErr w:type="spellStart"/>
            <w:r w:rsidRPr="00D40066">
              <w:rPr>
                <w:rFonts w:ascii="Arial" w:hAnsi="Arial" w:cs="Arial"/>
                <w:sz w:val="22"/>
                <w:szCs w:val="22"/>
              </w:rPr>
              <w:t>strojnětechnologická</w:t>
            </w:r>
            <w:proofErr w:type="spellEnd"/>
            <w:r w:rsidRPr="00D40066">
              <w:rPr>
                <w:rFonts w:ascii="Arial" w:hAnsi="Arial" w:cs="Arial"/>
                <w:sz w:val="22"/>
                <w:szCs w:val="22"/>
              </w:rPr>
              <w:t xml:space="preserve"> část - indukční průtokoměr</w:t>
            </w:r>
            <w:r w:rsidR="005B659D">
              <w:rPr>
                <w:rFonts w:ascii="Arial" w:hAnsi="Arial" w:cs="Arial"/>
                <w:sz w:val="22"/>
                <w:szCs w:val="22"/>
              </w:rPr>
              <w:t xml:space="preserve"> v čerpací stanici plovoucího kalu</w:t>
            </w:r>
          </w:p>
        </w:tc>
        <w:tc>
          <w:tcPr>
            <w:tcW w:w="2835" w:type="dxa"/>
          </w:tcPr>
          <w:p w14:paraId="2AFC6FA7" w14:textId="77777777" w:rsidR="004B57D4" w:rsidRDefault="009633DD" w:rsidP="00C42E94">
            <w:pPr>
              <w:ind w:left="0" w:right="114"/>
              <w:jc w:val="left"/>
              <w:rPr>
                <w:rFonts w:ascii="Arial" w:hAnsi="Arial" w:cs="Arial"/>
                <w:b/>
                <w:bCs/>
                <w:sz w:val="22"/>
                <w:szCs w:val="22"/>
              </w:rPr>
            </w:pPr>
            <w:r>
              <w:rPr>
                <w:rFonts w:ascii="Arial" w:hAnsi="Arial" w:cs="Arial"/>
                <w:sz w:val="22"/>
                <w:szCs w:val="22"/>
              </w:rPr>
              <w:t xml:space="preserve">    </w:t>
            </w:r>
            <w:r w:rsidR="009F1D02" w:rsidRPr="00A06E70">
              <w:rPr>
                <w:rFonts w:ascii="Arial" w:hAnsi="Arial" w:cs="Arial"/>
                <w:sz w:val="22"/>
                <w:szCs w:val="22"/>
              </w:rPr>
              <w:t>95 639,68 Kč bez DPH</w:t>
            </w:r>
          </w:p>
        </w:tc>
      </w:tr>
      <w:tr w:rsidR="004B57D4" w14:paraId="37620012" w14:textId="77777777" w:rsidTr="0003779C">
        <w:tc>
          <w:tcPr>
            <w:tcW w:w="6856" w:type="dxa"/>
          </w:tcPr>
          <w:p w14:paraId="01216F43" w14:textId="4737AF0E" w:rsidR="004B57D4" w:rsidRDefault="009F1D02" w:rsidP="00E85E99">
            <w:pPr>
              <w:ind w:left="0" w:right="114"/>
              <w:rPr>
                <w:rFonts w:ascii="Arial" w:hAnsi="Arial" w:cs="Arial"/>
                <w:b/>
                <w:bCs/>
                <w:sz w:val="22"/>
                <w:szCs w:val="22"/>
              </w:rPr>
            </w:pPr>
            <w:r w:rsidRPr="00A06E70">
              <w:rPr>
                <w:rFonts w:ascii="Arial" w:hAnsi="Arial" w:cs="Arial"/>
                <w:sz w:val="22"/>
                <w:szCs w:val="22"/>
              </w:rPr>
              <w:t>PS 2610, 2710 Měření a regulace, Automatizovaný systém řízení provozu - indukční průtokoměr</w:t>
            </w:r>
            <w:r w:rsidR="005B659D">
              <w:rPr>
                <w:rFonts w:ascii="Arial" w:hAnsi="Arial" w:cs="Arial"/>
                <w:sz w:val="22"/>
                <w:szCs w:val="22"/>
              </w:rPr>
              <w:t xml:space="preserve"> v čerpací stanici plovoucího kalu</w:t>
            </w:r>
          </w:p>
        </w:tc>
        <w:tc>
          <w:tcPr>
            <w:tcW w:w="2835" w:type="dxa"/>
          </w:tcPr>
          <w:p w14:paraId="7AB61C20" w14:textId="77777777" w:rsidR="004B57D4" w:rsidRDefault="009633DD" w:rsidP="00C42E94">
            <w:pPr>
              <w:ind w:left="0" w:right="114"/>
              <w:jc w:val="left"/>
              <w:rPr>
                <w:rFonts w:ascii="Arial" w:hAnsi="Arial" w:cs="Arial"/>
                <w:b/>
                <w:bCs/>
                <w:sz w:val="22"/>
                <w:szCs w:val="22"/>
              </w:rPr>
            </w:pPr>
            <w:r>
              <w:rPr>
                <w:rFonts w:ascii="Arial" w:hAnsi="Arial" w:cs="Arial"/>
                <w:sz w:val="22"/>
                <w:szCs w:val="22"/>
              </w:rPr>
              <w:t xml:space="preserve">    </w:t>
            </w:r>
            <w:r w:rsidR="009F1D02" w:rsidRPr="00A06E70">
              <w:rPr>
                <w:rFonts w:ascii="Arial" w:hAnsi="Arial" w:cs="Arial"/>
                <w:sz w:val="22"/>
                <w:szCs w:val="22"/>
              </w:rPr>
              <w:t>14 449,82 Kč bez DPH</w:t>
            </w:r>
          </w:p>
        </w:tc>
      </w:tr>
    </w:tbl>
    <w:p w14:paraId="68941491" w14:textId="77777777" w:rsidR="005B659D" w:rsidRPr="002252D9" w:rsidRDefault="005B659D" w:rsidP="00E85E99">
      <w:pPr>
        <w:ind w:right="114"/>
        <w:rPr>
          <w:rFonts w:ascii="Arial" w:hAnsi="Arial" w:cs="Arial"/>
          <w:b/>
          <w:bCs/>
          <w:sz w:val="22"/>
          <w:szCs w:val="22"/>
        </w:rPr>
      </w:pPr>
    </w:p>
    <w:p w14:paraId="6107ECD1" w14:textId="24B309CC" w:rsidR="005B659D" w:rsidRDefault="005B659D" w:rsidP="00014BF0">
      <w:pPr>
        <w:ind w:left="0" w:right="114"/>
        <w:rPr>
          <w:rFonts w:ascii="Arial" w:hAnsi="Arial" w:cs="Arial"/>
          <w:bCs/>
          <w:sz w:val="22"/>
          <w:szCs w:val="22"/>
        </w:rPr>
      </w:pPr>
    </w:p>
    <w:p w14:paraId="02B59646" w14:textId="77777777" w:rsidR="005B659D" w:rsidRDefault="005B659D" w:rsidP="00E85E99">
      <w:pPr>
        <w:ind w:left="426" w:right="114"/>
        <w:rPr>
          <w:rFonts w:ascii="Arial" w:hAnsi="Arial" w:cs="Arial"/>
          <w:bCs/>
          <w:sz w:val="22"/>
          <w:szCs w:val="22"/>
        </w:rPr>
      </w:pPr>
    </w:p>
    <w:p w14:paraId="14E2B242" w14:textId="78B04BB3" w:rsidR="00E85E99" w:rsidRPr="002252D9" w:rsidRDefault="00E85E99" w:rsidP="00E85E99">
      <w:pPr>
        <w:ind w:left="426" w:right="114"/>
        <w:rPr>
          <w:rFonts w:ascii="Arial" w:hAnsi="Arial" w:cs="Arial"/>
          <w:bCs/>
          <w:sz w:val="22"/>
          <w:szCs w:val="22"/>
        </w:rPr>
      </w:pPr>
      <w:r w:rsidRPr="002252D9">
        <w:rPr>
          <w:rFonts w:ascii="Arial" w:hAnsi="Arial" w:cs="Arial"/>
          <w:bCs/>
          <w:sz w:val="22"/>
          <w:szCs w:val="22"/>
        </w:rPr>
        <w:t>Podrob</w:t>
      </w:r>
      <w:r w:rsidR="006332E7">
        <w:rPr>
          <w:rFonts w:ascii="Arial" w:hAnsi="Arial" w:cs="Arial"/>
          <w:bCs/>
          <w:sz w:val="22"/>
          <w:szCs w:val="22"/>
        </w:rPr>
        <w:t xml:space="preserve">ný rozsah víceprací </w:t>
      </w:r>
      <w:r w:rsidRPr="002252D9">
        <w:rPr>
          <w:rFonts w:ascii="Arial" w:hAnsi="Arial" w:cs="Arial"/>
          <w:bCs/>
          <w:sz w:val="22"/>
          <w:szCs w:val="22"/>
        </w:rPr>
        <w:t>je blíže uveden v dokumentu Změnov</w:t>
      </w:r>
      <w:r w:rsidR="004E659B">
        <w:rPr>
          <w:rFonts w:ascii="Arial" w:hAnsi="Arial" w:cs="Arial"/>
          <w:bCs/>
          <w:sz w:val="22"/>
          <w:szCs w:val="22"/>
        </w:rPr>
        <w:t>ý</w:t>
      </w:r>
      <w:r w:rsidRPr="002252D9">
        <w:rPr>
          <w:rFonts w:ascii="Arial" w:hAnsi="Arial" w:cs="Arial"/>
          <w:bCs/>
          <w:sz w:val="22"/>
          <w:szCs w:val="22"/>
        </w:rPr>
        <w:t xml:space="preserve"> list - rekapitulace ze </w:t>
      </w:r>
      <w:r w:rsidRPr="004E659B">
        <w:rPr>
          <w:rFonts w:ascii="Arial" w:hAnsi="Arial" w:cs="Arial"/>
          <w:bCs/>
          <w:sz w:val="22"/>
          <w:szCs w:val="22"/>
        </w:rPr>
        <w:t xml:space="preserve">dne 18. </w:t>
      </w:r>
      <w:r w:rsidR="004E659B" w:rsidRPr="004E659B">
        <w:rPr>
          <w:rFonts w:ascii="Arial" w:hAnsi="Arial" w:cs="Arial"/>
          <w:bCs/>
          <w:sz w:val="22"/>
          <w:szCs w:val="22"/>
        </w:rPr>
        <w:t>9</w:t>
      </w:r>
      <w:r w:rsidRPr="004E659B">
        <w:rPr>
          <w:rFonts w:ascii="Arial" w:hAnsi="Arial" w:cs="Arial"/>
          <w:bCs/>
          <w:sz w:val="22"/>
          <w:szCs w:val="22"/>
        </w:rPr>
        <w:t>. 20</w:t>
      </w:r>
      <w:r w:rsidR="004E659B" w:rsidRPr="004E659B">
        <w:rPr>
          <w:rFonts w:ascii="Arial" w:hAnsi="Arial" w:cs="Arial"/>
          <w:bCs/>
          <w:sz w:val="22"/>
          <w:szCs w:val="22"/>
        </w:rPr>
        <w:t>23</w:t>
      </w:r>
      <w:r w:rsidRPr="004E659B">
        <w:rPr>
          <w:rFonts w:ascii="Arial" w:hAnsi="Arial" w:cs="Arial"/>
          <w:bCs/>
          <w:sz w:val="22"/>
          <w:szCs w:val="22"/>
        </w:rPr>
        <w:t>,</w:t>
      </w:r>
      <w:r w:rsidRPr="002252D9">
        <w:rPr>
          <w:rFonts w:ascii="Arial" w:hAnsi="Arial" w:cs="Arial"/>
          <w:bCs/>
          <w:sz w:val="22"/>
          <w:szCs w:val="22"/>
        </w:rPr>
        <w:t xml:space="preserve"> který je Přílohou </w:t>
      </w:r>
      <w:r w:rsidRPr="00CB081F">
        <w:rPr>
          <w:rFonts w:ascii="Arial" w:hAnsi="Arial" w:cs="Arial"/>
          <w:bCs/>
          <w:sz w:val="22"/>
          <w:szCs w:val="22"/>
        </w:rPr>
        <w:t xml:space="preserve">č. </w:t>
      </w:r>
      <w:r w:rsidR="009A75CE">
        <w:rPr>
          <w:rFonts w:ascii="Arial" w:hAnsi="Arial" w:cs="Arial"/>
          <w:bCs/>
          <w:sz w:val="22"/>
          <w:szCs w:val="22"/>
        </w:rPr>
        <w:t>2</w:t>
      </w:r>
      <w:r w:rsidRPr="00CB081F">
        <w:rPr>
          <w:rFonts w:ascii="Arial" w:hAnsi="Arial" w:cs="Arial"/>
          <w:bCs/>
          <w:sz w:val="22"/>
          <w:szCs w:val="22"/>
        </w:rPr>
        <w:t xml:space="preserve"> a</w:t>
      </w:r>
      <w:r w:rsidRPr="00802EBA">
        <w:rPr>
          <w:rFonts w:ascii="Arial" w:hAnsi="Arial" w:cs="Arial"/>
          <w:bCs/>
          <w:sz w:val="22"/>
          <w:szCs w:val="22"/>
        </w:rPr>
        <w:t xml:space="preserve"> </w:t>
      </w:r>
      <w:r w:rsidRPr="002252D9">
        <w:rPr>
          <w:rFonts w:ascii="Arial" w:hAnsi="Arial" w:cs="Arial"/>
          <w:bCs/>
          <w:sz w:val="22"/>
          <w:szCs w:val="22"/>
        </w:rPr>
        <w:t>tvoří nedílnou součást tohoto dodatku.</w:t>
      </w:r>
    </w:p>
    <w:p w14:paraId="57DD4619" w14:textId="77777777" w:rsidR="00E85E99" w:rsidRPr="002252D9" w:rsidRDefault="00E85E99" w:rsidP="00E85E99">
      <w:pPr>
        <w:ind w:right="114"/>
        <w:rPr>
          <w:rFonts w:ascii="Arial" w:hAnsi="Arial" w:cs="Arial"/>
          <w:b/>
          <w:bCs/>
          <w:sz w:val="22"/>
          <w:szCs w:val="22"/>
        </w:rPr>
      </w:pPr>
    </w:p>
    <w:p w14:paraId="5ED708CB" w14:textId="77777777" w:rsidR="00E85E99" w:rsidRPr="002252D9" w:rsidRDefault="00E85E99" w:rsidP="00E85E99">
      <w:pPr>
        <w:rPr>
          <w:rFonts w:ascii="Arial" w:hAnsi="Arial" w:cs="Arial"/>
          <w:sz w:val="22"/>
          <w:szCs w:val="22"/>
        </w:rPr>
      </w:pPr>
    </w:p>
    <w:p w14:paraId="7A793A2B" w14:textId="77777777" w:rsidR="00E85E99" w:rsidRPr="002252D9" w:rsidRDefault="00E85E99" w:rsidP="00E85E99">
      <w:pPr>
        <w:numPr>
          <w:ilvl w:val="0"/>
          <w:numId w:val="22"/>
        </w:numPr>
        <w:suppressAutoHyphens w:val="0"/>
        <w:ind w:left="426" w:hanging="426"/>
        <w:jc w:val="left"/>
        <w:rPr>
          <w:rFonts w:ascii="Arial" w:hAnsi="Arial" w:cs="Arial"/>
          <w:sz w:val="22"/>
          <w:szCs w:val="22"/>
        </w:rPr>
      </w:pPr>
      <w:r w:rsidRPr="002252D9">
        <w:rPr>
          <w:rFonts w:ascii="Arial" w:hAnsi="Arial" w:cs="Arial"/>
          <w:sz w:val="22"/>
          <w:szCs w:val="22"/>
        </w:rPr>
        <w:t>Článek IV odst. 1 ve znění:</w:t>
      </w:r>
    </w:p>
    <w:p w14:paraId="17B98F71" w14:textId="77777777" w:rsidR="00E85E99" w:rsidRPr="002252D9" w:rsidRDefault="00E85E99" w:rsidP="00E85E99">
      <w:pPr>
        <w:ind w:left="426"/>
        <w:rPr>
          <w:rFonts w:ascii="Arial" w:hAnsi="Arial" w:cs="Arial"/>
          <w:sz w:val="22"/>
          <w:szCs w:val="22"/>
        </w:rPr>
      </w:pPr>
    </w:p>
    <w:p w14:paraId="44C0936E" w14:textId="77777777" w:rsidR="00E85E99" w:rsidRDefault="00E85E99" w:rsidP="00667D60">
      <w:pPr>
        <w:pStyle w:val="Nadpis2"/>
        <w:numPr>
          <w:ilvl w:val="0"/>
          <w:numId w:val="0"/>
        </w:numPr>
        <w:ind w:left="426"/>
      </w:pPr>
      <w:r w:rsidRPr="002252D9">
        <w:rPr>
          <w:rFonts w:ascii="Arial" w:hAnsi="Arial" w:cs="Arial"/>
          <w:sz w:val="22"/>
          <w:szCs w:val="22"/>
        </w:rPr>
        <w:t>„Cena díla je s</w:t>
      </w:r>
      <w:r w:rsidR="0024603A">
        <w:rPr>
          <w:rFonts w:ascii="Arial" w:hAnsi="Arial" w:cs="Arial"/>
          <w:sz w:val="22"/>
          <w:szCs w:val="22"/>
        </w:rPr>
        <w:t xml:space="preserve">jednána dohodou smluvních stran </w:t>
      </w:r>
      <w:r w:rsidRPr="002252D9">
        <w:rPr>
          <w:rFonts w:ascii="Arial" w:hAnsi="Arial" w:cs="Arial"/>
          <w:sz w:val="22"/>
          <w:szCs w:val="22"/>
        </w:rPr>
        <w:t xml:space="preserve">a činí: </w:t>
      </w:r>
    </w:p>
    <w:p w14:paraId="2AE4B156" w14:textId="77777777" w:rsidR="00E85E99" w:rsidRPr="00925C65" w:rsidRDefault="00E85E99" w:rsidP="00E85E99"/>
    <w:tbl>
      <w:tblPr>
        <w:tblW w:w="0" w:type="auto"/>
        <w:tblInd w:w="710" w:type="dxa"/>
        <w:tblLook w:val="04A0" w:firstRow="1" w:lastRow="0" w:firstColumn="1" w:lastColumn="0" w:noHBand="0" w:noVBand="1"/>
      </w:tblPr>
      <w:tblGrid>
        <w:gridCol w:w="2971"/>
        <w:gridCol w:w="1531"/>
        <w:gridCol w:w="2443"/>
      </w:tblGrid>
      <w:tr w:rsidR="00E85E99" w:rsidRPr="002252D9" w14:paraId="6F08359A" w14:textId="77777777" w:rsidTr="004673ED">
        <w:tc>
          <w:tcPr>
            <w:tcW w:w="2971" w:type="dxa"/>
            <w:shd w:val="clear" w:color="auto" w:fill="auto"/>
          </w:tcPr>
          <w:p w14:paraId="227409EF" w14:textId="77777777" w:rsidR="00E85E99" w:rsidRPr="002252D9" w:rsidRDefault="00E85E99" w:rsidP="0024603A">
            <w:pPr>
              <w:rPr>
                <w:rFonts w:ascii="Arial" w:eastAsia="Calibri" w:hAnsi="Arial" w:cs="Arial"/>
                <w:sz w:val="22"/>
                <w:szCs w:val="22"/>
              </w:rPr>
            </w:pPr>
            <w:r w:rsidRPr="002252D9">
              <w:rPr>
                <w:rFonts w:ascii="Arial" w:eastAsia="Calibri" w:hAnsi="Arial" w:cs="Arial"/>
                <w:sz w:val="22"/>
                <w:szCs w:val="22"/>
              </w:rPr>
              <w:t>C</w:t>
            </w:r>
            <w:r w:rsidR="0024603A">
              <w:rPr>
                <w:rFonts w:ascii="Arial" w:eastAsia="Calibri" w:hAnsi="Arial" w:cs="Arial"/>
                <w:sz w:val="22"/>
                <w:szCs w:val="22"/>
              </w:rPr>
              <w:t>elková c</w:t>
            </w:r>
            <w:r w:rsidRPr="002252D9">
              <w:rPr>
                <w:rFonts w:ascii="Arial" w:eastAsia="Calibri" w:hAnsi="Arial" w:cs="Arial"/>
                <w:sz w:val="22"/>
                <w:szCs w:val="22"/>
              </w:rPr>
              <w:t xml:space="preserve">ena </w:t>
            </w:r>
            <w:r w:rsidR="0024603A">
              <w:rPr>
                <w:rFonts w:ascii="Arial" w:eastAsia="Calibri" w:hAnsi="Arial" w:cs="Arial"/>
                <w:sz w:val="22"/>
                <w:szCs w:val="22"/>
              </w:rPr>
              <w:t>b</w:t>
            </w:r>
            <w:r w:rsidRPr="002252D9">
              <w:rPr>
                <w:rFonts w:ascii="Arial" w:eastAsia="Calibri" w:hAnsi="Arial" w:cs="Arial"/>
                <w:sz w:val="22"/>
                <w:szCs w:val="22"/>
              </w:rPr>
              <w:t>ez DPH</w:t>
            </w:r>
          </w:p>
        </w:tc>
        <w:tc>
          <w:tcPr>
            <w:tcW w:w="1531" w:type="dxa"/>
            <w:shd w:val="clear" w:color="auto" w:fill="auto"/>
            <w:vAlign w:val="center"/>
          </w:tcPr>
          <w:p w14:paraId="58ADD98F" w14:textId="77777777" w:rsidR="00E85E99" w:rsidRPr="002252D9" w:rsidRDefault="00E85E99" w:rsidP="00C030C2">
            <w:pPr>
              <w:rPr>
                <w:rFonts w:ascii="Arial" w:eastAsia="Calibri" w:hAnsi="Arial" w:cs="Arial"/>
                <w:sz w:val="22"/>
                <w:szCs w:val="22"/>
              </w:rPr>
            </w:pPr>
          </w:p>
        </w:tc>
        <w:tc>
          <w:tcPr>
            <w:tcW w:w="2443" w:type="dxa"/>
            <w:shd w:val="clear" w:color="auto" w:fill="auto"/>
            <w:vAlign w:val="center"/>
          </w:tcPr>
          <w:p w14:paraId="20802495" w14:textId="77777777" w:rsidR="00E85E99" w:rsidRPr="002252D9" w:rsidRDefault="004673ED" w:rsidP="00C030C2">
            <w:pPr>
              <w:jc w:val="right"/>
              <w:rPr>
                <w:rFonts w:ascii="Arial" w:eastAsia="Calibri" w:hAnsi="Arial" w:cs="Arial"/>
                <w:b/>
                <w:sz w:val="22"/>
                <w:szCs w:val="22"/>
              </w:rPr>
            </w:pPr>
            <w:r>
              <w:rPr>
                <w:rFonts w:ascii="Arial" w:eastAsia="Calibri" w:hAnsi="Arial" w:cs="Arial"/>
                <w:b/>
                <w:sz w:val="22"/>
                <w:szCs w:val="22"/>
              </w:rPr>
              <w:t xml:space="preserve">307 798 793,00 </w:t>
            </w:r>
            <w:r w:rsidR="00E85E99" w:rsidRPr="002252D9">
              <w:rPr>
                <w:rFonts w:ascii="Arial" w:eastAsia="Calibri" w:hAnsi="Arial" w:cs="Arial"/>
                <w:b/>
                <w:sz w:val="22"/>
                <w:szCs w:val="22"/>
              </w:rPr>
              <w:t>Kč“</w:t>
            </w:r>
          </w:p>
        </w:tc>
      </w:tr>
    </w:tbl>
    <w:p w14:paraId="28FD4E1B" w14:textId="77777777" w:rsidR="00E85E99" w:rsidRPr="002252D9" w:rsidRDefault="00E85E99" w:rsidP="00E85E99">
      <w:pPr>
        <w:rPr>
          <w:rFonts w:ascii="Arial" w:hAnsi="Arial" w:cs="Arial"/>
          <w:sz w:val="22"/>
          <w:szCs w:val="22"/>
        </w:rPr>
      </w:pPr>
    </w:p>
    <w:p w14:paraId="18AA30B6" w14:textId="77777777" w:rsidR="00E85E99" w:rsidRDefault="00E85E99" w:rsidP="00E85E99">
      <w:pPr>
        <w:rPr>
          <w:rFonts w:ascii="Arial" w:hAnsi="Arial" w:cs="Arial"/>
          <w:sz w:val="22"/>
          <w:szCs w:val="22"/>
        </w:rPr>
      </w:pPr>
      <w:r w:rsidRPr="002252D9">
        <w:rPr>
          <w:rFonts w:ascii="Arial" w:hAnsi="Arial" w:cs="Arial"/>
          <w:sz w:val="22"/>
          <w:szCs w:val="22"/>
        </w:rPr>
        <w:t xml:space="preserve">      se nahrazuje zněním:</w:t>
      </w:r>
    </w:p>
    <w:p w14:paraId="541B73DB" w14:textId="77777777" w:rsidR="00667D60" w:rsidRDefault="00667D60" w:rsidP="00E85E99">
      <w:pPr>
        <w:rPr>
          <w:rFonts w:ascii="Arial" w:hAnsi="Arial" w:cs="Arial"/>
          <w:sz w:val="22"/>
          <w:szCs w:val="22"/>
        </w:rPr>
      </w:pPr>
    </w:p>
    <w:p w14:paraId="3C388C2C" w14:textId="77777777" w:rsidR="00E85E99" w:rsidRPr="002252D9" w:rsidRDefault="00E85E99" w:rsidP="00667D60">
      <w:pPr>
        <w:pStyle w:val="Nadpis2"/>
        <w:numPr>
          <w:ilvl w:val="0"/>
          <w:numId w:val="0"/>
        </w:numPr>
        <w:ind w:left="425"/>
        <w:rPr>
          <w:rFonts w:ascii="Arial" w:hAnsi="Arial" w:cs="Arial"/>
          <w:sz w:val="22"/>
          <w:szCs w:val="22"/>
        </w:rPr>
      </w:pPr>
      <w:r w:rsidRPr="002252D9">
        <w:rPr>
          <w:rFonts w:ascii="Arial" w:hAnsi="Arial" w:cs="Arial"/>
          <w:sz w:val="22"/>
          <w:szCs w:val="22"/>
        </w:rPr>
        <w:t xml:space="preserve">„Cena díla je sjednána dohodou smluvních stran v souladu se zákonem č. 526/1990 Sb., o cenách, ve znění pozdějších předpisů a činí: </w:t>
      </w:r>
    </w:p>
    <w:p w14:paraId="6066583D" w14:textId="77777777" w:rsidR="00E85E99" w:rsidRPr="00925C65" w:rsidRDefault="00E85E99" w:rsidP="00E85E99"/>
    <w:tbl>
      <w:tblPr>
        <w:tblW w:w="0" w:type="auto"/>
        <w:tblInd w:w="710" w:type="dxa"/>
        <w:tblLook w:val="04A0" w:firstRow="1" w:lastRow="0" w:firstColumn="1" w:lastColumn="0" w:noHBand="0" w:noVBand="1"/>
      </w:tblPr>
      <w:tblGrid>
        <w:gridCol w:w="4502"/>
        <w:gridCol w:w="2443"/>
      </w:tblGrid>
      <w:tr w:rsidR="00E85E99" w:rsidRPr="002252D9" w14:paraId="785224E7" w14:textId="77777777" w:rsidTr="00B70AC9">
        <w:tc>
          <w:tcPr>
            <w:tcW w:w="4502" w:type="dxa"/>
            <w:shd w:val="clear" w:color="auto" w:fill="auto"/>
          </w:tcPr>
          <w:p w14:paraId="5153F759" w14:textId="77777777" w:rsidR="00E85E99" w:rsidRPr="002252D9" w:rsidRDefault="00B70AC9" w:rsidP="00C030C2">
            <w:pPr>
              <w:rPr>
                <w:rFonts w:ascii="Arial" w:eastAsia="Calibri" w:hAnsi="Arial" w:cs="Arial"/>
                <w:sz w:val="22"/>
                <w:szCs w:val="22"/>
              </w:rPr>
            </w:pPr>
            <w:r w:rsidRPr="002252D9">
              <w:rPr>
                <w:rFonts w:ascii="Arial" w:eastAsia="Calibri" w:hAnsi="Arial" w:cs="Arial"/>
                <w:sz w:val="22"/>
                <w:szCs w:val="22"/>
              </w:rPr>
              <w:t>C</w:t>
            </w:r>
            <w:r>
              <w:rPr>
                <w:rFonts w:ascii="Arial" w:eastAsia="Calibri" w:hAnsi="Arial" w:cs="Arial"/>
                <w:sz w:val="22"/>
                <w:szCs w:val="22"/>
              </w:rPr>
              <w:t>elková c</w:t>
            </w:r>
            <w:r w:rsidRPr="002252D9">
              <w:rPr>
                <w:rFonts w:ascii="Arial" w:eastAsia="Calibri" w:hAnsi="Arial" w:cs="Arial"/>
                <w:sz w:val="22"/>
                <w:szCs w:val="22"/>
              </w:rPr>
              <w:t xml:space="preserve">ena </w:t>
            </w:r>
            <w:r>
              <w:rPr>
                <w:rFonts w:ascii="Arial" w:eastAsia="Calibri" w:hAnsi="Arial" w:cs="Arial"/>
                <w:sz w:val="22"/>
                <w:szCs w:val="22"/>
              </w:rPr>
              <w:t>b</w:t>
            </w:r>
            <w:r w:rsidRPr="002252D9">
              <w:rPr>
                <w:rFonts w:ascii="Arial" w:eastAsia="Calibri" w:hAnsi="Arial" w:cs="Arial"/>
                <w:sz w:val="22"/>
                <w:szCs w:val="22"/>
              </w:rPr>
              <w:t>ez DPH</w:t>
            </w:r>
          </w:p>
        </w:tc>
        <w:tc>
          <w:tcPr>
            <w:tcW w:w="2443" w:type="dxa"/>
            <w:shd w:val="clear" w:color="auto" w:fill="auto"/>
            <w:vAlign w:val="center"/>
          </w:tcPr>
          <w:p w14:paraId="1D44ED59" w14:textId="77777777" w:rsidR="00E85E99" w:rsidRPr="002252D9" w:rsidRDefault="00B70AC9" w:rsidP="00C030C2">
            <w:pPr>
              <w:jc w:val="right"/>
              <w:rPr>
                <w:rFonts w:ascii="Arial" w:eastAsia="Calibri" w:hAnsi="Arial" w:cs="Arial"/>
                <w:sz w:val="22"/>
                <w:szCs w:val="22"/>
              </w:rPr>
            </w:pPr>
            <w:r w:rsidRPr="00B70AC9">
              <w:rPr>
                <w:rFonts w:ascii="Arial" w:eastAsia="Calibri" w:hAnsi="Arial" w:cs="Arial"/>
                <w:sz w:val="22"/>
                <w:szCs w:val="22"/>
              </w:rPr>
              <w:t>307 798 793,00</w:t>
            </w:r>
            <w:r>
              <w:rPr>
                <w:rFonts w:ascii="Arial" w:eastAsia="Calibri" w:hAnsi="Arial" w:cs="Arial"/>
                <w:b/>
                <w:sz w:val="22"/>
                <w:szCs w:val="22"/>
              </w:rPr>
              <w:t xml:space="preserve"> </w:t>
            </w:r>
            <w:r w:rsidR="00E85E99" w:rsidRPr="002252D9">
              <w:rPr>
                <w:rFonts w:ascii="Arial" w:eastAsia="Calibri" w:hAnsi="Arial" w:cs="Arial"/>
                <w:sz w:val="22"/>
                <w:szCs w:val="22"/>
              </w:rPr>
              <w:t>Kč</w:t>
            </w:r>
          </w:p>
        </w:tc>
      </w:tr>
      <w:tr w:rsidR="00E85E99" w:rsidRPr="002252D9" w14:paraId="1BF52711" w14:textId="77777777" w:rsidTr="00B70AC9">
        <w:tc>
          <w:tcPr>
            <w:tcW w:w="4502" w:type="dxa"/>
            <w:shd w:val="clear" w:color="auto" w:fill="auto"/>
          </w:tcPr>
          <w:p w14:paraId="025EAD41" w14:textId="77777777"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Vícepráce dle dodatku č. 1 bez DPH</w:t>
            </w:r>
          </w:p>
        </w:tc>
        <w:tc>
          <w:tcPr>
            <w:tcW w:w="2443" w:type="dxa"/>
            <w:shd w:val="clear" w:color="auto" w:fill="auto"/>
            <w:vAlign w:val="center"/>
          </w:tcPr>
          <w:p w14:paraId="0529497E" w14:textId="77777777" w:rsidR="00E85E99" w:rsidRPr="0016680E" w:rsidRDefault="0016680E" w:rsidP="0016680E">
            <w:pPr>
              <w:jc w:val="right"/>
              <w:rPr>
                <w:rFonts w:ascii="Arial" w:eastAsia="Calibri" w:hAnsi="Arial" w:cs="Arial"/>
                <w:sz w:val="22"/>
                <w:szCs w:val="22"/>
              </w:rPr>
            </w:pPr>
            <w:r w:rsidRPr="0016680E">
              <w:rPr>
                <w:rFonts w:ascii="Arial" w:eastAsia="Calibri" w:hAnsi="Arial" w:cs="Arial"/>
                <w:sz w:val="22"/>
                <w:szCs w:val="22"/>
              </w:rPr>
              <w:t>1 191 434,83</w:t>
            </w:r>
            <w:r>
              <w:rPr>
                <w:rFonts w:ascii="Arial" w:eastAsia="Calibri" w:hAnsi="Arial" w:cs="Arial"/>
                <w:sz w:val="22"/>
                <w:szCs w:val="22"/>
              </w:rPr>
              <w:t xml:space="preserve"> </w:t>
            </w:r>
            <w:r w:rsidR="00E85E99" w:rsidRPr="0016680E">
              <w:rPr>
                <w:rFonts w:ascii="Arial" w:eastAsia="Calibri" w:hAnsi="Arial" w:cs="Arial"/>
                <w:sz w:val="22"/>
                <w:szCs w:val="22"/>
              </w:rPr>
              <w:t>Kč</w:t>
            </w:r>
          </w:p>
        </w:tc>
      </w:tr>
      <w:tr w:rsidR="00E85E99" w:rsidRPr="002252D9" w14:paraId="65DADCB4" w14:textId="77777777" w:rsidTr="00B70AC9">
        <w:tc>
          <w:tcPr>
            <w:tcW w:w="4502" w:type="dxa"/>
            <w:tcBorders>
              <w:top w:val="single" w:sz="4" w:space="0" w:color="auto"/>
            </w:tcBorders>
            <w:shd w:val="clear" w:color="auto" w:fill="auto"/>
          </w:tcPr>
          <w:p w14:paraId="26E87BCD" w14:textId="77777777" w:rsidR="00E85E99" w:rsidRPr="002252D9" w:rsidRDefault="00E85E99" w:rsidP="00C030C2">
            <w:pPr>
              <w:rPr>
                <w:rFonts w:ascii="Arial" w:eastAsia="Calibri" w:hAnsi="Arial" w:cs="Arial"/>
                <w:sz w:val="22"/>
                <w:szCs w:val="22"/>
              </w:rPr>
            </w:pPr>
            <w:r w:rsidRPr="002252D9">
              <w:rPr>
                <w:rFonts w:ascii="Arial" w:eastAsia="Calibri" w:hAnsi="Arial" w:cs="Arial"/>
                <w:sz w:val="22"/>
                <w:szCs w:val="22"/>
              </w:rPr>
              <w:t>Celková cena bez DPH</w:t>
            </w:r>
          </w:p>
        </w:tc>
        <w:tc>
          <w:tcPr>
            <w:tcW w:w="2443" w:type="dxa"/>
            <w:tcBorders>
              <w:top w:val="single" w:sz="4" w:space="0" w:color="auto"/>
            </w:tcBorders>
            <w:shd w:val="clear" w:color="auto" w:fill="auto"/>
            <w:vAlign w:val="center"/>
          </w:tcPr>
          <w:p w14:paraId="3FE240C0" w14:textId="077CAA0F" w:rsidR="00E85E99" w:rsidRPr="002252D9" w:rsidRDefault="00C87595" w:rsidP="00C030C2">
            <w:pPr>
              <w:jc w:val="right"/>
              <w:rPr>
                <w:rFonts w:ascii="Arial" w:eastAsia="Calibri" w:hAnsi="Arial" w:cs="Arial"/>
                <w:b/>
                <w:sz w:val="22"/>
                <w:szCs w:val="22"/>
              </w:rPr>
            </w:pPr>
            <w:r>
              <w:rPr>
                <w:rFonts w:ascii="Arial" w:eastAsia="Calibri" w:hAnsi="Arial" w:cs="Arial"/>
                <w:b/>
                <w:sz w:val="22"/>
                <w:szCs w:val="22"/>
              </w:rPr>
              <w:t xml:space="preserve"> </w:t>
            </w:r>
            <w:r w:rsidR="0016680E">
              <w:rPr>
                <w:rFonts w:ascii="Arial" w:eastAsia="Calibri" w:hAnsi="Arial" w:cs="Arial"/>
                <w:b/>
                <w:sz w:val="22"/>
                <w:szCs w:val="22"/>
              </w:rPr>
              <w:t xml:space="preserve">308 990 227,83 </w:t>
            </w:r>
            <w:r w:rsidR="00E85E99" w:rsidRPr="002252D9">
              <w:rPr>
                <w:rFonts w:ascii="Arial" w:eastAsia="Calibri" w:hAnsi="Arial" w:cs="Arial"/>
                <w:b/>
                <w:sz w:val="22"/>
                <w:szCs w:val="22"/>
              </w:rPr>
              <w:t>Kč</w:t>
            </w:r>
          </w:p>
        </w:tc>
      </w:tr>
    </w:tbl>
    <w:p w14:paraId="1851CA8C" w14:textId="77777777" w:rsidR="00E85E99" w:rsidRDefault="00E85E99" w:rsidP="00760785">
      <w:pPr>
        <w:ind w:left="142"/>
      </w:pPr>
    </w:p>
    <w:p w14:paraId="14D41895" w14:textId="77777777" w:rsidR="00E85E99" w:rsidRDefault="00E85E99" w:rsidP="00E85E99">
      <w:pPr>
        <w:pStyle w:val="Odstavecseseznamem"/>
        <w:ind w:left="360"/>
        <w:jc w:val="both"/>
        <w:rPr>
          <w:sz w:val="24"/>
          <w:szCs w:val="24"/>
        </w:rPr>
      </w:pPr>
    </w:p>
    <w:p w14:paraId="27BFB6B1" w14:textId="38E4F5A2" w:rsidR="00E85E99" w:rsidRDefault="00760785" w:rsidP="00760785">
      <w:pPr>
        <w:pStyle w:val="Odstavecseseznamem"/>
        <w:numPr>
          <w:ilvl w:val="0"/>
          <w:numId w:val="22"/>
        </w:numPr>
        <w:ind w:left="426" w:hanging="426"/>
        <w:rPr>
          <w:rFonts w:ascii="Arial" w:hAnsi="Arial" w:cs="Arial"/>
          <w:sz w:val="22"/>
          <w:szCs w:val="22"/>
        </w:rPr>
      </w:pPr>
      <w:r>
        <w:rPr>
          <w:rFonts w:ascii="Arial" w:hAnsi="Arial" w:cs="Arial"/>
          <w:sz w:val="22"/>
          <w:szCs w:val="22"/>
        </w:rPr>
        <w:t>Článek XV odst. 10</w:t>
      </w:r>
      <w:r w:rsidR="00145AFC">
        <w:rPr>
          <w:rFonts w:ascii="Arial" w:hAnsi="Arial" w:cs="Arial"/>
          <w:sz w:val="22"/>
          <w:szCs w:val="22"/>
        </w:rPr>
        <w:t xml:space="preserve"> ve znění:</w:t>
      </w:r>
    </w:p>
    <w:p w14:paraId="42B01A33" w14:textId="66FA56CB" w:rsidR="009A75CE" w:rsidRDefault="009A75CE" w:rsidP="009A75CE">
      <w:pPr>
        <w:rPr>
          <w:rFonts w:ascii="Arial" w:hAnsi="Arial" w:cs="Arial"/>
          <w:sz w:val="22"/>
          <w:szCs w:val="22"/>
        </w:rPr>
      </w:pPr>
    </w:p>
    <w:p w14:paraId="2CE09BDD" w14:textId="288AF96E" w:rsidR="009A75CE" w:rsidRDefault="009A75CE" w:rsidP="00245A4C">
      <w:pPr>
        <w:ind w:left="426"/>
        <w:rPr>
          <w:rFonts w:ascii="Arial" w:hAnsi="Arial" w:cs="Arial"/>
          <w:sz w:val="22"/>
          <w:szCs w:val="22"/>
        </w:rPr>
      </w:pPr>
      <w:r>
        <w:rPr>
          <w:rFonts w:ascii="Arial" w:hAnsi="Arial" w:cs="Arial"/>
          <w:sz w:val="22"/>
          <w:szCs w:val="22"/>
        </w:rPr>
        <w:t xml:space="preserve">„Nedílnou součástí této smlouvy je Příloha č. 1 </w:t>
      </w:r>
      <w:r w:rsidR="009324A5">
        <w:rPr>
          <w:rFonts w:ascii="Arial" w:hAnsi="Arial" w:cs="Arial"/>
          <w:sz w:val="22"/>
          <w:szCs w:val="22"/>
        </w:rPr>
        <w:t>Č</w:t>
      </w:r>
      <w:r>
        <w:rPr>
          <w:rFonts w:ascii="Arial" w:hAnsi="Arial" w:cs="Arial"/>
          <w:sz w:val="22"/>
          <w:szCs w:val="22"/>
        </w:rPr>
        <w:t>asový a finanční harmonogram prací</w:t>
      </w:r>
      <w:r w:rsidR="00245A4C">
        <w:rPr>
          <w:rFonts w:ascii="Arial" w:hAnsi="Arial" w:cs="Arial"/>
          <w:sz w:val="22"/>
          <w:szCs w:val="22"/>
        </w:rPr>
        <w:t>“</w:t>
      </w:r>
    </w:p>
    <w:p w14:paraId="3371E958" w14:textId="1C8C9718" w:rsidR="00245A4C" w:rsidRDefault="00245A4C" w:rsidP="00245A4C">
      <w:pPr>
        <w:ind w:left="426"/>
        <w:rPr>
          <w:rFonts w:ascii="Arial" w:hAnsi="Arial" w:cs="Arial"/>
          <w:sz w:val="22"/>
          <w:szCs w:val="22"/>
        </w:rPr>
      </w:pPr>
    </w:p>
    <w:p w14:paraId="588D302F" w14:textId="32D4B95C" w:rsidR="00245A4C" w:rsidRPr="009A75CE" w:rsidRDefault="00245A4C" w:rsidP="00245A4C">
      <w:pPr>
        <w:ind w:left="426"/>
        <w:rPr>
          <w:rFonts w:ascii="Arial" w:hAnsi="Arial" w:cs="Arial"/>
          <w:sz w:val="22"/>
          <w:szCs w:val="22"/>
        </w:rPr>
      </w:pPr>
      <w:r>
        <w:rPr>
          <w:rFonts w:ascii="Arial" w:hAnsi="Arial" w:cs="Arial"/>
          <w:sz w:val="22"/>
          <w:szCs w:val="22"/>
        </w:rPr>
        <w:t>se nahrazuje zněním:</w:t>
      </w:r>
    </w:p>
    <w:p w14:paraId="08595CB1" w14:textId="5D140308" w:rsidR="00145AFC" w:rsidRDefault="00145AFC" w:rsidP="00145AFC">
      <w:pPr>
        <w:pStyle w:val="Odstavecseseznamem"/>
        <w:ind w:left="426"/>
        <w:rPr>
          <w:rFonts w:ascii="Arial" w:hAnsi="Arial" w:cs="Arial"/>
          <w:sz w:val="22"/>
          <w:szCs w:val="22"/>
        </w:rPr>
      </w:pPr>
    </w:p>
    <w:p w14:paraId="337E80B0" w14:textId="5BD3D2EB" w:rsidR="00145AFC" w:rsidRDefault="00145AFC" w:rsidP="00145AFC">
      <w:pPr>
        <w:pStyle w:val="Odstavecseseznamem"/>
        <w:ind w:left="426"/>
        <w:rPr>
          <w:rFonts w:ascii="Arial" w:hAnsi="Arial" w:cs="Arial"/>
          <w:sz w:val="22"/>
          <w:szCs w:val="22"/>
        </w:rPr>
      </w:pPr>
      <w:r>
        <w:rPr>
          <w:rFonts w:ascii="Arial" w:hAnsi="Arial" w:cs="Arial"/>
          <w:sz w:val="22"/>
          <w:szCs w:val="22"/>
        </w:rPr>
        <w:lastRenderedPageBreak/>
        <w:t>„Nedílnou součástí této smlouvy je Příloha č. 1 Ak</w:t>
      </w:r>
      <w:r w:rsidR="00C87595">
        <w:rPr>
          <w:rFonts w:ascii="Arial" w:hAnsi="Arial" w:cs="Arial"/>
          <w:sz w:val="22"/>
          <w:szCs w:val="22"/>
        </w:rPr>
        <w:t xml:space="preserve">tualizovaný časový a finanční </w:t>
      </w:r>
      <w:r>
        <w:rPr>
          <w:rFonts w:ascii="Arial" w:hAnsi="Arial" w:cs="Arial"/>
          <w:sz w:val="22"/>
          <w:szCs w:val="22"/>
        </w:rPr>
        <w:t>harmonogram</w:t>
      </w:r>
      <w:r w:rsidR="0012222C">
        <w:rPr>
          <w:rFonts w:ascii="Arial" w:hAnsi="Arial" w:cs="Arial"/>
          <w:sz w:val="22"/>
          <w:szCs w:val="22"/>
        </w:rPr>
        <w:t xml:space="preserve"> prací</w:t>
      </w:r>
      <w:r w:rsidR="001763D7">
        <w:rPr>
          <w:rFonts w:ascii="Arial" w:hAnsi="Arial" w:cs="Arial"/>
          <w:sz w:val="22"/>
          <w:szCs w:val="22"/>
        </w:rPr>
        <w:t xml:space="preserve"> a Příloha č. 2 – Změnový list </w:t>
      </w:r>
      <w:r w:rsidR="005B659D">
        <w:rPr>
          <w:rFonts w:ascii="Arial" w:hAnsi="Arial" w:cs="Arial"/>
          <w:sz w:val="22"/>
          <w:szCs w:val="22"/>
        </w:rPr>
        <w:t>- rekapitulace</w:t>
      </w:r>
      <w:r w:rsidR="001763D7">
        <w:rPr>
          <w:rFonts w:ascii="Arial" w:hAnsi="Arial" w:cs="Arial"/>
          <w:sz w:val="22"/>
          <w:szCs w:val="22"/>
        </w:rPr>
        <w:t>.“</w:t>
      </w:r>
    </w:p>
    <w:p w14:paraId="6E40E48B" w14:textId="77777777" w:rsidR="00145AFC" w:rsidRPr="00760785" w:rsidRDefault="00145AFC" w:rsidP="00145AFC">
      <w:pPr>
        <w:pStyle w:val="Odstavecseseznamem"/>
        <w:ind w:left="426"/>
        <w:rPr>
          <w:rFonts w:ascii="Arial" w:hAnsi="Arial" w:cs="Arial"/>
          <w:sz w:val="22"/>
          <w:szCs w:val="22"/>
        </w:rPr>
      </w:pPr>
    </w:p>
    <w:p w14:paraId="54C13395" w14:textId="0ADEB3A1" w:rsidR="00E85E99" w:rsidRPr="0061703B" w:rsidRDefault="00E85E99" w:rsidP="0061703B">
      <w:pPr>
        <w:numPr>
          <w:ilvl w:val="0"/>
          <w:numId w:val="21"/>
        </w:numPr>
        <w:suppressAutoHyphens w:val="0"/>
        <w:jc w:val="center"/>
        <w:rPr>
          <w:rFonts w:ascii="Arial" w:hAnsi="Arial" w:cs="Arial"/>
          <w:b/>
          <w:sz w:val="22"/>
          <w:szCs w:val="22"/>
        </w:rPr>
      </w:pPr>
      <w:r w:rsidRPr="002252D9">
        <w:rPr>
          <w:rFonts w:ascii="Arial" w:hAnsi="Arial" w:cs="Arial"/>
          <w:b/>
          <w:sz w:val="22"/>
          <w:szCs w:val="22"/>
        </w:rPr>
        <w:t>Závěrečná ustanovení</w:t>
      </w:r>
      <w:bookmarkStart w:id="0" w:name="_GoBack"/>
      <w:bookmarkEnd w:id="0"/>
    </w:p>
    <w:p w14:paraId="12E4C981"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Obě smluvní strany prohlašují, že tento dodatek je projevem jejich svobodné a vážné vůle, což stvrzují svými podpisy.</w:t>
      </w:r>
    </w:p>
    <w:p w14:paraId="6E1307CB" w14:textId="77777777" w:rsidR="00E85E99" w:rsidRPr="002252D9" w:rsidRDefault="00E85E99" w:rsidP="00E85E99">
      <w:pPr>
        <w:ind w:left="360"/>
        <w:rPr>
          <w:rFonts w:ascii="Arial" w:hAnsi="Arial" w:cs="Arial"/>
          <w:sz w:val="22"/>
          <w:szCs w:val="22"/>
        </w:rPr>
      </w:pPr>
    </w:p>
    <w:p w14:paraId="6B1EDDD8" w14:textId="74AD2C91" w:rsidR="00E85E9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Smluvní strany prohlašují, že údaje uvedené v tomto dodatku nejsou informacemi požívajícími ochrany důvěrnosti majetkových poměrů.</w:t>
      </w:r>
    </w:p>
    <w:p w14:paraId="23A5E053" w14:textId="709F6F92" w:rsidR="00E85E99" w:rsidRDefault="00C343E5" w:rsidP="00020DBE">
      <w:pPr>
        <w:suppressAutoHyphens w:val="0"/>
        <w:ind w:left="426"/>
        <w:rPr>
          <w:rFonts w:ascii="Arial" w:hAnsi="Arial" w:cs="Arial"/>
          <w:sz w:val="22"/>
          <w:szCs w:val="22"/>
        </w:rPr>
      </w:pPr>
      <w:r w:rsidRPr="00DB208C">
        <w:rPr>
          <w:rFonts w:ascii="Arial" w:hAnsi="Arial" w:cs="Arial"/>
          <w:sz w:val="22"/>
          <w:szCs w:val="22"/>
        </w:rPr>
        <w:t xml:space="preserve">Tento dodatek byl uzavřen v běžném obchodním styku právnickou osobou (Objednatelem), která byla založena za účelem uspokojování potřeb majících průmyslovou nebo obchodní povahu. Dodatek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dodatku Objednatel zveřejní dodatek v registru smluv. Smluvní strany prohlašují, že skutečnosti uvedené v dodatku č. 1nepovažují za obchodní tajemství ve smyslu ustanovení § 504 Občanského zákoníku a udělují svolení k jejich užití a zveřejnění bez stanovení jakýchkoliv dalších podmínek. </w:t>
      </w:r>
    </w:p>
    <w:p w14:paraId="2F881D8A" w14:textId="77777777" w:rsidR="0061703B" w:rsidRPr="00DB208C" w:rsidRDefault="0061703B" w:rsidP="00020DBE">
      <w:pPr>
        <w:suppressAutoHyphens w:val="0"/>
        <w:ind w:left="426"/>
        <w:rPr>
          <w:rFonts w:ascii="Arial" w:hAnsi="Arial" w:cs="Arial"/>
          <w:sz w:val="22"/>
          <w:szCs w:val="22"/>
        </w:rPr>
      </w:pPr>
    </w:p>
    <w:p w14:paraId="2D9B8DF8" w14:textId="77777777" w:rsidR="00D53D3B" w:rsidRPr="00014BF0" w:rsidRDefault="00D53D3B" w:rsidP="00D53D3B">
      <w:pPr>
        <w:numPr>
          <w:ilvl w:val="0"/>
          <w:numId w:val="23"/>
        </w:numPr>
        <w:suppressAutoHyphens w:val="0"/>
        <w:rPr>
          <w:rFonts w:ascii="Arial" w:hAnsi="Arial" w:cs="Arial"/>
          <w:sz w:val="22"/>
          <w:szCs w:val="22"/>
        </w:rPr>
      </w:pPr>
      <w:r w:rsidRPr="00DB208C">
        <w:rPr>
          <w:rFonts w:ascii="Arial" w:hAnsi="Arial" w:cs="Arial"/>
          <w:sz w:val="22"/>
          <w:szCs w:val="22"/>
        </w:rPr>
        <w:t>Smluvní strany se dohodly, že pro uzavření tohoto dodatku vzájemně akceptují pouze vlastnoruční podpis nebo platný uznávaný elektronický podpis dle zákona č. 297/2016 Sb., o službách vytvářejících důvěru pro elektronické transakce, ve znění pozdějších před</w:t>
      </w:r>
      <w:r w:rsidRPr="00014BF0">
        <w:rPr>
          <w:rFonts w:ascii="Arial" w:hAnsi="Arial" w:cs="Arial"/>
          <w:sz w:val="22"/>
          <w:szCs w:val="22"/>
        </w:rPr>
        <w:t>pisů (tj. platný zaručený elektronický podpis založený na kvalifikovaném certifikátu pro elektronický podpis nebo platný kvalifikovaný elektronický podpis), přičemž bez takových podpisů dodatek nenabývá platnosti. Každá smluvní strana obdrží verzi dodatku ve formátu .</w:t>
      </w:r>
      <w:proofErr w:type="spellStart"/>
      <w:r w:rsidRPr="00014BF0">
        <w:rPr>
          <w:rFonts w:ascii="Arial" w:hAnsi="Arial" w:cs="Arial"/>
          <w:sz w:val="22"/>
          <w:szCs w:val="22"/>
        </w:rPr>
        <w:t>pdf</w:t>
      </w:r>
      <w:proofErr w:type="spellEnd"/>
      <w:r w:rsidRPr="00014BF0">
        <w:rPr>
          <w:rFonts w:ascii="Arial" w:hAnsi="Arial" w:cs="Arial"/>
          <w:sz w:val="22"/>
          <w:szCs w:val="22"/>
        </w:rPr>
        <w:t xml:space="preserve"> s platnými uznávanými elektronickými podpisy obou smluvních stran, nebo bude tento dodatek vyhotoven ve dvou listinných stejnopisech s vlastnoručními podpisy smluvních stran, ze kterých každá ze smluvních stran obdrží jedno vyhotovení.</w:t>
      </w:r>
    </w:p>
    <w:p w14:paraId="43A23750" w14:textId="77777777" w:rsidR="00E27EC7" w:rsidRDefault="00E27EC7" w:rsidP="00E27EC7">
      <w:pPr>
        <w:suppressAutoHyphens w:val="0"/>
        <w:ind w:left="360"/>
        <w:rPr>
          <w:rFonts w:ascii="Arial" w:hAnsi="Arial" w:cs="Arial"/>
          <w:iCs/>
          <w:sz w:val="22"/>
          <w:szCs w:val="22"/>
          <w:highlight w:val="yellow"/>
        </w:rPr>
      </w:pPr>
    </w:p>
    <w:p w14:paraId="02CA484A" w14:textId="1A87953D" w:rsidR="00E85E99" w:rsidRPr="004C3441"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 xml:space="preserve">Nedílnou součástí tohoto dodatku je Příloha č. </w:t>
      </w:r>
      <w:r w:rsidR="007842FB">
        <w:rPr>
          <w:rFonts w:ascii="Arial" w:hAnsi="Arial" w:cs="Arial"/>
          <w:sz w:val="22"/>
          <w:szCs w:val="22"/>
        </w:rPr>
        <w:t>2</w:t>
      </w:r>
      <w:r w:rsidRPr="002252D9">
        <w:rPr>
          <w:rFonts w:ascii="Arial" w:hAnsi="Arial" w:cs="Arial"/>
          <w:sz w:val="22"/>
          <w:szCs w:val="22"/>
        </w:rPr>
        <w:t xml:space="preserve"> </w:t>
      </w:r>
      <w:r w:rsidRPr="004C3441">
        <w:rPr>
          <w:rFonts w:ascii="Arial" w:hAnsi="Arial" w:cs="Arial"/>
          <w:sz w:val="22"/>
          <w:szCs w:val="22"/>
        </w:rPr>
        <w:t xml:space="preserve">- </w:t>
      </w:r>
      <w:r w:rsidR="004C3441">
        <w:rPr>
          <w:rFonts w:ascii="Arial" w:hAnsi="Arial" w:cs="Arial"/>
          <w:sz w:val="22"/>
          <w:szCs w:val="22"/>
        </w:rPr>
        <w:t xml:space="preserve">Změnový list </w:t>
      </w:r>
      <w:r w:rsidR="00DB208C">
        <w:rPr>
          <w:rFonts w:ascii="Arial" w:hAnsi="Arial" w:cs="Arial"/>
          <w:sz w:val="22"/>
          <w:szCs w:val="22"/>
        </w:rPr>
        <w:t>- rekapitulace.</w:t>
      </w:r>
    </w:p>
    <w:p w14:paraId="2543E001" w14:textId="77777777" w:rsidR="00E85E99" w:rsidRPr="002252D9" w:rsidRDefault="00E85E99" w:rsidP="00E85E99">
      <w:pPr>
        <w:pStyle w:val="Odstavecseseznamem"/>
        <w:rPr>
          <w:rFonts w:ascii="Arial" w:hAnsi="Arial" w:cs="Arial"/>
          <w:sz w:val="22"/>
          <w:szCs w:val="22"/>
        </w:rPr>
      </w:pPr>
    </w:p>
    <w:p w14:paraId="37F544C8"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Tento dodatek nabývá účinnosti dnem podpisu oběma smluvními stranami.</w:t>
      </w:r>
    </w:p>
    <w:p w14:paraId="575C82E6" w14:textId="77777777" w:rsidR="00E85E99" w:rsidRPr="002252D9" w:rsidRDefault="00E85E99" w:rsidP="00E85E99">
      <w:pPr>
        <w:pStyle w:val="Odstavecseseznamem"/>
        <w:ind w:left="0"/>
        <w:rPr>
          <w:rFonts w:ascii="Arial" w:hAnsi="Arial" w:cs="Arial"/>
          <w:sz w:val="22"/>
          <w:szCs w:val="22"/>
        </w:rPr>
      </w:pPr>
    </w:p>
    <w:p w14:paraId="13168E05" w14:textId="77777777" w:rsidR="00E85E99" w:rsidRPr="002252D9" w:rsidRDefault="00E85E99" w:rsidP="00E85E99">
      <w:pPr>
        <w:numPr>
          <w:ilvl w:val="0"/>
          <w:numId w:val="23"/>
        </w:numPr>
        <w:suppressAutoHyphens w:val="0"/>
        <w:rPr>
          <w:rFonts w:ascii="Arial" w:hAnsi="Arial" w:cs="Arial"/>
          <w:sz w:val="22"/>
          <w:szCs w:val="22"/>
        </w:rPr>
      </w:pPr>
      <w:r w:rsidRPr="002252D9">
        <w:rPr>
          <w:rFonts w:ascii="Arial" w:hAnsi="Arial" w:cs="Arial"/>
          <w:sz w:val="22"/>
          <w:szCs w:val="22"/>
        </w:rPr>
        <w:t>Ostatní ujednání smlouvy o dílo zůstávají nezměněna, pokud nejsou dotčena tímto dodatkem.</w:t>
      </w:r>
    </w:p>
    <w:p w14:paraId="63530ED6" w14:textId="77777777" w:rsidR="00E85E99" w:rsidRPr="002252D9" w:rsidRDefault="00E85E99" w:rsidP="00E85E99">
      <w:pPr>
        <w:ind w:left="360"/>
        <w:rPr>
          <w:rFonts w:ascii="Arial" w:hAnsi="Arial" w:cs="Arial"/>
          <w:sz w:val="22"/>
          <w:szCs w:val="22"/>
        </w:rPr>
      </w:pPr>
    </w:p>
    <w:p w14:paraId="6632D3AB" w14:textId="36CE71E6" w:rsidR="00E85E99" w:rsidRDefault="00E85E99" w:rsidP="00291420">
      <w:pPr>
        <w:numPr>
          <w:ilvl w:val="0"/>
          <w:numId w:val="23"/>
        </w:numPr>
        <w:suppressAutoHyphens w:val="0"/>
      </w:pPr>
      <w:r w:rsidRPr="00224975">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46EF3112" w14:textId="77777777" w:rsidR="00E85E99" w:rsidRDefault="00E85E99" w:rsidP="00E85E99"/>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5649CE" w:rsidRPr="00A90805" w14:paraId="02726C01" w14:textId="77777777" w:rsidTr="00224975">
        <w:tc>
          <w:tcPr>
            <w:tcW w:w="4644" w:type="dxa"/>
            <w:shd w:val="clear" w:color="auto" w:fill="auto"/>
          </w:tcPr>
          <w:p w14:paraId="613A533B" w14:textId="636C627E" w:rsidR="005649CE" w:rsidRPr="00C9381A" w:rsidRDefault="005649CE" w:rsidP="004E0998">
            <w:pPr>
              <w:rPr>
                <w:rFonts w:ascii="Arial" w:hAnsi="Arial" w:cs="Arial"/>
                <w:sz w:val="22"/>
                <w:szCs w:val="22"/>
              </w:rPr>
            </w:pPr>
            <w:r w:rsidRPr="00C9381A">
              <w:rPr>
                <w:rFonts w:ascii="Arial" w:hAnsi="Arial" w:cs="Arial"/>
                <w:sz w:val="22"/>
                <w:szCs w:val="22"/>
              </w:rPr>
              <w:t>V Brně  dle  data  elektronického  podpisu</w:t>
            </w:r>
          </w:p>
        </w:tc>
        <w:tc>
          <w:tcPr>
            <w:tcW w:w="4932" w:type="dxa"/>
            <w:shd w:val="clear" w:color="auto" w:fill="auto"/>
          </w:tcPr>
          <w:p w14:paraId="1597FA85" w14:textId="33FD0F7C" w:rsidR="005649CE" w:rsidRPr="00C9381A" w:rsidRDefault="005649CE" w:rsidP="004E0998">
            <w:pPr>
              <w:rPr>
                <w:rFonts w:ascii="Arial" w:hAnsi="Arial" w:cs="Arial"/>
                <w:sz w:val="22"/>
                <w:szCs w:val="22"/>
              </w:rPr>
            </w:pPr>
            <w:r w:rsidRPr="00C9381A">
              <w:rPr>
                <w:rFonts w:ascii="Arial" w:hAnsi="Arial" w:cs="Arial"/>
                <w:sz w:val="22"/>
                <w:szCs w:val="22"/>
              </w:rPr>
              <w:t>V Brně  dle  data  elektronického  podpisu</w:t>
            </w:r>
          </w:p>
        </w:tc>
      </w:tr>
      <w:tr w:rsidR="005649CE" w:rsidRPr="00A90805" w14:paraId="6A30987A" w14:textId="77777777" w:rsidTr="00224975">
        <w:trPr>
          <w:trHeight w:val="1531"/>
        </w:trPr>
        <w:tc>
          <w:tcPr>
            <w:tcW w:w="4644" w:type="dxa"/>
          </w:tcPr>
          <w:p w14:paraId="7AA611DD" w14:textId="70989798" w:rsidR="0061703B" w:rsidRDefault="005649CE" w:rsidP="004E0998">
            <w:pPr>
              <w:rPr>
                <w:rFonts w:ascii="Arial" w:hAnsi="Arial" w:cs="Arial"/>
                <w:sz w:val="22"/>
                <w:szCs w:val="22"/>
              </w:rPr>
            </w:pPr>
            <w:r w:rsidRPr="00A90805">
              <w:rPr>
                <w:rFonts w:ascii="Arial" w:hAnsi="Arial" w:cs="Arial"/>
                <w:sz w:val="22"/>
                <w:szCs w:val="22"/>
              </w:rPr>
              <w:t>Za objednatele</w:t>
            </w:r>
          </w:p>
          <w:p w14:paraId="01ED6B57" w14:textId="77777777" w:rsidR="0061703B" w:rsidRPr="0061703B" w:rsidRDefault="0061703B" w:rsidP="0061703B">
            <w:pPr>
              <w:rPr>
                <w:rFonts w:ascii="Arial" w:hAnsi="Arial" w:cs="Arial"/>
                <w:sz w:val="22"/>
                <w:szCs w:val="22"/>
              </w:rPr>
            </w:pPr>
          </w:p>
          <w:p w14:paraId="573CA6CC" w14:textId="5406881E" w:rsidR="005649CE" w:rsidRPr="0061703B" w:rsidRDefault="005649CE" w:rsidP="0061703B">
            <w:pPr>
              <w:ind w:left="0"/>
              <w:rPr>
                <w:rFonts w:ascii="Arial" w:hAnsi="Arial" w:cs="Arial"/>
                <w:sz w:val="22"/>
                <w:szCs w:val="22"/>
              </w:rPr>
            </w:pPr>
          </w:p>
        </w:tc>
        <w:tc>
          <w:tcPr>
            <w:tcW w:w="4932" w:type="dxa"/>
          </w:tcPr>
          <w:p w14:paraId="500851A2" w14:textId="77777777" w:rsidR="005649CE" w:rsidRPr="00A90805" w:rsidRDefault="005649CE" w:rsidP="004E0998">
            <w:pPr>
              <w:rPr>
                <w:rFonts w:ascii="Arial" w:hAnsi="Arial" w:cs="Arial"/>
                <w:sz w:val="22"/>
                <w:szCs w:val="22"/>
              </w:rPr>
            </w:pPr>
            <w:r w:rsidRPr="00A90805">
              <w:rPr>
                <w:rFonts w:ascii="Arial" w:hAnsi="Arial" w:cs="Arial"/>
                <w:sz w:val="22"/>
                <w:szCs w:val="22"/>
              </w:rPr>
              <w:t>Za zhotovitele</w:t>
            </w:r>
          </w:p>
        </w:tc>
      </w:tr>
      <w:tr w:rsidR="005649CE" w:rsidRPr="00A90805" w14:paraId="47A26541" w14:textId="77777777" w:rsidTr="00224975">
        <w:tc>
          <w:tcPr>
            <w:tcW w:w="4644" w:type="dxa"/>
          </w:tcPr>
          <w:p w14:paraId="65567E59" w14:textId="77777777" w:rsidR="005649CE" w:rsidRPr="00A90805" w:rsidRDefault="005649CE" w:rsidP="004E0998">
            <w:pPr>
              <w:rPr>
                <w:rFonts w:ascii="Arial" w:hAnsi="Arial" w:cs="Arial"/>
                <w:sz w:val="22"/>
                <w:szCs w:val="22"/>
              </w:rPr>
            </w:pPr>
            <w:r w:rsidRPr="00A90805">
              <w:rPr>
                <w:rFonts w:ascii="Arial" w:hAnsi="Arial" w:cs="Arial"/>
                <w:sz w:val="22"/>
                <w:szCs w:val="22"/>
              </w:rPr>
              <w:t>……………………………………………</w:t>
            </w:r>
          </w:p>
        </w:tc>
        <w:tc>
          <w:tcPr>
            <w:tcW w:w="4932" w:type="dxa"/>
          </w:tcPr>
          <w:p w14:paraId="423A0A1A" w14:textId="77777777" w:rsidR="005649CE" w:rsidRPr="00A90805" w:rsidRDefault="005649CE" w:rsidP="004E0998">
            <w:pPr>
              <w:rPr>
                <w:rFonts w:ascii="Arial" w:hAnsi="Arial" w:cs="Arial"/>
                <w:sz w:val="22"/>
                <w:szCs w:val="22"/>
              </w:rPr>
            </w:pPr>
            <w:r w:rsidRPr="00A90805">
              <w:rPr>
                <w:rFonts w:ascii="Arial" w:hAnsi="Arial" w:cs="Arial"/>
                <w:sz w:val="22"/>
                <w:szCs w:val="22"/>
              </w:rPr>
              <w:t>………………………………………………</w:t>
            </w:r>
          </w:p>
        </w:tc>
      </w:tr>
      <w:tr w:rsidR="005649CE" w:rsidRPr="00A90805" w14:paraId="12046209" w14:textId="77777777" w:rsidTr="00224975">
        <w:trPr>
          <w:trHeight w:val="847"/>
        </w:trPr>
        <w:tc>
          <w:tcPr>
            <w:tcW w:w="4644" w:type="dxa"/>
          </w:tcPr>
          <w:p w14:paraId="3C135856" w14:textId="66AEBC88" w:rsidR="005649CE" w:rsidRPr="00A90805" w:rsidRDefault="005649CE" w:rsidP="004E0998">
            <w:pPr>
              <w:rPr>
                <w:rFonts w:ascii="Arial" w:hAnsi="Arial" w:cs="Arial"/>
                <w:sz w:val="22"/>
                <w:szCs w:val="22"/>
              </w:rPr>
            </w:pPr>
            <w:r w:rsidRPr="00A90805">
              <w:rPr>
                <w:rFonts w:ascii="Arial" w:hAnsi="Arial" w:cs="Arial"/>
                <w:sz w:val="22"/>
                <w:szCs w:val="22"/>
              </w:rPr>
              <w:t>Brně</w:t>
            </w:r>
            <w:r w:rsidR="001E120D">
              <w:rPr>
                <w:rFonts w:ascii="Arial" w:hAnsi="Arial" w:cs="Arial"/>
                <w:sz w:val="22"/>
                <w:szCs w:val="22"/>
              </w:rPr>
              <w:t>nské vodárny a kanalizace, a.s.</w:t>
            </w:r>
          </w:p>
          <w:p w14:paraId="779E8E19" w14:textId="4E9098C3" w:rsidR="00C9381A" w:rsidRDefault="00C9381A" w:rsidP="004E0998">
            <w:pPr>
              <w:rPr>
                <w:rFonts w:ascii="Arial" w:hAnsi="Arial" w:cs="Arial"/>
                <w:color w:val="FF0000"/>
                <w:sz w:val="22"/>
                <w:szCs w:val="22"/>
                <w:highlight w:val="yellow"/>
              </w:rPr>
            </w:pPr>
            <w:r w:rsidRPr="003F4562">
              <w:rPr>
                <w:rFonts w:ascii="Arial" w:hAnsi="Arial" w:cs="Arial"/>
                <w:sz w:val="22"/>
                <w:szCs w:val="22"/>
              </w:rPr>
              <w:t xml:space="preserve">Ing. Daniel  </w:t>
            </w:r>
            <w:proofErr w:type="spellStart"/>
            <w:r w:rsidRPr="003F4562">
              <w:rPr>
                <w:rFonts w:ascii="Arial" w:hAnsi="Arial" w:cs="Arial"/>
                <w:sz w:val="22"/>
                <w:szCs w:val="22"/>
              </w:rPr>
              <w:t>Struž</w:t>
            </w:r>
            <w:proofErr w:type="spellEnd"/>
            <w:r w:rsidRPr="003F4562">
              <w:rPr>
                <w:rFonts w:ascii="Arial" w:hAnsi="Arial" w:cs="Arial"/>
                <w:sz w:val="22"/>
                <w:szCs w:val="22"/>
              </w:rPr>
              <w:t>, MBA</w:t>
            </w:r>
            <w:r w:rsidRPr="00A90805">
              <w:rPr>
                <w:rFonts w:ascii="Arial" w:hAnsi="Arial" w:cs="Arial"/>
                <w:color w:val="FF0000"/>
                <w:sz w:val="22"/>
                <w:szCs w:val="22"/>
                <w:highlight w:val="yellow"/>
              </w:rPr>
              <w:t xml:space="preserve"> </w:t>
            </w:r>
          </w:p>
          <w:p w14:paraId="36095C31" w14:textId="50762BA6" w:rsidR="005649CE" w:rsidRPr="00224975" w:rsidRDefault="005649CE" w:rsidP="00224975">
            <w:pPr>
              <w:rPr>
                <w:rFonts w:ascii="Arial" w:hAnsi="Arial" w:cs="Arial"/>
                <w:sz w:val="22"/>
                <w:szCs w:val="22"/>
              </w:rPr>
            </w:pPr>
            <w:r w:rsidRPr="00C9381A">
              <w:rPr>
                <w:rFonts w:ascii="Arial" w:hAnsi="Arial" w:cs="Arial"/>
                <w:sz w:val="22"/>
                <w:szCs w:val="22"/>
              </w:rPr>
              <w:t>předseda představenstva</w:t>
            </w:r>
          </w:p>
        </w:tc>
        <w:tc>
          <w:tcPr>
            <w:tcW w:w="4932" w:type="dxa"/>
          </w:tcPr>
          <w:p w14:paraId="2A2851AD" w14:textId="77777777" w:rsidR="005649CE" w:rsidRDefault="00F01F70" w:rsidP="004E0998">
            <w:pPr>
              <w:rPr>
                <w:rFonts w:ascii="Arial" w:hAnsi="Arial" w:cs="Arial"/>
                <w:sz w:val="22"/>
                <w:szCs w:val="22"/>
              </w:rPr>
            </w:pPr>
            <w:r>
              <w:rPr>
                <w:rFonts w:ascii="Arial" w:hAnsi="Arial" w:cs="Arial"/>
                <w:sz w:val="22"/>
                <w:szCs w:val="22"/>
              </w:rPr>
              <w:t>IMOS Brno, a.s.</w:t>
            </w:r>
          </w:p>
          <w:p w14:paraId="7C8A6955" w14:textId="77777777" w:rsidR="00F01F70" w:rsidRDefault="00F01F70" w:rsidP="004E0998">
            <w:pPr>
              <w:rPr>
                <w:rFonts w:ascii="Arial" w:hAnsi="Arial" w:cs="Arial"/>
                <w:sz w:val="22"/>
                <w:szCs w:val="22"/>
              </w:rPr>
            </w:pPr>
            <w:r>
              <w:rPr>
                <w:rFonts w:ascii="Arial" w:hAnsi="Arial" w:cs="Arial"/>
                <w:sz w:val="22"/>
                <w:szCs w:val="22"/>
              </w:rPr>
              <w:t>Ing. Robert Suchánek</w:t>
            </w:r>
          </w:p>
          <w:p w14:paraId="319BF75F" w14:textId="77777777" w:rsidR="00F01F70" w:rsidRPr="00C9381A" w:rsidRDefault="00F01F70" w:rsidP="00F01F70">
            <w:pPr>
              <w:rPr>
                <w:rFonts w:ascii="Arial" w:hAnsi="Arial" w:cs="Arial"/>
                <w:sz w:val="22"/>
                <w:szCs w:val="22"/>
              </w:rPr>
            </w:pPr>
            <w:r w:rsidRPr="00C9381A">
              <w:rPr>
                <w:rFonts w:ascii="Arial" w:hAnsi="Arial" w:cs="Arial"/>
                <w:sz w:val="22"/>
                <w:szCs w:val="22"/>
              </w:rPr>
              <w:t>předseda představenstva</w:t>
            </w:r>
          </w:p>
          <w:p w14:paraId="6356BFAE" w14:textId="31A40617" w:rsidR="00F01F70" w:rsidRPr="00A90805" w:rsidRDefault="00F01F70" w:rsidP="004E0998">
            <w:pPr>
              <w:rPr>
                <w:rFonts w:ascii="Arial" w:hAnsi="Arial" w:cs="Arial"/>
                <w:sz w:val="22"/>
                <w:szCs w:val="22"/>
              </w:rPr>
            </w:pPr>
          </w:p>
        </w:tc>
      </w:tr>
    </w:tbl>
    <w:p w14:paraId="7FE49C64" w14:textId="54767297" w:rsidR="00D24A91" w:rsidRPr="008613A5" w:rsidRDefault="00D24A91" w:rsidP="00224975">
      <w:pPr>
        <w:tabs>
          <w:tab w:val="left" w:pos="5475"/>
        </w:tabs>
        <w:ind w:left="0"/>
      </w:pPr>
    </w:p>
    <w:sectPr w:rsidR="00D24A91" w:rsidRPr="008613A5">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AB7B3" w14:textId="77777777" w:rsidR="00127938" w:rsidRDefault="00127938" w:rsidP="00B82A2B">
      <w:r>
        <w:separator/>
      </w:r>
    </w:p>
  </w:endnote>
  <w:endnote w:type="continuationSeparator" w:id="0">
    <w:p w14:paraId="45DC6AB4" w14:textId="77777777" w:rsidR="00127938" w:rsidRDefault="00127938" w:rsidP="00B8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C68BD" w14:textId="0DE6FB22" w:rsidR="005649CE" w:rsidRPr="00EE3B5A" w:rsidRDefault="00127938" w:rsidP="008C6901">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8C6901" w:rsidRPr="008C6901">
              <w:rPr>
                <w:rFonts w:ascii="Arial" w:hAnsi="Arial" w:cs="Arial"/>
                <w:sz w:val="18"/>
                <w:szCs w:val="18"/>
              </w:rPr>
              <w:t xml:space="preserve">0195/ÚIS/21-1                                                                                                    </w:t>
            </w:r>
            <w:r w:rsidR="008C6901">
              <w:rPr>
                <w:rFonts w:ascii="Arial" w:hAnsi="Arial" w:cs="Arial"/>
                <w:sz w:val="18"/>
                <w:szCs w:val="18"/>
              </w:rPr>
              <w:t xml:space="preserve">                             </w:t>
            </w:r>
            <w:r w:rsidR="008C6901" w:rsidRPr="008C6901">
              <w:rPr>
                <w:rFonts w:ascii="Arial" w:hAnsi="Arial" w:cs="Arial"/>
                <w:sz w:val="18"/>
                <w:szCs w:val="18"/>
              </w:rPr>
              <w:t xml:space="preserve">     </w:t>
            </w:r>
            <w:r w:rsidR="005649CE" w:rsidRPr="00EE3B5A">
              <w:rPr>
                <w:rFonts w:ascii="Arial" w:hAnsi="Arial" w:cs="Arial"/>
                <w:sz w:val="18"/>
                <w:szCs w:val="18"/>
              </w:rPr>
              <w:t xml:space="preserve">Stránka </w:t>
            </w:r>
            <w:r w:rsidR="005649CE" w:rsidRPr="008C6901">
              <w:rPr>
                <w:rFonts w:ascii="Arial" w:hAnsi="Arial" w:cs="Arial"/>
                <w:sz w:val="18"/>
                <w:szCs w:val="18"/>
              </w:rPr>
              <w:fldChar w:fldCharType="begin"/>
            </w:r>
            <w:r w:rsidR="005649CE" w:rsidRPr="008C6901">
              <w:rPr>
                <w:rFonts w:ascii="Arial" w:hAnsi="Arial" w:cs="Arial"/>
                <w:sz w:val="18"/>
                <w:szCs w:val="18"/>
              </w:rPr>
              <w:instrText>PAGE</w:instrText>
            </w:r>
            <w:r w:rsidR="005649CE" w:rsidRPr="008C6901">
              <w:rPr>
                <w:rFonts w:ascii="Arial" w:hAnsi="Arial" w:cs="Arial"/>
                <w:sz w:val="18"/>
                <w:szCs w:val="18"/>
              </w:rPr>
              <w:fldChar w:fldCharType="separate"/>
            </w:r>
            <w:r w:rsidR="0061703B">
              <w:rPr>
                <w:rFonts w:ascii="Arial" w:hAnsi="Arial" w:cs="Arial"/>
                <w:noProof/>
                <w:sz w:val="18"/>
                <w:szCs w:val="18"/>
              </w:rPr>
              <w:t>3</w:t>
            </w:r>
            <w:r w:rsidR="005649CE" w:rsidRPr="008C6901">
              <w:rPr>
                <w:rFonts w:ascii="Arial" w:hAnsi="Arial" w:cs="Arial"/>
                <w:sz w:val="18"/>
                <w:szCs w:val="18"/>
              </w:rPr>
              <w:fldChar w:fldCharType="end"/>
            </w:r>
            <w:r w:rsidR="005649CE" w:rsidRPr="00EE3B5A">
              <w:rPr>
                <w:rFonts w:ascii="Arial" w:hAnsi="Arial" w:cs="Arial"/>
                <w:sz w:val="18"/>
                <w:szCs w:val="18"/>
              </w:rPr>
              <w:t xml:space="preserve"> z </w:t>
            </w:r>
            <w:r w:rsidR="005649CE" w:rsidRPr="008C6901">
              <w:rPr>
                <w:rFonts w:ascii="Arial" w:hAnsi="Arial" w:cs="Arial"/>
                <w:sz w:val="18"/>
                <w:szCs w:val="18"/>
              </w:rPr>
              <w:fldChar w:fldCharType="begin"/>
            </w:r>
            <w:r w:rsidR="005649CE" w:rsidRPr="008C6901">
              <w:rPr>
                <w:rFonts w:ascii="Arial" w:hAnsi="Arial" w:cs="Arial"/>
                <w:sz w:val="18"/>
                <w:szCs w:val="18"/>
              </w:rPr>
              <w:instrText>NUMPAGES</w:instrText>
            </w:r>
            <w:r w:rsidR="005649CE" w:rsidRPr="008C6901">
              <w:rPr>
                <w:rFonts w:ascii="Arial" w:hAnsi="Arial" w:cs="Arial"/>
                <w:sz w:val="18"/>
                <w:szCs w:val="18"/>
              </w:rPr>
              <w:fldChar w:fldCharType="separate"/>
            </w:r>
            <w:r w:rsidR="0061703B">
              <w:rPr>
                <w:rFonts w:ascii="Arial" w:hAnsi="Arial" w:cs="Arial"/>
                <w:noProof/>
                <w:sz w:val="18"/>
                <w:szCs w:val="18"/>
              </w:rPr>
              <w:t>3</w:t>
            </w:r>
            <w:r w:rsidR="005649CE" w:rsidRPr="008C6901">
              <w:rPr>
                <w:rFonts w:ascii="Arial" w:hAnsi="Arial" w:cs="Arial"/>
                <w:sz w:val="18"/>
                <w:szCs w:val="18"/>
              </w:rPr>
              <w:fldChar w:fldCharType="end"/>
            </w:r>
          </w:sdtContent>
        </w:sdt>
      </w:sdtContent>
    </w:sdt>
  </w:p>
  <w:p w14:paraId="410B1F5C" w14:textId="77777777" w:rsidR="005649CE" w:rsidRDefault="005649CE" w:rsidP="005649CE">
    <w:pPr>
      <w:pStyle w:val="Zpat"/>
      <w:jc w:val="left"/>
    </w:pPr>
  </w:p>
  <w:p w14:paraId="62BEDA45" w14:textId="77777777" w:rsidR="005649CE" w:rsidRDefault="005649CE" w:rsidP="005649CE">
    <w:pPr>
      <w:pStyle w:val="Zpat"/>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EB918" w14:textId="77777777" w:rsidR="00127938" w:rsidRDefault="00127938" w:rsidP="00B82A2B">
      <w:r>
        <w:separator/>
      </w:r>
    </w:p>
  </w:footnote>
  <w:footnote w:type="continuationSeparator" w:id="0">
    <w:p w14:paraId="53289486" w14:textId="77777777" w:rsidR="00127938" w:rsidRDefault="00127938" w:rsidP="00B8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78D74" w14:textId="77777777" w:rsidR="00B82A2B" w:rsidRDefault="00127938">
    <w:pPr>
      <w:pStyle w:val="Zhlav"/>
    </w:pPr>
    <w:r>
      <w:rPr>
        <w:noProof/>
      </w:rPr>
      <w:pict w14:anchorId="3DD08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9"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F623B" w14:textId="77777777" w:rsidR="00B82A2B" w:rsidRDefault="00127938" w:rsidP="00E06D3A">
    <w:pPr>
      <w:pStyle w:val="Zhlav"/>
      <w:jc w:val="right"/>
    </w:pPr>
    <w:r>
      <w:rPr>
        <w:noProof/>
        <w:highlight w:val="yellow"/>
      </w:rPr>
      <w:pict w14:anchorId="0364D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70"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19FF8" w14:textId="77777777" w:rsidR="00B82A2B" w:rsidRDefault="00127938">
    <w:pPr>
      <w:pStyle w:val="Zhlav"/>
    </w:pPr>
    <w:r>
      <w:rPr>
        <w:noProof/>
      </w:rPr>
      <w:pict w14:anchorId="4F5BA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5855968"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7545B7"/>
    <w:multiLevelType w:val="hybridMultilevel"/>
    <w:tmpl w:val="BBB6D5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B206A7"/>
    <w:multiLevelType w:val="hybridMultilevel"/>
    <w:tmpl w:val="E3DABAE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F13C98"/>
    <w:multiLevelType w:val="hybridMultilevel"/>
    <w:tmpl w:val="529EC726"/>
    <w:lvl w:ilvl="0" w:tplc="50A6658E">
      <w:start w:val="4"/>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31442EFD"/>
    <w:multiLevelType w:val="hybridMultilevel"/>
    <w:tmpl w:val="ECA0490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abstractNum w:abstractNumId="8" w15:restartNumberingAfterBreak="0">
    <w:nsid w:val="4E4B4C39"/>
    <w:multiLevelType w:val="hybridMultilevel"/>
    <w:tmpl w:val="01988EA4"/>
    <w:lvl w:ilvl="0" w:tplc="86AA9454">
      <w:start w:val="3"/>
      <w:numFmt w:val="upperRoman"/>
      <w:lvlText w:val="%1."/>
      <w:lvlJc w:val="left"/>
      <w:pPr>
        <w:ind w:left="1080" w:hanging="720"/>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3400A"/>
    <w:multiLevelType w:val="hybridMultilevel"/>
    <w:tmpl w:val="E81624A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5B74364B"/>
    <w:multiLevelType w:val="multilevel"/>
    <w:tmpl w:val="335CA37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692A3FFA"/>
    <w:multiLevelType w:val="multilevel"/>
    <w:tmpl w:val="FDB802B8"/>
    <w:lvl w:ilvl="0">
      <w:start w:val="1"/>
      <w:numFmt w:val="upperRoman"/>
      <w:suff w:val="spac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2"/>
  </w:num>
  <w:num w:numId="23">
    <w:abstractNumId w:val="0"/>
  </w:num>
  <w:num w:numId="24">
    <w:abstractNumId w:val="1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2B"/>
    <w:rsid w:val="00014BF0"/>
    <w:rsid w:val="00020DBE"/>
    <w:rsid w:val="000329B6"/>
    <w:rsid w:val="00034301"/>
    <w:rsid w:val="00034CDC"/>
    <w:rsid w:val="0003779C"/>
    <w:rsid w:val="0004271F"/>
    <w:rsid w:val="000B4017"/>
    <w:rsid w:val="000D5DBB"/>
    <w:rsid w:val="00103EE3"/>
    <w:rsid w:val="0010470D"/>
    <w:rsid w:val="0012222C"/>
    <w:rsid w:val="00126E56"/>
    <w:rsid w:val="00127938"/>
    <w:rsid w:val="00135419"/>
    <w:rsid w:val="00145AFC"/>
    <w:rsid w:val="00152E4D"/>
    <w:rsid w:val="0016680E"/>
    <w:rsid w:val="001763D7"/>
    <w:rsid w:val="001B6DE2"/>
    <w:rsid w:val="001E120D"/>
    <w:rsid w:val="001E4A5A"/>
    <w:rsid w:val="00205C10"/>
    <w:rsid w:val="00215C16"/>
    <w:rsid w:val="00216272"/>
    <w:rsid w:val="00221BDD"/>
    <w:rsid w:val="00224975"/>
    <w:rsid w:val="002252D9"/>
    <w:rsid w:val="00245A4C"/>
    <w:rsid w:val="0024603A"/>
    <w:rsid w:val="002901CE"/>
    <w:rsid w:val="002A58FF"/>
    <w:rsid w:val="002B547F"/>
    <w:rsid w:val="002E0F86"/>
    <w:rsid w:val="00317F78"/>
    <w:rsid w:val="0033757C"/>
    <w:rsid w:val="003D24A6"/>
    <w:rsid w:val="003D5B64"/>
    <w:rsid w:val="003E3E7C"/>
    <w:rsid w:val="003F4562"/>
    <w:rsid w:val="004144C3"/>
    <w:rsid w:val="00444E49"/>
    <w:rsid w:val="004673ED"/>
    <w:rsid w:val="004B57D4"/>
    <w:rsid w:val="004C3441"/>
    <w:rsid w:val="004E659B"/>
    <w:rsid w:val="005649CE"/>
    <w:rsid w:val="00570E57"/>
    <w:rsid w:val="005B659D"/>
    <w:rsid w:val="005F31CD"/>
    <w:rsid w:val="0061703B"/>
    <w:rsid w:val="006332E7"/>
    <w:rsid w:val="00635D10"/>
    <w:rsid w:val="00644761"/>
    <w:rsid w:val="00667D60"/>
    <w:rsid w:val="006741DD"/>
    <w:rsid w:val="00683743"/>
    <w:rsid w:val="00701301"/>
    <w:rsid w:val="00736385"/>
    <w:rsid w:val="00760785"/>
    <w:rsid w:val="007842FB"/>
    <w:rsid w:val="007C2904"/>
    <w:rsid w:val="007E50DF"/>
    <w:rsid w:val="007E717F"/>
    <w:rsid w:val="00802CBC"/>
    <w:rsid w:val="00802EBA"/>
    <w:rsid w:val="008613A5"/>
    <w:rsid w:val="008B7B24"/>
    <w:rsid w:val="008C6901"/>
    <w:rsid w:val="008C7550"/>
    <w:rsid w:val="009324A5"/>
    <w:rsid w:val="0095651E"/>
    <w:rsid w:val="009633DD"/>
    <w:rsid w:val="009A75CE"/>
    <w:rsid w:val="009F1D02"/>
    <w:rsid w:val="00A0650B"/>
    <w:rsid w:val="00A06E70"/>
    <w:rsid w:val="00AA3304"/>
    <w:rsid w:val="00AC4225"/>
    <w:rsid w:val="00B70AC9"/>
    <w:rsid w:val="00B82A2B"/>
    <w:rsid w:val="00C05DB0"/>
    <w:rsid w:val="00C11C38"/>
    <w:rsid w:val="00C343E5"/>
    <w:rsid w:val="00C42E94"/>
    <w:rsid w:val="00C87595"/>
    <w:rsid w:val="00C9323B"/>
    <w:rsid w:val="00C9381A"/>
    <w:rsid w:val="00CB081F"/>
    <w:rsid w:val="00CC0D2A"/>
    <w:rsid w:val="00D1203F"/>
    <w:rsid w:val="00D24A91"/>
    <w:rsid w:val="00D40066"/>
    <w:rsid w:val="00D53D3B"/>
    <w:rsid w:val="00D71926"/>
    <w:rsid w:val="00D73FB9"/>
    <w:rsid w:val="00DB208C"/>
    <w:rsid w:val="00DB6A20"/>
    <w:rsid w:val="00DD673D"/>
    <w:rsid w:val="00E06D3A"/>
    <w:rsid w:val="00E27EC7"/>
    <w:rsid w:val="00E85E99"/>
    <w:rsid w:val="00E90EB8"/>
    <w:rsid w:val="00F01F70"/>
    <w:rsid w:val="00F02DF4"/>
    <w:rsid w:val="00F40687"/>
    <w:rsid w:val="00F45CDB"/>
    <w:rsid w:val="00F666A4"/>
    <w:rsid w:val="00F81B4A"/>
    <w:rsid w:val="00F85680"/>
    <w:rsid w:val="00FE6541"/>
    <w:rsid w:val="00FF1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56CDBF53"/>
  <w15:chartTrackingRefBased/>
  <w15:docId w15:val="{2C304D97-D4B5-418E-B3F4-AD6A40D0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1BDD"/>
    <w:pPr>
      <w:suppressAutoHyphens/>
      <w:spacing w:after="0" w:line="240" w:lineRule="auto"/>
      <w:ind w:left="227"/>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221BDD"/>
    <w:pPr>
      <w:keepNext/>
      <w:numPr>
        <w:numId w:val="2"/>
      </w:numPr>
      <w:spacing w:before="400" w:after="200"/>
      <w:jc w:val="center"/>
      <w:outlineLvl w:val="0"/>
    </w:pPr>
    <w:rPr>
      <w:b/>
    </w:rPr>
  </w:style>
  <w:style w:type="paragraph" w:styleId="Nadpis2">
    <w:name w:val="heading 2"/>
    <w:basedOn w:val="Normln"/>
    <w:next w:val="Normln"/>
    <w:link w:val="Nadpis2Char"/>
    <w:qFormat/>
    <w:rsid w:val="00221BDD"/>
    <w:pPr>
      <w:numPr>
        <w:ilvl w:val="1"/>
        <w:numId w:val="2"/>
      </w:numPr>
      <w:spacing w:before="60" w:after="1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2A2B"/>
    <w:pPr>
      <w:tabs>
        <w:tab w:val="center" w:pos="4536"/>
        <w:tab w:val="right" w:pos="9072"/>
      </w:tabs>
    </w:pPr>
  </w:style>
  <w:style w:type="character" w:customStyle="1" w:styleId="ZhlavChar">
    <w:name w:val="Záhlaví Char"/>
    <w:basedOn w:val="Standardnpsmoodstavce"/>
    <w:link w:val="Zhlav"/>
    <w:uiPriority w:val="99"/>
    <w:rsid w:val="00B82A2B"/>
  </w:style>
  <w:style w:type="paragraph" w:styleId="Zpat">
    <w:name w:val="footer"/>
    <w:basedOn w:val="Normln"/>
    <w:link w:val="ZpatChar"/>
    <w:uiPriority w:val="99"/>
    <w:unhideWhenUsed/>
    <w:rsid w:val="00B82A2B"/>
    <w:pPr>
      <w:tabs>
        <w:tab w:val="center" w:pos="4536"/>
        <w:tab w:val="right" w:pos="9072"/>
      </w:tabs>
    </w:pPr>
  </w:style>
  <w:style w:type="character" w:customStyle="1" w:styleId="ZpatChar">
    <w:name w:val="Zápatí Char"/>
    <w:basedOn w:val="Standardnpsmoodstavce"/>
    <w:link w:val="Zpat"/>
    <w:uiPriority w:val="99"/>
    <w:rsid w:val="00B82A2B"/>
  </w:style>
  <w:style w:type="character" w:customStyle="1" w:styleId="Nadpis1Char">
    <w:name w:val="Nadpis 1 Char"/>
    <w:basedOn w:val="Standardnpsmoodstavce"/>
    <w:link w:val="Nadpis1"/>
    <w:rsid w:val="00221BD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221BDD"/>
    <w:rPr>
      <w:rFonts w:ascii="Times New Roman" w:eastAsia="Times New Roman" w:hAnsi="Times New Roman" w:cs="Times New Roman"/>
      <w:sz w:val="24"/>
      <w:szCs w:val="20"/>
      <w:lang w:eastAsia="cs-CZ"/>
    </w:rPr>
  </w:style>
  <w:style w:type="paragraph" w:styleId="Zkladntext">
    <w:name w:val="Body Text"/>
    <w:basedOn w:val="Normln"/>
    <w:link w:val="ZkladntextChar"/>
    <w:rsid w:val="00221BDD"/>
  </w:style>
  <w:style w:type="character" w:customStyle="1" w:styleId="ZkladntextChar">
    <w:name w:val="Základní text Char"/>
    <w:basedOn w:val="Standardnpsmoodstavce"/>
    <w:link w:val="Zkladntext"/>
    <w:rsid w:val="00221BDD"/>
    <w:rPr>
      <w:rFonts w:ascii="Times New Roman" w:eastAsia="Times New Roman" w:hAnsi="Times New Roman" w:cs="Times New Roman"/>
      <w:sz w:val="24"/>
      <w:szCs w:val="20"/>
      <w:lang w:eastAsia="cs-CZ"/>
    </w:rPr>
  </w:style>
  <w:style w:type="paragraph" w:customStyle="1" w:styleId="ZkladntextIMP">
    <w:name w:val="Základní text_IMP"/>
    <w:basedOn w:val="Normln"/>
    <w:rsid w:val="00221BDD"/>
    <w:pPr>
      <w:spacing w:line="276" w:lineRule="auto"/>
    </w:pPr>
  </w:style>
  <w:style w:type="character" w:styleId="slostrnky">
    <w:name w:val="page number"/>
    <w:basedOn w:val="Standardnpsmoodstavce"/>
    <w:rsid w:val="00221BDD"/>
  </w:style>
  <w:style w:type="character" w:styleId="Hypertextovodkaz">
    <w:name w:val="Hyperlink"/>
    <w:basedOn w:val="Standardnpsmoodstavce"/>
    <w:rsid w:val="00221BDD"/>
    <w:rPr>
      <w:color w:val="0563C1" w:themeColor="hyperlink"/>
      <w:u w:val="single"/>
    </w:rPr>
  </w:style>
  <w:style w:type="table" w:styleId="Mkatabulky">
    <w:name w:val="Table Grid"/>
    <w:basedOn w:val="Normlntabulka"/>
    <w:uiPriority w:val="59"/>
    <w:rsid w:val="00221BDD"/>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sodrkouodskoen">
    <w:name w:val="Styl s odrážkou odskočený"/>
    <w:basedOn w:val="Normln"/>
    <w:qFormat/>
    <w:rsid w:val="00221BDD"/>
    <w:pPr>
      <w:numPr>
        <w:numId w:val="1"/>
      </w:numPr>
      <w:ind w:left="612" w:hanging="357"/>
    </w:pPr>
  </w:style>
  <w:style w:type="paragraph" w:customStyle="1" w:styleId="Hlavika">
    <w:name w:val="Hlavička"/>
    <w:basedOn w:val="Normln"/>
    <w:qFormat/>
    <w:rsid w:val="00221BDD"/>
    <w:pPr>
      <w:ind w:left="0"/>
      <w:jc w:val="left"/>
    </w:pPr>
  </w:style>
  <w:style w:type="paragraph" w:customStyle="1" w:styleId="pomlka">
    <w:name w:val="pomlčka"/>
    <w:basedOn w:val="Normln"/>
    <w:rsid w:val="00221BDD"/>
    <w:pPr>
      <w:numPr>
        <w:numId w:val="3"/>
      </w:numPr>
      <w:tabs>
        <w:tab w:val="clear" w:pos="644"/>
        <w:tab w:val="num" w:pos="720"/>
      </w:tabs>
      <w:suppressAutoHyphens w:val="0"/>
      <w:ind w:left="567" w:hanging="283"/>
    </w:pPr>
    <w:rPr>
      <w:rFonts w:eastAsia="Calibri"/>
      <w:szCs w:val="24"/>
    </w:rPr>
  </w:style>
  <w:style w:type="paragraph" w:styleId="Odstavecseseznamem">
    <w:name w:val="List Paragraph"/>
    <w:basedOn w:val="Normln"/>
    <w:uiPriority w:val="34"/>
    <w:qFormat/>
    <w:rsid w:val="00E85E99"/>
    <w:pPr>
      <w:suppressAutoHyphens w:val="0"/>
      <w:ind w:left="708"/>
      <w:jc w:val="left"/>
    </w:pPr>
    <w:rPr>
      <w:sz w:val="20"/>
    </w:rPr>
  </w:style>
  <w:style w:type="paragraph" w:styleId="Bezmezer">
    <w:name w:val="No Spacing"/>
    <w:uiPriority w:val="1"/>
    <w:qFormat/>
    <w:rsid w:val="00736385"/>
    <w:pPr>
      <w:spacing w:after="0" w:line="240" w:lineRule="auto"/>
      <w:jc w:val="both"/>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2B547F"/>
    <w:rPr>
      <w:sz w:val="16"/>
      <w:szCs w:val="16"/>
    </w:rPr>
  </w:style>
  <w:style w:type="paragraph" w:styleId="Textkomente">
    <w:name w:val="annotation text"/>
    <w:basedOn w:val="Normln"/>
    <w:link w:val="TextkomenteChar"/>
    <w:uiPriority w:val="99"/>
    <w:semiHidden/>
    <w:unhideWhenUsed/>
    <w:rsid w:val="002B547F"/>
    <w:rPr>
      <w:sz w:val="20"/>
    </w:rPr>
  </w:style>
  <w:style w:type="character" w:customStyle="1" w:styleId="TextkomenteChar">
    <w:name w:val="Text komentáře Char"/>
    <w:basedOn w:val="Standardnpsmoodstavce"/>
    <w:link w:val="Textkomente"/>
    <w:uiPriority w:val="99"/>
    <w:semiHidden/>
    <w:rsid w:val="002B547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547F"/>
    <w:rPr>
      <w:b/>
      <w:bCs/>
    </w:rPr>
  </w:style>
  <w:style w:type="character" w:customStyle="1" w:styleId="PedmtkomenteChar">
    <w:name w:val="Předmět komentáře Char"/>
    <w:basedOn w:val="TextkomenteChar"/>
    <w:link w:val="Pedmtkomente"/>
    <w:uiPriority w:val="99"/>
    <w:semiHidden/>
    <w:rsid w:val="002B547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B54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547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8AEA7-6CF8-41C4-92EC-2BA8D0A9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815</Words>
  <Characters>4811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Brněnské vodárny a kanalizace, a.s.</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Raušová</dc:creator>
  <cp:keywords/>
  <dc:description/>
  <cp:lastModifiedBy>Michaela Pechová</cp:lastModifiedBy>
  <cp:revision>4</cp:revision>
  <dcterms:created xsi:type="dcterms:W3CDTF">2023-11-06T09:43:00Z</dcterms:created>
  <dcterms:modified xsi:type="dcterms:W3CDTF">2023-11-06T11:14:00Z</dcterms:modified>
</cp:coreProperties>
</file>