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C5" w:rsidRPr="003000E4" w:rsidRDefault="00B664C5" w:rsidP="00B664C5">
      <w:pPr>
        <w:spacing w:after="120" w:line="240" w:lineRule="auto"/>
        <w:jc w:val="center"/>
        <w:rPr>
          <w:rFonts w:ascii="Arial" w:hAnsi="Arial" w:cs="Arial"/>
          <w:b/>
          <w:sz w:val="32"/>
        </w:rPr>
      </w:pPr>
    </w:p>
    <w:p w:rsidR="00B664C5" w:rsidRDefault="00B664C5" w:rsidP="00B664C5">
      <w:pPr>
        <w:spacing w:after="120" w:line="240" w:lineRule="auto"/>
        <w:jc w:val="center"/>
        <w:rPr>
          <w:rFonts w:ascii="Arial" w:hAnsi="Arial" w:cs="Arial"/>
          <w:b/>
          <w:sz w:val="32"/>
        </w:rPr>
      </w:pPr>
      <w:r w:rsidRPr="003000E4">
        <w:rPr>
          <w:rFonts w:ascii="Arial" w:hAnsi="Arial" w:cs="Arial"/>
          <w:b/>
          <w:sz w:val="32"/>
        </w:rPr>
        <w:t>Smlouva o zajištění</w:t>
      </w:r>
      <w:r>
        <w:rPr>
          <w:rFonts w:ascii="Arial" w:hAnsi="Arial" w:cs="Arial"/>
          <w:b/>
          <w:sz w:val="32"/>
        </w:rPr>
        <w:t xml:space="preserve"> výkonu</w:t>
      </w:r>
      <w:r w:rsidRPr="003000E4">
        <w:rPr>
          <w:rFonts w:ascii="Arial" w:hAnsi="Arial" w:cs="Arial"/>
          <w:b/>
          <w:sz w:val="32"/>
        </w:rPr>
        <w:t xml:space="preserve"> koordinátora BOZP</w:t>
      </w:r>
    </w:p>
    <w:p w:rsidR="00B664C5" w:rsidRPr="00604261" w:rsidRDefault="00B664C5" w:rsidP="00B664C5">
      <w:pPr>
        <w:spacing w:after="120" w:line="240" w:lineRule="auto"/>
        <w:jc w:val="center"/>
        <w:rPr>
          <w:rFonts w:ascii="Arial" w:hAnsi="Arial" w:cs="Arial"/>
          <w:b/>
          <w:sz w:val="32"/>
        </w:rPr>
      </w:pPr>
      <w:r>
        <w:rPr>
          <w:rFonts w:ascii="Arial" w:hAnsi="Arial" w:cs="Arial"/>
          <w:b/>
          <w:sz w:val="32"/>
        </w:rPr>
        <w:t>v přípravné fázi</w:t>
      </w:r>
    </w:p>
    <w:p w:rsidR="00B664C5" w:rsidRPr="003000E4" w:rsidRDefault="00B664C5" w:rsidP="00B664C5">
      <w:pPr>
        <w:spacing w:after="120" w:line="240" w:lineRule="auto"/>
        <w:jc w:val="center"/>
        <w:rPr>
          <w:rFonts w:ascii="Arial" w:hAnsi="Arial" w:cs="Arial"/>
          <w:b/>
          <w:sz w:val="32"/>
        </w:rPr>
      </w:pPr>
    </w:p>
    <w:p w:rsidR="00B664C5" w:rsidRPr="003000E4" w:rsidRDefault="00B664C5" w:rsidP="00B664C5">
      <w:pPr>
        <w:spacing w:after="120" w:line="240" w:lineRule="auto"/>
        <w:jc w:val="center"/>
        <w:rPr>
          <w:rFonts w:ascii="Arial" w:hAnsi="Arial" w:cs="Arial"/>
          <w:sz w:val="20"/>
        </w:rPr>
      </w:pPr>
      <w:r w:rsidRPr="003000E4">
        <w:rPr>
          <w:rFonts w:ascii="Arial" w:hAnsi="Arial" w:cs="Arial"/>
          <w:sz w:val="20"/>
        </w:rPr>
        <w:t>uzavřená podle § 1746 odst. 2. zákona č. 89/2012 Sb., občanský zákoník, v platném znění (dále jen „občanský zákoník“) na činnosti koordinátora bezpečnosti a ochrany zdraví při práci na staveništi (dále též jako „BOZP“) stavby:</w:t>
      </w:r>
    </w:p>
    <w:p w:rsidR="00B664C5" w:rsidRPr="003000E4" w:rsidRDefault="00B664C5" w:rsidP="00B664C5">
      <w:pPr>
        <w:spacing w:after="120" w:line="240" w:lineRule="auto"/>
        <w:jc w:val="center"/>
        <w:rPr>
          <w:rFonts w:ascii="Arial" w:hAnsi="Arial" w:cs="Arial"/>
          <w:sz w:val="28"/>
        </w:rPr>
      </w:pPr>
    </w:p>
    <w:p w:rsidR="00B664C5" w:rsidRPr="003000E4" w:rsidRDefault="00B664C5" w:rsidP="00B664C5">
      <w:pPr>
        <w:pStyle w:val="Default"/>
        <w:spacing w:after="120"/>
        <w:jc w:val="center"/>
        <w:rPr>
          <w:b/>
          <w:bCs/>
          <w:sz w:val="32"/>
          <w:szCs w:val="32"/>
        </w:rPr>
      </w:pPr>
      <w:r w:rsidRPr="00DD3AD0">
        <w:rPr>
          <w:b/>
          <w:sz w:val="32"/>
          <w:szCs w:val="32"/>
        </w:rPr>
        <w:t>„</w:t>
      </w:r>
      <w:r w:rsidR="00FF4CE7" w:rsidRPr="00FF4CE7">
        <w:rPr>
          <w:b/>
          <w:sz w:val="32"/>
          <w:szCs w:val="32"/>
        </w:rPr>
        <w:t>ČOV Jihlava – nová linka hrubého předčištění (lapák štěrku, automatické česle) a příjmová stanice dovážených odpadních vod</w:t>
      </w:r>
      <w:r w:rsidRPr="003000E4">
        <w:rPr>
          <w:b/>
          <w:bCs/>
          <w:sz w:val="32"/>
          <w:szCs w:val="32"/>
        </w:rPr>
        <w:t>“</w:t>
      </w:r>
      <w:r w:rsidR="00E549AB">
        <w:rPr>
          <w:b/>
          <w:bCs/>
          <w:sz w:val="32"/>
          <w:szCs w:val="32"/>
        </w:rPr>
        <w:t xml:space="preserve"> </w:t>
      </w:r>
    </w:p>
    <w:p w:rsidR="00B664C5" w:rsidRPr="007B2CF0" w:rsidRDefault="00B664C5" w:rsidP="00B664C5">
      <w:pPr>
        <w:pStyle w:val="Default"/>
        <w:spacing w:after="120"/>
        <w:jc w:val="center"/>
        <w:rPr>
          <w:bCs/>
          <w:sz w:val="20"/>
          <w:szCs w:val="32"/>
        </w:rPr>
      </w:pPr>
      <w:r w:rsidRPr="007B2CF0">
        <w:rPr>
          <w:bCs/>
          <w:sz w:val="20"/>
          <w:szCs w:val="32"/>
        </w:rPr>
        <w:t>(dále též jako „stavba“)</w:t>
      </w:r>
    </w:p>
    <w:p w:rsidR="00B664C5" w:rsidRPr="003000E4" w:rsidRDefault="00B664C5" w:rsidP="00B664C5">
      <w:pPr>
        <w:pStyle w:val="Default"/>
        <w:spacing w:after="120"/>
        <w:jc w:val="center"/>
      </w:pPr>
    </w:p>
    <w:p w:rsidR="00B664C5" w:rsidRPr="003000E4" w:rsidRDefault="00B664C5" w:rsidP="00B664C5">
      <w:pPr>
        <w:pStyle w:val="Default"/>
        <w:spacing w:after="120"/>
        <w:jc w:val="center"/>
      </w:pPr>
    </w:p>
    <w:p w:rsidR="00B664C5" w:rsidRPr="003000E4" w:rsidRDefault="00B664C5" w:rsidP="00B664C5">
      <w:pPr>
        <w:pStyle w:val="Odstavecseseznamem"/>
        <w:numPr>
          <w:ilvl w:val="0"/>
          <w:numId w:val="1"/>
        </w:numPr>
        <w:spacing w:after="120" w:line="240" w:lineRule="auto"/>
        <w:ind w:left="567" w:hanging="567"/>
        <w:contextualSpacing w:val="0"/>
        <w:jc w:val="center"/>
        <w:rPr>
          <w:rFonts w:ascii="Arial" w:hAnsi="Arial" w:cs="Arial"/>
          <w:b/>
          <w:u w:val="single"/>
        </w:rPr>
      </w:pPr>
      <w:r w:rsidRPr="003000E4">
        <w:rPr>
          <w:rFonts w:ascii="Arial" w:hAnsi="Arial" w:cs="Arial"/>
          <w:b/>
          <w:u w:val="single"/>
        </w:rPr>
        <w:t>Smluvní strany</w:t>
      </w:r>
    </w:p>
    <w:p w:rsidR="00B664C5" w:rsidRPr="003000E4" w:rsidRDefault="00B664C5" w:rsidP="00B664C5">
      <w:pPr>
        <w:spacing w:after="120" w:line="240" w:lineRule="auto"/>
        <w:jc w:val="both"/>
        <w:rPr>
          <w:rFonts w:ascii="Arial" w:hAnsi="Arial" w:cs="Arial"/>
          <w:b/>
          <w:sz w:val="20"/>
        </w:rPr>
      </w:pPr>
    </w:p>
    <w:p w:rsidR="00B664C5" w:rsidRPr="003000E4" w:rsidRDefault="00B664C5" w:rsidP="00B664C5">
      <w:pPr>
        <w:spacing w:after="120" w:line="240" w:lineRule="auto"/>
        <w:jc w:val="both"/>
        <w:rPr>
          <w:rFonts w:ascii="Arial" w:hAnsi="Arial" w:cs="Arial"/>
          <w:b/>
        </w:rPr>
      </w:pPr>
      <w:r w:rsidRPr="003000E4">
        <w:rPr>
          <w:rFonts w:ascii="Arial" w:hAnsi="Arial" w:cs="Arial"/>
          <w:b/>
          <w:sz w:val="20"/>
        </w:rPr>
        <w:t>Objednatel:</w:t>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rPr>
        <w:t>Statutární město Jihlava</w:t>
      </w:r>
    </w:p>
    <w:p w:rsidR="00B664C5" w:rsidRPr="003000E4" w:rsidRDefault="00B664C5" w:rsidP="00B664C5">
      <w:pPr>
        <w:spacing w:after="120" w:line="240" w:lineRule="auto"/>
        <w:jc w:val="both"/>
        <w:rPr>
          <w:rFonts w:ascii="Arial" w:hAnsi="Arial" w:cs="Arial"/>
          <w:sz w:val="20"/>
        </w:rPr>
      </w:pPr>
      <w:r w:rsidRPr="003000E4">
        <w:rPr>
          <w:rFonts w:ascii="Arial" w:hAnsi="Arial" w:cs="Arial"/>
          <w:b/>
          <w:sz w:val="20"/>
        </w:rPr>
        <w:t>Sídlo:</w:t>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sz w:val="20"/>
        </w:rPr>
        <w:t>Masarykovo náměstí 97/1, 586 01 Jihlava</w:t>
      </w:r>
    </w:p>
    <w:p w:rsidR="00B664C5" w:rsidRPr="003000E4" w:rsidRDefault="00B664C5" w:rsidP="00B664C5">
      <w:pPr>
        <w:spacing w:after="120" w:line="240" w:lineRule="auto"/>
        <w:jc w:val="both"/>
        <w:rPr>
          <w:rFonts w:ascii="Arial" w:hAnsi="Arial" w:cs="Arial"/>
          <w:sz w:val="20"/>
        </w:rPr>
      </w:pPr>
      <w:r w:rsidRPr="003000E4">
        <w:rPr>
          <w:rFonts w:ascii="Arial" w:hAnsi="Arial" w:cs="Arial"/>
          <w:b/>
          <w:sz w:val="20"/>
        </w:rPr>
        <w:t>Zastoupený:</w:t>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00FF4CE7">
        <w:rPr>
          <w:rFonts w:ascii="Arial" w:hAnsi="Arial" w:cs="Arial"/>
          <w:sz w:val="20"/>
        </w:rPr>
        <w:t>Radkem Popelkou, MBA, náměstkem primátora</w:t>
      </w:r>
    </w:p>
    <w:p w:rsidR="00B664C5" w:rsidRDefault="00B664C5" w:rsidP="00B664C5">
      <w:pPr>
        <w:spacing w:after="120" w:line="240" w:lineRule="auto"/>
        <w:ind w:left="3540" w:hanging="3540"/>
        <w:rPr>
          <w:rFonts w:ascii="Arial" w:hAnsi="Arial" w:cs="Arial"/>
          <w:sz w:val="20"/>
        </w:rPr>
      </w:pPr>
      <w:r w:rsidRPr="003000E4">
        <w:rPr>
          <w:rFonts w:ascii="Arial" w:hAnsi="Arial" w:cs="Arial"/>
          <w:b/>
          <w:sz w:val="20"/>
        </w:rPr>
        <w:t>Oprávněna k podpisu smlouvy:</w:t>
      </w:r>
      <w:r w:rsidRPr="003000E4">
        <w:rPr>
          <w:rFonts w:ascii="Arial" w:hAnsi="Arial" w:cs="Arial"/>
          <w:b/>
          <w:sz w:val="20"/>
        </w:rPr>
        <w:tab/>
      </w:r>
      <w:r w:rsidR="00FF4CE7">
        <w:rPr>
          <w:rFonts w:ascii="Arial" w:hAnsi="Arial" w:cs="Arial"/>
          <w:sz w:val="20"/>
        </w:rPr>
        <w:t>Ing. Michal Horňák, vedoucí odboru technických služeb</w:t>
      </w:r>
    </w:p>
    <w:p w:rsidR="00B664C5" w:rsidRPr="003000E4" w:rsidRDefault="00B664C5" w:rsidP="00B664C5">
      <w:pPr>
        <w:spacing w:after="120" w:line="240" w:lineRule="auto"/>
        <w:ind w:left="3540" w:hanging="3540"/>
        <w:rPr>
          <w:rFonts w:ascii="Arial" w:hAnsi="Arial" w:cs="Arial"/>
          <w:sz w:val="20"/>
        </w:rPr>
      </w:pPr>
    </w:p>
    <w:p w:rsidR="00B664C5" w:rsidRDefault="00B664C5" w:rsidP="00B664C5">
      <w:pPr>
        <w:spacing w:after="120" w:line="240" w:lineRule="auto"/>
        <w:jc w:val="both"/>
        <w:rPr>
          <w:rFonts w:ascii="Arial" w:hAnsi="Arial" w:cs="Arial"/>
          <w:sz w:val="20"/>
        </w:rPr>
      </w:pPr>
      <w:r w:rsidRPr="003000E4">
        <w:rPr>
          <w:rFonts w:ascii="Arial" w:hAnsi="Arial" w:cs="Arial"/>
          <w:b/>
          <w:sz w:val="20"/>
        </w:rPr>
        <w:t>Kontaktní osoba objednatele:</w:t>
      </w:r>
      <w:r w:rsidRPr="003000E4">
        <w:rPr>
          <w:rFonts w:ascii="Arial" w:hAnsi="Arial" w:cs="Arial"/>
          <w:b/>
          <w:sz w:val="20"/>
        </w:rPr>
        <w:tab/>
      </w:r>
      <w:r w:rsidRPr="003000E4">
        <w:rPr>
          <w:rFonts w:ascii="Arial" w:hAnsi="Arial" w:cs="Arial"/>
          <w:b/>
          <w:sz w:val="20"/>
        </w:rPr>
        <w:tab/>
      </w:r>
      <w:r w:rsidR="00FF4CE7">
        <w:rPr>
          <w:rFonts w:ascii="Arial" w:hAnsi="Arial" w:cs="Arial"/>
          <w:sz w:val="20"/>
        </w:rPr>
        <w:t>Ing. Michal Horňák, vedoucí odboru technických služeb</w:t>
      </w:r>
    </w:p>
    <w:p w:rsidR="00B664C5" w:rsidRPr="003000E4" w:rsidRDefault="00B664C5" w:rsidP="00B664C5">
      <w:pPr>
        <w:spacing w:after="120" w:line="240" w:lineRule="auto"/>
        <w:jc w:val="both"/>
        <w:rPr>
          <w:rFonts w:ascii="Arial" w:hAnsi="Arial" w:cs="Arial"/>
          <w:sz w:val="20"/>
        </w:rPr>
      </w:pPr>
      <w:r w:rsidRPr="003000E4">
        <w:rPr>
          <w:rFonts w:ascii="Arial" w:hAnsi="Arial" w:cs="Arial"/>
          <w:b/>
          <w:sz w:val="20"/>
        </w:rPr>
        <w:t>IČO:</w:t>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00FF4CE7">
        <w:rPr>
          <w:rFonts w:ascii="Arial" w:hAnsi="Arial" w:cs="Arial"/>
          <w:sz w:val="20"/>
        </w:rPr>
        <w:t>00286010</w:t>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Pr>
          <w:rFonts w:ascii="Arial" w:hAnsi="Arial" w:cs="Arial"/>
          <w:sz w:val="20"/>
        </w:rPr>
        <w:t xml:space="preserve"> </w:t>
      </w:r>
    </w:p>
    <w:p w:rsidR="00B664C5" w:rsidRPr="003000E4" w:rsidRDefault="00B664C5" w:rsidP="00B664C5">
      <w:pPr>
        <w:spacing w:after="120" w:line="240" w:lineRule="auto"/>
        <w:jc w:val="both"/>
        <w:rPr>
          <w:rFonts w:ascii="Arial" w:hAnsi="Arial" w:cs="Arial"/>
          <w:sz w:val="20"/>
        </w:rPr>
      </w:pPr>
      <w:r w:rsidRPr="003000E4">
        <w:rPr>
          <w:rFonts w:ascii="Arial" w:hAnsi="Arial" w:cs="Arial"/>
          <w:sz w:val="20"/>
        </w:rPr>
        <w:t>(dále též jako „objednatel“)</w:t>
      </w:r>
      <w:r>
        <w:rPr>
          <w:rFonts w:ascii="Arial" w:hAnsi="Arial" w:cs="Arial"/>
          <w:sz w:val="20"/>
          <w:szCs w:val="20"/>
        </w:rPr>
        <w:t>     </w:t>
      </w:r>
    </w:p>
    <w:p w:rsidR="00B664C5" w:rsidRPr="003000E4" w:rsidRDefault="00B664C5" w:rsidP="00B664C5">
      <w:pPr>
        <w:spacing w:after="120" w:line="240" w:lineRule="auto"/>
        <w:jc w:val="both"/>
        <w:rPr>
          <w:rFonts w:ascii="Arial" w:hAnsi="Arial" w:cs="Arial"/>
          <w:b/>
          <w:sz w:val="24"/>
          <w:szCs w:val="24"/>
        </w:rPr>
      </w:pPr>
      <w:r w:rsidRPr="003000E4">
        <w:rPr>
          <w:rFonts w:ascii="Arial" w:hAnsi="Arial" w:cs="Arial"/>
          <w:sz w:val="20"/>
        </w:rPr>
        <w:tab/>
      </w:r>
      <w:r w:rsidRPr="003000E4">
        <w:rPr>
          <w:rFonts w:ascii="Arial" w:hAnsi="Arial" w:cs="Arial"/>
          <w:sz w:val="20"/>
        </w:rPr>
        <w:tab/>
      </w:r>
      <w:r w:rsidRPr="003000E4">
        <w:rPr>
          <w:rFonts w:ascii="Arial" w:hAnsi="Arial" w:cs="Arial"/>
          <w:sz w:val="20"/>
        </w:rPr>
        <w:tab/>
      </w:r>
      <w:r w:rsidRPr="003000E4">
        <w:rPr>
          <w:rFonts w:ascii="Arial" w:hAnsi="Arial" w:cs="Arial"/>
          <w:sz w:val="20"/>
        </w:rPr>
        <w:tab/>
      </w:r>
      <w:r w:rsidRPr="003000E4">
        <w:rPr>
          <w:rFonts w:ascii="Arial" w:hAnsi="Arial" w:cs="Arial"/>
          <w:sz w:val="20"/>
        </w:rPr>
        <w:tab/>
      </w:r>
    </w:p>
    <w:p w:rsidR="00B664C5" w:rsidRPr="003000E4" w:rsidRDefault="00B664C5" w:rsidP="00B664C5">
      <w:pPr>
        <w:spacing w:after="120" w:line="240" w:lineRule="auto"/>
        <w:jc w:val="both"/>
        <w:rPr>
          <w:rFonts w:ascii="Arial" w:hAnsi="Arial" w:cs="Arial"/>
          <w:sz w:val="20"/>
        </w:rPr>
      </w:pPr>
    </w:p>
    <w:p w:rsidR="00B664C5" w:rsidRPr="003000E4" w:rsidRDefault="00B664C5" w:rsidP="00B664C5">
      <w:pPr>
        <w:spacing w:after="120" w:line="240" w:lineRule="auto"/>
        <w:jc w:val="both"/>
        <w:rPr>
          <w:rFonts w:ascii="Arial" w:hAnsi="Arial" w:cs="Arial"/>
          <w:sz w:val="20"/>
        </w:rPr>
      </w:pPr>
      <w:r w:rsidRPr="003000E4">
        <w:rPr>
          <w:rFonts w:ascii="Arial" w:hAnsi="Arial" w:cs="Arial"/>
          <w:b/>
          <w:sz w:val="20"/>
        </w:rPr>
        <w:t>Poskytovatel:</w:t>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00FF4CE7">
        <w:rPr>
          <w:rFonts w:ascii="Arial" w:hAnsi="Arial" w:cs="Arial"/>
          <w:sz w:val="20"/>
        </w:rPr>
        <w:t>Radek Hess</w:t>
      </w:r>
    </w:p>
    <w:p w:rsidR="00B664C5" w:rsidRPr="003000E4" w:rsidRDefault="00B664C5" w:rsidP="00B664C5">
      <w:pPr>
        <w:spacing w:after="120" w:line="240" w:lineRule="auto"/>
        <w:jc w:val="both"/>
        <w:rPr>
          <w:rFonts w:ascii="Arial" w:hAnsi="Arial" w:cs="Arial"/>
          <w:sz w:val="20"/>
        </w:rPr>
      </w:pPr>
      <w:r w:rsidRPr="003000E4">
        <w:rPr>
          <w:rFonts w:ascii="Arial" w:hAnsi="Arial" w:cs="Arial"/>
          <w:b/>
          <w:sz w:val="20"/>
        </w:rPr>
        <w:t>Sídlo:</w:t>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00FF4CE7">
        <w:rPr>
          <w:rFonts w:ascii="Arial" w:hAnsi="Arial" w:cs="Arial"/>
          <w:sz w:val="20"/>
        </w:rPr>
        <w:t>Nový Rychnov, Sázava 15, 393 01</w:t>
      </w:r>
    </w:p>
    <w:p w:rsidR="00B664C5" w:rsidRPr="003000E4" w:rsidRDefault="00B664C5" w:rsidP="00B664C5">
      <w:pPr>
        <w:spacing w:after="120" w:line="240" w:lineRule="auto"/>
        <w:jc w:val="both"/>
        <w:rPr>
          <w:rFonts w:ascii="Arial" w:hAnsi="Arial" w:cs="Arial"/>
          <w:sz w:val="20"/>
        </w:rPr>
      </w:pPr>
      <w:r w:rsidRPr="003000E4">
        <w:rPr>
          <w:rFonts w:ascii="Arial" w:hAnsi="Arial" w:cs="Arial"/>
          <w:b/>
          <w:sz w:val="20"/>
        </w:rPr>
        <w:t>IČO:</w:t>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sidRPr="003000E4">
        <w:rPr>
          <w:rFonts w:ascii="Arial" w:hAnsi="Arial" w:cs="Arial"/>
          <w:b/>
          <w:sz w:val="20"/>
        </w:rPr>
        <w:tab/>
      </w:r>
      <w:r>
        <w:rPr>
          <w:rFonts w:ascii="Arial" w:hAnsi="Arial" w:cs="Arial"/>
          <w:b/>
          <w:sz w:val="20"/>
        </w:rPr>
        <w:t xml:space="preserve">             </w:t>
      </w:r>
      <w:r w:rsidR="00FF4CE7">
        <w:rPr>
          <w:rFonts w:ascii="Arial" w:hAnsi="Arial" w:cs="Arial"/>
          <w:sz w:val="20"/>
        </w:rPr>
        <w:t>76140164</w:t>
      </w:r>
    </w:p>
    <w:p w:rsidR="00B664C5" w:rsidRPr="003000E4" w:rsidRDefault="00B664C5" w:rsidP="00B664C5">
      <w:pPr>
        <w:spacing w:after="120" w:line="240" w:lineRule="auto"/>
        <w:jc w:val="both"/>
        <w:rPr>
          <w:rFonts w:ascii="Arial" w:hAnsi="Arial" w:cs="Arial"/>
          <w:sz w:val="20"/>
        </w:rPr>
      </w:pPr>
      <w:r>
        <w:rPr>
          <w:rFonts w:ascii="Arial" w:hAnsi="Arial" w:cs="Arial"/>
          <w:sz w:val="20"/>
        </w:rPr>
        <w:t xml:space="preserve"> </w:t>
      </w:r>
    </w:p>
    <w:p w:rsidR="00B664C5" w:rsidRPr="003000E4" w:rsidRDefault="00FF4CE7" w:rsidP="00B664C5">
      <w:pPr>
        <w:spacing w:after="120" w:line="240" w:lineRule="auto"/>
        <w:jc w:val="both"/>
        <w:rPr>
          <w:rFonts w:ascii="Arial" w:hAnsi="Arial" w:cs="Arial"/>
          <w:sz w:val="20"/>
        </w:rPr>
      </w:pPr>
      <w:r w:rsidRPr="003000E4">
        <w:rPr>
          <w:rFonts w:ascii="Arial" w:hAnsi="Arial" w:cs="Arial"/>
          <w:sz w:val="20"/>
        </w:rPr>
        <w:t xml:space="preserve"> </w:t>
      </w:r>
      <w:r w:rsidR="00B664C5" w:rsidRPr="003000E4">
        <w:rPr>
          <w:rFonts w:ascii="Arial" w:hAnsi="Arial" w:cs="Arial"/>
          <w:sz w:val="20"/>
        </w:rPr>
        <w:t>(dále též jako „poskytovatel“ či „koordinátor BOZP“)</w:t>
      </w:r>
    </w:p>
    <w:p w:rsidR="00B664C5" w:rsidRPr="003000E4" w:rsidRDefault="00B664C5" w:rsidP="00B664C5">
      <w:pPr>
        <w:spacing w:after="120" w:line="240" w:lineRule="auto"/>
        <w:jc w:val="both"/>
        <w:rPr>
          <w:rFonts w:ascii="Arial" w:hAnsi="Arial" w:cs="Arial"/>
          <w:sz w:val="20"/>
        </w:rPr>
      </w:pPr>
      <w:r w:rsidRPr="003000E4">
        <w:rPr>
          <w:rFonts w:ascii="Arial" w:hAnsi="Arial" w:cs="Arial"/>
          <w:sz w:val="20"/>
        </w:rPr>
        <w:t>(</w:t>
      </w:r>
      <w:r>
        <w:rPr>
          <w:rFonts w:ascii="Arial" w:hAnsi="Arial" w:cs="Arial"/>
          <w:sz w:val="20"/>
        </w:rPr>
        <w:t xml:space="preserve">objednatel a poskytovatel jsou dále </w:t>
      </w:r>
      <w:r w:rsidRPr="003000E4">
        <w:rPr>
          <w:rFonts w:ascii="Arial" w:hAnsi="Arial" w:cs="Arial"/>
          <w:sz w:val="20"/>
        </w:rPr>
        <w:t xml:space="preserve">společně </w:t>
      </w:r>
      <w:r>
        <w:rPr>
          <w:rFonts w:ascii="Arial" w:hAnsi="Arial" w:cs="Arial"/>
          <w:sz w:val="20"/>
        </w:rPr>
        <w:t xml:space="preserve">označováni </w:t>
      </w:r>
      <w:r w:rsidRPr="003000E4">
        <w:rPr>
          <w:rFonts w:ascii="Arial" w:hAnsi="Arial" w:cs="Arial"/>
          <w:sz w:val="20"/>
        </w:rPr>
        <w:t>jako „smluvní strany“, samostatně pak jako „smluvní strana“)</w:t>
      </w:r>
    </w:p>
    <w:p w:rsidR="00B664C5" w:rsidRPr="003000E4" w:rsidRDefault="00B664C5" w:rsidP="00B664C5">
      <w:pPr>
        <w:spacing w:after="120" w:line="240" w:lineRule="auto"/>
        <w:jc w:val="both"/>
        <w:rPr>
          <w:rFonts w:ascii="Arial" w:hAnsi="Arial" w:cs="Arial"/>
          <w:sz w:val="20"/>
        </w:rPr>
      </w:pPr>
    </w:p>
    <w:p w:rsidR="00B664C5" w:rsidRPr="003000E4" w:rsidRDefault="00B664C5" w:rsidP="00B664C5">
      <w:pPr>
        <w:pStyle w:val="Odstavecseseznamem"/>
        <w:numPr>
          <w:ilvl w:val="0"/>
          <w:numId w:val="1"/>
        </w:numPr>
        <w:spacing w:after="120" w:line="240" w:lineRule="auto"/>
        <w:ind w:left="567" w:hanging="426"/>
        <w:contextualSpacing w:val="0"/>
        <w:jc w:val="center"/>
        <w:rPr>
          <w:rFonts w:ascii="Arial" w:hAnsi="Arial" w:cs="Arial"/>
          <w:b/>
          <w:u w:val="single"/>
        </w:rPr>
      </w:pPr>
      <w:r w:rsidRPr="003000E4">
        <w:rPr>
          <w:rFonts w:ascii="Arial" w:hAnsi="Arial" w:cs="Arial"/>
          <w:b/>
          <w:u w:val="single"/>
        </w:rPr>
        <w:t>Úvodní ustanovení</w:t>
      </w:r>
    </w:p>
    <w:p w:rsidR="00B664C5" w:rsidRPr="003000E4" w:rsidRDefault="00B664C5" w:rsidP="00B664C5">
      <w:pPr>
        <w:pStyle w:val="Odstavecseseznamem"/>
        <w:numPr>
          <w:ilvl w:val="0"/>
          <w:numId w:val="3"/>
        </w:numPr>
        <w:spacing w:after="120" w:line="240" w:lineRule="auto"/>
        <w:ind w:left="0"/>
        <w:contextualSpacing w:val="0"/>
        <w:jc w:val="both"/>
        <w:rPr>
          <w:rFonts w:ascii="Arial" w:hAnsi="Arial" w:cs="Arial"/>
          <w:sz w:val="20"/>
        </w:rPr>
      </w:pPr>
      <w:r w:rsidRPr="003000E4">
        <w:rPr>
          <w:rFonts w:ascii="Arial" w:hAnsi="Arial" w:cs="Arial"/>
          <w:sz w:val="20"/>
        </w:rPr>
        <w:t>P</w:t>
      </w:r>
      <w:r w:rsidRPr="0031054D">
        <w:rPr>
          <w:rFonts w:ascii="Arial" w:hAnsi="Arial" w:cs="Arial"/>
          <w:sz w:val="20"/>
        </w:rPr>
        <w:t xml:space="preserve">oskytovatel </w:t>
      </w:r>
      <w:r w:rsidRPr="003000E4">
        <w:rPr>
          <w:rFonts w:ascii="Arial" w:hAnsi="Arial" w:cs="Arial"/>
          <w:sz w:val="20"/>
        </w:rPr>
        <w:t xml:space="preserve">se touto smlouvou </w:t>
      </w:r>
      <w:r w:rsidRPr="0031054D">
        <w:rPr>
          <w:rFonts w:ascii="Arial" w:hAnsi="Arial" w:cs="Arial"/>
          <w:sz w:val="20"/>
        </w:rPr>
        <w:t xml:space="preserve">zavazuje pro objednatele na jeho účet a za úplatu zajistit </w:t>
      </w:r>
      <w:r w:rsidRPr="003000E4">
        <w:rPr>
          <w:rFonts w:ascii="Arial" w:hAnsi="Arial" w:cs="Arial"/>
          <w:sz w:val="20"/>
        </w:rPr>
        <w:t xml:space="preserve">předmět smlouvy </w:t>
      </w:r>
      <w:r w:rsidRPr="0031054D">
        <w:rPr>
          <w:rFonts w:ascii="Arial" w:hAnsi="Arial" w:cs="Arial"/>
          <w:sz w:val="20"/>
        </w:rPr>
        <w:t>specifikovan</w:t>
      </w:r>
      <w:r w:rsidRPr="003000E4">
        <w:rPr>
          <w:rFonts w:ascii="Arial" w:hAnsi="Arial" w:cs="Arial"/>
          <w:sz w:val="20"/>
        </w:rPr>
        <w:t>ý</w:t>
      </w:r>
      <w:r w:rsidRPr="0031054D">
        <w:rPr>
          <w:rFonts w:ascii="Arial" w:hAnsi="Arial" w:cs="Arial"/>
          <w:sz w:val="20"/>
        </w:rPr>
        <w:t xml:space="preserve"> </w:t>
      </w:r>
      <w:r w:rsidRPr="003000E4">
        <w:rPr>
          <w:rFonts w:ascii="Arial" w:hAnsi="Arial" w:cs="Arial"/>
          <w:sz w:val="20"/>
        </w:rPr>
        <w:t>touto smlouvou</w:t>
      </w:r>
      <w:r w:rsidRPr="0031054D">
        <w:rPr>
          <w:rFonts w:ascii="Arial" w:hAnsi="Arial" w:cs="Arial"/>
          <w:sz w:val="20"/>
        </w:rPr>
        <w:t xml:space="preserve">. </w:t>
      </w:r>
      <w:r w:rsidRPr="003000E4">
        <w:rPr>
          <w:rFonts w:ascii="Arial" w:hAnsi="Arial" w:cs="Arial"/>
          <w:sz w:val="20"/>
        </w:rPr>
        <w:t>Oproti tomu</w:t>
      </w:r>
      <w:r w:rsidRPr="0031054D">
        <w:rPr>
          <w:rFonts w:ascii="Arial" w:hAnsi="Arial" w:cs="Arial"/>
          <w:sz w:val="20"/>
        </w:rPr>
        <w:t xml:space="preserve"> se objednatel zavazuje </w:t>
      </w:r>
      <w:r w:rsidRPr="003000E4">
        <w:rPr>
          <w:rFonts w:ascii="Arial" w:hAnsi="Arial" w:cs="Arial"/>
          <w:sz w:val="20"/>
        </w:rPr>
        <w:t xml:space="preserve">uhradit poskytovateli </w:t>
      </w:r>
      <w:r w:rsidRPr="0031054D">
        <w:rPr>
          <w:rFonts w:ascii="Arial" w:hAnsi="Arial" w:cs="Arial"/>
          <w:sz w:val="20"/>
        </w:rPr>
        <w:t xml:space="preserve">úplatu </w:t>
      </w:r>
      <w:r w:rsidRPr="003000E4">
        <w:rPr>
          <w:rFonts w:ascii="Arial" w:hAnsi="Arial" w:cs="Arial"/>
          <w:sz w:val="20"/>
        </w:rPr>
        <w:t xml:space="preserve">za předmět smlouvy </w:t>
      </w:r>
      <w:r>
        <w:rPr>
          <w:rFonts w:ascii="Arial" w:hAnsi="Arial" w:cs="Arial"/>
          <w:sz w:val="20"/>
        </w:rPr>
        <w:t>a v </w:t>
      </w:r>
      <w:r w:rsidRPr="003000E4">
        <w:rPr>
          <w:rFonts w:ascii="Arial" w:hAnsi="Arial" w:cs="Arial"/>
          <w:sz w:val="20"/>
        </w:rPr>
        <w:t>souladu</w:t>
      </w:r>
      <w:r>
        <w:rPr>
          <w:rFonts w:ascii="Arial" w:hAnsi="Arial" w:cs="Arial"/>
          <w:sz w:val="20"/>
        </w:rPr>
        <w:t xml:space="preserve"> s touto smlouvou</w:t>
      </w:r>
      <w:r w:rsidRPr="0031054D">
        <w:rPr>
          <w:rFonts w:ascii="Arial" w:hAnsi="Arial" w:cs="Arial"/>
          <w:sz w:val="20"/>
        </w:rPr>
        <w:t>.</w:t>
      </w:r>
    </w:p>
    <w:p w:rsidR="00AE37AA" w:rsidRPr="00AE37AA" w:rsidRDefault="00B664C5" w:rsidP="00061C58">
      <w:pPr>
        <w:pStyle w:val="Odstavecseseznamem"/>
        <w:numPr>
          <w:ilvl w:val="0"/>
          <w:numId w:val="3"/>
        </w:numPr>
        <w:spacing w:after="120" w:line="240" w:lineRule="auto"/>
        <w:ind w:left="0"/>
        <w:contextualSpacing w:val="0"/>
        <w:jc w:val="both"/>
        <w:rPr>
          <w:rFonts w:ascii="Arial" w:hAnsi="Arial" w:cs="Arial"/>
          <w:sz w:val="20"/>
        </w:rPr>
      </w:pPr>
      <w:r w:rsidRPr="00AE37AA">
        <w:rPr>
          <w:rFonts w:ascii="Arial" w:hAnsi="Arial" w:cs="Arial"/>
          <w:sz w:val="20"/>
        </w:rPr>
        <w:lastRenderedPageBreak/>
        <w:t xml:space="preserve">Poskytovatel prohlašuje, že je v plnění předmětu této smlouvy odborníkem a </w:t>
      </w:r>
      <w:r w:rsidR="00AE37AA" w:rsidRPr="00AE37AA">
        <w:rPr>
          <w:rFonts w:ascii="Arial" w:hAnsi="Arial" w:cs="Arial"/>
          <w:sz w:val="20"/>
        </w:rPr>
        <w:t>že je oprávněn provádět činnost koordinátora bezpečnosti a ochrany zdraví při práci (dále jen „koordinátor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AE37AA">
        <w:rPr>
          <w:rFonts w:ascii="Arial" w:hAnsi="Arial" w:cs="Arial"/>
          <w:sz w:val="20"/>
        </w:rPr>
        <w:t>.</w:t>
      </w:r>
    </w:p>
    <w:p w:rsidR="00B664C5" w:rsidRPr="0031054D" w:rsidRDefault="00B664C5" w:rsidP="00FF4CE7">
      <w:pPr>
        <w:pStyle w:val="Odstavecseseznamem"/>
        <w:numPr>
          <w:ilvl w:val="0"/>
          <w:numId w:val="3"/>
        </w:numPr>
        <w:spacing w:after="120" w:line="240" w:lineRule="auto"/>
        <w:ind w:left="0"/>
        <w:contextualSpacing w:val="0"/>
        <w:jc w:val="both"/>
        <w:rPr>
          <w:rFonts w:ascii="Arial" w:hAnsi="Arial" w:cs="Arial"/>
          <w:sz w:val="20"/>
        </w:rPr>
      </w:pPr>
      <w:r w:rsidRPr="00FF4CE7">
        <w:rPr>
          <w:rFonts w:ascii="Arial" w:hAnsi="Arial" w:cs="Arial"/>
          <w:sz w:val="20"/>
        </w:rPr>
        <w:t>Tato smlouva je uzavírána na základě výsledků zadávacího řízení veřejné zakázky na služby s názvem „</w:t>
      </w:r>
      <w:r w:rsidR="00FF4CE7" w:rsidRPr="00FF4CE7">
        <w:rPr>
          <w:rFonts w:ascii="Arial" w:hAnsi="Arial" w:cs="Arial"/>
          <w:sz w:val="20"/>
        </w:rPr>
        <w:t>ČOV Jihlava – nová linka hrubého předčištění (lapák štěrku, automatické česle) a příjmová stanice dovážených odpadních vod</w:t>
      </w:r>
      <w:r w:rsidR="00E549AB" w:rsidRPr="00FF4CE7">
        <w:rPr>
          <w:rFonts w:ascii="Arial" w:hAnsi="Arial" w:cs="Arial"/>
          <w:sz w:val="20"/>
        </w:rPr>
        <w:t>.</w:t>
      </w:r>
      <w:r w:rsidRPr="00FF4CE7">
        <w:rPr>
          <w:rFonts w:ascii="Arial" w:hAnsi="Arial" w:cs="Arial"/>
          <w:sz w:val="20"/>
        </w:rPr>
        <w:t>“ (</w:t>
      </w:r>
      <w:r w:rsidRPr="00E549AB">
        <w:rPr>
          <w:rFonts w:ascii="Arial" w:hAnsi="Arial" w:cs="Arial"/>
          <w:sz w:val="20"/>
        </w:rPr>
        <w:t>dále</w:t>
      </w:r>
      <w:r w:rsidRPr="003000E4">
        <w:rPr>
          <w:rFonts w:ascii="Arial" w:hAnsi="Arial" w:cs="Arial"/>
          <w:sz w:val="20"/>
        </w:rPr>
        <w:t xml:space="preserve"> též jako „veřejná zakázka“).</w:t>
      </w:r>
    </w:p>
    <w:p w:rsidR="00B664C5" w:rsidRPr="003000E4" w:rsidRDefault="00B664C5" w:rsidP="00B664C5">
      <w:pPr>
        <w:spacing w:after="120" w:line="240" w:lineRule="auto"/>
        <w:jc w:val="both"/>
        <w:rPr>
          <w:rFonts w:ascii="Arial" w:hAnsi="Arial" w:cs="Arial"/>
          <w:sz w:val="20"/>
        </w:rPr>
      </w:pPr>
    </w:p>
    <w:p w:rsidR="00B664C5" w:rsidRPr="003000E4" w:rsidRDefault="00B664C5" w:rsidP="00B664C5">
      <w:pPr>
        <w:pStyle w:val="Odstavecseseznamem"/>
        <w:numPr>
          <w:ilvl w:val="0"/>
          <w:numId w:val="1"/>
        </w:numPr>
        <w:spacing w:after="120" w:line="240" w:lineRule="auto"/>
        <w:ind w:left="567" w:hanging="567"/>
        <w:contextualSpacing w:val="0"/>
        <w:jc w:val="center"/>
        <w:rPr>
          <w:rFonts w:ascii="Arial" w:hAnsi="Arial" w:cs="Arial"/>
          <w:b/>
          <w:u w:val="single"/>
        </w:rPr>
      </w:pPr>
      <w:r w:rsidRPr="003000E4">
        <w:rPr>
          <w:rFonts w:ascii="Arial" w:hAnsi="Arial" w:cs="Arial"/>
          <w:b/>
          <w:u w:val="single"/>
        </w:rPr>
        <w:t>Předmět smlouvy</w:t>
      </w:r>
    </w:p>
    <w:p w:rsidR="0081166F" w:rsidRPr="00E549AB" w:rsidRDefault="00B664C5" w:rsidP="00FF4CE7">
      <w:pPr>
        <w:pStyle w:val="Odstavecseseznamem"/>
        <w:numPr>
          <w:ilvl w:val="0"/>
          <w:numId w:val="2"/>
        </w:numPr>
        <w:spacing w:after="120" w:line="240" w:lineRule="auto"/>
        <w:ind w:left="0"/>
        <w:contextualSpacing w:val="0"/>
        <w:jc w:val="both"/>
        <w:rPr>
          <w:rFonts w:ascii="Arial" w:hAnsi="Arial" w:cs="Arial"/>
          <w:sz w:val="20"/>
        </w:rPr>
      </w:pPr>
      <w:r w:rsidRPr="00DE6CB5">
        <w:rPr>
          <w:rFonts w:ascii="Arial" w:hAnsi="Arial" w:cs="Arial"/>
          <w:sz w:val="20"/>
        </w:rPr>
        <w:t xml:space="preserve">Poskytovatel se zavazuje pro objednatele </w:t>
      </w:r>
      <w:r w:rsidRPr="008E3019">
        <w:rPr>
          <w:rFonts w:ascii="Arial" w:hAnsi="Arial" w:cs="Arial"/>
          <w:sz w:val="20"/>
        </w:rPr>
        <w:t xml:space="preserve">vykonávat činnosti koordinátora bezpečnosti a ochrany zdraví při práci na staveništi </w:t>
      </w:r>
      <w:r w:rsidRPr="00DE6CB5">
        <w:rPr>
          <w:rFonts w:ascii="Arial" w:hAnsi="Arial" w:cs="Arial"/>
          <w:sz w:val="20"/>
        </w:rPr>
        <w:t xml:space="preserve">v přípravné fázi stavby </w:t>
      </w:r>
      <w:r w:rsidR="00FF4CE7" w:rsidRPr="00FF4CE7">
        <w:rPr>
          <w:rFonts w:ascii="Arial" w:hAnsi="Arial" w:cs="Arial"/>
          <w:sz w:val="20"/>
        </w:rPr>
        <w:t>ČOV Jihlava – nová linka hrubého předčištění (lapák štěrku, automatické česle) a příjmová stanice dovážených odpadních vod</w:t>
      </w:r>
      <w:r w:rsidR="00E549AB">
        <w:rPr>
          <w:rFonts w:cs="Arial"/>
          <w:i/>
          <w:szCs w:val="20"/>
        </w:rPr>
        <w:t>)</w:t>
      </w:r>
      <w:r w:rsidRPr="000F6F4B">
        <w:rPr>
          <w:rFonts w:ascii="Arial" w:hAnsi="Arial" w:cs="Arial"/>
          <w:sz w:val="20"/>
        </w:rPr>
        <w:t>,</w:t>
      </w:r>
      <w:r w:rsidRPr="00DE6CB5">
        <w:rPr>
          <w:rFonts w:ascii="Arial" w:hAnsi="Arial" w:cs="Arial"/>
          <w:sz w:val="20"/>
        </w:rPr>
        <w:t xml:space="preserve"> která bude realizovaná dle projektové dokumentace ve stupni dokumentace </w:t>
      </w:r>
      <w:r w:rsidR="00FF4CE7">
        <w:rPr>
          <w:rFonts w:ascii="Arial" w:hAnsi="Arial" w:cs="Arial"/>
          <w:sz w:val="20"/>
        </w:rPr>
        <w:t xml:space="preserve">pro společné územní řízení a stavební povolení. </w:t>
      </w:r>
    </w:p>
    <w:p w:rsidR="00B664C5" w:rsidRPr="00DE6CB5" w:rsidRDefault="00B664C5" w:rsidP="00B664C5">
      <w:pPr>
        <w:pStyle w:val="Odstavecseseznamem"/>
        <w:numPr>
          <w:ilvl w:val="0"/>
          <w:numId w:val="2"/>
        </w:numPr>
        <w:spacing w:after="120" w:line="240" w:lineRule="auto"/>
        <w:ind w:left="0"/>
        <w:contextualSpacing w:val="0"/>
        <w:jc w:val="both"/>
        <w:rPr>
          <w:rFonts w:ascii="Arial" w:hAnsi="Arial" w:cs="Arial"/>
          <w:sz w:val="20"/>
        </w:rPr>
      </w:pPr>
      <w:r w:rsidRPr="00DE6CB5">
        <w:rPr>
          <w:rFonts w:ascii="Arial" w:hAnsi="Arial" w:cs="Arial"/>
          <w:sz w:val="20"/>
        </w:rPr>
        <w:t xml:space="preserve">Poskytovatel je povinen plnit veškeré své povinnosti dle této smlouvy a stanovené v příslušných právních předpisech, a to v souvislosti s charakterem stavby a touto smlouvou, zejména v souladu se zákonem č. 262/2006 Sb., zákoník práce,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též nařízením vlády č. 591/2006 Sb., o bližších minimálních požadavcích na bezpečnost a ochranu zdraví při práci na staveništích, a dalšími právními předpisy upravujícími předmět této smlouvy, a to vše v platném a účinném znění. </w:t>
      </w:r>
    </w:p>
    <w:p w:rsidR="00B664C5" w:rsidRPr="00FE7462" w:rsidRDefault="00B664C5" w:rsidP="00AA7FAB">
      <w:pPr>
        <w:pStyle w:val="Odstavecseseznamem"/>
        <w:numPr>
          <w:ilvl w:val="0"/>
          <w:numId w:val="2"/>
        </w:numPr>
        <w:spacing w:after="120" w:line="240" w:lineRule="auto"/>
        <w:ind w:left="0"/>
        <w:contextualSpacing w:val="0"/>
        <w:jc w:val="both"/>
      </w:pPr>
      <w:r w:rsidRPr="00FE7462">
        <w:rPr>
          <w:rFonts w:ascii="Arial" w:hAnsi="Arial" w:cs="Arial"/>
          <w:sz w:val="20"/>
        </w:rPr>
        <w:t>Rozsah činností a povinností koordinátora BOZP v přípravné fázi stavby:</w:t>
      </w:r>
    </w:p>
    <w:p w:rsidR="00B664C5" w:rsidRPr="004A06B6" w:rsidRDefault="00B664C5" w:rsidP="00B664C5">
      <w:pPr>
        <w:pStyle w:val="Odstavec-posun-minus1r"/>
        <w:numPr>
          <w:ilvl w:val="0"/>
          <w:numId w:val="15"/>
        </w:numPr>
        <w:rPr>
          <w:lang w:val="cs-CZ"/>
        </w:rPr>
      </w:pPr>
      <w:r w:rsidRPr="004A06B6">
        <w:rPr>
          <w:lang w:val="cs-CZ"/>
        </w:rPr>
        <w:t>b</w:t>
      </w:r>
      <w:r w:rsidR="00FE7462">
        <w:rPr>
          <w:lang w:val="cs-CZ"/>
        </w:rPr>
        <w:t>ez zbytečného odkladu předá</w:t>
      </w:r>
      <w:r w:rsidRPr="004A06B6">
        <w:rPr>
          <w:lang w:val="cs-CZ"/>
        </w:rPr>
        <w:t xml:space="preserve"> projektantovi, zhotoviteli, pokud byl již určen, po</w:t>
      </w:r>
      <w:r w:rsidR="003D159C">
        <w:rPr>
          <w:lang w:val="cs-CZ"/>
        </w:rPr>
        <w:t>případě jiné osobě veškeré</w:t>
      </w:r>
      <w:r w:rsidRPr="004A06B6">
        <w:rPr>
          <w:lang w:val="cs-CZ"/>
        </w:rPr>
        <w:t xml:space="preserve"> informace o bezpečnostních a zdravotních rizicích, které jsou mu známy a které se dotýkají jejich činnosti,</w:t>
      </w:r>
    </w:p>
    <w:p w:rsidR="00B664C5" w:rsidRPr="004A06B6" w:rsidRDefault="00FE7462" w:rsidP="00B664C5">
      <w:pPr>
        <w:pStyle w:val="Odstavec-posun-minus1r"/>
        <w:numPr>
          <w:ilvl w:val="0"/>
          <w:numId w:val="15"/>
        </w:numPr>
        <w:rPr>
          <w:lang w:val="cs-CZ"/>
        </w:rPr>
      </w:pPr>
      <w:r>
        <w:rPr>
          <w:lang w:val="cs-CZ"/>
        </w:rPr>
        <w:t>předkládá</w:t>
      </w:r>
      <w:r w:rsidR="00B664C5" w:rsidRPr="004A06B6">
        <w:rPr>
          <w:lang w:val="cs-CZ"/>
        </w:rPr>
        <w:t xml:space="preserve">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rsidR="00B664C5" w:rsidRPr="004A06B6" w:rsidRDefault="00B664C5" w:rsidP="00B664C5">
      <w:pPr>
        <w:pStyle w:val="Odstavec-posun-minus1r"/>
        <w:numPr>
          <w:ilvl w:val="0"/>
          <w:numId w:val="15"/>
        </w:numPr>
        <w:rPr>
          <w:lang w:val="cs-CZ"/>
        </w:rPr>
      </w:pPr>
      <w:r w:rsidRPr="004A06B6">
        <w:rPr>
          <w:lang w:val="cs-CZ"/>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rsidR="00B664C5" w:rsidRDefault="00B664C5" w:rsidP="00B664C5">
      <w:pPr>
        <w:pStyle w:val="Odstavec-posun-minus1r"/>
        <w:numPr>
          <w:ilvl w:val="0"/>
          <w:numId w:val="15"/>
        </w:numPr>
        <w:rPr>
          <w:lang w:val="cs-CZ"/>
        </w:rPr>
      </w:pPr>
      <w:r>
        <w:rPr>
          <w:lang w:val="cs-CZ"/>
        </w:rPr>
        <w:t>zpracuje plán BOZP</w:t>
      </w:r>
      <w:r w:rsidRPr="004A06B6">
        <w:rPr>
          <w:lang w:val="cs-CZ"/>
        </w:rPr>
        <w:t xml:space="preserve"> tak, aby obsahoval přiměřeně povaze a rozsahu stavby a místním a provozním podmínkám staveniště, údaje, informace a postupy zpracované v podrobnostech nezbytných pro zajištění bezpečné a zdraví neohrožující práce, přehledné schematické znázornění časového trvání, posloupnosti anebo souběhu a věcné vazby jednotlivých opatření k zajištění bezpečnosti a ochrany zdraví při práci na staveništi, a </w:t>
      </w:r>
      <w:r w:rsidR="00E07328">
        <w:rPr>
          <w:lang w:val="cs-CZ"/>
        </w:rPr>
        <w:t xml:space="preserve">zajistí, </w:t>
      </w:r>
      <w:r w:rsidRPr="004A06B6">
        <w:rPr>
          <w:lang w:val="cs-CZ"/>
        </w:rPr>
        <w:t>aby byl odsouhlasen a podepsán všemi zhotoviteli, pokud jsou v době zpracování plánu známi,</w:t>
      </w:r>
    </w:p>
    <w:p w:rsidR="00B664C5" w:rsidRPr="00DD3AD0" w:rsidRDefault="00B664C5" w:rsidP="00B664C5">
      <w:pPr>
        <w:pStyle w:val="Odstavec-posun-minus1r"/>
        <w:numPr>
          <w:ilvl w:val="0"/>
          <w:numId w:val="15"/>
        </w:numPr>
        <w:rPr>
          <w:lang w:val="cs-CZ"/>
        </w:rPr>
      </w:pPr>
      <w:r>
        <w:rPr>
          <w:lang w:val="cs-CZ"/>
        </w:rPr>
        <w:t>zpracuje plán BOZP dále tak, aby obsahoval</w:t>
      </w:r>
      <w:r w:rsidRPr="004A06B6">
        <w:rPr>
          <w:lang w:val="cs-CZ"/>
        </w:rPr>
        <w:t xml:space="preserve"> kromě náležitostí uvedených </w:t>
      </w:r>
      <w:r w:rsidRPr="00B664C5">
        <w:rPr>
          <w:color w:val="000000" w:themeColor="text1"/>
          <w:lang w:val="cs-CZ"/>
        </w:rPr>
        <w:t xml:space="preserve">v </w:t>
      </w:r>
      <w:hyperlink r:id="rId5">
        <w:r w:rsidRPr="00B664C5">
          <w:rPr>
            <w:rStyle w:val="Hypertextovodkaz"/>
            <w:color w:val="000000" w:themeColor="text1"/>
            <w:lang w:val="cs-CZ"/>
          </w:rPr>
          <w:t>§ 15 odst. 2</w:t>
        </w:r>
      </w:hyperlink>
      <w:r w:rsidRPr="00B664C5">
        <w:rPr>
          <w:rStyle w:val="Hypertextovodkaz"/>
          <w:color w:val="000000" w:themeColor="text1"/>
          <w:lang w:val="cs-CZ"/>
        </w:rPr>
        <w:t xml:space="preserve"> zákona </w:t>
      </w:r>
      <w:r w:rsidRPr="00DE6CB5">
        <w:rPr>
          <w:rFonts w:ascii="Arial" w:hAnsi="Arial" w:cs="Arial"/>
        </w:rPr>
        <w:t>č. 309/2006 Sb.</w:t>
      </w:r>
      <w:r>
        <w:rPr>
          <w:rFonts w:ascii="Arial" w:hAnsi="Arial" w:cs="Arial"/>
        </w:rPr>
        <w:t>,</w:t>
      </w:r>
      <w:r w:rsidRPr="004A06B6">
        <w:rPr>
          <w:lang w:val="cs-CZ"/>
        </w:rPr>
        <w:t xml:space="preserve"> </w:t>
      </w:r>
      <w:r w:rsidR="00DD3AD0" w:rsidRPr="00DE6CB5">
        <w:rPr>
          <w:rFonts w:ascii="Arial" w:hAnsi="Arial" w:cs="Arial"/>
        </w:rPr>
        <w:t xml:space="preserve">o </w:t>
      </w:r>
      <w:r w:rsidR="00DD3AD0" w:rsidRPr="00DD3AD0">
        <w:rPr>
          <w:rFonts w:ascii="Arial" w:hAnsi="Arial" w:cs="Arial"/>
          <w:lang w:val="cs-CZ"/>
        </w:rPr>
        <w:t>zajištění dalších podmínek bezpečnosti a ochrany zdraví při práci</w:t>
      </w:r>
      <w:r w:rsidR="00DD3AD0" w:rsidRPr="00DD3AD0">
        <w:rPr>
          <w:lang w:val="cs-CZ"/>
        </w:rPr>
        <w:t xml:space="preserve"> </w:t>
      </w:r>
      <w:r w:rsidRPr="00DD3AD0">
        <w:rPr>
          <w:lang w:val="cs-CZ"/>
        </w:rPr>
        <w:t>také přehled právních předpisů vztahujících se ke stavbě, informace o rizicích, které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rsidR="00B664C5" w:rsidRPr="00DD3AD0" w:rsidRDefault="00B664C5" w:rsidP="00B664C5">
      <w:pPr>
        <w:pStyle w:val="Odstavec-posun-minus1r"/>
        <w:numPr>
          <w:ilvl w:val="0"/>
          <w:numId w:val="15"/>
        </w:numPr>
        <w:rPr>
          <w:lang w:val="cs-CZ"/>
        </w:rPr>
      </w:pPr>
      <w:r w:rsidRPr="00DD3AD0">
        <w:rPr>
          <w:lang w:val="cs-CZ"/>
        </w:rPr>
        <w:t>zapracuje do plánu požadavky na bezpečnost a ochranu zdraví při práci při udržovacích pracích,</w:t>
      </w:r>
    </w:p>
    <w:p w:rsidR="00B664C5" w:rsidRPr="00DD3AD0" w:rsidRDefault="00B664C5" w:rsidP="00B664C5">
      <w:pPr>
        <w:pStyle w:val="Odstavec-posun-minus1r"/>
        <w:numPr>
          <w:ilvl w:val="0"/>
          <w:numId w:val="15"/>
        </w:numPr>
        <w:rPr>
          <w:lang w:val="cs-CZ"/>
        </w:rPr>
      </w:pPr>
      <w:r w:rsidRPr="00DD3AD0">
        <w:rPr>
          <w:rFonts w:ascii="Arial" w:hAnsi="Arial" w:cs="Arial"/>
          <w:szCs w:val="20"/>
          <w:lang w:val="cs-CZ"/>
        </w:rPr>
        <w:t>plní další povinnosti koordinátora BOZP stanovené právními předpisy v rámci přípravné fázi stavby.</w:t>
      </w:r>
    </w:p>
    <w:p w:rsidR="00B664C5" w:rsidRPr="00AD4728" w:rsidRDefault="00B664C5" w:rsidP="00B664C5">
      <w:pPr>
        <w:rPr>
          <w:rFonts w:ascii="Arial" w:hAnsi="Arial" w:cs="Arial"/>
        </w:rPr>
      </w:pPr>
    </w:p>
    <w:p w:rsidR="00B664C5" w:rsidRPr="00AD4728" w:rsidRDefault="00B664C5" w:rsidP="00B664C5">
      <w:pPr>
        <w:pStyle w:val="Nadpis1"/>
        <w:numPr>
          <w:ilvl w:val="0"/>
          <w:numId w:val="1"/>
        </w:numPr>
        <w:ind w:left="567" w:hanging="567"/>
      </w:pPr>
      <w:r w:rsidRPr="00AD4728">
        <w:t xml:space="preserve">Práva a povinnosti </w:t>
      </w:r>
      <w:r w:rsidR="007D59A3">
        <w:t>p</w:t>
      </w:r>
      <w:r>
        <w:t>oskytovatele</w:t>
      </w:r>
    </w:p>
    <w:p w:rsidR="00B664C5" w:rsidRPr="00AD4728" w:rsidRDefault="00B664C5" w:rsidP="00B664C5">
      <w:pPr>
        <w:pStyle w:val="Odstavecseseznamem"/>
        <w:numPr>
          <w:ilvl w:val="0"/>
          <w:numId w:val="4"/>
        </w:numPr>
        <w:spacing w:after="240"/>
        <w:ind w:left="360"/>
        <w:jc w:val="both"/>
        <w:rPr>
          <w:rFonts w:ascii="Arial" w:hAnsi="Arial" w:cs="Arial"/>
          <w:sz w:val="20"/>
          <w:szCs w:val="20"/>
        </w:rPr>
      </w:pPr>
      <w:r w:rsidRPr="00AD4728">
        <w:rPr>
          <w:rFonts w:ascii="Arial" w:hAnsi="Arial" w:cs="Arial"/>
          <w:sz w:val="20"/>
          <w:szCs w:val="20"/>
        </w:rPr>
        <w:t xml:space="preserve">Poskytovatel je povinen při plnění předmětu smlouvy jednat s potřebnou a odbornou péčí podle pokynů objednatele. Od pokynů objednatele se poskytovatel může odchýlit, jen když je to v zájmu objednatele a nemůže-li si vyžádat jeho včasný souhlas. </w:t>
      </w:r>
    </w:p>
    <w:p w:rsidR="00B664C5" w:rsidRPr="00DE6CB5" w:rsidRDefault="00B664C5" w:rsidP="00B664C5">
      <w:pPr>
        <w:pStyle w:val="Odstavecseseznamem"/>
        <w:numPr>
          <w:ilvl w:val="0"/>
          <w:numId w:val="4"/>
        </w:numPr>
        <w:spacing w:after="240"/>
        <w:ind w:left="360"/>
        <w:jc w:val="both"/>
        <w:rPr>
          <w:rFonts w:ascii="Arial" w:hAnsi="Arial" w:cs="Arial"/>
          <w:color w:val="000000" w:themeColor="text1"/>
          <w:sz w:val="20"/>
          <w:szCs w:val="20"/>
        </w:rPr>
      </w:pPr>
      <w:r>
        <w:rPr>
          <w:rFonts w:ascii="Arial" w:hAnsi="Arial" w:cs="Arial"/>
          <w:sz w:val="20"/>
          <w:szCs w:val="20"/>
        </w:rPr>
        <w:t>Poskytovatel je povinen zachov</w:t>
      </w:r>
      <w:r w:rsidRPr="00DE6CB5">
        <w:rPr>
          <w:rFonts w:ascii="Arial" w:hAnsi="Arial" w:cs="Arial"/>
          <w:color w:val="000000" w:themeColor="text1"/>
          <w:sz w:val="20"/>
          <w:szCs w:val="20"/>
        </w:rPr>
        <w:t>ávat mlčenlivost o veškerých skutečnostech,</w:t>
      </w:r>
      <w:r w:rsidR="007D59A3">
        <w:rPr>
          <w:rFonts w:ascii="Arial" w:hAnsi="Arial" w:cs="Arial"/>
          <w:color w:val="000000" w:themeColor="text1"/>
          <w:sz w:val="20"/>
          <w:szCs w:val="20"/>
        </w:rPr>
        <w:t xml:space="preserve"> o kterých se v průběhu plnění p</w:t>
      </w:r>
      <w:r w:rsidRPr="00DE6CB5">
        <w:rPr>
          <w:rFonts w:ascii="Arial" w:hAnsi="Arial" w:cs="Arial"/>
          <w:color w:val="000000" w:themeColor="text1"/>
          <w:sz w:val="20"/>
          <w:szCs w:val="20"/>
        </w:rPr>
        <w:t xml:space="preserve">ředmětu </w:t>
      </w:r>
      <w:r w:rsidR="007D59A3">
        <w:rPr>
          <w:rFonts w:ascii="Arial" w:hAnsi="Arial" w:cs="Arial"/>
          <w:color w:val="000000" w:themeColor="text1"/>
          <w:sz w:val="20"/>
          <w:szCs w:val="20"/>
        </w:rPr>
        <w:t>s</w:t>
      </w:r>
      <w:r w:rsidRPr="00DE6CB5">
        <w:rPr>
          <w:rFonts w:ascii="Arial" w:hAnsi="Arial" w:cs="Arial"/>
          <w:color w:val="000000" w:themeColor="text1"/>
          <w:sz w:val="20"/>
          <w:szCs w:val="20"/>
        </w:rPr>
        <w:t>mlouvy dozví.</w:t>
      </w:r>
    </w:p>
    <w:p w:rsidR="00B664C5" w:rsidRPr="00DE6CB5" w:rsidRDefault="00B664C5" w:rsidP="00B664C5">
      <w:pPr>
        <w:pStyle w:val="Odstavecseseznamem"/>
        <w:numPr>
          <w:ilvl w:val="0"/>
          <w:numId w:val="4"/>
        </w:numPr>
        <w:spacing w:after="240"/>
        <w:ind w:left="360"/>
        <w:jc w:val="both"/>
        <w:rPr>
          <w:rFonts w:ascii="Arial" w:hAnsi="Arial" w:cs="Arial"/>
          <w:color w:val="000000" w:themeColor="text1"/>
          <w:sz w:val="20"/>
          <w:szCs w:val="20"/>
        </w:rPr>
      </w:pPr>
      <w:r w:rsidRPr="00DE6CB5">
        <w:rPr>
          <w:rFonts w:ascii="Arial" w:hAnsi="Arial" w:cs="Arial"/>
          <w:color w:val="000000" w:themeColor="text1"/>
          <w:sz w:val="20"/>
          <w:szCs w:val="20"/>
        </w:rPr>
        <w:t>Poskytovatel je povinen p</w:t>
      </w:r>
      <w:r w:rsidR="007D59A3">
        <w:rPr>
          <w:rFonts w:ascii="Arial" w:hAnsi="Arial" w:cs="Arial"/>
          <w:color w:val="000000" w:themeColor="text1"/>
          <w:sz w:val="20"/>
          <w:szCs w:val="20"/>
        </w:rPr>
        <w:t>oskytovat potřebnou součinnost zpracovateli PD, objednateli a o</w:t>
      </w:r>
      <w:r w:rsidRPr="00DE6CB5">
        <w:rPr>
          <w:rFonts w:ascii="Arial" w:hAnsi="Arial" w:cs="Arial"/>
          <w:color w:val="000000" w:themeColor="text1"/>
          <w:sz w:val="20"/>
          <w:szCs w:val="20"/>
        </w:rPr>
        <w:t>bjednatelem určeným osobám a účastnit se výrobních</w:t>
      </w:r>
      <w:r w:rsidR="007D59A3">
        <w:rPr>
          <w:rFonts w:ascii="Arial" w:hAnsi="Arial" w:cs="Arial"/>
          <w:color w:val="000000" w:themeColor="text1"/>
          <w:sz w:val="20"/>
          <w:szCs w:val="20"/>
        </w:rPr>
        <w:t xml:space="preserve"> výborů či jiných setkání s objednatelem a o</w:t>
      </w:r>
      <w:r w:rsidRPr="00DE6CB5">
        <w:rPr>
          <w:rFonts w:ascii="Arial" w:hAnsi="Arial" w:cs="Arial"/>
          <w:color w:val="000000" w:themeColor="text1"/>
          <w:sz w:val="20"/>
          <w:szCs w:val="20"/>
        </w:rPr>
        <w:t xml:space="preserve">bjednatelem určených osob, pokud je k tomu </w:t>
      </w:r>
      <w:r w:rsidR="007D59A3">
        <w:rPr>
          <w:rFonts w:ascii="Arial" w:hAnsi="Arial" w:cs="Arial"/>
          <w:color w:val="000000" w:themeColor="text1"/>
          <w:sz w:val="20"/>
          <w:szCs w:val="20"/>
        </w:rPr>
        <w:t>o</w:t>
      </w:r>
      <w:r w:rsidRPr="00DE6CB5">
        <w:rPr>
          <w:rFonts w:ascii="Arial" w:hAnsi="Arial" w:cs="Arial"/>
          <w:color w:val="000000" w:themeColor="text1"/>
          <w:sz w:val="20"/>
          <w:szCs w:val="20"/>
        </w:rPr>
        <w:t>bjednatelem vyznán.</w:t>
      </w:r>
    </w:p>
    <w:p w:rsidR="00B664C5" w:rsidRPr="00AD4728" w:rsidRDefault="00B664C5" w:rsidP="00B664C5">
      <w:pPr>
        <w:pStyle w:val="Odstavecseseznamem"/>
        <w:numPr>
          <w:ilvl w:val="0"/>
          <w:numId w:val="4"/>
        </w:numPr>
        <w:spacing w:after="240"/>
        <w:ind w:left="360"/>
        <w:jc w:val="both"/>
        <w:rPr>
          <w:rFonts w:ascii="Arial" w:hAnsi="Arial" w:cs="Arial"/>
          <w:sz w:val="20"/>
          <w:szCs w:val="20"/>
        </w:rPr>
      </w:pPr>
      <w:r w:rsidRPr="00AD4728">
        <w:rPr>
          <w:rFonts w:ascii="Arial" w:hAnsi="Arial" w:cs="Arial"/>
          <w:sz w:val="20"/>
          <w:szCs w:val="20"/>
        </w:rPr>
        <w:t>Objednatel je oprávněn vyhradit si osobní účast svého pověřeného zástupce při jakémkoliv úkonu poskytovatele, který se týká předmětu smlouvy.</w:t>
      </w:r>
    </w:p>
    <w:p w:rsidR="00B664C5" w:rsidRPr="00AD4728" w:rsidRDefault="00B664C5" w:rsidP="00B664C5">
      <w:pPr>
        <w:pStyle w:val="Odstavecseseznamem"/>
        <w:numPr>
          <w:ilvl w:val="0"/>
          <w:numId w:val="4"/>
        </w:numPr>
        <w:spacing w:after="240"/>
        <w:ind w:left="360"/>
        <w:jc w:val="both"/>
        <w:rPr>
          <w:rFonts w:ascii="Arial" w:hAnsi="Arial" w:cs="Arial"/>
          <w:sz w:val="20"/>
          <w:szCs w:val="20"/>
        </w:rPr>
      </w:pPr>
      <w:r w:rsidRPr="00AD4728">
        <w:rPr>
          <w:rFonts w:ascii="Arial" w:hAnsi="Arial" w:cs="Arial"/>
          <w:sz w:val="20"/>
          <w:szCs w:val="20"/>
        </w:rPr>
        <w:t>Poskytovatel je oprávněn použít ke splnění smlouvy jiné osoby, avšak odpovídá za ně tak, jako by záležitost obstarával sám.</w:t>
      </w:r>
    </w:p>
    <w:p w:rsidR="00B664C5" w:rsidRPr="00AD4728" w:rsidRDefault="00B664C5" w:rsidP="00B664C5">
      <w:pPr>
        <w:pStyle w:val="Odstavecseseznamem"/>
        <w:spacing w:after="240"/>
        <w:ind w:left="360"/>
        <w:jc w:val="both"/>
        <w:rPr>
          <w:rFonts w:ascii="Arial" w:hAnsi="Arial" w:cs="Arial"/>
          <w:sz w:val="20"/>
          <w:szCs w:val="20"/>
        </w:rPr>
      </w:pPr>
    </w:p>
    <w:p w:rsidR="00B664C5" w:rsidRDefault="00B664C5" w:rsidP="00B664C5">
      <w:pPr>
        <w:pStyle w:val="Nadpis1"/>
        <w:numPr>
          <w:ilvl w:val="0"/>
          <w:numId w:val="1"/>
        </w:numPr>
        <w:ind w:left="567" w:hanging="567"/>
      </w:pPr>
      <w:r w:rsidRPr="00AD4728">
        <w:t xml:space="preserve">Práva a povinnosti </w:t>
      </w:r>
      <w:r w:rsidR="007D59A3">
        <w:t>o</w:t>
      </w:r>
      <w:r>
        <w:t>bjednatele</w:t>
      </w:r>
    </w:p>
    <w:p w:rsidR="00B664C5" w:rsidRPr="00070DCF" w:rsidRDefault="00B664C5" w:rsidP="00B664C5">
      <w:pPr>
        <w:rPr>
          <w:rFonts w:ascii="Arial" w:hAnsi="Arial" w:cs="Arial"/>
          <w:sz w:val="20"/>
          <w:szCs w:val="20"/>
        </w:rPr>
      </w:pPr>
    </w:p>
    <w:p w:rsidR="00B664C5" w:rsidRDefault="00B664C5" w:rsidP="00B664C5">
      <w:pPr>
        <w:pStyle w:val="Odstavecseseznamem"/>
        <w:numPr>
          <w:ilvl w:val="0"/>
          <w:numId w:val="12"/>
        </w:numPr>
        <w:spacing w:after="240"/>
        <w:ind w:left="360"/>
        <w:jc w:val="both"/>
        <w:rPr>
          <w:rFonts w:ascii="Arial" w:hAnsi="Arial" w:cs="Arial"/>
          <w:sz w:val="20"/>
          <w:szCs w:val="20"/>
        </w:rPr>
      </w:pPr>
      <w:r>
        <w:rPr>
          <w:rFonts w:ascii="Arial" w:hAnsi="Arial" w:cs="Arial"/>
          <w:sz w:val="20"/>
          <w:szCs w:val="20"/>
        </w:rPr>
        <w:t>Ob</w:t>
      </w:r>
      <w:r w:rsidRPr="00070DCF">
        <w:rPr>
          <w:rFonts w:ascii="Arial" w:hAnsi="Arial" w:cs="Arial"/>
          <w:sz w:val="20"/>
          <w:szCs w:val="20"/>
        </w:rPr>
        <w:t>jednatel se zavazuje poskytnout veškerou potřebnou součinnos</w:t>
      </w:r>
      <w:r w:rsidR="007D59A3">
        <w:rPr>
          <w:rFonts w:ascii="Arial" w:hAnsi="Arial" w:cs="Arial"/>
          <w:sz w:val="20"/>
          <w:szCs w:val="20"/>
        </w:rPr>
        <w:t>t pro řádné a včasné provedení předmětu s</w:t>
      </w:r>
      <w:r w:rsidRPr="00070DCF">
        <w:rPr>
          <w:rFonts w:ascii="Arial" w:hAnsi="Arial" w:cs="Arial"/>
          <w:sz w:val="20"/>
          <w:szCs w:val="20"/>
        </w:rPr>
        <w:t xml:space="preserve">mlouvy </w:t>
      </w:r>
      <w:r w:rsidR="007D59A3">
        <w:rPr>
          <w:rFonts w:ascii="Arial" w:hAnsi="Arial" w:cs="Arial"/>
          <w:sz w:val="20"/>
          <w:szCs w:val="20"/>
        </w:rPr>
        <w:t>a k této součinnosti zavázat i zp</w:t>
      </w:r>
      <w:r w:rsidRPr="00070DCF">
        <w:rPr>
          <w:rFonts w:ascii="Arial" w:hAnsi="Arial" w:cs="Arial"/>
          <w:sz w:val="20"/>
          <w:szCs w:val="20"/>
        </w:rPr>
        <w:t>racovatele PD.</w:t>
      </w:r>
    </w:p>
    <w:p w:rsidR="00B664C5" w:rsidRPr="00070DCF" w:rsidRDefault="00B664C5" w:rsidP="00B664C5">
      <w:pPr>
        <w:pStyle w:val="Odstavecseseznamem"/>
        <w:numPr>
          <w:ilvl w:val="0"/>
          <w:numId w:val="12"/>
        </w:numPr>
        <w:spacing w:after="240"/>
        <w:ind w:left="360"/>
        <w:jc w:val="both"/>
        <w:rPr>
          <w:rFonts w:ascii="Arial" w:hAnsi="Arial" w:cs="Arial"/>
          <w:sz w:val="20"/>
          <w:szCs w:val="20"/>
        </w:rPr>
      </w:pPr>
      <w:r w:rsidRPr="00070DCF">
        <w:rPr>
          <w:rFonts w:ascii="Arial" w:hAnsi="Arial" w:cs="Arial"/>
          <w:sz w:val="20"/>
          <w:szCs w:val="20"/>
        </w:rPr>
        <w:t>Obje</w:t>
      </w:r>
      <w:r w:rsidR="007D59A3">
        <w:rPr>
          <w:rFonts w:ascii="Arial" w:hAnsi="Arial" w:cs="Arial"/>
          <w:sz w:val="20"/>
          <w:szCs w:val="20"/>
        </w:rPr>
        <w:t>dnatel se zavazuje včas předat k</w:t>
      </w:r>
      <w:r w:rsidRPr="00070DCF">
        <w:rPr>
          <w:rFonts w:ascii="Arial" w:hAnsi="Arial" w:cs="Arial"/>
          <w:sz w:val="20"/>
          <w:szCs w:val="20"/>
        </w:rPr>
        <w:t>oordinátorovi veškeré p</w:t>
      </w:r>
      <w:r w:rsidR="007D59A3">
        <w:rPr>
          <w:rFonts w:ascii="Arial" w:hAnsi="Arial" w:cs="Arial"/>
          <w:sz w:val="20"/>
          <w:szCs w:val="20"/>
        </w:rPr>
        <w:t>odklady nezbytné pro provedení předmětu s</w:t>
      </w:r>
      <w:r w:rsidRPr="00070DCF">
        <w:rPr>
          <w:rFonts w:ascii="Arial" w:hAnsi="Arial" w:cs="Arial"/>
          <w:sz w:val="20"/>
          <w:szCs w:val="20"/>
        </w:rPr>
        <w:t>mlouvy, případně další dokumenty vztahující se k předmětné stavbě, které si poskytovatel vyžádá.  Po skončení provádění předmětu této smlouvy je poskytovatel  povinen veškerou zapůjčenou dokumentaci i další ze strany objednatele předané dokumenty vrátit.</w:t>
      </w:r>
    </w:p>
    <w:p w:rsidR="00B664C5" w:rsidRDefault="00B664C5" w:rsidP="00B664C5">
      <w:pPr>
        <w:pStyle w:val="Odstavecseseznamem"/>
        <w:numPr>
          <w:ilvl w:val="0"/>
          <w:numId w:val="12"/>
        </w:numPr>
        <w:spacing w:after="240"/>
        <w:ind w:left="360"/>
        <w:jc w:val="both"/>
        <w:rPr>
          <w:rFonts w:ascii="Arial" w:hAnsi="Arial" w:cs="Arial"/>
          <w:sz w:val="20"/>
          <w:szCs w:val="20"/>
        </w:rPr>
      </w:pPr>
      <w:r w:rsidRPr="00070DCF">
        <w:rPr>
          <w:rFonts w:ascii="Arial" w:hAnsi="Arial" w:cs="Arial"/>
          <w:sz w:val="20"/>
          <w:szCs w:val="20"/>
        </w:rPr>
        <w:t>Objednatel se zavazuje bezodk</w:t>
      </w:r>
      <w:r w:rsidR="007D59A3">
        <w:rPr>
          <w:rFonts w:ascii="Arial" w:hAnsi="Arial" w:cs="Arial"/>
          <w:sz w:val="20"/>
          <w:szCs w:val="20"/>
        </w:rPr>
        <w:t>ladně informovat koordinátora o</w:t>
      </w:r>
      <w:r w:rsidRPr="00070DCF">
        <w:rPr>
          <w:rFonts w:ascii="Arial" w:hAnsi="Arial" w:cs="Arial"/>
          <w:sz w:val="20"/>
          <w:szCs w:val="20"/>
        </w:rPr>
        <w:t xml:space="preserve"> všech změnách a jiných okolnostech, které se dotýkaj</w:t>
      </w:r>
      <w:r>
        <w:rPr>
          <w:rFonts w:ascii="Arial" w:hAnsi="Arial" w:cs="Arial"/>
          <w:sz w:val="20"/>
          <w:szCs w:val="20"/>
        </w:rPr>
        <w:t>í plnění závazků vyplývajících z</w:t>
      </w:r>
      <w:r w:rsidRPr="00070DCF">
        <w:rPr>
          <w:rFonts w:ascii="Arial" w:hAnsi="Arial" w:cs="Arial"/>
          <w:sz w:val="20"/>
          <w:szCs w:val="20"/>
        </w:rPr>
        <w:t xml:space="preserve"> této smlouvy.</w:t>
      </w:r>
    </w:p>
    <w:p w:rsidR="00B664C5" w:rsidRDefault="00B664C5" w:rsidP="00B664C5">
      <w:pPr>
        <w:pStyle w:val="Odstavecseseznamem"/>
        <w:numPr>
          <w:ilvl w:val="0"/>
          <w:numId w:val="12"/>
        </w:numPr>
        <w:spacing w:after="240"/>
        <w:ind w:left="360"/>
        <w:jc w:val="both"/>
        <w:rPr>
          <w:rFonts w:ascii="Arial" w:hAnsi="Arial" w:cs="Arial"/>
          <w:sz w:val="20"/>
          <w:szCs w:val="20"/>
        </w:rPr>
      </w:pPr>
      <w:r w:rsidRPr="00070DCF">
        <w:rPr>
          <w:rFonts w:ascii="Arial" w:hAnsi="Arial" w:cs="Arial"/>
          <w:sz w:val="20"/>
          <w:szCs w:val="20"/>
        </w:rPr>
        <w:t>Objednatel se zavazuje</w:t>
      </w:r>
      <w:r>
        <w:rPr>
          <w:rFonts w:ascii="Arial" w:hAnsi="Arial" w:cs="Arial"/>
          <w:sz w:val="20"/>
          <w:szCs w:val="20"/>
        </w:rPr>
        <w:t xml:space="preserve">, </w:t>
      </w:r>
      <w:r>
        <w:t xml:space="preserve">že </w:t>
      </w:r>
      <w:r w:rsidRPr="00DE6CB5">
        <w:rPr>
          <w:rFonts w:ascii="Arial" w:hAnsi="Arial" w:cs="Arial"/>
          <w:sz w:val="20"/>
          <w:szCs w:val="20"/>
        </w:rPr>
        <w:t xml:space="preserve">v rozsahu nezbytně nutném, na vyzvání, poskytne </w:t>
      </w:r>
      <w:r>
        <w:rPr>
          <w:rFonts w:ascii="Arial" w:hAnsi="Arial" w:cs="Arial"/>
          <w:sz w:val="20"/>
          <w:szCs w:val="20"/>
        </w:rPr>
        <w:t>poskytovateli</w:t>
      </w:r>
      <w:r w:rsidRPr="00DE6CB5">
        <w:rPr>
          <w:rFonts w:ascii="Arial" w:hAnsi="Arial" w:cs="Arial"/>
          <w:sz w:val="20"/>
          <w:szCs w:val="20"/>
        </w:rPr>
        <w:t xml:space="preserve"> součinnost při zajištění podkladů, doplňujících údajů, upřesnění, vyjádření, rozhodnutí a stanovisek, jejichž potřeba vznikne v průběhu plnění této smlouvy.</w:t>
      </w:r>
    </w:p>
    <w:p w:rsidR="00B664C5" w:rsidRPr="00DE6CB5" w:rsidRDefault="00B664C5" w:rsidP="00B664C5">
      <w:pPr>
        <w:pStyle w:val="Odstavecseseznamem"/>
        <w:numPr>
          <w:ilvl w:val="0"/>
          <w:numId w:val="12"/>
        </w:numPr>
        <w:spacing w:after="240"/>
        <w:ind w:left="360"/>
        <w:jc w:val="both"/>
        <w:rPr>
          <w:rFonts w:ascii="Arial" w:hAnsi="Arial" w:cs="Arial"/>
          <w:sz w:val="20"/>
          <w:szCs w:val="20"/>
        </w:rPr>
      </w:pPr>
      <w:r w:rsidRPr="00DE6CB5">
        <w:rPr>
          <w:rFonts w:ascii="Arial" w:hAnsi="Arial" w:cs="Arial"/>
          <w:sz w:val="20"/>
          <w:szCs w:val="20"/>
        </w:rPr>
        <w:t>Objednatel je oprávněn vyhradit si osobní účast svého pověřeného zástupce při jakémkoliv úkonu poskytovatele, který se týká předmětu smlouvy.</w:t>
      </w:r>
    </w:p>
    <w:p w:rsidR="00B664C5" w:rsidRPr="00300B4C" w:rsidRDefault="00B664C5" w:rsidP="00B664C5">
      <w:pPr>
        <w:spacing w:after="240"/>
        <w:jc w:val="both"/>
        <w:rPr>
          <w:rFonts w:ascii="Arial" w:hAnsi="Arial" w:cs="Arial"/>
          <w:sz w:val="20"/>
          <w:szCs w:val="20"/>
        </w:rPr>
      </w:pPr>
    </w:p>
    <w:p w:rsidR="00B664C5" w:rsidRPr="00AD4728" w:rsidRDefault="00B664C5" w:rsidP="00B664C5">
      <w:pPr>
        <w:pStyle w:val="Nadpis1"/>
        <w:numPr>
          <w:ilvl w:val="0"/>
          <w:numId w:val="1"/>
        </w:numPr>
        <w:ind w:left="567" w:hanging="567"/>
      </w:pPr>
      <w:r>
        <w:t>Cena</w:t>
      </w:r>
      <w:r w:rsidRPr="00AD4728">
        <w:t xml:space="preserve"> za předmět smlouvy</w:t>
      </w:r>
    </w:p>
    <w:p w:rsidR="00B664C5" w:rsidRPr="00631299" w:rsidRDefault="00B664C5" w:rsidP="00B664C5">
      <w:pPr>
        <w:pStyle w:val="Odstavecseseznamem"/>
        <w:numPr>
          <w:ilvl w:val="0"/>
          <w:numId w:val="5"/>
        </w:numPr>
        <w:spacing w:after="240"/>
        <w:jc w:val="both"/>
        <w:rPr>
          <w:rFonts w:ascii="Arial" w:hAnsi="Arial" w:cs="Arial"/>
          <w:sz w:val="20"/>
          <w:szCs w:val="20"/>
        </w:rPr>
      </w:pPr>
      <w:r w:rsidRPr="00631299">
        <w:rPr>
          <w:rFonts w:ascii="Arial" w:hAnsi="Arial" w:cs="Arial"/>
          <w:sz w:val="20"/>
          <w:szCs w:val="20"/>
        </w:rPr>
        <w:t xml:space="preserve">Cena za předmět smlouvy byla stanovena na základě nabídky poskytovatele ze dne </w:t>
      </w:r>
      <w:r w:rsidR="00FF4CE7">
        <w:rPr>
          <w:rFonts w:ascii="Arial" w:hAnsi="Arial" w:cs="Arial"/>
          <w:sz w:val="20"/>
          <w:szCs w:val="20"/>
        </w:rPr>
        <w:t>16. 10. 2023</w:t>
      </w:r>
      <w:r w:rsidRPr="00631299">
        <w:rPr>
          <w:rFonts w:ascii="Arial" w:hAnsi="Arial" w:cs="Arial"/>
          <w:sz w:val="20"/>
          <w:szCs w:val="20"/>
        </w:rPr>
        <w:t xml:space="preserve"> na plnění veřejné zakázky ve výši: </w:t>
      </w:r>
      <w:r w:rsidRPr="00631299">
        <w:rPr>
          <w:rFonts w:ascii="Arial" w:eastAsia="Times New Roman" w:hAnsi="Arial" w:cs="Arial"/>
          <w:sz w:val="20"/>
          <w:szCs w:val="20"/>
          <w:lang w:eastAsia="cs-CZ"/>
        </w:rPr>
        <w:t xml:space="preserve"> </w:t>
      </w:r>
    </w:p>
    <w:p w:rsidR="00B664C5" w:rsidRPr="00AD4728" w:rsidRDefault="00B664C5" w:rsidP="00B664C5">
      <w:pPr>
        <w:rPr>
          <w:rFonts w:ascii="Arial" w:hAnsi="Arial" w:cs="Arial"/>
          <w:b/>
          <w:sz w:val="20"/>
          <w:szCs w:val="20"/>
        </w:rPr>
      </w:pPr>
      <w:r w:rsidRPr="00AD4728">
        <w:rPr>
          <w:rFonts w:ascii="Arial" w:hAnsi="Arial" w:cs="Arial"/>
          <w:b/>
          <w:sz w:val="20"/>
          <w:szCs w:val="20"/>
        </w:rPr>
        <w:t xml:space="preserve">Cena za předmět </w:t>
      </w:r>
      <w:r w:rsidRPr="00FF4CE7">
        <w:rPr>
          <w:rFonts w:ascii="Arial" w:hAnsi="Arial" w:cs="Arial"/>
          <w:b/>
          <w:sz w:val="20"/>
          <w:szCs w:val="20"/>
        </w:rPr>
        <w:t>smlouvy celkem:</w:t>
      </w:r>
      <w:r w:rsidR="00E549AB" w:rsidRPr="00FF4CE7">
        <w:rPr>
          <w:rFonts w:ascii="Arial" w:hAnsi="Arial" w:cs="Arial"/>
          <w:b/>
          <w:sz w:val="20"/>
          <w:szCs w:val="20"/>
        </w:rPr>
        <w:t xml:space="preserve">  </w:t>
      </w:r>
      <w:r w:rsidR="00FF4CE7" w:rsidRPr="00FF4CE7">
        <w:rPr>
          <w:rFonts w:ascii="Arial" w:hAnsi="Arial" w:cs="Arial"/>
          <w:b/>
          <w:sz w:val="20"/>
          <w:szCs w:val="20"/>
        </w:rPr>
        <w:t>6 000 Kč</w:t>
      </w:r>
      <w:r w:rsidRPr="00FF4CE7">
        <w:rPr>
          <w:rFonts w:ascii="Arial" w:hAnsi="Arial" w:cs="Arial"/>
          <w:b/>
          <w:sz w:val="20"/>
          <w:szCs w:val="20"/>
        </w:rPr>
        <w:t xml:space="preserve"> bez DPH</w:t>
      </w:r>
    </w:p>
    <w:p w:rsidR="00B664C5" w:rsidRPr="00AD4728" w:rsidRDefault="00B664C5" w:rsidP="00B664C5">
      <w:pPr>
        <w:rPr>
          <w:rFonts w:ascii="Arial" w:hAnsi="Arial" w:cs="Arial"/>
          <w:sz w:val="20"/>
          <w:szCs w:val="20"/>
        </w:rPr>
      </w:pPr>
      <w:r w:rsidRPr="00AD4728">
        <w:rPr>
          <w:rFonts w:ascii="Arial" w:hAnsi="Arial" w:cs="Arial"/>
          <w:sz w:val="20"/>
          <w:szCs w:val="20"/>
        </w:rPr>
        <w:t>+ příslušná sazba DPH dle zákona č. 235/2004 Sb., ve znění platném ke dni povinnosti přiznat daň.</w:t>
      </w:r>
    </w:p>
    <w:p w:rsidR="00B664C5" w:rsidRDefault="00B664C5" w:rsidP="00B664C5">
      <w:pPr>
        <w:rPr>
          <w:rFonts w:ascii="Arial" w:hAnsi="Arial" w:cs="Arial"/>
          <w:sz w:val="20"/>
          <w:szCs w:val="20"/>
        </w:rPr>
      </w:pPr>
      <w:r w:rsidRPr="00AD4728">
        <w:rPr>
          <w:rFonts w:ascii="Arial" w:hAnsi="Arial" w:cs="Arial"/>
          <w:sz w:val="20"/>
          <w:szCs w:val="20"/>
        </w:rPr>
        <w:t>V ceně za předmět smlouvy jsou obsaženy veškeré náklady poskytovatele spojené s předmětem této smlouvy.</w:t>
      </w:r>
    </w:p>
    <w:p w:rsidR="00AE37AA" w:rsidRDefault="00AE37AA" w:rsidP="00B664C5">
      <w:pPr>
        <w:rPr>
          <w:rFonts w:ascii="Arial" w:hAnsi="Arial" w:cs="Arial"/>
          <w:sz w:val="20"/>
          <w:szCs w:val="20"/>
        </w:rPr>
      </w:pPr>
    </w:p>
    <w:p w:rsidR="00E86B24" w:rsidRPr="00E86B24" w:rsidRDefault="00B664C5" w:rsidP="00E86B24">
      <w:pPr>
        <w:pStyle w:val="Odstavecseseznamem"/>
        <w:numPr>
          <w:ilvl w:val="0"/>
          <w:numId w:val="5"/>
        </w:numPr>
        <w:spacing w:after="240"/>
        <w:jc w:val="both"/>
        <w:rPr>
          <w:rFonts w:ascii="Arial" w:hAnsi="Arial" w:cs="Arial"/>
          <w:color w:val="000000" w:themeColor="text1"/>
          <w:sz w:val="20"/>
          <w:szCs w:val="20"/>
        </w:rPr>
      </w:pPr>
      <w:r w:rsidRPr="00116E5C">
        <w:rPr>
          <w:rFonts w:ascii="Arial" w:hAnsi="Arial" w:cs="Arial"/>
          <w:color w:val="000000" w:themeColor="text1"/>
          <w:sz w:val="20"/>
          <w:szCs w:val="20"/>
        </w:rPr>
        <w:t>Sjednaná cena za předmět smlouvy může být změněna pouze z objektivních a nepředvídatelných důvodů, a to za podmínky pokud se při plnění předmětu smlouvy poskytovatelem vyskytnou skutečnosti, které nebyly v době sjednání smlouvy známy, poskytovatel je nezavinil a ani tyto skutečnosti nemohl předvídat a tyto skutečnosti mají prokazatelný vliv na sjednanou cenu předmětu smlouvy.</w:t>
      </w:r>
    </w:p>
    <w:p w:rsidR="00E86B24" w:rsidRDefault="00E86B24" w:rsidP="00B664C5">
      <w:pPr>
        <w:pStyle w:val="Odstavecseseznamem"/>
        <w:numPr>
          <w:ilvl w:val="0"/>
          <w:numId w:val="5"/>
        </w:numPr>
        <w:spacing w:after="240"/>
        <w:jc w:val="both"/>
        <w:rPr>
          <w:rFonts w:ascii="Arial" w:hAnsi="Arial" w:cs="Arial"/>
          <w:color w:val="000000" w:themeColor="text1"/>
          <w:sz w:val="20"/>
          <w:szCs w:val="20"/>
        </w:rPr>
      </w:pPr>
      <w:r w:rsidRPr="00E86B24">
        <w:rPr>
          <w:rFonts w:ascii="Arial" w:hAnsi="Arial" w:cs="Arial"/>
          <w:color w:val="000000" w:themeColor="text1"/>
          <w:sz w:val="20"/>
          <w:szCs w:val="20"/>
        </w:rPr>
        <w:t xml:space="preserve">Právo poskytovatele na zaplacení ceny vzniká po řádném dokončení a splnění  všech jeho povinností dle této smlouvy. </w:t>
      </w:r>
    </w:p>
    <w:p w:rsidR="006569C0" w:rsidRPr="002F194A" w:rsidRDefault="00E86B24" w:rsidP="00E86B24">
      <w:pPr>
        <w:pStyle w:val="Odstavecseseznamem"/>
        <w:numPr>
          <w:ilvl w:val="0"/>
          <w:numId w:val="5"/>
        </w:numPr>
        <w:spacing w:after="240"/>
        <w:jc w:val="both"/>
        <w:rPr>
          <w:rFonts w:ascii="Arial" w:eastAsia="Times New Roman" w:hAnsi="Arial" w:cs="Arial"/>
          <w:snapToGrid w:val="0"/>
          <w:sz w:val="20"/>
          <w:szCs w:val="20"/>
          <w:lang w:eastAsia="cs-CZ"/>
        </w:rPr>
      </w:pPr>
      <w:r>
        <w:rPr>
          <w:rFonts w:ascii="Arial" w:hAnsi="Arial" w:cs="Arial"/>
          <w:color w:val="000000" w:themeColor="text1"/>
          <w:sz w:val="20"/>
          <w:szCs w:val="20"/>
        </w:rPr>
        <w:t xml:space="preserve">Cena za předmět plnění </w:t>
      </w:r>
      <w:r w:rsidR="006569C0">
        <w:rPr>
          <w:rFonts w:ascii="Arial" w:eastAsia="Times New Roman" w:hAnsi="Arial" w:cs="Arial"/>
          <w:snapToGrid w:val="0"/>
          <w:sz w:val="20"/>
          <w:szCs w:val="20"/>
          <w:lang w:eastAsia="cs-CZ"/>
        </w:rPr>
        <w:t xml:space="preserve"> díla dle této smlouvy bude </w:t>
      </w:r>
      <w:r>
        <w:rPr>
          <w:rFonts w:ascii="Arial" w:eastAsia="Times New Roman" w:hAnsi="Arial" w:cs="Arial"/>
          <w:snapToGrid w:val="0"/>
          <w:sz w:val="20"/>
          <w:szCs w:val="20"/>
          <w:lang w:eastAsia="cs-CZ"/>
        </w:rPr>
        <w:t>o</w:t>
      </w:r>
      <w:r w:rsidR="006569C0">
        <w:rPr>
          <w:rFonts w:ascii="Arial" w:eastAsia="Times New Roman" w:hAnsi="Arial" w:cs="Arial"/>
          <w:snapToGrid w:val="0"/>
          <w:sz w:val="20"/>
          <w:szCs w:val="20"/>
          <w:lang w:eastAsia="cs-CZ"/>
        </w:rPr>
        <w:t xml:space="preserve">bjednatelem </w:t>
      </w:r>
      <w:r>
        <w:rPr>
          <w:rFonts w:ascii="Arial" w:eastAsia="Times New Roman" w:hAnsi="Arial" w:cs="Arial"/>
          <w:snapToGrid w:val="0"/>
          <w:sz w:val="20"/>
          <w:szCs w:val="20"/>
          <w:lang w:eastAsia="cs-CZ"/>
        </w:rPr>
        <w:t>uhrazena na základě poskytovatelem</w:t>
      </w:r>
      <w:r w:rsidR="006569C0" w:rsidRPr="002F194A">
        <w:rPr>
          <w:rFonts w:ascii="Arial" w:eastAsia="Times New Roman" w:hAnsi="Arial" w:cs="Arial"/>
          <w:snapToGrid w:val="0"/>
          <w:sz w:val="20"/>
          <w:szCs w:val="20"/>
          <w:lang w:eastAsia="cs-CZ"/>
        </w:rPr>
        <w:t xml:space="preserve"> vystaveného </w:t>
      </w:r>
      <w:r w:rsidR="006569C0" w:rsidRPr="002178F4">
        <w:rPr>
          <w:rFonts w:ascii="Arial" w:eastAsia="Times New Roman" w:hAnsi="Arial" w:cs="Arial"/>
          <w:snapToGrid w:val="0"/>
          <w:sz w:val="20"/>
          <w:szCs w:val="20"/>
          <w:lang w:eastAsia="cs-CZ"/>
        </w:rPr>
        <w:t>daňového dokladu – faktury</w:t>
      </w:r>
      <w:r>
        <w:rPr>
          <w:rFonts w:ascii="Arial" w:eastAsia="Times New Roman" w:hAnsi="Arial" w:cs="Arial"/>
          <w:snapToGrid w:val="0"/>
          <w:sz w:val="20"/>
          <w:szCs w:val="20"/>
          <w:lang w:eastAsia="cs-CZ"/>
        </w:rPr>
        <w:t>, kterou je poskytovatel</w:t>
      </w:r>
      <w:r w:rsidR="006569C0">
        <w:rPr>
          <w:rFonts w:ascii="Arial" w:eastAsia="Times New Roman" w:hAnsi="Arial" w:cs="Arial"/>
          <w:snapToGrid w:val="0"/>
          <w:sz w:val="20"/>
          <w:szCs w:val="20"/>
          <w:lang w:eastAsia="cs-CZ"/>
        </w:rPr>
        <w:t xml:space="preserve"> oprávněn vystavit až po </w:t>
      </w:r>
      <w:r w:rsidRPr="00E86B24">
        <w:rPr>
          <w:rFonts w:ascii="Arial" w:hAnsi="Arial" w:cs="Arial"/>
          <w:color w:val="000000" w:themeColor="text1"/>
          <w:sz w:val="20"/>
          <w:szCs w:val="20"/>
        </w:rPr>
        <w:t>řádném dokončení a splnění  všech jeho povinností dle této smlouvy.</w:t>
      </w:r>
    </w:p>
    <w:p w:rsidR="00B664C5" w:rsidRPr="00AD4728" w:rsidRDefault="00B664C5" w:rsidP="00B664C5">
      <w:pPr>
        <w:pStyle w:val="Odstavecseseznamem"/>
        <w:numPr>
          <w:ilvl w:val="0"/>
          <w:numId w:val="5"/>
        </w:numPr>
        <w:spacing w:after="240"/>
        <w:jc w:val="both"/>
        <w:rPr>
          <w:rFonts w:ascii="Arial" w:hAnsi="Arial" w:cs="Arial"/>
          <w:sz w:val="20"/>
          <w:szCs w:val="20"/>
        </w:rPr>
      </w:pPr>
      <w:r w:rsidRPr="00AD4728">
        <w:rPr>
          <w:rFonts w:ascii="Arial" w:hAnsi="Arial" w:cs="Arial"/>
          <w:sz w:val="20"/>
          <w:szCs w:val="20"/>
        </w:rPr>
        <w:t xml:space="preserve">Splatnost veškerých faktur – daňových dokladů poskytovatele se sjednává do 30 kalendářních dnů od jejich prokazatelného doručení objednateli. Přednostní způsob doručování faktur – daňových dokladů objednateli je elektronicky, a to do datové schránky objednatele (jw5bxb4) nebo na e-mail: epodatelna@jihlava-city.cz, nejlépe se zaručeným elektronickým podpisem. </w:t>
      </w:r>
    </w:p>
    <w:p w:rsidR="00B664C5" w:rsidRPr="00E13317" w:rsidRDefault="00B664C5" w:rsidP="00B664C5">
      <w:pPr>
        <w:pStyle w:val="Odstavecseseznamem"/>
        <w:numPr>
          <w:ilvl w:val="0"/>
          <w:numId w:val="5"/>
        </w:numPr>
        <w:spacing w:after="240"/>
        <w:jc w:val="both"/>
        <w:rPr>
          <w:rFonts w:ascii="Arial" w:hAnsi="Arial" w:cs="Arial"/>
          <w:sz w:val="20"/>
          <w:szCs w:val="20"/>
        </w:rPr>
      </w:pPr>
      <w:r w:rsidRPr="00AD4728">
        <w:rPr>
          <w:rFonts w:ascii="Arial" w:hAnsi="Arial" w:cs="Arial"/>
          <w:sz w:val="20"/>
          <w:szCs w:val="20"/>
        </w:rPr>
        <w:t xml:space="preserve">Veškeré faktury – daňové doklady poskytovatele dle této smlouvy budou mít vždy náležitosti daňového dokladu dle zákona č. 235/2004 Sb., o dani z přidané hodnoty a zákona č. 563/1991 Sb., o účetnictví, vše v platném znění, a dalších právních předpisů. Dále budou vždy obsahovat </w:t>
      </w:r>
      <w:r w:rsidRPr="00AD4728">
        <w:rPr>
          <w:rFonts w:ascii="Arial" w:hAnsi="Arial" w:cs="Arial"/>
          <w:b/>
          <w:sz w:val="20"/>
          <w:szCs w:val="20"/>
        </w:rPr>
        <w:t xml:space="preserve">název </w:t>
      </w:r>
      <w:r w:rsidRPr="00E13317">
        <w:rPr>
          <w:rFonts w:ascii="Arial" w:hAnsi="Arial" w:cs="Arial"/>
          <w:b/>
          <w:sz w:val="20"/>
          <w:szCs w:val="20"/>
        </w:rPr>
        <w:t>stavby a evidenční číslo této smlouvy</w:t>
      </w:r>
      <w:r w:rsidRPr="00E13317">
        <w:rPr>
          <w:rFonts w:ascii="Arial" w:hAnsi="Arial" w:cs="Arial"/>
          <w:sz w:val="20"/>
          <w:szCs w:val="20"/>
        </w:rPr>
        <w:t xml:space="preserve">. </w:t>
      </w:r>
    </w:p>
    <w:p w:rsidR="00B664C5" w:rsidRPr="00E13317" w:rsidRDefault="00B664C5" w:rsidP="00B664C5">
      <w:pPr>
        <w:pStyle w:val="Odstavecseseznamem"/>
        <w:numPr>
          <w:ilvl w:val="0"/>
          <w:numId w:val="5"/>
        </w:numPr>
        <w:spacing w:after="240"/>
        <w:jc w:val="both"/>
        <w:rPr>
          <w:rFonts w:ascii="Arial" w:hAnsi="Arial" w:cs="Arial"/>
          <w:sz w:val="20"/>
          <w:szCs w:val="20"/>
        </w:rPr>
      </w:pPr>
      <w:r w:rsidRPr="00E13317">
        <w:rPr>
          <w:rFonts w:ascii="Arial" w:hAnsi="Arial" w:cs="Arial"/>
          <w:sz w:val="20"/>
          <w:szCs w:val="20"/>
        </w:rPr>
        <w:t xml:space="preserve">Přílohou každé faktury – daňového dokladu poskytovatele bude seznam všech za uplynulé (fakturované) období provedených činností koordinátora BOZP, které lze doložit </w:t>
      </w:r>
      <w:r w:rsidR="00E13317" w:rsidRPr="00E13317">
        <w:rPr>
          <w:rFonts w:ascii="Arial" w:hAnsi="Arial" w:cs="Arial"/>
          <w:sz w:val="20"/>
          <w:szCs w:val="20"/>
        </w:rPr>
        <w:t xml:space="preserve"> </w:t>
      </w:r>
      <w:r w:rsidRPr="00E13317">
        <w:rPr>
          <w:rFonts w:ascii="Arial" w:hAnsi="Arial" w:cs="Arial"/>
          <w:sz w:val="20"/>
          <w:szCs w:val="20"/>
        </w:rPr>
        <w:t xml:space="preserve"> prokazatelným písemným způsobem. </w:t>
      </w:r>
    </w:p>
    <w:p w:rsidR="00B664C5" w:rsidRPr="007261F2" w:rsidRDefault="00B664C5" w:rsidP="00B664C5">
      <w:pPr>
        <w:pStyle w:val="Odstavecseseznamem"/>
        <w:numPr>
          <w:ilvl w:val="0"/>
          <w:numId w:val="5"/>
        </w:numPr>
        <w:spacing w:after="240"/>
        <w:jc w:val="both"/>
        <w:rPr>
          <w:rFonts w:ascii="Arial" w:hAnsi="Arial" w:cs="Arial"/>
          <w:sz w:val="20"/>
          <w:szCs w:val="20"/>
        </w:rPr>
      </w:pPr>
      <w:r w:rsidRPr="00AD4728">
        <w:rPr>
          <w:rFonts w:ascii="Arial" w:hAnsi="Arial" w:cs="Arial"/>
          <w:sz w:val="20"/>
          <w:szCs w:val="20"/>
        </w:rPr>
        <w:t xml:space="preserve">Pokud kterákoliv faktura – daňový doklad poskytovatele nebude náležitosti stanovené příslušnými právními předpisy a touto smlouvou splňovat, objednatel tuto fakturu – daňový doklad poskytovateli ve lhůtě její splatnosti vrátí s výzvou k úpravě a doplnění. Lhůta splatnosti této vrácené faktury – daňového dokladu se přerušuje. Nová lhůta splatnosti pak počíná běžet dnem prokazatelného </w:t>
      </w:r>
      <w:r w:rsidRPr="007261F2">
        <w:rPr>
          <w:rFonts w:ascii="Arial" w:hAnsi="Arial" w:cs="Arial"/>
          <w:sz w:val="20"/>
          <w:szCs w:val="20"/>
        </w:rPr>
        <w:t xml:space="preserve">doručení opravené či nově vystavené faktury – daňového dokladu poskytovatele objednateli. </w:t>
      </w:r>
    </w:p>
    <w:p w:rsidR="00B664C5" w:rsidRPr="007261F2" w:rsidRDefault="00B664C5" w:rsidP="00B664C5">
      <w:pPr>
        <w:pStyle w:val="Odstavecseseznamem"/>
        <w:numPr>
          <w:ilvl w:val="0"/>
          <w:numId w:val="5"/>
        </w:numPr>
        <w:spacing w:after="240"/>
        <w:jc w:val="both"/>
        <w:rPr>
          <w:rFonts w:ascii="Arial" w:hAnsi="Arial" w:cs="Arial"/>
          <w:sz w:val="20"/>
          <w:szCs w:val="20"/>
        </w:rPr>
      </w:pPr>
      <w:r w:rsidRPr="007261F2">
        <w:rPr>
          <w:rFonts w:ascii="Arial" w:hAnsi="Arial" w:cs="Arial"/>
          <w:sz w:val="20"/>
          <w:szCs w:val="20"/>
        </w:rPr>
        <w:t>Povinnost uhrazení konkrétní faktury – daňového dokladu poskytovatele je splněna dnem odepsání fakturované částky z účtu objednatele.</w:t>
      </w:r>
    </w:p>
    <w:p w:rsidR="00B664C5" w:rsidRPr="00AD4728" w:rsidRDefault="00B664C5" w:rsidP="00B664C5">
      <w:pPr>
        <w:pStyle w:val="Odstavecseseznamem"/>
        <w:numPr>
          <w:ilvl w:val="0"/>
          <w:numId w:val="5"/>
        </w:numPr>
        <w:spacing w:after="240"/>
        <w:jc w:val="both"/>
        <w:rPr>
          <w:rFonts w:ascii="Arial" w:hAnsi="Arial" w:cs="Arial"/>
          <w:sz w:val="20"/>
          <w:szCs w:val="20"/>
        </w:rPr>
      </w:pPr>
      <w:r w:rsidRPr="00AD4728">
        <w:rPr>
          <w:rFonts w:ascii="Arial" w:hAnsi="Arial" w:cs="Arial"/>
          <w:sz w:val="20"/>
          <w:szCs w:val="20"/>
        </w:rPr>
        <w:t>Objednatel provede kontrolu, zda poskytovatel je či není evidován jako nespolehlivý plátce DPH ve smyslu ustanovení § 106a zákona č. 235/2004 Sb., o dani z přidané hodnoty, v platném znění (dále též jako „zákon o DPH“), a že číslo bankovního účtu poskytovatele uvedené na faktuře – daňovém dokladu je zveřejněno správcem daně podle § 96 zákona o DPH.  V případě, že ke dni uskutečnění zdanitelného plnění bude v příslušném systému správce daně poskytovatel uveden jako nespolehlivý plátce, nebo číslo bankovního účtu není zveřejněno dle předchozí věty, je objednatel oprávněn provést úhradu daňového dokladu do výše bez DPH.</w:t>
      </w:r>
    </w:p>
    <w:p w:rsidR="00B664C5" w:rsidRPr="00AD4728" w:rsidRDefault="00B664C5" w:rsidP="00B664C5">
      <w:pPr>
        <w:pStyle w:val="Odstavecseseznamem"/>
        <w:ind w:left="360"/>
        <w:jc w:val="both"/>
        <w:rPr>
          <w:rFonts w:ascii="Arial" w:hAnsi="Arial" w:cs="Arial"/>
          <w:sz w:val="20"/>
          <w:szCs w:val="20"/>
        </w:rPr>
      </w:pPr>
      <w:r w:rsidRPr="00AD4728">
        <w:rPr>
          <w:rFonts w:ascii="Arial" w:hAnsi="Arial" w:cs="Arial"/>
          <w:sz w:val="20"/>
          <w:szCs w:val="20"/>
        </w:rPr>
        <w:t>Částka rovnající se DPH bude objednatelem přímo poukázána na účet správce daně podle § 109a zákona o DPH, aniž je poskytovatel oprávněn účtovat jakékoliv smluvní sankce z tohoto postupu vyplývající. Smluvní strany prohlašují, že v případě plnění částky DPH příslušnému finančnímu úřadu, tedy správci daně, je uhrazena tato část předmětu smlouvy ve výši takto objednatelem uhrazené výše DPH.</w:t>
      </w:r>
    </w:p>
    <w:p w:rsidR="00B664C5" w:rsidRPr="00AD4728" w:rsidRDefault="00B664C5" w:rsidP="00B664C5">
      <w:pPr>
        <w:pStyle w:val="Odstavecseseznamem"/>
        <w:ind w:left="360"/>
        <w:jc w:val="both"/>
        <w:rPr>
          <w:rFonts w:ascii="Arial" w:hAnsi="Arial" w:cs="Arial"/>
          <w:sz w:val="20"/>
          <w:szCs w:val="20"/>
        </w:rPr>
      </w:pPr>
      <w:r w:rsidRPr="00AD4728">
        <w:rPr>
          <w:rFonts w:ascii="Arial" w:hAnsi="Arial" w:cs="Arial"/>
          <w:sz w:val="20"/>
          <w:szCs w:val="20"/>
        </w:rPr>
        <w:t>Pokud poskytovatel na příslušné faktuře uvede bankovní účet nezveřejněný správcem daně či bude poskytovatel uveden jako nespolehlivý plátce daně a objednatel již na takto uvedený bankovní účet provede úhradu, je poskytovatel povinen nahradit objednateli škodu, která mu z tohoto důvodu vznikla.</w:t>
      </w:r>
    </w:p>
    <w:p w:rsidR="00B664C5" w:rsidRPr="00AD4728" w:rsidRDefault="00B664C5" w:rsidP="00B664C5">
      <w:pPr>
        <w:pStyle w:val="Odstavecseseznamem"/>
        <w:numPr>
          <w:ilvl w:val="0"/>
          <w:numId w:val="5"/>
        </w:numPr>
        <w:spacing w:after="240"/>
        <w:jc w:val="both"/>
        <w:rPr>
          <w:rFonts w:ascii="Arial" w:hAnsi="Arial" w:cs="Arial"/>
          <w:sz w:val="20"/>
          <w:szCs w:val="20"/>
        </w:rPr>
      </w:pPr>
      <w:r w:rsidRPr="00AD4728">
        <w:rPr>
          <w:rFonts w:ascii="Arial" w:hAnsi="Arial" w:cs="Arial"/>
          <w:sz w:val="20"/>
          <w:szCs w:val="20"/>
        </w:rPr>
        <w:t>Poskytovatel odpovídá za posouzení plnění z hlediska § 92a a návazně za vystavení daňového dokladu-faktury s náležitostmi podle § 29 zákona o DPH. Zhotovitel je povinen nahradit objednateli škodu, která vznikne v důsledku nedodržení podmínek těchto ustanovení poskytovatelem.</w:t>
      </w:r>
    </w:p>
    <w:p w:rsidR="00B664C5" w:rsidRPr="00AD4728" w:rsidRDefault="00B664C5" w:rsidP="00B664C5">
      <w:pPr>
        <w:pStyle w:val="Odstavecseseznamem"/>
        <w:numPr>
          <w:ilvl w:val="0"/>
          <w:numId w:val="5"/>
        </w:numPr>
        <w:spacing w:after="240"/>
        <w:jc w:val="both"/>
        <w:rPr>
          <w:rFonts w:ascii="Arial" w:hAnsi="Arial" w:cs="Arial"/>
          <w:sz w:val="20"/>
          <w:szCs w:val="20"/>
        </w:rPr>
      </w:pPr>
      <w:r w:rsidRPr="00AD4728">
        <w:rPr>
          <w:rFonts w:ascii="Arial" w:hAnsi="Arial" w:cs="Arial"/>
          <w:sz w:val="20"/>
          <w:szCs w:val="20"/>
        </w:rPr>
        <w:t>Ustanovení odst. 9. a 10. tohoto článku se adekvátně uplatní v případě, je-li poskytovatel plátcem DPH, či se jím stane kdykoliv v průběhu účinnosti této smlouvy. Nebyl-li poskytovatel při nabytí účinnosti této smlouvy plátcem DPH a stane-li se jím kdykoliv v průběhu platnosti a účinnosti této smlouvy bude s poskytovatelem uzavřen dodatek, který bude tuto změnu reflektovat.</w:t>
      </w:r>
    </w:p>
    <w:p w:rsidR="00B664C5" w:rsidRPr="00AD4728" w:rsidRDefault="00B664C5" w:rsidP="00B664C5">
      <w:pPr>
        <w:pStyle w:val="Odstavecseseznamem"/>
        <w:numPr>
          <w:ilvl w:val="0"/>
          <w:numId w:val="5"/>
        </w:numPr>
        <w:spacing w:after="240"/>
        <w:jc w:val="both"/>
        <w:rPr>
          <w:rFonts w:ascii="Arial" w:hAnsi="Arial" w:cs="Arial"/>
          <w:sz w:val="20"/>
          <w:szCs w:val="20"/>
        </w:rPr>
      </w:pPr>
      <w:r w:rsidRPr="00AD4728">
        <w:rPr>
          <w:rFonts w:ascii="Arial" w:hAnsi="Arial" w:cs="Arial"/>
          <w:sz w:val="20"/>
          <w:szCs w:val="20"/>
        </w:rPr>
        <w:t>Postoupení peněžitých pohledávek poskytovatele za objednatelem, vzniklých v souvislosti s touto smlouvou třetí osobě je nepřípustné bez předchozího písemného souhlasu objednatele.</w:t>
      </w:r>
    </w:p>
    <w:p w:rsidR="00B664C5" w:rsidRPr="00AD4728" w:rsidRDefault="00B664C5" w:rsidP="00B664C5">
      <w:pPr>
        <w:pStyle w:val="Nadpis1"/>
        <w:numPr>
          <w:ilvl w:val="0"/>
          <w:numId w:val="1"/>
        </w:numPr>
        <w:ind w:left="567" w:hanging="567"/>
      </w:pPr>
      <w:r>
        <w:t>Termín</w:t>
      </w:r>
      <w:r w:rsidRPr="00AD4728">
        <w:t xml:space="preserve"> plnění předmětu smlouvy</w:t>
      </w:r>
    </w:p>
    <w:p w:rsidR="00B664C5" w:rsidRPr="006F470A" w:rsidRDefault="00B664C5" w:rsidP="00B664C5">
      <w:pPr>
        <w:pStyle w:val="Odstavecseseznamem"/>
        <w:spacing w:after="240"/>
        <w:ind w:left="360"/>
        <w:jc w:val="both"/>
        <w:rPr>
          <w:rFonts w:ascii="Arial" w:hAnsi="Arial" w:cs="Arial"/>
          <w:sz w:val="20"/>
          <w:szCs w:val="20"/>
        </w:rPr>
      </w:pPr>
    </w:p>
    <w:p w:rsidR="00B664C5" w:rsidRDefault="00B664C5" w:rsidP="00B664C5">
      <w:pPr>
        <w:numPr>
          <w:ilvl w:val="0"/>
          <w:numId w:val="13"/>
        </w:numPr>
        <w:tabs>
          <w:tab w:val="clear" w:pos="720"/>
          <w:tab w:val="num" w:pos="360"/>
        </w:tabs>
        <w:autoSpaceDE w:val="0"/>
        <w:autoSpaceDN w:val="0"/>
        <w:adjustRightInd w:val="0"/>
        <w:spacing w:after="120" w:line="240" w:lineRule="auto"/>
        <w:ind w:left="360"/>
        <w:jc w:val="both"/>
        <w:rPr>
          <w:rFonts w:ascii="Arial" w:hAnsi="Arial" w:cs="Arial"/>
          <w:sz w:val="20"/>
          <w:szCs w:val="20"/>
        </w:rPr>
      </w:pPr>
      <w:r w:rsidRPr="00FF0557">
        <w:rPr>
          <w:rFonts w:ascii="Arial" w:hAnsi="Arial" w:cs="Arial"/>
          <w:sz w:val="20"/>
          <w:szCs w:val="20"/>
        </w:rPr>
        <w:t>Poskytovatel se zavazuje provést všechny</w:t>
      </w:r>
      <w:r>
        <w:rPr>
          <w:rFonts w:ascii="Arial" w:hAnsi="Arial" w:cs="Arial"/>
          <w:sz w:val="20"/>
          <w:szCs w:val="20"/>
        </w:rPr>
        <w:t xml:space="preserve"> činnosti a</w:t>
      </w:r>
      <w:r w:rsidRPr="00FF0557">
        <w:rPr>
          <w:rFonts w:ascii="Arial" w:hAnsi="Arial" w:cs="Arial"/>
          <w:sz w:val="20"/>
          <w:szCs w:val="20"/>
        </w:rPr>
        <w:t xml:space="preserve"> povinnosti </w:t>
      </w:r>
      <w:r>
        <w:rPr>
          <w:rFonts w:ascii="Arial" w:hAnsi="Arial" w:cs="Arial"/>
          <w:sz w:val="20"/>
          <w:szCs w:val="20"/>
        </w:rPr>
        <w:t xml:space="preserve">vyplývající pro něj z této </w:t>
      </w:r>
      <w:r w:rsidR="00FF4CE7">
        <w:rPr>
          <w:rFonts w:ascii="Arial" w:hAnsi="Arial" w:cs="Arial"/>
          <w:sz w:val="20"/>
          <w:szCs w:val="20"/>
        </w:rPr>
        <w:t>smlouvy nejpozději</w:t>
      </w:r>
      <w:r w:rsidRPr="00FF0557">
        <w:rPr>
          <w:rFonts w:ascii="Arial" w:hAnsi="Arial" w:cs="Arial"/>
          <w:sz w:val="20"/>
          <w:szCs w:val="20"/>
        </w:rPr>
        <w:t xml:space="preserve"> do </w:t>
      </w:r>
      <w:r w:rsidR="00FF4CE7">
        <w:rPr>
          <w:rFonts w:ascii="Arial" w:hAnsi="Arial" w:cs="Arial"/>
          <w:sz w:val="20"/>
          <w:szCs w:val="20"/>
        </w:rPr>
        <w:t xml:space="preserve">30 dnů od odevzdání projektové dokumentace zhotovitelem.  </w:t>
      </w:r>
      <w:r w:rsidR="003C6CE2">
        <w:rPr>
          <w:rFonts w:cs="Arial"/>
          <w:szCs w:val="20"/>
        </w:rPr>
        <w:t xml:space="preserve">        </w:t>
      </w:r>
      <w:r w:rsidRPr="00FF0557">
        <w:rPr>
          <w:rFonts w:ascii="Arial" w:hAnsi="Arial" w:cs="Arial"/>
          <w:sz w:val="20"/>
          <w:szCs w:val="20"/>
        </w:rPr>
        <w:t xml:space="preserve"> </w:t>
      </w:r>
    </w:p>
    <w:p w:rsidR="00B664C5" w:rsidRDefault="001F1D0A" w:rsidP="00E07328">
      <w:pPr>
        <w:numPr>
          <w:ilvl w:val="0"/>
          <w:numId w:val="13"/>
        </w:numPr>
        <w:tabs>
          <w:tab w:val="clear" w:pos="720"/>
          <w:tab w:val="num" w:pos="360"/>
        </w:tabs>
        <w:autoSpaceDE w:val="0"/>
        <w:autoSpaceDN w:val="0"/>
        <w:adjustRightInd w:val="0"/>
        <w:spacing w:after="120" w:line="240" w:lineRule="auto"/>
        <w:ind w:left="360"/>
        <w:jc w:val="both"/>
        <w:rPr>
          <w:rFonts w:ascii="Arial" w:hAnsi="Arial" w:cs="Arial"/>
          <w:sz w:val="20"/>
          <w:szCs w:val="20"/>
        </w:rPr>
      </w:pPr>
      <w:r>
        <w:rPr>
          <w:rFonts w:ascii="Arial" w:hAnsi="Arial" w:cs="Arial"/>
          <w:sz w:val="20"/>
          <w:szCs w:val="20"/>
        </w:rPr>
        <w:t xml:space="preserve">Ve lhůtě uvedené v předcházejícím odstavci tohoto článku je poskytovatel </w:t>
      </w:r>
      <w:r w:rsidR="00B664C5">
        <w:rPr>
          <w:rFonts w:ascii="Arial" w:hAnsi="Arial" w:cs="Arial"/>
          <w:sz w:val="20"/>
          <w:szCs w:val="20"/>
        </w:rPr>
        <w:t xml:space="preserve">povinen předat objednateli </w:t>
      </w:r>
      <w:r w:rsidR="00E07328">
        <w:rPr>
          <w:rFonts w:ascii="Arial" w:hAnsi="Arial" w:cs="Arial"/>
          <w:sz w:val="20"/>
          <w:szCs w:val="20"/>
        </w:rPr>
        <w:t xml:space="preserve">řádně zpracovaný plán BOZP, a to bez vad a nedodělků, obsahující všechny požadované náležitosti dle této smlouvy a dle příslušné legislativy. </w:t>
      </w:r>
      <w:r w:rsidR="00B664C5">
        <w:rPr>
          <w:rFonts w:ascii="Arial" w:hAnsi="Arial" w:cs="Arial"/>
          <w:sz w:val="20"/>
          <w:szCs w:val="20"/>
        </w:rPr>
        <w:t xml:space="preserve"> O předání plánu BOZP bude Poskytovatelem</w:t>
      </w:r>
      <w:r w:rsidR="00B664C5" w:rsidRPr="003F5F35">
        <w:rPr>
          <w:rFonts w:ascii="Arial" w:hAnsi="Arial" w:cs="Arial"/>
          <w:sz w:val="20"/>
          <w:szCs w:val="20"/>
        </w:rPr>
        <w:t xml:space="preserve"> vyhotoven pr</w:t>
      </w:r>
      <w:r w:rsidR="00B664C5">
        <w:rPr>
          <w:rFonts w:ascii="Arial" w:hAnsi="Arial" w:cs="Arial"/>
          <w:sz w:val="20"/>
          <w:szCs w:val="20"/>
        </w:rPr>
        <w:t>otokol o předání a převzetí</w:t>
      </w:r>
      <w:r w:rsidR="00B664C5" w:rsidRPr="003F5F35">
        <w:rPr>
          <w:rFonts w:ascii="Arial" w:hAnsi="Arial" w:cs="Arial"/>
          <w:sz w:val="20"/>
          <w:szCs w:val="20"/>
        </w:rPr>
        <w:t xml:space="preserve"> (dále jen „</w:t>
      </w:r>
      <w:r w:rsidR="00B664C5" w:rsidRPr="003F5F35">
        <w:rPr>
          <w:rFonts w:ascii="Arial" w:hAnsi="Arial" w:cs="Arial"/>
          <w:bCs/>
          <w:sz w:val="20"/>
          <w:szCs w:val="20"/>
        </w:rPr>
        <w:t>protokol</w:t>
      </w:r>
      <w:r w:rsidR="00B664C5" w:rsidRPr="003F5F35">
        <w:rPr>
          <w:rFonts w:ascii="Arial" w:hAnsi="Arial" w:cs="Arial"/>
          <w:sz w:val="20"/>
          <w:szCs w:val="20"/>
        </w:rPr>
        <w:t xml:space="preserve">“) ve dvou vyhotoveních, který bude podepsán oběma smluvními stranami a každá ze smluvních stran obdrží po jednom vyhotovení protokolu. </w:t>
      </w:r>
    </w:p>
    <w:p w:rsidR="00B664C5" w:rsidRDefault="00B664C5" w:rsidP="00B664C5">
      <w:pPr>
        <w:numPr>
          <w:ilvl w:val="0"/>
          <w:numId w:val="13"/>
        </w:numPr>
        <w:tabs>
          <w:tab w:val="clear" w:pos="720"/>
          <w:tab w:val="num" w:pos="360"/>
        </w:tabs>
        <w:autoSpaceDE w:val="0"/>
        <w:autoSpaceDN w:val="0"/>
        <w:adjustRightInd w:val="0"/>
        <w:spacing w:after="120" w:line="240" w:lineRule="auto"/>
        <w:ind w:left="360"/>
        <w:jc w:val="both"/>
        <w:rPr>
          <w:rFonts w:ascii="Arial" w:hAnsi="Arial" w:cs="Arial"/>
          <w:sz w:val="20"/>
          <w:szCs w:val="20"/>
        </w:rPr>
      </w:pPr>
      <w:r>
        <w:rPr>
          <w:rFonts w:ascii="Arial" w:hAnsi="Arial" w:cs="Arial"/>
          <w:sz w:val="20"/>
          <w:szCs w:val="20"/>
        </w:rPr>
        <w:t>Lhůta plnění se prodlužuje o dobu:</w:t>
      </w:r>
    </w:p>
    <w:p w:rsidR="00B664C5" w:rsidRPr="00982958" w:rsidRDefault="009D64D3" w:rsidP="00B664C5">
      <w:pPr>
        <w:pStyle w:val="Odstavecseseznamem"/>
        <w:numPr>
          <w:ilvl w:val="1"/>
          <w:numId w:val="13"/>
        </w:numPr>
        <w:spacing w:after="120" w:line="240" w:lineRule="auto"/>
        <w:contextualSpacing w:val="0"/>
        <w:jc w:val="both"/>
        <w:rPr>
          <w:rFonts w:ascii="Arial" w:hAnsi="Arial" w:cs="Arial"/>
          <w:sz w:val="20"/>
          <w:szCs w:val="20"/>
        </w:rPr>
      </w:pPr>
      <w:r>
        <w:rPr>
          <w:rFonts w:ascii="Arial" w:hAnsi="Arial" w:cs="Arial"/>
          <w:sz w:val="20"/>
          <w:szCs w:val="20"/>
        </w:rPr>
        <w:t>kdy byl objednatel či z</w:t>
      </w:r>
      <w:r w:rsidR="00B664C5" w:rsidRPr="00982958">
        <w:rPr>
          <w:rFonts w:ascii="Arial" w:hAnsi="Arial" w:cs="Arial"/>
          <w:sz w:val="20"/>
          <w:szCs w:val="20"/>
        </w:rPr>
        <w:t>pracovatel PD v prodlení s po</w:t>
      </w:r>
      <w:r>
        <w:rPr>
          <w:rFonts w:ascii="Arial" w:hAnsi="Arial" w:cs="Arial"/>
          <w:sz w:val="20"/>
          <w:szCs w:val="20"/>
        </w:rPr>
        <w:t>skytnutím součinnosti dle této s</w:t>
      </w:r>
      <w:r w:rsidR="00B664C5" w:rsidRPr="00982958">
        <w:rPr>
          <w:rFonts w:ascii="Arial" w:hAnsi="Arial" w:cs="Arial"/>
          <w:sz w:val="20"/>
          <w:szCs w:val="20"/>
        </w:rPr>
        <w:t>mlouvy;</w:t>
      </w:r>
    </w:p>
    <w:p w:rsidR="00B664C5" w:rsidRPr="00982958" w:rsidRDefault="00B664C5" w:rsidP="00B664C5">
      <w:pPr>
        <w:pStyle w:val="Odstavecseseznamem"/>
        <w:numPr>
          <w:ilvl w:val="1"/>
          <w:numId w:val="13"/>
        </w:numPr>
        <w:spacing w:after="120" w:line="240" w:lineRule="auto"/>
        <w:contextualSpacing w:val="0"/>
        <w:jc w:val="both"/>
        <w:rPr>
          <w:rFonts w:ascii="Arial" w:hAnsi="Arial" w:cs="Arial"/>
          <w:sz w:val="20"/>
          <w:szCs w:val="20"/>
        </w:rPr>
      </w:pPr>
      <w:r w:rsidRPr="00982958">
        <w:rPr>
          <w:rFonts w:ascii="Arial" w:hAnsi="Arial" w:cs="Arial"/>
          <w:sz w:val="20"/>
          <w:szCs w:val="20"/>
        </w:rPr>
        <w:t>o dob</w:t>
      </w:r>
      <w:r w:rsidR="009D64D3">
        <w:rPr>
          <w:rFonts w:ascii="Arial" w:hAnsi="Arial" w:cs="Arial"/>
          <w:sz w:val="20"/>
          <w:szCs w:val="20"/>
        </w:rPr>
        <w:t>u pozastavení p</w:t>
      </w:r>
      <w:r w:rsidRPr="00982958">
        <w:rPr>
          <w:rFonts w:ascii="Arial" w:hAnsi="Arial" w:cs="Arial"/>
          <w:sz w:val="20"/>
          <w:szCs w:val="20"/>
        </w:rPr>
        <w:t>ředmětu S</w:t>
      </w:r>
      <w:r w:rsidR="009D64D3">
        <w:rPr>
          <w:rFonts w:ascii="Arial" w:hAnsi="Arial" w:cs="Arial"/>
          <w:sz w:val="20"/>
          <w:szCs w:val="20"/>
        </w:rPr>
        <w:t>mlouvy či jeho části ze strany o</w:t>
      </w:r>
      <w:r w:rsidRPr="00982958">
        <w:rPr>
          <w:rFonts w:ascii="Arial" w:hAnsi="Arial" w:cs="Arial"/>
          <w:sz w:val="20"/>
          <w:szCs w:val="20"/>
        </w:rPr>
        <w:t>bjednatele.</w:t>
      </w:r>
    </w:p>
    <w:p w:rsidR="00B664C5" w:rsidRDefault="00B664C5" w:rsidP="00B664C5">
      <w:pPr>
        <w:spacing w:after="240"/>
        <w:jc w:val="both"/>
        <w:rPr>
          <w:rFonts w:ascii="Arial" w:hAnsi="Arial" w:cs="Arial"/>
          <w:sz w:val="20"/>
          <w:szCs w:val="20"/>
        </w:rPr>
      </w:pPr>
      <w:r>
        <w:rPr>
          <w:rFonts w:ascii="Arial" w:hAnsi="Arial" w:cs="Arial"/>
          <w:sz w:val="20"/>
          <w:szCs w:val="20"/>
        </w:rPr>
        <w:t xml:space="preserve"> </w:t>
      </w:r>
    </w:p>
    <w:p w:rsidR="00B664C5" w:rsidRPr="00AD4728" w:rsidRDefault="00B664C5" w:rsidP="00B664C5">
      <w:pPr>
        <w:pStyle w:val="Nadpis1"/>
        <w:numPr>
          <w:ilvl w:val="0"/>
          <w:numId w:val="1"/>
        </w:numPr>
        <w:ind w:left="567" w:hanging="567"/>
      </w:pPr>
      <w:r w:rsidRPr="00AD4728">
        <w:t xml:space="preserve">Sankční ujednání </w:t>
      </w:r>
    </w:p>
    <w:p w:rsidR="00B664C5" w:rsidRPr="00AD4728" w:rsidRDefault="00B664C5" w:rsidP="00B664C5">
      <w:pPr>
        <w:pStyle w:val="Odstavecseseznamem"/>
        <w:numPr>
          <w:ilvl w:val="0"/>
          <w:numId w:val="7"/>
        </w:numPr>
        <w:spacing w:after="240"/>
        <w:jc w:val="both"/>
        <w:rPr>
          <w:rFonts w:ascii="Arial" w:hAnsi="Arial" w:cs="Arial"/>
          <w:sz w:val="20"/>
          <w:szCs w:val="20"/>
        </w:rPr>
      </w:pPr>
      <w:r w:rsidRPr="00AD4728">
        <w:rPr>
          <w:rFonts w:ascii="Arial" w:hAnsi="Arial" w:cs="Arial"/>
          <w:sz w:val="20"/>
          <w:szCs w:val="20"/>
        </w:rPr>
        <w:t>V případě prodlení objednatele se zaplacením faktur – daňových dokladů uhradí objednatel poskytovateli úrok z  prodlení ve výši 0,05 % z fakturované částky za každý den prodlení.</w:t>
      </w:r>
    </w:p>
    <w:p w:rsidR="00B664C5" w:rsidRPr="00AD4728" w:rsidRDefault="00B664C5" w:rsidP="00B664C5">
      <w:pPr>
        <w:pStyle w:val="Odstavecseseznamem"/>
        <w:numPr>
          <w:ilvl w:val="0"/>
          <w:numId w:val="7"/>
        </w:numPr>
        <w:spacing w:after="240"/>
        <w:jc w:val="both"/>
        <w:rPr>
          <w:rFonts w:ascii="Arial" w:hAnsi="Arial" w:cs="Arial"/>
          <w:sz w:val="20"/>
          <w:szCs w:val="20"/>
        </w:rPr>
      </w:pPr>
      <w:r w:rsidRPr="00AD4728">
        <w:rPr>
          <w:rFonts w:ascii="Arial" w:hAnsi="Arial" w:cs="Arial"/>
          <w:sz w:val="20"/>
          <w:szCs w:val="20"/>
        </w:rPr>
        <w:t xml:space="preserve">Smluvní strany se dále dohodly, že za každé jednotlivé porušení povinností poskytovatele při plnění předmětu této smlouvy se poskytovatel zavazuje uhradit objednateli smluvní pokutu ve výši 1000 Kč. </w:t>
      </w:r>
    </w:p>
    <w:p w:rsidR="00B664C5" w:rsidRPr="00AD4728" w:rsidRDefault="00B664C5" w:rsidP="00B664C5">
      <w:pPr>
        <w:pStyle w:val="Odstavecseseznamem"/>
        <w:numPr>
          <w:ilvl w:val="0"/>
          <w:numId w:val="7"/>
        </w:numPr>
        <w:spacing w:after="240"/>
        <w:jc w:val="both"/>
        <w:rPr>
          <w:rFonts w:ascii="Arial" w:hAnsi="Arial" w:cs="Arial"/>
          <w:sz w:val="20"/>
          <w:szCs w:val="20"/>
        </w:rPr>
      </w:pPr>
      <w:r w:rsidRPr="00AD4728">
        <w:rPr>
          <w:rFonts w:ascii="Arial" w:hAnsi="Arial" w:cs="Arial"/>
          <w:sz w:val="20"/>
          <w:szCs w:val="20"/>
        </w:rPr>
        <w:t>Splatnost veškerých smluvních pokut dle této smlouvy se sjednává do 15 dnů od okamžiku doručení písemného vyúčtování smluvních pokut příslušné smluvní straně, která se porušení svých povinností dle této smlouvy dopustila.</w:t>
      </w:r>
    </w:p>
    <w:p w:rsidR="00B664C5" w:rsidRPr="00AD4728" w:rsidRDefault="00B664C5" w:rsidP="00B664C5">
      <w:pPr>
        <w:pStyle w:val="Odstavecseseznamem"/>
        <w:numPr>
          <w:ilvl w:val="0"/>
          <w:numId w:val="7"/>
        </w:numPr>
        <w:spacing w:after="240"/>
        <w:jc w:val="both"/>
        <w:rPr>
          <w:rFonts w:ascii="Arial" w:hAnsi="Arial" w:cs="Arial"/>
          <w:sz w:val="20"/>
          <w:szCs w:val="20"/>
        </w:rPr>
      </w:pPr>
      <w:r w:rsidRPr="00AD4728">
        <w:rPr>
          <w:rFonts w:ascii="Arial" w:hAnsi="Arial" w:cs="Arial"/>
          <w:sz w:val="20"/>
          <w:szCs w:val="20"/>
        </w:rPr>
        <w:t xml:space="preserve">Smluvní strany prohlašují, že smluvní pokuty uvedené v této smlouvě považují za přiměřené. </w:t>
      </w:r>
    </w:p>
    <w:p w:rsidR="00B664C5" w:rsidRPr="00AD4728" w:rsidRDefault="00B664C5" w:rsidP="00B664C5">
      <w:pPr>
        <w:pStyle w:val="Odstavecseseznamem"/>
        <w:numPr>
          <w:ilvl w:val="0"/>
          <w:numId w:val="7"/>
        </w:numPr>
        <w:spacing w:after="240"/>
        <w:jc w:val="both"/>
        <w:rPr>
          <w:rFonts w:ascii="Arial" w:hAnsi="Arial" w:cs="Arial"/>
          <w:sz w:val="20"/>
          <w:szCs w:val="20"/>
        </w:rPr>
      </w:pPr>
      <w:r w:rsidRPr="00AD4728">
        <w:rPr>
          <w:rFonts w:ascii="Arial" w:hAnsi="Arial" w:cs="Arial"/>
          <w:sz w:val="20"/>
          <w:szCs w:val="20"/>
        </w:rPr>
        <w:t xml:space="preserve">Zaplacením jakékoliv smluvní pokuty není dotčeno právo objednatele na náhradu škody způsobené poskytovatelem a zjednání nápravy vedoucí k odstranění vady. Smluvní strany v této souvislosti vylučují aplikaci </w:t>
      </w:r>
      <w:proofErr w:type="spellStart"/>
      <w:r w:rsidRPr="00AD4728">
        <w:rPr>
          <w:rFonts w:ascii="Arial" w:hAnsi="Arial" w:cs="Arial"/>
          <w:sz w:val="20"/>
          <w:szCs w:val="20"/>
        </w:rPr>
        <w:t>ust</w:t>
      </w:r>
      <w:proofErr w:type="spellEnd"/>
      <w:r w:rsidRPr="00AD4728">
        <w:rPr>
          <w:rFonts w:ascii="Arial" w:hAnsi="Arial" w:cs="Arial"/>
          <w:sz w:val="20"/>
          <w:szCs w:val="20"/>
        </w:rPr>
        <w:t>. § 2050 občanského zákoníku.</w:t>
      </w:r>
    </w:p>
    <w:p w:rsidR="00B664C5" w:rsidRPr="00AD4728" w:rsidRDefault="00B664C5" w:rsidP="00B664C5">
      <w:pPr>
        <w:pStyle w:val="Odstavecseseznamem"/>
        <w:numPr>
          <w:ilvl w:val="0"/>
          <w:numId w:val="7"/>
        </w:numPr>
        <w:spacing w:after="240"/>
        <w:jc w:val="both"/>
        <w:rPr>
          <w:rFonts w:ascii="Arial" w:hAnsi="Arial" w:cs="Arial"/>
          <w:sz w:val="20"/>
          <w:szCs w:val="20"/>
        </w:rPr>
      </w:pPr>
      <w:r w:rsidRPr="00AD4728">
        <w:rPr>
          <w:rFonts w:ascii="Arial" w:hAnsi="Arial" w:cs="Arial"/>
          <w:sz w:val="20"/>
          <w:szCs w:val="20"/>
        </w:rPr>
        <w:t xml:space="preserve">V případě, že objednateli vznikne z ujednání dle této smlouvy nárok na smluvní pokutu, náhradu škody nebo jinou majetkovou sankci vůči poskytovateli, je objednatel oprávněn započíst tuto částku vůči kterékoliv faktuře – daňovému dokladu, resp. více fakturám – daňovým dokladům poskytovatele, a to na podkladě objednatelem vystaveného vyúčtování takové majetkové sankce. </w:t>
      </w:r>
    </w:p>
    <w:p w:rsidR="00B664C5" w:rsidRPr="00AD4728" w:rsidRDefault="00B664C5" w:rsidP="00B664C5">
      <w:pPr>
        <w:pStyle w:val="Nadpis1"/>
        <w:numPr>
          <w:ilvl w:val="0"/>
          <w:numId w:val="1"/>
        </w:numPr>
        <w:ind w:left="567" w:hanging="567"/>
      </w:pPr>
      <w:r w:rsidRPr="00AD4728">
        <w:t>Odpovědnost za škodu a náhrada škody</w:t>
      </w:r>
    </w:p>
    <w:p w:rsidR="00B664C5" w:rsidRPr="00AD4728" w:rsidRDefault="00B664C5" w:rsidP="00B664C5">
      <w:pPr>
        <w:pStyle w:val="Odstavecseseznamem"/>
        <w:numPr>
          <w:ilvl w:val="0"/>
          <w:numId w:val="8"/>
        </w:numPr>
        <w:spacing w:after="240"/>
        <w:ind w:left="360"/>
        <w:jc w:val="both"/>
        <w:rPr>
          <w:rFonts w:ascii="Arial" w:hAnsi="Arial" w:cs="Arial"/>
          <w:sz w:val="20"/>
          <w:szCs w:val="20"/>
        </w:rPr>
      </w:pPr>
      <w:r w:rsidRPr="00AD4728">
        <w:rPr>
          <w:rFonts w:ascii="Arial" w:hAnsi="Arial" w:cs="Arial"/>
          <w:sz w:val="20"/>
          <w:szCs w:val="20"/>
        </w:rPr>
        <w:t xml:space="preserve">Poskytovatel odpovídá za škodu, která vznikne objednateli v důsledku vadného plnění, a to v plném rozsahu. Za škodu se též považuje újma, která objednateli vznikla tím, že musel vynaložit též jakékoliv náklady v důsledku porušení povinností poskytovatele. </w:t>
      </w:r>
    </w:p>
    <w:p w:rsidR="00B664C5" w:rsidRPr="00AD4728" w:rsidRDefault="00B664C5" w:rsidP="00B664C5">
      <w:pPr>
        <w:pStyle w:val="Odstavecseseznamem"/>
        <w:numPr>
          <w:ilvl w:val="0"/>
          <w:numId w:val="8"/>
        </w:numPr>
        <w:spacing w:after="240"/>
        <w:ind w:left="360"/>
        <w:jc w:val="both"/>
        <w:rPr>
          <w:rFonts w:ascii="Arial" w:hAnsi="Arial" w:cs="Arial"/>
          <w:sz w:val="20"/>
          <w:szCs w:val="20"/>
        </w:rPr>
      </w:pPr>
      <w:r w:rsidRPr="00AD4728">
        <w:rPr>
          <w:rFonts w:ascii="Arial" w:hAnsi="Arial" w:cs="Arial"/>
          <w:sz w:val="20"/>
          <w:szCs w:val="20"/>
        </w:rPr>
        <w:t xml:space="preserve">Způsobí-li některá ze smluvních stran druhé smluvní straně škodu porušením své povinnosti z této smlouvy či obecně závazného předpisu, zavazuje se uhradit celou výši náhrady škody straně poškozené do 30 kalendářních dnů od doručení písemného vyčíslení škody. </w:t>
      </w:r>
    </w:p>
    <w:p w:rsidR="00B664C5" w:rsidRPr="00AD4728" w:rsidRDefault="001A6894" w:rsidP="00B664C5">
      <w:pPr>
        <w:pStyle w:val="Nadpis1"/>
        <w:numPr>
          <w:ilvl w:val="0"/>
          <w:numId w:val="1"/>
        </w:numPr>
        <w:ind w:left="567" w:hanging="567"/>
      </w:pPr>
      <w:r>
        <w:t>Ukončení smlouvy</w:t>
      </w:r>
    </w:p>
    <w:p w:rsidR="0081166F" w:rsidRDefault="0081166F" w:rsidP="003C2E82">
      <w:pPr>
        <w:pStyle w:val="Odstavecseseznamem"/>
        <w:numPr>
          <w:ilvl w:val="0"/>
          <w:numId w:val="10"/>
        </w:numPr>
        <w:spacing w:after="240"/>
        <w:jc w:val="both"/>
        <w:rPr>
          <w:rFonts w:ascii="Arial" w:hAnsi="Arial" w:cs="Arial"/>
          <w:sz w:val="20"/>
          <w:szCs w:val="20"/>
        </w:rPr>
      </w:pPr>
      <w:r w:rsidRPr="007F6992">
        <w:rPr>
          <w:rFonts w:ascii="Arial" w:hAnsi="Arial" w:cs="Arial"/>
          <w:sz w:val="20"/>
          <w:szCs w:val="20"/>
        </w:rPr>
        <w:t>K ukončení právního vztahu, založeného touto smlouvou, může během jeho trvání dojít kdykoli na základě písemné dohody obou smluvních stran.</w:t>
      </w:r>
    </w:p>
    <w:p w:rsidR="0081166F" w:rsidRPr="007F6992" w:rsidRDefault="0081166F" w:rsidP="0081166F">
      <w:pPr>
        <w:pStyle w:val="Odstavecseseznamem"/>
        <w:numPr>
          <w:ilvl w:val="0"/>
          <w:numId w:val="10"/>
        </w:numPr>
        <w:spacing w:after="240"/>
        <w:jc w:val="both"/>
        <w:rPr>
          <w:rFonts w:ascii="Arial" w:hAnsi="Arial" w:cs="Arial"/>
          <w:sz w:val="20"/>
          <w:szCs w:val="20"/>
        </w:rPr>
      </w:pPr>
      <w:r w:rsidRPr="007F6992">
        <w:rPr>
          <w:rFonts w:ascii="Arial" w:hAnsi="Arial" w:cs="Arial"/>
          <w:sz w:val="20"/>
          <w:szCs w:val="20"/>
        </w:rPr>
        <w:t>Kterákoli ze smluvních stran je oprávněna od této smlouvy odstoupit, jestliže druhá smluvní strana podstatným způsobem poruší její ustanovení. Za podstatné porušení této smlouvy ze strany poskytovatele bude považováno zejména to, že bude poskytovatel v prodlení s plněním svých závazků vyplývajících z této smlouvy déle než 10 kalendářních dnů. Za podstatné porušení této smlouvy ze strany objednatele bude považováno zejména to, že bude v prodlení s</w:t>
      </w:r>
      <w:r w:rsidR="007D59A3">
        <w:rPr>
          <w:rFonts w:ascii="Arial" w:hAnsi="Arial" w:cs="Arial"/>
          <w:sz w:val="20"/>
          <w:szCs w:val="20"/>
        </w:rPr>
        <w:t> uhrazením ceny za předmět smlouvy</w:t>
      </w:r>
      <w:r w:rsidRPr="007F6992">
        <w:rPr>
          <w:rFonts w:ascii="Arial" w:hAnsi="Arial" w:cs="Arial"/>
          <w:sz w:val="20"/>
          <w:szCs w:val="20"/>
        </w:rPr>
        <w:t xml:space="preserve"> po dobu delší než 30 dní. Odstoupení od smlouvy se stane účinným, jakmile bude písemný projev o něm doručen druhé smluvní straně.  </w:t>
      </w:r>
    </w:p>
    <w:p w:rsidR="0081166F" w:rsidRPr="00AD4728" w:rsidRDefault="0081166F" w:rsidP="003C2E82">
      <w:pPr>
        <w:pStyle w:val="Odstavecseseznamem"/>
        <w:spacing w:after="240"/>
        <w:ind w:left="360"/>
        <w:jc w:val="both"/>
        <w:rPr>
          <w:rFonts w:ascii="Arial" w:hAnsi="Arial" w:cs="Arial"/>
          <w:sz w:val="20"/>
          <w:szCs w:val="20"/>
        </w:rPr>
      </w:pPr>
    </w:p>
    <w:p w:rsidR="00B664C5" w:rsidRPr="00AD4728" w:rsidRDefault="00B664C5" w:rsidP="00B664C5">
      <w:pPr>
        <w:pStyle w:val="Nadpis1"/>
        <w:numPr>
          <w:ilvl w:val="0"/>
          <w:numId w:val="1"/>
        </w:numPr>
        <w:ind w:left="567" w:hanging="567"/>
      </w:pPr>
      <w:r w:rsidRPr="00AD4728">
        <w:t>Závěrečná ustanovení</w:t>
      </w:r>
    </w:p>
    <w:p w:rsidR="00B664C5" w:rsidRPr="00AD4728" w:rsidRDefault="00B664C5" w:rsidP="00B664C5">
      <w:pPr>
        <w:pStyle w:val="Odstavecseseznamem"/>
        <w:numPr>
          <w:ilvl w:val="0"/>
          <w:numId w:val="11"/>
        </w:numPr>
        <w:spacing w:after="240"/>
        <w:jc w:val="both"/>
        <w:rPr>
          <w:rFonts w:ascii="Arial" w:hAnsi="Arial" w:cs="Arial"/>
          <w:sz w:val="20"/>
          <w:szCs w:val="20"/>
        </w:rPr>
      </w:pPr>
      <w:r w:rsidRPr="00AD4728">
        <w:rPr>
          <w:rFonts w:ascii="Arial" w:hAnsi="Arial" w:cs="Arial"/>
          <w:sz w:val="20"/>
          <w:szCs w:val="20"/>
        </w:rPr>
        <w:t>Pro ostatní vztahy neupravené touto smlouvou platí příslušná ustanovení občanského zákoníku, a to zejména ustanovení týkající se příkazní smlouvy dle § 2430 a násl. občanského zákoníku.</w:t>
      </w:r>
    </w:p>
    <w:p w:rsidR="00B664C5" w:rsidRPr="00AD4728" w:rsidRDefault="00B664C5" w:rsidP="00B664C5">
      <w:pPr>
        <w:pStyle w:val="Odstavecseseznamem"/>
        <w:numPr>
          <w:ilvl w:val="0"/>
          <w:numId w:val="11"/>
        </w:numPr>
        <w:spacing w:after="240"/>
        <w:jc w:val="both"/>
        <w:rPr>
          <w:rFonts w:ascii="Arial" w:hAnsi="Arial" w:cs="Arial"/>
          <w:sz w:val="20"/>
          <w:szCs w:val="20"/>
        </w:rPr>
      </w:pPr>
      <w:r w:rsidRPr="00AD4728">
        <w:rPr>
          <w:rFonts w:ascii="Arial" w:hAnsi="Arial" w:cs="Arial"/>
          <w:sz w:val="20"/>
          <w:szCs w:val="20"/>
        </w:rPr>
        <w:t>Tato smlouva může být měněna pouze dohodou obou s</w:t>
      </w:r>
      <w:r w:rsidR="007D59A3">
        <w:rPr>
          <w:rFonts w:ascii="Arial" w:hAnsi="Arial" w:cs="Arial"/>
          <w:sz w:val="20"/>
          <w:szCs w:val="20"/>
        </w:rPr>
        <w:t>tran</w:t>
      </w:r>
      <w:r w:rsidRPr="00AD4728">
        <w:rPr>
          <w:rFonts w:ascii="Arial" w:hAnsi="Arial" w:cs="Arial"/>
          <w:sz w:val="20"/>
          <w:szCs w:val="20"/>
        </w:rPr>
        <w:t xml:space="preserve"> formou písemných číslovaných dodatků k této smlouvě.</w:t>
      </w:r>
    </w:p>
    <w:p w:rsidR="00B664C5" w:rsidRPr="00AD4728" w:rsidRDefault="00B664C5" w:rsidP="00B664C5">
      <w:pPr>
        <w:pStyle w:val="Odstavecseseznamem"/>
        <w:numPr>
          <w:ilvl w:val="0"/>
          <w:numId w:val="11"/>
        </w:numPr>
        <w:spacing w:after="240"/>
        <w:jc w:val="both"/>
        <w:rPr>
          <w:rFonts w:ascii="Arial" w:hAnsi="Arial" w:cs="Arial"/>
          <w:sz w:val="20"/>
          <w:szCs w:val="20"/>
        </w:rPr>
      </w:pPr>
      <w:r w:rsidRPr="00AD4728">
        <w:rPr>
          <w:rFonts w:ascii="Arial" w:hAnsi="Arial" w:cs="Arial"/>
          <w:sz w:val="20"/>
          <w:szCs w:val="20"/>
        </w:rPr>
        <w:t>Smluvní strany této smlouvy prohlašují, že jsou zcela způsobilé k právnímu jednání a že se řádně seznámily s textem a obsahem smlouvy, který je projevem jejich pravé a svobodné vůle, učiněné vážně a nikoliv za nápadně nevýhodných podmínek a na důkaz toho tuto smlouvu podepisují. Smluvní strany dále prohlašují, že veškerým termínům, použitým zkratkám a obsaženým informacím v této smlouvě plně rozumí.</w:t>
      </w:r>
    </w:p>
    <w:p w:rsidR="00B664C5" w:rsidRPr="00AD4728" w:rsidRDefault="00B664C5" w:rsidP="00B664C5">
      <w:pPr>
        <w:pStyle w:val="Odstavecseseznamem"/>
        <w:numPr>
          <w:ilvl w:val="0"/>
          <w:numId w:val="11"/>
        </w:numPr>
        <w:spacing w:after="240"/>
        <w:jc w:val="both"/>
        <w:rPr>
          <w:rFonts w:ascii="Arial" w:hAnsi="Arial" w:cs="Arial"/>
          <w:sz w:val="20"/>
          <w:szCs w:val="20"/>
        </w:rPr>
      </w:pPr>
      <w:r w:rsidRPr="00AD4728">
        <w:rPr>
          <w:rFonts w:ascii="Arial" w:hAnsi="Arial" w:cs="Arial"/>
          <w:sz w:val="20"/>
          <w:szCs w:val="20"/>
        </w:rPr>
        <w:t>Tato smlouva je vyhotovena a podepsána ve třech vyhotoveních, každé s platností originálu. Jedno vyhotovení obdrží poskytovatel a dvě vyhotovení obdrží objednatel.</w:t>
      </w:r>
    </w:p>
    <w:p w:rsidR="00B664C5" w:rsidRPr="009C44BE" w:rsidRDefault="00B664C5" w:rsidP="00B664C5">
      <w:pPr>
        <w:pStyle w:val="Odstavecseseznamem"/>
        <w:numPr>
          <w:ilvl w:val="0"/>
          <w:numId w:val="11"/>
        </w:numPr>
        <w:spacing w:after="240"/>
        <w:jc w:val="both"/>
        <w:rPr>
          <w:rFonts w:ascii="Arial" w:hAnsi="Arial" w:cs="Arial"/>
          <w:i/>
          <w:sz w:val="20"/>
          <w:szCs w:val="20"/>
        </w:rPr>
      </w:pPr>
      <w:r w:rsidRPr="00AD4728">
        <w:rPr>
          <w:rFonts w:ascii="Arial" w:hAnsi="Arial" w:cs="Arial"/>
          <w:sz w:val="20"/>
          <w:szCs w:val="20"/>
        </w:rPr>
        <w:t>Tato smlouva bude uveřejněna dle zákona č. 340/2015 Sb., o registru smluv, v platném znění (dále též jako „zákon o registru smluv“). Smluvní strany souhlasí s uveřejněním této smlouvy a všech jejích budoucích dodatků. Uveřejnění této smlouvy v souladu se zákonem o registru smluv pak zajistí objednatel.</w:t>
      </w:r>
      <w:r w:rsidR="009C44BE">
        <w:rPr>
          <w:rFonts w:ascii="Arial" w:hAnsi="Arial" w:cs="Arial"/>
          <w:sz w:val="20"/>
          <w:szCs w:val="20"/>
        </w:rPr>
        <w:t xml:space="preserve"> </w:t>
      </w:r>
      <w:r w:rsidR="009C44BE">
        <w:rPr>
          <w:rFonts w:ascii="Arial" w:hAnsi="Arial" w:cs="Arial"/>
          <w:i/>
          <w:sz w:val="20"/>
          <w:szCs w:val="20"/>
        </w:rPr>
        <w:t>(platí pouze v případech</w:t>
      </w:r>
      <w:r w:rsidR="009C44BE" w:rsidRPr="009C44BE">
        <w:rPr>
          <w:rFonts w:ascii="Arial" w:hAnsi="Arial" w:cs="Arial"/>
          <w:i/>
          <w:sz w:val="20"/>
          <w:szCs w:val="20"/>
        </w:rPr>
        <w:t xml:space="preserve">, </w:t>
      </w:r>
      <w:r w:rsidR="009C44BE" w:rsidRPr="009C44BE">
        <w:rPr>
          <w:rFonts w:ascii="Arial" w:hAnsi="Arial" w:cs="Arial"/>
          <w:i/>
          <w:color w:val="000000"/>
          <w:sz w:val="20"/>
          <w:szCs w:val="20"/>
          <w:shd w:val="clear" w:color="auto" w:fill="FFFFFF"/>
        </w:rPr>
        <w:t>jestliže výše hodnoty jejího předmětu je vyšší než</w:t>
      </w:r>
      <w:r w:rsidR="009C44BE">
        <w:rPr>
          <w:rFonts w:ascii="Arial" w:hAnsi="Arial" w:cs="Arial"/>
          <w:i/>
          <w:color w:val="000000"/>
          <w:sz w:val="20"/>
          <w:szCs w:val="20"/>
          <w:shd w:val="clear" w:color="auto" w:fill="FFFFFF"/>
        </w:rPr>
        <w:t xml:space="preserve">           </w:t>
      </w:r>
      <w:r w:rsidR="009C44BE" w:rsidRPr="009C44BE">
        <w:rPr>
          <w:rFonts w:ascii="Arial" w:hAnsi="Arial" w:cs="Arial"/>
          <w:i/>
          <w:color w:val="000000"/>
          <w:sz w:val="20"/>
          <w:szCs w:val="20"/>
          <w:shd w:val="clear" w:color="auto" w:fill="FFFFFF"/>
        </w:rPr>
        <w:t xml:space="preserve">  50</w:t>
      </w:r>
      <w:r w:rsidR="009C44BE">
        <w:rPr>
          <w:rFonts w:ascii="Arial" w:hAnsi="Arial" w:cs="Arial"/>
          <w:i/>
          <w:color w:val="000000"/>
          <w:sz w:val="20"/>
          <w:szCs w:val="20"/>
          <w:shd w:val="clear" w:color="auto" w:fill="FFFFFF"/>
        </w:rPr>
        <w:t xml:space="preserve"> </w:t>
      </w:r>
      <w:r w:rsidR="009C44BE" w:rsidRPr="009C44BE">
        <w:rPr>
          <w:rFonts w:ascii="Arial" w:hAnsi="Arial" w:cs="Arial"/>
          <w:i/>
          <w:color w:val="000000"/>
          <w:sz w:val="20"/>
          <w:szCs w:val="20"/>
          <w:shd w:val="clear" w:color="auto" w:fill="FFFFFF"/>
        </w:rPr>
        <w:t>000 Kč bez daně z přidané hodnoty</w:t>
      </w:r>
      <w:r w:rsidR="009C44BE">
        <w:rPr>
          <w:rFonts w:ascii="Arial" w:hAnsi="Arial" w:cs="Arial"/>
          <w:i/>
          <w:color w:val="000000"/>
          <w:sz w:val="20"/>
          <w:szCs w:val="20"/>
          <w:shd w:val="clear" w:color="auto" w:fill="FFFFFF"/>
        </w:rPr>
        <w:t>, viz rovněž odstavec 6. tohoto článku</w:t>
      </w:r>
      <w:r w:rsidR="009C44BE" w:rsidRPr="009C44BE">
        <w:rPr>
          <w:rFonts w:ascii="Arial" w:hAnsi="Arial" w:cs="Arial"/>
          <w:i/>
          <w:color w:val="000000"/>
          <w:sz w:val="20"/>
          <w:szCs w:val="20"/>
          <w:shd w:val="clear" w:color="auto" w:fill="FFFFFF"/>
        </w:rPr>
        <w:t>)</w:t>
      </w:r>
    </w:p>
    <w:p w:rsidR="00B664C5" w:rsidRPr="00AD4728" w:rsidRDefault="00B664C5" w:rsidP="00B664C5">
      <w:pPr>
        <w:pStyle w:val="Odstavecseseznamem"/>
        <w:numPr>
          <w:ilvl w:val="0"/>
          <w:numId w:val="11"/>
        </w:numPr>
        <w:spacing w:after="240"/>
        <w:jc w:val="both"/>
        <w:rPr>
          <w:rFonts w:ascii="Arial" w:hAnsi="Arial" w:cs="Arial"/>
          <w:sz w:val="20"/>
          <w:szCs w:val="20"/>
        </w:rPr>
      </w:pPr>
      <w:r w:rsidRPr="00AD4728">
        <w:rPr>
          <w:rFonts w:ascii="Arial" w:hAnsi="Arial" w:cs="Arial"/>
          <w:sz w:val="20"/>
          <w:szCs w:val="20"/>
        </w:rPr>
        <w:t xml:space="preserve">Tato smlouva nabývá platnosti dnem jejího podpisu poslední ze smluvních stran. Účinnosti tato smlouva nabývá okamžikem jejího zveřejnění v registru smluv v souladu se zákonem o registru smluv. </w:t>
      </w:r>
    </w:p>
    <w:p w:rsidR="00B664C5" w:rsidRPr="00116E5C" w:rsidRDefault="00B664C5" w:rsidP="00B664C5">
      <w:pPr>
        <w:pStyle w:val="Odstavecseseznamem"/>
        <w:numPr>
          <w:ilvl w:val="0"/>
          <w:numId w:val="11"/>
        </w:numPr>
        <w:spacing w:after="240"/>
        <w:jc w:val="both"/>
        <w:rPr>
          <w:rFonts w:ascii="Arial" w:hAnsi="Arial" w:cs="Arial"/>
          <w:sz w:val="20"/>
          <w:szCs w:val="20"/>
        </w:rPr>
      </w:pPr>
      <w:r w:rsidRPr="00116E5C">
        <w:rPr>
          <w:rFonts w:ascii="Arial" w:hAnsi="Arial" w:cs="Arial"/>
          <w:sz w:val="20"/>
          <w:szCs w:val="20"/>
        </w:rPr>
        <w:t xml:space="preserve">Veškeré spory či nároky smluvních stran z této smlouvy vyplývající se smluvní strany zavazují tyto řešit primárně vzájemnou dohodou a smírným způsobem. Pro případ řešení sporů či jakýchkoliv nároků kterékoliv ze smluvních stran vyplývajících z této smlouvy, které smluvní strany nevyřešily vzájemnou dohodou, se smluvní strany dohodly, že místně příslušným soudem je k řešení těchto sporů soud objednatele, a to v souladu s </w:t>
      </w:r>
      <w:proofErr w:type="spellStart"/>
      <w:r w:rsidRPr="00116E5C">
        <w:rPr>
          <w:rFonts w:ascii="Arial" w:hAnsi="Arial" w:cs="Arial"/>
          <w:sz w:val="20"/>
          <w:szCs w:val="20"/>
        </w:rPr>
        <w:t>ust</w:t>
      </w:r>
      <w:proofErr w:type="spellEnd"/>
      <w:r w:rsidRPr="00116E5C">
        <w:rPr>
          <w:rFonts w:ascii="Arial" w:hAnsi="Arial" w:cs="Arial"/>
          <w:sz w:val="20"/>
          <w:szCs w:val="20"/>
        </w:rPr>
        <w:t>. § 89a zákona č. 99/1963 Sb., občanský soudní řád, v platném znění.</w:t>
      </w:r>
    </w:p>
    <w:p w:rsidR="00B664C5" w:rsidRPr="00116E5C" w:rsidRDefault="00B664C5" w:rsidP="00B664C5">
      <w:pPr>
        <w:pStyle w:val="Odstavecseseznamem"/>
        <w:numPr>
          <w:ilvl w:val="0"/>
          <w:numId w:val="11"/>
        </w:numPr>
        <w:spacing w:after="240"/>
        <w:jc w:val="both"/>
        <w:rPr>
          <w:rFonts w:ascii="Arial" w:hAnsi="Arial" w:cs="Arial"/>
          <w:sz w:val="20"/>
          <w:szCs w:val="20"/>
        </w:rPr>
      </w:pPr>
      <w:r w:rsidRPr="00116E5C">
        <w:rPr>
          <w:rFonts w:ascii="Arial" w:hAnsi="Arial" w:cs="Arial"/>
          <w:sz w:val="20"/>
          <w:szCs w:val="20"/>
        </w:rPr>
        <w:t>Ukončením účinnosti této smlouvy nejsou dotčena ustanovení smlouvy týkající se nároků z odpovědnosti za škodu a nároků ze smluvních pokut, pokud vznikly před ukončením účinnosti této smlouvy, a dále též jakékoliv další ustanovení a nároky, z jejichž povahy vyplývá, že mají trvat i po zániku účinnosti této smlouvy.</w:t>
      </w:r>
    </w:p>
    <w:p w:rsidR="00B664C5" w:rsidRPr="00AD4728" w:rsidRDefault="00B664C5" w:rsidP="00B664C5">
      <w:pPr>
        <w:pStyle w:val="Odstavecseseznamem"/>
        <w:numPr>
          <w:ilvl w:val="0"/>
          <w:numId w:val="11"/>
        </w:numPr>
        <w:spacing w:after="240"/>
        <w:jc w:val="both"/>
        <w:rPr>
          <w:rFonts w:ascii="Arial" w:hAnsi="Arial" w:cs="Arial"/>
          <w:sz w:val="20"/>
          <w:szCs w:val="20"/>
        </w:rPr>
      </w:pPr>
      <w:r w:rsidRPr="00AD4728">
        <w:rPr>
          <w:rFonts w:ascii="Arial" w:hAnsi="Arial" w:cs="Arial"/>
          <w:sz w:val="20"/>
          <w:szCs w:val="20"/>
        </w:rPr>
        <w:t xml:space="preserve">Smluvní strany si v souladu s </w:t>
      </w:r>
      <w:proofErr w:type="spellStart"/>
      <w:r w:rsidRPr="00AD4728">
        <w:rPr>
          <w:rFonts w:ascii="Arial" w:hAnsi="Arial" w:cs="Arial"/>
          <w:sz w:val="20"/>
          <w:szCs w:val="20"/>
        </w:rPr>
        <w:t>ust</w:t>
      </w:r>
      <w:proofErr w:type="spellEnd"/>
      <w:r w:rsidRPr="00AD4728">
        <w:rPr>
          <w:rFonts w:ascii="Arial" w:hAnsi="Arial" w:cs="Arial"/>
          <w:sz w:val="20"/>
          <w:szCs w:val="20"/>
        </w:rPr>
        <w:t>. § 630 občanského zákoníku a rozdílně oproti úpravě uvedené v § 629 odst. 1 občanského zákoníku stanovují pro svá práva a povinnosti vyplývající z této smlouvy promlčecí lhůtu v délce 15 let, a to od okamžiku, kdy příslušné právo mohlo být uplatněno poprvé.</w:t>
      </w:r>
    </w:p>
    <w:p w:rsidR="003C6CE2" w:rsidRPr="00FF4CE7" w:rsidRDefault="00B664C5" w:rsidP="003C6CE2">
      <w:pPr>
        <w:pStyle w:val="Odstavecseseznamem"/>
        <w:numPr>
          <w:ilvl w:val="0"/>
          <w:numId w:val="11"/>
        </w:numPr>
        <w:spacing w:after="240"/>
        <w:jc w:val="both"/>
        <w:rPr>
          <w:rFonts w:ascii="Arial" w:hAnsi="Arial" w:cs="Arial"/>
          <w:sz w:val="20"/>
          <w:szCs w:val="20"/>
        </w:rPr>
      </w:pPr>
      <w:r w:rsidRPr="00AD4728">
        <w:rPr>
          <w:rFonts w:ascii="Arial" w:hAnsi="Arial" w:cs="Arial"/>
          <w:sz w:val="20"/>
          <w:szCs w:val="20"/>
        </w:rPr>
        <w:t xml:space="preserve">Tato smlouva a veškeré právní vztahy z ní vzniklé budou vykládány a vymáhány v souladu s právním řádem České republiky. Veškerá komunikace smluvních stran bude probíhat v českém jazyce s tím, že tato povinnost se vztahuje i k veškerým dokumentům vypracovaným </w:t>
      </w:r>
      <w:r w:rsidRPr="00FF4CE7">
        <w:rPr>
          <w:rFonts w:ascii="Arial" w:hAnsi="Arial" w:cs="Arial"/>
          <w:sz w:val="20"/>
          <w:szCs w:val="20"/>
        </w:rPr>
        <w:t xml:space="preserve">poskytovatelem. </w:t>
      </w:r>
    </w:p>
    <w:p w:rsidR="003C6CE2" w:rsidRDefault="003C6CE2" w:rsidP="003C6CE2">
      <w:pPr>
        <w:jc w:val="both"/>
        <w:rPr>
          <w:rFonts w:cs="Arial"/>
          <w:szCs w:val="20"/>
        </w:rPr>
      </w:pPr>
      <w:r w:rsidRPr="00FF4CE7">
        <w:rPr>
          <w:rFonts w:cs="Arial"/>
          <w:szCs w:val="20"/>
        </w:rPr>
        <w:t xml:space="preserve">  V Jihlavě dne    </w:t>
      </w:r>
      <w:proofErr w:type="gramStart"/>
      <w:r w:rsidR="00B17766">
        <w:rPr>
          <w:rFonts w:cs="Arial"/>
          <w:szCs w:val="20"/>
        </w:rPr>
        <w:t>30.10.</w:t>
      </w:r>
      <w:bookmarkStart w:id="0" w:name="_GoBack"/>
      <w:bookmarkEnd w:id="0"/>
      <w:r w:rsidR="00B17766">
        <w:rPr>
          <w:rFonts w:cs="Arial"/>
          <w:szCs w:val="20"/>
        </w:rPr>
        <w:t>2023</w:t>
      </w:r>
      <w:proofErr w:type="gramEnd"/>
      <w:r w:rsidR="00FF4CE7" w:rsidRPr="00FF4CE7">
        <w:rPr>
          <w:rFonts w:cs="Arial"/>
          <w:i/>
          <w:szCs w:val="20"/>
        </w:rPr>
        <w:tab/>
      </w:r>
      <w:r w:rsidRPr="00FF4CE7">
        <w:rPr>
          <w:rFonts w:cs="Arial"/>
          <w:szCs w:val="20"/>
        </w:rPr>
        <w:tab/>
      </w:r>
      <w:r w:rsidRPr="00FF4CE7">
        <w:rPr>
          <w:rFonts w:cs="Arial"/>
          <w:szCs w:val="20"/>
        </w:rPr>
        <w:tab/>
        <w:t xml:space="preserve">       </w:t>
      </w:r>
      <w:r w:rsidRPr="00FF4CE7">
        <w:rPr>
          <w:rFonts w:cs="Arial"/>
          <w:szCs w:val="20"/>
        </w:rPr>
        <w:tab/>
        <w:t xml:space="preserve">                   V </w:t>
      </w:r>
      <w:r w:rsidR="00FF4CE7" w:rsidRPr="00FF4CE7">
        <w:rPr>
          <w:rFonts w:cs="Arial"/>
          <w:szCs w:val="20"/>
        </w:rPr>
        <w:t xml:space="preserve"> Jihlavě</w:t>
      </w:r>
      <w:r w:rsidRPr="00FF4CE7">
        <w:rPr>
          <w:rFonts w:cs="Arial"/>
          <w:szCs w:val="20"/>
        </w:rPr>
        <w:t xml:space="preserve">  dne </w:t>
      </w:r>
      <w:r w:rsidR="00B17766">
        <w:rPr>
          <w:rFonts w:cs="Arial"/>
          <w:szCs w:val="20"/>
        </w:rPr>
        <w:t>24. 10. 2023</w:t>
      </w:r>
    </w:p>
    <w:p w:rsidR="003C6CE2" w:rsidRDefault="003C6CE2" w:rsidP="003C6CE2">
      <w:pPr>
        <w:jc w:val="both"/>
        <w:rPr>
          <w:rFonts w:cs="Arial"/>
          <w:szCs w:val="20"/>
        </w:rPr>
      </w:pPr>
    </w:p>
    <w:p w:rsidR="003C6CE2" w:rsidRDefault="003C6CE2" w:rsidP="003C6CE2">
      <w:pPr>
        <w:jc w:val="both"/>
        <w:rPr>
          <w:rFonts w:cs="Arial"/>
          <w:szCs w:val="20"/>
        </w:rPr>
      </w:pPr>
      <w:r>
        <w:rPr>
          <w:rFonts w:cs="Arial"/>
          <w:szCs w:val="20"/>
        </w:rPr>
        <w:t xml:space="preserve">      ……………………………………………</w:t>
      </w:r>
      <w:r>
        <w:rPr>
          <w:rFonts w:cs="Arial"/>
          <w:szCs w:val="20"/>
        </w:rPr>
        <w:tab/>
      </w:r>
      <w:r>
        <w:rPr>
          <w:rFonts w:cs="Arial"/>
          <w:szCs w:val="20"/>
        </w:rPr>
        <w:tab/>
      </w:r>
      <w:r>
        <w:rPr>
          <w:rFonts w:cs="Arial"/>
          <w:szCs w:val="20"/>
        </w:rPr>
        <w:tab/>
        <w:t xml:space="preserve">                       …………………………………………</w:t>
      </w:r>
    </w:p>
    <w:p w:rsidR="003C6CE2" w:rsidRDefault="003C6CE2" w:rsidP="003C6CE2">
      <w:pPr>
        <w:jc w:val="both"/>
        <w:rPr>
          <w:rFonts w:cs="Arial"/>
          <w:szCs w:val="20"/>
        </w:rPr>
      </w:pPr>
      <w:r>
        <w:rPr>
          <w:rFonts w:cs="Arial"/>
          <w:szCs w:val="20"/>
        </w:rPr>
        <w:t xml:space="preserve">         </w:t>
      </w:r>
      <w:r>
        <w:rPr>
          <w:rFonts w:cs="Arial"/>
          <w:szCs w:val="20"/>
        </w:rPr>
        <w:tab/>
        <w:t xml:space="preserve">           objednatel</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poskytovatel</w:t>
      </w:r>
    </w:p>
    <w:p w:rsidR="0024631A" w:rsidRDefault="00B17766"/>
    <w:sectPr w:rsidR="00246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altName w:val="Arial"/>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6C56"/>
    <w:multiLevelType w:val="hybridMultilevel"/>
    <w:tmpl w:val="1770AAFC"/>
    <w:lvl w:ilvl="0" w:tplc="26805DEE">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3F6FE2"/>
    <w:multiLevelType w:val="hybridMultilevel"/>
    <w:tmpl w:val="2AAC715A"/>
    <w:lvl w:ilvl="0" w:tplc="ADB80E9E">
      <w:start w:val="1"/>
      <w:numFmt w:val="upperRoman"/>
      <w:lvlText w:val="%1."/>
      <w:lvlJc w:val="left"/>
      <w:pPr>
        <w:ind w:left="369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5954A1"/>
    <w:multiLevelType w:val="hybridMultilevel"/>
    <w:tmpl w:val="E9949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2D3255"/>
    <w:multiLevelType w:val="hybridMultilevel"/>
    <w:tmpl w:val="581A73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4CC57AE"/>
    <w:multiLevelType w:val="hybridMultilevel"/>
    <w:tmpl w:val="ED36B9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F76017A"/>
    <w:multiLevelType w:val="hybridMultilevel"/>
    <w:tmpl w:val="90BE7516"/>
    <w:lvl w:ilvl="0" w:tplc="0405000F">
      <w:start w:val="1"/>
      <w:numFmt w:val="decimal"/>
      <w:lvlText w:val="%1."/>
      <w:lvlJc w:val="left"/>
      <w:pPr>
        <w:ind w:left="785" w:hanging="360"/>
      </w:pPr>
    </w:lvl>
    <w:lvl w:ilvl="1" w:tplc="04050019">
      <w:start w:val="1"/>
      <w:numFmt w:val="lowerLetter"/>
      <w:lvlText w:val="%2."/>
      <w:lvlJc w:val="left"/>
      <w:pPr>
        <w:ind w:left="5758" w:hanging="360"/>
      </w:pPr>
    </w:lvl>
    <w:lvl w:ilvl="2" w:tplc="0405001B" w:tentative="1">
      <w:start w:val="1"/>
      <w:numFmt w:val="lowerRoman"/>
      <w:lvlText w:val="%3."/>
      <w:lvlJc w:val="right"/>
      <w:pPr>
        <w:ind w:left="6478" w:hanging="180"/>
      </w:pPr>
    </w:lvl>
    <w:lvl w:ilvl="3" w:tplc="0405000F" w:tentative="1">
      <w:start w:val="1"/>
      <w:numFmt w:val="decimal"/>
      <w:lvlText w:val="%4."/>
      <w:lvlJc w:val="left"/>
      <w:pPr>
        <w:ind w:left="7198" w:hanging="360"/>
      </w:pPr>
    </w:lvl>
    <w:lvl w:ilvl="4" w:tplc="04050019" w:tentative="1">
      <w:start w:val="1"/>
      <w:numFmt w:val="lowerLetter"/>
      <w:lvlText w:val="%5."/>
      <w:lvlJc w:val="left"/>
      <w:pPr>
        <w:ind w:left="7918" w:hanging="360"/>
      </w:pPr>
    </w:lvl>
    <w:lvl w:ilvl="5" w:tplc="0405001B" w:tentative="1">
      <w:start w:val="1"/>
      <w:numFmt w:val="lowerRoman"/>
      <w:lvlText w:val="%6."/>
      <w:lvlJc w:val="right"/>
      <w:pPr>
        <w:ind w:left="8638" w:hanging="180"/>
      </w:pPr>
    </w:lvl>
    <w:lvl w:ilvl="6" w:tplc="0405000F" w:tentative="1">
      <w:start w:val="1"/>
      <w:numFmt w:val="decimal"/>
      <w:lvlText w:val="%7."/>
      <w:lvlJc w:val="left"/>
      <w:pPr>
        <w:ind w:left="9358" w:hanging="360"/>
      </w:pPr>
    </w:lvl>
    <w:lvl w:ilvl="7" w:tplc="04050019" w:tentative="1">
      <w:start w:val="1"/>
      <w:numFmt w:val="lowerLetter"/>
      <w:lvlText w:val="%8."/>
      <w:lvlJc w:val="left"/>
      <w:pPr>
        <w:ind w:left="10078" w:hanging="360"/>
      </w:pPr>
    </w:lvl>
    <w:lvl w:ilvl="8" w:tplc="0405001B" w:tentative="1">
      <w:start w:val="1"/>
      <w:numFmt w:val="lowerRoman"/>
      <w:lvlText w:val="%9."/>
      <w:lvlJc w:val="right"/>
      <w:pPr>
        <w:ind w:left="10798" w:hanging="180"/>
      </w:pPr>
    </w:lvl>
  </w:abstractNum>
  <w:abstractNum w:abstractNumId="6" w15:restartNumberingAfterBreak="0">
    <w:nsid w:val="3886358E"/>
    <w:multiLevelType w:val="hybridMultilevel"/>
    <w:tmpl w:val="90BE7516"/>
    <w:lvl w:ilvl="0" w:tplc="0405000F">
      <w:start w:val="1"/>
      <w:numFmt w:val="decimal"/>
      <w:lvlText w:val="%1."/>
      <w:lvlJc w:val="left"/>
      <w:pPr>
        <w:ind w:left="785" w:hanging="360"/>
      </w:pPr>
    </w:lvl>
    <w:lvl w:ilvl="1" w:tplc="04050019">
      <w:start w:val="1"/>
      <w:numFmt w:val="lowerLetter"/>
      <w:lvlText w:val="%2."/>
      <w:lvlJc w:val="left"/>
      <w:pPr>
        <w:ind w:left="5758" w:hanging="360"/>
      </w:pPr>
    </w:lvl>
    <w:lvl w:ilvl="2" w:tplc="0405001B" w:tentative="1">
      <w:start w:val="1"/>
      <w:numFmt w:val="lowerRoman"/>
      <w:lvlText w:val="%3."/>
      <w:lvlJc w:val="right"/>
      <w:pPr>
        <w:ind w:left="6478" w:hanging="180"/>
      </w:pPr>
    </w:lvl>
    <w:lvl w:ilvl="3" w:tplc="0405000F" w:tentative="1">
      <w:start w:val="1"/>
      <w:numFmt w:val="decimal"/>
      <w:lvlText w:val="%4."/>
      <w:lvlJc w:val="left"/>
      <w:pPr>
        <w:ind w:left="7198" w:hanging="360"/>
      </w:pPr>
    </w:lvl>
    <w:lvl w:ilvl="4" w:tplc="04050019" w:tentative="1">
      <w:start w:val="1"/>
      <w:numFmt w:val="lowerLetter"/>
      <w:lvlText w:val="%5."/>
      <w:lvlJc w:val="left"/>
      <w:pPr>
        <w:ind w:left="7918" w:hanging="360"/>
      </w:pPr>
    </w:lvl>
    <w:lvl w:ilvl="5" w:tplc="0405001B" w:tentative="1">
      <w:start w:val="1"/>
      <w:numFmt w:val="lowerRoman"/>
      <w:lvlText w:val="%6."/>
      <w:lvlJc w:val="right"/>
      <w:pPr>
        <w:ind w:left="8638" w:hanging="180"/>
      </w:pPr>
    </w:lvl>
    <w:lvl w:ilvl="6" w:tplc="0405000F" w:tentative="1">
      <w:start w:val="1"/>
      <w:numFmt w:val="decimal"/>
      <w:lvlText w:val="%7."/>
      <w:lvlJc w:val="left"/>
      <w:pPr>
        <w:ind w:left="9358" w:hanging="360"/>
      </w:pPr>
    </w:lvl>
    <w:lvl w:ilvl="7" w:tplc="04050019" w:tentative="1">
      <w:start w:val="1"/>
      <w:numFmt w:val="lowerLetter"/>
      <w:lvlText w:val="%8."/>
      <w:lvlJc w:val="left"/>
      <w:pPr>
        <w:ind w:left="10078" w:hanging="360"/>
      </w:pPr>
    </w:lvl>
    <w:lvl w:ilvl="8" w:tplc="0405001B" w:tentative="1">
      <w:start w:val="1"/>
      <w:numFmt w:val="lowerRoman"/>
      <w:lvlText w:val="%9."/>
      <w:lvlJc w:val="right"/>
      <w:pPr>
        <w:ind w:left="10798" w:hanging="180"/>
      </w:pPr>
    </w:lvl>
  </w:abstractNum>
  <w:abstractNum w:abstractNumId="7" w15:restartNumberingAfterBreak="0">
    <w:nsid w:val="466D0DA8"/>
    <w:multiLevelType w:val="hybridMultilevel"/>
    <w:tmpl w:val="430A3E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7DC07F5"/>
    <w:multiLevelType w:val="hybridMultilevel"/>
    <w:tmpl w:val="EC6EC3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A2D7643"/>
    <w:multiLevelType w:val="hybridMultilevel"/>
    <w:tmpl w:val="6420B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CE5004"/>
    <w:multiLevelType w:val="hybridMultilevel"/>
    <w:tmpl w:val="FB8019E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17E26B2"/>
    <w:multiLevelType w:val="hybridMultilevel"/>
    <w:tmpl w:val="6E226ED2"/>
    <w:lvl w:ilvl="0" w:tplc="AEEACF92">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C34F47"/>
    <w:multiLevelType w:val="hybridMultilevel"/>
    <w:tmpl w:val="021086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7065BF3"/>
    <w:multiLevelType w:val="hybridMultilevel"/>
    <w:tmpl w:val="187C8C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E658CC"/>
    <w:multiLevelType w:val="hybridMultilevel"/>
    <w:tmpl w:val="A69AF594"/>
    <w:lvl w:ilvl="0" w:tplc="AEEACF92">
      <w:start w:val="1"/>
      <w:numFmt w:val="decimal"/>
      <w:lvlText w:val="%1."/>
      <w:lvlJc w:val="left"/>
      <w:pPr>
        <w:ind w:left="720" w:hanging="360"/>
      </w:pPr>
      <w:rPr>
        <w:rFonts w:hint="default"/>
        <w:b w:val="0"/>
        <w:sz w:val="20"/>
      </w:rPr>
    </w:lvl>
    <w:lvl w:ilvl="1" w:tplc="04050019">
      <w:start w:val="1"/>
      <w:numFmt w:val="lowerLetter"/>
      <w:lvlText w:val="%2."/>
      <w:lvlJc w:val="left"/>
      <w:pPr>
        <w:ind w:left="3904"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2C7857"/>
    <w:multiLevelType w:val="hybridMultilevel"/>
    <w:tmpl w:val="FB185444"/>
    <w:lvl w:ilvl="0" w:tplc="04050017">
      <w:start w:val="1"/>
      <w:numFmt w:val="lowerLetter"/>
      <w:lvlText w:val="%1)"/>
      <w:lvlJc w:val="left"/>
      <w:pPr>
        <w:ind w:left="720" w:hanging="360"/>
      </w:pPr>
      <w:rPr>
        <w:rFonts w:hint="default"/>
        <w:b w:val="0"/>
        <w:sz w:val="20"/>
      </w:rPr>
    </w:lvl>
    <w:lvl w:ilvl="1" w:tplc="04050019">
      <w:start w:val="1"/>
      <w:numFmt w:val="lowerLetter"/>
      <w:lvlText w:val="%2."/>
      <w:lvlJc w:val="left"/>
      <w:pPr>
        <w:ind w:left="3904"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145950"/>
    <w:multiLevelType w:val="multilevel"/>
    <w:tmpl w:val="3F0060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4"/>
  </w:num>
  <w:num w:numId="3">
    <w:abstractNumId w:val="11"/>
  </w:num>
  <w:num w:numId="4">
    <w:abstractNumId w:val="5"/>
  </w:num>
  <w:num w:numId="5">
    <w:abstractNumId w:val="13"/>
  </w:num>
  <w:num w:numId="6">
    <w:abstractNumId w:val="4"/>
  </w:num>
  <w:num w:numId="7">
    <w:abstractNumId w:val="7"/>
  </w:num>
  <w:num w:numId="8">
    <w:abstractNumId w:val="9"/>
  </w:num>
  <w:num w:numId="9">
    <w:abstractNumId w:val="2"/>
  </w:num>
  <w:num w:numId="10">
    <w:abstractNumId w:val="8"/>
  </w:num>
  <w:num w:numId="11">
    <w:abstractNumId w:val="3"/>
  </w:num>
  <w:num w:numId="12">
    <w:abstractNumId w:val="6"/>
  </w:num>
  <w:num w:numId="13">
    <w:abstractNumId w:val="12"/>
  </w:num>
  <w:num w:numId="14">
    <w:abstractNumId w:val="10"/>
  </w:num>
  <w:num w:numId="15">
    <w:abstractNumId w:val="1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C5"/>
    <w:rsid w:val="000239AD"/>
    <w:rsid w:val="000F6F4B"/>
    <w:rsid w:val="00116E5C"/>
    <w:rsid w:val="001A6894"/>
    <w:rsid w:val="001F1D0A"/>
    <w:rsid w:val="002F3E70"/>
    <w:rsid w:val="003C28F9"/>
    <w:rsid w:val="003C2E82"/>
    <w:rsid w:val="003C6CE2"/>
    <w:rsid w:val="003D159C"/>
    <w:rsid w:val="003E4B22"/>
    <w:rsid w:val="005055F5"/>
    <w:rsid w:val="005430F8"/>
    <w:rsid w:val="006569C0"/>
    <w:rsid w:val="006F3125"/>
    <w:rsid w:val="007116DA"/>
    <w:rsid w:val="007D59A3"/>
    <w:rsid w:val="007F6992"/>
    <w:rsid w:val="0081166F"/>
    <w:rsid w:val="009C44BE"/>
    <w:rsid w:val="009D64D3"/>
    <w:rsid w:val="00AE37AA"/>
    <w:rsid w:val="00B17766"/>
    <w:rsid w:val="00B664C5"/>
    <w:rsid w:val="00BC5EE3"/>
    <w:rsid w:val="00CA7C05"/>
    <w:rsid w:val="00DD3AD0"/>
    <w:rsid w:val="00E07328"/>
    <w:rsid w:val="00E13317"/>
    <w:rsid w:val="00E50F12"/>
    <w:rsid w:val="00E549AB"/>
    <w:rsid w:val="00E71113"/>
    <w:rsid w:val="00E86B24"/>
    <w:rsid w:val="00FE7462"/>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D0C3"/>
  <w15:chartTrackingRefBased/>
  <w15:docId w15:val="{0B836015-BDF2-401D-AC31-56CA8DFB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64C5"/>
    <w:pPr>
      <w:spacing w:after="200" w:line="276" w:lineRule="auto"/>
    </w:pPr>
  </w:style>
  <w:style w:type="paragraph" w:styleId="Nadpis1">
    <w:name w:val="heading 1"/>
    <w:basedOn w:val="Odstavecseseznamem"/>
    <w:next w:val="Normln"/>
    <w:link w:val="Nadpis1Char"/>
    <w:uiPriority w:val="9"/>
    <w:qFormat/>
    <w:rsid w:val="00B664C5"/>
    <w:pPr>
      <w:keepNext/>
      <w:spacing w:before="120" w:after="120"/>
      <w:ind w:left="567" w:hanging="567"/>
      <w:contextualSpacing w:val="0"/>
      <w:jc w:val="center"/>
      <w:outlineLvl w:val="0"/>
    </w:pPr>
    <w:rPr>
      <w:rFonts w:ascii="Arial" w:hAnsi="Arial" w:cs="Arial"/>
      <w:b/>
      <w:u w:val="single"/>
    </w:rPr>
  </w:style>
  <w:style w:type="paragraph" w:styleId="Nadpis2">
    <w:name w:val="heading 2"/>
    <w:basedOn w:val="Normln"/>
    <w:next w:val="Normln"/>
    <w:link w:val="Nadpis2Char"/>
    <w:uiPriority w:val="9"/>
    <w:semiHidden/>
    <w:unhideWhenUsed/>
    <w:qFormat/>
    <w:rsid w:val="003E4B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64C5"/>
    <w:rPr>
      <w:rFonts w:ascii="Arial" w:hAnsi="Arial" w:cs="Arial"/>
      <w:b/>
      <w:u w:val="single"/>
    </w:rPr>
  </w:style>
  <w:style w:type="paragraph" w:styleId="Odstavecseseznamem">
    <w:name w:val="List Paragraph"/>
    <w:basedOn w:val="Normln"/>
    <w:uiPriority w:val="34"/>
    <w:qFormat/>
    <w:rsid w:val="00B664C5"/>
    <w:pPr>
      <w:ind w:left="720"/>
      <w:contextualSpacing/>
    </w:pPr>
  </w:style>
  <w:style w:type="paragraph" w:customStyle="1" w:styleId="Style0">
    <w:name w:val="Style0"/>
    <w:rsid w:val="00B664C5"/>
    <w:pPr>
      <w:spacing w:after="0" w:line="240" w:lineRule="auto"/>
      <w:jc w:val="both"/>
    </w:pPr>
    <w:rPr>
      <w:rFonts w:ascii="Arial" w:eastAsia="Times New Roman" w:hAnsi="Arial" w:cs="Times New Roman"/>
      <w:snapToGrid w:val="0"/>
      <w:sz w:val="24"/>
      <w:szCs w:val="20"/>
      <w:lang w:eastAsia="cs-CZ"/>
    </w:rPr>
  </w:style>
  <w:style w:type="paragraph" w:customStyle="1" w:styleId="Default">
    <w:name w:val="Default"/>
    <w:rsid w:val="00B664C5"/>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rsid w:val="00B664C5"/>
    <w:rPr>
      <w:color w:val="5B9BD5" w:themeColor="accent1"/>
    </w:rPr>
  </w:style>
  <w:style w:type="paragraph" w:customStyle="1" w:styleId="Odstavec-posun-minus1r">
    <w:name w:val="Odstavec-posun-minus_1r"/>
    <w:basedOn w:val="Normln"/>
    <w:qFormat/>
    <w:rsid w:val="00B664C5"/>
    <w:pPr>
      <w:spacing w:before="120" w:after="120" w:line="240" w:lineRule="auto"/>
      <w:ind w:left="851" w:hanging="284"/>
      <w:jc w:val="both"/>
    </w:pPr>
    <w:rPr>
      <w:rFonts w:ascii="Fira Sans" w:hAnsi="Fira Sans"/>
      <w:color w:val="232323"/>
      <w:sz w:val="20"/>
      <w:szCs w:val="24"/>
      <w:lang w:val="en-US"/>
    </w:rPr>
  </w:style>
  <w:style w:type="character" w:customStyle="1" w:styleId="Nadpis2Char">
    <w:name w:val="Nadpis 2 Char"/>
    <w:basedOn w:val="Standardnpsmoodstavce"/>
    <w:link w:val="Nadpis2"/>
    <w:uiPriority w:val="9"/>
    <w:semiHidden/>
    <w:rsid w:val="003E4B22"/>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3D15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1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spi.cz/products/lawText/1/62779/1/ASPI%253A/309/2006%20Sb.%252315.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6</Pages>
  <Words>2810</Words>
  <Characters>16585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PESCH Herbert Mgr.</dc:creator>
  <cp:keywords/>
  <dc:description/>
  <cp:lastModifiedBy>ROSENDORFSKÁ Eva Ing.</cp:lastModifiedBy>
  <cp:revision>11</cp:revision>
  <cp:lastPrinted>2022-06-27T09:31:00Z</cp:lastPrinted>
  <dcterms:created xsi:type="dcterms:W3CDTF">2022-06-23T06:31:00Z</dcterms:created>
  <dcterms:modified xsi:type="dcterms:W3CDTF">2023-11-06T06:55:00Z</dcterms:modified>
</cp:coreProperties>
</file>