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02" w:rsidRPr="00415479" w:rsidRDefault="002F7802" w:rsidP="00956D63">
      <w:pPr>
        <w:spacing w:after="120"/>
        <w:jc w:val="center"/>
        <w:rPr>
          <w:rFonts w:ascii="Calibri" w:hAnsi="Calibri" w:cs="Calibri"/>
          <w:sz w:val="22"/>
          <w:szCs w:val="22"/>
        </w:rPr>
      </w:pPr>
      <w:r w:rsidRPr="00415479">
        <w:rPr>
          <w:rFonts w:ascii="Calibri" w:hAnsi="Calibri" w:cs="Calibri"/>
          <w:sz w:val="22"/>
          <w:szCs w:val="22"/>
        </w:rPr>
        <w:t>Dnešního dne</w:t>
      </w:r>
      <w:r w:rsidR="005C42D8" w:rsidRPr="00415479">
        <w:rPr>
          <w:rFonts w:ascii="Calibri" w:hAnsi="Calibri" w:cs="Calibri"/>
          <w:sz w:val="22"/>
          <w:szCs w:val="22"/>
        </w:rPr>
        <w:t>, měsíce a roku</w:t>
      </w:r>
      <w:r w:rsidRPr="00415479">
        <w:rPr>
          <w:rFonts w:ascii="Calibri" w:hAnsi="Calibri" w:cs="Calibri"/>
          <w:sz w:val="22"/>
          <w:szCs w:val="22"/>
        </w:rPr>
        <w:t xml:space="preserve"> uzavřeli:</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w:t>
      </w:r>
    </w:p>
    <w:p w:rsidR="005C42D8" w:rsidRPr="00415479" w:rsidRDefault="005C42D8" w:rsidP="00CD3448">
      <w:pPr>
        <w:jc w:val="center"/>
        <w:rPr>
          <w:rFonts w:ascii="Calibri" w:hAnsi="Calibri" w:cs="Calibri"/>
          <w:b/>
          <w:bCs/>
          <w:sz w:val="22"/>
          <w:szCs w:val="22"/>
        </w:rPr>
      </w:pPr>
      <w:r w:rsidRPr="00415479">
        <w:rPr>
          <w:rFonts w:ascii="Calibri" w:hAnsi="Calibri" w:cs="Calibri"/>
          <w:b/>
          <w:bCs/>
          <w:sz w:val="22"/>
          <w:szCs w:val="22"/>
        </w:rPr>
        <w:t>Smluvní strany</w:t>
      </w:r>
    </w:p>
    <w:p w:rsidR="00230D25" w:rsidRPr="00415479" w:rsidRDefault="00230D25" w:rsidP="00CD3448">
      <w:pPr>
        <w:jc w:val="center"/>
        <w:rPr>
          <w:rFonts w:ascii="Calibri" w:hAnsi="Calibri" w:cs="Calibri"/>
          <w:b/>
          <w:bCs/>
          <w:sz w:val="22"/>
          <w:szCs w:val="22"/>
        </w:rPr>
      </w:pPr>
    </w:p>
    <w:p w:rsidR="002F7802" w:rsidRPr="00415479" w:rsidRDefault="0089689E" w:rsidP="00230D25">
      <w:pPr>
        <w:ind w:left="709"/>
        <w:rPr>
          <w:rFonts w:ascii="Calibri" w:hAnsi="Calibri" w:cs="Calibri"/>
          <w:b/>
          <w:bCs/>
          <w:sz w:val="22"/>
          <w:szCs w:val="22"/>
        </w:rPr>
      </w:pPr>
      <w:r w:rsidRPr="00415479">
        <w:rPr>
          <w:rFonts w:ascii="Calibri" w:hAnsi="Calibri" w:cs="Calibri"/>
          <w:b/>
          <w:bCs/>
          <w:sz w:val="22"/>
          <w:szCs w:val="22"/>
        </w:rPr>
        <w:t>MĚŠŤANSKÁ BESEDA PLZEŇ s.r.o.</w:t>
      </w:r>
    </w:p>
    <w:p w:rsidR="002F7802" w:rsidRPr="00415479" w:rsidRDefault="00230D25"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Pr="00415479">
        <w:rPr>
          <w:rFonts w:ascii="Calibri" w:hAnsi="Calibri" w:cs="Calibri"/>
          <w:sz w:val="22"/>
          <w:szCs w:val="22"/>
        </w:rPr>
        <w:tab/>
      </w:r>
      <w:r w:rsidR="002F7802" w:rsidRPr="00415479">
        <w:rPr>
          <w:rFonts w:ascii="Calibri" w:hAnsi="Calibri" w:cs="Calibri"/>
          <w:sz w:val="22"/>
          <w:szCs w:val="22"/>
        </w:rPr>
        <w:t>zapsaná v OR KS v Plzni, oddíl C, vložka 5685</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2F7802" w:rsidRPr="00415479">
        <w:rPr>
          <w:rFonts w:ascii="Calibri" w:hAnsi="Calibri" w:cs="Calibri"/>
          <w:sz w:val="22"/>
          <w:szCs w:val="22"/>
        </w:rPr>
        <w:t>se sídlem Plzeň, Dominikánská 281/3, PSČ 301 00</w:t>
      </w:r>
    </w:p>
    <w:p w:rsidR="002F7802" w:rsidRPr="00415479" w:rsidRDefault="00FB314A" w:rsidP="00230D25">
      <w:pPr>
        <w:widowControl w:val="0"/>
        <w:autoSpaceDE w:val="0"/>
        <w:ind w:right="1238"/>
        <w:rPr>
          <w:rFonts w:ascii="Calibri" w:hAnsi="Calibri" w:cs="Calibri"/>
          <w:sz w:val="22"/>
          <w:szCs w:val="22"/>
        </w:rPr>
      </w:pPr>
      <w:r w:rsidRPr="00415479">
        <w:rPr>
          <w:rFonts w:ascii="Calibri" w:hAnsi="Calibri" w:cs="Calibri"/>
          <w:sz w:val="22"/>
          <w:szCs w:val="22"/>
        </w:rPr>
        <w:t xml:space="preserve">        </w:t>
      </w:r>
      <w:r w:rsidR="00230D25" w:rsidRPr="00415479">
        <w:rPr>
          <w:rFonts w:ascii="Calibri" w:hAnsi="Calibri" w:cs="Calibri"/>
          <w:sz w:val="22"/>
          <w:szCs w:val="22"/>
        </w:rPr>
        <w:tab/>
      </w:r>
      <w:r w:rsidR="00DF5AD3" w:rsidRPr="00415479">
        <w:rPr>
          <w:rFonts w:ascii="Calibri" w:hAnsi="Calibri" w:cs="Calibri"/>
          <w:sz w:val="22"/>
          <w:szCs w:val="22"/>
        </w:rPr>
        <w:t xml:space="preserve">IČ: 61775134, </w:t>
      </w:r>
      <w:r w:rsidR="002F7802" w:rsidRPr="00415479">
        <w:rPr>
          <w:rFonts w:ascii="Calibri" w:hAnsi="Calibri" w:cs="Calibri"/>
          <w:sz w:val="22"/>
          <w:szCs w:val="22"/>
        </w:rPr>
        <w:t>DIČ: CZ61775134</w:t>
      </w:r>
    </w:p>
    <w:p w:rsidR="00231112" w:rsidRPr="00415479" w:rsidRDefault="00231112" w:rsidP="00231112">
      <w:pPr>
        <w:widowControl w:val="0"/>
        <w:autoSpaceDE w:val="0"/>
        <w:ind w:right="72" w:firstLine="709"/>
        <w:rPr>
          <w:rFonts w:ascii="Calibri" w:hAnsi="Calibri" w:cs="Calibri"/>
          <w:i/>
          <w:sz w:val="22"/>
          <w:szCs w:val="22"/>
        </w:rPr>
      </w:pPr>
      <w:r w:rsidRPr="00415479">
        <w:rPr>
          <w:rFonts w:ascii="Calibri" w:hAnsi="Calibri" w:cs="Calibri"/>
          <w:sz w:val="22"/>
          <w:szCs w:val="22"/>
        </w:rPr>
        <w:t xml:space="preserve">zastoupená: </w:t>
      </w:r>
      <w:r w:rsidRPr="00415479">
        <w:rPr>
          <w:rFonts w:ascii="Calibri" w:hAnsi="Calibri" w:cs="Calibri"/>
          <w:bCs/>
          <w:iCs/>
          <w:sz w:val="22"/>
          <w:szCs w:val="22"/>
        </w:rPr>
        <w:t>Ing. Ivanem Jáchimem – jednatelem společnosti</w:t>
      </w:r>
    </w:p>
    <w:p w:rsidR="002F7802" w:rsidRPr="00415479" w:rsidRDefault="002F7802" w:rsidP="00230D25">
      <w:pPr>
        <w:ind w:firstLine="709"/>
        <w:rPr>
          <w:rFonts w:ascii="Calibri" w:hAnsi="Calibri" w:cs="Calibri"/>
          <w:i/>
          <w:sz w:val="22"/>
          <w:szCs w:val="22"/>
        </w:rPr>
      </w:pPr>
      <w:r w:rsidRPr="00415479">
        <w:rPr>
          <w:rFonts w:ascii="Calibri" w:hAnsi="Calibri" w:cs="Calibri"/>
          <w:i/>
          <w:sz w:val="22"/>
          <w:szCs w:val="22"/>
        </w:rPr>
        <w:t xml:space="preserve">jako </w:t>
      </w:r>
      <w:r w:rsidR="00762257">
        <w:rPr>
          <w:rFonts w:ascii="Calibri" w:hAnsi="Calibri" w:cs="Calibri"/>
          <w:i/>
          <w:sz w:val="22"/>
          <w:szCs w:val="22"/>
        </w:rPr>
        <w:t>nájemce a poskytovatel služeb (</w:t>
      </w:r>
      <w:r w:rsidR="001A1CAC" w:rsidRPr="00415479">
        <w:rPr>
          <w:rFonts w:ascii="Calibri" w:hAnsi="Calibri" w:cs="Calibri"/>
          <w:i/>
          <w:sz w:val="22"/>
          <w:szCs w:val="22"/>
        </w:rPr>
        <w:t>dále jen „MBP“)</w:t>
      </w:r>
      <w:r w:rsidR="00230D25" w:rsidRPr="00415479">
        <w:rPr>
          <w:rFonts w:ascii="Calibri" w:hAnsi="Calibri" w:cs="Calibri"/>
          <w:i/>
          <w:sz w:val="22"/>
          <w:szCs w:val="22"/>
        </w:rPr>
        <w:t xml:space="preserve"> </w:t>
      </w:r>
      <w:r w:rsidRPr="00415479">
        <w:rPr>
          <w:rFonts w:ascii="Calibri" w:hAnsi="Calibri" w:cs="Calibri"/>
          <w:i/>
          <w:sz w:val="22"/>
          <w:szCs w:val="22"/>
        </w:rPr>
        <w:t>na straně jedné</w:t>
      </w:r>
    </w:p>
    <w:p w:rsidR="00230D25" w:rsidRPr="00415479" w:rsidRDefault="00230D25" w:rsidP="00230D25">
      <w:pPr>
        <w:rPr>
          <w:rFonts w:ascii="Calibri" w:hAnsi="Calibri" w:cs="Calibri"/>
          <w:sz w:val="22"/>
          <w:szCs w:val="22"/>
        </w:rPr>
      </w:pPr>
    </w:p>
    <w:p w:rsidR="002F7802" w:rsidRPr="00415479" w:rsidRDefault="002F7802" w:rsidP="00230D25">
      <w:pPr>
        <w:ind w:firstLine="709"/>
        <w:rPr>
          <w:rFonts w:ascii="Calibri" w:hAnsi="Calibri" w:cs="Calibri"/>
          <w:sz w:val="22"/>
          <w:szCs w:val="22"/>
        </w:rPr>
      </w:pPr>
      <w:r w:rsidRPr="00415479">
        <w:rPr>
          <w:rFonts w:ascii="Calibri" w:hAnsi="Calibri" w:cs="Calibri"/>
          <w:sz w:val="22"/>
          <w:szCs w:val="22"/>
        </w:rPr>
        <w:t>a</w:t>
      </w:r>
    </w:p>
    <w:p w:rsidR="00FB314A" w:rsidRPr="00415479" w:rsidRDefault="00FB314A" w:rsidP="00230D25">
      <w:pPr>
        <w:rPr>
          <w:rFonts w:ascii="Calibri" w:hAnsi="Calibri" w:cs="Calibri"/>
          <w:b/>
          <w:bCs/>
          <w:sz w:val="22"/>
          <w:szCs w:val="22"/>
          <w:highlight w:val="cyan"/>
        </w:rPr>
      </w:pPr>
    </w:p>
    <w:p w:rsidR="00FE6832" w:rsidRPr="00415479" w:rsidRDefault="00100C22" w:rsidP="00230D25">
      <w:pPr>
        <w:ind w:firstLine="709"/>
        <w:rPr>
          <w:rFonts w:ascii="Calibri" w:hAnsi="Calibri" w:cs="Calibri"/>
          <w:b/>
          <w:bCs/>
          <w:sz w:val="22"/>
          <w:szCs w:val="22"/>
        </w:rPr>
      </w:pPr>
      <w:r w:rsidRPr="00100C22">
        <w:rPr>
          <w:rFonts w:ascii="Calibri" w:hAnsi="Calibri" w:cs="Calibri"/>
          <w:b/>
          <w:bCs/>
          <w:sz w:val="22"/>
          <w:szCs w:val="22"/>
        </w:rPr>
        <w:t xml:space="preserve">Plzeňský dětský </w:t>
      </w:r>
      <w:proofErr w:type="gramStart"/>
      <w:r w:rsidRPr="00100C22">
        <w:rPr>
          <w:rFonts w:ascii="Calibri" w:hAnsi="Calibri" w:cs="Calibri"/>
          <w:b/>
          <w:bCs/>
          <w:sz w:val="22"/>
          <w:szCs w:val="22"/>
        </w:rPr>
        <w:t>sbor, z. s.</w:t>
      </w:r>
      <w:proofErr w:type="gramEnd"/>
    </w:p>
    <w:p w:rsidR="00FE6832" w:rsidRPr="00415479" w:rsidRDefault="00FB314A" w:rsidP="00230D25">
      <w:pPr>
        <w:ind w:firstLine="709"/>
        <w:rPr>
          <w:rFonts w:ascii="Calibri" w:hAnsi="Calibri" w:cs="Calibri"/>
          <w:sz w:val="22"/>
          <w:szCs w:val="22"/>
        </w:rPr>
      </w:pPr>
      <w:r w:rsidRPr="00415479">
        <w:rPr>
          <w:rFonts w:ascii="Calibri" w:hAnsi="Calibri" w:cs="Calibri"/>
          <w:sz w:val="22"/>
          <w:szCs w:val="22"/>
        </w:rPr>
        <w:t>s</w:t>
      </w:r>
      <w:r w:rsidR="00FE6832" w:rsidRPr="00415479">
        <w:rPr>
          <w:rFonts w:ascii="Calibri" w:hAnsi="Calibri" w:cs="Calibri"/>
          <w:sz w:val="22"/>
          <w:szCs w:val="22"/>
        </w:rPr>
        <w:t>e sídlem</w:t>
      </w:r>
      <w:r w:rsidR="00100C22">
        <w:rPr>
          <w:rFonts w:ascii="Calibri" w:hAnsi="Calibri" w:cs="Calibri"/>
          <w:sz w:val="22"/>
          <w:szCs w:val="22"/>
        </w:rPr>
        <w:t xml:space="preserve"> </w:t>
      </w:r>
      <w:r w:rsidR="00100C22" w:rsidRPr="00100C22">
        <w:rPr>
          <w:rFonts w:ascii="Calibri" w:hAnsi="Calibri" w:cs="Calibri"/>
          <w:sz w:val="22"/>
          <w:szCs w:val="22"/>
        </w:rPr>
        <w:t>Revoluční 100, 312 00 Plzeň</w:t>
      </w:r>
    </w:p>
    <w:p w:rsidR="00FE6832" w:rsidRPr="00415479" w:rsidRDefault="00FE6832" w:rsidP="00230D25">
      <w:pPr>
        <w:ind w:firstLine="709"/>
        <w:rPr>
          <w:rFonts w:ascii="Calibri" w:hAnsi="Calibri" w:cs="Calibri"/>
          <w:bCs/>
          <w:sz w:val="22"/>
          <w:szCs w:val="22"/>
        </w:rPr>
      </w:pPr>
      <w:r w:rsidRPr="00415479">
        <w:rPr>
          <w:rFonts w:ascii="Calibri" w:hAnsi="Calibri" w:cs="Calibri"/>
          <w:bCs/>
          <w:sz w:val="22"/>
          <w:szCs w:val="22"/>
        </w:rPr>
        <w:t xml:space="preserve">IČ: </w:t>
      </w:r>
      <w:r w:rsidR="00100C22" w:rsidRPr="00100C22">
        <w:rPr>
          <w:rFonts w:ascii="Calibri" w:hAnsi="Calibri" w:cs="Calibri"/>
          <w:bCs/>
          <w:sz w:val="22"/>
          <w:szCs w:val="22"/>
        </w:rPr>
        <w:t>68818840</w:t>
      </w:r>
    </w:p>
    <w:p w:rsidR="00FE6832" w:rsidRPr="00A61EF0" w:rsidRDefault="00FE6832" w:rsidP="00230D25">
      <w:pPr>
        <w:ind w:firstLine="709"/>
        <w:rPr>
          <w:rFonts w:ascii="Calibri" w:hAnsi="Calibri" w:cs="Calibri"/>
          <w:sz w:val="22"/>
          <w:szCs w:val="22"/>
        </w:rPr>
      </w:pPr>
      <w:r w:rsidRPr="00A61EF0">
        <w:rPr>
          <w:rFonts w:ascii="Calibri" w:hAnsi="Calibri" w:cs="Calibri"/>
          <w:sz w:val="22"/>
          <w:szCs w:val="22"/>
        </w:rPr>
        <w:t xml:space="preserve">zastoupený: </w:t>
      </w:r>
      <w:r w:rsidR="001D6A29" w:rsidRPr="00A61EF0">
        <w:rPr>
          <w:rFonts w:ascii="Calibri" w:hAnsi="Calibri" w:cs="Calibri"/>
          <w:sz w:val="22"/>
          <w:szCs w:val="22"/>
        </w:rPr>
        <w:t>Mgr. Bedřiškou Koželuhovou</w:t>
      </w:r>
    </w:p>
    <w:p w:rsidR="00893116" w:rsidRPr="00415479" w:rsidRDefault="00893116" w:rsidP="00230D25">
      <w:pPr>
        <w:ind w:firstLine="709"/>
        <w:rPr>
          <w:rFonts w:ascii="Calibri" w:hAnsi="Calibri" w:cs="Calibri"/>
          <w:i/>
          <w:sz w:val="22"/>
          <w:szCs w:val="22"/>
        </w:rPr>
      </w:pPr>
      <w:r w:rsidRPr="00A61EF0">
        <w:rPr>
          <w:rFonts w:ascii="Calibri" w:hAnsi="Calibri" w:cs="Calibri"/>
          <w:i/>
          <w:sz w:val="22"/>
          <w:szCs w:val="22"/>
        </w:rPr>
        <w:t>jako</w:t>
      </w:r>
      <w:r w:rsidR="00627DF0" w:rsidRPr="00A61EF0">
        <w:rPr>
          <w:rFonts w:ascii="Calibri" w:hAnsi="Calibri" w:cs="Calibri"/>
          <w:i/>
          <w:sz w:val="22"/>
          <w:szCs w:val="22"/>
        </w:rPr>
        <w:t xml:space="preserve"> </w:t>
      </w:r>
      <w:r w:rsidR="00085A6C" w:rsidRPr="00A61EF0">
        <w:rPr>
          <w:rFonts w:ascii="Calibri" w:hAnsi="Calibri" w:cs="Calibri"/>
          <w:i/>
          <w:sz w:val="22"/>
          <w:szCs w:val="22"/>
        </w:rPr>
        <w:t xml:space="preserve">podnájemce a </w:t>
      </w:r>
      <w:r w:rsidR="00627DF0" w:rsidRPr="00A61EF0">
        <w:rPr>
          <w:rFonts w:ascii="Calibri" w:hAnsi="Calibri" w:cs="Calibri"/>
          <w:i/>
          <w:sz w:val="22"/>
          <w:szCs w:val="22"/>
        </w:rPr>
        <w:t xml:space="preserve">pořadatel </w:t>
      </w:r>
      <w:proofErr w:type="gramStart"/>
      <w:r w:rsidR="00627DF0" w:rsidRPr="00A61EF0">
        <w:rPr>
          <w:rFonts w:ascii="Calibri" w:hAnsi="Calibri" w:cs="Calibri"/>
          <w:i/>
          <w:sz w:val="22"/>
          <w:szCs w:val="22"/>
        </w:rPr>
        <w:t>akce</w:t>
      </w:r>
      <w:r w:rsidR="001A1CAC" w:rsidRPr="00A61EF0">
        <w:rPr>
          <w:rFonts w:ascii="Calibri" w:hAnsi="Calibri" w:cs="Calibri"/>
          <w:i/>
          <w:sz w:val="22"/>
          <w:szCs w:val="22"/>
        </w:rPr>
        <w:t xml:space="preserve"> ( dále</w:t>
      </w:r>
      <w:proofErr w:type="gramEnd"/>
      <w:r w:rsidR="001A1CAC" w:rsidRPr="00A61EF0">
        <w:rPr>
          <w:rFonts w:ascii="Calibri" w:hAnsi="Calibri" w:cs="Calibri"/>
          <w:i/>
          <w:sz w:val="22"/>
          <w:szCs w:val="22"/>
        </w:rPr>
        <w:t xml:space="preserve"> jen „pořadatel akce“)</w:t>
      </w:r>
      <w:r w:rsidR="00230D25" w:rsidRPr="00A61EF0">
        <w:rPr>
          <w:rFonts w:ascii="Calibri" w:hAnsi="Calibri" w:cs="Calibri"/>
          <w:i/>
          <w:sz w:val="22"/>
          <w:szCs w:val="22"/>
        </w:rPr>
        <w:t xml:space="preserve"> </w:t>
      </w:r>
      <w:r w:rsidRPr="00A61EF0">
        <w:rPr>
          <w:rFonts w:ascii="Calibri" w:hAnsi="Calibri" w:cs="Calibri"/>
          <w:i/>
          <w:sz w:val="22"/>
          <w:szCs w:val="22"/>
        </w:rPr>
        <w:t>na straně druhé</w:t>
      </w:r>
    </w:p>
    <w:p w:rsidR="00FB314A" w:rsidRPr="00415479" w:rsidRDefault="00FB314A" w:rsidP="00CD3448">
      <w:pPr>
        <w:jc w:val="center"/>
        <w:rPr>
          <w:rFonts w:ascii="Calibri" w:hAnsi="Calibri" w:cs="Calibri"/>
          <w:sz w:val="22"/>
          <w:szCs w:val="22"/>
        </w:rPr>
      </w:pPr>
    </w:p>
    <w:p w:rsidR="002F7802" w:rsidRPr="00415479" w:rsidRDefault="002F7802" w:rsidP="00CD3448">
      <w:pPr>
        <w:jc w:val="center"/>
        <w:rPr>
          <w:rFonts w:ascii="Calibri" w:hAnsi="Calibri" w:cs="Calibri"/>
          <w:sz w:val="22"/>
          <w:szCs w:val="22"/>
        </w:rPr>
      </w:pPr>
      <w:r w:rsidRPr="00415479">
        <w:rPr>
          <w:rFonts w:ascii="Calibri" w:hAnsi="Calibri" w:cs="Calibri"/>
          <w:sz w:val="22"/>
          <w:szCs w:val="22"/>
        </w:rPr>
        <w:t>tuto</w:t>
      </w:r>
    </w:p>
    <w:p w:rsidR="00FB314A" w:rsidRDefault="00FB314A" w:rsidP="00CD3448">
      <w:pPr>
        <w:jc w:val="center"/>
        <w:rPr>
          <w:rFonts w:ascii="Calibri" w:hAnsi="Calibri" w:cs="Calibri"/>
          <w:sz w:val="22"/>
          <w:szCs w:val="22"/>
        </w:rPr>
      </w:pPr>
    </w:p>
    <w:p w:rsidR="00F00445" w:rsidRPr="00415479" w:rsidRDefault="00F00445" w:rsidP="00CD3448">
      <w:pPr>
        <w:jc w:val="center"/>
        <w:rPr>
          <w:rFonts w:ascii="Calibri" w:hAnsi="Calibri" w:cs="Calibri"/>
          <w:sz w:val="22"/>
          <w:szCs w:val="22"/>
        </w:rPr>
      </w:pPr>
    </w:p>
    <w:p w:rsidR="00136B47" w:rsidRPr="00415479" w:rsidRDefault="002F7802" w:rsidP="00CD3448">
      <w:pPr>
        <w:jc w:val="center"/>
        <w:rPr>
          <w:rFonts w:ascii="Calibri" w:hAnsi="Calibri" w:cs="Calibri"/>
          <w:b/>
          <w:bCs/>
          <w:sz w:val="22"/>
          <w:szCs w:val="22"/>
        </w:rPr>
      </w:pPr>
      <w:r w:rsidRPr="00415479">
        <w:rPr>
          <w:rFonts w:ascii="Calibri" w:hAnsi="Calibri" w:cs="Calibri"/>
          <w:b/>
          <w:bCs/>
          <w:sz w:val="22"/>
          <w:szCs w:val="22"/>
        </w:rPr>
        <w:t>smlouvu o krátkodobém podnájmu nebytových prostor</w:t>
      </w:r>
      <w:r w:rsidR="00B77C42" w:rsidRPr="00415479">
        <w:rPr>
          <w:rFonts w:ascii="Calibri" w:hAnsi="Calibri" w:cs="Calibri"/>
          <w:b/>
          <w:bCs/>
          <w:sz w:val="22"/>
          <w:szCs w:val="22"/>
        </w:rPr>
        <w:t xml:space="preserve"> a o vzájemné spolupráci při zajištění služeb</w:t>
      </w:r>
    </w:p>
    <w:p w:rsidR="002F7802" w:rsidRPr="00415479" w:rsidRDefault="002F7802" w:rsidP="001C444B">
      <w:pPr>
        <w:spacing w:after="240"/>
        <w:jc w:val="center"/>
        <w:rPr>
          <w:rFonts w:ascii="Calibri" w:hAnsi="Calibri" w:cs="Calibri"/>
          <w:b/>
          <w:bCs/>
          <w:sz w:val="22"/>
          <w:szCs w:val="22"/>
        </w:rPr>
      </w:pPr>
      <w:r w:rsidRPr="00415479">
        <w:rPr>
          <w:rFonts w:ascii="Calibri" w:hAnsi="Calibri" w:cs="Calibri"/>
          <w:b/>
          <w:bCs/>
          <w:sz w:val="22"/>
          <w:szCs w:val="22"/>
        </w:rPr>
        <w:t>za účelem re</w:t>
      </w:r>
      <w:r w:rsidR="00AE4956" w:rsidRPr="00415479">
        <w:rPr>
          <w:rFonts w:ascii="Calibri" w:hAnsi="Calibri" w:cs="Calibri"/>
          <w:b/>
          <w:bCs/>
          <w:sz w:val="22"/>
          <w:szCs w:val="22"/>
        </w:rPr>
        <w:t>alizace kulturní akce</w:t>
      </w:r>
      <w:r w:rsidRPr="00100C22">
        <w:rPr>
          <w:rFonts w:ascii="Calibri" w:hAnsi="Calibri" w:cs="Calibri"/>
          <w:b/>
          <w:bCs/>
          <w:sz w:val="22"/>
          <w:szCs w:val="22"/>
        </w:rPr>
        <w:t>:</w:t>
      </w:r>
      <w:r w:rsidRPr="00415479">
        <w:rPr>
          <w:rFonts w:ascii="Calibri" w:hAnsi="Calibri" w:cs="Calibri"/>
          <w:b/>
          <w:bCs/>
          <w:sz w:val="22"/>
          <w:szCs w:val="22"/>
        </w:rPr>
        <w:t xml:space="preserve"> </w:t>
      </w:r>
    </w:p>
    <w:p w:rsidR="005C42D8" w:rsidRPr="00415479" w:rsidRDefault="005C42D8" w:rsidP="00736380">
      <w:pPr>
        <w:spacing w:after="120"/>
        <w:jc w:val="center"/>
        <w:rPr>
          <w:rFonts w:ascii="Calibri" w:hAnsi="Calibri" w:cs="Calibri"/>
          <w:b/>
          <w:bCs/>
          <w:sz w:val="22"/>
          <w:szCs w:val="22"/>
        </w:rPr>
      </w:pPr>
      <w:r w:rsidRPr="00415479">
        <w:rPr>
          <w:rFonts w:ascii="Calibri" w:hAnsi="Calibri" w:cs="Calibri"/>
          <w:b/>
          <w:bCs/>
          <w:sz w:val="22"/>
          <w:szCs w:val="22"/>
        </w:rPr>
        <w:t>II.</w:t>
      </w:r>
    </w:p>
    <w:p w:rsidR="005C42D8" w:rsidRPr="00415479" w:rsidRDefault="005C42D8" w:rsidP="00736380">
      <w:pPr>
        <w:spacing w:after="120"/>
        <w:jc w:val="center"/>
        <w:rPr>
          <w:rFonts w:ascii="Calibri" w:hAnsi="Calibri" w:cs="Calibri"/>
          <w:b/>
          <w:bCs/>
          <w:sz w:val="22"/>
          <w:szCs w:val="22"/>
          <w:u w:val="single"/>
        </w:rPr>
      </w:pPr>
      <w:r w:rsidRPr="00415479">
        <w:rPr>
          <w:rFonts w:ascii="Calibri" w:hAnsi="Calibri" w:cs="Calibri"/>
          <w:b/>
          <w:bCs/>
          <w:sz w:val="22"/>
          <w:szCs w:val="22"/>
          <w:u w:val="single"/>
        </w:rPr>
        <w:t>Předmět smlouvy</w:t>
      </w:r>
    </w:p>
    <w:p w:rsidR="001C708D" w:rsidRDefault="001C708D" w:rsidP="00BE279F">
      <w:pPr>
        <w:jc w:val="both"/>
        <w:rPr>
          <w:rFonts w:ascii="Calibri" w:hAnsi="Calibri" w:cs="Calibri"/>
          <w:sz w:val="22"/>
          <w:szCs w:val="22"/>
        </w:rPr>
      </w:pPr>
      <w:r w:rsidRPr="00415479">
        <w:rPr>
          <w:rFonts w:ascii="Calibri" w:hAnsi="Calibri" w:cs="Calibri"/>
          <w:sz w:val="22"/>
          <w:szCs w:val="22"/>
        </w:rPr>
        <w:t>Předmětem smlouvy je</w:t>
      </w:r>
      <w:r w:rsidR="00BE279F">
        <w:rPr>
          <w:rFonts w:ascii="Calibri" w:hAnsi="Calibri" w:cs="Calibri"/>
          <w:sz w:val="22"/>
          <w:szCs w:val="22"/>
        </w:rPr>
        <w:t xml:space="preserve"> </w:t>
      </w:r>
      <w:r w:rsidRPr="00415479">
        <w:rPr>
          <w:rFonts w:ascii="Calibri" w:hAnsi="Calibri" w:cs="Calibri"/>
          <w:sz w:val="22"/>
          <w:szCs w:val="22"/>
        </w:rPr>
        <w:t>podnájem předmětu podnájmu a zajištění servisních služeb souvisejících s konání kulturní akce</w:t>
      </w:r>
      <w:r>
        <w:rPr>
          <w:rFonts w:ascii="Calibri" w:hAnsi="Calibri" w:cs="Calibri"/>
          <w:sz w:val="22"/>
          <w:szCs w:val="22"/>
        </w:rPr>
        <w:t>, specifikovan</w:t>
      </w:r>
      <w:r w:rsidR="00BE279F">
        <w:rPr>
          <w:rFonts w:ascii="Calibri" w:hAnsi="Calibri" w:cs="Calibri"/>
          <w:sz w:val="22"/>
          <w:szCs w:val="22"/>
        </w:rPr>
        <w:t>é v čl. IV., bod 1 této smlouvy.</w:t>
      </w:r>
    </w:p>
    <w:p w:rsidR="001C708D" w:rsidRDefault="001C708D" w:rsidP="001C444B">
      <w:pPr>
        <w:spacing w:after="240"/>
        <w:jc w:val="both"/>
        <w:rPr>
          <w:rFonts w:ascii="Calibri" w:hAnsi="Calibri" w:cs="Calibri"/>
          <w:sz w:val="22"/>
          <w:szCs w:val="22"/>
        </w:rPr>
      </w:pPr>
      <w:r w:rsidRPr="00C30D7E">
        <w:rPr>
          <w:rFonts w:ascii="Calibri" w:hAnsi="Calibri" w:cs="Calibri"/>
          <w:sz w:val="22"/>
          <w:szCs w:val="22"/>
        </w:rPr>
        <w:t xml:space="preserve">MBP se zavazuje přenechat pořadateli akce za podmínek sjednaných v této smlouvě předmět podnájmu k užívání a zajistit servisní služby spojené s realizací akce. Pořadatel akce se zavazuje předmět podnájmu převzít k užívání a užívat jej řádně v souladu s podmínkami sjednanými v této smlouvy, včetně poskytovaných servisních služeb </w:t>
      </w:r>
      <w:r w:rsidR="00BE279F">
        <w:rPr>
          <w:rFonts w:ascii="Calibri" w:hAnsi="Calibri" w:cs="Calibri"/>
          <w:sz w:val="22"/>
          <w:szCs w:val="22"/>
        </w:rPr>
        <w:t xml:space="preserve">a MBP uhradit sjednanou cenu za </w:t>
      </w:r>
      <w:r w:rsidRPr="00415479">
        <w:rPr>
          <w:rFonts w:ascii="Calibri" w:hAnsi="Calibri" w:cs="Calibri"/>
          <w:sz w:val="22"/>
          <w:szCs w:val="22"/>
        </w:rPr>
        <w:t xml:space="preserve">užívání předmětu podnájmu a cenu povinných servisních služeb </w:t>
      </w:r>
      <w:r w:rsidR="00BE279F">
        <w:rPr>
          <w:rFonts w:ascii="Calibri" w:hAnsi="Calibri" w:cs="Calibri"/>
          <w:sz w:val="22"/>
          <w:szCs w:val="22"/>
        </w:rPr>
        <w:t>spojených s realizací akce.</w:t>
      </w:r>
    </w:p>
    <w:p w:rsidR="00482A69" w:rsidRPr="00415479" w:rsidRDefault="00FB314A" w:rsidP="00230D25">
      <w:pPr>
        <w:ind w:left="4254" w:firstLine="709"/>
        <w:rPr>
          <w:rFonts w:ascii="Calibri" w:hAnsi="Calibri" w:cs="Calibri"/>
          <w:b/>
          <w:sz w:val="22"/>
          <w:szCs w:val="22"/>
        </w:rPr>
      </w:pPr>
      <w:r w:rsidRPr="00415479">
        <w:rPr>
          <w:rFonts w:ascii="Calibri" w:hAnsi="Calibri" w:cs="Calibri"/>
          <w:b/>
          <w:sz w:val="22"/>
          <w:szCs w:val="22"/>
        </w:rPr>
        <w:t>I</w:t>
      </w:r>
      <w:r w:rsidR="00E15164" w:rsidRPr="00415479">
        <w:rPr>
          <w:rFonts w:ascii="Calibri" w:hAnsi="Calibri" w:cs="Calibri"/>
          <w:b/>
          <w:sz w:val="22"/>
          <w:szCs w:val="22"/>
        </w:rPr>
        <w:t>II</w:t>
      </w:r>
      <w:r w:rsidRPr="00415479">
        <w:rPr>
          <w:rFonts w:ascii="Calibri" w:hAnsi="Calibri" w:cs="Calibri"/>
          <w:b/>
          <w:sz w:val="22"/>
          <w:szCs w:val="22"/>
        </w:rPr>
        <w:t>.</w:t>
      </w:r>
    </w:p>
    <w:p w:rsidR="002F7802" w:rsidRPr="00415479" w:rsidRDefault="00E15164" w:rsidP="00CD3448">
      <w:pPr>
        <w:spacing w:after="120"/>
        <w:jc w:val="center"/>
        <w:rPr>
          <w:rFonts w:ascii="Calibri" w:hAnsi="Calibri" w:cs="Calibri"/>
          <w:b/>
          <w:sz w:val="22"/>
          <w:szCs w:val="22"/>
          <w:u w:val="single"/>
        </w:rPr>
      </w:pPr>
      <w:r w:rsidRPr="00415479">
        <w:rPr>
          <w:rFonts w:ascii="Calibri" w:hAnsi="Calibri" w:cs="Calibri"/>
          <w:b/>
          <w:sz w:val="22"/>
          <w:szCs w:val="22"/>
          <w:u w:val="single"/>
        </w:rPr>
        <w:t>P</w:t>
      </w:r>
      <w:r w:rsidR="002F7802" w:rsidRPr="00415479">
        <w:rPr>
          <w:rFonts w:ascii="Calibri" w:hAnsi="Calibri" w:cs="Calibri"/>
          <w:b/>
          <w:sz w:val="22"/>
          <w:szCs w:val="22"/>
          <w:u w:val="single"/>
        </w:rPr>
        <w:t>ředmět podnájmu</w:t>
      </w:r>
    </w:p>
    <w:p w:rsidR="00E9436E" w:rsidRPr="00415479" w:rsidRDefault="002F7802"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Předmětem podnájmu jsou nebytové prostory včetně vybavení a movitých věcí </w:t>
      </w:r>
      <w:r w:rsidR="005E0C42" w:rsidRPr="00415479">
        <w:rPr>
          <w:rFonts w:ascii="Calibri" w:hAnsi="Calibri" w:cs="Calibri"/>
          <w:szCs w:val="22"/>
        </w:rPr>
        <w:t>uvedených v příloze č. 1 této smlouvy</w:t>
      </w:r>
      <w:r w:rsidR="00E9436E" w:rsidRPr="00415479">
        <w:rPr>
          <w:rFonts w:ascii="Calibri" w:hAnsi="Calibri" w:cs="Calibri"/>
          <w:szCs w:val="22"/>
        </w:rPr>
        <w:t>, které se nacházejí v objektu Měšťanské besedy v Plzni, Kopeckého sady 13 (dále jen „předmět podnájmu“ nebo také „Měšťanská beseda“). Předmět podnájmu je poskytován jako nekuřácký.</w:t>
      </w:r>
    </w:p>
    <w:p w:rsidR="00E9436E" w:rsidRPr="00415479" w:rsidRDefault="00E9436E" w:rsidP="00CD3448">
      <w:pPr>
        <w:pStyle w:val="Zkladntext"/>
        <w:numPr>
          <w:ilvl w:val="0"/>
          <w:numId w:val="4"/>
        </w:numPr>
        <w:tabs>
          <w:tab w:val="num" w:pos="284"/>
        </w:tabs>
        <w:spacing w:after="120"/>
        <w:ind w:left="284" w:hanging="284"/>
        <w:rPr>
          <w:rFonts w:ascii="Calibri" w:hAnsi="Calibri" w:cs="Calibri"/>
          <w:szCs w:val="22"/>
        </w:rPr>
      </w:pPr>
      <w:r w:rsidRPr="00415479">
        <w:rPr>
          <w:rFonts w:ascii="Calibri" w:hAnsi="Calibri" w:cs="Calibri"/>
          <w:szCs w:val="22"/>
        </w:rPr>
        <w:t xml:space="preserve">Předmět podnájmu – jak jej MBP přenechává pořadateli akce a pořadatel akce jej přebírá – má maximální kapacitu </w:t>
      </w:r>
      <w:r w:rsidR="00552ED2">
        <w:rPr>
          <w:rFonts w:ascii="Calibri" w:hAnsi="Calibri" w:cs="Calibri"/>
          <w:szCs w:val="22"/>
        </w:rPr>
        <w:t xml:space="preserve">návštěvníků akce definovanou </w:t>
      </w:r>
      <w:r w:rsidR="00552ED2" w:rsidRPr="00552ED2">
        <w:rPr>
          <w:rFonts w:ascii="Calibri" w:hAnsi="Calibri" w:cs="Calibri"/>
          <w:szCs w:val="22"/>
        </w:rPr>
        <w:t>v p</w:t>
      </w:r>
      <w:r w:rsidR="00BE279F">
        <w:rPr>
          <w:rFonts w:ascii="Calibri" w:hAnsi="Calibri" w:cs="Calibri"/>
          <w:szCs w:val="22"/>
        </w:rPr>
        <w:t>říloze č. 1</w:t>
      </w:r>
      <w:r w:rsidRPr="00415479">
        <w:rPr>
          <w:rFonts w:ascii="Calibri" w:hAnsi="Calibri" w:cs="Calibri"/>
          <w:szCs w:val="22"/>
        </w:rPr>
        <w:t xml:space="preserve"> této smlouvy. Pořadatel akce se zavazuje tuto kapacitu dodržet. </w:t>
      </w:r>
    </w:p>
    <w:p w:rsidR="002F7802" w:rsidRDefault="00E15164" w:rsidP="001C444B">
      <w:pPr>
        <w:pStyle w:val="Zkladntext"/>
        <w:numPr>
          <w:ilvl w:val="0"/>
          <w:numId w:val="4"/>
        </w:numPr>
        <w:tabs>
          <w:tab w:val="num" w:pos="284"/>
        </w:tabs>
        <w:spacing w:after="360"/>
        <w:ind w:left="284" w:hanging="284"/>
        <w:rPr>
          <w:rFonts w:ascii="Calibri" w:hAnsi="Calibri" w:cs="Calibri"/>
          <w:szCs w:val="22"/>
        </w:rPr>
      </w:pPr>
      <w:r w:rsidRPr="00415479">
        <w:rPr>
          <w:rFonts w:ascii="Calibri" w:hAnsi="Calibri" w:cs="Calibri"/>
          <w:szCs w:val="22"/>
        </w:rPr>
        <w:t>V souvislosti s</w:t>
      </w:r>
      <w:r w:rsidR="00254496" w:rsidRPr="00415479">
        <w:rPr>
          <w:rFonts w:ascii="Calibri" w:hAnsi="Calibri" w:cs="Calibri"/>
          <w:szCs w:val="22"/>
        </w:rPr>
        <w:t> realizací akce</w:t>
      </w:r>
      <w:r w:rsidRPr="00415479">
        <w:rPr>
          <w:rFonts w:ascii="Calibri" w:hAnsi="Calibri" w:cs="Calibri"/>
          <w:szCs w:val="22"/>
        </w:rPr>
        <w:t xml:space="preserve"> </w:t>
      </w:r>
      <w:r w:rsidR="001A1CAC" w:rsidRPr="00415479">
        <w:rPr>
          <w:rFonts w:ascii="Calibri" w:hAnsi="Calibri" w:cs="Calibri"/>
          <w:szCs w:val="22"/>
        </w:rPr>
        <w:t xml:space="preserve">je </w:t>
      </w:r>
      <w:r w:rsidRPr="00415479">
        <w:rPr>
          <w:rFonts w:ascii="Calibri" w:hAnsi="Calibri" w:cs="Calibri"/>
          <w:szCs w:val="22"/>
        </w:rPr>
        <w:t xml:space="preserve">pořadatel akce </w:t>
      </w:r>
      <w:r w:rsidR="001A1CAC" w:rsidRPr="00415479">
        <w:rPr>
          <w:rFonts w:ascii="Calibri" w:hAnsi="Calibri" w:cs="Calibri"/>
          <w:szCs w:val="22"/>
        </w:rPr>
        <w:t xml:space="preserve">povinen odebrat </w:t>
      </w:r>
      <w:r w:rsidRPr="00415479">
        <w:rPr>
          <w:rFonts w:ascii="Calibri" w:hAnsi="Calibri" w:cs="Calibri"/>
          <w:szCs w:val="22"/>
        </w:rPr>
        <w:t xml:space="preserve">od MBP povinné servisní služby (plnění) uvedené v článku </w:t>
      </w:r>
      <w:r w:rsidR="00AF2794" w:rsidRPr="00415479">
        <w:rPr>
          <w:rFonts w:ascii="Calibri" w:hAnsi="Calibri" w:cs="Calibri"/>
          <w:szCs w:val="22"/>
        </w:rPr>
        <w:t xml:space="preserve">V. a </w:t>
      </w:r>
      <w:r w:rsidRPr="00415479">
        <w:rPr>
          <w:rFonts w:ascii="Calibri" w:hAnsi="Calibri" w:cs="Calibri"/>
          <w:szCs w:val="22"/>
        </w:rPr>
        <w:t xml:space="preserve">VII. této smlouvy. </w:t>
      </w:r>
      <w:r w:rsidR="005E0C42" w:rsidRPr="00415479">
        <w:rPr>
          <w:rFonts w:ascii="Calibri" w:hAnsi="Calibri" w:cs="Calibri"/>
          <w:szCs w:val="22"/>
        </w:rPr>
        <w:t xml:space="preserve">  </w:t>
      </w:r>
    </w:p>
    <w:p w:rsidR="001C444B" w:rsidRDefault="001C444B" w:rsidP="001C444B">
      <w:pPr>
        <w:pStyle w:val="Zkladntext"/>
        <w:spacing w:after="360"/>
        <w:ind w:left="284"/>
        <w:rPr>
          <w:rFonts w:ascii="Calibri" w:hAnsi="Calibri" w:cs="Calibri"/>
          <w:szCs w:val="22"/>
        </w:rPr>
      </w:pPr>
    </w:p>
    <w:p w:rsidR="00F00445" w:rsidRDefault="00F00445" w:rsidP="001C444B">
      <w:pPr>
        <w:pStyle w:val="Zkladntext"/>
        <w:spacing w:after="360"/>
        <w:ind w:left="284"/>
        <w:rPr>
          <w:rFonts w:ascii="Calibri" w:hAnsi="Calibri" w:cs="Calibri"/>
          <w:szCs w:val="22"/>
        </w:rPr>
      </w:pPr>
    </w:p>
    <w:p w:rsidR="00F00445" w:rsidRPr="00415479" w:rsidRDefault="00F00445" w:rsidP="001C444B">
      <w:pPr>
        <w:pStyle w:val="Zkladntext"/>
        <w:spacing w:after="360"/>
        <w:ind w:left="284"/>
        <w:rPr>
          <w:rFonts w:ascii="Calibri" w:hAnsi="Calibri" w:cs="Calibri"/>
          <w:szCs w:val="22"/>
        </w:rPr>
      </w:pPr>
    </w:p>
    <w:p w:rsidR="007079BD" w:rsidRPr="00415479" w:rsidRDefault="00FB314A" w:rsidP="00CD3448">
      <w:pPr>
        <w:pStyle w:val="Zkladntext"/>
        <w:jc w:val="center"/>
        <w:rPr>
          <w:rFonts w:ascii="Calibri" w:hAnsi="Calibri" w:cs="Calibri"/>
          <w:b/>
          <w:szCs w:val="22"/>
        </w:rPr>
      </w:pPr>
      <w:r w:rsidRPr="00415479">
        <w:rPr>
          <w:rFonts w:ascii="Calibri" w:hAnsi="Calibri" w:cs="Calibri"/>
          <w:b/>
          <w:szCs w:val="22"/>
        </w:rPr>
        <w:lastRenderedPageBreak/>
        <w:t>I</w:t>
      </w:r>
      <w:r w:rsidR="00E15164" w:rsidRPr="00415479">
        <w:rPr>
          <w:rFonts w:ascii="Calibri" w:hAnsi="Calibri" w:cs="Calibri"/>
          <w:b/>
          <w:szCs w:val="22"/>
        </w:rPr>
        <w:t>V</w:t>
      </w:r>
      <w:r w:rsidRPr="00415479">
        <w:rPr>
          <w:rFonts w:ascii="Calibri" w:hAnsi="Calibri" w:cs="Calibri"/>
          <w:b/>
          <w:szCs w:val="22"/>
        </w:rPr>
        <w:t>.</w:t>
      </w:r>
    </w:p>
    <w:p w:rsidR="00E15164" w:rsidRPr="00100C22" w:rsidRDefault="00E15164" w:rsidP="00CD3448">
      <w:pPr>
        <w:pStyle w:val="Zkladntext"/>
        <w:spacing w:after="120"/>
        <w:jc w:val="center"/>
        <w:rPr>
          <w:rFonts w:ascii="Calibri" w:hAnsi="Calibri" w:cs="Calibri"/>
          <w:b/>
          <w:szCs w:val="22"/>
          <w:u w:val="single"/>
        </w:rPr>
      </w:pPr>
      <w:r w:rsidRPr="00100C22">
        <w:rPr>
          <w:rFonts w:ascii="Calibri" w:hAnsi="Calibri" w:cs="Calibri"/>
          <w:b/>
          <w:szCs w:val="22"/>
          <w:u w:val="single"/>
        </w:rPr>
        <w:t>Účel a doba podnájmu</w:t>
      </w:r>
    </w:p>
    <w:p w:rsidR="00E15164" w:rsidRPr="00100C22" w:rsidRDefault="00E15164" w:rsidP="00100C22">
      <w:pPr>
        <w:pStyle w:val="Zkladntext"/>
        <w:numPr>
          <w:ilvl w:val="0"/>
          <w:numId w:val="27"/>
        </w:numPr>
        <w:tabs>
          <w:tab w:val="clear" w:pos="720"/>
          <w:tab w:val="num" w:pos="284"/>
        </w:tabs>
        <w:spacing w:after="120"/>
        <w:ind w:left="284" w:hanging="284"/>
        <w:rPr>
          <w:rFonts w:ascii="Calibri" w:hAnsi="Calibri" w:cs="Calibri"/>
          <w:szCs w:val="22"/>
        </w:rPr>
      </w:pPr>
      <w:r w:rsidRPr="00100C22">
        <w:rPr>
          <w:rFonts w:ascii="Calibri" w:hAnsi="Calibri" w:cs="Calibri"/>
          <w:szCs w:val="22"/>
        </w:rPr>
        <w:t xml:space="preserve">Pořadatel akce užije předmět podnájmu k pořádání kulturní akce </w:t>
      </w:r>
      <w:r w:rsidR="001A7C3D" w:rsidRPr="00100C22">
        <w:rPr>
          <w:rFonts w:ascii="Calibri" w:hAnsi="Calibri" w:cs="Calibri"/>
          <w:szCs w:val="22"/>
        </w:rPr>
        <w:t>„</w:t>
      </w:r>
      <w:r w:rsidR="00231112">
        <w:rPr>
          <w:rFonts w:ascii="Calibri" w:hAnsi="Calibri" w:cs="Calibri"/>
          <w:b/>
          <w:szCs w:val="22"/>
        </w:rPr>
        <w:t>Vánoční koncert PDS</w:t>
      </w:r>
      <w:r w:rsidR="001A7C3D" w:rsidRPr="00100C22">
        <w:rPr>
          <w:rFonts w:ascii="Calibri" w:hAnsi="Calibri" w:cs="Calibri"/>
          <w:b/>
          <w:szCs w:val="22"/>
        </w:rPr>
        <w:t>“</w:t>
      </w:r>
      <w:r w:rsidRPr="00100C22">
        <w:rPr>
          <w:rFonts w:ascii="Calibri" w:hAnsi="Calibri" w:cs="Calibri"/>
          <w:szCs w:val="22"/>
        </w:rPr>
        <w:t xml:space="preserve"> (dále jen „akce“), která se uskuteční </w:t>
      </w:r>
      <w:r w:rsidR="00FB0442">
        <w:rPr>
          <w:rFonts w:ascii="Calibri" w:hAnsi="Calibri" w:cs="Calibri"/>
          <w:b/>
          <w:szCs w:val="22"/>
        </w:rPr>
        <w:t>dne 1</w:t>
      </w:r>
      <w:r w:rsidRPr="00100C22">
        <w:rPr>
          <w:rFonts w:ascii="Calibri" w:hAnsi="Calibri" w:cs="Calibri"/>
          <w:b/>
          <w:szCs w:val="22"/>
        </w:rPr>
        <w:t xml:space="preserve">. </w:t>
      </w:r>
      <w:r w:rsidR="00FB0442">
        <w:rPr>
          <w:rFonts w:ascii="Calibri" w:hAnsi="Calibri" w:cs="Calibri"/>
          <w:b/>
          <w:szCs w:val="22"/>
        </w:rPr>
        <w:t>12</w:t>
      </w:r>
      <w:r w:rsidR="00662F99" w:rsidRPr="00100C22">
        <w:rPr>
          <w:rFonts w:ascii="Calibri" w:hAnsi="Calibri" w:cs="Calibri"/>
          <w:b/>
          <w:szCs w:val="22"/>
        </w:rPr>
        <w:t>.</w:t>
      </w:r>
      <w:r w:rsidR="00FB0442">
        <w:rPr>
          <w:rFonts w:ascii="Calibri" w:hAnsi="Calibri" w:cs="Calibri"/>
          <w:b/>
          <w:szCs w:val="22"/>
        </w:rPr>
        <w:t xml:space="preserve"> 2024 od 15</w:t>
      </w:r>
      <w:r w:rsidRPr="00100C22">
        <w:rPr>
          <w:rFonts w:ascii="Calibri" w:hAnsi="Calibri" w:cs="Calibri"/>
          <w:b/>
          <w:szCs w:val="22"/>
        </w:rPr>
        <w:t>:00 hod</w:t>
      </w:r>
      <w:r w:rsidRPr="00100C22">
        <w:rPr>
          <w:rFonts w:ascii="Calibri" w:hAnsi="Calibri" w:cs="Calibri"/>
          <w:szCs w:val="22"/>
        </w:rPr>
        <w:t>.</w:t>
      </w:r>
    </w:p>
    <w:p w:rsidR="00E15164" w:rsidRPr="00415479" w:rsidRDefault="00E15164" w:rsidP="00CD3448">
      <w:pPr>
        <w:pStyle w:val="Zkladntext"/>
        <w:numPr>
          <w:ilvl w:val="0"/>
          <w:numId w:val="27"/>
        </w:numPr>
        <w:tabs>
          <w:tab w:val="clear" w:pos="720"/>
          <w:tab w:val="num" w:pos="284"/>
        </w:tabs>
        <w:spacing w:after="120"/>
        <w:ind w:left="284" w:hanging="284"/>
        <w:jc w:val="left"/>
        <w:rPr>
          <w:rFonts w:ascii="Calibri" w:hAnsi="Calibri" w:cs="Calibri"/>
          <w:szCs w:val="22"/>
        </w:rPr>
      </w:pPr>
      <w:r w:rsidRPr="00415479">
        <w:rPr>
          <w:rFonts w:ascii="Calibri" w:hAnsi="Calibri" w:cs="Calibri"/>
          <w:szCs w:val="22"/>
        </w:rPr>
        <w:t xml:space="preserve">Pořadatel akce prohlašuje, že má všechna </w:t>
      </w:r>
      <w:r w:rsidR="002140EA" w:rsidRPr="00415479">
        <w:rPr>
          <w:rFonts w:ascii="Calibri" w:hAnsi="Calibri" w:cs="Calibri"/>
          <w:szCs w:val="22"/>
        </w:rPr>
        <w:t xml:space="preserve">potřebná </w:t>
      </w:r>
      <w:r w:rsidRPr="00415479">
        <w:rPr>
          <w:rFonts w:ascii="Calibri" w:hAnsi="Calibri" w:cs="Calibri"/>
          <w:szCs w:val="22"/>
        </w:rPr>
        <w:t>oprávnění, aby mohl akci pořádat.</w:t>
      </w:r>
    </w:p>
    <w:p w:rsidR="00E15164" w:rsidRPr="00415479" w:rsidRDefault="00E15164" w:rsidP="00CD3448">
      <w:pPr>
        <w:numPr>
          <w:ilvl w:val="0"/>
          <w:numId w:val="27"/>
        </w:numPr>
        <w:tabs>
          <w:tab w:val="clear" w:pos="72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je oprávněn užívat </w:t>
      </w:r>
      <w:r w:rsidR="001A1CAC" w:rsidRPr="00415479">
        <w:rPr>
          <w:rFonts w:ascii="Calibri" w:hAnsi="Calibri" w:cs="Calibri"/>
          <w:sz w:val="22"/>
          <w:szCs w:val="22"/>
        </w:rPr>
        <w:t xml:space="preserve">předmět podnájmu </w:t>
      </w:r>
      <w:r w:rsidRPr="00415479">
        <w:rPr>
          <w:rFonts w:ascii="Calibri" w:hAnsi="Calibri" w:cs="Calibri"/>
          <w:sz w:val="22"/>
          <w:szCs w:val="22"/>
        </w:rPr>
        <w:t xml:space="preserve">pouze k účelům souvisejícím s realizací vlastní kulturní akce (jen uskutečnění samotného představení). Pořadatel akce se zavazuje zajistit konání akce - při její realizaci je vázán touto smlouvou, Provozním řádem dostupným na </w:t>
      </w:r>
      <w:hyperlink r:id="rId8" w:history="1">
        <w:r w:rsidRPr="00415479">
          <w:rPr>
            <w:rStyle w:val="Hypertextovodkaz"/>
            <w:rFonts w:ascii="Calibri" w:hAnsi="Calibri" w:cs="Calibri"/>
            <w:sz w:val="22"/>
            <w:szCs w:val="22"/>
          </w:rPr>
          <w:t>www.mestanskabeseda.cz/provozni-rad</w:t>
        </w:r>
      </w:hyperlink>
      <w:r w:rsidRPr="00415479">
        <w:rPr>
          <w:rFonts w:ascii="Calibri" w:hAnsi="Calibri" w:cs="Calibri"/>
          <w:sz w:val="22"/>
          <w:szCs w:val="22"/>
        </w:rPr>
        <w:t xml:space="preserve"> </w:t>
      </w:r>
      <w:r w:rsidR="00DF5AD3" w:rsidRPr="00415479">
        <w:rPr>
          <w:rFonts w:ascii="Calibri" w:hAnsi="Calibri" w:cs="Calibri"/>
          <w:sz w:val="22"/>
          <w:szCs w:val="22"/>
        </w:rPr>
        <w:br/>
      </w:r>
      <w:r w:rsidRPr="00415479">
        <w:rPr>
          <w:rFonts w:ascii="Calibri" w:hAnsi="Calibri" w:cs="Calibri"/>
          <w:sz w:val="22"/>
          <w:szCs w:val="22"/>
        </w:rPr>
        <w:t xml:space="preserve">a Všeobecnými obchodními podmínkami dostupnými na </w:t>
      </w:r>
      <w:hyperlink r:id="rId9" w:history="1">
        <w:r w:rsidRPr="00415479">
          <w:rPr>
            <w:rStyle w:val="Hypertextovodkaz"/>
            <w:rFonts w:ascii="Calibri" w:hAnsi="Calibri" w:cs="Calibri"/>
            <w:sz w:val="22"/>
            <w:szCs w:val="22"/>
          </w:rPr>
          <w:t>www.mestanskabeseda.cz/obchodni-podminky</w:t>
        </w:r>
      </w:hyperlink>
      <w:r w:rsidRPr="00415479">
        <w:rPr>
          <w:rFonts w:ascii="Calibri" w:hAnsi="Calibri" w:cs="Calibri"/>
          <w:sz w:val="22"/>
          <w:szCs w:val="22"/>
        </w:rPr>
        <w:t xml:space="preserve"> s nimiž se seznámil před podpisem této smlouvy. Pořadatel akce je povinen dodržet sjednanou dobu trvání podnájmu dle této smlouvy.   </w:t>
      </w:r>
    </w:p>
    <w:p w:rsidR="00E15164" w:rsidRPr="001C708D" w:rsidRDefault="00E15164" w:rsidP="001C444B">
      <w:pPr>
        <w:pStyle w:val="Zkladntext3"/>
        <w:numPr>
          <w:ilvl w:val="0"/>
          <w:numId w:val="27"/>
        </w:numPr>
        <w:tabs>
          <w:tab w:val="clear" w:pos="720"/>
          <w:tab w:val="left" w:pos="-2268"/>
          <w:tab w:val="num" w:pos="284"/>
        </w:tabs>
        <w:suppressAutoHyphens w:val="0"/>
        <w:spacing w:after="240"/>
        <w:ind w:left="284" w:hanging="284"/>
        <w:jc w:val="both"/>
        <w:rPr>
          <w:rFonts w:ascii="Calibri" w:hAnsi="Calibri" w:cs="Calibri"/>
          <w:bCs/>
          <w:sz w:val="22"/>
          <w:szCs w:val="22"/>
        </w:rPr>
      </w:pPr>
      <w:r w:rsidRPr="00415479">
        <w:rPr>
          <w:rFonts w:ascii="Calibri" w:hAnsi="Calibri" w:cs="Calibri"/>
          <w:sz w:val="22"/>
          <w:szCs w:val="22"/>
        </w:rPr>
        <w:t>Podnájem se sjednává na dobu určitou</w:t>
      </w:r>
      <w:r w:rsidR="001A1CAC" w:rsidRPr="00415479">
        <w:rPr>
          <w:rFonts w:ascii="Calibri" w:hAnsi="Calibri" w:cs="Calibri"/>
          <w:sz w:val="22"/>
          <w:szCs w:val="22"/>
        </w:rPr>
        <w:t>, přičemž p</w:t>
      </w:r>
      <w:r w:rsidRPr="00415479">
        <w:rPr>
          <w:rFonts w:ascii="Calibri" w:hAnsi="Calibri" w:cs="Calibri"/>
          <w:sz w:val="22"/>
          <w:szCs w:val="22"/>
        </w:rPr>
        <w:t xml:space="preserve">řesné časy </w:t>
      </w:r>
      <w:r w:rsidR="002140EA" w:rsidRPr="00415479">
        <w:rPr>
          <w:rFonts w:ascii="Calibri" w:hAnsi="Calibri" w:cs="Calibri"/>
          <w:sz w:val="22"/>
          <w:szCs w:val="22"/>
        </w:rPr>
        <w:t xml:space="preserve">doby podnájmu </w:t>
      </w:r>
      <w:r w:rsidRPr="00415479">
        <w:rPr>
          <w:rFonts w:ascii="Calibri" w:hAnsi="Calibri" w:cs="Calibri"/>
          <w:sz w:val="22"/>
          <w:szCs w:val="22"/>
        </w:rPr>
        <w:t xml:space="preserve">jsou uvedeny </w:t>
      </w:r>
      <w:r w:rsidRPr="00552ED2">
        <w:rPr>
          <w:rFonts w:ascii="Calibri" w:hAnsi="Calibri" w:cs="Calibri"/>
          <w:sz w:val="22"/>
          <w:szCs w:val="22"/>
        </w:rPr>
        <w:t>v příloze č. 1</w:t>
      </w:r>
      <w:r w:rsidR="001A1CAC" w:rsidRPr="00552ED2">
        <w:rPr>
          <w:rFonts w:ascii="Calibri" w:hAnsi="Calibri" w:cs="Calibri"/>
          <w:sz w:val="22"/>
          <w:szCs w:val="22"/>
        </w:rPr>
        <w:t xml:space="preserve"> této</w:t>
      </w:r>
      <w:r w:rsidR="001A1CAC" w:rsidRPr="00415479">
        <w:rPr>
          <w:rFonts w:ascii="Calibri" w:hAnsi="Calibri" w:cs="Calibri"/>
          <w:sz w:val="22"/>
          <w:szCs w:val="22"/>
        </w:rPr>
        <w:t xml:space="preserve"> smlouvy, jež je nedílnou součástí této smlouvy</w:t>
      </w:r>
      <w:r w:rsidRPr="00415479">
        <w:rPr>
          <w:rFonts w:ascii="Calibri" w:hAnsi="Calibri" w:cs="Calibri"/>
          <w:sz w:val="22"/>
          <w:szCs w:val="22"/>
        </w:rPr>
        <w:t xml:space="preserve">. </w:t>
      </w:r>
    </w:p>
    <w:p w:rsidR="00730E48" w:rsidRPr="00415479" w:rsidRDefault="00730E48" w:rsidP="00730E48">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w:t>
      </w:r>
    </w:p>
    <w:p w:rsidR="00730E48" w:rsidRPr="00415479" w:rsidRDefault="00730E48" w:rsidP="00730E48">
      <w:pPr>
        <w:spacing w:after="120"/>
        <w:jc w:val="center"/>
        <w:rPr>
          <w:rFonts w:ascii="Calibri" w:hAnsi="Calibri" w:cs="Calibri"/>
          <w:b/>
          <w:sz w:val="22"/>
          <w:u w:val="single"/>
        </w:rPr>
      </w:pPr>
      <w:r w:rsidRPr="00415479">
        <w:rPr>
          <w:rFonts w:ascii="Calibri" w:hAnsi="Calibri" w:cs="Calibri"/>
          <w:b/>
          <w:sz w:val="22"/>
          <w:u w:val="single"/>
        </w:rPr>
        <w:t>Pověřené osoby a zadání přípravy akce</w:t>
      </w:r>
    </w:p>
    <w:p w:rsidR="00730E48" w:rsidRPr="00415479" w:rsidRDefault="00730E48" w:rsidP="008B17B3">
      <w:pPr>
        <w:numPr>
          <w:ilvl w:val="0"/>
          <w:numId w:val="45"/>
        </w:numPr>
        <w:tabs>
          <w:tab w:val="clear" w:pos="720"/>
          <w:tab w:val="num" w:pos="284"/>
        </w:tabs>
        <w:ind w:left="284" w:hanging="284"/>
        <w:jc w:val="both"/>
        <w:rPr>
          <w:rFonts w:ascii="Calibri" w:hAnsi="Calibri" w:cs="Calibri"/>
          <w:sz w:val="22"/>
          <w:szCs w:val="22"/>
        </w:rPr>
      </w:pPr>
      <w:bookmarkStart w:id="0" w:name="_GoBack"/>
      <w:bookmarkEnd w:id="0"/>
      <w:r w:rsidRPr="00415479">
        <w:rPr>
          <w:rFonts w:ascii="Calibri" w:hAnsi="Calibri" w:cs="Calibri"/>
          <w:sz w:val="22"/>
        </w:rPr>
        <w:t xml:space="preserve">Pořadatel akce výslovně souhlasí s tím, že </w:t>
      </w:r>
      <w:r w:rsidRPr="00415479">
        <w:rPr>
          <w:rFonts w:ascii="Calibri" w:hAnsi="Calibri" w:cs="Calibri"/>
          <w:b/>
          <w:sz w:val="22"/>
        </w:rPr>
        <w:t>nebude-li pověřená osoba pořadatele akce přítomna na akci</w:t>
      </w:r>
      <w:r w:rsidRPr="00415479">
        <w:rPr>
          <w:rFonts w:ascii="Calibri" w:hAnsi="Calibri" w:cs="Calibri"/>
          <w:sz w:val="22"/>
        </w:rPr>
        <w:t xml:space="preserve"> </w:t>
      </w:r>
      <w:r w:rsidRPr="00415479">
        <w:rPr>
          <w:rFonts w:ascii="Calibri" w:hAnsi="Calibri" w:cs="Calibri"/>
          <w:sz w:val="22"/>
        </w:rPr>
        <w:br/>
        <w:t xml:space="preserve">po dobu delší než 15 minut, </w:t>
      </w:r>
      <w:r w:rsidRPr="00415479">
        <w:rPr>
          <w:rFonts w:ascii="Calibri" w:hAnsi="Calibri" w:cs="Calibri"/>
          <w:b/>
          <w:sz w:val="22"/>
        </w:rPr>
        <w:t>přejímá její povinnosti vůči účinkujícím a návštěvníkům akce zástupce MBP</w:t>
      </w:r>
      <w:r w:rsidRPr="00415479">
        <w:rPr>
          <w:rFonts w:ascii="Calibri" w:hAnsi="Calibri" w:cs="Calibri"/>
          <w:sz w:val="22"/>
        </w:rPr>
        <w:t>. Tato skutečnost bude zástupcem MBP zaznamenána do písemného předávacího protokolu. Smluvní strany se dohodly, že pokud je na v předávacím protokolu zaznamenáno, že:</w:t>
      </w:r>
    </w:p>
    <w:p w:rsidR="00730E48" w:rsidRPr="00415479" w:rsidRDefault="00730E48" w:rsidP="00730E4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nebyla po celou dobu přítomna na akci, </w:t>
      </w:r>
    </w:p>
    <w:p w:rsidR="00730E48" w:rsidRPr="00415479" w:rsidRDefault="00730E48" w:rsidP="00730E48">
      <w:pPr>
        <w:numPr>
          <w:ilvl w:val="1"/>
          <w:numId w:val="19"/>
        </w:numPr>
        <w:tabs>
          <w:tab w:val="clear" w:pos="1440"/>
          <w:tab w:val="num" w:pos="709"/>
        </w:tabs>
        <w:ind w:left="709" w:hanging="425"/>
        <w:jc w:val="both"/>
        <w:rPr>
          <w:rFonts w:ascii="Calibri" w:hAnsi="Calibri" w:cs="Calibri"/>
          <w:sz w:val="22"/>
          <w:szCs w:val="22"/>
        </w:rPr>
      </w:pPr>
      <w:r w:rsidRPr="00415479">
        <w:rPr>
          <w:rFonts w:ascii="Calibri" w:hAnsi="Calibri" w:cs="Calibri"/>
          <w:sz w:val="22"/>
        </w:rPr>
        <w:t xml:space="preserve">pověřená osoba pořadatele akce byla na akci pod vlivem alkoholu nebo jiných návykových látek, </w:t>
      </w:r>
    </w:p>
    <w:p w:rsidR="00730E48" w:rsidRPr="00396280" w:rsidRDefault="00730E48" w:rsidP="00730E48">
      <w:pPr>
        <w:spacing w:after="240"/>
        <w:ind w:left="284"/>
        <w:jc w:val="both"/>
        <w:rPr>
          <w:rFonts w:ascii="Calibri" w:hAnsi="Calibri" w:cs="Calibri"/>
          <w:sz w:val="22"/>
          <w:szCs w:val="22"/>
          <w:highlight w:val="yellow"/>
        </w:rPr>
      </w:pPr>
      <w:r w:rsidRPr="00415479">
        <w:rPr>
          <w:rFonts w:ascii="Calibri" w:hAnsi="Calibri" w:cs="Calibri"/>
          <w:sz w:val="22"/>
        </w:rPr>
        <w:t xml:space="preserve">je toto jednání pořadatele akce považováno za hrubé porušení smlouvy. Pořadatel akce se v tomto případě zavazuje MBP uhradit za toto porušení smlouvy </w:t>
      </w:r>
      <w:r w:rsidRPr="00415479">
        <w:rPr>
          <w:rFonts w:ascii="Calibri" w:hAnsi="Calibri" w:cs="Calibri"/>
          <w:b/>
          <w:sz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w:t>
      </w:r>
      <w:r>
        <w:rPr>
          <w:rFonts w:ascii="Calibri" w:hAnsi="Calibri" w:cs="Calibri"/>
          <w:sz w:val="22"/>
          <w:szCs w:val="22"/>
        </w:rPr>
        <w:t>českých).</w:t>
      </w:r>
    </w:p>
    <w:p w:rsidR="001C708D" w:rsidRDefault="001C708D" w:rsidP="001C708D">
      <w:pPr>
        <w:pStyle w:val="Zkladntext"/>
        <w:jc w:val="center"/>
        <w:rPr>
          <w:rFonts w:ascii="Calibri" w:hAnsi="Calibri" w:cs="Calibri"/>
          <w:b/>
          <w:szCs w:val="22"/>
        </w:rPr>
      </w:pPr>
      <w:r w:rsidRPr="00415479">
        <w:rPr>
          <w:rFonts w:ascii="Calibri" w:hAnsi="Calibri" w:cs="Calibri"/>
          <w:b/>
          <w:szCs w:val="22"/>
        </w:rPr>
        <w:t>VI.</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Výroba, distribuce</w:t>
      </w:r>
      <w:r>
        <w:rPr>
          <w:rFonts w:ascii="Calibri" w:hAnsi="Calibri" w:cs="Calibri"/>
          <w:b/>
          <w:sz w:val="22"/>
          <w:u w:val="single"/>
        </w:rPr>
        <w:t xml:space="preserve">, </w:t>
      </w:r>
      <w:r w:rsidRPr="00415479">
        <w:rPr>
          <w:rFonts w:ascii="Calibri" w:hAnsi="Calibri" w:cs="Calibri"/>
          <w:b/>
          <w:sz w:val="22"/>
          <w:u w:val="single"/>
        </w:rPr>
        <w:t>prodej</w:t>
      </w:r>
      <w:r>
        <w:rPr>
          <w:rFonts w:ascii="Calibri" w:hAnsi="Calibri" w:cs="Calibri"/>
          <w:b/>
          <w:sz w:val="22"/>
          <w:u w:val="single"/>
        </w:rPr>
        <w:t xml:space="preserve"> a reklamace vstupenek na akci</w:t>
      </w:r>
      <w:r w:rsidRPr="00415479">
        <w:rPr>
          <w:rFonts w:ascii="Calibri" w:hAnsi="Calibri" w:cs="Calibri"/>
          <w:b/>
          <w:sz w:val="22"/>
          <w:u w:val="single"/>
        </w:rPr>
        <w:t xml:space="preserve"> </w:t>
      </w:r>
    </w:p>
    <w:p w:rsidR="001C708D" w:rsidRPr="008B17B3" w:rsidRDefault="00BE279F" w:rsidP="001C444B">
      <w:pPr>
        <w:numPr>
          <w:ilvl w:val="1"/>
          <w:numId w:val="3"/>
        </w:numPr>
        <w:tabs>
          <w:tab w:val="left" w:pos="360"/>
        </w:tabs>
        <w:spacing w:after="240"/>
        <w:ind w:left="360"/>
        <w:jc w:val="both"/>
        <w:rPr>
          <w:rFonts w:ascii="Calibri" w:hAnsi="Calibri" w:cs="Calibri"/>
          <w:sz w:val="22"/>
        </w:rPr>
      </w:pPr>
      <w:r w:rsidRPr="008B17B3">
        <w:rPr>
          <w:rFonts w:ascii="Calibri" w:hAnsi="Calibri" w:cs="Calibri"/>
          <w:sz w:val="22"/>
        </w:rPr>
        <w:t>Smluvní strany se dohodly, že prodej vstupenek není součástí předmětu podnájmu. Kontrolu návštěvníků akce u vstupu zajišťuje Pořadatel akce.</w:t>
      </w:r>
    </w:p>
    <w:p w:rsidR="001C708D" w:rsidRPr="00415479" w:rsidRDefault="001C708D" w:rsidP="001C708D">
      <w:pPr>
        <w:jc w:val="center"/>
        <w:rPr>
          <w:rFonts w:ascii="Calibri" w:hAnsi="Calibri" w:cs="Calibri"/>
          <w:b/>
          <w:sz w:val="22"/>
        </w:rPr>
      </w:pPr>
      <w:r w:rsidRPr="00415479">
        <w:rPr>
          <w:rFonts w:ascii="Calibri" w:hAnsi="Calibri" w:cs="Calibri"/>
          <w:b/>
          <w:sz w:val="22"/>
        </w:rPr>
        <w:t>VII.</w:t>
      </w:r>
    </w:p>
    <w:p w:rsidR="001C708D" w:rsidRPr="002C6F28" w:rsidRDefault="001C708D" w:rsidP="001C708D">
      <w:pPr>
        <w:spacing w:after="120"/>
        <w:jc w:val="center"/>
        <w:rPr>
          <w:rFonts w:ascii="Calibri" w:hAnsi="Calibri" w:cs="Calibri"/>
          <w:b/>
          <w:sz w:val="22"/>
          <w:u w:val="single"/>
        </w:rPr>
      </w:pPr>
      <w:r w:rsidRPr="002C6F28">
        <w:rPr>
          <w:rFonts w:ascii="Calibri" w:hAnsi="Calibri" w:cs="Calibri"/>
          <w:b/>
          <w:sz w:val="22"/>
          <w:u w:val="single"/>
        </w:rPr>
        <w:t>Podmínky vstupu a pohybu osob v Měšťanské besedě a kontrola vstupenek na akci</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Vstup na akci do Měšťanské besedy je účastníkům akce (též dále i návštěvníkům akce) umožněn pouze v době stanovené v příloze č</w:t>
      </w:r>
      <w:r w:rsidRPr="00552ED2">
        <w:rPr>
          <w:rFonts w:ascii="Calibri" w:hAnsi="Calibri" w:cs="Calibri"/>
          <w:sz w:val="22"/>
          <w:szCs w:val="22"/>
        </w:rPr>
        <w:t>. 1 této</w:t>
      </w:r>
      <w:r w:rsidRPr="002C6F28">
        <w:rPr>
          <w:rFonts w:ascii="Calibri" w:hAnsi="Calibri" w:cs="Calibri"/>
          <w:sz w:val="22"/>
          <w:szCs w:val="22"/>
        </w:rPr>
        <w:t xml:space="preserve"> </w:t>
      </w:r>
      <w:r w:rsidRPr="008B17B3">
        <w:rPr>
          <w:rFonts w:ascii="Calibri" w:hAnsi="Calibri" w:cs="Calibri"/>
          <w:sz w:val="22"/>
          <w:szCs w:val="22"/>
        </w:rPr>
        <w:t>smlouvy na základě předložení platné vstupenky a v souladu</w:t>
      </w:r>
      <w:r w:rsidRPr="002C6F28">
        <w:rPr>
          <w:rFonts w:ascii="Calibri" w:hAnsi="Calibri" w:cs="Calibri"/>
          <w:sz w:val="22"/>
          <w:szCs w:val="22"/>
        </w:rPr>
        <w:t xml:space="preserve"> s aktuálně platnými právními předpisy. Změna tohoto režimu je možná pouze na základě předchozího písemného souhlasu MBP. </w:t>
      </w:r>
    </w:p>
    <w:p w:rsidR="001C708D" w:rsidRPr="002C6F28"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Podmínky pohybu všech osob včetně účastníků akce v Měšťanské besedě se za podmínek této smlouvy řídí Provozním řádem a dalšími provozními předpisy Měšťanské besedy.</w:t>
      </w:r>
    </w:p>
    <w:p w:rsidR="001C708D" w:rsidRDefault="001C708D" w:rsidP="001C708D">
      <w:pPr>
        <w:numPr>
          <w:ilvl w:val="0"/>
          <w:numId w:val="20"/>
        </w:numPr>
        <w:tabs>
          <w:tab w:val="clear" w:pos="720"/>
          <w:tab w:val="num" w:pos="284"/>
        </w:tabs>
        <w:suppressAutoHyphens w:val="0"/>
        <w:spacing w:after="120"/>
        <w:ind w:left="284" w:hanging="284"/>
        <w:jc w:val="both"/>
        <w:rPr>
          <w:rFonts w:ascii="Calibri" w:hAnsi="Calibri" w:cs="Calibri"/>
          <w:sz w:val="22"/>
          <w:szCs w:val="22"/>
        </w:rPr>
      </w:pPr>
      <w:r w:rsidRPr="002C6F28">
        <w:rPr>
          <w:rFonts w:ascii="Calibri" w:hAnsi="Calibri" w:cs="Calibri"/>
          <w:sz w:val="22"/>
          <w:szCs w:val="22"/>
        </w:rPr>
        <w:t xml:space="preserve">Jsou-li orgány veřejné moci stanoveny speciální podmínky pro konání akcí, pohyb diváků apod., je pořadatel akce povinen tyto zcela a řádně podmínky dodržovat. Jsou-li orgány veřejné moci stanoveny podmínky </w:t>
      </w:r>
      <w:r w:rsidRPr="002C6F28">
        <w:rPr>
          <w:rFonts w:ascii="Calibri" w:hAnsi="Calibri" w:cs="Calibri"/>
          <w:sz w:val="22"/>
          <w:szCs w:val="22"/>
        </w:rPr>
        <w:br/>
        <w:t xml:space="preserve">pro kontrolu bezinfekčnosti návštěvníků akce, zajistí tuto kontrolu návštěvníků akce pro pořadatele akce MBP   za úplatu </w:t>
      </w:r>
      <w:r w:rsidR="00BE279F">
        <w:rPr>
          <w:rFonts w:ascii="Calibri" w:hAnsi="Calibri" w:cs="Calibri"/>
          <w:sz w:val="22"/>
          <w:szCs w:val="22"/>
        </w:rPr>
        <w:t>ve výši stanovené v příloze č. 2</w:t>
      </w:r>
      <w:r w:rsidRPr="002C6F28">
        <w:rPr>
          <w:rFonts w:ascii="Calibri" w:hAnsi="Calibri" w:cs="Calibri"/>
          <w:sz w:val="22"/>
          <w:szCs w:val="22"/>
        </w:rPr>
        <w:t xml:space="preserve"> této smlouvy.</w:t>
      </w:r>
    </w:p>
    <w:p w:rsidR="001C708D" w:rsidRPr="008B17B3" w:rsidRDefault="001C708D" w:rsidP="001C444B">
      <w:pPr>
        <w:numPr>
          <w:ilvl w:val="0"/>
          <w:numId w:val="20"/>
        </w:numPr>
        <w:tabs>
          <w:tab w:val="clear" w:pos="720"/>
          <w:tab w:val="num" w:pos="284"/>
        </w:tabs>
        <w:suppressAutoHyphens w:val="0"/>
        <w:spacing w:after="240"/>
        <w:ind w:left="284" w:hanging="284"/>
        <w:jc w:val="both"/>
        <w:rPr>
          <w:rFonts w:ascii="Calibri" w:hAnsi="Calibri" w:cs="Calibri"/>
          <w:sz w:val="22"/>
          <w:szCs w:val="22"/>
        </w:rPr>
      </w:pPr>
      <w:r w:rsidRPr="008B17B3">
        <w:rPr>
          <w:rFonts w:ascii="Calibri" w:hAnsi="Calibri" w:cs="Calibri"/>
          <w:sz w:val="22"/>
          <w:szCs w:val="22"/>
        </w:rPr>
        <w:t>Kontrolu platných vstupenek při vstupu návštěvníků na akci provádí pověření pracovníci MBP</w:t>
      </w:r>
      <w:r w:rsidR="00FB0442">
        <w:rPr>
          <w:rFonts w:ascii="Calibri" w:hAnsi="Calibri" w:cs="Calibri"/>
          <w:sz w:val="22"/>
          <w:szCs w:val="22"/>
        </w:rPr>
        <w:t xml:space="preserve"> nebo zástupci pořadatele akce</w:t>
      </w:r>
      <w:r w:rsidRPr="008B17B3">
        <w:rPr>
          <w:rFonts w:ascii="Calibri" w:hAnsi="Calibri" w:cs="Calibri"/>
          <w:sz w:val="22"/>
          <w:szCs w:val="22"/>
        </w:rPr>
        <w:t xml:space="preserve">. </w:t>
      </w:r>
    </w:p>
    <w:p w:rsidR="001C708D" w:rsidRDefault="001C708D" w:rsidP="001C708D">
      <w:pPr>
        <w:tabs>
          <w:tab w:val="left" w:pos="360"/>
        </w:tabs>
        <w:overflowPunct w:val="0"/>
        <w:autoSpaceDE w:val="0"/>
        <w:ind w:left="360"/>
        <w:jc w:val="center"/>
        <w:textAlignment w:val="baseline"/>
        <w:rPr>
          <w:rFonts w:ascii="Calibri" w:hAnsi="Calibri" w:cs="Calibri"/>
          <w:b/>
          <w:sz w:val="22"/>
          <w:szCs w:val="22"/>
        </w:rPr>
      </w:pPr>
      <w:r w:rsidRPr="00415479">
        <w:rPr>
          <w:rFonts w:ascii="Calibri" w:hAnsi="Calibri" w:cs="Calibri"/>
          <w:b/>
          <w:sz w:val="22"/>
          <w:szCs w:val="22"/>
        </w:rPr>
        <w:t>VIII.</w:t>
      </w:r>
    </w:p>
    <w:p w:rsidR="001C708D" w:rsidRPr="002C6F28" w:rsidRDefault="001C708D" w:rsidP="001C708D">
      <w:pPr>
        <w:pStyle w:val="Zkladntext"/>
        <w:spacing w:after="120"/>
        <w:jc w:val="center"/>
        <w:rPr>
          <w:rFonts w:ascii="Calibri" w:hAnsi="Calibri" w:cs="Calibri"/>
          <w:b/>
          <w:szCs w:val="22"/>
          <w:u w:val="single"/>
        </w:rPr>
      </w:pPr>
      <w:r w:rsidRPr="002C6F28">
        <w:rPr>
          <w:rFonts w:ascii="Calibri" w:hAnsi="Calibri" w:cs="Calibri"/>
          <w:b/>
          <w:szCs w:val="22"/>
          <w:u w:val="single"/>
        </w:rPr>
        <w:t>Služby poskytované MBP v souvislosti s realizací akce</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color w:val="000000"/>
          <w:sz w:val="22"/>
          <w:szCs w:val="22"/>
        </w:rPr>
      </w:pPr>
      <w:r w:rsidRPr="002C6F28">
        <w:rPr>
          <w:rFonts w:ascii="Calibri" w:hAnsi="Calibri" w:cs="Calibri"/>
          <w:sz w:val="22"/>
          <w:szCs w:val="22"/>
        </w:rPr>
        <w:t>V souvislosti s užíváním předmětu podnájmu MBP poskytuje či zajišťuje pořadateli akce povinné servisní služby za účelem ochrany zdraví, života a majetku všech návštěvníků Měšťanské besedy za účelem řádné organizace konání akce. Přesnou specifikaci povinných servisních služeb obsahuje příloha č. 1. této smlouvy.</w:t>
      </w:r>
    </w:p>
    <w:p w:rsidR="001C708D" w:rsidRPr="002C6F28" w:rsidRDefault="001C708D" w:rsidP="001C708D">
      <w:pPr>
        <w:pStyle w:val="Odstavecseseznamem"/>
        <w:numPr>
          <w:ilvl w:val="0"/>
          <w:numId w:val="28"/>
        </w:numPr>
        <w:suppressAutoHyphens w:val="0"/>
        <w:spacing w:after="120"/>
        <w:ind w:left="284" w:hanging="284"/>
        <w:jc w:val="both"/>
        <w:rPr>
          <w:rFonts w:ascii="Calibri" w:hAnsi="Calibri" w:cs="Calibri"/>
          <w:sz w:val="22"/>
          <w:szCs w:val="22"/>
        </w:rPr>
      </w:pPr>
      <w:r w:rsidRPr="002C6F28">
        <w:rPr>
          <w:rFonts w:ascii="Calibri" w:hAnsi="Calibri" w:cs="Calibri"/>
          <w:sz w:val="22"/>
          <w:szCs w:val="22"/>
        </w:rPr>
        <w:lastRenderedPageBreak/>
        <w:t xml:space="preserve">Součástí těchto povinných servisních služeb je odběr médií, a to el. </w:t>
      </w:r>
      <w:proofErr w:type="gramStart"/>
      <w:r w:rsidRPr="002C6F28">
        <w:rPr>
          <w:rFonts w:ascii="Calibri" w:hAnsi="Calibri" w:cs="Calibri"/>
          <w:sz w:val="22"/>
          <w:szCs w:val="22"/>
        </w:rPr>
        <w:t>energie</w:t>
      </w:r>
      <w:proofErr w:type="gramEnd"/>
      <w:r w:rsidRPr="002C6F28">
        <w:rPr>
          <w:rFonts w:ascii="Calibri" w:hAnsi="Calibri" w:cs="Calibri"/>
          <w:sz w:val="22"/>
          <w:szCs w:val="22"/>
        </w:rPr>
        <w:t xml:space="preserve">, vodné a stočné, teplo v průběhu akce. Pořadatel akce bere na vědomí, že se jedná o dodávku médií od třetích osob a že za výpadek dodávky těchto služeb nenese MBP odpovědnost.  </w:t>
      </w:r>
    </w:p>
    <w:p w:rsidR="001C708D" w:rsidRPr="002C6F28" w:rsidRDefault="001C708D" w:rsidP="001C444B">
      <w:pPr>
        <w:pStyle w:val="Odstavecseseznamem"/>
        <w:numPr>
          <w:ilvl w:val="0"/>
          <w:numId w:val="28"/>
        </w:numPr>
        <w:suppressAutoHyphens w:val="0"/>
        <w:spacing w:after="240"/>
        <w:ind w:left="284" w:hanging="284"/>
        <w:jc w:val="both"/>
        <w:rPr>
          <w:rFonts w:ascii="Calibri" w:hAnsi="Calibri" w:cs="Calibri"/>
          <w:sz w:val="22"/>
          <w:szCs w:val="22"/>
        </w:rPr>
      </w:pPr>
      <w:r w:rsidRPr="002C6F28">
        <w:rPr>
          <w:rFonts w:ascii="Calibri" w:hAnsi="Calibri" w:cs="Calibri"/>
          <w:sz w:val="22"/>
          <w:szCs w:val="22"/>
        </w:rPr>
        <w:t xml:space="preserve">Za účelem řádné organizace akce může pořadatel akce požádat MBP o cenovou nabídku a zajištění nepovinných servisních služeb (např. zajištění pomocného personálu, marketingových služeb k podpoře </w:t>
      </w:r>
      <w:r w:rsidR="00BE279F">
        <w:rPr>
          <w:rFonts w:ascii="Calibri" w:hAnsi="Calibri" w:cs="Calibri"/>
          <w:sz w:val="22"/>
          <w:szCs w:val="22"/>
        </w:rPr>
        <w:t>návštěvnosti</w:t>
      </w:r>
      <w:r w:rsidRPr="002C6F28">
        <w:rPr>
          <w:rFonts w:ascii="Calibri" w:hAnsi="Calibri" w:cs="Calibri"/>
          <w:sz w:val="22"/>
          <w:szCs w:val="22"/>
        </w:rPr>
        <w:t>, apod.). O zajištění těchto služeb se smluvní strany písemně dohodnou, včetně specifikace služeb a sjednání odměny za jejich zajištění. Dohoda o zajištění takových služeb může být smluvními stranami sjednána prostřednictvím e-mailu.</w:t>
      </w:r>
    </w:p>
    <w:p w:rsidR="001C708D" w:rsidRPr="00415479" w:rsidRDefault="001C708D" w:rsidP="001C708D">
      <w:pPr>
        <w:jc w:val="center"/>
        <w:rPr>
          <w:rFonts w:ascii="Calibri" w:hAnsi="Calibri" w:cs="Calibri"/>
          <w:b/>
          <w:sz w:val="22"/>
        </w:rPr>
      </w:pPr>
      <w:r w:rsidRPr="00415479">
        <w:rPr>
          <w:rFonts w:ascii="Calibri" w:hAnsi="Calibri" w:cs="Calibri"/>
          <w:b/>
          <w:sz w:val="22"/>
        </w:rPr>
        <w:t>IX.</w:t>
      </w:r>
    </w:p>
    <w:p w:rsidR="001C708D" w:rsidRPr="00415479" w:rsidRDefault="001C708D" w:rsidP="001C708D">
      <w:pPr>
        <w:spacing w:after="120"/>
        <w:jc w:val="center"/>
        <w:rPr>
          <w:rFonts w:ascii="Calibri" w:hAnsi="Calibri" w:cs="Calibri"/>
          <w:b/>
          <w:sz w:val="22"/>
          <w:u w:val="single"/>
        </w:rPr>
      </w:pPr>
      <w:r>
        <w:rPr>
          <w:rFonts w:ascii="Calibri" w:hAnsi="Calibri" w:cs="Calibri"/>
          <w:b/>
          <w:sz w:val="22"/>
          <w:u w:val="single"/>
        </w:rPr>
        <w:t>Z</w:t>
      </w:r>
      <w:r w:rsidRPr="00415479">
        <w:rPr>
          <w:rFonts w:ascii="Calibri" w:hAnsi="Calibri" w:cs="Calibri"/>
          <w:b/>
          <w:sz w:val="22"/>
          <w:u w:val="single"/>
        </w:rPr>
        <w:t>adání přípravy akce</w:t>
      </w:r>
    </w:p>
    <w:p w:rsidR="001C708D" w:rsidRPr="00415479" w:rsidRDefault="001C708D" w:rsidP="001C708D">
      <w:pPr>
        <w:tabs>
          <w:tab w:val="left" w:pos="284"/>
        </w:tabs>
        <w:jc w:val="both"/>
        <w:rPr>
          <w:rFonts w:ascii="Calibri" w:hAnsi="Calibri" w:cs="Calibri"/>
          <w:sz w:val="22"/>
          <w:szCs w:val="22"/>
        </w:rPr>
      </w:pPr>
      <w:r w:rsidRPr="00415479">
        <w:rPr>
          <w:rFonts w:ascii="Calibri" w:hAnsi="Calibri" w:cs="Calibri"/>
          <w:sz w:val="22"/>
          <w:szCs w:val="22"/>
        </w:rPr>
        <w:t xml:space="preserve">Pořadatel akce se zavazuje nejpozději deset (10) kalendářních dnů před začátkem akce zaslat MBP přesné </w:t>
      </w:r>
      <w:r w:rsidRPr="00415479">
        <w:rPr>
          <w:rFonts w:ascii="Calibri" w:hAnsi="Calibri" w:cs="Calibri"/>
          <w:b/>
          <w:sz w:val="22"/>
          <w:szCs w:val="22"/>
        </w:rPr>
        <w:t>zadání akce</w:t>
      </w:r>
      <w:r w:rsidRPr="00415479">
        <w:rPr>
          <w:rFonts w:ascii="Calibri" w:hAnsi="Calibri" w:cs="Calibri"/>
          <w:sz w:val="22"/>
          <w:szCs w:val="22"/>
        </w:rPr>
        <w:t>, tzn. specifikovat průběh akce v tomto minimálním rozsahu:</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časový harmonogram průběhu celé akce;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mobiliáře a techniky na podiu („</w:t>
      </w:r>
      <w:proofErr w:type="spellStart"/>
      <w:r w:rsidRPr="00415479">
        <w:rPr>
          <w:rFonts w:ascii="Calibri" w:hAnsi="Calibri" w:cs="Calibri"/>
          <w:sz w:val="22"/>
          <w:szCs w:val="22"/>
        </w:rPr>
        <w:t>stage</w:t>
      </w:r>
      <w:proofErr w:type="spellEnd"/>
      <w:r w:rsidRPr="00415479">
        <w:rPr>
          <w:rFonts w:ascii="Calibri" w:hAnsi="Calibri" w:cs="Calibri"/>
          <w:sz w:val="22"/>
          <w:szCs w:val="22"/>
        </w:rPr>
        <w:t xml:space="preserve"> </w:t>
      </w:r>
      <w:proofErr w:type="spellStart"/>
      <w:r w:rsidRPr="00415479">
        <w:rPr>
          <w:rFonts w:ascii="Calibri" w:hAnsi="Calibri" w:cs="Calibri"/>
          <w:sz w:val="22"/>
          <w:szCs w:val="22"/>
        </w:rPr>
        <w:t>plan</w:t>
      </w:r>
      <w:proofErr w:type="spellEnd"/>
      <w:r w:rsidRPr="00415479">
        <w:rPr>
          <w:rFonts w:ascii="Calibri" w:hAnsi="Calibri" w:cs="Calibri"/>
          <w:sz w:val="22"/>
          <w:szCs w:val="22"/>
        </w:rPr>
        <w:t>“) a jeho nasvícení;</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rozmístění a způsob upevnění sponzorských log;</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parkování účinkujících a produkce;</w:t>
      </w:r>
    </w:p>
    <w:p w:rsidR="001C708D" w:rsidRPr="00415479" w:rsidRDefault="001C708D" w:rsidP="001C708D">
      <w:pPr>
        <w:numPr>
          <w:ilvl w:val="0"/>
          <w:numId w:val="8"/>
        </w:numPr>
        <w:tabs>
          <w:tab w:val="left" w:pos="284"/>
        </w:tabs>
        <w:ind w:left="284" w:firstLine="0"/>
        <w:jc w:val="both"/>
        <w:rPr>
          <w:rFonts w:ascii="Calibri" w:hAnsi="Calibri" w:cs="Calibri"/>
          <w:sz w:val="22"/>
          <w:szCs w:val="22"/>
        </w:rPr>
      </w:pPr>
      <w:r w:rsidRPr="00415479">
        <w:rPr>
          <w:rFonts w:ascii="Calibri" w:hAnsi="Calibri" w:cs="Calibri"/>
          <w:sz w:val="22"/>
          <w:szCs w:val="22"/>
        </w:rPr>
        <w:t>občerstvení účinkujících a produkce;</w:t>
      </w:r>
    </w:p>
    <w:p w:rsidR="001C708D" w:rsidRPr="00415479" w:rsidRDefault="001C708D" w:rsidP="001C708D">
      <w:pPr>
        <w:numPr>
          <w:ilvl w:val="0"/>
          <w:numId w:val="8"/>
        </w:numPr>
        <w:tabs>
          <w:tab w:val="left" w:pos="284"/>
          <w:tab w:val="num" w:pos="426"/>
        </w:tabs>
        <w:ind w:left="284" w:firstLine="0"/>
        <w:jc w:val="both"/>
        <w:rPr>
          <w:rFonts w:ascii="Calibri" w:hAnsi="Calibri" w:cs="Calibri"/>
          <w:sz w:val="22"/>
          <w:szCs w:val="22"/>
        </w:rPr>
      </w:pPr>
      <w:r w:rsidRPr="00415479">
        <w:rPr>
          <w:rFonts w:ascii="Calibri" w:hAnsi="Calibri" w:cs="Calibri"/>
          <w:sz w:val="22"/>
          <w:szCs w:val="22"/>
        </w:rPr>
        <w:t xml:space="preserve">     služby od MBP nad rámec této smlouvy (např. </w:t>
      </w:r>
      <w:proofErr w:type="spellStart"/>
      <w:r w:rsidRPr="00415479">
        <w:rPr>
          <w:rFonts w:ascii="Calibri" w:hAnsi="Calibri" w:cs="Calibri"/>
          <w:sz w:val="22"/>
          <w:szCs w:val="22"/>
        </w:rPr>
        <w:t>bedňáci</w:t>
      </w:r>
      <w:proofErr w:type="spellEnd"/>
      <w:r w:rsidRPr="00415479">
        <w:rPr>
          <w:rFonts w:ascii="Calibri" w:hAnsi="Calibri" w:cs="Calibri"/>
          <w:sz w:val="22"/>
          <w:szCs w:val="22"/>
        </w:rPr>
        <w:t>, apod.);</w:t>
      </w:r>
    </w:p>
    <w:p w:rsidR="001C708D" w:rsidRPr="00415479" w:rsidRDefault="001C708D" w:rsidP="001C708D">
      <w:pPr>
        <w:numPr>
          <w:ilvl w:val="0"/>
          <w:numId w:val="8"/>
        </w:numPr>
        <w:tabs>
          <w:tab w:val="left" w:pos="284"/>
        </w:tabs>
        <w:spacing w:after="120"/>
        <w:ind w:left="284" w:firstLine="0"/>
        <w:jc w:val="both"/>
        <w:rPr>
          <w:rFonts w:ascii="Calibri" w:hAnsi="Calibri" w:cs="Calibri"/>
          <w:sz w:val="22"/>
          <w:szCs w:val="22"/>
        </w:rPr>
      </w:pPr>
      <w:proofErr w:type="spellStart"/>
      <w:r w:rsidRPr="00415479">
        <w:rPr>
          <w:rFonts w:ascii="Calibri" w:hAnsi="Calibri" w:cs="Calibri"/>
          <w:sz w:val="22"/>
          <w:szCs w:val="22"/>
        </w:rPr>
        <w:t>guest</w:t>
      </w:r>
      <w:proofErr w:type="spellEnd"/>
      <w:r w:rsidRPr="00415479">
        <w:rPr>
          <w:rFonts w:ascii="Calibri" w:hAnsi="Calibri" w:cs="Calibri"/>
          <w:sz w:val="22"/>
          <w:szCs w:val="22"/>
        </w:rPr>
        <w:t xml:space="preserve"> list akce.</w:t>
      </w:r>
    </w:p>
    <w:p w:rsidR="001C708D" w:rsidRPr="00415479" w:rsidRDefault="001C708D" w:rsidP="001C444B">
      <w:pPr>
        <w:tabs>
          <w:tab w:val="left" w:pos="0"/>
        </w:tabs>
        <w:spacing w:after="240"/>
        <w:jc w:val="both"/>
        <w:rPr>
          <w:rFonts w:ascii="Calibri" w:hAnsi="Calibri" w:cs="Calibri"/>
          <w:sz w:val="22"/>
          <w:szCs w:val="22"/>
        </w:rPr>
      </w:pPr>
      <w:r w:rsidRPr="00415479">
        <w:rPr>
          <w:rFonts w:ascii="Calibri" w:hAnsi="Calibri" w:cs="Calibri"/>
          <w:sz w:val="22"/>
          <w:szCs w:val="22"/>
        </w:rPr>
        <w:t xml:space="preserve">V případě, že pořadatel akce tyto informace </w:t>
      </w:r>
      <w:r w:rsidRPr="00415479">
        <w:rPr>
          <w:rFonts w:ascii="Calibri" w:hAnsi="Calibri" w:cs="Calibri"/>
          <w:b/>
          <w:sz w:val="22"/>
          <w:szCs w:val="22"/>
        </w:rPr>
        <w:t xml:space="preserve">ve stanovené lhůtě nedodá </w:t>
      </w:r>
      <w:r w:rsidRPr="00415479">
        <w:rPr>
          <w:rFonts w:ascii="Calibri" w:hAnsi="Calibri" w:cs="Calibri"/>
          <w:sz w:val="22"/>
          <w:szCs w:val="22"/>
        </w:rPr>
        <w:t xml:space="preserve">MBP, je toto smluvními stranami považováno za hrubé porušení povinností pořadatele akce vyplývající z této smlouvy. Pořadatel akce se zavazuje MBP uhradit za toto porušení povinností </w:t>
      </w:r>
      <w:r w:rsidRPr="00415479">
        <w:rPr>
          <w:rFonts w:ascii="Calibri" w:hAnsi="Calibri" w:cs="Calibri"/>
          <w:b/>
          <w:sz w:val="22"/>
          <w:szCs w:val="22"/>
        </w:rPr>
        <w:t xml:space="preserve">smluvní pokutu ve výši 10.000,- Kč </w:t>
      </w:r>
      <w:r w:rsidRPr="00415479">
        <w:rPr>
          <w:rFonts w:ascii="Calibri" w:hAnsi="Calibri" w:cs="Calibri"/>
          <w:sz w:val="22"/>
          <w:szCs w:val="22"/>
        </w:rPr>
        <w:t xml:space="preserve">(slovy: </w:t>
      </w:r>
      <w:proofErr w:type="spellStart"/>
      <w:r w:rsidRPr="00415479">
        <w:rPr>
          <w:rFonts w:ascii="Calibri" w:hAnsi="Calibri" w:cs="Calibri"/>
          <w:sz w:val="22"/>
          <w:szCs w:val="22"/>
        </w:rPr>
        <w:t>desettisíc</w:t>
      </w:r>
      <w:proofErr w:type="spellEnd"/>
      <w:r w:rsidRPr="00415479">
        <w:rPr>
          <w:rFonts w:ascii="Calibri" w:hAnsi="Calibri" w:cs="Calibri"/>
          <w:sz w:val="22"/>
          <w:szCs w:val="22"/>
        </w:rPr>
        <w:t xml:space="preserve"> korun českých). </w:t>
      </w:r>
    </w:p>
    <w:p w:rsidR="001C708D" w:rsidRPr="00415479" w:rsidRDefault="001C708D" w:rsidP="001C708D">
      <w:pPr>
        <w:jc w:val="center"/>
        <w:rPr>
          <w:rFonts w:ascii="Calibri" w:hAnsi="Calibri" w:cs="Calibri"/>
          <w:b/>
          <w:sz w:val="22"/>
        </w:rPr>
      </w:pPr>
      <w:r w:rsidRPr="00415479">
        <w:rPr>
          <w:rFonts w:ascii="Calibri" w:hAnsi="Calibri" w:cs="Calibri"/>
          <w:b/>
          <w:sz w:val="22"/>
        </w:rPr>
        <w:t>X.</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Památková ochrana Měšťanské besedy</w:t>
      </w:r>
    </w:p>
    <w:p w:rsidR="001C708D" w:rsidRPr="00415479" w:rsidRDefault="001C708D" w:rsidP="001C708D">
      <w:pPr>
        <w:numPr>
          <w:ilvl w:val="0"/>
          <w:numId w:val="26"/>
        </w:numPr>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bere na vědomí památkovou ochranu objektu Měšťanská beseda a zavazuje se, že pořádáním akce neohrozí vysoký kulturní a společenský význam objektu. Dále se zavazuje, že v průběhu akce nebude propagovat zboží a aktivity s rasistickým podtextem nebo další činnost, které jsou v rozporu s dobrými mravy, zásadami veřejného pořádku a jsou neslučitelné s charakterem objektu a veřejnoprávním posláním města Plzně. </w:t>
      </w:r>
    </w:p>
    <w:p w:rsidR="001C708D" w:rsidRDefault="001C708D" w:rsidP="001C708D">
      <w:pPr>
        <w:pStyle w:val="Seznam"/>
        <w:numPr>
          <w:ilvl w:val="0"/>
          <w:numId w:val="26"/>
        </w:numPr>
        <w:suppressAutoHyphens w:val="0"/>
        <w:ind w:left="284" w:hanging="284"/>
        <w:rPr>
          <w:rFonts w:ascii="Calibri" w:hAnsi="Calibri" w:cs="Calibri"/>
        </w:rPr>
      </w:pPr>
      <w:r>
        <w:rPr>
          <w:rFonts w:ascii="Calibri" w:hAnsi="Calibri" w:cs="Calibri"/>
        </w:rPr>
        <w:t xml:space="preserve">V případě kdy pořadatel akce v souvislosti s pořádáním akce v Měšťanské besedě způsobí </w:t>
      </w:r>
      <w:r w:rsidRPr="00415479">
        <w:rPr>
          <w:rFonts w:ascii="Calibri" w:hAnsi="Calibri" w:cs="Calibri"/>
        </w:rPr>
        <w:t xml:space="preserve">MBP </w:t>
      </w:r>
      <w:r>
        <w:rPr>
          <w:rFonts w:ascii="Calibri" w:hAnsi="Calibri" w:cs="Calibri"/>
        </w:rPr>
        <w:t>škodu (zaznamenanou v předávacím protokolu po skončení akce) se smluvní strany dohodly, že:</w:t>
      </w:r>
    </w:p>
    <w:p w:rsidR="001C708D" w:rsidRDefault="001C708D" w:rsidP="001C708D">
      <w:pPr>
        <w:pStyle w:val="Seznam"/>
        <w:numPr>
          <w:ilvl w:val="0"/>
          <w:numId w:val="42"/>
        </w:numPr>
        <w:suppressAutoHyphens w:val="0"/>
        <w:rPr>
          <w:rFonts w:ascii="Calibri" w:hAnsi="Calibri" w:cs="Calibri"/>
        </w:rPr>
      </w:pPr>
      <w:r>
        <w:rPr>
          <w:rFonts w:ascii="Calibri" w:hAnsi="Calibri" w:cs="Calibri"/>
        </w:rPr>
        <w:t>opravu vzniklé škody zajistí MBP;</w:t>
      </w:r>
    </w:p>
    <w:p w:rsidR="001C708D" w:rsidRDefault="001C708D" w:rsidP="001C708D">
      <w:pPr>
        <w:pStyle w:val="Seznam"/>
        <w:numPr>
          <w:ilvl w:val="0"/>
          <w:numId w:val="42"/>
        </w:numPr>
        <w:suppressAutoHyphens w:val="0"/>
        <w:rPr>
          <w:rFonts w:ascii="Calibri" w:hAnsi="Calibri" w:cs="Calibri"/>
        </w:rPr>
      </w:pPr>
      <w:r>
        <w:rPr>
          <w:rFonts w:ascii="Calibri" w:hAnsi="Calibri" w:cs="Calibri"/>
        </w:rPr>
        <w:t xml:space="preserve">pořadatel akce vzniklou škodu MBP uhradí v plné výši. </w:t>
      </w:r>
    </w:p>
    <w:p w:rsidR="001C444B" w:rsidRDefault="001C708D" w:rsidP="00BE279F">
      <w:pPr>
        <w:pStyle w:val="Seznam"/>
        <w:suppressAutoHyphens w:val="0"/>
        <w:spacing w:after="120"/>
        <w:ind w:left="284"/>
        <w:rPr>
          <w:rFonts w:ascii="Calibri" w:hAnsi="Calibri" w:cs="Calibri"/>
        </w:rPr>
      </w:pPr>
      <w:r>
        <w:rPr>
          <w:rFonts w:ascii="Calibri" w:hAnsi="Calibri" w:cs="Calibri"/>
        </w:rPr>
        <w:t xml:space="preserve">MBP </w:t>
      </w:r>
      <w:r w:rsidRPr="00415479">
        <w:rPr>
          <w:rFonts w:ascii="Calibri" w:hAnsi="Calibri" w:cs="Calibri"/>
        </w:rPr>
        <w:t xml:space="preserve">doporučuje pořadateli akce, aby v souvislosti s touto smlouvou uzavřel pojistnou smlouvu na pojištění své odpovědnosti pro případ újmy vzniklé na zdraví či majetku třetích osob, a dále též pro případ újmy vzniklé </w:t>
      </w:r>
      <w:r w:rsidRPr="00415479">
        <w:rPr>
          <w:rFonts w:ascii="Calibri" w:hAnsi="Calibri" w:cs="Calibri"/>
        </w:rPr>
        <w:br/>
        <w:t xml:space="preserve">na movitých i nemovitých věcech, které jsou předmětem této smlouvy, jakož i veškerých finančních škod které mohou v souvislosti s realizací této smlouvy vzniknout v důsledku porušení právní povinnosti pořadatelem akce. </w:t>
      </w:r>
    </w:p>
    <w:p w:rsidR="00FB0442" w:rsidRDefault="00FB0442" w:rsidP="00BE279F">
      <w:pPr>
        <w:pStyle w:val="Seznam"/>
        <w:suppressAutoHyphens w:val="0"/>
        <w:spacing w:after="120"/>
        <w:ind w:left="284"/>
        <w:rPr>
          <w:rFonts w:ascii="Calibri" w:hAnsi="Calibri" w:cs="Calibri"/>
        </w:rPr>
      </w:pPr>
    </w:p>
    <w:p w:rsidR="00FB0442" w:rsidRDefault="00FB0442" w:rsidP="00BE279F">
      <w:pPr>
        <w:pStyle w:val="Seznam"/>
        <w:suppressAutoHyphens w:val="0"/>
        <w:spacing w:after="120"/>
        <w:ind w:left="284"/>
        <w:rPr>
          <w:rFonts w:ascii="Calibri" w:hAnsi="Calibri" w:cs="Calibri"/>
        </w:rPr>
      </w:pPr>
    </w:p>
    <w:p w:rsidR="001C708D" w:rsidRPr="00415479" w:rsidRDefault="001C708D" w:rsidP="001C708D">
      <w:pPr>
        <w:jc w:val="center"/>
        <w:rPr>
          <w:rFonts w:ascii="Calibri" w:hAnsi="Calibri" w:cs="Calibri"/>
          <w:b/>
          <w:sz w:val="22"/>
        </w:rPr>
      </w:pPr>
      <w:r w:rsidRPr="00415479">
        <w:rPr>
          <w:rFonts w:ascii="Calibri" w:hAnsi="Calibri" w:cs="Calibri"/>
          <w:b/>
          <w:sz w:val="22"/>
        </w:rPr>
        <w:t>X</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 xml:space="preserve">Předání a převzetí předmětu podnájmu a vybavení předmětu podnájmu, </w:t>
      </w:r>
    </w:p>
    <w:p w:rsidR="001C708D" w:rsidRPr="00415479" w:rsidRDefault="001C708D" w:rsidP="001C708D">
      <w:pPr>
        <w:numPr>
          <w:ilvl w:val="6"/>
          <w:numId w:val="19"/>
        </w:numPr>
        <w:tabs>
          <w:tab w:val="clear" w:pos="5040"/>
        </w:tabs>
        <w:ind w:left="284" w:hanging="284"/>
        <w:jc w:val="both"/>
        <w:rPr>
          <w:rFonts w:ascii="Calibri" w:hAnsi="Calibri" w:cs="Calibri"/>
          <w:sz w:val="22"/>
          <w:szCs w:val="22"/>
        </w:rPr>
      </w:pPr>
      <w:r w:rsidRPr="00415479">
        <w:rPr>
          <w:rFonts w:ascii="Calibri" w:hAnsi="Calibri" w:cs="Calibri"/>
          <w:sz w:val="22"/>
          <w:szCs w:val="22"/>
        </w:rPr>
        <w:t xml:space="preserve">Před zahájením přípravy akce v prostorách Měšťanské besedy bude sepsán mezi určenými zástupci smluvních stran </w:t>
      </w:r>
      <w:r w:rsidRPr="00415479">
        <w:rPr>
          <w:rFonts w:ascii="Calibri" w:hAnsi="Calibri" w:cs="Calibri"/>
          <w:b/>
          <w:sz w:val="22"/>
          <w:szCs w:val="22"/>
        </w:rPr>
        <w:t xml:space="preserve">Předávací protokol </w:t>
      </w:r>
      <w:r w:rsidRPr="00415479">
        <w:rPr>
          <w:rFonts w:ascii="Calibri" w:hAnsi="Calibri" w:cs="Calibri"/>
          <w:sz w:val="22"/>
          <w:szCs w:val="22"/>
        </w:rPr>
        <w:t>o předání a převzetí předmětu podnájmu a vybavení předmětu podnájmu movitých věcí), v němž bude sepsán stav interiéru předávaných prostor, počet a technický stav technických zařízení instalovaných v prostorách, počet a stav inventáře, hudebních nástrojů a uměleckých děl před zahájením akce a rozpis (včetně časového harmonogramu) servisních služeb. Podpis předávacího protokolu je podmínkou pro:</w:t>
      </w:r>
    </w:p>
    <w:p w:rsidR="001C708D" w:rsidRPr="00415479" w:rsidRDefault="001C708D" w:rsidP="001C708D">
      <w:pPr>
        <w:numPr>
          <w:ilvl w:val="0"/>
          <w:numId w:val="7"/>
        </w:numPr>
        <w:ind w:left="993" w:hanging="284"/>
        <w:jc w:val="both"/>
        <w:rPr>
          <w:rFonts w:ascii="Calibri" w:hAnsi="Calibri" w:cs="Calibri"/>
          <w:sz w:val="22"/>
          <w:szCs w:val="22"/>
        </w:rPr>
      </w:pPr>
      <w:r w:rsidRPr="00415479">
        <w:rPr>
          <w:rFonts w:ascii="Calibri" w:hAnsi="Calibri" w:cs="Calibri"/>
          <w:sz w:val="22"/>
          <w:szCs w:val="22"/>
        </w:rPr>
        <w:t>umožnění vstupu pořadatele akce a jím pověřeným osobám do prostor Měšťanské besedy;</w:t>
      </w:r>
    </w:p>
    <w:p w:rsidR="001C708D" w:rsidRPr="00415479" w:rsidRDefault="001C708D" w:rsidP="001C708D">
      <w:pPr>
        <w:numPr>
          <w:ilvl w:val="0"/>
          <w:numId w:val="7"/>
        </w:numPr>
        <w:spacing w:after="120"/>
        <w:ind w:left="993" w:hanging="284"/>
        <w:jc w:val="both"/>
        <w:rPr>
          <w:rFonts w:ascii="Calibri" w:hAnsi="Calibri" w:cs="Calibri"/>
          <w:sz w:val="22"/>
          <w:szCs w:val="22"/>
        </w:rPr>
      </w:pPr>
      <w:r w:rsidRPr="00415479">
        <w:rPr>
          <w:rFonts w:ascii="Calibri" w:hAnsi="Calibri" w:cs="Calibri"/>
          <w:sz w:val="22"/>
          <w:szCs w:val="22"/>
        </w:rPr>
        <w:t>pro přípravu a realizaci akce pořadatelem akce v prostorách Měšťanské besedy.</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lastRenderedPageBreak/>
        <w:t xml:space="preserve">V případě, že se odpovědný zástupce pořadatele akce nedostaví k převzetí prostor,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6"/>
          <w:numId w:val="19"/>
        </w:numPr>
        <w:tabs>
          <w:tab w:val="clear" w:pos="5040"/>
          <w:tab w:val="num" w:pos="284"/>
        </w:tabs>
        <w:spacing w:after="120"/>
        <w:ind w:left="284" w:hanging="284"/>
        <w:jc w:val="both"/>
        <w:rPr>
          <w:rFonts w:ascii="Calibri" w:hAnsi="Calibri" w:cs="Calibri"/>
          <w:sz w:val="22"/>
          <w:szCs w:val="22"/>
        </w:rPr>
      </w:pPr>
      <w:r w:rsidRPr="00415479">
        <w:rPr>
          <w:rFonts w:ascii="Calibri" w:hAnsi="Calibri" w:cs="Calibri"/>
          <w:sz w:val="22"/>
          <w:szCs w:val="22"/>
        </w:rPr>
        <w:t xml:space="preserve">Po ukončení a likvidaci akce bude sepsán mezi oběma smluvními stranami </w:t>
      </w:r>
      <w:r w:rsidRPr="00415479">
        <w:rPr>
          <w:rFonts w:ascii="Calibri" w:hAnsi="Calibri" w:cs="Calibri"/>
          <w:b/>
          <w:sz w:val="22"/>
          <w:szCs w:val="22"/>
        </w:rPr>
        <w:t xml:space="preserve">Předávací protokol </w:t>
      </w:r>
      <w:r w:rsidRPr="00415479">
        <w:rPr>
          <w:rFonts w:ascii="Calibri" w:hAnsi="Calibri" w:cs="Calibri"/>
          <w:sz w:val="22"/>
          <w:szCs w:val="22"/>
        </w:rPr>
        <w:t xml:space="preserve">o převzetí </w:t>
      </w:r>
      <w:r w:rsidRPr="00415479">
        <w:rPr>
          <w:rFonts w:ascii="Calibri" w:hAnsi="Calibri" w:cs="Calibri"/>
          <w:sz w:val="22"/>
          <w:szCs w:val="22"/>
        </w:rPr>
        <w:br/>
        <w:t xml:space="preserve">a předání prostor a movitých věcí po akci, a to včetně uvedení stavu interiéru a movitých věcí, případných poškození, znečištění, ztráty či zničení, včetně zjištěných závad a nedostatků po akci. Obě smluvní strany se dohodly, že k prokázání vzniku škody postačí zápis v předávacím protokolu o předání a převzetí prostor Měšťanské besedy určených na akci, případně digitální fotografie dokládající vznik škody či porušení ustanovení této smlouvy. V případě, že se odpovědný zástupce pořadatele akce nedostaví k převzetí prostor MBP, nebo neposkytne součinnost při předání prostor, bude tato skutečnost zástupcem MBP zaznamenána v předávacím protokolu. Smluvní strany se dohodly, že nedodržení tohoto ustanovení pořadatelem akce je považováno smluvními stranami za hrubé porušení této smlouvy. Pořadatel akce se zavazuje MBP uhradit </w:t>
      </w:r>
      <w:r w:rsidRPr="00415479">
        <w:rPr>
          <w:rFonts w:ascii="Calibri" w:hAnsi="Calibri" w:cs="Calibri"/>
          <w:sz w:val="22"/>
          <w:szCs w:val="22"/>
        </w:rPr>
        <w:br/>
        <w:t xml:space="preserve">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444B">
      <w:pPr>
        <w:numPr>
          <w:ilvl w:val="6"/>
          <w:numId w:val="19"/>
        </w:numPr>
        <w:tabs>
          <w:tab w:val="clear" w:pos="5040"/>
          <w:tab w:val="num" w:pos="284"/>
        </w:tabs>
        <w:spacing w:after="240"/>
        <w:ind w:left="284" w:hanging="284"/>
        <w:jc w:val="both"/>
        <w:rPr>
          <w:rFonts w:ascii="Calibri" w:hAnsi="Calibri" w:cs="Calibri"/>
          <w:sz w:val="22"/>
          <w:szCs w:val="22"/>
        </w:rPr>
      </w:pPr>
      <w:r w:rsidRPr="00415479">
        <w:rPr>
          <w:rFonts w:ascii="Calibri" w:hAnsi="Calibri" w:cs="Calibri"/>
          <w:sz w:val="22"/>
          <w:szCs w:val="22"/>
        </w:rPr>
        <w:t xml:space="preserve">Pořadatel akce je povinen zajistit, aby jím v této smlouvě pověřená osoba poskytla zástupci MBP součinnost </w:t>
      </w:r>
      <w:r w:rsidRPr="00415479">
        <w:rPr>
          <w:rFonts w:ascii="Calibri" w:hAnsi="Calibri" w:cs="Calibri"/>
          <w:sz w:val="22"/>
          <w:szCs w:val="22"/>
        </w:rPr>
        <w:br/>
        <w:t>při předání před začátkem podnájmu i po jeho skončení, včetně podpisu předávacích protokolů. V případě nepřevzetí prostor z důvodu porušení této povinnosti pořadatelem akce, či neposkytnutí součinnosti si smluvní strany ujednávají, že pro výkon a uplatnění práv a povinností vyplývajících z této smlouvy bude postupováno dle údajů a informací zaznamenaných v předávacím  protokolu podepsaném ze strany MBP, přičemž pořadatel akce prohlašuje, že se v tomto případě vzdává případných námitek proti tomuto protokolu.</w:t>
      </w:r>
    </w:p>
    <w:p w:rsidR="001C708D" w:rsidRPr="00415479" w:rsidRDefault="001C708D" w:rsidP="001C708D">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w:t>
      </w:r>
    </w:p>
    <w:p w:rsidR="001C708D" w:rsidRPr="00415479" w:rsidRDefault="001C708D" w:rsidP="001C708D">
      <w:pPr>
        <w:spacing w:after="120"/>
        <w:jc w:val="center"/>
        <w:rPr>
          <w:rFonts w:ascii="Calibri" w:hAnsi="Calibri" w:cs="Calibri"/>
          <w:b/>
          <w:sz w:val="22"/>
          <w:u w:val="single"/>
        </w:rPr>
      </w:pPr>
      <w:r w:rsidRPr="00415479">
        <w:rPr>
          <w:rFonts w:ascii="Calibri" w:hAnsi="Calibri" w:cs="Calibri"/>
          <w:b/>
          <w:sz w:val="22"/>
          <w:u w:val="single"/>
        </w:rPr>
        <w:t>Závazky pořadatele akce a průběh akce</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že v prostorách Měšťanské besedy nebude (bez předchozího souhlasu MBP) </w:t>
      </w:r>
      <w:r w:rsidRPr="00415479">
        <w:rPr>
          <w:rFonts w:ascii="Calibri" w:hAnsi="Calibri" w:cs="Calibri"/>
          <w:sz w:val="22"/>
          <w:szCs w:val="22"/>
        </w:rPr>
        <w:br/>
        <w:t xml:space="preserve">na svůj účet prodávat, ani neumožní jiné osobě, prodej (nebo rozdávání zdarma) jakéhokoliv zboží (hudební nosiče, trika, apod.), nebo nápojů či jiných výrobků. Toto se vztahuje i na případný prodej zboží nebo výrobků sponzorů a partnerů akce.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numPr>
          <w:ilvl w:val="3"/>
          <w:numId w:val="9"/>
        </w:numPr>
        <w:tabs>
          <w:tab w:val="clear" w:pos="2880"/>
          <w:tab w:val="num" w:pos="426"/>
        </w:tabs>
        <w:spacing w:after="120"/>
        <w:ind w:left="426" w:hanging="426"/>
        <w:jc w:val="both"/>
        <w:rPr>
          <w:rFonts w:ascii="Calibri" w:hAnsi="Calibri" w:cs="Calibri"/>
          <w:sz w:val="22"/>
          <w:szCs w:val="22"/>
        </w:rPr>
      </w:pPr>
      <w:r w:rsidRPr="00415479">
        <w:rPr>
          <w:rFonts w:ascii="Calibri" w:hAnsi="Calibri" w:cs="Calibri"/>
          <w:sz w:val="22"/>
          <w:szCs w:val="22"/>
        </w:rPr>
        <w:t xml:space="preserve">Pořadatel akce se zavazuje respektovat výhradní právo MBP a jeho smluvních partnerů nabízet </w:t>
      </w:r>
      <w:r w:rsidRPr="00415479">
        <w:rPr>
          <w:rFonts w:ascii="Calibri" w:hAnsi="Calibri" w:cs="Calibri"/>
          <w:sz w:val="22"/>
          <w:szCs w:val="22"/>
        </w:rPr>
        <w:br/>
        <w:t xml:space="preserve">nebo prodávat veškerý sortiment cateringu (nápoje a jídla) návštěvníkům akce na všech k tomu určených místech. Nedodržení tohoto ustanovení pořadatelem akce je považováno smluvními stranami za hrubé porušení této smlouvy. Pořadatel akce se zavazuje MBP uhradit za toto porušení smlouvy </w:t>
      </w:r>
      <w:r w:rsidRPr="00415479">
        <w:rPr>
          <w:rFonts w:ascii="Calibri" w:hAnsi="Calibri" w:cs="Calibri"/>
          <w:b/>
          <w:sz w:val="22"/>
          <w:szCs w:val="22"/>
        </w:rPr>
        <w:t xml:space="preserve">smluvní pokutu </w:t>
      </w:r>
      <w:r w:rsidRPr="00415479">
        <w:rPr>
          <w:rFonts w:ascii="Calibri" w:hAnsi="Calibri" w:cs="Calibri"/>
          <w:b/>
          <w:sz w:val="22"/>
          <w:szCs w:val="22"/>
        </w:rPr>
        <w:br/>
        <w:t xml:space="preserve">ve výši 10.000,- Kč </w:t>
      </w:r>
      <w:r w:rsidRPr="00415479">
        <w:rPr>
          <w:rFonts w:ascii="Calibri" w:hAnsi="Calibri" w:cs="Calibri"/>
          <w:i/>
          <w:sz w:val="22"/>
          <w:szCs w:val="22"/>
        </w:rPr>
        <w:t xml:space="preserve">(slovy: </w:t>
      </w:r>
      <w:proofErr w:type="spellStart"/>
      <w:r w:rsidRPr="00415479">
        <w:rPr>
          <w:rFonts w:ascii="Calibri" w:hAnsi="Calibri" w:cs="Calibri"/>
          <w:i/>
          <w:sz w:val="22"/>
          <w:szCs w:val="22"/>
        </w:rPr>
        <w:t>desettisíc</w:t>
      </w:r>
      <w:proofErr w:type="spellEnd"/>
      <w:r w:rsidRPr="00415479">
        <w:rPr>
          <w:rFonts w:ascii="Calibri" w:hAnsi="Calibri" w:cs="Calibri"/>
          <w:i/>
          <w:sz w:val="22"/>
          <w:szCs w:val="22"/>
        </w:rPr>
        <w:t xml:space="preserve"> korun českých).</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V případě, kdy bude pořadatel akce zajišťovat cateringové služby pro účinkující bez účasti MBP, je povinen </w:t>
      </w:r>
      <w:r w:rsidRPr="00415479">
        <w:rPr>
          <w:rFonts w:ascii="Calibri" w:hAnsi="Calibri" w:cs="Calibri"/>
          <w:szCs w:val="22"/>
        </w:rPr>
        <w:br/>
        <w:t xml:space="preserve">o této skutečnosti informovat MBP nejpozději (10) deset kalendářních dnů před začátkem akce. V tomto případě je pořadatel akce odpovědný za splnění všech zákonných povinností a </w:t>
      </w:r>
      <w:r w:rsidRPr="00415479">
        <w:rPr>
          <w:rFonts w:ascii="Calibri" w:hAnsi="Calibri" w:cs="Calibri"/>
        </w:rPr>
        <w:t xml:space="preserve">odpovídá za jakékoliv porušení relevantních obecně závazných platných předpisů, a to včetně porušení těchto povinností ze strany svých dodavatelů. V případě vzniku škody MBP v souvislosti s cateringem pořadatele akce, poskytovaným </w:t>
      </w:r>
      <w:r w:rsidRPr="00415479">
        <w:rPr>
          <w:rFonts w:ascii="Calibri" w:hAnsi="Calibri" w:cs="Calibri"/>
        </w:rPr>
        <w:br/>
        <w:t>bez účasti MBP dle tohoto odstavce, odpovídá pořadatel akce za jakoukoliv majetkovou i nemajetkovou újmu vzniklou MBP, a to včetně škod finančních, na dobrém jménu, na poškození dobré pověsti, apod.</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Pořadatel akce bere na vědomí, že službu šatny a prostor pro odložení věcí návštěvníků akce provozuje výhradně MBP.</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Umístění a instalaci sponzorských log zajišťuje pro pořadatele akce MBP. Pořadatel akce se zavazuje respektovat při plánování umístění log charakter objektu Měšťanské besedy a jeho památkovou ochranu.</w:t>
      </w:r>
    </w:p>
    <w:p w:rsidR="001C708D" w:rsidRPr="00415479" w:rsidRDefault="001C708D" w:rsidP="001C708D">
      <w:pPr>
        <w:pStyle w:val="Seznam"/>
        <w:numPr>
          <w:ilvl w:val="3"/>
          <w:numId w:val="9"/>
        </w:numPr>
        <w:tabs>
          <w:tab w:val="clear" w:pos="2880"/>
        </w:tabs>
        <w:suppressAutoHyphens w:val="0"/>
        <w:spacing w:after="120"/>
        <w:ind w:left="426" w:hanging="426"/>
        <w:rPr>
          <w:rFonts w:ascii="Calibri" w:hAnsi="Calibri" w:cs="Calibri"/>
        </w:rPr>
      </w:pPr>
      <w:r w:rsidRPr="00415479">
        <w:rPr>
          <w:rFonts w:ascii="Calibri" w:hAnsi="Calibri" w:cs="Calibri"/>
          <w:szCs w:val="22"/>
        </w:rPr>
        <w:t xml:space="preserve">Pořadatel akce prohlašuje, že souhlasí s tím, aby v průběhu akce byly v Měšťanské besedě (mimo podium </w:t>
      </w:r>
      <w:r w:rsidRPr="00415479">
        <w:rPr>
          <w:rFonts w:ascii="Calibri" w:hAnsi="Calibri" w:cs="Calibri"/>
          <w:szCs w:val="22"/>
        </w:rPr>
        <w:br/>
        <w:t xml:space="preserve">a v těsné blízkosti podia) umístěny reklamní letáčky a reklamní obrazovky MBP prezentující kulturní </w:t>
      </w:r>
      <w:r w:rsidRPr="00415479">
        <w:rPr>
          <w:rFonts w:ascii="Calibri" w:hAnsi="Calibri" w:cs="Calibri"/>
          <w:szCs w:val="22"/>
        </w:rPr>
        <w:br/>
        <w:t>a společenské aktivity MBP ve všech prostorách objektu Měšťanská Beseda v Plzni a partneři Měšťanské besedy.</w:t>
      </w:r>
    </w:p>
    <w:p w:rsidR="001C708D" w:rsidRPr="00415479" w:rsidRDefault="001C708D" w:rsidP="001C708D">
      <w:pPr>
        <w:pStyle w:val="Odstavecseseznamem"/>
        <w:numPr>
          <w:ilvl w:val="3"/>
          <w:numId w:val="9"/>
        </w:numPr>
        <w:tabs>
          <w:tab w:val="clear" w:pos="2880"/>
        </w:tabs>
        <w:spacing w:after="120"/>
        <w:ind w:left="426" w:hanging="426"/>
        <w:jc w:val="both"/>
        <w:rPr>
          <w:rFonts w:ascii="Calibri" w:hAnsi="Calibri" w:cs="Calibri"/>
          <w:sz w:val="22"/>
          <w:szCs w:val="22"/>
        </w:rPr>
      </w:pPr>
      <w:r w:rsidRPr="00415479">
        <w:rPr>
          <w:rFonts w:ascii="Calibri" w:hAnsi="Calibri" w:cs="Calibri"/>
          <w:sz w:val="22"/>
          <w:szCs w:val="22"/>
        </w:rPr>
        <w:lastRenderedPageBreak/>
        <w:t xml:space="preserve">Smluvní strany výslovně prohlašují, že MBP žádným způsobem neodpovídá ani účinkujícím, ani návštěvníkům akce za průběh akce, za jakoukoliv změnu této akce, za jakékoliv události, k nimž by na této akci došlo, </w:t>
      </w:r>
      <w:r w:rsidRPr="00415479">
        <w:rPr>
          <w:rFonts w:ascii="Calibri" w:hAnsi="Calibri" w:cs="Calibri"/>
          <w:sz w:val="22"/>
          <w:szCs w:val="22"/>
        </w:rPr>
        <w:br/>
        <w:t xml:space="preserve">či za cokoliv, co by mělo v této akci svůj původ. </w:t>
      </w:r>
    </w:p>
    <w:p w:rsidR="001C708D" w:rsidRPr="00415479" w:rsidRDefault="001C708D" w:rsidP="001C444B">
      <w:pPr>
        <w:pStyle w:val="Zkladntext"/>
        <w:numPr>
          <w:ilvl w:val="3"/>
          <w:numId w:val="9"/>
        </w:numPr>
        <w:tabs>
          <w:tab w:val="clear" w:pos="2880"/>
          <w:tab w:val="num" w:pos="426"/>
        </w:tabs>
        <w:suppressAutoHyphens w:val="0"/>
        <w:spacing w:after="240"/>
        <w:ind w:left="426" w:hanging="426"/>
        <w:rPr>
          <w:rFonts w:ascii="Calibri" w:hAnsi="Calibri" w:cs="Calibri"/>
          <w:bCs/>
          <w:szCs w:val="22"/>
        </w:rPr>
      </w:pPr>
      <w:r w:rsidRPr="00415479">
        <w:rPr>
          <w:rFonts w:ascii="Calibri" w:hAnsi="Calibri" w:cs="Calibri"/>
          <w:szCs w:val="22"/>
        </w:rPr>
        <w:t>Pořadatel akce dále v souvislosti s touto smlouvou poskytuje MBP slib odškodnění, že jej na požádání odškodní za veškerou újmu, kterou by MBP utrpěl při své činnosti pro pořadatele akce podle této smlouvy tím, že budou vůči MBP uplatněny jakékoliv nároky třetích osob mající původ v akci nebo v tom, že se akce řádně anebo vůbec neuskutečnila anebo se budou tyto nároky opírat o jakoukoliv újmu utrpěnou třetí osobou v souvislosti s akcí. Újmou utrpěnou MBP se pro tyto účely mimo jiné rozumí veškeré plnění takto poskytnuté třetím osobám, náklady s tím spojené včetně případných nákladů soudních či správních řízení hrazených soudu, státu či protistraně, uložené sankce a náklady na právní poradce MBP.</w:t>
      </w:r>
    </w:p>
    <w:p w:rsidR="00552ED2" w:rsidRPr="00415479" w:rsidRDefault="00552ED2" w:rsidP="00552ED2">
      <w:pPr>
        <w:jc w:val="center"/>
        <w:rPr>
          <w:rFonts w:ascii="Calibri" w:hAnsi="Calibri" w:cs="Calibri"/>
          <w:b/>
          <w:sz w:val="22"/>
        </w:rPr>
      </w:pPr>
      <w:r w:rsidRPr="00415479">
        <w:rPr>
          <w:rFonts w:ascii="Calibri" w:hAnsi="Calibri" w:cs="Calibri"/>
          <w:b/>
          <w:sz w:val="22"/>
        </w:rPr>
        <w:t>XI</w:t>
      </w:r>
      <w:r>
        <w:rPr>
          <w:rFonts w:ascii="Calibri" w:hAnsi="Calibri" w:cs="Calibri"/>
          <w:b/>
          <w:sz w:val="22"/>
        </w:rPr>
        <w:t>I</w:t>
      </w:r>
      <w:r w:rsidRPr="00415479">
        <w:rPr>
          <w:rFonts w:ascii="Calibri" w:hAnsi="Calibri" w:cs="Calibri"/>
          <w:b/>
          <w:sz w:val="22"/>
        </w:rPr>
        <w:t>I.</w:t>
      </w:r>
    </w:p>
    <w:p w:rsidR="00552ED2" w:rsidRPr="00415479" w:rsidRDefault="00552ED2" w:rsidP="00552ED2">
      <w:pPr>
        <w:spacing w:after="120"/>
        <w:jc w:val="center"/>
        <w:rPr>
          <w:rFonts w:ascii="Calibri" w:hAnsi="Calibri" w:cs="Calibri"/>
          <w:b/>
          <w:sz w:val="22"/>
          <w:u w:val="single"/>
        </w:rPr>
      </w:pPr>
      <w:r w:rsidRPr="00415479">
        <w:rPr>
          <w:rFonts w:ascii="Calibri" w:hAnsi="Calibri" w:cs="Calibri"/>
          <w:b/>
          <w:sz w:val="22"/>
          <w:u w:val="single"/>
        </w:rPr>
        <w:t>Cena za podnájem a servisní služby</w:t>
      </w:r>
      <w:r>
        <w:rPr>
          <w:rFonts w:ascii="Calibri" w:hAnsi="Calibri" w:cs="Calibri"/>
          <w:b/>
          <w:sz w:val="22"/>
          <w:u w:val="single"/>
        </w:rPr>
        <w:t>, vyúčtování prodaných vstupenek, vyúčtování celé akce a splatnosti</w:t>
      </w:r>
    </w:p>
    <w:p w:rsidR="00552ED2" w:rsidRPr="00415479" w:rsidRDefault="00552ED2" w:rsidP="00552ED2">
      <w:pPr>
        <w:numPr>
          <w:ilvl w:val="0"/>
          <w:numId w:val="6"/>
        </w:numPr>
        <w:tabs>
          <w:tab w:val="left" w:pos="0"/>
        </w:tabs>
        <w:ind w:left="426" w:hanging="426"/>
        <w:jc w:val="both"/>
        <w:rPr>
          <w:rFonts w:ascii="Calibri" w:hAnsi="Calibri" w:cs="Calibri"/>
          <w:i/>
          <w:sz w:val="22"/>
          <w:szCs w:val="22"/>
        </w:rPr>
      </w:pPr>
      <w:r w:rsidRPr="00415479">
        <w:rPr>
          <w:rFonts w:ascii="Calibri" w:hAnsi="Calibri" w:cs="Calibri"/>
          <w:sz w:val="22"/>
          <w:szCs w:val="22"/>
        </w:rPr>
        <w:t>Smluvní strany se dohodly na smluvní ceně za:</w:t>
      </w:r>
    </w:p>
    <w:p w:rsidR="00552ED2" w:rsidRPr="00415479" w:rsidRDefault="00552ED2" w:rsidP="00552ED2">
      <w:pPr>
        <w:tabs>
          <w:tab w:val="left" w:pos="0"/>
        </w:tabs>
        <w:ind w:left="426"/>
        <w:jc w:val="both"/>
        <w:rPr>
          <w:rFonts w:ascii="Calibri" w:hAnsi="Calibri" w:cs="Calibri"/>
          <w:i/>
          <w:sz w:val="22"/>
          <w:szCs w:val="22"/>
        </w:rPr>
      </w:pPr>
      <w:r w:rsidRPr="00415479">
        <w:rPr>
          <w:rFonts w:ascii="Calibri" w:hAnsi="Calibri" w:cs="Calibri"/>
          <w:sz w:val="22"/>
          <w:szCs w:val="22"/>
        </w:rPr>
        <w:t xml:space="preserve">(a) podnájem předmětu podnájmu a vybavení ve sjednané délce doby podnájmu, </w:t>
      </w:r>
    </w:p>
    <w:p w:rsidR="00552ED2" w:rsidRPr="00415479" w:rsidRDefault="00552ED2" w:rsidP="00552ED2">
      <w:pPr>
        <w:tabs>
          <w:tab w:val="left" w:pos="0"/>
        </w:tabs>
        <w:ind w:left="426"/>
        <w:jc w:val="both"/>
        <w:rPr>
          <w:rFonts w:ascii="Calibri" w:hAnsi="Calibri" w:cs="Calibri"/>
          <w:sz w:val="22"/>
          <w:szCs w:val="22"/>
        </w:rPr>
      </w:pPr>
      <w:r w:rsidRPr="00415479">
        <w:rPr>
          <w:rFonts w:ascii="Calibri" w:hAnsi="Calibri" w:cs="Calibri"/>
          <w:sz w:val="22"/>
          <w:szCs w:val="22"/>
        </w:rPr>
        <w:t>(b) poskytnutí povinných servisních služeb na akci,</w:t>
      </w:r>
    </w:p>
    <w:p w:rsidR="00552ED2" w:rsidRPr="00415479" w:rsidRDefault="00552ED2" w:rsidP="00552ED2">
      <w:pPr>
        <w:tabs>
          <w:tab w:val="left" w:pos="0"/>
        </w:tabs>
        <w:spacing w:after="240"/>
        <w:ind w:left="426"/>
        <w:jc w:val="both"/>
        <w:rPr>
          <w:rFonts w:ascii="Calibri" w:hAnsi="Calibri" w:cs="Calibri"/>
          <w:sz w:val="22"/>
          <w:szCs w:val="22"/>
        </w:rPr>
      </w:pPr>
      <w:r w:rsidRPr="00415479">
        <w:rPr>
          <w:rFonts w:ascii="Calibri" w:hAnsi="Calibri" w:cs="Calibri"/>
          <w:sz w:val="22"/>
          <w:szCs w:val="22"/>
        </w:rPr>
        <w:t xml:space="preserve">(c) poskytnutí dalších servisních služeb, jejichž plnění a cena byla smluvními stranami potvrzena </w:t>
      </w:r>
      <w:r w:rsidRPr="00415479">
        <w:rPr>
          <w:rFonts w:ascii="Calibri" w:hAnsi="Calibri" w:cs="Calibri"/>
          <w:sz w:val="22"/>
          <w:szCs w:val="22"/>
        </w:rPr>
        <w:br/>
        <w:t xml:space="preserve">před podpisem této smlouvy, </w:t>
      </w:r>
      <w:r w:rsidRPr="008B17B3">
        <w:rPr>
          <w:rFonts w:ascii="Calibri" w:hAnsi="Calibri" w:cs="Calibri"/>
          <w:sz w:val="22"/>
          <w:szCs w:val="22"/>
        </w:rPr>
        <w:t xml:space="preserve">ve výši </w:t>
      </w:r>
      <w:r w:rsidR="00FB0442">
        <w:rPr>
          <w:rFonts w:ascii="Calibri" w:hAnsi="Calibri" w:cs="Calibri"/>
          <w:b/>
          <w:sz w:val="22"/>
          <w:szCs w:val="22"/>
        </w:rPr>
        <w:t>64.000</w:t>
      </w:r>
      <w:r w:rsidRPr="008B17B3">
        <w:rPr>
          <w:rFonts w:ascii="Calibri" w:hAnsi="Calibri" w:cs="Calibri"/>
          <w:b/>
          <w:sz w:val="22"/>
          <w:szCs w:val="22"/>
        </w:rPr>
        <w:t>,- Kč</w:t>
      </w:r>
      <w:r w:rsidRPr="00FE6FDF">
        <w:rPr>
          <w:rFonts w:ascii="Calibri" w:hAnsi="Calibri" w:cs="Calibri"/>
          <w:b/>
          <w:sz w:val="22"/>
          <w:szCs w:val="22"/>
        </w:rPr>
        <w:t xml:space="preserve"> </w:t>
      </w:r>
      <w:r w:rsidRPr="00FE6FDF">
        <w:rPr>
          <w:rFonts w:ascii="Calibri" w:hAnsi="Calibri" w:cs="Calibri"/>
          <w:i/>
          <w:sz w:val="22"/>
          <w:szCs w:val="22"/>
        </w:rPr>
        <w:t xml:space="preserve">(slovy: </w:t>
      </w:r>
      <w:proofErr w:type="spellStart"/>
      <w:r w:rsidR="00FB0442">
        <w:rPr>
          <w:rFonts w:ascii="Calibri" w:hAnsi="Calibri" w:cs="Calibri"/>
          <w:i/>
          <w:sz w:val="22"/>
          <w:szCs w:val="22"/>
        </w:rPr>
        <w:t>šedesátčtyřitisíckorun</w:t>
      </w:r>
      <w:proofErr w:type="spellEnd"/>
      <w:r w:rsidRPr="00415479">
        <w:rPr>
          <w:rFonts w:ascii="Calibri" w:hAnsi="Calibri" w:cs="Calibri"/>
          <w:i/>
          <w:sz w:val="22"/>
          <w:szCs w:val="22"/>
        </w:rPr>
        <w:t xml:space="preserve"> českých)</w:t>
      </w:r>
      <w:r w:rsidRPr="00415479">
        <w:rPr>
          <w:rFonts w:ascii="Calibri" w:hAnsi="Calibri" w:cs="Calibri"/>
          <w:sz w:val="22"/>
          <w:szCs w:val="22"/>
        </w:rPr>
        <w:t>.  V případě, že akce bude trvat delší dobu, zavazuje se pořadatel akce uhradit za každou další započatou hodinu (nad rámec sjednané doby podnájmu) smluvní částku uvedenou v </w:t>
      </w:r>
      <w:r w:rsidR="00DA085C">
        <w:rPr>
          <w:rFonts w:ascii="Calibri" w:hAnsi="Calibri" w:cs="Calibri"/>
          <w:sz w:val="22"/>
          <w:szCs w:val="22"/>
        </w:rPr>
        <w:t>p</w:t>
      </w:r>
      <w:r w:rsidR="00BE279F">
        <w:rPr>
          <w:rFonts w:ascii="Calibri" w:hAnsi="Calibri" w:cs="Calibri"/>
          <w:sz w:val="22"/>
          <w:szCs w:val="22"/>
        </w:rPr>
        <w:t>říloze č. 2</w:t>
      </w:r>
      <w:r w:rsidRPr="00415479">
        <w:rPr>
          <w:rFonts w:ascii="Calibri" w:hAnsi="Calibri" w:cs="Calibri"/>
          <w:sz w:val="22"/>
          <w:szCs w:val="22"/>
        </w:rPr>
        <w:t xml:space="preserve"> této smlouvy. </w:t>
      </w:r>
    </w:p>
    <w:p w:rsidR="00552ED2" w:rsidRDefault="00552ED2" w:rsidP="00552ED2">
      <w:pPr>
        <w:numPr>
          <w:ilvl w:val="0"/>
          <w:numId w:val="6"/>
        </w:numPr>
        <w:tabs>
          <w:tab w:val="left" w:pos="426"/>
        </w:tabs>
        <w:spacing w:after="120"/>
        <w:ind w:left="426" w:hanging="426"/>
        <w:jc w:val="both"/>
        <w:rPr>
          <w:rFonts w:ascii="Calibri" w:hAnsi="Calibri" w:cs="Calibri"/>
          <w:sz w:val="22"/>
          <w:szCs w:val="22"/>
        </w:rPr>
      </w:pPr>
      <w:r>
        <w:rPr>
          <w:rFonts w:ascii="Calibri" w:hAnsi="Calibri" w:cs="Calibri"/>
          <w:sz w:val="22"/>
          <w:szCs w:val="22"/>
        </w:rPr>
        <w:t xml:space="preserve">Smluvní strany se dále dohodly, že pořadatel akce uhradí do (10) pracovních dnů po podpisu této smlouvy MBP jistinu </w:t>
      </w:r>
      <w:r w:rsidRPr="008B17B3">
        <w:rPr>
          <w:rFonts w:ascii="Calibri" w:hAnsi="Calibri" w:cs="Calibri"/>
          <w:sz w:val="22"/>
          <w:szCs w:val="22"/>
        </w:rPr>
        <w:t xml:space="preserve">ve výši </w:t>
      </w:r>
      <w:r w:rsidR="00FB0442">
        <w:rPr>
          <w:rFonts w:ascii="Calibri" w:hAnsi="Calibri" w:cs="Calibri"/>
          <w:b/>
          <w:sz w:val="22"/>
          <w:szCs w:val="22"/>
        </w:rPr>
        <w:t>16.000</w:t>
      </w:r>
      <w:r w:rsidRPr="008B17B3">
        <w:rPr>
          <w:rFonts w:ascii="Calibri" w:hAnsi="Calibri" w:cs="Calibri"/>
          <w:b/>
          <w:sz w:val="22"/>
          <w:szCs w:val="22"/>
        </w:rPr>
        <w:t>,- Kč</w:t>
      </w:r>
      <w:r w:rsidRPr="008B17B3">
        <w:rPr>
          <w:rFonts w:ascii="Calibri" w:hAnsi="Calibri" w:cs="Calibri"/>
          <w:sz w:val="22"/>
          <w:szCs w:val="22"/>
        </w:rPr>
        <w:t xml:space="preserve"> (slovy</w:t>
      </w:r>
      <w:r>
        <w:rPr>
          <w:rFonts w:ascii="Calibri" w:hAnsi="Calibri" w:cs="Calibri"/>
          <w:sz w:val="22"/>
          <w:szCs w:val="22"/>
        </w:rPr>
        <w:t xml:space="preserve">: </w:t>
      </w:r>
      <w:r w:rsidR="008B17B3">
        <w:rPr>
          <w:rFonts w:ascii="Calibri" w:hAnsi="Calibri" w:cs="Calibri"/>
          <w:sz w:val="22"/>
          <w:szCs w:val="22"/>
        </w:rPr>
        <w:t>nula</w:t>
      </w:r>
      <w:r>
        <w:rPr>
          <w:rFonts w:ascii="Calibri" w:hAnsi="Calibri" w:cs="Calibri"/>
          <w:sz w:val="22"/>
          <w:szCs w:val="22"/>
        </w:rPr>
        <w:t xml:space="preserve"> korun českých).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si pořadatel akce objedná a využije nějaké další služby nad rámec této smlouvy (např. zajištění pomocného personálu, marketingové služby, občerstvení pro umělce, prodej </w:t>
      </w:r>
      <w:proofErr w:type="spellStart"/>
      <w:r w:rsidRPr="00415479">
        <w:rPr>
          <w:rFonts w:ascii="Calibri" w:hAnsi="Calibri" w:cs="Calibri"/>
          <w:sz w:val="22"/>
          <w:szCs w:val="22"/>
        </w:rPr>
        <w:t>merchandisingu</w:t>
      </w:r>
      <w:proofErr w:type="spellEnd"/>
      <w:r w:rsidRPr="00415479">
        <w:rPr>
          <w:rFonts w:ascii="Calibri" w:hAnsi="Calibri" w:cs="Calibri"/>
          <w:sz w:val="22"/>
          <w:szCs w:val="22"/>
        </w:rPr>
        <w:t xml:space="preserve">, apod.) zavazuje se uhradit dohodnutou cenu  MBP řádně a včas. </w:t>
      </w:r>
    </w:p>
    <w:p w:rsidR="00552ED2" w:rsidRPr="00415479" w:rsidRDefault="00552ED2" w:rsidP="00552ED2">
      <w:pPr>
        <w:numPr>
          <w:ilvl w:val="0"/>
          <w:numId w:val="6"/>
        </w:numPr>
        <w:tabs>
          <w:tab w:val="left" w:pos="426"/>
        </w:tabs>
        <w:spacing w:after="120"/>
        <w:ind w:left="426" w:hanging="426"/>
        <w:jc w:val="both"/>
        <w:rPr>
          <w:rFonts w:ascii="Calibri" w:hAnsi="Calibri" w:cs="Calibri"/>
          <w:sz w:val="22"/>
          <w:szCs w:val="22"/>
        </w:rPr>
      </w:pPr>
      <w:r w:rsidRPr="00415479">
        <w:rPr>
          <w:rFonts w:ascii="Calibri" w:hAnsi="Calibri" w:cs="Calibri"/>
          <w:sz w:val="22"/>
          <w:szCs w:val="22"/>
        </w:rPr>
        <w:t xml:space="preserve">V případě, že se akce uskuteční v roce následujícím po datu uzavření smlouvy je MBP oprávněn jednostranně navýšit cenu za podnájem předmětu podnájmu a poskytnuté servisní služby o průměrnou roční míru inflace vyhlášenou Českým statistickým úřadem a to každoročně, za každý kalendářní rok, který následuje </w:t>
      </w:r>
      <w:r w:rsidRPr="00415479">
        <w:rPr>
          <w:rFonts w:ascii="Calibri" w:hAnsi="Calibri" w:cs="Calibri"/>
          <w:sz w:val="22"/>
          <w:szCs w:val="22"/>
        </w:rPr>
        <w:br/>
        <w:t>po uzavření této smlouvy, do doby konání akce, která je předmětem této smlouvy. Pořadatel akce se zavazuje toto jednostranné navýšení smluvní ceny MBP o každoroční míru inflace akceptovat.</w:t>
      </w:r>
    </w:p>
    <w:p w:rsidR="00552ED2" w:rsidRPr="008B17B3" w:rsidRDefault="00552ED2" w:rsidP="00BE279F">
      <w:pPr>
        <w:numPr>
          <w:ilvl w:val="0"/>
          <w:numId w:val="6"/>
        </w:numPr>
        <w:tabs>
          <w:tab w:val="left" w:pos="426"/>
        </w:tabs>
        <w:ind w:left="426" w:hanging="426"/>
        <w:jc w:val="both"/>
        <w:rPr>
          <w:rFonts w:ascii="Calibri" w:hAnsi="Calibri" w:cs="Calibri"/>
          <w:sz w:val="22"/>
          <w:szCs w:val="22"/>
        </w:rPr>
      </w:pPr>
      <w:r w:rsidRPr="00415479">
        <w:rPr>
          <w:rFonts w:ascii="Calibri" w:hAnsi="Calibri" w:cs="Calibri"/>
          <w:iCs/>
          <w:sz w:val="22"/>
          <w:szCs w:val="22"/>
        </w:rPr>
        <w:t xml:space="preserve">MBP </w:t>
      </w:r>
      <w:r w:rsidR="00BE279F">
        <w:rPr>
          <w:rFonts w:ascii="Calibri" w:hAnsi="Calibri" w:cs="Calibri"/>
          <w:iCs/>
          <w:sz w:val="22"/>
          <w:szCs w:val="22"/>
        </w:rPr>
        <w:t xml:space="preserve">se zavazuje </w:t>
      </w:r>
      <w:r w:rsidRPr="00415479">
        <w:rPr>
          <w:rFonts w:ascii="Calibri" w:hAnsi="Calibri" w:cs="Calibri"/>
          <w:iCs/>
          <w:sz w:val="22"/>
          <w:szCs w:val="22"/>
        </w:rPr>
        <w:t>nejpozději do deseti (10) pracovních dnů po skončení akce</w:t>
      </w:r>
      <w:r w:rsidR="00BE279F">
        <w:rPr>
          <w:rFonts w:ascii="Calibri" w:hAnsi="Calibri" w:cs="Calibri"/>
          <w:iCs/>
          <w:sz w:val="22"/>
          <w:szCs w:val="22"/>
        </w:rPr>
        <w:t xml:space="preserve"> provést vyúčtování</w:t>
      </w:r>
      <w:r w:rsidR="00BE279F">
        <w:rPr>
          <w:rFonts w:ascii="Calibri" w:hAnsi="Calibri" w:cs="Calibri"/>
          <w:sz w:val="22"/>
          <w:szCs w:val="22"/>
        </w:rPr>
        <w:t xml:space="preserve"> </w:t>
      </w:r>
      <w:r w:rsidRPr="00BE279F">
        <w:rPr>
          <w:rFonts w:ascii="Calibri" w:hAnsi="Calibri" w:cs="Calibri"/>
          <w:iCs/>
          <w:sz w:val="22"/>
          <w:szCs w:val="22"/>
        </w:rPr>
        <w:t xml:space="preserve">nákladů a vícenákladů MBP dle </w:t>
      </w:r>
      <w:r w:rsidRPr="008B17B3">
        <w:rPr>
          <w:rFonts w:ascii="Calibri" w:hAnsi="Calibri" w:cs="Calibri"/>
          <w:iCs/>
          <w:sz w:val="22"/>
          <w:szCs w:val="22"/>
        </w:rPr>
        <w:t xml:space="preserve">této smlouvy, event. dle dílčích objednávek pořadatele akce a do tohoto vyúčtování započítat uhrazenou jistinu dle čl. XIII, bod 2 této smlouvy. </w:t>
      </w:r>
    </w:p>
    <w:p w:rsidR="00552ED2" w:rsidRDefault="00552ED2" w:rsidP="00552ED2">
      <w:pPr>
        <w:tabs>
          <w:tab w:val="left" w:pos="426"/>
        </w:tabs>
        <w:spacing w:after="240"/>
        <w:ind w:left="426"/>
        <w:jc w:val="both"/>
        <w:rPr>
          <w:rFonts w:ascii="Calibri" w:hAnsi="Calibri" w:cs="Calibri"/>
          <w:iCs/>
          <w:sz w:val="22"/>
          <w:szCs w:val="22"/>
        </w:rPr>
      </w:pPr>
      <w:r w:rsidRPr="008B17B3">
        <w:rPr>
          <w:rFonts w:ascii="Calibri" w:hAnsi="Calibri" w:cs="Calibri"/>
          <w:iCs/>
          <w:sz w:val="22"/>
          <w:szCs w:val="22"/>
        </w:rPr>
        <w:t>V případě, že v průběhu akce vznikla na předmětu podnájmu nějaká škoda dle čl. X této smlouvy, zavazuje se MBP provést vyúčtování nejpozději do deseti (10) pracovních dnů po zjištění ceny za opravu</w:t>
      </w:r>
      <w:r>
        <w:rPr>
          <w:rFonts w:ascii="Calibri" w:hAnsi="Calibri" w:cs="Calibri"/>
          <w:iCs/>
          <w:sz w:val="22"/>
          <w:szCs w:val="22"/>
        </w:rPr>
        <w:t xml:space="preserve"> vzniklé škody. </w:t>
      </w:r>
    </w:p>
    <w:p w:rsidR="00552ED2" w:rsidRDefault="00552ED2" w:rsidP="001C444B">
      <w:pPr>
        <w:numPr>
          <w:ilvl w:val="0"/>
          <w:numId w:val="6"/>
        </w:numPr>
        <w:tabs>
          <w:tab w:val="left" w:pos="426"/>
        </w:tabs>
        <w:spacing w:after="240"/>
        <w:ind w:left="426" w:hanging="426"/>
        <w:jc w:val="both"/>
        <w:rPr>
          <w:rFonts w:ascii="Calibri" w:hAnsi="Calibri" w:cs="Calibri"/>
          <w:sz w:val="22"/>
          <w:szCs w:val="22"/>
        </w:rPr>
      </w:pPr>
      <w:r w:rsidRPr="00574530">
        <w:rPr>
          <w:rFonts w:ascii="Calibri" w:hAnsi="Calibri" w:cs="Calibri"/>
          <w:sz w:val="22"/>
          <w:szCs w:val="22"/>
        </w:rPr>
        <w:t xml:space="preserve">Ke všem cenám uvedeným v této smlouvě bude připočteno DPH v zákonné výši, přičemž MBP se zavazuje </w:t>
      </w:r>
      <w:r w:rsidRPr="00574530">
        <w:rPr>
          <w:rFonts w:ascii="Calibri" w:hAnsi="Calibri" w:cs="Calibri"/>
          <w:sz w:val="22"/>
          <w:szCs w:val="22"/>
        </w:rPr>
        <w:br/>
        <w:t xml:space="preserve">za podnájem a poskytnuté služby vystavit pořadateli akce daňový doklad (fakturu). </w:t>
      </w:r>
    </w:p>
    <w:p w:rsidR="00FB0442" w:rsidRDefault="00FB0442" w:rsidP="00FB0442">
      <w:pPr>
        <w:tabs>
          <w:tab w:val="left" w:pos="426"/>
        </w:tabs>
        <w:spacing w:after="240"/>
        <w:jc w:val="both"/>
        <w:rPr>
          <w:rFonts w:ascii="Calibri" w:hAnsi="Calibri" w:cs="Calibri"/>
          <w:sz w:val="22"/>
          <w:szCs w:val="22"/>
        </w:rPr>
      </w:pPr>
    </w:p>
    <w:p w:rsidR="00FB0442" w:rsidRDefault="00FB0442" w:rsidP="00FB0442">
      <w:pPr>
        <w:tabs>
          <w:tab w:val="left" w:pos="426"/>
        </w:tabs>
        <w:spacing w:after="240"/>
        <w:jc w:val="both"/>
        <w:rPr>
          <w:rFonts w:ascii="Calibri" w:hAnsi="Calibri" w:cs="Calibri"/>
          <w:sz w:val="22"/>
          <w:szCs w:val="22"/>
        </w:rPr>
      </w:pPr>
    </w:p>
    <w:p w:rsidR="00DA085C" w:rsidRPr="00415479" w:rsidRDefault="00DA085C" w:rsidP="00DA085C">
      <w:pPr>
        <w:jc w:val="center"/>
        <w:rPr>
          <w:rFonts w:ascii="Calibri" w:hAnsi="Calibri" w:cs="Calibri"/>
          <w:b/>
          <w:sz w:val="22"/>
        </w:rPr>
      </w:pPr>
      <w:r w:rsidRPr="00415479">
        <w:rPr>
          <w:rFonts w:ascii="Calibri" w:hAnsi="Calibri" w:cs="Calibri"/>
          <w:b/>
          <w:sz w:val="22"/>
        </w:rPr>
        <w:t>XIV.</w:t>
      </w:r>
    </w:p>
    <w:p w:rsidR="00DA085C" w:rsidRPr="00415479" w:rsidRDefault="00DA085C" w:rsidP="00DA085C">
      <w:pPr>
        <w:spacing w:after="120"/>
        <w:jc w:val="center"/>
        <w:rPr>
          <w:rFonts w:ascii="Calibri" w:hAnsi="Calibri" w:cs="Calibri"/>
          <w:b/>
          <w:sz w:val="22"/>
          <w:u w:val="single"/>
        </w:rPr>
      </w:pPr>
      <w:r w:rsidRPr="00415479">
        <w:rPr>
          <w:rFonts w:ascii="Calibri" w:hAnsi="Calibri" w:cs="Calibri"/>
          <w:b/>
          <w:sz w:val="22"/>
          <w:u w:val="single"/>
        </w:rPr>
        <w:t>Odstoupení od smlouvy</w:t>
      </w:r>
    </w:p>
    <w:p w:rsidR="00DA085C" w:rsidRPr="00415479" w:rsidRDefault="00DA085C" w:rsidP="00DA085C">
      <w:pPr>
        <w:pStyle w:val="Zkladntext"/>
        <w:numPr>
          <w:ilvl w:val="0"/>
          <w:numId w:val="5"/>
        </w:numPr>
        <w:tabs>
          <w:tab w:val="left" w:pos="360"/>
        </w:tabs>
        <w:suppressAutoHyphens w:val="0"/>
        <w:ind w:left="360"/>
        <w:rPr>
          <w:rFonts w:ascii="Calibri" w:hAnsi="Calibri" w:cs="Calibri"/>
          <w:szCs w:val="20"/>
        </w:rPr>
      </w:pPr>
      <w:r w:rsidRPr="00415479">
        <w:rPr>
          <w:rFonts w:ascii="Calibri" w:hAnsi="Calibri" w:cs="Calibri"/>
        </w:rPr>
        <w:t xml:space="preserve">Pořadatel akce je oprávněn kdykoli jednostranně tuto smlouvu zrušit, a to písemným odstoupením od této smlouvy doručeným nájemci. </w:t>
      </w:r>
      <w:r w:rsidRPr="00415479">
        <w:rPr>
          <w:rFonts w:ascii="Calibri" w:hAnsi="Calibri" w:cs="Calibri"/>
          <w:szCs w:val="20"/>
        </w:rPr>
        <w:t>Odstoupí-li pořadatel akce od podnájemní smlouvy:</w:t>
      </w:r>
    </w:p>
    <w:p w:rsidR="00DA085C" w:rsidRPr="008B17B3" w:rsidRDefault="00DA085C" w:rsidP="00E4706D">
      <w:pPr>
        <w:pStyle w:val="Zkladntext"/>
        <w:numPr>
          <w:ilvl w:val="0"/>
          <w:numId w:val="21"/>
        </w:numPr>
        <w:tabs>
          <w:tab w:val="left" w:pos="360"/>
        </w:tabs>
        <w:suppressAutoHyphens w:val="0"/>
        <w:rPr>
          <w:rFonts w:ascii="Calibri" w:hAnsi="Calibri" w:cs="Calibri"/>
          <w:szCs w:val="20"/>
        </w:rPr>
      </w:pPr>
      <w:r w:rsidRPr="00A72C87">
        <w:rPr>
          <w:rFonts w:ascii="Calibri" w:hAnsi="Calibri" w:cs="Calibri"/>
          <w:b/>
          <w:szCs w:val="20"/>
        </w:rPr>
        <w:t>do tří (3) měsíců před započetím akce</w:t>
      </w:r>
      <w:r w:rsidRPr="00A72C87">
        <w:rPr>
          <w:rFonts w:ascii="Calibri" w:hAnsi="Calibri" w:cs="Calibri"/>
          <w:szCs w:val="20"/>
        </w:rPr>
        <w:t xml:space="preserve"> </w:t>
      </w:r>
      <w:r w:rsidRPr="008B17B3">
        <w:rPr>
          <w:rFonts w:ascii="Calibri" w:hAnsi="Calibri" w:cs="Calibri"/>
          <w:szCs w:val="20"/>
        </w:rPr>
        <w:t xml:space="preserve">uvedené v čl. IV této smlouvy, je povinen zaplatit MBP </w:t>
      </w:r>
      <w:r w:rsidRPr="008B17B3">
        <w:rPr>
          <w:rFonts w:ascii="Calibri" w:hAnsi="Calibri" w:cs="Calibri"/>
          <w:b/>
          <w:szCs w:val="20"/>
        </w:rPr>
        <w:t>finanční kompenzaci</w:t>
      </w:r>
      <w:r w:rsidRPr="008B17B3">
        <w:rPr>
          <w:rFonts w:ascii="Calibri" w:hAnsi="Calibri" w:cs="Calibri"/>
          <w:szCs w:val="20"/>
        </w:rPr>
        <w:t xml:space="preserve"> </w:t>
      </w:r>
      <w:r w:rsidR="00A72C87" w:rsidRPr="008B17B3">
        <w:rPr>
          <w:rFonts w:ascii="Calibri" w:hAnsi="Calibri" w:cs="Calibri"/>
          <w:szCs w:val="20"/>
        </w:rPr>
        <w:t xml:space="preserve">ve výši </w:t>
      </w:r>
      <w:r w:rsidRPr="008B17B3">
        <w:rPr>
          <w:rFonts w:ascii="Calibri" w:hAnsi="Calibri" w:cs="Calibri"/>
          <w:b/>
          <w:szCs w:val="20"/>
        </w:rPr>
        <w:t>50% sjednané smluvní ceny</w:t>
      </w:r>
      <w:r w:rsidRPr="008B17B3">
        <w:rPr>
          <w:rFonts w:ascii="Calibri" w:hAnsi="Calibri" w:cs="Calibri"/>
          <w:szCs w:val="20"/>
        </w:rPr>
        <w:t xml:space="preserve"> uvedené v čl. XIII, bod 1 této smlouvy;</w:t>
      </w:r>
    </w:p>
    <w:p w:rsidR="00DA085C" w:rsidRPr="008B17B3" w:rsidRDefault="00DA085C" w:rsidP="00E4706D">
      <w:pPr>
        <w:pStyle w:val="Zkladntext"/>
        <w:numPr>
          <w:ilvl w:val="0"/>
          <w:numId w:val="21"/>
        </w:numPr>
        <w:tabs>
          <w:tab w:val="left" w:pos="360"/>
        </w:tabs>
        <w:suppressAutoHyphens w:val="0"/>
        <w:rPr>
          <w:rFonts w:ascii="Calibri" w:hAnsi="Calibri" w:cs="Calibri"/>
          <w:szCs w:val="20"/>
        </w:rPr>
      </w:pPr>
      <w:r w:rsidRPr="008B17B3">
        <w:rPr>
          <w:rFonts w:ascii="Calibri" w:hAnsi="Calibri" w:cs="Calibri"/>
          <w:b/>
          <w:szCs w:val="20"/>
        </w:rPr>
        <w:t>v době kratší než tři (3) měsíce před datem zahájení akce</w:t>
      </w:r>
      <w:r w:rsidRPr="008B17B3">
        <w:rPr>
          <w:rFonts w:ascii="Calibri" w:hAnsi="Calibri" w:cs="Calibri"/>
          <w:szCs w:val="20"/>
        </w:rPr>
        <w:t xml:space="preserve"> uvedené v čl. IV této smlouvy, je povinen zaplatit MBP </w:t>
      </w:r>
      <w:r w:rsidRPr="008B17B3">
        <w:rPr>
          <w:rFonts w:ascii="Calibri" w:hAnsi="Calibri" w:cs="Calibri"/>
          <w:b/>
          <w:szCs w:val="20"/>
        </w:rPr>
        <w:t>finanční kompenzaci</w:t>
      </w:r>
      <w:r w:rsidRPr="008B17B3">
        <w:rPr>
          <w:rFonts w:ascii="Calibri" w:hAnsi="Calibri" w:cs="Calibri"/>
          <w:szCs w:val="20"/>
        </w:rPr>
        <w:t xml:space="preserve"> </w:t>
      </w:r>
      <w:r w:rsidR="00A72C87" w:rsidRPr="008B17B3">
        <w:rPr>
          <w:rFonts w:ascii="Calibri" w:hAnsi="Calibri" w:cs="Calibri"/>
          <w:szCs w:val="20"/>
        </w:rPr>
        <w:t xml:space="preserve">ve výši </w:t>
      </w:r>
      <w:r w:rsidRPr="008B17B3">
        <w:rPr>
          <w:rFonts w:ascii="Calibri" w:hAnsi="Calibri" w:cs="Calibri"/>
          <w:b/>
          <w:szCs w:val="20"/>
        </w:rPr>
        <w:t>100% sjednané smluvní ceny</w:t>
      </w:r>
      <w:r w:rsidRPr="008B17B3">
        <w:rPr>
          <w:rFonts w:ascii="Calibri" w:hAnsi="Calibri" w:cs="Calibri"/>
          <w:szCs w:val="20"/>
        </w:rPr>
        <w:t xml:space="preserve"> uvedené v čl. XIII, bod 1 této smlouvy;</w:t>
      </w:r>
    </w:p>
    <w:p w:rsidR="00DA085C" w:rsidRPr="008B17B3" w:rsidRDefault="00DA085C" w:rsidP="00DA085C">
      <w:pPr>
        <w:pStyle w:val="Zkladntext"/>
        <w:tabs>
          <w:tab w:val="left" w:pos="360"/>
        </w:tabs>
        <w:suppressAutoHyphens w:val="0"/>
        <w:ind w:left="360"/>
        <w:rPr>
          <w:rFonts w:ascii="Calibri" w:hAnsi="Calibri" w:cs="Calibri"/>
          <w:szCs w:val="20"/>
        </w:rPr>
      </w:pPr>
      <w:r w:rsidRPr="008B17B3">
        <w:rPr>
          <w:rFonts w:ascii="Calibri" w:hAnsi="Calibri" w:cs="Calibri"/>
          <w:szCs w:val="20"/>
        </w:rPr>
        <w:lastRenderedPageBreak/>
        <w:t xml:space="preserve">Smluvní strany si výslovně ujednávají, že pokud pořadatel akce od smlouvy odstoupí, je MBP oprávněn započítat si oproti vzniklé finanční kompenzaci pořadatelem akce uhrazenou jistinu dle čl. </w:t>
      </w:r>
      <w:r w:rsidR="00EE590D" w:rsidRPr="008B17B3">
        <w:rPr>
          <w:rFonts w:ascii="Calibri" w:hAnsi="Calibri" w:cs="Calibri"/>
          <w:szCs w:val="20"/>
        </w:rPr>
        <w:t>XIII</w:t>
      </w:r>
      <w:r w:rsidRPr="008B17B3">
        <w:rPr>
          <w:rFonts w:ascii="Calibri" w:hAnsi="Calibri" w:cs="Calibri"/>
          <w:szCs w:val="20"/>
        </w:rPr>
        <w:t xml:space="preserve">, bod 2 této smlouvy a pořadatel akce se zavazuje uhradit neprodleně MBP zbývající částku. </w:t>
      </w:r>
    </w:p>
    <w:p w:rsidR="00DA085C" w:rsidRPr="008B17B3" w:rsidRDefault="00DA085C" w:rsidP="00DA085C">
      <w:pPr>
        <w:pStyle w:val="Zkladntext"/>
        <w:tabs>
          <w:tab w:val="left" w:pos="360"/>
        </w:tabs>
        <w:suppressAutoHyphens w:val="0"/>
        <w:ind w:left="360"/>
        <w:rPr>
          <w:rFonts w:ascii="Calibri" w:hAnsi="Calibri" w:cs="Calibri"/>
          <w:szCs w:val="20"/>
        </w:rPr>
      </w:pPr>
      <w:r w:rsidRPr="008B17B3">
        <w:rPr>
          <w:rFonts w:ascii="Calibri" w:hAnsi="Calibri" w:cs="Calibri"/>
          <w:szCs w:val="20"/>
        </w:rPr>
        <w:t xml:space="preserve"> </w:t>
      </w:r>
    </w:p>
    <w:p w:rsidR="00DA085C" w:rsidRPr="008B17B3" w:rsidRDefault="00DA085C" w:rsidP="00DA085C">
      <w:pPr>
        <w:numPr>
          <w:ilvl w:val="0"/>
          <w:numId w:val="5"/>
        </w:numPr>
        <w:tabs>
          <w:tab w:val="left" w:pos="360"/>
        </w:tabs>
        <w:ind w:left="360"/>
        <w:jc w:val="both"/>
        <w:rPr>
          <w:rFonts w:ascii="Calibri" w:hAnsi="Calibri" w:cs="Calibri"/>
          <w:sz w:val="22"/>
          <w:szCs w:val="22"/>
        </w:rPr>
      </w:pPr>
      <w:r w:rsidRPr="008B17B3">
        <w:rPr>
          <w:rFonts w:ascii="Calibri" w:hAnsi="Calibri" w:cs="Calibri"/>
          <w:sz w:val="22"/>
          <w:szCs w:val="22"/>
        </w:rPr>
        <w:t xml:space="preserve">MBP může od smlouvy jednostranně písemně odstoupit pouze z následujících důvodů: </w:t>
      </w:r>
    </w:p>
    <w:p w:rsidR="00DA085C" w:rsidRPr="008B17B3" w:rsidRDefault="00DA085C" w:rsidP="00DA085C">
      <w:pPr>
        <w:numPr>
          <w:ilvl w:val="0"/>
          <w:numId w:val="22"/>
        </w:numPr>
        <w:tabs>
          <w:tab w:val="left" w:pos="360"/>
        </w:tabs>
        <w:jc w:val="both"/>
        <w:rPr>
          <w:rFonts w:ascii="Calibri" w:hAnsi="Calibri" w:cs="Calibri"/>
          <w:sz w:val="22"/>
          <w:szCs w:val="22"/>
        </w:rPr>
      </w:pPr>
      <w:r w:rsidRPr="008B17B3">
        <w:rPr>
          <w:rFonts w:ascii="Calibri" w:hAnsi="Calibri" w:cs="Calibri"/>
          <w:sz w:val="22"/>
          <w:szCs w:val="22"/>
        </w:rPr>
        <w:t>pořadatel akce neuhradil včas jistinu dle čl. XIII, bod 2 této smlouvy;</w:t>
      </w:r>
    </w:p>
    <w:p w:rsidR="00DA085C" w:rsidRPr="008B17B3" w:rsidRDefault="00DA085C" w:rsidP="00DA085C">
      <w:pPr>
        <w:numPr>
          <w:ilvl w:val="0"/>
          <w:numId w:val="22"/>
        </w:numPr>
        <w:tabs>
          <w:tab w:val="left" w:pos="360"/>
        </w:tabs>
        <w:jc w:val="both"/>
        <w:rPr>
          <w:rFonts w:ascii="Calibri" w:hAnsi="Calibri" w:cs="Calibri"/>
          <w:sz w:val="22"/>
          <w:szCs w:val="22"/>
        </w:rPr>
      </w:pPr>
      <w:r w:rsidRPr="008B17B3">
        <w:rPr>
          <w:rFonts w:ascii="Calibri" w:hAnsi="Calibri" w:cs="Calibri"/>
          <w:sz w:val="22"/>
          <w:szCs w:val="22"/>
        </w:rPr>
        <w:t>pořadatel akce si nepřevzal prostory k pořádání akce dle čl. XI bod 1 této smlouvy ani po uplynutí 90 minut od okamžiku sjednaného převzetí;</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nezajistil konání akce – tedy akce se nezrealizuje v souladu s touto smlouvou, nebo bude z veřejně známých okolností, či chování pořadatele akce jednoznačné, že se akce nebude konat v souladu s touto smlouvou;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MBP byl doručen vykonatelný zákaz konání akce vydaný soudem nebo správním orgánem z důvodů, které nejsou na straně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dá-li pořadatel akce předmět podnájmu, nebo jeho část do užívání třetí osobě nebo se s třetí osobou sdruží nebo uzavře jinou smlouvu o společném využití předmětu podnájmu, bez předchozího písemného souhlasu MBP;</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nemá nebo ztratí oprávnění k pořádání akce;</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proti pořadateli akce je zahájeno insolvenční řízení, nebo bylo rozhodnuto o jeho úpadku;</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pořadatel akce nebo některý z jeho společníků nebo členů kteréhokoliv orgánu pořadatele akce byl pravomocně odsouzen za spáchání trestného činu v souvislosti s podnikáním;</w:t>
      </w:r>
    </w:p>
    <w:p w:rsidR="00DA085C" w:rsidRPr="00415479" w:rsidRDefault="00DA085C" w:rsidP="00DA085C">
      <w:pPr>
        <w:numPr>
          <w:ilvl w:val="0"/>
          <w:numId w:val="22"/>
        </w:numPr>
        <w:tabs>
          <w:tab w:val="left" w:pos="360"/>
        </w:tabs>
        <w:jc w:val="both"/>
        <w:rPr>
          <w:rFonts w:ascii="Calibri" w:hAnsi="Calibri" w:cs="Calibri"/>
          <w:sz w:val="22"/>
          <w:szCs w:val="22"/>
        </w:rPr>
      </w:pPr>
      <w:r w:rsidRPr="00415479">
        <w:rPr>
          <w:rFonts w:ascii="Calibri" w:hAnsi="Calibri" w:cs="Calibri"/>
          <w:sz w:val="22"/>
          <w:szCs w:val="22"/>
        </w:rPr>
        <w:t xml:space="preserve">pořadatel akce poruší jiným podstatným důvodem tuto smlouvu a toto porušení nenapraví </w:t>
      </w:r>
      <w:r w:rsidRPr="00415479">
        <w:rPr>
          <w:rFonts w:ascii="Calibri" w:hAnsi="Calibri" w:cs="Calibri"/>
          <w:sz w:val="22"/>
          <w:szCs w:val="22"/>
        </w:rPr>
        <w:br/>
        <w:t>ani v přiměřené lhůtě, stanovené v upozornění odeslaném MBP.</w:t>
      </w:r>
    </w:p>
    <w:p w:rsidR="00DA085C" w:rsidRPr="00415479" w:rsidRDefault="00DA085C" w:rsidP="00DA085C">
      <w:pPr>
        <w:tabs>
          <w:tab w:val="left" w:pos="360"/>
        </w:tabs>
        <w:spacing w:after="120"/>
        <w:ind w:left="720"/>
        <w:jc w:val="both"/>
        <w:rPr>
          <w:rFonts w:ascii="Calibri" w:hAnsi="Calibri" w:cs="Calibri"/>
          <w:sz w:val="22"/>
          <w:szCs w:val="22"/>
        </w:rPr>
      </w:pPr>
      <w:r w:rsidRPr="00415479">
        <w:rPr>
          <w:rFonts w:ascii="Calibri" w:hAnsi="Calibri" w:cs="Calibri"/>
          <w:sz w:val="22"/>
          <w:szCs w:val="22"/>
        </w:rPr>
        <w:t xml:space="preserve">Odstoupení od smlouvy nemá vliv na nárok MBP na zaplacení smluvní pokuty. </w:t>
      </w:r>
    </w:p>
    <w:p w:rsidR="00DA085C" w:rsidRPr="00415479" w:rsidRDefault="00DA085C" w:rsidP="001C444B">
      <w:pPr>
        <w:numPr>
          <w:ilvl w:val="0"/>
          <w:numId w:val="5"/>
        </w:numPr>
        <w:tabs>
          <w:tab w:val="left" w:pos="360"/>
        </w:tabs>
        <w:spacing w:after="240"/>
        <w:ind w:hanging="720"/>
        <w:jc w:val="both"/>
        <w:rPr>
          <w:rFonts w:ascii="Calibri" w:hAnsi="Calibri" w:cs="Calibri"/>
          <w:sz w:val="22"/>
          <w:szCs w:val="22"/>
        </w:rPr>
      </w:pPr>
      <w:r w:rsidRPr="00415479">
        <w:rPr>
          <w:rFonts w:ascii="Calibri" w:hAnsi="Calibri" w:cs="Calibri"/>
          <w:sz w:val="22"/>
          <w:szCs w:val="22"/>
        </w:rPr>
        <w:t>Písemné odstoupení od smlouvy je účinné jeho doručením druhé smluvní straně.</w:t>
      </w: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w:t>
      </w:r>
    </w:p>
    <w:p w:rsidR="00092329" w:rsidRPr="00415479" w:rsidRDefault="00092329" w:rsidP="00092329">
      <w:pPr>
        <w:spacing w:after="120"/>
        <w:jc w:val="center"/>
        <w:rPr>
          <w:rFonts w:ascii="Calibri" w:hAnsi="Calibri" w:cs="Calibri"/>
          <w:b/>
          <w:sz w:val="22"/>
          <w:szCs w:val="22"/>
          <w:u w:val="single"/>
        </w:rPr>
      </w:pPr>
      <w:r w:rsidRPr="00415479">
        <w:rPr>
          <w:rFonts w:ascii="Calibri" w:hAnsi="Calibri" w:cs="Calibri"/>
          <w:b/>
          <w:sz w:val="22"/>
          <w:szCs w:val="22"/>
          <w:u w:val="single"/>
        </w:rPr>
        <w:t>Zrušení akce nebo její přesun na jiný termín, vyšší moc</w:t>
      </w:r>
    </w:p>
    <w:p w:rsidR="00A72C87" w:rsidRPr="008B17B3" w:rsidRDefault="00092329" w:rsidP="00A72C87">
      <w:pPr>
        <w:pStyle w:val="Zkladntext"/>
        <w:numPr>
          <w:ilvl w:val="6"/>
          <w:numId w:val="2"/>
        </w:numPr>
        <w:tabs>
          <w:tab w:val="clear" w:pos="5040"/>
        </w:tabs>
        <w:suppressAutoHyphens w:val="0"/>
        <w:spacing w:after="120"/>
        <w:ind w:left="426" w:hanging="426"/>
        <w:rPr>
          <w:rFonts w:ascii="Calibri" w:hAnsi="Calibri" w:cs="Calibri"/>
          <w:szCs w:val="22"/>
        </w:rPr>
      </w:pPr>
      <w:r w:rsidRPr="00415479">
        <w:rPr>
          <w:rFonts w:ascii="Calibri" w:hAnsi="Calibri" w:cs="Calibri"/>
          <w:szCs w:val="22"/>
        </w:rPr>
        <w:t xml:space="preserve">Zruší-li pořadatel akce z jakéhokoliv důvodu akci, zavazuje se o tom neprodleně informovat MBP. Zrušení </w:t>
      </w:r>
      <w:r w:rsidRPr="008B17B3">
        <w:rPr>
          <w:rFonts w:ascii="Calibri" w:hAnsi="Calibri" w:cs="Calibri"/>
          <w:szCs w:val="22"/>
        </w:rPr>
        <w:t xml:space="preserve">akce pořadatelem je smluvními stranami považováno za odstoupení od smlouvy ve smyslu ustanovení </w:t>
      </w:r>
      <w:r w:rsidRPr="008B17B3">
        <w:rPr>
          <w:rFonts w:ascii="Calibri" w:hAnsi="Calibri" w:cs="Calibri"/>
          <w:szCs w:val="22"/>
        </w:rPr>
        <w:br/>
        <w:t>čl. XIV bodu 1 té</w:t>
      </w:r>
      <w:r w:rsidR="00A72C87" w:rsidRPr="008B17B3">
        <w:rPr>
          <w:rFonts w:ascii="Calibri" w:hAnsi="Calibri" w:cs="Calibri"/>
          <w:szCs w:val="22"/>
        </w:rPr>
        <w:t xml:space="preserve">to smlouvy. Na základě toho MBP </w:t>
      </w:r>
      <w:r w:rsidRPr="008B17B3">
        <w:rPr>
          <w:rFonts w:ascii="Calibri" w:hAnsi="Calibri" w:cs="Calibri"/>
          <w:szCs w:val="22"/>
        </w:rPr>
        <w:t xml:space="preserve">zašle pořadateli akce fakturu s vyčíslením finanční kompenzace za zrušení (odstoupení) smlouvy a zrušení akce společně s vyčíslením odměny MBP za vracení vstupného v souladu s přílohou č. 3 této smlouvy;  </w:t>
      </w:r>
    </w:p>
    <w:p w:rsidR="00092329" w:rsidRDefault="00092329" w:rsidP="00A72C87">
      <w:pPr>
        <w:numPr>
          <w:ilvl w:val="1"/>
          <w:numId w:val="25"/>
        </w:numPr>
        <w:tabs>
          <w:tab w:val="clear" w:pos="1440"/>
          <w:tab w:val="num" w:pos="426"/>
        </w:tabs>
        <w:suppressAutoHyphens w:val="0"/>
        <w:overflowPunct w:val="0"/>
        <w:autoSpaceDE w:val="0"/>
        <w:spacing w:after="120"/>
        <w:ind w:left="426" w:hanging="426"/>
        <w:jc w:val="both"/>
        <w:textAlignment w:val="baseline"/>
        <w:rPr>
          <w:rFonts w:ascii="Calibri" w:hAnsi="Calibri" w:cs="Calibri"/>
          <w:sz w:val="22"/>
          <w:szCs w:val="22"/>
        </w:rPr>
      </w:pPr>
      <w:r w:rsidRPr="008B17B3">
        <w:rPr>
          <w:rFonts w:ascii="Calibri" w:hAnsi="Calibri" w:cs="Calibri"/>
          <w:sz w:val="22"/>
          <w:szCs w:val="22"/>
        </w:rPr>
        <w:t xml:space="preserve">Bude-li realizace akce znemožněna v důsledku nepředvídatelné události, ležící mimo smluvní strany </w:t>
      </w:r>
      <w:r w:rsidRPr="008B17B3">
        <w:rPr>
          <w:rFonts w:ascii="Calibri" w:hAnsi="Calibri" w:cs="Calibri"/>
          <w:sz w:val="22"/>
          <w:szCs w:val="22"/>
        </w:rPr>
        <w:br/>
        <w:t xml:space="preserve">(tzv. „vyšší moc“), například přírodní katastrofa, epidemie, úřední zákaz apod. nebo z důvodu </w:t>
      </w:r>
      <w:r w:rsidRPr="008B17B3">
        <w:rPr>
          <w:rFonts w:ascii="Calibri" w:hAnsi="Calibri" w:cs="Calibri"/>
          <w:sz w:val="22"/>
          <w:szCs w:val="22"/>
        </w:rPr>
        <w:br/>
        <w:t>ne</w:t>
      </w:r>
      <w:r w:rsidRPr="008B17B3">
        <w:rPr>
          <w:rFonts w:ascii="Calibri" w:hAnsi="Calibri" w:cs="Calibri"/>
          <w:sz w:val="22"/>
          <w:szCs w:val="22"/>
        </w:rPr>
        <w:softHyphen/>
        <w:t>předvídatelné a neodvratitelné události na straně vystupu</w:t>
      </w:r>
      <w:r w:rsidRPr="008B17B3">
        <w:rPr>
          <w:rFonts w:ascii="Calibri" w:hAnsi="Calibri" w:cs="Calibri"/>
          <w:sz w:val="22"/>
          <w:szCs w:val="22"/>
        </w:rPr>
        <w:softHyphen/>
        <w:t>jícího výkonného umělce, např. vážné onemocnění, úraz, nebo úmrtí v rodině atd., se obě smluvní strany zavazují ke stanovení náhradního termínu akce. Náhradní termín vybere pořadatel akce na základě pěti (5) nabídnutých náhradních termínů do deseti (10) pracovních dnů poté, co e mailem obdrží od MBP možné volné termíny. V případě, že pořadatel akce náhradní termín v určené lhůtě nevybere, smluvní strany si sjednávají, že se tato skutečnost bere jako odstoupení od smlouvy ze strany pořadatele akce dle čl. XIV, bodu 1 této smlouvy bez uvedení důvodu. Pořadatel akce se zavazuje – podle data odstoupení – uhradit nájemci finanční kompenzaci ve výši uvedené v čl. XIV, bod 1. této smlouvy.</w:t>
      </w:r>
    </w:p>
    <w:p w:rsidR="00FB0442" w:rsidRPr="008B17B3" w:rsidRDefault="00FB0442" w:rsidP="00FB0442">
      <w:pPr>
        <w:suppressAutoHyphens w:val="0"/>
        <w:overflowPunct w:val="0"/>
        <w:autoSpaceDE w:val="0"/>
        <w:spacing w:after="120"/>
        <w:ind w:left="426"/>
        <w:jc w:val="both"/>
        <w:textAlignment w:val="baseline"/>
        <w:rPr>
          <w:rFonts w:ascii="Calibri" w:hAnsi="Calibri" w:cs="Calibri"/>
          <w:sz w:val="22"/>
          <w:szCs w:val="22"/>
        </w:rPr>
      </w:pPr>
    </w:p>
    <w:p w:rsidR="00092329" w:rsidRPr="00415479" w:rsidRDefault="00092329" w:rsidP="00092329">
      <w:pPr>
        <w:jc w:val="center"/>
        <w:rPr>
          <w:rFonts w:ascii="Calibri" w:hAnsi="Calibri" w:cs="Calibri"/>
          <w:b/>
          <w:sz w:val="22"/>
          <w:szCs w:val="22"/>
        </w:rPr>
      </w:pPr>
      <w:r w:rsidRPr="00415479">
        <w:rPr>
          <w:rFonts w:ascii="Calibri" w:hAnsi="Calibri" w:cs="Calibri"/>
          <w:b/>
          <w:sz w:val="22"/>
          <w:szCs w:val="22"/>
        </w:rPr>
        <w:t>XVI.</w:t>
      </w:r>
    </w:p>
    <w:p w:rsidR="00092329" w:rsidRPr="00415479" w:rsidRDefault="00092329" w:rsidP="00092329">
      <w:pPr>
        <w:spacing w:after="120"/>
        <w:jc w:val="center"/>
        <w:rPr>
          <w:rFonts w:ascii="Calibri" w:hAnsi="Calibri" w:cs="Calibri"/>
          <w:b/>
          <w:sz w:val="22"/>
          <w:u w:val="single"/>
        </w:rPr>
      </w:pPr>
      <w:r w:rsidRPr="00415479">
        <w:rPr>
          <w:rFonts w:ascii="Calibri" w:hAnsi="Calibri" w:cs="Calibri"/>
          <w:b/>
          <w:sz w:val="22"/>
          <w:u w:val="single"/>
        </w:rPr>
        <w:t>Ostatní ujednání</w:t>
      </w:r>
    </w:p>
    <w:p w:rsidR="00231112" w:rsidRPr="00231112" w:rsidRDefault="00231112" w:rsidP="00231112">
      <w:pPr>
        <w:pStyle w:val="Pa0"/>
        <w:numPr>
          <w:ilvl w:val="6"/>
          <w:numId w:val="14"/>
        </w:numPr>
        <w:tabs>
          <w:tab w:val="clear" w:pos="5040"/>
          <w:tab w:val="num" w:pos="426"/>
        </w:tabs>
        <w:spacing w:after="120" w:line="240" w:lineRule="auto"/>
        <w:ind w:left="426" w:hanging="426"/>
        <w:jc w:val="both"/>
        <w:rPr>
          <w:rFonts w:ascii="Calibri" w:hAnsi="Calibri" w:cs="Calibri"/>
          <w:sz w:val="22"/>
          <w:szCs w:val="22"/>
        </w:rPr>
      </w:pPr>
      <w:r w:rsidRPr="00231112">
        <w:rPr>
          <w:rFonts w:ascii="Calibri" w:hAnsi="Calibri" w:cs="Calibri"/>
          <w:color w:val="000000"/>
          <w:sz w:val="22"/>
          <w:szCs w:val="22"/>
        </w:rPr>
        <w:t xml:space="preserve">MBP se zavazuje, s ohledem na povinnosti vyplývající ze zákona č. 340/2015 Sb., o registru smluv („Zákon </w:t>
      </w:r>
      <w:r w:rsidRPr="00231112">
        <w:rPr>
          <w:rFonts w:ascii="Calibri" w:hAnsi="Calibri" w:cs="Calibri"/>
          <w:color w:val="000000"/>
          <w:sz w:val="22"/>
          <w:szCs w:val="22"/>
        </w:rPr>
        <w:br/>
        <w:t xml:space="preserve">o registru smluv“), že bude postupovat dle tohoto zákona a po uzavření této smlouvy ji zašle (bez zbytečného odkladu) správci registru smluv zřízeného zákonem k uveřejnění. Dále se zavazuje, ze zveřejnění vyloučit, </w:t>
      </w:r>
      <w:r w:rsidRPr="00231112">
        <w:rPr>
          <w:rFonts w:ascii="Calibri" w:hAnsi="Calibri" w:cs="Calibri"/>
          <w:color w:val="000000"/>
          <w:sz w:val="22"/>
          <w:szCs w:val="22"/>
        </w:rPr>
        <w:br/>
        <w:t>tj. v elektronickém obrazu textového obsahu této smlouvy zaslané k uveřejnění znečitelnit, ty informace, které splňují podmínky vyloučení ze zveřejnění dle Zákona o registru smluv, zejm. dle § 3 odst. 1 anebo § 5 odst. 6 Zákona o registru smluv.</w:t>
      </w:r>
    </w:p>
    <w:p w:rsidR="00231112" w:rsidRPr="00231112" w:rsidRDefault="00231112" w:rsidP="00231112">
      <w:pPr>
        <w:pStyle w:val="Pa0"/>
        <w:numPr>
          <w:ilvl w:val="6"/>
          <w:numId w:val="14"/>
        </w:numPr>
        <w:tabs>
          <w:tab w:val="clear" w:pos="5040"/>
          <w:tab w:val="num" w:pos="426"/>
        </w:tabs>
        <w:spacing w:after="120" w:line="240" w:lineRule="auto"/>
        <w:ind w:left="426" w:hanging="426"/>
        <w:jc w:val="both"/>
        <w:rPr>
          <w:rFonts w:ascii="Calibri" w:hAnsi="Calibri" w:cs="Calibri"/>
          <w:color w:val="000000"/>
          <w:sz w:val="22"/>
          <w:szCs w:val="22"/>
        </w:rPr>
      </w:pPr>
      <w:r w:rsidRPr="00231112">
        <w:rPr>
          <w:rFonts w:ascii="Calibri" w:hAnsi="Calibri" w:cs="Calibri"/>
          <w:color w:val="000000"/>
          <w:sz w:val="22"/>
          <w:szCs w:val="22"/>
        </w:rPr>
        <w:lastRenderedPageBreak/>
        <w:t>Pořadatel akce prohlašuje, že s takovým zveřejněním souhlasí a zároveň bere na vědomí, smlouva nabývá účinnosti nejdříve dnem uveřejnění v registru smluv.</w:t>
      </w:r>
    </w:p>
    <w:p w:rsidR="00231112" w:rsidRPr="00231112" w:rsidRDefault="00231112" w:rsidP="00231112">
      <w:pPr>
        <w:tabs>
          <w:tab w:val="left" w:pos="357"/>
          <w:tab w:val="num" w:pos="426"/>
        </w:tabs>
        <w:spacing w:after="120"/>
        <w:ind w:left="426" w:hanging="426"/>
        <w:jc w:val="both"/>
        <w:rPr>
          <w:rFonts w:ascii="Calibri" w:hAnsi="Calibri" w:cs="Calibri"/>
          <w:sz w:val="22"/>
          <w:szCs w:val="22"/>
        </w:rPr>
      </w:pPr>
      <w:r w:rsidRPr="00231112">
        <w:rPr>
          <w:rFonts w:ascii="Calibri" w:hAnsi="Calibri" w:cs="Calibri"/>
          <w:sz w:val="22"/>
          <w:szCs w:val="22"/>
        </w:rPr>
        <w:t>3.  Veškerá korespondence a dokumenty budou v rámci plnění předmětu smlouvy předávány osobně, elektronickou poštou nebo poštovní zásilkou.</w:t>
      </w:r>
    </w:p>
    <w:p w:rsidR="00231112" w:rsidRPr="00231112" w:rsidRDefault="00231112" w:rsidP="00231112">
      <w:pPr>
        <w:tabs>
          <w:tab w:val="left" w:pos="357"/>
          <w:tab w:val="num" w:pos="426"/>
        </w:tabs>
        <w:spacing w:after="120"/>
        <w:ind w:left="426" w:hanging="426"/>
        <w:jc w:val="both"/>
        <w:rPr>
          <w:rFonts w:ascii="Calibri" w:hAnsi="Calibri" w:cs="Calibri"/>
          <w:sz w:val="22"/>
          <w:szCs w:val="22"/>
        </w:rPr>
      </w:pPr>
      <w:r w:rsidRPr="00231112">
        <w:rPr>
          <w:rFonts w:ascii="Calibri" w:hAnsi="Calibri" w:cs="Calibri"/>
          <w:sz w:val="22"/>
          <w:szCs w:val="22"/>
        </w:rPr>
        <w:t xml:space="preserve">4.    Smluvní strany se dohodly a zavazují se po celou dobu platnosti této smlouvy a po dobu pěti (5) let po datu uskutečnění akce zachovávat mlčenlivost o těchto obchodních tajemstvích: </w:t>
      </w:r>
    </w:p>
    <w:p w:rsidR="00231112" w:rsidRPr="00231112" w:rsidRDefault="00231112" w:rsidP="00231112">
      <w:pPr>
        <w:tabs>
          <w:tab w:val="left" w:pos="357"/>
          <w:tab w:val="num" w:pos="426"/>
        </w:tabs>
        <w:ind w:left="426" w:hanging="426"/>
        <w:jc w:val="both"/>
        <w:rPr>
          <w:rFonts w:ascii="Calibri" w:hAnsi="Calibri" w:cs="Calibri"/>
          <w:sz w:val="22"/>
          <w:szCs w:val="22"/>
        </w:rPr>
      </w:pPr>
      <w:r w:rsidRPr="00231112">
        <w:rPr>
          <w:rFonts w:ascii="Calibri" w:hAnsi="Calibri" w:cs="Calibri"/>
          <w:sz w:val="22"/>
          <w:szCs w:val="22"/>
        </w:rPr>
        <w:tab/>
        <w:t xml:space="preserve"> (a) informace uvedené v přílohách této smlouvy;</w:t>
      </w:r>
    </w:p>
    <w:p w:rsidR="00231112" w:rsidRPr="00231112" w:rsidRDefault="00231112" w:rsidP="00231112">
      <w:pPr>
        <w:tabs>
          <w:tab w:val="left" w:pos="357"/>
          <w:tab w:val="num" w:pos="426"/>
        </w:tabs>
        <w:ind w:left="426" w:hanging="426"/>
        <w:jc w:val="both"/>
        <w:rPr>
          <w:rFonts w:ascii="Calibri" w:hAnsi="Calibri" w:cs="Calibri"/>
          <w:sz w:val="22"/>
          <w:szCs w:val="22"/>
        </w:rPr>
      </w:pPr>
      <w:r w:rsidRPr="00231112">
        <w:rPr>
          <w:rFonts w:ascii="Calibri" w:hAnsi="Calibri" w:cs="Calibri"/>
          <w:sz w:val="22"/>
          <w:szCs w:val="22"/>
        </w:rPr>
        <w:tab/>
        <w:t xml:space="preserve"> (b) </w:t>
      </w:r>
      <w:proofErr w:type="spellStart"/>
      <w:r w:rsidRPr="00231112">
        <w:rPr>
          <w:rFonts w:ascii="Calibri" w:hAnsi="Calibri" w:cs="Calibri"/>
          <w:sz w:val="22"/>
          <w:szCs w:val="22"/>
        </w:rPr>
        <w:t>ticketingové</w:t>
      </w:r>
      <w:proofErr w:type="spellEnd"/>
      <w:r w:rsidRPr="00231112">
        <w:rPr>
          <w:rFonts w:ascii="Calibri" w:hAnsi="Calibri" w:cs="Calibri"/>
          <w:sz w:val="22"/>
          <w:szCs w:val="22"/>
        </w:rPr>
        <w:t xml:space="preserve"> reporty (počty prodaných vstupenek a výše tržeb za prodané vstupenky);</w:t>
      </w:r>
    </w:p>
    <w:p w:rsidR="00231112" w:rsidRPr="00231112" w:rsidRDefault="00231112" w:rsidP="00231112">
      <w:pPr>
        <w:tabs>
          <w:tab w:val="left" w:pos="357"/>
          <w:tab w:val="num" w:pos="426"/>
        </w:tabs>
        <w:spacing w:after="120"/>
        <w:ind w:left="426" w:hanging="426"/>
        <w:jc w:val="both"/>
        <w:rPr>
          <w:rFonts w:ascii="Calibri" w:hAnsi="Calibri" w:cs="Calibri"/>
          <w:sz w:val="22"/>
          <w:szCs w:val="22"/>
        </w:rPr>
      </w:pPr>
      <w:r w:rsidRPr="00231112">
        <w:rPr>
          <w:rFonts w:ascii="Calibri" w:hAnsi="Calibri" w:cs="Calibri"/>
          <w:sz w:val="22"/>
          <w:szCs w:val="22"/>
        </w:rPr>
        <w:tab/>
        <w:t xml:space="preserve"> (c) vydané a přijaté daňové doklady a informace o veškerých finančních transakcích mezi smluvními stranami.</w:t>
      </w:r>
    </w:p>
    <w:p w:rsidR="00231112" w:rsidRPr="00231112" w:rsidRDefault="00231112" w:rsidP="00231112">
      <w:pPr>
        <w:tabs>
          <w:tab w:val="left" w:pos="357"/>
          <w:tab w:val="num" w:pos="426"/>
        </w:tabs>
        <w:spacing w:after="120"/>
        <w:ind w:left="426" w:hanging="426"/>
        <w:jc w:val="both"/>
        <w:rPr>
          <w:rFonts w:ascii="Calibri" w:hAnsi="Calibri" w:cs="Calibri"/>
          <w:sz w:val="22"/>
          <w:szCs w:val="22"/>
        </w:rPr>
      </w:pPr>
      <w:r w:rsidRPr="00231112">
        <w:rPr>
          <w:rFonts w:ascii="Calibri" w:hAnsi="Calibri" w:cs="Calibri"/>
          <w:sz w:val="22"/>
          <w:szCs w:val="22"/>
        </w:rPr>
        <w:tab/>
        <w:t xml:space="preserve"> V případě porušení povinnosti mlčenlivosti kterékoliv smluvní strany, má druhá smluvní strana nárok na zaplacení smluvní pokuty ve výši 15.000,- Kč (slovy: </w:t>
      </w:r>
      <w:proofErr w:type="spellStart"/>
      <w:r w:rsidRPr="00231112">
        <w:rPr>
          <w:rFonts w:ascii="Calibri" w:hAnsi="Calibri" w:cs="Calibri"/>
          <w:sz w:val="22"/>
          <w:szCs w:val="22"/>
        </w:rPr>
        <w:t>patnácttisíc</w:t>
      </w:r>
      <w:proofErr w:type="spellEnd"/>
      <w:r w:rsidRPr="00231112">
        <w:rPr>
          <w:rFonts w:ascii="Calibri" w:hAnsi="Calibri" w:cs="Calibri"/>
          <w:sz w:val="22"/>
          <w:szCs w:val="22"/>
        </w:rPr>
        <w:t xml:space="preserve"> korun českých) za každé i jednotlivé porušení uvedené povinnosti. Smluvní pokuta je splatná do čtrnácti (</w:t>
      </w:r>
      <w:proofErr w:type="gramStart"/>
      <w:r w:rsidRPr="00231112">
        <w:rPr>
          <w:rFonts w:ascii="Calibri" w:hAnsi="Calibri" w:cs="Calibri"/>
          <w:sz w:val="22"/>
          <w:szCs w:val="22"/>
        </w:rPr>
        <w:t>14)  dnů</w:t>
      </w:r>
      <w:proofErr w:type="gramEnd"/>
      <w:r w:rsidRPr="00231112">
        <w:rPr>
          <w:rFonts w:ascii="Calibri" w:hAnsi="Calibri" w:cs="Calibri"/>
          <w:sz w:val="22"/>
          <w:szCs w:val="22"/>
        </w:rPr>
        <w:t xml:space="preserve"> od jejího vyúčtování oprávněnou smluvní stranou a jejím zaplacením není dotčen případný nárok na náhradu škody. </w:t>
      </w:r>
    </w:p>
    <w:p w:rsidR="00231112" w:rsidRPr="00231112" w:rsidRDefault="00231112" w:rsidP="00231112">
      <w:pPr>
        <w:tabs>
          <w:tab w:val="left" w:pos="357"/>
          <w:tab w:val="num" w:pos="426"/>
        </w:tabs>
        <w:spacing w:after="120"/>
        <w:ind w:left="426" w:hanging="426"/>
        <w:jc w:val="both"/>
        <w:rPr>
          <w:rFonts w:ascii="Calibri" w:hAnsi="Calibri" w:cs="Calibri"/>
          <w:sz w:val="22"/>
          <w:szCs w:val="22"/>
        </w:rPr>
      </w:pPr>
      <w:r w:rsidRPr="00231112">
        <w:rPr>
          <w:rFonts w:ascii="Calibri" w:hAnsi="Calibri" w:cs="Calibri"/>
          <w:sz w:val="22"/>
          <w:szCs w:val="22"/>
        </w:rPr>
        <w:tab/>
        <w:t xml:space="preserve"> Pořadatel akce bere na vědomí, že nájemce je povinen na žádost příslušného finančního orgánu (podle článků 57 a 58 zákona č. 280/2009 Sb., daňový řád), nebo Policie ČR poskytnout vyžádané informace (tedy i ty, které smluvní strany považují za obchodní tajemství) o pořadateli akce nebo o akci. Smluvní strany se dohodly, že v případě dotazu oprávněného státního orgánu není nájemce vázán mlčenlivostí.</w:t>
      </w:r>
    </w:p>
    <w:p w:rsidR="00231112" w:rsidRDefault="00231112" w:rsidP="00231112">
      <w:pPr>
        <w:tabs>
          <w:tab w:val="left" w:pos="357"/>
          <w:tab w:val="num" w:pos="426"/>
        </w:tabs>
        <w:spacing w:after="240"/>
        <w:ind w:left="426" w:hanging="426"/>
        <w:jc w:val="both"/>
        <w:rPr>
          <w:rFonts w:ascii="Calibri" w:hAnsi="Calibri" w:cs="Calibri"/>
          <w:sz w:val="22"/>
          <w:szCs w:val="22"/>
        </w:rPr>
      </w:pPr>
      <w:r w:rsidRPr="00231112">
        <w:rPr>
          <w:rFonts w:ascii="Calibri" w:hAnsi="Calibri" w:cs="Calibri"/>
          <w:sz w:val="22"/>
          <w:szCs w:val="22"/>
        </w:rPr>
        <w:t>5.    MBP prohlašuje, že bude osobní údaje získané v souvislosti s touto smlouvou a jejím plněním zpracovávat v souladu s platnými právními předpisy, tj. zákonem č. 110/2019 Sb. o zpracování osobních údajů a v souladu</w:t>
      </w:r>
      <w:r w:rsidRPr="00415479">
        <w:rPr>
          <w:rFonts w:ascii="Calibri" w:hAnsi="Calibri" w:cs="Calibri"/>
          <w:sz w:val="22"/>
          <w:szCs w:val="22"/>
        </w:rPr>
        <w:t xml:space="preserve"> s nařízením Evropského parlamentu a Rady (EU) 2016/679, obecné nařízení o ochraně osobních údajů </w:t>
      </w:r>
      <w:r w:rsidRPr="00415479">
        <w:rPr>
          <w:rFonts w:ascii="Calibri" w:hAnsi="Calibri" w:cs="Calibri"/>
          <w:sz w:val="22"/>
          <w:szCs w:val="22"/>
        </w:rPr>
        <w:br/>
        <w:t>a pořadatel akce s výše uvedeným souhlasí.</w:t>
      </w:r>
    </w:p>
    <w:p w:rsidR="00451D74" w:rsidRPr="00415479" w:rsidRDefault="00451D74" w:rsidP="00451D74">
      <w:pPr>
        <w:jc w:val="center"/>
        <w:rPr>
          <w:rFonts w:ascii="Calibri" w:hAnsi="Calibri" w:cs="Calibri"/>
          <w:b/>
          <w:bCs/>
          <w:sz w:val="22"/>
        </w:rPr>
      </w:pPr>
      <w:r w:rsidRPr="00415479">
        <w:rPr>
          <w:rFonts w:ascii="Calibri" w:hAnsi="Calibri" w:cs="Calibri"/>
          <w:b/>
          <w:bCs/>
          <w:sz w:val="22"/>
        </w:rPr>
        <w:t>XVII.</w:t>
      </w:r>
    </w:p>
    <w:p w:rsidR="00451D74" w:rsidRPr="00415479" w:rsidRDefault="00451D74" w:rsidP="00451D74">
      <w:pPr>
        <w:spacing w:after="120"/>
        <w:jc w:val="center"/>
        <w:rPr>
          <w:rFonts w:ascii="Calibri" w:hAnsi="Calibri" w:cs="Calibri"/>
          <w:b/>
          <w:bCs/>
          <w:sz w:val="22"/>
          <w:u w:val="single"/>
        </w:rPr>
      </w:pPr>
      <w:r w:rsidRPr="00415479">
        <w:rPr>
          <w:rFonts w:ascii="Calibri" w:hAnsi="Calibri" w:cs="Calibri"/>
          <w:b/>
          <w:bCs/>
          <w:sz w:val="22"/>
          <w:u w:val="single"/>
        </w:rPr>
        <w:t>Závěrečná a přechodná ustanovení</w:t>
      </w:r>
    </w:p>
    <w:p w:rsidR="00451D74" w:rsidRPr="00415479" w:rsidRDefault="00451D74" w:rsidP="00451D74">
      <w:pPr>
        <w:pStyle w:val="Zkladntext"/>
        <w:numPr>
          <w:ilvl w:val="0"/>
          <w:numId w:val="23"/>
        </w:numPr>
        <w:tabs>
          <w:tab w:val="clear" w:pos="1069"/>
          <w:tab w:val="num" w:pos="284"/>
          <w:tab w:val="left" w:pos="357"/>
        </w:tabs>
        <w:suppressAutoHyphens w:val="0"/>
        <w:spacing w:after="120"/>
        <w:ind w:left="284" w:hanging="284"/>
        <w:rPr>
          <w:rFonts w:ascii="Calibri" w:hAnsi="Calibri" w:cs="Calibri"/>
          <w:szCs w:val="22"/>
        </w:rPr>
      </w:pPr>
      <w:r w:rsidRPr="00415479">
        <w:rPr>
          <w:rFonts w:ascii="Calibri" w:hAnsi="Calibri" w:cs="Calibri"/>
          <w:szCs w:val="22"/>
        </w:rPr>
        <w:t xml:space="preserve">Tato Smlouva se uzavírá na dobu určitou a trvá až do vyúčtování akce podle </w:t>
      </w:r>
      <w:r w:rsidRPr="008B17B3">
        <w:rPr>
          <w:rFonts w:ascii="Calibri" w:hAnsi="Calibri" w:cs="Calibri"/>
          <w:szCs w:val="22"/>
        </w:rPr>
        <w:t>ustanovení čl. XIII této smlouvy.</w:t>
      </w:r>
      <w:r w:rsidRPr="00415479">
        <w:rPr>
          <w:rFonts w:ascii="Calibri" w:hAnsi="Calibri" w:cs="Calibri"/>
          <w:szCs w:val="22"/>
        </w:rPr>
        <w:t xml:space="preserve"> Smlouva nabývá platnosti dnem jejího podpisu oběma smluvními stranami a účinnosti v okamžiku jejího zveřejnění v registru smluv.  </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shodně prohlašují, že smlouvu uzavírají jako podnikatelé, v souvislosti se svojí obchodní </w:t>
      </w:r>
      <w:r w:rsidRPr="00415479">
        <w:rPr>
          <w:rFonts w:ascii="Calibri" w:hAnsi="Calibri" w:cs="Calibri"/>
          <w:sz w:val="22"/>
          <w:szCs w:val="22"/>
        </w:rPr>
        <w:br/>
        <w:t>a/nebo podnikatelskou činností.</w:t>
      </w:r>
    </w:p>
    <w:p w:rsidR="00451D74" w:rsidRPr="00415479" w:rsidRDefault="00451D74" w:rsidP="00451D74">
      <w:pPr>
        <w:numPr>
          <w:ilvl w:val="0"/>
          <w:numId w:val="24"/>
        </w:numPr>
        <w:tabs>
          <w:tab w:val="clear" w:pos="720"/>
          <w:tab w:val="num" w:pos="284"/>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Smlouva obsahuje úplné ujednání o předmětu smlouvy a všech náležitostech, které smluvní strany měly </w:t>
      </w:r>
      <w:r w:rsidRPr="00415479">
        <w:rPr>
          <w:rFonts w:ascii="Calibri" w:hAnsi="Calibri" w:cs="Calibri"/>
          <w:sz w:val="22"/>
          <w:szCs w:val="22"/>
        </w:rPr>
        <w:br/>
        <w:t xml:space="preserve">a chtěly ve smlouvě ujednat, a které považují za důležité pro závaznost této smlouvy. Žádný projev smluvních stran učiněný při jednání o smlouvě ani projev učiněný po uzavření smlouvy nesmí být vykládán v rozporu </w:t>
      </w:r>
      <w:r w:rsidRPr="00415479">
        <w:rPr>
          <w:rFonts w:ascii="Calibri" w:hAnsi="Calibri" w:cs="Calibri"/>
          <w:sz w:val="22"/>
          <w:szCs w:val="22"/>
        </w:rPr>
        <w:br/>
        <w:t>s výslovnými ustanoveními smlouvy a nezakládá žádný závazek žádné ze smluvních stran.</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Smlouva je vyhotovena ve dvou (2) stejnopisech, z nichž každá ze smluvních stran obdrží jeden stejnopis.</w:t>
      </w:r>
    </w:p>
    <w:p w:rsidR="00451D74" w:rsidRPr="00415479" w:rsidRDefault="00451D74" w:rsidP="00451D74">
      <w:pPr>
        <w:numPr>
          <w:ilvl w:val="0"/>
          <w:numId w:val="24"/>
        </w:numPr>
        <w:tabs>
          <w:tab w:val="clear" w:pos="720"/>
          <w:tab w:val="num" w:pos="284"/>
          <w:tab w:val="num" w:pos="36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Pořadatel akce je povinen se při plnění této smlouvy řídit přílohami této smlouvy. Pořadatel akce prohlašuje, že si řádně tyto následující přílohy před podpisem smlouvy přečetl a nemá k nim připomínek. Pořadatel akce prohlašuje, že měl možnost změnit jak smlouvu, tak její přílohy, a to v textu samotné smlouvy. Nedílnou součástí této smlouvy jsou tak následující přílohy:</w:t>
      </w:r>
    </w:p>
    <w:p w:rsidR="00451D74" w:rsidRPr="00415479" w:rsidRDefault="00451D74" w:rsidP="00451D74">
      <w:pPr>
        <w:pStyle w:val="Nadpis2"/>
        <w:spacing w:after="120"/>
        <w:ind w:left="284" w:firstLine="425"/>
        <w:contextualSpacing/>
        <w:jc w:val="both"/>
        <w:rPr>
          <w:rFonts w:ascii="Calibri" w:hAnsi="Calibri" w:cs="Calibri"/>
          <w:b w:val="0"/>
          <w:i/>
          <w:sz w:val="22"/>
          <w:szCs w:val="22"/>
        </w:rPr>
      </w:pPr>
      <w:r w:rsidRPr="00415479">
        <w:rPr>
          <w:rFonts w:ascii="Calibri" w:hAnsi="Calibri" w:cs="Calibri"/>
          <w:b w:val="0"/>
          <w:i/>
          <w:sz w:val="22"/>
          <w:szCs w:val="22"/>
        </w:rPr>
        <w:t>Příloha č. 1:</w:t>
      </w:r>
    </w:p>
    <w:p w:rsidR="00451D74" w:rsidRPr="00415479" w:rsidRDefault="00451D74" w:rsidP="005D4711">
      <w:pPr>
        <w:pStyle w:val="Nadpis2"/>
        <w:spacing w:after="120"/>
        <w:ind w:left="709"/>
        <w:contextualSpacing/>
        <w:jc w:val="both"/>
        <w:rPr>
          <w:rFonts w:ascii="Calibri" w:hAnsi="Calibri" w:cs="Calibri"/>
          <w:b w:val="0"/>
          <w:sz w:val="22"/>
          <w:szCs w:val="22"/>
        </w:rPr>
      </w:pPr>
      <w:r w:rsidRPr="00415479">
        <w:rPr>
          <w:rFonts w:ascii="Calibri" w:hAnsi="Calibri" w:cs="Calibri"/>
          <w:b w:val="0"/>
          <w:sz w:val="22"/>
          <w:szCs w:val="22"/>
        </w:rPr>
        <w:t>Orientační časový harmonogram akce, specifikace předmětu podnájmu, včetně specifikace povinných servisních služeb.</w:t>
      </w:r>
    </w:p>
    <w:p w:rsidR="00451D74" w:rsidRPr="00415479" w:rsidRDefault="005D4711" w:rsidP="00451D74">
      <w:pPr>
        <w:spacing w:after="120"/>
        <w:contextualSpacing/>
        <w:rPr>
          <w:rFonts w:ascii="Calibri" w:eastAsia="Calibri" w:hAnsi="Calibri" w:cs="Calibri"/>
          <w:i/>
          <w:sz w:val="22"/>
          <w:szCs w:val="22"/>
          <w:lang w:eastAsia="en-US"/>
        </w:rPr>
      </w:pPr>
      <w:r>
        <w:rPr>
          <w:rFonts w:ascii="Calibri" w:eastAsia="Calibri" w:hAnsi="Calibri" w:cs="Calibri"/>
          <w:i/>
          <w:sz w:val="22"/>
          <w:szCs w:val="22"/>
          <w:lang w:eastAsia="en-US"/>
        </w:rPr>
        <w:tab/>
        <w:t>Příloha č. 2</w:t>
      </w:r>
      <w:r w:rsidR="00451D74" w:rsidRPr="00415479">
        <w:rPr>
          <w:rFonts w:ascii="Calibri" w:eastAsia="Calibri" w:hAnsi="Calibri" w:cs="Calibri"/>
          <w:i/>
          <w:sz w:val="22"/>
          <w:szCs w:val="22"/>
          <w:lang w:eastAsia="en-US"/>
        </w:rPr>
        <w:t>:</w:t>
      </w:r>
    </w:p>
    <w:p w:rsidR="00451D74" w:rsidRPr="00415479" w:rsidRDefault="00451D74" w:rsidP="00451D74">
      <w:pPr>
        <w:spacing w:after="120"/>
        <w:ind w:left="709"/>
        <w:jc w:val="both"/>
        <w:rPr>
          <w:rFonts w:ascii="Calibri" w:eastAsia="Calibri" w:hAnsi="Calibri" w:cs="Calibri"/>
          <w:sz w:val="22"/>
          <w:szCs w:val="22"/>
          <w:lang w:eastAsia="en-US"/>
        </w:rPr>
      </w:pPr>
      <w:r w:rsidRPr="00415479">
        <w:rPr>
          <w:rFonts w:ascii="Calibri" w:eastAsia="Calibri" w:hAnsi="Calibri" w:cs="Calibri"/>
          <w:sz w:val="22"/>
          <w:szCs w:val="22"/>
          <w:lang w:eastAsia="en-US"/>
        </w:rPr>
        <w:t>Struktura sjednané ceny a ceníky služeb zajišťovaných MBP.</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Pořadatel akce není oprávněn smlouvu, resp. svá práva a povinnosti pořadatele akce, postoupit na jiný subjekt bez předchozího písemného souhlasu MBP. Za písemnou formu nebude pro tento účel považována výměna </w:t>
      </w:r>
      <w:r w:rsidRPr="00415479">
        <w:rPr>
          <w:rFonts w:ascii="Calibri" w:hAnsi="Calibri" w:cs="Calibri"/>
          <w:sz w:val="22"/>
          <w:szCs w:val="22"/>
        </w:rPr>
        <w:br/>
        <w:t xml:space="preserve">e-mailových, či jiných elektronických zpráv.  </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rPr>
      </w:pPr>
      <w:r w:rsidRPr="00415479">
        <w:rPr>
          <w:rFonts w:ascii="Calibri" w:hAnsi="Calibri" w:cs="Calibri"/>
          <w:sz w:val="22"/>
          <w:szCs w:val="22"/>
        </w:rPr>
        <w:t xml:space="preserve">Smluvní strany se dohodly, že všechny spory vzniklé z této smlouvy a v souvislosti s ní budou rozhodovány </w:t>
      </w:r>
      <w:r w:rsidRPr="00415479">
        <w:rPr>
          <w:rFonts w:ascii="Calibri" w:hAnsi="Calibri" w:cs="Calibri"/>
          <w:sz w:val="22"/>
          <w:szCs w:val="22"/>
        </w:rPr>
        <w:br/>
        <w:t xml:space="preserve">s konečnou platností třemi (3) rozhodci u Rozhodčího soudu při Hospodářské komoře České republiky </w:t>
      </w:r>
      <w:r w:rsidRPr="00415479">
        <w:rPr>
          <w:rFonts w:ascii="Calibri" w:hAnsi="Calibri" w:cs="Calibri"/>
          <w:sz w:val="22"/>
          <w:szCs w:val="22"/>
        </w:rPr>
        <w:br/>
      </w:r>
      <w:r w:rsidRPr="00415479">
        <w:rPr>
          <w:rFonts w:ascii="Calibri" w:hAnsi="Calibri" w:cs="Calibri"/>
          <w:sz w:val="22"/>
          <w:szCs w:val="22"/>
        </w:rPr>
        <w:lastRenderedPageBreak/>
        <w:t xml:space="preserve">a Agrární komoře České republiky dle řádu tohoto soudu. Místem konání rozhodčího řízení bude sudiště Plzeň, jednacím jazykem český jazyk. Každá Strana bude jmenovat jednoho rozhodce. Nejpozději třicet (30) dnů </w:t>
      </w:r>
      <w:r w:rsidRPr="00415479">
        <w:rPr>
          <w:rFonts w:ascii="Calibri" w:hAnsi="Calibri" w:cs="Calibri"/>
          <w:sz w:val="22"/>
          <w:szCs w:val="22"/>
        </w:rPr>
        <w:br/>
        <w:t>po svém jmenování zvolí dva (2) rozhodci takto jmenovaní třetího rozhodce. Pokud by tak neučinili, bude třetího rozhodce jmenovat předseda rozhodčího soudu.</w:t>
      </w:r>
    </w:p>
    <w:p w:rsidR="00451D74" w:rsidRPr="00415479" w:rsidRDefault="00451D74" w:rsidP="00451D74">
      <w:pPr>
        <w:numPr>
          <w:ilvl w:val="0"/>
          <w:numId w:val="24"/>
        </w:numPr>
        <w:tabs>
          <w:tab w:val="clear" w:pos="720"/>
        </w:tabs>
        <w:suppressAutoHyphens w:val="0"/>
        <w:spacing w:after="120"/>
        <w:ind w:left="284" w:hanging="284"/>
        <w:jc w:val="both"/>
        <w:rPr>
          <w:rFonts w:ascii="Calibri" w:hAnsi="Calibri" w:cs="Calibri"/>
          <w:sz w:val="22"/>
          <w:szCs w:val="22"/>
          <w:u w:val="single"/>
        </w:rPr>
      </w:pPr>
      <w:r w:rsidRPr="00415479">
        <w:rPr>
          <w:rFonts w:ascii="Calibri" w:hAnsi="Calibri" w:cs="Calibri"/>
          <w:sz w:val="22"/>
          <w:szCs w:val="22"/>
        </w:rPr>
        <w:t>Smluvní strany prohlašují, že smlouvu uzavřely vážně, svobodně a po pečlivé úvaze, potvrzují, že představuje jejich úplnou dohodu ve věci předmětu smlouvy, že textu i obsahu smlouvy rozumí a není nic, co by bránilo jejímu uzavření a podepsání.</w:t>
      </w:r>
    </w:p>
    <w:p w:rsidR="00451D74" w:rsidRPr="00D93997" w:rsidRDefault="00451D74" w:rsidP="00451D74">
      <w:pPr>
        <w:tabs>
          <w:tab w:val="left" w:pos="357"/>
        </w:tabs>
        <w:spacing w:after="120"/>
        <w:jc w:val="both"/>
        <w:rPr>
          <w:rFonts w:ascii="Calibri" w:hAnsi="Calibri" w:cs="Calibri"/>
          <w:sz w:val="16"/>
          <w:szCs w:val="22"/>
        </w:rPr>
      </w:pPr>
    </w:p>
    <w:p w:rsidR="00451D74" w:rsidRPr="00415479" w:rsidRDefault="00451D74" w:rsidP="00451D74">
      <w:pPr>
        <w:pStyle w:val="Zkladntext"/>
        <w:tabs>
          <w:tab w:val="left" w:pos="5040"/>
        </w:tabs>
        <w:spacing w:after="120"/>
        <w:rPr>
          <w:rFonts w:ascii="Calibri" w:hAnsi="Calibri" w:cs="Calibri"/>
        </w:rPr>
      </w:pPr>
      <w:r w:rsidRPr="00415479">
        <w:rPr>
          <w:rFonts w:ascii="Calibri" w:hAnsi="Calibri" w:cs="Calibri"/>
        </w:rPr>
        <w:t xml:space="preserve">V Plzni </w:t>
      </w:r>
      <w:proofErr w:type="gramStart"/>
      <w:r w:rsidRPr="00415479">
        <w:rPr>
          <w:rFonts w:ascii="Calibri" w:hAnsi="Calibri" w:cs="Calibri"/>
        </w:rPr>
        <w:t>dne: ..................................</w:t>
      </w:r>
      <w:r w:rsidRPr="00415479">
        <w:rPr>
          <w:rFonts w:ascii="Calibri" w:hAnsi="Calibri" w:cs="Calibri"/>
        </w:rPr>
        <w:tab/>
        <w:t>V ..................... dne</w:t>
      </w:r>
      <w:proofErr w:type="gramEnd"/>
      <w:r w:rsidRPr="00415479">
        <w:rPr>
          <w:rFonts w:ascii="Calibri" w:hAnsi="Calibri" w:cs="Calibri"/>
        </w:rPr>
        <w:t>: ..……………………….</w:t>
      </w:r>
    </w:p>
    <w:p w:rsidR="00451D74" w:rsidRPr="00415479" w:rsidRDefault="00451D74" w:rsidP="00451D74">
      <w:pPr>
        <w:pStyle w:val="Zkladntext"/>
        <w:spacing w:after="120"/>
        <w:jc w:val="left"/>
        <w:rPr>
          <w:rFonts w:ascii="Calibri" w:hAnsi="Calibri" w:cs="Calibri"/>
        </w:rPr>
      </w:pPr>
      <w:r w:rsidRPr="00415479">
        <w:rPr>
          <w:rFonts w:ascii="Calibri" w:hAnsi="Calibri" w:cs="Calibri"/>
        </w:rPr>
        <w:t>Za MBP:</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t>Za pořadatele akce:</w:t>
      </w:r>
    </w:p>
    <w:p w:rsidR="00451D74" w:rsidRPr="00415479" w:rsidRDefault="00451D74" w:rsidP="00451D74">
      <w:pPr>
        <w:pStyle w:val="Zkladntext"/>
        <w:spacing w:after="120"/>
        <w:rPr>
          <w:rFonts w:ascii="Calibri" w:hAnsi="Calibri" w:cs="Calibri"/>
        </w:rPr>
      </w:pPr>
    </w:p>
    <w:p w:rsidR="00451D74" w:rsidRDefault="00451D74" w:rsidP="00451D74">
      <w:pPr>
        <w:pStyle w:val="Zkladntext"/>
        <w:spacing w:after="120"/>
        <w:rPr>
          <w:rFonts w:ascii="Calibri" w:hAnsi="Calibri" w:cs="Calibri"/>
        </w:rPr>
      </w:pPr>
    </w:p>
    <w:p w:rsidR="00762257" w:rsidRPr="00415479" w:rsidRDefault="00762257" w:rsidP="00451D74">
      <w:pPr>
        <w:pStyle w:val="Zkladntext"/>
        <w:spacing w:after="120"/>
        <w:rPr>
          <w:rFonts w:ascii="Calibri" w:hAnsi="Calibri" w:cs="Calibri"/>
        </w:rPr>
      </w:pPr>
    </w:p>
    <w:p w:rsidR="00451D74" w:rsidRPr="00415479" w:rsidRDefault="00451D74" w:rsidP="00451D74">
      <w:pPr>
        <w:pStyle w:val="Zkladntext"/>
        <w:tabs>
          <w:tab w:val="left" w:pos="5976"/>
        </w:tabs>
        <w:spacing w:after="120"/>
        <w:rPr>
          <w:rFonts w:ascii="Calibri" w:hAnsi="Calibri" w:cs="Calibri"/>
        </w:rPr>
      </w:pPr>
      <w:r w:rsidRPr="00415479">
        <w:rPr>
          <w:rFonts w:ascii="Calibri" w:hAnsi="Calibri" w:cs="Calibri"/>
        </w:rPr>
        <w:tab/>
      </w:r>
    </w:p>
    <w:p w:rsidR="00451D74" w:rsidRPr="00415479" w:rsidRDefault="00451D74" w:rsidP="00451D74">
      <w:pPr>
        <w:pStyle w:val="Zkladntext"/>
        <w:tabs>
          <w:tab w:val="left" w:pos="5976"/>
        </w:tabs>
        <w:spacing w:after="120"/>
        <w:rPr>
          <w:rFonts w:ascii="Calibri" w:hAnsi="Calibri" w:cs="Calibri"/>
        </w:rPr>
      </w:pPr>
    </w:p>
    <w:p w:rsidR="00451D74" w:rsidRDefault="00451D74" w:rsidP="00451D74">
      <w:pPr>
        <w:pStyle w:val="Zkladntext"/>
        <w:spacing w:after="120"/>
        <w:rPr>
          <w:rFonts w:ascii="Calibri" w:hAnsi="Calibri" w:cs="Calibri"/>
        </w:rPr>
      </w:pPr>
      <w:r w:rsidRPr="00415479">
        <w:rPr>
          <w:rFonts w:ascii="Calibri" w:hAnsi="Calibri" w:cs="Calibri"/>
        </w:rPr>
        <w:t>……………………………………………….</w:t>
      </w:r>
      <w:r w:rsidRPr="00415479">
        <w:rPr>
          <w:rFonts w:ascii="Calibri" w:hAnsi="Calibri" w:cs="Calibri"/>
        </w:rPr>
        <w:tab/>
        <w:t xml:space="preserve">  </w:t>
      </w:r>
      <w:r w:rsidRPr="00415479">
        <w:rPr>
          <w:rFonts w:ascii="Calibri" w:hAnsi="Calibri" w:cs="Calibri"/>
        </w:rPr>
        <w:tab/>
      </w:r>
      <w:r w:rsidRPr="00415479">
        <w:rPr>
          <w:rFonts w:ascii="Calibri" w:hAnsi="Calibri" w:cs="Calibri"/>
        </w:rPr>
        <w:tab/>
      </w:r>
      <w:r w:rsidRPr="00415479">
        <w:rPr>
          <w:rFonts w:ascii="Calibri" w:hAnsi="Calibri" w:cs="Calibri"/>
        </w:rPr>
        <w:tab/>
        <w:t>………………………………………………</w:t>
      </w:r>
    </w:p>
    <w:p w:rsidR="00100C22" w:rsidRPr="000B07E3" w:rsidRDefault="00231112" w:rsidP="00100C22">
      <w:pPr>
        <w:pStyle w:val="Zkladntext"/>
        <w:spacing w:after="120"/>
        <w:rPr>
          <w:rFonts w:ascii="Calibri" w:hAnsi="Calibri" w:cs="Calibri"/>
        </w:rPr>
      </w:pPr>
      <w:r>
        <w:rPr>
          <w:rFonts w:ascii="Calibri" w:hAnsi="Calibri" w:cs="Calibri"/>
        </w:rPr>
        <w:t>Ing. Ivan Jáchim</w:t>
      </w:r>
      <w:r>
        <w:rPr>
          <w:rFonts w:ascii="Calibri" w:hAnsi="Calibri" w:cs="Calibri"/>
        </w:rPr>
        <w:tab/>
        <w:t>,</w:t>
      </w:r>
      <w:r w:rsidRPr="00B93A14">
        <w:rPr>
          <w:rFonts w:ascii="Calibri" w:hAnsi="Calibri" w:cs="Calibri"/>
          <w:bCs/>
          <w:szCs w:val="22"/>
        </w:rPr>
        <w:t xml:space="preserve"> jednatel společnosti</w:t>
      </w:r>
      <w:r w:rsidR="00100C22">
        <w:rPr>
          <w:rFonts w:ascii="Calibri" w:hAnsi="Calibri" w:cs="Calibri"/>
        </w:rPr>
        <w:tab/>
      </w:r>
      <w:r w:rsidR="00A61EF0">
        <w:rPr>
          <w:rFonts w:ascii="Calibri" w:hAnsi="Calibri" w:cs="Calibri"/>
        </w:rPr>
        <w:tab/>
      </w:r>
      <w:r w:rsidR="00A61EF0">
        <w:rPr>
          <w:rFonts w:ascii="Calibri" w:hAnsi="Calibri" w:cs="Calibri"/>
        </w:rPr>
        <w:tab/>
      </w:r>
      <w:r w:rsidR="00A61EF0">
        <w:rPr>
          <w:rFonts w:ascii="Calibri" w:hAnsi="Calibri" w:cs="Calibri"/>
          <w:szCs w:val="22"/>
        </w:rPr>
        <w:t>Mgr. Bedřiška Koželuhová</w:t>
      </w:r>
    </w:p>
    <w:p w:rsidR="005E0C42" w:rsidRPr="00415479" w:rsidRDefault="00230D25" w:rsidP="00CD3448">
      <w:pPr>
        <w:pStyle w:val="Zkladntext"/>
        <w:spacing w:after="120"/>
        <w:rPr>
          <w:rFonts w:ascii="Calibri" w:hAnsi="Calibri" w:cs="Calibri"/>
          <w:i/>
          <w:szCs w:val="18"/>
        </w:rPr>
      </w:pPr>
      <w:r w:rsidRPr="00415479">
        <w:rPr>
          <w:rFonts w:ascii="Calibri" w:hAnsi="Calibri" w:cs="Calibri"/>
          <w:sz w:val="18"/>
          <w:szCs w:val="18"/>
        </w:rPr>
        <w:br w:type="page"/>
      </w:r>
      <w:r w:rsidR="00180403" w:rsidRPr="00415479">
        <w:rPr>
          <w:rFonts w:ascii="Calibri" w:hAnsi="Calibri" w:cs="Calibri"/>
          <w:i/>
          <w:szCs w:val="18"/>
        </w:rPr>
        <w:lastRenderedPageBreak/>
        <w:t>Příloha č. 1</w:t>
      </w:r>
    </w:p>
    <w:p w:rsidR="005E0C42"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Smluvní strany se shodly na tomto o</w:t>
      </w:r>
      <w:r w:rsidR="005E0C42" w:rsidRPr="00415479">
        <w:rPr>
          <w:rFonts w:ascii="Calibri" w:hAnsi="Calibri" w:cs="Calibri"/>
          <w:szCs w:val="22"/>
          <w:u w:val="single"/>
        </w:rPr>
        <w:t>rientační</w:t>
      </w:r>
      <w:r w:rsidRPr="00415479">
        <w:rPr>
          <w:rFonts w:ascii="Calibri" w:hAnsi="Calibri" w:cs="Calibri"/>
          <w:szCs w:val="22"/>
          <w:u w:val="single"/>
        </w:rPr>
        <w:t>m</w:t>
      </w:r>
      <w:r w:rsidR="005E0C42" w:rsidRPr="00415479">
        <w:rPr>
          <w:rFonts w:ascii="Calibri" w:hAnsi="Calibri" w:cs="Calibri"/>
          <w:szCs w:val="22"/>
          <w:u w:val="single"/>
        </w:rPr>
        <w:t xml:space="preserve"> časov</w:t>
      </w:r>
      <w:r w:rsidRPr="00415479">
        <w:rPr>
          <w:rFonts w:ascii="Calibri" w:hAnsi="Calibri" w:cs="Calibri"/>
          <w:szCs w:val="22"/>
          <w:u w:val="single"/>
        </w:rPr>
        <w:t>ém</w:t>
      </w:r>
      <w:r w:rsidR="005E0C42" w:rsidRPr="00415479">
        <w:rPr>
          <w:rFonts w:ascii="Calibri" w:hAnsi="Calibri" w:cs="Calibri"/>
          <w:szCs w:val="22"/>
          <w:u w:val="single"/>
        </w:rPr>
        <w:t xml:space="preserve"> harmonogram</w:t>
      </w:r>
      <w:r w:rsidRPr="00415479">
        <w:rPr>
          <w:rFonts w:ascii="Calibri" w:hAnsi="Calibri" w:cs="Calibri"/>
          <w:szCs w:val="22"/>
          <w:u w:val="single"/>
        </w:rPr>
        <w:t>u</w:t>
      </w:r>
      <w:r w:rsidR="005E0C42" w:rsidRPr="00415479">
        <w:rPr>
          <w:rFonts w:ascii="Calibri" w:hAnsi="Calibri" w:cs="Calibri"/>
          <w:szCs w:val="22"/>
          <w:u w:val="single"/>
        </w:rPr>
        <w:t xml:space="preserve"> akce:</w:t>
      </w:r>
    </w:p>
    <w:p w:rsidR="005E0C42" w:rsidRPr="00415479" w:rsidRDefault="005E0C42" w:rsidP="00230D25">
      <w:pPr>
        <w:pStyle w:val="Zkladntext"/>
        <w:ind w:left="360"/>
        <w:rPr>
          <w:rFonts w:ascii="Calibri" w:hAnsi="Calibri" w:cs="Calibri"/>
          <w:szCs w:val="22"/>
        </w:rPr>
      </w:pPr>
      <w:r w:rsidRPr="00415479">
        <w:rPr>
          <w:rFonts w:ascii="Calibri" w:hAnsi="Calibri" w:cs="Calibri"/>
          <w:b/>
          <w:szCs w:val="22"/>
        </w:rPr>
        <w:tab/>
      </w:r>
      <w:r w:rsidR="002E74A3" w:rsidRPr="00415479">
        <w:rPr>
          <w:rFonts w:ascii="Calibri" w:hAnsi="Calibri" w:cs="Calibri"/>
          <w:szCs w:val="22"/>
        </w:rPr>
        <w:t xml:space="preserve">Převzetí prostor </w:t>
      </w:r>
      <w:r w:rsidR="00180403" w:rsidRPr="00415479">
        <w:rPr>
          <w:rFonts w:ascii="Calibri" w:hAnsi="Calibri" w:cs="Calibri"/>
          <w:szCs w:val="22"/>
        </w:rPr>
        <w:t xml:space="preserve">před akcí </w:t>
      </w:r>
      <w:r w:rsidR="002E74A3" w:rsidRPr="00415479">
        <w:rPr>
          <w:rFonts w:ascii="Calibri" w:hAnsi="Calibri" w:cs="Calibri"/>
          <w:szCs w:val="22"/>
        </w:rPr>
        <w:t>pořadatelem akce</w:t>
      </w:r>
      <w:r w:rsidRPr="00415479">
        <w:rPr>
          <w:rFonts w:ascii="Calibri" w:hAnsi="Calibri" w:cs="Calibri"/>
          <w:szCs w:val="22"/>
        </w:rPr>
        <w:t xml:space="preserve">: </w:t>
      </w:r>
      <w:r w:rsidRPr="00415479">
        <w:rPr>
          <w:rFonts w:ascii="Calibri" w:hAnsi="Calibri" w:cs="Calibri"/>
          <w:szCs w:val="22"/>
        </w:rPr>
        <w:tab/>
      </w:r>
      <w:r w:rsidR="00777263" w:rsidRPr="00415479">
        <w:rPr>
          <w:rFonts w:ascii="Calibri" w:hAnsi="Calibri" w:cs="Calibri"/>
          <w:szCs w:val="22"/>
        </w:rPr>
        <w:tab/>
      </w:r>
      <w:r w:rsidR="00FB0442">
        <w:rPr>
          <w:rFonts w:ascii="Calibri" w:hAnsi="Calibri" w:cs="Calibri"/>
          <w:szCs w:val="22"/>
        </w:rPr>
        <w:t>12</w:t>
      </w:r>
      <w:r w:rsidRPr="00415479">
        <w:rPr>
          <w:rFonts w:ascii="Calibri" w:hAnsi="Calibri" w:cs="Calibri"/>
          <w:szCs w:val="22"/>
        </w:rPr>
        <w:t>:</w:t>
      </w:r>
      <w:r w:rsidR="00777263" w:rsidRPr="00415479">
        <w:rPr>
          <w:rFonts w:ascii="Calibri" w:hAnsi="Calibri" w:cs="Calibri"/>
          <w:szCs w:val="22"/>
        </w:rPr>
        <w:t>0</w:t>
      </w:r>
      <w:r w:rsidRPr="00415479">
        <w:rPr>
          <w:rFonts w:ascii="Calibri" w:hAnsi="Calibri" w:cs="Calibri"/>
          <w:szCs w:val="22"/>
        </w:rPr>
        <w:t>0</w:t>
      </w:r>
    </w:p>
    <w:p w:rsidR="002E74A3" w:rsidRPr="00415479" w:rsidRDefault="008B17B3" w:rsidP="00230D25">
      <w:pPr>
        <w:pStyle w:val="Zkladntext"/>
        <w:ind w:left="360"/>
        <w:rPr>
          <w:rFonts w:ascii="Calibri" w:hAnsi="Calibri" w:cs="Calibri"/>
          <w:szCs w:val="22"/>
        </w:rPr>
      </w:pPr>
      <w:r>
        <w:rPr>
          <w:rFonts w:ascii="Calibri" w:hAnsi="Calibri" w:cs="Calibri"/>
          <w:szCs w:val="22"/>
        </w:rPr>
        <w:tab/>
        <w:t>Vstup veřejnosti na ak</w:t>
      </w:r>
      <w:r w:rsidR="00FB0442">
        <w:rPr>
          <w:rFonts w:ascii="Calibri" w:hAnsi="Calibri" w:cs="Calibri"/>
          <w:szCs w:val="22"/>
        </w:rPr>
        <w:t>ci:</w:t>
      </w:r>
      <w:r w:rsidR="00FB0442">
        <w:rPr>
          <w:rFonts w:ascii="Calibri" w:hAnsi="Calibri" w:cs="Calibri"/>
          <w:szCs w:val="22"/>
        </w:rPr>
        <w:tab/>
      </w:r>
      <w:r w:rsidR="00FB0442">
        <w:rPr>
          <w:rFonts w:ascii="Calibri" w:hAnsi="Calibri" w:cs="Calibri"/>
          <w:szCs w:val="22"/>
        </w:rPr>
        <w:tab/>
      </w:r>
      <w:r w:rsidR="00FB0442">
        <w:rPr>
          <w:rFonts w:ascii="Calibri" w:hAnsi="Calibri" w:cs="Calibri"/>
          <w:szCs w:val="22"/>
        </w:rPr>
        <w:tab/>
      </w:r>
      <w:r w:rsidR="00FB0442">
        <w:rPr>
          <w:rFonts w:ascii="Calibri" w:hAnsi="Calibri" w:cs="Calibri"/>
          <w:szCs w:val="22"/>
        </w:rPr>
        <w:tab/>
        <w:t>14:30</w:t>
      </w:r>
    </w:p>
    <w:p w:rsidR="005E0C42" w:rsidRPr="00415479" w:rsidRDefault="005E0C42" w:rsidP="00230D25">
      <w:pPr>
        <w:pStyle w:val="Zkladntext"/>
        <w:ind w:left="360"/>
        <w:rPr>
          <w:rFonts w:ascii="Calibri" w:hAnsi="Calibri" w:cs="Calibri"/>
        </w:rPr>
      </w:pPr>
      <w:r w:rsidRPr="00415479">
        <w:rPr>
          <w:rFonts w:ascii="Calibri" w:hAnsi="Calibri" w:cs="Calibri"/>
          <w:szCs w:val="22"/>
        </w:rPr>
        <w:tab/>
      </w:r>
      <w:r w:rsidR="002E74A3" w:rsidRPr="00415479">
        <w:rPr>
          <w:rFonts w:ascii="Calibri" w:hAnsi="Calibri" w:cs="Calibri"/>
          <w:szCs w:val="22"/>
        </w:rPr>
        <w:t>Předpokládaný z</w:t>
      </w:r>
      <w:r w:rsidRPr="00415479">
        <w:rPr>
          <w:rFonts w:ascii="Calibri" w:hAnsi="Calibri" w:cs="Calibri"/>
        </w:rPr>
        <w:t xml:space="preserve">ačátek akce:                </w:t>
      </w:r>
      <w:r w:rsidRPr="00415479">
        <w:rPr>
          <w:rFonts w:ascii="Calibri" w:hAnsi="Calibri" w:cs="Calibri"/>
        </w:rPr>
        <w:tab/>
      </w:r>
      <w:r w:rsidRPr="00415479">
        <w:rPr>
          <w:rFonts w:ascii="Calibri" w:hAnsi="Calibri" w:cs="Calibri"/>
        </w:rPr>
        <w:tab/>
      </w:r>
      <w:r w:rsidR="00777263" w:rsidRPr="00415479">
        <w:rPr>
          <w:rFonts w:ascii="Calibri" w:hAnsi="Calibri" w:cs="Calibri"/>
        </w:rPr>
        <w:tab/>
      </w:r>
      <w:r w:rsidR="00FB0442">
        <w:rPr>
          <w:rFonts w:ascii="Calibri" w:hAnsi="Calibri" w:cs="Calibri"/>
        </w:rPr>
        <w:t>15</w:t>
      </w:r>
      <w:r w:rsidRPr="00415479">
        <w:rPr>
          <w:rFonts w:ascii="Calibri" w:hAnsi="Calibri" w:cs="Calibri"/>
        </w:rPr>
        <w:t>:00</w:t>
      </w:r>
    </w:p>
    <w:p w:rsidR="0001020C" w:rsidRPr="00415479" w:rsidRDefault="0001020C" w:rsidP="0001020C">
      <w:pPr>
        <w:pStyle w:val="Zkladntext"/>
        <w:ind w:left="360"/>
        <w:rPr>
          <w:rFonts w:ascii="Calibri" w:hAnsi="Calibri" w:cs="Calibri"/>
        </w:rPr>
      </w:pPr>
      <w:r w:rsidRPr="00415479">
        <w:rPr>
          <w:rFonts w:ascii="Calibri" w:hAnsi="Calibri" w:cs="Calibri"/>
        </w:rPr>
        <w:tab/>
      </w:r>
      <w:r>
        <w:rPr>
          <w:rFonts w:ascii="Calibri" w:hAnsi="Calibri" w:cs="Calibri"/>
        </w:rPr>
        <w:t>Přestávka</w:t>
      </w:r>
      <w:r w:rsidRPr="00415479">
        <w:rPr>
          <w:rFonts w:ascii="Calibri" w:hAnsi="Calibri" w:cs="Calibri"/>
        </w:rPr>
        <w:t>:</w:t>
      </w:r>
      <w:r w:rsidRPr="00415479">
        <w:rPr>
          <w:rFonts w:ascii="Calibri" w:hAnsi="Calibri" w:cs="Calibri"/>
        </w:rPr>
        <w:tab/>
      </w:r>
      <w:r w:rsidRPr="00415479">
        <w:rPr>
          <w:rFonts w:ascii="Calibri" w:hAnsi="Calibri" w:cs="Calibri"/>
        </w:rPr>
        <w:tab/>
      </w:r>
      <w:r w:rsidRPr="00415479">
        <w:rPr>
          <w:rFonts w:ascii="Calibri" w:hAnsi="Calibri" w:cs="Calibri"/>
        </w:rPr>
        <w:tab/>
      </w:r>
      <w:r w:rsidR="00FB0442">
        <w:rPr>
          <w:rFonts w:ascii="Calibri" w:hAnsi="Calibri" w:cs="Calibri"/>
        </w:rPr>
        <w:tab/>
      </w:r>
      <w:r w:rsidR="00FB0442">
        <w:rPr>
          <w:rFonts w:ascii="Calibri" w:hAnsi="Calibri" w:cs="Calibri"/>
        </w:rPr>
        <w:tab/>
      </w:r>
      <w:r w:rsidR="00FB0442">
        <w:rPr>
          <w:rFonts w:ascii="Calibri" w:hAnsi="Calibri" w:cs="Calibri"/>
        </w:rPr>
        <w:tab/>
        <w:t>NE</w:t>
      </w:r>
      <w:r w:rsidR="008B17B3">
        <w:rPr>
          <w:rFonts w:ascii="Calibri" w:hAnsi="Calibri" w:cs="Calibri"/>
        </w:rPr>
        <w:t xml:space="preserve"> </w:t>
      </w:r>
    </w:p>
    <w:p w:rsidR="005E0C42" w:rsidRPr="00415479" w:rsidRDefault="005E0C42" w:rsidP="00230D25">
      <w:pPr>
        <w:pStyle w:val="Zkladntext"/>
        <w:ind w:left="360"/>
        <w:rPr>
          <w:rFonts w:ascii="Calibri" w:hAnsi="Calibri" w:cs="Calibri"/>
        </w:rPr>
      </w:pPr>
      <w:r w:rsidRPr="00415479">
        <w:rPr>
          <w:rFonts w:ascii="Calibri" w:hAnsi="Calibri" w:cs="Calibri"/>
          <w:b/>
        </w:rPr>
        <w:tab/>
      </w:r>
      <w:r w:rsidRPr="00415479">
        <w:rPr>
          <w:rFonts w:ascii="Calibri" w:hAnsi="Calibri" w:cs="Calibri"/>
        </w:rPr>
        <w:t>Konec akce:</w:t>
      </w:r>
      <w:r w:rsidRPr="00415479">
        <w:rPr>
          <w:rFonts w:ascii="Calibri" w:hAnsi="Calibri" w:cs="Calibri"/>
        </w:rPr>
        <w:tab/>
      </w:r>
      <w:r w:rsidRPr="00415479">
        <w:rPr>
          <w:rFonts w:ascii="Calibri" w:hAnsi="Calibri" w:cs="Calibri"/>
        </w:rPr>
        <w:tab/>
      </w:r>
      <w:r w:rsidRPr="00415479">
        <w:rPr>
          <w:rFonts w:ascii="Calibri" w:hAnsi="Calibri" w:cs="Calibri"/>
        </w:rPr>
        <w:tab/>
      </w:r>
      <w:r w:rsidRPr="00415479">
        <w:rPr>
          <w:rFonts w:ascii="Calibri" w:hAnsi="Calibri" w:cs="Calibri"/>
        </w:rPr>
        <w:tab/>
      </w:r>
      <w:r w:rsidR="00180403" w:rsidRPr="00415479">
        <w:rPr>
          <w:rFonts w:ascii="Calibri" w:hAnsi="Calibri" w:cs="Calibri"/>
        </w:rPr>
        <w:tab/>
      </w:r>
      <w:r w:rsidR="00180403" w:rsidRPr="00415479">
        <w:rPr>
          <w:rFonts w:ascii="Calibri" w:hAnsi="Calibri" w:cs="Calibri"/>
        </w:rPr>
        <w:tab/>
      </w:r>
      <w:r w:rsidR="00FB0442">
        <w:rPr>
          <w:rFonts w:ascii="Calibri" w:hAnsi="Calibri" w:cs="Calibri"/>
        </w:rPr>
        <w:t>16</w:t>
      </w:r>
      <w:r w:rsidR="008B17B3">
        <w:rPr>
          <w:rFonts w:ascii="Calibri" w:hAnsi="Calibri" w:cs="Calibri"/>
        </w:rPr>
        <w:t>:3</w:t>
      </w:r>
      <w:r w:rsidRPr="00415479">
        <w:rPr>
          <w:rFonts w:ascii="Calibri" w:hAnsi="Calibri" w:cs="Calibri"/>
        </w:rPr>
        <w:t>0</w:t>
      </w:r>
    </w:p>
    <w:p w:rsidR="005E0C42" w:rsidRPr="00415479" w:rsidRDefault="005E0C42" w:rsidP="00CD3448">
      <w:pPr>
        <w:pStyle w:val="Zkladntext"/>
        <w:spacing w:after="120"/>
        <w:ind w:left="360"/>
        <w:rPr>
          <w:rFonts w:ascii="Calibri" w:hAnsi="Calibri" w:cs="Calibri"/>
        </w:rPr>
      </w:pPr>
      <w:r w:rsidRPr="00415479">
        <w:rPr>
          <w:rFonts w:ascii="Calibri" w:hAnsi="Calibri" w:cs="Calibri"/>
        </w:rPr>
        <w:tab/>
        <w:t>Předání prostor</w:t>
      </w:r>
      <w:r w:rsidR="00180403" w:rsidRPr="00415479">
        <w:rPr>
          <w:rFonts w:ascii="Calibri" w:hAnsi="Calibri" w:cs="Calibri"/>
        </w:rPr>
        <w:t xml:space="preserve"> po akci pořadatelem akce</w:t>
      </w:r>
      <w:r w:rsidR="00FB0442">
        <w:rPr>
          <w:rFonts w:ascii="Calibri" w:hAnsi="Calibri" w:cs="Calibri"/>
        </w:rPr>
        <w:t>:</w:t>
      </w:r>
      <w:r w:rsidR="00FB0442">
        <w:rPr>
          <w:rFonts w:ascii="Calibri" w:hAnsi="Calibri" w:cs="Calibri"/>
        </w:rPr>
        <w:tab/>
      </w:r>
      <w:r w:rsidR="00FB0442">
        <w:rPr>
          <w:rFonts w:ascii="Calibri" w:hAnsi="Calibri" w:cs="Calibri"/>
        </w:rPr>
        <w:tab/>
        <w:t>17</w:t>
      </w:r>
      <w:r w:rsidRPr="00415479">
        <w:rPr>
          <w:rFonts w:ascii="Calibri" w:hAnsi="Calibri" w:cs="Calibri"/>
        </w:rPr>
        <w:t>:00</w:t>
      </w:r>
    </w:p>
    <w:p w:rsidR="005E0C42" w:rsidRPr="00415479" w:rsidRDefault="00777263" w:rsidP="00CD3448">
      <w:pPr>
        <w:pStyle w:val="Zkladntext"/>
        <w:spacing w:after="120"/>
        <w:rPr>
          <w:rFonts w:ascii="Calibri" w:hAnsi="Calibri" w:cs="Calibri"/>
          <w:b/>
          <w:szCs w:val="22"/>
        </w:rPr>
      </w:pPr>
      <w:r w:rsidRPr="00415479">
        <w:rPr>
          <w:rFonts w:ascii="Calibri" w:hAnsi="Calibri" w:cs="Calibri"/>
          <w:b/>
          <w:szCs w:val="22"/>
        </w:rPr>
        <w:t xml:space="preserve">Celková doba </w:t>
      </w:r>
      <w:r w:rsidRPr="008B17B3">
        <w:rPr>
          <w:rFonts w:ascii="Calibri" w:hAnsi="Calibri" w:cs="Calibri"/>
          <w:b/>
          <w:szCs w:val="22"/>
        </w:rPr>
        <w:t xml:space="preserve">podnájmu je </w:t>
      </w:r>
      <w:r w:rsidR="008B17B3" w:rsidRPr="008B17B3">
        <w:rPr>
          <w:rFonts w:ascii="Calibri" w:hAnsi="Calibri" w:cs="Calibri"/>
          <w:b/>
          <w:szCs w:val="22"/>
        </w:rPr>
        <w:t>pět (5</w:t>
      </w:r>
      <w:r w:rsidRPr="008B17B3">
        <w:rPr>
          <w:rFonts w:ascii="Calibri" w:hAnsi="Calibri" w:cs="Calibri"/>
          <w:b/>
          <w:szCs w:val="22"/>
        </w:rPr>
        <w:t>) hodin</w:t>
      </w:r>
      <w:r w:rsidRPr="00415479">
        <w:rPr>
          <w:rFonts w:ascii="Calibri" w:hAnsi="Calibri" w:cs="Calibri"/>
          <w:b/>
          <w:szCs w:val="22"/>
        </w:rPr>
        <w:t>.</w:t>
      </w:r>
    </w:p>
    <w:p w:rsidR="00230D25" w:rsidRPr="00415479" w:rsidRDefault="00230D25" w:rsidP="00CD3448">
      <w:pPr>
        <w:pStyle w:val="Zkladntext"/>
        <w:spacing w:after="120"/>
        <w:rPr>
          <w:rFonts w:ascii="Calibri" w:hAnsi="Calibri" w:cs="Calibri"/>
          <w:szCs w:val="22"/>
          <w:u w:val="single"/>
        </w:rPr>
      </w:pPr>
    </w:p>
    <w:p w:rsidR="00180403" w:rsidRPr="00415479" w:rsidRDefault="00180403" w:rsidP="00CD3448">
      <w:pPr>
        <w:pStyle w:val="Zkladntext"/>
        <w:spacing w:after="120"/>
        <w:rPr>
          <w:rFonts w:ascii="Calibri" w:hAnsi="Calibri" w:cs="Calibri"/>
          <w:szCs w:val="22"/>
          <w:u w:val="single"/>
        </w:rPr>
      </w:pPr>
      <w:r w:rsidRPr="00415479">
        <w:rPr>
          <w:rFonts w:ascii="Calibri" w:hAnsi="Calibri" w:cs="Calibri"/>
          <w:szCs w:val="22"/>
          <w:u w:val="single"/>
        </w:rPr>
        <w:t>Specifikace předmětu podnájmu:</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A. </w:t>
      </w:r>
      <w:r w:rsidRPr="00415479">
        <w:rPr>
          <w:rFonts w:ascii="Calibri" w:hAnsi="Calibri" w:cs="Calibri"/>
          <w:b/>
          <w:sz w:val="22"/>
        </w:rPr>
        <w:t>nebytové prostory</w:t>
      </w:r>
      <w:r w:rsidRPr="00415479">
        <w:rPr>
          <w:rFonts w:ascii="Calibri" w:hAnsi="Calibri" w:cs="Calibri"/>
          <w:sz w:val="22"/>
        </w:rPr>
        <w:t>:</w:t>
      </w:r>
    </w:p>
    <w:p w:rsidR="00FB0442" w:rsidRPr="00415479" w:rsidRDefault="00FB0442" w:rsidP="00FB0442">
      <w:pPr>
        <w:ind w:left="426"/>
        <w:jc w:val="both"/>
        <w:rPr>
          <w:rFonts w:ascii="Calibri" w:hAnsi="Calibri" w:cs="Calibri"/>
          <w:sz w:val="22"/>
        </w:rPr>
      </w:pPr>
      <w:r w:rsidRPr="00415479">
        <w:rPr>
          <w:rFonts w:ascii="Calibri" w:hAnsi="Calibri" w:cs="Calibri"/>
          <w:sz w:val="22"/>
        </w:rPr>
        <w:t xml:space="preserve">Velký sál včetně balkonu (nákres s rozměry podia je součástí této přílohy), Foyer, šatny pro diváky </w:t>
      </w:r>
      <w:r w:rsidRPr="00415479">
        <w:rPr>
          <w:rFonts w:ascii="Calibri" w:hAnsi="Calibri" w:cs="Calibri"/>
          <w:sz w:val="22"/>
        </w:rPr>
        <w:br/>
        <w:t>a Klostermannův sál</w:t>
      </w:r>
    </w:p>
    <w:p w:rsidR="00FB0442" w:rsidRPr="00415479" w:rsidRDefault="00FB0442" w:rsidP="00231112">
      <w:pPr>
        <w:spacing w:after="240"/>
        <w:ind w:firstLine="426"/>
        <w:jc w:val="both"/>
        <w:rPr>
          <w:rFonts w:ascii="Calibri" w:hAnsi="Calibri" w:cs="Calibri"/>
          <w:color w:val="000000"/>
          <w:sz w:val="22"/>
          <w:szCs w:val="22"/>
        </w:rPr>
      </w:pPr>
      <w:r w:rsidRPr="00415479">
        <w:rPr>
          <w:rFonts w:ascii="Calibri" w:hAnsi="Calibri" w:cs="Calibri"/>
          <w:color w:val="000000"/>
          <w:sz w:val="22"/>
          <w:szCs w:val="22"/>
        </w:rPr>
        <w:t>Šatny pro účinkující: 1, 2, 3, 4, 5</w:t>
      </w:r>
    </w:p>
    <w:p w:rsidR="005E0C42" w:rsidRPr="00415479" w:rsidRDefault="005E0C42" w:rsidP="00CD3448">
      <w:pPr>
        <w:spacing w:after="120"/>
        <w:jc w:val="both"/>
        <w:rPr>
          <w:rFonts w:ascii="Calibri" w:hAnsi="Calibri" w:cs="Calibri"/>
          <w:sz w:val="22"/>
        </w:rPr>
      </w:pPr>
      <w:r w:rsidRPr="00415479">
        <w:rPr>
          <w:rFonts w:ascii="Calibri" w:hAnsi="Calibri" w:cs="Calibri"/>
          <w:sz w:val="22"/>
        </w:rPr>
        <w:t xml:space="preserve">B. </w:t>
      </w:r>
      <w:proofErr w:type="gramStart"/>
      <w:r w:rsidRPr="00415479">
        <w:rPr>
          <w:rFonts w:ascii="Calibri" w:hAnsi="Calibri" w:cs="Calibri"/>
          <w:b/>
          <w:sz w:val="22"/>
        </w:rPr>
        <w:t>vybavení</w:t>
      </w:r>
      <w:proofErr w:type="gramEnd"/>
      <w:r w:rsidRPr="00415479">
        <w:rPr>
          <w:rFonts w:ascii="Calibri" w:hAnsi="Calibri" w:cs="Calibri"/>
          <w:b/>
          <w:sz w:val="22"/>
        </w:rPr>
        <w:t xml:space="preserve"> a movité věci</w:t>
      </w:r>
      <w:r w:rsidRPr="00415479">
        <w:rPr>
          <w:rFonts w:ascii="Calibri" w:hAnsi="Calibri" w:cs="Calibri"/>
          <w:sz w:val="22"/>
        </w:rPr>
        <w:t xml:space="preserve">: </w:t>
      </w:r>
    </w:p>
    <w:p w:rsidR="005E0C42" w:rsidRPr="00415479" w:rsidRDefault="0044183F" w:rsidP="00230D25">
      <w:pPr>
        <w:numPr>
          <w:ilvl w:val="0"/>
          <w:numId w:val="1"/>
        </w:numPr>
        <w:suppressAutoHyphens w:val="0"/>
        <w:jc w:val="both"/>
        <w:rPr>
          <w:rFonts w:ascii="Calibri" w:hAnsi="Calibri" w:cs="Calibri"/>
          <w:sz w:val="22"/>
        </w:rPr>
      </w:pPr>
      <w:r w:rsidRPr="00415479">
        <w:rPr>
          <w:rFonts w:ascii="Calibri" w:hAnsi="Calibri" w:cs="Calibri"/>
          <w:sz w:val="22"/>
        </w:rPr>
        <w:t>z</w:t>
      </w:r>
      <w:r w:rsidR="00C03B39" w:rsidRPr="00415479">
        <w:rPr>
          <w:rFonts w:ascii="Calibri" w:hAnsi="Calibri" w:cs="Calibri"/>
          <w:sz w:val="22"/>
        </w:rPr>
        <w:t xml:space="preserve">ákladní </w:t>
      </w:r>
      <w:r w:rsidR="00180403" w:rsidRPr="00415479">
        <w:rPr>
          <w:rFonts w:ascii="Calibri" w:hAnsi="Calibri" w:cs="Calibri"/>
          <w:sz w:val="22"/>
        </w:rPr>
        <w:t>světelná aparatura</w:t>
      </w:r>
    </w:p>
    <w:p w:rsidR="005E0C42" w:rsidRPr="00415479" w:rsidRDefault="0044183F" w:rsidP="008C7369">
      <w:pPr>
        <w:numPr>
          <w:ilvl w:val="0"/>
          <w:numId w:val="1"/>
        </w:numPr>
        <w:jc w:val="both"/>
        <w:rPr>
          <w:rFonts w:ascii="Calibri" w:hAnsi="Calibri" w:cs="Calibri"/>
          <w:color w:val="000000"/>
          <w:sz w:val="22"/>
          <w:szCs w:val="22"/>
        </w:rPr>
      </w:pPr>
      <w:r w:rsidRPr="00415479">
        <w:rPr>
          <w:rFonts w:ascii="Calibri" w:hAnsi="Calibri" w:cs="Calibri"/>
          <w:sz w:val="22"/>
        </w:rPr>
        <w:t>z</w:t>
      </w:r>
      <w:r w:rsidR="00C03B39" w:rsidRPr="00415479">
        <w:rPr>
          <w:rFonts w:ascii="Calibri" w:hAnsi="Calibri" w:cs="Calibri"/>
          <w:sz w:val="22"/>
        </w:rPr>
        <w:t xml:space="preserve">ákladní </w:t>
      </w:r>
      <w:r w:rsidR="002D264C" w:rsidRPr="00415479">
        <w:rPr>
          <w:rFonts w:ascii="Calibri" w:hAnsi="Calibri" w:cs="Calibri"/>
          <w:sz w:val="22"/>
        </w:rPr>
        <w:t>zvuková aparatura</w:t>
      </w:r>
      <w:r w:rsidR="008C7369">
        <w:rPr>
          <w:rFonts w:ascii="Calibri" w:hAnsi="Calibri" w:cs="Calibri"/>
          <w:sz w:val="22"/>
        </w:rPr>
        <w:t xml:space="preserve">: </w:t>
      </w:r>
      <w:r w:rsidR="008C7369" w:rsidRPr="008C7369">
        <w:rPr>
          <w:rFonts w:ascii="Calibri" w:hAnsi="Calibri" w:cs="Calibri"/>
          <w:sz w:val="22"/>
        </w:rPr>
        <w:t>ozvučení sboru a el.</w:t>
      </w:r>
      <w:r w:rsidR="008C7369">
        <w:rPr>
          <w:rFonts w:ascii="Calibri" w:hAnsi="Calibri" w:cs="Calibri"/>
          <w:sz w:val="22"/>
        </w:rPr>
        <w:t xml:space="preserve"> </w:t>
      </w:r>
      <w:proofErr w:type="gramStart"/>
      <w:r w:rsidR="00231112">
        <w:rPr>
          <w:rFonts w:ascii="Calibri" w:hAnsi="Calibri" w:cs="Calibri"/>
          <w:sz w:val="22"/>
        </w:rPr>
        <w:t>piana</w:t>
      </w:r>
      <w:proofErr w:type="gramEnd"/>
      <w:r w:rsidR="00231112">
        <w:rPr>
          <w:rFonts w:ascii="Calibri" w:hAnsi="Calibri" w:cs="Calibri"/>
          <w:sz w:val="22"/>
        </w:rPr>
        <w:t xml:space="preserve">, </w:t>
      </w:r>
      <w:r w:rsidR="008C7369" w:rsidRPr="008C7369">
        <w:rPr>
          <w:rFonts w:ascii="Calibri" w:hAnsi="Calibri" w:cs="Calibri"/>
          <w:sz w:val="22"/>
        </w:rPr>
        <w:t xml:space="preserve">4 mikrofony pro sólisty a jedna </w:t>
      </w:r>
      <w:proofErr w:type="spellStart"/>
      <w:r w:rsidR="008C7369" w:rsidRPr="008C7369">
        <w:rPr>
          <w:rFonts w:ascii="Calibri" w:hAnsi="Calibri" w:cs="Calibri"/>
          <w:sz w:val="22"/>
        </w:rPr>
        <w:t>handka</w:t>
      </w:r>
      <w:proofErr w:type="spellEnd"/>
      <w:r w:rsidR="008C7369" w:rsidRPr="008C7369">
        <w:rPr>
          <w:rFonts w:ascii="Calibri" w:hAnsi="Calibri" w:cs="Calibri"/>
          <w:sz w:val="22"/>
        </w:rPr>
        <w:t xml:space="preserve"> pro moderátora</w:t>
      </w:r>
    </w:p>
    <w:p w:rsidR="00180403" w:rsidRPr="00415479" w:rsidRDefault="00231112" w:rsidP="00231112">
      <w:pPr>
        <w:numPr>
          <w:ilvl w:val="0"/>
          <w:numId w:val="1"/>
        </w:numPr>
        <w:suppressAutoHyphens w:val="0"/>
        <w:spacing w:after="240"/>
        <w:jc w:val="both"/>
        <w:rPr>
          <w:rFonts w:ascii="Calibri" w:hAnsi="Calibri" w:cs="Calibri"/>
          <w:sz w:val="22"/>
        </w:rPr>
      </w:pPr>
      <w:r>
        <w:rPr>
          <w:rFonts w:ascii="Calibri" w:hAnsi="Calibri" w:cs="Calibri"/>
          <w:color w:val="000000"/>
          <w:sz w:val="22"/>
          <w:szCs w:val="22"/>
        </w:rPr>
        <w:t>689</w:t>
      </w:r>
      <w:r w:rsidR="00180403" w:rsidRPr="00415479">
        <w:rPr>
          <w:rFonts w:ascii="Calibri" w:hAnsi="Calibri" w:cs="Calibri"/>
          <w:color w:val="000000"/>
          <w:sz w:val="22"/>
          <w:szCs w:val="22"/>
        </w:rPr>
        <w:t xml:space="preserve"> ks očíslovaných židlí v hledišti, dle plánku uvedeného v příloze</w:t>
      </w:r>
    </w:p>
    <w:p w:rsidR="005E0C42" w:rsidRPr="00415479" w:rsidRDefault="00777263" w:rsidP="00CD3448">
      <w:pPr>
        <w:pStyle w:val="Zkladntext"/>
        <w:spacing w:after="120"/>
        <w:rPr>
          <w:rFonts w:ascii="Calibri" w:hAnsi="Calibri" w:cs="Calibri"/>
        </w:rPr>
      </w:pPr>
      <w:r w:rsidRPr="00415479">
        <w:rPr>
          <w:rFonts w:ascii="Calibri" w:hAnsi="Calibri" w:cs="Calibri"/>
          <w:szCs w:val="22"/>
        </w:rPr>
        <w:t xml:space="preserve">C. </w:t>
      </w:r>
      <w:r w:rsidR="00C03B39" w:rsidRPr="00415479">
        <w:rPr>
          <w:rFonts w:ascii="Calibri" w:hAnsi="Calibri" w:cs="Calibri"/>
          <w:szCs w:val="22"/>
        </w:rPr>
        <w:t xml:space="preserve">MBP poskytuje pořadateli akce tyto </w:t>
      </w:r>
      <w:r w:rsidR="00C03B39" w:rsidRPr="00415479">
        <w:rPr>
          <w:rFonts w:ascii="Calibri" w:hAnsi="Calibri" w:cs="Calibri"/>
          <w:b/>
          <w:szCs w:val="22"/>
        </w:rPr>
        <w:t>povinné servisní služby</w:t>
      </w:r>
      <w:r w:rsidR="00802B5B" w:rsidRPr="00415479">
        <w:rPr>
          <w:rFonts w:ascii="Calibri" w:hAnsi="Calibri" w:cs="Calibri"/>
          <w:b/>
          <w:szCs w:val="22"/>
        </w:rPr>
        <w:t xml:space="preserve"> </w:t>
      </w:r>
      <w:r w:rsidR="00802B5B" w:rsidRPr="00415479">
        <w:rPr>
          <w:rFonts w:ascii="Calibri" w:hAnsi="Calibri" w:cs="Calibri"/>
          <w:szCs w:val="22"/>
        </w:rPr>
        <w:t>na akci</w:t>
      </w:r>
      <w:r w:rsidR="00C03B39" w:rsidRPr="00415479">
        <w:rPr>
          <w:rFonts w:ascii="Calibri" w:hAnsi="Calibri" w:cs="Calibri"/>
        </w:rPr>
        <w:t xml:space="preserve">: </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kontrola vstupenek při vstupu veřejnosti na akci</w:t>
      </w:r>
      <w:r>
        <w:rPr>
          <w:rFonts w:ascii="Calibri" w:hAnsi="Calibri" w:cs="Calibri"/>
          <w:sz w:val="22"/>
        </w:rPr>
        <w:t xml:space="preserve"> v součinnosti s pořadatelem akce</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hlavní pořadatel (po celou dobu akce)</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pořadatelská a bezpečnostní služba (od zahájení vstupu veřejnosti na akci až do jejího konce)</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požární hlídka</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technické služby (např. nasvícení a nazvučení sálu, příprava podia pro účinkující)</w:t>
      </w:r>
    </w:p>
    <w:p w:rsidR="00FB0442" w:rsidRPr="00415479" w:rsidRDefault="00FB0442" w:rsidP="00FB0442">
      <w:pPr>
        <w:numPr>
          <w:ilvl w:val="0"/>
          <w:numId w:val="10"/>
        </w:numPr>
        <w:jc w:val="both"/>
        <w:rPr>
          <w:rFonts w:ascii="Calibri" w:hAnsi="Calibri" w:cs="Calibri"/>
          <w:sz w:val="22"/>
        </w:rPr>
      </w:pPr>
      <w:r w:rsidRPr="00415479">
        <w:rPr>
          <w:rFonts w:ascii="Calibri" w:hAnsi="Calibri" w:cs="Calibri"/>
          <w:sz w:val="22"/>
        </w:rPr>
        <w:t>dodávka médií (el. Energie, vodné a stočné, atd.)</w:t>
      </w:r>
    </w:p>
    <w:p w:rsidR="00FB0442" w:rsidRPr="00415479" w:rsidRDefault="00FB0442" w:rsidP="00FB0442">
      <w:pPr>
        <w:numPr>
          <w:ilvl w:val="0"/>
          <w:numId w:val="10"/>
        </w:numPr>
        <w:suppressAutoHyphens w:val="0"/>
        <w:jc w:val="both"/>
        <w:rPr>
          <w:rFonts w:ascii="Calibri" w:hAnsi="Calibri" w:cs="Calibri"/>
          <w:sz w:val="22"/>
        </w:rPr>
      </w:pPr>
      <w:r w:rsidRPr="00415479">
        <w:rPr>
          <w:rFonts w:ascii="Calibri" w:hAnsi="Calibri" w:cs="Calibri"/>
          <w:sz w:val="22"/>
        </w:rPr>
        <w:t>úklidu před i po akci</w:t>
      </w:r>
    </w:p>
    <w:p w:rsidR="00FB0442" w:rsidRPr="00415479" w:rsidRDefault="00FB0442" w:rsidP="00FB0442">
      <w:pPr>
        <w:numPr>
          <w:ilvl w:val="0"/>
          <w:numId w:val="10"/>
        </w:numPr>
        <w:suppressAutoHyphens w:val="0"/>
        <w:jc w:val="both"/>
        <w:rPr>
          <w:rFonts w:ascii="Calibri" w:hAnsi="Calibri" w:cs="Calibri"/>
          <w:sz w:val="22"/>
        </w:rPr>
      </w:pPr>
      <w:r w:rsidRPr="00415479">
        <w:rPr>
          <w:rFonts w:ascii="Calibri" w:hAnsi="Calibri" w:cs="Calibri"/>
          <w:sz w:val="22"/>
        </w:rPr>
        <w:t>základní přestavba sálu, včetně manipulace s mobiliářem a jeho očíslování</w:t>
      </w:r>
    </w:p>
    <w:p w:rsidR="00FB0442" w:rsidRPr="00415479" w:rsidRDefault="00FB0442" w:rsidP="00FB0442">
      <w:pPr>
        <w:numPr>
          <w:ilvl w:val="0"/>
          <w:numId w:val="10"/>
        </w:numPr>
        <w:suppressAutoHyphens w:val="0"/>
        <w:jc w:val="both"/>
        <w:rPr>
          <w:rFonts w:ascii="Calibri" w:hAnsi="Calibri" w:cs="Calibri"/>
          <w:sz w:val="22"/>
        </w:rPr>
      </w:pPr>
      <w:r w:rsidRPr="00415479">
        <w:rPr>
          <w:rFonts w:ascii="Calibri" w:hAnsi="Calibri" w:cs="Calibri"/>
          <w:sz w:val="22"/>
        </w:rPr>
        <w:t>příprava podia pro účinkující</w:t>
      </w:r>
    </w:p>
    <w:p w:rsidR="00FB0442" w:rsidRPr="00415479" w:rsidRDefault="00FB0442" w:rsidP="00231112">
      <w:pPr>
        <w:numPr>
          <w:ilvl w:val="0"/>
          <w:numId w:val="10"/>
        </w:numPr>
        <w:suppressAutoHyphens w:val="0"/>
        <w:spacing w:after="240"/>
        <w:jc w:val="both"/>
        <w:rPr>
          <w:rFonts w:ascii="Calibri" w:hAnsi="Calibri" w:cs="Calibri"/>
          <w:sz w:val="22"/>
        </w:rPr>
      </w:pPr>
      <w:r>
        <w:rPr>
          <w:rFonts w:ascii="Calibri" w:hAnsi="Calibri" w:cs="Calibri"/>
          <w:sz w:val="22"/>
        </w:rPr>
        <w:t>čtyři</w:t>
      </w:r>
      <w:r w:rsidRPr="00415479">
        <w:rPr>
          <w:rFonts w:ascii="Calibri" w:hAnsi="Calibri" w:cs="Calibri"/>
          <w:sz w:val="22"/>
        </w:rPr>
        <w:t xml:space="preserve"> (</w:t>
      </w:r>
      <w:r>
        <w:rPr>
          <w:rFonts w:ascii="Calibri" w:hAnsi="Calibri" w:cs="Calibri"/>
          <w:sz w:val="22"/>
        </w:rPr>
        <w:t>4</w:t>
      </w:r>
      <w:r w:rsidRPr="00415479">
        <w:rPr>
          <w:rFonts w:ascii="Calibri" w:hAnsi="Calibri" w:cs="Calibri"/>
          <w:sz w:val="22"/>
        </w:rPr>
        <w:t xml:space="preserve">) parkovací místa </w:t>
      </w:r>
    </w:p>
    <w:p w:rsidR="002D264C" w:rsidRPr="00415479" w:rsidRDefault="002D264C" w:rsidP="00CD3448">
      <w:pPr>
        <w:suppressAutoHyphens w:val="0"/>
        <w:spacing w:after="120"/>
        <w:ind w:left="284" w:hanging="284"/>
        <w:jc w:val="both"/>
        <w:rPr>
          <w:rFonts w:ascii="Calibri" w:hAnsi="Calibri" w:cs="Calibri"/>
          <w:sz w:val="22"/>
        </w:rPr>
      </w:pPr>
      <w:r w:rsidRPr="00415479">
        <w:rPr>
          <w:rFonts w:ascii="Calibri" w:hAnsi="Calibri" w:cs="Calibri"/>
          <w:sz w:val="22"/>
        </w:rPr>
        <w:t xml:space="preserve">D. </w:t>
      </w:r>
      <w:r w:rsidR="00AC1A94" w:rsidRPr="00415479">
        <w:rPr>
          <w:rFonts w:ascii="Calibri" w:hAnsi="Calibri" w:cs="Calibri"/>
          <w:sz w:val="22"/>
        </w:rPr>
        <w:t>MBP poskytuje pořadateli akce (</w:t>
      </w:r>
      <w:r w:rsidRPr="00415479">
        <w:rPr>
          <w:rFonts w:ascii="Calibri" w:hAnsi="Calibri" w:cs="Calibri"/>
          <w:sz w:val="22"/>
        </w:rPr>
        <w:t>v souvislosti s podporou prodeje vstupenek na akci</w:t>
      </w:r>
      <w:r w:rsidR="00AC1A94" w:rsidRPr="00415479">
        <w:rPr>
          <w:rFonts w:ascii="Calibri" w:hAnsi="Calibri" w:cs="Calibri"/>
          <w:sz w:val="22"/>
        </w:rPr>
        <w:t xml:space="preserve">) po dodání potřebných podkladů </w:t>
      </w:r>
      <w:r w:rsidR="00CC045A" w:rsidRPr="00415479">
        <w:rPr>
          <w:rFonts w:ascii="Calibri" w:hAnsi="Calibri" w:cs="Calibri"/>
          <w:sz w:val="22"/>
        </w:rPr>
        <w:t xml:space="preserve">až do vyprodání všech vstupenek </w:t>
      </w:r>
      <w:r w:rsidR="00AC1A94" w:rsidRPr="00415479">
        <w:rPr>
          <w:rFonts w:ascii="Calibri" w:hAnsi="Calibri" w:cs="Calibri"/>
          <w:sz w:val="22"/>
        </w:rPr>
        <w:t>ty</w:t>
      </w:r>
      <w:r w:rsidRPr="00415479">
        <w:rPr>
          <w:rFonts w:ascii="Calibri" w:hAnsi="Calibri" w:cs="Calibri"/>
          <w:sz w:val="22"/>
        </w:rPr>
        <w:t>to marketingové služby:</w:t>
      </w:r>
    </w:p>
    <w:p w:rsidR="002D264C" w:rsidRPr="00415479" w:rsidRDefault="002D264C" w:rsidP="00230D25">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w:t>
      </w:r>
      <w:r w:rsidR="00CC045A" w:rsidRPr="00415479">
        <w:rPr>
          <w:rFonts w:ascii="Calibri" w:hAnsi="Calibri" w:cs="Calibri"/>
          <w:sz w:val="22"/>
        </w:rPr>
        <w:t xml:space="preserve">akce </w:t>
      </w:r>
      <w:r w:rsidRPr="00415479">
        <w:rPr>
          <w:rFonts w:ascii="Calibri" w:hAnsi="Calibri" w:cs="Calibri"/>
          <w:sz w:val="22"/>
        </w:rPr>
        <w:t xml:space="preserve">na </w:t>
      </w:r>
      <w:hyperlink r:id="rId10" w:history="1">
        <w:r w:rsidRPr="00415479">
          <w:rPr>
            <w:rStyle w:val="Hypertextovodkaz"/>
            <w:rFonts w:ascii="Calibri" w:hAnsi="Calibri" w:cs="Calibri"/>
            <w:sz w:val="22"/>
          </w:rPr>
          <w:t>www.mestanskabeseda.cz</w:t>
        </w:r>
      </w:hyperlink>
    </w:p>
    <w:p w:rsidR="002D264C" w:rsidRPr="00415479" w:rsidRDefault="002D264C" w:rsidP="00AF6B66">
      <w:pPr>
        <w:numPr>
          <w:ilvl w:val="0"/>
          <w:numId w:val="30"/>
        </w:numPr>
        <w:suppressAutoHyphens w:val="0"/>
        <w:jc w:val="both"/>
        <w:rPr>
          <w:rFonts w:ascii="Calibri" w:hAnsi="Calibri" w:cs="Calibri"/>
          <w:sz w:val="22"/>
        </w:rPr>
      </w:pPr>
      <w:r w:rsidRPr="00415479">
        <w:rPr>
          <w:rFonts w:ascii="Calibri" w:hAnsi="Calibri" w:cs="Calibri"/>
          <w:sz w:val="22"/>
        </w:rPr>
        <w:t>v programu a dané žánrové sekci (koncerty, divadla atd.)</w:t>
      </w:r>
      <w:r w:rsidR="00980C95" w:rsidRPr="00415479">
        <w:rPr>
          <w:rFonts w:ascii="Calibri" w:hAnsi="Calibri" w:cs="Calibri"/>
          <w:sz w:val="22"/>
        </w:rPr>
        <w:t xml:space="preserve"> až do realizace akce;</w:t>
      </w:r>
    </w:p>
    <w:p w:rsidR="002D264C" w:rsidRPr="00415479" w:rsidRDefault="00980C95" w:rsidP="00AF6B66">
      <w:pPr>
        <w:numPr>
          <w:ilvl w:val="0"/>
          <w:numId w:val="33"/>
        </w:numPr>
        <w:suppressAutoHyphens w:val="0"/>
        <w:jc w:val="both"/>
        <w:rPr>
          <w:rFonts w:ascii="Calibri" w:hAnsi="Calibri" w:cs="Calibri"/>
          <w:sz w:val="22"/>
        </w:rPr>
      </w:pPr>
      <w:r w:rsidRPr="00415479">
        <w:rPr>
          <w:rFonts w:ascii="Calibri" w:hAnsi="Calibri" w:cs="Calibri"/>
          <w:sz w:val="22"/>
        </w:rPr>
        <w:t xml:space="preserve">zveřejnění akce na </w:t>
      </w:r>
      <w:r w:rsidR="002D264C" w:rsidRPr="00415479">
        <w:rPr>
          <w:rFonts w:ascii="Calibri" w:hAnsi="Calibri" w:cs="Calibri"/>
          <w:sz w:val="22"/>
        </w:rPr>
        <w:t>FB Měšťanské besedy</w:t>
      </w:r>
    </w:p>
    <w:p w:rsidR="002D264C" w:rsidRPr="00415479" w:rsidRDefault="002D264C" w:rsidP="00230D25">
      <w:pPr>
        <w:numPr>
          <w:ilvl w:val="0"/>
          <w:numId w:val="33"/>
        </w:numPr>
        <w:suppressAutoHyphens w:val="0"/>
        <w:jc w:val="both"/>
        <w:rPr>
          <w:rFonts w:ascii="Calibri" w:hAnsi="Calibri" w:cs="Calibri"/>
          <w:sz w:val="22"/>
        </w:rPr>
      </w:pPr>
      <w:r w:rsidRPr="00415479">
        <w:rPr>
          <w:rFonts w:ascii="Calibri" w:hAnsi="Calibri" w:cs="Calibri"/>
          <w:sz w:val="22"/>
        </w:rPr>
        <w:t>tiště</w:t>
      </w:r>
      <w:r w:rsidR="001F2011" w:rsidRPr="00415479">
        <w:rPr>
          <w:rFonts w:ascii="Calibri" w:hAnsi="Calibri" w:cs="Calibri"/>
          <w:sz w:val="22"/>
        </w:rPr>
        <w:t>ná progra</w:t>
      </w:r>
      <w:r w:rsidR="00C3764B">
        <w:rPr>
          <w:rFonts w:ascii="Calibri" w:hAnsi="Calibri" w:cs="Calibri"/>
          <w:sz w:val="22"/>
        </w:rPr>
        <w:t>mová brožura</w:t>
      </w:r>
    </w:p>
    <w:p w:rsidR="002D264C" w:rsidRPr="00415479" w:rsidRDefault="002D264C" w:rsidP="00AF6B66">
      <w:pPr>
        <w:numPr>
          <w:ilvl w:val="0"/>
          <w:numId w:val="30"/>
        </w:numPr>
        <w:suppressAutoHyphens w:val="0"/>
        <w:jc w:val="both"/>
        <w:rPr>
          <w:rFonts w:ascii="Calibri" w:hAnsi="Calibri" w:cs="Calibri"/>
          <w:i/>
          <w:sz w:val="22"/>
        </w:rPr>
      </w:pPr>
      <w:r w:rsidRPr="00415479">
        <w:rPr>
          <w:rFonts w:ascii="Calibri" w:hAnsi="Calibri" w:cs="Calibri"/>
          <w:sz w:val="22"/>
        </w:rPr>
        <w:t xml:space="preserve">uvedení v řádkovém přehledu akcí </w:t>
      </w:r>
      <w:r w:rsidRPr="00415479">
        <w:rPr>
          <w:rFonts w:ascii="Calibri" w:hAnsi="Calibri" w:cs="Calibri"/>
          <w:i/>
          <w:sz w:val="22"/>
        </w:rPr>
        <w:t>(s ohledem na termín vydání a termín uzávěrky podkladů)</w:t>
      </w:r>
    </w:p>
    <w:p w:rsidR="002D264C" w:rsidRPr="00415479" w:rsidRDefault="002D264C" w:rsidP="00230D25">
      <w:pPr>
        <w:numPr>
          <w:ilvl w:val="0"/>
          <w:numId w:val="33"/>
        </w:numPr>
        <w:suppressAutoHyphens w:val="0"/>
        <w:jc w:val="both"/>
        <w:rPr>
          <w:rFonts w:ascii="Calibri" w:hAnsi="Calibri" w:cs="Calibri"/>
          <w:sz w:val="22"/>
        </w:rPr>
      </w:pPr>
      <w:r w:rsidRPr="00415479">
        <w:rPr>
          <w:rFonts w:ascii="Calibri" w:hAnsi="Calibri" w:cs="Calibri"/>
          <w:sz w:val="22"/>
        </w:rPr>
        <w:t xml:space="preserve">umístění tištěných materiálů Měšťanská beseda </w:t>
      </w:r>
      <w:r w:rsidRPr="00415479">
        <w:rPr>
          <w:rFonts w:ascii="Calibri" w:hAnsi="Calibri" w:cs="Calibri"/>
          <w:i/>
          <w:sz w:val="22"/>
        </w:rPr>
        <w:t xml:space="preserve">(o umístění rozhoduje </w:t>
      </w:r>
      <w:r w:rsidR="00AC1A94" w:rsidRPr="00415479">
        <w:rPr>
          <w:rFonts w:ascii="Calibri" w:hAnsi="Calibri" w:cs="Calibri"/>
          <w:i/>
          <w:sz w:val="22"/>
        </w:rPr>
        <w:t>MBP</w:t>
      </w:r>
      <w:r w:rsidRPr="00415479">
        <w:rPr>
          <w:rFonts w:ascii="Calibri" w:hAnsi="Calibri" w:cs="Calibri"/>
          <w:i/>
          <w:sz w:val="22"/>
        </w:rPr>
        <w:t>)</w:t>
      </w:r>
      <w:r w:rsidR="00980C95" w:rsidRPr="00415479">
        <w:rPr>
          <w:rFonts w:ascii="Calibri" w:hAnsi="Calibri" w:cs="Calibri"/>
          <w:i/>
          <w:sz w:val="22"/>
        </w:rPr>
        <w:t xml:space="preserve"> </w:t>
      </w:r>
      <w:r w:rsidR="00980C95" w:rsidRPr="00415479">
        <w:rPr>
          <w:rFonts w:ascii="Calibri" w:hAnsi="Calibri" w:cs="Calibri"/>
          <w:sz w:val="22"/>
        </w:rPr>
        <w:t xml:space="preserve">po dobu </w:t>
      </w:r>
      <w:r w:rsidRPr="00415479">
        <w:rPr>
          <w:rFonts w:ascii="Calibri" w:hAnsi="Calibri" w:cs="Calibri"/>
          <w:sz w:val="22"/>
        </w:rPr>
        <w:t xml:space="preserve">2 – 3 týdny </w:t>
      </w:r>
      <w:r w:rsidR="00980C95" w:rsidRPr="00415479">
        <w:rPr>
          <w:rFonts w:ascii="Calibri" w:hAnsi="Calibri" w:cs="Calibri"/>
          <w:i/>
          <w:sz w:val="22"/>
        </w:rPr>
        <w:t>(</w:t>
      </w:r>
      <w:r w:rsidRPr="00415479">
        <w:rPr>
          <w:rFonts w:ascii="Calibri" w:hAnsi="Calibri" w:cs="Calibri"/>
          <w:i/>
          <w:sz w:val="22"/>
        </w:rPr>
        <w:t>dle mo</w:t>
      </w:r>
      <w:r w:rsidR="00AC1A94" w:rsidRPr="00415479">
        <w:rPr>
          <w:rFonts w:ascii="Calibri" w:hAnsi="Calibri" w:cs="Calibri"/>
          <w:i/>
          <w:sz w:val="22"/>
        </w:rPr>
        <w:t>žností MBP</w:t>
      </w:r>
      <w:r w:rsidR="00980C95" w:rsidRPr="00415479">
        <w:rPr>
          <w:rFonts w:ascii="Calibri" w:hAnsi="Calibri" w:cs="Calibri"/>
          <w:i/>
          <w:sz w:val="22"/>
        </w:rPr>
        <w:t>)</w:t>
      </w:r>
      <w:r w:rsidR="00980C95" w:rsidRPr="00415479">
        <w:rPr>
          <w:rFonts w:ascii="Calibri" w:hAnsi="Calibri" w:cs="Calibri"/>
          <w:sz w:val="22"/>
        </w:rPr>
        <w:t xml:space="preserve"> v rozsahu:</w:t>
      </w:r>
    </w:p>
    <w:p w:rsidR="002D264C" w:rsidRPr="00415479" w:rsidRDefault="002D264C" w:rsidP="005D4711">
      <w:pPr>
        <w:numPr>
          <w:ilvl w:val="0"/>
          <w:numId w:val="30"/>
        </w:numPr>
        <w:suppressAutoHyphens w:val="0"/>
        <w:spacing w:after="120"/>
        <w:jc w:val="both"/>
        <w:rPr>
          <w:rFonts w:ascii="Calibri" w:hAnsi="Calibri" w:cs="Calibri"/>
          <w:sz w:val="22"/>
        </w:rPr>
      </w:pPr>
      <w:r w:rsidRPr="00415479">
        <w:rPr>
          <w:rFonts w:ascii="Calibri" w:hAnsi="Calibri" w:cs="Calibri"/>
          <w:sz w:val="22"/>
        </w:rPr>
        <w:t>A3 – uvnitř budovy – 2 ks</w:t>
      </w:r>
    </w:p>
    <w:p w:rsidR="00907C97" w:rsidRPr="00415479" w:rsidRDefault="002D264C" w:rsidP="00CD3448">
      <w:pPr>
        <w:suppressAutoHyphens w:val="0"/>
        <w:spacing w:after="120"/>
        <w:jc w:val="both"/>
        <w:rPr>
          <w:rFonts w:ascii="Calibri" w:hAnsi="Calibri" w:cs="Calibri"/>
          <w:sz w:val="22"/>
        </w:rPr>
      </w:pPr>
      <w:r w:rsidRPr="00AF6B66">
        <w:rPr>
          <w:rFonts w:ascii="Calibri" w:hAnsi="Calibri" w:cs="Calibri"/>
          <w:i/>
          <w:sz w:val="20"/>
        </w:rPr>
        <w:t xml:space="preserve">Grafické podklady vč. vytištěných materiálů dodává pořadatel akce. Časové rozvržení propagace dle možností </w:t>
      </w:r>
      <w:r w:rsidR="005D4711" w:rsidRPr="00AF6B66">
        <w:rPr>
          <w:rFonts w:ascii="Calibri" w:hAnsi="Calibri" w:cs="Calibri"/>
          <w:i/>
          <w:sz w:val="20"/>
        </w:rPr>
        <w:t>MBP</w:t>
      </w:r>
      <w:r w:rsidRPr="00AF6B66">
        <w:rPr>
          <w:rFonts w:ascii="Calibri" w:hAnsi="Calibri" w:cs="Calibri"/>
          <w:i/>
          <w:sz w:val="20"/>
        </w:rPr>
        <w:t>.</w:t>
      </w:r>
    </w:p>
    <w:p w:rsidR="00907C97" w:rsidRPr="00415479" w:rsidRDefault="00552546" w:rsidP="00CD3448">
      <w:pPr>
        <w:pStyle w:val="Zkladntext"/>
        <w:spacing w:after="120"/>
        <w:rPr>
          <w:rFonts w:ascii="Calibri" w:hAnsi="Calibri" w:cs="Calibri"/>
          <w:szCs w:val="18"/>
        </w:rPr>
      </w:pPr>
      <w:r w:rsidRPr="00415479">
        <w:rPr>
          <w:rFonts w:ascii="Calibri" w:hAnsi="Calibri" w:cs="Calibri"/>
        </w:rPr>
        <w:br w:type="page"/>
      </w:r>
      <w:r w:rsidR="00BE279F">
        <w:rPr>
          <w:rFonts w:ascii="Calibri" w:hAnsi="Calibri" w:cs="Calibri"/>
          <w:szCs w:val="18"/>
        </w:rPr>
        <w:lastRenderedPageBreak/>
        <w:t>Příloha č. 2</w:t>
      </w:r>
    </w:p>
    <w:p w:rsidR="00907C97" w:rsidRPr="00415479" w:rsidRDefault="00907C97" w:rsidP="00CD3448">
      <w:pPr>
        <w:pStyle w:val="Zkladntext"/>
        <w:spacing w:after="120"/>
        <w:rPr>
          <w:rFonts w:ascii="Calibri" w:hAnsi="Calibri" w:cs="Calibri"/>
          <w:b/>
          <w:szCs w:val="18"/>
          <w:u w:val="single"/>
        </w:rPr>
      </w:pPr>
      <w:r w:rsidRPr="00415479">
        <w:rPr>
          <w:rFonts w:ascii="Calibri" w:hAnsi="Calibri" w:cs="Calibri"/>
          <w:b/>
          <w:szCs w:val="18"/>
          <w:u w:val="single"/>
        </w:rPr>
        <w:t xml:space="preserve">Cena </w:t>
      </w:r>
      <w:r w:rsidR="0031776B" w:rsidRPr="00415479">
        <w:rPr>
          <w:rFonts w:ascii="Calibri" w:hAnsi="Calibri" w:cs="Calibri"/>
          <w:b/>
          <w:szCs w:val="18"/>
          <w:u w:val="single"/>
        </w:rPr>
        <w:t xml:space="preserve">(bez DPH) </w:t>
      </w:r>
      <w:r w:rsidRPr="00415479">
        <w:rPr>
          <w:rFonts w:ascii="Calibri" w:hAnsi="Calibri" w:cs="Calibri"/>
          <w:b/>
          <w:szCs w:val="18"/>
          <w:u w:val="single"/>
        </w:rPr>
        <w:t xml:space="preserve">za podnájem a </w:t>
      </w:r>
      <w:r w:rsidR="0031776B" w:rsidRPr="00415479">
        <w:rPr>
          <w:rFonts w:ascii="Calibri" w:hAnsi="Calibri" w:cs="Calibri"/>
          <w:b/>
          <w:szCs w:val="18"/>
          <w:u w:val="single"/>
        </w:rPr>
        <w:t xml:space="preserve">zajištění </w:t>
      </w:r>
      <w:r w:rsidR="0011363B" w:rsidRPr="00415479">
        <w:rPr>
          <w:rFonts w:ascii="Calibri" w:hAnsi="Calibri" w:cs="Calibri"/>
          <w:b/>
          <w:szCs w:val="18"/>
          <w:u w:val="single"/>
        </w:rPr>
        <w:t xml:space="preserve">povinných </w:t>
      </w:r>
      <w:r w:rsidRPr="00415479">
        <w:rPr>
          <w:rFonts w:ascii="Calibri" w:hAnsi="Calibri" w:cs="Calibri"/>
          <w:b/>
          <w:szCs w:val="18"/>
          <w:u w:val="single"/>
        </w:rPr>
        <w:t>s</w:t>
      </w:r>
      <w:r w:rsidR="00EC5770" w:rsidRPr="00415479">
        <w:rPr>
          <w:rFonts w:ascii="Calibri" w:hAnsi="Calibri" w:cs="Calibri"/>
          <w:b/>
          <w:szCs w:val="18"/>
          <w:u w:val="single"/>
        </w:rPr>
        <w:t>ervisní</w:t>
      </w:r>
      <w:r w:rsidR="0031776B" w:rsidRPr="00415479">
        <w:rPr>
          <w:rFonts w:ascii="Calibri" w:hAnsi="Calibri" w:cs="Calibri"/>
          <w:b/>
          <w:szCs w:val="18"/>
          <w:u w:val="single"/>
        </w:rPr>
        <w:t>ch</w:t>
      </w:r>
      <w:r w:rsidR="00EC5770" w:rsidRPr="00415479">
        <w:rPr>
          <w:rFonts w:ascii="Calibri" w:hAnsi="Calibri" w:cs="Calibri"/>
          <w:b/>
          <w:szCs w:val="18"/>
          <w:u w:val="single"/>
        </w:rPr>
        <w:t xml:space="preserve"> služ</w:t>
      </w:r>
      <w:r w:rsidR="0031776B" w:rsidRPr="00415479">
        <w:rPr>
          <w:rFonts w:ascii="Calibri" w:hAnsi="Calibri" w:cs="Calibri"/>
          <w:b/>
          <w:szCs w:val="18"/>
          <w:u w:val="single"/>
        </w:rPr>
        <w:t>e</w:t>
      </w:r>
      <w:r w:rsidR="00EC5770" w:rsidRPr="00415479">
        <w:rPr>
          <w:rFonts w:ascii="Calibri" w:hAnsi="Calibri" w:cs="Calibri"/>
          <w:b/>
          <w:szCs w:val="18"/>
          <w:u w:val="single"/>
        </w:rPr>
        <w:t>b</w:t>
      </w:r>
      <w:r w:rsidR="0031776B" w:rsidRPr="00415479">
        <w:rPr>
          <w:rFonts w:ascii="Calibri" w:hAnsi="Calibri" w:cs="Calibri"/>
          <w:b/>
          <w:szCs w:val="18"/>
          <w:u w:val="single"/>
        </w:rPr>
        <w:t xml:space="preserve"> </w:t>
      </w:r>
    </w:p>
    <w:p w:rsidR="00907C97" w:rsidRPr="00415479" w:rsidRDefault="00907C97" w:rsidP="00CD3448">
      <w:pPr>
        <w:pStyle w:val="Zkladntext"/>
        <w:spacing w:after="120"/>
        <w:rPr>
          <w:rFonts w:ascii="Calibri" w:hAnsi="Calibri" w:cs="Calibri"/>
          <w:szCs w:val="18"/>
        </w:rPr>
      </w:pPr>
    </w:p>
    <w:p w:rsidR="00DD505F" w:rsidRPr="00E044BA" w:rsidRDefault="00DD505F" w:rsidP="00DD505F">
      <w:pPr>
        <w:pStyle w:val="Zkladntext"/>
        <w:spacing w:after="120"/>
        <w:rPr>
          <w:rFonts w:ascii="Calibri" w:hAnsi="Calibri" w:cs="Calibri"/>
          <w:szCs w:val="18"/>
          <w:u w:val="single"/>
        </w:rPr>
      </w:pPr>
      <w:r w:rsidRPr="00E044BA">
        <w:rPr>
          <w:rFonts w:ascii="Calibri" w:hAnsi="Calibri" w:cs="Calibri"/>
          <w:szCs w:val="18"/>
          <w:u w:val="single"/>
        </w:rPr>
        <w:t>Celková cen</w:t>
      </w:r>
      <w:r w:rsidR="00E26AE8">
        <w:rPr>
          <w:rFonts w:ascii="Calibri" w:hAnsi="Calibri" w:cs="Calibri"/>
          <w:szCs w:val="18"/>
          <w:u w:val="single"/>
        </w:rPr>
        <w:t xml:space="preserve">a je tvořena </w:t>
      </w:r>
      <w:r w:rsidR="00231112">
        <w:rPr>
          <w:rFonts w:ascii="Calibri" w:hAnsi="Calibri" w:cs="Calibri"/>
          <w:szCs w:val="18"/>
          <w:u w:val="single"/>
        </w:rPr>
        <w:t>součtem položek 1-2</w:t>
      </w:r>
      <w:r w:rsidRPr="001D51BB">
        <w:rPr>
          <w:rFonts w:ascii="Calibri" w:hAnsi="Calibri" w:cs="Calibri"/>
          <w:szCs w:val="18"/>
          <w:u w:val="single"/>
        </w:rPr>
        <w:t xml:space="preserve"> této přílohy</w:t>
      </w:r>
    </w:p>
    <w:p w:rsidR="00DD505F" w:rsidRPr="00EC5770" w:rsidRDefault="00DD505F" w:rsidP="00DD505F">
      <w:pPr>
        <w:numPr>
          <w:ilvl w:val="0"/>
          <w:numId w:val="34"/>
        </w:numPr>
        <w:tabs>
          <w:tab w:val="left" w:pos="0"/>
        </w:tabs>
        <w:ind w:left="425" w:hanging="426"/>
        <w:jc w:val="both"/>
        <w:rPr>
          <w:rFonts w:ascii="Calibri" w:hAnsi="Calibri" w:cs="Calibri"/>
          <w:i/>
          <w:sz w:val="22"/>
          <w:szCs w:val="22"/>
        </w:rPr>
      </w:pPr>
      <w:r>
        <w:rPr>
          <w:rFonts w:ascii="Calibri" w:hAnsi="Calibri" w:cs="Calibri"/>
          <w:sz w:val="22"/>
          <w:szCs w:val="22"/>
        </w:rPr>
        <w:t>Cena za základní balíček re</w:t>
      </w:r>
      <w:r w:rsidR="001D51BB">
        <w:rPr>
          <w:rFonts w:ascii="Calibri" w:hAnsi="Calibri" w:cs="Calibri"/>
          <w:sz w:val="22"/>
          <w:szCs w:val="22"/>
        </w:rPr>
        <w:t>ali</w:t>
      </w:r>
      <w:r w:rsidR="00231112">
        <w:rPr>
          <w:rFonts w:ascii="Calibri" w:hAnsi="Calibri" w:cs="Calibri"/>
          <w:sz w:val="22"/>
          <w:szCs w:val="22"/>
        </w:rPr>
        <w:t>zace akce</w:t>
      </w:r>
      <w:r w:rsidR="00231112">
        <w:rPr>
          <w:rFonts w:ascii="Calibri" w:hAnsi="Calibri" w:cs="Calibri"/>
          <w:sz w:val="22"/>
          <w:szCs w:val="22"/>
        </w:rPr>
        <w:tab/>
      </w:r>
      <w:r w:rsidR="00231112">
        <w:rPr>
          <w:rFonts w:ascii="Calibri" w:hAnsi="Calibri" w:cs="Calibri"/>
          <w:sz w:val="22"/>
          <w:szCs w:val="22"/>
        </w:rPr>
        <w:tab/>
      </w:r>
      <w:r w:rsidR="00231112">
        <w:rPr>
          <w:rFonts w:ascii="Calibri" w:hAnsi="Calibri" w:cs="Calibri"/>
          <w:sz w:val="22"/>
          <w:szCs w:val="22"/>
        </w:rPr>
        <w:tab/>
      </w:r>
      <w:r w:rsidR="00231112">
        <w:rPr>
          <w:rFonts w:ascii="Calibri" w:hAnsi="Calibri" w:cs="Calibri"/>
          <w:sz w:val="22"/>
          <w:szCs w:val="22"/>
        </w:rPr>
        <w:tab/>
      </w:r>
      <w:r w:rsidR="00231112">
        <w:rPr>
          <w:rFonts w:ascii="Calibri" w:hAnsi="Calibri" w:cs="Calibri"/>
          <w:sz w:val="22"/>
          <w:szCs w:val="22"/>
        </w:rPr>
        <w:tab/>
      </w:r>
      <w:r w:rsidR="00231112">
        <w:rPr>
          <w:rFonts w:ascii="Calibri" w:hAnsi="Calibri" w:cs="Calibri"/>
          <w:sz w:val="22"/>
          <w:szCs w:val="22"/>
        </w:rPr>
        <w:tab/>
        <w:t xml:space="preserve">            64.0</w:t>
      </w:r>
      <w:r>
        <w:rPr>
          <w:rFonts w:ascii="Calibri" w:hAnsi="Calibri" w:cs="Calibri"/>
          <w:sz w:val="22"/>
          <w:szCs w:val="22"/>
        </w:rPr>
        <w:t>00,- Kč / akce</w:t>
      </w:r>
    </w:p>
    <w:p w:rsidR="00DD505F" w:rsidRPr="0062019B" w:rsidRDefault="00DD505F" w:rsidP="00DD505F">
      <w:pPr>
        <w:tabs>
          <w:tab w:val="left" w:pos="0"/>
        </w:tabs>
        <w:spacing w:after="120"/>
        <w:ind w:left="425"/>
        <w:jc w:val="both"/>
        <w:rPr>
          <w:rFonts w:ascii="Calibri" w:hAnsi="Calibri" w:cs="Calibri"/>
          <w:i/>
          <w:sz w:val="22"/>
          <w:szCs w:val="22"/>
        </w:rPr>
      </w:pPr>
      <w:r>
        <w:rPr>
          <w:rFonts w:ascii="Calibri" w:hAnsi="Calibri" w:cs="Calibri"/>
          <w:sz w:val="22"/>
          <w:szCs w:val="22"/>
        </w:rPr>
        <w:t xml:space="preserve">(pronájem prostor a vybavení po </w:t>
      </w:r>
      <w:r w:rsidRPr="001D51BB">
        <w:rPr>
          <w:rFonts w:ascii="Calibri" w:hAnsi="Calibri" w:cs="Calibri"/>
          <w:sz w:val="22"/>
          <w:szCs w:val="22"/>
        </w:rPr>
        <w:t xml:space="preserve">dobu </w:t>
      </w:r>
      <w:r w:rsidR="001D51BB" w:rsidRPr="001D51BB">
        <w:rPr>
          <w:rFonts w:ascii="Calibri" w:hAnsi="Calibri" w:cs="Calibri"/>
          <w:sz w:val="22"/>
          <w:szCs w:val="22"/>
        </w:rPr>
        <w:t>5</w:t>
      </w:r>
      <w:r w:rsidRPr="001D51BB">
        <w:rPr>
          <w:rFonts w:ascii="Calibri" w:hAnsi="Calibri" w:cs="Calibri"/>
          <w:color w:val="FF0000"/>
          <w:sz w:val="22"/>
          <w:szCs w:val="22"/>
        </w:rPr>
        <w:t xml:space="preserve"> </w:t>
      </w:r>
      <w:r w:rsidRPr="001D51BB">
        <w:rPr>
          <w:rFonts w:ascii="Calibri" w:hAnsi="Calibri" w:cs="Calibri"/>
          <w:sz w:val="22"/>
          <w:szCs w:val="22"/>
        </w:rPr>
        <w:t>hodin, povinné</w:t>
      </w:r>
      <w:r>
        <w:rPr>
          <w:rFonts w:ascii="Calibri" w:hAnsi="Calibri" w:cs="Calibri"/>
          <w:sz w:val="22"/>
          <w:szCs w:val="22"/>
        </w:rPr>
        <w:t xml:space="preserve"> servisní služby dodané MBP na akci)</w:t>
      </w:r>
    </w:p>
    <w:p w:rsidR="00DD505F" w:rsidRPr="001D51BB" w:rsidRDefault="00DD505F" w:rsidP="004B0E2B">
      <w:pPr>
        <w:numPr>
          <w:ilvl w:val="0"/>
          <w:numId w:val="34"/>
        </w:numPr>
        <w:tabs>
          <w:tab w:val="left" w:pos="0"/>
        </w:tabs>
        <w:spacing w:after="240"/>
        <w:ind w:left="426" w:hanging="426"/>
        <w:jc w:val="both"/>
        <w:rPr>
          <w:rFonts w:ascii="Calibri" w:hAnsi="Calibri" w:cs="Calibri"/>
          <w:i/>
          <w:sz w:val="22"/>
          <w:szCs w:val="22"/>
        </w:rPr>
      </w:pPr>
      <w:r>
        <w:rPr>
          <w:rFonts w:ascii="Calibri" w:hAnsi="Calibri" w:cs="Calibri"/>
          <w:sz w:val="22"/>
          <w:szCs w:val="22"/>
        </w:rPr>
        <w:t xml:space="preserve">Každá </w:t>
      </w:r>
      <w:r w:rsidRPr="00D04FD7">
        <w:rPr>
          <w:rFonts w:ascii="Calibri" w:hAnsi="Calibri" w:cs="Calibri"/>
          <w:sz w:val="22"/>
          <w:szCs w:val="22"/>
        </w:rPr>
        <w:t>další započat</w:t>
      </w:r>
      <w:r>
        <w:rPr>
          <w:rFonts w:ascii="Calibri" w:hAnsi="Calibri" w:cs="Calibri"/>
          <w:sz w:val="22"/>
          <w:szCs w:val="22"/>
        </w:rPr>
        <w:t>á</w:t>
      </w:r>
      <w:r w:rsidRPr="00D04FD7">
        <w:rPr>
          <w:rFonts w:ascii="Calibri" w:hAnsi="Calibri" w:cs="Calibri"/>
          <w:sz w:val="22"/>
          <w:szCs w:val="22"/>
        </w:rPr>
        <w:t xml:space="preserve"> hodin</w:t>
      </w:r>
      <w:r>
        <w:rPr>
          <w:rFonts w:ascii="Calibri" w:hAnsi="Calibri" w:cs="Calibri"/>
          <w:sz w:val="22"/>
          <w:szCs w:val="22"/>
        </w:rPr>
        <w:t>a</w:t>
      </w:r>
      <w:r w:rsidRPr="00D04FD7">
        <w:rPr>
          <w:rFonts w:ascii="Calibri" w:hAnsi="Calibri" w:cs="Calibri"/>
          <w:sz w:val="22"/>
          <w:szCs w:val="22"/>
        </w:rPr>
        <w:t xml:space="preserve"> </w:t>
      </w:r>
      <w:r>
        <w:rPr>
          <w:rFonts w:ascii="Calibri" w:hAnsi="Calibri" w:cs="Calibri"/>
          <w:sz w:val="22"/>
          <w:szCs w:val="22"/>
        </w:rPr>
        <w:t>akce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31112">
        <w:rPr>
          <w:rFonts w:ascii="Calibri" w:hAnsi="Calibri" w:cs="Calibri"/>
          <w:sz w:val="22"/>
          <w:szCs w:val="22"/>
        </w:rPr>
        <w:t>5</w:t>
      </w:r>
      <w:r w:rsidR="004B0787">
        <w:rPr>
          <w:rFonts w:ascii="Calibri" w:hAnsi="Calibri" w:cs="Calibri"/>
          <w:sz w:val="22"/>
          <w:szCs w:val="22"/>
        </w:rPr>
        <w:t>.</w:t>
      </w:r>
      <w:r w:rsidR="00231112">
        <w:rPr>
          <w:rFonts w:ascii="Calibri" w:hAnsi="Calibri" w:cs="Calibri"/>
          <w:sz w:val="22"/>
          <w:szCs w:val="22"/>
        </w:rPr>
        <w:t>8</w:t>
      </w:r>
      <w:r w:rsidR="004B0787">
        <w:rPr>
          <w:rFonts w:ascii="Calibri" w:hAnsi="Calibri" w:cs="Calibri"/>
          <w:sz w:val="22"/>
          <w:szCs w:val="22"/>
        </w:rPr>
        <w:t>00</w:t>
      </w:r>
      <w:r w:rsidRPr="0031776B">
        <w:rPr>
          <w:rFonts w:ascii="Calibri" w:hAnsi="Calibri" w:cs="Calibri"/>
          <w:sz w:val="22"/>
          <w:szCs w:val="22"/>
        </w:rPr>
        <w:t>,- Kč</w:t>
      </w:r>
      <w:r>
        <w:rPr>
          <w:rFonts w:ascii="Calibri" w:hAnsi="Calibri" w:cs="Calibri"/>
          <w:sz w:val="22"/>
          <w:szCs w:val="22"/>
        </w:rPr>
        <w:t xml:space="preserve"> / hod</w:t>
      </w:r>
    </w:p>
    <w:p w:rsidR="004B0E2B" w:rsidRPr="003650D3" w:rsidRDefault="00231112" w:rsidP="004B0E2B">
      <w:pPr>
        <w:tabs>
          <w:tab w:val="left" w:pos="0"/>
        </w:tabs>
        <w:spacing w:after="120"/>
        <w:jc w:val="both"/>
        <w:rPr>
          <w:rFonts w:ascii="Calibri" w:hAnsi="Calibri" w:cs="Calibri"/>
          <w:b/>
          <w:sz w:val="22"/>
          <w:szCs w:val="22"/>
        </w:rPr>
      </w:pPr>
      <w:r>
        <w:rPr>
          <w:rFonts w:ascii="Calibri" w:hAnsi="Calibri" w:cs="Calibri"/>
          <w:b/>
          <w:sz w:val="22"/>
          <w:szCs w:val="22"/>
        </w:rPr>
        <w:t>Celková cena:</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64.000</w:t>
      </w:r>
      <w:r w:rsidR="004B0E2B" w:rsidRPr="003650D3">
        <w:rPr>
          <w:rFonts w:ascii="Calibri" w:hAnsi="Calibri" w:cs="Calibri"/>
          <w:b/>
          <w:sz w:val="22"/>
          <w:szCs w:val="22"/>
        </w:rPr>
        <w:t>,- Kč</w:t>
      </w:r>
    </w:p>
    <w:p w:rsidR="00DD505F" w:rsidRDefault="00DD505F" w:rsidP="00DD505F">
      <w:pPr>
        <w:tabs>
          <w:tab w:val="left" w:pos="0"/>
        </w:tabs>
        <w:spacing w:after="120"/>
        <w:ind w:left="425"/>
        <w:jc w:val="both"/>
        <w:rPr>
          <w:rFonts w:ascii="Calibri" w:hAnsi="Calibri" w:cs="Calibri"/>
          <w:i/>
          <w:sz w:val="22"/>
          <w:szCs w:val="22"/>
        </w:rPr>
      </w:pPr>
    </w:p>
    <w:p w:rsidR="001D51BB" w:rsidRDefault="001D51BB" w:rsidP="00DD505F">
      <w:pPr>
        <w:tabs>
          <w:tab w:val="left" w:pos="0"/>
        </w:tabs>
        <w:spacing w:after="120"/>
        <w:ind w:left="425"/>
        <w:jc w:val="both"/>
        <w:rPr>
          <w:rFonts w:ascii="Calibri" w:hAnsi="Calibri" w:cs="Calibri"/>
          <w:i/>
          <w:sz w:val="22"/>
          <w:szCs w:val="22"/>
        </w:rPr>
      </w:pPr>
    </w:p>
    <w:p w:rsidR="00231112" w:rsidRDefault="00231112" w:rsidP="00DD505F">
      <w:pPr>
        <w:tabs>
          <w:tab w:val="left" w:pos="0"/>
        </w:tabs>
        <w:spacing w:after="120"/>
        <w:ind w:left="425"/>
        <w:jc w:val="both"/>
        <w:rPr>
          <w:rFonts w:ascii="Calibri" w:hAnsi="Calibri" w:cs="Calibri"/>
          <w:i/>
          <w:sz w:val="22"/>
          <w:szCs w:val="22"/>
        </w:rPr>
      </w:pPr>
    </w:p>
    <w:p w:rsidR="00231112" w:rsidRDefault="00231112" w:rsidP="00DD505F">
      <w:pPr>
        <w:tabs>
          <w:tab w:val="left" w:pos="0"/>
        </w:tabs>
        <w:spacing w:after="120"/>
        <w:ind w:left="425"/>
        <w:jc w:val="both"/>
        <w:rPr>
          <w:rFonts w:ascii="Calibri" w:hAnsi="Calibri" w:cs="Calibri"/>
          <w:i/>
          <w:sz w:val="22"/>
          <w:szCs w:val="22"/>
        </w:rPr>
      </w:pPr>
    </w:p>
    <w:p w:rsidR="00DD505F" w:rsidRDefault="00DD505F" w:rsidP="00DD505F">
      <w:pPr>
        <w:tabs>
          <w:tab w:val="left" w:pos="426"/>
        </w:tabs>
        <w:spacing w:after="120"/>
        <w:jc w:val="both"/>
        <w:rPr>
          <w:rFonts w:ascii="Calibri" w:hAnsi="Calibri" w:cs="Calibri"/>
          <w:sz w:val="22"/>
          <w:szCs w:val="22"/>
        </w:rPr>
      </w:pPr>
    </w:p>
    <w:p w:rsidR="00F46528" w:rsidRPr="00E044BA" w:rsidRDefault="00F46528" w:rsidP="00F46528">
      <w:pPr>
        <w:tabs>
          <w:tab w:val="left" w:pos="426"/>
        </w:tabs>
        <w:spacing w:after="120"/>
        <w:jc w:val="both"/>
        <w:rPr>
          <w:rFonts w:ascii="Calibri" w:hAnsi="Calibri" w:cs="Calibri"/>
          <w:sz w:val="22"/>
          <w:szCs w:val="22"/>
          <w:u w:val="single"/>
        </w:rPr>
      </w:pPr>
      <w:r>
        <w:rPr>
          <w:rFonts w:ascii="Calibri" w:hAnsi="Calibri" w:cs="Calibri"/>
          <w:sz w:val="22"/>
          <w:szCs w:val="22"/>
          <w:u w:val="single"/>
        </w:rPr>
        <w:t>Ceník služeb n</w:t>
      </w:r>
      <w:r w:rsidRPr="00E044BA">
        <w:rPr>
          <w:rFonts w:ascii="Calibri" w:hAnsi="Calibri" w:cs="Calibri"/>
          <w:sz w:val="22"/>
          <w:szCs w:val="22"/>
          <w:u w:val="single"/>
        </w:rPr>
        <w:t>ad rámec povinných serv</w:t>
      </w:r>
      <w:r>
        <w:rPr>
          <w:rFonts w:ascii="Calibri" w:hAnsi="Calibri" w:cs="Calibri"/>
          <w:sz w:val="22"/>
          <w:szCs w:val="22"/>
          <w:u w:val="single"/>
        </w:rPr>
        <w:t>isních služeb</w:t>
      </w:r>
      <w:r w:rsidRPr="00E044BA">
        <w:rPr>
          <w:rFonts w:ascii="Calibri" w:hAnsi="Calibri" w:cs="Calibri"/>
          <w:sz w:val="22"/>
          <w:szCs w:val="22"/>
          <w:u w:val="single"/>
        </w:rPr>
        <w:t>:</w:t>
      </w:r>
    </w:p>
    <w:p w:rsidR="00F46528" w:rsidRDefault="00F46528" w:rsidP="00F46528">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 xml:space="preserve">Občerstvení pro účinkující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vždy individuální nabídka</w:t>
      </w:r>
    </w:p>
    <w:p w:rsidR="00F46528" w:rsidRPr="00A33477" w:rsidRDefault="00F46528" w:rsidP="00F46528">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Ozvučení a nasvícení akce - vždy individuální nabídka v závislosti na technických podmínkách účinkujících</w:t>
      </w:r>
    </w:p>
    <w:p w:rsidR="00F46528" w:rsidRPr="00A33477" w:rsidRDefault="00F46528" w:rsidP="00F46528">
      <w:pPr>
        <w:numPr>
          <w:ilvl w:val="0"/>
          <w:numId w:val="39"/>
        </w:numPr>
        <w:tabs>
          <w:tab w:val="left" w:pos="0"/>
        </w:tabs>
        <w:jc w:val="both"/>
        <w:rPr>
          <w:rFonts w:ascii="Calibri" w:hAnsi="Calibri" w:cs="Calibri"/>
          <w:sz w:val="22"/>
          <w:szCs w:val="22"/>
        </w:rPr>
      </w:pPr>
      <w:r w:rsidRPr="00A33477">
        <w:rPr>
          <w:rFonts w:ascii="Calibri" w:hAnsi="Calibri" w:cs="Calibri"/>
          <w:sz w:val="22"/>
          <w:szCs w:val="22"/>
        </w:rPr>
        <w:t>Pomocný personál na akci („</w:t>
      </w:r>
      <w:proofErr w:type="spellStart"/>
      <w:r w:rsidRPr="00A33477">
        <w:rPr>
          <w:rFonts w:ascii="Calibri" w:hAnsi="Calibri" w:cs="Calibri"/>
          <w:sz w:val="22"/>
          <w:szCs w:val="22"/>
        </w:rPr>
        <w:t>stagehands</w:t>
      </w:r>
      <w:proofErr w:type="spellEnd"/>
      <w:r w:rsidRPr="00A33477">
        <w:rPr>
          <w:rFonts w:ascii="Calibri" w:hAnsi="Calibri" w:cs="Calibri"/>
          <w:sz w:val="22"/>
          <w:szCs w:val="22"/>
        </w:rPr>
        <w:t xml:space="preserve">“)  </w:t>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t xml:space="preserve"> </w:t>
      </w:r>
      <w:r w:rsidRPr="00A33477">
        <w:rPr>
          <w:rFonts w:ascii="Calibri" w:hAnsi="Calibri" w:cs="Calibri"/>
          <w:sz w:val="22"/>
          <w:szCs w:val="22"/>
        </w:rPr>
        <w:tab/>
        <w:t>1 os.</w:t>
      </w:r>
      <w:r>
        <w:rPr>
          <w:rFonts w:ascii="Calibri" w:hAnsi="Calibri" w:cs="Calibri"/>
          <w:sz w:val="22"/>
          <w:szCs w:val="22"/>
        </w:rPr>
        <w:t xml:space="preserve"> </w:t>
      </w:r>
      <w:r w:rsidRPr="00A33477">
        <w:rPr>
          <w:rFonts w:ascii="Calibri" w:hAnsi="Calibri" w:cs="Calibri"/>
          <w:sz w:val="22"/>
          <w:szCs w:val="22"/>
        </w:rPr>
        <w:t>/ 5 hod</w:t>
      </w:r>
      <w:r>
        <w:rPr>
          <w:rFonts w:ascii="Calibri" w:hAnsi="Calibri" w:cs="Calibri"/>
          <w:sz w:val="22"/>
          <w:szCs w:val="22"/>
        </w:rPr>
        <w:t>in/ 1.325</w:t>
      </w:r>
      <w:r w:rsidRPr="00A33477">
        <w:rPr>
          <w:rFonts w:ascii="Calibri" w:hAnsi="Calibri" w:cs="Calibri"/>
          <w:sz w:val="22"/>
          <w:szCs w:val="22"/>
        </w:rPr>
        <w:t xml:space="preserve">,- Kč </w:t>
      </w:r>
    </w:p>
    <w:p w:rsidR="00F46528" w:rsidRPr="00A33477" w:rsidRDefault="00F46528" w:rsidP="00F46528">
      <w:pPr>
        <w:tabs>
          <w:tab w:val="left" w:pos="0"/>
        </w:tabs>
        <w:ind w:left="720"/>
        <w:rPr>
          <w:rFonts w:ascii="Calibri" w:hAnsi="Calibri" w:cs="Calibri"/>
          <w:sz w:val="22"/>
          <w:szCs w:val="22"/>
        </w:rPr>
      </w:pP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sidRPr="00A33477">
        <w:rPr>
          <w:rFonts w:ascii="Calibri" w:hAnsi="Calibri" w:cs="Calibri"/>
          <w:sz w:val="22"/>
          <w:szCs w:val="22"/>
        </w:rPr>
        <w:tab/>
      </w:r>
      <w:r>
        <w:rPr>
          <w:rFonts w:ascii="Calibri" w:hAnsi="Calibri" w:cs="Calibri"/>
          <w:sz w:val="22"/>
          <w:szCs w:val="22"/>
        </w:rPr>
        <w:t>(každá další započatá hodina 265</w:t>
      </w:r>
      <w:r w:rsidRPr="00A33477">
        <w:rPr>
          <w:rFonts w:ascii="Calibri" w:hAnsi="Calibri" w:cs="Calibri"/>
          <w:sz w:val="22"/>
          <w:szCs w:val="22"/>
        </w:rPr>
        <w:t>,- Kč/os)</w:t>
      </w:r>
    </w:p>
    <w:p w:rsidR="00F46528" w:rsidRPr="00A33477" w:rsidRDefault="00F46528" w:rsidP="00F46528">
      <w:pPr>
        <w:numPr>
          <w:ilvl w:val="0"/>
          <w:numId w:val="39"/>
        </w:numPr>
        <w:tabs>
          <w:tab w:val="left" w:pos="0"/>
        </w:tabs>
        <w:rPr>
          <w:rFonts w:ascii="Calibri" w:hAnsi="Calibri" w:cs="Calibri"/>
          <w:sz w:val="22"/>
          <w:szCs w:val="22"/>
        </w:rPr>
      </w:pPr>
      <w:r w:rsidRPr="00A33477">
        <w:rPr>
          <w:rFonts w:ascii="Calibri" w:hAnsi="Calibri" w:cs="Calibri"/>
          <w:sz w:val="22"/>
          <w:szCs w:val="22"/>
        </w:rPr>
        <w:t>Zajištění prodeje</w:t>
      </w:r>
      <w:r>
        <w:rPr>
          <w:rFonts w:ascii="Calibri" w:hAnsi="Calibri" w:cs="Calibri"/>
          <w:sz w:val="22"/>
          <w:szCs w:val="22"/>
        </w:rPr>
        <w:t xml:space="preserve"> programů u divadelních představení a koncertů</w:t>
      </w:r>
      <w:r>
        <w:rPr>
          <w:rFonts w:ascii="Calibri" w:hAnsi="Calibri" w:cs="Calibri"/>
          <w:sz w:val="22"/>
          <w:szCs w:val="22"/>
        </w:rPr>
        <w:tab/>
      </w:r>
      <w:r>
        <w:rPr>
          <w:rFonts w:ascii="Calibri" w:hAnsi="Calibri" w:cs="Calibri"/>
          <w:sz w:val="22"/>
          <w:szCs w:val="22"/>
        </w:rPr>
        <w:tab/>
        <w:t>1 os. / 5 hodin/ 1.325</w:t>
      </w:r>
      <w:r w:rsidRPr="00A33477">
        <w:rPr>
          <w:rFonts w:ascii="Calibri" w:hAnsi="Calibri" w:cs="Calibri"/>
          <w:sz w:val="22"/>
          <w:szCs w:val="22"/>
        </w:rPr>
        <w:t>,- Kč</w:t>
      </w:r>
    </w:p>
    <w:p w:rsidR="00E26AE8" w:rsidRPr="00A33477" w:rsidRDefault="00E26AE8" w:rsidP="00E26AE8">
      <w:pPr>
        <w:tabs>
          <w:tab w:val="left" w:pos="0"/>
        </w:tabs>
        <w:ind w:left="720"/>
        <w:jc w:val="both"/>
        <w:rPr>
          <w:rFonts w:ascii="Calibri" w:hAnsi="Calibri" w:cs="Calibri"/>
          <w:sz w:val="22"/>
          <w:szCs w:val="22"/>
        </w:rPr>
      </w:pPr>
    </w:p>
    <w:p w:rsidR="00907C97" w:rsidRPr="00415479" w:rsidRDefault="00907C97" w:rsidP="00CD3448">
      <w:pPr>
        <w:suppressAutoHyphens w:val="0"/>
        <w:spacing w:after="1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2D264C" w:rsidRPr="00415479" w:rsidRDefault="002D264C" w:rsidP="00CD3448">
      <w:pPr>
        <w:suppressAutoHyphens w:val="0"/>
        <w:spacing w:after="120"/>
        <w:ind w:left="720"/>
        <w:jc w:val="both"/>
        <w:rPr>
          <w:rFonts w:ascii="Calibri" w:hAnsi="Calibri" w:cs="Calibri"/>
          <w:sz w:val="22"/>
        </w:rPr>
      </w:pPr>
    </w:p>
    <w:p w:rsidR="005E0C42" w:rsidRPr="00415479" w:rsidRDefault="005E0C42" w:rsidP="00CD3448">
      <w:pPr>
        <w:pStyle w:val="Zkladntext"/>
        <w:spacing w:after="120"/>
        <w:rPr>
          <w:rFonts w:ascii="Calibri" w:hAnsi="Calibri" w:cs="Calibri"/>
          <w:szCs w:val="22"/>
        </w:rPr>
      </w:pPr>
    </w:p>
    <w:sectPr w:rsidR="005E0C42" w:rsidRPr="00415479" w:rsidSect="001C444B">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28" w:rsidRDefault="00310128" w:rsidP="00241ED9">
      <w:r>
        <w:separator/>
      </w:r>
    </w:p>
  </w:endnote>
  <w:endnote w:type="continuationSeparator" w:id="0">
    <w:p w:rsidR="00310128" w:rsidRDefault="00310128" w:rsidP="0024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Pr="00D04FD7" w:rsidRDefault="00241ED9">
    <w:pPr>
      <w:pStyle w:val="Zpat"/>
      <w:jc w:val="center"/>
      <w:rPr>
        <w:rFonts w:ascii="Calibri Light" w:hAnsi="Calibri Light" w:cs="Calibri Light"/>
        <w:sz w:val="20"/>
        <w:szCs w:val="20"/>
      </w:rPr>
    </w:pPr>
    <w:r w:rsidRPr="00D04FD7">
      <w:rPr>
        <w:rFonts w:ascii="Calibri Light" w:hAnsi="Calibri Light" w:cs="Calibri Light"/>
        <w:sz w:val="20"/>
        <w:szCs w:val="20"/>
      </w:rPr>
      <w:fldChar w:fldCharType="begin"/>
    </w:r>
    <w:r w:rsidRPr="00D04FD7">
      <w:rPr>
        <w:rFonts w:ascii="Calibri Light" w:hAnsi="Calibri Light" w:cs="Calibri Light"/>
        <w:sz w:val="20"/>
        <w:szCs w:val="20"/>
      </w:rPr>
      <w:instrText>PAGE   \* MERGEFORMAT</w:instrText>
    </w:r>
    <w:r w:rsidRPr="00D04FD7">
      <w:rPr>
        <w:rFonts w:ascii="Calibri Light" w:hAnsi="Calibri Light" w:cs="Calibri Light"/>
        <w:sz w:val="20"/>
        <w:szCs w:val="20"/>
      </w:rPr>
      <w:fldChar w:fldCharType="separate"/>
    </w:r>
    <w:r w:rsidR="00F00445">
      <w:rPr>
        <w:rFonts w:ascii="Calibri Light" w:hAnsi="Calibri Light" w:cs="Calibri Light"/>
        <w:noProof/>
        <w:sz w:val="20"/>
        <w:szCs w:val="20"/>
      </w:rPr>
      <w:t>10</w:t>
    </w:r>
    <w:r w:rsidRPr="00D04FD7">
      <w:rPr>
        <w:rFonts w:ascii="Calibri Light" w:hAnsi="Calibri Light" w:cs="Calibri Light"/>
        <w:sz w:val="20"/>
        <w:szCs w:val="20"/>
      </w:rPr>
      <w:fldChar w:fldCharType="end"/>
    </w:r>
  </w:p>
  <w:p w:rsidR="00241ED9" w:rsidRDefault="00241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28" w:rsidRDefault="00310128" w:rsidP="00241ED9">
      <w:r>
        <w:separator/>
      </w:r>
    </w:p>
  </w:footnote>
  <w:footnote w:type="continuationSeparator" w:id="0">
    <w:p w:rsidR="00310128" w:rsidRDefault="00310128" w:rsidP="0024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b/>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11"/>
    <w:lvl w:ilvl="0">
      <w:start w:val="5"/>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52388CEE"/>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singleLevel"/>
    <w:tmpl w:val="60DA1134"/>
    <w:name w:val="WW8Num19"/>
    <w:lvl w:ilvl="0">
      <w:start w:val="1"/>
      <w:numFmt w:val="decimal"/>
      <w:lvlText w:val="%1."/>
      <w:lvlJc w:val="left"/>
      <w:pPr>
        <w:tabs>
          <w:tab w:val="num" w:pos="720"/>
        </w:tabs>
        <w:ind w:left="720" w:hanging="360"/>
      </w:pPr>
      <w:rPr>
        <w:b w:val="0"/>
      </w:rPr>
    </w:lvl>
  </w:abstractNum>
  <w:abstractNum w:abstractNumId="7">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8">
    <w:nsid w:val="02E70A46"/>
    <w:multiLevelType w:val="hybridMultilevel"/>
    <w:tmpl w:val="3EEC5636"/>
    <w:lvl w:ilvl="0" w:tplc="22BA82B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04DA48EA"/>
    <w:multiLevelType w:val="hybridMultilevel"/>
    <w:tmpl w:val="8E42136A"/>
    <w:lvl w:ilvl="0" w:tplc="0405000F">
      <w:start w:val="1"/>
      <w:numFmt w:val="decimal"/>
      <w:lvlText w:val="%1."/>
      <w:lvlJc w:val="left"/>
      <w:pPr>
        <w:tabs>
          <w:tab w:val="num" w:pos="720"/>
        </w:tabs>
        <w:ind w:left="720" w:hanging="360"/>
      </w:pPr>
      <w:rPr>
        <w:rFonts w:hint="default"/>
      </w:rPr>
    </w:lvl>
    <w:lvl w:ilvl="1" w:tplc="FB9E945E">
      <w:start w:val="1"/>
      <w:numFmt w:val="bullet"/>
      <w:lvlText w:val="-"/>
      <w:lvlJc w:val="left"/>
      <w:pPr>
        <w:tabs>
          <w:tab w:val="num" w:pos="1500"/>
        </w:tabs>
        <w:ind w:left="1500" w:hanging="42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76031B"/>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1C4483"/>
    <w:multiLevelType w:val="hybridMultilevel"/>
    <w:tmpl w:val="43683D7A"/>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0BA6B52"/>
    <w:multiLevelType w:val="hybridMultilevel"/>
    <w:tmpl w:val="F430577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1E53C7F"/>
    <w:multiLevelType w:val="hybridMultilevel"/>
    <w:tmpl w:val="A5506F8A"/>
    <w:lvl w:ilvl="0" w:tplc="1C101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9DC5000"/>
    <w:multiLevelType w:val="hybridMultilevel"/>
    <w:tmpl w:val="1EFC1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071720"/>
    <w:multiLevelType w:val="hybridMultilevel"/>
    <w:tmpl w:val="67C8D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1B7F4A"/>
    <w:multiLevelType w:val="hybridMultilevel"/>
    <w:tmpl w:val="B9D6F1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714FB6"/>
    <w:multiLevelType w:val="hybridMultilevel"/>
    <w:tmpl w:val="EB5828DE"/>
    <w:lvl w:ilvl="0" w:tplc="D9A6716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1D22F13"/>
    <w:multiLevelType w:val="hybridMultilevel"/>
    <w:tmpl w:val="4AC86614"/>
    <w:name w:val="WW8Num232"/>
    <w:lvl w:ilvl="0" w:tplc="D17C2E9A">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26526AA"/>
    <w:multiLevelType w:val="hybridMultilevel"/>
    <w:tmpl w:val="F1E0CC8A"/>
    <w:lvl w:ilvl="0" w:tplc="004A7C5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7007532"/>
    <w:multiLevelType w:val="hybridMultilevel"/>
    <w:tmpl w:val="5B86B3C4"/>
    <w:lvl w:ilvl="0" w:tplc="8DEE8A4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280B6681"/>
    <w:multiLevelType w:val="multilevel"/>
    <w:tmpl w:val="D990FA8C"/>
    <w:name w:val="WW8Num2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2CFE47B8"/>
    <w:multiLevelType w:val="hybridMultilevel"/>
    <w:tmpl w:val="35AC665E"/>
    <w:lvl w:ilvl="0" w:tplc="C22814F4">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0916B4F"/>
    <w:multiLevelType w:val="hybridMultilevel"/>
    <w:tmpl w:val="E74E1D8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AB473F"/>
    <w:multiLevelType w:val="hybridMultilevel"/>
    <w:tmpl w:val="2F5E9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69371D"/>
    <w:multiLevelType w:val="hybridMultilevel"/>
    <w:tmpl w:val="29E0F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2DF4C3B"/>
    <w:multiLevelType w:val="hybridMultilevel"/>
    <w:tmpl w:val="8AA8B4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A447A1A"/>
    <w:multiLevelType w:val="hybridMultilevel"/>
    <w:tmpl w:val="4AD68018"/>
    <w:lvl w:ilvl="0" w:tplc="BA54DB5A">
      <w:start w:val="1"/>
      <w:numFmt w:val="decimal"/>
      <w:lvlText w:val="%1."/>
      <w:lvlJc w:val="left"/>
      <w:pPr>
        <w:ind w:left="720" w:hanging="360"/>
      </w:pPr>
      <w:rPr>
        <w:rFonts w:ascii="Calibri" w:eastAsia="Times New Roman" w:hAnsi="Calibri" w:cs="Calibri"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AF92EE7"/>
    <w:multiLevelType w:val="hybridMultilevel"/>
    <w:tmpl w:val="F1C6036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5C0724"/>
    <w:multiLevelType w:val="multilevel"/>
    <w:tmpl w:val="21F62B74"/>
    <w:name w:val="WW8Num2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3BF85861"/>
    <w:multiLevelType w:val="multilevel"/>
    <w:tmpl w:val="6A48A2B4"/>
    <w:name w:val="WW8Num25"/>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nsid w:val="3F032523"/>
    <w:multiLevelType w:val="multilevel"/>
    <w:tmpl w:val="052A8A3A"/>
    <w:name w:val="WW8Num14222"/>
    <w:lvl w:ilvl="0">
      <w:start w:val="6"/>
      <w:numFmt w:val="lowerLetter"/>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425B703A"/>
    <w:multiLevelType w:val="hybridMultilevel"/>
    <w:tmpl w:val="51302806"/>
    <w:lvl w:ilvl="0" w:tplc="EE224848">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4872DB9"/>
    <w:multiLevelType w:val="hybridMultilevel"/>
    <w:tmpl w:val="FA3445E6"/>
    <w:lvl w:ilvl="0" w:tplc="A2926422">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46F20195"/>
    <w:multiLevelType w:val="hybridMultilevel"/>
    <w:tmpl w:val="D38651A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4A4D2EA2"/>
    <w:multiLevelType w:val="multilevel"/>
    <w:tmpl w:val="C8FE5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00"/>
        </w:tabs>
        <w:ind w:left="2100" w:hanging="10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4A6077F3"/>
    <w:multiLevelType w:val="hybridMultilevel"/>
    <w:tmpl w:val="F4A620A0"/>
    <w:lvl w:ilvl="0" w:tplc="4EBE26C6">
      <w:start w:val="1"/>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4D057242"/>
    <w:multiLevelType w:val="hybridMultilevel"/>
    <w:tmpl w:val="E5AA56D2"/>
    <w:lvl w:ilvl="0" w:tplc="4C92DC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1F6154A"/>
    <w:multiLevelType w:val="multilevel"/>
    <w:tmpl w:val="62782422"/>
    <w:name w:val="WW8Num1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52067F37"/>
    <w:multiLevelType w:val="hybridMultilevel"/>
    <w:tmpl w:val="E81884DE"/>
    <w:lvl w:ilvl="0" w:tplc="4C32B16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nsid w:val="558D3A35"/>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nsid w:val="5662404B"/>
    <w:multiLevelType w:val="multilevel"/>
    <w:tmpl w:val="B1244404"/>
    <w:name w:val="WW8Num14223"/>
    <w:lvl w:ilvl="0">
      <w:start w:val="6"/>
      <w:numFmt w:val="lowerLetter"/>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59002740"/>
    <w:multiLevelType w:val="hybridMultilevel"/>
    <w:tmpl w:val="98F443B0"/>
    <w:lvl w:ilvl="0" w:tplc="3CFE57D8">
      <w:start w:val="1"/>
      <w:numFmt w:val="lowerLetter"/>
      <w:lvlText w:val="%1)"/>
      <w:lvlJc w:val="left"/>
      <w:pPr>
        <w:ind w:left="1920" w:hanging="360"/>
      </w:pPr>
      <w:rPr>
        <w:rFonts w:ascii="Calibri" w:eastAsia="Times New Roman" w:hAnsi="Calibri" w:cs="Calibri"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
    <w:nsid w:val="5B133E17"/>
    <w:multiLevelType w:val="hybridMultilevel"/>
    <w:tmpl w:val="979CA05C"/>
    <w:lvl w:ilvl="0" w:tplc="22BA82B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06708AD"/>
    <w:multiLevelType w:val="hybridMultilevel"/>
    <w:tmpl w:val="EB1C2622"/>
    <w:name w:val="WW8Num192"/>
    <w:lvl w:ilvl="0" w:tplc="318AFA0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E34160"/>
    <w:multiLevelType w:val="multilevel"/>
    <w:tmpl w:val="52388CE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4"/>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6BD060D1"/>
    <w:multiLevelType w:val="hybridMultilevel"/>
    <w:tmpl w:val="C2E2F6F8"/>
    <w:lvl w:ilvl="0" w:tplc="CDCCA7E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7">
    <w:nsid w:val="70DD2397"/>
    <w:multiLevelType w:val="hybridMultilevel"/>
    <w:tmpl w:val="A7723366"/>
    <w:lvl w:ilvl="0" w:tplc="4EFC6FB6">
      <w:start w:val="1"/>
      <w:numFmt w:val="decimal"/>
      <w:lvlText w:val="%1."/>
      <w:lvlJc w:val="left"/>
      <w:pPr>
        <w:tabs>
          <w:tab w:val="num" w:pos="1069"/>
        </w:tabs>
        <w:ind w:left="1069" w:hanging="360"/>
      </w:pPr>
      <w:rPr>
        <w:rFonts w:ascii="Calibri" w:eastAsia="Times New Roman" w:hAnsi="Calibri" w:cs="Calibri"/>
      </w:rPr>
    </w:lvl>
    <w:lvl w:ilvl="1" w:tplc="0405000F">
      <w:start w:val="1"/>
      <w:numFmt w:val="decimal"/>
      <w:lvlText w:val="%2."/>
      <w:lvlJc w:val="left"/>
      <w:pPr>
        <w:tabs>
          <w:tab w:val="num" w:pos="1789"/>
        </w:tabs>
        <w:ind w:left="1789" w:hanging="360"/>
      </w:pPr>
      <w:rPr>
        <w:rFonts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8">
    <w:nsid w:val="7B4F5DF3"/>
    <w:multiLevelType w:val="multilevel"/>
    <w:tmpl w:val="27E6F27C"/>
    <w:name w:val="WW8Num1422"/>
    <w:lvl w:ilvl="0">
      <w:start w:val="6"/>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i w:val="0"/>
      </w:rPr>
    </w:lvl>
    <w:lvl w:ilvl="2">
      <w:start w:val="4"/>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7"/>
  </w:num>
  <w:num w:numId="6">
    <w:abstractNumId w:val="10"/>
  </w:num>
  <w:num w:numId="7">
    <w:abstractNumId w:val="42"/>
  </w:num>
  <w:num w:numId="8">
    <w:abstractNumId w:val="8"/>
  </w:num>
  <w:num w:numId="9">
    <w:abstractNumId w:val="21"/>
  </w:num>
  <w:num w:numId="10">
    <w:abstractNumId w:val="45"/>
  </w:num>
  <w:num w:numId="11">
    <w:abstractNumId w:val="38"/>
  </w:num>
  <w:num w:numId="12">
    <w:abstractNumId w:val="24"/>
  </w:num>
  <w:num w:numId="13">
    <w:abstractNumId w:val="48"/>
  </w:num>
  <w:num w:numId="14">
    <w:abstractNumId w:val="35"/>
  </w:num>
  <w:num w:numId="15">
    <w:abstractNumId w:val="13"/>
  </w:num>
  <w:num w:numId="16">
    <w:abstractNumId w:val="46"/>
  </w:num>
  <w:num w:numId="17">
    <w:abstractNumId w:val="20"/>
  </w:num>
  <w:num w:numId="18">
    <w:abstractNumId w:val="44"/>
  </w:num>
  <w:num w:numId="19">
    <w:abstractNumId w:val="29"/>
  </w:num>
  <w:num w:numId="20">
    <w:abstractNumId w:val="9"/>
  </w:num>
  <w:num w:numId="21">
    <w:abstractNumId w:val="16"/>
  </w:num>
  <w:num w:numId="22">
    <w:abstractNumId w:val="25"/>
  </w:num>
  <w:num w:numId="23">
    <w:abstractNumId w:val="47"/>
  </w:num>
  <w:num w:numId="24">
    <w:abstractNumId w:val="32"/>
  </w:num>
  <w:num w:numId="25">
    <w:abstractNumId w:val="31"/>
  </w:num>
  <w:num w:numId="26">
    <w:abstractNumId w:val="37"/>
  </w:num>
  <w:num w:numId="27">
    <w:abstractNumId w:val="34"/>
  </w:num>
  <w:num w:numId="28">
    <w:abstractNumId w:val="17"/>
  </w:num>
  <w:num w:numId="29">
    <w:abstractNumId w:val="30"/>
  </w:num>
  <w:num w:numId="30">
    <w:abstractNumId w:val="33"/>
  </w:num>
  <w:num w:numId="31">
    <w:abstractNumId w:val="12"/>
  </w:num>
  <w:num w:numId="32">
    <w:abstractNumId w:val="23"/>
  </w:num>
  <w:num w:numId="33">
    <w:abstractNumId w:val="26"/>
  </w:num>
  <w:num w:numId="34">
    <w:abstractNumId w:val="27"/>
  </w:num>
  <w:num w:numId="35">
    <w:abstractNumId w:val="40"/>
  </w:num>
  <w:num w:numId="36">
    <w:abstractNumId w:val="11"/>
  </w:num>
  <w:num w:numId="37">
    <w:abstractNumId w:val="28"/>
  </w:num>
  <w:num w:numId="38">
    <w:abstractNumId w:val="41"/>
  </w:num>
  <w:num w:numId="39">
    <w:abstractNumId w:val="43"/>
  </w:num>
  <w:num w:numId="40">
    <w:abstractNumId w:val="14"/>
  </w:num>
  <w:num w:numId="41">
    <w:abstractNumId w:val="15"/>
  </w:num>
  <w:num w:numId="42">
    <w:abstractNumId w:val="39"/>
  </w:num>
  <w:num w:numId="43">
    <w:abstractNumId w:val="36"/>
  </w:num>
  <w:num w:numId="44">
    <w:abstractNumId w:val="19"/>
  </w:num>
  <w:num w:numId="4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91"/>
    <w:rsid w:val="00001B9C"/>
    <w:rsid w:val="00004723"/>
    <w:rsid w:val="0001020C"/>
    <w:rsid w:val="00010931"/>
    <w:rsid w:val="000211CB"/>
    <w:rsid w:val="00032824"/>
    <w:rsid w:val="00033527"/>
    <w:rsid w:val="0004563E"/>
    <w:rsid w:val="00045AFB"/>
    <w:rsid w:val="00046AA4"/>
    <w:rsid w:val="00062422"/>
    <w:rsid w:val="00085A6C"/>
    <w:rsid w:val="00087585"/>
    <w:rsid w:val="00087E5A"/>
    <w:rsid w:val="00092329"/>
    <w:rsid w:val="00097BA5"/>
    <w:rsid w:val="000A1379"/>
    <w:rsid w:val="000A5BEA"/>
    <w:rsid w:val="000A6FA5"/>
    <w:rsid w:val="000C467B"/>
    <w:rsid w:val="000D092C"/>
    <w:rsid w:val="000E7E16"/>
    <w:rsid w:val="000F0348"/>
    <w:rsid w:val="000F0524"/>
    <w:rsid w:val="000F2E98"/>
    <w:rsid w:val="001003CA"/>
    <w:rsid w:val="00100C22"/>
    <w:rsid w:val="00103396"/>
    <w:rsid w:val="00111A67"/>
    <w:rsid w:val="0011363B"/>
    <w:rsid w:val="00113B19"/>
    <w:rsid w:val="001353E1"/>
    <w:rsid w:val="00136B47"/>
    <w:rsid w:val="00137F5A"/>
    <w:rsid w:val="00140729"/>
    <w:rsid w:val="00150D95"/>
    <w:rsid w:val="00157E8F"/>
    <w:rsid w:val="001638FA"/>
    <w:rsid w:val="00175B25"/>
    <w:rsid w:val="00180403"/>
    <w:rsid w:val="00192B69"/>
    <w:rsid w:val="001A00E4"/>
    <w:rsid w:val="001A1CAC"/>
    <w:rsid w:val="001A4010"/>
    <w:rsid w:val="001A7C3D"/>
    <w:rsid w:val="001B3F9B"/>
    <w:rsid w:val="001B696A"/>
    <w:rsid w:val="001C05CA"/>
    <w:rsid w:val="001C444B"/>
    <w:rsid w:val="001C708D"/>
    <w:rsid w:val="001C7CB6"/>
    <w:rsid w:val="001D4B17"/>
    <w:rsid w:val="001D51BB"/>
    <w:rsid w:val="001D6A29"/>
    <w:rsid w:val="001F1A87"/>
    <w:rsid w:val="001F2011"/>
    <w:rsid w:val="002140EA"/>
    <w:rsid w:val="002221D3"/>
    <w:rsid w:val="00230D25"/>
    <w:rsid w:val="00231112"/>
    <w:rsid w:val="00241ED9"/>
    <w:rsid w:val="002527B2"/>
    <w:rsid w:val="00254496"/>
    <w:rsid w:val="00257220"/>
    <w:rsid w:val="00257589"/>
    <w:rsid w:val="0026102D"/>
    <w:rsid w:val="00263208"/>
    <w:rsid w:val="00264232"/>
    <w:rsid w:val="00266A66"/>
    <w:rsid w:val="00280716"/>
    <w:rsid w:val="0029082F"/>
    <w:rsid w:val="00293F2E"/>
    <w:rsid w:val="002A5D7B"/>
    <w:rsid w:val="002D264C"/>
    <w:rsid w:val="002D64FD"/>
    <w:rsid w:val="002E1B55"/>
    <w:rsid w:val="002E74A3"/>
    <w:rsid w:val="002E7502"/>
    <w:rsid w:val="002F02A6"/>
    <w:rsid w:val="002F44B0"/>
    <w:rsid w:val="002F7802"/>
    <w:rsid w:val="00310128"/>
    <w:rsid w:val="0031776B"/>
    <w:rsid w:val="00343412"/>
    <w:rsid w:val="00352F64"/>
    <w:rsid w:val="00364CAC"/>
    <w:rsid w:val="003664C3"/>
    <w:rsid w:val="003721E3"/>
    <w:rsid w:val="00373921"/>
    <w:rsid w:val="0037420A"/>
    <w:rsid w:val="0037636E"/>
    <w:rsid w:val="0038386D"/>
    <w:rsid w:val="00394B91"/>
    <w:rsid w:val="00396F8C"/>
    <w:rsid w:val="003B5624"/>
    <w:rsid w:val="003D29B3"/>
    <w:rsid w:val="003D5096"/>
    <w:rsid w:val="003F38EF"/>
    <w:rsid w:val="003F7AE8"/>
    <w:rsid w:val="00415479"/>
    <w:rsid w:val="004157DD"/>
    <w:rsid w:val="004169F0"/>
    <w:rsid w:val="004208AB"/>
    <w:rsid w:val="00424E08"/>
    <w:rsid w:val="00425D6C"/>
    <w:rsid w:val="004328EF"/>
    <w:rsid w:val="0044183F"/>
    <w:rsid w:val="00443B1B"/>
    <w:rsid w:val="0045079D"/>
    <w:rsid w:val="00451976"/>
    <w:rsid w:val="00451D74"/>
    <w:rsid w:val="004606D9"/>
    <w:rsid w:val="00463F03"/>
    <w:rsid w:val="0046527F"/>
    <w:rsid w:val="00466F2F"/>
    <w:rsid w:val="00467A6F"/>
    <w:rsid w:val="00473018"/>
    <w:rsid w:val="00481ECC"/>
    <w:rsid w:val="00482A69"/>
    <w:rsid w:val="00490C90"/>
    <w:rsid w:val="00492367"/>
    <w:rsid w:val="00492A29"/>
    <w:rsid w:val="004961F0"/>
    <w:rsid w:val="004970DA"/>
    <w:rsid w:val="004A728B"/>
    <w:rsid w:val="004B0787"/>
    <w:rsid w:val="004B0E2B"/>
    <w:rsid w:val="004B6DC3"/>
    <w:rsid w:val="004E6C3E"/>
    <w:rsid w:val="004E6F03"/>
    <w:rsid w:val="004F3C25"/>
    <w:rsid w:val="00505231"/>
    <w:rsid w:val="005171AA"/>
    <w:rsid w:val="00517390"/>
    <w:rsid w:val="00517AEF"/>
    <w:rsid w:val="005345C0"/>
    <w:rsid w:val="0054482B"/>
    <w:rsid w:val="005514E4"/>
    <w:rsid w:val="00552546"/>
    <w:rsid w:val="00552ED2"/>
    <w:rsid w:val="0055476E"/>
    <w:rsid w:val="005610EE"/>
    <w:rsid w:val="00572019"/>
    <w:rsid w:val="005818EE"/>
    <w:rsid w:val="00593360"/>
    <w:rsid w:val="00597AAC"/>
    <w:rsid w:val="005A0C9F"/>
    <w:rsid w:val="005A4717"/>
    <w:rsid w:val="005B3ABD"/>
    <w:rsid w:val="005C2324"/>
    <w:rsid w:val="005C3326"/>
    <w:rsid w:val="005C40E8"/>
    <w:rsid w:val="005C42D8"/>
    <w:rsid w:val="005C7742"/>
    <w:rsid w:val="005D4711"/>
    <w:rsid w:val="005D613C"/>
    <w:rsid w:val="005E0C42"/>
    <w:rsid w:val="005F1009"/>
    <w:rsid w:val="005F5420"/>
    <w:rsid w:val="005F6B46"/>
    <w:rsid w:val="00613B97"/>
    <w:rsid w:val="0062019B"/>
    <w:rsid w:val="00627DF0"/>
    <w:rsid w:val="00634152"/>
    <w:rsid w:val="006363EB"/>
    <w:rsid w:val="0064083E"/>
    <w:rsid w:val="00641B40"/>
    <w:rsid w:val="00644828"/>
    <w:rsid w:val="00651A58"/>
    <w:rsid w:val="0065364B"/>
    <w:rsid w:val="00653A83"/>
    <w:rsid w:val="00654EAF"/>
    <w:rsid w:val="00656104"/>
    <w:rsid w:val="0066152E"/>
    <w:rsid w:val="00662F99"/>
    <w:rsid w:val="00670849"/>
    <w:rsid w:val="00673506"/>
    <w:rsid w:val="0067612B"/>
    <w:rsid w:val="006B163F"/>
    <w:rsid w:val="006B6F9A"/>
    <w:rsid w:val="006B705F"/>
    <w:rsid w:val="006C0919"/>
    <w:rsid w:val="006E71B9"/>
    <w:rsid w:val="006F25E9"/>
    <w:rsid w:val="006F62B3"/>
    <w:rsid w:val="007079BD"/>
    <w:rsid w:val="007154CF"/>
    <w:rsid w:val="0072266E"/>
    <w:rsid w:val="00730E48"/>
    <w:rsid w:val="0073168D"/>
    <w:rsid w:val="007320F5"/>
    <w:rsid w:val="00736380"/>
    <w:rsid w:val="0073750B"/>
    <w:rsid w:val="007468D1"/>
    <w:rsid w:val="00762257"/>
    <w:rsid w:val="00762F02"/>
    <w:rsid w:val="00767B5B"/>
    <w:rsid w:val="00770A89"/>
    <w:rsid w:val="00777263"/>
    <w:rsid w:val="00783513"/>
    <w:rsid w:val="007A227B"/>
    <w:rsid w:val="007A433D"/>
    <w:rsid w:val="007B046A"/>
    <w:rsid w:val="007B44D0"/>
    <w:rsid w:val="007B761F"/>
    <w:rsid w:val="007C0ED5"/>
    <w:rsid w:val="007C17EF"/>
    <w:rsid w:val="007C3ED5"/>
    <w:rsid w:val="007E31AF"/>
    <w:rsid w:val="007E3D07"/>
    <w:rsid w:val="007E720E"/>
    <w:rsid w:val="007F4006"/>
    <w:rsid w:val="00802B5B"/>
    <w:rsid w:val="008136A3"/>
    <w:rsid w:val="00814C1A"/>
    <w:rsid w:val="00820F4F"/>
    <w:rsid w:val="00832A4D"/>
    <w:rsid w:val="00847A4E"/>
    <w:rsid w:val="008512F4"/>
    <w:rsid w:val="00861CA3"/>
    <w:rsid w:val="00870851"/>
    <w:rsid w:val="00875AA4"/>
    <w:rsid w:val="008872D4"/>
    <w:rsid w:val="0089148C"/>
    <w:rsid w:val="00893116"/>
    <w:rsid w:val="00896478"/>
    <w:rsid w:val="0089689E"/>
    <w:rsid w:val="008B149B"/>
    <w:rsid w:val="008B17B3"/>
    <w:rsid w:val="008B62BB"/>
    <w:rsid w:val="008C7369"/>
    <w:rsid w:val="008D7636"/>
    <w:rsid w:val="008E4A10"/>
    <w:rsid w:val="008E72FC"/>
    <w:rsid w:val="008F357F"/>
    <w:rsid w:val="00906675"/>
    <w:rsid w:val="00907C97"/>
    <w:rsid w:val="00935447"/>
    <w:rsid w:val="00936515"/>
    <w:rsid w:val="009540BF"/>
    <w:rsid w:val="00956C28"/>
    <w:rsid w:val="00956D63"/>
    <w:rsid w:val="00976722"/>
    <w:rsid w:val="00980C95"/>
    <w:rsid w:val="00987A81"/>
    <w:rsid w:val="00990EBC"/>
    <w:rsid w:val="009954A6"/>
    <w:rsid w:val="009B0092"/>
    <w:rsid w:val="009B299C"/>
    <w:rsid w:val="009B751A"/>
    <w:rsid w:val="009C2C9E"/>
    <w:rsid w:val="009D2A64"/>
    <w:rsid w:val="009E0C8B"/>
    <w:rsid w:val="009F008A"/>
    <w:rsid w:val="009F3377"/>
    <w:rsid w:val="009F7D62"/>
    <w:rsid w:val="00A0049E"/>
    <w:rsid w:val="00A01687"/>
    <w:rsid w:val="00A055A1"/>
    <w:rsid w:val="00A15D49"/>
    <w:rsid w:val="00A31021"/>
    <w:rsid w:val="00A31AE3"/>
    <w:rsid w:val="00A33AC5"/>
    <w:rsid w:val="00A36BC7"/>
    <w:rsid w:val="00A40D4E"/>
    <w:rsid w:val="00A42D85"/>
    <w:rsid w:val="00A4714D"/>
    <w:rsid w:val="00A473D9"/>
    <w:rsid w:val="00A61EF0"/>
    <w:rsid w:val="00A6341C"/>
    <w:rsid w:val="00A64F96"/>
    <w:rsid w:val="00A72C87"/>
    <w:rsid w:val="00A75537"/>
    <w:rsid w:val="00A85FA7"/>
    <w:rsid w:val="00A93E06"/>
    <w:rsid w:val="00AA0553"/>
    <w:rsid w:val="00AB57A9"/>
    <w:rsid w:val="00AB5B12"/>
    <w:rsid w:val="00AC096D"/>
    <w:rsid w:val="00AC0BFC"/>
    <w:rsid w:val="00AC1A94"/>
    <w:rsid w:val="00AD410C"/>
    <w:rsid w:val="00AE2258"/>
    <w:rsid w:val="00AE4956"/>
    <w:rsid w:val="00AF0238"/>
    <w:rsid w:val="00AF1141"/>
    <w:rsid w:val="00AF2794"/>
    <w:rsid w:val="00AF57A2"/>
    <w:rsid w:val="00AF6B66"/>
    <w:rsid w:val="00B1372A"/>
    <w:rsid w:val="00B50AA3"/>
    <w:rsid w:val="00B50AF2"/>
    <w:rsid w:val="00B5672F"/>
    <w:rsid w:val="00B63222"/>
    <w:rsid w:val="00B64745"/>
    <w:rsid w:val="00B677BA"/>
    <w:rsid w:val="00B771BC"/>
    <w:rsid w:val="00B77C42"/>
    <w:rsid w:val="00BB58A5"/>
    <w:rsid w:val="00BC63CB"/>
    <w:rsid w:val="00BD27BC"/>
    <w:rsid w:val="00BE279F"/>
    <w:rsid w:val="00BE37FF"/>
    <w:rsid w:val="00BF1556"/>
    <w:rsid w:val="00BF5239"/>
    <w:rsid w:val="00C01777"/>
    <w:rsid w:val="00C033D7"/>
    <w:rsid w:val="00C03413"/>
    <w:rsid w:val="00C03B39"/>
    <w:rsid w:val="00C066C1"/>
    <w:rsid w:val="00C118E5"/>
    <w:rsid w:val="00C16F83"/>
    <w:rsid w:val="00C336CB"/>
    <w:rsid w:val="00C34A64"/>
    <w:rsid w:val="00C3764B"/>
    <w:rsid w:val="00C431E3"/>
    <w:rsid w:val="00C44CCA"/>
    <w:rsid w:val="00C8200C"/>
    <w:rsid w:val="00CB7772"/>
    <w:rsid w:val="00CB7B25"/>
    <w:rsid w:val="00CC045A"/>
    <w:rsid w:val="00CC0BC6"/>
    <w:rsid w:val="00CC2C74"/>
    <w:rsid w:val="00CD3448"/>
    <w:rsid w:val="00CD4DED"/>
    <w:rsid w:val="00CD6E60"/>
    <w:rsid w:val="00CE0C8B"/>
    <w:rsid w:val="00CF3FB3"/>
    <w:rsid w:val="00D04FD7"/>
    <w:rsid w:val="00D35D00"/>
    <w:rsid w:val="00D4090A"/>
    <w:rsid w:val="00D441EF"/>
    <w:rsid w:val="00D45E47"/>
    <w:rsid w:val="00D51ECE"/>
    <w:rsid w:val="00D57B59"/>
    <w:rsid w:val="00D6682B"/>
    <w:rsid w:val="00D74685"/>
    <w:rsid w:val="00D76A27"/>
    <w:rsid w:val="00D90A35"/>
    <w:rsid w:val="00D9458E"/>
    <w:rsid w:val="00D94816"/>
    <w:rsid w:val="00DA085C"/>
    <w:rsid w:val="00DA13DC"/>
    <w:rsid w:val="00DC1DE7"/>
    <w:rsid w:val="00DD20FF"/>
    <w:rsid w:val="00DD2725"/>
    <w:rsid w:val="00DD505F"/>
    <w:rsid w:val="00DD69D5"/>
    <w:rsid w:val="00DE3A03"/>
    <w:rsid w:val="00DE4752"/>
    <w:rsid w:val="00DE493E"/>
    <w:rsid w:val="00DF239F"/>
    <w:rsid w:val="00DF298B"/>
    <w:rsid w:val="00DF5AD3"/>
    <w:rsid w:val="00E0077A"/>
    <w:rsid w:val="00E010FB"/>
    <w:rsid w:val="00E0172C"/>
    <w:rsid w:val="00E044BA"/>
    <w:rsid w:val="00E15164"/>
    <w:rsid w:val="00E1798E"/>
    <w:rsid w:val="00E21C00"/>
    <w:rsid w:val="00E23A61"/>
    <w:rsid w:val="00E26AE8"/>
    <w:rsid w:val="00E33B69"/>
    <w:rsid w:val="00E4706D"/>
    <w:rsid w:val="00E67025"/>
    <w:rsid w:val="00E700BD"/>
    <w:rsid w:val="00E72831"/>
    <w:rsid w:val="00E7363A"/>
    <w:rsid w:val="00E75990"/>
    <w:rsid w:val="00E77024"/>
    <w:rsid w:val="00E81FBD"/>
    <w:rsid w:val="00E8344A"/>
    <w:rsid w:val="00E83612"/>
    <w:rsid w:val="00E858DD"/>
    <w:rsid w:val="00E9436E"/>
    <w:rsid w:val="00EA7B4C"/>
    <w:rsid w:val="00EB1248"/>
    <w:rsid w:val="00EB220E"/>
    <w:rsid w:val="00EB4AB6"/>
    <w:rsid w:val="00EC5302"/>
    <w:rsid w:val="00EC5770"/>
    <w:rsid w:val="00EC5B77"/>
    <w:rsid w:val="00ED4718"/>
    <w:rsid w:val="00EE3197"/>
    <w:rsid w:val="00EE5815"/>
    <w:rsid w:val="00EE590D"/>
    <w:rsid w:val="00EE5DBF"/>
    <w:rsid w:val="00EF090B"/>
    <w:rsid w:val="00EF377C"/>
    <w:rsid w:val="00F000AE"/>
    <w:rsid w:val="00F00445"/>
    <w:rsid w:val="00F22615"/>
    <w:rsid w:val="00F24FFA"/>
    <w:rsid w:val="00F34734"/>
    <w:rsid w:val="00F46528"/>
    <w:rsid w:val="00F53A85"/>
    <w:rsid w:val="00F631E8"/>
    <w:rsid w:val="00F7076A"/>
    <w:rsid w:val="00F941A4"/>
    <w:rsid w:val="00FB0442"/>
    <w:rsid w:val="00FB314A"/>
    <w:rsid w:val="00FC2691"/>
    <w:rsid w:val="00FC73EC"/>
    <w:rsid w:val="00FD454F"/>
    <w:rsid w:val="00FE0220"/>
    <w:rsid w:val="00FE24EB"/>
    <w:rsid w:val="00FE6832"/>
    <w:rsid w:val="00FF1FCF"/>
    <w:rsid w:val="00FF32B3"/>
    <w:rsid w:val="00F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AF25D34-618D-47CD-A52B-CFD99ADA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2">
    <w:name w:val="heading 2"/>
    <w:basedOn w:val="Normln"/>
    <w:next w:val="Normln"/>
    <w:link w:val="Nadpis2Char"/>
    <w:qFormat/>
    <w:rsid w:val="00E72831"/>
    <w:pPr>
      <w:keepNext/>
      <w:suppressAutoHyphens w:val="0"/>
      <w:jc w:val="center"/>
      <w:outlineLvl w:val="1"/>
    </w:pPr>
    <w:rPr>
      <w:b/>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b/>
    </w:rPr>
  </w:style>
  <w:style w:type="character" w:customStyle="1" w:styleId="WW8Num10z0">
    <w:name w:val="WW8Num10z0"/>
    <w:rPr>
      <w:rFonts w:ascii="Symbol" w:hAnsi="Symbol"/>
    </w:rPr>
  </w:style>
  <w:style w:type="character" w:customStyle="1" w:styleId="WW8Num13z0">
    <w:name w:val="WW8Num13z0"/>
    <w:rPr>
      <w:b/>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Arial Unicode MS" w:hAnsi="Arial" w:cs="Mangal"/>
      <w:sz w:val="28"/>
      <w:szCs w:val="28"/>
    </w:rPr>
  </w:style>
  <w:style w:type="paragraph" w:styleId="Zkladntext">
    <w:name w:val="Body Text"/>
    <w:basedOn w:val="Normln"/>
    <w:pPr>
      <w:jc w:val="both"/>
    </w:pPr>
    <w:rPr>
      <w:rFonts w:ascii="Arial" w:hAnsi="Arial" w:cs="Arial"/>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Odstavecseseznamem">
    <w:name w:val="List Paragraph"/>
    <w:basedOn w:val="Normln"/>
    <w:uiPriority w:val="34"/>
    <w:qFormat/>
    <w:pPr>
      <w:ind w:left="708"/>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link w:val="ZhlavChar"/>
    <w:rsid w:val="00241ED9"/>
    <w:pPr>
      <w:tabs>
        <w:tab w:val="center" w:pos="4536"/>
        <w:tab w:val="right" w:pos="9072"/>
      </w:tabs>
    </w:pPr>
  </w:style>
  <w:style w:type="character" w:customStyle="1" w:styleId="ZhlavChar">
    <w:name w:val="Záhlaví Char"/>
    <w:link w:val="Zhlav"/>
    <w:rsid w:val="00241ED9"/>
    <w:rPr>
      <w:sz w:val="24"/>
      <w:szCs w:val="24"/>
      <w:lang w:eastAsia="ar-SA"/>
    </w:rPr>
  </w:style>
  <w:style w:type="paragraph" w:styleId="Zpat">
    <w:name w:val="footer"/>
    <w:basedOn w:val="Normln"/>
    <w:link w:val="ZpatChar"/>
    <w:uiPriority w:val="99"/>
    <w:rsid w:val="00241ED9"/>
    <w:pPr>
      <w:tabs>
        <w:tab w:val="center" w:pos="4536"/>
        <w:tab w:val="right" w:pos="9072"/>
      </w:tabs>
    </w:pPr>
  </w:style>
  <w:style w:type="character" w:customStyle="1" w:styleId="ZpatChar">
    <w:name w:val="Zápatí Char"/>
    <w:link w:val="Zpat"/>
    <w:uiPriority w:val="99"/>
    <w:rsid w:val="00241ED9"/>
    <w:rPr>
      <w:sz w:val="24"/>
      <w:szCs w:val="24"/>
      <w:lang w:eastAsia="ar-SA"/>
    </w:rPr>
  </w:style>
  <w:style w:type="paragraph" w:customStyle="1" w:styleId="Pa0">
    <w:name w:val="Pa0"/>
    <w:basedOn w:val="Normln"/>
    <w:next w:val="Normln"/>
    <w:uiPriority w:val="99"/>
    <w:rsid w:val="00B5672F"/>
    <w:pPr>
      <w:suppressAutoHyphens w:val="0"/>
      <w:autoSpaceDE w:val="0"/>
      <w:autoSpaceDN w:val="0"/>
      <w:adjustRightInd w:val="0"/>
      <w:spacing w:line="221" w:lineRule="atLeast"/>
    </w:pPr>
    <w:rPr>
      <w:rFonts w:ascii="Minion Pro" w:eastAsia="Calibri" w:hAnsi="Minion Pro"/>
      <w:lang w:eastAsia="en-US"/>
    </w:rPr>
  </w:style>
  <w:style w:type="character" w:customStyle="1" w:styleId="Nadpis2Char">
    <w:name w:val="Nadpis 2 Char"/>
    <w:link w:val="Nadpis2"/>
    <w:rsid w:val="00E72831"/>
    <w:rPr>
      <w:b/>
      <w:sz w:val="36"/>
    </w:rPr>
  </w:style>
  <w:style w:type="paragraph" w:styleId="Zkladntext2">
    <w:name w:val="Body Text 2"/>
    <w:basedOn w:val="Normln"/>
    <w:link w:val="Zkladntext2Char"/>
    <w:rsid w:val="00E9436E"/>
    <w:pPr>
      <w:spacing w:after="120" w:line="480" w:lineRule="auto"/>
    </w:pPr>
  </w:style>
  <w:style w:type="character" w:customStyle="1" w:styleId="Zkladntext2Char">
    <w:name w:val="Základní text 2 Char"/>
    <w:link w:val="Zkladntext2"/>
    <w:rsid w:val="00E9436E"/>
    <w:rPr>
      <w:sz w:val="24"/>
      <w:szCs w:val="24"/>
      <w:lang w:eastAsia="ar-SA"/>
    </w:rPr>
  </w:style>
  <w:style w:type="paragraph" w:styleId="Zkladntext3">
    <w:name w:val="Body Text 3"/>
    <w:basedOn w:val="Normln"/>
    <w:link w:val="Zkladntext3Char"/>
    <w:rsid w:val="00E15164"/>
    <w:pPr>
      <w:spacing w:after="120"/>
    </w:pPr>
    <w:rPr>
      <w:sz w:val="16"/>
      <w:szCs w:val="16"/>
    </w:rPr>
  </w:style>
  <w:style w:type="character" w:customStyle="1" w:styleId="Zkladntext3Char">
    <w:name w:val="Základní text 3 Char"/>
    <w:link w:val="Zkladntext3"/>
    <w:rsid w:val="00E15164"/>
    <w:rPr>
      <w:sz w:val="16"/>
      <w:szCs w:val="16"/>
      <w:lang w:eastAsia="ar-SA"/>
    </w:rPr>
  </w:style>
  <w:style w:type="character" w:styleId="Odkaznakoment">
    <w:name w:val="annotation reference"/>
    <w:rsid w:val="00C066C1"/>
    <w:rPr>
      <w:sz w:val="16"/>
      <w:szCs w:val="16"/>
    </w:rPr>
  </w:style>
  <w:style w:type="paragraph" w:styleId="Textkomente">
    <w:name w:val="annotation text"/>
    <w:basedOn w:val="Normln"/>
    <w:link w:val="TextkomenteChar"/>
    <w:rsid w:val="00C066C1"/>
    <w:rPr>
      <w:sz w:val="20"/>
      <w:szCs w:val="20"/>
    </w:rPr>
  </w:style>
  <w:style w:type="character" w:customStyle="1" w:styleId="TextkomenteChar">
    <w:name w:val="Text komentáře Char"/>
    <w:link w:val="Textkomente"/>
    <w:rsid w:val="00C066C1"/>
    <w:rPr>
      <w:lang w:eastAsia="ar-SA"/>
    </w:rPr>
  </w:style>
  <w:style w:type="character" w:styleId="Siln">
    <w:name w:val="Strong"/>
    <w:uiPriority w:val="22"/>
    <w:qFormat/>
    <w:rsid w:val="0090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8465">
      <w:bodyDiv w:val="1"/>
      <w:marLeft w:val="0"/>
      <w:marRight w:val="0"/>
      <w:marTop w:val="0"/>
      <w:marBottom w:val="0"/>
      <w:divBdr>
        <w:top w:val="none" w:sz="0" w:space="0" w:color="auto"/>
        <w:left w:val="none" w:sz="0" w:space="0" w:color="auto"/>
        <w:bottom w:val="none" w:sz="0" w:space="0" w:color="auto"/>
        <w:right w:val="none" w:sz="0" w:space="0" w:color="auto"/>
      </w:divBdr>
    </w:div>
    <w:div w:id="374279884">
      <w:bodyDiv w:val="1"/>
      <w:marLeft w:val="0"/>
      <w:marRight w:val="0"/>
      <w:marTop w:val="0"/>
      <w:marBottom w:val="0"/>
      <w:divBdr>
        <w:top w:val="none" w:sz="0" w:space="0" w:color="auto"/>
        <w:left w:val="none" w:sz="0" w:space="0" w:color="auto"/>
        <w:bottom w:val="none" w:sz="0" w:space="0" w:color="auto"/>
        <w:right w:val="none" w:sz="0" w:space="0" w:color="auto"/>
      </w:divBdr>
    </w:div>
    <w:div w:id="732703331">
      <w:bodyDiv w:val="1"/>
      <w:marLeft w:val="0"/>
      <w:marRight w:val="0"/>
      <w:marTop w:val="0"/>
      <w:marBottom w:val="0"/>
      <w:divBdr>
        <w:top w:val="none" w:sz="0" w:space="0" w:color="auto"/>
        <w:left w:val="none" w:sz="0" w:space="0" w:color="auto"/>
        <w:bottom w:val="none" w:sz="0" w:space="0" w:color="auto"/>
        <w:right w:val="none" w:sz="0" w:space="0" w:color="auto"/>
      </w:divBdr>
    </w:div>
    <w:div w:id="807630466">
      <w:bodyDiv w:val="1"/>
      <w:marLeft w:val="0"/>
      <w:marRight w:val="0"/>
      <w:marTop w:val="0"/>
      <w:marBottom w:val="0"/>
      <w:divBdr>
        <w:top w:val="none" w:sz="0" w:space="0" w:color="auto"/>
        <w:left w:val="none" w:sz="0" w:space="0" w:color="auto"/>
        <w:bottom w:val="none" w:sz="0" w:space="0" w:color="auto"/>
        <w:right w:val="none" w:sz="0" w:space="0" w:color="auto"/>
      </w:divBdr>
    </w:div>
    <w:div w:id="1114976993">
      <w:bodyDiv w:val="1"/>
      <w:marLeft w:val="0"/>
      <w:marRight w:val="0"/>
      <w:marTop w:val="0"/>
      <w:marBottom w:val="0"/>
      <w:divBdr>
        <w:top w:val="none" w:sz="0" w:space="0" w:color="auto"/>
        <w:left w:val="none" w:sz="0" w:space="0" w:color="auto"/>
        <w:bottom w:val="none" w:sz="0" w:space="0" w:color="auto"/>
        <w:right w:val="none" w:sz="0" w:space="0" w:color="auto"/>
      </w:divBdr>
    </w:div>
    <w:div w:id="1343898446">
      <w:bodyDiv w:val="1"/>
      <w:marLeft w:val="0"/>
      <w:marRight w:val="0"/>
      <w:marTop w:val="0"/>
      <w:marBottom w:val="0"/>
      <w:divBdr>
        <w:top w:val="none" w:sz="0" w:space="0" w:color="auto"/>
        <w:left w:val="none" w:sz="0" w:space="0" w:color="auto"/>
        <w:bottom w:val="none" w:sz="0" w:space="0" w:color="auto"/>
        <w:right w:val="none" w:sz="0" w:space="0" w:color="auto"/>
      </w:divBdr>
    </w:div>
    <w:div w:id="1377586314">
      <w:bodyDiv w:val="1"/>
      <w:marLeft w:val="0"/>
      <w:marRight w:val="0"/>
      <w:marTop w:val="0"/>
      <w:marBottom w:val="0"/>
      <w:divBdr>
        <w:top w:val="none" w:sz="0" w:space="0" w:color="auto"/>
        <w:left w:val="none" w:sz="0" w:space="0" w:color="auto"/>
        <w:bottom w:val="none" w:sz="0" w:space="0" w:color="auto"/>
        <w:right w:val="none" w:sz="0" w:space="0" w:color="auto"/>
      </w:divBdr>
    </w:div>
    <w:div w:id="1437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anskabeseda.cz/provoz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stanskabeseda.cz" TargetMode="External"/><Relationship Id="rId4" Type="http://schemas.openxmlformats.org/officeDocument/2006/relationships/settings" Target="settings.xml"/><Relationship Id="rId9" Type="http://schemas.openxmlformats.org/officeDocument/2006/relationships/hyperlink" Target="http://www.mestanskabeseda.cz/obchodni-podmink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E38D-DD31-4DFE-8F0A-9B98C6BE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4188</Words>
  <Characters>24712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Dnešního dne uzavřeli:</vt:lpstr>
    </vt:vector>
  </TitlesOfParts>
  <Company>Dominik centrum, s. r. o.</Company>
  <LinksUpToDate>false</LinksUpToDate>
  <CharactersWithSpaces>28843</CharactersWithSpaces>
  <SharedDoc>false</SharedDoc>
  <HLinks>
    <vt:vector size="24" baseType="variant">
      <vt:variant>
        <vt:i4>7012453</vt:i4>
      </vt:variant>
      <vt:variant>
        <vt:i4>9</vt:i4>
      </vt:variant>
      <vt:variant>
        <vt:i4>0</vt:i4>
      </vt:variant>
      <vt:variant>
        <vt:i4>5</vt:i4>
      </vt:variant>
      <vt:variant>
        <vt:lpwstr>http://www.mestanskabeseda.cz/</vt:lpwstr>
      </vt:variant>
      <vt:variant>
        <vt:lpwstr/>
      </vt:variant>
      <vt:variant>
        <vt:i4>2752579</vt:i4>
      </vt:variant>
      <vt:variant>
        <vt:i4>6</vt:i4>
      </vt:variant>
      <vt:variant>
        <vt:i4>0</vt:i4>
      </vt:variant>
      <vt:variant>
        <vt:i4>5</vt:i4>
      </vt:variant>
      <vt:variant>
        <vt:lpwstr>mailto:hana.rendlova@mestanskabeseda.cz</vt:lpwstr>
      </vt:variant>
      <vt:variant>
        <vt:lpwstr/>
      </vt:variant>
      <vt:variant>
        <vt:i4>7995433</vt:i4>
      </vt:variant>
      <vt:variant>
        <vt:i4>3</vt:i4>
      </vt:variant>
      <vt:variant>
        <vt:i4>0</vt:i4>
      </vt:variant>
      <vt:variant>
        <vt:i4>5</vt:i4>
      </vt:variant>
      <vt:variant>
        <vt:lpwstr>http://www.mestanskabeseda.cz/obchodni-podminky</vt:lpwstr>
      </vt:variant>
      <vt:variant>
        <vt:lpwstr/>
      </vt:variant>
      <vt:variant>
        <vt:i4>6946871</vt:i4>
      </vt:variant>
      <vt:variant>
        <vt:i4>0</vt:i4>
      </vt:variant>
      <vt:variant>
        <vt:i4>0</vt:i4>
      </vt:variant>
      <vt:variant>
        <vt:i4>5</vt:i4>
      </vt:variant>
      <vt:variant>
        <vt:lpwstr>http://www.mestanskabeseda.cz/provozni-rad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uzavřeli:</dc:title>
  <dc:subject/>
  <dc:creator>* * * *</dc:creator>
  <cp:keywords/>
  <cp:lastModifiedBy>Vitáková Iveta</cp:lastModifiedBy>
  <cp:revision>3</cp:revision>
  <cp:lastPrinted>2021-12-06T14:42:00Z</cp:lastPrinted>
  <dcterms:created xsi:type="dcterms:W3CDTF">2023-11-03T12:49:00Z</dcterms:created>
  <dcterms:modified xsi:type="dcterms:W3CDTF">2023-11-06T10:00:00Z</dcterms:modified>
</cp:coreProperties>
</file>