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5220300203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Městská</w:t>
      </w:r>
      <w:r>
        <w:rPr>
          <w:spacing w:val="-8"/>
        </w:rPr>
        <w:t> </w:t>
      </w:r>
      <w:r>
        <w:rPr/>
        <w:t>část</w:t>
      </w:r>
      <w:r>
        <w:rPr>
          <w:spacing w:val="-8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5"/>
        </w:rPr>
        <w:t> </w:t>
      </w:r>
      <w:r>
        <w:rPr/>
        <w:t>MČ</w:t>
      </w:r>
      <w:r>
        <w:rPr>
          <w:spacing w:val="-5"/>
        </w:rPr>
        <w:t> </w:t>
      </w:r>
      <w:r>
        <w:rPr/>
        <w:t>Praha</w:t>
      </w:r>
      <w:r>
        <w:rPr>
          <w:spacing w:val="-5"/>
        </w:rPr>
        <w:t> </w:t>
      </w:r>
      <w:r>
        <w:rPr/>
        <w:t>19,</w:t>
      </w:r>
      <w:r>
        <w:rPr>
          <w:spacing w:val="-4"/>
        </w:rPr>
        <w:t> </w:t>
      </w:r>
      <w:r>
        <w:rPr/>
        <w:t>Semilská</w:t>
      </w:r>
      <w:r>
        <w:rPr>
          <w:spacing w:val="-5"/>
        </w:rPr>
        <w:t> </w:t>
      </w:r>
      <w:r>
        <w:rPr/>
        <w:t>43/1,</w:t>
      </w:r>
      <w:r>
        <w:rPr>
          <w:spacing w:val="-6"/>
        </w:rPr>
        <w:t> </w:t>
      </w:r>
      <w:r>
        <w:rPr/>
        <w:t>Kbely,</w:t>
      </w:r>
      <w:r>
        <w:rPr>
          <w:spacing w:val="-5"/>
        </w:rPr>
        <w:t> </w:t>
      </w:r>
      <w:r>
        <w:rPr/>
        <w:t>197</w:t>
      </w:r>
      <w:r>
        <w:rPr>
          <w:spacing w:val="-1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5"/>
        </w:rPr>
        <w:t> </w:t>
      </w:r>
      <w:r>
        <w:rPr>
          <w:spacing w:val="-10"/>
        </w:rPr>
        <w:t>9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00231304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Pavlem</w:t>
      </w:r>
      <w:r>
        <w:rPr>
          <w:spacing w:val="-4"/>
        </w:rPr>
        <w:t> </w:t>
      </w:r>
      <w:r>
        <w:rPr/>
        <w:t>Ž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r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ý 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5075"/>
      </w:pPr>
      <w:r>
        <w:rPr/>
        <w:t>číslo účtu:</w:t>
        <w:tab/>
      </w:r>
      <w:r>
        <w:rPr>
          <w:spacing w:val="-2"/>
        </w:rPr>
        <w:t>94-1119011/0710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5220300203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5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052"/>
        <w:jc w:val="left"/>
      </w:pPr>
      <w:r>
        <w:rPr/>
        <w:t>„Městská</w:t>
      </w:r>
      <w:r>
        <w:rPr>
          <w:spacing w:val="-6"/>
        </w:rPr>
        <w:t> </w:t>
      </w:r>
      <w:r>
        <w:rPr/>
        <w:t>část</w:t>
      </w:r>
      <w:r>
        <w:rPr>
          <w:spacing w:val="-7"/>
        </w:rPr>
        <w:t> </w:t>
      </w:r>
      <w:r>
        <w:rPr/>
        <w:t>Praha</w:t>
      </w:r>
      <w:r>
        <w:rPr>
          <w:spacing w:val="-5"/>
        </w:rPr>
        <w:t> </w:t>
      </w:r>
      <w:r>
        <w:rPr/>
        <w:t>19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udržitelná</w:t>
      </w:r>
      <w:r>
        <w:rPr>
          <w:spacing w:val="-4"/>
        </w:rPr>
        <w:t> </w:t>
      </w:r>
      <w:r>
        <w:rPr/>
        <w:t>městská</w:t>
      </w:r>
      <w:r>
        <w:rPr>
          <w:spacing w:val="-5"/>
        </w:rPr>
        <w:t> </w:t>
      </w:r>
      <w:r>
        <w:rPr/>
        <w:t>doprava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mobilita“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500 000,00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pět set tisíc korun českých 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hl. m. Praze.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4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Městská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Praha</w:t>
      </w:r>
      <w:r>
        <w:rPr>
          <w:spacing w:val="-11"/>
          <w:sz w:val="20"/>
        </w:rPr>
        <w:t> </w:t>
      </w:r>
      <w:r>
        <w:rPr>
          <w:sz w:val="20"/>
        </w:rPr>
        <w:t>19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udržitelná</w:t>
      </w:r>
      <w:r>
        <w:rPr>
          <w:spacing w:val="-8"/>
          <w:sz w:val="20"/>
        </w:rPr>
        <w:t> </w:t>
      </w:r>
      <w:r>
        <w:rPr>
          <w:sz w:val="20"/>
        </w:rPr>
        <w:t>městská</w:t>
      </w:r>
      <w:r>
        <w:rPr>
          <w:spacing w:val="-11"/>
          <w:sz w:val="20"/>
        </w:rPr>
        <w:t> </w:t>
      </w:r>
      <w:r>
        <w:rPr>
          <w:sz w:val="20"/>
        </w:rPr>
        <w:t>doprava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mobilita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29.</w:t>
      </w:r>
      <w:r>
        <w:rPr>
          <w:spacing w:val="-4"/>
          <w:sz w:val="20"/>
        </w:rPr>
        <w:t> </w:t>
      </w:r>
      <w:r>
        <w:rPr>
          <w:sz w:val="20"/>
        </w:rPr>
        <w:t>12.</w:t>
      </w:r>
      <w:r>
        <w:rPr>
          <w:spacing w:val="-5"/>
          <w:sz w:val="20"/>
        </w:rPr>
        <w:t> </w:t>
      </w:r>
      <w:r>
        <w:rPr>
          <w:sz w:val="20"/>
        </w:rPr>
        <w:t>2022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smyslu</w:t>
      </w:r>
      <w:r>
        <w:rPr>
          <w:spacing w:val="-2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 218/2000</w:t>
      </w:r>
      <w:r>
        <w:rPr>
          <w:spacing w:val="-4"/>
        </w:rPr>
        <w:t> </w:t>
      </w:r>
      <w:r>
        <w:rPr/>
        <w:t>Sb.,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rozpočtových</w:t>
      </w:r>
      <w:r>
        <w:rPr>
          <w:spacing w:val="-4"/>
        </w:rPr>
        <w:t> </w:t>
      </w:r>
      <w:r>
        <w:rPr/>
        <w:t>pravidlech 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změně</w:t>
      </w:r>
      <w:r>
        <w:rPr>
          <w:spacing w:val="-5"/>
        </w:rPr>
        <w:t> </w:t>
      </w:r>
      <w:r>
        <w:rPr/>
        <w:t>některých</w:t>
      </w:r>
      <w:r>
        <w:rPr>
          <w:spacing w:val="-2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6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6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</w:t>
      </w:r>
      <w:r>
        <w:rPr>
          <w:spacing w:val="-1"/>
          <w:sz w:val="20"/>
        </w:rPr>
        <w:t> </w:t>
      </w:r>
      <w:r>
        <w:rPr>
          <w:sz w:val="20"/>
        </w:rPr>
        <w:t>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 bude identifikováno</w:t>
      </w:r>
      <w:r>
        <w:rPr>
          <w:spacing w:val="17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 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68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2023-11-06T09:38:08Z</dcterms:created>
  <dcterms:modified xsi:type="dcterms:W3CDTF">2023-11-06T09:38:08Z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