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9D" w:rsidRPr="00C325D7" w:rsidRDefault="002D4720" w:rsidP="00B71A91">
      <w:pPr>
        <w:pStyle w:val="HLAVICKA3BNAD"/>
        <w:keepLines w:val="0"/>
        <w:widowControl w:val="0"/>
        <w:tabs>
          <w:tab w:val="clear" w:pos="284"/>
          <w:tab w:val="clear" w:pos="1145"/>
        </w:tabs>
        <w:spacing w:before="0" w:after="240"/>
        <w:jc w:val="center"/>
        <w:rPr>
          <w:rFonts w:ascii="Arial" w:hAnsi="Arial" w:cs="Arial"/>
          <w:b/>
          <w:caps/>
          <w:sz w:val="32"/>
        </w:rPr>
      </w:pPr>
      <w:r w:rsidRPr="00C325D7">
        <w:rPr>
          <w:rFonts w:ascii="Arial" w:hAnsi="Arial" w:cs="Arial"/>
          <w:b/>
          <w:caps/>
          <w:sz w:val="32"/>
        </w:rPr>
        <w:t xml:space="preserve">Smlouva o </w:t>
      </w:r>
      <w:r w:rsidR="001F41FF" w:rsidRPr="00C325D7">
        <w:rPr>
          <w:rFonts w:ascii="Arial" w:hAnsi="Arial" w:cs="Arial"/>
          <w:b/>
          <w:caps/>
          <w:sz w:val="32"/>
        </w:rPr>
        <w:t>DÍLO</w:t>
      </w:r>
    </w:p>
    <w:p w:rsidR="00B71A91" w:rsidRPr="00C325D7" w:rsidRDefault="00B71A91" w:rsidP="00B71A91">
      <w:pPr>
        <w:pStyle w:val="Nadpis1"/>
        <w:spacing w:before="0"/>
        <w:jc w:val="center"/>
        <w:rPr>
          <w:rFonts w:ascii="Arial" w:hAnsi="Arial" w:cs="Arial"/>
          <w:iCs/>
          <w:color w:val="auto"/>
          <w:sz w:val="22"/>
          <w:szCs w:val="22"/>
        </w:rPr>
      </w:pPr>
      <w:r w:rsidRPr="00C325D7">
        <w:rPr>
          <w:rFonts w:ascii="Arial" w:hAnsi="Arial" w:cs="Arial"/>
          <w:iCs/>
          <w:color w:val="auto"/>
          <w:sz w:val="22"/>
          <w:szCs w:val="22"/>
        </w:rPr>
        <w:t xml:space="preserve">ev. </w:t>
      </w:r>
      <w:r w:rsidR="00C343C4" w:rsidRPr="00C325D7">
        <w:rPr>
          <w:rFonts w:ascii="Arial" w:hAnsi="Arial" w:cs="Arial"/>
          <w:iCs/>
          <w:color w:val="auto"/>
          <w:sz w:val="22"/>
          <w:szCs w:val="22"/>
        </w:rPr>
        <w:t>číslo objednatele</w:t>
      </w:r>
      <w:r w:rsidRPr="00C325D7">
        <w:rPr>
          <w:rFonts w:ascii="Arial" w:hAnsi="Arial" w:cs="Arial"/>
          <w:iCs/>
          <w:color w:val="auto"/>
          <w:sz w:val="22"/>
          <w:szCs w:val="22"/>
        </w:rPr>
        <w:t xml:space="preserve">: </w:t>
      </w:r>
      <w:r w:rsidR="009C6E9D">
        <w:rPr>
          <w:rFonts w:ascii="Arial" w:hAnsi="Arial" w:cs="Arial"/>
          <w:iCs/>
          <w:color w:val="auto"/>
          <w:sz w:val="22"/>
          <w:szCs w:val="22"/>
        </w:rPr>
        <w:t>DSO 49/2023</w:t>
      </w:r>
    </w:p>
    <w:p w:rsidR="00B71A91" w:rsidRPr="00C325D7" w:rsidRDefault="00B71A91" w:rsidP="00B71A91">
      <w:pPr>
        <w:spacing w:before="0" w:after="240"/>
        <w:jc w:val="center"/>
        <w:rPr>
          <w:rFonts w:ascii="Arial" w:hAnsi="Arial" w:cs="Arial"/>
          <w:bCs/>
          <w:iCs/>
          <w:sz w:val="22"/>
        </w:rPr>
      </w:pPr>
      <w:r w:rsidRPr="00C325D7">
        <w:rPr>
          <w:rFonts w:ascii="Arial" w:hAnsi="Arial" w:cs="Arial"/>
          <w:bCs/>
          <w:iCs/>
          <w:sz w:val="22"/>
        </w:rPr>
        <w:t xml:space="preserve">ev. číslo </w:t>
      </w:r>
      <w:r w:rsidR="00C343C4" w:rsidRPr="00C325D7">
        <w:rPr>
          <w:rFonts w:ascii="Arial" w:hAnsi="Arial" w:cs="Arial"/>
          <w:bCs/>
          <w:iCs/>
          <w:sz w:val="22"/>
        </w:rPr>
        <w:t>zhotovitele</w:t>
      </w:r>
      <w:r w:rsidRPr="00C325D7">
        <w:rPr>
          <w:rFonts w:ascii="Arial" w:hAnsi="Arial" w:cs="Arial"/>
          <w:bCs/>
          <w:iCs/>
          <w:sz w:val="22"/>
        </w:rPr>
        <w:t xml:space="preserve">: </w:t>
      </w:r>
      <w:r w:rsidRPr="00C325D7">
        <w:rPr>
          <w:rFonts w:ascii="Arial" w:hAnsi="Arial" w:cs="Arial"/>
          <w:iCs/>
          <w:sz w:val="22"/>
        </w:rPr>
        <w:t>……</w:t>
      </w:r>
      <w:proofErr w:type="gramStart"/>
      <w:r w:rsidRPr="00C325D7">
        <w:rPr>
          <w:rFonts w:ascii="Arial" w:hAnsi="Arial" w:cs="Arial"/>
          <w:iCs/>
          <w:sz w:val="22"/>
        </w:rPr>
        <w:t>…….</w:t>
      </w:r>
      <w:proofErr w:type="gramEnd"/>
      <w:r w:rsidRPr="00C325D7">
        <w:rPr>
          <w:rFonts w:ascii="Arial" w:hAnsi="Arial" w:cs="Arial"/>
          <w:iCs/>
          <w:sz w:val="22"/>
        </w:rPr>
        <w:t>.</w:t>
      </w:r>
    </w:p>
    <w:p w:rsidR="00B71A91" w:rsidRPr="00C325D7" w:rsidRDefault="00B71A91" w:rsidP="00B71A91">
      <w:pPr>
        <w:tabs>
          <w:tab w:val="left" w:pos="0"/>
        </w:tabs>
        <w:spacing w:before="0" w:after="0"/>
        <w:jc w:val="center"/>
        <w:rPr>
          <w:rFonts w:ascii="Arial" w:hAnsi="Arial" w:cs="Arial"/>
          <w:sz w:val="22"/>
          <w:szCs w:val="22"/>
        </w:rPr>
      </w:pPr>
      <w:r w:rsidRPr="00C325D7">
        <w:rPr>
          <w:rFonts w:ascii="Arial" w:hAnsi="Arial" w:cs="Arial"/>
          <w:sz w:val="22"/>
          <w:szCs w:val="22"/>
        </w:rPr>
        <w:t xml:space="preserve">níže uvedené smluvní strany uzavírají tuto smlouvu </w:t>
      </w:r>
      <w:r w:rsidR="00371440" w:rsidRPr="00C325D7">
        <w:rPr>
          <w:rFonts w:ascii="Arial" w:hAnsi="Arial" w:cs="Arial"/>
          <w:sz w:val="22"/>
          <w:szCs w:val="22"/>
        </w:rPr>
        <w:t xml:space="preserve">o dílo </w:t>
      </w:r>
      <w:r w:rsidRPr="00C325D7">
        <w:rPr>
          <w:rFonts w:ascii="Arial" w:hAnsi="Arial" w:cs="Arial"/>
          <w:sz w:val="22"/>
          <w:szCs w:val="22"/>
        </w:rPr>
        <w:t xml:space="preserve">(dále jen „smlouva“) dle </w:t>
      </w:r>
      <w:r w:rsidR="00C343C4" w:rsidRPr="00C325D7">
        <w:rPr>
          <w:rFonts w:ascii="Arial" w:hAnsi="Arial" w:cs="Arial"/>
          <w:sz w:val="22"/>
          <w:szCs w:val="22"/>
        </w:rPr>
        <w:t xml:space="preserve">§ 2586 a násl. zákona č. 89/2012 Sb., občanský zákoník, ve znění pozdějších právních předpisů </w:t>
      </w:r>
      <w:r w:rsidRPr="00C325D7">
        <w:rPr>
          <w:rFonts w:ascii="Arial" w:hAnsi="Arial" w:cs="Arial"/>
          <w:sz w:val="22"/>
          <w:szCs w:val="22"/>
        </w:rPr>
        <w:t>a v souladu se zákonem č. 134/2016 Sb., o zadávání veřejných zakázek, v platném znění (dále jen „zákon“ nebo „ZZVZ“)</w:t>
      </w:r>
    </w:p>
    <w:p w:rsidR="00C6227E" w:rsidRPr="00CD72F2" w:rsidRDefault="00E77BDB" w:rsidP="00B71A91">
      <w:pPr>
        <w:pStyle w:val="HLAVICKA3BNAD"/>
        <w:keepLines w:val="0"/>
        <w:widowControl w:val="0"/>
        <w:tabs>
          <w:tab w:val="clear" w:pos="284"/>
          <w:tab w:val="clear" w:pos="1145"/>
        </w:tabs>
        <w:spacing w:before="0" w:after="0"/>
        <w:jc w:val="center"/>
        <w:rPr>
          <w:rFonts w:ascii="Arial" w:hAnsi="Arial" w:cs="Arial"/>
          <w:b/>
          <w:color w:val="FF0000"/>
          <w:sz w:val="32"/>
          <w:u w:val="single"/>
        </w:rPr>
      </w:pPr>
      <w:r>
        <w:rPr>
          <w:rFonts w:ascii="Arial" w:hAnsi="Arial" w:cs="Arial"/>
          <w:bCs/>
          <w:sz w:val="22"/>
        </w:rPr>
        <w:pict>
          <v:rect id="_x0000_i1025" style="width:0;height:1.5pt" o:hralign="center" o:hrstd="t" o:hr="t" fillcolor="#a0a0a0" stroked="f"/>
        </w:pict>
      </w:r>
    </w:p>
    <w:p w:rsidR="00C343C4" w:rsidRPr="00C325D7" w:rsidRDefault="00371440" w:rsidP="006D3C40">
      <w:pPr>
        <w:pStyle w:val="Odstavecseseznamem"/>
        <w:numPr>
          <w:ilvl w:val="0"/>
          <w:numId w:val="5"/>
        </w:numPr>
        <w:spacing w:before="480"/>
        <w:jc w:val="center"/>
        <w:rPr>
          <w:rFonts w:cs="Arial"/>
          <w:b/>
          <w:u w:val="single"/>
        </w:rPr>
      </w:pPr>
      <w:r w:rsidRPr="00C325D7">
        <w:rPr>
          <w:rFonts w:cs="Arial"/>
          <w:b/>
          <w:u w:val="single"/>
        </w:rPr>
        <w:t>Smluvní strany</w:t>
      </w:r>
    </w:p>
    <w:p w:rsidR="00C343C4" w:rsidRPr="00C325D7" w:rsidRDefault="00AF3533" w:rsidP="008C47B5">
      <w:pPr>
        <w:numPr>
          <w:ilvl w:val="1"/>
          <w:numId w:val="5"/>
        </w:numPr>
        <w:tabs>
          <w:tab w:val="left" w:pos="567"/>
        </w:tabs>
        <w:overflowPunct/>
        <w:autoSpaceDE/>
        <w:autoSpaceDN/>
        <w:adjustRightInd/>
        <w:spacing w:before="240" w:after="0"/>
        <w:ind w:left="2835" w:right="-851" w:hanging="2835"/>
        <w:jc w:val="left"/>
        <w:textAlignment w:val="auto"/>
        <w:rPr>
          <w:rFonts w:ascii="Arial" w:hAnsi="Arial" w:cs="Arial"/>
          <w:b/>
          <w:sz w:val="22"/>
          <w:szCs w:val="22"/>
        </w:rPr>
      </w:pPr>
      <w:r w:rsidRPr="00C325D7">
        <w:rPr>
          <w:rFonts w:ascii="Arial" w:hAnsi="Arial" w:cs="Arial"/>
          <w:sz w:val="22"/>
          <w:szCs w:val="22"/>
        </w:rPr>
        <w:t>Objednatel</w:t>
      </w:r>
      <w:r w:rsidR="00C343C4" w:rsidRPr="00C325D7">
        <w:rPr>
          <w:rFonts w:ascii="Arial" w:hAnsi="Arial" w:cs="Arial"/>
          <w:sz w:val="22"/>
          <w:szCs w:val="22"/>
        </w:rPr>
        <w:t xml:space="preserve">: </w:t>
      </w:r>
      <w:r w:rsidR="001F41FF" w:rsidRPr="00C325D7">
        <w:rPr>
          <w:rFonts w:ascii="Arial" w:hAnsi="Arial" w:cs="Arial"/>
          <w:sz w:val="22"/>
          <w:szCs w:val="22"/>
        </w:rPr>
        <w:tab/>
      </w:r>
      <w:r w:rsidR="00EA73C8" w:rsidRPr="00C325D7">
        <w:rPr>
          <w:rFonts w:ascii="Arial" w:hAnsi="Arial" w:cs="Arial"/>
          <w:b/>
          <w:sz w:val="22"/>
          <w:szCs w:val="22"/>
        </w:rPr>
        <w:t xml:space="preserve">Dobrovolný svazek obcí Mikroregion </w:t>
      </w:r>
      <w:proofErr w:type="spellStart"/>
      <w:r w:rsidR="00EA73C8" w:rsidRPr="00C325D7">
        <w:rPr>
          <w:rFonts w:ascii="Arial" w:hAnsi="Arial" w:cs="Arial"/>
          <w:b/>
          <w:sz w:val="22"/>
          <w:szCs w:val="22"/>
        </w:rPr>
        <w:t>Frýdantsko</w:t>
      </w:r>
      <w:proofErr w:type="spellEnd"/>
      <w:r w:rsidR="00C343C4" w:rsidRPr="00C325D7">
        <w:rPr>
          <w:rFonts w:ascii="Arial" w:hAnsi="Arial" w:cs="Arial"/>
          <w:b/>
          <w:bCs/>
          <w:iCs/>
          <w:sz w:val="22"/>
          <w:szCs w:val="22"/>
        </w:rPr>
        <w:t xml:space="preserve"> </w:t>
      </w:r>
    </w:p>
    <w:p w:rsidR="00C343C4" w:rsidRPr="00C325D7" w:rsidRDefault="00C343C4" w:rsidP="00C343C4">
      <w:pPr>
        <w:spacing w:before="0" w:after="0"/>
        <w:ind w:left="567" w:right="-851" w:hanging="567"/>
        <w:rPr>
          <w:rFonts w:ascii="Arial" w:hAnsi="Arial" w:cs="Arial"/>
          <w:sz w:val="22"/>
          <w:szCs w:val="22"/>
        </w:rPr>
      </w:pPr>
      <w:r w:rsidRPr="00C325D7">
        <w:rPr>
          <w:rFonts w:ascii="Arial" w:hAnsi="Arial" w:cs="Arial"/>
          <w:sz w:val="22"/>
          <w:szCs w:val="22"/>
        </w:rPr>
        <w:tab/>
        <w:t xml:space="preserve">sídlo: </w:t>
      </w:r>
      <w:r w:rsidRPr="00C325D7">
        <w:rPr>
          <w:rFonts w:ascii="Arial" w:hAnsi="Arial" w:cs="Arial"/>
          <w:sz w:val="22"/>
          <w:szCs w:val="22"/>
        </w:rPr>
        <w:tab/>
      </w:r>
      <w:r w:rsidRPr="00C325D7">
        <w:rPr>
          <w:rFonts w:ascii="Arial" w:hAnsi="Arial" w:cs="Arial"/>
          <w:sz w:val="22"/>
          <w:szCs w:val="22"/>
        </w:rPr>
        <w:tab/>
      </w:r>
      <w:r w:rsidRPr="00C325D7">
        <w:rPr>
          <w:rFonts w:ascii="Arial" w:hAnsi="Arial" w:cs="Arial"/>
          <w:sz w:val="22"/>
          <w:szCs w:val="22"/>
        </w:rPr>
        <w:tab/>
      </w:r>
      <w:r w:rsidR="00EA73C8" w:rsidRPr="00C325D7">
        <w:rPr>
          <w:rFonts w:ascii="Arial" w:hAnsi="Arial" w:cs="Arial"/>
          <w:sz w:val="22"/>
          <w:szCs w:val="22"/>
        </w:rPr>
        <w:t>nám. T. G. Masaryka 37, 464 01 Frýdlant</w:t>
      </w:r>
    </w:p>
    <w:p w:rsidR="00C343C4" w:rsidRPr="00C325D7" w:rsidRDefault="002D6E40" w:rsidP="00C343C4">
      <w:pPr>
        <w:pStyle w:val="HLAVICKA"/>
        <w:tabs>
          <w:tab w:val="clear" w:pos="1145"/>
        </w:tabs>
        <w:spacing w:after="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AF3533" w:rsidRPr="00C325D7">
        <w:rPr>
          <w:rFonts w:ascii="Arial" w:hAnsi="Arial" w:cs="Arial"/>
          <w:sz w:val="22"/>
          <w:szCs w:val="22"/>
        </w:rPr>
        <w:t xml:space="preserve">zastoupený:  </w:t>
      </w:r>
      <w:r w:rsidR="00C343C4" w:rsidRPr="00C325D7">
        <w:rPr>
          <w:rFonts w:ascii="Arial" w:hAnsi="Arial" w:cs="Arial"/>
          <w:sz w:val="22"/>
          <w:szCs w:val="22"/>
        </w:rPr>
        <w:t xml:space="preserve">         </w:t>
      </w:r>
      <w:r w:rsidR="00C343C4" w:rsidRPr="00C325D7">
        <w:rPr>
          <w:rFonts w:ascii="Arial" w:hAnsi="Arial" w:cs="Arial"/>
          <w:sz w:val="22"/>
          <w:szCs w:val="22"/>
        </w:rPr>
        <w:tab/>
      </w:r>
      <w:r w:rsidR="00EA73C8" w:rsidRPr="00C325D7">
        <w:rPr>
          <w:rFonts w:ascii="Arial" w:hAnsi="Arial" w:cs="Arial"/>
          <w:sz w:val="22"/>
          <w:szCs w:val="22"/>
        </w:rPr>
        <w:t>Vladimírem Stříbrným, předsedou svazku</w:t>
      </w:r>
    </w:p>
    <w:p w:rsidR="00C343C4" w:rsidRPr="00C325D7" w:rsidRDefault="00C343C4" w:rsidP="00C343C4">
      <w:pPr>
        <w:tabs>
          <w:tab w:val="left" w:pos="709"/>
        </w:tabs>
        <w:spacing w:before="0" w:after="0"/>
        <w:ind w:left="567" w:hanging="567"/>
        <w:rPr>
          <w:rFonts w:ascii="Arial" w:hAnsi="Arial" w:cs="Arial"/>
          <w:sz w:val="22"/>
          <w:szCs w:val="22"/>
        </w:rPr>
      </w:pPr>
      <w:r w:rsidRPr="00C325D7">
        <w:rPr>
          <w:rFonts w:ascii="Arial" w:hAnsi="Arial" w:cs="Arial"/>
          <w:sz w:val="22"/>
          <w:szCs w:val="22"/>
        </w:rPr>
        <w:tab/>
        <w:t>IČ:</w:t>
      </w:r>
      <w:r w:rsidRPr="00C325D7">
        <w:rPr>
          <w:rFonts w:ascii="Arial" w:hAnsi="Arial" w:cs="Arial"/>
          <w:sz w:val="22"/>
          <w:szCs w:val="22"/>
        </w:rPr>
        <w:tab/>
      </w:r>
      <w:r w:rsidRPr="00C325D7">
        <w:rPr>
          <w:rFonts w:ascii="Arial" w:hAnsi="Arial" w:cs="Arial"/>
          <w:sz w:val="22"/>
          <w:szCs w:val="22"/>
        </w:rPr>
        <w:tab/>
      </w:r>
      <w:r w:rsidRPr="00C325D7">
        <w:rPr>
          <w:rFonts w:ascii="Arial" w:hAnsi="Arial" w:cs="Arial"/>
          <w:sz w:val="22"/>
          <w:szCs w:val="22"/>
        </w:rPr>
        <w:tab/>
      </w:r>
      <w:r w:rsidR="00EA73C8" w:rsidRPr="00C325D7">
        <w:rPr>
          <w:rFonts w:ascii="Arial" w:hAnsi="Arial" w:cs="Arial"/>
          <w:sz w:val="22"/>
          <w:szCs w:val="22"/>
        </w:rPr>
        <w:t>709 46 213</w:t>
      </w:r>
    </w:p>
    <w:p w:rsidR="00C343C4" w:rsidRPr="00C325D7" w:rsidRDefault="00C343C4" w:rsidP="00C343C4">
      <w:pPr>
        <w:tabs>
          <w:tab w:val="left" w:pos="709"/>
        </w:tabs>
        <w:spacing w:before="0" w:after="0"/>
        <w:ind w:left="567" w:hanging="567"/>
        <w:rPr>
          <w:rFonts w:ascii="Arial" w:hAnsi="Arial" w:cs="Arial"/>
          <w:sz w:val="22"/>
          <w:szCs w:val="22"/>
        </w:rPr>
      </w:pPr>
      <w:r w:rsidRPr="00C325D7">
        <w:rPr>
          <w:rFonts w:ascii="Arial" w:hAnsi="Arial" w:cs="Arial"/>
          <w:sz w:val="22"/>
          <w:szCs w:val="22"/>
        </w:rPr>
        <w:tab/>
        <w:t>Bankovní spojení:</w:t>
      </w:r>
      <w:r w:rsidRPr="00C325D7">
        <w:rPr>
          <w:rFonts w:ascii="Arial" w:hAnsi="Arial" w:cs="Arial"/>
          <w:sz w:val="22"/>
          <w:szCs w:val="22"/>
        </w:rPr>
        <w:tab/>
      </w:r>
    </w:p>
    <w:p w:rsidR="00C343C4" w:rsidRPr="00C325D7" w:rsidRDefault="00C343C4" w:rsidP="00C343C4">
      <w:pPr>
        <w:tabs>
          <w:tab w:val="left" w:pos="1080"/>
          <w:tab w:val="left" w:pos="3060"/>
        </w:tabs>
        <w:spacing w:before="0" w:after="0"/>
        <w:ind w:left="567"/>
        <w:rPr>
          <w:rFonts w:ascii="Arial" w:hAnsi="Arial" w:cs="Arial"/>
          <w:sz w:val="22"/>
          <w:szCs w:val="22"/>
        </w:rPr>
      </w:pPr>
    </w:p>
    <w:p w:rsidR="00C343C4" w:rsidRPr="00C325D7" w:rsidRDefault="00C343C4" w:rsidP="00C343C4">
      <w:pPr>
        <w:spacing w:before="0" w:after="0"/>
        <w:ind w:left="567"/>
        <w:rPr>
          <w:rFonts w:ascii="Arial" w:hAnsi="Arial" w:cs="Arial"/>
          <w:sz w:val="22"/>
          <w:szCs w:val="22"/>
        </w:rPr>
      </w:pPr>
      <w:r w:rsidRPr="00C325D7">
        <w:rPr>
          <w:rFonts w:ascii="Arial" w:hAnsi="Arial" w:cs="Arial"/>
          <w:sz w:val="22"/>
          <w:szCs w:val="22"/>
        </w:rPr>
        <w:t>(dále jen „</w:t>
      </w:r>
      <w:r w:rsidR="00AF3533" w:rsidRPr="002120DA">
        <w:rPr>
          <w:rFonts w:ascii="Arial" w:hAnsi="Arial" w:cs="Arial"/>
          <w:b/>
          <w:bCs/>
          <w:sz w:val="22"/>
          <w:szCs w:val="22"/>
        </w:rPr>
        <w:t>objednatel</w:t>
      </w:r>
      <w:r w:rsidRPr="00C325D7">
        <w:rPr>
          <w:rFonts w:ascii="Arial" w:hAnsi="Arial" w:cs="Arial"/>
          <w:sz w:val="22"/>
          <w:szCs w:val="22"/>
        </w:rPr>
        <w:t xml:space="preserve">“) </w:t>
      </w:r>
    </w:p>
    <w:p w:rsidR="00C343C4" w:rsidRPr="00C325D7" w:rsidRDefault="00C343C4" w:rsidP="00C343C4">
      <w:pPr>
        <w:spacing w:before="0" w:after="0"/>
        <w:ind w:firstLine="142"/>
        <w:rPr>
          <w:rFonts w:ascii="Arial" w:hAnsi="Arial" w:cs="Arial"/>
          <w:sz w:val="22"/>
          <w:szCs w:val="22"/>
        </w:rPr>
      </w:pPr>
      <w:r w:rsidRPr="00C325D7">
        <w:rPr>
          <w:rFonts w:ascii="Arial" w:hAnsi="Arial" w:cs="Arial"/>
          <w:sz w:val="22"/>
          <w:szCs w:val="22"/>
        </w:rPr>
        <w:t xml:space="preserve">                                                                                         </w:t>
      </w:r>
    </w:p>
    <w:p w:rsidR="00C343C4" w:rsidRPr="00C325D7" w:rsidRDefault="00AF3533" w:rsidP="008C47B5">
      <w:pPr>
        <w:numPr>
          <w:ilvl w:val="1"/>
          <w:numId w:val="5"/>
        </w:numPr>
        <w:overflowPunct/>
        <w:autoSpaceDE/>
        <w:autoSpaceDN/>
        <w:adjustRightInd/>
        <w:spacing w:before="240" w:after="0"/>
        <w:ind w:left="567" w:hanging="567"/>
        <w:jc w:val="left"/>
        <w:textAlignment w:val="auto"/>
        <w:rPr>
          <w:rFonts w:ascii="Arial" w:hAnsi="Arial" w:cs="Arial"/>
          <w:b/>
          <w:bCs/>
          <w:sz w:val="22"/>
          <w:szCs w:val="22"/>
        </w:rPr>
      </w:pPr>
      <w:r w:rsidRPr="00C325D7">
        <w:rPr>
          <w:rFonts w:ascii="Arial" w:hAnsi="Arial" w:cs="Arial"/>
          <w:sz w:val="22"/>
          <w:szCs w:val="22"/>
        </w:rPr>
        <w:t>Zhotovitel</w:t>
      </w:r>
      <w:r w:rsidR="00C343C4" w:rsidRPr="00C325D7">
        <w:rPr>
          <w:rFonts w:ascii="Arial" w:hAnsi="Arial" w:cs="Arial"/>
          <w:sz w:val="22"/>
          <w:szCs w:val="22"/>
        </w:rPr>
        <w:t>:</w:t>
      </w:r>
      <w:r w:rsidR="00C343C4" w:rsidRPr="00C325D7">
        <w:rPr>
          <w:rFonts w:ascii="Arial" w:hAnsi="Arial" w:cs="Arial"/>
          <w:sz w:val="22"/>
          <w:szCs w:val="22"/>
        </w:rPr>
        <w:tab/>
      </w:r>
      <w:r w:rsidR="00C343C4" w:rsidRPr="00C325D7">
        <w:rPr>
          <w:rFonts w:ascii="Arial" w:hAnsi="Arial" w:cs="Arial"/>
          <w:sz w:val="22"/>
          <w:szCs w:val="22"/>
        </w:rPr>
        <w:tab/>
      </w:r>
      <w:r w:rsidR="00195E4E">
        <w:rPr>
          <w:rFonts w:ascii="Arial" w:hAnsi="Arial" w:cs="Arial"/>
          <w:b/>
          <w:sz w:val="22"/>
          <w:szCs w:val="22"/>
        </w:rPr>
        <w:t>NÝDRLE – projektová kancelář, spol. s r.o.</w:t>
      </w:r>
    </w:p>
    <w:p w:rsidR="00C343C4" w:rsidRPr="00C325D7" w:rsidRDefault="00C343C4" w:rsidP="00C343C4">
      <w:pPr>
        <w:spacing w:before="0" w:after="0"/>
        <w:ind w:left="567"/>
        <w:rPr>
          <w:rFonts w:ascii="Arial" w:hAnsi="Arial" w:cs="Arial"/>
          <w:sz w:val="22"/>
          <w:szCs w:val="22"/>
        </w:rPr>
      </w:pPr>
      <w:r w:rsidRPr="00C325D7">
        <w:rPr>
          <w:rFonts w:ascii="Arial" w:hAnsi="Arial" w:cs="Arial"/>
          <w:sz w:val="22"/>
          <w:szCs w:val="22"/>
        </w:rPr>
        <w:t xml:space="preserve">sídlo: </w:t>
      </w:r>
      <w:r w:rsidRPr="00C325D7">
        <w:rPr>
          <w:rFonts w:ascii="Arial" w:hAnsi="Arial" w:cs="Arial"/>
          <w:sz w:val="22"/>
          <w:szCs w:val="22"/>
        </w:rPr>
        <w:tab/>
      </w:r>
      <w:r w:rsidRPr="00C325D7">
        <w:rPr>
          <w:rFonts w:ascii="Arial" w:hAnsi="Arial" w:cs="Arial"/>
          <w:sz w:val="22"/>
          <w:szCs w:val="22"/>
        </w:rPr>
        <w:tab/>
      </w:r>
      <w:r w:rsidR="00D81123">
        <w:rPr>
          <w:rFonts w:ascii="Arial" w:hAnsi="Arial" w:cs="Arial"/>
          <w:sz w:val="22"/>
          <w:szCs w:val="22"/>
        </w:rPr>
        <w:tab/>
      </w:r>
      <w:r w:rsidR="00195E4E">
        <w:rPr>
          <w:rFonts w:ascii="Arial" w:hAnsi="Arial" w:cs="Arial"/>
          <w:sz w:val="22"/>
          <w:szCs w:val="22"/>
        </w:rPr>
        <w:t>Nad Okrouhlíkem 2365/17, 182 00 Praha 82</w:t>
      </w:r>
    </w:p>
    <w:p w:rsidR="00C343C4" w:rsidRPr="00C325D7" w:rsidRDefault="00C343C4" w:rsidP="00C343C4">
      <w:pPr>
        <w:pStyle w:val="HLAVICKA"/>
        <w:tabs>
          <w:tab w:val="clear" w:pos="1145"/>
        </w:tabs>
        <w:spacing w:after="0"/>
        <w:ind w:left="567"/>
        <w:jc w:val="both"/>
        <w:rPr>
          <w:rFonts w:ascii="Arial" w:hAnsi="Arial" w:cs="Arial"/>
          <w:sz w:val="22"/>
          <w:szCs w:val="22"/>
        </w:rPr>
      </w:pPr>
      <w:r w:rsidRPr="00C325D7">
        <w:rPr>
          <w:rFonts w:ascii="Arial" w:hAnsi="Arial" w:cs="Arial"/>
          <w:sz w:val="22"/>
          <w:szCs w:val="22"/>
        </w:rPr>
        <w:t>zapsaný v Obchodním rejstříku vedeném Krajským soudem v </w:t>
      </w:r>
      <w:r w:rsidR="00195E4E">
        <w:rPr>
          <w:rFonts w:ascii="Arial" w:hAnsi="Arial" w:cs="Arial"/>
          <w:sz w:val="22"/>
          <w:szCs w:val="22"/>
        </w:rPr>
        <w:t xml:space="preserve">Praze, </w:t>
      </w:r>
      <w:r w:rsidRPr="00C325D7">
        <w:rPr>
          <w:rFonts w:ascii="Arial" w:hAnsi="Arial" w:cs="Arial"/>
          <w:sz w:val="22"/>
          <w:szCs w:val="22"/>
        </w:rPr>
        <w:t xml:space="preserve">oddíl </w:t>
      </w:r>
      <w:r w:rsidR="00195E4E">
        <w:rPr>
          <w:rFonts w:ascii="Arial" w:hAnsi="Arial" w:cs="Arial"/>
          <w:sz w:val="22"/>
          <w:szCs w:val="22"/>
        </w:rPr>
        <w:t>C,</w:t>
      </w:r>
      <w:r w:rsidRPr="00C325D7">
        <w:rPr>
          <w:rFonts w:ascii="Arial" w:hAnsi="Arial" w:cs="Arial"/>
          <w:sz w:val="22"/>
          <w:szCs w:val="22"/>
        </w:rPr>
        <w:t xml:space="preserve"> vložka </w:t>
      </w:r>
      <w:r w:rsidR="00195E4E">
        <w:rPr>
          <w:rFonts w:ascii="Arial" w:hAnsi="Arial" w:cs="Arial"/>
          <w:sz w:val="22"/>
          <w:szCs w:val="22"/>
        </w:rPr>
        <w:t>144304</w:t>
      </w:r>
    </w:p>
    <w:p w:rsidR="00C343C4" w:rsidRPr="00C325D7" w:rsidRDefault="00C343C4" w:rsidP="00C343C4">
      <w:pPr>
        <w:spacing w:before="0" w:after="0"/>
        <w:ind w:left="567"/>
        <w:rPr>
          <w:rFonts w:ascii="Arial" w:hAnsi="Arial" w:cs="Arial"/>
          <w:sz w:val="22"/>
          <w:szCs w:val="22"/>
        </w:rPr>
      </w:pPr>
      <w:r w:rsidRPr="00C325D7">
        <w:rPr>
          <w:rFonts w:ascii="Arial" w:hAnsi="Arial" w:cs="Arial"/>
          <w:sz w:val="22"/>
          <w:szCs w:val="22"/>
        </w:rPr>
        <w:t>zastoupený:</w:t>
      </w:r>
      <w:r w:rsidRPr="00C325D7">
        <w:rPr>
          <w:rFonts w:ascii="Arial" w:hAnsi="Arial" w:cs="Arial"/>
          <w:sz w:val="22"/>
          <w:szCs w:val="22"/>
        </w:rPr>
        <w:tab/>
      </w:r>
      <w:r w:rsidRPr="00C325D7">
        <w:rPr>
          <w:rFonts w:ascii="Arial" w:hAnsi="Arial" w:cs="Arial"/>
          <w:sz w:val="22"/>
          <w:szCs w:val="22"/>
        </w:rPr>
        <w:tab/>
      </w:r>
      <w:r w:rsidR="00195E4E">
        <w:rPr>
          <w:rFonts w:ascii="Arial" w:hAnsi="Arial" w:cs="Arial"/>
          <w:sz w:val="22"/>
          <w:szCs w:val="22"/>
        </w:rPr>
        <w:t>Ing. Zbyňkem Nýdrle – jednatelem firmy</w:t>
      </w:r>
      <w:r w:rsidRPr="00C325D7">
        <w:rPr>
          <w:rFonts w:ascii="Arial" w:hAnsi="Arial" w:cs="Arial"/>
          <w:sz w:val="22"/>
          <w:szCs w:val="22"/>
        </w:rPr>
        <w:tab/>
      </w:r>
      <w:r w:rsidRPr="00C325D7">
        <w:rPr>
          <w:rFonts w:ascii="Arial" w:hAnsi="Arial" w:cs="Arial"/>
          <w:sz w:val="22"/>
          <w:szCs w:val="22"/>
        </w:rPr>
        <w:tab/>
      </w:r>
    </w:p>
    <w:p w:rsidR="00C343C4" w:rsidRPr="00C325D7" w:rsidRDefault="00C343C4" w:rsidP="00C343C4">
      <w:pPr>
        <w:spacing w:before="0" w:after="0"/>
        <w:ind w:left="567"/>
        <w:rPr>
          <w:rFonts w:ascii="Arial" w:hAnsi="Arial" w:cs="Arial"/>
          <w:sz w:val="22"/>
          <w:szCs w:val="22"/>
        </w:rPr>
      </w:pPr>
      <w:r w:rsidRPr="00C325D7">
        <w:rPr>
          <w:rFonts w:ascii="Arial" w:hAnsi="Arial" w:cs="Arial"/>
          <w:sz w:val="22"/>
          <w:szCs w:val="22"/>
        </w:rPr>
        <w:t>IČ:</w:t>
      </w:r>
      <w:r w:rsidRPr="00C325D7">
        <w:rPr>
          <w:rFonts w:ascii="Arial" w:hAnsi="Arial" w:cs="Arial"/>
          <w:sz w:val="22"/>
          <w:szCs w:val="22"/>
        </w:rPr>
        <w:tab/>
      </w:r>
      <w:r w:rsidRPr="00C325D7">
        <w:rPr>
          <w:rFonts w:ascii="Arial" w:hAnsi="Arial" w:cs="Arial"/>
          <w:sz w:val="22"/>
          <w:szCs w:val="22"/>
        </w:rPr>
        <w:tab/>
      </w:r>
      <w:r w:rsidRPr="00C325D7">
        <w:rPr>
          <w:rFonts w:ascii="Arial" w:hAnsi="Arial" w:cs="Arial"/>
          <w:sz w:val="22"/>
          <w:szCs w:val="22"/>
        </w:rPr>
        <w:tab/>
      </w:r>
      <w:r w:rsidR="00195E4E">
        <w:rPr>
          <w:rFonts w:ascii="Arial" w:hAnsi="Arial" w:cs="Arial"/>
          <w:sz w:val="22"/>
          <w:szCs w:val="22"/>
        </w:rPr>
        <w:t>28474961</w:t>
      </w:r>
    </w:p>
    <w:p w:rsidR="00C343C4" w:rsidRPr="00C325D7" w:rsidRDefault="00C343C4" w:rsidP="00C343C4">
      <w:pPr>
        <w:spacing w:before="0" w:after="0"/>
        <w:ind w:left="567"/>
        <w:rPr>
          <w:rFonts w:ascii="Arial" w:hAnsi="Arial" w:cs="Arial"/>
          <w:sz w:val="22"/>
          <w:szCs w:val="22"/>
        </w:rPr>
      </w:pPr>
      <w:r w:rsidRPr="00C325D7">
        <w:rPr>
          <w:rFonts w:ascii="Arial" w:hAnsi="Arial" w:cs="Arial"/>
          <w:sz w:val="22"/>
          <w:szCs w:val="22"/>
        </w:rPr>
        <w:t>DIČ:</w:t>
      </w:r>
      <w:r w:rsidRPr="00C325D7">
        <w:rPr>
          <w:rFonts w:ascii="Arial" w:hAnsi="Arial" w:cs="Arial"/>
          <w:sz w:val="22"/>
          <w:szCs w:val="22"/>
        </w:rPr>
        <w:tab/>
      </w:r>
      <w:r w:rsidRPr="00C325D7">
        <w:rPr>
          <w:rFonts w:ascii="Arial" w:hAnsi="Arial" w:cs="Arial"/>
          <w:sz w:val="22"/>
          <w:szCs w:val="22"/>
        </w:rPr>
        <w:tab/>
      </w:r>
      <w:r w:rsidRPr="00C325D7">
        <w:rPr>
          <w:rFonts w:ascii="Arial" w:hAnsi="Arial" w:cs="Arial"/>
          <w:sz w:val="22"/>
          <w:szCs w:val="22"/>
        </w:rPr>
        <w:tab/>
      </w:r>
      <w:r w:rsidR="00195E4E" w:rsidRPr="00EA7F6E">
        <w:rPr>
          <w:rFonts w:ascii="Arial" w:hAnsi="Arial" w:cs="Arial"/>
        </w:rPr>
        <w:t>CZ28474961</w:t>
      </w:r>
    </w:p>
    <w:p w:rsidR="00C343C4" w:rsidRPr="00C325D7" w:rsidRDefault="00C343C4" w:rsidP="00C343C4">
      <w:pPr>
        <w:spacing w:before="0" w:after="0"/>
        <w:ind w:left="567"/>
        <w:rPr>
          <w:rFonts w:ascii="Arial" w:hAnsi="Arial" w:cs="Arial"/>
          <w:sz w:val="22"/>
          <w:szCs w:val="22"/>
        </w:rPr>
      </w:pPr>
      <w:r w:rsidRPr="00C325D7">
        <w:rPr>
          <w:rFonts w:ascii="Arial" w:hAnsi="Arial" w:cs="Arial"/>
          <w:sz w:val="22"/>
          <w:szCs w:val="22"/>
        </w:rPr>
        <w:t xml:space="preserve">Bankovní spojení: </w:t>
      </w:r>
      <w:r w:rsidRPr="00C325D7">
        <w:rPr>
          <w:rFonts w:ascii="Arial" w:hAnsi="Arial" w:cs="Arial"/>
          <w:sz w:val="22"/>
          <w:szCs w:val="22"/>
        </w:rPr>
        <w:tab/>
      </w:r>
      <w:r w:rsidR="00195E4E" w:rsidRPr="00500E75">
        <w:rPr>
          <w:rFonts w:ascii="Arial" w:hAnsi="Arial" w:cs="Arial"/>
          <w:sz w:val="22"/>
        </w:rPr>
        <w:t>Komerční banka a.s.</w:t>
      </w:r>
      <w:r w:rsidR="00195E4E">
        <w:rPr>
          <w:rFonts w:ascii="Arial" w:hAnsi="Arial" w:cs="Arial"/>
          <w:sz w:val="22"/>
        </w:rPr>
        <w:t xml:space="preserve">, </w:t>
      </w:r>
      <w:proofErr w:type="spellStart"/>
      <w:r w:rsidR="00195E4E">
        <w:rPr>
          <w:rFonts w:ascii="Arial" w:hAnsi="Arial" w:cs="Arial"/>
          <w:sz w:val="22"/>
        </w:rPr>
        <w:t>č</w:t>
      </w:r>
      <w:r w:rsidR="00195E4E" w:rsidRPr="00500E75">
        <w:rPr>
          <w:rFonts w:ascii="Arial" w:hAnsi="Arial" w:cs="Arial"/>
          <w:sz w:val="22"/>
        </w:rPr>
        <w:t>.ú</w:t>
      </w:r>
      <w:proofErr w:type="spellEnd"/>
      <w:r w:rsidR="00195E4E" w:rsidRPr="00500E75">
        <w:rPr>
          <w:rFonts w:ascii="Arial" w:hAnsi="Arial" w:cs="Arial"/>
          <w:sz w:val="22"/>
        </w:rPr>
        <w:t>: 43-3415530277/0100</w:t>
      </w:r>
    </w:p>
    <w:p w:rsidR="00C343C4" w:rsidRPr="00C325D7" w:rsidRDefault="00C343C4" w:rsidP="00C343C4">
      <w:pPr>
        <w:spacing w:before="0" w:after="0"/>
        <w:ind w:left="567" w:hanging="11"/>
        <w:rPr>
          <w:rFonts w:ascii="Arial" w:hAnsi="Arial" w:cs="Arial"/>
          <w:sz w:val="22"/>
          <w:szCs w:val="22"/>
        </w:rPr>
      </w:pPr>
    </w:p>
    <w:p w:rsidR="00C343C4" w:rsidRPr="00C325D7" w:rsidRDefault="00C343C4" w:rsidP="00C343C4">
      <w:pPr>
        <w:spacing w:before="0" w:after="0"/>
        <w:ind w:left="567" w:hanging="11"/>
        <w:rPr>
          <w:rFonts w:ascii="Arial" w:hAnsi="Arial" w:cs="Arial"/>
          <w:sz w:val="22"/>
          <w:szCs w:val="22"/>
        </w:rPr>
      </w:pPr>
      <w:r w:rsidRPr="00C325D7">
        <w:rPr>
          <w:rFonts w:ascii="Arial" w:hAnsi="Arial" w:cs="Arial"/>
          <w:sz w:val="22"/>
          <w:szCs w:val="22"/>
        </w:rPr>
        <w:t xml:space="preserve">ve věcech smluvních oprávněn k jednání: </w:t>
      </w:r>
      <w:r w:rsidR="00195E4E">
        <w:rPr>
          <w:rFonts w:ascii="Arial" w:hAnsi="Arial" w:cs="Arial"/>
          <w:sz w:val="22"/>
          <w:szCs w:val="22"/>
        </w:rPr>
        <w:t>Ing. Zbyněk Nýdrle</w:t>
      </w:r>
      <w:r w:rsidRPr="00C325D7">
        <w:rPr>
          <w:rFonts w:ascii="Arial" w:hAnsi="Arial" w:cs="Arial"/>
          <w:sz w:val="22"/>
          <w:szCs w:val="22"/>
        </w:rPr>
        <w:t xml:space="preserve">, tel.: </w:t>
      </w:r>
      <w:r w:rsidR="00195E4E">
        <w:rPr>
          <w:rFonts w:ascii="Arial" w:hAnsi="Arial" w:cs="Arial"/>
          <w:sz w:val="22"/>
          <w:szCs w:val="22"/>
        </w:rPr>
        <w:t>602 135 970</w:t>
      </w:r>
      <w:r w:rsidRPr="00C325D7">
        <w:rPr>
          <w:rFonts w:ascii="Arial" w:hAnsi="Arial" w:cs="Arial"/>
          <w:sz w:val="22"/>
          <w:szCs w:val="22"/>
        </w:rPr>
        <w:t xml:space="preserve">, e-mail: </w:t>
      </w:r>
      <w:r w:rsidR="00195E4E" w:rsidRPr="00500E75">
        <w:rPr>
          <w:rFonts w:ascii="Arial" w:hAnsi="Arial" w:cs="Arial"/>
          <w:sz w:val="22"/>
        </w:rPr>
        <w:t>nydrle@nydrle-projekt.cz</w:t>
      </w:r>
    </w:p>
    <w:p w:rsidR="00C343C4" w:rsidRPr="00C325D7" w:rsidRDefault="00C343C4" w:rsidP="00C343C4">
      <w:pPr>
        <w:spacing w:before="0" w:after="0"/>
        <w:ind w:right="-853" w:firstLine="709"/>
        <w:rPr>
          <w:rFonts w:ascii="Arial" w:hAnsi="Arial" w:cs="Arial"/>
          <w:sz w:val="22"/>
          <w:szCs w:val="22"/>
        </w:rPr>
      </w:pPr>
    </w:p>
    <w:p w:rsidR="00C343C4" w:rsidRPr="00C325D7" w:rsidRDefault="00C343C4" w:rsidP="00C343C4">
      <w:pPr>
        <w:spacing w:before="0" w:after="0"/>
        <w:ind w:left="567"/>
        <w:rPr>
          <w:rFonts w:ascii="Arial" w:hAnsi="Arial" w:cs="Arial"/>
          <w:sz w:val="22"/>
          <w:szCs w:val="22"/>
        </w:rPr>
      </w:pPr>
      <w:r w:rsidRPr="00C325D7">
        <w:rPr>
          <w:rFonts w:ascii="Arial" w:hAnsi="Arial" w:cs="Arial"/>
          <w:sz w:val="22"/>
          <w:szCs w:val="22"/>
        </w:rPr>
        <w:t>(dále jen „</w:t>
      </w:r>
      <w:r w:rsidR="00AF3533" w:rsidRPr="002120DA">
        <w:rPr>
          <w:rFonts w:ascii="Arial" w:hAnsi="Arial" w:cs="Arial"/>
          <w:b/>
          <w:bCs/>
          <w:sz w:val="22"/>
          <w:szCs w:val="22"/>
        </w:rPr>
        <w:t>zhotovitel</w:t>
      </w:r>
      <w:r w:rsidRPr="00C325D7">
        <w:rPr>
          <w:rFonts w:ascii="Arial" w:hAnsi="Arial" w:cs="Arial"/>
          <w:sz w:val="22"/>
          <w:szCs w:val="22"/>
        </w:rPr>
        <w:t xml:space="preserve">“) </w:t>
      </w:r>
    </w:p>
    <w:p w:rsidR="002613F3" w:rsidRDefault="002613F3" w:rsidP="00C343C4">
      <w:pPr>
        <w:spacing w:before="0" w:after="0"/>
        <w:ind w:left="567"/>
        <w:rPr>
          <w:rFonts w:ascii="Arial" w:hAnsi="Arial" w:cs="Arial"/>
          <w:sz w:val="22"/>
          <w:szCs w:val="22"/>
        </w:rPr>
      </w:pPr>
    </w:p>
    <w:p w:rsidR="00C343C4" w:rsidRPr="00C325D7" w:rsidRDefault="00AF3533" w:rsidP="00C343C4">
      <w:pPr>
        <w:spacing w:before="0" w:after="0"/>
        <w:ind w:left="567"/>
        <w:rPr>
          <w:rFonts w:ascii="Arial" w:hAnsi="Arial" w:cs="Arial"/>
          <w:sz w:val="22"/>
          <w:szCs w:val="22"/>
        </w:rPr>
      </w:pPr>
      <w:r w:rsidRPr="00C325D7">
        <w:rPr>
          <w:rFonts w:ascii="Arial" w:hAnsi="Arial" w:cs="Arial"/>
          <w:sz w:val="22"/>
          <w:szCs w:val="22"/>
        </w:rPr>
        <w:t>objednatel a zhotovitel</w:t>
      </w:r>
      <w:r w:rsidR="00C343C4" w:rsidRPr="00C325D7">
        <w:rPr>
          <w:rFonts w:ascii="Arial" w:hAnsi="Arial" w:cs="Arial"/>
          <w:sz w:val="22"/>
          <w:szCs w:val="22"/>
        </w:rPr>
        <w:t>, dále společně také jen jako „smluvní strany“</w:t>
      </w:r>
    </w:p>
    <w:p w:rsidR="00C6227E" w:rsidRPr="00C325D7" w:rsidRDefault="00C6227E" w:rsidP="00B71A91">
      <w:pPr>
        <w:widowControl w:val="0"/>
        <w:spacing w:before="0" w:after="0"/>
        <w:jc w:val="center"/>
        <w:rPr>
          <w:rFonts w:ascii="Arial" w:hAnsi="Arial" w:cs="Arial"/>
          <w:sz w:val="22"/>
          <w:szCs w:val="22"/>
        </w:rPr>
      </w:pPr>
    </w:p>
    <w:p w:rsidR="006D3C40" w:rsidRPr="00C325D7" w:rsidRDefault="006D3C40" w:rsidP="006D3C40">
      <w:pPr>
        <w:pStyle w:val="NADPISCENNETUC"/>
        <w:keepLines w:val="0"/>
        <w:widowControl w:val="0"/>
        <w:spacing w:before="0" w:after="0"/>
        <w:jc w:val="both"/>
        <w:rPr>
          <w:rFonts w:ascii="Arial" w:hAnsi="Arial" w:cs="Arial"/>
          <w:b/>
          <w:sz w:val="22"/>
          <w:szCs w:val="22"/>
          <w:u w:val="single"/>
        </w:rPr>
      </w:pPr>
    </w:p>
    <w:p w:rsidR="00ED4492" w:rsidRPr="00C325D7" w:rsidRDefault="00052751" w:rsidP="006D3C40">
      <w:pPr>
        <w:pStyle w:val="NADPISCENNETUC"/>
        <w:keepLines w:val="0"/>
        <w:widowControl w:val="0"/>
        <w:numPr>
          <w:ilvl w:val="0"/>
          <w:numId w:val="5"/>
        </w:numPr>
        <w:spacing w:before="0" w:after="0"/>
        <w:rPr>
          <w:rFonts w:ascii="Arial" w:hAnsi="Arial" w:cs="Arial"/>
          <w:sz w:val="22"/>
          <w:szCs w:val="22"/>
        </w:rPr>
      </w:pPr>
      <w:r w:rsidRPr="00C325D7">
        <w:rPr>
          <w:rFonts w:ascii="Arial" w:hAnsi="Arial" w:cs="Arial"/>
          <w:b/>
          <w:sz w:val="22"/>
          <w:szCs w:val="22"/>
          <w:u w:val="single"/>
        </w:rPr>
        <w:t>Úvodní</w:t>
      </w:r>
      <w:r w:rsidR="00ED4492" w:rsidRPr="00C325D7">
        <w:rPr>
          <w:rFonts w:ascii="Arial" w:hAnsi="Arial" w:cs="Arial"/>
          <w:b/>
          <w:sz w:val="22"/>
          <w:szCs w:val="22"/>
          <w:u w:val="single"/>
        </w:rPr>
        <w:t xml:space="preserve"> ustanovení</w:t>
      </w:r>
    </w:p>
    <w:p w:rsidR="00ED4492" w:rsidRPr="00C325D7" w:rsidRDefault="007E5C1B" w:rsidP="006D3C40">
      <w:pPr>
        <w:pStyle w:val="Odstavecseseznamem"/>
        <w:widowControl w:val="0"/>
        <w:numPr>
          <w:ilvl w:val="1"/>
          <w:numId w:val="5"/>
        </w:numPr>
        <w:spacing w:before="240"/>
        <w:ind w:left="567" w:hanging="567"/>
        <w:contextualSpacing w:val="0"/>
        <w:rPr>
          <w:rFonts w:cs="Arial"/>
        </w:rPr>
      </w:pPr>
      <w:r w:rsidRPr="00C325D7">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052751" w:rsidRPr="00C325D7" w:rsidRDefault="001659E8" w:rsidP="006D3C40">
      <w:pPr>
        <w:pStyle w:val="Odstavecseseznamem"/>
        <w:widowControl w:val="0"/>
        <w:numPr>
          <w:ilvl w:val="1"/>
          <w:numId w:val="5"/>
        </w:numPr>
        <w:spacing w:before="240"/>
        <w:ind w:left="567" w:hanging="567"/>
        <w:contextualSpacing w:val="0"/>
        <w:rPr>
          <w:rFonts w:cs="Arial"/>
        </w:rPr>
      </w:pPr>
      <w:bookmarkStart w:id="0" w:name="Text17"/>
      <w:r w:rsidRPr="00C325D7">
        <w:rPr>
          <w:rFonts w:cs="Arial"/>
        </w:rPr>
        <w:t xml:space="preserve">Tato smlouva je uzavřena na základě výsledku </w:t>
      </w:r>
      <w:r w:rsidR="00EA73C8" w:rsidRPr="00C325D7">
        <w:rPr>
          <w:rFonts w:cs="Arial"/>
        </w:rPr>
        <w:t xml:space="preserve">zjednodušeného podlimitního řízení pro </w:t>
      </w:r>
      <w:r w:rsidRPr="00C325D7">
        <w:rPr>
          <w:rFonts w:cs="Arial"/>
        </w:rPr>
        <w:t>veřejn</w:t>
      </w:r>
      <w:r w:rsidR="00EA73C8" w:rsidRPr="00C325D7">
        <w:rPr>
          <w:rFonts w:cs="Arial"/>
        </w:rPr>
        <w:t>ou</w:t>
      </w:r>
      <w:r w:rsidRPr="00C325D7">
        <w:rPr>
          <w:rFonts w:cs="Arial"/>
        </w:rPr>
        <w:t xml:space="preserve"> zakázk</w:t>
      </w:r>
      <w:r w:rsidR="00EA73C8" w:rsidRPr="00C325D7">
        <w:rPr>
          <w:rFonts w:cs="Arial"/>
        </w:rPr>
        <w:t>u</w:t>
      </w:r>
      <w:r w:rsidR="00C637C5" w:rsidRPr="00C325D7">
        <w:rPr>
          <w:rFonts w:cs="Arial"/>
        </w:rPr>
        <w:t xml:space="preserve"> </w:t>
      </w:r>
      <w:r w:rsidRPr="00C325D7">
        <w:rPr>
          <w:rFonts w:cs="Arial"/>
        </w:rPr>
        <w:t xml:space="preserve">s názvem </w:t>
      </w:r>
      <w:r w:rsidR="00C637C5" w:rsidRPr="00101F43">
        <w:rPr>
          <w:rFonts w:cs="Arial"/>
          <w:b/>
        </w:rPr>
        <w:t>Projektové práce k projektu „</w:t>
      </w:r>
      <w:r w:rsidR="002120DA">
        <w:rPr>
          <w:rFonts w:cs="Arial"/>
          <w:b/>
        </w:rPr>
        <w:t>Heřmanička</w:t>
      </w:r>
      <w:r w:rsidR="008601F5" w:rsidRPr="00101F43">
        <w:rPr>
          <w:rFonts w:cs="Arial"/>
          <w:b/>
        </w:rPr>
        <w:t>“</w:t>
      </w:r>
      <w:r w:rsidR="008601F5" w:rsidRPr="00C325D7">
        <w:rPr>
          <w:rFonts w:cs="Arial"/>
        </w:rPr>
        <w:t xml:space="preserve"> </w:t>
      </w:r>
      <w:r w:rsidR="00C91212" w:rsidRPr="00C325D7">
        <w:rPr>
          <w:rFonts w:cs="Arial"/>
        </w:rPr>
        <w:t>(dále jen „veřejná zakázka“), ve</w:t>
      </w:r>
      <w:r w:rsidRPr="00C325D7">
        <w:rPr>
          <w:rFonts w:cs="Arial"/>
        </w:rPr>
        <w:t xml:space="preserve"> které byla nabídka zhotovitele vybrána jako </w:t>
      </w:r>
      <w:r w:rsidR="00CF2476" w:rsidRPr="00C325D7">
        <w:rPr>
          <w:rFonts w:cs="Arial"/>
        </w:rPr>
        <w:t xml:space="preserve">ekonomicky </w:t>
      </w:r>
      <w:r w:rsidRPr="00C325D7">
        <w:rPr>
          <w:rFonts w:cs="Arial"/>
        </w:rPr>
        <w:t>nejv</w:t>
      </w:r>
      <w:r w:rsidR="00CF2476" w:rsidRPr="00C325D7">
        <w:rPr>
          <w:rFonts w:cs="Arial"/>
        </w:rPr>
        <w:t>ý</w:t>
      </w:r>
      <w:r w:rsidRPr="00C325D7">
        <w:rPr>
          <w:rFonts w:cs="Arial"/>
        </w:rPr>
        <w:t>hodnější.</w:t>
      </w:r>
      <w:r w:rsidR="008A1B53" w:rsidRPr="00C325D7">
        <w:rPr>
          <w:rFonts w:cs="Arial"/>
          <w:noProof/>
        </w:rPr>
        <w:t xml:space="preserve">  </w:t>
      </w:r>
      <w:bookmarkEnd w:id="0"/>
      <w:r w:rsidR="00112594" w:rsidRPr="00C325D7">
        <w:rPr>
          <w:rFonts w:cs="Arial"/>
          <w:i/>
        </w:rPr>
        <w:t xml:space="preserve"> </w:t>
      </w:r>
    </w:p>
    <w:p w:rsidR="00D4388B" w:rsidRPr="00C325D7" w:rsidRDefault="00D4388B" w:rsidP="006D3C40">
      <w:pPr>
        <w:pStyle w:val="Odstavecseseznamem"/>
        <w:widowControl w:val="0"/>
        <w:numPr>
          <w:ilvl w:val="1"/>
          <w:numId w:val="5"/>
        </w:numPr>
        <w:spacing w:before="240"/>
        <w:ind w:left="567" w:hanging="567"/>
        <w:contextualSpacing w:val="0"/>
        <w:rPr>
          <w:rFonts w:cs="Arial"/>
          <w:i/>
        </w:rPr>
      </w:pPr>
      <w:r w:rsidRPr="00C325D7">
        <w:rPr>
          <w:rFonts w:cs="Arial"/>
        </w:rPr>
        <w:t>Zhotovitel prohlašuje:</w:t>
      </w:r>
    </w:p>
    <w:p w:rsidR="00D4388B" w:rsidRPr="00C325D7" w:rsidRDefault="00D4388B" w:rsidP="008C47B5">
      <w:pPr>
        <w:widowControl w:val="0"/>
        <w:numPr>
          <w:ilvl w:val="0"/>
          <w:numId w:val="7"/>
        </w:numPr>
        <w:overflowPunct/>
        <w:autoSpaceDE/>
        <w:adjustRightInd/>
        <w:spacing w:before="0" w:after="0"/>
        <w:ind w:left="993"/>
        <w:textAlignment w:val="auto"/>
        <w:rPr>
          <w:rFonts w:ascii="Arial" w:hAnsi="Arial" w:cs="Arial"/>
          <w:i/>
          <w:sz w:val="22"/>
          <w:szCs w:val="22"/>
        </w:rPr>
      </w:pPr>
      <w:r w:rsidRPr="00C325D7">
        <w:rPr>
          <w:rFonts w:ascii="Arial" w:hAnsi="Arial" w:cs="Arial"/>
          <w:sz w:val="22"/>
          <w:szCs w:val="22"/>
        </w:rPr>
        <w:t xml:space="preserve">že se detailně seznámil se všemi podklady k veřejné zakázce, s rozsahem a </w:t>
      </w:r>
      <w:r w:rsidRPr="00C325D7">
        <w:rPr>
          <w:rFonts w:ascii="Arial" w:hAnsi="Arial" w:cs="Arial"/>
          <w:sz w:val="22"/>
          <w:szCs w:val="22"/>
        </w:rPr>
        <w:lastRenderedPageBreak/>
        <w:t xml:space="preserve">povahou předmětu plnění této smlouvy, </w:t>
      </w:r>
    </w:p>
    <w:p w:rsidR="00D4388B" w:rsidRPr="00C325D7" w:rsidRDefault="00D4388B" w:rsidP="008C47B5">
      <w:pPr>
        <w:widowControl w:val="0"/>
        <w:numPr>
          <w:ilvl w:val="0"/>
          <w:numId w:val="7"/>
        </w:numPr>
        <w:overflowPunct/>
        <w:autoSpaceDE/>
        <w:adjustRightInd/>
        <w:spacing w:before="0" w:after="0"/>
        <w:ind w:left="993"/>
        <w:textAlignment w:val="auto"/>
        <w:rPr>
          <w:rFonts w:ascii="Arial" w:hAnsi="Arial" w:cs="Arial"/>
          <w:i/>
          <w:sz w:val="22"/>
          <w:szCs w:val="22"/>
        </w:rPr>
      </w:pPr>
      <w:r w:rsidRPr="00C325D7">
        <w:rPr>
          <w:rFonts w:ascii="Arial" w:hAnsi="Arial" w:cs="Arial"/>
          <w:sz w:val="22"/>
          <w:szCs w:val="22"/>
        </w:rPr>
        <w:t>že mu jsou známy veškeré technické, kvalitativní a jiné podmínky nezbytné pro realizaci předmětu plnění této smlouvy,</w:t>
      </w:r>
    </w:p>
    <w:p w:rsidR="001B1840" w:rsidRPr="00C325D7" w:rsidRDefault="00D4388B" w:rsidP="008C47B5">
      <w:pPr>
        <w:widowControl w:val="0"/>
        <w:numPr>
          <w:ilvl w:val="0"/>
          <w:numId w:val="7"/>
        </w:numPr>
        <w:overflowPunct/>
        <w:autoSpaceDE/>
        <w:adjustRightInd/>
        <w:spacing w:before="0" w:after="0"/>
        <w:ind w:left="993"/>
        <w:textAlignment w:val="auto"/>
        <w:rPr>
          <w:rFonts w:ascii="Arial" w:hAnsi="Arial" w:cs="Arial"/>
          <w:i/>
          <w:sz w:val="22"/>
          <w:szCs w:val="22"/>
        </w:rPr>
      </w:pPr>
      <w:r w:rsidRPr="00C325D7">
        <w:rPr>
          <w:rFonts w:ascii="Arial" w:hAnsi="Arial" w:cs="Arial"/>
          <w:sz w:val="22"/>
          <w:szCs w:val="22"/>
        </w:rPr>
        <w:t>že disponuje takovými kapacitami a odbornými znalostmi, aby předmět plnění této smlouvy provedl za dohodnutou maximální cenu a v dohodnutém termínu</w:t>
      </w:r>
      <w:r w:rsidRPr="00C325D7">
        <w:rPr>
          <w:rFonts w:ascii="Arial" w:hAnsi="Arial" w:cs="Arial"/>
          <w:i/>
          <w:sz w:val="22"/>
          <w:szCs w:val="22"/>
        </w:rPr>
        <w:t>.</w:t>
      </w:r>
      <w:r w:rsidR="00ED4492" w:rsidRPr="00C325D7">
        <w:rPr>
          <w:rFonts w:ascii="Arial" w:hAnsi="Arial" w:cs="Arial"/>
          <w:sz w:val="22"/>
          <w:szCs w:val="22"/>
        </w:rPr>
        <w:t xml:space="preserve"> </w:t>
      </w:r>
    </w:p>
    <w:p w:rsidR="00707C9C" w:rsidRPr="00C325D7" w:rsidRDefault="000D789E" w:rsidP="00AF3533">
      <w:pPr>
        <w:widowControl w:val="0"/>
        <w:overflowPunct/>
        <w:autoSpaceDE/>
        <w:autoSpaceDN/>
        <w:adjustRightInd/>
        <w:spacing w:before="0" w:after="0"/>
        <w:ind w:left="567"/>
        <w:textAlignment w:val="auto"/>
        <w:rPr>
          <w:rFonts w:ascii="Arial" w:hAnsi="Arial" w:cs="Arial"/>
          <w:sz w:val="22"/>
          <w:szCs w:val="22"/>
        </w:rPr>
      </w:pPr>
      <w:r w:rsidRPr="00C325D7">
        <w:rPr>
          <w:rFonts w:ascii="Arial" w:hAnsi="Arial" w:cs="Arial"/>
          <w:sz w:val="22"/>
          <w:szCs w:val="22"/>
        </w:rPr>
        <w:t xml:space="preserve"> </w:t>
      </w:r>
    </w:p>
    <w:p w:rsidR="001A689D" w:rsidRPr="00CD72F2" w:rsidRDefault="001A689D" w:rsidP="006D3C40">
      <w:pPr>
        <w:pStyle w:val="NADPISCENNETUC"/>
        <w:keepLines w:val="0"/>
        <w:widowControl w:val="0"/>
        <w:numPr>
          <w:ilvl w:val="0"/>
          <w:numId w:val="5"/>
        </w:numPr>
        <w:spacing w:before="480" w:after="0"/>
        <w:rPr>
          <w:rFonts w:ascii="Arial" w:hAnsi="Arial" w:cs="Arial"/>
          <w:b/>
          <w:sz w:val="22"/>
          <w:szCs w:val="22"/>
        </w:rPr>
      </w:pPr>
      <w:r w:rsidRPr="00CD72F2">
        <w:rPr>
          <w:rFonts w:ascii="Arial" w:hAnsi="Arial" w:cs="Arial"/>
          <w:b/>
          <w:sz w:val="22"/>
          <w:szCs w:val="22"/>
          <w:u w:val="single"/>
        </w:rPr>
        <w:t>Předmět smlouvy</w:t>
      </w:r>
    </w:p>
    <w:p w:rsidR="00CD72F2" w:rsidRPr="00CD72F2" w:rsidRDefault="00CD72F2" w:rsidP="00CD72F2">
      <w:pPr>
        <w:rPr>
          <w:rFonts w:ascii="Arial" w:hAnsi="Arial" w:cs="Arial"/>
          <w:sz w:val="22"/>
          <w:szCs w:val="22"/>
        </w:rPr>
      </w:pPr>
    </w:p>
    <w:p w:rsidR="002120DA" w:rsidRPr="002120DA" w:rsidRDefault="00CD72F2" w:rsidP="002120DA">
      <w:pPr>
        <w:ind w:left="567" w:hanging="567"/>
        <w:rPr>
          <w:rFonts w:ascii="Arial" w:hAnsi="Arial" w:cs="Arial"/>
          <w:sz w:val="22"/>
          <w:szCs w:val="22"/>
        </w:rPr>
      </w:pPr>
      <w:r w:rsidRPr="00CD72F2">
        <w:rPr>
          <w:rFonts w:ascii="Arial" w:hAnsi="Arial" w:cs="Arial"/>
          <w:sz w:val="22"/>
          <w:szCs w:val="22"/>
        </w:rPr>
        <w:t>3.1</w:t>
      </w:r>
      <w:r w:rsidRPr="00CD72F2">
        <w:rPr>
          <w:rFonts w:ascii="Arial" w:hAnsi="Arial" w:cs="Arial"/>
          <w:sz w:val="22"/>
          <w:szCs w:val="22"/>
        </w:rPr>
        <w:tab/>
      </w:r>
      <w:r w:rsidR="004E7DD0" w:rsidRPr="00CD72F2">
        <w:rPr>
          <w:rFonts w:ascii="Arial" w:hAnsi="Arial" w:cs="Arial"/>
          <w:sz w:val="22"/>
          <w:szCs w:val="22"/>
        </w:rPr>
        <w:t xml:space="preserve">Předmětem smlouvy je </w:t>
      </w:r>
      <w:r w:rsidR="002120DA" w:rsidRPr="002120DA">
        <w:rPr>
          <w:rFonts w:ascii="Arial" w:hAnsi="Arial" w:cs="Arial"/>
          <w:b/>
          <w:bCs/>
          <w:sz w:val="22"/>
          <w:szCs w:val="22"/>
        </w:rPr>
        <w:t>vypracování projektové dokumentace všech stupňů potřebných pro povolení realizace, výběr zhotovitele a vlastní realizaci stavby „Heřmanička“</w:t>
      </w:r>
      <w:r w:rsidR="002120DA" w:rsidRPr="002120DA">
        <w:rPr>
          <w:rFonts w:ascii="Arial" w:hAnsi="Arial" w:cs="Arial"/>
          <w:sz w:val="22"/>
          <w:szCs w:val="22"/>
        </w:rPr>
        <w:t xml:space="preserve">, jejímž cílem je výstavba cyklistické stezky na bývalém drážním tělese z Frýdlantu do Dětřichova a Heřmanic. </w:t>
      </w:r>
    </w:p>
    <w:p w:rsidR="00CD72F2" w:rsidRPr="00CD72F2" w:rsidRDefault="002120DA" w:rsidP="002120DA">
      <w:pPr>
        <w:ind w:left="567"/>
        <w:rPr>
          <w:rFonts w:ascii="Arial" w:eastAsia="Arial" w:hAnsi="Arial" w:cs="Arial"/>
          <w:sz w:val="22"/>
          <w:szCs w:val="22"/>
        </w:rPr>
      </w:pPr>
      <w:r w:rsidRPr="002120DA">
        <w:rPr>
          <w:rFonts w:ascii="Arial" w:hAnsi="Arial" w:cs="Arial"/>
          <w:sz w:val="22"/>
          <w:szCs w:val="22"/>
        </w:rPr>
        <w:t xml:space="preserve">Předmět </w:t>
      </w:r>
      <w:r>
        <w:rPr>
          <w:rFonts w:ascii="Arial" w:hAnsi="Arial" w:cs="Arial"/>
          <w:sz w:val="22"/>
          <w:szCs w:val="22"/>
        </w:rPr>
        <w:t>smlouvy</w:t>
      </w:r>
      <w:r w:rsidRPr="002120DA">
        <w:rPr>
          <w:rFonts w:ascii="Arial" w:hAnsi="Arial" w:cs="Arial"/>
          <w:sz w:val="22"/>
          <w:szCs w:val="22"/>
        </w:rPr>
        <w:t xml:space="preserve"> zahrnuje i související </w:t>
      </w:r>
      <w:r w:rsidRPr="002120DA">
        <w:rPr>
          <w:rFonts w:ascii="Arial" w:hAnsi="Arial" w:cs="Arial"/>
          <w:b/>
          <w:sz w:val="22"/>
          <w:szCs w:val="22"/>
        </w:rPr>
        <w:t>inženýrskou činnost</w:t>
      </w:r>
      <w:r w:rsidRPr="002120DA">
        <w:rPr>
          <w:rFonts w:ascii="Arial" w:hAnsi="Arial" w:cs="Arial"/>
          <w:sz w:val="22"/>
          <w:szCs w:val="22"/>
        </w:rPr>
        <w:t xml:space="preserve"> pro vydání povolení stavby, výkon </w:t>
      </w:r>
      <w:r w:rsidRPr="002120DA">
        <w:rPr>
          <w:rFonts w:ascii="Arial" w:hAnsi="Arial" w:cs="Arial"/>
          <w:b/>
          <w:sz w:val="22"/>
          <w:szCs w:val="22"/>
        </w:rPr>
        <w:t>autorského dozoru</w:t>
      </w:r>
      <w:r w:rsidRPr="002120DA">
        <w:rPr>
          <w:rFonts w:ascii="Arial" w:hAnsi="Arial" w:cs="Arial"/>
          <w:sz w:val="22"/>
          <w:szCs w:val="22"/>
        </w:rPr>
        <w:t xml:space="preserve"> v průběhu realizace projektu</w:t>
      </w:r>
      <w:r w:rsidRPr="002120DA">
        <w:rPr>
          <w:rFonts w:ascii="Arial" w:hAnsi="Arial" w:cs="Arial"/>
          <w:b/>
          <w:sz w:val="22"/>
          <w:szCs w:val="22"/>
        </w:rPr>
        <w:t>.</w:t>
      </w:r>
      <w:r w:rsidRPr="002120DA">
        <w:rPr>
          <w:rFonts w:ascii="Arial" w:hAnsi="Arial" w:cs="Arial"/>
          <w:sz w:val="22"/>
          <w:szCs w:val="22"/>
        </w:rPr>
        <w:t xml:space="preserve"> Součástí předmětu </w:t>
      </w:r>
      <w:r>
        <w:rPr>
          <w:rFonts w:ascii="Arial" w:hAnsi="Arial" w:cs="Arial"/>
          <w:sz w:val="22"/>
          <w:szCs w:val="22"/>
        </w:rPr>
        <w:t>smlouvy</w:t>
      </w:r>
      <w:r w:rsidRPr="002120DA">
        <w:rPr>
          <w:rFonts w:ascii="Arial" w:hAnsi="Arial" w:cs="Arial"/>
          <w:sz w:val="22"/>
          <w:szCs w:val="22"/>
        </w:rPr>
        <w:t xml:space="preserve"> je i </w:t>
      </w:r>
      <w:r w:rsidRPr="002120DA">
        <w:rPr>
          <w:rFonts w:ascii="Arial" w:hAnsi="Arial" w:cs="Arial"/>
          <w:b/>
          <w:sz w:val="22"/>
          <w:szCs w:val="22"/>
        </w:rPr>
        <w:t>spolupráce</w:t>
      </w:r>
      <w:r w:rsidRPr="002120DA">
        <w:rPr>
          <w:rFonts w:ascii="Arial" w:hAnsi="Arial" w:cs="Arial"/>
          <w:sz w:val="22"/>
          <w:szCs w:val="22"/>
        </w:rPr>
        <w:t xml:space="preserve"> </w:t>
      </w:r>
      <w:r>
        <w:rPr>
          <w:rFonts w:ascii="Arial" w:hAnsi="Arial" w:cs="Arial"/>
          <w:sz w:val="22"/>
          <w:szCs w:val="22"/>
        </w:rPr>
        <w:t>s objednatelem</w:t>
      </w:r>
      <w:r w:rsidRPr="002120DA">
        <w:rPr>
          <w:rFonts w:ascii="Arial" w:hAnsi="Arial" w:cs="Arial"/>
          <w:sz w:val="22"/>
          <w:szCs w:val="22"/>
        </w:rPr>
        <w:t xml:space="preserve"> </w:t>
      </w:r>
      <w:r w:rsidRPr="002120DA">
        <w:rPr>
          <w:rFonts w:ascii="Arial" w:hAnsi="Arial" w:cs="Arial"/>
          <w:b/>
          <w:sz w:val="22"/>
          <w:szCs w:val="22"/>
        </w:rPr>
        <w:t>při výběru dodavatele stavby</w:t>
      </w:r>
      <w:r w:rsidRPr="002120DA">
        <w:rPr>
          <w:rFonts w:ascii="Arial" w:hAnsi="Arial" w:cs="Arial"/>
          <w:sz w:val="22"/>
          <w:szCs w:val="22"/>
        </w:rPr>
        <w:t xml:space="preserve">. Nedílnou součástí předmětu </w:t>
      </w:r>
      <w:r>
        <w:rPr>
          <w:rFonts w:ascii="Arial" w:hAnsi="Arial" w:cs="Arial"/>
          <w:sz w:val="22"/>
          <w:szCs w:val="22"/>
        </w:rPr>
        <w:t>smlouvy</w:t>
      </w:r>
      <w:r w:rsidRPr="002120DA">
        <w:rPr>
          <w:rFonts w:ascii="Arial" w:hAnsi="Arial" w:cs="Arial"/>
          <w:sz w:val="22"/>
          <w:szCs w:val="22"/>
        </w:rPr>
        <w:t xml:space="preserve"> bude i </w:t>
      </w:r>
      <w:r w:rsidRPr="002120DA">
        <w:rPr>
          <w:rFonts w:ascii="Arial" w:hAnsi="Arial" w:cs="Arial"/>
          <w:b/>
          <w:sz w:val="22"/>
          <w:szCs w:val="22"/>
        </w:rPr>
        <w:t xml:space="preserve">spolupráce </w:t>
      </w:r>
      <w:r>
        <w:rPr>
          <w:rFonts w:ascii="Arial" w:hAnsi="Arial" w:cs="Arial"/>
          <w:sz w:val="22"/>
          <w:szCs w:val="22"/>
        </w:rPr>
        <w:t>s objednatelem</w:t>
      </w:r>
      <w:r w:rsidRPr="002120DA">
        <w:rPr>
          <w:rFonts w:ascii="Arial" w:hAnsi="Arial" w:cs="Arial"/>
          <w:b/>
          <w:sz w:val="22"/>
          <w:szCs w:val="22"/>
        </w:rPr>
        <w:t xml:space="preserve"> při zpracování podkladů pro žádost o poskytnutí dotace </w:t>
      </w:r>
      <w:r w:rsidRPr="002120DA">
        <w:rPr>
          <w:rFonts w:ascii="Arial" w:hAnsi="Arial" w:cs="Arial"/>
          <w:sz w:val="22"/>
          <w:szCs w:val="22"/>
        </w:rPr>
        <w:t>včetně případných konzultací se zástupci poskytovatele dotace.</w:t>
      </w:r>
      <w:r w:rsidR="00CD72F2" w:rsidRPr="00CD72F2">
        <w:rPr>
          <w:rFonts w:ascii="Arial" w:eastAsia="Arial" w:hAnsi="Arial" w:cs="Arial"/>
          <w:sz w:val="22"/>
          <w:szCs w:val="22"/>
        </w:rPr>
        <w:t xml:space="preserve"> </w:t>
      </w:r>
    </w:p>
    <w:p w:rsidR="00DF744B" w:rsidRPr="00B47F51" w:rsidRDefault="00DF744B" w:rsidP="00EE357B">
      <w:pPr>
        <w:pStyle w:val="HLAVICKA"/>
        <w:keepLines w:val="0"/>
        <w:widowControl w:val="0"/>
        <w:numPr>
          <w:ilvl w:val="1"/>
          <w:numId w:val="35"/>
        </w:numPr>
        <w:tabs>
          <w:tab w:val="clear" w:pos="284"/>
          <w:tab w:val="clear" w:pos="1145"/>
        </w:tabs>
        <w:spacing w:before="240" w:after="0"/>
        <w:ind w:left="567" w:hanging="567"/>
        <w:jc w:val="both"/>
        <w:rPr>
          <w:rFonts w:ascii="Arial" w:hAnsi="Arial" w:cs="Arial"/>
          <w:sz w:val="22"/>
          <w:szCs w:val="22"/>
        </w:rPr>
      </w:pPr>
      <w:r w:rsidRPr="00B47F51">
        <w:rPr>
          <w:rFonts w:ascii="Arial" w:hAnsi="Arial" w:cs="Arial"/>
          <w:sz w:val="22"/>
          <w:szCs w:val="22"/>
        </w:rPr>
        <w:t>Základní údaje o projektované stavbě (dále jen „stavba“)</w:t>
      </w:r>
    </w:p>
    <w:p w:rsidR="0069087A" w:rsidRPr="0069087A" w:rsidRDefault="0069087A" w:rsidP="0069087A">
      <w:pPr>
        <w:pStyle w:val="Odstavecseseznamem"/>
        <w:ind w:left="567"/>
      </w:pPr>
      <w:r w:rsidRPr="0069087A">
        <w:t>Jedná se o zpevněnou živičnou cyklostezku o šířce 2,50 m a celkové délce 8,05 m. Trasa vedená v ose původní železniční trati se skládá ze tří stavebních objektů:</w:t>
      </w:r>
    </w:p>
    <w:p w:rsidR="0069087A" w:rsidRPr="0069087A" w:rsidRDefault="0069087A" w:rsidP="0069087A">
      <w:pPr>
        <w:ind w:left="567"/>
        <w:rPr>
          <w:rFonts w:ascii="Arial" w:hAnsi="Arial" w:cs="Arial"/>
          <w:b/>
          <w:sz w:val="22"/>
          <w:szCs w:val="22"/>
        </w:rPr>
      </w:pPr>
      <w:r w:rsidRPr="0069087A">
        <w:rPr>
          <w:rFonts w:ascii="Arial" w:hAnsi="Arial" w:cs="Arial"/>
          <w:b/>
          <w:sz w:val="22"/>
          <w:szCs w:val="22"/>
        </w:rPr>
        <w:t>SO 101 trasa Frýdlant - Dětřichov</w:t>
      </w:r>
    </w:p>
    <w:p w:rsidR="0069087A" w:rsidRPr="0069087A" w:rsidRDefault="002120DA" w:rsidP="002120DA">
      <w:pPr>
        <w:ind w:left="1276"/>
        <w:rPr>
          <w:rFonts w:ascii="Arial" w:hAnsi="Arial" w:cs="Arial"/>
          <w:sz w:val="22"/>
          <w:szCs w:val="22"/>
        </w:rPr>
      </w:pPr>
      <w:r w:rsidRPr="002120DA">
        <w:rPr>
          <w:rFonts w:ascii="Arial" w:hAnsi="Arial" w:cs="Arial"/>
          <w:sz w:val="22"/>
          <w:szCs w:val="22"/>
        </w:rPr>
        <w:t>úsek o délce 4,9 km s předběžnou odhadovanou hodnotou stavebních prací 17.638.000 – 22.000.000,- Kč bez DPH</w:t>
      </w:r>
    </w:p>
    <w:p w:rsidR="0069087A" w:rsidRPr="0069087A" w:rsidRDefault="0069087A" w:rsidP="0069087A">
      <w:pPr>
        <w:ind w:left="567" w:hanging="567"/>
        <w:rPr>
          <w:rFonts w:ascii="Arial" w:hAnsi="Arial" w:cs="Arial"/>
          <w:b/>
          <w:sz w:val="22"/>
          <w:szCs w:val="22"/>
        </w:rPr>
      </w:pPr>
      <w:r w:rsidRPr="0069087A">
        <w:rPr>
          <w:rFonts w:ascii="Arial" w:hAnsi="Arial" w:cs="Arial"/>
          <w:b/>
          <w:sz w:val="22"/>
          <w:szCs w:val="22"/>
        </w:rPr>
        <w:t> </w:t>
      </w:r>
      <w:r>
        <w:rPr>
          <w:rFonts w:ascii="Arial" w:hAnsi="Arial" w:cs="Arial"/>
          <w:b/>
          <w:sz w:val="22"/>
          <w:szCs w:val="22"/>
        </w:rPr>
        <w:tab/>
      </w:r>
      <w:r w:rsidRPr="0069087A">
        <w:rPr>
          <w:rFonts w:ascii="Arial" w:hAnsi="Arial" w:cs="Arial"/>
          <w:b/>
          <w:sz w:val="22"/>
          <w:szCs w:val="22"/>
        </w:rPr>
        <w:t xml:space="preserve">SO 102 - trasa Dětřichov – Heřmanice </w:t>
      </w:r>
    </w:p>
    <w:p w:rsidR="0069087A" w:rsidRPr="0069087A" w:rsidRDefault="002120DA" w:rsidP="002120DA">
      <w:pPr>
        <w:ind w:left="1276"/>
        <w:rPr>
          <w:rFonts w:ascii="Arial" w:hAnsi="Arial" w:cs="Arial"/>
          <w:sz w:val="22"/>
          <w:szCs w:val="22"/>
        </w:rPr>
      </w:pPr>
      <w:r w:rsidRPr="002120DA">
        <w:rPr>
          <w:rFonts w:ascii="Arial" w:hAnsi="Arial" w:cs="Arial"/>
          <w:color w:val="000000"/>
          <w:sz w:val="22"/>
          <w:szCs w:val="22"/>
          <w:lang w:eastAsia="ar-SA"/>
        </w:rPr>
        <w:t>úsek o délce 2,8 km s předběžnou odhadovanou hodnotou stavebních prací 8.750.000 – 12.500.000,- Kč bez DPH</w:t>
      </w:r>
    </w:p>
    <w:p w:rsidR="0069087A" w:rsidRPr="0069087A" w:rsidRDefault="0069087A" w:rsidP="0069087A">
      <w:pPr>
        <w:ind w:left="567" w:hanging="567"/>
        <w:rPr>
          <w:rFonts w:ascii="Arial" w:hAnsi="Arial" w:cs="Arial"/>
          <w:b/>
          <w:sz w:val="22"/>
          <w:szCs w:val="22"/>
        </w:rPr>
      </w:pPr>
      <w:r w:rsidRPr="0069087A">
        <w:rPr>
          <w:rFonts w:ascii="Arial" w:hAnsi="Arial" w:cs="Arial"/>
          <w:b/>
          <w:sz w:val="22"/>
          <w:szCs w:val="22"/>
        </w:rPr>
        <w:t> </w:t>
      </w:r>
      <w:r>
        <w:rPr>
          <w:rFonts w:ascii="Arial" w:hAnsi="Arial" w:cs="Arial"/>
          <w:b/>
          <w:sz w:val="22"/>
          <w:szCs w:val="22"/>
        </w:rPr>
        <w:tab/>
      </w:r>
      <w:r w:rsidRPr="0069087A">
        <w:rPr>
          <w:rFonts w:ascii="Arial" w:hAnsi="Arial" w:cs="Arial"/>
          <w:b/>
          <w:sz w:val="22"/>
          <w:szCs w:val="22"/>
        </w:rPr>
        <w:t>SO 103 – Dětřichov</w:t>
      </w:r>
      <w:r w:rsidRPr="0069087A">
        <w:rPr>
          <w:rFonts w:ascii="Arial" w:hAnsi="Arial" w:cs="Arial"/>
          <w:sz w:val="22"/>
          <w:szCs w:val="22"/>
        </w:rPr>
        <w:t xml:space="preserve"> </w:t>
      </w:r>
      <w:r w:rsidRPr="0069087A">
        <w:rPr>
          <w:rFonts w:ascii="Arial" w:hAnsi="Arial" w:cs="Arial"/>
          <w:b/>
          <w:sz w:val="22"/>
          <w:szCs w:val="22"/>
        </w:rPr>
        <w:t xml:space="preserve">– přístup do centra obce </w:t>
      </w:r>
    </w:p>
    <w:p w:rsidR="0069087A" w:rsidRPr="0069087A" w:rsidRDefault="002120DA" w:rsidP="002120DA">
      <w:pPr>
        <w:ind w:left="1276"/>
        <w:rPr>
          <w:rFonts w:ascii="Arial" w:hAnsi="Arial" w:cs="Arial"/>
          <w:sz w:val="22"/>
          <w:szCs w:val="22"/>
        </w:rPr>
      </w:pPr>
      <w:r w:rsidRPr="002120DA">
        <w:rPr>
          <w:rFonts w:ascii="Arial" w:hAnsi="Arial" w:cs="Arial"/>
          <w:color w:val="000000"/>
          <w:sz w:val="22"/>
          <w:szCs w:val="22"/>
          <w:lang w:eastAsia="ar-SA"/>
        </w:rPr>
        <w:t>úsek o délce 0,35 km s předběžnou odhadovanou hodnotou stavebních prací 880.000 – 1.500.000,- Kč bez DPH</w:t>
      </w:r>
    </w:p>
    <w:p w:rsidR="00504371" w:rsidRDefault="0069087A" w:rsidP="0069087A">
      <w:pPr>
        <w:ind w:left="567"/>
        <w:rPr>
          <w:rFonts w:ascii="Arial" w:hAnsi="Arial" w:cs="Arial"/>
          <w:sz w:val="22"/>
          <w:szCs w:val="22"/>
        </w:rPr>
      </w:pPr>
      <w:r w:rsidRPr="0069087A">
        <w:rPr>
          <w:rFonts w:ascii="Arial" w:hAnsi="Arial" w:cs="Arial"/>
          <w:sz w:val="22"/>
          <w:szCs w:val="22"/>
        </w:rPr>
        <w:t xml:space="preserve">Na začátku trasy ve Frýdlantu, na stávající zpevněné ploše v centru Dětřichova a na konci trasy v Heřmanicích v areálu bývalého nádraží, budou vytvořeny tři manipulační plochy pro nástup, s mobiliářem a s možností parkování. V místech křížení stávajících inženýrských sítí s trasou cyklostezky budou provedeny chráničky. </w:t>
      </w:r>
    </w:p>
    <w:p w:rsidR="00504371" w:rsidRDefault="0069087A" w:rsidP="0069087A">
      <w:pPr>
        <w:ind w:left="567"/>
        <w:rPr>
          <w:rFonts w:ascii="Arial" w:hAnsi="Arial" w:cs="Arial"/>
          <w:sz w:val="22"/>
          <w:szCs w:val="22"/>
        </w:rPr>
      </w:pPr>
      <w:r w:rsidRPr="0069087A">
        <w:rPr>
          <w:rFonts w:ascii="Arial" w:hAnsi="Arial" w:cs="Arial"/>
          <w:sz w:val="22"/>
          <w:szCs w:val="22"/>
        </w:rPr>
        <w:t>V trase cyklostezky i v prostoru výkopových a násypových svahů je značný výskyt náletových dřevin, které musí být před zahájením stavebních prací odstraněny. Návrh na odstranění náletových dřevin bude součástí projektové dokumentace.</w:t>
      </w:r>
      <w:r w:rsidR="00B47F51">
        <w:rPr>
          <w:rFonts w:ascii="Arial" w:hAnsi="Arial" w:cs="Arial"/>
          <w:sz w:val="22"/>
          <w:szCs w:val="22"/>
        </w:rPr>
        <w:t xml:space="preserve"> </w:t>
      </w:r>
    </w:p>
    <w:p w:rsidR="00504371" w:rsidRDefault="0069087A" w:rsidP="0069087A">
      <w:pPr>
        <w:ind w:left="567"/>
        <w:rPr>
          <w:rFonts w:ascii="Arial" w:hAnsi="Arial" w:cs="Arial"/>
          <w:sz w:val="22"/>
          <w:szCs w:val="22"/>
        </w:rPr>
      </w:pPr>
      <w:r w:rsidRPr="0069087A">
        <w:rPr>
          <w:rFonts w:ascii="Arial" w:hAnsi="Arial" w:cs="Arial"/>
          <w:sz w:val="22"/>
          <w:szCs w:val="22"/>
        </w:rPr>
        <w:t xml:space="preserve">V trase cyklostezky je </w:t>
      </w:r>
      <w:r w:rsidR="00504371">
        <w:rPr>
          <w:rFonts w:ascii="Arial" w:hAnsi="Arial" w:cs="Arial"/>
          <w:sz w:val="22"/>
          <w:szCs w:val="22"/>
        </w:rPr>
        <w:t>několik</w:t>
      </w:r>
      <w:r w:rsidRPr="0069087A">
        <w:rPr>
          <w:rFonts w:ascii="Arial" w:hAnsi="Arial" w:cs="Arial"/>
          <w:sz w:val="22"/>
          <w:szCs w:val="22"/>
        </w:rPr>
        <w:t xml:space="preserve"> mostních objektů a propustků, které budou v průběhu přípravy projektové dokumentace ze strany </w:t>
      </w:r>
      <w:r w:rsidR="00D83B3B">
        <w:rPr>
          <w:rFonts w:ascii="Arial" w:hAnsi="Arial" w:cs="Arial"/>
          <w:sz w:val="22"/>
          <w:szCs w:val="22"/>
        </w:rPr>
        <w:t xml:space="preserve">zhotovitele </w:t>
      </w:r>
      <w:r w:rsidRPr="0069087A">
        <w:rPr>
          <w:rFonts w:ascii="Arial" w:hAnsi="Arial" w:cs="Arial"/>
          <w:sz w:val="22"/>
          <w:szCs w:val="22"/>
        </w:rPr>
        <w:t xml:space="preserve">zrevidovány a v projektové dokumentaci bude navržena jejich oprava. Mosty a propustky musí být opraveny takovým způsobem, aby vyhovovaly nejen provozu cyklistů, ale i průjezdům stavební a udržovací techniky, neboť v případě přírodních katastrof, zejména povodní, může být část cyklostezky využívána také pro vozidla zajišťující záchranné práce.  </w:t>
      </w:r>
    </w:p>
    <w:p w:rsidR="0069087A" w:rsidRPr="0069087A" w:rsidRDefault="0069087A" w:rsidP="0069087A">
      <w:pPr>
        <w:ind w:left="567"/>
        <w:rPr>
          <w:rFonts w:ascii="Arial" w:eastAsia="Arial" w:hAnsi="Arial" w:cs="Arial"/>
          <w:sz w:val="22"/>
          <w:szCs w:val="22"/>
        </w:rPr>
      </w:pPr>
      <w:r w:rsidRPr="005336C7">
        <w:rPr>
          <w:rFonts w:ascii="Arial" w:eastAsia="Arial" w:hAnsi="Arial" w:cs="Arial"/>
          <w:sz w:val="22"/>
          <w:szCs w:val="22"/>
        </w:rPr>
        <w:t xml:space="preserve">Stavba bude v případě získání dotace realizována jednorázově, v opačném případě je možná etapizace výstavby dle jednotlivých stavebních objektů. </w:t>
      </w:r>
      <w:r w:rsidR="00D83B3B" w:rsidRPr="005336C7">
        <w:rPr>
          <w:rFonts w:ascii="Arial" w:eastAsia="Arial" w:hAnsi="Arial" w:cs="Arial"/>
          <w:sz w:val="22"/>
          <w:szCs w:val="22"/>
        </w:rPr>
        <w:t>Objednatel</w:t>
      </w:r>
      <w:r w:rsidRPr="005336C7">
        <w:rPr>
          <w:rFonts w:ascii="Arial" w:eastAsia="Arial" w:hAnsi="Arial" w:cs="Arial"/>
          <w:sz w:val="22"/>
          <w:szCs w:val="22"/>
        </w:rPr>
        <w:t xml:space="preserve"> předpokládá zahájení stavebních prací ve 2. polovině roku 202</w:t>
      </w:r>
      <w:r w:rsidR="002120DA" w:rsidRPr="005336C7">
        <w:rPr>
          <w:rFonts w:ascii="Arial" w:eastAsia="Arial" w:hAnsi="Arial" w:cs="Arial"/>
          <w:sz w:val="22"/>
          <w:szCs w:val="22"/>
        </w:rPr>
        <w:t>5</w:t>
      </w:r>
      <w:r w:rsidRPr="005336C7">
        <w:rPr>
          <w:rFonts w:ascii="Arial" w:eastAsia="Arial" w:hAnsi="Arial" w:cs="Arial"/>
          <w:sz w:val="22"/>
          <w:szCs w:val="22"/>
        </w:rPr>
        <w:t xml:space="preserve">. Předpokládaná doba realizace do </w:t>
      </w:r>
      <w:r w:rsidR="005336C7" w:rsidRPr="005336C7">
        <w:rPr>
          <w:rFonts w:ascii="Arial" w:eastAsia="Arial" w:hAnsi="Arial" w:cs="Arial"/>
          <w:sz w:val="22"/>
          <w:szCs w:val="22"/>
        </w:rPr>
        <w:t xml:space="preserve">konce roku </w:t>
      </w:r>
      <w:r w:rsidRPr="005336C7">
        <w:rPr>
          <w:rFonts w:ascii="Arial" w:eastAsia="Arial" w:hAnsi="Arial" w:cs="Arial"/>
          <w:sz w:val="22"/>
          <w:szCs w:val="22"/>
        </w:rPr>
        <w:t>202</w:t>
      </w:r>
      <w:r w:rsidR="002120DA" w:rsidRPr="005336C7">
        <w:rPr>
          <w:rFonts w:ascii="Arial" w:eastAsia="Arial" w:hAnsi="Arial" w:cs="Arial"/>
          <w:sz w:val="22"/>
          <w:szCs w:val="22"/>
        </w:rPr>
        <w:t>7</w:t>
      </w:r>
      <w:r w:rsidRPr="005336C7">
        <w:rPr>
          <w:rFonts w:ascii="Arial" w:eastAsia="Arial" w:hAnsi="Arial" w:cs="Arial"/>
          <w:sz w:val="22"/>
          <w:szCs w:val="22"/>
        </w:rPr>
        <w:t>.</w:t>
      </w:r>
    </w:p>
    <w:p w:rsidR="0026552B" w:rsidRPr="00C325D7" w:rsidRDefault="0026552B" w:rsidP="00F3253E">
      <w:pPr>
        <w:pStyle w:val="BodyText21"/>
        <w:widowControl/>
        <w:numPr>
          <w:ilvl w:val="1"/>
          <w:numId w:val="35"/>
        </w:numPr>
        <w:snapToGrid/>
        <w:spacing w:before="240"/>
        <w:ind w:left="567" w:hanging="567"/>
        <w:rPr>
          <w:rFonts w:cs="Arial"/>
          <w:b/>
          <w:szCs w:val="22"/>
          <w:lang w:eastAsia="cs-CZ"/>
        </w:rPr>
      </w:pPr>
      <w:r w:rsidRPr="00C325D7">
        <w:rPr>
          <w:rFonts w:cs="Arial"/>
          <w:b/>
          <w:szCs w:val="22"/>
          <w:lang w:eastAsia="cs-CZ"/>
        </w:rPr>
        <w:t>Předmět smlouvy bude realizován v následujících etapách:</w:t>
      </w:r>
    </w:p>
    <w:p w:rsidR="002120DA" w:rsidRPr="00D475BA" w:rsidRDefault="002120DA" w:rsidP="002120DA">
      <w:pPr>
        <w:pStyle w:val="BodyText21"/>
        <w:widowControl/>
        <w:snapToGrid/>
        <w:spacing w:before="240"/>
        <w:ind w:left="567" w:hanging="567"/>
        <w:rPr>
          <w:rFonts w:cs="Arial"/>
          <w:b/>
          <w:szCs w:val="22"/>
          <w:lang w:eastAsia="cs-CZ"/>
        </w:rPr>
      </w:pPr>
      <w:r w:rsidRPr="001E4A93">
        <w:rPr>
          <w:rFonts w:cs="Arial"/>
          <w:b/>
          <w:bCs/>
          <w:szCs w:val="22"/>
        </w:rPr>
        <w:lastRenderedPageBreak/>
        <w:t xml:space="preserve">A. </w:t>
      </w:r>
      <w:r w:rsidRPr="001E4A93">
        <w:rPr>
          <w:rFonts w:cs="Arial"/>
          <w:b/>
          <w:bCs/>
          <w:szCs w:val="22"/>
        </w:rPr>
        <w:tab/>
      </w:r>
      <w:r w:rsidRPr="00D475BA">
        <w:rPr>
          <w:rFonts w:cs="Arial"/>
          <w:b/>
          <w:szCs w:val="22"/>
          <w:lang w:eastAsia="cs-CZ"/>
        </w:rPr>
        <w:t xml:space="preserve">Předprojektová příprava – zajištění všech vstupních podkladů </w:t>
      </w:r>
    </w:p>
    <w:p w:rsidR="002120DA" w:rsidRDefault="002120DA" w:rsidP="002120DA">
      <w:pPr>
        <w:pStyle w:val="BodyText21"/>
        <w:widowControl/>
        <w:numPr>
          <w:ilvl w:val="0"/>
          <w:numId w:val="48"/>
        </w:numPr>
        <w:suppressAutoHyphens/>
        <w:snapToGrid/>
        <w:ind w:left="993" w:hanging="426"/>
        <w:rPr>
          <w:rFonts w:cs="Arial"/>
          <w:szCs w:val="22"/>
          <w:lang w:eastAsia="cs-CZ"/>
        </w:rPr>
      </w:pPr>
      <w:r>
        <w:rPr>
          <w:rFonts w:cs="Arial"/>
          <w:szCs w:val="22"/>
          <w:lang w:eastAsia="cs-CZ"/>
        </w:rPr>
        <w:t>zhotovitel z</w:t>
      </w:r>
      <w:r w:rsidRPr="00D475BA">
        <w:rPr>
          <w:rFonts w:cs="Arial"/>
          <w:szCs w:val="22"/>
          <w:lang w:eastAsia="cs-CZ"/>
        </w:rPr>
        <w:t xml:space="preserve">ajistí veškeré vstupní podklady a přípravné práce (posudky a průzkumy) potřebné </w:t>
      </w:r>
      <w:r w:rsidRPr="00D475BA">
        <w:rPr>
          <w:rFonts w:cs="Arial"/>
          <w:bCs/>
          <w:szCs w:val="22"/>
        </w:rPr>
        <w:t xml:space="preserve">pro vypracování </w:t>
      </w:r>
      <w:r>
        <w:rPr>
          <w:rFonts w:cs="Arial"/>
          <w:bCs/>
          <w:szCs w:val="22"/>
        </w:rPr>
        <w:t xml:space="preserve">požadovaných stupňů </w:t>
      </w:r>
      <w:r w:rsidRPr="00D475BA">
        <w:rPr>
          <w:rFonts w:cs="Arial"/>
          <w:szCs w:val="22"/>
          <w:lang w:eastAsia="cs-CZ"/>
        </w:rPr>
        <w:t>projektové dokumentace</w:t>
      </w:r>
      <w:r w:rsidRPr="006C5BAC">
        <w:rPr>
          <w:rFonts w:cs="Arial"/>
          <w:szCs w:val="22"/>
          <w:lang w:eastAsia="cs-CZ"/>
        </w:rPr>
        <w:t>.</w:t>
      </w:r>
      <w:r w:rsidRPr="00D475BA">
        <w:rPr>
          <w:rFonts w:cs="Arial"/>
          <w:szCs w:val="22"/>
          <w:lang w:eastAsia="cs-CZ"/>
        </w:rPr>
        <w:t xml:space="preserve"> </w:t>
      </w:r>
    </w:p>
    <w:p w:rsidR="0004597D" w:rsidRDefault="0004597D" w:rsidP="0004597D">
      <w:r>
        <w:tab/>
      </w:r>
    </w:p>
    <w:p w:rsidR="002120DA" w:rsidRPr="00CF6160" w:rsidRDefault="002120DA" w:rsidP="002120DA">
      <w:pPr>
        <w:spacing w:before="120"/>
        <w:ind w:left="709" w:hanging="698"/>
        <w:rPr>
          <w:rFonts w:ascii="Arial" w:eastAsia="Arial" w:hAnsi="Arial" w:cs="Arial"/>
          <w:bCs/>
          <w:sz w:val="22"/>
          <w:szCs w:val="22"/>
        </w:rPr>
      </w:pPr>
      <w:r w:rsidRPr="00CF6160">
        <w:rPr>
          <w:rFonts w:ascii="Arial" w:hAnsi="Arial" w:cs="Arial"/>
          <w:b/>
          <w:bCs/>
          <w:sz w:val="22"/>
          <w:szCs w:val="22"/>
        </w:rPr>
        <w:t>B.</w:t>
      </w:r>
      <w:r w:rsidRPr="00CF6160">
        <w:rPr>
          <w:rFonts w:ascii="Arial" w:hAnsi="Arial" w:cs="Arial"/>
          <w:b/>
          <w:bCs/>
          <w:sz w:val="22"/>
          <w:szCs w:val="22"/>
        </w:rPr>
        <w:tab/>
      </w:r>
      <w:r w:rsidRPr="00CF6160">
        <w:rPr>
          <w:rFonts w:ascii="Arial" w:eastAsia="Arial" w:hAnsi="Arial" w:cs="Arial"/>
          <w:b/>
          <w:sz w:val="22"/>
          <w:szCs w:val="22"/>
        </w:rPr>
        <w:t xml:space="preserve">Zpracování projektové dokumentace pro vydání územního rozhodnutí a stavebního povolení ve sloučeném stavebním řízení </w:t>
      </w:r>
      <w:r w:rsidRPr="00CF6160">
        <w:rPr>
          <w:rFonts w:ascii="Arial" w:eastAsia="Arial" w:hAnsi="Arial" w:cs="Arial"/>
          <w:bCs/>
          <w:sz w:val="22"/>
          <w:szCs w:val="22"/>
        </w:rPr>
        <w:t>(dále také jako „DUSP“)</w:t>
      </w:r>
    </w:p>
    <w:p w:rsidR="002120DA" w:rsidRPr="005830EB" w:rsidRDefault="002120DA" w:rsidP="002120DA">
      <w:pPr>
        <w:pStyle w:val="NADPISCENNETUC"/>
        <w:keepNext w:val="0"/>
        <w:keepLines w:val="0"/>
        <w:widowControl w:val="0"/>
        <w:numPr>
          <w:ilvl w:val="0"/>
          <w:numId w:val="38"/>
        </w:numPr>
        <w:tabs>
          <w:tab w:val="left" w:pos="1134"/>
        </w:tabs>
        <w:spacing w:before="0" w:after="0"/>
        <w:ind w:left="1134" w:hanging="425"/>
        <w:jc w:val="both"/>
        <w:rPr>
          <w:rFonts w:ascii="Arial" w:eastAsia="Arial" w:hAnsi="Arial" w:cs="Arial"/>
          <w:sz w:val="22"/>
          <w:szCs w:val="22"/>
        </w:rPr>
      </w:pPr>
      <w:r w:rsidRPr="00F12D12">
        <w:rPr>
          <w:rFonts w:ascii="Arial" w:hAnsi="Arial" w:cs="Arial"/>
          <w:bCs/>
          <w:sz w:val="22"/>
          <w:szCs w:val="22"/>
        </w:rPr>
        <w:t>D</w:t>
      </w:r>
      <w:r>
        <w:rPr>
          <w:rFonts w:ascii="Arial" w:hAnsi="Arial" w:cs="Arial"/>
          <w:bCs/>
          <w:sz w:val="22"/>
          <w:szCs w:val="22"/>
        </w:rPr>
        <w:t>U</w:t>
      </w:r>
      <w:r w:rsidRPr="00F12D12">
        <w:rPr>
          <w:rFonts w:ascii="Arial" w:hAnsi="Arial" w:cs="Arial"/>
          <w:bCs/>
          <w:sz w:val="22"/>
          <w:szCs w:val="22"/>
        </w:rPr>
        <w:t xml:space="preserve">SP bude zpracována </w:t>
      </w:r>
      <w:r w:rsidRPr="000A0A1E">
        <w:rPr>
          <w:rFonts w:ascii="Arial" w:hAnsi="Arial" w:cs="Arial"/>
          <w:bCs/>
          <w:sz w:val="22"/>
          <w:szCs w:val="22"/>
        </w:rPr>
        <w:t xml:space="preserve">dle zákona č. 183/2006 Sb., o územním plánování a stavebním řádu (stavební zákon) v platném znění a jeho prováděcích předpisů, zejména dle vyhlášky </w:t>
      </w:r>
      <w:r w:rsidRPr="00F12D12">
        <w:rPr>
          <w:rFonts w:ascii="Arial" w:hAnsi="Arial" w:cs="Arial"/>
          <w:bCs/>
          <w:sz w:val="22"/>
          <w:szCs w:val="22"/>
        </w:rPr>
        <w:t xml:space="preserve">č. 499/2006 Sb., o dokumentaci staveb, </w:t>
      </w:r>
      <w:r w:rsidRPr="00F12D12">
        <w:rPr>
          <w:rFonts w:ascii="Arial" w:hAnsi="Arial" w:cs="Arial"/>
          <w:bCs/>
          <w:sz w:val="22"/>
          <w:szCs w:val="22"/>
        </w:rPr>
        <w:br/>
        <w:t xml:space="preserve">ve znění pozdějších právních předpisů (zejména vyhlášky č. 62/2013 Sb. a vyhlášky č. 405/2017 Sb.). V rámci zpracování </w:t>
      </w:r>
      <w:r w:rsidRPr="00066F6B">
        <w:rPr>
          <w:rFonts w:ascii="Arial" w:hAnsi="Arial" w:cs="Arial"/>
          <w:sz w:val="22"/>
          <w:szCs w:val="22"/>
        </w:rPr>
        <w:t xml:space="preserve">DUSP </w:t>
      </w:r>
      <w:r w:rsidRPr="00F12D12">
        <w:rPr>
          <w:rFonts w:ascii="Arial" w:hAnsi="Arial" w:cs="Arial"/>
          <w:bCs/>
          <w:sz w:val="22"/>
          <w:szCs w:val="22"/>
        </w:rPr>
        <w:t xml:space="preserve">(a následně i DPS) musí </w:t>
      </w:r>
      <w:r w:rsidR="00CF6160" w:rsidRPr="00CF6160">
        <w:rPr>
          <w:rFonts w:ascii="Arial" w:hAnsi="Arial" w:cs="Arial"/>
          <w:bCs/>
          <w:sz w:val="22"/>
          <w:szCs w:val="22"/>
        </w:rPr>
        <w:t xml:space="preserve">zhotovitel </w:t>
      </w:r>
      <w:r w:rsidRPr="00F12D12">
        <w:rPr>
          <w:rFonts w:ascii="Arial" w:hAnsi="Arial" w:cs="Arial"/>
          <w:bCs/>
          <w:sz w:val="22"/>
          <w:szCs w:val="22"/>
        </w:rPr>
        <w:t xml:space="preserve">zohlednit </w:t>
      </w:r>
      <w:r w:rsidRPr="00F12D12">
        <w:rPr>
          <w:rFonts w:ascii="Arial" w:hAnsi="Arial" w:cs="Arial"/>
          <w:sz w:val="22"/>
          <w:szCs w:val="22"/>
        </w:rPr>
        <w:t>a zapracovat podmínky pro bezbariérovost dle vyhlášky č. 398/2009 Sb.</w:t>
      </w:r>
    </w:p>
    <w:p w:rsidR="002120DA" w:rsidRPr="005B6566" w:rsidRDefault="002120DA" w:rsidP="002120DA">
      <w:pPr>
        <w:pStyle w:val="NADPISCENNETUC"/>
        <w:keepNext w:val="0"/>
        <w:keepLines w:val="0"/>
        <w:widowControl w:val="0"/>
        <w:numPr>
          <w:ilvl w:val="0"/>
          <w:numId w:val="38"/>
        </w:numPr>
        <w:tabs>
          <w:tab w:val="left" w:pos="1134"/>
        </w:tabs>
        <w:spacing w:before="0" w:after="0"/>
        <w:ind w:left="1134" w:hanging="425"/>
        <w:jc w:val="both"/>
        <w:rPr>
          <w:rFonts w:ascii="Arial" w:eastAsia="Arial" w:hAnsi="Arial" w:cs="Arial"/>
          <w:sz w:val="22"/>
          <w:szCs w:val="22"/>
        </w:rPr>
      </w:pPr>
      <w:r w:rsidRPr="005B6566">
        <w:rPr>
          <w:rFonts w:ascii="Arial" w:hAnsi="Arial" w:cs="Arial"/>
          <w:sz w:val="22"/>
          <w:szCs w:val="22"/>
        </w:rPr>
        <w:t xml:space="preserve">Do </w:t>
      </w:r>
      <w:bookmarkStart w:id="1" w:name="_Hlk137549282"/>
      <w:r w:rsidRPr="00066F6B">
        <w:rPr>
          <w:rFonts w:ascii="Arial" w:hAnsi="Arial" w:cs="Arial"/>
          <w:sz w:val="22"/>
          <w:szCs w:val="22"/>
        </w:rPr>
        <w:t xml:space="preserve">DUSP </w:t>
      </w:r>
      <w:bookmarkEnd w:id="1"/>
      <w:r w:rsidRPr="005B6566">
        <w:rPr>
          <w:rFonts w:ascii="Arial" w:hAnsi="Arial" w:cs="Arial"/>
          <w:sz w:val="22"/>
          <w:szCs w:val="22"/>
        </w:rPr>
        <w:t xml:space="preserve">budou zapracovány všechny požadavky </w:t>
      </w:r>
      <w:r w:rsidR="00CF6160">
        <w:rPr>
          <w:rFonts w:ascii="Arial" w:hAnsi="Arial" w:cs="Arial"/>
          <w:sz w:val="22"/>
          <w:szCs w:val="22"/>
        </w:rPr>
        <w:t>objednatele</w:t>
      </w:r>
      <w:r w:rsidRPr="005B6566">
        <w:rPr>
          <w:rFonts w:ascii="Arial" w:hAnsi="Arial" w:cs="Arial"/>
          <w:sz w:val="22"/>
          <w:szCs w:val="22"/>
        </w:rPr>
        <w:t xml:space="preserve">, dotčených orgánů státní správy a stavebního úřadu. </w:t>
      </w:r>
    </w:p>
    <w:p w:rsidR="002120DA" w:rsidRPr="008E7DA4" w:rsidRDefault="002120DA" w:rsidP="002120DA">
      <w:pPr>
        <w:pStyle w:val="NADPISCENNETUC"/>
        <w:keepNext w:val="0"/>
        <w:keepLines w:val="0"/>
        <w:widowControl w:val="0"/>
        <w:numPr>
          <w:ilvl w:val="0"/>
          <w:numId w:val="38"/>
        </w:numPr>
        <w:tabs>
          <w:tab w:val="left" w:pos="1134"/>
        </w:tabs>
        <w:spacing w:before="0" w:after="0"/>
        <w:ind w:left="1134" w:hanging="425"/>
        <w:jc w:val="both"/>
        <w:rPr>
          <w:rFonts w:ascii="Arial" w:eastAsia="Arial" w:hAnsi="Arial" w:cs="Arial"/>
          <w:sz w:val="22"/>
          <w:szCs w:val="22"/>
        </w:rPr>
      </w:pPr>
      <w:r w:rsidRPr="005B6566">
        <w:rPr>
          <w:rFonts w:ascii="Arial" w:hAnsi="Arial" w:cs="Arial"/>
          <w:sz w:val="22"/>
          <w:szCs w:val="22"/>
        </w:rPr>
        <w:t xml:space="preserve">V rámci </w:t>
      </w:r>
      <w:r w:rsidRPr="00066F6B">
        <w:rPr>
          <w:rFonts w:ascii="Arial" w:hAnsi="Arial" w:cs="Arial"/>
          <w:sz w:val="22"/>
          <w:szCs w:val="22"/>
        </w:rPr>
        <w:t xml:space="preserve">DUSP </w:t>
      </w:r>
      <w:r w:rsidRPr="005B6566">
        <w:rPr>
          <w:rFonts w:ascii="Arial" w:hAnsi="Arial" w:cs="Arial"/>
          <w:sz w:val="22"/>
          <w:szCs w:val="22"/>
        </w:rPr>
        <w:t>bude vypracován kontrolní rozpočet v podrobnosti odpovídající</w:t>
      </w:r>
      <w:r w:rsidRPr="008E7DA4">
        <w:rPr>
          <w:rFonts w:ascii="Arial" w:hAnsi="Arial" w:cs="Arial"/>
          <w:sz w:val="22"/>
          <w:szCs w:val="22"/>
        </w:rPr>
        <w:t xml:space="preserve"> stupni projektové dokumentace. </w:t>
      </w:r>
    </w:p>
    <w:p w:rsidR="002120DA" w:rsidRPr="00F12D12" w:rsidRDefault="002120DA" w:rsidP="002120DA">
      <w:pPr>
        <w:pStyle w:val="BodyText21"/>
        <w:widowControl/>
        <w:numPr>
          <w:ilvl w:val="0"/>
          <w:numId w:val="38"/>
        </w:numPr>
        <w:tabs>
          <w:tab w:val="left" w:pos="1134"/>
        </w:tabs>
        <w:snapToGrid/>
        <w:ind w:left="1134" w:hanging="425"/>
        <w:rPr>
          <w:rFonts w:cs="Arial"/>
          <w:b/>
          <w:szCs w:val="22"/>
        </w:rPr>
      </w:pPr>
      <w:r w:rsidRPr="00066F6B">
        <w:rPr>
          <w:rFonts w:cs="Arial"/>
          <w:szCs w:val="22"/>
        </w:rPr>
        <w:t xml:space="preserve">DUSP </w:t>
      </w:r>
      <w:r w:rsidRPr="00F12D12">
        <w:rPr>
          <w:rFonts w:cs="Arial"/>
          <w:bCs/>
          <w:szCs w:val="22"/>
        </w:rPr>
        <w:t xml:space="preserve">bude vyhotovena a předána zadavateli </w:t>
      </w:r>
      <w:r>
        <w:rPr>
          <w:rFonts w:cs="Arial"/>
          <w:bCs/>
          <w:szCs w:val="22"/>
        </w:rPr>
        <w:t>6</w:t>
      </w:r>
      <w:r w:rsidRPr="00F12D12">
        <w:rPr>
          <w:rFonts w:cs="Arial"/>
          <w:bCs/>
          <w:szCs w:val="22"/>
        </w:rPr>
        <w:t>x v listinné podobě a 1x v elektronické podobě ve formátu *.</w:t>
      </w:r>
      <w:proofErr w:type="spellStart"/>
      <w:r w:rsidRPr="00F12D12">
        <w:rPr>
          <w:rFonts w:cs="Arial"/>
          <w:bCs/>
          <w:szCs w:val="22"/>
        </w:rPr>
        <w:t>pdf</w:t>
      </w:r>
      <w:proofErr w:type="spellEnd"/>
      <w:r w:rsidRPr="00F12D12">
        <w:rPr>
          <w:rFonts w:cs="Arial"/>
          <w:bCs/>
          <w:szCs w:val="22"/>
        </w:rPr>
        <w:t xml:space="preserve"> a *.</w:t>
      </w:r>
      <w:proofErr w:type="spellStart"/>
      <w:r w:rsidRPr="00F12D12">
        <w:rPr>
          <w:rFonts w:cs="Arial"/>
          <w:bCs/>
          <w:szCs w:val="22"/>
        </w:rPr>
        <w:t>dwg</w:t>
      </w:r>
      <w:proofErr w:type="spellEnd"/>
      <w:r w:rsidRPr="00F12D12">
        <w:rPr>
          <w:rFonts w:cs="Arial"/>
          <w:bCs/>
          <w:szCs w:val="22"/>
        </w:rPr>
        <w:t xml:space="preserve">., a dále bude vyhotoven příslušný počet listinných </w:t>
      </w:r>
      <w:proofErr w:type="spellStart"/>
      <w:r w:rsidRPr="00F12D12">
        <w:rPr>
          <w:rFonts w:cs="Arial"/>
          <w:bCs/>
          <w:szCs w:val="22"/>
        </w:rPr>
        <w:t>paré</w:t>
      </w:r>
      <w:proofErr w:type="spellEnd"/>
      <w:r w:rsidRPr="00F12D12">
        <w:rPr>
          <w:rFonts w:cs="Arial"/>
          <w:bCs/>
          <w:szCs w:val="22"/>
        </w:rPr>
        <w:t xml:space="preserve"> pro stavební úřad. Všechny výkresy a dokumenty </w:t>
      </w:r>
      <w:r w:rsidRPr="00066F6B">
        <w:rPr>
          <w:rFonts w:cs="Arial"/>
          <w:szCs w:val="22"/>
        </w:rPr>
        <w:t xml:space="preserve">DUSP </w:t>
      </w:r>
      <w:r w:rsidRPr="00F12D12">
        <w:rPr>
          <w:rFonts w:cs="Arial"/>
          <w:bCs/>
          <w:szCs w:val="22"/>
        </w:rPr>
        <w:t xml:space="preserve">musí být podepsané a orazítkované autorizovanou osobou v oboru pozemní stavby. </w:t>
      </w:r>
      <w:r w:rsidRPr="00F12D12">
        <w:rPr>
          <w:rFonts w:cs="Arial"/>
          <w:b/>
          <w:szCs w:val="22"/>
        </w:rPr>
        <w:t xml:space="preserve">1 vytištěné </w:t>
      </w:r>
      <w:proofErr w:type="spellStart"/>
      <w:r w:rsidRPr="00F12D12">
        <w:rPr>
          <w:rFonts w:cs="Arial"/>
          <w:b/>
          <w:szCs w:val="22"/>
        </w:rPr>
        <w:t>paré</w:t>
      </w:r>
      <w:proofErr w:type="spellEnd"/>
      <w:r w:rsidRPr="00F12D12">
        <w:rPr>
          <w:rFonts w:cs="Arial"/>
          <w:b/>
          <w:szCs w:val="22"/>
        </w:rPr>
        <w:t xml:space="preserve"> </w:t>
      </w:r>
      <w:r w:rsidRPr="00066F6B">
        <w:rPr>
          <w:rFonts w:cs="Arial"/>
          <w:b/>
          <w:szCs w:val="22"/>
        </w:rPr>
        <w:t xml:space="preserve">DUSP </w:t>
      </w:r>
      <w:r w:rsidRPr="00F12D12">
        <w:rPr>
          <w:rFonts w:cs="Arial"/>
          <w:b/>
          <w:szCs w:val="22"/>
        </w:rPr>
        <w:t>bude zadavateli předáno jako schválené (ověřené) stavebním úřadem</w:t>
      </w:r>
      <w:r>
        <w:rPr>
          <w:rFonts w:cs="Arial"/>
          <w:b/>
          <w:szCs w:val="22"/>
        </w:rPr>
        <w:t xml:space="preserve"> společně s potvrzenou žádostí o vydání stavebního povolení</w:t>
      </w:r>
      <w:r w:rsidRPr="00F12D12">
        <w:rPr>
          <w:rFonts w:cs="Arial"/>
          <w:b/>
          <w:szCs w:val="22"/>
        </w:rPr>
        <w:t>.</w:t>
      </w:r>
    </w:p>
    <w:p w:rsidR="002120DA" w:rsidRPr="00CF6160" w:rsidRDefault="002120DA" w:rsidP="002120DA">
      <w:pPr>
        <w:spacing w:before="360"/>
        <w:ind w:left="708" w:hanging="708"/>
        <w:rPr>
          <w:rFonts w:ascii="Arial" w:hAnsi="Arial" w:cs="Arial"/>
          <w:b/>
          <w:sz w:val="22"/>
          <w:szCs w:val="22"/>
        </w:rPr>
      </w:pPr>
      <w:r w:rsidRPr="00CF6160">
        <w:rPr>
          <w:rFonts w:ascii="Arial" w:hAnsi="Arial" w:cs="Arial"/>
          <w:b/>
          <w:sz w:val="22"/>
          <w:szCs w:val="22"/>
        </w:rPr>
        <w:t xml:space="preserve">C. </w:t>
      </w:r>
      <w:r w:rsidRPr="00CF6160">
        <w:rPr>
          <w:rFonts w:ascii="Arial" w:hAnsi="Arial" w:cs="Arial"/>
          <w:b/>
          <w:sz w:val="22"/>
          <w:szCs w:val="22"/>
        </w:rPr>
        <w:tab/>
        <w:t xml:space="preserve">Inženýrská činnost pro vydání územního rozhodnutí a stavebního povolení ve sloučeném stavebním řízení </w:t>
      </w:r>
      <w:r w:rsidRPr="00CF6160">
        <w:rPr>
          <w:rFonts w:ascii="Arial" w:hAnsi="Arial" w:cs="Arial"/>
          <w:bCs/>
          <w:sz w:val="22"/>
          <w:szCs w:val="22"/>
        </w:rPr>
        <w:t>(dále také jako „IČ“)</w:t>
      </w:r>
    </w:p>
    <w:p w:rsidR="002120DA" w:rsidRDefault="002120DA" w:rsidP="002120DA">
      <w:pPr>
        <w:pStyle w:val="BodyText21"/>
        <w:numPr>
          <w:ilvl w:val="0"/>
          <w:numId w:val="49"/>
        </w:numPr>
        <w:suppressAutoHyphens/>
        <w:spacing w:before="120"/>
        <w:ind w:left="1134"/>
        <w:rPr>
          <w:rFonts w:cs="Arial"/>
          <w:bCs/>
          <w:szCs w:val="22"/>
        </w:rPr>
      </w:pPr>
      <w:r>
        <w:rPr>
          <w:rFonts w:cs="Arial"/>
          <w:bCs/>
          <w:szCs w:val="22"/>
        </w:rPr>
        <w:t>V</w:t>
      </w:r>
      <w:r w:rsidRPr="00F12D12">
        <w:rPr>
          <w:rFonts w:cs="Arial"/>
          <w:bCs/>
          <w:szCs w:val="22"/>
        </w:rPr>
        <w:t xml:space="preserve"> rámci této etapy plnění předmětu veřejné zakázky zajistí </w:t>
      </w:r>
      <w:r w:rsidR="00CF6160">
        <w:rPr>
          <w:rFonts w:cs="Arial"/>
          <w:szCs w:val="22"/>
          <w:lang w:eastAsia="cs-CZ"/>
        </w:rPr>
        <w:t>zhotovitel</w:t>
      </w:r>
      <w:r w:rsidR="00CF6160" w:rsidRPr="000565C3">
        <w:rPr>
          <w:rFonts w:cs="Arial"/>
          <w:szCs w:val="22"/>
          <w:lang w:eastAsia="cs-CZ"/>
        </w:rPr>
        <w:t xml:space="preserve"> </w:t>
      </w:r>
      <w:r>
        <w:rPr>
          <w:rFonts w:cs="Arial"/>
          <w:bCs/>
          <w:szCs w:val="22"/>
        </w:rPr>
        <w:t xml:space="preserve">veškeré činnosti potřebné k </w:t>
      </w:r>
      <w:r w:rsidRPr="006B6432">
        <w:rPr>
          <w:rFonts w:cs="Arial"/>
          <w:bCs/>
          <w:szCs w:val="22"/>
        </w:rPr>
        <w:t xml:space="preserve">vydání pravomocného </w:t>
      </w:r>
      <w:r>
        <w:rPr>
          <w:rFonts w:cs="Arial"/>
          <w:bCs/>
          <w:szCs w:val="22"/>
        </w:rPr>
        <w:t>rozhodnutí příslušného stavebního úřadu.</w:t>
      </w:r>
    </w:p>
    <w:p w:rsidR="002120DA" w:rsidRDefault="002120DA" w:rsidP="002120DA">
      <w:pPr>
        <w:pStyle w:val="BodyText21"/>
        <w:numPr>
          <w:ilvl w:val="0"/>
          <w:numId w:val="49"/>
        </w:numPr>
        <w:suppressAutoHyphens/>
        <w:ind w:left="1134"/>
        <w:rPr>
          <w:rFonts w:cs="Arial"/>
          <w:szCs w:val="22"/>
        </w:rPr>
      </w:pPr>
      <w:bookmarkStart w:id="2" w:name="_Hlk42705097"/>
      <w:r w:rsidRPr="00F0628B">
        <w:rPr>
          <w:rFonts w:cs="Arial"/>
          <w:bCs/>
          <w:szCs w:val="22"/>
        </w:rPr>
        <w:t>IČ zahrnuje zejména projednání D</w:t>
      </w:r>
      <w:r>
        <w:rPr>
          <w:rFonts w:cs="Arial"/>
          <w:bCs/>
          <w:szCs w:val="22"/>
        </w:rPr>
        <w:t>U</w:t>
      </w:r>
      <w:r w:rsidRPr="00F0628B">
        <w:rPr>
          <w:rFonts w:cs="Arial"/>
          <w:bCs/>
          <w:szCs w:val="22"/>
        </w:rPr>
        <w:t>SP s dotčenými orgány státní a veřejné správy a s</w:t>
      </w:r>
      <w:r w:rsidRPr="00F0628B">
        <w:rPr>
          <w:rFonts w:cs="Arial"/>
          <w:szCs w:val="22"/>
        </w:rPr>
        <w:t xml:space="preserve"> ostatními účastníky stavebního řízení,</w:t>
      </w:r>
      <w:r w:rsidRPr="00F0628B">
        <w:rPr>
          <w:rFonts w:cs="Arial"/>
          <w:bCs/>
          <w:szCs w:val="22"/>
        </w:rPr>
        <w:t xml:space="preserve"> získání potřebných vyjádření účastníků řízení, podání žádosti a zajištění vydání rozhodnutí</w:t>
      </w:r>
      <w:r>
        <w:rPr>
          <w:rFonts w:cs="Arial"/>
          <w:bCs/>
          <w:szCs w:val="22"/>
        </w:rPr>
        <w:t xml:space="preserve"> </w:t>
      </w:r>
      <w:bookmarkStart w:id="3" w:name="_Hlk49767540"/>
      <w:r>
        <w:rPr>
          <w:rFonts w:cs="Arial"/>
          <w:bCs/>
          <w:szCs w:val="22"/>
        </w:rPr>
        <w:t>stavebního úřadu</w:t>
      </w:r>
      <w:bookmarkEnd w:id="3"/>
      <w:r w:rsidRPr="00F0628B">
        <w:rPr>
          <w:rFonts w:cs="Arial"/>
          <w:bCs/>
          <w:szCs w:val="22"/>
        </w:rPr>
        <w:t>.</w:t>
      </w:r>
      <w:r w:rsidRPr="00F0628B">
        <w:rPr>
          <w:rFonts w:cs="Arial"/>
          <w:szCs w:val="22"/>
        </w:rPr>
        <w:t xml:space="preserve"> </w:t>
      </w:r>
      <w:bookmarkEnd w:id="2"/>
    </w:p>
    <w:p w:rsidR="002120DA" w:rsidRPr="009270C9" w:rsidRDefault="00CF6160" w:rsidP="002120DA">
      <w:pPr>
        <w:pStyle w:val="BodyText21"/>
        <w:widowControl/>
        <w:numPr>
          <w:ilvl w:val="0"/>
          <w:numId w:val="49"/>
        </w:numPr>
        <w:suppressAutoHyphens/>
        <w:snapToGrid/>
        <w:ind w:left="1134"/>
        <w:rPr>
          <w:rFonts w:cs="Arial"/>
          <w:bCs/>
          <w:szCs w:val="22"/>
        </w:rPr>
      </w:pPr>
      <w:r>
        <w:rPr>
          <w:rFonts w:cs="Arial"/>
          <w:szCs w:val="22"/>
          <w:lang w:eastAsia="cs-CZ"/>
        </w:rPr>
        <w:t>zhotovitel</w:t>
      </w:r>
      <w:r w:rsidRPr="000565C3">
        <w:rPr>
          <w:rFonts w:cs="Arial"/>
          <w:szCs w:val="22"/>
          <w:lang w:eastAsia="cs-CZ"/>
        </w:rPr>
        <w:t xml:space="preserve"> </w:t>
      </w:r>
      <w:r w:rsidR="002120DA" w:rsidRPr="00F0628B">
        <w:rPr>
          <w:rFonts w:cs="Arial"/>
          <w:bCs/>
          <w:szCs w:val="22"/>
        </w:rPr>
        <w:t>zajistí zapracování případných připomínek</w:t>
      </w:r>
      <w:r w:rsidR="002120DA" w:rsidRPr="00F0628B">
        <w:rPr>
          <w:rFonts w:cs="Arial"/>
          <w:szCs w:val="22"/>
        </w:rPr>
        <w:t xml:space="preserve"> vzešl</w:t>
      </w:r>
      <w:r w:rsidR="002120DA">
        <w:rPr>
          <w:rFonts w:cs="Arial"/>
          <w:szCs w:val="22"/>
        </w:rPr>
        <w:t>ých</w:t>
      </w:r>
      <w:r w:rsidR="002120DA" w:rsidRPr="00F0628B">
        <w:rPr>
          <w:rFonts w:cs="Arial"/>
          <w:szCs w:val="22"/>
        </w:rPr>
        <w:t xml:space="preserve"> z projednání projektové dokumentace nebo vznesen</w:t>
      </w:r>
      <w:r w:rsidR="002120DA">
        <w:rPr>
          <w:rFonts w:cs="Arial"/>
          <w:szCs w:val="22"/>
        </w:rPr>
        <w:t>ých</w:t>
      </w:r>
      <w:r w:rsidR="002120DA" w:rsidRPr="00F0628B">
        <w:rPr>
          <w:rFonts w:cs="Arial"/>
          <w:szCs w:val="22"/>
        </w:rPr>
        <w:t xml:space="preserve"> v rámci stavebního řízení.</w:t>
      </w:r>
    </w:p>
    <w:p w:rsidR="002120DA" w:rsidRPr="00CF6160" w:rsidRDefault="002120DA" w:rsidP="002120DA">
      <w:pPr>
        <w:spacing w:before="360"/>
        <w:ind w:left="708" w:hanging="708"/>
        <w:rPr>
          <w:rFonts w:ascii="Arial" w:eastAsia="Arial" w:hAnsi="Arial" w:cs="Arial"/>
          <w:bCs/>
          <w:sz w:val="22"/>
          <w:szCs w:val="22"/>
        </w:rPr>
      </w:pPr>
      <w:r w:rsidRPr="00CF6160">
        <w:rPr>
          <w:rFonts w:ascii="Arial" w:hAnsi="Arial" w:cs="Arial"/>
          <w:b/>
          <w:sz w:val="22"/>
          <w:szCs w:val="22"/>
        </w:rPr>
        <w:t xml:space="preserve">D. </w:t>
      </w:r>
      <w:r w:rsidRPr="00CF6160">
        <w:rPr>
          <w:rFonts w:ascii="Arial" w:hAnsi="Arial" w:cs="Arial"/>
          <w:b/>
          <w:sz w:val="22"/>
          <w:szCs w:val="22"/>
        </w:rPr>
        <w:tab/>
      </w:r>
      <w:r w:rsidRPr="00CF6160">
        <w:rPr>
          <w:rFonts w:ascii="Arial" w:eastAsia="Arial" w:hAnsi="Arial" w:cs="Arial"/>
          <w:b/>
          <w:sz w:val="22"/>
          <w:szCs w:val="22"/>
        </w:rPr>
        <w:t xml:space="preserve">Zpracování projektové dokumentace pro provádění stavby/výběr zhotovitele stavby </w:t>
      </w:r>
      <w:r w:rsidRPr="00CF6160">
        <w:rPr>
          <w:rFonts w:ascii="Arial" w:eastAsia="Arial" w:hAnsi="Arial" w:cs="Arial"/>
          <w:bCs/>
          <w:sz w:val="22"/>
          <w:szCs w:val="22"/>
        </w:rPr>
        <w:t>(dále také jako „PDPS“)</w:t>
      </w:r>
    </w:p>
    <w:p w:rsidR="002120DA" w:rsidRPr="000F74DD" w:rsidRDefault="002120DA" w:rsidP="002120DA">
      <w:pPr>
        <w:pStyle w:val="NADPISCENNETUC"/>
        <w:keepNext w:val="0"/>
        <w:keepLines w:val="0"/>
        <w:widowControl w:val="0"/>
        <w:numPr>
          <w:ilvl w:val="0"/>
          <w:numId w:val="38"/>
        </w:numPr>
        <w:spacing w:before="0" w:after="0"/>
        <w:ind w:left="1134" w:hanging="425"/>
        <w:jc w:val="both"/>
        <w:rPr>
          <w:rFonts w:ascii="Arial" w:hAnsi="Arial" w:cs="Arial"/>
          <w:color w:val="00B050"/>
          <w:sz w:val="22"/>
          <w:szCs w:val="22"/>
        </w:rPr>
      </w:pPr>
      <w:r>
        <w:rPr>
          <w:rFonts w:ascii="Arial" w:hAnsi="Arial" w:cs="Arial"/>
          <w:bCs/>
          <w:sz w:val="22"/>
          <w:szCs w:val="22"/>
        </w:rPr>
        <w:t>P</w:t>
      </w:r>
      <w:r w:rsidRPr="00F12D12">
        <w:rPr>
          <w:rFonts w:ascii="Arial" w:hAnsi="Arial" w:cs="Arial"/>
          <w:bCs/>
          <w:sz w:val="22"/>
          <w:szCs w:val="22"/>
        </w:rPr>
        <w:t xml:space="preserve">DPS </w:t>
      </w:r>
      <w:r w:rsidRPr="00F12D12">
        <w:rPr>
          <w:rFonts w:ascii="Arial" w:hAnsi="Arial" w:cs="Arial"/>
          <w:sz w:val="22"/>
          <w:szCs w:val="22"/>
        </w:rPr>
        <w:t xml:space="preserve">bude zpracována </w:t>
      </w:r>
      <w:r w:rsidRPr="00F12D12">
        <w:rPr>
          <w:rFonts w:ascii="Arial" w:hAnsi="Arial" w:cs="Arial"/>
          <w:bCs/>
          <w:sz w:val="22"/>
          <w:szCs w:val="22"/>
        </w:rPr>
        <w:t>dle</w:t>
      </w:r>
      <w:r>
        <w:rPr>
          <w:rFonts w:ascii="Arial" w:hAnsi="Arial" w:cs="Arial"/>
          <w:bCs/>
          <w:sz w:val="22"/>
          <w:szCs w:val="22"/>
        </w:rPr>
        <w:t xml:space="preserve"> </w:t>
      </w:r>
      <w:bookmarkStart w:id="4" w:name="_Hlk49767575"/>
      <w:r w:rsidRPr="003A0C54">
        <w:rPr>
          <w:rFonts w:ascii="Arial" w:hAnsi="Arial" w:cs="Arial"/>
          <w:bCs/>
          <w:sz w:val="22"/>
          <w:szCs w:val="22"/>
        </w:rPr>
        <w:t>zákona č. 183/2006 Sb., o územním plánování a stavebním řádu (stavební zákon) v platném znění a jeho prováděcích předpisů, zejména dle</w:t>
      </w:r>
      <w:bookmarkEnd w:id="4"/>
      <w:r w:rsidRPr="00F12D12">
        <w:rPr>
          <w:rFonts w:ascii="Arial" w:hAnsi="Arial" w:cs="Arial"/>
          <w:bCs/>
          <w:sz w:val="22"/>
          <w:szCs w:val="22"/>
        </w:rPr>
        <w:t xml:space="preserve"> vyhlášky č. 499/2006 Sb., o dokumentaci staveb, ve znění pozdějších právních předpisů (zejména vyhlášky č. 62/2013 Sb. a vyhlášky č. 405/2017 Sb.)</w:t>
      </w:r>
      <w:r w:rsidRPr="00F12D12">
        <w:rPr>
          <w:rFonts w:ascii="Arial" w:eastAsia="Arial" w:hAnsi="Arial" w:cs="Arial"/>
          <w:sz w:val="22"/>
          <w:szCs w:val="22"/>
        </w:rPr>
        <w:t xml:space="preserve"> </w:t>
      </w:r>
      <w:r w:rsidRPr="00F12D12">
        <w:rPr>
          <w:rFonts w:ascii="Arial" w:hAnsi="Arial" w:cs="Arial"/>
          <w:b/>
          <w:sz w:val="22"/>
          <w:szCs w:val="22"/>
        </w:rPr>
        <w:t>a zároveň</w:t>
      </w:r>
      <w:r w:rsidRPr="00F12D12">
        <w:rPr>
          <w:rFonts w:ascii="Arial" w:hAnsi="Arial" w:cs="Arial"/>
          <w:bCs/>
          <w:sz w:val="22"/>
          <w:szCs w:val="22"/>
        </w:rPr>
        <w:t xml:space="preserve"> musí být </w:t>
      </w:r>
      <w:r w:rsidRPr="00F12D12">
        <w:rPr>
          <w:rFonts w:ascii="Arial" w:hAnsi="Arial" w:cs="Arial"/>
          <w:b/>
          <w:sz w:val="22"/>
          <w:szCs w:val="22"/>
        </w:rPr>
        <w:t xml:space="preserve">v souladu s § 92 ZZVZ </w:t>
      </w:r>
      <w:r w:rsidRPr="00F12D12">
        <w:rPr>
          <w:rFonts w:ascii="Arial" w:hAnsi="Arial" w:cs="Arial"/>
          <w:sz w:val="22"/>
          <w:szCs w:val="22"/>
        </w:rPr>
        <w:t>a s </w:t>
      </w:r>
      <w:r w:rsidRPr="00F12D12">
        <w:rPr>
          <w:rFonts w:ascii="Arial" w:hAnsi="Arial" w:cs="Arial"/>
          <w:b/>
          <w:sz w:val="22"/>
          <w:szCs w:val="22"/>
        </w:rPr>
        <w:t>vyhláškou č. 169/2016 Sb.,</w:t>
      </w:r>
      <w:r w:rsidRPr="00F12D12">
        <w:rPr>
          <w:rFonts w:ascii="Arial" w:hAnsi="Arial" w:cs="Arial"/>
          <w:sz w:val="22"/>
          <w:szCs w:val="22"/>
        </w:rPr>
        <w:t xml:space="preserve"> o stanovení rozsahu dokumentace veřejné </w:t>
      </w:r>
      <w:r w:rsidRPr="001218B8">
        <w:rPr>
          <w:rFonts w:ascii="Arial" w:hAnsi="Arial" w:cs="Arial"/>
          <w:sz w:val="22"/>
          <w:szCs w:val="22"/>
        </w:rPr>
        <w:t>zakázky na stavební práce a soupisu stavebních prací, dodávek a služeb s výkazem výměr, v platném znění</w:t>
      </w:r>
      <w:r>
        <w:rPr>
          <w:rFonts w:ascii="Arial" w:hAnsi="Arial" w:cs="Arial"/>
          <w:sz w:val="22"/>
          <w:szCs w:val="22"/>
        </w:rPr>
        <w:t xml:space="preserve"> (dále jen vyhláška č. 169/2016 Sb.), aby mohla být použita pro zadávací řízení na výběr zhotovitele stavby</w:t>
      </w:r>
      <w:r w:rsidRPr="001218B8">
        <w:rPr>
          <w:rFonts w:ascii="Arial" w:hAnsi="Arial" w:cs="Arial"/>
          <w:sz w:val="22"/>
          <w:szCs w:val="22"/>
        </w:rPr>
        <w:t xml:space="preserve">.  </w:t>
      </w:r>
    </w:p>
    <w:p w:rsidR="002120DA" w:rsidRPr="00545166" w:rsidRDefault="002120DA" w:rsidP="002120DA">
      <w:pPr>
        <w:pStyle w:val="NADPISCENNETUC"/>
        <w:keepNext w:val="0"/>
        <w:keepLines w:val="0"/>
        <w:widowControl w:val="0"/>
        <w:numPr>
          <w:ilvl w:val="0"/>
          <w:numId w:val="38"/>
        </w:numPr>
        <w:spacing w:before="0" w:after="0"/>
        <w:ind w:left="1134" w:hanging="425"/>
        <w:jc w:val="both"/>
        <w:rPr>
          <w:rFonts w:ascii="Arial" w:hAnsi="Arial" w:cs="Arial"/>
          <w:sz w:val="22"/>
          <w:szCs w:val="22"/>
        </w:rPr>
      </w:pPr>
      <w:r w:rsidRPr="00545166">
        <w:rPr>
          <w:rFonts w:ascii="Arial" w:hAnsi="Arial" w:cs="Arial"/>
          <w:b/>
          <w:bCs/>
          <w:sz w:val="22"/>
          <w:szCs w:val="22"/>
        </w:rPr>
        <w:t>PDPS bude zpracována v členění dle jednotlivých stavebních objektů</w:t>
      </w:r>
      <w:r w:rsidRPr="00545166">
        <w:rPr>
          <w:rFonts w:ascii="Arial" w:hAnsi="Arial" w:cs="Arial"/>
          <w:sz w:val="22"/>
          <w:szCs w:val="22"/>
        </w:rPr>
        <w:t xml:space="preserve"> – tj. pro každý stavební objekt bude zpracována samostatná, oddělitelná </w:t>
      </w:r>
      <w:r w:rsidRPr="00545166">
        <w:rPr>
          <w:rFonts w:ascii="Arial" w:hAnsi="Arial" w:cs="Arial"/>
          <w:bCs/>
          <w:sz w:val="22"/>
          <w:szCs w:val="22"/>
        </w:rPr>
        <w:t xml:space="preserve">PDPS </w:t>
      </w:r>
      <w:r w:rsidRPr="00545166">
        <w:rPr>
          <w:rFonts w:ascii="Arial" w:hAnsi="Arial" w:cs="Arial"/>
          <w:sz w:val="22"/>
          <w:szCs w:val="22"/>
        </w:rPr>
        <w:t>(včetně samostatného položkového rozpočtu – viz odst. E).</w:t>
      </w:r>
    </w:p>
    <w:p w:rsidR="002120DA" w:rsidRDefault="002120DA" w:rsidP="002120DA">
      <w:pPr>
        <w:pStyle w:val="NADPISCENNETUC"/>
        <w:keepNext w:val="0"/>
        <w:keepLines w:val="0"/>
        <w:widowControl w:val="0"/>
        <w:numPr>
          <w:ilvl w:val="0"/>
          <w:numId w:val="38"/>
        </w:numPr>
        <w:spacing w:before="0" w:after="0"/>
        <w:ind w:left="1134" w:hanging="425"/>
        <w:jc w:val="both"/>
        <w:rPr>
          <w:rFonts w:ascii="Arial" w:hAnsi="Arial" w:cs="Arial"/>
          <w:sz w:val="22"/>
          <w:szCs w:val="22"/>
        </w:rPr>
      </w:pPr>
      <w:bookmarkStart w:id="5" w:name="_Hlk49767597"/>
      <w:r>
        <w:rPr>
          <w:rFonts w:ascii="Arial" w:hAnsi="Arial" w:cs="Arial"/>
          <w:bCs/>
          <w:sz w:val="22"/>
          <w:szCs w:val="22"/>
        </w:rPr>
        <w:t>P</w:t>
      </w:r>
      <w:r w:rsidRPr="00F12D12">
        <w:rPr>
          <w:rFonts w:ascii="Arial" w:hAnsi="Arial" w:cs="Arial"/>
          <w:bCs/>
          <w:sz w:val="22"/>
          <w:szCs w:val="22"/>
        </w:rPr>
        <w:t xml:space="preserve">DPS </w:t>
      </w:r>
      <w:r>
        <w:rPr>
          <w:rFonts w:ascii="Arial" w:hAnsi="Arial" w:cs="Arial"/>
          <w:sz w:val="22"/>
          <w:szCs w:val="22"/>
        </w:rPr>
        <w:t xml:space="preserve">bude zpracována včetně plánu organizace výstavby - </w:t>
      </w:r>
      <w:r w:rsidRPr="00760C70">
        <w:rPr>
          <w:rFonts w:ascii="Arial" w:hAnsi="Arial" w:cs="Arial"/>
          <w:sz w:val="22"/>
          <w:szCs w:val="22"/>
        </w:rPr>
        <w:t xml:space="preserve">bude vyjadřovat komplexní, detailní a jednoznačný návrh zhotovitele </w:t>
      </w:r>
      <w:r>
        <w:rPr>
          <w:rFonts w:ascii="Arial" w:hAnsi="Arial" w:cs="Arial"/>
          <w:bCs/>
          <w:sz w:val="22"/>
          <w:szCs w:val="22"/>
        </w:rPr>
        <w:t>P</w:t>
      </w:r>
      <w:r w:rsidRPr="00F12D12">
        <w:rPr>
          <w:rFonts w:ascii="Arial" w:hAnsi="Arial" w:cs="Arial"/>
          <w:bCs/>
          <w:sz w:val="22"/>
          <w:szCs w:val="22"/>
        </w:rPr>
        <w:t xml:space="preserve">DPS </w:t>
      </w:r>
      <w:r w:rsidRPr="00760C70">
        <w:rPr>
          <w:rFonts w:ascii="Arial" w:hAnsi="Arial" w:cs="Arial"/>
          <w:sz w:val="22"/>
          <w:szCs w:val="22"/>
        </w:rPr>
        <w:t xml:space="preserve">na řešení všech </w:t>
      </w:r>
      <w:r w:rsidRPr="00760C70">
        <w:rPr>
          <w:rFonts w:ascii="Arial" w:hAnsi="Arial" w:cs="Arial"/>
          <w:sz w:val="22"/>
          <w:szCs w:val="22"/>
        </w:rPr>
        <w:lastRenderedPageBreak/>
        <w:t>vlastností stavby a jejích částí</w:t>
      </w:r>
      <w:r>
        <w:rPr>
          <w:rFonts w:ascii="Arial" w:hAnsi="Arial" w:cs="Arial"/>
          <w:sz w:val="22"/>
          <w:szCs w:val="22"/>
        </w:rPr>
        <w:t xml:space="preserve"> v souladu s výše uvedenými podmínkami</w:t>
      </w:r>
      <w:r w:rsidRPr="00760C70">
        <w:rPr>
          <w:rFonts w:ascii="Arial" w:hAnsi="Arial" w:cs="Arial"/>
          <w:sz w:val="22"/>
          <w:szCs w:val="22"/>
        </w:rPr>
        <w:t xml:space="preserve">. Všechny části </w:t>
      </w:r>
      <w:r>
        <w:rPr>
          <w:rFonts w:ascii="Arial" w:hAnsi="Arial" w:cs="Arial"/>
          <w:bCs/>
          <w:sz w:val="22"/>
          <w:szCs w:val="22"/>
        </w:rPr>
        <w:t>P</w:t>
      </w:r>
      <w:r w:rsidRPr="00F12D12">
        <w:rPr>
          <w:rFonts w:ascii="Arial" w:hAnsi="Arial" w:cs="Arial"/>
          <w:bCs/>
          <w:sz w:val="22"/>
          <w:szCs w:val="22"/>
        </w:rPr>
        <w:t xml:space="preserve">DPS </w:t>
      </w:r>
      <w:r w:rsidRPr="00760C70">
        <w:rPr>
          <w:rFonts w:ascii="Arial" w:hAnsi="Arial" w:cs="Arial"/>
          <w:sz w:val="22"/>
          <w:szCs w:val="22"/>
        </w:rPr>
        <w:t xml:space="preserve">budou důsledně prostorově zkoordinovány. </w:t>
      </w:r>
      <w:r>
        <w:rPr>
          <w:rFonts w:ascii="Arial" w:hAnsi="Arial" w:cs="Arial"/>
          <w:bCs/>
          <w:sz w:val="22"/>
          <w:szCs w:val="22"/>
        </w:rPr>
        <w:t>P</w:t>
      </w:r>
      <w:r w:rsidRPr="00F12D12">
        <w:rPr>
          <w:rFonts w:ascii="Arial" w:hAnsi="Arial" w:cs="Arial"/>
          <w:bCs/>
          <w:sz w:val="22"/>
          <w:szCs w:val="22"/>
        </w:rPr>
        <w:t xml:space="preserve">DPS </w:t>
      </w:r>
      <w:r w:rsidRPr="00760C70">
        <w:rPr>
          <w:rFonts w:ascii="Arial" w:hAnsi="Arial" w:cs="Arial"/>
          <w:sz w:val="22"/>
          <w:szCs w:val="22"/>
        </w:rPr>
        <w:t xml:space="preserve">bude obsahovat koordinační výkresy vedení, zejména v kritických místech </w:t>
      </w:r>
      <w:r>
        <w:rPr>
          <w:rFonts w:ascii="Arial" w:hAnsi="Arial" w:cs="Arial"/>
          <w:sz w:val="22"/>
          <w:szCs w:val="22"/>
        </w:rPr>
        <w:t>stavby</w:t>
      </w:r>
      <w:r w:rsidRPr="00760C70">
        <w:rPr>
          <w:rFonts w:ascii="Arial" w:hAnsi="Arial" w:cs="Arial"/>
          <w:sz w:val="22"/>
          <w:szCs w:val="22"/>
        </w:rPr>
        <w:t>.</w:t>
      </w:r>
    </w:p>
    <w:bookmarkEnd w:id="5"/>
    <w:p w:rsidR="002120DA" w:rsidRDefault="002120DA" w:rsidP="002120DA">
      <w:pPr>
        <w:pStyle w:val="NADPISCENNETUC"/>
        <w:keepNext w:val="0"/>
        <w:keepLines w:val="0"/>
        <w:widowControl w:val="0"/>
        <w:numPr>
          <w:ilvl w:val="0"/>
          <w:numId w:val="38"/>
        </w:numPr>
        <w:spacing w:before="0" w:after="0"/>
        <w:ind w:left="1134" w:hanging="425"/>
        <w:jc w:val="both"/>
        <w:rPr>
          <w:rFonts w:ascii="Arial" w:hAnsi="Arial" w:cs="Arial"/>
          <w:sz w:val="22"/>
          <w:szCs w:val="22"/>
        </w:rPr>
      </w:pPr>
      <w:r>
        <w:rPr>
          <w:rFonts w:ascii="Arial" w:hAnsi="Arial" w:cs="Arial"/>
          <w:bCs/>
          <w:sz w:val="22"/>
          <w:szCs w:val="22"/>
        </w:rPr>
        <w:t>P</w:t>
      </w:r>
      <w:r w:rsidRPr="00F12D12">
        <w:rPr>
          <w:rFonts w:ascii="Arial" w:hAnsi="Arial" w:cs="Arial"/>
          <w:bCs/>
          <w:sz w:val="22"/>
          <w:szCs w:val="22"/>
        </w:rPr>
        <w:t xml:space="preserve">DPS </w:t>
      </w:r>
      <w:r w:rsidRPr="00F12894">
        <w:rPr>
          <w:rFonts w:ascii="Arial" w:hAnsi="Arial" w:cs="Arial"/>
          <w:sz w:val="22"/>
          <w:szCs w:val="22"/>
        </w:rPr>
        <w:t xml:space="preserve">nesmí obsahovat přímé ani nepřímé požadavky nebo odkazy na určité dodavatele nebo výrobky, ani na patenty na vynálezy, užitné nebo průmyslové vzory, ochranné známky nebo označení původu. Takový odkaz lze výjimečně akceptovat v případě, pokud by bez něj nebyly stanovené technické podmínky dostatečně přesné nebo srozumitelné. V takovém případě však musí být </w:t>
      </w:r>
      <w:r>
        <w:rPr>
          <w:rFonts w:ascii="Arial" w:hAnsi="Arial" w:cs="Arial"/>
          <w:sz w:val="22"/>
          <w:szCs w:val="22"/>
        </w:rPr>
        <w:br/>
      </w:r>
      <w:r w:rsidRPr="00D663D6">
        <w:rPr>
          <w:rFonts w:ascii="Arial" w:hAnsi="Arial" w:cs="Arial"/>
          <w:b/>
          <w:bCs/>
          <w:sz w:val="22"/>
          <w:szCs w:val="22"/>
        </w:rPr>
        <w:t>u každého takového odkazu</w:t>
      </w:r>
      <w:r w:rsidRPr="00F12894">
        <w:rPr>
          <w:rFonts w:ascii="Arial" w:hAnsi="Arial" w:cs="Arial"/>
          <w:sz w:val="22"/>
          <w:szCs w:val="22"/>
        </w:rPr>
        <w:t xml:space="preserve"> uvedena možnost použít i jiná, kvalitativně a technicky rovnocenná řešení.</w:t>
      </w:r>
    </w:p>
    <w:p w:rsidR="002120DA" w:rsidRPr="005B6566" w:rsidRDefault="002120DA" w:rsidP="002120DA">
      <w:pPr>
        <w:pStyle w:val="NADPISCENNETUC"/>
        <w:keepNext w:val="0"/>
        <w:keepLines w:val="0"/>
        <w:widowControl w:val="0"/>
        <w:numPr>
          <w:ilvl w:val="0"/>
          <w:numId w:val="38"/>
        </w:numPr>
        <w:spacing w:before="0" w:after="0"/>
        <w:ind w:left="1134" w:hanging="425"/>
        <w:jc w:val="both"/>
        <w:rPr>
          <w:rFonts w:ascii="Arial" w:hAnsi="Arial" w:cs="Arial"/>
          <w:sz w:val="22"/>
          <w:szCs w:val="22"/>
        </w:rPr>
      </w:pPr>
      <w:r>
        <w:rPr>
          <w:rFonts w:ascii="Arial" w:hAnsi="Arial" w:cs="Arial"/>
          <w:sz w:val="22"/>
          <w:szCs w:val="22"/>
        </w:rPr>
        <w:t xml:space="preserve">V případě, že bude </w:t>
      </w:r>
      <w:r>
        <w:rPr>
          <w:rFonts w:ascii="Arial" w:hAnsi="Arial" w:cs="Arial"/>
          <w:bCs/>
          <w:sz w:val="22"/>
          <w:szCs w:val="22"/>
        </w:rPr>
        <w:t>P</w:t>
      </w:r>
      <w:r w:rsidRPr="00F12D12">
        <w:rPr>
          <w:rFonts w:ascii="Arial" w:hAnsi="Arial" w:cs="Arial"/>
          <w:bCs/>
          <w:sz w:val="22"/>
          <w:szCs w:val="22"/>
        </w:rPr>
        <w:t xml:space="preserve">DPS </w:t>
      </w:r>
      <w:r>
        <w:rPr>
          <w:rFonts w:ascii="Arial" w:hAnsi="Arial" w:cs="Arial"/>
          <w:sz w:val="22"/>
          <w:szCs w:val="22"/>
        </w:rPr>
        <w:t xml:space="preserve">obsahovat technické podmínky stanovené odkazem na normy nebo technické dokumenty, pak je dodavatel povinen postupovat v souladu </w:t>
      </w:r>
      <w:r w:rsidRPr="005B6566">
        <w:rPr>
          <w:rFonts w:ascii="Arial" w:hAnsi="Arial" w:cs="Arial"/>
          <w:sz w:val="22"/>
          <w:szCs w:val="22"/>
        </w:rPr>
        <w:t xml:space="preserve">s § 90 ZZVZ. </w:t>
      </w:r>
      <w:r w:rsidRPr="005B6566">
        <w:rPr>
          <w:rFonts w:ascii="Arial" w:hAnsi="Arial" w:cs="Arial"/>
          <w:b/>
          <w:bCs/>
          <w:sz w:val="22"/>
          <w:szCs w:val="22"/>
        </w:rPr>
        <w:t>U každého odkazu</w:t>
      </w:r>
      <w:r w:rsidRPr="005B6566">
        <w:rPr>
          <w:rFonts w:ascii="Arial" w:hAnsi="Arial" w:cs="Arial"/>
          <w:sz w:val="22"/>
          <w:szCs w:val="22"/>
        </w:rPr>
        <w:t xml:space="preserve"> na normy nebo obdobné technické dokumenty musí být uvedena možnost nabídnout rovnocenné řešení.</w:t>
      </w:r>
    </w:p>
    <w:p w:rsidR="002120DA" w:rsidRPr="005B6566" w:rsidRDefault="00CF6160" w:rsidP="002120DA">
      <w:pPr>
        <w:pStyle w:val="Odstavecseseznamem"/>
        <w:widowControl w:val="0"/>
        <w:numPr>
          <w:ilvl w:val="0"/>
          <w:numId w:val="38"/>
        </w:numPr>
        <w:tabs>
          <w:tab w:val="left" w:pos="0"/>
        </w:tabs>
        <w:suppressAutoHyphens/>
        <w:ind w:left="1134" w:hanging="425"/>
        <w:contextualSpacing w:val="0"/>
        <w:rPr>
          <w:rFonts w:eastAsia="Arial" w:cs="Arial"/>
        </w:rPr>
      </w:pPr>
      <w:bookmarkStart w:id="6" w:name="_Hlk124179761"/>
      <w:r>
        <w:rPr>
          <w:rFonts w:cs="Arial"/>
          <w:lang w:eastAsia="cs-CZ"/>
        </w:rPr>
        <w:t>zhotovitel</w:t>
      </w:r>
      <w:r w:rsidRPr="000565C3">
        <w:rPr>
          <w:rFonts w:cs="Arial"/>
          <w:lang w:eastAsia="cs-CZ"/>
        </w:rPr>
        <w:t xml:space="preserve"> </w:t>
      </w:r>
      <w:r w:rsidR="002120DA" w:rsidRPr="005B6566">
        <w:rPr>
          <w:rFonts w:eastAsia="Arial" w:cs="Arial"/>
        </w:rPr>
        <w:t xml:space="preserve">bude v rámci koordinačních schůzek konzultovat technická řešení </w:t>
      </w:r>
      <w:r w:rsidR="002120DA">
        <w:rPr>
          <w:rFonts w:eastAsia="Arial" w:cs="Arial"/>
        </w:rPr>
        <w:t xml:space="preserve">a vybavení </w:t>
      </w:r>
      <w:r w:rsidR="002120DA" w:rsidRPr="005B6566">
        <w:rPr>
          <w:rFonts w:eastAsia="Arial" w:cs="Arial"/>
        </w:rPr>
        <w:t>dle finančních možností a požadavků zadavatele</w:t>
      </w:r>
      <w:bookmarkEnd w:id="6"/>
      <w:r w:rsidR="002120DA" w:rsidRPr="005B6566">
        <w:rPr>
          <w:rFonts w:eastAsia="Arial" w:cs="Arial"/>
        </w:rPr>
        <w:t xml:space="preserve">.   </w:t>
      </w:r>
    </w:p>
    <w:p w:rsidR="002120DA" w:rsidRPr="005B6566" w:rsidRDefault="002120DA" w:rsidP="002120DA">
      <w:pPr>
        <w:pStyle w:val="NADPISCENNETUC"/>
        <w:keepNext w:val="0"/>
        <w:keepLines w:val="0"/>
        <w:widowControl w:val="0"/>
        <w:numPr>
          <w:ilvl w:val="0"/>
          <w:numId w:val="38"/>
        </w:numPr>
        <w:spacing w:before="0" w:after="0"/>
        <w:ind w:left="1134" w:hanging="425"/>
        <w:jc w:val="both"/>
        <w:rPr>
          <w:rFonts w:ascii="Arial" w:hAnsi="Arial" w:cs="Arial"/>
          <w:sz w:val="22"/>
          <w:szCs w:val="22"/>
        </w:rPr>
      </w:pPr>
      <w:r>
        <w:rPr>
          <w:rFonts w:ascii="Arial" w:hAnsi="Arial" w:cs="Arial"/>
          <w:sz w:val="22"/>
          <w:szCs w:val="22"/>
        </w:rPr>
        <w:t>P</w:t>
      </w:r>
      <w:r w:rsidRPr="005B6566">
        <w:rPr>
          <w:rFonts w:ascii="Arial" w:hAnsi="Arial" w:cs="Arial"/>
          <w:sz w:val="22"/>
          <w:szCs w:val="22"/>
        </w:rPr>
        <w:t xml:space="preserve">DPS bude zadavateli předána </w:t>
      </w:r>
      <w:r w:rsidRPr="005B6566">
        <w:rPr>
          <w:rFonts w:ascii="Arial" w:hAnsi="Arial" w:cs="Arial"/>
          <w:b/>
          <w:bCs/>
          <w:sz w:val="22"/>
          <w:szCs w:val="22"/>
        </w:rPr>
        <w:t>6x</w:t>
      </w:r>
      <w:r w:rsidRPr="005B6566">
        <w:rPr>
          <w:rFonts w:ascii="Arial" w:hAnsi="Arial" w:cs="Arial"/>
          <w:sz w:val="22"/>
          <w:szCs w:val="22"/>
        </w:rPr>
        <w:t xml:space="preserve"> v listinné podobě a </w:t>
      </w:r>
      <w:r w:rsidRPr="005B6566">
        <w:rPr>
          <w:rFonts w:ascii="Arial" w:hAnsi="Arial" w:cs="Arial"/>
          <w:b/>
          <w:bCs/>
          <w:sz w:val="22"/>
          <w:szCs w:val="22"/>
        </w:rPr>
        <w:t xml:space="preserve">1x </w:t>
      </w:r>
      <w:r w:rsidRPr="005B6566">
        <w:rPr>
          <w:rFonts w:ascii="Arial" w:hAnsi="Arial" w:cs="Arial"/>
          <w:sz w:val="22"/>
          <w:szCs w:val="22"/>
        </w:rPr>
        <w:t>v elektronické podobě ve formátu *.</w:t>
      </w:r>
      <w:proofErr w:type="spellStart"/>
      <w:r w:rsidRPr="005B6566">
        <w:rPr>
          <w:rFonts w:ascii="Arial" w:hAnsi="Arial" w:cs="Arial"/>
          <w:sz w:val="22"/>
          <w:szCs w:val="22"/>
        </w:rPr>
        <w:t>pdf</w:t>
      </w:r>
      <w:proofErr w:type="spellEnd"/>
      <w:r w:rsidRPr="005B6566">
        <w:rPr>
          <w:rFonts w:ascii="Arial" w:hAnsi="Arial" w:cs="Arial"/>
          <w:sz w:val="22"/>
          <w:szCs w:val="22"/>
        </w:rPr>
        <w:t>* a *.</w:t>
      </w:r>
      <w:proofErr w:type="spellStart"/>
      <w:r w:rsidRPr="005B6566">
        <w:rPr>
          <w:rFonts w:ascii="Arial" w:hAnsi="Arial" w:cs="Arial"/>
          <w:sz w:val="22"/>
          <w:szCs w:val="22"/>
        </w:rPr>
        <w:t>dwg</w:t>
      </w:r>
      <w:proofErr w:type="spellEnd"/>
      <w:r w:rsidRPr="005B6566">
        <w:rPr>
          <w:rFonts w:ascii="Arial" w:hAnsi="Arial" w:cs="Arial"/>
          <w:sz w:val="22"/>
          <w:szCs w:val="22"/>
        </w:rPr>
        <w:t>* + texty ve formátu .doc nebo .</w:t>
      </w:r>
      <w:proofErr w:type="spellStart"/>
      <w:r w:rsidRPr="005B6566">
        <w:rPr>
          <w:rFonts w:ascii="Arial" w:hAnsi="Arial" w:cs="Arial"/>
          <w:sz w:val="22"/>
          <w:szCs w:val="22"/>
        </w:rPr>
        <w:t>docx</w:t>
      </w:r>
      <w:proofErr w:type="spellEnd"/>
      <w:r w:rsidRPr="005B6566">
        <w:rPr>
          <w:rFonts w:ascii="Arial" w:hAnsi="Arial" w:cs="Arial"/>
          <w:sz w:val="22"/>
          <w:szCs w:val="22"/>
        </w:rPr>
        <w:t xml:space="preserve"> a tabulky ve formátu .</w:t>
      </w:r>
      <w:proofErr w:type="spellStart"/>
      <w:r w:rsidRPr="005B6566">
        <w:rPr>
          <w:rFonts w:ascii="Arial" w:hAnsi="Arial" w:cs="Arial"/>
          <w:sz w:val="22"/>
          <w:szCs w:val="22"/>
        </w:rPr>
        <w:t>xlsx</w:t>
      </w:r>
      <w:proofErr w:type="spellEnd"/>
      <w:r w:rsidRPr="005B6566">
        <w:rPr>
          <w:rFonts w:ascii="Arial" w:hAnsi="Arial" w:cs="Arial"/>
          <w:sz w:val="22"/>
          <w:szCs w:val="22"/>
        </w:rPr>
        <w:t xml:space="preserve">. </w:t>
      </w:r>
    </w:p>
    <w:p w:rsidR="002120DA" w:rsidRDefault="002120DA" w:rsidP="002120DA">
      <w:pPr>
        <w:pStyle w:val="NADPISCENNETUC"/>
        <w:keepNext w:val="0"/>
        <w:keepLines w:val="0"/>
        <w:widowControl w:val="0"/>
        <w:numPr>
          <w:ilvl w:val="0"/>
          <w:numId w:val="38"/>
        </w:numPr>
        <w:spacing w:before="0" w:after="0"/>
        <w:ind w:left="1134" w:hanging="425"/>
        <w:jc w:val="both"/>
        <w:rPr>
          <w:rFonts w:ascii="Arial" w:hAnsi="Arial" w:cs="Arial"/>
          <w:sz w:val="22"/>
          <w:szCs w:val="22"/>
        </w:rPr>
      </w:pPr>
      <w:r w:rsidRPr="003543E1">
        <w:rPr>
          <w:rFonts w:ascii="Arial" w:hAnsi="Arial" w:cs="Arial"/>
          <w:sz w:val="22"/>
          <w:szCs w:val="22"/>
        </w:rPr>
        <w:t xml:space="preserve">Všechny výkresy a dokumenty </w:t>
      </w:r>
      <w:r>
        <w:rPr>
          <w:rFonts w:ascii="Arial" w:hAnsi="Arial" w:cs="Arial"/>
          <w:bCs/>
          <w:sz w:val="22"/>
          <w:szCs w:val="22"/>
        </w:rPr>
        <w:t>P</w:t>
      </w:r>
      <w:r w:rsidRPr="00F12D12">
        <w:rPr>
          <w:rFonts w:ascii="Arial" w:hAnsi="Arial" w:cs="Arial"/>
          <w:bCs/>
          <w:sz w:val="22"/>
          <w:szCs w:val="22"/>
        </w:rPr>
        <w:t xml:space="preserve">DPS </w:t>
      </w:r>
      <w:r w:rsidRPr="003543E1">
        <w:rPr>
          <w:rFonts w:ascii="Arial" w:hAnsi="Arial" w:cs="Arial"/>
          <w:sz w:val="22"/>
          <w:szCs w:val="22"/>
        </w:rPr>
        <w:t>musí být podepsané a orazítkované autorizovanou osobou oprávněnou dle § 158 a § 159 zákona č. 183/2006 Sb., o územním plánování a stavebním řádu (stavební zákon) v platném znění</w:t>
      </w:r>
      <w:r w:rsidRPr="001756C5">
        <w:rPr>
          <w:rFonts w:ascii="Arial" w:hAnsi="Arial" w:cs="Arial"/>
          <w:sz w:val="22"/>
          <w:szCs w:val="22"/>
        </w:rPr>
        <w:t>.</w:t>
      </w:r>
    </w:p>
    <w:p w:rsidR="002120DA" w:rsidRPr="00662C76" w:rsidRDefault="002120DA" w:rsidP="002120DA">
      <w:pPr>
        <w:pStyle w:val="NADPISCENNETUC"/>
        <w:keepNext w:val="0"/>
        <w:keepLines w:val="0"/>
        <w:widowControl w:val="0"/>
        <w:spacing w:before="360" w:after="0"/>
        <w:ind w:left="708" w:hanging="708"/>
        <w:jc w:val="both"/>
        <w:rPr>
          <w:rFonts w:ascii="Arial" w:hAnsi="Arial" w:cs="Arial"/>
          <w:sz w:val="22"/>
          <w:szCs w:val="22"/>
        </w:rPr>
      </w:pPr>
      <w:r>
        <w:rPr>
          <w:rFonts w:ascii="Arial" w:eastAsia="Arial" w:hAnsi="Arial" w:cs="Arial"/>
          <w:b/>
          <w:sz w:val="22"/>
          <w:szCs w:val="22"/>
        </w:rPr>
        <w:t>E</w:t>
      </w:r>
      <w:r w:rsidRPr="00662C76">
        <w:rPr>
          <w:rFonts w:ascii="Arial" w:eastAsia="Arial" w:hAnsi="Arial" w:cs="Arial"/>
          <w:b/>
          <w:sz w:val="22"/>
          <w:szCs w:val="22"/>
        </w:rPr>
        <w:t xml:space="preserve">. </w:t>
      </w:r>
      <w:r w:rsidRPr="00662C76">
        <w:rPr>
          <w:rFonts w:ascii="Arial" w:eastAsia="Arial" w:hAnsi="Arial" w:cs="Arial"/>
          <w:b/>
          <w:sz w:val="22"/>
          <w:szCs w:val="22"/>
        </w:rPr>
        <w:tab/>
        <w:t xml:space="preserve">Zpracování </w:t>
      </w:r>
      <w:r w:rsidRPr="00662C76">
        <w:rPr>
          <w:rFonts w:ascii="Arial" w:hAnsi="Arial" w:cs="Arial"/>
          <w:b/>
          <w:sz w:val="22"/>
          <w:szCs w:val="22"/>
        </w:rPr>
        <w:t>oceněného i neoceněného soupisu stavebních prací, dodávek a služeb</w:t>
      </w:r>
      <w:r w:rsidRPr="00662C76">
        <w:rPr>
          <w:rFonts w:ascii="Arial" w:hAnsi="Arial" w:cs="Arial"/>
          <w:sz w:val="22"/>
          <w:szCs w:val="22"/>
        </w:rPr>
        <w:t xml:space="preserve"> (dále jen „položkový rozpočet“)</w:t>
      </w:r>
    </w:p>
    <w:p w:rsidR="002120DA" w:rsidRPr="00EA61A7" w:rsidRDefault="002120DA" w:rsidP="002120DA">
      <w:pPr>
        <w:pStyle w:val="NADPISCENNETUC"/>
        <w:keepNext w:val="0"/>
        <w:keepLines w:val="0"/>
        <w:numPr>
          <w:ilvl w:val="0"/>
          <w:numId w:val="37"/>
        </w:numPr>
        <w:spacing w:before="0" w:after="0"/>
        <w:ind w:left="1134" w:hanging="425"/>
        <w:jc w:val="both"/>
        <w:rPr>
          <w:rFonts w:ascii="Arial" w:hAnsi="Arial" w:cs="Arial"/>
          <w:b/>
          <w:bCs/>
          <w:sz w:val="22"/>
          <w:szCs w:val="22"/>
        </w:rPr>
      </w:pPr>
      <w:r w:rsidRPr="00EA61A7">
        <w:rPr>
          <w:rFonts w:ascii="Arial" w:hAnsi="Arial" w:cs="Arial"/>
          <w:b/>
          <w:bCs/>
          <w:sz w:val="22"/>
          <w:szCs w:val="22"/>
        </w:rPr>
        <w:t>Položkový rozpočet bude zpracován pro každý stavební objekt samostatně</w:t>
      </w:r>
      <w:r>
        <w:rPr>
          <w:rFonts w:ascii="Arial" w:hAnsi="Arial" w:cs="Arial"/>
          <w:b/>
          <w:bCs/>
          <w:sz w:val="22"/>
          <w:szCs w:val="22"/>
        </w:rPr>
        <w:t xml:space="preserve">, zároveň bude zpracována celková součtová rekapitulace všech stavebních objektů. </w:t>
      </w:r>
      <w:r w:rsidRPr="00EA61A7">
        <w:rPr>
          <w:rFonts w:ascii="Arial" w:hAnsi="Arial" w:cs="Arial"/>
          <w:b/>
          <w:bCs/>
          <w:sz w:val="22"/>
          <w:szCs w:val="22"/>
        </w:rPr>
        <w:t xml:space="preserve"> </w:t>
      </w:r>
    </w:p>
    <w:p w:rsidR="002120DA" w:rsidRPr="00662C76" w:rsidRDefault="002120DA" w:rsidP="002120DA">
      <w:pPr>
        <w:pStyle w:val="NADPISCENNETUC"/>
        <w:keepNext w:val="0"/>
        <w:keepLines w:val="0"/>
        <w:numPr>
          <w:ilvl w:val="0"/>
          <w:numId w:val="37"/>
        </w:numPr>
        <w:spacing w:before="0" w:after="0"/>
        <w:ind w:left="1134" w:hanging="425"/>
        <w:jc w:val="both"/>
        <w:rPr>
          <w:rFonts w:cs="Arial"/>
          <w:szCs w:val="22"/>
        </w:rPr>
      </w:pPr>
      <w:r>
        <w:rPr>
          <w:rFonts w:ascii="Arial" w:hAnsi="Arial" w:cs="Arial"/>
          <w:bCs/>
          <w:sz w:val="22"/>
          <w:szCs w:val="22"/>
        </w:rPr>
        <w:t>Každý dílčí p</w:t>
      </w:r>
      <w:r w:rsidRPr="00662C76">
        <w:rPr>
          <w:rFonts w:ascii="Arial" w:hAnsi="Arial" w:cs="Arial"/>
          <w:bCs/>
          <w:sz w:val="22"/>
          <w:szCs w:val="22"/>
        </w:rPr>
        <w:t>oložkový rozpočet</w:t>
      </w:r>
      <w:r w:rsidRPr="00662C76">
        <w:rPr>
          <w:rFonts w:ascii="Arial" w:hAnsi="Arial" w:cs="Arial"/>
          <w:sz w:val="22"/>
          <w:szCs w:val="22"/>
        </w:rPr>
        <w:t xml:space="preserve"> vypracovaný </w:t>
      </w:r>
      <w:r>
        <w:rPr>
          <w:rFonts w:ascii="Arial" w:hAnsi="Arial" w:cs="Arial"/>
          <w:sz w:val="22"/>
          <w:szCs w:val="22"/>
        </w:rPr>
        <w:t>na základě</w:t>
      </w:r>
      <w:r w:rsidRPr="00662C76">
        <w:rPr>
          <w:rFonts w:ascii="Arial" w:hAnsi="Arial" w:cs="Arial"/>
          <w:sz w:val="22"/>
          <w:szCs w:val="22"/>
        </w:rPr>
        <w:t xml:space="preserve"> </w:t>
      </w:r>
      <w:r>
        <w:rPr>
          <w:rFonts w:ascii="Arial" w:hAnsi="Arial" w:cs="Arial"/>
          <w:bCs/>
          <w:sz w:val="22"/>
          <w:szCs w:val="22"/>
        </w:rPr>
        <w:t>P</w:t>
      </w:r>
      <w:r w:rsidRPr="00F12D12">
        <w:rPr>
          <w:rFonts w:ascii="Arial" w:hAnsi="Arial" w:cs="Arial"/>
          <w:bCs/>
          <w:sz w:val="22"/>
          <w:szCs w:val="22"/>
        </w:rPr>
        <w:t xml:space="preserve">DPS </w:t>
      </w:r>
      <w:r w:rsidRPr="00662C76">
        <w:rPr>
          <w:rFonts w:ascii="Arial" w:hAnsi="Arial" w:cs="Arial"/>
          <w:sz w:val="22"/>
          <w:szCs w:val="22"/>
        </w:rPr>
        <w:t>bude zpracov</w:t>
      </w:r>
      <w:r>
        <w:rPr>
          <w:rFonts w:ascii="Arial" w:hAnsi="Arial" w:cs="Arial"/>
          <w:sz w:val="22"/>
          <w:szCs w:val="22"/>
        </w:rPr>
        <w:t>án</w:t>
      </w:r>
      <w:r w:rsidRPr="00662C76">
        <w:rPr>
          <w:rFonts w:ascii="Arial" w:hAnsi="Arial" w:cs="Arial"/>
          <w:sz w:val="22"/>
          <w:szCs w:val="22"/>
        </w:rPr>
        <w:t xml:space="preserve"> v souladu s § 92 ZZVZ a s vyhláškou č. 169/2016 Sb., ve znění vyhlášky č. 405/2017 Sb. v platném znění, a to jako </w:t>
      </w:r>
      <w:r w:rsidRPr="00662C76">
        <w:rPr>
          <w:rFonts w:ascii="Arial" w:hAnsi="Arial" w:cs="Arial"/>
          <w:b/>
          <w:sz w:val="22"/>
          <w:szCs w:val="22"/>
        </w:rPr>
        <w:t xml:space="preserve">oceněný, </w:t>
      </w:r>
      <w:r w:rsidRPr="00662C76">
        <w:rPr>
          <w:rFonts w:ascii="Arial" w:hAnsi="Arial" w:cs="Arial"/>
          <w:sz w:val="22"/>
          <w:szCs w:val="22"/>
        </w:rPr>
        <w:t>pro potřeby zadavatele</w:t>
      </w:r>
      <w:r w:rsidRPr="00662C76">
        <w:rPr>
          <w:rFonts w:ascii="Arial" w:hAnsi="Arial" w:cs="Arial"/>
          <w:b/>
          <w:sz w:val="22"/>
          <w:szCs w:val="22"/>
        </w:rPr>
        <w:t xml:space="preserve"> </w:t>
      </w:r>
      <w:r w:rsidRPr="00662C76">
        <w:rPr>
          <w:rFonts w:ascii="Arial" w:hAnsi="Arial" w:cs="Arial"/>
          <w:sz w:val="22"/>
          <w:szCs w:val="22"/>
        </w:rPr>
        <w:t xml:space="preserve">a </w:t>
      </w:r>
      <w:r w:rsidRPr="00662C76">
        <w:rPr>
          <w:rFonts w:ascii="Arial" w:hAnsi="Arial" w:cs="Arial"/>
          <w:b/>
          <w:sz w:val="22"/>
          <w:szCs w:val="22"/>
        </w:rPr>
        <w:t>neoceněný</w:t>
      </w:r>
      <w:r w:rsidRPr="00662C76">
        <w:rPr>
          <w:rFonts w:ascii="Arial" w:hAnsi="Arial" w:cs="Arial"/>
          <w:sz w:val="22"/>
          <w:szCs w:val="22"/>
        </w:rPr>
        <w:t>, který bude podkladem pro zadávací řízení pro výběr dodavatele stavby.</w:t>
      </w:r>
      <w:r w:rsidRPr="00662C76">
        <w:rPr>
          <w:rFonts w:cs="Arial"/>
          <w:szCs w:val="22"/>
        </w:rPr>
        <w:t xml:space="preserve">  </w:t>
      </w:r>
    </w:p>
    <w:p w:rsidR="002120DA" w:rsidRPr="00D0197D" w:rsidRDefault="002120DA" w:rsidP="002120DA">
      <w:pPr>
        <w:pStyle w:val="BodyText21"/>
        <w:widowControl/>
        <w:numPr>
          <w:ilvl w:val="0"/>
          <w:numId w:val="37"/>
        </w:numPr>
        <w:suppressAutoHyphens/>
        <w:snapToGrid/>
        <w:ind w:left="1134" w:hanging="425"/>
        <w:rPr>
          <w:b/>
          <w:bCs/>
          <w:sz w:val="24"/>
        </w:rPr>
      </w:pPr>
      <w:r>
        <w:rPr>
          <w:rFonts w:cs="Arial"/>
          <w:szCs w:val="22"/>
          <w:lang w:eastAsia="cs-CZ"/>
        </w:rPr>
        <w:t>Každý dílčí položkový</w:t>
      </w:r>
      <w:r w:rsidRPr="00F12894">
        <w:rPr>
          <w:rFonts w:cs="Arial"/>
          <w:szCs w:val="22"/>
          <w:lang w:eastAsia="cs-CZ"/>
        </w:rPr>
        <w:t xml:space="preserve"> rozpočet bude zpracován v elektronické podobě </w:t>
      </w:r>
      <w:r>
        <w:rPr>
          <w:szCs w:val="22"/>
        </w:rPr>
        <w:t xml:space="preserve">ve formátu </w:t>
      </w:r>
      <w:r w:rsidRPr="00F12894">
        <w:rPr>
          <w:szCs w:val="22"/>
        </w:rPr>
        <w:t xml:space="preserve">XML </w:t>
      </w:r>
      <w:bookmarkStart w:id="7" w:name="_Hlk510093812"/>
      <w:r>
        <w:rPr>
          <w:szCs w:val="22"/>
        </w:rPr>
        <w:t>(</w:t>
      </w:r>
      <w:proofErr w:type="gramStart"/>
      <w:r w:rsidRPr="0066466C">
        <w:rPr>
          <w:szCs w:val="22"/>
        </w:rPr>
        <w:t xml:space="preserve">typu </w:t>
      </w:r>
      <w:r w:rsidRPr="0066466C">
        <w:rPr>
          <w:iCs/>
        </w:rPr>
        <w:t>.</w:t>
      </w:r>
      <w:proofErr w:type="spellStart"/>
      <w:r w:rsidRPr="0066466C">
        <w:rPr>
          <w:iCs/>
        </w:rPr>
        <w:t>esoupis</w:t>
      </w:r>
      <w:proofErr w:type="spellEnd"/>
      <w:proofErr w:type="gramEnd"/>
      <w:r w:rsidRPr="0066466C">
        <w:rPr>
          <w:iCs/>
        </w:rPr>
        <w:t>, .xc4, Excel VZ nebo obdobný výstup z rozpočtového softwaru)</w:t>
      </w:r>
      <w:r>
        <w:rPr>
          <w:iCs/>
        </w:rPr>
        <w:t xml:space="preserve">. </w:t>
      </w:r>
      <w:bookmarkEnd w:id="7"/>
      <w:r>
        <w:rPr>
          <w:rFonts w:cs="Arial"/>
          <w:szCs w:val="22"/>
          <w:lang w:eastAsia="cs-CZ"/>
        </w:rPr>
        <w:t>J</w:t>
      </w:r>
      <w:r w:rsidRPr="00F12894">
        <w:rPr>
          <w:szCs w:val="22"/>
        </w:rPr>
        <w:t>edná se o otevřený elektronický formát, který umožňuje transfery dat a jejich zpracování různými softwarovými programy</w:t>
      </w:r>
      <w:r>
        <w:rPr>
          <w:szCs w:val="22"/>
        </w:rPr>
        <w:t xml:space="preserve">. </w:t>
      </w:r>
      <w:r w:rsidRPr="00F12894">
        <w:rPr>
          <w:rFonts w:cs="Arial"/>
          <w:szCs w:val="22"/>
          <w:lang w:eastAsia="cs-CZ"/>
        </w:rPr>
        <w:t xml:space="preserve">Tento položkový rozpočet bude obsahovat </w:t>
      </w:r>
      <w:r w:rsidRPr="00D0197D">
        <w:rPr>
          <w:rFonts w:cs="Arial"/>
          <w:b/>
          <w:bCs/>
          <w:szCs w:val="22"/>
          <w:lang w:eastAsia="cs-CZ"/>
        </w:rPr>
        <w:t>předdefinované matematické vzorce pro výpočet nabídkové ceny.</w:t>
      </w:r>
      <w:r w:rsidRPr="00D0197D">
        <w:rPr>
          <w:b/>
          <w:bCs/>
          <w:sz w:val="24"/>
        </w:rPr>
        <w:t xml:space="preserve"> </w:t>
      </w:r>
    </w:p>
    <w:p w:rsidR="002120DA" w:rsidRPr="00A41926" w:rsidRDefault="002120DA" w:rsidP="002120DA">
      <w:pPr>
        <w:pStyle w:val="BodyText21"/>
        <w:widowControl/>
        <w:numPr>
          <w:ilvl w:val="0"/>
          <w:numId w:val="37"/>
        </w:numPr>
        <w:suppressAutoHyphens/>
        <w:snapToGrid/>
        <w:ind w:left="1134" w:hanging="425"/>
        <w:rPr>
          <w:szCs w:val="22"/>
        </w:rPr>
      </w:pPr>
      <w:r>
        <w:rPr>
          <w:szCs w:val="22"/>
        </w:rPr>
        <w:t>Každý p</w:t>
      </w:r>
      <w:r w:rsidRPr="00A41926">
        <w:rPr>
          <w:szCs w:val="22"/>
        </w:rPr>
        <w:t xml:space="preserve">oložkový rozpočet musí obsahovat </w:t>
      </w:r>
      <w:r w:rsidRPr="009D6869">
        <w:rPr>
          <w:b/>
          <w:bCs/>
          <w:szCs w:val="22"/>
        </w:rPr>
        <w:t>odkaz na použitou cenovou soustavu</w:t>
      </w:r>
      <w:r w:rsidRPr="00A41926">
        <w:rPr>
          <w:szCs w:val="22"/>
        </w:rPr>
        <w:t xml:space="preserve"> (běžně používan</w:t>
      </w:r>
      <w:r>
        <w:rPr>
          <w:szCs w:val="22"/>
        </w:rPr>
        <w:t>ou</w:t>
      </w:r>
      <w:r w:rsidRPr="00A41926">
        <w:rPr>
          <w:szCs w:val="22"/>
        </w:rPr>
        <w:t xml:space="preserve"> při oceňování staveb</w:t>
      </w:r>
      <w:r>
        <w:rPr>
          <w:szCs w:val="22"/>
        </w:rPr>
        <w:t xml:space="preserve">, jako je </w:t>
      </w:r>
      <w:r w:rsidRPr="00A41926">
        <w:rPr>
          <w:rFonts w:eastAsia="Arial" w:cs="Arial"/>
          <w:szCs w:val="22"/>
        </w:rPr>
        <w:t>ASPE, ÚRS, RTS apod.)</w:t>
      </w:r>
      <w:r>
        <w:rPr>
          <w:rFonts w:eastAsia="Arial" w:cs="Arial"/>
          <w:szCs w:val="22"/>
        </w:rPr>
        <w:t>, přičemž položky v jednom dílčím soupisu mohou odkazovat pouze na jednu cenovou soustavu</w:t>
      </w:r>
      <w:r w:rsidRPr="00A41926">
        <w:rPr>
          <w:rFonts w:eastAsia="Arial" w:cs="Arial"/>
          <w:szCs w:val="22"/>
        </w:rPr>
        <w:t>.</w:t>
      </w:r>
      <w:r w:rsidRPr="00A41926">
        <w:rPr>
          <w:szCs w:val="22"/>
        </w:rPr>
        <w:t xml:space="preserve"> </w:t>
      </w:r>
      <w:r w:rsidRPr="00A41926">
        <w:rPr>
          <w:rFonts w:cs="Arial"/>
          <w:szCs w:val="22"/>
        </w:rPr>
        <w:t xml:space="preserve">Položkový rozpočet musí být zpracovaný tak, aby maximum položek bylo navázáno na </w:t>
      </w:r>
      <w:r>
        <w:rPr>
          <w:rFonts w:cs="Arial"/>
          <w:szCs w:val="22"/>
        </w:rPr>
        <w:t xml:space="preserve">tuto </w:t>
      </w:r>
      <w:r w:rsidRPr="00A41926">
        <w:rPr>
          <w:rFonts w:cs="Arial"/>
          <w:szCs w:val="22"/>
        </w:rPr>
        <w:t>soustavu (drobná textová úprava položky ve specifikaci nebo názvu je přípustná).</w:t>
      </w:r>
      <w:r w:rsidRPr="00A41926">
        <w:rPr>
          <w:szCs w:val="22"/>
        </w:rPr>
        <w:t xml:space="preserve"> V případě, že by s ohledem na specifika stavby nebylo možné použít standardní materiály </w:t>
      </w:r>
      <w:r w:rsidRPr="00A41926">
        <w:rPr>
          <w:rFonts w:cs="Arial"/>
          <w:szCs w:val="22"/>
        </w:rPr>
        <w:t xml:space="preserve">nebo technologie obsažené v cenové soustavě, musí být dodavatel schopen předložit vysvětlení, jak byla předpokládaná cena u dané položky stanovena. </w:t>
      </w:r>
      <w:r w:rsidRPr="00A41926">
        <w:rPr>
          <w:szCs w:val="22"/>
        </w:rPr>
        <w:t xml:space="preserve">Pokud budou v položkovém rozpočtu uvedeny položky typu „soubor“ nebo „komplet“, musí být ze strany dodavatele připojena jejich přesná specifikace a způsob ocenění. Vysvětlení stanovení jednotkové ceny nestandardních položek či specifikace položek typu „soubor“ či „komplet“ bude zadavateli předloženo formou písemného dokumentu opatřeného podpisem a razítkem autorizované osoby. </w:t>
      </w:r>
    </w:p>
    <w:p w:rsidR="002120DA" w:rsidRPr="00B11B73" w:rsidRDefault="002120DA" w:rsidP="002120DA">
      <w:pPr>
        <w:pStyle w:val="BodyText21"/>
        <w:widowControl/>
        <w:numPr>
          <w:ilvl w:val="0"/>
          <w:numId w:val="37"/>
        </w:numPr>
        <w:suppressAutoHyphens/>
        <w:snapToGrid/>
        <w:spacing w:before="60"/>
        <w:ind w:left="1134" w:hanging="425"/>
        <w:rPr>
          <w:rFonts w:cs="Arial"/>
          <w:szCs w:val="22"/>
          <w:lang w:eastAsia="cs-CZ"/>
        </w:rPr>
      </w:pPr>
      <w:r>
        <w:rPr>
          <w:szCs w:val="22"/>
        </w:rPr>
        <w:lastRenderedPageBreak/>
        <w:t>S</w:t>
      </w:r>
      <w:r w:rsidRPr="00B11B73">
        <w:rPr>
          <w:szCs w:val="22"/>
        </w:rPr>
        <w:t>oučástí oceněného položkového rozpočtu budou jednotkové ceny stavebních prací v cenové úrovni posledního dostupného statisticky zpracovaného období pro použitou cenovou soustavu. Pokud bude jednotková cena uvedena projektantem vyšší než jednotková cena uvedená v použité cenové soustavě, je nutné rozdíl vysvětlit. Vysvětlení stanovení jednotkové ceny, která není shodná s použitou cenovou soustavou bude zadavateli předloženo formou písemného dokumentu opatřeného podpisem a razítkem autorizované osoby.</w:t>
      </w:r>
    </w:p>
    <w:p w:rsidR="002120DA" w:rsidRDefault="002120DA" w:rsidP="002120DA">
      <w:pPr>
        <w:pStyle w:val="BodyText21"/>
        <w:widowControl/>
        <w:numPr>
          <w:ilvl w:val="0"/>
          <w:numId w:val="37"/>
        </w:numPr>
        <w:suppressAutoHyphens/>
        <w:snapToGrid/>
        <w:spacing w:before="60"/>
        <w:ind w:left="1134" w:hanging="425"/>
        <w:rPr>
          <w:rFonts w:cs="Arial"/>
          <w:szCs w:val="22"/>
          <w:lang w:eastAsia="cs-CZ"/>
        </w:rPr>
      </w:pPr>
      <w:r>
        <w:rPr>
          <w:rFonts w:cs="Arial"/>
          <w:szCs w:val="22"/>
          <w:lang w:eastAsia="cs-CZ"/>
        </w:rPr>
        <w:t>P</w:t>
      </w:r>
      <w:r w:rsidRPr="00F12894">
        <w:rPr>
          <w:rFonts w:cs="Arial"/>
          <w:szCs w:val="22"/>
          <w:lang w:eastAsia="cs-CZ"/>
        </w:rPr>
        <w:t>oložkový rozpočet nesmí obsahovat přímé ani nepřímé požadavky nebo odkazy na určité dodavatele nebo výrobky, ani na patenty na vynálezy, užitné nebo průmyslové vzory, ochranné známky nebo označení původu. Takový odkaz lze výjimečně akceptovat v případě, pokud by bez něj nebyly stanovené technické podmínky dostatečně přesné nebo srozumitelné. V takovém případě však musí být u každého takového odkazu uvedena možnost použít i jiná, kvalitativně a technicky rovnocenná řešení.</w:t>
      </w:r>
    </w:p>
    <w:p w:rsidR="002120DA" w:rsidRDefault="002120DA" w:rsidP="002120DA">
      <w:pPr>
        <w:pStyle w:val="NADPISCENNETUC"/>
        <w:keepNext w:val="0"/>
        <w:keepLines w:val="0"/>
        <w:widowControl w:val="0"/>
        <w:numPr>
          <w:ilvl w:val="0"/>
          <w:numId w:val="37"/>
        </w:numPr>
        <w:spacing w:before="60" w:after="0"/>
        <w:ind w:left="1134" w:hanging="425"/>
        <w:jc w:val="both"/>
        <w:rPr>
          <w:rFonts w:ascii="Arial" w:hAnsi="Arial" w:cs="Arial"/>
          <w:sz w:val="22"/>
          <w:szCs w:val="22"/>
        </w:rPr>
      </w:pPr>
      <w:r>
        <w:rPr>
          <w:rFonts w:ascii="Arial" w:hAnsi="Arial" w:cs="Arial"/>
          <w:sz w:val="22"/>
          <w:szCs w:val="22"/>
        </w:rPr>
        <w:t>O</w:t>
      </w:r>
      <w:r w:rsidRPr="00F12894">
        <w:rPr>
          <w:rFonts w:ascii="Arial" w:hAnsi="Arial" w:cs="Arial"/>
          <w:sz w:val="22"/>
          <w:szCs w:val="22"/>
        </w:rPr>
        <w:t xml:space="preserve">ceněný a neoceněný položkový rozpočet </w:t>
      </w:r>
      <w:r>
        <w:rPr>
          <w:rFonts w:ascii="Arial" w:hAnsi="Arial" w:cs="Arial"/>
          <w:sz w:val="22"/>
          <w:szCs w:val="22"/>
        </w:rPr>
        <w:t xml:space="preserve">pro každý stavební objekt </w:t>
      </w:r>
      <w:r w:rsidRPr="00F12894">
        <w:rPr>
          <w:rFonts w:ascii="Arial" w:hAnsi="Arial" w:cs="Arial"/>
          <w:sz w:val="22"/>
          <w:szCs w:val="22"/>
        </w:rPr>
        <w:t xml:space="preserve">bude předán zadavateli každý </w:t>
      </w:r>
      <w:r w:rsidRPr="00EA61A7">
        <w:rPr>
          <w:rFonts w:ascii="Arial" w:hAnsi="Arial" w:cs="Arial"/>
          <w:b/>
          <w:bCs/>
          <w:sz w:val="22"/>
          <w:szCs w:val="22"/>
        </w:rPr>
        <w:t>2</w:t>
      </w:r>
      <w:r w:rsidRPr="003A53F1">
        <w:rPr>
          <w:rFonts w:ascii="Arial" w:hAnsi="Arial" w:cs="Arial"/>
          <w:b/>
          <w:bCs/>
          <w:sz w:val="22"/>
          <w:szCs w:val="22"/>
        </w:rPr>
        <w:t>x</w:t>
      </w:r>
      <w:r>
        <w:rPr>
          <w:rFonts w:ascii="Arial" w:hAnsi="Arial" w:cs="Arial"/>
          <w:sz w:val="22"/>
          <w:szCs w:val="22"/>
        </w:rPr>
        <w:t xml:space="preserve"> </w:t>
      </w:r>
      <w:r w:rsidRPr="00F12894">
        <w:rPr>
          <w:rFonts w:ascii="Arial" w:hAnsi="Arial" w:cs="Arial"/>
          <w:sz w:val="22"/>
          <w:szCs w:val="22"/>
        </w:rPr>
        <w:t xml:space="preserve">v tištěné podobě podepsané a orazítkované autorizovanou osobou a </w:t>
      </w:r>
      <w:r w:rsidRPr="00940817">
        <w:rPr>
          <w:rFonts w:ascii="Arial" w:hAnsi="Arial" w:cs="Arial"/>
          <w:b/>
          <w:bCs/>
          <w:sz w:val="22"/>
          <w:szCs w:val="22"/>
        </w:rPr>
        <w:t>1x</w:t>
      </w:r>
      <w:r w:rsidRPr="00F12894">
        <w:rPr>
          <w:rFonts w:ascii="Arial" w:hAnsi="Arial" w:cs="Arial"/>
          <w:sz w:val="22"/>
          <w:szCs w:val="22"/>
        </w:rPr>
        <w:t xml:space="preserve"> v elektronické podo</w:t>
      </w:r>
      <w:r w:rsidRPr="008034E8">
        <w:rPr>
          <w:rFonts w:ascii="Arial" w:hAnsi="Arial" w:cs="Arial"/>
          <w:sz w:val="22"/>
          <w:szCs w:val="22"/>
        </w:rPr>
        <w:t xml:space="preserve">bě ve formátu </w:t>
      </w:r>
      <w:r>
        <w:rPr>
          <w:rFonts w:ascii="Arial" w:hAnsi="Arial" w:cs="Arial"/>
          <w:sz w:val="22"/>
          <w:szCs w:val="22"/>
        </w:rPr>
        <w:t xml:space="preserve">.pdf a ve formátu </w:t>
      </w:r>
      <w:r w:rsidRPr="008034E8">
        <w:rPr>
          <w:rFonts w:ascii="Arial" w:hAnsi="Arial" w:cs="Arial"/>
          <w:sz w:val="22"/>
          <w:szCs w:val="22"/>
        </w:rPr>
        <w:t>*.</w:t>
      </w:r>
      <w:proofErr w:type="spellStart"/>
      <w:r w:rsidRPr="008034E8">
        <w:rPr>
          <w:rFonts w:ascii="Arial" w:hAnsi="Arial" w:cs="Arial"/>
          <w:sz w:val="22"/>
          <w:szCs w:val="22"/>
        </w:rPr>
        <w:t>xml</w:t>
      </w:r>
      <w:proofErr w:type="spellEnd"/>
      <w:r w:rsidRPr="008034E8">
        <w:rPr>
          <w:rFonts w:ascii="Arial" w:hAnsi="Arial" w:cs="Arial"/>
          <w:sz w:val="22"/>
          <w:szCs w:val="22"/>
        </w:rPr>
        <w:t xml:space="preserve"> (</w:t>
      </w:r>
      <w:r>
        <w:rPr>
          <w:rFonts w:ascii="Arial" w:hAnsi="Arial" w:cs="Arial"/>
          <w:sz w:val="22"/>
          <w:szCs w:val="22"/>
        </w:rPr>
        <w:t>vysvětlení výše</w:t>
      </w:r>
      <w:r w:rsidRPr="008034E8">
        <w:rPr>
          <w:rFonts w:ascii="Arial" w:hAnsi="Arial" w:cs="Arial"/>
          <w:iCs/>
          <w:sz w:val="22"/>
          <w:szCs w:val="22"/>
        </w:rPr>
        <w:t>)</w:t>
      </w:r>
      <w:r w:rsidRPr="008034E8">
        <w:rPr>
          <w:rFonts w:ascii="Arial" w:hAnsi="Arial" w:cs="Arial"/>
          <w:sz w:val="22"/>
          <w:szCs w:val="22"/>
        </w:rPr>
        <w:t>.</w:t>
      </w:r>
    </w:p>
    <w:p w:rsidR="002120DA" w:rsidRPr="009270C9" w:rsidRDefault="00CF6160" w:rsidP="002120DA">
      <w:pPr>
        <w:pStyle w:val="BodyText21"/>
        <w:widowControl/>
        <w:numPr>
          <w:ilvl w:val="0"/>
          <w:numId w:val="37"/>
        </w:numPr>
        <w:suppressAutoHyphens/>
        <w:snapToGrid/>
        <w:spacing w:before="120" w:after="120"/>
        <w:ind w:left="1134" w:hanging="425"/>
        <w:rPr>
          <w:rFonts w:eastAsia="Arial" w:cs="Arial"/>
        </w:rPr>
      </w:pPr>
      <w:r>
        <w:rPr>
          <w:rFonts w:cs="Arial"/>
          <w:szCs w:val="22"/>
          <w:lang w:eastAsia="cs-CZ"/>
        </w:rPr>
        <w:t>zhotovitel</w:t>
      </w:r>
      <w:r w:rsidR="002120DA" w:rsidRPr="000565C3">
        <w:rPr>
          <w:rFonts w:cs="Arial"/>
          <w:szCs w:val="22"/>
          <w:lang w:eastAsia="cs-CZ"/>
        </w:rPr>
        <w:t xml:space="preserve"> </w:t>
      </w:r>
      <w:r w:rsidR="002120DA" w:rsidRPr="000565C3">
        <w:rPr>
          <w:rFonts w:eastAsia="Arial" w:cs="Arial"/>
        </w:rPr>
        <w:t xml:space="preserve">odpovídá za soulad rozpočtu a výkazu výměr s výkresovou částí </w:t>
      </w:r>
      <w:r w:rsidR="002120DA">
        <w:rPr>
          <w:rFonts w:eastAsia="Arial" w:cs="Arial"/>
        </w:rPr>
        <w:t>P</w:t>
      </w:r>
      <w:r w:rsidR="002120DA" w:rsidRPr="000565C3">
        <w:rPr>
          <w:rFonts w:eastAsia="Arial" w:cs="Arial"/>
        </w:rPr>
        <w:t>DPS a nese plnou odpovědnost za případné nesrovnalosti či vzniklou následnou škodu.</w:t>
      </w:r>
    </w:p>
    <w:p w:rsidR="002120DA" w:rsidRPr="00CF6160" w:rsidRDefault="002120DA" w:rsidP="002120DA">
      <w:pPr>
        <w:spacing w:after="0"/>
        <w:rPr>
          <w:rFonts w:ascii="Arial" w:eastAsia="Arial" w:hAnsi="Arial" w:cs="Arial"/>
          <w:b/>
          <w:sz w:val="22"/>
          <w:szCs w:val="22"/>
        </w:rPr>
      </w:pPr>
      <w:r w:rsidRPr="00CF6160">
        <w:rPr>
          <w:rFonts w:ascii="Arial" w:eastAsia="Arial" w:hAnsi="Arial" w:cs="Arial"/>
          <w:b/>
          <w:sz w:val="22"/>
          <w:szCs w:val="22"/>
        </w:rPr>
        <w:t>F.</w:t>
      </w:r>
      <w:r w:rsidRPr="00CF6160">
        <w:rPr>
          <w:rFonts w:ascii="Arial" w:eastAsia="Arial" w:hAnsi="Arial" w:cs="Arial"/>
          <w:b/>
          <w:sz w:val="22"/>
          <w:szCs w:val="22"/>
        </w:rPr>
        <w:tab/>
        <w:t>Spolupráce při zpracování žádosti o poskytnutí dotace</w:t>
      </w:r>
    </w:p>
    <w:p w:rsidR="00545166" w:rsidRPr="00545166" w:rsidRDefault="00545166" w:rsidP="00545166">
      <w:pPr>
        <w:ind w:left="708"/>
        <w:rPr>
          <w:rFonts w:ascii="Arial" w:eastAsia="Arial" w:hAnsi="Arial" w:cs="Arial"/>
          <w:sz w:val="22"/>
          <w:szCs w:val="22"/>
        </w:rPr>
      </w:pPr>
      <w:r w:rsidRPr="00545166">
        <w:rPr>
          <w:rFonts w:ascii="Arial" w:eastAsia="Arial" w:hAnsi="Arial" w:cs="Arial"/>
          <w:sz w:val="22"/>
          <w:szCs w:val="22"/>
        </w:rPr>
        <w:t>Spolupráce při zpracování žádosti bude zahrnovat činnosti spojené s přípravou podkladů pro podání žádosti o poskytnutí dotace spojené s projektovou a inženýrskou činností dle požadavků SFDI nebo jiného poskytovatele dotace. Činnosti obvykle zahrnují:</w:t>
      </w:r>
    </w:p>
    <w:p w:rsidR="00545166" w:rsidRPr="00015352" w:rsidRDefault="00545166" w:rsidP="00545166">
      <w:pPr>
        <w:pStyle w:val="Odstavecseseznamem"/>
        <w:widowControl w:val="0"/>
        <w:numPr>
          <w:ilvl w:val="0"/>
          <w:numId w:val="39"/>
        </w:numPr>
        <w:spacing w:before="60" w:after="60"/>
        <w:ind w:left="1134"/>
        <w:rPr>
          <w:rFonts w:cs="Arial"/>
        </w:rPr>
      </w:pPr>
      <w:r w:rsidRPr="00015352">
        <w:rPr>
          <w:rFonts w:cs="Arial"/>
        </w:rPr>
        <w:t>zpracování situace stavby se zákresem bezbariérového užívání stavby v měřítku požadovaném poskytovatelem dotace</w:t>
      </w:r>
    </w:p>
    <w:p w:rsidR="00545166" w:rsidRPr="00015352" w:rsidRDefault="00545166" w:rsidP="00545166">
      <w:pPr>
        <w:pStyle w:val="Odstavecseseznamem"/>
        <w:widowControl w:val="0"/>
        <w:numPr>
          <w:ilvl w:val="0"/>
          <w:numId w:val="39"/>
        </w:numPr>
        <w:spacing w:before="60" w:after="60"/>
        <w:ind w:left="1134"/>
        <w:rPr>
          <w:rFonts w:cs="Arial"/>
        </w:rPr>
      </w:pPr>
      <w:r w:rsidRPr="00015352">
        <w:rPr>
          <w:rFonts w:cs="Arial"/>
        </w:rPr>
        <w:t xml:space="preserve">zpracování </w:t>
      </w:r>
      <w:proofErr w:type="spellStart"/>
      <w:r w:rsidRPr="00015352">
        <w:rPr>
          <w:rFonts w:cs="Arial"/>
        </w:rPr>
        <w:t>videoprezentace</w:t>
      </w:r>
      <w:proofErr w:type="spellEnd"/>
      <w:r w:rsidRPr="00015352">
        <w:rPr>
          <w:rFonts w:cs="Arial"/>
        </w:rPr>
        <w:t xml:space="preserve"> záměru akce, pro kterou se finanční prostředky žádají; požadavky na obsah </w:t>
      </w:r>
      <w:proofErr w:type="spellStart"/>
      <w:r w:rsidRPr="00015352">
        <w:rPr>
          <w:rFonts w:cs="Arial"/>
        </w:rPr>
        <w:t>videoprezentace</w:t>
      </w:r>
      <w:proofErr w:type="spellEnd"/>
      <w:r w:rsidRPr="00015352">
        <w:rPr>
          <w:rFonts w:cs="Arial"/>
        </w:rPr>
        <w:t xml:space="preserve"> jsou obvykle uvedeny v pravidlech </w:t>
      </w:r>
      <w:r w:rsidRPr="00015352">
        <w:rPr>
          <w:rFonts w:eastAsia="Arial" w:cs="Arial"/>
        </w:rPr>
        <w:t xml:space="preserve">poskytovatele dotace </w:t>
      </w:r>
    </w:p>
    <w:p w:rsidR="00545166" w:rsidRPr="00015352" w:rsidRDefault="00545166" w:rsidP="00545166">
      <w:pPr>
        <w:pStyle w:val="Odstavecseseznamem"/>
        <w:widowControl w:val="0"/>
        <w:numPr>
          <w:ilvl w:val="0"/>
          <w:numId w:val="39"/>
        </w:numPr>
        <w:spacing w:before="60" w:after="60"/>
        <w:ind w:left="1134"/>
        <w:rPr>
          <w:rFonts w:cs="Arial"/>
        </w:rPr>
      </w:pPr>
      <w:r w:rsidRPr="00015352">
        <w:rPr>
          <w:rFonts w:eastAsia="Arial" w:cs="Arial"/>
        </w:rPr>
        <w:t>zajištění statistických údajů v oblasti intenzity dopravy v souladu s požadavky uvedenými v </w:t>
      </w:r>
      <w:r w:rsidRPr="00015352">
        <w:rPr>
          <w:rFonts w:cs="Arial"/>
        </w:rPr>
        <w:t xml:space="preserve">pravidlech </w:t>
      </w:r>
      <w:r w:rsidRPr="00015352">
        <w:rPr>
          <w:rFonts w:eastAsia="Arial" w:cs="Arial"/>
        </w:rPr>
        <w:t>poskytovatele dotace</w:t>
      </w:r>
    </w:p>
    <w:p w:rsidR="00545166" w:rsidRPr="00015352" w:rsidRDefault="00545166" w:rsidP="00545166">
      <w:pPr>
        <w:pStyle w:val="Odstavecseseznamem"/>
        <w:widowControl w:val="0"/>
        <w:numPr>
          <w:ilvl w:val="0"/>
          <w:numId w:val="39"/>
        </w:numPr>
        <w:autoSpaceDE w:val="0"/>
        <w:autoSpaceDN w:val="0"/>
        <w:adjustRightInd w:val="0"/>
        <w:spacing w:before="60" w:after="60"/>
        <w:ind w:left="1134"/>
        <w:rPr>
          <w:rFonts w:ascii="TT42o00" w:hAnsi="TT42o00" w:cs="TT42o00"/>
        </w:rPr>
      </w:pPr>
      <w:r w:rsidRPr="00015352">
        <w:rPr>
          <w:rFonts w:eastAsia="Arial" w:cs="Arial"/>
        </w:rPr>
        <w:t>zajištění stanoviska Policie ČR dle požadavků poskytovatele dotace</w:t>
      </w:r>
    </w:p>
    <w:p w:rsidR="00545166" w:rsidRPr="00545166" w:rsidRDefault="00545166" w:rsidP="00545166">
      <w:pPr>
        <w:pStyle w:val="Odstavecseseznamem"/>
        <w:widowControl w:val="0"/>
        <w:numPr>
          <w:ilvl w:val="0"/>
          <w:numId w:val="39"/>
        </w:numPr>
        <w:autoSpaceDE w:val="0"/>
        <w:autoSpaceDN w:val="0"/>
        <w:adjustRightInd w:val="0"/>
        <w:spacing w:before="60" w:after="60"/>
        <w:ind w:left="1134"/>
        <w:rPr>
          <w:rFonts w:cs="Arial"/>
        </w:rPr>
      </w:pPr>
      <w:bookmarkStart w:id="8" w:name="_Hlk518987866"/>
      <w:r w:rsidRPr="00015352">
        <w:rPr>
          <w:rFonts w:cs="Arial"/>
        </w:rPr>
        <w:t xml:space="preserve">zajištění vyjádření (stanoviska) příslušného správce vodního toku </w:t>
      </w:r>
      <w:r w:rsidRPr="00015352">
        <w:rPr>
          <w:rFonts w:cs="Arial"/>
        </w:rPr>
        <w:br/>
      </w:r>
      <w:r w:rsidRPr="00545166">
        <w:rPr>
          <w:rFonts w:cs="Arial"/>
        </w:rPr>
        <w:t xml:space="preserve">k plánovanému umístění cyklistické stezky v případě, že bude cyklistická stezka realizována v blízkosti vodního toku </w:t>
      </w:r>
    </w:p>
    <w:p w:rsidR="00545166" w:rsidRPr="00545166" w:rsidRDefault="00545166" w:rsidP="00545166">
      <w:pPr>
        <w:pStyle w:val="Odstavecseseznamem"/>
        <w:widowControl w:val="0"/>
        <w:numPr>
          <w:ilvl w:val="0"/>
          <w:numId w:val="39"/>
        </w:numPr>
        <w:autoSpaceDE w:val="0"/>
        <w:autoSpaceDN w:val="0"/>
        <w:adjustRightInd w:val="0"/>
        <w:spacing w:before="60" w:after="60"/>
        <w:ind w:left="1134"/>
        <w:rPr>
          <w:rFonts w:cs="Arial"/>
        </w:rPr>
      </w:pPr>
      <w:r w:rsidRPr="00545166">
        <w:rPr>
          <w:rFonts w:cs="Arial"/>
        </w:rPr>
        <w:t xml:space="preserve">zajištění vyjádření (stanoviska) správce komunikace k plánovanému umístění cyklistické stezky v případě, že bude cyklistická stezka křížit silnici I. třídy nebo bude realizována podél silnice I. třídy </w:t>
      </w:r>
    </w:p>
    <w:p w:rsidR="00545166" w:rsidRPr="00545166" w:rsidRDefault="00545166" w:rsidP="00545166">
      <w:pPr>
        <w:pStyle w:val="Odstavecseseznamem"/>
        <w:widowControl w:val="0"/>
        <w:numPr>
          <w:ilvl w:val="0"/>
          <w:numId w:val="39"/>
        </w:numPr>
        <w:autoSpaceDE w:val="0"/>
        <w:autoSpaceDN w:val="0"/>
        <w:adjustRightInd w:val="0"/>
        <w:spacing w:before="60" w:after="60"/>
        <w:ind w:left="1134"/>
        <w:rPr>
          <w:rFonts w:cs="Arial"/>
        </w:rPr>
      </w:pPr>
      <w:r w:rsidRPr="00545166">
        <w:rPr>
          <w:rFonts w:cs="Arial"/>
        </w:rPr>
        <w:t>zajištění vyjádření (stanoviska) příslušné správy a údržby silnic k plánovanému umístění cyklistické stezky v případě, že bude cyklistická stezka křížit silnici II. nebo III. třídy nebo bude realizována podél silnice II. nebo III. třídy. V takovém případě bude požadováno rovněž zajištění vyjádření (stanoviska) odboru dopravy krajského úřadu k realizaci akce z hlediska jejího vlivu na bezpečnost dopravy a ve vazbě na existující krajský program (generel dopravy, koncepce cyklistické dopravy)</w:t>
      </w:r>
    </w:p>
    <w:bookmarkEnd w:id="8"/>
    <w:p w:rsidR="002120DA" w:rsidRPr="00545166" w:rsidRDefault="00545166" w:rsidP="00545166">
      <w:pPr>
        <w:pStyle w:val="Odstavecseseznamem"/>
        <w:widowControl w:val="0"/>
        <w:numPr>
          <w:ilvl w:val="0"/>
          <w:numId w:val="39"/>
        </w:numPr>
        <w:spacing w:before="60" w:after="60"/>
        <w:ind w:left="1134"/>
        <w:rPr>
          <w:rFonts w:cs="Arial"/>
        </w:rPr>
      </w:pPr>
      <w:r w:rsidRPr="00545166">
        <w:rPr>
          <w:rFonts w:eastAsia="Arial" w:cs="Arial"/>
        </w:rPr>
        <w:t>v případě potřeby konzultace s pracovníky poskytovatele dotace, popř. účast na jednáních s pracovníky poskytovatele dotace</w:t>
      </w:r>
      <w:r w:rsidR="002120DA" w:rsidRPr="00545166">
        <w:rPr>
          <w:rFonts w:eastAsia="Arial" w:cs="Arial"/>
        </w:rPr>
        <w:t xml:space="preserve"> </w:t>
      </w:r>
    </w:p>
    <w:p w:rsidR="002120DA" w:rsidRPr="002120DA" w:rsidRDefault="002120DA" w:rsidP="002120DA">
      <w:pPr>
        <w:spacing w:before="360" w:after="0"/>
        <w:rPr>
          <w:rFonts w:ascii="Arial" w:eastAsia="Arial" w:hAnsi="Arial" w:cs="Arial"/>
          <w:b/>
          <w:sz w:val="22"/>
          <w:szCs w:val="22"/>
        </w:rPr>
      </w:pPr>
      <w:r w:rsidRPr="00545166">
        <w:rPr>
          <w:rFonts w:ascii="Arial" w:eastAsia="Arial" w:hAnsi="Arial" w:cs="Arial"/>
          <w:b/>
          <w:sz w:val="22"/>
          <w:szCs w:val="22"/>
        </w:rPr>
        <w:t>G.</w:t>
      </w:r>
      <w:r w:rsidRPr="00545166">
        <w:rPr>
          <w:rFonts w:ascii="Arial" w:eastAsia="Arial" w:hAnsi="Arial" w:cs="Arial"/>
          <w:b/>
          <w:sz w:val="22"/>
          <w:szCs w:val="22"/>
        </w:rPr>
        <w:tab/>
        <w:t>Spolupráce při výběru dodavatele stavby</w:t>
      </w:r>
    </w:p>
    <w:p w:rsidR="002120DA" w:rsidRPr="002120DA" w:rsidRDefault="002120DA" w:rsidP="002120DA">
      <w:pPr>
        <w:ind w:firstLine="708"/>
        <w:rPr>
          <w:rFonts w:ascii="Arial" w:eastAsia="Arial" w:hAnsi="Arial" w:cs="Arial"/>
          <w:sz w:val="22"/>
          <w:szCs w:val="22"/>
        </w:rPr>
      </w:pPr>
      <w:r w:rsidRPr="002120DA">
        <w:rPr>
          <w:rFonts w:ascii="Arial" w:eastAsia="Arial" w:hAnsi="Arial" w:cs="Arial"/>
          <w:sz w:val="22"/>
          <w:szCs w:val="22"/>
        </w:rPr>
        <w:t>Spolupráce při výběru dodavatele stavby bude zahrnovat:</w:t>
      </w:r>
    </w:p>
    <w:p w:rsidR="002120DA" w:rsidRPr="002120DA" w:rsidRDefault="002120DA" w:rsidP="002120DA">
      <w:pPr>
        <w:pStyle w:val="Zkladntext"/>
        <w:numPr>
          <w:ilvl w:val="0"/>
          <w:numId w:val="40"/>
        </w:numPr>
        <w:overflowPunct/>
        <w:autoSpaceDE/>
        <w:autoSpaceDN/>
        <w:adjustRightInd/>
        <w:ind w:left="1418" w:hanging="425"/>
        <w:jc w:val="both"/>
        <w:textAlignment w:val="auto"/>
        <w:rPr>
          <w:rFonts w:ascii="Arial" w:eastAsia="Arial Unicode MS" w:hAnsi="Arial" w:cs="Arial"/>
          <w:b/>
          <w:bCs/>
          <w:i/>
          <w:iCs/>
          <w:sz w:val="22"/>
          <w:szCs w:val="22"/>
        </w:rPr>
      </w:pPr>
      <w:r w:rsidRPr="002120DA">
        <w:rPr>
          <w:rFonts w:ascii="Arial" w:eastAsia="Arial Unicode MS" w:hAnsi="Arial" w:cs="Arial"/>
          <w:bCs/>
          <w:iCs/>
          <w:sz w:val="22"/>
          <w:szCs w:val="22"/>
        </w:rPr>
        <w:lastRenderedPageBreak/>
        <w:t xml:space="preserve">spolupráci </w:t>
      </w:r>
      <w:r w:rsidR="00CF6160">
        <w:rPr>
          <w:rFonts w:ascii="Arial" w:eastAsia="Arial Unicode MS" w:hAnsi="Arial" w:cs="Arial"/>
          <w:bCs/>
          <w:iCs/>
          <w:sz w:val="22"/>
          <w:szCs w:val="22"/>
        </w:rPr>
        <w:t>s objednatelem</w:t>
      </w:r>
      <w:r w:rsidRPr="002120DA">
        <w:rPr>
          <w:rFonts w:ascii="Arial" w:eastAsia="Arial Unicode MS" w:hAnsi="Arial" w:cs="Arial"/>
          <w:bCs/>
          <w:iCs/>
          <w:sz w:val="22"/>
          <w:szCs w:val="22"/>
        </w:rPr>
        <w:t xml:space="preserve"> (příp. administrátorem zadávacího řízení) při přípravě zadávací dokumentace pro výběr zhotovitele stavby;</w:t>
      </w:r>
    </w:p>
    <w:p w:rsidR="002120DA" w:rsidRPr="002120DA" w:rsidRDefault="002120DA" w:rsidP="002120DA">
      <w:pPr>
        <w:pStyle w:val="Zkladntext"/>
        <w:numPr>
          <w:ilvl w:val="0"/>
          <w:numId w:val="40"/>
        </w:numPr>
        <w:overflowPunct/>
        <w:autoSpaceDE/>
        <w:autoSpaceDN/>
        <w:adjustRightInd/>
        <w:ind w:left="1418" w:hanging="425"/>
        <w:jc w:val="both"/>
        <w:textAlignment w:val="auto"/>
        <w:rPr>
          <w:rFonts w:ascii="Arial" w:eastAsia="Arial Unicode MS" w:hAnsi="Arial" w:cs="Arial"/>
          <w:b/>
          <w:bCs/>
          <w:i/>
          <w:iCs/>
          <w:sz w:val="22"/>
          <w:szCs w:val="22"/>
        </w:rPr>
      </w:pPr>
      <w:r w:rsidRPr="002120DA">
        <w:rPr>
          <w:rFonts w:ascii="Arial" w:eastAsia="Arial Unicode MS" w:hAnsi="Arial" w:cs="Arial"/>
          <w:bCs/>
          <w:iCs/>
          <w:sz w:val="22"/>
          <w:szCs w:val="22"/>
        </w:rPr>
        <w:t xml:space="preserve">spolupráci </w:t>
      </w:r>
      <w:r w:rsidR="00CF6160">
        <w:rPr>
          <w:rFonts w:ascii="Arial" w:eastAsia="Arial Unicode MS" w:hAnsi="Arial" w:cs="Arial"/>
          <w:bCs/>
          <w:iCs/>
          <w:sz w:val="22"/>
          <w:szCs w:val="22"/>
        </w:rPr>
        <w:t>s objednatelem</w:t>
      </w:r>
      <w:r w:rsidR="00CF6160" w:rsidRPr="002120DA">
        <w:rPr>
          <w:rFonts w:ascii="Arial" w:eastAsia="Arial Unicode MS" w:hAnsi="Arial" w:cs="Arial"/>
          <w:bCs/>
          <w:iCs/>
          <w:sz w:val="22"/>
          <w:szCs w:val="22"/>
        </w:rPr>
        <w:t xml:space="preserve"> </w:t>
      </w:r>
      <w:r w:rsidRPr="002120DA">
        <w:rPr>
          <w:rFonts w:ascii="Arial" w:eastAsia="Arial Unicode MS" w:hAnsi="Arial" w:cs="Arial"/>
          <w:bCs/>
          <w:iCs/>
          <w:sz w:val="22"/>
          <w:szCs w:val="22"/>
        </w:rPr>
        <w:t xml:space="preserve">(příp. administrátorem zadávacího řízení) při řešení žádostí o dodatečné informace v průběhu zadávacího řízení na zadání veřejné zakázky na stavební práce či případné zpracování změn či doplnění projektové dokumentace či položkového rozpočtu na základě zaslaných dotazů, a to vždy nejpozději do 2 pracovních dnů po zaslání požadavku nebude-li s ohledem na jejich charakter dohodnuta </w:t>
      </w:r>
      <w:r w:rsidR="00CF6160">
        <w:rPr>
          <w:rFonts w:ascii="Arial" w:eastAsia="Arial Unicode MS" w:hAnsi="Arial" w:cs="Arial"/>
          <w:bCs/>
          <w:iCs/>
          <w:sz w:val="22"/>
          <w:szCs w:val="22"/>
        </w:rPr>
        <w:t>s objednatelem</w:t>
      </w:r>
      <w:r w:rsidR="00CF6160" w:rsidRPr="002120DA">
        <w:rPr>
          <w:rFonts w:ascii="Arial" w:eastAsia="Arial Unicode MS" w:hAnsi="Arial" w:cs="Arial"/>
          <w:bCs/>
          <w:iCs/>
          <w:sz w:val="22"/>
          <w:szCs w:val="22"/>
        </w:rPr>
        <w:t xml:space="preserve"> </w:t>
      </w:r>
      <w:r w:rsidRPr="002120DA">
        <w:rPr>
          <w:rFonts w:ascii="Arial" w:eastAsia="Arial Unicode MS" w:hAnsi="Arial" w:cs="Arial"/>
          <w:bCs/>
          <w:iCs/>
          <w:sz w:val="22"/>
          <w:szCs w:val="22"/>
        </w:rPr>
        <w:t>delší lhůta;</w:t>
      </w:r>
    </w:p>
    <w:p w:rsidR="002120DA" w:rsidRPr="002120DA" w:rsidRDefault="002120DA" w:rsidP="002120DA">
      <w:pPr>
        <w:pStyle w:val="Zkladntext"/>
        <w:numPr>
          <w:ilvl w:val="0"/>
          <w:numId w:val="40"/>
        </w:numPr>
        <w:overflowPunct/>
        <w:autoSpaceDE/>
        <w:autoSpaceDN/>
        <w:adjustRightInd/>
        <w:ind w:left="1418" w:hanging="425"/>
        <w:jc w:val="both"/>
        <w:textAlignment w:val="auto"/>
        <w:rPr>
          <w:rFonts w:ascii="Arial" w:eastAsia="Arial Unicode MS" w:hAnsi="Arial" w:cs="Arial"/>
          <w:b/>
          <w:bCs/>
          <w:i/>
          <w:iCs/>
          <w:sz w:val="22"/>
          <w:szCs w:val="22"/>
        </w:rPr>
      </w:pPr>
      <w:r w:rsidRPr="002120DA">
        <w:rPr>
          <w:rFonts w:ascii="Arial" w:eastAsia="Arial Unicode MS" w:hAnsi="Arial" w:cs="Arial"/>
          <w:bCs/>
          <w:iCs/>
          <w:sz w:val="22"/>
          <w:szCs w:val="22"/>
        </w:rPr>
        <w:t xml:space="preserve">spolupráci </w:t>
      </w:r>
      <w:r w:rsidR="00CF6160">
        <w:rPr>
          <w:rFonts w:ascii="Arial" w:eastAsia="Arial Unicode MS" w:hAnsi="Arial" w:cs="Arial"/>
          <w:bCs/>
          <w:iCs/>
          <w:sz w:val="22"/>
          <w:szCs w:val="22"/>
        </w:rPr>
        <w:t>s objednatelem</w:t>
      </w:r>
      <w:r w:rsidR="00CF6160" w:rsidRPr="002120DA">
        <w:rPr>
          <w:rFonts w:ascii="Arial" w:eastAsia="Arial Unicode MS" w:hAnsi="Arial" w:cs="Arial"/>
          <w:bCs/>
          <w:iCs/>
          <w:sz w:val="22"/>
          <w:szCs w:val="22"/>
        </w:rPr>
        <w:t xml:space="preserve"> </w:t>
      </w:r>
      <w:r w:rsidRPr="002120DA">
        <w:rPr>
          <w:rFonts w:ascii="Arial" w:eastAsia="Arial Unicode MS" w:hAnsi="Arial" w:cs="Arial"/>
          <w:bCs/>
          <w:iCs/>
          <w:sz w:val="22"/>
          <w:szCs w:val="22"/>
        </w:rPr>
        <w:t>(příp. administrátorem zadávacího řízení) při vyhodnocení podaných nabídek (především kontrola rozpočtů a technické posouzení</w:t>
      </w:r>
      <w:r w:rsidR="00CF6160">
        <w:rPr>
          <w:rFonts w:ascii="Arial" w:eastAsia="Arial Unicode MS" w:hAnsi="Arial" w:cs="Arial"/>
          <w:bCs/>
          <w:iCs/>
          <w:sz w:val="22"/>
          <w:szCs w:val="22"/>
        </w:rPr>
        <w:t>)</w:t>
      </w:r>
      <w:r w:rsidRPr="002120DA">
        <w:rPr>
          <w:rFonts w:ascii="Arial" w:eastAsia="Arial Unicode MS" w:hAnsi="Arial" w:cs="Arial"/>
          <w:bCs/>
          <w:iCs/>
          <w:sz w:val="22"/>
          <w:szCs w:val="22"/>
        </w:rPr>
        <w:t>.</w:t>
      </w:r>
    </w:p>
    <w:p w:rsidR="002120DA" w:rsidRPr="002120DA" w:rsidRDefault="002120DA" w:rsidP="002120DA">
      <w:pPr>
        <w:widowControl w:val="0"/>
        <w:spacing w:before="360" w:after="0"/>
        <w:rPr>
          <w:rFonts w:ascii="Arial" w:eastAsia="Arial" w:hAnsi="Arial" w:cs="Arial"/>
          <w:b/>
          <w:sz w:val="22"/>
          <w:szCs w:val="22"/>
        </w:rPr>
      </w:pPr>
      <w:r w:rsidRPr="002120DA">
        <w:rPr>
          <w:rFonts w:ascii="Arial" w:eastAsia="Arial" w:hAnsi="Arial" w:cs="Arial"/>
          <w:b/>
          <w:sz w:val="22"/>
          <w:szCs w:val="22"/>
        </w:rPr>
        <w:t>H.</w:t>
      </w:r>
      <w:r w:rsidRPr="002120DA">
        <w:rPr>
          <w:rFonts w:ascii="Arial" w:eastAsia="Arial" w:hAnsi="Arial" w:cs="Arial"/>
          <w:b/>
          <w:sz w:val="22"/>
          <w:szCs w:val="22"/>
        </w:rPr>
        <w:tab/>
        <w:t>Autorský dozor po dobu realizace stavby (AD)</w:t>
      </w:r>
    </w:p>
    <w:p w:rsidR="002120DA" w:rsidRPr="002120DA" w:rsidRDefault="002120DA" w:rsidP="002120DA">
      <w:pPr>
        <w:ind w:firstLine="708"/>
        <w:rPr>
          <w:rFonts w:ascii="Arial" w:eastAsia="Arial" w:hAnsi="Arial" w:cs="Arial"/>
          <w:sz w:val="22"/>
          <w:szCs w:val="22"/>
        </w:rPr>
      </w:pPr>
      <w:r w:rsidRPr="002120DA">
        <w:rPr>
          <w:rFonts w:ascii="Arial" w:eastAsia="Arial" w:hAnsi="Arial" w:cs="Arial"/>
          <w:sz w:val="22"/>
          <w:szCs w:val="22"/>
        </w:rPr>
        <w:t>Součástí této etapy předmětu veřejné zakázky bude:</w:t>
      </w:r>
    </w:p>
    <w:p w:rsidR="002120DA" w:rsidRPr="0037401F" w:rsidRDefault="002120DA" w:rsidP="002120DA">
      <w:pPr>
        <w:pStyle w:val="BodyText21"/>
        <w:widowControl/>
        <w:numPr>
          <w:ilvl w:val="0"/>
          <w:numId w:val="41"/>
        </w:numPr>
        <w:snapToGrid/>
        <w:ind w:left="1418" w:hanging="425"/>
        <w:rPr>
          <w:rFonts w:cs="Arial"/>
          <w:szCs w:val="22"/>
          <w:lang w:eastAsia="cs-CZ"/>
        </w:rPr>
      </w:pPr>
      <w:r w:rsidRPr="0037401F">
        <w:rPr>
          <w:rFonts w:cs="Arial"/>
          <w:szCs w:val="22"/>
          <w:lang w:eastAsia="cs-CZ"/>
        </w:rPr>
        <w:t>účast na převzetí staveniště;</w:t>
      </w:r>
    </w:p>
    <w:p w:rsidR="002120DA" w:rsidRPr="0037401F" w:rsidRDefault="002120DA" w:rsidP="002120DA">
      <w:pPr>
        <w:pStyle w:val="BodyText21"/>
        <w:widowControl/>
        <w:numPr>
          <w:ilvl w:val="0"/>
          <w:numId w:val="41"/>
        </w:numPr>
        <w:snapToGrid/>
        <w:ind w:left="1418" w:hanging="425"/>
        <w:rPr>
          <w:rFonts w:cs="Arial"/>
          <w:szCs w:val="22"/>
          <w:lang w:eastAsia="cs-CZ"/>
        </w:rPr>
      </w:pPr>
      <w:r w:rsidRPr="0037401F">
        <w:rPr>
          <w:rFonts w:cs="Arial"/>
          <w:szCs w:val="22"/>
          <w:lang w:eastAsia="cs-CZ"/>
        </w:rPr>
        <w:t>účast na pravidelných kontrolních dnech stavby (minimálně 1x týdně) a účast na mimořádných jednáních svolaných zadavatelem, technickým dozorem</w:t>
      </w:r>
      <w:r>
        <w:rPr>
          <w:rFonts w:cs="Arial"/>
          <w:szCs w:val="22"/>
          <w:lang w:eastAsia="cs-CZ"/>
        </w:rPr>
        <w:t xml:space="preserve"> stavebníka</w:t>
      </w:r>
      <w:r w:rsidRPr="0037401F">
        <w:rPr>
          <w:rFonts w:cs="Arial"/>
          <w:szCs w:val="22"/>
          <w:lang w:eastAsia="cs-CZ"/>
        </w:rPr>
        <w:t xml:space="preserve">, </w:t>
      </w:r>
      <w:r>
        <w:rPr>
          <w:rFonts w:cs="Arial"/>
          <w:szCs w:val="22"/>
          <w:lang w:eastAsia="cs-CZ"/>
        </w:rPr>
        <w:t>zhotovitelem</w:t>
      </w:r>
      <w:r w:rsidRPr="0037401F">
        <w:rPr>
          <w:rFonts w:cs="Arial"/>
          <w:szCs w:val="22"/>
          <w:lang w:eastAsia="cs-CZ"/>
        </w:rPr>
        <w:t xml:space="preserve"> stavby nebo stavebním úřadem;</w:t>
      </w:r>
    </w:p>
    <w:p w:rsidR="002120DA" w:rsidRPr="0037401F" w:rsidRDefault="002120DA" w:rsidP="002120DA">
      <w:pPr>
        <w:pStyle w:val="BodyText21"/>
        <w:widowControl/>
        <w:numPr>
          <w:ilvl w:val="0"/>
          <w:numId w:val="41"/>
        </w:numPr>
        <w:snapToGrid/>
        <w:ind w:left="1418" w:hanging="425"/>
        <w:rPr>
          <w:rFonts w:cs="Arial"/>
          <w:szCs w:val="22"/>
          <w:lang w:eastAsia="cs-CZ"/>
        </w:rPr>
      </w:pPr>
      <w:r w:rsidRPr="0037401F">
        <w:rPr>
          <w:szCs w:val="22"/>
        </w:rPr>
        <w:t xml:space="preserve">dohled nad dodržením projektu s přihlédnutím na podmínky určené stavebním povolením a poskytováním vysvětlení pro plynulost výstavby; </w:t>
      </w:r>
    </w:p>
    <w:p w:rsidR="002120DA" w:rsidRPr="006E79C5" w:rsidRDefault="002120DA" w:rsidP="002120DA">
      <w:pPr>
        <w:pStyle w:val="BodyText21"/>
        <w:widowControl/>
        <w:numPr>
          <w:ilvl w:val="0"/>
          <w:numId w:val="41"/>
        </w:numPr>
        <w:snapToGrid/>
        <w:ind w:left="1418" w:hanging="425"/>
        <w:rPr>
          <w:rFonts w:cs="Arial"/>
          <w:szCs w:val="22"/>
          <w:lang w:eastAsia="cs-CZ"/>
        </w:rPr>
      </w:pPr>
      <w:r w:rsidRPr="0037401F">
        <w:rPr>
          <w:szCs w:val="22"/>
        </w:rPr>
        <w:t xml:space="preserve">příprava podkladů pro případná změnová řízení, pokud se týkají projektové dokumentace; </w:t>
      </w:r>
    </w:p>
    <w:p w:rsidR="002120DA" w:rsidRPr="0037401F" w:rsidRDefault="002120DA" w:rsidP="002120DA">
      <w:pPr>
        <w:pStyle w:val="BodyText21"/>
        <w:widowControl/>
        <w:numPr>
          <w:ilvl w:val="0"/>
          <w:numId w:val="41"/>
        </w:numPr>
        <w:snapToGrid/>
        <w:ind w:left="1418" w:hanging="425"/>
        <w:rPr>
          <w:rFonts w:cs="Arial"/>
          <w:szCs w:val="22"/>
          <w:lang w:eastAsia="cs-CZ"/>
        </w:rPr>
      </w:pPr>
      <w:r w:rsidRPr="00585132">
        <w:rPr>
          <w:szCs w:val="22"/>
        </w:rPr>
        <w:t xml:space="preserve">operativní zpracování projektové dokumentace k odstranění odchylek mezi prováděním stavby a </w:t>
      </w:r>
      <w:r>
        <w:rPr>
          <w:szCs w:val="22"/>
        </w:rPr>
        <w:t>ověřenou DUSP a PDPS</w:t>
      </w:r>
      <w:r w:rsidRPr="00585132">
        <w:rPr>
          <w:szCs w:val="22"/>
        </w:rPr>
        <w:t>;</w:t>
      </w:r>
    </w:p>
    <w:p w:rsidR="002120DA" w:rsidRPr="0037401F" w:rsidRDefault="002120DA" w:rsidP="002120DA">
      <w:pPr>
        <w:pStyle w:val="BodyText21"/>
        <w:widowControl/>
        <w:numPr>
          <w:ilvl w:val="0"/>
          <w:numId w:val="41"/>
        </w:numPr>
        <w:snapToGrid/>
        <w:ind w:left="1418" w:hanging="425"/>
        <w:rPr>
          <w:rFonts w:cs="Arial"/>
          <w:szCs w:val="22"/>
          <w:lang w:eastAsia="cs-CZ"/>
        </w:rPr>
      </w:pPr>
      <w:r w:rsidRPr="0037401F">
        <w:rPr>
          <w:szCs w:val="22"/>
        </w:rPr>
        <w:t xml:space="preserve">dopracování konstrukcí neobsažených v projektové dokumentace, a to na základě požadavku objednatele i zhotovitele stavby; </w:t>
      </w:r>
    </w:p>
    <w:p w:rsidR="002120DA" w:rsidRPr="0037401F" w:rsidRDefault="002120DA" w:rsidP="002120DA">
      <w:pPr>
        <w:pStyle w:val="BodyText21"/>
        <w:widowControl/>
        <w:numPr>
          <w:ilvl w:val="0"/>
          <w:numId w:val="41"/>
        </w:numPr>
        <w:snapToGrid/>
        <w:ind w:left="1418" w:hanging="425"/>
        <w:rPr>
          <w:rFonts w:cs="Arial"/>
          <w:szCs w:val="22"/>
          <w:lang w:eastAsia="cs-CZ"/>
        </w:rPr>
      </w:pPr>
      <w:r w:rsidRPr="0037401F">
        <w:rPr>
          <w:szCs w:val="22"/>
        </w:rPr>
        <w:t>sledování postupu výstavby z technického hlediska a z hlediska časového plánu výstavby;</w:t>
      </w:r>
    </w:p>
    <w:p w:rsidR="002120DA" w:rsidRPr="0037401F" w:rsidRDefault="002120DA" w:rsidP="002120DA">
      <w:pPr>
        <w:pStyle w:val="BodyText21"/>
        <w:widowControl/>
        <w:numPr>
          <w:ilvl w:val="0"/>
          <w:numId w:val="41"/>
        </w:numPr>
        <w:snapToGrid/>
        <w:ind w:left="1418" w:hanging="425"/>
        <w:rPr>
          <w:rFonts w:cs="Arial"/>
          <w:szCs w:val="22"/>
          <w:lang w:eastAsia="cs-CZ"/>
        </w:rPr>
      </w:pPr>
      <w:r w:rsidRPr="0037401F">
        <w:rPr>
          <w:rFonts w:cs="Arial"/>
          <w:szCs w:val="22"/>
          <w:lang w:eastAsia="cs-CZ"/>
        </w:rPr>
        <w:t>účast na odevzdání a převzetí stavby nebo její části;</w:t>
      </w:r>
    </w:p>
    <w:p w:rsidR="002120DA" w:rsidRDefault="002120DA" w:rsidP="002120DA">
      <w:pPr>
        <w:pStyle w:val="BodyText21"/>
        <w:widowControl/>
        <w:numPr>
          <w:ilvl w:val="0"/>
          <w:numId w:val="41"/>
        </w:numPr>
        <w:snapToGrid/>
        <w:ind w:left="1418" w:hanging="425"/>
        <w:rPr>
          <w:rFonts w:cs="Arial"/>
          <w:szCs w:val="22"/>
          <w:lang w:eastAsia="cs-CZ"/>
        </w:rPr>
      </w:pPr>
      <w:r w:rsidRPr="0037401F">
        <w:rPr>
          <w:rFonts w:cs="Arial"/>
          <w:szCs w:val="22"/>
          <w:lang w:eastAsia="cs-CZ"/>
        </w:rPr>
        <w:t>spolupráce při kolaudaci stavby</w:t>
      </w:r>
      <w:r>
        <w:rPr>
          <w:rFonts w:cs="Arial"/>
          <w:szCs w:val="22"/>
          <w:lang w:eastAsia="cs-CZ"/>
        </w:rPr>
        <w:t>;</w:t>
      </w:r>
    </w:p>
    <w:p w:rsidR="002120DA" w:rsidRDefault="002120DA" w:rsidP="002120DA">
      <w:pPr>
        <w:pStyle w:val="NADPISCENNETUC"/>
        <w:keepNext w:val="0"/>
        <w:keepLines w:val="0"/>
        <w:widowControl w:val="0"/>
        <w:tabs>
          <w:tab w:val="left" w:pos="1134"/>
        </w:tabs>
        <w:spacing w:before="0" w:after="0"/>
        <w:jc w:val="both"/>
        <w:rPr>
          <w:rFonts w:ascii="Arial" w:hAnsi="Arial" w:cs="Arial"/>
          <w:sz w:val="22"/>
          <w:szCs w:val="22"/>
        </w:rPr>
      </w:pPr>
    </w:p>
    <w:p w:rsidR="002120DA" w:rsidRDefault="00CF6160" w:rsidP="002120DA">
      <w:pPr>
        <w:pStyle w:val="NADPISCENNETUC"/>
        <w:keepNext w:val="0"/>
        <w:keepLines w:val="0"/>
        <w:widowControl w:val="0"/>
        <w:tabs>
          <w:tab w:val="left" w:pos="1134"/>
        </w:tabs>
        <w:spacing w:before="0" w:after="0"/>
        <w:jc w:val="both"/>
        <w:rPr>
          <w:rFonts w:ascii="Arial" w:hAnsi="Arial" w:cs="Arial"/>
          <w:sz w:val="22"/>
          <w:szCs w:val="22"/>
        </w:rPr>
      </w:pPr>
      <w:r>
        <w:rPr>
          <w:rFonts w:ascii="Arial" w:hAnsi="Arial" w:cs="Arial"/>
          <w:sz w:val="22"/>
          <w:szCs w:val="22"/>
        </w:rPr>
        <w:t>Zhotovitel</w:t>
      </w:r>
      <w:r w:rsidR="002120DA" w:rsidRPr="00AF4B14">
        <w:rPr>
          <w:rFonts w:ascii="Arial" w:hAnsi="Arial" w:cs="Arial"/>
          <w:sz w:val="22"/>
          <w:szCs w:val="22"/>
        </w:rPr>
        <w:t xml:space="preserve"> </w:t>
      </w:r>
      <w:bookmarkStart w:id="9" w:name="_Hlk42705629"/>
      <w:r w:rsidR="002120DA" w:rsidRPr="00AF4B14">
        <w:rPr>
          <w:rFonts w:ascii="Arial" w:hAnsi="Arial" w:cs="Arial"/>
          <w:sz w:val="22"/>
          <w:szCs w:val="22"/>
        </w:rPr>
        <w:t>bude projekční činnost vykonávat ve spolupráci s</w:t>
      </w:r>
      <w:r w:rsidR="002120DA">
        <w:rPr>
          <w:rFonts w:ascii="Arial" w:hAnsi="Arial" w:cs="Arial"/>
          <w:sz w:val="22"/>
          <w:szCs w:val="22"/>
        </w:rPr>
        <w:t> technickým dozorem stavebníka (TDS) a</w:t>
      </w:r>
      <w:r w:rsidR="002120DA" w:rsidRPr="00AF4B14">
        <w:rPr>
          <w:rFonts w:ascii="Arial" w:hAnsi="Arial" w:cs="Arial"/>
          <w:sz w:val="22"/>
          <w:szCs w:val="22"/>
        </w:rPr>
        <w:t xml:space="preserve"> koordinátorem BOZP na staveništi a poskytne veškerou součinnost při zpracování plánu BOZP a stanovení možných rizik výstavby.</w:t>
      </w:r>
      <w:bookmarkEnd w:id="9"/>
    </w:p>
    <w:p w:rsidR="0026552B" w:rsidRPr="00304BE0" w:rsidRDefault="0026552B" w:rsidP="00B47F51">
      <w:pPr>
        <w:pStyle w:val="BodyText21"/>
        <w:widowControl/>
        <w:numPr>
          <w:ilvl w:val="1"/>
          <w:numId w:val="35"/>
        </w:numPr>
        <w:snapToGrid/>
        <w:spacing w:before="240"/>
        <w:ind w:left="567" w:hanging="567"/>
        <w:rPr>
          <w:rFonts w:cs="Arial"/>
          <w:szCs w:val="22"/>
          <w:lang w:eastAsia="cs-CZ"/>
        </w:rPr>
      </w:pPr>
      <w:r w:rsidRPr="00304BE0">
        <w:rPr>
          <w:rFonts w:cs="Arial"/>
          <w:szCs w:val="22"/>
          <w:lang w:eastAsia="cs-CZ"/>
        </w:rPr>
        <w:t>Rozsah plnění závazku zhotovitele je určen také:</w:t>
      </w:r>
    </w:p>
    <w:p w:rsidR="0026552B" w:rsidRPr="00304BE0" w:rsidRDefault="0026552B" w:rsidP="00B47F51">
      <w:pPr>
        <w:pStyle w:val="BodyText21"/>
        <w:widowControl/>
        <w:numPr>
          <w:ilvl w:val="2"/>
          <w:numId w:val="35"/>
        </w:numPr>
        <w:snapToGrid/>
        <w:spacing w:before="120"/>
        <w:ind w:left="709" w:hanging="142"/>
        <w:rPr>
          <w:rFonts w:cs="Arial"/>
          <w:szCs w:val="22"/>
          <w:lang w:eastAsia="cs-CZ"/>
        </w:rPr>
      </w:pPr>
      <w:r w:rsidRPr="00304BE0">
        <w:rPr>
          <w:rFonts w:cs="Arial"/>
          <w:szCs w:val="22"/>
          <w:lang w:eastAsia="cs-CZ"/>
        </w:rPr>
        <w:t>zadávací dokumentací k veřejné zakázce</w:t>
      </w:r>
      <w:r w:rsidR="006D3C40" w:rsidRPr="00304BE0">
        <w:rPr>
          <w:rFonts w:cs="Arial"/>
          <w:szCs w:val="22"/>
          <w:lang w:eastAsia="cs-CZ"/>
        </w:rPr>
        <w:t xml:space="preserve"> (</w:t>
      </w:r>
      <w:r w:rsidR="005D7C23">
        <w:rPr>
          <w:rFonts w:cs="Arial"/>
          <w:szCs w:val="22"/>
          <w:lang w:eastAsia="cs-CZ"/>
        </w:rPr>
        <w:t>dále jen „</w:t>
      </w:r>
      <w:r w:rsidR="006D3C40" w:rsidRPr="00304BE0">
        <w:rPr>
          <w:rFonts w:cs="Arial"/>
          <w:szCs w:val="22"/>
          <w:lang w:eastAsia="cs-CZ"/>
        </w:rPr>
        <w:t>ZD</w:t>
      </w:r>
      <w:r w:rsidR="005D7C23">
        <w:rPr>
          <w:rFonts w:cs="Arial"/>
          <w:szCs w:val="22"/>
          <w:lang w:eastAsia="cs-CZ"/>
        </w:rPr>
        <w:t>“</w:t>
      </w:r>
      <w:r w:rsidR="006D3C40" w:rsidRPr="00304BE0">
        <w:rPr>
          <w:rFonts w:cs="Arial"/>
          <w:szCs w:val="22"/>
          <w:lang w:eastAsia="cs-CZ"/>
        </w:rPr>
        <w:t>)</w:t>
      </w:r>
    </w:p>
    <w:p w:rsidR="001C759B" w:rsidRPr="00304BE0" w:rsidRDefault="001C759B" w:rsidP="00B47F51">
      <w:pPr>
        <w:pStyle w:val="BodyText21"/>
        <w:widowControl/>
        <w:numPr>
          <w:ilvl w:val="2"/>
          <w:numId w:val="35"/>
        </w:numPr>
        <w:snapToGrid/>
        <w:spacing w:before="120"/>
        <w:ind w:left="709" w:hanging="142"/>
        <w:rPr>
          <w:rFonts w:cs="Arial"/>
          <w:szCs w:val="22"/>
          <w:lang w:eastAsia="cs-CZ"/>
        </w:rPr>
      </w:pPr>
      <w:r w:rsidRPr="00304BE0">
        <w:rPr>
          <w:rFonts w:cs="Arial"/>
          <w:szCs w:val="22"/>
          <w:lang w:eastAsia="cs-CZ"/>
        </w:rPr>
        <w:t>cenovou nabídkou, která tvoří přílohu č. 1 této smlouvy</w:t>
      </w:r>
    </w:p>
    <w:p w:rsidR="001C759B" w:rsidRPr="00304BE0" w:rsidRDefault="001C759B" w:rsidP="00B47F51">
      <w:pPr>
        <w:pStyle w:val="BodyText21"/>
        <w:widowControl/>
        <w:numPr>
          <w:ilvl w:val="2"/>
          <w:numId w:val="35"/>
        </w:numPr>
        <w:snapToGrid/>
        <w:spacing w:before="120"/>
        <w:ind w:left="709" w:hanging="142"/>
        <w:rPr>
          <w:rFonts w:cs="Arial"/>
          <w:szCs w:val="22"/>
          <w:lang w:eastAsia="cs-CZ"/>
        </w:rPr>
      </w:pPr>
      <w:r w:rsidRPr="00304BE0">
        <w:rPr>
          <w:rFonts w:cs="Arial"/>
          <w:szCs w:val="22"/>
          <w:lang w:eastAsia="cs-CZ"/>
        </w:rPr>
        <w:t xml:space="preserve">nabídkou zhotovitele na veřejnou zakázku ze dne </w:t>
      </w:r>
      <w:r w:rsidR="00FF48F4">
        <w:rPr>
          <w:rFonts w:eastAsia="Arial" w:cs="Arial"/>
        </w:rPr>
        <w:t>4</w:t>
      </w:r>
      <w:r w:rsidR="002F7CB1">
        <w:rPr>
          <w:rFonts w:eastAsia="Arial" w:cs="Arial"/>
        </w:rPr>
        <w:t>.10.2023</w:t>
      </w:r>
    </w:p>
    <w:p w:rsidR="001C759B" w:rsidRDefault="001C759B" w:rsidP="00B47F51">
      <w:pPr>
        <w:pStyle w:val="BodyText21"/>
        <w:widowControl/>
        <w:numPr>
          <w:ilvl w:val="1"/>
          <w:numId w:val="35"/>
        </w:numPr>
        <w:snapToGrid/>
        <w:spacing w:before="120"/>
        <w:ind w:left="567" w:hanging="567"/>
        <w:rPr>
          <w:rFonts w:cs="Arial"/>
          <w:szCs w:val="22"/>
          <w:lang w:eastAsia="cs-CZ"/>
        </w:rPr>
      </w:pPr>
      <w:r w:rsidRPr="00304BE0">
        <w:rPr>
          <w:rFonts w:cs="Arial"/>
          <w:szCs w:val="22"/>
          <w:lang w:eastAsia="cs-CZ"/>
        </w:rPr>
        <w:t>Při realizaci díla bude zhotovitel dodržovat obecně závazné předpisy, ujednání této smlouvy</w:t>
      </w:r>
      <w:r w:rsidR="00101F43">
        <w:rPr>
          <w:rFonts w:cs="Arial"/>
          <w:szCs w:val="22"/>
          <w:lang w:eastAsia="cs-CZ"/>
        </w:rPr>
        <w:t>, platné normy</w:t>
      </w:r>
      <w:r w:rsidRPr="00304BE0">
        <w:rPr>
          <w:rFonts w:cs="Arial"/>
          <w:szCs w:val="22"/>
          <w:lang w:eastAsia="cs-CZ"/>
        </w:rPr>
        <w:t xml:space="preserve"> a </w:t>
      </w:r>
      <w:bookmarkStart w:id="10" w:name="_Hlk518988100"/>
      <w:r w:rsidRPr="00304BE0">
        <w:rPr>
          <w:rFonts w:cs="Arial"/>
          <w:szCs w:val="22"/>
          <w:lang w:eastAsia="cs-CZ"/>
        </w:rPr>
        <w:t>bude se řídit předanými podklady, pokyny objednatele, zápisy s dohodami smluvních stran a vyjádření veřejnoprávních orgánů.</w:t>
      </w:r>
      <w:bookmarkEnd w:id="10"/>
    </w:p>
    <w:p w:rsidR="00304BE0" w:rsidRPr="005336C7" w:rsidRDefault="00304BE0" w:rsidP="00B47F51">
      <w:pPr>
        <w:pStyle w:val="BodyText21"/>
        <w:widowControl/>
        <w:numPr>
          <w:ilvl w:val="1"/>
          <w:numId w:val="35"/>
        </w:numPr>
        <w:snapToGrid/>
        <w:spacing w:before="120"/>
        <w:ind w:left="567" w:hanging="567"/>
        <w:rPr>
          <w:rFonts w:cs="Arial"/>
          <w:szCs w:val="22"/>
          <w:lang w:eastAsia="cs-CZ"/>
        </w:rPr>
      </w:pPr>
      <w:r w:rsidRPr="005336C7">
        <w:rPr>
          <w:rFonts w:eastAsia="Arial" w:cs="Arial"/>
          <w:szCs w:val="22"/>
        </w:rPr>
        <w:t>Navrhovaná cyklostezka bude svými parametry splňovat požadavky pro cyklistické stezky uvedené v ČSN 73 6110 a v Technických podmínkách 179 „navrhování komunikací pro cyklisty schválené Ministerstvem dopravy č.j. 98/2017-120-TN ze dne 17. 05. 2017 s účinností 17. 06. 2017</w:t>
      </w:r>
    </w:p>
    <w:p w:rsidR="00DA6A66" w:rsidRPr="005336C7" w:rsidRDefault="00304BE0" w:rsidP="00CF6160">
      <w:pPr>
        <w:pStyle w:val="BodyText21"/>
        <w:widowControl/>
        <w:numPr>
          <w:ilvl w:val="1"/>
          <w:numId w:val="35"/>
        </w:numPr>
        <w:snapToGrid/>
        <w:spacing w:before="120"/>
        <w:ind w:left="567" w:hanging="567"/>
        <w:rPr>
          <w:rFonts w:cs="Arial"/>
          <w:szCs w:val="22"/>
          <w:lang w:eastAsia="cs-CZ"/>
        </w:rPr>
      </w:pPr>
      <w:r w:rsidRPr="005336C7">
        <w:rPr>
          <w:rFonts w:cs="Arial"/>
          <w:szCs w:val="22"/>
          <w:lang w:eastAsia="cs-CZ"/>
        </w:rPr>
        <w:t xml:space="preserve">V části </w:t>
      </w:r>
      <w:r w:rsidR="00DA6A66" w:rsidRPr="005336C7">
        <w:rPr>
          <w:rFonts w:cs="Arial"/>
          <w:szCs w:val="22"/>
          <w:lang w:eastAsia="cs-CZ"/>
        </w:rPr>
        <w:t xml:space="preserve">trasy </w:t>
      </w:r>
      <w:r w:rsidRPr="005336C7">
        <w:rPr>
          <w:rFonts w:cs="Arial"/>
          <w:szCs w:val="22"/>
          <w:lang w:eastAsia="cs-CZ"/>
        </w:rPr>
        <w:t xml:space="preserve">cyklistické </w:t>
      </w:r>
      <w:r w:rsidR="00DA6A66" w:rsidRPr="005336C7">
        <w:rPr>
          <w:rFonts w:eastAsia="Arial" w:cs="Arial"/>
        </w:rPr>
        <w:t xml:space="preserve">stezky uvažuje Frýdlantská vodárenská společnost, a.s. s realizací vodovodu Frýdlant – Dětřichov. Příprava této akce by měla být s přípravou výstavby cyklistické stezky koordinována prostřednictvím </w:t>
      </w:r>
      <w:r w:rsidR="00F433CE" w:rsidRPr="005336C7">
        <w:rPr>
          <w:rFonts w:eastAsia="Arial" w:cs="Arial"/>
        </w:rPr>
        <w:t xml:space="preserve">objednatele. </w:t>
      </w:r>
    </w:p>
    <w:p w:rsidR="001C759B" w:rsidRPr="003B6CDD" w:rsidRDefault="001C759B" w:rsidP="00B47F51">
      <w:pPr>
        <w:pStyle w:val="BodyText21"/>
        <w:widowControl/>
        <w:numPr>
          <w:ilvl w:val="1"/>
          <w:numId w:val="35"/>
        </w:numPr>
        <w:snapToGrid/>
        <w:spacing w:before="120"/>
        <w:ind w:left="567" w:hanging="567"/>
      </w:pPr>
      <w:r w:rsidRPr="003B6CDD">
        <w:t xml:space="preserve">Zhotovitel zajistí, aby </w:t>
      </w:r>
      <w:r w:rsidRPr="003B6CDD">
        <w:rPr>
          <w:rFonts w:eastAsia="Arial" w:cs="Arial"/>
        </w:rPr>
        <w:t>všechny části projektové dokumentace byly zpracovány osobami autorizovanými pro danou oblast projektované části.</w:t>
      </w:r>
    </w:p>
    <w:p w:rsidR="001C759B" w:rsidRPr="003B6CDD" w:rsidRDefault="001C759B" w:rsidP="00B47F51">
      <w:pPr>
        <w:pStyle w:val="BodyText21"/>
        <w:widowControl/>
        <w:numPr>
          <w:ilvl w:val="1"/>
          <w:numId w:val="35"/>
        </w:numPr>
        <w:snapToGrid/>
        <w:spacing w:before="120"/>
        <w:ind w:left="567" w:hanging="567"/>
      </w:pPr>
      <w:r w:rsidRPr="003B6CDD">
        <w:lastRenderedPageBreak/>
        <w:t xml:space="preserve">Pokud tato smlouva </w:t>
      </w:r>
      <w:r w:rsidRPr="003B6CDD">
        <w:rPr>
          <w:rFonts w:eastAsia="Arial" w:cs="Arial"/>
        </w:rPr>
        <w:t>hovoří o díle, vztahuje se příslušné ustanovení obdobně i na jednotlivé části díla, pokud z povahy věci či výslovného ustanovení této smlouvy nevyplývá jinak.</w:t>
      </w:r>
    </w:p>
    <w:p w:rsidR="006942C1" w:rsidRPr="003B6CDD" w:rsidRDefault="006942C1" w:rsidP="00B47F51">
      <w:pPr>
        <w:pStyle w:val="BodyText21"/>
        <w:widowControl/>
        <w:numPr>
          <w:ilvl w:val="1"/>
          <w:numId w:val="35"/>
        </w:numPr>
        <w:snapToGrid/>
        <w:spacing w:before="120"/>
        <w:ind w:left="567" w:hanging="567"/>
      </w:pPr>
      <w:r w:rsidRPr="003B6CDD">
        <w:t xml:space="preserve">Součástí díla jsou veškeré práce, </w:t>
      </w:r>
      <w:r w:rsidRPr="003B6CDD">
        <w:rPr>
          <w:rFonts w:eastAsia="Arial" w:cs="Arial"/>
        </w:rPr>
        <w:t xml:space="preserve">činnosti a úkony nutné k řádnému provedení díla tak, jak je popsáno v ZD.  </w:t>
      </w:r>
    </w:p>
    <w:p w:rsidR="001C759B" w:rsidRPr="003B6CDD" w:rsidRDefault="001C759B" w:rsidP="00B47F51">
      <w:pPr>
        <w:pStyle w:val="BodyText21"/>
        <w:widowControl/>
        <w:numPr>
          <w:ilvl w:val="1"/>
          <w:numId w:val="35"/>
        </w:numPr>
        <w:snapToGrid/>
        <w:spacing w:before="120"/>
        <w:ind w:left="567" w:hanging="567"/>
      </w:pPr>
      <w:r w:rsidRPr="003B6CDD">
        <w:t xml:space="preserve">Objednatel i zhotovitel </w:t>
      </w:r>
      <w:r w:rsidRPr="003B6CDD">
        <w:rPr>
          <w:rFonts w:eastAsia="Arial" w:cs="Arial"/>
        </w:rPr>
        <w:t>souhlasně prohlašují, že na základě shora uvedené specifikace je dílo dostatečně určitě a srozumitelně vymezeno, zejména co do rozsahu, podoby a kvalitativních podmínek, které je třeba při jeho realizaci dodržet.</w:t>
      </w:r>
    </w:p>
    <w:p w:rsidR="001C759B" w:rsidRPr="003B6CDD" w:rsidRDefault="001C759B" w:rsidP="00B47F51">
      <w:pPr>
        <w:pStyle w:val="BodyText21"/>
        <w:widowControl/>
        <w:numPr>
          <w:ilvl w:val="1"/>
          <w:numId w:val="35"/>
        </w:numPr>
        <w:snapToGrid/>
        <w:spacing w:before="120"/>
        <w:ind w:left="567" w:hanging="567"/>
      </w:pPr>
      <w:r w:rsidRPr="003B6CDD">
        <w:t>Objednatel se zavazuje předmět smlouvy od zhotovitele převzít a zaplatit za něj dohodnutou cenu.</w:t>
      </w:r>
    </w:p>
    <w:p w:rsidR="0026552B" w:rsidRPr="00CD72F2" w:rsidRDefault="001C759B" w:rsidP="00307931">
      <w:pPr>
        <w:spacing w:before="120" w:after="120"/>
        <w:ind w:left="426" w:hanging="426"/>
        <w:rPr>
          <w:rFonts w:ascii="Arial" w:hAnsi="Arial" w:cs="Arial"/>
          <w:color w:val="FF0000"/>
          <w:sz w:val="22"/>
          <w:szCs w:val="22"/>
        </w:rPr>
      </w:pPr>
      <w:r w:rsidRPr="00CD72F2">
        <w:rPr>
          <w:rFonts w:cs="Arial"/>
          <w:bCs/>
          <w:color w:val="FF0000"/>
          <w:szCs w:val="22"/>
        </w:rPr>
        <w:t xml:space="preserve"> </w:t>
      </w:r>
    </w:p>
    <w:p w:rsidR="00A03436" w:rsidRPr="003B6CDD" w:rsidRDefault="00307931" w:rsidP="00D55FA6">
      <w:pPr>
        <w:pStyle w:val="NADPISCENNETUC"/>
        <w:keepLines w:val="0"/>
        <w:widowControl w:val="0"/>
        <w:numPr>
          <w:ilvl w:val="0"/>
          <w:numId w:val="5"/>
        </w:numPr>
        <w:spacing w:before="480" w:after="0"/>
        <w:rPr>
          <w:rFonts w:ascii="Arial" w:hAnsi="Arial" w:cs="Arial"/>
          <w:b/>
          <w:sz w:val="22"/>
          <w:szCs w:val="22"/>
          <w:u w:val="single"/>
        </w:rPr>
      </w:pPr>
      <w:r w:rsidRPr="003B6CDD">
        <w:rPr>
          <w:rFonts w:ascii="Arial" w:hAnsi="Arial" w:cs="Arial"/>
          <w:b/>
          <w:sz w:val="22"/>
          <w:szCs w:val="22"/>
          <w:u w:val="single"/>
        </w:rPr>
        <w:t>Doba a místo plnění</w:t>
      </w:r>
    </w:p>
    <w:p w:rsidR="00307931" w:rsidRPr="003B6CDD" w:rsidRDefault="00A03436" w:rsidP="00D55FA6">
      <w:pPr>
        <w:pStyle w:val="NADPISCENNETUC"/>
        <w:keepNext w:val="0"/>
        <w:keepLines w:val="0"/>
        <w:widowControl w:val="0"/>
        <w:numPr>
          <w:ilvl w:val="1"/>
          <w:numId w:val="5"/>
        </w:numPr>
        <w:spacing w:before="240" w:after="0"/>
        <w:ind w:left="567" w:hanging="567"/>
        <w:jc w:val="both"/>
        <w:rPr>
          <w:rFonts w:ascii="Arial" w:hAnsi="Arial" w:cs="Arial"/>
          <w:sz w:val="22"/>
          <w:szCs w:val="22"/>
        </w:rPr>
      </w:pPr>
      <w:r w:rsidRPr="003B6CDD">
        <w:rPr>
          <w:rFonts w:ascii="Arial" w:hAnsi="Arial" w:cs="Arial"/>
          <w:sz w:val="22"/>
          <w:szCs w:val="22"/>
        </w:rPr>
        <w:t xml:space="preserve">Zhotovitel se zavazuje </w:t>
      </w:r>
      <w:r w:rsidR="00307931" w:rsidRPr="003B6CDD">
        <w:rPr>
          <w:rFonts w:ascii="Arial" w:hAnsi="Arial" w:cs="Arial"/>
          <w:sz w:val="22"/>
          <w:szCs w:val="22"/>
        </w:rPr>
        <w:t>zahájit plnění smlouvy neprodleně po jejím uzavření a jednotlivé etapy se zavazuje provést, dokončit a předat v následujících lhůtách:</w:t>
      </w:r>
    </w:p>
    <w:p w:rsidR="003B6CDD" w:rsidRPr="003B6CDD" w:rsidRDefault="003B6CDD" w:rsidP="003B6CDD">
      <w:pPr>
        <w:pStyle w:val="NADPISCENNETUC"/>
        <w:keepNext w:val="0"/>
        <w:keepLines w:val="0"/>
        <w:widowControl w:val="0"/>
        <w:spacing w:before="0" w:after="0"/>
        <w:ind w:left="567"/>
        <w:jc w:val="both"/>
        <w:rPr>
          <w:rFonts w:ascii="Arial" w:hAnsi="Arial" w:cs="Arial"/>
          <w:sz w:val="22"/>
          <w:szCs w:val="22"/>
        </w:rPr>
      </w:pPr>
    </w:p>
    <w:tbl>
      <w:tblPr>
        <w:tblW w:w="89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542"/>
      </w:tblGrid>
      <w:tr w:rsidR="00CF6160" w:rsidRPr="005336C7" w:rsidTr="003B6CDD">
        <w:trPr>
          <w:trHeight w:val="920"/>
        </w:trPr>
        <w:tc>
          <w:tcPr>
            <w:tcW w:w="1418" w:type="dxa"/>
            <w:shd w:val="clear" w:color="auto" w:fill="auto"/>
            <w:vAlign w:val="center"/>
          </w:tcPr>
          <w:p w:rsidR="00CF6160" w:rsidRPr="005336C7" w:rsidRDefault="00CF6160" w:rsidP="00CF6160">
            <w:pPr>
              <w:pStyle w:val="Odstavecseseznamem"/>
              <w:spacing w:before="120" w:after="120"/>
              <w:ind w:left="-108"/>
              <w:jc w:val="center"/>
              <w:rPr>
                <w:rFonts w:cs="Arial"/>
              </w:rPr>
            </w:pPr>
            <w:r w:rsidRPr="005336C7">
              <w:rPr>
                <w:rFonts w:eastAsia="Arial" w:cs="Arial"/>
                <w:b/>
              </w:rPr>
              <w:t>A</w:t>
            </w:r>
          </w:p>
        </w:tc>
        <w:tc>
          <w:tcPr>
            <w:tcW w:w="7542" w:type="dxa"/>
            <w:shd w:val="clear" w:color="auto" w:fill="auto"/>
            <w:vAlign w:val="center"/>
          </w:tcPr>
          <w:p w:rsidR="00CF6160" w:rsidRPr="005336C7" w:rsidRDefault="00CF6160" w:rsidP="00CF6160">
            <w:pPr>
              <w:spacing w:before="120"/>
              <w:ind w:left="33" w:hanging="33"/>
              <w:rPr>
                <w:rFonts w:ascii="Arial" w:hAnsi="Arial" w:cs="Arial"/>
                <w:b/>
                <w:bCs/>
                <w:sz w:val="22"/>
                <w:szCs w:val="22"/>
              </w:rPr>
            </w:pPr>
            <w:r w:rsidRPr="005336C7">
              <w:rPr>
                <w:rFonts w:ascii="Arial" w:hAnsi="Arial" w:cs="Arial"/>
                <w:b/>
                <w:bCs/>
                <w:sz w:val="22"/>
                <w:szCs w:val="22"/>
              </w:rPr>
              <w:t>průběžně dle potřeby</w:t>
            </w:r>
          </w:p>
          <w:p w:rsidR="00CF6160" w:rsidRPr="005336C7" w:rsidRDefault="00CF6160" w:rsidP="00CF6160">
            <w:pPr>
              <w:ind w:left="33" w:hanging="33"/>
              <w:rPr>
                <w:rFonts w:ascii="Arial" w:hAnsi="Arial" w:cs="Arial"/>
                <w:sz w:val="22"/>
                <w:szCs w:val="22"/>
              </w:rPr>
            </w:pPr>
            <w:r w:rsidRPr="005336C7">
              <w:rPr>
                <w:rFonts w:ascii="Arial" w:hAnsi="Arial" w:cs="Arial"/>
                <w:sz w:val="22"/>
                <w:szCs w:val="22"/>
              </w:rPr>
              <w:t xml:space="preserve">počínaje uzavřením smlouvy a konče ukončením projektových prací </w:t>
            </w:r>
          </w:p>
        </w:tc>
      </w:tr>
      <w:tr w:rsidR="00CF6160" w:rsidRPr="005336C7" w:rsidTr="003B6CDD">
        <w:trPr>
          <w:trHeight w:val="920"/>
        </w:trPr>
        <w:tc>
          <w:tcPr>
            <w:tcW w:w="1418" w:type="dxa"/>
            <w:shd w:val="clear" w:color="auto" w:fill="auto"/>
            <w:vAlign w:val="center"/>
          </w:tcPr>
          <w:p w:rsidR="00CF6160" w:rsidRPr="005336C7" w:rsidRDefault="00CF6160" w:rsidP="00CF6160">
            <w:pPr>
              <w:spacing w:before="120" w:after="120"/>
              <w:ind w:left="-108"/>
              <w:jc w:val="center"/>
              <w:rPr>
                <w:rFonts w:ascii="Arial" w:eastAsia="Arial" w:hAnsi="Arial" w:cs="Arial"/>
                <w:b/>
                <w:sz w:val="22"/>
                <w:szCs w:val="22"/>
              </w:rPr>
            </w:pPr>
            <w:r w:rsidRPr="005336C7">
              <w:rPr>
                <w:rFonts w:ascii="Arial" w:eastAsia="Arial" w:hAnsi="Arial" w:cs="Arial"/>
                <w:b/>
                <w:sz w:val="22"/>
                <w:szCs w:val="22"/>
              </w:rPr>
              <w:t>B</w:t>
            </w:r>
          </w:p>
        </w:tc>
        <w:tc>
          <w:tcPr>
            <w:tcW w:w="7542" w:type="dxa"/>
            <w:shd w:val="clear" w:color="auto" w:fill="auto"/>
            <w:vAlign w:val="center"/>
          </w:tcPr>
          <w:p w:rsidR="00CF6160" w:rsidRPr="005336C7" w:rsidRDefault="00CF6160" w:rsidP="00CF6160">
            <w:pPr>
              <w:pStyle w:val="ind11"/>
              <w:widowControl w:val="0"/>
              <w:spacing w:before="120" w:beforeAutospacing="0" w:after="120" w:line="240" w:lineRule="auto"/>
              <w:ind w:firstLine="0"/>
              <w:jc w:val="left"/>
              <w:rPr>
                <w:rFonts w:ascii="Arial" w:hAnsi="Arial" w:cs="Arial"/>
                <w:b/>
                <w:sz w:val="22"/>
                <w:szCs w:val="22"/>
              </w:rPr>
            </w:pPr>
            <w:r w:rsidRPr="005336C7">
              <w:rPr>
                <w:rFonts w:ascii="Arial" w:hAnsi="Arial" w:cs="Arial"/>
                <w:b/>
                <w:sz w:val="22"/>
                <w:szCs w:val="22"/>
              </w:rPr>
              <w:t xml:space="preserve">do </w:t>
            </w:r>
            <w:r w:rsidR="005336C7" w:rsidRPr="005336C7">
              <w:rPr>
                <w:rFonts w:ascii="Arial" w:hAnsi="Arial" w:cs="Arial"/>
                <w:b/>
                <w:sz w:val="22"/>
                <w:szCs w:val="22"/>
              </w:rPr>
              <w:t>6</w:t>
            </w:r>
            <w:r w:rsidRPr="005336C7">
              <w:rPr>
                <w:rFonts w:ascii="Arial" w:hAnsi="Arial" w:cs="Arial"/>
                <w:b/>
                <w:sz w:val="22"/>
                <w:szCs w:val="22"/>
              </w:rPr>
              <w:t xml:space="preserve"> měsíců</w:t>
            </w:r>
          </w:p>
          <w:p w:rsidR="00CF6160" w:rsidRPr="005336C7" w:rsidRDefault="00CF6160" w:rsidP="00CF6160">
            <w:pPr>
              <w:ind w:left="33" w:hanging="33"/>
              <w:rPr>
                <w:rFonts w:ascii="Arial" w:eastAsia="Arial" w:hAnsi="Arial" w:cs="Arial"/>
                <w:sz w:val="22"/>
                <w:szCs w:val="22"/>
              </w:rPr>
            </w:pPr>
            <w:r w:rsidRPr="005336C7">
              <w:rPr>
                <w:rFonts w:ascii="Arial" w:hAnsi="Arial" w:cs="Arial"/>
                <w:bCs/>
                <w:sz w:val="22"/>
                <w:szCs w:val="22"/>
              </w:rPr>
              <w:t>počínaje dnem uzavření smlouvy a konče předáním kompletní DUSP objednateli</w:t>
            </w:r>
          </w:p>
        </w:tc>
      </w:tr>
      <w:tr w:rsidR="00CF6160" w:rsidRPr="005336C7" w:rsidTr="003B6CDD">
        <w:trPr>
          <w:trHeight w:val="960"/>
        </w:trPr>
        <w:tc>
          <w:tcPr>
            <w:tcW w:w="1418" w:type="dxa"/>
            <w:shd w:val="clear" w:color="auto" w:fill="auto"/>
            <w:vAlign w:val="center"/>
          </w:tcPr>
          <w:p w:rsidR="00CF6160" w:rsidRPr="005336C7" w:rsidRDefault="00CF6160" w:rsidP="00CF6160">
            <w:pPr>
              <w:spacing w:before="120" w:after="120"/>
              <w:ind w:left="-108"/>
              <w:jc w:val="center"/>
              <w:rPr>
                <w:rFonts w:ascii="Arial" w:hAnsi="Arial" w:cs="Arial"/>
                <w:b/>
                <w:sz w:val="22"/>
                <w:szCs w:val="22"/>
              </w:rPr>
            </w:pPr>
            <w:r w:rsidRPr="005336C7">
              <w:rPr>
                <w:rFonts w:ascii="Arial" w:hAnsi="Arial" w:cs="Arial"/>
                <w:b/>
                <w:sz w:val="22"/>
                <w:szCs w:val="22"/>
              </w:rPr>
              <w:t xml:space="preserve">C </w:t>
            </w:r>
          </w:p>
        </w:tc>
        <w:tc>
          <w:tcPr>
            <w:tcW w:w="7542" w:type="dxa"/>
            <w:shd w:val="clear" w:color="auto" w:fill="auto"/>
            <w:vAlign w:val="center"/>
          </w:tcPr>
          <w:p w:rsidR="00CF6160" w:rsidRPr="005336C7" w:rsidRDefault="00CF6160" w:rsidP="00CF6160">
            <w:pPr>
              <w:ind w:left="33"/>
              <w:rPr>
                <w:rFonts w:ascii="Arial" w:hAnsi="Arial" w:cs="Arial"/>
                <w:sz w:val="22"/>
                <w:szCs w:val="22"/>
              </w:rPr>
            </w:pPr>
            <w:r w:rsidRPr="005336C7">
              <w:rPr>
                <w:rFonts w:ascii="Arial" w:eastAsia="Arial" w:hAnsi="Arial" w:cs="Arial"/>
                <w:sz w:val="22"/>
                <w:szCs w:val="22"/>
              </w:rPr>
              <w:t xml:space="preserve">dle zákonných lhůt dotčených orgánů státní a veřejné správy, tato etapa končí vydáním pravomocného rozhodnutí stavebního úřadu včetně předání  1 tištěného </w:t>
            </w:r>
            <w:proofErr w:type="spellStart"/>
            <w:r w:rsidRPr="005336C7">
              <w:rPr>
                <w:rFonts w:ascii="Arial" w:eastAsia="Arial" w:hAnsi="Arial" w:cs="Arial"/>
                <w:sz w:val="22"/>
                <w:szCs w:val="22"/>
              </w:rPr>
              <w:t>paré</w:t>
            </w:r>
            <w:proofErr w:type="spellEnd"/>
            <w:r w:rsidRPr="005336C7">
              <w:rPr>
                <w:rFonts w:ascii="Arial" w:eastAsia="Arial" w:hAnsi="Arial" w:cs="Arial"/>
                <w:sz w:val="22"/>
                <w:szCs w:val="22"/>
              </w:rPr>
              <w:t xml:space="preserve"> DUSP objednateli schváleného stavebním úřadem</w:t>
            </w:r>
          </w:p>
        </w:tc>
      </w:tr>
      <w:tr w:rsidR="00CF6160" w:rsidRPr="005336C7" w:rsidTr="003B6CDD">
        <w:trPr>
          <w:trHeight w:val="960"/>
        </w:trPr>
        <w:tc>
          <w:tcPr>
            <w:tcW w:w="1418" w:type="dxa"/>
            <w:shd w:val="clear" w:color="auto" w:fill="auto"/>
            <w:vAlign w:val="center"/>
          </w:tcPr>
          <w:p w:rsidR="00CF6160" w:rsidRPr="005336C7" w:rsidRDefault="00CF6160" w:rsidP="00CF6160">
            <w:pPr>
              <w:spacing w:before="120" w:after="120"/>
              <w:ind w:left="-108"/>
              <w:jc w:val="center"/>
              <w:rPr>
                <w:rFonts w:ascii="Arial" w:hAnsi="Arial" w:cs="Arial"/>
                <w:b/>
                <w:sz w:val="22"/>
                <w:szCs w:val="22"/>
              </w:rPr>
            </w:pPr>
            <w:r w:rsidRPr="005336C7">
              <w:rPr>
                <w:rFonts w:ascii="Arial" w:hAnsi="Arial" w:cs="Arial"/>
                <w:b/>
                <w:sz w:val="22"/>
                <w:szCs w:val="22"/>
              </w:rPr>
              <w:t>D + E</w:t>
            </w:r>
          </w:p>
        </w:tc>
        <w:tc>
          <w:tcPr>
            <w:tcW w:w="7542" w:type="dxa"/>
            <w:shd w:val="clear" w:color="auto" w:fill="auto"/>
            <w:vAlign w:val="center"/>
          </w:tcPr>
          <w:p w:rsidR="00CF6160" w:rsidRPr="005336C7" w:rsidRDefault="00CF6160" w:rsidP="00CF6160">
            <w:pPr>
              <w:spacing w:before="120"/>
              <w:ind w:left="33"/>
              <w:rPr>
                <w:rFonts w:ascii="Arial" w:eastAsia="Arial" w:hAnsi="Arial" w:cs="Arial"/>
                <w:b/>
                <w:bCs/>
                <w:sz w:val="22"/>
                <w:szCs w:val="22"/>
              </w:rPr>
            </w:pPr>
            <w:r w:rsidRPr="005336C7">
              <w:rPr>
                <w:rFonts w:ascii="Arial" w:eastAsia="Arial" w:hAnsi="Arial" w:cs="Arial"/>
                <w:b/>
                <w:bCs/>
                <w:sz w:val="22"/>
                <w:szCs w:val="22"/>
              </w:rPr>
              <w:t>do 3 měsíců</w:t>
            </w:r>
          </w:p>
          <w:p w:rsidR="00CF6160" w:rsidRPr="005336C7" w:rsidRDefault="00CF6160" w:rsidP="00CF6160">
            <w:pPr>
              <w:ind w:left="33"/>
              <w:rPr>
                <w:rFonts w:ascii="Arial" w:eastAsia="Arial" w:hAnsi="Arial" w:cs="Arial"/>
                <w:b/>
                <w:color w:val="0070C0"/>
                <w:sz w:val="22"/>
                <w:szCs w:val="22"/>
              </w:rPr>
            </w:pPr>
            <w:r w:rsidRPr="005336C7">
              <w:rPr>
                <w:rFonts w:ascii="Arial" w:eastAsia="Arial" w:hAnsi="Arial" w:cs="Arial"/>
                <w:sz w:val="22"/>
                <w:szCs w:val="22"/>
              </w:rPr>
              <w:t>počínaje dnem předání stavebního povolení s nabytím právní moci a konče předáním kompletní PDPS včetně oceněného i neoceněného položkového rozpočtu objednateli</w:t>
            </w:r>
          </w:p>
        </w:tc>
      </w:tr>
      <w:tr w:rsidR="00CF6160" w:rsidRPr="005336C7" w:rsidTr="003B6CDD">
        <w:trPr>
          <w:trHeight w:val="960"/>
        </w:trPr>
        <w:tc>
          <w:tcPr>
            <w:tcW w:w="1418" w:type="dxa"/>
            <w:shd w:val="clear" w:color="auto" w:fill="auto"/>
            <w:vAlign w:val="center"/>
          </w:tcPr>
          <w:p w:rsidR="00CF6160" w:rsidRPr="005336C7" w:rsidRDefault="00CF6160" w:rsidP="00CF6160">
            <w:pPr>
              <w:spacing w:before="120" w:after="120"/>
              <w:ind w:left="-108"/>
              <w:jc w:val="center"/>
              <w:rPr>
                <w:rFonts w:ascii="Arial" w:hAnsi="Arial" w:cs="Arial"/>
                <w:b/>
                <w:sz w:val="22"/>
                <w:szCs w:val="22"/>
              </w:rPr>
            </w:pPr>
            <w:r w:rsidRPr="005336C7">
              <w:rPr>
                <w:rFonts w:ascii="Arial" w:hAnsi="Arial" w:cs="Arial"/>
                <w:b/>
                <w:sz w:val="22"/>
                <w:szCs w:val="22"/>
              </w:rPr>
              <w:t>F</w:t>
            </w:r>
          </w:p>
        </w:tc>
        <w:tc>
          <w:tcPr>
            <w:tcW w:w="7542" w:type="dxa"/>
            <w:shd w:val="clear" w:color="auto" w:fill="auto"/>
            <w:vAlign w:val="center"/>
          </w:tcPr>
          <w:p w:rsidR="00CF6160" w:rsidRPr="005336C7" w:rsidRDefault="00CF6160" w:rsidP="00CF6160">
            <w:pPr>
              <w:ind w:left="33"/>
              <w:rPr>
                <w:rFonts w:ascii="Arial" w:hAnsi="Arial" w:cs="Arial"/>
                <w:sz w:val="22"/>
                <w:szCs w:val="22"/>
              </w:rPr>
            </w:pPr>
            <w:r w:rsidRPr="005336C7">
              <w:rPr>
                <w:rFonts w:ascii="Arial" w:eastAsia="Arial" w:hAnsi="Arial" w:cs="Arial"/>
                <w:b/>
                <w:sz w:val="22"/>
                <w:szCs w:val="22"/>
              </w:rPr>
              <w:t>průběžně</w:t>
            </w:r>
            <w:r w:rsidRPr="005336C7">
              <w:rPr>
                <w:rFonts w:ascii="Arial" w:eastAsia="Arial" w:hAnsi="Arial" w:cs="Arial"/>
                <w:sz w:val="22"/>
                <w:szCs w:val="22"/>
              </w:rPr>
              <w:t>, počínaje uzavřením smlouvy a konče okamžikem podání žádosti o přidělení dotace poskytovateli dotace</w:t>
            </w:r>
          </w:p>
        </w:tc>
      </w:tr>
      <w:tr w:rsidR="00CF6160" w:rsidRPr="005336C7" w:rsidTr="003B6CDD">
        <w:trPr>
          <w:trHeight w:val="960"/>
        </w:trPr>
        <w:tc>
          <w:tcPr>
            <w:tcW w:w="1418" w:type="dxa"/>
            <w:shd w:val="clear" w:color="auto" w:fill="auto"/>
            <w:vAlign w:val="center"/>
          </w:tcPr>
          <w:p w:rsidR="00CF6160" w:rsidRPr="005336C7" w:rsidRDefault="00CF6160" w:rsidP="00CF6160">
            <w:pPr>
              <w:spacing w:before="120" w:after="120"/>
              <w:ind w:left="-108"/>
              <w:jc w:val="center"/>
              <w:rPr>
                <w:rFonts w:ascii="Arial" w:hAnsi="Arial" w:cs="Arial"/>
                <w:b/>
                <w:sz w:val="22"/>
                <w:szCs w:val="22"/>
              </w:rPr>
            </w:pPr>
            <w:r w:rsidRPr="005336C7">
              <w:rPr>
                <w:rFonts w:ascii="Arial" w:hAnsi="Arial" w:cs="Arial"/>
                <w:b/>
                <w:sz w:val="22"/>
                <w:szCs w:val="22"/>
              </w:rPr>
              <w:t>G</w:t>
            </w:r>
          </w:p>
        </w:tc>
        <w:tc>
          <w:tcPr>
            <w:tcW w:w="7542" w:type="dxa"/>
            <w:shd w:val="clear" w:color="auto" w:fill="auto"/>
            <w:vAlign w:val="center"/>
          </w:tcPr>
          <w:p w:rsidR="00CF6160" w:rsidRPr="005336C7" w:rsidRDefault="00CF6160" w:rsidP="00CF6160">
            <w:pPr>
              <w:ind w:left="33"/>
              <w:rPr>
                <w:rFonts w:ascii="Arial" w:eastAsia="Arial" w:hAnsi="Arial" w:cs="Arial"/>
                <w:sz w:val="22"/>
                <w:szCs w:val="22"/>
              </w:rPr>
            </w:pPr>
            <w:r w:rsidRPr="005336C7">
              <w:rPr>
                <w:rFonts w:ascii="Arial" w:eastAsia="Arial" w:hAnsi="Arial" w:cs="Arial"/>
                <w:b/>
                <w:sz w:val="22"/>
                <w:szCs w:val="22"/>
              </w:rPr>
              <w:t>průběžně</w:t>
            </w:r>
            <w:r w:rsidRPr="005336C7">
              <w:rPr>
                <w:rFonts w:ascii="Arial" w:eastAsia="Arial" w:hAnsi="Arial" w:cs="Arial"/>
                <w:sz w:val="22"/>
                <w:szCs w:val="22"/>
              </w:rPr>
              <w:t>, počínaje zahájením přípravy zadávací dokumentace pro zadávací řízení na výběr zhotovitele stavby a konče ukončením zadávacího řízení podpisem smlouvy s vybraným dodavatelem stavebních prací</w:t>
            </w:r>
          </w:p>
        </w:tc>
      </w:tr>
      <w:tr w:rsidR="00CF6160" w:rsidRPr="00CF6160" w:rsidTr="003B6CDD">
        <w:trPr>
          <w:trHeight w:val="1140"/>
        </w:trPr>
        <w:tc>
          <w:tcPr>
            <w:tcW w:w="1418" w:type="dxa"/>
            <w:shd w:val="clear" w:color="auto" w:fill="auto"/>
            <w:vAlign w:val="center"/>
          </w:tcPr>
          <w:p w:rsidR="00CF6160" w:rsidRPr="005336C7" w:rsidRDefault="00CF6160" w:rsidP="00CF6160">
            <w:pPr>
              <w:spacing w:before="120" w:after="120"/>
              <w:ind w:left="-108"/>
              <w:jc w:val="center"/>
              <w:rPr>
                <w:rFonts w:ascii="Arial" w:hAnsi="Arial" w:cs="Arial"/>
                <w:b/>
                <w:sz w:val="22"/>
                <w:szCs w:val="22"/>
              </w:rPr>
            </w:pPr>
            <w:r w:rsidRPr="005336C7">
              <w:rPr>
                <w:rFonts w:ascii="Arial" w:hAnsi="Arial" w:cs="Arial"/>
                <w:b/>
                <w:sz w:val="22"/>
                <w:szCs w:val="22"/>
              </w:rPr>
              <w:t>H</w:t>
            </w:r>
          </w:p>
        </w:tc>
        <w:tc>
          <w:tcPr>
            <w:tcW w:w="7542" w:type="dxa"/>
            <w:shd w:val="clear" w:color="auto" w:fill="auto"/>
            <w:vAlign w:val="center"/>
          </w:tcPr>
          <w:p w:rsidR="00CF6160" w:rsidRPr="00CF6160" w:rsidRDefault="00CF6160" w:rsidP="00CF6160">
            <w:pPr>
              <w:ind w:left="33"/>
              <w:rPr>
                <w:rFonts w:ascii="Arial" w:hAnsi="Arial" w:cs="Arial"/>
                <w:sz w:val="22"/>
                <w:szCs w:val="22"/>
              </w:rPr>
            </w:pPr>
            <w:r w:rsidRPr="005336C7">
              <w:rPr>
                <w:rFonts w:ascii="Arial" w:eastAsia="Arial" w:hAnsi="Arial" w:cs="Arial"/>
                <w:b/>
                <w:sz w:val="22"/>
                <w:szCs w:val="22"/>
              </w:rPr>
              <w:t xml:space="preserve">průběžně, </w:t>
            </w:r>
            <w:r w:rsidRPr="005336C7">
              <w:rPr>
                <w:rFonts w:ascii="Arial" w:eastAsia="Arial" w:hAnsi="Arial" w:cs="Arial"/>
                <w:sz w:val="22"/>
                <w:szCs w:val="22"/>
              </w:rPr>
              <w:t>počínaje dnem protokolárního předání</w:t>
            </w:r>
            <w:r w:rsidRPr="005336C7">
              <w:rPr>
                <w:rFonts w:ascii="Arial" w:eastAsia="Arial" w:hAnsi="Arial" w:cs="Arial"/>
                <w:b/>
                <w:sz w:val="22"/>
                <w:szCs w:val="22"/>
              </w:rPr>
              <w:t xml:space="preserve"> </w:t>
            </w:r>
            <w:r w:rsidRPr="005336C7">
              <w:rPr>
                <w:rFonts w:ascii="Arial" w:eastAsia="Arial" w:hAnsi="Arial" w:cs="Arial"/>
                <w:sz w:val="22"/>
                <w:szCs w:val="22"/>
              </w:rPr>
              <w:t xml:space="preserve">staveniště (předpoklad </w:t>
            </w:r>
            <w:r w:rsidR="005336C7">
              <w:rPr>
                <w:rFonts w:ascii="Arial" w:eastAsia="Arial" w:hAnsi="Arial" w:cs="Arial"/>
                <w:sz w:val="22"/>
                <w:szCs w:val="22"/>
              </w:rPr>
              <w:t xml:space="preserve">druhá pol. roku </w:t>
            </w:r>
            <w:r w:rsidRPr="005336C7">
              <w:rPr>
                <w:rFonts w:ascii="Arial" w:eastAsia="Arial" w:hAnsi="Arial" w:cs="Arial"/>
                <w:sz w:val="22"/>
                <w:szCs w:val="22"/>
              </w:rPr>
              <w:t xml:space="preserve">2025) po celou dobu realizace stavby, konče dnem protokolárního předání hotové stavby objednateli a ukončení kolaudačního řízení (předpoklad </w:t>
            </w:r>
            <w:r w:rsidR="005336C7">
              <w:rPr>
                <w:rFonts w:ascii="Arial" w:eastAsia="Arial" w:hAnsi="Arial" w:cs="Arial"/>
                <w:sz w:val="22"/>
                <w:szCs w:val="22"/>
              </w:rPr>
              <w:t xml:space="preserve">do konce roku </w:t>
            </w:r>
            <w:r w:rsidRPr="005336C7">
              <w:rPr>
                <w:rFonts w:ascii="Arial" w:eastAsia="Arial" w:hAnsi="Arial" w:cs="Arial"/>
                <w:sz w:val="22"/>
                <w:szCs w:val="22"/>
              </w:rPr>
              <w:t>2027)</w:t>
            </w:r>
          </w:p>
        </w:tc>
      </w:tr>
    </w:tbl>
    <w:p w:rsidR="003B6CDD" w:rsidRPr="005D576B" w:rsidRDefault="003B6CDD" w:rsidP="003B6CDD">
      <w:pPr>
        <w:pStyle w:val="Tabellentext"/>
        <w:keepLines w:val="0"/>
        <w:tabs>
          <w:tab w:val="left" w:pos="0"/>
          <w:tab w:val="left" w:pos="360"/>
        </w:tabs>
        <w:spacing w:before="60" w:after="0"/>
        <w:jc w:val="both"/>
        <w:rPr>
          <w:rFonts w:ascii="Arial" w:hAnsi="Arial" w:cs="Arial"/>
          <w:bCs/>
          <w:lang w:val="cs-CZ"/>
        </w:rPr>
      </w:pPr>
    </w:p>
    <w:p w:rsidR="00504779" w:rsidRPr="00E35C84" w:rsidRDefault="00A03436" w:rsidP="00D55FA6">
      <w:pPr>
        <w:pStyle w:val="NADPISCENNETUC"/>
        <w:keepNext w:val="0"/>
        <w:keepLines w:val="0"/>
        <w:widowControl w:val="0"/>
        <w:numPr>
          <w:ilvl w:val="1"/>
          <w:numId w:val="5"/>
        </w:numPr>
        <w:spacing w:before="240" w:after="0"/>
        <w:ind w:left="567" w:hanging="567"/>
        <w:jc w:val="both"/>
        <w:rPr>
          <w:rFonts w:ascii="Arial" w:hAnsi="Arial" w:cs="Arial"/>
          <w:sz w:val="22"/>
          <w:szCs w:val="22"/>
        </w:rPr>
      </w:pPr>
      <w:bookmarkStart w:id="11" w:name="Text72"/>
      <w:r w:rsidRPr="00E35C84">
        <w:rPr>
          <w:rFonts w:ascii="Arial" w:hAnsi="Arial" w:cs="Arial"/>
          <w:sz w:val="22"/>
          <w:szCs w:val="22"/>
        </w:rPr>
        <w:t>Zhotovitel se zavazuje</w:t>
      </w:r>
      <w:r w:rsidR="007175C6" w:rsidRPr="00E35C84">
        <w:rPr>
          <w:rFonts w:ascii="Arial" w:hAnsi="Arial" w:cs="Arial"/>
          <w:sz w:val="22"/>
          <w:szCs w:val="22"/>
        </w:rPr>
        <w:t xml:space="preserve"> předat objednateli řádně provedené dílo. Vlastnictví k předmětu díla, resp. ke každé jeho etapě přechází na objednatele podpisem protokolu o předání a převzetí příslušné části díla. </w:t>
      </w:r>
    </w:p>
    <w:p w:rsidR="009707B3" w:rsidRDefault="009707B3" w:rsidP="009707B3">
      <w:pPr>
        <w:pStyle w:val="Odstavecseseznamem"/>
        <w:spacing w:after="120"/>
        <w:ind w:left="360"/>
        <w:rPr>
          <w:rFonts w:cs="Arial"/>
        </w:rPr>
      </w:pPr>
    </w:p>
    <w:p w:rsidR="009707B3" w:rsidRPr="009707B3" w:rsidRDefault="00CF6160" w:rsidP="009707B3">
      <w:pPr>
        <w:pStyle w:val="Odstavecseseznamem"/>
        <w:numPr>
          <w:ilvl w:val="1"/>
          <w:numId w:val="42"/>
        </w:numPr>
        <w:spacing w:after="120"/>
        <w:ind w:left="567" w:hanging="567"/>
        <w:rPr>
          <w:rFonts w:cs="Arial"/>
        </w:rPr>
      </w:pPr>
      <w:r w:rsidRPr="006846D4">
        <w:rPr>
          <w:rFonts w:eastAsia="Tahoma" w:cs="Arial"/>
          <w:lang w:eastAsia="ar-SA"/>
        </w:rPr>
        <w:t xml:space="preserve">Místem plnění při předávání jednotlivých etap díla a při jednání se zadavatelem je sídlo zadavatele, pokud nebude dohodnuto jinak. Místem plnění etap A, </w:t>
      </w:r>
      <w:r>
        <w:rPr>
          <w:rFonts w:eastAsia="Tahoma" w:cs="Arial"/>
          <w:lang w:eastAsia="ar-SA"/>
        </w:rPr>
        <w:t>B, D</w:t>
      </w:r>
      <w:r w:rsidRPr="006846D4">
        <w:rPr>
          <w:rFonts w:eastAsia="Tahoma" w:cs="Arial"/>
          <w:lang w:eastAsia="ar-SA"/>
        </w:rPr>
        <w:t xml:space="preserve"> a </w:t>
      </w:r>
      <w:r>
        <w:rPr>
          <w:rFonts w:eastAsia="Tahoma" w:cs="Arial"/>
          <w:lang w:eastAsia="ar-SA"/>
        </w:rPr>
        <w:t>E</w:t>
      </w:r>
      <w:r w:rsidRPr="006846D4">
        <w:rPr>
          <w:rFonts w:eastAsia="Tahoma" w:cs="Arial"/>
          <w:lang w:eastAsia="ar-SA"/>
        </w:rPr>
        <w:t xml:space="preserve"> je sídlo nebo jiné pracoviště vybraného dodavatele, místem jednání uskutečňovaných v rámci etap </w:t>
      </w:r>
      <w:r>
        <w:rPr>
          <w:rFonts w:eastAsia="Tahoma" w:cs="Arial"/>
          <w:lang w:eastAsia="ar-SA"/>
        </w:rPr>
        <w:t>C, F</w:t>
      </w:r>
      <w:r w:rsidRPr="006846D4">
        <w:rPr>
          <w:rFonts w:eastAsia="Tahoma" w:cs="Arial"/>
          <w:lang w:eastAsia="ar-SA"/>
        </w:rPr>
        <w:t xml:space="preserve"> a </w:t>
      </w:r>
      <w:r>
        <w:rPr>
          <w:rFonts w:eastAsia="Tahoma" w:cs="Arial"/>
          <w:lang w:eastAsia="ar-SA"/>
        </w:rPr>
        <w:t>G</w:t>
      </w:r>
      <w:r w:rsidRPr="006846D4">
        <w:rPr>
          <w:rFonts w:eastAsia="Tahoma" w:cs="Arial"/>
          <w:lang w:eastAsia="ar-SA"/>
        </w:rPr>
        <w:t xml:space="preserve"> může být sídlo zadavatele, popř. </w:t>
      </w:r>
      <w:r>
        <w:rPr>
          <w:rFonts w:eastAsia="Tahoma" w:cs="Arial"/>
          <w:lang w:eastAsia="ar-SA"/>
        </w:rPr>
        <w:t>pracoviště poskytovatele dotace</w:t>
      </w:r>
      <w:r w:rsidRPr="006846D4">
        <w:rPr>
          <w:rFonts w:eastAsia="Tahoma" w:cs="Arial"/>
          <w:lang w:eastAsia="ar-SA"/>
        </w:rPr>
        <w:t xml:space="preserve"> nebo kancelář administrátora zadávacího řízení</w:t>
      </w:r>
      <w:r>
        <w:rPr>
          <w:rFonts w:eastAsia="Tahoma" w:cs="Arial"/>
          <w:lang w:eastAsia="ar-SA"/>
        </w:rPr>
        <w:t>.</w:t>
      </w:r>
      <w:r w:rsidRPr="006846D4">
        <w:rPr>
          <w:rFonts w:eastAsia="Tahoma" w:cs="Arial"/>
          <w:lang w:eastAsia="ar-SA"/>
        </w:rPr>
        <w:t xml:space="preserve"> Pro zajištění autorského dozoru je místem plnění místo realizované stavby, tj. Liberecký kraj, území obcí Heřmanice, Dětřichov, Kunratice, Frýdlant.</w:t>
      </w:r>
    </w:p>
    <w:bookmarkEnd w:id="11"/>
    <w:p w:rsidR="001160B9" w:rsidRPr="00E35C84" w:rsidRDefault="004447CD" w:rsidP="006E30CF">
      <w:pPr>
        <w:pStyle w:val="NADPISCENNETUC"/>
        <w:keepLines w:val="0"/>
        <w:widowControl w:val="0"/>
        <w:numPr>
          <w:ilvl w:val="0"/>
          <w:numId w:val="5"/>
        </w:numPr>
        <w:spacing w:before="480" w:after="0"/>
        <w:rPr>
          <w:rFonts w:ascii="Arial" w:hAnsi="Arial" w:cs="Arial"/>
          <w:b/>
          <w:sz w:val="22"/>
          <w:szCs w:val="22"/>
          <w:u w:val="single"/>
        </w:rPr>
      </w:pPr>
      <w:r w:rsidRPr="00E35C84">
        <w:rPr>
          <w:rFonts w:ascii="Arial" w:hAnsi="Arial" w:cs="Arial"/>
          <w:b/>
          <w:sz w:val="22"/>
          <w:szCs w:val="22"/>
          <w:u w:val="single"/>
        </w:rPr>
        <w:t>Cena díla</w:t>
      </w:r>
    </w:p>
    <w:p w:rsidR="00472AE1" w:rsidRPr="00F86038" w:rsidRDefault="00472AE1" w:rsidP="00195E4E">
      <w:pPr>
        <w:pStyle w:val="Odstavecseseznamem"/>
        <w:widowControl w:val="0"/>
        <w:numPr>
          <w:ilvl w:val="1"/>
          <w:numId w:val="14"/>
        </w:numPr>
        <w:spacing w:before="120" w:after="120"/>
        <w:ind w:left="567" w:hanging="567"/>
        <w:rPr>
          <w:rFonts w:eastAsia="Arial" w:cs="Arial"/>
        </w:rPr>
      </w:pPr>
      <w:r w:rsidRPr="00F86038">
        <w:rPr>
          <w:rFonts w:cs="Arial"/>
        </w:rPr>
        <w:t xml:space="preserve">Cena </w:t>
      </w:r>
      <w:r w:rsidR="003A1BDE">
        <w:rPr>
          <w:rFonts w:cs="Arial"/>
        </w:rPr>
        <w:t xml:space="preserve">díla a jeho jednotlivých etap </w:t>
      </w:r>
      <w:r w:rsidRPr="00F86038">
        <w:rPr>
          <w:rFonts w:cs="Arial"/>
        </w:rPr>
        <w:t>je uvedena ve Formuláři pro stanovení nabídkové ceny, který jako nedílná součást smlouvy tvoří její přílohu č. 1.</w:t>
      </w:r>
    </w:p>
    <w:p w:rsidR="00472AE1" w:rsidRPr="00F86038" w:rsidRDefault="00472AE1" w:rsidP="00472AE1">
      <w:pPr>
        <w:pStyle w:val="Odstavecseseznamem"/>
        <w:widowControl w:val="0"/>
        <w:spacing w:before="120" w:after="120"/>
        <w:ind w:left="567"/>
        <w:rPr>
          <w:rFonts w:eastAsia="Arial" w:cs="Arial"/>
        </w:rPr>
      </w:pPr>
    </w:p>
    <w:p w:rsidR="004447CD" w:rsidRPr="00F86038" w:rsidRDefault="004447CD" w:rsidP="00195E4E">
      <w:pPr>
        <w:pStyle w:val="Odstavecseseznamem"/>
        <w:widowControl w:val="0"/>
        <w:numPr>
          <w:ilvl w:val="1"/>
          <w:numId w:val="14"/>
        </w:numPr>
        <w:spacing w:before="120" w:after="120"/>
        <w:ind w:left="567" w:hanging="567"/>
        <w:rPr>
          <w:rFonts w:eastAsia="Arial" w:cs="Arial"/>
        </w:rPr>
      </w:pPr>
      <w:r w:rsidRPr="00F86038">
        <w:rPr>
          <w:rFonts w:cs="Arial"/>
        </w:rPr>
        <w:t xml:space="preserve">Cena </w:t>
      </w:r>
      <w:r w:rsidR="00C2401C">
        <w:rPr>
          <w:rFonts w:cs="Arial"/>
        </w:rPr>
        <w:t xml:space="preserve">díla a jeho </w:t>
      </w:r>
      <w:r w:rsidR="00472AE1" w:rsidRPr="00F86038">
        <w:rPr>
          <w:rFonts w:cs="Arial"/>
        </w:rPr>
        <w:t>jednotlivých etap</w:t>
      </w:r>
      <w:r w:rsidR="000B3419">
        <w:rPr>
          <w:rFonts w:cs="Arial"/>
        </w:rPr>
        <w:t xml:space="preserve"> </w:t>
      </w:r>
      <w:r w:rsidRPr="00F86038">
        <w:rPr>
          <w:rFonts w:cs="Arial"/>
        </w:rPr>
        <w:t xml:space="preserve">zahrnuje veškeré náklady na práce, dodávky a činnosti, které vyplývají ze </w:t>
      </w:r>
      <w:r w:rsidR="00A30181" w:rsidRPr="00F86038">
        <w:rPr>
          <w:rFonts w:cs="Arial"/>
        </w:rPr>
        <w:t>ZD</w:t>
      </w:r>
      <w:r w:rsidRPr="00F86038">
        <w:rPr>
          <w:rFonts w:cs="Arial"/>
        </w:rPr>
        <w:t xml:space="preserve"> a veškerých jejich příloh </w:t>
      </w:r>
      <w:r w:rsidRPr="00F86038">
        <w:rPr>
          <w:rFonts w:eastAsia="Arial" w:cs="Arial"/>
        </w:rPr>
        <w:t xml:space="preserve">a které zhotovitel vynaloží v souvislosti s prováděním a řádným dokončením díla a </w:t>
      </w:r>
      <w:r w:rsidR="00472AE1" w:rsidRPr="00F86038">
        <w:rPr>
          <w:rFonts w:eastAsia="Arial" w:cs="Arial"/>
        </w:rPr>
        <w:t xml:space="preserve">jeho </w:t>
      </w:r>
      <w:r w:rsidRPr="00F86038">
        <w:rPr>
          <w:rFonts w:eastAsia="Arial" w:cs="Arial"/>
        </w:rPr>
        <w:t>jednotlivých etap</w:t>
      </w:r>
      <w:r w:rsidR="00546CE9" w:rsidRPr="00F86038">
        <w:rPr>
          <w:rFonts w:eastAsia="Arial" w:cs="Arial"/>
        </w:rPr>
        <w:t xml:space="preserve"> (tj. také náklady na dopravu, kopírování, pojištění, správní a jiné poplatky, tlumočnické a překladatelské služby apod</w:t>
      </w:r>
      <w:r w:rsidR="00C2401C">
        <w:rPr>
          <w:rFonts w:eastAsia="Arial" w:cs="Arial"/>
        </w:rPr>
        <w:t>.</w:t>
      </w:r>
      <w:r w:rsidR="00546CE9" w:rsidRPr="00F86038">
        <w:rPr>
          <w:rFonts w:eastAsia="Arial" w:cs="Arial"/>
        </w:rPr>
        <w:t>)</w:t>
      </w:r>
      <w:r w:rsidRPr="00F86038">
        <w:rPr>
          <w:rFonts w:eastAsia="Arial" w:cs="Arial"/>
        </w:rPr>
        <w:t xml:space="preserve">. </w:t>
      </w:r>
    </w:p>
    <w:p w:rsidR="00546CE9" w:rsidRPr="00F86038" w:rsidRDefault="00546CE9" w:rsidP="00104ED2">
      <w:pPr>
        <w:pStyle w:val="Odstavecseseznamem"/>
        <w:ind w:left="567"/>
        <w:contextualSpacing w:val="0"/>
        <w:rPr>
          <w:rFonts w:cs="Arial"/>
        </w:rPr>
      </w:pPr>
    </w:p>
    <w:p w:rsidR="00472AE1" w:rsidRPr="00F86038" w:rsidRDefault="00472AE1" w:rsidP="00472AE1">
      <w:pPr>
        <w:pStyle w:val="Odstavecseseznamem"/>
        <w:numPr>
          <w:ilvl w:val="1"/>
          <w:numId w:val="14"/>
        </w:numPr>
        <w:spacing w:before="120"/>
        <w:ind w:left="567" w:hanging="567"/>
        <w:contextualSpacing w:val="0"/>
        <w:rPr>
          <w:rFonts w:cs="Arial"/>
        </w:rPr>
      </w:pPr>
      <w:r w:rsidRPr="00F86038">
        <w:rPr>
          <w:rFonts w:cs="Arial"/>
        </w:rPr>
        <w:t>Cen</w:t>
      </w:r>
      <w:r w:rsidR="000B3419">
        <w:rPr>
          <w:rFonts w:cs="Arial"/>
        </w:rPr>
        <w:t>a</w:t>
      </w:r>
      <w:r w:rsidRPr="00F86038">
        <w:rPr>
          <w:rFonts w:cs="Arial"/>
        </w:rPr>
        <w:t xml:space="preserve"> jednotlivých etap díla (včetně jednotkové hodinové ceny za etapu </w:t>
      </w:r>
      <w:r w:rsidR="00C27A2E">
        <w:rPr>
          <w:rFonts w:cs="Arial"/>
        </w:rPr>
        <w:t>H</w:t>
      </w:r>
      <w:r w:rsidRPr="00F86038">
        <w:rPr>
          <w:rFonts w:cs="Arial"/>
        </w:rPr>
        <w:t>) j</w:t>
      </w:r>
      <w:r w:rsidR="000B3419">
        <w:rPr>
          <w:rFonts w:cs="Arial"/>
        </w:rPr>
        <w:t>e</w:t>
      </w:r>
      <w:r w:rsidRPr="00F86038">
        <w:rPr>
          <w:rFonts w:cs="Arial"/>
        </w:rPr>
        <w:t xml:space="preserve"> uveden</w:t>
      </w:r>
      <w:r w:rsidR="000B3419">
        <w:rPr>
          <w:rFonts w:cs="Arial"/>
        </w:rPr>
        <w:t>a</w:t>
      </w:r>
      <w:r w:rsidRPr="00F86038">
        <w:rPr>
          <w:rFonts w:cs="Arial"/>
        </w:rPr>
        <w:t xml:space="preserve"> jako maximální a nejvýše přípustn</w:t>
      </w:r>
      <w:r w:rsidR="00C2401C">
        <w:rPr>
          <w:rFonts w:cs="Arial"/>
        </w:rPr>
        <w:t xml:space="preserve">á a její </w:t>
      </w:r>
      <w:r w:rsidRPr="00F86038">
        <w:rPr>
          <w:rFonts w:cs="Arial"/>
        </w:rPr>
        <w:t>změna je možná pouze za podmínek uvedených níže</w:t>
      </w:r>
      <w:r w:rsidR="003E4424" w:rsidRPr="00F86038">
        <w:rPr>
          <w:rFonts w:cs="Arial"/>
        </w:rPr>
        <w:t xml:space="preserve"> v tomto článku smlouvy</w:t>
      </w:r>
      <w:r w:rsidRPr="00F86038">
        <w:rPr>
          <w:rFonts w:cs="Arial"/>
        </w:rPr>
        <w:t xml:space="preserve">.  </w:t>
      </w:r>
    </w:p>
    <w:p w:rsidR="003E4424" w:rsidRPr="00F86038" w:rsidRDefault="003E4424" w:rsidP="003E4424">
      <w:pPr>
        <w:pStyle w:val="Odstavecseseznamem"/>
        <w:ind w:left="567"/>
        <w:contextualSpacing w:val="0"/>
        <w:rPr>
          <w:rFonts w:cs="Arial"/>
        </w:rPr>
      </w:pPr>
    </w:p>
    <w:p w:rsidR="00472AE1" w:rsidRPr="00F86038" w:rsidRDefault="003E4424" w:rsidP="00195E4E">
      <w:pPr>
        <w:pStyle w:val="Odstavecseseznamem"/>
        <w:widowControl w:val="0"/>
        <w:numPr>
          <w:ilvl w:val="1"/>
          <w:numId w:val="14"/>
        </w:numPr>
        <w:spacing w:before="120" w:after="120"/>
        <w:ind w:left="567" w:hanging="567"/>
        <w:rPr>
          <w:rFonts w:eastAsia="Arial" w:cs="Arial"/>
        </w:rPr>
      </w:pPr>
      <w:r w:rsidRPr="00F86038">
        <w:rPr>
          <w:rFonts w:eastAsia="Arial" w:cs="Arial"/>
        </w:rPr>
        <w:t xml:space="preserve">Cena za plnění etapy </w:t>
      </w:r>
      <w:r w:rsidR="00C27A2E">
        <w:rPr>
          <w:rFonts w:eastAsia="Arial" w:cs="Arial"/>
        </w:rPr>
        <w:t>H</w:t>
      </w:r>
      <w:r w:rsidRPr="00F86038">
        <w:rPr>
          <w:rFonts w:eastAsia="Arial" w:cs="Arial"/>
        </w:rPr>
        <w:t xml:space="preserve"> (AD po dobu realizace stavby) byla </w:t>
      </w:r>
      <w:r w:rsidRPr="00F86038">
        <w:rPr>
          <w:rFonts w:cs="Arial"/>
          <w:bCs/>
        </w:rPr>
        <w:t>stanovena na základě předpokládaného množství hodin jako modelová pro potřeby porovnání a vyhodnocení nabídek v rámci zadávacího řízení. Výkon služby autorského dozoru bude prováděn podle potřeb zadavatele a na základě skutečného průběhu výstavby, přičemž cena fakturovaná za tuto etapu bude odpovídat skutečnému časovému rozsahu poskytovaných služeb.</w:t>
      </w:r>
    </w:p>
    <w:p w:rsidR="003E4424" w:rsidRPr="00F86038" w:rsidRDefault="003E4424" w:rsidP="003E4424">
      <w:pPr>
        <w:pStyle w:val="Odstavecseseznamem"/>
        <w:rPr>
          <w:rFonts w:eastAsia="Arial" w:cs="Arial"/>
        </w:rPr>
      </w:pPr>
    </w:p>
    <w:p w:rsidR="003E4424" w:rsidRPr="00F86038" w:rsidRDefault="003E4424" w:rsidP="00195E4E">
      <w:pPr>
        <w:pStyle w:val="Odstavecseseznamem"/>
        <w:widowControl w:val="0"/>
        <w:numPr>
          <w:ilvl w:val="1"/>
          <w:numId w:val="14"/>
        </w:numPr>
        <w:spacing w:before="120" w:after="120"/>
        <w:ind w:left="567" w:hanging="567"/>
        <w:rPr>
          <w:rFonts w:eastAsia="Arial" w:cs="Arial"/>
        </w:rPr>
      </w:pPr>
      <w:r w:rsidRPr="00F86038">
        <w:rPr>
          <w:rFonts w:eastAsia="Arial" w:cs="Arial"/>
        </w:rPr>
        <w:t xml:space="preserve">Cena ostatních etap díla může být měněna v případě, že se vyskytne potřeba měnit věcný nebo množstevní rozsah některé z etap díla. </w:t>
      </w:r>
      <w:r w:rsidRPr="00F86038">
        <w:rPr>
          <w:rFonts w:cs="Arial"/>
          <w:bCs/>
          <w:iCs/>
        </w:rPr>
        <w:t>Takovou změnu je možné realizovat pouze na základě písemné dohody smluvních stran a za dodržení podmínek uvedených v § 222 ZZVZ.</w:t>
      </w:r>
    </w:p>
    <w:p w:rsidR="00A4534C" w:rsidRPr="00CD72F2" w:rsidRDefault="00A4534C" w:rsidP="004447CD">
      <w:pPr>
        <w:pStyle w:val="Odstavecseseznamem"/>
        <w:rPr>
          <w:rFonts w:eastAsia="Arial" w:cs="Arial"/>
          <w:color w:val="FF0000"/>
        </w:rPr>
      </w:pPr>
    </w:p>
    <w:p w:rsidR="004447CD" w:rsidRDefault="004447CD" w:rsidP="008C47B5">
      <w:pPr>
        <w:pStyle w:val="Odstavecseseznamem"/>
        <w:widowControl w:val="0"/>
        <w:numPr>
          <w:ilvl w:val="1"/>
          <w:numId w:val="14"/>
        </w:numPr>
        <w:spacing w:before="120" w:after="120"/>
        <w:ind w:left="567" w:hanging="567"/>
        <w:rPr>
          <w:rFonts w:eastAsia="Arial" w:cs="Arial"/>
        </w:rPr>
      </w:pPr>
      <w:r w:rsidRPr="00E35C84">
        <w:rPr>
          <w:rFonts w:eastAsia="Arial" w:cs="Arial"/>
        </w:rPr>
        <w:t xml:space="preserve">Cena díla nebude měněna v souvislosti s inflací české měny, hodnotou kursu české měny vůči zahraničním měnám či jinými faktory s vlivem na měnový kurs, stabilitou měny nebo cla. </w:t>
      </w:r>
    </w:p>
    <w:p w:rsidR="000162BD" w:rsidRDefault="000162BD" w:rsidP="000162BD">
      <w:pPr>
        <w:pStyle w:val="Odstavecseseznamem"/>
        <w:widowControl w:val="0"/>
        <w:spacing w:before="120" w:after="120"/>
        <w:ind w:left="567"/>
        <w:rPr>
          <w:rFonts w:eastAsia="Arial" w:cs="Arial"/>
        </w:rPr>
      </w:pPr>
    </w:p>
    <w:p w:rsidR="000162BD" w:rsidRDefault="000162BD" w:rsidP="008C47B5">
      <w:pPr>
        <w:pStyle w:val="Odstavecseseznamem"/>
        <w:widowControl w:val="0"/>
        <w:numPr>
          <w:ilvl w:val="1"/>
          <w:numId w:val="14"/>
        </w:numPr>
        <w:spacing w:before="120" w:after="120"/>
        <w:ind w:left="567" w:hanging="567"/>
        <w:rPr>
          <w:rFonts w:eastAsia="Arial" w:cs="Arial"/>
        </w:rPr>
      </w:pPr>
      <w:r>
        <w:rPr>
          <w:rFonts w:eastAsia="Arial" w:cs="Arial"/>
        </w:rPr>
        <w:t xml:space="preserve">Cena díla nebude měněna ani v souvislosti se změnou DPH, </w:t>
      </w:r>
      <w:r w:rsidR="0055432F">
        <w:rPr>
          <w:rFonts w:eastAsia="Arial" w:cs="Arial"/>
        </w:rPr>
        <w:t xml:space="preserve">riziko změny DPH je zahrnuto v celkové ceně. </w:t>
      </w:r>
    </w:p>
    <w:p w:rsidR="007677A1" w:rsidRPr="00E35C84" w:rsidRDefault="007677A1" w:rsidP="006E30CF">
      <w:pPr>
        <w:pStyle w:val="HLAVICKA"/>
        <w:keepNext/>
        <w:keepLines w:val="0"/>
        <w:widowControl w:val="0"/>
        <w:numPr>
          <w:ilvl w:val="0"/>
          <w:numId w:val="5"/>
        </w:numPr>
        <w:tabs>
          <w:tab w:val="clear" w:pos="284"/>
          <w:tab w:val="clear" w:pos="1145"/>
        </w:tabs>
        <w:spacing w:before="480" w:after="0"/>
        <w:ind w:left="0" w:firstLine="0"/>
        <w:jc w:val="center"/>
        <w:rPr>
          <w:rFonts w:ascii="Arial" w:hAnsi="Arial" w:cs="Arial"/>
          <w:b/>
          <w:sz w:val="22"/>
          <w:szCs w:val="22"/>
          <w:u w:val="single"/>
        </w:rPr>
      </w:pPr>
      <w:r w:rsidRPr="00E35C84">
        <w:rPr>
          <w:rFonts w:ascii="Arial" w:hAnsi="Arial" w:cs="Arial"/>
          <w:b/>
          <w:sz w:val="22"/>
          <w:szCs w:val="22"/>
          <w:u w:val="single"/>
        </w:rPr>
        <w:t>P</w:t>
      </w:r>
      <w:r w:rsidR="004B7199" w:rsidRPr="00E35C84">
        <w:rPr>
          <w:rFonts w:ascii="Arial" w:hAnsi="Arial" w:cs="Arial"/>
          <w:b/>
          <w:sz w:val="22"/>
          <w:szCs w:val="22"/>
          <w:u w:val="single"/>
        </w:rPr>
        <w:t>latební podmínky</w:t>
      </w:r>
    </w:p>
    <w:p w:rsidR="004B7199" w:rsidRPr="00E35C84" w:rsidRDefault="00930F47"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E35C84">
        <w:rPr>
          <w:rFonts w:ascii="Arial" w:hAnsi="Arial" w:cs="Arial"/>
          <w:sz w:val="22"/>
          <w:szCs w:val="22"/>
        </w:rPr>
        <w:t>Zhotovitel</w:t>
      </w:r>
      <w:r w:rsidR="004B7199" w:rsidRPr="00E35C84">
        <w:rPr>
          <w:rFonts w:ascii="Arial" w:hAnsi="Arial" w:cs="Arial"/>
          <w:sz w:val="22"/>
          <w:szCs w:val="22"/>
        </w:rPr>
        <w:t>i vzniká nárok na zaplacení ceny díla, resp. na zaplacení příslušné části ceny</w:t>
      </w:r>
      <w:r w:rsidRPr="00E35C84">
        <w:rPr>
          <w:rFonts w:ascii="Arial" w:hAnsi="Arial" w:cs="Arial"/>
          <w:sz w:val="22"/>
          <w:szCs w:val="22"/>
        </w:rPr>
        <w:t xml:space="preserve"> </w:t>
      </w:r>
      <w:r w:rsidR="004B7199" w:rsidRPr="00E35C84">
        <w:rPr>
          <w:rFonts w:ascii="Arial" w:hAnsi="Arial" w:cs="Arial"/>
          <w:sz w:val="22"/>
          <w:szCs w:val="22"/>
        </w:rPr>
        <w:t>díla</w:t>
      </w:r>
      <w:r w:rsidR="00B07A73" w:rsidRPr="00E35C84">
        <w:rPr>
          <w:rFonts w:ascii="Arial" w:hAnsi="Arial" w:cs="Arial"/>
          <w:sz w:val="22"/>
          <w:szCs w:val="22"/>
        </w:rPr>
        <w:t xml:space="preserve"> </w:t>
      </w:r>
      <w:r w:rsidR="0091423D" w:rsidRPr="00E35C84">
        <w:rPr>
          <w:rFonts w:ascii="Arial" w:hAnsi="Arial" w:cs="Arial"/>
          <w:sz w:val="22"/>
          <w:szCs w:val="22"/>
        </w:rPr>
        <w:t xml:space="preserve">po řádném dokončení a včasném předání díla, resp. etapy díla, za kterou je dílčí část ceny díla uplatňována. Zálohy objednatel neposkytuje.  </w:t>
      </w:r>
    </w:p>
    <w:p w:rsidR="0091423D" w:rsidRPr="00E35C84" w:rsidRDefault="0091423D"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E35C84">
        <w:rPr>
          <w:rFonts w:ascii="Arial" w:hAnsi="Arial" w:cs="Arial"/>
          <w:sz w:val="22"/>
          <w:szCs w:val="22"/>
        </w:rPr>
        <w:t xml:space="preserve">Úhrada za plnění předmětu smlouvy bude prováděna v české měně. </w:t>
      </w:r>
    </w:p>
    <w:p w:rsidR="0091423D" w:rsidRPr="00E35C84" w:rsidRDefault="0091423D"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E35C84">
        <w:rPr>
          <w:rFonts w:ascii="Arial" w:hAnsi="Arial" w:cs="Arial"/>
          <w:sz w:val="22"/>
          <w:szCs w:val="22"/>
        </w:rPr>
        <w:t>Platby budou prováděny na základě daňových dokladů (faktur) vystavených zhotovitelem. Faktury budou zhotovitelem vystaveny po dokončení a předání jednotlivých etap díla objednateli následujícím způsobem:</w:t>
      </w:r>
    </w:p>
    <w:p w:rsidR="0091423D" w:rsidRPr="00E35C84" w:rsidRDefault="0091423D" w:rsidP="0091423D">
      <w:pPr>
        <w:pStyle w:val="HLAVICKA"/>
        <w:keepLines w:val="0"/>
        <w:widowControl w:val="0"/>
        <w:tabs>
          <w:tab w:val="clear" w:pos="284"/>
          <w:tab w:val="clear" w:pos="1145"/>
        </w:tabs>
        <w:spacing w:after="0"/>
        <w:ind w:left="567"/>
        <w:jc w:val="both"/>
        <w:rPr>
          <w:rFonts w:ascii="Arial" w:hAnsi="Arial" w:cs="Arial"/>
          <w:sz w:val="22"/>
          <w:szCs w:val="22"/>
        </w:rPr>
      </w:pPr>
    </w:p>
    <w:tbl>
      <w:tblPr>
        <w:tblW w:w="86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263"/>
      </w:tblGrid>
      <w:tr w:rsidR="00C27A2E" w:rsidRPr="00C27A2E" w:rsidTr="00E35C84">
        <w:trPr>
          <w:trHeight w:val="9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spacing w:before="120" w:after="120"/>
              <w:jc w:val="center"/>
              <w:rPr>
                <w:rFonts w:ascii="Arial" w:eastAsia="Arial" w:hAnsi="Arial" w:cs="Arial"/>
                <w:b/>
                <w:sz w:val="22"/>
                <w:szCs w:val="22"/>
              </w:rPr>
            </w:pPr>
            <w:r w:rsidRPr="00C27A2E">
              <w:rPr>
                <w:rFonts w:ascii="Arial" w:hAnsi="Arial" w:cs="Arial"/>
                <w:b/>
                <w:bCs/>
                <w:sz w:val="22"/>
                <w:szCs w:val="22"/>
                <w:lang w:eastAsia="ar-SA"/>
              </w:rPr>
              <w:t>A</w:t>
            </w:r>
          </w:p>
        </w:tc>
        <w:tc>
          <w:tcPr>
            <w:tcW w:w="7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ind w:left="33" w:hanging="33"/>
              <w:rPr>
                <w:rFonts w:ascii="Arial" w:eastAsia="Arial" w:hAnsi="Arial" w:cs="Arial"/>
                <w:sz w:val="22"/>
                <w:szCs w:val="22"/>
              </w:rPr>
            </w:pPr>
            <w:r w:rsidRPr="00C27A2E">
              <w:rPr>
                <w:rFonts w:ascii="Arial" w:hAnsi="Arial" w:cs="Arial"/>
                <w:bCs/>
                <w:sz w:val="22"/>
                <w:szCs w:val="22"/>
                <w:lang w:eastAsia="ar-SA"/>
              </w:rPr>
              <w:t xml:space="preserve">Faktura odpovídající ceně za tuto etapu bude vystavena </w:t>
            </w:r>
            <w:r w:rsidRPr="00C27A2E">
              <w:rPr>
                <w:rFonts w:ascii="Arial" w:hAnsi="Arial" w:cs="Arial"/>
                <w:b/>
                <w:bCs/>
                <w:sz w:val="22"/>
                <w:szCs w:val="22"/>
                <w:lang w:eastAsia="ar-SA"/>
              </w:rPr>
              <w:t>po získání základních dokladů nezbytných pro zahájení projektových prací</w:t>
            </w:r>
          </w:p>
        </w:tc>
      </w:tr>
      <w:tr w:rsidR="00C27A2E" w:rsidRPr="00C27A2E" w:rsidTr="00E35C84">
        <w:trPr>
          <w:trHeight w:val="9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spacing w:before="120" w:after="120"/>
              <w:jc w:val="center"/>
              <w:rPr>
                <w:rFonts w:ascii="Arial" w:eastAsia="Arial" w:hAnsi="Arial" w:cs="Arial"/>
                <w:b/>
                <w:sz w:val="22"/>
                <w:szCs w:val="22"/>
              </w:rPr>
            </w:pPr>
            <w:r w:rsidRPr="00C27A2E">
              <w:rPr>
                <w:rFonts w:ascii="Arial" w:hAnsi="Arial" w:cs="Arial"/>
                <w:b/>
                <w:bCs/>
                <w:sz w:val="22"/>
                <w:szCs w:val="22"/>
                <w:lang w:eastAsia="ar-SA"/>
              </w:rPr>
              <w:t>B</w:t>
            </w:r>
          </w:p>
        </w:tc>
        <w:tc>
          <w:tcPr>
            <w:tcW w:w="7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ind w:left="33" w:hanging="33"/>
              <w:rPr>
                <w:rFonts w:ascii="Arial" w:eastAsia="Arial" w:hAnsi="Arial" w:cs="Arial"/>
                <w:sz w:val="22"/>
                <w:szCs w:val="22"/>
              </w:rPr>
            </w:pPr>
            <w:r w:rsidRPr="00C27A2E">
              <w:rPr>
                <w:rFonts w:ascii="Arial" w:hAnsi="Arial" w:cs="Arial"/>
                <w:bCs/>
                <w:sz w:val="22"/>
                <w:szCs w:val="22"/>
                <w:lang w:eastAsia="ar-SA"/>
              </w:rPr>
              <w:t xml:space="preserve">Faktura ve výši odpovídající ceně za tuto etapu bude vystavena </w:t>
            </w:r>
            <w:r w:rsidRPr="00C27A2E">
              <w:rPr>
                <w:rFonts w:ascii="Arial" w:hAnsi="Arial" w:cs="Arial"/>
                <w:b/>
                <w:bCs/>
                <w:sz w:val="22"/>
                <w:szCs w:val="22"/>
                <w:lang w:eastAsia="ar-SA"/>
              </w:rPr>
              <w:t xml:space="preserve">po dokončení a protokolárním předání DUSP </w:t>
            </w:r>
            <w:r>
              <w:rPr>
                <w:rFonts w:ascii="Arial" w:hAnsi="Arial" w:cs="Arial"/>
                <w:bCs/>
                <w:sz w:val="22"/>
                <w:szCs w:val="22"/>
                <w:lang w:eastAsia="ar-SA"/>
              </w:rPr>
              <w:t>objednateli</w:t>
            </w:r>
            <w:r w:rsidRPr="00C27A2E">
              <w:rPr>
                <w:rFonts w:ascii="Arial" w:hAnsi="Arial" w:cs="Arial"/>
                <w:bCs/>
                <w:sz w:val="22"/>
                <w:szCs w:val="22"/>
                <w:lang w:eastAsia="ar-SA"/>
              </w:rPr>
              <w:t xml:space="preserve"> </w:t>
            </w:r>
            <w:r w:rsidRPr="00C27A2E">
              <w:rPr>
                <w:rFonts w:ascii="Arial" w:hAnsi="Arial" w:cs="Arial"/>
                <w:b/>
                <w:bCs/>
                <w:sz w:val="22"/>
                <w:szCs w:val="22"/>
                <w:lang w:eastAsia="ar-SA"/>
              </w:rPr>
              <w:t>s pozastávkou</w:t>
            </w:r>
            <w:r w:rsidRPr="00C27A2E">
              <w:rPr>
                <w:rFonts w:ascii="Arial" w:hAnsi="Arial" w:cs="Arial"/>
                <w:bCs/>
                <w:sz w:val="22"/>
                <w:szCs w:val="22"/>
                <w:lang w:eastAsia="ar-SA"/>
              </w:rPr>
              <w:t xml:space="preserve"> </w:t>
            </w:r>
            <w:r w:rsidRPr="00C27A2E">
              <w:rPr>
                <w:rFonts w:ascii="Arial" w:hAnsi="Arial" w:cs="Arial"/>
                <w:bCs/>
                <w:sz w:val="22"/>
                <w:szCs w:val="22"/>
                <w:lang w:eastAsia="ar-SA"/>
              </w:rPr>
              <w:br/>
            </w:r>
            <w:r w:rsidRPr="00C27A2E">
              <w:rPr>
                <w:rFonts w:ascii="Arial" w:hAnsi="Arial" w:cs="Arial"/>
                <w:b/>
                <w:bCs/>
                <w:sz w:val="22"/>
                <w:szCs w:val="22"/>
                <w:lang w:eastAsia="ar-SA"/>
              </w:rPr>
              <w:t>20 %</w:t>
            </w:r>
            <w:r w:rsidRPr="00C27A2E">
              <w:rPr>
                <w:rFonts w:ascii="Arial" w:hAnsi="Arial" w:cs="Arial"/>
                <w:bCs/>
                <w:sz w:val="22"/>
                <w:szCs w:val="22"/>
                <w:lang w:eastAsia="ar-SA"/>
              </w:rPr>
              <w:t xml:space="preserve"> splatnou po nabytí právní moci rozhodnutí stavebního úřadu</w:t>
            </w:r>
          </w:p>
        </w:tc>
      </w:tr>
      <w:tr w:rsidR="00C27A2E" w:rsidRPr="00C27A2E" w:rsidTr="00E35C84">
        <w:trPr>
          <w:trHeight w:val="9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spacing w:before="120" w:after="120"/>
              <w:jc w:val="center"/>
              <w:rPr>
                <w:rFonts w:ascii="Arial" w:eastAsia="Arial" w:hAnsi="Arial" w:cs="Arial"/>
                <w:b/>
                <w:sz w:val="22"/>
                <w:szCs w:val="22"/>
              </w:rPr>
            </w:pPr>
            <w:r w:rsidRPr="00C27A2E">
              <w:rPr>
                <w:rFonts w:ascii="Arial" w:hAnsi="Arial" w:cs="Arial"/>
                <w:b/>
                <w:bCs/>
                <w:sz w:val="22"/>
                <w:szCs w:val="22"/>
                <w:lang w:eastAsia="ar-SA"/>
              </w:rPr>
              <w:t>C</w:t>
            </w:r>
          </w:p>
        </w:tc>
        <w:tc>
          <w:tcPr>
            <w:tcW w:w="7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ind w:left="33" w:hanging="33"/>
              <w:rPr>
                <w:rFonts w:ascii="Arial" w:eastAsia="Arial" w:hAnsi="Arial" w:cs="Arial"/>
                <w:sz w:val="22"/>
                <w:szCs w:val="22"/>
              </w:rPr>
            </w:pPr>
            <w:r w:rsidRPr="00C27A2E">
              <w:rPr>
                <w:rFonts w:ascii="Arial" w:eastAsia="Arial" w:hAnsi="Arial" w:cs="Arial"/>
                <w:sz w:val="22"/>
                <w:szCs w:val="22"/>
              </w:rPr>
              <w:t xml:space="preserve">Faktura ve výši odpovídající ceně za tuto etapu bude vystavena </w:t>
            </w:r>
            <w:r w:rsidRPr="00C27A2E">
              <w:rPr>
                <w:rFonts w:ascii="Arial" w:eastAsia="Arial" w:hAnsi="Arial" w:cs="Arial"/>
                <w:b/>
                <w:bCs/>
                <w:sz w:val="22"/>
                <w:szCs w:val="22"/>
              </w:rPr>
              <w:t>po předání pravomocného rozhodnutí stavebního úřadu o povolení stavby</w:t>
            </w:r>
            <w:r w:rsidRPr="00C27A2E">
              <w:rPr>
                <w:rFonts w:ascii="Arial" w:eastAsia="Arial" w:hAnsi="Arial" w:cs="Arial"/>
                <w:sz w:val="22"/>
                <w:szCs w:val="22"/>
              </w:rPr>
              <w:t xml:space="preserve"> včetně 1 </w:t>
            </w:r>
            <w:proofErr w:type="spellStart"/>
            <w:r w:rsidRPr="00C27A2E">
              <w:rPr>
                <w:rFonts w:ascii="Arial" w:eastAsia="Arial" w:hAnsi="Arial" w:cs="Arial"/>
                <w:sz w:val="22"/>
                <w:szCs w:val="22"/>
              </w:rPr>
              <w:t>paré</w:t>
            </w:r>
            <w:proofErr w:type="spellEnd"/>
            <w:r w:rsidRPr="00C27A2E">
              <w:rPr>
                <w:rFonts w:ascii="Arial" w:eastAsia="Arial" w:hAnsi="Arial" w:cs="Arial"/>
                <w:sz w:val="22"/>
                <w:szCs w:val="22"/>
              </w:rPr>
              <w:t xml:space="preserve"> DUSP schváleného stavebním úřadem </w:t>
            </w:r>
            <w:r>
              <w:rPr>
                <w:rFonts w:ascii="Arial" w:eastAsia="Arial" w:hAnsi="Arial" w:cs="Arial"/>
                <w:sz w:val="22"/>
                <w:szCs w:val="22"/>
              </w:rPr>
              <w:t>objednateli</w:t>
            </w:r>
          </w:p>
        </w:tc>
      </w:tr>
      <w:tr w:rsidR="00C27A2E" w:rsidRPr="00C27A2E" w:rsidTr="00E35C84">
        <w:trPr>
          <w:trHeight w:val="9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spacing w:before="120" w:after="120"/>
              <w:jc w:val="center"/>
              <w:rPr>
                <w:rFonts w:ascii="Arial" w:eastAsia="Arial" w:hAnsi="Arial" w:cs="Arial"/>
                <w:b/>
                <w:sz w:val="22"/>
                <w:szCs w:val="22"/>
              </w:rPr>
            </w:pPr>
            <w:r w:rsidRPr="00C27A2E">
              <w:rPr>
                <w:rFonts w:ascii="Arial" w:hAnsi="Arial" w:cs="Arial"/>
                <w:b/>
                <w:bCs/>
                <w:sz w:val="22"/>
                <w:szCs w:val="22"/>
                <w:lang w:eastAsia="ar-SA"/>
              </w:rPr>
              <w:t>D + E</w:t>
            </w:r>
          </w:p>
        </w:tc>
        <w:tc>
          <w:tcPr>
            <w:tcW w:w="7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ind w:left="33" w:hanging="33"/>
              <w:rPr>
                <w:rFonts w:ascii="Arial" w:eastAsia="Arial" w:hAnsi="Arial" w:cs="Arial"/>
                <w:sz w:val="22"/>
                <w:szCs w:val="22"/>
              </w:rPr>
            </w:pPr>
            <w:r w:rsidRPr="00C27A2E">
              <w:rPr>
                <w:rFonts w:ascii="Arial" w:hAnsi="Arial" w:cs="Arial"/>
                <w:bCs/>
                <w:sz w:val="22"/>
                <w:szCs w:val="22"/>
                <w:lang w:eastAsia="ar-SA"/>
              </w:rPr>
              <w:t xml:space="preserve">Faktura ve výši odpovídající ceně za tuto etapu bude vystavena </w:t>
            </w:r>
            <w:r w:rsidRPr="00C27A2E">
              <w:rPr>
                <w:rFonts w:ascii="Arial" w:hAnsi="Arial" w:cs="Arial"/>
                <w:b/>
                <w:sz w:val="22"/>
                <w:szCs w:val="22"/>
                <w:lang w:eastAsia="ar-SA"/>
              </w:rPr>
              <w:t>po dokončení a protokolárním předání PDPS a oceněného i neoceněného položkového rozpočtu</w:t>
            </w:r>
            <w:r w:rsidRPr="00C27A2E">
              <w:rPr>
                <w:rFonts w:ascii="Arial" w:hAnsi="Arial" w:cs="Arial"/>
                <w:bCs/>
                <w:sz w:val="22"/>
                <w:szCs w:val="22"/>
                <w:lang w:eastAsia="ar-SA"/>
              </w:rPr>
              <w:t xml:space="preserve"> </w:t>
            </w:r>
            <w:r>
              <w:rPr>
                <w:rFonts w:ascii="Arial" w:hAnsi="Arial" w:cs="Arial"/>
                <w:bCs/>
                <w:sz w:val="22"/>
                <w:szCs w:val="22"/>
                <w:lang w:eastAsia="ar-SA"/>
              </w:rPr>
              <w:t>objednateli</w:t>
            </w:r>
          </w:p>
        </w:tc>
      </w:tr>
      <w:tr w:rsidR="00C27A2E" w:rsidRPr="00C27A2E" w:rsidTr="00E35C84">
        <w:trPr>
          <w:trHeight w:val="9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spacing w:before="120" w:after="120"/>
              <w:jc w:val="center"/>
              <w:rPr>
                <w:rFonts w:ascii="Arial" w:eastAsia="Arial" w:hAnsi="Arial" w:cs="Arial"/>
                <w:b/>
                <w:sz w:val="22"/>
                <w:szCs w:val="22"/>
              </w:rPr>
            </w:pPr>
            <w:r w:rsidRPr="00C27A2E">
              <w:rPr>
                <w:rFonts w:ascii="Arial" w:hAnsi="Arial" w:cs="Arial"/>
                <w:b/>
                <w:bCs/>
                <w:sz w:val="22"/>
                <w:szCs w:val="22"/>
                <w:lang w:eastAsia="ar-SA"/>
              </w:rPr>
              <w:t>F</w:t>
            </w:r>
          </w:p>
        </w:tc>
        <w:tc>
          <w:tcPr>
            <w:tcW w:w="7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ind w:left="33" w:hanging="33"/>
              <w:rPr>
                <w:rFonts w:ascii="Arial" w:eastAsia="Arial" w:hAnsi="Arial" w:cs="Arial"/>
                <w:sz w:val="22"/>
                <w:szCs w:val="22"/>
              </w:rPr>
            </w:pPr>
            <w:r w:rsidRPr="00C27A2E">
              <w:rPr>
                <w:rFonts w:ascii="Arial" w:eastAsia="Arial" w:hAnsi="Arial" w:cs="Arial"/>
                <w:sz w:val="22"/>
                <w:szCs w:val="22"/>
              </w:rPr>
              <w:t xml:space="preserve">Faktura ve výši odpovídající ceně za tuto etapu bude vystavena </w:t>
            </w:r>
            <w:r w:rsidRPr="00C27A2E">
              <w:rPr>
                <w:rFonts w:ascii="Arial" w:eastAsia="Arial" w:hAnsi="Arial" w:cs="Arial"/>
                <w:sz w:val="22"/>
                <w:szCs w:val="22"/>
              </w:rPr>
              <w:br/>
              <w:t>po podání žádosti o poskytnutí dotace</w:t>
            </w:r>
          </w:p>
        </w:tc>
      </w:tr>
      <w:tr w:rsidR="00C27A2E" w:rsidRPr="00C27A2E" w:rsidTr="00E35C84">
        <w:trPr>
          <w:trHeight w:val="9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spacing w:before="120" w:after="120"/>
              <w:jc w:val="center"/>
              <w:rPr>
                <w:rFonts w:ascii="Arial" w:eastAsia="Arial" w:hAnsi="Arial" w:cs="Arial"/>
                <w:b/>
                <w:sz w:val="22"/>
                <w:szCs w:val="22"/>
              </w:rPr>
            </w:pPr>
            <w:r w:rsidRPr="00C27A2E">
              <w:rPr>
                <w:rFonts w:ascii="Arial" w:hAnsi="Arial" w:cs="Arial"/>
                <w:b/>
                <w:bCs/>
                <w:sz w:val="22"/>
                <w:szCs w:val="22"/>
                <w:lang w:eastAsia="ar-SA"/>
              </w:rPr>
              <w:t>G</w:t>
            </w:r>
          </w:p>
        </w:tc>
        <w:tc>
          <w:tcPr>
            <w:tcW w:w="7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ind w:left="33" w:hanging="33"/>
              <w:rPr>
                <w:rFonts w:ascii="Arial" w:eastAsia="Arial" w:hAnsi="Arial" w:cs="Arial"/>
                <w:sz w:val="22"/>
                <w:szCs w:val="22"/>
              </w:rPr>
            </w:pPr>
            <w:r w:rsidRPr="00C27A2E">
              <w:rPr>
                <w:rFonts w:ascii="Arial" w:eastAsia="Arial" w:hAnsi="Arial" w:cs="Arial"/>
                <w:sz w:val="22"/>
                <w:szCs w:val="22"/>
              </w:rPr>
              <w:t>Faktura ve výši odpovídající ceně za tuto etapu bude vystavena po ukončení zadávacího řízení na výběr zhotovitele stavby podpisem smlouvy s vybraným dodavatelem stavebních prací</w:t>
            </w:r>
          </w:p>
        </w:tc>
      </w:tr>
      <w:tr w:rsidR="00C27A2E" w:rsidRPr="00C27A2E" w:rsidTr="00E35C84">
        <w:trPr>
          <w:trHeight w:val="9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spacing w:before="120" w:after="120"/>
              <w:jc w:val="center"/>
              <w:rPr>
                <w:rFonts w:ascii="Arial" w:eastAsia="Arial" w:hAnsi="Arial" w:cs="Arial"/>
                <w:b/>
                <w:sz w:val="22"/>
                <w:szCs w:val="22"/>
              </w:rPr>
            </w:pPr>
            <w:r w:rsidRPr="00C27A2E">
              <w:rPr>
                <w:rFonts w:ascii="Arial" w:hAnsi="Arial" w:cs="Arial"/>
                <w:b/>
                <w:bCs/>
                <w:sz w:val="22"/>
                <w:szCs w:val="22"/>
                <w:lang w:eastAsia="ar-SA"/>
              </w:rPr>
              <w:t>H</w:t>
            </w:r>
          </w:p>
        </w:tc>
        <w:tc>
          <w:tcPr>
            <w:tcW w:w="7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A2E" w:rsidRPr="00C27A2E" w:rsidRDefault="00C27A2E" w:rsidP="00C27A2E">
            <w:pPr>
              <w:ind w:left="33"/>
              <w:rPr>
                <w:rFonts w:ascii="Arial" w:eastAsia="Arial" w:hAnsi="Arial" w:cs="Arial"/>
                <w:sz w:val="22"/>
                <w:szCs w:val="22"/>
              </w:rPr>
            </w:pPr>
            <w:r w:rsidRPr="00C27A2E">
              <w:rPr>
                <w:rFonts w:ascii="Arial" w:eastAsia="Arial" w:hAnsi="Arial" w:cs="Arial"/>
                <w:sz w:val="22"/>
                <w:szCs w:val="22"/>
              </w:rPr>
              <w:br/>
              <w:t xml:space="preserve">Tato etapa bude fakturována </w:t>
            </w:r>
            <w:r w:rsidRPr="00C27A2E">
              <w:rPr>
                <w:rFonts w:ascii="Arial" w:eastAsia="Arial" w:hAnsi="Arial" w:cs="Arial"/>
                <w:b/>
                <w:sz w:val="22"/>
                <w:szCs w:val="22"/>
              </w:rPr>
              <w:t>průběžně 1 x za měsíc</w:t>
            </w:r>
            <w:r w:rsidRPr="00C27A2E">
              <w:rPr>
                <w:rFonts w:ascii="Arial" w:eastAsia="Arial" w:hAnsi="Arial" w:cs="Arial"/>
                <w:sz w:val="22"/>
                <w:szCs w:val="22"/>
              </w:rPr>
              <w:t xml:space="preserve">, v období od zahájení stavby předáním staveniště vybranému dodavateli do ukončení stavby úspěšně ukončeným kolaudačním řízením, přičemž výše fakturované částky bude stanovena </w:t>
            </w:r>
            <w:r w:rsidRPr="00C27A2E">
              <w:rPr>
                <w:rFonts w:ascii="Arial" w:eastAsia="Arial" w:hAnsi="Arial" w:cs="Arial"/>
                <w:b/>
                <w:sz w:val="22"/>
                <w:szCs w:val="22"/>
              </w:rPr>
              <w:t>na základě jednotkové ceny</w:t>
            </w:r>
            <w:r w:rsidRPr="00C27A2E">
              <w:rPr>
                <w:rFonts w:ascii="Arial" w:eastAsia="Arial" w:hAnsi="Arial" w:cs="Arial"/>
                <w:sz w:val="22"/>
                <w:szCs w:val="22"/>
              </w:rPr>
              <w:t xml:space="preserve"> za činnost AD vynásobené počtem hodin nezbytných pro vykonání AD v daném měsíci odsouhlaseným </w:t>
            </w:r>
            <w:r>
              <w:rPr>
                <w:rFonts w:ascii="Arial" w:eastAsia="Arial" w:hAnsi="Arial" w:cs="Arial"/>
                <w:sz w:val="22"/>
                <w:szCs w:val="22"/>
              </w:rPr>
              <w:t>objednatelem</w:t>
            </w:r>
            <w:r w:rsidRPr="00C27A2E">
              <w:rPr>
                <w:rFonts w:ascii="Arial" w:eastAsia="Arial" w:hAnsi="Arial" w:cs="Arial"/>
                <w:sz w:val="22"/>
                <w:szCs w:val="22"/>
              </w:rPr>
              <w:t>. V případě, že v daném měsíci nebyla činnost AD vykonána, faktura vystavena nebude</w:t>
            </w:r>
          </w:p>
          <w:p w:rsidR="00C27A2E" w:rsidRPr="00C27A2E" w:rsidRDefault="00C27A2E" w:rsidP="00C27A2E">
            <w:pPr>
              <w:ind w:left="33" w:hanging="33"/>
              <w:rPr>
                <w:rFonts w:ascii="Arial" w:eastAsia="Arial" w:hAnsi="Arial" w:cs="Arial"/>
                <w:sz w:val="22"/>
                <w:szCs w:val="22"/>
              </w:rPr>
            </w:pPr>
          </w:p>
        </w:tc>
      </w:tr>
    </w:tbl>
    <w:p w:rsidR="0091423D" w:rsidRPr="004227CE" w:rsidRDefault="0091423D" w:rsidP="0091423D">
      <w:pPr>
        <w:pStyle w:val="Odstavecseseznamem"/>
        <w:widowControl w:val="0"/>
        <w:spacing w:before="120" w:after="120"/>
        <w:ind w:left="284"/>
      </w:pPr>
    </w:p>
    <w:p w:rsidR="0091423D" w:rsidRPr="004227CE" w:rsidRDefault="0091423D" w:rsidP="004227CE">
      <w:pPr>
        <w:pStyle w:val="Odstavecseseznamem"/>
        <w:widowControl w:val="0"/>
        <w:numPr>
          <w:ilvl w:val="1"/>
          <w:numId w:val="15"/>
        </w:numPr>
        <w:spacing w:before="120" w:after="120"/>
        <w:ind w:left="567" w:hanging="567"/>
      </w:pPr>
      <w:r w:rsidRPr="004227CE">
        <w:rPr>
          <w:rFonts w:cs="Arial"/>
        </w:rPr>
        <w:t xml:space="preserve">Splatnost daňových dokladů bude </w:t>
      </w:r>
      <w:r w:rsidR="004227CE" w:rsidRPr="004227CE">
        <w:rPr>
          <w:rFonts w:cs="Arial"/>
          <w:b/>
        </w:rPr>
        <w:t xml:space="preserve">30 </w:t>
      </w:r>
      <w:r w:rsidRPr="004227CE">
        <w:rPr>
          <w:rFonts w:cs="Arial"/>
          <w:b/>
        </w:rPr>
        <w:t>dn</w:t>
      </w:r>
      <w:r w:rsidR="004227CE">
        <w:rPr>
          <w:rFonts w:cs="Arial"/>
          <w:b/>
        </w:rPr>
        <w:t>ů</w:t>
      </w:r>
      <w:r w:rsidRPr="004227CE">
        <w:rPr>
          <w:rFonts w:cs="Arial"/>
        </w:rPr>
        <w:t xml:space="preserve"> ode dne průkazného </w:t>
      </w:r>
      <w:r w:rsidRPr="004227CE">
        <w:rPr>
          <w:rFonts w:eastAsia="Arial" w:cs="Arial"/>
        </w:rPr>
        <w:t xml:space="preserve">doručení faktury objednateli. Zálohy objednatel neposkytuje. </w:t>
      </w:r>
      <w:r w:rsidR="003967C0" w:rsidRPr="004227CE">
        <w:rPr>
          <w:rFonts w:eastAsia="Arial" w:cs="Arial"/>
        </w:rPr>
        <w:t xml:space="preserve">Datem zdanitelného plnění je poslední den příslušeného měsíce. </w:t>
      </w:r>
    </w:p>
    <w:p w:rsidR="0091423D" w:rsidRPr="004227CE" w:rsidRDefault="0091423D" w:rsidP="0091423D">
      <w:pPr>
        <w:pStyle w:val="Odstavecseseznamem"/>
        <w:widowControl w:val="0"/>
        <w:spacing w:before="120" w:after="120"/>
        <w:ind w:left="360"/>
      </w:pPr>
    </w:p>
    <w:p w:rsidR="0091423D" w:rsidRPr="004227CE" w:rsidRDefault="0091423D" w:rsidP="008C47B5">
      <w:pPr>
        <w:pStyle w:val="Odstavecseseznamem"/>
        <w:widowControl w:val="0"/>
        <w:numPr>
          <w:ilvl w:val="1"/>
          <w:numId w:val="15"/>
        </w:numPr>
        <w:spacing w:after="120"/>
        <w:ind w:left="567" w:hanging="567"/>
      </w:pPr>
      <w:r w:rsidRPr="004227CE">
        <w:rPr>
          <w:rFonts w:cs="Arial"/>
        </w:rPr>
        <w:t xml:space="preserve">Faktury zhotovitele </w:t>
      </w:r>
      <w:r w:rsidRPr="004227CE">
        <w:rPr>
          <w:rFonts w:eastAsia="Arial" w:cs="Arial"/>
        </w:rPr>
        <w:t xml:space="preserve">musí mít náležitosti daňového dokladu dle zákona č. 235/2004 Sb., o dani z přidané hodnoty, v platném znění. </w:t>
      </w:r>
      <w:r w:rsidRPr="004227CE">
        <w:rPr>
          <w:rFonts w:cs="Arial"/>
        </w:rPr>
        <w:t xml:space="preserve">Každá faktura musí být navíc označena </w:t>
      </w:r>
      <w:r w:rsidRPr="00D17B37">
        <w:rPr>
          <w:rFonts w:cs="Arial"/>
        </w:rPr>
        <w:t>názvem a číslem projektu</w:t>
      </w:r>
      <w:r w:rsidR="00C00353" w:rsidRPr="00D17B37">
        <w:rPr>
          <w:rFonts w:cs="Arial"/>
        </w:rPr>
        <w:t xml:space="preserve"> v případě, že to bude požadovat poskytovatel dotace</w:t>
      </w:r>
      <w:r w:rsidRPr="00D17B37">
        <w:rPr>
          <w:rFonts w:cs="Arial"/>
        </w:rPr>
        <w:t>.</w:t>
      </w:r>
      <w:r w:rsidRPr="004227CE">
        <w:rPr>
          <w:rFonts w:cs="Arial"/>
        </w:rPr>
        <w:t xml:space="preserve"> </w:t>
      </w:r>
      <w:r w:rsidR="00D17B37">
        <w:rPr>
          <w:rFonts w:cs="Arial"/>
        </w:rPr>
        <w:br/>
      </w:r>
      <w:r w:rsidRPr="004227CE">
        <w:rPr>
          <w:rFonts w:eastAsia="Arial" w:cs="Arial"/>
        </w:rPr>
        <w:t>V</w:t>
      </w:r>
      <w:r w:rsidR="00D17B37">
        <w:rPr>
          <w:rFonts w:eastAsia="Arial" w:cs="Arial"/>
        </w:rPr>
        <w:t xml:space="preserve"> </w:t>
      </w:r>
      <w:r w:rsidRPr="004227CE">
        <w:rPr>
          <w:rFonts w:eastAsia="Arial" w:cs="Arial"/>
        </w:rPr>
        <w:t xml:space="preserve">případě, že účetní doklady nebudou mít odpovídající náležitosti, je objednatel oprávněn zaslat je ve lhůtě splatnosti zpět zhotoviteli k doplnění, aniž se tak dostane do prodlení s placením; lhůta splatnosti počíná běžet znovu od opětovného doručení náležitě doplněných či opravených dokladů. </w:t>
      </w:r>
    </w:p>
    <w:p w:rsidR="00A72634" w:rsidRPr="00FF4759" w:rsidRDefault="000F0E7D" w:rsidP="006E30CF">
      <w:pPr>
        <w:pStyle w:val="NADPISCENNETUC"/>
        <w:keepLines w:val="0"/>
        <w:widowControl w:val="0"/>
        <w:numPr>
          <w:ilvl w:val="0"/>
          <w:numId w:val="5"/>
        </w:numPr>
        <w:spacing w:before="480" w:after="0"/>
        <w:ind w:left="0" w:firstLine="0"/>
        <w:rPr>
          <w:rFonts w:ascii="Arial" w:hAnsi="Arial" w:cs="Arial"/>
          <w:b/>
          <w:sz w:val="22"/>
          <w:szCs w:val="22"/>
          <w:u w:val="single"/>
        </w:rPr>
      </w:pPr>
      <w:r w:rsidRPr="00FF4759">
        <w:rPr>
          <w:rFonts w:ascii="Arial" w:hAnsi="Arial" w:cs="Arial"/>
          <w:b/>
          <w:sz w:val="22"/>
          <w:szCs w:val="22"/>
          <w:u w:val="single"/>
        </w:rPr>
        <w:t>Práva a povinnosti</w:t>
      </w:r>
      <w:r w:rsidR="007662A5" w:rsidRPr="00FF4759">
        <w:rPr>
          <w:rFonts w:ascii="Arial" w:hAnsi="Arial" w:cs="Arial"/>
          <w:b/>
          <w:sz w:val="22"/>
          <w:szCs w:val="22"/>
          <w:u w:val="single"/>
        </w:rPr>
        <w:t xml:space="preserve"> smluvních stran</w:t>
      </w:r>
    </w:p>
    <w:p w:rsidR="004B1B5F" w:rsidRPr="00FF4759" w:rsidRDefault="004D2D1D" w:rsidP="006E30CF">
      <w:pPr>
        <w:pStyle w:val="Odstavecseseznamem"/>
        <w:widowControl w:val="0"/>
        <w:numPr>
          <w:ilvl w:val="1"/>
          <w:numId w:val="5"/>
        </w:numPr>
        <w:spacing w:before="240"/>
        <w:ind w:left="567" w:hanging="567"/>
        <w:contextualSpacing w:val="0"/>
        <w:rPr>
          <w:rFonts w:cs="Arial"/>
        </w:rPr>
      </w:pPr>
      <w:r w:rsidRPr="00FF4759">
        <w:rPr>
          <w:rFonts w:cs="Arial"/>
        </w:rPr>
        <w:t xml:space="preserve">Zhotovitel se zavazuje provést </w:t>
      </w:r>
      <w:r w:rsidR="00C44160" w:rsidRPr="00FF4759">
        <w:rPr>
          <w:rFonts w:cs="Arial"/>
        </w:rPr>
        <w:t xml:space="preserve">dílo </w:t>
      </w:r>
      <w:r w:rsidRPr="00FF4759">
        <w:rPr>
          <w:rFonts w:cs="Arial"/>
        </w:rPr>
        <w:t xml:space="preserve">s odbornou péčí a obstarat vše, co je k provedení </w:t>
      </w:r>
      <w:r w:rsidR="00C44160" w:rsidRPr="00FF4759">
        <w:rPr>
          <w:rFonts w:cs="Arial"/>
        </w:rPr>
        <w:t>díla</w:t>
      </w:r>
      <w:r w:rsidRPr="00FF4759">
        <w:rPr>
          <w:rFonts w:cs="Arial"/>
        </w:rPr>
        <w:t xml:space="preserve"> potřeba. Zhotovitel se zavazuje provést </w:t>
      </w:r>
      <w:r w:rsidR="00C44160" w:rsidRPr="00FF4759">
        <w:rPr>
          <w:rFonts w:cs="Arial"/>
        </w:rPr>
        <w:t xml:space="preserve">dílo </w:t>
      </w:r>
      <w:r w:rsidRPr="00FF4759">
        <w:rPr>
          <w:rFonts w:cs="Arial"/>
        </w:rPr>
        <w:t xml:space="preserve">v souladu s podklady k veřejné zakázce a dalšími podklady, které obdrží od objednatele. </w:t>
      </w:r>
      <w:r w:rsidR="00297D43" w:rsidRPr="00FF4759">
        <w:rPr>
          <w:rFonts w:cs="Arial"/>
        </w:rPr>
        <w:t xml:space="preserve">Zhotovitel je povinen zajistit, aby plnění odpovídalo </w:t>
      </w:r>
      <w:r w:rsidR="00C44160" w:rsidRPr="00FF4759">
        <w:rPr>
          <w:rFonts w:cs="Arial"/>
        </w:rPr>
        <w:t xml:space="preserve">specifikaci uvedené v článku </w:t>
      </w:r>
      <w:r w:rsidR="004A35A3" w:rsidRPr="00FF4759">
        <w:rPr>
          <w:rFonts w:cs="Arial"/>
        </w:rPr>
        <w:t>3</w:t>
      </w:r>
      <w:r w:rsidR="00C44160" w:rsidRPr="00FF4759">
        <w:rPr>
          <w:rFonts w:cs="Arial"/>
        </w:rPr>
        <w:t xml:space="preserve">. této smlouvy. </w:t>
      </w:r>
    </w:p>
    <w:p w:rsidR="00CE2EBD" w:rsidRPr="00000F95" w:rsidRDefault="00345048" w:rsidP="006E30CF">
      <w:pPr>
        <w:pStyle w:val="Odstavecseseznamem"/>
        <w:widowControl w:val="0"/>
        <w:numPr>
          <w:ilvl w:val="1"/>
          <w:numId w:val="5"/>
        </w:numPr>
        <w:spacing w:before="240"/>
        <w:ind w:left="567" w:hanging="567"/>
        <w:contextualSpacing w:val="0"/>
        <w:rPr>
          <w:rFonts w:cs="Arial"/>
        </w:rPr>
      </w:pPr>
      <w:r w:rsidRPr="00FF4759">
        <w:rPr>
          <w:rFonts w:cs="Arial"/>
        </w:rPr>
        <w:lastRenderedPageBreak/>
        <w:t xml:space="preserve">Zhotovitel </w:t>
      </w:r>
      <w:r w:rsidR="00CE2EBD" w:rsidRPr="00FF4759">
        <w:rPr>
          <w:rFonts w:cs="Arial"/>
        </w:rPr>
        <w:t xml:space="preserve">se zavazuje realizovat dílo sám, nebo za pomoci svých poddodavatelů.  Prostřednictvím poddodavatele však nesmí být vykonávána klíčová funkce </w:t>
      </w:r>
      <w:r w:rsidR="00CE2EBD" w:rsidRPr="00FF4759">
        <w:rPr>
          <w:rFonts w:eastAsia="Arial" w:cs="Arial"/>
        </w:rPr>
        <w:t xml:space="preserve">vedoucího týmu - hlavního projektanta, kterou se zhotovitel zavazuje vykonávat sám, resp. prostřednictvím vlastního kmenového zaměstnance. Zhotovitel je odpovědný za splnění všech ustanovení této smlouvy i ze strany svých poddodavatelů. </w:t>
      </w:r>
    </w:p>
    <w:p w:rsidR="00000F95" w:rsidRPr="00000F95" w:rsidRDefault="00000F95" w:rsidP="00000F95">
      <w:pPr>
        <w:widowControl w:val="0"/>
        <w:suppressAutoHyphens/>
        <w:overflowPunct/>
        <w:autoSpaceDE/>
        <w:autoSpaceDN/>
        <w:adjustRightInd/>
        <w:spacing w:before="0" w:after="0"/>
        <w:ind w:left="567"/>
        <w:textAlignment w:val="auto"/>
        <w:rPr>
          <w:rFonts w:ascii="Arial" w:eastAsia="Arial" w:hAnsi="Arial" w:cs="Arial"/>
          <w:color w:val="FF0000"/>
          <w:sz w:val="22"/>
          <w:szCs w:val="22"/>
        </w:rPr>
      </w:pPr>
    </w:p>
    <w:p w:rsidR="004F0A94" w:rsidRDefault="00CE2EBD" w:rsidP="00195E4E">
      <w:pPr>
        <w:widowControl w:val="0"/>
        <w:numPr>
          <w:ilvl w:val="1"/>
          <w:numId w:val="5"/>
        </w:numPr>
        <w:suppressAutoHyphens/>
        <w:overflowPunct/>
        <w:autoSpaceDE/>
        <w:autoSpaceDN/>
        <w:adjustRightInd/>
        <w:spacing w:before="0" w:after="0"/>
        <w:ind w:left="567" w:hanging="567"/>
        <w:textAlignment w:val="auto"/>
        <w:rPr>
          <w:rFonts w:ascii="Arial" w:eastAsia="Arial" w:hAnsi="Arial" w:cs="Arial"/>
          <w:sz w:val="22"/>
          <w:szCs w:val="22"/>
        </w:rPr>
      </w:pPr>
      <w:r w:rsidRPr="003806AB">
        <w:rPr>
          <w:rFonts w:ascii="Arial" w:eastAsia="Arial" w:hAnsi="Arial" w:cs="Arial"/>
          <w:sz w:val="22"/>
          <w:szCs w:val="22"/>
        </w:rPr>
        <w:t xml:space="preserve">Realizace díla bude zajišťována realizačním týmem, jehož klíčoví členové prokázali svou odbornou kvalifikaci v rámci zadávacího řízení na veřejnou zakázku. Jmenovitý seznam členů realizačního týmu je uveden v příloze č. 2 této smlouvy. </w:t>
      </w:r>
      <w:r w:rsidR="00D26926" w:rsidRPr="003806AB">
        <w:rPr>
          <w:rFonts w:ascii="Arial" w:eastAsia="Arial" w:hAnsi="Arial" w:cs="Arial"/>
          <w:sz w:val="22"/>
          <w:szCs w:val="22"/>
        </w:rPr>
        <w:t>Případná změna člena týmu, jehož prostřednictvím prokazoval zhotovitel část kvalifikace, je v průběhu plnění díla možná pouze za takovou osobu, která má</w:t>
      </w:r>
      <w:r w:rsidR="005D7C23">
        <w:rPr>
          <w:rFonts w:ascii="Arial" w:eastAsia="Arial" w:hAnsi="Arial" w:cs="Arial"/>
          <w:sz w:val="22"/>
          <w:szCs w:val="22"/>
        </w:rPr>
        <w:t xml:space="preserve"> </w:t>
      </w:r>
      <w:r w:rsidR="00D26926" w:rsidRPr="003806AB">
        <w:rPr>
          <w:rFonts w:ascii="Arial" w:eastAsia="Arial" w:hAnsi="Arial" w:cs="Arial"/>
          <w:sz w:val="22"/>
          <w:szCs w:val="22"/>
        </w:rPr>
        <w:t>stejnou, případně vyšší kvalifikaci, než byla u příslušného člena týmu vyžadována v</w:t>
      </w:r>
      <w:r w:rsidR="00031271" w:rsidRPr="003806AB">
        <w:rPr>
          <w:rFonts w:ascii="Arial" w:eastAsia="Arial" w:hAnsi="Arial" w:cs="Arial"/>
          <w:sz w:val="22"/>
          <w:szCs w:val="22"/>
        </w:rPr>
        <w:t xml:space="preserve"> ZD. </w:t>
      </w:r>
    </w:p>
    <w:p w:rsidR="003806AB" w:rsidRDefault="003806AB" w:rsidP="003806AB">
      <w:pPr>
        <w:pStyle w:val="Odstavecseseznamem"/>
        <w:rPr>
          <w:rFonts w:eastAsia="Arial" w:cs="Arial"/>
        </w:rPr>
      </w:pPr>
    </w:p>
    <w:p w:rsidR="00D26926" w:rsidRDefault="004F0A94" w:rsidP="004F0A94">
      <w:pPr>
        <w:suppressAutoHyphens/>
        <w:overflowPunct/>
        <w:autoSpaceDE/>
        <w:autoSpaceDN/>
        <w:adjustRightInd/>
        <w:spacing w:before="0" w:after="0"/>
        <w:ind w:left="567" w:hanging="567"/>
        <w:textAlignment w:val="auto"/>
        <w:rPr>
          <w:rFonts w:ascii="Arial" w:eastAsia="Arial" w:hAnsi="Arial" w:cs="Arial"/>
          <w:sz w:val="22"/>
          <w:szCs w:val="22"/>
        </w:rPr>
      </w:pPr>
      <w:r>
        <w:rPr>
          <w:rFonts w:ascii="Arial" w:eastAsia="Arial" w:hAnsi="Arial" w:cs="Arial"/>
          <w:sz w:val="22"/>
          <w:szCs w:val="22"/>
        </w:rPr>
        <w:t>7.7</w:t>
      </w:r>
      <w:r>
        <w:rPr>
          <w:rFonts w:ascii="Arial" w:eastAsia="Arial" w:hAnsi="Arial" w:cs="Arial"/>
          <w:sz w:val="22"/>
          <w:szCs w:val="22"/>
        </w:rPr>
        <w:tab/>
        <w:t>O</w:t>
      </w:r>
      <w:r w:rsidR="00031271" w:rsidRPr="00FF4759">
        <w:rPr>
          <w:rFonts w:ascii="Arial" w:eastAsia="Arial" w:hAnsi="Arial" w:cs="Arial"/>
          <w:sz w:val="22"/>
          <w:szCs w:val="22"/>
        </w:rPr>
        <w:t xml:space="preserve"> </w:t>
      </w:r>
      <w:r w:rsidR="00D26926" w:rsidRPr="00FF4759">
        <w:rPr>
          <w:rFonts w:ascii="Arial" w:eastAsia="Arial" w:hAnsi="Arial" w:cs="Arial"/>
          <w:sz w:val="22"/>
          <w:szCs w:val="22"/>
        </w:rPr>
        <w:t xml:space="preserve">případné změně člena týmu, jehož prostřednictvím prokazoval zhotovitel některou část kvalifikace, bude vyhotoven oboustranně podepsaný protokol, ve kterém budou uvedena jména nových členů týmu a popsána jejich kvalifikace. Příloha č. 2 této smlouvy bude v případě změny člena týmu aktualizována. </w:t>
      </w:r>
    </w:p>
    <w:p w:rsidR="00D26926" w:rsidRPr="00FF4759" w:rsidRDefault="00D26926" w:rsidP="006E30CF">
      <w:pPr>
        <w:pStyle w:val="Odstavecseseznamem"/>
        <w:widowControl w:val="0"/>
        <w:numPr>
          <w:ilvl w:val="1"/>
          <w:numId w:val="5"/>
        </w:numPr>
        <w:spacing w:before="240"/>
        <w:ind w:left="567" w:hanging="567"/>
        <w:contextualSpacing w:val="0"/>
        <w:rPr>
          <w:rFonts w:cs="Arial"/>
        </w:rPr>
      </w:pPr>
      <w:r w:rsidRPr="00FF4759">
        <w:rPr>
          <w:rFonts w:cs="Arial"/>
        </w:rPr>
        <w:t>Zhotovitel se zavazuje neprodleně informovat objednatele o všech skutečnostech, které by objednateli mohly způsobit finanční, nebo jinou újmu, o překážkách, které by mohly ohrozit termíny stanovené touto smlouvou a o vadách předaného díla.</w:t>
      </w:r>
    </w:p>
    <w:p w:rsidR="00031271" w:rsidRPr="00FF4759" w:rsidRDefault="00031271" w:rsidP="00031271">
      <w:pPr>
        <w:pStyle w:val="Odstavecseseznamem"/>
        <w:widowControl w:val="0"/>
        <w:ind w:left="567"/>
        <w:contextualSpacing w:val="0"/>
        <w:rPr>
          <w:rFonts w:cs="Arial"/>
        </w:rPr>
      </w:pPr>
    </w:p>
    <w:p w:rsidR="00764ACE" w:rsidRPr="00FF4759" w:rsidRDefault="00D26926" w:rsidP="006E30CF">
      <w:pPr>
        <w:pStyle w:val="Odstavecseseznamem"/>
        <w:widowControl w:val="0"/>
        <w:numPr>
          <w:ilvl w:val="1"/>
          <w:numId w:val="5"/>
        </w:numPr>
        <w:spacing w:before="60"/>
        <w:ind w:left="567" w:hanging="567"/>
        <w:contextualSpacing w:val="0"/>
        <w:rPr>
          <w:rFonts w:cs="Arial"/>
        </w:rPr>
      </w:pPr>
      <w:r w:rsidRPr="00FF4759">
        <w:rPr>
          <w:rFonts w:cs="Arial"/>
        </w:rPr>
        <w:t xml:space="preserve">Zhotovitel se zavazuje </w:t>
      </w:r>
      <w:r w:rsidRPr="00FF4759">
        <w:rPr>
          <w:rFonts w:eastAsia="Arial" w:cs="Arial"/>
        </w:rPr>
        <w:t xml:space="preserve">účastnit se pracovních jednání a koordinačních schůzek, které bude svolávat objednatel za účelem řešení aktuálních situací a směřujících k řádnému plnění předmětu díla. </w:t>
      </w:r>
      <w:r w:rsidR="00764ACE" w:rsidRPr="00FF4759">
        <w:rPr>
          <w:rFonts w:cs="Arial"/>
        </w:rPr>
        <w:t>Zhotovitel se zavazuje podat objednateli zprávu o postupu plnění této smlouvy, kdykoli o to objednatel požádá, a to způsobem, v rozsahu a ve lhůtě dle požadavku objednatele.</w:t>
      </w:r>
    </w:p>
    <w:p w:rsidR="00764ACE" w:rsidRPr="00FF4759" w:rsidRDefault="00764ACE" w:rsidP="00764ACE">
      <w:pPr>
        <w:pStyle w:val="Odstavecseseznamem"/>
        <w:widowControl w:val="0"/>
        <w:spacing w:line="276" w:lineRule="auto"/>
        <w:ind w:left="567"/>
      </w:pPr>
    </w:p>
    <w:p w:rsidR="00691E5D" w:rsidRPr="00FF4759" w:rsidRDefault="00D26926" w:rsidP="00545166">
      <w:pPr>
        <w:pStyle w:val="Odstavecseseznamem"/>
        <w:widowControl w:val="0"/>
        <w:numPr>
          <w:ilvl w:val="1"/>
          <w:numId w:val="16"/>
        </w:numPr>
        <w:spacing w:line="276" w:lineRule="auto"/>
        <w:ind w:left="567" w:hanging="567"/>
      </w:pPr>
      <w:r w:rsidRPr="00FF4759">
        <w:rPr>
          <w:rFonts w:eastAsia="Arial" w:cs="Arial"/>
        </w:rPr>
        <w:t xml:space="preserve">Zhotovitel se zavazuje respektovat </w:t>
      </w:r>
      <w:r w:rsidR="00DB1141" w:rsidRPr="00FF4759">
        <w:rPr>
          <w:rFonts w:eastAsia="Arial" w:cs="Arial"/>
        </w:rPr>
        <w:t xml:space="preserve">a akceptovat </w:t>
      </w:r>
      <w:r w:rsidRPr="00FF4759">
        <w:rPr>
          <w:rFonts w:eastAsia="Arial" w:cs="Arial"/>
        </w:rPr>
        <w:t xml:space="preserve">pokyny objednatele v případě, že to příslušné právní předpisy a vydaná stanoviska a rozhodnutí dotčených správních orgánů dovolí. </w:t>
      </w:r>
    </w:p>
    <w:p w:rsidR="007E6F8D" w:rsidRPr="00FF4759" w:rsidRDefault="007E6F8D" w:rsidP="008C47B5">
      <w:pPr>
        <w:pStyle w:val="Odstavecseseznamem"/>
        <w:widowControl w:val="0"/>
        <w:numPr>
          <w:ilvl w:val="1"/>
          <w:numId w:val="16"/>
        </w:numPr>
        <w:spacing w:before="240"/>
        <w:ind w:left="567" w:hanging="567"/>
        <w:rPr>
          <w:rFonts w:cs="Arial"/>
        </w:rPr>
      </w:pPr>
      <w:r w:rsidRPr="00FF4759">
        <w:rPr>
          <w:rFonts w:cs="Arial"/>
        </w:rPr>
        <w:t>Po ukončení jednotlivých etap díla se zhotovitel zavazuje bez zbytečného odkladu, nejpozději do 3 dnů, předat objednateli všechny dokumenty, stanoviska a doklady, které za něho převzal nebo obstaral v rámci plnění dílčích etap díla.</w:t>
      </w:r>
    </w:p>
    <w:p w:rsidR="00E369AB" w:rsidRPr="00FF4759" w:rsidRDefault="00E369AB" w:rsidP="00E369AB">
      <w:pPr>
        <w:pStyle w:val="Odstavecseseznamem"/>
        <w:widowControl w:val="0"/>
        <w:numPr>
          <w:ilvl w:val="1"/>
          <w:numId w:val="16"/>
        </w:numPr>
        <w:spacing w:before="240"/>
        <w:ind w:left="567" w:hanging="567"/>
        <w:contextualSpacing w:val="0"/>
        <w:rPr>
          <w:rFonts w:cs="Arial"/>
        </w:rPr>
      </w:pPr>
      <w:r w:rsidRPr="00FF4759">
        <w:rPr>
          <w:rFonts w:cs="Arial"/>
        </w:rPr>
        <w:t>Zhotovitel není oprávněn postoupit třetí straně bez souhlasu objednatele žádnou pohledávku, kterou vůči němu má a která vyplývá z této smlouvy.</w:t>
      </w:r>
    </w:p>
    <w:p w:rsidR="00815B11" w:rsidRPr="00FF4759" w:rsidRDefault="00815B11" w:rsidP="00815B11">
      <w:pPr>
        <w:pStyle w:val="Zkladntextodsazen3"/>
        <w:widowControl w:val="0"/>
        <w:tabs>
          <w:tab w:val="left" w:pos="322"/>
        </w:tabs>
        <w:spacing w:after="0"/>
        <w:ind w:left="567" w:firstLine="142"/>
        <w:jc w:val="both"/>
        <w:rPr>
          <w:rFonts w:ascii="Arial" w:hAnsi="Arial" w:cs="Arial"/>
          <w:sz w:val="22"/>
          <w:szCs w:val="22"/>
        </w:rPr>
      </w:pPr>
      <w:bookmarkStart w:id="12" w:name="Text47"/>
    </w:p>
    <w:p w:rsidR="00815B11" w:rsidRPr="00FF4759" w:rsidRDefault="00815B11" w:rsidP="008C47B5">
      <w:pPr>
        <w:pStyle w:val="Odstavecseseznamem"/>
        <w:widowControl w:val="0"/>
        <w:numPr>
          <w:ilvl w:val="1"/>
          <w:numId w:val="16"/>
        </w:numPr>
        <w:spacing w:after="120"/>
        <w:ind w:left="567" w:hanging="567"/>
        <w:rPr>
          <w:rFonts w:eastAsia="Arial" w:cs="Arial"/>
        </w:rPr>
      </w:pPr>
      <w:r w:rsidRPr="00FF4759">
        <w:rPr>
          <w:rFonts w:eastAsia="Arial" w:cs="Arial"/>
        </w:rPr>
        <w:t xml:space="preserve">Objednatel má právo kontrolovat provádění díla. Zjistí-li objednatel, že zhotovitel porušuje svou povinnost, může objednatel požadovat, aby zhotovitel zajistil nápravu a prováděl dílo řádným způsobem. Neučiní-li tak zhotovitel ani v přiměřené době, může objednatel odstoupit od smlouvy, vedl-li by postup zhotovitele nepochybně k podstatnému porušení smlouvy. </w:t>
      </w:r>
    </w:p>
    <w:p w:rsidR="00815B11" w:rsidRPr="00FF4759" w:rsidRDefault="00F733C6" w:rsidP="008C47B5">
      <w:pPr>
        <w:pStyle w:val="Zkladntextodsazen3"/>
        <w:widowControl w:val="0"/>
        <w:numPr>
          <w:ilvl w:val="1"/>
          <w:numId w:val="16"/>
        </w:numPr>
        <w:tabs>
          <w:tab w:val="left" w:pos="322"/>
        </w:tabs>
        <w:spacing w:before="240" w:after="0"/>
        <w:ind w:left="567" w:hanging="567"/>
        <w:jc w:val="both"/>
        <w:rPr>
          <w:rFonts w:ascii="Arial" w:hAnsi="Arial" w:cs="Arial"/>
          <w:sz w:val="22"/>
          <w:szCs w:val="22"/>
        </w:rPr>
      </w:pPr>
      <w:r w:rsidRPr="00FF4759">
        <w:rPr>
          <w:rFonts w:ascii="Arial" w:hAnsi="Arial" w:cs="Arial"/>
          <w:sz w:val="22"/>
          <w:szCs w:val="22"/>
        </w:rPr>
        <w:t xml:space="preserve">Objednatel </w:t>
      </w:r>
      <w:r w:rsidR="00761DFC" w:rsidRPr="00FF4759">
        <w:rPr>
          <w:rFonts w:ascii="Arial" w:hAnsi="Arial" w:cs="Arial"/>
          <w:sz w:val="22"/>
          <w:szCs w:val="22"/>
        </w:rPr>
        <w:t>předal zhotoviteli dostupné podklady pro řá</w:t>
      </w:r>
      <w:r w:rsidR="00815B11" w:rsidRPr="00FF4759">
        <w:rPr>
          <w:rFonts w:ascii="Arial" w:hAnsi="Arial" w:cs="Arial"/>
          <w:sz w:val="22"/>
          <w:szCs w:val="22"/>
        </w:rPr>
        <w:t>d</w:t>
      </w:r>
      <w:r w:rsidR="00761DFC" w:rsidRPr="00FF4759">
        <w:rPr>
          <w:rFonts w:ascii="Arial" w:hAnsi="Arial" w:cs="Arial"/>
          <w:sz w:val="22"/>
          <w:szCs w:val="22"/>
        </w:rPr>
        <w:t xml:space="preserve">né a včasné </w:t>
      </w:r>
      <w:r w:rsidR="00815B11" w:rsidRPr="00FF4759">
        <w:rPr>
          <w:rFonts w:ascii="Arial" w:hAnsi="Arial" w:cs="Arial"/>
          <w:sz w:val="22"/>
          <w:szCs w:val="22"/>
        </w:rPr>
        <w:t xml:space="preserve">zhotovení díla </w:t>
      </w:r>
      <w:r w:rsidR="00310565" w:rsidRPr="00FF4759">
        <w:rPr>
          <w:rFonts w:ascii="Arial" w:hAnsi="Arial" w:cs="Arial"/>
          <w:sz w:val="22"/>
          <w:szCs w:val="22"/>
        </w:rPr>
        <w:t>jako přílohy ZD. P</w:t>
      </w:r>
      <w:r w:rsidR="00815B11" w:rsidRPr="00FF4759">
        <w:rPr>
          <w:rFonts w:ascii="Arial" w:hAnsi="Arial" w:cs="Arial"/>
          <w:sz w:val="22"/>
          <w:szCs w:val="22"/>
        </w:rPr>
        <w:t xml:space="preserve">okud budou </w:t>
      </w:r>
      <w:r w:rsidR="000A53E3" w:rsidRPr="00FF4759">
        <w:rPr>
          <w:rFonts w:ascii="Arial" w:hAnsi="Arial" w:cs="Arial"/>
          <w:sz w:val="22"/>
          <w:szCs w:val="22"/>
        </w:rPr>
        <w:t xml:space="preserve">po ukončení zadávacího řízení </w:t>
      </w:r>
      <w:r w:rsidR="00815B11" w:rsidRPr="00FF4759">
        <w:rPr>
          <w:rFonts w:ascii="Arial" w:hAnsi="Arial" w:cs="Arial"/>
          <w:sz w:val="22"/>
          <w:szCs w:val="22"/>
        </w:rPr>
        <w:t>vyhotoveny nějaké další podklady</w:t>
      </w:r>
      <w:r w:rsidR="000A53E3" w:rsidRPr="00FF4759">
        <w:rPr>
          <w:rFonts w:ascii="Arial" w:hAnsi="Arial" w:cs="Arial"/>
          <w:sz w:val="22"/>
          <w:szCs w:val="22"/>
        </w:rPr>
        <w:t xml:space="preserve"> nezbytné pro realizaci díla</w:t>
      </w:r>
      <w:r w:rsidR="00815B11" w:rsidRPr="00FF4759">
        <w:rPr>
          <w:rFonts w:ascii="Arial" w:hAnsi="Arial" w:cs="Arial"/>
          <w:sz w:val="22"/>
          <w:szCs w:val="22"/>
        </w:rPr>
        <w:t xml:space="preserve"> (které není povinen vyhotovit zhotovitel na základě této smlouvy), zavazuje se objednatel předat zhotoviteli tyto podklady do 5 pracovních dnů od jejich získání.</w:t>
      </w:r>
    </w:p>
    <w:p w:rsidR="00815B11" w:rsidRPr="00FF4759" w:rsidRDefault="00815B11" w:rsidP="00815B11">
      <w:pPr>
        <w:pStyle w:val="Zkladntextodsazen3"/>
        <w:widowControl w:val="0"/>
        <w:tabs>
          <w:tab w:val="left" w:pos="322"/>
        </w:tabs>
        <w:spacing w:after="0"/>
        <w:ind w:left="567"/>
        <w:jc w:val="both"/>
        <w:rPr>
          <w:rFonts w:ascii="Arial" w:hAnsi="Arial" w:cs="Arial"/>
          <w:sz w:val="22"/>
          <w:szCs w:val="22"/>
        </w:rPr>
      </w:pPr>
    </w:p>
    <w:p w:rsidR="00815B11" w:rsidRPr="00FF4759" w:rsidRDefault="00815B11" w:rsidP="008C47B5">
      <w:pPr>
        <w:pStyle w:val="Odstavecseseznamem"/>
        <w:widowControl w:val="0"/>
        <w:numPr>
          <w:ilvl w:val="1"/>
          <w:numId w:val="16"/>
        </w:numPr>
        <w:spacing w:after="120"/>
        <w:ind w:left="567" w:hanging="567"/>
        <w:rPr>
          <w:rFonts w:eastAsia="Arial" w:cs="Arial"/>
        </w:rPr>
      </w:pPr>
      <w:r w:rsidRPr="00FF4759">
        <w:rPr>
          <w:rFonts w:eastAsia="Arial" w:cs="Arial"/>
        </w:rPr>
        <w:t>Objednatel odpovídá za to, že podklady a doklady, které zhotoviteli předal nebo předá, jsou bez právních vad a neporušují zejména práva třetích osob.</w:t>
      </w:r>
    </w:p>
    <w:p w:rsidR="00815B11" w:rsidRPr="00FF4759" w:rsidRDefault="00815B11" w:rsidP="00815B11">
      <w:pPr>
        <w:pStyle w:val="Odstavecseseznamem"/>
        <w:rPr>
          <w:rFonts w:eastAsia="Arial" w:cs="Arial"/>
        </w:rPr>
      </w:pPr>
    </w:p>
    <w:p w:rsidR="00815B11" w:rsidRPr="00FF4759" w:rsidRDefault="00815B11" w:rsidP="008C47B5">
      <w:pPr>
        <w:pStyle w:val="Odstavecseseznamem"/>
        <w:widowControl w:val="0"/>
        <w:numPr>
          <w:ilvl w:val="1"/>
          <w:numId w:val="16"/>
        </w:numPr>
        <w:spacing w:after="120"/>
        <w:ind w:left="567" w:hanging="567"/>
        <w:rPr>
          <w:rFonts w:eastAsia="Arial" w:cs="Arial"/>
        </w:rPr>
      </w:pPr>
      <w:r w:rsidRPr="00FF4759">
        <w:rPr>
          <w:rFonts w:eastAsia="Arial" w:cs="Arial"/>
        </w:rPr>
        <w:t xml:space="preserve">Nepředá-li objednatel podklady včas, může si zhotovitel sám, je-li to možné a účelné, po předchozí písemné dohodě s objednatelem, tyto podklady obstarat sám na účet </w:t>
      </w:r>
      <w:r w:rsidRPr="00FF4759">
        <w:rPr>
          <w:rFonts w:eastAsia="Arial" w:cs="Arial"/>
        </w:rPr>
        <w:lastRenderedPageBreak/>
        <w:t>objednatele. Objednatel uhradí jejich cenu a účelné náklady s tím spojené bez zbytečného odkladu poté, kdy si tyto náklady se zhotovitelem odsouhlasí. Bez toho nemá nárok na jejich úhradu.</w:t>
      </w:r>
    </w:p>
    <w:p w:rsidR="004F2D20" w:rsidRPr="00FF4759" w:rsidRDefault="00815B11" w:rsidP="008C47B5">
      <w:pPr>
        <w:pStyle w:val="Zkladntextodsazen3"/>
        <w:widowControl w:val="0"/>
        <w:numPr>
          <w:ilvl w:val="1"/>
          <w:numId w:val="16"/>
        </w:numPr>
        <w:tabs>
          <w:tab w:val="left" w:pos="322"/>
        </w:tabs>
        <w:spacing w:before="240" w:after="0"/>
        <w:ind w:left="567" w:hanging="567"/>
        <w:jc w:val="both"/>
        <w:rPr>
          <w:rFonts w:ascii="Arial" w:hAnsi="Arial" w:cs="Arial"/>
          <w:sz w:val="22"/>
          <w:szCs w:val="22"/>
        </w:rPr>
      </w:pPr>
      <w:r w:rsidRPr="00FF4759">
        <w:rPr>
          <w:rFonts w:ascii="Arial" w:hAnsi="Arial" w:cs="Arial"/>
          <w:sz w:val="22"/>
          <w:szCs w:val="22"/>
        </w:rPr>
        <w:t xml:space="preserve">Objednatel se zavazuje </w:t>
      </w:r>
      <w:r w:rsidR="00F733C6" w:rsidRPr="00FF4759">
        <w:rPr>
          <w:rFonts w:ascii="Arial" w:hAnsi="Arial" w:cs="Arial"/>
          <w:sz w:val="22"/>
          <w:szCs w:val="22"/>
        </w:rPr>
        <w:t xml:space="preserve">umožnit zhotoviteli přístup do </w:t>
      </w:r>
      <w:r w:rsidR="00FE5FCB" w:rsidRPr="00FF4759">
        <w:rPr>
          <w:rFonts w:ascii="Arial" w:hAnsi="Arial" w:cs="Arial"/>
          <w:sz w:val="22"/>
          <w:szCs w:val="22"/>
        </w:rPr>
        <w:t>míst</w:t>
      </w:r>
      <w:r w:rsidR="00F03A15" w:rsidRPr="00FF4759">
        <w:rPr>
          <w:rFonts w:ascii="Arial" w:hAnsi="Arial" w:cs="Arial"/>
          <w:sz w:val="22"/>
          <w:szCs w:val="22"/>
        </w:rPr>
        <w:t>, které souvisejí s předmětem plnění smlouvy</w:t>
      </w:r>
      <w:r w:rsidR="00F733C6" w:rsidRPr="00FF4759">
        <w:rPr>
          <w:rFonts w:ascii="Arial" w:hAnsi="Arial" w:cs="Arial"/>
          <w:sz w:val="22"/>
          <w:szCs w:val="22"/>
        </w:rPr>
        <w:t>. Zhotovitel se zavazuje podklady předané objednatelem použít pouze ke splnění této smlouvy. Po předání díla je zhotovitel povinen podklady neprodleně vrátit objednateli, nedohodnou-li se smluvní strany jinak.</w:t>
      </w:r>
      <w:r w:rsidR="008A1B53" w:rsidRPr="00FF4759">
        <w:rPr>
          <w:rFonts w:ascii="Arial" w:hAnsi="Arial" w:cs="Arial"/>
          <w:noProof/>
          <w:sz w:val="22"/>
          <w:szCs w:val="22"/>
        </w:rPr>
        <w:t xml:space="preserve"> </w:t>
      </w:r>
      <w:bookmarkEnd w:id="12"/>
    </w:p>
    <w:p w:rsidR="001C1D9F" w:rsidRPr="00472AE1" w:rsidRDefault="00C44160" w:rsidP="006E30CF">
      <w:pPr>
        <w:pStyle w:val="NADPISCENNETUC"/>
        <w:keepLines w:val="0"/>
        <w:widowControl w:val="0"/>
        <w:numPr>
          <w:ilvl w:val="0"/>
          <w:numId w:val="5"/>
        </w:numPr>
        <w:spacing w:before="480" w:after="0"/>
        <w:rPr>
          <w:rFonts w:ascii="Arial" w:hAnsi="Arial" w:cs="Arial"/>
          <w:b/>
          <w:sz w:val="22"/>
          <w:szCs w:val="22"/>
        </w:rPr>
      </w:pPr>
      <w:r w:rsidRPr="00472AE1">
        <w:rPr>
          <w:rFonts w:ascii="Arial" w:hAnsi="Arial" w:cs="Arial"/>
          <w:b/>
          <w:sz w:val="22"/>
          <w:szCs w:val="22"/>
          <w:u w:val="single"/>
        </w:rPr>
        <w:t>Předání a převzetí díla</w:t>
      </w:r>
    </w:p>
    <w:p w:rsidR="00C44160"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 xml:space="preserve">Zhotovitel se zavazuje předat objednateli řádně provedené dílčí etapy díla. Za řádně provedené dílčí etapy díla, se považují dokončené jednotlivé etapy, tj. způsobilé sloužit objednateli k účelu vyplývajícímu z této smlouvy, popř. k účelu, který je pro užívání jednotlivých dílčích etap díla obvyklý, a které zhotovitel předá objednateli v dohodnutém času, na dohodnutém místě a bez vad. </w:t>
      </w:r>
    </w:p>
    <w:p w:rsidR="00963D5B"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 xml:space="preserve">O </w:t>
      </w:r>
      <w:r w:rsidR="00963D5B" w:rsidRPr="001F0863">
        <w:rPr>
          <w:rFonts w:ascii="Arial" w:hAnsi="Arial" w:cs="Arial"/>
          <w:sz w:val="22"/>
          <w:szCs w:val="22"/>
        </w:rPr>
        <w:t xml:space="preserve">předání a převzetí </w:t>
      </w:r>
      <w:r w:rsidRPr="001F0863">
        <w:rPr>
          <w:rFonts w:ascii="Arial" w:hAnsi="Arial" w:cs="Arial"/>
          <w:sz w:val="22"/>
          <w:szCs w:val="22"/>
        </w:rPr>
        <w:t>každé dílčí etap</w:t>
      </w:r>
      <w:r w:rsidR="00963D5B" w:rsidRPr="001F0863">
        <w:rPr>
          <w:rFonts w:ascii="Arial" w:hAnsi="Arial" w:cs="Arial"/>
          <w:sz w:val="22"/>
          <w:szCs w:val="22"/>
        </w:rPr>
        <w:t>y</w:t>
      </w:r>
      <w:r w:rsidRPr="001F0863">
        <w:rPr>
          <w:rFonts w:ascii="Arial" w:hAnsi="Arial" w:cs="Arial"/>
          <w:sz w:val="22"/>
          <w:szCs w:val="22"/>
        </w:rPr>
        <w:t xml:space="preserve"> díla se sepíše předávací protokol, který </w:t>
      </w:r>
      <w:r w:rsidR="00963D5B" w:rsidRPr="001F0863">
        <w:rPr>
          <w:rFonts w:ascii="Arial" w:hAnsi="Arial" w:cs="Arial"/>
          <w:sz w:val="22"/>
          <w:szCs w:val="22"/>
        </w:rPr>
        <w:t xml:space="preserve">podepíší oprávnění zástupci smluvních stran a jehož jedno vyhotovení obdrží každá smluvní strana. </w:t>
      </w:r>
    </w:p>
    <w:p w:rsidR="00C44160"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Zhotovitel se zavazuje umožnit objednateli kontrolu dokončené dílčí etapy díla.</w:t>
      </w:r>
    </w:p>
    <w:p w:rsidR="00963D5B"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 xml:space="preserve">Objednatel se zavazuje provést kontrolu předané dílčí etapy díla nejpozději do </w:t>
      </w:r>
      <w:r w:rsidR="00E734AE" w:rsidRPr="00E734AE">
        <w:rPr>
          <w:rFonts w:ascii="Arial" w:hAnsi="Arial" w:cs="Arial"/>
          <w:b/>
          <w:sz w:val="22"/>
          <w:szCs w:val="22"/>
        </w:rPr>
        <w:t xml:space="preserve">20 </w:t>
      </w:r>
      <w:r w:rsidR="00FF7B7E" w:rsidRPr="002B4A22">
        <w:rPr>
          <w:rFonts w:ascii="Arial" w:hAnsi="Arial" w:cs="Arial"/>
          <w:sz w:val="22"/>
          <w:szCs w:val="22"/>
        </w:rPr>
        <w:t xml:space="preserve">pracovních </w:t>
      </w:r>
      <w:r w:rsidRPr="002B4A22">
        <w:rPr>
          <w:rFonts w:ascii="Arial" w:hAnsi="Arial" w:cs="Arial"/>
          <w:sz w:val="22"/>
          <w:szCs w:val="22"/>
        </w:rPr>
        <w:t>dnů ode dne jejího předání a v této lhůtě oznámit zhotoviteli případné výhrady k předané</w:t>
      </w:r>
      <w:r w:rsidRPr="001F0863">
        <w:rPr>
          <w:rFonts w:ascii="Arial" w:hAnsi="Arial" w:cs="Arial"/>
          <w:sz w:val="22"/>
          <w:szCs w:val="22"/>
        </w:rPr>
        <w:t xml:space="preserve"> etapě. </w:t>
      </w:r>
    </w:p>
    <w:p w:rsidR="00963D5B"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 xml:space="preserve">Pokud objednatel v uvedené lhůtě oznámí zhotoviteli, že nemá výhrady, nebo žádné výhrady neoznámí, má se za to, že objednatel dílčí etapu díla akceptuje bez výhrad a že ji převzal. Tato skutečnost se však nikterak nedotýká možnosti uplatnění vad skrytých, které se projeví až později a objednatel je nemohl při běžné péči a jeho odbornosti v uvedené lhůtě rozpoznat. </w:t>
      </w:r>
    </w:p>
    <w:p w:rsidR="00963D5B"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Pokud objednatel zjistí, že předaná dílčí etapa trpí vadami, pro které ji dle jeho názoru lze užívat k účelu vyplývajícímu z této smlouvy, popř. k účelu, který je pro užívání dotčené etapy díla obvyklý, oznámí zhotoviteli, že ji akceptuje s výhradami. V takovém případě se má za to, že objednatel dílčí etapu díla převzal</w:t>
      </w:r>
      <w:r w:rsidR="00963D5B" w:rsidRPr="001F0863">
        <w:rPr>
          <w:rFonts w:ascii="Arial" w:hAnsi="Arial" w:cs="Arial"/>
          <w:sz w:val="22"/>
          <w:szCs w:val="22"/>
        </w:rPr>
        <w:t>. O převzetí etapy díla s výhradami bude sepsán protokol s jejich specifikací a termínem jejich odstranění.</w:t>
      </w:r>
    </w:p>
    <w:p w:rsidR="00C44160"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Nelze-li dle názoru objednatele dílčí etapu díla pro její vady užívat k účelu vyplývajícímu z této smlouvy, popř. k účelu, který je pro užívání obvyklý, oznámí zhotoviteli, že dotčenou etapu odmítá. V takovém případě se má za to, že objednatel takovou etapu díla nepřevzal. Nepřevzatou dílčí etapu díla vrátí objednatel zpět zhotoviteli, umožňuje-li to povaha věci a nedohodnou-li se smluvní strany jinak.</w:t>
      </w:r>
      <w:r w:rsidR="00963D5B" w:rsidRPr="001F0863">
        <w:rPr>
          <w:rFonts w:ascii="Arial" w:hAnsi="Arial" w:cs="Arial"/>
          <w:sz w:val="22"/>
          <w:szCs w:val="22"/>
        </w:rPr>
        <w:t xml:space="preserve"> O nepřevzetí etapy díla bude sepsán protokol, který bude obsahovat popis vad a právo, které objednatel v důsledku těchto vad uplatňuje. </w:t>
      </w:r>
    </w:p>
    <w:p w:rsidR="00C44160"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 xml:space="preserve">Zhotovitel se zavazuje bezplatně odstranit oznámené vady ve lhůtě dle odst. </w:t>
      </w:r>
      <w:r w:rsidR="00E479D8">
        <w:rPr>
          <w:rFonts w:ascii="Arial" w:hAnsi="Arial" w:cs="Arial"/>
          <w:sz w:val="22"/>
          <w:szCs w:val="22"/>
        </w:rPr>
        <w:t>9.2</w:t>
      </w:r>
      <w:r w:rsidRPr="001F0863">
        <w:rPr>
          <w:rFonts w:ascii="Arial" w:hAnsi="Arial" w:cs="Arial"/>
          <w:sz w:val="22"/>
          <w:szCs w:val="22"/>
        </w:rPr>
        <w:t xml:space="preserve"> této smlouvy. </w:t>
      </w:r>
    </w:p>
    <w:p w:rsidR="00C44160" w:rsidRPr="001F0863" w:rsidRDefault="00C44160" w:rsidP="006E30CF">
      <w:pPr>
        <w:pStyle w:val="HLAVICKA"/>
        <w:keepLines w:val="0"/>
        <w:widowControl w:val="0"/>
        <w:numPr>
          <w:ilvl w:val="1"/>
          <w:numId w:val="5"/>
        </w:numPr>
        <w:tabs>
          <w:tab w:val="clear" w:pos="284"/>
          <w:tab w:val="clear" w:pos="1145"/>
        </w:tabs>
        <w:spacing w:before="240" w:after="0"/>
        <w:ind w:left="567" w:hanging="567"/>
        <w:jc w:val="both"/>
        <w:rPr>
          <w:rFonts w:ascii="Arial" w:hAnsi="Arial" w:cs="Arial"/>
          <w:sz w:val="22"/>
          <w:szCs w:val="22"/>
        </w:rPr>
      </w:pPr>
      <w:r w:rsidRPr="001F0863">
        <w:rPr>
          <w:rFonts w:ascii="Arial" w:hAnsi="Arial" w:cs="Arial"/>
          <w:sz w:val="22"/>
          <w:szCs w:val="22"/>
        </w:rPr>
        <w:t>Pro opětovné předání dílčí etapy díla se výše uvedený postup uplatní obdobně.</w:t>
      </w:r>
    </w:p>
    <w:p w:rsidR="006A7630" w:rsidRPr="00D55FA6" w:rsidRDefault="001E70F0" w:rsidP="006E30CF">
      <w:pPr>
        <w:pStyle w:val="NADPISCENNETUC"/>
        <w:keepLines w:val="0"/>
        <w:widowControl w:val="0"/>
        <w:numPr>
          <w:ilvl w:val="0"/>
          <w:numId w:val="5"/>
        </w:numPr>
        <w:spacing w:before="480" w:after="0"/>
        <w:ind w:left="0" w:firstLine="0"/>
        <w:rPr>
          <w:rFonts w:ascii="Arial" w:hAnsi="Arial" w:cs="Arial"/>
          <w:b/>
          <w:sz w:val="22"/>
          <w:szCs w:val="22"/>
        </w:rPr>
      </w:pPr>
      <w:r w:rsidRPr="00D55FA6">
        <w:rPr>
          <w:rFonts w:ascii="Arial" w:hAnsi="Arial" w:cs="Arial"/>
          <w:b/>
          <w:sz w:val="22"/>
          <w:szCs w:val="22"/>
          <w:u w:val="single"/>
        </w:rPr>
        <w:t>Odpovědnost zhotovitele za vady</w:t>
      </w:r>
    </w:p>
    <w:p w:rsidR="003905E5" w:rsidRPr="00D55FA6" w:rsidRDefault="003905E5" w:rsidP="003905E5">
      <w:pPr>
        <w:widowControl w:val="0"/>
        <w:overflowPunct/>
        <w:autoSpaceDE/>
        <w:autoSpaceDN/>
        <w:adjustRightInd/>
        <w:spacing w:before="0" w:after="120"/>
        <w:ind w:left="360"/>
        <w:textAlignment w:val="auto"/>
        <w:rPr>
          <w:rFonts w:ascii="Arial" w:eastAsia="Arial" w:hAnsi="Arial" w:cs="Arial"/>
        </w:rPr>
      </w:pPr>
    </w:p>
    <w:p w:rsidR="003905E5" w:rsidRPr="00D55FA6" w:rsidRDefault="003905E5" w:rsidP="008C47B5">
      <w:pPr>
        <w:pStyle w:val="Odstavecseseznamem"/>
        <w:widowControl w:val="0"/>
        <w:numPr>
          <w:ilvl w:val="1"/>
          <w:numId w:val="18"/>
        </w:numPr>
        <w:spacing w:after="120"/>
        <w:ind w:left="567" w:hanging="567"/>
        <w:rPr>
          <w:rFonts w:eastAsia="Arial" w:cs="Arial"/>
        </w:rPr>
      </w:pPr>
      <w:r w:rsidRPr="00D55FA6">
        <w:rPr>
          <w:rFonts w:eastAsia="Arial" w:cs="Arial"/>
        </w:rPr>
        <w:lastRenderedPageBreak/>
        <w:t xml:space="preserve">Při zpracování díla bude zhotovitel postupovat s odbornou péčí, zavazuje se dodržovat obecně závazné a technické předpisy, ujednání této smlouvy a bude se řídit výchozími podklady objednatele, zápisy a dohodami smluvních stran, vyjádřeními veřejnoprávních orgánů a organizací. </w:t>
      </w:r>
      <w:r w:rsidR="003546C8" w:rsidRPr="00D55FA6">
        <w:rPr>
          <w:rFonts w:cs="Arial"/>
        </w:rPr>
        <w:t>Dílem se pro účely odpovědnosti za vady rozumí výstupy zpracované zhotovitelem</w:t>
      </w:r>
      <w:r w:rsidR="004B370F">
        <w:rPr>
          <w:rFonts w:cs="Arial"/>
        </w:rPr>
        <w:t>.</w:t>
      </w:r>
      <w:r w:rsidR="003546C8" w:rsidRPr="00D55FA6">
        <w:rPr>
          <w:rFonts w:eastAsia="Arial" w:cs="Arial"/>
        </w:rPr>
        <w:t xml:space="preserve"> </w:t>
      </w:r>
      <w:r w:rsidRPr="00D55FA6">
        <w:rPr>
          <w:rFonts w:eastAsia="Arial" w:cs="Arial"/>
        </w:rPr>
        <w:t xml:space="preserve">Zhotovitel bude zajišťovat veškerou dokumentaci v souladu s právním řádem, standardy a normami na současné úrovni technického poznání. </w:t>
      </w:r>
    </w:p>
    <w:p w:rsidR="003546C8" w:rsidRPr="00D55FA6" w:rsidRDefault="003546C8" w:rsidP="003546C8">
      <w:pPr>
        <w:pStyle w:val="Odstavecseseznamem"/>
        <w:widowControl w:val="0"/>
        <w:spacing w:after="120"/>
        <w:ind w:left="567"/>
        <w:rPr>
          <w:rFonts w:eastAsia="Arial" w:cs="Arial"/>
        </w:rPr>
      </w:pPr>
    </w:p>
    <w:p w:rsidR="003546C8" w:rsidRPr="00D55FA6" w:rsidRDefault="003546C8" w:rsidP="008C47B5">
      <w:pPr>
        <w:pStyle w:val="Odstavecseseznamem"/>
        <w:widowControl w:val="0"/>
        <w:numPr>
          <w:ilvl w:val="1"/>
          <w:numId w:val="18"/>
        </w:numPr>
        <w:spacing w:after="120"/>
        <w:ind w:left="567" w:hanging="567"/>
        <w:rPr>
          <w:rFonts w:eastAsia="Arial" w:cs="Arial"/>
        </w:rPr>
      </w:pPr>
      <w:r w:rsidRPr="00D55FA6">
        <w:rPr>
          <w:rFonts w:eastAsia="Arial" w:cs="Arial"/>
        </w:rPr>
        <w:t xml:space="preserve">Pro případ vad díla nebo jeho části sjednávají obě strany právo objednatele požadovat a povinnost zhotovitele poskytnout bezplatné odstranění těchto vad, a to v termínech dohodnutých s objednatelem. Pokud nedojde k jiné písemné dohodě mezi objednatelem a zhotovitelem, je zhotovitel povinen odstranit vady díla či jeho části nejpozději </w:t>
      </w:r>
      <w:r w:rsidRPr="004B370F">
        <w:rPr>
          <w:rFonts w:eastAsia="Arial" w:cs="Arial"/>
        </w:rPr>
        <w:t xml:space="preserve">do </w:t>
      </w:r>
      <w:r w:rsidRPr="004B370F">
        <w:rPr>
          <w:rFonts w:eastAsia="Arial" w:cs="Arial"/>
          <w:b/>
        </w:rPr>
        <w:t>14</w:t>
      </w:r>
      <w:r w:rsidRPr="00D55FA6">
        <w:rPr>
          <w:rFonts w:eastAsia="Arial" w:cs="Arial"/>
        </w:rPr>
        <w:t xml:space="preserve"> dnů od doručení výzvy objednatele. V případě, že zhotovitel prokazatelnou vadu díla neodstraní v</w:t>
      </w:r>
      <w:r w:rsidR="00716AB4" w:rsidRPr="00D55FA6">
        <w:rPr>
          <w:rFonts w:eastAsia="Arial" w:cs="Arial"/>
        </w:rPr>
        <w:t> </w:t>
      </w:r>
      <w:r w:rsidRPr="00D55FA6">
        <w:rPr>
          <w:rFonts w:eastAsia="Arial" w:cs="Arial"/>
        </w:rPr>
        <w:t>této</w:t>
      </w:r>
      <w:r w:rsidR="00716AB4" w:rsidRPr="00D55FA6">
        <w:rPr>
          <w:rFonts w:eastAsia="Arial" w:cs="Arial"/>
        </w:rPr>
        <w:t>, ani v</w:t>
      </w:r>
      <w:r w:rsidRPr="00D55FA6">
        <w:rPr>
          <w:rFonts w:eastAsia="Arial" w:cs="Arial"/>
        </w:rPr>
        <w:t xml:space="preserve"> náhradní lhůtě</w:t>
      </w:r>
      <w:r w:rsidR="00716AB4" w:rsidRPr="00D55FA6">
        <w:rPr>
          <w:rFonts w:eastAsia="Arial" w:cs="Arial"/>
        </w:rPr>
        <w:t xml:space="preserve"> stanovené objednatelem</w:t>
      </w:r>
      <w:r w:rsidRPr="00D55FA6">
        <w:rPr>
          <w:rFonts w:eastAsia="Arial" w:cs="Arial"/>
        </w:rPr>
        <w:t>, zavazuje se uhradit objednateli veškeré náklady spojené s odstraněním vady díla.</w:t>
      </w:r>
    </w:p>
    <w:p w:rsidR="003546C8" w:rsidRPr="00D55FA6" w:rsidRDefault="003546C8" w:rsidP="003546C8">
      <w:pPr>
        <w:pStyle w:val="Odstavecseseznamem"/>
        <w:rPr>
          <w:rFonts w:eastAsia="Arial" w:cs="Arial"/>
        </w:rPr>
      </w:pPr>
    </w:p>
    <w:p w:rsidR="003546C8" w:rsidRPr="00D55FA6" w:rsidRDefault="003546C8" w:rsidP="008C47B5">
      <w:pPr>
        <w:pStyle w:val="Odstavecseseznamem"/>
        <w:widowControl w:val="0"/>
        <w:numPr>
          <w:ilvl w:val="1"/>
          <w:numId w:val="18"/>
        </w:numPr>
        <w:spacing w:after="120"/>
        <w:ind w:left="567" w:hanging="567"/>
        <w:rPr>
          <w:rFonts w:eastAsia="Arial" w:cs="Arial"/>
        </w:rPr>
      </w:pPr>
      <w:r w:rsidRPr="00D55FA6">
        <w:rPr>
          <w:rFonts w:eastAsia="Arial" w:cs="Arial"/>
        </w:rPr>
        <w:t>Za vadu se považuje i stav, kdy nepřesnost, chyba či opomenutí v D</w:t>
      </w:r>
      <w:r w:rsidR="00716AB4" w:rsidRPr="00D55FA6">
        <w:rPr>
          <w:rFonts w:eastAsia="Arial" w:cs="Arial"/>
        </w:rPr>
        <w:t>P</w:t>
      </w:r>
      <w:r w:rsidRPr="00D55FA6">
        <w:rPr>
          <w:rFonts w:eastAsia="Arial" w:cs="Arial"/>
        </w:rPr>
        <w:t>S nebo položkovém rozpočtu vyvolá potřebu změnit rozsah prací, dodávek nebo služeb v rámci realizované stavby oproti rozsahu stanovenému položkovým rozpočtem, nebo taková vada D</w:t>
      </w:r>
      <w:r w:rsidR="00716AB4" w:rsidRPr="00D55FA6">
        <w:rPr>
          <w:rFonts w:eastAsia="Arial" w:cs="Arial"/>
        </w:rPr>
        <w:t>P</w:t>
      </w:r>
      <w:r w:rsidRPr="00D55FA6">
        <w:rPr>
          <w:rFonts w:eastAsia="Arial" w:cs="Arial"/>
        </w:rPr>
        <w:t xml:space="preserve">S nebo položkového rozpočtu, která zpochybní či zneplatní průběh zadávacího řízení na dodavatele stavby. </w:t>
      </w:r>
    </w:p>
    <w:p w:rsidR="003546C8" w:rsidRPr="00D55FA6" w:rsidRDefault="003546C8" w:rsidP="003546C8">
      <w:pPr>
        <w:pStyle w:val="Odstavecseseznamem"/>
        <w:widowControl w:val="0"/>
        <w:ind w:left="567"/>
        <w:rPr>
          <w:rFonts w:eastAsia="Arial" w:cs="Arial"/>
        </w:rPr>
      </w:pPr>
    </w:p>
    <w:p w:rsidR="003546C8" w:rsidRPr="00D55FA6" w:rsidRDefault="003546C8" w:rsidP="008C47B5">
      <w:pPr>
        <w:pStyle w:val="Odstavecseseznamem"/>
        <w:widowControl w:val="0"/>
        <w:numPr>
          <w:ilvl w:val="1"/>
          <w:numId w:val="18"/>
        </w:numPr>
        <w:ind w:left="567" w:hanging="567"/>
        <w:rPr>
          <w:rFonts w:eastAsia="Arial" w:cs="Arial"/>
        </w:rPr>
      </w:pPr>
      <w:r w:rsidRPr="00D55FA6">
        <w:rPr>
          <w:rFonts w:eastAsia="Arial" w:cs="Arial"/>
        </w:rPr>
        <w:t xml:space="preserve">Zhotovitel na sebe přejímá zodpovědnost za škody vzniklé v důsledku vady díla nebo následným užitím díla. Za škodu vzniklou v důsledku vady díla se považují i dodatečné výdaje vynaložené v průběhu zadávacího řízení na úpravy zadávacích podmínek, prodloužení lhůty pro podání nabídek, zrušení a opakování zadávacího řízení apod. Za škodu vzniklou v důsledku vady díla se považují i sankce poskytovatele dotace v podobě </w:t>
      </w:r>
      <w:proofErr w:type="spellStart"/>
      <w:r w:rsidRPr="00D55FA6">
        <w:rPr>
          <w:rFonts w:eastAsia="Arial" w:cs="Arial"/>
        </w:rPr>
        <w:t>neuznatelnosti</w:t>
      </w:r>
      <w:proofErr w:type="spellEnd"/>
      <w:r w:rsidRPr="00D55FA6">
        <w:rPr>
          <w:rFonts w:eastAsia="Arial" w:cs="Arial"/>
        </w:rPr>
        <w:t xml:space="preserve"> výdajů spojených se změnou rozsahu stavby nebo krácení dotace z důvodů výše uvedených vad projektu. </w:t>
      </w:r>
    </w:p>
    <w:p w:rsidR="003546C8" w:rsidRPr="00D55FA6" w:rsidRDefault="003546C8" w:rsidP="003546C8">
      <w:pPr>
        <w:pStyle w:val="Odstavecseseznamem"/>
        <w:rPr>
          <w:rFonts w:eastAsia="Arial" w:cs="Arial"/>
          <w:highlight w:val="yellow"/>
        </w:rPr>
      </w:pPr>
    </w:p>
    <w:p w:rsidR="003546C8" w:rsidRPr="00D55FA6" w:rsidRDefault="003546C8" w:rsidP="008C47B5">
      <w:pPr>
        <w:pStyle w:val="Odstavecseseznamem"/>
        <w:widowControl w:val="0"/>
        <w:numPr>
          <w:ilvl w:val="1"/>
          <w:numId w:val="18"/>
        </w:numPr>
        <w:ind w:left="567" w:hanging="567"/>
        <w:rPr>
          <w:rFonts w:eastAsia="Arial" w:cs="Arial"/>
        </w:rPr>
      </w:pPr>
      <w:r w:rsidRPr="00D55FA6">
        <w:rPr>
          <w:rFonts w:eastAsia="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FB2301" w:rsidRPr="00D55FA6" w:rsidRDefault="00FB2301" w:rsidP="00FB2301">
      <w:pPr>
        <w:pStyle w:val="Odstavecseseznamem"/>
        <w:rPr>
          <w:rFonts w:eastAsia="Arial" w:cs="Arial"/>
        </w:rPr>
      </w:pPr>
    </w:p>
    <w:p w:rsidR="007118D3" w:rsidRPr="00D55FA6" w:rsidRDefault="00FB2301" w:rsidP="00FB2301">
      <w:pPr>
        <w:ind w:left="567" w:hanging="567"/>
        <w:rPr>
          <w:rFonts w:ascii="Arial" w:hAnsi="Arial" w:cs="Arial"/>
          <w:sz w:val="22"/>
          <w:szCs w:val="22"/>
        </w:rPr>
      </w:pPr>
      <w:r w:rsidRPr="00D55FA6">
        <w:rPr>
          <w:rFonts w:ascii="Arial" w:eastAsia="Arial" w:hAnsi="Arial" w:cs="Arial"/>
          <w:sz w:val="22"/>
          <w:szCs w:val="22"/>
        </w:rPr>
        <w:t>9.6</w:t>
      </w:r>
      <w:r w:rsidRPr="00D55FA6">
        <w:rPr>
          <w:rFonts w:ascii="Arial" w:eastAsia="Arial" w:hAnsi="Arial" w:cs="Arial"/>
          <w:sz w:val="22"/>
          <w:szCs w:val="22"/>
        </w:rPr>
        <w:tab/>
      </w:r>
      <w:r w:rsidR="003546C8" w:rsidRPr="00D55FA6">
        <w:rPr>
          <w:rFonts w:ascii="Arial" w:eastAsia="Arial" w:hAnsi="Arial" w:cs="Arial"/>
          <w:sz w:val="22"/>
          <w:szCs w:val="22"/>
        </w:rPr>
        <w:t xml:space="preserve">Pro případ vzniku škody a uplatnění nároku na náhradu této škody způsobené zhotovitelem objednateli nebo jiným třetím osobám má zhotovitel uzavřenu pojistnou smlouvou na </w:t>
      </w:r>
      <w:r w:rsidR="003546C8" w:rsidRPr="00D55FA6">
        <w:rPr>
          <w:rFonts w:ascii="Arial" w:eastAsia="Arial" w:hAnsi="Arial" w:cs="Arial"/>
          <w:b/>
          <w:sz w:val="22"/>
          <w:szCs w:val="22"/>
        </w:rPr>
        <w:t>pojištění profesní odpovědnosti</w:t>
      </w:r>
      <w:r w:rsidR="003546C8" w:rsidRPr="00D55FA6">
        <w:rPr>
          <w:rFonts w:ascii="Arial" w:eastAsia="Arial" w:hAnsi="Arial" w:cs="Arial"/>
          <w:sz w:val="22"/>
          <w:szCs w:val="22"/>
        </w:rPr>
        <w:t xml:space="preserve"> </w:t>
      </w:r>
      <w:r w:rsidR="003546C8" w:rsidRPr="00D55FA6">
        <w:rPr>
          <w:rFonts w:ascii="Arial" w:eastAsia="Arial" w:hAnsi="Arial" w:cs="Arial"/>
          <w:b/>
          <w:sz w:val="22"/>
          <w:szCs w:val="22"/>
        </w:rPr>
        <w:t xml:space="preserve">na částku </w:t>
      </w:r>
      <w:r w:rsidR="003546C8" w:rsidRPr="006033FD">
        <w:rPr>
          <w:rFonts w:ascii="Arial" w:eastAsia="Arial" w:hAnsi="Arial" w:cs="Arial"/>
          <w:b/>
          <w:sz w:val="22"/>
          <w:szCs w:val="22"/>
        </w:rPr>
        <w:t xml:space="preserve">min. </w:t>
      </w:r>
      <w:r w:rsidR="006033FD" w:rsidRPr="006033FD">
        <w:rPr>
          <w:rFonts w:ascii="Arial" w:eastAsia="Arial" w:hAnsi="Arial" w:cs="Arial"/>
          <w:b/>
          <w:sz w:val="22"/>
          <w:szCs w:val="22"/>
        </w:rPr>
        <w:t xml:space="preserve">1 mil. </w:t>
      </w:r>
      <w:r w:rsidR="003546C8" w:rsidRPr="006033FD">
        <w:rPr>
          <w:rFonts w:ascii="Arial" w:eastAsia="Arial" w:hAnsi="Arial" w:cs="Arial"/>
          <w:b/>
          <w:sz w:val="22"/>
          <w:szCs w:val="22"/>
        </w:rPr>
        <w:t>- Kč.</w:t>
      </w:r>
      <w:r w:rsidR="003546C8" w:rsidRPr="00D55FA6">
        <w:rPr>
          <w:rFonts w:ascii="Arial" w:eastAsia="Arial" w:hAnsi="Arial" w:cs="Arial"/>
          <w:sz w:val="22"/>
          <w:szCs w:val="22"/>
        </w:rPr>
        <w:t xml:space="preserve"> Kopie pojistné smlouvy </w:t>
      </w:r>
      <w:r w:rsidR="00E4792E" w:rsidRPr="00D55FA6">
        <w:rPr>
          <w:rFonts w:ascii="Arial" w:eastAsia="Arial" w:hAnsi="Arial" w:cs="Arial"/>
          <w:sz w:val="22"/>
          <w:szCs w:val="22"/>
        </w:rPr>
        <w:t xml:space="preserve">nebo jiného dokladu prokazujícího existenci platné pojistné smlouvy (pojistný certifikát vystavený pojišťovnou apod.) </w:t>
      </w:r>
      <w:r w:rsidR="003546C8" w:rsidRPr="00D55FA6">
        <w:rPr>
          <w:rFonts w:ascii="Arial" w:eastAsia="Arial" w:hAnsi="Arial" w:cs="Arial"/>
          <w:sz w:val="22"/>
          <w:szCs w:val="22"/>
        </w:rPr>
        <w:t xml:space="preserve">bude předložena objednateli před podpisem smlouvy k ověření. </w:t>
      </w:r>
      <w:r w:rsidR="007118D3" w:rsidRPr="00D55FA6">
        <w:rPr>
          <w:rFonts w:ascii="Arial" w:hAnsi="Arial" w:cs="Arial"/>
          <w:sz w:val="22"/>
          <w:szCs w:val="22"/>
        </w:rPr>
        <w:t xml:space="preserve">Pokud objednatel stanovil dodatečnou lhůtu pro předložení dokladů o pojištění po podpisu této smlouvy a pokud zhotovitel tyto doklady nepředložil ani v dodatečně stanovené lhůtě, pak se jedná o porušení povinností zhotovitele, které opravňuje </w:t>
      </w:r>
      <w:r w:rsidR="00C27A2E">
        <w:rPr>
          <w:rFonts w:ascii="Arial" w:hAnsi="Arial" w:cs="Arial"/>
          <w:sz w:val="22"/>
          <w:szCs w:val="22"/>
        </w:rPr>
        <w:t>objednatele</w:t>
      </w:r>
      <w:r w:rsidR="007118D3" w:rsidRPr="00D55FA6">
        <w:rPr>
          <w:rFonts w:ascii="Arial" w:hAnsi="Arial" w:cs="Arial"/>
          <w:sz w:val="22"/>
          <w:szCs w:val="22"/>
        </w:rPr>
        <w:t xml:space="preserve"> k neuzavření smlouvy nebo k odstoupení od uzavřené smlouvy.</w:t>
      </w:r>
    </w:p>
    <w:p w:rsidR="007118D3" w:rsidRPr="00D55FA6" w:rsidRDefault="007118D3" w:rsidP="007118D3">
      <w:pPr>
        <w:pStyle w:val="Odstavecseseznamem"/>
        <w:widowControl w:val="0"/>
        <w:ind w:left="567"/>
        <w:rPr>
          <w:rFonts w:eastAsia="Arial" w:cs="Arial"/>
        </w:rPr>
      </w:pPr>
    </w:p>
    <w:p w:rsidR="003546C8" w:rsidRPr="00D55FA6" w:rsidRDefault="003546C8" w:rsidP="00FB2301">
      <w:pPr>
        <w:pStyle w:val="Odstavecseseznamem"/>
        <w:widowControl w:val="0"/>
        <w:numPr>
          <w:ilvl w:val="1"/>
          <w:numId w:val="34"/>
        </w:numPr>
        <w:ind w:left="567" w:hanging="567"/>
        <w:rPr>
          <w:rFonts w:eastAsia="Arial" w:cs="Arial"/>
        </w:rPr>
      </w:pPr>
      <w:r w:rsidRPr="00D55FA6">
        <w:rPr>
          <w:rFonts w:eastAsia="Arial" w:cs="Arial"/>
        </w:rPr>
        <w:t xml:space="preserve">Nárok na úhradu vzniklé škody má však objednatel i v případech, kdy nebude možné z uzavřené pojistky náhradu případné škody čerpat. </w:t>
      </w:r>
    </w:p>
    <w:p w:rsidR="00E44233" w:rsidRPr="00D55FA6" w:rsidRDefault="00E44233" w:rsidP="00E44233">
      <w:pPr>
        <w:widowControl w:val="0"/>
        <w:overflowPunct/>
        <w:autoSpaceDE/>
        <w:autoSpaceDN/>
        <w:adjustRightInd/>
        <w:spacing w:before="0" w:after="120"/>
        <w:textAlignment w:val="auto"/>
        <w:rPr>
          <w:rFonts w:ascii="Arial" w:eastAsia="Arial" w:hAnsi="Arial" w:cs="Arial"/>
        </w:rPr>
      </w:pPr>
    </w:p>
    <w:p w:rsidR="003546C8" w:rsidRPr="00D55FA6" w:rsidRDefault="003546C8" w:rsidP="00FB2301">
      <w:pPr>
        <w:pStyle w:val="Odstavecseseznamem"/>
        <w:widowControl w:val="0"/>
        <w:numPr>
          <w:ilvl w:val="1"/>
          <w:numId w:val="34"/>
        </w:numPr>
        <w:spacing w:after="120"/>
        <w:ind w:left="567" w:hanging="567"/>
        <w:rPr>
          <w:rFonts w:eastAsia="Arial" w:cs="Arial"/>
        </w:rPr>
      </w:pPr>
      <w:r w:rsidRPr="00D55FA6">
        <w:rPr>
          <w:rFonts w:eastAsia="Arial" w:cs="Arial"/>
        </w:rPr>
        <w:t>Zhotovitel neodpovídá za vady, které byly způsobeny použitím podkladů převzatých od objednatele a zhotovitel ani při vynaložení veškeré odborné péče nemohl zjistit jejich nevhodnost, popřípadě na ně upozornil objednatele, ale ten na jejich použití písemnou formou trval.</w:t>
      </w:r>
    </w:p>
    <w:p w:rsidR="00E44233" w:rsidRPr="00D55FA6" w:rsidRDefault="00E44233" w:rsidP="00E44233">
      <w:pPr>
        <w:pStyle w:val="Odstavecseseznamem"/>
        <w:rPr>
          <w:rFonts w:eastAsia="Arial" w:cs="Arial"/>
        </w:rPr>
      </w:pPr>
    </w:p>
    <w:p w:rsidR="003546C8" w:rsidRPr="00D55FA6" w:rsidRDefault="003546C8" w:rsidP="00FB2301">
      <w:pPr>
        <w:pStyle w:val="Odstavecseseznamem"/>
        <w:widowControl w:val="0"/>
        <w:numPr>
          <w:ilvl w:val="1"/>
          <w:numId w:val="34"/>
        </w:numPr>
        <w:spacing w:after="120"/>
        <w:ind w:left="567" w:hanging="567"/>
        <w:rPr>
          <w:rFonts w:eastAsia="Arial" w:cs="Arial"/>
        </w:rPr>
      </w:pPr>
      <w:r w:rsidRPr="00D55FA6">
        <w:rPr>
          <w:rFonts w:eastAsia="Arial" w:cs="Arial"/>
        </w:rPr>
        <w:t xml:space="preserve">Na vady díla nezjištěné při jeho předání se stanovuje </w:t>
      </w:r>
      <w:r w:rsidRPr="00D55FA6">
        <w:rPr>
          <w:rFonts w:eastAsia="Arial" w:cs="Arial"/>
          <w:b/>
        </w:rPr>
        <w:t>záruční lhůta</w:t>
      </w:r>
      <w:r w:rsidRPr="00D55FA6">
        <w:rPr>
          <w:rFonts w:eastAsia="Arial" w:cs="Arial"/>
        </w:rPr>
        <w:t xml:space="preserve"> </w:t>
      </w:r>
      <w:r w:rsidR="009E5024" w:rsidRPr="009E5024">
        <w:rPr>
          <w:rFonts w:eastAsia="Arial" w:cs="Arial"/>
          <w:b/>
        </w:rPr>
        <w:t>60</w:t>
      </w:r>
      <w:r w:rsidR="009E5024">
        <w:rPr>
          <w:rFonts w:eastAsia="Arial" w:cs="Arial"/>
        </w:rPr>
        <w:t xml:space="preserve"> </w:t>
      </w:r>
      <w:r w:rsidRPr="00D55FA6">
        <w:rPr>
          <w:rFonts w:eastAsia="Arial" w:cs="Arial"/>
          <w:b/>
        </w:rPr>
        <w:t>měsíců</w:t>
      </w:r>
      <w:r w:rsidRPr="00D55FA6">
        <w:rPr>
          <w:rFonts w:eastAsia="Arial" w:cs="Arial"/>
        </w:rPr>
        <w:t xml:space="preserve"> od předání jednotlivých etap díla. </w:t>
      </w:r>
    </w:p>
    <w:p w:rsidR="00E44233" w:rsidRPr="00D55FA6" w:rsidRDefault="00E44233" w:rsidP="00E44233">
      <w:pPr>
        <w:pStyle w:val="Odstavecseseznamem"/>
        <w:widowControl w:val="0"/>
        <w:ind w:left="567"/>
        <w:rPr>
          <w:rFonts w:eastAsia="Arial" w:cs="Arial"/>
        </w:rPr>
      </w:pPr>
    </w:p>
    <w:p w:rsidR="00E44233" w:rsidRPr="00D55FA6" w:rsidRDefault="00E44233" w:rsidP="00FB2301">
      <w:pPr>
        <w:pStyle w:val="Odstavecseseznamem"/>
        <w:widowControl w:val="0"/>
        <w:numPr>
          <w:ilvl w:val="1"/>
          <w:numId w:val="34"/>
        </w:numPr>
        <w:spacing w:after="120"/>
        <w:ind w:left="567" w:hanging="567"/>
        <w:rPr>
          <w:rFonts w:eastAsia="Arial" w:cs="Arial"/>
        </w:rPr>
      </w:pPr>
      <w:r w:rsidRPr="00D55FA6">
        <w:rPr>
          <w:rFonts w:eastAsia="Arial" w:cs="Arial"/>
        </w:rPr>
        <w:t>Objednatel se zavazuje oznámit (reklamovat) vady díla zhotoviteli bez zbytečného odkladu poté, kdy se zjistí, nejpozději do uplynutí záruční lhůty. Oznámení vady musí být zhotoviteli zasláno písemně, elektronicky na kontaktní adresu uvedenou v čl. VII odst. 2 nebo datovou schránkou. V oznámení vad musí být vada popsána a navržena lhůta pro její odstranění. Zhotovitel je povinen zahájit odstraňování vad nejpozději do 3 pracovních dnů ode dne doručení reklamace.</w:t>
      </w:r>
    </w:p>
    <w:p w:rsidR="003C711F" w:rsidRPr="00D55FA6" w:rsidRDefault="003C711F" w:rsidP="003C711F">
      <w:pPr>
        <w:pStyle w:val="Odstavecseseznamem"/>
        <w:widowControl w:val="0"/>
        <w:ind w:left="567"/>
        <w:rPr>
          <w:rFonts w:eastAsia="Arial" w:cs="Arial"/>
        </w:rPr>
      </w:pPr>
    </w:p>
    <w:p w:rsidR="00E44233" w:rsidRPr="00D55FA6" w:rsidRDefault="00E44233" w:rsidP="00FB2301">
      <w:pPr>
        <w:pStyle w:val="Odstavecseseznamem"/>
        <w:widowControl w:val="0"/>
        <w:numPr>
          <w:ilvl w:val="1"/>
          <w:numId w:val="34"/>
        </w:numPr>
        <w:spacing w:after="120"/>
        <w:ind w:left="567" w:hanging="567"/>
        <w:rPr>
          <w:rFonts w:eastAsia="Arial" w:cs="Arial"/>
        </w:rPr>
      </w:pPr>
      <w:r w:rsidRPr="00D55FA6">
        <w:rPr>
          <w:rFonts w:eastAsia="Arial" w:cs="Arial"/>
        </w:rPr>
        <w:t>Smluvní strany sjednávají právo objednatele požadovat v době záruky bezplatné odstranění vady. Bezplatným odstraněním vady se zejména rozumí přepracování či úprava díla. Zhotovitel se zavazuje případně vady odstranit bez zbytečného odkladu, nejpozději ve lhůtě, kterou určí objednatel dle objektivních hledisek.</w:t>
      </w:r>
    </w:p>
    <w:p w:rsidR="00D37D4C" w:rsidRPr="00D55FA6" w:rsidRDefault="00D37D4C" w:rsidP="00D37D4C">
      <w:pPr>
        <w:pStyle w:val="Odstavecseseznamem"/>
        <w:rPr>
          <w:rFonts w:eastAsia="Arial" w:cs="Arial"/>
        </w:rPr>
      </w:pPr>
    </w:p>
    <w:p w:rsidR="00E44233" w:rsidRPr="00D55FA6" w:rsidRDefault="00E44233" w:rsidP="00FB2301">
      <w:pPr>
        <w:pStyle w:val="Odstavecseseznamem"/>
        <w:widowControl w:val="0"/>
        <w:numPr>
          <w:ilvl w:val="1"/>
          <w:numId w:val="34"/>
        </w:numPr>
        <w:spacing w:after="120"/>
        <w:rPr>
          <w:rFonts w:eastAsia="Arial" w:cs="Arial"/>
        </w:rPr>
      </w:pPr>
      <w:r w:rsidRPr="00D55FA6">
        <w:rPr>
          <w:rFonts w:eastAsia="Arial" w:cs="Arial"/>
        </w:rPr>
        <w:t>Je-li vadné plnění podstatným porušením smlouvy, má objednatel právo</w:t>
      </w:r>
    </w:p>
    <w:p w:rsidR="00D37D4C" w:rsidRPr="00D55FA6" w:rsidRDefault="00D37D4C" w:rsidP="00D37D4C">
      <w:pPr>
        <w:pStyle w:val="Odstavecseseznamem"/>
        <w:widowControl w:val="0"/>
        <w:spacing w:after="120"/>
        <w:ind w:left="360"/>
        <w:rPr>
          <w:rFonts w:eastAsia="Arial" w:cs="Arial"/>
        </w:rPr>
      </w:pPr>
    </w:p>
    <w:p w:rsidR="00D37D4C" w:rsidRPr="00D55FA6" w:rsidRDefault="00E44233" w:rsidP="00044797">
      <w:pPr>
        <w:pStyle w:val="Odstavecseseznamem"/>
        <w:widowControl w:val="0"/>
        <w:numPr>
          <w:ilvl w:val="2"/>
          <w:numId w:val="19"/>
        </w:numPr>
        <w:ind w:hanging="11"/>
      </w:pPr>
      <w:r w:rsidRPr="00D55FA6">
        <w:rPr>
          <w:rFonts w:eastAsia="Arial" w:cs="Arial"/>
        </w:rPr>
        <w:t>na přiměřenou slevu z kupní ceny</w:t>
      </w:r>
    </w:p>
    <w:p w:rsidR="00D37D4C" w:rsidRPr="00D55FA6" w:rsidRDefault="00D37D4C" w:rsidP="00044797">
      <w:pPr>
        <w:pStyle w:val="Odstavecseseznamem"/>
        <w:widowControl w:val="0"/>
      </w:pPr>
    </w:p>
    <w:p w:rsidR="00E44233" w:rsidRPr="00D55FA6" w:rsidRDefault="00D37D4C" w:rsidP="00044797">
      <w:pPr>
        <w:pStyle w:val="Odstavecseseznamem"/>
        <w:widowControl w:val="0"/>
        <w:numPr>
          <w:ilvl w:val="2"/>
          <w:numId w:val="19"/>
        </w:numPr>
        <w:ind w:hanging="11"/>
      </w:pPr>
      <w:r w:rsidRPr="00D55FA6">
        <w:t>odstoupit od smlouvy</w:t>
      </w:r>
    </w:p>
    <w:p w:rsidR="00080254" w:rsidRDefault="00080254" w:rsidP="00044797">
      <w:pPr>
        <w:pStyle w:val="Odstavecseseznamem"/>
      </w:pPr>
    </w:p>
    <w:p w:rsidR="009E5024" w:rsidRPr="00D55FA6" w:rsidRDefault="009E5024" w:rsidP="00044797">
      <w:pPr>
        <w:pStyle w:val="Odstavecseseznamem"/>
      </w:pPr>
    </w:p>
    <w:p w:rsidR="008E4E9E" w:rsidRPr="00D55FA6" w:rsidRDefault="009A5590" w:rsidP="00080254">
      <w:pPr>
        <w:pStyle w:val="NADPISCENNETUC"/>
        <w:keepLines w:val="0"/>
        <w:widowControl w:val="0"/>
        <w:numPr>
          <w:ilvl w:val="0"/>
          <w:numId w:val="19"/>
        </w:numPr>
        <w:spacing w:before="480" w:after="0"/>
        <w:rPr>
          <w:rFonts w:ascii="Arial" w:hAnsi="Arial" w:cs="Arial"/>
          <w:b/>
          <w:sz w:val="22"/>
          <w:szCs w:val="22"/>
          <w:u w:val="single"/>
        </w:rPr>
      </w:pPr>
      <w:r w:rsidRPr="00D55FA6">
        <w:rPr>
          <w:rFonts w:ascii="Arial" w:hAnsi="Arial" w:cs="Arial"/>
          <w:b/>
          <w:sz w:val="22"/>
          <w:szCs w:val="22"/>
          <w:u w:val="single"/>
        </w:rPr>
        <w:t>Vlastnické právo a právo užití</w:t>
      </w:r>
    </w:p>
    <w:p w:rsidR="000A53E3" w:rsidRPr="00D55FA6" w:rsidRDefault="000A53E3" w:rsidP="000A53E3">
      <w:pPr>
        <w:widowControl w:val="0"/>
        <w:overflowPunct/>
        <w:autoSpaceDE/>
        <w:autoSpaceDN/>
        <w:adjustRightInd/>
        <w:spacing w:before="0" w:after="120"/>
        <w:ind w:left="284"/>
        <w:textAlignment w:val="auto"/>
        <w:rPr>
          <w:rFonts w:ascii="Arial" w:eastAsia="Arial" w:hAnsi="Arial" w:cs="Arial"/>
        </w:rPr>
      </w:pPr>
    </w:p>
    <w:p w:rsidR="000A53E3" w:rsidRPr="00D55FA6" w:rsidRDefault="00BA7248" w:rsidP="00BA7248">
      <w:pPr>
        <w:widowControl w:val="0"/>
        <w:spacing w:after="120"/>
        <w:ind w:left="567" w:hanging="567"/>
        <w:rPr>
          <w:rFonts w:ascii="Arial" w:eastAsia="Arial" w:hAnsi="Arial" w:cs="Arial"/>
          <w:sz w:val="22"/>
          <w:szCs w:val="22"/>
        </w:rPr>
      </w:pPr>
      <w:r w:rsidRPr="00D55FA6">
        <w:rPr>
          <w:rFonts w:ascii="Arial" w:hAnsi="Arial" w:cs="Arial"/>
          <w:sz w:val="22"/>
          <w:szCs w:val="22"/>
        </w:rPr>
        <w:t>10.1</w:t>
      </w:r>
      <w:r w:rsidRPr="00D55FA6">
        <w:rPr>
          <w:rFonts w:ascii="Arial" w:hAnsi="Arial" w:cs="Arial"/>
          <w:sz w:val="22"/>
          <w:szCs w:val="22"/>
        </w:rPr>
        <w:tab/>
      </w:r>
      <w:r w:rsidR="0098117A" w:rsidRPr="00D55FA6">
        <w:rPr>
          <w:rFonts w:ascii="Arial" w:hAnsi="Arial" w:cs="Arial"/>
          <w:sz w:val="22"/>
          <w:szCs w:val="22"/>
        </w:rPr>
        <w:t>Objednatel nabude vlastnické právo k veškerým výstupům, které vzniknou realizací předmětu smlouvy, a to okamžikem předání a převzetí v souladu s touto smlouvou.</w:t>
      </w:r>
      <w:r w:rsidR="000A53E3" w:rsidRPr="00D55FA6">
        <w:rPr>
          <w:rFonts w:ascii="Arial" w:hAnsi="Arial" w:cs="Arial"/>
          <w:sz w:val="22"/>
          <w:szCs w:val="22"/>
        </w:rPr>
        <w:t xml:space="preserve"> </w:t>
      </w:r>
      <w:r w:rsidR="000A53E3" w:rsidRPr="00D55FA6">
        <w:rPr>
          <w:rFonts w:ascii="Arial" w:eastAsia="Arial" w:hAnsi="Arial" w:cs="Arial"/>
          <w:sz w:val="22"/>
          <w:szCs w:val="22"/>
        </w:rPr>
        <w:t>Veškerá majetková práva a užívací práva na jakékoliv výsledky, resp. jakékoliv výstupy činností zhotovitele dle smlouvy, přecházejí na objednatele v plném rozsahu bez jakéhokoliv omezení v okamžiku jejich předání objednateli.</w:t>
      </w:r>
    </w:p>
    <w:p w:rsidR="000A53E3" w:rsidRPr="00D55FA6" w:rsidRDefault="000A53E3" w:rsidP="000A53E3">
      <w:pPr>
        <w:pStyle w:val="Odstavecseseznamem"/>
        <w:widowControl w:val="0"/>
        <w:spacing w:after="120"/>
        <w:ind w:left="296"/>
        <w:rPr>
          <w:rFonts w:eastAsia="Arial" w:cs="Arial"/>
        </w:rPr>
      </w:pPr>
    </w:p>
    <w:p w:rsidR="000A53E3" w:rsidRPr="00D55FA6" w:rsidRDefault="000A53E3" w:rsidP="00F56C59">
      <w:pPr>
        <w:pStyle w:val="Odstavecseseznamem"/>
        <w:widowControl w:val="0"/>
        <w:numPr>
          <w:ilvl w:val="1"/>
          <w:numId w:val="26"/>
        </w:numPr>
        <w:spacing w:after="120"/>
        <w:ind w:left="567" w:hanging="567"/>
        <w:rPr>
          <w:rFonts w:eastAsia="Arial" w:cs="Arial"/>
        </w:rPr>
      </w:pPr>
      <w:r w:rsidRPr="00D55FA6">
        <w:rPr>
          <w:rFonts w:eastAsia="Arial" w:cs="Arial"/>
        </w:rPr>
        <w:t>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rsidR="000A53E3" w:rsidRPr="00D55FA6" w:rsidRDefault="000A53E3" w:rsidP="000A53E3">
      <w:pPr>
        <w:pStyle w:val="Odstavecseseznamem"/>
        <w:widowControl w:val="0"/>
        <w:ind w:left="567"/>
        <w:rPr>
          <w:rFonts w:eastAsia="Arial" w:cs="Arial"/>
        </w:rPr>
      </w:pPr>
    </w:p>
    <w:p w:rsidR="000A53E3" w:rsidRPr="00D55FA6" w:rsidRDefault="000A53E3" w:rsidP="00F56C59">
      <w:pPr>
        <w:pStyle w:val="Odstavecseseznamem"/>
        <w:widowControl w:val="0"/>
        <w:numPr>
          <w:ilvl w:val="1"/>
          <w:numId w:val="26"/>
        </w:numPr>
        <w:spacing w:after="120"/>
        <w:ind w:left="567" w:hanging="567"/>
        <w:rPr>
          <w:rFonts w:eastAsia="Arial" w:cs="Arial"/>
        </w:rPr>
      </w:pPr>
      <w:r w:rsidRPr="00D55FA6">
        <w:rPr>
          <w:rFonts w:eastAsia="Arial" w:cs="Arial"/>
        </w:rPr>
        <w:t xml:space="preserve">Zhotovitel prohlašuje, že objednatel bude oprávněn jakékoliv dílo, které </w:t>
      </w:r>
      <w:r w:rsidR="00F56C59" w:rsidRPr="00D55FA6">
        <w:rPr>
          <w:rFonts w:eastAsia="Arial" w:cs="Arial"/>
        </w:rPr>
        <w:t>je</w:t>
      </w:r>
      <w:r w:rsidRPr="00D55FA6">
        <w:rPr>
          <w:rFonts w:eastAsia="Arial" w:cs="Arial"/>
        </w:rPr>
        <w:t xml:space="preserve"> předmětem plnění dle této smlouvy (pokud bude naplňovat znaky autorského díla)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osobností či práva vlastnická aj.). Zhotovitel je povinen poskytnout objednateli oprávnění k výkonu práva dílo užít ke všem způsobům užití známým v době uzavření smlouvy v rozsahu neomezeném, co se týká času, množství užití díla a oprávnění opravit či jinak měnit dílo nebo dílo spojit s jiným dílem. Objednatel může své oprávnění k dílu nebo jeho část postoupit třetí osobě a zhotovitel dává k takovému poskytnutí tímto svůj výslovný souhlas. Odměna za poskytnut</w:t>
      </w:r>
      <w:r w:rsidR="00F339A1" w:rsidRPr="00D55FA6">
        <w:rPr>
          <w:rFonts w:eastAsia="Arial" w:cs="Arial"/>
        </w:rPr>
        <w:t xml:space="preserve">é oprávnění </w:t>
      </w:r>
      <w:r w:rsidRPr="00D55FA6">
        <w:rPr>
          <w:rFonts w:eastAsia="Arial" w:cs="Arial"/>
        </w:rPr>
        <w:t xml:space="preserve">je zahrnuta v ceně stanovené v článku </w:t>
      </w:r>
      <w:r w:rsidR="00F56C59" w:rsidRPr="00D55FA6">
        <w:rPr>
          <w:rFonts w:eastAsia="Arial" w:cs="Arial"/>
        </w:rPr>
        <w:t>5</w:t>
      </w:r>
      <w:r w:rsidRPr="00D55FA6">
        <w:rPr>
          <w:rFonts w:eastAsia="Arial" w:cs="Arial"/>
        </w:rPr>
        <w:t xml:space="preserve">. této smlouvy. </w:t>
      </w:r>
    </w:p>
    <w:p w:rsidR="000A53E3" w:rsidRPr="00D55FA6" w:rsidRDefault="000A53E3" w:rsidP="000A53E3">
      <w:pPr>
        <w:pStyle w:val="Odstavecseseznamem"/>
        <w:rPr>
          <w:rFonts w:eastAsia="Arial" w:cs="Arial"/>
        </w:rPr>
      </w:pPr>
    </w:p>
    <w:p w:rsidR="000A53E3" w:rsidRPr="00D55FA6" w:rsidRDefault="000A53E3" w:rsidP="00F56C59">
      <w:pPr>
        <w:pStyle w:val="Odstavecseseznamem"/>
        <w:widowControl w:val="0"/>
        <w:numPr>
          <w:ilvl w:val="1"/>
          <w:numId w:val="26"/>
        </w:numPr>
        <w:spacing w:after="120"/>
        <w:ind w:left="567" w:hanging="567"/>
        <w:rPr>
          <w:rFonts w:eastAsia="Arial" w:cs="Arial"/>
        </w:rPr>
      </w:pPr>
      <w:r w:rsidRPr="00D55FA6">
        <w:rPr>
          <w:rFonts w:eastAsia="Arial" w:cs="Arial"/>
        </w:rPr>
        <w:t>Zhotovitel nesmí použít výstupy dle smlouvy pro potřeby jakékoliv třetí osoby ani pro vlastní podnikání.</w:t>
      </w:r>
    </w:p>
    <w:p w:rsidR="00E36A20" w:rsidRPr="00D55FA6" w:rsidRDefault="000A53E3" w:rsidP="00F56C59">
      <w:pPr>
        <w:pStyle w:val="Odstavecseseznamem"/>
        <w:widowControl w:val="0"/>
        <w:numPr>
          <w:ilvl w:val="1"/>
          <w:numId w:val="26"/>
        </w:numPr>
        <w:spacing w:before="240"/>
        <w:ind w:left="567" w:hanging="567"/>
        <w:contextualSpacing w:val="0"/>
        <w:rPr>
          <w:rFonts w:cs="Arial"/>
        </w:rPr>
      </w:pPr>
      <w:r w:rsidRPr="00D55FA6">
        <w:rPr>
          <w:rFonts w:cs="Arial"/>
        </w:rPr>
        <w:lastRenderedPageBreak/>
        <w:t xml:space="preserve">Objednatel je povinen </w:t>
      </w:r>
      <w:r w:rsidR="006C0908" w:rsidRPr="00D55FA6">
        <w:rPr>
          <w:rFonts w:cs="Arial"/>
        </w:rPr>
        <w:t xml:space="preserve">dodržovat právo na autorské označení a zdržet se užití díla způsobem snižujícím hodnotu díla.  </w:t>
      </w:r>
    </w:p>
    <w:p w:rsidR="001A689D" w:rsidRPr="00D55FA6" w:rsidRDefault="00463091" w:rsidP="003B7237">
      <w:pPr>
        <w:pStyle w:val="Odstavecseseznamem"/>
        <w:keepNext/>
        <w:widowControl w:val="0"/>
        <w:numPr>
          <w:ilvl w:val="0"/>
          <w:numId w:val="19"/>
        </w:numPr>
        <w:spacing w:before="480"/>
        <w:contextualSpacing w:val="0"/>
        <w:jc w:val="center"/>
        <w:rPr>
          <w:rFonts w:cs="Arial"/>
          <w:b/>
        </w:rPr>
      </w:pPr>
      <w:r w:rsidRPr="00D55FA6">
        <w:rPr>
          <w:rFonts w:cs="Arial"/>
          <w:b/>
          <w:u w:val="single"/>
        </w:rPr>
        <w:t xml:space="preserve">Dohoda o smluvní pokutě, </w:t>
      </w:r>
      <w:r w:rsidR="00D73790" w:rsidRPr="00D55FA6">
        <w:rPr>
          <w:rFonts w:cs="Arial"/>
          <w:b/>
          <w:u w:val="single"/>
        </w:rPr>
        <w:t xml:space="preserve">úrok z prodlení, </w:t>
      </w:r>
      <w:r w:rsidRPr="00D55FA6">
        <w:rPr>
          <w:rFonts w:cs="Arial"/>
          <w:b/>
          <w:u w:val="single"/>
        </w:rPr>
        <w:t>náhrada škody</w:t>
      </w:r>
      <w:r w:rsidR="00D73790" w:rsidRPr="00D55FA6">
        <w:rPr>
          <w:rFonts w:cs="Arial"/>
          <w:b/>
          <w:u w:val="single"/>
        </w:rPr>
        <w:t xml:space="preserve"> a započtení</w:t>
      </w:r>
    </w:p>
    <w:p w:rsidR="00926314" w:rsidRPr="00D55FA6" w:rsidRDefault="00926314" w:rsidP="00926314">
      <w:pPr>
        <w:pStyle w:val="Odstavecseseznamem"/>
        <w:keepNext/>
        <w:widowControl w:val="0"/>
        <w:ind w:left="444"/>
        <w:contextualSpacing w:val="0"/>
        <w:rPr>
          <w:rFonts w:cs="Arial"/>
          <w:b/>
        </w:rPr>
      </w:pPr>
    </w:p>
    <w:p w:rsidR="00860375" w:rsidRPr="009E5024" w:rsidRDefault="00860375" w:rsidP="003B7237">
      <w:pPr>
        <w:pStyle w:val="AJAKO1"/>
        <w:widowControl w:val="0"/>
        <w:numPr>
          <w:ilvl w:val="1"/>
          <w:numId w:val="27"/>
        </w:numPr>
        <w:spacing w:before="240" w:after="0"/>
        <w:ind w:left="567" w:hanging="567"/>
        <w:rPr>
          <w:rFonts w:ascii="Arial" w:hAnsi="Arial" w:cs="Arial"/>
          <w:sz w:val="22"/>
          <w:szCs w:val="22"/>
        </w:rPr>
      </w:pPr>
      <w:r w:rsidRPr="009E5024">
        <w:rPr>
          <w:rFonts w:ascii="Arial" w:hAnsi="Arial" w:cs="Arial"/>
          <w:sz w:val="22"/>
          <w:szCs w:val="22"/>
        </w:rPr>
        <w:t xml:space="preserve">V případě, že zhotovitel nepředá </w:t>
      </w:r>
      <w:r w:rsidR="00BC0D9D" w:rsidRPr="009E5024">
        <w:rPr>
          <w:rFonts w:ascii="Arial" w:hAnsi="Arial" w:cs="Arial"/>
          <w:sz w:val="22"/>
          <w:szCs w:val="22"/>
        </w:rPr>
        <w:t xml:space="preserve">výstupy dílčích etap díla </w:t>
      </w:r>
      <w:r w:rsidR="00CB38AE" w:rsidRPr="009E5024">
        <w:rPr>
          <w:rFonts w:ascii="Arial" w:hAnsi="Arial" w:cs="Arial"/>
          <w:sz w:val="22"/>
          <w:szCs w:val="22"/>
        </w:rPr>
        <w:t>v dohodnutý čas na dohodnutém místě</w:t>
      </w:r>
      <w:r w:rsidRPr="009E5024">
        <w:rPr>
          <w:rFonts w:ascii="Arial" w:hAnsi="Arial" w:cs="Arial"/>
          <w:sz w:val="22"/>
          <w:szCs w:val="22"/>
        </w:rPr>
        <w:t xml:space="preserve">, zavazuje se objednateli uhradit smluvní pokutu ve výši </w:t>
      </w:r>
      <w:bookmarkStart w:id="13" w:name="Text63"/>
      <w:r w:rsidR="009E5024" w:rsidRPr="009E5024">
        <w:rPr>
          <w:rFonts w:ascii="Arial" w:hAnsi="Arial" w:cs="Arial"/>
          <w:b/>
          <w:sz w:val="22"/>
          <w:szCs w:val="22"/>
        </w:rPr>
        <w:t>0,1</w:t>
      </w:r>
      <w:r w:rsidR="009E5024">
        <w:rPr>
          <w:rFonts w:ascii="Arial" w:hAnsi="Arial" w:cs="Arial"/>
          <w:b/>
          <w:sz w:val="22"/>
          <w:szCs w:val="22"/>
        </w:rPr>
        <w:t xml:space="preserve"> </w:t>
      </w:r>
      <w:r w:rsidR="009E5024" w:rsidRPr="009E5024">
        <w:rPr>
          <w:rFonts w:ascii="Arial" w:hAnsi="Arial" w:cs="Arial"/>
          <w:b/>
          <w:sz w:val="22"/>
          <w:szCs w:val="22"/>
        </w:rPr>
        <w:t>%</w:t>
      </w:r>
      <w:r w:rsidR="009E5024">
        <w:rPr>
          <w:rFonts w:ascii="Arial" w:hAnsi="Arial" w:cs="Arial"/>
          <w:sz w:val="22"/>
          <w:szCs w:val="22"/>
        </w:rPr>
        <w:t xml:space="preserve"> </w:t>
      </w:r>
      <w:bookmarkEnd w:id="13"/>
      <w:r w:rsidR="00F73465" w:rsidRPr="009E5024">
        <w:rPr>
          <w:rFonts w:ascii="Arial" w:hAnsi="Arial" w:cs="Arial"/>
          <w:sz w:val="22"/>
          <w:szCs w:val="22"/>
        </w:rPr>
        <w:t>z </w:t>
      </w:r>
      <w:r w:rsidRPr="009E5024">
        <w:rPr>
          <w:rFonts w:ascii="Arial" w:hAnsi="Arial" w:cs="Arial"/>
          <w:sz w:val="22"/>
          <w:szCs w:val="22"/>
        </w:rPr>
        <w:t xml:space="preserve">ceny </w:t>
      </w:r>
      <w:r w:rsidR="00AF0B23" w:rsidRPr="009E5024">
        <w:rPr>
          <w:rFonts w:ascii="Arial" w:hAnsi="Arial" w:cs="Arial"/>
          <w:sz w:val="22"/>
          <w:szCs w:val="22"/>
        </w:rPr>
        <w:t>příslušné etapy</w:t>
      </w:r>
      <w:r w:rsidRPr="009E5024">
        <w:rPr>
          <w:rFonts w:ascii="Arial" w:hAnsi="Arial" w:cs="Arial"/>
          <w:sz w:val="22"/>
          <w:szCs w:val="22"/>
        </w:rPr>
        <w:t xml:space="preserve"> včetně DPH za každý </w:t>
      </w:r>
      <w:r w:rsidR="00186F46" w:rsidRPr="009E5024">
        <w:rPr>
          <w:rFonts w:ascii="Arial" w:hAnsi="Arial" w:cs="Arial"/>
          <w:sz w:val="22"/>
          <w:szCs w:val="22"/>
        </w:rPr>
        <w:t xml:space="preserve">započatý </w:t>
      </w:r>
      <w:r w:rsidRPr="009E5024">
        <w:rPr>
          <w:rFonts w:ascii="Arial" w:hAnsi="Arial" w:cs="Arial"/>
          <w:sz w:val="22"/>
          <w:szCs w:val="22"/>
        </w:rPr>
        <w:t>den prodlení.</w:t>
      </w:r>
    </w:p>
    <w:p w:rsidR="00860375" w:rsidRPr="009E5024" w:rsidRDefault="00860375" w:rsidP="003B7237">
      <w:pPr>
        <w:pStyle w:val="BODY1"/>
        <w:widowControl w:val="0"/>
        <w:numPr>
          <w:ilvl w:val="1"/>
          <w:numId w:val="27"/>
        </w:numPr>
        <w:spacing w:before="240" w:after="0"/>
        <w:ind w:left="567" w:hanging="567"/>
        <w:rPr>
          <w:rFonts w:ascii="Arial" w:hAnsi="Arial" w:cs="Arial"/>
          <w:sz w:val="22"/>
          <w:szCs w:val="22"/>
        </w:rPr>
      </w:pPr>
      <w:r w:rsidRPr="009E5024">
        <w:rPr>
          <w:rFonts w:ascii="Arial" w:hAnsi="Arial" w:cs="Arial"/>
          <w:sz w:val="22"/>
          <w:szCs w:val="22"/>
        </w:rPr>
        <w:t xml:space="preserve">V případě prodlení zhotovitele s odstraněním vad </w:t>
      </w:r>
      <w:r w:rsidR="00AF0B23" w:rsidRPr="009E5024">
        <w:rPr>
          <w:rFonts w:ascii="Arial" w:hAnsi="Arial" w:cs="Arial"/>
          <w:sz w:val="22"/>
          <w:szCs w:val="22"/>
        </w:rPr>
        <w:t xml:space="preserve">jednotlivých etap </w:t>
      </w:r>
      <w:r w:rsidR="0081790D" w:rsidRPr="009E5024">
        <w:rPr>
          <w:rFonts w:ascii="Arial" w:hAnsi="Arial" w:cs="Arial"/>
          <w:sz w:val="22"/>
          <w:szCs w:val="22"/>
        </w:rPr>
        <w:t xml:space="preserve">díla </w:t>
      </w:r>
      <w:r w:rsidRPr="009E5024">
        <w:rPr>
          <w:rFonts w:ascii="Arial" w:hAnsi="Arial" w:cs="Arial"/>
          <w:sz w:val="22"/>
          <w:szCs w:val="22"/>
        </w:rPr>
        <w:t>ve lhůtě stanovené touto smlouvou se zhotovitel zavazuje objednateli uhradit smluvní pokutu ve výši</w:t>
      </w:r>
      <w:r w:rsidR="009E5024">
        <w:rPr>
          <w:rFonts w:ascii="Arial" w:hAnsi="Arial" w:cs="Arial"/>
          <w:sz w:val="22"/>
          <w:szCs w:val="22"/>
        </w:rPr>
        <w:t xml:space="preserve"> </w:t>
      </w:r>
      <w:r w:rsidR="009E5024" w:rsidRPr="009E5024">
        <w:rPr>
          <w:rFonts w:ascii="Arial" w:hAnsi="Arial" w:cs="Arial"/>
          <w:b/>
          <w:sz w:val="22"/>
          <w:szCs w:val="22"/>
        </w:rPr>
        <w:t>0,1</w:t>
      </w:r>
      <w:r w:rsidR="009E5024">
        <w:rPr>
          <w:rFonts w:ascii="Arial" w:hAnsi="Arial" w:cs="Arial"/>
          <w:b/>
          <w:sz w:val="22"/>
          <w:szCs w:val="22"/>
        </w:rPr>
        <w:t xml:space="preserve"> </w:t>
      </w:r>
      <w:r w:rsidR="009E5024" w:rsidRPr="009E5024">
        <w:rPr>
          <w:rFonts w:ascii="Arial" w:hAnsi="Arial" w:cs="Arial"/>
          <w:b/>
          <w:sz w:val="22"/>
          <w:szCs w:val="22"/>
        </w:rPr>
        <w:t>%</w:t>
      </w:r>
      <w:r w:rsidR="009E5024">
        <w:rPr>
          <w:rFonts w:ascii="Arial" w:hAnsi="Arial" w:cs="Arial"/>
          <w:sz w:val="22"/>
          <w:szCs w:val="22"/>
        </w:rPr>
        <w:t xml:space="preserve"> </w:t>
      </w:r>
      <w:r w:rsidR="00A277E2" w:rsidRPr="009E5024">
        <w:rPr>
          <w:rFonts w:ascii="Arial" w:hAnsi="Arial" w:cs="Arial"/>
          <w:noProof/>
          <w:sz w:val="22"/>
          <w:szCs w:val="22"/>
        </w:rPr>
        <w:t>z</w:t>
      </w:r>
      <w:r w:rsidRPr="009E5024">
        <w:rPr>
          <w:rFonts w:ascii="Arial" w:hAnsi="Arial" w:cs="Arial"/>
          <w:sz w:val="22"/>
          <w:szCs w:val="22"/>
        </w:rPr>
        <w:t xml:space="preserve"> ceny </w:t>
      </w:r>
      <w:r w:rsidR="00AF0B23" w:rsidRPr="009E5024">
        <w:rPr>
          <w:rFonts w:ascii="Arial" w:hAnsi="Arial" w:cs="Arial"/>
          <w:sz w:val="22"/>
          <w:szCs w:val="22"/>
        </w:rPr>
        <w:t>příslušné etapy</w:t>
      </w:r>
      <w:r w:rsidRPr="009E5024">
        <w:rPr>
          <w:rFonts w:ascii="Arial" w:hAnsi="Arial" w:cs="Arial"/>
          <w:sz w:val="22"/>
          <w:szCs w:val="22"/>
        </w:rPr>
        <w:t xml:space="preserve"> včetně DPH za každý </w:t>
      </w:r>
      <w:r w:rsidR="00186F46" w:rsidRPr="009E5024">
        <w:rPr>
          <w:rFonts w:ascii="Arial" w:hAnsi="Arial" w:cs="Arial"/>
          <w:sz w:val="22"/>
          <w:szCs w:val="22"/>
        </w:rPr>
        <w:t xml:space="preserve">započatý </w:t>
      </w:r>
      <w:r w:rsidRPr="009E5024">
        <w:rPr>
          <w:rFonts w:ascii="Arial" w:hAnsi="Arial" w:cs="Arial"/>
          <w:sz w:val="22"/>
          <w:szCs w:val="22"/>
        </w:rPr>
        <w:t>den prodlení a jednotlivou vadu</w:t>
      </w:r>
      <w:r w:rsidRPr="009E5024">
        <w:rPr>
          <w:rFonts w:ascii="Arial" w:hAnsi="Arial" w:cs="Arial"/>
          <w:i/>
          <w:sz w:val="22"/>
          <w:szCs w:val="22"/>
        </w:rPr>
        <w:t>.</w:t>
      </w:r>
    </w:p>
    <w:p w:rsidR="003F7AEE" w:rsidRPr="009E5024" w:rsidRDefault="003F7AEE" w:rsidP="003B7237">
      <w:pPr>
        <w:pStyle w:val="Odstavecseseznamem"/>
        <w:widowControl w:val="0"/>
        <w:numPr>
          <w:ilvl w:val="1"/>
          <w:numId w:val="27"/>
        </w:numPr>
        <w:spacing w:before="240"/>
        <w:ind w:left="567" w:hanging="567"/>
        <w:contextualSpacing w:val="0"/>
        <w:rPr>
          <w:rFonts w:cs="Arial"/>
        </w:rPr>
      </w:pPr>
      <w:r w:rsidRPr="009E5024">
        <w:rPr>
          <w:rFonts w:cs="Arial"/>
        </w:rPr>
        <w:t xml:space="preserve">V případě, že zhotovitel nedodrží jakékoli další termíny vyplývající z této smlouvy nebo stanovené objednatelem na základě této smlouvy, zavazuje se uhradit objednateli smluvní pokutu ve výši </w:t>
      </w:r>
      <w:r w:rsidR="009E5024" w:rsidRPr="009E5024">
        <w:rPr>
          <w:rFonts w:cs="Arial"/>
          <w:b/>
        </w:rPr>
        <w:t>0,1</w:t>
      </w:r>
      <w:r w:rsidR="009E5024">
        <w:rPr>
          <w:rFonts w:cs="Arial"/>
          <w:b/>
        </w:rPr>
        <w:t xml:space="preserve"> </w:t>
      </w:r>
      <w:r w:rsidR="009E5024" w:rsidRPr="009E5024">
        <w:rPr>
          <w:rFonts w:cs="Arial"/>
          <w:b/>
        </w:rPr>
        <w:t>%</w:t>
      </w:r>
      <w:r w:rsidR="009E5024">
        <w:rPr>
          <w:rFonts w:cs="Arial"/>
        </w:rPr>
        <w:t xml:space="preserve"> </w:t>
      </w:r>
      <w:r w:rsidR="003D3358" w:rsidRPr="009E5024">
        <w:rPr>
          <w:rFonts w:cs="Arial"/>
        </w:rPr>
        <w:t xml:space="preserve">z ceny </w:t>
      </w:r>
      <w:r w:rsidRPr="009E5024">
        <w:rPr>
          <w:rFonts w:cs="Arial"/>
        </w:rPr>
        <w:t xml:space="preserve">včetně DPH </w:t>
      </w:r>
      <w:r w:rsidR="00AF0B23" w:rsidRPr="009E5024">
        <w:rPr>
          <w:rFonts w:cs="Arial"/>
        </w:rPr>
        <w:t xml:space="preserve">příslušné etapy díla, ke které se termínový závazek váže, </w:t>
      </w:r>
      <w:r w:rsidRPr="009E5024">
        <w:rPr>
          <w:rFonts w:cs="Arial"/>
        </w:rPr>
        <w:t>za každý započatý den prodlení.</w:t>
      </w:r>
    </w:p>
    <w:p w:rsidR="001D4C82" w:rsidRPr="00D55FA6" w:rsidRDefault="001D4C82" w:rsidP="003B7237">
      <w:pPr>
        <w:pStyle w:val="Odstavecseseznamem"/>
        <w:widowControl w:val="0"/>
        <w:numPr>
          <w:ilvl w:val="1"/>
          <w:numId w:val="27"/>
        </w:numPr>
        <w:spacing w:before="240"/>
        <w:ind w:left="567" w:hanging="567"/>
        <w:contextualSpacing w:val="0"/>
        <w:rPr>
          <w:rFonts w:cs="Arial"/>
        </w:rPr>
      </w:pPr>
      <w:r w:rsidRPr="00D55FA6">
        <w:rPr>
          <w:rFonts w:cs="Arial"/>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860375" w:rsidRPr="00D55FA6" w:rsidRDefault="001D4C82" w:rsidP="003B7237">
      <w:pPr>
        <w:pStyle w:val="Odstavecseseznamem"/>
        <w:widowControl w:val="0"/>
        <w:numPr>
          <w:ilvl w:val="1"/>
          <w:numId w:val="27"/>
        </w:numPr>
        <w:spacing w:before="240"/>
        <w:ind w:left="567" w:hanging="567"/>
        <w:contextualSpacing w:val="0"/>
        <w:rPr>
          <w:rFonts w:cs="Arial"/>
        </w:rPr>
      </w:pPr>
      <w:r w:rsidRPr="00D55FA6">
        <w:rPr>
          <w:rFonts w:cs="Arial"/>
        </w:rPr>
        <w:t>Smluvní pokuta je za účelem jejího započtení proti pohledávce zhotovitele na zaplacení ceny za plnění splatná ihned po zániku utvrzené povinnosti. Úrok z prodlení vzniklý v důsledku včasného neuhrazení smluvní pokuty je za účelem jeho započtení proti pohledávce zhotovitele na zaplacení ceny za plnění splatný ihned po jeho vzniku.</w:t>
      </w:r>
      <w:r w:rsidR="00860375" w:rsidRPr="00D55FA6">
        <w:rPr>
          <w:rFonts w:cs="Arial"/>
        </w:rPr>
        <w:t xml:space="preserve"> </w:t>
      </w:r>
    </w:p>
    <w:p w:rsidR="00860375" w:rsidRPr="00D55FA6" w:rsidRDefault="00860375" w:rsidP="003B7237">
      <w:pPr>
        <w:pStyle w:val="Odstavecseseznamem"/>
        <w:widowControl w:val="0"/>
        <w:numPr>
          <w:ilvl w:val="1"/>
          <w:numId w:val="27"/>
        </w:numPr>
        <w:spacing w:before="240"/>
        <w:ind w:left="567" w:hanging="567"/>
        <w:contextualSpacing w:val="0"/>
        <w:rPr>
          <w:rFonts w:cs="Arial"/>
        </w:rPr>
      </w:pPr>
      <w:r w:rsidRPr="00D55FA6">
        <w:rPr>
          <w:rFonts w:cs="Arial"/>
        </w:rPr>
        <w:t xml:space="preserve">Objednatel se zavazuje při prodlení se zaplacením faktury zaplatit zhotoviteli úrok z prodlení ve výši </w:t>
      </w:r>
      <w:r w:rsidR="000A62F5" w:rsidRPr="000A62F5">
        <w:rPr>
          <w:rFonts w:cs="Arial"/>
          <w:b/>
        </w:rPr>
        <w:t>0,05%</w:t>
      </w:r>
      <w:r w:rsidR="000A62F5">
        <w:rPr>
          <w:rFonts w:cs="Arial"/>
        </w:rPr>
        <w:t xml:space="preserve"> </w:t>
      </w:r>
      <w:r w:rsidRPr="00D55FA6">
        <w:rPr>
          <w:rFonts w:cs="Arial"/>
        </w:rPr>
        <w:t>z fakturované částky za každý den prodlení.</w:t>
      </w:r>
    </w:p>
    <w:p w:rsidR="00AA1533" w:rsidRPr="00D55FA6" w:rsidRDefault="00CE514D" w:rsidP="003B7237">
      <w:pPr>
        <w:pStyle w:val="Odstavecseseznamem"/>
        <w:widowControl w:val="0"/>
        <w:numPr>
          <w:ilvl w:val="1"/>
          <w:numId w:val="27"/>
        </w:numPr>
        <w:spacing w:before="240"/>
        <w:ind w:left="567" w:hanging="567"/>
        <w:contextualSpacing w:val="0"/>
        <w:rPr>
          <w:rFonts w:cs="Arial"/>
        </w:rPr>
      </w:pPr>
      <w:r w:rsidRPr="00D55FA6">
        <w:rPr>
          <w:rFonts w:cs="Arial"/>
        </w:rPr>
        <w:t xml:space="preserve">Objednatel má právo na náhradu škody způsobené zhotovitelem porušením jakékoli jeho povinnosti vztahující se k této smlouvě. Zhotovitel je tak například povinen uhradit objednateli škodu vzniklou v důsledku porušení </w:t>
      </w:r>
      <w:r w:rsidR="00F30DF4" w:rsidRPr="00D55FA6">
        <w:rPr>
          <w:rFonts w:cs="Arial"/>
        </w:rPr>
        <w:t>ZZVZ</w:t>
      </w:r>
      <w:r w:rsidR="00DA435F" w:rsidRPr="00D55FA6">
        <w:rPr>
          <w:rFonts w:cs="Arial"/>
        </w:rPr>
        <w:t xml:space="preserve">. </w:t>
      </w:r>
      <w:r w:rsidRPr="00D55FA6">
        <w:rPr>
          <w:rFonts w:cs="Arial"/>
        </w:rPr>
        <w:t>Vznikne-li škoda v důsledku porušení povinnosti, která je utvrzena smluvní pokutou, má objednatel právo na náhradu škody, která dohodnutou smluvní pokutu převyšuje.</w:t>
      </w:r>
    </w:p>
    <w:p w:rsidR="00CE514D" w:rsidRPr="00D55FA6" w:rsidRDefault="00D73790" w:rsidP="003B7237">
      <w:pPr>
        <w:pStyle w:val="Odstavecseseznamem"/>
        <w:widowControl w:val="0"/>
        <w:numPr>
          <w:ilvl w:val="1"/>
          <w:numId w:val="27"/>
        </w:numPr>
        <w:spacing w:before="240"/>
        <w:ind w:left="567" w:hanging="567"/>
        <w:contextualSpacing w:val="0"/>
        <w:rPr>
          <w:rFonts w:cs="Arial"/>
        </w:rPr>
      </w:pPr>
      <w:r w:rsidRPr="00D55FA6">
        <w:rPr>
          <w:rFonts w:cs="Arial"/>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rsidR="00FC0905" w:rsidRPr="00D55FA6" w:rsidRDefault="00FC0905" w:rsidP="00771F64">
      <w:pPr>
        <w:pStyle w:val="NADPISCENNETUC"/>
        <w:keepLines w:val="0"/>
        <w:widowControl w:val="0"/>
        <w:numPr>
          <w:ilvl w:val="0"/>
          <w:numId w:val="19"/>
        </w:numPr>
        <w:spacing w:before="480" w:after="0"/>
        <w:rPr>
          <w:rFonts w:ascii="Arial" w:hAnsi="Arial" w:cs="Arial"/>
          <w:b/>
          <w:sz w:val="22"/>
          <w:szCs w:val="22"/>
          <w:u w:val="single"/>
        </w:rPr>
      </w:pPr>
      <w:r w:rsidRPr="00D55FA6">
        <w:rPr>
          <w:rFonts w:ascii="Arial" w:hAnsi="Arial" w:cs="Arial"/>
          <w:b/>
          <w:sz w:val="22"/>
          <w:szCs w:val="22"/>
          <w:u w:val="single"/>
        </w:rPr>
        <w:t>Odstoupení od smlouvy</w:t>
      </w:r>
    </w:p>
    <w:p w:rsidR="00771F64" w:rsidRPr="00D55FA6" w:rsidRDefault="00771F64" w:rsidP="00771F64">
      <w:pPr>
        <w:pStyle w:val="NADPISCENNETUC"/>
        <w:keepLines w:val="0"/>
        <w:widowControl w:val="0"/>
        <w:spacing w:before="0" w:after="0"/>
        <w:ind w:left="444"/>
        <w:jc w:val="both"/>
        <w:rPr>
          <w:rFonts w:ascii="Arial" w:hAnsi="Arial" w:cs="Arial"/>
          <w:b/>
          <w:sz w:val="22"/>
          <w:szCs w:val="22"/>
          <w:u w:val="single"/>
        </w:rPr>
      </w:pPr>
    </w:p>
    <w:p w:rsidR="00FC0905" w:rsidRPr="00D55FA6" w:rsidRDefault="00FC0905" w:rsidP="00771F64">
      <w:pPr>
        <w:pStyle w:val="AJAKO1"/>
        <w:widowControl w:val="0"/>
        <w:numPr>
          <w:ilvl w:val="1"/>
          <w:numId w:val="28"/>
        </w:numPr>
        <w:spacing w:before="240" w:after="0"/>
        <w:ind w:left="567" w:hanging="567"/>
        <w:rPr>
          <w:rFonts w:ascii="Arial" w:hAnsi="Arial" w:cs="Arial"/>
          <w:sz w:val="22"/>
          <w:szCs w:val="22"/>
        </w:rPr>
      </w:pPr>
      <w:r w:rsidRPr="00D55FA6">
        <w:rPr>
          <w:rFonts w:ascii="Arial" w:hAnsi="Arial" w:cs="Arial"/>
          <w:sz w:val="22"/>
          <w:szCs w:val="22"/>
        </w:rPr>
        <w:t xml:space="preserve">Smluvní strany mohou </w:t>
      </w:r>
      <w:r w:rsidR="006D7565" w:rsidRPr="00D55FA6">
        <w:rPr>
          <w:rFonts w:ascii="Arial" w:hAnsi="Arial" w:cs="Arial"/>
          <w:sz w:val="22"/>
          <w:szCs w:val="22"/>
        </w:rPr>
        <w:t xml:space="preserve">ukončit tuto smlouvu </w:t>
      </w:r>
      <w:r w:rsidR="007F3B0F" w:rsidRPr="00D55FA6">
        <w:rPr>
          <w:rFonts w:ascii="Arial" w:hAnsi="Arial" w:cs="Arial"/>
          <w:sz w:val="22"/>
          <w:szCs w:val="22"/>
        </w:rPr>
        <w:t xml:space="preserve">písemnou </w:t>
      </w:r>
      <w:r w:rsidR="006D7565" w:rsidRPr="00D55FA6">
        <w:rPr>
          <w:rFonts w:ascii="Arial" w:hAnsi="Arial" w:cs="Arial"/>
          <w:sz w:val="22"/>
          <w:szCs w:val="22"/>
        </w:rPr>
        <w:t xml:space="preserve">dohodou nebo odstoupením od smlouvy. </w:t>
      </w:r>
    </w:p>
    <w:p w:rsidR="00D37D4C" w:rsidRPr="00D55FA6" w:rsidRDefault="00D37D4C" w:rsidP="00771F64">
      <w:pPr>
        <w:pStyle w:val="BODY1"/>
        <w:widowControl w:val="0"/>
        <w:numPr>
          <w:ilvl w:val="1"/>
          <w:numId w:val="28"/>
        </w:numPr>
        <w:spacing w:before="240" w:after="0"/>
        <w:ind w:left="567" w:hanging="567"/>
        <w:rPr>
          <w:rFonts w:ascii="Arial" w:hAnsi="Arial" w:cs="Arial"/>
          <w:sz w:val="22"/>
          <w:szCs w:val="22"/>
        </w:rPr>
      </w:pPr>
      <w:r w:rsidRPr="00D55FA6">
        <w:rPr>
          <w:rFonts w:ascii="Arial" w:hAnsi="Arial" w:cs="Arial"/>
          <w:sz w:val="22"/>
          <w:szCs w:val="22"/>
        </w:rPr>
        <w:lastRenderedPageBreak/>
        <w:t>Kromě jiných případů uvedených v této smlouvě nebo příslušných ustanoveních občanského zákoníku jsou smluvní strany oprávněny odstoupit od této smlouvy v případech jejího podstatného porušení druhou smluvní stranou. Podstatným porušením smlouvy se rozumí zejména, nikoliv však pouze:</w:t>
      </w:r>
    </w:p>
    <w:p w:rsidR="00D37D4C" w:rsidRPr="0040255B" w:rsidRDefault="00D37D4C" w:rsidP="007B7E9C">
      <w:pPr>
        <w:pStyle w:val="Odstavecseseznamem"/>
        <w:widowControl w:val="0"/>
        <w:numPr>
          <w:ilvl w:val="2"/>
          <w:numId w:val="28"/>
        </w:numPr>
        <w:spacing w:before="240"/>
        <w:ind w:left="1418" w:hanging="851"/>
        <w:jc w:val="left"/>
      </w:pPr>
      <w:r w:rsidRPr="0040255B">
        <w:t xml:space="preserve">prodlení zhotovitele s dokončením a předáním etap </w:t>
      </w:r>
      <w:r w:rsidR="00C27A2E">
        <w:t>B a D</w:t>
      </w:r>
      <w:r w:rsidR="00214D24">
        <w:t xml:space="preserve"> díla</w:t>
      </w:r>
      <w:r w:rsidRPr="0040255B">
        <w:t xml:space="preserve"> delším než </w:t>
      </w:r>
      <w:r w:rsidR="009B0D79" w:rsidRPr="0040255B">
        <w:rPr>
          <w:b/>
        </w:rPr>
        <w:t>30</w:t>
      </w:r>
      <w:r w:rsidR="009B0D79" w:rsidRPr="0040255B">
        <w:t xml:space="preserve"> </w:t>
      </w:r>
      <w:r w:rsidR="006D7565" w:rsidRPr="0040255B">
        <w:t>d</w:t>
      </w:r>
      <w:r w:rsidRPr="0040255B">
        <w:t xml:space="preserve">nů </w:t>
      </w:r>
      <w:r w:rsidR="00DC4076" w:rsidRPr="0040255B">
        <w:t xml:space="preserve">oproti lhůtám sjednaným v čl. </w:t>
      </w:r>
      <w:r w:rsidR="0040255B" w:rsidRPr="0040255B">
        <w:t xml:space="preserve">4 </w:t>
      </w:r>
      <w:r w:rsidR="00DC4076" w:rsidRPr="0040255B">
        <w:t>této smlouvy</w:t>
      </w:r>
    </w:p>
    <w:p w:rsidR="00D37D4C" w:rsidRPr="00D55FA6" w:rsidRDefault="00D37D4C" w:rsidP="00D37D4C">
      <w:pPr>
        <w:pStyle w:val="Odstavecseseznamem"/>
        <w:widowControl w:val="0"/>
        <w:spacing w:before="240"/>
      </w:pPr>
    </w:p>
    <w:p w:rsidR="00D37D4C" w:rsidRPr="00D55FA6" w:rsidRDefault="00DC4076" w:rsidP="007B7E9C">
      <w:pPr>
        <w:pStyle w:val="Odstavecseseznamem"/>
        <w:widowControl w:val="0"/>
        <w:numPr>
          <w:ilvl w:val="2"/>
          <w:numId w:val="28"/>
        </w:numPr>
        <w:spacing w:before="240"/>
        <w:ind w:left="1418" w:hanging="851"/>
      </w:pPr>
      <w:r w:rsidRPr="00D55FA6">
        <w:t>zhotovitel opakovaně provádí dílo vadně, ačkoli byl na tuto skutečnost upozorněn objednatelem</w:t>
      </w:r>
    </w:p>
    <w:p w:rsidR="006D7565" w:rsidRPr="00D55FA6" w:rsidRDefault="006D7565" w:rsidP="006D7565">
      <w:pPr>
        <w:pStyle w:val="Odstavecseseznamem"/>
      </w:pPr>
    </w:p>
    <w:p w:rsidR="006D7565" w:rsidRPr="00D55FA6" w:rsidRDefault="006D7565" w:rsidP="007B7E9C">
      <w:pPr>
        <w:pStyle w:val="Odstavecseseznamem"/>
        <w:widowControl w:val="0"/>
        <w:numPr>
          <w:ilvl w:val="2"/>
          <w:numId w:val="28"/>
        </w:numPr>
        <w:spacing w:before="240"/>
        <w:ind w:left="1418" w:hanging="851"/>
      </w:pPr>
      <w:r w:rsidRPr="00D55FA6">
        <w:t>zhotovitel podal insolvenční návrh jako dlužník, nebo bylo vydáno rozhodnutí o úpadku zhotovitele</w:t>
      </w:r>
    </w:p>
    <w:p w:rsidR="009F5B27" w:rsidRPr="00D55FA6" w:rsidRDefault="009F5B27" w:rsidP="009F5B27">
      <w:pPr>
        <w:pStyle w:val="Odstavecseseznamem"/>
      </w:pPr>
    </w:p>
    <w:p w:rsidR="009F5B27" w:rsidRPr="00D55FA6" w:rsidRDefault="009F5B27" w:rsidP="007B7E9C">
      <w:pPr>
        <w:pStyle w:val="Odstavecseseznamem"/>
        <w:widowControl w:val="0"/>
        <w:numPr>
          <w:ilvl w:val="2"/>
          <w:numId w:val="28"/>
        </w:numPr>
        <w:spacing w:before="240"/>
        <w:ind w:left="1418" w:hanging="851"/>
      </w:pPr>
      <w:r w:rsidRPr="00D55FA6">
        <w:t>neuhrazení ceny za dílo, resp. jeho etapu objednatelem po druhé výzvě zhotovitele k uhrazení dlužné částky, přičemž druhá výzva nesmí následovat dříve než 30 dnů po doručení první výzvy</w:t>
      </w:r>
    </w:p>
    <w:p w:rsidR="00726861" w:rsidRPr="00545166" w:rsidRDefault="009F5B27" w:rsidP="009F5B27">
      <w:pPr>
        <w:pStyle w:val="AJAKO1"/>
        <w:widowControl w:val="0"/>
        <w:numPr>
          <w:ilvl w:val="1"/>
          <w:numId w:val="28"/>
        </w:numPr>
        <w:spacing w:before="240" w:after="0"/>
        <w:ind w:left="567" w:hanging="567"/>
        <w:rPr>
          <w:rFonts w:ascii="Arial" w:hAnsi="Arial" w:cs="Arial"/>
          <w:sz w:val="22"/>
          <w:szCs w:val="22"/>
        </w:rPr>
      </w:pPr>
      <w:r w:rsidRPr="00545166">
        <w:rPr>
          <w:rFonts w:ascii="Arial" w:hAnsi="Arial" w:cs="Arial"/>
          <w:sz w:val="22"/>
          <w:szCs w:val="22"/>
        </w:rPr>
        <w:t>Objednatel je rovněž oprávněn od této smlouvy odstoupit v případě, že mu nebude přidělena dotace</w:t>
      </w:r>
      <w:r w:rsidR="007F3B0F" w:rsidRPr="00545166">
        <w:rPr>
          <w:rFonts w:ascii="Arial" w:hAnsi="Arial" w:cs="Arial"/>
          <w:sz w:val="22"/>
          <w:szCs w:val="22"/>
        </w:rPr>
        <w:t>, z níž hodlá financovat projektovanou stavbu.</w:t>
      </w:r>
    </w:p>
    <w:p w:rsidR="009F5B27" w:rsidRPr="00D55FA6" w:rsidRDefault="009F5B27" w:rsidP="009F5B27">
      <w:pPr>
        <w:pStyle w:val="AJAKO1"/>
        <w:widowControl w:val="0"/>
        <w:numPr>
          <w:ilvl w:val="1"/>
          <w:numId w:val="28"/>
        </w:numPr>
        <w:spacing w:before="240" w:after="0"/>
        <w:ind w:left="567" w:hanging="567"/>
        <w:rPr>
          <w:rFonts w:ascii="Arial" w:hAnsi="Arial" w:cs="Arial"/>
          <w:sz w:val="22"/>
          <w:szCs w:val="22"/>
        </w:rPr>
      </w:pPr>
      <w:r w:rsidRPr="00D55FA6">
        <w:rPr>
          <w:rFonts w:ascii="Arial" w:hAnsi="Arial" w:cs="Arial"/>
          <w:sz w:val="22"/>
          <w:szCs w:val="22"/>
        </w:rPr>
        <w:t xml:space="preserve">Smluvní strany mohou ukončit tuto smlouvu dohodou nebo odstoupením od smlouvy. </w:t>
      </w:r>
    </w:p>
    <w:p w:rsidR="00260D0E" w:rsidRPr="00D55FA6" w:rsidRDefault="00260D0E" w:rsidP="00260D0E">
      <w:pPr>
        <w:pStyle w:val="BODY1"/>
        <w:widowControl w:val="0"/>
        <w:spacing w:before="240" w:after="0"/>
        <w:ind w:left="0"/>
        <w:rPr>
          <w:rFonts w:ascii="Arial" w:hAnsi="Arial" w:cs="Arial"/>
          <w:b/>
          <w:sz w:val="22"/>
          <w:szCs w:val="22"/>
          <w:u w:val="single"/>
        </w:rPr>
      </w:pPr>
    </w:p>
    <w:p w:rsidR="0074271C" w:rsidRPr="00D55FA6" w:rsidRDefault="00A92BFC" w:rsidP="007F3B0F">
      <w:pPr>
        <w:pStyle w:val="BODY1"/>
        <w:widowControl w:val="0"/>
        <w:numPr>
          <w:ilvl w:val="0"/>
          <w:numId w:val="19"/>
        </w:numPr>
        <w:spacing w:before="240" w:after="0"/>
        <w:jc w:val="center"/>
        <w:rPr>
          <w:rFonts w:ascii="Arial" w:hAnsi="Arial" w:cs="Arial"/>
          <w:b/>
          <w:sz w:val="22"/>
          <w:szCs w:val="22"/>
        </w:rPr>
      </w:pPr>
      <w:r w:rsidRPr="00D55FA6">
        <w:rPr>
          <w:rFonts w:ascii="Arial" w:hAnsi="Arial" w:cs="Arial"/>
          <w:b/>
          <w:sz w:val="22"/>
          <w:szCs w:val="22"/>
          <w:u w:val="single"/>
        </w:rPr>
        <w:t>Zástupci smluvních stran</w:t>
      </w:r>
      <w:r w:rsidR="0098073C" w:rsidRPr="00D55FA6">
        <w:rPr>
          <w:rFonts w:ascii="Arial" w:hAnsi="Arial" w:cs="Arial"/>
          <w:b/>
          <w:sz w:val="22"/>
          <w:szCs w:val="22"/>
          <w:u w:val="single"/>
        </w:rPr>
        <w:t xml:space="preserve"> a doručování</w:t>
      </w:r>
      <w:r w:rsidR="00776E35" w:rsidRPr="00D55FA6">
        <w:rPr>
          <w:rFonts w:ascii="Arial" w:hAnsi="Arial" w:cs="Arial"/>
          <w:b/>
          <w:sz w:val="22"/>
          <w:szCs w:val="22"/>
          <w:u w:val="single"/>
        </w:rPr>
        <w:t xml:space="preserve"> písemností</w:t>
      </w:r>
    </w:p>
    <w:p w:rsidR="007F3B0F" w:rsidRPr="00D55FA6" w:rsidRDefault="007F3B0F" w:rsidP="007F3B0F">
      <w:pPr>
        <w:pStyle w:val="BODY1"/>
        <w:widowControl w:val="0"/>
        <w:spacing w:before="0" w:after="0"/>
        <w:ind w:left="444"/>
        <w:rPr>
          <w:rFonts w:ascii="Arial" w:hAnsi="Arial" w:cs="Arial"/>
          <w:b/>
          <w:sz w:val="22"/>
          <w:szCs w:val="22"/>
        </w:rPr>
      </w:pPr>
    </w:p>
    <w:p w:rsidR="0074271C" w:rsidRPr="00A12F34" w:rsidRDefault="00C14248" w:rsidP="007F3B0F">
      <w:pPr>
        <w:pStyle w:val="AJAKO1"/>
        <w:widowControl w:val="0"/>
        <w:numPr>
          <w:ilvl w:val="1"/>
          <w:numId w:val="29"/>
        </w:numPr>
        <w:spacing w:before="240" w:after="0"/>
        <w:ind w:left="567" w:hanging="567"/>
        <w:rPr>
          <w:rFonts w:ascii="Arial" w:hAnsi="Arial" w:cs="Arial"/>
          <w:sz w:val="22"/>
          <w:szCs w:val="22"/>
        </w:rPr>
      </w:pPr>
      <w:r w:rsidRPr="00A12F34">
        <w:rPr>
          <w:rFonts w:ascii="Arial" w:hAnsi="Arial" w:cs="Arial"/>
          <w:sz w:val="22"/>
          <w:szCs w:val="22"/>
        </w:rPr>
        <w:t>Zástupcem objednatele ve věcech smluvních je</w:t>
      </w:r>
      <w:r w:rsidR="00051CB2" w:rsidRPr="00A12F34">
        <w:rPr>
          <w:rFonts w:ascii="Arial" w:hAnsi="Arial" w:cs="Arial"/>
          <w:sz w:val="22"/>
          <w:szCs w:val="22"/>
        </w:rPr>
        <w:t>:</w:t>
      </w:r>
    </w:p>
    <w:p w:rsidR="00826938" w:rsidRPr="00A12F34" w:rsidRDefault="00826A1E" w:rsidP="008C47B5">
      <w:pPr>
        <w:pStyle w:val="AJAKO1"/>
        <w:widowControl w:val="0"/>
        <w:numPr>
          <w:ilvl w:val="0"/>
          <w:numId w:val="8"/>
        </w:numPr>
        <w:tabs>
          <w:tab w:val="left" w:pos="993"/>
        </w:tabs>
        <w:spacing w:before="0" w:after="0"/>
        <w:ind w:left="1003" w:hanging="357"/>
        <w:rPr>
          <w:rFonts w:ascii="Arial" w:hAnsi="Arial" w:cs="Arial"/>
          <w:sz w:val="22"/>
          <w:szCs w:val="22"/>
        </w:rPr>
      </w:pPr>
      <w:bookmarkStart w:id="14" w:name="Text27"/>
      <w:r w:rsidRPr="00A12F34">
        <w:rPr>
          <w:rFonts w:ascii="Arial" w:hAnsi="Arial" w:cs="Arial"/>
          <w:sz w:val="22"/>
          <w:szCs w:val="22"/>
        </w:rPr>
        <w:t>Vladimír Stříbrný</w:t>
      </w:r>
      <w:r w:rsidR="00B1750A" w:rsidRPr="00A12F34">
        <w:rPr>
          <w:rFonts w:ascii="Arial" w:hAnsi="Arial" w:cs="Arial"/>
          <w:sz w:val="22"/>
          <w:szCs w:val="22"/>
        </w:rPr>
        <w:t xml:space="preserve">, tel.: </w:t>
      </w:r>
      <w:r w:rsidR="00FD51D5" w:rsidRPr="00A12F34">
        <w:rPr>
          <w:rFonts w:ascii="Arial" w:hAnsi="Arial" w:cs="Arial"/>
          <w:sz w:val="22"/>
          <w:szCs w:val="22"/>
        </w:rPr>
        <w:t>482 317 119</w:t>
      </w:r>
      <w:r w:rsidR="00B1750A" w:rsidRPr="00A12F34">
        <w:rPr>
          <w:rFonts w:ascii="Arial" w:hAnsi="Arial" w:cs="Arial"/>
          <w:sz w:val="22"/>
          <w:szCs w:val="22"/>
        </w:rPr>
        <w:t xml:space="preserve">, </w:t>
      </w:r>
      <w:r w:rsidR="00815B11" w:rsidRPr="00A12F34">
        <w:rPr>
          <w:rFonts w:ascii="Arial" w:hAnsi="Arial" w:cs="Arial"/>
          <w:sz w:val="22"/>
          <w:szCs w:val="22"/>
        </w:rPr>
        <w:t xml:space="preserve">e-mail: </w:t>
      </w:r>
      <w:r w:rsidR="00FD51D5" w:rsidRPr="00A12F34">
        <w:rPr>
          <w:rFonts w:ascii="Arial" w:hAnsi="Arial" w:cs="Arial"/>
          <w:sz w:val="22"/>
          <w:szCs w:val="22"/>
        </w:rPr>
        <w:t>hermanice@volny.cz</w:t>
      </w:r>
    </w:p>
    <w:bookmarkEnd w:id="14"/>
    <w:p w:rsidR="003A79DF" w:rsidRPr="00A12F34" w:rsidRDefault="0004303C" w:rsidP="003A79DF">
      <w:pPr>
        <w:pStyle w:val="AJAKO1"/>
        <w:widowControl w:val="0"/>
        <w:numPr>
          <w:ilvl w:val="1"/>
          <w:numId w:val="29"/>
        </w:numPr>
        <w:spacing w:before="240" w:after="0"/>
        <w:ind w:left="567" w:hanging="567"/>
        <w:rPr>
          <w:rFonts w:ascii="Arial" w:hAnsi="Arial" w:cs="Arial"/>
          <w:sz w:val="22"/>
          <w:szCs w:val="22"/>
        </w:rPr>
      </w:pPr>
      <w:r w:rsidRPr="00A12F34">
        <w:rPr>
          <w:rFonts w:ascii="Arial" w:hAnsi="Arial" w:cs="Arial"/>
          <w:sz w:val="22"/>
          <w:szCs w:val="22"/>
        </w:rPr>
        <w:fldChar w:fldCharType="begin"/>
      </w:r>
      <w:r w:rsidR="00C14248" w:rsidRPr="00A12F34">
        <w:rPr>
          <w:rFonts w:ascii="Arial" w:hAnsi="Arial" w:cs="Arial"/>
          <w:sz w:val="22"/>
          <w:szCs w:val="22"/>
        </w:rPr>
        <w:instrText xml:space="preserve"> HYPERLINK "mailto:" </w:instrText>
      </w:r>
      <w:r w:rsidRPr="00A12F34">
        <w:rPr>
          <w:rFonts w:ascii="Arial" w:hAnsi="Arial" w:cs="Arial"/>
          <w:sz w:val="22"/>
          <w:szCs w:val="22"/>
        </w:rPr>
        <w:fldChar w:fldCharType="end"/>
      </w:r>
      <w:r w:rsidR="00C14248" w:rsidRPr="00A12F34">
        <w:rPr>
          <w:rFonts w:ascii="Arial" w:hAnsi="Arial" w:cs="Arial"/>
          <w:sz w:val="22"/>
          <w:szCs w:val="22"/>
        </w:rPr>
        <w:t>Zástupcem objednatele ve věcech technických je</w:t>
      </w:r>
      <w:r w:rsidR="003A79DF" w:rsidRPr="00A12F34">
        <w:rPr>
          <w:rFonts w:ascii="Arial" w:hAnsi="Arial" w:cs="Arial"/>
          <w:sz w:val="22"/>
          <w:szCs w:val="22"/>
        </w:rPr>
        <w:t>:</w:t>
      </w:r>
    </w:p>
    <w:p w:rsidR="00C14248" w:rsidRPr="00A12F34" w:rsidRDefault="00FD51D5" w:rsidP="008C47B5">
      <w:pPr>
        <w:pStyle w:val="BODY1"/>
        <w:numPr>
          <w:ilvl w:val="0"/>
          <w:numId w:val="12"/>
        </w:numPr>
        <w:ind w:left="1003" w:hanging="357"/>
        <w:rPr>
          <w:rFonts w:ascii="Arial" w:hAnsi="Arial" w:cs="Arial"/>
          <w:sz w:val="22"/>
          <w:szCs w:val="22"/>
        </w:rPr>
      </w:pPr>
      <w:r w:rsidRPr="00A12F34">
        <w:rPr>
          <w:rFonts w:ascii="Arial" w:hAnsi="Arial" w:cs="Arial"/>
          <w:sz w:val="22"/>
          <w:szCs w:val="22"/>
        </w:rPr>
        <w:t>Anna Randáková</w:t>
      </w:r>
      <w:r w:rsidR="00C14248" w:rsidRPr="00A12F34">
        <w:rPr>
          <w:rFonts w:ascii="Arial" w:hAnsi="Arial" w:cs="Arial"/>
          <w:sz w:val="22"/>
          <w:szCs w:val="22"/>
        </w:rPr>
        <w:t xml:space="preserve">, tel.: </w:t>
      </w:r>
      <w:r w:rsidRPr="00A12F34">
        <w:rPr>
          <w:rFonts w:ascii="Arial" w:hAnsi="Arial" w:cs="Arial"/>
          <w:sz w:val="22"/>
          <w:szCs w:val="22"/>
        </w:rPr>
        <w:t>702 096 339, e-mail: dsofrydlantsko@gmail.com</w:t>
      </w:r>
    </w:p>
    <w:p w:rsidR="00063C65" w:rsidRPr="00D55FA6" w:rsidRDefault="0040118E" w:rsidP="007F3B0F">
      <w:pPr>
        <w:pStyle w:val="AJAKO1"/>
        <w:widowControl w:val="0"/>
        <w:numPr>
          <w:ilvl w:val="1"/>
          <w:numId w:val="29"/>
        </w:numPr>
        <w:spacing w:before="240" w:after="0"/>
        <w:ind w:left="567" w:hanging="567"/>
        <w:rPr>
          <w:rFonts w:ascii="Arial" w:hAnsi="Arial" w:cs="Arial"/>
          <w:sz w:val="22"/>
          <w:szCs w:val="22"/>
        </w:rPr>
      </w:pPr>
      <w:r w:rsidRPr="00D55FA6">
        <w:rPr>
          <w:rFonts w:ascii="Arial" w:hAnsi="Arial" w:cs="Arial"/>
          <w:sz w:val="22"/>
          <w:szCs w:val="22"/>
        </w:rPr>
        <w:t xml:space="preserve">Ve věcech plnění této smlouvy je </w:t>
      </w:r>
      <w:r w:rsidR="00E8380E" w:rsidRPr="00D55FA6">
        <w:rPr>
          <w:rFonts w:ascii="Arial" w:hAnsi="Arial" w:cs="Arial"/>
          <w:sz w:val="22"/>
          <w:szCs w:val="22"/>
        </w:rPr>
        <w:t xml:space="preserve">zástupcem </w:t>
      </w:r>
      <w:r w:rsidR="003A2F44" w:rsidRPr="00D55FA6">
        <w:rPr>
          <w:rFonts w:ascii="Arial" w:hAnsi="Arial" w:cs="Arial"/>
          <w:sz w:val="22"/>
          <w:szCs w:val="22"/>
        </w:rPr>
        <w:t xml:space="preserve">a kontaktní osobou </w:t>
      </w:r>
      <w:r w:rsidRPr="00D55FA6">
        <w:rPr>
          <w:rFonts w:ascii="Arial" w:hAnsi="Arial" w:cs="Arial"/>
          <w:sz w:val="22"/>
          <w:szCs w:val="22"/>
        </w:rPr>
        <w:t>na straně zhotovitele</w:t>
      </w:r>
      <w:r w:rsidR="00051CB2" w:rsidRPr="00D55FA6">
        <w:rPr>
          <w:rFonts w:ascii="Arial" w:hAnsi="Arial" w:cs="Arial"/>
          <w:sz w:val="22"/>
          <w:szCs w:val="22"/>
        </w:rPr>
        <w:t>:</w:t>
      </w:r>
    </w:p>
    <w:p w:rsidR="00925908" w:rsidRPr="00D55FA6" w:rsidRDefault="003470C8" w:rsidP="008C47B5">
      <w:pPr>
        <w:pStyle w:val="AJAKO1"/>
        <w:widowControl w:val="0"/>
        <w:numPr>
          <w:ilvl w:val="0"/>
          <w:numId w:val="10"/>
        </w:numPr>
        <w:tabs>
          <w:tab w:val="left" w:pos="993"/>
        </w:tabs>
        <w:spacing w:before="0" w:after="0"/>
        <w:ind w:left="1003" w:hanging="357"/>
        <w:rPr>
          <w:rFonts w:ascii="Arial" w:hAnsi="Arial" w:cs="Arial"/>
          <w:sz w:val="22"/>
          <w:szCs w:val="22"/>
        </w:rPr>
      </w:pPr>
      <w:r>
        <w:rPr>
          <w:rFonts w:ascii="Arial" w:hAnsi="Arial" w:cs="Arial"/>
          <w:sz w:val="22"/>
          <w:szCs w:val="22"/>
        </w:rPr>
        <w:t>pan</w:t>
      </w:r>
      <w:r w:rsidR="00925908" w:rsidRPr="00D55FA6">
        <w:rPr>
          <w:rFonts w:ascii="Arial" w:hAnsi="Arial" w:cs="Arial"/>
          <w:sz w:val="22"/>
          <w:szCs w:val="22"/>
        </w:rPr>
        <w:t xml:space="preserve"> </w:t>
      </w:r>
      <w:r>
        <w:rPr>
          <w:rFonts w:ascii="Arial" w:hAnsi="Arial" w:cs="Arial"/>
          <w:sz w:val="22"/>
          <w:szCs w:val="22"/>
        </w:rPr>
        <w:t>Ing. Zbyněk Nýdrle</w:t>
      </w:r>
      <w:r w:rsidR="00925908" w:rsidRPr="00D55FA6">
        <w:rPr>
          <w:rFonts w:ascii="Arial" w:hAnsi="Arial" w:cs="Arial"/>
          <w:sz w:val="22"/>
          <w:szCs w:val="22"/>
        </w:rPr>
        <w:t>, tel.:</w:t>
      </w:r>
      <w:r>
        <w:rPr>
          <w:rFonts w:ascii="Arial" w:hAnsi="Arial" w:cs="Arial"/>
          <w:sz w:val="22"/>
          <w:szCs w:val="22"/>
        </w:rPr>
        <w:t>602 135 970</w:t>
      </w:r>
      <w:r w:rsidR="00925908" w:rsidRPr="00D55FA6">
        <w:rPr>
          <w:rFonts w:ascii="Arial" w:hAnsi="Arial" w:cs="Arial"/>
          <w:sz w:val="22"/>
          <w:szCs w:val="22"/>
        </w:rPr>
        <w:t xml:space="preserve">, e-mail: </w:t>
      </w:r>
      <w:r>
        <w:rPr>
          <w:rFonts w:ascii="Arial" w:hAnsi="Arial" w:cs="Arial"/>
          <w:sz w:val="22"/>
          <w:szCs w:val="22"/>
        </w:rPr>
        <w:t>nydrle@nydrle-projekt.cz</w:t>
      </w:r>
    </w:p>
    <w:p w:rsidR="00A92BFC" w:rsidRPr="00D55FA6" w:rsidRDefault="000F7838" w:rsidP="007F3B0F">
      <w:pPr>
        <w:pStyle w:val="Odstavecseseznamem"/>
        <w:widowControl w:val="0"/>
        <w:numPr>
          <w:ilvl w:val="1"/>
          <w:numId w:val="29"/>
        </w:numPr>
        <w:spacing w:before="240"/>
        <w:ind w:left="567" w:hanging="567"/>
        <w:rPr>
          <w:rFonts w:cs="Arial"/>
        </w:rPr>
      </w:pPr>
      <w:r w:rsidRPr="00D55FA6">
        <w:rPr>
          <w:rFonts w:cs="Arial"/>
        </w:rPr>
        <w:t xml:space="preserve">Určení zástupci </w:t>
      </w:r>
      <w:r w:rsidR="00466728" w:rsidRPr="00D55FA6">
        <w:rPr>
          <w:rFonts w:cs="Arial"/>
        </w:rPr>
        <w:t xml:space="preserve">smluvních stran </w:t>
      </w:r>
      <w:r w:rsidR="00E26A49" w:rsidRPr="00D55FA6">
        <w:rPr>
          <w:rFonts w:cs="Arial"/>
        </w:rPr>
        <w:t>jednají za smluvní strany v</w:t>
      </w:r>
      <w:r w:rsidR="004469F1" w:rsidRPr="00D55FA6">
        <w:rPr>
          <w:rFonts w:cs="Arial"/>
        </w:rPr>
        <w:t xml:space="preserve">e </w:t>
      </w:r>
      <w:r w:rsidR="00F037BD" w:rsidRPr="00D55FA6">
        <w:rPr>
          <w:rFonts w:cs="Arial"/>
        </w:rPr>
        <w:t xml:space="preserve">všech </w:t>
      </w:r>
      <w:r w:rsidR="004469F1" w:rsidRPr="00D55FA6">
        <w:rPr>
          <w:rFonts w:cs="Arial"/>
        </w:rPr>
        <w:t xml:space="preserve">věcech souvisejících s plněním této smlouvy, zejména </w:t>
      </w:r>
      <w:r w:rsidR="00E26A49" w:rsidRPr="00D55FA6">
        <w:rPr>
          <w:rFonts w:cs="Arial"/>
        </w:rPr>
        <w:t xml:space="preserve">podepisují </w:t>
      </w:r>
      <w:r w:rsidR="00CE523D" w:rsidRPr="00D55FA6">
        <w:rPr>
          <w:rFonts w:cs="Arial"/>
        </w:rPr>
        <w:t xml:space="preserve">zápisy z jednání smluvních stran a </w:t>
      </w:r>
      <w:r w:rsidR="00447F1C" w:rsidRPr="00D55FA6">
        <w:rPr>
          <w:rFonts w:cs="Arial"/>
        </w:rPr>
        <w:t>předávací protokol</w:t>
      </w:r>
      <w:r w:rsidR="007F3B0F" w:rsidRPr="00D55FA6">
        <w:rPr>
          <w:rFonts w:cs="Arial"/>
        </w:rPr>
        <w:t>y</w:t>
      </w:r>
      <w:r w:rsidR="005A7AE2" w:rsidRPr="00D55FA6">
        <w:rPr>
          <w:rFonts w:cs="Arial"/>
        </w:rPr>
        <w:t>.</w:t>
      </w:r>
      <w:r w:rsidR="004469F1" w:rsidRPr="00D55FA6">
        <w:rPr>
          <w:rFonts w:cs="Arial"/>
        </w:rPr>
        <w:t xml:space="preserve"> </w:t>
      </w:r>
      <w:r w:rsidR="00DB6CB1" w:rsidRPr="00D55FA6">
        <w:rPr>
          <w:rFonts w:cs="Arial"/>
        </w:rPr>
        <w:t xml:space="preserve">Určený zástupce objednatele též vykonává kontrolu zhotovitele při provádění díla, je oprávněn oznamovat </w:t>
      </w:r>
      <w:r w:rsidR="00D11824" w:rsidRPr="00D55FA6">
        <w:rPr>
          <w:rFonts w:cs="Arial"/>
        </w:rPr>
        <w:t xml:space="preserve">za objednatele </w:t>
      </w:r>
      <w:r w:rsidR="00DB6CB1" w:rsidRPr="00D55FA6">
        <w:rPr>
          <w:rFonts w:cs="Arial"/>
        </w:rPr>
        <w:t xml:space="preserve">vady díla a činit další oznámení, žádosti či jiné úkony podle této smlouvy. </w:t>
      </w:r>
      <w:r w:rsidR="007877D2" w:rsidRPr="00D55FA6">
        <w:rPr>
          <w:rFonts w:cs="Arial"/>
        </w:rPr>
        <w:t xml:space="preserve"> </w:t>
      </w:r>
    </w:p>
    <w:p w:rsidR="00100390" w:rsidRPr="00D55FA6" w:rsidRDefault="00100390" w:rsidP="007F3B0F">
      <w:pPr>
        <w:pStyle w:val="Odstavecseseznamem"/>
        <w:widowControl w:val="0"/>
        <w:numPr>
          <w:ilvl w:val="1"/>
          <w:numId w:val="29"/>
        </w:numPr>
        <w:spacing w:before="240"/>
        <w:ind w:left="567" w:hanging="567"/>
        <w:contextualSpacing w:val="0"/>
        <w:rPr>
          <w:rFonts w:cs="Arial"/>
        </w:rPr>
      </w:pPr>
      <w:r w:rsidRPr="00D55FA6">
        <w:rPr>
          <w:rFonts w:cs="Arial"/>
        </w:rPr>
        <w:t xml:space="preserve">Změna určení </w:t>
      </w:r>
      <w:r w:rsidR="009F038F" w:rsidRPr="00D55FA6">
        <w:rPr>
          <w:rFonts w:cs="Arial"/>
        </w:rPr>
        <w:t xml:space="preserve">výše uvedených </w:t>
      </w:r>
      <w:r w:rsidRPr="00D55FA6">
        <w:rPr>
          <w:rFonts w:cs="Arial"/>
        </w:rPr>
        <w:t xml:space="preserve">zástupců smluvních stran nevyžaduje změnu této smlouvy. Smluvní strana, o jejíhož zástupce jde, je však povinna takovou změnu bez zbytečného odkladu </w:t>
      </w:r>
      <w:r w:rsidR="0084189E" w:rsidRPr="00D55FA6">
        <w:rPr>
          <w:rFonts w:cs="Arial"/>
        </w:rPr>
        <w:t xml:space="preserve">písemně </w:t>
      </w:r>
      <w:r w:rsidRPr="00D55FA6">
        <w:rPr>
          <w:rFonts w:cs="Arial"/>
        </w:rPr>
        <w:t>sdělit druhé smluvní straně.</w:t>
      </w:r>
    </w:p>
    <w:p w:rsidR="00276A9B" w:rsidRPr="00D55FA6" w:rsidRDefault="00276A9B" w:rsidP="007F3B0F">
      <w:pPr>
        <w:pStyle w:val="Odstavecseseznamem"/>
        <w:widowControl w:val="0"/>
        <w:numPr>
          <w:ilvl w:val="1"/>
          <w:numId w:val="29"/>
        </w:numPr>
        <w:spacing w:before="240"/>
        <w:ind w:left="567" w:hanging="567"/>
        <w:contextualSpacing w:val="0"/>
        <w:rPr>
          <w:rFonts w:cs="Arial"/>
        </w:rPr>
      </w:pPr>
      <w:r w:rsidRPr="00D55FA6">
        <w:rPr>
          <w:rFonts w:cs="Arial"/>
        </w:rPr>
        <w:t>Kromě jiných způsobů komunikace dohodnutých mezi stranami se za účinné považují osobní doručování, doručování doporučenou poštou, datovou schránkou</w:t>
      </w:r>
      <w:r w:rsidR="00821D49" w:rsidRPr="00D55FA6">
        <w:rPr>
          <w:rFonts w:cs="Arial"/>
        </w:rPr>
        <w:t>, faxem</w:t>
      </w:r>
      <w:r w:rsidRPr="00D55FA6">
        <w:rPr>
          <w:rFonts w:cs="Arial"/>
        </w:rPr>
        <w:t xml:space="preserve"> </w:t>
      </w:r>
      <w:r w:rsidR="004D1EE4" w:rsidRPr="00D55FA6">
        <w:rPr>
          <w:rFonts w:cs="Arial"/>
        </w:rPr>
        <w:t>či elektronickou poštou</w:t>
      </w:r>
      <w:r w:rsidRPr="00D55FA6">
        <w:rPr>
          <w:rFonts w:cs="Arial"/>
        </w:rPr>
        <w:t xml:space="preserve">. </w:t>
      </w:r>
      <w:r w:rsidR="004D1EE4" w:rsidRPr="00D55FA6">
        <w:rPr>
          <w:rFonts w:cs="Arial"/>
        </w:rPr>
        <w:t>Pro doručování platí kontaktní údaje smluvních stran a jejích zástupců uvedené v této smlouvě nebo kontaktní údaje, které si smluvní strany po uzavření této smlouvy písemně oznámily.</w:t>
      </w:r>
    </w:p>
    <w:p w:rsidR="00224417" w:rsidRPr="00D55FA6" w:rsidRDefault="00276A9B" w:rsidP="007F3B0F">
      <w:pPr>
        <w:pStyle w:val="Odstavecseseznamem"/>
        <w:widowControl w:val="0"/>
        <w:numPr>
          <w:ilvl w:val="1"/>
          <w:numId w:val="29"/>
        </w:numPr>
        <w:spacing w:before="240"/>
        <w:ind w:left="567" w:hanging="567"/>
        <w:contextualSpacing w:val="0"/>
        <w:rPr>
          <w:rFonts w:cs="Arial"/>
        </w:rPr>
      </w:pPr>
      <w:r w:rsidRPr="00D55FA6">
        <w:rPr>
          <w:rFonts w:cs="Arial"/>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w:t>
      </w:r>
      <w:r w:rsidRPr="00D55FA6">
        <w:rPr>
          <w:rFonts w:cs="Arial"/>
        </w:rPr>
        <w:lastRenderedPageBreak/>
        <w:t>protistrany při použití stejného komunikačního kanálu.</w:t>
      </w:r>
    </w:p>
    <w:p w:rsidR="001A689D" w:rsidRPr="00D55FA6" w:rsidRDefault="001A689D" w:rsidP="00260D0E">
      <w:pPr>
        <w:pStyle w:val="NADPISCENNETUC"/>
        <w:keepLines w:val="0"/>
        <w:widowControl w:val="0"/>
        <w:numPr>
          <w:ilvl w:val="0"/>
          <w:numId w:val="19"/>
        </w:numPr>
        <w:spacing w:before="480" w:after="0"/>
        <w:ind w:left="0" w:firstLine="0"/>
        <w:rPr>
          <w:rFonts w:ascii="Arial" w:hAnsi="Arial" w:cs="Arial"/>
          <w:b/>
          <w:sz w:val="22"/>
          <w:szCs w:val="22"/>
          <w:u w:val="single"/>
        </w:rPr>
      </w:pPr>
      <w:r w:rsidRPr="00D55FA6">
        <w:rPr>
          <w:rFonts w:ascii="Arial" w:hAnsi="Arial" w:cs="Arial"/>
          <w:b/>
          <w:sz w:val="22"/>
          <w:szCs w:val="22"/>
          <w:u w:val="single"/>
        </w:rPr>
        <w:t>Závěrečná ustanovení</w:t>
      </w:r>
    </w:p>
    <w:p w:rsidR="007F3B0F" w:rsidRPr="00D55FA6" w:rsidRDefault="007F3B0F" w:rsidP="007F3B0F">
      <w:pPr>
        <w:pStyle w:val="NADPISCENNETUC"/>
        <w:keepLines w:val="0"/>
        <w:widowControl w:val="0"/>
        <w:spacing w:before="0" w:after="0"/>
        <w:jc w:val="both"/>
        <w:rPr>
          <w:rFonts w:ascii="Arial" w:hAnsi="Arial" w:cs="Arial"/>
          <w:b/>
          <w:sz w:val="22"/>
          <w:szCs w:val="22"/>
          <w:u w:val="single"/>
        </w:rPr>
      </w:pPr>
    </w:p>
    <w:p w:rsidR="007F3B0F" w:rsidRPr="00D55FA6" w:rsidRDefault="007F3B0F" w:rsidP="004241E8">
      <w:pPr>
        <w:pStyle w:val="Odstavecseseznamem"/>
        <w:widowControl w:val="0"/>
        <w:numPr>
          <w:ilvl w:val="1"/>
          <w:numId w:val="31"/>
        </w:numPr>
        <w:spacing w:before="240"/>
        <w:ind w:left="567" w:hanging="567"/>
        <w:rPr>
          <w:rFonts w:cs="Arial"/>
        </w:rPr>
      </w:pPr>
      <w:r w:rsidRPr="00D55FA6">
        <w:rPr>
          <w:rFonts w:eastAsia="Arial" w:cs="Arial"/>
        </w:rPr>
        <w:t xml:space="preserve">Zhotovitel souhlasí se zveřejněním smlouvy včetně všech jejích příloh a dodatků v souladu s platnými právními předpisy. </w:t>
      </w:r>
      <w:r w:rsidRPr="00D55FA6">
        <w:rPr>
          <w:rFonts w:cs="Arial"/>
        </w:rPr>
        <w:t xml:space="preserve">Zhotovitel prohlašuje, že skutečnosti uvedené v této smlouvě nepovažuje za obchodní tajemství a uděluje svolení k jejich užití a zveřejnění bez stanovení jakýchkoliv dalších podmínek. </w:t>
      </w:r>
    </w:p>
    <w:p w:rsidR="00FD6C21" w:rsidRPr="00D55FA6" w:rsidRDefault="00FD6C21" w:rsidP="00FD6C21">
      <w:pPr>
        <w:pStyle w:val="Odstavecseseznamem"/>
        <w:widowControl w:val="0"/>
        <w:spacing w:before="240"/>
        <w:ind w:left="567"/>
        <w:rPr>
          <w:rFonts w:cs="Arial"/>
        </w:rPr>
      </w:pPr>
    </w:p>
    <w:p w:rsidR="00991C3E" w:rsidRPr="00D55FA6" w:rsidRDefault="00991C3E" w:rsidP="004241E8">
      <w:pPr>
        <w:pStyle w:val="Odstavecseseznamem"/>
        <w:widowControl w:val="0"/>
        <w:numPr>
          <w:ilvl w:val="1"/>
          <w:numId w:val="31"/>
        </w:numPr>
        <w:spacing w:before="240"/>
        <w:ind w:left="567" w:hanging="567"/>
        <w:rPr>
          <w:rFonts w:cs="Arial"/>
        </w:rPr>
      </w:pPr>
      <w:r w:rsidRPr="00D55FA6">
        <w:rPr>
          <w:rFonts w:cs="Arial"/>
        </w:rPr>
        <w:t>Zhotovitel se zavazuje řádně uchovávat originál této smlouvy, včetně jejích příloh a dodatků a veškeré originály dokladů a listin (zejména účetních) týkajících se předmětu smlouvy či s ním souvisejících minimálně do konce roku 20</w:t>
      </w:r>
      <w:r w:rsidR="0001765B">
        <w:rPr>
          <w:rFonts w:cs="Arial"/>
        </w:rPr>
        <w:t>33</w:t>
      </w:r>
      <w:r w:rsidRPr="00D55FA6">
        <w:rPr>
          <w:rFonts w:cs="Arial"/>
        </w:rPr>
        <w:t>.</w:t>
      </w:r>
    </w:p>
    <w:p w:rsidR="00FD6C21" w:rsidRPr="00D55FA6" w:rsidRDefault="00FD6C21" w:rsidP="00FD6C21">
      <w:pPr>
        <w:pStyle w:val="Odstavecseseznamem"/>
        <w:widowControl w:val="0"/>
        <w:spacing w:before="240"/>
        <w:ind w:left="567"/>
        <w:rPr>
          <w:rFonts w:cs="Arial"/>
        </w:rPr>
      </w:pPr>
    </w:p>
    <w:p w:rsidR="00991C3E" w:rsidRPr="00D55FA6" w:rsidRDefault="00991C3E" w:rsidP="004241E8">
      <w:pPr>
        <w:pStyle w:val="Odstavecseseznamem"/>
        <w:widowControl w:val="0"/>
        <w:numPr>
          <w:ilvl w:val="1"/>
          <w:numId w:val="31"/>
        </w:numPr>
        <w:spacing w:before="240"/>
        <w:ind w:left="567" w:hanging="567"/>
        <w:rPr>
          <w:rFonts w:cs="Arial"/>
        </w:rPr>
      </w:pPr>
      <w:r w:rsidRPr="00D55FA6">
        <w:rPr>
          <w:rFonts w:cs="Arial"/>
        </w:rPr>
        <w:t>Zhotovitel se zavazuje poskytnout v souladu s § 2 písm. e) zákona č. 302/2001 Sb. o finanční kontrole subjektům provádějícím audit a kontrolu všechny nezbytné informace týkající se dodavatelských činností spojných s předmětem této smlouvy.</w:t>
      </w:r>
    </w:p>
    <w:p w:rsidR="00FD6C21" w:rsidRPr="00D55FA6" w:rsidRDefault="00FD6C21" w:rsidP="00FD6C21">
      <w:pPr>
        <w:pStyle w:val="Odstavecseseznamem"/>
        <w:widowControl w:val="0"/>
        <w:spacing w:before="240"/>
        <w:ind w:left="567"/>
        <w:rPr>
          <w:rFonts w:cs="Arial"/>
        </w:rPr>
      </w:pPr>
    </w:p>
    <w:p w:rsidR="007F3B0F" w:rsidRPr="00D55FA6" w:rsidRDefault="007F3B0F" w:rsidP="00FD6C21">
      <w:pPr>
        <w:pStyle w:val="Odstavecseseznamem"/>
        <w:widowControl w:val="0"/>
        <w:numPr>
          <w:ilvl w:val="1"/>
          <w:numId w:val="31"/>
        </w:numPr>
        <w:spacing w:after="120"/>
        <w:ind w:left="567" w:hanging="567"/>
        <w:rPr>
          <w:rFonts w:eastAsia="Arial" w:cs="Arial"/>
        </w:rPr>
      </w:pPr>
      <w:r w:rsidRPr="00D55FA6">
        <w:rPr>
          <w:rFonts w:eastAsia="Arial" w:cs="Arial"/>
        </w:rPr>
        <w:t>Tato smlouva nabývá účinnosti dnem jejího podpisu oběma smluvními stranami.</w:t>
      </w:r>
      <w:r w:rsidR="004B073E">
        <w:rPr>
          <w:rFonts w:eastAsia="Arial" w:cs="Arial"/>
        </w:rPr>
        <w:t xml:space="preserve"> V případě, že bude smlouva zveřejněna </w:t>
      </w:r>
      <w:r w:rsidR="00C00353">
        <w:rPr>
          <w:rFonts w:eastAsia="Arial" w:cs="Arial"/>
        </w:rPr>
        <w:t>objednatelem</w:t>
      </w:r>
      <w:r w:rsidR="004B073E">
        <w:rPr>
          <w:rFonts w:eastAsia="Arial" w:cs="Arial"/>
        </w:rPr>
        <w:t xml:space="preserve"> v registru smluv, nabývá však účinnosti nejdříve tímto dnem, a to i v případě, že bude v registru smluv zveřejněna protistranou nebo třetí osobou před tímto dnem. </w:t>
      </w:r>
    </w:p>
    <w:p w:rsidR="008E3ED4" w:rsidRPr="00D55FA6" w:rsidRDefault="008E3ED4" w:rsidP="008E3ED4">
      <w:pPr>
        <w:pStyle w:val="Odstavecseseznamem"/>
        <w:widowControl w:val="0"/>
        <w:spacing w:after="120"/>
        <w:ind w:left="709"/>
        <w:rPr>
          <w:rFonts w:eastAsia="Arial" w:cs="Arial"/>
        </w:rPr>
      </w:pPr>
    </w:p>
    <w:p w:rsidR="007F3B0F" w:rsidRPr="00D55FA6" w:rsidRDefault="007F3B0F" w:rsidP="00472EB5">
      <w:pPr>
        <w:pStyle w:val="Odstavecseseznamem"/>
        <w:widowControl w:val="0"/>
        <w:numPr>
          <w:ilvl w:val="1"/>
          <w:numId w:val="31"/>
        </w:numPr>
        <w:spacing w:after="120"/>
        <w:ind w:left="567" w:hanging="567"/>
        <w:rPr>
          <w:rFonts w:eastAsia="Arial" w:cs="Arial"/>
        </w:rPr>
      </w:pPr>
      <w:r w:rsidRPr="00D55FA6">
        <w:rPr>
          <w:rFonts w:eastAsia="Arial" w:cs="Arial"/>
        </w:rPr>
        <w:t xml:space="preserve">Tato smlouva se řídí právními předpisy České republiky a je vykládána v souladu s nimi. Práva a povinnosti smluvních stran se řídí ustanoveními této smlouvy a ustanoveními zákona č. 89/2012 Sb., občanský zákoník. V případě konfliktu mají přednost ustanovení této smlouvy, pokud nejsou v rozporu s ustanoveními občanského zákoníku a dalšími právními předpisy. </w:t>
      </w:r>
    </w:p>
    <w:p w:rsidR="008E3ED4" w:rsidRPr="00D55FA6" w:rsidRDefault="008E3ED4" w:rsidP="008E3ED4">
      <w:pPr>
        <w:pStyle w:val="Odstavecseseznamem"/>
        <w:rPr>
          <w:rFonts w:eastAsia="Arial" w:cs="Arial"/>
        </w:rPr>
      </w:pPr>
    </w:p>
    <w:p w:rsidR="007F3B0F" w:rsidRPr="00D55FA6" w:rsidRDefault="007F3B0F" w:rsidP="00472EB5">
      <w:pPr>
        <w:pStyle w:val="Odstavecseseznamem"/>
        <w:widowControl w:val="0"/>
        <w:numPr>
          <w:ilvl w:val="1"/>
          <w:numId w:val="31"/>
        </w:numPr>
        <w:spacing w:after="120"/>
        <w:ind w:left="567" w:hanging="567"/>
        <w:rPr>
          <w:rFonts w:eastAsia="Arial" w:cs="Arial"/>
        </w:rPr>
      </w:pPr>
      <w:r w:rsidRPr="00D55FA6">
        <w:rPr>
          <w:rFonts w:eastAsia="Arial" w:cs="Arial"/>
        </w:rPr>
        <w:t>Smluvní strany se dohodly, že všechny spory vyplývající z této smlouvy nebo spory o existenci této smlouvy (včetně otázky vzniku a platnosti této Smlouvy) budou rozhodovány s konečnou platností před věcně a místně příslušným soudem České republiky, případně před příslušným soudním orgánem jiného státu, pakliže bude takový soudní orgán k rozhodnutí sporu příslušný.</w:t>
      </w:r>
    </w:p>
    <w:p w:rsidR="008E3ED4" w:rsidRPr="00D55FA6" w:rsidRDefault="008E3ED4" w:rsidP="008E3ED4">
      <w:pPr>
        <w:pStyle w:val="Odstavecseseznamem"/>
        <w:rPr>
          <w:rFonts w:eastAsia="Arial" w:cs="Arial"/>
        </w:rPr>
      </w:pPr>
    </w:p>
    <w:p w:rsidR="007F3B0F" w:rsidRPr="00D55FA6" w:rsidRDefault="007F3B0F" w:rsidP="00472EB5">
      <w:pPr>
        <w:pStyle w:val="Odstavecseseznamem"/>
        <w:widowControl w:val="0"/>
        <w:numPr>
          <w:ilvl w:val="1"/>
          <w:numId w:val="31"/>
        </w:numPr>
        <w:spacing w:after="120"/>
        <w:ind w:left="567" w:hanging="567"/>
        <w:rPr>
          <w:rFonts w:eastAsia="Arial" w:cs="Arial"/>
        </w:rPr>
      </w:pPr>
      <w:r w:rsidRPr="00D55FA6">
        <w:rPr>
          <w:rFonts w:eastAsia="Arial" w:cs="Arial"/>
        </w:rPr>
        <w:t xml:space="preserve">Tuto smlouvu je možné měnit pouze </w:t>
      </w:r>
      <w:r w:rsidR="006C2EEB" w:rsidRPr="00D55FA6">
        <w:rPr>
          <w:rFonts w:eastAsia="Arial" w:cs="Arial"/>
        </w:rPr>
        <w:t xml:space="preserve">vzestupně číslovanými </w:t>
      </w:r>
      <w:r w:rsidRPr="00D55FA6">
        <w:rPr>
          <w:rFonts w:eastAsia="Arial" w:cs="Arial"/>
        </w:rPr>
        <w:t>písemnými dodatky, podepsanými odpovědnými zástupci ve věcech smluvních obou smluvních stran.</w:t>
      </w:r>
    </w:p>
    <w:p w:rsidR="008E3ED4" w:rsidRPr="00D55FA6" w:rsidRDefault="008E3ED4" w:rsidP="008E3ED4">
      <w:pPr>
        <w:pStyle w:val="Odstavecseseznamem"/>
        <w:rPr>
          <w:rFonts w:eastAsia="Arial" w:cs="Arial"/>
        </w:rPr>
      </w:pPr>
    </w:p>
    <w:p w:rsidR="007F3B0F" w:rsidRPr="009252EF" w:rsidRDefault="007F3B0F" w:rsidP="00472EB5">
      <w:pPr>
        <w:pStyle w:val="Odstavecseseznamem"/>
        <w:widowControl w:val="0"/>
        <w:numPr>
          <w:ilvl w:val="1"/>
          <w:numId w:val="31"/>
        </w:numPr>
        <w:spacing w:after="120"/>
        <w:ind w:left="567" w:hanging="567"/>
        <w:rPr>
          <w:rFonts w:eastAsia="Arial" w:cs="Arial"/>
        </w:rPr>
      </w:pPr>
      <w:r w:rsidRPr="009252EF">
        <w:rPr>
          <w:rFonts w:eastAsia="Arial" w:cs="Arial"/>
        </w:rPr>
        <w:t xml:space="preserve">Tato smlouva je vyhotovena </w:t>
      </w:r>
      <w:r w:rsidRPr="00207325">
        <w:rPr>
          <w:rFonts w:eastAsia="Arial" w:cs="Arial"/>
          <w:b/>
        </w:rPr>
        <w:t xml:space="preserve">ve </w:t>
      </w:r>
      <w:r w:rsidR="009252EF" w:rsidRPr="00207325">
        <w:rPr>
          <w:rFonts w:eastAsia="Arial" w:cs="Arial"/>
          <w:b/>
        </w:rPr>
        <w:t xml:space="preserve">dvou </w:t>
      </w:r>
      <w:r w:rsidRPr="00207325">
        <w:rPr>
          <w:rFonts w:eastAsia="Arial" w:cs="Arial"/>
          <w:b/>
        </w:rPr>
        <w:t>stejnopisech</w:t>
      </w:r>
      <w:r w:rsidRPr="009252EF">
        <w:rPr>
          <w:rFonts w:eastAsia="Arial" w:cs="Arial"/>
        </w:rPr>
        <w:t xml:space="preserve"> s platností originálu, přičemž jeden obdrží objednatel, jeden zhotovitel. </w:t>
      </w:r>
    </w:p>
    <w:p w:rsidR="008E3ED4" w:rsidRPr="00D55FA6" w:rsidRDefault="008E3ED4" w:rsidP="008E3ED4">
      <w:pPr>
        <w:pStyle w:val="Odstavecseseznamem"/>
        <w:rPr>
          <w:rFonts w:eastAsia="Arial" w:cs="Arial"/>
        </w:rPr>
      </w:pPr>
    </w:p>
    <w:p w:rsidR="007F3B0F" w:rsidRPr="00D55FA6" w:rsidRDefault="007F3B0F" w:rsidP="00472EB5">
      <w:pPr>
        <w:pStyle w:val="Odstavecseseznamem"/>
        <w:widowControl w:val="0"/>
        <w:numPr>
          <w:ilvl w:val="1"/>
          <w:numId w:val="31"/>
        </w:numPr>
        <w:spacing w:after="120"/>
        <w:ind w:left="567" w:hanging="567"/>
        <w:rPr>
          <w:rFonts w:eastAsia="Arial" w:cs="Arial"/>
        </w:rPr>
      </w:pPr>
      <w:r w:rsidRPr="00D55FA6">
        <w:rPr>
          <w:rFonts w:eastAsia="Arial" w:cs="Arial"/>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8E3ED4" w:rsidRPr="00D55FA6" w:rsidRDefault="008E3ED4" w:rsidP="008E3ED4">
      <w:pPr>
        <w:pStyle w:val="Odstavecseseznamem"/>
        <w:rPr>
          <w:rFonts w:eastAsia="Arial" w:cs="Arial"/>
        </w:rPr>
      </w:pPr>
    </w:p>
    <w:p w:rsidR="0017358D" w:rsidRPr="00D55FA6" w:rsidRDefault="007F3B0F" w:rsidP="00195E4E">
      <w:pPr>
        <w:pStyle w:val="Odstavecseseznamem"/>
        <w:keepNext/>
        <w:widowControl w:val="0"/>
        <w:numPr>
          <w:ilvl w:val="1"/>
          <w:numId w:val="31"/>
        </w:numPr>
        <w:tabs>
          <w:tab w:val="left" w:pos="284"/>
        </w:tabs>
        <w:spacing w:before="240" w:after="120"/>
        <w:ind w:left="284" w:hanging="284"/>
        <w:rPr>
          <w:rFonts w:cs="Arial"/>
        </w:rPr>
      </w:pPr>
      <w:r w:rsidRPr="00D55FA6">
        <w:rPr>
          <w:rFonts w:eastAsia="Arial" w:cs="Arial"/>
        </w:rPr>
        <w:lastRenderedPageBreak/>
        <w:t xml:space="preserve">Nedílnou součástí této smlouvy jsou přílohy č. 1 a 2. </w:t>
      </w:r>
    </w:p>
    <w:p w:rsidR="006E6515" w:rsidRPr="00D55FA6" w:rsidRDefault="006E6515" w:rsidP="0017358D">
      <w:pPr>
        <w:pStyle w:val="Odstavecseseznamem"/>
        <w:keepNext/>
        <w:widowControl w:val="0"/>
        <w:tabs>
          <w:tab w:val="left" w:pos="284"/>
        </w:tabs>
        <w:spacing w:before="240" w:after="120"/>
        <w:ind w:left="284" w:hanging="284"/>
        <w:rPr>
          <w:rFonts w:cs="Arial"/>
        </w:rPr>
      </w:pPr>
    </w:p>
    <w:p w:rsidR="00A277E2" w:rsidRPr="00D55FA6" w:rsidRDefault="00F6260F" w:rsidP="0017358D">
      <w:pPr>
        <w:pStyle w:val="Odstavecseseznamem"/>
        <w:keepNext/>
        <w:widowControl w:val="0"/>
        <w:tabs>
          <w:tab w:val="left" w:pos="284"/>
        </w:tabs>
        <w:spacing w:before="240" w:after="120"/>
        <w:ind w:left="284" w:hanging="284"/>
        <w:rPr>
          <w:rFonts w:cs="Arial"/>
        </w:rPr>
      </w:pPr>
      <w:r w:rsidRPr="00D55FA6">
        <w:rPr>
          <w:rFonts w:cs="Arial"/>
        </w:rPr>
        <w:t>Příloh</w:t>
      </w:r>
      <w:r w:rsidR="00A277E2" w:rsidRPr="00D55FA6">
        <w:rPr>
          <w:rFonts w:cs="Arial"/>
        </w:rPr>
        <w:t xml:space="preserve">y: </w:t>
      </w:r>
    </w:p>
    <w:p w:rsidR="0028173A" w:rsidRPr="00D55FA6" w:rsidRDefault="00A277E2" w:rsidP="006E6515">
      <w:pPr>
        <w:pStyle w:val="Zkladntext"/>
        <w:keepNext/>
        <w:widowControl w:val="0"/>
        <w:numPr>
          <w:ilvl w:val="0"/>
          <w:numId w:val="33"/>
        </w:numPr>
        <w:jc w:val="both"/>
        <w:rPr>
          <w:rFonts w:ascii="Arial" w:hAnsi="Arial" w:cs="Arial"/>
          <w:sz w:val="22"/>
          <w:szCs w:val="22"/>
        </w:rPr>
      </w:pPr>
      <w:r w:rsidRPr="00D55FA6">
        <w:rPr>
          <w:rFonts w:ascii="Arial" w:hAnsi="Arial" w:cs="Arial"/>
          <w:sz w:val="22"/>
          <w:szCs w:val="22"/>
        </w:rPr>
        <w:t xml:space="preserve">Příloha č. </w:t>
      </w:r>
      <w:r w:rsidR="00F6260F" w:rsidRPr="00D55FA6">
        <w:rPr>
          <w:rFonts w:ascii="Arial" w:hAnsi="Arial" w:cs="Arial"/>
          <w:sz w:val="22"/>
          <w:szCs w:val="22"/>
        </w:rPr>
        <w:t>1 – Cenová nabídka</w:t>
      </w:r>
      <w:r w:rsidR="0028173A" w:rsidRPr="00D55FA6">
        <w:rPr>
          <w:rFonts w:ascii="Arial" w:hAnsi="Arial" w:cs="Arial"/>
          <w:sz w:val="22"/>
          <w:szCs w:val="22"/>
        </w:rPr>
        <w:t xml:space="preserve"> </w:t>
      </w:r>
      <w:r w:rsidR="009330A7">
        <w:rPr>
          <w:rFonts w:ascii="Arial" w:hAnsi="Arial" w:cs="Arial"/>
          <w:sz w:val="22"/>
          <w:szCs w:val="22"/>
        </w:rPr>
        <w:t xml:space="preserve">– vyplněný </w:t>
      </w:r>
      <w:r w:rsidR="00A82956" w:rsidRPr="009330A7">
        <w:rPr>
          <w:rFonts w:ascii="Arial" w:hAnsi="Arial" w:cs="Arial"/>
          <w:sz w:val="22"/>
          <w:szCs w:val="22"/>
        </w:rPr>
        <w:t>Formulář pro stanovení nabídkové ceny</w:t>
      </w:r>
      <w:r w:rsidR="0028173A" w:rsidRPr="00D55FA6">
        <w:rPr>
          <w:rFonts w:ascii="Arial" w:hAnsi="Arial" w:cs="Arial"/>
          <w:sz w:val="22"/>
          <w:szCs w:val="22"/>
        </w:rPr>
        <w:t xml:space="preserve"> </w:t>
      </w:r>
    </w:p>
    <w:p w:rsidR="00CA7AEC" w:rsidRPr="00D55FA6" w:rsidRDefault="00CA7AEC" w:rsidP="006E6515">
      <w:pPr>
        <w:pStyle w:val="Zkladntext"/>
        <w:keepNext/>
        <w:widowControl w:val="0"/>
        <w:numPr>
          <w:ilvl w:val="0"/>
          <w:numId w:val="33"/>
        </w:numPr>
        <w:jc w:val="both"/>
        <w:rPr>
          <w:rFonts w:ascii="Arial" w:hAnsi="Arial" w:cs="Arial"/>
          <w:sz w:val="22"/>
          <w:szCs w:val="22"/>
        </w:rPr>
      </w:pPr>
      <w:r w:rsidRPr="00D55FA6">
        <w:rPr>
          <w:rFonts w:ascii="Arial" w:hAnsi="Arial" w:cs="Arial"/>
          <w:sz w:val="22"/>
          <w:szCs w:val="22"/>
        </w:rPr>
        <w:t>Příloha č. 2 – Seznam členů realizačního týmu</w:t>
      </w:r>
    </w:p>
    <w:p w:rsidR="0028173A" w:rsidRPr="00D55FA6" w:rsidRDefault="0028173A" w:rsidP="00B71A91">
      <w:pPr>
        <w:keepNext/>
        <w:widowControl w:val="0"/>
        <w:tabs>
          <w:tab w:val="left" w:pos="284"/>
          <w:tab w:val="left" w:pos="6096"/>
        </w:tabs>
        <w:spacing w:before="0" w:after="0"/>
        <w:rPr>
          <w:rFonts w:ascii="Arial" w:hAnsi="Arial" w:cs="Arial"/>
          <w:sz w:val="24"/>
        </w:rPr>
      </w:pPr>
    </w:p>
    <w:p w:rsidR="003B4AA7" w:rsidRPr="00D55FA6" w:rsidRDefault="003B4AA7" w:rsidP="00B71A91">
      <w:pPr>
        <w:keepNext/>
        <w:widowControl w:val="0"/>
        <w:tabs>
          <w:tab w:val="left" w:pos="284"/>
          <w:tab w:val="left" w:pos="6096"/>
        </w:tabs>
        <w:spacing w:before="0" w:after="0"/>
        <w:rPr>
          <w:rFonts w:ascii="Arial" w:hAnsi="Arial" w:cs="Arial"/>
          <w:sz w:val="24"/>
        </w:rPr>
      </w:pPr>
    </w:p>
    <w:p w:rsidR="008E3ED4" w:rsidRPr="00D55FA6" w:rsidRDefault="008E3ED4" w:rsidP="00B71A91">
      <w:pPr>
        <w:keepNext/>
        <w:widowControl w:val="0"/>
        <w:tabs>
          <w:tab w:val="left" w:pos="284"/>
          <w:tab w:val="left" w:pos="6096"/>
        </w:tabs>
        <w:spacing w:before="0" w:after="0"/>
        <w:rPr>
          <w:rFonts w:ascii="Arial" w:hAnsi="Arial" w:cs="Arial"/>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55FA6" w:rsidRPr="00D55FA6" w:rsidTr="00B213E0">
        <w:tc>
          <w:tcPr>
            <w:tcW w:w="4530" w:type="dxa"/>
          </w:tcPr>
          <w:p w:rsidR="00B213E0" w:rsidRPr="00D55FA6" w:rsidRDefault="00903623" w:rsidP="00903623">
            <w:pPr>
              <w:keepNext/>
              <w:widowControl w:val="0"/>
              <w:tabs>
                <w:tab w:val="left" w:pos="6096"/>
              </w:tabs>
              <w:spacing w:before="0" w:after="0"/>
              <w:jc w:val="left"/>
              <w:rPr>
                <w:rFonts w:cs="Arial"/>
                <w:noProof/>
                <w:sz w:val="22"/>
              </w:rPr>
            </w:pPr>
            <w:bookmarkStart w:id="15" w:name="Text36"/>
            <w:r w:rsidRPr="00D55FA6">
              <w:rPr>
                <w:rFonts w:cs="Arial"/>
                <w:noProof/>
                <w:sz w:val="22"/>
              </w:rPr>
              <w:t>V</w:t>
            </w:r>
            <w:r w:rsidR="00D37D4C" w:rsidRPr="00D55FA6">
              <w:rPr>
                <w:rFonts w:cs="Arial"/>
                <w:noProof/>
                <w:sz w:val="22"/>
              </w:rPr>
              <w:t xml:space="preserve">e Frýdlantu </w:t>
            </w:r>
            <w:r w:rsidRPr="00D55FA6">
              <w:rPr>
                <w:rFonts w:cs="Arial"/>
                <w:noProof/>
                <w:sz w:val="22"/>
              </w:rPr>
              <w:t xml:space="preserve">dne </w:t>
            </w:r>
            <w:r w:rsidR="009C6E9D">
              <w:rPr>
                <w:rFonts w:cs="Arial"/>
                <w:noProof/>
                <w:sz w:val="22"/>
              </w:rPr>
              <w:t>31.10. 2023</w:t>
            </w:r>
          </w:p>
          <w:p w:rsidR="00903623" w:rsidRPr="00D55FA6" w:rsidRDefault="00903623" w:rsidP="00903623">
            <w:pPr>
              <w:keepNext/>
              <w:widowControl w:val="0"/>
              <w:tabs>
                <w:tab w:val="left" w:pos="6096"/>
              </w:tabs>
              <w:spacing w:before="0" w:after="0"/>
              <w:jc w:val="left"/>
              <w:rPr>
                <w:rFonts w:cs="Arial"/>
                <w:noProof/>
                <w:sz w:val="22"/>
              </w:rPr>
            </w:pPr>
          </w:p>
          <w:p w:rsidR="00903623" w:rsidRPr="00D55FA6" w:rsidRDefault="00903623" w:rsidP="00903623">
            <w:pPr>
              <w:keepNext/>
              <w:widowControl w:val="0"/>
              <w:tabs>
                <w:tab w:val="left" w:pos="6096"/>
              </w:tabs>
              <w:spacing w:before="0" w:after="0"/>
              <w:jc w:val="left"/>
              <w:rPr>
                <w:rFonts w:cs="Arial"/>
                <w:noProof/>
                <w:sz w:val="22"/>
              </w:rPr>
            </w:pPr>
          </w:p>
          <w:p w:rsidR="008F098B" w:rsidRPr="00D55FA6" w:rsidRDefault="008F098B" w:rsidP="00903623">
            <w:pPr>
              <w:keepNext/>
              <w:widowControl w:val="0"/>
              <w:tabs>
                <w:tab w:val="left" w:pos="6096"/>
              </w:tabs>
              <w:spacing w:before="0" w:after="0"/>
              <w:jc w:val="left"/>
              <w:rPr>
                <w:rFonts w:cs="Arial"/>
                <w:noProof/>
                <w:sz w:val="22"/>
              </w:rPr>
            </w:pPr>
          </w:p>
          <w:p w:rsidR="008F098B" w:rsidRPr="00D55FA6" w:rsidRDefault="008F098B" w:rsidP="00903623">
            <w:pPr>
              <w:keepNext/>
              <w:widowControl w:val="0"/>
              <w:tabs>
                <w:tab w:val="left" w:pos="6096"/>
              </w:tabs>
              <w:spacing w:before="0" w:after="0"/>
              <w:jc w:val="left"/>
              <w:rPr>
                <w:rFonts w:cs="Arial"/>
                <w:noProof/>
                <w:sz w:val="22"/>
              </w:rPr>
            </w:pPr>
          </w:p>
          <w:p w:rsidR="00903623" w:rsidRPr="00D55FA6" w:rsidRDefault="00903623" w:rsidP="00903623">
            <w:pPr>
              <w:keepNext/>
              <w:widowControl w:val="0"/>
              <w:tabs>
                <w:tab w:val="left" w:pos="6096"/>
              </w:tabs>
              <w:spacing w:before="0" w:after="0"/>
              <w:jc w:val="center"/>
              <w:rPr>
                <w:rFonts w:cs="Arial"/>
                <w:noProof/>
                <w:sz w:val="22"/>
              </w:rPr>
            </w:pPr>
            <w:r w:rsidRPr="00D55FA6">
              <w:rPr>
                <w:rFonts w:cs="Arial"/>
                <w:noProof/>
                <w:sz w:val="22"/>
              </w:rPr>
              <w:t>……………………………………</w:t>
            </w:r>
          </w:p>
          <w:p w:rsidR="00903623" w:rsidRPr="00D55FA6" w:rsidRDefault="00D37D4C" w:rsidP="00903623">
            <w:pPr>
              <w:keepNext/>
              <w:widowControl w:val="0"/>
              <w:tabs>
                <w:tab w:val="left" w:pos="6096"/>
              </w:tabs>
              <w:spacing w:before="0" w:after="0"/>
              <w:jc w:val="center"/>
              <w:rPr>
                <w:rFonts w:cs="Arial"/>
                <w:noProof/>
                <w:sz w:val="22"/>
              </w:rPr>
            </w:pPr>
            <w:r w:rsidRPr="00D55FA6">
              <w:rPr>
                <w:rFonts w:cs="Arial"/>
                <w:noProof/>
                <w:sz w:val="22"/>
              </w:rPr>
              <w:t>Vladimír Stříbrný, předseda DSO</w:t>
            </w:r>
          </w:p>
        </w:tc>
        <w:tc>
          <w:tcPr>
            <w:tcW w:w="4530" w:type="dxa"/>
          </w:tcPr>
          <w:p w:rsidR="00903623" w:rsidRPr="00D55FA6" w:rsidRDefault="00903623" w:rsidP="00903623">
            <w:pPr>
              <w:keepNext/>
              <w:widowControl w:val="0"/>
              <w:tabs>
                <w:tab w:val="left" w:pos="6096"/>
              </w:tabs>
              <w:spacing w:before="0" w:after="0"/>
              <w:jc w:val="left"/>
              <w:rPr>
                <w:rFonts w:cs="Arial"/>
                <w:noProof/>
                <w:sz w:val="22"/>
              </w:rPr>
            </w:pPr>
            <w:r w:rsidRPr="00D55FA6">
              <w:rPr>
                <w:rFonts w:cs="Arial"/>
                <w:noProof/>
                <w:sz w:val="22"/>
              </w:rPr>
              <w:t>V </w:t>
            </w:r>
            <w:r w:rsidR="009C6E9D">
              <w:rPr>
                <w:rFonts w:cs="Arial"/>
                <w:noProof/>
                <w:sz w:val="22"/>
              </w:rPr>
              <w:t xml:space="preserve"> Liberci</w:t>
            </w:r>
            <w:r w:rsidRPr="00D55FA6">
              <w:rPr>
                <w:rFonts w:cs="Arial"/>
                <w:noProof/>
                <w:sz w:val="22"/>
              </w:rPr>
              <w:t xml:space="preserve"> dne </w:t>
            </w:r>
            <w:r w:rsidR="009C6E9D">
              <w:rPr>
                <w:rFonts w:cs="Arial"/>
                <w:noProof/>
                <w:sz w:val="22"/>
              </w:rPr>
              <w:t>25.10.</w:t>
            </w:r>
            <w:bookmarkStart w:id="16" w:name="_GoBack"/>
            <w:bookmarkEnd w:id="16"/>
            <w:r w:rsidRPr="00D55FA6">
              <w:rPr>
                <w:rFonts w:cs="Arial"/>
                <w:noProof/>
                <w:sz w:val="22"/>
              </w:rPr>
              <w:t xml:space="preserve"> 20</w:t>
            </w:r>
            <w:r w:rsidR="0001765B">
              <w:rPr>
                <w:rFonts w:cs="Arial"/>
                <w:noProof/>
                <w:sz w:val="22"/>
              </w:rPr>
              <w:t>23</w:t>
            </w:r>
          </w:p>
          <w:p w:rsidR="00903623" w:rsidRPr="00D55FA6" w:rsidRDefault="00903623" w:rsidP="00903623">
            <w:pPr>
              <w:keepNext/>
              <w:widowControl w:val="0"/>
              <w:tabs>
                <w:tab w:val="left" w:pos="6096"/>
              </w:tabs>
              <w:spacing w:before="0" w:after="0"/>
              <w:jc w:val="left"/>
              <w:rPr>
                <w:rFonts w:cs="Arial"/>
                <w:noProof/>
                <w:sz w:val="22"/>
              </w:rPr>
            </w:pPr>
          </w:p>
          <w:p w:rsidR="00903623" w:rsidRPr="00D55FA6" w:rsidRDefault="00903623" w:rsidP="00903623">
            <w:pPr>
              <w:keepNext/>
              <w:widowControl w:val="0"/>
              <w:tabs>
                <w:tab w:val="left" w:pos="6096"/>
              </w:tabs>
              <w:spacing w:before="0" w:after="0"/>
              <w:jc w:val="left"/>
              <w:rPr>
                <w:rFonts w:cs="Arial"/>
                <w:noProof/>
                <w:sz w:val="22"/>
              </w:rPr>
            </w:pPr>
          </w:p>
          <w:p w:rsidR="008F098B" w:rsidRPr="00D55FA6" w:rsidRDefault="008F098B" w:rsidP="00903623">
            <w:pPr>
              <w:keepNext/>
              <w:widowControl w:val="0"/>
              <w:tabs>
                <w:tab w:val="left" w:pos="6096"/>
              </w:tabs>
              <w:spacing w:before="0" w:after="0"/>
              <w:jc w:val="left"/>
              <w:rPr>
                <w:rFonts w:cs="Arial"/>
                <w:noProof/>
                <w:sz w:val="22"/>
              </w:rPr>
            </w:pPr>
          </w:p>
          <w:p w:rsidR="008F098B" w:rsidRPr="00D55FA6" w:rsidRDefault="008F098B" w:rsidP="00903623">
            <w:pPr>
              <w:keepNext/>
              <w:widowControl w:val="0"/>
              <w:tabs>
                <w:tab w:val="left" w:pos="6096"/>
              </w:tabs>
              <w:spacing w:before="0" w:after="0"/>
              <w:jc w:val="left"/>
              <w:rPr>
                <w:rFonts w:cs="Arial"/>
                <w:noProof/>
                <w:sz w:val="22"/>
              </w:rPr>
            </w:pPr>
          </w:p>
          <w:p w:rsidR="00903623" w:rsidRPr="00D55FA6" w:rsidRDefault="00903623" w:rsidP="00903623">
            <w:pPr>
              <w:keepNext/>
              <w:widowControl w:val="0"/>
              <w:tabs>
                <w:tab w:val="left" w:pos="6096"/>
              </w:tabs>
              <w:spacing w:before="0" w:after="0"/>
              <w:jc w:val="center"/>
              <w:rPr>
                <w:rFonts w:cs="Arial"/>
                <w:noProof/>
                <w:sz w:val="22"/>
              </w:rPr>
            </w:pPr>
            <w:r w:rsidRPr="00D55FA6">
              <w:rPr>
                <w:rFonts w:cs="Arial"/>
                <w:noProof/>
                <w:sz w:val="22"/>
              </w:rPr>
              <w:t>……………………………………</w:t>
            </w:r>
          </w:p>
          <w:p w:rsidR="00B213E0" w:rsidRPr="00D55FA6" w:rsidRDefault="00903623" w:rsidP="00903623">
            <w:pPr>
              <w:keepNext/>
              <w:widowControl w:val="0"/>
              <w:tabs>
                <w:tab w:val="left" w:pos="6096"/>
              </w:tabs>
              <w:spacing w:before="0" w:after="0"/>
              <w:jc w:val="center"/>
              <w:rPr>
                <w:rFonts w:cs="Arial"/>
                <w:noProof/>
                <w:sz w:val="22"/>
              </w:rPr>
            </w:pPr>
            <w:r w:rsidRPr="00D55FA6">
              <w:rPr>
                <w:rFonts w:cs="Arial"/>
                <w:noProof/>
                <w:sz w:val="22"/>
              </w:rPr>
              <w:t>(jméno a podpis oprávnění osoby zhotovitele</w:t>
            </w:r>
            <w:r w:rsidR="00504E1D" w:rsidRPr="00D55FA6">
              <w:rPr>
                <w:rFonts w:cs="Arial"/>
                <w:noProof/>
                <w:sz w:val="22"/>
              </w:rPr>
              <w:t xml:space="preserve"> + razítko)</w:t>
            </w:r>
          </w:p>
        </w:tc>
      </w:tr>
    </w:tbl>
    <w:p w:rsidR="00B2166B" w:rsidRPr="00CD72F2" w:rsidRDefault="008A1B53" w:rsidP="00B71A91">
      <w:pPr>
        <w:keepNext/>
        <w:widowControl w:val="0"/>
        <w:tabs>
          <w:tab w:val="left" w:pos="6096"/>
        </w:tabs>
        <w:spacing w:before="0" w:after="0"/>
        <w:rPr>
          <w:rFonts w:ascii="Arial" w:hAnsi="Arial" w:cs="Arial"/>
          <w:noProof/>
          <w:color w:val="FF0000"/>
          <w:sz w:val="24"/>
        </w:rPr>
      </w:pPr>
      <w:r w:rsidRPr="00CD72F2">
        <w:rPr>
          <w:rFonts w:ascii="Arial" w:hAnsi="Arial" w:cs="Arial"/>
          <w:noProof/>
          <w:color w:val="FF0000"/>
          <w:sz w:val="24"/>
        </w:rPr>
        <w:t xml:space="preserve">    </w:t>
      </w:r>
      <w:r w:rsidR="00B2166B" w:rsidRPr="00CD72F2">
        <w:rPr>
          <w:rFonts w:ascii="Arial" w:hAnsi="Arial" w:cs="Arial"/>
          <w:noProof/>
          <w:color w:val="FF0000"/>
          <w:sz w:val="24"/>
        </w:rPr>
        <w:tab/>
        <w:t xml:space="preserve">                                      </w:t>
      </w:r>
    </w:p>
    <w:p w:rsidR="0074645D" w:rsidRPr="00CD72F2" w:rsidRDefault="00B2166B" w:rsidP="00B71A91">
      <w:pPr>
        <w:keepNext/>
        <w:widowControl w:val="0"/>
        <w:tabs>
          <w:tab w:val="left" w:pos="6096"/>
        </w:tabs>
        <w:spacing w:before="0" w:after="0"/>
        <w:rPr>
          <w:rFonts w:ascii="Arial" w:hAnsi="Arial" w:cs="Arial"/>
          <w:color w:val="FF0000"/>
          <w:sz w:val="24"/>
        </w:rPr>
      </w:pPr>
      <w:r w:rsidRPr="00CD72F2">
        <w:rPr>
          <w:rFonts w:ascii="Arial" w:hAnsi="Arial" w:cs="Arial"/>
          <w:noProof/>
          <w:color w:val="FF0000"/>
          <w:sz w:val="24"/>
        </w:rPr>
        <w:tab/>
        <w:t xml:space="preserve">                                     </w:t>
      </w:r>
      <w:bookmarkEnd w:id="15"/>
    </w:p>
    <w:sectPr w:rsidR="0074645D" w:rsidRPr="00CD72F2" w:rsidSect="00147518">
      <w:headerReference w:type="default" r:id="rId8"/>
      <w:footerReference w:type="even" r:id="rId9"/>
      <w:footerReference w:type="default" r:id="rId10"/>
      <w:headerReference w:type="first" r:id="rId11"/>
      <w:footerReference w:type="first" r:id="rId12"/>
      <w:pgSz w:w="11906" w:h="16838"/>
      <w:pgMar w:top="1588" w:right="1418" w:bottom="1021"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BDB" w:rsidRDefault="00E77BDB">
      <w:r>
        <w:separator/>
      </w:r>
    </w:p>
  </w:endnote>
  <w:endnote w:type="continuationSeparator" w:id="0">
    <w:p w:rsidR="00E77BDB" w:rsidRDefault="00E7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rpoS">
    <w:altName w:val="Times New Roman"/>
    <w:charset w:val="00"/>
    <w:family w:val="auto"/>
    <w:pitch w:val="variable"/>
  </w:font>
  <w:font w:name="Luxi Sans">
    <w:altName w:val="Times New Roman"/>
    <w:charset w:val="00"/>
    <w:family w:val="auto"/>
    <w:pitch w:val="variable"/>
    <w:sig w:usb0="00000003" w:usb1="00000000" w:usb2="00000000" w:usb3="00000000" w:csb0="00000001" w:csb1="00000000"/>
  </w:font>
  <w:font w:name="TT42o00">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E4E" w:rsidRDefault="0004303C" w:rsidP="00065AA0">
    <w:pPr>
      <w:pStyle w:val="Zpat"/>
      <w:framePr w:wrap="around" w:vAnchor="text" w:hAnchor="margin" w:xAlign="center" w:y="1"/>
      <w:rPr>
        <w:rStyle w:val="slostrnky"/>
      </w:rPr>
    </w:pPr>
    <w:r>
      <w:rPr>
        <w:rStyle w:val="slostrnky"/>
      </w:rPr>
      <w:fldChar w:fldCharType="begin"/>
    </w:r>
    <w:r w:rsidR="00195E4E">
      <w:rPr>
        <w:rStyle w:val="slostrnky"/>
      </w:rPr>
      <w:instrText xml:space="preserve">PAGE  </w:instrText>
    </w:r>
    <w:r>
      <w:rPr>
        <w:rStyle w:val="slostrnky"/>
      </w:rPr>
      <w:fldChar w:fldCharType="end"/>
    </w:r>
  </w:p>
  <w:p w:rsidR="00195E4E" w:rsidRDefault="00195E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E4E" w:rsidRPr="00AF3533" w:rsidRDefault="0004303C" w:rsidP="00AF3533">
    <w:pPr>
      <w:pStyle w:val="Zpat"/>
      <w:jc w:val="right"/>
      <w:rPr>
        <w:rFonts w:ascii="Arial" w:hAnsi="Arial" w:cs="Arial"/>
        <w:sz w:val="18"/>
        <w:szCs w:val="18"/>
      </w:rPr>
    </w:pPr>
    <w:r w:rsidRPr="00AF3533">
      <w:rPr>
        <w:rStyle w:val="slostrnky"/>
        <w:rFonts w:ascii="Arial" w:hAnsi="Arial" w:cs="Arial"/>
        <w:sz w:val="18"/>
        <w:szCs w:val="18"/>
      </w:rPr>
      <w:fldChar w:fldCharType="begin"/>
    </w:r>
    <w:r w:rsidR="00195E4E" w:rsidRPr="00AF3533">
      <w:rPr>
        <w:rStyle w:val="slostrnky"/>
        <w:rFonts w:ascii="Arial" w:hAnsi="Arial" w:cs="Arial"/>
        <w:sz w:val="18"/>
        <w:szCs w:val="18"/>
      </w:rPr>
      <w:instrText xml:space="preserve"> PAGE </w:instrText>
    </w:r>
    <w:r w:rsidRPr="00AF3533">
      <w:rPr>
        <w:rStyle w:val="slostrnky"/>
        <w:rFonts w:ascii="Arial" w:hAnsi="Arial" w:cs="Arial"/>
        <w:sz w:val="18"/>
        <w:szCs w:val="18"/>
      </w:rPr>
      <w:fldChar w:fldCharType="separate"/>
    </w:r>
    <w:r w:rsidR="004E7CAD">
      <w:rPr>
        <w:rStyle w:val="slostrnky"/>
        <w:rFonts w:ascii="Arial" w:hAnsi="Arial" w:cs="Arial"/>
        <w:noProof/>
        <w:sz w:val="18"/>
        <w:szCs w:val="18"/>
      </w:rPr>
      <w:t>17</w:t>
    </w:r>
    <w:r w:rsidRPr="00AF3533">
      <w:rPr>
        <w:rStyle w:val="slostrnky"/>
        <w:rFonts w:ascii="Arial" w:hAnsi="Arial" w:cs="Arial"/>
        <w:sz w:val="18"/>
        <w:szCs w:val="18"/>
      </w:rPr>
      <w:fldChar w:fldCharType="end"/>
    </w:r>
    <w:r w:rsidR="00195E4E" w:rsidRPr="00AF3533">
      <w:rPr>
        <w:rStyle w:val="slostrnky"/>
        <w:rFonts w:ascii="Arial" w:hAnsi="Arial" w:cs="Arial"/>
        <w:sz w:val="18"/>
        <w:szCs w:val="18"/>
      </w:rPr>
      <w:t>/</w:t>
    </w:r>
    <w:r w:rsidRPr="00AF3533">
      <w:rPr>
        <w:rStyle w:val="slostrnky"/>
        <w:rFonts w:ascii="Arial" w:hAnsi="Arial" w:cs="Arial"/>
        <w:sz w:val="18"/>
        <w:szCs w:val="18"/>
      </w:rPr>
      <w:fldChar w:fldCharType="begin"/>
    </w:r>
    <w:r w:rsidR="00195E4E" w:rsidRPr="00AF3533">
      <w:rPr>
        <w:rStyle w:val="slostrnky"/>
        <w:rFonts w:ascii="Arial" w:hAnsi="Arial" w:cs="Arial"/>
        <w:sz w:val="18"/>
        <w:szCs w:val="18"/>
      </w:rPr>
      <w:instrText xml:space="preserve"> NUMPAGES </w:instrText>
    </w:r>
    <w:r w:rsidRPr="00AF3533">
      <w:rPr>
        <w:rStyle w:val="slostrnky"/>
        <w:rFonts w:ascii="Arial" w:hAnsi="Arial" w:cs="Arial"/>
        <w:sz w:val="18"/>
        <w:szCs w:val="18"/>
      </w:rPr>
      <w:fldChar w:fldCharType="separate"/>
    </w:r>
    <w:r w:rsidR="004E7CAD">
      <w:rPr>
        <w:rStyle w:val="slostrnky"/>
        <w:rFonts w:ascii="Arial" w:hAnsi="Arial" w:cs="Arial"/>
        <w:noProof/>
        <w:sz w:val="18"/>
        <w:szCs w:val="18"/>
      </w:rPr>
      <w:t>17</w:t>
    </w:r>
    <w:r w:rsidRPr="00AF3533">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E4E" w:rsidRPr="00AF3533" w:rsidRDefault="0004303C" w:rsidP="00AF3533">
    <w:pPr>
      <w:pStyle w:val="Zpat"/>
      <w:jc w:val="right"/>
      <w:rPr>
        <w:rFonts w:ascii="Arial" w:hAnsi="Arial" w:cs="Arial"/>
        <w:sz w:val="18"/>
        <w:szCs w:val="18"/>
      </w:rPr>
    </w:pPr>
    <w:r w:rsidRPr="00AF3533">
      <w:rPr>
        <w:rStyle w:val="slostrnky"/>
        <w:rFonts w:ascii="Arial" w:hAnsi="Arial" w:cs="Arial"/>
        <w:sz w:val="18"/>
        <w:szCs w:val="18"/>
      </w:rPr>
      <w:fldChar w:fldCharType="begin"/>
    </w:r>
    <w:r w:rsidR="00195E4E" w:rsidRPr="00AF3533">
      <w:rPr>
        <w:rStyle w:val="slostrnky"/>
        <w:rFonts w:ascii="Arial" w:hAnsi="Arial" w:cs="Arial"/>
        <w:sz w:val="18"/>
        <w:szCs w:val="18"/>
      </w:rPr>
      <w:instrText xml:space="preserve"> PAGE </w:instrText>
    </w:r>
    <w:r w:rsidRPr="00AF3533">
      <w:rPr>
        <w:rStyle w:val="slostrnky"/>
        <w:rFonts w:ascii="Arial" w:hAnsi="Arial" w:cs="Arial"/>
        <w:sz w:val="18"/>
        <w:szCs w:val="18"/>
      </w:rPr>
      <w:fldChar w:fldCharType="separate"/>
    </w:r>
    <w:r w:rsidR="004E7CAD">
      <w:rPr>
        <w:rStyle w:val="slostrnky"/>
        <w:rFonts w:ascii="Arial" w:hAnsi="Arial" w:cs="Arial"/>
        <w:noProof/>
        <w:sz w:val="18"/>
        <w:szCs w:val="18"/>
      </w:rPr>
      <w:t>1</w:t>
    </w:r>
    <w:r w:rsidRPr="00AF3533">
      <w:rPr>
        <w:rStyle w:val="slostrnky"/>
        <w:rFonts w:ascii="Arial" w:hAnsi="Arial" w:cs="Arial"/>
        <w:sz w:val="18"/>
        <w:szCs w:val="18"/>
      </w:rPr>
      <w:fldChar w:fldCharType="end"/>
    </w:r>
    <w:r w:rsidR="00195E4E" w:rsidRPr="00AF3533">
      <w:rPr>
        <w:rStyle w:val="slostrnky"/>
        <w:rFonts w:ascii="Arial" w:hAnsi="Arial" w:cs="Arial"/>
        <w:sz w:val="18"/>
        <w:szCs w:val="18"/>
      </w:rPr>
      <w:t>/</w:t>
    </w:r>
    <w:r w:rsidRPr="00AF3533">
      <w:rPr>
        <w:rStyle w:val="slostrnky"/>
        <w:rFonts w:ascii="Arial" w:hAnsi="Arial" w:cs="Arial"/>
        <w:sz w:val="18"/>
        <w:szCs w:val="18"/>
      </w:rPr>
      <w:fldChar w:fldCharType="begin"/>
    </w:r>
    <w:r w:rsidR="00195E4E" w:rsidRPr="00AF3533">
      <w:rPr>
        <w:rStyle w:val="slostrnky"/>
        <w:rFonts w:ascii="Arial" w:hAnsi="Arial" w:cs="Arial"/>
        <w:sz w:val="18"/>
        <w:szCs w:val="18"/>
      </w:rPr>
      <w:instrText xml:space="preserve"> NUMPAGES </w:instrText>
    </w:r>
    <w:r w:rsidRPr="00AF3533">
      <w:rPr>
        <w:rStyle w:val="slostrnky"/>
        <w:rFonts w:ascii="Arial" w:hAnsi="Arial" w:cs="Arial"/>
        <w:sz w:val="18"/>
        <w:szCs w:val="18"/>
      </w:rPr>
      <w:fldChar w:fldCharType="separate"/>
    </w:r>
    <w:r w:rsidR="004E7CAD">
      <w:rPr>
        <w:rStyle w:val="slostrnky"/>
        <w:rFonts w:ascii="Arial" w:hAnsi="Arial" w:cs="Arial"/>
        <w:noProof/>
        <w:sz w:val="18"/>
        <w:szCs w:val="18"/>
      </w:rPr>
      <w:t>17</w:t>
    </w:r>
    <w:r w:rsidRPr="00AF3533">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BDB" w:rsidRDefault="00E77BDB">
      <w:r>
        <w:separator/>
      </w:r>
    </w:p>
  </w:footnote>
  <w:footnote w:type="continuationSeparator" w:id="0">
    <w:p w:rsidR="00E77BDB" w:rsidRDefault="00E7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E4E" w:rsidRPr="00AF3533" w:rsidRDefault="00195E4E" w:rsidP="00AF3533">
    <w:pPr>
      <w:pStyle w:val="Zhlav"/>
      <w:jc w:val="right"/>
      <w:rPr>
        <w:rFonts w:ascii="Arial" w:hAnsi="Arial" w:cs="Arial"/>
        <w:b/>
        <w:sz w:val="18"/>
        <w:szCs w:val="18"/>
      </w:rPr>
    </w:pPr>
    <w:r w:rsidRPr="00AF3533">
      <w:rPr>
        <w:rFonts w:ascii="Arial" w:hAnsi="Arial" w:cs="Arial"/>
        <w:b/>
        <w:sz w:val="18"/>
        <w:szCs w:val="18"/>
      </w:rPr>
      <w:t xml:space="preserve">Smlouva o </w:t>
    </w:r>
    <w:r>
      <w:rPr>
        <w:rFonts w:ascii="Arial" w:hAnsi="Arial" w:cs="Arial"/>
        <w:b/>
        <w:sz w:val="18"/>
        <w:szCs w:val="18"/>
      </w:rPr>
      <w:t>dílo</w:t>
    </w:r>
  </w:p>
  <w:p w:rsidR="00195E4E" w:rsidRPr="00F01878" w:rsidRDefault="00195E4E" w:rsidP="00F01878">
    <w:pPr>
      <w:pStyle w:val="Zhlav"/>
      <w:jc w:val="right"/>
      <w:rPr>
        <w:rFonts w:ascii="Arial" w:hAnsi="Arial" w:cs="Arial"/>
        <w:sz w:val="18"/>
        <w:szCs w:val="18"/>
      </w:rPr>
    </w:pPr>
    <w:r>
      <w:rPr>
        <w:rFonts w:ascii="Arial" w:hAnsi="Arial" w:cs="Arial"/>
        <w:sz w:val="18"/>
        <w:szCs w:val="18"/>
      </w:rPr>
      <w:t>Projektové práce k projektu „Heřmanička</w:t>
    </w:r>
    <w:r w:rsidRPr="00F01878">
      <w:rPr>
        <w:rFonts w:ascii="Arial" w:hAnsi="Arial"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E4E" w:rsidRPr="002613F3" w:rsidRDefault="00195E4E">
    <w:pPr>
      <w:pStyle w:val="Zhlav"/>
      <w:rPr>
        <w:rFonts w:ascii="Arial" w:hAnsi="Arial" w:cs="Arial"/>
        <w:sz w:val="18"/>
        <w:szCs w:val="18"/>
      </w:rPr>
    </w:pPr>
    <w:r w:rsidRPr="002613F3">
      <w:rPr>
        <w:rFonts w:ascii="Arial" w:hAnsi="Arial" w:cs="Arial"/>
        <w:sz w:val="18"/>
        <w:szCs w:val="18"/>
      </w:rPr>
      <w:t>Příloha č. 3 Závazný text návrhu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704B59"/>
    <w:multiLevelType w:val="multilevel"/>
    <w:tmpl w:val="8F96D404"/>
    <w:lvl w:ilvl="0">
      <w:start w:val="9"/>
      <w:numFmt w:val="decimal"/>
      <w:lvlText w:val="%1."/>
      <w:lvlJc w:val="left"/>
      <w:pPr>
        <w:ind w:left="444" w:hanging="444"/>
      </w:pPr>
      <w:rPr>
        <w:rFonts w:ascii="Arial" w:eastAsia="Arial" w:hAnsi="Arial" w:cs="Arial" w:hint="default"/>
      </w:rPr>
    </w:lvl>
    <w:lvl w:ilvl="1">
      <w:start w:val="11"/>
      <w:numFmt w:val="decimal"/>
      <w:lvlText w:val="%1.%2."/>
      <w:lvlJc w:val="left"/>
      <w:pPr>
        <w:ind w:left="728" w:hanging="444"/>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080" w:hanging="108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440" w:hanging="1440"/>
      </w:pPr>
      <w:rPr>
        <w:rFonts w:ascii="Arial" w:eastAsia="Arial" w:hAnsi="Arial" w:cs="Arial" w:hint="default"/>
      </w:rPr>
    </w:lvl>
  </w:abstractNum>
  <w:abstractNum w:abstractNumId="2" w15:restartNumberingAfterBreak="0">
    <w:nsid w:val="04556C41"/>
    <w:multiLevelType w:val="hybridMultilevel"/>
    <w:tmpl w:val="AE709ED2"/>
    <w:lvl w:ilvl="0" w:tplc="189428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8A048A"/>
    <w:multiLevelType w:val="multilevel"/>
    <w:tmpl w:val="95F67C82"/>
    <w:lvl w:ilvl="0">
      <w:start w:val="14"/>
      <w:numFmt w:val="decimal"/>
      <w:lvlText w:val="%1"/>
      <w:lvlJc w:val="left"/>
      <w:pPr>
        <w:ind w:left="372" w:hanging="372"/>
      </w:pPr>
      <w:rPr>
        <w:rFonts w:eastAsia="Arial" w:hint="default"/>
      </w:rPr>
    </w:lvl>
    <w:lvl w:ilvl="1">
      <w:start w:val="1"/>
      <w:numFmt w:val="decimal"/>
      <w:lvlText w:val="%1.%2"/>
      <w:lvlJc w:val="left"/>
      <w:pPr>
        <w:ind w:left="372" w:hanging="372"/>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720" w:hanging="72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4" w15:restartNumberingAfterBreak="0">
    <w:nsid w:val="0B5D1B9E"/>
    <w:multiLevelType w:val="hybridMultilevel"/>
    <w:tmpl w:val="7E2A7550"/>
    <w:lvl w:ilvl="0" w:tplc="D542EF18">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 w15:restartNumberingAfterBreak="0">
    <w:nsid w:val="0ED70810"/>
    <w:multiLevelType w:val="multilevel"/>
    <w:tmpl w:val="DB1203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EDC496A"/>
    <w:multiLevelType w:val="multilevel"/>
    <w:tmpl w:val="33583B72"/>
    <w:lvl w:ilvl="0">
      <w:start w:val="1"/>
      <w:numFmt w:val="bullet"/>
      <w:lvlText w:val=""/>
      <w:lvlJc w:val="left"/>
      <w:pPr>
        <w:ind w:left="1080" w:hanging="720"/>
      </w:pPr>
      <w:rPr>
        <w:rFonts w:ascii="Symbol" w:hAnsi="Symbol" w:hint="default"/>
        <w:b/>
        <w:i w:val="0"/>
      </w:rPr>
    </w:lvl>
    <w:lvl w:ilvl="1">
      <w:start w:val="1"/>
      <w:numFmt w:val="decimal"/>
      <w:isLgl/>
      <w:lvlText w:val="%1.%2."/>
      <w:lvlJc w:val="left"/>
      <w:pPr>
        <w:ind w:left="1004" w:hanging="720"/>
      </w:pPr>
      <w:rPr>
        <w:rFonts w:hint="default"/>
        <w:b w:val="0"/>
        <w:i w:val="0"/>
        <w:strike w:val="0"/>
      </w:rPr>
    </w:lvl>
    <w:lvl w:ilvl="2">
      <w:start w:val="1"/>
      <w:numFmt w:val="decimal"/>
      <w:isLgl/>
      <w:lvlText w:val="%1.%2.%3."/>
      <w:lvlJc w:val="left"/>
      <w:pPr>
        <w:ind w:left="1494" w:hanging="720"/>
      </w:pPr>
      <w:rPr>
        <w:rFonts w:hint="default"/>
        <w:b w:val="0"/>
        <w:i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D4F28"/>
    <w:multiLevelType w:val="multilevel"/>
    <w:tmpl w:val="030ACFBA"/>
    <w:lvl w:ilvl="0">
      <w:start w:val="10"/>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316D65"/>
    <w:multiLevelType w:val="multilevel"/>
    <w:tmpl w:val="194AB0A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B35AFB"/>
    <w:multiLevelType w:val="hybridMultilevel"/>
    <w:tmpl w:val="1DC09652"/>
    <w:lvl w:ilvl="0" w:tplc="1894285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C760471"/>
    <w:multiLevelType w:val="hybridMultilevel"/>
    <w:tmpl w:val="125A7F14"/>
    <w:lvl w:ilvl="0" w:tplc="1894285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E887C2C"/>
    <w:multiLevelType w:val="hybridMultilevel"/>
    <w:tmpl w:val="D69E2930"/>
    <w:lvl w:ilvl="0" w:tplc="189428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6B0AAA"/>
    <w:multiLevelType w:val="multilevel"/>
    <w:tmpl w:val="90E4F332"/>
    <w:lvl w:ilvl="0">
      <w:start w:val="1"/>
      <w:numFmt w:val="decimal"/>
      <w:lvlText w:val="%1."/>
      <w:lvlJc w:val="left"/>
      <w:pPr>
        <w:ind w:left="4613"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BE5F1C"/>
    <w:multiLevelType w:val="hybridMultilevel"/>
    <w:tmpl w:val="E25C89E2"/>
    <w:lvl w:ilvl="0" w:tplc="189428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815C3"/>
    <w:multiLevelType w:val="hybridMultilevel"/>
    <w:tmpl w:val="920E935E"/>
    <w:lvl w:ilvl="0" w:tplc="512EEB9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53874"/>
    <w:multiLevelType w:val="hybridMultilevel"/>
    <w:tmpl w:val="D9E47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67155"/>
    <w:multiLevelType w:val="multilevel"/>
    <w:tmpl w:val="53181E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023C3"/>
    <w:multiLevelType w:val="hybridMultilevel"/>
    <w:tmpl w:val="B9A0E5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A57F35"/>
    <w:multiLevelType w:val="hybridMultilevel"/>
    <w:tmpl w:val="F5102C98"/>
    <w:lvl w:ilvl="0" w:tplc="D542EF1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8EF7792"/>
    <w:multiLevelType w:val="multilevel"/>
    <w:tmpl w:val="C1F41FAE"/>
    <w:lvl w:ilvl="0">
      <w:start w:val="10"/>
      <w:numFmt w:val="decimal"/>
      <w:lvlText w:val="%1"/>
      <w:lvlJc w:val="left"/>
      <w:pPr>
        <w:ind w:left="372" w:hanging="372"/>
      </w:pPr>
      <w:rPr>
        <w:rFonts w:ascii="Times New Roman" w:eastAsia="Times New Roman" w:hAnsi="Times New Roman" w:hint="default"/>
        <w:color w:val="FF0000"/>
      </w:rPr>
    </w:lvl>
    <w:lvl w:ilvl="1">
      <w:start w:val="1"/>
      <w:numFmt w:val="decimal"/>
      <w:lvlText w:val="%1.%2"/>
      <w:lvlJc w:val="left"/>
      <w:pPr>
        <w:ind w:left="296" w:hanging="372"/>
      </w:pPr>
      <w:rPr>
        <w:rFonts w:ascii="Times New Roman" w:eastAsia="Times New Roman" w:hAnsi="Times New Roman" w:hint="default"/>
        <w:color w:val="FF0000"/>
      </w:rPr>
    </w:lvl>
    <w:lvl w:ilvl="2">
      <w:start w:val="1"/>
      <w:numFmt w:val="decimal"/>
      <w:lvlText w:val="%1.%2.%3"/>
      <w:lvlJc w:val="left"/>
      <w:pPr>
        <w:ind w:left="568" w:hanging="720"/>
      </w:pPr>
      <w:rPr>
        <w:rFonts w:ascii="Times New Roman" w:eastAsia="Times New Roman" w:hAnsi="Times New Roman" w:hint="default"/>
        <w:color w:val="FF0000"/>
      </w:rPr>
    </w:lvl>
    <w:lvl w:ilvl="3">
      <w:start w:val="1"/>
      <w:numFmt w:val="decimal"/>
      <w:lvlText w:val="%1.%2.%3.%4"/>
      <w:lvlJc w:val="left"/>
      <w:pPr>
        <w:ind w:left="492" w:hanging="720"/>
      </w:pPr>
      <w:rPr>
        <w:rFonts w:ascii="Times New Roman" w:eastAsia="Times New Roman" w:hAnsi="Times New Roman" w:hint="default"/>
        <w:color w:val="FF0000"/>
      </w:rPr>
    </w:lvl>
    <w:lvl w:ilvl="4">
      <w:start w:val="1"/>
      <w:numFmt w:val="decimal"/>
      <w:lvlText w:val="%1.%2.%3.%4.%5"/>
      <w:lvlJc w:val="left"/>
      <w:pPr>
        <w:ind w:left="776" w:hanging="1080"/>
      </w:pPr>
      <w:rPr>
        <w:rFonts w:ascii="Times New Roman" w:eastAsia="Times New Roman" w:hAnsi="Times New Roman" w:hint="default"/>
        <w:color w:val="FF0000"/>
      </w:rPr>
    </w:lvl>
    <w:lvl w:ilvl="5">
      <w:start w:val="1"/>
      <w:numFmt w:val="decimal"/>
      <w:lvlText w:val="%1.%2.%3.%4.%5.%6"/>
      <w:lvlJc w:val="left"/>
      <w:pPr>
        <w:ind w:left="700" w:hanging="1080"/>
      </w:pPr>
      <w:rPr>
        <w:rFonts w:ascii="Times New Roman" w:eastAsia="Times New Roman" w:hAnsi="Times New Roman" w:hint="default"/>
        <w:color w:val="FF0000"/>
      </w:rPr>
    </w:lvl>
    <w:lvl w:ilvl="6">
      <w:start w:val="1"/>
      <w:numFmt w:val="decimal"/>
      <w:lvlText w:val="%1.%2.%3.%4.%5.%6.%7"/>
      <w:lvlJc w:val="left"/>
      <w:pPr>
        <w:ind w:left="984" w:hanging="1440"/>
      </w:pPr>
      <w:rPr>
        <w:rFonts w:ascii="Times New Roman" w:eastAsia="Times New Roman" w:hAnsi="Times New Roman" w:hint="default"/>
        <w:color w:val="FF0000"/>
      </w:rPr>
    </w:lvl>
    <w:lvl w:ilvl="7">
      <w:start w:val="1"/>
      <w:numFmt w:val="decimal"/>
      <w:lvlText w:val="%1.%2.%3.%4.%5.%6.%7.%8"/>
      <w:lvlJc w:val="left"/>
      <w:pPr>
        <w:ind w:left="908" w:hanging="1440"/>
      </w:pPr>
      <w:rPr>
        <w:rFonts w:ascii="Times New Roman" w:eastAsia="Times New Roman" w:hAnsi="Times New Roman" w:hint="default"/>
        <w:color w:val="FF0000"/>
      </w:rPr>
    </w:lvl>
    <w:lvl w:ilvl="8">
      <w:start w:val="1"/>
      <w:numFmt w:val="decimal"/>
      <w:lvlText w:val="%1.%2.%3.%4.%5.%6.%7.%8.%9"/>
      <w:lvlJc w:val="left"/>
      <w:pPr>
        <w:ind w:left="1192" w:hanging="1800"/>
      </w:pPr>
      <w:rPr>
        <w:rFonts w:ascii="Times New Roman" w:eastAsia="Times New Roman" w:hAnsi="Times New Roman" w:hint="default"/>
        <w:color w:val="FF0000"/>
      </w:rPr>
    </w:lvl>
  </w:abstractNum>
  <w:abstractNum w:abstractNumId="21" w15:restartNumberingAfterBreak="0">
    <w:nsid w:val="39775180"/>
    <w:multiLevelType w:val="multilevel"/>
    <w:tmpl w:val="A4D4C62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C0977E5"/>
    <w:multiLevelType w:val="multilevel"/>
    <w:tmpl w:val="9E14D1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2A5F21"/>
    <w:multiLevelType w:val="multilevel"/>
    <w:tmpl w:val="016AA2A8"/>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22"/>
        <w:szCs w:val="2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3A7AF1"/>
    <w:multiLevelType w:val="multilevel"/>
    <w:tmpl w:val="043E032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9EF10C3"/>
    <w:multiLevelType w:val="multilevel"/>
    <w:tmpl w:val="7562BFDC"/>
    <w:lvl w:ilvl="0">
      <w:start w:val="1"/>
      <w:numFmt w:val="bullet"/>
      <w:lvlText w:val=""/>
      <w:lvlJc w:val="left"/>
      <w:pPr>
        <w:ind w:left="1080" w:hanging="720"/>
      </w:pPr>
      <w:rPr>
        <w:rFonts w:ascii="Symbol" w:hAnsi="Symbol" w:hint="default"/>
        <w:b/>
        <w:i w:val="0"/>
      </w:rPr>
    </w:lvl>
    <w:lvl w:ilvl="1">
      <w:start w:val="1"/>
      <w:numFmt w:val="decimal"/>
      <w:isLgl/>
      <w:lvlText w:val="%1.%2."/>
      <w:lvlJc w:val="left"/>
      <w:pPr>
        <w:ind w:left="1004" w:hanging="720"/>
      </w:pPr>
      <w:rPr>
        <w:rFonts w:hint="default"/>
        <w:b w:val="0"/>
        <w:i w:val="0"/>
        <w:strike w:val="0"/>
      </w:rPr>
    </w:lvl>
    <w:lvl w:ilvl="2">
      <w:start w:val="1"/>
      <w:numFmt w:val="decimal"/>
      <w:isLgl/>
      <w:lvlText w:val="%1.%2.%3."/>
      <w:lvlJc w:val="left"/>
      <w:pPr>
        <w:ind w:left="1494" w:hanging="720"/>
      </w:pPr>
      <w:rPr>
        <w:rFonts w:hint="default"/>
        <w:b w:val="0"/>
        <w:i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4AAC5AA8"/>
    <w:multiLevelType w:val="multilevel"/>
    <w:tmpl w:val="6A7CAFB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BA52E9B"/>
    <w:multiLevelType w:val="hybridMultilevel"/>
    <w:tmpl w:val="6D74675E"/>
    <w:lvl w:ilvl="0" w:tplc="189428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3A208D"/>
    <w:multiLevelType w:val="multilevel"/>
    <w:tmpl w:val="0D32B762"/>
    <w:lvl w:ilvl="0">
      <w:start w:val="1"/>
      <w:numFmt w:val="upperRoman"/>
      <w:lvlText w:val="%1."/>
      <w:lvlJc w:val="left"/>
      <w:pPr>
        <w:ind w:left="1080" w:hanging="720"/>
      </w:pPr>
      <w:rPr>
        <w:rFonts w:hint="default"/>
        <w:b/>
        <w:i w:val="0"/>
      </w:rPr>
    </w:lvl>
    <w:lvl w:ilvl="1">
      <w:start w:val="1"/>
      <w:numFmt w:val="decimal"/>
      <w:isLgl/>
      <w:lvlText w:val="%1.%2."/>
      <w:lvlJc w:val="left"/>
      <w:pPr>
        <w:ind w:left="1004" w:hanging="720"/>
      </w:pPr>
      <w:rPr>
        <w:rFonts w:hint="default"/>
        <w:b w:val="0"/>
        <w:i w:val="0"/>
        <w:strike w:val="0"/>
      </w:rPr>
    </w:lvl>
    <w:lvl w:ilvl="2">
      <w:start w:val="1"/>
      <w:numFmt w:val="decimal"/>
      <w:isLgl/>
      <w:lvlText w:val="%1.%2.%3."/>
      <w:lvlJc w:val="left"/>
      <w:pPr>
        <w:ind w:left="1494" w:hanging="720"/>
      </w:pPr>
      <w:rPr>
        <w:rFonts w:hint="default"/>
        <w:b w:val="0"/>
        <w:i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4F0B107A"/>
    <w:multiLevelType w:val="multilevel"/>
    <w:tmpl w:val="9BA0E908"/>
    <w:lvl w:ilvl="0">
      <w:start w:val="1"/>
      <w:numFmt w:val="bullet"/>
      <w:lvlText w:val=""/>
      <w:lvlJc w:val="left"/>
      <w:pPr>
        <w:ind w:left="982" w:firstLine="1080"/>
      </w:pPr>
      <w:rPr>
        <w:rFonts w:ascii="Symbol" w:hAnsi="Symbol" w:hint="default"/>
        <w:vertAlign w:val="baseline"/>
      </w:rPr>
    </w:lvl>
    <w:lvl w:ilvl="1">
      <w:start w:val="1"/>
      <w:numFmt w:val="bullet"/>
      <w:lvlText w:val="o"/>
      <w:lvlJc w:val="left"/>
      <w:pPr>
        <w:ind w:left="1702" w:firstLine="2520"/>
      </w:pPr>
      <w:rPr>
        <w:rFonts w:ascii="Arial" w:eastAsia="Arial" w:hAnsi="Arial" w:cs="Arial"/>
        <w:vertAlign w:val="baseline"/>
      </w:rPr>
    </w:lvl>
    <w:lvl w:ilvl="2">
      <w:start w:val="1"/>
      <w:numFmt w:val="bullet"/>
      <w:lvlText w:val="▪"/>
      <w:lvlJc w:val="left"/>
      <w:pPr>
        <w:ind w:left="2422" w:firstLine="3960"/>
      </w:pPr>
      <w:rPr>
        <w:rFonts w:ascii="Arial" w:eastAsia="Arial" w:hAnsi="Arial" w:cs="Arial"/>
        <w:vertAlign w:val="baseline"/>
      </w:rPr>
    </w:lvl>
    <w:lvl w:ilvl="3">
      <w:start w:val="1"/>
      <w:numFmt w:val="bullet"/>
      <w:lvlText w:val="●"/>
      <w:lvlJc w:val="left"/>
      <w:pPr>
        <w:ind w:left="3142" w:firstLine="5400"/>
      </w:pPr>
      <w:rPr>
        <w:rFonts w:ascii="Arial" w:eastAsia="Arial" w:hAnsi="Arial" w:cs="Arial"/>
        <w:vertAlign w:val="baseline"/>
      </w:rPr>
    </w:lvl>
    <w:lvl w:ilvl="4">
      <w:start w:val="1"/>
      <w:numFmt w:val="bullet"/>
      <w:lvlText w:val="o"/>
      <w:lvlJc w:val="left"/>
      <w:pPr>
        <w:ind w:left="3862" w:firstLine="6840"/>
      </w:pPr>
      <w:rPr>
        <w:rFonts w:ascii="Arial" w:eastAsia="Arial" w:hAnsi="Arial" w:cs="Arial"/>
        <w:vertAlign w:val="baseline"/>
      </w:rPr>
    </w:lvl>
    <w:lvl w:ilvl="5">
      <w:start w:val="1"/>
      <w:numFmt w:val="bullet"/>
      <w:lvlText w:val="▪"/>
      <w:lvlJc w:val="left"/>
      <w:pPr>
        <w:ind w:left="4582" w:firstLine="8280"/>
      </w:pPr>
      <w:rPr>
        <w:rFonts w:ascii="Arial" w:eastAsia="Arial" w:hAnsi="Arial" w:cs="Arial"/>
        <w:vertAlign w:val="baseline"/>
      </w:rPr>
    </w:lvl>
    <w:lvl w:ilvl="6">
      <w:start w:val="1"/>
      <w:numFmt w:val="bullet"/>
      <w:lvlText w:val="●"/>
      <w:lvlJc w:val="left"/>
      <w:pPr>
        <w:ind w:left="5302" w:firstLine="9720"/>
      </w:pPr>
      <w:rPr>
        <w:rFonts w:ascii="Arial" w:eastAsia="Arial" w:hAnsi="Arial" w:cs="Arial"/>
        <w:vertAlign w:val="baseline"/>
      </w:rPr>
    </w:lvl>
    <w:lvl w:ilvl="7">
      <w:start w:val="1"/>
      <w:numFmt w:val="bullet"/>
      <w:lvlText w:val="o"/>
      <w:lvlJc w:val="left"/>
      <w:pPr>
        <w:ind w:left="6022" w:firstLine="11160"/>
      </w:pPr>
      <w:rPr>
        <w:rFonts w:ascii="Arial" w:eastAsia="Arial" w:hAnsi="Arial" w:cs="Arial"/>
        <w:vertAlign w:val="baseline"/>
      </w:rPr>
    </w:lvl>
    <w:lvl w:ilvl="8">
      <w:start w:val="1"/>
      <w:numFmt w:val="bullet"/>
      <w:lvlText w:val="▪"/>
      <w:lvlJc w:val="left"/>
      <w:pPr>
        <w:ind w:left="6742" w:firstLine="12600"/>
      </w:pPr>
      <w:rPr>
        <w:rFonts w:ascii="Arial" w:eastAsia="Arial" w:hAnsi="Arial" w:cs="Arial"/>
        <w:vertAlign w:val="baseline"/>
      </w:rPr>
    </w:lvl>
  </w:abstractNum>
  <w:abstractNum w:abstractNumId="31" w15:restartNumberingAfterBreak="0">
    <w:nsid w:val="53785CA8"/>
    <w:multiLevelType w:val="multilevel"/>
    <w:tmpl w:val="CDA6F172"/>
    <w:lvl w:ilvl="0">
      <w:start w:val="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4AE6DBB"/>
    <w:multiLevelType w:val="multilevel"/>
    <w:tmpl w:val="FD148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i w:val="0"/>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3" w15:restartNumberingAfterBreak="0">
    <w:nsid w:val="57E77BCC"/>
    <w:multiLevelType w:val="multilevel"/>
    <w:tmpl w:val="21AC32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AC7545"/>
    <w:multiLevelType w:val="hybridMultilevel"/>
    <w:tmpl w:val="704C91D8"/>
    <w:lvl w:ilvl="0" w:tplc="1894285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0B53BDF"/>
    <w:multiLevelType w:val="multilevel"/>
    <w:tmpl w:val="DAC2DC9E"/>
    <w:lvl w:ilvl="0">
      <w:start w:val="1"/>
      <w:numFmt w:val="decimal"/>
      <w:lvlText w:val="%1)"/>
      <w:lvlJc w:val="left"/>
      <w:pPr>
        <w:tabs>
          <w:tab w:val="num" w:pos="425"/>
        </w:tabs>
        <w:ind w:left="425" w:hanging="425"/>
      </w:pPr>
      <w:rPr>
        <w:rFonts w:ascii="Arial" w:hAnsi="Arial" w:hint="default"/>
        <w:b w:val="0"/>
        <w:i w:val="0"/>
        <w:caps w:val="0"/>
        <w:strike w:val="0"/>
        <w:dstrike w:val="0"/>
        <w:shadow w:val="0"/>
        <w:emboss w:val="0"/>
        <w:imprint w:val="0"/>
        <w:vanish w:val="0"/>
        <w:sz w:val="22"/>
        <w:vertAlign w:val="baseline"/>
      </w:rPr>
    </w:lvl>
    <w:lvl w:ilvl="1">
      <w:start w:val="1"/>
      <w:numFmt w:val="lowerLetter"/>
      <w:lvlText w:val="%2)"/>
      <w:lvlJc w:val="left"/>
      <w:pPr>
        <w:tabs>
          <w:tab w:val="num" w:pos="851"/>
        </w:tabs>
        <w:ind w:left="851" w:hanging="426"/>
      </w:pPr>
      <w:rPr>
        <w:rFonts w:ascii="Arial" w:hAnsi="Arial" w:hint="default"/>
        <w:b w:val="0"/>
        <w:i w:val="0"/>
        <w:caps w:val="0"/>
        <w:strike w:val="0"/>
        <w:dstrike w:val="0"/>
        <w:shadow w:val="0"/>
        <w:emboss w:val="0"/>
        <w:imprint w:val="0"/>
        <w:vanish w:val="0"/>
        <w:sz w:val="22"/>
        <w:vertAlign w:val="baseline"/>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3673467"/>
    <w:multiLevelType w:val="hybridMultilevel"/>
    <w:tmpl w:val="C38EC6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658C66CD"/>
    <w:multiLevelType w:val="hybridMultilevel"/>
    <w:tmpl w:val="24F674E8"/>
    <w:lvl w:ilvl="0" w:tplc="18942852">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66E8325A"/>
    <w:multiLevelType w:val="multilevel"/>
    <w:tmpl w:val="A51A7F46"/>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67613066"/>
    <w:multiLevelType w:val="hybridMultilevel"/>
    <w:tmpl w:val="CFB88290"/>
    <w:lvl w:ilvl="0" w:tplc="1894285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88A53F9"/>
    <w:multiLevelType w:val="multilevel"/>
    <w:tmpl w:val="861C6B7A"/>
    <w:lvl w:ilvl="0">
      <w:start w:val="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7058211E"/>
    <w:multiLevelType w:val="multilevel"/>
    <w:tmpl w:val="525AAF7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3D0A03"/>
    <w:multiLevelType w:val="hybridMultilevel"/>
    <w:tmpl w:val="A03ED932"/>
    <w:lvl w:ilvl="0" w:tplc="1894285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5CA19FE"/>
    <w:multiLevelType w:val="multilevel"/>
    <w:tmpl w:val="A7D049B8"/>
    <w:lvl w:ilvl="0">
      <w:start w:val="1"/>
      <w:numFmt w:val="upperRoman"/>
      <w:lvlText w:val="%1."/>
      <w:lvlJc w:val="left"/>
      <w:pPr>
        <w:ind w:left="1080" w:hanging="720"/>
      </w:pPr>
      <w:rPr>
        <w:rFonts w:hint="default"/>
        <w:b/>
        <w:i w:val="0"/>
      </w:rPr>
    </w:lvl>
    <w:lvl w:ilvl="1">
      <w:start w:val="1"/>
      <w:numFmt w:val="decimal"/>
      <w:isLgl/>
      <w:lvlText w:val="%1.%2."/>
      <w:lvlJc w:val="left"/>
      <w:pPr>
        <w:ind w:left="1004" w:hanging="720"/>
      </w:pPr>
      <w:rPr>
        <w:rFonts w:hint="default"/>
        <w:b w:val="0"/>
        <w:i w:val="0"/>
        <w:strike w:val="0"/>
      </w:rPr>
    </w:lvl>
    <w:lvl w:ilvl="2">
      <w:start w:val="1"/>
      <w:numFmt w:val="bullet"/>
      <w:lvlText w:val=""/>
      <w:lvlJc w:val="left"/>
      <w:pPr>
        <w:ind w:left="1494" w:hanging="720"/>
      </w:pPr>
      <w:rPr>
        <w:rFonts w:ascii="Symbol" w:hAnsi="Symbol" w:hint="default"/>
        <w:b w:val="0"/>
        <w:i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76754115"/>
    <w:multiLevelType w:val="multilevel"/>
    <w:tmpl w:val="5B16C54A"/>
    <w:lvl w:ilvl="0">
      <w:start w:val="6"/>
      <w:numFmt w:val="decimal"/>
      <w:lvlText w:val="%1"/>
      <w:lvlJc w:val="left"/>
      <w:pPr>
        <w:ind w:left="360" w:hanging="360"/>
      </w:pPr>
      <w:rPr>
        <w:rFonts w:cs="Arial" w:hint="default"/>
        <w:color w:val="FF0000"/>
        <w:sz w:val="22"/>
      </w:rPr>
    </w:lvl>
    <w:lvl w:ilvl="1">
      <w:start w:val="4"/>
      <w:numFmt w:val="decimal"/>
      <w:lvlText w:val="%1.%2"/>
      <w:lvlJc w:val="left"/>
      <w:pPr>
        <w:ind w:left="360" w:hanging="360"/>
      </w:pPr>
      <w:rPr>
        <w:rFonts w:cs="Arial" w:hint="default"/>
        <w:color w:val="auto"/>
        <w:sz w:val="22"/>
      </w:rPr>
    </w:lvl>
    <w:lvl w:ilvl="2">
      <w:start w:val="1"/>
      <w:numFmt w:val="decimal"/>
      <w:lvlText w:val="%1.%2.%3"/>
      <w:lvlJc w:val="left"/>
      <w:pPr>
        <w:ind w:left="720" w:hanging="720"/>
      </w:pPr>
      <w:rPr>
        <w:rFonts w:cs="Arial" w:hint="default"/>
        <w:color w:val="FF0000"/>
        <w:sz w:val="22"/>
      </w:rPr>
    </w:lvl>
    <w:lvl w:ilvl="3">
      <w:start w:val="1"/>
      <w:numFmt w:val="decimal"/>
      <w:lvlText w:val="%1.%2.%3.%4"/>
      <w:lvlJc w:val="left"/>
      <w:pPr>
        <w:ind w:left="720" w:hanging="720"/>
      </w:pPr>
      <w:rPr>
        <w:rFonts w:cs="Arial" w:hint="default"/>
        <w:color w:val="FF0000"/>
        <w:sz w:val="22"/>
      </w:rPr>
    </w:lvl>
    <w:lvl w:ilvl="4">
      <w:start w:val="1"/>
      <w:numFmt w:val="decimal"/>
      <w:lvlText w:val="%1.%2.%3.%4.%5"/>
      <w:lvlJc w:val="left"/>
      <w:pPr>
        <w:ind w:left="720" w:hanging="720"/>
      </w:pPr>
      <w:rPr>
        <w:rFonts w:cs="Arial" w:hint="default"/>
        <w:color w:val="FF0000"/>
        <w:sz w:val="22"/>
      </w:rPr>
    </w:lvl>
    <w:lvl w:ilvl="5">
      <w:start w:val="1"/>
      <w:numFmt w:val="decimal"/>
      <w:lvlText w:val="%1.%2.%3.%4.%5.%6"/>
      <w:lvlJc w:val="left"/>
      <w:pPr>
        <w:ind w:left="1080" w:hanging="1080"/>
      </w:pPr>
      <w:rPr>
        <w:rFonts w:cs="Arial" w:hint="default"/>
        <w:color w:val="FF0000"/>
        <w:sz w:val="22"/>
      </w:rPr>
    </w:lvl>
    <w:lvl w:ilvl="6">
      <w:start w:val="1"/>
      <w:numFmt w:val="decimal"/>
      <w:lvlText w:val="%1.%2.%3.%4.%5.%6.%7"/>
      <w:lvlJc w:val="left"/>
      <w:pPr>
        <w:ind w:left="1080" w:hanging="1080"/>
      </w:pPr>
      <w:rPr>
        <w:rFonts w:cs="Arial" w:hint="default"/>
        <w:color w:val="FF0000"/>
        <w:sz w:val="22"/>
      </w:rPr>
    </w:lvl>
    <w:lvl w:ilvl="7">
      <w:start w:val="1"/>
      <w:numFmt w:val="decimal"/>
      <w:lvlText w:val="%1.%2.%3.%4.%5.%6.%7.%8"/>
      <w:lvlJc w:val="left"/>
      <w:pPr>
        <w:ind w:left="1440" w:hanging="1440"/>
      </w:pPr>
      <w:rPr>
        <w:rFonts w:cs="Arial" w:hint="default"/>
        <w:color w:val="FF0000"/>
        <w:sz w:val="22"/>
      </w:rPr>
    </w:lvl>
    <w:lvl w:ilvl="8">
      <w:start w:val="1"/>
      <w:numFmt w:val="decimal"/>
      <w:lvlText w:val="%1.%2.%3.%4.%5.%6.%7.%8.%9"/>
      <w:lvlJc w:val="left"/>
      <w:pPr>
        <w:ind w:left="1440" w:hanging="1440"/>
      </w:pPr>
      <w:rPr>
        <w:rFonts w:cs="Arial" w:hint="default"/>
        <w:color w:val="FF0000"/>
        <w:sz w:val="22"/>
      </w:rPr>
    </w:lvl>
  </w:abstractNum>
  <w:abstractNum w:abstractNumId="45" w15:restartNumberingAfterBreak="0">
    <w:nsid w:val="78662FCB"/>
    <w:multiLevelType w:val="hybridMultilevel"/>
    <w:tmpl w:val="4972248A"/>
    <w:lvl w:ilvl="0" w:tplc="C98EF29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C98EF29A">
      <w:start w:val="1"/>
      <w:numFmt w:val="bullet"/>
      <w:lvlText w:val="-"/>
      <w:lvlJc w:val="left"/>
      <w:pPr>
        <w:ind w:left="3600" w:hanging="360"/>
      </w:pPr>
      <w:rPr>
        <w:rFonts w:ascii="Arial" w:hAnsi="Aria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D4A5CE5"/>
    <w:multiLevelType w:val="multilevel"/>
    <w:tmpl w:val="FDE293F2"/>
    <w:lvl w:ilvl="0">
      <w:start w:val="7"/>
      <w:numFmt w:val="decimal"/>
      <w:lvlText w:val="%1"/>
      <w:lvlJc w:val="left"/>
      <w:pPr>
        <w:ind w:left="360" w:hanging="360"/>
      </w:pPr>
      <w:rPr>
        <w:rFonts w:eastAsia="Arial" w:cs="Arial" w:hint="default"/>
      </w:rPr>
    </w:lvl>
    <w:lvl w:ilvl="1">
      <w:start w:val="7"/>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720" w:hanging="72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080" w:hanging="108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440" w:hanging="1440"/>
      </w:pPr>
      <w:rPr>
        <w:rFonts w:eastAsia="Arial" w:cs="Arial" w:hint="default"/>
      </w:rPr>
    </w:lvl>
  </w:abstractNum>
  <w:abstractNum w:abstractNumId="48" w15:restartNumberingAfterBreak="0">
    <w:nsid w:val="7D9F1B23"/>
    <w:multiLevelType w:val="multilevel"/>
    <w:tmpl w:val="666219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0"/>
  </w:num>
  <w:num w:numId="3">
    <w:abstractNumId w:val="23"/>
  </w:num>
  <w:num w:numId="4">
    <w:abstractNumId w:val="7"/>
  </w:num>
  <w:num w:numId="5">
    <w:abstractNumId w:val="24"/>
  </w:num>
  <w:num w:numId="6">
    <w:abstractNumId w:val="29"/>
  </w:num>
  <w:num w:numId="7">
    <w:abstractNumId w:val="4"/>
  </w:num>
  <w:num w:numId="8">
    <w:abstractNumId w:val="6"/>
  </w:num>
  <w:num w:numId="9">
    <w:abstractNumId w:val="43"/>
  </w:num>
  <w:num w:numId="10">
    <w:abstractNumId w:val="26"/>
  </w:num>
  <w:num w:numId="11">
    <w:abstractNumId w:val="45"/>
  </w:num>
  <w:num w:numId="12">
    <w:abstractNumId w:val="19"/>
  </w:num>
  <w:num w:numId="13">
    <w:abstractNumId w:val="36"/>
  </w:num>
  <w:num w:numId="14">
    <w:abstractNumId w:val="38"/>
  </w:num>
  <w:num w:numId="15">
    <w:abstractNumId w:val="44"/>
  </w:num>
  <w:num w:numId="16">
    <w:abstractNumId w:val="47"/>
  </w:num>
  <w:num w:numId="17">
    <w:abstractNumId w:val="20"/>
  </w:num>
  <w:num w:numId="18">
    <w:abstractNumId w:val="22"/>
  </w:num>
  <w:num w:numId="19">
    <w:abstractNumId w:val="1"/>
  </w:num>
  <w:num w:numId="20">
    <w:abstractNumId w:val="15"/>
  </w:num>
  <w:num w:numId="21">
    <w:abstractNumId w:val="31"/>
  </w:num>
  <w:num w:numId="22">
    <w:abstractNumId w:val="5"/>
  </w:num>
  <w:num w:numId="23">
    <w:abstractNumId w:val="21"/>
  </w:num>
  <w:num w:numId="24">
    <w:abstractNumId w:val="30"/>
  </w:num>
  <w:num w:numId="25">
    <w:abstractNumId w:val="40"/>
  </w:num>
  <w:num w:numId="26">
    <w:abstractNumId w:val="8"/>
  </w:num>
  <w:num w:numId="27">
    <w:abstractNumId w:val="17"/>
  </w:num>
  <w:num w:numId="28">
    <w:abstractNumId w:val="33"/>
  </w:num>
  <w:num w:numId="29">
    <w:abstractNumId w:val="4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16"/>
  </w:num>
  <w:num w:numId="34">
    <w:abstractNumId w:val="9"/>
  </w:num>
  <w:num w:numId="35">
    <w:abstractNumId w:val="48"/>
  </w:num>
  <w:num w:numId="36">
    <w:abstractNumId w:val="39"/>
  </w:num>
  <w:num w:numId="37">
    <w:abstractNumId w:val="11"/>
  </w:num>
  <w:num w:numId="38">
    <w:abstractNumId w:val="2"/>
  </w:num>
  <w:num w:numId="39">
    <w:abstractNumId w:val="37"/>
  </w:num>
  <w:num w:numId="40">
    <w:abstractNumId w:val="28"/>
  </w:num>
  <w:num w:numId="41">
    <w:abstractNumId w:val="14"/>
  </w:num>
  <w:num w:numId="42">
    <w:abstractNumId w:val="27"/>
  </w:num>
  <w:num w:numId="43">
    <w:abstractNumId w:val="10"/>
  </w:num>
  <w:num w:numId="44">
    <w:abstractNumId w:val="18"/>
  </w:num>
  <w:num w:numId="45">
    <w:abstractNumId w:val="32"/>
  </w:num>
  <w:num w:numId="46">
    <w:abstractNumId w:val="35"/>
  </w:num>
  <w:num w:numId="47">
    <w:abstractNumId w:val="12"/>
  </w:num>
  <w:num w:numId="48">
    <w:abstractNumId w:val="34"/>
  </w:num>
  <w:num w:numId="49">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E5B"/>
    <w:rsid w:val="000004FD"/>
    <w:rsid w:val="0000061D"/>
    <w:rsid w:val="00000F95"/>
    <w:rsid w:val="00001A5A"/>
    <w:rsid w:val="00002210"/>
    <w:rsid w:val="000038CB"/>
    <w:rsid w:val="00003E39"/>
    <w:rsid w:val="00004B96"/>
    <w:rsid w:val="00005C83"/>
    <w:rsid w:val="000066AE"/>
    <w:rsid w:val="00011A8F"/>
    <w:rsid w:val="00012CB6"/>
    <w:rsid w:val="000139DD"/>
    <w:rsid w:val="000144EB"/>
    <w:rsid w:val="00014AFF"/>
    <w:rsid w:val="00015695"/>
    <w:rsid w:val="000162BD"/>
    <w:rsid w:val="00016B93"/>
    <w:rsid w:val="000170CF"/>
    <w:rsid w:val="00017338"/>
    <w:rsid w:val="00017600"/>
    <w:rsid w:val="0001765B"/>
    <w:rsid w:val="000176A2"/>
    <w:rsid w:val="00020886"/>
    <w:rsid w:val="000220E7"/>
    <w:rsid w:val="00022D98"/>
    <w:rsid w:val="00024074"/>
    <w:rsid w:val="00025D90"/>
    <w:rsid w:val="00025EED"/>
    <w:rsid w:val="00031271"/>
    <w:rsid w:val="00031F94"/>
    <w:rsid w:val="000324A6"/>
    <w:rsid w:val="00033646"/>
    <w:rsid w:val="00034CA8"/>
    <w:rsid w:val="00035317"/>
    <w:rsid w:val="000401C4"/>
    <w:rsid w:val="00040CBC"/>
    <w:rsid w:val="000417AC"/>
    <w:rsid w:val="00041F21"/>
    <w:rsid w:val="000423ED"/>
    <w:rsid w:val="0004303C"/>
    <w:rsid w:val="000437F6"/>
    <w:rsid w:val="00044797"/>
    <w:rsid w:val="0004500B"/>
    <w:rsid w:val="0004597D"/>
    <w:rsid w:val="000461AA"/>
    <w:rsid w:val="00050773"/>
    <w:rsid w:val="00050F76"/>
    <w:rsid w:val="00051008"/>
    <w:rsid w:val="00051CB2"/>
    <w:rsid w:val="00052751"/>
    <w:rsid w:val="00052892"/>
    <w:rsid w:val="00053189"/>
    <w:rsid w:val="00054390"/>
    <w:rsid w:val="00054594"/>
    <w:rsid w:val="00055407"/>
    <w:rsid w:val="00056960"/>
    <w:rsid w:val="00056B26"/>
    <w:rsid w:val="00057AF6"/>
    <w:rsid w:val="00057C7B"/>
    <w:rsid w:val="00063412"/>
    <w:rsid w:val="00063C65"/>
    <w:rsid w:val="00064802"/>
    <w:rsid w:val="00065092"/>
    <w:rsid w:val="00065AA0"/>
    <w:rsid w:val="00066543"/>
    <w:rsid w:val="0007030E"/>
    <w:rsid w:val="000727E8"/>
    <w:rsid w:val="00074A67"/>
    <w:rsid w:val="00074B0D"/>
    <w:rsid w:val="0007549A"/>
    <w:rsid w:val="00076042"/>
    <w:rsid w:val="00077897"/>
    <w:rsid w:val="00080254"/>
    <w:rsid w:val="000825C6"/>
    <w:rsid w:val="00082881"/>
    <w:rsid w:val="00083397"/>
    <w:rsid w:val="000847BE"/>
    <w:rsid w:val="0008566A"/>
    <w:rsid w:val="00085D63"/>
    <w:rsid w:val="000874BD"/>
    <w:rsid w:val="0009095D"/>
    <w:rsid w:val="00091CF8"/>
    <w:rsid w:val="00093452"/>
    <w:rsid w:val="00093DDF"/>
    <w:rsid w:val="00097745"/>
    <w:rsid w:val="000A012A"/>
    <w:rsid w:val="000A0588"/>
    <w:rsid w:val="000A2412"/>
    <w:rsid w:val="000A28ED"/>
    <w:rsid w:val="000A3E57"/>
    <w:rsid w:val="000A4147"/>
    <w:rsid w:val="000A41DD"/>
    <w:rsid w:val="000A4ACC"/>
    <w:rsid w:val="000A4CC0"/>
    <w:rsid w:val="000A4CFD"/>
    <w:rsid w:val="000A53E3"/>
    <w:rsid w:val="000A588C"/>
    <w:rsid w:val="000A62F5"/>
    <w:rsid w:val="000B0D26"/>
    <w:rsid w:val="000B0E29"/>
    <w:rsid w:val="000B25E9"/>
    <w:rsid w:val="000B2C93"/>
    <w:rsid w:val="000B3174"/>
    <w:rsid w:val="000B3419"/>
    <w:rsid w:val="000B39CE"/>
    <w:rsid w:val="000B3A6D"/>
    <w:rsid w:val="000B52B7"/>
    <w:rsid w:val="000B694D"/>
    <w:rsid w:val="000B6DD9"/>
    <w:rsid w:val="000B7716"/>
    <w:rsid w:val="000C122C"/>
    <w:rsid w:val="000C2498"/>
    <w:rsid w:val="000C5F9F"/>
    <w:rsid w:val="000C6FDB"/>
    <w:rsid w:val="000C7D83"/>
    <w:rsid w:val="000D08D9"/>
    <w:rsid w:val="000D0907"/>
    <w:rsid w:val="000D0F97"/>
    <w:rsid w:val="000D1B4A"/>
    <w:rsid w:val="000D2CC1"/>
    <w:rsid w:val="000D419F"/>
    <w:rsid w:val="000D5C41"/>
    <w:rsid w:val="000D70B8"/>
    <w:rsid w:val="000D789E"/>
    <w:rsid w:val="000E0210"/>
    <w:rsid w:val="000E02E1"/>
    <w:rsid w:val="000E1A53"/>
    <w:rsid w:val="000E2B6A"/>
    <w:rsid w:val="000E3113"/>
    <w:rsid w:val="000E3BBB"/>
    <w:rsid w:val="000E5360"/>
    <w:rsid w:val="000E768B"/>
    <w:rsid w:val="000F069B"/>
    <w:rsid w:val="000F0E7D"/>
    <w:rsid w:val="000F287C"/>
    <w:rsid w:val="000F386F"/>
    <w:rsid w:val="000F3B80"/>
    <w:rsid w:val="000F4B18"/>
    <w:rsid w:val="000F532B"/>
    <w:rsid w:val="000F540D"/>
    <w:rsid w:val="000F7297"/>
    <w:rsid w:val="000F7838"/>
    <w:rsid w:val="000F7880"/>
    <w:rsid w:val="000F7F43"/>
    <w:rsid w:val="00100390"/>
    <w:rsid w:val="00100B60"/>
    <w:rsid w:val="00101CD5"/>
    <w:rsid w:val="00101D0D"/>
    <w:rsid w:val="00101F43"/>
    <w:rsid w:val="00102419"/>
    <w:rsid w:val="00103796"/>
    <w:rsid w:val="001039BF"/>
    <w:rsid w:val="00103F62"/>
    <w:rsid w:val="00104C7C"/>
    <w:rsid w:val="00104ED2"/>
    <w:rsid w:val="00105068"/>
    <w:rsid w:val="00105254"/>
    <w:rsid w:val="0010563F"/>
    <w:rsid w:val="00105D56"/>
    <w:rsid w:val="00105EA3"/>
    <w:rsid w:val="0010695E"/>
    <w:rsid w:val="001106BF"/>
    <w:rsid w:val="00112594"/>
    <w:rsid w:val="00112954"/>
    <w:rsid w:val="001151EF"/>
    <w:rsid w:val="001160B9"/>
    <w:rsid w:val="00116C4F"/>
    <w:rsid w:val="00117D90"/>
    <w:rsid w:val="00120C0B"/>
    <w:rsid w:val="001211DB"/>
    <w:rsid w:val="00121F88"/>
    <w:rsid w:val="001235F7"/>
    <w:rsid w:val="00123974"/>
    <w:rsid w:val="0012622B"/>
    <w:rsid w:val="00127669"/>
    <w:rsid w:val="00131B34"/>
    <w:rsid w:val="00133676"/>
    <w:rsid w:val="0013675D"/>
    <w:rsid w:val="001369F1"/>
    <w:rsid w:val="00137E6A"/>
    <w:rsid w:val="001411E6"/>
    <w:rsid w:val="001425C0"/>
    <w:rsid w:val="00143277"/>
    <w:rsid w:val="001436B0"/>
    <w:rsid w:val="0014383B"/>
    <w:rsid w:val="0014498E"/>
    <w:rsid w:val="001449C7"/>
    <w:rsid w:val="00146569"/>
    <w:rsid w:val="00147518"/>
    <w:rsid w:val="00154C33"/>
    <w:rsid w:val="00154EFF"/>
    <w:rsid w:val="00155CAA"/>
    <w:rsid w:val="00156279"/>
    <w:rsid w:val="001564B5"/>
    <w:rsid w:val="00156D4B"/>
    <w:rsid w:val="001636A5"/>
    <w:rsid w:val="00165414"/>
    <w:rsid w:val="00165426"/>
    <w:rsid w:val="001659E8"/>
    <w:rsid w:val="00167847"/>
    <w:rsid w:val="00167F42"/>
    <w:rsid w:val="001703BD"/>
    <w:rsid w:val="0017053A"/>
    <w:rsid w:val="0017087B"/>
    <w:rsid w:val="00170E79"/>
    <w:rsid w:val="00171A73"/>
    <w:rsid w:val="00171CDE"/>
    <w:rsid w:val="0017333C"/>
    <w:rsid w:val="0017358D"/>
    <w:rsid w:val="00175A87"/>
    <w:rsid w:val="00176789"/>
    <w:rsid w:val="00176E58"/>
    <w:rsid w:val="0017746D"/>
    <w:rsid w:val="0018173C"/>
    <w:rsid w:val="00181D72"/>
    <w:rsid w:val="00184AC4"/>
    <w:rsid w:val="001851E4"/>
    <w:rsid w:val="00185E0E"/>
    <w:rsid w:val="0018614D"/>
    <w:rsid w:val="00186F46"/>
    <w:rsid w:val="0018764A"/>
    <w:rsid w:val="001904B5"/>
    <w:rsid w:val="00190F88"/>
    <w:rsid w:val="00191846"/>
    <w:rsid w:val="001944AA"/>
    <w:rsid w:val="00195E4E"/>
    <w:rsid w:val="00196B91"/>
    <w:rsid w:val="00196D29"/>
    <w:rsid w:val="00197039"/>
    <w:rsid w:val="00197761"/>
    <w:rsid w:val="00197EB3"/>
    <w:rsid w:val="001A0BFD"/>
    <w:rsid w:val="001A2AFF"/>
    <w:rsid w:val="001A2C33"/>
    <w:rsid w:val="001A4491"/>
    <w:rsid w:val="001A64CF"/>
    <w:rsid w:val="001A67F5"/>
    <w:rsid w:val="001A689D"/>
    <w:rsid w:val="001A68DA"/>
    <w:rsid w:val="001B030A"/>
    <w:rsid w:val="001B0417"/>
    <w:rsid w:val="001B092E"/>
    <w:rsid w:val="001B0B7F"/>
    <w:rsid w:val="001B124D"/>
    <w:rsid w:val="001B17CA"/>
    <w:rsid w:val="001B1840"/>
    <w:rsid w:val="001B1A85"/>
    <w:rsid w:val="001B2709"/>
    <w:rsid w:val="001B2B12"/>
    <w:rsid w:val="001B30EC"/>
    <w:rsid w:val="001B4D7A"/>
    <w:rsid w:val="001B50FF"/>
    <w:rsid w:val="001B55C8"/>
    <w:rsid w:val="001B5A35"/>
    <w:rsid w:val="001B6343"/>
    <w:rsid w:val="001B6C9C"/>
    <w:rsid w:val="001B7527"/>
    <w:rsid w:val="001C1D5B"/>
    <w:rsid w:val="001C1D9F"/>
    <w:rsid w:val="001C2CE3"/>
    <w:rsid w:val="001C30B2"/>
    <w:rsid w:val="001C4A26"/>
    <w:rsid w:val="001C51D7"/>
    <w:rsid w:val="001C7013"/>
    <w:rsid w:val="001C759B"/>
    <w:rsid w:val="001D2C5C"/>
    <w:rsid w:val="001D3E3C"/>
    <w:rsid w:val="001D4C82"/>
    <w:rsid w:val="001D6351"/>
    <w:rsid w:val="001D68A1"/>
    <w:rsid w:val="001D77E8"/>
    <w:rsid w:val="001E00F7"/>
    <w:rsid w:val="001E15DC"/>
    <w:rsid w:val="001E33C8"/>
    <w:rsid w:val="001E3C98"/>
    <w:rsid w:val="001E3E81"/>
    <w:rsid w:val="001E59A7"/>
    <w:rsid w:val="001E6105"/>
    <w:rsid w:val="001E660E"/>
    <w:rsid w:val="001E6AE2"/>
    <w:rsid w:val="001E70F0"/>
    <w:rsid w:val="001E7B57"/>
    <w:rsid w:val="001F005B"/>
    <w:rsid w:val="001F0863"/>
    <w:rsid w:val="001F1A56"/>
    <w:rsid w:val="001F2C1B"/>
    <w:rsid w:val="001F3AEB"/>
    <w:rsid w:val="001F41FF"/>
    <w:rsid w:val="001F42C1"/>
    <w:rsid w:val="001F4EAB"/>
    <w:rsid w:val="001F4FFB"/>
    <w:rsid w:val="001F5E66"/>
    <w:rsid w:val="001F6592"/>
    <w:rsid w:val="001F6E9E"/>
    <w:rsid w:val="001F7CF1"/>
    <w:rsid w:val="00200D3B"/>
    <w:rsid w:val="00200E50"/>
    <w:rsid w:val="00201994"/>
    <w:rsid w:val="00201E6A"/>
    <w:rsid w:val="0020352C"/>
    <w:rsid w:val="002043CE"/>
    <w:rsid w:val="002046E8"/>
    <w:rsid w:val="00204995"/>
    <w:rsid w:val="00205EE1"/>
    <w:rsid w:val="00206020"/>
    <w:rsid w:val="002067B8"/>
    <w:rsid w:val="00207325"/>
    <w:rsid w:val="0021156B"/>
    <w:rsid w:val="002120DA"/>
    <w:rsid w:val="00212FC5"/>
    <w:rsid w:val="0021497A"/>
    <w:rsid w:val="00214D24"/>
    <w:rsid w:val="002150BF"/>
    <w:rsid w:val="00215154"/>
    <w:rsid w:val="0021779A"/>
    <w:rsid w:val="00220CDE"/>
    <w:rsid w:val="00224417"/>
    <w:rsid w:val="002258EC"/>
    <w:rsid w:val="00226802"/>
    <w:rsid w:val="0022789C"/>
    <w:rsid w:val="002305DE"/>
    <w:rsid w:val="00230F5F"/>
    <w:rsid w:val="002320FD"/>
    <w:rsid w:val="00232861"/>
    <w:rsid w:val="00232F8C"/>
    <w:rsid w:val="002337D1"/>
    <w:rsid w:val="00234697"/>
    <w:rsid w:val="00236B4A"/>
    <w:rsid w:val="00237016"/>
    <w:rsid w:val="00240CCB"/>
    <w:rsid w:val="00240EC3"/>
    <w:rsid w:val="00240F5E"/>
    <w:rsid w:val="00240FA2"/>
    <w:rsid w:val="002413AD"/>
    <w:rsid w:val="00241786"/>
    <w:rsid w:val="00242508"/>
    <w:rsid w:val="0024301B"/>
    <w:rsid w:val="0024324B"/>
    <w:rsid w:val="00245868"/>
    <w:rsid w:val="0024611E"/>
    <w:rsid w:val="00250D03"/>
    <w:rsid w:val="002529D0"/>
    <w:rsid w:val="00256661"/>
    <w:rsid w:val="002570BC"/>
    <w:rsid w:val="00260D0E"/>
    <w:rsid w:val="002613F3"/>
    <w:rsid w:val="00263CB7"/>
    <w:rsid w:val="00263DE5"/>
    <w:rsid w:val="00264CB5"/>
    <w:rsid w:val="0026552B"/>
    <w:rsid w:val="002677FF"/>
    <w:rsid w:val="0027145F"/>
    <w:rsid w:val="0027153E"/>
    <w:rsid w:val="002717B1"/>
    <w:rsid w:val="00272628"/>
    <w:rsid w:val="002732BE"/>
    <w:rsid w:val="00273C21"/>
    <w:rsid w:val="00274D32"/>
    <w:rsid w:val="00276A9B"/>
    <w:rsid w:val="00280A29"/>
    <w:rsid w:val="0028173A"/>
    <w:rsid w:val="00282F40"/>
    <w:rsid w:val="00283C6B"/>
    <w:rsid w:val="00283DCE"/>
    <w:rsid w:val="00285DCF"/>
    <w:rsid w:val="002863E2"/>
    <w:rsid w:val="0028662C"/>
    <w:rsid w:val="00286F50"/>
    <w:rsid w:val="00287550"/>
    <w:rsid w:val="002907DD"/>
    <w:rsid w:val="00293947"/>
    <w:rsid w:val="0029587E"/>
    <w:rsid w:val="0029614C"/>
    <w:rsid w:val="00296F23"/>
    <w:rsid w:val="0029720B"/>
    <w:rsid w:val="00297D43"/>
    <w:rsid w:val="002A2267"/>
    <w:rsid w:val="002A38AC"/>
    <w:rsid w:val="002A5512"/>
    <w:rsid w:val="002A5BC8"/>
    <w:rsid w:val="002A5E51"/>
    <w:rsid w:val="002A667A"/>
    <w:rsid w:val="002A7C03"/>
    <w:rsid w:val="002B0173"/>
    <w:rsid w:val="002B063D"/>
    <w:rsid w:val="002B09B6"/>
    <w:rsid w:val="002B0A96"/>
    <w:rsid w:val="002B3FCD"/>
    <w:rsid w:val="002B4A22"/>
    <w:rsid w:val="002B6526"/>
    <w:rsid w:val="002B6D96"/>
    <w:rsid w:val="002C030A"/>
    <w:rsid w:val="002C1025"/>
    <w:rsid w:val="002C24FB"/>
    <w:rsid w:val="002C2BF9"/>
    <w:rsid w:val="002C3296"/>
    <w:rsid w:val="002C39D9"/>
    <w:rsid w:val="002C41F4"/>
    <w:rsid w:val="002C4371"/>
    <w:rsid w:val="002C47DA"/>
    <w:rsid w:val="002C4B40"/>
    <w:rsid w:val="002C5366"/>
    <w:rsid w:val="002C5769"/>
    <w:rsid w:val="002C69BF"/>
    <w:rsid w:val="002D05DD"/>
    <w:rsid w:val="002D06C7"/>
    <w:rsid w:val="002D107D"/>
    <w:rsid w:val="002D1A8B"/>
    <w:rsid w:val="002D3F19"/>
    <w:rsid w:val="002D4720"/>
    <w:rsid w:val="002D51F1"/>
    <w:rsid w:val="002D5445"/>
    <w:rsid w:val="002D62C8"/>
    <w:rsid w:val="002D6579"/>
    <w:rsid w:val="002D6697"/>
    <w:rsid w:val="002D6E40"/>
    <w:rsid w:val="002E0BDD"/>
    <w:rsid w:val="002E1668"/>
    <w:rsid w:val="002E236E"/>
    <w:rsid w:val="002E44D0"/>
    <w:rsid w:val="002E4593"/>
    <w:rsid w:val="002E499E"/>
    <w:rsid w:val="002E59FE"/>
    <w:rsid w:val="002E68D6"/>
    <w:rsid w:val="002E691A"/>
    <w:rsid w:val="002E7CD4"/>
    <w:rsid w:val="002F35EA"/>
    <w:rsid w:val="002F392B"/>
    <w:rsid w:val="002F3BE8"/>
    <w:rsid w:val="002F440E"/>
    <w:rsid w:val="002F463F"/>
    <w:rsid w:val="002F6196"/>
    <w:rsid w:val="002F6705"/>
    <w:rsid w:val="002F6E69"/>
    <w:rsid w:val="002F7CB1"/>
    <w:rsid w:val="003026BC"/>
    <w:rsid w:val="00302917"/>
    <w:rsid w:val="00303D84"/>
    <w:rsid w:val="00303F63"/>
    <w:rsid w:val="003045FD"/>
    <w:rsid w:val="00304BE0"/>
    <w:rsid w:val="00304F20"/>
    <w:rsid w:val="00305D36"/>
    <w:rsid w:val="00305DF6"/>
    <w:rsid w:val="00306477"/>
    <w:rsid w:val="003069D0"/>
    <w:rsid w:val="00306BCA"/>
    <w:rsid w:val="00307931"/>
    <w:rsid w:val="00307D5F"/>
    <w:rsid w:val="00307DB1"/>
    <w:rsid w:val="00310084"/>
    <w:rsid w:val="00310565"/>
    <w:rsid w:val="003117D4"/>
    <w:rsid w:val="00312363"/>
    <w:rsid w:val="00312705"/>
    <w:rsid w:val="00315CF5"/>
    <w:rsid w:val="0031793E"/>
    <w:rsid w:val="00321368"/>
    <w:rsid w:val="00321554"/>
    <w:rsid w:val="003222EE"/>
    <w:rsid w:val="00323AC6"/>
    <w:rsid w:val="003253DA"/>
    <w:rsid w:val="00327D9C"/>
    <w:rsid w:val="00327E5E"/>
    <w:rsid w:val="0033096B"/>
    <w:rsid w:val="00335403"/>
    <w:rsid w:val="00335673"/>
    <w:rsid w:val="00336CBD"/>
    <w:rsid w:val="00336E2D"/>
    <w:rsid w:val="00340384"/>
    <w:rsid w:val="00340D40"/>
    <w:rsid w:val="003432FF"/>
    <w:rsid w:val="00344E3B"/>
    <w:rsid w:val="00345048"/>
    <w:rsid w:val="003470C8"/>
    <w:rsid w:val="003471AB"/>
    <w:rsid w:val="00353865"/>
    <w:rsid w:val="003546C8"/>
    <w:rsid w:val="003550BF"/>
    <w:rsid w:val="00356114"/>
    <w:rsid w:val="003571E6"/>
    <w:rsid w:val="00357CC5"/>
    <w:rsid w:val="003601D1"/>
    <w:rsid w:val="00362254"/>
    <w:rsid w:val="00362FCF"/>
    <w:rsid w:val="00367CEE"/>
    <w:rsid w:val="00370A02"/>
    <w:rsid w:val="00371440"/>
    <w:rsid w:val="0037254D"/>
    <w:rsid w:val="00372935"/>
    <w:rsid w:val="003743EA"/>
    <w:rsid w:val="003744FF"/>
    <w:rsid w:val="003756B5"/>
    <w:rsid w:val="0037636F"/>
    <w:rsid w:val="0037682F"/>
    <w:rsid w:val="003773B8"/>
    <w:rsid w:val="00377932"/>
    <w:rsid w:val="003806AB"/>
    <w:rsid w:val="003817D1"/>
    <w:rsid w:val="003820B0"/>
    <w:rsid w:val="003829A5"/>
    <w:rsid w:val="00383A08"/>
    <w:rsid w:val="00384506"/>
    <w:rsid w:val="0038474A"/>
    <w:rsid w:val="003848E2"/>
    <w:rsid w:val="00385640"/>
    <w:rsid w:val="00385665"/>
    <w:rsid w:val="0038578A"/>
    <w:rsid w:val="00385834"/>
    <w:rsid w:val="00387590"/>
    <w:rsid w:val="00390393"/>
    <w:rsid w:val="003905E5"/>
    <w:rsid w:val="003934DF"/>
    <w:rsid w:val="00395926"/>
    <w:rsid w:val="00395EF0"/>
    <w:rsid w:val="003967C0"/>
    <w:rsid w:val="003975A7"/>
    <w:rsid w:val="003A1570"/>
    <w:rsid w:val="003A1BDE"/>
    <w:rsid w:val="003A2F44"/>
    <w:rsid w:val="003A365E"/>
    <w:rsid w:val="003A421B"/>
    <w:rsid w:val="003A45EA"/>
    <w:rsid w:val="003A4C99"/>
    <w:rsid w:val="003A4D6C"/>
    <w:rsid w:val="003A6A54"/>
    <w:rsid w:val="003A79DF"/>
    <w:rsid w:val="003B11A7"/>
    <w:rsid w:val="003B3009"/>
    <w:rsid w:val="003B4AA7"/>
    <w:rsid w:val="003B55D9"/>
    <w:rsid w:val="003B587B"/>
    <w:rsid w:val="003B6CDD"/>
    <w:rsid w:val="003B7237"/>
    <w:rsid w:val="003B7982"/>
    <w:rsid w:val="003C020D"/>
    <w:rsid w:val="003C0D6D"/>
    <w:rsid w:val="003C2173"/>
    <w:rsid w:val="003C545D"/>
    <w:rsid w:val="003C55F4"/>
    <w:rsid w:val="003C5B4C"/>
    <w:rsid w:val="003C6240"/>
    <w:rsid w:val="003C7044"/>
    <w:rsid w:val="003C711F"/>
    <w:rsid w:val="003C76EE"/>
    <w:rsid w:val="003D17F6"/>
    <w:rsid w:val="003D3358"/>
    <w:rsid w:val="003D33F4"/>
    <w:rsid w:val="003D3410"/>
    <w:rsid w:val="003D45E7"/>
    <w:rsid w:val="003D5E0B"/>
    <w:rsid w:val="003E0FA4"/>
    <w:rsid w:val="003E2A7C"/>
    <w:rsid w:val="003E4424"/>
    <w:rsid w:val="003E554F"/>
    <w:rsid w:val="003E6627"/>
    <w:rsid w:val="003E6CA9"/>
    <w:rsid w:val="003F1002"/>
    <w:rsid w:val="003F18CD"/>
    <w:rsid w:val="003F267B"/>
    <w:rsid w:val="003F4591"/>
    <w:rsid w:val="003F5F4F"/>
    <w:rsid w:val="003F67D1"/>
    <w:rsid w:val="003F7AEE"/>
    <w:rsid w:val="00400B1C"/>
    <w:rsid w:val="0040118E"/>
    <w:rsid w:val="0040255B"/>
    <w:rsid w:val="00402737"/>
    <w:rsid w:val="00402A05"/>
    <w:rsid w:val="00403FF2"/>
    <w:rsid w:val="00406423"/>
    <w:rsid w:val="004120C8"/>
    <w:rsid w:val="00412351"/>
    <w:rsid w:val="0041407E"/>
    <w:rsid w:val="00414A8C"/>
    <w:rsid w:val="00414FB7"/>
    <w:rsid w:val="00415000"/>
    <w:rsid w:val="0041550F"/>
    <w:rsid w:val="004164B7"/>
    <w:rsid w:val="00417717"/>
    <w:rsid w:val="00421A9C"/>
    <w:rsid w:val="004227CE"/>
    <w:rsid w:val="004241E8"/>
    <w:rsid w:val="00426F5D"/>
    <w:rsid w:val="0043003F"/>
    <w:rsid w:val="00430D0D"/>
    <w:rsid w:val="00431154"/>
    <w:rsid w:val="00431E44"/>
    <w:rsid w:val="00431F07"/>
    <w:rsid w:val="004338D8"/>
    <w:rsid w:val="00433DFC"/>
    <w:rsid w:val="0043703F"/>
    <w:rsid w:val="00437667"/>
    <w:rsid w:val="0044034B"/>
    <w:rsid w:val="00440EF0"/>
    <w:rsid w:val="004412B1"/>
    <w:rsid w:val="00442AF6"/>
    <w:rsid w:val="00443073"/>
    <w:rsid w:val="00443681"/>
    <w:rsid w:val="004436F9"/>
    <w:rsid w:val="00443FB7"/>
    <w:rsid w:val="004447CD"/>
    <w:rsid w:val="004455A1"/>
    <w:rsid w:val="004464F3"/>
    <w:rsid w:val="004469F1"/>
    <w:rsid w:val="004471D2"/>
    <w:rsid w:val="00447F1C"/>
    <w:rsid w:val="00452181"/>
    <w:rsid w:val="00453BB2"/>
    <w:rsid w:val="00457AB6"/>
    <w:rsid w:val="00457C8E"/>
    <w:rsid w:val="0046050C"/>
    <w:rsid w:val="00460CB1"/>
    <w:rsid w:val="0046176C"/>
    <w:rsid w:val="00463091"/>
    <w:rsid w:val="0046315D"/>
    <w:rsid w:val="004632F3"/>
    <w:rsid w:val="0046483E"/>
    <w:rsid w:val="00464BFD"/>
    <w:rsid w:val="004654D5"/>
    <w:rsid w:val="004657FE"/>
    <w:rsid w:val="00466728"/>
    <w:rsid w:val="00467D40"/>
    <w:rsid w:val="00467EF3"/>
    <w:rsid w:val="00470886"/>
    <w:rsid w:val="0047139E"/>
    <w:rsid w:val="00471ED6"/>
    <w:rsid w:val="00472AE1"/>
    <w:rsid w:val="00472EB5"/>
    <w:rsid w:val="00473242"/>
    <w:rsid w:val="00475443"/>
    <w:rsid w:val="00475D41"/>
    <w:rsid w:val="004812AB"/>
    <w:rsid w:val="004826E6"/>
    <w:rsid w:val="0048287B"/>
    <w:rsid w:val="00482960"/>
    <w:rsid w:val="00482E5D"/>
    <w:rsid w:val="0048312A"/>
    <w:rsid w:val="0048385E"/>
    <w:rsid w:val="00485123"/>
    <w:rsid w:val="00485DC5"/>
    <w:rsid w:val="004871DF"/>
    <w:rsid w:val="00487D05"/>
    <w:rsid w:val="004922E2"/>
    <w:rsid w:val="00493CB5"/>
    <w:rsid w:val="00494564"/>
    <w:rsid w:val="0049552A"/>
    <w:rsid w:val="00496B7F"/>
    <w:rsid w:val="004A1476"/>
    <w:rsid w:val="004A2141"/>
    <w:rsid w:val="004A2ECA"/>
    <w:rsid w:val="004A35A3"/>
    <w:rsid w:val="004A4E1A"/>
    <w:rsid w:val="004A7612"/>
    <w:rsid w:val="004B0273"/>
    <w:rsid w:val="004B073E"/>
    <w:rsid w:val="004B1B5F"/>
    <w:rsid w:val="004B254E"/>
    <w:rsid w:val="004B370F"/>
    <w:rsid w:val="004B3A85"/>
    <w:rsid w:val="004B4388"/>
    <w:rsid w:val="004B44B8"/>
    <w:rsid w:val="004B4D7C"/>
    <w:rsid w:val="004B50A0"/>
    <w:rsid w:val="004B7144"/>
    <w:rsid w:val="004B7199"/>
    <w:rsid w:val="004C0684"/>
    <w:rsid w:val="004C2C05"/>
    <w:rsid w:val="004C3689"/>
    <w:rsid w:val="004C5359"/>
    <w:rsid w:val="004C7BCD"/>
    <w:rsid w:val="004D0992"/>
    <w:rsid w:val="004D0ACE"/>
    <w:rsid w:val="004D0EE9"/>
    <w:rsid w:val="004D1B41"/>
    <w:rsid w:val="004D1EE4"/>
    <w:rsid w:val="004D2623"/>
    <w:rsid w:val="004D2786"/>
    <w:rsid w:val="004D2C2A"/>
    <w:rsid w:val="004D2D1D"/>
    <w:rsid w:val="004D4879"/>
    <w:rsid w:val="004D5249"/>
    <w:rsid w:val="004D5F6C"/>
    <w:rsid w:val="004E01FA"/>
    <w:rsid w:val="004E34CF"/>
    <w:rsid w:val="004E4667"/>
    <w:rsid w:val="004E4FA8"/>
    <w:rsid w:val="004E63E3"/>
    <w:rsid w:val="004E674C"/>
    <w:rsid w:val="004E67FB"/>
    <w:rsid w:val="004E73F4"/>
    <w:rsid w:val="004E7B69"/>
    <w:rsid w:val="004E7CAD"/>
    <w:rsid w:val="004E7D45"/>
    <w:rsid w:val="004E7DD0"/>
    <w:rsid w:val="004F03B2"/>
    <w:rsid w:val="004F0A94"/>
    <w:rsid w:val="004F0CBB"/>
    <w:rsid w:val="004F2D20"/>
    <w:rsid w:val="004F313F"/>
    <w:rsid w:val="004F3503"/>
    <w:rsid w:val="004F4A14"/>
    <w:rsid w:val="004F511B"/>
    <w:rsid w:val="004F64C5"/>
    <w:rsid w:val="004F671C"/>
    <w:rsid w:val="004F69BC"/>
    <w:rsid w:val="004F6B35"/>
    <w:rsid w:val="004F6B37"/>
    <w:rsid w:val="004F6B9D"/>
    <w:rsid w:val="004F6D47"/>
    <w:rsid w:val="005003EC"/>
    <w:rsid w:val="00501479"/>
    <w:rsid w:val="00501877"/>
    <w:rsid w:val="00501D89"/>
    <w:rsid w:val="00502445"/>
    <w:rsid w:val="00502794"/>
    <w:rsid w:val="00502D66"/>
    <w:rsid w:val="00504371"/>
    <w:rsid w:val="00504718"/>
    <w:rsid w:val="00504779"/>
    <w:rsid w:val="00504E1D"/>
    <w:rsid w:val="00505915"/>
    <w:rsid w:val="00506863"/>
    <w:rsid w:val="00510B2D"/>
    <w:rsid w:val="00510B96"/>
    <w:rsid w:val="00511872"/>
    <w:rsid w:val="00511D8C"/>
    <w:rsid w:val="00513E4A"/>
    <w:rsid w:val="00515F13"/>
    <w:rsid w:val="00520025"/>
    <w:rsid w:val="00520214"/>
    <w:rsid w:val="00524205"/>
    <w:rsid w:val="00525E38"/>
    <w:rsid w:val="0052780E"/>
    <w:rsid w:val="005310ED"/>
    <w:rsid w:val="005320A0"/>
    <w:rsid w:val="005332F1"/>
    <w:rsid w:val="005336C7"/>
    <w:rsid w:val="005339C3"/>
    <w:rsid w:val="0053615A"/>
    <w:rsid w:val="0053666F"/>
    <w:rsid w:val="005373AF"/>
    <w:rsid w:val="00541552"/>
    <w:rsid w:val="00541B44"/>
    <w:rsid w:val="00542351"/>
    <w:rsid w:val="005425D9"/>
    <w:rsid w:val="00542A77"/>
    <w:rsid w:val="00543663"/>
    <w:rsid w:val="00545166"/>
    <w:rsid w:val="00545C03"/>
    <w:rsid w:val="00545D8B"/>
    <w:rsid w:val="00545FAC"/>
    <w:rsid w:val="00546CE9"/>
    <w:rsid w:val="0055019F"/>
    <w:rsid w:val="00553E96"/>
    <w:rsid w:val="00554244"/>
    <w:rsid w:val="0055432F"/>
    <w:rsid w:val="00561927"/>
    <w:rsid w:val="005620AF"/>
    <w:rsid w:val="00563096"/>
    <w:rsid w:val="00564392"/>
    <w:rsid w:val="00565DC7"/>
    <w:rsid w:val="00566FC1"/>
    <w:rsid w:val="0057015D"/>
    <w:rsid w:val="0057036D"/>
    <w:rsid w:val="00572D22"/>
    <w:rsid w:val="005732A8"/>
    <w:rsid w:val="0057661D"/>
    <w:rsid w:val="005771C3"/>
    <w:rsid w:val="005777E4"/>
    <w:rsid w:val="00580255"/>
    <w:rsid w:val="005807DA"/>
    <w:rsid w:val="005816C7"/>
    <w:rsid w:val="00582043"/>
    <w:rsid w:val="0058291D"/>
    <w:rsid w:val="0058343E"/>
    <w:rsid w:val="005842E6"/>
    <w:rsid w:val="00584916"/>
    <w:rsid w:val="00584981"/>
    <w:rsid w:val="00585B2C"/>
    <w:rsid w:val="005868C1"/>
    <w:rsid w:val="00586F8E"/>
    <w:rsid w:val="00587E58"/>
    <w:rsid w:val="005911A6"/>
    <w:rsid w:val="0059233A"/>
    <w:rsid w:val="0059466C"/>
    <w:rsid w:val="00594AE9"/>
    <w:rsid w:val="00596AE7"/>
    <w:rsid w:val="005978AF"/>
    <w:rsid w:val="005A10D6"/>
    <w:rsid w:val="005A2ADC"/>
    <w:rsid w:val="005A2DF1"/>
    <w:rsid w:val="005A3292"/>
    <w:rsid w:val="005A51E0"/>
    <w:rsid w:val="005A71D5"/>
    <w:rsid w:val="005A7AE2"/>
    <w:rsid w:val="005A7CB9"/>
    <w:rsid w:val="005B0A58"/>
    <w:rsid w:val="005B1991"/>
    <w:rsid w:val="005B1B1E"/>
    <w:rsid w:val="005B21FC"/>
    <w:rsid w:val="005B2AEE"/>
    <w:rsid w:val="005B38CE"/>
    <w:rsid w:val="005B3E53"/>
    <w:rsid w:val="005B4648"/>
    <w:rsid w:val="005B4681"/>
    <w:rsid w:val="005B4B22"/>
    <w:rsid w:val="005B6599"/>
    <w:rsid w:val="005B66B5"/>
    <w:rsid w:val="005C0192"/>
    <w:rsid w:val="005C03B5"/>
    <w:rsid w:val="005C163C"/>
    <w:rsid w:val="005C3242"/>
    <w:rsid w:val="005C4BB8"/>
    <w:rsid w:val="005C5F13"/>
    <w:rsid w:val="005C7661"/>
    <w:rsid w:val="005C7C1E"/>
    <w:rsid w:val="005D17B7"/>
    <w:rsid w:val="005D278C"/>
    <w:rsid w:val="005D448E"/>
    <w:rsid w:val="005D68F7"/>
    <w:rsid w:val="005D6CAB"/>
    <w:rsid w:val="005D7C23"/>
    <w:rsid w:val="005E0DA4"/>
    <w:rsid w:val="005E0E30"/>
    <w:rsid w:val="005E1CBA"/>
    <w:rsid w:val="005E2367"/>
    <w:rsid w:val="005E256C"/>
    <w:rsid w:val="005E3A8B"/>
    <w:rsid w:val="005E3E7F"/>
    <w:rsid w:val="005E3F8B"/>
    <w:rsid w:val="005E6ABB"/>
    <w:rsid w:val="005E6D7A"/>
    <w:rsid w:val="005E7008"/>
    <w:rsid w:val="005E706E"/>
    <w:rsid w:val="005F0FBD"/>
    <w:rsid w:val="005F0FD8"/>
    <w:rsid w:val="005F1024"/>
    <w:rsid w:val="005F218F"/>
    <w:rsid w:val="005F2C15"/>
    <w:rsid w:val="005F31A6"/>
    <w:rsid w:val="005F498D"/>
    <w:rsid w:val="005F59D7"/>
    <w:rsid w:val="005F7AD1"/>
    <w:rsid w:val="00600A2F"/>
    <w:rsid w:val="006033FD"/>
    <w:rsid w:val="00604698"/>
    <w:rsid w:val="00606552"/>
    <w:rsid w:val="006065E0"/>
    <w:rsid w:val="00607362"/>
    <w:rsid w:val="0061094B"/>
    <w:rsid w:val="00610B9A"/>
    <w:rsid w:val="006111E1"/>
    <w:rsid w:val="00611DDC"/>
    <w:rsid w:val="006128F4"/>
    <w:rsid w:val="00613E45"/>
    <w:rsid w:val="00614D30"/>
    <w:rsid w:val="00616C75"/>
    <w:rsid w:val="00621391"/>
    <w:rsid w:val="00621FB1"/>
    <w:rsid w:val="0062300E"/>
    <w:rsid w:val="00623474"/>
    <w:rsid w:val="0062504E"/>
    <w:rsid w:val="00625505"/>
    <w:rsid w:val="006255ED"/>
    <w:rsid w:val="00627AE1"/>
    <w:rsid w:val="006338C3"/>
    <w:rsid w:val="0063430F"/>
    <w:rsid w:val="00634F46"/>
    <w:rsid w:val="00642331"/>
    <w:rsid w:val="00642953"/>
    <w:rsid w:val="00643977"/>
    <w:rsid w:val="006449DD"/>
    <w:rsid w:val="00644A3D"/>
    <w:rsid w:val="00645BE9"/>
    <w:rsid w:val="00650A6E"/>
    <w:rsid w:val="00650CCF"/>
    <w:rsid w:val="006520E1"/>
    <w:rsid w:val="006530EC"/>
    <w:rsid w:val="00653546"/>
    <w:rsid w:val="006548D5"/>
    <w:rsid w:val="00660025"/>
    <w:rsid w:val="00660229"/>
    <w:rsid w:val="006621E1"/>
    <w:rsid w:val="00664E45"/>
    <w:rsid w:val="00665169"/>
    <w:rsid w:val="006661B6"/>
    <w:rsid w:val="0066759A"/>
    <w:rsid w:val="00670C5C"/>
    <w:rsid w:val="00671FB3"/>
    <w:rsid w:val="00671FFD"/>
    <w:rsid w:val="00672D17"/>
    <w:rsid w:val="0067734F"/>
    <w:rsid w:val="006806D6"/>
    <w:rsid w:val="00681632"/>
    <w:rsid w:val="00681D3B"/>
    <w:rsid w:val="006832D2"/>
    <w:rsid w:val="00683313"/>
    <w:rsid w:val="00683436"/>
    <w:rsid w:val="0068443D"/>
    <w:rsid w:val="00684F1F"/>
    <w:rsid w:val="0068576D"/>
    <w:rsid w:val="00685794"/>
    <w:rsid w:val="00685B79"/>
    <w:rsid w:val="00687B6A"/>
    <w:rsid w:val="0069087A"/>
    <w:rsid w:val="00691964"/>
    <w:rsid w:val="00691E5D"/>
    <w:rsid w:val="00693882"/>
    <w:rsid w:val="006939DF"/>
    <w:rsid w:val="006939EF"/>
    <w:rsid w:val="00694287"/>
    <w:rsid w:val="006942C1"/>
    <w:rsid w:val="006960DE"/>
    <w:rsid w:val="00696522"/>
    <w:rsid w:val="006A0526"/>
    <w:rsid w:val="006A0AC1"/>
    <w:rsid w:val="006A17D0"/>
    <w:rsid w:val="006A1D0F"/>
    <w:rsid w:val="006A25E0"/>
    <w:rsid w:val="006A2E6A"/>
    <w:rsid w:val="006A5CEC"/>
    <w:rsid w:val="006A7630"/>
    <w:rsid w:val="006B0CF5"/>
    <w:rsid w:val="006B1E63"/>
    <w:rsid w:val="006B35FB"/>
    <w:rsid w:val="006B465F"/>
    <w:rsid w:val="006B4683"/>
    <w:rsid w:val="006B7D85"/>
    <w:rsid w:val="006C048F"/>
    <w:rsid w:val="006C0642"/>
    <w:rsid w:val="006C065E"/>
    <w:rsid w:val="006C0897"/>
    <w:rsid w:val="006C0908"/>
    <w:rsid w:val="006C0920"/>
    <w:rsid w:val="006C2269"/>
    <w:rsid w:val="006C2EEB"/>
    <w:rsid w:val="006C4301"/>
    <w:rsid w:val="006C4930"/>
    <w:rsid w:val="006C6FBF"/>
    <w:rsid w:val="006D28C3"/>
    <w:rsid w:val="006D3533"/>
    <w:rsid w:val="006D3C40"/>
    <w:rsid w:val="006D4771"/>
    <w:rsid w:val="006D4AC1"/>
    <w:rsid w:val="006D4B37"/>
    <w:rsid w:val="006D7014"/>
    <w:rsid w:val="006D7424"/>
    <w:rsid w:val="006D7565"/>
    <w:rsid w:val="006D778F"/>
    <w:rsid w:val="006D7BFE"/>
    <w:rsid w:val="006E1F1D"/>
    <w:rsid w:val="006E220E"/>
    <w:rsid w:val="006E2E32"/>
    <w:rsid w:val="006E30CF"/>
    <w:rsid w:val="006E47CA"/>
    <w:rsid w:val="006E4A85"/>
    <w:rsid w:val="006E6515"/>
    <w:rsid w:val="006E6797"/>
    <w:rsid w:val="006F1E03"/>
    <w:rsid w:val="006F3D7C"/>
    <w:rsid w:val="006F405F"/>
    <w:rsid w:val="006F719C"/>
    <w:rsid w:val="006F776C"/>
    <w:rsid w:val="007036F1"/>
    <w:rsid w:val="007037BD"/>
    <w:rsid w:val="00705BF8"/>
    <w:rsid w:val="00707C9C"/>
    <w:rsid w:val="0071128D"/>
    <w:rsid w:val="007118D3"/>
    <w:rsid w:val="00711D32"/>
    <w:rsid w:val="00712EF5"/>
    <w:rsid w:val="00713082"/>
    <w:rsid w:val="007141AC"/>
    <w:rsid w:val="007141BA"/>
    <w:rsid w:val="00716AB4"/>
    <w:rsid w:val="0071713D"/>
    <w:rsid w:val="007175C6"/>
    <w:rsid w:val="007218D3"/>
    <w:rsid w:val="0072233C"/>
    <w:rsid w:val="00724D2F"/>
    <w:rsid w:val="00724DEC"/>
    <w:rsid w:val="00725D05"/>
    <w:rsid w:val="00726031"/>
    <w:rsid w:val="0072665C"/>
    <w:rsid w:val="00726861"/>
    <w:rsid w:val="00727024"/>
    <w:rsid w:val="00730CD8"/>
    <w:rsid w:val="00731307"/>
    <w:rsid w:val="007316B1"/>
    <w:rsid w:val="00731B80"/>
    <w:rsid w:val="007329C9"/>
    <w:rsid w:val="00733156"/>
    <w:rsid w:val="0073431D"/>
    <w:rsid w:val="0073459C"/>
    <w:rsid w:val="007352C4"/>
    <w:rsid w:val="00735DFE"/>
    <w:rsid w:val="007360A0"/>
    <w:rsid w:val="007373EE"/>
    <w:rsid w:val="00741468"/>
    <w:rsid w:val="00741DD1"/>
    <w:rsid w:val="00742153"/>
    <w:rsid w:val="0074271C"/>
    <w:rsid w:val="00742974"/>
    <w:rsid w:val="00742DE4"/>
    <w:rsid w:val="007430C6"/>
    <w:rsid w:val="0074473B"/>
    <w:rsid w:val="007448AB"/>
    <w:rsid w:val="0074645D"/>
    <w:rsid w:val="0074788F"/>
    <w:rsid w:val="00750C0A"/>
    <w:rsid w:val="00750CB3"/>
    <w:rsid w:val="00751280"/>
    <w:rsid w:val="007527C2"/>
    <w:rsid w:val="00754AF2"/>
    <w:rsid w:val="00755469"/>
    <w:rsid w:val="007559FF"/>
    <w:rsid w:val="00756ACC"/>
    <w:rsid w:val="0076090E"/>
    <w:rsid w:val="007614A5"/>
    <w:rsid w:val="00761DFC"/>
    <w:rsid w:val="0076202F"/>
    <w:rsid w:val="00762D51"/>
    <w:rsid w:val="007648BB"/>
    <w:rsid w:val="00764ACE"/>
    <w:rsid w:val="00765460"/>
    <w:rsid w:val="007662A5"/>
    <w:rsid w:val="007677A1"/>
    <w:rsid w:val="007707BD"/>
    <w:rsid w:val="00771B18"/>
    <w:rsid w:val="00771F64"/>
    <w:rsid w:val="00772DDD"/>
    <w:rsid w:val="00773B19"/>
    <w:rsid w:val="0077566B"/>
    <w:rsid w:val="00776E35"/>
    <w:rsid w:val="007777AB"/>
    <w:rsid w:val="00780B3E"/>
    <w:rsid w:val="00781ACF"/>
    <w:rsid w:val="00782077"/>
    <w:rsid w:val="00784CFF"/>
    <w:rsid w:val="00786E1F"/>
    <w:rsid w:val="00786EB0"/>
    <w:rsid w:val="0078733E"/>
    <w:rsid w:val="007877D2"/>
    <w:rsid w:val="00790D4F"/>
    <w:rsid w:val="00791E2B"/>
    <w:rsid w:val="00794A34"/>
    <w:rsid w:val="00795E19"/>
    <w:rsid w:val="00797BC0"/>
    <w:rsid w:val="00797E9D"/>
    <w:rsid w:val="007A0B1C"/>
    <w:rsid w:val="007A122D"/>
    <w:rsid w:val="007A3A0A"/>
    <w:rsid w:val="007A3F67"/>
    <w:rsid w:val="007A47C2"/>
    <w:rsid w:val="007A511F"/>
    <w:rsid w:val="007B1436"/>
    <w:rsid w:val="007B14B5"/>
    <w:rsid w:val="007B4D17"/>
    <w:rsid w:val="007B4D59"/>
    <w:rsid w:val="007B4DC0"/>
    <w:rsid w:val="007B5533"/>
    <w:rsid w:val="007B67F0"/>
    <w:rsid w:val="007B75C3"/>
    <w:rsid w:val="007B7923"/>
    <w:rsid w:val="007B7E9C"/>
    <w:rsid w:val="007C17AB"/>
    <w:rsid w:val="007C3BA8"/>
    <w:rsid w:val="007C53AC"/>
    <w:rsid w:val="007C5C40"/>
    <w:rsid w:val="007C5E7F"/>
    <w:rsid w:val="007C663D"/>
    <w:rsid w:val="007C6BE8"/>
    <w:rsid w:val="007D16BE"/>
    <w:rsid w:val="007D1FBD"/>
    <w:rsid w:val="007D588A"/>
    <w:rsid w:val="007E00AF"/>
    <w:rsid w:val="007E0111"/>
    <w:rsid w:val="007E35A2"/>
    <w:rsid w:val="007E40CD"/>
    <w:rsid w:val="007E4162"/>
    <w:rsid w:val="007E5C1B"/>
    <w:rsid w:val="007E5D7A"/>
    <w:rsid w:val="007E5F6F"/>
    <w:rsid w:val="007E6452"/>
    <w:rsid w:val="007E6A7F"/>
    <w:rsid w:val="007E6F8D"/>
    <w:rsid w:val="007F125D"/>
    <w:rsid w:val="007F2B62"/>
    <w:rsid w:val="007F3B0F"/>
    <w:rsid w:val="007F4515"/>
    <w:rsid w:val="007F606B"/>
    <w:rsid w:val="007F6CE4"/>
    <w:rsid w:val="007F7C5D"/>
    <w:rsid w:val="008003C8"/>
    <w:rsid w:val="00800979"/>
    <w:rsid w:val="00802C83"/>
    <w:rsid w:val="00803D98"/>
    <w:rsid w:val="00804605"/>
    <w:rsid w:val="008048A5"/>
    <w:rsid w:val="00804CA7"/>
    <w:rsid w:val="00805480"/>
    <w:rsid w:val="008071E9"/>
    <w:rsid w:val="008079E2"/>
    <w:rsid w:val="008107D9"/>
    <w:rsid w:val="00811D18"/>
    <w:rsid w:val="00811E90"/>
    <w:rsid w:val="0081471A"/>
    <w:rsid w:val="00815B11"/>
    <w:rsid w:val="00815C2A"/>
    <w:rsid w:val="0081690A"/>
    <w:rsid w:val="00816E16"/>
    <w:rsid w:val="0081790D"/>
    <w:rsid w:val="00817D8D"/>
    <w:rsid w:val="0082050E"/>
    <w:rsid w:val="00820807"/>
    <w:rsid w:val="00820FBA"/>
    <w:rsid w:val="00821D49"/>
    <w:rsid w:val="00821F08"/>
    <w:rsid w:val="008221CE"/>
    <w:rsid w:val="0082351E"/>
    <w:rsid w:val="00824263"/>
    <w:rsid w:val="00826104"/>
    <w:rsid w:val="00826938"/>
    <w:rsid w:val="00826A1E"/>
    <w:rsid w:val="008275C1"/>
    <w:rsid w:val="008320F2"/>
    <w:rsid w:val="008334A2"/>
    <w:rsid w:val="0083431A"/>
    <w:rsid w:val="00834C36"/>
    <w:rsid w:val="008352B1"/>
    <w:rsid w:val="00835848"/>
    <w:rsid w:val="008369EF"/>
    <w:rsid w:val="00837646"/>
    <w:rsid w:val="0084004A"/>
    <w:rsid w:val="00841850"/>
    <w:rsid w:val="0084189E"/>
    <w:rsid w:val="00841CCF"/>
    <w:rsid w:val="0084294E"/>
    <w:rsid w:val="00843106"/>
    <w:rsid w:val="00845370"/>
    <w:rsid w:val="00845450"/>
    <w:rsid w:val="008505FB"/>
    <w:rsid w:val="0085495A"/>
    <w:rsid w:val="00854A63"/>
    <w:rsid w:val="008551A1"/>
    <w:rsid w:val="00855C39"/>
    <w:rsid w:val="00856A23"/>
    <w:rsid w:val="00856DE6"/>
    <w:rsid w:val="00857C35"/>
    <w:rsid w:val="008601F5"/>
    <w:rsid w:val="00860375"/>
    <w:rsid w:val="00861A12"/>
    <w:rsid w:val="00864F21"/>
    <w:rsid w:val="00865D0D"/>
    <w:rsid w:val="00866AC8"/>
    <w:rsid w:val="008704A5"/>
    <w:rsid w:val="00871B9F"/>
    <w:rsid w:val="00874845"/>
    <w:rsid w:val="00875A3A"/>
    <w:rsid w:val="00877AAB"/>
    <w:rsid w:val="00877B95"/>
    <w:rsid w:val="00883883"/>
    <w:rsid w:val="0088433D"/>
    <w:rsid w:val="008859EA"/>
    <w:rsid w:val="008860C7"/>
    <w:rsid w:val="00886DF5"/>
    <w:rsid w:val="00887A5C"/>
    <w:rsid w:val="00890235"/>
    <w:rsid w:val="00890DE1"/>
    <w:rsid w:val="008929F2"/>
    <w:rsid w:val="008930CF"/>
    <w:rsid w:val="00893AE0"/>
    <w:rsid w:val="00893FF1"/>
    <w:rsid w:val="0089427C"/>
    <w:rsid w:val="008944EC"/>
    <w:rsid w:val="0089484A"/>
    <w:rsid w:val="00894A35"/>
    <w:rsid w:val="0089664C"/>
    <w:rsid w:val="008978D9"/>
    <w:rsid w:val="008A085E"/>
    <w:rsid w:val="008A0C24"/>
    <w:rsid w:val="008A1B53"/>
    <w:rsid w:val="008A1EC0"/>
    <w:rsid w:val="008A7D9B"/>
    <w:rsid w:val="008B0DF6"/>
    <w:rsid w:val="008B0F1C"/>
    <w:rsid w:val="008B3D12"/>
    <w:rsid w:val="008B3D28"/>
    <w:rsid w:val="008B434E"/>
    <w:rsid w:val="008B4847"/>
    <w:rsid w:val="008B4EB0"/>
    <w:rsid w:val="008B5877"/>
    <w:rsid w:val="008B5E1B"/>
    <w:rsid w:val="008C1C9F"/>
    <w:rsid w:val="008C39D2"/>
    <w:rsid w:val="008C3FC5"/>
    <w:rsid w:val="008C443E"/>
    <w:rsid w:val="008C457B"/>
    <w:rsid w:val="008C47B5"/>
    <w:rsid w:val="008C5BA6"/>
    <w:rsid w:val="008C62CA"/>
    <w:rsid w:val="008C63FB"/>
    <w:rsid w:val="008C74D3"/>
    <w:rsid w:val="008D0FD8"/>
    <w:rsid w:val="008D1115"/>
    <w:rsid w:val="008D1D11"/>
    <w:rsid w:val="008D2775"/>
    <w:rsid w:val="008D350E"/>
    <w:rsid w:val="008D4669"/>
    <w:rsid w:val="008D4C89"/>
    <w:rsid w:val="008D5282"/>
    <w:rsid w:val="008D5E82"/>
    <w:rsid w:val="008D6710"/>
    <w:rsid w:val="008D6B3C"/>
    <w:rsid w:val="008E0A30"/>
    <w:rsid w:val="008E1383"/>
    <w:rsid w:val="008E1EE2"/>
    <w:rsid w:val="008E2908"/>
    <w:rsid w:val="008E2D57"/>
    <w:rsid w:val="008E3382"/>
    <w:rsid w:val="008E3ED4"/>
    <w:rsid w:val="008E4903"/>
    <w:rsid w:val="008E4E9E"/>
    <w:rsid w:val="008E6CD4"/>
    <w:rsid w:val="008E73B9"/>
    <w:rsid w:val="008F098B"/>
    <w:rsid w:val="008F0F64"/>
    <w:rsid w:val="008F2C80"/>
    <w:rsid w:val="008F3C31"/>
    <w:rsid w:val="008F5F03"/>
    <w:rsid w:val="008F66D0"/>
    <w:rsid w:val="00900178"/>
    <w:rsid w:val="0090209B"/>
    <w:rsid w:val="00903623"/>
    <w:rsid w:val="009039B3"/>
    <w:rsid w:val="00904DFD"/>
    <w:rsid w:val="0090556A"/>
    <w:rsid w:val="00905C1E"/>
    <w:rsid w:val="0090767C"/>
    <w:rsid w:val="0090785C"/>
    <w:rsid w:val="00907D56"/>
    <w:rsid w:val="00907D8E"/>
    <w:rsid w:val="00907F1E"/>
    <w:rsid w:val="00912DB4"/>
    <w:rsid w:val="00913B0C"/>
    <w:rsid w:val="00914051"/>
    <w:rsid w:val="0091423D"/>
    <w:rsid w:val="009148B9"/>
    <w:rsid w:val="00914B5B"/>
    <w:rsid w:val="00916440"/>
    <w:rsid w:val="009170DF"/>
    <w:rsid w:val="00920215"/>
    <w:rsid w:val="009217AD"/>
    <w:rsid w:val="00922286"/>
    <w:rsid w:val="00924CE5"/>
    <w:rsid w:val="009252EF"/>
    <w:rsid w:val="0092543E"/>
    <w:rsid w:val="00925908"/>
    <w:rsid w:val="00925E6D"/>
    <w:rsid w:val="009260AF"/>
    <w:rsid w:val="00926314"/>
    <w:rsid w:val="009269FB"/>
    <w:rsid w:val="00927B50"/>
    <w:rsid w:val="00930F47"/>
    <w:rsid w:val="00932758"/>
    <w:rsid w:val="009330A7"/>
    <w:rsid w:val="009358B9"/>
    <w:rsid w:val="00936230"/>
    <w:rsid w:val="00936FA3"/>
    <w:rsid w:val="00940007"/>
    <w:rsid w:val="0094114F"/>
    <w:rsid w:val="009428B2"/>
    <w:rsid w:val="00942C65"/>
    <w:rsid w:val="0094399D"/>
    <w:rsid w:val="009447BA"/>
    <w:rsid w:val="00944B9A"/>
    <w:rsid w:val="0094595F"/>
    <w:rsid w:val="00945AF8"/>
    <w:rsid w:val="0095118F"/>
    <w:rsid w:val="00951CAC"/>
    <w:rsid w:val="00951F3C"/>
    <w:rsid w:val="00951FAC"/>
    <w:rsid w:val="009548E0"/>
    <w:rsid w:val="00955B72"/>
    <w:rsid w:val="00956E39"/>
    <w:rsid w:val="0095791C"/>
    <w:rsid w:val="009605A9"/>
    <w:rsid w:val="0096127C"/>
    <w:rsid w:val="00962634"/>
    <w:rsid w:val="00963CD4"/>
    <w:rsid w:val="00963D5B"/>
    <w:rsid w:val="00963DC3"/>
    <w:rsid w:val="00964F4A"/>
    <w:rsid w:val="009667D5"/>
    <w:rsid w:val="00966930"/>
    <w:rsid w:val="00970095"/>
    <w:rsid w:val="009707B3"/>
    <w:rsid w:val="0097211B"/>
    <w:rsid w:val="009726F4"/>
    <w:rsid w:val="009728AC"/>
    <w:rsid w:val="0097488B"/>
    <w:rsid w:val="00974A2B"/>
    <w:rsid w:val="00975505"/>
    <w:rsid w:val="00977878"/>
    <w:rsid w:val="0098073C"/>
    <w:rsid w:val="00980EAB"/>
    <w:rsid w:val="0098117A"/>
    <w:rsid w:val="00981D33"/>
    <w:rsid w:val="00983400"/>
    <w:rsid w:val="0098478F"/>
    <w:rsid w:val="00984D85"/>
    <w:rsid w:val="00985DDB"/>
    <w:rsid w:val="0098756C"/>
    <w:rsid w:val="0099042C"/>
    <w:rsid w:val="00991C3E"/>
    <w:rsid w:val="0099256B"/>
    <w:rsid w:val="009928CB"/>
    <w:rsid w:val="009952A1"/>
    <w:rsid w:val="009953F7"/>
    <w:rsid w:val="009958FD"/>
    <w:rsid w:val="009A0484"/>
    <w:rsid w:val="009A05E4"/>
    <w:rsid w:val="009A0EED"/>
    <w:rsid w:val="009A11B7"/>
    <w:rsid w:val="009A314B"/>
    <w:rsid w:val="009A5590"/>
    <w:rsid w:val="009A5FCA"/>
    <w:rsid w:val="009A7137"/>
    <w:rsid w:val="009A72A1"/>
    <w:rsid w:val="009B0D79"/>
    <w:rsid w:val="009B1943"/>
    <w:rsid w:val="009B5956"/>
    <w:rsid w:val="009B6619"/>
    <w:rsid w:val="009C0611"/>
    <w:rsid w:val="009C0A3E"/>
    <w:rsid w:val="009C2144"/>
    <w:rsid w:val="009C6E9D"/>
    <w:rsid w:val="009D0CE1"/>
    <w:rsid w:val="009D2E2E"/>
    <w:rsid w:val="009D44DE"/>
    <w:rsid w:val="009D67D0"/>
    <w:rsid w:val="009D7AA0"/>
    <w:rsid w:val="009D7DE3"/>
    <w:rsid w:val="009E0943"/>
    <w:rsid w:val="009E0C4A"/>
    <w:rsid w:val="009E0D32"/>
    <w:rsid w:val="009E1BF1"/>
    <w:rsid w:val="009E206C"/>
    <w:rsid w:val="009E2132"/>
    <w:rsid w:val="009E2569"/>
    <w:rsid w:val="009E2EA6"/>
    <w:rsid w:val="009E3ACA"/>
    <w:rsid w:val="009E5024"/>
    <w:rsid w:val="009E5262"/>
    <w:rsid w:val="009E53ED"/>
    <w:rsid w:val="009E65B0"/>
    <w:rsid w:val="009F02D9"/>
    <w:rsid w:val="009F038F"/>
    <w:rsid w:val="009F0EAC"/>
    <w:rsid w:val="009F2095"/>
    <w:rsid w:val="009F2411"/>
    <w:rsid w:val="009F2DA5"/>
    <w:rsid w:val="009F5B27"/>
    <w:rsid w:val="009F723D"/>
    <w:rsid w:val="00A000C1"/>
    <w:rsid w:val="00A003DB"/>
    <w:rsid w:val="00A006DE"/>
    <w:rsid w:val="00A01314"/>
    <w:rsid w:val="00A01A62"/>
    <w:rsid w:val="00A01DF1"/>
    <w:rsid w:val="00A02AE3"/>
    <w:rsid w:val="00A031AC"/>
    <w:rsid w:val="00A03436"/>
    <w:rsid w:val="00A05E56"/>
    <w:rsid w:val="00A11AB8"/>
    <w:rsid w:val="00A12F0F"/>
    <w:rsid w:val="00A12F26"/>
    <w:rsid w:val="00A12F34"/>
    <w:rsid w:val="00A13D28"/>
    <w:rsid w:val="00A15D59"/>
    <w:rsid w:val="00A17155"/>
    <w:rsid w:val="00A17CEE"/>
    <w:rsid w:val="00A20516"/>
    <w:rsid w:val="00A20F32"/>
    <w:rsid w:val="00A213B9"/>
    <w:rsid w:val="00A217D1"/>
    <w:rsid w:val="00A2229E"/>
    <w:rsid w:val="00A22809"/>
    <w:rsid w:val="00A22F74"/>
    <w:rsid w:val="00A2483B"/>
    <w:rsid w:val="00A2513D"/>
    <w:rsid w:val="00A26A60"/>
    <w:rsid w:val="00A26E65"/>
    <w:rsid w:val="00A277E2"/>
    <w:rsid w:val="00A30181"/>
    <w:rsid w:val="00A30A88"/>
    <w:rsid w:val="00A32C6E"/>
    <w:rsid w:val="00A33FD6"/>
    <w:rsid w:val="00A34291"/>
    <w:rsid w:val="00A349FB"/>
    <w:rsid w:val="00A3515C"/>
    <w:rsid w:val="00A36311"/>
    <w:rsid w:val="00A37AE1"/>
    <w:rsid w:val="00A43107"/>
    <w:rsid w:val="00A435C2"/>
    <w:rsid w:val="00A43878"/>
    <w:rsid w:val="00A449E8"/>
    <w:rsid w:val="00A4534C"/>
    <w:rsid w:val="00A4599B"/>
    <w:rsid w:val="00A4683A"/>
    <w:rsid w:val="00A46FD4"/>
    <w:rsid w:val="00A53F75"/>
    <w:rsid w:val="00A561A4"/>
    <w:rsid w:val="00A56570"/>
    <w:rsid w:val="00A56DFF"/>
    <w:rsid w:val="00A576EE"/>
    <w:rsid w:val="00A57D32"/>
    <w:rsid w:val="00A602E1"/>
    <w:rsid w:val="00A60E3E"/>
    <w:rsid w:val="00A623E2"/>
    <w:rsid w:val="00A64810"/>
    <w:rsid w:val="00A6498B"/>
    <w:rsid w:val="00A67260"/>
    <w:rsid w:val="00A677FA"/>
    <w:rsid w:val="00A70EB9"/>
    <w:rsid w:val="00A72395"/>
    <w:rsid w:val="00A72634"/>
    <w:rsid w:val="00A7283D"/>
    <w:rsid w:val="00A72BBE"/>
    <w:rsid w:val="00A76D68"/>
    <w:rsid w:val="00A801D9"/>
    <w:rsid w:val="00A80721"/>
    <w:rsid w:val="00A80B4C"/>
    <w:rsid w:val="00A82956"/>
    <w:rsid w:val="00A84C86"/>
    <w:rsid w:val="00A8694F"/>
    <w:rsid w:val="00A9269A"/>
    <w:rsid w:val="00A92BFC"/>
    <w:rsid w:val="00A9362E"/>
    <w:rsid w:val="00A93DA5"/>
    <w:rsid w:val="00A948D3"/>
    <w:rsid w:val="00A96F3E"/>
    <w:rsid w:val="00A97934"/>
    <w:rsid w:val="00AA1533"/>
    <w:rsid w:val="00AA165B"/>
    <w:rsid w:val="00AA1DBB"/>
    <w:rsid w:val="00AA3216"/>
    <w:rsid w:val="00AA467A"/>
    <w:rsid w:val="00AA4A67"/>
    <w:rsid w:val="00AA593B"/>
    <w:rsid w:val="00AB06AA"/>
    <w:rsid w:val="00AB34A4"/>
    <w:rsid w:val="00AB3F1E"/>
    <w:rsid w:val="00AB7531"/>
    <w:rsid w:val="00AB7BAB"/>
    <w:rsid w:val="00AB7D46"/>
    <w:rsid w:val="00AC0548"/>
    <w:rsid w:val="00AC198A"/>
    <w:rsid w:val="00AC27D4"/>
    <w:rsid w:val="00AC36BA"/>
    <w:rsid w:val="00AC44B5"/>
    <w:rsid w:val="00AC462C"/>
    <w:rsid w:val="00AC46FD"/>
    <w:rsid w:val="00AC54E9"/>
    <w:rsid w:val="00AC56C2"/>
    <w:rsid w:val="00AC678C"/>
    <w:rsid w:val="00AC6963"/>
    <w:rsid w:val="00AC723F"/>
    <w:rsid w:val="00AC7A17"/>
    <w:rsid w:val="00AD0A17"/>
    <w:rsid w:val="00AD5116"/>
    <w:rsid w:val="00AD7B3E"/>
    <w:rsid w:val="00AE1268"/>
    <w:rsid w:val="00AE18E5"/>
    <w:rsid w:val="00AE2CFD"/>
    <w:rsid w:val="00AE3C36"/>
    <w:rsid w:val="00AE3CDD"/>
    <w:rsid w:val="00AE3E47"/>
    <w:rsid w:val="00AE704C"/>
    <w:rsid w:val="00AE7BD0"/>
    <w:rsid w:val="00AF0B23"/>
    <w:rsid w:val="00AF2DAB"/>
    <w:rsid w:val="00AF3533"/>
    <w:rsid w:val="00AF3CED"/>
    <w:rsid w:val="00AF4278"/>
    <w:rsid w:val="00AF548A"/>
    <w:rsid w:val="00AF7555"/>
    <w:rsid w:val="00AF7A71"/>
    <w:rsid w:val="00B00207"/>
    <w:rsid w:val="00B013ED"/>
    <w:rsid w:val="00B01653"/>
    <w:rsid w:val="00B0174C"/>
    <w:rsid w:val="00B01EB8"/>
    <w:rsid w:val="00B02EAD"/>
    <w:rsid w:val="00B02F6F"/>
    <w:rsid w:val="00B03302"/>
    <w:rsid w:val="00B033F7"/>
    <w:rsid w:val="00B04C86"/>
    <w:rsid w:val="00B054E8"/>
    <w:rsid w:val="00B06103"/>
    <w:rsid w:val="00B07A73"/>
    <w:rsid w:val="00B133DF"/>
    <w:rsid w:val="00B14DA9"/>
    <w:rsid w:val="00B15A42"/>
    <w:rsid w:val="00B15D49"/>
    <w:rsid w:val="00B16608"/>
    <w:rsid w:val="00B1750A"/>
    <w:rsid w:val="00B17C1D"/>
    <w:rsid w:val="00B202A2"/>
    <w:rsid w:val="00B213E0"/>
    <w:rsid w:val="00B2166B"/>
    <w:rsid w:val="00B2383A"/>
    <w:rsid w:val="00B2391A"/>
    <w:rsid w:val="00B244B1"/>
    <w:rsid w:val="00B25CF1"/>
    <w:rsid w:val="00B25E23"/>
    <w:rsid w:val="00B2620B"/>
    <w:rsid w:val="00B2694F"/>
    <w:rsid w:val="00B2780D"/>
    <w:rsid w:val="00B30384"/>
    <w:rsid w:val="00B322BD"/>
    <w:rsid w:val="00B33F2D"/>
    <w:rsid w:val="00B33F90"/>
    <w:rsid w:val="00B35DFC"/>
    <w:rsid w:val="00B362F3"/>
    <w:rsid w:val="00B36499"/>
    <w:rsid w:val="00B369FE"/>
    <w:rsid w:val="00B40DC4"/>
    <w:rsid w:val="00B40FBA"/>
    <w:rsid w:val="00B4110E"/>
    <w:rsid w:val="00B42F3B"/>
    <w:rsid w:val="00B4568A"/>
    <w:rsid w:val="00B46469"/>
    <w:rsid w:val="00B47F51"/>
    <w:rsid w:val="00B5090C"/>
    <w:rsid w:val="00B50E67"/>
    <w:rsid w:val="00B51727"/>
    <w:rsid w:val="00B541E7"/>
    <w:rsid w:val="00B54BDF"/>
    <w:rsid w:val="00B552EE"/>
    <w:rsid w:val="00B55894"/>
    <w:rsid w:val="00B5685F"/>
    <w:rsid w:val="00B5732B"/>
    <w:rsid w:val="00B60412"/>
    <w:rsid w:val="00B6084B"/>
    <w:rsid w:val="00B6225D"/>
    <w:rsid w:val="00B62F7B"/>
    <w:rsid w:val="00B63259"/>
    <w:rsid w:val="00B649A8"/>
    <w:rsid w:val="00B64A21"/>
    <w:rsid w:val="00B64E27"/>
    <w:rsid w:val="00B65A68"/>
    <w:rsid w:val="00B65BF3"/>
    <w:rsid w:val="00B667F6"/>
    <w:rsid w:val="00B66EDC"/>
    <w:rsid w:val="00B67262"/>
    <w:rsid w:val="00B67E8C"/>
    <w:rsid w:val="00B71635"/>
    <w:rsid w:val="00B71A91"/>
    <w:rsid w:val="00B72C7F"/>
    <w:rsid w:val="00B74427"/>
    <w:rsid w:val="00B7629E"/>
    <w:rsid w:val="00B77538"/>
    <w:rsid w:val="00B77DA4"/>
    <w:rsid w:val="00B80A62"/>
    <w:rsid w:val="00B8126C"/>
    <w:rsid w:val="00B81DC5"/>
    <w:rsid w:val="00B82574"/>
    <w:rsid w:val="00B82888"/>
    <w:rsid w:val="00B82B50"/>
    <w:rsid w:val="00B83510"/>
    <w:rsid w:val="00B8357D"/>
    <w:rsid w:val="00B84707"/>
    <w:rsid w:val="00B84ECD"/>
    <w:rsid w:val="00B91033"/>
    <w:rsid w:val="00B91440"/>
    <w:rsid w:val="00B91BD7"/>
    <w:rsid w:val="00B95785"/>
    <w:rsid w:val="00B96BC8"/>
    <w:rsid w:val="00BA04A9"/>
    <w:rsid w:val="00BA0E0F"/>
    <w:rsid w:val="00BA4AAC"/>
    <w:rsid w:val="00BA61CA"/>
    <w:rsid w:val="00BA6789"/>
    <w:rsid w:val="00BA7248"/>
    <w:rsid w:val="00BA79C0"/>
    <w:rsid w:val="00BA7BE9"/>
    <w:rsid w:val="00BB0C43"/>
    <w:rsid w:val="00BB0E17"/>
    <w:rsid w:val="00BB2F9A"/>
    <w:rsid w:val="00BB42E4"/>
    <w:rsid w:val="00BB5A87"/>
    <w:rsid w:val="00BB62A7"/>
    <w:rsid w:val="00BC0D9D"/>
    <w:rsid w:val="00BC0EA6"/>
    <w:rsid w:val="00BC193D"/>
    <w:rsid w:val="00BC1E11"/>
    <w:rsid w:val="00BC260E"/>
    <w:rsid w:val="00BC5FBC"/>
    <w:rsid w:val="00BC6EB0"/>
    <w:rsid w:val="00BC76A1"/>
    <w:rsid w:val="00BC78AE"/>
    <w:rsid w:val="00BC7BB7"/>
    <w:rsid w:val="00BC7F96"/>
    <w:rsid w:val="00BD1FFE"/>
    <w:rsid w:val="00BD20F0"/>
    <w:rsid w:val="00BD3096"/>
    <w:rsid w:val="00BD4E53"/>
    <w:rsid w:val="00BD5AF8"/>
    <w:rsid w:val="00BD6397"/>
    <w:rsid w:val="00BD7779"/>
    <w:rsid w:val="00BD78A7"/>
    <w:rsid w:val="00BE1770"/>
    <w:rsid w:val="00BE1BCE"/>
    <w:rsid w:val="00BE2C03"/>
    <w:rsid w:val="00BE2E5B"/>
    <w:rsid w:val="00BE3576"/>
    <w:rsid w:val="00BE6FBF"/>
    <w:rsid w:val="00BE72F4"/>
    <w:rsid w:val="00BE770A"/>
    <w:rsid w:val="00BF0D87"/>
    <w:rsid w:val="00BF3BAF"/>
    <w:rsid w:val="00BF41B0"/>
    <w:rsid w:val="00C00353"/>
    <w:rsid w:val="00C00AA6"/>
    <w:rsid w:val="00C04449"/>
    <w:rsid w:val="00C04673"/>
    <w:rsid w:val="00C0524F"/>
    <w:rsid w:val="00C05E1A"/>
    <w:rsid w:val="00C05E40"/>
    <w:rsid w:val="00C061A8"/>
    <w:rsid w:val="00C06E8F"/>
    <w:rsid w:val="00C07095"/>
    <w:rsid w:val="00C12CD3"/>
    <w:rsid w:val="00C13829"/>
    <w:rsid w:val="00C13CB5"/>
    <w:rsid w:val="00C14248"/>
    <w:rsid w:val="00C146F1"/>
    <w:rsid w:val="00C17348"/>
    <w:rsid w:val="00C17827"/>
    <w:rsid w:val="00C1785A"/>
    <w:rsid w:val="00C17D86"/>
    <w:rsid w:val="00C20081"/>
    <w:rsid w:val="00C2193C"/>
    <w:rsid w:val="00C224DD"/>
    <w:rsid w:val="00C23EB0"/>
    <w:rsid w:val="00C2401C"/>
    <w:rsid w:val="00C256FE"/>
    <w:rsid w:val="00C257CD"/>
    <w:rsid w:val="00C27A2E"/>
    <w:rsid w:val="00C31776"/>
    <w:rsid w:val="00C325D7"/>
    <w:rsid w:val="00C32E90"/>
    <w:rsid w:val="00C34061"/>
    <w:rsid w:val="00C343C4"/>
    <w:rsid w:val="00C346DC"/>
    <w:rsid w:val="00C35662"/>
    <w:rsid w:val="00C35C02"/>
    <w:rsid w:val="00C36CED"/>
    <w:rsid w:val="00C41592"/>
    <w:rsid w:val="00C419A6"/>
    <w:rsid w:val="00C4207A"/>
    <w:rsid w:val="00C42E9C"/>
    <w:rsid w:val="00C43454"/>
    <w:rsid w:val="00C435F9"/>
    <w:rsid w:val="00C4393D"/>
    <w:rsid w:val="00C44160"/>
    <w:rsid w:val="00C442A5"/>
    <w:rsid w:val="00C50748"/>
    <w:rsid w:val="00C50A88"/>
    <w:rsid w:val="00C520BB"/>
    <w:rsid w:val="00C53BE7"/>
    <w:rsid w:val="00C56330"/>
    <w:rsid w:val="00C5684B"/>
    <w:rsid w:val="00C5714A"/>
    <w:rsid w:val="00C57ACF"/>
    <w:rsid w:val="00C57C35"/>
    <w:rsid w:val="00C614B8"/>
    <w:rsid w:val="00C61CF6"/>
    <w:rsid w:val="00C621D2"/>
    <w:rsid w:val="00C6227E"/>
    <w:rsid w:val="00C6228E"/>
    <w:rsid w:val="00C62422"/>
    <w:rsid w:val="00C637C5"/>
    <w:rsid w:val="00C6408F"/>
    <w:rsid w:val="00C65EE7"/>
    <w:rsid w:val="00C66A31"/>
    <w:rsid w:val="00C66D1A"/>
    <w:rsid w:val="00C67531"/>
    <w:rsid w:val="00C67B95"/>
    <w:rsid w:val="00C715E8"/>
    <w:rsid w:val="00C743F9"/>
    <w:rsid w:val="00C74F30"/>
    <w:rsid w:val="00C75538"/>
    <w:rsid w:val="00C766A5"/>
    <w:rsid w:val="00C766AF"/>
    <w:rsid w:val="00C800F8"/>
    <w:rsid w:val="00C80AC9"/>
    <w:rsid w:val="00C816B9"/>
    <w:rsid w:val="00C82712"/>
    <w:rsid w:val="00C8313E"/>
    <w:rsid w:val="00C85257"/>
    <w:rsid w:val="00C85304"/>
    <w:rsid w:val="00C855A8"/>
    <w:rsid w:val="00C8597E"/>
    <w:rsid w:val="00C91212"/>
    <w:rsid w:val="00C92635"/>
    <w:rsid w:val="00C92D68"/>
    <w:rsid w:val="00C94D39"/>
    <w:rsid w:val="00C96CC8"/>
    <w:rsid w:val="00C977A4"/>
    <w:rsid w:val="00CA3004"/>
    <w:rsid w:val="00CA3BC5"/>
    <w:rsid w:val="00CA7AEC"/>
    <w:rsid w:val="00CB10D4"/>
    <w:rsid w:val="00CB1300"/>
    <w:rsid w:val="00CB1336"/>
    <w:rsid w:val="00CB1620"/>
    <w:rsid w:val="00CB1BDF"/>
    <w:rsid w:val="00CB21FB"/>
    <w:rsid w:val="00CB2263"/>
    <w:rsid w:val="00CB2270"/>
    <w:rsid w:val="00CB31D0"/>
    <w:rsid w:val="00CB38AE"/>
    <w:rsid w:val="00CB4A8E"/>
    <w:rsid w:val="00CB4AC5"/>
    <w:rsid w:val="00CB4D7B"/>
    <w:rsid w:val="00CB5020"/>
    <w:rsid w:val="00CB5489"/>
    <w:rsid w:val="00CB5918"/>
    <w:rsid w:val="00CB7D86"/>
    <w:rsid w:val="00CC14B3"/>
    <w:rsid w:val="00CC2522"/>
    <w:rsid w:val="00CC5CEA"/>
    <w:rsid w:val="00CC618B"/>
    <w:rsid w:val="00CC6947"/>
    <w:rsid w:val="00CC7688"/>
    <w:rsid w:val="00CC79F2"/>
    <w:rsid w:val="00CD01F4"/>
    <w:rsid w:val="00CD1BA2"/>
    <w:rsid w:val="00CD379F"/>
    <w:rsid w:val="00CD41F3"/>
    <w:rsid w:val="00CD5800"/>
    <w:rsid w:val="00CD603F"/>
    <w:rsid w:val="00CD6628"/>
    <w:rsid w:val="00CD68B8"/>
    <w:rsid w:val="00CD72F2"/>
    <w:rsid w:val="00CD7EBE"/>
    <w:rsid w:val="00CE26E9"/>
    <w:rsid w:val="00CE2EBD"/>
    <w:rsid w:val="00CE3645"/>
    <w:rsid w:val="00CE48AE"/>
    <w:rsid w:val="00CE514D"/>
    <w:rsid w:val="00CE523D"/>
    <w:rsid w:val="00CE7687"/>
    <w:rsid w:val="00CF12E0"/>
    <w:rsid w:val="00CF1A6C"/>
    <w:rsid w:val="00CF1B7E"/>
    <w:rsid w:val="00CF2476"/>
    <w:rsid w:val="00CF24BC"/>
    <w:rsid w:val="00CF2B87"/>
    <w:rsid w:val="00CF2BB3"/>
    <w:rsid w:val="00CF6160"/>
    <w:rsid w:val="00CF74BC"/>
    <w:rsid w:val="00CF74CB"/>
    <w:rsid w:val="00CF7F7F"/>
    <w:rsid w:val="00D00AF3"/>
    <w:rsid w:val="00D02C50"/>
    <w:rsid w:val="00D04497"/>
    <w:rsid w:val="00D058C0"/>
    <w:rsid w:val="00D058C9"/>
    <w:rsid w:val="00D059DC"/>
    <w:rsid w:val="00D11517"/>
    <w:rsid w:val="00D11824"/>
    <w:rsid w:val="00D1575F"/>
    <w:rsid w:val="00D1713C"/>
    <w:rsid w:val="00D17A1D"/>
    <w:rsid w:val="00D17B37"/>
    <w:rsid w:val="00D20431"/>
    <w:rsid w:val="00D20472"/>
    <w:rsid w:val="00D20A56"/>
    <w:rsid w:val="00D21C32"/>
    <w:rsid w:val="00D22321"/>
    <w:rsid w:val="00D2399B"/>
    <w:rsid w:val="00D259DB"/>
    <w:rsid w:val="00D26926"/>
    <w:rsid w:val="00D26E63"/>
    <w:rsid w:val="00D30C10"/>
    <w:rsid w:val="00D31AAA"/>
    <w:rsid w:val="00D31FF6"/>
    <w:rsid w:val="00D32D51"/>
    <w:rsid w:val="00D33093"/>
    <w:rsid w:val="00D33DA5"/>
    <w:rsid w:val="00D359E5"/>
    <w:rsid w:val="00D3627D"/>
    <w:rsid w:val="00D36CC9"/>
    <w:rsid w:val="00D37219"/>
    <w:rsid w:val="00D37D4C"/>
    <w:rsid w:val="00D4102E"/>
    <w:rsid w:val="00D421FF"/>
    <w:rsid w:val="00D42AFA"/>
    <w:rsid w:val="00D4388B"/>
    <w:rsid w:val="00D442B5"/>
    <w:rsid w:val="00D46236"/>
    <w:rsid w:val="00D50441"/>
    <w:rsid w:val="00D51460"/>
    <w:rsid w:val="00D519E5"/>
    <w:rsid w:val="00D51EA6"/>
    <w:rsid w:val="00D51FBB"/>
    <w:rsid w:val="00D52C45"/>
    <w:rsid w:val="00D530BE"/>
    <w:rsid w:val="00D541B2"/>
    <w:rsid w:val="00D5430D"/>
    <w:rsid w:val="00D55FA6"/>
    <w:rsid w:val="00D573A1"/>
    <w:rsid w:val="00D60E45"/>
    <w:rsid w:val="00D625B8"/>
    <w:rsid w:val="00D649EE"/>
    <w:rsid w:val="00D64E9F"/>
    <w:rsid w:val="00D666F4"/>
    <w:rsid w:val="00D6734A"/>
    <w:rsid w:val="00D67C0F"/>
    <w:rsid w:val="00D73790"/>
    <w:rsid w:val="00D73D44"/>
    <w:rsid w:val="00D74615"/>
    <w:rsid w:val="00D76553"/>
    <w:rsid w:val="00D77088"/>
    <w:rsid w:val="00D806E4"/>
    <w:rsid w:val="00D8088E"/>
    <w:rsid w:val="00D80BE4"/>
    <w:rsid w:val="00D81123"/>
    <w:rsid w:val="00D814C7"/>
    <w:rsid w:val="00D8324A"/>
    <w:rsid w:val="00D83B3B"/>
    <w:rsid w:val="00D84C6E"/>
    <w:rsid w:val="00D875A2"/>
    <w:rsid w:val="00D875F6"/>
    <w:rsid w:val="00D91DDC"/>
    <w:rsid w:val="00D93A70"/>
    <w:rsid w:val="00D93EB9"/>
    <w:rsid w:val="00D94E41"/>
    <w:rsid w:val="00D94F67"/>
    <w:rsid w:val="00D9538E"/>
    <w:rsid w:val="00D95940"/>
    <w:rsid w:val="00DA08AF"/>
    <w:rsid w:val="00DA15E7"/>
    <w:rsid w:val="00DA1DDE"/>
    <w:rsid w:val="00DA32BF"/>
    <w:rsid w:val="00DA3DAB"/>
    <w:rsid w:val="00DA435F"/>
    <w:rsid w:val="00DA5B6E"/>
    <w:rsid w:val="00DA6A66"/>
    <w:rsid w:val="00DB0D65"/>
    <w:rsid w:val="00DB1141"/>
    <w:rsid w:val="00DB1D24"/>
    <w:rsid w:val="00DB1EBB"/>
    <w:rsid w:val="00DB2FAB"/>
    <w:rsid w:val="00DB42A1"/>
    <w:rsid w:val="00DB4A29"/>
    <w:rsid w:val="00DB510D"/>
    <w:rsid w:val="00DB5F7B"/>
    <w:rsid w:val="00DB6939"/>
    <w:rsid w:val="00DB6CB1"/>
    <w:rsid w:val="00DC02A1"/>
    <w:rsid w:val="00DC12A2"/>
    <w:rsid w:val="00DC2D6F"/>
    <w:rsid w:val="00DC3A27"/>
    <w:rsid w:val="00DC3F3C"/>
    <w:rsid w:val="00DC4076"/>
    <w:rsid w:val="00DC5A62"/>
    <w:rsid w:val="00DD0079"/>
    <w:rsid w:val="00DD2AD0"/>
    <w:rsid w:val="00DD3059"/>
    <w:rsid w:val="00DD35AE"/>
    <w:rsid w:val="00DD703B"/>
    <w:rsid w:val="00DE06C4"/>
    <w:rsid w:val="00DE0881"/>
    <w:rsid w:val="00DE14B2"/>
    <w:rsid w:val="00DE170B"/>
    <w:rsid w:val="00DE2517"/>
    <w:rsid w:val="00DE2821"/>
    <w:rsid w:val="00DF0DC1"/>
    <w:rsid w:val="00DF2B64"/>
    <w:rsid w:val="00DF3841"/>
    <w:rsid w:val="00DF385E"/>
    <w:rsid w:val="00DF3FFF"/>
    <w:rsid w:val="00DF6E7D"/>
    <w:rsid w:val="00DF708E"/>
    <w:rsid w:val="00DF744B"/>
    <w:rsid w:val="00E03320"/>
    <w:rsid w:val="00E057F9"/>
    <w:rsid w:val="00E06AD2"/>
    <w:rsid w:val="00E07620"/>
    <w:rsid w:val="00E10246"/>
    <w:rsid w:val="00E1031A"/>
    <w:rsid w:val="00E11928"/>
    <w:rsid w:val="00E12C23"/>
    <w:rsid w:val="00E16281"/>
    <w:rsid w:val="00E178CF"/>
    <w:rsid w:val="00E17986"/>
    <w:rsid w:val="00E2056B"/>
    <w:rsid w:val="00E210CB"/>
    <w:rsid w:val="00E239CA"/>
    <w:rsid w:val="00E2690A"/>
    <w:rsid w:val="00E26A49"/>
    <w:rsid w:val="00E31678"/>
    <w:rsid w:val="00E31A9B"/>
    <w:rsid w:val="00E31B31"/>
    <w:rsid w:val="00E326D1"/>
    <w:rsid w:val="00E34E38"/>
    <w:rsid w:val="00E35C84"/>
    <w:rsid w:val="00E36534"/>
    <w:rsid w:val="00E369AB"/>
    <w:rsid w:val="00E36A20"/>
    <w:rsid w:val="00E36A9A"/>
    <w:rsid w:val="00E36B10"/>
    <w:rsid w:val="00E37909"/>
    <w:rsid w:val="00E4009D"/>
    <w:rsid w:val="00E40EEF"/>
    <w:rsid w:val="00E43588"/>
    <w:rsid w:val="00E43AB0"/>
    <w:rsid w:val="00E44233"/>
    <w:rsid w:val="00E46ED7"/>
    <w:rsid w:val="00E47582"/>
    <w:rsid w:val="00E4792E"/>
    <w:rsid w:val="00E479D8"/>
    <w:rsid w:val="00E516D6"/>
    <w:rsid w:val="00E517B1"/>
    <w:rsid w:val="00E53065"/>
    <w:rsid w:val="00E530EB"/>
    <w:rsid w:val="00E54725"/>
    <w:rsid w:val="00E54910"/>
    <w:rsid w:val="00E54B5A"/>
    <w:rsid w:val="00E5696B"/>
    <w:rsid w:val="00E602EB"/>
    <w:rsid w:val="00E61E28"/>
    <w:rsid w:val="00E62997"/>
    <w:rsid w:val="00E629D3"/>
    <w:rsid w:val="00E631ED"/>
    <w:rsid w:val="00E646C4"/>
    <w:rsid w:val="00E66F38"/>
    <w:rsid w:val="00E703B6"/>
    <w:rsid w:val="00E7225A"/>
    <w:rsid w:val="00E722C5"/>
    <w:rsid w:val="00E728CE"/>
    <w:rsid w:val="00E734AE"/>
    <w:rsid w:val="00E743E6"/>
    <w:rsid w:val="00E758F3"/>
    <w:rsid w:val="00E75E60"/>
    <w:rsid w:val="00E764BE"/>
    <w:rsid w:val="00E76784"/>
    <w:rsid w:val="00E768AC"/>
    <w:rsid w:val="00E77BDB"/>
    <w:rsid w:val="00E828C2"/>
    <w:rsid w:val="00E82957"/>
    <w:rsid w:val="00E82E5C"/>
    <w:rsid w:val="00E8380E"/>
    <w:rsid w:val="00E842DE"/>
    <w:rsid w:val="00E853E4"/>
    <w:rsid w:val="00E905C3"/>
    <w:rsid w:val="00E911BE"/>
    <w:rsid w:val="00E9210E"/>
    <w:rsid w:val="00E924AC"/>
    <w:rsid w:val="00E92768"/>
    <w:rsid w:val="00E9653E"/>
    <w:rsid w:val="00EA1687"/>
    <w:rsid w:val="00EA1C06"/>
    <w:rsid w:val="00EA47E4"/>
    <w:rsid w:val="00EA4D2C"/>
    <w:rsid w:val="00EA4E23"/>
    <w:rsid w:val="00EA6B74"/>
    <w:rsid w:val="00EA73C8"/>
    <w:rsid w:val="00EA7688"/>
    <w:rsid w:val="00EA7FFD"/>
    <w:rsid w:val="00EB0506"/>
    <w:rsid w:val="00EB078D"/>
    <w:rsid w:val="00EB141A"/>
    <w:rsid w:val="00EB1742"/>
    <w:rsid w:val="00EB258F"/>
    <w:rsid w:val="00EB2B3D"/>
    <w:rsid w:val="00EB2BF4"/>
    <w:rsid w:val="00EB2D70"/>
    <w:rsid w:val="00EB35B5"/>
    <w:rsid w:val="00EB60EC"/>
    <w:rsid w:val="00EB7009"/>
    <w:rsid w:val="00EB7206"/>
    <w:rsid w:val="00EB77F2"/>
    <w:rsid w:val="00EC2B87"/>
    <w:rsid w:val="00EC41E9"/>
    <w:rsid w:val="00EC5352"/>
    <w:rsid w:val="00EC7EC0"/>
    <w:rsid w:val="00ED0520"/>
    <w:rsid w:val="00ED12E2"/>
    <w:rsid w:val="00ED2A9E"/>
    <w:rsid w:val="00ED3BFB"/>
    <w:rsid w:val="00ED4492"/>
    <w:rsid w:val="00ED5093"/>
    <w:rsid w:val="00ED62BC"/>
    <w:rsid w:val="00ED73C4"/>
    <w:rsid w:val="00ED7C31"/>
    <w:rsid w:val="00ED7F37"/>
    <w:rsid w:val="00EE13CB"/>
    <w:rsid w:val="00EE1B4F"/>
    <w:rsid w:val="00EE260F"/>
    <w:rsid w:val="00EE2956"/>
    <w:rsid w:val="00EE2E20"/>
    <w:rsid w:val="00EE357B"/>
    <w:rsid w:val="00EE3E98"/>
    <w:rsid w:val="00EE4577"/>
    <w:rsid w:val="00EE5413"/>
    <w:rsid w:val="00EE7D4C"/>
    <w:rsid w:val="00EF0EB6"/>
    <w:rsid w:val="00EF1D96"/>
    <w:rsid w:val="00EF2CA9"/>
    <w:rsid w:val="00EF39EB"/>
    <w:rsid w:val="00EF3EC4"/>
    <w:rsid w:val="00EF4728"/>
    <w:rsid w:val="00EF6476"/>
    <w:rsid w:val="00F00AB1"/>
    <w:rsid w:val="00F01878"/>
    <w:rsid w:val="00F023AD"/>
    <w:rsid w:val="00F02411"/>
    <w:rsid w:val="00F037BD"/>
    <w:rsid w:val="00F03A15"/>
    <w:rsid w:val="00F0487B"/>
    <w:rsid w:val="00F05456"/>
    <w:rsid w:val="00F061E7"/>
    <w:rsid w:val="00F110E0"/>
    <w:rsid w:val="00F11C6E"/>
    <w:rsid w:val="00F124C6"/>
    <w:rsid w:val="00F12576"/>
    <w:rsid w:val="00F126BD"/>
    <w:rsid w:val="00F13848"/>
    <w:rsid w:val="00F14425"/>
    <w:rsid w:val="00F14FD0"/>
    <w:rsid w:val="00F172E6"/>
    <w:rsid w:val="00F20CAA"/>
    <w:rsid w:val="00F21B17"/>
    <w:rsid w:val="00F23055"/>
    <w:rsid w:val="00F26226"/>
    <w:rsid w:val="00F26A1F"/>
    <w:rsid w:val="00F2733C"/>
    <w:rsid w:val="00F30DF4"/>
    <w:rsid w:val="00F3253E"/>
    <w:rsid w:val="00F339A1"/>
    <w:rsid w:val="00F34627"/>
    <w:rsid w:val="00F3552F"/>
    <w:rsid w:val="00F36FB8"/>
    <w:rsid w:val="00F3726D"/>
    <w:rsid w:val="00F4034F"/>
    <w:rsid w:val="00F433CE"/>
    <w:rsid w:val="00F449D7"/>
    <w:rsid w:val="00F45C4B"/>
    <w:rsid w:val="00F47893"/>
    <w:rsid w:val="00F504ED"/>
    <w:rsid w:val="00F52147"/>
    <w:rsid w:val="00F540C2"/>
    <w:rsid w:val="00F54C95"/>
    <w:rsid w:val="00F54E37"/>
    <w:rsid w:val="00F56C59"/>
    <w:rsid w:val="00F605DE"/>
    <w:rsid w:val="00F6260F"/>
    <w:rsid w:val="00F62FFA"/>
    <w:rsid w:val="00F63450"/>
    <w:rsid w:val="00F652CF"/>
    <w:rsid w:val="00F65FDC"/>
    <w:rsid w:val="00F6633C"/>
    <w:rsid w:val="00F67B4C"/>
    <w:rsid w:val="00F67EDA"/>
    <w:rsid w:val="00F733C6"/>
    <w:rsid w:val="00F73465"/>
    <w:rsid w:val="00F738F5"/>
    <w:rsid w:val="00F73E0B"/>
    <w:rsid w:val="00F742DD"/>
    <w:rsid w:val="00F74C0F"/>
    <w:rsid w:val="00F75A70"/>
    <w:rsid w:val="00F75DDB"/>
    <w:rsid w:val="00F80FA7"/>
    <w:rsid w:val="00F8289C"/>
    <w:rsid w:val="00F834B8"/>
    <w:rsid w:val="00F84ED1"/>
    <w:rsid w:val="00F86038"/>
    <w:rsid w:val="00F86226"/>
    <w:rsid w:val="00F86D23"/>
    <w:rsid w:val="00F876DF"/>
    <w:rsid w:val="00F877B1"/>
    <w:rsid w:val="00F878BA"/>
    <w:rsid w:val="00F9183B"/>
    <w:rsid w:val="00F928B2"/>
    <w:rsid w:val="00F93A62"/>
    <w:rsid w:val="00F93F3F"/>
    <w:rsid w:val="00F96422"/>
    <w:rsid w:val="00F96946"/>
    <w:rsid w:val="00FA09D2"/>
    <w:rsid w:val="00FA17DE"/>
    <w:rsid w:val="00FA1E07"/>
    <w:rsid w:val="00FA255D"/>
    <w:rsid w:val="00FA3348"/>
    <w:rsid w:val="00FA338C"/>
    <w:rsid w:val="00FA38D5"/>
    <w:rsid w:val="00FA4393"/>
    <w:rsid w:val="00FA44FC"/>
    <w:rsid w:val="00FA4B04"/>
    <w:rsid w:val="00FA708F"/>
    <w:rsid w:val="00FB2130"/>
    <w:rsid w:val="00FB2301"/>
    <w:rsid w:val="00FB246B"/>
    <w:rsid w:val="00FB25E8"/>
    <w:rsid w:val="00FB2657"/>
    <w:rsid w:val="00FB2DEC"/>
    <w:rsid w:val="00FB2F95"/>
    <w:rsid w:val="00FB5DA1"/>
    <w:rsid w:val="00FB69E0"/>
    <w:rsid w:val="00FC0905"/>
    <w:rsid w:val="00FC0EA7"/>
    <w:rsid w:val="00FC12B2"/>
    <w:rsid w:val="00FC1319"/>
    <w:rsid w:val="00FC2201"/>
    <w:rsid w:val="00FC3881"/>
    <w:rsid w:val="00FC4B74"/>
    <w:rsid w:val="00FC7A22"/>
    <w:rsid w:val="00FD0009"/>
    <w:rsid w:val="00FD01FE"/>
    <w:rsid w:val="00FD0616"/>
    <w:rsid w:val="00FD084F"/>
    <w:rsid w:val="00FD140B"/>
    <w:rsid w:val="00FD1C32"/>
    <w:rsid w:val="00FD2B7F"/>
    <w:rsid w:val="00FD3658"/>
    <w:rsid w:val="00FD3FB9"/>
    <w:rsid w:val="00FD51D5"/>
    <w:rsid w:val="00FD5F8E"/>
    <w:rsid w:val="00FD666B"/>
    <w:rsid w:val="00FD6C21"/>
    <w:rsid w:val="00FD7331"/>
    <w:rsid w:val="00FD77DE"/>
    <w:rsid w:val="00FD7883"/>
    <w:rsid w:val="00FE0875"/>
    <w:rsid w:val="00FE3CC8"/>
    <w:rsid w:val="00FE3FD9"/>
    <w:rsid w:val="00FE4435"/>
    <w:rsid w:val="00FE5B6C"/>
    <w:rsid w:val="00FE5FCB"/>
    <w:rsid w:val="00FE65A9"/>
    <w:rsid w:val="00FF00F7"/>
    <w:rsid w:val="00FF01D2"/>
    <w:rsid w:val="00FF1AF3"/>
    <w:rsid w:val="00FF317A"/>
    <w:rsid w:val="00FF367D"/>
    <w:rsid w:val="00FF463C"/>
    <w:rsid w:val="00FF4759"/>
    <w:rsid w:val="00FF487A"/>
    <w:rsid w:val="00FF48F4"/>
    <w:rsid w:val="00FF5914"/>
    <w:rsid w:val="00FF608F"/>
    <w:rsid w:val="00FF6AF6"/>
    <w:rsid w:val="00FF6E25"/>
    <w:rsid w:val="00FF7169"/>
    <w:rsid w:val="00FF7B7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019BD"/>
  <w15:docId w15:val="{8FAC935B-F91D-4386-ABB1-513ACA43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link w:val="Nadpis1Char"/>
    <w:qFormat/>
    <w:rsid w:val="00B71A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uiPriority w:val="99"/>
    <w:rsid w:val="00471ED6"/>
    <w:rPr>
      <w:color w:val="0000FF"/>
      <w:u w:val="single"/>
    </w:rPr>
  </w:style>
  <w:style w:type="numbering" w:styleId="111111">
    <w:name w:val="Outline List 2"/>
    <w:basedOn w:val="Bezseznamu"/>
    <w:rsid w:val="00471ED6"/>
    <w:pPr>
      <w:numPr>
        <w:numId w:val="1"/>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uiPriority w:val="99"/>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uiPriority w:val="99"/>
    <w:rsid w:val="00E47582"/>
    <w:pPr>
      <w:spacing w:before="0" w:after="0"/>
    </w:pPr>
    <w:rPr>
      <w:rFonts w:ascii="Tahoma" w:hAnsi="Tahoma" w:cs="Tahoma"/>
      <w:sz w:val="16"/>
      <w:szCs w:val="16"/>
    </w:rPr>
  </w:style>
  <w:style w:type="character" w:customStyle="1" w:styleId="TextbublinyChar">
    <w:name w:val="Text bubliny Char"/>
    <w:link w:val="Textbubliny"/>
    <w:uiPriority w:val="99"/>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2"/>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0E1A53"/>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0E1A53"/>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B71A91"/>
    <w:rPr>
      <w:rFonts w:asciiTheme="majorHAnsi" w:eastAsiaTheme="majorEastAsia" w:hAnsiTheme="majorHAnsi" w:cstheme="majorBidi"/>
      <w:color w:val="365F91" w:themeColor="accent1" w:themeShade="BF"/>
      <w:sz w:val="32"/>
      <w:szCs w:val="32"/>
    </w:rPr>
  </w:style>
  <w:style w:type="character" w:customStyle="1" w:styleId="ZpatChar">
    <w:name w:val="Zápatí Char"/>
    <w:basedOn w:val="Standardnpsmoodstavce"/>
    <w:link w:val="Zpat"/>
    <w:uiPriority w:val="99"/>
    <w:rsid w:val="00AF3533"/>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rsid w:val="00504779"/>
    <w:rPr>
      <w:rFonts w:ascii="Arial" w:hAnsi="Arial"/>
      <w:sz w:val="22"/>
      <w:szCs w:val="22"/>
      <w:lang w:eastAsia="en-US"/>
    </w:rPr>
  </w:style>
  <w:style w:type="paragraph" w:customStyle="1" w:styleId="BodyText21">
    <w:name w:val="Body Text 21"/>
    <w:basedOn w:val="Normln"/>
    <w:rsid w:val="00B81DC5"/>
    <w:pPr>
      <w:widowControl w:val="0"/>
      <w:overflowPunct/>
      <w:autoSpaceDE/>
      <w:autoSpaceDN/>
      <w:adjustRightInd/>
      <w:snapToGrid w:val="0"/>
      <w:spacing w:before="0" w:after="0"/>
      <w:textAlignment w:val="auto"/>
    </w:pPr>
    <w:rPr>
      <w:rFonts w:ascii="Arial" w:eastAsiaTheme="minorHAnsi" w:hAnsi="Arial" w:cs="Symbol"/>
      <w:sz w:val="22"/>
      <w:lang w:eastAsia="en-US"/>
    </w:rPr>
  </w:style>
  <w:style w:type="paragraph" w:customStyle="1" w:styleId="Zkladntext33">
    <w:name w:val="Základní text 33"/>
    <w:basedOn w:val="Normln"/>
    <w:rsid w:val="00B81DC5"/>
    <w:pPr>
      <w:widowControl w:val="0"/>
      <w:overflowPunct/>
      <w:autoSpaceDE/>
      <w:autoSpaceDN/>
      <w:adjustRightInd/>
      <w:spacing w:before="0" w:after="0"/>
      <w:textAlignment w:val="auto"/>
    </w:pPr>
    <w:rPr>
      <w:rFonts w:ascii="Arial" w:hAnsi="Arial"/>
      <w:sz w:val="24"/>
    </w:rPr>
  </w:style>
  <w:style w:type="paragraph" w:styleId="Normlnweb">
    <w:name w:val="Normal (Web)"/>
    <w:basedOn w:val="Normln"/>
    <w:uiPriority w:val="99"/>
    <w:unhideWhenUsed/>
    <w:rsid w:val="002150BF"/>
    <w:pPr>
      <w:overflowPunct/>
      <w:autoSpaceDE/>
      <w:autoSpaceDN/>
      <w:adjustRightInd/>
      <w:spacing w:before="100" w:beforeAutospacing="1" w:after="100" w:afterAutospacing="1"/>
      <w:jc w:val="left"/>
      <w:textAlignment w:val="auto"/>
    </w:pPr>
    <w:rPr>
      <w:rFonts w:ascii="Arial" w:eastAsiaTheme="minorHAnsi" w:hAnsi="Arial" w:cs="Symbol"/>
      <w:lang w:eastAsia="en-US"/>
    </w:rPr>
  </w:style>
  <w:style w:type="table" w:styleId="Mkatabulky">
    <w:name w:val="Table Grid"/>
    <w:basedOn w:val="Normlntabulka"/>
    <w:uiPriority w:val="39"/>
    <w:rsid w:val="00F6260F"/>
    <w:rPr>
      <w:rFonts w:ascii="Arial" w:eastAsiaTheme="minorHAnsi" w:hAnsi="Arial"/>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Normln"/>
    <w:rsid w:val="00A277E2"/>
    <w:pPr>
      <w:keepLines/>
      <w:overflowPunct/>
      <w:autoSpaceDE/>
      <w:autoSpaceDN/>
      <w:adjustRightInd/>
      <w:spacing w:before="40" w:after="40"/>
      <w:jc w:val="left"/>
      <w:textAlignment w:val="auto"/>
    </w:pPr>
    <w:rPr>
      <w:rFonts w:ascii="CorpoS" w:hAnsi="CorpoS"/>
      <w:sz w:val="22"/>
      <w:szCs w:val="24"/>
      <w:lang w:val="de-DE" w:eastAsia="ar-SA"/>
    </w:rPr>
  </w:style>
  <w:style w:type="paragraph" w:styleId="Bezmezer">
    <w:name w:val="No Spacing"/>
    <w:uiPriority w:val="1"/>
    <w:qFormat/>
    <w:rsid w:val="00E11928"/>
    <w:rPr>
      <w:rFonts w:ascii="Calibri" w:eastAsia="Calibri" w:hAnsi="Calibri"/>
      <w:sz w:val="22"/>
      <w:szCs w:val="22"/>
      <w:lang w:eastAsia="en-US"/>
    </w:rPr>
  </w:style>
  <w:style w:type="character" w:customStyle="1" w:styleId="TextkomenteChar1">
    <w:name w:val="Text komentáře Char1"/>
    <w:uiPriority w:val="99"/>
    <w:locked/>
    <w:rsid w:val="00927B50"/>
    <w:rPr>
      <w:rFonts w:eastAsia="Luxi Sans"/>
      <w:lang w:val="cs-CZ" w:eastAsia="cs-CZ" w:bidi="ar-SA"/>
    </w:rPr>
  </w:style>
  <w:style w:type="paragraph" w:customStyle="1" w:styleId="Odstavec">
    <w:name w:val="Odstavec"/>
    <w:basedOn w:val="Zkladntext"/>
    <w:rsid w:val="00A4534C"/>
    <w:pPr>
      <w:widowControl w:val="0"/>
      <w:suppressAutoHyphens/>
      <w:autoSpaceDN/>
      <w:adjustRightInd/>
      <w:ind w:firstLine="539"/>
      <w:jc w:val="both"/>
    </w:pPr>
    <w:rPr>
      <w:rFonts w:asciiTheme="minorHAnsi" w:hAnsiTheme="minorHAnsi"/>
      <w:color w:val="000000"/>
      <w:sz w:val="22"/>
      <w:lang w:eastAsia="ar-SA"/>
    </w:rPr>
  </w:style>
  <w:style w:type="paragraph" w:customStyle="1" w:styleId="Odstavecodsazen">
    <w:name w:val="Odstavec odsazený"/>
    <w:basedOn w:val="Odstavec"/>
    <w:uiPriority w:val="99"/>
    <w:rsid w:val="00A4534C"/>
    <w:pPr>
      <w:tabs>
        <w:tab w:val="left" w:pos="1699"/>
      </w:tabs>
      <w:ind w:left="1332" w:hanging="849"/>
    </w:pPr>
  </w:style>
  <w:style w:type="paragraph" w:styleId="Zkladntextodsazen2">
    <w:name w:val="Body Text Indent 2"/>
    <w:basedOn w:val="Normln"/>
    <w:link w:val="Zkladntextodsazen2Char"/>
    <w:semiHidden/>
    <w:unhideWhenUsed/>
    <w:rsid w:val="003E4424"/>
    <w:pPr>
      <w:spacing w:after="120" w:line="480" w:lineRule="auto"/>
      <w:ind w:left="283"/>
    </w:pPr>
  </w:style>
  <w:style w:type="character" w:customStyle="1" w:styleId="Zkladntextodsazen2Char">
    <w:name w:val="Základní text odsazený 2 Char"/>
    <w:basedOn w:val="Standardnpsmoodstavce"/>
    <w:link w:val="Zkladntextodsazen2"/>
    <w:semiHidden/>
    <w:rsid w:val="003E4424"/>
  </w:style>
  <w:style w:type="paragraph" w:styleId="Revize">
    <w:name w:val="Revision"/>
    <w:hidden/>
    <w:uiPriority w:val="99"/>
    <w:semiHidden/>
    <w:rsid w:val="00C00353"/>
  </w:style>
  <w:style w:type="character" w:customStyle="1" w:styleId="WW8Num6z0">
    <w:name w:val="WW8Num6z0"/>
    <w:rsid w:val="00545166"/>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49971">
      <w:bodyDiv w:val="1"/>
      <w:marLeft w:val="0"/>
      <w:marRight w:val="0"/>
      <w:marTop w:val="0"/>
      <w:marBottom w:val="0"/>
      <w:divBdr>
        <w:top w:val="none" w:sz="0" w:space="0" w:color="auto"/>
        <w:left w:val="none" w:sz="0" w:space="0" w:color="auto"/>
        <w:bottom w:val="none" w:sz="0" w:space="0" w:color="auto"/>
        <w:right w:val="none" w:sz="0" w:space="0" w:color="auto"/>
      </w:divBdr>
    </w:div>
    <w:div w:id="1210844920">
      <w:bodyDiv w:val="1"/>
      <w:marLeft w:val="0"/>
      <w:marRight w:val="0"/>
      <w:marTop w:val="0"/>
      <w:marBottom w:val="0"/>
      <w:divBdr>
        <w:top w:val="none" w:sz="0" w:space="0" w:color="auto"/>
        <w:left w:val="none" w:sz="0" w:space="0" w:color="auto"/>
        <w:bottom w:val="none" w:sz="0" w:space="0" w:color="auto"/>
        <w:right w:val="none" w:sz="0" w:space="0" w:color="auto"/>
      </w:divBdr>
    </w:div>
    <w:div w:id="1534027888">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686514079">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19056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7360-934F-4089-AEB3-C62D84C2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6756</Words>
  <Characters>39864</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46527</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Admin</cp:lastModifiedBy>
  <cp:revision>8</cp:revision>
  <cp:lastPrinted>2023-10-04T12:02:00Z</cp:lastPrinted>
  <dcterms:created xsi:type="dcterms:W3CDTF">2023-08-01T10:18:00Z</dcterms:created>
  <dcterms:modified xsi:type="dcterms:W3CDTF">2023-11-03T14:46:00Z</dcterms:modified>
</cp:coreProperties>
</file>