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A23" w:rsidRDefault="00943A23" w:rsidP="000F497D">
      <w:pPr>
        <w:rPr>
          <w:rStyle w:val="Siln"/>
          <w:rFonts w:cs="Calibri"/>
          <w:color w:val="000000"/>
          <w:sz w:val="22"/>
          <w:szCs w:val="22"/>
        </w:rPr>
      </w:pPr>
      <w:bookmarkStart w:id="0" w:name="_GoBack"/>
      <w:bookmarkEnd w:id="0"/>
    </w:p>
    <w:p w:rsidR="000F497D" w:rsidRPr="000F497D" w:rsidRDefault="000F497D" w:rsidP="000F497D">
      <w:pPr>
        <w:rPr>
          <w:color w:val="000000"/>
          <w:sz w:val="22"/>
          <w:szCs w:val="22"/>
        </w:rPr>
      </w:pPr>
      <w:r w:rsidRPr="000F497D">
        <w:rPr>
          <w:rStyle w:val="Siln"/>
          <w:rFonts w:cs="Calibri"/>
          <w:color w:val="000000"/>
          <w:sz w:val="22"/>
          <w:szCs w:val="22"/>
        </w:rPr>
        <w:t>Národní památkový ústav,</w:t>
      </w:r>
      <w:r w:rsidRPr="000F497D">
        <w:rPr>
          <w:color w:val="000000"/>
          <w:sz w:val="22"/>
          <w:szCs w:val="22"/>
        </w:rPr>
        <w:t xml:space="preserve"> státní příspěvková organizace</w:t>
      </w:r>
    </w:p>
    <w:p w:rsidR="000F497D" w:rsidRPr="000F497D" w:rsidRDefault="000F497D" w:rsidP="000F497D">
      <w:pPr>
        <w:rPr>
          <w:color w:val="000000"/>
          <w:sz w:val="22"/>
          <w:szCs w:val="22"/>
        </w:rPr>
      </w:pPr>
      <w:r w:rsidRPr="000F497D">
        <w:rPr>
          <w:color w:val="000000"/>
          <w:sz w:val="22"/>
          <w:szCs w:val="22"/>
        </w:rPr>
        <w:t>IČO: 75032333, DIČ: CZ75032333,</w:t>
      </w:r>
    </w:p>
    <w:p w:rsidR="000F497D" w:rsidRPr="000F497D" w:rsidRDefault="000F497D" w:rsidP="000F497D">
      <w:pPr>
        <w:rPr>
          <w:color w:val="000000"/>
          <w:sz w:val="22"/>
          <w:szCs w:val="22"/>
        </w:rPr>
      </w:pPr>
      <w:r w:rsidRPr="000F497D">
        <w:rPr>
          <w:color w:val="000000"/>
          <w:sz w:val="22"/>
          <w:szCs w:val="22"/>
        </w:rPr>
        <w:t>se sídlem: Valdštejnské nám. 162/3, PSČ 118 01 Praha 1 – Malá Strana,</w:t>
      </w:r>
    </w:p>
    <w:p w:rsidR="000F497D" w:rsidRPr="00165E59" w:rsidRDefault="000F497D" w:rsidP="000F497D">
      <w:pPr>
        <w:rPr>
          <w:color w:val="000000"/>
          <w:sz w:val="22"/>
          <w:szCs w:val="22"/>
        </w:rPr>
      </w:pPr>
      <w:r w:rsidRPr="00165E59">
        <w:rPr>
          <w:color w:val="000000"/>
          <w:sz w:val="22"/>
          <w:szCs w:val="22"/>
        </w:rPr>
        <w:t xml:space="preserve">zastoupen: Ing. </w:t>
      </w:r>
      <w:r w:rsidR="00D5534F" w:rsidRPr="00165E59">
        <w:rPr>
          <w:color w:val="000000"/>
          <w:sz w:val="22"/>
          <w:szCs w:val="22"/>
        </w:rPr>
        <w:t>arch. Naděždou Goryczkovou</w:t>
      </w:r>
      <w:r w:rsidRPr="00165E59">
        <w:rPr>
          <w:color w:val="000000"/>
          <w:sz w:val="22"/>
          <w:szCs w:val="22"/>
        </w:rPr>
        <w:fldChar w:fldCharType="begin"/>
      </w:r>
      <w:r w:rsidRPr="00165E59">
        <w:rPr>
          <w:color w:val="000000"/>
          <w:sz w:val="22"/>
          <w:szCs w:val="22"/>
        </w:rPr>
        <w:instrText xml:space="preserve"> AUTOTEXTLIST  \s 1  \* MERGEFORMAT </w:instrText>
      </w:r>
      <w:r w:rsidRPr="00165E59">
        <w:rPr>
          <w:color w:val="000000"/>
          <w:sz w:val="22"/>
          <w:szCs w:val="22"/>
        </w:rPr>
        <w:fldChar w:fldCharType="end"/>
      </w:r>
      <w:r w:rsidRPr="00165E59">
        <w:rPr>
          <w:color w:val="000000"/>
          <w:sz w:val="22"/>
          <w:szCs w:val="22"/>
        </w:rPr>
        <w:fldChar w:fldCharType="begin"/>
      </w:r>
      <w:r w:rsidRPr="00165E59">
        <w:rPr>
          <w:color w:val="000000"/>
          <w:sz w:val="22"/>
          <w:szCs w:val="22"/>
        </w:rPr>
        <w:instrText xml:space="preserve"> AUTOTEXTLIST   \* MERGEFORMAT </w:instrText>
      </w:r>
      <w:r w:rsidRPr="00165E59">
        <w:rPr>
          <w:color w:val="000000"/>
          <w:sz w:val="22"/>
          <w:szCs w:val="22"/>
        </w:rPr>
        <w:fldChar w:fldCharType="end"/>
      </w:r>
      <w:r w:rsidRPr="00165E59">
        <w:rPr>
          <w:color w:val="000000"/>
          <w:sz w:val="22"/>
          <w:szCs w:val="22"/>
        </w:rPr>
        <w:t>,</w:t>
      </w:r>
      <w:r w:rsidR="00D5534F" w:rsidRPr="00165E59">
        <w:rPr>
          <w:color w:val="000000"/>
          <w:sz w:val="22"/>
          <w:szCs w:val="22"/>
        </w:rPr>
        <w:t xml:space="preserve"> generální ředitelkou</w:t>
      </w:r>
    </w:p>
    <w:p w:rsidR="000F497D" w:rsidRPr="00091F7B" w:rsidRDefault="000F497D" w:rsidP="000F497D">
      <w:pPr>
        <w:rPr>
          <w:color w:val="000000"/>
          <w:sz w:val="22"/>
          <w:szCs w:val="22"/>
        </w:rPr>
      </w:pPr>
      <w:r w:rsidRPr="00091F7B">
        <w:rPr>
          <w:color w:val="000000"/>
          <w:sz w:val="22"/>
          <w:szCs w:val="22"/>
        </w:rPr>
        <w:t>bankovní spojení: Česk</w:t>
      </w:r>
      <w:r w:rsidR="00091F7B" w:rsidRPr="00091F7B">
        <w:rPr>
          <w:color w:val="000000"/>
          <w:sz w:val="22"/>
          <w:szCs w:val="22"/>
        </w:rPr>
        <w:t>á národní banka, č. ú.: 60039011/0710</w:t>
      </w:r>
    </w:p>
    <w:p w:rsidR="00091F7B" w:rsidRPr="00091F7B" w:rsidRDefault="00F42D6C" w:rsidP="000F497D">
      <w:pPr>
        <w:rPr>
          <w:color w:val="000000"/>
          <w:sz w:val="22"/>
          <w:szCs w:val="22"/>
        </w:rPr>
      </w:pPr>
      <w:r w:rsidRPr="00091F7B">
        <w:rPr>
          <w:color w:val="000000"/>
          <w:sz w:val="22"/>
          <w:szCs w:val="22"/>
        </w:rPr>
        <w:t>Kontaktní osoba:</w:t>
      </w:r>
      <w:r w:rsidR="00091F7B" w:rsidRPr="00091F7B">
        <w:rPr>
          <w:color w:val="000000"/>
          <w:sz w:val="22"/>
          <w:szCs w:val="22"/>
        </w:rPr>
        <w:t xml:space="preserve"> </w:t>
      </w:r>
      <w:r w:rsidR="003C6E9B">
        <w:rPr>
          <w:color w:val="000000"/>
          <w:sz w:val="22"/>
          <w:szCs w:val="22"/>
        </w:rPr>
        <w:t>xxx</w:t>
      </w:r>
      <w:r w:rsidR="00091F7B" w:rsidRPr="00091F7B">
        <w:rPr>
          <w:color w:val="000000"/>
          <w:sz w:val="22"/>
          <w:szCs w:val="22"/>
        </w:rPr>
        <w:t>,</w:t>
      </w:r>
      <w:r w:rsidR="00943A23">
        <w:rPr>
          <w:color w:val="000000"/>
          <w:sz w:val="22"/>
          <w:szCs w:val="22"/>
        </w:rPr>
        <w:t xml:space="preserve"> e-mail:</w:t>
      </w:r>
      <w:r w:rsidR="00091F7B" w:rsidRPr="00091F7B">
        <w:rPr>
          <w:color w:val="000000"/>
          <w:sz w:val="22"/>
          <w:szCs w:val="22"/>
        </w:rPr>
        <w:t xml:space="preserve"> </w:t>
      </w:r>
      <w:r w:rsidR="003C6E9B">
        <w:rPr>
          <w:color w:val="000000"/>
          <w:sz w:val="22"/>
          <w:szCs w:val="22"/>
        </w:rPr>
        <w:t>xxx</w:t>
      </w:r>
      <w:r w:rsidR="00091F7B" w:rsidRPr="00091F7B">
        <w:rPr>
          <w:color w:val="000000"/>
          <w:sz w:val="22"/>
          <w:szCs w:val="22"/>
        </w:rPr>
        <w:t xml:space="preserve">, mobil: </w:t>
      </w:r>
      <w:r w:rsidR="003C6E9B">
        <w:rPr>
          <w:color w:val="000000"/>
          <w:sz w:val="22"/>
          <w:szCs w:val="22"/>
        </w:rPr>
        <w:t>xxx</w:t>
      </w:r>
    </w:p>
    <w:p w:rsidR="00F42D6C" w:rsidRPr="000F497D" w:rsidRDefault="00F42D6C" w:rsidP="000F497D">
      <w:pPr>
        <w:rPr>
          <w:color w:val="000000"/>
          <w:sz w:val="22"/>
          <w:szCs w:val="22"/>
        </w:rPr>
      </w:pPr>
      <w:r w:rsidRPr="00091F7B">
        <w:rPr>
          <w:color w:val="000000"/>
          <w:sz w:val="22"/>
          <w:szCs w:val="22"/>
        </w:rPr>
        <w:t>(dále jen „Zástupce objednatele“)</w:t>
      </w:r>
    </w:p>
    <w:p w:rsidR="000F497D" w:rsidRPr="000F497D" w:rsidRDefault="000F497D" w:rsidP="000F497D">
      <w:pPr>
        <w:rPr>
          <w:color w:val="000000"/>
          <w:sz w:val="22"/>
          <w:szCs w:val="22"/>
        </w:rPr>
      </w:pPr>
    </w:p>
    <w:p w:rsidR="000F497D" w:rsidRPr="000F497D" w:rsidRDefault="00165E59" w:rsidP="00BE21B0">
      <w:pPr>
        <w:tabs>
          <w:tab w:val="left" w:pos="6640"/>
        </w:tabs>
        <w:rPr>
          <w:color w:val="000000"/>
          <w:sz w:val="22"/>
          <w:szCs w:val="22"/>
        </w:rPr>
      </w:pPr>
      <w:r w:rsidRPr="000F497D">
        <w:rPr>
          <w:color w:val="000000"/>
          <w:sz w:val="22"/>
          <w:szCs w:val="22"/>
        </w:rPr>
        <w:t xml:space="preserve"> </w:t>
      </w:r>
      <w:r w:rsidR="000F497D" w:rsidRPr="000F497D">
        <w:rPr>
          <w:color w:val="000000"/>
          <w:sz w:val="22"/>
          <w:szCs w:val="22"/>
        </w:rPr>
        <w:t>(dále jen „</w:t>
      </w:r>
      <w:r w:rsidR="000F497D">
        <w:rPr>
          <w:b/>
          <w:color w:val="000000"/>
          <w:sz w:val="22"/>
          <w:szCs w:val="22"/>
        </w:rPr>
        <w:t>Objednatel</w:t>
      </w:r>
      <w:r w:rsidR="000F497D" w:rsidRPr="000F497D">
        <w:rPr>
          <w:color w:val="000000"/>
          <w:sz w:val="22"/>
          <w:szCs w:val="22"/>
        </w:rPr>
        <w:t>“)</w:t>
      </w:r>
      <w:r w:rsidR="00BE21B0">
        <w:rPr>
          <w:color w:val="000000"/>
          <w:sz w:val="22"/>
          <w:szCs w:val="22"/>
        </w:rPr>
        <w:tab/>
      </w:r>
    </w:p>
    <w:p w:rsidR="000F497D" w:rsidRPr="000F497D" w:rsidRDefault="000F497D" w:rsidP="000F497D">
      <w:pPr>
        <w:rPr>
          <w:color w:val="000000"/>
          <w:sz w:val="22"/>
          <w:szCs w:val="22"/>
        </w:rPr>
      </w:pPr>
    </w:p>
    <w:p w:rsidR="000F497D" w:rsidRPr="000F497D" w:rsidRDefault="000F497D" w:rsidP="000F497D">
      <w:pPr>
        <w:rPr>
          <w:color w:val="000000"/>
          <w:sz w:val="22"/>
          <w:szCs w:val="22"/>
        </w:rPr>
      </w:pPr>
      <w:r w:rsidRPr="000F497D">
        <w:rPr>
          <w:color w:val="000000"/>
          <w:sz w:val="22"/>
          <w:szCs w:val="22"/>
        </w:rPr>
        <w:t>a</w:t>
      </w:r>
    </w:p>
    <w:p w:rsidR="000F497D" w:rsidRPr="000F497D" w:rsidRDefault="000F497D" w:rsidP="000F497D">
      <w:pPr>
        <w:rPr>
          <w:color w:val="000000"/>
          <w:sz w:val="22"/>
          <w:szCs w:val="22"/>
        </w:rPr>
      </w:pPr>
    </w:p>
    <w:p w:rsidR="003733A3" w:rsidRPr="00652F21" w:rsidRDefault="003733A3" w:rsidP="003733A3">
      <w:pPr>
        <w:rPr>
          <w:b/>
          <w:color w:val="000000"/>
          <w:sz w:val="22"/>
          <w:szCs w:val="22"/>
        </w:rPr>
      </w:pPr>
      <w:r w:rsidRPr="00652F21">
        <w:rPr>
          <w:b/>
          <w:color w:val="000000"/>
          <w:sz w:val="22"/>
          <w:szCs w:val="22"/>
        </w:rPr>
        <w:t>HMS design, s.r.o.</w:t>
      </w:r>
    </w:p>
    <w:p w:rsidR="003733A3" w:rsidRPr="003733A3" w:rsidRDefault="00943A23" w:rsidP="003733A3">
      <w:pPr>
        <w:rPr>
          <w:bCs/>
          <w:color w:val="000000"/>
          <w:sz w:val="22"/>
          <w:szCs w:val="22"/>
        </w:rPr>
      </w:pPr>
      <w:r>
        <w:rPr>
          <w:bCs/>
          <w:color w:val="000000"/>
          <w:sz w:val="22"/>
          <w:szCs w:val="22"/>
        </w:rPr>
        <w:t>zapsan</w:t>
      </w:r>
      <w:r w:rsidR="003733A3" w:rsidRPr="003733A3">
        <w:rPr>
          <w:bCs/>
          <w:color w:val="000000"/>
          <w:sz w:val="22"/>
          <w:szCs w:val="22"/>
        </w:rPr>
        <w:t>á v obchodní rejstříku vedeném u Městského soudu v Praze, v oddíle C, vložka 148469</w:t>
      </w:r>
    </w:p>
    <w:p w:rsidR="003733A3" w:rsidRPr="00652F21" w:rsidRDefault="003733A3" w:rsidP="003733A3">
      <w:pPr>
        <w:rPr>
          <w:color w:val="000000"/>
          <w:sz w:val="22"/>
          <w:szCs w:val="22"/>
        </w:rPr>
      </w:pPr>
      <w:r w:rsidRPr="00652F21">
        <w:rPr>
          <w:color w:val="000000"/>
          <w:sz w:val="22"/>
          <w:szCs w:val="22"/>
        </w:rPr>
        <w:t>se sídlem: Přemyslovská 14, 130 00 Praha 3</w:t>
      </w:r>
    </w:p>
    <w:p w:rsidR="003733A3" w:rsidRPr="00652F21" w:rsidRDefault="003733A3" w:rsidP="003733A3">
      <w:pPr>
        <w:rPr>
          <w:color w:val="000000"/>
          <w:sz w:val="22"/>
          <w:szCs w:val="22"/>
        </w:rPr>
      </w:pPr>
      <w:r w:rsidRPr="00652F21">
        <w:rPr>
          <w:color w:val="000000"/>
          <w:sz w:val="22"/>
          <w:szCs w:val="22"/>
        </w:rPr>
        <w:t xml:space="preserve">IČO: </w:t>
      </w:r>
      <w:r w:rsidRPr="00652F21">
        <w:rPr>
          <w:rStyle w:val="apple-converted-space"/>
          <w:rFonts w:ascii="Helvetica" w:hAnsi="Helvetica"/>
          <w:color w:val="000000"/>
          <w:sz w:val="18"/>
          <w:szCs w:val="18"/>
        </w:rPr>
        <w:t> </w:t>
      </w:r>
      <w:r>
        <w:rPr>
          <w:color w:val="000000"/>
          <w:sz w:val="22"/>
          <w:szCs w:val="22"/>
        </w:rPr>
        <w:t>28532856,</w:t>
      </w:r>
      <w:r w:rsidRPr="00652F21">
        <w:rPr>
          <w:rFonts w:ascii="Helvetica" w:hAnsi="Helvetica"/>
          <w:color w:val="000000"/>
          <w:sz w:val="18"/>
          <w:szCs w:val="18"/>
        </w:rPr>
        <w:t xml:space="preserve"> </w:t>
      </w:r>
      <w:r w:rsidRPr="00652F21">
        <w:rPr>
          <w:color w:val="000000"/>
          <w:sz w:val="22"/>
          <w:szCs w:val="22"/>
        </w:rPr>
        <w:t>DIČ:</w:t>
      </w:r>
      <w:r>
        <w:rPr>
          <w:color w:val="000000"/>
          <w:sz w:val="22"/>
          <w:szCs w:val="22"/>
        </w:rPr>
        <w:t xml:space="preserve"> společnost HMS design není plátcem DPH</w:t>
      </w:r>
    </w:p>
    <w:p w:rsidR="003733A3" w:rsidRPr="00652F21" w:rsidRDefault="003733A3" w:rsidP="003733A3">
      <w:pPr>
        <w:rPr>
          <w:color w:val="000000"/>
          <w:sz w:val="22"/>
          <w:szCs w:val="22"/>
        </w:rPr>
      </w:pPr>
      <w:r w:rsidRPr="00652F21">
        <w:rPr>
          <w:color w:val="000000"/>
          <w:sz w:val="22"/>
          <w:szCs w:val="22"/>
        </w:rPr>
        <w:t xml:space="preserve">zastoupen: </w:t>
      </w:r>
      <w:r>
        <w:rPr>
          <w:color w:val="000000"/>
          <w:sz w:val="22"/>
          <w:szCs w:val="22"/>
        </w:rPr>
        <w:t>Josefem Musilem, obchodním ředitelem</w:t>
      </w:r>
    </w:p>
    <w:p w:rsidR="003733A3" w:rsidRPr="00652F21" w:rsidRDefault="003733A3" w:rsidP="003733A3">
      <w:pPr>
        <w:ind w:left="0" w:firstLine="136"/>
        <w:rPr>
          <w:rFonts w:ascii="Helvetica" w:eastAsia="Times New Roman" w:hAnsi="Helvetica" w:cs="Times New Roman"/>
          <w:color w:val="000000"/>
          <w:sz w:val="18"/>
          <w:szCs w:val="18"/>
        </w:rPr>
      </w:pPr>
      <w:r w:rsidRPr="00652F21">
        <w:rPr>
          <w:color w:val="000000"/>
          <w:sz w:val="22"/>
          <w:szCs w:val="22"/>
        </w:rPr>
        <w:t xml:space="preserve">bankovní spojení: </w:t>
      </w:r>
      <w:r>
        <w:rPr>
          <w:rFonts w:eastAsia="Times New Roman"/>
          <w:color w:val="000000"/>
          <w:sz w:val="22"/>
          <w:szCs w:val="22"/>
        </w:rPr>
        <w:t>Česká spořitelna a.s., č. účtu: 2118369339/0800</w:t>
      </w:r>
    </w:p>
    <w:p w:rsidR="003733A3" w:rsidRDefault="003733A3" w:rsidP="003733A3">
      <w:pPr>
        <w:rPr>
          <w:color w:val="000000"/>
          <w:sz w:val="22"/>
          <w:szCs w:val="22"/>
        </w:rPr>
      </w:pPr>
      <w:r w:rsidRPr="00652F21">
        <w:rPr>
          <w:color w:val="000000"/>
          <w:sz w:val="22"/>
          <w:szCs w:val="22"/>
        </w:rPr>
        <w:t xml:space="preserve">Kontaktní osoba: </w:t>
      </w:r>
      <w:r w:rsidR="003C6E9B">
        <w:rPr>
          <w:color w:val="000000"/>
          <w:sz w:val="22"/>
          <w:szCs w:val="22"/>
        </w:rPr>
        <w:t>xxx</w:t>
      </w:r>
      <w:r>
        <w:rPr>
          <w:color w:val="000000"/>
          <w:sz w:val="22"/>
          <w:szCs w:val="22"/>
        </w:rPr>
        <w:t xml:space="preserve">, </w:t>
      </w:r>
      <w:r w:rsidR="00943A23">
        <w:rPr>
          <w:color w:val="000000"/>
          <w:sz w:val="22"/>
          <w:szCs w:val="22"/>
        </w:rPr>
        <w:t xml:space="preserve">e-mail: </w:t>
      </w:r>
      <w:r w:rsidR="003C6E9B">
        <w:rPr>
          <w:color w:val="000000"/>
          <w:sz w:val="22"/>
          <w:szCs w:val="22"/>
        </w:rPr>
        <w:t>xxx</w:t>
      </w:r>
      <w:r>
        <w:rPr>
          <w:color w:val="000000"/>
          <w:sz w:val="22"/>
          <w:szCs w:val="22"/>
        </w:rPr>
        <w:t xml:space="preserve">, mobil: </w:t>
      </w:r>
      <w:r w:rsidR="003C6E9B">
        <w:rPr>
          <w:color w:val="000000"/>
          <w:sz w:val="22"/>
          <w:szCs w:val="22"/>
        </w:rPr>
        <w:t>xxx</w:t>
      </w:r>
    </w:p>
    <w:p w:rsidR="003733A3" w:rsidRDefault="003733A3" w:rsidP="003733A3">
      <w:pPr>
        <w:rPr>
          <w:color w:val="000000"/>
          <w:sz w:val="22"/>
          <w:szCs w:val="22"/>
        </w:rPr>
      </w:pPr>
      <w:r w:rsidRPr="00652F21">
        <w:rPr>
          <w:color w:val="000000"/>
          <w:sz w:val="22"/>
          <w:szCs w:val="22"/>
        </w:rPr>
        <w:t>(dále jen „Zástupce zhotovitele“)</w:t>
      </w:r>
    </w:p>
    <w:p w:rsidR="003733A3" w:rsidRDefault="003733A3" w:rsidP="003733A3">
      <w:pPr>
        <w:rPr>
          <w:color w:val="000000"/>
          <w:sz w:val="22"/>
          <w:szCs w:val="22"/>
        </w:rPr>
      </w:pPr>
    </w:p>
    <w:p w:rsidR="000F497D" w:rsidRPr="000F497D" w:rsidRDefault="000F497D" w:rsidP="000F497D">
      <w:pPr>
        <w:rPr>
          <w:color w:val="000000"/>
          <w:sz w:val="22"/>
          <w:szCs w:val="22"/>
        </w:rPr>
      </w:pPr>
      <w:r w:rsidRPr="000F497D">
        <w:rPr>
          <w:color w:val="000000"/>
          <w:sz w:val="22"/>
          <w:szCs w:val="22"/>
        </w:rPr>
        <w:t>(dále jen „</w:t>
      </w:r>
      <w:r>
        <w:rPr>
          <w:b/>
          <w:color w:val="000000"/>
          <w:sz w:val="22"/>
          <w:szCs w:val="22"/>
        </w:rPr>
        <w:t>Zhotovitel</w:t>
      </w:r>
      <w:r w:rsidRPr="000F497D">
        <w:rPr>
          <w:color w:val="000000"/>
          <w:sz w:val="22"/>
          <w:szCs w:val="22"/>
        </w:rPr>
        <w:t>“)</w:t>
      </w:r>
    </w:p>
    <w:p w:rsidR="000F497D" w:rsidRPr="000F497D" w:rsidRDefault="000F497D" w:rsidP="000F497D">
      <w:pPr>
        <w:rPr>
          <w:color w:val="000000"/>
          <w:sz w:val="22"/>
          <w:szCs w:val="22"/>
        </w:rPr>
      </w:pPr>
    </w:p>
    <w:p w:rsidR="000F497D" w:rsidRPr="000F497D" w:rsidRDefault="000F497D" w:rsidP="000F497D">
      <w:pPr>
        <w:pStyle w:val="Default"/>
        <w:jc w:val="both"/>
        <w:rPr>
          <w:sz w:val="22"/>
          <w:szCs w:val="22"/>
        </w:rPr>
      </w:pPr>
      <w:r w:rsidRPr="000F497D">
        <w:rPr>
          <w:sz w:val="22"/>
          <w:szCs w:val="22"/>
        </w:rPr>
        <w:t>(</w:t>
      </w:r>
      <w:r>
        <w:rPr>
          <w:sz w:val="22"/>
          <w:szCs w:val="22"/>
        </w:rPr>
        <w:t>Objednatel</w:t>
      </w:r>
      <w:r w:rsidRPr="000F497D">
        <w:rPr>
          <w:sz w:val="22"/>
          <w:szCs w:val="22"/>
        </w:rPr>
        <w:t xml:space="preserve"> a </w:t>
      </w:r>
      <w:r>
        <w:rPr>
          <w:sz w:val="22"/>
          <w:szCs w:val="22"/>
        </w:rPr>
        <w:t>Zhotovitel</w:t>
      </w:r>
      <w:r w:rsidRPr="000F497D">
        <w:rPr>
          <w:sz w:val="22"/>
          <w:szCs w:val="22"/>
        </w:rPr>
        <w:t xml:space="preserve"> dále též jednotlivě jen jako „</w:t>
      </w:r>
      <w:r w:rsidRPr="000F497D">
        <w:rPr>
          <w:b/>
          <w:sz w:val="22"/>
          <w:szCs w:val="22"/>
        </w:rPr>
        <w:t>Smluvní strana</w:t>
      </w:r>
      <w:r w:rsidRPr="000F497D">
        <w:rPr>
          <w:sz w:val="22"/>
          <w:szCs w:val="22"/>
        </w:rPr>
        <w:t>“ nebo společně jako „</w:t>
      </w:r>
      <w:r w:rsidRPr="000F497D">
        <w:rPr>
          <w:b/>
          <w:sz w:val="22"/>
          <w:szCs w:val="22"/>
        </w:rPr>
        <w:t>Smluvní strany</w:t>
      </w:r>
      <w:r w:rsidRPr="000F497D">
        <w:rPr>
          <w:sz w:val="22"/>
          <w:szCs w:val="22"/>
        </w:rPr>
        <w:t>“)</w:t>
      </w:r>
    </w:p>
    <w:p w:rsidR="000F497D" w:rsidRPr="000F497D" w:rsidRDefault="000F497D" w:rsidP="000F497D">
      <w:pPr>
        <w:rPr>
          <w:color w:val="000000"/>
          <w:sz w:val="22"/>
          <w:szCs w:val="22"/>
        </w:rPr>
      </w:pPr>
    </w:p>
    <w:p w:rsidR="000F497D" w:rsidRPr="000F497D" w:rsidRDefault="000F497D" w:rsidP="000F497D">
      <w:pPr>
        <w:spacing w:before="240" w:line="240" w:lineRule="atLeast"/>
        <w:jc w:val="center"/>
        <w:rPr>
          <w:color w:val="000000"/>
          <w:sz w:val="22"/>
          <w:szCs w:val="22"/>
        </w:rPr>
      </w:pPr>
      <w:r w:rsidRPr="000F497D">
        <w:rPr>
          <w:color w:val="000000"/>
          <w:sz w:val="22"/>
          <w:szCs w:val="22"/>
        </w:rPr>
        <w:t xml:space="preserve">jako smluvní strany uzavřely podle </w:t>
      </w:r>
      <w:r w:rsidRPr="006D1683">
        <w:rPr>
          <w:sz w:val="22"/>
          <w:szCs w:val="22"/>
        </w:rPr>
        <w:t xml:space="preserve">§ 2586 a násl. </w:t>
      </w:r>
      <w:r w:rsidRPr="000F497D">
        <w:rPr>
          <w:color w:val="000000"/>
          <w:sz w:val="22"/>
          <w:szCs w:val="22"/>
        </w:rPr>
        <w:t>zákona č. 89/2012 Sb., občanský zákoník, ve znění pozdějších předpisů (dále jen „</w:t>
      </w:r>
      <w:r w:rsidRPr="000F497D">
        <w:rPr>
          <w:b/>
          <w:i/>
          <w:color w:val="000000"/>
          <w:sz w:val="22"/>
          <w:szCs w:val="22"/>
        </w:rPr>
        <w:t>OZ</w:t>
      </w:r>
      <w:r w:rsidRPr="000F497D">
        <w:rPr>
          <w:color w:val="000000"/>
          <w:sz w:val="22"/>
          <w:szCs w:val="22"/>
        </w:rPr>
        <w:t>“), níže uvedeného dne, měsíce a roku tuto</w:t>
      </w:r>
    </w:p>
    <w:p w:rsidR="000F497D" w:rsidRPr="000F497D" w:rsidRDefault="000F497D" w:rsidP="000F497D">
      <w:pPr>
        <w:pStyle w:val="Normln0"/>
        <w:jc w:val="center"/>
        <w:rPr>
          <w:rFonts w:ascii="Calibri" w:hAnsi="Calibri" w:cs="Calibri"/>
          <w:color w:val="000000"/>
          <w:szCs w:val="22"/>
        </w:rPr>
      </w:pPr>
    </w:p>
    <w:p w:rsidR="00AD2789" w:rsidRPr="000F497D" w:rsidRDefault="000F497D" w:rsidP="000F497D">
      <w:pPr>
        <w:pStyle w:val="Nzev"/>
        <w:numPr>
          <w:ilvl w:val="0"/>
          <w:numId w:val="0"/>
        </w:numPr>
        <w:tabs>
          <w:tab w:val="left" w:pos="1341"/>
        </w:tabs>
        <w:rPr>
          <w:b/>
          <w:bCs/>
          <w:sz w:val="28"/>
          <w:szCs w:val="28"/>
          <w:u w:val="none"/>
          <w:lang w:val="cs-CZ"/>
        </w:rPr>
      </w:pPr>
      <w:r w:rsidRPr="000F497D">
        <w:rPr>
          <w:b/>
          <w:bCs/>
          <w:sz w:val="28"/>
          <w:szCs w:val="28"/>
          <w:u w:val="none"/>
          <w:lang w:val="cs-CZ"/>
        </w:rPr>
        <w:t>smlouvu o dílo</w:t>
      </w:r>
    </w:p>
    <w:p w:rsidR="000F497D" w:rsidRPr="000F497D" w:rsidRDefault="000F497D" w:rsidP="000F497D">
      <w:pPr>
        <w:pStyle w:val="Nzev"/>
        <w:numPr>
          <w:ilvl w:val="0"/>
          <w:numId w:val="0"/>
        </w:numPr>
        <w:tabs>
          <w:tab w:val="left" w:pos="1341"/>
        </w:tabs>
        <w:rPr>
          <w:bCs/>
          <w:sz w:val="22"/>
          <w:szCs w:val="22"/>
          <w:u w:val="none"/>
          <w:lang w:val="cs-CZ"/>
        </w:rPr>
      </w:pPr>
      <w:r w:rsidRPr="000F497D">
        <w:rPr>
          <w:bCs/>
          <w:sz w:val="22"/>
          <w:szCs w:val="22"/>
          <w:u w:val="none"/>
          <w:lang w:val="cs-CZ"/>
        </w:rPr>
        <w:t>(dále jen „Smlouva“)</w:t>
      </w:r>
    </w:p>
    <w:p w:rsidR="00320EDC" w:rsidRPr="006D1683" w:rsidRDefault="00320EDC" w:rsidP="000F497D">
      <w:pPr>
        <w:pStyle w:val="Nzev"/>
        <w:numPr>
          <w:ilvl w:val="0"/>
          <w:numId w:val="0"/>
        </w:numPr>
        <w:tabs>
          <w:tab w:val="left" w:pos="1341"/>
        </w:tabs>
        <w:rPr>
          <w:b/>
          <w:bCs/>
          <w:sz w:val="22"/>
          <w:szCs w:val="22"/>
          <w:u w:val="none"/>
          <w:lang w:val="cs-CZ"/>
        </w:rPr>
      </w:pPr>
    </w:p>
    <w:p w:rsidR="00AD2789" w:rsidRPr="006D1683" w:rsidRDefault="00AB5FDE" w:rsidP="00A446A2">
      <w:pPr>
        <w:pStyle w:val="Nzev"/>
        <w:numPr>
          <w:ilvl w:val="0"/>
          <w:numId w:val="0"/>
        </w:numPr>
        <w:ind w:left="360"/>
        <w:rPr>
          <w:b/>
          <w:bCs/>
          <w:sz w:val="22"/>
          <w:szCs w:val="22"/>
          <w:u w:val="none"/>
          <w:lang w:val="cs-CZ"/>
        </w:rPr>
      </w:pPr>
      <w:r w:rsidRPr="006D1683">
        <w:rPr>
          <w:b/>
          <w:bCs/>
          <w:sz w:val="22"/>
          <w:szCs w:val="22"/>
          <w:u w:val="none"/>
          <w:lang w:val="cs-CZ"/>
        </w:rPr>
        <w:t>Preambule</w:t>
      </w:r>
    </w:p>
    <w:p w:rsidR="005514BB" w:rsidRPr="005514BB" w:rsidRDefault="005514BB" w:rsidP="00D5534F">
      <w:pPr>
        <w:pStyle w:val="Nzev"/>
        <w:numPr>
          <w:ilvl w:val="0"/>
          <w:numId w:val="0"/>
        </w:numPr>
        <w:jc w:val="both"/>
        <w:rPr>
          <w:sz w:val="22"/>
          <w:szCs w:val="22"/>
          <w:u w:val="none"/>
          <w:lang w:val="cs-CZ"/>
        </w:rPr>
      </w:pPr>
      <w:r w:rsidRPr="00165E59">
        <w:rPr>
          <w:sz w:val="22"/>
          <w:szCs w:val="22"/>
          <w:u w:val="none"/>
          <w:lang w:val="cs-CZ"/>
        </w:rPr>
        <w:t>Tato smlouva je uzavřena na základě výsledku veřejné zakázky zadávané Objednatelem jako zadavatelem mimo režim zákona č. 134/2016 Sb., o zadávání veřejných zakázek, v platném a účinném znění (dále jen „ZZVZ“), s názvem: „</w:t>
      </w:r>
      <w:r w:rsidR="00D5534F" w:rsidRPr="00165E59">
        <w:rPr>
          <w:sz w:val="22"/>
          <w:szCs w:val="22"/>
          <w:u w:val="none"/>
          <w:lang w:val="cs-CZ"/>
        </w:rPr>
        <w:t>Grafický vizuální styl k projektu PO STOPÁCH ŠLECHTICKÝCH RODŮ“</w:t>
      </w:r>
      <w:r w:rsidRPr="00165E59">
        <w:rPr>
          <w:sz w:val="22"/>
          <w:szCs w:val="22"/>
          <w:u w:val="none"/>
          <w:lang w:val="cs-CZ"/>
        </w:rPr>
        <w:t>, zaregistrované prostřednictvím Národního elektronického nástroje pod ID:</w:t>
      </w:r>
      <w:r w:rsidR="002B304D">
        <w:rPr>
          <w:sz w:val="22"/>
          <w:szCs w:val="22"/>
          <w:u w:val="none"/>
          <w:lang w:val="cs-CZ"/>
        </w:rPr>
        <w:t> </w:t>
      </w:r>
      <w:r w:rsidR="00943A23">
        <w:rPr>
          <w:sz w:val="22"/>
          <w:szCs w:val="22"/>
          <w:u w:val="none"/>
          <w:lang w:val="cs-CZ"/>
        </w:rPr>
        <w:t> </w:t>
      </w:r>
      <w:r w:rsidR="002B304D" w:rsidRPr="002B304D">
        <w:rPr>
          <w:sz w:val="22"/>
          <w:u w:val="none"/>
        </w:rPr>
        <w:t>N006/23/V00022994</w:t>
      </w:r>
      <w:r w:rsidRPr="002B304D">
        <w:rPr>
          <w:sz w:val="24"/>
          <w:szCs w:val="22"/>
          <w:u w:val="none"/>
          <w:lang w:val="cs-CZ"/>
        </w:rPr>
        <w:t xml:space="preserve"> </w:t>
      </w:r>
      <w:r w:rsidRPr="00165E59">
        <w:rPr>
          <w:sz w:val="22"/>
          <w:szCs w:val="22"/>
          <w:u w:val="none"/>
          <w:lang w:val="cs-CZ"/>
        </w:rPr>
        <w:t>(dále jen „veřejná zakázka“)</w:t>
      </w:r>
      <w:r w:rsidR="00587ADD">
        <w:rPr>
          <w:sz w:val="22"/>
          <w:szCs w:val="22"/>
          <w:u w:val="none"/>
          <w:lang w:val="cs-CZ"/>
        </w:rPr>
        <w:t xml:space="preserve">, </w:t>
      </w:r>
      <w:r w:rsidR="00B41674">
        <w:rPr>
          <w:sz w:val="22"/>
          <w:szCs w:val="22"/>
          <w:u w:val="none"/>
          <w:lang w:val="cs-CZ"/>
        </w:rPr>
        <w:t xml:space="preserve">kdy byl vybrán Zhotovitelův návrh grafického provedení projektu PO STOPÁCH ŠLECHTICKÝCH RODŮ. </w:t>
      </w:r>
    </w:p>
    <w:p w:rsidR="001D516C" w:rsidRPr="006D1683" w:rsidRDefault="001D516C" w:rsidP="00A446A2">
      <w:pPr>
        <w:pStyle w:val="Nzev"/>
        <w:numPr>
          <w:ilvl w:val="0"/>
          <w:numId w:val="0"/>
        </w:numPr>
        <w:ind w:left="4680" w:hanging="4680"/>
        <w:rPr>
          <w:b/>
          <w:bCs/>
          <w:sz w:val="22"/>
          <w:szCs w:val="22"/>
          <w:u w:val="none"/>
          <w:lang w:val="cs-CZ"/>
        </w:rPr>
      </w:pPr>
    </w:p>
    <w:p w:rsidR="006329EA" w:rsidRPr="005845D2" w:rsidRDefault="00AD2789" w:rsidP="00A446A2">
      <w:pPr>
        <w:pStyle w:val="Nzev"/>
        <w:numPr>
          <w:ilvl w:val="0"/>
          <w:numId w:val="2"/>
        </w:numPr>
        <w:rPr>
          <w:b/>
          <w:bCs/>
          <w:sz w:val="22"/>
          <w:szCs w:val="22"/>
          <w:u w:val="none"/>
          <w:lang w:val="cs-CZ"/>
        </w:rPr>
      </w:pPr>
      <w:bookmarkStart w:id="1" w:name="_Ref29200563"/>
      <w:r w:rsidRPr="005845D2">
        <w:rPr>
          <w:b/>
          <w:bCs/>
          <w:sz w:val="22"/>
          <w:szCs w:val="22"/>
          <w:u w:val="none"/>
          <w:lang w:val="cs-CZ"/>
        </w:rPr>
        <w:t>Předmět</w:t>
      </w:r>
      <w:r w:rsidR="00B41674">
        <w:rPr>
          <w:b/>
          <w:bCs/>
          <w:sz w:val="22"/>
          <w:szCs w:val="22"/>
          <w:u w:val="none"/>
          <w:lang w:val="cs-CZ"/>
        </w:rPr>
        <w:t xml:space="preserve"> a účel</w:t>
      </w:r>
      <w:r w:rsidRPr="005845D2">
        <w:rPr>
          <w:b/>
          <w:bCs/>
          <w:sz w:val="22"/>
          <w:szCs w:val="22"/>
          <w:u w:val="none"/>
          <w:lang w:val="cs-CZ"/>
        </w:rPr>
        <w:t xml:space="preserve"> </w:t>
      </w:r>
      <w:r w:rsidR="001541C7" w:rsidRPr="005845D2">
        <w:rPr>
          <w:b/>
          <w:bCs/>
          <w:sz w:val="22"/>
          <w:szCs w:val="22"/>
          <w:u w:val="none"/>
          <w:lang w:val="cs-CZ"/>
        </w:rPr>
        <w:t>smlouvy</w:t>
      </w:r>
      <w:bookmarkEnd w:id="1"/>
    </w:p>
    <w:p w:rsidR="003D2BEC" w:rsidRPr="00B41674" w:rsidRDefault="0068686F" w:rsidP="005F139C">
      <w:pPr>
        <w:pStyle w:val="Zkladntext"/>
        <w:numPr>
          <w:ilvl w:val="1"/>
          <w:numId w:val="29"/>
        </w:numPr>
        <w:ind w:left="567" w:hanging="567"/>
        <w:rPr>
          <w:rFonts w:ascii="Calibri" w:hAnsi="Calibri"/>
          <w:b/>
          <w:sz w:val="22"/>
          <w:szCs w:val="22"/>
        </w:rPr>
      </w:pPr>
      <w:bookmarkStart w:id="2" w:name="_Ref29209901"/>
      <w:r w:rsidRPr="005845D2">
        <w:rPr>
          <w:rFonts w:ascii="Calibri" w:hAnsi="Calibri"/>
          <w:sz w:val="22"/>
          <w:szCs w:val="22"/>
        </w:rPr>
        <w:t>Zhotovitel je povinen pro Objednatele prov</w:t>
      </w:r>
      <w:r w:rsidR="007D1849" w:rsidRPr="005845D2">
        <w:rPr>
          <w:rFonts w:ascii="Calibri" w:hAnsi="Calibri"/>
          <w:sz w:val="22"/>
          <w:szCs w:val="22"/>
        </w:rPr>
        <w:t>ést na svůj náklad a nebezpečí d</w:t>
      </w:r>
      <w:r w:rsidRPr="005845D2">
        <w:rPr>
          <w:rFonts w:ascii="Calibri" w:hAnsi="Calibri"/>
          <w:sz w:val="22"/>
          <w:szCs w:val="22"/>
        </w:rPr>
        <w:t>ílo</w:t>
      </w:r>
      <w:r w:rsidR="00B63FC5" w:rsidRPr="005845D2">
        <w:rPr>
          <w:rFonts w:ascii="Calibri" w:hAnsi="Calibri"/>
          <w:sz w:val="22"/>
          <w:szCs w:val="22"/>
        </w:rPr>
        <w:t>:</w:t>
      </w:r>
      <w:r w:rsidR="00165E59" w:rsidRPr="005845D2">
        <w:rPr>
          <w:rFonts w:ascii="Calibri" w:hAnsi="Calibri"/>
          <w:sz w:val="22"/>
          <w:szCs w:val="22"/>
        </w:rPr>
        <w:t xml:space="preserve"> vytvoření vizuálního stylu, loga, logomanuálu a editovatelných šablon pro projekt „Po stopách šlechtických rodů“</w:t>
      </w:r>
      <w:r w:rsidR="0045540D">
        <w:rPr>
          <w:rFonts w:ascii="Calibri" w:hAnsi="Calibri"/>
          <w:sz w:val="22"/>
          <w:szCs w:val="22"/>
        </w:rPr>
        <w:t xml:space="preserve"> (dále jen „Projekt“)</w:t>
      </w:r>
      <w:r w:rsidR="00165E59" w:rsidRPr="005845D2">
        <w:rPr>
          <w:rFonts w:ascii="Calibri" w:hAnsi="Calibri"/>
          <w:sz w:val="22"/>
          <w:szCs w:val="22"/>
        </w:rPr>
        <w:t>, který je popsán v Příloze č. 1 této smlouvy</w:t>
      </w:r>
      <w:r w:rsidR="00B63FC5" w:rsidRPr="005845D2">
        <w:rPr>
          <w:rFonts w:ascii="Calibri" w:hAnsi="Calibri"/>
          <w:sz w:val="22"/>
          <w:szCs w:val="22"/>
        </w:rPr>
        <w:t>; dílo je</w:t>
      </w:r>
      <w:r w:rsidR="00600B1D" w:rsidRPr="005845D2">
        <w:rPr>
          <w:rFonts w:ascii="Calibri" w:hAnsi="Calibri"/>
          <w:sz w:val="22"/>
          <w:szCs w:val="22"/>
        </w:rPr>
        <w:t xml:space="preserve"> </w:t>
      </w:r>
      <w:r w:rsidRPr="005845D2">
        <w:rPr>
          <w:rFonts w:ascii="Calibri" w:hAnsi="Calibri"/>
          <w:sz w:val="22"/>
          <w:szCs w:val="22"/>
        </w:rPr>
        <w:t xml:space="preserve">specifikované podrobněji v dalších částech této Smlouvy, zejména v Příloze </w:t>
      </w:r>
      <w:r w:rsidR="00661744">
        <w:rPr>
          <w:rFonts w:ascii="Calibri" w:hAnsi="Calibri"/>
          <w:sz w:val="22"/>
          <w:szCs w:val="22"/>
        </w:rPr>
        <w:t xml:space="preserve">č. </w:t>
      </w:r>
      <w:r w:rsidR="00165E59" w:rsidRPr="005845D2">
        <w:rPr>
          <w:rFonts w:ascii="Calibri" w:hAnsi="Calibri"/>
          <w:sz w:val="22"/>
          <w:szCs w:val="22"/>
        </w:rPr>
        <w:t>2</w:t>
      </w:r>
      <w:r w:rsidRPr="005845D2">
        <w:rPr>
          <w:rFonts w:ascii="Calibri" w:hAnsi="Calibri"/>
          <w:sz w:val="22"/>
          <w:szCs w:val="22"/>
        </w:rPr>
        <w:t xml:space="preserve"> </w:t>
      </w:r>
      <w:r w:rsidR="00165E59" w:rsidRPr="005845D2">
        <w:rPr>
          <w:rFonts w:ascii="Calibri" w:hAnsi="Calibri"/>
          <w:sz w:val="22"/>
          <w:szCs w:val="22"/>
        </w:rPr>
        <w:t>–</w:t>
      </w:r>
      <w:r w:rsidRPr="005845D2">
        <w:rPr>
          <w:rFonts w:ascii="Calibri" w:hAnsi="Calibri"/>
          <w:sz w:val="22"/>
          <w:szCs w:val="22"/>
        </w:rPr>
        <w:t xml:space="preserve"> </w:t>
      </w:r>
      <w:r w:rsidR="00165E59" w:rsidRPr="005845D2">
        <w:rPr>
          <w:rFonts w:ascii="Calibri" w:hAnsi="Calibri"/>
          <w:sz w:val="22"/>
          <w:szCs w:val="22"/>
        </w:rPr>
        <w:t xml:space="preserve">Popis </w:t>
      </w:r>
      <w:r w:rsidR="00736A44">
        <w:rPr>
          <w:rFonts w:ascii="Calibri" w:hAnsi="Calibri"/>
          <w:sz w:val="22"/>
          <w:szCs w:val="22"/>
        </w:rPr>
        <w:t xml:space="preserve">a rozsah </w:t>
      </w:r>
      <w:r w:rsidR="00165E59" w:rsidRPr="005845D2">
        <w:rPr>
          <w:rFonts w:ascii="Calibri" w:hAnsi="Calibri"/>
          <w:sz w:val="22"/>
          <w:szCs w:val="22"/>
        </w:rPr>
        <w:t>díla</w:t>
      </w:r>
      <w:r w:rsidR="00A01A90">
        <w:rPr>
          <w:rFonts w:ascii="Calibri" w:hAnsi="Calibri"/>
          <w:sz w:val="22"/>
          <w:szCs w:val="22"/>
        </w:rPr>
        <w:t>, části díla</w:t>
      </w:r>
      <w:r w:rsidRPr="005845D2">
        <w:rPr>
          <w:rFonts w:ascii="Calibri" w:hAnsi="Calibri"/>
          <w:sz w:val="22"/>
          <w:szCs w:val="22"/>
        </w:rPr>
        <w:t xml:space="preserve"> a v Příloze </w:t>
      </w:r>
      <w:r w:rsidR="00661744">
        <w:rPr>
          <w:rFonts w:ascii="Calibri" w:hAnsi="Calibri"/>
          <w:sz w:val="22"/>
          <w:szCs w:val="22"/>
        </w:rPr>
        <w:t>č. 3 -</w:t>
      </w:r>
      <w:r w:rsidRPr="005845D2">
        <w:rPr>
          <w:rFonts w:ascii="Calibri" w:hAnsi="Calibri"/>
          <w:sz w:val="22"/>
          <w:szCs w:val="22"/>
        </w:rPr>
        <w:t xml:space="preserve"> Rozpočet.</w:t>
      </w:r>
      <w:r w:rsidR="00742CE6" w:rsidRPr="005845D2">
        <w:rPr>
          <w:rFonts w:ascii="Calibri" w:hAnsi="Calibri"/>
          <w:sz w:val="22"/>
          <w:szCs w:val="22"/>
        </w:rPr>
        <w:t xml:space="preserve"> </w:t>
      </w:r>
      <w:r w:rsidR="001810AC" w:rsidRPr="005845D2">
        <w:rPr>
          <w:rFonts w:ascii="Calibri" w:hAnsi="Calibri"/>
          <w:sz w:val="22"/>
          <w:szCs w:val="22"/>
        </w:rPr>
        <w:t>(dále jen „</w:t>
      </w:r>
      <w:r w:rsidR="001810AC" w:rsidRPr="005845D2">
        <w:rPr>
          <w:rFonts w:ascii="Calibri" w:hAnsi="Calibri"/>
          <w:b/>
          <w:i/>
          <w:sz w:val="22"/>
          <w:szCs w:val="22"/>
        </w:rPr>
        <w:t>Dílo</w:t>
      </w:r>
      <w:r w:rsidR="001810AC" w:rsidRPr="005845D2">
        <w:rPr>
          <w:rFonts w:ascii="Calibri" w:hAnsi="Calibri"/>
          <w:sz w:val="22"/>
          <w:szCs w:val="22"/>
        </w:rPr>
        <w:t>").</w:t>
      </w:r>
    </w:p>
    <w:p w:rsidR="00B41674" w:rsidRPr="00181881" w:rsidRDefault="00B41674" w:rsidP="005F139C">
      <w:pPr>
        <w:pStyle w:val="Zkladntext"/>
        <w:numPr>
          <w:ilvl w:val="1"/>
          <w:numId w:val="29"/>
        </w:numPr>
        <w:ind w:left="567" w:hanging="567"/>
        <w:rPr>
          <w:rFonts w:ascii="Calibri" w:hAnsi="Calibri"/>
          <w:sz w:val="22"/>
          <w:szCs w:val="22"/>
        </w:rPr>
      </w:pPr>
      <w:r w:rsidRPr="00181881">
        <w:rPr>
          <w:rFonts w:ascii="Calibri" w:hAnsi="Calibri"/>
          <w:sz w:val="22"/>
          <w:szCs w:val="22"/>
        </w:rPr>
        <w:t xml:space="preserve">Tato smlouva je uzavřena za účelem </w:t>
      </w:r>
      <w:r w:rsidR="00D2229F" w:rsidRPr="00181881">
        <w:rPr>
          <w:rFonts w:ascii="Calibri" w:hAnsi="Calibri"/>
          <w:sz w:val="22"/>
          <w:szCs w:val="22"/>
        </w:rPr>
        <w:t xml:space="preserve">provedení </w:t>
      </w:r>
      <w:r w:rsidR="005C2EAE" w:rsidRPr="00181881">
        <w:rPr>
          <w:rFonts w:ascii="Calibri" w:hAnsi="Calibri"/>
          <w:sz w:val="22"/>
          <w:szCs w:val="22"/>
        </w:rPr>
        <w:t>díla v souladu s</w:t>
      </w:r>
      <w:r w:rsidR="00943A23">
        <w:rPr>
          <w:rFonts w:ascii="Calibri" w:hAnsi="Calibri"/>
          <w:sz w:val="22"/>
          <w:szCs w:val="22"/>
        </w:rPr>
        <w:t> konceptem grafického vizuálu a </w:t>
      </w:r>
      <w:r w:rsidR="005C2EAE" w:rsidRPr="00181881">
        <w:rPr>
          <w:rFonts w:ascii="Calibri" w:hAnsi="Calibri"/>
          <w:sz w:val="22"/>
          <w:szCs w:val="22"/>
        </w:rPr>
        <w:t>loga Projektu předloženého zhotovitelem v rámci své nabídky v zadávacím postupu na</w:t>
      </w:r>
      <w:r w:rsidR="00943A23">
        <w:rPr>
          <w:rFonts w:ascii="Calibri" w:hAnsi="Calibri"/>
          <w:sz w:val="22"/>
          <w:szCs w:val="22"/>
        </w:rPr>
        <w:t> </w:t>
      </w:r>
      <w:r w:rsidR="005C2EAE" w:rsidRPr="00181881">
        <w:rPr>
          <w:rFonts w:ascii="Calibri" w:hAnsi="Calibri"/>
          <w:sz w:val="22"/>
          <w:szCs w:val="22"/>
        </w:rPr>
        <w:t xml:space="preserve">veřejnou </w:t>
      </w:r>
      <w:r w:rsidR="005C2EAE" w:rsidRPr="00181881">
        <w:rPr>
          <w:rFonts w:ascii="Calibri" w:hAnsi="Calibri"/>
          <w:sz w:val="22"/>
          <w:szCs w:val="22"/>
        </w:rPr>
        <w:lastRenderedPageBreak/>
        <w:t>zakázku</w:t>
      </w:r>
      <w:r w:rsidRPr="00181881">
        <w:rPr>
          <w:rFonts w:ascii="Calibri" w:hAnsi="Calibri"/>
          <w:sz w:val="22"/>
          <w:szCs w:val="22"/>
        </w:rPr>
        <w:t xml:space="preserve"> a rovněž za účelem provedení dalších činností a výstupů s ním souvisejících</w:t>
      </w:r>
      <w:r w:rsidR="00D2229F" w:rsidRPr="00181881">
        <w:rPr>
          <w:rFonts w:ascii="Calibri" w:hAnsi="Calibri"/>
          <w:sz w:val="22"/>
          <w:szCs w:val="22"/>
        </w:rPr>
        <w:t>, a to</w:t>
      </w:r>
      <w:r w:rsidRPr="00181881">
        <w:rPr>
          <w:rFonts w:ascii="Calibri" w:hAnsi="Calibri"/>
          <w:sz w:val="22"/>
          <w:szCs w:val="22"/>
        </w:rPr>
        <w:t xml:space="preserve"> v souladu s touto Smlouvou.</w:t>
      </w:r>
    </w:p>
    <w:p w:rsidR="005555BD" w:rsidRPr="007B4739" w:rsidRDefault="005555BD" w:rsidP="005F139C">
      <w:pPr>
        <w:pStyle w:val="Nzev"/>
        <w:numPr>
          <w:ilvl w:val="1"/>
          <w:numId w:val="29"/>
        </w:numPr>
        <w:ind w:left="567" w:hanging="567"/>
        <w:jc w:val="both"/>
        <w:rPr>
          <w:sz w:val="22"/>
          <w:szCs w:val="22"/>
          <w:u w:val="none"/>
        </w:rPr>
      </w:pPr>
      <w:r w:rsidRPr="007B4739">
        <w:rPr>
          <w:sz w:val="22"/>
          <w:szCs w:val="22"/>
          <w:u w:val="none"/>
          <w:lang w:val="cs-CZ"/>
        </w:rPr>
        <w:t>Dílo bude prováděno po částech</w:t>
      </w:r>
      <w:r w:rsidR="00736A44" w:rsidRPr="007B4739">
        <w:rPr>
          <w:sz w:val="22"/>
          <w:szCs w:val="22"/>
          <w:u w:val="none"/>
          <w:lang w:val="cs-CZ"/>
        </w:rPr>
        <w:t xml:space="preserve"> v souladu s Přílohou č. 2 této Smlouvy takto</w:t>
      </w:r>
      <w:r w:rsidRPr="007B4739">
        <w:rPr>
          <w:sz w:val="22"/>
          <w:szCs w:val="22"/>
          <w:u w:val="none"/>
          <w:lang w:val="cs-CZ"/>
        </w:rPr>
        <w:t>:</w:t>
      </w:r>
    </w:p>
    <w:p w:rsidR="005555BD" w:rsidRPr="007B4739" w:rsidRDefault="00736A44" w:rsidP="00943A23">
      <w:pPr>
        <w:pStyle w:val="Nzev"/>
        <w:numPr>
          <w:ilvl w:val="0"/>
          <w:numId w:val="35"/>
        </w:numPr>
        <w:ind w:left="1134"/>
        <w:jc w:val="both"/>
        <w:rPr>
          <w:sz w:val="22"/>
          <w:szCs w:val="22"/>
          <w:u w:val="none"/>
        </w:rPr>
      </w:pPr>
      <w:r w:rsidRPr="007B4739">
        <w:rPr>
          <w:sz w:val="22"/>
          <w:szCs w:val="22"/>
          <w:u w:val="none"/>
          <w:lang w:val="cs-CZ"/>
        </w:rPr>
        <w:t>Navržení vizuálního stylu Projektu a z</w:t>
      </w:r>
      <w:r w:rsidR="0045540D" w:rsidRPr="007B4739">
        <w:rPr>
          <w:sz w:val="22"/>
          <w:szCs w:val="22"/>
          <w:u w:val="none"/>
          <w:lang w:val="cs-CZ"/>
        </w:rPr>
        <w:t>hotovení loga</w:t>
      </w:r>
      <w:r w:rsidR="005C2EAE" w:rsidRPr="007B4739">
        <w:rPr>
          <w:sz w:val="22"/>
          <w:szCs w:val="22"/>
          <w:u w:val="none"/>
          <w:lang w:val="cs-CZ"/>
        </w:rPr>
        <w:t xml:space="preserve">, </w:t>
      </w:r>
      <w:r w:rsidR="0045540D" w:rsidRPr="007B4739">
        <w:rPr>
          <w:sz w:val="22"/>
          <w:szCs w:val="22"/>
          <w:u w:val="none"/>
          <w:lang w:val="cs-CZ"/>
        </w:rPr>
        <w:t xml:space="preserve">logomanuálu </w:t>
      </w:r>
      <w:r w:rsidR="005C2EAE" w:rsidRPr="007B4739">
        <w:rPr>
          <w:sz w:val="22"/>
          <w:szCs w:val="22"/>
          <w:u w:val="none"/>
          <w:lang w:val="cs-CZ"/>
        </w:rPr>
        <w:t xml:space="preserve">a vybraných grafických výstupů </w:t>
      </w:r>
      <w:r w:rsidR="0045540D" w:rsidRPr="007B4739">
        <w:rPr>
          <w:sz w:val="22"/>
          <w:szCs w:val="22"/>
          <w:u w:val="none"/>
          <w:lang w:val="cs-CZ"/>
        </w:rPr>
        <w:t>Projektu</w:t>
      </w:r>
      <w:r w:rsidRPr="007B4739">
        <w:rPr>
          <w:sz w:val="22"/>
          <w:szCs w:val="22"/>
          <w:u w:val="none"/>
          <w:lang w:val="cs-CZ"/>
        </w:rPr>
        <w:t xml:space="preserve"> (dále jen „</w:t>
      </w:r>
      <w:r w:rsidR="00661744" w:rsidRPr="007B4739">
        <w:rPr>
          <w:sz w:val="22"/>
          <w:szCs w:val="22"/>
          <w:u w:val="none"/>
          <w:lang w:val="cs-CZ"/>
        </w:rPr>
        <w:t>Č</w:t>
      </w:r>
      <w:r w:rsidRPr="007B4739">
        <w:rPr>
          <w:sz w:val="22"/>
          <w:szCs w:val="22"/>
          <w:u w:val="none"/>
          <w:lang w:val="cs-CZ"/>
        </w:rPr>
        <w:t>ást 1“)</w:t>
      </w:r>
    </w:p>
    <w:p w:rsidR="00943A23" w:rsidRDefault="00736A44" w:rsidP="00943A23">
      <w:pPr>
        <w:pStyle w:val="Nzev"/>
        <w:numPr>
          <w:ilvl w:val="0"/>
          <w:numId w:val="35"/>
        </w:numPr>
        <w:ind w:left="1134"/>
        <w:jc w:val="both"/>
        <w:rPr>
          <w:sz w:val="22"/>
          <w:szCs w:val="22"/>
          <w:u w:val="none"/>
        </w:rPr>
      </w:pPr>
      <w:r w:rsidRPr="007B4739">
        <w:rPr>
          <w:sz w:val="22"/>
          <w:szCs w:val="22"/>
          <w:u w:val="none"/>
          <w:lang w:val="cs-CZ"/>
        </w:rPr>
        <w:t xml:space="preserve">Grafický návrh </w:t>
      </w:r>
      <w:r w:rsidR="005C2EAE" w:rsidRPr="007B4739">
        <w:rPr>
          <w:sz w:val="22"/>
          <w:szCs w:val="22"/>
          <w:u w:val="none"/>
          <w:lang w:val="cs-CZ"/>
        </w:rPr>
        <w:t>ostatních výstupů</w:t>
      </w:r>
      <w:r w:rsidR="007B4739" w:rsidRPr="007B4739">
        <w:rPr>
          <w:sz w:val="22"/>
          <w:szCs w:val="22"/>
          <w:u w:val="none"/>
          <w:lang w:val="cs-CZ"/>
        </w:rPr>
        <w:t xml:space="preserve"> </w:t>
      </w:r>
      <w:r w:rsidRPr="007B4739">
        <w:rPr>
          <w:sz w:val="22"/>
          <w:szCs w:val="22"/>
          <w:u w:val="none"/>
          <w:lang w:val="cs-CZ"/>
        </w:rPr>
        <w:t>vztahujících se k Projektu (dále jen „</w:t>
      </w:r>
      <w:r w:rsidR="00661744" w:rsidRPr="007B4739">
        <w:rPr>
          <w:sz w:val="22"/>
          <w:szCs w:val="22"/>
          <w:u w:val="none"/>
          <w:lang w:val="cs-CZ"/>
        </w:rPr>
        <w:t>Č</w:t>
      </w:r>
      <w:r w:rsidRPr="007B4739">
        <w:rPr>
          <w:sz w:val="22"/>
          <w:szCs w:val="22"/>
          <w:u w:val="none"/>
          <w:lang w:val="cs-CZ"/>
        </w:rPr>
        <w:t>ást 2“)</w:t>
      </w:r>
    </w:p>
    <w:p w:rsidR="00661744" w:rsidRPr="00943A23" w:rsidRDefault="002C5EC3" w:rsidP="00943A23">
      <w:pPr>
        <w:pStyle w:val="Nzev"/>
        <w:numPr>
          <w:ilvl w:val="0"/>
          <w:numId w:val="0"/>
        </w:numPr>
        <w:ind w:left="567"/>
        <w:jc w:val="both"/>
        <w:rPr>
          <w:sz w:val="22"/>
          <w:szCs w:val="22"/>
          <w:u w:val="none"/>
        </w:rPr>
      </w:pPr>
      <w:r w:rsidRPr="00943A23">
        <w:rPr>
          <w:sz w:val="22"/>
          <w:szCs w:val="22"/>
          <w:u w:val="none"/>
          <w:lang w:val="cs-CZ"/>
        </w:rPr>
        <w:t>d</w:t>
      </w:r>
      <w:r w:rsidR="00661744" w:rsidRPr="00943A23">
        <w:rPr>
          <w:sz w:val="22"/>
          <w:szCs w:val="22"/>
          <w:u w:val="none"/>
          <w:lang w:val="cs-CZ"/>
        </w:rPr>
        <w:t>ále společně jen „Části díla“ nebo „Část díla“.</w:t>
      </w:r>
    </w:p>
    <w:p w:rsidR="001708A1" w:rsidRPr="00BE688F" w:rsidRDefault="001708A1" w:rsidP="005F139C">
      <w:pPr>
        <w:pStyle w:val="Nzev"/>
        <w:numPr>
          <w:ilvl w:val="1"/>
          <w:numId w:val="29"/>
        </w:numPr>
        <w:ind w:left="567" w:hanging="567"/>
        <w:jc w:val="both"/>
        <w:rPr>
          <w:sz w:val="22"/>
          <w:szCs w:val="22"/>
          <w:u w:val="none"/>
        </w:rPr>
      </w:pPr>
      <w:r w:rsidRPr="005845D2">
        <w:rPr>
          <w:sz w:val="22"/>
          <w:szCs w:val="22"/>
          <w:u w:val="none"/>
          <w:lang w:val="cs-CZ"/>
        </w:rPr>
        <w:t>Zhotovitel se dále zavazuje udělit Objednateli oprávnění k výkonu práva Dílo užít (licenci) v rozsahu uvedeném dále v č</w:t>
      </w:r>
      <w:r w:rsidR="009E5C19" w:rsidRPr="005845D2">
        <w:rPr>
          <w:sz w:val="22"/>
          <w:szCs w:val="22"/>
          <w:u w:val="none"/>
          <w:lang w:val="cs-CZ"/>
        </w:rPr>
        <w:t>l</w:t>
      </w:r>
      <w:r w:rsidRPr="005845D2">
        <w:rPr>
          <w:sz w:val="22"/>
          <w:szCs w:val="22"/>
          <w:u w:val="none"/>
          <w:lang w:val="cs-CZ"/>
        </w:rPr>
        <w:t xml:space="preserve">. </w:t>
      </w:r>
      <w:r w:rsidR="00863761" w:rsidRPr="005845D2">
        <w:rPr>
          <w:sz w:val="22"/>
          <w:szCs w:val="22"/>
          <w:u w:val="none"/>
          <w:lang w:val="cs-CZ"/>
        </w:rPr>
        <w:t>7</w:t>
      </w:r>
      <w:r w:rsidRPr="005845D2">
        <w:rPr>
          <w:sz w:val="22"/>
          <w:szCs w:val="22"/>
          <w:u w:val="none"/>
          <w:lang w:val="cs-CZ"/>
        </w:rPr>
        <w:t xml:space="preserve"> Smlouvy</w:t>
      </w:r>
      <w:r w:rsidRPr="005845D2">
        <w:rPr>
          <w:rFonts w:eastAsia="Courier New"/>
          <w:bCs/>
          <w:sz w:val="22"/>
          <w:szCs w:val="22"/>
          <w:u w:val="none"/>
        </w:rPr>
        <w:t>.</w:t>
      </w:r>
    </w:p>
    <w:p w:rsidR="00BE688F" w:rsidRPr="005845D2" w:rsidRDefault="00BE688F" w:rsidP="005F139C">
      <w:pPr>
        <w:pStyle w:val="Nzev"/>
        <w:numPr>
          <w:ilvl w:val="1"/>
          <w:numId w:val="29"/>
        </w:numPr>
        <w:ind w:left="567" w:hanging="567"/>
        <w:jc w:val="both"/>
        <w:rPr>
          <w:sz w:val="22"/>
          <w:szCs w:val="22"/>
          <w:u w:val="none"/>
        </w:rPr>
      </w:pPr>
      <w:r>
        <w:rPr>
          <w:sz w:val="22"/>
          <w:szCs w:val="22"/>
          <w:u w:val="none"/>
          <w:lang w:val="cs-CZ"/>
        </w:rPr>
        <w:t xml:space="preserve">Součástí </w:t>
      </w:r>
      <w:r w:rsidR="003E0F35">
        <w:rPr>
          <w:sz w:val="22"/>
          <w:szCs w:val="22"/>
          <w:u w:val="none"/>
          <w:lang w:val="cs-CZ"/>
        </w:rPr>
        <w:t>Díla je také poskytnutí uživatelské a metodické podpory Objednateli, kterou mu Zhotovitel poskytne po dobu 6 měsíců od provedení Díla; odměna za tuto činnost je součástí Smluvní ceny.</w:t>
      </w:r>
    </w:p>
    <w:p w:rsidR="002608A1" w:rsidRPr="005845D2" w:rsidRDefault="009E5C19" w:rsidP="005F139C">
      <w:pPr>
        <w:pStyle w:val="Nzev"/>
        <w:numPr>
          <w:ilvl w:val="1"/>
          <w:numId w:val="29"/>
        </w:numPr>
        <w:ind w:left="567" w:hanging="567"/>
        <w:jc w:val="both"/>
        <w:rPr>
          <w:rFonts w:eastAsia="Times New Roman" w:cs="Times New Roman"/>
          <w:color w:val="000000"/>
          <w:sz w:val="22"/>
          <w:szCs w:val="22"/>
          <w:u w:val="none"/>
          <w:lang w:val="cs-CZ" w:eastAsia="cs-CZ" w:bidi="cs-CZ"/>
        </w:rPr>
      </w:pPr>
      <w:r w:rsidRPr="005845D2">
        <w:rPr>
          <w:sz w:val="22"/>
          <w:szCs w:val="22"/>
          <w:u w:val="none"/>
          <w:lang w:val="cs-CZ"/>
        </w:rPr>
        <w:t>Objednatel se zavazuje řádně zhotovené</w:t>
      </w:r>
      <w:r w:rsidR="002608A1" w:rsidRPr="005845D2">
        <w:rPr>
          <w:sz w:val="22"/>
          <w:szCs w:val="22"/>
          <w:u w:val="none"/>
          <w:lang w:val="cs-CZ"/>
        </w:rPr>
        <w:t xml:space="preserve"> Dílo převzít a</w:t>
      </w:r>
      <w:r w:rsidR="002608A1" w:rsidRPr="005845D2">
        <w:rPr>
          <w:rFonts w:eastAsia="Times New Roman" w:cs="Times New Roman"/>
          <w:color w:val="000000"/>
          <w:sz w:val="22"/>
          <w:szCs w:val="22"/>
          <w:u w:val="none"/>
          <w:lang w:val="cs-CZ" w:eastAsia="cs-CZ" w:bidi="cs-CZ"/>
        </w:rPr>
        <w:t xml:space="preserve"> zaplatit za něj Smluvní cenu uvedenou </w:t>
      </w:r>
      <w:r w:rsidR="006A37B2" w:rsidRPr="005845D2">
        <w:rPr>
          <w:rFonts w:eastAsia="Times New Roman" w:cs="Times New Roman"/>
          <w:color w:val="000000"/>
          <w:sz w:val="22"/>
          <w:szCs w:val="22"/>
          <w:u w:val="none"/>
          <w:lang w:val="cs-CZ" w:eastAsia="cs-CZ" w:bidi="cs-CZ"/>
        </w:rPr>
        <w:t>v</w:t>
      </w:r>
      <w:r w:rsidR="00943A23">
        <w:rPr>
          <w:rFonts w:eastAsia="Times New Roman" w:cs="Times New Roman"/>
          <w:color w:val="000000"/>
          <w:sz w:val="22"/>
          <w:szCs w:val="22"/>
          <w:u w:val="none"/>
          <w:lang w:val="cs-CZ" w:eastAsia="cs-CZ" w:bidi="cs-CZ"/>
        </w:rPr>
        <w:t> </w:t>
      </w:r>
      <w:r w:rsidR="002608A1" w:rsidRPr="005845D2">
        <w:rPr>
          <w:rFonts w:eastAsia="Times New Roman" w:cs="Times New Roman"/>
          <w:color w:val="000000"/>
          <w:sz w:val="22"/>
          <w:szCs w:val="22"/>
          <w:u w:val="none"/>
          <w:lang w:val="cs-CZ" w:eastAsia="cs-CZ" w:bidi="cs-CZ"/>
        </w:rPr>
        <w:t>této Smlouv</w:t>
      </w:r>
      <w:r w:rsidR="006A37B2" w:rsidRPr="005845D2">
        <w:rPr>
          <w:rFonts w:eastAsia="Times New Roman" w:cs="Times New Roman"/>
          <w:color w:val="000000"/>
          <w:sz w:val="22"/>
          <w:szCs w:val="22"/>
          <w:u w:val="none"/>
          <w:lang w:val="cs-CZ" w:eastAsia="cs-CZ" w:bidi="cs-CZ"/>
        </w:rPr>
        <w:t>ě</w:t>
      </w:r>
      <w:r w:rsidR="002608A1" w:rsidRPr="005845D2">
        <w:rPr>
          <w:rFonts w:eastAsia="Times New Roman" w:cs="Times New Roman"/>
          <w:color w:val="000000"/>
          <w:sz w:val="22"/>
          <w:szCs w:val="22"/>
          <w:u w:val="none"/>
          <w:lang w:val="cs-CZ" w:eastAsia="cs-CZ" w:bidi="cs-CZ"/>
        </w:rPr>
        <w:t>.</w:t>
      </w:r>
    </w:p>
    <w:p w:rsidR="002608A1" w:rsidRPr="002A2068" w:rsidRDefault="002608A1" w:rsidP="005F139C">
      <w:pPr>
        <w:pStyle w:val="Nzev"/>
        <w:numPr>
          <w:ilvl w:val="1"/>
          <w:numId w:val="29"/>
        </w:numPr>
        <w:ind w:left="567" w:hanging="567"/>
        <w:jc w:val="both"/>
        <w:rPr>
          <w:rFonts w:eastAsia="Times New Roman" w:cs="Times New Roman"/>
          <w:color w:val="000000"/>
          <w:sz w:val="22"/>
          <w:szCs w:val="22"/>
          <w:u w:val="none"/>
          <w:lang w:val="cs-CZ" w:eastAsia="cs-CZ" w:bidi="cs-CZ"/>
        </w:rPr>
      </w:pPr>
      <w:r w:rsidRPr="005845D2">
        <w:rPr>
          <w:rFonts w:eastAsia="Times New Roman" w:cs="Times New Roman"/>
          <w:color w:val="000000"/>
          <w:sz w:val="22"/>
          <w:szCs w:val="22"/>
          <w:u w:val="none"/>
          <w:lang w:val="cs-CZ" w:eastAsia="cs-CZ" w:bidi="cs-CZ"/>
        </w:rPr>
        <w:t xml:space="preserve">Místem </w:t>
      </w:r>
      <w:r w:rsidR="00A96E00" w:rsidRPr="005845D2">
        <w:rPr>
          <w:rFonts w:eastAsia="Times New Roman" w:cs="Times New Roman"/>
          <w:color w:val="000000"/>
          <w:sz w:val="22"/>
          <w:szCs w:val="22"/>
          <w:u w:val="none"/>
          <w:lang w:val="cs-CZ" w:eastAsia="cs-CZ" w:bidi="cs-CZ"/>
        </w:rPr>
        <w:t xml:space="preserve">plnění je </w:t>
      </w:r>
      <w:r w:rsidR="00A96E00" w:rsidRPr="005845D2">
        <w:rPr>
          <w:sz w:val="22"/>
          <w:szCs w:val="22"/>
          <w:u w:val="none"/>
          <w:lang w:val="cs-CZ"/>
        </w:rPr>
        <w:t>sídlo Objednatele</w:t>
      </w:r>
      <w:r w:rsidR="00A96E00" w:rsidRPr="002A2068">
        <w:rPr>
          <w:rFonts w:eastAsia="Times New Roman" w:cs="Times New Roman"/>
          <w:color w:val="000000"/>
          <w:sz w:val="22"/>
          <w:szCs w:val="22"/>
          <w:u w:val="none"/>
          <w:lang w:val="cs-CZ" w:eastAsia="cs-CZ" w:bidi="cs-CZ"/>
        </w:rPr>
        <w:t>.</w:t>
      </w:r>
      <w:r w:rsidRPr="002A2068">
        <w:rPr>
          <w:rFonts w:eastAsia="Times New Roman" w:cs="Times New Roman"/>
          <w:color w:val="000000"/>
          <w:sz w:val="22"/>
          <w:szCs w:val="22"/>
          <w:u w:val="none"/>
          <w:lang w:val="cs-CZ" w:eastAsia="cs-CZ" w:bidi="cs-CZ"/>
        </w:rPr>
        <w:t xml:space="preserve"> </w:t>
      </w:r>
    </w:p>
    <w:p w:rsidR="00D51526" w:rsidRPr="002A2068" w:rsidRDefault="00D51526" w:rsidP="00A446A2">
      <w:pPr>
        <w:pStyle w:val="Nzev"/>
        <w:numPr>
          <w:ilvl w:val="0"/>
          <w:numId w:val="0"/>
        </w:numPr>
        <w:ind w:left="567"/>
        <w:jc w:val="both"/>
        <w:rPr>
          <w:rFonts w:eastAsia="Times New Roman" w:cs="Times New Roman"/>
          <w:color w:val="000000"/>
          <w:sz w:val="22"/>
          <w:szCs w:val="22"/>
          <w:u w:val="none"/>
          <w:lang w:val="cs-CZ" w:eastAsia="cs-CZ" w:bidi="cs-CZ"/>
        </w:rPr>
      </w:pPr>
      <w:bookmarkStart w:id="3" w:name="_Ref29202019"/>
      <w:bookmarkEnd w:id="2"/>
    </w:p>
    <w:p w:rsidR="004D0048" w:rsidRPr="00512E46" w:rsidRDefault="008F62B9" w:rsidP="00A446A2">
      <w:pPr>
        <w:pStyle w:val="Nzev"/>
        <w:numPr>
          <w:ilvl w:val="0"/>
          <w:numId w:val="2"/>
        </w:numPr>
        <w:rPr>
          <w:rFonts w:eastAsia="Times New Roman" w:cs="Times New Roman"/>
          <w:b/>
          <w:color w:val="000000"/>
          <w:sz w:val="22"/>
          <w:szCs w:val="22"/>
          <w:u w:val="none"/>
          <w:lang w:val="cs-CZ" w:eastAsia="cs-CZ" w:bidi="cs-CZ"/>
        </w:rPr>
      </w:pPr>
      <w:r w:rsidRPr="00512E46">
        <w:rPr>
          <w:rFonts w:eastAsia="Times New Roman" w:cs="Times New Roman"/>
          <w:b/>
          <w:color w:val="000000"/>
          <w:sz w:val="22"/>
          <w:szCs w:val="22"/>
          <w:u w:val="none"/>
          <w:lang w:val="cs-CZ" w:eastAsia="cs-CZ" w:bidi="cs-CZ"/>
        </w:rPr>
        <w:t>P</w:t>
      </w:r>
      <w:r w:rsidR="00A27B38" w:rsidRPr="00512E46">
        <w:rPr>
          <w:rFonts w:eastAsia="Times New Roman" w:cs="Times New Roman"/>
          <w:b/>
          <w:color w:val="000000"/>
          <w:sz w:val="22"/>
          <w:szCs w:val="22"/>
          <w:u w:val="none"/>
          <w:lang w:val="cs-CZ" w:eastAsia="cs-CZ" w:bidi="cs-CZ"/>
        </w:rPr>
        <w:t xml:space="preserve">odmínky provádění Díla </w:t>
      </w:r>
    </w:p>
    <w:p w:rsidR="00CA7D65" w:rsidRPr="002A2068" w:rsidRDefault="00CA7D65" w:rsidP="00A446A2">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Strany musí při realizaci </w:t>
      </w:r>
      <w:r w:rsidR="00DB56E7" w:rsidRPr="002A2068">
        <w:rPr>
          <w:rFonts w:eastAsia="Times New Roman" w:cs="Times New Roman"/>
          <w:color w:val="000000"/>
          <w:sz w:val="22"/>
          <w:szCs w:val="22"/>
          <w:u w:val="none"/>
          <w:lang w:val="cs-CZ" w:eastAsia="cs-CZ" w:bidi="cs-CZ"/>
        </w:rPr>
        <w:t>předmětu plnění</w:t>
      </w:r>
      <w:r w:rsidRPr="002A2068">
        <w:rPr>
          <w:rFonts w:eastAsia="Times New Roman" w:cs="Times New Roman"/>
          <w:color w:val="000000"/>
          <w:sz w:val="22"/>
          <w:szCs w:val="22"/>
          <w:u w:val="none"/>
          <w:lang w:val="cs-CZ" w:eastAsia="cs-CZ" w:bidi="cs-CZ"/>
        </w:rPr>
        <w:t xml:space="preserve"> jednat poctivě a s řádnou odbornou péčí, s</w:t>
      </w:r>
      <w:r w:rsidR="00DB56E7" w:rsidRPr="002A2068">
        <w:rPr>
          <w:rFonts w:eastAsia="Times New Roman" w:cs="Times New Roman"/>
          <w:color w:val="000000"/>
          <w:sz w:val="22"/>
          <w:szCs w:val="22"/>
          <w:u w:val="none"/>
          <w:lang w:val="cs-CZ" w:eastAsia="cs-CZ" w:bidi="cs-CZ"/>
        </w:rPr>
        <w:t> </w:t>
      </w:r>
      <w:r w:rsidRPr="002A2068">
        <w:rPr>
          <w:rFonts w:eastAsia="Times New Roman" w:cs="Times New Roman"/>
          <w:color w:val="000000"/>
          <w:sz w:val="22"/>
          <w:szCs w:val="22"/>
          <w:u w:val="none"/>
          <w:lang w:val="cs-CZ" w:eastAsia="cs-CZ" w:bidi="cs-CZ"/>
        </w:rPr>
        <w:t>potřebnou znalostí a pečlivostí. Strany musí vzájem</w:t>
      </w:r>
      <w:r w:rsidR="00943A23">
        <w:rPr>
          <w:rFonts w:eastAsia="Times New Roman" w:cs="Times New Roman"/>
          <w:color w:val="000000"/>
          <w:sz w:val="22"/>
          <w:szCs w:val="22"/>
          <w:u w:val="none"/>
          <w:lang w:val="cs-CZ" w:eastAsia="cs-CZ" w:bidi="cs-CZ"/>
        </w:rPr>
        <w:t>ně v dobré víře spolupracovat a </w:t>
      </w:r>
      <w:r w:rsidRPr="002A2068">
        <w:rPr>
          <w:rFonts w:eastAsia="Times New Roman" w:cs="Times New Roman"/>
          <w:color w:val="000000"/>
          <w:sz w:val="22"/>
          <w:szCs w:val="22"/>
          <w:u w:val="none"/>
          <w:lang w:val="cs-CZ" w:eastAsia="cs-CZ" w:bidi="cs-CZ"/>
        </w:rPr>
        <w:t>poskytnout si maximální součinnost k dosažení účelu této S</w:t>
      </w:r>
      <w:r w:rsidR="00943A23">
        <w:rPr>
          <w:rFonts w:eastAsia="Times New Roman" w:cs="Times New Roman"/>
          <w:color w:val="000000"/>
          <w:sz w:val="22"/>
          <w:szCs w:val="22"/>
          <w:u w:val="none"/>
          <w:lang w:val="cs-CZ" w:eastAsia="cs-CZ" w:bidi="cs-CZ"/>
        </w:rPr>
        <w:t>mlouvy. Řádnou odbornou péčí je </w:t>
      </w:r>
      <w:r w:rsidRPr="002A2068">
        <w:rPr>
          <w:rFonts w:eastAsia="Times New Roman" w:cs="Times New Roman"/>
          <w:color w:val="000000"/>
          <w:sz w:val="22"/>
          <w:szCs w:val="22"/>
          <w:u w:val="none"/>
          <w:lang w:val="cs-CZ" w:eastAsia="cs-CZ" w:bidi="cs-CZ"/>
        </w:rPr>
        <w:t>provádění činnosti způsobem odborným, pečlivým, poctivým a na základě potřebných znalostí a schopností, které lze očekávat od osoby se zkušenostmi na zakázce obdobného rozsahu, povahy a složitosti.</w:t>
      </w:r>
    </w:p>
    <w:p w:rsidR="00A64EE8" w:rsidRPr="002A2068" w:rsidRDefault="00A64EE8" w:rsidP="00A446A2">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Zhotovitel je povinen spolupracovat při provádění Díla s</w:t>
      </w:r>
      <w:r w:rsidR="000863D3" w:rsidRPr="002A2068">
        <w:rPr>
          <w:rFonts w:eastAsia="Times New Roman" w:cs="Times New Roman"/>
          <w:color w:val="000000"/>
          <w:sz w:val="22"/>
          <w:szCs w:val="22"/>
          <w:u w:val="none"/>
          <w:lang w:val="cs-CZ" w:eastAsia="cs-CZ" w:bidi="cs-CZ"/>
        </w:rPr>
        <w:t>e Zástupcem objednatele (kontaktní osobou), s dalšími</w:t>
      </w:r>
      <w:r w:rsidR="003E10B1">
        <w:rPr>
          <w:rFonts w:eastAsia="Times New Roman" w:cs="Times New Roman"/>
          <w:color w:val="000000"/>
          <w:sz w:val="22"/>
          <w:szCs w:val="22"/>
          <w:u w:val="none"/>
          <w:lang w:val="cs-CZ" w:eastAsia="cs-CZ" w:bidi="cs-CZ"/>
        </w:rPr>
        <w:t xml:space="preserve"> odpovědnými pracovníky O</w:t>
      </w:r>
      <w:r w:rsidRPr="002A2068">
        <w:rPr>
          <w:rFonts w:eastAsia="Times New Roman" w:cs="Times New Roman"/>
          <w:color w:val="000000"/>
          <w:sz w:val="22"/>
          <w:szCs w:val="22"/>
          <w:u w:val="none"/>
          <w:lang w:val="cs-CZ" w:eastAsia="cs-CZ" w:bidi="cs-CZ"/>
        </w:rPr>
        <w:t xml:space="preserve">bjednatele pro účely </w:t>
      </w:r>
      <w:r w:rsidR="0093191D">
        <w:rPr>
          <w:rFonts w:eastAsia="Times New Roman" w:cs="Times New Roman"/>
          <w:color w:val="000000"/>
          <w:sz w:val="22"/>
          <w:szCs w:val="22"/>
          <w:u w:val="none"/>
          <w:lang w:val="cs-CZ" w:eastAsia="cs-CZ" w:bidi="cs-CZ"/>
        </w:rPr>
        <w:t>provedení D</w:t>
      </w:r>
      <w:r w:rsidR="009F4FC3">
        <w:rPr>
          <w:rFonts w:eastAsia="Times New Roman" w:cs="Times New Roman"/>
          <w:color w:val="000000"/>
          <w:sz w:val="22"/>
          <w:szCs w:val="22"/>
          <w:u w:val="none"/>
          <w:lang w:val="cs-CZ" w:eastAsia="cs-CZ" w:bidi="cs-CZ"/>
        </w:rPr>
        <w:t>íla</w:t>
      </w:r>
      <w:r w:rsidRPr="002A2068">
        <w:rPr>
          <w:rFonts w:eastAsia="Times New Roman" w:cs="Times New Roman"/>
          <w:color w:val="000000"/>
          <w:sz w:val="22"/>
          <w:szCs w:val="22"/>
          <w:u w:val="none"/>
          <w:lang w:val="cs-CZ" w:eastAsia="cs-CZ" w:bidi="cs-CZ"/>
        </w:rPr>
        <w:t xml:space="preserve">. </w:t>
      </w:r>
    </w:p>
    <w:p w:rsidR="00E32785" w:rsidRPr="002A2068" w:rsidRDefault="00E32785" w:rsidP="003425EB">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Zhotovitel musí provést Dílo v rozsahu specifikovaném ve Smlouvě a odstranit všechny vady Díla. Musí přitom postupovat </w:t>
      </w:r>
      <w:r w:rsidR="001614E2" w:rsidRPr="002A2068">
        <w:rPr>
          <w:rFonts w:eastAsia="Times New Roman" w:cs="Times New Roman"/>
          <w:color w:val="000000"/>
          <w:sz w:val="22"/>
          <w:szCs w:val="22"/>
          <w:u w:val="none"/>
          <w:lang w:val="cs-CZ" w:eastAsia="cs-CZ" w:bidi="cs-CZ"/>
        </w:rPr>
        <w:t>v souladu s touto Smlouvou, s právními předpisy a pokyny Zástupce objednatele.</w:t>
      </w:r>
    </w:p>
    <w:p w:rsidR="003C3240" w:rsidRPr="002A2068" w:rsidRDefault="003C3240" w:rsidP="003425EB">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Zhotovitel prohlašuje, že nezjistil při své odborné způsobilo</w:t>
      </w:r>
      <w:r w:rsidR="00943A23">
        <w:rPr>
          <w:rFonts w:eastAsia="Times New Roman" w:cs="Times New Roman"/>
          <w:color w:val="000000"/>
          <w:sz w:val="22"/>
          <w:szCs w:val="22"/>
          <w:u w:val="none"/>
          <w:lang w:val="cs-CZ" w:eastAsia="cs-CZ" w:bidi="cs-CZ"/>
        </w:rPr>
        <w:t>sti žádnou skutečnost, která by </w:t>
      </w:r>
      <w:r w:rsidRPr="002A2068">
        <w:rPr>
          <w:rFonts w:eastAsia="Times New Roman" w:cs="Times New Roman"/>
          <w:color w:val="000000"/>
          <w:sz w:val="22"/>
          <w:szCs w:val="22"/>
          <w:u w:val="none"/>
          <w:lang w:val="cs-CZ" w:eastAsia="cs-CZ" w:bidi="cs-CZ"/>
        </w:rPr>
        <w:t>mohla bránit provádění Díla podle této Smlouvy</w:t>
      </w:r>
      <w:r w:rsidR="005845D2">
        <w:rPr>
          <w:rFonts w:eastAsia="Times New Roman" w:cs="Times New Roman"/>
          <w:color w:val="000000"/>
          <w:sz w:val="22"/>
          <w:szCs w:val="22"/>
          <w:u w:val="none"/>
          <w:lang w:val="cs-CZ" w:eastAsia="cs-CZ" w:bidi="cs-CZ"/>
        </w:rPr>
        <w:t>.</w:t>
      </w:r>
    </w:p>
    <w:p w:rsidR="00EB2B21" w:rsidRPr="002A2068" w:rsidRDefault="00EB2B21" w:rsidP="003425EB">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Postupy </w:t>
      </w:r>
      <w:r w:rsidR="00D30B09" w:rsidRPr="002A2068">
        <w:rPr>
          <w:rFonts w:eastAsia="Times New Roman" w:cs="Times New Roman"/>
          <w:color w:val="000000"/>
          <w:sz w:val="22"/>
          <w:szCs w:val="22"/>
          <w:u w:val="none"/>
          <w:lang w:val="cs-CZ" w:eastAsia="cs-CZ" w:bidi="cs-CZ"/>
        </w:rPr>
        <w:t>realizace plnění</w:t>
      </w:r>
      <w:r w:rsidRPr="002A2068">
        <w:rPr>
          <w:rFonts w:eastAsia="Times New Roman" w:cs="Times New Roman"/>
          <w:color w:val="000000"/>
          <w:sz w:val="22"/>
          <w:szCs w:val="22"/>
          <w:u w:val="none"/>
          <w:lang w:val="cs-CZ" w:eastAsia="cs-CZ" w:bidi="cs-CZ"/>
        </w:rPr>
        <w:t>, je</w:t>
      </w:r>
      <w:r w:rsidR="00D30B09" w:rsidRPr="002A2068">
        <w:rPr>
          <w:rFonts w:eastAsia="Times New Roman" w:cs="Times New Roman"/>
          <w:color w:val="000000"/>
          <w:sz w:val="22"/>
          <w:szCs w:val="22"/>
          <w:u w:val="none"/>
          <w:lang w:val="cs-CZ" w:eastAsia="cs-CZ" w:bidi="cs-CZ"/>
        </w:rPr>
        <w:t>j</w:t>
      </w:r>
      <w:r w:rsidRPr="002A2068">
        <w:rPr>
          <w:rFonts w:eastAsia="Times New Roman" w:cs="Times New Roman"/>
          <w:color w:val="000000"/>
          <w:sz w:val="22"/>
          <w:szCs w:val="22"/>
          <w:u w:val="none"/>
          <w:lang w:val="cs-CZ" w:eastAsia="cs-CZ" w:bidi="cs-CZ"/>
        </w:rPr>
        <w:t>ich přiměřenost</w:t>
      </w:r>
      <w:r w:rsidR="00D30B09" w:rsidRPr="002A2068">
        <w:rPr>
          <w:rFonts w:eastAsia="Times New Roman" w:cs="Times New Roman"/>
          <w:color w:val="000000"/>
          <w:sz w:val="22"/>
          <w:szCs w:val="22"/>
          <w:u w:val="none"/>
          <w:lang w:val="cs-CZ" w:eastAsia="cs-CZ" w:bidi="cs-CZ"/>
        </w:rPr>
        <w:t xml:space="preserve">, odbornost </w:t>
      </w:r>
      <w:r w:rsidRPr="002A2068">
        <w:rPr>
          <w:rFonts w:eastAsia="Times New Roman" w:cs="Times New Roman"/>
          <w:color w:val="000000"/>
          <w:sz w:val="22"/>
          <w:szCs w:val="22"/>
          <w:u w:val="none"/>
          <w:lang w:val="cs-CZ" w:eastAsia="cs-CZ" w:bidi="cs-CZ"/>
        </w:rPr>
        <w:t>a načasování všech činností nezbytných pro</w:t>
      </w:r>
      <w:r w:rsidR="00322689" w:rsidRPr="002A2068">
        <w:rPr>
          <w:rFonts w:eastAsia="Times New Roman" w:cs="Times New Roman"/>
          <w:color w:val="000000"/>
          <w:sz w:val="22"/>
          <w:szCs w:val="22"/>
          <w:u w:val="none"/>
          <w:lang w:val="cs-CZ" w:eastAsia="cs-CZ" w:bidi="cs-CZ"/>
        </w:rPr>
        <w:t> </w:t>
      </w:r>
      <w:r w:rsidRPr="002A2068">
        <w:rPr>
          <w:rFonts w:eastAsia="Times New Roman" w:cs="Times New Roman"/>
          <w:color w:val="000000"/>
          <w:sz w:val="22"/>
          <w:szCs w:val="22"/>
          <w:u w:val="none"/>
          <w:lang w:val="cs-CZ" w:eastAsia="cs-CZ" w:bidi="cs-CZ"/>
        </w:rPr>
        <w:t>dokončení a předání Díla jsou odpovědností a rizikem Zhotovitele.</w:t>
      </w:r>
      <w:r w:rsidR="00943A23">
        <w:rPr>
          <w:rFonts w:eastAsia="Times New Roman" w:cs="Times New Roman"/>
          <w:color w:val="000000"/>
          <w:sz w:val="22"/>
          <w:szCs w:val="22"/>
          <w:u w:val="none"/>
          <w:lang w:val="cs-CZ" w:eastAsia="cs-CZ" w:bidi="cs-CZ"/>
        </w:rPr>
        <w:t xml:space="preserve"> Dle </w:t>
      </w:r>
      <w:r w:rsidR="001B29BD" w:rsidRPr="002A2068">
        <w:rPr>
          <w:rFonts w:eastAsia="Times New Roman" w:cs="Times New Roman"/>
          <w:color w:val="000000"/>
          <w:sz w:val="22"/>
          <w:szCs w:val="22"/>
          <w:u w:val="none"/>
          <w:lang w:val="cs-CZ" w:eastAsia="cs-CZ" w:bidi="cs-CZ"/>
        </w:rPr>
        <w:t>ustanovení § 1765 občanského zákoníku na sebe Zhotovitel přebírá nebezpečí změny okolností.</w:t>
      </w:r>
    </w:p>
    <w:p w:rsidR="003C3240" w:rsidRPr="002A2068" w:rsidRDefault="003C3240" w:rsidP="003425EB">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Zhotovitel je v plné míře odpovědný za škody způsobené </w:t>
      </w:r>
      <w:r w:rsidR="00453085" w:rsidRPr="002A2068">
        <w:rPr>
          <w:rFonts w:eastAsia="Times New Roman" w:cs="Times New Roman"/>
          <w:color w:val="000000"/>
          <w:sz w:val="22"/>
          <w:szCs w:val="22"/>
          <w:u w:val="none"/>
          <w:lang w:val="cs-CZ" w:eastAsia="cs-CZ" w:bidi="cs-CZ"/>
        </w:rPr>
        <w:t xml:space="preserve">Objednateli nebo třetím stranám </w:t>
      </w:r>
      <w:r w:rsidRPr="002A2068">
        <w:rPr>
          <w:rFonts w:eastAsia="Times New Roman" w:cs="Times New Roman"/>
          <w:color w:val="000000"/>
          <w:sz w:val="22"/>
          <w:szCs w:val="22"/>
          <w:u w:val="none"/>
          <w:lang w:val="cs-CZ" w:eastAsia="cs-CZ" w:bidi="cs-CZ"/>
        </w:rPr>
        <w:t>svojí činností nebo činností jiných osob, které k p</w:t>
      </w:r>
      <w:r w:rsidR="009E5C19">
        <w:rPr>
          <w:rFonts w:eastAsia="Times New Roman" w:cs="Times New Roman"/>
          <w:color w:val="000000"/>
          <w:sz w:val="22"/>
          <w:szCs w:val="22"/>
          <w:u w:val="none"/>
          <w:lang w:val="cs-CZ" w:eastAsia="cs-CZ" w:bidi="cs-CZ"/>
        </w:rPr>
        <w:t>lnění podle této S</w:t>
      </w:r>
      <w:r w:rsidR="00453085" w:rsidRPr="002A2068">
        <w:rPr>
          <w:rFonts w:eastAsia="Times New Roman" w:cs="Times New Roman"/>
          <w:color w:val="000000"/>
          <w:sz w:val="22"/>
          <w:szCs w:val="22"/>
          <w:u w:val="none"/>
          <w:lang w:val="cs-CZ" w:eastAsia="cs-CZ" w:bidi="cs-CZ"/>
        </w:rPr>
        <w:t>mlouvy použil</w:t>
      </w:r>
      <w:r w:rsidRPr="002A2068">
        <w:rPr>
          <w:rFonts w:eastAsia="Times New Roman" w:cs="Times New Roman"/>
          <w:color w:val="000000"/>
          <w:sz w:val="22"/>
          <w:szCs w:val="22"/>
          <w:u w:val="none"/>
          <w:lang w:val="cs-CZ" w:eastAsia="cs-CZ" w:bidi="cs-CZ"/>
        </w:rPr>
        <w:t xml:space="preserve">. </w:t>
      </w:r>
    </w:p>
    <w:bookmarkEnd w:id="3"/>
    <w:p w:rsidR="008E07D8" w:rsidRDefault="009E5C19" w:rsidP="00A93AE9">
      <w:pPr>
        <w:pStyle w:val="Nzev"/>
        <w:numPr>
          <w:ilvl w:val="1"/>
          <w:numId w:val="2"/>
        </w:numPr>
        <w:ind w:left="567" w:hanging="567"/>
        <w:jc w:val="both"/>
        <w:rPr>
          <w:rFonts w:eastAsia="Times New Roman" w:cs="Times New Roman"/>
          <w:color w:val="000000"/>
          <w:sz w:val="22"/>
          <w:szCs w:val="22"/>
          <w:u w:val="none"/>
          <w:lang w:val="cs-CZ" w:eastAsia="cs-CZ" w:bidi="cs-CZ"/>
        </w:rPr>
      </w:pPr>
      <w:r>
        <w:rPr>
          <w:rFonts w:eastAsia="Times New Roman" w:cs="Times New Roman"/>
          <w:color w:val="000000"/>
          <w:sz w:val="22"/>
          <w:szCs w:val="22"/>
          <w:u w:val="none"/>
          <w:lang w:val="cs-CZ" w:eastAsia="cs-CZ" w:bidi="cs-CZ"/>
        </w:rPr>
        <w:t>Objednatel je oprávněn</w:t>
      </w:r>
      <w:r w:rsidR="00E63ECE" w:rsidRPr="002A2068">
        <w:rPr>
          <w:rFonts w:eastAsia="Times New Roman" w:cs="Times New Roman"/>
          <w:color w:val="000000"/>
          <w:sz w:val="22"/>
          <w:szCs w:val="22"/>
          <w:u w:val="none"/>
          <w:lang w:val="cs-CZ" w:eastAsia="cs-CZ" w:bidi="cs-CZ"/>
        </w:rPr>
        <w:t xml:space="preserve"> kontrolovat provádění Díla</w:t>
      </w:r>
      <w:r>
        <w:rPr>
          <w:rFonts w:eastAsia="Times New Roman" w:cs="Times New Roman"/>
          <w:color w:val="000000"/>
          <w:sz w:val="22"/>
          <w:szCs w:val="22"/>
          <w:u w:val="none"/>
          <w:lang w:val="cs-CZ" w:eastAsia="cs-CZ" w:bidi="cs-CZ"/>
        </w:rPr>
        <w:t xml:space="preserve"> v průběhu jeho realizace</w:t>
      </w:r>
      <w:r w:rsidR="00E63ECE" w:rsidRPr="002A2068">
        <w:rPr>
          <w:rFonts w:eastAsia="Times New Roman" w:cs="Times New Roman"/>
          <w:color w:val="000000"/>
          <w:sz w:val="22"/>
          <w:szCs w:val="22"/>
          <w:u w:val="none"/>
          <w:lang w:val="cs-CZ" w:eastAsia="cs-CZ" w:bidi="cs-CZ"/>
        </w:rPr>
        <w:t>. Zhotovitel musí bez zbytečného odkladu tuto kontrolu umožnit</w:t>
      </w:r>
      <w:r w:rsidR="008E07D8">
        <w:rPr>
          <w:rFonts w:eastAsia="Times New Roman" w:cs="Times New Roman"/>
          <w:color w:val="000000"/>
          <w:sz w:val="22"/>
          <w:szCs w:val="22"/>
          <w:u w:val="none"/>
          <w:lang w:val="cs-CZ" w:eastAsia="cs-CZ" w:bidi="cs-CZ"/>
        </w:rPr>
        <w:t xml:space="preserve"> a </w:t>
      </w:r>
      <w:r w:rsidR="00E63ECE" w:rsidRPr="002A2068">
        <w:rPr>
          <w:rFonts w:eastAsia="Times New Roman" w:cs="Times New Roman"/>
          <w:color w:val="000000"/>
          <w:sz w:val="22"/>
          <w:szCs w:val="22"/>
          <w:u w:val="none"/>
          <w:lang w:val="cs-CZ" w:eastAsia="cs-CZ" w:bidi="cs-CZ"/>
        </w:rPr>
        <w:t>poskytnout Zástupc</w:t>
      </w:r>
      <w:r w:rsidR="00943A23">
        <w:rPr>
          <w:rFonts w:eastAsia="Times New Roman" w:cs="Times New Roman"/>
          <w:color w:val="000000"/>
          <w:sz w:val="22"/>
          <w:szCs w:val="22"/>
          <w:u w:val="none"/>
          <w:lang w:val="cs-CZ" w:eastAsia="cs-CZ" w:bidi="cs-CZ"/>
        </w:rPr>
        <w:t>i objednatele při </w:t>
      </w:r>
      <w:r w:rsidR="00E63ECE" w:rsidRPr="002A2068">
        <w:rPr>
          <w:rFonts w:eastAsia="Times New Roman" w:cs="Times New Roman"/>
          <w:color w:val="000000"/>
          <w:sz w:val="22"/>
          <w:szCs w:val="22"/>
          <w:u w:val="none"/>
          <w:lang w:val="cs-CZ" w:eastAsia="cs-CZ" w:bidi="cs-CZ"/>
        </w:rPr>
        <w:t>provádění kontroly nezbytnou součinnost</w:t>
      </w:r>
      <w:r w:rsidR="008E07D8">
        <w:rPr>
          <w:rFonts w:eastAsia="Times New Roman" w:cs="Times New Roman"/>
          <w:color w:val="000000"/>
          <w:sz w:val="22"/>
          <w:szCs w:val="22"/>
          <w:u w:val="none"/>
          <w:lang w:val="cs-CZ" w:eastAsia="cs-CZ" w:bidi="cs-CZ"/>
        </w:rPr>
        <w:t>. Zhotovitel je za tímto účelem zejména:</w:t>
      </w:r>
    </w:p>
    <w:p w:rsidR="00B2678A" w:rsidRDefault="00B2678A" w:rsidP="00943A23">
      <w:pPr>
        <w:pStyle w:val="Nzev"/>
        <w:numPr>
          <w:ilvl w:val="0"/>
          <w:numId w:val="38"/>
        </w:numPr>
        <w:ind w:left="1134"/>
        <w:jc w:val="both"/>
        <w:rPr>
          <w:rFonts w:eastAsia="Times New Roman" w:cs="Times New Roman"/>
          <w:color w:val="000000"/>
          <w:sz w:val="22"/>
          <w:szCs w:val="22"/>
          <w:u w:val="none"/>
          <w:lang w:val="cs-CZ" w:eastAsia="cs-CZ" w:bidi="cs-CZ"/>
        </w:rPr>
      </w:pPr>
      <w:r>
        <w:rPr>
          <w:rFonts w:eastAsia="Times New Roman" w:cs="Times New Roman"/>
          <w:color w:val="000000"/>
          <w:sz w:val="22"/>
          <w:szCs w:val="22"/>
          <w:u w:val="none"/>
          <w:lang w:val="cs-CZ" w:eastAsia="cs-CZ" w:bidi="cs-CZ"/>
        </w:rPr>
        <w:t>p</w:t>
      </w:r>
      <w:r w:rsidR="008E07D8">
        <w:rPr>
          <w:rFonts w:eastAsia="Times New Roman" w:cs="Times New Roman"/>
          <w:color w:val="000000"/>
          <w:sz w:val="22"/>
          <w:szCs w:val="22"/>
          <w:u w:val="none"/>
          <w:lang w:val="cs-CZ" w:eastAsia="cs-CZ" w:bidi="cs-CZ"/>
        </w:rPr>
        <w:t xml:space="preserve">ovinen </w:t>
      </w:r>
      <w:r>
        <w:rPr>
          <w:rFonts w:eastAsia="Times New Roman" w:cs="Times New Roman"/>
          <w:color w:val="000000"/>
          <w:sz w:val="22"/>
          <w:szCs w:val="22"/>
          <w:u w:val="none"/>
          <w:lang w:val="cs-CZ" w:eastAsia="cs-CZ" w:bidi="cs-CZ"/>
        </w:rPr>
        <w:t xml:space="preserve">Objednatele či </w:t>
      </w:r>
      <w:r w:rsidRPr="00383840">
        <w:rPr>
          <w:rFonts w:eastAsia="Times New Roman" w:cs="Times New Roman"/>
          <w:color w:val="000000"/>
          <w:sz w:val="22"/>
          <w:szCs w:val="22"/>
          <w:u w:val="none"/>
          <w:lang w:val="cs-CZ" w:eastAsia="cs-CZ" w:bidi="cs-CZ"/>
        </w:rPr>
        <w:t xml:space="preserve">Zástupce objednatele </w:t>
      </w:r>
      <w:r>
        <w:rPr>
          <w:rFonts w:eastAsia="Times New Roman" w:cs="Times New Roman"/>
          <w:color w:val="000000"/>
          <w:sz w:val="22"/>
          <w:szCs w:val="22"/>
          <w:u w:val="none"/>
          <w:lang w:val="cs-CZ" w:eastAsia="cs-CZ" w:bidi="cs-CZ"/>
        </w:rPr>
        <w:t>informovat o stavu provádění Díla, jeho aktuální podobě a o předpokládaném postupu provádění Díla, a to minimálně jednou v průběhu celé doby realizace Díla (dále jen „kontrolní bod“). Za účelem uskutečnění kontrolního bodu vyzve Objednatel anebo Zástupce objednatele Zhotovitele k poskytnutí podrobných informací o stavu provádění</w:t>
      </w:r>
      <w:r w:rsidR="00943A23">
        <w:rPr>
          <w:rFonts w:eastAsia="Times New Roman" w:cs="Times New Roman"/>
          <w:color w:val="000000"/>
          <w:sz w:val="22"/>
          <w:szCs w:val="22"/>
          <w:u w:val="none"/>
          <w:lang w:val="cs-CZ" w:eastAsia="cs-CZ" w:bidi="cs-CZ"/>
        </w:rPr>
        <w:t xml:space="preserve"> Díla a je povinen předložit mu </w:t>
      </w:r>
      <w:r>
        <w:rPr>
          <w:rFonts w:eastAsia="Times New Roman" w:cs="Times New Roman"/>
          <w:color w:val="000000"/>
          <w:sz w:val="22"/>
          <w:szCs w:val="22"/>
          <w:u w:val="none"/>
          <w:lang w:val="cs-CZ" w:eastAsia="cs-CZ" w:bidi="cs-CZ"/>
        </w:rPr>
        <w:t>k nahlédnutí dosavadní stav realizace Díla (např. grafický návrh apod.)</w:t>
      </w:r>
    </w:p>
    <w:p w:rsidR="00E63ECE" w:rsidRPr="002A2068" w:rsidRDefault="00E63ECE" w:rsidP="00943A23">
      <w:pPr>
        <w:pStyle w:val="Nzev"/>
        <w:numPr>
          <w:ilvl w:val="0"/>
          <w:numId w:val="38"/>
        </w:numPr>
        <w:ind w:left="1134"/>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seznámit </w:t>
      </w:r>
      <w:r w:rsidR="00B2678A">
        <w:rPr>
          <w:rFonts w:eastAsia="Times New Roman" w:cs="Times New Roman"/>
          <w:color w:val="000000"/>
          <w:sz w:val="22"/>
          <w:szCs w:val="22"/>
          <w:u w:val="none"/>
          <w:lang w:val="cs-CZ" w:eastAsia="cs-CZ" w:bidi="cs-CZ"/>
        </w:rPr>
        <w:t xml:space="preserve">Objednatele a </w:t>
      </w:r>
      <w:r w:rsidRPr="002A2068">
        <w:rPr>
          <w:rFonts w:eastAsia="Times New Roman" w:cs="Times New Roman"/>
          <w:color w:val="000000"/>
          <w:sz w:val="22"/>
          <w:szCs w:val="22"/>
          <w:u w:val="none"/>
          <w:lang w:val="cs-CZ" w:eastAsia="cs-CZ" w:bidi="cs-CZ"/>
        </w:rPr>
        <w:t>Zástupce objednatele s</w:t>
      </w:r>
      <w:r w:rsidR="00B2678A">
        <w:rPr>
          <w:rFonts w:eastAsia="Times New Roman" w:cs="Times New Roman"/>
          <w:color w:val="000000"/>
          <w:sz w:val="22"/>
          <w:szCs w:val="22"/>
          <w:u w:val="none"/>
          <w:lang w:val="cs-CZ" w:eastAsia="cs-CZ" w:bidi="cs-CZ"/>
        </w:rPr>
        <w:t xml:space="preserve"> aktuálním stavem </w:t>
      </w:r>
      <w:r w:rsidRPr="002A2068">
        <w:rPr>
          <w:rFonts w:eastAsia="Times New Roman" w:cs="Times New Roman"/>
          <w:color w:val="000000"/>
          <w:sz w:val="22"/>
          <w:szCs w:val="22"/>
          <w:u w:val="none"/>
          <w:lang w:val="cs-CZ" w:eastAsia="cs-CZ" w:bidi="cs-CZ"/>
        </w:rPr>
        <w:t>Díla</w:t>
      </w:r>
      <w:r w:rsidR="008E07D8">
        <w:rPr>
          <w:rFonts w:eastAsia="Times New Roman" w:cs="Times New Roman"/>
          <w:color w:val="000000"/>
          <w:sz w:val="22"/>
          <w:szCs w:val="22"/>
          <w:u w:val="none"/>
          <w:lang w:val="cs-CZ" w:eastAsia="cs-CZ" w:bidi="cs-CZ"/>
        </w:rPr>
        <w:t xml:space="preserve"> </w:t>
      </w:r>
      <w:r w:rsidR="00383840">
        <w:rPr>
          <w:rFonts w:eastAsia="Times New Roman" w:cs="Times New Roman"/>
          <w:color w:val="000000"/>
          <w:sz w:val="22"/>
          <w:szCs w:val="22"/>
          <w:u w:val="none"/>
          <w:lang w:val="cs-CZ" w:eastAsia="cs-CZ" w:bidi="cs-CZ"/>
        </w:rPr>
        <w:t>kdykoliv na jeho žádost</w:t>
      </w:r>
      <w:r w:rsidR="008E07D8">
        <w:rPr>
          <w:rFonts w:eastAsia="Times New Roman" w:cs="Times New Roman"/>
          <w:color w:val="000000"/>
          <w:sz w:val="22"/>
          <w:szCs w:val="22"/>
          <w:u w:val="none"/>
          <w:lang w:val="cs-CZ" w:eastAsia="cs-CZ" w:bidi="cs-CZ"/>
        </w:rPr>
        <w:t xml:space="preserve">, a to do 3 dnů ode dne doručení jeho písemné výzvy </w:t>
      </w:r>
      <w:r w:rsidR="005A0300">
        <w:rPr>
          <w:rFonts w:eastAsia="Times New Roman" w:cs="Times New Roman"/>
          <w:color w:val="000000"/>
          <w:sz w:val="22"/>
          <w:szCs w:val="22"/>
          <w:u w:val="none"/>
          <w:lang w:val="cs-CZ" w:eastAsia="cs-CZ" w:bidi="cs-CZ"/>
        </w:rPr>
        <w:t xml:space="preserve">zaslané </w:t>
      </w:r>
      <w:r w:rsidR="008E07D8">
        <w:rPr>
          <w:rFonts w:eastAsia="Times New Roman" w:cs="Times New Roman"/>
          <w:color w:val="000000"/>
          <w:sz w:val="22"/>
          <w:szCs w:val="22"/>
          <w:u w:val="none"/>
          <w:lang w:val="cs-CZ" w:eastAsia="cs-CZ" w:bidi="cs-CZ"/>
        </w:rPr>
        <w:t>na e-mailovou adresu</w:t>
      </w:r>
      <w:r w:rsidR="005A0300">
        <w:rPr>
          <w:rFonts w:eastAsia="Times New Roman" w:cs="Times New Roman"/>
          <w:color w:val="000000"/>
          <w:sz w:val="22"/>
          <w:szCs w:val="22"/>
          <w:u w:val="none"/>
          <w:lang w:val="cs-CZ" w:eastAsia="cs-CZ" w:bidi="cs-CZ"/>
        </w:rPr>
        <w:t xml:space="preserve"> Zhotovitele</w:t>
      </w:r>
      <w:r w:rsidR="008E07D8">
        <w:rPr>
          <w:rFonts w:eastAsia="Times New Roman" w:cs="Times New Roman"/>
          <w:color w:val="000000"/>
          <w:sz w:val="22"/>
          <w:szCs w:val="22"/>
          <w:u w:val="none"/>
          <w:lang w:val="cs-CZ" w:eastAsia="cs-CZ" w:bidi="cs-CZ"/>
        </w:rPr>
        <w:t xml:space="preserve"> uvedenou v záhlaví této Smlouvy.</w:t>
      </w:r>
    </w:p>
    <w:p w:rsidR="00E63ECE" w:rsidRDefault="00E63ECE" w:rsidP="003425EB">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Zjistí-li Zástupce objednatele, že jakákoli </w:t>
      </w:r>
      <w:r w:rsidR="008905F3" w:rsidRPr="005C2B8F">
        <w:rPr>
          <w:rFonts w:eastAsia="Times New Roman" w:cs="Times New Roman"/>
          <w:color w:val="000000"/>
          <w:sz w:val="22"/>
          <w:szCs w:val="22"/>
          <w:u w:val="none"/>
          <w:lang w:val="cs-CZ" w:eastAsia="cs-CZ" w:bidi="cs-CZ"/>
        </w:rPr>
        <w:t>činnost</w:t>
      </w:r>
      <w:r w:rsidRPr="005C2B8F">
        <w:rPr>
          <w:rFonts w:eastAsia="Times New Roman" w:cs="Times New Roman"/>
          <w:color w:val="000000"/>
          <w:sz w:val="22"/>
          <w:szCs w:val="22"/>
          <w:u w:val="none"/>
          <w:lang w:val="cs-CZ" w:eastAsia="cs-CZ" w:bidi="cs-CZ"/>
        </w:rPr>
        <w:t xml:space="preserve"> </w:t>
      </w:r>
      <w:r w:rsidR="00C848FE" w:rsidRPr="005C2B8F">
        <w:rPr>
          <w:rFonts w:eastAsia="Times New Roman" w:cs="Times New Roman"/>
          <w:color w:val="000000"/>
          <w:sz w:val="22"/>
          <w:szCs w:val="22"/>
          <w:u w:val="none"/>
          <w:lang w:val="cs-CZ" w:eastAsia="cs-CZ" w:bidi="cs-CZ"/>
        </w:rPr>
        <w:t>nebo použité podklady</w:t>
      </w:r>
      <w:r w:rsidR="00F36081" w:rsidRPr="005C2B8F">
        <w:rPr>
          <w:rFonts w:eastAsia="Times New Roman" w:cs="Times New Roman"/>
          <w:color w:val="000000"/>
          <w:sz w:val="22"/>
          <w:szCs w:val="22"/>
          <w:u w:val="none"/>
          <w:lang w:val="cs-CZ" w:eastAsia="cs-CZ" w:bidi="cs-CZ"/>
        </w:rPr>
        <w:t xml:space="preserve"> </w:t>
      </w:r>
      <w:r w:rsidRPr="005C2B8F">
        <w:rPr>
          <w:rFonts w:eastAsia="Times New Roman" w:cs="Times New Roman"/>
          <w:color w:val="000000"/>
          <w:sz w:val="22"/>
          <w:szCs w:val="22"/>
          <w:u w:val="none"/>
          <w:lang w:val="cs-CZ" w:eastAsia="cs-CZ" w:bidi="cs-CZ"/>
        </w:rPr>
        <w:t>ne</w:t>
      </w:r>
      <w:r w:rsidR="00C848FE" w:rsidRPr="005C2B8F">
        <w:rPr>
          <w:rFonts w:eastAsia="Times New Roman" w:cs="Times New Roman"/>
          <w:color w:val="000000"/>
          <w:sz w:val="22"/>
          <w:szCs w:val="22"/>
          <w:u w:val="none"/>
          <w:lang w:val="cs-CZ" w:eastAsia="cs-CZ" w:bidi="cs-CZ"/>
        </w:rPr>
        <w:t>jsou</w:t>
      </w:r>
      <w:r w:rsidR="008905F3" w:rsidRPr="005C2B8F">
        <w:rPr>
          <w:rFonts w:eastAsia="Times New Roman" w:cs="Times New Roman"/>
          <w:color w:val="000000"/>
          <w:sz w:val="22"/>
          <w:szCs w:val="22"/>
          <w:u w:val="none"/>
          <w:lang w:val="cs-CZ" w:eastAsia="cs-CZ" w:bidi="cs-CZ"/>
        </w:rPr>
        <w:t xml:space="preserve"> </w:t>
      </w:r>
      <w:r w:rsidR="00943A23">
        <w:rPr>
          <w:rFonts w:eastAsia="Times New Roman" w:cs="Times New Roman"/>
          <w:color w:val="000000"/>
          <w:sz w:val="22"/>
          <w:szCs w:val="22"/>
          <w:u w:val="none"/>
          <w:lang w:val="cs-CZ" w:eastAsia="cs-CZ" w:bidi="cs-CZ"/>
        </w:rPr>
        <w:t>v souladu se </w:t>
      </w:r>
      <w:r w:rsidRPr="005C2B8F">
        <w:rPr>
          <w:rFonts w:eastAsia="Times New Roman" w:cs="Times New Roman"/>
          <w:color w:val="000000"/>
          <w:sz w:val="22"/>
          <w:szCs w:val="22"/>
          <w:u w:val="none"/>
          <w:lang w:val="cs-CZ" w:eastAsia="cs-CZ" w:bidi="cs-CZ"/>
        </w:rPr>
        <w:t>Smlouvou, nebo že Zhotovitel porušuje jinou svou smluvní povinnost,</w:t>
      </w:r>
      <w:r w:rsidRPr="002A2068">
        <w:rPr>
          <w:rFonts w:eastAsia="Times New Roman" w:cs="Times New Roman"/>
          <w:color w:val="000000"/>
          <w:sz w:val="22"/>
          <w:szCs w:val="22"/>
          <w:u w:val="none"/>
          <w:lang w:val="cs-CZ" w:eastAsia="cs-CZ" w:bidi="cs-CZ"/>
        </w:rPr>
        <w:t xml:space="preserve"> může s odůvodněním tuto část Díla odmítnout a požadovat, aby Zhotovitel na své náklady a odpovědnost provedl nápravu. Zástupce objednatele může Zhotoviteli dát pokyn k odstranění a novému provedení </w:t>
      </w:r>
      <w:r w:rsidRPr="002A2068">
        <w:rPr>
          <w:rFonts w:eastAsia="Times New Roman" w:cs="Times New Roman"/>
          <w:color w:val="000000"/>
          <w:sz w:val="22"/>
          <w:szCs w:val="22"/>
          <w:u w:val="none"/>
          <w:lang w:val="cs-CZ" w:eastAsia="cs-CZ" w:bidi="cs-CZ"/>
        </w:rPr>
        <w:lastRenderedPageBreak/>
        <w:t xml:space="preserve">dané </w:t>
      </w:r>
      <w:r w:rsidR="00CD3F2D">
        <w:rPr>
          <w:rFonts w:eastAsia="Times New Roman" w:cs="Times New Roman"/>
          <w:color w:val="000000"/>
          <w:sz w:val="22"/>
          <w:szCs w:val="22"/>
          <w:u w:val="none"/>
          <w:lang w:val="cs-CZ" w:eastAsia="cs-CZ" w:bidi="cs-CZ"/>
        </w:rPr>
        <w:t>č</w:t>
      </w:r>
      <w:r w:rsidRPr="002A2068">
        <w:rPr>
          <w:rFonts w:eastAsia="Times New Roman" w:cs="Times New Roman"/>
          <w:color w:val="000000"/>
          <w:sz w:val="22"/>
          <w:szCs w:val="22"/>
          <w:u w:val="none"/>
          <w:lang w:val="cs-CZ" w:eastAsia="cs-CZ" w:bidi="cs-CZ"/>
        </w:rPr>
        <w:t xml:space="preserve">ásti </w:t>
      </w:r>
      <w:r w:rsidR="00CD3F2D">
        <w:rPr>
          <w:rFonts w:eastAsia="Times New Roman" w:cs="Times New Roman"/>
          <w:color w:val="000000"/>
          <w:sz w:val="22"/>
          <w:szCs w:val="22"/>
          <w:u w:val="none"/>
          <w:lang w:val="cs-CZ" w:eastAsia="cs-CZ" w:bidi="cs-CZ"/>
        </w:rPr>
        <w:t>D</w:t>
      </w:r>
      <w:r w:rsidRPr="002A2068">
        <w:rPr>
          <w:rFonts w:eastAsia="Times New Roman" w:cs="Times New Roman"/>
          <w:color w:val="000000"/>
          <w:sz w:val="22"/>
          <w:szCs w:val="22"/>
          <w:u w:val="none"/>
          <w:lang w:val="cs-CZ" w:eastAsia="cs-CZ" w:bidi="cs-CZ"/>
        </w:rPr>
        <w:t xml:space="preserve">íla v souladu se Smlouvou. Jestliže Zhotovitel takový pokyn v přiměřené lhůtě nesplní, </w:t>
      </w:r>
      <w:r w:rsidR="00121735" w:rsidRPr="002A2068">
        <w:rPr>
          <w:rFonts w:eastAsia="Times New Roman" w:cs="Times New Roman"/>
          <w:color w:val="000000"/>
          <w:sz w:val="22"/>
          <w:szCs w:val="22"/>
          <w:u w:val="none"/>
          <w:lang w:val="cs-CZ" w:eastAsia="cs-CZ" w:bidi="cs-CZ"/>
        </w:rPr>
        <w:t>jedná se o porušení Smlouvy podstatným způsobem</w:t>
      </w:r>
      <w:r w:rsidRPr="002A2068">
        <w:rPr>
          <w:rFonts w:eastAsia="Times New Roman" w:cs="Times New Roman"/>
          <w:color w:val="000000"/>
          <w:sz w:val="22"/>
          <w:szCs w:val="22"/>
          <w:u w:val="none"/>
          <w:lang w:val="cs-CZ" w:eastAsia="cs-CZ" w:bidi="cs-CZ"/>
        </w:rPr>
        <w:t>.</w:t>
      </w:r>
    </w:p>
    <w:p w:rsidR="005D77DA" w:rsidRDefault="00036F2B" w:rsidP="005D77DA">
      <w:pPr>
        <w:pStyle w:val="Nzev"/>
        <w:numPr>
          <w:ilvl w:val="1"/>
          <w:numId w:val="2"/>
        </w:numPr>
        <w:ind w:left="567" w:hanging="567"/>
        <w:jc w:val="both"/>
        <w:rPr>
          <w:sz w:val="22"/>
          <w:szCs w:val="22"/>
          <w:u w:val="none"/>
        </w:rPr>
      </w:pPr>
      <w:r w:rsidRPr="00327F06">
        <w:rPr>
          <w:sz w:val="22"/>
          <w:szCs w:val="22"/>
          <w:u w:val="none"/>
        </w:rPr>
        <w:t>Zhotovitel není oprávněn postoupit práva a povinnosti vzniklé z této Smlouvy nebo v souvislosti s ní, případně postoupit Smlouvu jako celek, tř</w:t>
      </w:r>
      <w:r w:rsidR="00943A23">
        <w:rPr>
          <w:sz w:val="22"/>
          <w:szCs w:val="22"/>
          <w:u w:val="none"/>
        </w:rPr>
        <w:t>etí osobě nebo jiným osobám bez</w:t>
      </w:r>
      <w:r w:rsidR="00943A23">
        <w:rPr>
          <w:sz w:val="22"/>
          <w:szCs w:val="22"/>
          <w:u w:val="none"/>
          <w:lang w:val="cs-CZ"/>
        </w:rPr>
        <w:t> </w:t>
      </w:r>
      <w:r w:rsidRPr="00327F06">
        <w:rPr>
          <w:sz w:val="22"/>
          <w:szCs w:val="22"/>
          <w:u w:val="none"/>
        </w:rPr>
        <w:t>předchozího písemného souhlasu Objednatele.</w:t>
      </w:r>
    </w:p>
    <w:p w:rsidR="00E63ECE" w:rsidRPr="006D1683" w:rsidRDefault="00E63ECE" w:rsidP="00257F87">
      <w:pPr>
        <w:pStyle w:val="Nzev"/>
        <w:numPr>
          <w:ilvl w:val="0"/>
          <w:numId w:val="0"/>
        </w:numPr>
        <w:ind w:left="567"/>
        <w:jc w:val="both"/>
        <w:rPr>
          <w:sz w:val="22"/>
          <w:szCs w:val="22"/>
          <w:u w:val="none"/>
          <w:lang w:val="cs-CZ"/>
        </w:rPr>
      </w:pPr>
    </w:p>
    <w:p w:rsidR="00CE4D1B" w:rsidRPr="006D1683" w:rsidRDefault="00CE4D1B" w:rsidP="003425EB">
      <w:pPr>
        <w:pStyle w:val="Nzev"/>
        <w:numPr>
          <w:ilvl w:val="0"/>
          <w:numId w:val="2"/>
        </w:numPr>
        <w:rPr>
          <w:b/>
          <w:sz w:val="22"/>
          <w:szCs w:val="22"/>
          <w:u w:val="none"/>
          <w:lang w:val="cs-CZ"/>
        </w:rPr>
      </w:pPr>
      <w:r w:rsidRPr="006D1683">
        <w:rPr>
          <w:b/>
          <w:sz w:val="22"/>
          <w:szCs w:val="22"/>
          <w:u w:val="none"/>
          <w:lang w:val="cs-CZ"/>
        </w:rPr>
        <w:t>Doba pro dokončení</w:t>
      </w:r>
      <w:r w:rsidR="00776898">
        <w:rPr>
          <w:b/>
          <w:sz w:val="22"/>
          <w:szCs w:val="22"/>
          <w:u w:val="none"/>
          <w:lang w:val="cs-CZ"/>
        </w:rPr>
        <w:t xml:space="preserve"> díla</w:t>
      </w:r>
    </w:p>
    <w:p w:rsidR="00CE4D1B" w:rsidRPr="00985AAE" w:rsidRDefault="00CE4D1B" w:rsidP="00985AAE">
      <w:pPr>
        <w:pStyle w:val="Nzev"/>
        <w:numPr>
          <w:ilvl w:val="1"/>
          <w:numId w:val="2"/>
        </w:numPr>
        <w:ind w:left="567" w:hanging="567"/>
        <w:jc w:val="both"/>
        <w:rPr>
          <w:sz w:val="22"/>
          <w:szCs w:val="22"/>
          <w:u w:val="none"/>
          <w:lang w:val="cs-CZ"/>
        </w:rPr>
      </w:pPr>
      <w:r w:rsidRPr="006D1683">
        <w:rPr>
          <w:sz w:val="22"/>
          <w:szCs w:val="22"/>
          <w:u w:val="none"/>
          <w:lang w:val="cs-CZ"/>
        </w:rPr>
        <w:t xml:space="preserve">Zhotovitel se zavazuje </w:t>
      </w:r>
      <w:r w:rsidR="00985AAE">
        <w:rPr>
          <w:sz w:val="22"/>
          <w:szCs w:val="22"/>
          <w:u w:val="none"/>
          <w:lang w:val="cs-CZ"/>
        </w:rPr>
        <w:t xml:space="preserve">započít s prováděním Díla bez zbytečného odkladu po nabytí účinnosti Smlouvy a </w:t>
      </w:r>
      <w:r w:rsidRPr="006D1683">
        <w:rPr>
          <w:sz w:val="22"/>
          <w:szCs w:val="22"/>
          <w:u w:val="none"/>
          <w:lang w:val="cs-CZ"/>
        </w:rPr>
        <w:t>provést Dílo</w:t>
      </w:r>
      <w:r w:rsidR="00985AAE">
        <w:rPr>
          <w:sz w:val="22"/>
          <w:szCs w:val="22"/>
          <w:u w:val="none"/>
          <w:lang w:val="cs-CZ"/>
        </w:rPr>
        <w:t xml:space="preserve"> do 1</w:t>
      </w:r>
      <w:r w:rsidR="00CD3F2D">
        <w:rPr>
          <w:sz w:val="22"/>
          <w:szCs w:val="22"/>
          <w:u w:val="none"/>
          <w:lang w:val="cs-CZ"/>
        </w:rPr>
        <w:t>0</w:t>
      </w:r>
      <w:r w:rsidR="00985AAE">
        <w:rPr>
          <w:sz w:val="22"/>
          <w:szCs w:val="22"/>
          <w:u w:val="none"/>
          <w:lang w:val="cs-CZ"/>
        </w:rPr>
        <w:t>. 12. 2023.</w:t>
      </w:r>
      <w:r w:rsidRPr="006D1683">
        <w:rPr>
          <w:sz w:val="22"/>
          <w:szCs w:val="22"/>
          <w:u w:val="none"/>
          <w:lang w:val="cs-CZ"/>
        </w:rPr>
        <w:t xml:space="preserve"> </w:t>
      </w:r>
    </w:p>
    <w:p w:rsidR="00543A52" w:rsidRPr="00CD3F2D" w:rsidRDefault="00543A52" w:rsidP="00543A52">
      <w:pPr>
        <w:pStyle w:val="Nzev"/>
        <w:numPr>
          <w:ilvl w:val="1"/>
          <w:numId w:val="2"/>
        </w:numPr>
        <w:ind w:left="567" w:hanging="567"/>
        <w:jc w:val="both"/>
        <w:rPr>
          <w:sz w:val="22"/>
          <w:szCs w:val="22"/>
          <w:u w:val="none"/>
        </w:rPr>
      </w:pPr>
      <w:r w:rsidRPr="00CD3F2D">
        <w:rPr>
          <w:sz w:val="22"/>
          <w:szCs w:val="22"/>
          <w:u w:val="none"/>
        </w:rPr>
        <w:t xml:space="preserve">Zhotovitel se zavazuje </w:t>
      </w:r>
      <w:r w:rsidRPr="00CD3F2D">
        <w:rPr>
          <w:sz w:val="22"/>
          <w:szCs w:val="22"/>
          <w:u w:val="none"/>
          <w:lang w:val="cs-CZ"/>
        </w:rPr>
        <w:t>provést Dílo</w:t>
      </w:r>
      <w:r w:rsidRPr="00CD3F2D">
        <w:rPr>
          <w:sz w:val="22"/>
          <w:szCs w:val="22"/>
          <w:u w:val="none"/>
        </w:rPr>
        <w:t xml:space="preserve"> </w:t>
      </w:r>
      <w:r w:rsidR="0055208B" w:rsidRPr="00CD3F2D">
        <w:rPr>
          <w:sz w:val="22"/>
          <w:szCs w:val="22"/>
          <w:u w:val="none"/>
          <w:lang w:val="cs-CZ"/>
        </w:rPr>
        <w:t>po částech</w:t>
      </w:r>
      <w:r w:rsidRPr="00CD3F2D">
        <w:rPr>
          <w:sz w:val="22"/>
          <w:szCs w:val="22"/>
          <w:u w:val="none"/>
        </w:rPr>
        <w:t> dle</w:t>
      </w:r>
      <w:r w:rsidR="0055208B" w:rsidRPr="00CD3F2D">
        <w:rPr>
          <w:sz w:val="22"/>
          <w:szCs w:val="22"/>
          <w:u w:val="none"/>
          <w:lang w:val="cs-CZ"/>
        </w:rPr>
        <w:t xml:space="preserve"> </w:t>
      </w:r>
      <w:r w:rsidRPr="00CD3F2D">
        <w:rPr>
          <w:sz w:val="22"/>
          <w:szCs w:val="22"/>
          <w:u w:val="none"/>
        </w:rPr>
        <w:t>harmonogramu plnění (dále jen „Harmonogram“)</w:t>
      </w:r>
      <w:r w:rsidR="0055208B" w:rsidRPr="00CD3F2D">
        <w:rPr>
          <w:sz w:val="22"/>
          <w:szCs w:val="22"/>
          <w:u w:val="none"/>
          <w:lang w:val="cs-CZ"/>
        </w:rPr>
        <w:t xml:space="preserve"> takto</w:t>
      </w:r>
      <w:r w:rsidRPr="00CD3F2D">
        <w:rPr>
          <w:sz w:val="22"/>
          <w:szCs w:val="22"/>
          <w:u w:val="none"/>
        </w:rPr>
        <w:t>:</w:t>
      </w:r>
    </w:p>
    <w:p w:rsidR="00543A52" w:rsidRPr="00CD3F2D" w:rsidRDefault="0055208B" w:rsidP="00943A23">
      <w:pPr>
        <w:pStyle w:val="Nadpis21"/>
        <w:numPr>
          <w:ilvl w:val="0"/>
          <w:numId w:val="36"/>
        </w:numPr>
        <w:tabs>
          <w:tab w:val="left" w:pos="567"/>
        </w:tabs>
        <w:spacing w:after="0" w:line="240" w:lineRule="atLeast"/>
        <w:ind w:left="1134"/>
        <w:jc w:val="both"/>
        <w:rPr>
          <w:rFonts w:ascii="Calibri" w:hAnsi="Calibri" w:cs="Calibri"/>
          <w:b w:val="0"/>
          <w:sz w:val="22"/>
          <w:szCs w:val="22"/>
        </w:rPr>
      </w:pPr>
      <w:r w:rsidRPr="00CD3F2D">
        <w:rPr>
          <w:rFonts w:ascii="Calibri" w:hAnsi="Calibri" w:cs="Calibri"/>
          <w:b w:val="0"/>
          <w:sz w:val="22"/>
          <w:szCs w:val="22"/>
        </w:rPr>
        <w:t>Část 1 do 15. 11. 2023</w:t>
      </w:r>
    </w:p>
    <w:p w:rsidR="00943A23" w:rsidRDefault="0055208B" w:rsidP="0055208B">
      <w:pPr>
        <w:pStyle w:val="Nadpis21"/>
        <w:numPr>
          <w:ilvl w:val="0"/>
          <w:numId w:val="36"/>
        </w:numPr>
        <w:tabs>
          <w:tab w:val="left" w:pos="567"/>
        </w:tabs>
        <w:spacing w:after="0" w:line="240" w:lineRule="atLeast"/>
        <w:ind w:left="1134"/>
        <w:jc w:val="both"/>
        <w:rPr>
          <w:rFonts w:ascii="Calibri" w:hAnsi="Calibri" w:cs="Calibri"/>
          <w:b w:val="0"/>
          <w:sz w:val="22"/>
          <w:szCs w:val="22"/>
        </w:rPr>
      </w:pPr>
      <w:r w:rsidRPr="00CD3F2D">
        <w:rPr>
          <w:rFonts w:ascii="Calibri" w:hAnsi="Calibri" w:cs="Calibri"/>
          <w:b w:val="0"/>
          <w:sz w:val="22"/>
          <w:szCs w:val="22"/>
        </w:rPr>
        <w:t>Část 2 do 1</w:t>
      </w:r>
      <w:r w:rsidR="00CD3F2D" w:rsidRPr="00CD3F2D">
        <w:rPr>
          <w:rFonts w:ascii="Calibri" w:hAnsi="Calibri" w:cs="Calibri"/>
          <w:b w:val="0"/>
          <w:sz w:val="22"/>
          <w:szCs w:val="22"/>
        </w:rPr>
        <w:t>0</w:t>
      </w:r>
      <w:r w:rsidRPr="00CD3F2D">
        <w:rPr>
          <w:rFonts w:ascii="Calibri" w:hAnsi="Calibri" w:cs="Calibri"/>
          <w:b w:val="0"/>
          <w:sz w:val="22"/>
          <w:szCs w:val="22"/>
        </w:rPr>
        <w:t>. 12. 2023</w:t>
      </w:r>
    </w:p>
    <w:p w:rsidR="0055208B" w:rsidRPr="00943A23" w:rsidRDefault="00CD3F2D" w:rsidP="00943A23">
      <w:pPr>
        <w:pStyle w:val="Nadpis21"/>
        <w:spacing w:after="0" w:line="240" w:lineRule="atLeast"/>
        <w:ind w:left="567"/>
        <w:jc w:val="both"/>
        <w:rPr>
          <w:rFonts w:ascii="Calibri" w:hAnsi="Calibri" w:cs="Calibri"/>
          <w:b w:val="0"/>
          <w:sz w:val="22"/>
          <w:szCs w:val="22"/>
        </w:rPr>
      </w:pPr>
      <w:r w:rsidRPr="00943A23">
        <w:rPr>
          <w:rFonts w:ascii="Calibri" w:hAnsi="Calibri" w:cs="Calibri"/>
          <w:b w:val="0"/>
          <w:sz w:val="22"/>
          <w:szCs w:val="22"/>
        </w:rPr>
        <w:t>d</w:t>
      </w:r>
      <w:r w:rsidR="0055208B" w:rsidRPr="00943A23">
        <w:rPr>
          <w:rFonts w:ascii="Calibri" w:hAnsi="Calibri" w:cs="Calibri"/>
          <w:b w:val="0"/>
          <w:sz w:val="22"/>
          <w:szCs w:val="22"/>
        </w:rPr>
        <w:t>ále obecně jen jako „Část díla“.</w:t>
      </w:r>
    </w:p>
    <w:p w:rsidR="00543A52" w:rsidRPr="00CD3F2D" w:rsidRDefault="00543A52" w:rsidP="009C03BA">
      <w:pPr>
        <w:pStyle w:val="Nzev"/>
        <w:numPr>
          <w:ilvl w:val="0"/>
          <w:numId w:val="0"/>
        </w:numPr>
        <w:ind w:left="567"/>
        <w:jc w:val="both"/>
        <w:rPr>
          <w:sz w:val="22"/>
          <w:szCs w:val="22"/>
          <w:u w:val="none"/>
          <w:lang w:val="cs-CZ"/>
        </w:rPr>
      </w:pPr>
    </w:p>
    <w:p w:rsidR="009C03BA" w:rsidRPr="006D1683" w:rsidRDefault="009C03BA" w:rsidP="009C03BA">
      <w:pPr>
        <w:pStyle w:val="Nzev"/>
        <w:numPr>
          <w:ilvl w:val="0"/>
          <w:numId w:val="2"/>
        </w:numPr>
        <w:rPr>
          <w:b/>
          <w:sz w:val="22"/>
          <w:szCs w:val="22"/>
          <w:u w:val="none"/>
          <w:lang w:val="cs-CZ"/>
        </w:rPr>
      </w:pPr>
      <w:r w:rsidRPr="00CD3F2D">
        <w:rPr>
          <w:b/>
          <w:sz w:val="22"/>
          <w:szCs w:val="22"/>
          <w:u w:val="none"/>
          <w:lang w:val="cs-CZ"/>
        </w:rPr>
        <w:t>Předání a převzetí</w:t>
      </w:r>
      <w:r>
        <w:rPr>
          <w:b/>
          <w:sz w:val="22"/>
          <w:szCs w:val="22"/>
          <w:u w:val="none"/>
          <w:lang w:val="cs-CZ"/>
        </w:rPr>
        <w:t xml:space="preserve"> díla</w:t>
      </w:r>
    </w:p>
    <w:p w:rsidR="00DB5E3A" w:rsidRPr="00CD3F2D" w:rsidRDefault="0055208B" w:rsidP="00680F29">
      <w:pPr>
        <w:pStyle w:val="Nzev"/>
        <w:numPr>
          <w:ilvl w:val="1"/>
          <w:numId w:val="2"/>
        </w:numPr>
        <w:ind w:left="567" w:hanging="567"/>
        <w:jc w:val="both"/>
        <w:rPr>
          <w:sz w:val="22"/>
          <w:szCs w:val="22"/>
          <w:u w:val="none"/>
        </w:rPr>
      </w:pPr>
      <w:r w:rsidRPr="0055208B">
        <w:rPr>
          <w:sz w:val="22"/>
          <w:szCs w:val="22"/>
          <w:u w:val="none"/>
          <w:lang w:val="cs-CZ"/>
        </w:rPr>
        <w:t>Příslušná Část d</w:t>
      </w:r>
      <w:r w:rsidR="00680F29" w:rsidRPr="0055208B">
        <w:rPr>
          <w:sz w:val="22"/>
          <w:szCs w:val="22"/>
          <w:u w:val="none"/>
        </w:rPr>
        <w:t>íla je provedena, je-li řádně dokončena a předána</w:t>
      </w:r>
      <w:r w:rsidRPr="0055208B">
        <w:rPr>
          <w:sz w:val="22"/>
          <w:szCs w:val="22"/>
          <w:u w:val="none"/>
          <w:lang w:val="cs-CZ"/>
        </w:rPr>
        <w:t>; Část d</w:t>
      </w:r>
      <w:r w:rsidR="00680F29" w:rsidRPr="0055208B">
        <w:rPr>
          <w:sz w:val="22"/>
          <w:szCs w:val="22"/>
          <w:u w:val="none"/>
        </w:rPr>
        <w:t xml:space="preserve">íla je dokončena, jsou-li řádně splněny veškeré činnosti </w:t>
      </w:r>
      <w:r w:rsidRPr="0055208B">
        <w:rPr>
          <w:sz w:val="22"/>
          <w:szCs w:val="22"/>
          <w:u w:val="none"/>
          <w:lang w:val="cs-CZ"/>
        </w:rPr>
        <w:t xml:space="preserve">a výstupy </w:t>
      </w:r>
      <w:r w:rsidR="00680F29" w:rsidRPr="0055208B">
        <w:rPr>
          <w:sz w:val="22"/>
          <w:szCs w:val="22"/>
          <w:u w:val="none"/>
        </w:rPr>
        <w:t xml:space="preserve">uvedené </w:t>
      </w:r>
      <w:r w:rsidR="007D7EB4" w:rsidRPr="0055208B">
        <w:rPr>
          <w:sz w:val="22"/>
          <w:szCs w:val="22"/>
          <w:u w:val="none"/>
          <w:lang w:val="cs-CZ"/>
        </w:rPr>
        <w:t>ve</w:t>
      </w:r>
      <w:r w:rsidR="00680F29" w:rsidRPr="0055208B">
        <w:rPr>
          <w:sz w:val="22"/>
          <w:szCs w:val="22"/>
          <w:u w:val="none"/>
        </w:rPr>
        <w:t xml:space="preserve"> Smlouv</w:t>
      </w:r>
      <w:r w:rsidR="007D7EB4" w:rsidRPr="0055208B">
        <w:rPr>
          <w:sz w:val="22"/>
          <w:szCs w:val="22"/>
          <w:u w:val="none"/>
          <w:lang w:val="cs-CZ"/>
        </w:rPr>
        <w:t>ě nebo jejích přílohách</w:t>
      </w:r>
      <w:r w:rsidR="00CD3F2D">
        <w:rPr>
          <w:sz w:val="22"/>
          <w:szCs w:val="22"/>
          <w:u w:val="none"/>
          <w:lang w:val="cs-CZ"/>
        </w:rPr>
        <w:t xml:space="preserve"> a jsou </w:t>
      </w:r>
      <w:r w:rsidR="00680F29" w:rsidRPr="0055208B">
        <w:rPr>
          <w:sz w:val="22"/>
          <w:szCs w:val="22"/>
          <w:u w:val="none"/>
        </w:rPr>
        <w:t>odstraněny</w:t>
      </w:r>
      <w:r w:rsidR="00CD3F2D">
        <w:rPr>
          <w:sz w:val="22"/>
          <w:szCs w:val="22"/>
          <w:u w:val="none"/>
          <w:lang w:val="cs-CZ"/>
        </w:rPr>
        <w:t xml:space="preserve"> </w:t>
      </w:r>
      <w:r w:rsidR="00680F29" w:rsidRPr="0055208B">
        <w:rPr>
          <w:sz w:val="22"/>
          <w:szCs w:val="22"/>
          <w:u w:val="none"/>
        </w:rPr>
        <w:t xml:space="preserve">případné vady a nedodělky, s výjimkou </w:t>
      </w:r>
      <w:r w:rsidR="00943A23">
        <w:rPr>
          <w:sz w:val="22"/>
          <w:szCs w:val="22"/>
          <w:u w:val="none"/>
        </w:rPr>
        <w:t>ojedinělých nebo drobných vad a</w:t>
      </w:r>
      <w:r w:rsidR="00943A23">
        <w:rPr>
          <w:sz w:val="22"/>
          <w:szCs w:val="22"/>
          <w:u w:val="none"/>
          <w:lang w:val="cs-CZ"/>
        </w:rPr>
        <w:t> </w:t>
      </w:r>
      <w:r w:rsidR="00680F29" w:rsidRPr="0055208B">
        <w:rPr>
          <w:sz w:val="22"/>
          <w:szCs w:val="22"/>
          <w:u w:val="none"/>
        </w:rPr>
        <w:t xml:space="preserve">nedodělků, které samy o sobě ani ve spojení s jinými do jejich odstranění nebudou podstatným </w:t>
      </w:r>
      <w:r w:rsidR="00680F29" w:rsidRPr="00CD3F2D">
        <w:rPr>
          <w:sz w:val="22"/>
          <w:szCs w:val="22"/>
          <w:u w:val="none"/>
        </w:rPr>
        <w:t>způsobem bránit užívání</w:t>
      </w:r>
      <w:r w:rsidR="00CD3F2D" w:rsidRPr="00CD3F2D">
        <w:rPr>
          <w:sz w:val="22"/>
          <w:szCs w:val="22"/>
          <w:u w:val="none"/>
          <w:lang w:val="cs-CZ"/>
        </w:rPr>
        <w:t xml:space="preserve"> této dokončené Části d</w:t>
      </w:r>
      <w:r w:rsidR="00680F29" w:rsidRPr="00CD3F2D">
        <w:rPr>
          <w:sz w:val="22"/>
          <w:szCs w:val="22"/>
          <w:u w:val="none"/>
        </w:rPr>
        <w:t xml:space="preserve">íla. </w:t>
      </w:r>
      <w:r w:rsidR="00CD3F2D">
        <w:rPr>
          <w:sz w:val="22"/>
          <w:szCs w:val="22"/>
          <w:u w:val="none"/>
          <w:lang w:val="cs-CZ"/>
        </w:rPr>
        <w:t>O předání Části díla platí přiměřeně ustanovení odst. 4. 2.</w:t>
      </w:r>
    </w:p>
    <w:p w:rsidR="00680F29" w:rsidRPr="001668E5" w:rsidRDefault="00680F29" w:rsidP="00680F29">
      <w:pPr>
        <w:pStyle w:val="Nzev"/>
        <w:numPr>
          <w:ilvl w:val="1"/>
          <w:numId w:val="2"/>
        </w:numPr>
        <w:ind w:left="567" w:hanging="567"/>
        <w:jc w:val="both"/>
        <w:rPr>
          <w:sz w:val="22"/>
          <w:szCs w:val="22"/>
          <w:u w:val="none"/>
        </w:rPr>
      </w:pPr>
      <w:r w:rsidRPr="001668E5">
        <w:rPr>
          <w:sz w:val="22"/>
          <w:szCs w:val="22"/>
          <w:u w:val="none"/>
        </w:rPr>
        <w:t xml:space="preserve">Dílo je provedeno, </w:t>
      </w:r>
      <w:r w:rsidR="00857DAF" w:rsidRPr="001668E5">
        <w:rPr>
          <w:sz w:val="22"/>
          <w:szCs w:val="22"/>
          <w:u w:val="none"/>
          <w:lang w:val="cs-CZ"/>
        </w:rPr>
        <w:t>jsou-li dokončeny všechny Části díla</w:t>
      </w:r>
      <w:r w:rsidR="00BF5078" w:rsidRPr="001668E5">
        <w:rPr>
          <w:sz w:val="22"/>
          <w:szCs w:val="22"/>
          <w:u w:val="none"/>
          <w:lang w:val="cs-CZ"/>
        </w:rPr>
        <w:t xml:space="preserve"> </w:t>
      </w:r>
      <w:r w:rsidRPr="001668E5">
        <w:rPr>
          <w:sz w:val="22"/>
          <w:szCs w:val="22"/>
          <w:u w:val="none"/>
        </w:rPr>
        <w:t>a pokud:</w:t>
      </w:r>
    </w:p>
    <w:p w:rsidR="00680F29" w:rsidRPr="001668E5" w:rsidRDefault="00857DAF" w:rsidP="005B2929">
      <w:pPr>
        <w:pStyle w:val="Nzev"/>
        <w:numPr>
          <w:ilvl w:val="0"/>
          <w:numId w:val="8"/>
        </w:numPr>
        <w:spacing w:line="240" w:lineRule="atLeast"/>
        <w:ind w:left="1418" w:hanging="567"/>
        <w:jc w:val="both"/>
        <w:rPr>
          <w:sz w:val="22"/>
          <w:szCs w:val="22"/>
          <w:u w:val="none"/>
        </w:rPr>
      </w:pPr>
      <w:r w:rsidRPr="001668E5">
        <w:rPr>
          <w:sz w:val="22"/>
          <w:szCs w:val="22"/>
          <w:u w:val="none"/>
          <w:lang w:val="cs-CZ"/>
        </w:rPr>
        <w:t xml:space="preserve">jsou </w:t>
      </w:r>
      <w:r w:rsidR="00680F29" w:rsidRPr="001668E5">
        <w:rPr>
          <w:sz w:val="22"/>
          <w:szCs w:val="22"/>
          <w:u w:val="none"/>
        </w:rPr>
        <w:t xml:space="preserve">provedeny veškeré práce </w:t>
      </w:r>
      <w:r w:rsidR="00680F29" w:rsidRPr="001668E5">
        <w:rPr>
          <w:sz w:val="22"/>
          <w:szCs w:val="22"/>
          <w:u w:val="none"/>
          <w:lang w:val="cs-CZ"/>
        </w:rPr>
        <w:t xml:space="preserve">na Díle </w:t>
      </w:r>
      <w:r w:rsidR="00680F29" w:rsidRPr="001668E5">
        <w:rPr>
          <w:sz w:val="22"/>
          <w:szCs w:val="22"/>
          <w:u w:val="none"/>
        </w:rPr>
        <w:t>v souladu se Smlouvou</w:t>
      </w:r>
      <w:r w:rsidR="00CD3F2D" w:rsidRPr="001668E5">
        <w:rPr>
          <w:sz w:val="22"/>
          <w:szCs w:val="22"/>
          <w:u w:val="none"/>
          <w:lang w:val="cs-CZ"/>
        </w:rPr>
        <w:t>,</w:t>
      </w:r>
    </w:p>
    <w:p w:rsidR="00680F29" w:rsidRPr="001668E5" w:rsidRDefault="00680F29" w:rsidP="00CD3F2D">
      <w:pPr>
        <w:pStyle w:val="Nzev"/>
        <w:numPr>
          <w:ilvl w:val="0"/>
          <w:numId w:val="8"/>
        </w:numPr>
        <w:spacing w:line="240" w:lineRule="atLeast"/>
        <w:ind w:left="1418" w:hanging="567"/>
        <w:jc w:val="both"/>
        <w:rPr>
          <w:sz w:val="22"/>
          <w:szCs w:val="22"/>
          <w:u w:val="none"/>
        </w:rPr>
      </w:pPr>
      <w:r w:rsidRPr="001668E5">
        <w:rPr>
          <w:sz w:val="22"/>
          <w:szCs w:val="22"/>
          <w:u w:val="none"/>
          <w:lang w:val="cs-CZ"/>
        </w:rPr>
        <w:t>došlo k </w:t>
      </w:r>
      <w:r w:rsidRPr="001668E5">
        <w:rPr>
          <w:sz w:val="22"/>
          <w:szCs w:val="22"/>
          <w:u w:val="none"/>
        </w:rPr>
        <w:t>odstranění případných vad a nedodělků, s výjimkou ojedinělých nebo drobných vad a nedodělků, které samy o sobě ani ve spojení s</w:t>
      </w:r>
      <w:r w:rsidRPr="001668E5">
        <w:rPr>
          <w:sz w:val="22"/>
          <w:szCs w:val="22"/>
          <w:u w:val="none"/>
          <w:lang w:val="cs-CZ"/>
        </w:rPr>
        <w:t> </w:t>
      </w:r>
      <w:r w:rsidRPr="001668E5">
        <w:rPr>
          <w:sz w:val="22"/>
          <w:szCs w:val="22"/>
          <w:u w:val="none"/>
        </w:rPr>
        <w:t>jinými do jejich odstranění nebudou podstatným způsobem bránit užívání Díla ke smluvenému účelu nebo takové užívání nebudou podstatným způsobem omezovat</w:t>
      </w:r>
      <w:r w:rsidR="00CD3F2D" w:rsidRPr="001668E5">
        <w:rPr>
          <w:sz w:val="22"/>
          <w:szCs w:val="22"/>
          <w:u w:val="none"/>
          <w:lang w:val="cs-CZ"/>
        </w:rPr>
        <w:t>.</w:t>
      </w:r>
    </w:p>
    <w:p w:rsidR="00CD3F2D" w:rsidRPr="001668E5" w:rsidRDefault="001668E5" w:rsidP="00CD3F2D">
      <w:pPr>
        <w:pStyle w:val="Nzev"/>
        <w:numPr>
          <w:ilvl w:val="0"/>
          <w:numId w:val="8"/>
        </w:numPr>
        <w:spacing w:line="240" w:lineRule="atLeast"/>
        <w:ind w:left="1418" w:hanging="567"/>
        <w:jc w:val="both"/>
        <w:rPr>
          <w:sz w:val="22"/>
          <w:szCs w:val="22"/>
          <w:u w:val="none"/>
        </w:rPr>
      </w:pPr>
      <w:r w:rsidRPr="001668E5">
        <w:rPr>
          <w:sz w:val="22"/>
          <w:szCs w:val="22"/>
          <w:u w:val="none"/>
          <w:lang w:val="cs-CZ"/>
        </w:rPr>
        <w:t>d</w:t>
      </w:r>
      <w:r w:rsidR="00CD3F2D" w:rsidRPr="001668E5">
        <w:rPr>
          <w:sz w:val="22"/>
          <w:szCs w:val="22"/>
          <w:u w:val="none"/>
          <w:lang w:val="cs-CZ"/>
        </w:rPr>
        <w:t>ošlo k předání dokončeného Díla Objednateli a k podpisu Protokolu o předání Díla (dále jen „Protokol“).</w:t>
      </w:r>
    </w:p>
    <w:p w:rsidR="00680F29" w:rsidRPr="00537019" w:rsidRDefault="00680F29" w:rsidP="00537019">
      <w:pPr>
        <w:pStyle w:val="Nzev"/>
        <w:numPr>
          <w:ilvl w:val="1"/>
          <w:numId w:val="2"/>
        </w:numPr>
        <w:ind w:left="567" w:hanging="567"/>
        <w:jc w:val="both"/>
        <w:rPr>
          <w:sz w:val="22"/>
          <w:szCs w:val="22"/>
          <w:u w:val="none"/>
        </w:rPr>
      </w:pPr>
      <w:r w:rsidRPr="001668E5">
        <w:rPr>
          <w:sz w:val="22"/>
          <w:szCs w:val="22"/>
          <w:u w:val="none"/>
        </w:rPr>
        <w:t xml:space="preserve">Zhotovitel písemně oznámí Objednateli v dostatečném předstihu </w:t>
      </w:r>
      <w:r w:rsidR="00536A24" w:rsidRPr="001668E5">
        <w:rPr>
          <w:sz w:val="22"/>
          <w:szCs w:val="22"/>
          <w:u w:val="none"/>
        </w:rPr>
        <w:t xml:space="preserve">(alespoň </w:t>
      </w:r>
      <w:r w:rsidR="0067344B" w:rsidRPr="001668E5">
        <w:rPr>
          <w:sz w:val="22"/>
          <w:szCs w:val="22"/>
          <w:u w:val="none"/>
          <w:lang w:val="cs-CZ"/>
        </w:rPr>
        <w:t>3</w:t>
      </w:r>
      <w:r w:rsidRPr="001668E5">
        <w:rPr>
          <w:sz w:val="22"/>
          <w:szCs w:val="22"/>
          <w:u w:val="none"/>
        </w:rPr>
        <w:t xml:space="preserve"> pracovní</w:t>
      </w:r>
      <w:r w:rsidRPr="00537019">
        <w:rPr>
          <w:sz w:val="22"/>
          <w:szCs w:val="22"/>
          <w:u w:val="none"/>
        </w:rPr>
        <w:t xml:space="preserve"> dny předem) konkrétní termín k předání Díla.</w:t>
      </w:r>
    </w:p>
    <w:p w:rsidR="00680F29" w:rsidRPr="00305F40" w:rsidRDefault="00BF5078" w:rsidP="00FA1EAE">
      <w:pPr>
        <w:pStyle w:val="Nzev"/>
        <w:numPr>
          <w:ilvl w:val="1"/>
          <w:numId w:val="2"/>
        </w:numPr>
        <w:ind w:left="567" w:hanging="567"/>
        <w:jc w:val="both"/>
        <w:rPr>
          <w:sz w:val="22"/>
          <w:szCs w:val="22"/>
          <w:u w:val="none"/>
        </w:rPr>
      </w:pPr>
      <w:r>
        <w:rPr>
          <w:sz w:val="22"/>
          <w:szCs w:val="22"/>
          <w:u w:val="none"/>
          <w:lang w:val="cs-CZ"/>
        </w:rPr>
        <w:t xml:space="preserve">O převzetí provedeného </w:t>
      </w:r>
      <w:r w:rsidR="00FA1EAE">
        <w:rPr>
          <w:sz w:val="22"/>
          <w:szCs w:val="22"/>
          <w:u w:val="none"/>
          <w:lang w:val="cs-CZ"/>
        </w:rPr>
        <w:t>D</w:t>
      </w:r>
      <w:r>
        <w:rPr>
          <w:sz w:val="22"/>
          <w:szCs w:val="22"/>
          <w:u w:val="none"/>
          <w:lang w:val="cs-CZ"/>
        </w:rPr>
        <w:t xml:space="preserve">íla </w:t>
      </w:r>
      <w:r w:rsidR="00FA1EAE">
        <w:rPr>
          <w:sz w:val="22"/>
          <w:szCs w:val="22"/>
          <w:u w:val="none"/>
          <w:lang w:val="cs-CZ"/>
        </w:rPr>
        <w:t xml:space="preserve">smluvní strany sepíšou Protokol, ve kterém potvrdí veškeré podstatné okolnosti související s Dílem a jeho převzetím. </w:t>
      </w:r>
    </w:p>
    <w:p w:rsidR="00680F29" w:rsidRDefault="00784AB7" w:rsidP="00DF0DC9">
      <w:pPr>
        <w:pStyle w:val="Nzev"/>
        <w:numPr>
          <w:ilvl w:val="1"/>
          <w:numId w:val="2"/>
        </w:numPr>
        <w:ind w:left="567" w:hanging="567"/>
        <w:jc w:val="both"/>
        <w:rPr>
          <w:sz w:val="22"/>
          <w:szCs w:val="22"/>
          <w:u w:val="none"/>
        </w:rPr>
      </w:pPr>
      <w:r>
        <w:rPr>
          <w:sz w:val="22"/>
          <w:szCs w:val="22"/>
          <w:u w:val="none"/>
        </w:rPr>
        <w:t>Objednatel není oprávněn</w:t>
      </w:r>
      <w:r w:rsidR="00680F29" w:rsidRPr="00DF0DC9">
        <w:rPr>
          <w:sz w:val="22"/>
          <w:szCs w:val="22"/>
          <w:u w:val="none"/>
        </w:rPr>
        <w:t xml:space="preserve"> odmítnout převzetí dokončeného Díla pro ojedinělé nebo drobné vady a nedodělky, které samy o sobě ani ve spojení s jinými do jejich odstranění nebudou podstatným způsobem bránit užívání Díla ke smluvenému účelu nebo takové užívání podstatným způsobem omezovat.</w:t>
      </w:r>
    </w:p>
    <w:p w:rsidR="001668E5" w:rsidRPr="00E33D3F" w:rsidRDefault="001668E5" w:rsidP="00DF0DC9">
      <w:pPr>
        <w:pStyle w:val="Nzev"/>
        <w:numPr>
          <w:ilvl w:val="1"/>
          <w:numId w:val="2"/>
        </w:numPr>
        <w:ind w:left="567" w:hanging="567"/>
        <w:jc w:val="both"/>
        <w:rPr>
          <w:sz w:val="22"/>
          <w:szCs w:val="22"/>
          <w:u w:val="none"/>
        </w:rPr>
      </w:pPr>
      <w:r w:rsidRPr="00E33D3F">
        <w:rPr>
          <w:sz w:val="22"/>
          <w:szCs w:val="22"/>
          <w:u w:val="none"/>
          <w:lang w:val="cs-CZ"/>
        </w:rPr>
        <w:t>Zhotovitel předá</w:t>
      </w:r>
      <w:r w:rsidR="000D3142" w:rsidRPr="00E33D3F">
        <w:rPr>
          <w:sz w:val="22"/>
          <w:szCs w:val="22"/>
          <w:u w:val="none"/>
          <w:lang w:val="cs-CZ"/>
        </w:rPr>
        <w:t xml:space="preserve"> Části díla </w:t>
      </w:r>
      <w:r w:rsidR="000D3142" w:rsidRPr="00C32DF8">
        <w:rPr>
          <w:sz w:val="22"/>
          <w:szCs w:val="22"/>
          <w:u w:val="none"/>
        </w:rPr>
        <w:t xml:space="preserve">elektronicky, a to buď zasláním na e-mailovou adresu </w:t>
      </w:r>
      <w:r w:rsidR="000E574C">
        <w:rPr>
          <w:sz w:val="22"/>
          <w:szCs w:val="22"/>
          <w:u w:val="none"/>
          <w:lang w:val="cs-CZ"/>
        </w:rPr>
        <w:t>xxx</w:t>
      </w:r>
      <w:r w:rsidR="000D3142" w:rsidRPr="00C32DF8">
        <w:rPr>
          <w:sz w:val="22"/>
          <w:szCs w:val="22"/>
          <w:u w:val="none"/>
        </w:rPr>
        <w:t xml:space="preserve"> nebo prostřednictvím internetovéh</w:t>
      </w:r>
      <w:r w:rsidR="00943A23">
        <w:rPr>
          <w:sz w:val="22"/>
          <w:szCs w:val="22"/>
          <w:u w:val="none"/>
        </w:rPr>
        <w:t>o úložiště či osobně na disku v</w:t>
      </w:r>
      <w:r w:rsidR="00943A23">
        <w:rPr>
          <w:sz w:val="22"/>
          <w:szCs w:val="22"/>
          <w:u w:val="none"/>
          <w:lang w:val="cs-CZ"/>
        </w:rPr>
        <w:t> </w:t>
      </w:r>
      <w:r w:rsidR="000D3142" w:rsidRPr="00C32DF8">
        <w:rPr>
          <w:sz w:val="22"/>
          <w:szCs w:val="22"/>
          <w:u w:val="none"/>
        </w:rPr>
        <w:t>podobě</w:t>
      </w:r>
      <w:r w:rsidR="000D3142" w:rsidRPr="00E33D3F">
        <w:rPr>
          <w:sz w:val="22"/>
          <w:szCs w:val="22"/>
          <w:u w:val="none"/>
        </w:rPr>
        <w:t xml:space="preserve"> editovatelných šablon </w:t>
      </w:r>
      <w:r w:rsidR="000D3142" w:rsidRPr="00C32DF8">
        <w:rPr>
          <w:sz w:val="22"/>
          <w:szCs w:val="22"/>
          <w:u w:val="none"/>
        </w:rPr>
        <w:t xml:space="preserve">ve formátech </w:t>
      </w:r>
      <w:r w:rsidR="000D3142" w:rsidRPr="00E33D3F">
        <w:rPr>
          <w:sz w:val="22"/>
          <w:szCs w:val="22"/>
          <w:u w:val="none"/>
        </w:rPr>
        <w:t>Idml., Ind., Ps., Ai. případně v </w:t>
      </w:r>
      <w:r w:rsidR="000D3142" w:rsidRPr="00C32DF8">
        <w:rPr>
          <w:sz w:val="22"/>
          <w:szCs w:val="22"/>
          <w:u w:val="none"/>
        </w:rPr>
        <w:t>P</w:t>
      </w:r>
      <w:r w:rsidR="000D3142" w:rsidRPr="00E33D3F">
        <w:rPr>
          <w:sz w:val="22"/>
          <w:szCs w:val="22"/>
          <w:u w:val="none"/>
        </w:rPr>
        <w:t>df</w:t>
      </w:r>
      <w:r w:rsidR="000D3142" w:rsidRPr="00C32DF8">
        <w:rPr>
          <w:sz w:val="22"/>
          <w:szCs w:val="22"/>
          <w:u w:val="none"/>
        </w:rPr>
        <w:t>.</w:t>
      </w:r>
      <w:r w:rsidR="00943A23">
        <w:rPr>
          <w:sz w:val="22"/>
          <w:szCs w:val="22"/>
          <w:u w:val="none"/>
        </w:rPr>
        <w:t xml:space="preserve"> náhledu se</w:t>
      </w:r>
      <w:r w:rsidR="00943A23">
        <w:rPr>
          <w:sz w:val="22"/>
          <w:szCs w:val="22"/>
          <w:u w:val="none"/>
          <w:lang w:val="cs-CZ"/>
        </w:rPr>
        <w:t> </w:t>
      </w:r>
      <w:r w:rsidR="000D3142" w:rsidRPr="00E33D3F">
        <w:rPr>
          <w:sz w:val="22"/>
          <w:szCs w:val="22"/>
          <w:u w:val="none"/>
        </w:rPr>
        <w:t>sadou grafických prvků (např. pro účely zadání výroby reklamních předmětů)</w:t>
      </w:r>
      <w:r w:rsidR="000D3142" w:rsidRPr="00E33D3F">
        <w:rPr>
          <w:sz w:val="22"/>
          <w:szCs w:val="22"/>
          <w:u w:val="none"/>
          <w:lang w:val="cs-CZ"/>
        </w:rPr>
        <w:t xml:space="preserve"> případně v jiném grafickém formátu po </w:t>
      </w:r>
      <w:r w:rsidR="005F139C" w:rsidRPr="00E33D3F">
        <w:rPr>
          <w:sz w:val="22"/>
          <w:szCs w:val="22"/>
          <w:u w:val="none"/>
          <w:lang w:val="cs-CZ"/>
        </w:rPr>
        <w:t xml:space="preserve">vzájemné </w:t>
      </w:r>
      <w:r w:rsidR="000D3142" w:rsidRPr="00E33D3F">
        <w:rPr>
          <w:sz w:val="22"/>
          <w:szCs w:val="22"/>
          <w:u w:val="none"/>
          <w:lang w:val="cs-CZ"/>
        </w:rPr>
        <w:t xml:space="preserve">domluvě </w:t>
      </w:r>
      <w:r w:rsidR="005F139C" w:rsidRPr="00E33D3F">
        <w:rPr>
          <w:sz w:val="22"/>
          <w:szCs w:val="22"/>
          <w:u w:val="none"/>
          <w:lang w:val="cs-CZ"/>
        </w:rPr>
        <w:t>Objednatele se Zhotovitelem</w:t>
      </w:r>
      <w:r w:rsidR="000D3142" w:rsidRPr="00E33D3F">
        <w:rPr>
          <w:sz w:val="22"/>
          <w:szCs w:val="22"/>
          <w:u w:val="none"/>
          <w:lang w:val="cs-CZ"/>
        </w:rPr>
        <w:t>.</w:t>
      </w:r>
      <w:r w:rsidR="000D3142" w:rsidRPr="00E33D3F">
        <w:rPr>
          <w:sz w:val="22"/>
          <w:szCs w:val="22"/>
          <w:u w:val="none"/>
        </w:rPr>
        <w:t xml:space="preserve"> </w:t>
      </w:r>
      <w:r w:rsidRPr="00E33D3F">
        <w:rPr>
          <w:sz w:val="22"/>
          <w:szCs w:val="22"/>
          <w:u w:val="none"/>
          <w:lang w:val="cs-CZ"/>
        </w:rPr>
        <w:t xml:space="preserve"> </w:t>
      </w:r>
    </w:p>
    <w:p w:rsidR="00680F29" w:rsidRDefault="00680F29" w:rsidP="00DF0DC9">
      <w:pPr>
        <w:pStyle w:val="Nzev"/>
        <w:numPr>
          <w:ilvl w:val="1"/>
          <w:numId w:val="2"/>
        </w:numPr>
        <w:ind w:left="567" w:hanging="567"/>
        <w:jc w:val="both"/>
        <w:rPr>
          <w:sz w:val="22"/>
          <w:szCs w:val="22"/>
          <w:u w:val="none"/>
        </w:rPr>
      </w:pPr>
      <w:r w:rsidRPr="00DF0DC9">
        <w:rPr>
          <w:sz w:val="22"/>
          <w:szCs w:val="22"/>
          <w:u w:val="none"/>
        </w:rPr>
        <w:t xml:space="preserve">Nebezpečí škody </w:t>
      </w:r>
      <w:r w:rsidR="00CD3F2D">
        <w:rPr>
          <w:sz w:val="22"/>
          <w:szCs w:val="22"/>
          <w:u w:val="none"/>
          <w:lang w:val="cs-CZ"/>
        </w:rPr>
        <w:t xml:space="preserve">na Části díla </w:t>
      </w:r>
      <w:r w:rsidRPr="00DF0DC9">
        <w:rPr>
          <w:sz w:val="22"/>
          <w:szCs w:val="22"/>
          <w:u w:val="none"/>
        </w:rPr>
        <w:t>přechází na Objednatele k</w:t>
      </w:r>
      <w:r w:rsidR="00FA1EAE">
        <w:rPr>
          <w:sz w:val="22"/>
          <w:szCs w:val="22"/>
          <w:u w:val="none"/>
          <w:lang w:val="cs-CZ"/>
        </w:rPr>
        <w:t>e dni oboustranného podpisu Protokolu</w:t>
      </w:r>
      <w:r w:rsidRPr="00DF0DC9">
        <w:rPr>
          <w:sz w:val="22"/>
          <w:szCs w:val="22"/>
          <w:u w:val="none"/>
        </w:rPr>
        <w:t>.</w:t>
      </w:r>
    </w:p>
    <w:p w:rsidR="009D558E" w:rsidRDefault="009D558E" w:rsidP="00DF0DC9">
      <w:pPr>
        <w:pStyle w:val="Nzev"/>
        <w:numPr>
          <w:ilvl w:val="1"/>
          <w:numId w:val="2"/>
        </w:numPr>
        <w:ind w:left="567" w:hanging="567"/>
        <w:jc w:val="both"/>
        <w:rPr>
          <w:sz w:val="22"/>
          <w:szCs w:val="22"/>
          <w:u w:val="none"/>
        </w:rPr>
      </w:pPr>
      <w:r>
        <w:rPr>
          <w:sz w:val="22"/>
          <w:szCs w:val="22"/>
          <w:u w:val="none"/>
          <w:lang w:val="cs-CZ"/>
        </w:rPr>
        <w:t xml:space="preserve">Vlastnické právo k Dílo nebo Části díla přechází na Objednatele ke dni předání Díla nebo Části díla. </w:t>
      </w:r>
    </w:p>
    <w:p w:rsidR="0020035D" w:rsidRDefault="0020035D" w:rsidP="0020035D">
      <w:pPr>
        <w:pStyle w:val="Nzev"/>
        <w:numPr>
          <w:ilvl w:val="0"/>
          <w:numId w:val="0"/>
        </w:numPr>
        <w:ind w:left="567"/>
        <w:jc w:val="both"/>
        <w:rPr>
          <w:sz w:val="22"/>
          <w:szCs w:val="22"/>
          <w:u w:val="none"/>
        </w:rPr>
      </w:pPr>
    </w:p>
    <w:p w:rsidR="0020035D" w:rsidRPr="0020035D" w:rsidRDefault="0020035D" w:rsidP="005F139C">
      <w:pPr>
        <w:pStyle w:val="Nzev"/>
        <w:keepNext/>
        <w:numPr>
          <w:ilvl w:val="0"/>
          <w:numId w:val="2"/>
        </w:numPr>
        <w:rPr>
          <w:b/>
          <w:sz w:val="22"/>
          <w:szCs w:val="22"/>
          <w:u w:val="none"/>
        </w:rPr>
      </w:pPr>
      <w:r w:rsidRPr="0020035D">
        <w:rPr>
          <w:b/>
          <w:sz w:val="22"/>
          <w:szCs w:val="22"/>
          <w:u w:val="none"/>
          <w:lang w:val="cs-CZ"/>
        </w:rPr>
        <w:lastRenderedPageBreak/>
        <w:t>Smluvní cena a platební podmínky</w:t>
      </w:r>
    </w:p>
    <w:p w:rsidR="005B6062" w:rsidRPr="0020035D" w:rsidRDefault="005B6062" w:rsidP="003733A3">
      <w:pPr>
        <w:pStyle w:val="Nzev"/>
        <w:keepNext/>
        <w:numPr>
          <w:ilvl w:val="1"/>
          <w:numId w:val="2"/>
        </w:numPr>
        <w:ind w:left="567" w:hanging="567"/>
        <w:jc w:val="both"/>
        <w:rPr>
          <w:sz w:val="22"/>
          <w:szCs w:val="22"/>
          <w:u w:val="none"/>
        </w:rPr>
      </w:pPr>
      <w:r w:rsidRPr="0020035D">
        <w:rPr>
          <w:sz w:val="22"/>
          <w:szCs w:val="22"/>
          <w:u w:val="none"/>
        </w:rPr>
        <w:t xml:space="preserve">Smluvní cena je stanovena na základě ocenění jednotlivých prací a </w:t>
      </w:r>
      <w:r w:rsidRPr="00FA1EAE">
        <w:rPr>
          <w:sz w:val="22"/>
          <w:szCs w:val="22"/>
          <w:u w:val="none"/>
        </w:rPr>
        <w:t xml:space="preserve">služeb </w:t>
      </w:r>
      <w:r w:rsidR="001668E5">
        <w:rPr>
          <w:sz w:val="22"/>
          <w:szCs w:val="22"/>
          <w:u w:val="none"/>
          <w:lang w:val="cs-CZ"/>
        </w:rPr>
        <w:t xml:space="preserve">na </w:t>
      </w:r>
      <w:r w:rsidRPr="00FA1EAE">
        <w:rPr>
          <w:sz w:val="22"/>
          <w:szCs w:val="22"/>
          <w:u w:val="none"/>
        </w:rPr>
        <w:t>Díl</w:t>
      </w:r>
      <w:r w:rsidR="001668E5">
        <w:rPr>
          <w:sz w:val="22"/>
          <w:szCs w:val="22"/>
          <w:u w:val="none"/>
          <w:lang w:val="cs-CZ"/>
        </w:rPr>
        <w:t>e,</w:t>
      </w:r>
      <w:r w:rsidRPr="00FA1EAE">
        <w:rPr>
          <w:sz w:val="22"/>
          <w:szCs w:val="22"/>
          <w:u w:val="none"/>
        </w:rPr>
        <w:t xml:space="preserve"> uvedených Zhotovitelem v Příloze </w:t>
      </w:r>
      <w:r w:rsidR="00FA1EAE" w:rsidRPr="00FA1EAE">
        <w:rPr>
          <w:sz w:val="22"/>
          <w:szCs w:val="22"/>
          <w:u w:val="none"/>
          <w:lang w:val="cs-CZ"/>
        </w:rPr>
        <w:t>3</w:t>
      </w:r>
      <w:r w:rsidR="001668E5">
        <w:rPr>
          <w:sz w:val="22"/>
          <w:szCs w:val="22"/>
          <w:u w:val="none"/>
          <w:lang w:val="cs-CZ"/>
        </w:rPr>
        <w:t xml:space="preserve"> </w:t>
      </w:r>
      <w:r w:rsidRPr="001668E5">
        <w:rPr>
          <w:sz w:val="22"/>
          <w:szCs w:val="22"/>
          <w:u w:val="none"/>
        </w:rPr>
        <w:t xml:space="preserve">v celkové výši </w:t>
      </w:r>
      <w:r w:rsidR="003733A3">
        <w:rPr>
          <w:sz w:val="22"/>
          <w:szCs w:val="22"/>
          <w:u w:val="none"/>
          <w:lang w:val="cs-CZ"/>
        </w:rPr>
        <w:t>247 500,-</w:t>
      </w:r>
      <w:r w:rsidRPr="005F139C">
        <w:rPr>
          <w:sz w:val="22"/>
          <w:szCs w:val="22"/>
          <w:u w:val="none"/>
        </w:rPr>
        <w:t xml:space="preserve"> Kč (</w:t>
      </w:r>
      <w:r w:rsidR="001668E5" w:rsidRPr="005F139C">
        <w:rPr>
          <w:sz w:val="22"/>
          <w:szCs w:val="22"/>
          <w:u w:val="none"/>
          <w:lang w:val="cs-CZ"/>
        </w:rPr>
        <w:t xml:space="preserve">dále jen </w:t>
      </w:r>
      <w:r w:rsidRPr="005F139C">
        <w:rPr>
          <w:sz w:val="22"/>
          <w:szCs w:val="22"/>
          <w:u w:val="none"/>
        </w:rPr>
        <w:t xml:space="preserve">„Smluvní cena“); </w:t>
      </w:r>
      <w:r w:rsidR="005206B4" w:rsidRPr="005F139C">
        <w:rPr>
          <w:sz w:val="22"/>
          <w:szCs w:val="22"/>
          <w:u w:val="none"/>
          <w:lang w:val="cs-CZ"/>
        </w:rPr>
        <w:t>S</w:t>
      </w:r>
      <w:r w:rsidRPr="005F139C">
        <w:rPr>
          <w:sz w:val="22"/>
          <w:szCs w:val="22"/>
          <w:u w:val="none"/>
        </w:rPr>
        <w:t>mluvní cena nezahrnuje daň z přidané hodnoty (dále jen „DPH“)</w:t>
      </w:r>
      <w:r w:rsidR="001668E5" w:rsidRPr="005F139C">
        <w:rPr>
          <w:sz w:val="22"/>
          <w:szCs w:val="22"/>
          <w:u w:val="none"/>
          <w:lang w:val="cs-CZ"/>
        </w:rPr>
        <w:t xml:space="preserve">. </w:t>
      </w:r>
      <w:r w:rsidR="00B02386" w:rsidRPr="00091A6B">
        <w:rPr>
          <w:sz w:val="22"/>
          <w:szCs w:val="22"/>
          <w:u w:val="none"/>
          <w:lang w:val="cs-CZ"/>
        </w:rPr>
        <w:t>Zhotovitel není plátce DPH</w:t>
      </w:r>
      <w:r w:rsidR="003733A3" w:rsidRPr="00091A6B">
        <w:rPr>
          <w:sz w:val="22"/>
          <w:szCs w:val="22"/>
          <w:u w:val="none"/>
          <w:lang w:val="cs-CZ"/>
        </w:rPr>
        <w:t>.</w:t>
      </w:r>
      <w:r w:rsidR="00B02386" w:rsidRPr="00091A6B">
        <w:rPr>
          <w:sz w:val="22"/>
          <w:szCs w:val="22"/>
          <w:u w:val="none"/>
          <w:lang w:val="cs-CZ"/>
        </w:rPr>
        <w:t xml:space="preserve"> </w:t>
      </w:r>
    </w:p>
    <w:p w:rsidR="005B6062" w:rsidRPr="0020035D" w:rsidRDefault="005B6062" w:rsidP="0020035D">
      <w:pPr>
        <w:pStyle w:val="Nzev"/>
        <w:numPr>
          <w:ilvl w:val="1"/>
          <w:numId w:val="2"/>
        </w:numPr>
        <w:ind w:left="567" w:hanging="567"/>
        <w:jc w:val="both"/>
        <w:rPr>
          <w:sz w:val="22"/>
          <w:szCs w:val="22"/>
          <w:u w:val="none"/>
        </w:rPr>
      </w:pPr>
      <w:r w:rsidRPr="0020035D">
        <w:rPr>
          <w:sz w:val="22"/>
          <w:szCs w:val="22"/>
          <w:u w:val="none"/>
        </w:rP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rsidR="005B6062" w:rsidRPr="0020035D" w:rsidRDefault="00FF3F73" w:rsidP="0020035D">
      <w:pPr>
        <w:pStyle w:val="Nzev"/>
        <w:numPr>
          <w:ilvl w:val="1"/>
          <w:numId w:val="2"/>
        </w:numPr>
        <w:ind w:left="567" w:hanging="567"/>
        <w:jc w:val="both"/>
        <w:rPr>
          <w:sz w:val="22"/>
          <w:szCs w:val="22"/>
          <w:u w:val="none"/>
        </w:rPr>
      </w:pPr>
      <w:r>
        <w:rPr>
          <w:sz w:val="22"/>
          <w:szCs w:val="22"/>
          <w:u w:val="none"/>
          <w:lang w:val="cs-CZ"/>
        </w:rPr>
        <w:t>Smluvní c</w:t>
      </w:r>
      <w:r w:rsidR="005B6062" w:rsidRPr="0020035D">
        <w:rPr>
          <w:sz w:val="22"/>
          <w:szCs w:val="22"/>
          <w:u w:val="none"/>
        </w:rPr>
        <w:t>en</w:t>
      </w:r>
      <w:r>
        <w:rPr>
          <w:sz w:val="22"/>
          <w:szCs w:val="22"/>
          <w:u w:val="none"/>
          <w:lang w:val="cs-CZ"/>
        </w:rPr>
        <w:t>a</w:t>
      </w:r>
      <w:r w:rsidR="005B6062" w:rsidRPr="0020035D">
        <w:rPr>
          <w:sz w:val="22"/>
          <w:szCs w:val="22"/>
          <w:u w:val="none"/>
        </w:rPr>
        <w:t xml:space="preserve"> </w:t>
      </w:r>
      <w:r>
        <w:rPr>
          <w:sz w:val="22"/>
          <w:szCs w:val="22"/>
          <w:u w:val="none"/>
        </w:rPr>
        <w:t>obsahuje</w:t>
      </w:r>
      <w:r w:rsidR="005B6062" w:rsidRPr="0020035D">
        <w:rPr>
          <w:sz w:val="22"/>
          <w:szCs w:val="22"/>
          <w:u w:val="none"/>
        </w:rPr>
        <w:t xml:space="preserve"> veškeré náklady Zhotovitele související s provedením Díla, včetně všech vedlejších nákladů, režijních nákladů, </w:t>
      </w:r>
      <w:r w:rsidR="00BD6D79">
        <w:rPr>
          <w:sz w:val="22"/>
          <w:szCs w:val="22"/>
          <w:u w:val="none"/>
          <w:lang w:val="cs-CZ"/>
        </w:rPr>
        <w:t xml:space="preserve">nákladů na dopravu, </w:t>
      </w:r>
      <w:r w:rsidR="005B6062" w:rsidRPr="0020035D">
        <w:rPr>
          <w:sz w:val="22"/>
          <w:szCs w:val="22"/>
          <w:u w:val="none"/>
        </w:rPr>
        <w:t>zisku</w:t>
      </w:r>
      <w:r w:rsidR="005B6062" w:rsidRPr="00AB1F7F">
        <w:rPr>
          <w:sz w:val="22"/>
          <w:szCs w:val="22"/>
          <w:u w:val="none"/>
        </w:rPr>
        <w:t>, cenu licenčního ujednání</w:t>
      </w:r>
      <w:r w:rsidR="00943A23">
        <w:rPr>
          <w:sz w:val="22"/>
          <w:szCs w:val="22"/>
          <w:u w:val="none"/>
        </w:rPr>
        <w:t xml:space="preserve"> a</w:t>
      </w:r>
      <w:r w:rsidR="00943A23">
        <w:rPr>
          <w:sz w:val="22"/>
          <w:szCs w:val="22"/>
          <w:u w:val="none"/>
          <w:lang w:val="cs-CZ"/>
        </w:rPr>
        <w:t> </w:t>
      </w:r>
      <w:r w:rsidR="005B6062" w:rsidRPr="0020035D">
        <w:rPr>
          <w:sz w:val="22"/>
          <w:szCs w:val="22"/>
          <w:u w:val="none"/>
        </w:rPr>
        <w:t>ostatní náklady související s plněním podmínek dle této Smlouvy</w:t>
      </w:r>
      <w:r w:rsidR="001668E5">
        <w:rPr>
          <w:sz w:val="22"/>
          <w:szCs w:val="22"/>
          <w:u w:val="none"/>
          <w:lang w:val="cs-CZ"/>
        </w:rPr>
        <w:t xml:space="preserve">, včetně odborné podpory dle čl. </w:t>
      </w:r>
      <w:r w:rsidR="00D2229F">
        <w:rPr>
          <w:sz w:val="22"/>
          <w:szCs w:val="22"/>
          <w:u w:val="none"/>
          <w:lang w:val="cs-CZ"/>
        </w:rPr>
        <w:t>1</w:t>
      </w:r>
      <w:r w:rsidR="001668E5">
        <w:rPr>
          <w:sz w:val="22"/>
          <w:szCs w:val="22"/>
          <w:u w:val="none"/>
          <w:lang w:val="cs-CZ"/>
        </w:rPr>
        <w:t xml:space="preserve"> odst. </w:t>
      </w:r>
      <w:r w:rsidR="00943A23">
        <w:rPr>
          <w:sz w:val="22"/>
          <w:szCs w:val="22"/>
          <w:u w:val="none"/>
          <w:lang w:val="cs-CZ"/>
        </w:rPr>
        <w:t>1.5</w:t>
      </w:r>
      <w:r w:rsidR="005B6062" w:rsidRPr="0020035D">
        <w:rPr>
          <w:sz w:val="22"/>
          <w:szCs w:val="22"/>
          <w:u w:val="none"/>
        </w:rPr>
        <w:t>.</w:t>
      </w:r>
      <w:r w:rsidR="001668E5">
        <w:rPr>
          <w:sz w:val="22"/>
          <w:szCs w:val="22"/>
          <w:u w:val="none"/>
          <w:lang w:val="cs-CZ"/>
        </w:rPr>
        <w:t xml:space="preserve"> této Smlouvy.</w:t>
      </w:r>
    </w:p>
    <w:p w:rsidR="005B6062" w:rsidRPr="0020035D" w:rsidRDefault="005B6062" w:rsidP="0020035D">
      <w:pPr>
        <w:pStyle w:val="Nzev"/>
        <w:numPr>
          <w:ilvl w:val="1"/>
          <w:numId w:val="2"/>
        </w:numPr>
        <w:ind w:left="567" w:hanging="567"/>
        <w:jc w:val="both"/>
        <w:rPr>
          <w:sz w:val="22"/>
          <w:szCs w:val="22"/>
          <w:u w:val="none"/>
        </w:rPr>
      </w:pPr>
      <w:r w:rsidRPr="0020035D">
        <w:rPr>
          <w:sz w:val="22"/>
          <w:szCs w:val="22"/>
          <w:u w:val="none"/>
        </w:rPr>
        <w:t>Smluvní cenu díla lze měnit pouze a výlučně formou písemných, vzestupně číslovaných dodatků, a to pouze ze zákonných důvodů nebo z důvodů stanovených v této Smlouvě. Objednatel neposkytuje zálohy na provádění Díla.</w:t>
      </w:r>
    </w:p>
    <w:p w:rsidR="00797EFE" w:rsidRPr="001668E5" w:rsidRDefault="00797EFE" w:rsidP="00797EFE">
      <w:pPr>
        <w:pStyle w:val="Nzev"/>
        <w:numPr>
          <w:ilvl w:val="1"/>
          <w:numId w:val="2"/>
        </w:numPr>
        <w:ind w:left="567" w:hanging="567"/>
        <w:jc w:val="both"/>
        <w:rPr>
          <w:sz w:val="22"/>
          <w:szCs w:val="22"/>
          <w:u w:val="none"/>
        </w:rPr>
      </w:pPr>
      <w:r w:rsidRPr="0020035D">
        <w:rPr>
          <w:sz w:val="22"/>
          <w:szCs w:val="22"/>
          <w:u w:val="none"/>
        </w:rPr>
        <w:t xml:space="preserve">Objednatel může jednostranně započíst vůči Zhotoviteli pohledávku (i nesplatnou) plynoucí </w:t>
      </w:r>
      <w:r w:rsidRPr="001668E5">
        <w:rPr>
          <w:sz w:val="22"/>
          <w:szCs w:val="22"/>
          <w:u w:val="none"/>
        </w:rPr>
        <w:t xml:space="preserve">z této Smlouvy oproti splatné pohledávce Zhotovitele vůči Objednateli. </w:t>
      </w:r>
    </w:p>
    <w:p w:rsidR="00AB1F7F" w:rsidRPr="001668E5" w:rsidRDefault="00FF3F73" w:rsidP="00AB1F7F">
      <w:pPr>
        <w:pStyle w:val="Nzev"/>
        <w:numPr>
          <w:ilvl w:val="1"/>
          <w:numId w:val="2"/>
        </w:numPr>
        <w:ind w:left="567" w:hanging="567"/>
        <w:jc w:val="both"/>
        <w:rPr>
          <w:sz w:val="22"/>
          <w:szCs w:val="22"/>
          <w:u w:val="none"/>
        </w:rPr>
      </w:pPr>
      <w:r w:rsidRPr="001668E5">
        <w:rPr>
          <w:sz w:val="22"/>
          <w:szCs w:val="22"/>
          <w:u w:val="none"/>
        </w:rPr>
        <w:t xml:space="preserve">Smluvní cena bude </w:t>
      </w:r>
      <w:r w:rsidR="00AB1F7F" w:rsidRPr="001668E5">
        <w:rPr>
          <w:sz w:val="22"/>
          <w:szCs w:val="22"/>
          <w:u w:val="none"/>
          <w:lang w:val="cs-CZ"/>
        </w:rPr>
        <w:t>Zhotovitelem zaplacena ve dvou částech takto:</w:t>
      </w:r>
    </w:p>
    <w:p w:rsidR="00AB1F7F" w:rsidRPr="001668E5" w:rsidRDefault="00E5292C" w:rsidP="00AB1F7F">
      <w:pPr>
        <w:pStyle w:val="Nzev"/>
        <w:numPr>
          <w:ilvl w:val="0"/>
          <w:numId w:val="37"/>
        </w:numPr>
        <w:jc w:val="both"/>
        <w:rPr>
          <w:sz w:val="22"/>
          <w:szCs w:val="22"/>
          <w:u w:val="none"/>
        </w:rPr>
      </w:pPr>
      <w:r>
        <w:rPr>
          <w:sz w:val="22"/>
          <w:szCs w:val="22"/>
          <w:u w:val="none"/>
          <w:lang w:val="cs-CZ"/>
        </w:rPr>
        <w:t>50 % z celkové smluvní ceny uvedené v odstavci 5. 1.</w:t>
      </w:r>
      <w:r w:rsidR="00E33D3F">
        <w:rPr>
          <w:sz w:val="22"/>
          <w:szCs w:val="22"/>
          <w:u w:val="none"/>
          <w:lang w:val="cs-CZ"/>
        </w:rPr>
        <w:t xml:space="preserve"> bude zaplacena po převzetí Č</w:t>
      </w:r>
      <w:r w:rsidR="00AB1F7F" w:rsidRPr="001668E5">
        <w:rPr>
          <w:sz w:val="22"/>
          <w:szCs w:val="22"/>
          <w:u w:val="none"/>
          <w:lang w:val="cs-CZ"/>
        </w:rPr>
        <w:t>ásti 1</w:t>
      </w:r>
      <w:r w:rsidR="001668E5">
        <w:rPr>
          <w:sz w:val="22"/>
          <w:szCs w:val="22"/>
          <w:u w:val="none"/>
          <w:lang w:val="cs-CZ"/>
        </w:rPr>
        <w:t xml:space="preserve"> </w:t>
      </w:r>
      <w:r w:rsidR="00AB1F7F" w:rsidRPr="001668E5">
        <w:rPr>
          <w:sz w:val="22"/>
          <w:szCs w:val="22"/>
          <w:u w:val="none"/>
          <w:lang w:val="cs-CZ"/>
        </w:rPr>
        <w:t>a</w:t>
      </w:r>
    </w:p>
    <w:p w:rsidR="00AB1F7F" w:rsidRPr="001668E5" w:rsidRDefault="00E5292C" w:rsidP="00AB1F7F">
      <w:pPr>
        <w:pStyle w:val="Nzev"/>
        <w:numPr>
          <w:ilvl w:val="0"/>
          <w:numId w:val="37"/>
        </w:numPr>
        <w:jc w:val="both"/>
        <w:rPr>
          <w:sz w:val="22"/>
          <w:szCs w:val="22"/>
          <w:u w:val="none"/>
        </w:rPr>
      </w:pPr>
      <w:r>
        <w:rPr>
          <w:sz w:val="22"/>
          <w:szCs w:val="22"/>
          <w:u w:val="none"/>
          <w:lang w:val="cs-CZ"/>
        </w:rPr>
        <w:t>50 % z celkové smluvní ceny uvedené v odstavci 5. 1.</w:t>
      </w:r>
      <w:r w:rsidRPr="001668E5">
        <w:rPr>
          <w:sz w:val="22"/>
          <w:szCs w:val="22"/>
          <w:u w:val="none"/>
          <w:lang w:val="cs-CZ"/>
        </w:rPr>
        <w:t xml:space="preserve"> </w:t>
      </w:r>
      <w:r w:rsidR="00E33D3F">
        <w:rPr>
          <w:sz w:val="22"/>
          <w:szCs w:val="22"/>
          <w:u w:val="none"/>
          <w:lang w:val="cs-CZ"/>
        </w:rPr>
        <w:t>bude zaplacena po převzetí Č</w:t>
      </w:r>
      <w:r w:rsidR="00AB1F7F" w:rsidRPr="001668E5">
        <w:rPr>
          <w:sz w:val="22"/>
          <w:szCs w:val="22"/>
          <w:u w:val="none"/>
          <w:lang w:val="cs-CZ"/>
        </w:rPr>
        <w:t xml:space="preserve">ásti 2 </w:t>
      </w:r>
    </w:p>
    <w:p w:rsidR="005B6062" w:rsidRPr="0020035D" w:rsidRDefault="00BE46EB" w:rsidP="0020035D">
      <w:pPr>
        <w:pStyle w:val="Nzev"/>
        <w:numPr>
          <w:ilvl w:val="1"/>
          <w:numId w:val="2"/>
        </w:numPr>
        <w:ind w:left="567" w:hanging="567"/>
        <w:jc w:val="both"/>
        <w:rPr>
          <w:sz w:val="22"/>
          <w:szCs w:val="22"/>
          <w:u w:val="none"/>
        </w:rPr>
      </w:pPr>
      <w:bookmarkStart w:id="4" w:name="_Ref29203143"/>
      <w:r w:rsidRPr="001668E5">
        <w:rPr>
          <w:sz w:val="22"/>
          <w:szCs w:val="22"/>
          <w:u w:val="none"/>
          <w:lang w:val="cs-CZ"/>
        </w:rPr>
        <w:t xml:space="preserve">Smluvní cena bude v souladu s čl. </w:t>
      </w:r>
      <w:r w:rsidR="00ED2658">
        <w:rPr>
          <w:sz w:val="22"/>
          <w:szCs w:val="22"/>
          <w:u w:val="none"/>
          <w:lang w:val="cs-CZ"/>
        </w:rPr>
        <w:t>5,</w:t>
      </w:r>
      <w:r w:rsidRPr="001668E5">
        <w:rPr>
          <w:sz w:val="22"/>
          <w:szCs w:val="22"/>
          <w:u w:val="none"/>
          <w:lang w:val="cs-CZ"/>
        </w:rPr>
        <w:t xml:space="preserve"> odst. 5. 6. zaplacena</w:t>
      </w:r>
      <w:r w:rsidRPr="00EB5977">
        <w:rPr>
          <w:sz w:val="22"/>
          <w:szCs w:val="22"/>
          <w:u w:val="none"/>
          <w:lang w:val="cs-CZ"/>
        </w:rPr>
        <w:t xml:space="preserve"> na základě faktur vystavených</w:t>
      </w:r>
      <w:r>
        <w:rPr>
          <w:sz w:val="22"/>
          <w:szCs w:val="22"/>
          <w:u w:val="none"/>
          <w:lang w:val="cs-CZ"/>
        </w:rPr>
        <w:t xml:space="preserve"> Zhotovitelem po oboustranném podpisu protokolů o převzetí příslušné Části </w:t>
      </w:r>
      <w:r w:rsidR="001668E5">
        <w:rPr>
          <w:sz w:val="22"/>
          <w:szCs w:val="22"/>
          <w:u w:val="none"/>
          <w:lang w:val="cs-CZ"/>
        </w:rPr>
        <w:t>d</w:t>
      </w:r>
      <w:r>
        <w:rPr>
          <w:sz w:val="22"/>
          <w:szCs w:val="22"/>
          <w:u w:val="none"/>
          <w:lang w:val="cs-CZ"/>
        </w:rPr>
        <w:t xml:space="preserve">íla Objednatelem, ve lhůtě splatnosti 21 dnů ode dne jejího doručení Objednateli. </w:t>
      </w:r>
      <w:r w:rsidR="005B6062" w:rsidRPr="0020035D">
        <w:rPr>
          <w:sz w:val="22"/>
          <w:szCs w:val="22"/>
          <w:u w:val="none"/>
        </w:rPr>
        <w:t>Faktura – daňový doklad - musí splňova</w:t>
      </w:r>
      <w:r w:rsidR="001668E5">
        <w:rPr>
          <w:sz w:val="22"/>
          <w:szCs w:val="22"/>
          <w:u w:val="none"/>
          <w:lang w:val="cs-CZ"/>
        </w:rPr>
        <w:t>t</w:t>
      </w:r>
      <w:r w:rsidR="005B6062" w:rsidRPr="0020035D">
        <w:rPr>
          <w:sz w:val="22"/>
          <w:szCs w:val="22"/>
          <w:u w:val="none"/>
        </w:rPr>
        <w:t xml:space="preserve"> náležitosti řádného daňového dokladu podle příslušných právních předpisů</w:t>
      </w:r>
      <w:r w:rsidR="001668E5">
        <w:rPr>
          <w:sz w:val="22"/>
          <w:szCs w:val="22"/>
          <w:u w:val="none"/>
          <w:lang w:val="cs-CZ"/>
        </w:rPr>
        <w:t xml:space="preserve"> a náležitosti stanovené Smlouvou</w:t>
      </w:r>
      <w:r w:rsidR="005B6062" w:rsidRPr="0020035D">
        <w:rPr>
          <w:sz w:val="22"/>
          <w:szCs w:val="22"/>
          <w:u w:val="none"/>
        </w:rPr>
        <w:t>, jinak je Objednatel oprávněn j</w:t>
      </w:r>
      <w:r w:rsidR="001668E5">
        <w:rPr>
          <w:sz w:val="22"/>
          <w:szCs w:val="22"/>
          <w:u w:val="none"/>
          <w:lang w:val="cs-CZ"/>
        </w:rPr>
        <w:t>i</w:t>
      </w:r>
      <w:r w:rsidR="005B6062" w:rsidRPr="0020035D">
        <w:rPr>
          <w:sz w:val="22"/>
          <w:szCs w:val="22"/>
          <w:u w:val="none"/>
        </w:rPr>
        <w:t xml:space="preserve"> do data splatnosti vrátit s tím, že </w:t>
      </w:r>
      <w:r w:rsidR="001668E5">
        <w:rPr>
          <w:sz w:val="22"/>
          <w:szCs w:val="22"/>
          <w:u w:val="none"/>
          <w:lang w:val="cs-CZ"/>
        </w:rPr>
        <w:t>Z</w:t>
      </w:r>
      <w:r w:rsidR="005B6062" w:rsidRPr="0020035D">
        <w:rPr>
          <w:sz w:val="22"/>
          <w:szCs w:val="22"/>
          <w:u w:val="none"/>
        </w:rPr>
        <w:t xml:space="preserve">hotovitel je poté povinen vystavit nový daňový doklad s novým termínem splatnosti. V takovém případě není </w:t>
      </w:r>
      <w:r>
        <w:rPr>
          <w:sz w:val="22"/>
          <w:szCs w:val="22"/>
          <w:u w:val="none"/>
          <w:lang w:val="cs-CZ"/>
        </w:rPr>
        <w:t>O</w:t>
      </w:r>
      <w:r w:rsidR="005B6062" w:rsidRPr="0020035D">
        <w:rPr>
          <w:sz w:val="22"/>
          <w:szCs w:val="22"/>
          <w:u w:val="none"/>
        </w:rPr>
        <w:t>bjednatel v prodlení s úhradou.</w:t>
      </w:r>
      <w:bookmarkEnd w:id="4"/>
    </w:p>
    <w:p w:rsidR="005B6062" w:rsidRPr="001668E5" w:rsidRDefault="005B6062" w:rsidP="0020035D">
      <w:pPr>
        <w:pStyle w:val="Nzev"/>
        <w:numPr>
          <w:ilvl w:val="1"/>
          <w:numId w:val="2"/>
        </w:numPr>
        <w:ind w:left="567" w:hanging="567"/>
        <w:jc w:val="both"/>
        <w:rPr>
          <w:sz w:val="22"/>
          <w:szCs w:val="22"/>
          <w:u w:val="none"/>
        </w:rPr>
      </w:pPr>
      <w:r w:rsidRPr="0020035D">
        <w:rPr>
          <w:sz w:val="22"/>
          <w:szCs w:val="22"/>
          <w:u w:val="none"/>
        </w:rPr>
        <w:t xml:space="preserve">Na každé faktuře </w:t>
      </w:r>
      <w:r w:rsidRPr="001668E5">
        <w:rPr>
          <w:sz w:val="22"/>
          <w:szCs w:val="22"/>
          <w:u w:val="none"/>
        </w:rPr>
        <w:t xml:space="preserve">– daňovém dokladu musí být uvedeno číslo </w:t>
      </w:r>
      <w:r w:rsidR="001668E5" w:rsidRPr="001668E5">
        <w:rPr>
          <w:sz w:val="22"/>
          <w:szCs w:val="22"/>
          <w:u w:val="none"/>
          <w:lang w:val="cs-CZ"/>
        </w:rPr>
        <w:t>S</w:t>
      </w:r>
      <w:r w:rsidRPr="001668E5">
        <w:rPr>
          <w:sz w:val="22"/>
          <w:szCs w:val="22"/>
          <w:u w:val="none"/>
        </w:rPr>
        <w:t xml:space="preserve">mlouvy Objednatele a název Díla. </w:t>
      </w:r>
      <w:bookmarkStart w:id="5" w:name="_Ref29210228"/>
    </w:p>
    <w:p w:rsidR="00800EAC" w:rsidRPr="001668E5" w:rsidRDefault="00800EAC" w:rsidP="00800EAC">
      <w:pPr>
        <w:pStyle w:val="Nzev"/>
        <w:numPr>
          <w:ilvl w:val="1"/>
          <w:numId w:val="2"/>
        </w:numPr>
        <w:ind w:left="567" w:hanging="567"/>
        <w:jc w:val="both"/>
        <w:rPr>
          <w:sz w:val="22"/>
          <w:szCs w:val="22"/>
          <w:u w:val="none"/>
        </w:rPr>
      </w:pPr>
      <w:r w:rsidRPr="001668E5">
        <w:rPr>
          <w:sz w:val="22"/>
          <w:szCs w:val="22"/>
          <w:u w:val="none"/>
          <w:lang w:val="cs-CZ"/>
        </w:rPr>
        <w:t>Zhotovitel</w:t>
      </w:r>
      <w:r w:rsidRPr="001668E5">
        <w:rPr>
          <w:sz w:val="22"/>
          <w:szCs w:val="22"/>
          <w:u w:val="none"/>
        </w:rPr>
        <w:t xml:space="preserve"> doručí faktur</w:t>
      </w:r>
      <w:r w:rsidR="001668E5" w:rsidRPr="001668E5">
        <w:rPr>
          <w:sz w:val="22"/>
          <w:szCs w:val="22"/>
          <w:u w:val="none"/>
          <w:lang w:val="cs-CZ"/>
        </w:rPr>
        <w:t>y dle této Smlouvy</w:t>
      </w:r>
      <w:r w:rsidRPr="001668E5">
        <w:rPr>
          <w:sz w:val="22"/>
          <w:szCs w:val="22"/>
          <w:u w:val="none"/>
        </w:rPr>
        <w:t xml:space="preserve"> </w:t>
      </w:r>
      <w:r w:rsidR="00BE46EB" w:rsidRPr="001668E5">
        <w:rPr>
          <w:sz w:val="22"/>
          <w:szCs w:val="22"/>
          <w:u w:val="none"/>
          <w:lang w:val="cs-CZ"/>
        </w:rPr>
        <w:t xml:space="preserve">v </w:t>
      </w:r>
      <w:r w:rsidRPr="001668E5">
        <w:rPr>
          <w:sz w:val="22"/>
          <w:szCs w:val="22"/>
          <w:u w:val="none"/>
        </w:rPr>
        <w:t xml:space="preserve">elektronické podobě na e-mailovou adresu: </w:t>
      </w:r>
      <w:r w:rsidR="001668E5" w:rsidRPr="001668E5">
        <w:rPr>
          <w:sz w:val="22"/>
          <w:szCs w:val="22"/>
          <w:u w:val="none"/>
          <w:lang w:val="cs-CZ"/>
        </w:rPr>
        <w:t>mrazkova.ivana</w:t>
      </w:r>
      <w:r w:rsidRPr="001668E5">
        <w:rPr>
          <w:sz w:val="22"/>
          <w:szCs w:val="22"/>
          <w:u w:val="none"/>
        </w:rPr>
        <w:t xml:space="preserve">@npu.cz. </w:t>
      </w:r>
    </w:p>
    <w:p w:rsidR="00800EAC" w:rsidRPr="00800EAC" w:rsidRDefault="00BE46EB" w:rsidP="00800EAC">
      <w:pPr>
        <w:pStyle w:val="Nzev"/>
        <w:numPr>
          <w:ilvl w:val="1"/>
          <w:numId w:val="2"/>
        </w:numPr>
        <w:ind w:left="567" w:hanging="567"/>
        <w:jc w:val="both"/>
        <w:rPr>
          <w:sz w:val="22"/>
          <w:szCs w:val="22"/>
          <w:u w:val="none"/>
        </w:rPr>
      </w:pPr>
      <w:r>
        <w:rPr>
          <w:sz w:val="22"/>
          <w:szCs w:val="22"/>
          <w:u w:val="none"/>
          <w:lang w:val="cs-CZ"/>
        </w:rPr>
        <w:t>Smluvní c</w:t>
      </w:r>
      <w:r w:rsidR="00800EAC" w:rsidRPr="00800EAC">
        <w:rPr>
          <w:sz w:val="22"/>
          <w:szCs w:val="22"/>
          <w:u w:val="none"/>
        </w:rPr>
        <w:t>ena</w:t>
      </w:r>
      <w:r>
        <w:rPr>
          <w:sz w:val="22"/>
          <w:szCs w:val="22"/>
          <w:u w:val="none"/>
          <w:lang w:val="cs-CZ"/>
        </w:rPr>
        <w:t xml:space="preserve"> nebo její část</w:t>
      </w:r>
      <w:r w:rsidR="00800EAC" w:rsidRPr="00800EAC">
        <w:rPr>
          <w:sz w:val="22"/>
          <w:szCs w:val="22"/>
          <w:u w:val="none"/>
        </w:rPr>
        <w:t xml:space="preserve"> je považována za uhrazenou odepsáním příslušné </w:t>
      </w:r>
      <w:r w:rsidR="00943A23">
        <w:rPr>
          <w:sz w:val="22"/>
          <w:szCs w:val="22"/>
          <w:u w:val="none"/>
        </w:rPr>
        <w:t>částky k úhradě z</w:t>
      </w:r>
      <w:r w:rsidR="00943A23">
        <w:rPr>
          <w:sz w:val="22"/>
          <w:szCs w:val="22"/>
          <w:u w:val="none"/>
          <w:lang w:val="cs-CZ"/>
        </w:rPr>
        <w:t> </w:t>
      </w:r>
      <w:r w:rsidR="00800EAC" w:rsidRPr="00F6468E">
        <w:rPr>
          <w:sz w:val="22"/>
          <w:szCs w:val="22"/>
          <w:u w:val="none"/>
        </w:rPr>
        <w:t xml:space="preserve">účtu </w:t>
      </w:r>
      <w:r w:rsidR="00800EAC" w:rsidRPr="00F6468E">
        <w:rPr>
          <w:sz w:val="22"/>
          <w:szCs w:val="22"/>
          <w:u w:val="none"/>
          <w:lang w:val="cs-CZ"/>
        </w:rPr>
        <w:t>Objednatele</w:t>
      </w:r>
      <w:r w:rsidR="00800EAC" w:rsidRPr="00F6468E">
        <w:rPr>
          <w:sz w:val="22"/>
          <w:szCs w:val="22"/>
          <w:u w:val="none"/>
        </w:rPr>
        <w:t xml:space="preserve"> ve prospěch účtu </w:t>
      </w:r>
      <w:r w:rsidR="00800EAC" w:rsidRPr="00F6468E">
        <w:rPr>
          <w:sz w:val="22"/>
          <w:szCs w:val="22"/>
          <w:u w:val="none"/>
          <w:lang w:val="cs-CZ"/>
        </w:rPr>
        <w:t>Zhotovitele</w:t>
      </w:r>
      <w:r w:rsidR="00800EAC" w:rsidRPr="00F6468E">
        <w:rPr>
          <w:sz w:val="22"/>
          <w:szCs w:val="22"/>
          <w:u w:val="none"/>
        </w:rPr>
        <w:t xml:space="preserve"> uvedenéh</w:t>
      </w:r>
      <w:r w:rsidR="00042743">
        <w:rPr>
          <w:sz w:val="22"/>
          <w:szCs w:val="22"/>
          <w:u w:val="none"/>
          <w:lang w:val="cs-CZ"/>
        </w:rPr>
        <w:t>o na faktuře Zhotovitele</w:t>
      </w:r>
      <w:r w:rsidR="00800EAC" w:rsidRPr="00800EAC">
        <w:rPr>
          <w:sz w:val="22"/>
          <w:szCs w:val="22"/>
          <w:u w:val="none"/>
        </w:rPr>
        <w:t>.</w:t>
      </w:r>
    </w:p>
    <w:p w:rsidR="005B6062" w:rsidRPr="0020035D" w:rsidRDefault="005B6062" w:rsidP="0020035D">
      <w:pPr>
        <w:pStyle w:val="Nzev"/>
        <w:numPr>
          <w:ilvl w:val="1"/>
          <w:numId w:val="2"/>
        </w:numPr>
        <w:ind w:left="567" w:hanging="567"/>
        <w:jc w:val="both"/>
        <w:rPr>
          <w:sz w:val="22"/>
          <w:szCs w:val="22"/>
          <w:u w:val="none"/>
        </w:rPr>
      </w:pPr>
      <w:r w:rsidRPr="0020035D">
        <w:rPr>
          <w:sz w:val="22"/>
          <w:szCs w:val="22"/>
          <w:u w:val="none"/>
        </w:rPr>
        <w:t xml:space="preserve">Zhotovitel prohlašuje, že ke dni podpisu této Smlouvy není </w:t>
      </w:r>
      <w:r w:rsidR="00943A23">
        <w:rPr>
          <w:sz w:val="22"/>
          <w:szCs w:val="22"/>
          <w:u w:val="none"/>
        </w:rPr>
        <w:t>nespolehlivým plátcem DPH dle</w:t>
      </w:r>
      <w:r w:rsidR="00943A23">
        <w:rPr>
          <w:sz w:val="22"/>
          <w:szCs w:val="22"/>
          <w:u w:val="none"/>
          <w:lang w:val="cs-CZ"/>
        </w:rPr>
        <w:t> </w:t>
      </w:r>
      <w:r w:rsidR="00943A23">
        <w:rPr>
          <w:sz w:val="22"/>
          <w:szCs w:val="22"/>
          <w:u w:val="none"/>
        </w:rPr>
        <w:t>§</w:t>
      </w:r>
      <w:r w:rsidR="00943A23">
        <w:rPr>
          <w:sz w:val="22"/>
          <w:szCs w:val="22"/>
          <w:u w:val="none"/>
          <w:lang w:val="cs-CZ"/>
        </w:rPr>
        <w:t> </w:t>
      </w:r>
      <w:r w:rsidRPr="0020035D">
        <w:rPr>
          <w:sz w:val="22"/>
          <w:szCs w:val="22"/>
          <w:u w:val="none"/>
        </w:rPr>
        <w:t xml:space="preserve">106 zákona č. 235/2004 Sb., o dani z přidané hodnoty, </w:t>
      </w:r>
      <w:r w:rsidR="00943A23">
        <w:rPr>
          <w:sz w:val="22"/>
          <w:szCs w:val="22"/>
          <w:u w:val="none"/>
        </w:rPr>
        <w:t>ve znění pozdějších předpisů, a</w:t>
      </w:r>
      <w:r w:rsidR="00943A23">
        <w:rPr>
          <w:sz w:val="22"/>
          <w:szCs w:val="22"/>
          <w:u w:val="none"/>
          <w:lang w:val="cs-CZ"/>
        </w:rPr>
        <w:t> </w:t>
      </w:r>
      <w:r w:rsidRPr="0020035D">
        <w:rPr>
          <w:sz w:val="22"/>
          <w:szCs w:val="22"/>
          <w:u w:val="none"/>
        </w:rPr>
        <w:t xml:space="preserve">není veden v registru nespolehlivých plátců DPH. </w:t>
      </w:r>
    </w:p>
    <w:p w:rsidR="005B6062" w:rsidRPr="00305F40" w:rsidRDefault="005B6062" w:rsidP="0020035D">
      <w:pPr>
        <w:pStyle w:val="Nzev"/>
        <w:numPr>
          <w:ilvl w:val="1"/>
          <w:numId w:val="2"/>
        </w:numPr>
        <w:ind w:left="567" w:hanging="567"/>
        <w:jc w:val="both"/>
        <w:rPr>
          <w:b/>
          <w:sz w:val="22"/>
          <w:szCs w:val="22"/>
        </w:rPr>
      </w:pPr>
      <w:r w:rsidRPr="0020035D">
        <w:rPr>
          <w:sz w:val="22"/>
          <w:szCs w:val="22"/>
          <w:u w:val="none"/>
        </w:rPr>
        <w:t>Zhotovitel se dále zavazuje uvádět pro účely bezhotovostního převodu pouze účet či účty, které jsou správcem daně zveřejněny způsobem umožňujícím dál</w:t>
      </w:r>
      <w:r w:rsidR="00943A23">
        <w:rPr>
          <w:sz w:val="22"/>
          <w:szCs w:val="22"/>
          <w:u w:val="none"/>
        </w:rPr>
        <w:t>kový přístup dle zákona č.</w:t>
      </w:r>
      <w:r w:rsidR="00943A23">
        <w:rPr>
          <w:sz w:val="22"/>
          <w:szCs w:val="22"/>
          <w:u w:val="none"/>
          <w:lang w:val="cs-CZ"/>
        </w:rPr>
        <w:t> </w:t>
      </w:r>
      <w:r w:rsidRPr="0020035D">
        <w:rPr>
          <w:sz w:val="22"/>
          <w:szCs w:val="22"/>
          <w:u w:val="none"/>
        </w:rPr>
        <w:t>235/2004 Sb., o dani z přidané hodnoty, ve znění pozděj</w:t>
      </w:r>
      <w:r w:rsidR="00943A23">
        <w:rPr>
          <w:sz w:val="22"/>
          <w:szCs w:val="22"/>
          <w:u w:val="none"/>
        </w:rPr>
        <w:t>ších předpisů. V případě, že</w:t>
      </w:r>
      <w:r w:rsidR="00943A23">
        <w:rPr>
          <w:sz w:val="22"/>
          <w:szCs w:val="22"/>
          <w:u w:val="none"/>
          <w:lang w:val="cs-CZ"/>
        </w:rPr>
        <w:t> </w:t>
      </w:r>
      <w:r w:rsidR="00943A23">
        <w:rPr>
          <w:sz w:val="22"/>
          <w:szCs w:val="22"/>
          <w:u w:val="none"/>
        </w:rPr>
        <w:t>se</w:t>
      </w:r>
      <w:r w:rsidR="00943A23">
        <w:rPr>
          <w:sz w:val="22"/>
          <w:szCs w:val="22"/>
          <w:u w:val="none"/>
          <w:lang w:val="cs-CZ"/>
        </w:rPr>
        <w:t> </w:t>
      </w:r>
      <w:r w:rsidRPr="0020035D">
        <w:rPr>
          <w:sz w:val="22"/>
          <w:szCs w:val="22"/>
          <w:u w:val="none"/>
        </w:rPr>
        <w:t xml:space="preserve">Zhotovitel stane nespolehlivým plátcem DPH, je povinen tuto skutečnost oznámit Objednateli nejpozději do 5 pracovních dnů ode dne, kdy tato skutečnost nastala, přičemž oznámením se rozumí den, kdy </w:t>
      </w:r>
      <w:r w:rsidR="00042743">
        <w:rPr>
          <w:sz w:val="22"/>
          <w:szCs w:val="22"/>
          <w:u w:val="none"/>
          <w:lang w:val="cs-CZ"/>
        </w:rPr>
        <w:t>O</w:t>
      </w:r>
      <w:r w:rsidRPr="0020035D">
        <w:rPr>
          <w:sz w:val="22"/>
          <w:szCs w:val="22"/>
          <w:u w:val="none"/>
        </w:rPr>
        <w:t xml:space="preserve">bjednatel předmětnou informaci prokazatelně obdržel. Zhotovitel dále souhlasí s tím, aby </w:t>
      </w:r>
      <w:r w:rsidR="00042743">
        <w:rPr>
          <w:sz w:val="22"/>
          <w:szCs w:val="22"/>
          <w:u w:val="none"/>
          <w:lang w:val="cs-CZ"/>
        </w:rPr>
        <w:t>O</w:t>
      </w:r>
      <w:r w:rsidRPr="0020035D">
        <w:rPr>
          <w:sz w:val="22"/>
          <w:szCs w:val="22"/>
          <w:u w:val="none"/>
        </w:rPr>
        <w:t xml:space="preserve">bjednatel provedl zajišťovací úhradu DPH přímo na účet příslušného </w:t>
      </w:r>
      <w:r w:rsidRPr="007E36CB">
        <w:rPr>
          <w:sz w:val="22"/>
          <w:szCs w:val="22"/>
          <w:u w:val="none"/>
        </w:rPr>
        <w:t xml:space="preserve">finančního úřadu, jestliže </w:t>
      </w:r>
      <w:r w:rsidR="00042743">
        <w:rPr>
          <w:sz w:val="22"/>
          <w:szCs w:val="22"/>
          <w:u w:val="none"/>
          <w:lang w:val="cs-CZ"/>
        </w:rPr>
        <w:t>Z</w:t>
      </w:r>
      <w:r w:rsidRPr="007E36CB">
        <w:rPr>
          <w:sz w:val="22"/>
          <w:szCs w:val="22"/>
          <w:u w:val="none"/>
        </w:rPr>
        <w:t>hotovitel bude ke dni uskutečnění zdanitelného plnění veden v registru nespolehlivých plátců DPH.</w:t>
      </w:r>
      <w:bookmarkEnd w:id="5"/>
    </w:p>
    <w:p w:rsidR="005B6062" w:rsidRPr="000F1411" w:rsidRDefault="005B6062" w:rsidP="005B6062">
      <w:pPr>
        <w:pStyle w:val="Nzev"/>
        <w:numPr>
          <w:ilvl w:val="0"/>
          <w:numId w:val="0"/>
        </w:numPr>
        <w:spacing w:line="240" w:lineRule="atLeast"/>
        <w:ind w:left="709"/>
        <w:jc w:val="both"/>
        <w:rPr>
          <w:sz w:val="22"/>
          <w:szCs w:val="22"/>
          <w:u w:val="none"/>
        </w:rPr>
      </w:pPr>
    </w:p>
    <w:p w:rsidR="00262A63" w:rsidRPr="00B74047" w:rsidRDefault="00262A63" w:rsidP="007922C9">
      <w:pPr>
        <w:pStyle w:val="Nzev"/>
        <w:keepNext/>
        <w:numPr>
          <w:ilvl w:val="0"/>
          <w:numId w:val="2"/>
        </w:numPr>
        <w:rPr>
          <w:b/>
          <w:sz w:val="22"/>
          <w:szCs w:val="22"/>
          <w:u w:val="none"/>
        </w:rPr>
      </w:pPr>
      <w:r w:rsidRPr="00B74047">
        <w:rPr>
          <w:b/>
          <w:sz w:val="22"/>
          <w:szCs w:val="22"/>
          <w:u w:val="none"/>
        </w:rPr>
        <w:t xml:space="preserve">Vady díla a záruka </w:t>
      </w:r>
    </w:p>
    <w:p w:rsidR="00262A63" w:rsidRPr="00262A63" w:rsidRDefault="00262A63" w:rsidP="007922C9">
      <w:pPr>
        <w:pStyle w:val="Nzev"/>
        <w:keepNext/>
        <w:numPr>
          <w:ilvl w:val="1"/>
          <w:numId w:val="2"/>
        </w:numPr>
        <w:ind w:left="567" w:hanging="567"/>
        <w:jc w:val="both"/>
        <w:rPr>
          <w:sz w:val="22"/>
          <w:szCs w:val="22"/>
          <w:u w:val="none"/>
        </w:rPr>
      </w:pPr>
      <w:r w:rsidRPr="00262A63">
        <w:rPr>
          <w:sz w:val="22"/>
          <w:szCs w:val="22"/>
          <w:u w:val="none"/>
        </w:rPr>
        <w:t>Zhotovitel musí na svůj náklad a nebezpečí odstranit veškeré vady a nedodělky uvedené v P</w:t>
      </w:r>
      <w:r w:rsidR="00117DF8">
        <w:rPr>
          <w:sz w:val="22"/>
          <w:szCs w:val="22"/>
          <w:u w:val="none"/>
          <w:lang w:val="cs-CZ"/>
        </w:rPr>
        <w:t>rotokolu</w:t>
      </w:r>
      <w:r w:rsidRPr="00262A63">
        <w:rPr>
          <w:sz w:val="22"/>
          <w:szCs w:val="22"/>
          <w:u w:val="none"/>
        </w:rPr>
        <w:t xml:space="preserve">, a to v době </w:t>
      </w:r>
      <w:r w:rsidR="00117DF8">
        <w:rPr>
          <w:sz w:val="22"/>
          <w:szCs w:val="22"/>
          <w:u w:val="none"/>
          <w:lang w:val="cs-CZ"/>
        </w:rPr>
        <w:t xml:space="preserve">v něm </w:t>
      </w:r>
      <w:r w:rsidRPr="00262A63">
        <w:rPr>
          <w:sz w:val="22"/>
          <w:szCs w:val="22"/>
          <w:u w:val="none"/>
        </w:rPr>
        <w:t>uvedené (není-li uvedeno, pak v </w:t>
      </w:r>
      <w:r w:rsidRPr="00117DF8">
        <w:rPr>
          <w:sz w:val="22"/>
          <w:szCs w:val="22"/>
          <w:u w:val="none"/>
        </w:rPr>
        <w:t xml:space="preserve">době </w:t>
      </w:r>
      <w:r w:rsidR="006250E3" w:rsidRPr="00117DF8">
        <w:rPr>
          <w:sz w:val="22"/>
          <w:szCs w:val="22"/>
          <w:u w:val="none"/>
          <w:lang w:val="cs-CZ"/>
        </w:rPr>
        <w:t>5</w:t>
      </w:r>
      <w:r w:rsidRPr="00117DF8">
        <w:rPr>
          <w:sz w:val="22"/>
          <w:szCs w:val="22"/>
          <w:u w:val="none"/>
        </w:rPr>
        <w:t xml:space="preserve"> pracovních</w:t>
      </w:r>
      <w:r w:rsidRPr="00262A63">
        <w:rPr>
          <w:sz w:val="22"/>
          <w:szCs w:val="22"/>
          <w:u w:val="none"/>
        </w:rPr>
        <w:t xml:space="preserve"> dnů)</w:t>
      </w:r>
      <w:r w:rsidR="00943A23">
        <w:rPr>
          <w:sz w:val="22"/>
          <w:szCs w:val="22"/>
          <w:u w:val="none"/>
          <w:lang w:val="cs-CZ"/>
        </w:rPr>
        <w:t>, a to i </w:t>
      </w:r>
      <w:r w:rsidR="001668E5">
        <w:rPr>
          <w:sz w:val="22"/>
          <w:szCs w:val="22"/>
          <w:u w:val="none"/>
          <w:lang w:val="cs-CZ"/>
        </w:rPr>
        <w:t>v případě vad a nedodělků jednotlivých Částí díla</w:t>
      </w:r>
      <w:r w:rsidRPr="00262A63">
        <w:rPr>
          <w:sz w:val="22"/>
          <w:szCs w:val="22"/>
          <w:u w:val="none"/>
        </w:rPr>
        <w:t>.</w:t>
      </w:r>
    </w:p>
    <w:p w:rsidR="00262A63" w:rsidRPr="001668E5" w:rsidRDefault="00262A63" w:rsidP="00262A63">
      <w:pPr>
        <w:pStyle w:val="Nzev"/>
        <w:numPr>
          <w:ilvl w:val="1"/>
          <w:numId w:val="2"/>
        </w:numPr>
        <w:ind w:left="567" w:hanging="567"/>
        <w:jc w:val="both"/>
        <w:rPr>
          <w:sz w:val="22"/>
          <w:szCs w:val="22"/>
          <w:u w:val="none"/>
        </w:rPr>
      </w:pPr>
      <w:r w:rsidRPr="00262A63">
        <w:rPr>
          <w:sz w:val="22"/>
          <w:szCs w:val="22"/>
          <w:u w:val="none"/>
        </w:rPr>
        <w:t xml:space="preserve">Zhotovitel poskytuje záruku, že Dílo a veškeré jeho výstupy a součásti (včetně příslušenství) mají ke dni jejich předání funkční a další vlastnosti stanovené v této Smlouvě nebo požadované </w:t>
      </w:r>
      <w:r w:rsidRPr="001668E5">
        <w:rPr>
          <w:sz w:val="22"/>
          <w:szCs w:val="22"/>
          <w:u w:val="none"/>
        </w:rPr>
        <w:t>Objednatelem v souladu s touto Smlouvou.</w:t>
      </w:r>
    </w:p>
    <w:p w:rsidR="00262A63" w:rsidRPr="001668E5" w:rsidRDefault="00262A63" w:rsidP="00262A63">
      <w:pPr>
        <w:pStyle w:val="Nzev"/>
        <w:numPr>
          <w:ilvl w:val="1"/>
          <w:numId w:val="2"/>
        </w:numPr>
        <w:ind w:left="567" w:hanging="567"/>
        <w:jc w:val="both"/>
        <w:rPr>
          <w:sz w:val="22"/>
          <w:szCs w:val="22"/>
          <w:u w:val="none"/>
        </w:rPr>
      </w:pPr>
      <w:r w:rsidRPr="001668E5">
        <w:rPr>
          <w:sz w:val="22"/>
          <w:szCs w:val="22"/>
          <w:u w:val="none"/>
        </w:rPr>
        <w:lastRenderedPageBreak/>
        <w:t xml:space="preserve">Dílo musí být ve stavu požadovaném Smlouvou do data uplynutí příslušné záruční doby. Záruční doba činí </w:t>
      </w:r>
      <w:r w:rsidR="006E046A" w:rsidRPr="001668E5">
        <w:rPr>
          <w:sz w:val="22"/>
          <w:szCs w:val="22"/>
          <w:u w:val="none"/>
          <w:lang w:val="cs-CZ"/>
        </w:rPr>
        <w:t>24</w:t>
      </w:r>
      <w:r w:rsidRPr="001668E5">
        <w:rPr>
          <w:sz w:val="22"/>
          <w:szCs w:val="22"/>
          <w:u w:val="none"/>
        </w:rPr>
        <w:t xml:space="preserve"> měsíců. </w:t>
      </w:r>
    </w:p>
    <w:p w:rsidR="00262A63" w:rsidRPr="00262A63" w:rsidRDefault="00262A63" w:rsidP="00262A63">
      <w:pPr>
        <w:pStyle w:val="Nzev"/>
        <w:numPr>
          <w:ilvl w:val="1"/>
          <w:numId w:val="2"/>
        </w:numPr>
        <w:ind w:left="567" w:hanging="567"/>
        <w:jc w:val="both"/>
        <w:rPr>
          <w:sz w:val="22"/>
          <w:szCs w:val="22"/>
          <w:u w:val="none"/>
        </w:rPr>
      </w:pPr>
      <w:r w:rsidRPr="00262A63">
        <w:rPr>
          <w:sz w:val="22"/>
          <w:szCs w:val="22"/>
          <w:u w:val="none"/>
        </w:rPr>
        <w:t xml:space="preserve">Počátek běhu záruční doby se počítá ode dne </w:t>
      </w:r>
      <w:r w:rsidR="00C134A0">
        <w:rPr>
          <w:sz w:val="22"/>
          <w:szCs w:val="22"/>
          <w:u w:val="none"/>
          <w:lang w:val="cs-CZ"/>
        </w:rPr>
        <w:t>provedení</w:t>
      </w:r>
      <w:r w:rsidRPr="00262A63">
        <w:rPr>
          <w:sz w:val="22"/>
          <w:szCs w:val="22"/>
          <w:u w:val="none"/>
        </w:rPr>
        <w:t xml:space="preserve"> </w:t>
      </w:r>
      <w:r w:rsidR="007922C9">
        <w:rPr>
          <w:sz w:val="22"/>
          <w:szCs w:val="22"/>
          <w:u w:val="none"/>
          <w:lang w:val="cs-CZ"/>
        </w:rPr>
        <w:t xml:space="preserve">a předání </w:t>
      </w:r>
      <w:r w:rsidRPr="00262A63">
        <w:rPr>
          <w:sz w:val="22"/>
          <w:szCs w:val="22"/>
          <w:u w:val="none"/>
        </w:rPr>
        <w:t>Díla</w:t>
      </w:r>
      <w:r w:rsidR="00AF4B30">
        <w:rPr>
          <w:sz w:val="22"/>
          <w:szCs w:val="22"/>
          <w:u w:val="none"/>
          <w:lang w:val="cs-CZ"/>
        </w:rPr>
        <w:t xml:space="preserve"> (čl. 4.).</w:t>
      </w:r>
    </w:p>
    <w:p w:rsidR="00262A63" w:rsidRPr="00262A63" w:rsidRDefault="00262A63" w:rsidP="00262A63">
      <w:pPr>
        <w:pStyle w:val="Nzev"/>
        <w:numPr>
          <w:ilvl w:val="1"/>
          <w:numId w:val="2"/>
        </w:numPr>
        <w:ind w:left="567" w:hanging="567"/>
        <w:jc w:val="both"/>
        <w:rPr>
          <w:sz w:val="22"/>
          <w:szCs w:val="22"/>
          <w:u w:val="none"/>
        </w:rPr>
      </w:pPr>
      <w:r w:rsidRPr="00262A63">
        <w:rPr>
          <w:sz w:val="22"/>
          <w:szCs w:val="22"/>
          <w:u w:val="none"/>
        </w:rPr>
        <w:t>Jestliže se objeví vada Díla před uplynutím záruční doby, Objed</w:t>
      </w:r>
      <w:r w:rsidR="00943A23">
        <w:rPr>
          <w:sz w:val="22"/>
          <w:szCs w:val="22"/>
          <w:u w:val="none"/>
        </w:rPr>
        <w:t>natel tuto vadu Zhotoviteli bez</w:t>
      </w:r>
      <w:r w:rsidR="00943A23">
        <w:rPr>
          <w:sz w:val="22"/>
          <w:szCs w:val="22"/>
          <w:u w:val="none"/>
          <w:lang w:val="cs-CZ"/>
        </w:rPr>
        <w:t> </w:t>
      </w:r>
      <w:r w:rsidRPr="00262A63">
        <w:rPr>
          <w:sz w:val="22"/>
          <w:szCs w:val="22"/>
          <w:u w:val="none"/>
        </w:rPr>
        <w:t>zbytečného odkladu písemně oznámí</w:t>
      </w:r>
      <w:r w:rsidR="00117DF8">
        <w:rPr>
          <w:sz w:val="22"/>
          <w:szCs w:val="22"/>
          <w:u w:val="none"/>
          <w:lang w:val="cs-CZ"/>
        </w:rPr>
        <w:t xml:space="preserve"> a určí způsob, jakým bude odpovědnost za vady Zhotovitelem řešena; Zhotovitel může způsob urče</w:t>
      </w:r>
      <w:r w:rsidR="00943A23">
        <w:rPr>
          <w:sz w:val="22"/>
          <w:szCs w:val="22"/>
          <w:u w:val="none"/>
          <w:lang w:val="cs-CZ"/>
        </w:rPr>
        <w:t>ný Objednatelem změnit pouze se </w:t>
      </w:r>
      <w:r w:rsidR="00117DF8">
        <w:rPr>
          <w:sz w:val="22"/>
          <w:szCs w:val="22"/>
          <w:u w:val="none"/>
          <w:lang w:val="cs-CZ"/>
        </w:rPr>
        <w:t>souhlasem Objednatele</w:t>
      </w:r>
      <w:r w:rsidR="00AF4B30">
        <w:rPr>
          <w:sz w:val="22"/>
          <w:szCs w:val="22"/>
          <w:u w:val="none"/>
          <w:lang w:val="cs-CZ"/>
        </w:rPr>
        <w:t xml:space="preserve"> anebo není-li možné vadu řešit způsobem Objednatelem určeným</w:t>
      </w:r>
      <w:r w:rsidR="00117DF8">
        <w:rPr>
          <w:sz w:val="22"/>
          <w:szCs w:val="22"/>
          <w:u w:val="none"/>
          <w:lang w:val="cs-CZ"/>
        </w:rPr>
        <w:t>.</w:t>
      </w:r>
      <w:r w:rsidRPr="00262A63">
        <w:rPr>
          <w:sz w:val="22"/>
          <w:szCs w:val="22"/>
          <w:u w:val="none"/>
        </w:rPr>
        <w:t xml:space="preserve"> </w:t>
      </w:r>
    </w:p>
    <w:p w:rsidR="00262A63" w:rsidRPr="00262A63" w:rsidRDefault="00262A63" w:rsidP="00262A63">
      <w:pPr>
        <w:pStyle w:val="Nzev"/>
        <w:numPr>
          <w:ilvl w:val="1"/>
          <w:numId w:val="2"/>
        </w:numPr>
        <w:ind w:left="567" w:hanging="567"/>
        <w:jc w:val="both"/>
        <w:rPr>
          <w:sz w:val="22"/>
          <w:szCs w:val="22"/>
          <w:u w:val="none"/>
        </w:rPr>
      </w:pPr>
      <w:r w:rsidRPr="00262A63">
        <w:rPr>
          <w:sz w:val="22"/>
          <w:szCs w:val="22"/>
          <w:u w:val="none"/>
        </w:rPr>
        <w:t xml:space="preserve">Zhotovitel musí na základě oznámení o vadě učiněném Objednatelem vyvinout úsilí ke zjištění její příčiny a odstranění vady </w:t>
      </w:r>
      <w:r w:rsidRPr="00117DF8">
        <w:rPr>
          <w:sz w:val="22"/>
          <w:szCs w:val="22"/>
          <w:u w:val="none"/>
        </w:rPr>
        <w:t>ve lhůtě 30 kalendářních</w:t>
      </w:r>
      <w:r w:rsidRPr="00262A63">
        <w:rPr>
          <w:sz w:val="22"/>
          <w:szCs w:val="22"/>
          <w:u w:val="none"/>
        </w:rPr>
        <w:t xml:space="preserve"> dnů, nedohodnou-li se </w:t>
      </w:r>
      <w:r w:rsidR="00AF4B30">
        <w:rPr>
          <w:sz w:val="22"/>
          <w:szCs w:val="22"/>
          <w:u w:val="none"/>
          <w:lang w:val="cs-CZ"/>
        </w:rPr>
        <w:t>S</w:t>
      </w:r>
      <w:r w:rsidRPr="00262A63">
        <w:rPr>
          <w:sz w:val="22"/>
          <w:szCs w:val="22"/>
          <w:u w:val="none"/>
        </w:rPr>
        <w:t xml:space="preserve">mluvní strany jinak. </w:t>
      </w:r>
    </w:p>
    <w:p w:rsidR="00262A63" w:rsidRDefault="00262A63" w:rsidP="00117DF8">
      <w:pPr>
        <w:pStyle w:val="Nzev"/>
        <w:numPr>
          <w:ilvl w:val="1"/>
          <w:numId w:val="2"/>
        </w:numPr>
        <w:ind w:left="567" w:hanging="567"/>
        <w:jc w:val="both"/>
        <w:rPr>
          <w:sz w:val="22"/>
          <w:szCs w:val="22"/>
          <w:u w:val="none"/>
        </w:rPr>
      </w:pPr>
      <w:r w:rsidRPr="00262A63">
        <w:rPr>
          <w:sz w:val="22"/>
          <w:szCs w:val="22"/>
          <w:u w:val="none"/>
        </w:rPr>
        <w:t xml:space="preserve">V případě, že Zhotovitel neodstraní vady ve stanovené nebo sjednané době podle předchozích odstavců, </w:t>
      </w:r>
      <w:r w:rsidR="00117DF8">
        <w:rPr>
          <w:sz w:val="22"/>
          <w:szCs w:val="22"/>
          <w:u w:val="none"/>
          <w:lang w:val="cs-CZ"/>
        </w:rPr>
        <w:t>je Zhotovitel povinen</w:t>
      </w:r>
      <w:r w:rsidRPr="00117DF8">
        <w:rPr>
          <w:sz w:val="22"/>
          <w:szCs w:val="22"/>
          <w:u w:val="none"/>
        </w:rPr>
        <w:t xml:space="preserve"> zapla</w:t>
      </w:r>
      <w:r w:rsidR="00117DF8">
        <w:rPr>
          <w:sz w:val="22"/>
          <w:szCs w:val="22"/>
          <w:u w:val="none"/>
          <w:lang w:val="cs-CZ"/>
        </w:rPr>
        <w:t>tit</w:t>
      </w:r>
      <w:r w:rsidRPr="00117DF8">
        <w:rPr>
          <w:sz w:val="22"/>
          <w:szCs w:val="22"/>
          <w:u w:val="none"/>
        </w:rPr>
        <w:t xml:space="preserve"> smluvní pokut</w:t>
      </w:r>
      <w:r w:rsidR="00117DF8">
        <w:rPr>
          <w:sz w:val="22"/>
          <w:szCs w:val="22"/>
          <w:u w:val="none"/>
          <w:lang w:val="cs-CZ"/>
        </w:rPr>
        <w:t>u</w:t>
      </w:r>
      <w:r w:rsidRPr="00117DF8">
        <w:rPr>
          <w:sz w:val="22"/>
          <w:szCs w:val="22"/>
          <w:u w:val="none"/>
        </w:rPr>
        <w:t xml:space="preserve"> ve </w:t>
      </w:r>
      <w:r w:rsidRPr="00AF4B30">
        <w:rPr>
          <w:sz w:val="22"/>
          <w:szCs w:val="22"/>
          <w:u w:val="none"/>
        </w:rPr>
        <w:t>výši 1.000,- Kč za</w:t>
      </w:r>
      <w:r w:rsidRPr="00117DF8">
        <w:rPr>
          <w:sz w:val="22"/>
          <w:szCs w:val="22"/>
          <w:u w:val="none"/>
        </w:rPr>
        <w:t xml:space="preserve"> každou jednotlivou vadu nebo nedodělek</w:t>
      </w:r>
      <w:r w:rsidR="00AF4B30">
        <w:rPr>
          <w:sz w:val="22"/>
          <w:szCs w:val="22"/>
          <w:u w:val="none"/>
          <w:lang w:val="cs-CZ"/>
        </w:rPr>
        <w:t>, a to za každý den prodlení</w:t>
      </w:r>
      <w:r w:rsidR="00117DF8">
        <w:rPr>
          <w:sz w:val="22"/>
          <w:szCs w:val="22"/>
          <w:u w:val="none"/>
          <w:lang w:val="cs-CZ"/>
        </w:rPr>
        <w:t xml:space="preserve">. Objednatel je zároveň v případě prodlení </w:t>
      </w:r>
      <w:r w:rsidR="00AF4B30">
        <w:rPr>
          <w:sz w:val="22"/>
          <w:szCs w:val="22"/>
          <w:u w:val="none"/>
          <w:lang w:val="cs-CZ"/>
        </w:rPr>
        <w:t>Z</w:t>
      </w:r>
      <w:r w:rsidR="00117DF8">
        <w:rPr>
          <w:sz w:val="22"/>
          <w:szCs w:val="22"/>
          <w:u w:val="none"/>
          <w:lang w:val="cs-CZ"/>
        </w:rPr>
        <w:t>hotovitele s odstraněním vady či nedodělku o více než 3 dny oprávněn</w:t>
      </w:r>
      <w:r w:rsidRPr="00117DF8">
        <w:rPr>
          <w:sz w:val="22"/>
          <w:szCs w:val="22"/>
          <w:u w:val="none"/>
        </w:rPr>
        <w:t xml:space="preserve"> </w:t>
      </w:r>
      <w:r w:rsidR="00117DF8" w:rsidRPr="00117DF8">
        <w:rPr>
          <w:sz w:val="22"/>
          <w:szCs w:val="22"/>
          <w:u w:val="none"/>
        </w:rPr>
        <w:t>odstranit vady svépomocí nebo prostřednictvím třetí osoby na nák</w:t>
      </w:r>
      <w:r w:rsidR="00943A23">
        <w:rPr>
          <w:sz w:val="22"/>
          <w:szCs w:val="22"/>
          <w:u w:val="none"/>
        </w:rPr>
        <w:t>lady Zhotovitele a požadovat na</w:t>
      </w:r>
      <w:r w:rsidR="00943A23">
        <w:rPr>
          <w:sz w:val="22"/>
          <w:szCs w:val="22"/>
          <w:u w:val="none"/>
          <w:lang w:val="cs-CZ"/>
        </w:rPr>
        <w:t> </w:t>
      </w:r>
      <w:r w:rsidR="00117DF8" w:rsidRPr="00117DF8">
        <w:rPr>
          <w:sz w:val="22"/>
          <w:szCs w:val="22"/>
          <w:u w:val="none"/>
        </w:rPr>
        <w:t>Zhotoviteli náhradu těchto nákladů.</w:t>
      </w:r>
    </w:p>
    <w:p w:rsidR="00262A63" w:rsidRPr="00117DF8" w:rsidRDefault="00262A63" w:rsidP="00117DF8">
      <w:pPr>
        <w:pStyle w:val="Nzev"/>
        <w:numPr>
          <w:ilvl w:val="1"/>
          <w:numId w:val="2"/>
        </w:numPr>
        <w:ind w:left="567" w:hanging="567"/>
        <w:jc w:val="both"/>
        <w:rPr>
          <w:sz w:val="22"/>
          <w:szCs w:val="22"/>
          <w:u w:val="none"/>
        </w:rPr>
      </w:pPr>
      <w:r w:rsidRPr="00117DF8">
        <w:rPr>
          <w:sz w:val="22"/>
          <w:szCs w:val="22"/>
          <w:u w:val="none"/>
        </w:rPr>
        <w:t>Objednatel je oprávněn k prodloužení záruční doby v takovém rozsahu, v jakém nemohl v průběhu záruční doby Dílo nebo jeho významnou část užívat následkem vady přičitatelné Zhotoviteli.</w:t>
      </w:r>
    </w:p>
    <w:p w:rsidR="00262A63" w:rsidRPr="00850329" w:rsidRDefault="00262A63" w:rsidP="00262A63">
      <w:pPr>
        <w:pStyle w:val="Nadpis21"/>
        <w:tabs>
          <w:tab w:val="left" w:pos="567"/>
        </w:tabs>
        <w:spacing w:after="0" w:line="240" w:lineRule="atLeast"/>
        <w:ind w:left="567"/>
        <w:jc w:val="both"/>
        <w:rPr>
          <w:rFonts w:ascii="Calibri" w:hAnsi="Calibri" w:cs="Calibri"/>
          <w:b w:val="0"/>
          <w:sz w:val="22"/>
          <w:szCs w:val="22"/>
        </w:rPr>
      </w:pPr>
    </w:p>
    <w:p w:rsidR="005B6062" w:rsidRPr="00305F40" w:rsidRDefault="005B6062" w:rsidP="005B6062">
      <w:pPr>
        <w:pStyle w:val="Nadpis21"/>
        <w:shd w:val="clear" w:color="auto" w:fill="auto"/>
        <w:tabs>
          <w:tab w:val="left" w:pos="567"/>
        </w:tabs>
        <w:spacing w:after="0" w:line="240" w:lineRule="atLeast"/>
        <w:ind w:left="567"/>
        <w:jc w:val="both"/>
        <w:rPr>
          <w:rFonts w:ascii="Calibri" w:hAnsi="Calibri" w:cs="Calibri"/>
          <w:b w:val="0"/>
          <w:sz w:val="22"/>
          <w:szCs w:val="22"/>
        </w:rPr>
      </w:pPr>
    </w:p>
    <w:p w:rsidR="005B6062" w:rsidRPr="00DC6C89" w:rsidRDefault="005B6062" w:rsidP="00262A63">
      <w:pPr>
        <w:pStyle w:val="Nzev"/>
        <w:keepNext/>
        <w:numPr>
          <w:ilvl w:val="0"/>
          <w:numId w:val="2"/>
        </w:numPr>
        <w:rPr>
          <w:b/>
          <w:sz w:val="22"/>
          <w:szCs w:val="22"/>
          <w:u w:val="none"/>
        </w:rPr>
      </w:pPr>
      <w:r w:rsidRPr="00DC6C89">
        <w:rPr>
          <w:b/>
          <w:sz w:val="22"/>
          <w:szCs w:val="22"/>
          <w:u w:val="none"/>
        </w:rPr>
        <w:t>Licenční ujednání</w:t>
      </w:r>
    </w:p>
    <w:p w:rsidR="005B6062" w:rsidRPr="00DC6C89" w:rsidRDefault="005B6062" w:rsidP="00262A63">
      <w:pPr>
        <w:pStyle w:val="Nzev"/>
        <w:keepNext/>
        <w:numPr>
          <w:ilvl w:val="1"/>
          <w:numId w:val="2"/>
        </w:numPr>
        <w:ind w:left="567" w:hanging="567"/>
        <w:jc w:val="both"/>
        <w:rPr>
          <w:sz w:val="22"/>
          <w:szCs w:val="22"/>
          <w:u w:val="none"/>
        </w:rPr>
      </w:pPr>
      <w:r w:rsidRPr="00DC6C89">
        <w:rPr>
          <w:sz w:val="22"/>
          <w:szCs w:val="22"/>
          <w:u w:val="none"/>
        </w:rPr>
        <w:t xml:space="preserve">Zhotovitel podpisem Smlouvy prohlašuje, že je oprávněným vykonavatelem autorských práv k Dílu a je oprávněn </w:t>
      </w:r>
      <w:r w:rsidR="00773D83">
        <w:rPr>
          <w:sz w:val="22"/>
          <w:szCs w:val="22"/>
          <w:u w:val="none"/>
          <w:lang w:val="cs-CZ"/>
        </w:rPr>
        <w:t>ho</w:t>
      </w:r>
      <w:r w:rsidRPr="00DC6C89">
        <w:rPr>
          <w:sz w:val="22"/>
          <w:szCs w:val="22"/>
          <w:u w:val="none"/>
        </w:rPr>
        <w:t xml:space="preserve"> šířit.</w:t>
      </w:r>
    </w:p>
    <w:p w:rsidR="005B6062" w:rsidRPr="00773D83" w:rsidRDefault="005B6062" w:rsidP="00262A63">
      <w:pPr>
        <w:pStyle w:val="Nzev"/>
        <w:keepNext/>
        <w:numPr>
          <w:ilvl w:val="1"/>
          <w:numId w:val="2"/>
        </w:numPr>
        <w:ind w:left="567" w:hanging="567"/>
        <w:jc w:val="both"/>
        <w:rPr>
          <w:sz w:val="22"/>
          <w:szCs w:val="22"/>
          <w:u w:val="none"/>
        </w:rPr>
      </w:pPr>
      <w:r w:rsidRPr="00DC6C89">
        <w:rPr>
          <w:sz w:val="22"/>
          <w:szCs w:val="22"/>
          <w:u w:val="none"/>
        </w:rPr>
        <w:t xml:space="preserve">Zhotovitel uděluje Objednateli k Dílu </w:t>
      </w:r>
      <w:r w:rsidRPr="00773D83">
        <w:rPr>
          <w:sz w:val="22"/>
          <w:szCs w:val="22"/>
          <w:u w:val="none"/>
        </w:rPr>
        <w:t>licenci za následujících podmínek:</w:t>
      </w:r>
    </w:p>
    <w:p w:rsidR="005B6062" w:rsidRPr="00773D83" w:rsidRDefault="005B6062" w:rsidP="005B2929">
      <w:pPr>
        <w:pStyle w:val="Nadpis21"/>
        <w:numPr>
          <w:ilvl w:val="0"/>
          <w:numId w:val="11"/>
        </w:numPr>
        <w:tabs>
          <w:tab w:val="left" w:pos="567"/>
        </w:tabs>
        <w:spacing w:after="0" w:line="240" w:lineRule="atLeast"/>
        <w:jc w:val="both"/>
        <w:rPr>
          <w:rFonts w:ascii="Calibri" w:hAnsi="Calibri" w:cs="Calibri"/>
          <w:b w:val="0"/>
          <w:sz w:val="22"/>
          <w:szCs w:val="22"/>
        </w:rPr>
      </w:pPr>
      <w:r w:rsidRPr="00773D83">
        <w:rPr>
          <w:rFonts w:ascii="Calibri" w:hAnsi="Calibri" w:cs="Calibri"/>
          <w:b w:val="0"/>
          <w:sz w:val="22"/>
          <w:szCs w:val="22"/>
        </w:rPr>
        <w:t>licence se poskytuje jako výhradní;</w:t>
      </w:r>
    </w:p>
    <w:p w:rsidR="005B6062" w:rsidRPr="00B80606" w:rsidRDefault="005B6062" w:rsidP="005B2929">
      <w:pPr>
        <w:pStyle w:val="Nadpis21"/>
        <w:numPr>
          <w:ilvl w:val="0"/>
          <w:numId w:val="11"/>
        </w:numPr>
        <w:tabs>
          <w:tab w:val="left" w:pos="567"/>
        </w:tabs>
        <w:spacing w:after="0" w:line="240" w:lineRule="atLeast"/>
        <w:jc w:val="both"/>
        <w:rPr>
          <w:rFonts w:ascii="Calibri" w:hAnsi="Calibri" w:cs="Calibri"/>
          <w:b w:val="0"/>
          <w:sz w:val="22"/>
          <w:szCs w:val="22"/>
        </w:rPr>
      </w:pPr>
      <w:r w:rsidRPr="00773D83">
        <w:rPr>
          <w:rFonts w:ascii="Calibri" w:hAnsi="Calibri" w:cs="Calibri"/>
          <w:b w:val="0"/>
          <w:sz w:val="22"/>
          <w:szCs w:val="22"/>
        </w:rPr>
        <w:t>licence se poskytuje</w:t>
      </w:r>
      <w:r w:rsidRPr="00B80606">
        <w:rPr>
          <w:rFonts w:ascii="Calibri" w:hAnsi="Calibri" w:cs="Calibri"/>
          <w:b w:val="0"/>
          <w:sz w:val="22"/>
          <w:szCs w:val="22"/>
        </w:rPr>
        <w:t xml:space="preserve"> ke všem způsobům užití podle </w:t>
      </w:r>
      <w:r>
        <w:rPr>
          <w:rFonts w:ascii="Calibri" w:hAnsi="Calibri" w:cs="Calibri"/>
          <w:b w:val="0"/>
          <w:sz w:val="22"/>
          <w:szCs w:val="22"/>
        </w:rPr>
        <w:t>zák. č. 121/2000 Sb., autorský zákon;</w:t>
      </w:r>
    </w:p>
    <w:p w:rsidR="005B6062" w:rsidRPr="00B80606" w:rsidRDefault="005B6062" w:rsidP="005B2929">
      <w:pPr>
        <w:pStyle w:val="Nadpis21"/>
        <w:numPr>
          <w:ilvl w:val="0"/>
          <w:numId w:val="11"/>
        </w:numPr>
        <w:tabs>
          <w:tab w:val="left" w:pos="567"/>
        </w:tabs>
        <w:spacing w:after="0" w:line="240" w:lineRule="atLeast"/>
        <w:jc w:val="both"/>
        <w:rPr>
          <w:rFonts w:ascii="Calibri" w:hAnsi="Calibri" w:cs="Calibri"/>
          <w:b w:val="0"/>
          <w:sz w:val="22"/>
          <w:szCs w:val="22"/>
        </w:rPr>
      </w:pPr>
      <w:r w:rsidRPr="00B80606">
        <w:rPr>
          <w:rFonts w:ascii="Calibri" w:hAnsi="Calibri" w:cs="Calibri"/>
          <w:b w:val="0"/>
          <w:sz w:val="22"/>
          <w:szCs w:val="22"/>
        </w:rPr>
        <w:t>licence je územně neomezená;</w:t>
      </w:r>
    </w:p>
    <w:p w:rsidR="005B6062" w:rsidRPr="00773D83" w:rsidRDefault="005B6062" w:rsidP="005B2929">
      <w:pPr>
        <w:pStyle w:val="Nadpis21"/>
        <w:numPr>
          <w:ilvl w:val="0"/>
          <w:numId w:val="11"/>
        </w:numPr>
        <w:tabs>
          <w:tab w:val="left" w:pos="567"/>
        </w:tabs>
        <w:spacing w:after="0" w:line="240" w:lineRule="atLeast"/>
        <w:jc w:val="both"/>
        <w:rPr>
          <w:rFonts w:ascii="Calibri" w:hAnsi="Calibri" w:cs="Calibri"/>
          <w:b w:val="0"/>
          <w:sz w:val="22"/>
          <w:szCs w:val="22"/>
        </w:rPr>
      </w:pPr>
      <w:r w:rsidRPr="00C66847">
        <w:rPr>
          <w:rFonts w:ascii="Calibri" w:hAnsi="Calibri" w:cs="Calibri"/>
          <w:b w:val="0"/>
          <w:sz w:val="22"/>
          <w:szCs w:val="22"/>
        </w:rPr>
        <w:t xml:space="preserve">licence je neomezená, pokud </w:t>
      </w:r>
      <w:r w:rsidRPr="00773D83">
        <w:rPr>
          <w:rFonts w:ascii="Calibri" w:hAnsi="Calibri" w:cs="Calibri"/>
          <w:b w:val="0"/>
          <w:sz w:val="22"/>
          <w:szCs w:val="22"/>
        </w:rPr>
        <w:t xml:space="preserve">jde o množstevní rozsah </w:t>
      </w:r>
    </w:p>
    <w:p w:rsidR="005B6062" w:rsidRDefault="005B6062" w:rsidP="005B2929">
      <w:pPr>
        <w:pStyle w:val="Nadpis21"/>
        <w:numPr>
          <w:ilvl w:val="0"/>
          <w:numId w:val="11"/>
        </w:numPr>
        <w:tabs>
          <w:tab w:val="left" w:pos="993"/>
        </w:tabs>
        <w:spacing w:after="0" w:line="240" w:lineRule="atLeast"/>
        <w:jc w:val="both"/>
        <w:rPr>
          <w:rFonts w:ascii="Calibri" w:hAnsi="Calibri" w:cs="Calibri"/>
          <w:b w:val="0"/>
          <w:sz w:val="22"/>
          <w:szCs w:val="22"/>
        </w:rPr>
      </w:pPr>
      <w:r w:rsidRPr="00B80606">
        <w:rPr>
          <w:rFonts w:ascii="Calibri" w:hAnsi="Calibri" w:cs="Calibri"/>
          <w:b w:val="0"/>
          <w:sz w:val="22"/>
          <w:szCs w:val="22"/>
        </w:rPr>
        <w:t>Objednatel nemá povinnost</w:t>
      </w:r>
      <w:r w:rsidR="00773D83">
        <w:rPr>
          <w:rFonts w:ascii="Calibri" w:hAnsi="Calibri" w:cs="Calibri"/>
          <w:b w:val="0"/>
          <w:sz w:val="22"/>
          <w:szCs w:val="22"/>
        </w:rPr>
        <w:t xml:space="preserve"> licenci</w:t>
      </w:r>
      <w:r w:rsidRPr="00B80606">
        <w:rPr>
          <w:rFonts w:ascii="Calibri" w:hAnsi="Calibri" w:cs="Calibri"/>
          <w:b w:val="0"/>
          <w:sz w:val="22"/>
          <w:szCs w:val="22"/>
        </w:rPr>
        <w:t xml:space="preserve"> </w:t>
      </w:r>
      <w:r w:rsidR="00773D83">
        <w:rPr>
          <w:rFonts w:ascii="Calibri" w:hAnsi="Calibri" w:cs="Calibri"/>
          <w:b w:val="0"/>
          <w:sz w:val="22"/>
          <w:szCs w:val="22"/>
        </w:rPr>
        <w:t>vy</w:t>
      </w:r>
      <w:r w:rsidRPr="00B80606">
        <w:rPr>
          <w:rFonts w:ascii="Calibri" w:hAnsi="Calibri" w:cs="Calibri"/>
          <w:b w:val="0"/>
          <w:sz w:val="22"/>
          <w:szCs w:val="22"/>
        </w:rPr>
        <w:t>užít;</w:t>
      </w:r>
    </w:p>
    <w:p w:rsidR="005B6062" w:rsidRPr="00773D83" w:rsidRDefault="005B6062" w:rsidP="005B2929">
      <w:pPr>
        <w:pStyle w:val="Nadpis21"/>
        <w:numPr>
          <w:ilvl w:val="0"/>
          <w:numId w:val="11"/>
        </w:numPr>
        <w:tabs>
          <w:tab w:val="left" w:pos="993"/>
        </w:tabs>
        <w:spacing w:after="0" w:line="240" w:lineRule="atLeast"/>
        <w:jc w:val="both"/>
        <w:rPr>
          <w:rFonts w:ascii="Calibri" w:hAnsi="Calibri" w:cs="Calibri"/>
          <w:b w:val="0"/>
          <w:sz w:val="22"/>
          <w:szCs w:val="22"/>
        </w:rPr>
      </w:pPr>
      <w:r w:rsidRPr="00773D83">
        <w:rPr>
          <w:rFonts w:ascii="Calibri" w:hAnsi="Calibri" w:cs="Calibri"/>
          <w:b w:val="0"/>
          <w:sz w:val="22"/>
          <w:szCs w:val="22"/>
        </w:rPr>
        <w:t xml:space="preserve">licence se vztahuje i na </w:t>
      </w:r>
      <w:r w:rsidR="007C220E">
        <w:rPr>
          <w:rFonts w:ascii="Calibri" w:hAnsi="Calibri" w:cs="Calibri"/>
          <w:b w:val="0"/>
          <w:sz w:val="22"/>
          <w:szCs w:val="22"/>
        </w:rPr>
        <w:t xml:space="preserve">úpravy či doplnění </w:t>
      </w:r>
      <w:r w:rsidRPr="00773D83">
        <w:rPr>
          <w:rFonts w:ascii="Calibri" w:hAnsi="Calibri" w:cs="Calibri"/>
          <w:b w:val="0"/>
          <w:sz w:val="22"/>
          <w:szCs w:val="22"/>
        </w:rPr>
        <w:t>Díla;</w:t>
      </w:r>
    </w:p>
    <w:p w:rsidR="005B6062" w:rsidRPr="00B80606" w:rsidRDefault="005B6062" w:rsidP="005B2929">
      <w:pPr>
        <w:pStyle w:val="Nadpis21"/>
        <w:numPr>
          <w:ilvl w:val="0"/>
          <w:numId w:val="11"/>
        </w:numPr>
        <w:tabs>
          <w:tab w:val="left" w:pos="993"/>
        </w:tabs>
        <w:spacing w:after="0" w:line="240" w:lineRule="atLeast"/>
        <w:jc w:val="both"/>
        <w:rPr>
          <w:rFonts w:ascii="Calibri" w:hAnsi="Calibri" w:cs="Calibri"/>
          <w:b w:val="0"/>
          <w:sz w:val="22"/>
          <w:szCs w:val="22"/>
        </w:rPr>
      </w:pPr>
      <w:r w:rsidRPr="00B80606">
        <w:rPr>
          <w:rFonts w:ascii="Calibri" w:hAnsi="Calibri" w:cs="Calibri"/>
          <w:b w:val="0"/>
          <w:sz w:val="22"/>
          <w:szCs w:val="22"/>
        </w:rPr>
        <w:t>licence se poskytuje na celou dobu trv</w:t>
      </w:r>
      <w:r>
        <w:rPr>
          <w:rFonts w:ascii="Calibri" w:hAnsi="Calibri" w:cs="Calibri"/>
          <w:b w:val="0"/>
          <w:sz w:val="22"/>
          <w:szCs w:val="22"/>
        </w:rPr>
        <w:t>ání majetkových práv autorských.</w:t>
      </w:r>
    </w:p>
    <w:p w:rsidR="005B6062" w:rsidRPr="009C5DBE" w:rsidRDefault="005B6062" w:rsidP="009C5DBE">
      <w:pPr>
        <w:pStyle w:val="Nzev"/>
        <w:numPr>
          <w:ilvl w:val="1"/>
          <w:numId w:val="2"/>
        </w:numPr>
        <w:ind w:left="567" w:hanging="567"/>
        <w:jc w:val="both"/>
        <w:rPr>
          <w:sz w:val="22"/>
          <w:szCs w:val="22"/>
          <w:u w:val="none"/>
        </w:rPr>
      </w:pPr>
      <w:r w:rsidRPr="009C5DBE">
        <w:rPr>
          <w:sz w:val="22"/>
          <w:szCs w:val="22"/>
          <w:u w:val="none"/>
        </w:rPr>
        <w:t>Odměna za poskytnutí této licence je součástí Smluvní ceny.</w:t>
      </w:r>
    </w:p>
    <w:p w:rsidR="005B6062" w:rsidRPr="009C5DBE" w:rsidRDefault="005B6062" w:rsidP="009C5DBE">
      <w:pPr>
        <w:pStyle w:val="Nzev"/>
        <w:numPr>
          <w:ilvl w:val="1"/>
          <w:numId w:val="2"/>
        </w:numPr>
        <w:ind w:left="567" w:hanging="567"/>
        <w:jc w:val="both"/>
        <w:rPr>
          <w:sz w:val="22"/>
          <w:szCs w:val="22"/>
          <w:u w:val="none"/>
        </w:rPr>
      </w:pPr>
      <w:r w:rsidRPr="009C5DBE">
        <w:rPr>
          <w:sz w:val="22"/>
          <w:szCs w:val="22"/>
          <w:u w:val="none"/>
        </w:rPr>
        <w:t xml:space="preserve">Veškerá data a dokumenty, vložené do </w:t>
      </w:r>
      <w:r w:rsidR="00041CBB">
        <w:rPr>
          <w:sz w:val="22"/>
          <w:szCs w:val="22"/>
          <w:u w:val="none"/>
          <w:lang w:val="cs-CZ"/>
        </w:rPr>
        <w:t>Díla</w:t>
      </w:r>
      <w:r w:rsidRPr="009C5DBE">
        <w:rPr>
          <w:sz w:val="22"/>
          <w:szCs w:val="22"/>
          <w:u w:val="none"/>
        </w:rPr>
        <w:t xml:space="preserve"> Objednatelem či jinak vytvořené v souvislosti s </w:t>
      </w:r>
      <w:r w:rsidR="00AF4B30">
        <w:rPr>
          <w:sz w:val="22"/>
          <w:szCs w:val="22"/>
          <w:u w:val="none"/>
          <w:lang w:val="cs-CZ"/>
        </w:rPr>
        <w:t>O</w:t>
      </w:r>
      <w:r w:rsidRPr="009C5DBE">
        <w:rPr>
          <w:sz w:val="22"/>
          <w:szCs w:val="22"/>
          <w:u w:val="none"/>
        </w:rPr>
        <w:t>bjednatelovým užíváním Díla dle Smlouvy, jsou výhradním majetkem Objednatele, který s nimi může volně jakkoliv disponovat a Zhotovitel nemůže nakládání s těmito daty jakkoliv omezovat. Je vyloučeno uplatnění zadržovacího práva ve smyslu u</w:t>
      </w:r>
      <w:r w:rsidR="00943A23">
        <w:rPr>
          <w:sz w:val="22"/>
          <w:szCs w:val="22"/>
          <w:u w:val="none"/>
        </w:rPr>
        <w:t>st. § 1395 odst. 1 obč. zák. ve</w:t>
      </w:r>
      <w:r w:rsidR="00943A23">
        <w:rPr>
          <w:sz w:val="22"/>
          <w:szCs w:val="22"/>
          <w:u w:val="none"/>
          <w:lang w:val="cs-CZ"/>
        </w:rPr>
        <w:t> </w:t>
      </w:r>
      <w:r w:rsidRPr="009C5DBE">
        <w:rPr>
          <w:sz w:val="22"/>
          <w:szCs w:val="22"/>
          <w:u w:val="none"/>
        </w:rPr>
        <w:t xml:space="preserve">vztahu k datům a dokumentům, vložených do </w:t>
      </w:r>
      <w:r w:rsidR="00C30640">
        <w:rPr>
          <w:sz w:val="22"/>
          <w:szCs w:val="22"/>
          <w:u w:val="none"/>
          <w:lang w:val="cs-CZ"/>
        </w:rPr>
        <w:t>Díla</w:t>
      </w:r>
      <w:r w:rsidRPr="009C5DBE">
        <w:rPr>
          <w:sz w:val="22"/>
          <w:szCs w:val="22"/>
          <w:u w:val="none"/>
        </w:rPr>
        <w:t xml:space="preserve"> Objednatelem či jinak vytvořených v souvislosti s </w:t>
      </w:r>
      <w:r w:rsidR="00AF4B30">
        <w:rPr>
          <w:sz w:val="22"/>
          <w:szCs w:val="22"/>
          <w:u w:val="none"/>
          <w:lang w:val="cs-CZ"/>
        </w:rPr>
        <w:t>O</w:t>
      </w:r>
      <w:r w:rsidRPr="009C5DBE">
        <w:rPr>
          <w:sz w:val="22"/>
          <w:szCs w:val="22"/>
          <w:u w:val="none"/>
        </w:rPr>
        <w:t xml:space="preserve">bjednatelovým užíváním </w:t>
      </w:r>
      <w:r w:rsidR="00C30640">
        <w:rPr>
          <w:sz w:val="22"/>
          <w:szCs w:val="22"/>
          <w:u w:val="none"/>
          <w:lang w:val="cs-CZ"/>
        </w:rPr>
        <w:t>Díla</w:t>
      </w:r>
      <w:r w:rsidRPr="009C5DBE">
        <w:rPr>
          <w:sz w:val="22"/>
          <w:szCs w:val="22"/>
          <w:u w:val="none"/>
        </w:rPr>
        <w:t xml:space="preserve"> dle Smlouvy.</w:t>
      </w:r>
    </w:p>
    <w:p w:rsidR="005B6062" w:rsidRPr="00AF4B30" w:rsidRDefault="005B6062" w:rsidP="009C5DBE">
      <w:pPr>
        <w:pStyle w:val="Nzev"/>
        <w:numPr>
          <w:ilvl w:val="1"/>
          <w:numId w:val="2"/>
        </w:numPr>
        <w:ind w:left="567" w:hanging="567"/>
        <w:jc w:val="both"/>
        <w:rPr>
          <w:sz w:val="22"/>
          <w:szCs w:val="22"/>
          <w:u w:val="none"/>
        </w:rPr>
      </w:pPr>
      <w:r w:rsidRPr="00AF4B30">
        <w:rPr>
          <w:sz w:val="22"/>
          <w:szCs w:val="22"/>
          <w:u w:val="none"/>
        </w:rPr>
        <w:t xml:space="preserve">Objednatel má právo Dílo upravit, měnit nebo ho spojovat s jinými </w:t>
      </w:r>
      <w:r w:rsidR="0094371D" w:rsidRPr="00AF4B30">
        <w:rPr>
          <w:sz w:val="22"/>
          <w:szCs w:val="22"/>
          <w:u w:val="none"/>
          <w:lang w:val="cs-CZ"/>
        </w:rPr>
        <w:t>díly</w:t>
      </w:r>
      <w:r w:rsidR="007C220E">
        <w:rPr>
          <w:sz w:val="22"/>
          <w:szCs w:val="22"/>
          <w:u w:val="none"/>
          <w:lang w:val="cs-CZ"/>
        </w:rPr>
        <w:t>, jakož i toto oprávnění převést na třetí osoby, s čímž Zhotovitel souhlasí</w:t>
      </w:r>
      <w:r w:rsidRPr="00AF4B30">
        <w:rPr>
          <w:sz w:val="22"/>
          <w:szCs w:val="22"/>
          <w:u w:val="none"/>
        </w:rPr>
        <w:t xml:space="preserve">. </w:t>
      </w:r>
    </w:p>
    <w:p w:rsidR="005B6062" w:rsidRPr="009C5DBE" w:rsidRDefault="005B6062" w:rsidP="009C5DBE">
      <w:pPr>
        <w:pStyle w:val="Nzev"/>
        <w:numPr>
          <w:ilvl w:val="1"/>
          <w:numId w:val="2"/>
        </w:numPr>
        <w:ind w:left="567" w:hanging="567"/>
        <w:jc w:val="both"/>
        <w:rPr>
          <w:sz w:val="22"/>
          <w:szCs w:val="22"/>
          <w:u w:val="none"/>
        </w:rPr>
      </w:pPr>
      <w:r w:rsidRPr="00AF4B30">
        <w:rPr>
          <w:sz w:val="22"/>
          <w:szCs w:val="22"/>
          <w:u w:val="none"/>
        </w:rPr>
        <w:t xml:space="preserve">Objednatel je oprávněn </w:t>
      </w:r>
      <w:r w:rsidR="00754084">
        <w:rPr>
          <w:sz w:val="22"/>
          <w:szCs w:val="22"/>
          <w:u w:val="none"/>
          <w:lang w:val="cs-CZ"/>
        </w:rPr>
        <w:t xml:space="preserve">po provedení Díla </w:t>
      </w:r>
      <w:r w:rsidRPr="00AF4B30">
        <w:rPr>
          <w:sz w:val="22"/>
          <w:szCs w:val="22"/>
          <w:u w:val="none"/>
        </w:rPr>
        <w:t>poskytovat práva získaná touto</w:t>
      </w:r>
      <w:r w:rsidRPr="009C5DBE">
        <w:rPr>
          <w:sz w:val="22"/>
          <w:szCs w:val="22"/>
          <w:u w:val="none"/>
        </w:rPr>
        <w:t xml:space="preserve"> </w:t>
      </w:r>
      <w:r w:rsidR="00AF4B30">
        <w:rPr>
          <w:sz w:val="22"/>
          <w:szCs w:val="22"/>
          <w:u w:val="none"/>
          <w:lang w:val="cs-CZ"/>
        </w:rPr>
        <w:t>S</w:t>
      </w:r>
      <w:r w:rsidRPr="009C5DBE">
        <w:rPr>
          <w:sz w:val="22"/>
          <w:szCs w:val="22"/>
          <w:u w:val="none"/>
        </w:rPr>
        <w:t>mlouvou (udělovat sublicence) zcela nebo zčásti třetím osobám, přičemž Zhotovitel s tímto předem souhlasí. Oprávnění výkonu těchto práv platí pro třetí osoby ve stejném rozsahu jako pro Objednatele.</w:t>
      </w:r>
    </w:p>
    <w:p w:rsidR="005B6062" w:rsidRPr="009C5DBE" w:rsidRDefault="005B6062" w:rsidP="009C5DBE">
      <w:pPr>
        <w:pStyle w:val="Nzev"/>
        <w:numPr>
          <w:ilvl w:val="1"/>
          <w:numId w:val="2"/>
        </w:numPr>
        <w:ind w:left="567" w:hanging="567"/>
        <w:jc w:val="both"/>
        <w:rPr>
          <w:sz w:val="22"/>
          <w:szCs w:val="22"/>
          <w:u w:val="none"/>
        </w:rPr>
      </w:pPr>
      <w:r w:rsidRPr="009C5DBE">
        <w:rPr>
          <w:sz w:val="22"/>
          <w:szCs w:val="22"/>
          <w:u w:val="none"/>
        </w:rPr>
        <w:t xml:space="preserve">Zhotovitel výslovně prohlašuje, že je plně oprávněn disponovat právy k duševnímu vlastnictví včetně výše uvedených autorských práv, a zavazuje se zajistit řádné a nerušené užívání </w:t>
      </w:r>
      <w:r w:rsidR="00821643">
        <w:rPr>
          <w:sz w:val="22"/>
          <w:szCs w:val="22"/>
          <w:u w:val="none"/>
          <w:lang w:val="cs-CZ"/>
        </w:rPr>
        <w:t>D</w:t>
      </w:r>
      <w:r w:rsidRPr="009C5DBE">
        <w:rPr>
          <w:sz w:val="22"/>
          <w:szCs w:val="22"/>
          <w:u w:val="none"/>
        </w:rPr>
        <w:t xml:space="preserve">íla </w:t>
      </w:r>
      <w:r w:rsidR="00821643">
        <w:rPr>
          <w:sz w:val="22"/>
          <w:szCs w:val="22"/>
          <w:u w:val="none"/>
          <w:lang w:val="cs-CZ"/>
        </w:rPr>
        <w:t>O</w:t>
      </w:r>
      <w:r w:rsidRPr="009C5DBE">
        <w:rPr>
          <w:sz w:val="22"/>
          <w:szCs w:val="22"/>
          <w:u w:val="none"/>
        </w:rPr>
        <w:t xml:space="preserve">bjednatelem, včetně případného zajištění dalších souhlasů a licencí od autorů děl v souladu s autorským zákonem, popř. od nositelů jiných práv duševního vlastnictví v souladu s právními předpisy. Zhotovitel se zavazuje, že </w:t>
      </w:r>
      <w:r w:rsidR="00821643">
        <w:rPr>
          <w:sz w:val="22"/>
          <w:szCs w:val="22"/>
          <w:u w:val="none"/>
          <w:lang w:val="cs-CZ"/>
        </w:rPr>
        <w:t>O</w:t>
      </w:r>
      <w:r w:rsidRPr="009C5DBE">
        <w:rPr>
          <w:sz w:val="22"/>
          <w:szCs w:val="22"/>
          <w:u w:val="none"/>
        </w:rPr>
        <w:t>bjednateli uhradí v</w:t>
      </w:r>
      <w:r w:rsidR="00943A23">
        <w:rPr>
          <w:sz w:val="22"/>
          <w:szCs w:val="22"/>
          <w:u w:val="none"/>
        </w:rPr>
        <w:t>eškeré náklady, výdaje, škody a</w:t>
      </w:r>
      <w:r w:rsidR="00943A23">
        <w:rPr>
          <w:sz w:val="22"/>
          <w:szCs w:val="22"/>
          <w:u w:val="none"/>
          <w:lang w:val="cs-CZ"/>
        </w:rPr>
        <w:t> </w:t>
      </w:r>
      <w:r w:rsidRPr="009C5DBE">
        <w:rPr>
          <w:sz w:val="22"/>
          <w:szCs w:val="22"/>
          <w:u w:val="none"/>
        </w:rPr>
        <w:t xml:space="preserve">majetkovou i nemajetkovou újmu, které </w:t>
      </w:r>
      <w:r w:rsidR="00821643">
        <w:rPr>
          <w:sz w:val="22"/>
          <w:szCs w:val="22"/>
          <w:u w:val="none"/>
          <w:lang w:val="cs-CZ"/>
        </w:rPr>
        <w:t>O</w:t>
      </w:r>
      <w:r w:rsidRPr="009C5DBE">
        <w:rPr>
          <w:sz w:val="22"/>
          <w:szCs w:val="22"/>
          <w:u w:val="none"/>
        </w:rPr>
        <w:t>bjednate</w:t>
      </w:r>
      <w:r w:rsidR="00943A23">
        <w:rPr>
          <w:sz w:val="22"/>
          <w:szCs w:val="22"/>
          <w:u w:val="none"/>
        </w:rPr>
        <w:t>li vzniknou v důsledku toho, že</w:t>
      </w:r>
      <w:r w:rsidR="00943A23">
        <w:rPr>
          <w:sz w:val="22"/>
          <w:szCs w:val="22"/>
          <w:u w:val="none"/>
          <w:lang w:val="cs-CZ"/>
        </w:rPr>
        <w:t> </w:t>
      </w:r>
      <w:r w:rsidR="00821643">
        <w:rPr>
          <w:sz w:val="22"/>
          <w:szCs w:val="22"/>
          <w:u w:val="none"/>
          <w:lang w:val="cs-CZ"/>
        </w:rPr>
        <w:t>O</w:t>
      </w:r>
      <w:r w:rsidRPr="009C5DBE">
        <w:rPr>
          <w:sz w:val="22"/>
          <w:szCs w:val="22"/>
          <w:u w:val="none"/>
        </w:rPr>
        <w:t>bjednatel nemohl dílo užívat řádně a nerušeně.</w:t>
      </w:r>
    </w:p>
    <w:p w:rsidR="00AF4B30" w:rsidRDefault="00AF4B30" w:rsidP="00151092">
      <w:pPr>
        <w:pStyle w:val="Nzev"/>
        <w:numPr>
          <w:ilvl w:val="1"/>
          <w:numId w:val="2"/>
        </w:numPr>
        <w:ind w:left="567" w:hanging="567"/>
        <w:jc w:val="both"/>
        <w:rPr>
          <w:sz w:val="22"/>
          <w:szCs w:val="22"/>
          <w:u w:val="none"/>
        </w:rPr>
      </w:pPr>
      <w:r w:rsidRPr="00AF4B30">
        <w:rPr>
          <w:sz w:val="22"/>
          <w:szCs w:val="22"/>
          <w:u w:val="none"/>
        </w:rPr>
        <w:t>Dojde-li k ukončení platnosti této Smlouvy před provedením Díla</w:t>
      </w:r>
      <w:r>
        <w:rPr>
          <w:sz w:val="22"/>
          <w:szCs w:val="22"/>
          <w:u w:val="none"/>
          <w:lang w:val="cs-CZ"/>
        </w:rPr>
        <w:t>,</w:t>
      </w:r>
      <w:r w:rsidRPr="00AF4B30">
        <w:rPr>
          <w:sz w:val="22"/>
          <w:szCs w:val="22"/>
          <w:u w:val="none"/>
        </w:rPr>
        <w:t xml:space="preserve"> avšak po provedení Části díla, vztahuje se toto ustanovení i na Část díla a Zhotovitel poskytuje licenci k užití provedené Části díla Objednateli v rozsahu touto Smlouvou uvedeném.</w:t>
      </w:r>
    </w:p>
    <w:p w:rsidR="00261CBE" w:rsidRPr="002961EA" w:rsidRDefault="00261CBE" w:rsidP="00151092">
      <w:pPr>
        <w:pStyle w:val="Nzev"/>
        <w:numPr>
          <w:ilvl w:val="1"/>
          <w:numId w:val="2"/>
        </w:numPr>
        <w:ind w:left="567" w:hanging="567"/>
        <w:jc w:val="both"/>
        <w:rPr>
          <w:sz w:val="22"/>
          <w:szCs w:val="22"/>
          <w:u w:val="none"/>
        </w:rPr>
      </w:pPr>
      <w:r w:rsidRPr="0091759D">
        <w:rPr>
          <w:sz w:val="22"/>
          <w:szCs w:val="22"/>
          <w:u w:val="none"/>
          <w:shd w:val="clear" w:color="auto" w:fill="FFFFFF"/>
          <w:lang w:eastAsia="cs-CZ"/>
        </w:rPr>
        <w:t xml:space="preserve">Dojde-li k odstoupení od smlouvy či k jinému předčasnému </w:t>
      </w:r>
      <w:r w:rsidR="00943A23">
        <w:rPr>
          <w:sz w:val="22"/>
          <w:szCs w:val="22"/>
          <w:u w:val="none"/>
          <w:shd w:val="clear" w:color="auto" w:fill="FFFFFF"/>
          <w:lang w:eastAsia="cs-CZ"/>
        </w:rPr>
        <w:t>ukončení této smlouvy platí, že</w:t>
      </w:r>
      <w:r w:rsidR="00943A23">
        <w:rPr>
          <w:sz w:val="22"/>
          <w:szCs w:val="22"/>
          <w:u w:val="none"/>
          <w:shd w:val="clear" w:color="auto" w:fill="FFFFFF"/>
          <w:lang w:val="cs-CZ" w:eastAsia="cs-CZ"/>
        </w:rPr>
        <w:t> </w:t>
      </w:r>
      <w:r w:rsidRPr="0091759D">
        <w:rPr>
          <w:sz w:val="22"/>
          <w:szCs w:val="22"/>
          <w:u w:val="none"/>
          <w:shd w:val="clear" w:color="auto" w:fill="FFFFFF"/>
          <w:lang w:val="cs-CZ" w:eastAsia="cs-CZ"/>
        </w:rPr>
        <w:t>O</w:t>
      </w:r>
      <w:r w:rsidRPr="0091759D">
        <w:rPr>
          <w:sz w:val="22"/>
          <w:szCs w:val="22"/>
          <w:u w:val="none"/>
          <w:shd w:val="clear" w:color="auto" w:fill="FFFFFF"/>
          <w:lang w:eastAsia="cs-CZ"/>
        </w:rPr>
        <w:t>bjednateli přísluší práva ve výše uvedeném rozsahu a s výše uvedeným obsahem k </w:t>
      </w:r>
      <w:r w:rsidRPr="0091759D">
        <w:rPr>
          <w:sz w:val="22"/>
          <w:szCs w:val="22"/>
          <w:u w:val="none"/>
          <w:shd w:val="clear" w:color="auto" w:fill="FFFFFF"/>
          <w:lang w:val="cs-CZ" w:eastAsia="cs-CZ"/>
        </w:rPr>
        <w:t>Dílu nebo Částem díla</w:t>
      </w:r>
      <w:r w:rsidRPr="0091759D">
        <w:rPr>
          <w:sz w:val="22"/>
          <w:szCs w:val="22"/>
          <w:u w:val="none"/>
          <w:shd w:val="clear" w:color="auto" w:fill="FFFFFF"/>
          <w:lang w:eastAsia="cs-CZ"/>
        </w:rPr>
        <w:t xml:space="preserve"> (ať již rozpracované</w:t>
      </w:r>
      <w:r w:rsidRPr="0091759D">
        <w:rPr>
          <w:sz w:val="22"/>
          <w:szCs w:val="22"/>
          <w:u w:val="none"/>
          <w:shd w:val="clear" w:color="auto" w:fill="FFFFFF"/>
          <w:lang w:val="cs-CZ" w:eastAsia="cs-CZ"/>
        </w:rPr>
        <w:t>mu</w:t>
      </w:r>
      <w:r w:rsidRPr="0091759D">
        <w:rPr>
          <w:sz w:val="22"/>
          <w:szCs w:val="22"/>
          <w:u w:val="none"/>
          <w:shd w:val="clear" w:color="auto" w:fill="FFFFFF"/>
          <w:lang w:eastAsia="cs-CZ"/>
        </w:rPr>
        <w:t>, návrhu či schválené</w:t>
      </w:r>
      <w:r w:rsidRPr="0091759D">
        <w:rPr>
          <w:sz w:val="22"/>
          <w:szCs w:val="22"/>
          <w:u w:val="none"/>
          <w:shd w:val="clear" w:color="auto" w:fill="FFFFFF"/>
          <w:lang w:val="cs-CZ" w:eastAsia="cs-CZ"/>
        </w:rPr>
        <w:t>mu</w:t>
      </w:r>
      <w:r w:rsidRPr="0091759D">
        <w:rPr>
          <w:sz w:val="22"/>
          <w:szCs w:val="22"/>
          <w:u w:val="none"/>
          <w:shd w:val="clear" w:color="auto" w:fill="FFFFFF"/>
          <w:lang w:eastAsia="cs-CZ"/>
        </w:rPr>
        <w:t>) vytvořené</w:t>
      </w:r>
      <w:r w:rsidRPr="0091759D">
        <w:rPr>
          <w:sz w:val="22"/>
          <w:szCs w:val="22"/>
          <w:u w:val="none"/>
          <w:shd w:val="clear" w:color="auto" w:fill="FFFFFF"/>
          <w:lang w:val="cs-CZ" w:eastAsia="cs-CZ"/>
        </w:rPr>
        <w:t>mu</w:t>
      </w:r>
      <w:r w:rsidRPr="0091759D">
        <w:rPr>
          <w:sz w:val="22"/>
          <w:szCs w:val="22"/>
          <w:u w:val="none"/>
          <w:shd w:val="clear" w:color="auto" w:fill="FFFFFF"/>
          <w:lang w:eastAsia="cs-CZ"/>
        </w:rPr>
        <w:t xml:space="preserve"> </w:t>
      </w:r>
      <w:r w:rsidRPr="0091759D">
        <w:rPr>
          <w:sz w:val="22"/>
          <w:szCs w:val="22"/>
          <w:u w:val="none"/>
          <w:shd w:val="clear" w:color="auto" w:fill="FFFFFF"/>
          <w:lang w:val="cs-CZ" w:eastAsia="cs-CZ"/>
        </w:rPr>
        <w:t>Z</w:t>
      </w:r>
      <w:r w:rsidRPr="0091759D">
        <w:rPr>
          <w:sz w:val="22"/>
          <w:szCs w:val="22"/>
          <w:u w:val="none"/>
          <w:shd w:val="clear" w:color="auto" w:fill="FFFFFF"/>
          <w:lang w:eastAsia="cs-CZ"/>
        </w:rPr>
        <w:t>hotovitelem do</w:t>
      </w:r>
      <w:r w:rsidRPr="0091759D">
        <w:rPr>
          <w:sz w:val="22"/>
          <w:szCs w:val="22"/>
          <w:u w:val="none"/>
          <w:shd w:val="clear" w:color="auto" w:fill="FFFFFF"/>
          <w:lang w:val="cs-CZ" w:eastAsia="cs-CZ"/>
        </w:rPr>
        <w:t> </w:t>
      </w:r>
      <w:r w:rsidRPr="0091759D">
        <w:rPr>
          <w:sz w:val="22"/>
          <w:szCs w:val="22"/>
          <w:u w:val="none"/>
          <w:shd w:val="clear" w:color="auto" w:fill="FFFFFF"/>
          <w:lang w:eastAsia="cs-CZ"/>
        </w:rPr>
        <w:t xml:space="preserve">okamžiku </w:t>
      </w:r>
      <w:r w:rsidRPr="0091759D">
        <w:rPr>
          <w:sz w:val="22"/>
          <w:szCs w:val="22"/>
          <w:u w:val="none"/>
          <w:shd w:val="clear" w:color="auto" w:fill="FFFFFF"/>
          <w:lang w:val="cs-CZ" w:eastAsia="cs-CZ"/>
        </w:rPr>
        <w:t xml:space="preserve">ukončení smlouvy. </w:t>
      </w:r>
    </w:p>
    <w:p w:rsidR="005B6062" w:rsidRDefault="005B6062" w:rsidP="005B6062">
      <w:pPr>
        <w:pStyle w:val="Nadpis21"/>
        <w:tabs>
          <w:tab w:val="left" w:pos="567"/>
        </w:tabs>
        <w:spacing w:after="0" w:line="240" w:lineRule="atLeast"/>
        <w:ind w:left="567"/>
        <w:jc w:val="both"/>
        <w:rPr>
          <w:rFonts w:ascii="Calibri" w:eastAsia="Calibri" w:hAnsi="Calibri" w:cs="Calibri"/>
          <w:b w:val="0"/>
          <w:sz w:val="22"/>
          <w:szCs w:val="22"/>
          <w:u w:color="000000"/>
        </w:rPr>
      </w:pPr>
    </w:p>
    <w:p w:rsidR="005B6062" w:rsidRPr="00C710DB" w:rsidRDefault="005B6062" w:rsidP="00C710DB">
      <w:pPr>
        <w:pStyle w:val="Nzev"/>
        <w:numPr>
          <w:ilvl w:val="0"/>
          <w:numId w:val="2"/>
        </w:numPr>
        <w:rPr>
          <w:b/>
          <w:bCs/>
          <w:sz w:val="22"/>
          <w:szCs w:val="22"/>
          <w:u w:val="none"/>
        </w:rPr>
      </w:pPr>
      <w:r w:rsidRPr="00C710DB">
        <w:rPr>
          <w:b/>
          <w:bCs/>
          <w:sz w:val="22"/>
          <w:szCs w:val="22"/>
          <w:u w:val="none"/>
        </w:rPr>
        <w:t>Ochrana informací a dat</w:t>
      </w:r>
    </w:p>
    <w:p w:rsidR="005B6062" w:rsidRPr="009E73BA" w:rsidRDefault="005B6062" w:rsidP="00C710DB">
      <w:pPr>
        <w:pStyle w:val="Nzev"/>
        <w:numPr>
          <w:ilvl w:val="1"/>
          <w:numId w:val="2"/>
        </w:numPr>
        <w:ind w:left="567" w:hanging="567"/>
        <w:jc w:val="both"/>
        <w:rPr>
          <w:sz w:val="22"/>
          <w:szCs w:val="22"/>
          <w:u w:val="none"/>
        </w:rPr>
      </w:pPr>
      <w:r w:rsidRPr="00C710DB">
        <w:rPr>
          <w:sz w:val="22"/>
          <w:szCs w:val="22"/>
          <w:u w:val="none"/>
        </w:rPr>
        <w:t>Zhotovitel se zavazuje v době trvání Smlouvy i po jejím uk</w:t>
      </w:r>
      <w:r w:rsidR="00943A23">
        <w:rPr>
          <w:sz w:val="22"/>
          <w:szCs w:val="22"/>
          <w:u w:val="none"/>
        </w:rPr>
        <w:t>ončení zachovávat mlčenlivost o</w:t>
      </w:r>
      <w:r w:rsidR="00943A23">
        <w:rPr>
          <w:sz w:val="22"/>
          <w:szCs w:val="22"/>
          <w:u w:val="none"/>
          <w:lang w:val="cs-CZ"/>
        </w:rPr>
        <w:t> </w:t>
      </w:r>
      <w:r w:rsidRPr="009E73BA">
        <w:rPr>
          <w:sz w:val="22"/>
          <w:szCs w:val="22"/>
          <w:u w:val="none"/>
        </w:rPr>
        <w:t>všech skutečnostech, o kterých se dozví od Objednatele v souvislosti s plněním Smlouvy.</w:t>
      </w:r>
    </w:p>
    <w:p w:rsidR="005B6062" w:rsidRPr="00A445F2" w:rsidRDefault="005B6062" w:rsidP="00C710DB">
      <w:pPr>
        <w:pStyle w:val="Nzev"/>
        <w:numPr>
          <w:ilvl w:val="1"/>
          <w:numId w:val="2"/>
        </w:numPr>
        <w:ind w:left="567" w:hanging="567"/>
        <w:jc w:val="both"/>
        <w:rPr>
          <w:b/>
          <w:sz w:val="22"/>
          <w:szCs w:val="22"/>
        </w:rPr>
      </w:pPr>
      <w:r w:rsidRPr="00C710DB">
        <w:rPr>
          <w:sz w:val="22"/>
          <w:szCs w:val="22"/>
          <w:u w:val="none"/>
        </w:rPr>
        <w:t>Zhotovitel se zavazuje, že data, která obdrží pro účely pln</w:t>
      </w:r>
      <w:r w:rsidR="00943A23">
        <w:rPr>
          <w:sz w:val="22"/>
          <w:szCs w:val="22"/>
          <w:u w:val="none"/>
        </w:rPr>
        <w:t>ění povinností podle Smlouvy od</w:t>
      </w:r>
      <w:r w:rsidR="00943A23">
        <w:rPr>
          <w:sz w:val="22"/>
          <w:szCs w:val="22"/>
          <w:u w:val="none"/>
          <w:lang w:val="cs-CZ"/>
        </w:rPr>
        <w:t> </w:t>
      </w:r>
      <w:r w:rsidRPr="00C710DB">
        <w:rPr>
          <w:sz w:val="22"/>
          <w:szCs w:val="22"/>
          <w:u w:val="none"/>
        </w:rPr>
        <w:t>Objednatele, nevyužije pro sebe ani pro třetí strany, neposkytne je ani neumožní jejich zpřístupnění třet</w:t>
      </w:r>
      <w:r w:rsidRPr="009519D4">
        <w:rPr>
          <w:sz w:val="22"/>
          <w:szCs w:val="22"/>
          <w:u w:val="none"/>
        </w:rPr>
        <w:t>ím osobám a nebude z nich zpracovávat žádné další produkty.</w:t>
      </w:r>
    </w:p>
    <w:p w:rsidR="005B6062" w:rsidRPr="00064754" w:rsidRDefault="005B6062" w:rsidP="005B6062">
      <w:pPr>
        <w:pStyle w:val="Nadpis21"/>
        <w:tabs>
          <w:tab w:val="left" w:pos="567"/>
        </w:tabs>
        <w:spacing w:after="0" w:line="240" w:lineRule="atLeast"/>
        <w:ind w:left="567"/>
        <w:jc w:val="both"/>
        <w:rPr>
          <w:rFonts w:ascii="Calibri" w:eastAsia="Calibri" w:hAnsi="Calibri" w:cs="Calibri"/>
          <w:b w:val="0"/>
          <w:sz w:val="22"/>
          <w:szCs w:val="22"/>
          <w:u w:color="000000"/>
        </w:rPr>
      </w:pPr>
    </w:p>
    <w:p w:rsidR="005B6062" w:rsidRPr="009519D4" w:rsidRDefault="005B6062" w:rsidP="009519D4">
      <w:pPr>
        <w:pStyle w:val="Nzev"/>
        <w:numPr>
          <w:ilvl w:val="0"/>
          <w:numId w:val="2"/>
        </w:numPr>
        <w:rPr>
          <w:b/>
          <w:bCs/>
          <w:sz w:val="22"/>
          <w:szCs w:val="22"/>
          <w:u w:val="none"/>
        </w:rPr>
      </w:pPr>
      <w:bookmarkStart w:id="6" w:name="bookmark22"/>
      <w:bookmarkStart w:id="7" w:name="bookmark23"/>
      <w:r w:rsidRPr="009519D4">
        <w:rPr>
          <w:b/>
          <w:bCs/>
          <w:sz w:val="22"/>
          <w:szCs w:val="22"/>
          <w:u w:val="none"/>
        </w:rPr>
        <w:t>Smluvní pokuty</w:t>
      </w:r>
      <w:bookmarkEnd w:id="6"/>
      <w:bookmarkEnd w:id="7"/>
    </w:p>
    <w:p w:rsidR="005B6062" w:rsidRDefault="005B6062" w:rsidP="009519D4">
      <w:pPr>
        <w:pStyle w:val="Nzev"/>
        <w:numPr>
          <w:ilvl w:val="1"/>
          <w:numId w:val="2"/>
        </w:numPr>
        <w:ind w:left="567" w:hanging="567"/>
        <w:jc w:val="both"/>
        <w:rPr>
          <w:sz w:val="22"/>
          <w:szCs w:val="22"/>
          <w:u w:val="none"/>
        </w:rPr>
      </w:pPr>
      <w:r w:rsidRPr="009519D4">
        <w:rPr>
          <w:sz w:val="22"/>
          <w:szCs w:val="22"/>
          <w:u w:val="none"/>
        </w:rPr>
        <w:t xml:space="preserve">V případě </w:t>
      </w:r>
      <w:r w:rsidR="00D70E4D">
        <w:rPr>
          <w:sz w:val="22"/>
          <w:szCs w:val="22"/>
          <w:u w:val="none"/>
          <w:lang w:val="cs-CZ"/>
        </w:rPr>
        <w:t>prodlení Zhotovitele s provedením</w:t>
      </w:r>
      <w:r w:rsidRPr="009519D4">
        <w:rPr>
          <w:sz w:val="22"/>
          <w:szCs w:val="22"/>
          <w:u w:val="none"/>
        </w:rPr>
        <w:t xml:space="preserve"> Díla</w:t>
      </w:r>
      <w:r w:rsidR="00EB5977">
        <w:rPr>
          <w:sz w:val="22"/>
          <w:szCs w:val="22"/>
          <w:u w:val="none"/>
          <w:lang w:val="cs-CZ"/>
        </w:rPr>
        <w:t xml:space="preserve"> (dle čl. 3 odst. 3.1.</w:t>
      </w:r>
      <w:r w:rsidR="00EB5977" w:rsidRPr="00EB5977">
        <w:rPr>
          <w:sz w:val="22"/>
          <w:szCs w:val="22"/>
          <w:u w:val="none"/>
          <w:lang w:val="cs-CZ"/>
        </w:rPr>
        <w:t>)</w:t>
      </w:r>
      <w:r w:rsidRPr="00EB5977">
        <w:rPr>
          <w:sz w:val="22"/>
          <w:szCs w:val="22"/>
          <w:u w:val="none"/>
        </w:rPr>
        <w:t xml:space="preserve"> nebo </w:t>
      </w:r>
      <w:r w:rsidR="00EB5977" w:rsidRPr="00EB5977">
        <w:rPr>
          <w:sz w:val="22"/>
          <w:szCs w:val="22"/>
          <w:u w:val="none"/>
          <w:lang w:val="cs-CZ"/>
        </w:rPr>
        <w:t xml:space="preserve">prodlení s kteroukoliv Částí díla (dle čl. 3 odst. 3.2.) </w:t>
      </w:r>
      <w:r w:rsidRPr="00EB5977">
        <w:rPr>
          <w:sz w:val="22"/>
          <w:szCs w:val="22"/>
          <w:u w:val="none"/>
        </w:rPr>
        <w:t>má Objednatel právo na zaplacení</w:t>
      </w:r>
      <w:r w:rsidRPr="009519D4">
        <w:rPr>
          <w:sz w:val="22"/>
          <w:szCs w:val="22"/>
          <w:u w:val="none"/>
        </w:rPr>
        <w:t xml:space="preserve"> smluvní pokuty ve výši 0,3 % z ceny </w:t>
      </w:r>
      <w:r w:rsidRPr="00EB5977">
        <w:rPr>
          <w:sz w:val="22"/>
          <w:szCs w:val="22"/>
          <w:u w:val="none"/>
        </w:rPr>
        <w:t xml:space="preserve">Díla nebo z ceny </w:t>
      </w:r>
      <w:r w:rsidR="00EB5977" w:rsidRPr="00EB5977">
        <w:rPr>
          <w:sz w:val="22"/>
          <w:szCs w:val="22"/>
          <w:u w:val="none"/>
          <w:lang w:val="cs-CZ"/>
        </w:rPr>
        <w:t>za příslušnou Část</w:t>
      </w:r>
      <w:r w:rsidRPr="00EB5977">
        <w:rPr>
          <w:sz w:val="22"/>
          <w:szCs w:val="22"/>
          <w:u w:val="none"/>
        </w:rPr>
        <w:t xml:space="preserve"> </w:t>
      </w:r>
      <w:r w:rsidR="009E73BA">
        <w:rPr>
          <w:sz w:val="22"/>
          <w:szCs w:val="22"/>
          <w:u w:val="none"/>
          <w:lang w:val="cs-CZ"/>
        </w:rPr>
        <w:t>d</w:t>
      </w:r>
      <w:r w:rsidRPr="00EB5977">
        <w:rPr>
          <w:sz w:val="22"/>
          <w:szCs w:val="22"/>
          <w:u w:val="none"/>
        </w:rPr>
        <w:t xml:space="preserve">íla </w:t>
      </w:r>
      <w:r w:rsidR="00EE17B0">
        <w:rPr>
          <w:sz w:val="22"/>
          <w:szCs w:val="22"/>
          <w:u w:val="none"/>
          <w:lang w:val="cs-CZ"/>
        </w:rPr>
        <w:t>(bez</w:t>
      </w:r>
      <w:r w:rsidRPr="00EB5977">
        <w:rPr>
          <w:sz w:val="22"/>
          <w:szCs w:val="22"/>
          <w:u w:val="none"/>
        </w:rPr>
        <w:t xml:space="preserve"> DPH</w:t>
      </w:r>
      <w:r w:rsidR="0091759D">
        <w:rPr>
          <w:sz w:val="22"/>
          <w:szCs w:val="22"/>
          <w:u w:val="none"/>
          <w:lang w:val="cs-CZ"/>
        </w:rPr>
        <w:t>, resp. z ceny konečné, není-li plátcem DPH</w:t>
      </w:r>
      <w:r w:rsidRPr="00EB5977">
        <w:rPr>
          <w:sz w:val="22"/>
          <w:szCs w:val="22"/>
          <w:u w:val="none"/>
        </w:rPr>
        <w:t>), s</w:t>
      </w:r>
      <w:r w:rsidRPr="009519D4">
        <w:rPr>
          <w:sz w:val="22"/>
          <w:szCs w:val="22"/>
          <w:u w:val="none"/>
        </w:rPr>
        <w:t xml:space="preserve"> níž je v prodlení, </w:t>
      </w:r>
      <w:r w:rsidR="00B07285">
        <w:rPr>
          <w:sz w:val="22"/>
          <w:szCs w:val="22"/>
          <w:u w:val="none"/>
          <w:lang w:val="cs-CZ"/>
        </w:rPr>
        <w:t xml:space="preserve">a to </w:t>
      </w:r>
      <w:r w:rsidRPr="009519D4">
        <w:rPr>
          <w:sz w:val="22"/>
          <w:szCs w:val="22"/>
          <w:u w:val="none"/>
        </w:rPr>
        <w:t>za každý</w:t>
      </w:r>
      <w:r w:rsidR="00EB5977">
        <w:rPr>
          <w:sz w:val="22"/>
          <w:szCs w:val="22"/>
          <w:u w:val="none"/>
          <w:lang w:val="cs-CZ"/>
        </w:rPr>
        <w:t>,</w:t>
      </w:r>
      <w:r w:rsidRPr="009519D4">
        <w:rPr>
          <w:sz w:val="22"/>
          <w:szCs w:val="22"/>
          <w:u w:val="none"/>
        </w:rPr>
        <w:t xml:space="preserve"> byť započatý den prodlení.</w:t>
      </w:r>
    </w:p>
    <w:p w:rsidR="005B6062" w:rsidRPr="00EB5977" w:rsidRDefault="005B6062" w:rsidP="009519D4">
      <w:pPr>
        <w:pStyle w:val="Nzev"/>
        <w:numPr>
          <w:ilvl w:val="1"/>
          <w:numId w:val="2"/>
        </w:numPr>
        <w:ind w:left="567" w:hanging="567"/>
        <w:jc w:val="both"/>
        <w:rPr>
          <w:sz w:val="22"/>
          <w:szCs w:val="22"/>
          <w:u w:val="none"/>
        </w:rPr>
      </w:pPr>
      <w:r w:rsidRPr="009519D4">
        <w:rPr>
          <w:sz w:val="22"/>
          <w:szCs w:val="22"/>
          <w:u w:val="none"/>
        </w:rPr>
        <w:t xml:space="preserve">Pokud bude Zhotovitel provádět Dílo v rozporu se Smlouvou, právními předpisy nebo v rozporu s pokyny Objednatele a nezjedná nápravu v přiměřené lhůtě (za přiměřenou se považuje lhůta </w:t>
      </w:r>
      <w:r w:rsidRPr="00EB5977">
        <w:rPr>
          <w:sz w:val="22"/>
          <w:szCs w:val="22"/>
          <w:u w:val="none"/>
        </w:rPr>
        <w:t xml:space="preserve">5 pracovních dnů), ačkoliv byl Zhotovitel na toto své chování nebo porušování povinností </w:t>
      </w:r>
      <w:r w:rsidRPr="009E73BA">
        <w:rPr>
          <w:sz w:val="22"/>
          <w:szCs w:val="22"/>
          <w:u w:val="none"/>
        </w:rPr>
        <w:t>Objednatelem písemně upozorněn, má Objednatel právo na zaplacení smluvní pokuty ve výši 2.000,- Kč za každé jednotlivé</w:t>
      </w:r>
      <w:r w:rsidRPr="00EB5977">
        <w:rPr>
          <w:sz w:val="22"/>
          <w:szCs w:val="22"/>
          <w:u w:val="none"/>
        </w:rPr>
        <w:t xml:space="preserve"> porušení povinnosti.</w:t>
      </w:r>
    </w:p>
    <w:p w:rsidR="005B6062" w:rsidRPr="009519D4" w:rsidRDefault="005B6062" w:rsidP="009519D4">
      <w:pPr>
        <w:pStyle w:val="Nzev"/>
        <w:numPr>
          <w:ilvl w:val="1"/>
          <w:numId w:val="2"/>
        </w:numPr>
        <w:ind w:left="567" w:hanging="567"/>
        <w:jc w:val="both"/>
        <w:rPr>
          <w:sz w:val="22"/>
          <w:szCs w:val="22"/>
          <w:u w:val="none"/>
        </w:rPr>
      </w:pPr>
      <w:r w:rsidRPr="00EB5977">
        <w:rPr>
          <w:sz w:val="22"/>
          <w:szCs w:val="22"/>
          <w:u w:val="none"/>
        </w:rPr>
        <w:t xml:space="preserve">V případě porušení povinnosti Zhotovitele </w:t>
      </w:r>
      <w:r w:rsidR="00B07285" w:rsidRPr="00EB5977">
        <w:rPr>
          <w:sz w:val="22"/>
          <w:szCs w:val="22"/>
          <w:u w:val="none"/>
        </w:rPr>
        <w:t xml:space="preserve">dle čl. </w:t>
      </w:r>
      <w:r w:rsidR="007F341C" w:rsidRPr="00EB5977">
        <w:rPr>
          <w:sz w:val="22"/>
          <w:szCs w:val="22"/>
          <w:u w:val="none"/>
          <w:lang w:val="cs-CZ"/>
        </w:rPr>
        <w:t>8</w:t>
      </w:r>
      <w:r w:rsidRPr="00EB5977">
        <w:rPr>
          <w:sz w:val="22"/>
          <w:szCs w:val="22"/>
          <w:u w:val="none"/>
        </w:rPr>
        <w:t xml:space="preserve"> týkající se ochrany dat a informací, zejména v případě prokázání zneužití informací nebo předání dat třetí</w:t>
      </w:r>
      <w:r w:rsidRPr="009519D4">
        <w:rPr>
          <w:sz w:val="22"/>
          <w:szCs w:val="22"/>
          <w:u w:val="none"/>
        </w:rPr>
        <w:t xml:space="preserve"> osobě bez souhlasu Objednatele, má Objednatel právo na zaplacení smluvní </w:t>
      </w:r>
      <w:r w:rsidRPr="009E73BA">
        <w:rPr>
          <w:sz w:val="22"/>
          <w:szCs w:val="22"/>
          <w:u w:val="none"/>
        </w:rPr>
        <w:t xml:space="preserve">pokutu ve výši </w:t>
      </w:r>
      <w:r w:rsidR="00B07285" w:rsidRPr="009E73BA">
        <w:rPr>
          <w:sz w:val="22"/>
          <w:szCs w:val="22"/>
          <w:u w:val="none"/>
          <w:lang w:val="cs-CZ"/>
        </w:rPr>
        <w:t>5</w:t>
      </w:r>
      <w:r w:rsidRPr="009E73BA">
        <w:rPr>
          <w:sz w:val="22"/>
          <w:szCs w:val="22"/>
          <w:u w:val="none"/>
        </w:rPr>
        <w:t>0.000 Kč za</w:t>
      </w:r>
      <w:r w:rsidRPr="009519D4">
        <w:rPr>
          <w:sz w:val="22"/>
          <w:szCs w:val="22"/>
          <w:u w:val="none"/>
        </w:rPr>
        <w:t xml:space="preserve"> každý případ.</w:t>
      </w:r>
    </w:p>
    <w:p w:rsidR="005B6062" w:rsidRPr="009519D4" w:rsidRDefault="005B6062" w:rsidP="009519D4">
      <w:pPr>
        <w:pStyle w:val="Nzev"/>
        <w:numPr>
          <w:ilvl w:val="1"/>
          <w:numId w:val="2"/>
        </w:numPr>
        <w:ind w:left="567" w:hanging="567"/>
        <w:jc w:val="both"/>
        <w:rPr>
          <w:sz w:val="22"/>
          <w:szCs w:val="22"/>
          <w:u w:val="none"/>
        </w:rPr>
      </w:pPr>
      <w:r w:rsidRPr="009519D4">
        <w:rPr>
          <w:sz w:val="22"/>
          <w:szCs w:val="22"/>
          <w:u w:val="none"/>
        </w:rPr>
        <w:t>V případě prodlení Objednatele s placením Smluvní ceny</w:t>
      </w:r>
      <w:r w:rsidR="00EB5977">
        <w:rPr>
          <w:sz w:val="22"/>
          <w:szCs w:val="22"/>
          <w:u w:val="none"/>
          <w:lang w:val="cs-CZ"/>
        </w:rPr>
        <w:t xml:space="preserve">, a to i </w:t>
      </w:r>
      <w:r w:rsidR="009E73BA">
        <w:rPr>
          <w:sz w:val="22"/>
          <w:szCs w:val="22"/>
          <w:u w:val="none"/>
          <w:lang w:val="cs-CZ"/>
        </w:rPr>
        <w:t>v případě</w:t>
      </w:r>
      <w:r w:rsidR="00943A23">
        <w:rPr>
          <w:sz w:val="22"/>
          <w:szCs w:val="22"/>
          <w:u w:val="none"/>
          <w:lang w:val="cs-CZ"/>
        </w:rPr>
        <w:t> prodlení se </w:t>
      </w:r>
      <w:r w:rsidR="00EB5977">
        <w:rPr>
          <w:sz w:val="22"/>
          <w:szCs w:val="22"/>
          <w:u w:val="none"/>
          <w:lang w:val="cs-CZ"/>
        </w:rPr>
        <w:t>zaplacením za příslušnou Část díla</w:t>
      </w:r>
      <w:r w:rsidR="009E73BA">
        <w:rPr>
          <w:sz w:val="22"/>
          <w:szCs w:val="22"/>
          <w:u w:val="none"/>
          <w:lang w:val="cs-CZ"/>
        </w:rPr>
        <w:t>,</w:t>
      </w:r>
      <w:r w:rsidRPr="009519D4">
        <w:rPr>
          <w:sz w:val="22"/>
          <w:szCs w:val="22"/>
          <w:u w:val="none"/>
        </w:rPr>
        <w:t xml:space="preserve"> je Zhotovitel op</w:t>
      </w:r>
      <w:r w:rsidR="00943A23">
        <w:rPr>
          <w:sz w:val="22"/>
          <w:szCs w:val="22"/>
          <w:u w:val="none"/>
        </w:rPr>
        <w:t>rávněn požadovat zákonný úrok z</w:t>
      </w:r>
      <w:r w:rsidR="00943A23">
        <w:rPr>
          <w:sz w:val="22"/>
          <w:szCs w:val="22"/>
          <w:u w:val="none"/>
          <w:lang w:val="cs-CZ"/>
        </w:rPr>
        <w:t> </w:t>
      </w:r>
      <w:r w:rsidRPr="009519D4">
        <w:rPr>
          <w:sz w:val="22"/>
          <w:szCs w:val="22"/>
          <w:u w:val="none"/>
        </w:rPr>
        <w:t>prodlení.</w:t>
      </w:r>
    </w:p>
    <w:p w:rsidR="005B6062" w:rsidRPr="009519D4" w:rsidRDefault="005B6062" w:rsidP="009519D4">
      <w:pPr>
        <w:pStyle w:val="Nzev"/>
        <w:numPr>
          <w:ilvl w:val="1"/>
          <w:numId w:val="2"/>
        </w:numPr>
        <w:ind w:left="567" w:hanging="567"/>
        <w:jc w:val="both"/>
        <w:rPr>
          <w:sz w:val="22"/>
          <w:szCs w:val="22"/>
          <w:u w:val="none"/>
        </w:rPr>
      </w:pPr>
      <w:r w:rsidRPr="009519D4">
        <w:rPr>
          <w:sz w:val="22"/>
          <w:szCs w:val="22"/>
          <w:u w:val="none"/>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w:t>
      </w:r>
      <w:r w:rsidR="00943A23">
        <w:rPr>
          <w:sz w:val="22"/>
          <w:szCs w:val="22"/>
          <w:u w:val="none"/>
        </w:rPr>
        <w:t>kuty. Strany se dohodly, že</w:t>
      </w:r>
      <w:r w:rsidR="00943A23">
        <w:rPr>
          <w:sz w:val="22"/>
          <w:szCs w:val="22"/>
          <w:u w:val="none"/>
          <w:lang w:val="cs-CZ"/>
        </w:rPr>
        <w:t> </w:t>
      </w:r>
      <w:r w:rsidRPr="009519D4">
        <w:rPr>
          <w:sz w:val="22"/>
          <w:szCs w:val="22"/>
          <w:u w:val="none"/>
        </w:rPr>
        <w:t>maximální celková výše smluvních pokut uhrazených Zhotovitelem za porušení Smlouvy podle tohoto článku nepřesáhne Smluvní cenu.</w:t>
      </w:r>
    </w:p>
    <w:p w:rsidR="005B6062" w:rsidRPr="009519D4" w:rsidRDefault="005B6062" w:rsidP="009519D4">
      <w:pPr>
        <w:pStyle w:val="Nzev"/>
        <w:numPr>
          <w:ilvl w:val="1"/>
          <w:numId w:val="2"/>
        </w:numPr>
        <w:ind w:left="567" w:hanging="567"/>
        <w:jc w:val="both"/>
        <w:rPr>
          <w:sz w:val="22"/>
          <w:szCs w:val="22"/>
          <w:u w:val="none"/>
        </w:rPr>
      </w:pPr>
      <w:bookmarkStart w:id="8" w:name="bookmark24"/>
      <w:bookmarkStart w:id="9" w:name="bookmark25"/>
      <w:r w:rsidRPr="009519D4">
        <w:rPr>
          <w:sz w:val="22"/>
          <w:szCs w:val="22"/>
          <w:u w:val="none"/>
        </w:rPr>
        <w:t>Uhrazením smluvní pokuty není dotčeno právo druhé strany na náhradu škody, a to v rozsahu, ve kterém škoda výši smluvní pokuty přesahuje.</w:t>
      </w:r>
    </w:p>
    <w:p w:rsidR="005B6062" w:rsidRPr="00774F73" w:rsidRDefault="005B6062" w:rsidP="009519D4">
      <w:pPr>
        <w:pStyle w:val="Nzev"/>
        <w:numPr>
          <w:ilvl w:val="1"/>
          <w:numId w:val="2"/>
        </w:numPr>
        <w:ind w:left="567" w:hanging="567"/>
        <w:jc w:val="both"/>
        <w:rPr>
          <w:sz w:val="22"/>
          <w:szCs w:val="22"/>
          <w:u w:val="none"/>
        </w:rPr>
      </w:pPr>
      <w:r w:rsidRPr="009519D4">
        <w:rPr>
          <w:sz w:val="22"/>
          <w:szCs w:val="22"/>
          <w:u w:val="none"/>
        </w:rPr>
        <w:t>Objedna</w:t>
      </w:r>
      <w:r w:rsidRPr="00774F73">
        <w:rPr>
          <w:sz w:val="22"/>
          <w:szCs w:val="22"/>
          <w:u w:val="none"/>
        </w:rPr>
        <w:t>tel je oprávněn provést zápočet svého i nesplatného nároku na zaplacení smluvní pokuty proti nároku Zhotovitele na zaplacení Smluvní ceny nebo jeho části.</w:t>
      </w:r>
    </w:p>
    <w:bookmarkEnd w:id="8"/>
    <w:bookmarkEnd w:id="9"/>
    <w:p w:rsidR="005B6062" w:rsidRDefault="005B6062" w:rsidP="005B6062">
      <w:pPr>
        <w:pStyle w:val="Nadpis21"/>
        <w:shd w:val="clear" w:color="auto" w:fill="auto"/>
        <w:tabs>
          <w:tab w:val="left" w:pos="567"/>
        </w:tabs>
        <w:spacing w:after="0" w:line="240" w:lineRule="atLeast"/>
        <w:ind w:left="567"/>
        <w:jc w:val="both"/>
        <w:rPr>
          <w:rFonts w:ascii="Calibri" w:hAnsi="Calibri" w:cs="Calibri"/>
          <w:b w:val="0"/>
          <w:sz w:val="22"/>
          <w:szCs w:val="22"/>
        </w:rPr>
      </w:pPr>
    </w:p>
    <w:p w:rsidR="005B6062" w:rsidRPr="00774F73" w:rsidRDefault="005B6062" w:rsidP="00774F73">
      <w:pPr>
        <w:pStyle w:val="Nzev"/>
        <w:numPr>
          <w:ilvl w:val="0"/>
          <w:numId w:val="2"/>
        </w:numPr>
        <w:rPr>
          <w:b/>
          <w:sz w:val="22"/>
          <w:szCs w:val="22"/>
          <w:u w:val="none"/>
        </w:rPr>
      </w:pPr>
      <w:bookmarkStart w:id="10" w:name="bookmark34"/>
      <w:bookmarkStart w:id="11" w:name="bookmark35"/>
      <w:r w:rsidRPr="00774F73">
        <w:rPr>
          <w:b/>
          <w:sz w:val="22"/>
          <w:szCs w:val="22"/>
          <w:u w:val="none"/>
        </w:rPr>
        <w:t>Komunikace smluvních stran</w:t>
      </w:r>
      <w:bookmarkEnd w:id="10"/>
      <w:bookmarkEnd w:id="11"/>
    </w:p>
    <w:p w:rsidR="005B6062" w:rsidRPr="0072483A" w:rsidRDefault="005B6062" w:rsidP="0072483A">
      <w:pPr>
        <w:pStyle w:val="Nzev"/>
        <w:numPr>
          <w:ilvl w:val="1"/>
          <w:numId w:val="2"/>
        </w:numPr>
        <w:ind w:left="567" w:hanging="567"/>
        <w:jc w:val="both"/>
        <w:rPr>
          <w:sz w:val="22"/>
          <w:szCs w:val="22"/>
          <w:u w:val="none"/>
        </w:rPr>
      </w:pPr>
      <w:r w:rsidRPr="00774F73">
        <w:rPr>
          <w:sz w:val="22"/>
          <w:szCs w:val="22"/>
          <w:u w:val="none"/>
        </w:rPr>
        <w:t xml:space="preserve">Zástupce Zhotovitele a </w:t>
      </w:r>
      <w:r w:rsidR="00F720C2">
        <w:rPr>
          <w:sz w:val="22"/>
          <w:szCs w:val="22"/>
          <w:u w:val="none"/>
          <w:lang w:val="cs-CZ"/>
        </w:rPr>
        <w:t>Z</w:t>
      </w:r>
      <w:r w:rsidRPr="00774F73">
        <w:rPr>
          <w:sz w:val="22"/>
          <w:szCs w:val="22"/>
          <w:u w:val="none"/>
        </w:rPr>
        <w:t>ástupce Objednatele musí vést vzájemnou komunikaci stran, zejména odesílat a přijímat písemná oznámení učiněná na základě této Smlouvy</w:t>
      </w:r>
      <w:r w:rsidR="00EB5977">
        <w:rPr>
          <w:sz w:val="22"/>
          <w:szCs w:val="22"/>
          <w:u w:val="none"/>
          <w:lang w:val="cs-CZ"/>
        </w:rPr>
        <w:t xml:space="preserve"> těmito způ</w:t>
      </w:r>
      <w:r w:rsidR="0072483A">
        <w:rPr>
          <w:sz w:val="22"/>
          <w:szCs w:val="22"/>
          <w:u w:val="none"/>
          <w:lang w:val="cs-CZ"/>
        </w:rPr>
        <w:t>s</w:t>
      </w:r>
      <w:r w:rsidR="00EB5977">
        <w:rPr>
          <w:sz w:val="22"/>
          <w:szCs w:val="22"/>
          <w:u w:val="none"/>
          <w:lang w:val="cs-CZ"/>
        </w:rPr>
        <w:t>oby:</w:t>
      </w:r>
      <w:r w:rsidRPr="00774F73">
        <w:rPr>
          <w:sz w:val="22"/>
          <w:szCs w:val="22"/>
          <w:u w:val="none"/>
        </w:rPr>
        <w:t xml:space="preserve"> </w:t>
      </w:r>
    </w:p>
    <w:p w:rsidR="005B6062" w:rsidRPr="00F45EFA" w:rsidRDefault="005B6062" w:rsidP="00943A23">
      <w:pPr>
        <w:pStyle w:val="Nadpis21"/>
        <w:numPr>
          <w:ilvl w:val="0"/>
          <w:numId w:val="12"/>
        </w:numPr>
        <w:shd w:val="clear" w:color="auto" w:fill="auto"/>
        <w:tabs>
          <w:tab w:val="left" w:pos="567"/>
        </w:tabs>
        <w:spacing w:after="0" w:line="240" w:lineRule="atLeast"/>
        <w:ind w:left="1134"/>
        <w:jc w:val="both"/>
        <w:rPr>
          <w:rFonts w:ascii="Calibri" w:hAnsi="Calibri" w:cs="Calibri"/>
          <w:b w:val="0"/>
          <w:sz w:val="22"/>
          <w:szCs w:val="22"/>
        </w:rPr>
      </w:pPr>
      <w:r w:rsidRPr="00F45EFA">
        <w:rPr>
          <w:rFonts w:ascii="Calibri" w:hAnsi="Calibri" w:cs="Calibri"/>
          <w:b w:val="0"/>
          <w:sz w:val="22"/>
          <w:szCs w:val="22"/>
        </w:rPr>
        <w:t xml:space="preserve">písemně (i elektronicky na kontaktní emaily zástupců </w:t>
      </w:r>
      <w:r>
        <w:rPr>
          <w:rFonts w:ascii="Calibri" w:hAnsi="Calibri" w:cs="Calibri"/>
          <w:b w:val="0"/>
          <w:sz w:val="22"/>
          <w:szCs w:val="22"/>
        </w:rPr>
        <w:t>s</w:t>
      </w:r>
      <w:r w:rsidRPr="00F45EFA">
        <w:rPr>
          <w:rFonts w:ascii="Calibri" w:hAnsi="Calibri" w:cs="Calibri"/>
          <w:b w:val="0"/>
          <w:sz w:val="22"/>
          <w:szCs w:val="22"/>
        </w:rPr>
        <w:t>tran);</w:t>
      </w:r>
    </w:p>
    <w:p w:rsidR="005B6062" w:rsidRPr="00F45EFA" w:rsidRDefault="005B6062" w:rsidP="00943A23">
      <w:pPr>
        <w:pStyle w:val="Nadpis21"/>
        <w:numPr>
          <w:ilvl w:val="0"/>
          <w:numId w:val="12"/>
        </w:numPr>
        <w:shd w:val="clear" w:color="auto" w:fill="auto"/>
        <w:tabs>
          <w:tab w:val="left" w:pos="567"/>
        </w:tabs>
        <w:spacing w:after="0" w:line="240" w:lineRule="atLeast"/>
        <w:ind w:left="1134"/>
        <w:jc w:val="both"/>
        <w:rPr>
          <w:rFonts w:ascii="Calibri" w:hAnsi="Calibri" w:cs="Calibri"/>
          <w:b w:val="0"/>
          <w:sz w:val="22"/>
          <w:szCs w:val="22"/>
        </w:rPr>
      </w:pPr>
      <w:r w:rsidRPr="00F45EFA">
        <w:rPr>
          <w:rFonts w:ascii="Calibri" w:hAnsi="Calibri" w:cs="Calibri"/>
          <w:b w:val="0"/>
          <w:sz w:val="22"/>
          <w:szCs w:val="22"/>
        </w:rPr>
        <w:t>písemně doporučenou poštou;</w:t>
      </w:r>
    </w:p>
    <w:p w:rsidR="00943A23" w:rsidRDefault="005B6062" w:rsidP="00F720C2">
      <w:pPr>
        <w:pStyle w:val="Nadpis21"/>
        <w:numPr>
          <w:ilvl w:val="0"/>
          <w:numId w:val="12"/>
        </w:numPr>
        <w:shd w:val="clear" w:color="auto" w:fill="auto"/>
        <w:tabs>
          <w:tab w:val="left" w:pos="567"/>
        </w:tabs>
        <w:spacing w:after="0" w:line="240" w:lineRule="atLeast"/>
        <w:ind w:left="1134"/>
        <w:jc w:val="both"/>
        <w:rPr>
          <w:rFonts w:ascii="Calibri" w:hAnsi="Calibri" w:cs="Calibri"/>
          <w:b w:val="0"/>
          <w:sz w:val="22"/>
          <w:szCs w:val="22"/>
        </w:rPr>
      </w:pPr>
      <w:r w:rsidRPr="00F45EFA">
        <w:rPr>
          <w:rFonts w:ascii="Calibri" w:hAnsi="Calibri" w:cs="Calibri"/>
          <w:b w:val="0"/>
          <w:sz w:val="22"/>
          <w:szCs w:val="22"/>
        </w:rPr>
        <w:t>písemně prostřednictvím datové schránky</w:t>
      </w:r>
    </w:p>
    <w:p w:rsidR="00F720C2" w:rsidRPr="00943A23" w:rsidRDefault="00F720C2" w:rsidP="00943A23">
      <w:pPr>
        <w:pStyle w:val="Nadpis21"/>
        <w:shd w:val="clear" w:color="auto" w:fill="auto"/>
        <w:tabs>
          <w:tab w:val="left" w:pos="567"/>
        </w:tabs>
        <w:spacing w:after="0" w:line="240" w:lineRule="atLeast"/>
        <w:ind w:left="567"/>
        <w:jc w:val="both"/>
        <w:rPr>
          <w:rFonts w:ascii="Calibri" w:hAnsi="Calibri" w:cs="Calibri"/>
          <w:b w:val="0"/>
          <w:sz w:val="22"/>
          <w:szCs w:val="22"/>
        </w:rPr>
      </w:pPr>
      <w:r w:rsidRPr="00943A23">
        <w:rPr>
          <w:rFonts w:ascii="Calibri" w:hAnsi="Calibri" w:cs="Calibri"/>
          <w:b w:val="0"/>
          <w:sz w:val="22"/>
          <w:szCs w:val="22"/>
        </w:rPr>
        <w:t>nestanoví-li tato Smlouva v konkrétním případě jinak.</w:t>
      </w:r>
    </w:p>
    <w:p w:rsidR="005B6062" w:rsidRDefault="005B6062" w:rsidP="005B6062">
      <w:pPr>
        <w:pStyle w:val="Nadpis21"/>
        <w:shd w:val="clear" w:color="auto" w:fill="auto"/>
        <w:tabs>
          <w:tab w:val="left" w:pos="567"/>
        </w:tabs>
        <w:spacing w:after="0" w:line="240" w:lineRule="atLeast"/>
        <w:ind w:left="567"/>
        <w:jc w:val="both"/>
        <w:rPr>
          <w:rFonts w:ascii="Calibri" w:hAnsi="Calibri" w:cs="Calibri"/>
          <w:b w:val="0"/>
          <w:sz w:val="22"/>
          <w:szCs w:val="22"/>
        </w:rPr>
      </w:pPr>
    </w:p>
    <w:p w:rsidR="005B6062" w:rsidRPr="00774F73" w:rsidRDefault="005B6062" w:rsidP="00C52023">
      <w:pPr>
        <w:pStyle w:val="Nzev"/>
        <w:keepNext/>
        <w:numPr>
          <w:ilvl w:val="0"/>
          <w:numId w:val="2"/>
        </w:numPr>
        <w:rPr>
          <w:b/>
          <w:sz w:val="22"/>
          <w:szCs w:val="22"/>
          <w:u w:val="none"/>
        </w:rPr>
      </w:pPr>
      <w:r w:rsidRPr="00774F73">
        <w:rPr>
          <w:b/>
          <w:sz w:val="22"/>
          <w:szCs w:val="22"/>
          <w:u w:val="none"/>
        </w:rPr>
        <w:t>Společenská odpovědnost</w:t>
      </w:r>
    </w:p>
    <w:p w:rsidR="005B6062" w:rsidRPr="00774F73" w:rsidRDefault="005B6062" w:rsidP="00C52023">
      <w:pPr>
        <w:pStyle w:val="Nzev"/>
        <w:keepNext/>
        <w:numPr>
          <w:ilvl w:val="1"/>
          <w:numId w:val="2"/>
        </w:numPr>
        <w:ind w:left="567" w:hanging="567"/>
        <w:jc w:val="both"/>
        <w:rPr>
          <w:sz w:val="22"/>
          <w:szCs w:val="22"/>
          <w:u w:val="none"/>
        </w:rPr>
      </w:pPr>
      <w:r w:rsidRPr="00774F73">
        <w:rPr>
          <w:sz w:val="22"/>
          <w:szCs w:val="22"/>
          <w:u w:val="none"/>
        </w:rPr>
        <w:t>Zhotovitel musí po celou dobu provádění Díla:</w:t>
      </w:r>
    </w:p>
    <w:p w:rsidR="005B6062" w:rsidRPr="0017670C" w:rsidRDefault="005B6062" w:rsidP="00943A23">
      <w:pPr>
        <w:pStyle w:val="Nzev"/>
        <w:keepNext/>
        <w:numPr>
          <w:ilvl w:val="4"/>
          <w:numId w:val="5"/>
        </w:numPr>
        <w:spacing w:line="240" w:lineRule="atLeast"/>
        <w:ind w:left="1134" w:hanging="425"/>
        <w:jc w:val="both"/>
        <w:rPr>
          <w:rFonts w:eastAsia="Times New Roman"/>
          <w:bCs/>
          <w:color w:val="000000"/>
          <w:sz w:val="22"/>
          <w:szCs w:val="22"/>
          <w:u w:val="none"/>
          <w:lang w:val="cs-CZ" w:eastAsia="cs-CZ" w:bidi="cs-CZ"/>
        </w:rPr>
      </w:pPr>
      <w:r w:rsidRPr="0017670C">
        <w:rPr>
          <w:rFonts w:eastAsia="Times New Roman"/>
          <w:bCs/>
          <w:color w:val="000000"/>
          <w:sz w:val="22"/>
          <w:szCs w:val="22"/>
          <w:u w:val="none"/>
          <w:lang w:val="cs-CZ" w:eastAsia="cs-CZ" w:bidi="cs-CZ"/>
        </w:rPr>
        <w:t>zajistit plnění veškerých povinností vyplývající z právních předpisů České republiky, zejména pak z předpisů pracovněprávních, pře</w:t>
      </w:r>
      <w:r w:rsidR="00943A23">
        <w:rPr>
          <w:rFonts w:eastAsia="Times New Roman"/>
          <w:bCs/>
          <w:color w:val="000000"/>
          <w:sz w:val="22"/>
          <w:szCs w:val="22"/>
          <w:u w:val="none"/>
          <w:lang w:val="cs-CZ" w:eastAsia="cs-CZ" w:bidi="cs-CZ"/>
        </w:rPr>
        <w:t>dpisů z oblasti zaměstnanosti a </w:t>
      </w:r>
      <w:r w:rsidRPr="0017670C">
        <w:rPr>
          <w:rFonts w:eastAsia="Times New Roman"/>
          <w:bCs/>
          <w:color w:val="000000"/>
          <w:sz w:val="22"/>
          <w:szCs w:val="22"/>
          <w:u w:val="none"/>
          <w:lang w:val="cs-CZ" w:eastAsia="cs-CZ" w:bidi="cs-CZ"/>
        </w:rPr>
        <w:t xml:space="preserve">bezpečnosti ochrany zdraví při práci, a to vůči všem osobám, které se na plnění veřejné zakázky </w:t>
      </w:r>
      <w:r w:rsidR="00F720C2">
        <w:rPr>
          <w:rFonts w:eastAsia="Times New Roman"/>
          <w:bCs/>
          <w:color w:val="000000"/>
          <w:sz w:val="22"/>
          <w:szCs w:val="22"/>
          <w:u w:val="none"/>
          <w:lang w:val="cs-CZ" w:eastAsia="cs-CZ" w:bidi="cs-CZ"/>
        </w:rPr>
        <w:t xml:space="preserve">a provádění Díla </w:t>
      </w:r>
      <w:r w:rsidRPr="0017670C">
        <w:rPr>
          <w:rFonts w:eastAsia="Times New Roman"/>
          <w:bCs/>
          <w:color w:val="000000"/>
          <w:sz w:val="22"/>
          <w:szCs w:val="22"/>
          <w:u w:val="none"/>
          <w:lang w:val="cs-CZ" w:eastAsia="cs-CZ" w:bidi="cs-CZ"/>
        </w:rPr>
        <w:t>podílejí; plnění těchto po</w:t>
      </w:r>
      <w:r w:rsidR="00943A23">
        <w:rPr>
          <w:rFonts w:eastAsia="Times New Roman"/>
          <w:bCs/>
          <w:color w:val="000000"/>
          <w:sz w:val="22"/>
          <w:szCs w:val="22"/>
          <w:u w:val="none"/>
          <w:lang w:val="cs-CZ" w:eastAsia="cs-CZ" w:bidi="cs-CZ"/>
        </w:rPr>
        <w:t>vinností zajistí Zhotovitel i u </w:t>
      </w:r>
      <w:r w:rsidRPr="0017670C">
        <w:rPr>
          <w:rFonts w:eastAsia="Times New Roman"/>
          <w:bCs/>
          <w:color w:val="000000"/>
          <w:sz w:val="22"/>
          <w:szCs w:val="22"/>
          <w:u w:val="none"/>
          <w:lang w:val="cs-CZ" w:eastAsia="cs-CZ" w:bidi="cs-CZ"/>
        </w:rPr>
        <w:t>podzhotovitelů,</w:t>
      </w:r>
    </w:p>
    <w:p w:rsidR="005B6062" w:rsidRPr="0017670C" w:rsidRDefault="0072483A" w:rsidP="00943A23">
      <w:pPr>
        <w:pStyle w:val="Nzev"/>
        <w:numPr>
          <w:ilvl w:val="4"/>
          <w:numId w:val="5"/>
        </w:numPr>
        <w:spacing w:line="240" w:lineRule="atLeast"/>
        <w:ind w:left="1134" w:hanging="425"/>
        <w:jc w:val="both"/>
        <w:rPr>
          <w:rFonts w:eastAsia="Times New Roman"/>
          <w:bCs/>
          <w:color w:val="000000"/>
          <w:sz w:val="22"/>
          <w:szCs w:val="22"/>
          <w:u w:val="none"/>
          <w:lang w:val="cs-CZ" w:eastAsia="cs-CZ" w:bidi="cs-CZ"/>
        </w:rPr>
      </w:pPr>
      <w:r>
        <w:rPr>
          <w:rFonts w:eastAsia="Times New Roman"/>
          <w:bCs/>
          <w:color w:val="000000"/>
          <w:sz w:val="22"/>
          <w:szCs w:val="22"/>
          <w:u w:val="none"/>
          <w:lang w:val="cs-CZ" w:eastAsia="cs-CZ" w:bidi="cs-CZ"/>
        </w:rPr>
        <w:t xml:space="preserve">se svými podzhotoviteli </w:t>
      </w:r>
      <w:r w:rsidR="005B6062" w:rsidRPr="0017670C">
        <w:rPr>
          <w:rFonts w:eastAsia="Times New Roman"/>
          <w:bCs/>
          <w:color w:val="000000"/>
          <w:sz w:val="22"/>
          <w:szCs w:val="22"/>
          <w:u w:val="none"/>
          <w:lang w:val="cs-CZ" w:eastAsia="cs-CZ" w:bidi="cs-CZ"/>
        </w:rPr>
        <w:t>sjednat a dodržovat smluvní podmínky srovnateln</w:t>
      </w:r>
      <w:r>
        <w:rPr>
          <w:rFonts w:eastAsia="Times New Roman"/>
          <w:bCs/>
          <w:color w:val="000000"/>
          <w:sz w:val="22"/>
          <w:szCs w:val="22"/>
          <w:u w:val="none"/>
          <w:lang w:val="cs-CZ" w:eastAsia="cs-CZ" w:bidi="cs-CZ"/>
        </w:rPr>
        <w:t>é</w:t>
      </w:r>
      <w:r w:rsidR="00943A23">
        <w:rPr>
          <w:rFonts w:eastAsia="Times New Roman"/>
          <w:bCs/>
          <w:color w:val="000000"/>
          <w:sz w:val="22"/>
          <w:szCs w:val="22"/>
          <w:u w:val="none"/>
          <w:lang w:val="cs-CZ" w:eastAsia="cs-CZ" w:bidi="cs-CZ"/>
        </w:rPr>
        <w:t xml:space="preserve"> s </w:t>
      </w:r>
      <w:r w:rsidR="005B6062" w:rsidRPr="0017670C">
        <w:rPr>
          <w:rFonts w:eastAsia="Times New Roman"/>
          <w:bCs/>
          <w:color w:val="000000"/>
          <w:sz w:val="22"/>
          <w:szCs w:val="22"/>
          <w:u w:val="none"/>
          <w:lang w:val="cs-CZ" w:eastAsia="cs-CZ" w:bidi="cs-CZ"/>
        </w:rPr>
        <w:t>podmínkami sjednanými ve Smlouvě, a to v rozsahu výše smluvních pokut a délky záruční doby; smluvní podmínky se považují za srovnatelné, bude-li výše smluvních pokut a délka záruční doby shodná s</w:t>
      </w:r>
      <w:r>
        <w:rPr>
          <w:rFonts w:eastAsia="Times New Roman"/>
          <w:bCs/>
          <w:color w:val="000000"/>
          <w:sz w:val="22"/>
          <w:szCs w:val="22"/>
          <w:u w:val="none"/>
          <w:lang w:val="cs-CZ" w:eastAsia="cs-CZ" w:bidi="cs-CZ"/>
        </w:rPr>
        <w:t> podmínkami dle této Smlouvy</w:t>
      </w:r>
      <w:r w:rsidR="005B6062" w:rsidRPr="0017670C">
        <w:rPr>
          <w:rFonts w:eastAsia="Times New Roman"/>
          <w:bCs/>
          <w:color w:val="000000"/>
          <w:sz w:val="22"/>
          <w:szCs w:val="22"/>
          <w:u w:val="none"/>
          <w:lang w:val="cs-CZ" w:eastAsia="cs-CZ" w:bidi="cs-CZ"/>
        </w:rPr>
        <w:t>,</w:t>
      </w:r>
    </w:p>
    <w:p w:rsidR="005B6062" w:rsidRDefault="0072483A" w:rsidP="00943A23">
      <w:pPr>
        <w:pStyle w:val="Nzev"/>
        <w:numPr>
          <w:ilvl w:val="4"/>
          <w:numId w:val="5"/>
        </w:numPr>
        <w:spacing w:line="240" w:lineRule="atLeast"/>
        <w:ind w:left="1134" w:hanging="425"/>
        <w:jc w:val="both"/>
        <w:rPr>
          <w:rFonts w:eastAsia="Times New Roman"/>
          <w:bCs/>
          <w:color w:val="000000"/>
          <w:sz w:val="22"/>
          <w:szCs w:val="22"/>
          <w:u w:val="none"/>
          <w:lang w:val="cs-CZ" w:eastAsia="cs-CZ" w:bidi="cs-CZ"/>
        </w:rPr>
      </w:pPr>
      <w:r>
        <w:rPr>
          <w:rFonts w:eastAsia="Times New Roman"/>
          <w:bCs/>
          <w:color w:val="000000"/>
          <w:sz w:val="22"/>
          <w:szCs w:val="22"/>
          <w:u w:val="none"/>
          <w:lang w:val="cs-CZ" w:eastAsia="cs-CZ" w:bidi="cs-CZ"/>
        </w:rPr>
        <w:t>poskytovat</w:t>
      </w:r>
      <w:r w:rsidR="005B6062" w:rsidRPr="0017670C">
        <w:rPr>
          <w:rFonts w:eastAsia="Times New Roman"/>
          <w:bCs/>
          <w:color w:val="000000"/>
          <w:sz w:val="22"/>
          <w:szCs w:val="22"/>
          <w:u w:val="none"/>
          <w:lang w:val="cs-CZ" w:eastAsia="cs-CZ" w:bidi="cs-CZ"/>
        </w:rPr>
        <w:t xml:space="preserve"> řádné a včasné plnění finančních závazků svým podzhotovitelům.</w:t>
      </w:r>
    </w:p>
    <w:p w:rsidR="005B6062" w:rsidRPr="00F70023" w:rsidRDefault="005B6062" w:rsidP="00F70023">
      <w:pPr>
        <w:pStyle w:val="Nzev"/>
        <w:numPr>
          <w:ilvl w:val="1"/>
          <w:numId w:val="2"/>
        </w:numPr>
        <w:ind w:left="567" w:hanging="567"/>
        <w:jc w:val="both"/>
        <w:rPr>
          <w:sz w:val="22"/>
          <w:szCs w:val="22"/>
          <w:u w:val="none"/>
        </w:rPr>
      </w:pPr>
      <w:r w:rsidRPr="00F70023">
        <w:rPr>
          <w:sz w:val="22"/>
          <w:szCs w:val="22"/>
          <w:u w:val="none"/>
        </w:rPr>
        <w:t xml:space="preserve">Pro případ zjištění porušení jakékoliv povinnosti </w:t>
      </w:r>
      <w:r w:rsidR="0072483A">
        <w:rPr>
          <w:sz w:val="22"/>
          <w:szCs w:val="22"/>
          <w:u w:val="none"/>
          <w:lang w:val="cs-CZ"/>
        </w:rPr>
        <w:t>Z</w:t>
      </w:r>
      <w:r w:rsidRPr="00F70023">
        <w:rPr>
          <w:sz w:val="22"/>
          <w:szCs w:val="22"/>
          <w:u w:val="none"/>
        </w:rPr>
        <w:t>hotovit</w:t>
      </w:r>
      <w:r w:rsidR="00943A23">
        <w:rPr>
          <w:sz w:val="22"/>
          <w:szCs w:val="22"/>
          <w:u w:val="none"/>
        </w:rPr>
        <w:t>ele dle předchozího odstavce se</w:t>
      </w:r>
      <w:r w:rsidR="00943A23">
        <w:rPr>
          <w:sz w:val="22"/>
          <w:szCs w:val="22"/>
          <w:u w:val="none"/>
          <w:lang w:val="cs-CZ"/>
        </w:rPr>
        <w:t> </w:t>
      </w:r>
      <w:r w:rsidRPr="00F70023">
        <w:rPr>
          <w:sz w:val="22"/>
          <w:szCs w:val="22"/>
          <w:u w:val="none"/>
        </w:rPr>
        <w:t xml:space="preserve">sjednává smluvní </w:t>
      </w:r>
      <w:r w:rsidRPr="00F720C2">
        <w:rPr>
          <w:sz w:val="22"/>
          <w:szCs w:val="22"/>
          <w:u w:val="none"/>
        </w:rPr>
        <w:t>pokuta ve výši 2.000,- Kč za každý</w:t>
      </w:r>
      <w:r w:rsidRPr="00F70023">
        <w:rPr>
          <w:sz w:val="22"/>
          <w:szCs w:val="22"/>
          <w:u w:val="none"/>
        </w:rPr>
        <w:t xml:space="preserve"> den prodlení se splněním každé jednotlivé povinnosti až do zjednání nápravy či za každé j</w:t>
      </w:r>
      <w:r w:rsidR="00943A23">
        <w:rPr>
          <w:sz w:val="22"/>
          <w:szCs w:val="22"/>
          <w:u w:val="none"/>
        </w:rPr>
        <w:t>ednotlivé porušení povinnosti v</w:t>
      </w:r>
      <w:r w:rsidR="00943A23">
        <w:rPr>
          <w:sz w:val="22"/>
          <w:szCs w:val="22"/>
          <w:u w:val="none"/>
          <w:lang w:val="cs-CZ"/>
        </w:rPr>
        <w:t> </w:t>
      </w:r>
      <w:r w:rsidRPr="00F70023">
        <w:rPr>
          <w:sz w:val="22"/>
          <w:szCs w:val="22"/>
          <w:u w:val="none"/>
        </w:rPr>
        <w:t>závislosti na charakteru porušované povinnosti.</w:t>
      </w:r>
    </w:p>
    <w:p w:rsidR="005B6062" w:rsidRPr="00305F40" w:rsidRDefault="005B6062" w:rsidP="005B6062">
      <w:pPr>
        <w:pStyle w:val="Nadpis21"/>
        <w:shd w:val="clear" w:color="auto" w:fill="auto"/>
        <w:tabs>
          <w:tab w:val="left" w:pos="567"/>
        </w:tabs>
        <w:spacing w:after="0" w:line="240" w:lineRule="atLeast"/>
        <w:ind w:left="567"/>
        <w:jc w:val="both"/>
        <w:rPr>
          <w:rFonts w:ascii="Calibri" w:hAnsi="Calibri" w:cs="Calibri"/>
          <w:b w:val="0"/>
          <w:sz w:val="22"/>
          <w:szCs w:val="22"/>
        </w:rPr>
      </w:pPr>
    </w:p>
    <w:p w:rsidR="005B6062" w:rsidRPr="0001214E" w:rsidRDefault="005B6062" w:rsidP="0001214E">
      <w:pPr>
        <w:pStyle w:val="Nzev"/>
        <w:numPr>
          <w:ilvl w:val="0"/>
          <w:numId w:val="2"/>
        </w:numPr>
        <w:rPr>
          <w:b/>
          <w:sz w:val="22"/>
          <w:szCs w:val="22"/>
          <w:u w:val="none"/>
        </w:rPr>
      </w:pPr>
      <w:r w:rsidRPr="0001214E">
        <w:rPr>
          <w:b/>
          <w:sz w:val="22"/>
          <w:szCs w:val="22"/>
          <w:u w:val="none"/>
        </w:rPr>
        <w:t>Trvání Smlouvy</w:t>
      </w:r>
    </w:p>
    <w:p w:rsidR="005B6062" w:rsidRPr="0001214E" w:rsidRDefault="005B6062" w:rsidP="0001214E">
      <w:pPr>
        <w:pStyle w:val="Nzev"/>
        <w:numPr>
          <w:ilvl w:val="1"/>
          <w:numId w:val="2"/>
        </w:numPr>
        <w:ind w:left="567" w:hanging="567"/>
        <w:jc w:val="both"/>
        <w:rPr>
          <w:sz w:val="22"/>
          <w:szCs w:val="22"/>
          <w:u w:val="none"/>
        </w:rPr>
      </w:pPr>
      <w:r w:rsidRPr="0001214E">
        <w:rPr>
          <w:sz w:val="22"/>
          <w:szCs w:val="22"/>
          <w:u w:val="none"/>
        </w:rPr>
        <w:t xml:space="preserve">Smlouva může být ukončena: </w:t>
      </w:r>
    </w:p>
    <w:p w:rsidR="005B6062" w:rsidRPr="00305F40" w:rsidRDefault="005B6062" w:rsidP="00943A23">
      <w:pPr>
        <w:pStyle w:val="Nadpis21"/>
        <w:numPr>
          <w:ilvl w:val="0"/>
          <w:numId w:val="13"/>
        </w:numPr>
        <w:shd w:val="clear" w:color="auto" w:fill="auto"/>
        <w:spacing w:after="0" w:line="240" w:lineRule="atLeast"/>
        <w:ind w:left="1134" w:hanging="425"/>
        <w:jc w:val="both"/>
        <w:rPr>
          <w:rFonts w:ascii="Calibri" w:hAnsi="Calibri" w:cs="Calibri"/>
          <w:b w:val="0"/>
          <w:sz w:val="22"/>
          <w:szCs w:val="22"/>
        </w:rPr>
      </w:pPr>
      <w:r w:rsidRPr="00305F40">
        <w:rPr>
          <w:rFonts w:ascii="Calibri" w:hAnsi="Calibri" w:cs="Calibri"/>
          <w:b w:val="0"/>
          <w:sz w:val="22"/>
          <w:szCs w:val="22"/>
        </w:rPr>
        <w:t>písemnou dohodou smluvních stran,</w:t>
      </w:r>
    </w:p>
    <w:p w:rsidR="005B6062" w:rsidRPr="00305F40" w:rsidRDefault="005B6062" w:rsidP="00943A23">
      <w:pPr>
        <w:pStyle w:val="Nadpis21"/>
        <w:numPr>
          <w:ilvl w:val="0"/>
          <w:numId w:val="13"/>
        </w:numPr>
        <w:shd w:val="clear" w:color="auto" w:fill="auto"/>
        <w:spacing w:after="0" w:line="240" w:lineRule="atLeast"/>
        <w:ind w:left="1134" w:hanging="425"/>
        <w:jc w:val="both"/>
        <w:rPr>
          <w:rFonts w:ascii="Calibri" w:hAnsi="Calibri" w:cs="Calibri"/>
          <w:b w:val="0"/>
          <w:sz w:val="22"/>
          <w:szCs w:val="22"/>
        </w:rPr>
      </w:pPr>
      <w:r w:rsidRPr="00305F40">
        <w:rPr>
          <w:rFonts w:ascii="Calibri" w:hAnsi="Calibri" w:cs="Calibri"/>
          <w:b w:val="0"/>
          <w:sz w:val="22"/>
          <w:szCs w:val="22"/>
        </w:rPr>
        <w:t>odstoupením od Smlouvy.</w:t>
      </w:r>
    </w:p>
    <w:p w:rsidR="005B6062" w:rsidRPr="00327F06" w:rsidRDefault="005B6062" w:rsidP="00327F06">
      <w:pPr>
        <w:pStyle w:val="Nzev"/>
        <w:numPr>
          <w:ilvl w:val="1"/>
          <w:numId w:val="2"/>
        </w:numPr>
        <w:ind w:left="567" w:hanging="567"/>
        <w:jc w:val="both"/>
        <w:rPr>
          <w:sz w:val="22"/>
          <w:szCs w:val="22"/>
          <w:u w:val="none"/>
        </w:rPr>
      </w:pPr>
      <w:r w:rsidRPr="00327F06">
        <w:rPr>
          <w:sz w:val="22"/>
          <w:szCs w:val="22"/>
          <w:u w:val="none"/>
        </w:rPr>
        <w:t xml:space="preserve">Objednatel je oprávněn od Smlouvy odstoupit v případech stanovených zákonem, v případech stanovených Smlouvou, jakož i v případech </w:t>
      </w:r>
      <w:r w:rsidR="00661744">
        <w:rPr>
          <w:sz w:val="22"/>
          <w:szCs w:val="22"/>
          <w:u w:val="none"/>
          <w:lang w:val="cs-CZ"/>
        </w:rPr>
        <w:t>závažného</w:t>
      </w:r>
      <w:r w:rsidRPr="00327F06">
        <w:rPr>
          <w:sz w:val="22"/>
          <w:szCs w:val="22"/>
          <w:u w:val="none"/>
        </w:rPr>
        <w:t xml:space="preserve"> porušení Smlouvy, zejména: </w:t>
      </w:r>
    </w:p>
    <w:p w:rsidR="005B6062" w:rsidRPr="00305F40" w:rsidRDefault="005B6062" w:rsidP="00943A23">
      <w:pPr>
        <w:pStyle w:val="Nadpis21"/>
        <w:numPr>
          <w:ilvl w:val="0"/>
          <w:numId w:val="14"/>
        </w:numPr>
        <w:shd w:val="clear" w:color="auto" w:fill="auto"/>
        <w:spacing w:after="0" w:line="240" w:lineRule="atLeast"/>
        <w:ind w:left="1134" w:hanging="425"/>
        <w:jc w:val="both"/>
        <w:rPr>
          <w:rFonts w:ascii="Calibri" w:hAnsi="Calibri" w:cs="Calibri"/>
          <w:b w:val="0"/>
          <w:sz w:val="22"/>
          <w:szCs w:val="22"/>
        </w:rPr>
      </w:pPr>
      <w:r w:rsidRPr="00305F40">
        <w:rPr>
          <w:rFonts w:ascii="Calibri" w:hAnsi="Calibri" w:cs="Calibri"/>
          <w:b w:val="0"/>
          <w:sz w:val="22"/>
          <w:szCs w:val="22"/>
        </w:rPr>
        <w:t>bude-li Zhotovitel v</w:t>
      </w:r>
      <w:r w:rsidR="00985AAE">
        <w:rPr>
          <w:rFonts w:ascii="Calibri" w:hAnsi="Calibri" w:cs="Calibri"/>
          <w:b w:val="0"/>
          <w:sz w:val="22"/>
          <w:szCs w:val="22"/>
        </w:rPr>
        <w:t> </w:t>
      </w:r>
      <w:r w:rsidRPr="00305F40">
        <w:rPr>
          <w:rFonts w:ascii="Calibri" w:hAnsi="Calibri" w:cs="Calibri"/>
          <w:b w:val="0"/>
          <w:sz w:val="22"/>
          <w:szCs w:val="22"/>
        </w:rPr>
        <w:t>prodlení</w:t>
      </w:r>
      <w:r w:rsidR="00985AAE">
        <w:rPr>
          <w:rFonts w:ascii="Calibri" w:hAnsi="Calibri" w:cs="Calibri"/>
          <w:b w:val="0"/>
          <w:sz w:val="22"/>
          <w:szCs w:val="22"/>
        </w:rPr>
        <w:t xml:space="preserve"> s</w:t>
      </w:r>
      <w:r w:rsidRPr="00305F40">
        <w:rPr>
          <w:rFonts w:ascii="Calibri" w:hAnsi="Calibri" w:cs="Calibri"/>
          <w:b w:val="0"/>
          <w:sz w:val="22"/>
          <w:szCs w:val="22"/>
        </w:rPr>
        <w:t xml:space="preserve"> dokončení</w:t>
      </w:r>
      <w:r w:rsidR="00985AAE">
        <w:rPr>
          <w:rFonts w:ascii="Calibri" w:hAnsi="Calibri" w:cs="Calibri"/>
          <w:b w:val="0"/>
          <w:sz w:val="22"/>
          <w:szCs w:val="22"/>
        </w:rPr>
        <w:t>m</w:t>
      </w:r>
      <w:r w:rsidRPr="00305F40">
        <w:rPr>
          <w:rFonts w:ascii="Calibri" w:hAnsi="Calibri" w:cs="Calibri"/>
          <w:b w:val="0"/>
          <w:sz w:val="22"/>
          <w:szCs w:val="22"/>
        </w:rPr>
        <w:t xml:space="preserve"> Díla </w:t>
      </w:r>
      <w:r w:rsidRPr="00661744">
        <w:rPr>
          <w:rFonts w:ascii="Calibri" w:hAnsi="Calibri" w:cs="Calibri"/>
          <w:b w:val="0"/>
          <w:sz w:val="22"/>
          <w:szCs w:val="22"/>
        </w:rPr>
        <w:t xml:space="preserve">nebo </w:t>
      </w:r>
      <w:r w:rsidR="00985AAE" w:rsidRPr="00661744">
        <w:rPr>
          <w:rFonts w:ascii="Calibri" w:hAnsi="Calibri" w:cs="Calibri"/>
          <w:b w:val="0"/>
          <w:sz w:val="22"/>
          <w:szCs w:val="22"/>
        </w:rPr>
        <w:t>některé Části</w:t>
      </w:r>
      <w:r w:rsidRPr="00661744">
        <w:rPr>
          <w:rFonts w:ascii="Calibri" w:hAnsi="Calibri" w:cs="Calibri"/>
          <w:b w:val="0"/>
          <w:sz w:val="22"/>
          <w:szCs w:val="22"/>
        </w:rPr>
        <w:t xml:space="preserve"> </w:t>
      </w:r>
      <w:r w:rsidR="00985AAE" w:rsidRPr="00661744">
        <w:rPr>
          <w:rFonts w:ascii="Calibri" w:hAnsi="Calibri" w:cs="Calibri"/>
          <w:b w:val="0"/>
          <w:sz w:val="22"/>
          <w:szCs w:val="22"/>
        </w:rPr>
        <w:t>d</w:t>
      </w:r>
      <w:r w:rsidRPr="00661744">
        <w:rPr>
          <w:rFonts w:ascii="Calibri" w:hAnsi="Calibri" w:cs="Calibri"/>
          <w:b w:val="0"/>
          <w:sz w:val="22"/>
          <w:szCs w:val="22"/>
        </w:rPr>
        <w:t>íla po</w:t>
      </w:r>
      <w:r w:rsidRPr="00305F40">
        <w:rPr>
          <w:rFonts w:ascii="Calibri" w:hAnsi="Calibri" w:cs="Calibri"/>
          <w:b w:val="0"/>
          <w:sz w:val="22"/>
          <w:szCs w:val="22"/>
        </w:rPr>
        <w:t xml:space="preserve"> dobu delší než 15 kalendářních dnů; </w:t>
      </w:r>
    </w:p>
    <w:p w:rsidR="005B6062" w:rsidRPr="00305F40" w:rsidRDefault="005B6062" w:rsidP="00943A23">
      <w:pPr>
        <w:pStyle w:val="Nadpis21"/>
        <w:numPr>
          <w:ilvl w:val="0"/>
          <w:numId w:val="14"/>
        </w:numPr>
        <w:shd w:val="clear" w:color="auto" w:fill="auto"/>
        <w:spacing w:after="0" w:line="240" w:lineRule="atLeast"/>
        <w:ind w:left="1134" w:hanging="425"/>
        <w:jc w:val="both"/>
        <w:rPr>
          <w:rFonts w:ascii="Calibri" w:hAnsi="Calibri" w:cs="Calibri"/>
          <w:b w:val="0"/>
          <w:sz w:val="22"/>
          <w:szCs w:val="22"/>
        </w:rPr>
      </w:pPr>
      <w:r>
        <w:rPr>
          <w:rFonts w:ascii="Calibri" w:hAnsi="Calibri" w:cs="Calibri"/>
          <w:b w:val="0"/>
          <w:sz w:val="22"/>
          <w:szCs w:val="22"/>
        </w:rPr>
        <w:t xml:space="preserve">pokud </w:t>
      </w:r>
      <w:r w:rsidR="00FE5860">
        <w:rPr>
          <w:rFonts w:ascii="Calibri" w:hAnsi="Calibri" w:cs="Calibri"/>
          <w:b w:val="0"/>
          <w:sz w:val="22"/>
          <w:szCs w:val="22"/>
        </w:rPr>
        <w:t xml:space="preserve">bude </w:t>
      </w:r>
      <w:r>
        <w:rPr>
          <w:rFonts w:ascii="Calibri" w:hAnsi="Calibri" w:cs="Calibri"/>
          <w:b w:val="0"/>
          <w:sz w:val="22"/>
          <w:szCs w:val="22"/>
        </w:rPr>
        <w:t>Zhotovitel p</w:t>
      </w:r>
      <w:r w:rsidRPr="00305F40">
        <w:rPr>
          <w:rFonts w:ascii="Calibri" w:hAnsi="Calibri" w:cs="Calibri"/>
          <w:b w:val="0"/>
          <w:sz w:val="22"/>
          <w:szCs w:val="22"/>
        </w:rPr>
        <w:t>rovádě</w:t>
      </w:r>
      <w:r>
        <w:rPr>
          <w:rFonts w:ascii="Calibri" w:hAnsi="Calibri" w:cs="Calibri"/>
          <w:b w:val="0"/>
          <w:sz w:val="22"/>
          <w:szCs w:val="22"/>
        </w:rPr>
        <w:t>t</w:t>
      </w:r>
      <w:r w:rsidRPr="00305F40">
        <w:rPr>
          <w:rFonts w:ascii="Calibri" w:hAnsi="Calibri" w:cs="Calibri"/>
          <w:b w:val="0"/>
          <w:sz w:val="22"/>
          <w:szCs w:val="22"/>
        </w:rPr>
        <w:t xml:space="preserve"> </w:t>
      </w:r>
      <w:r>
        <w:rPr>
          <w:rFonts w:ascii="Calibri" w:hAnsi="Calibri" w:cs="Calibri"/>
          <w:b w:val="0"/>
          <w:sz w:val="22"/>
          <w:szCs w:val="22"/>
        </w:rPr>
        <w:t>D</w:t>
      </w:r>
      <w:r w:rsidRPr="00305F40">
        <w:rPr>
          <w:rFonts w:ascii="Calibri" w:hAnsi="Calibri" w:cs="Calibri"/>
          <w:b w:val="0"/>
          <w:sz w:val="22"/>
          <w:szCs w:val="22"/>
        </w:rPr>
        <w:t>íl</w:t>
      </w:r>
      <w:r>
        <w:rPr>
          <w:rFonts w:ascii="Calibri" w:hAnsi="Calibri" w:cs="Calibri"/>
          <w:b w:val="0"/>
          <w:sz w:val="22"/>
          <w:szCs w:val="22"/>
        </w:rPr>
        <w:t>o</w:t>
      </w:r>
      <w:r w:rsidRPr="00305F40">
        <w:rPr>
          <w:rFonts w:ascii="Calibri" w:hAnsi="Calibri" w:cs="Calibri"/>
          <w:b w:val="0"/>
          <w:sz w:val="22"/>
          <w:szCs w:val="22"/>
        </w:rPr>
        <w:t xml:space="preserve"> v rozporu s</w:t>
      </w:r>
      <w:r>
        <w:rPr>
          <w:rFonts w:ascii="Calibri" w:hAnsi="Calibri" w:cs="Calibri"/>
          <w:b w:val="0"/>
          <w:sz w:val="22"/>
          <w:szCs w:val="22"/>
        </w:rPr>
        <w:t>e</w:t>
      </w:r>
      <w:r w:rsidRPr="00305F40">
        <w:rPr>
          <w:rFonts w:ascii="Calibri" w:hAnsi="Calibri" w:cs="Calibri"/>
          <w:b w:val="0"/>
          <w:sz w:val="22"/>
          <w:szCs w:val="22"/>
        </w:rPr>
        <w:t xml:space="preserve"> </w:t>
      </w:r>
      <w:r>
        <w:rPr>
          <w:rFonts w:ascii="Calibri" w:hAnsi="Calibri" w:cs="Calibri"/>
          <w:b w:val="0"/>
          <w:sz w:val="22"/>
          <w:szCs w:val="22"/>
        </w:rPr>
        <w:t>S</w:t>
      </w:r>
      <w:r w:rsidRPr="00305F40">
        <w:rPr>
          <w:rFonts w:ascii="Calibri" w:hAnsi="Calibri" w:cs="Calibri"/>
          <w:b w:val="0"/>
          <w:sz w:val="22"/>
          <w:szCs w:val="22"/>
        </w:rPr>
        <w:t>mlouvou</w:t>
      </w:r>
      <w:r>
        <w:rPr>
          <w:rFonts w:ascii="Calibri" w:hAnsi="Calibri" w:cs="Calibri"/>
          <w:b w:val="0"/>
          <w:sz w:val="22"/>
          <w:szCs w:val="22"/>
        </w:rPr>
        <w:t>, právními předpisy nebo v rozporu s pokyny Objednatele</w:t>
      </w:r>
      <w:r w:rsidRPr="00305F40">
        <w:rPr>
          <w:rFonts w:ascii="Calibri" w:hAnsi="Calibri" w:cs="Calibri"/>
          <w:b w:val="0"/>
          <w:sz w:val="22"/>
          <w:szCs w:val="22"/>
        </w:rPr>
        <w:t xml:space="preserve"> a nezjedná nápravu v přiměřené lhůtě (</w:t>
      </w:r>
      <w:r>
        <w:rPr>
          <w:rFonts w:ascii="Calibri" w:hAnsi="Calibri" w:cs="Calibri"/>
          <w:b w:val="0"/>
          <w:sz w:val="22"/>
          <w:szCs w:val="22"/>
        </w:rPr>
        <w:t>za přiměřenou se</w:t>
      </w:r>
      <w:r w:rsidRPr="00305F40">
        <w:rPr>
          <w:rFonts w:ascii="Calibri" w:hAnsi="Calibri" w:cs="Calibri"/>
          <w:b w:val="0"/>
          <w:sz w:val="22"/>
          <w:szCs w:val="22"/>
        </w:rPr>
        <w:t xml:space="preserve"> považuje </w:t>
      </w:r>
      <w:r>
        <w:rPr>
          <w:rFonts w:ascii="Calibri" w:hAnsi="Calibri" w:cs="Calibri"/>
          <w:b w:val="0"/>
          <w:sz w:val="22"/>
          <w:szCs w:val="22"/>
        </w:rPr>
        <w:t>lhůta 5</w:t>
      </w:r>
      <w:r w:rsidRPr="00305F40">
        <w:rPr>
          <w:rFonts w:ascii="Calibri" w:hAnsi="Calibri" w:cs="Calibri"/>
          <w:b w:val="0"/>
          <w:sz w:val="22"/>
          <w:szCs w:val="22"/>
        </w:rPr>
        <w:t xml:space="preserve"> pracovních dnů), ačkoliv byl </w:t>
      </w:r>
      <w:r>
        <w:rPr>
          <w:rFonts w:ascii="Calibri" w:hAnsi="Calibri" w:cs="Calibri"/>
          <w:b w:val="0"/>
          <w:sz w:val="22"/>
          <w:szCs w:val="22"/>
        </w:rPr>
        <w:t>Z</w:t>
      </w:r>
      <w:r w:rsidRPr="00305F40">
        <w:rPr>
          <w:rFonts w:ascii="Calibri" w:hAnsi="Calibri" w:cs="Calibri"/>
          <w:b w:val="0"/>
          <w:sz w:val="22"/>
          <w:szCs w:val="22"/>
        </w:rPr>
        <w:t xml:space="preserve">hotovitel na toto své chování nebo porušování povinností </w:t>
      </w:r>
      <w:r>
        <w:rPr>
          <w:rFonts w:ascii="Calibri" w:hAnsi="Calibri" w:cs="Calibri"/>
          <w:b w:val="0"/>
          <w:sz w:val="22"/>
          <w:szCs w:val="22"/>
        </w:rPr>
        <w:t>Objednatelem písemně upozorněn.</w:t>
      </w:r>
    </w:p>
    <w:p w:rsidR="005B6062" w:rsidRPr="00327F06" w:rsidRDefault="005B6062" w:rsidP="00327F06">
      <w:pPr>
        <w:pStyle w:val="Nzev"/>
        <w:numPr>
          <w:ilvl w:val="1"/>
          <w:numId w:val="2"/>
        </w:numPr>
        <w:ind w:left="567" w:hanging="567"/>
        <w:jc w:val="both"/>
        <w:rPr>
          <w:sz w:val="22"/>
          <w:szCs w:val="22"/>
          <w:u w:val="none"/>
        </w:rPr>
      </w:pPr>
      <w:r w:rsidRPr="00327F06">
        <w:rPr>
          <w:sz w:val="22"/>
          <w:szCs w:val="22"/>
          <w:u w:val="none"/>
        </w:rPr>
        <w:t xml:space="preserve">Objednatel je dále oprávněn od Smlouvy odstoupit, bude-li na majetek Zhotovitele prohlášen úpadek nebo hrozící úpadek nebo Zhotovitel vstoupí do likvidace. </w:t>
      </w:r>
    </w:p>
    <w:p w:rsidR="005B6062" w:rsidRPr="00F720C2" w:rsidRDefault="005B6062" w:rsidP="00327F06">
      <w:pPr>
        <w:pStyle w:val="Nzev"/>
        <w:numPr>
          <w:ilvl w:val="1"/>
          <w:numId w:val="2"/>
        </w:numPr>
        <w:ind w:left="567" w:hanging="567"/>
        <w:jc w:val="both"/>
        <w:rPr>
          <w:b/>
          <w:sz w:val="22"/>
          <w:szCs w:val="22"/>
          <w:u w:val="none"/>
        </w:rPr>
      </w:pPr>
      <w:r w:rsidRPr="00327F06">
        <w:rPr>
          <w:sz w:val="22"/>
          <w:szCs w:val="22"/>
          <w:u w:val="none"/>
        </w:rPr>
        <w:t>Zhotovitel je oprávněn od Smlouvy odstoupit v případech stanovených zákonem, v případech stanovených touto Smlouvou, jakož i v případech závažného porušení Smlouvy Objednatelem</w:t>
      </w:r>
      <w:r w:rsidR="00F720C2">
        <w:rPr>
          <w:sz w:val="22"/>
          <w:szCs w:val="22"/>
          <w:u w:val="none"/>
          <w:lang w:val="cs-CZ"/>
        </w:rPr>
        <w:t>, a to pokud</w:t>
      </w:r>
      <w:r w:rsidRPr="00F720C2">
        <w:rPr>
          <w:b/>
          <w:sz w:val="22"/>
          <w:szCs w:val="22"/>
          <w:u w:val="none"/>
        </w:rPr>
        <w:t xml:space="preserve">: </w:t>
      </w:r>
    </w:p>
    <w:p w:rsidR="005B6062" w:rsidRPr="00305F40" w:rsidRDefault="005B6062" w:rsidP="00943A23">
      <w:pPr>
        <w:pStyle w:val="Nadpis21"/>
        <w:numPr>
          <w:ilvl w:val="0"/>
          <w:numId w:val="15"/>
        </w:numPr>
        <w:shd w:val="clear" w:color="auto" w:fill="auto"/>
        <w:tabs>
          <w:tab w:val="left" w:pos="1134"/>
        </w:tabs>
        <w:spacing w:after="0" w:line="240" w:lineRule="atLeast"/>
        <w:ind w:left="1134" w:hanging="425"/>
        <w:jc w:val="both"/>
        <w:rPr>
          <w:rFonts w:ascii="Calibri" w:hAnsi="Calibri" w:cs="Calibri"/>
          <w:b w:val="0"/>
          <w:sz w:val="22"/>
          <w:szCs w:val="22"/>
        </w:rPr>
      </w:pPr>
      <w:r w:rsidRPr="00F720C2">
        <w:rPr>
          <w:rFonts w:ascii="Calibri" w:hAnsi="Calibri" w:cs="Calibri"/>
          <w:b w:val="0"/>
          <w:sz w:val="22"/>
          <w:szCs w:val="22"/>
        </w:rPr>
        <w:t>Objednatel bude v prodlení s úhradou Smluvní ceny po dobu delší než 30 dnů a nezjedn</w:t>
      </w:r>
      <w:r w:rsidRPr="00305F40">
        <w:rPr>
          <w:rFonts w:ascii="Calibri" w:hAnsi="Calibri" w:cs="Calibri"/>
          <w:b w:val="0"/>
          <w:sz w:val="22"/>
          <w:szCs w:val="22"/>
        </w:rPr>
        <w:t>á nápravu ani v dodatečné lhůtě poskytnuté mu písemně Zhotovitelem;</w:t>
      </w:r>
    </w:p>
    <w:p w:rsidR="005B6062" w:rsidRPr="00305F40" w:rsidRDefault="005B6062" w:rsidP="00943A23">
      <w:pPr>
        <w:pStyle w:val="Nadpis21"/>
        <w:numPr>
          <w:ilvl w:val="0"/>
          <w:numId w:val="15"/>
        </w:numPr>
        <w:shd w:val="clear" w:color="auto" w:fill="auto"/>
        <w:tabs>
          <w:tab w:val="left" w:pos="1134"/>
        </w:tabs>
        <w:spacing w:after="0" w:line="240" w:lineRule="atLeast"/>
        <w:ind w:left="1134" w:hanging="425"/>
        <w:jc w:val="both"/>
        <w:rPr>
          <w:rFonts w:ascii="Calibri" w:hAnsi="Calibri" w:cs="Calibri"/>
          <w:b w:val="0"/>
          <w:sz w:val="22"/>
          <w:szCs w:val="22"/>
        </w:rPr>
      </w:pPr>
      <w:r w:rsidRPr="00305F40">
        <w:rPr>
          <w:rFonts w:ascii="Calibri" w:hAnsi="Calibri" w:cs="Calibri"/>
          <w:b w:val="0"/>
          <w:sz w:val="22"/>
          <w:szCs w:val="22"/>
        </w:rPr>
        <w:t>Objednatel neposkytuje nezbytnou součinnost k</w:t>
      </w:r>
      <w:r w:rsidR="00943A23">
        <w:rPr>
          <w:rFonts w:ascii="Calibri" w:hAnsi="Calibri" w:cs="Calibri"/>
          <w:b w:val="0"/>
          <w:sz w:val="22"/>
          <w:szCs w:val="22"/>
        </w:rPr>
        <w:t> provádění plnění dle Smlouvy a </w:t>
      </w:r>
      <w:r w:rsidRPr="00305F40">
        <w:rPr>
          <w:rFonts w:ascii="Calibri" w:hAnsi="Calibri" w:cs="Calibri"/>
          <w:b w:val="0"/>
          <w:sz w:val="22"/>
          <w:szCs w:val="22"/>
        </w:rPr>
        <w:t>nezjedná nápravu ani</w:t>
      </w:r>
      <w:r w:rsidRPr="005A7DE0">
        <w:rPr>
          <w:rFonts w:ascii="Calibri" w:hAnsi="Calibri" w:cs="Calibri"/>
          <w:b w:val="0"/>
          <w:sz w:val="22"/>
          <w:szCs w:val="22"/>
        </w:rPr>
        <w:t xml:space="preserve"> v dodatečné lhůtě poskytnuté mu písemně Zhotovitelem</w:t>
      </w:r>
      <w:r>
        <w:rPr>
          <w:rFonts w:ascii="Calibri" w:hAnsi="Calibri" w:cs="Calibri"/>
          <w:b w:val="0"/>
          <w:sz w:val="22"/>
          <w:szCs w:val="22"/>
        </w:rPr>
        <w:t>.</w:t>
      </w:r>
    </w:p>
    <w:p w:rsidR="005B6062" w:rsidRPr="00327F06" w:rsidRDefault="005B6062" w:rsidP="00327F06">
      <w:pPr>
        <w:pStyle w:val="Nzev"/>
        <w:numPr>
          <w:ilvl w:val="1"/>
          <w:numId w:val="2"/>
        </w:numPr>
        <w:ind w:left="567" w:hanging="567"/>
        <w:jc w:val="both"/>
        <w:rPr>
          <w:sz w:val="22"/>
          <w:szCs w:val="22"/>
          <w:u w:val="none"/>
        </w:rPr>
      </w:pPr>
      <w:r w:rsidRPr="00327F06">
        <w:rPr>
          <w:sz w:val="22"/>
          <w:szCs w:val="22"/>
          <w:u w:val="none"/>
        </w:rPr>
        <w:t xml:space="preserve">Odstoupení musí mít písemnou formu s tím, že je účinné dnem jeho doručení druhé smluvní straně. </w:t>
      </w:r>
    </w:p>
    <w:p w:rsidR="005B6062" w:rsidRPr="00305F40" w:rsidRDefault="005B6062" w:rsidP="005B6062">
      <w:pPr>
        <w:pStyle w:val="Nadpis21"/>
        <w:tabs>
          <w:tab w:val="left" w:pos="567"/>
        </w:tabs>
        <w:spacing w:after="0" w:line="240" w:lineRule="atLeast"/>
        <w:ind w:left="567"/>
        <w:jc w:val="both"/>
        <w:rPr>
          <w:rFonts w:ascii="Calibri" w:hAnsi="Calibri" w:cs="Calibri"/>
          <w:b w:val="0"/>
          <w:sz w:val="22"/>
          <w:szCs w:val="22"/>
        </w:rPr>
      </w:pPr>
    </w:p>
    <w:p w:rsidR="005B6062" w:rsidRPr="00C52023" w:rsidRDefault="005B6062" w:rsidP="00327F06">
      <w:pPr>
        <w:pStyle w:val="Nzev"/>
        <w:numPr>
          <w:ilvl w:val="0"/>
          <w:numId w:val="2"/>
        </w:numPr>
        <w:rPr>
          <w:b/>
          <w:sz w:val="22"/>
          <w:szCs w:val="22"/>
          <w:u w:val="none"/>
        </w:rPr>
      </w:pPr>
      <w:bookmarkStart w:id="12" w:name="bookmark26"/>
      <w:bookmarkStart w:id="13" w:name="bookmark27"/>
      <w:r w:rsidRPr="00C52023">
        <w:rPr>
          <w:b/>
          <w:sz w:val="22"/>
          <w:szCs w:val="22"/>
          <w:u w:val="none"/>
        </w:rPr>
        <w:t>Závěrečná ustanovení</w:t>
      </w:r>
      <w:bookmarkEnd w:id="12"/>
      <w:bookmarkEnd w:id="13"/>
    </w:p>
    <w:p w:rsidR="00036F2B" w:rsidRPr="00036F2B" w:rsidRDefault="00036F2B" w:rsidP="00036F2B">
      <w:pPr>
        <w:pStyle w:val="Nzev"/>
        <w:numPr>
          <w:ilvl w:val="1"/>
          <w:numId w:val="2"/>
        </w:numPr>
        <w:ind w:left="567" w:hanging="567"/>
        <w:jc w:val="both"/>
        <w:rPr>
          <w:sz w:val="22"/>
          <w:szCs w:val="22"/>
          <w:u w:val="none"/>
        </w:rPr>
      </w:pPr>
      <w:r w:rsidRPr="00036F2B">
        <w:rPr>
          <w:sz w:val="22"/>
          <w:szCs w:val="22"/>
          <w:u w:val="none"/>
        </w:rPr>
        <w:t xml:space="preserve">Vztahy mezi smluvními stranami touto </w:t>
      </w:r>
      <w:r>
        <w:rPr>
          <w:sz w:val="22"/>
          <w:szCs w:val="22"/>
          <w:u w:val="none"/>
          <w:lang w:val="cs-CZ"/>
        </w:rPr>
        <w:t>S</w:t>
      </w:r>
      <w:r w:rsidRPr="00036F2B">
        <w:rPr>
          <w:sz w:val="22"/>
          <w:szCs w:val="22"/>
          <w:u w:val="none"/>
        </w:rPr>
        <w:t>mlouvou výslovně neupravené se budou řídit českými, obecně závaznými právními předpisy, zejména OZ.</w:t>
      </w:r>
    </w:p>
    <w:p w:rsidR="00036F2B" w:rsidRPr="00036F2B" w:rsidRDefault="00036F2B" w:rsidP="00036F2B">
      <w:pPr>
        <w:pStyle w:val="Nzev"/>
        <w:numPr>
          <w:ilvl w:val="1"/>
          <w:numId w:val="2"/>
        </w:numPr>
        <w:ind w:left="567" w:hanging="567"/>
        <w:jc w:val="both"/>
        <w:rPr>
          <w:sz w:val="22"/>
          <w:szCs w:val="22"/>
          <w:u w:val="none"/>
        </w:rPr>
      </w:pPr>
      <w:r>
        <w:rPr>
          <w:sz w:val="22"/>
          <w:szCs w:val="22"/>
          <w:u w:val="none"/>
          <w:lang w:val="cs-CZ"/>
        </w:rPr>
        <w:t>Objednatel</w:t>
      </w:r>
      <w:r w:rsidRPr="00036F2B">
        <w:rPr>
          <w:sz w:val="22"/>
          <w:szCs w:val="22"/>
          <w:u w:val="none"/>
        </w:rPr>
        <w:t xml:space="preserve"> si vyhraz</w:t>
      </w:r>
      <w:r>
        <w:rPr>
          <w:sz w:val="22"/>
          <w:szCs w:val="22"/>
          <w:u w:val="none"/>
        </w:rPr>
        <w:t xml:space="preserve">uje právo zveřejnit obsah této </w:t>
      </w:r>
      <w:r>
        <w:rPr>
          <w:sz w:val="22"/>
          <w:szCs w:val="22"/>
          <w:u w:val="none"/>
          <w:lang w:val="cs-CZ"/>
        </w:rPr>
        <w:t>S</w:t>
      </w:r>
      <w:r w:rsidRPr="00036F2B">
        <w:rPr>
          <w:sz w:val="22"/>
          <w:szCs w:val="22"/>
          <w:u w:val="none"/>
        </w:rPr>
        <w:t>mlouvy v</w:t>
      </w:r>
      <w:r>
        <w:rPr>
          <w:sz w:val="22"/>
          <w:szCs w:val="22"/>
          <w:u w:val="none"/>
        </w:rPr>
        <w:t>četně případných dodatků k této</w:t>
      </w:r>
      <w:r>
        <w:rPr>
          <w:sz w:val="22"/>
          <w:szCs w:val="22"/>
          <w:u w:val="none"/>
          <w:lang w:val="cs-CZ"/>
        </w:rPr>
        <w:t xml:space="preserve"> S</w:t>
      </w:r>
      <w:r w:rsidRPr="00036F2B">
        <w:rPr>
          <w:sz w:val="22"/>
          <w:szCs w:val="22"/>
          <w:u w:val="none"/>
        </w:rPr>
        <w:t xml:space="preserve">mlouvě. </w:t>
      </w:r>
      <w:r>
        <w:rPr>
          <w:sz w:val="22"/>
          <w:szCs w:val="22"/>
          <w:u w:val="none"/>
          <w:lang w:val="cs-CZ"/>
        </w:rPr>
        <w:t>Zhotovitel</w:t>
      </w:r>
      <w:r w:rsidRPr="00036F2B">
        <w:rPr>
          <w:sz w:val="22"/>
          <w:szCs w:val="22"/>
          <w:u w:val="none"/>
        </w:rPr>
        <w:t xml:space="preserve"> dále souhlasí se zveřejněním své identifikac</w:t>
      </w:r>
      <w:r>
        <w:rPr>
          <w:sz w:val="22"/>
          <w:szCs w:val="22"/>
          <w:u w:val="none"/>
        </w:rPr>
        <w:t xml:space="preserve">e a dalších údajů uvedených ve </w:t>
      </w:r>
      <w:r>
        <w:rPr>
          <w:sz w:val="22"/>
          <w:szCs w:val="22"/>
          <w:u w:val="none"/>
          <w:lang w:val="cs-CZ"/>
        </w:rPr>
        <w:t>S</w:t>
      </w:r>
      <w:r w:rsidRPr="00036F2B">
        <w:rPr>
          <w:sz w:val="22"/>
          <w:szCs w:val="22"/>
          <w:u w:val="none"/>
        </w:rPr>
        <w:t xml:space="preserve">mlouvě včetně </w:t>
      </w:r>
      <w:r>
        <w:rPr>
          <w:sz w:val="22"/>
          <w:szCs w:val="22"/>
          <w:u w:val="none"/>
          <w:lang w:val="cs-CZ"/>
        </w:rPr>
        <w:t>Smluví ceny, případně i ceny jednotlivých položek</w:t>
      </w:r>
      <w:r w:rsidRPr="00036F2B">
        <w:rPr>
          <w:sz w:val="22"/>
          <w:szCs w:val="22"/>
          <w:u w:val="none"/>
        </w:rPr>
        <w:t xml:space="preserve">. </w:t>
      </w:r>
    </w:p>
    <w:p w:rsidR="00036F2B" w:rsidRDefault="00036F2B" w:rsidP="00036F2B">
      <w:pPr>
        <w:pStyle w:val="Nzev"/>
        <w:numPr>
          <w:ilvl w:val="1"/>
          <w:numId w:val="2"/>
        </w:numPr>
        <w:ind w:left="567" w:hanging="567"/>
        <w:jc w:val="both"/>
        <w:rPr>
          <w:sz w:val="22"/>
          <w:szCs w:val="22"/>
          <w:u w:val="none"/>
        </w:rPr>
      </w:pPr>
      <w:r>
        <w:rPr>
          <w:sz w:val="22"/>
          <w:szCs w:val="22"/>
          <w:u w:val="none"/>
          <w:lang w:val="cs-CZ"/>
        </w:rPr>
        <w:t>Zhotovitel</w:t>
      </w:r>
      <w:r w:rsidRPr="00036F2B">
        <w:rPr>
          <w:sz w:val="22"/>
          <w:szCs w:val="22"/>
          <w:u w:val="none"/>
        </w:rPr>
        <w:t xml:space="preserve"> bere na vědomí, že </w:t>
      </w:r>
      <w:r>
        <w:rPr>
          <w:sz w:val="22"/>
          <w:szCs w:val="22"/>
          <w:u w:val="none"/>
          <w:lang w:val="cs-CZ"/>
        </w:rPr>
        <w:t>Objednatel</w:t>
      </w:r>
      <w:r w:rsidRPr="00036F2B">
        <w:rPr>
          <w:sz w:val="22"/>
          <w:szCs w:val="22"/>
          <w:u w:val="none"/>
        </w:rPr>
        <w:t xml:space="preserve"> je povinnou osobou ve smyslu zákona č. 106/1999 Sb., o svobodném přístupu k informacím.</w:t>
      </w:r>
    </w:p>
    <w:p w:rsidR="00036F2B" w:rsidRPr="00036F2B" w:rsidRDefault="00036F2B" w:rsidP="00036F2B">
      <w:pPr>
        <w:pStyle w:val="Nzev"/>
        <w:numPr>
          <w:ilvl w:val="1"/>
          <w:numId w:val="2"/>
        </w:numPr>
        <w:ind w:left="567" w:hanging="567"/>
        <w:jc w:val="both"/>
        <w:rPr>
          <w:sz w:val="22"/>
          <w:szCs w:val="22"/>
          <w:u w:val="none"/>
        </w:rPr>
      </w:pPr>
      <w:r w:rsidRPr="00327F06">
        <w:rPr>
          <w:sz w:val="22"/>
          <w:szCs w:val="22"/>
          <w:u w:val="none"/>
        </w:rPr>
        <w:t>Zhotovitel je podle ust. § 2 písm. e) zákona č. 320/2001 Sb., o finanční kontrole ve veřejné správě a o změně některých zákonů, ve znění pozdějších předpisů, osobou povinnou spolupůsobit při výkonu finanční kontroly prováděné v souvisl</w:t>
      </w:r>
      <w:r w:rsidR="0059777B">
        <w:rPr>
          <w:sz w:val="22"/>
          <w:szCs w:val="22"/>
          <w:u w:val="none"/>
        </w:rPr>
        <w:t>osti s úhradou zboží a služeb z</w:t>
      </w:r>
      <w:r w:rsidR="0059777B">
        <w:rPr>
          <w:sz w:val="22"/>
          <w:szCs w:val="22"/>
          <w:u w:val="none"/>
          <w:lang w:val="cs-CZ"/>
        </w:rPr>
        <w:t> </w:t>
      </w:r>
      <w:r w:rsidRPr="00327F06">
        <w:rPr>
          <w:sz w:val="22"/>
          <w:szCs w:val="22"/>
          <w:u w:val="none"/>
        </w:rPr>
        <w:t>veřejných výdajů nebo z veřejné finanční podpory</w:t>
      </w:r>
    </w:p>
    <w:p w:rsidR="00036F2B" w:rsidRPr="00661744" w:rsidRDefault="00036F2B" w:rsidP="0059777B">
      <w:pPr>
        <w:pStyle w:val="Nzev"/>
        <w:numPr>
          <w:ilvl w:val="1"/>
          <w:numId w:val="2"/>
        </w:numPr>
        <w:ind w:left="567" w:hanging="567"/>
        <w:jc w:val="both"/>
        <w:rPr>
          <w:sz w:val="22"/>
          <w:szCs w:val="22"/>
          <w:u w:val="none"/>
        </w:rPr>
      </w:pPr>
      <w:r w:rsidRPr="00661744">
        <w:rPr>
          <w:sz w:val="22"/>
          <w:szCs w:val="22"/>
          <w:u w:val="none"/>
        </w:rPr>
        <w:t xml:space="preserve">Smluvní strany berou na vědomí, že tato </w:t>
      </w:r>
      <w:r w:rsidRPr="00661744">
        <w:rPr>
          <w:sz w:val="22"/>
          <w:szCs w:val="22"/>
          <w:u w:val="none"/>
          <w:lang w:val="cs-CZ"/>
        </w:rPr>
        <w:t>S</w:t>
      </w:r>
      <w:r w:rsidRPr="00661744">
        <w:rPr>
          <w:sz w:val="22"/>
          <w:szCs w:val="22"/>
          <w:u w:val="none"/>
        </w:rPr>
        <w:t>mlouva podléhá uveřejnění</w:t>
      </w:r>
      <w:r w:rsidR="00661744" w:rsidRPr="00661744">
        <w:rPr>
          <w:sz w:val="22"/>
          <w:szCs w:val="22"/>
          <w:u w:val="none"/>
          <w:lang w:val="cs-CZ"/>
        </w:rPr>
        <w:t xml:space="preserve"> v registru smluv</w:t>
      </w:r>
      <w:r w:rsidR="0059777B">
        <w:rPr>
          <w:sz w:val="22"/>
          <w:szCs w:val="22"/>
          <w:u w:val="none"/>
        </w:rPr>
        <w:t xml:space="preserve"> dle</w:t>
      </w:r>
      <w:r w:rsidR="0059777B">
        <w:rPr>
          <w:sz w:val="22"/>
          <w:szCs w:val="22"/>
          <w:u w:val="none"/>
          <w:lang w:val="cs-CZ"/>
        </w:rPr>
        <w:t> </w:t>
      </w:r>
      <w:r w:rsidRPr="00661744">
        <w:rPr>
          <w:sz w:val="22"/>
          <w:szCs w:val="22"/>
          <w:u w:val="none"/>
        </w:rPr>
        <w:t>zákona č. 340/2015 Sb., o zvláštních podmínkách účinnosti některých smluv, uveřejňování těchto smluv a o registru smluv (zákon o registru smluv)</w:t>
      </w:r>
      <w:r w:rsidR="00661744" w:rsidRPr="00661744">
        <w:rPr>
          <w:sz w:val="22"/>
          <w:szCs w:val="22"/>
          <w:u w:val="none"/>
          <w:lang w:val="cs-CZ"/>
        </w:rPr>
        <w:t xml:space="preserve"> a její uveřejnění je podmínkou nabytí její účinnosti</w:t>
      </w:r>
      <w:r w:rsidRPr="00661744">
        <w:rPr>
          <w:sz w:val="22"/>
          <w:szCs w:val="22"/>
          <w:u w:val="none"/>
        </w:rPr>
        <w:t xml:space="preserve">. Uveřejnění zajistí </w:t>
      </w:r>
      <w:r w:rsidRPr="00661744">
        <w:rPr>
          <w:sz w:val="22"/>
          <w:szCs w:val="22"/>
          <w:u w:val="none"/>
          <w:lang w:val="cs-CZ"/>
        </w:rPr>
        <w:t>Objednatel</w:t>
      </w:r>
      <w:r w:rsidRPr="00661744">
        <w:rPr>
          <w:sz w:val="22"/>
          <w:szCs w:val="22"/>
          <w:u w:val="none"/>
        </w:rPr>
        <w:t>.</w:t>
      </w:r>
    </w:p>
    <w:p w:rsidR="00036F2B" w:rsidRPr="00661744" w:rsidRDefault="00036F2B" w:rsidP="00036F2B">
      <w:pPr>
        <w:pStyle w:val="Nzev"/>
        <w:numPr>
          <w:ilvl w:val="1"/>
          <w:numId w:val="2"/>
        </w:numPr>
        <w:ind w:left="567" w:hanging="567"/>
        <w:jc w:val="both"/>
        <w:rPr>
          <w:sz w:val="22"/>
          <w:szCs w:val="22"/>
          <w:u w:val="none"/>
        </w:rPr>
      </w:pPr>
      <w:r w:rsidRPr="00661744">
        <w:rPr>
          <w:sz w:val="22"/>
          <w:szCs w:val="22"/>
          <w:u w:val="none"/>
        </w:rPr>
        <w:t xml:space="preserve">Tato </w:t>
      </w:r>
      <w:r w:rsidRPr="00661744">
        <w:rPr>
          <w:sz w:val="22"/>
          <w:szCs w:val="22"/>
          <w:u w:val="none"/>
          <w:lang w:val="cs-CZ"/>
        </w:rPr>
        <w:t>S</w:t>
      </w:r>
      <w:r w:rsidRPr="00661744">
        <w:rPr>
          <w:sz w:val="22"/>
          <w:szCs w:val="22"/>
          <w:u w:val="none"/>
        </w:rPr>
        <w:t xml:space="preserve">mlouva nabývá platnosti dnem jejího podpisu oběma </w:t>
      </w:r>
      <w:r w:rsidRPr="00661744">
        <w:rPr>
          <w:sz w:val="22"/>
          <w:szCs w:val="22"/>
          <w:u w:val="none"/>
          <w:lang w:val="cs-CZ"/>
        </w:rPr>
        <w:t>S</w:t>
      </w:r>
      <w:r w:rsidRPr="00661744">
        <w:rPr>
          <w:sz w:val="22"/>
          <w:szCs w:val="22"/>
          <w:u w:val="none"/>
        </w:rPr>
        <w:t>mluvními stranami a účinnosti dnem uveřejnění v registru smluv podle předchozího odstavce.</w:t>
      </w:r>
    </w:p>
    <w:p w:rsidR="003C6E9B" w:rsidRPr="003C6E9B" w:rsidRDefault="00036F2B" w:rsidP="00CA1FC1">
      <w:pPr>
        <w:pStyle w:val="Nzev"/>
        <w:numPr>
          <w:ilvl w:val="1"/>
          <w:numId w:val="2"/>
        </w:numPr>
        <w:ind w:left="567" w:hanging="567"/>
        <w:jc w:val="both"/>
        <w:rPr>
          <w:sz w:val="22"/>
          <w:szCs w:val="22"/>
          <w:u w:val="none"/>
        </w:rPr>
      </w:pPr>
      <w:r w:rsidRPr="003C6E9B">
        <w:rPr>
          <w:sz w:val="22"/>
          <w:szCs w:val="22"/>
          <w:u w:val="none"/>
        </w:rPr>
        <w:t>Tato smlouva je vyhotovena ve 2 vyhotoveních v českém jazyce, přičemž každá ze Smluvních stran obdrží po jednom vyhotovení</w:t>
      </w:r>
      <w:r w:rsidR="003246DA" w:rsidRPr="003C6E9B">
        <w:rPr>
          <w:sz w:val="22"/>
          <w:szCs w:val="22"/>
          <w:u w:val="none"/>
          <w:lang w:val="cs-CZ"/>
        </w:rPr>
        <w:t xml:space="preserve"> </w:t>
      </w:r>
    </w:p>
    <w:p w:rsidR="00036F2B" w:rsidRPr="003C6E9B" w:rsidRDefault="00036F2B" w:rsidP="00CA1FC1">
      <w:pPr>
        <w:pStyle w:val="Nzev"/>
        <w:numPr>
          <w:ilvl w:val="1"/>
          <w:numId w:val="2"/>
        </w:numPr>
        <w:ind w:left="567" w:hanging="567"/>
        <w:jc w:val="both"/>
        <w:rPr>
          <w:sz w:val="22"/>
          <w:szCs w:val="22"/>
          <w:u w:val="none"/>
        </w:rPr>
      </w:pPr>
      <w:r w:rsidRPr="003C6E9B">
        <w:rPr>
          <w:sz w:val="22"/>
          <w:szCs w:val="22"/>
          <w:u w:val="none"/>
        </w:rPr>
        <w:t xml:space="preserve">Doplňování nebo změnu této smlouvy lze provádět jen se </w:t>
      </w:r>
      <w:r w:rsidR="0059777B" w:rsidRPr="003C6E9B">
        <w:rPr>
          <w:sz w:val="22"/>
          <w:szCs w:val="22"/>
          <w:u w:val="none"/>
        </w:rPr>
        <w:t>souhlasem Smluvních stran, a</w:t>
      </w:r>
      <w:r w:rsidR="0059777B" w:rsidRPr="003C6E9B">
        <w:rPr>
          <w:sz w:val="22"/>
          <w:szCs w:val="22"/>
          <w:u w:val="none"/>
          <w:lang w:val="cs-CZ"/>
        </w:rPr>
        <w:t> </w:t>
      </w:r>
      <w:r w:rsidR="0059777B" w:rsidRPr="003C6E9B">
        <w:rPr>
          <w:sz w:val="22"/>
          <w:szCs w:val="22"/>
          <w:u w:val="none"/>
        </w:rPr>
        <w:t>to</w:t>
      </w:r>
      <w:r w:rsidR="0059777B" w:rsidRPr="003C6E9B">
        <w:rPr>
          <w:sz w:val="22"/>
          <w:szCs w:val="22"/>
          <w:u w:val="none"/>
          <w:lang w:val="cs-CZ"/>
        </w:rPr>
        <w:t> </w:t>
      </w:r>
      <w:r w:rsidRPr="003C6E9B">
        <w:rPr>
          <w:sz w:val="22"/>
          <w:szCs w:val="22"/>
          <w:u w:val="none"/>
        </w:rPr>
        <w:t>pouze formou písemných dodatků. Žádná ze smluvních stran se nemůže dovolávat zvláštních, v této smlouvě neuvedených ústních ujednání a dohod.</w:t>
      </w:r>
    </w:p>
    <w:p w:rsidR="00036F2B" w:rsidRPr="00036F2B" w:rsidRDefault="00036F2B" w:rsidP="00036F2B">
      <w:pPr>
        <w:pStyle w:val="Nzev"/>
        <w:numPr>
          <w:ilvl w:val="1"/>
          <w:numId w:val="2"/>
        </w:numPr>
        <w:ind w:left="567" w:hanging="567"/>
        <w:jc w:val="both"/>
        <w:rPr>
          <w:sz w:val="22"/>
          <w:szCs w:val="22"/>
          <w:u w:val="none"/>
        </w:rPr>
      </w:pPr>
      <w:r w:rsidRPr="00036F2B">
        <w:rPr>
          <w:sz w:val="22"/>
          <w:szCs w:val="22"/>
          <w:u w:val="none"/>
        </w:rPr>
        <w:t xml:space="preserve">Jakékoliv změny kontaktních údajů a kontaktních osob je Smluvní strana </w:t>
      </w:r>
      <w:r w:rsidR="00661744">
        <w:rPr>
          <w:sz w:val="22"/>
          <w:szCs w:val="22"/>
          <w:u w:val="none"/>
          <w:lang w:val="cs-CZ"/>
        </w:rPr>
        <w:t>povinna</w:t>
      </w:r>
      <w:r w:rsidRPr="00036F2B">
        <w:rPr>
          <w:sz w:val="22"/>
          <w:szCs w:val="22"/>
          <w:u w:val="none"/>
        </w:rPr>
        <w:t xml:space="preserve"> písemně oznámit druhé straně bez nutnosti uzavření dodatku ke smlouvě. </w:t>
      </w:r>
    </w:p>
    <w:p w:rsidR="00036F2B" w:rsidRPr="00036F2B" w:rsidRDefault="00036F2B" w:rsidP="00036F2B">
      <w:pPr>
        <w:pStyle w:val="Nzev"/>
        <w:numPr>
          <w:ilvl w:val="1"/>
          <w:numId w:val="2"/>
        </w:numPr>
        <w:ind w:left="567" w:hanging="567"/>
        <w:jc w:val="both"/>
        <w:rPr>
          <w:sz w:val="22"/>
          <w:szCs w:val="22"/>
          <w:u w:val="none"/>
        </w:rPr>
      </w:pPr>
      <w:r w:rsidRPr="00036F2B">
        <w:rPr>
          <w:sz w:val="22"/>
          <w:szCs w:val="22"/>
          <w:u w:val="none"/>
        </w:rPr>
        <w:t xml:space="preserve">Smluvní strany prohlašují, že žádná z nich se nepovažuje za slabší smluvní stranu ve smyslu ustanovení § 433 zákona č. 89/2012 Sb., občanský zákoník. </w:t>
      </w:r>
    </w:p>
    <w:p w:rsidR="00036F2B" w:rsidRPr="00036F2B" w:rsidRDefault="00036F2B" w:rsidP="00036F2B">
      <w:pPr>
        <w:pStyle w:val="Nzev"/>
        <w:numPr>
          <w:ilvl w:val="1"/>
          <w:numId w:val="2"/>
        </w:numPr>
        <w:ind w:left="567" w:hanging="567"/>
        <w:jc w:val="both"/>
        <w:rPr>
          <w:sz w:val="22"/>
          <w:szCs w:val="22"/>
          <w:u w:val="none"/>
        </w:rPr>
      </w:pPr>
      <w:r w:rsidRPr="00036F2B">
        <w:rPr>
          <w:sz w:val="22"/>
          <w:szCs w:val="22"/>
          <w:u w:val="none"/>
        </w:rPr>
        <w:t>Informace k ochraně osobních údajů jsou ze strany NPÚ uveřejněny na webových stránkách www.npu.cz v sekci „Ochrana osobních údajů“.</w:t>
      </w:r>
    </w:p>
    <w:p w:rsidR="00036F2B" w:rsidRPr="00036F2B" w:rsidRDefault="00036F2B" w:rsidP="00036F2B">
      <w:pPr>
        <w:pStyle w:val="Nzev"/>
        <w:numPr>
          <w:ilvl w:val="1"/>
          <w:numId w:val="2"/>
        </w:numPr>
        <w:ind w:left="567" w:hanging="567"/>
        <w:jc w:val="both"/>
        <w:rPr>
          <w:sz w:val="22"/>
          <w:szCs w:val="22"/>
          <w:u w:val="none"/>
        </w:rPr>
      </w:pPr>
      <w:r w:rsidRPr="00036F2B">
        <w:rPr>
          <w:sz w:val="22"/>
          <w:szCs w:val="22"/>
          <w:u w:val="none"/>
        </w:rPr>
        <w:t>Na důkaz souhlasu s celým obsahem smlouvy připojují smluvní strany své podpisy.</w:t>
      </w:r>
    </w:p>
    <w:p w:rsidR="005B6062" w:rsidRPr="00327F06" w:rsidRDefault="005B6062" w:rsidP="00327F06">
      <w:pPr>
        <w:pStyle w:val="Nzev"/>
        <w:numPr>
          <w:ilvl w:val="1"/>
          <w:numId w:val="2"/>
        </w:numPr>
        <w:ind w:left="567" w:hanging="567"/>
        <w:jc w:val="both"/>
        <w:rPr>
          <w:sz w:val="22"/>
          <w:szCs w:val="22"/>
          <w:u w:val="none"/>
        </w:rPr>
      </w:pPr>
      <w:r w:rsidRPr="00327F06">
        <w:rPr>
          <w:sz w:val="22"/>
          <w:szCs w:val="22"/>
          <w:u w:val="none"/>
        </w:rPr>
        <w:t>Nedílnou součástí smlouvy jsou tyto přílohy:</w:t>
      </w:r>
    </w:p>
    <w:p w:rsidR="005B6062" w:rsidRPr="00B06FF9" w:rsidRDefault="005B6062" w:rsidP="00036F2B">
      <w:pPr>
        <w:pStyle w:val="Zkladntext1"/>
        <w:shd w:val="clear" w:color="auto" w:fill="auto"/>
        <w:tabs>
          <w:tab w:val="left" w:pos="969"/>
        </w:tabs>
        <w:spacing w:after="0" w:line="240" w:lineRule="atLeast"/>
        <w:ind w:left="567"/>
        <w:rPr>
          <w:rFonts w:ascii="Calibri" w:hAnsi="Calibri" w:cs="Calibri"/>
        </w:rPr>
      </w:pPr>
      <w:r w:rsidRPr="00B06FF9">
        <w:rPr>
          <w:rFonts w:ascii="Calibri" w:hAnsi="Calibri" w:cs="Calibri"/>
        </w:rPr>
        <w:t>Příloha č. 1</w:t>
      </w:r>
      <w:r w:rsidR="00F923A2">
        <w:rPr>
          <w:rFonts w:ascii="Calibri" w:hAnsi="Calibri" w:cs="Calibri"/>
        </w:rPr>
        <w:t xml:space="preserve">: </w:t>
      </w:r>
      <w:r w:rsidR="00661744">
        <w:rPr>
          <w:rFonts w:ascii="Calibri" w:hAnsi="Calibri" w:cs="Calibri"/>
        </w:rPr>
        <w:t>Popis Projektu</w:t>
      </w:r>
    </w:p>
    <w:p w:rsidR="00661744" w:rsidRDefault="005B6062" w:rsidP="00036F2B">
      <w:pPr>
        <w:pStyle w:val="Zkladntext1"/>
        <w:shd w:val="clear" w:color="auto" w:fill="auto"/>
        <w:tabs>
          <w:tab w:val="left" w:pos="969"/>
        </w:tabs>
        <w:spacing w:after="0" w:line="240" w:lineRule="atLeast"/>
        <w:ind w:left="567"/>
        <w:rPr>
          <w:rFonts w:ascii="Calibri" w:hAnsi="Calibri"/>
        </w:rPr>
      </w:pPr>
      <w:r w:rsidRPr="00B06FF9">
        <w:rPr>
          <w:rFonts w:ascii="Calibri" w:hAnsi="Calibri" w:cs="Calibri"/>
        </w:rPr>
        <w:t>Příloha č. 2</w:t>
      </w:r>
      <w:r w:rsidR="00F923A2">
        <w:rPr>
          <w:rFonts w:ascii="Calibri" w:hAnsi="Calibri" w:cs="Calibri"/>
        </w:rPr>
        <w:t xml:space="preserve">: </w:t>
      </w:r>
      <w:r w:rsidR="00661744" w:rsidRPr="005845D2">
        <w:rPr>
          <w:rFonts w:ascii="Calibri" w:hAnsi="Calibri"/>
        </w:rPr>
        <w:t xml:space="preserve">Popis </w:t>
      </w:r>
      <w:r w:rsidR="00661744">
        <w:rPr>
          <w:rFonts w:ascii="Calibri" w:hAnsi="Calibri"/>
        </w:rPr>
        <w:t xml:space="preserve">a rozsah </w:t>
      </w:r>
      <w:r w:rsidR="001E050F">
        <w:rPr>
          <w:rFonts w:ascii="Calibri" w:hAnsi="Calibri"/>
        </w:rPr>
        <w:t>D</w:t>
      </w:r>
      <w:r w:rsidR="00661744" w:rsidRPr="005845D2">
        <w:rPr>
          <w:rFonts w:ascii="Calibri" w:hAnsi="Calibri"/>
        </w:rPr>
        <w:t>íla</w:t>
      </w:r>
      <w:r w:rsidR="001E050F">
        <w:rPr>
          <w:rFonts w:ascii="Calibri" w:hAnsi="Calibri"/>
        </w:rPr>
        <w:t>, části Díla</w:t>
      </w:r>
    </w:p>
    <w:p w:rsidR="00F923A2" w:rsidRPr="00382632" w:rsidRDefault="00661744" w:rsidP="00036F2B">
      <w:pPr>
        <w:pStyle w:val="Zkladntext1"/>
        <w:shd w:val="clear" w:color="auto" w:fill="auto"/>
        <w:tabs>
          <w:tab w:val="left" w:pos="969"/>
        </w:tabs>
        <w:spacing w:after="0" w:line="240" w:lineRule="atLeast"/>
        <w:ind w:left="567"/>
        <w:rPr>
          <w:rFonts w:ascii="Calibri" w:hAnsi="Calibri" w:cs="Calibri"/>
          <w:lang w:val="en-US"/>
        </w:rPr>
      </w:pPr>
      <w:r>
        <w:rPr>
          <w:rFonts w:ascii="Calibri" w:hAnsi="Calibri" w:cs="Calibri"/>
        </w:rPr>
        <w:t xml:space="preserve">Příloha č. 3: </w:t>
      </w:r>
      <w:r w:rsidR="00F923A2">
        <w:rPr>
          <w:rFonts w:ascii="Calibri" w:hAnsi="Calibri" w:cs="Calibri"/>
        </w:rPr>
        <w:t>Rozpočet</w:t>
      </w:r>
      <w:r w:rsidR="00382632">
        <w:rPr>
          <w:rFonts w:ascii="Calibri" w:hAnsi="Calibri" w:cs="Calibri"/>
        </w:rPr>
        <w:t xml:space="preserve"> </w:t>
      </w:r>
    </w:p>
    <w:p w:rsidR="005B6062" w:rsidRDefault="005B6062" w:rsidP="005B6062">
      <w:pPr>
        <w:pStyle w:val="Zkladntext1"/>
        <w:shd w:val="clear" w:color="auto" w:fill="auto"/>
        <w:tabs>
          <w:tab w:val="left" w:pos="969"/>
        </w:tabs>
        <w:spacing w:after="0" w:line="240" w:lineRule="atLeast"/>
        <w:rPr>
          <w:rFonts w:ascii="Calibri" w:hAnsi="Calibri" w:cs="Calibri"/>
        </w:rPr>
      </w:pPr>
    </w:p>
    <w:p w:rsidR="006A0CB1" w:rsidRPr="006A0CB1" w:rsidRDefault="006A0CB1" w:rsidP="006A0CB1">
      <w:pPr>
        <w:pStyle w:val="Zkladntext"/>
        <w:ind w:left="360"/>
        <w:rPr>
          <w:rFonts w:ascii="Calibri" w:hAnsi="Calibri"/>
          <w:b/>
          <w:color w:val="000000"/>
          <w:sz w:val="22"/>
          <w:szCs w:val="22"/>
        </w:rPr>
      </w:pPr>
    </w:p>
    <w:tbl>
      <w:tblPr>
        <w:tblW w:w="0" w:type="auto"/>
        <w:jc w:val="center"/>
        <w:tblLook w:val="04A0" w:firstRow="1" w:lastRow="0" w:firstColumn="1" w:lastColumn="0" w:noHBand="0" w:noVBand="1"/>
      </w:tblPr>
      <w:tblGrid>
        <w:gridCol w:w="4606"/>
        <w:gridCol w:w="4606"/>
      </w:tblGrid>
      <w:tr w:rsidR="006A0CB1" w:rsidRPr="00202AE1" w:rsidTr="003E1F56">
        <w:trPr>
          <w:jc w:val="center"/>
        </w:trPr>
        <w:tc>
          <w:tcPr>
            <w:tcW w:w="4606" w:type="dxa"/>
          </w:tcPr>
          <w:p w:rsidR="006A0CB1" w:rsidRPr="006A0CB1" w:rsidRDefault="006A0CB1" w:rsidP="003E1F56">
            <w:pPr>
              <w:jc w:val="center"/>
              <w:rPr>
                <w:color w:val="000000"/>
                <w:sz w:val="22"/>
                <w:szCs w:val="22"/>
              </w:rPr>
            </w:pPr>
            <w:r w:rsidRPr="006A0CB1">
              <w:rPr>
                <w:color w:val="000000"/>
                <w:sz w:val="22"/>
                <w:szCs w:val="22"/>
              </w:rPr>
              <w:t>V</w:t>
            </w:r>
            <w:r w:rsidR="00091F7B">
              <w:rPr>
                <w:color w:val="000000"/>
                <w:sz w:val="22"/>
                <w:szCs w:val="22"/>
              </w:rPr>
              <w:t> Praze,</w:t>
            </w:r>
            <w:r w:rsidRPr="006A0CB1">
              <w:rPr>
                <w:color w:val="000000"/>
                <w:sz w:val="22"/>
                <w:szCs w:val="22"/>
              </w:rPr>
              <w:t xml:space="preserve"> dne </w:t>
            </w:r>
            <w:r w:rsidRPr="006A0CB1">
              <w:rPr>
                <w:color w:val="000000"/>
                <w:sz w:val="22"/>
                <w:szCs w:val="22"/>
              </w:rPr>
              <w:fldChar w:fldCharType="begin">
                <w:ffData>
                  <w:name w:val="Text21"/>
                  <w:enabled/>
                  <w:calcOnExit w:val="0"/>
                  <w:textInput/>
                </w:ffData>
              </w:fldChar>
            </w:r>
            <w:r w:rsidRPr="006A0CB1">
              <w:rPr>
                <w:color w:val="000000"/>
                <w:sz w:val="22"/>
                <w:szCs w:val="22"/>
              </w:rPr>
              <w:instrText xml:space="preserve"> FORMTEXT </w:instrText>
            </w:r>
            <w:r w:rsidRPr="006A0CB1">
              <w:rPr>
                <w:color w:val="000000"/>
                <w:sz w:val="22"/>
                <w:szCs w:val="22"/>
              </w:rPr>
            </w:r>
            <w:r w:rsidRPr="006A0CB1">
              <w:rPr>
                <w:color w:val="000000"/>
                <w:sz w:val="22"/>
                <w:szCs w:val="22"/>
              </w:rPr>
              <w:fldChar w:fldCharType="separate"/>
            </w:r>
            <w:r w:rsidRPr="006A0CB1">
              <w:rPr>
                <w:noProof/>
                <w:color w:val="000000"/>
                <w:sz w:val="22"/>
                <w:szCs w:val="22"/>
              </w:rPr>
              <w:t> </w:t>
            </w:r>
            <w:r w:rsidRPr="006A0CB1">
              <w:rPr>
                <w:noProof/>
                <w:color w:val="000000"/>
                <w:sz w:val="22"/>
                <w:szCs w:val="22"/>
              </w:rPr>
              <w:t> </w:t>
            </w:r>
            <w:r w:rsidRPr="006A0CB1">
              <w:rPr>
                <w:noProof/>
                <w:color w:val="000000"/>
                <w:sz w:val="22"/>
                <w:szCs w:val="22"/>
              </w:rPr>
              <w:t> </w:t>
            </w:r>
            <w:r w:rsidRPr="006A0CB1">
              <w:rPr>
                <w:noProof/>
                <w:color w:val="000000"/>
                <w:sz w:val="22"/>
                <w:szCs w:val="22"/>
              </w:rPr>
              <w:t> </w:t>
            </w:r>
            <w:r w:rsidRPr="006A0CB1">
              <w:rPr>
                <w:noProof/>
                <w:color w:val="000000"/>
                <w:sz w:val="22"/>
                <w:szCs w:val="22"/>
              </w:rPr>
              <w:t> </w:t>
            </w:r>
            <w:r w:rsidRPr="006A0CB1">
              <w:rPr>
                <w:color w:val="000000"/>
                <w:sz w:val="22"/>
                <w:szCs w:val="22"/>
              </w:rPr>
              <w:fldChar w:fldCharType="end"/>
            </w:r>
          </w:p>
          <w:p w:rsidR="006A0CB1" w:rsidRPr="006A0CB1" w:rsidRDefault="006A0CB1" w:rsidP="003E1F56">
            <w:pPr>
              <w:jc w:val="center"/>
              <w:rPr>
                <w:color w:val="000000"/>
                <w:sz w:val="22"/>
                <w:szCs w:val="22"/>
              </w:rPr>
            </w:pPr>
          </w:p>
          <w:p w:rsidR="006A0CB1" w:rsidRDefault="006A0CB1" w:rsidP="003E1F56">
            <w:pPr>
              <w:jc w:val="center"/>
              <w:rPr>
                <w:color w:val="000000"/>
                <w:sz w:val="22"/>
                <w:szCs w:val="22"/>
              </w:rPr>
            </w:pPr>
          </w:p>
          <w:p w:rsidR="00091F7B" w:rsidRDefault="00091F7B" w:rsidP="003E1F56">
            <w:pPr>
              <w:jc w:val="center"/>
              <w:rPr>
                <w:color w:val="000000"/>
                <w:sz w:val="22"/>
                <w:szCs w:val="22"/>
              </w:rPr>
            </w:pPr>
          </w:p>
          <w:p w:rsidR="00091F7B" w:rsidRPr="006A0CB1" w:rsidRDefault="00091F7B" w:rsidP="003E1F56">
            <w:pPr>
              <w:jc w:val="center"/>
              <w:rPr>
                <w:color w:val="000000"/>
                <w:sz w:val="22"/>
                <w:szCs w:val="22"/>
              </w:rPr>
            </w:pPr>
          </w:p>
          <w:p w:rsidR="006A0CB1" w:rsidRPr="006A0CB1" w:rsidRDefault="006A0CB1" w:rsidP="003E1F56">
            <w:pPr>
              <w:jc w:val="center"/>
              <w:rPr>
                <w:color w:val="000000"/>
                <w:sz w:val="22"/>
                <w:szCs w:val="22"/>
              </w:rPr>
            </w:pPr>
            <w:r w:rsidRPr="006A0CB1">
              <w:rPr>
                <w:color w:val="000000"/>
                <w:sz w:val="22"/>
                <w:szCs w:val="22"/>
              </w:rPr>
              <w:t>…………………………………………..</w:t>
            </w:r>
          </w:p>
          <w:p w:rsidR="006A0CB1" w:rsidRPr="006A0CB1" w:rsidRDefault="00091F7B" w:rsidP="003E1F56">
            <w:pPr>
              <w:jc w:val="center"/>
              <w:rPr>
                <w:color w:val="000000"/>
                <w:sz w:val="22"/>
                <w:szCs w:val="22"/>
              </w:rPr>
            </w:pPr>
            <w:r>
              <w:rPr>
                <w:color w:val="000000"/>
                <w:sz w:val="22"/>
                <w:szCs w:val="22"/>
              </w:rPr>
              <w:t>za Národní památkový ústav</w:t>
            </w:r>
          </w:p>
          <w:p w:rsidR="00091F7B" w:rsidRDefault="00091F7B" w:rsidP="003E1F56">
            <w:pPr>
              <w:jc w:val="center"/>
              <w:rPr>
                <w:color w:val="000000"/>
                <w:sz w:val="22"/>
                <w:szCs w:val="22"/>
              </w:rPr>
            </w:pPr>
            <w:r>
              <w:rPr>
                <w:color w:val="000000"/>
                <w:sz w:val="22"/>
                <w:szCs w:val="22"/>
              </w:rPr>
              <w:t>Ing. arch. Naděžda Goryczková</w:t>
            </w:r>
          </w:p>
          <w:p w:rsidR="006A0CB1" w:rsidRDefault="00091F7B" w:rsidP="003E1F56">
            <w:pPr>
              <w:jc w:val="center"/>
              <w:rPr>
                <w:color w:val="000000"/>
                <w:sz w:val="22"/>
                <w:szCs w:val="22"/>
              </w:rPr>
            </w:pPr>
            <w:r>
              <w:rPr>
                <w:color w:val="000000"/>
                <w:sz w:val="22"/>
                <w:szCs w:val="22"/>
              </w:rPr>
              <w:t xml:space="preserve">generální ředitelka </w:t>
            </w:r>
          </w:p>
          <w:p w:rsidR="00091F7B" w:rsidRPr="006A0CB1" w:rsidRDefault="00091F7B" w:rsidP="003E1F56">
            <w:pPr>
              <w:jc w:val="center"/>
              <w:rPr>
                <w:color w:val="000000"/>
                <w:sz w:val="22"/>
                <w:szCs w:val="22"/>
              </w:rPr>
            </w:pPr>
          </w:p>
        </w:tc>
        <w:tc>
          <w:tcPr>
            <w:tcW w:w="4606" w:type="dxa"/>
          </w:tcPr>
          <w:p w:rsidR="006A0CB1" w:rsidRPr="006A0CB1" w:rsidRDefault="006A0CB1" w:rsidP="003E1F56">
            <w:pPr>
              <w:jc w:val="center"/>
              <w:rPr>
                <w:color w:val="000000"/>
                <w:sz w:val="22"/>
                <w:szCs w:val="22"/>
              </w:rPr>
            </w:pPr>
            <w:r w:rsidRPr="006A0CB1">
              <w:rPr>
                <w:color w:val="000000"/>
                <w:sz w:val="22"/>
                <w:szCs w:val="22"/>
              </w:rPr>
              <w:t>V</w:t>
            </w:r>
            <w:r w:rsidR="00091F7B">
              <w:rPr>
                <w:color w:val="000000"/>
                <w:sz w:val="22"/>
                <w:szCs w:val="22"/>
              </w:rPr>
              <w:t xml:space="preserve"> Praze</w:t>
            </w:r>
            <w:r w:rsidRPr="006A0CB1">
              <w:rPr>
                <w:color w:val="000000"/>
                <w:sz w:val="22"/>
                <w:szCs w:val="22"/>
              </w:rPr>
              <w:t xml:space="preserve">, dne </w:t>
            </w:r>
            <w:r w:rsidRPr="006A0CB1">
              <w:rPr>
                <w:color w:val="000000"/>
                <w:sz w:val="22"/>
                <w:szCs w:val="22"/>
              </w:rPr>
              <w:fldChar w:fldCharType="begin">
                <w:ffData>
                  <w:name w:val="Text21"/>
                  <w:enabled/>
                  <w:calcOnExit w:val="0"/>
                  <w:textInput/>
                </w:ffData>
              </w:fldChar>
            </w:r>
            <w:r w:rsidRPr="006A0CB1">
              <w:rPr>
                <w:color w:val="000000"/>
                <w:sz w:val="22"/>
                <w:szCs w:val="22"/>
              </w:rPr>
              <w:instrText xml:space="preserve"> FORMTEXT </w:instrText>
            </w:r>
            <w:r w:rsidRPr="006A0CB1">
              <w:rPr>
                <w:color w:val="000000"/>
                <w:sz w:val="22"/>
                <w:szCs w:val="22"/>
              </w:rPr>
            </w:r>
            <w:r w:rsidRPr="006A0CB1">
              <w:rPr>
                <w:color w:val="000000"/>
                <w:sz w:val="22"/>
                <w:szCs w:val="22"/>
              </w:rPr>
              <w:fldChar w:fldCharType="separate"/>
            </w:r>
            <w:r w:rsidRPr="006A0CB1">
              <w:rPr>
                <w:noProof/>
                <w:color w:val="000000"/>
                <w:sz w:val="22"/>
                <w:szCs w:val="22"/>
              </w:rPr>
              <w:t> </w:t>
            </w:r>
            <w:r w:rsidRPr="006A0CB1">
              <w:rPr>
                <w:noProof/>
                <w:color w:val="000000"/>
                <w:sz w:val="22"/>
                <w:szCs w:val="22"/>
              </w:rPr>
              <w:t> </w:t>
            </w:r>
            <w:r w:rsidRPr="006A0CB1">
              <w:rPr>
                <w:noProof/>
                <w:color w:val="000000"/>
                <w:sz w:val="22"/>
                <w:szCs w:val="22"/>
              </w:rPr>
              <w:t> </w:t>
            </w:r>
            <w:r w:rsidRPr="006A0CB1">
              <w:rPr>
                <w:noProof/>
                <w:color w:val="000000"/>
                <w:sz w:val="22"/>
                <w:szCs w:val="22"/>
              </w:rPr>
              <w:t> </w:t>
            </w:r>
            <w:r w:rsidRPr="006A0CB1">
              <w:rPr>
                <w:noProof/>
                <w:color w:val="000000"/>
                <w:sz w:val="22"/>
                <w:szCs w:val="22"/>
              </w:rPr>
              <w:t> </w:t>
            </w:r>
            <w:r w:rsidRPr="006A0CB1">
              <w:rPr>
                <w:color w:val="000000"/>
                <w:sz w:val="22"/>
                <w:szCs w:val="22"/>
              </w:rPr>
              <w:fldChar w:fldCharType="end"/>
            </w:r>
          </w:p>
          <w:p w:rsidR="006A0CB1" w:rsidRPr="006A0CB1" w:rsidRDefault="006A0CB1" w:rsidP="003E1F56">
            <w:pPr>
              <w:jc w:val="center"/>
              <w:rPr>
                <w:color w:val="000000"/>
                <w:sz w:val="22"/>
                <w:szCs w:val="22"/>
              </w:rPr>
            </w:pPr>
          </w:p>
          <w:p w:rsidR="006A0CB1" w:rsidRDefault="006A0CB1" w:rsidP="003E1F56">
            <w:pPr>
              <w:jc w:val="center"/>
              <w:rPr>
                <w:color w:val="000000"/>
                <w:sz w:val="22"/>
                <w:szCs w:val="22"/>
              </w:rPr>
            </w:pPr>
          </w:p>
          <w:p w:rsidR="00091F7B" w:rsidRDefault="00091F7B" w:rsidP="003E1F56">
            <w:pPr>
              <w:jc w:val="center"/>
              <w:rPr>
                <w:color w:val="000000"/>
                <w:sz w:val="22"/>
                <w:szCs w:val="22"/>
              </w:rPr>
            </w:pPr>
          </w:p>
          <w:p w:rsidR="00091F7B" w:rsidRPr="006A0CB1" w:rsidRDefault="00091F7B" w:rsidP="003E1F56">
            <w:pPr>
              <w:jc w:val="center"/>
              <w:rPr>
                <w:color w:val="000000"/>
                <w:sz w:val="22"/>
                <w:szCs w:val="22"/>
              </w:rPr>
            </w:pPr>
          </w:p>
          <w:p w:rsidR="006A0CB1" w:rsidRPr="006A0CB1" w:rsidRDefault="006A0CB1" w:rsidP="003E1F56">
            <w:pPr>
              <w:jc w:val="center"/>
              <w:rPr>
                <w:color w:val="000000"/>
                <w:sz w:val="22"/>
                <w:szCs w:val="22"/>
              </w:rPr>
            </w:pPr>
            <w:r w:rsidRPr="006A0CB1">
              <w:rPr>
                <w:color w:val="000000"/>
                <w:sz w:val="22"/>
                <w:szCs w:val="22"/>
              </w:rPr>
              <w:t>…………………………………………..</w:t>
            </w:r>
          </w:p>
          <w:p w:rsidR="00091F7B" w:rsidRPr="00091F7B" w:rsidRDefault="00091F7B" w:rsidP="00091F7B">
            <w:pPr>
              <w:rPr>
                <w:color w:val="000000"/>
                <w:sz w:val="22"/>
                <w:szCs w:val="22"/>
              </w:rPr>
            </w:pPr>
            <w:r>
              <w:rPr>
                <w:b/>
                <w:color w:val="000000"/>
                <w:sz w:val="22"/>
                <w:szCs w:val="22"/>
              </w:rPr>
              <w:t xml:space="preserve">                            </w:t>
            </w:r>
            <w:r w:rsidRPr="00091F7B">
              <w:rPr>
                <w:color w:val="000000"/>
                <w:sz w:val="22"/>
                <w:szCs w:val="22"/>
              </w:rPr>
              <w:t>za</w:t>
            </w:r>
            <w:r>
              <w:rPr>
                <w:b/>
                <w:color w:val="000000"/>
                <w:sz w:val="22"/>
                <w:szCs w:val="22"/>
              </w:rPr>
              <w:t xml:space="preserve"> </w:t>
            </w:r>
            <w:r w:rsidRPr="00091F7B">
              <w:rPr>
                <w:color w:val="000000"/>
                <w:sz w:val="22"/>
                <w:szCs w:val="22"/>
              </w:rPr>
              <w:t>HMS design, s.r.o.</w:t>
            </w:r>
          </w:p>
          <w:p w:rsidR="00091F7B" w:rsidRPr="006A0CB1" w:rsidRDefault="00091F7B" w:rsidP="00091F7B">
            <w:pPr>
              <w:jc w:val="center"/>
              <w:rPr>
                <w:color w:val="000000"/>
                <w:sz w:val="22"/>
                <w:szCs w:val="22"/>
              </w:rPr>
            </w:pPr>
            <w:r>
              <w:rPr>
                <w:color w:val="000000"/>
                <w:sz w:val="22"/>
                <w:szCs w:val="22"/>
              </w:rPr>
              <w:t>Josef Musil</w:t>
            </w:r>
          </w:p>
          <w:p w:rsidR="006A0CB1" w:rsidRPr="006A0CB1" w:rsidRDefault="006A0CB1" w:rsidP="00091F7B">
            <w:pPr>
              <w:rPr>
                <w:color w:val="000000"/>
                <w:sz w:val="22"/>
                <w:szCs w:val="22"/>
              </w:rPr>
            </w:pPr>
          </w:p>
        </w:tc>
      </w:tr>
      <w:tr w:rsidR="00091F7B" w:rsidRPr="00202AE1" w:rsidTr="003E1F56">
        <w:trPr>
          <w:jc w:val="center"/>
        </w:trPr>
        <w:tc>
          <w:tcPr>
            <w:tcW w:w="4606" w:type="dxa"/>
          </w:tcPr>
          <w:p w:rsidR="00091F7B" w:rsidRPr="006A0CB1" w:rsidRDefault="00091F7B" w:rsidP="003E1F56">
            <w:pPr>
              <w:jc w:val="center"/>
              <w:rPr>
                <w:color w:val="000000"/>
                <w:sz w:val="22"/>
                <w:szCs w:val="22"/>
              </w:rPr>
            </w:pPr>
          </w:p>
        </w:tc>
        <w:tc>
          <w:tcPr>
            <w:tcW w:w="4606" w:type="dxa"/>
          </w:tcPr>
          <w:p w:rsidR="00091F7B" w:rsidRPr="006A0CB1" w:rsidRDefault="00091F7B" w:rsidP="003E1F56">
            <w:pPr>
              <w:jc w:val="center"/>
              <w:rPr>
                <w:color w:val="000000"/>
                <w:sz w:val="22"/>
                <w:szCs w:val="22"/>
              </w:rPr>
            </w:pPr>
          </w:p>
        </w:tc>
      </w:tr>
    </w:tbl>
    <w:p w:rsidR="003C6E9B" w:rsidRDefault="003C6E9B" w:rsidP="006A0CB1">
      <w:pPr>
        <w:jc w:val="both"/>
        <w:rPr>
          <w:b/>
          <w:bCs/>
          <w:sz w:val="22"/>
          <w:szCs w:val="22"/>
        </w:rPr>
        <w:sectPr w:rsidR="003C6E9B" w:rsidSect="00943A23">
          <w:footerReference w:type="default" r:id="rId8"/>
          <w:headerReference w:type="first" r:id="rId9"/>
          <w:pgSz w:w="11906" w:h="16838"/>
          <w:pgMar w:top="1417" w:right="1417" w:bottom="1417" w:left="1417" w:header="708" w:footer="708" w:gutter="0"/>
          <w:cols w:space="708"/>
          <w:titlePg/>
          <w:docGrid w:linePitch="360"/>
        </w:sectPr>
      </w:pPr>
    </w:p>
    <w:p w:rsidR="00483DD6" w:rsidRPr="00505C10" w:rsidRDefault="00483DD6" w:rsidP="00483DD6">
      <w:pPr>
        <w:rPr>
          <w:b/>
        </w:rPr>
      </w:pPr>
      <w:r w:rsidRPr="00505C10">
        <w:rPr>
          <w:b/>
        </w:rPr>
        <w:t>Příloha č. 1 – Popis Projektu „Po stopách šlechtických rodů“</w:t>
      </w:r>
    </w:p>
    <w:p w:rsidR="00483DD6" w:rsidRDefault="00483DD6" w:rsidP="00483DD6"/>
    <w:p w:rsidR="00483DD6" w:rsidRPr="00483DD6" w:rsidRDefault="00483DD6" w:rsidP="00483DD6">
      <w:pPr>
        <w:pStyle w:val="Normlnweb"/>
        <w:shd w:val="clear" w:color="auto" w:fill="FFFFFF"/>
        <w:spacing w:before="0" w:after="0"/>
        <w:jc w:val="both"/>
        <w:textAlignment w:val="baseline"/>
        <w:rPr>
          <w:rStyle w:val="Siln"/>
          <w:rFonts w:cs="Calibri"/>
          <w:color w:val="212121"/>
          <w:sz w:val="22"/>
          <w:szCs w:val="22"/>
          <w:u w:val="single"/>
          <w:bdr w:val="none" w:sz="0" w:space="0" w:color="auto" w:frame="1"/>
        </w:rPr>
      </w:pPr>
      <w:r w:rsidRPr="00483DD6">
        <w:rPr>
          <w:rStyle w:val="Siln"/>
          <w:rFonts w:cs="Calibri"/>
          <w:color w:val="212121"/>
          <w:sz w:val="22"/>
          <w:szCs w:val="22"/>
          <w:u w:val="single"/>
          <w:bdr w:val="none" w:sz="0" w:space="0" w:color="auto" w:frame="1"/>
        </w:rPr>
        <w:t>PŘEDSTAVENÍ NÁRODNÍHO PAMÁTKOVÉHO ÚSTAVU:</w:t>
      </w:r>
    </w:p>
    <w:p w:rsidR="00483DD6" w:rsidRPr="00483DD6" w:rsidRDefault="00483DD6" w:rsidP="00483DD6">
      <w:pPr>
        <w:pStyle w:val="Normlnweb"/>
        <w:shd w:val="clear" w:color="auto" w:fill="FFFFFF"/>
        <w:spacing w:before="0" w:after="0"/>
        <w:jc w:val="both"/>
        <w:textAlignment w:val="baseline"/>
        <w:rPr>
          <w:rStyle w:val="Siln"/>
          <w:rFonts w:cs="Calibri"/>
          <w:color w:val="212121"/>
          <w:sz w:val="22"/>
          <w:szCs w:val="22"/>
          <w:bdr w:val="none" w:sz="0" w:space="0" w:color="auto" w:frame="1"/>
        </w:rPr>
      </w:pPr>
      <w:r w:rsidRPr="00483DD6">
        <w:rPr>
          <w:color w:val="212121"/>
          <w:sz w:val="22"/>
          <w:szCs w:val="22"/>
          <w:shd w:val="clear" w:color="auto" w:fill="FFFFFF"/>
        </w:rPr>
        <w:t>Národní památkový ústav je největší příspěvkovou organizací Ministerstva kultury ČR. Současnými zákony, zejména zákonem památkovým, je mu svěřena řada odborných úkolů týkajících se státní památkové péče.</w:t>
      </w:r>
    </w:p>
    <w:p w:rsidR="00483DD6" w:rsidRPr="00483DD6" w:rsidRDefault="00483DD6" w:rsidP="00483DD6">
      <w:pPr>
        <w:pStyle w:val="Normlnweb"/>
        <w:shd w:val="clear" w:color="auto" w:fill="FFFFFF"/>
        <w:spacing w:before="0" w:after="0"/>
        <w:jc w:val="both"/>
        <w:textAlignment w:val="baseline"/>
        <w:rPr>
          <w:rStyle w:val="Siln"/>
          <w:rFonts w:cs="Calibri"/>
          <w:color w:val="212121"/>
          <w:sz w:val="22"/>
          <w:szCs w:val="22"/>
          <w:u w:val="single"/>
          <w:bdr w:val="none" w:sz="0" w:space="0" w:color="auto" w:frame="1"/>
        </w:rPr>
      </w:pPr>
      <w:r w:rsidRPr="00483DD6">
        <w:rPr>
          <w:rStyle w:val="Siln"/>
          <w:rFonts w:cs="Calibri"/>
          <w:color w:val="212121"/>
          <w:sz w:val="22"/>
          <w:szCs w:val="22"/>
          <w:u w:val="single"/>
          <w:bdr w:val="none" w:sz="0" w:space="0" w:color="auto" w:frame="1"/>
        </w:rPr>
        <w:t>PŘEDSTAVENÍ PROJEKTU PO STOPACH ŠLECHTICKÝCH RODŮ:</w:t>
      </w:r>
    </w:p>
    <w:p w:rsidR="00483DD6" w:rsidRPr="00483DD6" w:rsidRDefault="00483DD6" w:rsidP="00483DD6">
      <w:pPr>
        <w:pStyle w:val="Normlnweb"/>
        <w:shd w:val="clear" w:color="auto" w:fill="FFFFFF"/>
        <w:spacing w:before="0" w:after="0"/>
        <w:jc w:val="both"/>
        <w:textAlignment w:val="baseline"/>
        <w:rPr>
          <w:color w:val="212121"/>
          <w:sz w:val="22"/>
          <w:szCs w:val="22"/>
        </w:rPr>
      </w:pPr>
      <w:r w:rsidRPr="00483DD6">
        <w:rPr>
          <w:rStyle w:val="Siln"/>
          <w:rFonts w:cs="Calibri"/>
          <w:color w:val="212121"/>
          <w:sz w:val="22"/>
          <w:szCs w:val="22"/>
          <w:bdr w:val="none" w:sz="0" w:space="0" w:color="auto" w:frame="1"/>
        </w:rPr>
        <w:t>Po stopách šlechtických rodů</w:t>
      </w:r>
      <w:r w:rsidRPr="00483DD6">
        <w:rPr>
          <w:color w:val="212121"/>
          <w:sz w:val="22"/>
          <w:szCs w:val="22"/>
        </w:rPr>
        <w:t> je název projektu, který od roku 2011 organizuje Národní památkový ústav ve spolupráci s Ministerstvem kultury České republiky a dalšími vědeckými a paměťovými institucemi. Jeho cílem je výzkum odkazu šlechtických rodů zemí Koruny české, jejichž někdejší rezidence Národní památkový ústav spravuje. Každoročně se projekt zaměřuje buď na konkrétní rod, nebo reflektuje specifická témata spjatá se šlechtou.</w:t>
      </w:r>
    </w:p>
    <w:p w:rsidR="00483DD6" w:rsidRPr="006D2D18" w:rsidRDefault="00483DD6" w:rsidP="00483DD6">
      <w:pPr>
        <w:jc w:val="both"/>
      </w:pPr>
      <w:r w:rsidRPr="006D2D18">
        <w:t xml:space="preserve">Projekt vznikl v roce </w:t>
      </w:r>
      <w:r w:rsidRPr="0090391F">
        <w:rPr>
          <w:b/>
        </w:rPr>
        <w:t>2011</w:t>
      </w:r>
      <w:r w:rsidRPr="006D2D18">
        <w:t xml:space="preserve"> u příležitosti čtyřstého výročí vymření rodu Rožmberků. </w:t>
      </w:r>
      <w:r w:rsidRPr="006D2D18">
        <w:rPr>
          <w:b/>
          <w:i/>
        </w:rPr>
        <w:t>Rožmberský rok</w:t>
      </w:r>
      <w:r>
        <w:t xml:space="preserve"> </w:t>
      </w:r>
      <w:r w:rsidRPr="006D2D18">
        <w:t>motivoval veřejnost k poznávání domácích i zahraničních lokalit spjatých s rožmberským dědictvím, zejména někdejších rožmberských rezidencí</w:t>
      </w:r>
      <w:r>
        <w:t xml:space="preserve"> </w:t>
      </w:r>
      <w:r w:rsidRPr="006D2D18">
        <w:t xml:space="preserve">Český Krumlov, Třeboň, Kratochvíle a dalších. Hlavní aktivitou se stala výstava </w:t>
      </w:r>
      <w:r w:rsidRPr="006D2D18">
        <w:rPr>
          <w:i/>
        </w:rPr>
        <w:t>Rožmberkové – rod českých velmožů a jeho cesta dějinami</w:t>
      </w:r>
      <w:r>
        <w:t>.</w:t>
      </w:r>
      <w:r w:rsidRPr="006D2D18">
        <w:t xml:space="preserve"> </w:t>
      </w:r>
    </w:p>
    <w:p w:rsidR="00483DD6" w:rsidRPr="006D2D18" w:rsidRDefault="00483DD6" w:rsidP="00483DD6">
      <w:pPr>
        <w:jc w:val="both"/>
      </w:pPr>
      <w:r w:rsidRPr="0090391F">
        <w:rPr>
          <w:b/>
        </w:rPr>
        <w:t>2012</w:t>
      </w:r>
      <w:r w:rsidRPr="006D2D18">
        <w:t xml:space="preserve"> </w:t>
      </w:r>
      <w:r w:rsidRPr="006D2D18">
        <w:rPr>
          <w:b/>
          <w:i/>
        </w:rPr>
        <w:t>–</w:t>
      </w:r>
      <w:r>
        <w:rPr>
          <w:b/>
          <w:i/>
        </w:rPr>
        <w:t xml:space="preserve"> </w:t>
      </w:r>
      <w:r w:rsidRPr="006D2D18">
        <w:rPr>
          <w:b/>
          <w:i/>
          <w:iCs/>
        </w:rPr>
        <w:t>Pernštejnský rok</w:t>
      </w:r>
      <w:r w:rsidRPr="006D2D18">
        <w:t xml:space="preserve">. Zahájení proběhlo v Lobkovickém paláci v Praze u příležitosti 425. výročí svatby Polyxeny z Pernštejna a Viléma z Rožmberka. Projekt reprezentovala výstava </w:t>
      </w:r>
      <w:r w:rsidRPr="006D2D18">
        <w:rPr>
          <w:i/>
        </w:rPr>
        <w:t>Pernštejnové a jejich doba</w:t>
      </w:r>
      <w:r w:rsidRPr="006D2D18">
        <w:t xml:space="preserve"> v Salmovském paláci v Praze a v regionech se uskutečnilo více než sto akcí s pernštejnskou tematikou.  </w:t>
      </w:r>
    </w:p>
    <w:p w:rsidR="00483DD6" w:rsidRPr="006D2D18" w:rsidRDefault="00483DD6" w:rsidP="00483DD6">
      <w:pPr>
        <w:jc w:val="both"/>
      </w:pPr>
      <w:r w:rsidRPr="0090391F">
        <w:rPr>
          <w:b/>
        </w:rPr>
        <w:t>2013</w:t>
      </w:r>
      <w:r w:rsidRPr="006D2D18">
        <w:t xml:space="preserve"> </w:t>
      </w:r>
      <w:r w:rsidRPr="006D2D18">
        <w:rPr>
          <w:b/>
          <w:i/>
        </w:rPr>
        <w:t>–</w:t>
      </w:r>
      <w:r>
        <w:rPr>
          <w:b/>
          <w:i/>
        </w:rPr>
        <w:t xml:space="preserve"> </w:t>
      </w:r>
      <w:r w:rsidRPr="006D2D18">
        <w:rPr>
          <w:b/>
          <w:i/>
          <w:iCs/>
        </w:rPr>
        <w:t>Rok francouzské kultury</w:t>
      </w:r>
      <w:r w:rsidRPr="006D2D18">
        <w:rPr>
          <w:iCs/>
        </w:rPr>
        <w:t xml:space="preserve"> se</w:t>
      </w:r>
      <w:r w:rsidRPr="006D2D18">
        <w:rPr>
          <w:i/>
          <w:iCs/>
        </w:rPr>
        <w:t xml:space="preserve"> v</w:t>
      </w:r>
      <w:r w:rsidRPr="006D2D18">
        <w:t xml:space="preserve">ěnoval se českým a moravským šlechtickým rodům původem z Francie. Jeho hlavní aktivity probíhaly na hradech a zámcích v Sychrově, Hrubém Rohozci, Rožmberku, Nových Hradech a Boskovicích a vyvrcholením celoročního programu se stala výstava </w:t>
      </w:r>
      <w:r w:rsidRPr="006D2D18">
        <w:rPr>
          <w:i/>
          <w:iCs/>
        </w:rPr>
        <w:t>Francouzské umění ze šlechtických sbírek</w:t>
      </w:r>
      <w:r w:rsidRPr="006D2D18">
        <w:t xml:space="preserve">, pořádaná v Císařské konírně Pražského hradu. </w:t>
      </w:r>
    </w:p>
    <w:p w:rsidR="00483DD6" w:rsidRPr="006D2D18" w:rsidRDefault="00483DD6" w:rsidP="00483DD6">
      <w:pPr>
        <w:jc w:val="both"/>
      </w:pPr>
      <w:r w:rsidRPr="0090391F">
        <w:rPr>
          <w:b/>
        </w:rPr>
        <w:t>2014</w:t>
      </w:r>
      <w:r w:rsidRPr="006D2D18">
        <w:t xml:space="preserve"> </w:t>
      </w:r>
      <w:r w:rsidRPr="006D2D18">
        <w:rPr>
          <w:b/>
          <w:i/>
        </w:rPr>
        <w:t>–</w:t>
      </w:r>
      <w:r>
        <w:rPr>
          <w:b/>
          <w:i/>
        </w:rPr>
        <w:t xml:space="preserve"> </w:t>
      </w:r>
      <w:r w:rsidRPr="006D2D18">
        <w:rPr>
          <w:b/>
          <w:i/>
        </w:rPr>
        <w:t>Rok pánů z Kunštátu a Poděbrad</w:t>
      </w:r>
      <w:r>
        <w:t xml:space="preserve">. Hlavním </w:t>
      </w:r>
      <w:r w:rsidRPr="006D2D18">
        <w:t xml:space="preserve">centrem dění se stal zámek Kunštát, kde bylo vytvořeno nové návštěvnické centrum a zpřístupněna expozice nazvaná </w:t>
      </w:r>
      <w:r w:rsidRPr="006D2D18">
        <w:rPr>
          <w:i/>
        </w:rPr>
        <w:t xml:space="preserve">V erbu tří pruhů – Páni z Kunštátu a jejich hrad. </w:t>
      </w:r>
      <w:r w:rsidRPr="006D2D18">
        <w:t xml:space="preserve">Následně byla na hradě Pernštejn zahájena výstava </w:t>
      </w:r>
      <w:r w:rsidRPr="006D2D18">
        <w:rPr>
          <w:i/>
          <w:iCs/>
        </w:rPr>
        <w:t>Dlouhá cesta za krásou,</w:t>
      </w:r>
      <w:r w:rsidRPr="006D2D18">
        <w:t xml:space="preserve"> představující kulturní ohlasy evropských diplomatických misí Jiřího z Kunštátu a Poděbrad. Další aktivity projektu probíhaly především na zámcích Lysice, Poděbrady, v </w:t>
      </w:r>
      <w:r>
        <w:t>D</w:t>
      </w:r>
      <w:r w:rsidRPr="006D2D18">
        <w:t xml:space="preserve">omě pánů z Kunštátu v Brně a dalších místech. </w:t>
      </w:r>
    </w:p>
    <w:p w:rsidR="00483DD6" w:rsidRPr="006D2D18" w:rsidRDefault="00483DD6" w:rsidP="00483DD6">
      <w:pPr>
        <w:jc w:val="both"/>
      </w:pPr>
      <w:r w:rsidRPr="0090391F">
        <w:rPr>
          <w:b/>
        </w:rPr>
        <w:t>2015</w:t>
      </w:r>
      <w:r w:rsidRPr="006D2D18">
        <w:t xml:space="preserve"> </w:t>
      </w:r>
      <w:r w:rsidRPr="006D2D18">
        <w:rPr>
          <w:b/>
          <w:i/>
        </w:rPr>
        <w:t>–</w:t>
      </w:r>
      <w:r w:rsidRPr="006D2D18">
        <w:t xml:space="preserve"> </w:t>
      </w:r>
      <w:r w:rsidRPr="006D2D18">
        <w:rPr>
          <w:b/>
          <w:i/>
        </w:rPr>
        <w:t>Velká hradozámecká inventura</w:t>
      </w:r>
      <w:r w:rsidRPr="006D2D18">
        <w:rPr>
          <w:i/>
        </w:rPr>
        <w:t xml:space="preserve">. </w:t>
      </w:r>
      <w:r w:rsidRPr="006D2D18">
        <w:t xml:space="preserve"> Místo konkrétních šlechtických rodů se v tomto roce projekt zaměřil na šlechtická sídla a jejich vývoj v průběhu staletí. Rok zahájila výstava </w:t>
      </w:r>
      <w:r w:rsidRPr="006D2D18">
        <w:rPr>
          <w:i/>
        </w:rPr>
        <w:t>Hrady a zámky objevované a opěvované</w:t>
      </w:r>
      <w:r w:rsidRPr="006D2D18">
        <w:t xml:space="preserve"> v Jízdárně Pražského hradu. Během tří měsíců ji navštívilo 80 000 návštěvníků a stala se nejúspěšnější výstavou v ČR roku 2015. Na hradech a zámcích Bečov, Raduň, Hradec nad Moravicí, Mníšek pod Brdy, Benešov nad Ploučnicí, Nebílovy, Kunštát, Dačice a dalších probíhaly menší panelové výstavy a projekt uzavřela vědecká konference s názvem </w:t>
      </w:r>
      <w:r w:rsidRPr="006D2D18">
        <w:rPr>
          <w:i/>
          <w:iCs/>
        </w:rPr>
        <w:t>Hrady a zámky Národního památkového ústavu na přelomu století – reflexe a perspektivy</w:t>
      </w:r>
      <w:r w:rsidRPr="006D2D18">
        <w:t>, uspořádaná v Hospitálu Kuks.</w:t>
      </w:r>
    </w:p>
    <w:p w:rsidR="00483DD6" w:rsidRPr="006D2D18" w:rsidRDefault="00483DD6" w:rsidP="00483DD6">
      <w:pPr>
        <w:jc w:val="both"/>
      </w:pPr>
      <w:r w:rsidRPr="0090391F">
        <w:rPr>
          <w:b/>
        </w:rPr>
        <w:t>201</w:t>
      </w:r>
      <w:r>
        <w:rPr>
          <w:b/>
        </w:rPr>
        <w:t xml:space="preserve">6 </w:t>
      </w:r>
      <w:r w:rsidRPr="006D2D18">
        <w:rPr>
          <w:b/>
          <w:i/>
        </w:rPr>
        <w:t>–</w:t>
      </w:r>
      <w:r w:rsidRPr="006D2D18">
        <w:t xml:space="preserve"> </w:t>
      </w:r>
      <w:r w:rsidRPr="006D2D18">
        <w:rPr>
          <w:b/>
          <w:i/>
        </w:rPr>
        <w:t>Lucemburský rok</w:t>
      </w:r>
      <w:r w:rsidRPr="006D2D18">
        <w:rPr>
          <w:i/>
        </w:rPr>
        <w:t xml:space="preserve"> se </w:t>
      </w:r>
      <w:r w:rsidRPr="006D2D18">
        <w:t>uskutečnil</w:t>
      </w:r>
      <w:r w:rsidRPr="006D2D18">
        <w:rPr>
          <w:i/>
        </w:rPr>
        <w:t xml:space="preserve"> </w:t>
      </w:r>
      <w:r w:rsidRPr="006D2D18">
        <w:t xml:space="preserve">u příležitosti sedmistého výročí narození císaře Karla IV. Začal symbolicky na Karlštejně výstavou </w:t>
      </w:r>
      <w:r w:rsidRPr="006D2D18">
        <w:rPr>
          <w:i/>
          <w:iCs/>
        </w:rPr>
        <w:t>Karlštejnský poklad a kultura dvorského prostředí Karla IV</w:t>
      </w:r>
      <w:r w:rsidRPr="006D2D18">
        <w:t xml:space="preserve">., prezentující vzácné předměty denní potřeby, nalezené v 19. století při stavebních úpravách hradu. Následovaly dvě další expozice – </w:t>
      </w:r>
      <w:r w:rsidRPr="006D2D18">
        <w:rPr>
          <w:i/>
          <w:iCs/>
        </w:rPr>
        <w:t>Lev a orlice</w:t>
      </w:r>
      <w:r w:rsidRPr="006D2D18">
        <w:t xml:space="preserve">, připomínající moravské Lucemburky na královském hradě Veveří, a </w:t>
      </w:r>
      <w:r w:rsidRPr="006D2D18">
        <w:rPr>
          <w:i/>
          <w:iCs/>
        </w:rPr>
        <w:t>Následovníci svatého Jiří</w:t>
      </w:r>
      <w:r w:rsidRPr="006D2D18">
        <w:t xml:space="preserve"> na zámku v Jindřichově Hradci, sledující pronikání vlivu lucemburského dvora do prostředí nejvyšší zemské aristokracie. </w:t>
      </w:r>
    </w:p>
    <w:p w:rsidR="00483DD6" w:rsidRPr="006D2D18" w:rsidRDefault="00483DD6" w:rsidP="00483DD6">
      <w:pPr>
        <w:jc w:val="both"/>
      </w:pPr>
      <w:r w:rsidRPr="0090391F">
        <w:rPr>
          <w:b/>
        </w:rPr>
        <w:t>201</w:t>
      </w:r>
      <w:r>
        <w:rPr>
          <w:b/>
        </w:rPr>
        <w:t xml:space="preserve">7 </w:t>
      </w:r>
      <w:r w:rsidRPr="006D2D18">
        <w:rPr>
          <w:b/>
          <w:i/>
        </w:rPr>
        <w:t>–</w:t>
      </w:r>
      <w:r>
        <w:rPr>
          <w:b/>
          <w:i/>
        </w:rPr>
        <w:t xml:space="preserve"> </w:t>
      </w:r>
      <w:r w:rsidRPr="006D2D18">
        <w:rPr>
          <w:b/>
          <w:i/>
        </w:rPr>
        <w:t>Rok renesanční šlechty</w:t>
      </w:r>
      <w:r w:rsidRPr="006D2D18">
        <w:rPr>
          <w:i/>
        </w:rPr>
        <w:t xml:space="preserve"> z</w:t>
      </w:r>
      <w:r w:rsidRPr="006D2D18">
        <w:t xml:space="preserve">ahájila výstava na Pražském hradě s názvem </w:t>
      </w:r>
      <w:r w:rsidRPr="006D2D18">
        <w:rPr>
          <w:i/>
          <w:iCs/>
        </w:rPr>
        <w:t>Mars a Venuše</w:t>
      </w:r>
      <w:r w:rsidRPr="006D2D18">
        <w:t xml:space="preserve">, na níž se představila klíčová umělecká díla z časů císaře Rudolfa II. ze sbírek hradů a zámků ve správě NPÚ. Vedle řady dalších aktivit na renesančních zámcích NPÚ následovaly výstavy </w:t>
      </w:r>
      <w:r w:rsidRPr="006D2D18">
        <w:rPr>
          <w:i/>
          <w:iCs/>
        </w:rPr>
        <w:t>Arcivévoda Ferdinand II. Tyrolský</w:t>
      </w:r>
      <w:r w:rsidRPr="006D2D18">
        <w:t xml:space="preserve"> na zámku Březnice a nová expozice s názvem </w:t>
      </w:r>
      <w:r w:rsidRPr="006D2D18">
        <w:rPr>
          <w:i/>
          <w:iCs/>
        </w:rPr>
        <w:t xml:space="preserve">Moravský aristokrat v labyrintu světa </w:t>
      </w:r>
      <w:r w:rsidRPr="006D2D18">
        <w:t xml:space="preserve">v Bučovicích. Projekt zakončila výstava </w:t>
      </w:r>
      <w:r w:rsidRPr="006D2D18">
        <w:rPr>
          <w:i/>
          <w:iCs/>
        </w:rPr>
        <w:t xml:space="preserve">Podoby a příběhy </w:t>
      </w:r>
      <w:r w:rsidRPr="006D2D18">
        <w:t xml:space="preserve">v pražském Šternberském paláci, představující renesanční portréty a osobní předměty nejvyšší české a moravské šlechty. </w:t>
      </w:r>
    </w:p>
    <w:p w:rsidR="00483DD6" w:rsidRPr="006D2D18" w:rsidRDefault="00483DD6" w:rsidP="00483DD6">
      <w:pPr>
        <w:jc w:val="both"/>
      </w:pPr>
      <w:r w:rsidRPr="0090391F">
        <w:rPr>
          <w:b/>
        </w:rPr>
        <w:t>201</w:t>
      </w:r>
      <w:r>
        <w:rPr>
          <w:b/>
        </w:rPr>
        <w:t xml:space="preserve">8 </w:t>
      </w:r>
      <w:r w:rsidRPr="006D2D18">
        <w:rPr>
          <w:b/>
          <w:i/>
        </w:rPr>
        <w:t>–</w:t>
      </w:r>
      <w:r>
        <w:rPr>
          <w:b/>
          <w:i/>
        </w:rPr>
        <w:t xml:space="preserve"> </w:t>
      </w:r>
      <w:r w:rsidRPr="006D2D18">
        <w:rPr>
          <w:b/>
          <w:i/>
        </w:rPr>
        <w:t>Šlechta českých zemí v evropské diplomacii</w:t>
      </w:r>
      <w:r>
        <w:t xml:space="preserve">. Projekt se </w:t>
      </w:r>
      <w:r w:rsidRPr="006D2D18">
        <w:t xml:space="preserve">stal oficiální součástí Evropského roku kulturního dědictví. Hlavní aktivitou projektu se stala nová expozice na zámku Jindřichův Hradec s názvem </w:t>
      </w:r>
      <w:r w:rsidRPr="006D2D18">
        <w:rPr>
          <w:i/>
          <w:iCs/>
        </w:rPr>
        <w:t>Dokonalý diplomat. Černínové – vyslanci, cestovatelé a sběratelé.</w:t>
      </w:r>
      <w:r w:rsidRPr="006D2D18">
        <w:t xml:space="preserve"> Součástí mezinárodně koncipovaného projektu byla odborná kolokvia a panelové výstavy v Bruselu, Osnabrücku, Římě, Vatikánu, Florencii, Madridu, Vídni a Tokiu prezentující diplomatické aktivity šlechty českých zemí v širším světovém měřítku. Cílem těchto aktivit byla zejména prezentace mezinárodního významu českého kulturního dědictví a rozvíjení mezinárodních kontaktů v oblasti péče o kulturní dědictví. </w:t>
      </w:r>
    </w:p>
    <w:p w:rsidR="00483DD6" w:rsidRPr="006D2D18" w:rsidRDefault="00483DD6" w:rsidP="00483DD6">
      <w:pPr>
        <w:jc w:val="both"/>
      </w:pPr>
      <w:r w:rsidRPr="0090391F">
        <w:rPr>
          <w:b/>
        </w:rPr>
        <w:t>201</w:t>
      </w:r>
      <w:r>
        <w:rPr>
          <w:b/>
        </w:rPr>
        <w:t xml:space="preserve">9 </w:t>
      </w:r>
      <w:r w:rsidRPr="006D2D18">
        <w:rPr>
          <w:b/>
          <w:i/>
        </w:rPr>
        <w:t>–</w:t>
      </w:r>
      <w:r>
        <w:rPr>
          <w:b/>
          <w:i/>
        </w:rPr>
        <w:t xml:space="preserve"> </w:t>
      </w:r>
      <w:r w:rsidRPr="006D2D18">
        <w:rPr>
          <w:b/>
          <w:i/>
        </w:rPr>
        <w:t>Gallasové a Clam-Gallasové: Noblesa severních Čech</w:t>
      </w:r>
      <w:r w:rsidRPr="006D2D18">
        <w:t xml:space="preserve"> Projekt probíhal u příležitosti výročí 300 let od úmrtí nejvýznamnějšího člena rodu Gallasů, hraběte Jana Václava, významného diplomata, který svou kariéru zakončil v pozici neapolského místokrále. Celé téma komplexně shrnula výstava </w:t>
      </w:r>
      <w:r w:rsidRPr="006D2D18">
        <w:rPr>
          <w:i/>
          <w:iCs/>
        </w:rPr>
        <w:t xml:space="preserve">Spravedlnost bez bázně: Gallasové a Clam-Gallasové v Čechách </w:t>
      </w:r>
      <w:r w:rsidRPr="006D2D18">
        <w:t xml:space="preserve">v Oblastní galerii v Liberci.  </w:t>
      </w:r>
    </w:p>
    <w:p w:rsidR="00483DD6" w:rsidRPr="006D2D18" w:rsidRDefault="00483DD6" w:rsidP="00483DD6">
      <w:pPr>
        <w:jc w:val="both"/>
      </w:pPr>
      <w:r w:rsidRPr="0090391F">
        <w:rPr>
          <w:b/>
        </w:rPr>
        <w:t>20</w:t>
      </w:r>
      <w:r>
        <w:rPr>
          <w:b/>
        </w:rPr>
        <w:t xml:space="preserve">20 </w:t>
      </w:r>
      <w:r w:rsidRPr="006D2D18">
        <w:rPr>
          <w:b/>
          <w:i/>
        </w:rPr>
        <w:t>–</w:t>
      </w:r>
      <w:r>
        <w:rPr>
          <w:b/>
          <w:i/>
        </w:rPr>
        <w:t xml:space="preserve"> </w:t>
      </w:r>
      <w:r w:rsidRPr="006D2D18">
        <w:rPr>
          <w:b/>
          <w:i/>
        </w:rPr>
        <w:t>Valdštejnové – lvi ve službách císařů</w:t>
      </w:r>
      <w:r w:rsidRPr="006D2D18">
        <w:rPr>
          <w:i/>
        </w:rPr>
        <w:t>.</w:t>
      </w:r>
      <w:r>
        <w:rPr>
          <w:i/>
        </w:rPr>
        <w:t xml:space="preserve"> </w:t>
      </w:r>
      <w:r w:rsidRPr="006D2D18">
        <w:t xml:space="preserve">Centrem projektu se stal zámek Duchcov, kde vznikla nová valdštejnská interiérová instalace. Valdštejnské dědictví propagovala také putovní panelová výstava na půdě Senátu Parlamentu ČR a Národního památkového ústavu a série odborných přednášek o architektuře, malířství, válečném umění nebo hospodářství doby Valdštejnů. </w:t>
      </w:r>
    </w:p>
    <w:p w:rsidR="00483DD6" w:rsidRPr="006D2D18" w:rsidRDefault="00483DD6" w:rsidP="00483DD6">
      <w:pPr>
        <w:jc w:val="both"/>
      </w:pPr>
      <w:r w:rsidRPr="0090391F">
        <w:rPr>
          <w:b/>
        </w:rPr>
        <w:t>20</w:t>
      </w:r>
      <w:r>
        <w:rPr>
          <w:b/>
        </w:rPr>
        <w:t xml:space="preserve">21 </w:t>
      </w:r>
      <w:r w:rsidRPr="006D2D18">
        <w:rPr>
          <w:b/>
          <w:i/>
        </w:rPr>
        <w:t>–</w:t>
      </w:r>
      <w:r>
        <w:rPr>
          <w:b/>
          <w:i/>
        </w:rPr>
        <w:t xml:space="preserve"> </w:t>
      </w:r>
      <w:r w:rsidRPr="006D2D18">
        <w:rPr>
          <w:b/>
          <w:i/>
        </w:rPr>
        <w:t>Rok osvícenské šlechty</w:t>
      </w:r>
      <w:r>
        <w:t xml:space="preserve"> </w:t>
      </w:r>
      <w:r w:rsidRPr="006D2D18">
        <w:t>si kladl za cíl připomenout roli šlechty v éře osvícenství, přinášející od poloviny 18. století do habsburské monarchie myšlenky svobody a kritického myšlení.</w:t>
      </w:r>
      <w:r>
        <w:t xml:space="preserve"> </w:t>
      </w:r>
      <w:r w:rsidRPr="006D2D18">
        <w:t xml:space="preserve">Hlavním výstupem projektu se stala nová interaktivní expozice </w:t>
      </w:r>
      <w:r w:rsidRPr="006D2D18">
        <w:rPr>
          <w:i/>
        </w:rPr>
        <w:t>Cesty do krajin ticha – Moravské aristokratické zahrady v časech osvícenství</w:t>
      </w:r>
      <w:r w:rsidRPr="006D2D18">
        <w:t xml:space="preserve"> na hradě Pernštejně. Důležitý ideový přesah do současné doby přinesla putovní panelová výstava s názvem </w:t>
      </w:r>
      <w:r w:rsidRPr="006D2D18">
        <w:rPr>
          <w:i/>
        </w:rPr>
        <w:t xml:space="preserve">Vzpomínky na černobílý svět: Afričané v habsburské monarchii. </w:t>
      </w:r>
      <w:r w:rsidRPr="006D2D18">
        <w:t xml:space="preserve">  </w:t>
      </w:r>
    </w:p>
    <w:p w:rsidR="00483DD6" w:rsidRPr="006D2D18" w:rsidRDefault="00483DD6" w:rsidP="00483DD6">
      <w:pPr>
        <w:jc w:val="both"/>
      </w:pPr>
      <w:r w:rsidRPr="007254B1">
        <w:rPr>
          <w:b/>
        </w:rPr>
        <w:t xml:space="preserve">2022 </w:t>
      </w:r>
      <w:r w:rsidRPr="006D2D18">
        <w:rPr>
          <w:b/>
          <w:i/>
        </w:rPr>
        <w:t>–</w:t>
      </w:r>
      <w:r>
        <w:rPr>
          <w:b/>
          <w:i/>
        </w:rPr>
        <w:t xml:space="preserve"> </w:t>
      </w:r>
      <w:r w:rsidRPr="006D2D18">
        <w:rPr>
          <w:b/>
          <w:i/>
        </w:rPr>
        <w:t>Šlechtické slavnosti a zábavy</w:t>
      </w:r>
      <w:r>
        <w:rPr>
          <w:i/>
        </w:rPr>
        <w:t xml:space="preserve">. </w:t>
      </w:r>
      <w:r w:rsidRPr="006D2D18">
        <w:t xml:space="preserve">Vizuálně i obsahově atraktivní téma shrnula výstava </w:t>
      </w:r>
      <w:r w:rsidRPr="006D2D18">
        <w:rPr>
          <w:i/>
        </w:rPr>
        <w:t>Šlechtické slavnosti a zábavy</w:t>
      </w:r>
      <w:r w:rsidRPr="006D2D18">
        <w:t xml:space="preserve"> v nově vybudované galerii zámku Český Krumlov s bohatým doprovodným programem pro děti i dospělé.  Druhou hlavní aktivitou se stala nová výstava a interiérová instalace </w:t>
      </w:r>
      <w:r w:rsidRPr="006D2D18">
        <w:rPr>
          <w:i/>
        </w:rPr>
        <w:t>Děti ze zlaté kolébky</w:t>
      </w:r>
      <w:r w:rsidRPr="006D2D18">
        <w:t xml:space="preserve"> v nově restaurovaných prostorách zámku Červené Poříčí. </w:t>
      </w:r>
    </w:p>
    <w:p w:rsidR="00483DD6" w:rsidRDefault="00483DD6" w:rsidP="00483DD6">
      <w:pPr>
        <w:jc w:val="both"/>
      </w:pPr>
      <w:r w:rsidRPr="007254B1">
        <w:rPr>
          <w:b/>
        </w:rPr>
        <w:t xml:space="preserve">2023 </w:t>
      </w:r>
      <w:r w:rsidRPr="006D2D18">
        <w:rPr>
          <w:b/>
          <w:i/>
        </w:rPr>
        <w:t>–</w:t>
      </w:r>
      <w:r>
        <w:rPr>
          <w:b/>
          <w:i/>
        </w:rPr>
        <w:t xml:space="preserve"> </w:t>
      </w:r>
      <w:r w:rsidRPr="006D2D18">
        <w:rPr>
          <w:b/>
          <w:i/>
        </w:rPr>
        <w:t>Harrachové – vznešenost zavazuje</w:t>
      </w:r>
      <w:r w:rsidRPr="006D2D18">
        <w:rPr>
          <w:i/>
        </w:rPr>
        <w:t xml:space="preserve">. </w:t>
      </w:r>
      <w:r w:rsidRPr="006D2D18">
        <w:t xml:space="preserve">Téma reaguje na významná rodová výročí: 400 let od nástupu Arnošta Vojtěcha z Harrachu na pražský arcibiskupský stolec, 400 let od sňatku Isabely Kateřiny z Harrachu s Albrechtem z Valdštejna a 70 let od zpřístupnění zámku Hrádek u Nechanic veřejnosti. Hlavními aktivitami bude rehabilitace části hostinských pokojů zámku Hrádek u Nechanic, obnova kaple zámku Janovice u Rýmařova a putovní výstava </w:t>
      </w:r>
      <w:r w:rsidRPr="006D2D18">
        <w:rPr>
          <w:i/>
          <w:iCs/>
        </w:rPr>
        <w:t>Zahrady a zahradníci rodu Harrachů</w:t>
      </w:r>
      <w:r w:rsidRPr="006D2D18">
        <w:t xml:space="preserve">. </w:t>
      </w:r>
    </w:p>
    <w:p w:rsidR="00483DD6" w:rsidRPr="001208B6" w:rsidRDefault="00483DD6" w:rsidP="00483DD6">
      <w:pPr>
        <w:jc w:val="both"/>
        <w:rPr>
          <w:b/>
          <w:i/>
        </w:rPr>
      </w:pPr>
      <w:r w:rsidRPr="00414C0D">
        <w:rPr>
          <w:b/>
        </w:rPr>
        <w:t>2024</w:t>
      </w:r>
      <w:r>
        <w:rPr>
          <w:b/>
          <w:i/>
        </w:rPr>
        <w:t xml:space="preserve"> </w:t>
      </w:r>
      <w:r w:rsidRPr="006D2D18">
        <w:rPr>
          <w:b/>
          <w:i/>
        </w:rPr>
        <w:t>–</w:t>
      </w:r>
      <w:r>
        <w:rPr>
          <w:b/>
          <w:i/>
        </w:rPr>
        <w:t xml:space="preserve"> Habsburkové </w:t>
      </w:r>
      <w:r w:rsidRPr="006D2D18">
        <w:rPr>
          <w:b/>
          <w:i/>
        </w:rPr>
        <w:t>–</w:t>
      </w:r>
      <w:r>
        <w:rPr>
          <w:b/>
          <w:i/>
        </w:rPr>
        <w:t xml:space="preserve"> domovem i v Českých </w:t>
      </w:r>
      <w:r w:rsidRPr="001208B6">
        <w:rPr>
          <w:b/>
          <w:i/>
        </w:rPr>
        <w:t xml:space="preserve">zemích </w:t>
      </w:r>
      <w:r w:rsidRPr="00483DD6">
        <w:t xml:space="preserve">V roce 2024 organizuje Územní památková správa v Praze jako odborný garant další ročník dlouhodobého cyklu Národního památkového ústavu </w:t>
      </w:r>
      <w:r w:rsidRPr="00483DD6">
        <w:rPr>
          <w:i/>
        </w:rPr>
        <w:t>Po stopách šlechtických rodů</w:t>
      </w:r>
      <w:r w:rsidRPr="00483DD6">
        <w:t xml:space="preserve"> věnovaný rodu Habsburků. Kulturní aktivity a reinstalace na vybraných státních památkách zahrnuté v projektu představí široké veřejnosti, jak členové habsburského rodu bydleli v Čechách a na Moravě v 18.-20. století a jak zděděná či zakoupená sídla přizpůsobovali svému vkusu i zálibám.</w:t>
      </w:r>
    </w:p>
    <w:p w:rsidR="00483DD6" w:rsidRPr="00483DD6" w:rsidRDefault="00483DD6" w:rsidP="00483DD6">
      <w:r w:rsidRPr="00483DD6">
        <w:t xml:space="preserve">Hlavním cílem je reinstalace piana nobile státního zámku v Ploskovicích. Současná instalace pochází z 60. let minulého století a v nedávné době prošla mnoha negativními změnami. Cílem reinstalace je rehabilitovat původní funkci a dekoraci všech místností do podoby let 1852-1853 tak, jak byly zařízeny pro excísaře Ferdinanda V. a jeho manželku Marii Annu. Místnosti prvního patra budou více odpovídat své původní podobě a důstojným způsobem představovat soukromé interiéry vysokých příslušníků habsburského rodu. Práce na reinstalaci prvního patra budou započaty v září 2023. </w:t>
      </w:r>
    </w:p>
    <w:p w:rsidR="00483DD6" w:rsidRPr="00483DD6" w:rsidRDefault="00483DD6" w:rsidP="00483DD6">
      <w:r w:rsidRPr="00483DD6">
        <w:t xml:space="preserve">Mezi další výstupy projektu patří vydání publikace k Habsburskému roku, konání Hradozámecké noci s hlavním stanem na zámku Konopišti, cyklus přednášek, exkurzí nebo mimořádných prohlídek. </w:t>
      </w:r>
    </w:p>
    <w:p w:rsidR="00483DD6" w:rsidRPr="00483DD6" w:rsidRDefault="00483DD6" w:rsidP="00483DD6">
      <w:r w:rsidRPr="00483DD6">
        <w:t xml:space="preserve">Z historického hlediska je projekt zaměřen na rod Habsburků, kteří v Čechách a na Moravě pobývali dlouhodobě a zařídili si zde své zázemí a domov; časově je projekt ohraničen 18.-20. stoletím. Toto konkrétní téma dosud nebylo komplexně pojato ani v literatuře ani žádným výstavním projektem. Projekt má ambici přinést nové badatelské výstupy určené laické i odborné veřejnosti. </w:t>
      </w:r>
    </w:p>
    <w:p w:rsidR="00483DD6" w:rsidRPr="00483DD6" w:rsidRDefault="00483DD6" w:rsidP="00483DD6">
      <w:r w:rsidRPr="00483DD6">
        <w:t xml:space="preserve">Ve správě NPÚ se nacházejí následující objekty, které Habsburkové vlastnili a příležitostně obývali: Konopiště (ÚPS PR), Ploskovice (ÚPS PR), Zákupy (ÚPS Sychrov), Červené Poříčí (ÚPS České Budějovice), Bouzov (ÚPS Kroměříž). </w:t>
      </w:r>
    </w:p>
    <w:p w:rsidR="00483DD6" w:rsidRPr="00483DD6" w:rsidRDefault="00483DD6" w:rsidP="00483DD6">
      <w:r w:rsidRPr="00483DD6">
        <w:t>Budeme jednat o zapojení dalších bývalých habsburských sídel, která jsou otevřena veřejnosti: Pražský hrad, Bruntál, Brandýs nad Labem, Ostrov nad Ohří a jiné. Ambicí je rozšířit prezentaci těchto objektů i za hranice ČR.</w:t>
      </w:r>
    </w:p>
    <w:p w:rsidR="00483DD6" w:rsidRPr="007254B1" w:rsidRDefault="00483DD6" w:rsidP="00483DD6">
      <w:pPr>
        <w:jc w:val="both"/>
        <w:rPr>
          <w:b/>
        </w:rPr>
      </w:pPr>
      <w:r w:rsidRPr="007254B1">
        <w:rPr>
          <w:b/>
        </w:rPr>
        <w:t>2025</w:t>
      </w:r>
      <w:r>
        <w:rPr>
          <w:b/>
        </w:rPr>
        <w:t xml:space="preserve"> </w:t>
      </w:r>
      <w:r w:rsidRPr="006D2D18">
        <w:rPr>
          <w:b/>
          <w:i/>
        </w:rPr>
        <w:t>–</w:t>
      </w:r>
      <w:r>
        <w:rPr>
          <w:b/>
          <w:i/>
        </w:rPr>
        <w:t xml:space="preserve"> xxx</w:t>
      </w:r>
    </w:p>
    <w:p w:rsidR="00483DD6" w:rsidRPr="007254B1" w:rsidRDefault="00483DD6" w:rsidP="00483DD6">
      <w:pPr>
        <w:jc w:val="both"/>
        <w:rPr>
          <w:b/>
        </w:rPr>
      </w:pPr>
      <w:r w:rsidRPr="007254B1">
        <w:rPr>
          <w:b/>
        </w:rPr>
        <w:t>2026</w:t>
      </w:r>
      <w:r>
        <w:rPr>
          <w:b/>
        </w:rPr>
        <w:t xml:space="preserve"> </w:t>
      </w:r>
      <w:r w:rsidRPr="006D2D18">
        <w:rPr>
          <w:b/>
          <w:i/>
        </w:rPr>
        <w:t>–</w:t>
      </w:r>
      <w:r>
        <w:rPr>
          <w:b/>
          <w:i/>
        </w:rPr>
        <w:t xml:space="preserve"> xxx</w:t>
      </w:r>
    </w:p>
    <w:p w:rsidR="00483DD6" w:rsidRDefault="00483DD6" w:rsidP="00483DD6">
      <w:pPr>
        <w:jc w:val="both"/>
      </w:pPr>
      <w:r>
        <w:rPr>
          <w:b/>
        </w:rPr>
        <w:t>CÍLOVÉ SKUPINY PROJEKTU</w:t>
      </w:r>
      <w:r w:rsidRPr="00414C0D">
        <w:rPr>
          <w:b/>
        </w:rPr>
        <w:t>:</w:t>
      </w:r>
      <w:r>
        <w:t xml:space="preserve"> </w:t>
      </w:r>
      <w:r w:rsidRPr="00A1060D">
        <w:t xml:space="preserve">široká veřejnost, u níž chce NPÚ podpořit zájem o návštěvu </w:t>
      </w:r>
      <w:r>
        <w:t xml:space="preserve">vybraných </w:t>
      </w:r>
      <w:r w:rsidRPr="00A1060D">
        <w:t xml:space="preserve">státních </w:t>
      </w:r>
      <w:r>
        <w:t xml:space="preserve">i nestátních </w:t>
      </w:r>
      <w:r w:rsidRPr="00A1060D">
        <w:t>památek</w:t>
      </w:r>
      <w:r>
        <w:t xml:space="preserve"> zapojených do projektu, dále odborná </w:t>
      </w:r>
      <w:r w:rsidRPr="00A1060D">
        <w:t>veřejnost</w:t>
      </w:r>
      <w:r>
        <w:t xml:space="preserve"> a </w:t>
      </w:r>
      <w:r w:rsidRPr="00A1060D">
        <w:t>dětské a</w:t>
      </w:r>
      <w:r>
        <w:t> </w:t>
      </w:r>
      <w:r w:rsidRPr="00A1060D">
        <w:t>mládežnické publikum</w:t>
      </w:r>
      <w:r>
        <w:t>.</w:t>
      </w:r>
    </w:p>
    <w:p w:rsidR="00483DD6" w:rsidRDefault="00483DD6" w:rsidP="00483DD6"/>
    <w:p w:rsidR="00483DD6" w:rsidRDefault="00483DD6" w:rsidP="006A0CB1">
      <w:pPr>
        <w:jc w:val="both"/>
        <w:rPr>
          <w:b/>
          <w:bCs/>
          <w:sz w:val="22"/>
          <w:szCs w:val="22"/>
        </w:rPr>
        <w:sectPr w:rsidR="00483DD6">
          <w:pgSz w:w="11906" w:h="16838"/>
          <w:pgMar w:top="1417" w:right="1417" w:bottom="1417" w:left="1417" w:header="708" w:footer="708" w:gutter="0"/>
          <w:cols w:space="708"/>
          <w:docGrid w:linePitch="360"/>
        </w:sectPr>
      </w:pPr>
    </w:p>
    <w:p w:rsidR="00483DD6" w:rsidRPr="00131B06" w:rsidRDefault="00483DD6" w:rsidP="00483DD6">
      <w:pPr>
        <w:rPr>
          <w:b/>
          <w:u w:val="single"/>
        </w:rPr>
      </w:pPr>
      <w:r w:rsidRPr="00131B06">
        <w:rPr>
          <w:b/>
          <w:u w:val="single"/>
        </w:rPr>
        <w:t>Příloha č. 2 - Popis a rozsah díla, části díla</w:t>
      </w:r>
    </w:p>
    <w:p w:rsidR="00483DD6" w:rsidRPr="00131B06" w:rsidRDefault="00483DD6" w:rsidP="00483DD6">
      <w:pPr>
        <w:rPr>
          <w:b/>
          <w:u w:val="single"/>
        </w:rPr>
      </w:pPr>
      <w:r w:rsidRPr="00131B06">
        <w:rPr>
          <w:b/>
          <w:u w:val="single"/>
        </w:rPr>
        <w:t>ČÁST 1:</w:t>
      </w:r>
    </w:p>
    <w:p w:rsidR="00483DD6" w:rsidRPr="000E51F1" w:rsidRDefault="00483DD6" w:rsidP="00483DD6">
      <w:pPr>
        <w:rPr>
          <w:b/>
        </w:rPr>
      </w:pPr>
      <w:r>
        <w:rPr>
          <w:b/>
        </w:rPr>
        <w:t xml:space="preserve">1) </w:t>
      </w:r>
      <w:r w:rsidRPr="000E51F1">
        <w:rPr>
          <w:b/>
        </w:rPr>
        <w:t>Vytvoření vizuálního stylu Projektu</w:t>
      </w:r>
    </w:p>
    <w:p w:rsidR="00483DD6" w:rsidRPr="00483DD6" w:rsidRDefault="00483DD6" w:rsidP="00483DD6">
      <w:pPr>
        <w:pStyle w:val="Normlnweb"/>
        <w:numPr>
          <w:ilvl w:val="0"/>
          <w:numId w:val="44"/>
        </w:numPr>
        <w:shd w:val="clear" w:color="auto" w:fill="FFFFFF"/>
        <w:spacing w:before="0" w:after="0"/>
        <w:jc w:val="both"/>
        <w:textAlignment w:val="baseline"/>
        <w:rPr>
          <w:color w:val="212121"/>
          <w:sz w:val="22"/>
          <w:szCs w:val="22"/>
        </w:rPr>
      </w:pPr>
      <w:r w:rsidRPr="00483DD6">
        <w:rPr>
          <w:color w:val="212121"/>
          <w:sz w:val="22"/>
          <w:szCs w:val="22"/>
        </w:rPr>
        <w:t xml:space="preserve">Vzhledem k obsahové šíři a pestrosti projektu je nutné vytvořit takové vizuální řešení včetně loga a případných dalších grafických prvků, které bude plně funkční napříč tématy jakýchkoli dalších ročníků. </w:t>
      </w:r>
    </w:p>
    <w:p w:rsidR="00483DD6" w:rsidRPr="00483DD6" w:rsidRDefault="00483DD6" w:rsidP="00483DD6">
      <w:pPr>
        <w:pStyle w:val="Normlnweb"/>
        <w:numPr>
          <w:ilvl w:val="0"/>
          <w:numId w:val="44"/>
        </w:numPr>
        <w:shd w:val="clear" w:color="auto" w:fill="FFFFFF"/>
        <w:spacing w:before="0" w:after="0"/>
        <w:jc w:val="both"/>
        <w:textAlignment w:val="baseline"/>
        <w:rPr>
          <w:color w:val="212121"/>
          <w:sz w:val="22"/>
          <w:szCs w:val="22"/>
        </w:rPr>
      </w:pPr>
      <w:r w:rsidRPr="00483DD6">
        <w:rPr>
          <w:color w:val="212121"/>
          <w:sz w:val="22"/>
          <w:szCs w:val="22"/>
        </w:rPr>
        <w:t xml:space="preserve">V návrzích je třeba brát v potaz, že se každý rok mění název ročníku. </w:t>
      </w:r>
    </w:p>
    <w:p w:rsidR="00483DD6" w:rsidRPr="00483DD6" w:rsidRDefault="00483DD6" w:rsidP="00483DD6">
      <w:pPr>
        <w:pStyle w:val="Normlnweb"/>
        <w:numPr>
          <w:ilvl w:val="0"/>
          <w:numId w:val="44"/>
        </w:numPr>
        <w:shd w:val="clear" w:color="auto" w:fill="FFFFFF"/>
        <w:spacing w:before="0" w:after="0"/>
        <w:jc w:val="both"/>
        <w:textAlignment w:val="baseline"/>
        <w:rPr>
          <w:color w:val="212121"/>
          <w:sz w:val="22"/>
          <w:szCs w:val="22"/>
        </w:rPr>
      </w:pPr>
      <w:r w:rsidRPr="00483DD6">
        <w:rPr>
          <w:color w:val="212121"/>
          <w:sz w:val="22"/>
          <w:szCs w:val="22"/>
        </w:rPr>
        <w:t xml:space="preserve">V rámci jednotlivých témat bývá vybrán zastřešující motiv daného ročníku – např. obraz, fotografie objektu či předměty ze sbírek hradů a zámků. V návrhu vizuálu je třeba počítat s tím, že každý rok bude vedle jiného názvu ročníku také jiný hlavní motiv. </w:t>
      </w:r>
    </w:p>
    <w:p w:rsidR="00483DD6" w:rsidRDefault="00483DD6" w:rsidP="00483DD6">
      <w:pPr>
        <w:pStyle w:val="Odstavecseseznamem"/>
        <w:numPr>
          <w:ilvl w:val="0"/>
          <w:numId w:val="44"/>
        </w:numPr>
        <w:spacing w:after="160" w:line="259" w:lineRule="auto"/>
        <w:contextualSpacing/>
      </w:pPr>
      <w:r>
        <w:t xml:space="preserve">Podtitul projektu, v tomto případě </w:t>
      </w:r>
      <w:r w:rsidRPr="00744585">
        <w:rPr>
          <w:i/>
        </w:rPr>
        <w:t>Habsburkové – domovem i v Českých zemích</w:t>
      </w:r>
      <w:r>
        <w:rPr>
          <w:i/>
        </w:rPr>
        <w:t xml:space="preserve">, </w:t>
      </w:r>
      <w:r>
        <w:t xml:space="preserve">by měl mít na materiálech dominantní postavení. Mělo by tak dojít k určitému upozadění názvu </w:t>
      </w:r>
      <w:r w:rsidRPr="002B5E90">
        <w:rPr>
          <w:i/>
        </w:rPr>
        <w:t>Po stopách šlechtických rodů</w:t>
      </w:r>
      <w:r>
        <w:t>, protože hlavním sdělením bude vždy téma aktuálního ročníku</w:t>
      </w:r>
    </w:p>
    <w:p w:rsidR="00483DD6" w:rsidRPr="009C4F89" w:rsidRDefault="00483DD6" w:rsidP="00483DD6">
      <w:pPr>
        <w:pStyle w:val="Odstavecseseznamem"/>
        <w:numPr>
          <w:ilvl w:val="0"/>
          <w:numId w:val="44"/>
        </w:numPr>
        <w:spacing w:after="160" w:line="259" w:lineRule="auto"/>
        <w:contextualSpacing/>
      </w:pPr>
      <w:r w:rsidRPr="00483DD6">
        <w:rPr>
          <w:color w:val="212121"/>
        </w:rPr>
        <w:t xml:space="preserve">Vizuál musí být plně funkční napříč všemi výstupy uvedenými v příloze </w:t>
      </w:r>
      <w:r w:rsidRPr="00483DD6">
        <w:rPr>
          <w:i/>
          <w:color w:val="212121"/>
        </w:rPr>
        <w:t>Závazný položkový rozpočet</w:t>
      </w:r>
    </w:p>
    <w:p w:rsidR="00483DD6" w:rsidRPr="009C4F89" w:rsidRDefault="00483DD6" w:rsidP="00483DD6">
      <w:pPr>
        <w:pStyle w:val="Odstavecseseznamem"/>
        <w:numPr>
          <w:ilvl w:val="0"/>
          <w:numId w:val="44"/>
        </w:numPr>
        <w:spacing w:after="160" w:line="259" w:lineRule="auto"/>
        <w:contextualSpacing/>
      </w:pPr>
      <w:r w:rsidRPr="00483DD6">
        <w:t xml:space="preserve">Finální výstupy ze seznamu </w:t>
      </w:r>
      <w:r w:rsidRPr="00483DD6">
        <w:rPr>
          <w:i/>
        </w:rPr>
        <w:t xml:space="preserve">Závazný položkový rozpočet </w:t>
      </w:r>
      <w:r w:rsidRPr="00483DD6">
        <w:t>budou dodavatelem odevzdány ve formě editovatelných šablon (Idml., Ind., Ps., Ai.) případně v pdf náhledu se sadou grafických prvků (např. pro účely zadání výroby reklamních předmětů). S finálními výstupy budou v budoucnu pracovat další zpracovatelé.</w:t>
      </w:r>
    </w:p>
    <w:p w:rsidR="00483DD6" w:rsidRPr="009C4F89" w:rsidRDefault="00483DD6" w:rsidP="00483DD6">
      <w:pPr>
        <w:pStyle w:val="Odstavecseseznamem"/>
        <w:numPr>
          <w:ilvl w:val="0"/>
          <w:numId w:val="44"/>
        </w:numPr>
        <w:spacing w:after="160" w:line="259" w:lineRule="auto"/>
        <w:contextualSpacing/>
      </w:pPr>
      <w:r w:rsidRPr="00483DD6">
        <w:t>Doplňkové písmo, které se bude v dalších letech editovat, volte, prosím, buď písmo Myriad pro (korporátní písmo NPÚ) nebo jiné volně dostupné písmo.</w:t>
      </w:r>
    </w:p>
    <w:p w:rsidR="00483DD6" w:rsidRPr="009C4F89" w:rsidRDefault="00483DD6" w:rsidP="00483DD6">
      <w:pPr>
        <w:pStyle w:val="Odstavecseseznamem"/>
        <w:numPr>
          <w:ilvl w:val="0"/>
          <w:numId w:val="44"/>
        </w:numPr>
        <w:spacing w:after="160" w:line="259" w:lineRule="auto"/>
        <w:contextualSpacing/>
      </w:pPr>
      <w:r w:rsidRPr="00483DD6">
        <w:rPr>
          <w:color w:val="212121"/>
        </w:rPr>
        <w:t xml:space="preserve">Návrhy zpracujte za pomoci podkladů pro následující ročník 2024 </w:t>
      </w:r>
      <w:r w:rsidRPr="00483DD6">
        <w:rPr>
          <w:i/>
        </w:rPr>
        <w:t xml:space="preserve">Habsburkové – domovem i v Českých zemích </w:t>
      </w:r>
    </w:p>
    <w:p w:rsidR="00483DD6" w:rsidRPr="000E51F1" w:rsidRDefault="00483DD6" w:rsidP="00483DD6">
      <w:pPr>
        <w:rPr>
          <w:b/>
        </w:rPr>
      </w:pPr>
      <w:r>
        <w:rPr>
          <w:b/>
        </w:rPr>
        <w:t xml:space="preserve">2) </w:t>
      </w:r>
      <w:r w:rsidRPr="000E51F1">
        <w:rPr>
          <w:b/>
        </w:rPr>
        <w:t>Logo Projektu</w:t>
      </w:r>
    </w:p>
    <w:p w:rsidR="00483DD6" w:rsidRPr="00835C25" w:rsidRDefault="00483DD6" w:rsidP="00483DD6">
      <w:pPr>
        <w:pStyle w:val="Odstavecseseznamem"/>
        <w:numPr>
          <w:ilvl w:val="0"/>
          <w:numId w:val="39"/>
        </w:numPr>
        <w:spacing w:after="160" w:line="259" w:lineRule="auto"/>
        <w:contextualSpacing/>
      </w:pPr>
      <w:r>
        <w:t xml:space="preserve">Název projektu: </w:t>
      </w:r>
      <w:r w:rsidRPr="00744585">
        <w:rPr>
          <w:i/>
        </w:rPr>
        <w:t>Po stopách šlechtických rodů</w:t>
      </w:r>
    </w:p>
    <w:p w:rsidR="00483DD6" w:rsidRPr="00052DEF" w:rsidRDefault="00483DD6" w:rsidP="00483DD6">
      <w:pPr>
        <w:pStyle w:val="Odstavecseseznamem"/>
        <w:numPr>
          <w:ilvl w:val="0"/>
          <w:numId w:val="39"/>
        </w:numPr>
        <w:spacing w:after="160" w:line="259" w:lineRule="auto"/>
        <w:contextualSpacing/>
      </w:pPr>
      <w:r>
        <w:t xml:space="preserve">Podtitul </w:t>
      </w:r>
      <w:r w:rsidRPr="00052DEF">
        <w:t>–</w:t>
      </w:r>
      <w:r>
        <w:t xml:space="preserve"> proměnlivý název, jeho znění vždy podle názvu aktuálního ročníku, např.: </w:t>
      </w:r>
      <w:r w:rsidRPr="00744585">
        <w:rPr>
          <w:i/>
        </w:rPr>
        <w:t>Habsburkové – domovem i v Českých zemích</w:t>
      </w:r>
    </w:p>
    <w:p w:rsidR="00483DD6" w:rsidRPr="00052DEF" w:rsidRDefault="00483DD6" w:rsidP="00483DD6">
      <w:pPr>
        <w:pStyle w:val="Odstavecseseznamem"/>
        <w:numPr>
          <w:ilvl w:val="0"/>
          <w:numId w:val="39"/>
        </w:numPr>
        <w:spacing w:after="160" w:line="259" w:lineRule="auto"/>
        <w:contextualSpacing/>
      </w:pPr>
      <w:r>
        <w:t xml:space="preserve">Předložte, prosím, tři návrhy loga </w:t>
      </w:r>
      <w:r w:rsidRPr="00052DEF">
        <w:t>–</w:t>
      </w:r>
      <w:r>
        <w:t xml:space="preserve"> jeden s názvem projektu,</w:t>
      </w:r>
      <w:r w:rsidRPr="009C4F89">
        <w:t xml:space="preserve"> druhý s názvem projektu doplněným o vročení </w:t>
      </w:r>
      <w:r w:rsidRPr="009C4F89">
        <w:rPr>
          <w:i/>
        </w:rPr>
        <w:t>2024</w:t>
      </w:r>
      <w:r w:rsidRPr="009C4F89">
        <w:t xml:space="preserve">, </w:t>
      </w:r>
      <w:r>
        <w:t xml:space="preserve">třetí s názvem projektu doplněným o podtitul </w:t>
      </w:r>
      <w:r w:rsidRPr="00744585">
        <w:rPr>
          <w:i/>
        </w:rPr>
        <w:t>Habsburkové – domovem i v Českých zemích</w:t>
      </w:r>
      <w:r>
        <w:rPr>
          <w:i/>
        </w:rPr>
        <w:t>.</w:t>
      </w:r>
    </w:p>
    <w:p w:rsidR="00483DD6" w:rsidRDefault="00483DD6" w:rsidP="00483DD6">
      <w:pPr>
        <w:pStyle w:val="Odstavecseseznamem"/>
        <w:numPr>
          <w:ilvl w:val="0"/>
          <w:numId w:val="39"/>
        </w:numPr>
        <w:spacing w:after="160" w:line="259" w:lineRule="auto"/>
        <w:contextualSpacing/>
      </w:pPr>
      <w:r>
        <w:t>Logo bude na materiálech uváděno vždy s logem NPÚ.</w:t>
      </w:r>
    </w:p>
    <w:p w:rsidR="00483DD6" w:rsidRDefault="00483DD6" w:rsidP="00483DD6">
      <w:pPr>
        <w:pStyle w:val="Odstavecseseznamem"/>
        <w:numPr>
          <w:ilvl w:val="0"/>
          <w:numId w:val="39"/>
        </w:numPr>
        <w:spacing w:after="160" w:line="259" w:lineRule="auto"/>
        <w:contextualSpacing/>
      </w:pPr>
      <w:r>
        <w:t>Nastavení barevnosti vizuálu.</w:t>
      </w:r>
    </w:p>
    <w:p w:rsidR="00483DD6" w:rsidRDefault="00483DD6" w:rsidP="00483DD6">
      <w:pPr>
        <w:pStyle w:val="Odstavecseseznamem"/>
        <w:numPr>
          <w:ilvl w:val="0"/>
          <w:numId w:val="39"/>
        </w:numPr>
        <w:spacing w:after="160" w:line="259" w:lineRule="auto"/>
        <w:contextualSpacing/>
      </w:pPr>
      <w:r>
        <w:t>Varianty loga – barevné, černé, bílé; případně horizontální i vertikální provedení.</w:t>
      </w:r>
    </w:p>
    <w:p w:rsidR="00483DD6" w:rsidRDefault="00483DD6" w:rsidP="00483DD6">
      <w:pPr>
        <w:rPr>
          <w:b/>
        </w:rPr>
      </w:pPr>
      <w:r>
        <w:rPr>
          <w:b/>
        </w:rPr>
        <w:t xml:space="preserve">3) </w:t>
      </w:r>
      <w:r w:rsidRPr="000E51F1">
        <w:rPr>
          <w:b/>
        </w:rPr>
        <w:t>Logomanuál Projektu</w:t>
      </w:r>
    </w:p>
    <w:p w:rsidR="00483DD6" w:rsidRDefault="00483DD6" w:rsidP="00483DD6">
      <w:pPr>
        <w:pStyle w:val="Odstavecseseznamem"/>
        <w:numPr>
          <w:ilvl w:val="0"/>
          <w:numId w:val="39"/>
        </w:numPr>
        <w:spacing w:after="160" w:line="259" w:lineRule="auto"/>
        <w:contextualSpacing/>
      </w:pPr>
      <w:r w:rsidRPr="00392681">
        <w:t>práce s</w:t>
      </w:r>
      <w:r>
        <w:t> </w:t>
      </w:r>
      <w:r w:rsidRPr="00392681">
        <w:t>logem</w:t>
      </w:r>
      <w:r>
        <w:t xml:space="preserve"> (minimální velikost, ochranná zóna, zakázané varianty apod.)</w:t>
      </w:r>
    </w:p>
    <w:p w:rsidR="00483DD6" w:rsidRDefault="00483DD6" w:rsidP="00483DD6">
      <w:pPr>
        <w:pStyle w:val="Odstavecseseznamem"/>
        <w:numPr>
          <w:ilvl w:val="0"/>
          <w:numId w:val="39"/>
        </w:numPr>
        <w:spacing w:after="160" w:line="259" w:lineRule="auto"/>
        <w:contextualSpacing/>
      </w:pPr>
      <w:r w:rsidRPr="00392681">
        <w:t>aplikace a řešení pozice s logem NPÚ</w:t>
      </w:r>
    </w:p>
    <w:p w:rsidR="00483DD6" w:rsidRDefault="00483DD6" w:rsidP="00483DD6">
      <w:pPr>
        <w:pStyle w:val="Odstavecseseznamem"/>
        <w:numPr>
          <w:ilvl w:val="0"/>
          <w:numId w:val="39"/>
        </w:numPr>
        <w:spacing w:after="160" w:line="259" w:lineRule="auto"/>
        <w:contextualSpacing/>
      </w:pPr>
      <w:r w:rsidRPr="00392681">
        <w:t>barevnost</w:t>
      </w:r>
    </w:p>
    <w:p w:rsidR="00483DD6" w:rsidRDefault="00483DD6" w:rsidP="00483DD6">
      <w:pPr>
        <w:pStyle w:val="Odstavecseseznamem"/>
        <w:numPr>
          <w:ilvl w:val="0"/>
          <w:numId w:val="39"/>
        </w:numPr>
        <w:spacing w:after="160" w:line="259" w:lineRule="auto"/>
        <w:contextualSpacing/>
      </w:pPr>
      <w:r w:rsidRPr="00392681">
        <w:t>základní a doplňkové písmo - pro texty, které se budou v následujících letech editovat, zvolit písmo Myriad pro (korporátní písmo NPÚ) nebo jiné volně dostupné písmo</w:t>
      </w:r>
    </w:p>
    <w:p w:rsidR="00483DD6" w:rsidRDefault="00483DD6" w:rsidP="00483DD6">
      <w:pPr>
        <w:pStyle w:val="Odstavecseseznamem"/>
        <w:numPr>
          <w:ilvl w:val="0"/>
          <w:numId w:val="39"/>
        </w:numPr>
        <w:spacing w:after="160" w:line="259" w:lineRule="auto"/>
        <w:contextualSpacing/>
      </w:pPr>
      <w:r>
        <w:t>doplňkové grafické prvky</w:t>
      </w:r>
    </w:p>
    <w:p w:rsidR="00483DD6" w:rsidRPr="00392681" w:rsidRDefault="00483DD6" w:rsidP="00483DD6">
      <w:pPr>
        <w:pStyle w:val="Odstavecseseznamem"/>
        <w:numPr>
          <w:ilvl w:val="0"/>
          <w:numId w:val="39"/>
        </w:numPr>
        <w:spacing w:after="160" w:line="259" w:lineRule="auto"/>
        <w:contextualSpacing/>
      </w:pPr>
      <w:r w:rsidRPr="00392681">
        <w:t>aplikace a řešení níže uvedených výstupů</w:t>
      </w:r>
    </w:p>
    <w:p w:rsidR="00483DD6" w:rsidRDefault="00483DD6" w:rsidP="00483DD6">
      <w:pPr>
        <w:rPr>
          <w:b/>
        </w:rPr>
      </w:pPr>
      <w:r>
        <w:rPr>
          <w:b/>
        </w:rPr>
        <w:t xml:space="preserve">4) </w:t>
      </w:r>
      <w:r w:rsidRPr="000E51F1">
        <w:rPr>
          <w:b/>
        </w:rPr>
        <w:t>Plakáty</w:t>
      </w:r>
    </w:p>
    <w:p w:rsidR="00483DD6" w:rsidRPr="009C4F89" w:rsidRDefault="00483DD6" w:rsidP="00483DD6">
      <w:pPr>
        <w:pStyle w:val="Odstavecseseznamem"/>
        <w:numPr>
          <w:ilvl w:val="0"/>
          <w:numId w:val="39"/>
        </w:numPr>
        <w:spacing w:after="160" w:line="259" w:lineRule="auto"/>
        <w:contextualSpacing/>
      </w:pPr>
      <w:r>
        <w:t xml:space="preserve">Součástí bude zápatí pro umístění log partnerů </w:t>
      </w:r>
      <w:r w:rsidRPr="00052DEF">
        <w:t>–</w:t>
      </w:r>
      <w:r>
        <w:t xml:space="preserve"> nejčastěji se jedná o Ministerstvo kultury, Českou televizi, Český rozhlas, ale partnerů může být i více (od 3 partnerů do cca 10 partnerů)</w:t>
      </w:r>
    </w:p>
    <w:p w:rsidR="00483DD6" w:rsidRDefault="00483DD6" w:rsidP="00483DD6">
      <w:pPr>
        <w:pStyle w:val="Odstavecseseznamem"/>
        <w:numPr>
          <w:ilvl w:val="0"/>
          <w:numId w:val="40"/>
        </w:numPr>
        <w:spacing w:after="160" w:line="259" w:lineRule="auto"/>
        <w:contextualSpacing/>
      </w:pPr>
      <w:r w:rsidRPr="000E51F1">
        <w:t>Formáty A4, A3, A2, A1</w:t>
      </w:r>
    </w:p>
    <w:p w:rsidR="00483DD6" w:rsidRPr="000E51F1" w:rsidRDefault="00483DD6" w:rsidP="00483DD6">
      <w:pPr>
        <w:rPr>
          <w:b/>
        </w:rPr>
      </w:pPr>
      <w:r w:rsidRPr="000E51F1">
        <w:rPr>
          <w:b/>
        </w:rPr>
        <w:t xml:space="preserve">5) Leták </w:t>
      </w:r>
      <w:r>
        <w:rPr>
          <w:b/>
        </w:rPr>
        <w:t>A5</w:t>
      </w:r>
    </w:p>
    <w:p w:rsidR="00483DD6" w:rsidRDefault="00483DD6" w:rsidP="00483DD6">
      <w:pPr>
        <w:pStyle w:val="Odstavecseseznamem"/>
        <w:numPr>
          <w:ilvl w:val="0"/>
          <w:numId w:val="40"/>
        </w:numPr>
        <w:spacing w:after="160" w:line="259" w:lineRule="auto"/>
        <w:contextualSpacing/>
      </w:pPr>
      <w:r>
        <w:t>Formát A5 oboustranný</w:t>
      </w:r>
    </w:p>
    <w:p w:rsidR="00483DD6" w:rsidRDefault="00483DD6" w:rsidP="00483DD6">
      <w:pPr>
        <w:rPr>
          <w:b/>
        </w:rPr>
      </w:pPr>
      <w:r w:rsidRPr="000E51F1">
        <w:rPr>
          <w:b/>
        </w:rPr>
        <w:t>6) Leták DL</w:t>
      </w:r>
    </w:p>
    <w:p w:rsidR="00483DD6" w:rsidRPr="000E51F1" w:rsidRDefault="00483DD6" w:rsidP="00483DD6">
      <w:pPr>
        <w:pStyle w:val="Odstavecseseznamem"/>
        <w:numPr>
          <w:ilvl w:val="0"/>
          <w:numId w:val="40"/>
        </w:numPr>
        <w:spacing w:after="160" w:line="259" w:lineRule="auto"/>
        <w:contextualSpacing/>
      </w:pPr>
      <w:r w:rsidRPr="000E51F1">
        <w:t>Skládaný DL leták (v rozložené formě A4, ve složené DL)</w:t>
      </w:r>
    </w:p>
    <w:p w:rsidR="00483DD6" w:rsidRPr="000E51F1" w:rsidRDefault="00483DD6" w:rsidP="00483DD6">
      <w:pPr>
        <w:rPr>
          <w:b/>
        </w:rPr>
      </w:pPr>
      <w:r>
        <w:rPr>
          <w:b/>
        </w:rPr>
        <w:t>7</w:t>
      </w:r>
      <w:r w:rsidRPr="000E51F1">
        <w:rPr>
          <w:b/>
        </w:rPr>
        <w:t>) Pozvánka</w:t>
      </w:r>
    </w:p>
    <w:p w:rsidR="00483DD6" w:rsidRDefault="00483DD6" w:rsidP="00483DD6">
      <w:pPr>
        <w:pStyle w:val="Odstavecseseznamem"/>
        <w:numPr>
          <w:ilvl w:val="0"/>
          <w:numId w:val="40"/>
        </w:numPr>
        <w:spacing w:after="160" w:line="259" w:lineRule="auto"/>
        <w:contextualSpacing/>
      </w:pPr>
      <w:r>
        <w:t>Formát A5 oboustranný</w:t>
      </w:r>
    </w:p>
    <w:p w:rsidR="00483DD6" w:rsidRDefault="00483DD6" w:rsidP="00483DD6">
      <w:pPr>
        <w:rPr>
          <w:b/>
        </w:rPr>
      </w:pPr>
      <w:r w:rsidRPr="009A6478">
        <w:rPr>
          <w:b/>
        </w:rPr>
        <w:t>8) Polep výlohy</w:t>
      </w:r>
    </w:p>
    <w:p w:rsidR="00483DD6" w:rsidRPr="009C4F89" w:rsidRDefault="00483DD6" w:rsidP="00483DD6">
      <w:pPr>
        <w:pStyle w:val="Odstavecseseznamem"/>
        <w:numPr>
          <w:ilvl w:val="0"/>
          <w:numId w:val="39"/>
        </w:numPr>
        <w:spacing w:after="160" w:line="259" w:lineRule="auto"/>
        <w:contextualSpacing/>
      </w:pPr>
      <w:r>
        <w:t xml:space="preserve">Součástí bude zápatí pro umístění log partnerů </w:t>
      </w:r>
      <w:r w:rsidRPr="00052DEF">
        <w:t>–</w:t>
      </w:r>
      <w:r>
        <w:t xml:space="preserve"> nejčastěji se jedná o Ministerstvo kultury, Českou televizi, Český rozhlas, ale partnerů může být i více (od 3 partnerů do cca 10 partnerů)</w:t>
      </w:r>
    </w:p>
    <w:p w:rsidR="00483DD6" w:rsidRDefault="00483DD6" w:rsidP="00483DD6">
      <w:pPr>
        <w:pStyle w:val="Odstavecseseznamem"/>
        <w:numPr>
          <w:ilvl w:val="0"/>
          <w:numId w:val="41"/>
        </w:numPr>
        <w:spacing w:after="160" w:line="259" w:lineRule="auto"/>
        <w:contextualSpacing/>
      </w:pPr>
      <w:r>
        <w:t xml:space="preserve">Formát </w:t>
      </w:r>
      <w:r w:rsidRPr="009A6478">
        <w:t>1210 x 1920 mm</w:t>
      </w:r>
    </w:p>
    <w:p w:rsidR="00483DD6" w:rsidRDefault="00483DD6" w:rsidP="00483DD6">
      <w:pPr>
        <w:rPr>
          <w:b/>
        </w:rPr>
      </w:pPr>
      <w:r w:rsidRPr="009A6478">
        <w:rPr>
          <w:b/>
        </w:rPr>
        <w:t>9) E- bannery</w:t>
      </w:r>
    </w:p>
    <w:p w:rsidR="00483DD6" w:rsidRDefault="00483DD6" w:rsidP="00483DD6">
      <w:pPr>
        <w:pStyle w:val="Odstavecseseznamem"/>
        <w:numPr>
          <w:ilvl w:val="0"/>
          <w:numId w:val="41"/>
        </w:numPr>
        <w:spacing w:after="160" w:line="259" w:lineRule="auto"/>
        <w:contextualSpacing/>
      </w:pPr>
      <w:r w:rsidRPr="009A6478">
        <w:t>Podpisový banner do mailu, rozměr 193 x 108 px</w:t>
      </w:r>
    </w:p>
    <w:p w:rsidR="00483DD6" w:rsidRDefault="00483DD6" w:rsidP="00483DD6">
      <w:pPr>
        <w:pStyle w:val="Odstavecseseznamem"/>
        <w:numPr>
          <w:ilvl w:val="0"/>
          <w:numId w:val="41"/>
        </w:numPr>
        <w:spacing w:after="160" w:line="259" w:lineRule="auto"/>
        <w:contextualSpacing/>
      </w:pPr>
      <w:r>
        <w:t>W</w:t>
      </w:r>
      <w:r w:rsidRPr="009A6478">
        <w:t>ebbanner</w:t>
      </w:r>
      <w:r>
        <w:t>, rozměr</w:t>
      </w:r>
      <w:r w:rsidRPr="009A6478">
        <w:t xml:space="preserve"> 720 x 348 px</w:t>
      </w:r>
    </w:p>
    <w:p w:rsidR="00483DD6" w:rsidRDefault="00483DD6" w:rsidP="00483DD6">
      <w:pPr>
        <w:pStyle w:val="Odstavecseseznamem"/>
        <w:numPr>
          <w:ilvl w:val="0"/>
          <w:numId w:val="41"/>
        </w:numPr>
        <w:spacing w:after="160" w:line="259" w:lineRule="auto"/>
        <w:contextualSpacing/>
      </w:pPr>
      <w:r>
        <w:t>B</w:t>
      </w:r>
      <w:r w:rsidRPr="009A6478">
        <w:t>annery na sociální sítě (IG stories, Fb úvodní, Fb příspěvek)</w:t>
      </w:r>
    </w:p>
    <w:p w:rsidR="00483DD6" w:rsidRDefault="00483DD6" w:rsidP="00483DD6">
      <w:pPr>
        <w:pStyle w:val="Odstavecseseznamem"/>
        <w:numPr>
          <w:ilvl w:val="0"/>
          <w:numId w:val="41"/>
        </w:numPr>
        <w:spacing w:after="160" w:line="259" w:lineRule="auto"/>
        <w:contextualSpacing/>
      </w:pPr>
      <w:r w:rsidRPr="009A6478">
        <w:t>Inzertní bannery</w:t>
      </w:r>
      <w:r>
        <w:t>,</w:t>
      </w:r>
      <w:r w:rsidRPr="009A6478">
        <w:t xml:space="preserve"> šířková a výškov</w:t>
      </w:r>
      <w:r>
        <w:t>á</w:t>
      </w:r>
      <w:r w:rsidRPr="009A6478">
        <w:t xml:space="preserve"> varianta</w:t>
      </w:r>
    </w:p>
    <w:p w:rsidR="00483DD6" w:rsidRDefault="00483DD6" w:rsidP="00483DD6">
      <w:pPr>
        <w:rPr>
          <w:b/>
        </w:rPr>
      </w:pPr>
      <w:r w:rsidRPr="00131B06">
        <w:rPr>
          <w:b/>
        </w:rPr>
        <w:t>10) Roll up</w:t>
      </w:r>
    </w:p>
    <w:p w:rsidR="00483DD6" w:rsidRPr="009C4F89" w:rsidRDefault="00483DD6" w:rsidP="00483DD6">
      <w:pPr>
        <w:pStyle w:val="Odstavecseseznamem"/>
        <w:numPr>
          <w:ilvl w:val="0"/>
          <w:numId w:val="39"/>
        </w:numPr>
        <w:spacing w:after="160" w:line="259" w:lineRule="auto"/>
        <w:contextualSpacing/>
      </w:pPr>
      <w:r>
        <w:t xml:space="preserve">Součástí bude zápatí pro umístění log partnerů </w:t>
      </w:r>
      <w:r w:rsidRPr="00052DEF">
        <w:t>–</w:t>
      </w:r>
      <w:r>
        <w:t xml:space="preserve"> nejčastěji se jedná o Ministerstvo kultury, Českou televizi, Český rozhlas, ale partnerů může být i více (od 3 partnerů do cca 10 partnerů)</w:t>
      </w:r>
    </w:p>
    <w:p w:rsidR="00483DD6" w:rsidRPr="000E51F1" w:rsidRDefault="00483DD6" w:rsidP="00483DD6">
      <w:pPr>
        <w:pStyle w:val="Odstavecseseznamem"/>
        <w:numPr>
          <w:ilvl w:val="0"/>
          <w:numId w:val="41"/>
        </w:numPr>
        <w:spacing w:after="160" w:line="259" w:lineRule="auto"/>
        <w:contextualSpacing/>
      </w:pPr>
      <w:r>
        <w:t xml:space="preserve">Rozměr </w:t>
      </w:r>
      <w:r w:rsidRPr="00131B06">
        <w:t>1000 x 2000 mm</w:t>
      </w:r>
    </w:p>
    <w:p w:rsidR="00483DD6" w:rsidRPr="00131B06" w:rsidRDefault="00483DD6" w:rsidP="00483DD6">
      <w:pPr>
        <w:rPr>
          <w:b/>
          <w:u w:val="single"/>
        </w:rPr>
      </w:pPr>
      <w:r w:rsidRPr="00131B06">
        <w:rPr>
          <w:b/>
          <w:u w:val="single"/>
        </w:rPr>
        <w:t xml:space="preserve">ČÁST 2: </w:t>
      </w:r>
    </w:p>
    <w:p w:rsidR="00483DD6" w:rsidRDefault="00483DD6" w:rsidP="00483DD6">
      <w:pPr>
        <w:rPr>
          <w:b/>
        </w:rPr>
      </w:pPr>
      <w:r>
        <w:rPr>
          <w:b/>
        </w:rPr>
        <w:t>1</w:t>
      </w:r>
      <w:r w:rsidRPr="000E51F1">
        <w:rPr>
          <w:b/>
        </w:rPr>
        <w:t>) Propagační brožura</w:t>
      </w:r>
    </w:p>
    <w:p w:rsidR="00483DD6" w:rsidRDefault="00483DD6" w:rsidP="00483DD6">
      <w:pPr>
        <w:pStyle w:val="Odstavecseseznamem"/>
        <w:numPr>
          <w:ilvl w:val="0"/>
          <w:numId w:val="40"/>
        </w:numPr>
        <w:spacing w:after="160" w:line="259" w:lineRule="auto"/>
        <w:contextualSpacing/>
      </w:pPr>
      <w:r>
        <w:t xml:space="preserve">Formát </w:t>
      </w:r>
      <w:r w:rsidRPr="000E51F1">
        <w:t>180 x 180 mm</w:t>
      </w:r>
    </w:p>
    <w:p w:rsidR="00483DD6" w:rsidRDefault="00483DD6" w:rsidP="00483DD6">
      <w:pPr>
        <w:pStyle w:val="Odstavecseseznamem"/>
        <w:numPr>
          <w:ilvl w:val="0"/>
          <w:numId w:val="40"/>
        </w:numPr>
        <w:spacing w:after="160" w:line="259" w:lineRule="auto"/>
        <w:contextualSpacing/>
      </w:pPr>
      <w:r>
        <w:t>N</w:t>
      </w:r>
      <w:r w:rsidRPr="000E51F1">
        <w:t>ávrh titulky a dvou dvoustran</w:t>
      </w:r>
    </w:p>
    <w:p w:rsidR="00483DD6" w:rsidRDefault="00483DD6" w:rsidP="00483DD6">
      <w:pPr>
        <w:rPr>
          <w:b/>
        </w:rPr>
      </w:pPr>
      <w:r w:rsidRPr="00131B06">
        <w:rPr>
          <w:b/>
        </w:rPr>
        <w:t>2) CLV</w:t>
      </w:r>
    </w:p>
    <w:p w:rsidR="00483DD6" w:rsidRPr="009C4F89" w:rsidRDefault="00483DD6" w:rsidP="00483DD6">
      <w:pPr>
        <w:pStyle w:val="Odstavecseseznamem"/>
        <w:numPr>
          <w:ilvl w:val="0"/>
          <w:numId w:val="40"/>
        </w:numPr>
        <w:spacing w:after="160" w:line="259" w:lineRule="auto"/>
        <w:contextualSpacing/>
      </w:pPr>
      <w:r>
        <w:t xml:space="preserve">Součástí bude zápatí pro umístění log partnerů </w:t>
      </w:r>
      <w:r w:rsidRPr="00052DEF">
        <w:t>–</w:t>
      </w:r>
      <w:r>
        <w:t xml:space="preserve"> nejčastěji se jedná o Ministerstvo kultury, Českou televizi, Český rozhlas, ale partnerů může být i více (od 3 partnerů do cca 10</w:t>
      </w:r>
    </w:p>
    <w:p w:rsidR="00483DD6" w:rsidRDefault="00483DD6" w:rsidP="00483DD6">
      <w:pPr>
        <w:pStyle w:val="Odstavecseseznamem"/>
        <w:numPr>
          <w:ilvl w:val="0"/>
          <w:numId w:val="42"/>
        </w:numPr>
        <w:spacing w:after="160" w:line="259" w:lineRule="auto"/>
        <w:contextualSpacing/>
      </w:pPr>
      <w:r>
        <w:t xml:space="preserve">Formát </w:t>
      </w:r>
      <w:r w:rsidRPr="00131B06">
        <w:t>1185 x 1750 mm</w:t>
      </w:r>
    </w:p>
    <w:p w:rsidR="00483DD6" w:rsidRDefault="00483DD6" w:rsidP="00483DD6">
      <w:pPr>
        <w:rPr>
          <w:b/>
        </w:rPr>
      </w:pPr>
      <w:r w:rsidRPr="00131B06">
        <w:rPr>
          <w:b/>
        </w:rPr>
        <w:t>3) Billboard</w:t>
      </w:r>
    </w:p>
    <w:p w:rsidR="00483DD6" w:rsidRPr="009C4F89" w:rsidRDefault="00483DD6" w:rsidP="00483DD6">
      <w:pPr>
        <w:pStyle w:val="Odstavecseseznamem"/>
        <w:numPr>
          <w:ilvl w:val="0"/>
          <w:numId w:val="40"/>
        </w:numPr>
        <w:spacing w:after="160" w:line="259" w:lineRule="auto"/>
        <w:contextualSpacing/>
      </w:pPr>
      <w:r>
        <w:t xml:space="preserve">Součástí bude zápatí pro umístění log partnerů </w:t>
      </w:r>
      <w:r w:rsidRPr="00052DEF">
        <w:t>–</w:t>
      </w:r>
      <w:r>
        <w:t xml:space="preserve"> nejčastěji se jedná o Ministerstvo kultury, Českou televizi, Český rozhlas, ale partnerů může být i více (od 3 partnerů do cca 10</w:t>
      </w:r>
    </w:p>
    <w:p w:rsidR="00483DD6" w:rsidRDefault="00483DD6" w:rsidP="00483DD6">
      <w:pPr>
        <w:pStyle w:val="Odstavecseseznamem"/>
        <w:numPr>
          <w:ilvl w:val="0"/>
          <w:numId w:val="42"/>
        </w:numPr>
        <w:spacing w:after="160" w:line="259" w:lineRule="auto"/>
        <w:contextualSpacing/>
      </w:pPr>
      <w:r>
        <w:t xml:space="preserve">Formát </w:t>
      </w:r>
      <w:r w:rsidRPr="00131B06">
        <w:t>510 x 240mm (1.10)</w:t>
      </w:r>
    </w:p>
    <w:p w:rsidR="00483DD6" w:rsidRDefault="00483DD6" w:rsidP="00483DD6">
      <w:pPr>
        <w:rPr>
          <w:b/>
        </w:rPr>
      </w:pPr>
      <w:r w:rsidRPr="00131B06">
        <w:rPr>
          <w:b/>
        </w:rPr>
        <w:t>4) Čtvercové plochy v metru/vlaku</w:t>
      </w:r>
    </w:p>
    <w:p w:rsidR="00483DD6" w:rsidRDefault="00483DD6" w:rsidP="00483DD6">
      <w:pPr>
        <w:pStyle w:val="Odstavecseseznamem"/>
        <w:numPr>
          <w:ilvl w:val="0"/>
          <w:numId w:val="40"/>
        </w:numPr>
        <w:spacing w:after="160" w:line="259" w:lineRule="auto"/>
        <w:contextualSpacing/>
      </w:pPr>
      <w:r>
        <w:t xml:space="preserve">Součástí bude zápatí pro umístění log partnerů </w:t>
      </w:r>
      <w:r w:rsidRPr="00052DEF">
        <w:t>–</w:t>
      </w:r>
      <w:r>
        <w:t xml:space="preserve"> nejčastěji se jedná o Ministerstvo kultury, Českou televizi, Český rozhlas, ale partnerů může být i více (od 3 partnerů do cca 10¨</w:t>
      </w:r>
    </w:p>
    <w:p w:rsidR="00483DD6" w:rsidRDefault="00483DD6" w:rsidP="00483DD6">
      <w:pPr>
        <w:pStyle w:val="Odstavecseseznamem"/>
        <w:numPr>
          <w:ilvl w:val="0"/>
          <w:numId w:val="40"/>
        </w:numPr>
        <w:spacing w:after="160" w:line="259" w:lineRule="auto"/>
        <w:contextualSpacing/>
      </w:pPr>
      <w:r>
        <w:t>R</w:t>
      </w:r>
      <w:r w:rsidRPr="00131B06">
        <w:t>ozměr 490 x 490 mm</w:t>
      </w:r>
    </w:p>
    <w:p w:rsidR="00483DD6" w:rsidRPr="00131B06" w:rsidRDefault="00483DD6" w:rsidP="00483DD6">
      <w:pPr>
        <w:rPr>
          <w:b/>
        </w:rPr>
      </w:pPr>
      <w:r w:rsidRPr="00131B06">
        <w:rPr>
          <w:b/>
        </w:rPr>
        <w:t>5) Inzerce (noviny, časopis)</w:t>
      </w:r>
    </w:p>
    <w:p w:rsidR="00483DD6" w:rsidRDefault="00483DD6" w:rsidP="00483DD6">
      <w:pPr>
        <w:pStyle w:val="Odstavecseseznamem"/>
        <w:numPr>
          <w:ilvl w:val="0"/>
          <w:numId w:val="42"/>
        </w:numPr>
        <w:spacing w:after="160" w:line="259" w:lineRule="auto"/>
        <w:contextualSpacing/>
      </w:pPr>
      <w:r w:rsidRPr="00131B06">
        <w:t>šířková i výšková varianta</w:t>
      </w:r>
    </w:p>
    <w:p w:rsidR="00483DD6" w:rsidRDefault="00483DD6" w:rsidP="00483DD6">
      <w:pPr>
        <w:rPr>
          <w:b/>
        </w:rPr>
      </w:pPr>
      <w:r w:rsidRPr="00131B06">
        <w:rPr>
          <w:b/>
        </w:rPr>
        <w:t>6) Publikace</w:t>
      </w:r>
    </w:p>
    <w:p w:rsidR="00483DD6" w:rsidRPr="00131B06" w:rsidRDefault="00483DD6" w:rsidP="00483DD6">
      <w:pPr>
        <w:pStyle w:val="Odstavecseseznamem"/>
        <w:numPr>
          <w:ilvl w:val="0"/>
          <w:numId w:val="42"/>
        </w:numPr>
        <w:spacing w:after="160" w:line="259" w:lineRule="auto"/>
        <w:contextualSpacing/>
      </w:pPr>
      <w:r w:rsidRPr="00131B06">
        <w:t>Rozměr 170 x 240 mm</w:t>
      </w:r>
    </w:p>
    <w:p w:rsidR="00483DD6" w:rsidRDefault="00483DD6" w:rsidP="00483DD6">
      <w:pPr>
        <w:pStyle w:val="Odstavecseseznamem"/>
        <w:numPr>
          <w:ilvl w:val="0"/>
          <w:numId w:val="42"/>
        </w:numPr>
        <w:spacing w:after="160" w:line="259" w:lineRule="auto"/>
        <w:contextualSpacing/>
      </w:pPr>
      <w:r w:rsidRPr="00131B06">
        <w:t>Návrh obálky a čtyř dvoustran</w:t>
      </w:r>
    </w:p>
    <w:p w:rsidR="00483DD6" w:rsidRDefault="00483DD6" w:rsidP="00483DD6">
      <w:pPr>
        <w:rPr>
          <w:b/>
        </w:rPr>
      </w:pPr>
      <w:r>
        <w:rPr>
          <w:b/>
        </w:rPr>
        <w:t>7) Merch</w:t>
      </w:r>
    </w:p>
    <w:p w:rsidR="00483DD6" w:rsidRPr="00131B06" w:rsidRDefault="00483DD6" w:rsidP="00483DD6">
      <w:r>
        <w:t>Preferujeme užití vektorových grafických prvků</w:t>
      </w:r>
    </w:p>
    <w:p w:rsidR="00483DD6" w:rsidRPr="00131B06" w:rsidRDefault="00483DD6" w:rsidP="00483DD6">
      <w:pPr>
        <w:pStyle w:val="Odstavecseseznamem"/>
        <w:numPr>
          <w:ilvl w:val="0"/>
          <w:numId w:val="42"/>
        </w:numPr>
        <w:spacing w:after="160" w:line="259" w:lineRule="auto"/>
        <w:contextualSpacing/>
      </w:pPr>
      <w:r>
        <w:t>P</w:t>
      </w:r>
      <w:r w:rsidRPr="00131B06">
        <w:t>apírová taška</w:t>
      </w:r>
    </w:p>
    <w:p w:rsidR="00483DD6" w:rsidRDefault="00483DD6" w:rsidP="00483DD6">
      <w:pPr>
        <w:pStyle w:val="Odstavecseseznamem"/>
        <w:numPr>
          <w:ilvl w:val="0"/>
          <w:numId w:val="42"/>
        </w:numPr>
        <w:spacing w:after="160" w:line="259" w:lineRule="auto"/>
        <w:contextualSpacing/>
      </w:pPr>
      <w:r w:rsidRPr="00131B06">
        <w:t>Plátěná taška</w:t>
      </w:r>
    </w:p>
    <w:p w:rsidR="00483DD6" w:rsidRPr="00131B06" w:rsidRDefault="00483DD6" w:rsidP="00483DD6">
      <w:pPr>
        <w:pStyle w:val="Odstavecseseznamem"/>
        <w:numPr>
          <w:ilvl w:val="0"/>
          <w:numId w:val="43"/>
        </w:numPr>
        <w:spacing w:after="160" w:line="259" w:lineRule="auto"/>
        <w:contextualSpacing/>
      </w:pPr>
      <w:r>
        <w:t>S</w:t>
      </w:r>
      <w:r w:rsidRPr="000D0EB9">
        <w:t>amotný motiv na rozměr 270 x 300 mm</w:t>
      </w:r>
    </w:p>
    <w:p w:rsidR="00483DD6" w:rsidRDefault="00483DD6" w:rsidP="00483DD6">
      <w:pPr>
        <w:pStyle w:val="Odstavecseseznamem"/>
        <w:numPr>
          <w:ilvl w:val="0"/>
          <w:numId w:val="42"/>
        </w:numPr>
        <w:spacing w:after="160" w:line="259" w:lineRule="auto"/>
        <w:contextualSpacing/>
      </w:pPr>
      <w:r>
        <w:t>Pastelka, sada p</w:t>
      </w:r>
      <w:r w:rsidRPr="00131B06">
        <w:t>astel</w:t>
      </w:r>
      <w:r>
        <w:t>ek</w:t>
      </w:r>
    </w:p>
    <w:p w:rsidR="00483DD6" w:rsidRPr="00131B06" w:rsidRDefault="00483DD6" w:rsidP="00483DD6">
      <w:pPr>
        <w:pStyle w:val="Odstavecseseznamem"/>
        <w:numPr>
          <w:ilvl w:val="0"/>
          <w:numId w:val="43"/>
        </w:numPr>
        <w:spacing w:after="160" w:line="259" w:lineRule="auto"/>
        <w:contextualSpacing/>
      </w:pPr>
      <w:r>
        <w:t>N</w:t>
      </w:r>
      <w:r w:rsidRPr="000D0EB9">
        <w:t>ávrh sady pastelek (nosiče pastelek), případně jedné pastelky</w:t>
      </w:r>
    </w:p>
    <w:p w:rsidR="00483DD6" w:rsidRPr="00131B06" w:rsidRDefault="00483DD6" w:rsidP="00483DD6">
      <w:pPr>
        <w:pStyle w:val="Odstavecseseznamem"/>
        <w:numPr>
          <w:ilvl w:val="0"/>
          <w:numId w:val="42"/>
        </w:numPr>
        <w:spacing w:after="160" w:line="259" w:lineRule="auto"/>
        <w:contextualSpacing/>
      </w:pPr>
      <w:r>
        <w:t>H</w:t>
      </w:r>
      <w:r w:rsidRPr="00131B06">
        <w:t>rnek</w:t>
      </w:r>
      <w:r>
        <w:t>/Plecháček</w:t>
      </w:r>
    </w:p>
    <w:p w:rsidR="00483DD6" w:rsidRDefault="00483DD6" w:rsidP="00483DD6">
      <w:pPr>
        <w:pStyle w:val="Odstavecseseznamem"/>
        <w:numPr>
          <w:ilvl w:val="0"/>
          <w:numId w:val="42"/>
        </w:numPr>
        <w:spacing w:after="160" w:line="259" w:lineRule="auto"/>
        <w:contextualSpacing/>
      </w:pPr>
      <w:r>
        <w:t>Č</w:t>
      </w:r>
      <w:r w:rsidRPr="00131B06">
        <w:t>okoláda</w:t>
      </w:r>
    </w:p>
    <w:p w:rsidR="00483DD6" w:rsidRDefault="00483DD6" w:rsidP="00483DD6">
      <w:pPr>
        <w:pStyle w:val="Odstavecseseznamem"/>
        <w:numPr>
          <w:ilvl w:val="0"/>
          <w:numId w:val="43"/>
        </w:numPr>
        <w:spacing w:after="160" w:line="259" w:lineRule="auto"/>
        <w:contextualSpacing/>
      </w:pPr>
      <w:r>
        <w:t>Rozměr 83 x 83 mm</w:t>
      </w:r>
    </w:p>
    <w:p w:rsidR="00483DD6" w:rsidRDefault="00483DD6" w:rsidP="00483DD6">
      <w:pPr>
        <w:pStyle w:val="Odstavecseseznamem"/>
        <w:numPr>
          <w:ilvl w:val="0"/>
          <w:numId w:val="42"/>
        </w:numPr>
        <w:spacing w:after="160" w:line="259" w:lineRule="auto"/>
        <w:contextualSpacing/>
      </w:pPr>
      <w:r>
        <w:t>Blok A5</w:t>
      </w:r>
    </w:p>
    <w:p w:rsidR="00483DD6" w:rsidRDefault="00483DD6" w:rsidP="00483DD6">
      <w:pPr>
        <w:pStyle w:val="Odstavecseseznamem"/>
        <w:numPr>
          <w:ilvl w:val="0"/>
          <w:numId w:val="43"/>
        </w:numPr>
        <w:spacing w:after="160" w:line="259" w:lineRule="auto"/>
        <w:contextualSpacing/>
      </w:pPr>
      <w:r>
        <w:t>Formát A5</w:t>
      </w:r>
    </w:p>
    <w:p w:rsidR="00483DD6" w:rsidRPr="00131B06" w:rsidRDefault="00483DD6" w:rsidP="00483DD6">
      <w:pPr>
        <w:pStyle w:val="Odstavecseseznamem"/>
        <w:numPr>
          <w:ilvl w:val="0"/>
          <w:numId w:val="43"/>
        </w:numPr>
        <w:spacing w:after="160" w:line="259" w:lineRule="auto"/>
        <w:contextualSpacing/>
      </w:pPr>
      <w:r>
        <w:t xml:space="preserve">Návrh </w:t>
      </w:r>
      <w:r w:rsidRPr="000D0EB9">
        <w:t>titulní strany a vnitřní dvoustrany s linkami, případně tečkami</w:t>
      </w:r>
    </w:p>
    <w:p w:rsidR="00483DD6" w:rsidRDefault="00483DD6" w:rsidP="00483DD6">
      <w:pPr>
        <w:pStyle w:val="Odstavecseseznamem"/>
        <w:numPr>
          <w:ilvl w:val="0"/>
          <w:numId w:val="42"/>
        </w:numPr>
        <w:spacing w:after="160" w:line="259" w:lineRule="auto"/>
        <w:contextualSpacing/>
      </w:pPr>
      <w:r>
        <w:t>P</w:t>
      </w:r>
      <w:r w:rsidRPr="00131B06">
        <w:t>lechová krabička</w:t>
      </w:r>
      <w:r>
        <w:t xml:space="preserve"> </w:t>
      </w:r>
      <w:r w:rsidRPr="000D0EB9">
        <w:t>(např. na mintové bonbóny, čaj apod.)</w:t>
      </w:r>
    </w:p>
    <w:p w:rsidR="00483DD6" w:rsidRPr="00131B06" w:rsidRDefault="00483DD6" w:rsidP="00483DD6">
      <w:pPr>
        <w:pStyle w:val="Odstavecseseznamem"/>
        <w:numPr>
          <w:ilvl w:val="0"/>
          <w:numId w:val="43"/>
        </w:numPr>
        <w:spacing w:after="160" w:line="259" w:lineRule="auto"/>
        <w:contextualSpacing/>
      </w:pPr>
      <w:r>
        <w:t>T</w:t>
      </w:r>
      <w:r w:rsidRPr="000D0EB9">
        <w:t xml:space="preserve">var "kvádr" </w:t>
      </w:r>
    </w:p>
    <w:p w:rsidR="00483DD6" w:rsidRDefault="00483DD6" w:rsidP="00483DD6">
      <w:pPr>
        <w:pStyle w:val="Odstavecseseznamem"/>
        <w:numPr>
          <w:ilvl w:val="0"/>
          <w:numId w:val="42"/>
        </w:numPr>
        <w:spacing w:after="160" w:line="259" w:lineRule="auto"/>
        <w:contextualSpacing/>
      </w:pPr>
      <w:r>
        <w:t>T</w:t>
      </w:r>
      <w:r w:rsidRPr="00131B06">
        <w:t>uristická známka</w:t>
      </w:r>
      <w:r>
        <w:t xml:space="preserve"> (dřevěná)</w:t>
      </w:r>
    </w:p>
    <w:p w:rsidR="00483DD6" w:rsidRDefault="00483DD6" w:rsidP="00483DD6">
      <w:pPr>
        <w:pStyle w:val="Odstavecseseznamem"/>
        <w:numPr>
          <w:ilvl w:val="0"/>
          <w:numId w:val="43"/>
        </w:numPr>
        <w:spacing w:after="160" w:line="259" w:lineRule="auto"/>
        <w:contextualSpacing/>
      </w:pPr>
      <w:r w:rsidRPr="000D0EB9">
        <w:t>Oboustranná</w:t>
      </w:r>
    </w:p>
    <w:p w:rsidR="00483DD6" w:rsidRDefault="00483DD6" w:rsidP="00483DD6">
      <w:pPr>
        <w:pStyle w:val="Odstavecseseznamem"/>
        <w:numPr>
          <w:ilvl w:val="0"/>
          <w:numId w:val="43"/>
        </w:numPr>
        <w:spacing w:after="160" w:line="259" w:lineRule="auto"/>
        <w:contextualSpacing/>
      </w:pPr>
      <w:r>
        <w:t>Průměr 60 mm</w:t>
      </w:r>
    </w:p>
    <w:p w:rsidR="00483DD6" w:rsidRPr="000D0EB9" w:rsidRDefault="00483DD6" w:rsidP="00483DD6">
      <w:pPr>
        <w:rPr>
          <w:b/>
        </w:rPr>
      </w:pPr>
      <w:r w:rsidRPr="000D0EB9">
        <w:rPr>
          <w:b/>
        </w:rPr>
        <w:t>8) Výstavní a orientační prvky</w:t>
      </w:r>
    </w:p>
    <w:p w:rsidR="00483DD6" w:rsidRDefault="00483DD6" w:rsidP="00483DD6">
      <w:pPr>
        <w:pStyle w:val="Odstavecseseznamem"/>
        <w:numPr>
          <w:ilvl w:val="0"/>
          <w:numId w:val="42"/>
        </w:numPr>
        <w:spacing w:after="160" w:line="259" w:lineRule="auto"/>
        <w:contextualSpacing/>
      </w:pPr>
      <w:r>
        <w:t>Směrovky</w:t>
      </w:r>
    </w:p>
    <w:p w:rsidR="00483DD6" w:rsidRDefault="00483DD6" w:rsidP="00483DD6">
      <w:pPr>
        <w:pStyle w:val="Odstavecseseznamem"/>
        <w:numPr>
          <w:ilvl w:val="0"/>
          <w:numId w:val="43"/>
        </w:numPr>
        <w:spacing w:after="160" w:line="259" w:lineRule="auto"/>
        <w:contextualSpacing/>
      </w:pPr>
      <w:r>
        <w:t>Libovolný formát, např. velikost A3, ale může být i formát „áčko“ nebo jiná vhodná podoba</w:t>
      </w:r>
    </w:p>
    <w:p w:rsidR="00483DD6" w:rsidRDefault="00483DD6" w:rsidP="00483DD6">
      <w:pPr>
        <w:pStyle w:val="Odstavecseseznamem"/>
        <w:numPr>
          <w:ilvl w:val="0"/>
          <w:numId w:val="42"/>
        </w:numPr>
        <w:spacing w:after="160" w:line="259" w:lineRule="auto"/>
        <w:contextualSpacing/>
      </w:pPr>
      <w:r>
        <w:t>Výstavní panel</w:t>
      </w:r>
    </w:p>
    <w:p w:rsidR="00483DD6" w:rsidRPr="005E7381" w:rsidRDefault="00483DD6" w:rsidP="00483DD6">
      <w:pPr>
        <w:pStyle w:val="Odstavecseseznamem"/>
        <w:numPr>
          <w:ilvl w:val="0"/>
          <w:numId w:val="43"/>
        </w:numPr>
        <w:spacing w:after="160" w:line="259" w:lineRule="auto"/>
        <w:contextualSpacing/>
      </w:pPr>
      <w:r>
        <w:t>Libovolný vhodný formát</w:t>
      </w:r>
    </w:p>
    <w:p w:rsidR="00483DD6" w:rsidRPr="00880A23" w:rsidRDefault="00483DD6" w:rsidP="00483DD6">
      <w:pPr>
        <w:rPr>
          <w:b/>
        </w:rPr>
      </w:pPr>
    </w:p>
    <w:p w:rsidR="00483DD6" w:rsidRDefault="00483DD6" w:rsidP="00483DD6"/>
    <w:p w:rsidR="00483DD6" w:rsidRDefault="00483DD6" w:rsidP="006A0CB1">
      <w:pPr>
        <w:jc w:val="both"/>
        <w:rPr>
          <w:b/>
          <w:bCs/>
          <w:sz w:val="22"/>
          <w:szCs w:val="22"/>
        </w:rPr>
        <w:sectPr w:rsidR="00483DD6">
          <w:pgSz w:w="11906" w:h="16838"/>
          <w:pgMar w:top="1417" w:right="1417" w:bottom="1417" w:left="1417" w:header="708" w:footer="708" w:gutter="0"/>
          <w:cols w:space="708"/>
          <w:docGrid w:linePitch="360"/>
        </w:sectPr>
      </w:pPr>
    </w:p>
    <w:p w:rsidR="002D4F90" w:rsidRPr="006D1683" w:rsidRDefault="00E061D9" w:rsidP="00483DD6">
      <w:pPr>
        <w:ind w:left="0"/>
        <w:jc w:val="both"/>
        <w:rPr>
          <w:b/>
          <w:bCs/>
          <w:sz w:val="22"/>
          <w:szCs w:val="22"/>
        </w:rPr>
      </w:pPr>
      <w:r w:rsidRPr="00B15316">
        <w:rPr>
          <w:noProof/>
        </w:rPr>
        <w:drawing>
          <wp:inline distT="0" distB="0" distL="0" distR="0">
            <wp:extent cx="6705600" cy="7186295"/>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0" cy="7186295"/>
                    </a:xfrm>
                    <a:prstGeom prst="rect">
                      <a:avLst/>
                    </a:prstGeom>
                    <a:noFill/>
                    <a:ln>
                      <a:noFill/>
                    </a:ln>
                  </pic:spPr>
                </pic:pic>
              </a:graphicData>
            </a:graphic>
          </wp:inline>
        </w:drawing>
      </w:r>
    </w:p>
    <w:sectPr w:rsidR="002D4F90" w:rsidRPr="006D1683" w:rsidSect="00483DD6">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B08" w:rsidRDefault="00686B08">
      <w:r>
        <w:separator/>
      </w:r>
    </w:p>
  </w:endnote>
  <w:endnote w:type="continuationSeparator" w:id="0">
    <w:p w:rsidR="00686B08" w:rsidRDefault="0068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2E" w:rsidRPr="00301ADB" w:rsidRDefault="00EB532E">
    <w:pPr>
      <w:pStyle w:val="Zpat"/>
      <w:jc w:val="right"/>
    </w:pPr>
    <w:r w:rsidRPr="00301ADB">
      <w:t xml:space="preserve">Stránka </w:t>
    </w:r>
    <w:r w:rsidR="005E0BE4" w:rsidRPr="00301ADB">
      <w:rPr>
        <w:b/>
        <w:bCs/>
      </w:rPr>
      <w:fldChar w:fldCharType="begin"/>
    </w:r>
    <w:r w:rsidRPr="00301ADB">
      <w:rPr>
        <w:b/>
        <w:bCs/>
      </w:rPr>
      <w:instrText>PAGE</w:instrText>
    </w:r>
    <w:r w:rsidR="005E0BE4" w:rsidRPr="00301ADB">
      <w:rPr>
        <w:b/>
        <w:bCs/>
      </w:rPr>
      <w:fldChar w:fldCharType="separate"/>
    </w:r>
    <w:r w:rsidR="00E061D9">
      <w:rPr>
        <w:b/>
        <w:bCs/>
        <w:noProof/>
      </w:rPr>
      <w:t>4</w:t>
    </w:r>
    <w:r w:rsidR="005E0BE4" w:rsidRPr="00301ADB">
      <w:rPr>
        <w:b/>
        <w:bCs/>
      </w:rPr>
      <w:fldChar w:fldCharType="end"/>
    </w:r>
    <w:r w:rsidRPr="00301ADB">
      <w:t xml:space="preserve"> z </w:t>
    </w:r>
    <w:r w:rsidR="005E0BE4" w:rsidRPr="00301ADB">
      <w:rPr>
        <w:b/>
        <w:bCs/>
      </w:rPr>
      <w:fldChar w:fldCharType="begin"/>
    </w:r>
    <w:r w:rsidRPr="00301ADB">
      <w:rPr>
        <w:b/>
        <w:bCs/>
      </w:rPr>
      <w:instrText>NUMPAGES</w:instrText>
    </w:r>
    <w:r w:rsidR="005E0BE4" w:rsidRPr="00301ADB">
      <w:rPr>
        <w:b/>
        <w:bCs/>
      </w:rPr>
      <w:fldChar w:fldCharType="separate"/>
    </w:r>
    <w:r w:rsidR="00E061D9">
      <w:rPr>
        <w:b/>
        <w:bCs/>
        <w:noProof/>
      </w:rPr>
      <w:t>4</w:t>
    </w:r>
    <w:r w:rsidR="005E0BE4" w:rsidRPr="00301ADB">
      <w:rPr>
        <w:b/>
        <w:bCs/>
      </w:rPr>
      <w:fldChar w:fldCharType="end"/>
    </w:r>
  </w:p>
  <w:p w:rsidR="00EB532E" w:rsidRDefault="00EB532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B08" w:rsidRDefault="00686B08">
      <w:r>
        <w:separator/>
      </w:r>
    </w:p>
  </w:footnote>
  <w:footnote w:type="continuationSeparator" w:id="0">
    <w:p w:rsidR="00686B08" w:rsidRDefault="00686B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A23" w:rsidRPr="00C90375" w:rsidRDefault="00E061D9" w:rsidP="00943A23">
    <w:pPr>
      <w:pStyle w:val="Zhlav"/>
      <w:tabs>
        <w:tab w:val="clear" w:pos="4536"/>
        <w:tab w:val="clear" w:pos="9072"/>
      </w:tabs>
      <w:ind w:left="142" w:right="-285"/>
      <w:rPr>
        <w:sz w:val="18"/>
        <w:szCs w:val="18"/>
      </w:rPr>
    </w:pPr>
    <w:r>
      <w:rPr>
        <w:noProof/>
        <w:lang w:val="cs-CZ"/>
      </w:rPr>
      <w:drawing>
        <wp:anchor distT="0" distB="0" distL="114300" distR="114300" simplePos="0" relativeHeight="251657728" behindDoc="1" locked="0" layoutInCell="1" allowOverlap="1">
          <wp:simplePos x="0" y="0"/>
          <wp:positionH relativeFrom="page">
            <wp:posOffset>584200</wp:posOffset>
          </wp:positionH>
          <wp:positionV relativeFrom="paragraph">
            <wp:posOffset>-96520</wp:posOffset>
          </wp:positionV>
          <wp:extent cx="1781810" cy="474980"/>
          <wp:effectExtent l="0" t="0" r="0" b="0"/>
          <wp:wrapNone/>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1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943A23">
      <w:tab/>
    </w:r>
    <w:r w:rsidR="00943A23">
      <w:tab/>
    </w:r>
    <w:r w:rsidR="00943A23">
      <w:tab/>
    </w:r>
    <w:r w:rsidR="00943A23">
      <w:tab/>
    </w:r>
    <w:r w:rsidR="00943A23">
      <w:tab/>
    </w:r>
    <w:r w:rsidR="00943A23">
      <w:tab/>
    </w:r>
    <w:r w:rsidR="00943A23">
      <w:rPr>
        <w:sz w:val="18"/>
        <w:szCs w:val="18"/>
      </w:rPr>
      <w:tab/>
    </w:r>
    <w:r w:rsidR="00943A23">
      <w:rPr>
        <w:sz w:val="18"/>
        <w:szCs w:val="18"/>
      </w:rPr>
      <w:tab/>
    </w:r>
    <w:r w:rsidR="00943A23">
      <w:rPr>
        <w:sz w:val="18"/>
        <w:szCs w:val="18"/>
      </w:rPr>
      <w:tab/>
    </w:r>
    <w:r w:rsidR="00943A23">
      <w:rPr>
        <w:sz w:val="18"/>
        <w:szCs w:val="18"/>
      </w:rPr>
      <w:tab/>
    </w:r>
    <w:r w:rsidR="00943A23">
      <w:rPr>
        <w:sz w:val="18"/>
        <w:szCs w:val="18"/>
      </w:rPr>
      <w:tab/>
    </w:r>
    <w:r w:rsidR="00943A23">
      <w:rPr>
        <w:sz w:val="18"/>
        <w:szCs w:val="18"/>
      </w:rPr>
      <w:tab/>
      <w:t>ev.č.: 21</w:t>
    </w:r>
    <w:r w:rsidR="00943A23">
      <w:rPr>
        <w:sz w:val="18"/>
        <w:szCs w:val="18"/>
        <w:lang w:val="cs-CZ"/>
      </w:rPr>
      <w:t>8</w:t>
    </w:r>
    <w:r w:rsidR="00943A23">
      <w:rPr>
        <w:sz w:val="18"/>
        <w:szCs w:val="18"/>
      </w:rPr>
      <w:t>/</w:t>
    </w:r>
    <w:r w:rsidR="00943A23" w:rsidRPr="00C90375">
      <w:rPr>
        <w:sz w:val="18"/>
        <w:szCs w:val="18"/>
      </w:rPr>
      <w:t>310/2023</w:t>
    </w:r>
  </w:p>
  <w:p w:rsidR="00943A23" w:rsidRPr="00C90375" w:rsidRDefault="00943A23" w:rsidP="00943A23">
    <w:pPr>
      <w:pStyle w:val="Zhlav"/>
      <w:tabs>
        <w:tab w:val="clear" w:pos="4536"/>
        <w:tab w:val="clear" w:pos="9072"/>
      </w:tabs>
      <w:ind w:left="7799" w:right="-285" w:firstLine="0"/>
      <w:rPr>
        <w:sz w:val="18"/>
        <w:szCs w:val="18"/>
      </w:rPr>
    </w:pPr>
    <w:r w:rsidRPr="00C90375">
      <w:rPr>
        <w:sz w:val="18"/>
        <w:szCs w:val="18"/>
      </w:rPr>
      <w:t>č.j.: 310/</w:t>
    </w:r>
    <w:r w:rsidRPr="00943A23">
      <w:rPr>
        <w:sz w:val="18"/>
        <w:szCs w:val="18"/>
      </w:rPr>
      <w:t>91683</w:t>
    </w:r>
    <w:r w:rsidRPr="00C90375">
      <w:rPr>
        <w:sz w:val="18"/>
        <w:szCs w:val="18"/>
      </w:rPr>
      <w:t>/2023</w:t>
    </w:r>
  </w:p>
  <w:p w:rsidR="00943A23" w:rsidRDefault="00943A23" w:rsidP="00943A23">
    <w:pPr>
      <w:pStyle w:val="Zhlav"/>
    </w:pPr>
  </w:p>
  <w:p w:rsidR="00943A23" w:rsidRDefault="00943A2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1"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2" w15:restartNumberingAfterBreak="0">
    <w:nsid w:val="09576F4F"/>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A8421ED"/>
    <w:multiLevelType w:val="hybridMultilevel"/>
    <w:tmpl w:val="7B226D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671469"/>
    <w:multiLevelType w:val="hybridMultilevel"/>
    <w:tmpl w:val="78F604A2"/>
    <w:lvl w:ilvl="0" w:tplc="BFC0A62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slostrnky"/>
      <w:isLgl/>
      <w:lvlText w:val="%1.%2."/>
      <w:lvlJc w:val="left"/>
      <w:pPr>
        <w:ind w:left="567" w:hanging="567"/>
      </w:pPr>
      <w:rPr>
        <w:rFonts w:hint="default"/>
      </w:rPr>
    </w:lvl>
    <w:lvl w:ilvl="2">
      <w:start w:val="1"/>
      <w:numFmt w:val="lowerLetter"/>
      <w:pStyle w:val="TextkomenteCha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825DDE"/>
    <w:multiLevelType w:val="hybridMultilevel"/>
    <w:tmpl w:val="2E4C9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281C31"/>
    <w:multiLevelType w:val="multilevel"/>
    <w:tmpl w:val="886C3FD0"/>
    <w:lvl w:ilvl="0">
      <w:numFmt w:val="bullet"/>
      <w:lvlText w:val="-"/>
      <w:lvlJc w:val="left"/>
      <w:rPr>
        <w:rFonts w:ascii="Calibri" w:eastAsia="Calibri" w:hAnsi="Calibri" w:cs="Times New Roman"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156A37"/>
    <w:multiLevelType w:val="hybridMultilevel"/>
    <w:tmpl w:val="031CA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7F4F7D"/>
    <w:multiLevelType w:val="multilevel"/>
    <w:tmpl w:val="71C2BC6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E06808"/>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31082B0C"/>
    <w:multiLevelType w:val="hybridMultilevel"/>
    <w:tmpl w:val="55AAABAA"/>
    <w:lvl w:ilvl="0" w:tplc="986AB04E">
      <w:start w:val="1"/>
      <w:numFmt w:val="decimal"/>
      <w:lvlText w:val="%1."/>
      <w:lvlJc w:val="left"/>
      <w:pPr>
        <w:ind w:left="720" w:hanging="360"/>
      </w:p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2" w15:restartNumberingAfterBreak="0">
    <w:nsid w:val="33DF2F1F"/>
    <w:multiLevelType w:val="hybridMultilevel"/>
    <w:tmpl w:val="A22AC66E"/>
    <w:lvl w:ilvl="0" w:tplc="9738DE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4D04EC4"/>
    <w:multiLevelType w:val="multilevel"/>
    <w:tmpl w:val="4CDAA1E0"/>
    <w:lvl w:ilvl="0">
      <w:start w:val="1"/>
      <w:numFmt w:val="lowerLetter"/>
      <w:lvlText w:val="%1."/>
      <w:lvlJc w:val="left"/>
      <w:pPr>
        <w:ind w:left="360" w:hanging="360"/>
      </w:pPr>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E976B6"/>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5" w15:restartNumberingAfterBreak="0">
    <w:nsid w:val="379A4D12"/>
    <w:multiLevelType w:val="hybridMultilevel"/>
    <w:tmpl w:val="8FEE0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7A44A1"/>
    <w:multiLevelType w:val="hybridMultilevel"/>
    <w:tmpl w:val="503A33D2"/>
    <w:lvl w:ilvl="0" w:tplc="0405001B">
      <w:start w:val="1"/>
      <w:numFmt w:val="low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A896B1D"/>
    <w:multiLevelType w:val="hybridMultilevel"/>
    <w:tmpl w:val="031EE05E"/>
    <w:lvl w:ilvl="0" w:tplc="04050017">
      <w:start w:val="1"/>
      <w:numFmt w:val="lowerLetter"/>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8" w15:restartNumberingAfterBreak="0">
    <w:nsid w:val="3CC05D4B"/>
    <w:multiLevelType w:val="hybridMultilevel"/>
    <w:tmpl w:val="5360F55C"/>
    <w:lvl w:ilvl="0" w:tplc="018EF556">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41EC2AFD"/>
    <w:multiLevelType w:val="hybridMultilevel"/>
    <w:tmpl w:val="D0A25C50"/>
    <w:lvl w:ilvl="0" w:tplc="5BDC714C">
      <w:start w:val="1"/>
      <w:numFmt w:val="decimal"/>
      <w:lvlText w:val="%1."/>
      <w:lvlJc w:val="left"/>
      <w:pPr>
        <w:ind w:left="720" w:hanging="360"/>
      </w:pPr>
      <w:rPr>
        <w:rFonts w:ascii="Calibri" w:eastAsia="Calibri" w:hAnsi="Calibri"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2"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1283"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CA7BE1"/>
    <w:multiLevelType w:val="hybridMultilevel"/>
    <w:tmpl w:val="23086CFE"/>
    <w:lvl w:ilvl="0" w:tplc="58F295CC">
      <w:numFmt w:val="bullet"/>
      <w:lvlText w:val="-"/>
      <w:lvlJc w:val="left"/>
      <w:pPr>
        <w:ind w:left="792" w:hanging="360"/>
      </w:pPr>
      <w:rPr>
        <w:rFonts w:ascii="Calibri" w:eastAsia="Calibri" w:hAnsi="Calibri" w:cs="Calibri" w:hint="default"/>
        <w:u w:val="none"/>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4" w15:restartNumberingAfterBreak="0">
    <w:nsid w:val="4AC8271D"/>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4D9508F0"/>
    <w:multiLevelType w:val="multilevel"/>
    <w:tmpl w:val="0A76B0E4"/>
    <w:lvl w:ilvl="0">
      <w:start w:val="1"/>
      <w:numFmt w:val="decimal"/>
      <w:lvlText w:val="%1"/>
      <w:lvlJc w:val="left"/>
      <w:pPr>
        <w:ind w:left="495" w:hanging="495"/>
      </w:pPr>
      <w:rPr>
        <w:rFonts w:ascii="Arial" w:hAnsi="Arial" w:cs="Calibri" w:hint="default"/>
        <w:b w:val="0"/>
      </w:rPr>
    </w:lvl>
    <w:lvl w:ilvl="1">
      <w:start w:val="1"/>
      <w:numFmt w:val="decimal"/>
      <w:lvlText w:val="%1.%2"/>
      <w:lvlJc w:val="left"/>
      <w:pPr>
        <w:ind w:left="288" w:hanging="495"/>
      </w:pPr>
      <w:rPr>
        <w:rFonts w:ascii="Arial" w:hAnsi="Arial" w:cs="Calibri" w:hint="default"/>
        <w:b w:val="0"/>
      </w:rPr>
    </w:lvl>
    <w:lvl w:ilvl="2">
      <w:start w:val="1"/>
      <w:numFmt w:val="decimal"/>
      <w:lvlText w:val="%1.%2.%3"/>
      <w:lvlJc w:val="left"/>
      <w:pPr>
        <w:ind w:left="306" w:hanging="720"/>
      </w:pPr>
      <w:rPr>
        <w:rFonts w:ascii="Arial" w:hAnsi="Arial" w:cs="Calibri" w:hint="default"/>
        <w:b w:val="0"/>
      </w:rPr>
    </w:lvl>
    <w:lvl w:ilvl="3">
      <w:start w:val="1"/>
      <w:numFmt w:val="decimal"/>
      <w:lvlText w:val="%1.%2.%3.%4"/>
      <w:lvlJc w:val="left"/>
      <w:pPr>
        <w:ind w:left="99" w:hanging="720"/>
      </w:pPr>
      <w:rPr>
        <w:rFonts w:ascii="Arial" w:hAnsi="Arial" w:cs="Calibri" w:hint="default"/>
        <w:b w:val="0"/>
      </w:rPr>
    </w:lvl>
    <w:lvl w:ilvl="4">
      <w:start w:val="1"/>
      <w:numFmt w:val="decimal"/>
      <w:lvlText w:val="%1.%2.%3.%4.%5"/>
      <w:lvlJc w:val="left"/>
      <w:pPr>
        <w:ind w:left="252" w:hanging="1080"/>
      </w:pPr>
      <w:rPr>
        <w:rFonts w:ascii="Arial" w:hAnsi="Arial" w:cs="Calibri" w:hint="default"/>
        <w:b w:val="0"/>
      </w:rPr>
    </w:lvl>
    <w:lvl w:ilvl="5">
      <w:start w:val="1"/>
      <w:numFmt w:val="decimal"/>
      <w:lvlText w:val="%1.%2.%3.%4.%5.%6"/>
      <w:lvlJc w:val="left"/>
      <w:pPr>
        <w:ind w:left="45" w:hanging="1080"/>
      </w:pPr>
      <w:rPr>
        <w:rFonts w:ascii="Arial" w:hAnsi="Arial" w:cs="Calibri" w:hint="default"/>
        <w:b w:val="0"/>
      </w:rPr>
    </w:lvl>
    <w:lvl w:ilvl="6">
      <w:start w:val="1"/>
      <w:numFmt w:val="decimal"/>
      <w:lvlText w:val="%1.%2.%3.%4.%5.%6.%7"/>
      <w:lvlJc w:val="left"/>
      <w:pPr>
        <w:ind w:left="198" w:hanging="1440"/>
      </w:pPr>
      <w:rPr>
        <w:rFonts w:ascii="Arial" w:hAnsi="Arial" w:cs="Calibri" w:hint="default"/>
        <w:b w:val="0"/>
      </w:rPr>
    </w:lvl>
    <w:lvl w:ilvl="7">
      <w:start w:val="1"/>
      <w:numFmt w:val="decimal"/>
      <w:lvlText w:val="%1.%2.%3.%4.%5.%6.%7.%8"/>
      <w:lvlJc w:val="left"/>
      <w:pPr>
        <w:ind w:left="-9" w:hanging="1440"/>
      </w:pPr>
      <w:rPr>
        <w:rFonts w:ascii="Arial" w:hAnsi="Arial" w:cs="Calibri" w:hint="default"/>
        <w:b w:val="0"/>
      </w:rPr>
    </w:lvl>
    <w:lvl w:ilvl="8">
      <w:start w:val="1"/>
      <w:numFmt w:val="decimal"/>
      <w:lvlText w:val="%1.%2.%3.%4.%5.%6.%7.%8.%9"/>
      <w:lvlJc w:val="left"/>
      <w:pPr>
        <w:ind w:left="144" w:hanging="1800"/>
      </w:pPr>
      <w:rPr>
        <w:rFonts w:ascii="Arial" w:hAnsi="Arial" w:cs="Calibri" w:hint="default"/>
        <w:b w:val="0"/>
      </w:rPr>
    </w:lvl>
  </w:abstractNum>
  <w:abstractNum w:abstractNumId="26" w15:restartNumberingAfterBreak="0">
    <w:nsid w:val="4ED75201"/>
    <w:multiLevelType w:val="hybridMultilevel"/>
    <w:tmpl w:val="DDA46B42"/>
    <w:lvl w:ilvl="0" w:tplc="5BDC714C">
      <w:start w:val="1"/>
      <w:numFmt w:val="decimal"/>
      <w:lvlText w:val="%1."/>
      <w:lvlJc w:val="left"/>
      <w:pPr>
        <w:ind w:left="720" w:hanging="360"/>
      </w:pPr>
      <w:rPr>
        <w:rFonts w:ascii="Calibri" w:eastAsia="Calibri" w:hAnsi="Calibri"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0E20C5"/>
    <w:multiLevelType w:val="hybridMultilevel"/>
    <w:tmpl w:val="BE601DC0"/>
    <w:lvl w:ilvl="0" w:tplc="04050017">
      <w:start w:val="1"/>
      <w:numFmt w:val="lowerLetter"/>
      <w:lvlText w:val="%1)"/>
      <w:lvlJc w:val="left"/>
      <w:pPr>
        <w:ind w:left="1342" w:hanging="360"/>
      </w:pPr>
    </w:lvl>
    <w:lvl w:ilvl="1" w:tplc="04050019" w:tentative="1">
      <w:start w:val="1"/>
      <w:numFmt w:val="lowerLetter"/>
      <w:lvlText w:val="%2."/>
      <w:lvlJc w:val="left"/>
      <w:pPr>
        <w:ind w:left="2062" w:hanging="360"/>
      </w:pPr>
    </w:lvl>
    <w:lvl w:ilvl="2" w:tplc="0405001B" w:tentative="1">
      <w:start w:val="1"/>
      <w:numFmt w:val="lowerRoman"/>
      <w:lvlText w:val="%3."/>
      <w:lvlJc w:val="right"/>
      <w:pPr>
        <w:ind w:left="2782" w:hanging="180"/>
      </w:pPr>
    </w:lvl>
    <w:lvl w:ilvl="3" w:tplc="0405000F" w:tentative="1">
      <w:start w:val="1"/>
      <w:numFmt w:val="decimal"/>
      <w:lvlText w:val="%4."/>
      <w:lvlJc w:val="left"/>
      <w:pPr>
        <w:ind w:left="3502" w:hanging="360"/>
      </w:pPr>
    </w:lvl>
    <w:lvl w:ilvl="4" w:tplc="04050019" w:tentative="1">
      <w:start w:val="1"/>
      <w:numFmt w:val="lowerLetter"/>
      <w:lvlText w:val="%5."/>
      <w:lvlJc w:val="left"/>
      <w:pPr>
        <w:ind w:left="4222" w:hanging="360"/>
      </w:pPr>
    </w:lvl>
    <w:lvl w:ilvl="5" w:tplc="0405001B" w:tentative="1">
      <w:start w:val="1"/>
      <w:numFmt w:val="lowerRoman"/>
      <w:lvlText w:val="%6."/>
      <w:lvlJc w:val="right"/>
      <w:pPr>
        <w:ind w:left="4942" w:hanging="180"/>
      </w:pPr>
    </w:lvl>
    <w:lvl w:ilvl="6" w:tplc="0405000F" w:tentative="1">
      <w:start w:val="1"/>
      <w:numFmt w:val="decimal"/>
      <w:lvlText w:val="%7."/>
      <w:lvlJc w:val="left"/>
      <w:pPr>
        <w:ind w:left="5662" w:hanging="360"/>
      </w:pPr>
    </w:lvl>
    <w:lvl w:ilvl="7" w:tplc="04050019" w:tentative="1">
      <w:start w:val="1"/>
      <w:numFmt w:val="lowerLetter"/>
      <w:lvlText w:val="%8."/>
      <w:lvlJc w:val="left"/>
      <w:pPr>
        <w:ind w:left="6382" w:hanging="360"/>
      </w:pPr>
    </w:lvl>
    <w:lvl w:ilvl="8" w:tplc="0405001B" w:tentative="1">
      <w:start w:val="1"/>
      <w:numFmt w:val="lowerRoman"/>
      <w:lvlText w:val="%9."/>
      <w:lvlJc w:val="right"/>
      <w:pPr>
        <w:ind w:left="7102" w:hanging="180"/>
      </w:pPr>
    </w:lvl>
  </w:abstractNum>
  <w:abstractNum w:abstractNumId="28"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9" w15:restartNumberingAfterBreak="0">
    <w:nsid w:val="57A641E0"/>
    <w:multiLevelType w:val="multilevel"/>
    <w:tmpl w:val="F73A1864"/>
    <w:lvl w:ilvl="0">
      <w:start w:val="1"/>
      <w:numFmt w:val="decimal"/>
      <w:lvlText w:val="%1."/>
      <w:lvlJc w:val="left"/>
      <w:pPr>
        <w:ind w:left="360" w:hanging="360"/>
      </w:pPr>
    </w:lvl>
    <w:lvl w:ilvl="1">
      <w:start w:val="1"/>
      <w:numFmt w:val="decimal"/>
      <w:lvlText w:val="%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FC54AC"/>
    <w:multiLevelType w:val="hybridMultilevel"/>
    <w:tmpl w:val="10D8A0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2A28DA"/>
    <w:multiLevelType w:val="hybridMultilevel"/>
    <w:tmpl w:val="CBE248A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612C13A0"/>
    <w:multiLevelType w:val="hybridMultilevel"/>
    <w:tmpl w:val="4ABCA1B2"/>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33" w15:restartNumberingAfterBreak="0">
    <w:nsid w:val="614A24B1"/>
    <w:multiLevelType w:val="multilevel"/>
    <w:tmpl w:val="CD40A61E"/>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1C28FA"/>
    <w:multiLevelType w:val="hybridMultilevel"/>
    <w:tmpl w:val="78A262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5" w15:restartNumberingAfterBreak="0">
    <w:nsid w:val="65D8673D"/>
    <w:multiLevelType w:val="hybridMultilevel"/>
    <w:tmpl w:val="A1FA7FFE"/>
    <w:lvl w:ilvl="0" w:tplc="5D920FF6">
      <w:start w:val="7"/>
      <w:numFmt w:val="bullet"/>
      <w:lvlText w:val="-"/>
      <w:lvlJc w:val="left"/>
      <w:pPr>
        <w:ind w:left="360" w:hanging="360"/>
      </w:pPr>
      <w:rPr>
        <w:rFonts w:ascii="Times New Roman" w:eastAsia="Times New Roman" w:hAnsi="Times New Roman" w:cs="Times New Roman" w:hint="default"/>
        <w:sz w:val="2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6EA6B2F"/>
    <w:multiLevelType w:val="multilevel"/>
    <w:tmpl w:val="5F861106"/>
    <w:lvl w:ilvl="0">
      <w:start w:val="1"/>
      <w:numFmt w:val="decimal"/>
      <w:lvlText w:val="%1."/>
      <w:lvlJc w:val="left"/>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357CA0"/>
    <w:multiLevelType w:val="hybridMultilevel"/>
    <w:tmpl w:val="4740C574"/>
    <w:lvl w:ilvl="0" w:tplc="FCF4AB0A">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6D023BF1"/>
    <w:multiLevelType w:val="multilevel"/>
    <w:tmpl w:val="CFDE0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FE01A1"/>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40" w15:restartNumberingAfterBreak="0">
    <w:nsid w:val="71CF500E"/>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2" w15:restartNumberingAfterBreak="0">
    <w:nsid w:val="7AA722A3"/>
    <w:multiLevelType w:val="hybridMultilevel"/>
    <w:tmpl w:val="00C24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44" w15:restartNumberingAfterBreak="0">
    <w:nsid w:val="7E931C6A"/>
    <w:multiLevelType w:val="hybridMultilevel"/>
    <w:tmpl w:val="70B2E332"/>
    <w:lvl w:ilvl="0" w:tplc="E5AC741A">
      <w:start w:val="7"/>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1"/>
  </w:num>
  <w:num w:numId="2">
    <w:abstractNumId w:val="22"/>
  </w:num>
  <w:num w:numId="3">
    <w:abstractNumId w:val="16"/>
  </w:num>
  <w:num w:numId="4">
    <w:abstractNumId w:val="29"/>
  </w:num>
  <w:num w:numId="5">
    <w:abstractNumId w:val="30"/>
  </w:num>
  <w:num w:numId="6">
    <w:abstractNumId w:val="7"/>
  </w:num>
  <w:num w:numId="7">
    <w:abstractNumId w:val="37"/>
  </w:num>
  <w:num w:numId="8">
    <w:abstractNumId w:val="39"/>
  </w:num>
  <w:num w:numId="9">
    <w:abstractNumId w:val="14"/>
  </w:num>
  <w:num w:numId="10">
    <w:abstractNumId w:val="9"/>
  </w:num>
  <w:num w:numId="11">
    <w:abstractNumId w:val="18"/>
  </w:num>
  <w:num w:numId="12">
    <w:abstractNumId w:val="4"/>
  </w:num>
  <w:num w:numId="13">
    <w:abstractNumId w:val="2"/>
  </w:num>
  <w:num w:numId="14">
    <w:abstractNumId w:val="24"/>
  </w:num>
  <w:num w:numId="15">
    <w:abstractNumId w:val="10"/>
  </w:num>
  <w:num w:numId="16">
    <w:abstractNumId w:val="12"/>
  </w:num>
  <w:num w:numId="17">
    <w:abstractNumId w:val="36"/>
  </w:num>
  <w:num w:numId="18">
    <w:abstractNumId w:val="13"/>
  </w:num>
  <w:num w:numId="19">
    <w:abstractNumId w:val="23"/>
  </w:num>
  <w:num w:numId="20">
    <w:abstractNumId w:val="40"/>
  </w:num>
  <w:num w:numId="21">
    <w:abstractNumId w:val="5"/>
  </w:num>
  <w:num w:numId="22">
    <w:abstractNumId w:val="26"/>
  </w:num>
  <w:num w:numId="23">
    <w:abstractNumId w:val="35"/>
  </w:num>
  <w:num w:numId="24">
    <w:abstractNumId w:val="28"/>
  </w:num>
  <w:num w:numId="25">
    <w:abstractNumId w:val="21"/>
  </w:num>
  <w:num w:numId="26">
    <w:abstractNumId w:val="41"/>
  </w:num>
  <w:num w:numId="27">
    <w:abstractNumId w:val="20"/>
  </w:num>
  <w:num w:numId="28">
    <w:abstractNumId w:val="19"/>
  </w:num>
  <w:num w:numId="29">
    <w:abstractNumId w:val="38"/>
  </w:num>
  <w:num w:numId="30">
    <w:abstractNumId w:val="25"/>
  </w:num>
  <w:num w:numId="31">
    <w:abstractNumId w:val="11"/>
  </w:num>
  <w:num w:numId="32">
    <w:abstractNumId w:val="33"/>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2"/>
  </w:num>
  <w:num w:numId="36">
    <w:abstractNumId w:val="17"/>
  </w:num>
  <w:num w:numId="37">
    <w:abstractNumId w:val="31"/>
  </w:num>
  <w:num w:numId="38">
    <w:abstractNumId w:val="27"/>
  </w:num>
  <w:num w:numId="39">
    <w:abstractNumId w:val="3"/>
  </w:num>
  <w:num w:numId="40">
    <w:abstractNumId w:val="6"/>
  </w:num>
  <w:num w:numId="41">
    <w:abstractNumId w:val="15"/>
  </w:num>
  <w:num w:numId="42">
    <w:abstractNumId w:val="8"/>
  </w:num>
  <w:num w:numId="43">
    <w:abstractNumId w:val="44"/>
  </w:num>
  <w:num w:numId="44">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2F"/>
    <w:rsid w:val="0000152F"/>
    <w:rsid w:val="00003377"/>
    <w:rsid w:val="0000463A"/>
    <w:rsid w:val="000047F7"/>
    <w:rsid w:val="00004EF8"/>
    <w:rsid w:val="000053B7"/>
    <w:rsid w:val="00005E2B"/>
    <w:rsid w:val="0000724E"/>
    <w:rsid w:val="00007428"/>
    <w:rsid w:val="00007C43"/>
    <w:rsid w:val="00011123"/>
    <w:rsid w:val="00011F87"/>
    <w:rsid w:val="0001214E"/>
    <w:rsid w:val="000123B4"/>
    <w:rsid w:val="00012C62"/>
    <w:rsid w:val="00013F1E"/>
    <w:rsid w:val="000144BB"/>
    <w:rsid w:val="000145FF"/>
    <w:rsid w:val="000147E4"/>
    <w:rsid w:val="00015FC0"/>
    <w:rsid w:val="00016011"/>
    <w:rsid w:val="00016C67"/>
    <w:rsid w:val="000172AC"/>
    <w:rsid w:val="0002022E"/>
    <w:rsid w:val="00021AA4"/>
    <w:rsid w:val="000220E3"/>
    <w:rsid w:val="00022DC8"/>
    <w:rsid w:val="00023C8E"/>
    <w:rsid w:val="00024FE1"/>
    <w:rsid w:val="00025120"/>
    <w:rsid w:val="000252F4"/>
    <w:rsid w:val="00026453"/>
    <w:rsid w:val="00027CC7"/>
    <w:rsid w:val="00027EDF"/>
    <w:rsid w:val="00030F9A"/>
    <w:rsid w:val="000313CE"/>
    <w:rsid w:val="00032E6C"/>
    <w:rsid w:val="00033E56"/>
    <w:rsid w:val="00033E93"/>
    <w:rsid w:val="00034324"/>
    <w:rsid w:val="0003495E"/>
    <w:rsid w:val="0003576A"/>
    <w:rsid w:val="000369A0"/>
    <w:rsid w:val="00036E8A"/>
    <w:rsid w:val="00036F2B"/>
    <w:rsid w:val="00037E01"/>
    <w:rsid w:val="000406DB"/>
    <w:rsid w:val="00040AA8"/>
    <w:rsid w:val="00041318"/>
    <w:rsid w:val="00041343"/>
    <w:rsid w:val="00041CBB"/>
    <w:rsid w:val="00041E04"/>
    <w:rsid w:val="00042743"/>
    <w:rsid w:val="00042C81"/>
    <w:rsid w:val="000431F3"/>
    <w:rsid w:val="0004332D"/>
    <w:rsid w:val="000448A3"/>
    <w:rsid w:val="00044B42"/>
    <w:rsid w:val="00045558"/>
    <w:rsid w:val="00047241"/>
    <w:rsid w:val="0005004D"/>
    <w:rsid w:val="000506BD"/>
    <w:rsid w:val="00050FF9"/>
    <w:rsid w:val="00052C84"/>
    <w:rsid w:val="00052DAA"/>
    <w:rsid w:val="00052FAD"/>
    <w:rsid w:val="00053A57"/>
    <w:rsid w:val="0005427E"/>
    <w:rsid w:val="00054830"/>
    <w:rsid w:val="000558AD"/>
    <w:rsid w:val="00055AC0"/>
    <w:rsid w:val="000563B7"/>
    <w:rsid w:val="0005670F"/>
    <w:rsid w:val="00056917"/>
    <w:rsid w:val="000578E1"/>
    <w:rsid w:val="00060538"/>
    <w:rsid w:val="000609EC"/>
    <w:rsid w:val="00060EF1"/>
    <w:rsid w:val="000613B3"/>
    <w:rsid w:val="000616E3"/>
    <w:rsid w:val="00061F28"/>
    <w:rsid w:val="00062643"/>
    <w:rsid w:val="00062857"/>
    <w:rsid w:val="00063B8F"/>
    <w:rsid w:val="00063E36"/>
    <w:rsid w:val="00063F21"/>
    <w:rsid w:val="000640A5"/>
    <w:rsid w:val="00064279"/>
    <w:rsid w:val="0006482C"/>
    <w:rsid w:val="00065645"/>
    <w:rsid w:val="0006744C"/>
    <w:rsid w:val="0006765D"/>
    <w:rsid w:val="00067E3C"/>
    <w:rsid w:val="000708F7"/>
    <w:rsid w:val="00071A68"/>
    <w:rsid w:val="00072E86"/>
    <w:rsid w:val="0007383C"/>
    <w:rsid w:val="000744D8"/>
    <w:rsid w:val="000754A3"/>
    <w:rsid w:val="00075640"/>
    <w:rsid w:val="00075C47"/>
    <w:rsid w:val="000762CD"/>
    <w:rsid w:val="000774AF"/>
    <w:rsid w:val="00077D62"/>
    <w:rsid w:val="00080141"/>
    <w:rsid w:val="0008104B"/>
    <w:rsid w:val="000816A6"/>
    <w:rsid w:val="00081913"/>
    <w:rsid w:val="00081C8D"/>
    <w:rsid w:val="0008489D"/>
    <w:rsid w:val="00084A2B"/>
    <w:rsid w:val="00084F15"/>
    <w:rsid w:val="00084F79"/>
    <w:rsid w:val="00085B20"/>
    <w:rsid w:val="000863D3"/>
    <w:rsid w:val="00086DA8"/>
    <w:rsid w:val="00087C8B"/>
    <w:rsid w:val="00087F30"/>
    <w:rsid w:val="0009120D"/>
    <w:rsid w:val="00091A6B"/>
    <w:rsid w:val="00091B3A"/>
    <w:rsid w:val="00091F7B"/>
    <w:rsid w:val="00093364"/>
    <w:rsid w:val="000933C0"/>
    <w:rsid w:val="00093DAE"/>
    <w:rsid w:val="00095501"/>
    <w:rsid w:val="00095C6D"/>
    <w:rsid w:val="000968C5"/>
    <w:rsid w:val="00096B09"/>
    <w:rsid w:val="0009730F"/>
    <w:rsid w:val="000A01DF"/>
    <w:rsid w:val="000A1594"/>
    <w:rsid w:val="000A36AE"/>
    <w:rsid w:val="000A3D3F"/>
    <w:rsid w:val="000A3ED5"/>
    <w:rsid w:val="000A439E"/>
    <w:rsid w:val="000A542B"/>
    <w:rsid w:val="000A55F3"/>
    <w:rsid w:val="000A644E"/>
    <w:rsid w:val="000A6AE8"/>
    <w:rsid w:val="000A6BED"/>
    <w:rsid w:val="000A7C7F"/>
    <w:rsid w:val="000B13EE"/>
    <w:rsid w:val="000B1B42"/>
    <w:rsid w:val="000B2004"/>
    <w:rsid w:val="000B285F"/>
    <w:rsid w:val="000B334D"/>
    <w:rsid w:val="000B363A"/>
    <w:rsid w:val="000B414B"/>
    <w:rsid w:val="000B58AF"/>
    <w:rsid w:val="000B6D64"/>
    <w:rsid w:val="000B7FBD"/>
    <w:rsid w:val="000C4898"/>
    <w:rsid w:val="000C4DAF"/>
    <w:rsid w:val="000C5A3D"/>
    <w:rsid w:val="000C630C"/>
    <w:rsid w:val="000C643F"/>
    <w:rsid w:val="000C6C12"/>
    <w:rsid w:val="000C6E69"/>
    <w:rsid w:val="000C7463"/>
    <w:rsid w:val="000C7FCE"/>
    <w:rsid w:val="000D09F3"/>
    <w:rsid w:val="000D1295"/>
    <w:rsid w:val="000D2DE8"/>
    <w:rsid w:val="000D2E29"/>
    <w:rsid w:val="000D2F0C"/>
    <w:rsid w:val="000D3142"/>
    <w:rsid w:val="000D3F3F"/>
    <w:rsid w:val="000D4D2A"/>
    <w:rsid w:val="000D62FC"/>
    <w:rsid w:val="000D6394"/>
    <w:rsid w:val="000D69DB"/>
    <w:rsid w:val="000D708C"/>
    <w:rsid w:val="000D73A8"/>
    <w:rsid w:val="000E0790"/>
    <w:rsid w:val="000E0957"/>
    <w:rsid w:val="000E0E3B"/>
    <w:rsid w:val="000E27A6"/>
    <w:rsid w:val="000E2BB4"/>
    <w:rsid w:val="000E390F"/>
    <w:rsid w:val="000E3D7F"/>
    <w:rsid w:val="000E4CD0"/>
    <w:rsid w:val="000E574C"/>
    <w:rsid w:val="000E5D79"/>
    <w:rsid w:val="000E6C96"/>
    <w:rsid w:val="000E7214"/>
    <w:rsid w:val="000E731D"/>
    <w:rsid w:val="000E7655"/>
    <w:rsid w:val="000F0851"/>
    <w:rsid w:val="000F0879"/>
    <w:rsid w:val="000F0BFA"/>
    <w:rsid w:val="000F0D75"/>
    <w:rsid w:val="000F25BE"/>
    <w:rsid w:val="000F27D0"/>
    <w:rsid w:val="000F2AD8"/>
    <w:rsid w:val="000F3028"/>
    <w:rsid w:val="000F311C"/>
    <w:rsid w:val="000F4395"/>
    <w:rsid w:val="000F48B5"/>
    <w:rsid w:val="000F497D"/>
    <w:rsid w:val="000F59FC"/>
    <w:rsid w:val="000F5C83"/>
    <w:rsid w:val="000F5F5C"/>
    <w:rsid w:val="000F630D"/>
    <w:rsid w:val="000F676C"/>
    <w:rsid w:val="000F67BE"/>
    <w:rsid w:val="000F68A1"/>
    <w:rsid w:val="000F7241"/>
    <w:rsid w:val="000F7581"/>
    <w:rsid w:val="000F7655"/>
    <w:rsid w:val="000F785E"/>
    <w:rsid w:val="0010026A"/>
    <w:rsid w:val="00101DB1"/>
    <w:rsid w:val="00101F85"/>
    <w:rsid w:val="001021DB"/>
    <w:rsid w:val="0010294B"/>
    <w:rsid w:val="00102B34"/>
    <w:rsid w:val="0010346E"/>
    <w:rsid w:val="0010393A"/>
    <w:rsid w:val="00103C93"/>
    <w:rsid w:val="0010453E"/>
    <w:rsid w:val="00105837"/>
    <w:rsid w:val="00107633"/>
    <w:rsid w:val="00110258"/>
    <w:rsid w:val="00110685"/>
    <w:rsid w:val="00110BBA"/>
    <w:rsid w:val="00110E15"/>
    <w:rsid w:val="00110F97"/>
    <w:rsid w:val="00111C00"/>
    <w:rsid w:val="001121A1"/>
    <w:rsid w:val="00112459"/>
    <w:rsid w:val="00112F79"/>
    <w:rsid w:val="00113E46"/>
    <w:rsid w:val="00114947"/>
    <w:rsid w:val="001149CC"/>
    <w:rsid w:val="00115344"/>
    <w:rsid w:val="001159BE"/>
    <w:rsid w:val="00115C7B"/>
    <w:rsid w:val="00116727"/>
    <w:rsid w:val="0011733E"/>
    <w:rsid w:val="00117C9E"/>
    <w:rsid w:val="00117DF8"/>
    <w:rsid w:val="00120467"/>
    <w:rsid w:val="00120647"/>
    <w:rsid w:val="00120D15"/>
    <w:rsid w:val="00120FC3"/>
    <w:rsid w:val="00121735"/>
    <w:rsid w:val="00123761"/>
    <w:rsid w:val="00123BE2"/>
    <w:rsid w:val="0012538D"/>
    <w:rsid w:val="0012559C"/>
    <w:rsid w:val="001256B7"/>
    <w:rsid w:val="001259CB"/>
    <w:rsid w:val="00126AAA"/>
    <w:rsid w:val="001275FF"/>
    <w:rsid w:val="0013043F"/>
    <w:rsid w:val="001304C9"/>
    <w:rsid w:val="00131036"/>
    <w:rsid w:val="00131B9B"/>
    <w:rsid w:val="001320AC"/>
    <w:rsid w:val="00132ADF"/>
    <w:rsid w:val="00132C1A"/>
    <w:rsid w:val="0013333C"/>
    <w:rsid w:val="00134376"/>
    <w:rsid w:val="0013467E"/>
    <w:rsid w:val="001348F8"/>
    <w:rsid w:val="00134B02"/>
    <w:rsid w:val="001350A1"/>
    <w:rsid w:val="001358B7"/>
    <w:rsid w:val="00136168"/>
    <w:rsid w:val="001361EB"/>
    <w:rsid w:val="00140163"/>
    <w:rsid w:val="00140A7B"/>
    <w:rsid w:val="00140C33"/>
    <w:rsid w:val="00141C51"/>
    <w:rsid w:val="00142041"/>
    <w:rsid w:val="00142363"/>
    <w:rsid w:val="0014275E"/>
    <w:rsid w:val="00145B41"/>
    <w:rsid w:val="00145D20"/>
    <w:rsid w:val="00146E88"/>
    <w:rsid w:val="00150650"/>
    <w:rsid w:val="0015091D"/>
    <w:rsid w:val="00151092"/>
    <w:rsid w:val="001510B9"/>
    <w:rsid w:val="00151600"/>
    <w:rsid w:val="00151B39"/>
    <w:rsid w:val="00153E38"/>
    <w:rsid w:val="00153E9E"/>
    <w:rsid w:val="001541C7"/>
    <w:rsid w:val="001549DB"/>
    <w:rsid w:val="00156EEA"/>
    <w:rsid w:val="00157061"/>
    <w:rsid w:val="001576E8"/>
    <w:rsid w:val="00160CB5"/>
    <w:rsid w:val="001611EF"/>
    <w:rsid w:val="001614E2"/>
    <w:rsid w:val="00161654"/>
    <w:rsid w:val="001618D2"/>
    <w:rsid w:val="0016283F"/>
    <w:rsid w:val="00162A0C"/>
    <w:rsid w:val="00162A2F"/>
    <w:rsid w:val="00163F69"/>
    <w:rsid w:val="0016453A"/>
    <w:rsid w:val="00165DAB"/>
    <w:rsid w:val="00165E59"/>
    <w:rsid w:val="00165ED9"/>
    <w:rsid w:val="001668E5"/>
    <w:rsid w:val="00167836"/>
    <w:rsid w:val="001678A3"/>
    <w:rsid w:val="00170089"/>
    <w:rsid w:val="0017032D"/>
    <w:rsid w:val="001708A1"/>
    <w:rsid w:val="00171F34"/>
    <w:rsid w:val="001722D7"/>
    <w:rsid w:val="001734F0"/>
    <w:rsid w:val="0017409A"/>
    <w:rsid w:val="0017517A"/>
    <w:rsid w:val="00175BC7"/>
    <w:rsid w:val="00180135"/>
    <w:rsid w:val="001802BB"/>
    <w:rsid w:val="00180582"/>
    <w:rsid w:val="00180D4C"/>
    <w:rsid w:val="001810AC"/>
    <w:rsid w:val="001812D8"/>
    <w:rsid w:val="00181881"/>
    <w:rsid w:val="00181B39"/>
    <w:rsid w:val="00182896"/>
    <w:rsid w:val="00182ADE"/>
    <w:rsid w:val="001841D3"/>
    <w:rsid w:val="00184BDF"/>
    <w:rsid w:val="00185769"/>
    <w:rsid w:val="001859EE"/>
    <w:rsid w:val="001859F7"/>
    <w:rsid w:val="00186BC0"/>
    <w:rsid w:val="00187104"/>
    <w:rsid w:val="0018738C"/>
    <w:rsid w:val="00187959"/>
    <w:rsid w:val="00187A1A"/>
    <w:rsid w:val="0019079B"/>
    <w:rsid w:val="001915B1"/>
    <w:rsid w:val="00192782"/>
    <w:rsid w:val="00192A9E"/>
    <w:rsid w:val="00192C76"/>
    <w:rsid w:val="00192E7A"/>
    <w:rsid w:val="001939F0"/>
    <w:rsid w:val="001945DC"/>
    <w:rsid w:val="0019466E"/>
    <w:rsid w:val="00195A78"/>
    <w:rsid w:val="001966DD"/>
    <w:rsid w:val="00196907"/>
    <w:rsid w:val="001A09E5"/>
    <w:rsid w:val="001A18EF"/>
    <w:rsid w:val="001A212C"/>
    <w:rsid w:val="001A4C87"/>
    <w:rsid w:val="001A5DE4"/>
    <w:rsid w:val="001A684B"/>
    <w:rsid w:val="001A689E"/>
    <w:rsid w:val="001A7083"/>
    <w:rsid w:val="001A734B"/>
    <w:rsid w:val="001A797A"/>
    <w:rsid w:val="001B0584"/>
    <w:rsid w:val="001B06DF"/>
    <w:rsid w:val="001B0958"/>
    <w:rsid w:val="001B2222"/>
    <w:rsid w:val="001B29BD"/>
    <w:rsid w:val="001B2EA6"/>
    <w:rsid w:val="001B4AC4"/>
    <w:rsid w:val="001B4E51"/>
    <w:rsid w:val="001B5870"/>
    <w:rsid w:val="001B58A5"/>
    <w:rsid w:val="001B5A38"/>
    <w:rsid w:val="001B63FF"/>
    <w:rsid w:val="001B756A"/>
    <w:rsid w:val="001B7A1E"/>
    <w:rsid w:val="001B7C87"/>
    <w:rsid w:val="001B7FBC"/>
    <w:rsid w:val="001C042E"/>
    <w:rsid w:val="001C0CF4"/>
    <w:rsid w:val="001C1561"/>
    <w:rsid w:val="001C221F"/>
    <w:rsid w:val="001C2255"/>
    <w:rsid w:val="001C34D8"/>
    <w:rsid w:val="001C379C"/>
    <w:rsid w:val="001C3C77"/>
    <w:rsid w:val="001C4FA2"/>
    <w:rsid w:val="001D0380"/>
    <w:rsid w:val="001D03EB"/>
    <w:rsid w:val="001D0419"/>
    <w:rsid w:val="001D078C"/>
    <w:rsid w:val="001D157E"/>
    <w:rsid w:val="001D1EE0"/>
    <w:rsid w:val="001D2BF0"/>
    <w:rsid w:val="001D4F71"/>
    <w:rsid w:val="001D516C"/>
    <w:rsid w:val="001D518D"/>
    <w:rsid w:val="001D5760"/>
    <w:rsid w:val="001D5CE9"/>
    <w:rsid w:val="001D5FE3"/>
    <w:rsid w:val="001D6AE5"/>
    <w:rsid w:val="001D6CA4"/>
    <w:rsid w:val="001E050F"/>
    <w:rsid w:val="001E0716"/>
    <w:rsid w:val="001E0C98"/>
    <w:rsid w:val="001E268E"/>
    <w:rsid w:val="001E2816"/>
    <w:rsid w:val="001E44E4"/>
    <w:rsid w:val="001E46EE"/>
    <w:rsid w:val="001E566A"/>
    <w:rsid w:val="001E5B48"/>
    <w:rsid w:val="001E5CE4"/>
    <w:rsid w:val="001E5FB8"/>
    <w:rsid w:val="001E67A3"/>
    <w:rsid w:val="001E6E6A"/>
    <w:rsid w:val="001E70CA"/>
    <w:rsid w:val="001F02C5"/>
    <w:rsid w:val="001F05E2"/>
    <w:rsid w:val="001F0913"/>
    <w:rsid w:val="001F0A97"/>
    <w:rsid w:val="001F0ADC"/>
    <w:rsid w:val="001F0C08"/>
    <w:rsid w:val="001F15CE"/>
    <w:rsid w:val="001F1CB1"/>
    <w:rsid w:val="001F2A36"/>
    <w:rsid w:val="001F3E1F"/>
    <w:rsid w:val="001F3E60"/>
    <w:rsid w:val="001F48EB"/>
    <w:rsid w:val="001F4F64"/>
    <w:rsid w:val="001F5160"/>
    <w:rsid w:val="001F6225"/>
    <w:rsid w:val="001F65C8"/>
    <w:rsid w:val="001F6CB2"/>
    <w:rsid w:val="001F7387"/>
    <w:rsid w:val="001F7F17"/>
    <w:rsid w:val="001F7FAB"/>
    <w:rsid w:val="0020035D"/>
    <w:rsid w:val="002004E5"/>
    <w:rsid w:val="002005A2"/>
    <w:rsid w:val="00200F78"/>
    <w:rsid w:val="00201EB5"/>
    <w:rsid w:val="00202405"/>
    <w:rsid w:val="00203709"/>
    <w:rsid w:val="00203FCF"/>
    <w:rsid w:val="0020433A"/>
    <w:rsid w:val="0020499F"/>
    <w:rsid w:val="0020532C"/>
    <w:rsid w:val="0020574C"/>
    <w:rsid w:val="00205813"/>
    <w:rsid w:val="00205A7F"/>
    <w:rsid w:val="00205D9A"/>
    <w:rsid w:val="002066C5"/>
    <w:rsid w:val="002070B9"/>
    <w:rsid w:val="00210ECD"/>
    <w:rsid w:val="00211419"/>
    <w:rsid w:val="002115F9"/>
    <w:rsid w:val="00211AB5"/>
    <w:rsid w:val="002120C1"/>
    <w:rsid w:val="002122F1"/>
    <w:rsid w:val="0021321C"/>
    <w:rsid w:val="002139C5"/>
    <w:rsid w:val="00214929"/>
    <w:rsid w:val="00215717"/>
    <w:rsid w:val="00215E93"/>
    <w:rsid w:val="00216DE5"/>
    <w:rsid w:val="002202F3"/>
    <w:rsid w:val="00220A28"/>
    <w:rsid w:val="002219F2"/>
    <w:rsid w:val="00221B9B"/>
    <w:rsid w:val="0022259A"/>
    <w:rsid w:val="00222FFD"/>
    <w:rsid w:val="0022425E"/>
    <w:rsid w:val="00224EFC"/>
    <w:rsid w:val="00225322"/>
    <w:rsid w:val="002253DF"/>
    <w:rsid w:val="00225E1A"/>
    <w:rsid w:val="0022608B"/>
    <w:rsid w:val="00226521"/>
    <w:rsid w:val="00226F00"/>
    <w:rsid w:val="00230064"/>
    <w:rsid w:val="00230524"/>
    <w:rsid w:val="00230B17"/>
    <w:rsid w:val="00230FDD"/>
    <w:rsid w:val="00231A8A"/>
    <w:rsid w:val="00233568"/>
    <w:rsid w:val="002342A7"/>
    <w:rsid w:val="002345D9"/>
    <w:rsid w:val="00234A45"/>
    <w:rsid w:val="00234A5C"/>
    <w:rsid w:val="002350BB"/>
    <w:rsid w:val="00235B7A"/>
    <w:rsid w:val="002363E0"/>
    <w:rsid w:val="00236A72"/>
    <w:rsid w:val="002402BE"/>
    <w:rsid w:val="00240445"/>
    <w:rsid w:val="002406FC"/>
    <w:rsid w:val="00240A0F"/>
    <w:rsid w:val="00240D80"/>
    <w:rsid w:val="00241105"/>
    <w:rsid w:val="002418D1"/>
    <w:rsid w:val="002418E9"/>
    <w:rsid w:val="00241EEF"/>
    <w:rsid w:val="002420C3"/>
    <w:rsid w:val="002422F2"/>
    <w:rsid w:val="002427D3"/>
    <w:rsid w:val="002433A5"/>
    <w:rsid w:val="0024451D"/>
    <w:rsid w:val="002459D0"/>
    <w:rsid w:val="002464AF"/>
    <w:rsid w:val="00246713"/>
    <w:rsid w:val="00246D21"/>
    <w:rsid w:val="00250A44"/>
    <w:rsid w:val="00251196"/>
    <w:rsid w:val="00251486"/>
    <w:rsid w:val="00251607"/>
    <w:rsid w:val="00251755"/>
    <w:rsid w:val="002517BF"/>
    <w:rsid w:val="0025193A"/>
    <w:rsid w:val="00251F89"/>
    <w:rsid w:val="002526F1"/>
    <w:rsid w:val="00252BA5"/>
    <w:rsid w:val="00253FAA"/>
    <w:rsid w:val="002541C7"/>
    <w:rsid w:val="00255A22"/>
    <w:rsid w:val="002561B7"/>
    <w:rsid w:val="002576A2"/>
    <w:rsid w:val="00257F87"/>
    <w:rsid w:val="002608A1"/>
    <w:rsid w:val="00260C2A"/>
    <w:rsid w:val="00261214"/>
    <w:rsid w:val="00261347"/>
    <w:rsid w:val="0026159B"/>
    <w:rsid w:val="002619FA"/>
    <w:rsid w:val="00261CBE"/>
    <w:rsid w:val="00262371"/>
    <w:rsid w:val="00262384"/>
    <w:rsid w:val="00262472"/>
    <w:rsid w:val="00262A63"/>
    <w:rsid w:val="00263150"/>
    <w:rsid w:val="0026326F"/>
    <w:rsid w:val="00263302"/>
    <w:rsid w:val="00263E11"/>
    <w:rsid w:val="00264568"/>
    <w:rsid w:val="00265C90"/>
    <w:rsid w:val="00266782"/>
    <w:rsid w:val="00267C2C"/>
    <w:rsid w:val="00270707"/>
    <w:rsid w:val="0027109D"/>
    <w:rsid w:val="00271F57"/>
    <w:rsid w:val="002729C3"/>
    <w:rsid w:val="0027323B"/>
    <w:rsid w:val="0027376A"/>
    <w:rsid w:val="0027377A"/>
    <w:rsid w:val="00273CA2"/>
    <w:rsid w:val="002764CC"/>
    <w:rsid w:val="00277960"/>
    <w:rsid w:val="0028004B"/>
    <w:rsid w:val="0028009E"/>
    <w:rsid w:val="0028179F"/>
    <w:rsid w:val="00281ECB"/>
    <w:rsid w:val="00282147"/>
    <w:rsid w:val="00282578"/>
    <w:rsid w:val="00282686"/>
    <w:rsid w:val="00282BF3"/>
    <w:rsid w:val="00282EFD"/>
    <w:rsid w:val="002835EB"/>
    <w:rsid w:val="00283DA6"/>
    <w:rsid w:val="002841D8"/>
    <w:rsid w:val="002848C0"/>
    <w:rsid w:val="00285018"/>
    <w:rsid w:val="0028548B"/>
    <w:rsid w:val="00285E94"/>
    <w:rsid w:val="0028663D"/>
    <w:rsid w:val="00286C75"/>
    <w:rsid w:val="00291D7D"/>
    <w:rsid w:val="0029344D"/>
    <w:rsid w:val="00294A5A"/>
    <w:rsid w:val="00294A80"/>
    <w:rsid w:val="00294FDE"/>
    <w:rsid w:val="00295C32"/>
    <w:rsid w:val="002961EA"/>
    <w:rsid w:val="002963FE"/>
    <w:rsid w:val="0029678B"/>
    <w:rsid w:val="00296B87"/>
    <w:rsid w:val="00297DD9"/>
    <w:rsid w:val="002A01D7"/>
    <w:rsid w:val="002A2068"/>
    <w:rsid w:val="002A38A0"/>
    <w:rsid w:val="002A3FAB"/>
    <w:rsid w:val="002A412D"/>
    <w:rsid w:val="002A513D"/>
    <w:rsid w:val="002A5436"/>
    <w:rsid w:val="002A558B"/>
    <w:rsid w:val="002A6472"/>
    <w:rsid w:val="002A649C"/>
    <w:rsid w:val="002A678B"/>
    <w:rsid w:val="002A7637"/>
    <w:rsid w:val="002B04DC"/>
    <w:rsid w:val="002B073B"/>
    <w:rsid w:val="002B0948"/>
    <w:rsid w:val="002B16B4"/>
    <w:rsid w:val="002B19DE"/>
    <w:rsid w:val="002B304D"/>
    <w:rsid w:val="002B31FE"/>
    <w:rsid w:val="002B33C9"/>
    <w:rsid w:val="002B4960"/>
    <w:rsid w:val="002B4AB9"/>
    <w:rsid w:val="002B5121"/>
    <w:rsid w:val="002B58EF"/>
    <w:rsid w:val="002B5D64"/>
    <w:rsid w:val="002B6A9C"/>
    <w:rsid w:val="002B6BC2"/>
    <w:rsid w:val="002C046D"/>
    <w:rsid w:val="002C0E5E"/>
    <w:rsid w:val="002C289B"/>
    <w:rsid w:val="002C2DC3"/>
    <w:rsid w:val="002C2E40"/>
    <w:rsid w:val="002C3134"/>
    <w:rsid w:val="002C3372"/>
    <w:rsid w:val="002C39C4"/>
    <w:rsid w:val="002C3A22"/>
    <w:rsid w:val="002C5EC3"/>
    <w:rsid w:val="002C5FB5"/>
    <w:rsid w:val="002C6214"/>
    <w:rsid w:val="002C743C"/>
    <w:rsid w:val="002C7674"/>
    <w:rsid w:val="002C7DCB"/>
    <w:rsid w:val="002D01E8"/>
    <w:rsid w:val="002D04EB"/>
    <w:rsid w:val="002D0720"/>
    <w:rsid w:val="002D1205"/>
    <w:rsid w:val="002D1E15"/>
    <w:rsid w:val="002D2398"/>
    <w:rsid w:val="002D3522"/>
    <w:rsid w:val="002D46FD"/>
    <w:rsid w:val="002D4F90"/>
    <w:rsid w:val="002D5B66"/>
    <w:rsid w:val="002D729C"/>
    <w:rsid w:val="002D74C7"/>
    <w:rsid w:val="002D7679"/>
    <w:rsid w:val="002E0818"/>
    <w:rsid w:val="002E0C13"/>
    <w:rsid w:val="002E14E0"/>
    <w:rsid w:val="002E249D"/>
    <w:rsid w:val="002E24C9"/>
    <w:rsid w:val="002E2568"/>
    <w:rsid w:val="002E2788"/>
    <w:rsid w:val="002E34F6"/>
    <w:rsid w:val="002E373B"/>
    <w:rsid w:val="002E3AAE"/>
    <w:rsid w:val="002E3F82"/>
    <w:rsid w:val="002E47E3"/>
    <w:rsid w:val="002E5083"/>
    <w:rsid w:val="002E55D7"/>
    <w:rsid w:val="002E595D"/>
    <w:rsid w:val="002E7B4D"/>
    <w:rsid w:val="002E7E6B"/>
    <w:rsid w:val="002E7EA7"/>
    <w:rsid w:val="002F0EC3"/>
    <w:rsid w:val="002F1105"/>
    <w:rsid w:val="002F15F7"/>
    <w:rsid w:val="002F1EF2"/>
    <w:rsid w:val="002F3538"/>
    <w:rsid w:val="002F3FA6"/>
    <w:rsid w:val="002F590E"/>
    <w:rsid w:val="002F6180"/>
    <w:rsid w:val="002F64FB"/>
    <w:rsid w:val="002F6A15"/>
    <w:rsid w:val="002F7D87"/>
    <w:rsid w:val="00300170"/>
    <w:rsid w:val="003009D4"/>
    <w:rsid w:val="00300A82"/>
    <w:rsid w:val="00301ADB"/>
    <w:rsid w:val="003043DF"/>
    <w:rsid w:val="00305E26"/>
    <w:rsid w:val="003109B7"/>
    <w:rsid w:val="00311F0E"/>
    <w:rsid w:val="00311F94"/>
    <w:rsid w:val="003120FF"/>
    <w:rsid w:val="003124D3"/>
    <w:rsid w:val="00312840"/>
    <w:rsid w:val="00313C24"/>
    <w:rsid w:val="00314A56"/>
    <w:rsid w:val="00314FD6"/>
    <w:rsid w:val="00315685"/>
    <w:rsid w:val="00315B64"/>
    <w:rsid w:val="003160CA"/>
    <w:rsid w:val="003167DE"/>
    <w:rsid w:val="00316886"/>
    <w:rsid w:val="00320279"/>
    <w:rsid w:val="00320DB2"/>
    <w:rsid w:val="00320EDC"/>
    <w:rsid w:val="003213E4"/>
    <w:rsid w:val="00321821"/>
    <w:rsid w:val="00322689"/>
    <w:rsid w:val="003226B0"/>
    <w:rsid w:val="00323743"/>
    <w:rsid w:val="003238D7"/>
    <w:rsid w:val="003246DA"/>
    <w:rsid w:val="00324888"/>
    <w:rsid w:val="00324B93"/>
    <w:rsid w:val="003252BB"/>
    <w:rsid w:val="00325BD6"/>
    <w:rsid w:val="00326521"/>
    <w:rsid w:val="003269CA"/>
    <w:rsid w:val="003269E4"/>
    <w:rsid w:val="003273A0"/>
    <w:rsid w:val="00327F06"/>
    <w:rsid w:val="003302A4"/>
    <w:rsid w:val="00332E33"/>
    <w:rsid w:val="00333039"/>
    <w:rsid w:val="0033345C"/>
    <w:rsid w:val="003359C3"/>
    <w:rsid w:val="00335A69"/>
    <w:rsid w:val="00335F45"/>
    <w:rsid w:val="00336172"/>
    <w:rsid w:val="0033673F"/>
    <w:rsid w:val="003407D6"/>
    <w:rsid w:val="00340CF4"/>
    <w:rsid w:val="00341BF3"/>
    <w:rsid w:val="00341C33"/>
    <w:rsid w:val="00341CB7"/>
    <w:rsid w:val="00341F36"/>
    <w:rsid w:val="003425B3"/>
    <w:rsid w:val="003425EB"/>
    <w:rsid w:val="00342A91"/>
    <w:rsid w:val="00343682"/>
    <w:rsid w:val="00343ABE"/>
    <w:rsid w:val="00343D03"/>
    <w:rsid w:val="0034441D"/>
    <w:rsid w:val="00346A19"/>
    <w:rsid w:val="00346B2B"/>
    <w:rsid w:val="00351201"/>
    <w:rsid w:val="00351CC6"/>
    <w:rsid w:val="003520F6"/>
    <w:rsid w:val="003549C5"/>
    <w:rsid w:val="003571ED"/>
    <w:rsid w:val="00360833"/>
    <w:rsid w:val="00361103"/>
    <w:rsid w:val="003622C5"/>
    <w:rsid w:val="00362CF5"/>
    <w:rsid w:val="00362DC4"/>
    <w:rsid w:val="00362DD1"/>
    <w:rsid w:val="003634AA"/>
    <w:rsid w:val="003637B7"/>
    <w:rsid w:val="003638ED"/>
    <w:rsid w:val="00366A85"/>
    <w:rsid w:val="003715CE"/>
    <w:rsid w:val="003733A3"/>
    <w:rsid w:val="0037459F"/>
    <w:rsid w:val="003748B3"/>
    <w:rsid w:val="00374C0C"/>
    <w:rsid w:val="003759D6"/>
    <w:rsid w:val="00375EBB"/>
    <w:rsid w:val="00375F58"/>
    <w:rsid w:val="00376391"/>
    <w:rsid w:val="00376A4D"/>
    <w:rsid w:val="003800EF"/>
    <w:rsid w:val="00382632"/>
    <w:rsid w:val="003829A0"/>
    <w:rsid w:val="0038378B"/>
    <w:rsid w:val="00383840"/>
    <w:rsid w:val="00383FAF"/>
    <w:rsid w:val="00384F9D"/>
    <w:rsid w:val="003850B3"/>
    <w:rsid w:val="00386618"/>
    <w:rsid w:val="00386B20"/>
    <w:rsid w:val="00387DED"/>
    <w:rsid w:val="0039012C"/>
    <w:rsid w:val="003907B0"/>
    <w:rsid w:val="00390FFE"/>
    <w:rsid w:val="0039177D"/>
    <w:rsid w:val="00391E9A"/>
    <w:rsid w:val="00392A23"/>
    <w:rsid w:val="00392CA9"/>
    <w:rsid w:val="00392EA3"/>
    <w:rsid w:val="00393A4C"/>
    <w:rsid w:val="00393E79"/>
    <w:rsid w:val="00394B9B"/>
    <w:rsid w:val="003955EB"/>
    <w:rsid w:val="0039581B"/>
    <w:rsid w:val="00395FD6"/>
    <w:rsid w:val="00396237"/>
    <w:rsid w:val="00397CCC"/>
    <w:rsid w:val="00397EBF"/>
    <w:rsid w:val="003A0ED1"/>
    <w:rsid w:val="003A1551"/>
    <w:rsid w:val="003A1E86"/>
    <w:rsid w:val="003A1FBF"/>
    <w:rsid w:val="003A294F"/>
    <w:rsid w:val="003A2B72"/>
    <w:rsid w:val="003A2CBD"/>
    <w:rsid w:val="003A2D29"/>
    <w:rsid w:val="003A3223"/>
    <w:rsid w:val="003A354F"/>
    <w:rsid w:val="003A3CC1"/>
    <w:rsid w:val="003A40DB"/>
    <w:rsid w:val="003A4515"/>
    <w:rsid w:val="003A4B63"/>
    <w:rsid w:val="003A4C21"/>
    <w:rsid w:val="003A5254"/>
    <w:rsid w:val="003A57DB"/>
    <w:rsid w:val="003A6718"/>
    <w:rsid w:val="003A6C94"/>
    <w:rsid w:val="003B34BE"/>
    <w:rsid w:val="003B3D45"/>
    <w:rsid w:val="003B4640"/>
    <w:rsid w:val="003B6211"/>
    <w:rsid w:val="003B668F"/>
    <w:rsid w:val="003B6897"/>
    <w:rsid w:val="003B6CFE"/>
    <w:rsid w:val="003B6D9E"/>
    <w:rsid w:val="003B7531"/>
    <w:rsid w:val="003C0563"/>
    <w:rsid w:val="003C12EF"/>
    <w:rsid w:val="003C1D1F"/>
    <w:rsid w:val="003C2EC5"/>
    <w:rsid w:val="003C3240"/>
    <w:rsid w:val="003C4B55"/>
    <w:rsid w:val="003C5173"/>
    <w:rsid w:val="003C5BC4"/>
    <w:rsid w:val="003C6A80"/>
    <w:rsid w:val="003C6E9B"/>
    <w:rsid w:val="003C7160"/>
    <w:rsid w:val="003C745B"/>
    <w:rsid w:val="003C7E3B"/>
    <w:rsid w:val="003D0C3E"/>
    <w:rsid w:val="003D2BEC"/>
    <w:rsid w:val="003D4722"/>
    <w:rsid w:val="003D4ADA"/>
    <w:rsid w:val="003D5272"/>
    <w:rsid w:val="003D56D2"/>
    <w:rsid w:val="003D5E07"/>
    <w:rsid w:val="003D5F77"/>
    <w:rsid w:val="003D644C"/>
    <w:rsid w:val="003D6541"/>
    <w:rsid w:val="003D6720"/>
    <w:rsid w:val="003D6766"/>
    <w:rsid w:val="003D67AB"/>
    <w:rsid w:val="003D79DD"/>
    <w:rsid w:val="003E0E16"/>
    <w:rsid w:val="003E0F35"/>
    <w:rsid w:val="003E10B1"/>
    <w:rsid w:val="003E1F2C"/>
    <w:rsid w:val="003E1F56"/>
    <w:rsid w:val="003E218A"/>
    <w:rsid w:val="003E250C"/>
    <w:rsid w:val="003E2BC7"/>
    <w:rsid w:val="003E39CA"/>
    <w:rsid w:val="003E3B05"/>
    <w:rsid w:val="003E3C8B"/>
    <w:rsid w:val="003E478E"/>
    <w:rsid w:val="003E47D6"/>
    <w:rsid w:val="003E4C5E"/>
    <w:rsid w:val="003E4D0D"/>
    <w:rsid w:val="003E511E"/>
    <w:rsid w:val="003E5313"/>
    <w:rsid w:val="003E5990"/>
    <w:rsid w:val="003E6190"/>
    <w:rsid w:val="003E6A35"/>
    <w:rsid w:val="003E6AB2"/>
    <w:rsid w:val="003F02E2"/>
    <w:rsid w:val="003F150D"/>
    <w:rsid w:val="003F29E2"/>
    <w:rsid w:val="003F2CF0"/>
    <w:rsid w:val="003F3270"/>
    <w:rsid w:val="003F3340"/>
    <w:rsid w:val="003F340D"/>
    <w:rsid w:val="003F3B6D"/>
    <w:rsid w:val="003F409D"/>
    <w:rsid w:val="003F4510"/>
    <w:rsid w:val="003F47FF"/>
    <w:rsid w:val="003F52A0"/>
    <w:rsid w:val="003F54F3"/>
    <w:rsid w:val="003F6600"/>
    <w:rsid w:val="0040022B"/>
    <w:rsid w:val="00400D54"/>
    <w:rsid w:val="00402736"/>
    <w:rsid w:val="004034D4"/>
    <w:rsid w:val="00403B0A"/>
    <w:rsid w:val="004043B7"/>
    <w:rsid w:val="004053A6"/>
    <w:rsid w:val="00405CBF"/>
    <w:rsid w:val="0040658C"/>
    <w:rsid w:val="00406C27"/>
    <w:rsid w:val="00410060"/>
    <w:rsid w:val="00410094"/>
    <w:rsid w:val="00410106"/>
    <w:rsid w:val="00411073"/>
    <w:rsid w:val="004111B1"/>
    <w:rsid w:val="0041137C"/>
    <w:rsid w:val="00411C7C"/>
    <w:rsid w:val="004122D3"/>
    <w:rsid w:val="00412562"/>
    <w:rsid w:val="0041266E"/>
    <w:rsid w:val="00412E9E"/>
    <w:rsid w:val="004135CF"/>
    <w:rsid w:val="004139EE"/>
    <w:rsid w:val="00413AD0"/>
    <w:rsid w:val="00414FB0"/>
    <w:rsid w:val="0041521D"/>
    <w:rsid w:val="00415712"/>
    <w:rsid w:val="00415837"/>
    <w:rsid w:val="004166B5"/>
    <w:rsid w:val="004173AD"/>
    <w:rsid w:val="00417FE4"/>
    <w:rsid w:val="00420796"/>
    <w:rsid w:val="004225A9"/>
    <w:rsid w:val="00422C2B"/>
    <w:rsid w:val="004235B0"/>
    <w:rsid w:val="00424D61"/>
    <w:rsid w:val="00426108"/>
    <w:rsid w:val="004266B5"/>
    <w:rsid w:val="00426BA9"/>
    <w:rsid w:val="00426C8A"/>
    <w:rsid w:val="00430C9A"/>
    <w:rsid w:val="00431842"/>
    <w:rsid w:val="00431DC3"/>
    <w:rsid w:val="00432BFE"/>
    <w:rsid w:val="004331EA"/>
    <w:rsid w:val="004332C9"/>
    <w:rsid w:val="004332D9"/>
    <w:rsid w:val="00433D49"/>
    <w:rsid w:val="004348E3"/>
    <w:rsid w:val="00435900"/>
    <w:rsid w:val="004368F5"/>
    <w:rsid w:val="00436D5D"/>
    <w:rsid w:val="00437843"/>
    <w:rsid w:val="00440292"/>
    <w:rsid w:val="00443908"/>
    <w:rsid w:val="00443C4F"/>
    <w:rsid w:val="004442C5"/>
    <w:rsid w:val="00444414"/>
    <w:rsid w:val="0044447F"/>
    <w:rsid w:val="004456AF"/>
    <w:rsid w:val="004460A4"/>
    <w:rsid w:val="00447285"/>
    <w:rsid w:val="00447725"/>
    <w:rsid w:val="00450761"/>
    <w:rsid w:val="00451444"/>
    <w:rsid w:val="00451B92"/>
    <w:rsid w:val="00452CDD"/>
    <w:rsid w:val="00453085"/>
    <w:rsid w:val="004540A3"/>
    <w:rsid w:val="00454125"/>
    <w:rsid w:val="004552F4"/>
    <w:rsid w:val="00455392"/>
    <w:rsid w:val="0045540D"/>
    <w:rsid w:val="00455E2F"/>
    <w:rsid w:val="00455FC3"/>
    <w:rsid w:val="00456B6C"/>
    <w:rsid w:val="00457998"/>
    <w:rsid w:val="004579B5"/>
    <w:rsid w:val="00460A97"/>
    <w:rsid w:val="00462298"/>
    <w:rsid w:val="00462545"/>
    <w:rsid w:val="00462B36"/>
    <w:rsid w:val="0046359D"/>
    <w:rsid w:val="004640B3"/>
    <w:rsid w:val="004649AF"/>
    <w:rsid w:val="00464EB7"/>
    <w:rsid w:val="0046526C"/>
    <w:rsid w:val="00465F27"/>
    <w:rsid w:val="004661BC"/>
    <w:rsid w:val="0046628B"/>
    <w:rsid w:val="004668C1"/>
    <w:rsid w:val="00466BBA"/>
    <w:rsid w:val="00467579"/>
    <w:rsid w:val="004677FE"/>
    <w:rsid w:val="004703BA"/>
    <w:rsid w:val="00470C2C"/>
    <w:rsid w:val="00470DED"/>
    <w:rsid w:val="004712E9"/>
    <w:rsid w:val="00472171"/>
    <w:rsid w:val="00472663"/>
    <w:rsid w:val="00472DC5"/>
    <w:rsid w:val="00472F99"/>
    <w:rsid w:val="00474195"/>
    <w:rsid w:val="0047419E"/>
    <w:rsid w:val="0047473E"/>
    <w:rsid w:val="00474B77"/>
    <w:rsid w:val="00475486"/>
    <w:rsid w:val="00475928"/>
    <w:rsid w:val="00475AB5"/>
    <w:rsid w:val="004760E4"/>
    <w:rsid w:val="00476737"/>
    <w:rsid w:val="00476855"/>
    <w:rsid w:val="00477456"/>
    <w:rsid w:val="00480BFB"/>
    <w:rsid w:val="004811F2"/>
    <w:rsid w:val="0048152D"/>
    <w:rsid w:val="00481EF8"/>
    <w:rsid w:val="00482A9D"/>
    <w:rsid w:val="00482B50"/>
    <w:rsid w:val="00483381"/>
    <w:rsid w:val="00483C22"/>
    <w:rsid w:val="00483DD6"/>
    <w:rsid w:val="00483FB5"/>
    <w:rsid w:val="00484037"/>
    <w:rsid w:val="00484365"/>
    <w:rsid w:val="004855B1"/>
    <w:rsid w:val="00485BB5"/>
    <w:rsid w:val="004867BE"/>
    <w:rsid w:val="00486CCB"/>
    <w:rsid w:val="00487913"/>
    <w:rsid w:val="004912F4"/>
    <w:rsid w:val="004916B2"/>
    <w:rsid w:val="00492328"/>
    <w:rsid w:val="0049233F"/>
    <w:rsid w:val="004930C7"/>
    <w:rsid w:val="004934BC"/>
    <w:rsid w:val="00493C17"/>
    <w:rsid w:val="00495E52"/>
    <w:rsid w:val="004964A8"/>
    <w:rsid w:val="004967CF"/>
    <w:rsid w:val="0049701E"/>
    <w:rsid w:val="004973E4"/>
    <w:rsid w:val="004A01CD"/>
    <w:rsid w:val="004A0C6E"/>
    <w:rsid w:val="004A0DA2"/>
    <w:rsid w:val="004A13B5"/>
    <w:rsid w:val="004A29B2"/>
    <w:rsid w:val="004A3D15"/>
    <w:rsid w:val="004A414F"/>
    <w:rsid w:val="004A5BDC"/>
    <w:rsid w:val="004A613C"/>
    <w:rsid w:val="004A6314"/>
    <w:rsid w:val="004A6708"/>
    <w:rsid w:val="004A709F"/>
    <w:rsid w:val="004A733B"/>
    <w:rsid w:val="004A75B0"/>
    <w:rsid w:val="004B0B4D"/>
    <w:rsid w:val="004B1322"/>
    <w:rsid w:val="004B17D9"/>
    <w:rsid w:val="004B195C"/>
    <w:rsid w:val="004B1EBE"/>
    <w:rsid w:val="004B23F1"/>
    <w:rsid w:val="004B3854"/>
    <w:rsid w:val="004B5057"/>
    <w:rsid w:val="004B5862"/>
    <w:rsid w:val="004B6297"/>
    <w:rsid w:val="004B6A52"/>
    <w:rsid w:val="004B6CE4"/>
    <w:rsid w:val="004B737A"/>
    <w:rsid w:val="004B7D41"/>
    <w:rsid w:val="004C039D"/>
    <w:rsid w:val="004C125F"/>
    <w:rsid w:val="004C18FA"/>
    <w:rsid w:val="004C1F87"/>
    <w:rsid w:val="004C2068"/>
    <w:rsid w:val="004C2307"/>
    <w:rsid w:val="004C2431"/>
    <w:rsid w:val="004C2E62"/>
    <w:rsid w:val="004C3292"/>
    <w:rsid w:val="004C3D9A"/>
    <w:rsid w:val="004C4F1D"/>
    <w:rsid w:val="004C5375"/>
    <w:rsid w:val="004C5A2B"/>
    <w:rsid w:val="004C6869"/>
    <w:rsid w:val="004C7735"/>
    <w:rsid w:val="004D0048"/>
    <w:rsid w:val="004D0284"/>
    <w:rsid w:val="004D028C"/>
    <w:rsid w:val="004D0C56"/>
    <w:rsid w:val="004D1878"/>
    <w:rsid w:val="004D1E53"/>
    <w:rsid w:val="004D381F"/>
    <w:rsid w:val="004D5960"/>
    <w:rsid w:val="004D5B1A"/>
    <w:rsid w:val="004D5E59"/>
    <w:rsid w:val="004D77FF"/>
    <w:rsid w:val="004D7BEE"/>
    <w:rsid w:val="004E0904"/>
    <w:rsid w:val="004E0C30"/>
    <w:rsid w:val="004E0CD6"/>
    <w:rsid w:val="004E0F2E"/>
    <w:rsid w:val="004E10AC"/>
    <w:rsid w:val="004E1696"/>
    <w:rsid w:val="004E28DC"/>
    <w:rsid w:val="004E3B51"/>
    <w:rsid w:val="004E3C4A"/>
    <w:rsid w:val="004E4772"/>
    <w:rsid w:val="004E4BD5"/>
    <w:rsid w:val="004E4DAD"/>
    <w:rsid w:val="004E59A9"/>
    <w:rsid w:val="004E5F82"/>
    <w:rsid w:val="004E6177"/>
    <w:rsid w:val="004E68DE"/>
    <w:rsid w:val="004E6B70"/>
    <w:rsid w:val="004E6D78"/>
    <w:rsid w:val="004E741F"/>
    <w:rsid w:val="004F115C"/>
    <w:rsid w:val="004F2879"/>
    <w:rsid w:val="004F3C74"/>
    <w:rsid w:val="004F599E"/>
    <w:rsid w:val="004F6305"/>
    <w:rsid w:val="004F6A98"/>
    <w:rsid w:val="005005C0"/>
    <w:rsid w:val="0050093F"/>
    <w:rsid w:val="00500A78"/>
    <w:rsid w:val="005035F6"/>
    <w:rsid w:val="0050415E"/>
    <w:rsid w:val="00504B70"/>
    <w:rsid w:val="00505197"/>
    <w:rsid w:val="005051E8"/>
    <w:rsid w:val="005056DA"/>
    <w:rsid w:val="005064CD"/>
    <w:rsid w:val="00510310"/>
    <w:rsid w:val="0051100D"/>
    <w:rsid w:val="00512A97"/>
    <w:rsid w:val="00512B32"/>
    <w:rsid w:val="00512E46"/>
    <w:rsid w:val="00512E79"/>
    <w:rsid w:val="0051368D"/>
    <w:rsid w:val="00513F9F"/>
    <w:rsid w:val="00516F17"/>
    <w:rsid w:val="00517079"/>
    <w:rsid w:val="005206B4"/>
    <w:rsid w:val="00520B75"/>
    <w:rsid w:val="00521479"/>
    <w:rsid w:val="00521A34"/>
    <w:rsid w:val="00521ACC"/>
    <w:rsid w:val="00521CE1"/>
    <w:rsid w:val="005222F2"/>
    <w:rsid w:val="0052339E"/>
    <w:rsid w:val="0052383B"/>
    <w:rsid w:val="00523FBD"/>
    <w:rsid w:val="00525EC2"/>
    <w:rsid w:val="00525F7D"/>
    <w:rsid w:val="00526B78"/>
    <w:rsid w:val="005274B5"/>
    <w:rsid w:val="00527926"/>
    <w:rsid w:val="00527B4A"/>
    <w:rsid w:val="00531098"/>
    <w:rsid w:val="005322E2"/>
    <w:rsid w:val="0053269C"/>
    <w:rsid w:val="005328CD"/>
    <w:rsid w:val="00532CD9"/>
    <w:rsid w:val="00532FB5"/>
    <w:rsid w:val="00533353"/>
    <w:rsid w:val="00533A1E"/>
    <w:rsid w:val="005345CE"/>
    <w:rsid w:val="005345FB"/>
    <w:rsid w:val="00534B4D"/>
    <w:rsid w:val="00535691"/>
    <w:rsid w:val="005364DC"/>
    <w:rsid w:val="00536A24"/>
    <w:rsid w:val="00537019"/>
    <w:rsid w:val="00537A80"/>
    <w:rsid w:val="00540334"/>
    <w:rsid w:val="00540507"/>
    <w:rsid w:val="00540DE2"/>
    <w:rsid w:val="00541A1F"/>
    <w:rsid w:val="0054287D"/>
    <w:rsid w:val="0054294E"/>
    <w:rsid w:val="00543A52"/>
    <w:rsid w:val="00543C49"/>
    <w:rsid w:val="005445F6"/>
    <w:rsid w:val="00545A84"/>
    <w:rsid w:val="005466F3"/>
    <w:rsid w:val="005470C3"/>
    <w:rsid w:val="005514BB"/>
    <w:rsid w:val="00551600"/>
    <w:rsid w:val="00551AF8"/>
    <w:rsid w:val="0055208B"/>
    <w:rsid w:val="0055309D"/>
    <w:rsid w:val="005531E9"/>
    <w:rsid w:val="00553830"/>
    <w:rsid w:val="00554180"/>
    <w:rsid w:val="0055419C"/>
    <w:rsid w:val="005547FC"/>
    <w:rsid w:val="005555BD"/>
    <w:rsid w:val="00555865"/>
    <w:rsid w:val="00555EE6"/>
    <w:rsid w:val="00555F7C"/>
    <w:rsid w:val="005601DA"/>
    <w:rsid w:val="00561233"/>
    <w:rsid w:val="005625AE"/>
    <w:rsid w:val="00562B90"/>
    <w:rsid w:val="005632F2"/>
    <w:rsid w:val="00563B61"/>
    <w:rsid w:val="0056423D"/>
    <w:rsid w:val="00564ABB"/>
    <w:rsid w:val="00567834"/>
    <w:rsid w:val="00567A94"/>
    <w:rsid w:val="00570289"/>
    <w:rsid w:val="005728C7"/>
    <w:rsid w:val="00572F9D"/>
    <w:rsid w:val="0057526A"/>
    <w:rsid w:val="00576145"/>
    <w:rsid w:val="00577096"/>
    <w:rsid w:val="005779F9"/>
    <w:rsid w:val="00577E28"/>
    <w:rsid w:val="0058031F"/>
    <w:rsid w:val="005823E9"/>
    <w:rsid w:val="00582773"/>
    <w:rsid w:val="00582C94"/>
    <w:rsid w:val="00582D12"/>
    <w:rsid w:val="005834B2"/>
    <w:rsid w:val="005838C3"/>
    <w:rsid w:val="005845D2"/>
    <w:rsid w:val="005851E5"/>
    <w:rsid w:val="005861B1"/>
    <w:rsid w:val="005861B9"/>
    <w:rsid w:val="00587A49"/>
    <w:rsid w:val="00587ADD"/>
    <w:rsid w:val="0059024D"/>
    <w:rsid w:val="0059112C"/>
    <w:rsid w:val="005919B3"/>
    <w:rsid w:val="005933F6"/>
    <w:rsid w:val="00593D7F"/>
    <w:rsid w:val="00594D9F"/>
    <w:rsid w:val="00595671"/>
    <w:rsid w:val="0059645B"/>
    <w:rsid w:val="00597082"/>
    <w:rsid w:val="0059777B"/>
    <w:rsid w:val="005A0300"/>
    <w:rsid w:val="005A0EF6"/>
    <w:rsid w:val="005A0F49"/>
    <w:rsid w:val="005A181F"/>
    <w:rsid w:val="005A25C4"/>
    <w:rsid w:val="005A32CB"/>
    <w:rsid w:val="005A33AD"/>
    <w:rsid w:val="005A4AD9"/>
    <w:rsid w:val="005A5AB2"/>
    <w:rsid w:val="005A65F1"/>
    <w:rsid w:val="005A7FB8"/>
    <w:rsid w:val="005B2671"/>
    <w:rsid w:val="005B2929"/>
    <w:rsid w:val="005B3875"/>
    <w:rsid w:val="005B52C0"/>
    <w:rsid w:val="005B59BA"/>
    <w:rsid w:val="005B6062"/>
    <w:rsid w:val="005B6504"/>
    <w:rsid w:val="005B6FA8"/>
    <w:rsid w:val="005B7277"/>
    <w:rsid w:val="005B7E22"/>
    <w:rsid w:val="005C0763"/>
    <w:rsid w:val="005C0ED0"/>
    <w:rsid w:val="005C1CD9"/>
    <w:rsid w:val="005C1CE9"/>
    <w:rsid w:val="005C2644"/>
    <w:rsid w:val="005C2B8F"/>
    <w:rsid w:val="005C2EAE"/>
    <w:rsid w:val="005C342C"/>
    <w:rsid w:val="005C3D05"/>
    <w:rsid w:val="005C3D4E"/>
    <w:rsid w:val="005C3F77"/>
    <w:rsid w:val="005C4E0F"/>
    <w:rsid w:val="005C4F51"/>
    <w:rsid w:val="005C60F9"/>
    <w:rsid w:val="005C6533"/>
    <w:rsid w:val="005C7C76"/>
    <w:rsid w:val="005C7E53"/>
    <w:rsid w:val="005C7EAC"/>
    <w:rsid w:val="005D0081"/>
    <w:rsid w:val="005D05B4"/>
    <w:rsid w:val="005D1004"/>
    <w:rsid w:val="005D1823"/>
    <w:rsid w:val="005D1E01"/>
    <w:rsid w:val="005D1F2E"/>
    <w:rsid w:val="005D20EF"/>
    <w:rsid w:val="005D278E"/>
    <w:rsid w:val="005D3399"/>
    <w:rsid w:val="005D3B26"/>
    <w:rsid w:val="005D4F45"/>
    <w:rsid w:val="005D60EE"/>
    <w:rsid w:val="005D62CD"/>
    <w:rsid w:val="005D6E17"/>
    <w:rsid w:val="005D77DA"/>
    <w:rsid w:val="005E0BE4"/>
    <w:rsid w:val="005E151E"/>
    <w:rsid w:val="005E1DBB"/>
    <w:rsid w:val="005E1DE1"/>
    <w:rsid w:val="005E1FA4"/>
    <w:rsid w:val="005E2083"/>
    <w:rsid w:val="005E2215"/>
    <w:rsid w:val="005E2C55"/>
    <w:rsid w:val="005E3C07"/>
    <w:rsid w:val="005E4976"/>
    <w:rsid w:val="005E4CFA"/>
    <w:rsid w:val="005E50BD"/>
    <w:rsid w:val="005E517A"/>
    <w:rsid w:val="005E58FB"/>
    <w:rsid w:val="005E796D"/>
    <w:rsid w:val="005E79BC"/>
    <w:rsid w:val="005F12F7"/>
    <w:rsid w:val="005F139C"/>
    <w:rsid w:val="005F1911"/>
    <w:rsid w:val="005F19A8"/>
    <w:rsid w:val="005F4750"/>
    <w:rsid w:val="005F4F06"/>
    <w:rsid w:val="005F5474"/>
    <w:rsid w:val="005F6900"/>
    <w:rsid w:val="005F6F61"/>
    <w:rsid w:val="006006A0"/>
    <w:rsid w:val="00600B1D"/>
    <w:rsid w:val="00600F36"/>
    <w:rsid w:val="006011BA"/>
    <w:rsid w:val="0060169F"/>
    <w:rsid w:val="00601C36"/>
    <w:rsid w:val="00602ED4"/>
    <w:rsid w:val="00603516"/>
    <w:rsid w:val="00604053"/>
    <w:rsid w:val="0060406F"/>
    <w:rsid w:val="00604AF7"/>
    <w:rsid w:val="00605AD0"/>
    <w:rsid w:val="00605BF5"/>
    <w:rsid w:val="00606285"/>
    <w:rsid w:val="006069BA"/>
    <w:rsid w:val="00606B3F"/>
    <w:rsid w:val="00607BDA"/>
    <w:rsid w:val="006106E6"/>
    <w:rsid w:val="0061116F"/>
    <w:rsid w:val="00612D25"/>
    <w:rsid w:val="00612DDA"/>
    <w:rsid w:val="0061393E"/>
    <w:rsid w:val="00613A7C"/>
    <w:rsid w:val="0061450C"/>
    <w:rsid w:val="00614793"/>
    <w:rsid w:val="006148CE"/>
    <w:rsid w:val="00614E1A"/>
    <w:rsid w:val="0061585D"/>
    <w:rsid w:val="00615E91"/>
    <w:rsid w:val="0061711B"/>
    <w:rsid w:val="006177D8"/>
    <w:rsid w:val="0061796F"/>
    <w:rsid w:val="006206BF"/>
    <w:rsid w:val="006207E2"/>
    <w:rsid w:val="006209F7"/>
    <w:rsid w:val="006216A7"/>
    <w:rsid w:val="0062307D"/>
    <w:rsid w:val="0062361E"/>
    <w:rsid w:val="00623E9A"/>
    <w:rsid w:val="006241D6"/>
    <w:rsid w:val="00624CA4"/>
    <w:rsid w:val="006250E3"/>
    <w:rsid w:val="006252D8"/>
    <w:rsid w:val="00625443"/>
    <w:rsid w:val="00625DA6"/>
    <w:rsid w:val="0062646A"/>
    <w:rsid w:val="006273A7"/>
    <w:rsid w:val="00627DB8"/>
    <w:rsid w:val="00627F5F"/>
    <w:rsid w:val="00630342"/>
    <w:rsid w:val="00632541"/>
    <w:rsid w:val="00632549"/>
    <w:rsid w:val="00632579"/>
    <w:rsid w:val="006329EA"/>
    <w:rsid w:val="00632D40"/>
    <w:rsid w:val="00634C14"/>
    <w:rsid w:val="00634F6A"/>
    <w:rsid w:val="006352BA"/>
    <w:rsid w:val="00635B97"/>
    <w:rsid w:val="00635E07"/>
    <w:rsid w:val="006376A2"/>
    <w:rsid w:val="006406F5"/>
    <w:rsid w:val="0064077B"/>
    <w:rsid w:val="00640AE9"/>
    <w:rsid w:val="0064141D"/>
    <w:rsid w:val="006415A8"/>
    <w:rsid w:val="00641C90"/>
    <w:rsid w:val="006423DA"/>
    <w:rsid w:val="006425AF"/>
    <w:rsid w:val="00644969"/>
    <w:rsid w:val="00645493"/>
    <w:rsid w:val="0064629B"/>
    <w:rsid w:val="00646956"/>
    <w:rsid w:val="00647089"/>
    <w:rsid w:val="006472BF"/>
    <w:rsid w:val="00647A1F"/>
    <w:rsid w:val="00650CE9"/>
    <w:rsid w:val="00651DFE"/>
    <w:rsid w:val="00653876"/>
    <w:rsid w:val="00653E55"/>
    <w:rsid w:val="00653F16"/>
    <w:rsid w:val="00654ABA"/>
    <w:rsid w:val="00654C4A"/>
    <w:rsid w:val="00654DFA"/>
    <w:rsid w:val="00654EDF"/>
    <w:rsid w:val="00660292"/>
    <w:rsid w:val="00660747"/>
    <w:rsid w:val="00661744"/>
    <w:rsid w:val="00663B01"/>
    <w:rsid w:val="00663EE6"/>
    <w:rsid w:val="0066497A"/>
    <w:rsid w:val="006651ED"/>
    <w:rsid w:val="00665F94"/>
    <w:rsid w:val="00666407"/>
    <w:rsid w:val="0066645F"/>
    <w:rsid w:val="00666916"/>
    <w:rsid w:val="00666D54"/>
    <w:rsid w:val="00667DAC"/>
    <w:rsid w:val="00670186"/>
    <w:rsid w:val="00670E76"/>
    <w:rsid w:val="00671078"/>
    <w:rsid w:val="006727CE"/>
    <w:rsid w:val="006729FA"/>
    <w:rsid w:val="0067344B"/>
    <w:rsid w:val="00673533"/>
    <w:rsid w:val="0067430E"/>
    <w:rsid w:val="00674AB9"/>
    <w:rsid w:val="00675A07"/>
    <w:rsid w:val="00676C35"/>
    <w:rsid w:val="00676FBC"/>
    <w:rsid w:val="0067771F"/>
    <w:rsid w:val="00677862"/>
    <w:rsid w:val="006778C7"/>
    <w:rsid w:val="00677975"/>
    <w:rsid w:val="006800C0"/>
    <w:rsid w:val="00680B14"/>
    <w:rsid w:val="00680F29"/>
    <w:rsid w:val="00681134"/>
    <w:rsid w:val="0068276B"/>
    <w:rsid w:val="00683181"/>
    <w:rsid w:val="00683A20"/>
    <w:rsid w:val="0068419F"/>
    <w:rsid w:val="006848C3"/>
    <w:rsid w:val="00685A0A"/>
    <w:rsid w:val="00686447"/>
    <w:rsid w:val="0068686F"/>
    <w:rsid w:val="00686B08"/>
    <w:rsid w:val="006902C1"/>
    <w:rsid w:val="0069161F"/>
    <w:rsid w:val="0069175A"/>
    <w:rsid w:val="00691FA0"/>
    <w:rsid w:val="0069239B"/>
    <w:rsid w:val="00692D8E"/>
    <w:rsid w:val="006938B6"/>
    <w:rsid w:val="00693B06"/>
    <w:rsid w:val="00693BF9"/>
    <w:rsid w:val="00693FCF"/>
    <w:rsid w:val="006952F4"/>
    <w:rsid w:val="00695936"/>
    <w:rsid w:val="00695B7B"/>
    <w:rsid w:val="00695D37"/>
    <w:rsid w:val="0069749A"/>
    <w:rsid w:val="00697BE0"/>
    <w:rsid w:val="006A00F3"/>
    <w:rsid w:val="006A03F2"/>
    <w:rsid w:val="006A0480"/>
    <w:rsid w:val="006A0878"/>
    <w:rsid w:val="006A0CB1"/>
    <w:rsid w:val="006A151E"/>
    <w:rsid w:val="006A21E8"/>
    <w:rsid w:val="006A2A7E"/>
    <w:rsid w:val="006A2E7B"/>
    <w:rsid w:val="006A35D7"/>
    <w:rsid w:val="006A37B2"/>
    <w:rsid w:val="006A552A"/>
    <w:rsid w:val="006A69C9"/>
    <w:rsid w:val="006A6F08"/>
    <w:rsid w:val="006B01AE"/>
    <w:rsid w:val="006B0DF7"/>
    <w:rsid w:val="006B0EB8"/>
    <w:rsid w:val="006B16B7"/>
    <w:rsid w:val="006B206F"/>
    <w:rsid w:val="006B2502"/>
    <w:rsid w:val="006B3465"/>
    <w:rsid w:val="006B3D63"/>
    <w:rsid w:val="006B3EF3"/>
    <w:rsid w:val="006B5BB6"/>
    <w:rsid w:val="006B606F"/>
    <w:rsid w:val="006B6428"/>
    <w:rsid w:val="006B77A8"/>
    <w:rsid w:val="006B77E1"/>
    <w:rsid w:val="006B7831"/>
    <w:rsid w:val="006B7DCD"/>
    <w:rsid w:val="006B7EC7"/>
    <w:rsid w:val="006C0DC9"/>
    <w:rsid w:val="006C14C1"/>
    <w:rsid w:val="006C15E8"/>
    <w:rsid w:val="006C342F"/>
    <w:rsid w:val="006C34F4"/>
    <w:rsid w:val="006C3630"/>
    <w:rsid w:val="006C3CED"/>
    <w:rsid w:val="006C5012"/>
    <w:rsid w:val="006C5E82"/>
    <w:rsid w:val="006C62B0"/>
    <w:rsid w:val="006C6857"/>
    <w:rsid w:val="006C6CCB"/>
    <w:rsid w:val="006C720A"/>
    <w:rsid w:val="006C7939"/>
    <w:rsid w:val="006D0C26"/>
    <w:rsid w:val="006D0E13"/>
    <w:rsid w:val="006D1683"/>
    <w:rsid w:val="006D3853"/>
    <w:rsid w:val="006D46B8"/>
    <w:rsid w:val="006D4A02"/>
    <w:rsid w:val="006D5239"/>
    <w:rsid w:val="006D5B0A"/>
    <w:rsid w:val="006D6696"/>
    <w:rsid w:val="006D6887"/>
    <w:rsid w:val="006D7EAC"/>
    <w:rsid w:val="006E046A"/>
    <w:rsid w:val="006E061A"/>
    <w:rsid w:val="006E06F8"/>
    <w:rsid w:val="006E2AE0"/>
    <w:rsid w:val="006E3634"/>
    <w:rsid w:val="006E3F59"/>
    <w:rsid w:val="006E3FB6"/>
    <w:rsid w:val="006E402C"/>
    <w:rsid w:val="006E404F"/>
    <w:rsid w:val="006E521D"/>
    <w:rsid w:val="006E592C"/>
    <w:rsid w:val="006E66E6"/>
    <w:rsid w:val="006E6BC4"/>
    <w:rsid w:val="006F0473"/>
    <w:rsid w:val="006F28B3"/>
    <w:rsid w:val="006F2D39"/>
    <w:rsid w:val="006F2EBA"/>
    <w:rsid w:val="006F4AD1"/>
    <w:rsid w:val="006F60A4"/>
    <w:rsid w:val="006F6A3F"/>
    <w:rsid w:val="006F7C61"/>
    <w:rsid w:val="00700FA4"/>
    <w:rsid w:val="00701242"/>
    <w:rsid w:val="00701522"/>
    <w:rsid w:val="007015A6"/>
    <w:rsid w:val="0070191D"/>
    <w:rsid w:val="00701C9F"/>
    <w:rsid w:val="00701FB7"/>
    <w:rsid w:val="007036D2"/>
    <w:rsid w:val="0070439B"/>
    <w:rsid w:val="0070448E"/>
    <w:rsid w:val="007044C3"/>
    <w:rsid w:val="00705E05"/>
    <w:rsid w:val="007061BE"/>
    <w:rsid w:val="007064EE"/>
    <w:rsid w:val="00706AD3"/>
    <w:rsid w:val="0070768D"/>
    <w:rsid w:val="00707887"/>
    <w:rsid w:val="00707F45"/>
    <w:rsid w:val="00710780"/>
    <w:rsid w:val="00710A6E"/>
    <w:rsid w:val="00710C36"/>
    <w:rsid w:val="007110CA"/>
    <w:rsid w:val="007119E4"/>
    <w:rsid w:val="00711DF5"/>
    <w:rsid w:val="0071242D"/>
    <w:rsid w:val="00713746"/>
    <w:rsid w:val="00713931"/>
    <w:rsid w:val="00713A3F"/>
    <w:rsid w:val="00713ED5"/>
    <w:rsid w:val="00713F96"/>
    <w:rsid w:val="00714D2F"/>
    <w:rsid w:val="00715A49"/>
    <w:rsid w:val="007165D6"/>
    <w:rsid w:val="007166C4"/>
    <w:rsid w:val="00717B61"/>
    <w:rsid w:val="00717E12"/>
    <w:rsid w:val="00717F09"/>
    <w:rsid w:val="00720039"/>
    <w:rsid w:val="007205C2"/>
    <w:rsid w:val="0072081F"/>
    <w:rsid w:val="00720B49"/>
    <w:rsid w:val="00720CAD"/>
    <w:rsid w:val="00721578"/>
    <w:rsid w:val="007215AA"/>
    <w:rsid w:val="0072270C"/>
    <w:rsid w:val="00722B1B"/>
    <w:rsid w:val="00722E56"/>
    <w:rsid w:val="00723207"/>
    <w:rsid w:val="00723504"/>
    <w:rsid w:val="00723679"/>
    <w:rsid w:val="007237DB"/>
    <w:rsid w:val="00723F34"/>
    <w:rsid w:val="0072483A"/>
    <w:rsid w:val="0072505A"/>
    <w:rsid w:val="007258D0"/>
    <w:rsid w:val="0072627D"/>
    <w:rsid w:val="00726AFC"/>
    <w:rsid w:val="00726CA8"/>
    <w:rsid w:val="00727798"/>
    <w:rsid w:val="00730C62"/>
    <w:rsid w:val="00732A16"/>
    <w:rsid w:val="00732BAE"/>
    <w:rsid w:val="00732D6B"/>
    <w:rsid w:val="00733F13"/>
    <w:rsid w:val="007344EA"/>
    <w:rsid w:val="0073454B"/>
    <w:rsid w:val="00734B9B"/>
    <w:rsid w:val="0073503A"/>
    <w:rsid w:val="007356D7"/>
    <w:rsid w:val="00735B59"/>
    <w:rsid w:val="00736A44"/>
    <w:rsid w:val="00736ED3"/>
    <w:rsid w:val="0073737D"/>
    <w:rsid w:val="007378A5"/>
    <w:rsid w:val="00737CD5"/>
    <w:rsid w:val="007403D8"/>
    <w:rsid w:val="0074111F"/>
    <w:rsid w:val="007415FB"/>
    <w:rsid w:val="0074222E"/>
    <w:rsid w:val="00742CE6"/>
    <w:rsid w:val="0074418D"/>
    <w:rsid w:val="007451ED"/>
    <w:rsid w:val="007457F9"/>
    <w:rsid w:val="00745CFF"/>
    <w:rsid w:val="00745DF1"/>
    <w:rsid w:val="00747F1D"/>
    <w:rsid w:val="00750B07"/>
    <w:rsid w:val="00750D17"/>
    <w:rsid w:val="00750E91"/>
    <w:rsid w:val="00752866"/>
    <w:rsid w:val="00753799"/>
    <w:rsid w:val="00754084"/>
    <w:rsid w:val="00754C3E"/>
    <w:rsid w:val="00756908"/>
    <w:rsid w:val="00756B5D"/>
    <w:rsid w:val="00756E87"/>
    <w:rsid w:val="00757148"/>
    <w:rsid w:val="00760027"/>
    <w:rsid w:val="00761415"/>
    <w:rsid w:val="00762371"/>
    <w:rsid w:val="00762E09"/>
    <w:rsid w:val="0076320C"/>
    <w:rsid w:val="0076328C"/>
    <w:rsid w:val="0076371B"/>
    <w:rsid w:val="00763E81"/>
    <w:rsid w:val="00763F53"/>
    <w:rsid w:val="007642ED"/>
    <w:rsid w:val="00765688"/>
    <w:rsid w:val="00765A82"/>
    <w:rsid w:val="00766C73"/>
    <w:rsid w:val="00767181"/>
    <w:rsid w:val="00767A54"/>
    <w:rsid w:val="007701F0"/>
    <w:rsid w:val="00770A10"/>
    <w:rsid w:val="00770B77"/>
    <w:rsid w:val="00770D5A"/>
    <w:rsid w:val="00771850"/>
    <w:rsid w:val="007718C8"/>
    <w:rsid w:val="00771E87"/>
    <w:rsid w:val="0077238E"/>
    <w:rsid w:val="00772C64"/>
    <w:rsid w:val="00772EAA"/>
    <w:rsid w:val="00773155"/>
    <w:rsid w:val="00773384"/>
    <w:rsid w:val="00773A15"/>
    <w:rsid w:val="00773D83"/>
    <w:rsid w:val="007742B1"/>
    <w:rsid w:val="007746AF"/>
    <w:rsid w:val="00774C00"/>
    <w:rsid w:val="00774F73"/>
    <w:rsid w:val="00776136"/>
    <w:rsid w:val="007767E0"/>
    <w:rsid w:val="00776898"/>
    <w:rsid w:val="007774F3"/>
    <w:rsid w:val="00777F9A"/>
    <w:rsid w:val="00780287"/>
    <w:rsid w:val="00780766"/>
    <w:rsid w:val="007808C7"/>
    <w:rsid w:val="00782E8C"/>
    <w:rsid w:val="00783253"/>
    <w:rsid w:val="00783B2C"/>
    <w:rsid w:val="00784429"/>
    <w:rsid w:val="0078483A"/>
    <w:rsid w:val="00784AB7"/>
    <w:rsid w:val="00784AF1"/>
    <w:rsid w:val="00784F12"/>
    <w:rsid w:val="007854C1"/>
    <w:rsid w:val="00786D46"/>
    <w:rsid w:val="00787906"/>
    <w:rsid w:val="0079072B"/>
    <w:rsid w:val="0079163C"/>
    <w:rsid w:val="007922C9"/>
    <w:rsid w:val="007927B6"/>
    <w:rsid w:val="00792912"/>
    <w:rsid w:val="007935C5"/>
    <w:rsid w:val="0079423D"/>
    <w:rsid w:val="007945AF"/>
    <w:rsid w:val="00794B94"/>
    <w:rsid w:val="00794C3C"/>
    <w:rsid w:val="0079520D"/>
    <w:rsid w:val="00796FBD"/>
    <w:rsid w:val="0079768F"/>
    <w:rsid w:val="00797E13"/>
    <w:rsid w:val="00797E99"/>
    <w:rsid w:val="00797EE9"/>
    <w:rsid w:val="00797EFE"/>
    <w:rsid w:val="007A0568"/>
    <w:rsid w:val="007A0D4E"/>
    <w:rsid w:val="007A12E1"/>
    <w:rsid w:val="007A15CE"/>
    <w:rsid w:val="007A1B5C"/>
    <w:rsid w:val="007A213C"/>
    <w:rsid w:val="007A2369"/>
    <w:rsid w:val="007A2F28"/>
    <w:rsid w:val="007A513D"/>
    <w:rsid w:val="007A5371"/>
    <w:rsid w:val="007A54B7"/>
    <w:rsid w:val="007A565D"/>
    <w:rsid w:val="007A5A00"/>
    <w:rsid w:val="007A65C5"/>
    <w:rsid w:val="007A73DB"/>
    <w:rsid w:val="007A77DC"/>
    <w:rsid w:val="007A7997"/>
    <w:rsid w:val="007B05CA"/>
    <w:rsid w:val="007B082E"/>
    <w:rsid w:val="007B17BA"/>
    <w:rsid w:val="007B26B9"/>
    <w:rsid w:val="007B2D01"/>
    <w:rsid w:val="007B2EE0"/>
    <w:rsid w:val="007B30E2"/>
    <w:rsid w:val="007B3AD5"/>
    <w:rsid w:val="007B40B9"/>
    <w:rsid w:val="007B4229"/>
    <w:rsid w:val="007B4739"/>
    <w:rsid w:val="007B4C63"/>
    <w:rsid w:val="007B4D35"/>
    <w:rsid w:val="007B5B3A"/>
    <w:rsid w:val="007B627D"/>
    <w:rsid w:val="007C01BE"/>
    <w:rsid w:val="007C087C"/>
    <w:rsid w:val="007C0D1D"/>
    <w:rsid w:val="007C191B"/>
    <w:rsid w:val="007C1A23"/>
    <w:rsid w:val="007C1A95"/>
    <w:rsid w:val="007C220E"/>
    <w:rsid w:val="007C31F7"/>
    <w:rsid w:val="007C45E9"/>
    <w:rsid w:val="007C46ED"/>
    <w:rsid w:val="007C55F7"/>
    <w:rsid w:val="007C5686"/>
    <w:rsid w:val="007C5818"/>
    <w:rsid w:val="007C5CC9"/>
    <w:rsid w:val="007C5E32"/>
    <w:rsid w:val="007C6A33"/>
    <w:rsid w:val="007D100F"/>
    <w:rsid w:val="007D1796"/>
    <w:rsid w:val="007D1849"/>
    <w:rsid w:val="007D327B"/>
    <w:rsid w:val="007D4823"/>
    <w:rsid w:val="007D527F"/>
    <w:rsid w:val="007D5C9B"/>
    <w:rsid w:val="007D5DAF"/>
    <w:rsid w:val="007D6C69"/>
    <w:rsid w:val="007D7EB4"/>
    <w:rsid w:val="007E0407"/>
    <w:rsid w:val="007E0BE2"/>
    <w:rsid w:val="007E0F83"/>
    <w:rsid w:val="007E16C0"/>
    <w:rsid w:val="007E2099"/>
    <w:rsid w:val="007E222D"/>
    <w:rsid w:val="007E2487"/>
    <w:rsid w:val="007E3693"/>
    <w:rsid w:val="007E36CB"/>
    <w:rsid w:val="007E37E7"/>
    <w:rsid w:val="007E46C5"/>
    <w:rsid w:val="007E646E"/>
    <w:rsid w:val="007E660E"/>
    <w:rsid w:val="007E6757"/>
    <w:rsid w:val="007E6A8C"/>
    <w:rsid w:val="007E6C8F"/>
    <w:rsid w:val="007E76ED"/>
    <w:rsid w:val="007E7B36"/>
    <w:rsid w:val="007F0047"/>
    <w:rsid w:val="007F046F"/>
    <w:rsid w:val="007F06D7"/>
    <w:rsid w:val="007F106A"/>
    <w:rsid w:val="007F2047"/>
    <w:rsid w:val="007F2EAB"/>
    <w:rsid w:val="007F341C"/>
    <w:rsid w:val="007F3A6A"/>
    <w:rsid w:val="007F5367"/>
    <w:rsid w:val="007F56AB"/>
    <w:rsid w:val="007F56D3"/>
    <w:rsid w:val="007F58C5"/>
    <w:rsid w:val="007F59C8"/>
    <w:rsid w:val="007F5CD5"/>
    <w:rsid w:val="007F5D68"/>
    <w:rsid w:val="007F5DF1"/>
    <w:rsid w:val="007F6B32"/>
    <w:rsid w:val="007F6B63"/>
    <w:rsid w:val="007F7893"/>
    <w:rsid w:val="00800EAC"/>
    <w:rsid w:val="00802C56"/>
    <w:rsid w:val="008035D2"/>
    <w:rsid w:val="00803904"/>
    <w:rsid w:val="008041B0"/>
    <w:rsid w:val="008041E3"/>
    <w:rsid w:val="0080465E"/>
    <w:rsid w:val="00805399"/>
    <w:rsid w:val="0080600B"/>
    <w:rsid w:val="00806462"/>
    <w:rsid w:val="008065EF"/>
    <w:rsid w:val="00807EA7"/>
    <w:rsid w:val="00810EB1"/>
    <w:rsid w:val="008117C0"/>
    <w:rsid w:val="00811B4B"/>
    <w:rsid w:val="008143DC"/>
    <w:rsid w:val="00814D26"/>
    <w:rsid w:val="00816A3E"/>
    <w:rsid w:val="008175A0"/>
    <w:rsid w:val="008177C9"/>
    <w:rsid w:val="0081786D"/>
    <w:rsid w:val="008203BA"/>
    <w:rsid w:val="008209B1"/>
    <w:rsid w:val="00820AE8"/>
    <w:rsid w:val="00821643"/>
    <w:rsid w:val="0082178D"/>
    <w:rsid w:val="008219EF"/>
    <w:rsid w:val="00823761"/>
    <w:rsid w:val="00824B80"/>
    <w:rsid w:val="0082537D"/>
    <w:rsid w:val="008253D5"/>
    <w:rsid w:val="00826279"/>
    <w:rsid w:val="00826376"/>
    <w:rsid w:val="00826751"/>
    <w:rsid w:val="00826B94"/>
    <w:rsid w:val="008277E3"/>
    <w:rsid w:val="00830631"/>
    <w:rsid w:val="0083086F"/>
    <w:rsid w:val="00830CFD"/>
    <w:rsid w:val="00831486"/>
    <w:rsid w:val="0083167D"/>
    <w:rsid w:val="00831A02"/>
    <w:rsid w:val="0083254A"/>
    <w:rsid w:val="00832E52"/>
    <w:rsid w:val="00833365"/>
    <w:rsid w:val="00833E35"/>
    <w:rsid w:val="00833E39"/>
    <w:rsid w:val="00833F9C"/>
    <w:rsid w:val="00834223"/>
    <w:rsid w:val="00834A1F"/>
    <w:rsid w:val="00835956"/>
    <w:rsid w:val="008359A4"/>
    <w:rsid w:val="00835E54"/>
    <w:rsid w:val="008367B6"/>
    <w:rsid w:val="00836B20"/>
    <w:rsid w:val="0083767A"/>
    <w:rsid w:val="0084172C"/>
    <w:rsid w:val="00841FFA"/>
    <w:rsid w:val="0084274A"/>
    <w:rsid w:val="00844157"/>
    <w:rsid w:val="00844390"/>
    <w:rsid w:val="008451F2"/>
    <w:rsid w:val="00846529"/>
    <w:rsid w:val="00846F18"/>
    <w:rsid w:val="008503F4"/>
    <w:rsid w:val="00851567"/>
    <w:rsid w:val="008530DE"/>
    <w:rsid w:val="0085317B"/>
    <w:rsid w:val="00853CD0"/>
    <w:rsid w:val="00854BEE"/>
    <w:rsid w:val="00854EFA"/>
    <w:rsid w:val="00856053"/>
    <w:rsid w:val="00857DAF"/>
    <w:rsid w:val="00860930"/>
    <w:rsid w:val="00861021"/>
    <w:rsid w:val="00862C43"/>
    <w:rsid w:val="00863761"/>
    <w:rsid w:val="00864001"/>
    <w:rsid w:val="00864445"/>
    <w:rsid w:val="0086499E"/>
    <w:rsid w:val="00864BF2"/>
    <w:rsid w:val="00864EB7"/>
    <w:rsid w:val="00865910"/>
    <w:rsid w:val="00866BB0"/>
    <w:rsid w:val="00867741"/>
    <w:rsid w:val="008702C8"/>
    <w:rsid w:val="00870348"/>
    <w:rsid w:val="0087066B"/>
    <w:rsid w:val="008721CD"/>
    <w:rsid w:val="00872753"/>
    <w:rsid w:val="00873376"/>
    <w:rsid w:val="008735A5"/>
    <w:rsid w:val="0087390E"/>
    <w:rsid w:val="008740F9"/>
    <w:rsid w:val="00874E71"/>
    <w:rsid w:val="00875335"/>
    <w:rsid w:val="00875791"/>
    <w:rsid w:val="00875B90"/>
    <w:rsid w:val="00875C95"/>
    <w:rsid w:val="008767DD"/>
    <w:rsid w:val="00877593"/>
    <w:rsid w:val="00880E92"/>
    <w:rsid w:val="00881B8D"/>
    <w:rsid w:val="00881FCC"/>
    <w:rsid w:val="008835EF"/>
    <w:rsid w:val="00884BE9"/>
    <w:rsid w:val="008852D7"/>
    <w:rsid w:val="00886911"/>
    <w:rsid w:val="0088789C"/>
    <w:rsid w:val="008905F3"/>
    <w:rsid w:val="00891510"/>
    <w:rsid w:val="00891A5C"/>
    <w:rsid w:val="00892219"/>
    <w:rsid w:val="00892446"/>
    <w:rsid w:val="00892834"/>
    <w:rsid w:val="00892DEA"/>
    <w:rsid w:val="00894735"/>
    <w:rsid w:val="008950BD"/>
    <w:rsid w:val="0089524C"/>
    <w:rsid w:val="008A17A8"/>
    <w:rsid w:val="008A2892"/>
    <w:rsid w:val="008A2A5B"/>
    <w:rsid w:val="008A3241"/>
    <w:rsid w:val="008A5FF7"/>
    <w:rsid w:val="008A6FA4"/>
    <w:rsid w:val="008A74FB"/>
    <w:rsid w:val="008B0C68"/>
    <w:rsid w:val="008B1A22"/>
    <w:rsid w:val="008B232D"/>
    <w:rsid w:val="008B3D4B"/>
    <w:rsid w:val="008B4E47"/>
    <w:rsid w:val="008B4FCC"/>
    <w:rsid w:val="008B4FE9"/>
    <w:rsid w:val="008B5C59"/>
    <w:rsid w:val="008B6462"/>
    <w:rsid w:val="008B7F5A"/>
    <w:rsid w:val="008C0382"/>
    <w:rsid w:val="008C2B9D"/>
    <w:rsid w:val="008C3044"/>
    <w:rsid w:val="008C38B2"/>
    <w:rsid w:val="008C3B39"/>
    <w:rsid w:val="008C40D9"/>
    <w:rsid w:val="008C413B"/>
    <w:rsid w:val="008C5EE1"/>
    <w:rsid w:val="008C6000"/>
    <w:rsid w:val="008C65C8"/>
    <w:rsid w:val="008C6A77"/>
    <w:rsid w:val="008C6BF7"/>
    <w:rsid w:val="008C6E19"/>
    <w:rsid w:val="008C7505"/>
    <w:rsid w:val="008C76A8"/>
    <w:rsid w:val="008D1603"/>
    <w:rsid w:val="008D1852"/>
    <w:rsid w:val="008D2CB6"/>
    <w:rsid w:val="008D2F04"/>
    <w:rsid w:val="008D445F"/>
    <w:rsid w:val="008D4EA3"/>
    <w:rsid w:val="008D528A"/>
    <w:rsid w:val="008D58D1"/>
    <w:rsid w:val="008D6615"/>
    <w:rsid w:val="008E077E"/>
    <w:rsid w:val="008E07D8"/>
    <w:rsid w:val="008E0BAB"/>
    <w:rsid w:val="008E0E87"/>
    <w:rsid w:val="008E158B"/>
    <w:rsid w:val="008E39F0"/>
    <w:rsid w:val="008E3F36"/>
    <w:rsid w:val="008E477B"/>
    <w:rsid w:val="008E51DE"/>
    <w:rsid w:val="008E634B"/>
    <w:rsid w:val="008E75E8"/>
    <w:rsid w:val="008E7C90"/>
    <w:rsid w:val="008F01D9"/>
    <w:rsid w:val="008F07E0"/>
    <w:rsid w:val="008F0BD3"/>
    <w:rsid w:val="008F1A60"/>
    <w:rsid w:val="008F2ECD"/>
    <w:rsid w:val="008F3663"/>
    <w:rsid w:val="008F4542"/>
    <w:rsid w:val="008F48B7"/>
    <w:rsid w:val="008F5CC2"/>
    <w:rsid w:val="008F62B9"/>
    <w:rsid w:val="008F6EC3"/>
    <w:rsid w:val="008F7885"/>
    <w:rsid w:val="009000CB"/>
    <w:rsid w:val="00900AF9"/>
    <w:rsid w:val="00900F03"/>
    <w:rsid w:val="00901111"/>
    <w:rsid w:val="0090319E"/>
    <w:rsid w:val="009037B0"/>
    <w:rsid w:val="00903D38"/>
    <w:rsid w:val="009051E1"/>
    <w:rsid w:val="009059C3"/>
    <w:rsid w:val="00906768"/>
    <w:rsid w:val="009067D7"/>
    <w:rsid w:val="009069A1"/>
    <w:rsid w:val="00906A85"/>
    <w:rsid w:val="00907825"/>
    <w:rsid w:val="009104C5"/>
    <w:rsid w:val="00910F0A"/>
    <w:rsid w:val="009111B1"/>
    <w:rsid w:val="00911291"/>
    <w:rsid w:val="00911703"/>
    <w:rsid w:val="00911E0B"/>
    <w:rsid w:val="009128DE"/>
    <w:rsid w:val="00913033"/>
    <w:rsid w:val="00913442"/>
    <w:rsid w:val="009141C8"/>
    <w:rsid w:val="00914853"/>
    <w:rsid w:val="00915B15"/>
    <w:rsid w:val="0091759D"/>
    <w:rsid w:val="009177B0"/>
    <w:rsid w:val="00917BA0"/>
    <w:rsid w:val="00917D93"/>
    <w:rsid w:val="0092022F"/>
    <w:rsid w:val="0092038C"/>
    <w:rsid w:val="009206D9"/>
    <w:rsid w:val="00921597"/>
    <w:rsid w:val="00924E3E"/>
    <w:rsid w:val="009255C3"/>
    <w:rsid w:val="009258B1"/>
    <w:rsid w:val="00927EAD"/>
    <w:rsid w:val="009308B0"/>
    <w:rsid w:val="0093191D"/>
    <w:rsid w:val="00931EBF"/>
    <w:rsid w:val="00931F74"/>
    <w:rsid w:val="009326EC"/>
    <w:rsid w:val="00933E15"/>
    <w:rsid w:val="009341B7"/>
    <w:rsid w:val="009344BF"/>
    <w:rsid w:val="00935B66"/>
    <w:rsid w:val="00936F87"/>
    <w:rsid w:val="00940DC2"/>
    <w:rsid w:val="00942C1B"/>
    <w:rsid w:val="0094371D"/>
    <w:rsid w:val="00943A23"/>
    <w:rsid w:val="00943EC7"/>
    <w:rsid w:val="009440D3"/>
    <w:rsid w:val="009440F9"/>
    <w:rsid w:val="009445DF"/>
    <w:rsid w:val="00945EE3"/>
    <w:rsid w:val="009477DE"/>
    <w:rsid w:val="00947AD8"/>
    <w:rsid w:val="00947EA2"/>
    <w:rsid w:val="009508CF"/>
    <w:rsid w:val="00950E18"/>
    <w:rsid w:val="009515BB"/>
    <w:rsid w:val="009519D4"/>
    <w:rsid w:val="00951AF0"/>
    <w:rsid w:val="00951CA5"/>
    <w:rsid w:val="00951E28"/>
    <w:rsid w:val="00953C86"/>
    <w:rsid w:val="009546D5"/>
    <w:rsid w:val="0095528A"/>
    <w:rsid w:val="00955985"/>
    <w:rsid w:val="009566E5"/>
    <w:rsid w:val="00956D41"/>
    <w:rsid w:val="0095788A"/>
    <w:rsid w:val="00960828"/>
    <w:rsid w:val="00961856"/>
    <w:rsid w:val="00961DA2"/>
    <w:rsid w:val="00963745"/>
    <w:rsid w:val="00963D7B"/>
    <w:rsid w:val="0096409C"/>
    <w:rsid w:val="0096441C"/>
    <w:rsid w:val="00964B8D"/>
    <w:rsid w:val="00965DFA"/>
    <w:rsid w:val="009663BA"/>
    <w:rsid w:val="009665F6"/>
    <w:rsid w:val="00967273"/>
    <w:rsid w:val="00967590"/>
    <w:rsid w:val="00967E55"/>
    <w:rsid w:val="009715BD"/>
    <w:rsid w:val="00972D85"/>
    <w:rsid w:val="00973000"/>
    <w:rsid w:val="00973A86"/>
    <w:rsid w:val="00973CEE"/>
    <w:rsid w:val="00973F53"/>
    <w:rsid w:val="009757EB"/>
    <w:rsid w:val="00975FA8"/>
    <w:rsid w:val="00976781"/>
    <w:rsid w:val="00980C1D"/>
    <w:rsid w:val="00981472"/>
    <w:rsid w:val="00981769"/>
    <w:rsid w:val="009819E2"/>
    <w:rsid w:val="009826C3"/>
    <w:rsid w:val="009826DA"/>
    <w:rsid w:val="00982A1B"/>
    <w:rsid w:val="0098514C"/>
    <w:rsid w:val="00985AAE"/>
    <w:rsid w:val="00985EA0"/>
    <w:rsid w:val="009868D5"/>
    <w:rsid w:val="00986D41"/>
    <w:rsid w:val="00986D8F"/>
    <w:rsid w:val="009876EF"/>
    <w:rsid w:val="00987FAE"/>
    <w:rsid w:val="009901B5"/>
    <w:rsid w:val="00990597"/>
    <w:rsid w:val="00990653"/>
    <w:rsid w:val="00992048"/>
    <w:rsid w:val="00992CDC"/>
    <w:rsid w:val="009938AB"/>
    <w:rsid w:val="00994724"/>
    <w:rsid w:val="00994E68"/>
    <w:rsid w:val="00995090"/>
    <w:rsid w:val="00996900"/>
    <w:rsid w:val="00997687"/>
    <w:rsid w:val="009A18C6"/>
    <w:rsid w:val="009A1F89"/>
    <w:rsid w:val="009A24D1"/>
    <w:rsid w:val="009A46D5"/>
    <w:rsid w:val="009A47D1"/>
    <w:rsid w:val="009A4F30"/>
    <w:rsid w:val="009A5D81"/>
    <w:rsid w:val="009B0D04"/>
    <w:rsid w:val="009B1AA2"/>
    <w:rsid w:val="009B513B"/>
    <w:rsid w:val="009B51BA"/>
    <w:rsid w:val="009B5799"/>
    <w:rsid w:val="009B57A2"/>
    <w:rsid w:val="009B5BEE"/>
    <w:rsid w:val="009B7BA7"/>
    <w:rsid w:val="009C03BA"/>
    <w:rsid w:val="009C05DD"/>
    <w:rsid w:val="009C192D"/>
    <w:rsid w:val="009C220E"/>
    <w:rsid w:val="009C2BB5"/>
    <w:rsid w:val="009C3406"/>
    <w:rsid w:val="009C43C5"/>
    <w:rsid w:val="009C4834"/>
    <w:rsid w:val="009C4AED"/>
    <w:rsid w:val="009C5972"/>
    <w:rsid w:val="009C5AAA"/>
    <w:rsid w:val="009C5DBE"/>
    <w:rsid w:val="009C5E78"/>
    <w:rsid w:val="009C6339"/>
    <w:rsid w:val="009C68A7"/>
    <w:rsid w:val="009D1C8E"/>
    <w:rsid w:val="009D3647"/>
    <w:rsid w:val="009D441B"/>
    <w:rsid w:val="009D450F"/>
    <w:rsid w:val="009D4F3C"/>
    <w:rsid w:val="009D558E"/>
    <w:rsid w:val="009D5D2D"/>
    <w:rsid w:val="009D71A9"/>
    <w:rsid w:val="009D770C"/>
    <w:rsid w:val="009D7BF6"/>
    <w:rsid w:val="009E06C5"/>
    <w:rsid w:val="009E1114"/>
    <w:rsid w:val="009E282C"/>
    <w:rsid w:val="009E2A18"/>
    <w:rsid w:val="009E2BF6"/>
    <w:rsid w:val="009E2E1E"/>
    <w:rsid w:val="009E2F7D"/>
    <w:rsid w:val="009E3350"/>
    <w:rsid w:val="009E33DB"/>
    <w:rsid w:val="009E3737"/>
    <w:rsid w:val="009E3F95"/>
    <w:rsid w:val="009E400E"/>
    <w:rsid w:val="009E476E"/>
    <w:rsid w:val="009E4E36"/>
    <w:rsid w:val="009E5C19"/>
    <w:rsid w:val="009E644C"/>
    <w:rsid w:val="009E6EBE"/>
    <w:rsid w:val="009E73BA"/>
    <w:rsid w:val="009F028E"/>
    <w:rsid w:val="009F04BB"/>
    <w:rsid w:val="009F0776"/>
    <w:rsid w:val="009F0BC7"/>
    <w:rsid w:val="009F184E"/>
    <w:rsid w:val="009F1B66"/>
    <w:rsid w:val="009F1E75"/>
    <w:rsid w:val="009F1FC5"/>
    <w:rsid w:val="009F1FC8"/>
    <w:rsid w:val="009F22EC"/>
    <w:rsid w:val="009F4A7A"/>
    <w:rsid w:val="009F4BB1"/>
    <w:rsid w:val="009F4FC3"/>
    <w:rsid w:val="009F5CFF"/>
    <w:rsid w:val="009F5E6D"/>
    <w:rsid w:val="009F6099"/>
    <w:rsid w:val="009F6AE3"/>
    <w:rsid w:val="009F7583"/>
    <w:rsid w:val="00A0075D"/>
    <w:rsid w:val="00A01A90"/>
    <w:rsid w:val="00A02078"/>
    <w:rsid w:val="00A06FFF"/>
    <w:rsid w:val="00A079E5"/>
    <w:rsid w:val="00A1087A"/>
    <w:rsid w:val="00A1168F"/>
    <w:rsid w:val="00A1181C"/>
    <w:rsid w:val="00A11CDF"/>
    <w:rsid w:val="00A12843"/>
    <w:rsid w:val="00A12A83"/>
    <w:rsid w:val="00A140C6"/>
    <w:rsid w:val="00A154C9"/>
    <w:rsid w:val="00A1575C"/>
    <w:rsid w:val="00A157FF"/>
    <w:rsid w:val="00A17369"/>
    <w:rsid w:val="00A20B32"/>
    <w:rsid w:val="00A215F0"/>
    <w:rsid w:val="00A227FD"/>
    <w:rsid w:val="00A23E00"/>
    <w:rsid w:val="00A2504A"/>
    <w:rsid w:val="00A25ABE"/>
    <w:rsid w:val="00A25E85"/>
    <w:rsid w:val="00A262AD"/>
    <w:rsid w:val="00A272A0"/>
    <w:rsid w:val="00A275FD"/>
    <w:rsid w:val="00A27962"/>
    <w:rsid w:val="00A27B38"/>
    <w:rsid w:val="00A30071"/>
    <w:rsid w:val="00A304CA"/>
    <w:rsid w:val="00A30747"/>
    <w:rsid w:val="00A3163F"/>
    <w:rsid w:val="00A31BB2"/>
    <w:rsid w:val="00A31BF8"/>
    <w:rsid w:val="00A321A9"/>
    <w:rsid w:val="00A33215"/>
    <w:rsid w:val="00A34556"/>
    <w:rsid w:val="00A3508E"/>
    <w:rsid w:val="00A3542D"/>
    <w:rsid w:val="00A358E0"/>
    <w:rsid w:val="00A35D2D"/>
    <w:rsid w:val="00A36094"/>
    <w:rsid w:val="00A360B9"/>
    <w:rsid w:val="00A36BDB"/>
    <w:rsid w:val="00A36D4F"/>
    <w:rsid w:val="00A40D93"/>
    <w:rsid w:val="00A412E9"/>
    <w:rsid w:val="00A412FA"/>
    <w:rsid w:val="00A414D0"/>
    <w:rsid w:val="00A41A9A"/>
    <w:rsid w:val="00A420E7"/>
    <w:rsid w:val="00A420EB"/>
    <w:rsid w:val="00A4332A"/>
    <w:rsid w:val="00A43FEF"/>
    <w:rsid w:val="00A446A2"/>
    <w:rsid w:val="00A44974"/>
    <w:rsid w:val="00A44A6B"/>
    <w:rsid w:val="00A44EE1"/>
    <w:rsid w:val="00A457A9"/>
    <w:rsid w:val="00A46832"/>
    <w:rsid w:val="00A4690A"/>
    <w:rsid w:val="00A470E4"/>
    <w:rsid w:val="00A5024C"/>
    <w:rsid w:val="00A50653"/>
    <w:rsid w:val="00A50C19"/>
    <w:rsid w:val="00A51550"/>
    <w:rsid w:val="00A516DE"/>
    <w:rsid w:val="00A51BBB"/>
    <w:rsid w:val="00A522E8"/>
    <w:rsid w:val="00A5249E"/>
    <w:rsid w:val="00A52DB4"/>
    <w:rsid w:val="00A53CF7"/>
    <w:rsid w:val="00A563D0"/>
    <w:rsid w:val="00A60FFD"/>
    <w:rsid w:val="00A61B8D"/>
    <w:rsid w:val="00A620A3"/>
    <w:rsid w:val="00A62FFE"/>
    <w:rsid w:val="00A633F5"/>
    <w:rsid w:val="00A6348D"/>
    <w:rsid w:val="00A63F95"/>
    <w:rsid w:val="00A646B3"/>
    <w:rsid w:val="00A64798"/>
    <w:rsid w:val="00A64EE8"/>
    <w:rsid w:val="00A65028"/>
    <w:rsid w:val="00A652A6"/>
    <w:rsid w:val="00A654B7"/>
    <w:rsid w:val="00A659A4"/>
    <w:rsid w:val="00A65C28"/>
    <w:rsid w:val="00A65D7D"/>
    <w:rsid w:val="00A661CC"/>
    <w:rsid w:val="00A66B81"/>
    <w:rsid w:val="00A66C87"/>
    <w:rsid w:val="00A66EBB"/>
    <w:rsid w:val="00A67EA9"/>
    <w:rsid w:val="00A67F3B"/>
    <w:rsid w:val="00A701DE"/>
    <w:rsid w:val="00A711FF"/>
    <w:rsid w:val="00A7179F"/>
    <w:rsid w:val="00A71B45"/>
    <w:rsid w:val="00A7206F"/>
    <w:rsid w:val="00A724E7"/>
    <w:rsid w:val="00A732C4"/>
    <w:rsid w:val="00A7374E"/>
    <w:rsid w:val="00A73F78"/>
    <w:rsid w:val="00A74412"/>
    <w:rsid w:val="00A75437"/>
    <w:rsid w:val="00A76246"/>
    <w:rsid w:val="00A765A2"/>
    <w:rsid w:val="00A76F9F"/>
    <w:rsid w:val="00A77695"/>
    <w:rsid w:val="00A80521"/>
    <w:rsid w:val="00A810F7"/>
    <w:rsid w:val="00A81445"/>
    <w:rsid w:val="00A8228D"/>
    <w:rsid w:val="00A82304"/>
    <w:rsid w:val="00A82C17"/>
    <w:rsid w:val="00A8357C"/>
    <w:rsid w:val="00A8359D"/>
    <w:rsid w:val="00A83939"/>
    <w:rsid w:val="00A8453A"/>
    <w:rsid w:val="00A85807"/>
    <w:rsid w:val="00A86601"/>
    <w:rsid w:val="00A86CE8"/>
    <w:rsid w:val="00A9023F"/>
    <w:rsid w:val="00A903DF"/>
    <w:rsid w:val="00A91F85"/>
    <w:rsid w:val="00A926F2"/>
    <w:rsid w:val="00A9380A"/>
    <w:rsid w:val="00A93A39"/>
    <w:rsid w:val="00A93AE9"/>
    <w:rsid w:val="00A93BF7"/>
    <w:rsid w:val="00A94357"/>
    <w:rsid w:val="00A94695"/>
    <w:rsid w:val="00A94827"/>
    <w:rsid w:val="00A9509D"/>
    <w:rsid w:val="00A953A9"/>
    <w:rsid w:val="00A956B3"/>
    <w:rsid w:val="00A9573F"/>
    <w:rsid w:val="00A95E14"/>
    <w:rsid w:val="00A96880"/>
    <w:rsid w:val="00A96937"/>
    <w:rsid w:val="00A96DC0"/>
    <w:rsid w:val="00A96E00"/>
    <w:rsid w:val="00A97229"/>
    <w:rsid w:val="00A97673"/>
    <w:rsid w:val="00AA0E72"/>
    <w:rsid w:val="00AA1EB8"/>
    <w:rsid w:val="00AA2474"/>
    <w:rsid w:val="00AA2751"/>
    <w:rsid w:val="00AA2B90"/>
    <w:rsid w:val="00AA33C8"/>
    <w:rsid w:val="00AA390C"/>
    <w:rsid w:val="00AA419A"/>
    <w:rsid w:val="00AA5DC7"/>
    <w:rsid w:val="00AA60A5"/>
    <w:rsid w:val="00AA64CA"/>
    <w:rsid w:val="00AA7531"/>
    <w:rsid w:val="00AA7823"/>
    <w:rsid w:val="00AA7D56"/>
    <w:rsid w:val="00AB0C34"/>
    <w:rsid w:val="00AB1F7F"/>
    <w:rsid w:val="00AB21F4"/>
    <w:rsid w:val="00AB2C8A"/>
    <w:rsid w:val="00AB2EA9"/>
    <w:rsid w:val="00AB3208"/>
    <w:rsid w:val="00AB44AA"/>
    <w:rsid w:val="00AB5FDE"/>
    <w:rsid w:val="00AB61CC"/>
    <w:rsid w:val="00AB7140"/>
    <w:rsid w:val="00AB7566"/>
    <w:rsid w:val="00AB79B8"/>
    <w:rsid w:val="00AC0530"/>
    <w:rsid w:val="00AC0906"/>
    <w:rsid w:val="00AC26CD"/>
    <w:rsid w:val="00AC2C9A"/>
    <w:rsid w:val="00AC2E1D"/>
    <w:rsid w:val="00AC4D4F"/>
    <w:rsid w:val="00AC6EBE"/>
    <w:rsid w:val="00AC718C"/>
    <w:rsid w:val="00AC779B"/>
    <w:rsid w:val="00AC7FFC"/>
    <w:rsid w:val="00AD0AD0"/>
    <w:rsid w:val="00AD0E92"/>
    <w:rsid w:val="00AD1CB9"/>
    <w:rsid w:val="00AD1CBC"/>
    <w:rsid w:val="00AD1F48"/>
    <w:rsid w:val="00AD2789"/>
    <w:rsid w:val="00AD2C17"/>
    <w:rsid w:val="00AD3F6D"/>
    <w:rsid w:val="00AD4D4C"/>
    <w:rsid w:val="00AD523F"/>
    <w:rsid w:val="00AD6437"/>
    <w:rsid w:val="00AD78E1"/>
    <w:rsid w:val="00AD7923"/>
    <w:rsid w:val="00AD7D86"/>
    <w:rsid w:val="00AE00BD"/>
    <w:rsid w:val="00AE09ED"/>
    <w:rsid w:val="00AE0FB2"/>
    <w:rsid w:val="00AE180E"/>
    <w:rsid w:val="00AE1E12"/>
    <w:rsid w:val="00AE2655"/>
    <w:rsid w:val="00AE40B3"/>
    <w:rsid w:val="00AE4E40"/>
    <w:rsid w:val="00AE5545"/>
    <w:rsid w:val="00AE5718"/>
    <w:rsid w:val="00AE57D3"/>
    <w:rsid w:val="00AE72EB"/>
    <w:rsid w:val="00AE74CE"/>
    <w:rsid w:val="00AE7B1F"/>
    <w:rsid w:val="00AF08C1"/>
    <w:rsid w:val="00AF1963"/>
    <w:rsid w:val="00AF2515"/>
    <w:rsid w:val="00AF304E"/>
    <w:rsid w:val="00AF3B29"/>
    <w:rsid w:val="00AF477D"/>
    <w:rsid w:val="00AF4B30"/>
    <w:rsid w:val="00AF4C78"/>
    <w:rsid w:val="00AF6765"/>
    <w:rsid w:val="00B00094"/>
    <w:rsid w:val="00B01C98"/>
    <w:rsid w:val="00B022F7"/>
    <w:rsid w:val="00B02386"/>
    <w:rsid w:val="00B02E82"/>
    <w:rsid w:val="00B05348"/>
    <w:rsid w:val="00B05B53"/>
    <w:rsid w:val="00B06924"/>
    <w:rsid w:val="00B06BE7"/>
    <w:rsid w:val="00B07285"/>
    <w:rsid w:val="00B0736B"/>
    <w:rsid w:val="00B1019F"/>
    <w:rsid w:val="00B10963"/>
    <w:rsid w:val="00B11CC0"/>
    <w:rsid w:val="00B12663"/>
    <w:rsid w:val="00B12FE3"/>
    <w:rsid w:val="00B149F8"/>
    <w:rsid w:val="00B21C96"/>
    <w:rsid w:val="00B2304F"/>
    <w:rsid w:val="00B231C6"/>
    <w:rsid w:val="00B245D3"/>
    <w:rsid w:val="00B24791"/>
    <w:rsid w:val="00B24FCD"/>
    <w:rsid w:val="00B256BF"/>
    <w:rsid w:val="00B25BBA"/>
    <w:rsid w:val="00B2678A"/>
    <w:rsid w:val="00B269AA"/>
    <w:rsid w:val="00B26C67"/>
    <w:rsid w:val="00B26DFC"/>
    <w:rsid w:val="00B271AA"/>
    <w:rsid w:val="00B27CE9"/>
    <w:rsid w:val="00B30256"/>
    <w:rsid w:val="00B3074F"/>
    <w:rsid w:val="00B31270"/>
    <w:rsid w:val="00B31BC5"/>
    <w:rsid w:val="00B325AA"/>
    <w:rsid w:val="00B325D9"/>
    <w:rsid w:val="00B32D60"/>
    <w:rsid w:val="00B33620"/>
    <w:rsid w:val="00B346B2"/>
    <w:rsid w:val="00B35053"/>
    <w:rsid w:val="00B3511F"/>
    <w:rsid w:val="00B35209"/>
    <w:rsid w:val="00B35295"/>
    <w:rsid w:val="00B3643F"/>
    <w:rsid w:val="00B367F1"/>
    <w:rsid w:val="00B37EBE"/>
    <w:rsid w:val="00B4044F"/>
    <w:rsid w:val="00B405A7"/>
    <w:rsid w:val="00B40A0C"/>
    <w:rsid w:val="00B41674"/>
    <w:rsid w:val="00B42450"/>
    <w:rsid w:val="00B43E1E"/>
    <w:rsid w:val="00B45275"/>
    <w:rsid w:val="00B45495"/>
    <w:rsid w:val="00B454C6"/>
    <w:rsid w:val="00B45B02"/>
    <w:rsid w:val="00B45D6F"/>
    <w:rsid w:val="00B46019"/>
    <w:rsid w:val="00B46A8C"/>
    <w:rsid w:val="00B46D21"/>
    <w:rsid w:val="00B471C0"/>
    <w:rsid w:val="00B47B32"/>
    <w:rsid w:val="00B50583"/>
    <w:rsid w:val="00B50A22"/>
    <w:rsid w:val="00B50CF8"/>
    <w:rsid w:val="00B518AB"/>
    <w:rsid w:val="00B51AC5"/>
    <w:rsid w:val="00B5205C"/>
    <w:rsid w:val="00B5245E"/>
    <w:rsid w:val="00B52C8E"/>
    <w:rsid w:val="00B53C05"/>
    <w:rsid w:val="00B541FC"/>
    <w:rsid w:val="00B55042"/>
    <w:rsid w:val="00B555A8"/>
    <w:rsid w:val="00B555C4"/>
    <w:rsid w:val="00B557ED"/>
    <w:rsid w:val="00B567B7"/>
    <w:rsid w:val="00B56A83"/>
    <w:rsid w:val="00B57D3F"/>
    <w:rsid w:val="00B57FFB"/>
    <w:rsid w:val="00B60CA4"/>
    <w:rsid w:val="00B60EA6"/>
    <w:rsid w:val="00B61B77"/>
    <w:rsid w:val="00B63FC5"/>
    <w:rsid w:val="00B646A3"/>
    <w:rsid w:val="00B64A8B"/>
    <w:rsid w:val="00B650AB"/>
    <w:rsid w:val="00B66756"/>
    <w:rsid w:val="00B67092"/>
    <w:rsid w:val="00B709A7"/>
    <w:rsid w:val="00B70D15"/>
    <w:rsid w:val="00B70D24"/>
    <w:rsid w:val="00B7116E"/>
    <w:rsid w:val="00B71E69"/>
    <w:rsid w:val="00B72601"/>
    <w:rsid w:val="00B72871"/>
    <w:rsid w:val="00B73196"/>
    <w:rsid w:val="00B739A2"/>
    <w:rsid w:val="00B739E1"/>
    <w:rsid w:val="00B74047"/>
    <w:rsid w:val="00B75ACC"/>
    <w:rsid w:val="00B76216"/>
    <w:rsid w:val="00B76A9C"/>
    <w:rsid w:val="00B77439"/>
    <w:rsid w:val="00B8015E"/>
    <w:rsid w:val="00B80A7B"/>
    <w:rsid w:val="00B80FF9"/>
    <w:rsid w:val="00B81C5A"/>
    <w:rsid w:val="00B81C97"/>
    <w:rsid w:val="00B82DE5"/>
    <w:rsid w:val="00B84592"/>
    <w:rsid w:val="00B84600"/>
    <w:rsid w:val="00B846DF"/>
    <w:rsid w:val="00B84F78"/>
    <w:rsid w:val="00B851A6"/>
    <w:rsid w:val="00B85AAA"/>
    <w:rsid w:val="00B85B4E"/>
    <w:rsid w:val="00B86AD8"/>
    <w:rsid w:val="00B86FB2"/>
    <w:rsid w:val="00B87994"/>
    <w:rsid w:val="00B90965"/>
    <w:rsid w:val="00B90F6E"/>
    <w:rsid w:val="00B91D8E"/>
    <w:rsid w:val="00B92039"/>
    <w:rsid w:val="00B927F9"/>
    <w:rsid w:val="00B9295D"/>
    <w:rsid w:val="00B92E9D"/>
    <w:rsid w:val="00B92F90"/>
    <w:rsid w:val="00B93444"/>
    <w:rsid w:val="00B93764"/>
    <w:rsid w:val="00B938C3"/>
    <w:rsid w:val="00B949CD"/>
    <w:rsid w:val="00B950AA"/>
    <w:rsid w:val="00B95937"/>
    <w:rsid w:val="00B95CCC"/>
    <w:rsid w:val="00B95D35"/>
    <w:rsid w:val="00B960BA"/>
    <w:rsid w:val="00B9677B"/>
    <w:rsid w:val="00B96BC4"/>
    <w:rsid w:val="00B974A8"/>
    <w:rsid w:val="00BA08EE"/>
    <w:rsid w:val="00BA0B62"/>
    <w:rsid w:val="00BA0BFE"/>
    <w:rsid w:val="00BA20FA"/>
    <w:rsid w:val="00BA23B0"/>
    <w:rsid w:val="00BA314F"/>
    <w:rsid w:val="00BA4C70"/>
    <w:rsid w:val="00BA6D38"/>
    <w:rsid w:val="00BA720D"/>
    <w:rsid w:val="00BA76B9"/>
    <w:rsid w:val="00BA783B"/>
    <w:rsid w:val="00BA7B5F"/>
    <w:rsid w:val="00BB0232"/>
    <w:rsid w:val="00BB099A"/>
    <w:rsid w:val="00BB1180"/>
    <w:rsid w:val="00BB196D"/>
    <w:rsid w:val="00BB2087"/>
    <w:rsid w:val="00BB214F"/>
    <w:rsid w:val="00BB3DDE"/>
    <w:rsid w:val="00BB3EB8"/>
    <w:rsid w:val="00BB44AC"/>
    <w:rsid w:val="00BB4568"/>
    <w:rsid w:val="00BB4868"/>
    <w:rsid w:val="00BB5171"/>
    <w:rsid w:val="00BB572F"/>
    <w:rsid w:val="00BB5B41"/>
    <w:rsid w:val="00BB68B0"/>
    <w:rsid w:val="00BB699B"/>
    <w:rsid w:val="00BB6C51"/>
    <w:rsid w:val="00BC07E3"/>
    <w:rsid w:val="00BC0CFF"/>
    <w:rsid w:val="00BC0DBB"/>
    <w:rsid w:val="00BC19CD"/>
    <w:rsid w:val="00BC213A"/>
    <w:rsid w:val="00BC26C6"/>
    <w:rsid w:val="00BC2D88"/>
    <w:rsid w:val="00BC2E06"/>
    <w:rsid w:val="00BC2E0D"/>
    <w:rsid w:val="00BC5805"/>
    <w:rsid w:val="00BC5B16"/>
    <w:rsid w:val="00BC5F0A"/>
    <w:rsid w:val="00BC60D7"/>
    <w:rsid w:val="00BC63BF"/>
    <w:rsid w:val="00BC7CED"/>
    <w:rsid w:val="00BD0038"/>
    <w:rsid w:val="00BD0413"/>
    <w:rsid w:val="00BD053A"/>
    <w:rsid w:val="00BD0E0A"/>
    <w:rsid w:val="00BD12FB"/>
    <w:rsid w:val="00BD1BC8"/>
    <w:rsid w:val="00BD1DE7"/>
    <w:rsid w:val="00BD27C8"/>
    <w:rsid w:val="00BD2A6C"/>
    <w:rsid w:val="00BD3815"/>
    <w:rsid w:val="00BD5AD1"/>
    <w:rsid w:val="00BD63AD"/>
    <w:rsid w:val="00BD6D79"/>
    <w:rsid w:val="00BD75C0"/>
    <w:rsid w:val="00BE0007"/>
    <w:rsid w:val="00BE14E7"/>
    <w:rsid w:val="00BE21B0"/>
    <w:rsid w:val="00BE35AD"/>
    <w:rsid w:val="00BE3BE2"/>
    <w:rsid w:val="00BE3FBF"/>
    <w:rsid w:val="00BE40F8"/>
    <w:rsid w:val="00BE41C5"/>
    <w:rsid w:val="00BE469E"/>
    <w:rsid w:val="00BE46EB"/>
    <w:rsid w:val="00BE4760"/>
    <w:rsid w:val="00BE542B"/>
    <w:rsid w:val="00BE6504"/>
    <w:rsid w:val="00BE675F"/>
    <w:rsid w:val="00BE688F"/>
    <w:rsid w:val="00BE6A21"/>
    <w:rsid w:val="00BE6E6D"/>
    <w:rsid w:val="00BE73C5"/>
    <w:rsid w:val="00BE76D9"/>
    <w:rsid w:val="00BE7972"/>
    <w:rsid w:val="00BF0838"/>
    <w:rsid w:val="00BF0A28"/>
    <w:rsid w:val="00BF0C6A"/>
    <w:rsid w:val="00BF3809"/>
    <w:rsid w:val="00BF4051"/>
    <w:rsid w:val="00BF45C6"/>
    <w:rsid w:val="00BF464E"/>
    <w:rsid w:val="00BF4CE1"/>
    <w:rsid w:val="00BF5078"/>
    <w:rsid w:val="00BF50C0"/>
    <w:rsid w:val="00BF602F"/>
    <w:rsid w:val="00BF60C9"/>
    <w:rsid w:val="00BF65FC"/>
    <w:rsid w:val="00BF77BE"/>
    <w:rsid w:val="00BF799B"/>
    <w:rsid w:val="00BF7A26"/>
    <w:rsid w:val="00C001B5"/>
    <w:rsid w:val="00C009D5"/>
    <w:rsid w:val="00C00B54"/>
    <w:rsid w:val="00C0112A"/>
    <w:rsid w:val="00C02364"/>
    <w:rsid w:val="00C02CA8"/>
    <w:rsid w:val="00C046F2"/>
    <w:rsid w:val="00C04775"/>
    <w:rsid w:val="00C04E31"/>
    <w:rsid w:val="00C0558E"/>
    <w:rsid w:val="00C05A11"/>
    <w:rsid w:val="00C05D3D"/>
    <w:rsid w:val="00C07413"/>
    <w:rsid w:val="00C07BD6"/>
    <w:rsid w:val="00C110E9"/>
    <w:rsid w:val="00C11BFE"/>
    <w:rsid w:val="00C11ECC"/>
    <w:rsid w:val="00C124B6"/>
    <w:rsid w:val="00C12B9B"/>
    <w:rsid w:val="00C12F55"/>
    <w:rsid w:val="00C134A0"/>
    <w:rsid w:val="00C1366B"/>
    <w:rsid w:val="00C13871"/>
    <w:rsid w:val="00C146C2"/>
    <w:rsid w:val="00C149ED"/>
    <w:rsid w:val="00C14DC5"/>
    <w:rsid w:val="00C14FF4"/>
    <w:rsid w:val="00C15205"/>
    <w:rsid w:val="00C15685"/>
    <w:rsid w:val="00C16137"/>
    <w:rsid w:val="00C165BD"/>
    <w:rsid w:val="00C16EF3"/>
    <w:rsid w:val="00C175D0"/>
    <w:rsid w:val="00C17853"/>
    <w:rsid w:val="00C21139"/>
    <w:rsid w:val="00C21288"/>
    <w:rsid w:val="00C22215"/>
    <w:rsid w:val="00C229CA"/>
    <w:rsid w:val="00C23F62"/>
    <w:rsid w:val="00C24627"/>
    <w:rsid w:val="00C24CD3"/>
    <w:rsid w:val="00C25033"/>
    <w:rsid w:val="00C25BB8"/>
    <w:rsid w:val="00C2674B"/>
    <w:rsid w:val="00C27918"/>
    <w:rsid w:val="00C27EA0"/>
    <w:rsid w:val="00C30640"/>
    <w:rsid w:val="00C30C97"/>
    <w:rsid w:val="00C311CB"/>
    <w:rsid w:val="00C31786"/>
    <w:rsid w:val="00C325A0"/>
    <w:rsid w:val="00C32A12"/>
    <w:rsid w:val="00C32D81"/>
    <w:rsid w:val="00C32DF8"/>
    <w:rsid w:val="00C33A6D"/>
    <w:rsid w:val="00C33A9A"/>
    <w:rsid w:val="00C34128"/>
    <w:rsid w:val="00C355B9"/>
    <w:rsid w:val="00C36284"/>
    <w:rsid w:val="00C363A4"/>
    <w:rsid w:val="00C36C4E"/>
    <w:rsid w:val="00C37918"/>
    <w:rsid w:val="00C37ABE"/>
    <w:rsid w:val="00C37FED"/>
    <w:rsid w:val="00C4051B"/>
    <w:rsid w:val="00C40732"/>
    <w:rsid w:val="00C40BBA"/>
    <w:rsid w:val="00C40DD1"/>
    <w:rsid w:val="00C41B1F"/>
    <w:rsid w:val="00C420F6"/>
    <w:rsid w:val="00C42115"/>
    <w:rsid w:val="00C4276F"/>
    <w:rsid w:val="00C44288"/>
    <w:rsid w:val="00C4513E"/>
    <w:rsid w:val="00C46B2F"/>
    <w:rsid w:val="00C47A7E"/>
    <w:rsid w:val="00C47AA8"/>
    <w:rsid w:val="00C50EC9"/>
    <w:rsid w:val="00C51001"/>
    <w:rsid w:val="00C51707"/>
    <w:rsid w:val="00C519A5"/>
    <w:rsid w:val="00C51F7A"/>
    <w:rsid w:val="00C52023"/>
    <w:rsid w:val="00C537A7"/>
    <w:rsid w:val="00C53CBD"/>
    <w:rsid w:val="00C54525"/>
    <w:rsid w:val="00C556A1"/>
    <w:rsid w:val="00C5587A"/>
    <w:rsid w:val="00C56629"/>
    <w:rsid w:val="00C56A3C"/>
    <w:rsid w:val="00C56D27"/>
    <w:rsid w:val="00C57161"/>
    <w:rsid w:val="00C575E8"/>
    <w:rsid w:val="00C6042C"/>
    <w:rsid w:val="00C63CD7"/>
    <w:rsid w:val="00C64335"/>
    <w:rsid w:val="00C6505F"/>
    <w:rsid w:val="00C652C6"/>
    <w:rsid w:val="00C6562E"/>
    <w:rsid w:val="00C65D6C"/>
    <w:rsid w:val="00C6684C"/>
    <w:rsid w:val="00C669D8"/>
    <w:rsid w:val="00C67E75"/>
    <w:rsid w:val="00C70A93"/>
    <w:rsid w:val="00C70C06"/>
    <w:rsid w:val="00C710DB"/>
    <w:rsid w:val="00C7123D"/>
    <w:rsid w:val="00C7190D"/>
    <w:rsid w:val="00C72600"/>
    <w:rsid w:val="00C72C79"/>
    <w:rsid w:val="00C737AB"/>
    <w:rsid w:val="00C74581"/>
    <w:rsid w:val="00C74B99"/>
    <w:rsid w:val="00C74C8D"/>
    <w:rsid w:val="00C74C9B"/>
    <w:rsid w:val="00C754BC"/>
    <w:rsid w:val="00C76667"/>
    <w:rsid w:val="00C76F5F"/>
    <w:rsid w:val="00C775B7"/>
    <w:rsid w:val="00C80BC1"/>
    <w:rsid w:val="00C81080"/>
    <w:rsid w:val="00C817B3"/>
    <w:rsid w:val="00C8244B"/>
    <w:rsid w:val="00C826BC"/>
    <w:rsid w:val="00C82A78"/>
    <w:rsid w:val="00C83476"/>
    <w:rsid w:val="00C83E91"/>
    <w:rsid w:val="00C845E9"/>
    <w:rsid w:val="00C848FE"/>
    <w:rsid w:val="00C84D07"/>
    <w:rsid w:val="00C84D5E"/>
    <w:rsid w:val="00C85EB6"/>
    <w:rsid w:val="00C8614E"/>
    <w:rsid w:val="00C868EB"/>
    <w:rsid w:val="00C90063"/>
    <w:rsid w:val="00C90394"/>
    <w:rsid w:val="00C911A6"/>
    <w:rsid w:val="00C9127E"/>
    <w:rsid w:val="00C9309C"/>
    <w:rsid w:val="00C931A4"/>
    <w:rsid w:val="00C949F1"/>
    <w:rsid w:val="00C94FF0"/>
    <w:rsid w:val="00C96B53"/>
    <w:rsid w:val="00C96E12"/>
    <w:rsid w:val="00C96F4A"/>
    <w:rsid w:val="00C9744E"/>
    <w:rsid w:val="00C974EB"/>
    <w:rsid w:val="00C97716"/>
    <w:rsid w:val="00CA073C"/>
    <w:rsid w:val="00CA1FC1"/>
    <w:rsid w:val="00CA228E"/>
    <w:rsid w:val="00CA32FC"/>
    <w:rsid w:val="00CA3A2B"/>
    <w:rsid w:val="00CA3B41"/>
    <w:rsid w:val="00CA43C5"/>
    <w:rsid w:val="00CA4F27"/>
    <w:rsid w:val="00CA5495"/>
    <w:rsid w:val="00CA6068"/>
    <w:rsid w:val="00CA619B"/>
    <w:rsid w:val="00CA6731"/>
    <w:rsid w:val="00CA6B15"/>
    <w:rsid w:val="00CA7933"/>
    <w:rsid w:val="00CA7D65"/>
    <w:rsid w:val="00CB0B10"/>
    <w:rsid w:val="00CB1DF2"/>
    <w:rsid w:val="00CB20A3"/>
    <w:rsid w:val="00CB44A4"/>
    <w:rsid w:val="00CB49BB"/>
    <w:rsid w:val="00CB4F5E"/>
    <w:rsid w:val="00CB6662"/>
    <w:rsid w:val="00CB7348"/>
    <w:rsid w:val="00CB742B"/>
    <w:rsid w:val="00CB7564"/>
    <w:rsid w:val="00CB7614"/>
    <w:rsid w:val="00CB78B9"/>
    <w:rsid w:val="00CB7C4E"/>
    <w:rsid w:val="00CB7E42"/>
    <w:rsid w:val="00CC0995"/>
    <w:rsid w:val="00CC0A46"/>
    <w:rsid w:val="00CC0F62"/>
    <w:rsid w:val="00CC1677"/>
    <w:rsid w:val="00CC25EB"/>
    <w:rsid w:val="00CC2808"/>
    <w:rsid w:val="00CC3C3A"/>
    <w:rsid w:val="00CC468F"/>
    <w:rsid w:val="00CC5226"/>
    <w:rsid w:val="00CC594B"/>
    <w:rsid w:val="00CC5A24"/>
    <w:rsid w:val="00CC5AF6"/>
    <w:rsid w:val="00CC5CE6"/>
    <w:rsid w:val="00CC65EC"/>
    <w:rsid w:val="00CC6EAC"/>
    <w:rsid w:val="00CD1385"/>
    <w:rsid w:val="00CD154F"/>
    <w:rsid w:val="00CD1B62"/>
    <w:rsid w:val="00CD317A"/>
    <w:rsid w:val="00CD36EF"/>
    <w:rsid w:val="00CD3F2D"/>
    <w:rsid w:val="00CD60E1"/>
    <w:rsid w:val="00CD7793"/>
    <w:rsid w:val="00CD7D95"/>
    <w:rsid w:val="00CD7E7D"/>
    <w:rsid w:val="00CD7E9E"/>
    <w:rsid w:val="00CE11CF"/>
    <w:rsid w:val="00CE1485"/>
    <w:rsid w:val="00CE1AAE"/>
    <w:rsid w:val="00CE1EA8"/>
    <w:rsid w:val="00CE2481"/>
    <w:rsid w:val="00CE2EBA"/>
    <w:rsid w:val="00CE30F2"/>
    <w:rsid w:val="00CE3AF0"/>
    <w:rsid w:val="00CE4D1B"/>
    <w:rsid w:val="00CE4D78"/>
    <w:rsid w:val="00CE4EC4"/>
    <w:rsid w:val="00CE4FAC"/>
    <w:rsid w:val="00CE54BF"/>
    <w:rsid w:val="00CE594E"/>
    <w:rsid w:val="00CE66D5"/>
    <w:rsid w:val="00CE6E1A"/>
    <w:rsid w:val="00CE6FF1"/>
    <w:rsid w:val="00CF105C"/>
    <w:rsid w:val="00CF1244"/>
    <w:rsid w:val="00CF1335"/>
    <w:rsid w:val="00CF189C"/>
    <w:rsid w:val="00CF191E"/>
    <w:rsid w:val="00CF1D26"/>
    <w:rsid w:val="00CF2224"/>
    <w:rsid w:val="00CF27A0"/>
    <w:rsid w:val="00CF2B39"/>
    <w:rsid w:val="00CF327C"/>
    <w:rsid w:val="00CF346E"/>
    <w:rsid w:val="00CF3BF4"/>
    <w:rsid w:val="00CF3F8B"/>
    <w:rsid w:val="00CF485F"/>
    <w:rsid w:val="00CF51C2"/>
    <w:rsid w:val="00CF5BC6"/>
    <w:rsid w:val="00CF6354"/>
    <w:rsid w:val="00CF69C6"/>
    <w:rsid w:val="00CF6B77"/>
    <w:rsid w:val="00CF7883"/>
    <w:rsid w:val="00D00546"/>
    <w:rsid w:val="00D00C18"/>
    <w:rsid w:val="00D0123C"/>
    <w:rsid w:val="00D019CE"/>
    <w:rsid w:val="00D032D7"/>
    <w:rsid w:val="00D034B7"/>
    <w:rsid w:val="00D038DA"/>
    <w:rsid w:val="00D03CAF"/>
    <w:rsid w:val="00D04511"/>
    <w:rsid w:val="00D0462D"/>
    <w:rsid w:val="00D04BA2"/>
    <w:rsid w:val="00D04C80"/>
    <w:rsid w:val="00D06357"/>
    <w:rsid w:val="00D06A06"/>
    <w:rsid w:val="00D10D50"/>
    <w:rsid w:val="00D11D52"/>
    <w:rsid w:val="00D1367F"/>
    <w:rsid w:val="00D13688"/>
    <w:rsid w:val="00D1434B"/>
    <w:rsid w:val="00D14945"/>
    <w:rsid w:val="00D14FF7"/>
    <w:rsid w:val="00D160BE"/>
    <w:rsid w:val="00D168B2"/>
    <w:rsid w:val="00D17673"/>
    <w:rsid w:val="00D20BFF"/>
    <w:rsid w:val="00D211CC"/>
    <w:rsid w:val="00D2229F"/>
    <w:rsid w:val="00D22761"/>
    <w:rsid w:val="00D2292F"/>
    <w:rsid w:val="00D23956"/>
    <w:rsid w:val="00D23EBB"/>
    <w:rsid w:val="00D24ABB"/>
    <w:rsid w:val="00D24BCD"/>
    <w:rsid w:val="00D25184"/>
    <w:rsid w:val="00D25BE8"/>
    <w:rsid w:val="00D25ECE"/>
    <w:rsid w:val="00D25F6D"/>
    <w:rsid w:val="00D2630E"/>
    <w:rsid w:val="00D267D5"/>
    <w:rsid w:val="00D27D6B"/>
    <w:rsid w:val="00D306EB"/>
    <w:rsid w:val="00D30B09"/>
    <w:rsid w:val="00D31001"/>
    <w:rsid w:val="00D314B0"/>
    <w:rsid w:val="00D320FD"/>
    <w:rsid w:val="00D32E3C"/>
    <w:rsid w:val="00D33562"/>
    <w:rsid w:val="00D33602"/>
    <w:rsid w:val="00D33A2C"/>
    <w:rsid w:val="00D34C16"/>
    <w:rsid w:val="00D34FA2"/>
    <w:rsid w:val="00D34FFD"/>
    <w:rsid w:val="00D355BA"/>
    <w:rsid w:val="00D37BE3"/>
    <w:rsid w:val="00D4060D"/>
    <w:rsid w:val="00D40C67"/>
    <w:rsid w:val="00D4236D"/>
    <w:rsid w:val="00D42E3B"/>
    <w:rsid w:val="00D42F1E"/>
    <w:rsid w:val="00D443D1"/>
    <w:rsid w:val="00D45647"/>
    <w:rsid w:val="00D4624E"/>
    <w:rsid w:val="00D46DFB"/>
    <w:rsid w:val="00D47134"/>
    <w:rsid w:val="00D50194"/>
    <w:rsid w:val="00D50666"/>
    <w:rsid w:val="00D51526"/>
    <w:rsid w:val="00D51913"/>
    <w:rsid w:val="00D51DA5"/>
    <w:rsid w:val="00D52595"/>
    <w:rsid w:val="00D52BB0"/>
    <w:rsid w:val="00D53D31"/>
    <w:rsid w:val="00D5528F"/>
    <w:rsid w:val="00D5534F"/>
    <w:rsid w:val="00D55817"/>
    <w:rsid w:val="00D558FE"/>
    <w:rsid w:val="00D55CAF"/>
    <w:rsid w:val="00D56912"/>
    <w:rsid w:val="00D56A83"/>
    <w:rsid w:val="00D56D9A"/>
    <w:rsid w:val="00D56FA6"/>
    <w:rsid w:val="00D57E2B"/>
    <w:rsid w:val="00D57F35"/>
    <w:rsid w:val="00D6025B"/>
    <w:rsid w:val="00D605FE"/>
    <w:rsid w:val="00D60740"/>
    <w:rsid w:val="00D6113E"/>
    <w:rsid w:val="00D61879"/>
    <w:rsid w:val="00D62863"/>
    <w:rsid w:val="00D62ADC"/>
    <w:rsid w:val="00D634E4"/>
    <w:rsid w:val="00D63715"/>
    <w:rsid w:val="00D63719"/>
    <w:rsid w:val="00D63A88"/>
    <w:rsid w:val="00D63DB2"/>
    <w:rsid w:val="00D64911"/>
    <w:rsid w:val="00D64A7E"/>
    <w:rsid w:val="00D66EF3"/>
    <w:rsid w:val="00D66F0D"/>
    <w:rsid w:val="00D70BA1"/>
    <w:rsid w:val="00D70E4D"/>
    <w:rsid w:val="00D719FD"/>
    <w:rsid w:val="00D724BE"/>
    <w:rsid w:val="00D7295F"/>
    <w:rsid w:val="00D7380B"/>
    <w:rsid w:val="00D73D3E"/>
    <w:rsid w:val="00D749E2"/>
    <w:rsid w:val="00D749E7"/>
    <w:rsid w:val="00D74A81"/>
    <w:rsid w:val="00D74F53"/>
    <w:rsid w:val="00D766FD"/>
    <w:rsid w:val="00D76BF8"/>
    <w:rsid w:val="00D77363"/>
    <w:rsid w:val="00D77598"/>
    <w:rsid w:val="00D802BA"/>
    <w:rsid w:val="00D8097E"/>
    <w:rsid w:val="00D80D6A"/>
    <w:rsid w:val="00D811C2"/>
    <w:rsid w:val="00D82419"/>
    <w:rsid w:val="00D82A61"/>
    <w:rsid w:val="00D859CE"/>
    <w:rsid w:val="00D863C3"/>
    <w:rsid w:val="00D86A86"/>
    <w:rsid w:val="00D86FF6"/>
    <w:rsid w:val="00D87A3F"/>
    <w:rsid w:val="00D87DC5"/>
    <w:rsid w:val="00D9130E"/>
    <w:rsid w:val="00D91DEC"/>
    <w:rsid w:val="00D9261F"/>
    <w:rsid w:val="00D92779"/>
    <w:rsid w:val="00D93207"/>
    <w:rsid w:val="00D94919"/>
    <w:rsid w:val="00D95277"/>
    <w:rsid w:val="00D95608"/>
    <w:rsid w:val="00D9588A"/>
    <w:rsid w:val="00D9640D"/>
    <w:rsid w:val="00D9773C"/>
    <w:rsid w:val="00D97F51"/>
    <w:rsid w:val="00DA1A68"/>
    <w:rsid w:val="00DA225A"/>
    <w:rsid w:val="00DA2370"/>
    <w:rsid w:val="00DA3139"/>
    <w:rsid w:val="00DA318E"/>
    <w:rsid w:val="00DA357A"/>
    <w:rsid w:val="00DA3BED"/>
    <w:rsid w:val="00DA404F"/>
    <w:rsid w:val="00DA4548"/>
    <w:rsid w:val="00DA477E"/>
    <w:rsid w:val="00DA4EB2"/>
    <w:rsid w:val="00DA594E"/>
    <w:rsid w:val="00DA6861"/>
    <w:rsid w:val="00DA6C86"/>
    <w:rsid w:val="00DA7A19"/>
    <w:rsid w:val="00DB009D"/>
    <w:rsid w:val="00DB09C3"/>
    <w:rsid w:val="00DB0D76"/>
    <w:rsid w:val="00DB2C5A"/>
    <w:rsid w:val="00DB2D76"/>
    <w:rsid w:val="00DB2F29"/>
    <w:rsid w:val="00DB384B"/>
    <w:rsid w:val="00DB441E"/>
    <w:rsid w:val="00DB56E7"/>
    <w:rsid w:val="00DB5E3A"/>
    <w:rsid w:val="00DB60BE"/>
    <w:rsid w:val="00DB73E8"/>
    <w:rsid w:val="00DC05B1"/>
    <w:rsid w:val="00DC21FC"/>
    <w:rsid w:val="00DC26F8"/>
    <w:rsid w:val="00DC2EB2"/>
    <w:rsid w:val="00DC4586"/>
    <w:rsid w:val="00DC4670"/>
    <w:rsid w:val="00DC50F2"/>
    <w:rsid w:val="00DC510E"/>
    <w:rsid w:val="00DC6252"/>
    <w:rsid w:val="00DC6441"/>
    <w:rsid w:val="00DC649D"/>
    <w:rsid w:val="00DC6618"/>
    <w:rsid w:val="00DC6C89"/>
    <w:rsid w:val="00DC6EC3"/>
    <w:rsid w:val="00DD0C88"/>
    <w:rsid w:val="00DD133C"/>
    <w:rsid w:val="00DD1536"/>
    <w:rsid w:val="00DD19D7"/>
    <w:rsid w:val="00DD248B"/>
    <w:rsid w:val="00DD471E"/>
    <w:rsid w:val="00DD4AFC"/>
    <w:rsid w:val="00DD4BA7"/>
    <w:rsid w:val="00DD4F11"/>
    <w:rsid w:val="00DD56BA"/>
    <w:rsid w:val="00DD7421"/>
    <w:rsid w:val="00DD7A46"/>
    <w:rsid w:val="00DE1B35"/>
    <w:rsid w:val="00DE3AEA"/>
    <w:rsid w:val="00DE3FF9"/>
    <w:rsid w:val="00DE4190"/>
    <w:rsid w:val="00DE4947"/>
    <w:rsid w:val="00DE59E0"/>
    <w:rsid w:val="00DE5B18"/>
    <w:rsid w:val="00DE5CC2"/>
    <w:rsid w:val="00DE644E"/>
    <w:rsid w:val="00DE797A"/>
    <w:rsid w:val="00DE7A94"/>
    <w:rsid w:val="00DE7D88"/>
    <w:rsid w:val="00DF02A6"/>
    <w:rsid w:val="00DF0DC9"/>
    <w:rsid w:val="00DF0E3F"/>
    <w:rsid w:val="00DF1DB4"/>
    <w:rsid w:val="00DF3564"/>
    <w:rsid w:val="00DF37A5"/>
    <w:rsid w:val="00DF434B"/>
    <w:rsid w:val="00DF5449"/>
    <w:rsid w:val="00DF7DBB"/>
    <w:rsid w:val="00E00445"/>
    <w:rsid w:val="00E02B53"/>
    <w:rsid w:val="00E03321"/>
    <w:rsid w:val="00E036A0"/>
    <w:rsid w:val="00E04BAD"/>
    <w:rsid w:val="00E04C7C"/>
    <w:rsid w:val="00E04CEF"/>
    <w:rsid w:val="00E0539A"/>
    <w:rsid w:val="00E061D9"/>
    <w:rsid w:val="00E062B9"/>
    <w:rsid w:val="00E064A0"/>
    <w:rsid w:val="00E06532"/>
    <w:rsid w:val="00E07463"/>
    <w:rsid w:val="00E07BB7"/>
    <w:rsid w:val="00E1036D"/>
    <w:rsid w:val="00E1038E"/>
    <w:rsid w:val="00E10DBF"/>
    <w:rsid w:val="00E11A4E"/>
    <w:rsid w:val="00E123E8"/>
    <w:rsid w:val="00E12434"/>
    <w:rsid w:val="00E1287E"/>
    <w:rsid w:val="00E1325A"/>
    <w:rsid w:val="00E13312"/>
    <w:rsid w:val="00E13DBA"/>
    <w:rsid w:val="00E13DDF"/>
    <w:rsid w:val="00E14FBB"/>
    <w:rsid w:val="00E17016"/>
    <w:rsid w:val="00E17BCF"/>
    <w:rsid w:val="00E20441"/>
    <w:rsid w:val="00E208D1"/>
    <w:rsid w:val="00E21A0F"/>
    <w:rsid w:val="00E21E0C"/>
    <w:rsid w:val="00E2416A"/>
    <w:rsid w:val="00E25926"/>
    <w:rsid w:val="00E25E71"/>
    <w:rsid w:val="00E26568"/>
    <w:rsid w:val="00E26606"/>
    <w:rsid w:val="00E26765"/>
    <w:rsid w:val="00E26FE6"/>
    <w:rsid w:val="00E304BE"/>
    <w:rsid w:val="00E30A5D"/>
    <w:rsid w:val="00E30FC9"/>
    <w:rsid w:val="00E31F39"/>
    <w:rsid w:val="00E3255D"/>
    <w:rsid w:val="00E3265F"/>
    <w:rsid w:val="00E3267D"/>
    <w:rsid w:val="00E3273B"/>
    <w:rsid w:val="00E32785"/>
    <w:rsid w:val="00E33CF5"/>
    <w:rsid w:val="00E33D3F"/>
    <w:rsid w:val="00E33D48"/>
    <w:rsid w:val="00E34F66"/>
    <w:rsid w:val="00E3515A"/>
    <w:rsid w:val="00E351D7"/>
    <w:rsid w:val="00E35229"/>
    <w:rsid w:val="00E35D12"/>
    <w:rsid w:val="00E3608B"/>
    <w:rsid w:val="00E37BC7"/>
    <w:rsid w:val="00E40F77"/>
    <w:rsid w:val="00E4133D"/>
    <w:rsid w:val="00E41478"/>
    <w:rsid w:val="00E436AF"/>
    <w:rsid w:val="00E440C5"/>
    <w:rsid w:val="00E44119"/>
    <w:rsid w:val="00E45143"/>
    <w:rsid w:val="00E45714"/>
    <w:rsid w:val="00E45EB1"/>
    <w:rsid w:val="00E46C83"/>
    <w:rsid w:val="00E47660"/>
    <w:rsid w:val="00E478E9"/>
    <w:rsid w:val="00E479C8"/>
    <w:rsid w:val="00E50EE1"/>
    <w:rsid w:val="00E5106B"/>
    <w:rsid w:val="00E51138"/>
    <w:rsid w:val="00E51CFD"/>
    <w:rsid w:val="00E5292C"/>
    <w:rsid w:val="00E53FAE"/>
    <w:rsid w:val="00E546E2"/>
    <w:rsid w:val="00E54885"/>
    <w:rsid w:val="00E54A0A"/>
    <w:rsid w:val="00E57327"/>
    <w:rsid w:val="00E575F7"/>
    <w:rsid w:val="00E6030A"/>
    <w:rsid w:val="00E6084C"/>
    <w:rsid w:val="00E61B67"/>
    <w:rsid w:val="00E61F8D"/>
    <w:rsid w:val="00E63ECE"/>
    <w:rsid w:val="00E66573"/>
    <w:rsid w:val="00E66610"/>
    <w:rsid w:val="00E6720F"/>
    <w:rsid w:val="00E67C89"/>
    <w:rsid w:val="00E71660"/>
    <w:rsid w:val="00E71D1F"/>
    <w:rsid w:val="00E733FF"/>
    <w:rsid w:val="00E736CF"/>
    <w:rsid w:val="00E73BBF"/>
    <w:rsid w:val="00E754F4"/>
    <w:rsid w:val="00E75D41"/>
    <w:rsid w:val="00E76BF7"/>
    <w:rsid w:val="00E77BC9"/>
    <w:rsid w:val="00E77D82"/>
    <w:rsid w:val="00E8019F"/>
    <w:rsid w:val="00E8070F"/>
    <w:rsid w:val="00E825E2"/>
    <w:rsid w:val="00E82A7A"/>
    <w:rsid w:val="00E83926"/>
    <w:rsid w:val="00E83DF1"/>
    <w:rsid w:val="00E84639"/>
    <w:rsid w:val="00E85D05"/>
    <w:rsid w:val="00E85EDF"/>
    <w:rsid w:val="00E85F15"/>
    <w:rsid w:val="00E86E5A"/>
    <w:rsid w:val="00E87196"/>
    <w:rsid w:val="00E87546"/>
    <w:rsid w:val="00E9056E"/>
    <w:rsid w:val="00E91241"/>
    <w:rsid w:val="00E9277D"/>
    <w:rsid w:val="00E93896"/>
    <w:rsid w:val="00E9556D"/>
    <w:rsid w:val="00E96D9D"/>
    <w:rsid w:val="00E978D6"/>
    <w:rsid w:val="00E97AE5"/>
    <w:rsid w:val="00E97B90"/>
    <w:rsid w:val="00EA0F58"/>
    <w:rsid w:val="00EA1021"/>
    <w:rsid w:val="00EA21D4"/>
    <w:rsid w:val="00EA236C"/>
    <w:rsid w:val="00EA40C1"/>
    <w:rsid w:val="00EA4743"/>
    <w:rsid w:val="00EA47B3"/>
    <w:rsid w:val="00EA4B2A"/>
    <w:rsid w:val="00EA50BA"/>
    <w:rsid w:val="00EA5232"/>
    <w:rsid w:val="00EA6391"/>
    <w:rsid w:val="00EA7247"/>
    <w:rsid w:val="00EA7EDA"/>
    <w:rsid w:val="00EB0347"/>
    <w:rsid w:val="00EB1199"/>
    <w:rsid w:val="00EB19AE"/>
    <w:rsid w:val="00EB2535"/>
    <w:rsid w:val="00EB2781"/>
    <w:rsid w:val="00EB2B21"/>
    <w:rsid w:val="00EB2B34"/>
    <w:rsid w:val="00EB2E8C"/>
    <w:rsid w:val="00EB3699"/>
    <w:rsid w:val="00EB430E"/>
    <w:rsid w:val="00EB47B9"/>
    <w:rsid w:val="00EB532E"/>
    <w:rsid w:val="00EB5573"/>
    <w:rsid w:val="00EB5977"/>
    <w:rsid w:val="00EB5CB8"/>
    <w:rsid w:val="00EB5E6D"/>
    <w:rsid w:val="00EB61F5"/>
    <w:rsid w:val="00EB6D4F"/>
    <w:rsid w:val="00EB6E5C"/>
    <w:rsid w:val="00EB6F58"/>
    <w:rsid w:val="00EC1FD5"/>
    <w:rsid w:val="00EC2AE3"/>
    <w:rsid w:val="00EC2FFE"/>
    <w:rsid w:val="00EC3907"/>
    <w:rsid w:val="00EC46EB"/>
    <w:rsid w:val="00EC471E"/>
    <w:rsid w:val="00EC7249"/>
    <w:rsid w:val="00ED07ED"/>
    <w:rsid w:val="00ED1261"/>
    <w:rsid w:val="00ED1387"/>
    <w:rsid w:val="00ED1E2E"/>
    <w:rsid w:val="00ED23D4"/>
    <w:rsid w:val="00ED2658"/>
    <w:rsid w:val="00ED3058"/>
    <w:rsid w:val="00ED3BD1"/>
    <w:rsid w:val="00ED4B81"/>
    <w:rsid w:val="00ED4D30"/>
    <w:rsid w:val="00ED5417"/>
    <w:rsid w:val="00ED6AE5"/>
    <w:rsid w:val="00ED6FFA"/>
    <w:rsid w:val="00ED7CD9"/>
    <w:rsid w:val="00EE0051"/>
    <w:rsid w:val="00EE0302"/>
    <w:rsid w:val="00EE0BCD"/>
    <w:rsid w:val="00EE0D94"/>
    <w:rsid w:val="00EE110C"/>
    <w:rsid w:val="00EE1770"/>
    <w:rsid w:val="00EE17B0"/>
    <w:rsid w:val="00EE1B08"/>
    <w:rsid w:val="00EE2A2E"/>
    <w:rsid w:val="00EE2D27"/>
    <w:rsid w:val="00EE2DC8"/>
    <w:rsid w:val="00EE326E"/>
    <w:rsid w:val="00EE3317"/>
    <w:rsid w:val="00EE34EF"/>
    <w:rsid w:val="00EE3964"/>
    <w:rsid w:val="00EE3AC0"/>
    <w:rsid w:val="00EE3B48"/>
    <w:rsid w:val="00EE4ECD"/>
    <w:rsid w:val="00EE63A1"/>
    <w:rsid w:val="00EE64FF"/>
    <w:rsid w:val="00EE72AF"/>
    <w:rsid w:val="00EF076F"/>
    <w:rsid w:val="00EF0793"/>
    <w:rsid w:val="00EF0BB2"/>
    <w:rsid w:val="00EF3699"/>
    <w:rsid w:val="00EF485D"/>
    <w:rsid w:val="00EF6182"/>
    <w:rsid w:val="00EF682A"/>
    <w:rsid w:val="00F00958"/>
    <w:rsid w:val="00F00DBE"/>
    <w:rsid w:val="00F00E46"/>
    <w:rsid w:val="00F016F9"/>
    <w:rsid w:val="00F018C9"/>
    <w:rsid w:val="00F01A09"/>
    <w:rsid w:val="00F0275F"/>
    <w:rsid w:val="00F03B03"/>
    <w:rsid w:val="00F041B7"/>
    <w:rsid w:val="00F04DDD"/>
    <w:rsid w:val="00F04EF2"/>
    <w:rsid w:val="00F06B9F"/>
    <w:rsid w:val="00F10412"/>
    <w:rsid w:val="00F10512"/>
    <w:rsid w:val="00F112D3"/>
    <w:rsid w:val="00F11C9A"/>
    <w:rsid w:val="00F135E8"/>
    <w:rsid w:val="00F137E4"/>
    <w:rsid w:val="00F13F5C"/>
    <w:rsid w:val="00F13F66"/>
    <w:rsid w:val="00F14E12"/>
    <w:rsid w:val="00F15197"/>
    <w:rsid w:val="00F151E9"/>
    <w:rsid w:val="00F15F33"/>
    <w:rsid w:val="00F165B3"/>
    <w:rsid w:val="00F1769F"/>
    <w:rsid w:val="00F20BCC"/>
    <w:rsid w:val="00F21121"/>
    <w:rsid w:val="00F21793"/>
    <w:rsid w:val="00F217F2"/>
    <w:rsid w:val="00F21C4F"/>
    <w:rsid w:val="00F22D70"/>
    <w:rsid w:val="00F233F2"/>
    <w:rsid w:val="00F23A2C"/>
    <w:rsid w:val="00F23C13"/>
    <w:rsid w:val="00F244FC"/>
    <w:rsid w:val="00F24903"/>
    <w:rsid w:val="00F24ABC"/>
    <w:rsid w:val="00F24B31"/>
    <w:rsid w:val="00F24CA8"/>
    <w:rsid w:val="00F24E01"/>
    <w:rsid w:val="00F25030"/>
    <w:rsid w:val="00F251B5"/>
    <w:rsid w:val="00F2637F"/>
    <w:rsid w:val="00F26ED5"/>
    <w:rsid w:val="00F271B8"/>
    <w:rsid w:val="00F27273"/>
    <w:rsid w:val="00F276AC"/>
    <w:rsid w:val="00F320F8"/>
    <w:rsid w:val="00F326F3"/>
    <w:rsid w:val="00F34416"/>
    <w:rsid w:val="00F345C4"/>
    <w:rsid w:val="00F34A29"/>
    <w:rsid w:val="00F34DEE"/>
    <w:rsid w:val="00F35576"/>
    <w:rsid w:val="00F35D17"/>
    <w:rsid w:val="00F35EF2"/>
    <w:rsid w:val="00F36002"/>
    <w:rsid w:val="00F36081"/>
    <w:rsid w:val="00F36D30"/>
    <w:rsid w:val="00F37974"/>
    <w:rsid w:val="00F4096A"/>
    <w:rsid w:val="00F4170D"/>
    <w:rsid w:val="00F418AD"/>
    <w:rsid w:val="00F418CF"/>
    <w:rsid w:val="00F41A61"/>
    <w:rsid w:val="00F41DB2"/>
    <w:rsid w:val="00F42C19"/>
    <w:rsid w:val="00F42D6C"/>
    <w:rsid w:val="00F43766"/>
    <w:rsid w:val="00F44EDB"/>
    <w:rsid w:val="00F44F12"/>
    <w:rsid w:val="00F45821"/>
    <w:rsid w:val="00F46087"/>
    <w:rsid w:val="00F462B5"/>
    <w:rsid w:val="00F47627"/>
    <w:rsid w:val="00F4764C"/>
    <w:rsid w:val="00F47FBA"/>
    <w:rsid w:val="00F50C1F"/>
    <w:rsid w:val="00F50CD3"/>
    <w:rsid w:val="00F50D7B"/>
    <w:rsid w:val="00F52547"/>
    <w:rsid w:val="00F54A70"/>
    <w:rsid w:val="00F54CB8"/>
    <w:rsid w:val="00F54D7F"/>
    <w:rsid w:val="00F553CA"/>
    <w:rsid w:val="00F569CE"/>
    <w:rsid w:val="00F56E7C"/>
    <w:rsid w:val="00F60989"/>
    <w:rsid w:val="00F60E9D"/>
    <w:rsid w:val="00F61246"/>
    <w:rsid w:val="00F627F0"/>
    <w:rsid w:val="00F62AFB"/>
    <w:rsid w:val="00F63260"/>
    <w:rsid w:val="00F6468E"/>
    <w:rsid w:val="00F64828"/>
    <w:rsid w:val="00F659C6"/>
    <w:rsid w:val="00F65C42"/>
    <w:rsid w:val="00F70023"/>
    <w:rsid w:val="00F720C2"/>
    <w:rsid w:val="00F722F0"/>
    <w:rsid w:val="00F723AE"/>
    <w:rsid w:val="00F72F3E"/>
    <w:rsid w:val="00F73216"/>
    <w:rsid w:val="00F73485"/>
    <w:rsid w:val="00F73D27"/>
    <w:rsid w:val="00F74B2B"/>
    <w:rsid w:val="00F74B77"/>
    <w:rsid w:val="00F75866"/>
    <w:rsid w:val="00F76F58"/>
    <w:rsid w:val="00F77283"/>
    <w:rsid w:val="00F77315"/>
    <w:rsid w:val="00F77734"/>
    <w:rsid w:val="00F77828"/>
    <w:rsid w:val="00F8241A"/>
    <w:rsid w:val="00F827F2"/>
    <w:rsid w:val="00F82878"/>
    <w:rsid w:val="00F82CA5"/>
    <w:rsid w:val="00F834DB"/>
    <w:rsid w:val="00F839CD"/>
    <w:rsid w:val="00F85729"/>
    <w:rsid w:val="00F86467"/>
    <w:rsid w:val="00F86A5E"/>
    <w:rsid w:val="00F87AB8"/>
    <w:rsid w:val="00F87F47"/>
    <w:rsid w:val="00F9017C"/>
    <w:rsid w:val="00F912E7"/>
    <w:rsid w:val="00F918D4"/>
    <w:rsid w:val="00F91EDC"/>
    <w:rsid w:val="00F923A2"/>
    <w:rsid w:val="00F926CC"/>
    <w:rsid w:val="00F92CC6"/>
    <w:rsid w:val="00F9313E"/>
    <w:rsid w:val="00F9338E"/>
    <w:rsid w:val="00F93859"/>
    <w:rsid w:val="00F93AA5"/>
    <w:rsid w:val="00F93DAD"/>
    <w:rsid w:val="00F94207"/>
    <w:rsid w:val="00F95C6A"/>
    <w:rsid w:val="00F9690B"/>
    <w:rsid w:val="00F97313"/>
    <w:rsid w:val="00F974F4"/>
    <w:rsid w:val="00F9754F"/>
    <w:rsid w:val="00F978D0"/>
    <w:rsid w:val="00F97B4A"/>
    <w:rsid w:val="00FA02D3"/>
    <w:rsid w:val="00FA0840"/>
    <w:rsid w:val="00FA1269"/>
    <w:rsid w:val="00FA1EAE"/>
    <w:rsid w:val="00FA29E4"/>
    <w:rsid w:val="00FA3752"/>
    <w:rsid w:val="00FA38C1"/>
    <w:rsid w:val="00FA3CCF"/>
    <w:rsid w:val="00FA59B2"/>
    <w:rsid w:val="00FA5A43"/>
    <w:rsid w:val="00FA5FEB"/>
    <w:rsid w:val="00FA5FEE"/>
    <w:rsid w:val="00FA63D1"/>
    <w:rsid w:val="00FA6760"/>
    <w:rsid w:val="00FA67D7"/>
    <w:rsid w:val="00FB02B9"/>
    <w:rsid w:val="00FB0963"/>
    <w:rsid w:val="00FB12E2"/>
    <w:rsid w:val="00FB1330"/>
    <w:rsid w:val="00FB1695"/>
    <w:rsid w:val="00FB1BB3"/>
    <w:rsid w:val="00FB1F7C"/>
    <w:rsid w:val="00FB248E"/>
    <w:rsid w:val="00FB3638"/>
    <w:rsid w:val="00FB38E9"/>
    <w:rsid w:val="00FB418C"/>
    <w:rsid w:val="00FB4B60"/>
    <w:rsid w:val="00FB4E52"/>
    <w:rsid w:val="00FB4F0C"/>
    <w:rsid w:val="00FB538B"/>
    <w:rsid w:val="00FB5B37"/>
    <w:rsid w:val="00FB5DC2"/>
    <w:rsid w:val="00FB6381"/>
    <w:rsid w:val="00FB67E6"/>
    <w:rsid w:val="00FB71D3"/>
    <w:rsid w:val="00FC1FFA"/>
    <w:rsid w:val="00FC265D"/>
    <w:rsid w:val="00FC7242"/>
    <w:rsid w:val="00FC7512"/>
    <w:rsid w:val="00FC7B13"/>
    <w:rsid w:val="00FD0135"/>
    <w:rsid w:val="00FD089E"/>
    <w:rsid w:val="00FD09D0"/>
    <w:rsid w:val="00FD0B42"/>
    <w:rsid w:val="00FD2BFE"/>
    <w:rsid w:val="00FD39BA"/>
    <w:rsid w:val="00FD4F44"/>
    <w:rsid w:val="00FD5C05"/>
    <w:rsid w:val="00FD6D17"/>
    <w:rsid w:val="00FD6E28"/>
    <w:rsid w:val="00FE04ED"/>
    <w:rsid w:val="00FE07E3"/>
    <w:rsid w:val="00FE17AB"/>
    <w:rsid w:val="00FE34C3"/>
    <w:rsid w:val="00FE3B43"/>
    <w:rsid w:val="00FE5056"/>
    <w:rsid w:val="00FE5860"/>
    <w:rsid w:val="00FE5F34"/>
    <w:rsid w:val="00FE6663"/>
    <w:rsid w:val="00FF0AE6"/>
    <w:rsid w:val="00FF196D"/>
    <w:rsid w:val="00FF1EC8"/>
    <w:rsid w:val="00FF225B"/>
    <w:rsid w:val="00FF25C3"/>
    <w:rsid w:val="00FF2ADA"/>
    <w:rsid w:val="00FF3760"/>
    <w:rsid w:val="00FF38DA"/>
    <w:rsid w:val="00FF3F73"/>
    <w:rsid w:val="00FF4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7AD76E82-A45A-45B9-8951-390ECA5C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E2F"/>
    <w:pPr>
      <w:ind w:left="703" w:hanging="567"/>
    </w:pPr>
  </w:style>
  <w:style w:type="paragraph" w:styleId="Nadpis1">
    <w:name w:val="heading 1"/>
    <w:basedOn w:val="Normln"/>
    <w:next w:val="Normln"/>
    <w:link w:val="Nadpis1Char"/>
    <w:uiPriority w:val="9"/>
    <w:qFormat/>
    <w:rsid w:val="003F54F3"/>
    <w:pPr>
      <w:keepNext/>
      <w:outlineLvl w:val="0"/>
    </w:pPr>
    <w:rPr>
      <w:lang w:val="x-none" w:eastAsia="x-none"/>
    </w:rPr>
  </w:style>
  <w:style w:type="paragraph" w:styleId="Nadpis2">
    <w:name w:val="heading 2"/>
    <w:basedOn w:val="Normln"/>
    <w:next w:val="Normln"/>
    <w:link w:val="Nadpis2Char"/>
    <w:semiHidden/>
    <w:unhideWhenUsed/>
    <w:qFormat/>
    <w:locked/>
    <w:rsid w:val="00F34416"/>
    <w:pPr>
      <w:keepNext/>
      <w:spacing w:before="240" w:after="60"/>
      <w:outlineLvl w:val="1"/>
    </w:pPr>
    <w:rPr>
      <w:rFonts w:ascii="Calibri Light" w:eastAsia="Times New Roman" w:hAnsi="Calibri Light" w:cs="Times New Roman"/>
      <w:b/>
      <w:bCs/>
      <w:i/>
      <w:iCs/>
      <w:sz w:val="28"/>
      <w:szCs w:val="28"/>
    </w:rPr>
  </w:style>
  <w:style w:type="paragraph" w:styleId="Nadpis3">
    <w:name w:val="heading 3"/>
    <w:basedOn w:val="Normln"/>
    <w:next w:val="Normln"/>
    <w:link w:val="Nadpis3Char"/>
    <w:uiPriority w:val="99"/>
    <w:qFormat/>
    <w:rsid w:val="00231A8A"/>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rsid w:val="00BE40F8"/>
    <w:pPr>
      <w:keepNext/>
      <w:spacing w:before="240" w:after="60"/>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F54F3"/>
    <w:rPr>
      <w:rFonts w:ascii="Times New Roman" w:hAnsi="Times New Roman" w:cs="Times New Roman"/>
      <w:sz w:val="24"/>
      <w:szCs w:val="24"/>
    </w:rPr>
  </w:style>
  <w:style w:type="character" w:customStyle="1" w:styleId="Nadpis3Char">
    <w:name w:val="Nadpis 3 Char"/>
    <w:link w:val="Nadpis3"/>
    <w:uiPriority w:val="99"/>
    <w:semiHidden/>
    <w:locked/>
    <w:rsid w:val="00397CCC"/>
    <w:rPr>
      <w:rFonts w:ascii="Cambria" w:hAnsi="Cambria" w:cs="Cambria"/>
      <w:b/>
      <w:bCs/>
      <w:sz w:val="26"/>
      <w:szCs w:val="26"/>
    </w:rPr>
  </w:style>
  <w:style w:type="character" w:customStyle="1" w:styleId="Nadpis4Char">
    <w:name w:val="Nadpis 4 Char"/>
    <w:link w:val="Nadpis4"/>
    <w:uiPriority w:val="99"/>
    <w:semiHidden/>
    <w:locked/>
    <w:rsid w:val="00397CCC"/>
    <w:rPr>
      <w:rFonts w:ascii="Calibri" w:hAnsi="Calibri" w:cs="Calibri"/>
      <w:b/>
      <w:bCs/>
      <w:sz w:val="28"/>
      <w:szCs w:val="28"/>
    </w:rPr>
  </w:style>
  <w:style w:type="paragraph" w:styleId="Zhlav">
    <w:name w:val="header"/>
    <w:basedOn w:val="Normln"/>
    <w:link w:val="ZhlavChar"/>
    <w:uiPriority w:val="99"/>
    <w:rsid w:val="00455E2F"/>
    <w:pPr>
      <w:tabs>
        <w:tab w:val="center" w:pos="4536"/>
        <w:tab w:val="right" w:pos="9072"/>
      </w:tabs>
    </w:pPr>
    <w:rPr>
      <w:lang w:val="x-none"/>
    </w:rPr>
  </w:style>
  <w:style w:type="character" w:customStyle="1" w:styleId="ZhlavChar">
    <w:name w:val="Záhlaví Char"/>
    <w:link w:val="Zhlav"/>
    <w:uiPriority w:val="99"/>
    <w:locked/>
    <w:rsid w:val="00455E2F"/>
    <w:rPr>
      <w:rFonts w:ascii="Times New Roman" w:hAnsi="Times New Roman" w:cs="Times New Roman"/>
      <w:sz w:val="24"/>
      <w:szCs w:val="24"/>
      <w:lang w:eastAsia="cs-CZ"/>
    </w:rPr>
  </w:style>
  <w:style w:type="paragraph" w:styleId="Zpat">
    <w:name w:val="footer"/>
    <w:basedOn w:val="Normln"/>
    <w:link w:val="ZpatChar"/>
    <w:rsid w:val="00455E2F"/>
    <w:pPr>
      <w:tabs>
        <w:tab w:val="center" w:pos="4536"/>
        <w:tab w:val="right" w:pos="9072"/>
      </w:tabs>
    </w:pPr>
    <w:rPr>
      <w:lang w:val="x-none"/>
    </w:rPr>
  </w:style>
  <w:style w:type="character" w:customStyle="1" w:styleId="ZpatChar">
    <w:name w:val="Zápatí Char"/>
    <w:link w:val="Zpat"/>
    <w:locked/>
    <w:rsid w:val="00455E2F"/>
    <w:rPr>
      <w:rFonts w:ascii="Times New Roman" w:hAnsi="Times New Roman" w:cs="Times New Roman"/>
      <w:sz w:val="24"/>
      <w:szCs w:val="24"/>
      <w:lang w:eastAsia="cs-CZ"/>
    </w:rPr>
  </w:style>
  <w:style w:type="character" w:styleId="slostrnky">
    <w:name w:val="page number"/>
    <w:uiPriority w:val="99"/>
    <w:rsid w:val="00455E2F"/>
    <w:rPr>
      <w:rFonts w:cs="Times New Roman"/>
    </w:rPr>
  </w:style>
  <w:style w:type="character" w:styleId="Odkaznakoment">
    <w:name w:val="annotation reference"/>
    <w:uiPriority w:val="99"/>
    <w:semiHidden/>
    <w:rsid w:val="00455E2F"/>
    <w:rPr>
      <w:rFonts w:cs="Times New Roman"/>
      <w:sz w:val="16"/>
      <w:szCs w:val="16"/>
    </w:rPr>
  </w:style>
  <w:style w:type="paragraph" w:styleId="Textkomente">
    <w:name w:val="annotation text"/>
    <w:basedOn w:val="Normln"/>
    <w:link w:val="TextkomenteChar"/>
    <w:uiPriority w:val="99"/>
    <w:semiHidden/>
    <w:rsid w:val="00455E2F"/>
    <w:rPr>
      <w:lang w:val="x-none"/>
    </w:rPr>
  </w:style>
  <w:style w:type="character" w:customStyle="1" w:styleId="TextkomenteChar">
    <w:name w:val="Text komentáře Char"/>
    <w:link w:val="Textkomente"/>
    <w:uiPriority w:val="99"/>
    <w:locked/>
    <w:rsid w:val="00455E2F"/>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55E2F"/>
    <w:rPr>
      <w:rFonts w:ascii="Tahoma" w:hAnsi="Tahoma"/>
      <w:sz w:val="16"/>
      <w:szCs w:val="16"/>
      <w:lang w:val="x-none"/>
    </w:rPr>
  </w:style>
  <w:style w:type="character" w:customStyle="1" w:styleId="TextbublinyChar">
    <w:name w:val="Text bubliny Char"/>
    <w:link w:val="Textbubliny"/>
    <w:uiPriority w:val="99"/>
    <w:semiHidden/>
    <w:locked/>
    <w:rsid w:val="00455E2F"/>
    <w:rPr>
      <w:rFonts w:ascii="Tahoma" w:hAnsi="Tahoma" w:cs="Tahoma"/>
      <w:sz w:val="16"/>
      <w:szCs w:val="16"/>
      <w:lang w:eastAsia="cs-CZ"/>
    </w:rPr>
  </w:style>
  <w:style w:type="character" w:styleId="Hypertextovodkaz">
    <w:name w:val="Hyperlink"/>
    <w:uiPriority w:val="99"/>
    <w:rsid w:val="003F54F3"/>
    <w:rPr>
      <w:rFonts w:cs="Times New Roman"/>
      <w:color w:val="0000FF"/>
      <w:u w:val="single"/>
    </w:rPr>
  </w:style>
  <w:style w:type="paragraph" w:styleId="Prosttext">
    <w:name w:val="Plain Text"/>
    <w:basedOn w:val="Normln"/>
    <w:link w:val="ProsttextChar"/>
    <w:uiPriority w:val="99"/>
    <w:rsid w:val="003F54F3"/>
    <w:rPr>
      <w:rFonts w:ascii="Courier New" w:hAnsi="Courier New"/>
      <w:lang w:val="x-none" w:eastAsia="x-none"/>
    </w:rPr>
  </w:style>
  <w:style w:type="character" w:customStyle="1" w:styleId="ProsttextChar">
    <w:name w:val="Prostý text Char"/>
    <w:link w:val="Prosttext"/>
    <w:uiPriority w:val="99"/>
    <w:locked/>
    <w:rsid w:val="003F54F3"/>
    <w:rPr>
      <w:rFonts w:ascii="Courier New" w:hAnsi="Courier New" w:cs="Courier New"/>
    </w:rPr>
  </w:style>
  <w:style w:type="paragraph" w:styleId="Nzev">
    <w:name w:val="Title"/>
    <w:basedOn w:val="Normln"/>
    <w:link w:val="NzevChar"/>
    <w:uiPriority w:val="99"/>
    <w:qFormat/>
    <w:rsid w:val="00701522"/>
    <w:pPr>
      <w:numPr>
        <w:numId w:val="1"/>
      </w:numPr>
      <w:jc w:val="center"/>
    </w:pPr>
    <w:rPr>
      <w:u w:val="single"/>
      <w:lang w:val="x-none" w:eastAsia="x-none"/>
    </w:rPr>
  </w:style>
  <w:style w:type="character" w:customStyle="1" w:styleId="NzevChar">
    <w:name w:val="Název Char"/>
    <w:link w:val="Nzev"/>
    <w:uiPriority w:val="99"/>
    <w:locked/>
    <w:rsid w:val="00701522"/>
    <w:rPr>
      <w:u w:val="single"/>
      <w:lang w:val="x-none" w:eastAsia="x-none"/>
    </w:rPr>
  </w:style>
  <w:style w:type="table" w:styleId="Mkatabulky">
    <w:name w:val="Table Grid"/>
    <w:basedOn w:val="Normlntabulka"/>
    <w:uiPriority w:val="39"/>
    <w:rsid w:val="00964B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link w:val="OdstavecseseznamemChar"/>
    <w:uiPriority w:val="34"/>
    <w:qFormat/>
    <w:rsid w:val="00DE4947"/>
    <w:pPr>
      <w:ind w:left="708"/>
    </w:pPr>
  </w:style>
  <w:style w:type="paragraph" w:customStyle="1" w:styleId="Zkladntext21">
    <w:name w:val="Základní text 21"/>
    <w:basedOn w:val="Normln"/>
    <w:uiPriority w:val="99"/>
    <w:rsid w:val="00040AA8"/>
    <w:pPr>
      <w:suppressAutoHyphens/>
      <w:jc w:val="both"/>
    </w:pPr>
    <w:rPr>
      <w:lang w:eastAsia="ar-SA"/>
    </w:rPr>
  </w:style>
  <w:style w:type="paragraph" w:styleId="Pedmtkomente">
    <w:name w:val="annotation subject"/>
    <w:basedOn w:val="Textkomente"/>
    <w:next w:val="Textkomente"/>
    <w:link w:val="PedmtkomenteChar"/>
    <w:uiPriority w:val="99"/>
    <w:semiHidden/>
    <w:rsid w:val="005B6FA8"/>
    <w:rPr>
      <w:b/>
      <w:bCs/>
    </w:rPr>
  </w:style>
  <w:style w:type="character" w:customStyle="1" w:styleId="PedmtkomenteChar">
    <w:name w:val="Předmět komentáře Char"/>
    <w:link w:val="Pedmtkomente"/>
    <w:uiPriority w:val="99"/>
    <w:semiHidden/>
    <w:locked/>
    <w:rsid w:val="00397CCC"/>
    <w:rPr>
      <w:rFonts w:ascii="Times New Roman" w:hAnsi="Times New Roman" w:cs="Times New Roman"/>
      <w:b/>
      <w:bCs/>
      <w:sz w:val="20"/>
      <w:szCs w:val="20"/>
      <w:lang w:eastAsia="cs-CZ"/>
    </w:rPr>
  </w:style>
  <w:style w:type="paragraph" w:customStyle="1" w:styleId="Text">
    <w:name w:val="Text"/>
    <w:basedOn w:val="Normln"/>
    <w:uiPriority w:val="99"/>
    <w:rsid w:val="00ED1261"/>
    <w:pPr>
      <w:tabs>
        <w:tab w:val="left" w:pos="227"/>
      </w:tabs>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rsid w:val="00B3643F"/>
    <w:pPr>
      <w:ind w:right="-142"/>
      <w:jc w:val="both"/>
    </w:pPr>
    <w:rPr>
      <w:rFonts w:ascii="Arial" w:hAnsi="Arial"/>
    </w:rPr>
  </w:style>
  <w:style w:type="character" w:customStyle="1" w:styleId="ZkladntextChar">
    <w:name w:val="Základní text Char"/>
    <w:link w:val="Zkladntext"/>
    <w:uiPriority w:val="99"/>
    <w:semiHidden/>
    <w:locked/>
    <w:rsid w:val="00B3643F"/>
    <w:rPr>
      <w:rFonts w:ascii="Arial" w:hAnsi="Arial" w:cs="Arial"/>
      <w:lang w:val="cs-CZ" w:eastAsia="cs-CZ"/>
    </w:rPr>
  </w:style>
  <w:style w:type="paragraph" w:styleId="Normlnweb">
    <w:name w:val="Normal (Web)"/>
    <w:basedOn w:val="Normln"/>
    <w:uiPriority w:val="99"/>
    <w:rsid w:val="00AE57D3"/>
    <w:pPr>
      <w:spacing w:before="100" w:beforeAutospacing="1" w:after="100" w:afterAutospacing="1"/>
    </w:pPr>
  </w:style>
  <w:style w:type="character" w:styleId="Siln">
    <w:name w:val="Strong"/>
    <w:uiPriority w:val="22"/>
    <w:qFormat/>
    <w:rsid w:val="00AE57D3"/>
    <w:rPr>
      <w:rFonts w:cs="Times New Roman"/>
      <w:b/>
      <w:bCs/>
    </w:rPr>
  </w:style>
  <w:style w:type="character" w:customStyle="1" w:styleId="ftresult">
    <w:name w:val="ftresult"/>
    <w:uiPriority w:val="99"/>
    <w:rsid w:val="00AE57D3"/>
  </w:style>
  <w:style w:type="paragraph" w:customStyle="1" w:styleId="Textbody">
    <w:name w:val="Text body"/>
    <w:basedOn w:val="Normln"/>
    <w:uiPriority w:val="99"/>
    <w:rsid w:val="006864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line="100" w:lineRule="atLeast"/>
      <w:jc w:val="both"/>
      <w:textAlignment w:val="baseline"/>
    </w:pPr>
    <w:rPr>
      <w:rFonts w:ascii="Arial" w:hAnsi="Arial" w:cs="Arial"/>
      <w:kern w:val="3"/>
      <w:sz w:val="22"/>
      <w:szCs w:val="22"/>
      <w:lang w:val="en-US"/>
    </w:rPr>
  </w:style>
  <w:style w:type="paragraph" w:styleId="Revize">
    <w:name w:val="Revision"/>
    <w:hidden/>
    <w:uiPriority w:val="99"/>
    <w:semiHidden/>
    <w:rsid w:val="00FB1F7C"/>
    <w:pPr>
      <w:ind w:left="703" w:hanging="567"/>
    </w:pPr>
    <w:rPr>
      <w:rFonts w:ascii="Times New Roman" w:eastAsia="Times New Roman" w:hAnsi="Times New Roman"/>
      <w:sz w:val="24"/>
      <w:szCs w:val="24"/>
    </w:rPr>
  </w:style>
  <w:style w:type="character" w:customStyle="1" w:styleId="Zkladntext0">
    <w:name w:val="Základní text_"/>
    <w:link w:val="Zkladntext3"/>
    <w:locked/>
    <w:rsid w:val="00911703"/>
    <w:rPr>
      <w:rFonts w:ascii="Arial" w:eastAsia="Times New Roman" w:hAnsi="Arial" w:cs="Arial"/>
      <w:shd w:val="clear" w:color="auto" w:fill="FFFFFF"/>
    </w:rPr>
  </w:style>
  <w:style w:type="paragraph" w:customStyle="1" w:styleId="Zkladntext3">
    <w:name w:val="Základní text3"/>
    <w:basedOn w:val="Normln"/>
    <w:link w:val="Zkladntext0"/>
    <w:uiPriority w:val="99"/>
    <w:rsid w:val="00911703"/>
    <w:pPr>
      <w:widowControl w:val="0"/>
      <w:shd w:val="clear" w:color="auto" w:fill="FFFFFF"/>
      <w:spacing w:after="120" w:line="240" w:lineRule="atLeast"/>
      <w:ind w:hanging="600"/>
      <w:jc w:val="right"/>
    </w:pPr>
    <w:rPr>
      <w:rFonts w:ascii="Arial" w:hAnsi="Arial"/>
      <w:lang w:val="x-none" w:eastAsia="x-none"/>
    </w:rPr>
  </w:style>
  <w:style w:type="paragraph" w:customStyle="1" w:styleId="PODKAPITOLA">
    <w:name w:val="PODKAPITOLA"/>
    <w:basedOn w:val="Normln"/>
    <w:link w:val="PODKAPITOLAChar"/>
    <w:qFormat/>
    <w:rsid w:val="003D6720"/>
    <w:rPr>
      <w:rFonts w:ascii="Verdana" w:hAnsi="Verdana"/>
      <w:b/>
      <w:bCs/>
      <w:lang w:val="x-none" w:eastAsia="x-none"/>
    </w:rPr>
  </w:style>
  <w:style w:type="character" w:customStyle="1" w:styleId="PODKAPITOLAChar">
    <w:name w:val="PODKAPITOLA Char"/>
    <w:link w:val="PODKAPITOLA"/>
    <w:rsid w:val="003D6720"/>
    <w:rPr>
      <w:rFonts w:ascii="Verdana" w:eastAsia="Times New Roman" w:hAnsi="Verdana"/>
      <w:b/>
      <w:bCs/>
      <w:szCs w:val="24"/>
    </w:rPr>
  </w:style>
  <w:style w:type="paragraph" w:customStyle="1" w:styleId="Default">
    <w:name w:val="Default"/>
    <w:rsid w:val="00C96F4A"/>
    <w:pPr>
      <w:autoSpaceDE w:val="0"/>
      <w:autoSpaceDN w:val="0"/>
      <w:adjustRightInd w:val="0"/>
      <w:ind w:left="703" w:hanging="567"/>
    </w:pPr>
    <w:rPr>
      <w:color w:val="000000"/>
      <w:sz w:val="24"/>
      <w:szCs w:val="24"/>
    </w:rPr>
  </w:style>
  <w:style w:type="paragraph" w:customStyle="1" w:styleId="Styl11">
    <w:name w:val="Styl 1.1"/>
    <w:basedOn w:val="Odstavecseseznamem"/>
    <w:link w:val="Styl11Char"/>
    <w:qFormat/>
    <w:rsid w:val="00410106"/>
    <w:pPr>
      <w:ind w:left="567"/>
      <w:jc w:val="both"/>
    </w:pPr>
    <w:rPr>
      <w:sz w:val="22"/>
      <w:szCs w:val="22"/>
      <w:lang w:val="x-none" w:eastAsia="x-none"/>
    </w:rPr>
  </w:style>
  <w:style w:type="character" w:customStyle="1" w:styleId="Styl11Char">
    <w:name w:val="Styl 1.1 Char"/>
    <w:link w:val="Styl11"/>
    <w:rsid w:val="00410106"/>
    <w:rPr>
      <w:rFonts w:ascii="Calibri" w:eastAsia="Times New Roman" w:hAnsi="Calibri"/>
      <w:sz w:val="22"/>
      <w:szCs w:val="22"/>
    </w:rPr>
  </w:style>
  <w:style w:type="paragraph" w:styleId="Bezmezer">
    <w:name w:val="No Spacing"/>
    <w:qFormat/>
    <w:rsid w:val="004A0C6E"/>
    <w:pPr>
      <w:ind w:left="703" w:hanging="567"/>
    </w:pPr>
    <w:rPr>
      <w:rFonts w:ascii="Times New Roman" w:eastAsia="Times New Roman" w:hAnsi="Times New Roman"/>
      <w:sz w:val="24"/>
      <w:szCs w:val="24"/>
    </w:rPr>
  </w:style>
  <w:style w:type="character" w:customStyle="1" w:styleId="object">
    <w:name w:val="object"/>
    <w:rsid w:val="00A36094"/>
  </w:style>
  <w:style w:type="paragraph" w:customStyle="1" w:styleId="Normln2">
    <w:name w:val="Normální2"/>
    <w:rsid w:val="00C37ABE"/>
    <w:rPr>
      <w:rFonts w:ascii="Times New Roman" w:eastAsia="Arial Unicode MS" w:hAnsi="Times New Roman" w:cs="Arial Unicode MS"/>
      <w:color w:val="000000"/>
      <w:u w:color="000000"/>
      <w:lang w:val="en-US"/>
    </w:rPr>
  </w:style>
  <w:style w:type="character" w:customStyle="1" w:styleId="dn">
    <w:name w:val="Žádný"/>
    <w:rsid w:val="00C37ABE"/>
  </w:style>
  <w:style w:type="paragraph" w:customStyle="1" w:styleId="Textbubliny1">
    <w:name w:val="Text bubliny1"/>
    <w:basedOn w:val="Normln"/>
    <w:rsid w:val="00BC07E3"/>
    <w:pPr>
      <w:ind w:left="0" w:firstLine="0"/>
    </w:pPr>
    <w:rPr>
      <w:rFonts w:ascii="Tahoma" w:eastAsia="Times New Roman" w:hAnsi="Tahoma" w:cs="Tahoma"/>
      <w:sz w:val="16"/>
      <w:szCs w:val="16"/>
    </w:rPr>
  </w:style>
  <w:style w:type="character" w:customStyle="1" w:styleId="OdstavecseseznamemChar">
    <w:name w:val="Odstavec se seznamem Char"/>
    <w:link w:val="Odstavecseseznamem"/>
    <w:uiPriority w:val="99"/>
    <w:locked/>
    <w:rsid w:val="001812D8"/>
  </w:style>
  <w:style w:type="character" w:customStyle="1" w:styleId="Nadpis20">
    <w:name w:val="Nadpis #2_"/>
    <w:link w:val="Nadpis21"/>
    <w:rsid w:val="001708A1"/>
    <w:rPr>
      <w:rFonts w:ascii="Times New Roman" w:eastAsia="Times New Roman" w:hAnsi="Times New Roman" w:cs="Times New Roman"/>
      <w:b/>
      <w:bCs/>
      <w:sz w:val="28"/>
      <w:szCs w:val="28"/>
      <w:shd w:val="clear" w:color="auto" w:fill="FFFFFF"/>
    </w:rPr>
  </w:style>
  <w:style w:type="paragraph" w:customStyle="1" w:styleId="Nadpis21">
    <w:name w:val="Nadpis #2"/>
    <w:basedOn w:val="Normln"/>
    <w:link w:val="Nadpis20"/>
    <w:rsid w:val="001708A1"/>
    <w:pPr>
      <w:widowControl w:val="0"/>
      <w:shd w:val="clear" w:color="auto" w:fill="FFFFFF"/>
      <w:spacing w:after="220"/>
      <w:ind w:left="0" w:firstLine="0"/>
      <w:jc w:val="center"/>
      <w:outlineLvl w:val="1"/>
    </w:pPr>
    <w:rPr>
      <w:rFonts w:ascii="Times New Roman" w:eastAsia="Times New Roman" w:hAnsi="Times New Roman" w:cs="Times New Roman"/>
      <w:b/>
      <w:bCs/>
      <w:sz w:val="28"/>
      <w:szCs w:val="28"/>
    </w:rPr>
  </w:style>
  <w:style w:type="paragraph" w:customStyle="1" w:styleId="Zkladntext1">
    <w:name w:val="Základní text1"/>
    <w:basedOn w:val="Normln"/>
    <w:rsid w:val="005B6062"/>
    <w:pPr>
      <w:widowControl w:val="0"/>
      <w:shd w:val="clear" w:color="auto" w:fill="FFFFFF"/>
      <w:spacing w:after="100"/>
      <w:ind w:left="0" w:firstLine="0"/>
    </w:pPr>
    <w:rPr>
      <w:rFonts w:ascii="Times New Roman" w:eastAsia="Times New Roman" w:hAnsi="Times New Roman" w:cs="Times New Roman"/>
      <w:color w:val="000000"/>
      <w:sz w:val="22"/>
      <w:szCs w:val="22"/>
      <w:lang w:bidi="cs-CZ"/>
    </w:rPr>
  </w:style>
  <w:style w:type="character" w:customStyle="1" w:styleId="Nadpis2Char">
    <w:name w:val="Nadpis 2 Char"/>
    <w:link w:val="Nadpis2"/>
    <w:semiHidden/>
    <w:rsid w:val="00F34416"/>
    <w:rPr>
      <w:rFonts w:ascii="Calibri Light" w:eastAsia="Times New Roman" w:hAnsi="Calibri Light" w:cs="Times New Roman"/>
      <w:b/>
      <w:bCs/>
      <w:i/>
      <w:iCs/>
      <w:sz w:val="28"/>
      <w:szCs w:val="28"/>
    </w:rPr>
  </w:style>
  <w:style w:type="paragraph" w:customStyle="1" w:styleId="Pododstavec">
    <w:name w:val="Pododstavec"/>
    <w:basedOn w:val="Normln"/>
    <w:qFormat/>
    <w:rsid w:val="00F34416"/>
    <w:pPr>
      <w:spacing w:after="120"/>
      <w:ind w:left="851" w:hanging="284"/>
      <w:contextualSpacing/>
      <w:jc w:val="both"/>
    </w:pPr>
    <w:rPr>
      <w:rFonts w:ascii="Times New Roman" w:hAnsi="Times New Roman" w:cs="Times New Roman"/>
      <w:sz w:val="24"/>
      <w:szCs w:val="22"/>
      <w:lang w:eastAsia="en-US"/>
    </w:rPr>
  </w:style>
  <w:style w:type="paragraph" w:customStyle="1" w:styleId="Normln1">
    <w:name w:val="Normální1"/>
    <w:rsid w:val="00F34416"/>
    <w:pPr>
      <w:widowControl w:val="0"/>
    </w:pPr>
    <w:rPr>
      <w:rFonts w:ascii="Times New Roman" w:eastAsia="Times New Roman" w:hAnsi="Times New Roman" w:cs="Times New Roman"/>
    </w:rPr>
  </w:style>
  <w:style w:type="paragraph" w:customStyle="1" w:styleId="Normln0">
    <w:name w:val="Normální~"/>
    <w:basedOn w:val="Normln"/>
    <w:rsid w:val="000F497D"/>
    <w:pPr>
      <w:widowControl w:val="0"/>
      <w:ind w:left="0" w:firstLine="0"/>
      <w:jc w:val="both"/>
    </w:pPr>
    <w:rPr>
      <w:rFonts w:ascii="Arial" w:eastAsia="Times New Roman" w:hAnsi="Arial" w:cs="Arial"/>
      <w:sz w:val="22"/>
    </w:rPr>
  </w:style>
  <w:style w:type="paragraph" w:styleId="Podtitul">
    <w:name w:val="Podtitul"/>
    <w:basedOn w:val="Normln"/>
    <w:link w:val="PodtitulChar"/>
    <w:qFormat/>
    <w:locked/>
    <w:rsid w:val="005D77D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0" w:firstLine="0"/>
      <w:jc w:val="center"/>
      <w:outlineLvl w:val="0"/>
    </w:pPr>
    <w:rPr>
      <w:rFonts w:ascii="Arial" w:eastAsia="Times New Roman" w:hAnsi="Arial" w:cs="Times New Roman"/>
      <w:b/>
      <w:snapToGrid w:val="0"/>
      <w:sz w:val="24"/>
      <w:szCs w:val="24"/>
      <w:u w:val="single"/>
      <w:lang w:val="x-none" w:eastAsia="x-none"/>
    </w:rPr>
  </w:style>
  <w:style w:type="character" w:customStyle="1" w:styleId="PodtitulChar">
    <w:name w:val="Podtitul Char"/>
    <w:link w:val="Podtitul"/>
    <w:rsid w:val="005D77DA"/>
    <w:rPr>
      <w:rFonts w:ascii="Arial" w:eastAsia="Times New Roman" w:hAnsi="Arial" w:cs="Times New Roman"/>
      <w:b/>
      <w:snapToGrid w:val="0"/>
      <w:sz w:val="24"/>
      <w:szCs w:val="24"/>
      <w:u w:val="single"/>
      <w:lang w:val="x-none" w:eastAsia="x-none"/>
    </w:rPr>
  </w:style>
  <w:style w:type="character" w:customStyle="1" w:styleId="apple-converted-space">
    <w:name w:val="apple-converted-space"/>
    <w:basedOn w:val="Standardnpsmoodstavce"/>
    <w:rsid w:val="00373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96996">
      <w:bodyDiv w:val="1"/>
      <w:marLeft w:val="0"/>
      <w:marRight w:val="0"/>
      <w:marTop w:val="0"/>
      <w:marBottom w:val="0"/>
      <w:divBdr>
        <w:top w:val="none" w:sz="0" w:space="0" w:color="auto"/>
        <w:left w:val="none" w:sz="0" w:space="0" w:color="auto"/>
        <w:bottom w:val="none" w:sz="0" w:space="0" w:color="auto"/>
        <w:right w:val="none" w:sz="0" w:space="0" w:color="auto"/>
      </w:divBdr>
    </w:div>
    <w:div w:id="674841957">
      <w:bodyDiv w:val="1"/>
      <w:marLeft w:val="0"/>
      <w:marRight w:val="0"/>
      <w:marTop w:val="0"/>
      <w:marBottom w:val="0"/>
      <w:divBdr>
        <w:top w:val="none" w:sz="0" w:space="0" w:color="auto"/>
        <w:left w:val="none" w:sz="0" w:space="0" w:color="auto"/>
        <w:bottom w:val="none" w:sz="0" w:space="0" w:color="auto"/>
        <w:right w:val="none" w:sz="0" w:space="0" w:color="auto"/>
      </w:divBdr>
    </w:div>
    <w:div w:id="934896655">
      <w:bodyDiv w:val="1"/>
      <w:marLeft w:val="0"/>
      <w:marRight w:val="0"/>
      <w:marTop w:val="0"/>
      <w:marBottom w:val="0"/>
      <w:divBdr>
        <w:top w:val="none" w:sz="0" w:space="0" w:color="auto"/>
        <w:left w:val="none" w:sz="0" w:space="0" w:color="auto"/>
        <w:bottom w:val="none" w:sz="0" w:space="0" w:color="auto"/>
        <w:right w:val="none" w:sz="0" w:space="0" w:color="auto"/>
      </w:divBdr>
    </w:div>
    <w:div w:id="1219510555">
      <w:bodyDiv w:val="1"/>
      <w:marLeft w:val="0"/>
      <w:marRight w:val="0"/>
      <w:marTop w:val="0"/>
      <w:marBottom w:val="0"/>
      <w:divBdr>
        <w:top w:val="none" w:sz="0" w:space="0" w:color="auto"/>
        <w:left w:val="none" w:sz="0" w:space="0" w:color="auto"/>
        <w:bottom w:val="none" w:sz="0" w:space="0" w:color="auto"/>
        <w:right w:val="none" w:sz="0" w:space="0" w:color="auto"/>
      </w:divBdr>
    </w:div>
    <w:div w:id="1288006366">
      <w:bodyDiv w:val="1"/>
      <w:marLeft w:val="0"/>
      <w:marRight w:val="0"/>
      <w:marTop w:val="0"/>
      <w:marBottom w:val="0"/>
      <w:divBdr>
        <w:top w:val="none" w:sz="0" w:space="0" w:color="auto"/>
        <w:left w:val="none" w:sz="0" w:space="0" w:color="auto"/>
        <w:bottom w:val="none" w:sz="0" w:space="0" w:color="auto"/>
        <w:right w:val="none" w:sz="0" w:space="0" w:color="auto"/>
      </w:divBdr>
    </w:div>
    <w:div w:id="1535313470">
      <w:bodyDiv w:val="1"/>
      <w:marLeft w:val="0"/>
      <w:marRight w:val="0"/>
      <w:marTop w:val="0"/>
      <w:marBottom w:val="0"/>
      <w:divBdr>
        <w:top w:val="none" w:sz="0" w:space="0" w:color="auto"/>
        <w:left w:val="none" w:sz="0" w:space="0" w:color="auto"/>
        <w:bottom w:val="none" w:sz="0" w:space="0" w:color="auto"/>
        <w:right w:val="none" w:sz="0" w:space="0" w:color="auto"/>
      </w:divBdr>
    </w:div>
    <w:div w:id="1576014143">
      <w:bodyDiv w:val="1"/>
      <w:marLeft w:val="0"/>
      <w:marRight w:val="0"/>
      <w:marTop w:val="0"/>
      <w:marBottom w:val="0"/>
      <w:divBdr>
        <w:top w:val="none" w:sz="0" w:space="0" w:color="auto"/>
        <w:left w:val="none" w:sz="0" w:space="0" w:color="auto"/>
        <w:bottom w:val="none" w:sz="0" w:space="0" w:color="auto"/>
        <w:right w:val="none" w:sz="0" w:space="0" w:color="auto"/>
      </w:divBdr>
    </w:div>
    <w:div w:id="1632587432">
      <w:marLeft w:val="0"/>
      <w:marRight w:val="0"/>
      <w:marTop w:val="0"/>
      <w:marBottom w:val="0"/>
      <w:divBdr>
        <w:top w:val="none" w:sz="0" w:space="0" w:color="auto"/>
        <w:left w:val="none" w:sz="0" w:space="0" w:color="auto"/>
        <w:bottom w:val="none" w:sz="0" w:space="0" w:color="auto"/>
        <w:right w:val="none" w:sz="0" w:space="0" w:color="auto"/>
      </w:divBdr>
    </w:div>
    <w:div w:id="1980837012">
      <w:bodyDiv w:val="1"/>
      <w:marLeft w:val="0"/>
      <w:marRight w:val="0"/>
      <w:marTop w:val="0"/>
      <w:marBottom w:val="0"/>
      <w:divBdr>
        <w:top w:val="none" w:sz="0" w:space="0" w:color="auto"/>
        <w:left w:val="none" w:sz="0" w:space="0" w:color="auto"/>
        <w:bottom w:val="none" w:sz="0" w:space="0" w:color="auto"/>
        <w:right w:val="none" w:sz="0" w:space="0" w:color="auto"/>
      </w:divBdr>
    </w:div>
    <w:div w:id="203438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7A6C6-D8FA-41D2-986D-9250D4EF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5668</Words>
  <Characters>33442</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Smlouva o dílo</vt:lpstr>
    </vt:vector>
  </TitlesOfParts>
  <Company>EUROVIA</Company>
  <LinksUpToDate>false</LinksUpToDate>
  <CharactersWithSpaces>39032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moringlovaz</dc:creator>
  <cp:keywords/>
  <cp:lastModifiedBy>Janouchová Miroslava</cp:lastModifiedBy>
  <cp:revision>2</cp:revision>
  <cp:lastPrinted>2023-08-22T06:39:00Z</cp:lastPrinted>
  <dcterms:created xsi:type="dcterms:W3CDTF">2023-11-03T13:05:00Z</dcterms:created>
  <dcterms:modified xsi:type="dcterms:W3CDTF">2023-11-03T13:05:00Z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