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B8645" w14:textId="77777777" w:rsidR="00A23371" w:rsidRDefault="00000000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0" distR="0" simplePos="0" relativeHeight="2" behindDoc="1" locked="0" layoutInCell="1" allowOverlap="1" wp14:anchorId="3E2B872D" wp14:editId="3E2B872E">
                <wp:simplePos x="0" y="0"/>
                <wp:positionH relativeFrom="page">
                  <wp:posOffset>2494915</wp:posOffset>
                </wp:positionH>
                <wp:positionV relativeFrom="page">
                  <wp:posOffset>1732915</wp:posOffset>
                </wp:positionV>
                <wp:extent cx="2499360" cy="22860"/>
                <wp:effectExtent l="8890" t="8890" r="9525" b="0"/>
                <wp:wrapNone/>
                <wp:docPr id="1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8760" cy="22320"/>
                          <a:chOff x="0" y="0"/>
                          <a:chExt cx="0" cy="0"/>
                        </a:xfrm>
                      </wpg:grpSpPr>
                      <wps:wsp>
                        <wps:cNvPr id="1550066310" name="Volný tvar: obrazec 1550066310"/>
                        <wps:cNvSpPr/>
                        <wps:spPr>
                          <a:xfrm>
                            <a:off x="0" y="0"/>
                            <a:ext cx="2498760" cy="2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0" h="30">
                                <a:moveTo>
                                  <a:pt x="7" y="12"/>
                                </a:moveTo>
                                <a:lnTo>
                                  <a:pt x="7" y="12"/>
                                </a:lnTo>
                                <a:lnTo>
                                  <a:pt x="8" y="12"/>
                                </a:lnTo>
                                <a:lnTo>
                                  <a:pt x="9" y="12"/>
                                </a:lnTo>
                                <a:lnTo>
                                  <a:pt x="10" y="12"/>
                                </a:lnTo>
                                <a:lnTo>
                                  <a:pt x="11" y="12"/>
                                </a:lnTo>
                                <a:lnTo>
                                  <a:pt x="12" y="12"/>
                                </a:lnTo>
                                <a:lnTo>
                                  <a:pt x="13" y="12"/>
                                </a:lnTo>
                                <a:lnTo>
                                  <a:pt x="14" y="12"/>
                                </a:lnTo>
                                <a:lnTo>
                                  <a:pt x="16" y="12"/>
                                </a:lnTo>
                                <a:lnTo>
                                  <a:pt x="18" y="12"/>
                                </a:lnTo>
                                <a:lnTo>
                                  <a:pt x="20" y="12"/>
                                </a:lnTo>
                                <a:lnTo>
                                  <a:pt x="22" y="12"/>
                                </a:lnTo>
                                <a:lnTo>
                                  <a:pt x="25" y="12"/>
                                </a:lnTo>
                                <a:lnTo>
                                  <a:pt x="28" y="12"/>
                                </a:lnTo>
                                <a:lnTo>
                                  <a:pt x="31" y="12"/>
                                </a:lnTo>
                                <a:lnTo>
                                  <a:pt x="35" y="12"/>
                                </a:lnTo>
                                <a:lnTo>
                                  <a:pt x="39" y="12"/>
                                </a:lnTo>
                                <a:lnTo>
                                  <a:pt x="43" y="12"/>
                                </a:lnTo>
                                <a:lnTo>
                                  <a:pt x="47" y="12"/>
                                </a:lnTo>
                                <a:lnTo>
                                  <a:pt x="52" y="12"/>
                                </a:lnTo>
                                <a:lnTo>
                                  <a:pt x="58" y="12"/>
                                </a:lnTo>
                                <a:lnTo>
                                  <a:pt x="63" y="12"/>
                                </a:lnTo>
                                <a:lnTo>
                                  <a:pt x="69" y="12"/>
                                </a:lnTo>
                                <a:lnTo>
                                  <a:pt x="76" y="12"/>
                                </a:lnTo>
                                <a:lnTo>
                                  <a:pt x="83" y="12"/>
                                </a:lnTo>
                                <a:lnTo>
                                  <a:pt x="90" y="12"/>
                                </a:lnTo>
                                <a:lnTo>
                                  <a:pt x="98" y="12"/>
                                </a:lnTo>
                                <a:lnTo>
                                  <a:pt x="106" y="12"/>
                                </a:lnTo>
                                <a:lnTo>
                                  <a:pt x="115" y="12"/>
                                </a:lnTo>
                                <a:lnTo>
                                  <a:pt x="124" y="12"/>
                                </a:lnTo>
                                <a:lnTo>
                                  <a:pt x="134" y="12"/>
                                </a:lnTo>
                                <a:lnTo>
                                  <a:pt x="144" y="12"/>
                                </a:lnTo>
                                <a:lnTo>
                                  <a:pt x="155" y="12"/>
                                </a:lnTo>
                                <a:lnTo>
                                  <a:pt x="167" y="12"/>
                                </a:lnTo>
                                <a:lnTo>
                                  <a:pt x="179" y="12"/>
                                </a:lnTo>
                                <a:lnTo>
                                  <a:pt x="191" y="12"/>
                                </a:lnTo>
                                <a:lnTo>
                                  <a:pt x="204" y="12"/>
                                </a:lnTo>
                                <a:lnTo>
                                  <a:pt x="218" y="12"/>
                                </a:lnTo>
                                <a:lnTo>
                                  <a:pt x="233" y="12"/>
                                </a:lnTo>
                                <a:lnTo>
                                  <a:pt x="248" y="12"/>
                                </a:lnTo>
                                <a:lnTo>
                                  <a:pt x="264" y="12"/>
                                </a:lnTo>
                                <a:lnTo>
                                  <a:pt x="280" y="12"/>
                                </a:lnTo>
                                <a:lnTo>
                                  <a:pt x="297" y="12"/>
                                </a:lnTo>
                                <a:lnTo>
                                  <a:pt x="315" y="12"/>
                                </a:lnTo>
                                <a:lnTo>
                                  <a:pt x="333" y="12"/>
                                </a:lnTo>
                                <a:lnTo>
                                  <a:pt x="353" y="12"/>
                                </a:lnTo>
                                <a:lnTo>
                                  <a:pt x="372" y="12"/>
                                </a:lnTo>
                                <a:lnTo>
                                  <a:pt x="393" y="12"/>
                                </a:lnTo>
                                <a:lnTo>
                                  <a:pt x="415" y="12"/>
                                </a:lnTo>
                                <a:lnTo>
                                  <a:pt x="437" y="12"/>
                                </a:lnTo>
                                <a:lnTo>
                                  <a:pt x="460" y="12"/>
                                </a:lnTo>
                                <a:lnTo>
                                  <a:pt x="484" y="12"/>
                                </a:lnTo>
                                <a:lnTo>
                                  <a:pt x="509" y="12"/>
                                </a:lnTo>
                                <a:lnTo>
                                  <a:pt x="534" y="12"/>
                                </a:lnTo>
                                <a:lnTo>
                                  <a:pt x="560" y="12"/>
                                </a:lnTo>
                                <a:lnTo>
                                  <a:pt x="588" y="12"/>
                                </a:lnTo>
                                <a:lnTo>
                                  <a:pt x="616" y="12"/>
                                </a:lnTo>
                                <a:lnTo>
                                  <a:pt x="645" y="12"/>
                                </a:lnTo>
                                <a:lnTo>
                                  <a:pt x="675" y="12"/>
                                </a:lnTo>
                                <a:lnTo>
                                  <a:pt x="706" y="12"/>
                                </a:lnTo>
                                <a:lnTo>
                                  <a:pt x="737" y="12"/>
                                </a:lnTo>
                                <a:lnTo>
                                  <a:pt x="770" y="12"/>
                                </a:lnTo>
                                <a:lnTo>
                                  <a:pt x="804" y="12"/>
                                </a:lnTo>
                                <a:lnTo>
                                  <a:pt x="838" y="12"/>
                                </a:lnTo>
                                <a:lnTo>
                                  <a:pt x="874" y="12"/>
                                </a:lnTo>
                                <a:lnTo>
                                  <a:pt x="911" y="12"/>
                                </a:lnTo>
                                <a:lnTo>
                                  <a:pt x="948" y="12"/>
                                </a:lnTo>
                                <a:lnTo>
                                  <a:pt x="987" y="12"/>
                                </a:lnTo>
                                <a:lnTo>
                                  <a:pt x="1027" y="12"/>
                                </a:lnTo>
                                <a:lnTo>
                                  <a:pt x="1068" y="12"/>
                                </a:lnTo>
                                <a:lnTo>
                                  <a:pt x="1109" y="12"/>
                                </a:lnTo>
                                <a:lnTo>
                                  <a:pt x="1152" y="12"/>
                                </a:lnTo>
                                <a:lnTo>
                                  <a:pt x="1197" y="12"/>
                                </a:lnTo>
                                <a:lnTo>
                                  <a:pt x="1242" y="12"/>
                                </a:lnTo>
                                <a:lnTo>
                                  <a:pt x="1288" y="12"/>
                                </a:lnTo>
                                <a:lnTo>
                                  <a:pt x="1336" y="12"/>
                                </a:lnTo>
                                <a:lnTo>
                                  <a:pt x="1384" y="12"/>
                                </a:lnTo>
                                <a:lnTo>
                                  <a:pt x="1434" y="12"/>
                                </a:lnTo>
                                <a:lnTo>
                                  <a:pt x="1485" y="12"/>
                                </a:lnTo>
                                <a:lnTo>
                                  <a:pt x="1537" y="12"/>
                                </a:lnTo>
                                <a:lnTo>
                                  <a:pt x="1590" y="12"/>
                                </a:lnTo>
                                <a:lnTo>
                                  <a:pt x="1645" y="12"/>
                                </a:lnTo>
                                <a:lnTo>
                                  <a:pt x="1701" y="12"/>
                                </a:lnTo>
                                <a:lnTo>
                                  <a:pt x="1758" y="12"/>
                                </a:lnTo>
                                <a:lnTo>
                                  <a:pt x="1816" y="12"/>
                                </a:lnTo>
                                <a:lnTo>
                                  <a:pt x="1876" y="12"/>
                                </a:lnTo>
                                <a:lnTo>
                                  <a:pt x="1937" y="12"/>
                                </a:lnTo>
                                <a:lnTo>
                                  <a:pt x="1999" y="12"/>
                                </a:lnTo>
                                <a:lnTo>
                                  <a:pt x="2063" y="12"/>
                                </a:lnTo>
                                <a:lnTo>
                                  <a:pt x="2128" y="12"/>
                                </a:lnTo>
                                <a:lnTo>
                                  <a:pt x="2194" y="12"/>
                                </a:lnTo>
                                <a:lnTo>
                                  <a:pt x="2262" y="12"/>
                                </a:lnTo>
                                <a:lnTo>
                                  <a:pt x="2331" y="12"/>
                                </a:lnTo>
                                <a:lnTo>
                                  <a:pt x="2401" y="12"/>
                                </a:lnTo>
                                <a:lnTo>
                                  <a:pt x="2473" y="12"/>
                                </a:lnTo>
                                <a:lnTo>
                                  <a:pt x="2546" y="12"/>
                                </a:lnTo>
                                <a:lnTo>
                                  <a:pt x="2621" y="12"/>
                                </a:lnTo>
                                <a:lnTo>
                                  <a:pt x="2697" y="12"/>
                                </a:lnTo>
                                <a:lnTo>
                                  <a:pt x="2775" y="12"/>
                                </a:lnTo>
                                <a:lnTo>
                                  <a:pt x="2854" y="12"/>
                                </a:lnTo>
                                <a:lnTo>
                                  <a:pt x="2934" y="12"/>
                                </a:lnTo>
                                <a:lnTo>
                                  <a:pt x="3017" y="12"/>
                                </a:lnTo>
                                <a:lnTo>
                                  <a:pt x="3100" y="12"/>
                                </a:lnTo>
                                <a:lnTo>
                                  <a:pt x="3185" y="12"/>
                                </a:lnTo>
                                <a:lnTo>
                                  <a:pt x="3272" y="12"/>
                                </a:lnTo>
                                <a:lnTo>
                                  <a:pt x="3360" y="12"/>
                                </a:lnTo>
                                <a:lnTo>
                                  <a:pt x="3450" y="12"/>
                                </a:lnTo>
                                <a:lnTo>
                                  <a:pt x="3541" y="12"/>
                                </a:lnTo>
                                <a:lnTo>
                                  <a:pt x="3634" y="12"/>
                                </a:lnTo>
                                <a:lnTo>
                                  <a:pt x="3729" y="12"/>
                                </a:lnTo>
                                <a:lnTo>
                                  <a:pt x="3825" y="12"/>
                                </a:lnTo>
                                <a:lnTo>
                                  <a:pt x="3923" y="12"/>
                                </a:lnTo>
                              </a:path>
                            </a:pathLst>
                          </a:custGeom>
                          <a:noFill/>
                          <a:ln w="23040">
                            <a:solidFill>
                              <a:srgbClr val="FEFEFE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32" style="position:absolute;margin-left:196.45pt;margin-top:136.45pt;width:196.75pt;height:1.75pt" coordorigin="3929,2729" coordsize="3935,35"/>
            </w:pict>
          </mc:Fallback>
        </mc:AlternateContent>
      </w:r>
    </w:p>
    <w:p w14:paraId="3E2B8646" w14:textId="77777777" w:rsidR="00A23371" w:rsidRDefault="00A23371">
      <w:pPr>
        <w:sectPr w:rsidR="00A23371">
          <w:footerReference w:type="default" r:id="rId7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3E2B8647" w14:textId="77777777" w:rsidR="00A23371" w:rsidRDefault="00A23371">
      <w:pPr>
        <w:ind w:right="1127"/>
      </w:pPr>
    </w:p>
    <w:p w14:paraId="3E2B8648" w14:textId="77777777" w:rsidR="00A23371" w:rsidRDefault="00A23371">
      <w:pPr>
        <w:sectPr w:rsidR="00A23371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3E2B8649" w14:textId="77777777" w:rsidR="00A23371" w:rsidRDefault="00000000">
      <w:pPr>
        <w:spacing w:line="247" w:lineRule="auto"/>
        <w:ind w:left="1134" w:right="1127"/>
        <w:jc w:val="center"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b/>
          <w:color w:val="000000"/>
          <w:lang w:val="cs-CZ"/>
        </w:rPr>
        <w:t>SMLOUVA</w:t>
      </w:r>
      <w:r>
        <w:rPr>
          <w:rFonts w:ascii="Times New Roman" w:eastAsia="Arial" w:hAnsi="Times New Roman" w:cs="Times New Roman"/>
          <w:b/>
          <w:spacing w:val="12"/>
          <w:lang w:val="cs-CZ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lang w:val="cs-CZ"/>
        </w:rPr>
        <w:t>O</w:t>
      </w:r>
      <w:r>
        <w:rPr>
          <w:rFonts w:ascii="Times New Roman" w:eastAsia="Arial" w:hAnsi="Times New Roman" w:cs="Times New Roman"/>
          <w:b/>
          <w:spacing w:val="13"/>
          <w:lang w:val="cs-CZ"/>
        </w:rPr>
        <w:t xml:space="preserve">  </w:t>
      </w:r>
      <w:r>
        <w:rPr>
          <w:rFonts w:ascii="Times New Roman" w:eastAsia="Arial" w:hAnsi="Times New Roman" w:cs="Times New Roman"/>
          <w:b/>
          <w:color w:val="000000"/>
          <w:lang w:val="cs-CZ"/>
        </w:rPr>
        <w:t>DÍLO</w:t>
      </w:r>
      <w:r>
        <w:rPr>
          <w:rFonts w:ascii="Times New Roman" w:eastAsia="Arial" w:hAnsi="Times New Roman" w:cs="Times New Roman"/>
          <w:b/>
          <w:spacing w:val="13"/>
          <w:lang w:val="cs-CZ"/>
        </w:rPr>
        <w:t xml:space="preserve">  </w:t>
      </w:r>
      <w:r>
        <w:rPr>
          <w:rFonts w:ascii="Times New Roman" w:eastAsia="Arial" w:hAnsi="Times New Roman" w:cs="Times New Roman"/>
          <w:b/>
          <w:color w:val="000000"/>
          <w:lang w:val="cs-CZ"/>
        </w:rPr>
        <w:t>č.</w:t>
      </w:r>
      <w:r>
        <w:rPr>
          <w:rFonts w:ascii="Times New Roman" w:eastAsia="Arial" w:hAnsi="Times New Roman" w:cs="Times New Roman"/>
          <w:b/>
          <w:spacing w:val="13"/>
          <w:lang w:val="cs-CZ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lang w:val="cs-CZ"/>
        </w:rPr>
        <w:t>1/2023</w:t>
      </w:r>
    </w:p>
    <w:p w14:paraId="3E2B864A" w14:textId="77777777" w:rsidR="00A23371" w:rsidRDefault="00000000">
      <w:pPr>
        <w:spacing w:before="51"/>
        <w:ind w:left="1134" w:right="1127"/>
        <w:jc w:val="center"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color w:val="000000"/>
          <w:lang w:val="cs-CZ"/>
        </w:rPr>
        <w:t>dle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§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2586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a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následujících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zákona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č.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89/2012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Sb.,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občanského</w:t>
      </w:r>
      <w:r>
        <w:rPr>
          <w:rFonts w:ascii="Times New Roman" w:eastAsia="Arial" w:hAnsi="Times New Roman" w:cs="Times New Roman"/>
          <w:spacing w:val="-4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zákoníku</w:t>
      </w:r>
    </w:p>
    <w:p w14:paraId="3E2B864B" w14:textId="77777777" w:rsidR="00A23371" w:rsidRDefault="00A23371">
      <w:pPr>
        <w:spacing w:line="200" w:lineRule="exact"/>
        <w:ind w:left="1134" w:right="1127"/>
        <w:rPr>
          <w:rFonts w:ascii="Times New Roman" w:hAnsi="Times New Roman" w:cs="Times New Roman"/>
          <w:lang w:val="cs-CZ"/>
        </w:rPr>
      </w:pPr>
    </w:p>
    <w:p w14:paraId="3E2B864C" w14:textId="77777777" w:rsidR="00A23371" w:rsidRDefault="00A23371">
      <w:pPr>
        <w:spacing w:line="361" w:lineRule="exact"/>
        <w:ind w:left="1134" w:right="1127"/>
        <w:rPr>
          <w:rFonts w:ascii="Times New Roman" w:hAnsi="Times New Roman" w:cs="Times New Roman"/>
          <w:lang w:val="cs-CZ"/>
        </w:rPr>
      </w:pPr>
    </w:p>
    <w:p w14:paraId="3E2B864D" w14:textId="77777777" w:rsidR="00A23371" w:rsidRDefault="00000000">
      <w:pPr>
        <w:spacing w:line="247" w:lineRule="auto"/>
        <w:ind w:left="1134" w:right="1127"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b/>
          <w:color w:val="000000"/>
          <w:lang w:val="cs-CZ"/>
        </w:rPr>
        <w:t>1.</w:t>
      </w:r>
      <w:r>
        <w:rPr>
          <w:rFonts w:ascii="Times New Roman" w:eastAsia="Arial" w:hAnsi="Times New Roman" w:cs="Times New Roman"/>
          <w:b/>
          <w:spacing w:val="-1"/>
          <w:lang w:val="cs-CZ"/>
        </w:rPr>
        <w:t xml:space="preserve"> Jesle Frýdek-Místek, příspěvková organizace, </w:t>
      </w:r>
    </w:p>
    <w:p w14:paraId="3E2B864E" w14:textId="77777777" w:rsidR="00A23371" w:rsidRDefault="00000000">
      <w:pPr>
        <w:spacing w:before="33" w:line="235" w:lineRule="auto"/>
        <w:ind w:left="1134" w:right="1127"/>
        <w:rPr>
          <w:rFonts w:ascii="Times New Roman" w:eastAsia="Arial" w:hAnsi="Times New Roman" w:cs="Times New Roman"/>
          <w:color w:val="000000"/>
          <w:lang w:val="cs-CZ"/>
        </w:rPr>
      </w:pPr>
      <w:r>
        <w:rPr>
          <w:rFonts w:ascii="Times New Roman" w:eastAsia="Arial" w:hAnsi="Times New Roman" w:cs="Times New Roman"/>
          <w:color w:val="000000"/>
          <w:lang w:val="cs-CZ"/>
        </w:rPr>
        <w:t>se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sídlem</w:t>
      </w:r>
      <w:r>
        <w:rPr>
          <w:rFonts w:ascii="Times New Roman" w:eastAsia="Arial" w:hAnsi="Times New Roman" w:cs="Times New Roman"/>
          <w:spacing w:val="-9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Brožíkova 40, 738 01, Frýdek-Místek, IČ: 49562461</w:t>
      </w:r>
    </w:p>
    <w:p w14:paraId="3E2B864F" w14:textId="77777777" w:rsidR="00A23371" w:rsidRDefault="00000000">
      <w:pPr>
        <w:spacing w:before="33" w:line="235" w:lineRule="auto"/>
        <w:ind w:left="1134" w:right="1127"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color w:val="000000"/>
          <w:lang w:val="cs-CZ"/>
        </w:rPr>
        <w:t>za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níž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jedná</w:t>
      </w:r>
      <w:r>
        <w:rPr>
          <w:rFonts w:ascii="Times New Roman" w:eastAsia="Arial" w:hAnsi="Times New Roman" w:cs="Times New Roman"/>
          <w:spacing w:val="-7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 xml:space="preserve">Mgr. Jana </w:t>
      </w:r>
      <w:proofErr w:type="spellStart"/>
      <w:r>
        <w:rPr>
          <w:rFonts w:ascii="Times New Roman" w:eastAsia="Arial" w:hAnsi="Times New Roman" w:cs="Times New Roman"/>
          <w:color w:val="000000"/>
          <w:lang w:val="cs-CZ"/>
        </w:rPr>
        <w:t>Kocichová</w:t>
      </w:r>
      <w:proofErr w:type="spellEnd"/>
      <w:r>
        <w:rPr>
          <w:rFonts w:ascii="Times New Roman" w:eastAsia="Arial" w:hAnsi="Times New Roman" w:cs="Times New Roman"/>
          <w:color w:val="000000"/>
          <w:lang w:val="cs-CZ"/>
        </w:rPr>
        <w:t>, ředitelka</w:t>
      </w:r>
    </w:p>
    <w:p w14:paraId="3E2B8650" w14:textId="77777777" w:rsidR="00A23371" w:rsidRDefault="00000000">
      <w:pPr>
        <w:spacing w:line="276" w:lineRule="auto"/>
        <w:ind w:left="1134" w:right="1127"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color w:val="000000"/>
          <w:lang w:val="cs-CZ"/>
        </w:rPr>
        <w:t>(dále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jen</w:t>
      </w:r>
      <w:r>
        <w:rPr>
          <w:rFonts w:ascii="Times New Roman" w:eastAsia="Arial" w:hAnsi="Times New Roman" w:cs="Times New Roman"/>
          <w:spacing w:val="-2"/>
          <w:lang w:val="cs-CZ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lang w:val="cs-CZ"/>
        </w:rPr>
        <w:t>„objednatel“</w:t>
      </w:r>
      <w:r>
        <w:rPr>
          <w:rFonts w:ascii="Times New Roman" w:eastAsia="Arial" w:hAnsi="Times New Roman" w:cs="Times New Roman"/>
          <w:color w:val="000000"/>
          <w:lang w:val="cs-CZ"/>
        </w:rPr>
        <w:t>)</w:t>
      </w:r>
    </w:p>
    <w:p w14:paraId="3E2B8651" w14:textId="77777777" w:rsidR="00A23371" w:rsidRDefault="00A23371">
      <w:pPr>
        <w:spacing w:line="290" w:lineRule="exact"/>
        <w:ind w:left="1134" w:right="1127"/>
        <w:rPr>
          <w:rFonts w:ascii="Times New Roman" w:hAnsi="Times New Roman" w:cs="Times New Roman"/>
          <w:lang w:val="cs-CZ"/>
        </w:rPr>
      </w:pPr>
    </w:p>
    <w:p w14:paraId="3E2B8652" w14:textId="77777777" w:rsidR="00A23371" w:rsidRDefault="00000000">
      <w:pPr>
        <w:spacing w:line="247" w:lineRule="auto"/>
        <w:ind w:left="1134" w:right="1127"/>
        <w:jc w:val="center"/>
        <w:rPr>
          <w:rFonts w:ascii="Times New Roman" w:eastAsia="Arial" w:hAnsi="Times New Roman" w:cs="Times New Roman"/>
          <w:color w:val="000000"/>
          <w:spacing w:val="-2"/>
          <w:lang w:val="cs-CZ"/>
        </w:rPr>
      </w:pPr>
      <w:r>
        <w:rPr>
          <w:rFonts w:ascii="Times New Roman" w:eastAsia="Arial" w:hAnsi="Times New Roman" w:cs="Times New Roman"/>
          <w:color w:val="000000"/>
          <w:spacing w:val="-2"/>
          <w:lang w:val="cs-CZ"/>
        </w:rPr>
        <w:t>a</w:t>
      </w:r>
    </w:p>
    <w:p w14:paraId="3E2B8653" w14:textId="77777777" w:rsidR="00A23371" w:rsidRDefault="00A23371">
      <w:pPr>
        <w:spacing w:line="247" w:lineRule="auto"/>
        <w:ind w:left="1134" w:right="1127"/>
        <w:rPr>
          <w:rFonts w:ascii="Times New Roman" w:eastAsia="Arial" w:hAnsi="Times New Roman" w:cs="Times New Roman"/>
          <w:b/>
          <w:color w:val="000000"/>
          <w:spacing w:val="-2"/>
          <w:lang w:val="cs-CZ"/>
        </w:rPr>
      </w:pPr>
    </w:p>
    <w:p w14:paraId="3E2B8654" w14:textId="77777777" w:rsidR="00A23371" w:rsidRDefault="00000000">
      <w:pPr>
        <w:spacing w:before="30" w:line="247" w:lineRule="auto"/>
        <w:ind w:left="1134" w:right="1127"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b/>
          <w:color w:val="000000"/>
          <w:lang w:val="cs-CZ"/>
        </w:rPr>
        <w:t>2.</w:t>
      </w:r>
      <w:r>
        <w:rPr>
          <w:rFonts w:ascii="Times New Roman" w:eastAsia="Arial" w:hAnsi="Times New Roman" w:cs="Times New Roman"/>
          <w:b/>
          <w:spacing w:val="-1"/>
          <w:lang w:val="cs-CZ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lang w:val="cs-CZ"/>
        </w:rPr>
        <w:t xml:space="preserve">Marta </w:t>
      </w:r>
      <w:proofErr w:type="spellStart"/>
      <w:r>
        <w:rPr>
          <w:rFonts w:ascii="Times New Roman" w:eastAsia="Arial" w:hAnsi="Times New Roman" w:cs="Times New Roman"/>
          <w:b/>
          <w:color w:val="000000"/>
          <w:lang w:val="cs-CZ"/>
        </w:rPr>
        <w:t>Tricha</w:t>
      </w:r>
      <w:proofErr w:type="spellEnd"/>
    </w:p>
    <w:p w14:paraId="3E2B8655" w14:textId="77777777" w:rsidR="00A23371" w:rsidRDefault="00000000">
      <w:pPr>
        <w:spacing w:before="31"/>
        <w:ind w:left="1134" w:right="1127"/>
        <w:rPr>
          <w:rFonts w:ascii="Times New Roman" w:hAnsi="Times New Roman" w:cs="Times New Roman"/>
          <w:i/>
          <w:lang w:val="cs-CZ"/>
        </w:rPr>
      </w:pPr>
      <w:r>
        <w:rPr>
          <w:rFonts w:ascii="Times New Roman" w:eastAsia="Arial" w:hAnsi="Times New Roman" w:cs="Times New Roman"/>
          <w:color w:val="000000"/>
          <w:lang w:val="cs-CZ"/>
        </w:rPr>
        <w:t>se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sídlem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 xml:space="preserve">Ukrajinská 1435/8, 708 00, Ostrava-Poruba, IČ: </w:t>
      </w:r>
      <w:r>
        <w:rPr>
          <w:rFonts w:ascii="Times New Roman" w:hAnsi="Times New Roman" w:cs="Times New Roman"/>
          <w:lang w:val="cs-CZ"/>
        </w:rPr>
        <w:t>68164751</w:t>
      </w:r>
    </w:p>
    <w:p w14:paraId="3E2B8656" w14:textId="77777777" w:rsidR="00A23371" w:rsidRDefault="00000000">
      <w:pPr>
        <w:spacing w:before="1"/>
        <w:ind w:left="1134" w:right="1127"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color w:val="000000"/>
          <w:lang w:val="cs-CZ"/>
        </w:rPr>
        <w:t>za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níž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jedná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 xml:space="preserve">Marta </w:t>
      </w:r>
      <w:proofErr w:type="spellStart"/>
      <w:r>
        <w:rPr>
          <w:rFonts w:ascii="Times New Roman" w:eastAsia="Arial" w:hAnsi="Times New Roman" w:cs="Times New Roman"/>
          <w:color w:val="000000"/>
          <w:lang w:val="cs-CZ"/>
        </w:rPr>
        <w:t>Tricha</w:t>
      </w:r>
      <w:proofErr w:type="spellEnd"/>
    </w:p>
    <w:p w14:paraId="3E2B8657" w14:textId="77777777" w:rsidR="00A23371" w:rsidRDefault="00000000">
      <w:pPr>
        <w:spacing w:line="271" w:lineRule="auto"/>
        <w:ind w:left="1134" w:right="1127"/>
        <w:rPr>
          <w:rFonts w:ascii="Times New Roman" w:eastAsia="Arial" w:hAnsi="Times New Roman" w:cs="Times New Roman"/>
          <w:color w:val="000000"/>
          <w:lang w:val="cs-CZ"/>
        </w:rPr>
      </w:pPr>
      <w:r>
        <w:rPr>
          <w:rFonts w:ascii="Times New Roman" w:eastAsia="Arial" w:hAnsi="Times New Roman" w:cs="Times New Roman"/>
          <w:color w:val="000000"/>
          <w:lang w:val="cs-CZ"/>
        </w:rPr>
        <w:t>(dále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jen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„</w:t>
      </w:r>
      <w:r>
        <w:rPr>
          <w:rFonts w:ascii="Times New Roman" w:eastAsia="Arial" w:hAnsi="Times New Roman" w:cs="Times New Roman"/>
          <w:b/>
          <w:color w:val="000000"/>
          <w:lang w:val="cs-CZ"/>
        </w:rPr>
        <w:t>zhotovitel</w:t>
      </w:r>
      <w:r>
        <w:rPr>
          <w:rFonts w:ascii="Times New Roman" w:eastAsia="Arial" w:hAnsi="Times New Roman" w:cs="Times New Roman"/>
          <w:color w:val="000000"/>
          <w:lang w:val="cs-CZ"/>
        </w:rPr>
        <w:t>“)</w:t>
      </w:r>
    </w:p>
    <w:p w14:paraId="3E2B8658" w14:textId="77777777" w:rsidR="00A23371" w:rsidRDefault="00A23371">
      <w:pPr>
        <w:spacing w:line="271" w:lineRule="auto"/>
        <w:ind w:left="1134" w:right="1127"/>
        <w:rPr>
          <w:rFonts w:ascii="Times New Roman" w:hAnsi="Times New Roman" w:cs="Times New Roman"/>
          <w:lang w:val="cs-CZ"/>
        </w:rPr>
      </w:pPr>
    </w:p>
    <w:p w14:paraId="3E2B8659" w14:textId="77777777" w:rsidR="00A23371" w:rsidRDefault="00000000">
      <w:pPr>
        <w:spacing w:line="271" w:lineRule="auto"/>
        <w:ind w:left="1134" w:right="1127"/>
        <w:jc w:val="center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spolu uzavírají následující Smlouvu o dílo, (dále jen “</w:t>
      </w:r>
      <w:r>
        <w:rPr>
          <w:rFonts w:ascii="Times New Roman" w:hAnsi="Times New Roman" w:cs="Times New Roman"/>
          <w:b/>
          <w:lang w:val="cs-CZ"/>
        </w:rPr>
        <w:t>smlouva</w:t>
      </w:r>
      <w:r>
        <w:rPr>
          <w:rFonts w:ascii="Times New Roman" w:hAnsi="Times New Roman" w:cs="Times New Roman"/>
          <w:lang w:val="cs-CZ"/>
        </w:rPr>
        <w:t>”):</w:t>
      </w:r>
    </w:p>
    <w:p w14:paraId="3E2B865A" w14:textId="77777777" w:rsidR="00A23371" w:rsidRDefault="00A23371">
      <w:pPr>
        <w:spacing w:line="271" w:lineRule="auto"/>
        <w:ind w:left="1134" w:right="1127"/>
        <w:rPr>
          <w:rFonts w:ascii="Times New Roman" w:hAnsi="Times New Roman" w:cs="Times New Roman"/>
          <w:lang w:val="cs-CZ"/>
        </w:rPr>
      </w:pPr>
    </w:p>
    <w:p w14:paraId="3E2B865B" w14:textId="77777777" w:rsidR="00A23371" w:rsidRDefault="00A23371">
      <w:pPr>
        <w:spacing w:line="271" w:lineRule="auto"/>
        <w:ind w:left="1134" w:right="1127"/>
        <w:rPr>
          <w:rFonts w:ascii="Times New Roman" w:hAnsi="Times New Roman" w:cs="Times New Roman"/>
          <w:lang w:val="cs-CZ"/>
        </w:rPr>
      </w:pPr>
    </w:p>
    <w:p w14:paraId="3E2B865C" w14:textId="77777777" w:rsidR="00A23371" w:rsidRDefault="00000000">
      <w:pPr>
        <w:spacing w:before="3" w:line="247" w:lineRule="auto"/>
        <w:ind w:left="1134" w:right="1127"/>
        <w:jc w:val="center"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b/>
          <w:color w:val="000000"/>
          <w:spacing w:val="-1"/>
          <w:lang w:val="cs-CZ"/>
        </w:rPr>
        <w:t>I.</w:t>
      </w:r>
    </w:p>
    <w:p w14:paraId="3E2B865D" w14:textId="77777777" w:rsidR="00A23371" w:rsidRDefault="00000000">
      <w:pPr>
        <w:spacing w:line="247" w:lineRule="auto"/>
        <w:ind w:left="1134" w:right="1127"/>
        <w:jc w:val="center"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b/>
          <w:color w:val="000000"/>
          <w:lang w:val="cs-CZ"/>
        </w:rPr>
        <w:t>Předmět</w:t>
      </w:r>
      <w:r>
        <w:rPr>
          <w:rFonts w:ascii="Times New Roman" w:eastAsia="Arial" w:hAnsi="Times New Roman" w:cs="Times New Roman"/>
          <w:b/>
          <w:spacing w:val="-1"/>
          <w:lang w:val="cs-CZ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lang w:val="cs-CZ"/>
        </w:rPr>
        <w:t>smlouvy</w:t>
      </w:r>
    </w:p>
    <w:p w14:paraId="3E2B865E" w14:textId="77777777" w:rsidR="00A23371" w:rsidRDefault="00A23371">
      <w:pPr>
        <w:spacing w:line="233" w:lineRule="exact"/>
        <w:ind w:left="1134" w:right="1127"/>
        <w:rPr>
          <w:rFonts w:ascii="Times New Roman" w:hAnsi="Times New Roman" w:cs="Times New Roman"/>
          <w:lang w:val="cs-CZ"/>
        </w:rPr>
      </w:pPr>
    </w:p>
    <w:p w14:paraId="3E2B865F" w14:textId="77777777" w:rsidR="00A23371" w:rsidRDefault="00000000">
      <w:pPr>
        <w:pStyle w:val="Odstavecseseznamem"/>
        <w:numPr>
          <w:ilvl w:val="0"/>
          <w:numId w:val="1"/>
        </w:numPr>
        <w:ind w:left="1418" w:right="1127" w:hanging="284"/>
        <w:rPr>
          <w:rFonts w:ascii="Times New Roman" w:eastAsia="Arial" w:hAnsi="Times New Roman" w:cs="Times New Roman"/>
          <w:spacing w:val="3"/>
          <w:lang w:val="cs-CZ"/>
        </w:rPr>
      </w:pPr>
      <w:r>
        <w:rPr>
          <w:rFonts w:ascii="Times New Roman" w:eastAsia="Arial" w:hAnsi="Times New Roman" w:cs="Times New Roman"/>
          <w:color w:val="000000"/>
          <w:spacing w:val="6"/>
          <w:lang w:val="cs-CZ"/>
        </w:rPr>
        <w:t>Na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4"/>
          <w:lang w:val="cs-CZ"/>
        </w:rPr>
        <w:t>základ</w:t>
      </w:r>
      <w:r>
        <w:rPr>
          <w:rFonts w:ascii="Times New Roman" w:eastAsia="Arial" w:hAnsi="Times New Roman" w:cs="Times New Roman"/>
          <w:color w:val="000000"/>
          <w:spacing w:val="6"/>
          <w:lang w:val="cs-CZ"/>
        </w:rPr>
        <w:t>ě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3"/>
          <w:lang w:val="cs-CZ"/>
        </w:rPr>
        <w:t>této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5"/>
          <w:lang w:val="cs-CZ"/>
        </w:rPr>
        <w:t>smlouvy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4"/>
          <w:lang w:val="cs-CZ"/>
        </w:rPr>
        <w:t>se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3"/>
          <w:lang w:val="cs-CZ"/>
        </w:rPr>
        <w:t>zhotovitel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5"/>
          <w:lang w:val="cs-CZ"/>
        </w:rPr>
        <w:t>zavazuje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6"/>
          <w:lang w:val="cs-CZ"/>
        </w:rPr>
        <w:t>za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4"/>
          <w:lang w:val="cs-CZ"/>
        </w:rPr>
        <w:t>podmínek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5"/>
          <w:lang w:val="cs-CZ"/>
        </w:rPr>
        <w:t>obsažených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8"/>
          <w:lang w:val="cs-CZ"/>
        </w:rPr>
        <w:t>v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3"/>
          <w:lang w:val="cs-CZ"/>
        </w:rPr>
        <w:t>této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5"/>
          <w:lang w:val="cs-CZ"/>
        </w:rPr>
        <w:t>smlouvě</w:t>
      </w:r>
      <w:r>
        <w:rPr>
          <w:rFonts w:ascii="Times New Roman" w:eastAsia="Arial" w:hAnsi="Times New Roman" w:cs="Times New Roman"/>
          <w:color w:val="000000"/>
          <w:spacing w:val="2"/>
          <w:lang w:val="cs-CZ"/>
        </w:rPr>
        <w:t>,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</w:t>
      </w:r>
    </w:p>
    <w:p w14:paraId="3E2B8660" w14:textId="77777777" w:rsidR="00A23371" w:rsidRDefault="00000000">
      <w:pPr>
        <w:ind w:left="1418" w:right="1127"/>
        <w:rPr>
          <w:rFonts w:ascii="Times New Roman" w:eastAsia="Arial" w:hAnsi="Times New Roman" w:cs="Times New Roman"/>
          <w:spacing w:val="11"/>
          <w:lang w:val="cs-CZ"/>
        </w:rPr>
      </w:pPr>
      <w:r>
        <w:rPr>
          <w:rFonts w:ascii="Times New Roman" w:eastAsia="Arial" w:hAnsi="Times New Roman" w:cs="Times New Roman"/>
          <w:color w:val="000000"/>
          <w:lang w:val="cs-CZ"/>
        </w:rPr>
        <w:t>v</w:t>
      </w:r>
      <w:r>
        <w:rPr>
          <w:rFonts w:ascii="Times New Roman" w:eastAsia="Arial" w:hAnsi="Times New Roman" w:cs="Times New Roman"/>
          <w:spacing w:val="4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níže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uvedeném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lang w:val="cs-CZ"/>
        </w:rPr>
        <w:t>termínu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lang w:val="cs-CZ"/>
        </w:rPr>
        <w:t>provést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lang w:val="cs-CZ"/>
        </w:rPr>
        <w:t>pro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lang w:val="cs-CZ"/>
        </w:rPr>
        <w:t>objednatele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lang w:val="cs-CZ"/>
        </w:rPr>
        <w:t>dílo,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lang w:val="cs-CZ"/>
        </w:rPr>
        <w:t>které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lang w:val="cs-CZ"/>
        </w:rPr>
        <w:t>spočívá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lang w:val="cs-CZ"/>
        </w:rPr>
        <w:t>v</w:t>
      </w:r>
      <w:r>
        <w:rPr>
          <w:rFonts w:ascii="Times New Roman" w:hAnsi="Times New Roman" w:cs="Times New Roman"/>
          <w:lang w:val="cs-CZ"/>
        </w:rPr>
        <w:t xml:space="preserve"> aktualizaci vnitřních předpisů a dokumentace s ohledem na </w:t>
      </w:r>
      <w:r>
        <w:rPr>
          <w:rFonts w:ascii="Times New Roman" w:eastAsia="Arial" w:hAnsi="Times New Roman" w:cs="Times New Roman"/>
          <w:color w:val="000000"/>
          <w:lang w:val="cs-CZ"/>
        </w:rPr>
        <w:t>soulad s novelou zákona č. 247/2014 Sb., o poskytování služby péče o dítě v dětské skupině a o změně souvisejících zákonů, ve znění pozdějších předpisů</w:t>
      </w:r>
      <w:r>
        <w:rPr>
          <w:rFonts w:ascii="Times New Roman" w:eastAsia="Arial" w:hAnsi="Times New Roman" w:cs="Times New Roman"/>
          <w:color w:val="000000"/>
          <w:spacing w:val="11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(dále</w:t>
      </w:r>
      <w:r>
        <w:rPr>
          <w:rFonts w:ascii="Times New Roman" w:eastAsia="Arial" w:hAnsi="Times New Roman" w:cs="Times New Roman"/>
          <w:spacing w:val="1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jen</w:t>
      </w:r>
      <w:r>
        <w:rPr>
          <w:rFonts w:ascii="Times New Roman" w:eastAsia="Arial" w:hAnsi="Times New Roman" w:cs="Times New Roman"/>
          <w:spacing w:val="1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„dílo“) a standardů kvality péče o děti v dětské skupině i v oblasti administrativy personálního zabezpečení.</w:t>
      </w:r>
      <w:r>
        <w:rPr>
          <w:rFonts w:ascii="Times New Roman" w:eastAsia="Arial" w:hAnsi="Times New Roman" w:cs="Times New Roman"/>
          <w:spacing w:val="11"/>
          <w:lang w:val="cs-CZ"/>
        </w:rPr>
        <w:t xml:space="preserve"> </w:t>
      </w:r>
    </w:p>
    <w:p w14:paraId="3E2B8661" w14:textId="77777777" w:rsidR="00A23371" w:rsidRDefault="00000000">
      <w:pPr>
        <w:ind w:left="1418" w:right="1127"/>
        <w:rPr>
          <w:rFonts w:ascii="Times New Roman" w:eastAsia="Arial" w:hAnsi="Times New Roman" w:cs="Times New Roman"/>
          <w:spacing w:val="2"/>
          <w:lang w:val="cs-CZ"/>
        </w:rPr>
      </w:pPr>
      <w:r>
        <w:rPr>
          <w:rFonts w:ascii="Times New Roman" w:eastAsia="Arial" w:hAnsi="Times New Roman" w:cs="Times New Roman"/>
          <w:color w:val="000000"/>
          <w:lang w:val="cs-CZ"/>
        </w:rPr>
        <w:t>Rozsah a</w:t>
      </w:r>
      <w:r>
        <w:rPr>
          <w:rFonts w:ascii="Times New Roman" w:eastAsia="Arial" w:hAnsi="Times New Roman" w:cs="Times New Roman"/>
          <w:spacing w:val="11"/>
          <w:lang w:val="cs-CZ"/>
        </w:rPr>
        <w:t xml:space="preserve"> specifikace náplně práce bude popsána formou jednotlivých </w:t>
      </w:r>
      <w:r>
        <w:rPr>
          <w:rFonts w:ascii="Times New Roman" w:eastAsia="Arial" w:hAnsi="Times New Roman" w:cs="Times New Roman"/>
          <w:color w:val="000000"/>
          <w:lang w:val="cs-CZ"/>
        </w:rPr>
        <w:t>příloh,</w:t>
      </w:r>
      <w:r>
        <w:rPr>
          <w:rFonts w:ascii="Times New Roman" w:eastAsia="Arial" w:hAnsi="Times New Roman" w:cs="Times New Roman"/>
          <w:spacing w:val="1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které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jsou</w:t>
      </w:r>
      <w:r>
        <w:rPr>
          <w:rFonts w:ascii="Times New Roman" w:eastAsia="Arial" w:hAnsi="Times New Roman" w:cs="Times New Roman"/>
          <w:spacing w:val="1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nedílnou</w:t>
      </w:r>
      <w:r>
        <w:rPr>
          <w:rFonts w:ascii="Times New Roman" w:eastAsia="Arial" w:hAnsi="Times New Roman" w:cs="Times New Roman"/>
          <w:spacing w:val="1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součástí</w:t>
      </w:r>
      <w:r>
        <w:rPr>
          <w:rFonts w:ascii="Times New Roman" w:eastAsia="Arial" w:hAnsi="Times New Roman" w:cs="Times New Roman"/>
          <w:spacing w:val="1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této</w:t>
      </w:r>
      <w:r>
        <w:rPr>
          <w:rFonts w:ascii="Times New Roman" w:eastAsia="Arial" w:hAnsi="Times New Roman" w:cs="Times New Roman"/>
          <w:spacing w:val="1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smlouvy</w:t>
      </w:r>
      <w:r>
        <w:rPr>
          <w:rFonts w:ascii="Times New Roman" w:eastAsia="Arial" w:hAnsi="Times New Roman" w:cs="Times New Roman"/>
          <w:spacing w:val="1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a</w:t>
      </w:r>
      <w:r>
        <w:rPr>
          <w:rFonts w:ascii="Times New Roman" w:eastAsia="Arial" w:hAnsi="Times New Roman" w:cs="Times New Roman"/>
          <w:spacing w:val="1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objednatel</w:t>
      </w:r>
      <w:r>
        <w:rPr>
          <w:rFonts w:ascii="Times New Roman" w:eastAsia="Arial" w:hAnsi="Times New Roman" w:cs="Times New Roman"/>
          <w:spacing w:val="1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se</w:t>
      </w:r>
      <w:r>
        <w:rPr>
          <w:rFonts w:ascii="Times New Roman" w:eastAsia="Arial" w:hAnsi="Times New Roman" w:cs="Times New Roman"/>
          <w:spacing w:val="1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zavazuje</w:t>
      </w:r>
      <w:r>
        <w:rPr>
          <w:rFonts w:ascii="Times New Roman" w:eastAsia="Arial" w:hAnsi="Times New Roman" w:cs="Times New Roman"/>
          <w:spacing w:val="1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dílo</w:t>
      </w:r>
      <w:r>
        <w:rPr>
          <w:rFonts w:ascii="Times New Roman" w:eastAsia="Arial" w:hAnsi="Times New Roman" w:cs="Times New Roman"/>
          <w:spacing w:val="1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převzít</w:t>
      </w:r>
      <w:r>
        <w:rPr>
          <w:rFonts w:ascii="Times New Roman" w:eastAsia="Arial" w:hAnsi="Times New Roman" w:cs="Times New Roman"/>
          <w:spacing w:val="1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a</w:t>
      </w:r>
      <w:r>
        <w:rPr>
          <w:rFonts w:ascii="Times New Roman" w:eastAsia="Arial" w:hAnsi="Times New Roman" w:cs="Times New Roman"/>
          <w:spacing w:val="1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zaplatit</w:t>
      </w:r>
      <w:r>
        <w:rPr>
          <w:rFonts w:ascii="Times New Roman" w:eastAsia="Arial" w:hAnsi="Times New Roman" w:cs="Times New Roman"/>
          <w:spacing w:val="1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cenu</w:t>
      </w:r>
      <w:r>
        <w:rPr>
          <w:rFonts w:ascii="Times New Roman" w:eastAsia="Arial" w:hAnsi="Times New Roman" w:cs="Times New Roman"/>
          <w:spacing w:val="1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za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provedení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díla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podle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podmínek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této</w:t>
      </w:r>
      <w:r>
        <w:rPr>
          <w:rFonts w:ascii="Times New Roman" w:eastAsia="Arial" w:hAnsi="Times New Roman" w:cs="Times New Roman"/>
          <w:spacing w:val="-5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smlouvy.</w:t>
      </w:r>
    </w:p>
    <w:p w14:paraId="3E2B8662" w14:textId="77777777" w:rsidR="00A23371" w:rsidRDefault="00A23371">
      <w:pPr>
        <w:spacing w:line="200" w:lineRule="exact"/>
        <w:ind w:left="1418" w:right="1127"/>
        <w:rPr>
          <w:rFonts w:ascii="Times New Roman" w:hAnsi="Times New Roman" w:cs="Times New Roman"/>
          <w:lang w:val="cs-CZ"/>
        </w:rPr>
      </w:pPr>
    </w:p>
    <w:p w14:paraId="3E2B8663" w14:textId="77777777" w:rsidR="00A23371" w:rsidRDefault="00A23371">
      <w:pPr>
        <w:spacing w:line="238" w:lineRule="exact"/>
        <w:ind w:left="1418" w:right="1127"/>
        <w:jc w:val="center"/>
        <w:rPr>
          <w:rFonts w:ascii="Times New Roman" w:hAnsi="Times New Roman" w:cs="Times New Roman"/>
          <w:lang w:val="cs-CZ"/>
        </w:rPr>
      </w:pPr>
    </w:p>
    <w:p w14:paraId="3E2B8664" w14:textId="77777777" w:rsidR="00A23371" w:rsidRDefault="00000000">
      <w:pPr>
        <w:spacing w:line="247" w:lineRule="auto"/>
        <w:ind w:left="1418" w:right="1127"/>
        <w:jc w:val="center"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b/>
          <w:color w:val="000000"/>
          <w:spacing w:val="-1"/>
          <w:lang w:val="cs-CZ"/>
        </w:rPr>
        <w:t>II.</w:t>
      </w:r>
    </w:p>
    <w:p w14:paraId="3E2B8665" w14:textId="77777777" w:rsidR="00A23371" w:rsidRDefault="00A23371">
      <w:pPr>
        <w:spacing w:line="96" w:lineRule="exact"/>
        <w:ind w:left="1418" w:right="1127"/>
        <w:jc w:val="center"/>
        <w:rPr>
          <w:rFonts w:ascii="Times New Roman" w:hAnsi="Times New Roman" w:cs="Times New Roman"/>
          <w:lang w:val="cs-CZ"/>
        </w:rPr>
      </w:pPr>
    </w:p>
    <w:p w14:paraId="3E2B8666" w14:textId="77777777" w:rsidR="00A23371" w:rsidRDefault="00000000">
      <w:pPr>
        <w:ind w:left="1134" w:right="1127"/>
        <w:jc w:val="center"/>
        <w:rPr>
          <w:rFonts w:ascii="Times New Roman" w:eastAsia="Arial" w:hAnsi="Times New Roman" w:cs="Times New Roman"/>
          <w:b/>
          <w:color w:val="000000"/>
          <w:lang w:val="cs-CZ"/>
        </w:rPr>
      </w:pPr>
      <w:r>
        <w:rPr>
          <w:rFonts w:ascii="Times New Roman" w:eastAsia="Arial" w:hAnsi="Times New Roman" w:cs="Times New Roman"/>
          <w:b/>
          <w:color w:val="000000"/>
          <w:lang w:val="cs-CZ"/>
        </w:rPr>
        <w:t>Doba</w:t>
      </w:r>
      <w:r>
        <w:rPr>
          <w:rFonts w:ascii="Times New Roman" w:eastAsia="Arial" w:hAnsi="Times New Roman" w:cs="Times New Roman"/>
          <w:b/>
          <w:lang w:val="cs-CZ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lang w:val="cs-CZ"/>
        </w:rPr>
        <w:t>a</w:t>
      </w:r>
      <w:r>
        <w:rPr>
          <w:rFonts w:ascii="Times New Roman" w:eastAsia="Arial" w:hAnsi="Times New Roman" w:cs="Times New Roman"/>
          <w:b/>
          <w:lang w:val="cs-CZ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lang w:val="cs-CZ"/>
        </w:rPr>
        <w:t>místo</w:t>
      </w:r>
      <w:r>
        <w:rPr>
          <w:rFonts w:ascii="Times New Roman" w:eastAsia="Arial" w:hAnsi="Times New Roman" w:cs="Times New Roman"/>
          <w:b/>
          <w:spacing w:val="-2"/>
          <w:lang w:val="cs-CZ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lang w:val="cs-CZ"/>
        </w:rPr>
        <w:t>plnění</w:t>
      </w:r>
    </w:p>
    <w:p w14:paraId="3E2B8667" w14:textId="77777777" w:rsidR="00A23371" w:rsidRDefault="00A23371">
      <w:pPr>
        <w:ind w:left="1134" w:right="1127"/>
        <w:rPr>
          <w:rFonts w:ascii="Times New Roman" w:hAnsi="Times New Roman" w:cs="Times New Roman"/>
          <w:lang w:val="cs-CZ"/>
        </w:rPr>
      </w:pPr>
    </w:p>
    <w:p w14:paraId="3E2B8668" w14:textId="77777777" w:rsidR="00A23371" w:rsidRDefault="00000000">
      <w:pPr>
        <w:ind w:left="1134" w:right="1127"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color w:val="000000"/>
          <w:lang w:val="cs-CZ"/>
        </w:rPr>
        <w:t>1.</w:t>
      </w:r>
      <w:r>
        <w:rPr>
          <w:rFonts w:ascii="Times New Roman" w:eastAsia="Arial" w:hAnsi="Times New Roman" w:cs="Times New Roman"/>
          <w:spacing w:val="4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lang w:val="cs-CZ"/>
        </w:rPr>
        <w:t>Zhotovitel</w:t>
      </w:r>
      <w:r>
        <w:rPr>
          <w:rFonts w:ascii="Times New Roman" w:eastAsia="Arial" w:hAnsi="Times New Roman" w:cs="Times New Roman"/>
          <w:spacing w:val="4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se</w:t>
      </w:r>
      <w:r>
        <w:rPr>
          <w:rFonts w:ascii="Times New Roman" w:eastAsia="Arial" w:hAnsi="Times New Roman" w:cs="Times New Roman"/>
          <w:spacing w:val="4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zavazuje</w:t>
      </w:r>
      <w:r>
        <w:rPr>
          <w:rFonts w:ascii="Times New Roman" w:eastAsia="Arial" w:hAnsi="Times New Roman" w:cs="Times New Roman"/>
          <w:spacing w:val="5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řádně</w:t>
      </w:r>
      <w:r>
        <w:rPr>
          <w:rFonts w:ascii="Times New Roman" w:eastAsia="Arial" w:hAnsi="Times New Roman" w:cs="Times New Roman"/>
          <w:spacing w:val="4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provést</w:t>
      </w:r>
      <w:r>
        <w:rPr>
          <w:rFonts w:ascii="Times New Roman" w:eastAsia="Arial" w:hAnsi="Times New Roman" w:cs="Times New Roman"/>
          <w:spacing w:val="4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dílo</w:t>
      </w:r>
      <w:r>
        <w:rPr>
          <w:rFonts w:ascii="Times New Roman" w:eastAsia="Arial" w:hAnsi="Times New Roman" w:cs="Times New Roman"/>
          <w:spacing w:val="4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v</w:t>
      </w:r>
      <w:r>
        <w:rPr>
          <w:rFonts w:ascii="Times New Roman" w:eastAsia="Arial" w:hAnsi="Times New Roman" w:cs="Times New Roman"/>
          <w:spacing w:val="4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následujících</w:t>
      </w:r>
      <w:r>
        <w:rPr>
          <w:rFonts w:ascii="Times New Roman" w:eastAsia="Arial" w:hAnsi="Times New Roman" w:cs="Times New Roman"/>
          <w:spacing w:val="4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termínech:</w:t>
      </w:r>
    </w:p>
    <w:p w14:paraId="3E2B8669" w14:textId="77777777" w:rsidR="00A23371" w:rsidRDefault="00A23371">
      <w:pPr>
        <w:sectPr w:rsidR="00A23371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3E2B866A" w14:textId="77777777" w:rsidR="00A23371" w:rsidRDefault="00A23371">
      <w:pPr>
        <w:spacing w:line="228" w:lineRule="exact"/>
        <w:ind w:left="1134" w:right="1127"/>
        <w:rPr>
          <w:rFonts w:ascii="Times New Roman" w:hAnsi="Times New Roman" w:cs="Times New Roman"/>
          <w:lang w:val="cs-CZ"/>
        </w:rPr>
      </w:pPr>
    </w:p>
    <w:p w14:paraId="3E2B866B" w14:textId="77777777" w:rsidR="00A23371" w:rsidRDefault="00A23371">
      <w:pPr>
        <w:sectPr w:rsidR="00A23371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3E2B866C" w14:textId="77777777" w:rsidR="00A23371" w:rsidRDefault="00000000">
      <w:pPr>
        <w:tabs>
          <w:tab w:val="left" w:pos="4680"/>
        </w:tabs>
        <w:ind w:left="1418" w:right="1128"/>
        <w:contextualSpacing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color w:val="000000"/>
          <w:lang w:val="cs-CZ"/>
        </w:rPr>
        <w:t>Termín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zahájení</w:t>
      </w:r>
      <w:r>
        <w:rPr>
          <w:rFonts w:ascii="Times New Roman" w:eastAsia="Arial" w:hAnsi="Times New Roman" w:cs="Times New Roman"/>
          <w:spacing w:val="-4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prací:</w:t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eastAsia="Arial" w:hAnsi="Times New Roman" w:cs="Times New Roman"/>
          <w:color w:val="000000"/>
          <w:spacing w:val="-2"/>
          <w:lang w:val="cs-CZ"/>
        </w:rPr>
        <w:t>25. 01. 2023</w:t>
      </w:r>
    </w:p>
    <w:p w14:paraId="3E2B866D" w14:textId="77777777" w:rsidR="00A23371" w:rsidRDefault="00A23371">
      <w:pPr>
        <w:sectPr w:rsidR="00A23371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3E2B866E" w14:textId="77777777" w:rsidR="00A23371" w:rsidRDefault="00000000">
      <w:pPr>
        <w:tabs>
          <w:tab w:val="left" w:pos="4682"/>
        </w:tabs>
        <w:ind w:left="1418" w:right="1128"/>
        <w:contextualSpacing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color w:val="000000"/>
          <w:lang w:val="cs-CZ"/>
        </w:rPr>
        <w:t>Termín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dokončení</w:t>
      </w:r>
      <w:r>
        <w:rPr>
          <w:rFonts w:ascii="Times New Roman" w:eastAsia="Arial" w:hAnsi="Times New Roman" w:cs="Times New Roman"/>
          <w:spacing w:val="-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prací:</w:t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eastAsia="Arial" w:hAnsi="Times New Roman" w:cs="Times New Roman"/>
          <w:color w:val="000000"/>
          <w:spacing w:val="-2"/>
          <w:lang w:val="cs-CZ"/>
        </w:rPr>
        <w:t>31. 12. 2023</w:t>
      </w:r>
    </w:p>
    <w:p w14:paraId="3E2B866F" w14:textId="77777777" w:rsidR="00A23371" w:rsidRDefault="00A23371">
      <w:pPr>
        <w:sectPr w:rsidR="00A23371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3E2B8670" w14:textId="77777777" w:rsidR="00A23371" w:rsidRDefault="00A23371">
      <w:pPr>
        <w:spacing w:line="200" w:lineRule="exact"/>
        <w:ind w:left="1134" w:right="1127"/>
        <w:rPr>
          <w:rFonts w:ascii="Times New Roman" w:hAnsi="Times New Roman" w:cs="Times New Roman"/>
          <w:lang w:val="cs-CZ"/>
        </w:rPr>
      </w:pPr>
    </w:p>
    <w:p w14:paraId="3E2B8671" w14:textId="77777777" w:rsidR="00A23371" w:rsidRDefault="00A23371">
      <w:pPr>
        <w:sectPr w:rsidR="00A23371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3E2B8672" w14:textId="77777777" w:rsidR="00A23371" w:rsidRDefault="00A23371">
      <w:pPr>
        <w:spacing w:line="200" w:lineRule="exact"/>
        <w:ind w:left="1134" w:right="1127"/>
        <w:rPr>
          <w:rFonts w:ascii="Times New Roman" w:hAnsi="Times New Roman" w:cs="Times New Roman"/>
          <w:lang w:val="cs-CZ"/>
        </w:rPr>
      </w:pPr>
    </w:p>
    <w:p w14:paraId="3E2B8673" w14:textId="77777777" w:rsidR="00A23371" w:rsidRDefault="00000000">
      <w:pPr>
        <w:pStyle w:val="Odstavecseseznamem"/>
        <w:numPr>
          <w:ilvl w:val="0"/>
          <w:numId w:val="1"/>
        </w:numPr>
        <w:ind w:left="1418" w:right="1127" w:hanging="284"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color w:val="000000"/>
          <w:lang w:val="cs-CZ"/>
        </w:rPr>
        <w:t>Zhotovitel</w:t>
      </w:r>
      <w:r>
        <w:rPr>
          <w:rFonts w:ascii="Times New Roman" w:eastAsia="Arial" w:hAnsi="Times New Roman" w:cs="Times New Roman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lang w:val="cs-CZ"/>
        </w:rPr>
        <w:t>provede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dílo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v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sídle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zhotovitele na vlastní náklady a následně jednotlivé části díla předá objednateli elektronicky</w:t>
      </w:r>
      <w:r>
        <w:rPr>
          <w:rFonts w:ascii="Times New Roman" w:eastAsia="Calibri" w:hAnsi="Times New Roman" w:cs="Times New Roman"/>
          <w:color w:val="000000"/>
          <w:lang w:val="cs-CZ"/>
        </w:rPr>
        <w:t xml:space="preserve"> v předem dohodnutých termínech.</w:t>
      </w:r>
    </w:p>
    <w:p w14:paraId="3E2B8674" w14:textId="77777777" w:rsidR="00A23371" w:rsidRDefault="00A23371">
      <w:pPr>
        <w:sectPr w:rsidR="00A23371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3E2B8675" w14:textId="77777777" w:rsidR="00A23371" w:rsidRDefault="00000000">
      <w:pPr>
        <w:tabs>
          <w:tab w:val="center" w:pos="5953"/>
        </w:tabs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</w:p>
    <w:p w14:paraId="3E2B8676" w14:textId="77777777" w:rsidR="00A23371" w:rsidRDefault="00A23371">
      <w:pPr>
        <w:sectPr w:rsidR="00A23371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3E2B8677" w14:textId="77777777" w:rsidR="00A23371" w:rsidRDefault="00A23371">
      <w:pPr>
        <w:ind w:left="1134" w:right="1127"/>
        <w:rPr>
          <w:rFonts w:ascii="Times New Roman" w:hAnsi="Times New Roman" w:cs="Times New Roman"/>
          <w:lang w:val="cs-CZ"/>
        </w:rPr>
      </w:pPr>
    </w:p>
    <w:p w14:paraId="3E2B8678" w14:textId="77777777" w:rsidR="00A23371" w:rsidRDefault="00A23371">
      <w:pPr>
        <w:sectPr w:rsidR="00A23371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3E2B8679" w14:textId="77777777" w:rsidR="00A23371" w:rsidRDefault="00000000">
      <w:pPr>
        <w:spacing w:line="247" w:lineRule="auto"/>
        <w:ind w:left="1134" w:right="1127"/>
        <w:jc w:val="center"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b/>
          <w:color w:val="000000"/>
          <w:spacing w:val="-1"/>
          <w:lang w:val="cs-CZ"/>
        </w:rPr>
        <w:t>I</w:t>
      </w:r>
      <w:r>
        <w:rPr>
          <w:rFonts w:ascii="Times New Roman" w:eastAsia="Arial" w:hAnsi="Times New Roman" w:cs="Times New Roman"/>
          <w:b/>
          <w:color w:val="000000"/>
          <w:lang w:val="cs-CZ"/>
        </w:rPr>
        <w:t>II.</w:t>
      </w:r>
    </w:p>
    <w:p w14:paraId="3E2B867A" w14:textId="77777777" w:rsidR="00A23371" w:rsidRDefault="00000000">
      <w:pPr>
        <w:spacing w:line="247" w:lineRule="auto"/>
        <w:ind w:left="1134" w:right="1127"/>
        <w:jc w:val="center"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b/>
          <w:color w:val="000000"/>
          <w:lang w:val="cs-CZ"/>
        </w:rPr>
        <w:t>Cena</w:t>
      </w:r>
      <w:r>
        <w:rPr>
          <w:rFonts w:ascii="Times New Roman" w:eastAsia="Arial" w:hAnsi="Times New Roman" w:cs="Times New Roman"/>
          <w:b/>
          <w:lang w:val="cs-CZ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lang w:val="cs-CZ"/>
        </w:rPr>
        <w:t>za</w:t>
      </w:r>
      <w:r>
        <w:rPr>
          <w:rFonts w:ascii="Times New Roman" w:eastAsia="Arial" w:hAnsi="Times New Roman" w:cs="Times New Roman"/>
          <w:b/>
          <w:spacing w:val="1"/>
          <w:lang w:val="cs-CZ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lang w:val="cs-CZ"/>
        </w:rPr>
        <w:t>dílo</w:t>
      </w:r>
    </w:p>
    <w:p w14:paraId="3E2B867B" w14:textId="77777777" w:rsidR="00A23371" w:rsidRDefault="00A23371">
      <w:pPr>
        <w:sectPr w:rsidR="00A23371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3E2B867C" w14:textId="77777777" w:rsidR="00A23371" w:rsidRDefault="00A23371">
      <w:pPr>
        <w:spacing w:line="233" w:lineRule="exact"/>
        <w:ind w:left="1134" w:right="1127"/>
        <w:rPr>
          <w:rFonts w:ascii="Times New Roman" w:hAnsi="Times New Roman" w:cs="Times New Roman"/>
          <w:lang w:val="cs-CZ"/>
        </w:rPr>
      </w:pPr>
    </w:p>
    <w:p w14:paraId="3E2B867D" w14:textId="77777777" w:rsidR="00A23371" w:rsidRDefault="00A23371">
      <w:pPr>
        <w:sectPr w:rsidR="00A23371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3E2B867E" w14:textId="5CED4EF0" w:rsidR="00A23371" w:rsidRDefault="00000000">
      <w:pPr>
        <w:pStyle w:val="Odstavecseseznamem"/>
        <w:numPr>
          <w:ilvl w:val="0"/>
          <w:numId w:val="5"/>
        </w:numPr>
        <w:ind w:left="1418" w:right="1128" w:hanging="284"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spacing w:val="5"/>
          <w:lang w:val="cs-CZ"/>
        </w:rPr>
        <w:t>Z</w:t>
      </w:r>
      <w:r>
        <w:rPr>
          <w:rFonts w:ascii="Times New Roman" w:hAnsi="Times New Roman" w:cs="Times New Roman"/>
          <w:lang w:val="cs-CZ"/>
        </w:rPr>
        <w:t xml:space="preserve">hotovitel a objednatel se dohodli na ceně za dílo, která je stanovena částkou </w:t>
      </w:r>
      <w:proofErr w:type="spellStart"/>
      <w:r w:rsidR="00004939">
        <w:rPr>
          <w:rFonts w:ascii="Times New Roman" w:hAnsi="Times New Roman" w:cs="Times New Roman"/>
          <w:lang w:val="cs-CZ"/>
        </w:rPr>
        <w:t>xxx</w:t>
      </w:r>
      <w:proofErr w:type="spellEnd"/>
      <w:r>
        <w:rPr>
          <w:rFonts w:ascii="Times New Roman" w:hAnsi="Times New Roman" w:cs="Times New Roman"/>
          <w:lang w:val="cs-CZ"/>
        </w:rPr>
        <w:t xml:space="preserve">,- Kč  (slovy: </w:t>
      </w:r>
      <w:proofErr w:type="spellStart"/>
      <w:r w:rsidR="00CE3045">
        <w:rPr>
          <w:rFonts w:ascii="Times New Roman" w:hAnsi="Times New Roman" w:cs="Times New Roman"/>
          <w:lang w:val="cs-CZ"/>
        </w:rPr>
        <w:t>xxxxxxxxxxx</w:t>
      </w:r>
      <w:proofErr w:type="spellEnd"/>
      <w:r>
        <w:rPr>
          <w:rFonts w:ascii="Times New Roman" w:hAnsi="Times New Roman" w:cs="Times New Roman"/>
          <w:lang w:val="cs-CZ"/>
        </w:rPr>
        <w:t>) za každou odpracovanou hodinu zhotovitele.</w:t>
      </w:r>
    </w:p>
    <w:p w14:paraId="3E2B867F" w14:textId="77777777" w:rsidR="00A23371" w:rsidRDefault="00A23371">
      <w:pPr>
        <w:ind w:right="1128"/>
        <w:rPr>
          <w:rFonts w:ascii="Times New Roman" w:hAnsi="Times New Roman" w:cs="Times New Roman"/>
          <w:lang w:val="cs-CZ"/>
        </w:rPr>
      </w:pPr>
    </w:p>
    <w:p w14:paraId="3E2B8680" w14:textId="77777777" w:rsidR="00A23371" w:rsidRDefault="00A23371">
      <w:pPr>
        <w:ind w:right="1128"/>
        <w:rPr>
          <w:rFonts w:ascii="Times New Roman" w:hAnsi="Times New Roman" w:cs="Times New Roman"/>
          <w:lang w:val="cs-CZ"/>
        </w:rPr>
      </w:pPr>
    </w:p>
    <w:p w14:paraId="3E2B8681" w14:textId="77777777" w:rsidR="00A23371" w:rsidRDefault="00A23371">
      <w:pPr>
        <w:ind w:right="1127"/>
        <w:rPr>
          <w:rFonts w:ascii="Times New Roman" w:hAnsi="Times New Roman" w:cs="Times New Roman"/>
          <w:lang w:val="cs-CZ"/>
        </w:rPr>
      </w:pPr>
    </w:p>
    <w:p w14:paraId="3E2B8682" w14:textId="77777777" w:rsidR="00A23371" w:rsidRDefault="00000000">
      <w:pPr>
        <w:pStyle w:val="Odstavecseseznamem"/>
        <w:numPr>
          <w:ilvl w:val="0"/>
          <w:numId w:val="3"/>
        </w:numPr>
        <w:ind w:left="1418" w:right="1127" w:hanging="284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Cena  díla bude zhotovitelem průběžně předkládána objednateli elektronicky emailem formou přehledu, který bude obsahovat tyto položky: </w:t>
      </w:r>
    </w:p>
    <w:p w14:paraId="3E2B8683" w14:textId="77777777" w:rsidR="00A23371" w:rsidRDefault="00A23371">
      <w:pPr>
        <w:ind w:right="1127"/>
        <w:rPr>
          <w:rFonts w:ascii="Times New Roman" w:hAnsi="Times New Roman" w:cs="Times New Roman"/>
          <w:lang w:val="cs-CZ"/>
        </w:rPr>
      </w:pPr>
    </w:p>
    <w:p w14:paraId="3E2B8684" w14:textId="77777777" w:rsidR="00A23371" w:rsidRDefault="00000000">
      <w:pPr>
        <w:pStyle w:val="Odstavecseseznamem"/>
        <w:numPr>
          <w:ilvl w:val="0"/>
          <w:numId w:val="4"/>
        </w:numPr>
        <w:ind w:left="1418" w:right="1127" w:hanging="284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  <w:t>název dílčí části dle konkrétní specifikace díla</w:t>
      </w:r>
    </w:p>
    <w:p w14:paraId="3E2B8685" w14:textId="77777777" w:rsidR="00A23371" w:rsidRDefault="00000000">
      <w:pPr>
        <w:pStyle w:val="Odstavecseseznamem"/>
        <w:numPr>
          <w:ilvl w:val="0"/>
          <w:numId w:val="4"/>
        </w:numPr>
        <w:ind w:left="1418" w:right="1127" w:hanging="284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datum konané práce</w:t>
      </w:r>
    </w:p>
    <w:p w14:paraId="3E2B8686" w14:textId="77777777" w:rsidR="00A23371" w:rsidRDefault="00A23371">
      <w:pPr>
        <w:sectPr w:rsidR="00A23371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3E2B8687" w14:textId="77777777" w:rsidR="00A23371" w:rsidRDefault="00000000">
      <w:pPr>
        <w:pStyle w:val="Odstavecseseznamem"/>
        <w:numPr>
          <w:ilvl w:val="0"/>
          <w:numId w:val="4"/>
        </w:numPr>
        <w:ind w:left="1418" w:right="1127" w:hanging="284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odpracovaná doba na dílčí části díla</w:t>
      </w:r>
    </w:p>
    <w:p w14:paraId="3E2B8688" w14:textId="77777777" w:rsidR="00A23371" w:rsidRDefault="00000000">
      <w:pPr>
        <w:pStyle w:val="Odstavecseseznamem"/>
        <w:numPr>
          <w:ilvl w:val="0"/>
          <w:numId w:val="4"/>
        </w:numPr>
        <w:ind w:left="1418" w:right="1127" w:hanging="284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celková odpracovaná doba na díle</w:t>
      </w:r>
    </w:p>
    <w:p w14:paraId="3E2B8689" w14:textId="77777777" w:rsidR="00A23371" w:rsidRDefault="00000000">
      <w:pPr>
        <w:pStyle w:val="Odstavecseseznamem"/>
        <w:numPr>
          <w:ilvl w:val="0"/>
          <w:numId w:val="4"/>
        </w:numPr>
        <w:ind w:left="1418" w:right="1127" w:hanging="284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částka za hodinu díla dle </w:t>
      </w:r>
      <w:proofErr w:type="spellStart"/>
      <w:r>
        <w:rPr>
          <w:rFonts w:ascii="Times New Roman" w:hAnsi="Times New Roman" w:cs="Times New Roman"/>
          <w:lang w:val="cs-CZ"/>
        </w:rPr>
        <w:t>čl.III</w:t>
      </w:r>
      <w:proofErr w:type="spellEnd"/>
      <w:r>
        <w:rPr>
          <w:rFonts w:ascii="Times New Roman" w:hAnsi="Times New Roman" w:cs="Times New Roman"/>
          <w:lang w:val="cs-CZ"/>
        </w:rPr>
        <w:t xml:space="preserve"> bodu 1. této smlouvy</w:t>
      </w:r>
    </w:p>
    <w:p w14:paraId="3E2B868A" w14:textId="77777777" w:rsidR="00A23371" w:rsidRDefault="00000000">
      <w:pPr>
        <w:pStyle w:val="Odstavecseseznamem"/>
        <w:numPr>
          <w:ilvl w:val="0"/>
          <w:numId w:val="4"/>
        </w:numPr>
        <w:ind w:left="1418" w:right="1127" w:hanging="284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celková částka za dosavadní odpracovanou dobu na díle</w:t>
      </w:r>
    </w:p>
    <w:p w14:paraId="3E2B868B" w14:textId="77777777" w:rsidR="00A23371" w:rsidRDefault="00A23371">
      <w:pPr>
        <w:sectPr w:rsidR="00A23371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3E2B868C" w14:textId="77777777" w:rsidR="00A23371" w:rsidRDefault="00A23371">
      <w:pPr>
        <w:ind w:left="1418" w:right="1127" w:hanging="284"/>
        <w:rPr>
          <w:rFonts w:ascii="Times New Roman" w:hAnsi="Times New Roman" w:cs="Times New Roman"/>
          <w:lang w:val="cs-CZ"/>
        </w:rPr>
      </w:pPr>
    </w:p>
    <w:p w14:paraId="3E2B868D" w14:textId="77777777" w:rsidR="00A23371" w:rsidRDefault="00A23371">
      <w:pPr>
        <w:sectPr w:rsidR="00A23371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3E2B868E" w14:textId="77777777" w:rsidR="00A23371" w:rsidRDefault="00A23371">
      <w:pPr>
        <w:ind w:left="1134" w:right="1127"/>
        <w:jc w:val="center"/>
        <w:rPr>
          <w:rFonts w:ascii="Times New Roman" w:eastAsia="Arial" w:hAnsi="Times New Roman" w:cs="Times New Roman"/>
          <w:b/>
          <w:color w:val="000000"/>
          <w:spacing w:val="-1"/>
          <w:lang w:val="cs-CZ"/>
        </w:rPr>
      </w:pPr>
    </w:p>
    <w:p w14:paraId="3E2B868F" w14:textId="77777777" w:rsidR="00A23371" w:rsidRDefault="00000000">
      <w:pPr>
        <w:ind w:left="1134" w:right="1127"/>
        <w:jc w:val="center"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b/>
          <w:color w:val="000000"/>
          <w:spacing w:val="-1"/>
          <w:lang w:val="cs-CZ"/>
        </w:rPr>
        <w:t>IV.</w:t>
      </w:r>
    </w:p>
    <w:p w14:paraId="3E2B8690" w14:textId="77777777" w:rsidR="00A23371" w:rsidRDefault="00000000">
      <w:pPr>
        <w:ind w:left="1134" w:right="1127"/>
        <w:jc w:val="center"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b/>
          <w:color w:val="000000"/>
          <w:lang w:val="cs-CZ"/>
        </w:rPr>
        <w:t>Platební</w:t>
      </w:r>
      <w:r>
        <w:rPr>
          <w:rFonts w:ascii="Times New Roman" w:eastAsia="Arial" w:hAnsi="Times New Roman" w:cs="Times New Roman"/>
          <w:b/>
          <w:spacing w:val="-1"/>
          <w:lang w:val="cs-CZ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lang w:val="cs-CZ"/>
        </w:rPr>
        <w:t>podmínky</w:t>
      </w:r>
    </w:p>
    <w:p w14:paraId="3E2B8691" w14:textId="77777777" w:rsidR="00A23371" w:rsidRDefault="00A23371">
      <w:pPr>
        <w:ind w:left="1134" w:right="1127"/>
        <w:rPr>
          <w:rFonts w:ascii="Times New Roman" w:hAnsi="Times New Roman" w:cs="Times New Roman"/>
          <w:lang w:val="cs-CZ"/>
        </w:rPr>
      </w:pPr>
    </w:p>
    <w:p w14:paraId="3E2B8692" w14:textId="77777777" w:rsidR="00A23371" w:rsidRDefault="00000000">
      <w:pPr>
        <w:pStyle w:val="Odstavecseseznamem"/>
        <w:numPr>
          <w:ilvl w:val="0"/>
          <w:numId w:val="2"/>
        </w:numPr>
        <w:ind w:left="1418" w:right="1127" w:hanging="284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Zhotovitel bude objednateli fakturovat průběžně vždy na konci kalendářního měsíce, popřípadě </w:t>
      </w:r>
    </w:p>
    <w:p w14:paraId="3E2B8693" w14:textId="77777777" w:rsidR="00A23371" w:rsidRDefault="00000000">
      <w:pPr>
        <w:pStyle w:val="Odstavecseseznamem"/>
        <w:ind w:left="1418" w:right="1127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v průběhu měsíce, a to pouze v případě dokončení části díla dle jednotlivých specifikací, které jsou nedílnými součástmi této smlouvy.</w:t>
      </w:r>
    </w:p>
    <w:p w14:paraId="3E2B8694" w14:textId="77777777" w:rsidR="00A23371" w:rsidRDefault="00A23371">
      <w:pPr>
        <w:pStyle w:val="Odstavecseseznamem"/>
        <w:ind w:left="1418" w:right="1127"/>
        <w:rPr>
          <w:rFonts w:ascii="Times New Roman" w:hAnsi="Times New Roman" w:cs="Times New Roman"/>
          <w:lang w:val="cs-CZ"/>
        </w:rPr>
      </w:pPr>
    </w:p>
    <w:p w14:paraId="3E2B8695" w14:textId="77777777" w:rsidR="00A23371" w:rsidRDefault="00000000">
      <w:pPr>
        <w:pStyle w:val="Odstavecseseznamem"/>
        <w:numPr>
          <w:ilvl w:val="0"/>
          <w:numId w:val="2"/>
        </w:numPr>
        <w:ind w:right="1127" w:firstLine="414"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color w:val="000000"/>
          <w:lang w:val="cs-CZ"/>
        </w:rPr>
        <w:t>Měsíční</w:t>
      </w:r>
      <w:r>
        <w:rPr>
          <w:rFonts w:ascii="Times New Roman" w:eastAsia="Arial" w:hAnsi="Times New Roman" w:cs="Times New Roman"/>
          <w:spacing w:val="12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lang w:val="cs-CZ"/>
        </w:rPr>
        <w:t>fakturace</w:t>
      </w:r>
      <w:r>
        <w:rPr>
          <w:rFonts w:ascii="Times New Roman" w:eastAsia="Arial" w:hAnsi="Times New Roman" w:cs="Times New Roman"/>
          <w:spacing w:val="13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lang w:val="cs-CZ"/>
        </w:rPr>
        <w:t>a</w:t>
      </w:r>
      <w:r>
        <w:rPr>
          <w:rFonts w:ascii="Times New Roman" w:eastAsia="Arial" w:hAnsi="Times New Roman" w:cs="Times New Roman"/>
          <w:spacing w:val="13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lang w:val="cs-CZ"/>
        </w:rPr>
        <w:t>následná</w:t>
      </w:r>
      <w:r>
        <w:rPr>
          <w:rFonts w:ascii="Times New Roman" w:eastAsia="Arial" w:hAnsi="Times New Roman" w:cs="Times New Roman"/>
          <w:spacing w:val="13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lang w:val="cs-CZ"/>
        </w:rPr>
        <w:t>úhrada</w:t>
      </w:r>
      <w:r>
        <w:rPr>
          <w:rFonts w:ascii="Times New Roman" w:eastAsia="Arial" w:hAnsi="Times New Roman" w:cs="Times New Roman"/>
          <w:spacing w:val="13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lang w:val="cs-CZ"/>
        </w:rPr>
        <w:t>bude</w:t>
      </w:r>
      <w:r>
        <w:rPr>
          <w:rFonts w:ascii="Times New Roman" w:eastAsia="Arial" w:hAnsi="Times New Roman" w:cs="Times New Roman"/>
          <w:spacing w:val="13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lang w:val="cs-CZ"/>
        </w:rPr>
        <w:t>prováděna</w:t>
      </w:r>
      <w:r>
        <w:rPr>
          <w:rFonts w:ascii="Times New Roman" w:eastAsia="Arial" w:hAnsi="Times New Roman" w:cs="Times New Roman"/>
          <w:spacing w:val="13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lang w:val="cs-CZ"/>
        </w:rPr>
        <w:t>na</w:t>
      </w:r>
      <w:r>
        <w:rPr>
          <w:rFonts w:ascii="Times New Roman" w:eastAsia="Arial" w:hAnsi="Times New Roman" w:cs="Times New Roman"/>
          <w:spacing w:val="13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lang w:val="cs-CZ"/>
        </w:rPr>
        <w:t>základě</w:t>
      </w:r>
      <w:r>
        <w:rPr>
          <w:rFonts w:ascii="Times New Roman" w:eastAsia="Arial" w:hAnsi="Times New Roman" w:cs="Times New Roman"/>
          <w:spacing w:val="13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lang w:val="cs-CZ"/>
        </w:rPr>
        <w:t>soupisu</w:t>
      </w:r>
      <w:r>
        <w:rPr>
          <w:rFonts w:ascii="Times New Roman" w:eastAsia="Arial" w:hAnsi="Times New Roman" w:cs="Times New Roman"/>
          <w:spacing w:val="13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lang w:val="cs-CZ"/>
        </w:rPr>
        <w:t>skutečně</w:t>
      </w:r>
    </w:p>
    <w:p w14:paraId="3E2B8696" w14:textId="77777777" w:rsidR="00A23371" w:rsidRDefault="00000000">
      <w:pPr>
        <w:ind w:left="1418" w:right="1127"/>
        <w:rPr>
          <w:rFonts w:ascii="Times New Roman" w:eastAsia="Arial" w:hAnsi="Times New Roman" w:cs="Times New Roman"/>
          <w:lang w:val="cs-CZ"/>
        </w:rPr>
      </w:pPr>
      <w:r>
        <w:rPr>
          <w:rFonts w:ascii="Times New Roman" w:eastAsia="Arial" w:hAnsi="Times New Roman" w:cs="Times New Roman"/>
          <w:color w:val="000000"/>
          <w:lang w:val="cs-CZ"/>
        </w:rPr>
        <w:t>provedených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prací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odsouhlaseného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objednatelem</w:t>
      </w:r>
      <w:r>
        <w:rPr>
          <w:rFonts w:ascii="Times New Roman" w:eastAsia="Arial" w:hAnsi="Times New Roman" w:cs="Times New Roman"/>
          <w:lang w:val="cs-CZ"/>
        </w:rPr>
        <w:t>, což bude oběma smluvními stranami předem potvrzeno emailem.</w:t>
      </w:r>
    </w:p>
    <w:p w14:paraId="3E2B8697" w14:textId="77777777" w:rsidR="00A23371" w:rsidRDefault="00A23371">
      <w:pPr>
        <w:ind w:left="1134" w:right="1127"/>
        <w:rPr>
          <w:rFonts w:ascii="Times New Roman" w:hAnsi="Times New Roman" w:cs="Times New Roman"/>
          <w:lang w:val="cs-CZ"/>
        </w:rPr>
      </w:pPr>
    </w:p>
    <w:p w14:paraId="3E2B8698" w14:textId="77777777" w:rsidR="00A23371" w:rsidRDefault="00000000">
      <w:pPr>
        <w:tabs>
          <w:tab w:val="left" w:pos="1740"/>
        </w:tabs>
        <w:ind w:left="1418" w:right="1127" w:hanging="284"/>
        <w:rPr>
          <w:rFonts w:ascii="Times New Roman" w:eastAsia="Arial" w:hAnsi="Times New Roman" w:cs="Times New Roman"/>
          <w:color w:val="000000"/>
          <w:lang w:val="cs-CZ"/>
        </w:rPr>
      </w:pPr>
      <w:r>
        <w:rPr>
          <w:rFonts w:ascii="Times New Roman" w:eastAsia="Arial" w:hAnsi="Times New Roman" w:cs="Times New Roman"/>
          <w:color w:val="000000"/>
          <w:lang w:val="cs-CZ"/>
        </w:rPr>
        <w:t>3. Splatnost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faktur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bude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vždy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7 kalendářních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dnů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od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jejich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doručení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objednateli elektronicky emailem.</w:t>
      </w:r>
    </w:p>
    <w:p w14:paraId="3E2B8699" w14:textId="77777777" w:rsidR="00A23371" w:rsidRDefault="00A23371">
      <w:pPr>
        <w:tabs>
          <w:tab w:val="left" w:pos="1740"/>
        </w:tabs>
        <w:ind w:left="1418" w:right="1127" w:hanging="284"/>
        <w:rPr>
          <w:rFonts w:ascii="Times New Roman" w:hAnsi="Times New Roman" w:cs="Times New Roman"/>
          <w:lang w:val="cs-CZ"/>
        </w:rPr>
      </w:pPr>
    </w:p>
    <w:p w14:paraId="3E2B869A" w14:textId="77777777" w:rsidR="00A23371" w:rsidRDefault="00000000">
      <w:pPr>
        <w:tabs>
          <w:tab w:val="left" w:pos="1740"/>
        </w:tabs>
        <w:ind w:left="1134" w:right="1127"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color w:val="000000"/>
          <w:lang w:val="cs-CZ"/>
        </w:rPr>
        <w:t>4. O</w:t>
      </w:r>
      <w:r>
        <w:rPr>
          <w:rFonts w:ascii="Times New Roman" w:eastAsia="Arial" w:hAnsi="Times New Roman" w:cs="Times New Roman"/>
          <w:color w:val="000000"/>
          <w:spacing w:val="3"/>
          <w:lang w:val="cs-CZ"/>
        </w:rPr>
        <w:t>bjednatel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3"/>
          <w:lang w:val="cs-CZ"/>
        </w:rPr>
        <w:t>splní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3"/>
          <w:lang w:val="cs-CZ"/>
        </w:rPr>
        <w:t>svou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3"/>
          <w:lang w:val="cs-CZ"/>
        </w:rPr>
        <w:t>platební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3"/>
          <w:lang w:val="cs-CZ"/>
        </w:rPr>
        <w:t>povinnost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8"/>
          <w:lang w:val="cs-CZ"/>
        </w:rPr>
        <w:t>v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3"/>
          <w:lang w:val="cs-CZ"/>
        </w:rPr>
        <w:t>den,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4"/>
          <w:lang w:val="cs-CZ"/>
        </w:rPr>
        <w:t>v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4"/>
          <w:lang w:val="cs-CZ"/>
        </w:rPr>
        <w:t>němž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4"/>
          <w:lang w:val="cs-CZ"/>
        </w:rPr>
        <w:t>bude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4"/>
          <w:lang w:val="cs-CZ"/>
        </w:rPr>
        <w:t>p</w:t>
      </w:r>
      <w:r>
        <w:rPr>
          <w:rFonts w:ascii="Times New Roman" w:eastAsia="Arial" w:hAnsi="Times New Roman" w:cs="Times New Roman"/>
          <w:color w:val="000000"/>
          <w:spacing w:val="2"/>
          <w:lang w:val="cs-CZ"/>
        </w:rPr>
        <w:t>ř</w:t>
      </w:r>
      <w:r>
        <w:rPr>
          <w:rFonts w:ascii="Times New Roman" w:eastAsia="Arial" w:hAnsi="Times New Roman" w:cs="Times New Roman"/>
          <w:color w:val="000000"/>
          <w:spacing w:val="3"/>
          <w:lang w:val="cs-CZ"/>
        </w:rPr>
        <w:t>íslušná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4"/>
          <w:lang w:val="cs-CZ"/>
        </w:rPr>
        <w:t>č</w:t>
      </w:r>
      <w:r>
        <w:rPr>
          <w:rFonts w:ascii="Times New Roman" w:eastAsia="Arial" w:hAnsi="Times New Roman" w:cs="Times New Roman"/>
          <w:color w:val="000000"/>
          <w:spacing w:val="3"/>
          <w:lang w:val="cs-CZ"/>
        </w:rPr>
        <w:t>ástka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5"/>
          <w:lang w:val="cs-CZ"/>
        </w:rPr>
        <w:t>p</w:t>
      </w:r>
      <w:r>
        <w:rPr>
          <w:rFonts w:ascii="Times New Roman" w:eastAsia="Arial" w:hAnsi="Times New Roman" w:cs="Times New Roman"/>
          <w:color w:val="000000"/>
          <w:spacing w:val="2"/>
          <w:lang w:val="cs-CZ"/>
        </w:rPr>
        <w:t>ř</w:t>
      </w:r>
      <w:r>
        <w:rPr>
          <w:rFonts w:ascii="Times New Roman" w:eastAsia="Arial" w:hAnsi="Times New Roman" w:cs="Times New Roman"/>
          <w:color w:val="000000"/>
          <w:spacing w:val="3"/>
          <w:lang w:val="cs-CZ"/>
        </w:rPr>
        <w:t>ipsána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4"/>
          <w:lang w:val="cs-CZ"/>
        </w:rPr>
        <w:t>na</w:t>
      </w:r>
    </w:p>
    <w:p w14:paraId="3E2B869B" w14:textId="77777777" w:rsidR="00A23371" w:rsidRDefault="00000000">
      <w:pPr>
        <w:ind w:left="1418" w:right="1127"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color w:val="000000"/>
          <w:lang w:val="cs-CZ"/>
        </w:rPr>
        <w:t>bankovní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účet</w:t>
      </w:r>
      <w:r>
        <w:rPr>
          <w:rFonts w:ascii="Times New Roman" w:eastAsia="Arial" w:hAnsi="Times New Roman" w:cs="Times New Roman"/>
          <w:spacing w:val="-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zhotovitele.</w:t>
      </w:r>
    </w:p>
    <w:p w14:paraId="3E2B869C" w14:textId="77777777" w:rsidR="00A23371" w:rsidRDefault="00A23371">
      <w:pPr>
        <w:ind w:left="1134" w:right="1127"/>
        <w:rPr>
          <w:rFonts w:ascii="Times New Roman" w:hAnsi="Times New Roman" w:cs="Times New Roman"/>
          <w:lang w:val="cs-CZ"/>
        </w:rPr>
      </w:pPr>
    </w:p>
    <w:p w14:paraId="3E2B869D" w14:textId="77777777" w:rsidR="00A23371" w:rsidRDefault="00000000">
      <w:pPr>
        <w:ind w:left="1134" w:right="1127"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color w:val="000000"/>
          <w:lang w:val="cs-CZ"/>
        </w:rPr>
        <w:t>5. Faktury</w:t>
      </w:r>
      <w:r>
        <w:rPr>
          <w:rFonts w:ascii="Times New Roman" w:eastAsia="Arial" w:hAnsi="Times New Roman" w:cs="Times New Roman"/>
          <w:spacing w:val="8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zhotovitele</w:t>
      </w:r>
      <w:r>
        <w:rPr>
          <w:rFonts w:ascii="Times New Roman" w:eastAsia="Arial" w:hAnsi="Times New Roman" w:cs="Times New Roman"/>
          <w:spacing w:val="7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musí</w:t>
      </w:r>
      <w:r>
        <w:rPr>
          <w:rFonts w:ascii="Times New Roman" w:eastAsia="Arial" w:hAnsi="Times New Roman" w:cs="Times New Roman"/>
          <w:spacing w:val="7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obsahovat</w:t>
      </w:r>
      <w:r>
        <w:rPr>
          <w:rFonts w:ascii="Times New Roman" w:eastAsia="Arial" w:hAnsi="Times New Roman" w:cs="Times New Roman"/>
          <w:spacing w:val="6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zejména</w:t>
      </w:r>
      <w:r>
        <w:rPr>
          <w:rFonts w:ascii="Times New Roman" w:eastAsia="Arial" w:hAnsi="Times New Roman" w:cs="Times New Roman"/>
          <w:spacing w:val="7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tyto</w:t>
      </w:r>
      <w:r>
        <w:rPr>
          <w:rFonts w:ascii="Times New Roman" w:eastAsia="Arial" w:hAnsi="Times New Roman" w:cs="Times New Roman"/>
          <w:spacing w:val="7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náležitosti:</w:t>
      </w:r>
    </w:p>
    <w:p w14:paraId="3E2B869E" w14:textId="77777777" w:rsidR="00A23371" w:rsidRDefault="00000000">
      <w:pPr>
        <w:ind w:left="1701" w:right="1128" w:hanging="284"/>
        <w:contextualSpacing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color w:val="000000"/>
          <w:lang w:val="cs-CZ"/>
        </w:rPr>
        <w:t>-  označení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faktury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a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čísla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IČ</w:t>
      </w:r>
      <w:r>
        <w:rPr>
          <w:rFonts w:ascii="Times New Roman" w:eastAsia="Arial" w:hAnsi="Times New Roman" w:cs="Times New Roman"/>
          <w:lang w:val="cs-CZ"/>
        </w:rPr>
        <w:t>,</w:t>
      </w:r>
    </w:p>
    <w:p w14:paraId="3E2B869F" w14:textId="77777777" w:rsidR="00A23371" w:rsidRDefault="00000000">
      <w:pPr>
        <w:ind w:left="1701" w:right="1128" w:hanging="284"/>
        <w:contextualSpacing/>
        <w:rPr>
          <w:rFonts w:ascii="Times New Roman" w:eastAsia="Arial" w:hAnsi="Times New Roman" w:cs="Times New Roman"/>
          <w:lang w:val="cs-CZ"/>
        </w:rPr>
      </w:pPr>
      <w:r>
        <w:rPr>
          <w:rFonts w:ascii="Times New Roman" w:eastAsia="Arial" w:hAnsi="Times New Roman" w:cs="Times New Roman"/>
          <w:color w:val="000000"/>
          <w:lang w:val="cs-CZ"/>
        </w:rPr>
        <w:t>-  název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a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sídlo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zhotovitele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a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objednatele,</w:t>
      </w:r>
      <w:r>
        <w:rPr>
          <w:rFonts w:ascii="Times New Roman" w:eastAsia="Arial" w:hAnsi="Times New Roman" w:cs="Times New Roman"/>
          <w:lang w:val="cs-CZ"/>
        </w:rPr>
        <w:t xml:space="preserve"> </w:t>
      </w:r>
    </w:p>
    <w:p w14:paraId="3E2B86A0" w14:textId="77777777" w:rsidR="00A23371" w:rsidRDefault="00000000">
      <w:pPr>
        <w:ind w:left="1701" w:right="1128" w:hanging="284"/>
        <w:contextualSpacing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lang w:val="cs-CZ"/>
        </w:rPr>
        <w:t>-  číslo účtu zhotovitele</w:t>
      </w:r>
    </w:p>
    <w:p w14:paraId="3E2B86A1" w14:textId="77777777" w:rsidR="00A23371" w:rsidRDefault="00000000">
      <w:pPr>
        <w:ind w:left="1701" w:right="1128" w:hanging="284"/>
        <w:contextualSpacing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color w:val="000000"/>
          <w:lang w:val="cs-CZ"/>
        </w:rPr>
        <w:t>-  předmět</w:t>
      </w:r>
      <w:r>
        <w:rPr>
          <w:rFonts w:ascii="Times New Roman" w:eastAsia="Arial" w:hAnsi="Times New Roman" w:cs="Times New Roman"/>
          <w:spacing w:val="-1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pln</w:t>
      </w:r>
      <w:r>
        <w:rPr>
          <w:rFonts w:ascii="Times New Roman" w:eastAsia="Arial" w:hAnsi="Times New Roman" w:cs="Times New Roman"/>
          <w:color w:val="000000"/>
          <w:spacing w:val="-1"/>
          <w:lang w:val="cs-CZ"/>
        </w:rPr>
        <w:t>ě</w:t>
      </w:r>
      <w:r>
        <w:rPr>
          <w:rFonts w:ascii="Times New Roman" w:eastAsia="Arial" w:hAnsi="Times New Roman" w:cs="Times New Roman"/>
          <w:color w:val="000000"/>
          <w:lang w:val="cs-CZ"/>
        </w:rPr>
        <w:t>ní</w:t>
      </w:r>
    </w:p>
    <w:p w14:paraId="3E2B86A2" w14:textId="77777777" w:rsidR="00A23371" w:rsidRDefault="00000000">
      <w:pPr>
        <w:ind w:left="1701" w:right="1128" w:hanging="284"/>
        <w:contextualSpacing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color w:val="000000"/>
          <w:lang w:val="cs-CZ"/>
        </w:rPr>
        <w:t>-  cena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provedených</w:t>
      </w:r>
      <w:r>
        <w:rPr>
          <w:rFonts w:ascii="Times New Roman" w:eastAsia="Arial" w:hAnsi="Times New Roman" w:cs="Times New Roman"/>
          <w:spacing w:val="-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prací</w:t>
      </w:r>
    </w:p>
    <w:p w14:paraId="3E2B86A3" w14:textId="77777777" w:rsidR="00A23371" w:rsidRDefault="00000000">
      <w:pPr>
        <w:ind w:left="1701" w:right="1128" w:hanging="284"/>
        <w:contextualSpacing/>
        <w:rPr>
          <w:rFonts w:ascii="Times New Roman" w:hAnsi="Times New Roman" w:cs="Times New Roman"/>
          <w:lang w:val="cs-CZ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3" behindDoc="1" locked="0" layoutInCell="1" allowOverlap="1" wp14:anchorId="3E2B872F" wp14:editId="3E2B8730">
                <wp:simplePos x="0" y="0"/>
                <wp:positionH relativeFrom="page">
                  <wp:posOffset>2494915</wp:posOffset>
                </wp:positionH>
                <wp:positionV relativeFrom="page">
                  <wp:posOffset>1732915</wp:posOffset>
                </wp:positionV>
                <wp:extent cx="2499360" cy="22860"/>
                <wp:effectExtent l="8890" t="8890" r="9525" b="0"/>
                <wp:wrapNone/>
                <wp:docPr id="2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8760" cy="22320"/>
                          <a:chOff x="0" y="0"/>
                          <a:chExt cx="0" cy="0"/>
                        </a:xfrm>
                      </wpg:grpSpPr>
                      <wps:wsp>
                        <wps:cNvPr id="1054456506" name="Volný tvar: obrazec 1054456506"/>
                        <wps:cNvSpPr/>
                        <wps:spPr>
                          <a:xfrm>
                            <a:off x="0" y="0"/>
                            <a:ext cx="2498760" cy="2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0" h="30">
                                <a:moveTo>
                                  <a:pt x="7" y="12"/>
                                </a:moveTo>
                                <a:lnTo>
                                  <a:pt x="7" y="12"/>
                                </a:lnTo>
                                <a:lnTo>
                                  <a:pt x="8" y="12"/>
                                </a:lnTo>
                                <a:lnTo>
                                  <a:pt x="9" y="12"/>
                                </a:lnTo>
                                <a:lnTo>
                                  <a:pt x="10" y="12"/>
                                </a:lnTo>
                                <a:lnTo>
                                  <a:pt x="11" y="12"/>
                                </a:lnTo>
                                <a:lnTo>
                                  <a:pt x="12" y="12"/>
                                </a:lnTo>
                                <a:lnTo>
                                  <a:pt x="13" y="12"/>
                                </a:lnTo>
                                <a:lnTo>
                                  <a:pt x="14" y="12"/>
                                </a:lnTo>
                                <a:lnTo>
                                  <a:pt x="16" y="12"/>
                                </a:lnTo>
                                <a:lnTo>
                                  <a:pt x="18" y="12"/>
                                </a:lnTo>
                                <a:lnTo>
                                  <a:pt x="20" y="12"/>
                                </a:lnTo>
                                <a:lnTo>
                                  <a:pt x="22" y="12"/>
                                </a:lnTo>
                                <a:lnTo>
                                  <a:pt x="25" y="12"/>
                                </a:lnTo>
                                <a:lnTo>
                                  <a:pt x="28" y="12"/>
                                </a:lnTo>
                                <a:lnTo>
                                  <a:pt x="31" y="12"/>
                                </a:lnTo>
                                <a:lnTo>
                                  <a:pt x="35" y="12"/>
                                </a:lnTo>
                                <a:lnTo>
                                  <a:pt x="39" y="12"/>
                                </a:lnTo>
                                <a:lnTo>
                                  <a:pt x="43" y="12"/>
                                </a:lnTo>
                                <a:lnTo>
                                  <a:pt x="47" y="12"/>
                                </a:lnTo>
                                <a:lnTo>
                                  <a:pt x="52" y="12"/>
                                </a:lnTo>
                                <a:lnTo>
                                  <a:pt x="58" y="12"/>
                                </a:lnTo>
                                <a:lnTo>
                                  <a:pt x="63" y="12"/>
                                </a:lnTo>
                                <a:lnTo>
                                  <a:pt x="69" y="12"/>
                                </a:lnTo>
                                <a:lnTo>
                                  <a:pt x="76" y="12"/>
                                </a:lnTo>
                                <a:lnTo>
                                  <a:pt x="83" y="12"/>
                                </a:lnTo>
                                <a:lnTo>
                                  <a:pt x="90" y="12"/>
                                </a:lnTo>
                                <a:lnTo>
                                  <a:pt x="98" y="12"/>
                                </a:lnTo>
                                <a:lnTo>
                                  <a:pt x="106" y="12"/>
                                </a:lnTo>
                                <a:lnTo>
                                  <a:pt x="115" y="12"/>
                                </a:lnTo>
                                <a:lnTo>
                                  <a:pt x="124" y="12"/>
                                </a:lnTo>
                                <a:lnTo>
                                  <a:pt x="134" y="12"/>
                                </a:lnTo>
                                <a:lnTo>
                                  <a:pt x="144" y="12"/>
                                </a:lnTo>
                                <a:lnTo>
                                  <a:pt x="155" y="12"/>
                                </a:lnTo>
                                <a:lnTo>
                                  <a:pt x="167" y="12"/>
                                </a:lnTo>
                                <a:lnTo>
                                  <a:pt x="179" y="12"/>
                                </a:lnTo>
                                <a:lnTo>
                                  <a:pt x="191" y="12"/>
                                </a:lnTo>
                                <a:lnTo>
                                  <a:pt x="204" y="12"/>
                                </a:lnTo>
                                <a:lnTo>
                                  <a:pt x="218" y="12"/>
                                </a:lnTo>
                                <a:lnTo>
                                  <a:pt x="233" y="12"/>
                                </a:lnTo>
                                <a:lnTo>
                                  <a:pt x="248" y="12"/>
                                </a:lnTo>
                                <a:lnTo>
                                  <a:pt x="264" y="12"/>
                                </a:lnTo>
                                <a:lnTo>
                                  <a:pt x="280" y="12"/>
                                </a:lnTo>
                                <a:lnTo>
                                  <a:pt x="297" y="12"/>
                                </a:lnTo>
                                <a:lnTo>
                                  <a:pt x="315" y="12"/>
                                </a:lnTo>
                                <a:lnTo>
                                  <a:pt x="333" y="12"/>
                                </a:lnTo>
                                <a:lnTo>
                                  <a:pt x="353" y="12"/>
                                </a:lnTo>
                                <a:lnTo>
                                  <a:pt x="372" y="12"/>
                                </a:lnTo>
                                <a:lnTo>
                                  <a:pt x="393" y="12"/>
                                </a:lnTo>
                                <a:lnTo>
                                  <a:pt x="415" y="12"/>
                                </a:lnTo>
                                <a:lnTo>
                                  <a:pt x="437" y="12"/>
                                </a:lnTo>
                                <a:lnTo>
                                  <a:pt x="460" y="12"/>
                                </a:lnTo>
                                <a:lnTo>
                                  <a:pt x="484" y="12"/>
                                </a:lnTo>
                                <a:lnTo>
                                  <a:pt x="509" y="12"/>
                                </a:lnTo>
                                <a:lnTo>
                                  <a:pt x="534" y="12"/>
                                </a:lnTo>
                                <a:lnTo>
                                  <a:pt x="560" y="12"/>
                                </a:lnTo>
                                <a:lnTo>
                                  <a:pt x="588" y="12"/>
                                </a:lnTo>
                                <a:lnTo>
                                  <a:pt x="616" y="12"/>
                                </a:lnTo>
                                <a:lnTo>
                                  <a:pt x="645" y="12"/>
                                </a:lnTo>
                                <a:lnTo>
                                  <a:pt x="675" y="12"/>
                                </a:lnTo>
                                <a:lnTo>
                                  <a:pt x="706" y="12"/>
                                </a:lnTo>
                                <a:lnTo>
                                  <a:pt x="737" y="12"/>
                                </a:lnTo>
                                <a:lnTo>
                                  <a:pt x="770" y="12"/>
                                </a:lnTo>
                                <a:lnTo>
                                  <a:pt x="804" y="12"/>
                                </a:lnTo>
                                <a:lnTo>
                                  <a:pt x="838" y="12"/>
                                </a:lnTo>
                                <a:lnTo>
                                  <a:pt x="874" y="12"/>
                                </a:lnTo>
                                <a:lnTo>
                                  <a:pt x="911" y="12"/>
                                </a:lnTo>
                                <a:lnTo>
                                  <a:pt x="948" y="12"/>
                                </a:lnTo>
                                <a:lnTo>
                                  <a:pt x="987" y="12"/>
                                </a:lnTo>
                                <a:lnTo>
                                  <a:pt x="1027" y="12"/>
                                </a:lnTo>
                                <a:lnTo>
                                  <a:pt x="1068" y="12"/>
                                </a:lnTo>
                                <a:lnTo>
                                  <a:pt x="1109" y="12"/>
                                </a:lnTo>
                                <a:lnTo>
                                  <a:pt x="1152" y="12"/>
                                </a:lnTo>
                                <a:lnTo>
                                  <a:pt x="1197" y="12"/>
                                </a:lnTo>
                                <a:lnTo>
                                  <a:pt x="1242" y="12"/>
                                </a:lnTo>
                                <a:lnTo>
                                  <a:pt x="1288" y="12"/>
                                </a:lnTo>
                                <a:lnTo>
                                  <a:pt x="1336" y="12"/>
                                </a:lnTo>
                                <a:lnTo>
                                  <a:pt x="1384" y="12"/>
                                </a:lnTo>
                                <a:lnTo>
                                  <a:pt x="1434" y="12"/>
                                </a:lnTo>
                                <a:lnTo>
                                  <a:pt x="1485" y="12"/>
                                </a:lnTo>
                                <a:lnTo>
                                  <a:pt x="1537" y="12"/>
                                </a:lnTo>
                                <a:lnTo>
                                  <a:pt x="1590" y="12"/>
                                </a:lnTo>
                                <a:lnTo>
                                  <a:pt x="1645" y="12"/>
                                </a:lnTo>
                                <a:lnTo>
                                  <a:pt x="1701" y="12"/>
                                </a:lnTo>
                                <a:lnTo>
                                  <a:pt x="1758" y="12"/>
                                </a:lnTo>
                                <a:lnTo>
                                  <a:pt x="1816" y="12"/>
                                </a:lnTo>
                                <a:lnTo>
                                  <a:pt x="1876" y="12"/>
                                </a:lnTo>
                                <a:lnTo>
                                  <a:pt x="1937" y="12"/>
                                </a:lnTo>
                                <a:lnTo>
                                  <a:pt x="1999" y="12"/>
                                </a:lnTo>
                                <a:lnTo>
                                  <a:pt x="2063" y="12"/>
                                </a:lnTo>
                                <a:lnTo>
                                  <a:pt x="2128" y="12"/>
                                </a:lnTo>
                                <a:lnTo>
                                  <a:pt x="2194" y="12"/>
                                </a:lnTo>
                                <a:lnTo>
                                  <a:pt x="2262" y="12"/>
                                </a:lnTo>
                                <a:lnTo>
                                  <a:pt x="2331" y="12"/>
                                </a:lnTo>
                                <a:lnTo>
                                  <a:pt x="2401" y="12"/>
                                </a:lnTo>
                                <a:lnTo>
                                  <a:pt x="2473" y="12"/>
                                </a:lnTo>
                                <a:lnTo>
                                  <a:pt x="2546" y="12"/>
                                </a:lnTo>
                                <a:lnTo>
                                  <a:pt x="2621" y="12"/>
                                </a:lnTo>
                                <a:lnTo>
                                  <a:pt x="2697" y="12"/>
                                </a:lnTo>
                                <a:lnTo>
                                  <a:pt x="2775" y="12"/>
                                </a:lnTo>
                                <a:lnTo>
                                  <a:pt x="2854" y="12"/>
                                </a:lnTo>
                                <a:lnTo>
                                  <a:pt x="2934" y="12"/>
                                </a:lnTo>
                                <a:lnTo>
                                  <a:pt x="3017" y="12"/>
                                </a:lnTo>
                                <a:lnTo>
                                  <a:pt x="3100" y="12"/>
                                </a:lnTo>
                                <a:lnTo>
                                  <a:pt x="3185" y="12"/>
                                </a:lnTo>
                                <a:lnTo>
                                  <a:pt x="3272" y="12"/>
                                </a:lnTo>
                                <a:lnTo>
                                  <a:pt x="3360" y="12"/>
                                </a:lnTo>
                                <a:lnTo>
                                  <a:pt x="3450" y="12"/>
                                </a:lnTo>
                                <a:lnTo>
                                  <a:pt x="3541" y="12"/>
                                </a:lnTo>
                                <a:lnTo>
                                  <a:pt x="3634" y="12"/>
                                </a:lnTo>
                                <a:lnTo>
                                  <a:pt x="3729" y="12"/>
                                </a:lnTo>
                                <a:lnTo>
                                  <a:pt x="3825" y="12"/>
                                </a:lnTo>
                                <a:lnTo>
                                  <a:pt x="3923" y="12"/>
                                </a:lnTo>
                              </a:path>
                            </a:pathLst>
                          </a:custGeom>
                          <a:noFill/>
                          <a:ln w="23040">
                            <a:solidFill>
                              <a:srgbClr val="FEFEFE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96" style="position:absolute;margin-left:196.45pt;margin-top:136.45pt;width:196.75pt;height:1.75pt" coordorigin="3929,2729" coordsize="3935,35"/>
            </w:pict>
          </mc:Fallback>
        </mc:AlternateContent>
      </w:r>
      <w:r>
        <w:rPr>
          <w:rFonts w:ascii="Times New Roman" w:eastAsia="Arial" w:hAnsi="Times New Roman" w:cs="Times New Roman"/>
          <w:color w:val="000000"/>
          <w:lang w:val="cs-CZ"/>
        </w:rPr>
        <w:t>-  účtovaná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částka</w:t>
      </w:r>
    </w:p>
    <w:p w14:paraId="3E2B86A4" w14:textId="77777777" w:rsidR="00A23371" w:rsidRDefault="00000000">
      <w:pPr>
        <w:ind w:left="1701" w:right="1128" w:hanging="284"/>
        <w:contextualSpacing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color w:val="000000"/>
          <w:lang w:val="cs-CZ"/>
        </w:rPr>
        <w:t>-  den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vystavení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a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splatnosti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faktury</w:t>
      </w:r>
    </w:p>
    <w:p w14:paraId="3E2B86A5" w14:textId="77777777" w:rsidR="00A23371" w:rsidRDefault="00000000">
      <w:pPr>
        <w:ind w:left="1701" w:right="1128" w:hanging="284"/>
        <w:contextualSpacing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color w:val="000000"/>
          <w:lang w:val="cs-CZ"/>
        </w:rPr>
        <w:t>-  v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příloze</w:t>
      </w:r>
      <w:r>
        <w:rPr>
          <w:rFonts w:ascii="Times New Roman" w:eastAsia="Arial" w:hAnsi="Times New Roman" w:cs="Times New Roman"/>
          <w:lang w:val="cs-CZ"/>
        </w:rPr>
        <w:t xml:space="preserve"> přehled </w:t>
      </w:r>
      <w:r>
        <w:rPr>
          <w:rFonts w:ascii="Times New Roman" w:eastAsia="Arial" w:hAnsi="Times New Roman" w:cs="Times New Roman"/>
          <w:color w:val="000000"/>
          <w:lang w:val="cs-CZ"/>
        </w:rPr>
        <w:t>soupisu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provedených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 xml:space="preserve">prací dle </w:t>
      </w:r>
      <w:proofErr w:type="spellStart"/>
      <w:r>
        <w:rPr>
          <w:rFonts w:ascii="Times New Roman" w:hAnsi="Times New Roman" w:cs="Times New Roman"/>
          <w:lang w:val="cs-CZ"/>
        </w:rPr>
        <w:t>čl.III</w:t>
      </w:r>
      <w:proofErr w:type="spellEnd"/>
      <w:r>
        <w:rPr>
          <w:rFonts w:ascii="Times New Roman" w:hAnsi="Times New Roman" w:cs="Times New Roman"/>
          <w:lang w:val="cs-CZ"/>
        </w:rPr>
        <w:t xml:space="preserve"> bodu 2. této smlouvy</w:t>
      </w:r>
    </w:p>
    <w:p w14:paraId="3E2B86A6" w14:textId="77777777" w:rsidR="00A23371" w:rsidRDefault="00A23371">
      <w:pPr>
        <w:ind w:left="1134" w:right="1127"/>
        <w:rPr>
          <w:rFonts w:ascii="Times New Roman" w:hAnsi="Times New Roman" w:cs="Times New Roman"/>
          <w:lang w:val="cs-CZ"/>
        </w:rPr>
      </w:pPr>
    </w:p>
    <w:p w14:paraId="3E2B86A7" w14:textId="77777777" w:rsidR="00A23371" w:rsidRDefault="00000000">
      <w:pPr>
        <w:ind w:left="1134" w:right="1127"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color w:val="000000"/>
          <w:spacing w:val="3"/>
          <w:lang w:val="cs-CZ"/>
        </w:rPr>
        <w:t>3.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spacing w:val="3"/>
          <w:lang w:val="cs-CZ"/>
        </w:rPr>
        <w:t>Objednatel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12"/>
          <w:lang w:val="cs-CZ"/>
        </w:rPr>
        <w:t>m</w:t>
      </w:r>
      <w:r>
        <w:rPr>
          <w:rFonts w:ascii="Times New Roman" w:eastAsia="Arial" w:hAnsi="Times New Roman" w:cs="Times New Roman"/>
          <w:color w:val="000000"/>
          <w:spacing w:val="4"/>
          <w:lang w:val="cs-CZ"/>
        </w:rPr>
        <w:t>ůže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3"/>
          <w:lang w:val="cs-CZ"/>
        </w:rPr>
        <w:t>fakturu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2"/>
          <w:lang w:val="cs-CZ"/>
        </w:rPr>
        <w:t>vrátit,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4"/>
          <w:lang w:val="cs-CZ"/>
        </w:rPr>
        <w:t>bude-li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3"/>
          <w:lang w:val="cs-CZ"/>
        </w:rPr>
        <w:t>obsahovat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4"/>
          <w:lang w:val="cs-CZ"/>
        </w:rPr>
        <w:t>nesprávné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4"/>
          <w:lang w:val="cs-CZ"/>
        </w:rPr>
        <w:t>údaje.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7"/>
          <w:lang w:val="cs-CZ"/>
        </w:rPr>
        <w:t>V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4"/>
          <w:lang w:val="cs-CZ"/>
        </w:rPr>
        <w:t>tom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4"/>
          <w:lang w:val="cs-CZ"/>
        </w:rPr>
        <w:t>p</w:t>
      </w:r>
      <w:r>
        <w:rPr>
          <w:rFonts w:ascii="Times New Roman" w:eastAsia="Arial" w:hAnsi="Times New Roman" w:cs="Times New Roman"/>
          <w:color w:val="000000"/>
          <w:spacing w:val="3"/>
          <w:lang w:val="cs-CZ"/>
        </w:rPr>
        <w:t>řípad</w:t>
      </w:r>
      <w:r>
        <w:rPr>
          <w:rFonts w:ascii="Times New Roman" w:eastAsia="Arial" w:hAnsi="Times New Roman" w:cs="Times New Roman"/>
          <w:color w:val="000000"/>
          <w:spacing w:val="6"/>
          <w:lang w:val="cs-CZ"/>
        </w:rPr>
        <w:t>ě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4"/>
          <w:lang w:val="cs-CZ"/>
        </w:rPr>
        <w:t>se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3"/>
          <w:lang w:val="cs-CZ"/>
        </w:rPr>
        <w:t>hledí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5"/>
          <w:lang w:val="cs-CZ"/>
        </w:rPr>
        <w:t>na</w:t>
      </w:r>
    </w:p>
    <w:p w14:paraId="3E2B86A8" w14:textId="77777777" w:rsidR="00A23371" w:rsidRDefault="00000000">
      <w:pPr>
        <w:tabs>
          <w:tab w:val="center" w:pos="6106"/>
        </w:tabs>
        <w:ind w:left="1560" w:right="1127" w:hanging="120"/>
        <w:rPr>
          <w:rFonts w:ascii="Times New Roman" w:eastAsia="Arial" w:hAnsi="Times New Roman" w:cs="Times New Roman"/>
          <w:color w:val="000000"/>
          <w:lang w:val="cs-CZ"/>
        </w:rPr>
      </w:pPr>
      <w:r>
        <w:rPr>
          <w:rFonts w:ascii="Times New Roman" w:eastAsia="Arial" w:hAnsi="Times New Roman" w:cs="Times New Roman"/>
          <w:color w:val="000000"/>
          <w:lang w:val="cs-CZ"/>
        </w:rPr>
        <w:t>fakturu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jako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na</w:t>
      </w:r>
      <w:r>
        <w:rPr>
          <w:rFonts w:ascii="Times New Roman" w:eastAsia="Arial" w:hAnsi="Times New Roman" w:cs="Times New Roman"/>
          <w:spacing w:val="-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nedoručenou.</w:t>
      </w:r>
      <w:r>
        <w:rPr>
          <w:rFonts w:ascii="Times New Roman" w:eastAsia="Arial" w:hAnsi="Times New Roman" w:cs="Times New Roman"/>
          <w:color w:val="000000"/>
          <w:lang w:val="cs-CZ"/>
        </w:rPr>
        <w:tab/>
      </w:r>
    </w:p>
    <w:p w14:paraId="3E2B86A9" w14:textId="77777777" w:rsidR="00A23371" w:rsidRDefault="00A23371">
      <w:pPr>
        <w:ind w:left="1560" w:right="1127" w:hanging="120"/>
        <w:rPr>
          <w:rFonts w:ascii="Times New Roman" w:eastAsia="Arial" w:hAnsi="Times New Roman" w:cs="Times New Roman"/>
          <w:color w:val="000000"/>
          <w:lang w:val="cs-CZ"/>
        </w:rPr>
      </w:pPr>
    </w:p>
    <w:p w14:paraId="3E2B86AA" w14:textId="77777777" w:rsidR="00A23371" w:rsidRDefault="00A23371">
      <w:pPr>
        <w:ind w:left="1134" w:right="1127"/>
        <w:rPr>
          <w:rFonts w:ascii="Times New Roman" w:hAnsi="Times New Roman" w:cs="Times New Roman"/>
          <w:color w:val="5983B0"/>
          <w:lang w:val="cs-CZ"/>
        </w:rPr>
      </w:pPr>
    </w:p>
    <w:p w14:paraId="3E2B86AB" w14:textId="77777777" w:rsidR="00A23371" w:rsidRDefault="00A23371">
      <w:pPr>
        <w:ind w:left="1134" w:right="1127"/>
        <w:rPr>
          <w:rFonts w:ascii="Times New Roman" w:hAnsi="Times New Roman" w:cs="Times New Roman"/>
          <w:lang w:val="cs-CZ"/>
        </w:rPr>
      </w:pPr>
    </w:p>
    <w:p w14:paraId="3E2B86AC" w14:textId="77777777" w:rsidR="00A23371" w:rsidRDefault="00000000">
      <w:pPr>
        <w:ind w:left="1134" w:right="1127"/>
        <w:jc w:val="center"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b/>
          <w:color w:val="000000"/>
          <w:spacing w:val="-1"/>
          <w:lang w:val="cs-CZ"/>
        </w:rPr>
        <w:t>V.</w:t>
      </w:r>
    </w:p>
    <w:p w14:paraId="3E2B86AD" w14:textId="77777777" w:rsidR="00A23371" w:rsidRDefault="00000000">
      <w:pPr>
        <w:ind w:left="1134" w:right="1127"/>
        <w:jc w:val="center"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b/>
          <w:color w:val="000000"/>
          <w:lang w:val="cs-CZ"/>
        </w:rPr>
        <w:t>Závazky</w:t>
      </w:r>
      <w:r>
        <w:rPr>
          <w:rFonts w:ascii="Times New Roman" w:eastAsia="Arial" w:hAnsi="Times New Roman" w:cs="Times New Roman"/>
          <w:b/>
          <w:spacing w:val="-1"/>
          <w:lang w:val="cs-CZ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lang w:val="cs-CZ"/>
        </w:rPr>
        <w:t>objednatele</w:t>
      </w:r>
    </w:p>
    <w:p w14:paraId="3E2B86AE" w14:textId="77777777" w:rsidR="00A23371" w:rsidRDefault="00A23371">
      <w:pPr>
        <w:ind w:left="1134" w:right="1127"/>
        <w:rPr>
          <w:rFonts w:ascii="Times New Roman" w:hAnsi="Times New Roman" w:cs="Times New Roman"/>
          <w:lang w:val="cs-CZ"/>
        </w:rPr>
      </w:pPr>
    </w:p>
    <w:p w14:paraId="3E2B86AF" w14:textId="77777777" w:rsidR="00A23371" w:rsidRDefault="00000000">
      <w:pPr>
        <w:ind w:left="1560" w:right="1127" w:hanging="426"/>
        <w:rPr>
          <w:rFonts w:ascii="Times New Roman" w:eastAsia="Arial" w:hAnsi="Times New Roman" w:cs="Times New Roman"/>
          <w:color w:val="000000"/>
          <w:lang w:val="cs-CZ"/>
        </w:rPr>
      </w:pPr>
      <w:r>
        <w:rPr>
          <w:rFonts w:ascii="Times New Roman" w:eastAsia="Arial" w:hAnsi="Times New Roman" w:cs="Times New Roman"/>
          <w:color w:val="000000"/>
          <w:spacing w:val="4"/>
          <w:lang w:val="cs-CZ"/>
        </w:rPr>
        <w:t>1.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  </w:t>
      </w:r>
      <w:r>
        <w:rPr>
          <w:rFonts w:ascii="Times New Roman" w:eastAsia="Arial" w:hAnsi="Times New Roman" w:cs="Times New Roman"/>
          <w:color w:val="000000"/>
          <w:spacing w:val="5"/>
          <w:lang w:val="cs-CZ"/>
        </w:rPr>
        <w:t>Objednatel</w:t>
      </w:r>
      <w:r>
        <w:rPr>
          <w:rFonts w:ascii="Times New Roman" w:eastAsia="Arial" w:hAnsi="Times New Roman" w:cs="Times New Roman"/>
          <w:spacing w:val="4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10"/>
          <w:lang w:val="cs-CZ"/>
        </w:rPr>
        <w:t>se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5"/>
          <w:lang w:val="cs-CZ"/>
        </w:rPr>
        <w:t>zavazuje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14"/>
          <w:lang w:val="cs-CZ"/>
        </w:rPr>
        <w:t>p</w:t>
      </w:r>
      <w:r>
        <w:rPr>
          <w:rFonts w:ascii="Times New Roman" w:eastAsia="Arial" w:hAnsi="Times New Roman" w:cs="Times New Roman"/>
          <w:color w:val="000000"/>
          <w:spacing w:val="4"/>
          <w:lang w:val="cs-CZ"/>
        </w:rPr>
        <w:t>ř</w:t>
      </w:r>
      <w:r>
        <w:rPr>
          <w:rFonts w:ascii="Times New Roman" w:eastAsia="Arial" w:hAnsi="Times New Roman" w:cs="Times New Roman"/>
          <w:color w:val="000000"/>
          <w:spacing w:val="5"/>
          <w:lang w:val="cs-CZ"/>
        </w:rPr>
        <w:t>edat</w:t>
      </w:r>
      <w:r>
        <w:rPr>
          <w:rFonts w:ascii="Times New Roman" w:eastAsia="Arial" w:hAnsi="Times New Roman" w:cs="Times New Roman"/>
          <w:spacing w:val="4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5"/>
          <w:lang w:val="cs-CZ"/>
        </w:rPr>
        <w:t>zhotoviteli</w:t>
      </w:r>
      <w:r>
        <w:rPr>
          <w:rFonts w:ascii="Times New Roman" w:eastAsia="Arial" w:hAnsi="Times New Roman" w:cs="Times New Roman"/>
          <w:spacing w:val="4"/>
          <w:lang w:val="cs-CZ"/>
        </w:rPr>
        <w:t xml:space="preserve"> 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podklady v písemné či elektronické podobě </w:t>
      </w:r>
      <w:r>
        <w:rPr>
          <w:rFonts w:ascii="Times New Roman" w:eastAsia="Arial" w:hAnsi="Times New Roman" w:cs="Times New Roman"/>
          <w:color w:val="000000"/>
          <w:spacing w:val="10"/>
          <w:lang w:val="cs-CZ"/>
        </w:rPr>
        <w:t>ve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5"/>
          <w:lang w:val="cs-CZ"/>
        </w:rPr>
        <w:t>stavu,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5"/>
          <w:lang w:val="cs-CZ"/>
        </w:rPr>
        <w:t>který</w:t>
      </w:r>
      <w:r>
        <w:rPr>
          <w:rFonts w:ascii="Times New Roman" w:eastAsia="Arial" w:hAnsi="Times New Roman" w:cs="Times New Roman"/>
          <w:spacing w:val="4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5"/>
          <w:lang w:val="cs-CZ"/>
        </w:rPr>
        <w:t>je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6"/>
          <w:lang w:val="cs-CZ"/>
        </w:rPr>
        <w:t>zp</w:t>
      </w:r>
      <w:r>
        <w:rPr>
          <w:rFonts w:ascii="Times New Roman" w:eastAsia="Arial" w:hAnsi="Times New Roman" w:cs="Times New Roman"/>
          <w:color w:val="000000"/>
          <w:spacing w:val="8"/>
          <w:lang w:val="cs-CZ"/>
        </w:rPr>
        <w:t>ů</w:t>
      </w:r>
      <w:r>
        <w:rPr>
          <w:rFonts w:ascii="Times New Roman" w:eastAsia="Arial" w:hAnsi="Times New Roman" w:cs="Times New Roman"/>
          <w:color w:val="000000"/>
          <w:spacing w:val="5"/>
          <w:lang w:val="cs-CZ"/>
        </w:rPr>
        <w:t>sobilý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6"/>
          <w:lang w:val="cs-CZ"/>
        </w:rPr>
        <w:t>k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řádnému</w:t>
      </w:r>
      <w:r>
        <w:rPr>
          <w:rFonts w:ascii="Times New Roman" w:eastAsia="Arial" w:hAnsi="Times New Roman" w:cs="Times New Roman"/>
          <w:spacing w:val="11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provádění</w:t>
      </w:r>
      <w:r>
        <w:rPr>
          <w:rFonts w:ascii="Times New Roman" w:eastAsia="Arial" w:hAnsi="Times New Roman" w:cs="Times New Roman"/>
          <w:spacing w:val="1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díla, a to</w:t>
      </w:r>
      <w:r>
        <w:rPr>
          <w:rFonts w:ascii="Times New Roman" w:eastAsia="Arial" w:hAnsi="Times New Roman" w:cs="Times New Roman"/>
          <w:spacing w:val="1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nejpozději</w:t>
      </w:r>
      <w:r>
        <w:rPr>
          <w:rFonts w:ascii="Times New Roman" w:eastAsia="Arial" w:hAnsi="Times New Roman" w:cs="Times New Roman"/>
          <w:spacing w:val="11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 xml:space="preserve">v den sepsání příslušné specifikace dílčí části díla, která bude vždy přílohou této smlouvy. </w:t>
      </w:r>
    </w:p>
    <w:p w14:paraId="3E2B86B0" w14:textId="77777777" w:rsidR="00A23371" w:rsidRDefault="00A23371">
      <w:pPr>
        <w:ind w:left="1560" w:right="1127" w:hanging="426"/>
        <w:rPr>
          <w:rFonts w:ascii="Times New Roman" w:hAnsi="Times New Roman" w:cs="Times New Roman"/>
          <w:lang w:val="cs-CZ"/>
        </w:rPr>
      </w:pPr>
    </w:p>
    <w:p w14:paraId="3E2B86B1" w14:textId="77777777" w:rsidR="00A23371" w:rsidRDefault="00A23371">
      <w:pPr>
        <w:ind w:left="1134" w:right="1127"/>
        <w:rPr>
          <w:rFonts w:ascii="Times New Roman" w:hAnsi="Times New Roman" w:cs="Times New Roman"/>
          <w:lang w:val="cs-CZ"/>
        </w:rPr>
      </w:pPr>
    </w:p>
    <w:p w14:paraId="3E2B86B2" w14:textId="77777777" w:rsidR="00A23371" w:rsidRDefault="00A23371">
      <w:pPr>
        <w:ind w:left="1134" w:right="1127"/>
        <w:jc w:val="center"/>
        <w:rPr>
          <w:rFonts w:ascii="Times New Roman" w:eastAsia="Arial" w:hAnsi="Times New Roman" w:cs="Times New Roman"/>
          <w:b/>
          <w:color w:val="000000"/>
          <w:spacing w:val="-2"/>
          <w:lang w:val="cs-CZ"/>
        </w:rPr>
      </w:pPr>
    </w:p>
    <w:p w14:paraId="3E2B86B3" w14:textId="77777777" w:rsidR="00A23371" w:rsidRDefault="00A23371">
      <w:pPr>
        <w:ind w:left="1134" w:right="1127"/>
        <w:jc w:val="center"/>
        <w:rPr>
          <w:rFonts w:ascii="Times New Roman" w:eastAsia="Arial" w:hAnsi="Times New Roman" w:cs="Times New Roman"/>
          <w:b/>
          <w:color w:val="000000"/>
          <w:spacing w:val="-2"/>
          <w:lang w:val="cs-CZ"/>
        </w:rPr>
      </w:pPr>
    </w:p>
    <w:p w14:paraId="3E2B86B4" w14:textId="77777777" w:rsidR="00A23371" w:rsidRDefault="00000000">
      <w:pPr>
        <w:ind w:left="1134" w:right="1127"/>
        <w:jc w:val="center"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b/>
          <w:color w:val="000000"/>
          <w:spacing w:val="-2"/>
          <w:lang w:val="cs-CZ"/>
        </w:rPr>
        <w:t>VI.</w:t>
      </w:r>
    </w:p>
    <w:p w14:paraId="3E2B86B5" w14:textId="77777777" w:rsidR="00A23371" w:rsidRDefault="00000000">
      <w:pPr>
        <w:ind w:left="1134" w:right="1127"/>
        <w:jc w:val="center"/>
        <w:rPr>
          <w:rFonts w:ascii="Times New Roman" w:eastAsia="Arial" w:hAnsi="Times New Roman" w:cs="Times New Roman"/>
          <w:b/>
          <w:color w:val="000000"/>
          <w:lang w:val="cs-CZ"/>
        </w:rPr>
      </w:pPr>
      <w:r>
        <w:rPr>
          <w:rFonts w:ascii="Times New Roman" w:eastAsia="Arial" w:hAnsi="Times New Roman" w:cs="Times New Roman"/>
          <w:b/>
          <w:color w:val="000000"/>
          <w:lang w:val="cs-CZ"/>
        </w:rPr>
        <w:t>Závazky</w:t>
      </w:r>
      <w:r>
        <w:rPr>
          <w:rFonts w:ascii="Times New Roman" w:eastAsia="Arial" w:hAnsi="Times New Roman" w:cs="Times New Roman"/>
          <w:b/>
          <w:spacing w:val="-1"/>
          <w:lang w:val="cs-CZ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lang w:val="cs-CZ"/>
        </w:rPr>
        <w:t>zhotovitele</w:t>
      </w:r>
    </w:p>
    <w:p w14:paraId="3E2B86B6" w14:textId="77777777" w:rsidR="00A23371" w:rsidRDefault="00A23371">
      <w:pPr>
        <w:ind w:left="1134" w:right="1127"/>
        <w:jc w:val="center"/>
        <w:rPr>
          <w:rFonts w:ascii="Times New Roman" w:eastAsia="Arial" w:hAnsi="Times New Roman" w:cs="Times New Roman"/>
          <w:b/>
          <w:color w:val="000000"/>
          <w:lang w:val="cs-CZ"/>
        </w:rPr>
      </w:pPr>
    </w:p>
    <w:p w14:paraId="3E2B86B7" w14:textId="77777777" w:rsidR="00A23371" w:rsidRDefault="00000000">
      <w:pPr>
        <w:ind w:left="1418" w:right="1127" w:hanging="284"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color w:val="000000"/>
          <w:spacing w:val="3"/>
          <w:lang w:val="cs-CZ"/>
        </w:rPr>
        <w:t>1.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spacing w:val="3"/>
          <w:lang w:val="cs-CZ"/>
        </w:rPr>
        <w:t>Zhotovitel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5"/>
          <w:lang w:val="cs-CZ"/>
        </w:rPr>
        <w:t>je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4"/>
          <w:lang w:val="cs-CZ"/>
        </w:rPr>
        <w:t>povinen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3"/>
          <w:lang w:val="cs-CZ"/>
        </w:rPr>
        <w:t>provést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4"/>
          <w:lang w:val="cs-CZ"/>
        </w:rPr>
        <w:t>dílo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4"/>
          <w:lang w:val="cs-CZ"/>
        </w:rPr>
        <w:t>v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3"/>
          <w:lang w:val="cs-CZ"/>
        </w:rPr>
        <w:t>pat</w:t>
      </w:r>
      <w:r>
        <w:rPr>
          <w:rFonts w:ascii="Times New Roman" w:eastAsia="Arial" w:hAnsi="Times New Roman" w:cs="Times New Roman"/>
          <w:color w:val="000000"/>
          <w:spacing w:val="4"/>
          <w:lang w:val="cs-CZ"/>
        </w:rPr>
        <w:t>ř</w:t>
      </w:r>
      <w:r>
        <w:rPr>
          <w:rFonts w:ascii="Times New Roman" w:eastAsia="Arial" w:hAnsi="Times New Roman" w:cs="Times New Roman"/>
          <w:color w:val="000000"/>
          <w:spacing w:val="2"/>
          <w:lang w:val="cs-CZ"/>
        </w:rPr>
        <w:t>i</w:t>
      </w:r>
      <w:r>
        <w:rPr>
          <w:rFonts w:ascii="Times New Roman" w:eastAsia="Arial" w:hAnsi="Times New Roman" w:cs="Times New Roman"/>
          <w:color w:val="000000"/>
          <w:spacing w:val="4"/>
          <w:lang w:val="cs-CZ"/>
        </w:rPr>
        <w:t>čné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3"/>
          <w:lang w:val="cs-CZ"/>
        </w:rPr>
        <w:t>kvalit</w:t>
      </w:r>
      <w:r>
        <w:rPr>
          <w:rFonts w:ascii="Times New Roman" w:eastAsia="Arial" w:hAnsi="Times New Roman" w:cs="Times New Roman"/>
          <w:color w:val="000000"/>
          <w:spacing w:val="6"/>
          <w:lang w:val="cs-CZ"/>
        </w:rPr>
        <w:t>ě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4"/>
          <w:lang w:val="cs-CZ"/>
        </w:rPr>
        <w:t>a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v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termínech</w:t>
      </w:r>
      <w:r>
        <w:rPr>
          <w:rFonts w:ascii="Times New Roman" w:eastAsia="Arial" w:hAnsi="Times New Roman" w:cs="Times New Roman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lang w:val="cs-CZ"/>
        </w:rPr>
        <w:t>sjednaných</w:t>
      </w:r>
      <w:r>
        <w:rPr>
          <w:rFonts w:ascii="Times New Roman" w:eastAsia="Arial" w:hAnsi="Times New Roman" w:cs="Times New Roman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lang w:val="cs-CZ"/>
        </w:rPr>
        <w:t>v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této</w:t>
      </w:r>
      <w:r>
        <w:rPr>
          <w:rFonts w:ascii="Times New Roman" w:eastAsia="Arial" w:hAnsi="Times New Roman" w:cs="Times New Roman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lang w:val="cs-CZ"/>
        </w:rPr>
        <w:t>smlouvě.</w:t>
      </w:r>
      <w:r>
        <w:rPr>
          <w:rFonts w:ascii="Times New Roman" w:eastAsia="Arial" w:hAnsi="Times New Roman" w:cs="Times New Roman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lang w:val="cs-CZ"/>
        </w:rPr>
        <w:t>Požadovaná</w:t>
      </w:r>
      <w:r>
        <w:rPr>
          <w:rFonts w:ascii="Times New Roman" w:eastAsia="Arial" w:hAnsi="Times New Roman" w:cs="Times New Roman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lang w:val="cs-CZ"/>
        </w:rPr>
        <w:t>kvalita</w:t>
      </w:r>
      <w:r>
        <w:rPr>
          <w:rFonts w:ascii="Times New Roman" w:eastAsia="Arial" w:hAnsi="Times New Roman" w:cs="Times New Roman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lang w:val="cs-CZ"/>
        </w:rPr>
        <w:t>je</w:t>
      </w:r>
      <w:r>
        <w:rPr>
          <w:rFonts w:ascii="Times New Roman" w:eastAsia="Arial" w:hAnsi="Times New Roman" w:cs="Times New Roman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lang w:val="cs-CZ"/>
        </w:rPr>
        <w:t>vymezena</w:t>
      </w:r>
      <w:r>
        <w:rPr>
          <w:rFonts w:ascii="Times New Roman" w:eastAsia="Arial" w:hAnsi="Times New Roman" w:cs="Times New Roman"/>
          <w:spacing w:val="5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lang w:val="cs-CZ"/>
        </w:rPr>
        <w:t>obecně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5"/>
          <w:lang w:val="cs-CZ"/>
        </w:rPr>
        <w:t>platnými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spacing w:val="6"/>
          <w:lang w:val="cs-CZ"/>
        </w:rPr>
        <w:t>právními</w:t>
      </w:r>
      <w:r>
        <w:rPr>
          <w:rFonts w:ascii="Times New Roman" w:eastAsia="Arial" w:hAnsi="Times New Roman" w:cs="Times New Roman"/>
          <w:spacing w:val="4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spacing w:val="8"/>
          <w:lang w:val="cs-CZ"/>
        </w:rPr>
        <w:t>p</w:t>
      </w:r>
      <w:r>
        <w:rPr>
          <w:rFonts w:ascii="Times New Roman" w:eastAsia="Arial" w:hAnsi="Times New Roman" w:cs="Times New Roman"/>
          <w:color w:val="000000"/>
          <w:spacing w:val="4"/>
          <w:lang w:val="cs-CZ"/>
        </w:rPr>
        <w:t>ř</w:t>
      </w:r>
      <w:r>
        <w:rPr>
          <w:rFonts w:ascii="Times New Roman" w:eastAsia="Arial" w:hAnsi="Times New Roman" w:cs="Times New Roman"/>
          <w:color w:val="000000"/>
          <w:spacing w:val="5"/>
          <w:lang w:val="cs-CZ"/>
        </w:rPr>
        <w:t>edpisy,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spacing w:val="9"/>
          <w:lang w:val="cs-CZ"/>
        </w:rPr>
        <w:t>v</w:t>
      </w:r>
      <w:r>
        <w:rPr>
          <w:rFonts w:ascii="Times New Roman" w:eastAsia="Arial" w:hAnsi="Times New Roman" w:cs="Times New Roman"/>
          <w:color w:val="000000"/>
          <w:spacing w:val="6"/>
          <w:lang w:val="cs-CZ"/>
        </w:rPr>
        <w:t>č</w:t>
      </w:r>
      <w:r>
        <w:rPr>
          <w:rFonts w:ascii="Times New Roman" w:eastAsia="Arial" w:hAnsi="Times New Roman" w:cs="Times New Roman"/>
          <w:color w:val="000000"/>
          <w:spacing w:val="5"/>
          <w:lang w:val="cs-CZ"/>
        </w:rPr>
        <w:t>etn</w:t>
      </w:r>
      <w:r>
        <w:rPr>
          <w:rFonts w:ascii="Times New Roman" w:eastAsia="Arial" w:hAnsi="Times New Roman" w:cs="Times New Roman"/>
          <w:color w:val="000000"/>
          <w:spacing w:val="8"/>
          <w:lang w:val="cs-CZ"/>
        </w:rPr>
        <w:t>ě</w:t>
      </w:r>
      <w:r>
        <w:rPr>
          <w:rFonts w:ascii="Times New Roman" w:eastAsia="Arial" w:hAnsi="Times New Roman" w:cs="Times New Roman"/>
          <w:spacing w:val="4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spacing w:val="6"/>
          <w:lang w:val="cs-CZ"/>
        </w:rPr>
        <w:t>norem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spacing w:val="10"/>
          <w:lang w:val="cs-CZ"/>
        </w:rPr>
        <w:t>a</w:t>
      </w:r>
      <w:r>
        <w:rPr>
          <w:rFonts w:ascii="Times New Roman" w:eastAsia="Arial" w:hAnsi="Times New Roman" w:cs="Times New Roman"/>
          <w:spacing w:val="4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spacing w:val="6"/>
          <w:lang w:val="cs-CZ"/>
        </w:rPr>
        <w:t>souvisejících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spacing w:val="6"/>
          <w:lang w:val="cs-CZ"/>
        </w:rPr>
        <w:t>právních</w:t>
      </w:r>
      <w:r>
        <w:rPr>
          <w:rFonts w:ascii="Times New Roman" w:eastAsia="Arial" w:hAnsi="Times New Roman" w:cs="Times New Roman"/>
          <w:spacing w:val="4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spacing w:val="9"/>
          <w:lang w:val="cs-CZ"/>
        </w:rPr>
        <w:t>p</w:t>
      </w:r>
      <w:r>
        <w:rPr>
          <w:rFonts w:ascii="Times New Roman" w:eastAsia="Arial" w:hAnsi="Times New Roman" w:cs="Times New Roman"/>
          <w:color w:val="000000"/>
          <w:spacing w:val="4"/>
          <w:lang w:val="cs-CZ"/>
        </w:rPr>
        <w:t>ř</w:t>
      </w:r>
      <w:r>
        <w:rPr>
          <w:rFonts w:ascii="Times New Roman" w:eastAsia="Arial" w:hAnsi="Times New Roman" w:cs="Times New Roman"/>
          <w:color w:val="000000"/>
          <w:spacing w:val="5"/>
          <w:lang w:val="cs-CZ"/>
        </w:rPr>
        <w:t>edpis</w:t>
      </w:r>
      <w:r>
        <w:rPr>
          <w:rFonts w:ascii="Times New Roman" w:eastAsia="Arial" w:hAnsi="Times New Roman" w:cs="Times New Roman"/>
          <w:color w:val="000000"/>
          <w:spacing w:val="10"/>
          <w:lang w:val="cs-CZ"/>
        </w:rPr>
        <w:t>ů</w:t>
      </w:r>
      <w:r>
        <w:rPr>
          <w:rFonts w:ascii="Times New Roman" w:eastAsia="Arial" w:hAnsi="Times New Roman" w:cs="Times New Roman"/>
          <w:color w:val="000000"/>
          <w:spacing w:val="3"/>
          <w:lang w:val="cs-CZ"/>
        </w:rPr>
        <w:t>.</w:t>
      </w:r>
    </w:p>
    <w:p w14:paraId="3E2B86B8" w14:textId="77777777" w:rsidR="00A23371" w:rsidRDefault="00A23371">
      <w:pPr>
        <w:ind w:left="1134" w:right="1127"/>
        <w:rPr>
          <w:rFonts w:ascii="Times New Roman" w:hAnsi="Times New Roman" w:cs="Times New Roman"/>
          <w:lang w:val="cs-CZ"/>
        </w:rPr>
      </w:pPr>
    </w:p>
    <w:p w14:paraId="3E2B86B9" w14:textId="77777777" w:rsidR="00A23371" w:rsidRDefault="00A23371">
      <w:pPr>
        <w:ind w:left="1134" w:right="1127"/>
        <w:rPr>
          <w:rFonts w:ascii="Times New Roman" w:hAnsi="Times New Roman" w:cs="Times New Roman"/>
          <w:lang w:val="cs-CZ"/>
        </w:rPr>
      </w:pPr>
    </w:p>
    <w:p w14:paraId="3E2B86BA" w14:textId="77777777" w:rsidR="00A23371" w:rsidRDefault="00000000">
      <w:pPr>
        <w:ind w:left="1134" w:right="1127"/>
        <w:jc w:val="center"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b/>
          <w:color w:val="000000"/>
          <w:spacing w:val="1"/>
          <w:lang w:val="cs-CZ"/>
        </w:rPr>
        <w:t>V</w:t>
      </w:r>
      <w:r>
        <w:rPr>
          <w:rFonts w:ascii="Times New Roman" w:eastAsia="Arial" w:hAnsi="Times New Roman" w:cs="Times New Roman"/>
          <w:b/>
          <w:color w:val="000000"/>
          <w:lang w:val="cs-CZ"/>
        </w:rPr>
        <w:t>II.</w:t>
      </w:r>
    </w:p>
    <w:p w14:paraId="3E2B86BB" w14:textId="77777777" w:rsidR="00A23371" w:rsidRDefault="00A23371">
      <w:pPr>
        <w:sectPr w:rsidR="00A23371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3E2B86BC" w14:textId="77777777" w:rsidR="00A23371" w:rsidRDefault="00000000">
      <w:pPr>
        <w:ind w:left="1134" w:right="1127"/>
        <w:jc w:val="center"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b/>
          <w:lang w:val="cs-CZ"/>
        </w:rPr>
        <w:t>Mlčenlivost</w:t>
      </w:r>
    </w:p>
    <w:p w14:paraId="3E2B86BD" w14:textId="77777777" w:rsidR="00A23371" w:rsidRDefault="00A23371">
      <w:pPr>
        <w:ind w:left="1134" w:right="1127"/>
        <w:rPr>
          <w:rFonts w:ascii="Times New Roman" w:hAnsi="Times New Roman" w:cs="Times New Roman"/>
          <w:lang w:val="cs-CZ"/>
        </w:rPr>
      </w:pPr>
    </w:p>
    <w:p w14:paraId="3E2B86BE" w14:textId="77777777" w:rsidR="00A23371" w:rsidRDefault="00000000">
      <w:pPr>
        <w:pStyle w:val="Odstavecseseznamem"/>
        <w:numPr>
          <w:ilvl w:val="0"/>
          <w:numId w:val="6"/>
        </w:numPr>
        <w:ind w:right="1127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Zhotovitel je povinen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zachovávat mlčenlivost o informacích, které jsou předmětem obchodního tajemství objednatele. Tyto skutečnosti nesmí sdělit třetím osobám, a to ani blízkým, ani je použít při vlastní výdělečné činnosti. Povinnost mlčenlivosti trvá i po skončení platnosti této smlouvy.</w:t>
      </w:r>
    </w:p>
    <w:p w14:paraId="3E2B86BF" w14:textId="77777777" w:rsidR="00A23371" w:rsidRDefault="00A23371">
      <w:pPr>
        <w:pStyle w:val="Odstavecseseznamem"/>
        <w:ind w:left="1494" w:right="1127"/>
        <w:rPr>
          <w:rFonts w:ascii="Times New Roman" w:hAnsi="Times New Roman" w:cs="Times New Roman"/>
          <w:lang w:val="cs-CZ"/>
        </w:rPr>
      </w:pPr>
    </w:p>
    <w:p w14:paraId="3E2B86C0" w14:textId="77777777" w:rsidR="00A23371" w:rsidRDefault="00000000">
      <w:pPr>
        <w:pStyle w:val="Odstavecseseznamem"/>
        <w:numPr>
          <w:ilvl w:val="0"/>
          <w:numId w:val="6"/>
        </w:numPr>
        <w:ind w:right="1127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Zhotovitel se dále zavazuje zacházet s osobními údaji zaměstnanců zhotovitele, které případně obdrží v souvislosti s plněním díla dle čl. I bodu 1. této smlouvy, v souladu se svými Zásadami ochrany osobních údajů, které jsou přílohou č. 1 této smlouvy.</w:t>
      </w:r>
    </w:p>
    <w:p w14:paraId="3E2B86C1" w14:textId="77777777" w:rsidR="00A23371" w:rsidRDefault="00A23371">
      <w:pPr>
        <w:ind w:left="1134" w:right="1127"/>
        <w:rPr>
          <w:rFonts w:ascii="Times New Roman" w:hAnsi="Times New Roman" w:cs="Times New Roman"/>
          <w:lang w:val="cs-CZ"/>
        </w:rPr>
      </w:pPr>
    </w:p>
    <w:p w14:paraId="3E2B86C2" w14:textId="77777777" w:rsidR="00A23371" w:rsidRDefault="00A23371">
      <w:pPr>
        <w:ind w:left="1134" w:right="1127"/>
        <w:rPr>
          <w:rFonts w:ascii="Times New Roman" w:hAnsi="Times New Roman" w:cs="Times New Roman"/>
          <w:lang w:val="cs-CZ"/>
        </w:rPr>
      </w:pPr>
    </w:p>
    <w:p w14:paraId="3E2B86C3" w14:textId="77777777" w:rsidR="00A23371" w:rsidRDefault="00000000">
      <w:pPr>
        <w:ind w:left="1134" w:right="1127"/>
        <w:jc w:val="center"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b/>
          <w:color w:val="000000"/>
          <w:spacing w:val="-2"/>
          <w:lang w:val="cs-CZ"/>
        </w:rPr>
        <w:t>VIII.</w:t>
      </w:r>
    </w:p>
    <w:p w14:paraId="3E2B86C4" w14:textId="77777777" w:rsidR="00A23371" w:rsidRDefault="00000000">
      <w:pPr>
        <w:ind w:left="1134" w:right="1127"/>
        <w:jc w:val="center"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b/>
          <w:color w:val="000000"/>
          <w:lang w:val="cs-CZ"/>
        </w:rPr>
        <w:t>Vzájemný</w:t>
      </w:r>
      <w:r>
        <w:rPr>
          <w:rFonts w:ascii="Times New Roman" w:eastAsia="Arial" w:hAnsi="Times New Roman" w:cs="Times New Roman"/>
          <w:b/>
          <w:lang w:val="cs-CZ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lang w:val="cs-CZ"/>
        </w:rPr>
        <w:t>styk</w:t>
      </w:r>
      <w:r>
        <w:rPr>
          <w:rFonts w:ascii="Times New Roman" w:eastAsia="Arial" w:hAnsi="Times New Roman" w:cs="Times New Roman"/>
          <w:b/>
          <w:lang w:val="cs-CZ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lang w:val="cs-CZ"/>
        </w:rPr>
        <w:t>a</w:t>
      </w:r>
      <w:r>
        <w:rPr>
          <w:rFonts w:ascii="Times New Roman" w:eastAsia="Arial" w:hAnsi="Times New Roman" w:cs="Times New Roman"/>
          <w:b/>
          <w:spacing w:val="-6"/>
          <w:lang w:val="cs-CZ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lang w:val="cs-CZ"/>
        </w:rPr>
        <w:t>doručování</w:t>
      </w:r>
    </w:p>
    <w:p w14:paraId="3E2B86C5" w14:textId="77777777" w:rsidR="00A23371" w:rsidRDefault="00A23371">
      <w:pPr>
        <w:ind w:left="1134" w:right="1127"/>
        <w:rPr>
          <w:rFonts w:ascii="Times New Roman" w:hAnsi="Times New Roman" w:cs="Times New Roman"/>
          <w:lang w:val="cs-CZ"/>
        </w:rPr>
      </w:pPr>
    </w:p>
    <w:p w14:paraId="3E2B86C6" w14:textId="77777777" w:rsidR="00A23371" w:rsidRDefault="00000000">
      <w:pPr>
        <w:pStyle w:val="Odstavecseseznamem"/>
        <w:numPr>
          <w:ilvl w:val="0"/>
          <w:numId w:val="7"/>
        </w:numPr>
        <w:ind w:left="1418" w:right="1127" w:hanging="284"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color w:val="000000"/>
          <w:spacing w:val="2"/>
          <w:lang w:val="cs-CZ"/>
        </w:rPr>
        <w:t>Všechna</w:t>
      </w:r>
      <w:r>
        <w:rPr>
          <w:rFonts w:ascii="Times New Roman" w:eastAsia="Arial" w:hAnsi="Times New Roman" w:cs="Times New Roman"/>
          <w:spacing w:val="1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3"/>
          <w:lang w:val="cs-CZ"/>
        </w:rPr>
        <w:t>oznámení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3"/>
          <w:lang w:val="cs-CZ"/>
        </w:rPr>
        <w:t>podle</w:t>
      </w:r>
      <w:r>
        <w:rPr>
          <w:rFonts w:ascii="Times New Roman" w:eastAsia="Arial" w:hAnsi="Times New Roman" w:cs="Times New Roman"/>
          <w:spacing w:val="1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3"/>
          <w:lang w:val="cs-CZ"/>
        </w:rPr>
        <w:t>této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3"/>
          <w:lang w:val="cs-CZ"/>
        </w:rPr>
        <w:t>smlouvy</w:t>
      </w:r>
      <w:r>
        <w:rPr>
          <w:rFonts w:ascii="Times New Roman" w:eastAsia="Arial" w:hAnsi="Times New Roman" w:cs="Times New Roman"/>
          <w:spacing w:val="1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3"/>
          <w:lang w:val="cs-CZ"/>
        </w:rPr>
        <w:t>budou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pře</w:t>
      </w:r>
      <w:r>
        <w:rPr>
          <w:rFonts w:ascii="Times New Roman" w:eastAsia="Arial" w:hAnsi="Times New Roman" w:cs="Times New Roman"/>
          <w:color w:val="000000"/>
          <w:spacing w:val="3"/>
          <w:lang w:val="cs-CZ"/>
        </w:rPr>
        <w:t>dávána</w:t>
      </w:r>
      <w:r>
        <w:rPr>
          <w:rFonts w:ascii="Times New Roman" w:eastAsia="Arial" w:hAnsi="Times New Roman" w:cs="Times New Roman"/>
          <w:spacing w:val="1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2"/>
          <w:lang w:val="cs-CZ"/>
        </w:rPr>
        <w:t>písemn</w:t>
      </w:r>
      <w:r>
        <w:rPr>
          <w:rFonts w:ascii="Times New Roman" w:eastAsia="Arial" w:hAnsi="Times New Roman" w:cs="Times New Roman"/>
          <w:color w:val="000000"/>
          <w:spacing w:val="8"/>
          <w:lang w:val="cs-CZ"/>
        </w:rPr>
        <w:t>ě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3"/>
          <w:lang w:val="cs-CZ"/>
        </w:rPr>
        <w:t>a</w:t>
      </w:r>
      <w:r>
        <w:rPr>
          <w:rFonts w:ascii="Times New Roman" w:eastAsia="Arial" w:hAnsi="Times New Roman" w:cs="Times New Roman"/>
          <w:spacing w:val="1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3"/>
          <w:lang w:val="cs-CZ"/>
        </w:rPr>
        <w:t>budou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2"/>
          <w:lang w:val="cs-CZ"/>
        </w:rPr>
        <w:t>doru</w:t>
      </w:r>
      <w:r>
        <w:rPr>
          <w:rFonts w:ascii="Times New Roman" w:eastAsia="Arial" w:hAnsi="Times New Roman" w:cs="Times New Roman"/>
          <w:color w:val="000000"/>
          <w:spacing w:val="6"/>
          <w:lang w:val="cs-CZ"/>
        </w:rPr>
        <w:t>č</w:t>
      </w:r>
      <w:r>
        <w:rPr>
          <w:rFonts w:ascii="Times New Roman" w:eastAsia="Arial" w:hAnsi="Times New Roman" w:cs="Times New Roman"/>
          <w:color w:val="000000"/>
          <w:spacing w:val="3"/>
          <w:lang w:val="cs-CZ"/>
        </w:rPr>
        <w:t>ena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3"/>
          <w:lang w:val="cs-CZ"/>
        </w:rPr>
        <w:t>osobně</w:t>
      </w:r>
      <w:r>
        <w:rPr>
          <w:rFonts w:ascii="Times New Roman" w:eastAsia="Arial" w:hAnsi="Times New Roman" w:cs="Times New Roman"/>
          <w:color w:val="000000"/>
          <w:spacing w:val="1"/>
          <w:lang w:val="cs-CZ"/>
        </w:rPr>
        <w:t>,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doporučenou</w:t>
      </w:r>
      <w:r>
        <w:rPr>
          <w:rFonts w:ascii="Times New Roman" w:eastAsia="Arial" w:hAnsi="Times New Roman" w:cs="Times New Roman"/>
          <w:spacing w:val="10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poštou</w:t>
      </w:r>
      <w:r>
        <w:rPr>
          <w:rFonts w:ascii="Times New Roman" w:eastAsia="Arial" w:hAnsi="Times New Roman" w:cs="Times New Roman"/>
          <w:spacing w:val="10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se</w:t>
      </w:r>
      <w:r>
        <w:rPr>
          <w:rFonts w:ascii="Times New Roman" w:eastAsia="Arial" w:hAnsi="Times New Roman" w:cs="Times New Roman"/>
          <w:spacing w:val="10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zaplaceným</w:t>
      </w:r>
      <w:r>
        <w:rPr>
          <w:rFonts w:ascii="Times New Roman" w:eastAsia="Arial" w:hAnsi="Times New Roman" w:cs="Times New Roman"/>
          <w:spacing w:val="10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poštovným</w:t>
      </w:r>
      <w:r>
        <w:rPr>
          <w:rFonts w:ascii="Times New Roman" w:eastAsia="Arial" w:hAnsi="Times New Roman" w:cs="Times New Roman"/>
          <w:spacing w:val="11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nebo</w:t>
      </w:r>
      <w:r>
        <w:rPr>
          <w:rFonts w:ascii="Times New Roman" w:eastAsia="Arial" w:hAnsi="Times New Roman" w:cs="Times New Roman"/>
          <w:spacing w:val="10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doručena</w:t>
      </w:r>
      <w:r>
        <w:rPr>
          <w:rFonts w:ascii="Times New Roman" w:eastAsia="Arial" w:hAnsi="Times New Roman" w:cs="Times New Roman"/>
          <w:spacing w:val="10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uznávanou</w:t>
      </w:r>
      <w:r>
        <w:rPr>
          <w:rFonts w:ascii="Times New Roman" w:eastAsia="Arial" w:hAnsi="Times New Roman" w:cs="Times New Roman"/>
          <w:spacing w:val="10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kurýrní</w:t>
      </w:r>
      <w:r>
        <w:rPr>
          <w:rFonts w:ascii="Times New Roman" w:eastAsia="Arial" w:hAnsi="Times New Roman" w:cs="Times New Roman"/>
          <w:spacing w:val="10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službou,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ve</w:t>
      </w:r>
      <w:r>
        <w:rPr>
          <w:rFonts w:ascii="Times New Roman" w:eastAsia="Arial" w:hAnsi="Times New Roman" w:cs="Times New Roman"/>
          <w:spacing w:val="14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všech</w:t>
      </w:r>
      <w:r>
        <w:rPr>
          <w:rFonts w:ascii="Times New Roman" w:eastAsia="Arial" w:hAnsi="Times New Roman" w:cs="Times New Roman"/>
          <w:spacing w:val="15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případech</w:t>
      </w:r>
      <w:r>
        <w:rPr>
          <w:rFonts w:ascii="Times New Roman" w:eastAsia="Arial" w:hAnsi="Times New Roman" w:cs="Times New Roman"/>
          <w:spacing w:val="15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stranám</w:t>
      </w:r>
      <w:r>
        <w:rPr>
          <w:rFonts w:ascii="Times New Roman" w:eastAsia="Arial" w:hAnsi="Times New Roman" w:cs="Times New Roman"/>
          <w:spacing w:val="14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této</w:t>
      </w:r>
      <w:r>
        <w:rPr>
          <w:rFonts w:ascii="Times New Roman" w:eastAsia="Arial" w:hAnsi="Times New Roman" w:cs="Times New Roman"/>
          <w:spacing w:val="15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smlouvy</w:t>
      </w:r>
      <w:r>
        <w:rPr>
          <w:rFonts w:ascii="Times New Roman" w:eastAsia="Arial" w:hAnsi="Times New Roman" w:cs="Times New Roman"/>
          <w:spacing w:val="15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na</w:t>
      </w:r>
      <w:r>
        <w:rPr>
          <w:rFonts w:ascii="Times New Roman" w:eastAsia="Arial" w:hAnsi="Times New Roman" w:cs="Times New Roman"/>
          <w:spacing w:val="15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jejich</w:t>
      </w:r>
      <w:r>
        <w:rPr>
          <w:rFonts w:ascii="Times New Roman" w:eastAsia="Arial" w:hAnsi="Times New Roman" w:cs="Times New Roman"/>
          <w:spacing w:val="14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příslušné</w:t>
      </w:r>
      <w:r>
        <w:rPr>
          <w:rFonts w:ascii="Times New Roman" w:eastAsia="Arial" w:hAnsi="Times New Roman" w:cs="Times New Roman"/>
          <w:spacing w:val="15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adresy</w:t>
      </w:r>
      <w:r>
        <w:rPr>
          <w:rFonts w:ascii="Times New Roman" w:eastAsia="Arial" w:hAnsi="Times New Roman" w:cs="Times New Roman"/>
          <w:spacing w:val="15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uvedené</w:t>
      </w:r>
      <w:r>
        <w:rPr>
          <w:rFonts w:ascii="Times New Roman" w:eastAsia="Arial" w:hAnsi="Times New Roman" w:cs="Times New Roman"/>
          <w:spacing w:val="15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níže</w:t>
      </w:r>
      <w:r>
        <w:rPr>
          <w:rFonts w:ascii="Times New Roman" w:eastAsia="Arial" w:hAnsi="Times New Roman" w:cs="Times New Roman"/>
          <w:spacing w:val="14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nebo</w:t>
      </w:r>
      <w:r>
        <w:rPr>
          <w:rFonts w:ascii="Times New Roman" w:eastAsia="Arial" w:hAnsi="Times New Roman" w:cs="Times New Roman"/>
          <w:spacing w:val="15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na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takové</w:t>
      </w:r>
      <w:r>
        <w:rPr>
          <w:rFonts w:ascii="Times New Roman" w:eastAsia="Arial" w:hAnsi="Times New Roman" w:cs="Times New Roman"/>
          <w:spacing w:val="5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adresy,</w:t>
      </w:r>
      <w:r>
        <w:rPr>
          <w:rFonts w:ascii="Times New Roman" w:eastAsia="Arial" w:hAnsi="Times New Roman" w:cs="Times New Roman"/>
          <w:spacing w:val="5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které</w:t>
      </w:r>
      <w:r>
        <w:rPr>
          <w:rFonts w:ascii="Times New Roman" w:eastAsia="Arial" w:hAnsi="Times New Roman" w:cs="Times New Roman"/>
          <w:spacing w:val="5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si</w:t>
      </w:r>
      <w:r>
        <w:rPr>
          <w:rFonts w:ascii="Times New Roman" w:eastAsia="Arial" w:hAnsi="Times New Roman" w:cs="Times New Roman"/>
          <w:spacing w:val="5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strany</w:t>
      </w:r>
      <w:r>
        <w:rPr>
          <w:rFonts w:ascii="Times New Roman" w:eastAsia="Arial" w:hAnsi="Times New Roman" w:cs="Times New Roman"/>
          <w:spacing w:val="5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sdělí</w:t>
      </w:r>
      <w:r>
        <w:rPr>
          <w:rFonts w:ascii="Times New Roman" w:eastAsia="Arial" w:hAnsi="Times New Roman" w:cs="Times New Roman"/>
          <w:spacing w:val="5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podle</w:t>
      </w:r>
      <w:r>
        <w:rPr>
          <w:rFonts w:ascii="Times New Roman" w:eastAsia="Arial" w:hAnsi="Times New Roman" w:cs="Times New Roman"/>
          <w:spacing w:val="5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ustanovení</w:t>
      </w:r>
      <w:r>
        <w:rPr>
          <w:rFonts w:ascii="Times New Roman" w:eastAsia="Arial" w:hAnsi="Times New Roman" w:cs="Times New Roman"/>
          <w:spacing w:val="5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této</w:t>
      </w:r>
      <w:r>
        <w:rPr>
          <w:rFonts w:ascii="Times New Roman" w:eastAsia="Arial" w:hAnsi="Times New Roman" w:cs="Times New Roman"/>
          <w:spacing w:val="5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smlouvy.</w:t>
      </w:r>
      <w:r>
        <w:rPr>
          <w:rFonts w:ascii="Times New Roman" w:eastAsia="Arial" w:hAnsi="Times New Roman" w:cs="Times New Roman"/>
          <w:spacing w:val="5"/>
          <w:lang w:val="cs-CZ"/>
        </w:rPr>
        <w:t xml:space="preserve"> </w:t>
      </w:r>
    </w:p>
    <w:p w14:paraId="3E2B86C7" w14:textId="77777777" w:rsidR="00A23371" w:rsidRDefault="00A23371">
      <w:pPr>
        <w:pStyle w:val="Odstavecseseznamem"/>
        <w:ind w:left="1418" w:right="1127"/>
        <w:rPr>
          <w:rFonts w:ascii="Times New Roman" w:hAnsi="Times New Roman" w:cs="Times New Roman"/>
          <w:lang w:val="cs-CZ"/>
        </w:rPr>
      </w:pPr>
    </w:p>
    <w:p w14:paraId="3E2B86C8" w14:textId="77777777" w:rsidR="00A23371" w:rsidRDefault="00000000">
      <w:pPr>
        <w:pStyle w:val="Odstavecseseznamem"/>
        <w:numPr>
          <w:ilvl w:val="0"/>
          <w:numId w:val="7"/>
        </w:numPr>
        <w:ind w:left="1418" w:right="1127" w:hanging="284"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color w:val="000000"/>
          <w:lang w:val="cs-CZ"/>
        </w:rPr>
        <w:t>Jakékoli</w:t>
      </w:r>
      <w:r>
        <w:rPr>
          <w:rFonts w:ascii="Times New Roman" w:eastAsia="Arial" w:hAnsi="Times New Roman" w:cs="Times New Roman"/>
          <w:spacing w:val="5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oznámení,</w:t>
      </w:r>
      <w:r>
        <w:rPr>
          <w:rFonts w:ascii="Times New Roman" w:eastAsia="Arial" w:hAnsi="Times New Roman" w:cs="Times New Roman"/>
          <w:spacing w:val="5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které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6"/>
          <w:lang w:val="cs-CZ"/>
        </w:rPr>
        <w:t>má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5"/>
          <w:lang w:val="cs-CZ"/>
        </w:rPr>
        <w:t>být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4"/>
          <w:lang w:val="cs-CZ"/>
        </w:rPr>
        <w:t>podle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5"/>
          <w:lang w:val="cs-CZ"/>
        </w:rPr>
        <w:t>této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5"/>
          <w:lang w:val="cs-CZ"/>
        </w:rPr>
        <w:t>smlouvy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5"/>
          <w:lang w:val="cs-CZ"/>
        </w:rPr>
        <w:t>podáno,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7"/>
          <w:lang w:val="cs-CZ"/>
        </w:rPr>
        <w:t>se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5"/>
          <w:lang w:val="cs-CZ"/>
        </w:rPr>
        <w:t>bude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5"/>
          <w:lang w:val="cs-CZ"/>
        </w:rPr>
        <w:t>považovat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6"/>
          <w:lang w:val="cs-CZ"/>
        </w:rPr>
        <w:t>za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5"/>
          <w:lang w:val="cs-CZ"/>
        </w:rPr>
        <w:t>doru</w:t>
      </w:r>
      <w:r>
        <w:rPr>
          <w:rFonts w:ascii="Times New Roman" w:eastAsia="Arial" w:hAnsi="Times New Roman" w:cs="Times New Roman"/>
          <w:color w:val="000000"/>
          <w:spacing w:val="6"/>
          <w:lang w:val="cs-CZ"/>
        </w:rPr>
        <w:t>č</w:t>
      </w:r>
      <w:r>
        <w:rPr>
          <w:rFonts w:ascii="Times New Roman" w:eastAsia="Arial" w:hAnsi="Times New Roman" w:cs="Times New Roman"/>
          <w:color w:val="000000"/>
          <w:spacing w:val="5"/>
          <w:lang w:val="cs-CZ"/>
        </w:rPr>
        <w:t>ené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5"/>
          <w:lang w:val="cs-CZ"/>
        </w:rPr>
        <w:t>jeho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6"/>
          <w:lang w:val="cs-CZ"/>
        </w:rPr>
        <w:t>p</w:t>
      </w:r>
      <w:r>
        <w:rPr>
          <w:rFonts w:ascii="Times New Roman" w:eastAsia="Arial" w:hAnsi="Times New Roman" w:cs="Times New Roman"/>
          <w:color w:val="000000"/>
          <w:spacing w:val="4"/>
          <w:lang w:val="cs-CZ"/>
        </w:rPr>
        <w:t>ř</w:t>
      </w:r>
      <w:r>
        <w:rPr>
          <w:rFonts w:ascii="Times New Roman" w:eastAsia="Arial" w:hAnsi="Times New Roman" w:cs="Times New Roman"/>
          <w:color w:val="000000"/>
          <w:spacing w:val="5"/>
          <w:lang w:val="cs-CZ"/>
        </w:rPr>
        <w:t>evzetím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5"/>
          <w:lang w:val="cs-CZ"/>
        </w:rPr>
        <w:t xml:space="preserve">nebo </w:t>
      </w:r>
      <w:r>
        <w:rPr>
          <w:rFonts w:ascii="Times New Roman" w:eastAsia="Arial" w:hAnsi="Times New Roman" w:cs="Times New Roman"/>
          <w:color w:val="000000"/>
          <w:lang w:val="cs-CZ"/>
        </w:rPr>
        <w:t>odmítnutím</w:t>
      </w:r>
      <w:r>
        <w:rPr>
          <w:rFonts w:ascii="Times New Roman" w:eastAsia="Arial" w:hAnsi="Times New Roman" w:cs="Times New Roman"/>
          <w:spacing w:val="15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nebo</w:t>
      </w:r>
      <w:r>
        <w:rPr>
          <w:rFonts w:ascii="Times New Roman" w:eastAsia="Arial" w:hAnsi="Times New Roman" w:cs="Times New Roman"/>
          <w:spacing w:val="15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třetím</w:t>
      </w:r>
      <w:r>
        <w:rPr>
          <w:rFonts w:ascii="Times New Roman" w:eastAsia="Arial" w:hAnsi="Times New Roman" w:cs="Times New Roman"/>
          <w:spacing w:val="15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dnem</w:t>
      </w:r>
      <w:r>
        <w:rPr>
          <w:rFonts w:ascii="Times New Roman" w:eastAsia="Arial" w:hAnsi="Times New Roman" w:cs="Times New Roman"/>
          <w:spacing w:val="15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uložení písemnosti</w:t>
      </w:r>
      <w:r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9"/>
          <w:lang w:val="cs-CZ"/>
        </w:rPr>
        <w:t>na</w:t>
      </w:r>
      <w:r>
        <w:rPr>
          <w:rFonts w:ascii="Times New Roman" w:eastAsia="Arial" w:hAnsi="Times New Roman" w:cs="Times New Roman"/>
          <w:spacing w:val="4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7"/>
          <w:lang w:val="cs-CZ"/>
        </w:rPr>
        <w:t>pošt</w:t>
      </w:r>
      <w:r>
        <w:rPr>
          <w:rFonts w:ascii="Times New Roman" w:eastAsia="Arial" w:hAnsi="Times New Roman" w:cs="Times New Roman"/>
          <w:color w:val="000000"/>
          <w:spacing w:val="13"/>
          <w:lang w:val="cs-CZ"/>
        </w:rPr>
        <w:t>ě</w:t>
      </w:r>
      <w:r>
        <w:rPr>
          <w:rFonts w:ascii="Times New Roman" w:eastAsia="Arial" w:hAnsi="Times New Roman" w:cs="Times New Roman"/>
          <w:color w:val="000000"/>
          <w:spacing w:val="4"/>
          <w:lang w:val="cs-CZ"/>
        </w:rPr>
        <w:t>,</w:t>
      </w:r>
      <w:r>
        <w:rPr>
          <w:rFonts w:ascii="Times New Roman" w:eastAsia="Arial" w:hAnsi="Times New Roman" w:cs="Times New Roman"/>
          <w:spacing w:val="5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9"/>
          <w:lang w:val="cs-CZ"/>
        </w:rPr>
        <w:t>a</w:t>
      </w:r>
      <w:r>
        <w:rPr>
          <w:rFonts w:ascii="Times New Roman" w:eastAsia="Arial" w:hAnsi="Times New Roman" w:cs="Times New Roman"/>
          <w:spacing w:val="5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7"/>
          <w:lang w:val="cs-CZ"/>
        </w:rPr>
        <w:t>to</w:t>
      </w:r>
      <w:r>
        <w:rPr>
          <w:rFonts w:ascii="Times New Roman" w:eastAsia="Arial" w:hAnsi="Times New Roman" w:cs="Times New Roman"/>
          <w:spacing w:val="5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8"/>
          <w:lang w:val="cs-CZ"/>
        </w:rPr>
        <w:t>podle</w:t>
      </w:r>
      <w:r>
        <w:rPr>
          <w:rFonts w:ascii="Times New Roman" w:eastAsia="Arial" w:hAnsi="Times New Roman" w:cs="Times New Roman"/>
          <w:spacing w:val="5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7"/>
          <w:lang w:val="cs-CZ"/>
        </w:rPr>
        <w:t>toho,</w:t>
      </w:r>
      <w:r>
        <w:rPr>
          <w:rFonts w:ascii="Times New Roman" w:eastAsia="Arial" w:hAnsi="Times New Roman" w:cs="Times New Roman"/>
          <w:spacing w:val="5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8"/>
          <w:lang w:val="cs-CZ"/>
        </w:rPr>
        <w:t>která</w:t>
      </w:r>
      <w:r>
        <w:rPr>
          <w:rFonts w:ascii="Times New Roman" w:eastAsia="Arial" w:hAnsi="Times New Roman" w:cs="Times New Roman"/>
          <w:spacing w:val="5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8"/>
          <w:lang w:val="cs-CZ"/>
        </w:rPr>
        <w:t xml:space="preserve">ze </w:t>
      </w:r>
      <w:r>
        <w:rPr>
          <w:rFonts w:ascii="Times New Roman" w:eastAsia="Arial" w:hAnsi="Times New Roman" w:cs="Times New Roman"/>
          <w:color w:val="000000"/>
          <w:lang w:val="cs-CZ"/>
        </w:rPr>
        <w:t>skutečností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nastane</w:t>
      </w:r>
      <w:r>
        <w:rPr>
          <w:rFonts w:ascii="Times New Roman" w:eastAsia="Arial" w:hAnsi="Times New Roman" w:cs="Times New Roman"/>
          <w:spacing w:val="-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dříve.</w:t>
      </w:r>
    </w:p>
    <w:p w14:paraId="3E2B86C9" w14:textId="77777777" w:rsidR="00A23371" w:rsidRDefault="00A23371">
      <w:pPr>
        <w:ind w:left="1134" w:right="1127"/>
        <w:rPr>
          <w:rFonts w:ascii="Times New Roman" w:hAnsi="Times New Roman" w:cs="Times New Roman"/>
          <w:lang w:val="cs-CZ"/>
        </w:rPr>
      </w:pPr>
    </w:p>
    <w:p w14:paraId="3E2B86CA" w14:textId="77777777" w:rsidR="00A23371" w:rsidRDefault="00000000">
      <w:pPr>
        <w:pStyle w:val="Odstavecseseznamem"/>
        <w:numPr>
          <w:ilvl w:val="0"/>
          <w:numId w:val="7"/>
        </w:numPr>
        <w:ind w:right="1127" w:firstLine="414"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color w:val="000000"/>
          <w:lang w:val="cs-CZ"/>
        </w:rPr>
        <w:t>Oznámení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budou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zasílána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na</w:t>
      </w:r>
      <w:r>
        <w:rPr>
          <w:rFonts w:ascii="Times New Roman" w:eastAsia="Arial" w:hAnsi="Times New Roman" w:cs="Times New Roman"/>
          <w:spacing w:val="-4"/>
          <w:lang w:val="cs-CZ"/>
        </w:rPr>
        <w:t xml:space="preserve"> tyto </w:t>
      </w:r>
      <w:r>
        <w:rPr>
          <w:rFonts w:ascii="Times New Roman" w:eastAsia="Arial" w:hAnsi="Times New Roman" w:cs="Times New Roman"/>
          <w:color w:val="000000"/>
          <w:lang w:val="cs-CZ"/>
        </w:rPr>
        <w:t>adresy:</w:t>
      </w:r>
    </w:p>
    <w:p w14:paraId="3E2B86CB" w14:textId="77777777" w:rsidR="00A23371" w:rsidRDefault="00A23371">
      <w:pPr>
        <w:ind w:left="1134" w:right="1127"/>
        <w:rPr>
          <w:rFonts w:ascii="Times New Roman" w:hAnsi="Times New Roman" w:cs="Times New Roman"/>
          <w:lang w:val="cs-CZ"/>
        </w:rPr>
      </w:pPr>
    </w:p>
    <w:p w14:paraId="3E2B86CC" w14:textId="77777777" w:rsidR="00A23371" w:rsidRDefault="00000000">
      <w:pPr>
        <w:spacing w:line="247" w:lineRule="auto"/>
        <w:ind w:left="1418" w:right="1127"/>
        <w:rPr>
          <w:rFonts w:ascii="Times New Roman" w:eastAsia="Arial" w:hAnsi="Times New Roman" w:cs="Times New Roman"/>
          <w:spacing w:val="8"/>
          <w:lang w:val="cs-CZ"/>
        </w:rPr>
      </w:pPr>
      <w:r>
        <w:rPr>
          <w:rFonts w:ascii="Times New Roman" w:eastAsia="Arial" w:hAnsi="Times New Roman" w:cs="Times New Roman"/>
          <w:color w:val="000000"/>
          <w:lang w:val="cs-CZ"/>
        </w:rPr>
        <w:t>Objednatel:</w:t>
      </w:r>
      <w:r>
        <w:rPr>
          <w:rFonts w:ascii="Times New Roman" w:eastAsia="Arial" w:hAnsi="Times New Roman" w:cs="Times New Roman"/>
          <w:spacing w:val="8"/>
          <w:lang w:val="cs-CZ"/>
        </w:rPr>
        <w:t xml:space="preserve"> </w:t>
      </w:r>
      <w:r>
        <w:rPr>
          <w:rFonts w:ascii="Times New Roman" w:eastAsia="Arial" w:hAnsi="Times New Roman" w:cs="Times New Roman"/>
          <w:spacing w:val="-1"/>
          <w:lang w:val="cs-CZ"/>
        </w:rPr>
        <w:t>Jesle Frýdek-Místek, příspěvková organizace</w:t>
      </w:r>
      <w:r>
        <w:rPr>
          <w:rFonts w:ascii="Times New Roman" w:eastAsia="Arial" w:hAnsi="Times New Roman" w:cs="Times New Roman"/>
          <w:b/>
          <w:spacing w:val="-1"/>
          <w:lang w:val="cs-CZ"/>
        </w:rPr>
        <w:t xml:space="preserve">, </w:t>
      </w:r>
      <w:r>
        <w:rPr>
          <w:rFonts w:ascii="Times New Roman" w:eastAsia="Arial" w:hAnsi="Times New Roman" w:cs="Times New Roman"/>
          <w:color w:val="000000"/>
          <w:lang w:val="cs-CZ"/>
        </w:rPr>
        <w:t>Brožíkova 40, 738 01, Frýdek-Místek</w:t>
      </w:r>
    </w:p>
    <w:p w14:paraId="3E2B86CD" w14:textId="77777777" w:rsidR="00A23371" w:rsidRDefault="00000000">
      <w:pPr>
        <w:spacing w:line="247" w:lineRule="auto"/>
        <w:ind w:left="1418" w:right="1127"/>
        <w:rPr>
          <w:rFonts w:ascii="Times New Roman" w:eastAsia="Arial" w:hAnsi="Times New Roman" w:cs="Times New Roman"/>
          <w:color w:val="000000"/>
          <w:spacing w:val="-1"/>
          <w:lang w:val="cs-CZ"/>
        </w:rPr>
      </w:pPr>
      <w:r>
        <w:rPr>
          <w:rFonts w:ascii="Times New Roman" w:eastAsia="Arial" w:hAnsi="Times New Roman" w:cs="Times New Roman"/>
          <w:color w:val="000000"/>
          <w:spacing w:val="-1"/>
          <w:lang w:val="cs-CZ"/>
        </w:rPr>
        <w:t xml:space="preserve">Zhotovitel:  Marta </w:t>
      </w:r>
      <w:proofErr w:type="spellStart"/>
      <w:r>
        <w:rPr>
          <w:rFonts w:ascii="Times New Roman" w:eastAsia="Arial" w:hAnsi="Times New Roman" w:cs="Times New Roman"/>
          <w:color w:val="000000"/>
          <w:spacing w:val="-1"/>
          <w:lang w:val="cs-CZ"/>
        </w:rPr>
        <w:t>Tricha</w:t>
      </w:r>
      <w:proofErr w:type="spellEnd"/>
      <w:r>
        <w:rPr>
          <w:rFonts w:ascii="Times New Roman" w:eastAsia="Arial" w:hAnsi="Times New Roman" w:cs="Times New Roman"/>
          <w:color w:val="000000"/>
          <w:spacing w:val="-1"/>
          <w:lang w:val="cs-CZ"/>
        </w:rPr>
        <w:t>, Ukrajinská 1435/8, 708 00, Ostrava-Poruba</w:t>
      </w:r>
    </w:p>
    <w:p w14:paraId="3E2B86CE" w14:textId="77777777" w:rsidR="00A23371" w:rsidRDefault="00A23371">
      <w:pPr>
        <w:spacing w:line="247" w:lineRule="auto"/>
        <w:ind w:left="1418" w:right="1127"/>
        <w:rPr>
          <w:rFonts w:ascii="Times New Roman" w:eastAsia="Arial" w:hAnsi="Times New Roman" w:cs="Times New Roman"/>
          <w:color w:val="000000"/>
          <w:spacing w:val="-1"/>
          <w:lang w:val="cs-CZ"/>
        </w:rPr>
      </w:pPr>
    </w:p>
    <w:p w14:paraId="3E2B86CF" w14:textId="77777777" w:rsidR="00A23371" w:rsidRDefault="00A23371">
      <w:pPr>
        <w:spacing w:line="247" w:lineRule="auto"/>
        <w:ind w:left="1418" w:right="1127"/>
        <w:rPr>
          <w:rFonts w:ascii="Times New Roman" w:eastAsia="Arial" w:hAnsi="Times New Roman" w:cs="Times New Roman"/>
          <w:color w:val="000000"/>
          <w:spacing w:val="-1"/>
          <w:lang w:val="cs-CZ"/>
        </w:rPr>
      </w:pPr>
    </w:p>
    <w:p w14:paraId="3E2B86D0" w14:textId="77777777" w:rsidR="00A23371" w:rsidRDefault="00000000">
      <w:pPr>
        <w:spacing w:line="247" w:lineRule="auto"/>
        <w:ind w:left="1418" w:right="1127"/>
        <w:jc w:val="center"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b/>
          <w:color w:val="000000"/>
          <w:spacing w:val="1"/>
          <w:lang w:val="cs-CZ"/>
        </w:rPr>
        <w:t>IX</w:t>
      </w:r>
      <w:r>
        <w:rPr>
          <w:rFonts w:ascii="Times New Roman" w:eastAsia="Arial" w:hAnsi="Times New Roman" w:cs="Times New Roman"/>
          <w:b/>
          <w:color w:val="000000"/>
          <w:lang w:val="cs-CZ"/>
        </w:rPr>
        <w:t>.</w:t>
      </w:r>
    </w:p>
    <w:p w14:paraId="3E2B86D1" w14:textId="77777777" w:rsidR="00A23371" w:rsidRDefault="00000000">
      <w:pPr>
        <w:ind w:left="1134" w:right="1127"/>
        <w:jc w:val="center"/>
        <w:rPr>
          <w:rFonts w:ascii="Times New Roman" w:eastAsia="Arial" w:hAnsi="Times New Roman" w:cs="Times New Roman"/>
          <w:b/>
          <w:color w:val="000000"/>
          <w:lang w:val="cs-CZ"/>
        </w:rPr>
      </w:pPr>
      <w:r>
        <w:rPr>
          <w:rFonts w:ascii="Times New Roman" w:eastAsia="Arial" w:hAnsi="Times New Roman" w:cs="Times New Roman"/>
          <w:b/>
          <w:color w:val="000000"/>
          <w:lang w:val="cs-CZ"/>
        </w:rPr>
        <w:t>Odstoupení</w:t>
      </w:r>
      <w:r>
        <w:rPr>
          <w:rFonts w:ascii="Times New Roman" w:eastAsia="Arial" w:hAnsi="Times New Roman" w:cs="Times New Roman"/>
          <w:b/>
          <w:lang w:val="cs-CZ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lang w:val="cs-CZ"/>
        </w:rPr>
        <w:t>od</w:t>
      </w:r>
      <w:r>
        <w:rPr>
          <w:rFonts w:ascii="Times New Roman" w:eastAsia="Arial" w:hAnsi="Times New Roman" w:cs="Times New Roman"/>
          <w:b/>
          <w:spacing w:val="-3"/>
          <w:lang w:val="cs-CZ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lang w:val="cs-CZ"/>
        </w:rPr>
        <w:t>smlouvy</w:t>
      </w:r>
    </w:p>
    <w:p w14:paraId="3E2B86D2" w14:textId="77777777" w:rsidR="00A23371" w:rsidRDefault="00A23371">
      <w:pPr>
        <w:ind w:left="1134" w:right="1127"/>
        <w:rPr>
          <w:rFonts w:ascii="Times New Roman" w:hAnsi="Times New Roman" w:cs="Times New Roman"/>
          <w:lang w:val="cs-CZ"/>
        </w:rPr>
      </w:pPr>
    </w:p>
    <w:p w14:paraId="3E2B86D3" w14:textId="77777777" w:rsidR="00A23371" w:rsidRDefault="00000000">
      <w:pPr>
        <w:pStyle w:val="Odstavecseseznamem"/>
        <w:numPr>
          <w:ilvl w:val="0"/>
          <w:numId w:val="8"/>
        </w:numPr>
        <w:ind w:right="1127"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color w:val="000000"/>
          <w:lang w:val="cs-CZ"/>
        </w:rPr>
        <w:t>Ohrozí-li</w:t>
      </w:r>
      <w:r>
        <w:rPr>
          <w:rFonts w:ascii="Times New Roman" w:eastAsia="Arial" w:hAnsi="Times New Roman" w:cs="Times New Roman"/>
          <w:spacing w:val="1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nebo</w:t>
      </w:r>
      <w:r>
        <w:rPr>
          <w:rFonts w:ascii="Times New Roman" w:eastAsia="Arial" w:hAnsi="Times New Roman" w:cs="Times New Roman"/>
          <w:spacing w:val="1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zmaří-li</w:t>
      </w:r>
      <w:r>
        <w:rPr>
          <w:rFonts w:ascii="Times New Roman" w:eastAsia="Arial" w:hAnsi="Times New Roman" w:cs="Times New Roman"/>
          <w:spacing w:val="1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zhotovitel</w:t>
      </w:r>
      <w:r>
        <w:rPr>
          <w:rFonts w:ascii="Times New Roman" w:eastAsia="Arial" w:hAnsi="Times New Roman" w:cs="Times New Roman"/>
          <w:spacing w:val="1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realizaci</w:t>
      </w:r>
      <w:r>
        <w:rPr>
          <w:rFonts w:ascii="Times New Roman" w:eastAsia="Arial" w:hAnsi="Times New Roman" w:cs="Times New Roman"/>
          <w:spacing w:val="1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dohodnutého</w:t>
      </w:r>
      <w:r>
        <w:rPr>
          <w:rFonts w:ascii="Times New Roman" w:eastAsia="Arial" w:hAnsi="Times New Roman" w:cs="Times New Roman"/>
          <w:spacing w:val="1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díla,</w:t>
      </w:r>
      <w:r>
        <w:rPr>
          <w:rFonts w:ascii="Times New Roman" w:eastAsia="Arial" w:hAnsi="Times New Roman" w:cs="Times New Roman"/>
          <w:spacing w:val="1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nebo</w:t>
      </w:r>
      <w:r>
        <w:rPr>
          <w:rFonts w:ascii="Times New Roman" w:eastAsia="Arial" w:hAnsi="Times New Roman" w:cs="Times New Roman"/>
          <w:spacing w:val="1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podstatným</w:t>
      </w:r>
      <w:r>
        <w:rPr>
          <w:rFonts w:ascii="Times New Roman" w:eastAsia="Arial" w:hAnsi="Times New Roman" w:cs="Times New Roman"/>
          <w:spacing w:val="1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způsobem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poruší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tuto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smlouvu,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má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objednatel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právo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od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této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smlouvy</w:t>
      </w:r>
      <w:r>
        <w:rPr>
          <w:rFonts w:ascii="Times New Roman" w:eastAsia="Arial" w:hAnsi="Times New Roman" w:cs="Times New Roman"/>
          <w:spacing w:val="-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odstoupit.</w:t>
      </w:r>
    </w:p>
    <w:p w14:paraId="3E2B86D4" w14:textId="77777777" w:rsidR="00A23371" w:rsidRDefault="00A23371">
      <w:pPr>
        <w:pStyle w:val="Odstavecseseznamem"/>
        <w:ind w:left="1494" w:right="1127"/>
        <w:rPr>
          <w:rFonts w:ascii="Times New Roman" w:hAnsi="Times New Roman" w:cs="Times New Roman"/>
          <w:lang w:val="cs-CZ"/>
        </w:rPr>
      </w:pPr>
    </w:p>
    <w:p w14:paraId="3E2B86D5" w14:textId="77777777" w:rsidR="00A23371" w:rsidRDefault="00000000">
      <w:pPr>
        <w:pStyle w:val="Odstavecseseznamem"/>
        <w:numPr>
          <w:ilvl w:val="0"/>
          <w:numId w:val="8"/>
        </w:numPr>
        <w:ind w:right="1127"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color w:val="000000"/>
          <w:lang w:val="cs-CZ"/>
        </w:rPr>
        <w:t>Mezi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důvody,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pro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něž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lze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od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smlouvy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odstoupit,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patří</w:t>
      </w:r>
      <w:r>
        <w:rPr>
          <w:rFonts w:ascii="Times New Roman" w:eastAsia="Arial" w:hAnsi="Times New Roman" w:cs="Times New Roman"/>
          <w:spacing w:val="-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zejména:</w:t>
      </w:r>
    </w:p>
    <w:p w14:paraId="3E2B86D6" w14:textId="77777777" w:rsidR="00A23371" w:rsidRDefault="00A23371">
      <w:pPr>
        <w:ind w:left="1560" w:right="1127"/>
        <w:rPr>
          <w:rFonts w:ascii="Times New Roman" w:hAnsi="Times New Roman" w:cs="Times New Roman"/>
          <w:lang w:val="cs-CZ"/>
        </w:rPr>
      </w:pPr>
    </w:p>
    <w:p w14:paraId="3E2B86D7" w14:textId="77777777" w:rsidR="00A23371" w:rsidRDefault="00000000">
      <w:pPr>
        <w:ind w:left="1843" w:right="1127" w:hanging="283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a) prodlení zhotovitele delší než 30 dnů v dílčích pracích díla dle specifikace v přílohách této smlouvy</w:t>
      </w:r>
    </w:p>
    <w:p w14:paraId="3E2B86D8" w14:textId="77777777" w:rsidR="00A23371" w:rsidRDefault="00A23371">
      <w:pPr>
        <w:sectPr w:rsidR="00A23371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3E2B86D9" w14:textId="77777777" w:rsidR="00A23371" w:rsidRDefault="00000000">
      <w:pPr>
        <w:tabs>
          <w:tab w:val="left" w:pos="2435"/>
        </w:tabs>
        <w:ind w:left="1560" w:right="1127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b) </w:t>
      </w:r>
      <w:r>
        <w:rPr>
          <w:rFonts w:ascii="Times New Roman" w:eastAsia="Arial" w:hAnsi="Times New Roman" w:cs="Times New Roman"/>
          <w:color w:val="000000"/>
          <w:lang w:val="cs-CZ"/>
        </w:rPr>
        <w:t>soustavné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nebo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zvlášť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hrubé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porušení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podmínek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jakosti</w:t>
      </w:r>
      <w:r>
        <w:rPr>
          <w:rFonts w:ascii="Times New Roman" w:eastAsia="Arial" w:hAnsi="Times New Roman" w:cs="Times New Roman"/>
          <w:spacing w:val="-10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díla</w:t>
      </w:r>
    </w:p>
    <w:p w14:paraId="3E2B86DA" w14:textId="77777777" w:rsidR="00A23371" w:rsidRDefault="00000000">
      <w:pPr>
        <w:ind w:left="1560" w:right="1127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c) porušení čl. IV. této smlouvy</w:t>
      </w:r>
    </w:p>
    <w:p w14:paraId="3E2B86DB" w14:textId="77777777" w:rsidR="00A23371" w:rsidRDefault="00A23371">
      <w:pPr>
        <w:ind w:left="1560" w:right="1127"/>
        <w:rPr>
          <w:rFonts w:ascii="Times New Roman" w:hAnsi="Times New Roman" w:cs="Times New Roman"/>
          <w:lang w:val="cs-CZ"/>
        </w:rPr>
      </w:pPr>
    </w:p>
    <w:p w14:paraId="3E2B86DC" w14:textId="77777777" w:rsidR="00A23371" w:rsidRDefault="00A23371">
      <w:pPr>
        <w:sectPr w:rsidR="00A23371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3E2B86DD" w14:textId="77777777" w:rsidR="00A23371" w:rsidRDefault="00A23371">
      <w:pPr>
        <w:ind w:left="1134" w:right="1127"/>
        <w:rPr>
          <w:rFonts w:ascii="Times New Roman" w:hAnsi="Times New Roman" w:cs="Times New Roman"/>
          <w:lang w:val="cs-CZ"/>
        </w:rPr>
      </w:pPr>
    </w:p>
    <w:p w14:paraId="3E2B86DE" w14:textId="77777777" w:rsidR="00A23371" w:rsidRDefault="00000000">
      <w:pPr>
        <w:ind w:left="1134" w:right="1127"/>
        <w:jc w:val="center"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b/>
          <w:color w:val="000000"/>
          <w:spacing w:val="-1"/>
          <w:lang w:val="cs-CZ"/>
        </w:rPr>
        <w:lastRenderedPageBreak/>
        <w:t>X</w:t>
      </w:r>
      <w:r>
        <w:rPr>
          <w:rFonts w:ascii="Times New Roman" w:eastAsia="Arial" w:hAnsi="Times New Roman" w:cs="Times New Roman"/>
          <w:b/>
          <w:color w:val="000000"/>
          <w:lang w:val="cs-CZ"/>
        </w:rPr>
        <w:t>III.</w:t>
      </w:r>
    </w:p>
    <w:p w14:paraId="3E2B86DF" w14:textId="77777777" w:rsidR="00A23371" w:rsidRDefault="00000000">
      <w:pPr>
        <w:ind w:left="1134" w:right="1127"/>
        <w:jc w:val="center"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b/>
          <w:color w:val="000000"/>
          <w:lang w:val="cs-CZ"/>
        </w:rPr>
        <w:t>Zvláštní</w:t>
      </w:r>
      <w:r>
        <w:rPr>
          <w:rFonts w:ascii="Times New Roman" w:eastAsia="Arial" w:hAnsi="Times New Roman" w:cs="Times New Roman"/>
          <w:b/>
          <w:lang w:val="cs-CZ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lang w:val="cs-CZ"/>
        </w:rPr>
        <w:t>ujednání</w:t>
      </w:r>
    </w:p>
    <w:p w14:paraId="3E2B86E0" w14:textId="77777777" w:rsidR="00A23371" w:rsidRDefault="00A23371">
      <w:pPr>
        <w:sectPr w:rsidR="00A23371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3E2B86E1" w14:textId="77777777" w:rsidR="00A23371" w:rsidRDefault="00000000">
      <w:pPr>
        <w:ind w:right="1127"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b/>
          <w:color w:val="000000"/>
          <w:spacing w:val="-1"/>
          <w:lang w:val="cs-CZ"/>
        </w:rPr>
        <w:t xml:space="preserve"> </w:t>
      </w:r>
    </w:p>
    <w:p w14:paraId="3E2B86E2" w14:textId="77777777" w:rsidR="00A23371" w:rsidRDefault="00A23371">
      <w:pPr>
        <w:sectPr w:rsidR="00A23371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3E2B86E3" w14:textId="77777777" w:rsidR="00A23371" w:rsidRDefault="00000000">
      <w:pPr>
        <w:ind w:left="1418" w:right="1127" w:hanging="284"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color w:val="000000"/>
          <w:lang w:val="cs-CZ"/>
        </w:rPr>
        <w:t>1.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lang w:val="cs-CZ"/>
        </w:rPr>
        <w:t>Smluvní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lang w:val="cs-CZ"/>
        </w:rPr>
        <w:t>vztahy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lang w:val="cs-CZ"/>
        </w:rPr>
        <w:t>vyplývající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lang w:val="cs-CZ"/>
        </w:rPr>
        <w:t>z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této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lang w:val="cs-CZ"/>
        </w:rPr>
        <w:t>smlouvy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lang w:val="cs-CZ"/>
        </w:rPr>
        <w:t>se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lang w:val="cs-CZ"/>
        </w:rPr>
        <w:t>řídí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lang w:val="cs-CZ"/>
        </w:rPr>
        <w:t>českými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lang w:val="cs-CZ"/>
        </w:rPr>
        <w:t>obecně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lang w:val="cs-CZ"/>
        </w:rPr>
        <w:t>závaznými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 </w:t>
      </w:r>
      <w:r>
        <w:rPr>
          <w:rFonts w:ascii="Times New Roman" w:eastAsia="Arial" w:hAnsi="Times New Roman" w:cs="Times New Roman"/>
          <w:color w:val="000000"/>
          <w:lang w:val="cs-CZ"/>
        </w:rPr>
        <w:t>předpisy,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2"/>
          <w:lang w:val="cs-CZ"/>
        </w:rPr>
        <w:t>skuteč</w:t>
      </w:r>
      <w:r>
        <w:rPr>
          <w:rFonts w:ascii="Times New Roman" w:eastAsia="Arial" w:hAnsi="Times New Roman" w:cs="Times New Roman"/>
          <w:color w:val="000000"/>
          <w:spacing w:val="1"/>
          <w:lang w:val="cs-CZ"/>
        </w:rPr>
        <w:t>nosti</w:t>
      </w:r>
      <w:r>
        <w:rPr>
          <w:rFonts w:ascii="Times New Roman" w:eastAsia="Arial" w:hAnsi="Times New Roman" w:cs="Times New Roman"/>
          <w:spacing w:val="1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2"/>
          <w:lang w:val="cs-CZ"/>
        </w:rPr>
        <w:t>výslovn</w:t>
      </w:r>
      <w:r>
        <w:rPr>
          <w:rFonts w:ascii="Times New Roman" w:eastAsia="Arial" w:hAnsi="Times New Roman" w:cs="Times New Roman"/>
          <w:color w:val="000000"/>
          <w:spacing w:val="6"/>
          <w:lang w:val="cs-CZ"/>
        </w:rPr>
        <w:t>ě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2"/>
          <w:lang w:val="cs-CZ"/>
        </w:rPr>
        <w:t>neupravené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2"/>
          <w:lang w:val="cs-CZ"/>
        </w:rPr>
        <w:t>touto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2"/>
          <w:lang w:val="cs-CZ"/>
        </w:rPr>
        <w:t>smlouvou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4"/>
          <w:lang w:val="cs-CZ"/>
        </w:rPr>
        <w:t>se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3"/>
          <w:lang w:val="cs-CZ"/>
        </w:rPr>
        <w:t>ř</w:t>
      </w:r>
      <w:r>
        <w:rPr>
          <w:rFonts w:ascii="Times New Roman" w:eastAsia="Arial" w:hAnsi="Times New Roman" w:cs="Times New Roman"/>
          <w:color w:val="000000"/>
          <w:spacing w:val="1"/>
          <w:lang w:val="cs-CZ"/>
        </w:rPr>
        <w:t>ídí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4"/>
          <w:lang w:val="cs-CZ"/>
        </w:rPr>
        <w:t>p</w:t>
      </w:r>
      <w:r>
        <w:rPr>
          <w:rFonts w:ascii="Times New Roman" w:eastAsia="Arial" w:hAnsi="Times New Roman" w:cs="Times New Roman"/>
          <w:color w:val="000000"/>
          <w:spacing w:val="1"/>
          <w:lang w:val="cs-CZ"/>
        </w:rPr>
        <w:t>ř</w:t>
      </w:r>
      <w:r>
        <w:rPr>
          <w:rFonts w:ascii="Times New Roman" w:eastAsia="Arial" w:hAnsi="Times New Roman" w:cs="Times New Roman"/>
          <w:color w:val="000000"/>
          <w:spacing w:val="2"/>
          <w:lang w:val="cs-CZ"/>
        </w:rPr>
        <w:t>edevším</w:t>
      </w:r>
      <w:r>
        <w:rPr>
          <w:rFonts w:ascii="Times New Roman" w:eastAsia="Arial" w:hAnsi="Times New Roman" w:cs="Times New Roman"/>
          <w:spacing w:val="1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3"/>
          <w:lang w:val="cs-CZ"/>
        </w:rPr>
        <w:t>obč</w:t>
      </w:r>
      <w:r>
        <w:rPr>
          <w:rFonts w:ascii="Times New Roman" w:eastAsia="Arial" w:hAnsi="Times New Roman" w:cs="Times New Roman"/>
          <w:color w:val="000000"/>
          <w:spacing w:val="2"/>
          <w:lang w:val="cs-CZ"/>
        </w:rPr>
        <w:t>anským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2"/>
          <w:lang w:val="cs-CZ"/>
        </w:rPr>
        <w:t>zákoníkem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a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předpisy</w:t>
      </w:r>
      <w:r>
        <w:rPr>
          <w:rFonts w:ascii="Times New Roman" w:eastAsia="Arial" w:hAnsi="Times New Roman" w:cs="Times New Roman"/>
          <w:spacing w:val="-6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souvisejícími.</w:t>
      </w:r>
    </w:p>
    <w:p w14:paraId="3E2B86E4" w14:textId="77777777" w:rsidR="00A23371" w:rsidRDefault="00A23371">
      <w:pPr>
        <w:ind w:left="1134" w:right="1127"/>
        <w:rPr>
          <w:rFonts w:ascii="Times New Roman" w:hAnsi="Times New Roman" w:cs="Times New Roman"/>
          <w:lang w:val="cs-CZ"/>
        </w:rPr>
      </w:pPr>
    </w:p>
    <w:p w14:paraId="3E2B86E5" w14:textId="77777777" w:rsidR="00A23371" w:rsidRDefault="00000000">
      <w:pPr>
        <w:ind w:left="1134" w:right="1127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noProof/>
          <w:lang w:val="cs-CZ"/>
        </w:rPr>
        <mc:AlternateContent>
          <mc:Choice Requires="wpg">
            <w:drawing>
              <wp:anchor distT="0" distB="0" distL="0" distR="0" simplePos="0" relativeHeight="4" behindDoc="1" locked="0" layoutInCell="1" allowOverlap="1" wp14:anchorId="3E2B8731" wp14:editId="3E2B8732">
                <wp:simplePos x="0" y="0"/>
                <wp:positionH relativeFrom="page">
                  <wp:posOffset>2494915</wp:posOffset>
                </wp:positionH>
                <wp:positionV relativeFrom="page">
                  <wp:posOffset>1732915</wp:posOffset>
                </wp:positionV>
                <wp:extent cx="2499360" cy="22860"/>
                <wp:effectExtent l="8890" t="8890" r="9525" b="0"/>
                <wp:wrapNone/>
                <wp:docPr id="3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8760" cy="22320"/>
                          <a:chOff x="0" y="0"/>
                          <a:chExt cx="0" cy="0"/>
                        </a:xfrm>
                      </wpg:grpSpPr>
                      <wps:wsp>
                        <wps:cNvPr id="1092829439" name="Volný tvar: obrazec 1092829439"/>
                        <wps:cNvSpPr/>
                        <wps:spPr>
                          <a:xfrm>
                            <a:off x="0" y="0"/>
                            <a:ext cx="2498760" cy="2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0" h="30">
                                <a:moveTo>
                                  <a:pt x="7" y="12"/>
                                </a:moveTo>
                                <a:lnTo>
                                  <a:pt x="7" y="12"/>
                                </a:lnTo>
                                <a:lnTo>
                                  <a:pt x="8" y="12"/>
                                </a:lnTo>
                                <a:lnTo>
                                  <a:pt x="9" y="12"/>
                                </a:lnTo>
                                <a:lnTo>
                                  <a:pt x="10" y="12"/>
                                </a:lnTo>
                                <a:lnTo>
                                  <a:pt x="11" y="12"/>
                                </a:lnTo>
                                <a:lnTo>
                                  <a:pt x="12" y="12"/>
                                </a:lnTo>
                                <a:lnTo>
                                  <a:pt x="13" y="12"/>
                                </a:lnTo>
                                <a:lnTo>
                                  <a:pt x="14" y="12"/>
                                </a:lnTo>
                                <a:lnTo>
                                  <a:pt x="16" y="12"/>
                                </a:lnTo>
                                <a:lnTo>
                                  <a:pt x="18" y="12"/>
                                </a:lnTo>
                                <a:lnTo>
                                  <a:pt x="20" y="12"/>
                                </a:lnTo>
                                <a:lnTo>
                                  <a:pt x="22" y="12"/>
                                </a:lnTo>
                                <a:lnTo>
                                  <a:pt x="25" y="12"/>
                                </a:lnTo>
                                <a:lnTo>
                                  <a:pt x="28" y="12"/>
                                </a:lnTo>
                                <a:lnTo>
                                  <a:pt x="31" y="12"/>
                                </a:lnTo>
                                <a:lnTo>
                                  <a:pt x="35" y="12"/>
                                </a:lnTo>
                                <a:lnTo>
                                  <a:pt x="39" y="12"/>
                                </a:lnTo>
                                <a:lnTo>
                                  <a:pt x="43" y="12"/>
                                </a:lnTo>
                                <a:lnTo>
                                  <a:pt x="47" y="12"/>
                                </a:lnTo>
                                <a:lnTo>
                                  <a:pt x="52" y="12"/>
                                </a:lnTo>
                                <a:lnTo>
                                  <a:pt x="58" y="12"/>
                                </a:lnTo>
                                <a:lnTo>
                                  <a:pt x="63" y="12"/>
                                </a:lnTo>
                                <a:lnTo>
                                  <a:pt x="69" y="12"/>
                                </a:lnTo>
                                <a:lnTo>
                                  <a:pt x="76" y="12"/>
                                </a:lnTo>
                                <a:lnTo>
                                  <a:pt x="83" y="12"/>
                                </a:lnTo>
                                <a:lnTo>
                                  <a:pt x="90" y="12"/>
                                </a:lnTo>
                                <a:lnTo>
                                  <a:pt x="98" y="12"/>
                                </a:lnTo>
                                <a:lnTo>
                                  <a:pt x="106" y="12"/>
                                </a:lnTo>
                                <a:lnTo>
                                  <a:pt x="115" y="12"/>
                                </a:lnTo>
                                <a:lnTo>
                                  <a:pt x="124" y="12"/>
                                </a:lnTo>
                                <a:lnTo>
                                  <a:pt x="134" y="12"/>
                                </a:lnTo>
                                <a:lnTo>
                                  <a:pt x="144" y="12"/>
                                </a:lnTo>
                                <a:lnTo>
                                  <a:pt x="155" y="12"/>
                                </a:lnTo>
                                <a:lnTo>
                                  <a:pt x="167" y="12"/>
                                </a:lnTo>
                                <a:lnTo>
                                  <a:pt x="179" y="12"/>
                                </a:lnTo>
                                <a:lnTo>
                                  <a:pt x="191" y="12"/>
                                </a:lnTo>
                                <a:lnTo>
                                  <a:pt x="204" y="12"/>
                                </a:lnTo>
                                <a:lnTo>
                                  <a:pt x="218" y="12"/>
                                </a:lnTo>
                                <a:lnTo>
                                  <a:pt x="233" y="12"/>
                                </a:lnTo>
                                <a:lnTo>
                                  <a:pt x="248" y="12"/>
                                </a:lnTo>
                                <a:lnTo>
                                  <a:pt x="264" y="12"/>
                                </a:lnTo>
                                <a:lnTo>
                                  <a:pt x="280" y="12"/>
                                </a:lnTo>
                                <a:lnTo>
                                  <a:pt x="297" y="12"/>
                                </a:lnTo>
                                <a:lnTo>
                                  <a:pt x="315" y="12"/>
                                </a:lnTo>
                                <a:lnTo>
                                  <a:pt x="333" y="12"/>
                                </a:lnTo>
                                <a:lnTo>
                                  <a:pt x="353" y="12"/>
                                </a:lnTo>
                                <a:lnTo>
                                  <a:pt x="372" y="12"/>
                                </a:lnTo>
                                <a:lnTo>
                                  <a:pt x="393" y="12"/>
                                </a:lnTo>
                                <a:lnTo>
                                  <a:pt x="415" y="12"/>
                                </a:lnTo>
                                <a:lnTo>
                                  <a:pt x="437" y="12"/>
                                </a:lnTo>
                                <a:lnTo>
                                  <a:pt x="460" y="12"/>
                                </a:lnTo>
                                <a:lnTo>
                                  <a:pt x="484" y="12"/>
                                </a:lnTo>
                                <a:lnTo>
                                  <a:pt x="509" y="12"/>
                                </a:lnTo>
                                <a:lnTo>
                                  <a:pt x="534" y="12"/>
                                </a:lnTo>
                                <a:lnTo>
                                  <a:pt x="560" y="12"/>
                                </a:lnTo>
                                <a:lnTo>
                                  <a:pt x="588" y="12"/>
                                </a:lnTo>
                                <a:lnTo>
                                  <a:pt x="616" y="12"/>
                                </a:lnTo>
                                <a:lnTo>
                                  <a:pt x="645" y="12"/>
                                </a:lnTo>
                                <a:lnTo>
                                  <a:pt x="675" y="12"/>
                                </a:lnTo>
                                <a:lnTo>
                                  <a:pt x="706" y="12"/>
                                </a:lnTo>
                                <a:lnTo>
                                  <a:pt x="737" y="12"/>
                                </a:lnTo>
                                <a:lnTo>
                                  <a:pt x="770" y="12"/>
                                </a:lnTo>
                                <a:lnTo>
                                  <a:pt x="804" y="12"/>
                                </a:lnTo>
                                <a:lnTo>
                                  <a:pt x="838" y="12"/>
                                </a:lnTo>
                                <a:lnTo>
                                  <a:pt x="874" y="12"/>
                                </a:lnTo>
                                <a:lnTo>
                                  <a:pt x="911" y="12"/>
                                </a:lnTo>
                                <a:lnTo>
                                  <a:pt x="948" y="12"/>
                                </a:lnTo>
                                <a:lnTo>
                                  <a:pt x="987" y="12"/>
                                </a:lnTo>
                                <a:lnTo>
                                  <a:pt x="1027" y="12"/>
                                </a:lnTo>
                                <a:lnTo>
                                  <a:pt x="1068" y="12"/>
                                </a:lnTo>
                                <a:lnTo>
                                  <a:pt x="1109" y="12"/>
                                </a:lnTo>
                                <a:lnTo>
                                  <a:pt x="1152" y="12"/>
                                </a:lnTo>
                                <a:lnTo>
                                  <a:pt x="1197" y="12"/>
                                </a:lnTo>
                                <a:lnTo>
                                  <a:pt x="1242" y="12"/>
                                </a:lnTo>
                                <a:lnTo>
                                  <a:pt x="1288" y="12"/>
                                </a:lnTo>
                                <a:lnTo>
                                  <a:pt x="1336" y="12"/>
                                </a:lnTo>
                                <a:lnTo>
                                  <a:pt x="1384" y="12"/>
                                </a:lnTo>
                                <a:lnTo>
                                  <a:pt x="1434" y="12"/>
                                </a:lnTo>
                                <a:lnTo>
                                  <a:pt x="1485" y="12"/>
                                </a:lnTo>
                                <a:lnTo>
                                  <a:pt x="1537" y="12"/>
                                </a:lnTo>
                                <a:lnTo>
                                  <a:pt x="1590" y="12"/>
                                </a:lnTo>
                                <a:lnTo>
                                  <a:pt x="1645" y="12"/>
                                </a:lnTo>
                                <a:lnTo>
                                  <a:pt x="1701" y="12"/>
                                </a:lnTo>
                                <a:lnTo>
                                  <a:pt x="1758" y="12"/>
                                </a:lnTo>
                                <a:lnTo>
                                  <a:pt x="1816" y="12"/>
                                </a:lnTo>
                                <a:lnTo>
                                  <a:pt x="1876" y="12"/>
                                </a:lnTo>
                                <a:lnTo>
                                  <a:pt x="1937" y="12"/>
                                </a:lnTo>
                                <a:lnTo>
                                  <a:pt x="1999" y="12"/>
                                </a:lnTo>
                                <a:lnTo>
                                  <a:pt x="2063" y="12"/>
                                </a:lnTo>
                                <a:lnTo>
                                  <a:pt x="2128" y="12"/>
                                </a:lnTo>
                                <a:lnTo>
                                  <a:pt x="2194" y="12"/>
                                </a:lnTo>
                                <a:lnTo>
                                  <a:pt x="2262" y="12"/>
                                </a:lnTo>
                                <a:lnTo>
                                  <a:pt x="2331" y="12"/>
                                </a:lnTo>
                                <a:lnTo>
                                  <a:pt x="2401" y="12"/>
                                </a:lnTo>
                                <a:lnTo>
                                  <a:pt x="2473" y="12"/>
                                </a:lnTo>
                                <a:lnTo>
                                  <a:pt x="2546" y="12"/>
                                </a:lnTo>
                                <a:lnTo>
                                  <a:pt x="2621" y="12"/>
                                </a:lnTo>
                                <a:lnTo>
                                  <a:pt x="2697" y="12"/>
                                </a:lnTo>
                                <a:lnTo>
                                  <a:pt x="2775" y="12"/>
                                </a:lnTo>
                                <a:lnTo>
                                  <a:pt x="2854" y="12"/>
                                </a:lnTo>
                                <a:lnTo>
                                  <a:pt x="2934" y="12"/>
                                </a:lnTo>
                                <a:lnTo>
                                  <a:pt x="3017" y="12"/>
                                </a:lnTo>
                                <a:lnTo>
                                  <a:pt x="3100" y="12"/>
                                </a:lnTo>
                                <a:lnTo>
                                  <a:pt x="3185" y="12"/>
                                </a:lnTo>
                                <a:lnTo>
                                  <a:pt x="3272" y="12"/>
                                </a:lnTo>
                                <a:lnTo>
                                  <a:pt x="3360" y="12"/>
                                </a:lnTo>
                                <a:lnTo>
                                  <a:pt x="3450" y="12"/>
                                </a:lnTo>
                                <a:lnTo>
                                  <a:pt x="3541" y="12"/>
                                </a:lnTo>
                                <a:lnTo>
                                  <a:pt x="3634" y="12"/>
                                </a:lnTo>
                                <a:lnTo>
                                  <a:pt x="3729" y="12"/>
                                </a:lnTo>
                                <a:lnTo>
                                  <a:pt x="3825" y="12"/>
                                </a:lnTo>
                                <a:lnTo>
                                  <a:pt x="3923" y="12"/>
                                </a:lnTo>
                              </a:path>
                            </a:pathLst>
                          </a:custGeom>
                          <a:noFill/>
                          <a:ln w="23040">
                            <a:solidFill>
                              <a:srgbClr val="FEFEFE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4" style="position:absolute;margin-left:196.45pt;margin-top:136.45pt;width:196.75pt;height:1.75pt" coordorigin="3929,2729" coordsize="3935,35"/>
            </w:pict>
          </mc:Fallback>
        </mc:AlternateContent>
      </w:r>
    </w:p>
    <w:p w14:paraId="3E2B86E6" w14:textId="77777777" w:rsidR="00A23371" w:rsidRDefault="00A23371">
      <w:pPr>
        <w:sectPr w:rsidR="00A23371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3E2B86E7" w14:textId="77777777" w:rsidR="00A23371" w:rsidRDefault="00000000">
      <w:pPr>
        <w:ind w:left="1134" w:right="1127"/>
        <w:jc w:val="center"/>
        <w:rPr>
          <w:rFonts w:ascii="Times New Roman" w:eastAsia="Arial" w:hAnsi="Times New Roman" w:cs="Times New Roman"/>
          <w:b/>
          <w:color w:val="000000"/>
          <w:lang w:val="cs-CZ"/>
        </w:rPr>
      </w:pPr>
      <w:r>
        <w:rPr>
          <w:rFonts w:ascii="Times New Roman" w:eastAsia="Arial" w:hAnsi="Times New Roman" w:cs="Times New Roman"/>
          <w:b/>
          <w:color w:val="000000"/>
          <w:spacing w:val="-1"/>
          <w:lang w:val="cs-CZ"/>
        </w:rPr>
        <w:t>XI</w:t>
      </w:r>
      <w:r>
        <w:rPr>
          <w:rFonts w:ascii="Times New Roman" w:eastAsia="Arial" w:hAnsi="Times New Roman" w:cs="Times New Roman"/>
          <w:b/>
          <w:color w:val="000000"/>
          <w:lang w:val="cs-CZ"/>
        </w:rPr>
        <w:t>V.</w:t>
      </w:r>
    </w:p>
    <w:p w14:paraId="3E2B86E8" w14:textId="77777777" w:rsidR="00A23371" w:rsidRDefault="00000000">
      <w:pPr>
        <w:ind w:left="1134" w:right="1127"/>
        <w:jc w:val="center"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b/>
          <w:color w:val="000000"/>
          <w:lang w:val="cs-CZ"/>
        </w:rPr>
        <w:t>Záv</w:t>
      </w:r>
      <w:r>
        <w:rPr>
          <w:rFonts w:ascii="Times New Roman" w:eastAsia="Arial" w:hAnsi="Times New Roman" w:cs="Times New Roman"/>
          <w:b/>
          <w:color w:val="000000"/>
          <w:spacing w:val="-1"/>
          <w:lang w:val="cs-CZ"/>
        </w:rPr>
        <w:t>ě</w:t>
      </w:r>
      <w:r>
        <w:rPr>
          <w:rFonts w:ascii="Times New Roman" w:eastAsia="Arial" w:hAnsi="Times New Roman" w:cs="Times New Roman"/>
          <w:b/>
          <w:color w:val="000000"/>
          <w:lang w:val="cs-CZ"/>
        </w:rPr>
        <w:t>rečná</w:t>
      </w:r>
      <w:r>
        <w:rPr>
          <w:rFonts w:ascii="Times New Roman" w:eastAsia="Arial" w:hAnsi="Times New Roman" w:cs="Times New Roman"/>
          <w:b/>
          <w:spacing w:val="-1"/>
          <w:lang w:val="cs-CZ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lang w:val="cs-CZ"/>
        </w:rPr>
        <w:t>ustanovení</w:t>
      </w:r>
    </w:p>
    <w:p w14:paraId="3E2B86E9" w14:textId="77777777" w:rsidR="00A23371" w:rsidRDefault="00A23371">
      <w:pPr>
        <w:ind w:left="1134" w:right="1127"/>
        <w:rPr>
          <w:rFonts w:ascii="Times New Roman" w:hAnsi="Times New Roman" w:cs="Times New Roman"/>
          <w:lang w:val="cs-CZ"/>
        </w:rPr>
      </w:pPr>
    </w:p>
    <w:p w14:paraId="3E2B86EA" w14:textId="77777777" w:rsidR="00A23371" w:rsidRDefault="00000000">
      <w:pPr>
        <w:pStyle w:val="Odstavecseseznamem"/>
        <w:numPr>
          <w:ilvl w:val="0"/>
          <w:numId w:val="9"/>
        </w:numPr>
        <w:tabs>
          <w:tab w:val="left" w:pos="7120"/>
        </w:tabs>
        <w:ind w:right="1127"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color w:val="000000"/>
          <w:lang w:val="cs-CZ"/>
        </w:rPr>
        <w:t>Tuto</w:t>
      </w:r>
      <w:r>
        <w:rPr>
          <w:rFonts w:ascii="Times New Roman" w:eastAsia="Arial" w:hAnsi="Times New Roman" w:cs="Times New Roman"/>
          <w:spacing w:val="1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smlouvu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lze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změnit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či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doplňovat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pouze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formou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písemných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dodatků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odsouhlasených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oběma smluvními</w:t>
      </w:r>
      <w:r>
        <w:rPr>
          <w:rFonts w:ascii="Times New Roman" w:eastAsia="Arial" w:hAnsi="Times New Roman" w:cs="Times New Roman"/>
          <w:spacing w:val="1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stranami.</w:t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eastAsia="Arial" w:hAnsi="Times New Roman" w:cs="Times New Roman"/>
          <w:color w:val="000000"/>
          <w:spacing w:val="-8"/>
          <w:lang w:val="cs-CZ"/>
        </w:rPr>
        <w:t>.</w:t>
      </w:r>
    </w:p>
    <w:p w14:paraId="3E2B86EB" w14:textId="77777777" w:rsidR="00A23371" w:rsidRDefault="00A23371">
      <w:pPr>
        <w:sectPr w:rsidR="00A23371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3E2B86EC" w14:textId="77777777" w:rsidR="00A23371" w:rsidRDefault="00A23371">
      <w:pPr>
        <w:ind w:left="1134" w:right="1127" w:hanging="360"/>
        <w:rPr>
          <w:rFonts w:ascii="Times New Roman" w:hAnsi="Times New Roman" w:cs="Times New Roman"/>
          <w:lang w:val="cs-CZ"/>
        </w:rPr>
      </w:pPr>
    </w:p>
    <w:p w14:paraId="3E2B86ED" w14:textId="77777777" w:rsidR="00A23371" w:rsidRDefault="00A23371">
      <w:pPr>
        <w:sectPr w:rsidR="00A23371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3E2B86EE" w14:textId="77777777" w:rsidR="00A23371" w:rsidRDefault="00000000">
      <w:pPr>
        <w:pStyle w:val="Odstavecseseznamem"/>
        <w:numPr>
          <w:ilvl w:val="0"/>
          <w:numId w:val="9"/>
        </w:numPr>
        <w:ind w:right="1127"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color w:val="000000"/>
          <w:spacing w:val="5"/>
          <w:lang w:val="cs-CZ"/>
        </w:rPr>
        <w:t>Tato</w:t>
      </w:r>
      <w:r>
        <w:rPr>
          <w:rFonts w:ascii="Times New Roman" w:eastAsia="Arial" w:hAnsi="Times New Roman" w:cs="Times New Roman"/>
          <w:spacing w:val="4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5"/>
          <w:lang w:val="cs-CZ"/>
        </w:rPr>
        <w:t>smlouva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5"/>
          <w:lang w:val="cs-CZ"/>
        </w:rPr>
        <w:t>se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4"/>
          <w:lang w:val="cs-CZ"/>
        </w:rPr>
        <w:t>vyhotovuje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8"/>
          <w:lang w:val="cs-CZ"/>
        </w:rPr>
        <w:t>ve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5"/>
          <w:lang w:val="cs-CZ"/>
        </w:rPr>
        <w:t>dvou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4"/>
          <w:lang w:val="cs-CZ"/>
        </w:rPr>
        <w:t>stejnopisech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10"/>
          <w:lang w:val="cs-CZ"/>
        </w:rPr>
        <w:t>s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4"/>
          <w:lang w:val="cs-CZ"/>
        </w:rPr>
        <w:t>platností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3"/>
          <w:lang w:val="cs-CZ"/>
        </w:rPr>
        <w:t>originálu,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13"/>
          <w:lang w:val="cs-CZ"/>
        </w:rPr>
        <w:t>z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4"/>
          <w:lang w:val="cs-CZ"/>
        </w:rPr>
        <w:t>nichž</w:t>
      </w:r>
      <w:r>
        <w:rPr>
          <w:rFonts w:ascii="Times New Roman" w:eastAsia="Arial" w:hAnsi="Times New Roman" w:cs="Times New Roman"/>
          <w:spacing w:val="2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6"/>
          <w:lang w:val="cs-CZ"/>
        </w:rPr>
        <w:t>po</w:t>
      </w:r>
      <w:r>
        <w:rPr>
          <w:rFonts w:ascii="Times New Roman" w:eastAsia="Arial" w:hAnsi="Times New Roman" w:cs="Times New Roman"/>
          <w:spacing w:val="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5"/>
          <w:lang w:val="cs-CZ"/>
        </w:rPr>
        <w:t>jednom</w:t>
      </w:r>
    </w:p>
    <w:p w14:paraId="3E2B86EF" w14:textId="77777777" w:rsidR="00A23371" w:rsidRDefault="00000000">
      <w:pPr>
        <w:ind w:left="720" w:right="1127" w:firstLine="720"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color w:val="000000"/>
          <w:lang w:val="cs-CZ"/>
        </w:rPr>
        <w:t xml:space="preserve"> obdrží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objednatel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i</w:t>
      </w:r>
      <w:r>
        <w:rPr>
          <w:rFonts w:ascii="Times New Roman" w:eastAsia="Arial" w:hAnsi="Times New Roman" w:cs="Times New Roman"/>
          <w:spacing w:val="-5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zhotovitel.</w:t>
      </w:r>
    </w:p>
    <w:p w14:paraId="3E2B86F0" w14:textId="77777777" w:rsidR="00A23371" w:rsidRDefault="00A23371">
      <w:pPr>
        <w:ind w:left="720" w:right="1127" w:firstLine="720"/>
        <w:rPr>
          <w:rFonts w:ascii="Times New Roman" w:hAnsi="Times New Roman" w:cs="Times New Roman"/>
          <w:lang w:val="cs-CZ"/>
        </w:rPr>
      </w:pPr>
    </w:p>
    <w:p w14:paraId="3E2B86F1" w14:textId="77777777" w:rsidR="00A23371" w:rsidRDefault="00000000">
      <w:pPr>
        <w:pStyle w:val="Odstavecseseznamem"/>
        <w:numPr>
          <w:ilvl w:val="0"/>
          <w:numId w:val="9"/>
        </w:numPr>
        <w:ind w:right="1127"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color w:val="000000"/>
          <w:lang w:val="cs-CZ"/>
        </w:rPr>
        <w:t>Tato</w:t>
      </w:r>
      <w:r>
        <w:rPr>
          <w:rFonts w:ascii="Times New Roman" w:eastAsia="Arial" w:hAnsi="Times New Roman" w:cs="Times New Roman"/>
          <w:spacing w:val="6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smlouva</w:t>
      </w:r>
      <w:r>
        <w:rPr>
          <w:rFonts w:ascii="Times New Roman" w:eastAsia="Arial" w:hAnsi="Times New Roman" w:cs="Times New Roman"/>
          <w:spacing w:val="5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nabývá</w:t>
      </w:r>
      <w:r>
        <w:rPr>
          <w:rFonts w:ascii="Times New Roman" w:eastAsia="Arial" w:hAnsi="Times New Roman" w:cs="Times New Roman"/>
          <w:spacing w:val="5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účinnosti</w:t>
      </w:r>
      <w:r>
        <w:rPr>
          <w:rFonts w:ascii="Times New Roman" w:eastAsia="Arial" w:hAnsi="Times New Roman" w:cs="Times New Roman"/>
          <w:spacing w:val="6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dnem</w:t>
      </w:r>
      <w:r>
        <w:rPr>
          <w:rFonts w:ascii="Times New Roman" w:eastAsia="Arial" w:hAnsi="Times New Roman" w:cs="Times New Roman"/>
          <w:spacing w:val="5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podpisu</w:t>
      </w:r>
      <w:r>
        <w:rPr>
          <w:rFonts w:ascii="Times New Roman" w:eastAsia="Arial" w:hAnsi="Times New Roman" w:cs="Times New Roman"/>
          <w:spacing w:val="5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obou</w:t>
      </w:r>
      <w:r>
        <w:rPr>
          <w:rFonts w:ascii="Times New Roman" w:eastAsia="Arial" w:hAnsi="Times New Roman" w:cs="Times New Roman"/>
          <w:spacing w:val="6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smluvních</w:t>
      </w:r>
      <w:r>
        <w:rPr>
          <w:rFonts w:ascii="Times New Roman" w:eastAsia="Arial" w:hAnsi="Times New Roman" w:cs="Times New Roman"/>
          <w:spacing w:val="5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stran.</w:t>
      </w:r>
    </w:p>
    <w:p w14:paraId="3E2B86F2" w14:textId="77777777" w:rsidR="00A23371" w:rsidRDefault="00A23371">
      <w:pPr>
        <w:sectPr w:rsidR="00A23371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3E2B86F3" w14:textId="77777777" w:rsidR="00A23371" w:rsidRDefault="00A23371">
      <w:pPr>
        <w:ind w:left="1134" w:right="1127"/>
        <w:rPr>
          <w:rFonts w:ascii="Times New Roman" w:hAnsi="Times New Roman" w:cs="Times New Roman"/>
          <w:lang w:val="cs-CZ"/>
        </w:rPr>
      </w:pPr>
    </w:p>
    <w:p w14:paraId="3E2B86F4" w14:textId="77777777" w:rsidR="00A23371" w:rsidRDefault="00A23371">
      <w:pPr>
        <w:sectPr w:rsidR="00A23371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3E2B86F5" w14:textId="77777777" w:rsidR="00A23371" w:rsidRDefault="00A23371">
      <w:pPr>
        <w:ind w:left="1134" w:right="1127"/>
        <w:rPr>
          <w:rFonts w:ascii="Times New Roman" w:hAnsi="Times New Roman" w:cs="Times New Roman"/>
          <w:lang w:val="cs-CZ"/>
        </w:rPr>
      </w:pPr>
    </w:p>
    <w:p w14:paraId="3E2B86F6" w14:textId="77777777" w:rsidR="00A23371" w:rsidRDefault="00A23371">
      <w:pPr>
        <w:sectPr w:rsidR="00A23371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3E2B86F7" w14:textId="77777777" w:rsidR="00A23371" w:rsidRDefault="00000000">
      <w:pPr>
        <w:ind w:left="1134" w:right="1127"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color w:val="000000"/>
          <w:spacing w:val="-1"/>
          <w:lang w:val="cs-CZ"/>
        </w:rPr>
        <w:t>P</w:t>
      </w:r>
      <w:r>
        <w:rPr>
          <w:rFonts w:ascii="Times New Roman" w:eastAsia="Arial" w:hAnsi="Times New Roman" w:cs="Times New Roman"/>
          <w:color w:val="000000"/>
          <w:lang w:val="cs-CZ"/>
        </w:rPr>
        <w:t>ř</w:t>
      </w:r>
      <w:r>
        <w:rPr>
          <w:rFonts w:ascii="Times New Roman" w:eastAsia="Arial" w:hAnsi="Times New Roman" w:cs="Times New Roman"/>
          <w:color w:val="000000"/>
          <w:spacing w:val="-1"/>
          <w:lang w:val="cs-CZ"/>
        </w:rPr>
        <w:t>íloh</w:t>
      </w:r>
      <w:r>
        <w:rPr>
          <w:rFonts w:ascii="Times New Roman" w:eastAsia="Arial" w:hAnsi="Times New Roman" w:cs="Times New Roman"/>
          <w:color w:val="000000"/>
          <w:lang w:val="cs-CZ"/>
        </w:rPr>
        <w:t>y:</w:t>
      </w:r>
    </w:p>
    <w:p w14:paraId="3E2B86F8" w14:textId="77777777" w:rsidR="00A23371" w:rsidRDefault="00A23371">
      <w:pPr>
        <w:ind w:left="1134" w:right="1127"/>
        <w:rPr>
          <w:rFonts w:ascii="Times New Roman" w:hAnsi="Times New Roman" w:cs="Times New Roman"/>
          <w:lang w:val="cs-CZ"/>
        </w:rPr>
      </w:pPr>
    </w:p>
    <w:p w14:paraId="3E2B86F9" w14:textId="77777777" w:rsidR="00A23371" w:rsidRDefault="00000000">
      <w:pPr>
        <w:pStyle w:val="Odstavecseseznamem"/>
        <w:numPr>
          <w:ilvl w:val="0"/>
          <w:numId w:val="10"/>
        </w:numPr>
        <w:ind w:right="1127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Zásady ochrany osobních údajů zhotovitele</w:t>
      </w:r>
    </w:p>
    <w:p w14:paraId="3E2B86FA" w14:textId="77777777" w:rsidR="00A23371" w:rsidRDefault="00000000">
      <w:pPr>
        <w:pStyle w:val="Odstavecseseznamem"/>
        <w:numPr>
          <w:ilvl w:val="0"/>
          <w:numId w:val="10"/>
        </w:numPr>
        <w:ind w:right="1127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Specifikace části díla č.1</w:t>
      </w:r>
    </w:p>
    <w:p w14:paraId="3E2B86FB" w14:textId="77777777" w:rsidR="00A23371" w:rsidRDefault="00A23371">
      <w:pPr>
        <w:sectPr w:rsidR="00A23371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3E2B86FC" w14:textId="77777777" w:rsidR="00A23371" w:rsidRDefault="00A23371">
      <w:pPr>
        <w:ind w:left="1134" w:right="1127"/>
        <w:rPr>
          <w:rFonts w:ascii="Times New Roman" w:hAnsi="Times New Roman" w:cs="Times New Roman"/>
          <w:lang w:val="cs-CZ"/>
        </w:rPr>
      </w:pPr>
    </w:p>
    <w:p w14:paraId="3E2B86FD" w14:textId="77777777" w:rsidR="00A23371" w:rsidRDefault="00A23371">
      <w:pPr>
        <w:ind w:left="1134" w:right="1127"/>
        <w:rPr>
          <w:rFonts w:ascii="Times New Roman" w:hAnsi="Times New Roman" w:cs="Times New Roman"/>
          <w:lang w:val="cs-CZ"/>
        </w:rPr>
      </w:pPr>
    </w:p>
    <w:p w14:paraId="3E2B86FE" w14:textId="77777777" w:rsidR="00A23371" w:rsidRDefault="00A23371">
      <w:pPr>
        <w:sectPr w:rsidR="00A23371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3E2B86FF" w14:textId="77777777" w:rsidR="00A23371" w:rsidRDefault="00A23371">
      <w:pPr>
        <w:ind w:left="1134" w:right="1127"/>
        <w:rPr>
          <w:rFonts w:ascii="Times New Roman" w:hAnsi="Times New Roman" w:cs="Times New Roman"/>
          <w:lang w:val="cs-CZ"/>
        </w:rPr>
      </w:pPr>
    </w:p>
    <w:p w14:paraId="3E2B8700" w14:textId="77777777" w:rsidR="00A23371" w:rsidRDefault="00A23371">
      <w:pPr>
        <w:sectPr w:rsidR="00A23371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3E2B8701" w14:textId="77777777" w:rsidR="00A23371" w:rsidRDefault="00000000">
      <w:pPr>
        <w:tabs>
          <w:tab w:val="left" w:pos="5976"/>
        </w:tabs>
        <w:ind w:left="1134" w:right="1127"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color w:val="000000"/>
          <w:lang w:val="cs-CZ"/>
        </w:rPr>
        <w:t>Ve Frýdku-Místku</w:t>
      </w:r>
      <w:r>
        <w:rPr>
          <w:rFonts w:ascii="Times New Roman" w:eastAsia="Arial" w:hAnsi="Times New Roman" w:cs="Times New Roman"/>
          <w:spacing w:val="1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dne 25. 1. 2023</w:t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eastAsia="Arial" w:hAnsi="Times New Roman" w:cs="Times New Roman"/>
          <w:color w:val="000000"/>
          <w:lang w:val="cs-CZ"/>
        </w:rPr>
        <w:t>V</w:t>
      </w:r>
      <w:r>
        <w:rPr>
          <w:rFonts w:ascii="Times New Roman" w:eastAsia="Arial" w:hAnsi="Times New Roman" w:cs="Times New Roman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Ostravě</w:t>
      </w:r>
      <w:r>
        <w:rPr>
          <w:rFonts w:ascii="Times New Roman" w:eastAsia="Arial" w:hAnsi="Times New Roman" w:cs="Times New Roman"/>
          <w:spacing w:val="-3"/>
          <w:lang w:val="cs-CZ"/>
        </w:rPr>
        <w:t xml:space="preserve"> </w:t>
      </w:r>
      <w:r>
        <w:rPr>
          <w:rFonts w:ascii="Times New Roman" w:eastAsia="Arial" w:hAnsi="Times New Roman" w:cs="Times New Roman"/>
          <w:color w:val="000000"/>
          <w:lang w:val="cs-CZ"/>
        </w:rPr>
        <w:t>dne 25. 1. 2023</w:t>
      </w:r>
    </w:p>
    <w:p w14:paraId="3E2B8702" w14:textId="77777777" w:rsidR="00A23371" w:rsidRDefault="00A23371">
      <w:pPr>
        <w:sectPr w:rsidR="00A23371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3E2B8703" w14:textId="77777777" w:rsidR="00A23371" w:rsidRDefault="00A23371">
      <w:pPr>
        <w:ind w:left="1134" w:right="1127"/>
        <w:rPr>
          <w:rFonts w:ascii="Times New Roman" w:hAnsi="Times New Roman" w:cs="Times New Roman"/>
          <w:lang w:val="cs-CZ"/>
        </w:rPr>
      </w:pPr>
    </w:p>
    <w:p w14:paraId="3E2B8704" w14:textId="77777777" w:rsidR="00A23371" w:rsidRDefault="00A23371">
      <w:pPr>
        <w:ind w:left="1134" w:right="1127"/>
        <w:rPr>
          <w:rFonts w:ascii="Times New Roman" w:hAnsi="Times New Roman" w:cs="Times New Roman"/>
          <w:lang w:val="cs-CZ"/>
        </w:rPr>
      </w:pPr>
    </w:p>
    <w:p w14:paraId="3E2B8705" w14:textId="77777777" w:rsidR="00A23371" w:rsidRDefault="00A23371">
      <w:pPr>
        <w:sectPr w:rsidR="00A23371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3E2B8706" w14:textId="77777777" w:rsidR="00A23371" w:rsidRDefault="00000000">
      <w:pPr>
        <w:tabs>
          <w:tab w:val="left" w:pos="6083"/>
        </w:tabs>
        <w:ind w:left="1134" w:right="1127"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b/>
          <w:color w:val="000000"/>
          <w:lang w:val="cs-CZ"/>
        </w:rPr>
        <w:t>Objednatel:</w:t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eastAsia="Arial" w:hAnsi="Times New Roman" w:cs="Times New Roman"/>
          <w:b/>
          <w:color w:val="000000"/>
          <w:spacing w:val="-1"/>
          <w:lang w:val="cs-CZ"/>
        </w:rPr>
        <w:t>Zhotovitel:</w:t>
      </w:r>
    </w:p>
    <w:p w14:paraId="3E2B8707" w14:textId="77777777" w:rsidR="00A23371" w:rsidRDefault="00A23371">
      <w:pPr>
        <w:sectPr w:rsidR="00A23371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3E2B8708" w14:textId="77777777" w:rsidR="00A23371" w:rsidRDefault="00A23371">
      <w:pPr>
        <w:ind w:left="1134" w:right="1127"/>
        <w:rPr>
          <w:rFonts w:ascii="Times New Roman" w:hAnsi="Times New Roman" w:cs="Times New Roman"/>
          <w:lang w:val="cs-CZ"/>
        </w:rPr>
      </w:pPr>
    </w:p>
    <w:p w14:paraId="3E2B8709" w14:textId="77777777" w:rsidR="00A23371" w:rsidRDefault="00A23371">
      <w:pPr>
        <w:sectPr w:rsidR="00A23371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3E2B870A" w14:textId="77777777" w:rsidR="00A23371" w:rsidRDefault="00A23371">
      <w:pPr>
        <w:ind w:left="1134" w:right="1127"/>
        <w:rPr>
          <w:rFonts w:ascii="Times New Roman" w:hAnsi="Times New Roman" w:cs="Times New Roman"/>
          <w:lang w:val="cs-CZ"/>
        </w:rPr>
      </w:pPr>
    </w:p>
    <w:p w14:paraId="3E2B870B" w14:textId="77777777" w:rsidR="00A23371" w:rsidRDefault="00A23371">
      <w:pPr>
        <w:sectPr w:rsidR="00A23371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3E2B870C" w14:textId="77777777" w:rsidR="00A23371" w:rsidRDefault="00A23371">
      <w:pPr>
        <w:ind w:left="1134" w:right="1127"/>
        <w:rPr>
          <w:rFonts w:ascii="Times New Roman" w:hAnsi="Times New Roman" w:cs="Times New Roman"/>
          <w:lang w:val="cs-CZ"/>
        </w:rPr>
      </w:pPr>
    </w:p>
    <w:p w14:paraId="3E2B870D" w14:textId="77777777" w:rsidR="00A23371" w:rsidRDefault="00A23371">
      <w:pPr>
        <w:ind w:left="1134" w:right="1127"/>
        <w:rPr>
          <w:rFonts w:ascii="Times New Roman" w:hAnsi="Times New Roman" w:cs="Times New Roman"/>
          <w:lang w:val="cs-CZ"/>
        </w:rPr>
      </w:pPr>
    </w:p>
    <w:p w14:paraId="3E2B870E" w14:textId="77777777" w:rsidR="00A23371" w:rsidRDefault="00A23371">
      <w:pPr>
        <w:ind w:left="1134" w:right="1127"/>
        <w:rPr>
          <w:rFonts w:ascii="Times New Roman" w:hAnsi="Times New Roman" w:cs="Times New Roman"/>
          <w:lang w:val="cs-CZ"/>
        </w:rPr>
      </w:pPr>
    </w:p>
    <w:p w14:paraId="3E2B870F" w14:textId="77777777" w:rsidR="00A23371" w:rsidRDefault="00A23371">
      <w:pPr>
        <w:sectPr w:rsidR="00A23371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3E2B8710" w14:textId="77777777" w:rsidR="00A23371" w:rsidRDefault="00A23371">
      <w:pPr>
        <w:ind w:left="1134" w:right="1127"/>
        <w:rPr>
          <w:rFonts w:ascii="Times New Roman" w:hAnsi="Times New Roman" w:cs="Times New Roman"/>
          <w:lang w:val="cs-CZ"/>
        </w:rPr>
      </w:pPr>
    </w:p>
    <w:p w14:paraId="3E2B8711" w14:textId="77777777" w:rsidR="00A23371" w:rsidRDefault="00A23371">
      <w:pPr>
        <w:sectPr w:rsidR="00A23371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3E2B8712" w14:textId="77777777" w:rsidR="00A23371" w:rsidRDefault="00A23371">
      <w:pPr>
        <w:ind w:left="1134" w:right="1127"/>
        <w:rPr>
          <w:rFonts w:ascii="Times New Roman" w:hAnsi="Times New Roman" w:cs="Times New Roman"/>
          <w:lang w:val="cs-CZ"/>
        </w:rPr>
      </w:pPr>
    </w:p>
    <w:p w14:paraId="3E2B8713" w14:textId="77777777" w:rsidR="00A23371" w:rsidRDefault="00A23371">
      <w:pPr>
        <w:sectPr w:rsidR="00A23371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3E2B8714" w14:textId="77777777" w:rsidR="00A23371" w:rsidRDefault="00000000">
      <w:pPr>
        <w:tabs>
          <w:tab w:val="left" w:pos="3852"/>
        </w:tabs>
        <w:ind w:left="1134" w:right="1127"/>
        <w:rPr>
          <w:rFonts w:ascii="Times New Roman" w:hAnsi="Times New Roman" w:cs="Times New Roman"/>
          <w:lang w:val="cs-CZ"/>
        </w:rPr>
      </w:pPr>
      <w:r>
        <w:rPr>
          <w:rFonts w:ascii="Times New Roman" w:eastAsia="Arial" w:hAnsi="Times New Roman" w:cs="Times New Roman"/>
          <w:color w:val="000000"/>
          <w:lang w:val="cs-CZ"/>
        </w:rPr>
        <w:t>……………………………</w:t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eastAsia="Arial" w:hAnsi="Times New Roman" w:cs="Times New Roman"/>
          <w:color w:val="000000"/>
          <w:spacing w:val="-1"/>
          <w:lang w:val="cs-CZ"/>
        </w:rPr>
        <w:t>………………………………….</w:t>
      </w:r>
    </w:p>
    <w:p w14:paraId="3E2B8715" w14:textId="77777777" w:rsidR="00A23371" w:rsidRDefault="00A23371">
      <w:pPr>
        <w:sectPr w:rsidR="00A23371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3E2B8716" w14:textId="77777777" w:rsidR="00A23371" w:rsidRDefault="00A23371">
      <w:pPr>
        <w:ind w:left="1134" w:right="1127"/>
        <w:rPr>
          <w:rFonts w:ascii="Times New Roman" w:hAnsi="Times New Roman" w:cs="Times New Roman"/>
          <w:lang w:val="cs-CZ"/>
        </w:rPr>
      </w:pPr>
    </w:p>
    <w:p w14:paraId="3E2B8717" w14:textId="77777777" w:rsidR="00A23371" w:rsidRDefault="00A23371">
      <w:pPr>
        <w:sectPr w:rsidR="00A23371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3E2B8718" w14:textId="77777777" w:rsidR="00A23371" w:rsidRDefault="00A23371">
      <w:pPr>
        <w:ind w:left="1134" w:right="1127"/>
        <w:rPr>
          <w:rFonts w:ascii="Times New Roman" w:hAnsi="Times New Roman" w:cs="Times New Roman"/>
          <w:lang w:val="cs-CZ"/>
        </w:rPr>
      </w:pPr>
    </w:p>
    <w:p w14:paraId="3E2B8719" w14:textId="77777777" w:rsidR="00A23371" w:rsidRDefault="00A23371">
      <w:pPr>
        <w:sectPr w:rsidR="00A23371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3E2B871A" w14:textId="77777777" w:rsidR="00A23371" w:rsidRDefault="00A23371">
      <w:pPr>
        <w:ind w:left="1134" w:right="1127"/>
        <w:rPr>
          <w:rFonts w:ascii="Times New Roman" w:hAnsi="Times New Roman" w:cs="Times New Roman"/>
          <w:lang w:val="cs-CZ"/>
        </w:rPr>
      </w:pPr>
    </w:p>
    <w:p w14:paraId="3E2B871B" w14:textId="77777777" w:rsidR="00A23371" w:rsidRDefault="00A23371">
      <w:pPr>
        <w:sectPr w:rsidR="00A23371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3E2B871C" w14:textId="77777777" w:rsidR="00A23371" w:rsidRDefault="00A23371">
      <w:pPr>
        <w:ind w:left="1134" w:right="1127"/>
        <w:rPr>
          <w:rFonts w:ascii="Times New Roman" w:hAnsi="Times New Roman" w:cs="Times New Roman"/>
          <w:lang w:val="cs-CZ"/>
        </w:rPr>
      </w:pPr>
    </w:p>
    <w:p w14:paraId="3E2B871D" w14:textId="77777777" w:rsidR="00A23371" w:rsidRDefault="00A23371">
      <w:pPr>
        <w:sectPr w:rsidR="00A23371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3E2B871E" w14:textId="77777777" w:rsidR="00A23371" w:rsidRDefault="00A23371">
      <w:pPr>
        <w:ind w:left="1134" w:right="1127"/>
        <w:rPr>
          <w:rFonts w:ascii="Times New Roman" w:hAnsi="Times New Roman" w:cs="Times New Roman"/>
          <w:lang w:val="cs-CZ"/>
        </w:rPr>
      </w:pPr>
    </w:p>
    <w:p w14:paraId="3E2B871F" w14:textId="77777777" w:rsidR="00A23371" w:rsidRDefault="00A23371">
      <w:pPr>
        <w:ind w:left="1134" w:right="1127"/>
        <w:rPr>
          <w:rFonts w:ascii="Times New Roman" w:hAnsi="Times New Roman" w:cs="Times New Roman"/>
          <w:lang w:val="cs-CZ"/>
        </w:rPr>
      </w:pPr>
    </w:p>
    <w:p w14:paraId="3E2B8720" w14:textId="77777777" w:rsidR="00A23371" w:rsidRDefault="00A23371">
      <w:pPr>
        <w:sectPr w:rsidR="00A23371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3E2B8721" w14:textId="77777777" w:rsidR="00A23371" w:rsidRDefault="00A23371">
      <w:pPr>
        <w:ind w:left="1134" w:right="1127"/>
        <w:rPr>
          <w:rFonts w:ascii="Times New Roman" w:hAnsi="Times New Roman" w:cs="Times New Roman"/>
          <w:lang w:val="cs-CZ"/>
        </w:rPr>
      </w:pPr>
    </w:p>
    <w:p w14:paraId="3E2B8722" w14:textId="77777777" w:rsidR="00A23371" w:rsidRDefault="00A23371">
      <w:pPr>
        <w:sectPr w:rsidR="00A23371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3E2B8723" w14:textId="77777777" w:rsidR="00A23371" w:rsidRDefault="00A23371">
      <w:pPr>
        <w:ind w:left="1134" w:right="1127"/>
        <w:rPr>
          <w:rFonts w:ascii="Times New Roman" w:hAnsi="Times New Roman" w:cs="Times New Roman"/>
          <w:lang w:val="cs-CZ"/>
        </w:rPr>
      </w:pPr>
    </w:p>
    <w:p w14:paraId="3E2B8724" w14:textId="77777777" w:rsidR="00A23371" w:rsidRDefault="00A23371">
      <w:pPr>
        <w:sectPr w:rsidR="00A23371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3E2B8725" w14:textId="77777777" w:rsidR="00A23371" w:rsidRDefault="00A23371">
      <w:pPr>
        <w:ind w:left="1134" w:right="1127"/>
        <w:rPr>
          <w:rFonts w:ascii="Times New Roman" w:hAnsi="Times New Roman" w:cs="Times New Roman"/>
          <w:lang w:val="cs-CZ"/>
        </w:rPr>
      </w:pPr>
    </w:p>
    <w:p w14:paraId="3E2B8726" w14:textId="77777777" w:rsidR="00A23371" w:rsidRDefault="00A23371">
      <w:pPr>
        <w:sectPr w:rsidR="00A23371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3E2B8727" w14:textId="77777777" w:rsidR="00A23371" w:rsidRDefault="00A23371">
      <w:pPr>
        <w:ind w:left="1134" w:right="1127"/>
        <w:rPr>
          <w:rFonts w:ascii="Times New Roman" w:hAnsi="Times New Roman" w:cs="Times New Roman"/>
          <w:lang w:val="cs-CZ"/>
        </w:rPr>
      </w:pPr>
    </w:p>
    <w:p w14:paraId="3E2B8728" w14:textId="77777777" w:rsidR="00A23371" w:rsidRDefault="00A23371">
      <w:pPr>
        <w:sectPr w:rsidR="00A23371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3E2B8729" w14:textId="77777777" w:rsidR="00A23371" w:rsidRDefault="00A23371">
      <w:pPr>
        <w:ind w:left="1134" w:right="1127"/>
        <w:rPr>
          <w:rFonts w:ascii="Times New Roman" w:hAnsi="Times New Roman" w:cs="Times New Roman"/>
          <w:lang w:val="cs-CZ"/>
        </w:rPr>
      </w:pPr>
    </w:p>
    <w:p w14:paraId="3E2B872A" w14:textId="77777777" w:rsidR="00A23371" w:rsidRDefault="00A23371">
      <w:pPr>
        <w:ind w:left="1134" w:right="1127"/>
        <w:rPr>
          <w:rFonts w:ascii="Times New Roman" w:hAnsi="Times New Roman" w:cs="Times New Roman"/>
          <w:lang w:val="cs-CZ"/>
        </w:rPr>
      </w:pPr>
    </w:p>
    <w:p w14:paraId="3E2B872B" w14:textId="77777777" w:rsidR="00A23371" w:rsidRDefault="00A23371">
      <w:pPr>
        <w:rPr>
          <w:rFonts w:ascii="Times New Roman" w:hAnsi="Times New Roman" w:cs="Times New Roman"/>
          <w:lang w:val="cs-CZ"/>
        </w:rPr>
      </w:pPr>
    </w:p>
    <w:p w14:paraId="3E2B872C" w14:textId="77777777" w:rsidR="00A23371" w:rsidRDefault="00000000">
      <w:pPr>
        <w:tabs>
          <w:tab w:val="left" w:pos="2054"/>
        </w:tabs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</w:p>
    <w:sectPr w:rsidR="00A23371">
      <w:type w:val="continuous"/>
      <w:pgSz w:w="11906" w:h="16838"/>
      <w:pgMar w:top="1135" w:right="0" w:bottom="57" w:left="0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563CF" w14:textId="77777777" w:rsidR="00995DF1" w:rsidRDefault="00995DF1">
      <w:r>
        <w:separator/>
      </w:r>
    </w:p>
  </w:endnote>
  <w:endnote w:type="continuationSeparator" w:id="0">
    <w:p w14:paraId="448769BF" w14:textId="77777777" w:rsidR="00995DF1" w:rsidRDefault="0099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B8733" w14:textId="77777777" w:rsidR="00A23371" w:rsidRDefault="00000000">
    <w:pPr>
      <w:pStyle w:val="Zpat"/>
      <w:jc w:val="center"/>
      <w:rPr>
        <w:rFonts w:ascii="Times New Roman" w:hAnsi="Times New Roman" w:cs="Times New Roman"/>
        <w:color w:val="A6A6A6" w:themeColor="background1" w:themeShade="A6"/>
        <w:sz w:val="22"/>
        <w:szCs w:val="22"/>
      </w:rPr>
    </w:pPr>
    <w:r>
      <w:rPr>
        <w:rFonts w:ascii="Times New Roman" w:hAnsi="Times New Roman" w:cs="Times New Roman"/>
        <w:color w:val="A6A6A6" w:themeColor="background1" w:themeShade="A6"/>
        <w:sz w:val="22"/>
        <w:szCs w:val="22"/>
        <w:lang w:val="cs-CZ"/>
      </w:rPr>
      <w:t xml:space="preserve">Stránka </w:t>
    </w:r>
    <w:r>
      <w:rPr>
        <w:rFonts w:ascii="Times New Roman" w:hAnsi="Times New Roman" w:cs="Times New Roman"/>
        <w:color w:val="A6A6A6"/>
        <w:sz w:val="22"/>
        <w:szCs w:val="22"/>
      </w:rPr>
      <w:fldChar w:fldCharType="begin"/>
    </w:r>
    <w:r>
      <w:rPr>
        <w:rFonts w:ascii="Times New Roman" w:hAnsi="Times New Roman" w:cs="Times New Roman"/>
        <w:color w:val="A6A6A6"/>
        <w:sz w:val="22"/>
        <w:szCs w:val="22"/>
      </w:rPr>
      <w:instrText>PAGE</w:instrText>
    </w:r>
    <w:r>
      <w:rPr>
        <w:rFonts w:ascii="Times New Roman" w:hAnsi="Times New Roman" w:cs="Times New Roman"/>
        <w:color w:val="A6A6A6"/>
        <w:sz w:val="22"/>
        <w:szCs w:val="22"/>
      </w:rPr>
      <w:fldChar w:fldCharType="separate"/>
    </w:r>
    <w:r>
      <w:rPr>
        <w:rFonts w:ascii="Times New Roman" w:hAnsi="Times New Roman" w:cs="Times New Roman"/>
        <w:color w:val="A6A6A6"/>
        <w:sz w:val="22"/>
        <w:szCs w:val="22"/>
      </w:rPr>
      <w:t>4</w:t>
    </w:r>
    <w:r>
      <w:rPr>
        <w:rFonts w:ascii="Times New Roman" w:hAnsi="Times New Roman" w:cs="Times New Roman"/>
        <w:color w:val="A6A6A6"/>
        <w:sz w:val="22"/>
        <w:szCs w:val="22"/>
      </w:rPr>
      <w:fldChar w:fldCharType="end"/>
    </w:r>
    <w:r>
      <w:rPr>
        <w:rFonts w:ascii="Times New Roman" w:hAnsi="Times New Roman" w:cs="Times New Roman"/>
        <w:color w:val="A6A6A6" w:themeColor="background1" w:themeShade="A6"/>
        <w:sz w:val="22"/>
        <w:szCs w:val="22"/>
        <w:lang w:val="cs-CZ"/>
      </w:rPr>
      <w:t xml:space="preserve"> z </w:t>
    </w:r>
    <w:r>
      <w:rPr>
        <w:rFonts w:ascii="Times New Roman" w:hAnsi="Times New Roman" w:cs="Times New Roman"/>
        <w:color w:val="A6A6A6"/>
        <w:sz w:val="22"/>
        <w:szCs w:val="22"/>
      </w:rPr>
      <w:fldChar w:fldCharType="begin"/>
    </w:r>
    <w:r>
      <w:rPr>
        <w:rFonts w:ascii="Times New Roman" w:hAnsi="Times New Roman" w:cs="Times New Roman"/>
        <w:color w:val="A6A6A6"/>
        <w:sz w:val="22"/>
        <w:szCs w:val="22"/>
      </w:rPr>
      <w:instrText>NUMPAGES</w:instrText>
    </w:r>
    <w:r>
      <w:rPr>
        <w:rFonts w:ascii="Times New Roman" w:hAnsi="Times New Roman" w:cs="Times New Roman"/>
        <w:color w:val="A6A6A6"/>
        <w:sz w:val="22"/>
        <w:szCs w:val="22"/>
      </w:rPr>
      <w:fldChar w:fldCharType="separate"/>
    </w:r>
    <w:r>
      <w:rPr>
        <w:rFonts w:ascii="Times New Roman" w:hAnsi="Times New Roman" w:cs="Times New Roman"/>
        <w:color w:val="A6A6A6"/>
        <w:sz w:val="22"/>
        <w:szCs w:val="22"/>
      </w:rPr>
      <w:t>4</w:t>
    </w:r>
    <w:r>
      <w:rPr>
        <w:rFonts w:ascii="Times New Roman" w:hAnsi="Times New Roman" w:cs="Times New Roman"/>
        <w:color w:val="A6A6A6"/>
        <w:sz w:val="22"/>
        <w:szCs w:val="22"/>
      </w:rPr>
      <w:fldChar w:fldCharType="end"/>
    </w:r>
  </w:p>
  <w:p w14:paraId="3E2B8734" w14:textId="77777777" w:rsidR="00A23371" w:rsidRDefault="00A233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5972C" w14:textId="77777777" w:rsidR="00995DF1" w:rsidRDefault="00995DF1">
      <w:r>
        <w:separator/>
      </w:r>
    </w:p>
  </w:footnote>
  <w:footnote w:type="continuationSeparator" w:id="0">
    <w:p w14:paraId="4B71697F" w14:textId="77777777" w:rsidR="00995DF1" w:rsidRDefault="00995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E2DE2"/>
    <w:multiLevelType w:val="multilevel"/>
    <w:tmpl w:val="F8B28E06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eastAsia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1" w15:restartNumberingAfterBreak="0">
    <w:nsid w:val="26CA4FB8"/>
    <w:multiLevelType w:val="multilevel"/>
    <w:tmpl w:val="340C1D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3328DF"/>
    <w:multiLevelType w:val="multilevel"/>
    <w:tmpl w:val="520E5B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A7750C0"/>
    <w:multiLevelType w:val="multilevel"/>
    <w:tmpl w:val="45762D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D4F62DD"/>
    <w:multiLevelType w:val="multilevel"/>
    <w:tmpl w:val="FB34ADF6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eastAsia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5" w15:restartNumberingAfterBreak="0">
    <w:nsid w:val="3AF57FE5"/>
    <w:multiLevelType w:val="multilevel"/>
    <w:tmpl w:val="969AFAD2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6" w15:restartNumberingAfterBreak="0">
    <w:nsid w:val="3C1F1E68"/>
    <w:multiLevelType w:val="multilevel"/>
    <w:tmpl w:val="58701A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0B44FE3"/>
    <w:multiLevelType w:val="multilevel"/>
    <w:tmpl w:val="DF32369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5942D5"/>
    <w:multiLevelType w:val="multilevel"/>
    <w:tmpl w:val="438CA28C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eastAsia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9" w15:restartNumberingAfterBreak="0">
    <w:nsid w:val="64C46FAF"/>
    <w:multiLevelType w:val="multilevel"/>
    <w:tmpl w:val="9468E55A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10" w15:restartNumberingAfterBreak="0">
    <w:nsid w:val="78D60594"/>
    <w:multiLevelType w:val="multilevel"/>
    <w:tmpl w:val="4244A5F8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759525787">
    <w:abstractNumId w:val="1"/>
  </w:num>
  <w:num w:numId="2" w16cid:durableId="1011029906">
    <w:abstractNumId w:val="3"/>
  </w:num>
  <w:num w:numId="3" w16cid:durableId="1828325193">
    <w:abstractNumId w:val="10"/>
  </w:num>
  <w:num w:numId="4" w16cid:durableId="1554735559">
    <w:abstractNumId w:val="7"/>
  </w:num>
  <w:num w:numId="5" w16cid:durableId="28997597">
    <w:abstractNumId w:val="8"/>
  </w:num>
  <w:num w:numId="6" w16cid:durableId="1518815272">
    <w:abstractNumId w:val="5"/>
  </w:num>
  <w:num w:numId="7" w16cid:durableId="838696781">
    <w:abstractNumId w:val="6"/>
  </w:num>
  <w:num w:numId="8" w16cid:durableId="1753116307">
    <w:abstractNumId w:val="0"/>
  </w:num>
  <w:num w:numId="9" w16cid:durableId="230503649">
    <w:abstractNumId w:val="4"/>
  </w:num>
  <w:num w:numId="10" w16cid:durableId="185363463">
    <w:abstractNumId w:val="9"/>
  </w:num>
  <w:num w:numId="11" w16cid:durableId="99878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371"/>
    <w:rsid w:val="00004939"/>
    <w:rsid w:val="00995DF1"/>
    <w:rsid w:val="00A23371"/>
    <w:rsid w:val="00C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8645"/>
  <w15:docId w15:val="{CBB0AA95-B515-4040-A1BA-1E867F3A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E94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8F1ED8"/>
  </w:style>
  <w:style w:type="character" w:customStyle="1" w:styleId="ZpatChar">
    <w:name w:val="Zápatí Char"/>
    <w:basedOn w:val="Standardnpsmoodstavce"/>
    <w:link w:val="Zpat"/>
    <w:uiPriority w:val="99"/>
    <w:qFormat/>
    <w:rsid w:val="008F1ED8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E57562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F1ED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8F1ED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934</Words>
  <Characters>5512</Characters>
  <Application>Microsoft Office Word</Application>
  <DocSecurity>0</DocSecurity>
  <Lines>45</Lines>
  <Paragraphs>12</Paragraphs>
  <ScaleCrop>false</ScaleCrop>
  <Company>S&amp;T CZ s.r.o.</Company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dc:description/>
  <cp:lastModifiedBy>Alice Hubová</cp:lastModifiedBy>
  <cp:revision>6</cp:revision>
  <cp:lastPrinted>2023-01-23T13:30:00Z</cp:lastPrinted>
  <dcterms:created xsi:type="dcterms:W3CDTF">2023-01-25T06:33:00Z</dcterms:created>
  <dcterms:modified xsi:type="dcterms:W3CDTF">2023-11-03T07:06:00Z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S&amp;T CZ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