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C735" w14:textId="77777777" w:rsidR="005D137E" w:rsidRDefault="005D13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262090DB" w14:textId="77777777" w:rsidR="005D137E" w:rsidRDefault="005D13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28BA6EF9" w14:textId="77777777" w:rsidR="005D137E" w:rsidRDefault="005D13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</w:p>
    <w:p w14:paraId="0825486F" w14:textId="4A61E5D1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 xml:space="preserve">S M L O U V </w:t>
      </w:r>
      <w:proofErr w:type="gramStart"/>
      <w:r w:rsidRPr="005D137E">
        <w:rPr>
          <w:rFonts w:ascii="Courier New" w:hAnsi="Courier New" w:cs="Courier New"/>
          <w:b/>
          <w:bCs/>
          <w:kern w:val="0"/>
          <w:sz w:val="20"/>
        </w:rPr>
        <w:t>A  o</w:t>
      </w:r>
      <w:proofErr w:type="gramEnd"/>
      <w:r w:rsidRPr="005D137E">
        <w:rPr>
          <w:rFonts w:ascii="Courier New" w:hAnsi="Courier New" w:cs="Courier New"/>
          <w:b/>
          <w:bCs/>
          <w:kern w:val="0"/>
          <w:sz w:val="20"/>
        </w:rPr>
        <w:t xml:space="preserve"> zajištění uměleckého pořadu uzavřená mezi:</w:t>
      </w:r>
      <w:r w:rsidRPr="005D137E">
        <w:rPr>
          <w:rFonts w:ascii="Courier New" w:hAnsi="Courier New" w:cs="Courier New"/>
          <w:kern w:val="0"/>
          <w:sz w:val="20"/>
        </w:rPr>
        <w:t xml:space="preserve">     strana 1</w:t>
      </w:r>
    </w:p>
    <w:p w14:paraId="195891F5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5E4305A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1. </w:t>
      </w:r>
      <w:proofErr w:type="gramStart"/>
      <w:r w:rsidRPr="005D137E">
        <w:rPr>
          <w:rFonts w:ascii="Courier New" w:hAnsi="Courier New" w:cs="Courier New"/>
          <w:kern w:val="0"/>
          <w:sz w:val="20"/>
        </w:rPr>
        <w:t>Pořadatelem - odběratelem</w:t>
      </w:r>
      <w:proofErr w:type="gramEnd"/>
      <w:r w:rsidRPr="005D137E">
        <w:rPr>
          <w:rFonts w:ascii="Courier New" w:hAnsi="Courier New" w:cs="Courier New"/>
          <w:kern w:val="0"/>
          <w:sz w:val="20"/>
        </w:rPr>
        <w:t xml:space="preserve">     a     2. Agenturou</w:t>
      </w:r>
    </w:p>
    <w:p w14:paraId="4E1FF06B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A571F4C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CHRUDIMSKÁ BESEDA                     Agentura HARLEKÝN s.r.o.          </w:t>
      </w:r>
    </w:p>
    <w:p w14:paraId="3B588C10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městské kulturní                      Václav Hanzlíček, jednatel        </w:t>
      </w:r>
    </w:p>
    <w:p w14:paraId="4F021967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středisko                             Jarníkova 1875/14                 </w:t>
      </w:r>
    </w:p>
    <w:p w14:paraId="1E956B39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Široká 85                             148 00 Praha 4                    </w:t>
      </w:r>
    </w:p>
    <w:p w14:paraId="653F2546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537 01 Chrudim                        IČO: 27196631 DIČ: CZ27196631     </w:t>
      </w:r>
    </w:p>
    <w:p w14:paraId="4285D7C7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IČO: 00182745 DIČ: CZ00182745                                           </w:t>
      </w:r>
    </w:p>
    <w:p w14:paraId="23B3D5F8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            </w:t>
      </w:r>
      <w:proofErr w:type="gramStart"/>
      <w:r w:rsidRPr="005D137E">
        <w:rPr>
          <w:rFonts w:ascii="Courier New" w:hAnsi="Courier New" w:cs="Courier New"/>
          <w:kern w:val="0"/>
          <w:sz w:val="20"/>
        </w:rPr>
        <w:t>( dále</w:t>
      </w:r>
      <w:proofErr w:type="gramEnd"/>
      <w:r w:rsidRPr="005D137E">
        <w:rPr>
          <w:rFonts w:ascii="Courier New" w:hAnsi="Courier New" w:cs="Courier New"/>
          <w:kern w:val="0"/>
          <w:sz w:val="20"/>
        </w:rPr>
        <w:t xml:space="preserve"> jen pořadatel )                 ( dále jen agentura )</w:t>
      </w:r>
    </w:p>
    <w:p w14:paraId="45245B6B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1ED3E6EC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Vystavená v Praze dne: 01.11.2023     Číslo smlouvy: 75/23/37</w:t>
      </w:r>
    </w:p>
    <w:p w14:paraId="424EB76A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0DF2284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 xml:space="preserve">I. Předmět </w:t>
      </w:r>
      <w:proofErr w:type="gramStart"/>
      <w:r w:rsidRPr="005D137E">
        <w:rPr>
          <w:rFonts w:ascii="Courier New" w:hAnsi="Courier New" w:cs="Courier New"/>
          <w:b/>
          <w:bCs/>
          <w:kern w:val="0"/>
          <w:sz w:val="20"/>
        </w:rPr>
        <w:t>smlouvy:</w:t>
      </w:r>
      <w:r w:rsidRPr="005D137E">
        <w:rPr>
          <w:rFonts w:ascii="Courier New" w:hAnsi="Courier New" w:cs="Courier New"/>
          <w:kern w:val="0"/>
          <w:sz w:val="20"/>
        </w:rPr>
        <w:t xml:space="preserve">  Uskutečnění</w:t>
      </w:r>
      <w:proofErr w:type="gramEnd"/>
      <w:r w:rsidRPr="005D137E">
        <w:rPr>
          <w:rFonts w:ascii="Courier New" w:hAnsi="Courier New" w:cs="Courier New"/>
          <w:kern w:val="0"/>
          <w:sz w:val="20"/>
        </w:rPr>
        <w:t xml:space="preserve"> pořadu</w:t>
      </w:r>
    </w:p>
    <w:p w14:paraId="6B3C06F4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8E3B925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   </w:t>
      </w:r>
      <w:r w:rsidRPr="005D137E">
        <w:rPr>
          <w:rFonts w:ascii="Courier New" w:hAnsi="Courier New" w:cs="Courier New"/>
          <w:b/>
          <w:bCs/>
          <w:kern w:val="0"/>
          <w:sz w:val="20"/>
        </w:rPr>
        <w:t xml:space="preserve">NA ZLATÉM </w:t>
      </w:r>
      <w:proofErr w:type="gramStart"/>
      <w:r w:rsidRPr="005D137E">
        <w:rPr>
          <w:rFonts w:ascii="Courier New" w:hAnsi="Courier New" w:cs="Courier New"/>
          <w:b/>
          <w:bCs/>
          <w:kern w:val="0"/>
          <w:sz w:val="20"/>
        </w:rPr>
        <w:t>JEZEŘE  Ernest</w:t>
      </w:r>
      <w:proofErr w:type="gramEnd"/>
      <w:r w:rsidRPr="005D137E">
        <w:rPr>
          <w:rFonts w:ascii="Courier New" w:hAnsi="Courier New" w:cs="Courier New"/>
          <w:b/>
          <w:bCs/>
          <w:kern w:val="0"/>
          <w:sz w:val="20"/>
        </w:rPr>
        <w:t xml:space="preserve"> Thompson                           </w:t>
      </w:r>
    </w:p>
    <w:p w14:paraId="5342C00B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Romantická komedie. Hrají Ladislav Frej nebo Jan Vlasák, Simona Stašová,</w:t>
      </w:r>
    </w:p>
    <w:p w14:paraId="42CE4CB9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Marika Procházková, Vasil Fridrich / Jan Teplý ml., Jaromír Nosek / Karel Zima</w:t>
      </w:r>
    </w:p>
    <w:p w14:paraId="7F62302B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a další. Režie Vladimír Strnisko. Ve spolupráci s Divadle ABC v Praze.</w:t>
      </w:r>
    </w:p>
    <w:p w14:paraId="74DECF17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                                                </w:t>
      </w:r>
    </w:p>
    <w:p w14:paraId="22BB8DBC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 xml:space="preserve">Datum, hodina a </w:t>
      </w:r>
      <w:proofErr w:type="spellStart"/>
      <w:r w:rsidRPr="005D137E">
        <w:rPr>
          <w:rFonts w:ascii="Courier New" w:hAnsi="Courier New" w:cs="Courier New"/>
          <w:b/>
          <w:bCs/>
          <w:kern w:val="0"/>
          <w:sz w:val="20"/>
        </w:rPr>
        <w:t>misto</w:t>
      </w:r>
      <w:proofErr w:type="spellEnd"/>
      <w:r w:rsidRPr="005D137E">
        <w:rPr>
          <w:rFonts w:ascii="Courier New" w:hAnsi="Courier New" w:cs="Courier New"/>
          <w:b/>
          <w:bCs/>
          <w:kern w:val="0"/>
          <w:sz w:val="20"/>
        </w:rPr>
        <w:t xml:space="preserve"> konání:</w:t>
      </w:r>
    </w:p>
    <w:p w14:paraId="103919D3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 xml:space="preserve">07.12.2023    19.00   Divadlo </w:t>
      </w:r>
      <w:proofErr w:type="spellStart"/>
      <w:r w:rsidRPr="005D137E">
        <w:rPr>
          <w:rFonts w:ascii="Courier New" w:hAnsi="Courier New" w:cs="Courier New"/>
          <w:b/>
          <w:bCs/>
          <w:kern w:val="0"/>
          <w:sz w:val="20"/>
        </w:rPr>
        <w:t>K.Pippicha</w:t>
      </w:r>
      <w:proofErr w:type="spellEnd"/>
      <w:r w:rsidRPr="005D137E">
        <w:rPr>
          <w:rFonts w:ascii="Courier New" w:hAnsi="Courier New" w:cs="Courier New"/>
          <w:b/>
          <w:bCs/>
          <w:kern w:val="0"/>
          <w:sz w:val="20"/>
        </w:rPr>
        <w:t xml:space="preserve"> / Čs. Partyzánů </w:t>
      </w:r>
      <w:proofErr w:type="gramStart"/>
      <w:r w:rsidRPr="005D137E">
        <w:rPr>
          <w:rFonts w:ascii="Courier New" w:hAnsi="Courier New" w:cs="Courier New"/>
          <w:b/>
          <w:bCs/>
          <w:kern w:val="0"/>
          <w:sz w:val="20"/>
        </w:rPr>
        <w:t>6  CHRUDIM</w:t>
      </w:r>
      <w:proofErr w:type="gramEnd"/>
      <w:r w:rsidRPr="005D137E">
        <w:rPr>
          <w:rFonts w:ascii="Courier New" w:hAnsi="Courier New" w:cs="Courier New"/>
          <w:b/>
          <w:bCs/>
          <w:kern w:val="0"/>
          <w:sz w:val="20"/>
        </w:rPr>
        <w:t xml:space="preserve">                </w:t>
      </w:r>
    </w:p>
    <w:p w14:paraId="79A073CA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1B86F8CE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>II. Cena za pořad</w:t>
      </w:r>
    </w:p>
    <w:p w14:paraId="2403CA62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Pořadatel uhradí po uskutečnění sjednaného představení na základě vystavené</w:t>
      </w:r>
    </w:p>
    <w:p w14:paraId="4077D962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faktury a ve lhůtě ve faktuře uvedené částku </w:t>
      </w:r>
      <w:r w:rsidRPr="005D137E">
        <w:rPr>
          <w:rFonts w:ascii="Courier New" w:hAnsi="Courier New" w:cs="Courier New"/>
          <w:b/>
          <w:bCs/>
          <w:kern w:val="0"/>
          <w:sz w:val="20"/>
        </w:rPr>
        <w:t>78650 Kč</w:t>
      </w:r>
      <w:r w:rsidRPr="005D137E">
        <w:rPr>
          <w:rFonts w:ascii="Courier New" w:hAnsi="Courier New" w:cs="Courier New"/>
          <w:kern w:val="0"/>
          <w:sz w:val="20"/>
        </w:rPr>
        <w:t xml:space="preserve"> (včetně DPH 21 %,</w:t>
      </w:r>
    </w:p>
    <w:p w14:paraId="50DB5EE4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>65000 Kč</w:t>
      </w:r>
      <w:r w:rsidRPr="005D137E">
        <w:rPr>
          <w:rFonts w:ascii="Courier New" w:hAnsi="Courier New" w:cs="Courier New"/>
          <w:kern w:val="0"/>
          <w:sz w:val="20"/>
        </w:rPr>
        <w:t xml:space="preserve"> bez DPH) na účet agentury.</w:t>
      </w:r>
    </w:p>
    <w:p w14:paraId="0AD425F3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Pořadatel hradí </w:t>
      </w:r>
      <w:proofErr w:type="spellStart"/>
      <w:r w:rsidRPr="005D137E">
        <w:rPr>
          <w:rFonts w:ascii="Courier New" w:hAnsi="Courier New" w:cs="Courier New"/>
          <w:kern w:val="0"/>
          <w:sz w:val="20"/>
        </w:rPr>
        <w:t>Dilii</w:t>
      </w:r>
      <w:proofErr w:type="spellEnd"/>
      <w:r w:rsidRPr="005D137E">
        <w:rPr>
          <w:rFonts w:ascii="Courier New" w:hAnsi="Courier New" w:cs="Courier New"/>
          <w:kern w:val="0"/>
          <w:sz w:val="20"/>
        </w:rPr>
        <w:t xml:space="preserve"> autorské odměny </w:t>
      </w:r>
      <w:proofErr w:type="gramStart"/>
      <w:r w:rsidRPr="005D137E">
        <w:rPr>
          <w:rFonts w:ascii="Courier New" w:hAnsi="Courier New" w:cs="Courier New"/>
          <w:kern w:val="0"/>
          <w:sz w:val="20"/>
        </w:rPr>
        <w:t>12%</w:t>
      </w:r>
      <w:proofErr w:type="gramEnd"/>
      <w:r w:rsidRPr="005D137E">
        <w:rPr>
          <w:rFonts w:ascii="Courier New" w:hAnsi="Courier New" w:cs="Courier New"/>
          <w:kern w:val="0"/>
          <w:sz w:val="20"/>
        </w:rPr>
        <w:t xml:space="preserve"> z celkových hrubých tržeb včetně</w:t>
      </w:r>
    </w:p>
    <w:p w14:paraId="07C09BF2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předplatného /z toho 5% překlad, 1% úprava a </w:t>
      </w:r>
      <w:proofErr w:type="gramStart"/>
      <w:r w:rsidRPr="005D137E">
        <w:rPr>
          <w:rFonts w:ascii="Courier New" w:hAnsi="Courier New" w:cs="Courier New"/>
          <w:kern w:val="0"/>
          <w:sz w:val="20"/>
        </w:rPr>
        <w:t>6%</w:t>
      </w:r>
      <w:proofErr w:type="gramEnd"/>
      <w:r w:rsidRPr="005D137E">
        <w:rPr>
          <w:rFonts w:ascii="Courier New" w:hAnsi="Courier New" w:cs="Courier New"/>
          <w:kern w:val="0"/>
          <w:sz w:val="20"/>
        </w:rPr>
        <w:t xml:space="preserve"> netto autor/ + režie </w:t>
      </w:r>
      <w:proofErr w:type="spellStart"/>
      <w:r w:rsidRPr="005D137E">
        <w:rPr>
          <w:rFonts w:ascii="Courier New" w:hAnsi="Courier New" w:cs="Courier New"/>
          <w:kern w:val="0"/>
          <w:sz w:val="20"/>
        </w:rPr>
        <w:t>Dilia</w:t>
      </w:r>
      <w:proofErr w:type="spellEnd"/>
      <w:r w:rsidRPr="005D137E">
        <w:rPr>
          <w:rFonts w:ascii="Courier New" w:hAnsi="Courier New" w:cs="Courier New"/>
          <w:kern w:val="0"/>
          <w:sz w:val="20"/>
        </w:rPr>
        <w:t xml:space="preserve"> 10%</w:t>
      </w:r>
    </w:p>
    <w:p w14:paraId="032B3D07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z netto autora, DPH a bankovní výlohy.</w:t>
      </w:r>
    </w:p>
    <w:p w14:paraId="2CD0EC2B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600F10F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>III. Součinnost pořadatele</w:t>
      </w:r>
    </w:p>
    <w:p w14:paraId="4D2CA936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Uskutečnění představení potvrdí pořadatel podpisem vedoucímu souboru.</w:t>
      </w:r>
    </w:p>
    <w:p w14:paraId="45645183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3497E0B6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>Další ujednání:</w:t>
      </w:r>
    </w:p>
    <w:p w14:paraId="419482F4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Pořadatel dále uhradí na účet fakturu na částku 15000 Kč za provozní zajištění.</w:t>
      </w:r>
    </w:p>
    <w:p w14:paraId="7970A680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1B070DC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Pořadatel dále uhradí dopravu podle faktury dopravce 46 Kč/km + DPH hotově</w:t>
      </w:r>
    </w:p>
    <w:p w14:paraId="18E6AB93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450DF6C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>Pořadatel zajistí tyto technické podmínky:</w:t>
      </w:r>
      <w:r w:rsidRPr="005D137E">
        <w:rPr>
          <w:rFonts w:ascii="Courier New" w:hAnsi="Courier New" w:cs="Courier New"/>
          <w:kern w:val="0"/>
          <w:sz w:val="20"/>
        </w:rPr>
        <w:t xml:space="preserve">  </w:t>
      </w:r>
    </w:p>
    <w:p w14:paraId="0D9814D8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Světla na jeviště, horizont a boční výkryty, v portále 2x STOLKY na rekvizity,</w:t>
      </w:r>
    </w:p>
    <w:p w14:paraId="1E645772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LAMPIČKY k orientaci, 2x STOJANOVÝ VĚŠÁK, </w:t>
      </w:r>
      <w:proofErr w:type="gramStart"/>
      <w:r w:rsidRPr="005D137E">
        <w:rPr>
          <w:rFonts w:ascii="Courier New" w:hAnsi="Courier New" w:cs="Courier New"/>
          <w:kern w:val="0"/>
          <w:sz w:val="20"/>
        </w:rPr>
        <w:t>2-3x</w:t>
      </w:r>
      <w:proofErr w:type="gramEnd"/>
      <w:r w:rsidRPr="005D137E">
        <w:rPr>
          <w:rFonts w:ascii="Courier New" w:hAnsi="Courier New" w:cs="Courier New"/>
          <w:kern w:val="0"/>
          <w:sz w:val="20"/>
        </w:rPr>
        <w:t xml:space="preserve"> </w:t>
      </w:r>
      <w:proofErr w:type="spellStart"/>
      <w:r w:rsidRPr="005D137E">
        <w:rPr>
          <w:rFonts w:ascii="Courier New" w:hAnsi="Courier New" w:cs="Courier New"/>
          <w:kern w:val="0"/>
          <w:sz w:val="20"/>
        </w:rPr>
        <w:t>stmívací</w:t>
      </w:r>
      <w:proofErr w:type="spellEnd"/>
      <w:r w:rsidRPr="005D137E">
        <w:rPr>
          <w:rFonts w:ascii="Courier New" w:hAnsi="Courier New" w:cs="Courier New"/>
          <w:kern w:val="0"/>
          <w:sz w:val="20"/>
        </w:rPr>
        <w:t xml:space="preserve"> zásuvky na světla,</w:t>
      </w:r>
    </w:p>
    <w:p w14:paraId="0A7B7401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2x zásuvky na elektro, </w:t>
      </w:r>
      <w:r w:rsidRPr="005D137E">
        <w:rPr>
          <w:rFonts w:ascii="Courier New" w:hAnsi="Courier New" w:cs="Courier New"/>
          <w:b/>
          <w:bCs/>
          <w:kern w:val="0"/>
          <w:sz w:val="20"/>
        </w:rPr>
        <w:t>MÍSTNÍ TECHNIKA</w:t>
      </w:r>
      <w:r w:rsidRPr="005D137E">
        <w:rPr>
          <w:rFonts w:ascii="Courier New" w:hAnsi="Courier New" w:cs="Courier New"/>
          <w:kern w:val="0"/>
          <w:sz w:val="20"/>
        </w:rPr>
        <w:t xml:space="preserve"> /</w:t>
      </w:r>
      <w:proofErr w:type="spellStart"/>
      <w:proofErr w:type="gramStart"/>
      <w:r w:rsidRPr="005D137E">
        <w:rPr>
          <w:rFonts w:ascii="Courier New" w:hAnsi="Courier New" w:cs="Courier New"/>
          <w:kern w:val="0"/>
          <w:sz w:val="20"/>
        </w:rPr>
        <w:t>jeviště,světla</w:t>
      </w:r>
      <w:proofErr w:type="gramEnd"/>
      <w:r w:rsidRPr="005D137E">
        <w:rPr>
          <w:rFonts w:ascii="Courier New" w:hAnsi="Courier New" w:cs="Courier New"/>
          <w:kern w:val="0"/>
          <w:sz w:val="20"/>
        </w:rPr>
        <w:t>,zvuk</w:t>
      </w:r>
      <w:proofErr w:type="spellEnd"/>
      <w:r w:rsidRPr="005D137E">
        <w:rPr>
          <w:rFonts w:ascii="Courier New" w:hAnsi="Courier New" w:cs="Courier New"/>
          <w:kern w:val="0"/>
          <w:sz w:val="20"/>
        </w:rPr>
        <w:t xml:space="preserve"> + pomoc při nošení</w:t>
      </w:r>
    </w:p>
    <w:p w14:paraId="3D1DF7B2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scény i po představení NUTNÉ / </w:t>
      </w:r>
      <w:r w:rsidRPr="005D137E">
        <w:rPr>
          <w:rFonts w:ascii="Courier New" w:hAnsi="Courier New" w:cs="Courier New"/>
          <w:b/>
          <w:bCs/>
          <w:kern w:val="0"/>
          <w:sz w:val="20"/>
        </w:rPr>
        <w:t>cca 3 hodiny před začátkem představení</w:t>
      </w:r>
      <w:r w:rsidRPr="005D137E">
        <w:rPr>
          <w:rFonts w:ascii="Courier New" w:hAnsi="Courier New" w:cs="Courier New"/>
          <w:kern w:val="0"/>
          <w:sz w:val="20"/>
        </w:rPr>
        <w:t>,</w:t>
      </w:r>
    </w:p>
    <w:p w14:paraId="41B43D62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přehrávač na MINIDISK + 1x na CD propojené na zesilovač a reprobedny v sále,</w:t>
      </w:r>
    </w:p>
    <w:p w14:paraId="3AA3AAA6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2x ŚATNA -TEPLO předem - s HYGIENICKÝM VYBAVENÍM a DROBNÉ </w:t>
      </w:r>
      <w:proofErr w:type="gramStart"/>
      <w:r w:rsidRPr="005D137E">
        <w:rPr>
          <w:rFonts w:ascii="Courier New" w:hAnsi="Courier New" w:cs="Courier New"/>
          <w:kern w:val="0"/>
          <w:sz w:val="20"/>
        </w:rPr>
        <w:t>OBČERSTVENÍ..</w:t>
      </w:r>
      <w:proofErr w:type="gramEnd"/>
    </w:p>
    <w:p w14:paraId="33D6782C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>Délka pořadu s přestávkou cca 2 h 30 minut</w:t>
      </w:r>
      <w:r w:rsidRPr="005D137E">
        <w:rPr>
          <w:rFonts w:ascii="Courier New" w:hAnsi="Courier New" w:cs="Courier New"/>
          <w:kern w:val="0"/>
          <w:sz w:val="20"/>
        </w:rPr>
        <w:t>.  4x volná místa pro agenturu.</w:t>
      </w:r>
    </w:p>
    <w:p w14:paraId="45CD0FF8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66EA6AB8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>Dopravce a technik agentury Petr Mrázek tel.608 816 156</w:t>
      </w:r>
    </w:p>
    <w:p w14:paraId="4A0CF593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>- DOHODNOUT SE PŘEDEM I CENU ZA DOPRAVU.</w:t>
      </w:r>
    </w:p>
    <w:p w14:paraId="6E35F558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27123538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0"/>
        </w:rPr>
      </w:pPr>
      <w:r w:rsidRPr="005D137E">
        <w:rPr>
          <w:rFonts w:ascii="Courier New" w:hAnsi="Courier New" w:cs="Courier New"/>
          <w:b/>
          <w:bCs/>
          <w:kern w:val="0"/>
          <w:sz w:val="20"/>
        </w:rPr>
        <w:t>IV. Závěrečná ustanovení</w:t>
      </w:r>
    </w:p>
    <w:p w14:paraId="00906FC0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Smlouva má dvě strany a je vyhotovena ve dvou exemplářích, po jednom pro každou</w:t>
      </w:r>
    </w:p>
    <w:p w14:paraId="401BDA63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smluvní stranu. Nedílnou součástí této smlouvy jsou 'všeobecné podmínky'</w:t>
      </w:r>
    </w:p>
    <w:p w14:paraId="0795E64E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na straně 2, bod V. Pořadatel závazně potvrzuje svoji platební schopnost k úhradě</w:t>
      </w:r>
    </w:p>
    <w:p w14:paraId="1CB0F137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všech položek v uzavřené smlouvě a dodrží splatnost vystavené faktury. V případě</w:t>
      </w:r>
    </w:p>
    <w:p w14:paraId="4B228B45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nedodržení termínu splatnosti faktury uhradí pořadatel agentuře navíc dohodnutou</w:t>
      </w:r>
    </w:p>
    <w:p w14:paraId="0745AA11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smluvní pokutu ve výši 0.50 % z fakturované částky za každý den prodlení platby</w:t>
      </w:r>
    </w:p>
    <w:p w14:paraId="1699F30B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Zaplacením smluvní pokuty nezaniká právo agentury domáhat se škody v plné výši.</w:t>
      </w:r>
    </w:p>
    <w:p w14:paraId="2B0DAE8F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46EE7B51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Agentura Harlekýn s.r.o. bere na vědomí, že Smlouva může být po jejím podpisu</w:t>
      </w:r>
    </w:p>
    <w:p w14:paraId="45FDA453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pořadatelem, zveřejněna v Registru smluv dle Zákona o registru smluv</w:t>
      </w:r>
    </w:p>
    <w:p w14:paraId="2E95CC16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č. 340/2015 Sb. Smluvní strany prohlašují, že skutečnosti uvedené v této</w:t>
      </w:r>
    </w:p>
    <w:p w14:paraId="43C329DB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smlouvě nepovažují za obchodní tajemství a udělují svolení k jejich zpřístupnění. </w:t>
      </w:r>
    </w:p>
    <w:p w14:paraId="31298370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Smluvní strany jsou si vědomy, že přebírají osobní údaje a potvrzují, že při </w:t>
      </w:r>
    </w:p>
    <w:p w14:paraId="20A4211A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 xml:space="preserve">jejich ochraně se budou řídit Nařízením Evropského parlamentu </w:t>
      </w:r>
    </w:p>
    <w:p w14:paraId="5396ABE0" w14:textId="77777777" w:rsidR="008508F1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  <w:r w:rsidRPr="005D137E">
        <w:rPr>
          <w:rFonts w:ascii="Courier New" w:hAnsi="Courier New" w:cs="Courier New"/>
          <w:kern w:val="0"/>
          <w:sz w:val="20"/>
        </w:rPr>
        <w:t>a Rady EU 2016/679 ze dne 27.4.2016.</w:t>
      </w:r>
    </w:p>
    <w:p w14:paraId="1DB69A33" w14:textId="77777777" w:rsidR="005D137E" w:rsidRDefault="005D13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7EC78E22" w14:textId="77777777" w:rsidR="005D137E" w:rsidRPr="005D137E" w:rsidRDefault="005D137E" w:rsidP="005D137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r w:rsidRPr="005D137E">
        <w:rPr>
          <w:rFonts w:ascii="Arial" w:eastAsia="Times New Roman" w:hAnsi="Arial" w:cs="Arial"/>
          <w:snapToGrid w:val="0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Hlk146040837"/>
      <w:bookmarkStart w:id="1" w:name="_Hlk100560423"/>
      <w:r w:rsidRPr="005D137E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14:ligatures w14:val="none"/>
        </w:rPr>
        <w:t>strana 2</w:t>
      </w:r>
    </w:p>
    <w:p w14:paraId="48A4B4D9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20"/>
          <w14:ligatures w14:val="none"/>
        </w:rPr>
      </w:pPr>
      <w:r w:rsidRPr="005D137E">
        <w:rPr>
          <w:rFonts w:ascii="Arial" w:eastAsia="Times New Roman" w:hAnsi="Arial" w:cs="Arial"/>
          <w:bCs/>
          <w:snapToGrid w:val="0"/>
          <w:kern w:val="0"/>
          <w:sz w:val="20"/>
          <w14:ligatures w14:val="none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BAC477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</w:pPr>
    </w:p>
    <w:p w14:paraId="25100F0E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Platí od 1.1.2023 do odvolání pro všechny pořady Agentury Harlekýn </w:t>
      </w:r>
      <w:r w:rsidRPr="005D137E">
        <w:rPr>
          <w:rFonts w:ascii="Times New Roman" w:eastAsia="Times New Roman" w:hAnsi="Times New Roman" w:cs="Times New Roman"/>
          <w:snapToGrid w:val="0"/>
          <w:color w:val="FF0000"/>
          <w:kern w:val="0"/>
          <w:sz w:val="18"/>
          <w:szCs w:val="18"/>
          <w14:ligatures w14:val="none"/>
        </w:rPr>
        <w:t xml:space="preserve"> </w:t>
      </w:r>
    </w:p>
    <w:p w14:paraId="741E4F72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49DAAD91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654175E8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1B552425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2C585145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533295E3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 </w:t>
      </w:r>
    </w:p>
    <w:p w14:paraId="56AD0CCA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3.  Pořadatel zajistí, aby představení bylo řádně připraveno po stránce společenské, technické, bezpečnostní a hygienické.</w:t>
      </w:r>
    </w:p>
    <w:p w14:paraId="47D08DBB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26DA0B70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4.  P</w:t>
      </w:r>
      <w:r w:rsidRPr="005D137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15F58CA0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08208DCD" w14:textId="77777777" w:rsidR="005D137E" w:rsidRPr="005D137E" w:rsidRDefault="005D137E" w:rsidP="005D137E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</w:pPr>
    </w:p>
    <w:p w14:paraId="63ECA35F" w14:textId="77777777" w:rsidR="005D137E" w:rsidRPr="005D137E" w:rsidRDefault="005D137E" w:rsidP="005D137E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sk-SK"/>
          <w14:ligatures w14:val="none"/>
        </w:rPr>
      </w:pPr>
      <w:r w:rsidRPr="005D137E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  <w:t>Agentura uděluje pořadateli souhlas k použití fotografií a videa z webových stránek Agentury za účelem propagace akce.</w:t>
      </w:r>
    </w:p>
    <w:p w14:paraId="084472AB" w14:textId="77777777" w:rsidR="005D137E" w:rsidRPr="005D137E" w:rsidRDefault="005D137E" w:rsidP="005D137E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noProof/>
          <w:kern w:val="0"/>
          <w:sz w:val="18"/>
          <w:szCs w:val="18"/>
          <w:lang w:val="sk-SK"/>
          <w14:ligatures w14:val="none"/>
        </w:rPr>
        <w:t xml:space="preserve">Agentura prohlašuje, že vypořádala autorská práva.  </w:t>
      </w:r>
    </w:p>
    <w:p w14:paraId="44EFC6F7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3DB0B817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5. Bude-li smlouva vypovězena do 7 dnů před sjednaným vystoupením ze strany:</w:t>
      </w:r>
    </w:p>
    <w:p w14:paraId="3F931356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a) pořadatele, uhradí pořadatel Agentuře polovinu ze smluv</w:t>
      </w: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 xml:space="preserve">ní částky, </w:t>
      </w:r>
    </w:p>
    <w:p w14:paraId="0859A0F0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b) umělce-souboru, uhradí umělec-soubor pořadateli a Agentuře v tomto případě polovinu vzniklých nákladů na představení.</w:t>
      </w:r>
    </w:p>
    <w:p w14:paraId="717FD0BB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4F7782F4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Bude-li smlouva vypovězena ve lhůtě kratší jak 7 dnů před sjedna</w:t>
      </w: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 xml:space="preserve">ným vystoupením ze strany: </w:t>
      </w:r>
    </w:p>
    <w:p w14:paraId="36E7AF92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a) pořadatele, uhradí pořadatel Agentuře smluvní částku v plné výši, </w:t>
      </w:r>
    </w:p>
    <w:p w14:paraId="71474136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b) ze strany umělce-souboru, uhradí umělec-soubor pořadateli a Agentuře vzniklé náklady k představení. </w:t>
      </w:r>
    </w:p>
    <w:p w14:paraId="559DB844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1EB2E817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Neuskuteční-li se sjednané vystoupení bez předchozího vypovězení smlouvy vinou:                  </w:t>
      </w:r>
    </w:p>
    <w:p w14:paraId="507E7699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 xml:space="preserve">a) pořadatele, uhradí pořadatel Agentuře celou smluvní částku za vystoupení /mimo důvody v bodě 6./, </w:t>
      </w:r>
    </w:p>
    <w:p w14:paraId="1E98A6EC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b) umělce-souboru, uhradí umělec-soubor pořadateli a Agentuře vzniklé náklady k předsta</w:t>
      </w: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>vení /mimo důvody v bodě 6/.</w:t>
      </w:r>
    </w:p>
    <w:p w14:paraId="61486F51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32E3707C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5A5F1AC3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0D92A341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4D8DA41E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4DDDF2E2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56BB95BA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756BE14D" w14:textId="77777777" w:rsidR="005D137E" w:rsidRPr="005D137E" w:rsidRDefault="005D137E" w:rsidP="005D137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</w:pPr>
      <w:r w:rsidRPr="005D137E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14:ligatures w14:val="none"/>
        </w:rPr>
        <w:t>Při propagaci pořadatel uvede AUTORA, PŘEKLADATELE, REŽISÉRA, produkce Agentura HARLEKÝN, HERECKÉ OBSAZENÍ.</w:t>
      </w:r>
    </w:p>
    <w:p w14:paraId="46AF33EB" w14:textId="77777777" w:rsidR="005D137E" w:rsidRPr="005D137E" w:rsidRDefault="005D137E" w:rsidP="005D137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14:ligatures w14:val="none"/>
        </w:rPr>
      </w:pPr>
    </w:p>
    <w:p w14:paraId="4A679C68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5D137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Pořadatel vrátí Agentuře potvrzenou smlouvu do 5 dnů od doručení nebo zašle Agentuře připomínky ke smlouvě nebo změnu svého rozhodnutí k pořádání akce.  </w:t>
      </w:r>
    </w:p>
    <w:p w14:paraId="03E81A0D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lightGray"/>
          <w14:ligatures w14:val="none"/>
        </w:rPr>
      </w:pPr>
    </w:p>
    <w:p w14:paraId="7A3C1725" w14:textId="77777777" w:rsidR="005D137E" w:rsidRPr="005D137E" w:rsidRDefault="005D137E" w:rsidP="005D1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r w:rsidRPr="005D137E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Doručovací adresa agentury </w:t>
      </w:r>
      <w:hyperlink r:id="rId4" w:history="1">
        <w:r w:rsidRPr="005D137E">
          <w:rPr>
            <w:rFonts w:ascii="Times New Roman" w:eastAsia="Times New Roman" w:hAnsi="Times New Roman" w:cs="Times New Roman"/>
            <w:b/>
            <w:snapToGrid w:val="0"/>
            <w:color w:val="0000FF"/>
            <w:kern w:val="0"/>
            <w:sz w:val="20"/>
            <w:szCs w:val="20"/>
            <w:u w:val="single"/>
            <w14:ligatures w14:val="none"/>
          </w:rPr>
          <w:t>vhanzlicek@harlekyn.cz</w:t>
        </w:r>
      </w:hyperlink>
      <w:r w:rsidRPr="005D137E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5D137E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br/>
      </w:r>
      <w:r w:rsidRPr="005D137E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 xml:space="preserve">popř. </w:t>
      </w:r>
      <w:r w:rsidRPr="005D137E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Agentura HARLEKÝN s.r.o., Švehlova 546, 391 01 Sezimovo Ústí I. </w:t>
      </w:r>
      <w:r w:rsidRPr="005D137E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 xml:space="preserve">(provozovna) </w:t>
      </w:r>
      <w:r w:rsidRPr="005D137E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 </w:t>
      </w:r>
    </w:p>
    <w:p w14:paraId="6E50F002" w14:textId="77777777" w:rsidR="005D137E" w:rsidRPr="005D137E" w:rsidRDefault="005D137E" w:rsidP="005D1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</w:pPr>
      <w:r w:rsidRPr="005D137E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- pokud možno zaslat jako obyčejný dopis.</w:t>
      </w:r>
      <w:r w:rsidRPr="005D137E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14:ligatures w14:val="none"/>
        </w:rPr>
        <w:t xml:space="preserve">   </w:t>
      </w:r>
    </w:p>
    <w:p w14:paraId="32146973" w14:textId="77777777" w:rsidR="005D137E" w:rsidRPr="005D137E" w:rsidRDefault="005D137E" w:rsidP="005D13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</w:pPr>
    </w:p>
    <w:p w14:paraId="541E29D5" w14:textId="77777777" w:rsidR="005D137E" w:rsidRPr="005D137E" w:rsidRDefault="005D137E" w:rsidP="005D13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2437AE0B" w14:textId="77777777" w:rsidR="005D137E" w:rsidRPr="005D137E" w:rsidRDefault="005D137E" w:rsidP="005D13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071C916C" w14:textId="77777777" w:rsidR="005D137E" w:rsidRPr="005D137E" w:rsidRDefault="005D137E" w:rsidP="005D13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18"/>
          <w14:ligatures w14:val="none"/>
        </w:rPr>
      </w:pPr>
    </w:p>
    <w:p w14:paraId="6E03A344" w14:textId="49F5B12C" w:rsidR="005D137E" w:rsidRPr="005D137E" w:rsidRDefault="005D137E" w:rsidP="005D13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kern w:val="0"/>
          <w:sz w:val="20"/>
          <w:szCs w:val="18"/>
          <w14:ligatures w14:val="none"/>
        </w:rPr>
      </w:pPr>
      <w:r w:rsidRPr="005D137E">
        <w:rPr>
          <w:rFonts w:ascii="Arial" w:eastAsia="Times New Roman" w:hAnsi="Arial" w:cs="Arial"/>
          <w:b/>
          <w:noProof/>
          <w:kern w:val="0"/>
          <w:sz w:val="20"/>
          <w:szCs w:val="18"/>
          <w14:ligatures w14:val="none"/>
        </w:rPr>
        <w:drawing>
          <wp:inline distT="0" distB="0" distL="0" distR="0" wp14:anchorId="6E48ED61" wp14:editId="0346B0B5">
            <wp:extent cx="1757680" cy="106172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B490A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C4DB650" w14:textId="77777777" w:rsidR="005D137E" w:rsidRPr="005D137E" w:rsidRDefault="005D137E" w:rsidP="005D137E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kern w:val="0"/>
          <w:sz w:val="20"/>
          <w:szCs w:val="20"/>
          <w14:ligatures w14:val="none"/>
        </w:rPr>
      </w:pPr>
      <w:r w:rsidRPr="005D137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 Agentura HARLEKÝN s.r.o.</w:t>
      </w:r>
      <w:r w:rsidRPr="005D137E">
        <w:rPr>
          <w:rFonts w:ascii="Arial" w:eastAsia="Times New Roman" w:hAnsi="Arial" w:cs="Arial"/>
          <w:snapToGrid w:val="0"/>
          <w:kern w:val="0"/>
          <w:sz w:val="20"/>
          <w:szCs w:val="20"/>
          <w14:ligatures w14:val="none"/>
        </w:rPr>
        <w:t xml:space="preserve">                                                         POŘADATEL – odběratel                               </w:t>
      </w:r>
    </w:p>
    <w:bookmarkEnd w:id="0"/>
    <w:bookmarkEnd w:id="1"/>
    <w:p w14:paraId="00F95562" w14:textId="77777777" w:rsidR="005D137E" w:rsidRPr="005D137E" w:rsidRDefault="005D13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p w14:paraId="564C8A83" w14:textId="77777777" w:rsidR="008508F1" w:rsidRPr="005D137E" w:rsidRDefault="008508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</w:rPr>
      </w:pPr>
    </w:p>
    <w:sectPr w:rsidR="008508F1" w:rsidRPr="005D137E" w:rsidSect="005D137E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7E"/>
    <w:rsid w:val="005D137E"/>
    <w:rsid w:val="008508F1"/>
    <w:rsid w:val="00E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A54A0"/>
  <w14:defaultImageDpi w14:val="0"/>
  <w15:docId w15:val="{0AA7310C-38B4-4FD6-BA75-5F06178B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hanzlicek@harlek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2023-11-01T11:25:00Z</dcterms:created>
  <dcterms:modified xsi:type="dcterms:W3CDTF">2023-11-01T11:25:00Z</dcterms:modified>
</cp:coreProperties>
</file>