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6D31C7" w:rsidRDefault="00C1639B" w:rsidP="008513BF">
      <w:pPr>
        <w:jc w:val="both"/>
        <w:rPr>
          <w:b/>
          <w:sz w:val="24"/>
          <w:szCs w:val="24"/>
        </w:rPr>
      </w:pPr>
      <w:r w:rsidRPr="006D31C7">
        <w:rPr>
          <w:b/>
          <w:sz w:val="24"/>
          <w:szCs w:val="24"/>
        </w:rPr>
        <w:t xml:space="preserve">Městská část Praha </w:t>
      </w:r>
      <w:r w:rsidR="004115E1" w:rsidRPr="006D31C7">
        <w:rPr>
          <w:b/>
          <w:sz w:val="24"/>
          <w:szCs w:val="24"/>
        </w:rPr>
        <w:t>19</w:t>
      </w:r>
      <w:r w:rsidR="00CD47DF" w:rsidRPr="006D31C7">
        <w:rPr>
          <w:b/>
          <w:sz w:val="24"/>
          <w:szCs w:val="24"/>
        </w:rPr>
        <w:t xml:space="preserve">, </w:t>
      </w:r>
      <w:r w:rsidR="004115E1" w:rsidRPr="006D31C7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6A31EFB" w:rsidR="00C1639B" w:rsidRPr="006D31C7" w:rsidRDefault="00C1639B" w:rsidP="00C1639B">
      <w:pPr>
        <w:rPr>
          <w:sz w:val="24"/>
          <w:szCs w:val="24"/>
        </w:rPr>
      </w:pPr>
      <w:r w:rsidRPr="006D31C7">
        <w:rPr>
          <w:sz w:val="24"/>
          <w:szCs w:val="24"/>
        </w:rPr>
        <w:t xml:space="preserve">dále také jen </w:t>
      </w:r>
      <w:r w:rsidR="00062730" w:rsidRPr="006D31C7">
        <w:rPr>
          <w:sz w:val="24"/>
          <w:szCs w:val="24"/>
        </w:rPr>
        <w:t>„</w:t>
      </w:r>
      <w:r w:rsidR="001007AE">
        <w:rPr>
          <w:b/>
          <w:sz w:val="24"/>
          <w:szCs w:val="24"/>
        </w:rPr>
        <w:t>objednatel</w:t>
      </w:r>
      <w:r w:rsidR="004256E5" w:rsidRPr="006D31C7">
        <w:rPr>
          <w:sz w:val="24"/>
          <w:szCs w:val="24"/>
        </w:rPr>
        <w:t>“</w:t>
      </w:r>
      <w:r w:rsidRPr="006D31C7">
        <w:rPr>
          <w:sz w:val="24"/>
          <w:szCs w:val="24"/>
        </w:rPr>
        <w:t xml:space="preserve"> na straně jedné</w:t>
      </w:r>
    </w:p>
    <w:p w14:paraId="3F36F81E" w14:textId="77777777" w:rsidR="001007AE" w:rsidRDefault="001007AE" w:rsidP="00C1639B">
      <w:pPr>
        <w:rPr>
          <w:sz w:val="24"/>
          <w:szCs w:val="24"/>
        </w:rPr>
      </w:pPr>
    </w:p>
    <w:p w14:paraId="64A0E36B" w14:textId="77777777" w:rsidR="00C1639B" w:rsidRPr="006D31C7" w:rsidRDefault="004256E5" w:rsidP="00C1639B">
      <w:pPr>
        <w:rPr>
          <w:sz w:val="24"/>
          <w:szCs w:val="24"/>
        </w:rPr>
      </w:pPr>
      <w:r w:rsidRPr="006D31C7">
        <w:rPr>
          <w:sz w:val="24"/>
          <w:szCs w:val="24"/>
        </w:rPr>
        <w:t>a</w:t>
      </w:r>
    </w:p>
    <w:p w14:paraId="3AD95FCE" w14:textId="77777777" w:rsidR="001007AE" w:rsidRDefault="001007AE" w:rsidP="001D0922">
      <w:pPr>
        <w:jc w:val="both"/>
        <w:rPr>
          <w:b/>
          <w:sz w:val="24"/>
          <w:szCs w:val="24"/>
        </w:rPr>
      </w:pPr>
    </w:p>
    <w:p w14:paraId="0E762BE6" w14:textId="74228454" w:rsidR="001007AE" w:rsidRPr="001007AE" w:rsidRDefault="001F384E" w:rsidP="001007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Lukáš Vebr, IČ 69530009, DIČ 7607301042</w:t>
      </w:r>
      <w:r w:rsidR="00564427" w:rsidRPr="001007AE">
        <w:rPr>
          <w:b/>
          <w:sz w:val="24"/>
          <w:szCs w:val="24"/>
        </w:rPr>
        <w:t xml:space="preserve">, </w:t>
      </w:r>
      <w:r w:rsidR="0007078C" w:rsidRPr="001007AE">
        <w:rPr>
          <w:b/>
          <w:sz w:val="24"/>
          <w:szCs w:val="24"/>
        </w:rPr>
        <w:t>se sídlem</w:t>
      </w:r>
      <w:r w:rsidR="004256E5" w:rsidRPr="001007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Sovenická 811/12, 197 00, Praha 9 – Kbely </w:t>
      </w:r>
    </w:p>
    <w:p w14:paraId="41D661A3" w14:textId="6690F211" w:rsidR="004256E5" w:rsidRPr="006D31C7" w:rsidRDefault="004256E5" w:rsidP="004256E5">
      <w:pPr>
        <w:rPr>
          <w:sz w:val="24"/>
          <w:szCs w:val="24"/>
        </w:rPr>
      </w:pPr>
      <w:r w:rsidRPr="006D31C7">
        <w:rPr>
          <w:sz w:val="24"/>
          <w:szCs w:val="24"/>
        </w:rPr>
        <w:t>dále také jen „</w:t>
      </w:r>
      <w:r w:rsidR="001007AE">
        <w:rPr>
          <w:b/>
          <w:sz w:val="24"/>
          <w:szCs w:val="24"/>
        </w:rPr>
        <w:t>zhotovitel</w:t>
      </w:r>
      <w:r w:rsidRPr="006D31C7">
        <w:rPr>
          <w:sz w:val="24"/>
          <w:szCs w:val="24"/>
        </w:rPr>
        <w:t xml:space="preserve">“ na straně </w:t>
      </w:r>
      <w:r w:rsidR="006D31C7" w:rsidRPr="006D31C7">
        <w:rPr>
          <w:sz w:val="24"/>
          <w:szCs w:val="24"/>
        </w:rPr>
        <w:t>druhé</w:t>
      </w:r>
    </w:p>
    <w:p w14:paraId="586C6EB3" w14:textId="77777777" w:rsidR="004256E5" w:rsidRPr="006D31C7" w:rsidRDefault="004256E5" w:rsidP="00C1639B">
      <w:pPr>
        <w:rPr>
          <w:b/>
          <w:sz w:val="24"/>
          <w:szCs w:val="24"/>
        </w:rPr>
      </w:pPr>
    </w:p>
    <w:p w14:paraId="58268030" w14:textId="19979512" w:rsidR="008A4B04" w:rsidRDefault="008A4B04" w:rsidP="008A4B04">
      <w:pPr>
        <w:rPr>
          <w:sz w:val="24"/>
          <w:szCs w:val="24"/>
        </w:rPr>
      </w:pPr>
      <w:r>
        <w:rPr>
          <w:sz w:val="24"/>
          <w:szCs w:val="24"/>
        </w:rPr>
        <w:t xml:space="preserve">uzavřeli </w:t>
      </w:r>
      <w:r w:rsidR="00122A9F">
        <w:rPr>
          <w:sz w:val="24"/>
          <w:szCs w:val="24"/>
        </w:rPr>
        <w:t xml:space="preserve">na základě schváleného usnesení č. 414/23/OMIBNH </w:t>
      </w:r>
      <w:r w:rsidR="000E0CE8">
        <w:rPr>
          <w:sz w:val="24"/>
          <w:szCs w:val="24"/>
        </w:rPr>
        <w:t xml:space="preserve">z 34. mimořádného zasedání RMČ ze dne </w:t>
      </w:r>
      <w:proofErr w:type="gramStart"/>
      <w:r w:rsidR="000E0CE8">
        <w:rPr>
          <w:sz w:val="24"/>
          <w:szCs w:val="24"/>
        </w:rPr>
        <w:t>23.10.2023</w:t>
      </w:r>
      <w:proofErr w:type="gramEnd"/>
      <w:r w:rsidR="000E0CE8">
        <w:rPr>
          <w:sz w:val="24"/>
          <w:szCs w:val="24"/>
        </w:rPr>
        <w:t xml:space="preserve"> </w:t>
      </w:r>
      <w:r>
        <w:rPr>
          <w:sz w:val="24"/>
          <w:szCs w:val="24"/>
        </w:rPr>
        <w:t>níže uvedeného dne, měsíce a roku tento</w:t>
      </w:r>
    </w:p>
    <w:p w14:paraId="10065A16" w14:textId="77777777" w:rsidR="008A4B04" w:rsidRDefault="008A4B04" w:rsidP="008A4B04">
      <w:pPr>
        <w:rPr>
          <w:b/>
          <w:sz w:val="24"/>
          <w:szCs w:val="24"/>
        </w:rPr>
      </w:pPr>
    </w:p>
    <w:p w14:paraId="5EBAB450" w14:textId="77777777" w:rsidR="008A4B04" w:rsidRPr="006A301E" w:rsidRDefault="008A4B04" w:rsidP="008A4B04">
      <w:pPr>
        <w:jc w:val="center"/>
        <w:rPr>
          <w:b/>
          <w:sz w:val="36"/>
          <w:szCs w:val="36"/>
        </w:rPr>
      </w:pPr>
      <w:r w:rsidRPr="006A301E">
        <w:rPr>
          <w:b/>
          <w:sz w:val="36"/>
          <w:szCs w:val="36"/>
        </w:rPr>
        <w:t xml:space="preserve">dodatek č. 1 </w:t>
      </w:r>
    </w:p>
    <w:p w14:paraId="3BA4555A" w14:textId="60444E2E" w:rsidR="008A4B04" w:rsidRDefault="008A4B04" w:rsidP="008A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smlouvě o </w:t>
      </w:r>
      <w:r w:rsidR="001007AE">
        <w:rPr>
          <w:b/>
          <w:sz w:val="28"/>
          <w:szCs w:val="28"/>
        </w:rPr>
        <w:t>dílo</w:t>
      </w:r>
      <w:r w:rsidR="006A301E">
        <w:rPr>
          <w:b/>
          <w:sz w:val="28"/>
          <w:szCs w:val="28"/>
        </w:rPr>
        <w:t xml:space="preserve"> č. </w:t>
      </w:r>
      <w:r w:rsidR="00CA3EC8">
        <w:rPr>
          <w:b/>
          <w:sz w:val="28"/>
          <w:szCs w:val="28"/>
        </w:rPr>
        <w:t>19</w:t>
      </w:r>
      <w:r w:rsidR="006A301E">
        <w:rPr>
          <w:b/>
          <w:sz w:val="28"/>
          <w:szCs w:val="28"/>
        </w:rPr>
        <w:t>/202</w:t>
      </w:r>
      <w:r w:rsidR="00CA3EC8">
        <w:rPr>
          <w:b/>
          <w:sz w:val="28"/>
          <w:szCs w:val="28"/>
        </w:rPr>
        <w:t>3</w:t>
      </w:r>
      <w:r w:rsidR="006A301E">
        <w:rPr>
          <w:b/>
          <w:sz w:val="28"/>
          <w:szCs w:val="28"/>
        </w:rPr>
        <w:t xml:space="preserve"> ze dne </w:t>
      </w:r>
      <w:proofErr w:type="gramStart"/>
      <w:r w:rsidR="001F384E">
        <w:rPr>
          <w:b/>
          <w:sz w:val="28"/>
          <w:szCs w:val="28"/>
        </w:rPr>
        <w:t>2</w:t>
      </w:r>
      <w:r w:rsidR="00CA3EC8">
        <w:rPr>
          <w:b/>
          <w:sz w:val="28"/>
          <w:szCs w:val="28"/>
        </w:rPr>
        <w:t>5</w:t>
      </w:r>
      <w:r w:rsidR="006A301E">
        <w:rPr>
          <w:b/>
          <w:sz w:val="28"/>
          <w:szCs w:val="28"/>
        </w:rPr>
        <w:t>.</w:t>
      </w:r>
      <w:r w:rsidR="001F384E">
        <w:rPr>
          <w:b/>
          <w:sz w:val="28"/>
          <w:szCs w:val="28"/>
        </w:rPr>
        <w:t>9</w:t>
      </w:r>
      <w:r w:rsidR="006A301E">
        <w:rPr>
          <w:b/>
          <w:sz w:val="28"/>
          <w:szCs w:val="28"/>
        </w:rPr>
        <w:t>.202</w:t>
      </w:r>
      <w:r w:rsidR="00CA3EC8">
        <w:rPr>
          <w:b/>
          <w:sz w:val="28"/>
          <w:szCs w:val="28"/>
        </w:rPr>
        <w:t>3</w:t>
      </w:r>
      <w:proofErr w:type="gramEnd"/>
    </w:p>
    <w:p w14:paraId="2A6B33F0" w14:textId="25F0BE42" w:rsidR="008A4B04" w:rsidRDefault="001007AE" w:rsidP="008A4B04">
      <w:pPr>
        <w:jc w:val="center"/>
      </w:pPr>
      <w:r>
        <w:t xml:space="preserve">dle </w:t>
      </w:r>
      <w:r w:rsidR="008A4B04">
        <w:t xml:space="preserve">§ </w:t>
      </w:r>
      <w:r>
        <w:t xml:space="preserve">2586 a násl. </w:t>
      </w:r>
      <w:r w:rsidR="008A4B04">
        <w:t xml:space="preserve">zákona č. 89/2012 Sb., v platném znění </w:t>
      </w:r>
    </w:p>
    <w:p w14:paraId="3B0671B0" w14:textId="77777777" w:rsidR="008A4B04" w:rsidRDefault="008A4B04" w:rsidP="008A4B04">
      <w:pPr>
        <w:rPr>
          <w:b/>
          <w:sz w:val="24"/>
          <w:szCs w:val="24"/>
        </w:rPr>
      </w:pPr>
    </w:p>
    <w:p w14:paraId="01444F9F" w14:textId="35250938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proofErr w:type="gramStart"/>
      <w:r w:rsidR="00CA3EC8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</w:t>
      </w:r>
      <w:r w:rsidR="001F384E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.202</w:t>
      </w:r>
      <w:r w:rsidR="00CA3EC8">
        <w:rPr>
          <w:b w:val="0"/>
          <w:sz w:val="24"/>
          <w:szCs w:val="24"/>
        </w:rPr>
        <w:t>3</w:t>
      </w:r>
      <w:proofErr w:type="gramEnd"/>
      <w:r>
        <w:rPr>
          <w:b w:val="0"/>
          <w:sz w:val="24"/>
          <w:szCs w:val="24"/>
        </w:rPr>
        <w:t xml:space="preserve"> </w:t>
      </w:r>
      <w:r w:rsidR="001007AE">
        <w:rPr>
          <w:b w:val="0"/>
          <w:sz w:val="24"/>
          <w:szCs w:val="24"/>
        </w:rPr>
        <w:t xml:space="preserve">smlouvu o dílo č. </w:t>
      </w:r>
      <w:r w:rsidR="00CA3EC8">
        <w:rPr>
          <w:b w:val="0"/>
          <w:sz w:val="24"/>
          <w:szCs w:val="24"/>
        </w:rPr>
        <w:t>19</w:t>
      </w:r>
      <w:r w:rsidR="001007AE">
        <w:rPr>
          <w:b w:val="0"/>
          <w:sz w:val="24"/>
          <w:szCs w:val="24"/>
        </w:rPr>
        <w:t>/202</w:t>
      </w:r>
      <w:r w:rsidR="00CA3EC8">
        <w:rPr>
          <w:b w:val="0"/>
          <w:sz w:val="24"/>
          <w:szCs w:val="24"/>
        </w:rPr>
        <w:t>3</w:t>
      </w:r>
      <w:r w:rsidR="001007AE">
        <w:rPr>
          <w:b w:val="0"/>
          <w:sz w:val="24"/>
          <w:szCs w:val="24"/>
        </w:rPr>
        <w:t xml:space="preserve">, </w:t>
      </w:r>
      <w:r w:rsidR="006A301E">
        <w:rPr>
          <w:b w:val="0"/>
          <w:sz w:val="24"/>
          <w:szCs w:val="24"/>
        </w:rPr>
        <w:t>její</w:t>
      </w:r>
      <w:r w:rsidR="001F384E">
        <w:rPr>
          <w:b w:val="0"/>
          <w:sz w:val="24"/>
          <w:szCs w:val="24"/>
        </w:rPr>
        <w:t>m</w:t>
      </w:r>
      <w:r w:rsidR="006A301E">
        <w:rPr>
          <w:b w:val="0"/>
          <w:sz w:val="24"/>
          <w:szCs w:val="24"/>
        </w:rPr>
        <w:t>ž</w:t>
      </w:r>
      <w:r>
        <w:rPr>
          <w:b w:val="0"/>
          <w:sz w:val="24"/>
          <w:szCs w:val="24"/>
        </w:rPr>
        <w:t xml:space="preserve"> </w:t>
      </w:r>
      <w:r w:rsidR="001007AE">
        <w:rPr>
          <w:b w:val="0"/>
          <w:sz w:val="24"/>
          <w:szCs w:val="24"/>
        </w:rPr>
        <w:t xml:space="preserve">předmětem </w:t>
      </w:r>
      <w:r w:rsidR="006A301E">
        <w:rPr>
          <w:b w:val="0"/>
          <w:sz w:val="24"/>
          <w:szCs w:val="24"/>
        </w:rPr>
        <w:t xml:space="preserve">je </w:t>
      </w:r>
      <w:r w:rsidR="001007AE">
        <w:rPr>
          <w:b w:val="0"/>
          <w:sz w:val="24"/>
          <w:szCs w:val="24"/>
        </w:rPr>
        <w:t xml:space="preserve"> provedení díla „</w:t>
      </w:r>
      <w:r w:rsidR="006A301E">
        <w:rPr>
          <w:b w:val="0"/>
          <w:sz w:val="24"/>
          <w:szCs w:val="24"/>
        </w:rPr>
        <w:t xml:space="preserve">Oprava </w:t>
      </w:r>
      <w:r w:rsidR="001F384E">
        <w:rPr>
          <w:b w:val="0"/>
          <w:sz w:val="24"/>
          <w:szCs w:val="24"/>
        </w:rPr>
        <w:t xml:space="preserve">bytu č. </w:t>
      </w:r>
      <w:r w:rsidR="00CA3EC8">
        <w:rPr>
          <w:b w:val="0"/>
          <w:sz w:val="24"/>
          <w:szCs w:val="24"/>
        </w:rPr>
        <w:t>8</w:t>
      </w:r>
      <w:r w:rsidR="001F384E">
        <w:rPr>
          <w:b w:val="0"/>
          <w:sz w:val="24"/>
          <w:szCs w:val="24"/>
        </w:rPr>
        <w:t xml:space="preserve"> o velikosti 1+1 v č. p. 697 Radvanická, </w:t>
      </w:r>
      <w:r w:rsidR="006A301E">
        <w:rPr>
          <w:b w:val="0"/>
          <w:sz w:val="24"/>
          <w:szCs w:val="24"/>
        </w:rPr>
        <w:t>Praha</w:t>
      </w:r>
      <w:r w:rsidR="001007AE">
        <w:rPr>
          <w:b w:val="0"/>
          <w:sz w:val="24"/>
          <w:szCs w:val="24"/>
        </w:rPr>
        <w:t xml:space="preserve"> 9 – Kbely“</w:t>
      </w:r>
      <w:r>
        <w:rPr>
          <w:b w:val="0"/>
          <w:sz w:val="24"/>
          <w:szCs w:val="24"/>
        </w:rPr>
        <w:t xml:space="preserve">. </w:t>
      </w:r>
    </w:p>
    <w:p w14:paraId="6760E7C7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580AB1D7" w14:textId="77777777" w:rsidR="00CF7135" w:rsidRDefault="006A301E" w:rsidP="006A301E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480D89">
        <w:rPr>
          <w:b w:val="0"/>
          <w:sz w:val="24"/>
          <w:szCs w:val="24"/>
        </w:rPr>
        <w:t xml:space="preserve">mluvní strany </w:t>
      </w:r>
      <w:r>
        <w:rPr>
          <w:b w:val="0"/>
          <w:sz w:val="24"/>
          <w:szCs w:val="24"/>
        </w:rPr>
        <w:t xml:space="preserve">se </w:t>
      </w:r>
      <w:r w:rsidR="00480D89">
        <w:rPr>
          <w:b w:val="0"/>
          <w:sz w:val="24"/>
          <w:szCs w:val="24"/>
        </w:rPr>
        <w:t xml:space="preserve">dohodly na změně čl. </w:t>
      </w:r>
      <w:r>
        <w:rPr>
          <w:b w:val="0"/>
          <w:sz w:val="24"/>
          <w:szCs w:val="24"/>
        </w:rPr>
        <w:t>III. p</w:t>
      </w:r>
      <w:r w:rsidR="00480D89">
        <w:rPr>
          <w:b w:val="0"/>
          <w:sz w:val="24"/>
          <w:szCs w:val="24"/>
        </w:rPr>
        <w:t xml:space="preserve">ředmětné smlouvy o dílo, který se ke dni účinnosti tohoto dodatku č. 1 mění takto: </w:t>
      </w:r>
    </w:p>
    <w:p w14:paraId="42C5D1F1" w14:textId="77777777" w:rsidR="00CF7135" w:rsidRDefault="00CF7135" w:rsidP="00CF7135">
      <w:pPr>
        <w:pStyle w:val="Nzev"/>
        <w:ind w:left="360"/>
        <w:jc w:val="both"/>
        <w:rPr>
          <w:b w:val="0"/>
          <w:sz w:val="24"/>
          <w:szCs w:val="24"/>
        </w:rPr>
      </w:pPr>
    </w:p>
    <w:p w14:paraId="429ED938" w14:textId="62AABCCF" w:rsidR="008A4B04" w:rsidRPr="00474ECC" w:rsidRDefault="00701CF2" w:rsidP="00CF7135">
      <w:pPr>
        <w:pStyle w:val="Nzev"/>
        <w:ind w:left="360"/>
        <w:jc w:val="both"/>
        <w:rPr>
          <w:b w:val="0"/>
          <w:sz w:val="24"/>
          <w:szCs w:val="24"/>
        </w:rPr>
      </w:pPr>
      <w:r w:rsidRPr="00474ECC">
        <w:rPr>
          <w:i/>
          <w:sz w:val="24"/>
          <w:szCs w:val="24"/>
        </w:rPr>
        <w:t>„</w:t>
      </w:r>
      <w:r w:rsidR="006A301E" w:rsidRPr="00474ECC">
        <w:rPr>
          <w:i/>
          <w:sz w:val="24"/>
          <w:szCs w:val="24"/>
        </w:rPr>
        <w:t>Zhotovitel se zavazuje dílo dokončit a předat Objednateli v termínu do dne </w:t>
      </w:r>
      <w:proofErr w:type="gramStart"/>
      <w:r w:rsidR="00CA3EC8">
        <w:rPr>
          <w:i/>
          <w:sz w:val="24"/>
          <w:szCs w:val="24"/>
        </w:rPr>
        <w:t>23</w:t>
      </w:r>
      <w:r w:rsidR="006A301E" w:rsidRPr="00474ECC">
        <w:rPr>
          <w:i/>
          <w:sz w:val="24"/>
          <w:szCs w:val="24"/>
        </w:rPr>
        <w:t>.</w:t>
      </w:r>
      <w:r w:rsidR="009B4C84">
        <w:rPr>
          <w:i/>
          <w:sz w:val="24"/>
          <w:szCs w:val="24"/>
        </w:rPr>
        <w:t>1</w:t>
      </w:r>
      <w:r w:rsidR="00CA3EC8">
        <w:rPr>
          <w:i/>
          <w:sz w:val="24"/>
          <w:szCs w:val="24"/>
        </w:rPr>
        <w:t>1</w:t>
      </w:r>
      <w:r w:rsidR="006A301E" w:rsidRPr="00474ECC">
        <w:rPr>
          <w:i/>
          <w:sz w:val="24"/>
          <w:szCs w:val="24"/>
        </w:rPr>
        <w:t>.202</w:t>
      </w:r>
      <w:r w:rsidR="00CA3EC8">
        <w:rPr>
          <w:i/>
          <w:sz w:val="24"/>
          <w:szCs w:val="24"/>
        </w:rPr>
        <w:t>3</w:t>
      </w:r>
      <w:proofErr w:type="gramEnd"/>
      <w:r w:rsidR="008A4B04" w:rsidRPr="00474ECC">
        <w:rPr>
          <w:i/>
          <w:sz w:val="24"/>
          <w:szCs w:val="24"/>
        </w:rPr>
        <w:t>.</w:t>
      </w:r>
      <w:r w:rsidRPr="00474ECC">
        <w:rPr>
          <w:i/>
          <w:sz w:val="24"/>
          <w:szCs w:val="24"/>
        </w:rPr>
        <w:t>“</w:t>
      </w:r>
      <w:r w:rsidRPr="00474ECC">
        <w:rPr>
          <w:sz w:val="24"/>
          <w:szCs w:val="24"/>
        </w:rPr>
        <w:t>.</w:t>
      </w:r>
      <w:r w:rsidR="00561198" w:rsidRPr="00474ECC">
        <w:rPr>
          <w:i/>
          <w:sz w:val="24"/>
          <w:szCs w:val="24"/>
        </w:rPr>
        <w:t xml:space="preserve"> </w:t>
      </w:r>
    </w:p>
    <w:p w14:paraId="630018EA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15C8A9D1" w14:textId="69DFF1C8" w:rsidR="008A4B04" w:rsidRDefault="001007AE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8A4B04">
        <w:rPr>
          <w:b w:val="0"/>
          <w:sz w:val="24"/>
          <w:szCs w:val="24"/>
        </w:rPr>
        <w:t>statn</w:t>
      </w:r>
      <w:r>
        <w:rPr>
          <w:b w:val="0"/>
          <w:sz w:val="24"/>
          <w:szCs w:val="24"/>
        </w:rPr>
        <w:t xml:space="preserve">í ustanovení </w:t>
      </w:r>
      <w:r w:rsidR="008A4B04">
        <w:rPr>
          <w:b w:val="0"/>
          <w:sz w:val="24"/>
          <w:szCs w:val="24"/>
        </w:rPr>
        <w:t>předmětn</w:t>
      </w:r>
      <w:r>
        <w:rPr>
          <w:b w:val="0"/>
          <w:sz w:val="24"/>
          <w:szCs w:val="24"/>
        </w:rPr>
        <w:t>é</w:t>
      </w:r>
      <w:r w:rsidR="008A4B0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smlouvy o dílo </w:t>
      </w:r>
      <w:r w:rsidR="001F384E">
        <w:rPr>
          <w:b w:val="0"/>
          <w:sz w:val="24"/>
          <w:szCs w:val="24"/>
        </w:rPr>
        <w:t xml:space="preserve">č. </w:t>
      </w:r>
      <w:r w:rsidR="00CA3EC8">
        <w:rPr>
          <w:b w:val="0"/>
          <w:sz w:val="24"/>
          <w:szCs w:val="24"/>
        </w:rPr>
        <w:t>19/2023</w:t>
      </w:r>
      <w:r w:rsidR="006A301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ze dne </w:t>
      </w:r>
      <w:proofErr w:type="gramStart"/>
      <w:r w:rsidR="001F384E">
        <w:rPr>
          <w:b w:val="0"/>
          <w:sz w:val="24"/>
          <w:szCs w:val="24"/>
        </w:rPr>
        <w:t>2</w:t>
      </w:r>
      <w:r w:rsidR="00CA3EC8">
        <w:rPr>
          <w:b w:val="0"/>
          <w:sz w:val="24"/>
          <w:szCs w:val="24"/>
        </w:rPr>
        <w:t>5</w:t>
      </w:r>
      <w:r w:rsidR="008A4B04">
        <w:rPr>
          <w:b w:val="0"/>
          <w:sz w:val="24"/>
          <w:szCs w:val="24"/>
        </w:rPr>
        <w:t>.</w:t>
      </w:r>
      <w:r w:rsidR="001F384E">
        <w:rPr>
          <w:b w:val="0"/>
          <w:sz w:val="24"/>
          <w:szCs w:val="24"/>
        </w:rPr>
        <w:t>9</w:t>
      </w:r>
      <w:r w:rsidR="008A4B04">
        <w:rPr>
          <w:b w:val="0"/>
          <w:sz w:val="24"/>
          <w:szCs w:val="24"/>
        </w:rPr>
        <w:t>.202</w:t>
      </w:r>
      <w:r w:rsidR="00CA3EC8">
        <w:rPr>
          <w:b w:val="0"/>
          <w:sz w:val="24"/>
          <w:szCs w:val="24"/>
        </w:rPr>
        <w:t>3</w:t>
      </w:r>
      <w:proofErr w:type="gramEnd"/>
      <w:r w:rsidR="008A4B0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zůstávají tímto dodatkem č. 1 nedotčena</w:t>
      </w:r>
      <w:r w:rsidR="008A4B04">
        <w:rPr>
          <w:b w:val="0"/>
          <w:sz w:val="24"/>
          <w:szCs w:val="24"/>
        </w:rPr>
        <w:t>.</w:t>
      </w:r>
    </w:p>
    <w:p w14:paraId="4E27847A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5D121615" w14:textId="5A6FEA2D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1 je vyhotoven ve </w:t>
      </w:r>
      <w:r w:rsidR="006A301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stejnopisech, z nichž každá ze smluvních stran obdrží po 1 podepsaném vyhotovení. </w:t>
      </w:r>
    </w:p>
    <w:p w14:paraId="7FD85234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28D681D7" w14:textId="77777777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Smluvní strany prohlašují, že tento dodatek č. 1 odpovídá jejich svobodné a pravé vůli, že jej neuzavřely v tísni ani za nápadně nevýhodných podmínek, že si dodatek č. 1 po jeho sepsání řádně přečetly a na důkaz souhlasu s jeho obsahem připojují své podpisy.</w:t>
      </w:r>
    </w:p>
    <w:p w14:paraId="483FCCC7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529FC68F" w14:textId="77777777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tohoto dodatku č. 1 a dodatek č. 1 nabývá účinnosti dnem uveřejnění dle tohoto zákona.</w:t>
      </w:r>
    </w:p>
    <w:p w14:paraId="3A13F3AD" w14:textId="77777777" w:rsidR="00CF7135" w:rsidRDefault="00CF7135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30FE2DF7" w14:textId="1304CED5" w:rsidR="00BE433C" w:rsidRPr="006D31C7" w:rsidRDefault="00BE433C" w:rsidP="00BE433C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 xml:space="preserve">V Praze dne </w:t>
      </w:r>
      <w:r w:rsidR="000E0CE8">
        <w:rPr>
          <w:sz w:val="24"/>
          <w:szCs w:val="24"/>
        </w:rPr>
        <w:t>2.11.2023</w:t>
      </w:r>
      <w:r w:rsidR="000E0CE8">
        <w:rPr>
          <w:sz w:val="24"/>
          <w:szCs w:val="24"/>
        </w:rPr>
        <w:tab/>
      </w:r>
      <w:r w:rsidR="000E0CE8">
        <w:rPr>
          <w:sz w:val="24"/>
          <w:szCs w:val="24"/>
        </w:rPr>
        <w:tab/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  <w:t xml:space="preserve">V Praze dne </w:t>
      </w:r>
      <w:r w:rsidR="000E0CE8">
        <w:rPr>
          <w:sz w:val="24"/>
          <w:szCs w:val="24"/>
        </w:rPr>
        <w:t>2.11.2023</w:t>
      </w:r>
      <w:bookmarkStart w:id="0" w:name="_GoBack"/>
      <w:bookmarkEnd w:id="0"/>
    </w:p>
    <w:p w14:paraId="5C6B92EF" w14:textId="77777777" w:rsidR="006A301E" w:rsidRDefault="006A301E" w:rsidP="00BE433C">
      <w:pPr>
        <w:jc w:val="both"/>
        <w:rPr>
          <w:sz w:val="24"/>
          <w:szCs w:val="24"/>
        </w:rPr>
      </w:pPr>
    </w:p>
    <w:p w14:paraId="72219F9C" w14:textId="77777777" w:rsidR="00CF7135" w:rsidRDefault="00CF7135" w:rsidP="00BE433C">
      <w:pPr>
        <w:jc w:val="both"/>
        <w:rPr>
          <w:sz w:val="24"/>
          <w:szCs w:val="24"/>
        </w:rPr>
      </w:pPr>
    </w:p>
    <w:p w14:paraId="0EF52680" w14:textId="77777777" w:rsidR="00CF7135" w:rsidRPr="006D31C7" w:rsidRDefault="00CF7135" w:rsidP="00BE433C">
      <w:pPr>
        <w:jc w:val="both"/>
        <w:rPr>
          <w:sz w:val="24"/>
          <w:szCs w:val="24"/>
        </w:rPr>
      </w:pPr>
    </w:p>
    <w:p w14:paraId="66B350D3" w14:textId="77777777" w:rsidR="006D31C7" w:rsidRPr="006D31C7" w:rsidRDefault="00BE433C" w:rsidP="006D31C7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>_</w:t>
      </w:r>
      <w:r w:rsidR="004256E5" w:rsidRPr="006D31C7">
        <w:rPr>
          <w:sz w:val="24"/>
          <w:szCs w:val="24"/>
        </w:rPr>
        <w:t>______________________________</w:t>
      </w:r>
      <w:r w:rsidR="004256E5" w:rsidRPr="006D31C7">
        <w:rPr>
          <w:sz w:val="24"/>
          <w:szCs w:val="24"/>
        </w:rPr>
        <w:tab/>
      </w:r>
      <w:r w:rsidR="001A5DEA"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>________________________________</w:t>
      </w:r>
    </w:p>
    <w:p w14:paraId="6FC6AB87" w14:textId="3F7C6CF0" w:rsidR="006D31C7" w:rsidRPr="006D31C7" w:rsidRDefault="00BE433C" w:rsidP="006D31C7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 xml:space="preserve">Městská část Praha </w:t>
      </w:r>
      <w:r w:rsidR="004115E1" w:rsidRPr="006D31C7">
        <w:rPr>
          <w:sz w:val="24"/>
          <w:szCs w:val="24"/>
        </w:rPr>
        <w:t>19</w:t>
      </w:r>
      <w:r w:rsidR="004115E1"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 xml:space="preserve"> </w:t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</w:r>
      <w:r w:rsidR="001F384E">
        <w:rPr>
          <w:sz w:val="24"/>
          <w:szCs w:val="24"/>
        </w:rPr>
        <w:t>Lukáš Vebr</w:t>
      </w:r>
    </w:p>
    <w:p w14:paraId="49BA4359" w14:textId="142ED981" w:rsidR="00F423AD" w:rsidRPr="006D31C7" w:rsidRDefault="004115E1" w:rsidP="006D31C7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 w:rsidRPr="006D31C7">
        <w:rPr>
          <w:sz w:val="24"/>
          <w:szCs w:val="24"/>
        </w:rPr>
        <w:t xml:space="preserve">Pavel Žďárský, </w:t>
      </w:r>
      <w:r w:rsidR="00BE433C" w:rsidRPr="006D31C7">
        <w:rPr>
          <w:sz w:val="24"/>
          <w:szCs w:val="24"/>
        </w:rPr>
        <w:t>starosta</w:t>
      </w:r>
    </w:p>
    <w:sectPr w:rsidR="00F423AD" w:rsidRPr="006D31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9B88" w14:textId="77777777" w:rsidR="008A0083" w:rsidRDefault="008A0083" w:rsidP="008A0083">
      <w:r>
        <w:separator/>
      </w:r>
    </w:p>
  </w:endnote>
  <w:endnote w:type="continuationSeparator" w:id="0">
    <w:p w14:paraId="39F55502" w14:textId="77777777" w:rsidR="008A0083" w:rsidRDefault="008A0083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986941"/>
      <w:docPartObj>
        <w:docPartGallery w:val="Page Numbers (Bottom of Page)"/>
        <w:docPartUnique/>
      </w:docPartObj>
    </w:sdtPr>
    <w:sdtEndPr/>
    <w:sdtContent>
      <w:p w14:paraId="296DFB84" w14:textId="51E36E88" w:rsidR="00CF7135" w:rsidRDefault="00CF71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E8">
          <w:rPr>
            <w:noProof/>
          </w:rPr>
          <w:t>1</w:t>
        </w:r>
        <w:r>
          <w:fldChar w:fldCharType="end"/>
        </w:r>
      </w:p>
    </w:sdtContent>
  </w:sdt>
  <w:p w14:paraId="770186FA" w14:textId="77777777" w:rsidR="00CF7135" w:rsidRDefault="00CF71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0187" w14:textId="77777777" w:rsidR="008A0083" w:rsidRDefault="008A0083" w:rsidP="008A0083">
      <w:r>
        <w:separator/>
      </w:r>
    </w:p>
  </w:footnote>
  <w:footnote w:type="continuationSeparator" w:id="0">
    <w:p w14:paraId="60813DAD" w14:textId="77777777" w:rsidR="008A0083" w:rsidRDefault="008A0083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0E0CE8"/>
    <w:rsid w:val="001007AE"/>
    <w:rsid w:val="001047BB"/>
    <w:rsid w:val="00122A9F"/>
    <w:rsid w:val="001650D7"/>
    <w:rsid w:val="001847C8"/>
    <w:rsid w:val="001A5DEA"/>
    <w:rsid w:val="001D0922"/>
    <w:rsid w:val="001F384E"/>
    <w:rsid w:val="00226FC7"/>
    <w:rsid w:val="002650E3"/>
    <w:rsid w:val="002929D5"/>
    <w:rsid w:val="003A5601"/>
    <w:rsid w:val="003B7991"/>
    <w:rsid w:val="003E7DBF"/>
    <w:rsid w:val="004115E1"/>
    <w:rsid w:val="00416FF7"/>
    <w:rsid w:val="004256E5"/>
    <w:rsid w:val="004549E2"/>
    <w:rsid w:val="00474ECC"/>
    <w:rsid w:val="00480D89"/>
    <w:rsid w:val="00490BB1"/>
    <w:rsid w:val="004A3B50"/>
    <w:rsid w:val="004C5029"/>
    <w:rsid w:val="004D07C1"/>
    <w:rsid w:val="004D7C18"/>
    <w:rsid w:val="00511D2D"/>
    <w:rsid w:val="00561198"/>
    <w:rsid w:val="00564427"/>
    <w:rsid w:val="00573002"/>
    <w:rsid w:val="00594B37"/>
    <w:rsid w:val="0066234F"/>
    <w:rsid w:val="00670B9B"/>
    <w:rsid w:val="00691F63"/>
    <w:rsid w:val="006A301E"/>
    <w:rsid w:val="006D31C7"/>
    <w:rsid w:val="00701CF2"/>
    <w:rsid w:val="00751093"/>
    <w:rsid w:val="007B5E10"/>
    <w:rsid w:val="00842D88"/>
    <w:rsid w:val="008513BF"/>
    <w:rsid w:val="00887DAA"/>
    <w:rsid w:val="00895DE2"/>
    <w:rsid w:val="008A0083"/>
    <w:rsid w:val="008A4B04"/>
    <w:rsid w:val="008D62B7"/>
    <w:rsid w:val="009B4C84"/>
    <w:rsid w:val="009F043D"/>
    <w:rsid w:val="00A53BC8"/>
    <w:rsid w:val="00A6297B"/>
    <w:rsid w:val="00A66F94"/>
    <w:rsid w:val="00AA5D6E"/>
    <w:rsid w:val="00AE4D22"/>
    <w:rsid w:val="00AF0526"/>
    <w:rsid w:val="00B20B4B"/>
    <w:rsid w:val="00B25BDE"/>
    <w:rsid w:val="00B27018"/>
    <w:rsid w:val="00B5137F"/>
    <w:rsid w:val="00BA61D0"/>
    <w:rsid w:val="00BE34A3"/>
    <w:rsid w:val="00BE433C"/>
    <w:rsid w:val="00C1639B"/>
    <w:rsid w:val="00C343BF"/>
    <w:rsid w:val="00C555FB"/>
    <w:rsid w:val="00C813BD"/>
    <w:rsid w:val="00CA3EC8"/>
    <w:rsid w:val="00CC6F5A"/>
    <w:rsid w:val="00CD47DF"/>
    <w:rsid w:val="00CE314D"/>
    <w:rsid w:val="00CF7135"/>
    <w:rsid w:val="00D20960"/>
    <w:rsid w:val="00D243F6"/>
    <w:rsid w:val="00D7380B"/>
    <w:rsid w:val="00D767F7"/>
    <w:rsid w:val="00D92806"/>
    <w:rsid w:val="00E46315"/>
    <w:rsid w:val="00E53C03"/>
    <w:rsid w:val="00E53FAE"/>
    <w:rsid w:val="00E95346"/>
    <w:rsid w:val="00F0392D"/>
    <w:rsid w:val="00F423A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underline">
    <w:name w:val="nounderline"/>
    <w:basedOn w:val="Standardnpsmoodstavce"/>
    <w:rsid w:val="001007AE"/>
  </w:style>
  <w:style w:type="character" w:customStyle="1" w:styleId="nowrap">
    <w:name w:val="nowrap"/>
    <w:basedOn w:val="Standardnpsmoodstavce"/>
    <w:rsid w:val="0010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3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2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27EB-C798-4C46-A0FE-0F6DB9E1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4</cp:revision>
  <cp:lastPrinted>2023-10-24T13:07:00Z</cp:lastPrinted>
  <dcterms:created xsi:type="dcterms:W3CDTF">2023-10-24T13:04:00Z</dcterms:created>
  <dcterms:modified xsi:type="dcterms:W3CDTF">2023-11-02T10:08:00Z</dcterms:modified>
</cp:coreProperties>
</file>