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019D2" w14:textId="5FAD31B8" w:rsidR="00F82573" w:rsidRPr="005E450C" w:rsidRDefault="00F82573" w:rsidP="00FF786D">
      <w:pPr>
        <w:pStyle w:val="Nadpis1"/>
      </w:pPr>
      <w:r w:rsidRPr="005E450C">
        <w:t>SMLOUVA O DÍLO</w:t>
      </w:r>
    </w:p>
    <w:p w14:paraId="125955DC" w14:textId="77777777" w:rsidR="005E450C" w:rsidRPr="005E450C" w:rsidRDefault="005E450C" w:rsidP="005E450C"/>
    <w:p w14:paraId="0FA12132" w14:textId="1D9243E0" w:rsidR="005E450C" w:rsidRPr="00FB23F9" w:rsidRDefault="005E450C" w:rsidP="005E450C">
      <w:pPr>
        <w:autoSpaceDE w:val="0"/>
        <w:ind w:left="2127" w:firstLine="709"/>
        <w:rPr>
          <w:rFonts w:ascii="Arial" w:hAnsi="Arial" w:cs="Arial"/>
          <w:sz w:val="20"/>
          <w:szCs w:val="20"/>
        </w:rPr>
      </w:pPr>
      <w:r w:rsidRPr="00FB23F9">
        <w:rPr>
          <w:rFonts w:ascii="Arial" w:hAnsi="Arial" w:cs="Arial"/>
          <w:sz w:val="20"/>
          <w:szCs w:val="20"/>
        </w:rPr>
        <w:t xml:space="preserve">číslo objednatele: </w:t>
      </w:r>
      <w:r w:rsidR="00DF1974">
        <w:rPr>
          <w:rFonts w:ascii="Helvetica" w:hAnsi="Helvetica"/>
          <w:b/>
          <w:bCs/>
          <w:sz w:val="23"/>
          <w:szCs w:val="23"/>
          <w:shd w:val="clear" w:color="auto" w:fill="FFFFFF"/>
        </w:rPr>
        <w:t>S-0069/00410047/2023</w:t>
      </w:r>
    </w:p>
    <w:p w14:paraId="33832B6B" w14:textId="075C46F3" w:rsidR="005E450C" w:rsidRPr="00FB23F9" w:rsidRDefault="005E450C" w:rsidP="005E450C">
      <w:pPr>
        <w:autoSpaceDE w:val="0"/>
        <w:ind w:firstLine="360"/>
        <w:rPr>
          <w:rFonts w:ascii="Arial" w:hAnsi="Arial" w:cs="Arial"/>
          <w:b/>
          <w:bCs/>
          <w:sz w:val="20"/>
          <w:szCs w:val="20"/>
        </w:rPr>
      </w:pPr>
      <w:r w:rsidRPr="00FB23F9">
        <w:rPr>
          <w:rFonts w:ascii="Arial" w:hAnsi="Arial" w:cs="Arial"/>
          <w:sz w:val="20"/>
          <w:szCs w:val="20"/>
        </w:rPr>
        <w:tab/>
      </w:r>
      <w:r w:rsidRPr="00FB23F9">
        <w:rPr>
          <w:rFonts w:ascii="Arial" w:hAnsi="Arial" w:cs="Arial"/>
          <w:sz w:val="20"/>
          <w:szCs w:val="20"/>
        </w:rPr>
        <w:tab/>
      </w:r>
      <w:r w:rsidRPr="00FB23F9">
        <w:rPr>
          <w:rFonts w:ascii="Arial" w:hAnsi="Arial" w:cs="Arial"/>
          <w:sz w:val="20"/>
          <w:szCs w:val="20"/>
        </w:rPr>
        <w:tab/>
        <w:t xml:space="preserve">                 </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Pr="005E450C" w:rsidRDefault="00FF786D" w:rsidP="00D50BBB">
      <w:pPr>
        <w:pStyle w:val="Zkladntext2"/>
        <w:spacing w:before="0" w:after="120"/>
        <w:jc w:val="center"/>
        <w:rPr>
          <w:sz w:val="20"/>
          <w:szCs w:val="20"/>
        </w:rPr>
      </w:pPr>
    </w:p>
    <w:p w14:paraId="168265A9" w14:textId="7A552E82" w:rsidR="00185E0E" w:rsidRPr="005E450C" w:rsidRDefault="00185E0E" w:rsidP="00185E0E">
      <w:pPr>
        <w:autoSpaceDE w:val="0"/>
        <w:autoSpaceDN w:val="0"/>
        <w:adjustRightInd w:val="0"/>
        <w:spacing w:after="0"/>
        <w:jc w:val="center"/>
        <w:rPr>
          <w:rFonts w:ascii="Arial" w:hAnsi="Arial" w:cs="Arial"/>
          <w:b/>
          <w:bCs/>
          <w:sz w:val="28"/>
          <w:szCs w:val="28"/>
        </w:rPr>
      </w:pPr>
    </w:p>
    <w:p w14:paraId="4BD0EB7A" w14:textId="2BE03AE5" w:rsidR="008A0C16" w:rsidRPr="005E450C" w:rsidRDefault="00B0021E" w:rsidP="005E450C">
      <w:pPr>
        <w:autoSpaceDE w:val="0"/>
        <w:autoSpaceDN w:val="0"/>
        <w:adjustRightInd w:val="0"/>
        <w:spacing w:after="0"/>
        <w:jc w:val="center"/>
        <w:rPr>
          <w:rFonts w:ascii="Arial" w:hAnsi="Arial" w:cs="Arial"/>
          <w:b/>
          <w:bCs/>
          <w:sz w:val="28"/>
          <w:szCs w:val="28"/>
        </w:rPr>
      </w:pPr>
      <w:r w:rsidRPr="00B0021E">
        <w:rPr>
          <w:rFonts w:ascii="Arial" w:hAnsi="Arial" w:cs="Arial"/>
          <w:b/>
          <w:bCs/>
          <w:sz w:val="28"/>
          <w:szCs w:val="28"/>
        </w:rPr>
        <w:t>Zhotovení projektové dokumentace ke stavebnímu povolení DSP pro projekt „Celková rekonstrukce Podlipanského muzea v Českém Brodě“</w:t>
      </w:r>
    </w:p>
    <w:p w14:paraId="222BA855" w14:textId="2C6085CE" w:rsidR="00FF786D" w:rsidRPr="005E450C" w:rsidRDefault="00FF786D" w:rsidP="00D50BBB">
      <w:pPr>
        <w:pStyle w:val="Zkladntext2"/>
        <w:spacing w:before="0" w:after="120"/>
        <w:jc w:val="center"/>
        <w:rPr>
          <w:b/>
          <w:bCs/>
          <w:sz w:val="24"/>
          <w:szCs w:val="24"/>
        </w:rPr>
      </w:pPr>
    </w:p>
    <w:p w14:paraId="7FE598CC" w14:textId="77777777" w:rsidR="00F82573" w:rsidRPr="005E450C" w:rsidRDefault="00F82573" w:rsidP="00D50BBB">
      <w:pPr>
        <w:pStyle w:val="Zkladntext2"/>
        <w:spacing w:before="0" w:after="120"/>
        <w:rPr>
          <w:sz w:val="20"/>
          <w:szCs w:val="20"/>
        </w:rPr>
      </w:pPr>
    </w:p>
    <w:p w14:paraId="2D84A125" w14:textId="1BE5AC92" w:rsidR="008A0C16" w:rsidRPr="005E450C" w:rsidRDefault="00FF786D" w:rsidP="008A0C16">
      <w:pPr>
        <w:widowControl w:val="0"/>
        <w:autoSpaceDE w:val="0"/>
        <w:autoSpaceDN w:val="0"/>
        <w:adjustRightInd w:val="0"/>
        <w:spacing w:before="2" w:after="2" w:line="360" w:lineRule="auto"/>
        <w:rPr>
          <w:rFonts w:ascii="Arial" w:hAnsi="Arial" w:cs="Arial"/>
          <w:bCs/>
        </w:rPr>
      </w:pPr>
      <w:r w:rsidRPr="005E450C">
        <w:rPr>
          <w:rFonts w:ascii="Arial" w:hAnsi="Arial" w:cs="Arial"/>
          <w:b/>
          <w:sz w:val="20"/>
          <w:szCs w:val="20"/>
        </w:rPr>
        <w:t>Objednatel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00E66402" w:rsidRPr="00E66402">
        <w:rPr>
          <w:rFonts w:ascii="Arial" w:hAnsi="Arial" w:cs="Arial"/>
          <w:sz w:val="20"/>
          <w:szCs w:val="20"/>
        </w:rPr>
        <w:t>Regionální muzeum v Kolíně, p. o.</w:t>
      </w:r>
    </w:p>
    <w:p w14:paraId="42D9560E" w14:textId="12FE9F03" w:rsidR="00FF786D" w:rsidRPr="005E450C" w:rsidRDefault="00FF786D" w:rsidP="008A0C16">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00E66402" w:rsidRPr="00E66402">
        <w:rPr>
          <w:rFonts w:ascii="Arial" w:hAnsi="Arial" w:cs="Arial"/>
          <w:sz w:val="20"/>
          <w:szCs w:val="20"/>
        </w:rPr>
        <w:t>Karlovo náměstí 8, 280 02 Kolín</w:t>
      </w:r>
    </w:p>
    <w:p w14:paraId="26C7350C" w14:textId="635BA051" w:rsidR="00FF786D" w:rsidRPr="005E450C" w:rsidRDefault="00FF786D" w:rsidP="008A0C16">
      <w:pPr>
        <w:rPr>
          <w:rFonts w:ascii="Arial" w:hAnsi="Arial" w:cs="Arial"/>
          <w:sz w:val="20"/>
          <w:szCs w:val="20"/>
        </w:rPr>
      </w:pPr>
      <w:r w:rsidRPr="005E450C">
        <w:rPr>
          <w:rFonts w:ascii="Arial" w:hAnsi="Arial" w:cs="Arial"/>
          <w:sz w:val="20"/>
          <w:szCs w:val="20"/>
        </w:rPr>
        <w:t>zastoupen:</w:t>
      </w:r>
      <w:r w:rsidRPr="005E450C">
        <w:rPr>
          <w:rFonts w:ascii="Arial" w:hAnsi="Arial" w:cs="Arial"/>
          <w:sz w:val="20"/>
          <w:szCs w:val="20"/>
        </w:rPr>
        <w:tab/>
      </w:r>
      <w:r w:rsidR="008A0C16" w:rsidRPr="005E450C">
        <w:rPr>
          <w:rFonts w:ascii="Arial" w:hAnsi="Arial" w:cs="Arial"/>
          <w:sz w:val="20"/>
          <w:szCs w:val="20"/>
        </w:rPr>
        <w:tab/>
      </w:r>
      <w:r w:rsidR="00E66402" w:rsidRPr="00E66402">
        <w:rPr>
          <w:rFonts w:ascii="Arial" w:hAnsi="Arial" w:cs="Arial"/>
          <w:sz w:val="20"/>
          <w:szCs w:val="20"/>
        </w:rPr>
        <w:t>Mgr. Vladimír Rišlink</w:t>
      </w:r>
      <w:r w:rsidR="005C7B31" w:rsidRPr="005C7B31">
        <w:rPr>
          <w:rFonts w:ascii="Arial" w:hAnsi="Arial" w:cs="Arial"/>
          <w:sz w:val="20"/>
          <w:szCs w:val="20"/>
        </w:rPr>
        <w:t>, ředit</w:t>
      </w:r>
      <w:r w:rsidR="006C6074">
        <w:rPr>
          <w:rFonts w:ascii="Arial" w:hAnsi="Arial" w:cs="Arial"/>
          <w:sz w:val="20"/>
          <w:szCs w:val="20"/>
        </w:rPr>
        <w:t>el</w:t>
      </w:r>
    </w:p>
    <w:p w14:paraId="434ADEA8" w14:textId="378605FF" w:rsidR="00FF786D" w:rsidRPr="005E450C" w:rsidRDefault="00FF786D" w:rsidP="008A0C16">
      <w:pPr>
        <w:rPr>
          <w:rFonts w:ascii="Arial" w:hAnsi="Arial" w:cs="Arial"/>
          <w:sz w:val="20"/>
          <w:szCs w:val="20"/>
        </w:rPr>
      </w:pPr>
      <w:r w:rsidRPr="005E450C">
        <w:rPr>
          <w:rFonts w:ascii="Arial" w:hAnsi="Arial" w:cs="Arial"/>
          <w:sz w:val="20"/>
          <w:szCs w:val="20"/>
        </w:rPr>
        <w:t xml:space="preserve">IČO: </w:t>
      </w:r>
      <w:r w:rsidRPr="005E450C">
        <w:rPr>
          <w:rFonts w:ascii="Arial" w:hAnsi="Arial" w:cs="Arial"/>
          <w:sz w:val="20"/>
          <w:szCs w:val="20"/>
        </w:rPr>
        <w:tab/>
      </w:r>
      <w:r w:rsidR="005E450C">
        <w:rPr>
          <w:rFonts w:ascii="Arial" w:hAnsi="Arial" w:cs="Arial"/>
          <w:sz w:val="20"/>
          <w:szCs w:val="20"/>
        </w:rPr>
        <w:tab/>
      </w:r>
      <w:r w:rsidR="005E450C">
        <w:rPr>
          <w:rFonts w:ascii="Arial" w:hAnsi="Arial" w:cs="Arial"/>
          <w:sz w:val="20"/>
          <w:szCs w:val="20"/>
        </w:rPr>
        <w:tab/>
      </w:r>
      <w:r w:rsidR="00E66402" w:rsidRPr="00E66402">
        <w:rPr>
          <w:rFonts w:ascii="Arial" w:hAnsi="Arial" w:cs="Arial"/>
          <w:sz w:val="20"/>
          <w:szCs w:val="20"/>
        </w:rPr>
        <w:t>00410047</w:t>
      </w:r>
    </w:p>
    <w:p w14:paraId="2A4CAFF2" w14:textId="2B83E8F4" w:rsidR="00FF786D" w:rsidRPr="005E450C" w:rsidRDefault="00FF786D" w:rsidP="008A0C16">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proofErr w:type="spellStart"/>
      <w:r w:rsidR="009E2B94">
        <w:rPr>
          <w:rFonts w:ascii="Arial" w:hAnsi="Arial" w:cs="Arial"/>
          <w:sz w:val="20"/>
          <w:szCs w:val="20"/>
        </w:rPr>
        <w:t>xxxxxx</w:t>
      </w:r>
      <w:proofErr w:type="spellEnd"/>
    </w:p>
    <w:p w14:paraId="5B069361" w14:textId="72835114" w:rsidR="00FF786D" w:rsidRPr="005E450C" w:rsidRDefault="00FF786D" w:rsidP="008A0C16">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proofErr w:type="spellStart"/>
      <w:r w:rsidR="009E2B94">
        <w:rPr>
          <w:rFonts w:ascii="Arial" w:hAnsi="Arial" w:cs="Arial"/>
          <w:sz w:val="20"/>
          <w:szCs w:val="20"/>
        </w:rPr>
        <w:t>xxxxxxx</w:t>
      </w:r>
      <w:proofErr w:type="spellEnd"/>
    </w:p>
    <w:p w14:paraId="2650E07C" w14:textId="77777777" w:rsidR="00FF786D" w:rsidRPr="005E450C" w:rsidRDefault="00FF786D" w:rsidP="00FF786D">
      <w:pPr>
        <w:ind w:left="2124" w:hanging="2124"/>
        <w:rPr>
          <w:rFonts w:ascii="Arial" w:hAnsi="Arial" w:cs="Arial"/>
          <w:sz w:val="20"/>
          <w:szCs w:val="20"/>
        </w:rPr>
      </w:pPr>
    </w:p>
    <w:p w14:paraId="07C0AC46" w14:textId="77777777" w:rsidR="00FF786D" w:rsidRPr="005E450C" w:rsidRDefault="00FF786D" w:rsidP="00FF786D">
      <w:pPr>
        <w:rPr>
          <w:rFonts w:ascii="Arial" w:hAnsi="Arial" w:cs="Arial"/>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059DA7E4" w14:textId="77777777" w:rsidR="00FF786D" w:rsidRPr="005E450C" w:rsidRDefault="00FF786D" w:rsidP="00FF786D">
      <w:pPr>
        <w:rPr>
          <w:rFonts w:ascii="Arial" w:hAnsi="Arial" w:cs="Arial"/>
          <w:sz w:val="20"/>
          <w:szCs w:val="20"/>
        </w:rPr>
      </w:pPr>
      <w:r w:rsidRPr="005E450C">
        <w:rPr>
          <w:rFonts w:ascii="Arial" w:hAnsi="Arial" w:cs="Arial"/>
          <w:sz w:val="20"/>
          <w:szCs w:val="20"/>
        </w:rPr>
        <w:t>a</w:t>
      </w:r>
    </w:p>
    <w:p w14:paraId="0C3E7A9F" w14:textId="5A9EDC80" w:rsidR="00FF786D" w:rsidRPr="005E450C" w:rsidRDefault="00FF786D" w:rsidP="00FF786D">
      <w:pPr>
        <w:rPr>
          <w:rFonts w:ascii="Arial" w:hAnsi="Arial" w:cs="Arial"/>
          <w:b/>
          <w:bCs/>
          <w:sz w:val="20"/>
          <w:szCs w:val="20"/>
        </w:rPr>
      </w:pPr>
      <w:r w:rsidRPr="005E450C">
        <w:rPr>
          <w:rFonts w:ascii="Arial" w:hAnsi="Arial" w:cs="Arial"/>
          <w:b/>
          <w:sz w:val="20"/>
          <w:szCs w:val="20"/>
        </w:rPr>
        <w:t>Dodavatel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002256F0" w:rsidRPr="002256F0">
        <w:rPr>
          <w:rFonts w:ascii="Arial" w:hAnsi="Arial" w:cs="Arial"/>
          <w:b/>
          <w:bCs/>
          <w:sz w:val="20"/>
          <w:szCs w:val="20"/>
        </w:rPr>
        <w:t>ARCHA 66 a.s.</w:t>
      </w:r>
    </w:p>
    <w:p w14:paraId="53F2E05B" w14:textId="4C6B58E6"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002256F0">
        <w:rPr>
          <w:rFonts w:ascii="Arial" w:hAnsi="Arial" w:cs="Arial"/>
          <w:bCs/>
          <w:sz w:val="20"/>
          <w:szCs w:val="20"/>
        </w:rPr>
        <w:t>Krkoškova 502/27, Brno, 613 00</w:t>
      </w:r>
    </w:p>
    <w:p w14:paraId="2795DE8C" w14:textId="466E72CB"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002256F0">
        <w:rPr>
          <w:rFonts w:ascii="Arial" w:hAnsi="Arial" w:cs="Arial"/>
          <w:bCs/>
          <w:sz w:val="20"/>
          <w:szCs w:val="20"/>
        </w:rPr>
        <w:t>Ing. arch. Petrem Řehořkou – předsedou představenstva</w:t>
      </w:r>
    </w:p>
    <w:p w14:paraId="3B877262" w14:textId="7474306A" w:rsidR="00FF786D" w:rsidRPr="005E450C" w:rsidRDefault="00FF786D" w:rsidP="00FF786D">
      <w:pPr>
        <w:rPr>
          <w:rFonts w:ascii="Arial" w:hAnsi="Arial" w:cs="Arial"/>
          <w:sz w:val="20"/>
          <w:szCs w:val="20"/>
        </w:rPr>
      </w:pPr>
      <w:r w:rsidRPr="005E450C">
        <w:rPr>
          <w:rFonts w:ascii="Arial" w:hAnsi="Arial" w:cs="Arial"/>
          <w:sz w:val="20"/>
          <w:szCs w:val="20"/>
        </w:rPr>
        <w:t xml:space="preserve">IČO: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002256F0">
        <w:rPr>
          <w:rFonts w:ascii="Arial" w:hAnsi="Arial" w:cs="Arial"/>
          <w:bCs/>
          <w:sz w:val="20"/>
          <w:szCs w:val="20"/>
        </w:rPr>
        <w:t>26236885</w:t>
      </w:r>
    </w:p>
    <w:p w14:paraId="563BE50E" w14:textId="1EF74C74"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002256F0">
        <w:rPr>
          <w:rFonts w:ascii="Arial" w:hAnsi="Arial" w:cs="Arial"/>
          <w:bCs/>
          <w:sz w:val="20"/>
          <w:szCs w:val="20"/>
        </w:rPr>
        <w:t>CZ26236885</w:t>
      </w:r>
    </w:p>
    <w:p w14:paraId="52CF208D" w14:textId="433DEE50"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proofErr w:type="spellStart"/>
      <w:r w:rsidR="00B201FF">
        <w:rPr>
          <w:rFonts w:ascii="Arial" w:hAnsi="Arial" w:cs="Arial"/>
          <w:bCs/>
          <w:sz w:val="20"/>
          <w:szCs w:val="20"/>
        </w:rPr>
        <w:t>xxxxxxx</w:t>
      </w:r>
      <w:proofErr w:type="spellEnd"/>
    </w:p>
    <w:p w14:paraId="6F20B296" w14:textId="391B4DEB"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proofErr w:type="spellStart"/>
      <w:r w:rsidR="00B201FF">
        <w:rPr>
          <w:rFonts w:ascii="Arial" w:hAnsi="Arial" w:cs="Arial"/>
          <w:sz w:val="20"/>
          <w:szCs w:val="20"/>
        </w:rPr>
        <w:t>xxxxxxx</w:t>
      </w:r>
      <w:proofErr w:type="spellEnd"/>
    </w:p>
    <w:p w14:paraId="54701DE0" w14:textId="3296E39A"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002256F0">
        <w:rPr>
          <w:rFonts w:ascii="Arial" w:hAnsi="Arial" w:cs="Arial"/>
          <w:bCs/>
          <w:sz w:val="20"/>
          <w:szCs w:val="20"/>
        </w:rPr>
        <w:t>Krajským</w:t>
      </w:r>
      <w:r w:rsidRPr="005E450C">
        <w:rPr>
          <w:rFonts w:ascii="Arial" w:hAnsi="Arial" w:cs="Arial"/>
          <w:sz w:val="20"/>
          <w:szCs w:val="20"/>
        </w:rPr>
        <w:t xml:space="preserve"> soudem v </w:t>
      </w:r>
      <w:r w:rsidR="002256F0">
        <w:rPr>
          <w:rFonts w:ascii="Arial" w:hAnsi="Arial" w:cs="Arial"/>
          <w:bCs/>
          <w:sz w:val="20"/>
          <w:szCs w:val="20"/>
        </w:rPr>
        <w:t>Brně</w:t>
      </w:r>
      <w:r w:rsidRPr="005E450C">
        <w:rPr>
          <w:rFonts w:ascii="Arial" w:hAnsi="Arial" w:cs="Arial"/>
          <w:sz w:val="20"/>
          <w:szCs w:val="20"/>
        </w:rPr>
        <w:t xml:space="preserve"> </w:t>
      </w:r>
      <w:proofErr w:type="spellStart"/>
      <w:r w:rsidRPr="005E450C">
        <w:rPr>
          <w:rFonts w:ascii="Arial" w:hAnsi="Arial" w:cs="Arial"/>
          <w:sz w:val="20"/>
          <w:szCs w:val="20"/>
        </w:rPr>
        <w:t>sp</w:t>
      </w:r>
      <w:proofErr w:type="spellEnd"/>
      <w:r w:rsidRPr="005E450C">
        <w:rPr>
          <w:rFonts w:ascii="Arial" w:hAnsi="Arial" w:cs="Arial"/>
          <w:sz w:val="20"/>
          <w:szCs w:val="20"/>
        </w:rPr>
        <w:t xml:space="preserve">. zn. </w:t>
      </w:r>
      <w:r w:rsidR="002256F0" w:rsidRPr="002256F0">
        <w:rPr>
          <w:rFonts w:ascii="Arial" w:hAnsi="Arial" w:cs="Arial"/>
          <w:sz w:val="20"/>
          <w:szCs w:val="20"/>
        </w:rPr>
        <w:t>B 3462</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6939AA0" w14:textId="5C45BD95" w:rsidR="005E450C" w:rsidRPr="00724918" w:rsidRDefault="00FF786D" w:rsidP="00724918">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55A65A9D" w14:textId="77777777" w:rsidR="00E66402" w:rsidRDefault="00E66402" w:rsidP="005E450C">
      <w:pPr>
        <w:tabs>
          <w:tab w:val="left" w:pos="5070"/>
        </w:tabs>
        <w:autoSpaceDE w:val="0"/>
        <w:jc w:val="center"/>
        <w:rPr>
          <w:rFonts w:ascii="Arial" w:hAnsi="Arial" w:cs="Arial"/>
          <w:b/>
          <w:sz w:val="22"/>
          <w:szCs w:val="22"/>
        </w:rPr>
      </w:pPr>
    </w:p>
    <w:p w14:paraId="54739143" w14:textId="2BA0DF61" w:rsidR="005E450C" w:rsidRPr="005E450C" w:rsidRDefault="005E450C" w:rsidP="005E450C">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709892AD" w14:textId="77777777" w:rsidR="005E450C" w:rsidRPr="005E450C" w:rsidRDefault="005E450C" w:rsidP="005E450C">
      <w:pPr>
        <w:tabs>
          <w:tab w:val="left" w:pos="5070"/>
        </w:tabs>
        <w:autoSpaceDE w:val="0"/>
        <w:jc w:val="center"/>
        <w:rPr>
          <w:rFonts w:ascii="Arial" w:hAnsi="Arial" w:cs="Arial"/>
          <w:b/>
          <w:sz w:val="22"/>
          <w:szCs w:val="22"/>
        </w:rPr>
      </w:pPr>
    </w:p>
    <w:p w14:paraId="283FE0CC" w14:textId="60238BF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prohlašuje, že není osobou nebo subjektem</w:t>
      </w:r>
      <w:r w:rsidR="002A7BC1">
        <w:rPr>
          <w:rFonts w:ascii="Arial" w:hAnsi="Arial" w:cs="Arial"/>
          <w:sz w:val="20"/>
          <w:szCs w:val="22"/>
        </w:rPr>
        <w:t xml:space="preserve"> </w:t>
      </w:r>
      <w:r w:rsidRPr="005E450C">
        <w:rPr>
          <w:rFonts w:ascii="Arial" w:hAnsi="Arial" w:cs="Arial"/>
          <w:sz w:val="20"/>
          <w:szCs w:val="22"/>
        </w:rPr>
        <w:footnoteReference w:customMarkFollows="1" w:id="1"/>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2F11FF2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6075479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60E6569E"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7F95DB7D" w14:textId="77777777" w:rsidR="005E450C" w:rsidRPr="005E450C" w:rsidRDefault="005E450C" w:rsidP="005E450C">
      <w:pPr>
        <w:pStyle w:val="Odstavecseseznamem"/>
        <w:spacing w:line="276" w:lineRule="auto"/>
        <w:ind w:left="450"/>
        <w:rPr>
          <w:rFonts w:ascii="Arial" w:hAnsi="Arial" w:cs="Arial"/>
          <w:sz w:val="20"/>
          <w:szCs w:val="22"/>
        </w:rPr>
      </w:pPr>
    </w:p>
    <w:p w14:paraId="3312406C"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14BF2296" w14:textId="77777777" w:rsidR="00F82573" w:rsidRPr="005E450C" w:rsidRDefault="00F82573" w:rsidP="00B96133">
      <w:pPr>
        <w:pStyle w:val="AKFZFnormln"/>
        <w:spacing w:after="0" w:line="320" w:lineRule="atLeast"/>
        <w:rPr>
          <w:sz w:val="20"/>
          <w:szCs w:val="20"/>
        </w:rPr>
      </w:pPr>
    </w:p>
    <w:p w14:paraId="039E80C7" w14:textId="77777777" w:rsidR="00F82573" w:rsidRPr="005E450C" w:rsidRDefault="00F82573" w:rsidP="00B96133">
      <w:pPr>
        <w:pStyle w:val="AKFZFnormln"/>
        <w:spacing w:after="0" w:line="320" w:lineRule="atLeast"/>
        <w:rPr>
          <w:sz w:val="20"/>
          <w:szCs w:val="20"/>
        </w:rPr>
      </w:pP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274FB117" w14:textId="08640681" w:rsidR="00F82573" w:rsidRPr="005E450C" w:rsidRDefault="00C90F79" w:rsidP="00E2699B">
      <w:pPr>
        <w:pStyle w:val="AKFZFPreambule"/>
        <w:numPr>
          <w:ilvl w:val="0"/>
          <w:numId w:val="0"/>
        </w:numPr>
        <w:rPr>
          <w:sz w:val="20"/>
          <w:szCs w:val="20"/>
        </w:rPr>
      </w:pPr>
      <w:r w:rsidRPr="005E450C">
        <w:rPr>
          <w:sz w:val="20"/>
          <w:szCs w:val="20"/>
        </w:rPr>
        <w:t xml:space="preserve">Objednatel provedl </w:t>
      </w:r>
      <w:r w:rsidR="00014447" w:rsidRPr="005E450C">
        <w:rPr>
          <w:sz w:val="20"/>
          <w:szCs w:val="20"/>
        </w:rPr>
        <w:t>poptávkové</w:t>
      </w:r>
      <w:r w:rsidR="00F82573" w:rsidRPr="005E450C">
        <w:rPr>
          <w:sz w:val="20"/>
          <w:szCs w:val="20"/>
        </w:rPr>
        <w:t xml:space="preserve"> řízení na veřejnou zakázku s názvem </w:t>
      </w:r>
      <w:bookmarkStart w:id="0" w:name="_Hlk121897899"/>
      <w:r w:rsidR="00E66402" w:rsidRPr="00E66402">
        <w:rPr>
          <w:b/>
          <w:bCs/>
          <w:sz w:val="20"/>
          <w:szCs w:val="20"/>
        </w:rPr>
        <w:t>Zhotovení projektové dokumentace ke stavebnímu povolení DSP pro projekt „Celková rekonstrukce Podlipanského muzea v Českém Brodě</w:t>
      </w:r>
      <w:r w:rsidR="00F82573" w:rsidRPr="00E66402">
        <w:rPr>
          <w:b/>
          <w:bCs/>
          <w:sz w:val="20"/>
          <w:szCs w:val="20"/>
        </w:rPr>
        <w:t>“</w:t>
      </w:r>
      <w:bookmarkEnd w:id="0"/>
      <w:r w:rsidR="00F82573" w:rsidRPr="005E450C">
        <w:rPr>
          <w:sz w:val="20"/>
          <w:szCs w:val="20"/>
        </w:rPr>
        <w:t>, jejímž předmětem je zpracování projektové dokumentace</w:t>
      </w:r>
      <w:r w:rsidR="00E66402">
        <w:rPr>
          <w:sz w:val="20"/>
          <w:szCs w:val="20"/>
        </w:rPr>
        <w:t xml:space="preserve"> pro stavební povolení</w:t>
      </w:r>
      <w:r w:rsidR="00014447" w:rsidRPr="005E450C">
        <w:rPr>
          <w:bCs/>
          <w:sz w:val="20"/>
          <w:szCs w:val="20"/>
        </w:rPr>
        <w:t>, z</w:t>
      </w:r>
      <w:r w:rsidR="00F82573" w:rsidRPr="005E450C">
        <w:rPr>
          <w:sz w:val="20"/>
          <w:szCs w:val="20"/>
        </w:rPr>
        <w:t xml:space="preserve">pracování </w:t>
      </w:r>
      <w:r w:rsidR="00E66402">
        <w:rPr>
          <w:sz w:val="20"/>
          <w:szCs w:val="20"/>
        </w:rPr>
        <w:t>investičních nákladů</w:t>
      </w:r>
      <w:r w:rsidR="00974285">
        <w:rPr>
          <w:sz w:val="20"/>
          <w:szCs w:val="20"/>
        </w:rPr>
        <w:t xml:space="preserve"> Stavby</w:t>
      </w:r>
      <w:r w:rsidR="00F82573" w:rsidRPr="005E450C">
        <w:rPr>
          <w:sz w:val="20"/>
          <w:szCs w:val="20"/>
        </w:rPr>
        <w:t>, podkladů pro stavební úřad</w:t>
      </w:r>
      <w:r w:rsidR="00E66402">
        <w:rPr>
          <w:sz w:val="20"/>
          <w:szCs w:val="20"/>
        </w:rPr>
        <w:t xml:space="preserve"> vč. zajištění vydání stavebního povolení,</w:t>
      </w:r>
      <w:r w:rsidR="00F82573" w:rsidRPr="005E450C">
        <w:rPr>
          <w:sz w:val="20"/>
          <w:szCs w:val="20"/>
        </w:rPr>
        <w:t xml:space="preserve"> </w:t>
      </w:r>
      <w:r w:rsidR="00014447" w:rsidRPr="005E450C">
        <w:rPr>
          <w:sz w:val="20"/>
          <w:szCs w:val="20"/>
        </w:rPr>
        <w:t xml:space="preserve">plán organizace výstavby, </w:t>
      </w:r>
      <w:r w:rsidR="00F82573" w:rsidRPr="005E450C">
        <w:rPr>
          <w:sz w:val="20"/>
          <w:szCs w:val="20"/>
        </w:rPr>
        <w:t>(dále jen „</w:t>
      </w:r>
      <w:r w:rsidR="00F82573" w:rsidRPr="005E450C">
        <w:rPr>
          <w:b/>
          <w:bCs/>
          <w:sz w:val="20"/>
          <w:szCs w:val="20"/>
        </w:rPr>
        <w:t>Veřejná zakázka</w:t>
      </w:r>
      <w:r w:rsidR="00F82573" w:rsidRPr="005E450C">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lastRenderedPageBreak/>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742410D6" w14:textId="77777777" w:rsidR="00F82573" w:rsidRPr="005E450C" w:rsidRDefault="00F82573" w:rsidP="00D50BBB">
      <w:pPr>
        <w:pStyle w:val="AKFZFnormln"/>
        <w:rPr>
          <w:sz w:val="20"/>
          <w:szCs w:val="20"/>
        </w:rPr>
      </w:pPr>
      <w:r w:rsidRPr="005E450C">
        <w:rPr>
          <w:sz w:val="20"/>
          <w:szCs w:val="20"/>
        </w:rPr>
        <w:t>se Smluvní strany, vědomy si svých závazků v této Smlouvě obsažených a s úmyslem být touto Smlouvou vázány, dohodly na následujícím znění Smlouvy:</w:t>
      </w:r>
    </w:p>
    <w:p w14:paraId="26A6DB81" w14:textId="77777777" w:rsidR="00F82573" w:rsidRPr="005E450C" w:rsidRDefault="00F82573" w:rsidP="00D50BBB">
      <w:pPr>
        <w:pStyle w:val="AKFZFnormln"/>
        <w:rPr>
          <w:sz w:val="20"/>
          <w:szCs w:val="20"/>
        </w:rPr>
      </w:pPr>
    </w:p>
    <w:p w14:paraId="6A3F9DC8" w14:textId="77777777" w:rsidR="00F82573" w:rsidRPr="005E450C" w:rsidRDefault="00F82573" w:rsidP="00E741F0">
      <w:pPr>
        <w:pStyle w:val="lneksmlouvynadpis"/>
        <w:jc w:val="center"/>
        <w:rPr>
          <w:sz w:val="20"/>
          <w:szCs w:val="20"/>
        </w:rPr>
      </w:pPr>
      <w:r w:rsidRPr="005E450C">
        <w:rPr>
          <w:sz w:val="20"/>
          <w:szCs w:val="20"/>
        </w:rPr>
        <w:t>ÚČEL SMLOUVY</w:t>
      </w:r>
    </w:p>
    <w:p w14:paraId="2594EB28" w14:textId="47EE06F8"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45A6D">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5D0E2DC7" w14:textId="02ACCCEC" w:rsidR="00F82573" w:rsidRPr="005E450C" w:rsidRDefault="005E450C" w:rsidP="00A82F2F">
      <w:pPr>
        <w:pStyle w:val="lneksmlouvy"/>
        <w:rPr>
          <w:sz w:val="20"/>
          <w:szCs w:val="20"/>
        </w:rPr>
      </w:pPr>
      <w:r w:rsidRPr="005E450C">
        <w:rPr>
          <w:sz w:val="20"/>
          <w:szCs w:val="20"/>
        </w:rPr>
        <w:t xml:space="preserve">Účelem díla je zpracování PD </w:t>
      </w:r>
      <w:r w:rsidR="00E66402">
        <w:rPr>
          <w:sz w:val="20"/>
          <w:szCs w:val="20"/>
        </w:rPr>
        <w:t>pro stavební povolení</w:t>
      </w:r>
      <w:r w:rsidRPr="005E450C">
        <w:rPr>
          <w:sz w:val="20"/>
          <w:szCs w:val="20"/>
        </w:rPr>
        <w:t xml:space="preserve"> </w:t>
      </w:r>
      <w:r w:rsidRPr="00DC76C3">
        <w:rPr>
          <w:b/>
          <w:bCs/>
          <w:sz w:val="20"/>
          <w:szCs w:val="20"/>
        </w:rPr>
        <w:t>„</w:t>
      </w:r>
      <w:r w:rsidR="00E66402" w:rsidRPr="00E66402">
        <w:rPr>
          <w:b/>
          <w:bCs/>
          <w:sz w:val="20"/>
          <w:szCs w:val="20"/>
        </w:rPr>
        <w:t>Celková rekonstrukce Podlipanského muzea v Českém Brodě“</w:t>
      </w:r>
      <w:r>
        <w:rPr>
          <w:sz w:val="20"/>
          <w:szCs w:val="20"/>
        </w:rPr>
        <w:t xml:space="preserve"> </w:t>
      </w:r>
      <w:r w:rsidR="00E2699B" w:rsidRPr="005E450C">
        <w:rPr>
          <w:sz w:val="20"/>
          <w:szCs w:val="20"/>
        </w:rPr>
        <w:t>(dále jen „</w:t>
      </w:r>
      <w:r w:rsidR="008E070F" w:rsidRPr="005E450C">
        <w:rPr>
          <w:b/>
          <w:sz w:val="20"/>
          <w:szCs w:val="20"/>
        </w:rPr>
        <w:t>Stavba</w:t>
      </w:r>
      <w:r w:rsidR="00E2699B" w:rsidRPr="005E450C">
        <w:rPr>
          <w:sz w:val="20"/>
          <w:szCs w:val="20"/>
        </w:rPr>
        <w:t xml:space="preserve">“) a provedení všech nezbytných kroků tak, aby </w:t>
      </w:r>
      <w:r w:rsidR="00E66402">
        <w:rPr>
          <w:sz w:val="20"/>
          <w:szCs w:val="20"/>
        </w:rPr>
        <w:t>bylo získáno platné stavební povolení</w:t>
      </w:r>
      <w:r w:rsidR="00F82573" w:rsidRPr="005E450C">
        <w:rPr>
          <w:sz w:val="20"/>
          <w:szCs w:val="20"/>
        </w:rPr>
        <w:t>.</w:t>
      </w:r>
    </w:p>
    <w:p w14:paraId="03FF19BE" w14:textId="77777777" w:rsidR="00F82573" w:rsidRPr="005E450C" w:rsidRDefault="00F82573" w:rsidP="00977B4C">
      <w:pPr>
        <w:pStyle w:val="lneksmlouvy"/>
        <w:numPr>
          <w:ilvl w:val="0"/>
          <w:numId w:val="0"/>
        </w:numPr>
        <w:ind w:left="680"/>
        <w:rPr>
          <w:sz w:val="20"/>
          <w:szCs w:val="20"/>
        </w:rPr>
      </w:pPr>
    </w:p>
    <w:p w14:paraId="6C8B3775" w14:textId="77777777" w:rsidR="00F82573" w:rsidRPr="005E450C" w:rsidRDefault="00F82573" w:rsidP="0031493A">
      <w:pPr>
        <w:pStyle w:val="lneksmlouvynadpis"/>
        <w:jc w:val="center"/>
        <w:rPr>
          <w:b w:val="0"/>
          <w:bCs w:val="0"/>
          <w:sz w:val="20"/>
          <w:szCs w:val="20"/>
        </w:rPr>
      </w:pPr>
      <w:bookmarkStart w:id="1" w:name="_Ref422995988"/>
      <w:r w:rsidRPr="005E450C">
        <w:rPr>
          <w:sz w:val="20"/>
          <w:szCs w:val="20"/>
        </w:rPr>
        <w:t>PŘEDMĚT SMLOUVY</w:t>
      </w:r>
      <w:bookmarkEnd w:id="1"/>
    </w:p>
    <w:p w14:paraId="33DB6E81" w14:textId="1591C159" w:rsidR="00F82573" w:rsidRDefault="002A5596" w:rsidP="00A416FC">
      <w:pPr>
        <w:pStyle w:val="lneksmlouvy"/>
        <w:rPr>
          <w:sz w:val="20"/>
          <w:szCs w:val="20"/>
        </w:rPr>
      </w:pPr>
      <w:bookmarkStart w:id="2" w:name="_Ref422991813"/>
      <w:r w:rsidRPr="005E450C">
        <w:rPr>
          <w:sz w:val="20"/>
          <w:szCs w:val="20"/>
        </w:rPr>
        <w:t>Dodavat</w:t>
      </w:r>
      <w:r w:rsidR="00F82573" w:rsidRPr="005E450C">
        <w:rPr>
          <w:sz w:val="20"/>
          <w:szCs w:val="20"/>
        </w:rPr>
        <w:t>el se touto Smlouvou zavazuje provést pro Objednatele na své náklady a nebezpečí v souladu se svou závaznou nabídkou na Veřejnou zakázku a za podmínek této Smlouvy následující dílo</w:t>
      </w:r>
      <w:r w:rsidR="00E2699B" w:rsidRPr="005E450C">
        <w:rPr>
          <w:sz w:val="20"/>
          <w:szCs w:val="20"/>
        </w:rPr>
        <w:t>: zpracování projektové dokumentace, v rámci realizace projektu</w:t>
      </w:r>
      <w:r w:rsidR="00F82573" w:rsidRPr="005E450C">
        <w:rPr>
          <w:sz w:val="20"/>
          <w:szCs w:val="20"/>
        </w:rPr>
        <w:t xml:space="preserve"> </w:t>
      </w:r>
      <w:r w:rsidR="00F82573" w:rsidRPr="005E450C">
        <w:rPr>
          <w:b/>
          <w:bCs/>
          <w:sz w:val="20"/>
          <w:szCs w:val="20"/>
        </w:rPr>
        <w:t>„</w:t>
      </w:r>
      <w:r w:rsidR="00E66402" w:rsidRPr="00E66402">
        <w:rPr>
          <w:b/>
          <w:sz w:val="20"/>
          <w:szCs w:val="20"/>
        </w:rPr>
        <w:t>Zhotovení projektové dokumentace ke stavebnímu povolení DSP pro projekt „Celková rekonstrukce Podlipanského muzea v Českém Brodě</w:t>
      </w:r>
      <w:r w:rsidR="005E450C" w:rsidRPr="003A4CB0">
        <w:rPr>
          <w:b/>
          <w:sz w:val="20"/>
          <w:szCs w:val="20"/>
        </w:rPr>
        <w:t>“</w:t>
      </w:r>
      <w:r w:rsidR="00F82573" w:rsidRPr="005E450C">
        <w:rPr>
          <w:sz w:val="20"/>
          <w:szCs w:val="20"/>
        </w:rPr>
        <w:t xml:space="preserve"> (dále jen „</w:t>
      </w:r>
      <w:r w:rsidR="00F82573" w:rsidRPr="005E450C">
        <w:rPr>
          <w:b/>
          <w:bCs/>
          <w:sz w:val="20"/>
          <w:szCs w:val="20"/>
        </w:rPr>
        <w:t>Dílo</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D45A6D">
        <w:rPr>
          <w:sz w:val="20"/>
          <w:szCs w:val="20"/>
        </w:rPr>
        <w:t>5</w:t>
      </w:r>
      <w:r w:rsidR="00D75A86" w:rsidRPr="005E450C">
        <w:rPr>
          <w:sz w:val="20"/>
          <w:szCs w:val="20"/>
        </w:rPr>
        <w:fldChar w:fldCharType="end"/>
      </w:r>
      <w:r w:rsidR="00F82573" w:rsidRPr="005E450C">
        <w:rPr>
          <w:sz w:val="20"/>
          <w:szCs w:val="20"/>
        </w:rPr>
        <w:t xml:space="preserve"> této Smlouvy.</w:t>
      </w:r>
      <w:r w:rsidR="00E66402">
        <w:rPr>
          <w:sz w:val="20"/>
          <w:szCs w:val="20"/>
        </w:rPr>
        <w:t xml:space="preserve"> Objednatel poskytuje tyto podklady:</w:t>
      </w:r>
    </w:p>
    <w:p w14:paraId="5DABD502" w14:textId="7DC85492" w:rsidR="00E66402" w:rsidRDefault="00E66402" w:rsidP="00E66402">
      <w:pPr>
        <w:pStyle w:val="lneksmlouvy"/>
        <w:numPr>
          <w:ilvl w:val="0"/>
          <w:numId w:val="21"/>
        </w:numPr>
        <w:rPr>
          <w:sz w:val="20"/>
          <w:szCs w:val="20"/>
        </w:rPr>
      </w:pPr>
      <w:r w:rsidRPr="00E66402">
        <w:rPr>
          <w:sz w:val="20"/>
          <w:szCs w:val="20"/>
        </w:rPr>
        <w:t>Zaměření současného stavu zhotovené Bc. Michalem Tůmou, V pařezinách 575, Dolní Počernice, 05/2019</w:t>
      </w:r>
    </w:p>
    <w:p w14:paraId="0961665E" w14:textId="039E1411" w:rsidR="00E66402" w:rsidRDefault="00E66402" w:rsidP="00E66402">
      <w:pPr>
        <w:pStyle w:val="lneksmlouvy"/>
        <w:numPr>
          <w:ilvl w:val="0"/>
          <w:numId w:val="21"/>
        </w:numPr>
        <w:rPr>
          <w:sz w:val="20"/>
          <w:szCs w:val="20"/>
        </w:rPr>
      </w:pPr>
      <w:r w:rsidRPr="00E66402">
        <w:rPr>
          <w:sz w:val="20"/>
          <w:szCs w:val="20"/>
        </w:rPr>
        <w:t>Návrh na využití budovy Podlipanského muzea v Českém Brodě zpracovaný ředitelem RMK 5. 1. 2021</w:t>
      </w:r>
    </w:p>
    <w:p w14:paraId="62748154" w14:textId="062D96F9" w:rsidR="00E66402" w:rsidRPr="005E450C" w:rsidRDefault="00E66402" w:rsidP="00E66402">
      <w:pPr>
        <w:pStyle w:val="lneksmlouvy"/>
        <w:numPr>
          <w:ilvl w:val="0"/>
          <w:numId w:val="21"/>
        </w:numPr>
        <w:rPr>
          <w:sz w:val="20"/>
          <w:szCs w:val="20"/>
        </w:rPr>
      </w:pPr>
      <w:r w:rsidRPr="00E66402">
        <w:rPr>
          <w:sz w:val="20"/>
          <w:szCs w:val="20"/>
        </w:rPr>
        <w:t>Stavebně historický průzkum zpracovaný PhDr. Michalem Patrným, Přemyslovská 4/928, Praha 3, 130 00, 01-05/2019</w:t>
      </w:r>
    </w:p>
    <w:p w14:paraId="3DDA930B" w14:textId="77777777" w:rsidR="00F82573" w:rsidRPr="005E450C" w:rsidRDefault="00F82573" w:rsidP="002B65C0">
      <w:pPr>
        <w:pStyle w:val="lneksmlouvy"/>
        <w:rPr>
          <w:sz w:val="20"/>
          <w:szCs w:val="20"/>
        </w:rPr>
      </w:pPr>
      <w:r w:rsidRPr="005E450C">
        <w:rPr>
          <w:sz w:val="20"/>
          <w:szCs w:val="20"/>
        </w:rPr>
        <w:t>Součástí Díla je zejména:</w:t>
      </w:r>
    </w:p>
    <w:p w14:paraId="0547F00E" w14:textId="070D1EA0" w:rsidR="00F82573" w:rsidRPr="005E450C" w:rsidRDefault="00DA5050" w:rsidP="00587D6C">
      <w:pPr>
        <w:pStyle w:val="lneksmlouvy"/>
        <w:numPr>
          <w:ilvl w:val="2"/>
          <w:numId w:val="13"/>
        </w:numPr>
        <w:rPr>
          <w:sz w:val="20"/>
          <w:szCs w:val="20"/>
        </w:rPr>
      </w:pPr>
      <w:bookmarkStart w:id="3" w:name="_Ref429487399"/>
      <w:bookmarkEnd w:id="2"/>
      <w:r w:rsidRPr="005E450C">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sidRPr="005E450C">
        <w:rPr>
          <w:sz w:val="20"/>
          <w:szCs w:val="20"/>
        </w:rPr>
        <w:t xml:space="preserve"> – dokumentace stávajícího stavu</w:t>
      </w:r>
      <w:r w:rsidR="00F82573" w:rsidRPr="005E450C">
        <w:rPr>
          <w:sz w:val="20"/>
          <w:szCs w:val="20"/>
        </w:rPr>
        <w:t xml:space="preserve"> (dále jen „</w:t>
      </w:r>
      <w:r w:rsidR="00F82573" w:rsidRPr="005E450C">
        <w:rPr>
          <w:b/>
          <w:bCs/>
          <w:sz w:val="20"/>
          <w:szCs w:val="20"/>
        </w:rPr>
        <w:t>Předprojektová příprava</w:t>
      </w:r>
      <w:r w:rsidR="00F82573" w:rsidRPr="005E450C">
        <w:rPr>
          <w:sz w:val="20"/>
          <w:szCs w:val="20"/>
        </w:rPr>
        <w:t>“);</w:t>
      </w:r>
    </w:p>
    <w:p w14:paraId="7CF876B7" w14:textId="379F906C" w:rsidR="00F82573" w:rsidRPr="005E450C" w:rsidRDefault="00F82573" w:rsidP="00CE7982">
      <w:pPr>
        <w:pStyle w:val="lneksmlouvy"/>
        <w:numPr>
          <w:ilvl w:val="2"/>
          <w:numId w:val="6"/>
        </w:numPr>
        <w:rPr>
          <w:sz w:val="20"/>
          <w:szCs w:val="20"/>
        </w:rPr>
      </w:pPr>
      <w:r w:rsidRPr="005E450C">
        <w:rPr>
          <w:sz w:val="20"/>
          <w:szCs w:val="20"/>
        </w:rPr>
        <w:t xml:space="preserve">vypracování projektové dokumentace ke stavebnímu řízení v podobě pro její projednání s příslušnými veřejnoprávními orgány, dotčenými orgány státní správy, organizacemi, vlastníky sousedních nemovitostí pro získání dokladů a stanovisek za účelem vydání stavebního povolení </w:t>
      </w:r>
      <w:r w:rsidRPr="005E450C">
        <w:rPr>
          <w:sz w:val="20"/>
          <w:szCs w:val="20"/>
        </w:rPr>
        <w:lastRenderedPageBreak/>
        <w:t>a všech dalších potřebných povolení; bude zpracována v souladu se stavebním zákonem a vyhláškou č. 499/2006 Sb., o dokumentaci staveb (dále jen „</w:t>
      </w:r>
      <w:r w:rsidRPr="005E450C">
        <w:rPr>
          <w:b/>
          <w:bCs/>
          <w:sz w:val="20"/>
          <w:szCs w:val="20"/>
        </w:rPr>
        <w:t>Projektová dokumentace pro stavební řízení</w:t>
      </w:r>
      <w:r w:rsidRPr="005E450C">
        <w:rPr>
          <w:sz w:val="20"/>
          <w:szCs w:val="20"/>
        </w:rPr>
        <w:t>“)</w:t>
      </w:r>
      <w:r w:rsidR="00544A07">
        <w:rPr>
          <w:sz w:val="20"/>
          <w:szCs w:val="20"/>
        </w:rPr>
        <w:t xml:space="preserve"> </w:t>
      </w:r>
      <w:r w:rsidR="00544A07" w:rsidRPr="005E450C">
        <w:rPr>
          <w:sz w:val="20"/>
          <w:szCs w:val="20"/>
        </w:rPr>
        <w:t>včetně provedení veškerých průzkumů a sond potřebných pro stavební práce obsažené v této PD (např.:</w:t>
      </w:r>
      <w:r w:rsidR="00544A07">
        <w:rPr>
          <w:sz w:val="20"/>
          <w:szCs w:val="20"/>
        </w:rPr>
        <w:t xml:space="preserve"> </w:t>
      </w:r>
      <w:r w:rsidR="00544A07" w:rsidRPr="005E450C">
        <w:rPr>
          <w:sz w:val="20"/>
          <w:szCs w:val="20"/>
        </w:rPr>
        <w:t>sondy k ověření složení konstrukcí, restaurátorský průzkum, měření vlhkosti konstrukcí atd.)</w:t>
      </w:r>
      <w:r w:rsidR="00544A07">
        <w:rPr>
          <w:sz w:val="20"/>
          <w:szCs w:val="20"/>
        </w:rPr>
        <w:t xml:space="preserve">, </w:t>
      </w:r>
      <w:r w:rsidR="00544A07" w:rsidRPr="005E450C">
        <w:rPr>
          <w:sz w:val="20"/>
          <w:szCs w:val="20"/>
        </w:rPr>
        <w:t>dále bude projektová dokumentace obsahovat předpokládaný harmonogram realizace Stavby</w:t>
      </w:r>
      <w:r w:rsidR="00CE1C2A">
        <w:rPr>
          <w:sz w:val="20"/>
          <w:szCs w:val="20"/>
        </w:rPr>
        <w:t xml:space="preserve"> a statické posouzení </w:t>
      </w:r>
      <w:r w:rsidR="00CE1C2A" w:rsidRPr="00CE1C2A">
        <w:rPr>
          <w:sz w:val="20"/>
          <w:szCs w:val="20"/>
        </w:rPr>
        <w:t>stavu vertikálních i horizontálních konstrukcí objektu v souvislosti s prasklinami podlahy 1NP</w:t>
      </w:r>
      <w:r w:rsidR="00CE1C2A">
        <w:rPr>
          <w:sz w:val="20"/>
          <w:szCs w:val="20"/>
        </w:rPr>
        <w:t>;</w:t>
      </w:r>
    </w:p>
    <w:p w14:paraId="62EF57DE" w14:textId="77777777" w:rsidR="00F82573" w:rsidRPr="005E450C" w:rsidRDefault="00F82573" w:rsidP="00CE7982">
      <w:pPr>
        <w:pStyle w:val="Odstavecseseznamem"/>
        <w:numPr>
          <w:ilvl w:val="2"/>
          <w:numId w:val="6"/>
        </w:numPr>
        <w:rPr>
          <w:rFonts w:ascii="Arial" w:hAnsi="Arial" w:cs="Arial"/>
          <w:sz w:val="20"/>
          <w:szCs w:val="20"/>
        </w:rPr>
      </w:pPr>
      <w:r w:rsidRPr="005E450C">
        <w:rPr>
          <w:rFonts w:ascii="Arial" w:hAnsi="Arial" w:cs="Arial"/>
          <w:sz w:val="20"/>
          <w:szCs w:val="20"/>
        </w:rPr>
        <w:t>provedení potřebných průzkumů správní evidence a zpracování grafického podkladu s vyznačením hranic záboru na katastrální mapě (dále jen „</w:t>
      </w:r>
      <w:r w:rsidRPr="005E450C">
        <w:rPr>
          <w:rFonts w:ascii="Arial" w:hAnsi="Arial" w:cs="Arial"/>
          <w:b/>
          <w:bCs/>
          <w:sz w:val="20"/>
          <w:szCs w:val="20"/>
        </w:rPr>
        <w:t>Záborový elaborát</w:t>
      </w:r>
      <w:r w:rsidRPr="005E450C">
        <w:rPr>
          <w:rFonts w:ascii="Arial" w:hAnsi="Arial" w:cs="Arial"/>
          <w:sz w:val="20"/>
          <w:szCs w:val="20"/>
        </w:rPr>
        <w:t>“);</w:t>
      </w:r>
    </w:p>
    <w:p w14:paraId="53FD11B7" w14:textId="15071A41" w:rsidR="00F82573" w:rsidRPr="005E450C" w:rsidRDefault="00F82573" w:rsidP="00CE7982">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dokumentace (dále jen „</w:t>
      </w:r>
      <w:r w:rsidRPr="005E450C">
        <w:rPr>
          <w:b/>
          <w:bCs/>
          <w:sz w:val="20"/>
          <w:szCs w:val="20"/>
        </w:rPr>
        <w:t>Dokladová část</w:t>
      </w:r>
      <w:r w:rsidRPr="005E450C">
        <w:rPr>
          <w:sz w:val="20"/>
          <w:szCs w:val="20"/>
        </w:rPr>
        <w:t>“);</w:t>
      </w:r>
    </w:p>
    <w:p w14:paraId="6974E16D" w14:textId="77777777" w:rsidR="00F82573" w:rsidRPr="005E450C" w:rsidRDefault="00F82573" w:rsidP="00CE7982">
      <w:pPr>
        <w:pStyle w:val="lneksmlouvy"/>
        <w:numPr>
          <w:ilvl w:val="2"/>
          <w:numId w:val="6"/>
        </w:numPr>
        <w:rPr>
          <w:sz w:val="20"/>
          <w:szCs w:val="20"/>
        </w:rPr>
      </w:pPr>
      <w:r w:rsidRPr="005E450C">
        <w:rPr>
          <w:sz w:val="20"/>
          <w:szCs w:val="20"/>
        </w:rPr>
        <w:t>zastupování Objednatele na základě zvláštní plné moci ve stavebním řízení včetně opatření stavebního povolení k realizaci Stavby dle vypracované projektové dokumentace a dodání originálu platného stavebního povolení k realizaci Stavby s doložkou nabytí právní moci Objednateli (dále jen „</w:t>
      </w:r>
      <w:r w:rsidRPr="005E450C">
        <w:rPr>
          <w:b/>
          <w:bCs/>
          <w:sz w:val="20"/>
          <w:szCs w:val="20"/>
        </w:rPr>
        <w:t>Zastupování ve stavebním řízení</w:t>
      </w:r>
      <w:r w:rsidRPr="005E450C">
        <w:rPr>
          <w:sz w:val="20"/>
          <w:szCs w:val="20"/>
        </w:rPr>
        <w:t>“);</w:t>
      </w:r>
    </w:p>
    <w:p w14:paraId="431817B3" w14:textId="4A0CD33C" w:rsidR="00F82573" w:rsidRPr="005E450C" w:rsidRDefault="00F82573" w:rsidP="004E7326">
      <w:pPr>
        <w:pStyle w:val="lneksmlouvy"/>
        <w:rPr>
          <w:sz w:val="20"/>
          <w:szCs w:val="20"/>
        </w:rPr>
      </w:pPr>
      <w:bookmarkStart w:id="4" w:name="_Ref423607475"/>
      <w:bookmarkStart w:id="5" w:name="_Ref422991826"/>
      <w:bookmarkStart w:id="6" w:name="_Ref423016672"/>
      <w:bookmarkEnd w:id="3"/>
      <w:r w:rsidRPr="005E450C">
        <w:rPr>
          <w:sz w:val="20"/>
          <w:szCs w:val="20"/>
        </w:rPr>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odst. 2.2.1 až </w:t>
      </w:r>
      <w:r w:rsidR="008E070F" w:rsidRPr="005E450C">
        <w:rPr>
          <w:sz w:val="20"/>
          <w:szCs w:val="20"/>
        </w:rPr>
        <w:t>2.2.</w:t>
      </w:r>
      <w:r w:rsidR="00544A07">
        <w:rPr>
          <w:sz w:val="20"/>
          <w:szCs w:val="20"/>
        </w:rPr>
        <w:t>3</w:t>
      </w:r>
      <w:r w:rsidR="007E0997" w:rsidRPr="005E450C">
        <w:rPr>
          <w:sz w:val="20"/>
          <w:szCs w:val="20"/>
        </w:rPr>
        <w:t xml:space="preserve"> </w:t>
      </w:r>
      <w:r w:rsidRPr="005E450C">
        <w:rPr>
          <w:sz w:val="20"/>
          <w:szCs w:val="20"/>
        </w:rPr>
        <w:t xml:space="preserve">a její součásti musí být předány ve formátu </w:t>
      </w:r>
      <w:proofErr w:type="spellStart"/>
      <w:r w:rsidRPr="005E450C">
        <w:rPr>
          <w:sz w:val="20"/>
          <w:szCs w:val="20"/>
        </w:rPr>
        <w:t>pdf</w:t>
      </w:r>
      <w:proofErr w:type="spellEnd"/>
      <w:r w:rsidRPr="005E450C">
        <w:rPr>
          <w:sz w:val="20"/>
          <w:szCs w:val="20"/>
        </w:rPr>
        <w:t xml:space="preserve"> a </w:t>
      </w:r>
      <w:proofErr w:type="spellStart"/>
      <w:r w:rsidRPr="005E450C">
        <w:rPr>
          <w:sz w:val="20"/>
          <w:szCs w:val="20"/>
        </w:rPr>
        <w:t>dwg</w:t>
      </w:r>
      <w:proofErr w:type="spellEnd"/>
      <w:r w:rsidRPr="005E450C">
        <w:rPr>
          <w:sz w:val="20"/>
          <w:szCs w:val="20"/>
        </w:rPr>
        <w:t xml:space="preserve">. </w:t>
      </w:r>
      <w:bookmarkEnd w:id="4"/>
    </w:p>
    <w:p w14:paraId="0E51F9C9" w14:textId="77777777" w:rsidR="00F82573" w:rsidRPr="005E450C" w:rsidRDefault="00F82573" w:rsidP="004E7326">
      <w:pPr>
        <w:pStyle w:val="lneksmlouvy"/>
        <w:rPr>
          <w:sz w:val="20"/>
          <w:szCs w:val="20"/>
        </w:rPr>
      </w:pPr>
      <w:r w:rsidRPr="005E450C">
        <w:rPr>
          <w:sz w:val="20"/>
          <w:szCs w:val="20"/>
        </w:rPr>
        <w:t xml:space="preserve">Předmětem Díla jsou dále ostatní činnosti nutné k zajištění rozhodnutí o umístění Stavby a stavebního povolení dle pokynů Objednatele a odborného uvážení </w:t>
      </w:r>
      <w:r w:rsidR="002A5596" w:rsidRPr="005E450C">
        <w:rPr>
          <w:sz w:val="20"/>
          <w:szCs w:val="20"/>
        </w:rPr>
        <w:t>Dodavat</w:t>
      </w:r>
      <w:r w:rsidRPr="005E450C">
        <w:rPr>
          <w:sz w:val="20"/>
          <w:szCs w:val="20"/>
        </w:rPr>
        <w:t>ele.</w:t>
      </w:r>
    </w:p>
    <w:bookmarkEnd w:id="5"/>
    <w:bookmarkEnd w:id="6"/>
    <w:p w14:paraId="5CF7DCBB" w14:textId="77777777" w:rsidR="00F82573" w:rsidRPr="005E450C" w:rsidRDefault="00F82573" w:rsidP="004C0DE9">
      <w:pPr>
        <w:pStyle w:val="lneksmlouvy"/>
        <w:rPr>
          <w:sz w:val="20"/>
          <w:szCs w:val="20"/>
        </w:rPr>
      </w:pPr>
      <w:r w:rsidRPr="005E450C">
        <w:rPr>
          <w:sz w:val="20"/>
          <w:szCs w:val="20"/>
        </w:rPr>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24E80F6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w:t>
      </w:r>
      <w:r w:rsidR="00544A07">
        <w:rPr>
          <w:sz w:val="20"/>
          <w:szCs w:val="20"/>
        </w:rPr>
        <w:t xml:space="preserve"> odhadu investičních nákladů</w:t>
      </w:r>
      <w:r w:rsidRPr="005E450C">
        <w:rPr>
          <w:sz w:val="20"/>
          <w:szCs w:val="20"/>
        </w:rPr>
        <w:t>;</w:t>
      </w:r>
    </w:p>
    <w:p w14:paraId="569F6017" w14:textId="77777777" w:rsidR="008E070F" w:rsidRPr="005E450C" w:rsidRDefault="008E070F" w:rsidP="008E070F">
      <w:pPr>
        <w:pStyle w:val="lneksmlouvy"/>
        <w:numPr>
          <w:ilvl w:val="2"/>
          <w:numId w:val="6"/>
        </w:numPr>
        <w:rPr>
          <w:sz w:val="20"/>
          <w:szCs w:val="20"/>
        </w:rPr>
      </w:pPr>
      <w:r w:rsidRPr="005E450C">
        <w:rPr>
          <w:sz w:val="20"/>
          <w:szCs w:val="20"/>
        </w:rPr>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1A5B7AF0" w:rsidR="00F82573" w:rsidRPr="0034630E" w:rsidRDefault="00790472" w:rsidP="00790472">
      <w:pPr>
        <w:pStyle w:val="lneksmlouvy"/>
        <w:numPr>
          <w:ilvl w:val="2"/>
          <w:numId w:val="6"/>
        </w:numPr>
        <w:rPr>
          <w:sz w:val="20"/>
          <w:szCs w:val="20"/>
        </w:rPr>
      </w:pPr>
      <w:r w:rsidRPr="0034630E">
        <w:rPr>
          <w:sz w:val="20"/>
          <w:szCs w:val="20"/>
        </w:rPr>
        <w:t>d</w:t>
      </w:r>
      <w:r w:rsidR="008E070F" w:rsidRPr="0034630E">
        <w:rPr>
          <w:sz w:val="20"/>
          <w:szCs w:val="20"/>
        </w:rPr>
        <w:t xml:space="preserve">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w:t>
      </w:r>
      <w:r w:rsidR="00312BD2" w:rsidRPr="0034630E">
        <w:rPr>
          <w:bCs/>
          <w:sz w:val="20"/>
          <w:szCs w:val="20"/>
        </w:rPr>
        <w:t>z </w:t>
      </w:r>
      <w:r w:rsidR="00312BD2" w:rsidRPr="0034630E">
        <w:rPr>
          <w:sz w:val="20"/>
          <w:szCs w:val="20"/>
        </w:rPr>
        <w:t>Integrovaného regionálního operačního programu</w:t>
      </w:r>
      <w:r w:rsidRPr="0034630E">
        <w:rPr>
          <w:sz w:val="20"/>
          <w:szCs w:val="20"/>
        </w:rPr>
        <w:t>;</w:t>
      </w:r>
      <w:r w:rsidR="00F82573" w:rsidRPr="0034630E">
        <w:rPr>
          <w:sz w:val="20"/>
          <w:szCs w:val="20"/>
        </w:rPr>
        <w:t xml:space="preserve"> </w:t>
      </w:r>
    </w:p>
    <w:p w14:paraId="28A087F5" w14:textId="26E4B16E" w:rsidR="00790472" w:rsidRPr="0034630E" w:rsidRDefault="00790472" w:rsidP="00790472">
      <w:pPr>
        <w:pStyle w:val="lneksmlouvy"/>
        <w:numPr>
          <w:ilvl w:val="2"/>
          <w:numId w:val="6"/>
        </w:numPr>
        <w:rPr>
          <w:sz w:val="20"/>
          <w:szCs w:val="20"/>
        </w:rPr>
      </w:pPr>
      <w:r w:rsidRPr="0034630E">
        <w:rPr>
          <w:sz w:val="20"/>
          <w:szCs w:val="20"/>
        </w:rPr>
        <w:t xml:space="preserve">dodavatel je v době realizace projektu a dále po dobu 10 let následujících po roce, ve kterém objednatel (příjemce dotace) obdrží protokol o závěrečném vyhodnocení akce, a minimálně do </w:t>
      </w:r>
      <w:r w:rsidRPr="0034630E">
        <w:rPr>
          <w:sz w:val="20"/>
          <w:szCs w:val="20"/>
        </w:rPr>
        <w:lastRenderedPageBreak/>
        <w:t>roku 20</w:t>
      </w:r>
      <w:r w:rsidR="00312BD2" w:rsidRPr="0034630E">
        <w:rPr>
          <w:sz w:val="20"/>
          <w:szCs w:val="20"/>
        </w:rPr>
        <w:t>31</w:t>
      </w:r>
      <w:r w:rsidRPr="0034630E">
        <w:rPr>
          <w:sz w:val="20"/>
          <w:szCs w:val="20"/>
        </w:rPr>
        <w:t>, povinen,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sidR="00312BD2" w:rsidRPr="0034630E">
        <w:rPr>
          <w:sz w:val="20"/>
          <w:szCs w:val="20"/>
        </w:rPr>
        <w:t>IROP</w:t>
      </w:r>
      <w:r w:rsidRPr="0034630E">
        <w:rPr>
          <w:sz w:val="20"/>
          <w:szCs w:val="20"/>
        </w:rPr>
        <w:t>,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38E9BDF9" w14:textId="77777777" w:rsidR="008A0C16" w:rsidRPr="005E450C" w:rsidRDefault="008A0C16" w:rsidP="00EA777B">
      <w:pPr>
        <w:pStyle w:val="lneksmlouvynadpis"/>
        <w:numPr>
          <w:ilvl w:val="0"/>
          <w:numId w:val="0"/>
        </w:numPr>
        <w:tabs>
          <w:tab w:val="left" w:pos="2250"/>
        </w:tabs>
        <w:spacing w:before="0"/>
        <w:rPr>
          <w:b w:val="0"/>
          <w:bCs w:val="0"/>
          <w:sz w:val="20"/>
          <w:szCs w:val="20"/>
        </w:rPr>
      </w:pPr>
      <w:bookmarkStart w:id="7" w:name="_Ref423003375"/>
    </w:p>
    <w:p w14:paraId="78EA8EA8" w14:textId="77777777" w:rsidR="00F82573" w:rsidRPr="005E450C" w:rsidRDefault="00F82573" w:rsidP="002C1C1A">
      <w:pPr>
        <w:pStyle w:val="lneksmlouvynadpis"/>
        <w:jc w:val="center"/>
        <w:rPr>
          <w:b w:val="0"/>
          <w:bCs w:val="0"/>
          <w:sz w:val="20"/>
          <w:szCs w:val="20"/>
        </w:rPr>
      </w:pPr>
      <w:r w:rsidRPr="005E450C">
        <w:rPr>
          <w:sz w:val="20"/>
          <w:szCs w:val="20"/>
        </w:rPr>
        <w:t>DOBA A MÍSTO PLNĚNÍ</w:t>
      </w:r>
      <w:bookmarkEnd w:id="7"/>
    </w:p>
    <w:p w14:paraId="596FBE96" w14:textId="77777777" w:rsidR="00F82573" w:rsidRPr="005E450C" w:rsidRDefault="002A5596" w:rsidP="00D50BBB">
      <w:pPr>
        <w:pStyle w:val="lneksmlouvy"/>
        <w:rPr>
          <w:sz w:val="20"/>
          <w:szCs w:val="20"/>
        </w:rPr>
      </w:pPr>
      <w:bookmarkStart w:id="8" w:name="_Ref422997404"/>
      <w:r w:rsidRPr="005E450C">
        <w:rPr>
          <w:sz w:val="20"/>
          <w:szCs w:val="20"/>
        </w:rPr>
        <w:t>Dodavat</w:t>
      </w:r>
      <w:r w:rsidR="00F82573" w:rsidRPr="005E450C">
        <w:rPr>
          <w:sz w:val="20"/>
          <w:szCs w:val="20"/>
        </w:rPr>
        <w:t>el se zavazuje provést Dílo, resp. jeho části dle odst. 2.2 této Smlouvy v následujících lhůtách:</w:t>
      </w:r>
      <w:bookmarkEnd w:id="8"/>
    </w:p>
    <w:p w14:paraId="2EEF6E90" w14:textId="0C240D71" w:rsidR="00790472" w:rsidRDefault="000837B1" w:rsidP="00A43C20">
      <w:pPr>
        <w:pStyle w:val="lneksmlouvy"/>
        <w:numPr>
          <w:ilvl w:val="2"/>
          <w:numId w:val="6"/>
        </w:numPr>
        <w:rPr>
          <w:sz w:val="20"/>
          <w:szCs w:val="20"/>
        </w:rPr>
      </w:pPr>
      <w:r w:rsidRPr="005E450C">
        <w:rPr>
          <w:sz w:val="20"/>
          <w:szCs w:val="20"/>
        </w:rPr>
        <w:t xml:space="preserve">Předprojektová příprava, </w:t>
      </w:r>
      <w:r w:rsidR="00544A07" w:rsidRPr="00544A07">
        <w:rPr>
          <w:sz w:val="20"/>
          <w:szCs w:val="20"/>
        </w:rPr>
        <w:t>3.1.3</w:t>
      </w:r>
      <w:r w:rsidR="00544A07" w:rsidRPr="00544A07">
        <w:rPr>
          <w:sz w:val="20"/>
          <w:szCs w:val="20"/>
        </w:rPr>
        <w:tab/>
        <w:t>projektová dokumentace pro stavební povolení (DSP)</w:t>
      </w:r>
      <w:r w:rsidRPr="005E450C">
        <w:rPr>
          <w:sz w:val="20"/>
          <w:szCs w:val="20"/>
        </w:rPr>
        <w:t xml:space="preserve"> – do </w:t>
      </w:r>
      <w:r w:rsidR="00544A07">
        <w:rPr>
          <w:b/>
          <w:bCs/>
          <w:sz w:val="20"/>
          <w:szCs w:val="20"/>
        </w:rPr>
        <w:t>180</w:t>
      </w:r>
      <w:r w:rsidRPr="005E450C">
        <w:rPr>
          <w:b/>
          <w:bCs/>
          <w:sz w:val="20"/>
          <w:szCs w:val="20"/>
        </w:rPr>
        <w:t xml:space="preserve"> dní</w:t>
      </w:r>
      <w:r w:rsidRPr="005E450C">
        <w:rPr>
          <w:sz w:val="20"/>
          <w:szCs w:val="20"/>
        </w:rPr>
        <w:t xml:space="preserve"> od </w:t>
      </w:r>
      <w:r w:rsidR="00A373EA" w:rsidRPr="00A373EA">
        <w:rPr>
          <w:sz w:val="20"/>
          <w:szCs w:val="20"/>
        </w:rPr>
        <w:t>účinnosti Smlouvy o dílo, což je vložením do registru Smluv, které provede Objednatel</w:t>
      </w:r>
      <w:r w:rsidR="00790472" w:rsidRPr="005E450C">
        <w:rPr>
          <w:sz w:val="20"/>
          <w:szCs w:val="20"/>
        </w:rPr>
        <w:t>;</w:t>
      </w:r>
    </w:p>
    <w:p w14:paraId="5CB2D5F8" w14:textId="17FAC7DB" w:rsidR="00A373EA" w:rsidRPr="005E450C" w:rsidRDefault="00A373EA" w:rsidP="00A43C20">
      <w:pPr>
        <w:pStyle w:val="lneksmlouvy"/>
        <w:numPr>
          <w:ilvl w:val="2"/>
          <w:numId w:val="6"/>
        </w:numPr>
        <w:rPr>
          <w:sz w:val="20"/>
          <w:szCs w:val="20"/>
        </w:rPr>
      </w:pPr>
      <w:r>
        <w:rPr>
          <w:sz w:val="20"/>
          <w:szCs w:val="20"/>
        </w:rPr>
        <w:t xml:space="preserve">zajištění </w:t>
      </w:r>
      <w:r w:rsidRPr="00A373EA">
        <w:rPr>
          <w:sz w:val="20"/>
          <w:szCs w:val="20"/>
        </w:rPr>
        <w:t xml:space="preserve">vydání stavebního povolení vč. dokladové části – </w:t>
      </w:r>
      <w:r w:rsidRPr="003A4CB0">
        <w:rPr>
          <w:b/>
          <w:bCs/>
          <w:sz w:val="20"/>
          <w:szCs w:val="20"/>
        </w:rPr>
        <w:t>do 60 - 90</w:t>
      </w:r>
      <w:r w:rsidRPr="00A373EA">
        <w:rPr>
          <w:sz w:val="20"/>
          <w:szCs w:val="20"/>
        </w:rPr>
        <w:t xml:space="preserve"> dní od vyhotovení projektové dokumentace pro stavební povolení – tento termín je předpokládaný, není závazný</w:t>
      </w:r>
      <w:r>
        <w:rPr>
          <w:sz w:val="20"/>
          <w:szCs w:val="20"/>
        </w:rPr>
        <w:t>;</w:t>
      </w:r>
    </w:p>
    <w:p w14:paraId="027B32B2" w14:textId="77438344" w:rsidR="00F82573" w:rsidRPr="005E450C" w:rsidRDefault="00F82573" w:rsidP="00D50BBB">
      <w:pPr>
        <w:pStyle w:val="lneksmlouvy"/>
        <w:rPr>
          <w:sz w:val="20"/>
          <w:szCs w:val="20"/>
        </w:rPr>
      </w:pPr>
      <w:bookmarkStart w:id="9" w:name="_Ref423423845"/>
      <w:r w:rsidRPr="005E450C">
        <w:rPr>
          <w:sz w:val="20"/>
          <w:szCs w:val="20"/>
        </w:rPr>
        <w:t xml:space="preserve">Části Díla, kterým není přidělena lhůta k provedení dle </w:t>
      </w:r>
      <w:proofErr w:type="gramStart"/>
      <w:r w:rsidRPr="005E450C">
        <w:rPr>
          <w:sz w:val="20"/>
          <w:szCs w:val="20"/>
        </w:rPr>
        <w:t xml:space="preserve">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D45A6D">
        <w:rPr>
          <w:sz w:val="20"/>
          <w:szCs w:val="20"/>
        </w:rPr>
        <w:t>3.1</w:t>
      </w:r>
      <w:r w:rsidR="00D75A86" w:rsidRPr="005E450C">
        <w:rPr>
          <w:sz w:val="20"/>
          <w:szCs w:val="20"/>
        </w:rPr>
        <w:fldChar w:fldCharType="end"/>
      </w:r>
      <w:r w:rsidRPr="005E450C">
        <w:rPr>
          <w:sz w:val="20"/>
          <w:szCs w:val="20"/>
        </w:rPr>
        <w:t xml:space="preserve"> Smlouvy</w:t>
      </w:r>
      <w:proofErr w:type="gramEnd"/>
      <w:r w:rsidRPr="005E450C">
        <w:rPr>
          <w:sz w:val="20"/>
          <w:szCs w:val="20"/>
        </w:rPr>
        <w:t xml:space="preserve">,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9"/>
    </w:p>
    <w:p w14:paraId="4B54892A" w14:textId="60295117" w:rsidR="00F82573" w:rsidRPr="005E450C" w:rsidRDefault="00F82573" w:rsidP="00D50BBB">
      <w:pPr>
        <w:pStyle w:val="lneksmlouvy"/>
        <w:rPr>
          <w:sz w:val="20"/>
          <w:szCs w:val="20"/>
        </w:rPr>
      </w:pPr>
      <w:r w:rsidRPr="005E450C">
        <w:rPr>
          <w:sz w:val="20"/>
          <w:szCs w:val="20"/>
        </w:rPr>
        <w:t xml:space="preserve">Lhůty dle </w:t>
      </w:r>
      <w:proofErr w:type="gramStart"/>
      <w:r w:rsidRPr="005E450C">
        <w:rPr>
          <w:sz w:val="20"/>
          <w:szCs w:val="20"/>
        </w:rPr>
        <w:t xml:space="preserve">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D45A6D">
        <w:rPr>
          <w:sz w:val="20"/>
          <w:szCs w:val="20"/>
        </w:rPr>
        <w:t>3.1</w:t>
      </w:r>
      <w:r w:rsidR="00D75A86" w:rsidRPr="005E450C">
        <w:rPr>
          <w:sz w:val="20"/>
          <w:szCs w:val="20"/>
        </w:rPr>
        <w:fldChar w:fldCharType="end"/>
      </w:r>
      <w:r w:rsidRPr="005E450C">
        <w:rPr>
          <w:sz w:val="20"/>
          <w:szCs w:val="20"/>
        </w:rPr>
        <w:t xml:space="preserve"> jsou</w:t>
      </w:r>
      <w:proofErr w:type="gramEnd"/>
      <w:r w:rsidRPr="005E450C">
        <w:rPr>
          <w:sz w:val="20"/>
          <w:szCs w:val="20"/>
        </w:rPr>
        <w:t xml:space="preserve">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77777777"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3EFE73F7" w14:textId="6F11056D" w:rsidR="00F82573" w:rsidRDefault="002A5596" w:rsidP="00D50BBB">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7B0A1C4F" w14:textId="2EE036AE" w:rsidR="006F2F5B" w:rsidRDefault="006F2F5B" w:rsidP="00D50BBB">
      <w:pPr>
        <w:pStyle w:val="lneksmlouvy"/>
        <w:rPr>
          <w:sz w:val="20"/>
          <w:szCs w:val="20"/>
        </w:rPr>
      </w:pPr>
      <w:r>
        <w:rPr>
          <w:sz w:val="20"/>
          <w:szCs w:val="20"/>
        </w:rPr>
        <w:t xml:space="preserve">Místem </w:t>
      </w:r>
      <w:r w:rsidRPr="006F2F5B">
        <w:rPr>
          <w:sz w:val="20"/>
          <w:szCs w:val="20"/>
        </w:rPr>
        <w:t xml:space="preserve">plnění je </w:t>
      </w:r>
      <w:r w:rsidR="00544A07">
        <w:rPr>
          <w:sz w:val="20"/>
          <w:szCs w:val="20"/>
        </w:rPr>
        <w:t>Český Brod, Podlipanské muzeum</w:t>
      </w:r>
      <w:r w:rsidRPr="006F2F5B">
        <w:rPr>
          <w:sz w:val="20"/>
          <w:szCs w:val="20"/>
        </w:rPr>
        <w:t>.</w:t>
      </w:r>
    </w:p>
    <w:p w14:paraId="78070409" w14:textId="77777777" w:rsidR="006F2F5B" w:rsidRPr="00316421" w:rsidRDefault="006F2F5B" w:rsidP="006F2F5B">
      <w:pPr>
        <w:pStyle w:val="lneksmlouvy"/>
        <w:rPr>
          <w:sz w:val="20"/>
          <w:szCs w:val="20"/>
        </w:rPr>
      </w:pPr>
      <w:r>
        <w:rPr>
          <w:sz w:val="20"/>
          <w:szCs w:val="20"/>
        </w:rPr>
        <w:t xml:space="preserve">Objednatel </w:t>
      </w:r>
      <w:r w:rsidRPr="00FD6251">
        <w:rPr>
          <w:sz w:val="20"/>
          <w:szCs w:val="20"/>
        </w:rPr>
        <w:t xml:space="preserve">si v souladu s </w:t>
      </w:r>
      <w:proofErr w:type="spellStart"/>
      <w:r w:rsidRPr="00FD6251">
        <w:rPr>
          <w:sz w:val="20"/>
          <w:szCs w:val="20"/>
        </w:rPr>
        <w:t>ust</w:t>
      </w:r>
      <w:proofErr w:type="spellEnd"/>
      <w:r w:rsidRPr="00FD6251">
        <w:rPr>
          <w:sz w:val="20"/>
          <w:szCs w:val="20"/>
        </w:rPr>
        <w:t xml:space="preserve">. § 100 odst. 1 ZZVZ vyhrazuje změnu závazku ze </w:t>
      </w:r>
      <w:r>
        <w:rPr>
          <w:sz w:val="20"/>
          <w:szCs w:val="20"/>
        </w:rPr>
        <w:t>S</w:t>
      </w:r>
      <w:r w:rsidRPr="00FD6251">
        <w:rPr>
          <w:sz w:val="20"/>
          <w:szCs w:val="20"/>
        </w:rPr>
        <w:t>mlouvy na veřejnou zakázku spočívající v prodloužení doby plnění Dodavatele o dobu, po kterou trvá překážka, bránící Dodavateli v řádném plnění smlouvy. Tato překážka může spočívat zejména:</w:t>
      </w:r>
    </w:p>
    <w:p w14:paraId="4032D1BE" w14:textId="77777777" w:rsidR="006F2F5B" w:rsidRPr="00FD6251" w:rsidRDefault="006F2F5B" w:rsidP="006F2F5B">
      <w:pPr>
        <w:pStyle w:val="Odstavecseseznamem"/>
        <w:numPr>
          <w:ilvl w:val="0"/>
          <w:numId w:val="20"/>
        </w:numPr>
        <w:autoSpaceDE w:val="0"/>
        <w:spacing w:line="276" w:lineRule="auto"/>
        <w:rPr>
          <w:rFonts w:ascii="Arial" w:hAnsi="Arial" w:cs="Arial"/>
          <w:sz w:val="20"/>
          <w:szCs w:val="20"/>
        </w:rPr>
      </w:pPr>
      <w:r w:rsidRPr="00FD6251">
        <w:rPr>
          <w:rFonts w:ascii="Arial" w:hAnsi="Arial" w:cs="Arial"/>
          <w:sz w:val="20"/>
          <w:szCs w:val="20"/>
        </w:rPr>
        <w:t xml:space="preserve">na straně správních orgánů, kdy je plnění </w:t>
      </w:r>
      <w:r>
        <w:rPr>
          <w:rFonts w:ascii="Arial" w:hAnsi="Arial" w:cs="Arial"/>
          <w:sz w:val="20"/>
          <w:szCs w:val="20"/>
        </w:rPr>
        <w:t>D</w:t>
      </w:r>
      <w:r w:rsidRPr="00FD6251">
        <w:rPr>
          <w:rFonts w:ascii="Arial" w:hAnsi="Arial" w:cs="Arial"/>
          <w:sz w:val="20"/>
          <w:szCs w:val="20"/>
        </w:rPr>
        <w:t xml:space="preserve">odavatele na jednání těchto orgánů závislé a je jimi podmíněno, přičemž </w:t>
      </w:r>
      <w:r>
        <w:rPr>
          <w:rFonts w:ascii="Arial" w:hAnsi="Arial" w:cs="Arial"/>
          <w:sz w:val="20"/>
          <w:szCs w:val="20"/>
        </w:rPr>
        <w:t>D</w:t>
      </w:r>
      <w:r w:rsidRPr="00FD6251">
        <w:rPr>
          <w:rFonts w:ascii="Arial" w:hAnsi="Arial" w:cs="Arial"/>
          <w:sz w:val="20"/>
          <w:szCs w:val="20"/>
        </w:rPr>
        <w:t>odavatel jednající s náležitou péčí nemohl vzniku překážky na straně správních orgánů zabránit,</w:t>
      </w:r>
    </w:p>
    <w:p w14:paraId="78A54541" w14:textId="77777777" w:rsidR="006F2F5B" w:rsidRPr="00FD6251" w:rsidRDefault="006F2F5B" w:rsidP="006F2F5B">
      <w:pPr>
        <w:pStyle w:val="Odstavecseseznamem"/>
        <w:numPr>
          <w:ilvl w:val="0"/>
          <w:numId w:val="20"/>
        </w:numPr>
        <w:autoSpaceDE w:val="0"/>
        <w:spacing w:line="276" w:lineRule="auto"/>
        <w:rPr>
          <w:rFonts w:ascii="Arial" w:hAnsi="Arial" w:cs="Arial"/>
          <w:sz w:val="20"/>
          <w:szCs w:val="20"/>
        </w:rPr>
      </w:pPr>
      <w:r w:rsidRPr="00FD6251">
        <w:rPr>
          <w:rFonts w:ascii="Arial" w:hAnsi="Arial" w:cs="Arial"/>
          <w:sz w:val="20"/>
          <w:szCs w:val="20"/>
        </w:rPr>
        <w:t xml:space="preserve">na straně třetích osob, kdy je plnění </w:t>
      </w:r>
      <w:r>
        <w:rPr>
          <w:rFonts w:ascii="Arial" w:hAnsi="Arial" w:cs="Arial"/>
          <w:sz w:val="20"/>
          <w:szCs w:val="20"/>
        </w:rPr>
        <w:t>D</w:t>
      </w:r>
      <w:r w:rsidRPr="00FD6251">
        <w:rPr>
          <w:rFonts w:ascii="Arial" w:hAnsi="Arial" w:cs="Arial"/>
          <w:sz w:val="20"/>
          <w:szCs w:val="20"/>
        </w:rPr>
        <w:t xml:space="preserve">odavatele na jednání těchto osob závislé a je jimi podmíněno, přičemž </w:t>
      </w:r>
      <w:r>
        <w:rPr>
          <w:rFonts w:ascii="Arial" w:hAnsi="Arial" w:cs="Arial"/>
          <w:sz w:val="20"/>
          <w:szCs w:val="20"/>
        </w:rPr>
        <w:t>D</w:t>
      </w:r>
      <w:r w:rsidRPr="00FD6251">
        <w:rPr>
          <w:rFonts w:ascii="Arial" w:hAnsi="Arial" w:cs="Arial"/>
          <w:sz w:val="20"/>
          <w:szCs w:val="20"/>
        </w:rPr>
        <w:t>odavatel jednající s náležitou péčí nemohl vzniku překážky na straně třetích osob zabránit,</w:t>
      </w:r>
    </w:p>
    <w:p w14:paraId="775EC9A4" w14:textId="77777777" w:rsidR="006F2F5B" w:rsidRPr="00FD6251" w:rsidRDefault="006F2F5B" w:rsidP="006F2F5B">
      <w:pPr>
        <w:pStyle w:val="Odstavecseseznamem"/>
        <w:numPr>
          <w:ilvl w:val="0"/>
          <w:numId w:val="20"/>
        </w:numPr>
        <w:autoSpaceDE w:val="0"/>
        <w:spacing w:line="276" w:lineRule="auto"/>
        <w:rPr>
          <w:rFonts w:ascii="Arial" w:hAnsi="Arial" w:cs="Arial"/>
          <w:sz w:val="20"/>
          <w:szCs w:val="20"/>
        </w:rPr>
      </w:pPr>
      <w:r w:rsidRPr="00FD6251">
        <w:rPr>
          <w:rFonts w:ascii="Arial" w:hAnsi="Arial" w:cs="Arial"/>
          <w:sz w:val="20"/>
          <w:szCs w:val="20"/>
        </w:rPr>
        <w:t>ve vzniku mimořádných nepředvídatelných a neodvratitelných okolností, ohledně kterých nebylo možno rozumně očekávat, že by s nimi strany počítaly v době uzavření Smlouvy, a kterými jsou zejména živelné pohromy, epidemie či závažné společenské události (vis maior),</w:t>
      </w:r>
    </w:p>
    <w:p w14:paraId="0A6AA2AD" w14:textId="77777777" w:rsidR="006F2F5B" w:rsidRPr="00FD6251" w:rsidRDefault="006F2F5B" w:rsidP="006F2F5B">
      <w:pPr>
        <w:pStyle w:val="Odstavecseseznamem"/>
        <w:numPr>
          <w:ilvl w:val="0"/>
          <w:numId w:val="20"/>
        </w:numPr>
        <w:autoSpaceDE w:val="0"/>
        <w:spacing w:line="276" w:lineRule="auto"/>
        <w:rPr>
          <w:rFonts w:ascii="Arial" w:hAnsi="Arial" w:cs="Arial"/>
          <w:sz w:val="20"/>
          <w:szCs w:val="20"/>
        </w:rPr>
      </w:pPr>
      <w:r w:rsidRPr="00FD6251">
        <w:rPr>
          <w:rFonts w:ascii="Arial" w:hAnsi="Arial" w:cs="Arial"/>
          <w:sz w:val="20"/>
          <w:szCs w:val="20"/>
        </w:rPr>
        <w:lastRenderedPageBreak/>
        <w:t>v nepříznivých klimatických podmínkách (např. tuhá zima, přetrvávající mrazivé počasí, extrémní klimatické podmínky, nánosy sněhu) a jiných podmínkách, které objektivně zabraňují realizaci Díla v původních termínech nebo</w:t>
      </w:r>
    </w:p>
    <w:p w14:paraId="5FE31410" w14:textId="7465818A" w:rsidR="006F2F5B" w:rsidRPr="006F2F5B" w:rsidRDefault="006F2F5B" w:rsidP="003A4CB0">
      <w:pPr>
        <w:pStyle w:val="lneksmlouvy"/>
        <w:numPr>
          <w:ilvl w:val="0"/>
          <w:numId w:val="20"/>
        </w:numPr>
        <w:rPr>
          <w:sz w:val="20"/>
          <w:szCs w:val="20"/>
        </w:rPr>
      </w:pPr>
      <w:r w:rsidRPr="00590019">
        <w:rPr>
          <w:sz w:val="20"/>
          <w:szCs w:val="20"/>
        </w:rPr>
        <w:t xml:space="preserve">v okolnosti/okolnostech, které </w:t>
      </w:r>
      <w:r>
        <w:rPr>
          <w:sz w:val="20"/>
          <w:szCs w:val="20"/>
        </w:rPr>
        <w:t>O</w:t>
      </w:r>
      <w:r w:rsidRPr="00590019">
        <w:rPr>
          <w:sz w:val="20"/>
          <w:szCs w:val="20"/>
        </w:rPr>
        <w:t xml:space="preserve">bjednatel ani </w:t>
      </w:r>
      <w:r>
        <w:rPr>
          <w:sz w:val="20"/>
          <w:szCs w:val="20"/>
        </w:rPr>
        <w:t>D</w:t>
      </w:r>
      <w:r w:rsidRPr="00590019">
        <w:rPr>
          <w:sz w:val="20"/>
          <w:szCs w:val="20"/>
        </w:rPr>
        <w:t>odavatel nemohli rozumně předpokládat a které nezávisí na jejich vůli (např. objev archeologického naleziště</w:t>
      </w:r>
      <w:r>
        <w:rPr>
          <w:sz w:val="20"/>
          <w:szCs w:val="20"/>
        </w:rPr>
        <w:t>)</w:t>
      </w:r>
      <w:r w:rsidRPr="00FB23F9">
        <w:rPr>
          <w:bCs/>
          <w:sz w:val="20"/>
          <w:szCs w:val="20"/>
        </w:rPr>
        <w:t>.</w:t>
      </w:r>
    </w:p>
    <w:p w14:paraId="7FDD10CB" w14:textId="5327C27C" w:rsidR="00F82573" w:rsidRDefault="00F82573" w:rsidP="00F33CD1">
      <w:pPr>
        <w:pStyle w:val="lneksmlouvy"/>
        <w:numPr>
          <w:ilvl w:val="0"/>
          <w:numId w:val="0"/>
        </w:numPr>
        <w:rPr>
          <w:sz w:val="20"/>
          <w:szCs w:val="20"/>
        </w:rPr>
      </w:pPr>
    </w:p>
    <w:p w14:paraId="375CE06B" w14:textId="77777777" w:rsidR="00A700D6" w:rsidRPr="005E450C" w:rsidRDefault="00A700D6" w:rsidP="00F33CD1">
      <w:pPr>
        <w:pStyle w:val="lneksmlouvy"/>
        <w:numPr>
          <w:ilvl w:val="0"/>
          <w:numId w:val="0"/>
        </w:numPr>
        <w:rPr>
          <w:sz w:val="20"/>
          <w:szCs w:val="20"/>
        </w:rPr>
      </w:pPr>
    </w:p>
    <w:p w14:paraId="5EDA4A09" w14:textId="77777777" w:rsidR="00F82573" w:rsidRPr="005E450C" w:rsidRDefault="00F82573" w:rsidP="002C1C1A">
      <w:pPr>
        <w:pStyle w:val="lneksmlouvynadpis"/>
        <w:jc w:val="center"/>
        <w:rPr>
          <w:b w:val="0"/>
          <w:bCs w:val="0"/>
          <w:sz w:val="20"/>
          <w:szCs w:val="20"/>
        </w:rPr>
      </w:pPr>
      <w:bookmarkStart w:id="10" w:name="_Ref423389781"/>
      <w:r w:rsidRPr="005E450C">
        <w:rPr>
          <w:sz w:val="20"/>
          <w:szCs w:val="20"/>
        </w:rPr>
        <w:t>PŘEDÁNÍ A PŘEVZETÍ DÍLA</w:t>
      </w:r>
      <w:bookmarkEnd w:id="10"/>
    </w:p>
    <w:p w14:paraId="775712B5" w14:textId="4EB56E71" w:rsidR="00F82573" w:rsidRPr="005E450C" w:rsidRDefault="002A5596" w:rsidP="00D50BBB">
      <w:pPr>
        <w:pStyle w:val="lneksmlouvy"/>
        <w:rPr>
          <w:sz w:val="20"/>
          <w:szCs w:val="20"/>
        </w:rPr>
      </w:pPr>
      <w:bookmarkStart w:id="11" w:name="_Ref423002897"/>
      <w:bookmarkStart w:id="12"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w:t>
      </w:r>
      <w:proofErr w:type="gramStart"/>
      <w:r w:rsidR="00F82573" w:rsidRPr="005E450C">
        <w:rPr>
          <w:sz w:val="20"/>
          <w:szCs w:val="20"/>
        </w:rPr>
        <w:t xml:space="preserve">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D45A6D">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D45A6D">
        <w:rPr>
          <w:sz w:val="20"/>
          <w:szCs w:val="20"/>
        </w:rPr>
        <w:t>3.2</w:t>
      </w:r>
      <w:r w:rsidR="00F82573" w:rsidRPr="005E450C">
        <w:rPr>
          <w:sz w:val="20"/>
          <w:szCs w:val="20"/>
        </w:rPr>
        <w:fldChar w:fldCharType="end"/>
      </w:r>
      <w:r w:rsidR="00F82573" w:rsidRPr="005E450C">
        <w:rPr>
          <w:sz w:val="20"/>
          <w:szCs w:val="20"/>
        </w:rPr>
        <w:t xml:space="preserve"> této</w:t>
      </w:r>
      <w:proofErr w:type="gramEnd"/>
      <w:r w:rsidR="00F82573" w:rsidRPr="005E450C">
        <w:rPr>
          <w:sz w:val="20"/>
          <w:szCs w:val="20"/>
        </w:rPr>
        <w:t xml:space="preserve"> Smlouvy a Objednatel je řádně a v souladu s touto Smlouvou převezme. </w:t>
      </w:r>
      <w:bookmarkEnd w:id="11"/>
      <w:r w:rsidR="00F82573" w:rsidRPr="005E450C">
        <w:rPr>
          <w:sz w:val="20"/>
          <w:szCs w:val="20"/>
        </w:rPr>
        <w:t>Dílo (či jeho část) je dokončeno, pokud je v souladu s:</w:t>
      </w:r>
      <w:bookmarkEnd w:id="12"/>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5E450C" w:rsidRDefault="00B15450" w:rsidP="00B15450">
      <w:pPr>
        <w:pStyle w:val="lneksmlouvy"/>
        <w:numPr>
          <w:ilvl w:val="2"/>
          <w:numId w:val="6"/>
        </w:numPr>
        <w:rPr>
          <w:sz w:val="20"/>
          <w:szCs w:val="20"/>
        </w:rPr>
      </w:pPr>
      <w:r w:rsidRPr="005E450C">
        <w:rPr>
          <w:sz w:val="20"/>
          <w:szCs w:val="20"/>
        </w:rPr>
        <w:t>všemi platnými technickými normami upravujícími předmět Díla;</w:t>
      </w:r>
    </w:p>
    <w:p w14:paraId="71DCB687" w14:textId="10D969BB" w:rsidR="00B15450" w:rsidRPr="005E450C" w:rsidRDefault="00B15450" w:rsidP="00B15450">
      <w:pPr>
        <w:pStyle w:val="lneksmlouvy"/>
        <w:numPr>
          <w:ilvl w:val="2"/>
          <w:numId w:val="6"/>
        </w:numPr>
        <w:rPr>
          <w:sz w:val="20"/>
          <w:szCs w:val="20"/>
        </w:rPr>
      </w:pPr>
      <w:r w:rsidRPr="005E450C">
        <w:rPr>
          <w:sz w:val="20"/>
          <w:szCs w:val="20"/>
        </w:rPr>
        <w:t xml:space="preserve">závaznými pravidly dotačního programu, ze kterého má být financována </w:t>
      </w:r>
      <w:r w:rsidR="00544A07">
        <w:rPr>
          <w:sz w:val="20"/>
          <w:szCs w:val="20"/>
        </w:rPr>
        <w:t>příprava a projektová dokume</w:t>
      </w:r>
      <w:r w:rsidR="00974285">
        <w:rPr>
          <w:sz w:val="20"/>
          <w:szCs w:val="20"/>
        </w:rPr>
        <w:t>ntace Díla</w:t>
      </w:r>
      <w:r w:rsidRPr="005E450C">
        <w:rPr>
          <w:sz w:val="20"/>
          <w:szCs w:val="20"/>
        </w:rPr>
        <w:t>, je-li t</w:t>
      </w:r>
      <w:r w:rsidR="00974285">
        <w:rPr>
          <w:sz w:val="20"/>
          <w:szCs w:val="20"/>
        </w:rPr>
        <w:t>o</w:t>
      </w:r>
      <w:r w:rsidRPr="005E450C">
        <w:rPr>
          <w:sz w:val="20"/>
          <w:szCs w:val="20"/>
        </w:rPr>
        <w:t xml:space="preserve">to </w:t>
      </w:r>
      <w:r w:rsidR="00974285">
        <w:rPr>
          <w:sz w:val="20"/>
          <w:szCs w:val="20"/>
        </w:rPr>
        <w:t>Dílo</w:t>
      </w:r>
      <w:r w:rsidRPr="005E450C">
        <w:rPr>
          <w:sz w:val="20"/>
          <w:szCs w:val="20"/>
        </w:rPr>
        <w:t xml:space="preserve"> financován</w:t>
      </w:r>
      <w:r w:rsidR="00974285">
        <w:rPr>
          <w:sz w:val="20"/>
          <w:szCs w:val="20"/>
        </w:rPr>
        <w:t>o</w:t>
      </w:r>
      <w:r w:rsidRPr="005E450C">
        <w:rPr>
          <w:sz w:val="20"/>
          <w:szCs w:val="20"/>
        </w:rPr>
        <w:t xml:space="preserve"> z některého dotačního programu;</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0EC2CD32"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w:t>
      </w:r>
      <w:proofErr w:type="gramStart"/>
      <w:r w:rsidRPr="005E450C">
        <w:rPr>
          <w:sz w:val="20"/>
          <w:szCs w:val="20"/>
        </w:rPr>
        <w:t xml:space="preserve">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45A6D">
        <w:rPr>
          <w:sz w:val="20"/>
          <w:szCs w:val="20"/>
        </w:rPr>
        <w:t>4.1</w:t>
      </w:r>
      <w:r w:rsidRPr="005E450C">
        <w:rPr>
          <w:sz w:val="20"/>
          <w:szCs w:val="20"/>
        </w:rPr>
        <w:fldChar w:fldCharType="end"/>
      </w:r>
      <w:r w:rsidRPr="005E450C">
        <w:rPr>
          <w:sz w:val="20"/>
          <w:szCs w:val="20"/>
        </w:rPr>
        <w:t xml:space="preserve"> této</w:t>
      </w:r>
      <w:proofErr w:type="gramEnd"/>
      <w:r w:rsidRPr="005E450C">
        <w:rPr>
          <w:sz w:val="20"/>
          <w:szCs w:val="20"/>
        </w:rPr>
        <w:t xml:space="preserve"> Smlouvy. Na každý rozpor mezi ustanovením Smlouvy a jiného dokumentu či pokynu dle </w:t>
      </w:r>
      <w:proofErr w:type="gramStart"/>
      <w:r w:rsidRPr="005E450C">
        <w:rPr>
          <w:sz w:val="20"/>
          <w:szCs w:val="20"/>
        </w:rPr>
        <w:t xml:space="preserve">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45A6D">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w:t>
      </w:r>
      <w:proofErr w:type="gramEnd"/>
      <w:r w:rsidRPr="005E450C">
        <w:rPr>
          <w:sz w:val="20"/>
          <w:szCs w:val="20"/>
        </w:rPr>
        <w:t xml:space="preserve"> Objednatele předem upozorní.</w:t>
      </w:r>
    </w:p>
    <w:p w14:paraId="0C7A2BE9" w14:textId="77777777" w:rsidR="00F82573" w:rsidRPr="005E450C" w:rsidRDefault="00F82573" w:rsidP="00D50BBB">
      <w:pPr>
        <w:pStyle w:val="lneksmlouvy"/>
        <w:rPr>
          <w:sz w:val="20"/>
          <w:szCs w:val="20"/>
        </w:rPr>
      </w:pPr>
      <w:r w:rsidRPr="005E450C">
        <w:rPr>
          <w:sz w:val="20"/>
          <w:szCs w:val="20"/>
        </w:rPr>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13"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13"/>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CE1C2A" w:rsidRPr="005E450C" w14:paraId="5A33701F" w14:textId="77777777" w:rsidTr="0034630E">
        <w:tc>
          <w:tcPr>
            <w:tcW w:w="6662" w:type="dxa"/>
          </w:tcPr>
          <w:p w14:paraId="262E6BF2" w14:textId="25659D40" w:rsidR="00CE1C2A" w:rsidRPr="005E450C" w:rsidRDefault="00CE1C2A" w:rsidP="00D000BC">
            <w:pPr>
              <w:pStyle w:val="Bezmezer"/>
              <w:numPr>
                <w:ilvl w:val="0"/>
                <w:numId w:val="0"/>
              </w:numPr>
              <w:spacing w:before="40" w:after="40"/>
            </w:pPr>
            <w:r w:rsidRPr="005E450C">
              <w:t>Projektová dokumentace pro stavební řízení</w:t>
            </w:r>
          </w:p>
        </w:tc>
        <w:tc>
          <w:tcPr>
            <w:tcW w:w="1985" w:type="dxa"/>
          </w:tcPr>
          <w:p w14:paraId="5DEFF915" w14:textId="7D32F6CD" w:rsidR="00CE1C2A" w:rsidRPr="005E450C" w:rsidRDefault="00CE1C2A" w:rsidP="00D000BC">
            <w:pPr>
              <w:pStyle w:val="Bezmezer"/>
              <w:numPr>
                <w:ilvl w:val="0"/>
                <w:numId w:val="0"/>
              </w:numPr>
              <w:spacing w:before="40" w:after="40"/>
              <w:jc w:val="center"/>
            </w:pPr>
            <w:r>
              <w:t>pětkrát (5)</w:t>
            </w:r>
          </w:p>
        </w:tc>
      </w:tr>
      <w:tr w:rsidR="000A3035" w:rsidRPr="005E450C" w14:paraId="5B970C44" w14:textId="77777777" w:rsidTr="0034630E">
        <w:tc>
          <w:tcPr>
            <w:tcW w:w="6662" w:type="dxa"/>
          </w:tcPr>
          <w:p w14:paraId="537740E7" w14:textId="77777777" w:rsidR="000A3035" w:rsidRPr="005E450C" w:rsidRDefault="000A3035" w:rsidP="00D000BC">
            <w:pPr>
              <w:pStyle w:val="Bezmezer"/>
              <w:numPr>
                <w:ilvl w:val="0"/>
                <w:numId w:val="0"/>
              </w:numPr>
              <w:spacing w:before="40" w:after="40"/>
            </w:pPr>
            <w:r w:rsidRPr="005E450C">
              <w:t>Projektová dokumentace pro stavební řízení - potvrzená stavebním úřadem</w:t>
            </w:r>
          </w:p>
        </w:tc>
        <w:tc>
          <w:tcPr>
            <w:tcW w:w="1985" w:type="dxa"/>
          </w:tcPr>
          <w:p w14:paraId="2101C2B3" w14:textId="77777777" w:rsidR="000A3035" w:rsidRPr="005E450C" w:rsidRDefault="000A3035" w:rsidP="00D000BC">
            <w:pPr>
              <w:pStyle w:val="Bezmezer"/>
              <w:numPr>
                <w:ilvl w:val="0"/>
                <w:numId w:val="0"/>
              </w:numPr>
              <w:spacing w:before="40" w:after="40"/>
              <w:jc w:val="center"/>
            </w:pPr>
            <w:r w:rsidRPr="005E450C">
              <w:t>jedenkrát (1)</w:t>
            </w:r>
          </w:p>
        </w:tc>
      </w:tr>
      <w:tr w:rsidR="00CE1C2A" w:rsidRPr="005E450C" w14:paraId="2B68FF7A" w14:textId="77777777" w:rsidTr="0034630E">
        <w:tc>
          <w:tcPr>
            <w:tcW w:w="6662" w:type="dxa"/>
          </w:tcPr>
          <w:p w14:paraId="642CBC96" w14:textId="109AAC8E" w:rsidR="00CE1C2A" w:rsidRPr="005E450C" w:rsidRDefault="00CE1C2A" w:rsidP="00D000BC">
            <w:pPr>
              <w:pStyle w:val="Bezmezer"/>
              <w:numPr>
                <w:ilvl w:val="0"/>
                <w:numId w:val="0"/>
              </w:numPr>
              <w:spacing w:before="40" w:after="40"/>
            </w:pPr>
            <w:r w:rsidRPr="00CE1C2A">
              <w:t xml:space="preserve">Posudek statika: posouzení stavu vertikálních i horizontálních konstrukcí </w:t>
            </w:r>
            <w:r w:rsidRPr="00CE1C2A">
              <w:lastRenderedPageBreak/>
              <w:t>objektu v souvislosti s prasklinami podlahy 1NP</w:t>
            </w:r>
          </w:p>
        </w:tc>
        <w:tc>
          <w:tcPr>
            <w:tcW w:w="1985" w:type="dxa"/>
          </w:tcPr>
          <w:p w14:paraId="234BBB9B" w14:textId="79186A41" w:rsidR="00CE1C2A" w:rsidRPr="005E450C" w:rsidRDefault="00CE1C2A" w:rsidP="00D000BC">
            <w:pPr>
              <w:pStyle w:val="Bezmezer"/>
              <w:numPr>
                <w:ilvl w:val="0"/>
                <w:numId w:val="0"/>
              </w:numPr>
              <w:spacing w:before="40" w:after="40"/>
              <w:jc w:val="center"/>
            </w:pPr>
            <w:r>
              <w:lastRenderedPageBreak/>
              <w:t>třikrát (3)</w:t>
            </w:r>
          </w:p>
        </w:tc>
      </w:tr>
      <w:tr w:rsidR="000A3035" w:rsidRPr="005E450C" w14:paraId="58B9BD18" w14:textId="77777777" w:rsidTr="0034630E">
        <w:tc>
          <w:tcPr>
            <w:tcW w:w="6662" w:type="dxa"/>
          </w:tcPr>
          <w:p w14:paraId="2113B3F3" w14:textId="77777777" w:rsidR="000A3035" w:rsidRPr="005E450C" w:rsidRDefault="000A3035" w:rsidP="00D000BC">
            <w:pPr>
              <w:pStyle w:val="Bezmezer"/>
              <w:numPr>
                <w:ilvl w:val="0"/>
                <w:numId w:val="0"/>
              </w:numPr>
              <w:spacing w:before="40" w:after="40"/>
            </w:pPr>
            <w:r w:rsidRPr="005E450C">
              <w:lastRenderedPageBreak/>
              <w:t>Záborový elaborát</w:t>
            </w:r>
          </w:p>
        </w:tc>
        <w:tc>
          <w:tcPr>
            <w:tcW w:w="1985" w:type="dxa"/>
          </w:tcPr>
          <w:p w14:paraId="0BEB30BF" w14:textId="77777777" w:rsidR="000A3035" w:rsidRPr="005E450C" w:rsidRDefault="000A3035" w:rsidP="00D000BC">
            <w:pPr>
              <w:pStyle w:val="Bezmezer"/>
              <w:numPr>
                <w:ilvl w:val="0"/>
                <w:numId w:val="0"/>
              </w:numPr>
              <w:spacing w:before="40" w:after="40"/>
              <w:jc w:val="center"/>
            </w:pPr>
            <w:r w:rsidRPr="005E450C">
              <w:t>dvakrát (2)</w:t>
            </w:r>
          </w:p>
        </w:tc>
      </w:tr>
      <w:tr w:rsidR="000A3035" w:rsidRPr="005E450C" w14:paraId="2C3D924E" w14:textId="77777777" w:rsidTr="0034630E">
        <w:tc>
          <w:tcPr>
            <w:tcW w:w="6662" w:type="dxa"/>
          </w:tcPr>
          <w:p w14:paraId="689813EA" w14:textId="74BA8636" w:rsidR="000A3035" w:rsidRPr="005E450C" w:rsidRDefault="00974285" w:rsidP="00D000BC">
            <w:pPr>
              <w:pStyle w:val="Bezmezer"/>
              <w:numPr>
                <w:ilvl w:val="0"/>
                <w:numId w:val="0"/>
              </w:numPr>
              <w:spacing w:before="40" w:after="40"/>
            </w:pPr>
            <w:r>
              <w:t>Investiční náklady Stavby</w:t>
            </w:r>
          </w:p>
        </w:tc>
        <w:tc>
          <w:tcPr>
            <w:tcW w:w="1985" w:type="dxa"/>
          </w:tcPr>
          <w:p w14:paraId="2D40DBD0" w14:textId="34FAD56D" w:rsidR="000A3035" w:rsidRPr="005E450C" w:rsidRDefault="00CE1C2A" w:rsidP="00D000BC">
            <w:pPr>
              <w:pStyle w:val="Bezmezer"/>
              <w:numPr>
                <w:ilvl w:val="0"/>
                <w:numId w:val="0"/>
              </w:numPr>
              <w:spacing w:before="40" w:after="40"/>
              <w:jc w:val="center"/>
            </w:pPr>
            <w:r>
              <w:t>dvakrát</w:t>
            </w:r>
            <w:r w:rsidR="000A3035" w:rsidRPr="005E450C">
              <w:t xml:space="preserve"> (</w:t>
            </w:r>
            <w:r w:rsidR="00974285">
              <w:t>2</w:t>
            </w:r>
            <w:r w:rsidR="000A3035" w:rsidRPr="005E450C">
              <w:t xml:space="preserve">) </w:t>
            </w:r>
          </w:p>
        </w:tc>
      </w:tr>
      <w:tr w:rsidR="000A3035" w:rsidRPr="005E450C" w14:paraId="3DA831FB" w14:textId="77777777" w:rsidTr="0034630E">
        <w:tc>
          <w:tcPr>
            <w:tcW w:w="6662" w:type="dxa"/>
          </w:tcPr>
          <w:p w14:paraId="34185975" w14:textId="77777777" w:rsidR="000A3035" w:rsidRPr="005E450C" w:rsidRDefault="000A3035" w:rsidP="00D000BC">
            <w:pPr>
              <w:pStyle w:val="Bezmezer"/>
              <w:numPr>
                <w:ilvl w:val="0"/>
                <w:numId w:val="0"/>
              </w:numPr>
              <w:spacing w:before="40" w:after="40"/>
            </w:pPr>
            <w:r w:rsidRPr="005E450C">
              <w:t xml:space="preserve">Dokladová část </w:t>
            </w:r>
          </w:p>
        </w:tc>
        <w:tc>
          <w:tcPr>
            <w:tcW w:w="1985" w:type="dxa"/>
          </w:tcPr>
          <w:p w14:paraId="252CAAFB" w14:textId="77777777" w:rsidR="000A3035" w:rsidRPr="005E450C" w:rsidRDefault="000A3035" w:rsidP="00D000BC">
            <w:pPr>
              <w:pStyle w:val="Bezmezer"/>
              <w:numPr>
                <w:ilvl w:val="0"/>
                <w:numId w:val="0"/>
              </w:numPr>
              <w:spacing w:before="40" w:after="40"/>
              <w:jc w:val="center"/>
            </w:pPr>
            <w:r w:rsidRPr="005E450C">
              <w:t>třikrát (3)</w:t>
            </w:r>
          </w:p>
        </w:tc>
      </w:tr>
      <w:tr w:rsidR="000A3035" w:rsidRPr="005E450C" w14:paraId="19613B85" w14:textId="77777777" w:rsidTr="0034630E">
        <w:tc>
          <w:tcPr>
            <w:tcW w:w="6662" w:type="dxa"/>
          </w:tcPr>
          <w:p w14:paraId="6A5011C7" w14:textId="77777777" w:rsidR="000A3035" w:rsidRPr="005E450C" w:rsidRDefault="000A3035" w:rsidP="00D000BC">
            <w:pPr>
              <w:pStyle w:val="Bezmezer"/>
              <w:numPr>
                <w:ilvl w:val="0"/>
                <w:numId w:val="0"/>
              </w:numPr>
              <w:spacing w:before="40" w:after="40"/>
            </w:pPr>
            <w:r w:rsidRPr="005E450C">
              <w:t>Zastupování v stavebním řízení - originál platného stavebního povolení k realizaci Stavby s doložkou nabytí právní moci</w:t>
            </w:r>
          </w:p>
        </w:tc>
        <w:tc>
          <w:tcPr>
            <w:tcW w:w="1985" w:type="dxa"/>
          </w:tcPr>
          <w:p w14:paraId="1CC7003F" w14:textId="77777777" w:rsidR="000A3035" w:rsidRPr="005E450C" w:rsidRDefault="000A3035" w:rsidP="00D000BC">
            <w:pPr>
              <w:pStyle w:val="Bezmezer"/>
              <w:numPr>
                <w:ilvl w:val="0"/>
                <w:numId w:val="0"/>
              </w:numPr>
              <w:spacing w:before="40" w:after="40"/>
              <w:jc w:val="center"/>
            </w:pPr>
            <w:r w:rsidRPr="005E450C">
              <w:t>jedenkrát (1)</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4C74A298" w:rsidR="00F82573" w:rsidRPr="005E450C" w:rsidRDefault="00F82573" w:rsidP="004C0DE9">
      <w:pPr>
        <w:pStyle w:val="lneksmlouvy"/>
        <w:rPr>
          <w:sz w:val="20"/>
          <w:szCs w:val="20"/>
        </w:rPr>
      </w:pPr>
      <w:r w:rsidRPr="005E450C">
        <w:rPr>
          <w:sz w:val="20"/>
          <w:szCs w:val="20"/>
        </w:rPr>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w:t>
      </w:r>
      <w:proofErr w:type="spellStart"/>
      <w:r w:rsidR="00312BD2" w:rsidRPr="005E450C">
        <w:rPr>
          <w:sz w:val="20"/>
          <w:szCs w:val="20"/>
        </w:rPr>
        <w:t>flash</w:t>
      </w:r>
      <w:proofErr w:type="spellEnd"/>
      <w:r w:rsidR="00312BD2" w:rsidRPr="005E450C">
        <w:rPr>
          <w:sz w:val="20"/>
          <w:szCs w:val="20"/>
        </w:rPr>
        <w:t xml:space="preserve"> disk)</w:t>
      </w:r>
      <w:r w:rsidRPr="005E450C">
        <w:rPr>
          <w:sz w:val="20"/>
          <w:szCs w:val="20"/>
        </w:rPr>
        <w:t xml:space="preserve"> uvedenou dokumentaci v elektronické podobě ve formátech dle </w:t>
      </w:r>
      <w:proofErr w:type="gramStart"/>
      <w:r w:rsidRPr="005E450C">
        <w:rPr>
          <w:sz w:val="20"/>
          <w:szCs w:val="20"/>
        </w:rPr>
        <w:t xml:space="preserve">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45A6D">
        <w:rPr>
          <w:sz w:val="20"/>
          <w:szCs w:val="20"/>
        </w:rPr>
        <w:t>2.3</w:t>
      </w:r>
      <w:r w:rsidRPr="005E450C">
        <w:rPr>
          <w:sz w:val="20"/>
          <w:szCs w:val="20"/>
        </w:rPr>
        <w:fldChar w:fldCharType="end"/>
      </w:r>
      <w:r w:rsidRPr="005E450C">
        <w:rPr>
          <w:sz w:val="20"/>
          <w:szCs w:val="20"/>
        </w:rPr>
        <w:t xml:space="preserve"> této</w:t>
      </w:r>
      <w:proofErr w:type="gramEnd"/>
      <w:r w:rsidRPr="005E450C">
        <w:rPr>
          <w:sz w:val="20"/>
          <w:szCs w:val="20"/>
        </w:rPr>
        <w:t xml:space="preserve"> Smlouvy. </w:t>
      </w:r>
    </w:p>
    <w:p w14:paraId="41B54E73" w14:textId="77777777" w:rsidR="00F82573" w:rsidRPr="005E450C" w:rsidRDefault="00F82573" w:rsidP="005F593D">
      <w:pPr>
        <w:pStyle w:val="lneksmlouvy"/>
        <w:rPr>
          <w:sz w:val="20"/>
          <w:szCs w:val="20"/>
        </w:rPr>
      </w:pPr>
      <w:bookmarkStart w:id="14" w:name="_Ref423388395"/>
      <w:r w:rsidRPr="005E450C">
        <w:rPr>
          <w:sz w:val="20"/>
          <w:szCs w:val="20"/>
        </w:rPr>
        <w:t xml:space="preserve">O průběhu přejímacího řízení pořídí Objednatel a </w:t>
      </w:r>
      <w:r w:rsidR="002A5596" w:rsidRPr="005E450C">
        <w:rPr>
          <w:sz w:val="20"/>
          <w:szCs w:val="20"/>
        </w:rPr>
        <w:t>Dodavat</w:t>
      </w:r>
      <w:r w:rsidRPr="005E450C">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4"/>
    </w:p>
    <w:p w14:paraId="638F5A4E" w14:textId="7D929909" w:rsidR="00F82573" w:rsidRPr="005E450C" w:rsidRDefault="00F82573" w:rsidP="005F593D">
      <w:pPr>
        <w:pStyle w:val="lneksmlouvy"/>
        <w:rPr>
          <w:sz w:val="20"/>
          <w:szCs w:val="20"/>
        </w:rPr>
      </w:pPr>
      <w:r w:rsidRPr="005E450C">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5E450C" w:rsidRDefault="00F82573" w:rsidP="005F593D">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5E450C" w:rsidRDefault="00F82573" w:rsidP="00C62C5C">
      <w:pPr>
        <w:pStyle w:val="lneksmlouvy"/>
        <w:numPr>
          <w:ilvl w:val="0"/>
          <w:numId w:val="0"/>
        </w:numPr>
        <w:ind w:left="680"/>
        <w:rPr>
          <w:sz w:val="20"/>
          <w:szCs w:val="20"/>
        </w:rPr>
      </w:pPr>
    </w:p>
    <w:p w14:paraId="34556674" w14:textId="77777777" w:rsidR="00F82573" w:rsidRPr="005E450C" w:rsidRDefault="00F82573" w:rsidP="002C1C1A">
      <w:pPr>
        <w:pStyle w:val="lneksmlouvynadpis"/>
        <w:keepNext/>
        <w:jc w:val="center"/>
        <w:rPr>
          <w:b w:val="0"/>
          <w:bCs w:val="0"/>
          <w:sz w:val="20"/>
          <w:szCs w:val="20"/>
        </w:rPr>
      </w:pPr>
      <w:bookmarkStart w:id="15" w:name="_Ref423387404"/>
      <w:r w:rsidRPr="005E450C">
        <w:rPr>
          <w:sz w:val="20"/>
          <w:szCs w:val="20"/>
        </w:rPr>
        <w:t>CENA DÍLA</w:t>
      </w:r>
      <w:bookmarkEnd w:id="15"/>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D000BC">
        <w:trPr>
          <w:jc w:val="center"/>
        </w:trPr>
        <w:tc>
          <w:tcPr>
            <w:tcW w:w="5527" w:type="dxa"/>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t>Součásti Díla</w:t>
            </w:r>
          </w:p>
        </w:tc>
        <w:tc>
          <w:tcPr>
            <w:tcW w:w="2406" w:type="dxa"/>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BB54DA" w:rsidRPr="005E450C" w14:paraId="41BD668D" w14:textId="77777777" w:rsidTr="00D000BC">
        <w:trPr>
          <w:jc w:val="center"/>
        </w:trPr>
        <w:tc>
          <w:tcPr>
            <w:tcW w:w="5527" w:type="dxa"/>
            <w:vAlign w:val="center"/>
          </w:tcPr>
          <w:p w14:paraId="6576D068" w14:textId="5B6E15A8" w:rsidR="00BB54DA" w:rsidRPr="005E450C" w:rsidRDefault="00BB54DA" w:rsidP="00D000BC">
            <w:pPr>
              <w:pStyle w:val="Bezmezer"/>
              <w:numPr>
                <w:ilvl w:val="0"/>
                <w:numId w:val="0"/>
              </w:numPr>
              <w:spacing w:beforeLines="40" w:before="96" w:after="40"/>
              <w:jc w:val="left"/>
            </w:pPr>
            <w:r w:rsidRPr="005E450C">
              <w:t xml:space="preserve">Předprojektová příprava a </w:t>
            </w:r>
            <w:r w:rsidR="00974285">
              <w:t>projektová dokumentace pro stavební řízení</w:t>
            </w:r>
          </w:p>
        </w:tc>
        <w:tc>
          <w:tcPr>
            <w:tcW w:w="2406" w:type="dxa"/>
            <w:vAlign w:val="center"/>
          </w:tcPr>
          <w:p w14:paraId="1A261341" w14:textId="1EB4C76D" w:rsidR="00BB54DA" w:rsidRPr="005E450C" w:rsidRDefault="002256F0" w:rsidP="00D000BC">
            <w:pPr>
              <w:pStyle w:val="Bezmezer"/>
              <w:numPr>
                <w:ilvl w:val="0"/>
                <w:numId w:val="0"/>
              </w:numPr>
              <w:spacing w:beforeLines="40" w:before="96" w:after="40"/>
              <w:jc w:val="center"/>
            </w:pPr>
            <w:r>
              <w:t>1.325.000,-</w:t>
            </w:r>
          </w:p>
        </w:tc>
      </w:tr>
      <w:tr w:rsidR="00CE1C2A" w:rsidRPr="005E450C" w14:paraId="1AEB790C" w14:textId="77777777" w:rsidTr="00D000BC">
        <w:trPr>
          <w:jc w:val="center"/>
        </w:trPr>
        <w:tc>
          <w:tcPr>
            <w:tcW w:w="5527" w:type="dxa"/>
            <w:vAlign w:val="center"/>
          </w:tcPr>
          <w:p w14:paraId="423138FD" w14:textId="007CC8BD" w:rsidR="00CE1C2A" w:rsidRPr="005E450C" w:rsidRDefault="00CE1C2A" w:rsidP="00D000BC">
            <w:pPr>
              <w:pStyle w:val="Bezmezer"/>
              <w:numPr>
                <w:ilvl w:val="0"/>
                <w:numId w:val="0"/>
              </w:numPr>
              <w:spacing w:beforeLines="40" w:before="96" w:after="40"/>
              <w:jc w:val="left"/>
            </w:pPr>
            <w:r w:rsidRPr="00CE1C2A">
              <w:t>Posudek statika: posouzení stavu vertikálních i horizontálních konstrukcí objektu v souvislosti s prasklinami podlahy 1NP</w:t>
            </w:r>
          </w:p>
        </w:tc>
        <w:tc>
          <w:tcPr>
            <w:tcW w:w="2406" w:type="dxa"/>
            <w:vAlign w:val="center"/>
          </w:tcPr>
          <w:p w14:paraId="756410F5" w14:textId="70AB8349" w:rsidR="00CE1C2A" w:rsidRPr="005E450C" w:rsidRDefault="002256F0" w:rsidP="00D000BC">
            <w:pPr>
              <w:pStyle w:val="Bezmezer"/>
              <w:numPr>
                <w:ilvl w:val="0"/>
                <w:numId w:val="0"/>
              </w:numPr>
              <w:spacing w:beforeLines="40" w:before="96" w:after="40"/>
              <w:jc w:val="center"/>
            </w:pPr>
            <w:r>
              <w:t>135.000,-</w:t>
            </w:r>
          </w:p>
        </w:tc>
      </w:tr>
      <w:tr w:rsidR="00BB54DA" w:rsidRPr="005E450C" w14:paraId="285DE949" w14:textId="77777777" w:rsidTr="00D000BC">
        <w:trPr>
          <w:jc w:val="center"/>
        </w:trPr>
        <w:tc>
          <w:tcPr>
            <w:tcW w:w="5527" w:type="dxa"/>
            <w:vAlign w:val="center"/>
          </w:tcPr>
          <w:p w14:paraId="5A485B74" w14:textId="77777777" w:rsidR="00BB54DA" w:rsidRPr="005E450C" w:rsidRDefault="00BB54DA" w:rsidP="00D000BC">
            <w:pPr>
              <w:pStyle w:val="Bezmezer"/>
              <w:numPr>
                <w:ilvl w:val="0"/>
                <w:numId w:val="0"/>
              </w:numPr>
              <w:spacing w:beforeLines="40" w:before="96" w:after="40"/>
              <w:jc w:val="left"/>
            </w:pPr>
            <w:r w:rsidRPr="005E450C">
              <w:t>Záborový elaborát</w:t>
            </w:r>
          </w:p>
        </w:tc>
        <w:tc>
          <w:tcPr>
            <w:tcW w:w="2406" w:type="dxa"/>
            <w:vAlign w:val="center"/>
          </w:tcPr>
          <w:p w14:paraId="24E961E9" w14:textId="34A5622C" w:rsidR="00BB54DA" w:rsidRPr="005E450C" w:rsidRDefault="002256F0" w:rsidP="00D000BC">
            <w:pPr>
              <w:pStyle w:val="Bezmezer"/>
              <w:numPr>
                <w:ilvl w:val="0"/>
                <w:numId w:val="0"/>
              </w:numPr>
              <w:spacing w:beforeLines="40" w:before="96" w:after="40"/>
              <w:jc w:val="center"/>
            </w:pPr>
            <w:r>
              <w:t>20.000,-</w:t>
            </w:r>
          </w:p>
        </w:tc>
      </w:tr>
      <w:tr w:rsidR="00BB54DA" w:rsidRPr="005E450C" w14:paraId="7116F187" w14:textId="77777777" w:rsidTr="00D000BC">
        <w:trPr>
          <w:jc w:val="center"/>
        </w:trPr>
        <w:tc>
          <w:tcPr>
            <w:tcW w:w="5527" w:type="dxa"/>
            <w:vAlign w:val="center"/>
          </w:tcPr>
          <w:p w14:paraId="35CB4D7E" w14:textId="37ED0233" w:rsidR="00BB54DA" w:rsidRPr="005E450C" w:rsidRDefault="00974285" w:rsidP="00D000BC">
            <w:pPr>
              <w:pStyle w:val="Bezmezer"/>
              <w:numPr>
                <w:ilvl w:val="0"/>
                <w:numId w:val="0"/>
              </w:numPr>
              <w:spacing w:beforeLines="40" w:before="96" w:after="40"/>
              <w:jc w:val="left"/>
            </w:pPr>
            <w:r>
              <w:t>Investiční náklady stavby</w:t>
            </w:r>
          </w:p>
        </w:tc>
        <w:tc>
          <w:tcPr>
            <w:tcW w:w="2406" w:type="dxa"/>
            <w:vAlign w:val="center"/>
          </w:tcPr>
          <w:p w14:paraId="5368A88C" w14:textId="50174A25" w:rsidR="00BB54DA" w:rsidRPr="005E450C" w:rsidRDefault="002256F0" w:rsidP="00D000BC">
            <w:pPr>
              <w:pStyle w:val="Bezmezer"/>
              <w:numPr>
                <w:ilvl w:val="0"/>
                <w:numId w:val="0"/>
              </w:numPr>
              <w:spacing w:beforeLines="40" w:before="96" w:after="40"/>
              <w:jc w:val="center"/>
            </w:pPr>
            <w:r>
              <w:t>25.000,-</w:t>
            </w:r>
          </w:p>
        </w:tc>
      </w:tr>
      <w:tr w:rsidR="00BB54DA" w:rsidRPr="005E450C" w14:paraId="3FE7B0AA" w14:textId="77777777" w:rsidTr="00D000BC">
        <w:trPr>
          <w:jc w:val="center"/>
        </w:trPr>
        <w:tc>
          <w:tcPr>
            <w:tcW w:w="5527" w:type="dxa"/>
            <w:vAlign w:val="center"/>
          </w:tcPr>
          <w:p w14:paraId="1154626B" w14:textId="77777777" w:rsidR="00BB54DA" w:rsidRPr="005E450C" w:rsidRDefault="00BB54DA" w:rsidP="00D000BC">
            <w:pPr>
              <w:pStyle w:val="Bezmezer"/>
              <w:numPr>
                <w:ilvl w:val="0"/>
                <w:numId w:val="0"/>
              </w:numPr>
              <w:spacing w:beforeLines="40" w:before="96" w:after="40"/>
              <w:jc w:val="left"/>
            </w:pPr>
            <w:r w:rsidRPr="005E450C">
              <w:lastRenderedPageBreak/>
              <w:t xml:space="preserve">Dokladová část </w:t>
            </w:r>
          </w:p>
        </w:tc>
        <w:tc>
          <w:tcPr>
            <w:tcW w:w="2406" w:type="dxa"/>
            <w:vAlign w:val="center"/>
          </w:tcPr>
          <w:p w14:paraId="6D5062B5" w14:textId="474FD05C" w:rsidR="00BB54DA" w:rsidRPr="005E450C" w:rsidRDefault="002256F0" w:rsidP="00D000BC">
            <w:pPr>
              <w:pStyle w:val="Bezmezer"/>
              <w:numPr>
                <w:ilvl w:val="0"/>
                <w:numId w:val="0"/>
              </w:numPr>
              <w:spacing w:beforeLines="40" w:before="96" w:after="40"/>
              <w:jc w:val="center"/>
            </w:pPr>
            <w:r>
              <w:t>120.000,-</w:t>
            </w:r>
          </w:p>
        </w:tc>
      </w:tr>
      <w:tr w:rsidR="00BB54DA" w:rsidRPr="005E450C" w14:paraId="332D70ED" w14:textId="77777777" w:rsidTr="00D000BC">
        <w:trPr>
          <w:jc w:val="center"/>
        </w:trPr>
        <w:tc>
          <w:tcPr>
            <w:tcW w:w="5527" w:type="dxa"/>
            <w:vAlign w:val="center"/>
          </w:tcPr>
          <w:p w14:paraId="06D8B12B" w14:textId="77777777" w:rsidR="00BB54DA" w:rsidRPr="005E450C" w:rsidRDefault="00BB54DA" w:rsidP="00D000BC">
            <w:pPr>
              <w:pStyle w:val="Bezmezer"/>
              <w:numPr>
                <w:ilvl w:val="0"/>
                <w:numId w:val="0"/>
              </w:numPr>
              <w:spacing w:beforeLines="40" w:before="96" w:after="40"/>
              <w:jc w:val="left"/>
            </w:pPr>
            <w:r w:rsidRPr="005E450C">
              <w:t>Zastupování ve stavebním řízení</w:t>
            </w:r>
          </w:p>
        </w:tc>
        <w:tc>
          <w:tcPr>
            <w:tcW w:w="2406" w:type="dxa"/>
            <w:vAlign w:val="center"/>
          </w:tcPr>
          <w:p w14:paraId="421177CB" w14:textId="44D7386F" w:rsidR="00BB54DA" w:rsidRPr="005E450C" w:rsidRDefault="002256F0" w:rsidP="00D000BC">
            <w:pPr>
              <w:pStyle w:val="Bezmezer"/>
              <w:numPr>
                <w:ilvl w:val="0"/>
                <w:numId w:val="0"/>
              </w:numPr>
              <w:spacing w:beforeLines="40" w:before="96" w:after="40"/>
              <w:jc w:val="center"/>
            </w:pPr>
            <w:r>
              <w:t>20.000,-</w:t>
            </w:r>
          </w:p>
        </w:tc>
      </w:tr>
      <w:tr w:rsidR="00BB54DA" w:rsidRPr="005E450C" w14:paraId="0CEF54B6" w14:textId="77777777" w:rsidTr="00D000BC">
        <w:trPr>
          <w:jc w:val="center"/>
        </w:trPr>
        <w:tc>
          <w:tcPr>
            <w:tcW w:w="5527" w:type="dxa"/>
            <w:tcBorders>
              <w:left w:val="single" w:sz="12" w:space="0" w:color="auto"/>
              <w:bottom w:val="single" w:sz="12" w:space="0" w:color="auto"/>
              <w:right w:val="single" w:sz="12" w:space="0" w:color="auto"/>
            </w:tcBorders>
            <w:vAlign w:val="center"/>
          </w:tcPr>
          <w:p w14:paraId="0BD6CA49" w14:textId="77777777" w:rsidR="00BB54DA" w:rsidRPr="005E450C" w:rsidRDefault="00BB54DA" w:rsidP="00D000BC">
            <w:pPr>
              <w:pStyle w:val="Bezmezer"/>
              <w:numPr>
                <w:ilvl w:val="0"/>
                <w:numId w:val="0"/>
              </w:numPr>
              <w:spacing w:beforeLines="40" w:before="96" w:after="40"/>
              <w:jc w:val="left"/>
              <w:rPr>
                <w:b/>
                <w:bCs/>
              </w:rPr>
            </w:pPr>
            <w:r w:rsidRPr="005E450C">
              <w:rPr>
                <w:b/>
                <w:bCs/>
              </w:rPr>
              <w:t>Cena celkem</w:t>
            </w:r>
          </w:p>
        </w:tc>
        <w:tc>
          <w:tcPr>
            <w:tcW w:w="2406" w:type="dxa"/>
            <w:tcBorders>
              <w:left w:val="single" w:sz="12" w:space="0" w:color="auto"/>
              <w:bottom w:val="single" w:sz="12" w:space="0" w:color="auto"/>
              <w:right w:val="single" w:sz="12" w:space="0" w:color="auto"/>
            </w:tcBorders>
            <w:vAlign w:val="center"/>
          </w:tcPr>
          <w:p w14:paraId="4A1B1B33" w14:textId="6A5D8BA4" w:rsidR="00BB54DA" w:rsidRPr="005E450C" w:rsidRDefault="002256F0" w:rsidP="00D000BC">
            <w:pPr>
              <w:pStyle w:val="Bezmezer"/>
              <w:numPr>
                <w:ilvl w:val="0"/>
                <w:numId w:val="0"/>
              </w:numPr>
              <w:spacing w:beforeLines="40" w:before="96" w:after="40"/>
              <w:jc w:val="center"/>
              <w:rPr>
                <w:b/>
                <w:bCs/>
              </w:rPr>
            </w:pPr>
            <w:r>
              <w:rPr>
                <w:b/>
                <w:bCs/>
              </w:rPr>
              <w:t>1.645.000-</w:t>
            </w:r>
          </w:p>
        </w:tc>
      </w:tr>
      <w:tr w:rsidR="00BB54DA"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BB54DA" w:rsidRPr="005E450C" w:rsidRDefault="00BB54DA" w:rsidP="00D000BC">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10680F9" w:rsidR="00BB54DA" w:rsidRPr="005E450C" w:rsidRDefault="002256F0" w:rsidP="00D000BC">
            <w:pPr>
              <w:pStyle w:val="Bezmezer"/>
              <w:numPr>
                <w:ilvl w:val="0"/>
                <w:numId w:val="0"/>
              </w:numPr>
              <w:spacing w:beforeLines="40" w:before="96" w:after="40"/>
              <w:jc w:val="center"/>
              <w:rPr>
                <w:b/>
                <w:bCs/>
              </w:rPr>
            </w:pPr>
            <w:r>
              <w:rPr>
                <w:b/>
                <w:bCs/>
              </w:rPr>
              <w:t>345.450-</w:t>
            </w:r>
          </w:p>
        </w:tc>
      </w:tr>
      <w:tr w:rsidR="00BB54DA"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BB54DA" w:rsidRPr="005E450C" w:rsidRDefault="00BB54DA" w:rsidP="00D000BC">
            <w:pPr>
              <w:pStyle w:val="Bezmezer"/>
              <w:numPr>
                <w:ilvl w:val="0"/>
                <w:numId w:val="0"/>
              </w:numPr>
              <w:spacing w:beforeLines="40" w:before="96" w:after="40"/>
              <w:jc w:val="left"/>
              <w:rPr>
                <w:b/>
                <w:bCs/>
              </w:rPr>
            </w:pPr>
            <w:r w:rsidRPr="005E450C">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037A6CC5" w:rsidR="00BB54DA" w:rsidRPr="005E450C" w:rsidRDefault="002256F0" w:rsidP="00D000BC">
            <w:pPr>
              <w:pStyle w:val="Bezmezer"/>
              <w:numPr>
                <w:ilvl w:val="0"/>
                <w:numId w:val="0"/>
              </w:numPr>
              <w:spacing w:beforeLines="40" w:before="96" w:after="40"/>
              <w:jc w:val="center"/>
              <w:rPr>
                <w:b/>
                <w:bCs/>
              </w:rPr>
            </w:pPr>
            <w:r>
              <w:rPr>
                <w:b/>
                <w:bCs/>
              </w:rPr>
              <w:t>1.990.450,-</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42C5F81A"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veškeré práce, dodávky, služby, poplatky, výkony a další činnosti nutné pro řádné splnění Díla, s výjimkou úkonů nutných za účelem zhotovení Stavby, dle </w:t>
      </w:r>
      <w:proofErr w:type="gramStart"/>
      <w:r w:rsidRPr="005E450C">
        <w:rPr>
          <w:sz w:val="20"/>
          <w:szCs w:val="20"/>
        </w:rPr>
        <w:t xml:space="preserve">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D45A6D">
        <w:rPr>
          <w:sz w:val="20"/>
          <w:szCs w:val="20"/>
        </w:rPr>
        <w:t>5.4</w:t>
      </w:r>
      <w:r w:rsidR="00D75A86" w:rsidRPr="005E450C">
        <w:rPr>
          <w:sz w:val="20"/>
          <w:szCs w:val="20"/>
        </w:rPr>
        <w:fldChar w:fldCharType="end"/>
      </w:r>
      <w:r w:rsidRPr="005E450C">
        <w:rPr>
          <w:sz w:val="20"/>
          <w:szCs w:val="20"/>
        </w:rPr>
        <w:t xml:space="preserve"> Smlouvy</w:t>
      </w:r>
      <w:proofErr w:type="gramEnd"/>
      <w:r w:rsidRPr="005E450C">
        <w:rPr>
          <w:sz w:val="20"/>
          <w:szCs w:val="20"/>
        </w:rPr>
        <w:t>.</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5E450C" w:rsidRDefault="00F82573" w:rsidP="005256EB">
      <w:pPr>
        <w:pStyle w:val="lneksmlouvy"/>
        <w:rPr>
          <w:sz w:val="20"/>
          <w:szCs w:val="20"/>
        </w:rPr>
      </w:pPr>
      <w:bookmarkStart w:id="16" w:name="_Ref423193611"/>
      <w:r w:rsidRPr="005E450C">
        <w:rPr>
          <w:sz w:val="20"/>
          <w:szCs w:val="20"/>
        </w:rPr>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16"/>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24C2143D"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povinen snížit cenu Díla za neprovedené práce, a to ve výši ceny stanovené v jeho nabídce, a pokud ji nelze určit ve výše ceny neprovedených prací v místě a čase obvyklé. </w:t>
      </w:r>
    </w:p>
    <w:p w14:paraId="448F2228" w14:textId="77777777" w:rsidR="00F82573" w:rsidRPr="005E450C" w:rsidRDefault="00F82573" w:rsidP="00C62C5C">
      <w:pPr>
        <w:pStyle w:val="lneksmlouvy"/>
        <w:numPr>
          <w:ilvl w:val="0"/>
          <w:numId w:val="0"/>
        </w:numPr>
        <w:ind w:left="680"/>
        <w:rPr>
          <w:sz w:val="20"/>
          <w:szCs w:val="20"/>
        </w:rPr>
      </w:pP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9239358" w14:textId="5C991A17" w:rsidR="00F82573" w:rsidRPr="005E450C" w:rsidRDefault="00F82573" w:rsidP="00D50BBB">
      <w:pPr>
        <w:pStyle w:val="lneksmlouvy"/>
        <w:rPr>
          <w:sz w:val="20"/>
          <w:szCs w:val="20"/>
        </w:rPr>
      </w:pPr>
      <w:r w:rsidRPr="005E450C">
        <w:rPr>
          <w:sz w:val="20"/>
          <w:szCs w:val="20"/>
        </w:rPr>
        <w:t xml:space="preserve">Objednatel uhradí cenu za Dílo dle cenové tabulky v poměru v čl. </w:t>
      </w:r>
      <w:r w:rsidRPr="005E450C">
        <w:rPr>
          <w:sz w:val="20"/>
          <w:szCs w:val="20"/>
        </w:rPr>
        <w:fldChar w:fldCharType="begin"/>
      </w:r>
      <w:r w:rsidRPr="005E450C">
        <w:rPr>
          <w:sz w:val="20"/>
          <w:szCs w:val="20"/>
        </w:rPr>
        <w:instrText xml:space="preserve"> REF _Ref423387404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45A6D">
        <w:rPr>
          <w:sz w:val="20"/>
          <w:szCs w:val="20"/>
        </w:rPr>
        <w:t>5</w:t>
      </w:r>
      <w:r w:rsidRPr="005E450C">
        <w:rPr>
          <w:sz w:val="20"/>
          <w:szCs w:val="20"/>
        </w:rPr>
        <w:fldChar w:fldCharType="end"/>
      </w:r>
      <w:r w:rsidRPr="005E450C">
        <w:rPr>
          <w:sz w:val="20"/>
          <w:szCs w:val="20"/>
        </w:rPr>
        <w:t xml:space="preserve"> Smlouvy v poměru stanoveném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D45A6D">
        <w:rPr>
          <w:sz w:val="20"/>
          <w:szCs w:val="20"/>
        </w:rPr>
        <w:t>5</w:t>
      </w:r>
      <w:r w:rsidR="00D75A86" w:rsidRPr="005E450C">
        <w:rPr>
          <w:sz w:val="20"/>
          <w:szCs w:val="20"/>
        </w:rPr>
        <w:fldChar w:fldCharType="end"/>
      </w:r>
      <w:r w:rsidRPr="005E450C">
        <w:rPr>
          <w:sz w:val="20"/>
          <w:szCs w:val="20"/>
        </w:rPr>
        <w:t xml:space="preserve"> této Smlouvy. Objednatel nebude poskytovat na provedení Díla zálohy.</w:t>
      </w:r>
    </w:p>
    <w:p w14:paraId="04D85F6E" w14:textId="2BB740FB" w:rsidR="00F82573" w:rsidRDefault="00F82573" w:rsidP="00D50BBB">
      <w:pPr>
        <w:pStyle w:val="lneksmlouvy"/>
        <w:rPr>
          <w:sz w:val="20"/>
          <w:szCs w:val="20"/>
        </w:rPr>
      </w:pPr>
      <w:bookmarkStart w:id="17"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(s uvedením samostatné položkové kalkulace jednotlivých částí díla)</w:t>
      </w:r>
      <w:r w:rsidRPr="005E450C">
        <w:rPr>
          <w:sz w:val="20"/>
          <w:szCs w:val="20"/>
        </w:rPr>
        <w:t xml:space="preserve"> </w:t>
      </w:r>
      <w:r w:rsidR="000F7EB0" w:rsidRPr="005E450C">
        <w:rPr>
          <w:sz w:val="20"/>
          <w:szCs w:val="20"/>
        </w:rPr>
        <w:t>a účtovány na základě Objednatelem písemně odsouhlaseného přehledu provedených činností, po jejich řádném provedení ve smyslu odst. 4.1 této smlouvy</w:t>
      </w:r>
      <w:bookmarkEnd w:id="17"/>
      <w:r w:rsidR="000F7EB0" w:rsidRPr="005E450C">
        <w:rPr>
          <w:sz w:val="20"/>
          <w:szCs w:val="20"/>
        </w:rPr>
        <w:t>.</w:t>
      </w:r>
    </w:p>
    <w:p w14:paraId="3044A08C" w14:textId="5A3B84B8" w:rsidR="005E450C" w:rsidRPr="005E450C" w:rsidRDefault="005E450C" w:rsidP="00D50BBB">
      <w:pPr>
        <w:pStyle w:val="lneksmlouvy"/>
        <w:rPr>
          <w:sz w:val="20"/>
          <w:szCs w:val="20"/>
        </w:rPr>
      </w:pPr>
      <w:r w:rsidRPr="005E450C">
        <w:rPr>
          <w:sz w:val="20"/>
          <w:szCs w:val="20"/>
        </w:rPr>
        <w:t xml:space="preserve">Každá faktura musí splňovat náležitosti daňového dokladu dle platných obecně závazných předpisů a bude obsahovat název akce </w:t>
      </w:r>
      <w:r w:rsidR="00974285" w:rsidRPr="00974285">
        <w:rPr>
          <w:sz w:val="20"/>
          <w:szCs w:val="20"/>
        </w:rPr>
        <w:t>Zhotovení projektové dokumentace ke stavebnímu povolení DSP pro projekt „Celková rekonstrukce Podlipanského muzea v Českém Brodě“</w:t>
      </w:r>
      <w:r>
        <w:rPr>
          <w:sz w:val="20"/>
          <w:szCs w:val="20"/>
        </w:rPr>
        <w:t>.</w:t>
      </w:r>
    </w:p>
    <w:p w14:paraId="34AEFBC5" w14:textId="77777777" w:rsidR="00F82573" w:rsidRPr="005E450C" w:rsidRDefault="00F82573" w:rsidP="00D50BBB">
      <w:pPr>
        <w:pStyle w:val="lneksmlouvy"/>
        <w:rPr>
          <w:sz w:val="20"/>
          <w:szCs w:val="20"/>
        </w:rPr>
      </w:pPr>
      <w:r w:rsidRPr="005E450C">
        <w:rPr>
          <w:sz w:val="20"/>
          <w:szCs w:val="20"/>
        </w:rPr>
        <w:t xml:space="preserve">Doručovat faktury bude </w:t>
      </w:r>
      <w:r w:rsidR="002A5596" w:rsidRPr="005E450C">
        <w:rPr>
          <w:sz w:val="20"/>
          <w:szCs w:val="20"/>
        </w:rPr>
        <w:t>Dodavat</w:t>
      </w:r>
      <w:r w:rsidRPr="005E450C">
        <w:rPr>
          <w:sz w:val="20"/>
          <w:szCs w:val="20"/>
        </w:rPr>
        <w:t>el na adresu sídla Objednatele, nedohodou-</w:t>
      </w:r>
      <w:proofErr w:type="spellStart"/>
      <w:r w:rsidRPr="005E450C">
        <w:rPr>
          <w:sz w:val="20"/>
          <w:szCs w:val="20"/>
        </w:rPr>
        <w:t>li</w:t>
      </w:r>
      <w:proofErr w:type="spellEnd"/>
      <w:r w:rsidRPr="005E450C">
        <w:rPr>
          <w:sz w:val="20"/>
          <w:szCs w:val="20"/>
        </w:rPr>
        <w:t xml:space="preserve">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lastRenderedPageBreak/>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34630E"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(v dřívější terminologii závazku) vůči Objednateli podle této Smlouvy.</w:t>
      </w:r>
    </w:p>
    <w:p w14:paraId="2A71A376" w14:textId="49EE4B22" w:rsidR="0034630E" w:rsidRPr="00956C60" w:rsidRDefault="00F82573" w:rsidP="00956C60">
      <w:pPr>
        <w:pStyle w:val="lneksmlouvy"/>
        <w:rPr>
          <w:sz w:val="20"/>
          <w:szCs w:val="20"/>
        </w:rPr>
      </w:pPr>
      <w:r w:rsidRPr="0034630E">
        <w:rPr>
          <w:sz w:val="20"/>
          <w:szCs w:val="20"/>
        </w:rPr>
        <w:t xml:space="preserve">Je-li úhrada faktury objednatelem vázána na obdržení finančních prostředků z dotace udělené z rozpočtu Středočeského kraje, státního rozpočtu České republiky, </w:t>
      </w:r>
      <w:r w:rsidR="00C863F8" w:rsidRPr="0034630E">
        <w:rPr>
          <w:sz w:val="20"/>
          <w:szCs w:val="20"/>
        </w:rPr>
        <w:t>není O</w:t>
      </w:r>
      <w:r w:rsidRPr="0034630E">
        <w:rPr>
          <w:sz w:val="20"/>
          <w:szCs w:val="20"/>
        </w:rPr>
        <w:t xml:space="preserve">bjednatel povinen hradit úrok z prodlení za nejvýše </w:t>
      </w:r>
      <w:r w:rsidR="00381A68" w:rsidRPr="0034630E">
        <w:rPr>
          <w:sz w:val="20"/>
          <w:szCs w:val="20"/>
        </w:rPr>
        <w:t>sto osmdesát (</w:t>
      </w:r>
      <w:r w:rsidRPr="0034630E">
        <w:rPr>
          <w:sz w:val="20"/>
          <w:szCs w:val="20"/>
        </w:rPr>
        <w:t>180</w:t>
      </w:r>
      <w:r w:rsidR="00381A68" w:rsidRPr="0034630E">
        <w:rPr>
          <w:sz w:val="20"/>
          <w:szCs w:val="20"/>
        </w:rPr>
        <w:t>)</w:t>
      </w:r>
      <w:r w:rsidRPr="0034630E">
        <w:rPr>
          <w:sz w:val="20"/>
          <w:szCs w:val="20"/>
        </w:rPr>
        <w:t xml:space="preserve"> dnů prodlení, pokud prokáže, že tyto finanční prostředky nemá k dispozici. Objednatel je však povinen nejpozději do</w:t>
      </w:r>
      <w:r w:rsidR="00381A68" w:rsidRPr="0034630E">
        <w:rPr>
          <w:sz w:val="20"/>
          <w:szCs w:val="20"/>
        </w:rPr>
        <w:t xml:space="preserve"> deseti</w:t>
      </w:r>
      <w:r w:rsidRPr="0034630E">
        <w:rPr>
          <w:sz w:val="20"/>
          <w:szCs w:val="20"/>
        </w:rPr>
        <w:t xml:space="preserve"> </w:t>
      </w:r>
      <w:r w:rsidR="00381A68" w:rsidRPr="0034630E">
        <w:rPr>
          <w:sz w:val="20"/>
          <w:szCs w:val="20"/>
        </w:rPr>
        <w:t>(</w:t>
      </w:r>
      <w:r w:rsidRPr="0034630E">
        <w:rPr>
          <w:sz w:val="20"/>
          <w:szCs w:val="20"/>
        </w:rPr>
        <w:t>10</w:t>
      </w:r>
      <w:r w:rsidR="00381A68" w:rsidRPr="0034630E">
        <w:rPr>
          <w:sz w:val="20"/>
          <w:szCs w:val="20"/>
        </w:rPr>
        <w:t>)</w:t>
      </w:r>
      <w:r w:rsidRPr="0034630E">
        <w:rPr>
          <w:sz w:val="20"/>
          <w:szCs w:val="20"/>
        </w:rPr>
        <w:t xml:space="preserve"> pracovních dnů od obdržení těchto prostředků poukázat dlužnou částku na bankovní účet </w:t>
      </w:r>
      <w:r w:rsidR="00C863F8" w:rsidRPr="0034630E">
        <w:rPr>
          <w:sz w:val="20"/>
          <w:szCs w:val="20"/>
        </w:rPr>
        <w:t>D</w:t>
      </w:r>
      <w:r w:rsidR="002A5596" w:rsidRPr="0034630E">
        <w:rPr>
          <w:sz w:val="20"/>
          <w:szCs w:val="20"/>
        </w:rPr>
        <w:t>odavat</w:t>
      </w:r>
      <w:r w:rsidRPr="0034630E">
        <w:rPr>
          <w:sz w:val="20"/>
          <w:szCs w:val="20"/>
        </w:rPr>
        <w:t xml:space="preserve">ele. Neučiní-li tak, podléhá povinnosti </w:t>
      </w:r>
      <w:r w:rsidR="009E75AC" w:rsidRPr="0034630E">
        <w:rPr>
          <w:iCs/>
          <w:sz w:val="20"/>
          <w:szCs w:val="20"/>
        </w:rPr>
        <w:t xml:space="preserve">uhradit Dodavateli zákonný úrok z prodlení stanovený nařízením vlády č.351/2013 </w:t>
      </w:r>
      <w:proofErr w:type="spellStart"/>
      <w:r w:rsidR="009E75AC" w:rsidRPr="0034630E">
        <w:rPr>
          <w:iCs/>
          <w:sz w:val="20"/>
          <w:szCs w:val="20"/>
        </w:rPr>
        <w:t>Sb</w:t>
      </w:r>
      <w:proofErr w:type="spellEnd"/>
      <w:r w:rsidRPr="0034630E">
        <w:rPr>
          <w:sz w:val="20"/>
          <w:szCs w:val="20"/>
        </w:rPr>
        <w:t xml:space="preserve"> od uplynutí</w:t>
      </w:r>
      <w:r w:rsidR="00381A68" w:rsidRPr="0034630E">
        <w:rPr>
          <w:sz w:val="20"/>
          <w:szCs w:val="20"/>
        </w:rPr>
        <w:t xml:space="preserve"> deseti</w:t>
      </w:r>
      <w:r w:rsidRPr="0034630E">
        <w:rPr>
          <w:sz w:val="20"/>
          <w:szCs w:val="20"/>
        </w:rPr>
        <w:t xml:space="preserve"> </w:t>
      </w:r>
      <w:r w:rsidR="00381A68" w:rsidRPr="0034630E">
        <w:rPr>
          <w:sz w:val="20"/>
          <w:szCs w:val="20"/>
        </w:rPr>
        <w:t>(10)</w:t>
      </w:r>
      <w:r w:rsidRPr="0034630E">
        <w:rPr>
          <w:sz w:val="20"/>
          <w:szCs w:val="20"/>
        </w:rPr>
        <w:t xml:space="preserve"> denní lhůty po obdržení finančních prostředků od poskytovatele dotace.</w:t>
      </w: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5E450C" w:rsidRDefault="00F82573" w:rsidP="001B1D37">
      <w:pPr>
        <w:pStyle w:val="lneksmlouvy"/>
        <w:rPr>
          <w:sz w:val="20"/>
          <w:szCs w:val="20"/>
        </w:rPr>
      </w:pPr>
      <w:r w:rsidRPr="005E450C">
        <w:rPr>
          <w:sz w:val="20"/>
          <w:szCs w:val="20"/>
        </w:rPr>
        <w:t>Objednatel nabyde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4F01D960" w:rsidR="00F82573" w:rsidRPr="005E450C" w:rsidRDefault="002A5596" w:rsidP="007174F3">
      <w:pPr>
        <w:pStyle w:val="lneksmlouvy"/>
        <w:rPr>
          <w:sz w:val="20"/>
          <w:szCs w:val="20"/>
        </w:rPr>
      </w:pPr>
      <w:r w:rsidRPr="005E450C">
        <w:rPr>
          <w:sz w:val="20"/>
          <w:szCs w:val="20"/>
        </w:rPr>
        <w:t>Dodavat</w:t>
      </w:r>
      <w:r w:rsidR="00F82573" w:rsidRPr="005E450C">
        <w:rPr>
          <w:sz w:val="20"/>
          <w:szCs w:val="20"/>
        </w:rPr>
        <w:t xml:space="preserve">el tímto poskytuje Objednateli svůj neodvolatelný a bezpodmínečný souhlas a výhradní licenci k užití projektové dokumentace pro provádění stavby a poskytuje Objednateli oprávnění k výkonu práva jakkoliv v maximální míře dovolené právními předpisy, užívat projektovou dokumentaci neomezeně, a k pořizování kopií a rozmnoženin projektové dokumentace, avšak až po vyrovnání všech závazků mezi oběma stranami. </w:t>
      </w:r>
    </w:p>
    <w:p w14:paraId="4ECF24AA" w14:textId="1052D6E2" w:rsidR="0034630E" w:rsidRPr="00581DC2" w:rsidRDefault="00F82573" w:rsidP="00581DC2">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ele, resp. autora ve smyslu ustanovení § 27 odst. 1 zák. č. 121/2000 Sb., autorský zákon, v platném znění.</w:t>
      </w: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lastRenderedPageBreak/>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2A5596" w:rsidRPr="005E450C">
        <w:rPr>
          <w:sz w:val="20"/>
          <w:szCs w:val="20"/>
        </w:rPr>
        <w:t>dodavat</w:t>
      </w:r>
      <w:r w:rsidRPr="005E450C">
        <w:rPr>
          <w:sz w:val="20"/>
          <w:szCs w:val="20"/>
        </w:rPr>
        <w:t xml:space="preserve">elem v </w:t>
      </w:r>
      <w:r w:rsidR="002D4CB4" w:rsidRPr="005E450C">
        <w:rPr>
          <w:sz w:val="20"/>
          <w:szCs w:val="20"/>
        </w:rPr>
        <w:t xml:space="preserve">poptávkovém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íla nebo jejichž využití mu Objednatel předem písemně odsouhlasil je možná pouze na základě písemného souhlasu objednatele. Objednatel se zavazuje, že takový souhlas nebude odpírat v případě, že nový pod</w:t>
      </w:r>
      <w:r w:rsidR="002D4CB4" w:rsidRPr="005E450C">
        <w:rPr>
          <w:sz w:val="20"/>
          <w:szCs w:val="20"/>
        </w:rPr>
        <w:t>d</w:t>
      </w:r>
      <w:r w:rsidRPr="005E450C">
        <w:rPr>
          <w:sz w:val="20"/>
          <w:szCs w:val="20"/>
        </w:rPr>
        <w:t>odavatel bude splňovat veškeré kvalifikační požadavky, 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íla dle této smlouvy.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315CEEF0"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w:t>
      </w:r>
      <w:proofErr w:type="spellStart"/>
      <w:r w:rsidR="00F82573" w:rsidRPr="0034630E">
        <w:rPr>
          <w:sz w:val="20"/>
          <w:szCs w:val="20"/>
          <w:lang w:eastAsia="en-US"/>
        </w:rPr>
        <w:t>ust</w:t>
      </w:r>
      <w:proofErr w:type="spellEnd"/>
      <w:r w:rsidR="00F82573" w:rsidRPr="0034630E">
        <w:rPr>
          <w:sz w:val="20"/>
          <w:szCs w:val="20"/>
          <w:lang w:eastAsia="en-US"/>
        </w:rPr>
        <w:t xml:space="preserve">.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Ministerstva pro místní rozvoj, Ministerstva financí ČR, Evropské komise, Evropského účetního dvora, Nejvyššího kontrolního úřadu, finančního úřadu, a dalších oprávněných orgánů statní správy do svých objektů a na pozemky k </w:t>
      </w:r>
      <w:r w:rsidR="00F82573" w:rsidRPr="0034630E">
        <w:rPr>
          <w:sz w:val="20"/>
          <w:szCs w:val="20"/>
          <w:lang w:eastAsia="en-US"/>
        </w:rPr>
        <w:lastRenderedPageBreak/>
        <w:t xml:space="preserve">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smlouvy.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el se dále zavazuje uchovávat veškerou dokumentaci související se smlouvou a realizací projekt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díla. </w:t>
      </w:r>
      <w:r w:rsidRPr="0034630E">
        <w:rPr>
          <w:sz w:val="20"/>
          <w:szCs w:val="20"/>
          <w:lang w:eastAsia="en-US"/>
        </w:rPr>
        <w:t>Dodavat</w:t>
      </w:r>
      <w:r w:rsidR="00F82573" w:rsidRPr="0034630E">
        <w:rPr>
          <w:sz w:val="20"/>
          <w:szCs w:val="20"/>
          <w:lang w:eastAsia="en-US"/>
        </w:rPr>
        <w:t>el je povinen smluvně zajistit, aby součinnost při plnění jeho závazků dle tohoto bodu smlouvy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t>Dodavatel se zavazuje, že u veškerých výstupů bude dbát na to, aby</w:t>
      </w:r>
    </w:p>
    <w:p w14:paraId="0CF6DF06" w14:textId="1DAA1FE5"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77777777"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77777777"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Vyhledával slibná inovativní řešení, která jsou vhodná pro uspokojení potřeb zadavatele</w:t>
      </w:r>
    </w:p>
    <w:p w14:paraId="66B2073D" w14:textId="21A28B9F"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77777777" w:rsidR="00FE07A1" w:rsidRPr="005E450C" w:rsidRDefault="00FE07A1" w:rsidP="00A43C20">
      <w:pPr>
        <w:pStyle w:val="lneksmlouvy"/>
        <w:numPr>
          <w:ilvl w:val="0"/>
          <w:numId w:val="0"/>
        </w:numPr>
        <w:ind w:left="794"/>
        <w:rPr>
          <w:sz w:val="20"/>
          <w:szCs w:val="20"/>
          <w:lang w:eastAsia="en-US"/>
        </w:rPr>
      </w:pP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15B385D5" w:rsidR="00C90F79" w:rsidRPr="005E450C" w:rsidRDefault="00C90F79" w:rsidP="00C90F79">
      <w:pPr>
        <w:pStyle w:val="lneksmlouvy"/>
        <w:rPr>
          <w:sz w:val="20"/>
          <w:szCs w:val="20"/>
        </w:rPr>
      </w:pPr>
      <w:r w:rsidRPr="005E450C">
        <w:rPr>
          <w:sz w:val="20"/>
          <w:szCs w:val="20"/>
        </w:rPr>
        <w:t xml:space="preserve">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w:t>
      </w:r>
      <w:r w:rsidR="009550C8" w:rsidRPr="009550C8">
        <w:rPr>
          <w:sz w:val="20"/>
          <w:szCs w:val="20"/>
        </w:rPr>
        <w:t>ve výši celkové ceny díla bez DPH uvedené v článku V. odst. 5.1 Smlouvy</w:t>
      </w:r>
      <w:r w:rsidRPr="005E450C">
        <w:rPr>
          <w:sz w:val="20"/>
          <w:szCs w:val="20"/>
        </w:rPr>
        <w:t xml:space="preserve">, a jejíž prostá kopie nebo prostá kopie pojistného certifikátu je 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 xml:space="preserve">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w:t>
      </w:r>
      <w:proofErr w:type="spellStart"/>
      <w:r w:rsidR="00C90F79" w:rsidRPr="005E450C">
        <w:rPr>
          <w:sz w:val="20"/>
          <w:szCs w:val="20"/>
        </w:rPr>
        <w:t>ust</w:t>
      </w:r>
      <w:proofErr w:type="spellEnd"/>
      <w:r w:rsidR="00C90F79" w:rsidRPr="005E450C">
        <w:rPr>
          <w:sz w:val="20"/>
          <w:szCs w:val="20"/>
        </w:rPr>
        <w:t xml:space="preserve">. § 104 písm. a) ZZVZ. Na žádost objednatele je dodavatel povinen kdykoliv později v průběhu </w:t>
      </w:r>
      <w:r w:rsidR="00C90F79" w:rsidRPr="005E450C">
        <w:rPr>
          <w:sz w:val="20"/>
          <w:szCs w:val="20"/>
        </w:rPr>
        <w:lastRenderedPageBreak/>
        <w:t>trvání Smlouvy předložit uspokojivé doklady o tom, že pojistná smlouva uzavřená dodavatelem je a zůstává v platnosti.</w:t>
      </w:r>
    </w:p>
    <w:p w14:paraId="77FED80A" w14:textId="77777777" w:rsidR="00C90F79" w:rsidRPr="005E450C" w:rsidRDefault="00C90F79" w:rsidP="00C90F79">
      <w:pPr>
        <w:pStyle w:val="lneksmlouvy"/>
        <w:rPr>
          <w:sz w:val="20"/>
          <w:szCs w:val="20"/>
        </w:rPr>
      </w:pPr>
      <w:r w:rsidRPr="005E450C">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850FBB8" w14:textId="58A6D17F" w:rsidR="00F82573" w:rsidRPr="0034630E" w:rsidRDefault="00F82573" w:rsidP="00C62C5C">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12BFDFFD" w14:textId="77777777" w:rsidR="0034630E" w:rsidRPr="005E450C" w:rsidRDefault="0034630E" w:rsidP="0034630E">
      <w:pPr>
        <w:pStyle w:val="lneksmlouvy"/>
        <w:numPr>
          <w:ilvl w:val="0"/>
          <w:numId w:val="0"/>
        </w:numPr>
        <w:ind w:left="680"/>
        <w:rPr>
          <w:b/>
          <w:bCs/>
          <w:sz w:val="20"/>
          <w:szCs w:val="20"/>
        </w:rPr>
      </w:pPr>
    </w:p>
    <w:p w14:paraId="75D5867A" w14:textId="77777777" w:rsidR="00F82573" w:rsidRPr="005E450C" w:rsidRDefault="00F82573" w:rsidP="007B5B79">
      <w:pPr>
        <w:pStyle w:val="lneksmlouvynadpis"/>
        <w:jc w:val="center"/>
        <w:rPr>
          <w:b w:val="0"/>
          <w:bCs w:val="0"/>
          <w:sz w:val="20"/>
          <w:szCs w:val="20"/>
        </w:rPr>
      </w:pPr>
      <w:r w:rsidRPr="005E450C">
        <w:rPr>
          <w:sz w:val="20"/>
          <w:szCs w:val="20"/>
        </w:rPr>
        <w:t>ODPOVĚDNOST ZA VADY A ODPOVÉDNOST ZE ZÁRUKY</w:t>
      </w:r>
    </w:p>
    <w:p w14:paraId="1B94DED9" w14:textId="77777777" w:rsidR="00F82573" w:rsidRPr="005E450C" w:rsidRDefault="00F82573" w:rsidP="00D50BBB">
      <w:pPr>
        <w:pStyle w:val="lneksmlouvy"/>
        <w:rPr>
          <w:sz w:val="20"/>
          <w:szCs w:val="20"/>
        </w:rPr>
      </w:pPr>
      <w:r w:rsidRPr="005E450C">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7EE5C7DD" w:rsidR="00F82573" w:rsidRPr="005E450C" w:rsidRDefault="00F82573" w:rsidP="00B64136">
      <w:pPr>
        <w:pStyle w:val="lneksmlouvy"/>
        <w:rPr>
          <w:sz w:val="20"/>
          <w:szCs w:val="20"/>
        </w:rPr>
      </w:pPr>
      <w:bookmarkStart w:id="18"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w:t>
      </w:r>
      <w:proofErr w:type="gramStart"/>
      <w:r w:rsidRPr="005E450C">
        <w:rPr>
          <w:sz w:val="20"/>
          <w:szCs w:val="20"/>
        </w:rPr>
        <w:t xml:space="preserve">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45A6D">
        <w:rPr>
          <w:sz w:val="20"/>
          <w:szCs w:val="20"/>
        </w:rPr>
        <w:t>4.8</w:t>
      </w:r>
      <w:r w:rsidRPr="005E450C">
        <w:rPr>
          <w:sz w:val="20"/>
          <w:szCs w:val="20"/>
        </w:rPr>
        <w:fldChar w:fldCharType="end"/>
      </w:r>
      <w:r w:rsidRPr="005E450C">
        <w:rPr>
          <w:sz w:val="20"/>
          <w:szCs w:val="20"/>
        </w:rPr>
        <w:t xml:space="preserve"> této</w:t>
      </w:r>
      <w:proofErr w:type="gramEnd"/>
      <w:r w:rsidRPr="005E450C">
        <w:rPr>
          <w:sz w:val="20"/>
          <w:szCs w:val="20"/>
        </w:rPr>
        <w:t xml:space="preserve"> Smlouvy. </w:t>
      </w:r>
    </w:p>
    <w:p w14:paraId="64DD3481" w14:textId="77777777" w:rsidR="00F82573" w:rsidRPr="005E450C" w:rsidRDefault="00F82573" w:rsidP="00D50BBB">
      <w:pPr>
        <w:pStyle w:val="lneksmlouvy"/>
        <w:rPr>
          <w:sz w:val="20"/>
          <w:szCs w:val="20"/>
        </w:rPr>
      </w:pPr>
      <w:bookmarkStart w:id="19"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18"/>
      <w:bookmarkEnd w:id="19"/>
    </w:p>
    <w:p w14:paraId="15342609" w14:textId="6B0D8662"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proofErr w:type="gramStart"/>
      <w:r w:rsidR="00D45A6D">
        <w:rPr>
          <w:sz w:val="20"/>
          <w:szCs w:val="20"/>
        </w:rPr>
        <w:t>10.2</w:t>
      </w:r>
      <w:r w:rsidR="00D75A86" w:rsidRPr="005E450C">
        <w:rPr>
          <w:sz w:val="20"/>
          <w:szCs w:val="20"/>
        </w:rPr>
        <w:fldChar w:fldCharType="end"/>
      </w:r>
      <w:r w:rsidRPr="005E450C">
        <w:rPr>
          <w:sz w:val="20"/>
          <w:szCs w:val="20"/>
        </w:rPr>
        <w:t xml:space="preserve"> Smlouvy</w:t>
      </w:r>
      <w:proofErr w:type="gramEnd"/>
      <w:r w:rsidRPr="005E450C">
        <w:rPr>
          <w:sz w:val="20"/>
          <w:szCs w:val="20"/>
        </w:rPr>
        <w:t xml:space="preserve">,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ele nebo jsou oprávněni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1C130D6F" w14:textId="24FAE9F0" w:rsidR="00F82573" w:rsidRPr="005E450C" w:rsidRDefault="002A5596" w:rsidP="003D4892">
      <w:pPr>
        <w:pStyle w:val="lneksmlouvy"/>
        <w:rPr>
          <w:sz w:val="20"/>
          <w:szCs w:val="20"/>
        </w:rPr>
      </w:pPr>
      <w:r w:rsidRPr="005E450C">
        <w:rPr>
          <w:sz w:val="20"/>
          <w:szCs w:val="20"/>
        </w:rPr>
        <w:lastRenderedPageBreak/>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ele. Tato záruka trvá do doby provedení stavby.</w:t>
      </w:r>
    </w:p>
    <w:p w14:paraId="21F70CDB" w14:textId="77777777" w:rsidR="00F82573" w:rsidRPr="005E450C" w:rsidRDefault="00F82573" w:rsidP="00FF15A3">
      <w:pPr>
        <w:pStyle w:val="lneksmlouvy"/>
        <w:numPr>
          <w:ilvl w:val="0"/>
          <w:numId w:val="0"/>
        </w:numPr>
        <w:ind w:left="680"/>
        <w:rPr>
          <w:sz w:val="20"/>
          <w:szCs w:val="20"/>
        </w:rPr>
      </w:pPr>
      <w:r w:rsidRPr="005E450C">
        <w:rPr>
          <w:sz w:val="20"/>
          <w:szCs w:val="20"/>
        </w:rPr>
        <w:t xml:space="preserve"> </w:t>
      </w:r>
    </w:p>
    <w:p w14:paraId="1DB4E382" w14:textId="77777777" w:rsidR="00F82573" w:rsidRPr="005E450C" w:rsidRDefault="00F82573" w:rsidP="007B5B79">
      <w:pPr>
        <w:pStyle w:val="lneksmlouvynadpis"/>
        <w:keepNext/>
        <w:jc w:val="center"/>
        <w:rPr>
          <w:sz w:val="20"/>
          <w:szCs w:val="20"/>
        </w:rPr>
      </w:pPr>
      <w:r w:rsidRPr="005E450C">
        <w:rPr>
          <w:sz w:val="20"/>
          <w:szCs w:val="20"/>
        </w:rPr>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5E450C" w:rsidRDefault="00F82573" w:rsidP="003E310D">
      <w:pPr>
        <w:pStyle w:val="lneksmlouvy"/>
        <w:numPr>
          <w:ilvl w:val="2"/>
          <w:numId w:val="6"/>
        </w:numPr>
        <w:rPr>
          <w:sz w:val="20"/>
          <w:szCs w:val="20"/>
        </w:rPr>
      </w:pPr>
      <w:r w:rsidRPr="005E450C">
        <w:rPr>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6AF4811C" w14:textId="6600A122" w:rsidR="00F82573" w:rsidRDefault="00F82573" w:rsidP="003E310D">
      <w:pPr>
        <w:pStyle w:val="lneksmlouvy"/>
        <w:numPr>
          <w:ilvl w:val="2"/>
          <w:numId w:val="6"/>
        </w:numPr>
        <w:rPr>
          <w:sz w:val="20"/>
          <w:szCs w:val="20"/>
        </w:rPr>
      </w:pPr>
      <w:r w:rsidRPr="005E450C">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328658" w14:textId="77777777" w:rsidR="0034630E" w:rsidRPr="005E450C" w:rsidRDefault="0034630E" w:rsidP="0034630E">
      <w:pPr>
        <w:pStyle w:val="lneksmlouvy"/>
        <w:numPr>
          <w:ilvl w:val="0"/>
          <w:numId w:val="0"/>
        </w:numPr>
        <w:ind w:left="794"/>
        <w:rPr>
          <w:sz w:val="20"/>
          <w:szCs w:val="20"/>
        </w:rPr>
      </w:pP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386759EF" w14:textId="77777777" w:rsidR="00F82573" w:rsidRPr="005E450C" w:rsidRDefault="00F82573" w:rsidP="00D50BBB">
      <w:pPr>
        <w:pStyle w:val="lneksmlouvy"/>
        <w:rPr>
          <w:sz w:val="20"/>
          <w:szCs w:val="20"/>
        </w:rPr>
      </w:pPr>
      <w:bookmarkStart w:id="20" w:name="_Ref423101217"/>
      <w:r w:rsidRPr="005E450C">
        <w:rPr>
          <w:sz w:val="20"/>
          <w:szCs w:val="20"/>
        </w:rPr>
        <w:t>Objednatel může odstoupit od Smlouvy</w:t>
      </w:r>
      <w:r w:rsidR="00004B90" w:rsidRPr="005E450C">
        <w:rPr>
          <w:sz w:val="20"/>
          <w:szCs w:val="20"/>
        </w:rPr>
        <w:t xml:space="preserve"> nebo od jejích částí týkajících se dílčích plnění</w:t>
      </w:r>
      <w:r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0"/>
    </w:p>
    <w:p w14:paraId="2F072FAB" w14:textId="77777777" w:rsidR="00F82573" w:rsidRPr="005E450C"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34630E"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772865AD" w14:textId="795BA0EA" w:rsidR="00F82573" w:rsidRPr="0034630E" w:rsidRDefault="003C54EC" w:rsidP="0043313B">
      <w:pPr>
        <w:pStyle w:val="lneksmlouvy"/>
        <w:numPr>
          <w:ilvl w:val="2"/>
          <w:numId w:val="6"/>
        </w:numPr>
        <w:rPr>
          <w:sz w:val="20"/>
          <w:szCs w:val="20"/>
        </w:rPr>
      </w:pPr>
      <w:r w:rsidRPr="0034630E">
        <w:rPr>
          <w:sz w:val="20"/>
          <w:szCs w:val="20"/>
        </w:rPr>
        <w:lastRenderedPageBreak/>
        <w:t>v případě, že Objednat</w:t>
      </w:r>
      <w:r w:rsidR="008A0C16" w:rsidRPr="0034630E">
        <w:rPr>
          <w:sz w:val="20"/>
          <w:szCs w:val="20"/>
        </w:rPr>
        <w:t xml:space="preserve">el neobdrží dotaci na projekt </w:t>
      </w:r>
      <w:r w:rsidR="008A0C16" w:rsidRPr="001F4A90">
        <w:rPr>
          <w:b/>
          <w:bCs/>
          <w:sz w:val="20"/>
          <w:szCs w:val="20"/>
        </w:rPr>
        <w:t>„</w:t>
      </w:r>
      <w:r w:rsidR="00D15F3B" w:rsidRPr="00D15F3B">
        <w:rPr>
          <w:b/>
          <w:bCs/>
          <w:sz w:val="20"/>
          <w:szCs w:val="20"/>
        </w:rPr>
        <w:t>Zhotovení projektové dokumentace ke stavebnímu povolení DSP pro projekt „Celková rekonstrukce Podlipanského muzea v Českém Brodě</w:t>
      </w:r>
      <w:r w:rsidR="008A0C16" w:rsidRPr="001F4A90">
        <w:rPr>
          <w:b/>
          <w:bCs/>
          <w:sz w:val="20"/>
          <w:szCs w:val="20"/>
        </w:rPr>
        <w:t>“</w:t>
      </w:r>
      <w:r w:rsidRPr="001F4A90">
        <w:rPr>
          <w:b/>
          <w:bCs/>
          <w:sz w:val="20"/>
          <w:szCs w:val="20"/>
        </w:rPr>
        <w:t>,</w:t>
      </w:r>
      <w:r w:rsidR="00634F7D" w:rsidRPr="0034630E">
        <w:rPr>
          <w:sz w:val="20"/>
          <w:szCs w:val="20"/>
        </w:rPr>
        <w:t xml:space="preserve"> může odstoupit od celé Smlouvy nebo od jejích částí týkajících se dílč</w:t>
      </w:r>
      <w:r w:rsidR="00EB4D8F" w:rsidRPr="0034630E">
        <w:rPr>
          <w:sz w:val="20"/>
          <w:szCs w:val="20"/>
        </w:rPr>
        <w:t>ích plnění uvedených v článku 2 Smlouvy;</w:t>
      </w:r>
      <w:r w:rsidR="00634F7D" w:rsidRPr="0034630E">
        <w:rPr>
          <w:sz w:val="20"/>
          <w:szCs w:val="20"/>
        </w:rPr>
        <w:t xml:space="preserve"> </w:t>
      </w:r>
      <w:r w:rsidRPr="0034630E">
        <w:rPr>
          <w:sz w:val="20"/>
          <w:szCs w:val="20"/>
        </w:rPr>
        <w:t xml:space="preserve"> </w:t>
      </w:r>
      <w:r w:rsidR="00F82573" w:rsidRPr="0034630E">
        <w:rPr>
          <w:sz w:val="20"/>
          <w:szCs w:val="20"/>
        </w:rPr>
        <w:t>nebo</w:t>
      </w:r>
    </w:p>
    <w:p w14:paraId="63D1A28B" w14:textId="77777777" w:rsidR="00F82573" w:rsidRPr="005E450C" w:rsidRDefault="00F82573" w:rsidP="003E310D">
      <w:pPr>
        <w:pStyle w:val="lneksmlouvy"/>
        <w:numPr>
          <w:ilvl w:val="2"/>
          <w:numId w:val="6"/>
        </w:numPr>
        <w:rPr>
          <w:sz w:val="20"/>
          <w:szCs w:val="20"/>
        </w:rPr>
      </w:pPr>
      <w:r w:rsidRPr="005E450C">
        <w:rPr>
          <w:sz w:val="20"/>
          <w:szCs w:val="20"/>
        </w:rPr>
        <w:t>v dalších případech stanovených touto Smlouvou.</w:t>
      </w:r>
    </w:p>
    <w:p w14:paraId="7C55A2B5" w14:textId="27836660" w:rsidR="00F82573" w:rsidRPr="005E450C" w:rsidRDefault="00F82573" w:rsidP="00484E0C">
      <w:pPr>
        <w:pStyle w:val="lneksmlouvy"/>
        <w:rPr>
          <w:sz w:val="20"/>
          <w:szCs w:val="20"/>
        </w:rPr>
      </w:pPr>
      <w:bookmarkStart w:id="21"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21"/>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77777777"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77777777" w:rsidR="00F82573" w:rsidRPr="005E450C" w:rsidRDefault="00F82573" w:rsidP="00246638">
      <w:pPr>
        <w:pStyle w:val="lneksmlouvy"/>
        <w:rPr>
          <w:sz w:val="20"/>
          <w:szCs w:val="20"/>
        </w:rPr>
      </w:pPr>
      <w:r w:rsidRPr="005E450C">
        <w:rPr>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22" w:name="_Ref379203582"/>
      <w:r w:rsidRPr="005E450C">
        <w:rPr>
          <w:sz w:val="20"/>
          <w:szCs w:val="20"/>
        </w:rPr>
        <w:t>Odstoupí-li některá ze Smluvních stran oprávněně od této Smlouvy, Smluvní strany se vypořádají následujícím způsobem (nestanoví-li tato Smlouva jinak):</w:t>
      </w:r>
      <w:bookmarkEnd w:id="22"/>
    </w:p>
    <w:p w14:paraId="4E7717E2" w14:textId="77777777" w:rsidR="00F82573" w:rsidRPr="005E450C" w:rsidRDefault="00F82573" w:rsidP="003E310D">
      <w:pPr>
        <w:pStyle w:val="AKFZlnektext"/>
        <w:numPr>
          <w:ilvl w:val="2"/>
          <w:numId w:val="6"/>
        </w:numPr>
      </w:pPr>
      <w:r w:rsidRPr="005E450C">
        <w:t xml:space="preserve">odstoupí-li některá ze Smluvních stran od Smlouvy z důvodů nikoliv na straně Objednatele (tj. nikoliv pro porušení povinností Objednatele), má </w:t>
      </w:r>
      <w:r w:rsidR="002A5596" w:rsidRPr="005E450C">
        <w:t>Dodavat</w:t>
      </w:r>
      <w:r w:rsidRPr="005E450C">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5E450C" w:rsidRDefault="00F82573" w:rsidP="003E310D">
      <w:pPr>
        <w:pStyle w:val="AKFZlnektext"/>
        <w:numPr>
          <w:ilvl w:val="2"/>
          <w:numId w:val="6"/>
        </w:numPr>
      </w:pPr>
      <w:r w:rsidRPr="005E450C">
        <w:t xml:space="preserve">odstoupí-li </w:t>
      </w:r>
      <w:r w:rsidR="002A5596" w:rsidRPr="005E450C">
        <w:t>Dodavat</w:t>
      </w:r>
      <w:r w:rsidRPr="005E450C">
        <w:t xml:space="preserve">el od Smlouvy z důvodů porušení Smlouvy Objednatelem, má </w:t>
      </w:r>
      <w:r w:rsidR="002A5596" w:rsidRPr="005E450C">
        <w:t>Dodavat</w:t>
      </w:r>
      <w:r w:rsidRPr="005E450C">
        <w:t>el nárok na zaplacení plné ceny těch částí Díla, které dokončil, případně započal s jejich plněním, sníženou o částku, kterou neprovedením Díla ušetřil.</w:t>
      </w:r>
    </w:p>
    <w:p w14:paraId="1C45286A" w14:textId="105F4097" w:rsidR="00F82573" w:rsidRPr="005E450C" w:rsidRDefault="00F82573" w:rsidP="001B1D37">
      <w:pPr>
        <w:pStyle w:val="lneksmlouvy"/>
        <w:rPr>
          <w:sz w:val="20"/>
          <w:szCs w:val="20"/>
        </w:rPr>
      </w:pPr>
      <w:r w:rsidRPr="005E450C">
        <w:rPr>
          <w:sz w:val="20"/>
          <w:szCs w:val="20"/>
        </w:rPr>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proofErr w:type="gramStart"/>
      <w:r w:rsidR="00D45A6D">
        <w:rPr>
          <w:sz w:val="20"/>
          <w:szCs w:val="20"/>
        </w:rPr>
        <w:t>12.10</w:t>
      </w:r>
      <w:proofErr w:type="gramEnd"/>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20A192E0"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 xml:space="preserve">el nedokončené i dokončené (nepředané) části Díla neprodleně Objednateli. Převzetím nabyde Objednatel vlastnictví k Dílu či jeho části. Objednatel Dílo či jeho části nepřevezme, je-li pro něj </w:t>
      </w:r>
      <w:r w:rsidRPr="005E450C">
        <w:rPr>
          <w:sz w:val="20"/>
          <w:szCs w:val="20"/>
        </w:rPr>
        <w:lastRenderedPageBreak/>
        <w:t xml:space="preserve">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45A6D">
        <w:rPr>
          <w:sz w:val="20"/>
          <w:szCs w:val="20"/>
        </w:rPr>
        <w:t>4</w:t>
      </w:r>
      <w:r w:rsidRPr="005E450C">
        <w:rPr>
          <w:sz w:val="20"/>
          <w:szCs w:val="20"/>
        </w:rPr>
        <w:fldChar w:fldCharType="end"/>
      </w:r>
      <w:r w:rsidRPr="005E450C">
        <w:rPr>
          <w:sz w:val="20"/>
          <w:szCs w:val="20"/>
        </w:rPr>
        <w:t xml:space="preserve"> </w:t>
      </w:r>
      <w:proofErr w:type="gramStart"/>
      <w:r w:rsidRPr="005E450C">
        <w:rPr>
          <w:sz w:val="20"/>
          <w:szCs w:val="20"/>
        </w:rPr>
        <w:t>této</w:t>
      </w:r>
      <w:proofErr w:type="gramEnd"/>
      <w:r w:rsidRPr="005E450C">
        <w:rPr>
          <w:sz w:val="20"/>
          <w:szCs w:val="20"/>
        </w:rPr>
        <w:t xml:space="preserve"> Smlouvy přiměřeně.</w:t>
      </w:r>
    </w:p>
    <w:p w14:paraId="4BA99CAB" w14:textId="77777777" w:rsidR="00F82573" w:rsidRPr="005E450C" w:rsidRDefault="00F82573" w:rsidP="00CC5DE2">
      <w:pPr>
        <w:pStyle w:val="lneksmlouvy"/>
        <w:rPr>
          <w:sz w:val="20"/>
          <w:szCs w:val="20"/>
        </w:rPr>
      </w:pPr>
      <w:r w:rsidRPr="005E450C">
        <w:rPr>
          <w:sz w:val="20"/>
          <w:szCs w:val="20"/>
        </w:rPr>
        <w:t>Tato smlouva zaniká písemnou dohodou smluvních stran, nebo písemnou výpovědí smlouvy Objednatelem. Písemnou výpověď smlouvy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Pr="005E450C" w:rsidRDefault="00EB0FF3" w:rsidP="00CC5DE2">
      <w:pPr>
        <w:pStyle w:val="lneksmlouvy"/>
        <w:rPr>
          <w:sz w:val="20"/>
          <w:szCs w:val="20"/>
        </w:rPr>
      </w:pPr>
      <w:r w:rsidRPr="005E450C">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328C96D5"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w:t>
      </w:r>
      <w:proofErr w:type="gramStart"/>
      <w:r w:rsidRPr="005E450C">
        <w:rPr>
          <w:sz w:val="20"/>
          <w:szCs w:val="20"/>
        </w:rPr>
        <w:t xml:space="preserve">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D45A6D">
        <w:rPr>
          <w:sz w:val="20"/>
          <w:szCs w:val="20"/>
        </w:rPr>
        <w:t>3.1</w:t>
      </w:r>
      <w:r w:rsidR="00D75A86" w:rsidRPr="005E450C">
        <w:rPr>
          <w:sz w:val="20"/>
          <w:szCs w:val="20"/>
        </w:rPr>
        <w:fldChar w:fldCharType="end"/>
      </w:r>
      <w:r w:rsidRPr="005E450C">
        <w:rPr>
          <w:sz w:val="20"/>
          <w:szCs w:val="20"/>
        </w:rPr>
        <w:t xml:space="preserve"> Smlouvy</w:t>
      </w:r>
      <w:proofErr w:type="gramEnd"/>
      <w:r w:rsidRPr="005E450C">
        <w:rPr>
          <w:sz w:val="20"/>
          <w:szCs w:val="20"/>
        </w:rPr>
        <w:t>, je povinen zaplatit Objednateli smluvní pokutu ve výši 0,</w:t>
      </w:r>
      <w:r w:rsidR="00EB25A5">
        <w:rPr>
          <w:sz w:val="20"/>
          <w:szCs w:val="20"/>
        </w:rPr>
        <w:t>05</w:t>
      </w:r>
      <w:r w:rsidR="00EB25A5" w:rsidRPr="005E450C">
        <w:rPr>
          <w:sz w:val="20"/>
          <w:szCs w:val="20"/>
        </w:rPr>
        <w:t> </w:t>
      </w:r>
      <w:r w:rsidRPr="005E450C">
        <w:rPr>
          <w:sz w:val="20"/>
          <w:szCs w:val="20"/>
        </w:rPr>
        <w:t>% z ceny části Díla, se kterou je v prodlení, za každý započatý den prodlení.</w:t>
      </w:r>
    </w:p>
    <w:p w14:paraId="024BEA2F" w14:textId="043812B6"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proofErr w:type="gramStart"/>
      <w:r w:rsidR="00D45A6D">
        <w:rPr>
          <w:sz w:val="20"/>
          <w:szCs w:val="20"/>
        </w:rPr>
        <w:t>10.3</w:t>
      </w:r>
      <w:r w:rsidRPr="005E450C">
        <w:rPr>
          <w:sz w:val="20"/>
          <w:szCs w:val="20"/>
        </w:rPr>
        <w:fldChar w:fldCharType="end"/>
      </w:r>
      <w:r w:rsidRPr="005E450C">
        <w:rPr>
          <w:sz w:val="20"/>
          <w:szCs w:val="20"/>
        </w:rPr>
        <w:t xml:space="preserve"> Smlouvy</w:t>
      </w:r>
      <w:proofErr w:type="gramEnd"/>
      <w:r w:rsidRPr="005E450C">
        <w:rPr>
          <w:sz w:val="20"/>
          <w:szCs w:val="20"/>
        </w:rPr>
        <w:t>,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4D8B8228" w14:textId="77777777"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eli uplatňovat i náhradu škody, která Objednateli v důsledku vad nebo nedodělků Díla vznikne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5E450C" w:rsidRDefault="00F82573" w:rsidP="00961D8A">
      <w:pPr>
        <w:pStyle w:val="lneksmlouvynadpis"/>
        <w:jc w:val="center"/>
        <w:rPr>
          <w:sz w:val="20"/>
          <w:szCs w:val="20"/>
        </w:rPr>
      </w:pPr>
      <w:r w:rsidRPr="005E450C">
        <w:rPr>
          <w:sz w:val="20"/>
          <w:szCs w:val="20"/>
        </w:rPr>
        <w:t>KONTAKTNÍ OSOBY SMLUVNÍCH STRAN</w:t>
      </w:r>
    </w:p>
    <w:p w14:paraId="19AAF3C8" w14:textId="77777777" w:rsidR="00F82573" w:rsidRPr="005E450C" w:rsidRDefault="00F82573" w:rsidP="00D50BBB">
      <w:pPr>
        <w:pStyle w:val="lneksmlouvy"/>
        <w:rPr>
          <w:sz w:val="20"/>
          <w:szCs w:val="20"/>
        </w:rPr>
      </w:pPr>
      <w:r w:rsidRPr="005E450C">
        <w:rPr>
          <w:sz w:val="20"/>
          <w:szCs w:val="20"/>
        </w:rPr>
        <w:t>Oprávněnými zástupci Objednatele:</w:t>
      </w:r>
    </w:p>
    <w:p w14:paraId="03661615" w14:textId="28E1A8EA" w:rsidR="008A0C16" w:rsidRPr="00CE1C2A" w:rsidRDefault="00F27AAF" w:rsidP="008A0C16">
      <w:pPr>
        <w:pStyle w:val="lneksmlouvy"/>
        <w:numPr>
          <w:ilvl w:val="2"/>
          <w:numId w:val="6"/>
        </w:numPr>
        <w:rPr>
          <w:sz w:val="20"/>
          <w:szCs w:val="20"/>
        </w:rPr>
      </w:pPr>
      <w:r w:rsidRPr="005E450C">
        <w:rPr>
          <w:sz w:val="20"/>
          <w:szCs w:val="20"/>
        </w:rPr>
        <w:t>ve věcech technických je</w:t>
      </w:r>
      <w:r w:rsidRPr="005E450C">
        <w:rPr>
          <w:b/>
          <w:bCs/>
          <w:sz w:val="20"/>
          <w:szCs w:val="20"/>
        </w:rPr>
        <w:t xml:space="preserve"> </w:t>
      </w:r>
      <w:r w:rsidRPr="005E450C">
        <w:rPr>
          <w:sz w:val="20"/>
          <w:szCs w:val="20"/>
        </w:rPr>
        <w:t xml:space="preserve">Bc. </w:t>
      </w:r>
      <w:r w:rsidR="00EB4D8F" w:rsidRPr="005E450C">
        <w:rPr>
          <w:sz w:val="20"/>
          <w:szCs w:val="20"/>
        </w:rPr>
        <w:t>Petr Kučera</w:t>
      </w:r>
      <w:r w:rsidRPr="005E450C">
        <w:rPr>
          <w:b/>
          <w:bCs/>
          <w:sz w:val="20"/>
          <w:szCs w:val="20"/>
        </w:rPr>
        <w:t xml:space="preserve">, </w:t>
      </w:r>
      <w:r w:rsidRPr="005E450C">
        <w:rPr>
          <w:sz w:val="20"/>
          <w:szCs w:val="20"/>
        </w:rPr>
        <w:sym w:font="Wingdings" w:char="F028"/>
      </w:r>
      <w:r w:rsidR="00EB4D8F" w:rsidRPr="005E450C">
        <w:rPr>
          <w:sz w:val="20"/>
          <w:szCs w:val="20"/>
        </w:rPr>
        <w:t xml:space="preserve"> </w:t>
      </w:r>
      <w:proofErr w:type="spellStart"/>
      <w:r w:rsidR="00B201FF">
        <w:rPr>
          <w:sz w:val="20"/>
          <w:szCs w:val="20"/>
        </w:rPr>
        <w:t>xxxxx</w:t>
      </w:r>
      <w:proofErr w:type="spellEnd"/>
      <w:r w:rsidRPr="005E450C">
        <w:rPr>
          <w:sz w:val="20"/>
          <w:szCs w:val="20"/>
        </w:rPr>
        <w:t xml:space="preserve">  </w:t>
      </w:r>
      <w:r w:rsidRPr="005E450C">
        <w:rPr>
          <w:sz w:val="20"/>
          <w:szCs w:val="20"/>
        </w:rPr>
        <w:sym w:font="Wingdings" w:char="F02A"/>
      </w:r>
      <w:r w:rsidRPr="005E450C">
        <w:rPr>
          <w:sz w:val="20"/>
          <w:szCs w:val="20"/>
        </w:rPr>
        <w:t xml:space="preserve">: </w:t>
      </w:r>
      <w:proofErr w:type="spellStart"/>
      <w:r w:rsidR="00B201FF">
        <w:rPr>
          <w:sz w:val="20"/>
          <w:szCs w:val="20"/>
          <w:u w:val="single"/>
        </w:rPr>
        <w:t>xxxxx</w:t>
      </w:r>
      <w:proofErr w:type="spellEnd"/>
      <w:r w:rsidR="00B0021E">
        <w:rPr>
          <w:sz w:val="20"/>
          <w:szCs w:val="20"/>
        </w:rPr>
        <w:t xml:space="preserve"> </w:t>
      </w:r>
      <w:r w:rsidR="00CE1C2A" w:rsidRPr="00CE1C2A">
        <w:rPr>
          <w:sz w:val="20"/>
          <w:szCs w:val="20"/>
        </w:rPr>
        <w:t>Mgr. Jindřich Záhorka</w:t>
      </w:r>
      <w:r w:rsidR="00B0021E" w:rsidRPr="00CE1C2A">
        <w:rPr>
          <w:sz w:val="20"/>
          <w:szCs w:val="20"/>
        </w:rPr>
        <w:t xml:space="preserve"> </w:t>
      </w:r>
      <w:r w:rsidR="00B0021E" w:rsidRPr="00CE1C2A">
        <w:rPr>
          <w:sz w:val="20"/>
          <w:szCs w:val="20"/>
        </w:rPr>
        <w:sym w:font="Wingdings" w:char="F028"/>
      </w:r>
      <w:r w:rsidR="00B0021E" w:rsidRPr="00CE1C2A">
        <w:rPr>
          <w:sz w:val="20"/>
          <w:szCs w:val="20"/>
        </w:rPr>
        <w:t xml:space="preserve"> </w:t>
      </w:r>
      <w:proofErr w:type="spellStart"/>
      <w:r w:rsidR="00B201FF">
        <w:rPr>
          <w:sz w:val="20"/>
          <w:szCs w:val="20"/>
        </w:rPr>
        <w:t>xxxxx</w:t>
      </w:r>
      <w:proofErr w:type="spellEnd"/>
      <w:r w:rsidR="00B0021E" w:rsidRPr="00CE1C2A">
        <w:rPr>
          <w:sz w:val="20"/>
          <w:szCs w:val="20"/>
        </w:rPr>
        <w:t xml:space="preserve">  </w:t>
      </w:r>
      <w:r w:rsidR="00B0021E" w:rsidRPr="00CE1C2A">
        <w:rPr>
          <w:sz w:val="20"/>
          <w:szCs w:val="20"/>
        </w:rPr>
        <w:sym w:font="Wingdings" w:char="F02A"/>
      </w:r>
      <w:r w:rsidR="00B0021E" w:rsidRPr="00CE1C2A">
        <w:rPr>
          <w:sz w:val="20"/>
          <w:szCs w:val="20"/>
        </w:rPr>
        <w:t xml:space="preserve">: </w:t>
      </w:r>
      <w:proofErr w:type="spellStart"/>
      <w:r w:rsidR="00B201FF">
        <w:rPr>
          <w:sz w:val="20"/>
          <w:szCs w:val="20"/>
          <w:u w:val="single"/>
        </w:rPr>
        <w:t>xxxxx</w:t>
      </w:r>
      <w:proofErr w:type="spellEnd"/>
    </w:p>
    <w:p w14:paraId="79DC83F5" w14:textId="7810A77D" w:rsidR="00F82573" w:rsidRPr="005E450C" w:rsidRDefault="00F82573" w:rsidP="008A0C16">
      <w:pPr>
        <w:pStyle w:val="lneksmlouvy"/>
        <w:numPr>
          <w:ilvl w:val="2"/>
          <w:numId w:val="6"/>
        </w:numPr>
        <w:rPr>
          <w:sz w:val="20"/>
          <w:szCs w:val="20"/>
        </w:rPr>
      </w:pPr>
      <w:r w:rsidRPr="005E450C">
        <w:rPr>
          <w:sz w:val="20"/>
          <w:szCs w:val="20"/>
        </w:rPr>
        <w:t>ve věcech smluvních</w:t>
      </w:r>
      <w:r w:rsidR="00EB4D8F" w:rsidRPr="005E450C">
        <w:rPr>
          <w:sz w:val="20"/>
          <w:szCs w:val="20"/>
        </w:rPr>
        <w:t xml:space="preserve"> je</w:t>
      </w:r>
      <w:r w:rsidR="00EA4506">
        <w:rPr>
          <w:sz w:val="20"/>
          <w:szCs w:val="20"/>
        </w:rPr>
        <w:t xml:space="preserve"> </w:t>
      </w:r>
      <w:r w:rsidR="00B0021E" w:rsidRPr="00B0021E">
        <w:rPr>
          <w:sz w:val="20"/>
          <w:szCs w:val="20"/>
        </w:rPr>
        <w:t>Mgr. Vladimír Rišlink</w:t>
      </w:r>
      <w:r w:rsidR="00EA4506" w:rsidRPr="00EA4506">
        <w:rPr>
          <w:sz w:val="20"/>
          <w:szCs w:val="20"/>
        </w:rPr>
        <w:t xml:space="preserve">, ředitel </w:t>
      </w:r>
      <w:r w:rsidR="00EA4506">
        <w:rPr>
          <w:sz w:val="20"/>
          <w:szCs w:val="20"/>
        </w:rPr>
        <w:t>příspěvkové organizace</w:t>
      </w:r>
    </w:p>
    <w:p w14:paraId="1BBF5387" w14:textId="77777777" w:rsidR="00F82573" w:rsidRPr="005E450C" w:rsidRDefault="00F82573" w:rsidP="001B1D37">
      <w:pPr>
        <w:pStyle w:val="lneksmlouvy"/>
        <w:spacing w:after="120"/>
        <w:rPr>
          <w:sz w:val="20"/>
          <w:szCs w:val="20"/>
        </w:rPr>
      </w:pPr>
      <w:r w:rsidRPr="005E450C">
        <w:rPr>
          <w:sz w:val="20"/>
          <w:szCs w:val="20"/>
        </w:rPr>
        <w:t xml:space="preserve">Oprávněnými zástupci </w:t>
      </w:r>
      <w:r w:rsidR="002A5596" w:rsidRPr="005E450C">
        <w:rPr>
          <w:sz w:val="20"/>
          <w:szCs w:val="20"/>
        </w:rPr>
        <w:t>Dodavat</w:t>
      </w:r>
      <w:r w:rsidRPr="005E450C">
        <w:rPr>
          <w:sz w:val="20"/>
          <w:szCs w:val="20"/>
        </w:rPr>
        <w:t>ele při provádění a předávání Díla a ve věcech:</w:t>
      </w:r>
    </w:p>
    <w:p w14:paraId="15F42FE5" w14:textId="2C5AFA35" w:rsidR="00F82573" w:rsidRPr="005E450C" w:rsidRDefault="00F82573" w:rsidP="003E310D">
      <w:pPr>
        <w:pStyle w:val="lneksmlouvy"/>
        <w:numPr>
          <w:ilvl w:val="2"/>
          <w:numId w:val="6"/>
        </w:numPr>
        <w:spacing w:after="120"/>
        <w:rPr>
          <w:sz w:val="20"/>
          <w:szCs w:val="20"/>
        </w:rPr>
      </w:pPr>
      <w:r w:rsidRPr="005E450C">
        <w:rPr>
          <w:sz w:val="20"/>
          <w:szCs w:val="20"/>
        </w:rPr>
        <w:t xml:space="preserve">smluvních je </w:t>
      </w:r>
      <w:proofErr w:type="gramStart"/>
      <w:r w:rsidR="002256F0">
        <w:rPr>
          <w:sz w:val="20"/>
          <w:szCs w:val="20"/>
        </w:rPr>
        <w:t>Ing.arch.</w:t>
      </w:r>
      <w:proofErr w:type="gramEnd"/>
      <w:r w:rsidR="002256F0">
        <w:rPr>
          <w:sz w:val="20"/>
          <w:szCs w:val="20"/>
        </w:rPr>
        <w:t xml:space="preserve"> Petr Řehořka</w:t>
      </w:r>
      <w:r w:rsidR="00D45A6D">
        <w:rPr>
          <w:sz w:val="20"/>
          <w:szCs w:val="20"/>
        </w:rPr>
        <w:t xml:space="preserve"> – předseda představenstva</w:t>
      </w:r>
      <w:r w:rsidRPr="005E450C">
        <w:rPr>
          <w:sz w:val="20"/>
          <w:szCs w:val="20"/>
        </w:rPr>
        <w:t>, telefon</w:t>
      </w:r>
      <w:r w:rsidR="00D45A6D">
        <w:rPr>
          <w:sz w:val="20"/>
          <w:szCs w:val="20"/>
        </w:rPr>
        <w:t>:</w:t>
      </w:r>
      <w:r w:rsidRPr="005E450C">
        <w:rPr>
          <w:sz w:val="20"/>
          <w:szCs w:val="20"/>
        </w:rPr>
        <w:t xml:space="preserve"> </w:t>
      </w:r>
      <w:proofErr w:type="spellStart"/>
      <w:r w:rsidR="00B201FF">
        <w:rPr>
          <w:sz w:val="20"/>
          <w:szCs w:val="20"/>
        </w:rPr>
        <w:t>xxxxxx</w:t>
      </w:r>
      <w:proofErr w:type="spellEnd"/>
      <w:r w:rsidRPr="005E450C">
        <w:rPr>
          <w:sz w:val="20"/>
          <w:szCs w:val="20"/>
        </w:rPr>
        <w:t xml:space="preserve"> e-mail</w:t>
      </w:r>
      <w:r w:rsidR="00D45A6D">
        <w:rPr>
          <w:sz w:val="20"/>
          <w:szCs w:val="20"/>
        </w:rPr>
        <w:t xml:space="preserve">: </w:t>
      </w:r>
      <w:proofErr w:type="spellStart"/>
      <w:r w:rsidR="00B201FF">
        <w:rPr>
          <w:sz w:val="20"/>
          <w:szCs w:val="20"/>
        </w:rPr>
        <w:t>xxxxxx</w:t>
      </w:r>
      <w:proofErr w:type="spellEnd"/>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13DF28B3" w:rsidR="00BB54DA" w:rsidRPr="00D45A6D" w:rsidRDefault="00BB54DA" w:rsidP="00BB54DA">
      <w:pPr>
        <w:rPr>
          <w:rFonts w:ascii="Arial" w:hAnsi="Arial" w:cs="Arial"/>
          <w:b/>
          <w:bCs/>
          <w:sz w:val="20"/>
          <w:szCs w:val="20"/>
        </w:rPr>
      </w:pPr>
      <w:r w:rsidRPr="00D45A6D">
        <w:rPr>
          <w:rFonts w:ascii="Arial" w:hAnsi="Arial" w:cs="Arial"/>
          <w:b/>
          <w:bCs/>
          <w:sz w:val="20"/>
          <w:szCs w:val="20"/>
        </w:rPr>
        <w:t xml:space="preserve">osoba provádějící hlavního </w:t>
      </w:r>
      <w:r w:rsidR="00B0021E" w:rsidRPr="00D45A6D">
        <w:rPr>
          <w:rFonts w:ascii="Arial" w:hAnsi="Arial" w:cs="Arial"/>
          <w:b/>
          <w:bCs/>
          <w:sz w:val="20"/>
          <w:szCs w:val="20"/>
        </w:rPr>
        <w:t>architekta</w:t>
      </w:r>
      <w:r w:rsidRPr="00D45A6D">
        <w:rPr>
          <w:rFonts w:ascii="Arial" w:hAnsi="Arial" w:cs="Arial"/>
          <w:b/>
          <w:bCs/>
          <w:sz w:val="20"/>
          <w:szCs w:val="20"/>
        </w:rPr>
        <w:t xml:space="preserve"> projektu</w:t>
      </w:r>
    </w:p>
    <w:p w14:paraId="67024B33" w14:textId="02C07907" w:rsidR="00D45A6D" w:rsidRDefault="00D45A6D" w:rsidP="00BB54DA">
      <w:pPr>
        <w:rPr>
          <w:rFonts w:ascii="Arial" w:hAnsi="Arial" w:cs="Arial"/>
          <w:sz w:val="20"/>
          <w:szCs w:val="20"/>
        </w:rPr>
      </w:pPr>
      <w:proofErr w:type="gramStart"/>
      <w:r w:rsidRPr="00D45A6D">
        <w:rPr>
          <w:rFonts w:ascii="Arial" w:hAnsi="Arial" w:cs="Arial"/>
          <w:sz w:val="20"/>
          <w:szCs w:val="20"/>
        </w:rPr>
        <w:t>Ing.arch.</w:t>
      </w:r>
      <w:proofErr w:type="gramEnd"/>
      <w:r w:rsidRPr="00D45A6D">
        <w:rPr>
          <w:rFonts w:ascii="Arial" w:hAnsi="Arial" w:cs="Arial"/>
          <w:sz w:val="20"/>
          <w:szCs w:val="20"/>
        </w:rPr>
        <w:t xml:space="preserve"> Petr Řehořka, telefon: </w:t>
      </w:r>
      <w:proofErr w:type="spellStart"/>
      <w:r w:rsidR="00B201FF">
        <w:rPr>
          <w:rFonts w:ascii="Arial" w:hAnsi="Arial" w:cs="Arial"/>
          <w:sz w:val="20"/>
          <w:szCs w:val="20"/>
        </w:rPr>
        <w:t>xxxxx</w:t>
      </w:r>
      <w:proofErr w:type="spellEnd"/>
      <w:r w:rsidR="00B201FF">
        <w:rPr>
          <w:rFonts w:ascii="Arial" w:hAnsi="Arial" w:cs="Arial"/>
          <w:sz w:val="20"/>
          <w:szCs w:val="20"/>
        </w:rPr>
        <w:t xml:space="preserve">, e-mail: </w:t>
      </w:r>
      <w:proofErr w:type="spellStart"/>
      <w:r w:rsidR="00B201FF">
        <w:rPr>
          <w:rFonts w:ascii="Arial" w:hAnsi="Arial" w:cs="Arial"/>
          <w:sz w:val="20"/>
          <w:szCs w:val="20"/>
        </w:rPr>
        <w:t>xxxxx</w:t>
      </w:r>
      <w:proofErr w:type="spellEnd"/>
      <w:r w:rsidRPr="00D45A6D">
        <w:rPr>
          <w:rFonts w:ascii="Arial" w:hAnsi="Arial" w:cs="Arial"/>
          <w:sz w:val="20"/>
          <w:szCs w:val="20"/>
        </w:rPr>
        <w:t xml:space="preserve"> </w:t>
      </w:r>
    </w:p>
    <w:p w14:paraId="254ED5F3" w14:textId="78671150" w:rsidR="00BB54DA" w:rsidRPr="00D45A6D" w:rsidRDefault="00BB54DA" w:rsidP="00BB54DA">
      <w:pPr>
        <w:rPr>
          <w:rFonts w:ascii="Arial" w:hAnsi="Arial" w:cs="Arial"/>
          <w:b/>
          <w:bCs/>
          <w:sz w:val="20"/>
          <w:szCs w:val="20"/>
        </w:rPr>
      </w:pPr>
      <w:r w:rsidRPr="00D45A6D">
        <w:rPr>
          <w:rFonts w:ascii="Arial" w:hAnsi="Arial" w:cs="Arial"/>
          <w:b/>
          <w:bCs/>
          <w:sz w:val="20"/>
          <w:szCs w:val="20"/>
        </w:rPr>
        <w:t xml:space="preserve">osoba </w:t>
      </w:r>
      <w:r w:rsidR="00B0021E" w:rsidRPr="00D45A6D">
        <w:rPr>
          <w:rFonts w:ascii="Arial" w:hAnsi="Arial" w:cs="Arial"/>
          <w:b/>
          <w:bCs/>
          <w:sz w:val="20"/>
          <w:szCs w:val="20"/>
        </w:rPr>
        <w:t>hlavního inženýra projektu</w:t>
      </w:r>
    </w:p>
    <w:p w14:paraId="75D3BFA9" w14:textId="1DD0F869" w:rsidR="00D45A6D" w:rsidRDefault="00D45A6D" w:rsidP="00D45A6D">
      <w:pPr>
        <w:rPr>
          <w:rFonts w:ascii="Arial" w:hAnsi="Arial" w:cs="Arial"/>
          <w:sz w:val="20"/>
          <w:szCs w:val="20"/>
        </w:rPr>
      </w:pPr>
      <w:proofErr w:type="gramStart"/>
      <w:r w:rsidRPr="00D45A6D">
        <w:rPr>
          <w:rFonts w:ascii="Arial" w:hAnsi="Arial" w:cs="Arial"/>
          <w:sz w:val="20"/>
          <w:szCs w:val="20"/>
        </w:rPr>
        <w:t>Ing.arch.</w:t>
      </w:r>
      <w:proofErr w:type="gramEnd"/>
      <w:r w:rsidRPr="00D45A6D">
        <w:rPr>
          <w:rFonts w:ascii="Arial" w:hAnsi="Arial" w:cs="Arial"/>
          <w:sz w:val="20"/>
          <w:szCs w:val="20"/>
        </w:rPr>
        <w:t xml:space="preserve"> Petr Řehořka, telefon: </w:t>
      </w:r>
      <w:proofErr w:type="spellStart"/>
      <w:r w:rsidR="00B201FF">
        <w:rPr>
          <w:rFonts w:ascii="Arial" w:hAnsi="Arial" w:cs="Arial"/>
          <w:sz w:val="20"/>
          <w:szCs w:val="20"/>
        </w:rPr>
        <w:t>xxxxx</w:t>
      </w:r>
      <w:proofErr w:type="spellEnd"/>
      <w:r w:rsidRPr="00D45A6D">
        <w:rPr>
          <w:rFonts w:ascii="Arial" w:hAnsi="Arial" w:cs="Arial"/>
          <w:sz w:val="20"/>
          <w:szCs w:val="20"/>
        </w:rPr>
        <w:t xml:space="preserve"> e-mail: </w:t>
      </w:r>
      <w:proofErr w:type="spellStart"/>
      <w:r w:rsidR="00B201FF">
        <w:rPr>
          <w:rFonts w:ascii="Arial" w:hAnsi="Arial" w:cs="Arial"/>
          <w:sz w:val="20"/>
          <w:szCs w:val="20"/>
        </w:rPr>
        <w:t>xxxxxx</w:t>
      </w:r>
      <w:proofErr w:type="spellEnd"/>
      <w:r w:rsidRPr="00D45A6D">
        <w:rPr>
          <w:rFonts w:ascii="Arial" w:hAnsi="Arial" w:cs="Arial"/>
          <w:sz w:val="20"/>
          <w:szCs w:val="20"/>
        </w:rPr>
        <w:t xml:space="preserve"> </w:t>
      </w:r>
    </w:p>
    <w:p w14:paraId="31F3A713" w14:textId="3B9CFC00" w:rsidR="00BB54DA" w:rsidRPr="00D45A6D" w:rsidRDefault="00BB54DA" w:rsidP="00BB54DA">
      <w:pPr>
        <w:rPr>
          <w:rFonts w:ascii="Arial" w:hAnsi="Arial" w:cs="Arial"/>
          <w:b/>
          <w:bCs/>
          <w:sz w:val="20"/>
          <w:szCs w:val="20"/>
        </w:rPr>
      </w:pPr>
      <w:r w:rsidRPr="00D45A6D">
        <w:rPr>
          <w:rFonts w:ascii="Arial" w:hAnsi="Arial" w:cs="Arial"/>
          <w:b/>
          <w:bCs/>
          <w:sz w:val="20"/>
          <w:szCs w:val="20"/>
        </w:rPr>
        <w:t xml:space="preserve">osoba projektanta v oboru </w:t>
      </w:r>
      <w:r w:rsidR="00B0021E" w:rsidRPr="00D45A6D">
        <w:rPr>
          <w:rFonts w:ascii="Arial" w:hAnsi="Arial" w:cs="Arial"/>
          <w:b/>
          <w:bCs/>
          <w:sz w:val="20"/>
          <w:szCs w:val="20"/>
        </w:rPr>
        <w:t>statika a dynamika staveb</w:t>
      </w:r>
    </w:p>
    <w:p w14:paraId="6B5D6322" w14:textId="172F31B1" w:rsidR="00BB54DA" w:rsidRDefault="00D45A6D" w:rsidP="00BB54DA">
      <w:pPr>
        <w:pStyle w:val="lneksmlouvy"/>
        <w:numPr>
          <w:ilvl w:val="0"/>
          <w:numId w:val="0"/>
        </w:numPr>
        <w:spacing w:after="120"/>
        <w:rPr>
          <w:sz w:val="20"/>
          <w:szCs w:val="20"/>
        </w:rPr>
      </w:pPr>
      <w:r>
        <w:rPr>
          <w:sz w:val="20"/>
          <w:szCs w:val="20"/>
        </w:rPr>
        <w:t xml:space="preserve">Ing. Libor Kavalec, </w:t>
      </w:r>
      <w:r w:rsidRPr="00D45A6D">
        <w:rPr>
          <w:sz w:val="20"/>
          <w:szCs w:val="20"/>
        </w:rPr>
        <w:t xml:space="preserve">telefon: </w:t>
      </w:r>
      <w:r w:rsidR="009E2B94">
        <w:rPr>
          <w:sz w:val="20"/>
          <w:szCs w:val="20"/>
        </w:rPr>
        <w:t>xxxxx</w:t>
      </w:r>
      <w:bookmarkStart w:id="23" w:name="_GoBack"/>
      <w:bookmarkEnd w:id="23"/>
      <w:r w:rsidRPr="00D45A6D">
        <w:rPr>
          <w:sz w:val="20"/>
          <w:szCs w:val="20"/>
        </w:rPr>
        <w:t xml:space="preserve">, e-mail: </w:t>
      </w:r>
      <w:proofErr w:type="spellStart"/>
      <w:r w:rsidR="00B201FF">
        <w:rPr>
          <w:sz w:val="20"/>
          <w:szCs w:val="20"/>
        </w:rPr>
        <w:t>xxxxx</w:t>
      </w:r>
      <w:proofErr w:type="spellEnd"/>
    </w:p>
    <w:p w14:paraId="0B49F259" w14:textId="2E172C55" w:rsidR="00B0021E" w:rsidRPr="00D45A6D" w:rsidRDefault="00B0021E" w:rsidP="00B0021E">
      <w:pPr>
        <w:rPr>
          <w:rFonts w:ascii="Arial" w:hAnsi="Arial" w:cs="Arial"/>
          <w:b/>
          <w:bCs/>
          <w:sz w:val="20"/>
          <w:szCs w:val="20"/>
        </w:rPr>
      </w:pPr>
      <w:r w:rsidRPr="00D45A6D">
        <w:rPr>
          <w:rFonts w:ascii="Arial" w:hAnsi="Arial" w:cs="Arial"/>
          <w:b/>
          <w:bCs/>
          <w:sz w:val="20"/>
          <w:szCs w:val="20"/>
        </w:rPr>
        <w:lastRenderedPageBreak/>
        <w:t>osoba poskytující služby v oboru tvorby a kontroly rozpočtů</w:t>
      </w:r>
    </w:p>
    <w:p w14:paraId="75342E54" w14:textId="34B239FA" w:rsidR="00D45A6D" w:rsidRDefault="00D45A6D" w:rsidP="00D45A6D">
      <w:pPr>
        <w:rPr>
          <w:rFonts w:ascii="Arial" w:hAnsi="Arial" w:cs="Arial"/>
          <w:sz w:val="20"/>
          <w:szCs w:val="20"/>
        </w:rPr>
      </w:pPr>
      <w:r>
        <w:rPr>
          <w:rFonts w:ascii="Arial" w:hAnsi="Arial" w:cs="Arial"/>
          <w:sz w:val="20"/>
          <w:szCs w:val="20"/>
        </w:rPr>
        <w:t>Martin Zelinger</w:t>
      </w:r>
      <w:r w:rsidRPr="00D45A6D">
        <w:rPr>
          <w:rFonts w:ascii="Arial" w:hAnsi="Arial" w:cs="Arial"/>
          <w:sz w:val="20"/>
          <w:szCs w:val="20"/>
        </w:rPr>
        <w:t xml:space="preserve">, telefon: </w:t>
      </w:r>
      <w:proofErr w:type="spellStart"/>
      <w:r w:rsidR="00B201FF">
        <w:rPr>
          <w:rFonts w:ascii="Arial" w:hAnsi="Arial" w:cs="Arial"/>
          <w:sz w:val="20"/>
          <w:szCs w:val="20"/>
        </w:rPr>
        <w:t>xxxxx</w:t>
      </w:r>
      <w:proofErr w:type="spellEnd"/>
      <w:r w:rsidRPr="00D45A6D">
        <w:rPr>
          <w:rFonts w:ascii="Arial" w:hAnsi="Arial" w:cs="Arial"/>
          <w:sz w:val="20"/>
          <w:szCs w:val="20"/>
        </w:rPr>
        <w:t xml:space="preserve">, e-mail: </w:t>
      </w:r>
      <w:proofErr w:type="spellStart"/>
      <w:r w:rsidR="00B201FF">
        <w:rPr>
          <w:rFonts w:ascii="Arial" w:hAnsi="Arial" w:cs="Arial"/>
          <w:sz w:val="20"/>
          <w:szCs w:val="20"/>
        </w:rPr>
        <w:t>xxxxxx</w:t>
      </w:r>
      <w:proofErr w:type="spellEnd"/>
      <w:r w:rsidRPr="00D45A6D">
        <w:rPr>
          <w:rFonts w:ascii="Arial" w:hAnsi="Arial" w:cs="Arial"/>
          <w:sz w:val="20"/>
          <w:szCs w:val="20"/>
        </w:rPr>
        <w:t xml:space="preserve"> </w:t>
      </w:r>
    </w:p>
    <w:p w14:paraId="19F72B03" w14:textId="77777777" w:rsidR="00D45A6D" w:rsidRDefault="00D45A6D" w:rsidP="00D45A6D">
      <w:pPr>
        <w:pStyle w:val="lneksmlouvy"/>
        <w:numPr>
          <w:ilvl w:val="0"/>
          <w:numId w:val="0"/>
        </w:numPr>
        <w:spacing w:after="120"/>
        <w:rPr>
          <w:sz w:val="20"/>
          <w:szCs w:val="20"/>
        </w:rPr>
      </w:pPr>
    </w:p>
    <w:p w14:paraId="2F75A709" w14:textId="6DE23424" w:rsidR="00F82573" w:rsidRPr="005E450C" w:rsidRDefault="00F82573" w:rsidP="00D45A6D">
      <w:pPr>
        <w:pStyle w:val="lneksmlouvy"/>
        <w:numPr>
          <w:ilvl w:val="0"/>
          <w:numId w:val="0"/>
        </w:numPr>
        <w:spacing w:after="120"/>
        <w:rPr>
          <w:sz w:val="20"/>
          <w:szCs w:val="20"/>
        </w:rPr>
      </w:pPr>
      <w:r w:rsidRPr="005E450C">
        <w:rPr>
          <w:sz w:val="20"/>
          <w:szCs w:val="20"/>
        </w:rPr>
        <w:t>SALVATORNÍ KLAUZULE</w:t>
      </w:r>
    </w:p>
    <w:p w14:paraId="4F95CBAD" w14:textId="77777777" w:rsidR="00F82573" w:rsidRPr="005E450C" w:rsidRDefault="00F82573" w:rsidP="00D50BBB">
      <w:pPr>
        <w:pStyle w:val="lneksmlouvy"/>
        <w:rPr>
          <w:sz w:val="20"/>
          <w:szCs w:val="20"/>
        </w:rPr>
      </w:pPr>
      <w:r w:rsidRPr="005E450C">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0B389A8" w14:textId="77777777" w:rsidR="00F82573" w:rsidRPr="005E450C" w:rsidRDefault="00F82573" w:rsidP="0089589D">
      <w:pPr>
        <w:pStyle w:val="lneksmlouvy"/>
        <w:numPr>
          <w:ilvl w:val="0"/>
          <w:numId w:val="0"/>
        </w:numPr>
        <w:rPr>
          <w:sz w:val="20"/>
          <w:szCs w:val="20"/>
        </w:rPr>
      </w:pP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7777777"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14:paraId="7C3870CF" w14:textId="77777777" w:rsidR="00F82573" w:rsidRPr="005E450C" w:rsidRDefault="00F82573" w:rsidP="00D50BBB">
      <w:pPr>
        <w:pStyle w:val="lneksmlouvy"/>
        <w:rPr>
          <w:sz w:val="20"/>
          <w:szCs w:val="20"/>
        </w:rPr>
      </w:pPr>
      <w:r w:rsidRPr="005E450C">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77777777" w:rsidR="00F82573" w:rsidRPr="005E450C" w:rsidRDefault="00F82573" w:rsidP="00D50BBB">
      <w:pPr>
        <w:pStyle w:val="lneksmlouvy"/>
        <w:rPr>
          <w:sz w:val="20"/>
          <w:szCs w:val="20"/>
        </w:rPr>
      </w:pPr>
      <w:r w:rsidRPr="005E450C">
        <w:rPr>
          <w:sz w:val="20"/>
          <w:szCs w:val="20"/>
        </w:rPr>
        <w:lastRenderedPageBreak/>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782C679D" w14:textId="0FF88A47" w:rsidR="00F82573" w:rsidRPr="005E450C" w:rsidRDefault="00F82573" w:rsidP="00C8238C">
      <w:pPr>
        <w:pStyle w:val="lneksmlouvy"/>
        <w:rPr>
          <w:sz w:val="20"/>
          <w:szCs w:val="20"/>
        </w:rPr>
      </w:pPr>
      <w:r w:rsidRPr="005E450C">
        <w:rPr>
          <w:sz w:val="20"/>
          <w:szCs w:val="20"/>
        </w:rPr>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3232709E" w14:textId="027CDD58" w:rsidR="00F82573" w:rsidRPr="005E450C" w:rsidRDefault="00F82573" w:rsidP="00587D6C">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54172FD2" w14:textId="77777777" w:rsidR="002A5596" w:rsidRPr="005E450C" w:rsidRDefault="002A5596" w:rsidP="009F2660">
      <w:pPr>
        <w:pStyle w:val="lneksmlouvy"/>
        <w:numPr>
          <w:ilvl w:val="0"/>
          <w:numId w:val="0"/>
        </w:numPr>
        <w:suppressAutoHyphens/>
        <w:ind w:left="1722"/>
        <w:jc w:val="left"/>
        <w:rPr>
          <w:sz w:val="20"/>
          <w:szCs w:val="20"/>
        </w:rPr>
      </w:pPr>
    </w:p>
    <w:p w14:paraId="18925DA3" w14:textId="523BEE27" w:rsidR="00F82573" w:rsidRPr="005E450C" w:rsidRDefault="00C77860" w:rsidP="00D50BBB">
      <w:pPr>
        <w:pStyle w:val="lneksmlouvy"/>
        <w:rPr>
          <w:sz w:val="20"/>
          <w:szCs w:val="20"/>
        </w:rPr>
      </w:pPr>
      <w:r w:rsidRPr="005E450C">
        <w:rPr>
          <w:sz w:val="20"/>
          <w:szCs w:val="20"/>
        </w:rPr>
        <w:t>Tato smlouva je vyhotovena v elektronickém originálu, který obdrží každá se smluvních stran</w:t>
      </w:r>
      <w:r w:rsidR="00F82573" w:rsidRPr="005E450C">
        <w:rPr>
          <w:sz w:val="20"/>
          <w:szCs w:val="20"/>
        </w:rPr>
        <w:t>.</w:t>
      </w:r>
    </w:p>
    <w:p w14:paraId="602C344B" w14:textId="01DF94F1" w:rsidR="00C77860" w:rsidRPr="005E450C" w:rsidRDefault="00C77860" w:rsidP="00C77860">
      <w:pPr>
        <w:pStyle w:val="lneksmlouvy"/>
        <w:rPr>
          <w:sz w:val="20"/>
          <w:szCs w:val="20"/>
        </w:rPr>
      </w:pPr>
      <w:r w:rsidRPr="005E450C">
        <w:rPr>
          <w:sz w:val="20"/>
          <w:szCs w:val="20"/>
        </w:rPr>
        <w:t xml:space="preserve">Uzavření této smlouvy bylo schváleno usnesením </w:t>
      </w:r>
      <w:r w:rsidR="00890D36" w:rsidRPr="005E450C">
        <w:rPr>
          <w:sz w:val="20"/>
          <w:szCs w:val="20"/>
        </w:rPr>
        <w:t xml:space="preserve">Rady Středočeského kraje ze dne </w:t>
      </w:r>
      <w:r w:rsidR="00FB2E85" w:rsidRPr="00FB2E85">
        <w:rPr>
          <w:sz w:val="20"/>
          <w:szCs w:val="20"/>
        </w:rPr>
        <w:t>12.10.2023</w:t>
      </w:r>
      <w:r w:rsidR="00890D36" w:rsidRPr="005E450C">
        <w:rPr>
          <w:sz w:val="20"/>
          <w:szCs w:val="20"/>
        </w:rPr>
        <w:t xml:space="preserve"> </w:t>
      </w:r>
      <w:r w:rsidRPr="005E450C">
        <w:rPr>
          <w:sz w:val="20"/>
          <w:szCs w:val="20"/>
        </w:rPr>
        <w:t>č.</w:t>
      </w:r>
      <w:r w:rsidR="00FB2E85">
        <w:rPr>
          <w:sz w:val="20"/>
          <w:szCs w:val="20"/>
        </w:rPr>
        <w:t> </w:t>
      </w:r>
      <w:r w:rsidRPr="005E450C">
        <w:rPr>
          <w:sz w:val="20"/>
          <w:szCs w:val="20"/>
        </w:rPr>
        <w:t xml:space="preserve">usnesení </w:t>
      </w:r>
      <w:r w:rsidR="00FB2E85" w:rsidRPr="00FB2E85">
        <w:rPr>
          <w:sz w:val="20"/>
          <w:szCs w:val="20"/>
        </w:rPr>
        <w:t>057-36/2023/RK</w:t>
      </w:r>
    </w:p>
    <w:p w14:paraId="3A8CF3B8" w14:textId="77777777" w:rsidR="00F82573" w:rsidRPr="005E450C" w:rsidRDefault="002A5596" w:rsidP="00F84C2D">
      <w:pPr>
        <w:pStyle w:val="lneksmlouvy"/>
        <w:rPr>
          <w:sz w:val="20"/>
          <w:szCs w:val="20"/>
        </w:rPr>
      </w:pPr>
      <w:r w:rsidRPr="005E450C">
        <w:rPr>
          <w:sz w:val="20"/>
          <w:szCs w:val="20"/>
        </w:rPr>
        <w:t>Dodavat</w:t>
      </w:r>
      <w:r w:rsidR="00F82573" w:rsidRPr="005E450C">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4C6EA8F8" w14:textId="77777777" w:rsidR="00F82573" w:rsidRPr="005E450C" w:rsidRDefault="00F82573" w:rsidP="00F84C2D">
      <w:pPr>
        <w:pStyle w:val="lneksmlouvy"/>
        <w:numPr>
          <w:ilvl w:val="0"/>
          <w:numId w:val="0"/>
        </w:numPr>
        <w:ind w:left="680"/>
        <w:rPr>
          <w:sz w:val="20"/>
          <w:szCs w:val="20"/>
        </w:rPr>
      </w:pPr>
    </w:p>
    <w:p w14:paraId="4C5504BD" w14:textId="77777777" w:rsidR="002A5596" w:rsidRPr="005E450C"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5E450C" w14:paraId="6C8F5945" w14:textId="77777777">
        <w:tc>
          <w:tcPr>
            <w:tcW w:w="4605" w:type="dxa"/>
          </w:tcPr>
          <w:p w14:paraId="74A3ADE9" w14:textId="77777777" w:rsidR="00F82573" w:rsidRPr="005E450C" w:rsidRDefault="00F82573" w:rsidP="0099124C">
            <w:pPr>
              <w:pStyle w:val="RLProhlensmluvnchstran"/>
              <w:jc w:val="both"/>
              <w:rPr>
                <w:sz w:val="20"/>
                <w:szCs w:val="20"/>
              </w:rPr>
            </w:pPr>
          </w:p>
          <w:p w14:paraId="4653A906" w14:textId="77777777" w:rsidR="00F82573" w:rsidRPr="005E450C" w:rsidRDefault="00F82573" w:rsidP="0099124C">
            <w:pPr>
              <w:pStyle w:val="RLProhlensmluvnchstran"/>
              <w:rPr>
                <w:sz w:val="20"/>
                <w:szCs w:val="20"/>
              </w:rPr>
            </w:pPr>
            <w:r w:rsidRPr="005E450C">
              <w:rPr>
                <w:sz w:val="20"/>
                <w:szCs w:val="20"/>
              </w:rPr>
              <w:t xml:space="preserve">Objednatel </w:t>
            </w:r>
          </w:p>
          <w:p w14:paraId="12881BE1" w14:textId="77777777" w:rsidR="002A5596" w:rsidRPr="005E450C" w:rsidRDefault="002A5596" w:rsidP="007B5B79">
            <w:pPr>
              <w:pStyle w:val="RLProhlensmluvnchstran"/>
              <w:rPr>
                <w:b w:val="0"/>
                <w:bCs w:val="0"/>
                <w:sz w:val="20"/>
                <w:szCs w:val="20"/>
              </w:rPr>
            </w:pPr>
          </w:p>
          <w:p w14:paraId="0AA25245" w14:textId="757ACC29" w:rsidR="00F82573" w:rsidRPr="005E450C" w:rsidRDefault="008A0C16" w:rsidP="008A0C16">
            <w:pPr>
              <w:pStyle w:val="RLProhlensmluvnchstran"/>
              <w:rPr>
                <w:b w:val="0"/>
                <w:bCs w:val="0"/>
                <w:sz w:val="20"/>
                <w:szCs w:val="20"/>
              </w:rPr>
            </w:pPr>
            <w:r w:rsidRPr="005E450C">
              <w:rPr>
                <w:b w:val="0"/>
                <w:bCs w:val="0"/>
                <w:sz w:val="20"/>
                <w:szCs w:val="20"/>
              </w:rPr>
              <w:t>V</w:t>
            </w:r>
            <w:r w:rsidR="00B201FF">
              <w:rPr>
                <w:b w:val="0"/>
                <w:bCs w:val="0"/>
                <w:sz w:val="20"/>
                <w:szCs w:val="20"/>
              </w:rPr>
              <w:t> </w:t>
            </w:r>
            <w:r w:rsidR="00F41E94">
              <w:rPr>
                <w:b w:val="0"/>
                <w:bCs w:val="0"/>
                <w:sz w:val="20"/>
                <w:szCs w:val="20"/>
              </w:rPr>
              <w:t>Kolíně</w:t>
            </w:r>
            <w:r w:rsidR="00B201FF">
              <w:rPr>
                <w:b w:val="0"/>
                <w:bCs w:val="0"/>
                <w:sz w:val="20"/>
                <w:szCs w:val="20"/>
              </w:rPr>
              <w:t xml:space="preserve"> dne </w:t>
            </w:r>
            <w:proofErr w:type="gramStart"/>
            <w:r w:rsidR="006518B7">
              <w:rPr>
                <w:b w:val="0"/>
                <w:bCs w:val="0"/>
                <w:sz w:val="20"/>
                <w:szCs w:val="20"/>
              </w:rPr>
              <w:t>31.10.2023</w:t>
            </w:r>
            <w:proofErr w:type="gramEnd"/>
          </w:p>
        </w:tc>
        <w:tc>
          <w:tcPr>
            <w:tcW w:w="4605" w:type="dxa"/>
          </w:tcPr>
          <w:p w14:paraId="103AD824" w14:textId="77777777" w:rsidR="00F82573" w:rsidRPr="005E450C" w:rsidRDefault="00F82573" w:rsidP="0099124C">
            <w:pPr>
              <w:pStyle w:val="RLProhlensmluvnchstran"/>
              <w:rPr>
                <w:sz w:val="20"/>
                <w:szCs w:val="20"/>
              </w:rPr>
            </w:pPr>
          </w:p>
          <w:p w14:paraId="3C82A3F6" w14:textId="77777777" w:rsidR="00F82573" w:rsidRPr="005E450C" w:rsidRDefault="002A5596" w:rsidP="0099124C">
            <w:pPr>
              <w:pStyle w:val="RLProhlensmluvnchstran"/>
              <w:rPr>
                <w:sz w:val="20"/>
                <w:szCs w:val="20"/>
              </w:rPr>
            </w:pPr>
            <w:r w:rsidRPr="005E450C">
              <w:rPr>
                <w:sz w:val="20"/>
                <w:szCs w:val="20"/>
              </w:rPr>
              <w:t>Dodavat</w:t>
            </w:r>
            <w:r w:rsidR="00F82573" w:rsidRPr="005E450C">
              <w:rPr>
                <w:sz w:val="20"/>
                <w:szCs w:val="20"/>
              </w:rPr>
              <w:t xml:space="preserve">el </w:t>
            </w:r>
          </w:p>
          <w:p w14:paraId="7AD8E7C2" w14:textId="77777777" w:rsidR="002A5596" w:rsidRPr="005E450C" w:rsidRDefault="002A5596" w:rsidP="0099124C">
            <w:pPr>
              <w:pStyle w:val="RLProhlensmluvnchstran"/>
              <w:rPr>
                <w:b w:val="0"/>
                <w:bCs w:val="0"/>
                <w:sz w:val="20"/>
                <w:szCs w:val="20"/>
              </w:rPr>
            </w:pPr>
          </w:p>
          <w:p w14:paraId="28E822E4" w14:textId="02F743CC" w:rsidR="00F82573" w:rsidRPr="005E450C" w:rsidRDefault="00F82573" w:rsidP="008A0C16">
            <w:pPr>
              <w:pStyle w:val="RLProhlensmluvnchstran"/>
              <w:rPr>
                <w:b w:val="0"/>
                <w:bCs w:val="0"/>
                <w:sz w:val="20"/>
                <w:szCs w:val="20"/>
              </w:rPr>
            </w:pPr>
            <w:r w:rsidRPr="005E450C">
              <w:rPr>
                <w:b w:val="0"/>
                <w:bCs w:val="0"/>
                <w:sz w:val="20"/>
                <w:szCs w:val="20"/>
              </w:rPr>
              <w:t>V</w:t>
            </w:r>
            <w:r w:rsidR="00B201FF">
              <w:rPr>
                <w:b w:val="0"/>
                <w:bCs w:val="0"/>
                <w:sz w:val="20"/>
                <w:szCs w:val="20"/>
              </w:rPr>
              <w:t> </w:t>
            </w:r>
            <w:r w:rsidR="00D45A6D">
              <w:rPr>
                <w:b w:val="0"/>
                <w:bCs w:val="0"/>
                <w:sz w:val="20"/>
                <w:szCs w:val="20"/>
              </w:rPr>
              <w:t>Brně</w:t>
            </w:r>
            <w:r w:rsidR="00B201FF">
              <w:rPr>
                <w:b w:val="0"/>
                <w:bCs w:val="0"/>
                <w:sz w:val="20"/>
                <w:szCs w:val="20"/>
              </w:rPr>
              <w:t xml:space="preserve"> dne</w:t>
            </w:r>
            <w:r w:rsidR="006518B7">
              <w:rPr>
                <w:b w:val="0"/>
                <w:bCs w:val="0"/>
                <w:sz w:val="20"/>
                <w:szCs w:val="20"/>
              </w:rPr>
              <w:t xml:space="preserve"> </w:t>
            </w:r>
            <w:proofErr w:type="gramStart"/>
            <w:r w:rsidR="006518B7">
              <w:rPr>
                <w:b w:val="0"/>
                <w:bCs w:val="0"/>
                <w:sz w:val="20"/>
                <w:szCs w:val="20"/>
              </w:rPr>
              <w:t>30.10.2023</w:t>
            </w:r>
            <w:proofErr w:type="gramEnd"/>
          </w:p>
        </w:tc>
      </w:tr>
      <w:tr w:rsidR="00F82573" w:rsidRPr="005E450C" w14:paraId="669174D5" w14:textId="77777777">
        <w:tc>
          <w:tcPr>
            <w:tcW w:w="4605" w:type="dxa"/>
          </w:tcPr>
          <w:p w14:paraId="21FD9AD1" w14:textId="19291587" w:rsidR="003F28DF" w:rsidRDefault="003F28DF" w:rsidP="00F66847">
            <w:pPr>
              <w:pStyle w:val="RLProhlensmluvnchstran"/>
              <w:jc w:val="both"/>
              <w:rPr>
                <w:b w:val="0"/>
                <w:bCs w:val="0"/>
                <w:sz w:val="20"/>
                <w:szCs w:val="20"/>
              </w:rPr>
            </w:pPr>
          </w:p>
          <w:p w14:paraId="582B939A" w14:textId="5AA0BA19" w:rsidR="003F28DF" w:rsidRDefault="003F28DF" w:rsidP="002A5596">
            <w:pPr>
              <w:pStyle w:val="RLProhlensmluvnchstran"/>
              <w:rPr>
                <w:b w:val="0"/>
                <w:bCs w:val="0"/>
                <w:sz w:val="20"/>
                <w:szCs w:val="20"/>
              </w:rPr>
            </w:pPr>
          </w:p>
          <w:p w14:paraId="63104598" w14:textId="77777777" w:rsidR="00B3604E" w:rsidRPr="005E450C" w:rsidRDefault="00B3604E" w:rsidP="002A5596">
            <w:pPr>
              <w:pStyle w:val="RLProhlensmluvnchstran"/>
              <w:rPr>
                <w:b w:val="0"/>
                <w:bCs w:val="0"/>
                <w:sz w:val="20"/>
                <w:szCs w:val="20"/>
              </w:rPr>
            </w:pPr>
          </w:p>
          <w:p w14:paraId="60115828" w14:textId="77777777" w:rsidR="00F82573" w:rsidRPr="005E450C" w:rsidRDefault="00F82573" w:rsidP="002A5596">
            <w:pPr>
              <w:pStyle w:val="RLProhlensmluvnchstran"/>
              <w:rPr>
                <w:b w:val="0"/>
                <w:bCs w:val="0"/>
                <w:sz w:val="20"/>
                <w:szCs w:val="20"/>
              </w:rPr>
            </w:pPr>
            <w:r w:rsidRPr="005E450C">
              <w:rPr>
                <w:b w:val="0"/>
                <w:bCs w:val="0"/>
                <w:sz w:val="20"/>
                <w:szCs w:val="20"/>
              </w:rPr>
              <w:t>___________________________________</w:t>
            </w:r>
          </w:p>
          <w:p w14:paraId="22A7A685" w14:textId="47F2D0F5" w:rsidR="00F82573" w:rsidRPr="005E450C" w:rsidRDefault="00B0021E" w:rsidP="009F2660">
            <w:pPr>
              <w:pStyle w:val="Zkladntext2"/>
              <w:spacing w:before="0"/>
              <w:jc w:val="center"/>
              <w:rPr>
                <w:b/>
                <w:bCs/>
                <w:sz w:val="20"/>
                <w:szCs w:val="20"/>
              </w:rPr>
            </w:pPr>
            <w:r w:rsidRPr="00B0021E">
              <w:rPr>
                <w:b/>
                <w:bCs/>
                <w:sz w:val="20"/>
                <w:szCs w:val="20"/>
              </w:rPr>
              <w:t>Mgr. Vladimír Rišlink</w:t>
            </w:r>
          </w:p>
        </w:tc>
        <w:tc>
          <w:tcPr>
            <w:tcW w:w="4605" w:type="dxa"/>
          </w:tcPr>
          <w:p w14:paraId="7E5FD4F6" w14:textId="3D79D907" w:rsidR="003F28DF" w:rsidRDefault="003F28DF" w:rsidP="00F66847">
            <w:pPr>
              <w:pStyle w:val="RLProhlensmluvnchstran"/>
              <w:jc w:val="both"/>
              <w:rPr>
                <w:b w:val="0"/>
                <w:bCs w:val="0"/>
                <w:sz w:val="20"/>
                <w:szCs w:val="20"/>
              </w:rPr>
            </w:pPr>
          </w:p>
          <w:p w14:paraId="0687BE88" w14:textId="024AC35F" w:rsidR="003F28DF" w:rsidRDefault="003F28DF" w:rsidP="0099124C">
            <w:pPr>
              <w:pStyle w:val="RLProhlensmluvnchstran"/>
              <w:rPr>
                <w:b w:val="0"/>
                <w:bCs w:val="0"/>
                <w:sz w:val="20"/>
                <w:szCs w:val="20"/>
              </w:rPr>
            </w:pPr>
          </w:p>
          <w:p w14:paraId="0935BD40" w14:textId="77777777" w:rsidR="00B3604E" w:rsidRPr="005E450C" w:rsidRDefault="00B3604E" w:rsidP="0099124C">
            <w:pPr>
              <w:pStyle w:val="RLProhlensmluvnchstran"/>
              <w:rPr>
                <w:b w:val="0"/>
                <w:bCs w:val="0"/>
                <w:sz w:val="20"/>
                <w:szCs w:val="20"/>
              </w:rPr>
            </w:pPr>
          </w:p>
          <w:p w14:paraId="2500DA90" w14:textId="77777777" w:rsidR="00F82573" w:rsidRPr="005E450C" w:rsidRDefault="00F82573" w:rsidP="0099124C">
            <w:pPr>
              <w:pStyle w:val="RLProhlensmluvnchstran"/>
              <w:rPr>
                <w:b w:val="0"/>
                <w:bCs w:val="0"/>
                <w:sz w:val="20"/>
                <w:szCs w:val="20"/>
              </w:rPr>
            </w:pPr>
            <w:r w:rsidRPr="005E450C">
              <w:rPr>
                <w:b w:val="0"/>
                <w:bCs w:val="0"/>
                <w:sz w:val="20"/>
                <w:szCs w:val="20"/>
              </w:rPr>
              <w:t>_________________________________</w:t>
            </w:r>
          </w:p>
          <w:p w14:paraId="2CCD99C9" w14:textId="5D4816B0" w:rsidR="00F82573" w:rsidRPr="00D45A6D" w:rsidRDefault="00D45A6D" w:rsidP="0099124C">
            <w:pPr>
              <w:pStyle w:val="RLProhlensmluvnchstran"/>
              <w:rPr>
                <w:sz w:val="20"/>
                <w:szCs w:val="20"/>
                <w:highlight w:val="green"/>
              </w:rPr>
            </w:pPr>
            <w:r w:rsidRPr="00D45A6D">
              <w:rPr>
                <w:sz w:val="20"/>
                <w:szCs w:val="20"/>
              </w:rPr>
              <w:t>Ing.arch. Petr Řehořka</w:t>
            </w:r>
          </w:p>
        </w:tc>
      </w:tr>
    </w:tbl>
    <w:p w14:paraId="753BEDC9" w14:textId="00428CE7" w:rsidR="00F82573" w:rsidRPr="005E450C" w:rsidRDefault="00FB2E85" w:rsidP="0099124C">
      <w:pPr>
        <w:pStyle w:val="Zkladntext2"/>
        <w:spacing w:before="0" w:after="120"/>
        <w:rPr>
          <w:sz w:val="20"/>
          <w:szCs w:val="20"/>
        </w:rPr>
      </w:pPr>
      <w:r>
        <w:rPr>
          <w:sz w:val="20"/>
          <w:szCs w:val="20"/>
        </w:rPr>
        <w:t>ř</w:t>
      </w:r>
      <w:r w:rsidR="00C03D43">
        <w:rPr>
          <w:sz w:val="20"/>
          <w:szCs w:val="20"/>
        </w:rPr>
        <w:t>editel Regionálního muzea v Kolíně, p.</w:t>
      </w:r>
      <w:r>
        <w:rPr>
          <w:sz w:val="20"/>
          <w:szCs w:val="20"/>
        </w:rPr>
        <w:t xml:space="preserve"> </w:t>
      </w:r>
      <w:r w:rsidR="00C03D43">
        <w:rPr>
          <w:sz w:val="20"/>
          <w:szCs w:val="20"/>
        </w:rPr>
        <w:t>o.</w:t>
      </w:r>
      <w:r w:rsidR="00D45A6D">
        <w:rPr>
          <w:sz w:val="20"/>
          <w:szCs w:val="20"/>
        </w:rPr>
        <w:tab/>
      </w:r>
      <w:r w:rsidR="00D45A6D">
        <w:rPr>
          <w:sz w:val="20"/>
          <w:szCs w:val="20"/>
        </w:rPr>
        <w:tab/>
        <w:t xml:space="preserve">    předseda představenstva ARCHA 66 a.s.</w:t>
      </w:r>
    </w:p>
    <w:sectPr w:rsidR="00F82573" w:rsidRPr="005E450C" w:rsidSect="00916911">
      <w:headerReference w:type="default" r:id="rId9"/>
      <w:footerReference w:type="default" r:id="rId10"/>
      <w:pgSz w:w="11906" w:h="16838" w:code="9"/>
      <w:pgMar w:top="1156" w:right="1134" w:bottom="1134" w:left="1418" w:header="568" w:footer="6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878EA" w14:textId="77777777" w:rsidR="002C6FFD" w:rsidRDefault="002C6FFD">
      <w:r>
        <w:separator/>
      </w:r>
    </w:p>
  </w:endnote>
  <w:endnote w:type="continuationSeparator" w:id="0">
    <w:p w14:paraId="04767044" w14:textId="77777777" w:rsidR="002C6FFD" w:rsidRDefault="002C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D1E09" w14:textId="462B0ECE" w:rsidR="00A43C20" w:rsidRDefault="00A43C20">
    <w:pPr>
      <w:pStyle w:val="Zpat"/>
      <w:jc w:val="center"/>
    </w:pPr>
    <w:r>
      <w:fldChar w:fldCharType="begin"/>
    </w:r>
    <w:r>
      <w:instrText>PAGE   \* MERGEFORMAT</w:instrText>
    </w:r>
    <w:r>
      <w:fldChar w:fldCharType="separate"/>
    </w:r>
    <w:r w:rsidR="009E2B94">
      <w:rPr>
        <w:noProof/>
      </w:rPr>
      <w:t>17</w:t>
    </w:r>
    <w:r>
      <w:rPr>
        <w:noProof/>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DD7E6" w14:textId="77777777" w:rsidR="002C6FFD" w:rsidRDefault="002C6FFD">
      <w:r>
        <w:separator/>
      </w:r>
    </w:p>
  </w:footnote>
  <w:footnote w:type="continuationSeparator" w:id="0">
    <w:p w14:paraId="6327029D" w14:textId="77777777" w:rsidR="002C6FFD" w:rsidRDefault="002C6FFD">
      <w:r>
        <w:continuationSeparator/>
      </w:r>
    </w:p>
  </w:footnote>
  <w:footnote w:id="1">
    <w:p w14:paraId="5E3E4C5E" w14:textId="77777777" w:rsidR="005E450C" w:rsidRPr="005E450C" w:rsidRDefault="005E450C" w:rsidP="005E450C">
      <w:pPr>
        <w:pStyle w:val="Textpoznpodarou"/>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p>
  </w:footnote>
  <w:footnote w:id="2">
    <w:p w14:paraId="1704A9E3" w14:textId="77777777" w:rsidR="005E450C" w:rsidRDefault="005E450C" w:rsidP="005E450C">
      <w:pPr>
        <w:pStyle w:val="Textpoznpodarou"/>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F3B34" w14:textId="7CF7F20B" w:rsidR="00185E0E" w:rsidRDefault="00F14D9E">
    <w:pPr>
      <w:pStyle w:val="Zhlav"/>
    </w:pPr>
    <w:r>
      <w:rPr>
        <w:noProof/>
        <w:sz w:val="22"/>
      </w:rPr>
      <w:drawing>
        <wp:inline distT="0" distB="0" distL="0" distR="0" wp14:anchorId="15A08B32" wp14:editId="301A533C">
          <wp:extent cx="5772150" cy="952500"/>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721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C257927"/>
    <w:multiLevelType w:val="hybridMultilevel"/>
    <w:tmpl w:val="A4840D8A"/>
    <w:lvl w:ilvl="0" w:tplc="64802032">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4">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7">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nsid w:val="457E2551"/>
    <w:multiLevelType w:val="hybridMultilevel"/>
    <w:tmpl w:val="4F74808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3">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nsid w:val="77775961"/>
    <w:multiLevelType w:val="hybridMultilevel"/>
    <w:tmpl w:val="E6F4A804"/>
    <w:lvl w:ilvl="0" w:tplc="1B8AE8E8">
      <w:start w:val="1"/>
      <w:numFmt w:val="decimal"/>
      <w:pStyle w:val="Podtitul"/>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3"/>
  </w:num>
  <w:num w:numId="2">
    <w:abstractNumId w:val="1"/>
  </w:num>
  <w:num w:numId="3">
    <w:abstractNumId w:val="14"/>
  </w:num>
  <w:num w:numId="4">
    <w:abstractNumId w:val="5"/>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12"/>
  </w:num>
  <w:num w:numId="6">
    <w:abstractNumId w:val="7"/>
  </w:num>
  <w:num w:numId="7">
    <w:abstractNumId w:val="9"/>
  </w:num>
  <w:num w:numId="8">
    <w:abstractNumId w:val="11"/>
  </w:num>
  <w:num w:numId="9">
    <w:abstractNumId w:val="10"/>
  </w:num>
  <w:num w:numId="10">
    <w:abstractNumId w:val="2"/>
  </w:num>
  <w:num w:numId="11">
    <w:abstractNumId w:val="5"/>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7"/>
  </w:num>
  <w:num w:numId="17">
    <w:abstractNumId w:val="7"/>
  </w:num>
  <w:num w:numId="18">
    <w:abstractNumId w:val="0"/>
  </w:num>
  <w:num w:numId="19">
    <w:abstractNumId w:val="4"/>
  </w:num>
  <w:num w:numId="20">
    <w:abstractNumId w:val="8"/>
  </w:num>
  <w:num w:numId="2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D"/>
    <w:rsid w:val="00001A31"/>
    <w:rsid w:val="00004407"/>
    <w:rsid w:val="000048FD"/>
    <w:rsid w:val="00004B90"/>
    <w:rsid w:val="00005239"/>
    <w:rsid w:val="000056B4"/>
    <w:rsid w:val="000061BA"/>
    <w:rsid w:val="00006ECF"/>
    <w:rsid w:val="000113B7"/>
    <w:rsid w:val="000135C5"/>
    <w:rsid w:val="00014447"/>
    <w:rsid w:val="000156D3"/>
    <w:rsid w:val="00016083"/>
    <w:rsid w:val="00024615"/>
    <w:rsid w:val="000249A2"/>
    <w:rsid w:val="00024BEF"/>
    <w:rsid w:val="0002542E"/>
    <w:rsid w:val="00025494"/>
    <w:rsid w:val="00033480"/>
    <w:rsid w:val="00033B30"/>
    <w:rsid w:val="00034F88"/>
    <w:rsid w:val="0003517D"/>
    <w:rsid w:val="00035545"/>
    <w:rsid w:val="00036591"/>
    <w:rsid w:val="00036C24"/>
    <w:rsid w:val="00041803"/>
    <w:rsid w:val="000458BC"/>
    <w:rsid w:val="0004684A"/>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89E"/>
    <w:rsid w:val="000749B7"/>
    <w:rsid w:val="00075176"/>
    <w:rsid w:val="0007686F"/>
    <w:rsid w:val="000837B1"/>
    <w:rsid w:val="0008494C"/>
    <w:rsid w:val="00084B70"/>
    <w:rsid w:val="00085717"/>
    <w:rsid w:val="00085CCB"/>
    <w:rsid w:val="000870EB"/>
    <w:rsid w:val="000902ED"/>
    <w:rsid w:val="000936AF"/>
    <w:rsid w:val="00093CC7"/>
    <w:rsid w:val="00096D2C"/>
    <w:rsid w:val="00097A4A"/>
    <w:rsid w:val="000A12E4"/>
    <w:rsid w:val="000A3035"/>
    <w:rsid w:val="000A5459"/>
    <w:rsid w:val="000A5674"/>
    <w:rsid w:val="000B3408"/>
    <w:rsid w:val="000B42A0"/>
    <w:rsid w:val="000C0595"/>
    <w:rsid w:val="000C1A99"/>
    <w:rsid w:val="000C236F"/>
    <w:rsid w:val="000C3BAB"/>
    <w:rsid w:val="000C58CF"/>
    <w:rsid w:val="000C7B15"/>
    <w:rsid w:val="000D35CC"/>
    <w:rsid w:val="000D5F48"/>
    <w:rsid w:val="000E0499"/>
    <w:rsid w:val="000E0660"/>
    <w:rsid w:val="000E132E"/>
    <w:rsid w:val="000E16C3"/>
    <w:rsid w:val="000E1E9C"/>
    <w:rsid w:val="000E6884"/>
    <w:rsid w:val="000E73EF"/>
    <w:rsid w:val="000E77E2"/>
    <w:rsid w:val="000F0AAF"/>
    <w:rsid w:val="000F154D"/>
    <w:rsid w:val="000F18E1"/>
    <w:rsid w:val="000F21A3"/>
    <w:rsid w:val="000F24EE"/>
    <w:rsid w:val="000F3D4F"/>
    <w:rsid w:val="000F4856"/>
    <w:rsid w:val="000F5076"/>
    <w:rsid w:val="000F760B"/>
    <w:rsid w:val="000F7EB0"/>
    <w:rsid w:val="0010132D"/>
    <w:rsid w:val="001031AF"/>
    <w:rsid w:val="00104314"/>
    <w:rsid w:val="00111776"/>
    <w:rsid w:val="00112792"/>
    <w:rsid w:val="0011358F"/>
    <w:rsid w:val="0011368C"/>
    <w:rsid w:val="00116864"/>
    <w:rsid w:val="00116A66"/>
    <w:rsid w:val="001246BC"/>
    <w:rsid w:val="00124E9A"/>
    <w:rsid w:val="00126C74"/>
    <w:rsid w:val="001275BC"/>
    <w:rsid w:val="001278FA"/>
    <w:rsid w:val="00131B13"/>
    <w:rsid w:val="00132C0D"/>
    <w:rsid w:val="001343C1"/>
    <w:rsid w:val="00136A13"/>
    <w:rsid w:val="0014636B"/>
    <w:rsid w:val="00146DF3"/>
    <w:rsid w:val="00147FA9"/>
    <w:rsid w:val="0015075E"/>
    <w:rsid w:val="00152D12"/>
    <w:rsid w:val="0015487A"/>
    <w:rsid w:val="00157349"/>
    <w:rsid w:val="00160F30"/>
    <w:rsid w:val="001628D4"/>
    <w:rsid w:val="00164BB5"/>
    <w:rsid w:val="001654B9"/>
    <w:rsid w:val="0016649D"/>
    <w:rsid w:val="00166E1B"/>
    <w:rsid w:val="001715AA"/>
    <w:rsid w:val="00171DBC"/>
    <w:rsid w:val="00175AC5"/>
    <w:rsid w:val="00177AE0"/>
    <w:rsid w:val="00181320"/>
    <w:rsid w:val="00184692"/>
    <w:rsid w:val="00185BD1"/>
    <w:rsid w:val="00185E0E"/>
    <w:rsid w:val="00187ED5"/>
    <w:rsid w:val="0019561C"/>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F00"/>
    <w:rsid w:val="001C6F22"/>
    <w:rsid w:val="001D2A90"/>
    <w:rsid w:val="001D2F0D"/>
    <w:rsid w:val="001D7C7C"/>
    <w:rsid w:val="001E27E4"/>
    <w:rsid w:val="001E47A6"/>
    <w:rsid w:val="001F096C"/>
    <w:rsid w:val="001F0CB1"/>
    <w:rsid w:val="001F1E60"/>
    <w:rsid w:val="001F2544"/>
    <w:rsid w:val="001F48D6"/>
    <w:rsid w:val="001F4A90"/>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49A"/>
    <w:rsid w:val="00224760"/>
    <w:rsid w:val="00224E39"/>
    <w:rsid w:val="002256F0"/>
    <w:rsid w:val="002272DA"/>
    <w:rsid w:val="00233846"/>
    <w:rsid w:val="00234416"/>
    <w:rsid w:val="002458FD"/>
    <w:rsid w:val="00246638"/>
    <w:rsid w:val="00250245"/>
    <w:rsid w:val="00251709"/>
    <w:rsid w:val="00252412"/>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91C8E"/>
    <w:rsid w:val="0029569C"/>
    <w:rsid w:val="002956AA"/>
    <w:rsid w:val="00295C94"/>
    <w:rsid w:val="002974AE"/>
    <w:rsid w:val="00297951"/>
    <w:rsid w:val="002A52D2"/>
    <w:rsid w:val="002A5596"/>
    <w:rsid w:val="002A5F5D"/>
    <w:rsid w:val="002A6B5A"/>
    <w:rsid w:val="002A7BC1"/>
    <w:rsid w:val="002B04EB"/>
    <w:rsid w:val="002B1AD9"/>
    <w:rsid w:val="002B333E"/>
    <w:rsid w:val="002B4D1C"/>
    <w:rsid w:val="002B65C0"/>
    <w:rsid w:val="002B667C"/>
    <w:rsid w:val="002B6D7E"/>
    <w:rsid w:val="002B7465"/>
    <w:rsid w:val="002B7DC0"/>
    <w:rsid w:val="002C03B7"/>
    <w:rsid w:val="002C0834"/>
    <w:rsid w:val="002C1C1A"/>
    <w:rsid w:val="002C28A8"/>
    <w:rsid w:val="002C32C4"/>
    <w:rsid w:val="002C361C"/>
    <w:rsid w:val="002C614A"/>
    <w:rsid w:val="002C6FFD"/>
    <w:rsid w:val="002D1573"/>
    <w:rsid w:val="002D23E9"/>
    <w:rsid w:val="002D4CB4"/>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05BB1"/>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30E"/>
    <w:rsid w:val="00346C6D"/>
    <w:rsid w:val="00347F07"/>
    <w:rsid w:val="0035106D"/>
    <w:rsid w:val="00351B8D"/>
    <w:rsid w:val="003540B7"/>
    <w:rsid w:val="00355907"/>
    <w:rsid w:val="0035623D"/>
    <w:rsid w:val="0036028B"/>
    <w:rsid w:val="0036093C"/>
    <w:rsid w:val="00361CCC"/>
    <w:rsid w:val="003624A2"/>
    <w:rsid w:val="00366456"/>
    <w:rsid w:val="00371A6D"/>
    <w:rsid w:val="00372484"/>
    <w:rsid w:val="003769B3"/>
    <w:rsid w:val="0037720F"/>
    <w:rsid w:val="0037753F"/>
    <w:rsid w:val="00381A68"/>
    <w:rsid w:val="00382A0F"/>
    <w:rsid w:val="003878D2"/>
    <w:rsid w:val="00390DBB"/>
    <w:rsid w:val="0039147E"/>
    <w:rsid w:val="003932D9"/>
    <w:rsid w:val="00396899"/>
    <w:rsid w:val="003969A9"/>
    <w:rsid w:val="00397FEF"/>
    <w:rsid w:val="003A1B45"/>
    <w:rsid w:val="003A1F53"/>
    <w:rsid w:val="003A2146"/>
    <w:rsid w:val="003A2D0B"/>
    <w:rsid w:val="003A4CB0"/>
    <w:rsid w:val="003A59DE"/>
    <w:rsid w:val="003A6826"/>
    <w:rsid w:val="003A696D"/>
    <w:rsid w:val="003A71AE"/>
    <w:rsid w:val="003A7F76"/>
    <w:rsid w:val="003B0E1F"/>
    <w:rsid w:val="003B0F92"/>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28DF"/>
    <w:rsid w:val="003F6DEF"/>
    <w:rsid w:val="00402247"/>
    <w:rsid w:val="00404887"/>
    <w:rsid w:val="00404CFE"/>
    <w:rsid w:val="0040750B"/>
    <w:rsid w:val="0040751C"/>
    <w:rsid w:val="00407A34"/>
    <w:rsid w:val="0041205F"/>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37ECC"/>
    <w:rsid w:val="00440184"/>
    <w:rsid w:val="00441F25"/>
    <w:rsid w:val="004421A2"/>
    <w:rsid w:val="0044606A"/>
    <w:rsid w:val="004462D3"/>
    <w:rsid w:val="00446E95"/>
    <w:rsid w:val="00453BCD"/>
    <w:rsid w:val="00455EC8"/>
    <w:rsid w:val="004620DB"/>
    <w:rsid w:val="00472C3A"/>
    <w:rsid w:val="0047365D"/>
    <w:rsid w:val="00476460"/>
    <w:rsid w:val="004801B4"/>
    <w:rsid w:val="004827BC"/>
    <w:rsid w:val="00484E0C"/>
    <w:rsid w:val="00495EF0"/>
    <w:rsid w:val="004960F5"/>
    <w:rsid w:val="004A075F"/>
    <w:rsid w:val="004A2E57"/>
    <w:rsid w:val="004A49AC"/>
    <w:rsid w:val="004A79B1"/>
    <w:rsid w:val="004B140B"/>
    <w:rsid w:val="004B21EB"/>
    <w:rsid w:val="004B2F54"/>
    <w:rsid w:val="004B3E8D"/>
    <w:rsid w:val="004B604C"/>
    <w:rsid w:val="004B7157"/>
    <w:rsid w:val="004B7356"/>
    <w:rsid w:val="004C02BE"/>
    <w:rsid w:val="004C0DE9"/>
    <w:rsid w:val="004C301E"/>
    <w:rsid w:val="004C3CC9"/>
    <w:rsid w:val="004C7AB4"/>
    <w:rsid w:val="004D105D"/>
    <w:rsid w:val="004D33E4"/>
    <w:rsid w:val="004D3777"/>
    <w:rsid w:val="004D779D"/>
    <w:rsid w:val="004E5676"/>
    <w:rsid w:val="004E6CEE"/>
    <w:rsid w:val="004E7326"/>
    <w:rsid w:val="004F1224"/>
    <w:rsid w:val="004F1CD3"/>
    <w:rsid w:val="004F2E96"/>
    <w:rsid w:val="004F5708"/>
    <w:rsid w:val="004F64E3"/>
    <w:rsid w:val="004F71F2"/>
    <w:rsid w:val="004F7B2F"/>
    <w:rsid w:val="005001FD"/>
    <w:rsid w:val="00501022"/>
    <w:rsid w:val="0050155C"/>
    <w:rsid w:val="00502AD2"/>
    <w:rsid w:val="00506EE1"/>
    <w:rsid w:val="00511F0A"/>
    <w:rsid w:val="00513273"/>
    <w:rsid w:val="005132F1"/>
    <w:rsid w:val="005135BB"/>
    <w:rsid w:val="0051542E"/>
    <w:rsid w:val="00515750"/>
    <w:rsid w:val="005159EB"/>
    <w:rsid w:val="00521AA8"/>
    <w:rsid w:val="005227AC"/>
    <w:rsid w:val="00522BF8"/>
    <w:rsid w:val="005246ED"/>
    <w:rsid w:val="005256EB"/>
    <w:rsid w:val="00525C82"/>
    <w:rsid w:val="00526E43"/>
    <w:rsid w:val="005308A9"/>
    <w:rsid w:val="0053314B"/>
    <w:rsid w:val="00533EE1"/>
    <w:rsid w:val="0053458B"/>
    <w:rsid w:val="0054160E"/>
    <w:rsid w:val="00544A07"/>
    <w:rsid w:val="00545CD1"/>
    <w:rsid w:val="005472FC"/>
    <w:rsid w:val="00552D18"/>
    <w:rsid w:val="005537F0"/>
    <w:rsid w:val="00555D0F"/>
    <w:rsid w:val="005572E5"/>
    <w:rsid w:val="00557D55"/>
    <w:rsid w:val="00560730"/>
    <w:rsid w:val="00560832"/>
    <w:rsid w:val="00561BC5"/>
    <w:rsid w:val="005625C9"/>
    <w:rsid w:val="00562937"/>
    <w:rsid w:val="00563A6E"/>
    <w:rsid w:val="0056680B"/>
    <w:rsid w:val="00570856"/>
    <w:rsid w:val="0057280A"/>
    <w:rsid w:val="00577797"/>
    <w:rsid w:val="005779F9"/>
    <w:rsid w:val="00580967"/>
    <w:rsid w:val="00581C0B"/>
    <w:rsid w:val="00581DC2"/>
    <w:rsid w:val="0058304F"/>
    <w:rsid w:val="00585B97"/>
    <w:rsid w:val="00587D22"/>
    <w:rsid w:val="00587D6C"/>
    <w:rsid w:val="005906EB"/>
    <w:rsid w:val="00591FC7"/>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3C2D"/>
    <w:rsid w:val="005C44C3"/>
    <w:rsid w:val="005C5BCF"/>
    <w:rsid w:val="005C7B31"/>
    <w:rsid w:val="005C7C93"/>
    <w:rsid w:val="005D1A14"/>
    <w:rsid w:val="005D4C0F"/>
    <w:rsid w:val="005D541E"/>
    <w:rsid w:val="005D5524"/>
    <w:rsid w:val="005D5F8C"/>
    <w:rsid w:val="005D6723"/>
    <w:rsid w:val="005E0238"/>
    <w:rsid w:val="005E0ED5"/>
    <w:rsid w:val="005E1C91"/>
    <w:rsid w:val="005E370D"/>
    <w:rsid w:val="005E450C"/>
    <w:rsid w:val="005F26AC"/>
    <w:rsid w:val="005F3A46"/>
    <w:rsid w:val="005F593D"/>
    <w:rsid w:val="0060262F"/>
    <w:rsid w:val="00604770"/>
    <w:rsid w:val="006052AD"/>
    <w:rsid w:val="006054A0"/>
    <w:rsid w:val="006105D6"/>
    <w:rsid w:val="00615167"/>
    <w:rsid w:val="00620727"/>
    <w:rsid w:val="00620F35"/>
    <w:rsid w:val="006224D8"/>
    <w:rsid w:val="006226BD"/>
    <w:rsid w:val="00623E04"/>
    <w:rsid w:val="00625BBA"/>
    <w:rsid w:val="00632D60"/>
    <w:rsid w:val="00634F7D"/>
    <w:rsid w:val="00636A46"/>
    <w:rsid w:val="00642703"/>
    <w:rsid w:val="006437FD"/>
    <w:rsid w:val="006503F7"/>
    <w:rsid w:val="006505BF"/>
    <w:rsid w:val="00650D70"/>
    <w:rsid w:val="006518B7"/>
    <w:rsid w:val="00652A0E"/>
    <w:rsid w:val="00652FCE"/>
    <w:rsid w:val="0065666E"/>
    <w:rsid w:val="00657901"/>
    <w:rsid w:val="00661D61"/>
    <w:rsid w:val="00662878"/>
    <w:rsid w:val="00666DEC"/>
    <w:rsid w:val="00667C5A"/>
    <w:rsid w:val="00670AAA"/>
    <w:rsid w:val="00670DF0"/>
    <w:rsid w:val="00674524"/>
    <w:rsid w:val="00674AB3"/>
    <w:rsid w:val="00681785"/>
    <w:rsid w:val="0068332F"/>
    <w:rsid w:val="00685EA9"/>
    <w:rsid w:val="006872E1"/>
    <w:rsid w:val="00691936"/>
    <w:rsid w:val="00695912"/>
    <w:rsid w:val="00695DD3"/>
    <w:rsid w:val="0069763C"/>
    <w:rsid w:val="006A0EED"/>
    <w:rsid w:val="006A1E03"/>
    <w:rsid w:val="006A2311"/>
    <w:rsid w:val="006A62CA"/>
    <w:rsid w:val="006A6BC7"/>
    <w:rsid w:val="006B3463"/>
    <w:rsid w:val="006B347F"/>
    <w:rsid w:val="006B4E89"/>
    <w:rsid w:val="006B7A52"/>
    <w:rsid w:val="006C011E"/>
    <w:rsid w:val="006C1148"/>
    <w:rsid w:val="006C1889"/>
    <w:rsid w:val="006C4C27"/>
    <w:rsid w:val="006C6074"/>
    <w:rsid w:val="006C7721"/>
    <w:rsid w:val="006D00F6"/>
    <w:rsid w:val="006D1163"/>
    <w:rsid w:val="006D2623"/>
    <w:rsid w:val="006D348A"/>
    <w:rsid w:val="006E2893"/>
    <w:rsid w:val="006E30B7"/>
    <w:rsid w:val="006E3DF4"/>
    <w:rsid w:val="006E7D70"/>
    <w:rsid w:val="006F2F5B"/>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918"/>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70C5"/>
    <w:rsid w:val="00781DC6"/>
    <w:rsid w:val="00785592"/>
    <w:rsid w:val="007855C2"/>
    <w:rsid w:val="007856AF"/>
    <w:rsid w:val="0078790C"/>
    <w:rsid w:val="00790472"/>
    <w:rsid w:val="0079496D"/>
    <w:rsid w:val="00794E23"/>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47F5C"/>
    <w:rsid w:val="00850574"/>
    <w:rsid w:val="00850988"/>
    <w:rsid w:val="00852363"/>
    <w:rsid w:val="0085423D"/>
    <w:rsid w:val="00856299"/>
    <w:rsid w:val="00856B61"/>
    <w:rsid w:val="00863F0A"/>
    <w:rsid w:val="0087334E"/>
    <w:rsid w:val="00873C42"/>
    <w:rsid w:val="008803B6"/>
    <w:rsid w:val="008819DC"/>
    <w:rsid w:val="00884B24"/>
    <w:rsid w:val="00884BCD"/>
    <w:rsid w:val="00885C95"/>
    <w:rsid w:val="00886392"/>
    <w:rsid w:val="008904DC"/>
    <w:rsid w:val="00890D36"/>
    <w:rsid w:val="0089118A"/>
    <w:rsid w:val="00891A7B"/>
    <w:rsid w:val="0089589D"/>
    <w:rsid w:val="00895F71"/>
    <w:rsid w:val="00896B7C"/>
    <w:rsid w:val="00897D1E"/>
    <w:rsid w:val="008A0C16"/>
    <w:rsid w:val="008A2033"/>
    <w:rsid w:val="008A3FD2"/>
    <w:rsid w:val="008A5528"/>
    <w:rsid w:val="008A78DE"/>
    <w:rsid w:val="008B0100"/>
    <w:rsid w:val="008B4131"/>
    <w:rsid w:val="008B60CA"/>
    <w:rsid w:val="008B6BFF"/>
    <w:rsid w:val="008B6EEE"/>
    <w:rsid w:val="008B7912"/>
    <w:rsid w:val="008B7D5B"/>
    <w:rsid w:val="008B7ED0"/>
    <w:rsid w:val="008C284B"/>
    <w:rsid w:val="008C33A5"/>
    <w:rsid w:val="008C4CBA"/>
    <w:rsid w:val="008C7F06"/>
    <w:rsid w:val="008D042D"/>
    <w:rsid w:val="008D1D70"/>
    <w:rsid w:val="008D37F8"/>
    <w:rsid w:val="008D47AB"/>
    <w:rsid w:val="008D7BE2"/>
    <w:rsid w:val="008E02BE"/>
    <w:rsid w:val="008E070F"/>
    <w:rsid w:val="008E1BDB"/>
    <w:rsid w:val="008E2146"/>
    <w:rsid w:val="008E2207"/>
    <w:rsid w:val="008E494B"/>
    <w:rsid w:val="008F3D53"/>
    <w:rsid w:val="00900627"/>
    <w:rsid w:val="009016CC"/>
    <w:rsid w:val="009035F5"/>
    <w:rsid w:val="00911432"/>
    <w:rsid w:val="0091391D"/>
    <w:rsid w:val="00914A52"/>
    <w:rsid w:val="009159EC"/>
    <w:rsid w:val="00916911"/>
    <w:rsid w:val="00924CA2"/>
    <w:rsid w:val="00926F3C"/>
    <w:rsid w:val="00930D5A"/>
    <w:rsid w:val="00932466"/>
    <w:rsid w:val="009327E6"/>
    <w:rsid w:val="0093495E"/>
    <w:rsid w:val="009363C7"/>
    <w:rsid w:val="00937063"/>
    <w:rsid w:val="009407F2"/>
    <w:rsid w:val="009408E6"/>
    <w:rsid w:val="00941E44"/>
    <w:rsid w:val="00944AA0"/>
    <w:rsid w:val="00944B81"/>
    <w:rsid w:val="00945487"/>
    <w:rsid w:val="00945493"/>
    <w:rsid w:val="00946211"/>
    <w:rsid w:val="00950E14"/>
    <w:rsid w:val="00951F3A"/>
    <w:rsid w:val="00953102"/>
    <w:rsid w:val="009533CF"/>
    <w:rsid w:val="00954101"/>
    <w:rsid w:val="0095410E"/>
    <w:rsid w:val="009542D0"/>
    <w:rsid w:val="009544DA"/>
    <w:rsid w:val="009544E5"/>
    <w:rsid w:val="009550C8"/>
    <w:rsid w:val="009565D4"/>
    <w:rsid w:val="00956AD6"/>
    <w:rsid w:val="00956C60"/>
    <w:rsid w:val="009609B5"/>
    <w:rsid w:val="00961CAC"/>
    <w:rsid w:val="00961D8A"/>
    <w:rsid w:val="009623E7"/>
    <w:rsid w:val="00962486"/>
    <w:rsid w:val="00962DD7"/>
    <w:rsid w:val="0096448B"/>
    <w:rsid w:val="00971FD2"/>
    <w:rsid w:val="009722DE"/>
    <w:rsid w:val="00972C6A"/>
    <w:rsid w:val="00974285"/>
    <w:rsid w:val="009755D2"/>
    <w:rsid w:val="00975D88"/>
    <w:rsid w:val="00976C41"/>
    <w:rsid w:val="00976F63"/>
    <w:rsid w:val="00977B4C"/>
    <w:rsid w:val="00977BA5"/>
    <w:rsid w:val="00980764"/>
    <w:rsid w:val="009807F6"/>
    <w:rsid w:val="00980A29"/>
    <w:rsid w:val="009821E3"/>
    <w:rsid w:val="00985574"/>
    <w:rsid w:val="00985C1B"/>
    <w:rsid w:val="00987276"/>
    <w:rsid w:val="0099124C"/>
    <w:rsid w:val="009919E5"/>
    <w:rsid w:val="00992CAD"/>
    <w:rsid w:val="0099320D"/>
    <w:rsid w:val="00993A43"/>
    <w:rsid w:val="009950A9"/>
    <w:rsid w:val="0099578A"/>
    <w:rsid w:val="009966F4"/>
    <w:rsid w:val="009A1826"/>
    <w:rsid w:val="009A5587"/>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2B94"/>
    <w:rsid w:val="009E75AC"/>
    <w:rsid w:val="009F121B"/>
    <w:rsid w:val="009F2214"/>
    <w:rsid w:val="009F2660"/>
    <w:rsid w:val="009F461B"/>
    <w:rsid w:val="009F603E"/>
    <w:rsid w:val="009F751B"/>
    <w:rsid w:val="00A01A94"/>
    <w:rsid w:val="00A02148"/>
    <w:rsid w:val="00A026DC"/>
    <w:rsid w:val="00A02AD2"/>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3EA"/>
    <w:rsid w:val="00A37AD2"/>
    <w:rsid w:val="00A40134"/>
    <w:rsid w:val="00A416FC"/>
    <w:rsid w:val="00A41A33"/>
    <w:rsid w:val="00A42B6D"/>
    <w:rsid w:val="00A43C20"/>
    <w:rsid w:val="00A43FA5"/>
    <w:rsid w:val="00A4486D"/>
    <w:rsid w:val="00A46DFB"/>
    <w:rsid w:val="00A46F6B"/>
    <w:rsid w:val="00A50187"/>
    <w:rsid w:val="00A5484E"/>
    <w:rsid w:val="00A627A7"/>
    <w:rsid w:val="00A63A80"/>
    <w:rsid w:val="00A63D81"/>
    <w:rsid w:val="00A64FB5"/>
    <w:rsid w:val="00A6624D"/>
    <w:rsid w:val="00A66369"/>
    <w:rsid w:val="00A6765A"/>
    <w:rsid w:val="00A678FF"/>
    <w:rsid w:val="00A700D6"/>
    <w:rsid w:val="00A70EC5"/>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5106"/>
    <w:rsid w:val="00AC5F80"/>
    <w:rsid w:val="00AC7831"/>
    <w:rsid w:val="00AD0CE3"/>
    <w:rsid w:val="00AD0E71"/>
    <w:rsid w:val="00AD22F2"/>
    <w:rsid w:val="00AD3E3D"/>
    <w:rsid w:val="00AD3F39"/>
    <w:rsid w:val="00AD4758"/>
    <w:rsid w:val="00AD67D0"/>
    <w:rsid w:val="00AD74B9"/>
    <w:rsid w:val="00AD7CAF"/>
    <w:rsid w:val="00AE0F4C"/>
    <w:rsid w:val="00AE6011"/>
    <w:rsid w:val="00AE6ABD"/>
    <w:rsid w:val="00AF2D56"/>
    <w:rsid w:val="00AF2F14"/>
    <w:rsid w:val="00AF5181"/>
    <w:rsid w:val="00AF591E"/>
    <w:rsid w:val="00AF6DE3"/>
    <w:rsid w:val="00B0021E"/>
    <w:rsid w:val="00B030E0"/>
    <w:rsid w:val="00B03322"/>
    <w:rsid w:val="00B03E25"/>
    <w:rsid w:val="00B04A6E"/>
    <w:rsid w:val="00B04E7B"/>
    <w:rsid w:val="00B05437"/>
    <w:rsid w:val="00B06292"/>
    <w:rsid w:val="00B077B2"/>
    <w:rsid w:val="00B12E36"/>
    <w:rsid w:val="00B15450"/>
    <w:rsid w:val="00B17E8E"/>
    <w:rsid w:val="00B201FF"/>
    <w:rsid w:val="00B256A6"/>
    <w:rsid w:val="00B26B49"/>
    <w:rsid w:val="00B2799C"/>
    <w:rsid w:val="00B27E55"/>
    <w:rsid w:val="00B27EA2"/>
    <w:rsid w:val="00B31C41"/>
    <w:rsid w:val="00B31D35"/>
    <w:rsid w:val="00B3477B"/>
    <w:rsid w:val="00B3604E"/>
    <w:rsid w:val="00B42277"/>
    <w:rsid w:val="00B42D65"/>
    <w:rsid w:val="00B4424F"/>
    <w:rsid w:val="00B46358"/>
    <w:rsid w:val="00B47FC0"/>
    <w:rsid w:val="00B5186A"/>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87A69"/>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1E36"/>
    <w:rsid w:val="00BB54DA"/>
    <w:rsid w:val="00BB5BEB"/>
    <w:rsid w:val="00BB7042"/>
    <w:rsid w:val="00BC3907"/>
    <w:rsid w:val="00BC51B1"/>
    <w:rsid w:val="00BC5859"/>
    <w:rsid w:val="00BC6535"/>
    <w:rsid w:val="00BD28CD"/>
    <w:rsid w:val="00BD3D04"/>
    <w:rsid w:val="00BD4E57"/>
    <w:rsid w:val="00BD70E0"/>
    <w:rsid w:val="00BE0CDF"/>
    <w:rsid w:val="00BE15B9"/>
    <w:rsid w:val="00BE2902"/>
    <w:rsid w:val="00BE656E"/>
    <w:rsid w:val="00BE6935"/>
    <w:rsid w:val="00BE716F"/>
    <w:rsid w:val="00BE7208"/>
    <w:rsid w:val="00BF09D3"/>
    <w:rsid w:val="00BF432A"/>
    <w:rsid w:val="00BF5F5F"/>
    <w:rsid w:val="00C00D5D"/>
    <w:rsid w:val="00C0134C"/>
    <w:rsid w:val="00C03D43"/>
    <w:rsid w:val="00C130AB"/>
    <w:rsid w:val="00C1441D"/>
    <w:rsid w:val="00C14906"/>
    <w:rsid w:val="00C172FD"/>
    <w:rsid w:val="00C174D9"/>
    <w:rsid w:val="00C20B15"/>
    <w:rsid w:val="00C21972"/>
    <w:rsid w:val="00C22EC2"/>
    <w:rsid w:val="00C24F7A"/>
    <w:rsid w:val="00C30AA3"/>
    <w:rsid w:val="00C31B06"/>
    <w:rsid w:val="00C322CC"/>
    <w:rsid w:val="00C33921"/>
    <w:rsid w:val="00C3434D"/>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A1D51"/>
    <w:rsid w:val="00CA21F3"/>
    <w:rsid w:val="00CA3425"/>
    <w:rsid w:val="00CA6BDE"/>
    <w:rsid w:val="00CA7EA5"/>
    <w:rsid w:val="00CB196C"/>
    <w:rsid w:val="00CB435F"/>
    <w:rsid w:val="00CB52E8"/>
    <w:rsid w:val="00CB6985"/>
    <w:rsid w:val="00CB7226"/>
    <w:rsid w:val="00CB7ED7"/>
    <w:rsid w:val="00CC0F75"/>
    <w:rsid w:val="00CC1C74"/>
    <w:rsid w:val="00CC5DE2"/>
    <w:rsid w:val="00CC5F57"/>
    <w:rsid w:val="00CC7A61"/>
    <w:rsid w:val="00CD34B2"/>
    <w:rsid w:val="00CD47DC"/>
    <w:rsid w:val="00CD4F9C"/>
    <w:rsid w:val="00CD5BDD"/>
    <w:rsid w:val="00CD6E4E"/>
    <w:rsid w:val="00CE0816"/>
    <w:rsid w:val="00CE1C25"/>
    <w:rsid w:val="00CE1C2A"/>
    <w:rsid w:val="00CE31EB"/>
    <w:rsid w:val="00CE3E80"/>
    <w:rsid w:val="00CE428E"/>
    <w:rsid w:val="00CE6E05"/>
    <w:rsid w:val="00CE7982"/>
    <w:rsid w:val="00CF250A"/>
    <w:rsid w:val="00CF2ACE"/>
    <w:rsid w:val="00CF4041"/>
    <w:rsid w:val="00CF45EF"/>
    <w:rsid w:val="00CF480E"/>
    <w:rsid w:val="00CF4F66"/>
    <w:rsid w:val="00CF5DA8"/>
    <w:rsid w:val="00CF62FD"/>
    <w:rsid w:val="00CF7CBB"/>
    <w:rsid w:val="00D015BA"/>
    <w:rsid w:val="00D02F3D"/>
    <w:rsid w:val="00D03DE1"/>
    <w:rsid w:val="00D0505B"/>
    <w:rsid w:val="00D05728"/>
    <w:rsid w:val="00D05E84"/>
    <w:rsid w:val="00D118E2"/>
    <w:rsid w:val="00D11B88"/>
    <w:rsid w:val="00D12269"/>
    <w:rsid w:val="00D122EF"/>
    <w:rsid w:val="00D12703"/>
    <w:rsid w:val="00D1552F"/>
    <w:rsid w:val="00D15F3B"/>
    <w:rsid w:val="00D1720D"/>
    <w:rsid w:val="00D17555"/>
    <w:rsid w:val="00D17FC1"/>
    <w:rsid w:val="00D2083C"/>
    <w:rsid w:val="00D22871"/>
    <w:rsid w:val="00D23159"/>
    <w:rsid w:val="00D23251"/>
    <w:rsid w:val="00D23579"/>
    <w:rsid w:val="00D24D7C"/>
    <w:rsid w:val="00D25D8A"/>
    <w:rsid w:val="00D25E1F"/>
    <w:rsid w:val="00D26B8A"/>
    <w:rsid w:val="00D30F16"/>
    <w:rsid w:val="00D31DE6"/>
    <w:rsid w:val="00D32835"/>
    <w:rsid w:val="00D32872"/>
    <w:rsid w:val="00D328FA"/>
    <w:rsid w:val="00D34661"/>
    <w:rsid w:val="00D35233"/>
    <w:rsid w:val="00D36604"/>
    <w:rsid w:val="00D42670"/>
    <w:rsid w:val="00D42BDF"/>
    <w:rsid w:val="00D42E01"/>
    <w:rsid w:val="00D4541E"/>
    <w:rsid w:val="00D45A6D"/>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A6F28"/>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C76C3"/>
    <w:rsid w:val="00DD038C"/>
    <w:rsid w:val="00DD0E9D"/>
    <w:rsid w:val="00DD1349"/>
    <w:rsid w:val="00DD148D"/>
    <w:rsid w:val="00DD2304"/>
    <w:rsid w:val="00DD330A"/>
    <w:rsid w:val="00DD71E8"/>
    <w:rsid w:val="00DE3824"/>
    <w:rsid w:val="00DF0921"/>
    <w:rsid w:val="00DF1974"/>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97"/>
    <w:rsid w:val="00E24166"/>
    <w:rsid w:val="00E2576F"/>
    <w:rsid w:val="00E2699B"/>
    <w:rsid w:val="00E26BFC"/>
    <w:rsid w:val="00E2736E"/>
    <w:rsid w:val="00E30406"/>
    <w:rsid w:val="00E3179B"/>
    <w:rsid w:val="00E35C14"/>
    <w:rsid w:val="00E42ECA"/>
    <w:rsid w:val="00E43631"/>
    <w:rsid w:val="00E44BF2"/>
    <w:rsid w:val="00E456A0"/>
    <w:rsid w:val="00E46079"/>
    <w:rsid w:val="00E50371"/>
    <w:rsid w:val="00E544E5"/>
    <w:rsid w:val="00E57953"/>
    <w:rsid w:val="00E63266"/>
    <w:rsid w:val="00E63F5F"/>
    <w:rsid w:val="00E65A2E"/>
    <w:rsid w:val="00E66402"/>
    <w:rsid w:val="00E66DA1"/>
    <w:rsid w:val="00E741F0"/>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A4506"/>
    <w:rsid w:val="00EA5483"/>
    <w:rsid w:val="00EA5AF1"/>
    <w:rsid w:val="00EA6FC9"/>
    <w:rsid w:val="00EA777B"/>
    <w:rsid w:val="00EA7C18"/>
    <w:rsid w:val="00EB06D2"/>
    <w:rsid w:val="00EB092F"/>
    <w:rsid w:val="00EB0FF3"/>
    <w:rsid w:val="00EB201F"/>
    <w:rsid w:val="00EB25A5"/>
    <w:rsid w:val="00EB2D41"/>
    <w:rsid w:val="00EB3650"/>
    <w:rsid w:val="00EB4D8F"/>
    <w:rsid w:val="00EB6396"/>
    <w:rsid w:val="00EB731F"/>
    <w:rsid w:val="00EC0AFE"/>
    <w:rsid w:val="00EC204C"/>
    <w:rsid w:val="00EC35B6"/>
    <w:rsid w:val="00EC396C"/>
    <w:rsid w:val="00EC60C3"/>
    <w:rsid w:val="00EC76E2"/>
    <w:rsid w:val="00ED0C8E"/>
    <w:rsid w:val="00ED2C2D"/>
    <w:rsid w:val="00ED363A"/>
    <w:rsid w:val="00ED5EB8"/>
    <w:rsid w:val="00ED736F"/>
    <w:rsid w:val="00ED7504"/>
    <w:rsid w:val="00ED7E18"/>
    <w:rsid w:val="00EE025A"/>
    <w:rsid w:val="00EE0CA5"/>
    <w:rsid w:val="00EE6143"/>
    <w:rsid w:val="00EF080C"/>
    <w:rsid w:val="00EF3952"/>
    <w:rsid w:val="00EF3996"/>
    <w:rsid w:val="00EF4893"/>
    <w:rsid w:val="00EF4C02"/>
    <w:rsid w:val="00EF4E81"/>
    <w:rsid w:val="00EF6575"/>
    <w:rsid w:val="00F00F70"/>
    <w:rsid w:val="00F03DF8"/>
    <w:rsid w:val="00F05245"/>
    <w:rsid w:val="00F05BF7"/>
    <w:rsid w:val="00F06483"/>
    <w:rsid w:val="00F13FBA"/>
    <w:rsid w:val="00F1473F"/>
    <w:rsid w:val="00F149FD"/>
    <w:rsid w:val="00F14B75"/>
    <w:rsid w:val="00F14C71"/>
    <w:rsid w:val="00F14D9E"/>
    <w:rsid w:val="00F15402"/>
    <w:rsid w:val="00F15AD4"/>
    <w:rsid w:val="00F168B0"/>
    <w:rsid w:val="00F20403"/>
    <w:rsid w:val="00F2341E"/>
    <w:rsid w:val="00F2360D"/>
    <w:rsid w:val="00F24969"/>
    <w:rsid w:val="00F256ED"/>
    <w:rsid w:val="00F2670C"/>
    <w:rsid w:val="00F26C15"/>
    <w:rsid w:val="00F27AAF"/>
    <w:rsid w:val="00F27CF7"/>
    <w:rsid w:val="00F31950"/>
    <w:rsid w:val="00F33CD1"/>
    <w:rsid w:val="00F35F6B"/>
    <w:rsid w:val="00F41E94"/>
    <w:rsid w:val="00F44D30"/>
    <w:rsid w:val="00F4539C"/>
    <w:rsid w:val="00F46FA4"/>
    <w:rsid w:val="00F47391"/>
    <w:rsid w:val="00F5322D"/>
    <w:rsid w:val="00F55A76"/>
    <w:rsid w:val="00F560C1"/>
    <w:rsid w:val="00F60406"/>
    <w:rsid w:val="00F60F6B"/>
    <w:rsid w:val="00F6243D"/>
    <w:rsid w:val="00F62BDD"/>
    <w:rsid w:val="00F66847"/>
    <w:rsid w:val="00F72634"/>
    <w:rsid w:val="00F73F3D"/>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E85"/>
    <w:rsid w:val="00FB2F8E"/>
    <w:rsid w:val="00FB540C"/>
    <w:rsid w:val="00FB5E92"/>
    <w:rsid w:val="00FB5E9D"/>
    <w:rsid w:val="00FC15F9"/>
    <w:rsid w:val="00FC23AA"/>
    <w:rsid w:val="00FC3A9F"/>
    <w:rsid w:val="00FC3F52"/>
    <w:rsid w:val="00FC44FB"/>
    <w:rsid w:val="00FC7261"/>
    <w:rsid w:val="00FC78C3"/>
    <w:rsid w:val="00FD286E"/>
    <w:rsid w:val="00FD357D"/>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8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bCs/>
      <w:sz w:val="20"/>
      <w:szCs w:val="20"/>
    </w:rPr>
  </w:style>
  <w:style w:type="character" w:customStyle="1" w:styleId="PodtitulChar">
    <w:name w:val="Podtitul Char"/>
    <w:aliases w:val="NADPIS ČLÁNKU Char"/>
    <w:basedOn w:val="Standardnpsmoodstavce"/>
    <w:link w:val="Podtitul"/>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bCs/>
      <w:sz w:val="20"/>
      <w:szCs w:val="20"/>
    </w:rPr>
  </w:style>
  <w:style w:type="character" w:customStyle="1" w:styleId="PodtitulChar">
    <w:name w:val="Podtitul Char"/>
    <w:aliases w:val="NADPIS ČLÁNKU Char"/>
    <w:basedOn w:val="Standardnpsmoodstavce"/>
    <w:link w:val="Podtitul"/>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61D69.885790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A53E-9C21-4429-B938-A9EE22FC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6961</Words>
  <Characters>41076</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47942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Tereza Palánová</cp:lastModifiedBy>
  <cp:revision>5</cp:revision>
  <cp:lastPrinted>2023-03-15T10:13:00Z</cp:lastPrinted>
  <dcterms:created xsi:type="dcterms:W3CDTF">2023-10-19T08:14:00Z</dcterms:created>
  <dcterms:modified xsi:type="dcterms:W3CDTF">2023-11-02T08:43:00Z</dcterms:modified>
</cp:coreProperties>
</file>