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8.0.0 -->
  <w:body>
    <w:p w:rsidR="00A14810" w:rsidRPr="001D3CBD" w:rsidP="001D3CBD">
      <w:pPr>
        <w:jc w:val="center"/>
        <w:rPr>
          <w:rFonts w:ascii="Times New Roman" w:hAnsi="Times New Roman"/>
          <w:b/>
          <w:sz w:val="32"/>
          <w:szCs w:val="32"/>
        </w:rPr>
      </w:pPr>
      <w:r w:rsidRPr="00966601">
        <w:rPr>
          <w:rFonts w:ascii="Times New Roman" w:hAnsi="Times New Roman"/>
          <w:b/>
          <w:sz w:val="32"/>
          <w:szCs w:val="32"/>
        </w:rPr>
        <w:t>Pachtovní smlouva</w:t>
      </w:r>
    </w:p>
    <w:p w:rsidR="00A14810" w:rsidRPr="00966601">
      <w:pPr>
        <w:jc w:val="both"/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>Smluvn</w:t>
      </w:r>
      <w:r w:rsidRPr="00966601" w:rsidR="00D12C0B">
        <w:rPr>
          <w:rFonts w:ascii="Times New Roman" w:hAnsi="Times New Roman"/>
          <w:szCs w:val="24"/>
        </w:rPr>
        <w:t>í</w:t>
      </w:r>
      <w:r w:rsidR="003905BC">
        <w:rPr>
          <w:rFonts w:ascii="Times New Roman" w:hAnsi="Times New Roman"/>
          <w:szCs w:val="24"/>
        </w:rPr>
        <w:t xml:space="preserve"> strany</w:t>
      </w:r>
      <w:r w:rsidR="006B0BC0">
        <w:rPr>
          <w:rFonts w:ascii="Times New Roman" w:hAnsi="Times New Roman"/>
          <w:szCs w:val="24"/>
        </w:rPr>
        <w:t>:</w:t>
      </w:r>
    </w:p>
    <w:p w:rsidR="00A14810" w:rsidRPr="00966601">
      <w:pPr>
        <w:rPr>
          <w:rFonts w:ascii="Times New Roman" w:hAnsi="Times New Roman"/>
          <w:szCs w:val="24"/>
        </w:rPr>
      </w:pPr>
    </w:p>
    <w:p w:rsidR="00A14810" w:rsidRPr="00966601" w:rsidP="00966601">
      <w:pPr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M</w:t>
      </w:r>
      <w:r w:rsidRPr="00966601" w:rsidR="00D12C0B">
        <w:rPr>
          <w:rFonts w:ascii="Times New Roman" w:hAnsi="Times New Roman"/>
          <w:b/>
          <w:szCs w:val="24"/>
        </w:rPr>
        <w:t>ě</w:t>
      </w:r>
      <w:r w:rsidRPr="00966601">
        <w:rPr>
          <w:rFonts w:ascii="Times New Roman" w:hAnsi="Times New Roman"/>
          <w:b/>
          <w:szCs w:val="24"/>
        </w:rPr>
        <w:t>sto Klatovy, n</w:t>
      </w:r>
      <w:r w:rsidRPr="00966601" w:rsidR="00D12C0B">
        <w:rPr>
          <w:rFonts w:ascii="Times New Roman" w:hAnsi="Times New Roman"/>
          <w:b/>
          <w:szCs w:val="24"/>
        </w:rPr>
        <w:t>á</w:t>
      </w:r>
      <w:r w:rsidRPr="00966601">
        <w:rPr>
          <w:rFonts w:ascii="Times New Roman" w:hAnsi="Times New Roman"/>
          <w:b/>
          <w:szCs w:val="24"/>
        </w:rPr>
        <w:t>m. M</w:t>
      </w:r>
      <w:r w:rsidRPr="00966601" w:rsidR="00D12C0B">
        <w:rPr>
          <w:rFonts w:ascii="Times New Roman" w:hAnsi="Times New Roman"/>
          <w:b/>
          <w:szCs w:val="24"/>
        </w:rPr>
        <w:t>í</w:t>
      </w:r>
      <w:r w:rsidRPr="00966601">
        <w:rPr>
          <w:rFonts w:ascii="Times New Roman" w:hAnsi="Times New Roman"/>
          <w:b/>
          <w:szCs w:val="24"/>
        </w:rPr>
        <w:t xml:space="preserve">ru </w:t>
      </w:r>
      <w:r w:rsidRPr="00966601" w:rsidR="00D12C0B">
        <w:rPr>
          <w:rFonts w:ascii="Times New Roman" w:hAnsi="Times New Roman"/>
          <w:b/>
          <w:szCs w:val="24"/>
        </w:rPr>
        <w:t>č</w:t>
      </w:r>
      <w:r w:rsidRPr="00966601">
        <w:rPr>
          <w:rFonts w:ascii="Times New Roman" w:hAnsi="Times New Roman"/>
          <w:b/>
          <w:szCs w:val="24"/>
        </w:rPr>
        <w:t>p. 62</w:t>
      </w:r>
      <w:r w:rsidRPr="00966601" w:rsidR="00FD070F">
        <w:rPr>
          <w:rFonts w:ascii="Times New Roman" w:hAnsi="Times New Roman"/>
          <w:b/>
          <w:szCs w:val="24"/>
        </w:rPr>
        <w:t>,</w:t>
      </w:r>
      <w:r w:rsidRPr="00966601">
        <w:rPr>
          <w:rFonts w:ascii="Times New Roman" w:hAnsi="Times New Roman"/>
          <w:b/>
          <w:szCs w:val="24"/>
        </w:rPr>
        <w:t xml:space="preserve"> 339 01 Klatovy 1</w:t>
      </w:r>
    </w:p>
    <w:p w:rsidR="00A14810" w:rsidRPr="00966601" w:rsidP="00966601">
      <w:pPr>
        <w:jc w:val="both"/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I</w:t>
      </w:r>
      <w:r w:rsidRPr="00966601" w:rsidR="00D12C0B">
        <w:rPr>
          <w:rFonts w:ascii="Times New Roman" w:hAnsi="Times New Roman"/>
          <w:b/>
          <w:szCs w:val="24"/>
        </w:rPr>
        <w:t>Č</w:t>
      </w:r>
      <w:r w:rsidRPr="00966601" w:rsidR="002C11D1">
        <w:rPr>
          <w:rFonts w:ascii="Times New Roman" w:hAnsi="Times New Roman"/>
          <w:b/>
          <w:szCs w:val="24"/>
        </w:rPr>
        <w:t xml:space="preserve"> </w:t>
      </w:r>
      <w:r w:rsidRPr="00966601" w:rsidR="00F410D6">
        <w:rPr>
          <w:rFonts w:ascii="Times New Roman" w:hAnsi="Times New Roman"/>
          <w:b/>
          <w:szCs w:val="24"/>
        </w:rPr>
        <w:t xml:space="preserve"> </w:t>
      </w:r>
      <w:r w:rsidRPr="00966601">
        <w:rPr>
          <w:rFonts w:ascii="Times New Roman" w:hAnsi="Times New Roman"/>
          <w:b/>
          <w:szCs w:val="24"/>
        </w:rPr>
        <w:t>00255 661</w:t>
      </w:r>
    </w:p>
    <w:p w:rsidR="00A14810" w:rsidRPr="00966601" w:rsidP="00966601">
      <w:pPr>
        <w:jc w:val="both"/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zastoupen</w:t>
      </w:r>
      <w:r w:rsidRPr="00966601" w:rsidR="00D12C0B">
        <w:rPr>
          <w:rFonts w:ascii="Times New Roman" w:hAnsi="Times New Roman"/>
          <w:b/>
          <w:szCs w:val="24"/>
        </w:rPr>
        <w:t>é</w:t>
      </w:r>
      <w:r w:rsidRPr="00966601">
        <w:rPr>
          <w:rFonts w:ascii="Times New Roman" w:hAnsi="Times New Roman"/>
          <w:b/>
          <w:szCs w:val="24"/>
        </w:rPr>
        <w:t xml:space="preserve"> starostou m</w:t>
      </w:r>
      <w:r w:rsidRPr="00966601" w:rsidR="00D12C0B">
        <w:rPr>
          <w:rFonts w:ascii="Times New Roman" w:hAnsi="Times New Roman"/>
          <w:b/>
          <w:szCs w:val="24"/>
        </w:rPr>
        <w:t>ě</w:t>
      </w:r>
      <w:r w:rsidRPr="00966601">
        <w:rPr>
          <w:rFonts w:ascii="Times New Roman" w:hAnsi="Times New Roman"/>
          <w:b/>
          <w:szCs w:val="24"/>
        </w:rPr>
        <w:t>sta</w:t>
      </w:r>
    </w:p>
    <w:p w:rsidR="00F80428" w:rsidRPr="00966601" w:rsidP="00966601">
      <w:pPr>
        <w:jc w:val="both"/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Mgr. Rudolfem  S</w:t>
      </w:r>
      <w:r w:rsidRPr="00966601" w:rsidR="00A14810">
        <w:rPr>
          <w:rFonts w:ascii="Times New Roman" w:hAnsi="Times New Roman"/>
          <w:b/>
          <w:szCs w:val="24"/>
        </w:rPr>
        <w:t>a</w:t>
      </w:r>
      <w:r w:rsidRPr="00966601">
        <w:rPr>
          <w:rFonts w:ascii="Times New Roman" w:hAnsi="Times New Roman"/>
          <w:b/>
          <w:szCs w:val="24"/>
        </w:rPr>
        <w:t>l</w:t>
      </w:r>
      <w:r w:rsidRPr="00966601" w:rsidR="00A14810">
        <w:rPr>
          <w:rFonts w:ascii="Times New Roman" w:hAnsi="Times New Roman"/>
          <w:b/>
          <w:szCs w:val="24"/>
        </w:rPr>
        <w:t xml:space="preserve">vetrem       </w:t>
      </w:r>
    </w:p>
    <w:p w:rsidR="00A14810" w:rsidRPr="00966601">
      <w:pPr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 xml:space="preserve">                                   </w:t>
      </w:r>
    </w:p>
    <w:p w:rsidR="00A14810" w:rsidRPr="00966601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>na stran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 xml:space="preserve"> jedn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 xml:space="preserve"> jako pro</w:t>
      </w:r>
      <w:r w:rsidR="00DF3CD1">
        <w:rPr>
          <w:rFonts w:ascii="Times New Roman" w:hAnsi="Times New Roman"/>
          <w:szCs w:val="24"/>
        </w:rPr>
        <w:t xml:space="preserve">pachtovatel </w:t>
      </w:r>
      <w:r w:rsidRPr="00966601">
        <w:rPr>
          <w:rFonts w:ascii="Times New Roman" w:hAnsi="Times New Roman"/>
          <w:szCs w:val="24"/>
        </w:rPr>
        <w:t>(d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 xml:space="preserve">le jen </w:t>
      </w:r>
      <w:r w:rsidR="00DF3CD1">
        <w:rPr>
          <w:rFonts w:ascii="Times New Roman" w:hAnsi="Times New Roman"/>
          <w:szCs w:val="24"/>
        </w:rPr>
        <w:t>„</w:t>
      </w:r>
      <w:r w:rsidRPr="00966601">
        <w:rPr>
          <w:rFonts w:ascii="Times New Roman" w:hAnsi="Times New Roman"/>
          <w:szCs w:val="24"/>
        </w:rPr>
        <w:t>pro</w:t>
      </w:r>
      <w:r w:rsidR="00DF3CD1">
        <w:rPr>
          <w:rFonts w:ascii="Times New Roman" w:hAnsi="Times New Roman"/>
          <w:szCs w:val="24"/>
        </w:rPr>
        <w:t>pachtovatel“)</w:t>
      </w:r>
    </w:p>
    <w:p w:rsidR="00A14810" w:rsidRPr="00966601">
      <w:pPr>
        <w:rPr>
          <w:rFonts w:ascii="Times New Roman" w:hAnsi="Times New Roman"/>
          <w:szCs w:val="24"/>
        </w:rPr>
      </w:pPr>
    </w:p>
    <w:p w:rsidR="00A14810" w:rsidRPr="00966601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>a</w:t>
      </w:r>
    </w:p>
    <w:p w:rsidR="0014775E" w:rsidRPr="0014775E" w:rsidP="0014775E">
      <w:pPr>
        <w:rPr>
          <w:rFonts w:ascii="Times New Roman" w:hAnsi="Times New Roman"/>
          <w:b/>
          <w:szCs w:val="24"/>
        </w:rPr>
      </w:pPr>
      <w:r w:rsidRPr="0014775E">
        <w:rPr>
          <w:rFonts w:ascii="Times New Roman" w:hAnsi="Times New Roman"/>
          <w:b/>
          <w:szCs w:val="24"/>
        </w:rPr>
        <w:t>Rolnické družstvo „Úhlava“</w:t>
      </w:r>
    </w:p>
    <w:p w:rsidR="0014775E" w:rsidRPr="0014775E" w:rsidP="0014775E">
      <w:pPr>
        <w:rPr>
          <w:rFonts w:ascii="Times New Roman" w:hAnsi="Times New Roman"/>
          <w:b/>
          <w:szCs w:val="24"/>
        </w:rPr>
      </w:pPr>
      <w:r w:rsidRPr="0014775E">
        <w:rPr>
          <w:rFonts w:ascii="Times New Roman" w:hAnsi="Times New Roman"/>
          <w:b/>
          <w:szCs w:val="24"/>
        </w:rPr>
        <w:t>Dolany 80, 339 01  Klatovy</w:t>
      </w:r>
    </w:p>
    <w:p w:rsidR="0014775E" w:rsidRPr="0014775E" w:rsidP="0014775E">
      <w:pPr>
        <w:rPr>
          <w:rFonts w:ascii="Times New Roman" w:hAnsi="Times New Roman"/>
          <w:b/>
          <w:szCs w:val="24"/>
        </w:rPr>
      </w:pPr>
      <w:r w:rsidRPr="0014775E">
        <w:rPr>
          <w:rFonts w:ascii="Times New Roman" w:hAnsi="Times New Roman"/>
          <w:b/>
          <w:szCs w:val="24"/>
        </w:rPr>
        <w:t>IČ 61169463</w:t>
      </w:r>
    </w:p>
    <w:p w:rsidR="0014775E" w:rsidRPr="0014775E" w:rsidP="0014775E">
      <w:pPr>
        <w:rPr>
          <w:rFonts w:ascii="Times New Roman" w:hAnsi="Times New Roman"/>
          <w:b/>
          <w:szCs w:val="24"/>
        </w:rPr>
      </w:pPr>
      <w:r w:rsidRPr="0014775E">
        <w:rPr>
          <w:rFonts w:ascii="Times New Roman" w:hAnsi="Times New Roman"/>
          <w:b/>
          <w:szCs w:val="24"/>
        </w:rPr>
        <w:t xml:space="preserve">zastoupené předsedou Ing. </w:t>
      </w:r>
      <w:r w:rsidR="0051077C">
        <w:rPr>
          <w:rFonts w:ascii="Times New Roman" w:hAnsi="Times New Roman"/>
          <w:b/>
          <w:szCs w:val="24"/>
        </w:rPr>
        <w:t>Josefem Balínem</w:t>
      </w:r>
    </w:p>
    <w:p w:rsidR="0014775E" w:rsidRPr="0014775E" w:rsidP="0014775E">
      <w:pPr>
        <w:rPr>
          <w:rFonts w:ascii="Times New Roman" w:hAnsi="Times New Roman"/>
          <w:szCs w:val="24"/>
        </w:rPr>
      </w:pPr>
      <w:r w:rsidRPr="0014775E">
        <w:rPr>
          <w:rFonts w:ascii="Times New Roman" w:hAnsi="Times New Roman"/>
          <w:szCs w:val="24"/>
        </w:rPr>
        <w:t xml:space="preserve">na straně druhé jako pachtýř </w:t>
      </w:r>
    </w:p>
    <w:p w:rsidR="00994FEA" w:rsidRPr="00966601" w:rsidP="00966601">
      <w:pPr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ab/>
      </w:r>
    </w:p>
    <w:p w:rsidR="00A14810" w:rsidRPr="00966601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>na stran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 xml:space="preserve"> druh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 xml:space="preserve"> jako </w:t>
      </w:r>
      <w:r w:rsidR="00DF3CD1">
        <w:rPr>
          <w:rFonts w:ascii="Times New Roman" w:hAnsi="Times New Roman"/>
          <w:szCs w:val="24"/>
        </w:rPr>
        <w:t xml:space="preserve">pachtýř </w:t>
      </w:r>
      <w:r w:rsidRPr="00966601">
        <w:rPr>
          <w:rFonts w:ascii="Times New Roman" w:hAnsi="Times New Roman"/>
          <w:szCs w:val="24"/>
        </w:rPr>
        <w:t>(d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 xml:space="preserve">le jen </w:t>
      </w:r>
      <w:r w:rsidR="00DF3CD1">
        <w:rPr>
          <w:rFonts w:ascii="Times New Roman" w:hAnsi="Times New Roman"/>
          <w:szCs w:val="24"/>
        </w:rPr>
        <w:t>„pachtýř“)</w:t>
      </w:r>
    </w:p>
    <w:p w:rsidR="00A14810" w:rsidRPr="00966601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 xml:space="preserve">                                                               </w:t>
      </w:r>
    </w:p>
    <w:p w:rsidR="00A1481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uzavřel</w:t>
      </w:r>
      <w:r w:rsidR="00437646">
        <w:rPr>
          <w:rFonts w:ascii="Times New Roman" w:hAnsi="Times New Roman"/>
          <w:szCs w:val="24"/>
        </w:rPr>
        <w:t>y níže uved</w:t>
      </w:r>
      <w:r w:rsidR="003905BC">
        <w:rPr>
          <w:rFonts w:ascii="Times New Roman" w:hAnsi="Times New Roman"/>
          <w:szCs w:val="24"/>
        </w:rPr>
        <w:t xml:space="preserve">eného dne, měsíce a </w:t>
      </w:r>
      <w:r>
        <w:rPr>
          <w:rFonts w:ascii="Times New Roman" w:hAnsi="Times New Roman"/>
          <w:szCs w:val="24"/>
        </w:rPr>
        <w:t>roku dle ustan</w:t>
      </w:r>
      <w:r w:rsidR="001D3394">
        <w:rPr>
          <w:rFonts w:ascii="Times New Roman" w:hAnsi="Times New Roman"/>
          <w:szCs w:val="24"/>
        </w:rPr>
        <w:t>ovení § 23</w:t>
      </w:r>
      <w:r>
        <w:rPr>
          <w:rFonts w:ascii="Times New Roman" w:hAnsi="Times New Roman"/>
          <w:szCs w:val="24"/>
        </w:rPr>
        <w:t xml:space="preserve">32 a násl. </w:t>
      </w:r>
      <w:r w:rsidR="00031D98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ustanovení § </w:t>
      </w:r>
      <w:smartTag w:uri="urn:schemas-microsoft-com:office:smarttags" w:element="metricconverter">
        <w:smartTagPr>
          <w:attr w:name="ProductID" w:val="2345 a"/>
        </w:smartTagPr>
        <w:r>
          <w:rPr>
            <w:rFonts w:ascii="Times New Roman" w:hAnsi="Times New Roman"/>
            <w:szCs w:val="24"/>
          </w:rPr>
          <w:t>2345 a</w:t>
        </w:r>
      </w:smartTag>
      <w:r>
        <w:rPr>
          <w:rFonts w:ascii="Times New Roman" w:hAnsi="Times New Roman"/>
          <w:szCs w:val="24"/>
        </w:rPr>
        <w:t xml:space="preserve"> násl. </w:t>
      </w:r>
      <w:r w:rsidR="00DD65F3">
        <w:rPr>
          <w:rFonts w:ascii="Times New Roman" w:hAnsi="Times New Roman"/>
          <w:szCs w:val="24"/>
        </w:rPr>
        <w:t>z</w:t>
      </w:r>
      <w:r w:rsidR="009B1BE9">
        <w:rPr>
          <w:rFonts w:ascii="Times New Roman" w:hAnsi="Times New Roman"/>
          <w:szCs w:val="24"/>
        </w:rPr>
        <w:t>ákona č. 89/2012 Sb., občans</w:t>
      </w:r>
      <w:r>
        <w:rPr>
          <w:rFonts w:ascii="Times New Roman" w:hAnsi="Times New Roman"/>
          <w:szCs w:val="24"/>
        </w:rPr>
        <w:t>ký zákoník tuto pachtovní smlouvu (dále jen „smlouva“):</w:t>
      </w:r>
    </w:p>
    <w:p w:rsidR="003905BC" w:rsidRPr="00966601">
      <w:pPr>
        <w:jc w:val="both"/>
        <w:rPr>
          <w:rFonts w:ascii="Times New Roman" w:hAnsi="Times New Roman"/>
          <w:szCs w:val="24"/>
        </w:rPr>
      </w:pPr>
    </w:p>
    <w:p w:rsidR="00A14810" w:rsidRPr="003905BC">
      <w:pPr>
        <w:jc w:val="center"/>
        <w:rPr>
          <w:rFonts w:ascii="Times New Roman" w:hAnsi="Times New Roman"/>
          <w:b/>
          <w:i/>
          <w:szCs w:val="24"/>
        </w:rPr>
      </w:pPr>
      <w:r w:rsidRPr="003905BC">
        <w:rPr>
          <w:rFonts w:ascii="Times New Roman" w:hAnsi="Times New Roman"/>
          <w:b/>
          <w:i/>
          <w:szCs w:val="24"/>
        </w:rPr>
        <w:t>I.</w:t>
      </w:r>
    </w:p>
    <w:p w:rsidR="00A4650F" w:rsidRPr="00966601" w:rsidP="003905BC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Úvodní ustanovení</w:t>
      </w:r>
    </w:p>
    <w:p w:rsidR="0051077C" w:rsidP="00AF476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1.1. </w:t>
      </w:r>
      <w:r w:rsidR="003905BC">
        <w:rPr>
          <w:rFonts w:ascii="Times New Roman" w:hAnsi="Times New Roman"/>
          <w:szCs w:val="24"/>
        </w:rPr>
        <w:t>Propachtovatel prohlašuje, že je výlučným vlastníkem pozemků</w:t>
      </w:r>
      <w:r>
        <w:rPr>
          <w:rFonts w:ascii="Times New Roman" w:hAnsi="Times New Roman"/>
          <w:szCs w:val="24"/>
        </w:rPr>
        <w:t>:</w:t>
      </w:r>
    </w:p>
    <w:p w:rsidR="00AF4763" w:rsidP="00AF476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1A5CEA">
        <w:rPr>
          <w:rFonts w:ascii="Times New Roman" w:hAnsi="Times New Roman"/>
          <w:szCs w:val="24"/>
        </w:rPr>
        <w:t xml:space="preserve"> pp. č. </w:t>
      </w:r>
      <w:r>
        <w:rPr>
          <w:rFonts w:ascii="Times New Roman" w:hAnsi="Times New Roman"/>
          <w:szCs w:val="24"/>
        </w:rPr>
        <w:t>132/14</w:t>
      </w:r>
      <w:r w:rsidR="001A5CEA">
        <w:rPr>
          <w:rFonts w:ascii="Times New Roman" w:hAnsi="Times New Roman"/>
          <w:szCs w:val="24"/>
        </w:rPr>
        <w:t xml:space="preserve"> o výměře</w:t>
      </w:r>
      <w:r w:rsidR="00EB5B4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777</w:t>
      </w:r>
      <w:r w:rsidR="009A60D9">
        <w:rPr>
          <w:rFonts w:ascii="Times New Roman" w:hAnsi="Times New Roman"/>
          <w:szCs w:val="24"/>
        </w:rPr>
        <w:t xml:space="preserve"> </w:t>
      </w:r>
      <w:r w:rsidR="001A5CEA">
        <w:rPr>
          <w:rFonts w:ascii="Times New Roman" w:hAnsi="Times New Roman"/>
          <w:szCs w:val="24"/>
        </w:rPr>
        <w:t>m</w:t>
      </w:r>
      <w:r w:rsidR="001A5CEA">
        <w:rPr>
          <w:rFonts w:ascii="Times New Roman" w:hAnsi="Times New Roman"/>
          <w:szCs w:val="24"/>
          <w:vertAlign w:val="superscript"/>
        </w:rPr>
        <w:t>2</w:t>
      </w:r>
      <w:r w:rsidR="001A5CEA">
        <w:rPr>
          <w:rFonts w:ascii="Times New Roman" w:hAnsi="Times New Roman"/>
          <w:szCs w:val="24"/>
        </w:rPr>
        <w:t xml:space="preserve">, č. </w:t>
      </w:r>
      <w:r>
        <w:rPr>
          <w:rFonts w:ascii="Times New Roman" w:hAnsi="Times New Roman"/>
          <w:szCs w:val="24"/>
        </w:rPr>
        <w:t>132/21</w:t>
      </w:r>
      <w:r w:rsidR="001A5CEA">
        <w:rPr>
          <w:rFonts w:ascii="Times New Roman" w:hAnsi="Times New Roman"/>
          <w:szCs w:val="24"/>
        </w:rPr>
        <w:t xml:space="preserve"> o výměře</w:t>
      </w:r>
      <w:r w:rsidR="0083319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220</w:t>
      </w:r>
      <w:r w:rsidR="001A5CEA">
        <w:rPr>
          <w:rFonts w:ascii="Times New Roman" w:hAnsi="Times New Roman"/>
          <w:szCs w:val="24"/>
        </w:rPr>
        <w:t xml:space="preserve"> m</w:t>
      </w:r>
      <w:r w:rsidR="001A5CEA">
        <w:rPr>
          <w:rFonts w:ascii="Times New Roman" w:hAnsi="Times New Roman"/>
          <w:szCs w:val="24"/>
          <w:vertAlign w:val="superscript"/>
        </w:rPr>
        <w:t>2</w:t>
      </w:r>
      <w:r w:rsidR="001A5CEA">
        <w:rPr>
          <w:rFonts w:ascii="Times New Roman" w:hAnsi="Times New Roman"/>
          <w:szCs w:val="24"/>
        </w:rPr>
        <w:t xml:space="preserve">, č. </w:t>
      </w:r>
      <w:r>
        <w:rPr>
          <w:rFonts w:ascii="Times New Roman" w:hAnsi="Times New Roman"/>
          <w:szCs w:val="24"/>
        </w:rPr>
        <w:t>311</w:t>
      </w:r>
      <w:r w:rsidR="001A5CEA">
        <w:rPr>
          <w:rFonts w:ascii="Times New Roman" w:hAnsi="Times New Roman"/>
          <w:szCs w:val="24"/>
        </w:rPr>
        <w:t xml:space="preserve"> o výměře</w:t>
      </w:r>
      <w:r w:rsidR="0083319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2 769</w:t>
      </w:r>
      <w:r w:rsidR="001A5CEA">
        <w:rPr>
          <w:rFonts w:ascii="Times New Roman" w:hAnsi="Times New Roman"/>
          <w:szCs w:val="24"/>
        </w:rPr>
        <w:t xml:space="preserve"> m</w:t>
      </w:r>
      <w:r w:rsidR="001A5CEA">
        <w:rPr>
          <w:rFonts w:ascii="Times New Roman" w:hAnsi="Times New Roman"/>
          <w:szCs w:val="24"/>
          <w:vertAlign w:val="superscript"/>
        </w:rPr>
        <w:t>2</w:t>
      </w:r>
      <w:r w:rsidR="00833194">
        <w:rPr>
          <w:rFonts w:ascii="Times New Roman" w:hAnsi="Times New Roman"/>
          <w:szCs w:val="24"/>
        </w:rPr>
        <w:t xml:space="preserve"> a</w:t>
      </w:r>
      <w:r w:rsidR="001A5CEA">
        <w:rPr>
          <w:rFonts w:ascii="Times New Roman" w:hAnsi="Times New Roman"/>
          <w:szCs w:val="24"/>
        </w:rPr>
        <w:t xml:space="preserve"> č. </w:t>
      </w:r>
      <w:r>
        <w:rPr>
          <w:rFonts w:ascii="Times New Roman" w:hAnsi="Times New Roman"/>
          <w:szCs w:val="24"/>
        </w:rPr>
        <w:t>513/1</w:t>
      </w:r>
      <w:r w:rsidR="0038362D">
        <w:rPr>
          <w:rFonts w:ascii="Times New Roman" w:hAnsi="Times New Roman"/>
          <w:szCs w:val="24"/>
        </w:rPr>
        <w:t xml:space="preserve"> o výměře</w:t>
      </w:r>
      <w:r w:rsidR="007E4F4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4 381</w:t>
      </w:r>
      <w:r w:rsidR="00833194">
        <w:rPr>
          <w:rFonts w:ascii="Times New Roman" w:hAnsi="Times New Roman"/>
          <w:szCs w:val="24"/>
        </w:rPr>
        <w:t xml:space="preserve"> </w:t>
      </w:r>
      <w:r w:rsidR="0038362D">
        <w:rPr>
          <w:rFonts w:ascii="Times New Roman" w:hAnsi="Times New Roman"/>
          <w:szCs w:val="24"/>
        </w:rPr>
        <w:t>m</w:t>
      </w:r>
      <w:r w:rsidR="0038362D"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 xml:space="preserve">, č. </w:t>
      </w:r>
      <w:r w:rsidR="00F96D49">
        <w:rPr>
          <w:rFonts w:ascii="Times New Roman" w:hAnsi="Times New Roman"/>
          <w:szCs w:val="24"/>
        </w:rPr>
        <w:t>513/4</w:t>
      </w:r>
      <w:r>
        <w:rPr>
          <w:rFonts w:ascii="Times New Roman" w:hAnsi="Times New Roman"/>
          <w:szCs w:val="24"/>
        </w:rPr>
        <w:t xml:space="preserve"> o výměře </w:t>
      </w:r>
      <w:r w:rsidR="00F96D49">
        <w:rPr>
          <w:rFonts w:ascii="Times New Roman" w:hAnsi="Times New Roman"/>
          <w:szCs w:val="24"/>
        </w:rPr>
        <w:t>105</w:t>
      </w:r>
      <w:r>
        <w:rPr>
          <w:rFonts w:ascii="Times New Roman" w:hAnsi="Times New Roman"/>
          <w:szCs w:val="24"/>
        </w:rPr>
        <w:t xml:space="preserve"> m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 xml:space="preserve">, č. </w:t>
      </w:r>
      <w:r w:rsidR="00F96D49">
        <w:rPr>
          <w:rFonts w:ascii="Times New Roman" w:hAnsi="Times New Roman"/>
          <w:szCs w:val="24"/>
        </w:rPr>
        <w:t>517/4</w:t>
      </w:r>
      <w:r>
        <w:rPr>
          <w:rFonts w:ascii="Times New Roman" w:hAnsi="Times New Roman"/>
          <w:szCs w:val="24"/>
        </w:rPr>
        <w:t xml:space="preserve"> o výměře </w:t>
      </w:r>
      <w:r w:rsidR="00F96D49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9 m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 xml:space="preserve"> a č. </w:t>
      </w:r>
      <w:r w:rsidR="00F96D49">
        <w:rPr>
          <w:rFonts w:ascii="Times New Roman" w:hAnsi="Times New Roman"/>
          <w:szCs w:val="24"/>
        </w:rPr>
        <w:t>1043/1</w:t>
      </w:r>
      <w:r>
        <w:rPr>
          <w:rFonts w:ascii="Times New Roman" w:hAnsi="Times New Roman"/>
          <w:szCs w:val="24"/>
        </w:rPr>
        <w:t xml:space="preserve"> o výměře </w:t>
      </w:r>
      <w:r w:rsidR="00F96D49">
        <w:rPr>
          <w:rFonts w:ascii="Times New Roman" w:hAnsi="Times New Roman"/>
          <w:szCs w:val="24"/>
        </w:rPr>
        <w:t>244</w:t>
      </w:r>
      <w:r>
        <w:rPr>
          <w:rFonts w:ascii="Times New Roman" w:hAnsi="Times New Roman"/>
          <w:szCs w:val="24"/>
        </w:rPr>
        <w:t xml:space="preserve"> m</w:t>
      </w:r>
      <w:r>
        <w:rPr>
          <w:rFonts w:ascii="Times New Roman" w:hAnsi="Times New Roman"/>
          <w:szCs w:val="24"/>
          <w:vertAlign w:val="superscript"/>
        </w:rPr>
        <w:t>2</w:t>
      </w:r>
      <w:r w:rsidR="001A5CEA">
        <w:rPr>
          <w:rFonts w:ascii="Times New Roman" w:hAnsi="Times New Roman"/>
          <w:szCs w:val="24"/>
        </w:rPr>
        <w:t xml:space="preserve"> v k. ú. </w:t>
      </w:r>
      <w:r w:rsidR="00F96D49">
        <w:rPr>
          <w:rFonts w:ascii="Times New Roman" w:hAnsi="Times New Roman"/>
          <w:szCs w:val="24"/>
        </w:rPr>
        <w:t>Dehtín</w:t>
      </w:r>
      <w:r>
        <w:rPr>
          <w:rFonts w:ascii="Times New Roman" w:hAnsi="Times New Roman"/>
          <w:szCs w:val="24"/>
        </w:rPr>
        <w:t>.</w:t>
      </w:r>
      <w:r w:rsidRPr="00AF4763">
        <w:rPr>
          <w:rFonts w:ascii="Times New Roman" w:hAnsi="Times New Roman"/>
          <w:szCs w:val="24"/>
        </w:rPr>
        <w:t xml:space="preserve"> </w:t>
      </w:r>
      <w:r w:rsidR="00313F22">
        <w:rPr>
          <w:rFonts w:ascii="Times New Roman" w:hAnsi="Times New Roman"/>
          <w:szCs w:val="24"/>
        </w:rPr>
        <w:t>Nemovitosti</w:t>
      </w:r>
      <w:r>
        <w:rPr>
          <w:rFonts w:ascii="Times New Roman" w:hAnsi="Times New Roman"/>
          <w:szCs w:val="24"/>
        </w:rPr>
        <w:t xml:space="preserve"> jsou</w:t>
      </w:r>
      <w:r w:rsidR="00313F22">
        <w:rPr>
          <w:rFonts w:ascii="Times New Roman" w:hAnsi="Times New Roman"/>
          <w:szCs w:val="24"/>
        </w:rPr>
        <w:t xml:space="preserve"> takto</w:t>
      </w:r>
      <w:r>
        <w:rPr>
          <w:rFonts w:ascii="Times New Roman" w:hAnsi="Times New Roman"/>
          <w:szCs w:val="24"/>
        </w:rPr>
        <w:t xml:space="preserve"> </w:t>
      </w:r>
      <w:r w:rsidR="00313F22">
        <w:rPr>
          <w:rFonts w:ascii="Times New Roman" w:hAnsi="Times New Roman"/>
          <w:szCs w:val="24"/>
        </w:rPr>
        <w:t>zapsány</w:t>
      </w:r>
      <w:r>
        <w:rPr>
          <w:rFonts w:ascii="Times New Roman" w:hAnsi="Times New Roman"/>
          <w:szCs w:val="24"/>
        </w:rPr>
        <w:t xml:space="preserve"> na LV 1</w:t>
      </w:r>
      <w:r w:rsidR="00F96D4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pro obec </w:t>
      </w:r>
      <w:r w:rsidR="00F96D49">
        <w:rPr>
          <w:rFonts w:ascii="Times New Roman" w:hAnsi="Times New Roman"/>
          <w:szCs w:val="24"/>
        </w:rPr>
        <w:t xml:space="preserve">Klatovy </w:t>
      </w:r>
      <w:r>
        <w:rPr>
          <w:rFonts w:ascii="Times New Roman" w:hAnsi="Times New Roman"/>
          <w:szCs w:val="24"/>
        </w:rPr>
        <w:t xml:space="preserve">a katastrální území </w:t>
      </w:r>
      <w:r w:rsidR="00F96D49">
        <w:rPr>
          <w:rFonts w:ascii="Times New Roman" w:hAnsi="Times New Roman"/>
          <w:szCs w:val="24"/>
        </w:rPr>
        <w:t xml:space="preserve">Dehtín </w:t>
      </w:r>
      <w:r>
        <w:rPr>
          <w:rFonts w:ascii="Times New Roman" w:hAnsi="Times New Roman"/>
          <w:szCs w:val="24"/>
        </w:rPr>
        <w:t>u Katastrálního úřadu pro Plzeňský kraj, katastrální pracoviště Klatovy.</w:t>
      </w:r>
    </w:p>
    <w:p w:rsidR="0051077C" w:rsidP="0051077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 pp. č. </w:t>
      </w:r>
      <w:r w:rsidR="00F96D49">
        <w:rPr>
          <w:rFonts w:ascii="Times New Roman" w:hAnsi="Times New Roman"/>
          <w:szCs w:val="24"/>
        </w:rPr>
        <w:t>599</w:t>
      </w:r>
      <w:r>
        <w:rPr>
          <w:rFonts w:ascii="Times New Roman" w:hAnsi="Times New Roman"/>
          <w:szCs w:val="24"/>
        </w:rPr>
        <w:t xml:space="preserve"> o výměře </w:t>
      </w:r>
      <w:r w:rsidR="00F96D49">
        <w:rPr>
          <w:rFonts w:ascii="Times New Roman" w:hAnsi="Times New Roman"/>
          <w:szCs w:val="24"/>
        </w:rPr>
        <w:t>514</w:t>
      </w:r>
      <w:r>
        <w:rPr>
          <w:rFonts w:ascii="Times New Roman" w:hAnsi="Times New Roman"/>
          <w:szCs w:val="24"/>
        </w:rPr>
        <w:t xml:space="preserve"> m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 xml:space="preserve">, č. </w:t>
      </w:r>
      <w:r w:rsidR="00F96D49">
        <w:rPr>
          <w:rFonts w:ascii="Times New Roman" w:hAnsi="Times New Roman"/>
          <w:szCs w:val="24"/>
        </w:rPr>
        <w:t>600</w:t>
      </w:r>
      <w:r>
        <w:rPr>
          <w:rFonts w:ascii="Times New Roman" w:hAnsi="Times New Roman"/>
          <w:szCs w:val="24"/>
        </w:rPr>
        <w:t xml:space="preserve"> o výměře </w:t>
      </w:r>
      <w:r w:rsidR="00F96D49">
        <w:rPr>
          <w:rFonts w:ascii="Times New Roman" w:hAnsi="Times New Roman"/>
          <w:szCs w:val="24"/>
        </w:rPr>
        <w:t>5 0200</w:t>
      </w:r>
      <w:r>
        <w:rPr>
          <w:rFonts w:ascii="Times New Roman" w:hAnsi="Times New Roman"/>
          <w:szCs w:val="24"/>
        </w:rPr>
        <w:t xml:space="preserve"> m</w:t>
      </w:r>
      <w:r>
        <w:rPr>
          <w:rFonts w:ascii="Times New Roman" w:hAnsi="Times New Roman"/>
          <w:szCs w:val="24"/>
          <w:vertAlign w:val="superscript"/>
        </w:rPr>
        <w:t>2</w:t>
      </w:r>
      <w:r w:rsidR="00F96D4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v k. ú. </w:t>
      </w:r>
      <w:r w:rsidR="00F96D49">
        <w:rPr>
          <w:rFonts w:ascii="Times New Roman" w:hAnsi="Times New Roman"/>
          <w:szCs w:val="24"/>
        </w:rPr>
        <w:t>Malechov</w:t>
      </w:r>
      <w:r>
        <w:rPr>
          <w:rFonts w:ascii="Times New Roman" w:hAnsi="Times New Roman"/>
          <w:szCs w:val="24"/>
        </w:rPr>
        <w:t>.</w:t>
      </w:r>
      <w:r w:rsidRPr="00AF476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Nemovitosti jsou takto zapsány</w:t>
      </w:r>
      <w:r w:rsidR="00F96D49">
        <w:rPr>
          <w:rFonts w:ascii="Times New Roman" w:hAnsi="Times New Roman"/>
          <w:szCs w:val="24"/>
        </w:rPr>
        <w:t xml:space="preserve"> na LV 5</w:t>
      </w:r>
      <w:r>
        <w:rPr>
          <w:rFonts w:ascii="Times New Roman" w:hAnsi="Times New Roman"/>
          <w:szCs w:val="24"/>
        </w:rPr>
        <w:t>01 pro obec</w:t>
      </w:r>
      <w:r w:rsidR="00F96D49">
        <w:rPr>
          <w:rFonts w:ascii="Times New Roman" w:hAnsi="Times New Roman"/>
          <w:szCs w:val="24"/>
        </w:rPr>
        <w:t xml:space="preserve"> Dolany</w:t>
      </w:r>
      <w:r>
        <w:rPr>
          <w:rFonts w:ascii="Times New Roman" w:hAnsi="Times New Roman"/>
          <w:szCs w:val="24"/>
        </w:rPr>
        <w:t xml:space="preserve"> a katastrální území </w:t>
      </w:r>
      <w:r w:rsidR="00F96D49">
        <w:rPr>
          <w:rFonts w:ascii="Times New Roman" w:hAnsi="Times New Roman"/>
          <w:szCs w:val="24"/>
        </w:rPr>
        <w:t>Malechov</w:t>
      </w:r>
      <w:r>
        <w:rPr>
          <w:rFonts w:ascii="Times New Roman" w:hAnsi="Times New Roman"/>
          <w:szCs w:val="24"/>
        </w:rPr>
        <w:t xml:space="preserve"> u Katastrálního úřadu pro Plzeňský kraj, katastrální pracoviště Klatovy.</w:t>
      </w:r>
    </w:p>
    <w:p w:rsidR="00CB7834" w:rsidP="00AF476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pp. č. 779/1 o výměře  1 653 m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 xml:space="preserve"> v k. ú. Svrčovec. Nemovitost je takto zapsána na LV 659 pro obec Dolany</w:t>
      </w:r>
      <w:r w:rsidR="005F39E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="005F39E2">
        <w:rPr>
          <w:rFonts w:ascii="Times New Roman" w:hAnsi="Times New Roman"/>
          <w:szCs w:val="24"/>
        </w:rPr>
        <w:t xml:space="preserve"> katastrální území Svrčovec </w:t>
      </w:r>
      <w:r>
        <w:rPr>
          <w:rFonts w:ascii="Times New Roman" w:hAnsi="Times New Roman"/>
          <w:szCs w:val="24"/>
        </w:rPr>
        <w:t>u</w:t>
      </w:r>
      <w:r w:rsidR="005F39E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Katastrálního úřadu pro Plzeňský kraj, katastrální pracoviště Klatovy</w:t>
      </w:r>
      <w:r w:rsidR="005F39E2">
        <w:rPr>
          <w:rFonts w:ascii="Times New Roman" w:hAnsi="Times New Roman"/>
          <w:szCs w:val="24"/>
        </w:rPr>
        <w:t>.</w:t>
      </w:r>
    </w:p>
    <w:p w:rsidR="0051077C" w:rsidP="00AF476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 pp. č. </w:t>
      </w:r>
      <w:r w:rsidR="00F96D49">
        <w:rPr>
          <w:rFonts w:ascii="Times New Roman" w:hAnsi="Times New Roman"/>
          <w:szCs w:val="24"/>
        </w:rPr>
        <w:t>727</w:t>
      </w:r>
      <w:r>
        <w:rPr>
          <w:rFonts w:ascii="Times New Roman" w:hAnsi="Times New Roman"/>
          <w:szCs w:val="24"/>
        </w:rPr>
        <w:t xml:space="preserve"> o výměře </w:t>
      </w:r>
      <w:r w:rsidR="00F96D49">
        <w:rPr>
          <w:rFonts w:ascii="Times New Roman" w:hAnsi="Times New Roman"/>
          <w:szCs w:val="24"/>
        </w:rPr>
        <w:t xml:space="preserve"> 16 005 </w:t>
      </w:r>
      <w:r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 xml:space="preserve">, č. </w:t>
      </w:r>
      <w:r w:rsidR="00F96D49">
        <w:rPr>
          <w:rFonts w:ascii="Times New Roman" w:hAnsi="Times New Roman"/>
          <w:szCs w:val="24"/>
        </w:rPr>
        <w:t>741</w:t>
      </w:r>
      <w:r>
        <w:rPr>
          <w:rFonts w:ascii="Times New Roman" w:hAnsi="Times New Roman"/>
          <w:szCs w:val="24"/>
        </w:rPr>
        <w:t xml:space="preserve"> o výměře </w:t>
      </w:r>
      <w:r w:rsidR="00F96D49">
        <w:rPr>
          <w:rFonts w:ascii="Times New Roman" w:hAnsi="Times New Roman"/>
          <w:szCs w:val="24"/>
        </w:rPr>
        <w:t>5 501</w:t>
      </w:r>
      <w:r>
        <w:rPr>
          <w:rFonts w:ascii="Times New Roman" w:hAnsi="Times New Roman"/>
          <w:szCs w:val="24"/>
        </w:rPr>
        <w:t xml:space="preserve"> m</w:t>
      </w:r>
      <w:r>
        <w:rPr>
          <w:rFonts w:ascii="Times New Roman" w:hAnsi="Times New Roman"/>
          <w:szCs w:val="24"/>
          <w:vertAlign w:val="superscript"/>
        </w:rPr>
        <w:t>2</w:t>
      </w:r>
      <w:r w:rsidR="00F96D49"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 xml:space="preserve">167 v k. ú. </w:t>
      </w:r>
      <w:r w:rsidR="00F96D49">
        <w:rPr>
          <w:rFonts w:ascii="Times New Roman" w:hAnsi="Times New Roman"/>
          <w:szCs w:val="24"/>
        </w:rPr>
        <w:t xml:space="preserve">Štěpánovice u </w:t>
      </w:r>
      <w:r>
        <w:rPr>
          <w:rFonts w:ascii="Times New Roman" w:hAnsi="Times New Roman"/>
          <w:szCs w:val="24"/>
        </w:rPr>
        <w:t>Klatov.</w:t>
      </w:r>
      <w:r w:rsidRPr="00AF476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Nemovitosti jsou takto zapsány na LV 10001 pro obec </w:t>
      </w:r>
      <w:r w:rsidR="00F96D49">
        <w:rPr>
          <w:rFonts w:ascii="Times New Roman" w:hAnsi="Times New Roman"/>
          <w:szCs w:val="24"/>
        </w:rPr>
        <w:t xml:space="preserve">Klatovy </w:t>
      </w:r>
      <w:r>
        <w:rPr>
          <w:rFonts w:ascii="Times New Roman" w:hAnsi="Times New Roman"/>
          <w:szCs w:val="24"/>
        </w:rPr>
        <w:t xml:space="preserve">a katastrální území </w:t>
      </w:r>
      <w:r w:rsidR="00F96D49">
        <w:rPr>
          <w:rFonts w:ascii="Times New Roman" w:hAnsi="Times New Roman"/>
          <w:szCs w:val="24"/>
        </w:rPr>
        <w:t xml:space="preserve">Štěpánovice u Klatov </w:t>
      </w:r>
      <w:r>
        <w:rPr>
          <w:rFonts w:ascii="Times New Roman" w:hAnsi="Times New Roman"/>
          <w:szCs w:val="24"/>
        </w:rPr>
        <w:t>u Katastrálního úřadu pro Plzeňský kraj, katastrální pracoviště Klatovy.</w:t>
      </w:r>
    </w:p>
    <w:p w:rsidR="00A14810" w:rsidP="006B0BC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 </w:t>
      </w:r>
      <w:r w:rsidR="003905BC">
        <w:rPr>
          <w:rFonts w:ascii="Times New Roman" w:hAnsi="Times New Roman"/>
          <w:szCs w:val="24"/>
        </w:rPr>
        <w:t xml:space="preserve"> Celková v</w:t>
      </w:r>
      <w:r w:rsidR="00875C1A">
        <w:rPr>
          <w:rFonts w:ascii="Times New Roman" w:hAnsi="Times New Roman"/>
          <w:szCs w:val="24"/>
        </w:rPr>
        <w:t>ýměra propachtovaných</w:t>
      </w:r>
      <w:r w:rsidR="00BD1219">
        <w:rPr>
          <w:rFonts w:ascii="Times New Roman" w:hAnsi="Times New Roman"/>
          <w:szCs w:val="24"/>
        </w:rPr>
        <w:t xml:space="preserve"> pozemků činí </w:t>
      </w:r>
      <w:r w:rsidR="009C101E">
        <w:rPr>
          <w:rFonts w:ascii="Times New Roman" w:hAnsi="Times New Roman"/>
          <w:szCs w:val="24"/>
        </w:rPr>
        <w:t>3,7270</w:t>
      </w:r>
      <w:r w:rsidR="003905BC">
        <w:rPr>
          <w:rFonts w:ascii="Times New Roman" w:hAnsi="Times New Roman"/>
          <w:szCs w:val="24"/>
        </w:rPr>
        <w:t xml:space="preserve"> ha.</w:t>
      </w:r>
    </w:p>
    <w:p w:rsidR="009A60D9" w:rsidRPr="006B0BC0" w:rsidP="006B0BC0">
      <w:pPr>
        <w:jc w:val="both"/>
        <w:rPr>
          <w:rFonts w:ascii="Times New Roman" w:hAnsi="Times New Roman"/>
          <w:szCs w:val="24"/>
        </w:rPr>
      </w:pPr>
    </w:p>
    <w:p w:rsidR="00A14810">
      <w:pPr>
        <w:jc w:val="center"/>
        <w:rPr>
          <w:rFonts w:ascii="Times New Roman" w:hAnsi="Times New Roman"/>
          <w:b/>
          <w:i/>
          <w:szCs w:val="24"/>
        </w:rPr>
      </w:pPr>
      <w:r w:rsidRPr="00966601">
        <w:rPr>
          <w:rFonts w:ascii="Times New Roman" w:hAnsi="Times New Roman"/>
          <w:b/>
          <w:i/>
          <w:szCs w:val="24"/>
        </w:rPr>
        <w:t>II.</w:t>
      </w:r>
    </w:p>
    <w:p w:rsidR="003905BC" w:rsidRPr="00966601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Předmět smlouvy</w:t>
      </w:r>
    </w:p>
    <w:p w:rsidR="00D14331" w:rsidP="00A4650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 w:rsidRPr="003905BC" w:rsidR="003905BC">
        <w:rPr>
          <w:rFonts w:ascii="Times New Roman" w:hAnsi="Times New Roman"/>
          <w:szCs w:val="24"/>
        </w:rPr>
        <w:t>Touto smlouvou</w:t>
      </w:r>
      <w:r w:rsidR="003905BC">
        <w:rPr>
          <w:rFonts w:ascii="Times New Roman" w:hAnsi="Times New Roman"/>
          <w:szCs w:val="24"/>
        </w:rPr>
        <w:t xml:space="preserve"> se propachtovatel zavazuje</w:t>
      </w:r>
      <w:r w:rsidR="0092261D">
        <w:rPr>
          <w:rFonts w:ascii="Times New Roman" w:hAnsi="Times New Roman"/>
          <w:szCs w:val="24"/>
        </w:rPr>
        <w:t xml:space="preserve"> přenechat pachtýři nemovitosti</w:t>
      </w:r>
      <w:r w:rsidR="003905BC">
        <w:rPr>
          <w:rFonts w:ascii="Times New Roman" w:hAnsi="Times New Roman"/>
          <w:szCs w:val="24"/>
        </w:rPr>
        <w:t xml:space="preserve"> dle </w:t>
      </w:r>
      <w:r w:rsidR="0014775E">
        <w:rPr>
          <w:rFonts w:ascii="Times New Roman" w:hAnsi="Times New Roman"/>
          <w:szCs w:val="24"/>
        </w:rPr>
        <w:t>čl. I</w:t>
      </w:r>
      <w:r w:rsidR="003905BC">
        <w:rPr>
          <w:rFonts w:ascii="Times New Roman" w:hAnsi="Times New Roman"/>
          <w:szCs w:val="24"/>
        </w:rPr>
        <w:t xml:space="preserve"> a pachtýř s</w:t>
      </w:r>
      <w:r w:rsidR="003019AC">
        <w:rPr>
          <w:rFonts w:ascii="Times New Roman" w:hAnsi="Times New Roman"/>
          <w:szCs w:val="24"/>
        </w:rPr>
        <w:t>e zavazuje platit za to propach</w:t>
      </w:r>
      <w:r w:rsidR="003905BC">
        <w:rPr>
          <w:rFonts w:ascii="Times New Roman" w:hAnsi="Times New Roman"/>
          <w:szCs w:val="24"/>
        </w:rPr>
        <w:t>t</w:t>
      </w:r>
      <w:r w:rsidR="003019AC">
        <w:rPr>
          <w:rFonts w:ascii="Times New Roman" w:hAnsi="Times New Roman"/>
          <w:szCs w:val="24"/>
        </w:rPr>
        <w:t>o</w:t>
      </w:r>
      <w:r w:rsidR="003905BC">
        <w:rPr>
          <w:rFonts w:ascii="Times New Roman" w:hAnsi="Times New Roman"/>
          <w:szCs w:val="24"/>
        </w:rPr>
        <w:t>vateli níže sjednané pachtovné.</w:t>
      </w:r>
    </w:p>
    <w:p w:rsidR="00AC3FE6" w:rsidP="00A4650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2.2. </w:t>
      </w:r>
      <w:r>
        <w:rPr>
          <w:rFonts w:ascii="Times New Roman" w:hAnsi="Times New Roman"/>
          <w:szCs w:val="24"/>
        </w:rPr>
        <w:t>Pachtýř prohlašuje, že se před uzav</w:t>
      </w:r>
      <w:r w:rsidR="00875C1A">
        <w:rPr>
          <w:rFonts w:ascii="Times New Roman" w:hAnsi="Times New Roman"/>
          <w:szCs w:val="24"/>
        </w:rPr>
        <w:t>řením této sm</w:t>
      </w:r>
      <w:r w:rsidR="0092261D">
        <w:rPr>
          <w:rFonts w:ascii="Times New Roman" w:hAnsi="Times New Roman"/>
          <w:szCs w:val="24"/>
        </w:rPr>
        <w:t>louvy seznámil se</w:t>
      </w:r>
      <w:r>
        <w:rPr>
          <w:rFonts w:ascii="Times New Roman" w:hAnsi="Times New Roman"/>
          <w:szCs w:val="24"/>
        </w:rPr>
        <w:t xml:space="preserve"> stav</w:t>
      </w:r>
      <w:r w:rsidR="0092261D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m propachtovaných pozemků a jejich stav považuje za způsobilý k zemědělskému užívání. </w:t>
      </w:r>
    </w:p>
    <w:p w:rsidR="003C57E7" w:rsidP="006B0BC0">
      <w:pPr>
        <w:rPr>
          <w:rFonts w:ascii="Times New Roman" w:hAnsi="Times New Roman"/>
          <w:b/>
          <w:i/>
          <w:szCs w:val="24"/>
        </w:rPr>
      </w:pPr>
    </w:p>
    <w:p w:rsidR="00A14810" w:rsidRPr="00966601">
      <w:pPr>
        <w:jc w:val="center"/>
        <w:rPr>
          <w:rFonts w:ascii="Times New Roman" w:hAnsi="Times New Roman"/>
          <w:b/>
          <w:i/>
          <w:szCs w:val="24"/>
        </w:rPr>
      </w:pPr>
      <w:r w:rsidRPr="00966601">
        <w:rPr>
          <w:rFonts w:ascii="Times New Roman" w:hAnsi="Times New Roman"/>
          <w:b/>
          <w:i/>
          <w:szCs w:val="24"/>
        </w:rPr>
        <w:t>III.</w:t>
      </w:r>
    </w:p>
    <w:p w:rsidR="00A4650F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Další práva a povinnosti pachtýře</w:t>
      </w:r>
    </w:p>
    <w:p w:rsidR="00AC3FE6" w:rsidP="00AC3FE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3.1. </w:t>
      </w:r>
      <w:r w:rsidRPr="00AC3FE6">
        <w:rPr>
          <w:rFonts w:ascii="Times New Roman" w:hAnsi="Times New Roman"/>
          <w:szCs w:val="24"/>
        </w:rPr>
        <w:t>Pachtýř je povinen umožnit propachtovateli průběžnou kontrolu stavu propachtovaných pozemků. O této kontrole propachotovatel pachtýře s dostateným předstihem vyrozumí.</w:t>
      </w:r>
    </w:p>
    <w:p w:rsidR="00AC3FE6" w:rsidP="00AC3FE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3.2. </w:t>
      </w:r>
      <w:r>
        <w:rPr>
          <w:rFonts w:ascii="Times New Roman" w:hAnsi="Times New Roman"/>
          <w:szCs w:val="24"/>
        </w:rPr>
        <w:t>Pachtýř nesmí bez př</w:t>
      </w:r>
      <w:r w:rsidR="00875C1A">
        <w:rPr>
          <w:rFonts w:ascii="Times New Roman" w:hAnsi="Times New Roman"/>
          <w:szCs w:val="24"/>
        </w:rPr>
        <w:t>edchozího písemného souhlasu pro</w:t>
      </w:r>
      <w:r>
        <w:rPr>
          <w:rFonts w:ascii="Times New Roman" w:hAnsi="Times New Roman"/>
          <w:szCs w:val="24"/>
        </w:rPr>
        <w:t>pachtovatele prop</w:t>
      </w:r>
      <w:r w:rsidR="00875C1A">
        <w:rPr>
          <w:rFonts w:ascii="Times New Roman" w:hAnsi="Times New Roman"/>
          <w:szCs w:val="24"/>
        </w:rPr>
        <w:t>ach</w:t>
      </w:r>
      <w:r>
        <w:rPr>
          <w:rFonts w:ascii="Times New Roman" w:hAnsi="Times New Roman"/>
          <w:szCs w:val="24"/>
        </w:rPr>
        <w:t>t</w:t>
      </w:r>
      <w:r w:rsidR="00875C1A">
        <w:rPr>
          <w:rFonts w:ascii="Times New Roman" w:hAnsi="Times New Roman"/>
          <w:szCs w:val="24"/>
        </w:rPr>
        <w:t>o</w:t>
      </w:r>
      <w:r w:rsidR="00286795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ané pozemky propachtovat  ani přenechat třetí osobě.</w:t>
      </w:r>
    </w:p>
    <w:p w:rsidR="005A7DD5" w:rsidP="00AC3FE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3.3. </w:t>
      </w:r>
      <w:r>
        <w:rPr>
          <w:rFonts w:ascii="Times New Roman" w:hAnsi="Times New Roman"/>
          <w:szCs w:val="24"/>
        </w:rPr>
        <w:t>Pachtýř nesmí bez předchozího písemného s</w:t>
      </w:r>
      <w:r w:rsidR="00875C1A">
        <w:rPr>
          <w:rFonts w:ascii="Times New Roman" w:hAnsi="Times New Roman"/>
          <w:szCs w:val="24"/>
        </w:rPr>
        <w:t>ouhlasu propachtovatele</w:t>
      </w:r>
      <w:r>
        <w:rPr>
          <w:rFonts w:ascii="Times New Roman" w:hAnsi="Times New Roman"/>
          <w:szCs w:val="24"/>
        </w:rPr>
        <w:t xml:space="preserve"> činit kroky směřující ke změně druhu zemědělské kultury propachtovaných pozemků.</w:t>
      </w:r>
    </w:p>
    <w:p w:rsidR="005A7DD5" w:rsidP="00AC3FE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3.4. </w:t>
      </w:r>
      <w:r>
        <w:rPr>
          <w:rFonts w:ascii="Times New Roman" w:hAnsi="Times New Roman"/>
          <w:szCs w:val="24"/>
        </w:rPr>
        <w:t>Pachtýř není oprávněn k umístění dočasných stav</w:t>
      </w:r>
      <w:r w:rsidR="00E566BC">
        <w:rPr>
          <w:rFonts w:ascii="Times New Roman" w:hAnsi="Times New Roman"/>
          <w:szCs w:val="24"/>
        </w:rPr>
        <w:t>eb</w:t>
      </w:r>
      <w:r>
        <w:rPr>
          <w:rFonts w:ascii="Times New Roman" w:hAnsi="Times New Roman"/>
          <w:szCs w:val="24"/>
        </w:rPr>
        <w:t xml:space="preserve"> na propachtovaných pozemcích.</w:t>
      </w:r>
    </w:p>
    <w:p w:rsidR="005A7DD5" w:rsidP="00AC3FE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3.5. </w:t>
      </w:r>
      <w:r>
        <w:rPr>
          <w:rFonts w:ascii="Times New Roman" w:hAnsi="Times New Roman"/>
          <w:szCs w:val="24"/>
        </w:rPr>
        <w:t>Pachtýř není oprávněn vysazovat na propachtovaných pozemcích trvalé porosty.</w:t>
      </w:r>
    </w:p>
    <w:p w:rsidR="005A7DD5" w:rsidP="00AC3FE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3.6. </w:t>
      </w:r>
      <w:r>
        <w:rPr>
          <w:rFonts w:ascii="Times New Roman" w:hAnsi="Times New Roman"/>
          <w:szCs w:val="24"/>
        </w:rPr>
        <w:t>V případě znečištění či kontaminace propachtovaných pozemků znem</w:t>
      </w:r>
      <w:r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>žňující jejich užívání v souladu s účelem této smlouv</w:t>
      </w:r>
      <w:r w:rsidR="00875C1A">
        <w:rPr>
          <w:rFonts w:ascii="Times New Roman" w:hAnsi="Times New Roman"/>
          <w:szCs w:val="24"/>
        </w:rPr>
        <w:t>y</w:t>
      </w:r>
      <w:r>
        <w:rPr>
          <w:rFonts w:ascii="Times New Roman" w:hAnsi="Times New Roman"/>
          <w:szCs w:val="24"/>
        </w:rPr>
        <w:t xml:space="preserve"> je pachtýř povinen tuto skutečnost neprodleně písemně oznámit propachtovateli a na své náklady provést odstranění </w:t>
      </w:r>
      <w:r>
        <w:rPr>
          <w:rFonts w:ascii="Times New Roman" w:hAnsi="Times New Roman"/>
          <w:szCs w:val="24"/>
        </w:rPr>
        <w:t>znečištění či kontaminace. Tuto povinnost má pachtýř i t</w:t>
      </w:r>
      <w:r w:rsidR="00E566BC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hdy, pokud k uvedeným událostem došlo činností třetích osob. </w:t>
      </w:r>
    </w:p>
    <w:p w:rsidR="004F6016" w:rsidP="00AC3FE6">
      <w:pPr>
        <w:jc w:val="both"/>
        <w:rPr>
          <w:rFonts w:ascii="Times New Roman" w:hAnsi="Times New Roman"/>
          <w:szCs w:val="24"/>
        </w:rPr>
      </w:pPr>
    </w:p>
    <w:p w:rsidR="004F6016" w:rsidRPr="004F6016" w:rsidP="004F6016">
      <w:pPr>
        <w:jc w:val="center"/>
        <w:rPr>
          <w:rFonts w:ascii="Times New Roman" w:hAnsi="Times New Roman"/>
          <w:b/>
          <w:i/>
          <w:szCs w:val="24"/>
        </w:rPr>
      </w:pPr>
      <w:r w:rsidRPr="004F6016">
        <w:rPr>
          <w:rFonts w:ascii="Times New Roman" w:hAnsi="Times New Roman"/>
          <w:b/>
          <w:i/>
          <w:szCs w:val="24"/>
        </w:rPr>
        <w:t>IV.</w:t>
      </w:r>
    </w:p>
    <w:p w:rsidR="004F6016" w:rsidP="004F6016">
      <w:pPr>
        <w:jc w:val="center"/>
        <w:rPr>
          <w:rFonts w:ascii="Times New Roman" w:hAnsi="Times New Roman"/>
          <w:b/>
          <w:i/>
          <w:szCs w:val="24"/>
        </w:rPr>
      </w:pPr>
      <w:r w:rsidRPr="004F6016">
        <w:rPr>
          <w:rFonts w:ascii="Times New Roman" w:hAnsi="Times New Roman"/>
          <w:b/>
          <w:i/>
          <w:szCs w:val="24"/>
        </w:rPr>
        <w:t>Pachtovné</w:t>
      </w:r>
    </w:p>
    <w:p w:rsidR="004F6016" w:rsidRPr="004F6016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4.1. Pachtovné za užívání a požívání předmětu zemědělského pachtu dle této smlouvy je m</w:t>
      </w:r>
      <w:r w:rsidR="00617568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zi stranami sjednáno ve výši 1 500 Kč/ha/rok. </w:t>
      </w:r>
    </w:p>
    <w:p w:rsidR="00A1481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4.2. </w:t>
      </w:r>
      <w:r w:rsidRPr="00966601">
        <w:rPr>
          <w:rFonts w:ascii="Times New Roman" w:hAnsi="Times New Roman"/>
          <w:szCs w:val="24"/>
        </w:rPr>
        <w:t>V</w:t>
      </w:r>
      <w:r w:rsidRPr="00966601" w:rsidR="00D12C0B">
        <w:rPr>
          <w:rFonts w:ascii="Times New Roman" w:hAnsi="Times New Roman"/>
          <w:szCs w:val="24"/>
        </w:rPr>
        <w:t>ýš</w:t>
      </w:r>
      <w:r w:rsidRPr="00966601">
        <w:rPr>
          <w:rFonts w:ascii="Times New Roman" w:hAnsi="Times New Roman"/>
          <w:szCs w:val="24"/>
        </w:rPr>
        <w:t>e aktu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ln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 xml:space="preserve">ho </w:t>
      </w:r>
      <w:r>
        <w:rPr>
          <w:rFonts w:ascii="Times New Roman" w:hAnsi="Times New Roman"/>
          <w:szCs w:val="24"/>
        </w:rPr>
        <w:t>pachtovného</w:t>
      </w:r>
      <w:r w:rsidRPr="00966601">
        <w:rPr>
          <w:rFonts w:ascii="Times New Roman" w:hAnsi="Times New Roman"/>
          <w:szCs w:val="24"/>
        </w:rPr>
        <w:t xml:space="preserve"> bude ka</w:t>
      </w:r>
      <w:r w:rsidRPr="00966601" w:rsidR="00D12C0B">
        <w:rPr>
          <w:rFonts w:ascii="Times New Roman" w:hAnsi="Times New Roman"/>
          <w:szCs w:val="24"/>
        </w:rPr>
        <w:t>ž</w:t>
      </w:r>
      <w:r w:rsidRPr="00966601">
        <w:rPr>
          <w:rFonts w:ascii="Times New Roman" w:hAnsi="Times New Roman"/>
          <w:szCs w:val="24"/>
        </w:rPr>
        <w:t>doro</w:t>
      </w:r>
      <w:r w:rsidRPr="00966601" w:rsidR="00D12C0B">
        <w:rPr>
          <w:rFonts w:ascii="Times New Roman" w:hAnsi="Times New Roman"/>
          <w:szCs w:val="24"/>
        </w:rPr>
        <w:t>č</w:t>
      </w:r>
      <w:r w:rsidRPr="00966601">
        <w:rPr>
          <w:rFonts w:ascii="Times New Roman" w:hAnsi="Times New Roman"/>
          <w:szCs w:val="24"/>
        </w:rPr>
        <w:t>n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>, a to v</w:t>
      </w:r>
      <w:r w:rsidRPr="00966601" w:rsidR="00D12C0B">
        <w:rPr>
          <w:rFonts w:ascii="Times New Roman" w:hAnsi="Times New Roman"/>
          <w:szCs w:val="24"/>
        </w:rPr>
        <w:t>ž</w:t>
      </w:r>
      <w:r w:rsidRPr="00966601">
        <w:rPr>
          <w:rFonts w:ascii="Times New Roman" w:hAnsi="Times New Roman"/>
          <w:szCs w:val="24"/>
        </w:rPr>
        <w:t>dy podle stavu ke dni 31.12. toho kter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>ho roku, upravov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na - valorizov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na podle infla</w:t>
      </w:r>
      <w:r w:rsidRPr="00966601" w:rsidR="00D12C0B">
        <w:rPr>
          <w:rFonts w:ascii="Times New Roman" w:hAnsi="Times New Roman"/>
          <w:szCs w:val="24"/>
        </w:rPr>
        <w:t>č</w:t>
      </w:r>
      <w:r w:rsidRPr="00966601">
        <w:rPr>
          <w:rFonts w:ascii="Times New Roman" w:hAnsi="Times New Roman"/>
          <w:szCs w:val="24"/>
        </w:rPr>
        <w:t>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ho indexu stanoven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 xml:space="preserve">ho </w:t>
      </w:r>
      <w:r w:rsidRPr="00966601" w:rsidR="00D12C0B">
        <w:rPr>
          <w:rFonts w:ascii="Times New Roman" w:hAnsi="Times New Roman"/>
          <w:szCs w:val="24"/>
        </w:rPr>
        <w:t>Č</w:t>
      </w:r>
      <w:r w:rsidRPr="00966601">
        <w:rPr>
          <w:rFonts w:ascii="Times New Roman" w:hAnsi="Times New Roman"/>
          <w:szCs w:val="24"/>
        </w:rPr>
        <w:t>esk</w:t>
      </w:r>
      <w:r w:rsidRPr="00966601" w:rsidR="00D12C0B">
        <w:rPr>
          <w:rFonts w:ascii="Times New Roman" w:hAnsi="Times New Roman"/>
          <w:szCs w:val="24"/>
        </w:rPr>
        <w:t>ý</w:t>
      </w:r>
      <w:r w:rsidRPr="00966601">
        <w:rPr>
          <w:rFonts w:ascii="Times New Roman" w:hAnsi="Times New Roman"/>
          <w:szCs w:val="24"/>
        </w:rPr>
        <w:t>m statistick</w:t>
      </w:r>
      <w:r w:rsidRPr="00966601" w:rsidR="00D12C0B">
        <w:rPr>
          <w:rFonts w:ascii="Times New Roman" w:hAnsi="Times New Roman"/>
          <w:szCs w:val="24"/>
        </w:rPr>
        <w:t>ý</w:t>
      </w:r>
      <w:r w:rsidRPr="00966601">
        <w:rPr>
          <w:rFonts w:ascii="Times New Roman" w:hAnsi="Times New Roman"/>
          <w:szCs w:val="24"/>
        </w:rPr>
        <w:t xml:space="preserve">m </w:t>
      </w:r>
      <w:r w:rsidRPr="00966601" w:rsidR="00D12C0B">
        <w:rPr>
          <w:rFonts w:ascii="Times New Roman" w:hAnsi="Times New Roman"/>
          <w:szCs w:val="24"/>
        </w:rPr>
        <w:t>úř</w:t>
      </w:r>
      <w:r w:rsidRPr="00966601">
        <w:rPr>
          <w:rFonts w:ascii="Times New Roman" w:hAnsi="Times New Roman"/>
          <w:szCs w:val="24"/>
        </w:rPr>
        <w:t>adem v Praze. V</w:t>
      </w:r>
      <w:r w:rsidRPr="00966601" w:rsidR="00D12C0B">
        <w:rPr>
          <w:rFonts w:ascii="Times New Roman" w:hAnsi="Times New Roman"/>
          <w:szCs w:val="24"/>
        </w:rPr>
        <w:t>ýš</w:t>
      </w:r>
      <w:r w:rsidRPr="00966601">
        <w:rPr>
          <w:rFonts w:ascii="Times New Roman" w:hAnsi="Times New Roman"/>
          <w:szCs w:val="24"/>
        </w:rPr>
        <w:t>e valorizovan</w:t>
      </w:r>
      <w:r w:rsidRPr="00966601" w:rsidR="00D12C0B">
        <w:rPr>
          <w:rFonts w:ascii="Times New Roman" w:hAnsi="Times New Roman"/>
          <w:szCs w:val="24"/>
        </w:rPr>
        <w:t>é</w:t>
      </w:r>
      <w:r>
        <w:rPr>
          <w:rFonts w:ascii="Times New Roman" w:hAnsi="Times New Roman"/>
          <w:szCs w:val="24"/>
        </w:rPr>
        <w:t>ho pachtov</w:t>
      </w:r>
      <w:r w:rsidRPr="00966601">
        <w:rPr>
          <w:rFonts w:ascii="Times New Roman" w:hAnsi="Times New Roman"/>
          <w:szCs w:val="24"/>
        </w:rPr>
        <w:t>n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>ho b</w:t>
      </w:r>
      <w:r>
        <w:rPr>
          <w:rFonts w:ascii="Times New Roman" w:hAnsi="Times New Roman"/>
          <w:szCs w:val="24"/>
        </w:rPr>
        <w:t>ude propachtovatelem</w:t>
      </w:r>
      <w:r w:rsidRPr="009666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pachtýři </w:t>
      </w:r>
      <w:r w:rsidRPr="00966601">
        <w:rPr>
          <w:rFonts w:ascii="Times New Roman" w:hAnsi="Times New Roman"/>
          <w:szCs w:val="24"/>
        </w:rPr>
        <w:t>sd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>lena p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semn</w:t>
      </w:r>
      <w:r w:rsidRPr="00966601" w:rsidR="00D12C0B">
        <w:rPr>
          <w:rFonts w:ascii="Times New Roman" w:hAnsi="Times New Roman"/>
          <w:szCs w:val="24"/>
        </w:rPr>
        <w:t>ě</w:t>
      </w:r>
      <w:r w:rsidR="00875C1A">
        <w:rPr>
          <w:rFonts w:ascii="Times New Roman" w:hAnsi="Times New Roman"/>
          <w:szCs w:val="24"/>
        </w:rPr>
        <w:t>,</w:t>
      </w:r>
      <w:r w:rsidRPr="00966601">
        <w:rPr>
          <w:rFonts w:ascii="Times New Roman" w:hAnsi="Times New Roman"/>
          <w:szCs w:val="24"/>
        </w:rPr>
        <w:t xml:space="preserve"> a to v</w:t>
      </w:r>
      <w:r w:rsidRPr="00966601" w:rsidR="00D12C0B">
        <w:rPr>
          <w:rFonts w:ascii="Times New Roman" w:hAnsi="Times New Roman"/>
          <w:szCs w:val="24"/>
        </w:rPr>
        <w:t>ž</w:t>
      </w:r>
      <w:r w:rsidRPr="00966601">
        <w:rPr>
          <w:rFonts w:ascii="Times New Roman" w:hAnsi="Times New Roman"/>
          <w:szCs w:val="24"/>
        </w:rPr>
        <w:t>dy do 31.</w:t>
      </w:r>
      <w:r w:rsidRPr="00966601" w:rsidR="00CE444D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3. kalend</w:t>
      </w:r>
      <w:r w:rsidRPr="00966601" w:rsidR="00D12C0B">
        <w:rPr>
          <w:rFonts w:ascii="Times New Roman" w:hAnsi="Times New Roman"/>
          <w:szCs w:val="24"/>
        </w:rPr>
        <w:t>ář</w:t>
      </w:r>
      <w:r w:rsidRPr="00966601">
        <w:rPr>
          <w:rFonts w:ascii="Times New Roman" w:hAnsi="Times New Roman"/>
          <w:szCs w:val="24"/>
        </w:rPr>
        <w:t>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ho roku.</w:t>
      </w:r>
      <w:r>
        <w:rPr>
          <w:rFonts w:ascii="Times New Roman" w:hAnsi="Times New Roman"/>
          <w:szCs w:val="24"/>
        </w:rPr>
        <w:t xml:space="preserve"> </w:t>
      </w:r>
    </w:p>
    <w:p w:rsidR="00B27801" w:rsidP="00B278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4.3.</w:t>
      </w:r>
      <w:r w:rsidRPr="00B278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Pach</w:t>
      </w:r>
      <w:r w:rsidR="00875C1A">
        <w:rPr>
          <w:rFonts w:ascii="Times New Roman" w:hAnsi="Times New Roman"/>
          <w:szCs w:val="24"/>
        </w:rPr>
        <w:t>to</w:t>
      </w:r>
      <w:r>
        <w:rPr>
          <w:rFonts w:ascii="Times New Roman" w:hAnsi="Times New Roman"/>
          <w:szCs w:val="24"/>
        </w:rPr>
        <w:t>vné</w:t>
      </w:r>
      <w:r w:rsidRPr="00966601">
        <w:rPr>
          <w:rFonts w:ascii="Times New Roman" w:hAnsi="Times New Roman"/>
          <w:szCs w:val="24"/>
        </w:rPr>
        <w:t xml:space="preserve"> je splatné jednorázově nejpozději do 15.4. </w:t>
      </w:r>
      <w:r w:rsidR="00875C1A">
        <w:rPr>
          <w:rFonts w:ascii="Times New Roman" w:hAnsi="Times New Roman"/>
          <w:szCs w:val="24"/>
        </w:rPr>
        <w:t xml:space="preserve">daného </w:t>
      </w:r>
      <w:r w:rsidRPr="00966601">
        <w:rPr>
          <w:rFonts w:ascii="Times New Roman" w:hAnsi="Times New Roman"/>
          <w:szCs w:val="24"/>
        </w:rPr>
        <w:t xml:space="preserve">kalendářního roku. Platba </w:t>
      </w:r>
      <w:r>
        <w:rPr>
          <w:rFonts w:ascii="Times New Roman" w:hAnsi="Times New Roman"/>
          <w:szCs w:val="24"/>
        </w:rPr>
        <w:t xml:space="preserve">pachtovného bude prováděna pachtýřem </w:t>
      </w:r>
      <w:r w:rsidR="00875C1A">
        <w:rPr>
          <w:rFonts w:ascii="Times New Roman" w:hAnsi="Times New Roman"/>
          <w:szCs w:val="24"/>
        </w:rPr>
        <w:t xml:space="preserve">převodním příkazem </w:t>
      </w:r>
      <w:r>
        <w:rPr>
          <w:rFonts w:ascii="Times New Roman" w:hAnsi="Times New Roman"/>
          <w:szCs w:val="24"/>
        </w:rPr>
        <w:t xml:space="preserve">na účet propachtovatele u České spořitelny v </w:t>
      </w:r>
      <w:r w:rsidRPr="00966601">
        <w:rPr>
          <w:rFonts w:ascii="Times New Roman" w:hAnsi="Times New Roman"/>
          <w:szCs w:val="24"/>
        </w:rPr>
        <w:t xml:space="preserve">Klatovech, č.účtu: 19-0821048319/0800, </w:t>
      </w:r>
      <w:r w:rsidR="00081B1C">
        <w:rPr>
          <w:rFonts w:ascii="Times New Roman" w:hAnsi="Times New Roman"/>
          <w:szCs w:val="24"/>
        </w:rPr>
        <w:t>VS 032131.</w:t>
      </w:r>
    </w:p>
    <w:p w:rsidR="004F6016" w:rsidRPr="009666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031D98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 V případě p</w:t>
      </w:r>
      <w:r w:rsidR="00437646">
        <w:rPr>
          <w:rFonts w:ascii="Times New Roman" w:hAnsi="Times New Roman"/>
          <w:szCs w:val="24"/>
        </w:rPr>
        <w:t>rodlení pachtýře s úhradou pachto</w:t>
      </w:r>
      <w:r>
        <w:rPr>
          <w:rFonts w:ascii="Times New Roman" w:hAnsi="Times New Roman"/>
          <w:szCs w:val="24"/>
        </w:rPr>
        <w:t xml:space="preserve">vného má propachtovatel právo na úrok </w:t>
      </w:r>
      <w:r w:rsidR="008029B3">
        <w:rPr>
          <w:rFonts w:ascii="Times New Roman" w:hAnsi="Times New Roman"/>
          <w:szCs w:val="24"/>
        </w:rPr>
        <w:t>z</w:t>
      </w:r>
      <w:r>
        <w:rPr>
          <w:rFonts w:ascii="Times New Roman" w:hAnsi="Times New Roman"/>
          <w:szCs w:val="24"/>
        </w:rPr>
        <w:t xml:space="preserve"> prodlení ve výši </w:t>
      </w:r>
      <w:r w:rsidRPr="00437646" w:rsidR="00437646">
        <w:rPr>
          <w:rFonts w:ascii="Times New Roman" w:hAnsi="Times New Roman"/>
        </w:rPr>
        <w:t xml:space="preserve">stanovené předpisy práva občanského (v současné době nařízení vlády č. 180/2013 Sb.). </w:t>
      </w:r>
    </w:p>
    <w:p w:rsidR="00EB7021" w:rsidRPr="00966601" w:rsidP="00EB70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4.5. Datum uskutečnění zdatnitelného plnění je </w:t>
      </w:r>
      <w:r w:rsidR="00286795">
        <w:rPr>
          <w:rFonts w:ascii="Times New Roman" w:hAnsi="Times New Roman"/>
          <w:szCs w:val="24"/>
        </w:rPr>
        <w:t xml:space="preserve">datum připsání na účet města Klatovy pro rok 2014 </w:t>
      </w:r>
      <w:r>
        <w:rPr>
          <w:rFonts w:ascii="Times New Roman" w:hAnsi="Times New Roman"/>
          <w:szCs w:val="24"/>
        </w:rPr>
        <w:t>a</w:t>
      </w:r>
      <w:r w:rsidR="00437646">
        <w:rPr>
          <w:rFonts w:ascii="Times New Roman" w:hAnsi="Times New Roman"/>
          <w:szCs w:val="24"/>
        </w:rPr>
        <w:t xml:space="preserve"> v dal</w:t>
      </w:r>
      <w:r>
        <w:rPr>
          <w:rFonts w:ascii="Times New Roman" w:hAnsi="Times New Roman"/>
          <w:szCs w:val="24"/>
        </w:rPr>
        <w:t>ších letech den ohlášení výše valorizovaného pachtovného, nejpozději 31. 3. d</w:t>
      </w:r>
      <w:r w:rsidR="00875C1A">
        <w:rPr>
          <w:rFonts w:ascii="Times New Roman" w:hAnsi="Times New Roman"/>
          <w:szCs w:val="24"/>
        </w:rPr>
        <w:t>aného k</w:t>
      </w:r>
      <w:r>
        <w:rPr>
          <w:rFonts w:ascii="Times New Roman" w:hAnsi="Times New Roman"/>
          <w:szCs w:val="24"/>
        </w:rPr>
        <w:t>alendářního roku.</w:t>
      </w:r>
    </w:p>
    <w:p w:rsidR="00EB7021" w:rsidRPr="00966601" w:rsidP="00EB7021">
      <w:pPr>
        <w:ind w:left="-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4.6. </w:t>
      </w:r>
      <w:r w:rsidRPr="00966601">
        <w:rPr>
          <w:rFonts w:ascii="Times New Roman" w:hAnsi="Times New Roman"/>
          <w:szCs w:val="24"/>
        </w:rPr>
        <w:t>Předmět plnění dle čl. II. této smlouvy podléhá osvobození dle § 56</w:t>
      </w:r>
      <w:r>
        <w:rPr>
          <w:rFonts w:ascii="Times New Roman" w:hAnsi="Times New Roman"/>
          <w:szCs w:val="24"/>
        </w:rPr>
        <w:t>a</w:t>
      </w:r>
      <w:r w:rsidRPr="00966601">
        <w:rPr>
          <w:rFonts w:ascii="Times New Roman" w:hAnsi="Times New Roman"/>
          <w:szCs w:val="24"/>
        </w:rPr>
        <w:t xml:space="preserve"> zákona o dani z přidané hodnoty.</w:t>
      </w:r>
      <w:r w:rsidRPr="00966601">
        <w:rPr>
          <w:rFonts w:ascii="Times New Roman" w:hAnsi="Times New Roman"/>
          <w:szCs w:val="24"/>
        </w:rPr>
        <w:tab/>
      </w:r>
    </w:p>
    <w:p w:rsidR="00A14810" w:rsidP="00FA0D04">
      <w:pPr>
        <w:jc w:val="both"/>
        <w:rPr>
          <w:rFonts w:ascii="Times New Roman" w:hAnsi="Times New Roman"/>
          <w:szCs w:val="24"/>
        </w:rPr>
      </w:pPr>
      <w:r w:rsidRPr="00966601">
        <w:rPr>
          <w:b/>
          <w:i/>
        </w:rPr>
        <w:tab/>
      </w:r>
      <w:r w:rsidRPr="00437646">
        <w:rPr>
          <w:rFonts w:ascii="Times New Roman" w:hAnsi="Times New Roman"/>
        </w:rPr>
        <w:t xml:space="preserve"> </w:t>
      </w:r>
    </w:p>
    <w:p w:rsidR="004F6016" w:rsidRPr="004F6016">
      <w:pPr>
        <w:jc w:val="center"/>
        <w:rPr>
          <w:rFonts w:ascii="Times New Roman" w:hAnsi="Times New Roman"/>
          <w:b/>
          <w:i/>
          <w:szCs w:val="24"/>
        </w:rPr>
      </w:pPr>
      <w:r w:rsidRPr="004F6016">
        <w:rPr>
          <w:rFonts w:ascii="Times New Roman" w:hAnsi="Times New Roman"/>
          <w:b/>
          <w:i/>
          <w:szCs w:val="24"/>
        </w:rPr>
        <w:t>V.</w:t>
      </w:r>
    </w:p>
    <w:p w:rsidR="004F6016">
      <w:pPr>
        <w:jc w:val="center"/>
        <w:rPr>
          <w:rFonts w:ascii="Times New Roman" w:hAnsi="Times New Roman"/>
          <w:b/>
          <w:i/>
          <w:szCs w:val="24"/>
        </w:rPr>
      </w:pPr>
      <w:r w:rsidRPr="004F6016">
        <w:rPr>
          <w:rFonts w:ascii="Times New Roman" w:hAnsi="Times New Roman"/>
          <w:b/>
          <w:i/>
          <w:szCs w:val="24"/>
        </w:rPr>
        <w:t>Doba pachtu a ukončení smlouvy</w:t>
      </w:r>
    </w:p>
    <w:p w:rsidR="004F6016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5.1. Tato smlouva se uzavírá na dobu neurčitou s účin</w:t>
      </w:r>
      <w:r w:rsidR="00875C1A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ostí od 1. </w:t>
      </w:r>
      <w:r w:rsidR="009C101E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 2014.</w:t>
      </w:r>
    </w:p>
    <w:p w:rsidR="004F6016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5.2. Smlouvu je možné ukončit dohodou stran ne</w:t>
      </w:r>
      <w:r w:rsidR="00286795"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>o výp</w:t>
      </w:r>
      <w:r w:rsidR="00CD4768">
        <w:rPr>
          <w:rFonts w:ascii="Times New Roman" w:hAnsi="Times New Roman"/>
          <w:szCs w:val="24"/>
        </w:rPr>
        <w:t>ovědí, a to s výpovědní dobo</w:t>
      </w:r>
      <w:r>
        <w:rPr>
          <w:rFonts w:ascii="Times New Roman" w:hAnsi="Times New Roman"/>
          <w:szCs w:val="24"/>
        </w:rPr>
        <w:t>u nebo bez ní.</w:t>
      </w:r>
    </w:p>
    <w:p w:rsidR="004F6016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5.3. Pachtýř i propachtovatel je o</w:t>
      </w:r>
      <w:r w:rsidR="00031D98">
        <w:rPr>
          <w:rFonts w:ascii="Times New Roman" w:hAnsi="Times New Roman"/>
          <w:szCs w:val="24"/>
        </w:rPr>
        <w:t>právněn tuto smlouvu písemně vyp</w:t>
      </w:r>
      <w:r>
        <w:rPr>
          <w:rFonts w:ascii="Times New Roman" w:hAnsi="Times New Roman"/>
          <w:szCs w:val="24"/>
        </w:rPr>
        <w:t>ovědět ve dvanáctiměsíční výpovědní době tak, aby zemědělský pacht skončil koncem pachtovního roku. Pachtovním rokem se rozumí období od 1. 10. do 30. 9</w:t>
      </w:r>
      <w:r w:rsidR="00360E8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následujícího roku. </w:t>
      </w:r>
    </w:p>
    <w:p w:rsidR="00033494" w:rsidP="004F6016">
      <w:pPr>
        <w:jc w:val="both"/>
        <w:rPr>
          <w:rFonts w:ascii="Times New Roman" w:hAnsi="Times New Roman"/>
          <w:szCs w:val="24"/>
        </w:rPr>
      </w:pPr>
    </w:p>
    <w:p w:rsidR="00EF392E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5.4</w:t>
      </w:r>
      <w:r w:rsidR="00437646">
        <w:rPr>
          <w:rFonts w:ascii="Times New Roman" w:hAnsi="Times New Roman"/>
          <w:szCs w:val="24"/>
        </w:rPr>
        <w:t>. V případě zvlášť závažného po</w:t>
      </w:r>
      <w:r>
        <w:rPr>
          <w:rFonts w:ascii="Times New Roman" w:hAnsi="Times New Roman"/>
          <w:szCs w:val="24"/>
        </w:rPr>
        <w:t xml:space="preserve">rušení povinností smluvní stranou je </w:t>
      </w:r>
      <w:r w:rsidR="00437646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ruhá smluvní strana oprávněna vypověd</w:t>
      </w:r>
      <w:r w:rsidR="00437646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t tuto smlouvu bez výpo</w:t>
      </w:r>
      <w:r w:rsidR="00437646">
        <w:rPr>
          <w:rFonts w:ascii="Times New Roman" w:hAnsi="Times New Roman"/>
          <w:szCs w:val="24"/>
        </w:rPr>
        <w:t>vědní doby. Pro účely této smlo</w:t>
      </w:r>
      <w:r>
        <w:rPr>
          <w:rFonts w:ascii="Times New Roman" w:hAnsi="Times New Roman"/>
          <w:szCs w:val="24"/>
        </w:rPr>
        <w:t>uvy se za zvlášť závažné porušení smlouvy, kromě důvodů stanových zákonem, považuje zejména neumožnění k</w:t>
      </w:r>
      <w:r w:rsidR="00FA0D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užívání a požívání předmětu zeměd</w:t>
      </w:r>
      <w:r w:rsidR="00FA0D04">
        <w:rPr>
          <w:rFonts w:ascii="Times New Roman" w:hAnsi="Times New Roman"/>
          <w:szCs w:val="24"/>
        </w:rPr>
        <w:t>ělského pachtu, j</w:t>
      </w:r>
      <w:r>
        <w:rPr>
          <w:rFonts w:ascii="Times New Roman" w:hAnsi="Times New Roman"/>
          <w:szCs w:val="24"/>
        </w:rPr>
        <w:t>a</w:t>
      </w:r>
      <w:r w:rsidR="00FA0D04"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szCs w:val="24"/>
        </w:rPr>
        <w:t>ož i prodlení s úhradou pachtovného či jeho příslušentsví i po výzvě propachtovatele k dodatečné úhradě dluhu s přiměřenou lhůtou k jeh</w:t>
      </w:r>
      <w:r w:rsidR="00FA0D04">
        <w:rPr>
          <w:rFonts w:ascii="Times New Roman" w:hAnsi="Times New Roman"/>
          <w:szCs w:val="24"/>
        </w:rPr>
        <w:t xml:space="preserve">o splnění. </w:t>
      </w:r>
    </w:p>
    <w:p w:rsidR="00961E9C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5.5. V případě výpovědi propachtovatele bez výpovědní doby dle předchozího odstavece je pachtýř povinen uhradit poměrné části pachtovného za uplynulou dobu pachtu.</w:t>
      </w:r>
    </w:p>
    <w:p w:rsidR="00961E9C" w:rsidP="004F6016">
      <w:pPr>
        <w:jc w:val="both"/>
        <w:rPr>
          <w:rFonts w:ascii="Times New Roman" w:hAnsi="Times New Roman"/>
          <w:szCs w:val="24"/>
        </w:rPr>
      </w:pPr>
    </w:p>
    <w:p w:rsidR="00961E9C" w:rsidP="00961E9C">
      <w:pPr>
        <w:jc w:val="center"/>
        <w:rPr>
          <w:rFonts w:ascii="Times New Roman" w:hAnsi="Times New Roman"/>
          <w:b/>
          <w:i/>
          <w:szCs w:val="24"/>
        </w:rPr>
      </w:pPr>
      <w:r w:rsidRPr="00961E9C">
        <w:rPr>
          <w:rFonts w:ascii="Times New Roman" w:hAnsi="Times New Roman"/>
          <w:b/>
          <w:i/>
          <w:szCs w:val="24"/>
        </w:rPr>
        <w:t>VI.</w:t>
      </w:r>
    </w:p>
    <w:p w:rsidR="00961E9C" w:rsidP="00961E9C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Závěrečná ujednání</w:t>
      </w:r>
    </w:p>
    <w:p w:rsidR="00961E9C" w:rsidP="00961E9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6.1.</w:t>
      </w:r>
      <w:r w:rsidR="00EB7021">
        <w:rPr>
          <w:rFonts w:ascii="Times New Roman" w:hAnsi="Times New Roman"/>
          <w:szCs w:val="24"/>
        </w:rPr>
        <w:t xml:space="preserve"> V případě, že se některá ustanovení této s</w:t>
      </w:r>
      <w:r w:rsidR="008E35C0">
        <w:rPr>
          <w:rFonts w:ascii="Times New Roman" w:hAnsi="Times New Roman"/>
          <w:szCs w:val="24"/>
        </w:rPr>
        <w:t>mlouvy stane neplatným, nebo neú</w:t>
      </w:r>
      <w:r w:rsidR="00EB7021">
        <w:rPr>
          <w:rFonts w:ascii="Times New Roman" w:hAnsi="Times New Roman"/>
          <w:szCs w:val="24"/>
        </w:rPr>
        <w:t>činným, platnost a účinnost ostatních ustanovení této sml</w:t>
      </w:r>
      <w:r w:rsidR="008E35C0">
        <w:rPr>
          <w:rFonts w:ascii="Times New Roman" w:hAnsi="Times New Roman"/>
          <w:szCs w:val="24"/>
        </w:rPr>
        <w:t>ouvy zůstane nedot</w:t>
      </w:r>
      <w:r w:rsidR="00EB7021">
        <w:rPr>
          <w:rFonts w:ascii="Times New Roman" w:hAnsi="Times New Roman"/>
          <w:szCs w:val="24"/>
        </w:rPr>
        <w:t>čena. Namísto takového neplatného nebo neúčinného ustanovení budou ostatní ustanovení této smlouvy vykládána přiměřeným způsobem tak, aby v mezích zákona bylo co možná nejvíce dosaženo smyslu této smlouvy podle původního záměru smluvních stran.</w:t>
      </w:r>
      <w:r w:rsidR="008E35C0">
        <w:rPr>
          <w:rFonts w:ascii="Times New Roman" w:hAnsi="Times New Roman"/>
          <w:szCs w:val="24"/>
        </w:rPr>
        <w:t xml:space="preserve"> Současně se strany zavazují nahradit neplatné či neúčinné ustanovení novým, odpovídajícím obsahu a smyslu ustanovení původního.</w:t>
      </w:r>
    </w:p>
    <w:p w:rsidR="00EB7021" w:rsidP="00961E9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6.2.  Smluvní strany shodně prohlašují, že smlouva byla uzavřena po vzájemném projednání podle jejich pravé a svobodné vůle, určitě, vážně a srozumitelně, nikoliv v tísni nebo za nápadně nevýhodných podmínek, což potvrzují svými podpisy.</w:t>
      </w:r>
    </w:p>
    <w:p w:rsidR="00EB7021" w:rsidP="00961E9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6.3. Tuto smlouvu lze měnit nebo doplnit jen dodatkem k n</w:t>
      </w:r>
      <w:r w:rsidR="003C57E7">
        <w:rPr>
          <w:rFonts w:ascii="Times New Roman" w:hAnsi="Times New Roman"/>
          <w:szCs w:val="24"/>
        </w:rPr>
        <w:t>í uzavřeným v písemné formě po</w:t>
      </w:r>
      <w:r>
        <w:rPr>
          <w:rFonts w:ascii="Times New Roman" w:hAnsi="Times New Roman"/>
          <w:szCs w:val="24"/>
        </w:rPr>
        <w:t>depsaným oběma smluvními stranami.</w:t>
      </w:r>
    </w:p>
    <w:p w:rsidR="004F6016" w:rsidRPr="004F6016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6.4. Tato smlouva je vyhotovena ve 2 st</w:t>
      </w:r>
      <w:r w:rsidR="003C57E7">
        <w:rPr>
          <w:rFonts w:ascii="Times New Roman" w:hAnsi="Times New Roman"/>
          <w:szCs w:val="24"/>
        </w:rPr>
        <w:t>ej</w:t>
      </w:r>
      <w:r>
        <w:rPr>
          <w:rFonts w:ascii="Times New Roman" w:hAnsi="Times New Roman"/>
          <w:szCs w:val="24"/>
        </w:rPr>
        <w:t>nopisech, z</w:t>
      </w:r>
      <w:r w:rsidR="003C57E7">
        <w:rPr>
          <w:rFonts w:ascii="Times New Roman" w:hAnsi="Times New Roman"/>
          <w:szCs w:val="24"/>
        </w:rPr>
        <w:t> nichž každá smluvní strana obdr</w:t>
      </w:r>
      <w:r>
        <w:rPr>
          <w:rFonts w:ascii="Times New Roman" w:hAnsi="Times New Roman"/>
          <w:szCs w:val="24"/>
        </w:rPr>
        <w:t xml:space="preserve">ží po jednom </w:t>
      </w:r>
      <w:r w:rsidR="0076458D">
        <w:rPr>
          <w:rFonts w:ascii="Times New Roman" w:hAnsi="Times New Roman"/>
          <w:szCs w:val="24"/>
        </w:rPr>
        <w:t>výtisku</w:t>
      </w:r>
      <w:r>
        <w:rPr>
          <w:rFonts w:ascii="Times New Roman" w:hAnsi="Times New Roman"/>
          <w:szCs w:val="24"/>
        </w:rPr>
        <w:t>.</w:t>
      </w:r>
    </w:p>
    <w:p w:rsidR="00A14810" w:rsidRPr="00463713" w:rsidP="00F514D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6. 5. </w:t>
      </w:r>
      <w:r w:rsidRPr="00966601">
        <w:rPr>
          <w:rFonts w:ascii="Times New Roman" w:hAnsi="Times New Roman"/>
          <w:szCs w:val="24"/>
        </w:rPr>
        <w:t>Tento pr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vn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 xml:space="preserve"> </w:t>
      </w:r>
      <w:r w:rsidRPr="00966601" w:rsidR="00D12C0B">
        <w:rPr>
          <w:rFonts w:ascii="Times New Roman" w:hAnsi="Times New Roman"/>
          <w:szCs w:val="24"/>
        </w:rPr>
        <w:t>ú</w:t>
      </w:r>
      <w:r w:rsidRPr="00966601">
        <w:rPr>
          <w:rFonts w:ascii="Times New Roman" w:hAnsi="Times New Roman"/>
          <w:szCs w:val="24"/>
        </w:rPr>
        <w:t>kon byl v souladu s ustanoven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mi z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 xml:space="preserve">kona </w:t>
      </w:r>
      <w:r w:rsidRPr="00966601" w:rsidR="00D12C0B">
        <w:rPr>
          <w:rFonts w:ascii="Times New Roman" w:hAnsi="Times New Roman"/>
          <w:szCs w:val="24"/>
        </w:rPr>
        <w:t>č</w:t>
      </w:r>
      <w:r w:rsidR="0086280A">
        <w:rPr>
          <w:rFonts w:ascii="Times New Roman" w:hAnsi="Times New Roman"/>
          <w:szCs w:val="24"/>
        </w:rPr>
        <w:t xml:space="preserve">. </w:t>
      </w:r>
      <w:r w:rsidRPr="00966601">
        <w:rPr>
          <w:rFonts w:ascii="Times New Roman" w:hAnsi="Times New Roman"/>
          <w:szCs w:val="24"/>
        </w:rPr>
        <w:t>128/2000 Sb., o obc</w:t>
      </w:r>
      <w:r w:rsidRPr="00966601" w:rsidR="00D12C0B">
        <w:rPr>
          <w:rFonts w:ascii="Times New Roman" w:hAnsi="Times New Roman"/>
          <w:szCs w:val="24"/>
        </w:rPr>
        <w:t>í</w:t>
      </w:r>
      <w:r w:rsidRPr="00966601" w:rsidR="001C7C62">
        <w:rPr>
          <w:rFonts w:ascii="Times New Roman" w:hAnsi="Times New Roman"/>
          <w:szCs w:val="24"/>
        </w:rPr>
        <w:t xml:space="preserve">ch </w:t>
      </w:r>
      <w:r w:rsidRPr="00966601">
        <w:rPr>
          <w:rFonts w:ascii="Times New Roman" w:hAnsi="Times New Roman"/>
          <w:szCs w:val="24"/>
        </w:rPr>
        <w:t>projedn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 xml:space="preserve">n a </w:t>
      </w:r>
      <w:r w:rsidRPr="00966601" w:rsidR="003F5BD3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schv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 xml:space="preserve">len </w:t>
      </w:r>
      <w:r w:rsidRPr="00966601" w:rsidR="003F5BD3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 xml:space="preserve">Radou </w:t>
      </w:r>
      <w:r w:rsidRPr="00966601" w:rsidR="003F5BD3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m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 xml:space="preserve">sta </w:t>
      </w:r>
      <w:r w:rsidRPr="00966601" w:rsidR="003F5BD3">
        <w:rPr>
          <w:rFonts w:ascii="Times New Roman" w:hAnsi="Times New Roman"/>
          <w:szCs w:val="24"/>
        </w:rPr>
        <w:t xml:space="preserve"> </w:t>
      </w:r>
      <w:r w:rsidRPr="00966601" w:rsidR="001C7C62">
        <w:rPr>
          <w:rFonts w:ascii="Times New Roman" w:hAnsi="Times New Roman"/>
          <w:szCs w:val="24"/>
        </w:rPr>
        <w:t>Klatov</w:t>
      </w:r>
      <w:r w:rsidRPr="00966601">
        <w:rPr>
          <w:rFonts w:ascii="Times New Roman" w:hAnsi="Times New Roman"/>
          <w:szCs w:val="24"/>
        </w:rPr>
        <w:t xml:space="preserve"> dne </w:t>
      </w:r>
      <w:r w:rsidRPr="00463713" w:rsidR="00EC5346">
        <w:rPr>
          <w:rFonts w:ascii="Times New Roman" w:hAnsi="Times New Roman"/>
          <w:szCs w:val="24"/>
        </w:rPr>
        <w:t>17. 9</w:t>
      </w:r>
      <w:r w:rsidRPr="00463713">
        <w:rPr>
          <w:rFonts w:ascii="Times New Roman" w:hAnsi="Times New Roman"/>
          <w:szCs w:val="24"/>
        </w:rPr>
        <w:t>. 201</w:t>
      </w:r>
      <w:r w:rsidRPr="00463713" w:rsidR="00EC5346">
        <w:rPr>
          <w:rFonts w:ascii="Times New Roman" w:hAnsi="Times New Roman"/>
          <w:szCs w:val="24"/>
        </w:rPr>
        <w:t>4</w:t>
      </w:r>
      <w:r w:rsidRPr="00463713">
        <w:rPr>
          <w:rFonts w:ascii="Times New Roman" w:hAnsi="Times New Roman"/>
          <w:szCs w:val="24"/>
        </w:rPr>
        <w:t xml:space="preserve">, </w:t>
      </w:r>
      <w:r w:rsidRPr="00463713" w:rsidR="003F5BD3">
        <w:rPr>
          <w:rFonts w:ascii="Times New Roman" w:hAnsi="Times New Roman"/>
          <w:szCs w:val="24"/>
        </w:rPr>
        <w:t xml:space="preserve"> </w:t>
      </w:r>
      <w:r w:rsidRPr="00463713">
        <w:rPr>
          <w:rFonts w:ascii="Times New Roman" w:hAnsi="Times New Roman"/>
          <w:szCs w:val="24"/>
        </w:rPr>
        <w:t>zve</w:t>
      </w:r>
      <w:r w:rsidRPr="00463713" w:rsidR="00D12C0B">
        <w:rPr>
          <w:rFonts w:ascii="Times New Roman" w:hAnsi="Times New Roman"/>
          <w:szCs w:val="24"/>
        </w:rPr>
        <w:t>ř</w:t>
      </w:r>
      <w:r w:rsidRPr="00463713">
        <w:rPr>
          <w:rFonts w:ascii="Times New Roman" w:hAnsi="Times New Roman"/>
          <w:szCs w:val="24"/>
        </w:rPr>
        <w:t>ejn</w:t>
      </w:r>
      <w:r w:rsidRPr="00463713" w:rsidR="00D12C0B">
        <w:rPr>
          <w:rFonts w:ascii="Times New Roman" w:hAnsi="Times New Roman"/>
          <w:szCs w:val="24"/>
        </w:rPr>
        <w:t>ě</w:t>
      </w:r>
      <w:r w:rsidRPr="00463713">
        <w:rPr>
          <w:rFonts w:ascii="Times New Roman" w:hAnsi="Times New Roman"/>
          <w:szCs w:val="24"/>
        </w:rPr>
        <w:t xml:space="preserve">n </w:t>
      </w:r>
      <w:r w:rsidRPr="00463713" w:rsidR="003F5BD3">
        <w:rPr>
          <w:rFonts w:ascii="Times New Roman" w:hAnsi="Times New Roman"/>
          <w:szCs w:val="24"/>
        </w:rPr>
        <w:t xml:space="preserve"> </w:t>
      </w:r>
      <w:r w:rsidRPr="00463713">
        <w:rPr>
          <w:rFonts w:ascii="Times New Roman" w:hAnsi="Times New Roman"/>
          <w:szCs w:val="24"/>
        </w:rPr>
        <w:t xml:space="preserve">na </w:t>
      </w:r>
      <w:r w:rsidRPr="00463713" w:rsidR="00D12C0B">
        <w:rPr>
          <w:rFonts w:ascii="Times New Roman" w:hAnsi="Times New Roman"/>
          <w:szCs w:val="24"/>
        </w:rPr>
        <w:t>úř</w:t>
      </w:r>
      <w:r w:rsidRPr="00463713">
        <w:rPr>
          <w:rFonts w:ascii="Times New Roman" w:hAnsi="Times New Roman"/>
          <w:szCs w:val="24"/>
        </w:rPr>
        <w:t>edn</w:t>
      </w:r>
      <w:r w:rsidRPr="00463713" w:rsidR="00D12C0B">
        <w:rPr>
          <w:rFonts w:ascii="Times New Roman" w:hAnsi="Times New Roman"/>
          <w:szCs w:val="24"/>
        </w:rPr>
        <w:t>í</w:t>
      </w:r>
      <w:r w:rsidRPr="00463713">
        <w:rPr>
          <w:rFonts w:ascii="Times New Roman" w:hAnsi="Times New Roman"/>
          <w:szCs w:val="24"/>
        </w:rPr>
        <w:t xml:space="preserve"> </w:t>
      </w:r>
      <w:r w:rsidRPr="00463713" w:rsidR="003F5BD3">
        <w:rPr>
          <w:rFonts w:ascii="Times New Roman" w:hAnsi="Times New Roman"/>
          <w:szCs w:val="24"/>
        </w:rPr>
        <w:t xml:space="preserve"> </w:t>
      </w:r>
      <w:r w:rsidRPr="00463713">
        <w:rPr>
          <w:rFonts w:ascii="Times New Roman" w:hAnsi="Times New Roman"/>
          <w:szCs w:val="24"/>
        </w:rPr>
        <w:t>v</w:t>
      </w:r>
      <w:r w:rsidRPr="00463713" w:rsidR="00D12C0B">
        <w:rPr>
          <w:rFonts w:ascii="Times New Roman" w:hAnsi="Times New Roman"/>
          <w:szCs w:val="24"/>
        </w:rPr>
        <w:t>ý</w:t>
      </w:r>
      <w:r w:rsidRPr="00463713">
        <w:rPr>
          <w:rFonts w:ascii="Times New Roman" w:hAnsi="Times New Roman"/>
          <w:szCs w:val="24"/>
        </w:rPr>
        <w:t>v</w:t>
      </w:r>
      <w:r w:rsidRPr="00463713" w:rsidR="00D12C0B">
        <w:rPr>
          <w:rFonts w:ascii="Times New Roman" w:hAnsi="Times New Roman"/>
          <w:szCs w:val="24"/>
        </w:rPr>
        <w:t>ě</w:t>
      </w:r>
      <w:r w:rsidRPr="00463713">
        <w:rPr>
          <w:rFonts w:ascii="Times New Roman" w:hAnsi="Times New Roman"/>
          <w:szCs w:val="24"/>
        </w:rPr>
        <w:t xml:space="preserve">sce ve dnech </w:t>
      </w:r>
      <w:r w:rsidRPr="00463713" w:rsidR="00EC5346">
        <w:rPr>
          <w:rFonts w:ascii="Times New Roman" w:hAnsi="Times New Roman"/>
          <w:szCs w:val="24"/>
        </w:rPr>
        <w:t>2</w:t>
      </w:r>
      <w:r w:rsidRPr="00463713" w:rsidR="007D79F6">
        <w:rPr>
          <w:rFonts w:ascii="Times New Roman" w:hAnsi="Times New Roman"/>
          <w:szCs w:val="24"/>
        </w:rPr>
        <w:t xml:space="preserve">3. </w:t>
      </w:r>
      <w:r w:rsidRPr="00463713" w:rsidR="00463713">
        <w:rPr>
          <w:rFonts w:ascii="Times New Roman" w:hAnsi="Times New Roman"/>
          <w:szCs w:val="24"/>
        </w:rPr>
        <w:t>9</w:t>
      </w:r>
      <w:r w:rsidRPr="00463713" w:rsidR="007D79F6">
        <w:rPr>
          <w:rFonts w:ascii="Times New Roman" w:hAnsi="Times New Roman"/>
          <w:szCs w:val="24"/>
        </w:rPr>
        <w:t xml:space="preserve">. – </w:t>
      </w:r>
      <w:r w:rsidRPr="00463713" w:rsidR="00EC5346">
        <w:rPr>
          <w:rFonts w:ascii="Times New Roman" w:hAnsi="Times New Roman"/>
          <w:szCs w:val="24"/>
        </w:rPr>
        <w:t>9</w:t>
      </w:r>
      <w:r w:rsidRPr="00463713" w:rsidR="007D79F6">
        <w:rPr>
          <w:rFonts w:ascii="Times New Roman" w:hAnsi="Times New Roman"/>
          <w:szCs w:val="24"/>
        </w:rPr>
        <w:t xml:space="preserve">. </w:t>
      </w:r>
      <w:r w:rsidRPr="00463713" w:rsidR="00833194">
        <w:rPr>
          <w:rFonts w:ascii="Times New Roman" w:hAnsi="Times New Roman"/>
          <w:szCs w:val="24"/>
        </w:rPr>
        <w:t>1</w:t>
      </w:r>
      <w:r w:rsidRPr="00463713" w:rsidR="00463713">
        <w:rPr>
          <w:rFonts w:ascii="Times New Roman" w:hAnsi="Times New Roman"/>
          <w:szCs w:val="24"/>
        </w:rPr>
        <w:t>0</w:t>
      </w:r>
      <w:r w:rsidRPr="00463713" w:rsidR="00833194">
        <w:rPr>
          <w:rFonts w:ascii="Times New Roman" w:hAnsi="Times New Roman"/>
          <w:szCs w:val="24"/>
        </w:rPr>
        <w:t xml:space="preserve">. </w:t>
      </w:r>
      <w:r w:rsidRPr="00463713" w:rsidR="007D79F6">
        <w:rPr>
          <w:rFonts w:ascii="Times New Roman" w:hAnsi="Times New Roman"/>
          <w:szCs w:val="24"/>
        </w:rPr>
        <w:t>2014</w:t>
      </w:r>
      <w:r w:rsidRPr="00463713">
        <w:rPr>
          <w:rFonts w:ascii="Times New Roman" w:hAnsi="Times New Roman"/>
          <w:szCs w:val="24"/>
        </w:rPr>
        <w:t>. T</w:t>
      </w:r>
      <w:r w:rsidRPr="00463713">
        <w:rPr>
          <w:rFonts w:ascii="Times New Roman" w:hAnsi="Times New Roman"/>
          <w:szCs w:val="24"/>
        </w:rPr>
        <w:t xml:space="preserve">ato </w:t>
      </w:r>
      <w:r w:rsidRPr="00463713" w:rsidR="007D79F6">
        <w:rPr>
          <w:rFonts w:ascii="Times New Roman" w:hAnsi="Times New Roman"/>
          <w:szCs w:val="24"/>
        </w:rPr>
        <w:t xml:space="preserve">pachtovní </w:t>
      </w:r>
      <w:r w:rsidRPr="00463713">
        <w:rPr>
          <w:rFonts w:ascii="Times New Roman" w:hAnsi="Times New Roman"/>
          <w:szCs w:val="24"/>
        </w:rPr>
        <w:t>smlouva byla schv</w:t>
      </w:r>
      <w:r w:rsidRPr="00463713" w:rsidR="00D12C0B">
        <w:rPr>
          <w:rFonts w:ascii="Times New Roman" w:hAnsi="Times New Roman"/>
          <w:szCs w:val="24"/>
        </w:rPr>
        <w:t>á</w:t>
      </w:r>
      <w:r w:rsidRPr="00463713" w:rsidR="00DE2B32">
        <w:rPr>
          <w:rFonts w:ascii="Times New Roman" w:hAnsi="Times New Roman"/>
          <w:szCs w:val="24"/>
        </w:rPr>
        <w:t>lena</w:t>
      </w:r>
      <w:r w:rsidRPr="00463713">
        <w:rPr>
          <w:rFonts w:ascii="Times New Roman" w:hAnsi="Times New Roman"/>
          <w:szCs w:val="24"/>
        </w:rPr>
        <w:t xml:space="preserve"> Radou m</w:t>
      </w:r>
      <w:r w:rsidRPr="00463713" w:rsidR="00D12C0B">
        <w:rPr>
          <w:rFonts w:ascii="Times New Roman" w:hAnsi="Times New Roman"/>
          <w:szCs w:val="24"/>
        </w:rPr>
        <w:t>ě</w:t>
      </w:r>
      <w:r w:rsidRPr="00463713" w:rsidR="00DE2B32">
        <w:rPr>
          <w:rFonts w:ascii="Times New Roman" w:hAnsi="Times New Roman"/>
          <w:szCs w:val="24"/>
        </w:rPr>
        <w:t>sta Klatov</w:t>
      </w:r>
      <w:r w:rsidRPr="00463713">
        <w:rPr>
          <w:rFonts w:ascii="Times New Roman" w:hAnsi="Times New Roman"/>
          <w:szCs w:val="24"/>
        </w:rPr>
        <w:t xml:space="preserve"> dne </w:t>
      </w:r>
      <w:r w:rsidRPr="00463713" w:rsidR="00EC5346">
        <w:rPr>
          <w:rFonts w:ascii="Times New Roman" w:hAnsi="Times New Roman"/>
          <w:szCs w:val="24"/>
        </w:rPr>
        <w:t>4</w:t>
      </w:r>
      <w:r w:rsidRPr="00463713">
        <w:rPr>
          <w:rFonts w:ascii="Times New Roman" w:hAnsi="Times New Roman"/>
          <w:szCs w:val="24"/>
        </w:rPr>
        <w:t xml:space="preserve">. </w:t>
      </w:r>
      <w:r w:rsidRPr="00463713" w:rsidR="00EC5346">
        <w:rPr>
          <w:rFonts w:ascii="Times New Roman" w:hAnsi="Times New Roman"/>
          <w:szCs w:val="24"/>
        </w:rPr>
        <w:t>11</w:t>
      </w:r>
      <w:r w:rsidRPr="00463713">
        <w:rPr>
          <w:rFonts w:ascii="Times New Roman" w:hAnsi="Times New Roman"/>
          <w:szCs w:val="24"/>
        </w:rPr>
        <w:t>. 2014</w:t>
      </w:r>
      <w:r w:rsidRPr="00463713">
        <w:rPr>
          <w:rFonts w:ascii="Times New Roman" w:hAnsi="Times New Roman"/>
          <w:szCs w:val="24"/>
        </w:rPr>
        <w:t xml:space="preserve">. </w:t>
      </w:r>
    </w:p>
    <w:p w:rsidR="00F514D6" w:rsidP="00F514D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6.6. Tato smlouva nahrazuje nájemní smlouvu ze dne </w:t>
      </w:r>
      <w:r w:rsidR="00833194">
        <w:rPr>
          <w:rFonts w:ascii="Times New Roman" w:hAnsi="Times New Roman"/>
          <w:szCs w:val="24"/>
        </w:rPr>
        <w:t>18. 6. 2003</w:t>
      </w:r>
      <w:r>
        <w:rPr>
          <w:rFonts w:ascii="Times New Roman" w:hAnsi="Times New Roman"/>
          <w:szCs w:val="24"/>
        </w:rPr>
        <w:t xml:space="preserve"> </w:t>
      </w:r>
      <w:r w:rsidR="008029B3">
        <w:rPr>
          <w:rFonts w:ascii="Times New Roman" w:hAnsi="Times New Roman"/>
          <w:szCs w:val="24"/>
        </w:rPr>
        <w:t>včetně pozdějších dodatků.</w:t>
      </w:r>
    </w:p>
    <w:p w:rsidR="008E35C0" w:rsidRPr="00966601" w:rsidP="00F514D6">
      <w:pPr>
        <w:jc w:val="both"/>
        <w:rPr>
          <w:rFonts w:ascii="Times New Roman" w:hAnsi="Times New Roman"/>
          <w:szCs w:val="24"/>
        </w:rPr>
      </w:pPr>
    </w:p>
    <w:p w:rsidR="00A14810" w:rsidRPr="00966601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 xml:space="preserve">V Klatovech dne  </w:t>
      </w:r>
    </w:p>
    <w:p w:rsidR="00A14810" w:rsidRPr="00966601">
      <w:pPr>
        <w:rPr>
          <w:rFonts w:ascii="Times New Roman" w:hAnsi="Times New Roman"/>
          <w:szCs w:val="24"/>
        </w:rPr>
      </w:pPr>
    </w:p>
    <w:p w:rsidR="00A14810">
      <w:pPr>
        <w:rPr>
          <w:rFonts w:ascii="Times New Roman" w:hAnsi="Times New Roman"/>
          <w:szCs w:val="24"/>
        </w:rPr>
      </w:pPr>
    </w:p>
    <w:p w:rsidR="006B0BC0">
      <w:pPr>
        <w:rPr>
          <w:rFonts w:ascii="Times New Roman" w:hAnsi="Times New Roman"/>
          <w:szCs w:val="24"/>
        </w:rPr>
      </w:pPr>
    </w:p>
    <w:p w:rsidR="006B0BC0">
      <w:pPr>
        <w:rPr>
          <w:rFonts w:ascii="Times New Roman" w:hAnsi="Times New Roman"/>
          <w:szCs w:val="24"/>
        </w:rPr>
      </w:pPr>
    </w:p>
    <w:p w:rsidR="006B0BC0">
      <w:pPr>
        <w:rPr>
          <w:rFonts w:ascii="Times New Roman" w:hAnsi="Times New Roman"/>
          <w:szCs w:val="24"/>
        </w:rPr>
      </w:pPr>
    </w:p>
    <w:p w:rsidR="006B0BC0">
      <w:pPr>
        <w:rPr>
          <w:rFonts w:ascii="Times New Roman" w:hAnsi="Times New Roman"/>
          <w:szCs w:val="24"/>
        </w:rPr>
      </w:pPr>
    </w:p>
    <w:p w:rsidR="006B0BC0">
      <w:pPr>
        <w:rPr>
          <w:rFonts w:ascii="Times New Roman" w:hAnsi="Times New Roman"/>
          <w:szCs w:val="24"/>
        </w:rPr>
      </w:pPr>
    </w:p>
    <w:p w:rsidR="006B0BC0">
      <w:pPr>
        <w:rPr>
          <w:rFonts w:ascii="Times New Roman" w:hAnsi="Times New Roman"/>
          <w:szCs w:val="24"/>
        </w:rPr>
      </w:pPr>
    </w:p>
    <w:p w:rsidR="006B0BC0" w:rsidRPr="00966601">
      <w:pPr>
        <w:rPr>
          <w:rFonts w:ascii="Times New Roman" w:hAnsi="Times New Roman"/>
          <w:szCs w:val="24"/>
        </w:rPr>
      </w:pPr>
    </w:p>
    <w:p w:rsidR="00A14810" w:rsidRPr="00F514D6">
      <w:pPr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 xml:space="preserve">       </w:t>
      </w:r>
      <w:r w:rsidRPr="00F514D6">
        <w:rPr>
          <w:rFonts w:ascii="Times New Roman" w:hAnsi="Times New Roman"/>
          <w:b/>
          <w:szCs w:val="24"/>
        </w:rPr>
        <w:t xml:space="preserve">...........................................................    </w:t>
      </w:r>
      <w:r w:rsidRPr="00F514D6" w:rsidR="00F514D6">
        <w:rPr>
          <w:rFonts w:ascii="Times New Roman" w:hAnsi="Times New Roman"/>
          <w:b/>
          <w:szCs w:val="24"/>
        </w:rPr>
        <w:t xml:space="preserve">               </w:t>
      </w:r>
      <w:r w:rsidRPr="00F514D6">
        <w:rPr>
          <w:rFonts w:ascii="Times New Roman" w:hAnsi="Times New Roman"/>
          <w:b/>
          <w:szCs w:val="24"/>
        </w:rPr>
        <w:t xml:space="preserve">  </w:t>
      </w:r>
      <w:r w:rsidRPr="00F514D6" w:rsidR="00F514D6">
        <w:rPr>
          <w:rFonts w:ascii="Times New Roman" w:hAnsi="Times New Roman"/>
          <w:b/>
          <w:szCs w:val="24"/>
        </w:rPr>
        <w:t>……………………………………………</w:t>
      </w:r>
    </w:p>
    <w:p w:rsidR="00A14810" w:rsidRPr="00F514D6">
      <w:pPr>
        <w:rPr>
          <w:rFonts w:ascii="Times New Roman" w:hAnsi="Times New Roman"/>
          <w:szCs w:val="24"/>
        </w:rPr>
      </w:pPr>
      <w:r w:rsidRPr="00F514D6">
        <w:rPr>
          <w:rFonts w:ascii="Times New Roman" w:hAnsi="Times New Roman"/>
          <w:b/>
          <w:szCs w:val="24"/>
        </w:rPr>
        <w:t xml:space="preserve">        </w:t>
      </w:r>
      <w:r w:rsidRPr="00F514D6" w:rsidR="00C53BCB">
        <w:rPr>
          <w:rFonts w:ascii="Times New Roman" w:hAnsi="Times New Roman"/>
          <w:szCs w:val="24"/>
        </w:rPr>
        <w:t>Město Klatovy, zast. starostou města</w:t>
      </w:r>
      <w:r w:rsidRPr="00F514D6" w:rsidR="00F514D6">
        <w:rPr>
          <w:rFonts w:ascii="Times New Roman" w:hAnsi="Times New Roman"/>
          <w:szCs w:val="24"/>
        </w:rPr>
        <w:t xml:space="preserve">                    </w:t>
      </w:r>
      <w:r w:rsidR="007E6C3A">
        <w:rPr>
          <w:rFonts w:ascii="Times New Roman" w:hAnsi="Times New Roman"/>
          <w:szCs w:val="24"/>
        </w:rPr>
        <w:t xml:space="preserve"> </w:t>
      </w:r>
      <w:r w:rsidRPr="00F514D6" w:rsidR="00F514D6">
        <w:rPr>
          <w:rFonts w:ascii="Times New Roman" w:hAnsi="Times New Roman"/>
          <w:szCs w:val="24"/>
        </w:rPr>
        <w:t xml:space="preserve"> </w:t>
      </w:r>
      <w:r w:rsidR="007E6C3A">
        <w:rPr>
          <w:rFonts w:ascii="Times New Roman" w:hAnsi="Times New Roman"/>
          <w:szCs w:val="24"/>
        </w:rPr>
        <w:t xml:space="preserve">Rolnické družstvo </w:t>
      </w:r>
      <w:r w:rsidR="0014775E">
        <w:rPr>
          <w:rFonts w:ascii="Times New Roman" w:hAnsi="Times New Roman"/>
          <w:szCs w:val="24"/>
        </w:rPr>
        <w:t>„</w:t>
      </w:r>
      <w:r w:rsidR="007E6C3A">
        <w:rPr>
          <w:rFonts w:ascii="Times New Roman" w:hAnsi="Times New Roman"/>
          <w:szCs w:val="24"/>
        </w:rPr>
        <w:t>Úhlava</w:t>
      </w:r>
      <w:r w:rsidR="0014775E">
        <w:rPr>
          <w:rFonts w:ascii="Times New Roman" w:hAnsi="Times New Roman"/>
          <w:szCs w:val="24"/>
        </w:rPr>
        <w:t>“</w:t>
      </w:r>
      <w:r w:rsidR="007E6C3A">
        <w:rPr>
          <w:rFonts w:ascii="Times New Roman" w:hAnsi="Times New Roman"/>
          <w:szCs w:val="24"/>
        </w:rPr>
        <w:t xml:space="preserve">, </w:t>
      </w:r>
      <w:r w:rsidRPr="00F514D6" w:rsidR="00F514D6">
        <w:rPr>
          <w:rFonts w:ascii="Times New Roman" w:hAnsi="Times New Roman"/>
          <w:szCs w:val="24"/>
        </w:rPr>
        <w:t>zast.</w:t>
      </w:r>
    </w:p>
    <w:p w:rsidR="00A14810" w:rsidRPr="00D12C0B">
      <w:pPr>
        <w:rPr>
          <w:rFonts w:cs="Arial"/>
        </w:rPr>
      </w:pPr>
      <w:r w:rsidRPr="00F514D6">
        <w:rPr>
          <w:rFonts w:ascii="Times New Roman" w:hAnsi="Times New Roman"/>
          <w:szCs w:val="24"/>
        </w:rPr>
        <w:tab/>
        <w:t>Mgr. Rudolfem Salvetrem</w:t>
      </w:r>
      <w:r w:rsidRPr="00F514D6" w:rsidR="005522A3">
        <w:rPr>
          <w:rFonts w:ascii="Times New Roman" w:hAnsi="Times New Roman"/>
          <w:szCs w:val="24"/>
        </w:rPr>
        <w:t xml:space="preserve">                        </w:t>
      </w:r>
      <w:r w:rsidRPr="00F514D6" w:rsidR="00F514D6">
        <w:rPr>
          <w:rFonts w:ascii="Times New Roman" w:hAnsi="Times New Roman"/>
          <w:szCs w:val="24"/>
        </w:rPr>
        <w:t xml:space="preserve">      </w:t>
      </w:r>
      <w:r w:rsidR="00F514D6">
        <w:rPr>
          <w:rFonts w:ascii="Times New Roman" w:hAnsi="Times New Roman"/>
          <w:szCs w:val="24"/>
        </w:rPr>
        <w:t xml:space="preserve">              </w:t>
      </w:r>
      <w:r w:rsidR="007E6C3A">
        <w:rPr>
          <w:rFonts w:ascii="Times New Roman" w:hAnsi="Times New Roman"/>
          <w:szCs w:val="24"/>
        </w:rPr>
        <w:t xml:space="preserve"> </w:t>
      </w:r>
      <w:r w:rsidRPr="00F514D6" w:rsidR="005522A3">
        <w:rPr>
          <w:rFonts w:ascii="Times New Roman" w:hAnsi="Times New Roman"/>
          <w:szCs w:val="24"/>
        </w:rPr>
        <w:t xml:space="preserve"> </w:t>
      </w:r>
      <w:r w:rsidRPr="00F514D6" w:rsidR="00F514D6">
        <w:rPr>
          <w:rFonts w:ascii="Times New Roman" w:hAnsi="Times New Roman"/>
          <w:szCs w:val="24"/>
        </w:rPr>
        <w:t xml:space="preserve">Ing. </w:t>
      </w:r>
      <w:r w:rsidR="007E6C3A">
        <w:rPr>
          <w:rFonts w:ascii="Times New Roman" w:hAnsi="Times New Roman"/>
          <w:szCs w:val="24"/>
        </w:rPr>
        <w:t>Josefem Balínem</w:t>
      </w:r>
      <w:r w:rsidR="005522A3">
        <w:rPr>
          <w:rFonts w:cs="Arial"/>
        </w:rPr>
        <w:t xml:space="preserve">        </w:t>
      </w:r>
    </w:p>
    <w:sectPr w:rsidSect="001D3CBD">
      <w:pgSz w:w="11906" w:h="16835"/>
      <w:pgMar w:top="568" w:right="630" w:bottom="1417" w:left="1335" w:header="1798" w:footer="17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EC3"/>
    <w:pPr>
      <w:widowControl w:val="0"/>
      <w:spacing w:line="288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59F0"/>
    <w:rPr>
      <w:rFonts w:ascii="Tahoma" w:hAnsi="Tahoma" w:cs="Tahoma"/>
      <w:sz w:val="16"/>
      <w:szCs w:val="16"/>
    </w:rPr>
  </w:style>
  <w:style w:type="paragraph" w:customStyle="1" w:styleId="Poznmka">
    <w:name w:val="Poznámka"/>
    <w:basedOn w:val="Normal"/>
    <w:rsid w:val="00120EC3"/>
    <w:rPr>
      <w:i/>
      <w:sz w:val="20"/>
    </w:rPr>
  </w:style>
  <w:style w:type="paragraph" w:customStyle="1" w:styleId="Nadpis">
    <w:name w:val="Nadpis"/>
    <w:basedOn w:val="Normal"/>
    <w:next w:val="Normal"/>
    <w:rsid w:val="00120EC3"/>
    <w:pPr>
      <w:spacing w:before="360" w:after="180"/>
    </w:pPr>
    <w:rPr>
      <w:sz w:val="40"/>
    </w:rPr>
  </w:style>
  <w:style w:type="paragraph" w:customStyle="1" w:styleId="Stnovannadpis">
    <w:name w:val="Stínovaný nadpis"/>
    <w:basedOn w:val="Normal"/>
    <w:next w:val="Normal"/>
    <w:rsid w:val="00120EC3"/>
    <w:pPr>
      <w:shd w:val="solid" w:color="000000" w:fill="auto"/>
      <w:spacing w:before="360" w:after="180"/>
      <w:jc w:val="center"/>
    </w:pPr>
    <w:rPr>
      <w:b/>
      <w:color w:val="FFFFFF"/>
      <w:sz w:val="36"/>
    </w:rPr>
  </w:style>
  <w:style w:type="paragraph" w:customStyle="1" w:styleId="Normln">
    <w:name w:val="Normální~"/>
    <w:basedOn w:val="Normal"/>
    <w:rsid w:val="00120EC3"/>
  </w:style>
  <w:style w:type="paragraph" w:customStyle="1" w:styleId="NormlnIMP">
    <w:name w:val="Normální_IMP"/>
    <w:basedOn w:val="Normal"/>
    <w:rsid w:val="00A836F1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Times New Roman" w:hAnsi="Times New Roman"/>
      <w:noProof w:val="0"/>
    </w:rPr>
  </w:style>
  <w:style w:type="paragraph" w:styleId="ListParagraph">
    <w:name w:val="List Paragraph"/>
    <w:basedOn w:val="Normal"/>
    <w:uiPriority w:val="34"/>
    <w:qFormat/>
    <w:rsid w:val="006B0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1061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Město Klatovy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creator>MU Klatovy</dc:creator>
  <cp:lastModifiedBy>Miroslava Kadlecová</cp:lastModifiedBy>
  <cp:revision>32</cp:revision>
  <cp:lastPrinted>2017-06-22T06:26:00Z</cp:lastPrinted>
  <dcterms:created xsi:type="dcterms:W3CDTF">2014-10-22T14:06:00Z</dcterms:created>
  <dcterms:modified xsi:type="dcterms:W3CDTF">2017-06-22T06:27:00Z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ORM/2257/17/Ka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Registr smluv (Ministerstvo vnitra), Nad štolou 936/3, Holešovice, 170 00 PRAHA 7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22.6.2017</vt:lpwstr>
  </property>
  <property fmtid="{D5CDD505-2E9C-101B-9397-08002B2CF9AE}" pid="8" name="DisplayName_SpisovyUzel_PoziceZodpo_Pisemnost">
    <vt:lpwstr>Odbor rozvoje města</vt:lpwstr>
  </property>
  <property fmtid="{D5CDD505-2E9C-101B-9397-08002B2CF9AE}" pid="9" name="DisplayName_UserPoriz_Pisemnost">
    <vt:lpwstr>Miroslava Kadlecová</vt:lpwstr>
  </property>
  <property fmtid="{D5CDD505-2E9C-101B-9397-08002B2CF9AE}" pid="10" name="EC_Pisemnost">
    <vt:lpwstr>39069/17-MUKT</vt:lpwstr>
  </property>
  <property fmtid="{D5CDD505-2E9C-101B-9397-08002B2CF9AE}" pid="11" name="Key_BarCode_Pisemnost">
    <vt:lpwstr>*B001899207*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V/5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ZN/ORM/158/16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zveřejnění Rolnické družstvo Úhlava</vt:lpwstr>
  </property>
  <property fmtid="{D5CDD505-2E9C-101B-9397-08002B2CF9AE}" pid="26" name="Zkratka_SpisovyUzel_PoziceZodpo_Pisemnost">
    <vt:lpwstr>ORM</vt:lpwstr>
  </property>
</Properties>
</file>