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F213E" w14:textId="1C35AE91" w:rsidR="006D6CDC" w:rsidRPr="0003751A" w:rsidRDefault="006D6CDC" w:rsidP="00A04967">
      <w:pPr>
        <w:pStyle w:val="Bezmezer"/>
        <w:spacing w:before="120" w:after="120"/>
        <w:jc w:val="center"/>
        <w:rPr>
          <w:rFonts w:ascii="Segoe UI" w:hAnsi="Segoe UI" w:cs="Segoe UI"/>
          <w:b/>
          <w:caps/>
        </w:rPr>
      </w:pPr>
      <w:bookmarkStart w:id="0" w:name="_GoBack"/>
      <w:bookmarkEnd w:id="0"/>
      <w:r w:rsidRPr="0003751A">
        <w:rPr>
          <w:rFonts w:ascii="Segoe UI" w:hAnsi="Segoe UI" w:cs="Segoe UI"/>
          <w:b/>
          <w:caps/>
        </w:rPr>
        <w:t xml:space="preserve">PŘÍLOHA Č. </w:t>
      </w:r>
      <w:r w:rsidR="004B3C78">
        <w:rPr>
          <w:rFonts w:ascii="Segoe UI" w:hAnsi="Segoe UI" w:cs="Segoe UI"/>
          <w:b/>
          <w:caps/>
        </w:rPr>
        <w:t>12</w:t>
      </w:r>
    </w:p>
    <w:p w14:paraId="2AF4CBEF" w14:textId="4AA1B603" w:rsidR="00D106F1" w:rsidRPr="00A04967" w:rsidRDefault="00EF1C19" w:rsidP="00A04967">
      <w:pPr>
        <w:pStyle w:val="Bezmezer"/>
        <w:spacing w:before="120" w:after="120"/>
        <w:jc w:val="center"/>
        <w:rPr>
          <w:rFonts w:ascii="Segoe UI" w:hAnsi="Segoe UI" w:cs="Segoe UI"/>
          <w:b/>
          <w:caps/>
          <w:highlight w:val="yellow"/>
        </w:rPr>
      </w:pPr>
      <w:r w:rsidRPr="0003751A">
        <w:rPr>
          <w:rFonts w:ascii="Segoe UI" w:hAnsi="Segoe UI" w:cs="Segoe UI"/>
          <w:b/>
          <w:caps/>
        </w:rPr>
        <w:t>ZÁRUK</w:t>
      </w:r>
      <w:r w:rsidR="004B3C78">
        <w:rPr>
          <w:rFonts w:ascii="Segoe UI" w:hAnsi="Segoe UI" w:cs="Segoe UI"/>
          <w:b/>
          <w:caps/>
        </w:rPr>
        <w:t>a za stavbu</w:t>
      </w:r>
    </w:p>
    <w:p w14:paraId="0989E7CB" w14:textId="6DC5FA05" w:rsidR="00EF1C19" w:rsidRPr="00D106F1" w:rsidRDefault="00EF1C19" w:rsidP="00D106F1">
      <w:pPr>
        <w:pStyle w:val="RLTextlnkuslovan"/>
        <w:numPr>
          <w:ilvl w:val="0"/>
          <w:numId w:val="0"/>
        </w:numPr>
        <w:tabs>
          <w:tab w:val="left" w:pos="4820"/>
        </w:tabs>
        <w:spacing w:before="120"/>
        <w:rPr>
          <w:rFonts w:ascii="Segoe UI" w:hAnsi="Segoe UI" w:cs="Segoe UI"/>
          <w:sz w:val="22"/>
          <w:szCs w:val="22"/>
        </w:rPr>
      </w:pPr>
      <w:r w:rsidRPr="00D106F1">
        <w:rPr>
          <w:rFonts w:ascii="Segoe UI" w:hAnsi="Segoe UI" w:cs="Segoe UI"/>
          <w:sz w:val="22"/>
          <w:szCs w:val="22"/>
        </w:rPr>
        <w:t>Záruční dob</w:t>
      </w:r>
      <w:r w:rsidR="00EE7AC6" w:rsidRPr="00D106F1">
        <w:rPr>
          <w:rFonts w:ascii="Segoe UI" w:hAnsi="Segoe UI" w:cs="Segoe UI"/>
          <w:sz w:val="22"/>
          <w:szCs w:val="22"/>
        </w:rPr>
        <w:t>a</w:t>
      </w:r>
      <w:r w:rsidRPr="00D106F1">
        <w:rPr>
          <w:rFonts w:ascii="Segoe UI" w:hAnsi="Segoe UI" w:cs="Segoe UI"/>
          <w:sz w:val="22"/>
          <w:szCs w:val="22"/>
        </w:rPr>
        <w:t xml:space="preserve"> </w:t>
      </w:r>
      <w:r w:rsidR="003961B6" w:rsidRPr="00D106F1">
        <w:rPr>
          <w:rFonts w:ascii="Segoe UI" w:hAnsi="Segoe UI" w:cs="Segoe UI"/>
          <w:sz w:val="22"/>
          <w:szCs w:val="22"/>
        </w:rPr>
        <w:t>Nového pavilonu</w:t>
      </w:r>
      <w:r w:rsidR="00EE7AC6" w:rsidRPr="00D106F1">
        <w:rPr>
          <w:rFonts w:ascii="Segoe UI" w:hAnsi="Segoe UI" w:cs="Segoe UI"/>
          <w:sz w:val="22"/>
          <w:szCs w:val="22"/>
        </w:rPr>
        <w:t xml:space="preserve">, </w:t>
      </w:r>
      <w:r w:rsidRPr="00D106F1">
        <w:rPr>
          <w:rFonts w:ascii="Segoe UI" w:hAnsi="Segoe UI" w:cs="Segoe UI"/>
          <w:sz w:val="22"/>
          <w:szCs w:val="22"/>
        </w:rPr>
        <w:t>resp. je</w:t>
      </w:r>
      <w:r w:rsidR="00C63F2A" w:rsidRPr="00D106F1">
        <w:rPr>
          <w:rFonts w:ascii="Segoe UI" w:hAnsi="Segoe UI" w:cs="Segoe UI"/>
          <w:sz w:val="22"/>
          <w:szCs w:val="22"/>
        </w:rPr>
        <w:t>ho</w:t>
      </w:r>
      <w:r w:rsidRPr="00D106F1">
        <w:rPr>
          <w:rFonts w:ascii="Segoe UI" w:hAnsi="Segoe UI" w:cs="Segoe UI"/>
          <w:sz w:val="22"/>
          <w:szCs w:val="22"/>
        </w:rPr>
        <w:t xml:space="preserve"> jednotlivých částí, </w:t>
      </w:r>
      <w:r w:rsidR="00EE7AC6" w:rsidRPr="00D106F1">
        <w:rPr>
          <w:rFonts w:ascii="Segoe UI" w:hAnsi="Segoe UI" w:cs="Segoe UI"/>
          <w:sz w:val="22"/>
          <w:szCs w:val="22"/>
        </w:rPr>
        <w:t>kterou Koncesionář zajistí v</w:t>
      </w:r>
      <w:r w:rsidR="00D106F1" w:rsidRPr="00D106F1">
        <w:rPr>
          <w:rFonts w:ascii="Segoe UI" w:hAnsi="Segoe UI" w:cs="Segoe UI"/>
          <w:sz w:val="22"/>
          <w:szCs w:val="22"/>
        </w:rPr>
        <w:t>e smlouvách s </w:t>
      </w:r>
      <w:r w:rsidR="00D106F1">
        <w:rPr>
          <w:rFonts w:ascii="Segoe UI" w:hAnsi="Segoe UI" w:cs="Segoe UI"/>
          <w:sz w:val="22"/>
          <w:szCs w:val="22"/>
        </w:rPr>
        <w:t>P</w:t>
      </w:r>
      <w:r w:rsidR="00D106F1" w:rsidRPr="00D106F1">
        <w:rPr>
          <w:rFonts w:ascii="Segoe UI" w:hAnsi="Segoe UI" w:cs="Segoe UI"/>
          <w:sz w:val="22"/>
          <w:szCs w:val="22"/>
        </w:rPr>
        <w:t>oddodavatel</w:t>
      </w:r>
      <w:r w:rsidR="00D106F1">
        <w:rPr>
          <w:rFonts w:ascii="Segoe UI" w:hAnsi="Segoe UI" w:cs="Segoe UI"/>
          <w:sz w:val="22"/>
          <w:szCs w:val="22"/>
        </w:rPr>
        <w:t>i</w:t>
      </w:r>
      <w:r w:rsidR="00D106F1" w:rsidRPr="00D106F1">
        <w:rPr>
          <w:rFonts w:ascii="Segoe UI" w:hAnsi="Segoe UI" w:cs="Segoe UI"/>
          <w:sz w:val="22"/>
          <w:szCs w:val="22"/>
        </w:rPr>
        <w:t xml:space="preserve"> ve výstavbě</w:t>
      </w:r>
      <w:r w:rsidR="003729C5" w:rsidRPr="00D106F1">
        <w:rPr>
          <w:rFonts w:ascii="Segoe UI" w:hAnsi="Segoe UI" w:cs="Segoe UI"/>
          <w:sz w:val="22"/>
          <w:szCs w:val="22"/>
        </w:rPr>
        <w:t>,</w:t>
      </w:r>
      <w:r w:rsidR="00007E7F" w:rsidRPr="00D106F1">
        <w:rPr>
          <w:rFonts w:ascii="Segoe UI" w:hAnsi="Segoe UI" w:cs="Segoe UI"/>
          <w:sz w:val="22"/>
          <w:szCs w:val="22"/>
        </w:rPr>
        <w:t xml:space="preserve"> </w:t>
      </w:r>
      <w:r w:rsidR="00EE7AC6" w:rsidRPr="00D106F1">
        <w:rPr>
          <w:rFonts w:ascii="Segoe UI" w:hAnsi="Segoe UI" w:cs="Segoe UI"/>
          <w:sz w:val="22"/>
          <w:szCs w:val="22"/>
        </w:rPr>
        <w:t>bude</w:t>
      </w:r>
      <w:r w:rsidR="00D106F1" w:rsidRPr="00D106F1">
        <w:rPr>
          <w:rFonts w:ascii="Segoe UI" w:hAnsi="Segoe UI" w:cs="Segoe UI"/>
          <w:sz w:val="22"/>
          <w:szCs w:val="22"/>
        </w:rPr>
        <w:t xml:space="preserve"> minimálně</w:t>
      </w:r>
      <w:r w:rsidRPr="00D106F1">
        <w:rPr>
          <w:rFonts w:ascii="Segoe UI" w:hAnsi="Segoe UI" w:cs="Segoe UI"/>
          <w:sz w:val="22"/>
          <w:szCs w:val="22"/>
        </w:rPr>
        <w:t xml:space="preserve"> násled</w:t>
      </w:r>
      <w:r w:rsidR="00EE7AC6" w:rsidRPr="00D106F1">
        <w:rPr>
          <w:rFonts w:ascii="Segoe UI" w:hAnsi="Segoe UI" w:cs="Segoe UI"/>
          <w:sz w:val="22"/>
          <w:szCs w:val="22"/>
        </w:rPr>
        <w:t>ující</w:t>
      </w:r>
      <w:r w:rsidRPr="00D106F1">
        <w:rPr>
          <w:rFonts w:ascii="Segoe UI" w:hAnsi="Segoe UI" w:cs="Segoe UI"/>
          <w:sz w:val="22"/>
          <w:szCs w:val="22"/>
        </w:rPr>
        <w:t>:</w:t>
      </w:r>
    </w:p>
    <w:p w14:paraId="0A8E00EF" w14:textId="6F45F7B7" w:rsidR="00EF1C19" w:rsidRPr="00D106F1" w:rsidRDefault="00EF1C19" w:rsidP="00A04967">
      <w:pPr>
        <w:pStyle w:val="RLlneksmlouvy"/>
        <w:spacing w:before="120"/>
        <w:ind w:left="822"/>
        <w:rPr>
          <w:rFonts w:ascii="Segoe UI" w:hAnsi="Segoe UI" w:cs="Segoe UI"/>
          <w:b w:val="0"/>
          <w:sz w:val="22"/>
          <w:szCs w:val="22"/>
        </w:rPr>
      </w:pPr>
      <w:bookmarkStart w:id="1" w:name="_Ref328679262"/>
      <w:r w:rsidRPr="00D106F1">
        <w:rPr>
          <w:rFonts w:ascii="Segoe UI" w:hAnsi="Segoe UI" w:cs="Segoe UI"/>
          <w:b w:val="0"/>
          <w:sz w:val="22"/>
          <w:szCs w:val="22"/>
        </w:rPr>
        <w:t xml:space="preserve">deset let na nosnou konstrukci a základové konstrukce a vodotěsný hydroizolační systém spodní </w:t>
      </w:r>
      <w:r w:rsidR="00D106F1">
        <w:rPr>
          <w:rFonts w:ascii="Segoe UI" w:hAnsi="Segoe UI" w:cs="Segoe UI"/>
          <w:b w:val="0"/>
          <w:sz w:val="22"/>
          <w:szCs w:val="22"/>
        </w:rPr>
        <w:t>S</w:t>
      </w:r>
      <w:r w:rsidRPr="00D106F1">
        <w:rPr>
          <w:rFonts w:ascii="Segoe UI" w:hAnsi="Segoe UI" w:cs="Segoe UI"/>
          <w:b w:val="0"/>
          <w:sz w:val="22"/>
          <w:szCs w:val="22"/>
        </w:rPr>
        <w:t>tavby;</w:t>
      </w:r>
      <w:bookmarkEnd w:id="1"/>
    </w:p>
    <w:p w14:paraId="04C68E6B" w14:textId="392646B6" w:rsidR="00EF1C19" w:rsidRPr="00D106F1" w:rsidRDefault="00EF1C19" w:rsidP="00A04967">
      <w:pPr>
        <w:pStyle w:val="RLlneksmlouvy"/>
        <w:spacing w:before="120"/>
        <w:ind w:left="822"/>
        <w:rPr>
          <w:rFonts w:ascii="Segoe UI" w:hAnsi="Segoe UI" w:cs="Segoe UI"/>
          <w:b w:val="0"/>
          <w:sz w:val="22"/>
          <w:szCs w:val="22"/>
        </w:rPr>
      </w:pPr>
      <w:r w:rsidRPr="00D106F1">
        <w:rPr>
          <w:rFonts w:ascii="Segoe UI" w:hAnsi="Segoe UI" w:cs="Segoe UI"/>
          <w:b w:val="0"/>
          <w:sz w:val="22"/>
          <w:szCs w:val="22"/>
        </w:rPr>
        <w:t>deset let na vodotěsnost zastřešení a vodotěsnost celého obvodového pláště</w:t>
      </w:r>
      <w:r w:rsidR="004B3C78" w:rsidRPr="00D106F1">
        <w:rPr>
          <w:rFonts w:ascii="Segoe UI" w:hAnsi="Segoe UI" w:cs="Segoe UI"/>
          <w:b w:val="0"/>
          <w:sz w:val="22"/>
          <w:szCs w:val="22"/>
        </w:rPr>
        <w:t>,</w:t>
      </w:r>
      <w:r w:rsidRPr="00D106F1">
        <w:rPr>
          <w:rFonts w:ascii="Segoe UI" w:hAnsi="Segoe UI" w:cs="Segoe UI"/>
          <w:b w:val="0"/>
          <w:sz w:val="22"/>
          <w:szCs w:val="22"/>
        </w:rPr>
        <w:t xml:space="preserve"> včetně výplní otvorů tohoto pláště;</w:t>
      </w:r>
    </w:p>
    <w:p w14:paraId="50525E2F" w14:textId="072DA837" w:rsidR="00EF1C19" w:rsidRPr="00D106F1" w:rsidRDefault="005E629C" w:rsidP="00A04967">
      <w:pPr>
        <w:pStyle w:val="RLlneksmlouvy"/>
        <w:spacing w:before="120"/>
        <w:ind w:left="822"/>
        <w:rPr>
          <w:rFonts w:ascii="Segoe UI" w:hAnsi="Segoe UI" w:cs="Segoe UI"/>
          <w:b w:val="0"/>
          <w:sz w:val="22"/>
          <w:szCs w:val="22"/>
        </w:rPr>
      </w:pPr>
      <w:r w:rsidRPr="00D106F1">
        <w:rPr>
          <w:rFonts w:ascii="Segoe UI" w:hAnsi="Segoe UI" w:cs="Segoe UI"/>
          <w:b w:val="0"/>
          <w:sz w:val="22"/>
          <w:szCs w:val="22"/>
        </w:rPr>
        <w:t>60 měsíců</w:t>
      </w:r>
      <w:r w:rsidR="0085370C" w:rsidRPr="00D106F1">
        <w:rPr>
          <w:rFonts w:ascii="Segoe UI" w:hAnsi="Segoe UI" w:cs="Segoe UI"/>
          <w:b w:val="0"/>
          <w:sz w:val="22"/>
          <w:szCs w:val="22"/>
        </w:rPr>
        <w:t xml:space="preserve"> </w:t>
      </w:r>
      <w:r w:rsidR="00EF1C19" w:rsidRPr="00D106F1">
        <w:rPr>
          <w:rFonts w:ascii="Segoe UI" w:hAnsi="Segoe UI" w:cs="Segoe UI"/>
          <w:b w:val="0"/>
          <w:sz w:val="22"/>
          <w:szCs w:val="22"/>
        </w:rPr>
        <w:t>na všechny ostatní stavební výkony</w:t>
      </w:r>
      <w:r w:rsidR="00D106F1">
        <w:rPr>
          <w:rFonts w:ascii="Segoe UI" w:hAnsi="Segoe UI" w:cs="Segoe UI"/>
          <w:b w:val="0"/>
          <w:sz w:val="22"/>
          <w:szCs w:val="22"/>
        </w:rPr>
        <w:t xml:space="preserve">; </w:t>
      </w:r>
    </w:p>
    <w:p w14:paraId="5F87D9F4" w14:textId="5B8B323F" w:rsidR="0085370C" w:rsidRPr="00D106F1" w:rsidRDefault="00B24AC8" w:rsidP="00D106F1">
      <w:pPr>
        <w:pStyle w:val="RLlneksmlouvy"/>
        <w:spacing w:before="120"/>
        <w:rPr>
          <w:rFonts w:ascii="Segoe UI" w:hAnsi="Segoe UI" w:cs="Segoe UI"/>
          <w:b w:val="0"/>
          <w:sz w:val="22"/>
          <w:szCs w:val="22"/>
        </w:rPr>
      </w:pPr>
      <w:r w:rsidRPr="00D106F1">
        <w:rPr>
          <w:rFonts w:ascii="Segoe UI" w:hAnsi="Segoe UI" w:cs="Segoe UI"/>
          <w:b w:val="0"/>
          <w:sz w:val="22"/>
          <w:szCs w:val="22"/>
        </w:rPr>
        <w:t>dva</w:t>
      </w:r>
      <w:r w:rsidR="00EF1C19" w:rsidRPr="00D106F1">
        <w:rPr>
          <w:rFonts w:ascii="Segoe UI" w:hAnsi="Segoe UI" w:cs="Segoe UI"/>
          <w:b w:val="0"/>
          <w:sz w:val="22"/>
          <w:szCs w:val="22"/>
        </w:rPr>
        <w:t xml:space="preserve"> roky na </w:t>
      </w:r>
      <w:r w:rsidR="00EE7AC6" w:rsidRPr="00D106F1">
        <w:rPr>
          <w:rFonts w:ascii="Segoe UI" w:hAnsi="Segoe UI" w:cs="Segoe UI"/>
          <w:b w:val="0"/>
          <w:sz w:val="22"/>
          <w:szCs w:val="22"/>
        </w:rPr>
        <w:t xml:space="preserve">strojní součásti </w:t>
      </w:r>
      <w:r w:rsidR="004B3C78" w:rsidRPr="00D106F1">
        <w:rPr>
          <w:rFonts w:ascii="Segoe UI" w:hAnsi="Segoe UI" w:cs="Segoe UI"/>
          <w:b w:val="0"/>
          <w:sz w:val="22"/>
          <w:szCs w:val="22"/>
        </w:rPr>
        <w:t>Nového pavilonu</w:t>
      </w:r>
      <w:r w:rsidR="006F2EF3" w:rsidRPr="00D106F1">
        <w:rPr>
          <w:rFonts w:ascii="Segoe UI" w:hAnsi="Segoe UI" w:cs="Segoe UI"/>
          <w:b w:val="0"/>
          <w:sz w:val="22"/>
          <w:szCs w:val="22"/>
        </w:rPr>
        <w:t xml:space="preserve"> </w:t>
      </w:r>
      <w:r w:rsidR="00EE7AC6" w:rsidRPr="00D106F1">
        <w:rPr>
          <w:rFonts w:ascii="Segoe UI" w:hAnsi="Segoe UI" w:cs="Segoe UI"/>
          <w:b w:val="0"/>
          <w:sz w:val="22"/>
          <w:szCs w:val="22"/>
        </w:rPr>
        <w:t xml:space="preserve">a </w:t>
      </w:r>
      <w:r w:rsidR="00EF1C19" w:rsidRPr="00D106F1">
        <w:rPr>
          <w:rFonts w:ascii="Segoe UI" w:hAnsi="Segoe UI" w:cs="Segoe UI"/>
          <w:b w:val="0"/>
          <w:sz w:val="22"/>
          <w:szCs w:val="22"/>
        </w:rPr>
        <w:t>ostatní části</w:t>
      </w:r>
      <w:r w:rsidR="006F2EF3" w:rsidRPr="00D106F1">
        <w:rPr>
          <w:rFonts w:ascii="Segoe UI" w:hAnsi="Segoe UI" w:cs="Segoe UI"/>
          <w:b w:val="0"/>
          <w:sz w:val="22"/>
          <w:szCs w:val="22"/>
        </w:rPr>
        <w:t xml:space="preserve"> </w:t>
      </w:r>
      <w:r w:rsidR="00D106F1">
        <w:rPr>
          <w:rFonts w:ascii="Segoe UI" w:hAnsi="Segoe UI" w:cs="Segoe UI"/>
          <w:b w:val="0"/>
          <w:sz w:val="22"/>
          <w:szCs w:val="22"/>
        </w:rPr>
        <w:t>(ne</w:t>
      </w:r>
      <w:r w:rsidR="00D106F1" w:rsidRPr="00D106F1">
        <w:rPr>
          <w:rFonts w:ascii="Segoe UI" w:hAnsi="Segoe UI" w:cs="Segoe UI"/>
          <w:b w:val="0"/>
          <w:sz w:val="22"/>
          <w:szCs w:val="22"/>
        </w:rPr>
        <w:t>vztah</w:t>
      </w:r>
      <w:r w:rsidR="00D106F1">
        <w:rPr>
          <w:rFonts w:ascii="Segoe UI" w:hAnsi="Segoe UI" w:cs="Segoe UI"/>
          <w:b w:val="0"/>
          <w:sz w:val="22"/>
          <w:szCs w:val="22"/>
        </w:rPr>
        <w:t>uje se</w:t>
      </w:r>
      <w:r w:rsidR="00D106F1" w:rsidRPr="00D106F1">
        <w:rPr>
          <w:rFonts w:ascii="Segoe UI" w:hAnsi="Segoe UI" w:cs="Segoe UI"/>
          <w:b w:val="0"/>
          <w:sz w:val="22"/>
          <w:szCs w:val="22"/>
        </w:rPr>
        <w:t xml:space="preserve"> na zdroje osvětlení a případné další prvky s obecně známou krátkou dobou životnosti</w:t>
      </w:r>
      <w:r w:rsidR="00D106F1">
        <w:rPr>
          <w:rFonts w:ascii="Segoe UI" w:hAnsi="Segoe UI" w:cs="Segoe UI"/>
          <w:b w:val="0"/>
          <w:sz w:val="22"/>
          <w:szCs w:val="22"/>
        </w:rPr>
        <w:t>)</w:t>
      </w:r>
      <w:r w:rsidR="00EF1C19" w:rsidRPr="00D106F1">
        <w:rPr>
          <w:rFonts w:ascii="Segoe UI" w:hAnsi="Segoe UI" w:cs="Segoe UI"/>
          <w:b w:val="0"/>
          <w:sz w:val="22"/>
          <w:szCs w:val="22"/>
        </w:rPr>
        <w:t>;</w:t>
      </w:r>
      <w:r w:rsidR="0085370C" w:rsidRPr="00D106F1">
        <w:rPr>
          <w:rFonts w:ascii="Segoe UI" w:hAnsi="Segoe UI" w:cs="Segoe UI"/>
          <w:b w:val="0"/>
          <w:sz w:val="22"/>
          <w:szCs w:val="22"/>
        </w:rPr>
        <w:t xml:space="preserve"> </w:t>
      </w:r>
    </w:p>
    <w:p w14:paraId="4C92DF61" w14:textId="1853904C" w:rsidR="00EF1C19" w:rsidRPr="00D106F1" w:rsidRDefault="00EF1C19" w:rsidP="00D106F1">
      <w:pPr>
        <w:pStyle w:val="RLTextlnkuslovan"/>
        <w:numPr>
          <w:ilvl w:val="0"/>
          <w:numId w:val="0"/>
        </w:numPr>
        <w:tabs>
          <w:tab w:val="left" w:pos="4820"/>
        </w:tabs>
        <w:spacing w:before="120"/>
        <w:rPr>
          <w:rFonts w:ascii="Segoe UI" w:hAnsi="Segoe UI" w:cs="Segoe UI"/>
          <w:sz w:val="22"/>
          <w:szCs w:val="22"/>
        </w:rPr>
      </w:pPr>
      <w:bookmarkStart w:id="2" w:name="_Ref328377397"/>
      <w:r w:rsidRPr="00D106F1">
        <w:rPr>
          <w:rFonts w:ascii="Segoe UI" w:hAnsi="Segoe UI" w:cs="Segoe UI"/>
          <w:sz w:val="22"/>
          <w:szCs w:val="22"/>
        </w:rPr>
        <w:t xml:space="preserve">Záruční doba začíná plynout </w:t>
      </w:r>
      <w:r w:rsidR="006810DC" w:rsidRPr="00D106F1">
        <w:rPr>
          <w:rFonts w:ascii="Segoe UI" w:hAnsi="Segoe UI" w:cs="Segoe UI"/>
          <w:sz w:val="22"/>
          <w:szCs w:val="22"/>
        </w:rPr>
        <w:t>od</w:t>
      </w:r>
      <w:r w:rsidR="003851E9" w:rsidRPr="00D106F1">
        <w:rPr>
          <w:rFonts w:ascii="Segoe UI" w:hAnsi="Segoe UI" w:cs="Segoe UI"/>
          <w:sz w:val="22"/>
          <w:szCs w:val="22"/>
        </w:rPr>
        <w:t>e Dne otevření</w:t>
      </w:r>
      <w:r w:rsidR="006F2EF3" w:rsidRPr="00D106F1">
        <w:rPr>
          <w:rFonts w:ascii="Segoe UI" w:hAnsi="Segoe UI" w:cs="Segoe UI"/>
          <w:sz w:val="22"/>
          <w:szCs w:val="22"/>
        </w:rPr>
        <w:t>.</w:t>
      </w:r>
      <w:r w:rsidR="006F12DB" w:rsidRPr="00D106F1">
        <w:rPr>
          <w:rFonts w:ascii="Segoe UI" w:hAnsi="Segoe UI" w:cs="Segoe UI"/>
          <w:sz w:val="22"/>
          <w:szCs w:val="22"/>
        </w:rPr>
        <w:t xml:space="preserve"> </w:t>
      </w:r>
      <w:bookmarkEnd w:id="2"/>
    </w:p>
    <w:sectPr w:rsidR="00EF1C19" w:rsidRPr="00D106F1" w:rsidSect="00F721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36BDE" w14:textId="77777777" w:rsidR="00741B70" w:rsidRDefault="00741B70" w:rsidP="001476DD">
      <w:pPr>
        <w:spacing w:after="0" w:line="240" w:lineRule="auto"/>
      </w:pPr>
      <w:r>
        <w:separator/>
      </w:r>
    </w:p>
  </w:endnote>
  <w:endnote w:type="continuationSeparator" w:id="0">
    <w:p w14:paraId="1D4DB36D" w14:textId="77777777" w:rsidR="00741B70" w:rsidRDefault="00741B70" w:rsidP="0014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5935364"/>
      <w:docPartObj>
        <w:docPartGallery w:val="Page Numbers (Bottom of Page)"/>
        <w:docPartUnique/>
      </w:docPartObj>
    </w:sdtPr>
    <w:sdtEndPr/>
    <w:sdtContent>
      <w:p w14:paraId="6C4CC8AC" w14:textId="77F57A82" w:rsidR="00CC17CD" w:rsidRDefault="00F7214B">
        <w:pPr>
          <w:pStyle w:val="Zpat"/>
          <w:jc w:val="center"/>
        </w:pPr>
        <w:r>
          <w:fldChar w:fldCharType="begin"/>
        </w:r>
        <w:r w:rsidR="00E93C84">
          <w:instrText>PAGE   \* MERGEFORMAT</w:instrText>
        </w:r>
        <w:r>
          <w:fldChar w:fldCharType="separate"/>
        </w:r>
        <w:r w:rsidR="00843F88">
          <w:rPr>
            <w:noProof/>
          </w:rPr>
          <w:t>1</w:t>
        </w:r>
        <w:r>
          <w:fldChar w:fldCharType="end"/>
        </w:r>
      </w:p>
      <w:p w14:paraId="75F7EA30" w14:textId="0694B22A" w:rsidR="00E93C84" w:rsidRDefault="00843F88" w:rsidP="00CC17CD">
        <w:pPr>
          <w:pStyle w:val="Zpat"/>
        </w:pPr>
      </w:p>
    </w:sdtContent>
  </w:sdt>
  <w:p w14:paraId="42E03224" w14:textId="77777777" w:rsidR="00E93C84" w:rsidRDefault="00E93C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33AE4" w14:textId="77777777" w:rsidR="00741B70" w:rsidRDefault="00741B70" w:rsidP="001476DD">
      <w:pPr>
        <w:spacing w:after="0" w:line="240" w:lineRule="auto"/>
      </w:pPr>
      <w:r>
        <w:separator/>
      </w:r>
    </w:p>
  </w:footnote>
  <w:footnote w:type="continuationSeparator" w:id="0">
    <w:p w14:paraId="48F556F6" w14:textId="77777777" w:rsidR="00741B70" w:rsidRDefault="00741B70" w:rsidP="00147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FCD"/>
    <w:multiLevelType w:val="multilevel"/>
    <w:tmpl w:val="0982347C"/>
    <w:lvl w:ilvl="0">
      <w:start w:val="1"/>
      <w:numFmt w:val="decimal"/>
      <w:pStyle w:val="RLlneksmlouvy"/>
      <w:lvlText w:val="%1."/>
      <w:lvlJc w:val="left"/>
      <w:pPr>
        <w:tabs>
          <w:tab w:val="num" w:pos="823"/>
        </w:tabs>
        <w:ind w:left="823" w:hanging="397"/>
      </w:pPr>
      <w:rPr>
        <w:rFonts w:ascii="Segoe UI" w:hAnsi="Segoe UI" w:cs="Segoe UI" w:hint="default"/>
        <w:b w:val="0"/>
        <w:bCs/>
        <w:i w:val="0"/>
        <w:caps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559"/>
        </w:tabs>
        <w:ind w:left="1559" w:hanging="737"/>
      </w:pPr>
      <w:rPr>
        <w:rFonts w:ascii="Segoe UI" w:hAnsi="Segoe UI" w:cs="Segoe U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19"/>
        </w:tabs>
        <w:ind w:left="1419" w:hanging="709"/>
      </w:pPr>
      <w:rPr>
        <w:rFonts w:ascii="Segoe UI" w:hAnsi="Segoe UI" w:cs="Segoe U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RLlneksmlouvy"/>
        <w:lvlText w:val="%1."/>
        <w:lvlJc w:val="left"/>
        <w:pPr>
          <w:tabs>
            <w:tab w:val="num" w:pos="823"/>
          </w:tabs>
          <w:ind w:left="823" w:hanging="397"/>
        </w:pPr>
        <w:rPr>
          <w:rFonts w:ascii="Arial" w:hAnsi="Arial" w:cs="Arial" w:hint="default"/>
          <w:b/>
          <w:i w:val="0"/>
          <w:caps/>
          <w:strike w:val="0"/>
          <w:dstrike w:val="0"/>
          <w:vanish w:val="0"/>
          <w:sz w:val="20"/>
          <w:szCs w:val="20"/>
          <w:vertAlign w:val="baseline"/>
        </w:rPr>
      </w:lvl>
    </w:lvlOverride>
    <w:lvlOverride w:ilvl="1">
      <w:lvl w:ilvl="1">
        <w:start w:val="1"/>
        <w:numFmt w:val="decimal"/>
        <w:pStyle w:val="RLTextlnkuslovan"/>
        <w:lvlText w:val="%1.%2"/>
        <w:lvlJc w:val="left"/>
        <w:pPr>
          <w:tabs>
            <w:tab w:val="num" w:pos="1559"/>
          </w:tabs>
          <w:ind w:left="1559" w:hanging="737"/>
        </w:pPr>
        <w:rPr>
          <w:rFonts w:ascii="Segoe UI" w:hAnsi="Segoe UI" w:cs="Segoe UI" w:hint="default"/>
          <w:b w:val="0"/>
          <w:bCs w:val="0"/>
          <w:i w:val="0"/>
          <w:iCs w:val="0"/>
          <w:caps w:val="0"/>
          <w:strike w:val="0"/>
          <w:dstrike w:val="0"/>
          <w:vanish w:val="0"/>
          <w:spacing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19"/>
          </w:tabs>
          <w:ind w:left="1419" w:hanging="709"/>
        </w:pPr>
        <w:rPr>
          <w:rFonts w:ascii="Segoe UI" w:hAnsi="Segoe UI" w:cs="Segoe UI" w:hint="default"/>
          <w:sz w:val="22"/>
          <w:szCs w:val="22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232"/>
          </w:tabs>
          <w:ind w:left="3232" w:hanging="964"/>
        </w:pPr>
        <w:rPr>
          <w:rFonts w:cs="Times New Roman" w:hint="default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3629"/>
          </w:tabs>
          <w:ind w:left="3629" w:hanging="39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cs="Times New Roman" w:hint="default"/>
        </w:rPr>
      </w:lvl>
    </w:lvlOverride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19"/>
    <w:rsid w:val="000067FE"/>
    <w:rsid w:val="00007E7F"/>
    <w:rsid w:val="0003751A"/>
    <w:rsid w:val="00070CB3"/>
    <w:rsid w:val="00075AA0"/>
    <w:rsid w:val="00087FC1"/>
    <w:rsid w:val="000A4467"/>
    <w:rsid w:val="00136ACF"/>
    <w:rsid w:val="001476DD"/>
    <w:rsid w:val="00156C4F"/>
    <w:rsid w:val="00163DF0"/>
    <w:rsid w:val="001732CD"/>
    <w:rsid w:val="001C704B"/>
    <w:rsid w:val="001E0DC1"/>
    <w:rsid w:val="001E11AC"/>
    <w:rsid w:val="001F5827"/>
    <w:rsid w:val="0023484D"/>
    <w:rsid w:val="002962DC"/>
    <w:rsid w:val="002A0459"/>
    <w:rsid w:val="002B7141"/>
    <w:rsid w:val="002E4AE7"/>
    <w:rsid w:val="00304D95"/>
    <w:rsid w:val="003064D9"/>
    <w:rsid w:val="003238CF"/>
    <w:rsid w:val="00344845"/>
    <w:rsid w:val="003567BE"/>
    <w:rsid w:val="00366BFC"/>
    <w:rsid w:val="003729C5"/>
    <w:rsid w:val="003851E9"/>
    <w:rsid w:val="003961B6"/>
    <w:rsid w:val="003E763D"/>
    <w:rsid w:val="00423630"/>
    <w:rsid w:val="00423CAE"/>
    <w:rsid w:val="0043656C"/>
    <w:rsid w:val="0049394C"/>
    <w:rsid w:val="004B3C78"/>
    <w:rsid w:val="004B6A88"/>
    <w:rsid w:val="004C5A98"/>
    <w:rsid w:val="004C6C64"/>
    <w:rsid w:val="005029C8"/>
    <w:rsid w:val="00503417"/>
    <w:rsid w:val="00545051"/>
    <w:rsid w:val="00564163"/>
    <w:rsid w:val="005E14E3"/>
    <w:rsid w:val="005E629C"/>
    <w:rsid w:val="00635C58"/>
    <w:rsid w:val="00651FD1"/>
    <w:rsid w:val="006810DC"/>
    <w:rsid w:val="0069062C"/>
    <w:rsid w:val="006932BB"/>
    <w:rsid w:val="006A0B90"/>
    <w:rsid w:val="006B1A4D"/>
    <w:rsid w:val="006C6121"/>
    <w:rsid w:val="006D6CDC"/>
    <w:rsid w:val="006E4F28"/>
    <w:rsid w:val="006E75EC"/>
    <w:rsid w:val="006F12DB"/>
    <w:rsid w:val="006F2EF3"/>
    <w:rsid w:val="00717F0B"/>
    <w:rsid w:val="00720008"/>
    <w:rsid w:val="00730180"/>
    <w:rsid w:val="00730E30"/>
    <w:rsid w:val="00741B70"/>
    <w:rsid w:val="007448AE"/>
    <w:rsid w:val="00761DC0"/>
    <w:rsid w:val="0076261E"/>
    <w:rsid w:val="00765708"/>
    <w:rsid w:val="00774DF6"/>
    <w:rsid w:val="00786584"/>
    <w:rsid w:val="007F7208"/>
    <w:rsid w:val="0080051A"/>
    <w:rsid w:val="0080419D"/>
    <w:rsid w:val="00811821"/>
    <w:rsid w:val="0084285A"/>
    <w:rsid w:val="00843F88"/>
    <w:rsid w:val="0085370C"/>
    <w:rsid w:val="00856097"/>
    <w:rsid w:val="00891627"/>
    <w:rsid w:val="008E4CE4"/>
    <w:rsid w:val="0091274A"/>
    <w:rsid w:val="009444FF"/>
    <w:rsid w:val="00964729"/>
    <w:rsid w:val="009B026C"/>
    <w:rsid w:val="009E0CC2"/>
    <w:rsid w:val="009E6462"/>
    <w:rsid w:val="009F7127"/>
    <w:rsid w:val="00A04967"/>
    <w:rsid w:val="00A06123"/>
    <w:rsid w:val="00A13345"/>
    <w:rsid w:val="00A43957"/>
    <w:rsid w:val="00A43A64"/>
    <w:rsid w:val="00A80C6D"/>
    <w:rsid w:val="00A82F89"/>
    <w:rsid w:val="00A9211E"/>
    <w:rsid w:val="00A956B3"/>
    <w:rsid w:val="00AA62DA"/>
    <w:rsid w:val="00AB07B3"/>
    <w:rsid w:val="00AC309E"/>
    <w:rsid w:val="00B15C4C"/>
    <w:rsid w:val="00B24AC8"/>
    <w:rsid w:val="00B97EC7"/>
    <w:rsid w:val="00BB4A8D"/>
    <w:rsid w:val="00BC1CA4"/>
    <w:rsid w:val="00BD4ADC"/>
    <w:rsid w:val="00BE3220"/>
    <w:rsid w:val="00C23233"/>
    <w:rsid w:val="00C4492E"/>
    <w:rsid w:val="00C63F2A"/>
    <w:rsid w:val="00C80901"/>
    <w:rsid w:val="00C97251"/>
    <w:rsid w:val="00CA2B01"/>
    <w:rsid w:val="00CA3762"/>
    <w:rsid w:val="00CC17CD"/>
    <w:rsid w:val="00CC2C61"/>
    <w:rsid w:val="00CC511E"/>
    <w:rsid w:val="00CD1F95"/>
    <w:rsid w:val="00CF5349"/>
    <w:rsid w:val="00D106F1"/>
    <w:rsid w:val="00D32852"/>
    <w:rsid w:val="00D53FCB"/>
    <w:rsid w:val="00D66F41"/>
    <w:rsid w:val="00DD22D7"/>
    <w:rsid w:val="00E0732D"/>
    <w:rsid w:val="00E16DDE"/>
    <w:rsid w:val="00E210E0"/>
    <w:rsid w:val="00E27C3B"/>
    <w:rsid w:val="00E351DE"/>
    <w:rsid w:val="00E356BC"/>
    <w:rsid w:val="00E70CE2"/>
    <w:rsid w:val="00E925AF"/>
    <w:rsid w:val="00E93C84"/>
    <w:rsid w:val="00EA5940"/>
    <w:rsid w:val="00ED2D21"/>
    <w:rsid w:val="00EE1B7E"/>
    <w:rsid w:val="00EE7AC6"/>
    <w:rsid w:val="00EF1C19"/>
    <w:rsid w:val="00F0241A"/>
    <w:rsid w:val="00F062D0"/>
    <w:rsid w:val="00F2695A"/>
    <w:rsid w:val="00F319F2"/>
    <w:rsid w:val="00F35339"/>
    <w:rsid w:val="00F36595"/>
    <w:rsid w:val="00F371C2"/>
    <w:rsid w:val="00F45742"/>
    <w:rsid w:val="00F7214B"/>
    <w:rsid w:val="00F80C77"/>
    <w:rsid w:val="00F94984"/>
    <w:rsid w:val="00FA0E0D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102F0C"/>
  <w15:docId w15:val="{DFFD6A50-B6AA-46CC-90B4-1AE91AB3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14B"/>
  </w:style>
  <w:style w:type="paragraph" w:styleId="Nadpis1">
    <w:name w:val="heading 1"/>
    <w:basedOn w:val="Normln"/>
    <w:next w:val="Normln"/>
    <w:link w:val="Nadpis1Char"/>
    <w:qFormat/>
    <w:rsid w:val="00EF1C19"/>
    <w:pPr>
      <w:keepNext/>
      <w:spacing w:before="240" w:after="60" w:line="280" w:lineRule="exact"/>
      <w:outlineLvl w:val="0"/>
    </w:pPr>
    <w:rPr>
      <w:rFonts w:ascii="Calibri" w:eastAsia="Times New Roman" w:hAnsi="Calibri" w:cs="Times New Roman"/>
      <w:b/>
      <w:kern w:val="32"/>
      <w:sz w:val="32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F1C19"/>
    <w:pPr>
      <w:keepNext/>
      <w:keepLines/>
      <w:spacing w:before="200" w:after="0"/>
      <w:outlineLvl w:val="1"/>
    </w:pPr>
    <w:rPr>
      <w:rFonts w:ascii="Calibri" w:eastAsia="Times New Roman" w:hAnsi="Calibri" w:cs="Times New Roman"/>
      <w:b/>
      <w:sz w:val="2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1C19"/>
    <w:rPr>
      <w:rFonts w:ascii="Calibri" w:eastAsia="Times New Roman" w:hAnsi="Calibri" w:cs="Times New Roman"/>
      <w:b/>
      <w:kern w:val="32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1C19"/>
    <w:rPr>
      <w:rFonts w:ascii="Calibri" w:eastAsia="Times New Roman" w:hAnsi="Calibri" w:cs="Times New Roman"/>
      <w:b/>
      <w:sz w:val="26"/>
      <w:szCs w:val="20"/>
    </w:rPr>
  </w:style>
  <w:style w:type="paragraph" w:customStyle="1" w:styleId="RLTextlnkuslovan">
    <w:name w:val="RL Text článku číslovaný"/>
    <w:basedOn w:val="Normln"/>
    <w:link w:val="RLTextlnkuslovanChar"/>
    <w:rsid w:val="00EF1C19"/>
    <w:pPr>
      <w:numPr>
        <w:ilvl w:val="1"/>
        <w:numId w:val="1"/>
      </w:numPr>
      <w:spacing w:after="120" w:line="280" w:lineRule="exact"/>
      <w:jc w:val="both"/>
    </w:pPr>
    <w:rPr>
      <w:rFonts w:ascii="Garamond" w:eastAsia="Times New Roman" w:hAnsi="Garamond" w:cs="Times New Roman"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EF1C19"/>
    <w:rPr>
      <w:rFonts w:ascii="Garamond" w:eastAsia="Times New Roman" w:hAnsi="Garamond" w:cs="Times New Roman"/>
      <w:sz w:val="24"/>
      <w:szCs w:val="24"/>
    </w:rPr>
  </w:style>
  <w:style w:type="paragraph" w:customStyle="1" w:styleId="RLlneksmlouvy">
    <w:name w:val="RL Článek smlouvy"/>
    <w:basedOn w:val="Normln"/>
    <w:next w:val="RLTextlnkuslovan"/>
    <w:rsid w:val="00EF1C19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Arial" w:eastAsia="Calibri" w:hAnsi="Arial" w:cs="Times New Roman"/>
      <w:b/>
      <w:sz w:val="20"/>
      <w:szCs w:val="20"/>
    </w:rPr>
  </w:style>
  <w:style w:type="paragraph" w:styleId="Bezmezer">
    <w:name w:val="No Spacing"/>
    <w:uiPriority w:val="1"/>
    <w:qFormat/>
    <w:rsid w:val="00DD22D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626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26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26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26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261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61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4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6DD"/>
  </w:style>
  <w:style w:type="paragraph" w:styleId="Zpat">
    <w:name w:val="footer"/>
    <w:basedOn w:val="Normln"/>
    <w:link w:val="ZpatChar"/>
    <w:uiPriority w:val="99"/>
    <w:unhideWhenUsed/>
    <w:rsid w:val="0014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6DD"/>
  </w:style>
  <w:style w:type="paragraph" w:styleId="Revize">
    <w:name w:val="Revision"/>
    <w:hidden/>
    <w:uiPriority w:val="99"/>
    <w:semiHidden/>
    <w:rsid w:val="00842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DD612-77D7-43D0-982D-69B4046EC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MSt</dc:creator>
  <cp:lastModifiedBy>Schlauchová Iveta</cp:lastModifiedBy>
  <cp:revision>2</cp:revision>
  <dcterms:created xsi:type="dcterms:W3CDTF">2023-11-01T13:45:00Z</dcterms:created>
  <dcterms:modified xsi:type="dcterms:W3CDTF">2023-11-01T13:45:00Z</dcterms:modified>
</cp:coreProperties>
</file>