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AD9C9" w14:textId="00A451C2" w:rsidR="00206A4E" w:rsidRPr="00FF479E" w:rsidRDefault="00206A4E" w:rsidP="00004EF0">
      <w:pPr>
        <w:pStyle w:val="RLNzevsmlouvy"/>
        <w:spacing w:after="0"/>
      </w:pPr>
      <w:bookmarkStart w:id="0" w:name="OLE_LINK1"/>
      <w:bookmarkStart w:id="1" w:name="OLE_LINK2"/>
      <w:r w:rsidRPr="00FF479E">
        <w:t xml:space="preserve">SMLOUVA O </w:t>
      </w:r>
      <w:r w:rsidR="009A495E">
        <w:t xml:space="preserve">poskytování služeb </w:t>
      </w:r>
      <w:r w:rsidR="00921467">
        <w:t>technologické a cloudové</w:t>
      </w:r>
      <w:r w:rsidR="00795D5A">
        <w:t xml:space="preserve"> </w:t>
      </w:r>
      <w:r w:rsidR="0099109A">
        <w:t>I</w:t>
      </w:r>
      <w:r w:rsidR="009A495E">
        <w:t>nfrastruktury</w:t>
      </w:r>
      <w:r w:rsidRPr="00FF479E">
        <w:t xml:space="preserve"> </w:t>
      </w:r>
    </w:p>
    <w:p w14:paraId="6F61B7C1" w14:textId="77777777" w:rsidR="00004EF0" w:rsidRPr="00004EF0" w:rsidRDefault="00004EF0" w:rsidP="00004EF0"/>
    <w:bookmarkEnd w:id="0"/>
    <w:bookmarkEnd w:id="1"/>
    <w:p w14:paraId="12D348BF" w14:textId="77777777" w:rsidR="00607561" w:rsidRPr="00FF479E" w:rsidRDefault="00607561" w:rsidP="00004EF0">
      <w:pPr>
        <w:pStyle w:val="RLdajeosmluvnstran"/>
      </w:pPr>
      <w:r w:rsidRPr="00FF479E">
        <w:t>Smluvní strany:</w:t>
      </w:r>
    </w:p>
    <w:p w14:paraId="4E9A94F0" w14:textId="77777777" w:rsidR="00607561" w:rsidRPr="00FF479E" w:rsidRDefault="00607561" w:rsidP="009D6DB2">
      <w:pPr>
        <w:pStyle w:val="RLdajeosmluvnstran"/>
      </w:pPr>
    </w:p>
    <w:p w14:paraId="1B5094F4" w14:textId="77777777" w:rsidR="00120172" w:rsidRPr="00FF479E" w:rsidRDefault="00120172" w:rsidP="009D6DB2">
      <w:pPr>
        <w:pStyle w:val="RLdajeosmluvnstran"/>
        <w:rPr>
          <w:b/>
        </w:rPr>
      </w:pPr>
      <w:r w:rsidRPr="00FF479E">
        <w:rPr>
          <w:b/>
        </w:rPr>
        <w:t>Česká republika – Ministerstvo práce a sociálních věcí</w:t>
      </w:r>
    </w:p>
    <w:p w14:paraId="7D6F1F57" w14:textId="77777777" w:rsidR="00607561" w:rsidRPr="00FF479E" w:rsidRDefault="00607561" w:rsidP="009D6DB2">
      <w:pPr>
        <w:pStyle w:val="RLdajeosmluvnstran"/>
      </w:pPr>
      <w:r w:rsidRPr="00FF479E">
        <w:t xml:space="preserve">se sídlem: </w:t>
      </w:r>
      <w:r w:rsidR="00120172" w:rsidRPr="00FF479E">
        <w:t>Na Poříčním právu 1/376, 128 01 Praha 2</w:t>
      </w:r>
    </w:p>
    <w:p w14:paraId="2B12507B" w14:textId="77777777" w:rsidR="00120172" w:rsidRPr="00DB4E1D" w:rsidRDefault="00607561" w:rsidP="009D6DB2">
      <w:pPr>
        <w:pStyle w:val="RLdajeosmluvnstran"/>
        <w:rPr>
          <w:rFonts w:cs="Arial"/>
          <w:szCs w:val="20"/>
        </w:rPr>
      </w:pPr>
      <w:r w:rsidRPr="00DB4E1D">
        <w:rPr>
          <w:rFonts w:cs="Arial"/>
          <w:szCs w:val="20"/>
        </w:rPr>
        <w:t>IČ</w:t>
      </w:r>
      <w:r w:rsidR="004C1863" w:rsidRPr="00DB4E1D">
        <w:rPr>
          <w:rFonts w:cs="Arial"/>
          <w:szCs w:val="20"/>
        </w:rPr>
        <w:t>O</w:t>
      </w:r>
      <w:r w:rsidRPr="00DB4E1D">
        <w:rPr>
          <w:rFonts w:cs="Arial"/>
          <w:szCs w:val="20"/>
        </w:rPr>
        <w:t xml:space="preserve">: </w:t>
      </w:r>
      <w:r w:rsidR="00120172" w:rsidRPr="00DB4E1D">
        <w:rPr>
          <w:rFonts w:cs="Arial"/>
          <w:szCs w:val="20"/>
        </w:rPr>
        <w:t>00551023</w:t>
      </w:r>
    </w:p>
    <w:p w14:paraId="78A64C88" w14:textId="2B780D8A" w:rsidR="00AF6BAA" w:rsidRPr="00DB4E1D" w:rsidRDefault="00607561" w:rsidP="009D6DB2">
      <w:pPr>
        <w:pStyle w:val="RLdajeosmluvnstran"/>
        <w:rPr>
          <w:rFonts w:cs="Arial"/>
          <w:szCs w:val="20"/>
        </w:rPr>
      </w:pPr>
      <w:r w:rsidRPr="00DB4E1D">
        <w:rPr>
          <w:rFonts w:cs="Arial"/>
          <w:szCs w:val="20"/>
        </w:rPr>
        <w:t xml:space="preserve">bank. spojení: </w:t>
      </w:r>
      <w:r w:rsidR="00891A08" w:rsidRPr="004D66EA">
        <w:rPr>
          <w:rFonts w:cs="Arial"/>
          <w:bCs/>
          <w:szCs w:val="20"/>
        </w:rPr>
        <w:t>Česká národní banka</w:t>
      </w:r>
      <w:r w:rsidRPr="00DB4E1D">
        <w:rPr>
          <w:rFonts w:cs="Arial"/>
          <w:szCs w:val="20"/>
        </w:rPr>
        <w:t xml:space="preserve"> </w:t>
      </w:r>
    </w:p>
    <w:p w14:paraId="1ED2F30C" w14:textId="392A9201" w:rsidR="00607561" w:rsidRPr="00DB4E1D" w:rsidRDefault="00607561" w:rsidP="009D6DB2">
      <w:pPr>
        <w:pStyle w:val="RLdajeosmluvnstran"/>
        <w:rPr>
          <w:rFonts w:cs="Arial"/>
          <w:szCs w:val="20"/>
        </w:rPr>
      </w:pPr>
      <w:r w:rsidRPr="00DB4E1D">
        <w:rPr>
          <w:rFonts w:cs="Arial"/>
          <w:szCs w:val="20"/>
        </w:rPr>
        <w:t xml:space="preserve">č. účtu: </w:t>
      </w:r>
      <w:r w:rsidR="00891A08" w:rsidRPr="004D66EA">
        <w:rPr>
          <w:rFonts w:cs="Arial"/>
          <w:bCs/>
          <w:szCs w:val="20"/>
        </w:rPr>
        <w:t>19-2229001/0710</w:t>
      </w:r>
    </w:p>
    <w:p w14:paraId="1DC2CDBB" w14:textId="55CABA03" w:rsidR="00055172" w:rsidRPr="00DB4E1D" w:rsidRDefault="006E3C19" w:rsidP="00055172">
      <w:pPr>
        <w:pStyle w:val="RLdajeosmluvnstran"/>
        <w:rPr>
          <w:rFonts w:cs="Arial"/>
          <w:szCs w:val="20"/>
        </w:rPr>
      </w:pPr>
      <w:r w:rsidRPr="00DB4E1D">
        <w:rPr>
          <w:rFonts w:cs="Arial"/>
          <w:szCs w:val="20"/>
        </w:rPr>
        <w:t>zastoupená</w:t>
      </w:r>
      <w:r w:rsidR="00607561" w:rsidRPr="00DB4E1D">
        <w:rPr>
          <w:rFonts w:cs="Arial"/>
          <w:szCs w:val="20"/>
        </w:rPr>
        <w:t>:</w:t>
      </w:r>
      <w:r w:rsidR="006E7188" w:rsidRPr="00DB4E1D">
        <w:rPr>
          <w:rFonts w:cs="Arial"/>
          <w:szCs w:val="20"/>
        </w:rPr>
        <w:t xml:space="preserve"> </w:t>
      </w:r>
      <w:r w:rsidR="004E64F5" w:rsidRPr="004E64F5">
        <w:rPr>
          <w:rFonts w:cs="Arial"/>
          <w:i/>
          <w:iCs/>
          <w:color w:val="FFFFFF" w:themeColor="background1"/>
          <w:szCs w:val="20"/>
          <w:highlight w:val="black"/>
        </w:rPr>
        <w:t>neveřejný údaj</w:t>
      </w:r>
    </w:p>
    <w:p w14:paraId="555B4584" w14:textId="77777777" w:rsidR="00607561" w:rsidRPr="00FF479E" w:rsidRDefault="00607561" w:rsidP="00120172">
      <w:pPr>
        <w:pStyle w:val="RLdajeosmluvnstran"/>
      </w:pPr>
      <w:r w:rsidRPr="00FF479E">
        <w:t>(dále jen „</w:t>
      </w:r>
      <w:r w:rsidRPr="00FF479E">
        <w:rPr>
          <w:b/>
        </w:rPr>
        <w:t>Objednatel</w:t>
      </w:r>
      <w:r w:rsidRPr="00FF479E">
        <w:t>“</w:t>
      </w:r>
      <w:r w:rsidR="00DB4E1D">
        <w:t xml:space="preserve"> nebo „</w:t>
      </w:r>
      <w:r w:rsidR="00DB4E1D" w:rsidRPr="00DB4E1D">
        <w:rPr>
          <w:b/>
        </w:rPr>
        <w:t>MPSV</w:t>
      </w:r>
      <w:r w:rsidR="00DB4E1D">
        <w:t>“</w:t>
      </w:r>
      <w:r w:rsidRPr="00FF479E">
        <w:t>)</w:t>
      </w:r>
    </w:p>
    <w:p w14:paraId="2986B6D7" w14:textId="77777777" w:rsidR="00607561" w:rsidRPr="00FF479E" w:rsidRDefault="00607561" w:rsidP="006E3C19">
      <w:pPr>
        <w:pStyle w:val="RLdajeosmluvnstran"/>
        <w:rPr>
          <w:szCs w:val="22"/>
        </w:rPr>
      </w:pPr>
    </w:p>
    <w:p w14:paraId="30212070" w14:textId="77777777" w:rsidR="00607561" w:rsidRPr="00FF479E" w:rsidRDefault="00607561" w:rsidP="00607561">
      <w:pPr>
        <w:jc w:val="center"/>
        <w:rPr>
          <w:szCs w:val="22"/>
          <w:lang w:eastAsia="en-US"/>
        </w:rPr>
      </w:pPr>
      <w:r w:rsidRPr="00FF479E">
        <w:rPr>
          <w:szCs w:val="22"/>
          <w:lang w:eastAsia="en-US"/>
        </w:rPr>
        <w:t>a</w:t>
      </w:r>
    </w:p>
    <w:p w14:paraId="01E6235C" w14:textId="77777777" w:rsidR="00607561" w:rsidRPr="00FF479E" w:rsidRDefault="00607561" w:rsidP="00607561">
      <w:pPr>
        <w:jc w:val="center"/>
        <w:rPr>
          <w:szCs w:val="22"/>
          <w:lang w:eastAsia="en-US"/>
        </w:rPr>
      </w:pPr>
    </w:p>
    <w:p w14:paraId="74E73C83" w14:textId="5418ABC1" w:rsidR="00607561" w:rsidRPr="00891A08" w:rsidRDefault="00891A08" w:rsidP="009D6DB2">
      <w:pPr>
        <w:pStyle w:val="RLdajeosmluvnstran"/>
        <w:rPr>
          <w:rFonts w:cs="Arial"/>
          <w:b/>
          <w:bCs/>
          <w:szCs w:val="20"/>
        </w:rPr>
      </w:pPr>
      <w:r w:rsidRPr="00891A08">
        <w:rPr>
          <w:rFonts w:cs="Arial"/>
          <w:b/>
          <w:bCs/>
          <w:szCs w:val="20"/>
        </w:rPr>
        <w:t>H.T.D. spol. s r.o.</w:t>
      </w:r>
    </w:p>
    <w:p w14:paraId="6609615B" w14:textId="2BE60BC4" w:rsidR="00607561" w:rsidRPr="004E01AE" w:rsidRDefault="00607561" w:rsidP="009D6DB2">
      <w:pPr>
        <w:pStyle w:val="RLdajeosmluvnstran"/>
        <w:rPr>
          <w:rFonts w:cs="Arial"/>
          <w:szCs w:val="20"/>
        </w:rPr>
      </w:pPr>
      <w:r w:rsidRPr="004E01AE">
        <w:rPr>
          <w:rFonts w:cs="Arial"/>
          <w:szCs w:val="20"/>
        </w:rPr>
        <w:t xml:space="preserve">se sídlem: </w:t>
      </w:r>
      <w:r w:rsidR="00891A08">
        <w:rPr>
          <w:rFonts w:cs="Arial"/>
          <w:szCs w:val="20"/>
        </w:rPr>
        <w:t>Pacajevova 97/24, 149 00 Praha 4</w:t>
      </w:r>
    </w:p>
    <w:p w14:paraId="10E8C2E4" w14:textId="6B0F3756" w:rsidR="00607561" w:rsidRPr="004E01AE" w:rsidRDefault="00607561" w:rsidP="009D6DB2">
      <w:pPr>
        <w:pStyle w:val="RLdajeosmluvnstran"/>
        <w:rPr>
          <w:rFonts w:cs="Arial"/>
          <w:szCs w:val="20"/>
        </w:rPr>
      </w:pPr>
      <w:r w:rsidRPr="004E01AE">
        <w:rPr>
          <w:rFonts w:cs="Arial"/>
          <w:szCs w:val="20"/>
        </w:rPr>
        <w:t>IČ</w:t>
      </w:r>
      <w:r w:rsidR="00D022F4" w:rsidRPr="004E01AE">
        <w:rPr>
          <w:rFonts w:cs="Arial"/>
          <w:szCs w:val="20"/>
        </w:rPr>
        <w:t>O</w:t>
      </w:r>
      <w:r w:rsidRPr="004E01AE">
        <w:rPr>
          <w:rFonts w:cs="Arial"/>
          <w:szCs w:val="20"/>
        </w:rPr>
        <w:t xml:space="preserve">: </w:t>
      </w:r>
      <w:r w:rsidR="00891A08">
        <w:rPr>
          <w:rFonts w:cs="Arial"/>
          <w:szCs w:val="20"/>
        </w:rPr>
        <w:t>25066013</w:t>
      </w:r>
      <w:r w:rsidRPr="004E01AE">
        <w:rPr>
          <w:rFonts w:cs="Arial"/>
          <w:szCs w:val="20"/>
        </w:rPr>
        <w:t xml:space="preserve">, DIČ: </w:t>
      </w:r>
      <w:r w:rsidR="00891A08">
        <w:rPr>
          <w:rFonts w:cs="Arial"/>
          <w:szCs w:val="20"/>
        </w:rPr>
        <w:t>CZ25066013</w:t>
      </w:r>
    </w:p>
    <w:p w14:paraId="4C896EB5" w14:textId="66D69FF2" w:rsidR="00607561" w:rsidRPr="004E01AE" w:rsidRDefault="00607561" w:rsidP="009D6DB2">
      <w:pPr>
        <w:pStyle w:val="RLdajeosmluvnstran"/>
        <w:rPr>
          <w:rFonts w:cs="Arial"/>
          <w:szCs w:val="20"/>
        </w:rPr>
      </w:pPr>
      <w:r w:rsidRPr="004E01AE">
        <w:rPr>
          <w:rFonts w:cs="Arial"/>
          <w:szCs w:val="20"/>
        </w:rPr>
        <w:t xml:space="preserve">společnost zapsaná v obchodním rejstříku vedeném </w:t>
      </w:r>
      <w:r w:rsidR="00891A08">
        <w:rPr>
          <w:rFonts w:cs="Arial"/>
          <w:szCs w:val="20"/>
        </w:rPr>
        <w:t>Městským soudem v Praze</w:t>
      </w:r>
      <w:r w:rsidRPr="004E01AE">
        <w:rPr>
          <w:rFonts w:cs="Arial"/>
          <w:szCs w:val="20"/>
        </w:rPr>
        <w:t xml:space="preserve">, </w:t>
      </w:r>
    </w:p>
    <w:p w14:paraId="4F68F357" w14:textId="1DBBBC21" w:rsidR="00607561" w:rsidRPr="004E01AE" w:rsidRDefault="00607561" w:rsidP="009D6DB2">
      <w:pPr>
        <w:pStyle w:val="RLdajeosmluvnstran"/>
        <w:rPr>
          <w:rFonts w:cs="Arial"/>
          <w:szCs w:val="20"/>
        </w:rPr>
      </w:pPr>
      <w:r w:rsidRPr="004E01AE">
        <w:rPr>
          <w:rFonts w:cs="Arial"/>
          <w:szCs w:val="20"/>
        </w:rPr>
        <w:t>oddíl</w:t>
      </w:r>
      <w:r w:rsidR="00891A08">
        <w:rPr>
          <w:rFonts w:cs="Arial"/>
          <w:szCs w:val="20"/>
        </w:rPr>
        <w:t xml:space="preserve"> C</w:t>
      </w:r>
      <w:r w:rsidRPr="004E01AE">
        <w:rPr>
          <w:rFonts w:cs="Arial"/>
          <w:szCs w:val="20"/>
        </w:rPr>
        <w:t xml:space="preserve">, vložka </w:t>
      </w:r>
      <w:r w:rsidR="00891A08">
        <w:rPr>
          <w:rFonts w:cs="Arial"/>
          <w:szCs w:val="20"/>
        </w:rPr>
        <w:t>46693</w:t>
      </w:r>
    </w:p>
    <w:p w14:paraId="084C256E" w14:textId="17AEB252" w:rsidR="00607561" w:rsidRPr="004E64F5" w:rsidRDefault="00607561" w:rsidP="009D6DB2">
      <w:pPr>
        <w:pStyle w:val="RLdajeosmluvnstran"/>
        <w:rPr>
          <w:rFonts w:cs="Arial"/>
          <w:i/>
          <w:iCs/>
          <w:color w:val="FFFFFF" w:themeColor="background1"/>
          <w:szCs w:val="20"/>
        </w:rPr>
      </w:pPr>
      <w:r w:rsidRPr="004E01AE">
        <w:rPr>
          <w:rFonts w:cs="Arial"/>
          <w:szCs w:val="20"/>
        </w:rPr>
        <w:t xml:space="preserve">bank. spojení: </w:t>
      </w:r>
      <w:r w:rsidR="004E64F5" w:rsidRPr="004E64F5">
        <w:rPr>
          <w:rFonts w:cs="Arial"/>
          <w:i/>
          <w:iCs/>
          <w:color w:val="FFFFFF" w:themeColor="background1"/>
          <w:szCs w:val="20"/>
          <w:highlight w:val="black"/>
        </w:rPr>
        <w:t>neveřejný údaj</w:t>
      </w:r>
    </w:p>
    <w:p w14:paraId="6C4491C0" w14:textId="26ACEE64" w:rsidR="00607561" w:rsidRPr="004E01AE" w:rsidRDefault="006E3C19" w:rsidP="009D6DB2">
      <w:pPr>
        <w:pStyle w:val="RLdajeosmluvnstran"/>
        <w:rPr>
          <w:rFonts w:cs="Arial"/>
          <w:szCs w:val="20"/>
        </w:rPr>
      </w:pPr>
      <w:r w:rsidRPr="004E01AE">
        <w:rPr>
          <w:rFonts w:cs="Arial"/>
          <w:szCs w:val="20"/>
        </w:rPr>
        <w:t>zastoupená</w:t>
      </w:r>
      <w:r w:rsidR="00607561" w:rsidRPr="004E01AE">
        <w:rPr>
          <w:rFonts w:cs="Arial"/>
          <w:szCs w:val="20"/>
        </w:rPr>
        <w:t xml:space="preserve">: </w:t>
      </w:r>
      <w:r w:rsidR="004E64F5" w:rsidRPr="004E64F5">
        <w:rPr>
          <w:rFonts w:cs="Arial"/>
          <w:i/>
          <w:iCs/>
          <w:color w:val="FFFFFF" w:themeColor="background1"/>
          <w:szCs w:val="20"/>
          <w:highlight w:val="black"/>
        </w:rPr>
        <w:t>neveřejný údaj</w:t>
      </w:r>
    </w:p>
    <w:p w14:paraId="1D9853B6" w14:textId="77777777" w:rsidR="00607561" w:rsidRPr="00FF479E" w:rsidRDefault="00607561" w:rsidP="009D6DB2">
      <w:pPr>
        <w:pStyle w:val="RLdajeosmluvnstran"/>
        <w:rPr>
          <w:szCs w:val="22"/>
        </w:rPr>
      </w:pPr>
      <w:r w:rsidRPr="00FF479E">
        <w:rPr>
          <w:szCs w:val="22"/>
        </w:rPr>
        <w:t>(dále jen „</w:t>
      </w:r>
      <w:r w:rsidR="00902894" w:rsidRPr="00FF479E">
        <w:rPr>
          <w:b/>
          <w:bCs/>
        </w:rPr>
        <w:t>Poskytovatel</w:t>
      </w:r>
      <w:r w:rsidRPr="00FF479E">
        <w:rPr>
          <w:szCs w:val="22"/>
        </w:rPr>
        <w:t>“)</w:t>
      </w:r>
    </w:p>
    <w:p w14:paraId="77D02263" w14:textId="061C23EC" w:rsidR="00607561" w:rsidRDefault="00607561" w:rsidP="00607561">
      <w:pPr>
        <w:jc w:val="center"/>
        <w:rPr>
          <w:szCs w:val="22"/>
          <w:lang w:eastAsia="en-US"/>
        </w:rPr>
      </w:pPr>
    </w:p>
    <w:p w14:paraId="009AC84A" w14:textId="4D027129" w:rsidR="0099109A" w:rsidRDefault="0099109A" w:rsidP="00607561">
      <w:pPr>
        <w:jc w:val="center"/>
        <w:rPr>
          <w:szCs w:val="22"/>
          <w:lang w:eastAsia="en-US"/>
        </w:rPr>
      </w:pPr>
    </w:p>
    <w:p w14:paraId="71BC0729" w14:textId="77777777" w:rsidR="0099109A" w:rsidRPr="00FF479E" w:rsidRDefault="0099109A" w:rsidP="00607561">
      <w:pPr>
        <w:jc w:val="center"/>
        <w:rPr>
          <w:szCs w:val="22"/>
          <w:lang w:eastAsia="en-US"/>
        </w:rPr>
      </w:pPr>
    </w:p>
    <w:p w14:paraId="06C435CA" w14:textId="498E886B" w:rsidR="00607561" w:rsidRDefault="00607561" w:rsidP="00607561">
      <w:pPr>
        <w:jc w:val="center"/>
        <w:rPr>
          <w:szCs w:val="22"/>
          <w:lang w:eastAsia="en-US"/>
        </w:rPr>
      </w:pPr>
      <w:r w:rsidRPr="00FF479E">
        <w:rPr>
          <w:szCs w:val="22"/>
          <w:lang w:eastAsia="en-US"/>
        </w:rPr>
        <w:t xml:space="preserve">dnešního dne uzavřely tuto smlouvu v souladu s ustanovením </w:t>
      </w:r>
      <w:r w:rsidR="009A495E" w:rsidRPr="009A495E">
        <w:rPr>
          <w:szCs w:val="22"/>
          <w:lang w:eastAsia="en-US"/>
        </w:rPr>
        <w:t xml:space="preserve">§ 1746 odst. 2 </w:t>
      </w:r>
      <w:r w:rsidR="00214B35" w:rsidRPr="00FF479E">
        <w:rPr>
          <w:szCs w:val="22"/>
          <w:lang w:eastAsia="en-US"/>
        </w:rPr>
        <w:t>zákona č. 89/2012 Sb., občanský zákoník (dále jen „</w:t>
      </w:r>
      <w:r w:rsidR="00214B35" w:rsidRPr="00FF479E">
        <w:rPr>
          <w:b/>
          <w:szCs w:val="22"/>
          <w:lang w:eastAsia="en-US"/>
        </w:rPr>
        <w:t>občanský zákoník</w:t>
      </w:r>
      <w:r w:rsidR="00214B35" w:rsidRPr="00FF479E">
        <w:rPr>
          <w:szCs w:val="22"/>
          <w:lang w:eastAsia="en-US"/>
        </w:rPr>
        <w:t>“)</w:t>
      </w:r>
      <w:r w:rsidR="004C6FC0">
        <w:rPr>
          <w:szCs w:val="22"/>
          <w:lang w:eastAsia="en-US"/>
        </w:rPr>
        <w:t>, ve znění pozdějších předpisů</w:t>
      </w:r>
      <w:r w:rsidR="00DF4FAB" w:rsidRPr="00FF479E">
        <w:rPr>
          <w:szCs w:val="22"/>
          <w:lang w:eastAsia="en-US"/>
        </w:rPr>
        <w:t xml:space="preserve"> </w:t>
      </w:r>
      <w:r w:rsidRPr="00FF479E">
        <w:rPr>
          <w:szCs w:val="22"/>
          <w:lang w:eastAsia="en-US"/>
        </w:rPr>
        <w:t>(dále jen „</w:t>
      </w:r>
      <w:r w:rsidRPr="00FF479E">
        <w:rPr>
          <w:b/>
          <w:lang w:eastAsia="en-US"/>
        </w:rPr>
        <w:t>Smlouva</w:t>
      </w:r>
      <w:r w:rsidRPr="00FF479E">
        <w:rPr>
          <w:szCs w:val="22"/>
          <w:lang w:eastAsia="en-US"/>
        </w:rPr>
        <w:t>“)</w:t>
      </w:r>
    </w:p>
    <w:p w14:paraId="305049BF" w14:textId="77777777" w:rsidR="00004EF0" w:rsidRPr="00FF479E" w:rsidRDefault="00004EF0" w:rsidP="00607561">
      <w:pPr>
        <w:jc w:val="center"/>
        <w:rPr>
          <w:szCs w:val="22"/>
          <w:lang w:eastAsia="en-US"/>
        </w:rPr>
      </w:pPr>
    </w:p>
    <w:p w14:paraId="2D11EB7A" w14:textId="77777777" w:rsidR="0099109A" w:rsidRDefault="0099109A">
      <w:pPr>
        <w:spacing w:after="0" w:line="240" w:lineRule="auto"/>
        <w:rPr>
          <w:b/>
          <w:lang w:val="x-none" w:eastAsia="x-none"/>
        </w:rPr>
      </w:pPr>
      <w:r>
        <w:br w:type="page"/>
      </w:r>
    </w:p>
    <w:p w14:paraId="1329E32E" w14:textId="3AC83123" w:rsidR="00EC245F" w:rsidRPr="00FF479E" w:rsidRDefault="00EC245F" w:rsidP="006E40C7">
      <w:pPr>
        <w:pStyle w:val="RLProhlensmluvnchstran"/>
      </w:pPr>
      <w:r w:rsidRPr="00FF479E">
        <w:lastRenderedPageBreak/>
        <w:t>Smluvní strany, vědomy si svých závazků v této Smlouvě obsažených a s úmyslem být touto Smlouvou vázány, dohodly se na následujícím znění Smlouvy:</w:t>
      </w:r>
    </w:p>
    <w:p w14:paraId="48FD176E" w14:textId="77777777" w:rsidR="000F7E77" w:rsidRPr="00FF479E" w:rsidRDefault="001A1E34" w:rsidP="00401E9B">
      <w:pPr>
        <w:pStyle w:val="RLlneksmlouvy"/>
        <w:spacing w:before="480"/>
      </w:pPr>
      <w:r w:rsidRPr="00FF479E">
        <w:t>ÚVODNÍ USTANOVENÍ</w:t>
      </w:r>
    </w:p>
    <w:p w14:paraId="3078A7E3" w14:textId="45E51BBA" w:rsidR="005A42DF" w:rsidRDefault="005A42DF" w:rsidP="00564619">
      <w:pPr>
        <w:pStyle w:val="RLTextlnkuslovan"/>
        <w:tabs>
          <w:tab w:val="clear" w:pos="1474"/>
          <w:tab w:val="num" w:pos="709"/>
        </w:tabs>
        <w:spacing w:before="120" w:after="0"/>
        <w:ind w:left="709" w:hanging="709"/>
      </w:pPr>
      <w:r w:rsidRPr="005A42DF">
        <w:rPr>
          <w:lang w:val="cs-CZ"/>
        </w:rPr>
        <w:t xml:space="preserve">Objednatel oznámil dne </w:t>
      </w:r>
      <w:r w:rsidR="00891A08">
        <w:rPr>
          <w:rFonts w:cs="Arial"/>
          <w:szCs w:val="20"/>
          <w:lang w:val="cs-CZ"/>
        </w:rPr>
        <w:t>13. 7. 2023</w:t>
      </w:r>
      <w:r w:rsidRPr="005A42DF">
        <w:rPr>
          <w:lang w:val="cs-CZ"/>
        </w:rPr>
        <w:t xml:space="preserve"> uveřejněním oznámení o zahájení zadávacího řízení svůj záměr zadat veřejnou zakázku s názvem „</w:t>
      </w:r>
      <w:r w:rsidR="00921467">
        <w:rPr>
          <w:lang w:val="cs-CZ"/>
        </w:rPr>
        <w:t>Poskytování služeb technologické a</w:t>
      </w:r>
      <w:r w:rsidR="00564619">
        <w:rPr>
          <w:lang w:val="cs-CZ"/>
        </w:rPr>
        <w:t> </w:t>
      </w:r>
      <w:r w:rsidR="00921467">
        <w:rPr>
          <w:lang w:val="cs-CZ"/>
        </w:rPr>
        <w:t>cloudové infrastruktury</w:t>
      </w:r>
      <w:r w:rsidRPr="005A42DF">
        <w:rPr>
          <w:lang w:val="cs-CZ"/>
        </w:rPr>
        <w:t>“ (dále jen „</w:t>
      </w:r>
      <w:r w:rsidRPr="005A42DF">
        <w:rPr>
          <w:b/>
          <w:lang w:val="cs-CZ"/>
        </w:rPr>
        <w:t>Veřejná zakázka</w:t>
      </w:r>
      <w:r w:rsidRPr="005A42DF">
        <w:rPr>
          <w:lang w:val="cs-CZ"/>
        </w:rPr>
        <w:t>“) dle zákona č.</w:t>
      </w:r>
      <w:r w:rsidR="0099109A">
        <w:rPr>
          <w:lang w:val="cs-CZ"/>
        </w:rPr>
        <w:t> </w:t>
      </w:r>
      <w:r w:rsidRPr="005A42DF">
        <w:rPr>
          <w:lang w:val="cs-CZ"/>
        </w:rPr>
        <w:t>134/2016 Sb., o zadávání veřejných zakázek, ve znění pozdějších předpisů (dále jen „</w:t>
      </w:r>
      <w:r w:rsidRPr="005A42DF">
        <w:rPr>
          <w:b/>
          <w:lang w:val="cs-CZ"/>
        </w:rPr>
        <w:t>ZZVZ</w:t>
      </w:r>
      <w:r w:rsidRPr="005A42DF">
        <w:rPr>
          <w:lang w:val="cs-CZ"/>
        </w:rPr>
        <w:t xml:space="preserve">“). Na základě zadávacího řízení </w:t>
      </w:r>
      <w:r>
        <w:rPr>
          <w:lang w:val="cs-CZ"/>
        </w:rPr>
        <w:t xml:space="preserve">Veřejné zakázky </w:t>
      </w:r>
      <w:r w:rsidRPr="005A42DF">
        <w:rPr>
          <w:lang w:val="cs-CZ"/>
        </w:rPr>
        <w:t>byla pro plnění Veřejné zakázky vybrána nabídka Poskytovatele v souladu s ustanovením § 122 ZZVZ.</w:t>
      </w:r>
    </w:p>
    <w:p w14:paraId="1FCD6989" w14:textId="77777777" w:rsidR="00607561" w:rsidRPr="00FF479E" w:rsidRDefault="00607561" w:rsidP="00564619">
      <w:pPr>
        <w:pStyle w:val="RLTextlnkuslovan"/>
        <w:tabs>
          <w:tab w:val="clear" w:pos="1474"/>
          <w:tab w:val="num" w:pos="709"/>
        </w:tabs>
        <w:spacing w:before="120" w:after="0"/>
        <w:ind w:left="709" w:hanging="709"/>
      </w:pPr>
      <w:r w:rsidRPr="00FF479E">
        <w:t>Objednatel prohlašuje, že:</w:t>
      </w:r>
    </w:p>
    <w:p w14:paraId="26567DD8" w14:textId="77777777" w:rsidR="00607561" w:rsidRPr="00FF479E" w:rsidRDefault="00607561" w:rsidP="00564619">
      <w:pPr>
        <w:pStyle w:val="RLTextlnkuslovan"/>
        <w:numPr>
          <w:ilvl w:val="2"/>
          <w:numId w:val="1"/>
        </w:numPr>
        <w:tabs>
          <w:tab w:val="clear" w:pos="2155"/>
          <w:tab w:val="num" w:pos="1418"/>
        </w:tabs>
        <w:spacing w:before="120" w:after="0"/>
        <w:ind w:left="1418" w:hanging="709"/>
      </w:pPr>
      <w:r w:rsidRPr="00FF479E">
        <w:t>je ústředním orgánem státní správy, jehož působnost a zásady činnosti jsou stanoveny zákonem č. 2/1969 Sb., o zřízení ministerstev a jiných ústředních orgánů státní správy České republiky, ve znění pozdějších předpisů, a</w:t>
      </w:r>
    </w:p>
    <w:p w14:paraId="5F268F79" w14:textId="77777777" w:rsidR="00607561" w:rsidRPr="00FF479E" w:rsidRDefault="00607561" w:rsidP="00564619">
      <w:pPr>
        <w:pStyle w:val="RLTextlnkuslovan"/>
        <w:numPr>
          <w:ilvl w:val="2"/>
          <w:numId w:val="1"/>
        </w:numPr>
        <w:tabs>
          <w:tab w:val="clear" w:pos="2155"/>
          <w:tab w:val="num" w:pos="1418"/>
        </w:tabs>
        <w:spacing w:before="120" w:after="0"/>
        <w:ind w:left="1418" w:hanging="709"/>
      </w:pPr>
      <w:r w:rsidRPr="00FF479E">
        <w:t>splňuje veškeré podmínky a požadavky v této Smlouvě stanovené a je oprávněn tuto Smlouvu uzavřít a řádně plnit závazky v ní obsažené.</w:t>
      </w:r>
    </w:p>
    <w:p w14:paraId="655B0426" w14:textId="77777777" w:rsidR="00607561" w:rsidRPr="00FF479E" w:rsidRDefault="00902894" w:rsidP="00564619">
      <w:pPr>
        <w:pStyle w:val="RLTextlnkuslovan"/>
        <w:tabs>
          <w:tab w:val="clear" w:pos="1474"/>
          <w:tab w:val="num" w:pos="709"/>
        </w:tabs>
        <w:spacing w:before="120" w:after="0"/>
        <w:ind w:left="709" w:hanging="709"/>
      </w:pPr>
      <w:r w:rsidRPr="00FF479E">
        <w:t>Poskytovatel</w:t>
      </w:r>
      <w:r w:rsidR="00607561" w:rsidRPr="00FF479E">
        <w:t xml:space="preserve"> prohlašuje, že:</w:t>
      </w:r>
    </w:p>
    <w:p w14:paraId="6FBB14EC" w14:textId="77777777" w:rsidR="00607561" w:rsidRDefault="00607561" w:rsidP="00564619">
      <w:pPr>
        <w:pStyle w:val="RLTextlnkuslovan"/>
        <w:numPr>
          <w:ilvl w:val="2"/>
          <w:numId w:val="1"/>
        </w:numPr>
        <w:tabs>
          <w:tab w:val="clear" w:pos="2155"/>
          <w:tab w:val="num" w:pos="1418"/>
        </w:tabs>
        <w:spacing w:before="120" w:after="0"/>
        <w:ind w:left="1418" w:hanging="709"/>
      </w:pPr>
      <w:r w:rsidRPr="00FF479E">
        <w:t>splňuje veškeré podmínky a požadavky v této Smlouvě stanovené a je oprávněn tuto Smlouvu uzavřít a řádně plnit závazky v ní obsažené</w:t>
      </w:r>
      <w:r w:rsidR="0030241C" w:rsidRPr="00FF479E">
        <w:t>,</w:t>
      </w:r>
    </w:p>
    <w:p w14:paraId="771E89E2" w14:textId="77777777" w:rsidR="005A42DF" w:rsidRDefault="005A42DF" w:rsidP="00564619">
      <w:pPr>
        <w:pStyle w:val="RLTextlnkuslovan"/>
        <w:numPr>
          <w:ilvl w:val="2"/>
          <w:numId w:val="1"/>
        </w:numPr>
        <w:tabs>
          <w:tab w:val="clear" w:pos="2155"/>
          <w:tab w:val="num" w:pos="1418"/>
        </w:tabs>
        <w:spacing w:before="120" w:after="0"/>
        <w:ind w:left="1418" w:hanging="709"/>
      </w:pPr>
      <w:r>
        <w:t>se náležitě seznámil se všemi podklady, které byly součástí zadávací dokumentace Veřejné zakázky včetně všech jejích příloh, a které stanovují požadavky na plnění předmětu Smlouvy a je odborně způsobilý ke splnění všech jeho závazků podle Smlouvy;</w:t>
      </w:r>
    </w:p>
    <w:p w14:paraId="699C8F85" w14:textId="77777777" w:rsidR="005A42DF" w:rsidRDefault="005A42DF" w:rsidP="00564619">
      <w:pPr>
        <w:pStyle w:val="RLTextlnkuslovan"/>
        <w:numPr>
          <w:ilvl w:val="2"/>
          <w:numId w:val="1"/>
        </w:numPr>
        <w:tabs>
          <w:tab w:val="clear" w:pos="2155"/>
          <w:tab w:val="num" w:pos="1418"/>
        </w:tabs>
        <w:spacing w:before="120" w:after="0"/>
        <w:ind w:left="1418" w:hanging="709"/>
      </w:pPr>
      <w:r>
        <w:t>jím poskytované plnění odpovídá všem požadavkům vyplývajícím z platných právních předpisů, které se na plnění vztahují;</w:t>
      </w:r>
    </w:p>
    <w:p w14:paraId="363ADB3A" w14:textId="1FD0D509" w:rsidR="005A42DF" w:rsidRDefault="005A42DF" w:rsidP="00564619">
      <w:pPr>
        <w:pStyle w:val="RLTextlnkuslovan"/>
        <w:numPr>
          <w:ilvl w:val="2"/>
          <w:numId w:val="1"/>
        </w:numPr>
        <w:tabs>
          <w:tab w:val="clear" w:pos="2155"/>
          <w:tab w:val="num" w:pos="1418"/>
        </w:tabs>
        <w:spacing w:before="120" w:after="0"/>
        <w:ind w:left="1418" w:hanging="709"/>
      </w:pPr>
      <w:r>
        <w:t>ke dni uzavření této Smlouvy vůči němu není vedeno řízení dle zákona č.</w:t>
      </w:r>
      <w:r w:rsidR="009168EC">
        <w:rPr>
          <w:lang w:val="cs-CZ"/>
        </w:rPr>
        <w:t> </w:t>
      </w:r>
      <w:r>
        <w:t>182/2006 Sb., o úpadku a způsobech jeho řešení (insolvenční zákon), ve</w:t>
      </w:r>
      <w:r w:rsidR="0099109A">
        <w:rPr>
          <w:lang w:val="cs-CZ"/>
        </w:rPr>
        <w:t> </w:t>
      </w:r>
      <w:r>
        <w:t>znění pozdějších předpisů, a zároveň se zavazuje Objednatele o všech skutečnostech o hrozícím úpadku bezodkladně informovat.</w:t>
      </w:r>
    </w:p>
    <w:p w14:paraId="29897C22" w14:textId="1A9FEBA1" w:rsidR="004C6FC0" w:rsidRPr="009A45E9" w:rsidRDefault="004C6FC0" w:rsidP="009A45E9">
      <w:pPr>
        <w:pStyle w:val="RLTextlnkuslovan"/>
        <w:tabs>
          <w:tab w:val="clear" w:pos="1474"/>
          <w:tab w:val="num" w:pos="709"/>
        </w:tabs>
        <w:spacing w:before="120" w:after="0"/>
        <w:ind w:left="709" w:hanging="709"/>
      </w:pPr>
      <w:r>
        <w:t xml:space="preserve">Smluvní strany prohlašují, že mají společnou snahu přispět k férovému a etickému prostředí. </w:t>
      </w:r>
      <w:r w:rsidR="009A45E9">
        <w:br/>
      </w:r>
      <w:r>
        <w:t>S cílem kultivovat prostředí tuzemského trhu tak, aby se přiblížilo vyšším standardům v oblasti obchodní, soutěžní a pracovněprávní etiky, smluvní strany učinily nedílnou součástí Smlouvy Etický kodex, v souladu s jehož pravidly se zavazují předmět Smlouvy plnit</w:t>
      </w:r>
      <w:r w:rsidRPr="009A45E9">
        <w:t xml:space="preserve">. </w:t>
      </w:r>
    </w:p>
    <w:p w14:paraId="0AF907DB" w14:textId="77777777" w:rsidR="005E6174" w:rsidRPr="00FF479E" w:rsidRDefault="005E6174" w:rsidP="00401E9B">
      <w:pPr>
        <w:pStyle w:val="RLlneksmlouvy"/>
        <w:spacing w:before="480"/>
      </w:pPr>
      <w:r w:rsidRPr="00FF479E">
        <w:t>ÚČEL SMLOUVY</w:t>
      </w:r>
    </w:p>
    <w:p w14:paraId="0EAF107D" w14:textId="77777777" w:rsidR="000F7338" w:rsidRPr="00FF479E" w:rsidRDefault="004F50A1" w:rsidP="00564619">
      <w:pPr>
        <w:pStyle w:val="RLTextlnkuslovan"/>
        <w:tabs>
          <w:tab w:val="clear" w:pos="1474"/>
          <w:tab w:val="num" w:pos="709"/>
        </w:tabs>
        <w:ind w:left="709" w:hanging="709"/>
      </w:pPr>
      <w:r w:rsidRPr="00FF479E">
        <w:t xml:space="preserve">Účelem této Smlouvy je zajištění </w:t>
      </w:r>
      <w:r w:rsidR="00EC530D">
        <w:rPr>
          <w:lang w:val="cs-CZ"/>
        </w:rPr>
        <w:t>služeb spojených se správou a údržbou tec</w:t>
      </w:r>
      <w:r w:rsidR="00863360">
        <w:rPr>
          <w:lang w:val="cs-CZ"/>
        </w:rPr>
        <w:t xml:space="preserve">hnologií </w:t>
      </w:r>
      <w:r w:rsidR="00EC530D">
        <w:rPr>
          <w:lang w:val="cs-CZ"/>
        </w:rPr>
        <w:t>vymezených v Příloze č. 1</w:t>
      </w:r>
      <w:r w:rsidR="009168EC">
        <w:rPr>
          <w:lang w:val="cs-CZ"/>
        </w:rPr>
        <w:t xml:space="preserve"> této Smlouvy</w:t>
      </w:r>
      <w:r w:rsidR="00D76ED4">
        <w:t>,</w:t>
      </w:r>
      <w:r w:rsidR="00F91E41" w:rsidRPr="00FF479E">
        <w:t xml:space="preserve"> to </w:t>
      </w:r>
      <w:r w:rsidR="00902894" w:rsidRPr="00FF479E">
        <w:t xml:space="preserve">vše </w:t>
      </w:r>
      <w:r w:rsidR="005E6174" w:rsidRPr="00FF479E">
        <w:t>v souladu s</w:t>
      </w:r>
      <w:r w:rsidR="005A71C5" w:rsidRPr="00FF479E">
        <w:t xml:space="preserve"> </w:t>
      </w:r>
      <w:r w:rsidR="005E6174" w:rsidRPr="00FF479E">
        <w:t xml:space="preserve">požadavky </w:t>
      </w:r>
      <w:r w:rsidR="00B02F36" w:rsidRPr="00FF479E">
        <w:t xml:space="preserve">Objednatele </w:t>
      </w:r>
      <w:r w:rsidR="005E6174" w:rsidRPr="00FF479E">
        <w:t>definovanými touto Smlouvou</w:t>
      </w:r>
      <w:r w:rsidR="00C84499" w:rsidRPr="00FF479E">
        <w:t>.</w:t>
      </w:r>
    </w:p>
    <w:p w14:paraId="6D183A2A" w14:textId="3B2E5B81" w:rsidR="00536D87" w:rsidRPr="00863360" w:rsidRDefault="00902894" w:rsidP="00564619">
      <w:pPr>
        <w:pStyle w:val="RLTextlnkuslovan"/>
        <w:keepNext/>
        <w:tabs>
          <w:tab w:val="clear" w:pos="1474"/>
          <w:tab w:val="num" w:pos="709"/>
        </w:tabs>
        <w:ind w:left="709" w:hanging="709"/>
        <w:rPr>
          <w:szCs w:val="22"/>
          <w:lang w:val="cs-CZ"/>
        </w:rPr>
      </w:pPr>
      <w:r w:rsidRPr="00FF479E">
        <w:rPr>
          <w:szCs w:val="22"/>
        </w:rPr>
        <w:t>Poskytovatel</w:t>
      </w:r>
      <w:r w:rsidR="00536D87" w:rsidRPr="00FF479E">
        <w:rPr>
          <w:szCs w:val="22"/>
        </w:rPr>
        <w:t xml:space="preserve"> </w:t>
      </w:r>
      <w:r w:rsidR="00536D87" w:rsidRPr="00863360">
        <w:rPr>
          <w:szCs w:val="22"/>
          <w:lang w:val="cs-CZ"/>
        </w:rPr>
        <w:t>touto Smlouvou garantuje Objednateli splnění zadání Veřejné zakázky a</w:t>
      </w:r>
      <w:r w:rsidR="003D51B5" w:rsidRPr="00863360">
        <w:rPr>
          <w:szCs w:val="22"/>
          <w:lang w:val="cs-CZ"/>
        </w:rPr>
        <w:t> </w:t>
      </w:r>
      <w:r w:rsidR="00536D87" w:rsidRPr="00863360">
        <w:rPr>
          <w:szCs w:val="22"/>
          <w:lang w:val="cs-CZ"/>
        </w:rPr>
        <w:t>všech z</w:t>
      </w:r>
      <w:r w:rsidR="00564619">
        <w:rPr>
          <w:szCs w:val="22"/>
          <w:lang w:val="cs-CZ"/>
        </w:rPr>
        <w:t> </w:t>
      </w:r>
      <w:r w:rsidR="00536D87" w:rsidRPr="00863360">
        <w:rPr>
          <w:szCs w:val="22"/>
          <w:lang w:val="cs-CZ"/>
        </w:rPr>
        <w:t xml:space="preserve">toho vyplývajících podmínek a povinností podle </w:t>
      </w:r>
      <w:r w:rsidR="00863360" w:rsidRPr="00863360">
        <w:rPr>
          <w:szCs w:val="22"/>
          <w:lang w:val="cs-CZ"/>
        </w:rPr>
        <w:t>z</w:t>
      </w:r>
      <w:r w:rsidR="00536D87" w:rsidRPr="00863360">
        <w:rPr>
          <w:szCs w:val="22"/>
          <w:lang w:val="cs-CZ"/>
        </w:rPr>
        <w:t>adávací dokumentace</w:t>
      </w:r>
      <w:r w:rsidR="00863360" w:rsidRPr="00863360">
        <w:rPr>
          <w:szCs w:val="22"/>
          <w:lang w:val="cs-CZ"/>
        </w:rPr>
        <w:t xml:space="preserve"> Veřejné zakázky</w:t>
      </w:r>
      <w:r w:rsidR="00536D87" w:rsidRPr="00863360">
        <w:rPr>
          <w:szCs w:val="22"/>
          <w:lang w:val="cs-CZ"/>
        </w:rPr>
        <w:t xml:space="preserve">. Tato </w:t>
      </w:r>
      <w:r w:rsidR="00536D87" w:rsidRPr="00863360">
        <w:rPr>
          <w:szCs w:val="22"/>
          <w:lang w:val="cs-CZ"/>
        </w:rPr>
        <w:lastRenderedPageBreak/>
        <w:t>garance je nadřazena ostatním podmínkám a garancím uvedeným v této Smlouvě. Pro vyloučení jakýchkoliv pochybností to znamená, že:</w:t>
      </w:r>
    </w:p>
    <w:p w14:paraId="557C4449" w14:textId="77777777" w:rsidR="00536D87" w:rsidRPr="00863360" w:rsidRDefault="00536D87" w:rsidP="00564619">
      <w:pPr>
        <w:pStyle w:val="RLTextlnkuslovan"/>
        <w:numPr>
          <w:ilvl w:val="2"/>
          <w:numId w:val="1"/>
        </w:numPr>
        <w:tabs>
          <w:tab w:val="clear" w:pos="2155"/>
          <w:tab w:val="num" w:pos="1418"/>
        </w:tabs>
        <w:spacing w:before="120" w:after="0"/>
        <w:ind w:left="1418" w:hanging="709"/>
        <w:rPr>
          <w:szCs w:val="22"/>
          <w:lang w:val="cs-CZ"/>
        </w:rPr>
      </w:pPr>
      <w:r w:rsidRPr="00863360">
        <w:rPr>
          <w:szCs w:val="22"/>
          <w:lang w:val="cs-CZ"/>
        </w:rPr>
        <w:t xml:space="preserve">v případě jakékoliv nejistoty ohledně výkladu ustanovení této Smlouvy budou tato ustanovení vykládána tak, aby v co nejširší míře zohledňovala účel Veřejné zakázky vyjádřený </w:t>
      </w:r>
      <w:r w:rsidR="00863360" w:rsidRPr="00863360">
        <w:rPr>
          <w:szCs w:val="22"/>
          <w:lang w:val="cs-CZ"/>
        </w:rPr>
        <w:t>z</w:t>
      </w:r>
      <w:r w:rsidRPr="00863360">
        <w:rPr>
          <w:szCs w:val="22"/>
          <w:lang w:val="cs-CZ"/>
        </w:rPr>
        <w:t>adávací dokumentací</w:t>
      </w:r>
      <w:r w:rsidR="00863360" w:rsidRPr="00863360">
        <w:rPr>
          <w:szCs w:val="22"/>
          <w:lang w:val="cs-CZ"/>
        </w:rPr>
        <w:t xml:space="preserve"> Veřejné zakázky</w:t>
      </w:r>
      <w:r w:rsidRPr="00863360">
        <w:rPr>
          <w:szCs w:val="22"/>
          <w:lang w:val="cs-CZ"/>
        </w:rPr>
        <w:t>,</w:t>
      </w:r>
    </w:p>
    <w:p w14:paraId="1B547512" w14:textId="77777777" w:rsidR="00536D87" w:rsidRPr="00863360" w:rsidRDefault="00536D87" w:rsidP="00564619">
      <w:pPr>
        <w:pStyle w:val="RLTextlnkuslovan"/>
        <w:numPr>
          <w:ilvl w:val="2"/>
          <w:numId w:val="1"/>
        </w:numPr>
        <w:tabs>
          <w:tab w:val="clear" w:pos="2155"/>
          <w:tab w:val="num" w:pos="1418"/>
        </w:tabs>
        <w:spacing w:before="120" w:after="0"/>
        <w:ind w:left="1418" w:hanging="709"/>
        <w:rPr>
          <w:szCs w:val="22"/>
          <w:lang w:val="cs-CZ" w:eastAsia="en-US"/>
        </w:rPr>
      </w:pPr>
      <w:r w:rsidRPr="00863360">
        <w:rPr>
          <w:szCs w:val="22"/>
          <w:lang w:val="cs-CZ"/>
        </w:rPr>
        <w:t xml:space="preserve">v případě chybějících ustanovení této Smlouvy budou použita dostatečně konkrétní ustanovení </w:t>
      </w:r>
      <w:r w:rsidR="00863360" w:rsidRPr="00863360">
        <w:rPr>
          <w:szCs w:val="22"/>
          <w:lang w:val="cs-CZ"/>
        </w:rPr>
        <w:t>z</w:t>
      </w:r>
      <w:r w:rsidRPr="00863360">
        <w:rPr>
          <w:szCs w:val="22"/>
          <w:lang w:val="cs-CZ"/>
        </w:rPr>
        <w:t>adávací dokumentace</w:t>
      </w:r>
      <w:r w:rsidR="00863360" w:rsidRPr="00863360">
        <w:rPr>
          <w:szCs w:val="22"/>
          <w:lang w:val="cs-CZ"/>
        </w:rPr>
        <w:t xml:space="preserve"> veřejné zakázky</w:t>
      </w:r>
      <w:r w:rsidRPr="00863360">
        <w:rPr>
          <w:szCs w:val="22"/>
          <w:lang w:val="cs-CZ"/>
        </w:rPr>
        <w:t>,</w:t>
      </w:r>
    </w:p>
    <w:p w14:paraId="121BF122" w14:textId="77777777" w:rsidR="00536D87" w:rsidRPr="00863360" w:rsidRDefault="00902894" w:rsidP="00564619">
      <w:pPr>
        <w:pStyle w:val="RLTextlnkuslovan"/>
        <w:numPr>
          <w:ilvl w:val="2"/>
          <w:numId w:val="1"/>
        </w:numPr>
        <w:tabs>
          <w:tab w:val="clear" w:pos="2155"/>
          <w:tab w:val="num" w:pos="1418"/>
        </w:tabs>
        <w:spacing w:before="120" w:after="0"/>
        <w:ind w:left="1418" w:hanging="709"/>
        <w:rPr>
          <w:szCs w:val="22"/>
          <w:lang w:val="cs-CZ" w:eastAsia="en-US"/>
        </w:rPr>
      </w:pPr>
      <w:r w:rsidRPr="00863360">
        <w:rPr>
          <w:szCs w:val="22"/>
          <w:lang w:val="cs-CZ"/>
        </w:rPr>
        <w:t>Poskytovatel</w:t>
      </w:r>
      <w:r w:rsidR="00536D87" w:rsidRPr="00863360">
        <w:rPr>
          <w:szCs w:val="22"/>
          <w:lang w:val="cs-CZ"/>
        </w:rPr>
        <w:t xml:space="preserve"> je vázán svou nabídkou předloženou Objednateli v rámci zadávacího řízení na zadání Veřejné zakázky, která se pro úpravu vzájemných vztahů vyplývajících z této Smlouvy použije subsidiárně.</w:t>
      </w:r>
      <w:r w:rsidR="00CA643C" w:rsidRPr="00863360">
        <w:rPr>
          <w:szCs w:val="22"/>
          <w:lang w:val="cs-CZ"/>
        </w:rPr>
        <w:t xml:space="preserve"> </w:t>
      </w:r>
    </w:p>
    <w:p w14:paraId="54FE64AA" w14:textId="77777777" w:rsidR="005E6174" w:rsidRPr="00FF479E" w:rsidRDefault="005E6174" w:rsidP="00401E9B">
      <w:pPr>
        <w:pStyle w:val="RLlneksmlouvy"/>
        <w:spacing w:before="480"/>
      </w:pPr>
      <w:bookmarkStart w:id="2" w:name="_Toc212632746"/>
      <w:r w:rsidRPr="00FF479E">
        <w:t>PŘEDMĚT SMLOUVY</w:t>
      </w:r>
      <w:bookmarkEnd w:id="2"/>
    </w:p>
    <w:p w14:paraId="3E68BA41" w14:textId="5CBDB696" w:rsidR="00A87280" w:rsidRPr="00FF479E" w:rsidRDefault="00902894" w:rsidP="00B460E2">
      <w:pPr>
        <w:pStyle w:val="RLTextlnkuslovan"/>
        <w:tabs>
          <w:tab w:val="clear" w:pos="1474"/>
          <w:tab w:val="num" w:pos="709"/>
        </w:tabs>
        <w:spacing w:before="120" w:after="0"/>
        <w:ind w:hanging="1474"/>
      </w:pPr>
      <w:bookmarkStart w:id="3" w:name="_Hlt313894965"/>
      <w:bookmarkStart w:id="4" w:name="_Hlt313947528"/>
      <w:bookmarkStart w:id="5" w:name="_Hlt313947599"/>
      <w:bookmarkStart w:id="6" w:name="_Hlt313947695"/>
      <w:bookmarkStart w:id="7" w:name="_Hlt313947731"/>
      <w:bookmarkStart w:id="8" w:name="_Hlt313947749"/>
      <w:bookmarkStart w:id="9" w:name="_Hlt313951415"/>
      <w:bookmarkStart w:id="10" w:name="_Ref212856175"/>
      <w:bookmarkStart w:id="11" w:name="_Ref311631992"/>
      <w:bookmarkStart w:id="12" w:name="_Ref313894952"/>
      <w:bookmarkEnd w:id="3"/>
      <w:bookmarkEnd w:id="4"/>
      <w:bookmarkEnd w:id="5"/>
      <w:bookmarkEnd w:id="6"/>
      <w:bookmarkEnd w:id="7"/>
      <w:bookmarkEnd w:id="8"/>
      <w:bookmarkEnd w:id="9"/>
      <w:r w:rsidRPr="00FF479E">
        <w:t>Poskytovatel</w:t>
      </w:r>
      <w:r w:rsidR="005E6174" w:rsidRPr="00FF479E">
        <w:t xml:space="preserve"> se touto Smlouvou zavazuje </w:t>
      </w:r>
      <w:r w:rsidR="005A42DF">
        <w:rPr>
          <w:lang w:val="cs-CZ"/>
        </w:rPr>
        <w:t>provést pro</w:t>
      </w:r>
      <w:r w:rsidR="005E6174" w:rsidRPr="00FF479E">
        <w:t xml:space="preserve"> Objednatel</w:t>
      </w:r>
      <w:r w:rsidR="001750BC">
        <w:rPr>
          <w:lang w:val="cs-CZ"/>
        </w:rPr>
        <w:t>e</w:t>
      </w:r>
      <w:r w:rsidR="00017ED4">
        <w:t xml:space="preserve"> </w:t>
      </w:r>
      <w:bookmarkEnd w:id="10"/>
      <w:bookmarkEnd w:id="11"/>
      <w:r w:rsidR="00017ED4">
        <w:t xml:space="preserve">následující </w:t>
      </w:r>
      <w:r w:rsidR="007D68D9">
        <w:t>plnění</w:t>
      </w:r>
      <w:r w:rsidR="00A87280" w:rsidRPr="00FF479E">
        <w:t>:</w:t>
      </w:r>
    </w:p>
    <w:p w14:paraId="31779673" w14:textId="5B2258C9" w:rsidR="0087642F" w:rsidRDefault="0087642F" w:rsidP="00B460E2">
      <w:pPr>
        <w:pStyle w:val="RLTextlnkuslovan"/>
        <w:numPr>
          <w:ilvl w:val="2"/>
          <w:numId w:val="1"/>
        </w:numPr>
        <w:tabs>
          <w:tab w:val="clear" w:pos="2155"/>
        </w:tabs>
        <w:spacing w:before="120" w:after="0"/>
        <w:ind w:left="1418" w:hanging="709"/>
      </w:pPr>
      <w:r>
        <w:rPr>
          <w:lang w:val="cs-CZ"/>
        </w:rPr>
        <w:t>poskytnutí služb</w:t>
      </w:r>
      <w:r w:rsidR="009248DC">
        <w:rPr>
          <w:lang w:val="cs-CZ"/>
        </w:rPr>
        <w:t>y</w:t>
      </w:r>
      <w:r>
        <w:rPr>
          <w:lang w:val="cs-CZ"/>
        </w:rPr>
        <w:t xml:space="preserve"> převzetí</w:t>
      </w:r>
      <w:r w:rsidR="006A2B3B">
        <w:rPr>
          <w:lang w:val="cs-CZ"/>
        </w:rPr>
        <w:t>, exitu</w:t>
      </w:r>
      <w:r>
        <w:rPr>
          <w:lang w:val="cs-CZ"/>
        </w:rPr>
        <w:t xml:space="preserve"> </w:t>
      </w:r>
      <w:r w:rsidR="0085640B">
        <w:rPr>
          <w:lang w:val="cs-CZ"/>
        </w:rPr>
        <w:t xml:space="preserve">a zpracování technické a bezpečnostní dokumentace </w:t>
      </w:r>
      <w:r w:rsidR="00564619">
        <w:rPr>
          <w:lang w:val="cs-CZ"/>
        </w:rPr>
        <w:t>(dále také jako</w:t>
      </w:r>
      <w:r w:rsidR="00215A19">
        <w:rPr>
          <w:lang w:val="cs-CZ"/>
        </w:rPr>
        <w:t xml:space="preserve"> „</w:t>
      </w:r>
      <w:r w:rsidR="0085640B">
        <w:rPr>
          <w:b/>
          <w:bCs/>
          <w:lang w:val="cs-CZ"/>
        </w:rPr>
        <w:t>Jednorázové akce</w:t>
      </w:r>
      <w:r w:rsidR="00215A19">
        <w:rPr>
          <w:lang w:val="cs-CZ"/>
        </w:rPr>
        <w:t>“</w:t>
      </w:r>
      <w:r w:rsidR="00564619">
        <w:rPr>
          <w:lang w:val="cs-CZ"/>
        </w:rPr>
        <w:t>);</w:t>
      </w:r>
      <w:r w:rsidR="00B603A8">
        <w:rPr>
          <w:lang w:val="cs-CZ"/>
        </w:rPr>
        <w:t xml:space="preserve"> </w:t>
      </w:r>
    </w:p>
    <w:p w14:paraId="008C7532" w14:textId="52507737" w:rsidR="00FD12B5" w:rsidRPr="00FD12B5" w:rsidRDefault="00FD12B5" w:rsidP="00B460E2">
      <w:pPr>
        <w:pStyle w:val="RLTextlnkuslovan"/>
        <w:numPr>
          <w:ilvl w:val="2"/>
          <w:numId w:val="1"/>
        </w:numPr>
        <w:tabs>
          <w:tab w:val="clear" w:pos="2155"/>
        </w:tabs>
        <w:spacing w:before="120" w:after="0"/>
        <w:ind w:left="1418" w:hanging="709"/>
      </w:pPr>
      <w:r>
        <w:rPr>
          <w:lang w:val="cs-CZ"/>
        </w:rPr>
        <w:t>poskytnutí provozní podpory a vzdělávání administ</w:t>
      </w:r>
      <w:r w:rsidR="0085640B">
        <w:rPr>
          <w:lang w:val="cs-CZ"/>
        </w:rPr>
        <w:t>r</w:t>
      </w:r>
      <w:r>
        <w:rPr>
          <w:lang w:val="cs-CZ"/>
        </w:rPr>
        <w:t>átorů a správ</w:t>
      </w:r>
      <w:r w:rsidR="0085640B">
        <w:rPr>
          <w:lang w:val="cs-CZ"/>
        </w:rPr>
        <w:t>ců</w:t>
      </w:r>
      <w:r>
        <w:rPr>
          <w:lang w:val="cs-CZ"/>
        </w:rPr>
        <w:t xml:space="preserve"> v době provozu (</w:t>
      </w:r>
      <w:r w:rsidR="005341F3">
        <w:rPr>
          <w:lang w:val="cs-CZ"/>
        </w:rPr>
        <w:t>dále také jako „</w:t>
      </w:r>
      <w:r w:rsidRPr="00E53500">
        <w:rPr>
          <w:b/>
          <w:bCs/>
          <w:lang w:val="cs-CZ"/>
        </w:rPr>
        <w:t>Podpor</w:t>
      </w:r>
      <w:r w:rsidR="005341F3" w:rsidRPr="00E53500">
        <w:rPr>
          <w:b/>
          <w:bCs/>
          <w:lang w:val="cs-CZ"/>
        </w:rPr>
        <w:t>a</w:t>
      </w:r>
      <w:r w:rsidRPr="00E53500">
        <w:rPr>
          <w:b/>
          <w:bCs/>
          <w:lang w:val="cs-CZ"/>
        </w:rPr>
        <w:t xml:space="preserve"> provozu</w:t>
      </w:r>
      <w:r w:rsidR="005341F3">
        <w:rPr>
          <w:lang w:val="cs-CZ"/>
        </w:rPr>
        <w:t>“</w:t>
      </w:r>
      <w:r>
        <w:rPr>
          <w:lang w:val="cs-CZ"/>
        </w:rPr>
        <w:t>)</w:t>
      </w:r>
      <w:r w:rsidR="004C3D1E">
        <w:rPr>
          <w:lang w:val="cs-CZ"/>
        </w:rPr>
        <w:t>;</w:t>
      </w:r>
    </w:p>
    <w:p w14:paraId="2725BC6E" w14:textId="5B1D3344" w:rsidR="00FD12B5" w:rsidRPr="00FD12B5" w:rsidRDefault="00FD12B5" w:rsidP="00B460E2">
      <w:pPr>
        <w:pStyle w:val="RLTextlnkuslovan"/>
        <w:numPr>
          <w:ilvl w:val="2"/>
          <w:numId w:val="1"/>
        </w:numPr>
        <w:tabs>
          <w:tab w:val="clear" w:pos="2155"/>
        </w:tabs>
        <w:spacing w:before="120" w:after="0"/>
        <w:ind w:left="1418" w:hanging="709"/>
      </w:pPr>
      <w:r>
        <w:rPr>
          <w:lang w:val="cs-CZ"/>
        </w:rPr>
        <w:t>poskytnutí konzultační činnosti IT specialistů a technologických činností (</w:t>
      </w:r>
      <w:r w:rsidR="006626E0">
        <w:rPr>
          <w:lang w:val="cs-CZ"/>
        </w:rPr>
        <w:t>dále také jako „</w:t>
      </w:r>
      <w:r w:rsidRPr="00E53500">
        <w:rPr>
          <w:b/>
          <w:bCs/>
          <w:lang w:val="cs-CZ"/>
        </w:rPr>
        <w:t>Rozvoj a činnosti zadávané SD</w:t>
      </w:r>
      <w:r w:rsidR="006626E0">
        <w:rPr>
          <w:lang w:val="cs-CZ"/>
        </w:rPr>
        <w:t>“</w:t>
      </w:r>
      <w:r>
        <w:rPr>
          <w:lang w:val="cs-CZ"/>
        </w:rPr>
        <w:t>)</w:t>
      </w:r>
      <w:r w:rsidR="004C3D1E">
        <w:rPr>
          <w:lang w:val="cs-CZ"/>
        </w:rPr>
        <w:t>;</w:t>
      </w:r>
    </w:p>
    <w:p w14:paraId="66A817A2" w14:textId="6DEA1995" w:rsidR="00FD12B5" w:rsidRPr="00FD12B5" w:rsidRDefault="00FD12B5" w:rsidP="00B460E2">
      <w:pPr>
        <w:pStyle w:val="RLTextlnkuslovan"/>
        <w:numPr>
          <w:ilvl w:val="2"/>
          <w:numId w:val="1"/>
        </w:numPr>
        <w:tabs>
          <w:tab w:val="clear" w:pos="2155"/>
        </w:tabs>
        <w:spacing w:before="120" w:after="0"/>
        <w:ind w:left="1418" w:hanging="709"/>
      </w:pPr>
      <w:r>
        <w:rPr>
          <w:lang w:val="cs-CZ"/>
        </w:rPr>
        <w:t>zajištění náhradních dílů a zajištění podpory SW (</w:t>
      </w:r>
      <w:r w:rsidR="009248DC">
        <w:rPr>
          <w:lang w:val="cs-CZ"/>
        </w:rPr>
        <w:t>dále také jako „</w:t>
      </w:r>
      <w:proofErr w:type="spellStart"/>
      <w:r w:rsidRPr="00E53500">
        <w:rPr>
          <w:b/>
          <w:bCs/>
          <w:lang w:val="cs-CZ"/>
        </w:rPr>
        <w:t>Maintenance</w:t>
      </w:r>
      <w:proofErr w:type="spellEnd"/>
      <w:r w:rsidRPr="00E53500">
        <w:rPr>
          <w:b/>
          <w:bCs/>
          <w:lang w:val="cs-CZ"/>
        </w:rPr>
        <w:t xml:space="preserve"> a služby na vyžádání</w:t>
      </w:r>
      <w:r w:rsidR="009248DC">
        <w:rPr>
          <w:lang w:val="cs-CZ"/>
        </w:rPr>
        <w:t>“</w:t>
      </w:r>
      <w:r>
        <w:rPr>
          <w:lang w:val="cs-CZ"/>
        </w:rPr>
        <w:t>)</w:t>
      </w:r>
      <w:r w:rsidR="004C3D1E">
        <w:rPr>
          <w:lang w:val="cs-CZ"/>
        </w:rPr>
        <w:t>;</w:t>
      </w:r>
    </w:p>
    <w:p w14:paraId="2DC88D5B" w14:textId="20A1831C" w:rsidR="000C5F17" w:rsidRDefault="000C5F17" w:rsidP="00B460E2">
      <w:pPr>
        <w:pStyle w:val="RLTextlnkuslovan"/>
        <w:numPr>
          <w:ilvl w:val="0"/>
          <w:numId w:val="0"/>
        </w:numPr>
        <w:spacing w:before="120" w:after="0"/>
        <w:ind w:left="709"/>
        <w:rPr>
          <w:lang w:val="cs-CZ"/>
        </w:rPr>
      </w:pPr>
      <w:r w:rsidRPr="00B460E2">
        <w:rPr>
          <w:lang w:val="cs-CZ"/>
        </w:rPr>
        <w:t>(</w:t>
      </w:r>
      <w:r w:rsidR="00B460E2" w:rsidRPr="00B460E2">
        <w:rPr>
          <w:lang w:val="cs-CZ"/>
        </w:rPr>
        <w:t xml:space="preserve">Jednorázové akce, Podpora provozu, Rozvoj a činnosti zadávané SD a </w:t>
      </w:r>
      <w:proofErr w:type="spellStart"/>
      <w:r w:rsidR="00B460E2" w:rsidRPr="00B460E2">
        <w:rPr>
          <w:lang w:val="cs-CZ"/>
        </w:rPr>
        <w:t>Maintenance</w:t>
      </w:r>
      <w:proofErr w:type="spellEnd"/>
      <w:r w:rsidR="00B460E2" w:rsidRPr="00B460E2">
        <w:rPr>
          <w:lang w:val="cs-CZ"/>
        </w:rPr>
        <w:t xml:space="preserve"> a služby na vyžádání </w:t>
      </w:r>
      <w:r w:rsidRPr="00B460E2">
        <w:rPr>
          <w:lang w:val="cs-CZ"/>
        </w:rPr>
        <w:t>společně j</w:t>
      </w:r>
      <w:r w:rsidR="009248DC" w:rsidRPr="00B460E2">
        <w:rPr>
          <w:lang w:val="cs-CZ"/>
        </w:rPr>
        <w:t>ako</w:t>
      </w:r>
      <w:r w:rsidRPr="00B460E2">
        <w:rPr>
          <w:lang w:val="cs-CZ"/>
        </w:rPr>
        <w:t xml:space="preserve"> „</w:t>
      </w:r>
      <w:r w:rsidRPr="00B460E2">
        <w:rPr>
          <w:b/>
          <w:lang w:val="cs-CZ"/>
        </w:rPr>
        <w:t>Plnění</w:t>
      </w:r>
      <w:r w:rsidRPr="00B460E2">
        <w:rPr>
          <w:lang w:val="cs-CZ"/>
        </w:rPr>
        <w:t>“).</w:t>
      </w:r>
    </w:p>
    <w:p w14:paraId="6F2F845D" w14:textId="7F03E633" w:rsidR="00B460E2" w:rsidRDefault="00B460E2" w:rsidP="00B460E2">
      <w:pPr>
        <w:pStyle w:val="RLTextlnkuslovan"/>
        <w:numPr>
          <w:ilvl w:val="0"/>
          <w:numId w:val="0"/>
        </w:numPr>
        <w:spacing w:before="120" w:after="0"/>
        <w:ind w:left="709"/>
      </w:pPr>
      <w:r w:rsidRPr="00573793">
        <w:rPr>
          <w:rFonts w:cs="Arial"/>
        </w:rPr>
        <w:t>Bližší specifikace Plnění, jakož i dalších podmínek jeho poskytování, je obsažena v </w:t>
      </w:r>
      <w:r>
        <w:rPr>
          <w:rFonts w:cs="Arial"/>
          <w:lang w:val="cs-CZ"/>
        </w:rPr>
        <w:t>P</w:t>
      </w:r>
      <w:proofErr w:type="spellStart"/>
      <w:r w:rsidRPr="00573793">
        <w:rPr>
          <w:rFonts w:cs="Arial"/>
        </w:rPr>
        <w:t>říloze</w:t>
      </w:r>
      <w:proofErr w:type="spellEnd"/>
      <w:r w:rsidRPr="00573793">
        <w:rPr>
          <w:rFonts w:cs="Arial"/>
        </w:rPr>
        <w:t xml:space="preserve"> </w:t>
      </w:r>
      <w:r>
        <w:rPr>
          <w:rFonts w:cs="Arial"/>
          <w:lang w:val="cs-CZ"/>
        </w:rPr>
        <w:t xml:space="preserve">č. </w:t>
      </w:r>
      <w:r>
        <w:rPr>
          <w:rFonts w:cs="Arial"/>
        </w:rPr>
        <w:t xml:space="preserve">1 této </w:t>
      </w:r>
      <w:r>
        <w:rPr>
          <w:rFonts w:cs="Arial"/>
          <w:lang w:val="cs-CZ"/>
        </w:rPr>
        <w:t>Smlouvy</w:t>
      </w:r>
      <w:r w:rsidRPr="00573793">
        <w:rPr>
          <w:rFonts w:cs="Arial"/>
        </w:rPr>
        <w:t>.</w:t>
      </w:r>
    </w:p>
    <w:bookmarkEnd w:id="12"/>
    <w:p w14:paraId="01E39CA7" w14:textId="77777777" w:rsidR="005E6174" w:rsidRPr="00865328" w:rsidRDefault="005E6174" w:rsidP="00B460E2">
      <w:pPr>
        <w:pStyle w:val="RLTextlnkuslovan"/>
        <w:tabs>
          <w:tab w:val="clear" w:pos="1474"/>
        </w:tabs>
        <w:spacing w:before="120" w:after="0"/>
        <w:ind w:left="709" w:hanging="709"/>
      </w:pPr>
      <w:r w:rsidRPr="00FF479E">
        <w:t xml:space="preserve">Objednatel se touto Smlouvou zavazuje poskytnout </w:t>
      </w:r>
      <w:r w:rsidR="00902894" w:rsidRPr="00FF479E">
        <w:t>Poskytovatel</w:t>
      </w:r>
      <w:r w:rsidRPr="00FF479E">
        <w:t xml:space="preserve">i nezbytnou součinnost </w:t>
      </w:r>
      <w:r w:rsidR="00347C9A" w:rsidRPr="00FF479E">
        <w:t>při</w:t>
      </w:r>
      <w:r w:rsidR="00770BC3" w:rsidRPr="00FF479E">
        <w:t xml:space="preserve"> poskytování </w:t>
      </w:r>
      <w:r w:rsidR="00865328">
        <w:rPr>
          <w:lang w:val="cs-CZ"/>
        </w:rPr>
        <w:t>Plnění</w:t>
      </w:r>
      <w:r w:rsidR="00347C9A" w:rsidRPr="00FF479E">
        <w:t xml:space="preserve"> </w:t>
      </w:r>
      <w:r w:rsidRPr="00FF479E">
        <w:t xml:space="preserve">v rozsahu, který </w:t>
      </w:r>
      <w:r w:rsidR="00200770" w:rsidRPr="00FF479E">
        <w:t xml:space="preserve">je </w:t>
      </w:r>
      <w:r w:rsidR="003F62EC" w:rsidRPr="00FF479E">
        <w:t xml:space="preserve">vymezen </w:t>
      </w:r>
      <w:r w:rsidR="00F02FD5" w:rsidRPr="00FF479E">
        <w:t>v</w:t>
      </w:r>
      <w:r w:rsidR="00865328">
        <w:t> </w:t>
      </w:r>
      <w:r w:rsidR="00865328">
        <w:rPr>
          <w:lang w:val="cs-CZ"/>
        </w:rPr>
        <w:t>Příloze č. 1 této Smlouvy.</w:t>
      </w:r>
    </w:p>
    <w:p w14:paraId="13FD55D0" w14:textId="14C26411" w:rsidR="00865328" w:rsidRDefault="00865328" w:rsidP="00B460E2">
      <w:pPr>
        <w:pStyle w:val="RLTextlnkuslovan"/>
        <w:tabs>
          <w:tab w:val="clear" w:pos="1474"/>
        </w:tabs>
        <w:spacing w:before="120" w:after="0"/>
        <w:ind w:left="709" w:hanging="709"/>
      </w:pPr>
      <w:r>
        <w:t xml:space="preserve">Není-li ve Smlouvě uvedeno jinak či nedohodnou-li se Objednatel a Poskytovatel jinak, jakákoliv dokumentace při poskytování </w:t>
      </w:r>
      <w:r>
        <w:rPr>
          <w:lang w:val="cs-CZ"/>
        </w:rPr>
        <w:t>Plnění</w:t>
      </w:r>
      <w:r>
        <w:t xml:space="preserve"> bude vyhotovena vždy nejméně v jednom originále v</w:t>
      </w:r>
      <w:r w:rsidR="00B460E2">
        <w:rPr>
          <w:lang w:val="cs-CZ"/>
        </w:rPr>
        <w:t> </w:t>
      </w:r>
      <w:r>
        <w:t>tištěné a elektronické podobě v českém jazyce (s možností elektronického vyhledávání textu).</w:t>
      </w:r>
    </w:p>
    <w:p w14:paraId="78D1C74E" w14:textId="5DD8F9B6" w:rsidR="00865328" w:rsidRDefault="00865328" w:rsidP="00B460E2">
      <w:pPr>
        <w:pStyle w:val="RLTextlnkuslovan"/>
        <w:tabs>
          <w:tab w:val="clear" w:pos="1474"/>
        </w:tabs>
        <w:spacing w:before="120" w:after="0"/>
        <w:ind w:left="709" w:hanging="709"/>
      </w:pPr>
      <w:r>
        <w:t xml:space="preserve">Není-li ve Smlouvě uvedeno jinak či nedohodnou-li se Objednatel a Poskytovatel jinak, bude jakákoliv komunikace mezi Objednatelem a Poskytovatelem při poskytování </w:t>
      </w:r>
      <w:r>
        <w:rPr>
          <w:lang w:val="cs-CZ"/>
        </w:rPr>
        <w:t>Plnění</w:t>
      </w:r>
      <w:r>
        <w:t xml:space="preserve"> probíhat vždy v českém jazyce.</w:t>
      </w:r>
    </w:p>
    <w:p w14:paraId="1550561E" w14:textId="33D50262" w:rsidR="0007534A" w:rsidRPr="002D29F0" w:rsidRDefault="0007534A" w:rsidP="00B460E2">
      <w:pPr>
        <w:pStyle w:val="RLTextlnkuslovan"/>
        <w:tabs>
          <w:tab w:val="clear" w:pos="1474"/>
        </w:tabs>
        <w:spacing w:before="120" w:after="0"/>
        <w:ind w:left="709" w:hanging="709"/>
        <w:rPr>
          <w:szCs w:val="22"/>
          <w:lang w:val="cs-CZ"/>
        </w:rPr>
      </w:pPr>
      <w:bookmarkStart w:id="13" w:name="_Ref2271757"/>
      <w:r w:rsidRPr="002D29F0">
        <w:rPr>
          <w:lang w:val="cs-CZ"/>
        </w:rPr>
        <w:t>S ohledem na skutečnost, že Poskytovatel byl v rámci zadávacího řízení Veřejné zakázky povinen prokázat technickou kvalifikaci realizačního týmu (ve smyslu § 79 odst. 2 písm. c) a d) ZZVZ) a především s ohledem na to, že kvalita a zkušenosti členů realizačního týmu byly kritériem hodnocení nabídek v zadávacím řízení Veřejné zakázky, je Poskytovatel povinen dodržovat následující povinnosti.</w:t>
      </w:r>
      <w:bookmarkEnd w:id="13"/>
    </w:p>
    <w:p w14:paraId="00C2926C" w14:textId="6124AE1D" w:rsidR="0007534A" w:rsidRPr="002D29F0" w:rsidRDefault="0007534A" w:rsidP="00B460E2">
      <w:pPr>
        <w:pStyle w:val="RLTextlnkuslovan"/>
        <w:numPr>
          <w:ilvl w:val="2"/>
          <w:numId w:val="1"/>
        </w:numPr>
        <w:tabs>
          <w:tab w:val="clear" w:pos="2155"/>
          <w:tab w:val="num" w:pos="1418"/>
        </w:tabs>
        <w:spacing w:before="120" w:after="0"/>
        <w:ind w:left="1418" w:hanging="709"/>
        <w:rPr>
          <w:szCs w:val="22"/>
          <w:lang w:val="cs-CZ"/>
        </w:rPr>
      </w:pPr>
      <w:r w:rsidRPr="002D29F0">
        <w:rPr>
          <w:lang w:val="cs-CZ"/>
        </w:rPr>
        <w:t xml:space="preserve">Poskytovatel je povinen alokovat na poskytování Plnění kapacity členů realizačního týmu Poskytovatele a poskytovat Plnění za účasti členů realizačního týmu uvedeného </w:t>
      </w:r>
      <w:r w:rsidRPr="002D29F0">
        <w:rPr>
          <w:lang w:val="cs-CZ"/>
        </w:rPr>
        <w:lastRenderedPageBreak/>
        <w:t xml:space="preserve">v </w:t>
      </w:r>
      <w:r w:rsidRPr="00791DE5">
        <w:rPr>
          <w:lang w:val="cs-CZ"/>
        </w:rPr>
        <w:t>Příloze č. 2 t</w:t>
      </w:r>
      <w:r w:rsidRPr="002D29F0">
        <w:rPr>
          <w:lang w:val="cs-CZ"/>
        </w:rPr>
        <w:t xml:space="preserve">éto Smlouvy, jimiž Poskytovatel prokázal svou kvalifikaci v zadávacím řízení Veřejné zakázky, a to po celou dobu účinnosti Smlouvy. </w:t>
      </w:r>
    </w:p>
    <w:p w14:paraId="1599D44D" w14:textId="09A0BB42" w:rsidR="0007534A" w:rsidRPr="002D29F0" w:rsidRDefault="0007534A" w:rsidP="00B460E2">
      <w:pPr>
        <w:pStyle w:val="RLTextlnkuslovan"/>
        <w:numPr>
          <w:ilvl w:val="2"/>
          <w:numId w:val="1"/>
        </w:numPr>
        <w:tabs>
          <w:tab w:val="clear" w:pos="2155"/>
          <w:tab w:val="num" w:pos="1418"/>
        </w:tabs>
        <w:spacing w:before="120" w:after="0"/>
        <w:ind w:left="1418" w:hanging="709"/>
        <w:rPr>
          <w:szCs w:val="22"/>
          <w:lang w:val="cs-CZ"/>
        </w:rPr>
      </w:pPr>
      <w:r w:rsidRPr="002D29F0">
        <w:rPr>
          <w:lang w:val="cs-CZ"/>
        </w:rPr>
        <w:t>Jakákoliv dodatečná změna členů realizačního týmu musí být předem projednána a</w:t>
      </w:r>
      <w:r w:rsidR="00791DE5">
        <w:rPr>
          <w:lang w:val="cs-CZ"/>
        </w:rPr>
        <w:t> </w:t>
      </w:r>
      <w:r w:rsidRPr="002D29F0">
        <w:rPr>
          <w:lang w:val="cs-CZ"/>
        </w:rPr>
        <w:t xml:space="preserve">písemně schválena Objednatelem, přičemž toto bude Objednatelem schváleno v závažných a odůvodněných případech. </w:t>
      </w:r>
      <w:r w:rsidRPr="002D29F0">
        <w:rPr>
          <w:szCs w:val="22"/>
          <w:lang w:val="cs-CZ"/>
        </w:rPr>
        <w:t>Poskytovatel</w:t>
      </w:r>
      <w:r w:rsidRPr="002D29F0">
        <w:rPr>
          <w:lang w:val="cs-CZ"/>
        </w:rPr>
        <w:t xml:space="preserve"> se v takovém případě zavazuje nahradit člena realizačního týmu takovou osobou, která </w:t>
      </w:r>
    </w:p>
    <w:p w14:paraId="4972505C" w14:textId="650C4C4C" w:rsidR="0007534A" w:rsidRPr="002D29F0" w:rsidRDefault="0007534A" w:rsidP="001F021A">
      <w:pPr>
        <w:pStyle w:val="RLTextlnkuslovan"/>
        <w:numPr>
          <w:ilvl w:val="0"/>
          <w:numId w:val="11"/>
        </w:numPr>
        <w:spacing w:before="120" w:after="0"/>
        <w:ind w:left="2127" w:hanging="426"/>
        <w:rPr>
          <w:szCs w:val="22"/>
          <w:lang w:val="cs-CZ"/>
        </w:rPr>
      </w:pPr>
      <w:r w:rsidRPr="002D29F0">
        <w:rPr>
          <w:lang w:val="cs-CZ"/>
        </w:rPr>
        <w:t>disponuje požadovanými minimálními znalostmi a odbornou kvalifikací dle požadavků Objednatele uvedených v zadávací dokumentaci Veřejné zakázky, a současně</w:t>
      </w:r>
    </w:p>
    <w:p w14:paraId="4181B0B7" w14:textId="02B234CC" w:rsidR="0007534A" w:rsidRPr="002D29F0" w:rsidRDefault="0007534A" w:rsidP="001F021A">
      <w:pPr>
        <w:pStyle w:val="RLTextlnkuslovan"/>
        <w:numPr>
          <w:ilvl w:val="0"/>
          <w:numId w:val="11"/>
        </w:numPr>
        <w:spacing w:before="120" w:after="0"/>
        <w:ind w:left="2127" w:hanging="426"/>
        <w:rPr>
          <w:szCs w:val="22"/>
          <w:lang w:val="cs-CZ"/>
        </w:rPr>
      </w:pPr>
      <w:r w:rsidRPr="002D29F0">
        <w:rPr>
          <w:lang w:val="cs-CZ"/>
        </w:rPr>
        <w:t>disponuje takovou praxí a zkušeností s projekty (účast na projektu) (dále jen „</w:t>
      </w:r>
      <w:r w:rsidRPr="002D29F0">
        <w:rPr>
          <w:b/>
          <w:lang w:val="cs-CZ"/>
        </w:rPr>
        <w:t>Praxe</w:t>
      </w:r>
      <w:r w:rsidRPr="002D29F0">
        <w:rPr>
          <w:lang w:val="cs-CZ"/>
        </w:rPr>
        <w:t>“), že kdyby tato Praxe byla hodnocena za podmínek dle zadávací dokumentace Veřejné zakázky, obdržela by tato osoba minimálně stejný počet bodů jako člen realizačního týmu, který je touto osobou nahrazován.</w:t>
      </w:r>
    </w:p>
    <w:p w14:paraId="6EA5B332" w14:textId="4A7274B7" w:rsidR="0007534A" w:rsidRPr="002D29F0" w:rsidRDefault="0007534A" w:rsidP="00791DE5">
      <w:pPr>
        <w:pStyle w:val="RLTextlnkuslovan"/>
        <w:numPr>
          <w:ilvl w:val="2"/>
          <w:numId w:val="1"/>
        </w:numPr>
        <w:tabs>
          <w:tab w:val="clear" w:pos="2155"/>
          <w:tab w:val="num" w:pos="1418"/>
        </w:tabs>
        <w:spacing w:before="120" w:after="0"/>
        <w:ind w:left="1418" w:hanging="709"/>
        <w:rPr>
          <w:szCs w:val="22"/>
          <w:lang w:val="cs-CZ"/>
        </w:rPr>
      </w:pPr>
      <w:r w:rsidRPr="002D29F0">
        <w:rPr>
          <w:lang w:val="cs-CZ"/>
        </w:rPr>
        <w:t>Změna člena realizačního týmu bez souhlasu Objednatele a/nebo poskytování činností náležejících členům realizačního týmu dle Přílohy č. 2 této Smlouvy prostřednictvím jiných osob než uvedených v Příloze č. 2 této Smlouvy či změněných se souhlasem Objednatele, se považuje za porušení Smlouvy podstatným způsobem.</w:t>
      </w:r>
    </w:p>
    <w:p w14:paraId="65D86D03" w14:textId="2C689CBE" w:rsidR="0007534A" w:rsidRPr="002D29F0" w:rsidRDefault="0007534A" w:rsidP="00791DE5">
      <w:pPr>
        <w:pStyle w:val="RLTextlnkuslovan"/>
        <w:numPr>
          <w:ilvl w:val="2"/>
          <w:numId w:val="1"/>
        </w:numPr>
        <w:tabs>
          <w:tab w:val="clear" w:pos="2155"/>
          <w:tab w:val="num" w:pos="1418"/>
        </w:tabs>
        <w:spacing w:before="120" w:after="0"/>
        <w:ind w:left="1418" w:hanging="709"/>
        <w:rPr>
          <w:szCs w:val="22"/>
          <w:lang w:val="cs-CZ"/>
        </w:rPr>
      </w:pPr>
      <w:r w:rsidRPr="002D29F0">
        <w:rPr>
          <w:szCs w:val="22"/>
          <w:lang w:val="cs-CZ"/>
        </w:rPr>
        <w:t xml:space="preserve">Objednatel si vyhrazuje právo požádat o výměnu člena realizačního týmu pro opakovanou nespokojenost s kvalitou jím odváděné práce nebo pro nedostatečnou komunikaci s Objednatelem. Ustanovení odst. 3.5.2 </w:t>
      </w:r>
      <w:r w:rsidR="00791DE5">
        <w:rPr>
          <w:szCs w:val="22"/>
          <w:lang w:val="cs-CZ"/>
        </w:rPr>
        <w:t xml:space="preserve">této </w:t>
      </w:r>
      <w:r w:rsidRPr="002D29F0">
        <w:rPr>
          <w:szCs w:val="22"/>
          <w:lang w:val="cs-CZ"/>
        </w:rPr>
        <w:t>Smlouvy se použije i pro změnu člena realizačního týmu dle tohoto odstavce Smlouvy.</w:t>
      </w:r>
    </w:p>
    <w:p w14:paraId="3ADB0300" w14:textId="2D667787" w:rsidR="0007534A" w:rsidRPr="002D29F0" w:rsidRDefault="0007534A" w:rsidP="00791DE5">
      <w:pPr>
        <w:pStyle w:val="RLTextlnkuslovan"/>
        <w:numPr>
          <w:ilvl w:val="2"/>
          <w:numId w:val="1"/>
        </w:numPr>
        <w:tabs>
          <w:tab w:val="clear" w:pos="2155"/>
          <w:tab w:val="num" w:pos="1418"/>
        </w:tabs>
        <w:spacing w:before="120" w:after="0"/>
        <w:ind w:left="1418" w:hanging="709"/>
        <w:rPr>
          <w:szCs w:val="22"/>
          <w:lang w:val="cs-CZ"/>
        </w:rPr>
      </w:pPr>
      <w:r w:rsidRPr="002D29F0">
        <w:rPr>
          <w:szCs w:val="22"/>
          <w:lang w:val="cs-CZ"/>
        </w:rPr>
        <w:t>Změna člena realizačního týmu nevyžaduje uzavření dodatku ke Smlouvě.</w:t>
      </w:r>
    </w:p>
    <w:p w14:paraId="4F49577C" w14:textId="049A548B" w:rsidR="001B17ED" w:rsidRPr="002D29F0" w:rsidRDefault="001B17ED" w:rsidP="00791DE5">
      <w:pPr>
        <w:pStyle w:val="RLTextlnkuslovan"/>
        <w:tabs>
          <w:tab w:val="clear" w:pos="1474"/>
          <w:tab w:val="num" w:pos="709"/>
        </w:tabs>
        <w:spacing w:before="120" w:after="0"/>
        <w:ind w:left="709" w:hanging="709"/>
        <w:rPr>
          <w:szCs w:val="22"/>
          <w:lang w:val="cs-CZ"/>
        </w:rPr>
      </w:pPr>
      <w:r w:rsidRPr="002D29F0">
        <w:rPr>
          <w:lang w:val="cs-CZ"/>
        </w:rPr>
        <w:t>S ohledem na skutečnost, že Poskytovatel byl v rámci zadávacího řízení Veřejné zakázky povinen uvést části Veřejné zakázky, které měl v úmyslu zadat jednomu či více poddodavatelům, je Poskytovatel povinen dodržovat následující povinnosti.</w:t>
      </w:r>
    </w:p>
    <w:p w14:paraId="730460B4" w14:textId="34F58688" w:rsidR="001B17ED" w:rsidRPr="002D29F0" w:rsidRDefault="001B17ED" w:rsidP="00791DE5">
      <w:pPr>
        <w:pStyle w:val="RLTextlnkuslovan"/>
        <w:numPr>
          <w:ilvl w:val="2"/>
          <w:numId w:val="1"/>
        </w:numPr>
        <w:tabs>
          <w:tab w:val="clear" w:pos="2155"/>
          <w:tab w:val="num" w:pos="1418"/>
        </w:tabs>
        <w:spacing w:before="120" w:after="0"/>
        <w:ind w:left="1418" w:hanging="709"/>
        <w:rPr>
          <w:lang w:val="cs-CZ"/>
        </w:rPr>
      </w:pPr>
      <w:r w:rsidRPr="002D29F0">
        <w:rPr>
          <w:lang w:val="cs-CZ"/>
        </w:rPr>
        <w:t xml:space="preserve">Poskytovatel se zavazuje plnění předmětu Smlouvy provést sám, nebo s využitím poddodavatelů, uvedených spolu s rozsahem jejich plnění </w:t>
      </w:r>
      <w:r w:rsidRPr="002D29F0">
        <w:rPr>
          <w:szCs w:val="22"/>
          <w:lang w:val="cs-CZ" w:eastAsia="en-US"/>
        </w:rPr>
        <w:t xml:space="preserve">v Příloze č. </w:t>
      </w:r>
      <w:r w:rsidR="00791DE5">
        <w:rPr>
          <w:szCs w:val="22"/>
          <w:lang w:val="cs-CZ" w:eastAsia="en-US"/>
        </w:rPr>
        <w:t>3</w:t>
      </w:r>
      <w:r w:rsidRPr="002D29F0">
        <w:rPr>
          <w:szCs w:val="22"/>
          <w:lang w:val="cs-CZ" w:eastAsia="en-US"/>
        </w:rPr>
        <w:t xml:space="preserve"> této Smlouvy</w:t>
      </w:r>
      <w:r w:rsidRPr="002D29F0">
        <w:rPr>
          <w:lang w:val="cs-CZ"/>
        </w:rPr>
        <w:t xml:space="preserve">. </w:t>
      </w:r>
      <w:r w:rsidRPr="002D29F0">
        <w:rPr>
          <w:szCs w:val="22"/>
          <w:lang w:val="cs-CZ"/>
        </w:rPr>
        <w:t xml:space="preserve">Poskytovatel </w:t>
      </w:r>
      <w:r w:rsidRPr="002D29F0">
        <w:rPr>
          <w:lang w:val="cs-CZ"/>
        </w:rPr>
        <w:t>je povinen písemně informovat Objednatele o všech svých poddodavatelích (včetně jejich identifikačních a kontaktních údajů a o tom, které plnění pro něj v rámci Plnění každý z poddodavatelů poskytuje).</w:t>
      </w:r>
    </w:p>
    <w:p w14:paraId="09FED720" w14:textId="2EA1FEE9" w:rsidR="001B17ED" w:rsidRPr="002D29F0" w:rsidRDefault="001B17ED" w:rsidP="00791DE5">
      <w:pPr>
        <w:pStyle w:val="RLTextlnkuslovan"/>
        <w:numPr>
          <w:ilvl w:val="2"/>
          <w:numId w:val="1"/>
        </w:numPr>
        <w:tabs>
          <w:tab w:val="clear" w:pos="2155"/>
          <w:tab w:val="num" w:pos="1418"/>
        </w:tabs>
        <w:spacing w:before="120" w:after="0"/>
        <w:ind w:left="1418" w:hanging="709"/>
        <w:rPr>
          <w:lang w:val="cs-CZ"/>
        </w:rPr>
      </w:pPr>
      <w:r w:rsidRPr="002D29F0">
        <w:rPr>
          <w:lang w:val="cs-CZ"/>
        </w:rPr>
        <w:t xml:space="preserve">Poskytovatel je oprávněn změnit poddodavatele, pomocí něhož prokázal část splnění kvalifikace v rámci zadávacího řízení Veřejné zakázky, jen z vážných objektivních důvodů a s předchozím písemným souhlasem Objednatele, přičemž nový poddodavatel musí disponovat kvalifikací ve stejném či větším rozsahu, než je kvalifikace, kterou původní poddodavatel prokázal za Poskytovatele. Poddodavatel, pomocí kterého Poskytovatel prokázal část splnění kvalifikace Veřejné zakázky, bude poskytovat i tomu odpovídající část plnění. Objednatel nesmí souhlas se změnou poddodavatele bez objektivních důvodů odmítnout, pokud mu budou příslušné doklady předloženy. </w:t>
      </w:r>
    </w:p>
    <w:p w14:paraId="108F9250" w14:textId="1704A96B" w:rsidR="001B17ED" w:rsidRPr="002D29F0" w:rsidRDefault="001B17ED" w:rsidP="00791DE5">
      <w:pPr>
        <w:pStyle w:val="RLTextlnkuslovan"/>
        <w:numPr>
          <w:ilvl w:val="2"/>
          <w:numId w:val="1"/>
        </w:numPr>
        <w:tabs>
          <w:tab w:val="clear" w:pos="2155"/>
          <w:tab w:val="num" w:pos="1418"/>
        </w:tabs>
        <w:spacing w:before="120" w:after="0"/>
        <w:ind w:left="1418" w:hanging="709"/>
        <w:rPr>
          <w:lang w:val="cs-CZ"/>
        </w:rPr>
      </w:pPr>
      <w:r w:rsidRPr="002D29F0">
        <w:rPr>
          <w:lang w:val="cs-CZ"/>
        </w:rPr>
        <w:t xml:space="preserve">Zadání provedení části </w:t>
      </w:r>
      <w:r w:rsidR="00E1575E" w:rsidRPr="002D29F0">
        <w:rPr>
          <w:lang w:val="cs-CZ"/>
        </w:rPr>
        <w:t>Plnění</w:t>
      </w:r>
      <w:r w:rsidRPr="002D29F0">
        <w:rPr>
          <w:lang w:val="cs-CZ"/>
        </w:rPr>
        <w:t xml:space="preserve"> poddodavateli Poskytovatelem nezbavuje Poskytovatele jeho výlučné odpovědnosti za řádné provedení takového plnění vůči Objednateli. Poskytovatel odpovídá Objednateli za poskytování </w:t>
      </w:r>
      <w:r w:rsidR="00E1575E" w:rsidRPr="002D29F0">
        <w:rPr>
          <w:lang w:val="cs-CZ"/>
        </w:rPr>
        <w:t>Plnění</w:t>
      </w:r>
      <w:r w:rsidRPr="002D29F0">
        <w:rPr>
          <w:lang w:val="cs-CZ"/>
        </w:rPr>
        <w:t>, které svěřil poddodavateli, ve stejném rozsahu, jako by jej poskytoval sám.</w:t>
      </w:r>
    </w:p>
    <w:p w14:paraId="6EECB691" w14:textId="55DEAEB2" w:rsidR="001B17ED" w:rsidRPr="002D29F0" w:rsidRDefault="001B17ED" w:rsidP="00791DE5">
      <w:pPr>
        <w:pStyle w:val="RLTextlnkuslovan"/>
        <w:numPr>
          <w:ilvl w:val="2"/>
          <w:numId w:val="1"/>
        </w:numPr>
        <w:tabs>
          <w:tab w:val="clear" w:pos="2155"/>
          <w:tab w:val="num" w:pos="1418"/>
        </w:tabs>
        <w:spacing w:before="120" w:after="0"/>
        <w:ind w:left="1418" w:hanging="709"/>
        <w:rPr>
          <w:szCs w:val="22"/>
          <w:lang w:val="cs-CZ"/>
        </w:rPr>
      </w:pPr>
      <w:r w:rsidRPr="002D29F0">
        <w:rPr>
          <w:szCs w:val="22"/>
          <w:lang w:val="cs-CZ" w:eastAsia="en-US"/>
        </w:rPr>
        <w:lastRenderedPageBreak/>
        <w:t xml:space="preserve">Nedodržení povinností dle odst. </w:t>
      </w:r>
      <w:r w:rsidR="00E1575E" w:rsidRPr="002D29F0">
        <w:rPr>
          <w:szCs w:val="22"/>
          <w:lang w:val="cs-CZ" w:eastAsia="en-US"/>
        </w:rPr>
        <w:t xml:space="preserve">3.6 </w:t>
      </w:r>
      <w:r w:rsidR="00791DE5">
        <w:rPr>
          <w:szCs w:val="22"/>
          <w:lang w:val="cs-CZ" w:eastAsia="en-US"/>
        </w:rPr>
        <w:t xml:space="preserve">této </w:t>
      </w:r>
      <w:r w:rsidR="00E1575E" w:rsidRPr="002D29F0">
        <w:rPr>
          <w:szCs w:val="22"/>
          <w:lang w:val="cs-CZ" w:eastAsia="en-US"/>
        </w:rPr>
        <w:t>Smlouvy</w:t>
      </w:r>
      <w:r w:rsidRPr="002D29F0">
        <w:rPr>
          <w:szCs w:val="22"/>
          <w:lang w:val="cs-CZ" w:eastAsia="en-US"/>
        </w:rPr>
        <w:t xml:space="preserve"> se považuje za porušení </w:t>
      </w:r>
      <w:r w:rsidR="00E1575E" w:rsidRPr="002D29F0">
        <w:rPr>
          <w:szCs w:val="22"/>
          <w:lang w:val="cs-CZ" w:eastAsia="en-US"/>
        </w:rPr>
        <w:t>Smlouvy</w:t>
      </w:r>
      <w:r w:rsidRPr="002D29F0">
        <w:rPr>
          <w:szCs w:val="22"/>
          <w:lang w:val="cs-CZ" w:eastAsia="en-US"/>
        </w:rPr>
        <w:t xml:space="preserve"> podstatným způsobem.</w:t>
      </w:r>
    </w:p>
    <w:p w14:paraId="0DC94192" w14:textId="108C8EF0" w:rsidR="0007534A" w:rsidRPr="002D29F0" w:rsidRDefault="001B17ED" w:rsidP="00791DE5">
      <w:pPr>
        <w:pStyle w:val="RLTextlnkuslovan"/>
        <w:numPr>
          <w:ilvl w:val="2"/>
          <w:numId w:val="1"/>
        </w:numPr>
        <w:tabs>
          <w:tab w:val="clear" w:pos="2155"/>
          <w:tab w:val="num" w:pos="709"/>
          <w:tab w:val="num" w:pos="1418"/>
        </w:tabs>
        <w:spacing w:before="120" w:after="0"/>
        <w:ind w:left="1418" w:hanging="709"/>
        <w:rPr>
          <w:szCs w:val="22"/>
          <w:lang w:val="cs-CZ" w:eastAsia="en-US"/>
        </w:rPr>
      </w:pPr>
      <w:r w:rsidRPr="002D29F0">
        <w:rPr>
          <w:szCs w:val="22"/>
          <w:lang w:val="cs-CZ" w:eastAsia="en-US"/>
        </w:rPr>
        <w:t>Změna poddodavatele nevyžaduje uzavření dodatku k</w:t>
      </w:r>
      <w:r w:rsidR="00E1575E" w:rsidRPr="002D29F0">
        <w:rPr>
          <w:szCs w:val="22"/>
          <w:lang w:val="cs-CZ" w:eastAsia="en-US"/>
        </w:rPr>
        <w:t>e Smlouvě.</w:t>
      </w:r>
    </w:p>
    <w:p w14:paraId="4EECEBA3" w14:textId="77777777" w:rsidR="00865328" w:rsidRPr="00221227" w:rsidRDefault="00865328" w:rsidP="00791DE5">
      <w:pPr>
        <w:pStyle w:val="RLTextlnkuslovan"/>
        <w:tabs>
          <w:tab w:val="clear" w:pos="1474"/>
          <w:tab w:val="num" w:pos="709"/>
        </w:tabs>
        <w:spacing w:before="120" w:after="0"/>
        <w:ind w:left="709" w:hanging="709"/>
      </w:pPr>
      <w:r w:rsidRPr="00FF479E">
        <w:t xml:space="preserve">Objednatel se zavazuje zaplatit Poskytovateli dohodnutou cenu za řádně a včas poskytnuté </w:t>
      </w:r>
      <w:r w:rsidR="00221227">
        <w:rPr>
          <w:lang w:val="cs-CZ"/>
        </w:rPr>
        <w:t>Plnění</w:t>
      </w:r>
      <w:r w:rsidRPr="00FF479E">
        <w:t xml:space="preserve">, a to po </w:t>
      </w:r>
      <w:r w:rsidR="004C185F">
        <w:rPr>
          <w:lang w:val="cs-CZ"/>
        </w:rPr>
        <w:t>poskytnutí</w:t>
      </w:r>
      <w:r w:rsidRPr="00FF479E">
        <w:t xml:space="preserve"> </w:t>
      </w:r>
      <w:r w:rsidR="004C185F">
        <w:rPr>
          <w:lang w:val="cs-CZ"/>
        </w:rPr>
        <w:t>nebo akceptaci</w:t>
      </w:r>
      <w:r w:rsidRPr="00FF479E">
        <w:t xml:space="preserve"> jednotlivých částí </w:t>
      </w:r>
      <w:r w:rsidR="00221227">
        <w:rPr>
          <w:lang w:val="cs-CZ"/>
        </w:rPr>
        <w:t>Plnění</w:t>
      </w:r>
      <w:r w:rsidR="004C185F">
        <w:rPr>
          <w:lang w:val="cs-CZ"/>
        </w:rPr>
        <w:t xml:space="preserve">, </w:t>
      </w:r>
      <w:r w:rsidRPr="00FF479E">
        <w:t>to vše za podmínek touto Smlouvou dále stanovených.</w:t>
      </w:r>
    </w:p>
    <w:p w14:paraId="7218B9AF" w14:textId="77777777" w:rsidR="005E6174" w:rsidRPr="00FF479E" w:rsidRDefault="005E6174" w:rsidP="00401E9B">
      <w:pPr>
        <w:pStyle w:val="RLlneksmlouvy"/>
        <w:spacing w:before="480"/>
      </w:pPr>
      <w:bookmarkStart w:id="14" w:name="_Toc212632747"/>
      <w:r w:rsidRPr="00FF479E">
        <w:t>DOBA A MÍSTO PLNĚNÍ</w:t>
      </w:r>
      <w:bookmarkEnd w:id="14"/>
    </w:p>
    <w:p w14:paraId="399856E0" w14:textId="45B6CA7E" w:rsidR="00213153" w:rsidRDefault="00E95320" w:rsidP="00791DE5">
      <w:pPr>
        <w:pStyle w:val="RLTextlnkuslovan"/>
        <w:tabs>
          <w:tab w:val="clear" w:pos="1474"/>
          <w:tab w:val="num" w:pos="709"/>
        </w:tabs>
        <w:spacing w:before="120" w:after="0"/>
        <w:ind w:left="709" w:hanging="709"/>
      </w:pPr>
      <w:bookmarkStart w:id="15" w:name="_Ref370398867"/>
      <w:r w:rsidRPr="00CF2A40">
        <w:t>Poskytovatel se Smlouvou zavazuje</w:t>
      </w:r>
      <w:r w:rsidR="00213153" w:rsidRPr="00CF2A40">
        <w:rPr>
          <w:lang w:val="cs-CZ"/>
        </w:rPr>
        <w:t xml:space="preserve"> poskytovat </w:t>
      </w:r>
      <w:r w:rsidR="00791DE5" w:rsidRPr="00401E9B">
        <w:rPr>
          <w:lang w:val="cs-CZ"/>
        </w:rPr>
        <w:t>P</w:t>
      </w:r>
      <w:r w:rsidR="00213153" w:rsidRPr="00401E9B">
        <w:rPr>
          <w:lang w:val="cs-CZ"/>
        </w:rPr>
        <w:t xml:space="preserve">lnění </w:t>
      </w:r>
      <w:r w:rsidR="00791DE5" w:rsidRPr="00401E9B">
        <w:rPr>
          <w:lang w:val="cs-CZ"/>
        </w:rPr>
        <w:t>ihned po nabytí účinnosti Smlouvy</w:t>
      </w:r>
      <w:r w:rsidR="00401E9B">
        <w:rPr>
          <w:lang w:val="cs-CZ"/>
        </w:rPr>
        <w:t xml:space="preserve"> a v souladu se způsobem poskytování Plnění uveden</w:t>
      </w:r>
      <w:r w:rsidR="009E11D3">
        <w:rPr>
          <w:lang w:val="cs-CZ"/>
        </w:rPr>
        <w:t>ým</w:t>
      </w:r>
      <w:r w:rsidR="00401E9B">
        <w:rPr>
          <w:lang w:val="cs-CZ"/>
        </w:rPr>
        <w:t xml:space="preserve"> dále</w:t>
      </w:r>
      <w:r w:rsidR="00400753" w:rsidRPr="00401E9B">
        <w:rPr>
          <w:lang w:val="cs-CZ"/>
        </w:rPr>
        <w:t>.</w:t>
      </w:r>
      <w:r w:rsidR="00400753" w:rsidRPr="00CF2A40">
        <w:rPr>
          <w:lang w:val="cs-CZ"/>
        </w:rPr>
        <w:t xml:space="preserve"> </w:t>
      </w:r>
      <w:r w:rsidR="00213153" w:rsidRPr="00CF2A40">
        <w:rPr>
          <w:lang w:val="cs-CZ"/>
        </w:rPr>
        <w:t>Vzhledem</w:t>
      </w:r>
      <w:r w:rsidR="00213153" w:rsidRPr="00213153">
        <w:rPr>
          <w:lang w:val="cs-CZ"/>
        </w:rPr>
        <w:t xml:space="preserve"> k tomu, </w:t>
      </w:r>
      <w:r w:rsidR="00213153" w:rsidRPr="00791DE5">
        <w:rPr>
          <w:lang w:val="cs-CZ"/>
        </w:rPr>
        <w:t xml:space="preserve">že </w:t>
      </w:r>
      <w:r w:rsidR="00791DE5" w:rsidRPr="00791DE5">
        <w:rPr>
          <w:lang w:val="cs-CZ"/>
        </w:rPr>
        <w:t>Rozvoj a</w:t>
      </w:r>
      <w:r w:rsidR="00401E9B">
        <w:rPr>
          <w:lang w:val="cs-CZ"/>
        </w:rPr>
        <w:t> </w:t>
      </w:r>
      <w:r w:rsidR="00791DE5" w:rsidRPr="00791DE5">
        <w:rPr>
          <w:lang w:val="cs-CZ"/>
        </w:rPr>
        <w:t xml:space="preserve">činnosti zadávané SD </w:t>
      </w:r>
      <w:r w:rsidR="00F910CF" w:rsidRPr="00791DE5">
        <w:rPr>
          <w:lang w:val="cs-CZ"/>
        </w:rPr>
        <w:t xml:space="preserve">a </w:t>
      </w:r>
      <w:proofErr w:type="spellStart"/>
      <w:r w:rsidR="00F910CF" w:rsidRPr="00791DE5">
        <w:rPr>
          <w:lang w:val="cs-CZ"/>
        </w:rPr>
        <w:t>Maintenance</w:t>
      </w:r>
      <w:proofErr w:type="spellEnd"/>
      <w:r w:rsidR="00F910CF" w:rsidRPr="00791DE5">
        <w:rPr>
          <w:lang w:val="cs-CZ"/>
        </w:rPr>
        <w:t xml:space="preserve"> a služby na vyžádání</w:t>
      </w:r>
      <w:r w:rsidR="00213153" w:rsidRPr="00791DE5">
        <w:rPr>
          <w:lang w:val="cs-CZ"/>
        </w:rPr>
        <w:t xml:space="preserve"> budou Poskytovatelem poskytovány výlučně dle aktuálních potřeb</w:t>
      </w:r>
      <w:r w:rsidR="00213153" w:rsidRPr="00213153">
        <w:rPr>
          <w:lang w:val="cs-CZ"/>
        </w:rPr>
        <w:t xml:space="preserve"> Objednatele, Poskytovatel </w:t>
      </w:r>
      <w:r w:rsidR="009E11D3">
        <w:rPr>
          <w:lang w:val="cs-CZ"/>
        </w:rPr>
        <w:t>se zavazuje</w:t>
      </w:r>
      <w:r w:rsidR="009E11D3" w:rsidRPr="00213153">
        <w:rPr>
          <w:lang w:val="cs-CZ"/>
        </w:rPr>
        <w:t xml:space="preserve"> </w:t>
      </w:r>
      <w:r w:rsidR="00213153" w:rsidRPr="00213153">
        <w:rPr>
          <w:lang w:val="cs-CZ"/>
        </w:rPr>
        <w:t>zahájit jejich poskytování vždy pouze na základě samostatných písemných požadavků Objednatele.</w:t>
      </w:r>
    </w:p>
    <w:bookmarkEnd w:id="15"/>
    <w:p w14:paraId="2449A339" w14:textId="1038A169" w:rsidR="00D71B62" w:rsidRPr="001A1B23" w:rsidRDefault="005D347C" w:rsidP="00791DE5">
      <w:pPr>
        <w:pStyle w:val="RLTextlnkuslovan"/>
        <w:tabs>
          <w:tab w:val="clear" w:pos="1474"/>
          <w:tab w:val="num" w:pos="709"/>
        </w:tabs>
        <w:spacing w:before="120" w:after="0"/>
        <w:ind w:left="709" w:hanging="709"/>
        <w:rPr>
          <w:szCs w:val="22"/>
          <w:lang w:eastAsia="en-US"/>
        </w:rPr>
      </w:pPr>
      <w:r w:rsidRPr="005D347C">
        <w:rPr>
          <w:szCs w:val="22"/>
          <w:lang w:val="cs-CZ" w:eastAsia="en-US"/>
        </w:rPr>
        <w:t>Místem plnění je sídlo Objednatele a dále jakékoliv místo v České republice</w:t>
      </w:r>
      <w:r>
        <w:rPr>
          <w:szCs w:val="22"/>
          <w:lang w:val="cs-CZ" w:eastAsia="en-US"/>
        </w:rPr>
        <w:t xml:space="preserve"> dle Přílohy č. 1 této Smlouvy</w:t>
      </w:r>
      <w:r w:rsidRPr="005D347C">
        <w:rPr>
          <w:szCs w:val="22"/>
          <w:lang w:val="cs-CZ" w:eastAsia="en-US"/>
        </w:rPr>
        <w:t xml:space="preserve">, k němuž se vztahuje či by se mohlo vztahovat poskytování </w:t>
      </w:r>
      <w:r w:rsidR="00791DE5">
        <w:rPr>
          <w:szCs w:val="22"/>
          <w:lang w:val="cs-CZ" w:eastAsia="en-US"/>
        </w:rPr>
        <w:t>P</w:t>
      </w:r>
      <w:r w:rsidRPr="005D347C">
        <w:rPr>
          <w:szCs w:val="22"/>
          <w:lang w:val="cs-CZ" w:eastAsia="en-US"/>
        </w:rPr>
        <w:t>lnění dle této Smlouvy</w:t>
      </w:r>
      <w:r w:rsidR="00B02093" w:rsidRPr="001A1B23">
        <w:rPr>
          <w:szCs w:val="22"/>
          <w:lang w:eastAsia="en-US"/>
        </w:rPr>
        <w:t>.</w:t>
      </w:r>
      <w:r w:rsidR="006C5122" w:rsidRPr="001A1B23">
        <w:rPr>
          <w:szCs w:val="22"/>
          <w:lang w:eastAsia="en-US"/>
        </w:rPr>
        <w:t xml:space="preserve"> </w:t>
      </w:r>
    </w:p>
    <w:p w14:paraId="38077F00" w14:textId="7BFAFD2E" w:rsidR="00215F17" w:rsidRPr="00FF479E" w:rsidRDefault="00215F17" w:rsidP="00791DE5">
      <w:pPr>
        <w:pStyle w:val="RLTextlnkuslovan"/>
        <w:tabs>
          <w:tab w:val="clear" w:pos="1474"/>
          <w:tab w:val="num" w:pos="709"/>
        </w:tabs>
        <w:spacing w:before="120" w:after="0"/>
        <w:ind w:left="709" w:hanging="709"/>
        <w:rPr>
          <w:szCs w:val="22"/>
          <w:lang w:eastAsia="en-US"/>
        </w:rPr>
      </w:pPr>
      <w:r w:rsidRPr="00FF479E">
        <w:rPr>
          <w:szCs w:val="22"/>
          <w:lang w:eastAsia="en-US"/>
        </w:rPr>
        <w:t>Pokud to povaha plnění této Smlouvy umožňuje</w:t>
      </w:r>
      <w:r w:rsidR="004F29FB" w:rsidRPr="00FF479E">
        <w:rPr>
          <w:szCs w:val="22"/>
          <w:lang w:eastAsia="en-US"/>
        </w:rPr>
        <w:t xml:space="preserve"> a Objednatel vůči tomu nemá výhrady</w:t>
      </w:r>
      <w:r w:rsidRPr="00FF479E">
        <w:rPr>
          <w:szCs w:val="22"/>
          <w:lang w:eastAsia="en-US"/>
        </w:rPr>
        <w:t xml:space="preserve">, je </w:t>
      </w:r>
      <w:r w:rsidR="00902894" w:rsidRPr="00FF479E">
        <w:rPr>
          <w:szCs w:val="22"/>
          <w:lang w:eastAsia="en-US"/>
        </w:rPr>
        <w:t>Poskytovatel</w:t>
      </w:r>
      <w:r w:rsidRPr="00FF479E">
        <w:rPr>
          <w:szCs w:val="22"/>
          <w:lang w:eastAsia="en-US"/>
        </w:rPr>
        <w:t xml:space="preserve"> oprávněn </w:t>
      </w:r>
      <w:r w:rsidR="00A83CDD" w:rsidRPr="00FF479E">
        <w:rPr>
          <w:szCs w:val="22"/>
          <w:lang w:eastAsia="en-US"/>
        </w:rPr>
        <w:t xml:space="preserve">poskytovat </w:t>
      </w:r>
      <w:r w:rsidR="005D347C">
        <w:rPr>
          <w:szCs w:val="22"/>
          <w:lang w:val="cs-CZ" w:eastAsia="en-US"/>
        </w:rPr>
        <w:t>Plnění</w:t>
      </w:r>
      <w:r w:rsidR="00791DE5">
        <w:rPr>
          <w:szCs w:val="22"/>
          <w:lang w:val="cs-CZ" w:eastAsia="en-US"/>
        </w:rPr>
        <w:t xml:space="preserve"> </w:t>
      </w:r>
      <w:r w:rsidRPr="00FF479E">
        <w:rPr>
          <w:szCs w:val="22"/>
          <w:lang w:eastAsia="en-US"/>
        </w:rPr>
        <w:t>také vzdáleným přístupem.</w:t>
      </w:r>
    </w:p>
    <w:p w14:paraId="129FECCF" w14:textId="00B8D5CB" w:rsidR="005E6174" w:rsidRPr="00FF479E" w:rsidRDefault="005E6174" w:rsidP="00401E9B">
      <w:pPr>
        <w:pStyle w:val="RLlneksmlouvy"/>
        <w:spacing w:before="480"/>
      </w:pPr>
      <w:bookmarkStart w:id="16" w:name="_Hlt313947781"/>
      <w:bookmarkStart w:id="17" w:name="_Ref214190881"/>
      <w:bookmarkStart w:id="18" w:name="_Ref313947767"/>
      <w:bookmarkStart w:id="19" w:name="_Ref313974437"/>
      <w:bookmarkStart w:id="20" w:name="_Ref212260271"/>
      <w:bookmarkStart w:id="21" w:name="_Toc212632749"/>
      <w:bookmarkStart w:id="22" w:name="_Ref195953308"/>
      <w:bookmarkStart w:id="23" w:name="_Ref196136175"/>
      <w:bookmarkStart w:id="24" w:name="_Ref196188216"/>
      <w:bookmarkEnd w:id="16"/>
      <w:r w:rsidRPr="00FF479E">
        <w:t xml:space="preserve">ZPŮSOB </w:t>
      </w:r>
      <w:bookmarkEnd w:id="17"/>
      <w:bookmarkEnd w:id="18"/>
      <w:bookmarkEnd w:id="19"/>
      <w:r w:rsidR="005D347C">
        <w:rPr>
          <w:lang w:val="cs-CZ"/>
        </w:rPr>
        <w:t>ZPRACOVÁNÍ TECHNICKÉ A SYSTÉMOVÉ DOKUMENTACE</w:t>
      </w:r>
      <w:r w:rsidR="0087642F">
        <w:rPr>
          <w:lang w:val="cs-CZ"/>
        </w:rPr>
        <w:t xml:space="preserve"> A ZPŮSOB POSKYTOVÁNÍ </w:t>
      </w:r>
      <w:r w:rsidR="004A64D3">
        <w:rPr>
          <w:lang w:val="cs-CZ"/>
        </w:rPr>
        <w:t xml:space="preserve">SLUŽEB </w:t>
      </w:r>
      <w:r w:rsidR="0087642F">
        <w:rPr>
          <w:lang w:val="cs-CZ"/>
        </w:rPr>
        <w:t>PŘEVZETÍ</w:t>
      </w:r>
      <w:r w:rsidR="004A64D3">
        <w:rPr>
          <w:lang w:val="cs-CZ"/>
        </w:rPr>
        <w:t xml:space="preserve">  </w:t>
      </w:r>
    </w:p>
    <w:p w14:paraId="1C4C7175" w14:textId="6E5267BB" w:rsidR="00090191" w:rsidRPr="00FF479E" w:rsidRDefault="00902894" w:rsidP="00791DE5">
      <w:pPr>
        <w:pStyle w:val="RLTextlnkuslovan"/>
        <w:tabs>
          <w:tab w:val="clear" w:pos="1474"/>
          <w:tab w:val="num" w:pos="709"/>
        </w:tabs>
        <w:spacing w:before="120" w:after="0"/>
        <w:ind w:left="709" w:hanging="709"/>
      </w:pPr>
      <w:bookmarkStart w:id="25" w:name="_Ref214190415"/>
      <w:r w:rsidRPr="00FF479E">
        <w:rPr>
          <w:lang w:eastAsia="en-US"/>
        </w:rPr>
        <w:t>Poskytovatel</w:t>
      </w:r>
      <w:r w:rsidR="00B9327C" w:rsidRPr="00FF479E">
        <w:rPr>
          <w:lang w:eastAsia="en-US"/>
        </w:rPr>
        <w:t xml:space="preserve"> </w:t>
      </w:r>
      <w:r w:rsidR="0074310F" w:rsidRPr="00FF479E">
        <w:rPr>
          <w:lang w:eastAsia="en-US"/>
        </w:rPr>
        <w:t xml:space="preserve">je </w:t>
      </w:r>
      <w:r w:rsidR="00B9327C" w:rsidRPr="00FF479E">
        <w:rPr>
          <w:lang w:eastAsia="en-US"/>
        </w:rPr>
        <w:t xml:space="preserve">povinen </w:t>
      </w:r>
      <w:r w:rsidR="00E911C0" w:rsidRPr="00FF479E">
        <w:rPr>
          <w:lang w:eastAsia="en-US"/>
        </w:rPr>
        <w:t xml:space="preserve">vytvořit </w:t>
      </w:r>
      <w:r w:rsidR="005D347C">
        <w:rPr>
          <w:lang w:val="cs-CZ"/>
        </w:rPr>
        <w:t>či aktualizovat Technickou a systémovou dokumentaci</w:t>
      </w:r>
      <w:r w:rsidR="00C37DF5">
        <w:t xml:space="preserve"> </w:t>
      </w:r>
      <w:r w:rsidR="00E911C0" w:rsidRPr="00FF479E">
        <w:rPr>
          <w:lang w:eastAsia="en-US"/>
        </w:rPr>
        <w:t>za</w:t>
      </w:r>
      <w:r w:rsidR="003D51B5">
        <w:rPr>
          <w:lang w:val="cs-CZ" w:eastAsia="en-US"/>
        </w:rPr>
        <w:t> </w:t>
      </w:r>
      <w:r w:rsidR="00E911C0" w:rsidRPr="00FF479E">
        <w:rPr>
          <w:lang w:eastAsia="en-US"/>
        </w:rPr>
        <w:t>součinnosti Objednatele</w:t>
      </w:r>
      <w:r w:rsidR="00EF0D93" w:rsidRPr="00FF479E">
        <w:rPr>
          <w:lang w:eastAsia="en-US"/>
        </w:rPr>
        <w:t>, která nebude p</w:t>
      </w:r>
      <w:r w:rsidR="00E911C0" w:rsidRPr="00FF479E">
        <w:rPr>
          <w:lang w:eastAsia="en-US"/>
        </w:rPr>
        <w:t>řesah</w:t>
      </w:r>
      <w:r w:rsidR="00EF0D93" w:rsidRPr="00FF479E">
        <w:rPr>
          <w:lang w:eastAsia="en-US"/>
        </w:rPr>
        <w:t>ovat rozsah</w:t>
      </w:r>
      <w:r w:rsidR="00E911C0" w:rsidRPr="00FF479E">
        <w:rPr>
          <w:lang w:eastAsia="en-US"/>
        </w:rPr>
        <w:t xml:space="preserve"> </w:t>
      </w:r>
      <w:r w:rsidR="00EF0D93" w:rsidRPr="00FF479E">
        <w:rPr>
          <w:lang w:eastAsia="en-US"/>
        </w:rPr>
        <w:t xml:space="preserve">stanovený </w:t>
      </w:r>
      <w:r w:rsidR="005D347C">
        <w:rPr>
          <w:lang w:val="cs-CZ" w:eastAsia="en-US"/>
        </w:rPr>
        <w:t>v Příloze č. 1 této Smlouvy,</w:t>
      </w:r>
      <w:r w:rsidR="00E911C0" w:rsidRPr="00FF479E">
        <w:rPr>
          <w:lang w:eastAsia="en-US"/>
        </w:rPr>
        <w:t xml:space="preserve"> a</w:t>
      </w:r>
      <w:r w:rsidR="0074310F" w:rsidRPr="00FF479E">
        <w:rPr>
          <w:lang w:eastAsia="en-US"/>
        </w:rPr>
        <w:t xml:space="preserve"> </w:t>
      </w:r>
      <w:r w:rsidR="00E911C0" w:rsidRPr="00FF479E">
        <w:rPr>
          <w:lang w:eastAsia="en-US"/>
        </w:rPr>
        <w:t>takto připraven</w:t>
      </w:r>
      <w:r w:rsidR="005D347C">
        <w:rPr>
          <w:lang w:val="cs-CZ" w:eastAsia="en-US"/>
        </w:rPr>
        <w:t>ou</w:t>
      </w:r>
      <w:r w:rsidR="00E911C0" w:rsidRPr="00FF479E">
        <w:rPr>
          <w:lang w:eastAsia="en-US"/>
        </w:rPr>
        <w:t xml:space="preserve"> </w:t>
      </w:r>
      <w:r w:rsidR="00BE5590">
        <w:t>T</w:t>
      </w:r>
      <w:r w:rsidR="005D347C">
        <w:rPr>
          <w:lang w:val="cs-CZ"/>
        </w:rPr>
        <w:t>echnickou a systémovou dokumentaci</w:t>
      </w:r>
      <w:r w:rsidR="00C37DF5" w:rsidRPr="00FF479E">
        <w:rPr>
          <w:lang w:eastAsia="en-US"/>
        </w:rPr>
        <w:t xml:space="preserve"> </w:t>
      </w:r>
      <w:r w:rsidR="00B9327C" w:rsidRPr="00FF479E">
        <w:rPr>
          <w:lang w:eastAsia="en-US"/>
        </w:rPr>
        <w:t xml:space="preserve">doručit Objednateli </w:t>
      </w:r>
      <w:r w:rsidR="00E911C0" w:rsidRPr="00FF479E">
        <w:rPr>
          <w:lang w:eastAsia="en-US"/>
        </w:rPr>
        <w:t>k připomínkování a/nebo schválení</w:t>
      </w:r>
      <w:r w:rsidR="00EF0D93" w:rsidRPr="00FF479E">
        <w:rPr>
          <w:lang w:eastAsia="en-US"/>
        </w:rPr>
        <w:t xml:space="preserve"> v rámci </w:t>
      </w:r>
      <w:r w:rsidR="00EF0D93" w:rsidRPr="00FF479E">
        <w:t xml:space="preserve">akceptační procedury pro </w:t>
      </w:r>
      <w:r w:rsidR="00EF0D93" w:rsidRPr="00E96BCF">
        <w:t xml:space="preserve">dokumenty dle odst. </w:t>
      </w:r>
      <w:r w:rsidR="00F80148" w:rsidRPr="00E96BCF">
        <w:fldChar w:fldCharType="begin"/>
      </w:r>
      <w:r w:rsidR="00EF0D93" w:rsidRPr="00E96BCF">
        <w:instrText xml:space="preserve"> REF _Ref202790343 \r \h </w:instrText>
      </w:r>
      <w:r w:rsidR="00FF479E" w:rsidRPr="00E96BCF">
        <w:instrText xml:space="preserve"> \* MERGEFORMAT </w:instrText>
      </w:r>
      <w:r w:rsidR="00F80148" w:rsidRPr="00E96BCF">
        <w:fldChar w:fldCharType="separate"/>
      </w:r>
      <w:r w:rsidR="00506F76">
        <w:t>10.2</w:t>
      </w:r>
      <w:r w:rsidR="00F80148" w:rsidRPr="00E96BCF">
        <w:fldChar w:fldCharType="end"/>
      </w:r>
      <w:r w:rsidR="00EF0D93" w:rsidRPr="00E15D0D">
        <w:t xml:space="preserve"> </w:t>
      </w:r>
      <w:r w:rsidR="00401E9B">
        <w:rPr>
          <w:lang w:val="cs-CZ"/>
        </w:rPr>
        <w:t xml:space="preserve">této </w:t>
      </w:r>
      <w:r w:rsidR="00EF0D93" w:rsidRPr="00E15D0D">
        <w:t>Smlouvy</w:t>
      </w:r>
      <w:r w:rsidR="00CF4664" w:rsidRPr="00E15D0D">
        <w:rPr>
          <w:lang w:eastAsia="en-US"/>
        </w:rPr>
        <w:t>.</w:t>
      </w:r>
      <w:bookmarkStart w:id="26" w:name="_Ref224739044"/>
      <w:bookmarkStart w:id="27" w:name="_Ref311631579"/>
      <w:bookmarkEnd w:id="25"/>
      <w:r w:rsidR="0074310F" w:rsidRPr="00FF479E">
        <w:rPr>
          <w:lang w:eastAsia="en-US"/>
        </w:rPr>
        <w:t xml:space="preserve"> </w:t>
      </w:r>
    </w:p>
    <w:p w14:paraId="07476E28" w14:textId="71C75385" w:rsidR="0087642F" w:rsidRPr="0087642F" w:rsidRDefault="00BE5590" w:rsidP="00791DE5">
      <w:pPr>
        <w:pStyle w:val="RLTextlnkuslovan"/>
        <w:tabs>
          <w:tab w:val="clear" w:pos="1474"/>
          <w:tab w:val="num" w:pos="709"/>
        </w:tabs>
        <w:spacing w:before="120" w:after="0"/>
        <w:ind w:left="709" w:hanging="709"/>
      </w:pPr>
      <w:r>
        <w:t>Technick</w:t>
      </w:r>
      <w:bookmarkEnd w:id="26"/>
      <w:bookmarkEnd w:id="27"/>
      <w:r w:rsidR="005D347C">
        <w:rPr>
          <w:lang w:val="cs-CZ"/>
        </w:rPr>
        <w:t xml:space="preserve">á a systémová dokumentace bude zpracována </w:t>
      </w:r>
      <w:r w:rsidR="00A34C02">
        <w:rPr>
          <w:lang w:val="cs-CZ"/>
        </w:rPr>
        <w:t xml:space="preserve">nejdéle do 3 měsíců ode dne nabytí účinnosti Smlouvy </w:t>
      </w:r>
      <w:r w:rsidR="00961E1A">
        <w:rPr>
          <w:lang w:val="cs-CZ"/>
        </w:rPr>
        <w:t xml:space="preserve">a dále </w:t>
      </w:r>
      <w:r w:rsidR="005D347C">
        <w:rPr>
          <w:lang w:val="cs-CZ"/>
        </w:rPr>
        <w:t>dle Objednatelem schváleného harmonogramu, který Poskytovatel Objednateli předloží</w:t>
      </w:r>
      <w:r w:rsidR="00444F91">
        <w:rPr>
          <w:lang w:val="cs-CZ"/>
        </w:rPr>
        <w:t xml:space="preserve"> k připomínkám</w:t>
      </w:r>
      <w:r w:rsidR="005D347C">
        <w:rPr>
          <w:lang w:val="cs-CZ"/>
        </w:rPr>
        <w:t xml:space="preserve"> do 10 pracovních dnů</w:t>
      </w:r>
      <w:r w:rsidR="00A34C02">
        <w:rPr>
          <w:lang w:val="cs-CZ"/>
        </w:rPr>
        <w:t xml:space="preserve"> </w:t>
      </w:r>
      <w:r w:rsidR="005D347C">
        <w:rPr>
          <w:lang w:val="cs-CZ"/>
        </w:rPr>
        <w:t>ode dne nabytí účinnosti Smlouvy</w:t>
      </w:r>
      <w:r w:rsidR="00444F91">
        <w:rPr>
          <w:lang w:val="cs-CZ"/>
        </w:rPr>
        <w:t>.</w:t>
      </w:r>
    </w:p>
    <w:p w14:paraId="3BA94815" w14:textId="6BFB5534" w:rsidR="00356253" w:rsidRPr="009E3B51" w:rsidRDefault="0087642F" w:rsidP="00791DE5">
      <w:pPr>
        <w:pStyle w:val="RLTextlnkuslovan"/>
        <w:tabs>
          <w:tab w:val="clear" w:pos="1474"/>
          <w:tab w:val="num" w:pos="709"/>
        </w:tabs>
        <w:spacing w:before="120" w:after="0"/>
        <w:ind w:left="709" w:hanging="709"/>
      </w:pPr>
      <w:r>
        <w:rPr>
          <w:lang w:val="cs-CZ"/>
        </w:rPr>
        <w:t xml:space="preserve">Poskytovatel je povinen poskytovat </w:t>
      </w:r>
      <w:r w:rsidR="0036634D">
        <w:rPr>
          <w:lang w:val="cs-CZ"/>
        </w:rPr>
        <w:t xml:space="preserve">služby </w:t>
      </w:r>
      <w:r>
        <w:rPr>
          <w:lang w:val="cs-CZ"/>
        </w:rPr>
        <w:t xml:space="preserve">Převzetí v souladu a v rozsahu stanoveném </w:t>
      </w:r>
      <w:r>
        <w:rPr>
          <w:lang w:val="cs-CZ" w:eastAsia="en-US"/>
        </w:rPr>
        <w:t>v Příloze č. 1 této Smlouvy.</w:t>
      </w:r>
      <w:r w:rsidR="00631C39">
        <w:rPr>
          <w:lang w:val="cs-CZ" w:eastAsia="en-US"/>
        </w:rPr>
        <w:t xml:space="preserve"> Po splnění všech činností vymezených ve vztahu k převzetí plnění dle Smlouvy v Příloze č. 1 této Smlouvy Poskytovatel zpracuje a předá Objednateli ke schválení protokol o</w:t>
      </w:r>
      <w:r w:rsidR="00556D88">
        <w:rPr>
          <w:lang w:val="cs-CZ" w:eastAsia="en-US"/>
        </w:rPr>
        <w:t> </w:t>
      </w:r>
      <w:r w:rsidR="00631C39">
        <w:rPr>
          <w:lang w:val="cs-CZ" w:eastAsia="en-US"/>
        </w:rPr>
        <w:t xml:space="preserve">převzetí, ve kterém uvede, </w:t>
      </w:r>
      <w:r w:rsidR="00631C39" w:rsidRPr="00631C39">
        <w:rPr>
          <w:lang w:val="cs-CZ" w:eastAsia="en-US"/>
        </w:rPr>
        <w:t>zda byl</w:t>
      </w:r>
      <w:r w:rsidR="00631C39">
        <w:rPr>
          <w:lang w:val="cs-CZ" w:eastAsia="en-US"/>
        </w:rPr>
        <w:t>o</w:t>
      </w:r>
      <w:r w:rsidR="00631C39" w:rsidRPr="00631C39">
        <w:rPr>
          <w:lang w:val="cs-CZ" w:eastAsia="en-US"/>
        </w:rPr>
        <w:t xml:space="preserve"> </w:t>
      </w:r>
      <w:r w:rsidR="00631C39">
        <w:rPr>
          <w:lang w:val="cs-CZ" w:eastAsia="en-US"/>
        </w:rPr>
        <w:t>Převzetí</w:t>
      </w:r>
      <w:r w:rsidR="00631C39" w:rsidRPr="00631C39">
        <w:rPr>
          <w:lang w:val="cs-CZ" w:eastAsia="en-US"/>
        </w:rPr>
        <w:t xml:space="preserve"> poskyt</w:t>
      </w:r>
      <w:r w:rsidR="00631C39">
        <w:rPr>
          <w:lang w:val="cs-CZ" w:eastAsia="en-US"/>
        </w:rPr>
        <w:t>nuto</w:t>
      </w:r>
      <w:r w:rsidR="00631C39" w:rsidRPr="00631C39">
        <w:rPr>
          <w:lang w:val="cs-CZ" w:eastAsia="en-US"/>
        </w:rPr>
        <w:t xml:space="preserve"> v kvalitě </w:t>
      </w:r>
      <w:r w:rsidR="00631C39">
        <w:rPr>
          <w:lang w:val="cs-CZ" w:eastAsia="en-US"/>
        </w:rPr>
        <w:t xml:space="preserve">a rozsahu </w:t>
      </w:r>
      <w:r w:rsidR="00631C39" w:rsidRPr="00631C39">
        <w:rPr>
          <w:lang w:val="cs-CZ" w:eastAsia="en-US"/>
        </w:rPr>
        <w:t>definované</w:t>
      </w:r>
      <w:r w:rsidR="00876C73">
        <w:rPr>
          <w:lang w:val="cs-CZ" w:eastAsia="en-US"/>
        </w:rPr>
        <w:t>m</w:t>
      </w:r>
      <w:r w:rsidR="00631C39" w:rsidRPr="00631C39">
        <w:rPr>
          <w:lang w:val="cs-CZ" w:eastAsia="en-US"/>
        </w:rPr>
        <w:t xml:space="preserve"> </w:t>
      </w:r>
      <w:r w:rsidR="00631C39">
        <w:rPr>
          <w:lang w:val="cs-CZ" w:eastAsia="en-US"/>
        </w:rPr>
        <w:t>v</w:t>
      </w:r>
      <w:r w:rsidR="00556D88">
        <w:rPr>
          <w:lang w:val="cs-CZ" w:eastAsia="en-US"/>
        </w:rPr>
        <w:t> </w:t>
      </w:r>
      <w:r w:rsidR="00631C39">
        <w:rPr>
          <w:lang w:val="cs-CZ" w:eastAsia="en-US"/>
        </w:rPr>
        <w:t xml:space="preserve">Příloze č. 1 této Smlouvy </w:t>
      </w:r>
      <w:r w:rsidR="00631C39" w:rsidRPr="00FF479E">
        <w:rPr>
          <w:szCs w:val="22"/>
        </w:rPr>
        <w:t>(dále jen „</w:t>
      </w:r>
      <w:r w:rsidR="00631C39">
        <w:rPr>
          <w:b/>
          <w:szCs w:val="22"/>
          <w:lang w:val="cs-CZ"/>
        </w:rPr>
        <w:t>Protokol o převzetí</w:t>
      </w:r>
      <w:r w:rsidR="00631C39" w:rsidRPr="00FF479E">
        <w:rPr>
          <w:szCs w:val="22"/>
        </w:rPr>
        <w:t>“)</w:t>
      </w:r>
      <w:r w:rsidR="00631C39">
        <w:rPr>
          <w:lang w:val="cs-CZ" w:eastAsia="en-US"/>
        </w:rPr>
        <w:t>.</w:t>
      </w:r>
    </w:p>
    <w:p w14:paraId="7CBF112C" w14:textId="487CEFD9" w:rsidR="009E3B51" w:rsidRPr="006E68ED" w:rsidRDefault="009E3B51" w:rsidP="00791DE5">
      <w:pPr>
        <w:pStyle w:val="RLTextlnkuslovan"/>
        <w:tabs>
          <w:tab w:val="clear" w:pos="1474"/>
          <w:tab w:val="num" w:pos="709"/>
        </w:tabs>
        <w:spacing w:before="120" w:after="0"/>
        <w:ind w:left="709" w:hanging="709"/>
      </w:pPr>
      <w:r>
        <w:rPr>
          <w:lang w:val="cs-CZ" w:eastAsia="en-US"/>
        </w:rPr>
        <w:t>Služb</w:t>
      </w:r>
      <w:r w:rsidR="00032EBF">
        <w:rPr>
          <w:lang w:val="cs-CZ" w:eastAsia="en-US"/>
        </w:rPr>
        <w:t>a</w:t>
      </w:r>
      <w:r>
        <w:rPr>
          <w:lang w:val="cs-CZ" w:eastAsia="en-US"/>
        </w:rPr>
        <w:t xml:space="preserve"> Převzetí bud</w:t>
      </w:r>
      <w:r w:rsidR="00A57FE1">
        <w:rPr>
          <w:lang w:val="cs-CZ" w:eastAsia="en-US"/>
        </w:rPr>
        <w:t>e poskytována v rozsahu odpovídajícím</w:t>
      </w:r>
      <w:r w:rsidR="009E11D3">
        <w:rPr>
          <w:lang w:val="cs-CZ" w:eastAsia="en-US"/>
        </w:rPr>
        <w:t>u</w:t>
      </w:r>
      <w:r w:rsidR="00A57FE1">
        <w:rPr>
          <w:lang w:val="cs-CZ" w:eastAsia="en-US"/>
        </w:rPr>
        <w:t xml:space="preserve"> tomu, zda Poskytovatel byl předchozím poskytovatelem </w:t>
      </w:r>
      <w:r w:rsidR="00A57FE1">
        <w:rPr>
          <w:lang w:val="cs-CZ"/>
        </w:rPr>
        <w:t xml:space="preserve">služeb spojených se správou a údržbou technologií vymezených v Příloze č. 1 této Smlouvy. V plném rozsahu podle Přílohy č. 1 Smlouvy bude Převzetí poskytováno v případě, že Poskytovatel nebyl předchozím Poskytovatelem služeb spojených se správou a údržbou technologií vymezených v Příloze č. 1 této Smlouvy. </w:t>
      </w:r>
    </w:p>
    <w:p w14:paraId="70DBABA0" w14:textId="00E6F5F5" w:rsidR="006E68ED" w:rsidRPr="006E68ED" w:rsidRDefault="006E68ED" w:rsidP="00791DE5">
      <w:pPr>
        <w:pStyle w:val="RLTextlnkuslovan"/>
        <w:tabs>
          <w:tab w:val="clear" w:pos="1474"/>
          <w:tab w:val="num" w:pos="709"/>
        </w:tabs>
        <w:spacing w:before="120" w:after="0"/>
        <w:ind w:left="709" w:hanging="709"/>
      </w:pPr>
      <w:r>
        <w:rPr>
          <w:lang w:val="cs-CZ" w:eastAsia="en-US"/>
        </w:rPr>
        <w:t>Účelem služeb Převzetí je zejména předání znalostí Poskytovateli a praktické seznámení s podmínkami poskytování služeb P</w:t>
      </w:r>
      <w:r w:rsidR="005341F3">
        <w:rPr>
          <w:lang w:val="cs-CZ" w:eastAsia="en-US"/>
        </w:rPr>
        <w:t>odpory provozu</w:t>
      </w:r>
      <w:r>
        <w:rPr>
          <w:lang w:val="cs-CZ" w:eastAsia="en-US"/>
        </w:rPr>
        <w:t>.</w:t>
      </w:r>
    </w:p>
    <w:p w14:paraId="0CBBAA29" w14:textId="2D0DB677" w:rsidR="006E68ED" w:rsidRPr="00FF479E" w:rsidRDefault="006E68ED" w:rsidP="00791DE5">
      <w:pPr>
        <w:pStyle w:val="RLTextlnkuslovan"/>
        <w:tabs>
          <w:tab w:val="clear" w:pos="1474"/>
          <w:tab w:val="num" w:pos="709"/>
        </w:tabs>
        <w:spacing w:before="120" w:after="0"/>
        <w:ind w:left="709" w:hanging="709"/>
      </w:pPr>
      <w:r>
        <w:rPr>
          <w:lang w:val="cs-CZ" w:eastAsia="en-US"/>
        </w:rPr>
        <w:lastRenderedPageBreak/>
        <w:t>Podmínky pro provedení služeb Převzetí</w:t>
      </w:r>
      <w:r w:rsidR="00033DA9">
        <w:rPr>
          <w:lang w:val="cs-CZ" w:eastAsia="en-US"/>
        </w:rPr>
        <w:t>, zpracování technické a systémové dokumentace</w:t>
      </w:r>
      <w:r>
        <w:rPr>
          <w:lang w:val="cs-CZ" w:eastAsia="en-US"/>
        </w:rPr>
        <w:t xml:space="preserve"> </w:t>
      </w:r>
      <w:r w:rsidR="004A64D3">
        <w:rPr>
          <w:lang w:val="cs-CZ" w:eastAsia="en-US"/>
        </w:rPr>
        <w:t>a</w:t>
      </w:r>
      <w:r w:rsidR="00033DA9">
        <w:rPr>
          <w:lang w:val="cs-CZ" w:eastAsia="en-US"/>
        </w:rPr>
        <w:t> </w:t>
      </w:r>
      <w:r w:rsidR="004A64D3">
        <w:rPr>
          <w:lang w:val="cs-CZ" w:eastAsia="en-US"/>
        </w:rPr>
        <w:t>povinnosti Poskytovatele s těmito službami spojené jsou vymezeny v Příloze č. 1 Smlouvy.</w:t>
      </w:r>
    </w:p>
    <w:p w14:paraId="683F1868" w14:textId="604691A9" w:rsidR="00BF54E2" w:rsidRPr="00033DA9" w:rsidRDefault="00BF54E2" w:rsidP="00033DA9">
      <w:pPr>
        <w:pStyle w:val="RLlneksmlouvy"/>
        <w:spacing w:before="480"/>
        <w:rPr>
          <w:caps/>
        </w:rPr>
      </w:pPr>
      <w:r w:rsidRPr="00FF479E">
        <w:t xml:space="preserve">ZPŮSOB </w:t>
      </w:r>
      <w:r w:rsidRPr="00033DA9">
        <w:rPr>
          <w:caps/>
        </w:rPr>
        <w:t xml:space="preserve">POSKYTOVÁNÍ </w:t>
      </w:r>
      <w:r w:rsidR="00033DA9">
        <w:rPr>
          <w:caps/>
          <w:lang w:val="cs-CZ"/>
        </w:rPr>
        <w:t xml:space="preserve">služeb </w:t>
      </w:r>
      <w:r w:rsidR="00033DA9" w:rsidRPr="00033DA9">
        <w:rPr>
          <w:caps/>
        </w:rPr>
        <w:t>Podpory provozu</w:t>
      </w:r>
    </w:p>
    <w:p w14:paraId="57983242" w14:textId="08AC081B" w:rsidR="00444F91" w:rsidRPr="00FF479E" w:rsidRDefault="00444F91" w:rsidP="00033DA9">
      <w:pPr>
        <w:pStyle w:val="RLTextlnkuslovan"/>
        <w:tabs>
          <w:tab w:val="clear" w:pos="1474"/>
          <w:tab w:val="num" w:pos="709"/>
        </w:tabs>
        <w:spacing w:before="120" w:after="0"/>
        <w:ind w:left="709" w:hanging="709"/>
        <w:rPr>
          <w:lang w:eastAsia="en-US"/>
        </w:rPr>
      </w:pPr>
      <w:r>
        <w:rPr>
          <w:lang w:val="cs-CZ" w:eastAsia="en-US"/>
        </w:rPr>
        <w:t>Služby</w:t>
      </w:r>
      <w:r w:rsidRPr="00444F91">
        <w:rPr>
          <w:lang w:val="cs-CZ" w:eastAsia="en-US"/>
        </w:rPr>
        <w:t xml:space="preserve"> </w:t>
      </w:r>
      <w:r w:rsidR="00CA2D34">
        <w:rPr>
          <w:lang w:val="cs-CZ" w:eastAsia="en-US"/>
        </w:rPr>
        <w:t xml:space="preserve">podpory provozu </w:t>
      </w:r>
      <w:r w:rsidRPr="00444F91">
        <w:rPr>
          <w:lang w:val="cs-CZ" w:eastAsia="en-US"/>
        </w:rPr>
        <w:t>budou poskytovány nepřetržitě ode dne</w:t>
      </w:r>
      <w:r w:rsidR="006F0AB5">
        <w:rPr>
          <w:lang w:val="cs-CZ" w:eastAsia="en-US"/>
        </w:rPr>
        <w:t xml:space="preserve"> </w:t>
      </w:r>
      <w:r w:rsidR="00CA2D34">
        <w:rPr>
          <w:lang w:val="cs-CZ" w:eastAsia="en-US"/>
        </w:rPr>
        <w:t>p</w:t>
      </w:r>
      <w:r w:rsidR="006F0AB5">
        <w:rPr>
          <w:lang w:val="cs-CZ" w:eastAsia="en-US"/>
        </w:rPr>
        <w:t xml:space="preserve">řevzetí služeb na základě podpisu </w:t>
      </w:r>
      <w:r w:rsidR="00CA2D34">
        <w:rPr>
          <w:lang w:val="cs-CZ" w:eastAsia="en-US"/>
        </w:rPr>
        <w:t>P</w:t>
      </w:r>
      <w:r w:rsidR="006F0AB5">
        <w:rPr>
          <w:lang w:val="cs-CZ" w:eastAsia="en-US"/>
        </w:rPr>
        <w:t xml:space="preserve">rotokolu o převzetí </w:t>
      </w:r>
      <w:r w:rsidRPr="00444F91">
        <w:rPr>
          <w:lang w:val="cs-CZ" w:eastAsia="en-US"/>
        </w:rPr>
        <w:t xml:space="preserve">po </w:t>
      </w:r>
      <w:r w:rsidR="00033DA9">
        <w:rPr>
          <w:lang w:val="cs-CZ" w:eastAsia="en-US"/>
        </w:rPr>
        <w:t>dobu 72 měsíců</w:t>
      </w:r>
      <w:r w:rsidRPr="00E15D0D">
        <w:rPr>
          <w:lang w:val="cs-CZ" w:eastAsia="en-US"/>
        </w:rPr>
        <w:t>.</w:t>
      </w:r>
    </w:p>
    <w:p w14:paraId="04CCFE13" w14:textId="04432792" w:rsidR="00E33BB0" w:rsidRPr="00FF479E" w:rsidRDefault="001255E6" w:rsidP="00033DA9">
      <w:pPr>
        <w:pStyle w:val="RLTextlnkuslovan"/>
        <w:tabs>
          <w:tab w:val="clear" w:pos="1474"/>
          <w:tab w:val="num" w:pos="709"/>
        </w:tabs>
        <w:spacing w:before="120" w:after="0"/>
        <w:ind w:left="709" w:hanging="709"/>
        <w:rPr>
          <w:lang w:eastAsia="en-US"/>
        </w:rPr>
      </w:pPr>
      <w:r w:rsidRPr="00FF479E">
        <w:rPr>
          <w:lang w:eastAsia="en-US"/>
        </w:rPr>
        <w:t xml:space="preserve">Vznikne-li při </w:t>
      </w:r>
      <w:r w:rsidR="00BE343B">
        <w:rPr>
          <w:lang w:val="cs-CZ" w:eastAsia="en-US"/>
        </w:rPr>
        <w:t xml:space="preserve">provádění </w:t>
      </w:r>
      <w:r w:rsidR="00033DA9">
        <w:rPr>
          <w:lang w:val="cs-CZ" w:eastAsia="en-US"/>
        </w:rPr>
        <w:t xml:space="preserve">služeb Rozvoje a činností zadávaných SD </w:t>
      </w:r>
      <w:r w:rsidR="00902894" w:rsidRPr="00FF479E">
        <w:rPr>
          <w:lang w:eastAsia="en-US"/>
        </w:rPr>
        <w:t>Poskytovatel</w:t>
      </w:r>
      <w:r w:rsidRPr="00FF479E">
        <w:rPr>
          <w:lang w:eastAsia="en-US"/>
        </w:rPr>
        <w:t>e</w:t>
      </w:r>
      <w:r w:rsidR="009018CB" w:rsidRPr="00FF479E">
        <w:rPr>
          <w:lang w:eastAsia="en-US"/>
        </w:rPr>
        <w:t>m</w:t>
      </w:r>
      <w:r w:rsidRPr="00FF479E">
        <w:rPr>
          <w:lang w:eastAsia="en-US"/>
        </w:rPr>
        <w:t xml:space="preserve"> výstup, k němuž bude možné a účelné poskytovat </w:t>
      </w:r>
      <w:r w:rsidR="00033DA9">
        <w:rPr>
          <w:lang w:val="cs-CZ" w:eastAsia="en-US"/>
        </w:rPr>
        <w:t>služby Podpory provozu</w:t>
      </w:r>
      <w:r w:rsidRPr="00FF479E">
        <w:rPr>
          <w:lang w:eastAsia="en-US"/>
        </w:rPr>
        <w:t xml:space="preserve">, zavazuje se </w:t>
      </w:r>
      <w:r w:rsidR="00902894" w:rsidRPr="00FF479E">
        <w:rPr>
          <w:lang w:eastAsia="en-US"/>
        </w:rPr>
        <w:t>Poskytovatel</w:t>
      </w:r>
      <w:r w:rsidRPr="00FF479E">
        <w:rPr>
          <w:lang w:eastAsia="en-US"/>
        </w:rPr>
        <w:t xml:space="preserve"> zahájit poskytování </w:t>
      </w:r>
      <w:r w:rsidR="00033DA9">
        <w:rPr>
          <w:lang w:val="cs-CZ" w:eastAsia="en-US"/>
        </w:rPr>
        <w:t>Podpory provozu</w:t>
      </w:r>
      <w:r w:rsidRPr="00FF479E">
        <w:rPr>
          <w:lang w:eastAsia="en-US"/>
        </w:rPr>
        <w:t xml:space="preserve"> rovněž k takovýmto výstupům</w:t>
      </w:r>
      <w:r w:rsidR="001E02D2" w:rsidRPr="00FF479E">
        <w:rPr>
          <w:lang w:eastAsia="en-US"/>
        </w:rPr>
        <w:t xml:space="preserve"> ode dne jejich akceptace</w:t>
      </w:r>
      <w:r w:rsidRPr="00FF479E">
        <w:rPr>
          <w:lang w:eastAsia="en-US"/>
        </w:rPr>
        <w:t xml:space="preserve">. Cena za poskytování </w:t>
      </w:r>
      <w:r w:rsidR="004F1E50">
        <w:rPr>
          <w:lang w:val="cs-CZ" w:eastAsia="en-US"/>
        </w:rPr>
        <w:t>služeb</w:t>
      </w:r>
      <w:r w:rsidRPr="00FF479E">
        <w:rPr>
          <w:lang w:eastAsia="en-US"/>
        </w:rPr>
        <w:t xml:space="preserve"> dle tohoto odstavce Smlouvy </w:t>
      </w:r>
      <w:r w:rsidR="00D840BB" w:rsidRPr="00FF479E">
        <w:rPr>
          <w:lang w:eastAsia="en-US"/>
        </w:rPr>
        <w:t xml:space="preserve">je již </w:t>
      </w:r>
      <w:r w:rsidRPr="00FF479E">
        <w:rPr>
          <w:lang w:eastAsia="en-US"/>
        </w:rPr>
        <w:t xml:space="preserve">zahrnuta v ceně za </w:t>
      </w:r>
      <w:r w:rsidR="00033DA9">
        <w:rPr>
          <w:lang w:val="cs-CZ" w:eastAsia="en-US"/>
        </w:rPr>
        <w:t>služby Podpory provozu</w:t>
      </w:r>
      <w:r w:rsidRPr="00FF479E">
        <w:rPr>
          <w:lang w:eastAsia="en-US"/>
        </w:rPr>
        <w:t>.</w:t>
      </w:r>
    </w:p>
    <w:p w14:paraId="473BC830" w14:textId="77777777" w:rsidR="00313ABD" w:rsidRPr="00FF479E" w:rsidRDefault="00902894" w:rsidP="00033DA9">
      <w:pPr>
        <w:pStyle w:val="RLTextlnkuslovan"/>
        <w:keepNext/>
        <w:tabs>
          <w:tab w:val="clear" w:pos="1474"/>
          <w:tab w:val="num" w:pos="709"/>
        </w:tabs>
        <w:spacing w:before="120" w:after="0"/>
        <w:ind w:left="709" w:hanging="709"/>
        <w:rPr>
          <w:szCs w:val="22"/>
        </w:rPr>
      </w:pPr>
      <w:bookmarkStart w:id="28" w:name="_Ref306281286"/>
      <w:r w:rsidRPr="00FF479E">
        <w:rPr>
          <w:szCs w:val="22"/>
          <w:lang w:eastAsia="en-US"/>
        </w:rPr>
        <w:t>Poskytovatel</w:t>
      </w:r>
      <w:r w:rsidR="00313ABD" w:rsidRPr="00FF479E">
        <w:rPr>
          <w:szCs w:val="22"/>
        </w:rPr>
        <w:t xml:space="preserve"> se zavazuje:</w:t>
      </w:r>
      <w:bookmarkEnd w:id="28"/>
    </w:p>
    <w:p w14:paraId="5B7BB67F" w14:textId="24212715" w:rsidR="00313ABD" w:rsidRPr="00FF479E" w:rsidRDefault="00313ABD" w:rsidP="004F1E50">
      <w:pPr>
        <w:pStyle w:val="RLTextlnkuslovan"/>
        <w:numPr>
          <w:ilvl w:val="2"/>
          <w:numId w:val="1"/>
        </w:numPr>
        <w:tabs>
          <w:tab w:val="clear" w:pos="2155"/>
          <w:tab w:val="num" w:pos="1418"/>
        </w:tabs>
        <w:spacing w:before="120" w:after="0"/>
        <w:ind w:left="1418" w:hanging="709"/>
        <w:rPr>
          <w:szCs w:val="22"/>
          <w:lang w:eastAsia="en-US"/>
        </w:rPr>
      </w:pPr>
      <w:bookmarkStart w:id="29" w:name="_Ref306280449"/>
      <w:r w:rsidRPr="00FF479E">
        <w:rPr>
          <w:szCs w:val="22"/>
        </w:rPr>
        <w:t xml:space="preserve">poskytovat </w:t>
      </w:r>
      <w:r w:rsidR="004F1E50">
        <w:rPr>
          <w:szCs w:val="22"/>
          <w:lang w:val="cs-CZ"/>
        </w:rPr>
        <w:t>Podporu provozu</w:t>
      </w:r>
      <w:r w:rsidRPr="00FF479E">
        <w:rPr>
          <w:szCs w:val="22"/>
        </w:rPr>
        <w:t xml:space="preserve"> s péčí řádného hospodáře odpovídající podmínkám sjednaným v této Smlouvě;</w:t>
      </w:r>
      <w:bookmarkEnd w:id="29"/>
    </w:p>
    <w:p w14:paraId="341516E8" w14:textId="2DF6F75B" w:rsidR="00313ABD" w:rsidRPr="00FF479E" w:rsidRDefault="00313ABD" w:rsidP="004F1E50">
      <w:pPr>
        <w:numPr>
          <w:ilvl w:val="2"/>
          <w:numId w:val="1"/>
        </w:numPr>
        <w:tabs>
          <w:tab w:val="clear" w:pos="2155"/>
          <w:tab w:val="num" w:pos="1418"/>
        </w:tabs>
        <w:overflowPunct w:val="0"/>
        <w:autoSpaceDE w:val="0"/>
        <w:autoSpaceDN w:val="0"/>
        <w:adjustRightInd w:val="0"/>
        <w:spacing w:before="120" w:after="0"/>
        <w:ind w:left="1418" w:hanging="709"/>
        <w:jc w:val="both"/>
        <w:textAlignment w:val="baseline"/>
        <w:rPr>
          <w:szCs w:val="22"/>
        </w:rPr>
      </w:pPr>
      <w:r w:rsidRPr="00FF479E">
        <w:rPr>
          <w:szCs w:val="22"/>
        </w:rPr>
        <w:t xml:space="preserve">poskytovat </w:t>
      </w:r>
      <w:r w:rsidR="004F1E50">
        <w:rPr>
          <w:szCs w:val="22"/>
        </w:rPr>
        <w:t>Podporu provozu</w:t>
      </w:r>
      <w:r w:rsidRPr="00FF479E">
        <w:rPr>
          <w:szCs w:val="22"/>
        </w:rPr>
        <w:t xml:space="preserve"> v</w:t>
      </w:r>
      <w:r w:rsidR="007A510C" w:rsidRPr="00FF479E">
        <w:rPr>
          <w:szCs w:val="22"/>
        </w:rPr>
        <w:t xml:space="preserve"> rozsahu dle jednotlivých </w:t>
      </w:r>
      <w:r w:rsidR="00444F91">
        <w:rPr>
          <w:szCs w:val="22"/>
        </w:rPr>
        <w:t>k</w:t>
      </w:r>
      <w:r w:rsidR="007A510C" w:rsidRPr="00FF479E">
        <w:rPr>
          <w:szCs w:val="22"/>
        </w:rPr>
        <w:t>atalog</w:t>
      </w:r>
      <w:r w:rsidR="00444F91">
        <w:rPr>
          <w:szCs w:val="22"/>
        </w:rPr>
        <w:t xml:space="preserve">ů služeb </w:t>
      </w:r>
      <w:r w:rsidR="007A510C" w:rsidRPr="00FF479E">
        <w:rPr>
          <w:szCs w:val="22"/>
        </w:rPr>
        <w:t xml:space="preserve">a v </w:t>
      </w:r>
      <w:r w:rsidRPr="00FF479E">
        <w:rPr>
          <w:szCs w:val="22"/>
        </w:rPr>
        <w:t xml:space="preserve">kvalitě definované v jednotlivých </w:t>
      </w:r>
      <w:proofErr w:type="spellStart"/>
      <w:r w:rsidRPr="00FF479E">
        <w:rPr>
          <w:szCs w:val="22"/>
        </w:rPr>
        <w:t>Service</w:t>
      </w:r>
      <w:proofErr w:type="spellEnd"/>
      <w:r w:rsidRPr="00FF479E">
        <w:rPr>
          <w:szCs w:val="22"/>
        </w:rPr>
        <w:t xml:space="preserve"> Level </w:t>
      </w:r>
      <w:proofErr w:type="spellStart"/>
      <w:r w:rsidRPr="00FF479E">
        <w:rPr>
          <w:szCs w:val="22"/>
        </w:rPr>
        <w:t>Agreements</w:t>
      </w:r>
      <w:proofErr w:type="spellEnd"/>
      <w:r w:rsidRPr="00FF479E">
        <w:rPr>
          <w:szCs w:val="22"/>
        </w:rPr>
        <w:t xml:space="preserve"> (dále jen „</w:t>
      </w:r>
      <w:r w:rsidRPr="00FF479E">
        <w:rPr>
          <w:b/>
          <w:szCs w:val="22"/>
        </w:rPr>
        <w:t>SLA</w:t>
      </w:r>
      <w:r w:rsidRPr="00FF479E">
        <w:rPr>
          <w:szCs w:val="22"/>
        </w:rPr>
        <w:t>“), které jsou součást</w:t>
      </w:r>
      <w:r w:rsidR="00444F91">
        <w:rPr>
          <w:szCs w:val="22"/>
        </w:rPr>
        <w:t xml:space="preserve">í Přílohy č. 1 </w:t>
      </w:r>
      <w:r w:rsidR="00EA0E9C" w:rsidRPr="00FF479E">
        <w:rPr>
          <w:szCs w:val="22"/>
        </w:rPr>
        <w:t>této Smlouvy</w:t>
      </w:r>
      <w:r w:rsidR="005A71C5" w:rsidRPr="00FF479E">
        <w:rPr>
          <w:szCs w:val="22"/>
        </w:rPr>
        <w:t xml:space="preserve"> </w:t>
      </w:r>
      <w:r w:rsidRPr="00FF479E">
        <w:rPr>
          <w:szCs w:val="22"/>
        </w:rPr>
        <w:t>a/nebo v kvalitě odpovídající popisu jednotlivých Služeb a závazných činností definovaných pro jednotlivé Služby</w:t>
      </w:r>
      <w:r w:rsidR="004864EF" w:rsidRPr="00FF479E">
        <w:rPr>
          <w:szCs w:val="22"/>
        </w:rPr>
        <w:t xml:space="preserve"> </w:t>
      </w:r>
      <w:r w:rsidR="00444F91">
        <w:rPr>
          <w:szCs w:val="22"/>
        </w:rPr>
        <w:t>v Příloze č. 1</w:t>
      </w:r>
      <w:r w:rsidR="00072B81" w:rsidRPr="00FF479E">
        <w:rPr>
          <w:szCs w:val="22"/>
        </w:rPr>
        <w:t xml:space="preserve"> této Smlouvy </w:t>
      </w:r>
      <w:r w:rsidRPr="00FF479E">
        <w:rPr>
          <w:szCs w:val="22"/>
        </w:rPr>
        <w:t>v případě, že daná dílčí Služba nemá definované SLA;</w:t>
      </w:r>
    </w:p>
    <w:p w14:paraId="281C83EC" w14:textId="77777777" w:rsidR="00313ABD" w:rsidRPr="00FF479E" w:rsidRDefault="00313ABD" w:rsidP="004F1E50">
      <w:pPr>
        <w:pStyle w:val="RLTextlnkuslovan"/>
        <w:numPr>
          <w:ilvl w:val="2"/>
          <w:numId w:val="1"/>
        </w:numPr>
        <w:tabs>
          <w:tab w:val="clear" w:pos="2155"/>
          <w:tab w:val="num" w:pos="1418"/>
        </w:tabs>
        <w:overflowPunct w:val="0"/>
        <w:autoSpaceDE w:val="0"/>
        <w:autoSpaceDN w:val="0"/>
        <w:adjustRightInd w:val="0"/>
        <w:spacing w:before="120" w:after="0"/>
        <w:ind w:left="1418" w:hanging="709"/>
        <w:textAlignment w:val="baseline"/>
        <w:rPr>
          <w:szCs w:val="22"/>
        </w:rPr>
      </w:pPr>
      <w:r w:rsidRPr="00FF479E">
        <w:rPr>
          <w:szCs w:val="22"/>
        </w:rPr>
        <w:t xml:space="preserve">na své náklady a s péčí řádného hospodáře podporovat, spravovat a udržovat veškeré technické prostředky Objednatele, které </w:t>
      </w:r>
      <w:r w:rsidR="00902894" w:rsidRPr="00FF479E">
        <w:rPr>
          <w:szCs w:val="22"/>
        </w:rPr>
        <w:t>Poskytovatel</w:t>
      </w:r>
      <w:r w:rsidRPr="00FF479E">
        <w:rPr>
          <w:szCs w:val="22"/>
        </w:rPr>
        <w:t xml:space="preserve"> převzal do</w:t>
      </w:r>
      <w:r w:rsidR="003D51B5">
        <w:rPr>
          <w:szCs w:val="22"/>
          <w:lang w:val="cs-CZ"/>
        </w:rPr>
        <w:t> </w:t>
      </w:r>
      <w:r w:rsidRPr="00FF479E">
        <w:rPr>
          <w:szCs w:val="22"/>
        </w:rPr>
        <w:t>užívání.</w:t>
      </w:r>
    </w:p>
    <w:p w14:paraId="68FDACB4" w14:textId="767297FC" w:rsidR="00453C2D" w:rsidRPr="00FF479E" w:rsidRDefault="00902894" w:rsidP="004F1E50">
      <w:pPr>
        <w:pStyle w:val="RLTextlnkuslovan"/>
        <w:tabs>
          <w:tab w:val="clear" w:pos="1474"/>
          <w:tab w:val="num" w:pos="709"/>
        </w:tabs>
        <w:spacing w:before="120" w:after="0"/>
        <w:ind w:left="709" w:hanging="709"/>
        <w:rPr>
          <w:lang w:eastAsia="en-US"/>
        </w:rPr>
      </w:pPr>
      <w:bookmarkStart w:id="30" w:name="_Ref372623940"/>
      <w:r w:rsidRPr="00FF479E">
        <w:rPr>
          <w:lang w:eastAsia="en-US"/>
        </w:rPr>
        <w:t>Poskytovatel</w:t>
      </w:r>
      <w:r w:rsidR="00453C2D" w:rsidRPr="00FF479E">
        <w:rPr>
          <w:lang w:eastAsia="en-US"/>
        </w:rPr>
        <w:t xml:space="preserve"> se zavazuje ke </w:t>
      </w:r>
      <w:r w:rsidR="004F1E50">
        <w:rPr>
          <w:lang w:val="cs-CZ" w:eastAsia="en-US"/>
        </w:rPr>
        <w:t>službám</w:t>
      </w:r>
      <w:r w:rsidR="00453C2D" w:rsidRPr="00FF479E">
        <w:rPr>
          <w:lang w:eastAsia="en-US"/>
        </w:rPr>
        <w:t xml:space="preserve"> </w:t>
      </w:r>
      <w:r w:rsidR="004F1E50">
        <w:rPr>
          <w:szCs w:val="22"/>
          <w:lang w:val="cs-CZ"/>
        </w:rPr>
        <w:t>Podpory provozu</w:t>
      </w:r>
      <w:r w:rsidR="004F1E50" w:rsidRPr="00FF479E">
        <w:rPr>
          <w:szCs w:val="22"/>
        </w:rPr>
        <w:t xml:space="preserve"> </w:t>
      </w:r>
      <w:r w:rsidR="00313ABD" w:rsidRPr="00FF479E">
        <w:rPr>
          <w:lang w:eastAsia="en-US"/>
        </w:rPr>
        <w:t xml:space="preserve">zprovoznit </w:t>
      </w:r>
      <w:r w:rsidR="002D5F11" w:rsidRPr="00FF479E">
        <w:rPr>
          <w:lang w:eastAsia="en-US"/>
        </w:rPr>
        <w:t xml:space="preserve">monitoring provozu </w:t>
      </w:r>
      <w:r w:rsidR="004F1E50">
        <w:rPr>
          <w:lang w:val="cs-CZ" w:eastAsia="en-US"/>
        </w:rPr>
        <w:t>infrastruktury</w:t>
      </w:r>
      <w:r w:rsidR="002D5F11" w:rsidRPr="00FF479E">
        <w:rPr>
          <w:lang w:eastAsia="en-US"/>
        </w:rPr>
        <w:t>, kter</w:t>
      </w:r>
      <w:r w:rsidR="00444F91">
        <w:rPr>
          <w:lang w:val="cs-CZ" w:eastAsia="en-US"/>
        </w:rPr>
        <w:t>ý</w:t>
      </w:r>
      <w:r w:rsidR="002D5F11" w:rsidRPr="00FF479E">
        <w:rPr>
          <w:lang w:eastAsia="en-US"/>
        </w:rPr>
        <w:t xml:space="preserve"> bude sloužit k dohledu na</w:t>
      </w:r>
      <w:r w:rsidR="00207962" w:rsidRPr="00FF479E">
        <w:rPr>
          <w:lang w:eastAsia="en-US"/>
        </w:rPr>
        <w:t>d</w:t>
      </w:r>
      <w:r w:rsidR="003D51B5">
        <w:rPr>
          <w:lang w:val="cs-CZ" w:eastAsia="en-US"/>
        </w:rPr>
        <w:t> </w:t>
      </w:r>
      <w:r w:rsidR="00453C2D" w:rsidRPr="00FF479E">
        <w:rPr>
          <w:lang w:eastAsia="en-US"/>
        </w:rPr>
        <w:t>poskytování</w:t>
      </w:r>
      <w:r w:rsidR="00207962" w:rsidRPr="00FF479E">
        <w:rPr>
          <w:lang w:eastAsia="en-US"/>
        </w:rPr>
        <w:t>m</w:t>
      </w:r>
      <w:r w:rsidR="00453C2D" w:rsidRPr="00FF479E">
        <w:rPr>
          <w:lang w:eastAsia="en-US"/>
        </w:rPr>
        <w:t xml:space="preserve"> </w:t>
      </w:r>
      <w:r w:rsidR="004F1E50">
        <w:rPr>
          <w:szCs w:val="22"/>
          <w:lang w:val="cs-CZ"/>
        </w:rPr>
        <w:t>Podpory provozu</w:t>
      </w:r>
      <w:r w:rsidR="002D5F11" w:rsidRPr="00FF479E">
        <w:rPr>
          <w:lang w:eastAsia="en-US"/>
        </w:rPr>
        <w:t xml:space="preserve">. Zprovozněné řešení </w:t>
      </w:r>
      <w:r w:rsidR="00D3743E" w:rsidRPr="00FF479E">
        <w:rPr>
          <w:lang w:eastAsia="en-US"/>
        </w:rPr>
        <w:t xml:space="preserve">monitoringu provozu </w:t>
      </w:r>
      <w:r w:rsidR="004F1E50">
        <w:rPr>
          <w:lang w:val="cs-CZ" w:eastAsia="en-US"/>
        </w:rPr>
        <w:t>infrastruktury</w:t>
      </w:r>
      <w:r w:rsidR="008C2E88" w:rsidRPr="00FF479E">
        <w:rPr>
          <w:lang w:eastAsia="en-US"/>
        </w:rPr>
        <w:t xml:space="preserve"> </w:t>
      </w:r>
      <w:r w:rsidR="002D5F11" w:rsidRPr="00FF479E">
        <w:rPr>
          <w:lang w:eastAsia="en-US"/>
        </w:rPr>
        <w:t xml:space="preserve">umožní předávání </w:t>
      </w:r>
      <w:r w:rsidR="00770FFE" w:rsidRPr="00FF479E">
        <w:rPr>
          <w:lang w:eastAsia="en-US"/>
        </w:rPr>
        <w:t xml:space="preserve">a přijímání </w:t>
      </w:r>
      <w:r w:rsidR="002D5F11" w:rsidRPr="00FF479E">
        <w:rPr>
          <w:lang w:eastAsia="en-US"/>
        </w:rPr>
        <w:t>informací ke sledování</w:t>
      </w:r>
      <w:r w:rsidR="00453C2D" w:rsidRPr="00FF479E">
        <w:rPr>
          <w:lang w:eastAsia="en-US"/>
        </w:rPr>
        <w:t xml:space="preserve"> kvalitativní</w:t>
      </w:r>
      <w:r w:rsidR="002D5F11" w:rsidRPr="00FF479E">
        <w:rPr>
          <w:lang w:eastAsia="en-US"/>
        </w:rPr>
        <w:t>ch a</w:t>
      </w:r>
      <w:r w:rsidR="003D51B5">
        <w:rPr>
          <w:lang w:val="cs-CZ" w:eastAsia="en-US"/>
        </w:rPr>
        <w:t> </w:t>
      </w:r>
      <w:r w:rsidR="00453C2D" w:rsidRPr="00FF479E">
        <w:rPr>
          <w:lang w:eastAsia="en-US"/>
        </w:rPr>
        <w:t>kvantitativní</w:t>
      </w:r>
      <w:r w:rsidR="00207962" w:rsidRPr="00FF479E">
        <w:rPr>
          <w:lang w:eastAsia="en-US"/>
        </w:rPr>
        <w:t>ch</w:t>
      </w:r>
      <w:r w:rsidR="00453C2D" w:rsidRPr="00FF479E">
        <w:rPr>
          <w:lang w:eastAsia="en-US"/>
        </w:rPr>
        <w:t xml:space="preserve"> </w:t>
      </w:r>
      <w:r w:rsidR="002D5F11" w:rsidRPr="00FF479E">
        <w:rPr>
          <w:lang w:eastAsia="en-US"/>
        </w:rPr>
        <w:t>parametr</w:t>
      </w:r>
      <w:r w:rsidR="00207962" w:rsidRPr="00FF479E">
        <w:rPr>
          <w:lang w:eastAsia="en-US"/>
        </w:rPr>
        <w:t>ů</w:t>
      </w:r>
      <w:r w:rsidR="002D5F11" w:rsidRPr="00FF479E">
        <w:rPr>
          <w:lang w:eastAsia="en-US"/>
        </w:rPr>
        <w:t xml:space="preserve"> Služby v </w:t>
      </w:r>
      <w:r w:rsidR="007A1E3B" w:rsidRPr="00FF479E">
        <w:rPr>
          <w:lang w:eastAsia="en-US"/>
        </w:rPr>
        <w:t>středisku technické podpory Objednatele (dále jen „</w:t>
      </w:r>
      <w:proofErr w:type="spellStart"/>
      <w:r w:rsidR="007A1E3B" w:rsidRPr="00FF479E">
        <w:rPr>
          <w:b/>
          <w:lang w:eastAsia="en-US"/>
        </w:rPr>
        <w:t>Service</w:t>
      </w:r>
      <w:proofErr w:type="spellEnd"/>
      <w:r w:rsidR="007A1E3B" w:rsidRPr="00FF479E">
        <w:rPr>
          <w:b/>
          <w:lang w:eastAsia="en-US"/>
        </w:rPr>
        <w:t xml:space="preserve"> </w:t>
      </w:r>
      <w:proofErr w:type="spellStart"/>
      <w:r w:rsidR="007A1E3B" w:rsidRPr="00FF479E">
        <w:rPr>
          <w:b/>
          <w:lang w:eastAsia="en-US"/>
        </w:rPr>
        <w:t>Desk</w:t>
      </w:r>
      <w:proofErr w:type="spellEnd"/>
      <w:r w:rsidR="007A1E3B" w:rsidRPr="00FF479E">
        <w:rPr>
          <w:lang w:eastAsia="en-US"/>
        </w:rPr>
        <w:t>“)</w:t>
      </w:r>
      <w:r w:rsidR="007D1A8A" w:rsidRPr="00FF479E">
        <w:rPr>
          <w:lang w:eastAsia="en-US"/>
        </w:rPr>
        <w:t xml:space="preserve"> a současně také </w:t>
      </w:r>
      <w:r w:rsidR="00426F75" w:rsidRPr="00FF479E">
        <w:rPr>
          <w:lang w:eastAsia="en-US"/>
        </w:rPr>
        <w:t>sledování kvalitativních a</w:t>
      </w:r>
      <w:r w:rsidR="003D51B5">
        <w:rPr>
          <w:lang w:val="cs-CZ" w:eastAsia="en-US"/>
        </w:rPr>
        <w:t> </w:t>
      </w:r>
      <w:r w:rsidR="00426F75" w:rsidRPr="00FF479E">
        <w:rPr>
          <w:lang w:eastAsia="en-US"/>
        </w:rPr>
        <w:t xml:space="preserve">kvantitativních parametrů </w:t>
      </w:r>
      <w:r w:rsidR="004F1E50">
        <w:rPr>
          <w:szCs w:val="22"/>
          <w:lang w:val="cs-CZ"/>
        </w:rPr>
        <w:t>Podpory provozu</w:t>
      </w:r>
      <w:r w:rsidR="00426F75" w:rsidRPr="00FF479E">
        <w:rPr>
          <w:lang w:eastAsia="en-US"/>
        </w:rPr>
        <w:t xml:space="preserve"> </w:t>
      </w:r>
      <w:r w:rsidR="007D1A8A" w:rsidRPr="00FF479E">
        <w:rPr>
          <w:lang w:eastAsia="en-US"/>
        </w:rPr>
        <w:t>Poskytovatelem</w:t>
      </w:r>
      <w:r w:rsidR="00453C2D" w:rsidRPr="00FF479E">
        <w:rPr>
          <w:lang w:eastAsia="en-US"/>
        </w:rPr>
        <w:t xml:space="preserve"> (dále jen „</w:t>
      </w:r>
      <w:r w:rsidR="00453C2D" w:rsidRPr="00186D44">
        <w:rPr>
          <w:b/>
          <w:lang w:eastAsia="en-US"/>
        </w:rPr>
        <w:t>Monitoring</w:t>
      </w:r>
      <w:r w:rsidR="00453C2D" w:rsidRPr="00186D44">
        <w:rPr>
          <w:lang w:eastAsia="en-US"/>
        </w:rPr>
        <w:t xml:space="preserve">“), přičemž bližší specifikace tohoto systému Monitoringu je uvedena </w:t>
      </w:r>
      <w:r w:rsidR="00444F91">
        <w:rPr>
          <w:lang w:val="cs-CZ" w:eastAsia="en-US"/>
        </w:rPr>
        <w:t>v Příloze č. 1</w:t>
      </w:r>
      <w:r w:rsidR="00444F91" w:rsidRPr="00186D44">
        <w:rPr>
          <w:szCs w:val="22"/>
        </w:rPr>
        <w:t xml:space="preserve"> </w:t>
      </w:r>
      <w:r w:rsidR="008C2E88" w:rsidRPr="00186D44">
        <w:rPr>
          <w:szCs w:val="22"/>
        </w:rPr>
        <w:t>této Smlouvy</w:t>
      </w:r>
      <w:r w:rsidR="00453C2D" w:rsidRPr="00186D44">
        <w:rPr>
          <w:lang w:eastAsia="en-US"/>
        </w:rPr>
        <w:t>.</w:t>
      </w:r>
      <w:bookmarkEnd w:id="30"/>
    </w:p>
    <w:p w14:paraId="66D76987" w14:textId="7CB2E11B" w:rsidR="00453C2D" w:rsidRPr="00186D44" w:rsidRDefault="00453C2D" w:rsidP="004F1E50">
      <w:pPr>
        <w:pStyle w:val="RLTextlnkuslovan"/>
        <w:tabs>
          <w:tab w:val="clear" w:pos="1474"/>
          <w:tab w:val="num" w:pos="709"/>
        </w:tabs>
        <w:spacing w:before="120" w:after="0"/>
        <w:ind w:left="709" w:hanging="709"/>
        <w:rPr>
          <w:lang w:eastAsia="en-US"/>
        </w:rPr>
      </w:pPr>
      <w:bookmarkStart w:id="31" w:name="_Ref372624234"/>
      <w:r w:rsidRPr="00FF479E">
        <w:rPr>
          <w:lang w:eastAsia="en-US"/>
        </w:rPr>
        <w:t>Na základě Monitoringu budou vypracovány a Objednateli doručovány přehledné a</w:t>
      </w:r>
      <w:r w:rsidR="003D51B5">
        <w:rPr>
          <w:lang w:val="cs-CZ" w:eastAsia="en-US"/>
        </w:rPr>
        <w:t> </w:t>
      </w:r>
      <w:r w:rsidRPr="00FF479E">
        <w:rPr>
          <w:lang w:eastAsia="en-US"/>
        </w:rPr>
        <w:t>kompletní výkazy a výsledky Monitoringu</w:t>
      </w:r>
      <w:r w:rsidR="009B2BCA" w:rsidRPr="00FF479E">
        <w:rPr>
          <w:lang w:eastAsia="en-US"/>
        </w:rPr>
        <w:t xml:space="preserve">, informace ze </w:t>
      </w:r>
      <w:proofErr w:type="spellStart"/>
      <w:r w:rsidR="009B2BCA" w:rsidRPr="00FF479E">
        <w:rPr>
          <w:lang w:eastAsia="en-US"/>
        </w:rPr>
        <w:t>Service</w:t>
      </w:r>
      <w:proofErr w:type="spellEnd"/>
      <w:r w:rsidR="009B2BCA" w:rsidRPr="00FF479E">
        <w:rPr>
          <w:lang w:eastAsia="en-US"/>
        </w:rPr>
        <w:t xml:space="preserve"> Desku a další informace relevantní pro poskytování </w:t>
      </w:r>
      <w:r w:rsidR="00154F0B">
        <w:rPr>
          <w:lang w:val="cs-CZ" w:eastAsia="en-US"/>
        </w:rPr>
        <w:t>Podpory provozu</w:t>
      </w:r>
      <w:r w:rsidR="009B2BCA" w:rsidRPr="00FF479E">
        <w:rPr>
          <w:lang w:eastAsia="en-US"/>
        </w:rPr>
        <w:t>, a to</w:t>
      </w:r>
      <w:r w:rsidRPr="00FF479E">
        <w:rPr>
          <w:lang w:eastAsia="en-US"/>
        </w:rPr>
        <w:t xml:space="preserve"> </w:t>
      </w:r>
      <w:r w:rsidR="004E7E81" w:rsidRPr="00FF479E">
        <w:rPr>
          <w:lang w:eastAsia="en-US"/>
        </w:rPr>
        <w:t>formou písemné zprávy o</w:t>
      </w:r>
      <w:r w:rsidR="00E15D0D">
        <w:rPr>
          <w:lang w:val="cs-CZ" w:eastAsia="en-US"/>
        </w:rPr>
        <w:t> </w:t>
      </w:r>
      <w:r w:rsidR="004E7E81" w:rsidRPr="00FF479E">
        <w:rPr>
          <w:lang w:eastAsia="en-US"/>
        </w:rPr>
        <w:t xml:space="preserve">poskytování </w:t>
      </w:r>
      <w:r w:rsidR="00154F0B">
        <w:rPr>
          <w:lang w:val="cs-CZ" w:eastAsia="en-US"/>
        </w:rPr>
        <w:t>P</w:t>
      </w:r>
      <w:r w:rsidR="004E7E81" w:rsidRPr="00FF479E">
        <w:rPr>
          <w:lang w:eastAsia="en-US"/>
        </w:rPr>
        <w:t xml:space="preserve">odpory </w:t>
      </w:r>
      <w:r w:rsidR="00154F0B">
        <w:rPr>
          <w:lang w:val="cs-CZ" w:eastAsia="en-US"/>
        </w:rPr>
        <w:t xml:space="preserve">provozu </w:t>
      </w:r>
      <w:r w:rsidRPr="00FF479E">
        <w:rPr>
          <w:lang w:eastAsia="en-US"/>
        </w:rPr>
        <w:t>(dále jen „</w:t>
      </w:r>
      <w:r w:rsidR="004E7E81" w:rsidRPr="00FF479E">
        <w:rPr>
          <w:b/>
          <w:lang w:eastAsia="en-US"/>
        </w:rPr>
        <w:t>Zpráva</w:t>
      </w:r>
      <w:r w:rsidRPr="00FF479E">
        <w:rPr>
          <w:lang w:eastAsia="en-US"/>
        </w:rPr>
        <w:t xml:space="preserve">“), ze kterých </w:t>
      </w:r>
      <w:r w:rsidR="001F4624" w:rsidRPr="00FF479E">
        <w:rPr>
          <w:lang w:eastAsia="en-US"/>
        </w:rPr>
        <w:t>bude</w:t>
      </w:r>
      <w:r w:rsidRPr="00FF479E">
        <w:rPr>
          <w:lang w:eastAsia="en-US"/>
        </w:rPr>
        <w:t xml:space="preserve"> jednoznačně zřejmé, zda byl</w:t>
      </w:r>
      <w:r w:rsidR="00304B99">
        <w:rPr>
          <w:lang w:val="cs-CZ" w:eastAsia="en-US"/>
        </w:rPr>
        <w:t>a Podpora provozu</w:t>
      </w:r>
      <w:r w:rsidRPr="00FF479E">
        <w:rPr>
          <w:lang w:eastAsia="en-US"/>
        </w:rPr>
        <w:t xml:space="preserve"> poskytovány v</w:t>
      </w:r>
      <w:r w:rsidR="00304B99">
        <w:rPr>
          <w:lang w:val="cs-CZ" w:eastAsia="en-US"/>
        </w:rPr>
        <w:t> </w:t>
      </w:r>
      <w:r w:rsidRPr="00FF479E">
        <w:rPr>
          <w:lang w:eastAsia="en-US"/>
        </w:rPr>
        <w:t xml:space="preserve">kvalitě definované v jednotlivých SLA dle této Smlouvy, a není-li pro určitou Službu </w:t>
      </w:r>
      <w:r w:rsidR="00313ABD" w:rsidRPr="00FF479E">
        <w:rPr>
          <w:lang w:eastAsia="en-US"/>
        </w:rPr>
        <w:t xml:space="preserve">SLA </w:t>
      </w:r>
      <w:r w:rsidRPr="00FF479E">
        <w:rPr>
          <w:lang w:eastAsia="en-US"/>
        </w:rPr>
        <w:t>definováno, zda splňuje specifikaci takovéto Služby sjednanou v této Smlouvě</w:t>
      </w:r>
      <w:r w:rsidRPr="00186D44">
        <w:rPr>
          <w:lang w:eastAsia="en-US"/>
        </w:rPr>
        <w:t>.</w:t>
      </w:r>
      <w:bookmarkEnd w:id="31"/>
    </w:p>
    <w:p w14:paraId="70F84EB6" w14:textId="2E1FCAC2" w:rsidR="00453C2D" w:rsidRPr="00FF479E" w:rsidRDefault="00E653BD" w:rsidP="004F1E50">
      <w:pPr>
        <w:pStyle w:val="RLTextlnkuslovan"/>
        <w:tabs>
          <w:tab w:val="clear" w:pos="1474"/>
          <w:tab w:val="num" w:pos="709"/>
        </w:tabs>
        <w:spacing w:before="120" w:after="0"/>
        <w:ind w:left="709" w:hanging="709"/>
        <w:rPr>
          <w:lang w:eastAsia="en-US"/>
        </w:rPr>
      </w:pPr>
      <w:bookmarkStart w:id="32" w:name="_Ref372629927"/>
      <w:r w:rsidRPr="00FF479E">
        <w:rPr>
          <w:lang w:eastAsia="en-US"/>
        </w:rPr>
        <w:t xml:space="preserve">Zprávy </w:t>
      </w:r>
      <w:r w:rsidR="00453C2D" w:rsidRPr="00FF479E">
        <w:rPr>
          <w:lang w:eastAsia="en-US"/>
        </w:rPr>
        <w:t xml:space="preserve">budou vypracovávány vždy pro vyhodnocovací období </w:t>
      </w:r>
      <w:r w:rsidR="005E1700" w:rsidRPr="00FF479E">
        <w:rPr>
          <w:lang w:eastAsia="en-US"/>
        </w:rPr>
        <w:t>1 kalendářního měsíce</w:t>
      </w:r>
      <w:r w:rsidR="00453C2D" w:rsidRPr="00FF479E">
        <w:rPr>
          <w:lang w:eastAsia="en-US"/>
        </w:rPr>
        <w:t xml:space="preserve"> (dále jen „</w:t>
      </w:r>
      <w:r w:rsidR="00453C2D" w:rsidRPr="00FF479E">
        <w:rPr>
          <w:b/>
          <w:lang w:eastAsia="en-US"/>
        </w:rPr>
        <w:t>Vyhodnocovací období</w:t>
      </w:r>
      <w:r w:rsidR="00453C2D" w:rsidRPr="00FF479E">
        <w:rPr>
          <w:lang w:eastAsia="en-US"/>
        </w:rPr>
        <w:t xml:space="preserve">“) a budou Objednateli doručeny nejpozději do 10 </w:t>
      </w:r>
      <w:r w:rsidR="008E1E5F" w:rsidRPr="00FF479E">
        <w:rPr>
          <w:lang w:eastAsia="en-US"/>
        </w:rPr>
        <w:t xml:space="preserve">pracovních </w:t>
      </w:r>
      <w:r w:rsidR="00453C2D" w:rsidRPr="00FF479E">
        <w:rPr>
          <w:lang w:eastAsia="en-US"/>
        </w:rPr>
        <w:t>dní od</w:t>
      </w:r>
      <w:r w:rsidR="00DA6049">
        <w:rPr>
          <w:lang w:val="cs-CZ" w:eastAsia="en-US"/>
        </w:rPr>
        <w:t> </w:t>
      </w:r>
      <w:r w:rsidR="00453C2D" w:rsidRPr="00FF479E">
        <w:rPr>
          <w:lang w:eastAsia="en-US"/>
        </w:rPr>
        <w:t>ukončení daného Vyhodnocovací</w:t>
      </w:r>
      <w:r w:rsidR="00CE3DFD" w:rsidRPr="00FF479E">
        <w:rPr>
          <w:lang w:eastAsia="en-US"/>
        </w:rPr>
        <w:t>ho</w:t>
      </w:r>
      <w:r w:rsidR="00453C2D" w:rsidRPr="00FF479E">
        <w:rPr>
          <w:lang w:eastAsia="en-US"/>
        </w:rPr>
        <w:t xml:space="preserve"> období.</w:t>
      </w:r>
      <w:bookmarkEnd w:id="32"/>
      <w:r w:rsidR="00453C2D" w:rsidRPr="00FF479E">
        <w:rPr>
          <w:lang w:eastAsia="en-US"/>
        </w:rPr>
        <w:t xml:space="preserve"> </w:t>
      </w:r>
    </w:p>
    <w:p w14:paraId="00F080D3" w14:textId="07D58BA9" w:rsidR="00CD09EB" w:rsidRPr="00FF479E" w:rsidRDefault="00E653BD" w:rsidP="004F1E50">
      <w:pPr>
        <w:pStyle w:val="RLTextlnkuslovan"/>
        <w:tabs>
          <w:tab w:val="clear" w:pos="1474"/>
          <w:tab w:val="num" w:pos="709"/>
        </w:tabs>
        <w:spacing w:before="120" w:after="0"/>
        <w:ind w:left="709" w:hanging="709"/>
        <w:rPr>
          <w:lang w:eastAsia="en-US"/>
        </w:rPr>
      </w:pPr>
      <w:bookmarkStart w:id="33" w:name="_Ref372624220"/>
      <w:r w:rsidRPr="00FF479E">
        <w:rPr>
          <w:lang w:eastAsia="en-US"/>
        </w:rPr>
        <w:t>Zprávy</w:t>
      </w:r>
      <w:r w:rsidR="00CD09EB" w:rsidRPr="00FF479E">
        <w:rPr>
          <w:lang w:eastAsia="en-US"/>
        </w:rPr>
        <w:t xml:space="preserve"> podléhají schvalování Objednatelem. Nebyly-li Služby poskytnuty řádně, bude </w:t>
      </w:r>
      <w:r w:rsidRPr="00FF479E">
        <w:rPr>
          <w:lang w:eastAsia="en-US"/>
        </w:rPr>
        <w:t xml:space="preserve">Zpráva </w:t>
      </w:r>
      <w:r w:rsidR="00CD09EB" w:rsidRPr="00FF479E">
        <w:rPr>
          <w:lang w:eastAsia="en-US"/>
        </w:rPr>
        <w:t xml:space="preserve">vyčíslovat příslušnou slevu z ceny </w:t>
      </w:r>
      <w:r w:rsidR="00DA6049">
        <w:rPr>
          <w:lang w:val="cs-CZ" w:eastAsia="en-US"/>
        </w:rPr>
        <w:t>Podpory provozu</w:t>
      </w:r>
      <w:r w:rsidR="00CD09EB" w:rsidRPr="00FF479E">
        <w:rPr>
          <w:lang w:eastAsia="en-US"/>
        </w:rPr>
        <w:t>.</w:t>
      </w:r>
      <w:bookmarkEnd w:id="33"/>
    </w:p>
    <w:p w14:paraId="258AD6ED" w14:textId="2F9A008F" w:rsidR="00090191" w:rsidRPr="00186D44" w:rsidRDefault="00090191" w:rsidP="004F1E50">
      <w:pPr>
        <w:pStyle w:val="RLTextlnkuslovan"/>
        <w:tabs>
          <w:tab w:val="clear" w:pos="1474"/>
          <w:tab w:val="num" w:pos="709"/>
        </w:tabs>
        <w:spacing w:before="120" w:after="0"/>
        <w:ind w:left="709" w:hanging="709"/>
        <w:rPr>
          <w:lang w:eastAsia="en-US"/>
        </w:rPr>
      </w:pPr>
      <w:r w:rsidRPr="00186D44">
        <w:rPr>
          <w:lang w:eastAsia="en-US"/>
        </w:rPr>
        <w:t xml:space="preserve">Za účelem poskytování </w:t>
      </w:r>
      <w:r w:rsidR="00DA6049">
        <w:rPr>
          <w:lang w:val="cs-CZ" w:eastAsia="en-US"/>
        </w:rPr>
        <w:t>Podpory provozu</w:t>
      </w:r>
      <w:r w:rsidR="00EF7912" w:rsidRPr="00186D44">
        <w:rPr>
          <w:lang w:eastAsia="en-US"/>
        </w:rPr>
        <w:t>,</w:t>
      </w:r>
      <w:r w:rsidRPr="00186D44">
        <w:rPr>
          <w:lang w:eastAsia="en-US"/>
        </w:rPr>
        <w:t xml:space="preserve"> pro příjem </w:t>
      </w:r>
      <w:r w:rsidR="002177DC" w:rsidRPr="00186D44">
        <w:rPr>
          <w:lang w:eastAsia="en-US"/>
        </w:rPr>
        <w:t xml:space="preserve">servisních </w:t>
      </w:r>
      <w:r w:rsidRPr="00186D44">
        <w:rPr>
          <w:lang w:eastAsia="en-US"/>
        </w:rPr>
        <w:t>požadavků a</w:t>
      </w:r>
      <w:r w:rsidR="003D51B5">
        <w:rPr>
          <w:lang w:val="cs-CZ" w:eastAsia="en-US"/>
        </w:rPr>
        <w:t> </w:t>
      </w:r>
      <w:r w:rsidR="00CF314C" w:rsidRPr="00186D44">
        <w:rPr>
          <w:lang w:eastAsia="en-US"/>
        </w:rPr>
        <w:t xml:space="preserve">příjem </w:t>
      </w:r>
      <w:r w:rsidR="00DA6049">
        <w:rPr>
          <w:lang w:val="cs-CZ" w:eastAsia="en-US"/>
        </w:rPr>
        <w:t>zadání</w:t>
      </w:r>
      <w:r w:rsidR="00CF314C" w:rsidRPr="00186D44">
        <w:rPr>
          <w:lang w:eastAsia="en-US"/>
        </w:rPr>
        <w:t xml:space="preserve"> požadavků ve </w:t>
      </w:r>
      <w:r w:rsidR="00CF314C" w:rsidRPr="00DA6049">
        <w:rPr>
          <w:lang w:eastAsia="en-US"/>
        </w:rPr>
        <w:t xml:space="preserve">smyslu odst. </w:t>
      </w:r>
      <w:r w:rsidR="00DA6049" w:rsidRPr="00DA6049">
        <w:rPr>
          <w:lang w:val="cs-CZ" w:eastAsia="en-US"/>
        </w:rPr>
        <w:t>7.1.1</w:t>
      </w:r>
      <w:r w:rsidR="00E15D0D" w:rsidRPr="00DA6049">
        <w:rPr>
          <w:lang w:val="cs-CZ" w:eastAsia="en-US"/>
        </w:rPr>
        <w:t xml:space="preserve"> a 7.2.1</w:t>
      </w:r>
      <w:r w:rsidR="00CF314C" w:rsidRPr="00DA6049">
        <w:rPr>
          <w:lang w:eastAsia="en-US"/>
        </w:rPr>
        <w:t xml:space="preserve"> Smlouvy</w:t>
      </w:r>
      <w:r w:rsidR="00CF314C" w:rsidRPr="00186D44">
        <w:rPr>
          <w:lang w:eastAsia="en-US"/>
        </w:rPr>
        <w:t xml:space="preserve"> a </w:t>
      </w:r>
      <w:r w:rsidRPr="00186D44">
        <w:rPr>
          <w:lang w:eastAsia="en-US"/>
        </w:rPr>
        <w:t xml:space="preserve">další </w:t>
      </w:r>
      <w:r w:rsidR="00250655" w:rsidRPr="00186D44">
        <w:rPr>
          <w:lang w:eastAsia="en-US"/>
        </w:rPr>
        <w:t xml:space="preserve">případnou </w:t>
      </w:r>
      <w:r w:rsidRPr="00186D44">
        <w:rPr>
          <w:lang w:eastAsia="en-US"/>
        </w:rPr>
        <w:t xml:space="preserve">komunikaci ohledně </w:t>
      </w:r>
      <w:r w:rsidR="0037399E">
        <w:rPr>
          <w:lang w:val="cs-CZ" w:eastAsia="en-US"/>
        </w:rPr>
        <w:t>o</w:t>
      </w:r>
      <w:r w:rsidR="003D5AC3">
        <w:rPr>
          <w:lang w:val="cs-CZ" w:eastAsia="en-US"/>
        </w:rPr>
        <w:t>statních činností</w:t>
      </w:r>
      <w:r w:rsidR="00E15D0D">
        <w:rPr>
          <w:lang w:val="cs-CZ" w:eastAsia="en-US"/>
        </w:rPr>
        <w:t xml:space="preserve"> dle Smlouvy</w:t>
      </w:r>
      <w:r w:rsidR="003D5AC3" w:rsidRPr="00186D44">
        <w:rPr>
          <w:lang w:eastAsia="en-US"/>
        </w:rPr>
        <w:t xml:space="preserve"> </w:t>
      </w:r>
      <w:r w:rsidRPr="00186D44">
        <w:rPr>
          <w:lang w:eastAsia="en-US"/>
        </w:rPr>
        <w:t xml:space="preserve">je </w:t>
      </w:r>
      <w:r w:rsidR="00902894" w:rsidRPr="00186D44">
        <w:rPr>
          <w:lang w:eastAsia="en-US"/>
        </w:rPr>
        <w:t>Poskytovatel</w:t>
      </w:r>
      <w:r w:rsidRPr="00186D44">
        <w:rPr>
          <w:lang w:eastAsia="en-US"/>
        </w:rPr>
        <w:t xml:space="preserve"> povinen udržovat po </w:t>
      </w:r>
      <w:r w:rsidR="00E60FB5" w:rsidRPr="00186D44">
        <w:rPr>
          <w:lang w:eastAsia="en-US"/>
        </w:rPr>
        <w:t xml:space="preserve">celou </w:t>
      </w:r>
      <w:r w:rsidRPr="00186D44">
        <w:rPr>
          <w:lang w:eastAsia="en-US"/>
        </w:rPr>
        <w:t xml:space="preserve">dobu </w:t>
      </w:r>
      <w:r w:rsidR="00E60FB5" w:rsidRPr="00186D44">
        <w:rPr>
          <w:lang w:eastAsia="en-US"/>
        </w:rPr>
        <w:t xml:space="preserve">účinnosti této </w:t>
      </w:r>
      <w:r w:rsidR="00E60FB5" w:rsidRPr="00186D44">
        <w:rPr>
          <w:lang w:eastAsia="en-US"/>
        </w:rPr>
        <w:lastRenderedPageBreak/>
        <w:t xml:space="preserve">Smlouvy </w:t>
      </w:r>
      <w:proofErr w:type="spellStart"/>
      <w:r w:rsidR="007A1E3B" w:rsidRPr="00186D44">
        <w:rPr>
          <w:lang w:eastAsia="en-US"/>
        </w:rPr>
        <w:t>Service</w:t>
      </w:r>
      <w:proofErr w:type="spellEnd"/>
      <w:r w:rsidR="007A1E3B" w:rsidRPr="00186D44">
        <w:rPr>
          <w:lang w:eastAsia="en-US"/>
        </w:rPr>
        <w:t xml:space="preserve"> </w:t>
      </w:r>
      <w:proofErr w:type="spellStart"/>
      <w:r w:rsidR="007A1E3B" w:rsidRPr="00186D44">
        <w:rPr>
          <w:lang w:eastAsia="en-US"/>
        </w:rPr>
        <w:t>Desk</w:t>
      </w:r>
      <w:proofErr w:type="spellEnd"/>
      <w:r w:rsidRPr="00186D44">
        <w:rPr>
          <w:lang w:eastAsia="en-US"/>
        </w:rPr>
        <w:t xml:space="preserve">, </w:t>
      </w:r>
      <w:r w:rsidR="00320D34" w:rsidRPr="00186D44">
        <w:rPr>
          <w:lang w:eastAsia="en-US"/>
        </w:rPr>
        <w:t>v </w:t>
      </w:r>
      <w:proofErr w:type="gramStart"/>
      <w:r w:rsidR="00320D34" w:rsidRPr="00186D44">
        <w:rPr>
          <w:lang w:eastAsia="en-US"/>
        </w:rPr>
        <w:t>rámci</w:t>
      </w:r>
      <w:proofErr w:type="gramEnd"/>
      <w:r w:rsidR="00320D34" w:rsidRPr="00186D44">
        <w:rPr>
          <w:lang w:eastAsia="en-US"/>
        </w:rPr>
        <w:t xml:space="preserve"> kterého </w:t>
      </w:r>
      <w:r w:rsidRPr="00186D44">
        <w:rPr>
          <w:lang w:eastAsia="en-US"/>
        </w:rPr>
        <w:t>bud</w:t>
      </w:r>
      <w:r w:rsidR="00320D34" w:rsidRPr="00186D44">
        <w:rPr>
          <w:lang w:eastAsia="en-US"/>
        </w:rPr>
        <w:t>ou moci uživatelé na straně</w:t>
      </w:r>
      <w:r w:rsidRPr="00186D44">
        <w:rPr>
          <w:lang w:eastAsia="en-US"/>
        </w:rPr>
        <w:t xml:space="preserve"> Objednatel</w:t>
      </w:r>
      <w:r w:rsidR="00320D34" w:rsidRPr="00186D44">
        <w:rPr>
          <w:lang w:eastAsia="en-US"/>
        </w:rPr>
        <w:t>e</w:t>
      </w:r>
      <w:r w:rsidRPr="00186D44">
        <w:rPr>
          <w:lang w:eastAsia="en-US"/>
        </w:rPr>
        <w:t xml:space="preserve"> telefonicky komunikovat </w:t>
      </w:r>
      <w:r w:rsidR="00813AA8" w:rsidRPr="00186D44">
        <w:rPr>
          <w:lang w:eastAsia="en-US"/>
        </w:rPr>
        <w:t xml:space="preserve">v českém jazyce </w:t>
      </w:r>
      <w:r w:rsidRPr="00186D44">
        <w:rPr>
          <w:lang w:eastAsia="en-US"/>
        </w:rPr>
        <w:t>za v místě a čase běžné hovorné a jemuž bud</w:t>
      </w:r>
      <w:r w:rsidR="00320D34" w:rsidRPr="00186D44">
        <w:rPr>
          <w:lang w:eastAsia="en-US"/>
        </w:rPr>
        <w:t>ou</w:t>
      </w:r>
      <w:r w:rsidRPr="00186D44">
        <w:rPr>
          <w:lang w:eastAsia="en-US"/>
        </w:rPr>
        <w:t xml:space="preserve"> moci </w:t>
      </w:r>
      <w:r w:rsidR="002177DC" w:rsidRPr="00186D44">
        <w:rPr>
          <w:lang w:eastAsia="en-US"/>
        </w:rPr>
        <w:t>formou stanovenou v</w:t>
      </w:r>
      <w:r w:rsidR="0037399E">
        <w:rPr>
          <w:lang w:eastAsia="en-US"/>
        </w:rPr>
        <w:t> </w:t>
      </w:r>
      <w:r w:rsidR="0037399E">
        <w:rPr>
          <w:lang w:val="cs-CZ" w:eastAsia="en-US"/>
        </w:rPr>
        <w:t>Příloze č. 1 Smlouvy</w:t>
      </w:r>
      <w:r w:rsidR="00186D44" w:rsidRPr="00186D44">
        <w:rPr>
          <w:lang w:eastAsia="en-US"/>
        </w:rPr>
        <w:t xml:space="preserve"> </w:t>
      </w:r>
      <w:r w:rsidRPr="00186D44">
        <w:rPr>
          <w:lang w:eastAsia="en-US"/>
        </w:rPr>
        <w:t xml:space="preserve">zasílat své </w:t>
      </w:r>
      <w:r w:rsidR="002177DC" w:rsidRPr="00186D44">
        <w:rPr>
          <w:lang w:eastAsia="en-US"/>
        </w:rPr>
        <w:t xml:space="preserve">servisní </w:t>
      </w:r>
      <w:r w:rsidRPr="00186D44">
        <w:rPr>
          <w:lang w:eastAsia="en-US"/>
        </w:rPr>
        <w:t>požadavky</w:t>
      </w:r>
      <w:r w:rsidR="00623633" w:rsidRPr="00186D44">
        <w:rPr>
          <w:lang w:eastAsia="en-US"/>
        </w:rPr>
        <w:t xml:space="preserve"> a </w:t>
      </w:r>
      <w:r w:rsidR="00DA6049">
        <w:rPr>
          <w:lang w:val="cs-CZ" w:eastAsia="en-US"/>
        </w:rPr>
        <w:t xml:space="preserve">zadání </w:t>
      </w:r>
      <w:r w:rsidR="00623633" w:rsidRPr="00186D44">
        <w:rPr>
          <w:lang w:eastAsia="en-US"/>
        </w:rPr>
        <w:t>požadavků ve</w:t>
      </w:r>
      <w:r w:rsidR="00DA6049">
        <w:rPr>
          <w:lang w:val="cs-CZ" w:eastAsia="en-US"/>
        </w:rPr>
        <w:t> </w:t>
      </w:r>
      <w:r w:rsidR="00623633" w:rsidRPr="00186D44">
        <w:rPr>
          <w:lang w:eastAsia="en-US"/>
        </w:rPr>
        <w:t xml:space="preserve">smyslu </w:t>
      </w:r>
      <w:r w:rsidR="00E15D0D" w:rsidRPr="00E15D0D">
        <w:rPr>
          <w:lang w:eastAsia="en-US"/>
        </w:rPr>
        <w:t xml:space="preserve">odst. </w:t>
      </w:r>
      <w:r w:rsidR="00DA6049">
        <w:rPr>
          <w:lang w:val="cs-CZ" w:eastAsia="en-US"/>
        </w:rPr>
        <w:t>7.1.1</w:t>
      </w:r>
      <w:r w:rsidR="00E15D0D" w:rsidRPr="00E15D0D">
        <w:rPr>
          <w:lang w:val="cs-CZ" w:eastAsia="en-US"/>
        </w:rPr>
        <w:t xml:space="preserve"> a 7.2.1</w:t>
      </w:r>
      <w:r w:rsidR="00E15D0D" w:rsidRPr="00E15D0D">
        <w:rPr>
          <w:lang w:eastAsia="en-US"/>
        </w:rPr>
        <w:t xml:space="preserve"> Smlouvy</w:t>
      </w:r>
      <w:r w:rsidR="00E15D0D">
        <w:rPr>
          <w:lang w:val="cs-CZ" w:eastAsia="en-US"/>
        </w:rPr>
        <w:t>.</w:t>
      </w:r>
    </w:p>
    <w:p w14:paraId="5A640562" w14:textId="31B6FFAD" w:rsidR="00FC17EB" w:rsidRPr="00FF479E" w:rsidRDefault="00966FBA" w:rsidP="004F1E50">
      <w:pPr>
        <w:pStyle w:val="RLTextlnkuslovan"/>
        <w:tabs>
          <w:tab w:val="clear" w:pos="1474"/>
          <w:tab w:val="num" w:pos="709"/>
        </w:tabs>
        <w:spacing w:before="120" w:after="0"/>
        <w:ind w:left="709" w:hanging="709"/>
        <w:rPr>
          <w:lang w:eastAsia="en-US"/>
        </w:rPr>
      </w:pPr>
      <w:r w:rsidRPr="00FF479E">
        <w:rPr>
          <w:lang w:eastAsia="en-US"/>
        </w:rPr>
        <w:t xml:space="preserve">Ve vztahu k poskytování </w:t>
      </w:r>
      <w:r w:rsidR="00CF22AA">
        <w:rPr>
          <w:lang w:val="cs-CZ" w:eastAsia="en-US"/>
        </w:rPr>
        <w:t>Podpory provozu</w:t>
      </w:r>
      <w:r w:rsidRPr="00FF479E">
        <w:rPr>
          <w:lang w:eastAsia="en-US"/>
        </w:rPr>
        <w:t xml:space="preserve"> se </w:t>
      </w:r>
      <w:r w:rsidR="00902894" w:rsidRPr="00FF479E">
        <w:rPr>
          <w:lang w:eastAsia="en-US"/>
        </w:rPr>
        <w:t>Poskytovatel</w:t>
      </w:r>
      <w:r w:rsidR="00FC17EB" w:rsidRPr="00FF479E">
        <w:rPr>
          <w:lang w:eastAsia="en-US"/>
        </w:rPr>
        <w:t xml:space="preserve"> </w:t>
      </w:r>
      <w:r w:rsidR="009C38C0" w:rsidRPr="00FF479E">
        <w:rPr>
          <w:lang w:eastAsia="en-US"/>
        </w:rPr>
        <w:t xml:space="preserve">dále </w:t>
      </w:r>
      <w:r w:rsidR="00FC17EB" w:rsidRPr="00FF479E">
        <w:rPr>
          <w:lang w:eastAsia="en-US"/>
        </w:rPr>
        <w:t>zavazuje</w:t>
      </w:r>
      <w:r w:rsidR="00501A76" w:rsidRPr="00FF479E">
        <w:rPr>
          <w:lang w:eastAsia="en-US"/>
        </w:rPr>
        <w:t>:</w:t>
      </w:r>
      <w:r w:rsidR="00FC17EB" w:rsidRPr="00FF479E">
        <w:rPr>
          <w:lang w:eastAsia="en-US"/>
        </w:rPr>
        <w:t xml:space="preserve"> </w:t>
      </w:r>
    </w:p>
    <w:p w14:paraId="4A2F6A4A" w14:textId="12F5F7D2" w:rsidR="009018CB" w:rsidRPr="00FF479E" w:rsidRDefault="00FC17EB" w:rsidP="00CF22AA">
      <w:pPr>
        <w:pStyle w:val="RLTextlnkuslovan"/>
        <w:numPr>
          <w:ilvl w:val="2"/>
          <w:numId w:val="1"/>
        </w:numPr>
        <w:tabs>
          <w:tab w:val="clear" w:pos="2155"/>
          <w:tab w:val="num" w:pos="1418"/>
        </w:tabs>
        <w:spacing w:before="120" w:after="0"/>
        <w:ind w:left="1418" w:hanging="709"/>
        <w:rPr>
          <w:lang w:eastAsia="en-US"/>
        </w:rPr>
      </w:pPr>
      <w:r w:rsidRPr="00FF479E">
        <w:rPr>
          <w:lang w:eastAsia="en-US"/>
        </w:rPr>
        <w:t xml:space="preserve">udržovat </w:t>
      </w:r>
      <w:r w:rsidR="00DF2D34" w:rsidRPr="00FF479E">
        <w:rPr>
          <w:lang w:eastAsia="en-US"/>
        </w:rPr>
        <w:t>vlastní technické prostředky</w:t>
      </w:r>
      <w:r w:rsidR="006B135A" w:rsidRPr="00FF479E">
        <w:rPr>
          <w:lang w:eastAsia="en-US"/>
        </w:rPr>
        <w:t>,</w:t>
      </w:r>
      <w:r w:rsidRPr="00FF479E">
        <w:rPr>
          <w:lang w:eastAsia="en-US"/>
        </w:rPr>
        <w:t xml:space="preserve"> jež slouží k</w:t>
      </w:r>
      <w:r w:rsidR="009018CB" w:rsidRPr="00FF479E">
        <w:rPr>
          <w:lang w:eastAsia="en-US"/>
        </w:rPr>
        <w:t> </w:t>
      </w:r>
      <w:r w:rsidRPr="00FF479E">
        <w:rPr>
          <w:lang w:eastAsia="en-US"/>
        </w:rPr>
        <w:t xml:space="preserve">poskytování </w:t>
      </w:r>
      <w:r w:rsidR="00CF22AA">
        <w:rPr>
          <w:lang w:val="cs-CZ" w:eastAsia="en-US"/>
        </w:rPr>
        <w:t>Podpory provozu</w:t>
      </w:r>
      <w:r w:rsidR="00501A76" w:rsidRPr="00FF479E">
        <w:rPr>
          <w:lang w:eastAsia="en-US"/>
        </w:rPr>
        <w:t>,</w:t>
      </w:r>
      <w:r w:rsidRPr="00FF479E">
        <w:rPr>
          <w:lang w:eastAsia="en-US"/>
        </w:rPr>
        <w:t xml:space="preserve"> ve</w:t>
      </w:r>
      <w:r w:rsidR="00CF22AA">
        <w:rPr>
          <w:lang w:val="cs-CZ" w:eastAsia="en-US"/>
        </w:rPr>
        <w:t> </w:t>
      </w:r>
      <w:r w:rsidRPr="00FF479E">
        <w:rPr>
          <w:lang w:eastAsia="en-US"/>
        </w:rPr>
        <w:t>stavu umožňujícím nepřetržitý provoz</w:t>
      </w:r>
      <w:r w:rsidR="006B135A" w:rsidRPr="00FF479E">
        <w:rPr>
          <w:lang w:eastAsia="en-US"/>
        </w:rPr>
        <w:t xml:space="preserve"> a zabezpečení garantované a dohodnuté kvality poskytovaných </w:t>
      </w:r>
      <w:r w:rsidR="00CF22AA">
        <w:rPr>
          <w:lang w:val="cs-CZ" w:eastAsia="en-US"/>
        </w:rPr>
        <w:t>služeb</w:t>
      </w:r>
      <w:r w:rsidR="00B90DD6" w:rsidRPr="00FF479E">
        <w:rPr>
          <w:lang w:eastAsia="en-US"/>
        </w:rPr>
        <w:t xml:space="preserve"> </w:t>
      </w:r>
      <w:r w:rsidR="00CF22AA">
        <w:rPr>
          <w:lang w:val="cs-CZ" w:eastAsia="en-US"/>
        </w:rPr>
        <w:t>Podpory provozu</w:t>
      </w:r>
      <w:r w:rsidR="00CF22AA" w:rsidRPr="00FF479E">
        <w:rPr>
          <w:lang w:eastAsia="en-US"/>
        </w:rPr>
        <w:t xml:space="preserve"> </w:t>
      </w:r>
      <w:r w:rsidR="00501A76" w:rsidRPr="00FF479E">
        <w:t xml:space="preserve">dle této </w:t>
      </w:r>
      <w:r w:rsidR="0064737D" w:rsidRPr="00FF479E">
        <w:t>Smlouvy</w:t>
      </w:r>
      <w:r w:rsidR="0064737D" w:rsidRPr="00FF479E">
        <w:rPr>
          <w:lang w:eastAsia="en-US"/>
        </w:rPr>
        <w:t xml:space="preserve"> a prostředky</w:t>
      </w:r>
      <w:r w:rsidR="00642201" w:rsidRPr="00FF479E">
        <w:rPr>
          <w:lang w:eastAsia="en-US"/>
        </w:rPr>
        <w:t xml:space="preserve"> dle tohoto odstavce Smlouvy</w:t>
      </w:r>
      <w:r w:rsidR="009018CB" w:rsidRPr="00FF479E">
        <w:rPr>
          <w:lang w:eastAsia="en-US"/>
        </w:rPr>
        <w:t xml:space="preserve"> </w:t>
      </w:r>
      <w:r w:rsidR="00642201" w:rsidRPr="00FF479E">
        <w:rPr>
          <w:lang w:eastAsia="en-US"/>
        </w:rPr>
        <w:t xml:space="preserve">bezodkladně </w:t>
      </w:r>
      <w:r w:rsidR="009018CB" w:rsidRPr="00FF479E">
        <w:rPr>
          <w:lang w:eastAsia="en-US"/>
        </w:rPr>
        <w:t>uzpůsobit</w:t>
      </w:r>
      <w:r w:rsidR="00642201" w:rsidRPr="00FF479E">
        <w:rPr>
          <w:lang w:eastAsia="en-US"/>
        </w:rPr>
        <w:t xml:space="preserve"> případným vyšším nárokům na zajištění řádného poskytování </w:t>
      </w:r>
      <w:r w:rsidR="00CF22AA">
        <w:rPr>
          <w:lang w:val="cs-CZ" w:eastAsia="en-US"/>
        </w:rPr>
        <w:t>Podpory provozu</w:t>
      </w:r>
      <w:r w:rsidR="00642201" w:rsidRPr="00FF479E">
        <w:rPr>
          <w:lang w:eastAsia="en-US"/>
        </w:rPr>
        <w:t xml:space="preserve">, které </w:t>
      </w:r>
      <w:r w:rsidR="00F95A36" w:rsidRPr="00FF479E">
        <w:rPr>
          <w:lang w:eastAsia="en-US"/>
        </w:rPr>
        <w:t xml:space="preserve">mohou </w:t>
      </w:r>
      <w:r w:rsidR="00642201" w:rsidRPr="00FF479E">
        <w:rPr>
          <w:lang w:eastAsia="en-US"/>
        </w:rPr>
        <w:t xml:space="preserve">nastat </w:t>
      </w:r>
      <w:r w:rsidR="00F95A36" w:rsidRPr="00FF479E">
        <w:rPr>
          <w:lang w:eastAsia="en-US"/>
        </w:rPr>
        <w:t xml:space="preserve">v průběhu trvání této Smlouvy </w:t>
      </w:r>
      <w:r w:rsidR="00642201" w:rsidRPr="00FF479E">
        <w:rPr>
          <w:lang w:eastAsia="en-US"/>
        </w:rPr>
        <w:t xml:space="preserve">v důsledku </w:t>
      </w:r>
      <w:r w:rsidR="0047507E">
        <w:rPr>
          <w:lang w:val="cs-CZ" w:eastAsia="en-US"/>
        </w:rPr>
        <w:t xml:space="preserve">provádění </w:t>
      </w:r>
      <w:r w:rsidR="00CF22AA">
        <w:rPr>
          <w:lang w:val="cs-CZ" w:eastAsia="en-US"/>
        </w:rPr>
        <w:t>k</w:t>
      </w:r>
      <w:r w:rsidR="0037399E">
        <w:rPr>
          <w:lang w:val="cs-CZ" w:eastAsia="en-US"/>
        </w:rPr>
        <w:t xml:space="preserve">onzultačních činností nebo </w:t>
      </w:r>
      <w:r w:rsidR="00CF22AA">
        <w:rPr>
          <w:lang w:val="cs-CZ" w:eastAsia="en-US"/>
        </w:rPr>
        <w:t>t</w:t>
      </w:r>
      <w:r w:rsidR="0037399E">
        <w:rPr>
          <w:lang w:val="cs-CZ" w:eastAsia="en-US"/>
        </w:rPr>
        <w:t>echnologických činností</w:t>
      </w:r>
      <w:r w:rsidR="00642201" w:rsidRPr="00FF479E">
        <w:rPr>
          <w:lang w:eastAsia="en-US"/>
        </w:rPr>
        <w:t xml:space="preserve"> </w:t>
      </w:r>
      <w:r w:rsidR="00CF22AA">
        <w:rPr>
          <w:lang w:val="cs-CZ" w:eastAsia="en-US"/>
        </w:rPr>
        <w:t xml:space="preserve">v rámci služeb Rozvoje a činností zadávaných SD </w:t>
      </w:r>
      <w:r w:rsidR="00642201" w:rsidRPr="00FF479E">
        <w:rPr>
          <w:lang w:eastAsia="en-US"/>
        </w:rPr>
        <w:t>Poskytovatelem;</w:t>
      </w:r>
      <w:r w:rsidR="009018CB" w:rsidRPr="00FF479E">
        <w:rPr>
          <w:lang w:eastAsia="en-US"/>
        </w:rPr>
        <w:t xml:space="preserve"> </w:t>
      </w:r>
    </w:p>
    <w:p w14:paraId="180D6769" w14:textId="77777777" w:rsidR="00322C7E" w:rsidRPr="00FF479E" w:rsidRDefault="00AA1F3B" w:rsidP="00CF22AA">
      <w:pPr>
        <w:pStyle w:val="RLTextlnkuslovan"/>
        <w:numPr>
          <w:ilvl w:val="2"/>
          <w:numId w:val="1"/>
        </w:numPr>
        <w:tabs>
          <w:tab w:val="clear" w:pos="2155"/>
          <w:tab w:val="num" w:pos="1418"/>
        </w:tabs>
        <w:spacing w:before="120" w:after="0"/>
        <w:ind w:left="1418" w:hanging="709"/>
        <w:rPr>
          <w:lang w:eastAsia="en-US"/>
        </w:rPr>
      </w:pPr>
      <w:r w:rsidRPr="00FF479E">
        <w:rPr>
          <w:lang w:eastAsia="en-US"/>
        </w:rPr>
        <w:t xml:space="preserve">přijmout potřebná </w:t>
      </w:r>
      <w:r w:rsidR="00B90DD6" w:rsidRPr="00FF479E">
        <w:rPr>
          <w:lang w:eastAsia="en-US"/>
        </w:rPr>
        <w:t xml:space="preserve">technická a věcná </w:t>
      </w:r>
      <w:r w:rsidRPr="00FF479E">
        <w:rPr>
          <w:lang w:eastAsia="en-US"/>
        </w:rPr>
        <w:t xml:space="preserve">opatření tak, aby byla zajištěna integrita, důvěrnost a dostupnost uložených dat v souladu s účelem této Smlouvy; </w:t>
      </w:r>
    </w:p>
    <w:p w14:paraId="5544E868" w14:textId="7D376BC5" w:rsidR="00FC17EB" w:rsidRPr="00FF479E" w:rsidRDefault="00FC17EB" w:rsidP="00CF22AA">
      <w:pPr>
        <w:pStyle w:val="RLTextlnkuslovan"/>
        <w:numPr>
          <w:ilvl w:val="2"/>
          <w:numId w:val="1"/>
        </w:numPr>
        <w:tabs>
          <w:tab w:val="clear" w:pos="2155"/>
          <w:tab w:val="num" w:pos="1418"/>
        </w:tabs>
        <w:spacing w:before="120" w:after="0"/>
        <w:ind w:left="1418" w:hanging="709"/>
        <w:rPr>
          <w:lang w:eastAsia="en-US"/>
        </w:rPr>
      </w:pPr>
      <w:bookmarkStart w:id="34" w:name="_Ref372629444"/>
      <w:r w:rsidRPr="00FF479E">
        <w:rPr>
          <w:lang w:eastAsia="en-US"/>
        </w:rPr>
        <w:t xml:space="preserve">písemně oznámit </w:t>
      </w:r>
      <w:r w:rsidR="00E0245B" w:rsidRPr="00FF479E">
        <w:rPr>
          <w:lang w:eastAsia="en-US"/>
        </w:rPr>
        <w:t xml:space="preserve">Objednateli </w:t>
      </w:r>
      <w:r w:rsidR="007846BC" w:rsidRPr="00FF479E">
        <w:rPr>
          <w:lang w:eastAsia="en-US"/>
        </w:rPr>
        <w:t xml:space="preserve">požadovaný </w:t>
      </w:r>
      <w:r w:rsidRPr="00FF479E">
        <w:rPr>
          <w:lang w:eastAsia="en-US"/>
        </w:rPr>
        <w:t xml:space="preserve">termín a rozsah </w:t>
      </w:r>
      <w:r w:rsidR="0064737D" w:rsidRPr="00FF479E">
        <w:rPr>
          <w:lang w:eastAsia="en-US"/>
        </w:rPr>
        <w:t xml:space="preserve">odstávky </w:t>
      </w:r>
      <w:r w:rsidR="00CF22AA">
        <w:rPr>
          <w:lang w:val="cs-CZ" w:eastAsia="en-US"/>
        </w:rPr>
        <w:t>infrastruktury</w:t>
      </w:r>
      <w:r w:rsidR="0064737D" w:rsidRPr="00FF479E">
        <w:rPr>
          <w:lang w:eastAsia="en-US"/>
        </w:rPr>
        <w:t xml:space="preserve"> a </w:t>
      </w:r>
      <w:r w:rsidR="00FA14EF" w:rsidRPr="00FF479E">
        <w:rPr>
          <w:lang w:eastAsia="en-US"/>
        </w:rPr>
        <w:t xml:space="preserve">též </w:t>
      </w:r>
      <w:r w:rsidR="007846BC" w:rsidRPr="00FF479E">
        <w:rPr>
          <w:lang w:eastAsia="en-US"/>
        </w:rPr>
        <w:t xml:space="preserve">požadované termíny </w:t>
      </w:r>
      <w:r w:rsidRPr="00FF479E">
        <w:rPr>
          <w:lang w:eastAsia="en-US"/>
        </w:rPr>
        <w:t>výluk</w:t>
      </w:r>
      <w:r w:rsidR="00B90DD6" w:rsidRPr="00FF479E">
        <w:rPr>
          <w:lang w:eastAsia="en-US"/>
        </w:rPr>
        <w:t>y</w:t>
      </w:r>
      <w:r w:rsidRPr="00FF479E">
        <w:rPr>
          <w:lang w:eastAsia="en-US"/>
        </w:rPr>
        <w:t xml:space="preserve"> </w:t>
      </w:r>
      <w:r w:rsidR="003C6BCE" w:rsidRPr="00FF479E">
        <w:rPr>
          <w:lang w:eastAsia="en-US"/>
        </w:rPr>
        <w:t>S</w:t>
      </w:r>
      <w:r w:rsidRPr="00FF479E">
        <w:rPr>
          <w:lang w:eastAsia="en-US"/>
        </w:rPr>
        <w:t>lužby</w:t>
      </w:r>
      <w:r w:rsidR="003C6BCE" w:rsidRPr="00FF479E">
        <w:rPr>
          <w:lang w:eastAsia="en-US"/>
        </w:rPr>
        <w:t xml:space="preserve"> </w:t>
      </w:r>
      <w:r w:rsidRPr="00FF479E">
        <w:rPr>
          <w:lang w:eastAsia="en-US"/>
        </w:rPr>
        <w:t>prováděné za účelem plánované údržby</w:t>
      </w:r>
      <w:r w:rsidR="0064737D" w:rsidRPr="00FF479E">
        <w:rPr>
          <w:lang w:eastAsia="en-US"/>
        </w:rPr>
        <w:t xml:space="preserve"> </w:t>
      </w:r>
      <w:r w:rsidR="00CF22AA">
        <w:rPr>
          <w:lang w:val="cs-CZ" w:eastAsia="en-US"/>
        </w:rPr>
        <w:t>infrastruktury</w:t>
      </w:r>
      <w:r w:rsidR="00322C7E" w:rsidRPr="00FF479E">
        <w:rPr>
          <w:lang w:eastAsia="en-US"/>
        </w:rPr>
        <w:t xml:space="preserve"> </w:t>
      </w:r>
      <w:r w:rsidR="0064737D" w:rsidRPr="00FF479E">
        <w:rPr>
          <w:lang w:eastAsia="en-US"/>
        </w:rPr>
        <w:t>(dále jen jako „</w:t>
      </w:r>
      <w:r w:rsidR="0064737D" w:rsidRPr="00FF479E">
        <w:rPr>
          <w:b/>
          <w:lang w:eastAsia="en-US"/>
        </w:rPr>
        <w:t xml:space="preserve">odstávka </w:t>
      </w:r>
      <w:r w:rsidR="00CF22AA">
        <w:rPr>
          <w:b/>
          <w:lang w:val="cs-CZ" w:eastAsia="en-US"/>
        </w:rPr>
        <w:t>i</w:t>
      </w:r>
      <w:proofErr w:type="spellStart"/>
      <w:r w:rsidR="00B6608F" w:rsidRPr="00B6608F">
        <w:rPr>
          <w:b/>
          <w:lang w:eastAsia="en-US"/>
        </w:rPr>
        <w:t>nfrastruktury</w:t>
      </w:r>
      <w:proofErr w:type="spellEnd"/>
      <w:r w:rsidR="0064737D" w:rsidRPr="00FF479E">
        <w:rPr>
          <w:lang w:eastAsia="en-US"/>
        </w:rPr>
        <w:t>“)</w:t>
      </w:r>
      <w:r w:rsidR="00E0245B" w:rsidRPr="00FF479E">
        <w:rPr>
          <w:lang w:eastAsia="en-US"/>
        </w:rPr>
        <w:t xml:space="preserve">, alespoň </w:t>
      </w:r>
      <w:r w:rsidR="007D1154" w:rsidRPr="00FF479E">
        <w:rPr>
          <w:lang w:eastAsia="en-US"/>
        </w:rPr>
        <w:t>10</w:t>
      </w:r>
      <w:r w:rsidR="008E1E5F" w:rsidRPr="00FF479E">
        <w:rPr>
          <w:lang w:eastAsia="en-US"/>
        </w:rPr>
        <w:t xml:space="preserve"> pracovních dnů </w:t>
      </w:r>
      <w:r w:rsidR="00E0245B" w:rsidRPr="00FF479E">
        <w:rPr>
          <w:lang w:eastAsia="en-US"/>
        </w:rPr>
        <w:t>předem</w:t>
      </w:r>
      <w:r w:rsidR="007D1154" w:rsidRPr="00FF479E">
        <w:rPr>
          <w:lang w:eastAsia="en-US"/>
        </w:rPr>
        <w:t xml:space="preserve">. Odstávka </w:t>
      </w:r>
      <w:r w:rsidR="00B6608F">
        <w:rPr>
          <w:lang w:eastAsia="en-US"/>
        </w:rPr>
        <w:t>Infrastruktury</w:t>
      </w:r>
      <w:r w:rsidR="007D1154" w:rsidRPr="00FF479E">
        <w:rPr>
          <w:lang w:eastAsia="en-US"/>
        </w:rPr>
        <w:t xml:space="preserve"> je možná pouze se souhlasem Objednatele</w:t>
      </w:r>
      <w:r w:rsidR="00E0245B" w:rsidRPr="00FF479E">
        <w:rPr>
          <w:lang w:eastAsia="en-US"/>
        </w:rPr>
        <w:t>. Objednate</w:t>
      </w:r>
      <w:r w:rsidR="00966FBA" w:rsidRPr="00FF479E">
        <w:rPr>
          <w:lang w:eastAsia="en-US"/>
        </w:rPr>
        <w:t>l</w:t>
      </w:r>
      <w:r w:rsidR="00E0245B" w:rsidRPr="00FF479E">
        <w:rPr>
          <w:lang w:eastAsia="en-US"/>
        </w:rPr>
        <w:t xml:space="preserve"> se zavazuje, že svůj souhlas nebude bezdůvodně odpírat. Pokud nebude souhlas udělen ve vztahu ke konkrétnímu </w:t>
      </w:r>
      <w:r w:rsidR="00966FBA" w:rsidRPr="00FF479E">
        <w:rPr>
          <w:lang w:eastAsia="en-US"/>
        </w:rPr>
        <w:t>termínu</w:t>
      </w:r>
      <w:r w:rsidR="00E0245B" w:rsidRPr="00FF479E">
        <w:rPr>
          <w:lang w:eastAsia="en-US"/>
        </w:rPr>
        <w:t xml:space="preserve">, není </w:t>
      </w:r>
      <w:r w:rsidR="00902894" w:rsidRPr="00FF479E">
        <w:rPr>
          <w:lang w:eastAsia="en-US"/>
        </w:rPr>
        <w:t>Poskytovatel</w:t>
      </w:r>
      <w:r w:rsidR="00E0245B" w:rsidRPr="00FF479E">
        <w:rPr>
          <w:lang w:eastAsia="en-US"/>
        </w:rPr>
        <w:t xml:space="preserve"> oprávněn </w:t>
      </w:r>
      <w:r w:rsidR="0064737D" w:rsidRPr="00FF479E">
        <w:rPr>
          <w:lang w:eastAsia="en-US"/>
        </w:rPr>
        <w:t xml:space="preserve">takovouto odstávku </w:t>
      </w:r>
      <w:r w:rsidR="00CF22AA">
        <w:rPr>
          <w:lang w:val="cs-CZ" w:eastAsia="en-US"/>
        </w:rPr>
        <w:t>infrastruktury</w:t>
      </w:r>
      <w:r w:rsidR="0064737D" w:rsidRPr="00FF479E">
        <w:rPr>
          <w:lang w:eastAsia="en-US"/>
        </w:rPr>
        <w:t xml:space="preserve"> </w:t>
      </w:r>
      <w:r w:rsidR="00E0245B" w:rsidRPr="00FF479E">
        <w:rPr>
          <w:lang w:eastAsia="en-US"/>
        </w:rPr>
        <w:t>provést a</w:t>
      </w:r>
      <w:r w:rsidR="00966FBA" w:rsidRPr="00FF479E">
        <w:rPr>
          <w:lang w:eastAsia="en-US"/>
        </w:rPr>
        <w:t xml:space="preserve"> </w:t>
      </w:r>
      <w:r w:rsidR="00E0245B" w:rsidRPr="00FF479E">
        <w:rPr>
          <w:lang w:eastAsia="en-US"/>
        </w:rPr>
        <w:t xml:space="preserve">Objednatel je povinen </w:t>
      </w:r>
      <w:r w:rsidR="00966FBA" w:rsidRPr="00FF479E">
        <w:rPr>
          <w:lang w:eastAsia="en-US"/>
        </w:rPr>
        <w:t>bezodkladně</w:t>
      </w:r>
      <w:r w:rsidR="00E0245B" w:rsidRPr="00FF479E">
        <w:rPr>
          <w:lang w:eastAsia="en-US"/>
        </w:rPr>
        <w:t xml:space="preserve"> navrhnou</w:t>
      </w:r>
      <w:r w:rsidR="00496B05" w:rsidRPr="00FF479E">
        <w:rPr>
          <w:lang w:eastAsia="en-US"/>
        </w:rPr>
        <w:t>t</w:t>
      </w:r>
      <w:r w:rsidR="00E0245B" w:rsidRPr="00FF479E">
        <w:rPr>
          <w:lang w:eastAsia="en-US"/>
        </w:rPr>
        <w:t xml:space="preserve"> nový termín pro provedení údržby</w:t>
      </w:r>
      <w:r w:rsidR="00322C7E" w:rsidRPr="00FF479E">
        <w:rPr>
          <w:lang w:eastAsia="en-US"/>
        </w:rPr>
        <w:t xml:space="preserve"> </w:t>
      </w:r>
      <w:r w:rsidR="00CF22AA">
        <w:rPr>
          <w:lang w:val="cs-CZ" w:eastAsia="en-US"/>
        </w:rPr>
        <w:t>infrastruktury</w:t>
      </w:r>
      <w:r w:rsidR="00E0245B" w:rsidRPr="00FF479E">
        <w:rPr>
          <w:lang w:eastAsia="en-US"/>
        </w:rPr>
        <w:t xml:space="preserve">. Takto sjednaná doba </w:t>
      </w:r>
      <w:r w:rsidR="00FA14EF" w:rsidRPr="00FF479E">
        <w:rPr>
          <w:lang w:eastAsia="en-US"/>
        </w:rPr>
        <w:t xml:space="preserve">odstávky </w:t>
      </w:r>
      <w:r w:rsidR="00CF22AA">
        <w:rPr>
          <w:lang w:val="cs-CZ" w:eastAsia="en-US"/>
        </w:rPr>
        <w:t>infrastruktury</w:t>
      </w:r>
      <w:r w:rsidR="00FA14EF" w:rsidRPr="00FF479E">
        <w:rPr>
          <w:lang w:eastAsia="en-US"/>
        </w:rPr>
        <w:t xml:space="preserve"> </w:t>
      </w:r>
      <w:r w:rsidR="00E0245B" w:rsidRPr="00FF479E">
        <w:rPr>
          <w:lang w:eastAsia="en-US"/>
        </w:rPr>
        <w:t>se nezapočítáv</w:t>
      </w:r>
      <w:r w:rsidR="00523F73" w:rsidRPr="00FF479E">
        <w:rPr>
          <w:lang w:eastAsia="en-US"/>
        </w:rPr>
        <w:t>á</w:t>
      </w:r>
      <w:r w:rsidR="00E0245B" w:rsidRPr="00FF479E">
        <w:rPr>
          <w:lang w:eastAsia="en-US"/>
        </w:rPr>
        <w:t xml:space="preserve"> do procentuální dostupnosti Služby</w:t>
      </w:r>
      <w:r w:rsidR="00E0245B" w:rsidRPr="00186D44">
        <w:rPr>
          <w:lang w:eastAsia="en-US"/>
        </w:rPr>
        <w:t xml:space="preserve">. </w:t>
      </w:r>
      <w:r w:rsidR="008943A5" w:rsidRPr="00186D44">
        <w:rPr>
          <w:lang w:eastAsia="en-US"/>
        </w:rPr>
        <w:t xml:space="preserve">Další podmínky doby odstávky </w:t>
      </w:r>
      <w:r w:rsidR="00CF22AA">
        <w:rPr>
          <w:lang w:val="cs-CZ" w:eastAsia="en-US"/>
        </w:rPr>
        <w:t>infrastruktury</w:t>
      </w:r>
      <w:r w:rsidR="008943A5" w:rsidRPr="00186D44">
        <w:rPr>
          <w:lang w:eastAsia="en-US"/>
        </w:rPr>
        <w:t xml:space="preserve"> jsou upraveny v</w:t>
      </w:r>
      <w:r w:rsidR="0037399E">
        <w:rPr>
          <w:lang w:val="cs-CZ" w:eastAsia="en-US"/>
        </w:rPr>
        <w:t> Příloze č. 1</w:t>
      </w:r>
      <w:r w:rsidR="0037399E" w:rsidRPr="00186D44">
        <w:rPr>
          <w:lang w:eastAsia="en-US"/>
        </w:rPr>
        <w:t xml:space="preserve"> </w:t>
      </w:r>
      <w:r w:rsidR="008943A5" w:rsidRPr="00186D44">
        <w:rPr>
          <w:lang w:eastAsia="en-US"/>
        </w:rPr>
        <w:t>Smlouvy</w:t>
      </w:r>
      <w:bookmarkEnd w:id="34"/>
      <w:r w:rsidR="00BF5F6E" w:rsidRPr="00186D44">
        <w:rPr>
          <w:lang w:eastAsia="en-US"/>
        </w:rPr>
        <w:t>;</w:t>
      </w:r>
    </w:p>
    <w:p w14:paraId="4F94BFA3" w14:textId="6176E78A" w:rsidR="00942534" w:rsidRPr="00FF479E" w:rsidRDefault="00942534" w:rsidP="00CF22AA">
      <w:pPr>
        <w:pStyle w:val="RLTextlnkuslovan"/>
        <w:numPr>
          <w:ilvl w:val="2"/>
          <w:numId w:val="1"/>
        </w:numPr>
        <w:tabs>
          <w:tab w:val="clear" w:pos="2155"/>
          <w:tab w:val="num" w:pos="1418"/>
        </w:tabs>
        <w:spacing w:before="120" w:after="0"/>
        <w:ind w:left="1418" w:hanging="709"/>
        <w:rPr>
          <w:lang w:eastAsia="en-US"/>
        </w:rPr>
      </w:pPr>
      <w:r w:rsidRPr="00FF479E">
        <w:rPr>
          <w:lang w:eastAsia="en-US"/>
        </w:rPr>
        <w:t xml:space="preserve">provádět nepřetržitý </w:t>
      </w:r>
      <w:r w:rsidR="00501A76" w:rsidRPr="00FF479E">
        <w:rPr>
          <w:lang w:eastAsia="en-US"/>
        </w:rPr>
        <w:t>M</w:t>
      </w:r>
      <w:r w:rsidRPr="00FF479E">
        <w:rPr>
          <w:lang w:eastAsia="en-US"/>
        </w:rPr>
        <w:t xml:space="preserve">onitoring provozu </w:t>
      </w:r>
      <w:r w:rsidR="00CF22AA">
        <w:rPr>
          <w:lang w:val="cs-CZ" w:eastAsia="en-US"/>
        </w:rPr>
        <w:t>služeb</w:t>
      </w:r>
      <w:r w:rsidRPr="00FF479E">
        <w:rPr>
          <w:lang w:eastAsia="en-US"/>
        </w:rPr>
        <w:t xml:space="preserve"> </w:t>
      </w:r>
      <w:r w:rsidR="00CF22AA">
        <w:rPr>
          <w:lang w:val="cs-CZ" w:eastAsia="en-US"/>
        </w:rPr>
        <w:t xml:space="preserve">Podpory provozu </w:t>
      </w:r>
      <w:r w:rsidR="00501A76" w:rsidRPr="00FF479E">
        <w:rPr>
          <w:lang w:eastAsia="en-US"/>
        </w:rPr>
        <w:t>dle podmínek odst.</w:t>
      </w:r>
      <w:r w:rsidR="00876C73">
        <w:rPr>
          <w:lang w:val="cs-CZ" w:eastAsia="en-US"/>
        </w:rPr>
        <w:t xml:space="preserve"> 6.4</w:t>
      </w:r>
      <w:r w:rsidR="00912699">
        <w:rPr>
          <w:lang w:val="cs-CZ" w:eastAsia="en-US"/>
        </w:rPr>
        <w:t xml:space="preserve"> </w:t>
      </w:r>
      <w:r w:rsidR="00501A76" w:rsidRPr="00FF479E">
        <w:rPr>
          <w:lang w:eastAsia="en-US"/>
        </w:rPr>
        <w:t xml:space="preserve">Smlouvy </w:t>
      </w:r>
      <w:r w:rsidRPr="00FF479E">
        <w:rPr>
          <w:lang w:eastAsia="en-US"/>
        </w:rPr>
        <w:t>a</w:t>
      </w:r>
      <w:r w:rsidR="00CF22AA">
        <w:rPr>
          <w:lang w:val="cs-CZ" w:eastAsia="en-US"/>
        </w:rPr>
        <w:t> </w:t>
      </w:r>
      <w:r w:rsidRPr="00FF479E">
        <w:rPr>
          <w:lang w:eastAsia="en-US"/>
        </w:rPr>
        <w:t xml:space="preserve">zajišťovat průběžně správu pro optimální provoz </w:t>
      </w:r>
      <w:r w:rsidR="00CF22AA">
        <w:rPr>
          <w:lang w:val="cs-CZ" w:eastAsia="en-US"/>
        </w:rPr>
        <w:t>služeb</w:t>
      </w:r>
      <w:r w:rsidR="00CF22AA" w:rsidRPr="00FF479E">
        <w:rPr>
          <w:lang w:eastAsia="en-US"/>
        </w:rPr>
        <w:t xml:space="preserve"> </w:t>
      </w:r>
      <w:r w:rsidR="00CF22AA">
        <w:rPr>
          <w:lang w:val="cs-CZ" w:eastAsia="en-US"/>
        </w:rPr>
        <w:t>Podpory provozu</w:t>
      </w:r>
      <w:r w:rsidR="00BF5F6E">
        <w:rPr>
          <w:lang w:eastAsia="en-US"/>
        </w:rPr>
        <w:t>.</w:t>
      </w:r>
    </w:p>
    <w:p w14:paraId="1888B299" w14:textId="1AF173BE" w:rsidR="00BF54E2" w:rsidRPr="00FF479E" w:rsidRDefault="00BF54E2" w:rsidP="00545CF5">
      <w:pPr>
        <w:pStyle w:val="RLlneksmlouvy"/>
        <w:spacing w:before="480"/>
      </w:pPr>
      <w:bookmarkStart w:id="35" w:name="_Ref372211386"/>
      <w:r w:rsidRPr="00FF479E">
        <w:t xml:space="preserve">ZPŮSOB </w:t>
      </w:r>
      <w:bookmarkEnd w:id="35"/>
      <w:r w:rsidR="0037399E">
        <w:rPr>
          <w:lang w:val="cs-CZ"/>
        </w:rPr>
        <w:t xml:space="preserve">POSKYTOVÁNÍ </w:t>
      </w:r>
      <w:r w:rsidR="00545CF5">
        <w:rPr>
          <w:lang w:val="cs-CZ"/>
        </w:rPr>
        <w:t>ROZVOJE A ČINNOSTÍ ZADÁVANÝCH SD</w:t>
      </w:r>
    </w:p>
    <w:p w14:paraId="4F385E04" w14:textId="77777777" w:rsidR="00107DE4" w:rsidRPr="00FF479E" w:rsidRDefault="00F712C3" w:rsidP="0014402E">
      <w:pPr>
        <w:pStyle w:val="RLTextlnkuslovan"/>
        <w:tabs>
          <w:tab w:val="clear" w:pos="1474"/>
          <w:tab w:val="num" w:pos="709"/>
          <w:tab w:val="num" w:pos="4282"/>
        </w:tabs>
        <w:ind w:left="709" w:hanging="709"/>
        <w:rPr>
          <w:rFonts w:cs="Arial"/>
          <w:szCs w:val="22"/>
        </w:rPr>
      </w:pPr>
      <w:bookmarkStart w:id="36" w:name="_Ref368592968"/>
      <w:r>
        <w:rPr>
          <w:lang w:val="cs-CZ" w:eastAsia="en-US"/>
        </w:rPr>
        <w:t>Konzultační činnosti</w:t>
      </w:r>
      <w:r w:rsidR="00107DE4" w:rsidRPr="00FF479E">
        <w:rPr>
          <w:rFonts w:cs="Arial"/>
          <w:szCs w:val="22"/>
        </w:rPr>
        <w:t xml:space="preserve"> </w:t>
      </w:r>
      <w:r w:rsidR="00CE2E8F" w:rsidRPr="00FF479E">
        <w:rPr>
          <w:rFonts w:cs="Arial"/>
          <w:szCs w:val="22"/>
        </w:rPr>
        <w:t>bud</w:t>
      </w:r>
      <w:r w:rsidR="00B6608F">
        <w:rPr>
          <w:rFonts w:cs="Arial"/>
          <w:szCs w:val="22"/>
        </w:rPr>
        <w:t>ou</w:t>
      </w:r>
      <w:r w:rsidR="00CE2E8F" w:rsidRPr="00FF479E">
        <w:rPr>
          <w:rFonts w:cs="Arial"/>
          <w:szCs w:val="22"/>
        </w:rPr>
        <w:t xml:space="preserve"> Objednatelem </w:t>
      </w:r>
      <w:r w:rsidR="00107DE4" w:rsidRPr="00FF479E">
        <w:rPr>
          <w:rFonts w:cs="Arial"/>
          <w:szCs w:val="22"/>
        </w:rPr>
        <w:t>objednáván</w:t>
      </w:r>
      <w:r w:rsidR="00B6608F">
        <w:rPr>
          <w:rFonts w:cs="Arial"/>
          <w:szCs w:val="22"/>
        </w:rPr>
        <w:t>y</w:t>
      </w:r>
      <w:r w:rsidR="00107DE4" w:rsidRPr="00FF479E">
        <w:rPr>
          <w:rFonts w:cs="Arial"/>
          <w:szCs w:val="22"/>
        </w:rPr>
        <w:t xml:space="preserve"> dle následujícího postupu:</w:t>
      </w:r>
      <w:bookmarkEnd w:id="36"/>
    </w:p>
    <w:p w14:paraId="407B8F67" w14:textId="4F6CCC8A" w:rsidR="00107DE4" w:rsidRPr="00FF479E" w:rsidRDefault="00107DE4" w:rsidP="005B79F5">
      <w:pPr>
        <w:pStyle w:val="RLTextlnkuslovan"/>
        <w:numPr>
          <w:ilvl w:val="2"/>
          <w:numId w:val="1"/>
        </w:numPr>
        <w:tabs>
          <w:tab w:val="clear" w:pos="2155"/>
          <w:tab w:val="num" w:pos="1418"/>
        </w:tabs>
        <w:spacing w:before="120" w:after="0"/>
        <w:ind w:left="1418" w:hanging="709"/>
        <w:rPr>
          <w:rFonts w:cs="Arial"/>
          <w:szCs w:val="22"/>
        </w:rPr>
      </w:pPr>
      <w:bookmarkStart w:id="37" w:name="_Ref298340271"/>
      <w:r w:rsidRPr="00FF479E">
        <w:rPr>
          <w:rFonts w:cs="Arial"/>
          <w:szCs w:val="22"/>
        </w:rPr>
        <w:t xml:space="preserve">Objednatel je oprávněn kdykoli v průběhu účinnosti této Smlouvy formou </w:t>
      </w:r>
      <w:r w:rsidR="001A52B7" w:rsidRPr="00FF479E">
        <w:rPr>
          <w:rFonts w:cs="Arial"/>
          <w:szCs w:val="22"/>
        </w:rPr>
        <w:t>z</w:t>
      </w:r>
      <w:r w:rsidR="008B6DDA" w:rsidRPr="00FF479E">
        <w:rPr>
          <w:rFonts w:cs="Arial"/>
          <w:szCs w:val="22"/>
        </w:rPr>
        <w:t xml:space="preserve">adání </w:t>
      </w:r>
      <w:r w:rsidR="002433DC" w:rsidRPr="00FF479E">
        <w:rPr>
          <w:rFonts w:cs="Arial"/>
          <w:szCs w:val="22"/>
        </w:rPr>
        <w:t xml:space="preserve">požadavku </w:t>
      </w:r>
      <w:r w:rsidR="001A52B7" w:rsidRPr="00FF479E">
        <w:rPr>
          <w:rFonts w:cs="Arial"/>
          <w:szCs w:val="22"/>
        </w:rPr>
        <w:t xml:space="preserve">písemně </w:t>
      </w:r>
      <w:r w:rsidR="008B6DDA" w:rsidRPr="00FF479E">
        <w:rPr>
          <w:rFonts w:cs="Arial"/>
          <w:szCs w:val="22"/>
        </w:rPr>
        <w:t xml:space="preserve">zadat </w:t>
      </w:r>
      <w:r w:rsidRPr="00FF479E">
        <w:rPr>
          <w:rFonts w:cs="Arial"/>
          <w:szCs w:val="22"/>
        </w:rPr>
        <w:t>Poskytovatel</w:t>
      </w:r>
      <w:r w:rsidR="008B6DDA" w:rsidRPr="00FF479E">
        <w:rPr>
          <w:rFonts w:cs="Arial"/>
          <w:szCs w:val="22"/>
        </w:rPr>
        <w:t>i</w:t>
      </w:r>
      <w:r w:rsidRPr="00FF479E">
        <w:rPr>
          <w:rFonts w:cs="Arial"/>
          <w:szCs w:val="22"/>
        </w:rPr>
        <w:t xml:space="preserve"> plnění </w:t>
      </w:r>
      <w:r w:rsidR="00B6608F">
        <w:rPr>
          <w:rFonts w:cs="Arial"/>
          <w:szCs w:val="22"/>
        </w:rPr>
        <w:t xml:space="preserve">typu </w:t>
      </w:r>
      <w:r w:rsidR="00D4072A">
        <w:rPr>
          <w:lang w:val="cs-CZ" w:eastAsia="en-US"/>
        </w:rPr>
        <w:t>k</w:t>
      </w:r>
      <w:r w:rsidR="00F712C3">
        <w:rPr>
          <w:lang w:val="cs-CZ" w:eastAsia="en-US"/>
        </w:rPr>
        <w:t>onzultační činnosti</w:t>
      </w:r>
      <w:r w:rsidR="0037399E">
        <w:rPr>
          <w:lang w:val="cs-CZ" w:eastAsia="en-US"/>
        </w:rPr>
        <w:t xml:space="preserve"> </w:t>
      </w:r>
      <w:r w:rsidRPr="00FF479E">
        <w:rPr>
          <w:rFonts w:cs="Arial"/>
          <w:szCs w:val="22"/>
        </w:rPr>
        <w:t>(dále jen „</w:t>
      </w:r>
      <w:r w:rsidR="008B6DDA" w:rsidRPr="00FF479E">
        <w:rPr>
          <w:rFonts w:cs="Arial"/>
          <w:b/>
          <w:szCs w:val="22"/>
        </w:rPr>
        <w:t>Zadání požadavku</w:t>
      </w:r>
      <w:r w:rsidRPr="00FF479E">
        <w:rPr>
          <w:rFonts w:cs="Arial"/>
          <w:szCs w:val="22"/>
        </w:rPr>
        <w:t xml:space="preserve">“) a Poskytovatel je povinen dle </w:t>
      </w:r>
      <w:r w:rsidR="008B6DDA" w:rsidRPr="00FF479E">
        <w:rPr>
          <w:rFonts w:cs="Arial"/>
          <w:szCs w:val="22"/>
        </w:rPr>
        <w:t>Zadání</w:t>
      </w:r>
      <w:r w:rsidR="00186D44">
        <w:rPr>
          <w:rFonts w:cs="Arial"/>
          <w:szCs w:val="22"/>
        </w:rPr>
        <w:t xml:space="preserve"> </w:t>
      </w:r>
      <w:r w:rsidR="008B6DDA" w:rsidRPr="00FF479E">
        <w:rPr>
          <w:rFonts w:cs="Arial"/>
          <w:szCs w:val="22"/>
        </w:rPr>
        <w:t xml:space="preserve">požadavku nabídnout </w:t>
      </w:r>
      <w:r w:rsidRPr="00FF479E">
        <w:rPr>
          <w:rFonts w:cs="Arial"/>
          <w:szCs w:val="22"/>
        </w:rPr>
        <w:t xml:space="preserve">plnění, přičemž </w:t>
      </w:r>
      <w:r w:rsidR="008B6DDA" w:rsidRPr="00FF479E">
        <w:rPr>
          <w:rFonts w:cs="Arial"/>
          <w:szCs w:val="22"/>
        </w:rPr>
        <w:t xml:space="preserve">toto </w:t>
      </w:r>
      <w:r w:rsidR="00481E67" w:rsidRPr="00FF479E">
        <w:rPr>
          <w:rFonts w:cs="Arial"/>
          <w:szCs w:val="22"/>
        </w:rPr>
        <w:t>Z</w:t>
      </w:r>
      <w:r w:rsidR="008B6DDA" w:rsidRPr="00FF479E">
        <w:rPr>
          <w:rFonts w:cs="Arial"/>
          <w:szCs w:val="22"/>
        </w:rPr>
        <w:t xml:space="preserve">adání </w:t>
      </w:r>
      <w:r w:rsidR="00481E67" w:rsidRPr="00FF479E">
        <w:rPr>
          <w:rFonts w:cs="Arial"/>
          <w:szCs w:val="22"/>
        </w:rPr>
        <w:t xml:space="preserve">požadavku </w:t>
      </w:r>
      <w:r w:rsidRPr="00FF479E">
        <w:rPr>
          <w:rFonts w:cs="Arial"/>
          <w:szCs w:val="22"/>
        </w:rPr>
        <w:t>musí obsahovat:</w:t>
      </w:r>
      <w:bookmarkEnd w:id="37"/>
    </w:p>
    <w:p w14:paraId="5F3934FD" w14:textId="77777777" w:rsidR="00107DE4" w:rsidRPr="00FF479E" w:rsidRDefault="00107DE4" w:rsidP="003E2D8A">
      <w:pPr>
        <w:pStyle w:val="RLTextlnkuslovan"/>
        <w:numPr>
          <w:ilvl w:val="3"/>
          <w:numId w:val="1"/>
        </w:numPr>
        <w:tabs>
          <w:tab w:val="clear" w:pos="2552"/>
          <w:tab w:val="num" w:pos="2268"/>
        </w:tabs>
        <w:spacing w:before="120" w:after="0"/>
        <w:ind w:left="2268" w:hanging="425"/>
        <w:rPr>
          <w:rFonts w:cs="Arial"/>
          <w:szCs w:val="22"/>
        </w:rPr>
      </w:pPr>
      <w:r w:rsidRPr="00FF479E">
        <w:rPr>
          <w:rFonts w:cs="Arial"/>
          <w:szCs w:val="22"/>
        </w:rPr>
        <w:t xml:space="preserve">konkrétní označení a bližší specifikaci plnění, které je </w:t>
      </w:r>
      <w:r w:rsidR="008B6DDA" w:rsidRPr="00FF479E">
        <w:rPr>
          <w:rFonts w:cs="Arial"/>
          <w:szCs w:val="22"/>
        </w:rPr>
        <w:t>zadáno</w:t>
      </w:r>
      <w:r w:rsidRPr="00FF479E">
        <w:rPr>
          <w:rFonts w:cs="Arial"/>
          <w:szCs w:val="22"/>
        </w:rPr>
        <w:t>;</w:t>
      </w:r>
    </w:p>
    <w:p w14:paraId="30B2AE32" w14:textId="77777777" w:rsidR="00107DE4" w:rsidRPr="00FF479E" w:rsidRDefault="00107DE4" w:rsidP="003E2D8A">
      <w:pPr>
        <w:pStyle w:val="RLTextlnkuslovan"/>
        <w:numPr>
          <w:ilvl w:val="3"/>
          <w:numId w:val="1"/>
        </w:numPr>
        <w:tabs>
          <w:tab w:val="clear" w:pos="2552"/>
          <w:tab w:val="num" w:pos="2268"/>
        </w:tabs>
        <w:spacing w:before="120" w:after="0"/>
        <w:ind w:left="2268" w:hanging="425"/>
        <w:rPr>
          <w:rFonts w:cs="Arial"/>
          <w:szCs w:val="22"/>
        </w:rPr>
      </w:pPr>
      <w:r w:rsidRPr="00FF479E">
        <w:rPr>
          <w:rFonts w:cs="Arial"/>
          <w:szCs w:val="22"/>
        </w:rPr>
        <w:t>termín dodání plnění;</w:t>
      </w:r>
    </w:p>
    <w:p w14:paraId="51D1774D" w14:textId="77777777" w:rsidR="00107DE4" w:rsidRPr="00FF479E" w:rsidRDefault="00107DE4" w:rsidP="003E2D8A">
      <w:pPr>
        <w:pStyle w:val="RLTextlnkuslovan"/>
        <w:numPr>
          <w:ilvl w:val="3"/>
          <w:numId w:val="1"/>
        </w:numPr>
        <w:tabs>
          <w:tab w:val="clear" w:pos="2552"/>
          <w:tab w:val="num" w:pos="2268"/>
        </w:tabs>
        <w:spacing w:before="120" w:after="0"/>
        <w:ind w:left="2268" w:hanging="425"/>
        <w:rPr>
          <w:rFonts w:cs="Arial"/>
          <w:szCs w:val="22"/>
        </w:rPr>
      </w:pPr>
      <w:r w:rsidRPr="00FF479E">
        <w:rPr>
          <w:rFonts w:cs="Arial"/>
          <w:szCs w:val="22"/>
        </w:rPr>
        <w:t>Objednatelem předpokládaný rozsah plnění, případně cenu za</w:t>
      </w:r>
      <w:r w:rsidR="003D51B5">
        <w:rPr>
          <w:rFonts w:cs="Arial"/>
          <w:szCs w:val="22"/>
          <w:lang w:val="cs-CZ"/>
        </w:rPr>
        <w:t> </w:t>
      </w:r>
      <w:r w:rsidRPr="00FF479E">
        <w:rPr>
          <w:rFonts w:cs="Arial"/>
          <w:szCs w:val="22"/>
        </w:rPr>
        <w:t>plnění stanovenou v souladu s cenovými podmínkami uvedenými v této Smlouvě</w:t>
      </w:r>
      <w:r w:rsidR="00186D44">
        <w:rPr>
          <w:rFonts w:cs="Arial"/>
          <w:szCs w:val="22"/>
        </w:rPr>
        <w:t>.</w:t>
      </w:r>
    </w:p>
    <w:p w14:paraId="6BDA9538" w14:textId="5F4D1153" w:rsidR="00107DE4" w:rsidRPr="00FF479E" w:rsidRDefault="00107DE4" w:rsidP="005B79F5">
      <w:pPr>
        <w:pStyle w:val="RLTextlnkuslovan"/>
        <w:numPr>
          <w:ilvl w:val="2"/>
          <w:numId w:val="1"/>
        </w:numPr>
        <w:tabs>
          <w:tab w:val="clear" w:pos="2155"/>
          <w:tab w:val="num" w:pos="1418"/>
          <w:tab w:val="num" w:pos="4282"/>
        </w:tabs>
        <w:spacing w:before="120" w:after="0"/>
        <w:ind w:left="1418" w:hanging="709"/>
        <w:rPr>
          <w:rFonts w:cs="Arial"/>
          <w:szCs w:val="22"/>
        </w:rPr>
      </w:pPr>
      <w:bookmarkStart w:id="38" w:name="_Ref350769250"/>
      <w:bookmarkStart w:id="39" w:name="_Ref357714703"/>
      <w:bookmarkStart w:id="40" w:name="_Ref357715123"/>
      <w:r w:rsidRPr="00FF479E">
        <w:rPr>
          <w:rFonts w:cs="Arial"/>
          <w:szCs w:val="22"/>
        </w:rPr>
        <w:t>V reakci na přijat</w:t>
      </w:r>
      <w:r w:rsidR="008B6DDA" w:rsidRPr="00FF479E">
        <w:rPr>
          <w:rFonts w:cs="Arial"/>
          <w:szCs w:val="22"/>
        </w:rPr>
        <w:t>é</w:t>
      </w:r>
      <w:r w:rsidRPr="00FF479E">
        <w:rPr>
          <w:rFonts w:cs="Arial"/>
          <w:szCs w:val="22"/>
        </w:rPr>
        <w:t xml:space="preserve"> </w:t>
      </w:r>
      <w:r w:rsidR="008B6DDA" w:rsidRPr="00FF479E">
        <w:rPr>
          <w:rFonts w:cs="Arial"/>
          <w:szCs w:val="22"/>
        </w:rPr>
        <w:t xml:space="preserve">Zadání </w:t>
      </w:r>
      <w:r w:rsidR="00186D44">
        <w:rPr>
          <w:rFonts w:cs="Arial"/>
          <w:szCs w:val="22"/>
        </w:rPr>
        <w:t>p</w:t>
      </w:r>
      <w:r w:rsidR="008B6DDA" w:rsidRPr="00FF479E">
        <w:rPr>
          <w:rFonts w:cs="Arial"/>
          <w:szCs w:val="22"/>
        </w:rPr>
        <w:t>ožadavku</w:t>
      </w:r>
      <w:r w:rsidR="008B6DDA" w:rsidRPr="00FF479E" w:rsidDel="008B6DDA">
        <w:rPr>
          <w:rFonts w:cs="Arial"/>
          <w:szCs w:val="22"/>
        </w:rPr>
        <w:t xml:space="preserve"> </w:t>
      </w:r>
      <w:r w:rsidRPr="00FF479E">
        <w:rPr>
          <w:rFonts w:cs="Arial"/>
          <w:szCs w:val="22"/>
        </w:rPr>
        <w:t>Objednatele je Poskytovatel povinen do</w:t>
      </w:r>
      <w:r w:rsidR="003D51B5">
        <w:rPr>
          <w:rFonts w:cs="Arial"/>
          <w:szCs w:val="22"/>
          <w:lang w:val="cs-CZ"/>
        </w:rPr>
        <w:t> </w:t>
      </w:r>
      <w:r w:rsidRPr="00FF479E">
        <w:rPr>
          <w:rFonts w:cs="Arial"/>
          <w:szCs w:val="22"/>
        </w:rPr>
        <w:t>10</w:t>
      </w:r>
      <w:r w:rsidR="005B79F5">
        <w:rPr>
          <w:rFonts w:cs="Arial"/>
          <w:szCs w:val="22"/>
          <w:lang w:val="cs-CZ"/>
        </w:rPr>
        <w:t> </w:t>
      </w:r>
      <w:r w:rsidRPr="00FF479E">
        <w:rPr>
          <w:rFonts w:cs="Arial"/>
          <w:szCs w:val="22"/>
        </w:rPr>
        <w:t xml:space="preserve">pracovních dnů doručit Objednateli písemné upřesnění realizace </w:t>
      </w:r>
      <w:r w:rsidR="008B6DDA" w:rsidRPr="00FF479E">
        <w:rPr>
          <w:rFonts w:cs="Arial"/>
          <w:szCs w:val="22"/>
        </w:rPr>
        <w:t xml:space="preserve">formou </w:t>
      </w:r>
      <w:r w:rsidR="00650755" w:rsidRPr="00FF479E">
        <w:rPr>
          <w:rFonts w:cs="Arial"/>
          <w:szCs w:val="22"/>
        </w:rPr>
        <w:t>analýzy</w:t>
      </w:r>
      <w:r w:rsidR="008B6DDA" w:rsidRPr="00FF479E">
        <w:rPr>
          <w:rFonts w:cs="Arial"/>
          <w:szCs w:val="22"/>
        </w:rPr>
        <w:t xml:space="preserve"> </w:t>
      </w:r>
      <w:r w:rsidR="001E2758" w:rsidRPr="00FF479E">
        <w:rPr>
          <w:rFonts w:cs="Arial"/>
          <w:szCs w:val="22"/>
        </w:rPr>
        <w:t xml:space="preserve">Zadání </w:t>
      </w:r>
      <w:r w:rsidR="00186D44">
        <w:rPr>
          <w:rFonts w:cs="Arial"/>
          <w:szCs w:val="22"/>
        </w:rPr>
        <w:t>p</w:t>
      </w:r>
      <w:r w:rsidR="008B6DDA" w:rsidRPr="00FF479E">
        <w:rPr>
          <w:rFonts w:cs="Arial"/>
          <w:szCs w:val="22"/>
        </w:rPr>
        <w:t xml:space="preserve">ožadavku </w:t>
      </w:r>
      <w:r w:rsidRPr="00FF479E">
        <w:rPr>
          <w:rFonts w:cs="Arial"/>
          <w:szCs w:val="22"/>
        </w:rPr>
        <w:t>jakožto návrh konkrétního dílčího plnění (dále jen „</w:t>
      </w:r>
      <w:r w:rsidR="008B6DDA" w:rsidRPr="00FF479E">
        <w:rPr>
          <w:rFonts w:cs="Arial"/>
          <w:b/>
          <w:szCs w:val="22"/>
        </w:rPr>
        <w:t>Analýza požadavku</w:t>
      </w:r>
      <w:r w:rsidRPr="00FF479E">
        <w:rPr>
          <w:rFonts w:cs="Arial"/>
          <w:szCs w:val="22"/>
        </w:rPr>
        <w:t xml:space="preserve">“), nebo sdělit Objednateli vady ve vymezení </w:t>
      </w:r>
      <w:r w:rsidR="002358AF" w:rsidRPr="00FF479E">
        <w:rPr>
          <w:rFonts w:cs="Arial"/>
          <w:szCs w:val="22"/>
        </w:rPr>
        <w:t>Z</w:t>
      </w:r>
      <w:r w:rsidR="008B6DDA" w:rsidRPr="00FF479E">
        <w:rPr>
          <w:rFonts w:cs="Arial"/>
          <w:szCs w:val="22"/>
        </w:rPr>
        <w:t>adání</w:t>
      </w:r>
      <w:r w:rsidR="002358AF" w:rsidRPr="00FF479E">
        <w:rPr>
          <w:rFonts w:cs="Arial"/>
          <w:szCs w:val="22"/>
        </w:rPr>
        <w:t xml:space="preserve"> požadavku</w:t>
      </w:r>
      <w:r w:rsidR="008B6DDA" w:rsidRPr="00FF479E">
        <w:rPr>
          <w:rFonts w:cs="Arial"/>
          <w:szCs w:val="22"/>
        </w:rPr>
        <w:t xml:space="preserve"> </w:t>
      </w:r>
      <w:r w:rsidRPr="00FF479E">
        <w:rPr>
          <w:rFonts w:cs="Arial"/>
          <w:szCs w:val="22"/>
        </w:rPr>
        <w:t xml:space="preserve">bránící </w:t>
      </w:r>
      <w:r w:rsidRPr="00FF479E">
        <w:rPr>
          <w:rFonts w:cs="Arial"/>
          <w:szCs w:val="22"/>
        </w:rPr>
        <w:lastRenderedPageBreak/>
        <w:t xml:space="preserve">Poskytovateli </w:t>
      </w:r>
      <w:r w:rsidR="008B6DDA" w:rsidRPr="00FF479E">
        <w:rPr>
          <w:rFonts w:cs="Arial"/>
          <w:szCs w:val="22"/>
        </w:rPr>
        <w:t>Analýz</w:t>
      </w:r>
      <w:r w:rsidR="00181BBD" w:rsidRPr="00FF479E">
        <w:rPr>
          <w:rFonts w:cs="Arial"/>
          <w:szCs w:val="22"/>
        </w:rPr>
        <w:t>u</w:t>
      </w:r>
      <w:r w:rsidR="008B6DDA" w:rsidRPr="00FF479E">
        <w:rPr>
          <w:rFonts w:cs="Arial"/>
          <w:szCs w:val="22"/>
        </w:rPr>
        <w:t xml:space="preserve"> požadavku</w:t>
      </w:r>
      <w:r w:rsidR="00650755" w:rsidRPr="00FF479E">
        <w:rPr>
          <w:rFonts w:cs="Arial"/>
          <w:szCs w:val="22"/>
        </w:rPr>
        <w:t xml:space="preserve"> </w:t>
      </w:r>
      <w:r w:rsidRPr="00FF479E">
        <w:rPr>
          <w:rFonts w:cs="Arial"/>
          <w:szCs w:val="22"/>
        </w:rPr>
        <w:t xml:space="preserve">vypracovat. Vadou dle tohoto odst. </w:t>
      </w:r>
      <w:r w:rsidR="005B79F5">
        <w:rPr>
          <w:rFonts w:cs="Arial"/>
          <w:szCs w:val="22"/>
          <w:lang w:val="cs-CZ"/>
        </w:rPr>
        <w:t>7.1.2</w:t>
      </w:r>
      <w:r w:rsidRPr="00FF479E">
        <w:rPr>
          <w:rFonts w:cs="Arial"/>
          <w:szCs w:val="22"/>
        </w:rPr>
        <w:t xml:space="preserve"> </w:t>
      </w:r>
      <w:r w:rsidR="0037399E">
        <w:rPr>
          <w:rFonts w:cs="Arial"/>
          <w:szCs w:val="22"/>
          <w:lang w:val="cs-CZ"/>
        </w:rPr>
        <w:t xml:space="preserve">Smlouvy </w:t>
      </w:r>
      <w:r w:rsidRPr="00FF479E">
        <w:rPr>
          <w:rFonts w:cs="Arial"/>
          <w:szCs w:val="22"/>
        </w:rPr>
        <w:t xml:space="preserve">je zejména </w:t>
      </w:r>
      <w:r w:rsidRPr="00FF479E">
        <w:rPr>
          <w:rFonts w:cs="Arial"/>
          <w:szCs w:val="22"/>
          <w:lang w:eastAsia="en-US"/>
        </w:rPr>
        <w:t xml:space="preserve">neurčitost zadání, kterou není Poskytovatel schopen technicky překonat; vadou </w:t>
      </w:r>
      <w:r w:rsidR="008B6DDA" w:rsidRPr="00FF479E">
        <w:rPr>
          <w:rFonts w:cs="Arial"/>
          <w:szCs w:val="22"/>
        </w:rPr>
        <w:t xml:space="preserve">Zadání požadavku </w:t>
      </w:r>
      <w:r w:rsidRPr="00FF479E">
        <w:rPr>
          <w:rFonts w:cs="Arial"/>
          <w:szCs w:val="22"/>
        </w:rPr>
        <w:t>také je</w:t>
      </w:r>
      <w:r w:rsidRPr="00FF479E">
        <w:rPr>
          <w:rFonts w:cs="Arial"/>
          <w:szCs w:val="22"/>
          <w:lang w:eastAsia="en-US"/>
        </w:rPr>
        <w:t>, pokud obsahuje nepřiměřeně krátký termín plnění nebo nízký rozsah odhadované pracnosti, přičemž v takovém případě je Poskytovatel povinen tyto skutečnosti konkrétně a detailně specifikovat a odůvodnit</w:t>
      </w:r>
      <w:r w:rsidRPr="00FF479E">
        <w:rPr>
          <w:rFonts w:cs="Arial"/>
          <w:szCs w:val="22"/>
        </w:rPr>
        <w:t xml:space="preserve">. Objednatel je povinen odstranit případné vady </w:t>
      </w:r>
      <w:r w:rsidR="008B6DDA" w:rsidRPr="00FF479E">
        <w:rPr>
          <w:rFonts w:cs="Arial"/>
          <w:szCs w:val="22"/>
        </w:rPr>
        <w:t>Zadání požadavku</w:t>
      </w:r>
      <w:r w:rsidRPr="00FF479E">
        <w:rPr>
          <w:rFonts w:cs="Arial"/>
          <w:szCs w:val="22"/>
        </w:rPr>
        <w:t xml:space="preserve">, které budou řádně specifikované Poskytovatelem a </w:t>
      </w:r>
      <w:r w:rsidR="008B6DDA" w:rsidRPr="00FF479E">
        <w:rPr>
          <w:rFonts w:cs="Arial"/>
          <w:szCs w:val="22"/>
        </w:rPr>
        <w:t xml:space="preserve">Zadání požadavku </w:t>
      </w:r>
      <w:r w:rsidRPr="00FF479E">
        <w:rPr>
          <w:rFonts w:cs="Arial"/>
          <w:szCs w:val="22"/>
        </w:rPr>
        <w:t>opětovně předložit Poskytovateli. Neodstraní-li Objednatel vady v </w:t>
      </w:r>
      <w:r w:rsidR="008B6DDA" w:rsidRPr="00FF479E">
        <w:rPr>
          <w:rFonts w:cs="Arial"/>
          <w:szCs w:val="22"/>
        </w:rPr>
        <w:t>Zadání požadavku</w:t>
      </w:r>
      <w:r w:rsidRPr="00FF479E">
        <w:rPr>
          <w:rFonts w:cs="Arial"/>
          <w:szCs w:val="22"/>
        </w:rPr>
        <w:t>, je Poskytovatel po</w:t>
      </w:r>
      <w:bookmarkStart w:id="41" w:name="_Ref359439035"/>
      <w:r w:rsidRPr="00FF479E">
        <w:rPr>
          <w:rFonts w:cs="Arial"/>
          <w:szCs w:val="22"/>
        </w:rPr>
        <w:t>vinen průběžně na trvání tohoto stavu Objednatele upozorňovat, a to až do té doby, než Objednatel rozhodne, že svoj</w:t>
      </w:r>
      <w:r w:rsidR="00650755" w:rsidRPr="00FF479E">
        <w:rPr>
          <w:rFonts w:cs="Arial"/>
          <w:szCs w:val="22"/>
        </w:rPr>
        <w:t>e</w:t>
      </w:r>
      <w:r w:rsidRPr="00FF479E">
        <w:rPr>
          <w:rFonts w:cs="Arial"/>
          <w:szCs w:val="22"/>
        </w:rPr>
        <w:t xml:space="preserve"> </w:t>
      </w:r>
      <w:r w:rsidR="00650755" w:rsidRPr="00FF479E">
        <w:rPr>
          <w:rFonts w:cs="Arial"/>
          <w:szCs w:val="22"/>
        </w:rPr>
        <w:t xml:space="preserve">Zadání požadavku </w:t>
      </w:r>
      <w:r w:rsidRPr="00FF479E">
        <w:rPr>
          <w:rFonts w:cs="Arial"/>
          <w:szCs w:val="22"/>
        </w:rPr>
        <w:t>bere zpět, nebo specifikované vady odstraní</w:t>
      </w:r>
      <w:bookmarkEnd w:id="38"/>
      <w:bookmarkEnd w:id="39"/>
      <w:r w:rsidRPr="00FF479E">
        <w:rPr>
          <w:rFonts w:cs="Arial"/>
          <w:szCs w:val="22"/>
        </w:rPr>
        <w:t>.</w:t>
      </w:r>
      <w:bookmarkEnd w:id="40"/>
      <w:bookmarkEnd w:id="41"/>
    </w:p>
    <w:p w14:paraId="3B9B73CA" w14:textId="77777777" w:rsidR="00107DE4" w:rsidRPr="00FF479E" w:rsidRDefault="00650755" w:rsidP="005B79F5">
      <w:pPr>
        <w:pStyle w:val="RLTextlnkuslovan"/>
        <w:numPr>
          <w:ilvl w:val="2"/>
          <w:numId w:val="1"/>
        </w:numPr>
        <w:tabs>
          <w:tab w:val="clear" w:pos="2155"/>
          <w:tab w:val="num" w:pos="1418"/>
          <w:tab w:val="num" w:pos="4282"/>
        </w:tabs>
        <w:spacing w:before="120" w:after="0"/>
        <w:ind w:left="1418" w:hanging="709"/>
        <w:rPr>
          <w:rFonts w:cs="Arial"/>
          <w:szCs w:val="22"/>
        </w:rPr>
      </w:pPr>
      <w:bookmarkStart w:id="42" w:name="_Ref366480749"/>
      <w:r w:rsidRPr="00FF479E">
        <w:rPr>
          <w:rFonts w:cs="Arial"/>
          <w:szCs w:val="22"/>
        </w:rPr>
        <w:t xml:space="preserve">Analýza požadavku </w:t>
      </w:r>
      <w:r w:rsidR="00107DE4" w:rsidRPr="00FF479E">
        <w:rPr>
          <w:rFonts w:cs="Arial"/>
          <w:szCs w:val="22"/>
        </w:rPr>
        <w:t>musí přinejmenším obsahovat:</w:t>
      </w:r>
      <w:bookmarkEnd w:id="42"/>
    </w:p>
    <w:p w14:paraId="55B5DC55" w14:textId="77777777" w:rsidR="00107DE4" w:rsidRPr="00FF479E" w:rsidRDefault="00107DE4" w:rsidP="00D4072A">
      <w:pPr>
        <w:pStyle w:val="RLTextlnkuslovan"/>
        <w:numPr>
          <w:ilvl w:val="3"/>
          <w:numId w:val="1"/>
        </w:numPr>
        <w:tabs>
          <w:tab w:val="clear" w:pos="2552"/>
          <w:tab w:val="num" w:pos="2127"/>
        </w:tabs>
        <w:spacing w:before="120" w:after="0"/>
        <w:ind w:left="2127" w:hanging="426"/>
        <w:rPr>
          <w:rFonts w:cs="Arial"/>
          <w:szCs w:val="22"/>
        </w:rPr>
      </w:pPr>
      <w:r w:rsidRPr="00724100">
        <w:rPr>
          <w:rFonts w:cs="Arial"/>
          <w:szCs w:val="22"/>
        </w:rPr>
        <w:t>dostatečně podrobný popis požadovaného plnění včetně objektivně stanovených akceptačních kritérií stanovených Poskytovatelem (odpovídá-li to povaze plnění); alternativně</w:t>
      </w:r>
      <w:r w:rsidRPr="00FF479E">
        <w:rPr>
          <w:rFonts w:cs="Arial"/>
          <w:szCs w:val="22"/>
        </w:rPr>
        <w:t xml:space="preserve"> může být v</w:t>
      </w:r>
      <w:r w:rsidR="00650755" w:rsidRPr="00FF479E">
        <w:rPr>
          <w:rFonts w:cs="Arial"/>
          <w:szCs w:val="22"/>
        </w:rPr>
        <w:t xml:space="preserve"> Analýze požadavku </w:t>
      </w:r>
      <w:r w:rsidRPr="00FF479E">
        <w:rPr>
          <w:rFonts w:cs="Arial"/>
          <w:szCs w:val="22"/>
        </w:rPr>
        <w:t xml:space="preserve">uvedeno, že tato část </w:t>
      </w:r>
      <w:r w:rsidR="00650755" w:rsidRPr="00FF479E">
        <w:rPr>
          <w:rFonts w:cs="Arial"/>
          <w:szCs w:val="22"/>
        </w:rPr>
        <w:t xml:space="preserve">řešení </w:t>
      </w:r>
      <w:r w:rsidRPr="00FF479E">
        <w:rPr>
          <w:rFonts w:cs="Arial"/>
          <w:szCs w:val="22"/>
        </w:rPr>
        <w:t>bude blíže konkretizována v rámci realizace plnění ve stanovené lhůtě za součinnosti obou stran, přičemž finální podrobný popis realizace plnění včetně objektivně stanovených akceptačních kritérií bude dodatečně odsouhlasen Objednatelem;</w:t>
      </w:r>
    </w:p>
    <w:p w14:paraId="3CD27B73" w14:textId="77777777" w:rsidR="00107DE4" w:rsidRPr="00FF479E" w:rsidRDefault="00107DE4" w:rsidP="00D4072A">
      <w:pPr>
        <w:pStyle w:val="RLTextlnkuslovan"/>
        <w:numPr>
          <w:ilvl w:val="3"/>
          <w:numId w:val="1"/>
        </w:numPr>
        <w:tabs>
          <w:tab w:val="clear" w:pos="2552"/>
          <w:tab w:val="num" w:pos="2127"/>
        </w:tabs>
        <w:spacing w:before="120" w:after="0"/>
        <w:ind w:left="2127" w:hanging="426"/>
        <w:rPr>
          <w:rFonts w:cs="Arial"/>
          <w:szCs w:val="22"/>
        </w:rPr>
      </w:pPr>
      <w:r w:rsidRPr="00FF479E">
        <w:rPr>
          <w:rFonts w:cs="Arial"/>
          <w:szCs w:val="22"/>
        </w:rPr>
        <w:t>požadavky na nezbytnou součinnost Objednatele při realizaci plnění;</w:t>
      </w:r>
    </w:p>
    <w:p w14:paraId="71D6CB0F" w14:textId="77777777" w:rsidR="00107DE4" w:rsidRPr="00FF479E" w:rsidRDefault="00107DE4" w:rsidP="00D4072A">
      <w:pPr>
        <w:pStyle w:val="RLTextlnkuslovan"/>
        <w:numPr>
          <w:ilvl w:val="3"/>
          <w:numId w:val="1"/>
        </w:numPr>
        <w:tabs>
          <w:tab w:val="clear" w:pos="2552"/>
          <w:tab w:val="num" w:pos="2127"/>
        </w:tabs>
        <w:spacing w:before="120" w:after="0"/>
        <w:ind w:left="2127" w:hanging="426"/>
        <w:rPr>
          <w:rFonts w:cs="Arial"/>
          <w:szCs w:val="22"/>
        </w:rPr>
      </w:pPr>
      <w:r w:rsidRPr="00FF479E">
        <w:rPr>
          <w:rFonts w:cs="Arial"/>
          <w:szCs w:val="22"/>
        </w:rPr>
        <w:t>dobu poskytnutí plnění nebo harmonogram realizace plnění</w:t>
      </w:r>
      <w:r w:rsidR="00724100">
        <w:rPr>
          <w:rFonts w:cs="Arial"/>
          <w:szCs w:val="22"/>
        </w:rPr>
        <w:t>. H</w:t>
      </w:r>
      <w:r w:rsidRPr="00FF479E">
        <w:rPr>
          <w:rFonts w:cs="Arial"/>
          <w:szCs w:val="22"/>
        </w:rPr>
        <w:t>armonogram musí respektovat v </w:t>
      </w:r>
      <w:r w:rsidR="00650755" w:rsidRPr="00FF479E">
        <w:rPr>
          <w:rFonts w:cs="Arial"/>
          <w:szCs w:val="22"/>
        </w:rPr>
        <w:t xml:space="preserve">Zadání požadavku </w:t>
      </w:r>
      <w:r w:rsidRPr="00FF479E">
        <w:rPr>
          <w:rFonts w:cs="Arial"/>
          <w:szCs w:val="22"/>
        </w:rPr>
        <w:t>určený termín plnění, ledaže by tento termín byl nepřiměřeně krátký a Poskytovatel tuto skutečnost v</w:t>
      </w:r>
      <w:r w:rsidR="00650755" w:rsidRPr="00FF479E">
        <w:rPr>
          <w:rFonts w:cs="Arial"/>
          <w:szCs w:val="22"/>
        </w:rPr>
        <w:t xml:space="preserve"> Analýze požadavku </w:t>
      </w:r>
      <w:r w:rsidRPr="00FF479E">
        <w:rPr>
          <w:rFonts w:cs="Arial"/>
          <w:szCs w:val="22"/>
        </w:rPr>
        <w:t>dostatečně odůvodní s návrhem nejbližšího možného termínu plnění, který je realizovatelný;</w:t>
      </w:r>
    </w:p>
    <w:p w14:paraId="5838E7F2" w14:textId="77777777" w:rsidR="00107DE4" w:rsidRPr="00FF479E" w:rsidRDefault="00107DE4" w:rsidP="00D4072A">
      <w:pPr>
        <w:pStyle w:val="RLTextlnkuslovan"/>
        <w:numPr>
          <w:ilvl w:val="3"/>
          <w:numId w:val="1"/>
        </w:numPr>
        <w:tabs>
          <w:tab w:val="clear" w:pos="2552"/>
          <w:tab w:val="num" w:pos="2127"/>
        </w:tabs>
        <w:spacing w:before="120" w:after="0"/>
        <w:ind w:left="2127" w:hanging="426"/>
        <w:rPr>
          <w:rFonts w:cs="Arial"/>
          <w:szCs w:val="22"/>
        </w:rPr>
      </w:pPr>
      <w:r w:rsidRPr="00FF479E">
        <w:rPr>
          <w:rFonts w:cs="Arial"/>
          <w:szCs w:val="22"/>
        </w:rPr>
        <w:t>vymezení odpovědných zástupců Poskytovatele a případných třetích stran podílejících se na realizaci plnění;</w:t>
      </w:r>
      <w:r w:rsidR="00C667B0">
        <w:rPr>
          <w:rFonts w:cs="Arial"/>
          <w:szCs w:val="22"/>
          <w:lang w:val="cs-CZ"/>
        </w:rPr>
        <w:t xml:space="preserve"> a</w:t>
      </w:r>
    </w:p>
    <w:p w14:paraId="1A272587" w14:textId="00E75E15" w:rsidR="00107DE4" w:rsidRPr="00FF479E" w:rsidRDefault="00107DE4" w:rsidP="00D4072A">
      <w:pPr>
        <w:pStyle w:val="RLTextlnkuslovan"/>
        <w:numPr>
          <w:ilvl w:val="3"/>
          <w:numId w:val="1"/>
        </w:numPr>
        <w:tabs>
          <w:tab w:val="clear" w:pos="2552"/>
          <w:tab w:val="num" w:pos="2127"/>
        </w:tabs>
        <w:spacing w:before="120" w:after="0"/>
        <w:ind w:left="2127" w:hanging="426"/>
        <w:rPr>
          <w:rFonts w:cs="Arial"/>
          <w:szCs w:val="22"/>
        </w:rPr>
      </w:pPr>
      <w:r w:rsidRPr="00FF479E">
        <w:rPr>
          <w:rFonts w:cs="Arial"/>
          <w:szCs w:val="22"/>
        </w:rPr>
        <w:t>konečnou cenu za realizaci plnění stanovenou v souladu s cenovými podmínkami uvedenými v této Smlouvě; stanovená cena musí respektovat v</w:t>
      </w:r>
      <w:r w:rsidR="00223C98">
        <w:rPr>
          <w:rFonts w:cs="Arial"/>
          <w:szCs w:val="22"/>
          <w:lang w:val="cs-CZ"/>
        </w:rPr>
        <w:t> </w:t>
      </w:r>
      <w:r w:rsidR="00650755" w:rsidRPr="00FF479E">
        <w:rPr>
          <w:rFonts w:cs="Arial"/>
          <w:szCs w:val="22"/>
        </w:rPr>
        <w:t xml:space="preserve">Zadání </w:t>
      </w:r>
      <w:r w:rsidR="00724100">
        <w:rPr>
          <w:rFonts w:cs="Arial"/>
          <w:szCs w:val="22"/>
        </w:rPr>
        <w:t>p</w:t>
      </w:r>
      <w:r w:rsidR="00650755" w:rsidRPr="00FF479E">
        <w:rPr>
          <w:rFonts w:cs="Arial"/>
          <w:szCs w:val="22"/>
        </w:rPr>
        <w:t xml:space="preserve">ožadavku </w:t>
      </w:r>
      <w:r w:rsidRPr="00FF479E">
        <w:rPr>
          <w:rFonts w:cs="Arial"/>
          <w:szCs w:val="22"/>
        </w:rPr>
        <w:t>stanovený rozsah pracnosti, ledaže by</w:t>
      </w:r>
      <w:r w:rsidR="003D51B5">
        <w:rPr>
          <w:rFonts w:cs="Arial"/>
          <w:szCs w:val="22"/>
          <w:lang w:val="cs-CZ"/>
        </w:rPr>
        <w:t> </w:t>
      </w:r>
      <w:r w:rsidRPr="00FF479E">
        <w:rPr>
          <w:rFonts w:cs="Arial"/>
          <w:szCs w:val="22"/>
        </w:rPr>
        <w:t>tento rozsah byl nepřiměřeně nízký a Poskytovatel tuto skutečnost v</w:t>
      </w:r>
      <w:r w:rsidR="003D51B5">
        <w:rPr>
          <w:rFonts w:cs="Arial"/>
          <w:szCs w:val="22"/>
          <w:lang w:val="cs-CZ"/>
        </w:rPr>
        <w:t> </w:t>
      </w:r>
      <w:r w:rsidR="00650755" w:rsidRPr="00FF479E">
        <w:rPr>
          <w:rFonts w:cs="Arial"/>
          <w:szCs w:val="22"/>
        </w:rPr>
        <w:t xml:space="preserve">Analýze požadavku </w:t>
      </w:r>
      <w:r w:rsidRPr="00FF479E">
        <w:rPr>
          <w:rFonts w:cs="Arial"/>
          <w:szCs w:val="22"/>
        </w:rPr>
        <w:t>dostatečně odůvodní s návrhem nejnižšího rozsahu pracnosti, v rámci kterého je realizace plnění proveditelná.</w:t>
      </w:r>
    </w:p>
    <w:p w14:paraId="6AD7741F" w14:textId="77777777" w:rsidR="00107DE4" w:rsidRPr="00FF479E" w:rsidRDefault="00107DE4" w:rsidP="00D4072A">
      <w:pPr>
        <w:pStyle w:val="RLTextlnkuslovan"/>
        <w:numPr>
          <w:ilvl w:val="2"/>
          <w:numId w:val="1"/>
        </w:numPr>
        <w:tabs>
          <w:tab w:val="clear" w:pos="2155"/>
        </w:tabs>
        <w:spacing w:before="120" w:after="0"/>
        <w:ind w:left="1418" w:hanging="709"/>
      </w:pPr>
      <w:bookmarkStart w:id="43" w:name="_Ref366481167"/>
      <w:r w:rsidRPr="00FF479E">
        <w:t xml:space="preserve">V případě, že Objednatel souhlasí s navrženou </w:t>
      </w:r>
      <w:r w:rsidR="00650755" w:rsidRPr="00FF479E">
        <w:rPr>
          <w:rFonts w:cs="Arial"/>
          <w:szCs w:val="22"/>
        </w:rPr>
        <w:t>Analýzou požadavku</w:t>
      </w:r>
      <w:r w:rsidRPr="00FF479E">
        <w:t xml:space="preserve">, bude Poskytovatele o této skutečnosti bez zbytečného odkladu písemně informovat. Objednatel je oprávněn i bez udání důvodu Poskytovatelem předloženou </w:t>
      </w:r>
      <w:r w:rsidR="00650755" w:rsidRPr="00FF479E">
        <w:rPr>
          <w:rFonts w:cs="Arial"/>
          <w:szCs w:val="22"/>
        </w:rPr>
        <w:t xml:space="preserve">Analýzu požadavku </w:t>
      </w:r>
      <w:r w:rsidRPr="00FF479E">
        <w:t>odmítnout, nebo se k ní nevyjádřit, nebo si vyžádat její úpravu dle svých odůvodněných požadavků, a to bez jakýchkoliv nároků vznikajících v této souvislosti Poskytovateli. Objednatel je oprávněn v</w:t>
      </w:r>
      <w:r w:rsidR="003D51B5">
        <w:rPr>
          <w:lang w:val="cs-CZ"/>
        </w:rPr>
        <w:t> </w:t>
      </w:r>
      <w:r w:rsidR="00650755" w:rsidRPr="00FF479E">
        <w:rPr>
          <w:rFonts w:cs="Arial"/>
          <w:szCs w:val="22"/>
        </w:rPr>
        <w:t xml:space="preserve">Zadání požadavku </w:t>
      </w:r>
      <w:r w:rsidRPr="00FF479E">
        <w:t>uvést, že v případě, že se k </w:t>
      </w:r>
      <w:r w:rsidR="00650755" w:rsidRPr="00FF479E">
        <w:rPr>
          <w:rFonts w:cs="Arial"/>
          <w:szCs w:val="22"/>
        </w:rPr>
        <w:t xml:space="preserve">Analýze požadavku </w:t>
      </w:r>
      <w:r w:rsidRPr="00FF479E">
        <w:t xml:space="preserve">navržené Poskytovatelem na základě </w:t>
      </w:r>
      <w:r w:rsidR="00650755" w:rsidRPr="00FF479E">
        <w:rPr>
          <w:rFonts w:cs="Arial"/>
          <w:szCs w:val="22"/>
        </w:rPr>
        <w:t xml:space="preserve">Zadání požadavku </w:t>
      </w:r>
      <w:r w:rsidRPr="00FF479E">
        <w:t>nevyjádří do</w:t>
      </w:r>
      <w:r w:rsidR="003D51B5">
        <w:rPr>
          <w:lang w:val="cs-CZ"/>
        </w:rPr>
        <w:t> </w:t>
      </w:r>
      <w:r w:rsidRPr="00FF479E">
        <w:t xml:space="preserve">uplynutí určité lhůty, považuje se </w:t>
      </w:r>
      <w:r w:rsidR="00650755" w:rsidRPr="00FF479E">
        <w:rPr>
          <w:rFonts w:cs="Arial"/>
          <w:szCs w:val="22"/>
        </w:rPr>
        <w:t xml:space="preserve">Analýza požadavku </w:t>
      </w:r>
      <w:r w:rsidRPr="00FF479E">
        <w:t>za odsouhlasenou.</w:t>
      </w:r>
      <w:bookmarkEnd w:id="43"/>
    </w:p>
    <w:p w14:paraId="668EBF6C" w14:textId="1FB69140" w:rsidR="00107DE4" w:rsidRPr="00FF479E" w:rsidRDefault="00107DE4" w:rsidP="00D4072A">
      <w:pPr>
        <w:pStyle w:val="RLTextlnkuslovan"/>
        <w:numPr>
          <w:ilvl w:val="2"/>
          <w:numId w:val="1"/>
        </w:numPr>
        <w:tabs>
          <w:tab w:val="clear" w:pos="2155"/>
        </w:tabs>
        <w:spacing w:before="120" w:after="0"/>
        <w:ind w:left="1418" w:hanging="709"/>
      </w:pPr>
      <w:r w:rsidRPr="00FF479E">
        <w:t xml:space="preserve">V případě, že si Objednatel vyžádá úpravu </w:t>
      </w:r>
      <w:r w:rsidR="00650755" w:rsidRPr="00FF479E">
        <w:rPr>
          <w:rFonts w:cs="Arial"/>
          <w:szCs w:val="22"/>
        </w:rPr>
        <w:t>Analýzy požadavku</w:t>
      </w:r>
      <w:r w:rsidRPr="00FF479E">
        <w:t>, je</w:t>
      </w:r>
      <w:r w:rsidR="003D51B5">
        <w:rPr>
          <w:lang w:val="cs-CZ"/>
        </w:rPr>
        <w:t> </w:t>
      </w:r>
      <w:r w:rsidRPr="00FF479E">
        <w:t>Poskytovatel povinen tuto úpravu provést bez zbytečného odkladu za</w:t>
      </w:r>
      <w:r w:rsidR="003D51B5">
        <w:rPr>
          <w:lang w:val="cs-CZ"/>
        </w:rPr>
        <w:t> </w:t>
      </w:r>
      <w:r w:rsidRPr="00FF479E">
        <w:t xml:space="preserve">obdobného použití odst. </w:t>
      </w:r>
      <w:r w:rsidR="00D4072A">
        <w:rPr>
          <w:lang w:val="cs-CZ"/>
        </w:rPr>
        <w:t>7.1.2</w:t>
      </w:r>
      <w:r w:rsidRPr="00FF479E">
        <w:t xml:space="preserve"> této Smlouvy.</w:t>
      </w:r>
    </w:p>
    <w:p w14:paraId="0D527D4F" w14:textId="77777777" w:rsidR="00C667B0" w:rsidRPr="00FF479E" w:rsidRDefault="00C667B0" w:rsidP="00D4072A">
      <w:pPr>
        <w:pStyle w:val="RLTextlnkuslovan"/>
        <w:tabs>
          <w:tab w:val="clear" w:pos="1474"/>
          <w:tab w:val="num" w:pos="709"/>
          <w:tab w:val="num" w:pos="4282"/>
        </w:tabs>
        <w:spacing w:before="120" w:after="0"/>
        <w:ind w:left="709" w:hanging="709"/>
        <w:rPr>
          <w:rFonts w:cs="Arial"/>
          <w:szCs w:val="22"/>
        </w:rPr>
      </w:pPr>
      <w:r>
        <w:rPr>
          <w:rFonts w:cs="Arial"/>
          <w:szCs w:val="22"/>
          <w:lang w:val="cs-CZ"/>
        </w:rPr>
        <w:lastRenderedPageBreak/>
        <w:t>Provedení Technologických činností</w:t>
      </w:r>
      <w:r w:rsidRPr="00FF479E">
        <w:rPr>
          <w:rFonts w:cs="Arial"/>
          <w:szCs w:val="22"/>
        </w:rPr>
        <w:t xml:space="preserve"> bud</w:t>
      </w:r>
      <w:r>
        <w:rPr>
          <w:rFonts w:cs="Arial"/>
          <w:szCs w:val="22"/>
          <w:lang w:val="cs-CZ"/>
        </w:rPr>
        <w:t>e</w:t>
      </w:r>
      <w:r w:rsidRPr="00FF479E">
        <w:rPr>
          <w:rFonts w:cs="Arial"/>
          <w:szCs w:val="22"/>
        </w:rPr>
        <w:t xml:space="preserve"> Objednatelem objednáván</w:t>
      </w:r>
      <w:r>
        <w:rPr>
          <w:rFonts w:cs="Arial"/>
          <w:szCs w:val="22"/>
          <w:lang w:val="cs-CZ"/>
        </w:rPr>
        <w:t>o</w:t>
      </w:r>
      <w:r w:rsidRPr="00FF479E">
        <w:rPr>
          <w:rFonts w:cs="Arial"/>
          <w:szCs w:val="22"/>
        </w:rPr>
        <w:t xml:space="preserve"> dle následujícího postupu:</w:t>
      </w:r>
    </w:p>
    <w:p w14:paraId="309E08D5" w14:textId="14128055" w:rsidR="00C667B0" w:rsidRPr="00FF479E" w:rsidRDefault="00C667B0" w:rsidP="00D4072A">
      <w:pPr>
        <w:pStyle w:val="RLTextlnkuslovan"/>
        <w:numPr>
          <w:ilvl w:val="2"/>
          <w:numId w:val="1"/>
        </w:numPr>
        <w:tabs>
          <w:tab w:val="clear" w:pos="2155"/>
          <w:tab w:val="num" w:pos="1418"/>
        </w:tabs>
        <w:spacing w:before="120" w:after="0"/>
        <w:ind w:left="1418" w:hanging="709"/>
        <w:rPr>
          <w:rFonts w:cs="Arial"/>
          <w:szCs w:val="22"/>
        </w:rPr>
      </w:pPr>
      <w:r w:rsidRPr="00FF479E">
        <w:rPr>
          <w:rFonts w:cs="Arial"/>
          <w:szCs w:val="22"/>
        </w:rPr>
        <w:t xml:space="preserve">Objednatel je oprávněn kdykoli v průběhu účinnosti této Smlouvy formou zadání požadavku </w:t>
      </w:r>
      <w:r w:rsidR="00EC4083">
        <w:rPr>
          <w:rFonts w:cs="Arial"/>
          <w:szCs w:val="22"/>
          <w:lang w:val="cs-CZ"/>
        </w:rPr>
        <w:t xml:space="preserve">prostřednictvím </w:t>
      </w:r>
      <w:proofErr w:type="spellStart"/>
      <w:r w:rsidR="00EC4083">
        <w:rPr>
          <w:rFonts w:cs="Arial"/>
          <w:szCs w:val="22"/>
          <w:lang w:val="cs-CZ"/>
        </w:rPr>
        <w:t>Service</w:t>
      </w:r>
      <w:proofErr w:type="spellEnd"/>
      <w:r w:rsidR="00EC4083">
        <w:rPr>
          <w:rFonts w:cs="Arial"/>
          <w:szCs w:val="22"/>
          <w:lang w:val="cs-CZ"/>
        </w:rPr>
        <w:t xml:space="preserve"> Desku</w:t>
      </w:r>
      <w:r w:rsidR="00EC4083" w:rsidRPr="00FF479E">
        <w:rPr>
          <w:rFonts w:cs="Arial"/>
          <w:szCs w:val="22"/>
        </w:rPr>
        <w:t xml:space="preserve"> </w:t>
      </w:r>
      <w:r w:rsidRPr="00FF479E">
        <w:rPr>
          <w:rFonts w:cs="Arial"/>
          <w:szCs w:val="22"/>
        </w:rPr>
        <w:t>zadat</w:t>
      </w:r>
      <w:r>
        <w:rPr>
          <w:rFonts w:cs="Arial"/>
          <w:szCs w:val="22"/>
          <w:lang w:val="cs-CZ"/>
        </w:rPr>
        <w:t xml:space="preserve"> </w:t>
      </w:r>
      <w:r w:rsidRPr="00FF479E">
        <w:rPr>
          <w:rFonts w:cs="Arial"/>
          <w:szCs w:val="22"/>
        </w:rPr>
        <w:t xml:space="preserve">Poskytovateli </w:t>
      </w:r>
      <w:r>
        <w:rPr>
          <w:rFonts w:cs="Arial"/>
          <w:szCs w:val="22"/>
          <w:lang w:val="cs-CZ"/>
        </w:rPr>
        <w:t xml:space="preserve">provedení </w:t>
      </w:r>
      <w:r w:rsidR="00D4072A">
        <w:rPr>
          <w:rFonts w:cs="Arial"/>
          <w:szCs w:val="22"/>
          <w:lang w:val="cs-CZ"/>
        </w:rPr>
        <w:t>t</w:t>
      </w:r>
      <w:r>
        <w:rPr>
          <w:rFonts w:cs="Arial"/>
          <w:szCs w:val="22"/>
          <w:lang w:val="cs-CZ"/>
        </w:rPr>
        <w:t xml:space="preserve">echnologických činností </w:t>
      </w:r>
      <w:r w:rsidR="00A86ACB" w:rsidRPr="00FF479E">
        <w:rPr>
          <w:rFonts w:cs="Arial"/>
          <w:szCs w:val="22"/>
        </w:rPr>
        <w:t>(dále jen „</w:t>
      </w:r>
      <w:r w:rsidR="00A86ACB" w:rsidRPr="00FF479E">
        <w:rPr>
          <w:rFonts w:cs="Arial"/>
          <w:b/>
          <w:szCs w:val="22"/>
        </w:rPr>
        <w:t xml:space="preserve">Zadání </w:t>
      </w:r>
      <w:r w:rsidR="00A86ACB">
        <w:rPr>
          <w:rFonts w:cs="Arial"/>
          <w:b/>
          <w:szCs w:val="22"/>
          <w:lang w:val="cs-CZ"/>
        </w:rPr>
        <w:t xml:space="preserve">technologického </w:t>
      </w:r>
      <w:r w:rsidR="00A86ACB" w:rsidRPr="00FF479E">
        <w:rPr>
          <w:rFonts w:cs="Arial"/>
          <w:b/>
          <w:szCs w:val="22"/>
        </w:rPr>
        <w:t>požadavku</w:t>
      </w:r>
      <w:r w:rsidR="00A86ACB" w:rsidRPr="00FF479E">
        <w:rPr>
          <w:rFonts w:cs="Arial"/>
          <w:szCs w:val="22"/>
        </w:rPr>
        <w:t>“)</w:t>
      </w:r>
      <w:r w:rsidRPr="00FF479E">
        <w:rPr>
          <w:rFonts w:cs="Arial"/>
          <w:szCs w:val="22"/>
        </w:rPr>
        <w:t xml:space="preserve"> a Poskytovatel je povinen dle Zadání</w:t>
      </w:r>
      <w:r>
        <w:rPr>
          <w:rFonts w:cs="Arial"/>
          <w:szCs w:val="22"/>
        </w:rPr>
        <w:t xml:space="preserve"> </w:t>
      </w:r>
      <w:r w:rsidR="00A86ACB">
        <w:rPr>
          <w:rFonts w:cs="Arial"/>
          <w:szCs w:val="22"/>
          <w:lang w:val="cs-CZ"/>
        </w:rPr>
        <w:t xml:space="preserve">technologického </w:t>
      </w:r>
      <w:r w:rsidRPr="00FF479E">
        <w:rPr>
          <w:rFonts w:cs="Arial"/>
          <w:szCs w:val="22"/>
        </w:rPr>
        <w:t xml:space="preserve">požadavku </w:t>
      </w:r>
      <w:r w:rsidR="00D4072A">
        <w:rPr>
          <w:rFonts w:cs="Arial"/>
          <w:szCs w:val="22"/>
          <w:lang w:val="cs-CZ"/>
        </w:rPr>
        <w:t>t</w:t>
      </w:r>
      <w:r>
        <w:rPr>
          <w:rFonts w:cs="Arial"/>
          <w:szCs w:val="22"/>
          <w:lang w:val="cs-CZ"/>
        </w:rPr>
        <w:t xml:space="preserve">echnologické činnosti provést, přičemž toto Zadání </w:t>
      </w:r>
      <w:r w:rsidR="00A86ACB">
        <w:rPr>
          <w:rFonts w:cs="Arial"/>
          <w:szCs w:val="22"/>
          <w:lang w:val="cs-CZ"/>
        </w:rPr>
        <w:t xml:space="preserve">technologického </w:t>
      </w:r>
      <w:r>
        <w:rPr>
          <w:rFonts w:cs="Arial"/>
          <w:szCs w:val="22"/>
          <w:lang w:val="cs-CZ"/>
        </w:rPr>
        <w:t xml:space="preserve">požadavku musí obsahovat: </w:t>
      </w:r>
    </w:p>
    <w:p w14:paraId="39C591A5" w14:textId="77777777" w:rsidR="00C667B0" w:rsidRPr="00FF479E" w:rsidRDefault="00C667B0" w:rsidP="00D4072A">
      <w:pPr>
        <w:pStyle w:val="RLTextlnkuslovan"/>
        <w:numPr>
          <w:ilvl w:val="3"/>
          <w:numId w:val="1"/>
        </w:numPr>
        <w:tabs>
          <w:tab w:val="clear" w:pos="2552"/>
          <w:tab w:val="num" w:pos="2268"/>
        </w:tabs>
        <w:spacing w:before="120" w:after="0"/>
        <w:ind w:left="1985" w:hanging="284"/>
        <w:rPr>
          <w:rFonts w:cs="Arial"/>
          <w:szCs w:val="22"/>
        </w:rPr>
      </w:pPr>
      <w:r w:rsidRPr="00FF479E">
        <w:rPr>
          <w:rFonts w:cs="Arial"/>
          <w:szCs w:val="22"/>
        </w:rPr>
        <w:t>konkrétní označení a bližší specifikaci plnění, které je zadáno;</w:t>
      </w:r>
      <w:r>
        <w:rPr>
          <w:rFonts w:cs="Arial"/>
          <w:szCs w:val="22"/>
          <w:lang w:val="cs-CZ"/>
        </w:rPr>
        <w:t xml:space="preserve"> a</w:t>
      </w:r>
    </w:p>
    <w:p w14:paraId="6B713E9B" w14:textId="77777777" w:rsidR="00C667B0" w:rsidRPr="00FF479E" w:rsidRDefault="00C667B0" w:rsidP="00D4072A">
      <w:pPr>
        <w:pStyle w:val="RLTextlnkuslovan"/>
        <w:numPr>
          <w:ilvl w:val="3"/>
          <w:numId w:val="1"/>
        </w:numPr>
        <w:tabs>
          <w:tab w:val="clear" w:pos="2552"/>
          <w:tab w:val="num" w:pos="2268"/>
        </w:tabs>
        <w:spacing w:before="120" w:after="0"/>
        <w:ind w:left="1985" w:hanging="284"/>
        <w:rPr>
          <w:rFonts w:cs="Arial"/>
          <w:szCs w:val="22"/>
        </w:rPr>
      </w:pPr>
      <w:r w:rsidRPr="00FF479E">
        <w:rPr>
          <w:rFonts w:cs="Arial"/>
          <w:szCs w:val="22"/>
        </w:rPr>
        <w:t>termín dodání plnění</w:t>
      </w:r>
      <w:r>
        <w:rPr>
          <w:rFonts w:cs="Arial"/>
          <w:szCs w:val="22"/>
          <w:lang w:val="cs-CZ"/>
        </w:rPr>
        <w:t>.</w:t>
      </w:r>
    </w:p>
    <w:p w14:paraId="727BAE13" w14:textId="4A2F467C" w:rsidR="00C667B0" w:rsidRPr="00FF479E" w:rsidRDefault="00C667B0" w:rsidP="00D4072A">
      <w:pPr>
        <w:pStyle w:val="RLTextlnkuslovan"/>
        <w:numPr>
          <w:ilvl w:val="2"/>
          <w:numId w:val="1"/>
        </w:numPr>
        <w:tabs>
          <w:tab w:val="clear" w:pos="2155"/>
          <w:tab w:val="num" w:pos="1418"/>
          <w:tab w:val="num" w:pos="4282"/>
        </w:tabs>
        <w:spacing w:before="120" w:after="0"/>
        <w:ind w:left="1418" w:hanging="567"/>
        <w:rPr>
          <w:rFonts w:cs="Arial"/>
          <w:szCs w:val="22"/>
        </w:rPr>
      </w:pPr>
      <w:bookmarkStart w:id="44" w:name="_Ref409546046"/>
      <w:r w:rsidRPr="00FF479E">
        <w:rPr>
          <w:rFonts w:cs="Arial"/>
          <w:szCs w:val="22"/>
        </w:rPr>
        <w:t xml:space="preserve">V reakci na přijaté Zadání </w:t>
      </w:r>
      <w:r w:rsidR="00A86ACB">
        <w:rPr>
          <w:rFonts w:cs="Arial"/>
          <w:szCs w:val="22"/>
          <w:lang w:val="cs-CZ"/>
        </w:rPr>
        <w:t xml:space="preserve">technologického </w:t>
      </w:r>
      <w:r>
        <w:rPr>
          <w:rFonts w:cs="Arial"/>
          <w:szCs w:val="22"/>
        </w:rPr>
        <w:t>p</w:t>
      </w:r>
      <w:r w:rsidRPr="00FF479E">
        <w:rPr>
          <w:rFonts w:cs="Arial"/>
          <w:szCs w:val="22"/>
        </w:rPr>
        <w:t>ožadavku</w:t>
      </w:r>
      <w:r w:rsidRPr="00FF479E" w:rsidDel="008B6DDA">
        <w:rPr>
          <w:rFonts w:cs="Arial"/>
          <w:szCs w:val="22"/>
        </w:rPr>
        <w:t xml:space="preserve"> </w:t>
      </w:r>
      <w:r w:rsidRPr="00FF479E">
        <w:rPr>
          <w:rFonts w:cs="Arial"/>
          <w:szCs w:val="22"/>
        </w:rPr>
        <w:t xml:space="preserve">Objednatele je Poskytovatel </w:t>
      </w:r>
      <w:r>
        <w:rPr>
          <w:rFonts w:cs="Arial"/>
          <w:szCs w:val="22"/>
          <w:lang w:val="cs-CZ"/>
        </w:rPr>
        <w:t>povinen zahájit provádění Technologických činností dle</w:t>
      </w:r>
      <w:r w:rsidRPr="00FF479E">
        <w:rPr>
          <w:rFonts w:cs="Arial"/>
          <w:szCs w:val="22"/>
        </w:rPr>
        <w:t xml:space="preserve"> Zadání </w:t>
      </w:r>
      <w:r w:rsidR="00A86ACB">
        <w:rPr>
          <w:rFonts w:cs="Arial"/>
          <w:szCs w:val="22"/>
          <w:lang w:val="cs-CZ"/>
        </w:rPr>
        <w:t xml:space="preserve">technologického </w:t>
      </w:r>
      <w:r>
        <w:rPr>
          <w:rFonts w:cs="Arial"/>
          <w:szCs w:val="22"/>
        </w:rPr>
        <w:t>p</w:t>
      </w:r>
      <w:r w:rsidRPr="00FF479E">
        <w:rPr>
          <w:rFonts w:cs="Arial"/>
          <w:szCs w:val="22"/>
        </w:rPr>
        <w:t xml:space="preserve">ožadavku, nebo sdělit Objednateli vady ve vymezení Zadání </w:t>
      </w:r>
      <w:r w:rsidR="00A86ACB">
        <w:rPr>
          <w:rFonts w:cs="Arial"/>
          <w:szCs w:val="22"/>
          <w:lang w:val="cs-CZ"/>
        </w:rPr>
        <w:t xml:space="preserve">technologického </w:t>
      </w:r>
      <w:r w:rsidRPr="00FF479E">
        <w:rPr>
          <w:rFonts w:cs="Arial"/>
          <w:szCs w:val="22"/>
        </w:rPr>
        <w:t xml:space="preserve">požadavku bránící Poskytovateli </w:t>
      </w:r>
      <w:r>
        <w:rPr>
          <w:rFonts w:cs="Arial"/>
          <w:szCs w:val="22"/>
          <w:lang w:val="cs-CZ"/>
        </w:rPr>
        <w:t>v provedení Technologických činností</w:t>
      </w:r>
      <w:r w:rsidRPr="00FF479E">
        <w:rPr>
          <w:rFonts w:cs="Arial"/>
          <w:szCs w:val="22"/>
        </w:rPr>
        <w:t xml:space="preserve">. Vadou dle tohoto odst. </w:t>
      </w:r>
      <w:r w:rsidR="00D4072A">
        <w:rPr>
          <w:rFonts w:cs="Arial"/>
          <w:szCs w:val="22"/>
          <w:lang w:val="cs-CZ"/>
        </w:rPr>
        <w:t>7.2.2</w:t>
      </w:r>
      <w:r w:rsidRPr="00FF479E">
        <w:rPr>
          <w:rFonts w:cs="Arial"/>
          <w:szCs w:val="22"/>
        </w:rPr>
        <w:t xml:space="preserve"> </w:t>
      </w:r>
      <w:r w:rsidR="00A86ACB">
        <w:rPr>
          <w:rFonts w:cs="Arial"/>
          <w:szCs w:val="22"/>
          <w:lang w:val="cs-CZ"/>
        </w:rPr>
        <w:t xml:space="preserve">Smlouvy </w:t>
      </w:r>
      <w:r w:rsidRPr="00FF479E">
        <w:rPr>
          <w:rFonts w:cs="Arial"/>
          <w:szCs w:val="22"/>
        </w:rPr>
        <w:t xml:space="preserve">je zejména </w:t>
      </w:r>
      <w:r w:rsidRPr="00FF479E">
        <w:rPr>
          <w:rFonts w:cs="Arial"/>
          <w:szCs w:val="22"/>
          <w:lang w:eastAsia="en-US"/>
        </w:rPr>
        <w:t xml:space="preserve">neurčitost zadání, kterou není Poskytovatel schopen technicky překonat; vadou </w:t>
      </w:r>
      <w:r w:rsidRPr="00FF479E">
        <w:rPr>
          <w:rFonts w:cs="Arial"/>
          <w:szCs w:val="22"/>
        </w:rPr>
        <w:t xml:space="preserve">Zadání </w:t>
      </w:r>
      <w:r w:rsidR="00A86ACB">
        <w:rPr>
          <w:rFonts w:cs="Arial"/>
          <w:szCs w:val="22"/>
          <w:lang w:val="cs-CZ"/>
        </w:rPr>
        <w:t xml:space="preserve">technologického </w:t>
      </w:r>
      <w:r w:rsidRPr="00FF479E">
        <w:rPr>
          <w:rFonts w:cs="Arial"/>
          <w:szCs w:val="22"/>
        </w:rPr>
        <w:t>požadavku také je</w:t>
      </w:r>
      <w:r w:rsidRPr="00FF479E">
        <w:rPr>
          <w:rFonts w:cs="Arial"/>
          <w:szCs w:val="22"/>
          <w:lang w:eastAsia="en-US"/>
        </w:rPr>
        <w:t>, pokud obsahuje nepřiměřeně krátký termín plnění, přičemž v takovém případě je Poskytovatel povinen tyto skutečnosti konkrétně a detailně specifikovat a odůvodnit</w:t>
      </w:r>
      <w:r w:rsidRPr="00FF479E">
        <w:rPr>
          <w:rFonts w:cs="Arial"/>
          <w:szCs w:val="22"/>
        </w:rPr>
        <w:t xml:space="preserve">. Objednatel je povinen odstranit případné vady Zadání </w:t>
      </w:r>
      <w:r w:rsidR="00A86ACB">
        <w:rPr>
          <w:rFonts w:cs="Arial"/>
          <w:szCs w:val="22"/>
          <w:lang w:val="cs-CZ"/>
        </w:rPr>
        <w:t xml:space="preserve">technologického </w:t>
      </w:r>
      <w:r w:rsidRPr="00FF479E">
        <w:rPr>
          <w:rFonts w:cs="Arial"/>
          <w:szCs w:val="22"/>
        </w:rPr>
        <w:t xml:space="preserve">požadavku, které budou řádně specifikované Poskytovatelem a Zadání </w:t>
      </w:r>
      <w:r w:rsidR="00A86ACB">
        <w:rPr>
          <w:rFonts w:cs="Arial"/>
          <w:szCs w:val="22"/>
          <w:lang w:val="cs-CZ"/>
        </w:rPr>
        <w:t xml:space="preserve">technologického </w:t>
      </w:r>
      <w:r w:rsidRPr="00FF479E">
        <w:rPr>
          <w:rFonts w:cs="Arial"/>
          <w:szCs w:val="22"/>
        </w:rPr>
        <w:t xml:space="preserve">požadavku opětovně předložit Poskytovateli. Neodstraní-li Objednatel vady v Zadání </w:t>
      </w:r>
      <w:r w:rsidR="00A86ACB">
        <w:rPr>
          <w:rFonts w:cs="Arial"/>
          <w:szCs w:val="22"/>
          <w:lang w:val="cs-CZ"/>
        </w:rPr>
        <w:t xml:space="preserve">technologického </w:t>
      </w:r>
      <w:r w:rsidRPr="00FF479E">
        <w:rPr>
          <w:rFonts w:cs="Arial"/>
          <w:szCs w:val="22"/>
        </w:rPr>
        <w:t xml:space="preserve">požadavku, je Poskytovatel povinen průběžně na trvání tohoto stavu Objednatele upozorňovat, a to až do té doby, než Objednatel rozhodne, že svoje Zadání </w:t>
      </w:r>
      <w:r w:rsidR="00A86ACB">
        <w:rPr>
          <w:rFonts w:cs="Arial"/>
          <w:szCs w:val="22"/>
          <w:lang w:val="cs-CZ"/>
        </w:rPr>
        <w:t xml:space="preserve">technologického </w:t>
      </w:r>
      <w:r w:rsidRPr="00FF479E">
        <w:rPr>
          <w:rFonts w:cs="Arial"/>
          <w:szCs w:val="22"/>
        </w:rPr>
        <w:t>požadavku bere zpět, nebo specifikované vady odstraní.</w:t>
      </w:r>
      <w:bookmarkEnd w:id="44"/>
    </w:p>
    <w:p w14:paraId="0DD21327" w14:textId="77777777" w:rsidR="00107DE4" w:rsidRPr="00FF479E" w:rsidRDefault="00107DE4" w:rsidP="00D4072A">
      <w:pPr>
        <w:pStyle w:val="RLTextlnkuslovan"/>
        <w:tabs>
          <w:tab w:val="clear" w:pos="1474"/>
          <w:tab w:val="num" w:pos="709"/>
        </w:tabs>
        <w:spacing w:before="120" w:after="0"/>
        <w:ind w:left="709" w:hanging="709"/>
      </w:pPr>
      <w:r w:rsidRPr="00FF479E">
        <w:t>Poskytovatel se zavazuje realizovat jak</w:t>
      </w:r>
      <w:r w:rsidR="00650755" w:rsidRPr="00FF479E">
        <w:t xml:space="preserve">ékoliv </w:t>
      </w:r>
      <w:r w:rsidR="00650755" w:rsidRPr="00FF479E">
        <w:rPr>
          <w:rFonts w:cs="Arial"/>
          <w:szCs w:val="22"/>
        </w:rPr>
        <w:t>Zadání</w:t>
      </w:r>
      <w:r w:rsidR="00A86ACB">
        <w:rPr>
          <w:rFonts w:cs="Arial"/>
          <w:szCs w:val="22"/>
          <w:lang w:val="cs-CZ"/>
        </w:rPr>
        <w:t xml:space="preserve"> technologického</w:t>
      </w:r>
      <w:r w:rsidR="00650755" w:rsidRPr="00FF479E">
        <w:rPr>
          <w:rFonts w:cs="Arial"/>
          <w:szCs w:val="22"/>
        </w:rPr>
        <w:t xml:space="preserve"> požadavku</w:t>
      </w:r>
      <w:r w:rsidRPr="00FF479E">
        <w:t xml:space="preserve"> nebo požadavek vznesený Objednatelem v souladu s touto Smlouvou.</w:t>
      </w:r>
    </w:p>
    <w:p w14:paraId="4F358992" w14:textId="663522D5" w:rsidR="00313ABD" w:rsidRPr="00FF479E" w:rsidRDefault="00313ABD" w:rsidP="00D4072A">
      <w:pPr>
        <w:pStyle w:val="RLTextlnkuslovan"/>
        <w:tabs>
          <w:tab w:val="clear" w:pos="1474"/>
          <w:tab w:val="num" w:pos="709"/>
        </w:tabs>
        <w:spacing w:before="120" w:after="0"/>
        <w:ind w:left="709" w:hanging="709"/>
        <w:rPr>
          <w:lang w:eastAsia="en-US"/>
        </w:rPr>
      </w:pPr>
      <w:r w:rsidRPr="00FF479E">
        <w:t>V případě, že byl dosaže</w:t>
      </w:r>
      <w:r w:rsidR="00321090" w:rsidRPr="00FF479E">
        <w:t>n</w:t>
      </w:r>
      <w:r w:rsidRPr="00FF479E">
        <w:t xml:space="preserve"> maximální rozsah </w:t>
      </w:r>
      <w:r w:rsidR="00F712C3">
        <w:rPr>
          <w:lang w:val="cs-CZ" w:eastAsia="en-US"/>
        </w:rPr>
        <w:t>Konzultačních činností</w:t>
      </w:r>
      <w:r w:rsidR="00E14B7E">
        <w:rPr>
          <w:lang w:val="cs-CZ"/>
        </w:rPr>
        <w:t xml:space="preserve"> či</w:t>
      </w:r>
      <w:r w:rsidR="003D51B5">
        <w:rPr>
          <w:lang w:val="cs-CZ"/>
        </w:rPr>
        <w:t> </w:t>
      </w:r>
      <w:r w:rsidR="00E14B7E">
        <w:rPr>
          <w:lang w:val="cs-CZ"/>
        </w:rPr>
        <w:t>Technologických činností</w:t>
      </w:r>
      <w:r w:rsidRPr="00FF479E">
        <w:t xml:space="preserve"> podle této Smlouvy</w:t>
      </w:r>
      <w:r w:rsidR="00A22BD4" w:rsidRPr="00FF479E">
        <w:t>,</w:t>
      </w:r>
      <w:r w:rsidR="008314CD" w:rsidRPr="00FF479E">
        <w:t xml:space="preserve"> </w:t>
      </w:r>
      <w:r w:rsidR="00D56C77" w:rsidRPr="00FF479E">
        <w:t xml:space="preserve">nebo pokud by realizací </w:t>
      </w:r>
      <w:r w:rsidR="00650755" w:rsidRPr="00FF479E">
        <w:rPr>
          <w:rFonts w:cs="Arial"/>
          <w:szCs w:val="22"/>
        </w:rPr>
        <w:t>Zadání požadavku</w:t>
      </w:r>
      <w:r w:rsidR="00A86ACB">
        <w:rPr>
          <w:rFonts w:cs="Arial"/>
          <w:szCs w:val="22"/>
          <w:lang w:val="cs-CZ"/>
        </w:rPr>
        <w:t xml:space="preserve"> nebo Zadání technologického požadavku</w:t>
      </w:r>
      <w:r w:rsidR="00650755" w:rsidRPr="00FF479E">
        <w:rPr>
          <w:rFonts w:cs="Arial"/>
          <w:szCs w:val="22"/>
        </w:rPr>
        <w:t xml:space="preserve"> </w:t>
      </w:r>
      <w:r w:rsidR="00D56C77" w:rsidRPr="00FF479E">
        <w:t>byl tento rozsah překročen</w:t>
      </w:r>
      <w:r w:rsidRPr="00FF479E">
        <w:t xml:space="preserve">, je </w:t>
      </w:r>
      <w:r w:rsidR="00902894" w:rsidRPr="00FF479E">
        <w:t>Poskytovatel</w:t>
      </w:r>
      <w:r w:rsidRPr="00FF479E">
        <w:t xml:space="preserve"> </w:t>
      </w:r>
      <w:r w:rsidR="003F0144" w:rsidRPr="00FF479E">
        <w:t xml:space="preserve">povinen </w:t>
      </w:r>
      <w:r w:rsidR="00650755" w:rsidRPr="00FF479E">
        <w:rPr>
          <w:rFonts w:cs="Arial"/>
          <w:szCs w:val="22"/>
        </w:rPr>
        <w:t>Zadání požadavku</w:t>
      </w:r>
      <w:r w:rsidR="00A86ACB">
        <w:rPr>
          <w:rFonts w:cs="Arial"/>
          <w:szCs w:val="22"/>
          <w:lang w:val="cs-CZ"/>
        </w:rPr>
        <w:t xml:space="preserve"> nebo Zadání technologického požadavku</w:t>
      </w:r>
      <w:r w:rsidR="00650755" w:rsidRPr="00FF479E">
        <w:rPr>
          <w:rFonts w:cs="Arial"/>
          <w:szCs w:val="22"/>
        </w:rPr>
        <w:t xml:space="preserve"> </w:t>
      </w:r>
      <w:r w:rsidRPr="00FF479E">
        <w:t xml:space="preserve">odmítnout, </w:t>
      </w:r>
      <w:r w:rsidR="003F0144" w:rsidRPr="00FF479E">
        <w:t xml:space="preserve">a </w:t>
      </w:r>
      <w:r w:rsidR="009E11D3">
        <w:rPr>
          <w:lang w:val="cs-CZ"/>
        </w:rPr>
        <w:t>zavazuje se</w:t>
      </w:r>
      <w:r w:rsidRPr="00FF479E">
        <w:t xml:space="preserve"> o tom Objednatele </w:t>
      </w:r>
      <w:r w:rsidR="003F0144" w:rsidRPr="00FF479E">
        <w:t>nejpozději do</w:t>
      </w:r>
      <w:r w:rsidR="00D4072A">
        <w:rPr>
          <w:lang w:val="cs-CZ"/>
        </w:rPr>
        <w:t> </w:t>
      </w:r>
      <w:r w:rsidR="00250A0A" w:rsidRPr="00FF479E">
        <w:t>5 </w:t>
      </w:r>
      <w:r w:rsidR="003F0144" w:rsidRPr="00FF479E">
        <w:t xml:space="preserve">pracovních dnů </w:t>
      </w:r>
      <w:r w:rsidRPr="00FF479E">
        <w:t xml:space="preserve">písemně informovat. </w:t>
      </w:r>
    </w:p>
    <w:p w14:paraId="53EB8E0A" w14:textId="0A831D07" w:rsidR="00E7510E" w:rsidRPr="00BF072E" w:rsidRDefault="00E7510E" w:rsidP="00D4072A">
      <w:pPr>
        <w:pStyle w:val="RLTextlnkuslovan"/>
        <w:tabs>
          <w:tab w:val="clear" w:pos="1474"/>
          <w:tab w:val="num" w:pos="709"/>
        </w:tabs>
        <w:spacing w:before="120" w:after="0"/>
        <w:ind w:left="709" w:hanging="709"/>
        <w:rPr>
          <w:lang w:eastAsia="en-US"/>
        </w:rPr>
      </w:pPr>
      <w:bookmarkStart w:id="45" w:name="_Ref372213479"/>
      <w:r w:rsidRPr="00BF072E">
        <w:t xml:space="preserve">Pro vyloučení pochybností se stanoví, že Objednatel není v průběhu trvání této Smlouvy povinen poptat </w:t>
      </w:r>
      <w:r w:rsidR="007E788C">
        <w:rPr>
          <w:lang w:val="cs-CZ"/>
        </w:rPr>
        <w:t>k</w:t>
      </w:r>
      <w:r w:rsidR="00BF072E">
        <w:rPr>
          <w:lang w:val="cs-CZ"/>
        </w:rPr>
        <w:t xml:space="preserve">onzultační nebo </w:t>
      </w:r>
      <w:r w:rsidR="007E788C">
        <w:rPr>
          <w:lang w:val="cs-CZ"/>
        </w:rPr>
        <w:t>t</w:t>
      </w:r>
      <w:r w:rsidR="00BF072E">
        <w:rPr>
          <w:lang w:val="cs-CZ"/>
        </w:rPr>
        <w:t>echnologické činnosti</w:t>
      </w:r>
      <w:r w:rsidRPr="00BF072E">
        <w:t>.</w:t>
      </w:r>
      <w:bookmarkEnd w:id="45"/>
    </w:p>
    <w:p w14:paraId="0EB4F3F9" w14:textId="298EFB82" w:rsidR="00201E03" w:rsidRDefault="007E788C" w:rsidP="002E2530">
      <w:pPr>
        <w:pStyle w:val="RLlneksmlouvy"/>
        <w:spacing w:before="480"/>
      </w:pPr>
      <w:bookmarkStart w:id="46" w:name="_Hlt313951187"/>
      <w:bookmarkStart w:id="47" w:name="_Hlt313951238"/>
      <w:bookmarkStart w:id="48" w:name="_Ref402507686"/>
      <w:bookmarkStart w:id="49" w:name="_Ref195958966"/>
      <w:bookmarkStart w:id="50" w:name="_Toc212632748"/>
      <w:bookmarkStart w:id="51" w:name="_Ref224688969"/>
      <w:bookmarkStart w:id="52" w:name="_Ref313890705"/>
      <w:bookmarkStart w:id="53" w:name="_Ref313950543"/>
      <w:bookmarkStart w:id="54" w:name="_Ref313950610"/>
      <w:bookmarkStart w:id="55" w:name="_Ref313951225"/>
      <w:bookmarkStart w:id="56" w:name="_Ref314142814"/>
      <w:bookmarkStart w:id="57" w:name="_Ref375055820"/>
      <w:bookmarkStart w:id="58" w:name="_Ref273382468"/>
      <w:bookmarkStart w:id="59" w:name="_Toc295034736"/>
      <w:bookmarkEnd w:id="46"/>
      <w:bookmarkEnd w:id="47"/>
      <w:r>
        <w:rPr>
          <w:lang w:val="cs-CZ"/>
        </w:rPr>
        <w:t xml:space="preserve">ZPŮSOB POSKYTOVÁNÍ SLUŽEB </w:t>
      </w:r>
      <w:r w:rsidR="00201E03">
        <w:t>EXIT</w:t>
      </w:r>
      <w:bookmarkEnd w:id="48"/>
      <w:r>
        <w:rPr>
          <w:lang w:val="cs-CZ"/>
        </w:rPr>
        <w:t>U</w:t>
      </w:r>
    </w:p>
    <w:p w14:paraId="4F003EDE" w14:textId="5CDF2B44" w:rsidR="00201E03" w:rsidRPr="00724100" w:rsidRDefault="00201E03" w:rsidP="002E2530">
      <w:pPr>
        <w:pStyle w:val="RLTextlnkuslovan"/>
        <w:tabs>
          <w:tab w:val="clear" w:pos="1474"/>
          <w:tab w:val="num" w:pos="709"/>
        </w:tabs>
        <w:spacing w:before="120" w:after="0"/>
        <w:ind w:left="709" w:hanging="709"/>
      </w:pPr>
      <w:r w:rsidRPr="00724100">
        <w:t>Poskytovatel se zavazuje dle pokynů Objednatele poskytnout veškerou potřebnou součinnost, dokumentaci a informace, účastnit se jednání s Objednatelem a</w:t>
      </w:r>
      <w:r w:rsidR="003D51B5">
        <w:rPr>
          <w:lang w:val="cs-CZ"/>
        </w:rPr>
        <w:t> </w:t>
      </w:r>
      <w:r w:rsidRPr="00724100">
        <w:t>popřípadě třetími osobami za</w:t>
      </w:r>
      <w:r w:rsidR="00384D70">
        <w:rPr>
          <w:lang w:val="cs-CZ"/>
        </w:rPr>
        <w:t> </w:t>
      </w:r>
      <w:r w:rsidRPr="00724100">
        <w:t>účelem plynulého a řádného převedení všech činností spojených s poskytováním Služeb na</w:t>
      </w:r>
      <w:r w:rsidR="00384D70">
        <w:rPr>
          <w:lang w:val="cs-CZ"/>
        </w:rPr>
        <w:t> </w:t>
      </w:r>
      <w:r w:rsidRPr="00724100">
        <w:t>Objednatele a/nebo nového poskytovatele, ke kterému dojde po skončení účinnosti této Smlouvy (dále jen „</w:t>
      </w:r>
      <w:r w:rsidRPr="00724100">
        <w:rPr>
          <w:b/>
        </w:rPr>
        <w:t>Exit</w:t>
      </w:r>
      <w:r w:rsidRPr="00724100">
        <w:t>“).</w:t>
      </w:r>
    </w:p>
    <w:p w14:paraId="5778B951" w14:textId="1ED8126A" w:rsidR="00201E03" w:rsidRPr="00724100" w:rsidRDefault="00201E03" w:rsidP="002E2530">
      <w:pPr>
        <w:pStyle w:val="RLTextlnkuslovan"/>
        <w:tabs>
          <w:tab w:val="clear" w:pos="1474"/>
          <w:tab w:val="num" w:pos="709"/>
        </w:tabs>
        <w:spacing w:before="120" w:after="0"/>
        <w:ind w:left="709" w:hanging="709"/>
      </w:pPr>
      <w:bookmarkStart w:id="60" w:name="_Ref402508013"/>
      <w:r w:rsidRPr="00724100">
        <w:t xml:space="preserve">Za tímto účelem se Poskytovatel zavazuje ve lhůtách dle odst. </w:t>
      </w:r>
      <w:r w:rsidR="00F80148" w:rsidRPr="00724100">
        <w:fldChar w:fldCharType="begin"/>
      </w:r>
      <w:r w:rsidRPr="00724100">
        <w:instrText xml:space="preserve"> REF _Ref401754504 \r \h </w:instrText>
      </w:r>
      <w:r w:rsidR="00FC7DF8" w:rsidRPr="00724100">
        <w:instrText xml:space="preserve"> \* MERGEFORMAT </w:instrText>
      </w:r>
      <w:r w:rsidR="00F80148" w:rsidRPr="00724100">
        <w:fldChar w:fldCharType="separate"/>
      </w:r>
      <w:r w:rsidR="00506F76">
        <w:t>8.3</w:t>
      </w:r>
      <w:r w:rsidR="00F80148" w:rsidRPr="00724100">
        <w:fldChar w:fldCharType="end"/>
      </w:r>
      <w:r w:rsidRPr="00724100">
        <w:t xml:space="preserve">  Smlouvy </w:t>
      </w:r>
      <w:r w:rsidRPr="00724100" w:rsidDel="00151832">
        <w:t xml:space="preserve"> </w:t>
      </w:r>
      <w:r w:rsidRPr="00724100">
        <w:t>vypracovat na</w:t>
      </w:r>
      <w:r w:rsidR="00384D70">
        <w:rPr>
          <w:lang w:val="cs-CZ"/>
        </w:rPr>
        <w:t> </w:t>
      </w:r>
      <w:r w:rsidRPr="00724100">
        <w:t>základě pokynu Objednatele dokumentaci vymezující postup provedení Exitu (dále jen „</w:t>
      </w:r>
      <w:r w:rsidRPr="00724100">
        <w:rPr>
          <w:b/>
        </w:rPr>
        <w:t>Exitový plán</w:t>
      </w:r>
      <w:r w:rsidRPr="00724100">
        <w:t xml:space="preserve">“), a poskytnout plnění nezbytná k realizaci tohoto Exitového plánu </w:t>
      </w:r>
      <w:r w:rsidRPr="00724100">
        <w:lastRenderedPageBreak/>
        <w:t>za</w:t>
      </w:r>
      <w:r w:rsidR="00384D70">
        <w:rPr>
          <w:lang w:val="cs-CZ"/>
        </w:rPr>
        <w:t> </w:t>
      </w:r>
      <w:r w:rsidRPr="00724100">
        <w:t xml:space="preserve">přiměřeného použití vhodných ustanovení této Smlouvy. Závazek dle tohoto ustanovení platí i po uplynutí doby trvání této Smlouvy, a to </w:t>
      </w:r>
      <w:r w:rsidR="00774D91">
        <w:rPr>
          <w:lang w:val="cs-CZ"/>
        </w:rPr>
        <w:t>maximálně</w:t>
      </w:r>
      <w:r w:rsidRPr="00724100">
        <w:t xml:space="preserve"> 1 rok po jejím ukončení.</w:t>
      </w:r>
      <w:bookmarkEnd w:id="60"/>
    </w:p>
    <w:p w14:paraId="4D6A3D21" w14:textId="3F921B09" w:rsidR="00201E03" w:rsidRPr="00724100" w:rsidRDefault="00201E03" w:rsidP="002E2530">
      <w:pPr>
        <w:pStyle w:val="RLTextlnkuslovan"/>
        <w:tabs>
          <w:tab w:val="clear" w:pos="1474"/>
          <w:tab w:val="num" w:pos="709"/>
        </w:tabs>
        <w:spacing w:before="120" w:after="0"/>
        <w:ind w:left="709" w:hanging="709"/>
      </w:pPr>
      <w:bookmarkStart w:id="61" w:name="_Ref401754504"/>
      <w:r w:rsidRPr="00724100">
        <w:t>Objednatel je oprávněn požádat o vypracování Exitového plánu nejdříve 1 rok před řádným ukončením účinnosti této Smlouvy, kdykoli spolu s odstoupením Objednatele od této Smlouvy, nebo i po odstoupení Poskytovatele od této Smlouvy. Poskytovatel se zavazuje vypracovat Exitový plán a poskytnout plnění nezbytná k jeho realizaci do</w:t>
      </w:r>
      <w:r w:rsidR="003D51B5">
        <w:rPr>
          <w:lang w:val="cs-CZ"/>
        </w:rPr>
        <w:t> </w:t>
      </w:r>
      <w:r w:rsidRPr="00724100">
        <w:t>1</w:t>
      </w:r>
      <w:r w:rsidR="002E2530">
        <w:rPr>
          <w:lang w:val="cs-CZ"/>
        </w:rPr>
        <w:t> </w:t>
      </w:r>
      <w:r w:rsidRPr="00724100">
        <w:t xml:space="preserve">měsíce od doručení takového požadavku Objednatele, nestanoví-li Objednatel jinak. </w:t>
      </w:r>
      <w:r w:rsidRPr="00180BC1">
        <w:t xml:space="preserve">Vypracováním Exitového plánu se rozumí jeho schválení Objednatelem v souladu s odst. </w:t>
      </w:r>
      <w:r w:rsidR="002E2530">
        <w:rPr>
          <w:lang w:val="cs-CZ"/>
        </w:rPr>
        <w:t>10.2</w:t>
      </w:r>
      <w:r w:rsidRPr="00180BC1">
        <w:t xml:space="preserve"> této Smlouvy.</w:t>
      </w:r>
      <w:bookmarkEnd w:id="61"/>
      <w:r w:rsidRPr="00724100">
        <w:t xml:space="preserve"> </w:t>
      </w:r>
    </w:p>
    <w:p w14:paraId="7FB7F99F" w14:textId="2A38648A" w:rsidR="00201E03" w:rsidRPr="00724100" w:rsidRDefault="00201E03" w:rsidP="002E2530">
      <w:pPr>
        <w:pStyle w:val="RLTextlnkuslovan"/>
        <w:tabs>
          <w:tab w:val="clear" w:pos="1474"/>
          <w:tab w:val="num" w:pos="709"/>
        </w:tabs>
        <w:spacing w:before="120" w:after="0"/>
        <w:ind w:left="709" w:hanging="709"/>
      </w:pPr>
      <w:r w:rsidRPr="00724100">
        <w:t xml:space="preserve">Smluvní strany se dohodly, že cena za vypracování Exitového plánu a poskytnutí plnění nezbytného k realizaci Exitového plánu či poskytování další součinnosti dle tohoto článku Smlouvy je </w:t>
      </w:r>
      <w:r w:rsidR="004F03ED">
        <w:rPr>
          <w:lang w:val="cs-CZ"/>
        </w:rPr>
        <w:t xml:space="preserve">již </w:t>
      </w:r>
      <w:r w:rsidRPr="00724100">
        <w:t xml:space="preserve">součástí ceny za poskytování </w:t>
      </w:r>
      <w:r w:rsidR="00A04DD8" w:rsidRPr="00724100">
        <w:t>plnění</w:t>
      </w:r>
      <w:r w:rsidRPr="00724100">
        <w:t xml:space="preserve"> dle této Smlouvy.</w:t>
      </w:r>
    </w:p>
    <w:p w14:paraId="4FF03269" w14:textId="77777777" w:rsidR="004F29FB" w:rsidRPr="00FF479E" w:rsidRDefault="004F29FB" w:rsidP="00B354D9">
      <w:pPr>
        <w:pStyle w:val="RLlneksmlouvy"/>
        <w:spacing w:before="480"/>
      </w:pPr>
      <w:bookmarkStart w:id="62" w:name="_Ref405908840"/>
      <w:r w:rsidRPr="00FF479E">
        <w:t>ZMĚN</w:t>
      </w:r>
      <w:bookmarkEnd w:id="49"/>
      <w:r w:rsidRPr="00FF479E">
        <w:t>OVÉ ŘÍZENÍ</w:t>
      </w:r>
      <w:bookmarkEnd w:id="50"/>
      <w:bookmarkEnd w:id="51"/>
      <w:bookmarkEnd w:id="52"/>
      <w:bookmarkEnd w:id="53"/>
      <w:bookmarkEnd w:id="54"/>
      <w:bookmarkEnd w:id="55"/>
      <w:bookmarkEnd w:id="56"/>
      <w:bookmarkEnd w:id="57"/>
      <w:bookmarkEnd w:id="62"/>
    </w:p>
    <w:p w14:paraId="4CCAC47B" w14:textId="77777777" w:rsidR="004F29FB" w:rsidRPr="00FF479E" w:rsidRDefault="004F29FB" w:rsidP="00B354D9">
      <w:pPr>
        <w:pStyle w:val="RLTextlnkuslovan"/>
        <w:tabs>
          <w:tab w:val="clear" w:pos="1474"/>
          <w:tab w:val="num" w:pos="709"/>
        </w:tabs>
        <w:spacing w:before="120" w:after="0"/>
        <w:ind w:left="709" w:hanging="709"/>
        <w:rPr>
          <w:lang w:eastAsia="en-US"/>
        </w:rPr>
      </w:pPr>
      <w:bookmarkStart w:id="63" w:name="_Ref398619373"/>
      <w:r w:rsidRPr="00FF479E">
        <w:rPr>
          <w:lang w:eastAsia="en-US"/>
        </w:rPr>
        <w:t xml:space="preserve">Kterákoliv ze smluvních stran je oprávněna písemně navrhnout změny </w:t>
      </w:r>
      <w:r w:rsidR="00774D91">
        <w:rPr>
          <w:lang w:val="cs-CZ" w:eastAsia="en-US"/>
        </w:rPr>
        <w:t xml:space="preserve">Plnění dle </w:t>
      </w:r>
      <w:r w:rsidR="00FC7DF8">
        <w:rPr>
          <w:lang w:eastAsia="en-US"/>
        </w:rPr>
        <w:t>této Smlouvy</w:t>
      </w:r>
      <w:r w:rsidRPr="00FF479E">
        <w:rPr>
          <w:lang w:eastAsia="en-US"/>
        </w:rPr>
        <w:t xml:space="preserve">. </w:t>
      </w:r>
      <w:r w:rsidR="00686968" w:rsidRPr="00FF479E">
        <w:rPr>
          <w:lang w:eastAsia="en-US"/>
        </w:rPr>
        <w:t xml:space="preserve">Objednatel není </w:t>
      </w:r>
      <w:r w:rsidRPr="00FF479E">
        <w:rPr>
          <w:lang w:eastAsia="en-US"/>
        </w:rPr>
        <w:t>povin</w:t>
      </w:r>
      <w:r w:rsidR="00686968" w:rsidRPr="00FF479E">
        <w:rPr>
          <w:lang w:eastAsia="en-US"/>
        </w:rPr>
        <w:t>e</w:t>
      </w:r>
      <w:r w:rsidRPr="00FF479E">
        <w:rPr>
          <w:lang w:eastAsia="en-US"/>
        </w:rPr>
        <w:t>n navrhovanou změnu akceptovat.</w:t>
      </w:r>
      <w:r w:rsidR="00686968" w:rsidRPr="00FF479E">
        <w:rPr>
          <w:lang w:eastAsia="en-US"/>
        </w:rPr>
        <w:t xml:space="preserve"> </w:t>
      </w:r>
      <w:r w:rsidR="00902894" w:rsidRPr="00FF479E">
        <w:rPr>
          <w:lang w:eastAsia="en-US"/>
        </w:rPr>
        <w:t>Poskytovatel</w:t>
      </w:r>
      <w:r w:rsidR="00686968" w:rsidRPr="00FF479E">
        <w:rPr>
          <w:lang w:eastAsia="en-US"/>
        </w:rPr>
        <w:t xml:space="preserve"> se zavazuje vynaložit veškeré úsilí, které po něm lze spravedlivě požadovat, aby změnu požadovanou Objednatelem akceptoval.</w:t>
      </w:r>
      <w:bookmarkEnd w:id="63"/>
    </w:p>
    <w:p w14:paraId="19E07076" w14:textId="77777777" w:rsidR="004F29FB" w:rsidRPr="00FF479E" w:rsidRDefault="00902894" w:rsidP="00B354D9">
      <w:pPr>
        <w:pStyle w:val="RLTextlnkuslovan"/>
        <w:tabs>
          <w:tab w:val="clear" w:pos="1474"/>
          <w:tab w:val="num" w:pos="709"/>
        </w:tabs>
        <w:spacing w:before="120" w:after="0"/>
        <w:ind w:left="709" w:hanging="709"/>
        <w:rPr>
          <w:lang w:eastAsia="en-US"/>
        </w:rPr>
      </w:pPr>
      <w:bookmarkStart w:id="64" w:name="_Ref195957841"/>
      <w:r w:rsidRPr="00FF479E">
        <w:rPr>
          <w:lang w:eastAsia="en-US"/>
        </w:rPr>
        <w:t>Poskytovatel</w:t>
      </w:r>
      <w:r w:rsidR="004F29FB" w:rsidRPr="00FF479E">
        <w:rPr>
          <w:lang w:eastAsia="en-US"/>
        </w:rPr>
        <w:t xml:space="preserve"> se zavazuje provést hodnocení dopadů kteroukoliv smluvní stranou navrhovaných změn na termíny plnění, cenu a součinnost Objednatele. </w:t>
      </w:r>
      <w:bookmarkEnd w:id="64"/>
      <w:r w:rsidRPr="00FF479E">
        <w:rPr>
          <w:lang w:eastAsia="en-US"/>
        </w:rPr>
        <w:t>Poskytovatel</w:t>
      </w:r>
      <w:r w:rsidR="004F29FB" w:rsidRPr="00FF479E">
        <w:rPr>
          <w:lang w:eastAsia="en-US"/>
        </w:rPr>
        <w:t xml:space="preserve"> je povinen toto hodnocení provést bez zbytečného odkladu, nejpozději do </w:t>
      </w:r>
      <w:r w:rsidR="00294A8F" w:rsidRPr="00FF479E">
        <w:rPr>
          <w:lang w:eastAsia="en-US"/>
        </w:rPr>
        <w:t xml:space="preserve">5 </w:t>
      </w:r>
      <w:r w:rsidR="004F29FB" w:rsidRPr="00FF479E">
        <w:rPr>
          <w:lang w:eastAsia="en-US"/>
        </w:rPr>
        <w:t>pracovních dnů ode dne doručení návrhu kterékoliv smluvní strany druhé smluvní straně.</w:t>
      </w:r>
    </w:p>
    <w:p w14:paraId="5247272C" w14:textId="77777777" w:rsidR="004F29FB" w:rsidRPr="00FF479E" w:rsidRDefault="004F29FB" w:rsidP="00B354D9">
      <w:pPr>
        <w:pStyle w:val="RLTextlnkuslovan"/>
        <w:tabs>
          <w:tab w:val="clear" w:pos="1474"/>
          <w:tab w:val="num" w:pos="709"/>
        </w:tabs>
        <w:spacing w:before="120" w:after="0"/>
        <w:ind w:left="709" w:hanging="709"/>
        <w:rPr>
          <w:lang w:eastAsia="en-US"/>
        </w:rPr>
      </w:pPr>
      <w:bookmarkStart w:id="65" w:name="_Ref398619374"/>
      <w:r w:rsidRPr="00FF479E">
        <w:rPr>
          <w:lang w:eastAsia="en-US"/>
        </w:rPr>
        <w:t xml:space="preserve">Jakékoliv změny </w:t>
      </w:r>
      <w:r w:rsidR="00FC7DF8">
        <w:rPr>
          <w:lang w:eastAsia="en-US"/>
        </w:rPr>
        <w:t xml:space="preserve">plnění dle této Smlouvy </w:t>
      </w:r>
      <w:r w:rsidRPr="00FF479E">
        <w:rPr>
          <w:lang w:eastAsia="en-US"/>
        </w:rPr>
        <w:t xml:space="preserve">musí být sjednány </w:t>
      </w:r>
      <w:r w:rsidR="0030241C" w:rsidRPr="00FF479E">
        <w:rPr>
          <w:lang w:eastAsia="en-US"/>
        </w:rPr>
        <w:t>v souladu s</w:t>
      </w:r>
      <w:r w:rsidR="009751D9" w:rsidRPr="00FF479E">
        <w:rPr>
          <w:lang w:eastAsia="en-US"/>
        </w:rPr>
        <w:t> příslušnými ustanoveními Z</w:t>
      </w:r>
      <w:bookmarkEnd w:id="65"/>
      <w:r w:rsidR="00774D91">
        <w:rPr>
          <w:lang w:val="cs-CZ" w:eastAsia="en-US"/>
        </w:rPr>
        <w:t>ZVZ.</w:t>
      </w:r>
    </w:p>
    <w:p w14:paraId="0EB6A7B1" w14:textId="77777777" w:rsidR="007B5BEB" w:rsidRPr="00FF479E" w:rsidRDefault="007B5BEB" w:rsidP="00B354D9">
      <w:pPr>
        <w:pStyle w:val="RLlneksmlouvy"/>
        <w:spacing w:before="480"/>
        <w:rPr>
          <w:szCs w:val="22"/>
        </w:rPr>
      </w:pPr>
      <w:bookmarkStart w:id="66" w:name="_Hlt313951251"/>
      <w:bookmarkStart w:id="67" w:name="_Hlt313951267"/>
      <w:bookmarkStart w:id="68" w:name="_Ref367565345"/>
      <w:bookmarkStart w:id="69" w:name="_Ref313890711"/>
      <w:bookmarkStart w:id="70" w:name="_Ref367538257"/>
      <w:bookmarkEnd w:id="66"/>
      <w:bookmarkEnd w:id="67"/>
      <w:r w:rsidRPr="00FF479E">
        <w:rPr>
          <w:szCs w:val="22"/>
        </w:rPr>
        <w:t>AKCEPTACE</w:t>
      </w:r>
      <w:bookmarkEnd w:id="68"/>
      <w:r w:rsidRPr="00FF479E">
        <w:rPr>
          <w:szCs w:val="22"/>
        </w:rPr>
        <w:t xml:space="preserve"> </w:t>
      </w:r>
      <w:bookmarkEnd w:id="58"/>
      <w:bookmarkEnd w:id="59"/>
      <w:bookmarkEnd w:id="69"/>
      <w:bookmarkEnd w:id="70"/>
    </w:p>
    <w:p w14:paraId="104BE993" w14:textId="77777777" w:rsidR="005E6174" w:rsidRPr="00FF479E" w:rsidRDefault="00774D91" w:rsidP="00B354D9">
      <w:pPr>
        <w:pStyle w:val="RLTextlnkuslovan"/>
        <w:tabs>
          <w:tab w:val="clear" w:pos="1474"/>
          <w:tab w:val="num" w:pos="709"/>
        </w:tabs>
        <w:spacing w:before="120" w:after="0"/>
        <w:ind w:left="709" w:hanging="709"/>
        <w:rPr>
          <w:lang w:eastAsia="en-US"/>
        </w:rPr>
      </w:pPr>
      <w:r>
        <w:rPr>
          <w:lang w:val="cs-CZ" w:eastAsia="en-US"/>
        </w:rPr>
        <w:t>Plnění</w:t>
      </w:r>
      <w:r w:rsidR="00C8494F" w:rsidRPr="00FF479E">
        <w:rPr>
          <w:lang w:eastAsia="en-US"/>
        </w:rPr>
        <w:t xml:space="preserve"> nebo </w:t>
      </w:r>
      <w:r w:rsidR="004C0FA8">
        <w:rPr>
          <w:lang w:eastAsia="en-US"/>
        </w:rPr>
        <w:t>její</w:t>
      </w:r>
      <w:r w:rsidR="004C0FA8" w:rsidRPr="00FF479E">
        <w:rPr>
          <w:lang w:eastAsia="en-US"/>
        </w:rPr>
        <w:t xml:space="preserve"> </w:t>
      </w:r>
      <w:r w:rsidR="00C8494F" w:rsidRPr="00FF479E">
        <w:rPr>
          <w:lang w:eastAsia="en-US"/>
        </w:rPr>
        <w:t>část</w:t>
      </w:r>
      <w:r w:rsidR="008C307C" w:rsidRPr="00FF479E">
        <w:rPr>
          <w:lang w:eastAsia="en-US"/>
        </w:rPr>
        <w:t xml:space="preserve">, </w:t>
      </w:r>
      <w:r w:rsidR="00C8494F" w:rsidRPr="00FF479E">
        <w:rPr>
          <w:lang w:eastAsia="en-US"/>
        </w:rPr>
        <w:t>tvořící logický a funkční celek</w:t>
      </w:r>
      <w:r>
        <w:rPr>
          <w:lang w:val="cs-CZ" w:eastAsia="en-US"/>
        </w:rPr>
        <w:t xml:space="preserve"> </w:t>
      </w:r>
      <w:r w:rsidR="00D06B51" w:rsidRPr="00FF479E">
        <w:rPr>
          <w:lang w:eastAsia="en-US"/>
        </w:rPr>
        <w:t>(dále jen „</w:t>
      </w:r>
      <w:r w:rsidR="00D06B51" w:rsidRPr="00FF479E">
        <w:rPr>
          <w:b/>
          <w:lang w:eastAsia="en-US"/>
        </w:rPr>
        <w:t>dílčí plnění</w:t>
      </w:r>
      <w:r w:rsidR="00D06B51" w:rsidRPr="00FF479E">
        <w:rPr>
          <w:lang w:eastAsia="en-US"/>
        </w:rPr>
        <w:t>“)</w:t>
      </w:r>
      <w:r w:rsidR="006E2842" w:rsidRPr="00FF479E">
        <w:rPr>
          <w:lang w:eastAsia="en-US"/>
        </w:rPr>
        <w:t>,</w:t>
      </w:r>
      <w:r w:rsidR="00D06B51" w:rsidRPr="00FF479E">
        <w:rPr>
          <w:lang w:eastAsia="en-US"/>
        </w:rPr>
        <w:t xml:space="preserve"> </w:t>
      </w:r>
      <w:r w:rsidR="005E6174" w:rsidRPr="00FF479E">
        <w:rPr>
          <w:lang w:eastAsia="en-US"/>
        </w:rPr>
        <w:t>bud</w:t>
      </w:r>
      <w:r w:rsidR="00143FFF" w:rsidRPr="00FF479E">
        <w:rPr>
          <w:lang w:eastAsia="en-US"/>
        </w:rPr>
        <w:t>ou</w:t>
      </w:r>
      <w:r w:rsidR="005E6174" w:rsidRPr="00FF479E">
        <w:rPr>
          <w:lang w:eastAsia="en-US"/>
        </w:rPr>
        <w:t xml:space="preserve"> </w:t>
      </w:r>
      <w:r w:rsidR="00C8494F" w:rsidRPr="00FF479E">
        <w:rPr>
          <w:lang w:eastAsia="en-US"/>
        </w:rPr>
        <w:t xml:space="preserve">Objednatelem </w:t>
      </w:r>
      <w:r w:rsidR="005E6174" w:rsidRPr="00FF479E">
        <w:rPr>
          <w:lang w:eastAsia="en-US"/>
        </w:rPr>
        <w:t>akceptován</w:t>
      </w:r>
      <w:r w:rsidR="00143FFF" w:rsidRPr="00FF479E">
        <w:rPr>
          <w:lang w:eastAsia="en-US"/>
        </w:rPr>
        <w:t>y</w:t>
      </w:r>
      <w:r w:rsidR="005E6174" w:rsidRPr="00FF479E">
        <w:rPr>
          <w:lang w:eastAsia="en-US"/>
        </w:rPr>
        <w:t xml:space="preserve"> na základě akceptační procedury. Akceptační procedura zahrnuje ověření, zda </w:t>
      </w:r>
      <w:r w:rsidR="00902894" w:rsidRPr="00FF479E">
        <w:rPr>
          <w:lang w:eastAsia="en-US"/>
        </w:rPr>
        <w:t>Poskytovatel</w:t>
      </w:r>
      <w:r w:rsidR="005E6174" w:rsidRPr="00FF479E">
        <w:rPr>
          <w:lang w:eastAsia="en-US"/>
        </w:rPr>
        <w:t xml:space="preserve">em poskytnuté </w:t>
      </w:r>
      <w:r w:rsidR="006E2842" w:rsidRPr="00FF479E">
        <w:rPr>
          <w:lang w:eastAsia="en-US"/>
        </w:rPr>
        <w:t xml:space="preserve">dílčí </w:t>
      </w:r>
      <w:r w:rsidR="005E6174" w:rsidRPr="00FF479E">
        <w:rPr>
          <w:lang w:eastAsia="en-US"/>
        </w:rPr>
        <w:t xml:space="preserve">plnění </w:t>
      </w:r>
      <w:r w:rsidR="006E2842" w:rsidRPr="00FF479E">
        <w:rPr>
          <w:lang w:eastAsia="en-US"/>
        </w:rPr>
        <w:t xml:space="preserve">je </w:t>
      </w:r>
      <w:r w:rsidR="005E6174" w:rsidRPr="00FF479E">
        <w:rPr>
          <w:lang w:eastAsia="en-US"/>
        </w:rPr>
        <w:t>výsledk</w:t>
      </w:r>
      <w:r w:rsidR="006E2842" w:rsidRPr="00FF479E">
        <w:rPr>
          <w:lang w:eastAsia="en-US"/>
        </w:rPr>
        <w:t>em</w:t>
      </w:r>
      <w:r w:rsidR="005E6174" w:rsidRPr="00FF479E">
        <w:rPr>
          <w:lang w:eastAsia="en-US"/>
        </w:rPr>
        <w:t xml:space="preserve">, ke kterému se </w:t>
      </w:r>
      <w:r w:rsidR="00902894" w:rsidRPr="00FF479E">
        <w:rPr>
          <w:lang w:eastAsia="en-US"/>
        </w:rPr>
        <w:t>Poskytovatel</w:t>
      </w:r>
      <w:r w:rsidR="005E6174" w:rsidRPr="00FF479E">
        <w:rPr>
          <w:lang w:eastAsia="en-US"/>
        </w:rPr>
        <w:t xml:space="preserve"> zavázal, a to porovnáním skutečných vlastností jednotlivých dílčích plnění </w:t>
      </w:r>
      <w:r w:rsidR="00902894" w:rsidRPr="00FF479E">
        <w:rPr>
          <w:lang w:eastAsia="en-US"/>
        </w:rPr>
        <w:t>Poskytovatel</w:t>
      </w:r>
      <w:r w:rsidR="005E6174" w:rsidRPr="00FF479E">
        <w:rPr>
          <w:lang w:eastAsia="en-US"/>
        </w:rPr>
        <w:t xml:space="preserve">e s jejich </w:t>
      </w:r>
      <w:r w:rsidR="001110D4" w:rsidRPr="00FF479E">
        <w:rPr>
          <w:lang w:eastAsia="en-US"/>
        </w:rPr>
        <w:t xml:space="preserve">závaznou </w:t>
      </w:r>
      <w:r w:rsidR="005E6174" w:rsidRPr="00FF479E">
        <w:rPr>
          <w:lang w:eastAsia="en-US"/>
        </w:rPr>
        <w:t xml:space="preserve">specifikací </w:t>
      </w:r>
      <w:r w:rsidR="00A41F60">
        <w:rPr>
          <w:lang w:eastAsia="en-US"/>
        </w:rPr>
        <w:t>dle této Smlouvy</w:t>
      </w:r>
      <w:r w:rsidR="006237AA" w:rsidRPr="00FF479E">
        <w:rPr>
          <w:lang w:eastAsia="en-US"/>
        </w:rPr>
        <w:t xml:space="preserve">, </w:t>
      </w:r>
      <w:r w:rsidR="00A41F60">
        <w:rPr>
          <w:lang w:eastAsia="en-US"/>
        </w:rPr>
        <w:t xml:space="preserve">případně uvedenou </w:t>
      </w:r>
      <w:r w:rsidR="006237AA" w:rsidRPr="00FF479E">
        <w:rPr>
          <w:lang w:eastAsia="en-US"/>
        </w:rPr>
        <w:t>v </w:t>
      </w:r>
      <w:r w:rsidR="00A178BE" w:rsidRPr="00FF479E">
        <w:rPr>
          <w:lang w:eastAsia="en-US"/>
        </w:rPr>
        <w:t>A</w:t>
      </w:r>
      <w:r w:rsidR="006237AA" w:rsidRPr="00FF479E">
        <w:rPr>
          <w:lang w:eastAsia="en-US"/>
        </w:rPr>
        <w:t xml:space="preserve">nalýze požadavku </w:t>
      </w:r>
      <w:r w:rsidR="005A5FAC" w:rsidRPr="00FF479E">
        <w:rPr>
          <w:lang w:eastAsia="en-US"/>
        </w:rPr>
        <w:t>či jiné</w:t>
      </w:r>
      <w:r w:rsidR="006237AA" w:rsidRPr="00FF479E">
        <w:rPr>
          <w:lang w:eastAsia="en-US"/>
        </w:rPr>
        <w:t>m</w:t>
      </w:r>
      <w:r w:rsidR="005A5FAC" w:rsidRPr="00FF479E">
        <w:rPr>
          <w:lang w:eastAsia="en-US"/>
        </w:rPr>
        <w:t xml:space="preserve"> </w:t>
      </w:r>
      <w:r w:rsidR="006237AA" w:rsidRPr="00FF479E">
        <w:rPr>
          <w:lang w:eastAsia="en-US"/>
        </w:rPr>
        <w:t xml:space="preserve">dohodnutém </w:t>
      </w:r>
      <w:r w:rsidR="005A5FAC" w:rsidRPr="00FF479E">
        <w:rPr>
          <w:lang w:eastAsia="en-US"/>
        </w:rPr>
        <w:t>závazné</w:t>
      </w:r>
      <w:r w:rsidR="006237AA" w:rsidRPr="00FF479E">
        <w:rPr>
          <w:lang w:eastAsia="en-US"/>
        </w:rPr>
        <w:t>m</w:t>
      </w:r>
      <w:r w:rsidR="005A5FAC" w:rsidRPr="00FF479E">
        <w:rPr>
          <w:lang w:eastAsia="en-US"/>
        </w:rPr>
        <w:t xml:space="preserve"> </w:t>
      </w:r>
      <w:r w:rsidR="006237AA" w:rsidRPr="00FF479E">
        <w:rPr>
          <w:lang w:eastAsia="en-US"/>
        </w:rPr>
        <w:t xml:space="preserve">dokumentu </w:t>
      </w:r>
      <w:r w:rsidR="00686968" w:rsidRPr="00FF479E">
        <w:rPr>
          <w:lang w:eastAsia="en-US"/>
        </w:rPr>
        <w:t>za využití akceptačních kritérií tam stanovených nebo později pro tento účel dohodnutých smluvními stranami</w:t>
      </w:r>
      <w:r w:rsidR="005E6174" w:rsidRPr="00FF479E">
        <w:rPr>
          <w:lang w:eastAsia="en-US"/>
        </w:rPr>
        <w:t>.</w:t>
      </w:r>
    </w:p>
    <w:p w14:paraId="4B4C6FB0" w14:textId="77777777" w:rsidR="005E6174" w:rsidRPr="00FF479E" w:rsidRDefault="005E6174" w:rsidP="00B354D9">
      <w:pPr>
        <w:pStyle w:val="RLTextlnkuslovan"/>
        <w:keepNext/>
        <w:tabs>
          <w:tab w:val="clear" w:pos="1474"/>
          <w:tab w:val="num" w:pos="709"/>
        </w:tabs>
        <w:spacing w:before="120" w:after="0"/>
        <w:ind w:left="709" w:hanging="709"/>
        <w:rPr>
          <w:lang w:eastAsia="en-US"/>
        </w:rPr>
      </w:pPr>
      <w:bookmarkStart w:id="71" w:name="_Ref202790343"/>
      <w:r w:rsidRPr="00FF479E">
        <w:rPr>
          <w:b/>
          <w:lang w:eastAsia="en-US"/>
        </w:rPr>
        <w:t>Akceptace dokumentů</w:t>
      </w:r>
      <w:bookmarkEnd w:id="71"/>
    </w:p>
    <w:p w14:paraId="4E65911F" w14:textId="5FED3DD6" w:rsidR="005E6174" w:rsidRPr="00FF479E" w:rsidRDefault="005E6174" w:rsidP="00F80972">
      <w:pPr>
        <w:pStyle w:val="RLTextlnkuslovan"/>
        <w:numPr>
          <w:ilvl w:val="2"/>
          <w:numId w:val="1"/>
        </w:numPr>
        <w:tabs>
          <w:tab w:val="clear" w:pos="2155"/>
          <w:tab w:val="num" w:pos="1418"/>
        </w:tabs>
        <w:spacing w:before="120" w:after="0"/>
        <w:ind w:left="1418" w:hanging="709"/>
      </w:pPr>
      <w:bookmarkStart w:id="72" w:name="_Ref196129094"/>
      <w:r w:rsidRPr="00FF479E">
        <w:t xml:space="preserve">Dokumenty, které mají být podle této Smlouvy vypracované </w:t>
      </w:r>
      <w:r w:rsidR="00902894" w:rsidRPr="00FF479E">
        <w:t>Poskytovatel</w:t>
      </w:r>
      <w:r w:rsidRPr="00FF479E">
        <w:t>em a</w:t>
      </w:r>
      <w:r w:rsidR="003D51B5">
        <w:rPr>
          <w:lang w:val="cs-CZ"/>
        </w:rPr>
        <w:t> </w:t>
      </w:r>
      <w:r w:rsidRPr="00FF479E">
        <w:t xml:space="preserve">předané Objednateli, budou Objednatelem schválené a akceptované v souladu s akceptační procedurou definovanou v tomto odst. </w:t>
      </w:r>
      <w:r w:rsidR="00F80148" w:rsidRPr="00FF479E">
        <w:fldChar w:fldCharType="begin"/>
      </w:r>
      <w:r w:rsidRPr="00FF479E">
        <w:instrText xml:space="preserve"> REF _Ref202790343 \r \h </w:instrText>
      </w:r>
      <w:r w:rsidR="00FF479E">
        <w:instrText xml:space="preserve"> \* MERGEFORMAT </w:instrText>
      </w:r>
      <w:r w:rsidR="00F80148" w:rsidRPr="00FF479E">
        <w:fldChar w:fldCharType="separate"/>
      </w:r>
      <w:r w:rsidR="00506F76">
        <w:t>10.2</w:t>
      </w:r>
      <w:r w:rsidR="00F80148" w:rsidRPr="00FF479E">
        <w:fldChar w:fldCharType="end"/>
      </w:r>
      <w:r w:rsidRPr="00FF479E">
        <w:t xml:space="preserve"> Smlouvy</w:t>
      </w:r>
      <w:bookmarkEnd w:id="72"/>
      <w:r w:rsidRPr="00FF479E">
        <w:t>.</w:t>
      </w:r>
    </w:p>
    <w:p w14:paraId="297D3877" w14:textId="77777777" w:rsidR="005E6174" w:rsidRPr="00FF479E" w:rsidRDefault="00902894" w:rsidP="00F80972">
      <w:pPr>
        <w:pStyle w:val="RLTextlnkuslovan"/>
        <w:numPr>
          <w:ilvl w:val="2"/>
          <w:numId w:val="1"/>
        </w:numPr>
        <w:tabs>
          <w:tab w:val="clear" w:pos="2155"/>
          <w:tab w:val="num" w:pos="1418"/>
        </w:tabs>
        <w:spacing w:before="120" w:after="0"/>
        <w:ind w:left="1418" w:hanging="709"/>
      </w:pPr>
      <w:r w:rsidRPr="00FF479E">
        <w:t>Poskytovatel</w:t>
      </w:r>
      <w:r w:rsidR="005E6174" w:rsidRPr="00FF479E">
        <w:t xml:space="preserve"> se zavazuje průběžně konzultovat práce na zhotovení dokumentů s Objednatelem.</w:t>
      </w:r>
      <w:r w:rsidR="00386BAD" w:rsidRPr="00FF479E">
        <w:t xml:space="preserve"> </w:t>
      </w:r>
      <w:r w:rsidRPr="00FF479E">
        <w:t>Poskytovatel</w:t>
      </w:r>
      <w:r w:rsidR="00386BAD" w:rsidRPr="00FF479E">
        <w:t xml:space="preserve"> je povinen předat dokumenty k akceptaci včas tak, aby mohly být dodrženy navazující termíny.</w:t>
      </w:r>
    </w:p>
    <w:p w14:paraId="43EBFDC7" w14:textId="2011A4E3" w:rsidR="005E6174" w:rsidRPr="00FF479E" w:rsidRDefault="00386BAD" w:rsidP="00F80972">
      <w:pPr>
        <w:pStyle w:val="RLTextlnkuslovan"/>
        <w:numPr>
          <w:ilvl w:val="2"/>
          <w:numId w:val="1"/>
        </w:numPr>
        <w:tabs>
          <w:tab w:val="clear" w:pos="2155"/>
          <w:tab w:val="num" w:pos="1418"/>
        </w:tabs>
        <w:spacing w:before="120" w:after="0"/>
        <w:ind w:left="1418" w:hanging="709"/>
      </w:pPr>
      <w:bookmarkStart w:id="73" w:name="_Ref196125820"/>
      <w:bookmarkStart w:id="74" w:name="_Ref312227745"/>
      <w:r w:rsidRPr="00FF479E">
        <w:t>Objednatel je povinen vznést své výhrady nebo připomínky k dokumentu do</w:t>
      </w:r>
      <w:r w:rsidR="003D51B5">
        <w:rPr>
          <w:lang w:val="cs-CZ"/>
        </w:rPr>
        <w:t> </w:t>
      </w:r>
      <w:r w:rsidR="005C4EE5" w:rsidRPr="00FF479E">
        <w:t>10</w:t>
      </w:r>
      <w:r w:rsidR="00F80972">
        <w:rPr>
          <w:lang w:val="cs-CZ"/>
        </w:rPr>
        <w:t> </w:t>
      </w:r>
      <w:r w:rsidRPr="00FF479E">
        <w:t>pracovních dnů</w:t>
      </w:r>
      <w:r w:rsidR="00EB4FA1" w:rsidRPr="00FF479E">
        <w:t xml:space="preserve"> ode dne jejich doručení</w:t>
      </w:r>
      <w:r w:rsidRPr="00FF479E">
        <w:t xml:space="preserve">. </w:t>
      </w:r>
      <w:r w:rsidR="005E6174" w:rsidRPr="00FF479E">
        <w:t>Vznese-li Objednatel výhrady nebo připomínky k</w:t>
      </w:r>
      <w:r w:rsidR="005A71C5" w:rsidRPr="00FF479E">
        <w:t xml:space="preserve"> </w:t>
      </w:r>
      <w:r w:rsidR="005E6174" w:rsidRPr="00FF479E">
        <w:t xml:space="preserve">dokumentu, zavazuje se </w:t>
      </w:r>
      <w:r w:rsidR="00902894" w:rsidRPr="00FF479E">
        <w:t>Poskytovatel</w:t>
      </w:r>
      <w:r w:rsidR="005E6174" w:rsidRPr="00FF479E">
        <w:t xml:space="preserve"> </w:t>
      </w:r>
      <w:r w:rsidR="002433DC" w:rsidRPr="00FF479E">
        <w:t>do 10 pracovních dnů</w:t>
      </w:r>
      <w:r w:rsidR="005E6174" w:rsidRPr="00FF479E">
        <w:t xml:space="preserve"> provést </w:t>
      </w:r>
      <w:r w:rsidR="005E6174" w:rsidRPr="00FF479E">
        <w:lastRenderedPageBreak/>
        <w:t>veškeré potřebné úpravy dokumentu dle výhrad a připomínek Objednatele a takto upravený dokument předat Objednateli k akceptaci.</w:t>
      </w:r>
      <w:bookmarkEnd w:id="73"/>
      <w:r w:rsidRPr="00FF479E">
        <w:t xml:space="preserve"> Pokud výhrady a připomínky Objednatele přetrvávají nebo Objednatel identifikuje výhrady a připomínky nové, je Objednatel oprávněn postupovat podle tohoto odst. </w:t>
      </w:r>
      <w:r w:rsidR="00F80148" w:rsidRPr="00FF479E">
        <w:fldChar w:fldCharType="begin"/>
      </w:r>
      <w:r w:rsidRPr="00FF479E">
        <w:instrText xml:space="preserve"> REF _Ref312227745 \r \h </w:instrText>
      </w:r>
      <w:r w:rsidR="00880DC2" w:rsidRPr="00FF479E">
        <w:instrText xml:space="preserve"> \* MERGEFORMAT </w:instrText>
      </w:r>
      <w:r w:rsidR="00F80148" w:rsidRPr="00FF479E">
        <w:fldChar w:fldCharType="separate"/>
      </w:r>
      <w:r w:rsidR="00506F76">
        <w:t>10.2.3</w:t>
      </w:r>
      <w:r w:rsidR="00F80148" w:rsidRPr="00FF479E">
        <w:fldChar w:fldCharType="end"/>
      </w:r>
      <w:r w:rsidRPr="00FF479E">
        <w:t xml:space="preserve"> i opakovaně.</w:t>
      </w:r>
      <w:bookmarkEnd w:id="74"/>
    </w:p>
    <w:p w14:paraId="4F739F3F" w14:textId="715E9436" w:rsidR="00386BAD" w:rsidRPr="00FF479E" w:rsidRDefault="00386BAD" w:rsidP="00F80972">
      <w:pPr>
        <w:pStyle w:val="RLTextlnkuslovan"/>
        <w:numPr>
          <w:ilvl w:val="2"/>
          <w:numId w:val="1"/>
        </w:numPr>
        <w:tabs>
          <w:tab w:val="clear" w:pos="2155"/>
          <w:tab w:val="num" w:pos="1418"/>
        </w:tabs>
        <w:spacing w:before="120" w:after="0"/>
        <w:ind w:left="1418" w:hanging="709"/>
        <w:rPr>
          <w:szCs w:val="22"/>
        </w:rPr>
      </w:pPr>
      <w:r w:rsidRPr="00FF479E">
        <w:t>V případě, že Objednatel nemá k dokumentu připomínky ani výhrady, zavazuje se ve</w:t>
      </w:r>
      <w:r w:rsidR="00F80972">
        <w:rPr>
          <w:lang w:val="cs-CZ"/>
        </w:rPr>
        <w:t> </w:t>
      </w:r>
      <w:r w:rsidRPr="00FF479E">
        <w:t xml:space="preserve">lhůtě </w:t>
      </w:r>
      <w:r w:rsidR="005C4EE5" w:rsidRPr="00FF479E">
        <w:t xml:space="preserve">10 </w:t>
      </w:r>
      <w:r w:rsidRPr="00FF479E">
        <w:t xml:space="preserve">pracovních dnů od předložení dokumentu k akceptaci tento dokument akceptovat a </w:t>
      </w:r>
      <w:r w:rsidR="006237AA" w:rsidRPr="00FF479E">
        <w:t xml:space="preserve">potvrdit </w:t>
      </w:r>
      <w:r w:rsidRPr="00FF479E">
        <w:t>o tom písemný předávací protokol.</w:t>
      </w:r>
    </w:p>
    <w:p w14:paraId="21B11991" w14:textId="77777777" w:rsidR="001110D4" w:rsidRPr="00FF479E" w:rsidRDefault="001110D4" w:rsidP="00F80972">
      <w:pPr>
        <w:pStyle w:val="RLTextlnkuslovan"/>
        <w:numPr>
          <w:ilvl w:val="2"/>
          <w:numId w:val="1"/>
        </w:numPr>
        <w:tabs>
          <w:tab w:val="clear" w:pos="2155"/>
          <w:tab w:val="num" w:pos="1418"/>
        </w:tabs>
        <w:spacing w:before="120" w:after="0"/>
        <w:ind w:left="1418" w:hanging="709"/>
        <w:rPr>
          <w:szCs w:val="22"/>
        </w:rPr>
      </w:pPr>
      <w:r w:rsidRPr="00FF479E">
        <w:rPr>
          <w:szCs w:val="22"/>
        </w:rPr>
        <w:t xml:space="preserve">Bude-li trvání akceptační procedury ovlivněné vznesením výhrad nebo připomínek </w:t>
      </w:r>
      <w:r w:rsidR="006237AA" w:rsidRPr="00FF479E">
        <w:rPr>
          <w:szCs w:val="22"/>
        </w:rPr>
        <w:t xml:space="preserve">Objednatele </w:t>
      </w:r>
      <w:r w:rsidRPr="00FF479E">
        <w:rPr>
          <w:szCs w:val="22"/>
        </w:rPr>
        <w:t xml:space="preserve">k dokumentu a potřebou jejich vyřešení, nebude to mít vliv na dohodnuté termíny pro akceptaci dokumentu. </w:t>
      </w:r>
    </w:p>
    <w:p w14:paraId="222E95D0" w14:textId="77777777" w:rsidR="005E6174" w:rsidRPr="00FF479E" w:rsidRDefault="00386BAD" w:rsidP="00F80972">
      <w:pPr>
        <w:pStyle w:val="RLTextlnkuslovan"/>
        <w:keepNext/>
        <w:tabs>
          <w:tab w:val="clear" w:pos="1474"/>
          <w:tab w:val="num" w:pos="709"/>
        </w:tabs>
        <w:spacing w:before="120" w:after="0"/>
        <w:ind w:left="709" w:hanging="709"/>
      </w:pPr>
      <w:bookmarkStart w:id="75" w:name="_Ref212253560"/>
      <w:bookmarkStart w:id="76" w:name="_Toc212632751"/>
      <w:r w:rsidRPr="00FF479E">
        <w:rPr>
          <w:b/>
        </w:rPr>
        <w:t xml:space="preserve">Akceptace jiných </w:t>
      </w:r>
      <w:r w:rsidR="007F5552" w:rsidRPr="00FF479E">
        <w:rPr>
          <w:b/>
        </w:rPr>
        <w:t xml:space="preserve">dílčích </w:t>
      </w:r>
      <w:r w:rsidRPr="00FF479E">
        <w:rPr>
          <w:b/>
        </w:rPr>
        <w:t>plnění než dokumentů</w:t>
      </w:r>
      <w:bookmarkEnd w:id="75"/>
      <w:bookmarkEnd w:id="76"/>
    </w:p>
    <w:p w14:paraId="703600A3" w14:textId="7F76F236" w:rsidR="005E6174" w:rsidRPr="00FF479E" w:rsidRDefault="005E6174" w:rsidP="00F80972">
      <w:pPr>
        <w:pStyle w:val="RLTextlnkuslovan"/>
        <w:numPr>
          <w:ilvl w:val="2"/>
          <w:numId w:val="1"/>
        </w:numPr>
        <w:tabs>
          <w:tab w:val="clear" w:pos="2155"/>
          <w:tab w:val="num" w:pos="1418"/>
        </w:tabs>
        <w:spacing w:before="120" w:after="0"/>
        <w:ind w:left="1418" w:hanging="709"/>
        <w:rPr>
          <w:lang w:eastAsia="en-US"/>
        </w:rPr>
      </w:pPr>
      <w:bookmarkStart w:id="77" w:name="_Ref196135071"/>
      <w:bookmarkStart w:id="78" w:name="_Ref198358270"/>
      <w:r w:rsidRPr="00FF479E">
        <w:rPr>
          <w:lang w:eastAsia="en-US"/>
        </w:rPr>
        <w:t xml:space="preserve">Umožňuje-li to povaha plnění </w:t>
      </w:r>
      <w:r w:rsidR="00902894" w:rsidRPr="00FF479E">
        <w:rPr>
          <w:lang w:eastAsia="en-US"/>
        </w:rPr>
        <w:t>Poskytovatel</w:t>
      </w:r>
      <w:r w:rsidRPr="00FF479E">
        <w:rPr>
          <w:lang w:eastAsia="en-US"/>
        </w:rPr>
        <w:t>e a nestanoví</w:t>
      </w:r>
      <w:r w:rsidRPr="00FF479E">
        <w:rPr>
          <w:lang w:eastAsia="en-US"/>
        </w:rPr>
        <w:noBreakHyphen/>
        <w:t xml:space="preserve">li tato Smlouva jinak, bude </w:t>
      </w:r>
      <w:r w:rsidRPr="00FF479E">
        <w:t xml:space="preserve">akceptace jednotlivých dílčích plnění </w:t>
      </w:r>
      <w:r w:rsidRPr="00FF479E">
        <w:rPr>
          <w:lang w:eastAsia="en-US"/>
        </w:rPr>
        <w:t>provedena v souladu s akceptační procedurou definovanou v tomto odst. </w:t>
      </w:r>
      <w:r w:rsidR="00F80148" w:rsidRPr="00FF479E">
        <w:rPr>
          <w:lang w:eastAsia="en-US"/>
        </w:rPr>
        <w:fldChar w:fldCharType="begin"/>
      </w:r>
      <w:r w:rsidRPr="00FF479E">
        <w:rPr>
          <w:lang w:eastAsia="en-US"/>
        </w:rPr>
        <w:instrText xml:space="preserve"> REF _Ref212253560 \r \h </w:instrText>
      </w:r>
      <w:r w:rsidR="00FF479E">
        <w:rPr>
          <w:lang w:eastAsia="en-US"/>
        </w:rPr>
        <w:instrText xml:space="preserve"> \* MERGEFORMAT </w:instrText>
      </w:r>
      <w:r w:rsidR="00F80148" w:rsidRPr="00FF479E">
        <w:rPr>
          <w:lang w:eastAsia="en-US"/>
        </w:rPr>
      </w:r>
      <w:r w:rsidR="00F80148" w:rsidRPr="00FF479E">
        <w:rPr>
          <w:lang w:eastAsia="en-US"/>
        </w:rPr>
        <w:fldChar w:fldCharType="separate"/>
      </w:r>
      <w:r w:rsidR="00506F76">
        <w:rPr>
          <w:lang w:eastAsia="en-US"/>
        </w:rPr>
        <w:t>10.3</w:t>
      </w:r>
      <w:r w:rsidR="00F80148" w:rsidRPr="00FF479E">
        <w:rPr>
          <w:lang w:eastAsia="en-US"/>
        </w:rPr>
        <w:fldChar w:fldCharType="end"/>
      </w:r>
      <w:r w:rsidRPr="00FF479E">
        <w:rPr>
          <w:lang w:eastAsia="en-US"/>
        </w:rPr>
        <w:t xml:space="preserve"> Smlouvy.</w:t>
      </w:r>
    </w:p>
    <w:p w14:paraId="62C35045" w14:textId="7A8F13B1" w:rsidR="005E6174" w:rsidRPr="00FF479E" w:rsidRDefault="005E6174" w:rsidP="00F80972">
      <w:pPr>
        <w:pStyle w:val="RLTextlnkuslovan"/>
        <w:numPr>
          <w:ilvl w:val="2"/>
          <w:numId w:val="1"/>
        </w:numPr>
        <w:tabs>
          <w:tab w:val="clear" w:pos="2155"/>
          <w:tab w:val="num" w:pos="1418"/>
        </w:tabs>
        <w:spacing w:before="120" w:after="0"/>
        <w:ind w:left="1418" w:hanging="709"/>
        <w:rPr>
          <w:lang w:eastAsia="en-US"/>
        </w:rPr>
      </w:pPr>
      <w:r w:rsidRPr="00FF479E">
        <w:rPr>
          <w:lang w:eastAsia="en-US"/>
        </w:rPr>
        <w:t>Předání a převzetí Objednatelem objednané</w:t>
      </w:r>
      <w:r w:rsidR="008E1141" w:rsidRPr="00FF479E">
        <w:rPr>
          <w:lang w:eastAsia="en-US"/>
        </w:rPr>
        <w:t>ho</w:t>
      </w:r>
      <w:r w:rsidRPr="00FF479E">
        <w:rPr>
          <w:lang w:eastAsia="en-US"/>
        </w:rPr>
        <w:t xml:space="preserve"> a </w:t>
      </w:r>
      <w:r w:rsidR="00902894" w:rsidRPr="00FF479E">
        <w:rPr>
          <w:lang w:eastAsia="en-US"/>
        </w:rPr>
        <w:t>Poskytovatel</w:t>
      </w:r>
      <w:r w:rsidRPr="00FF479E">
        <w:rPr>
          <w:lang w:eastAsia="en-US"/>
        </w:rPr>
        <w:t>em řádně provedené</w:t>
      </w:r>
      <w:r w:rsidR="00E7510E" w:rsidRPr="00FF479E">
        <w:rPr>
          <w:lang w:eastAsia="en-US"/>
        </w:rPr>
        <w:t xml:space="preserve">ho dílčího plnění </w:t>
      </w:r>
      <w:r w:rsidRPr="00FF479E">
        <w:t>bude probíhat postupně akceptací jednotlivých dílčích plnění, a to v</w:t>
      </w:r>
      <w:r w:rsidR="00F80972">
        <w:rPr>
          <w:lang w:val="cs-CZ"/>
        </w:rPr>
        <w:t> </w:t>
      </w:r>
      <w:r w:rsidRPr="00FF479E">
        <w:t xml:space="preserve">termínech uvedených v této Smlouvě nebo </w:t>
      </w:r>
      <w:r w:rsidR="00D67676" w:rsidRPr="00FF479E">
        <w:t xml:space="preserve">stanovených </w:t>
      </w:r>
      <w:r w:rsidRPr="00FF479E">
        <w:t>v souladu s touto Smlouvou.</w:t>
      </w:r>
      <w:bookmarkEnd w:id="77"/>
      <w:bookmarkEnd w:id="78"/>
    </w:p>
    <w:p w14:paraId="79EB45FF" w14:textId="77777777" w:rsidR="005E6174" w:rsidRPr="0054165F" w:rsidRDefault="005E6174" w:rsidP="00F80972">
      <w:pPr>
        <w:pStyle w:val="RLTextlnkuslovan"/>
        <w:numPr>
          <w:ilvl w:val="2"/>
          <w:numId w:val="1"/>
        </w:numPr>
        <w:tabs>
          <w:tab w:val="clear" w:pos="2155"/>
          <w:tab w:val="num" w:pos="1418"/>
        </w:tabs>
        <w:spacing w:before="120" w:after="0"/>
        <w:ind w:left="1418" w:hanging="709"/>
        <w:rPr>
          <w:lang w:eastAsia="en-US"/>
        </w:rPr>
      </w:pPr>
      <w:bookmarkStart w:id="79" w:name="_Ref212887975"/>
      <w:r w:rsidRPr="00FF479E">
        <w:rPr>
          <w:lang w:eastAsia="en-US"/>
        </w:rPr>
        <w:t xml:space="preserve">Akceptační procedura zahrnuje ověření řádného provedení jednotlivých dílčích plnění porovnáním jejich skutečných vlastností s jejich specifikací </w:t>
      </w:r>
      <w:r w:rsidRPr="0054165F">
        <w:rPr>
          <w:lang w:eastAsia="en-US"/>
        </w:rPr>
        <w:t>stanovenou touto Smlouvo</w:t>
      </w:r>
      <w:r w:rsidR="00F32530" w:rsidRPr="0054165F">
        <w:rPr>
          <w:lang w:eastAsia="en-US"/>
        </w:rPr>
        <w:t xml:space="preserve">u, Zadáním požadavku </w:t>
      </w:r>
      <w:r w:rsidR="00A178BE" w:rsidRPr="0054165F">
        <w:rPr>
          <w:lang w:eastAsia="en-US"/>
        </w:rPr>
        <w:t>či</w:t>
      </w:r>
      <w:r w:rsidR="006237AA" w:rsidRPr="0054165F">
        <w:rPr>
          <w:lang w:eastAsia="en-US"/>
        </w:rPr>
        <w:t xml:space="preserve"> </w:t>
      </w:r>
      <w:r w:rsidR="00A178BE" w:rsidRPr="0054165F">
        <w:rPr>
          <w:lang w:eastAsia="en-US"/>
        </w:rPr>
        <w:t>A</w:t>
      </w:r>
      <w:r w:rsidR="006237AA" w:rsidRPr="0054165F">
        <w:rPr>
          <w:lang w:eastAsia="en-US"/>
        </w:rPr>
        <w:t>nalýzou požadavku,</w:t>
      </w:r>
      <w:r w:rsidR="00E7510E" w:rsidRPr="0054165F">
        <w:rPr>
          <w:lang w:eastAsia="en-US"/>
        </w:rPr>
        <w:t xml:space="preserve"> </w:t>
      </w:r>
      <w:r w:rsidRPr="0054165F">
        <w:rPr>
          <w:lang w:eastAsia="en-US"/>
        </w:rPr>
        <w:t xml:space="preserve">nebo </w:t>
      </w:r>
      <w:r w:rsidR="00E7510E" w:rsidRPr="0054165F">
        <w:rPr>
          <w:lang w:eastAsia="en-US"/>
        </w:rPr>
        <w:t>vzniklou na základě</w:t>
      </w:r>
      <w:r w:rsidR="008E1141" w:rsidRPr="0054165F">
        <w:rPr>
          <w:lang w:eastAsia="en-US"/>
        </w:rPr>
        <w:t xml:space="preserve"> Smlouvy</w:t>
      </w:r>
      <w:r w:rsidR="00386BAD" w:rsidRPr="0054165F">
        <w:rPr>
          <w:lang w:eastAsia="en-US"/>
        </w:rPr>
        <w:t>; specifikací se rozumí i akceptační kritéria, jsou-li stanovena</w:t>
      </w:r>
      <w:r w:rsidRPr="0054165F">
        <w:rPr>
          <w:lang w:eastAsia="en-US"/>
        </w:rPr>
        <w:t>.</w:t>
      </w:r>
      <w:bookmarkEnd w:id="79"/>
      <w:r w:rsidR="00B64079" w:rsidRPr="0054165F">
        <w:rPr>
          <w:lang w:eastAsia="en-US"/>
        </w:rPr>
        <w:t xml:space="preserve"> </w:t>
      </w:r>
    </w:p>
    <w:p w14:paraId="51E94D28" w14:textId="07225D78" w:rsidR="005E6174" w:rsidRPr="00FF479E" w:rsidRDefault="005E6174" w:rsidP="00F80972">
      <w:pPr>
        <w:pStyle w:val="RLTextlnkuslovan"/>
        <w:numPr>
          <w:ilvl w:val="2"/>
          <w:numId w:val="1"/>
        </w:numPr>
        <w:tabs>
          <w:tab w:val="clear" w:pos="2155"/>
          <w:tab w:val="num" w:pos="1418"/>
        </w:tabs>
        <w:spacing w:before="120" w:after="0"/>
        <w:ind w:left="1418" w:hanging="709"/>
        <w:rPr>
          <w:lang w:eastAsia="en-US"/>
        </w:rPr>
      </w:pPr>
      <w:r w:rsidRPr="0054165F">
        <w:rPr>
          <w:lang w:eastAsia="en-US"/>
        </w:rPr>
        <w:t>Akceptační procedura bude zahrnovat akceptační testy, které budou probíhat na</w:t>
      </w:r>
      <w:r w:rsidR="00F80972">
        <w:rPr>
          <w:lang w:val="cs-CZ" w:eastAsia="en-US"/>
        </w:rPr>
        <w:t> </w:t>
      </w:r>
      <w:r w:rsidRPr="0054165F">
        <w:rPr>
          <w:lang w:eastAsia="en-US"/>
        </w:rPr>
        <w:t>základě specifikace akceptačních testů</w:t>
      </w:r>
      <w:r w:rsidR="001845D2" w:rsidRPr="0054165F">
        <w:rPr>
          <w:lang w:eastAsia="en-US"/>
        </w:rPr>
        <w:t xml:space="preserve"> připravené</w:t>
      </w:r>
      <w:r w:rsidR="001845D2" w:rsidRPr="00FF479E">
        <w:rPr>
          <w:lang w:eastAsia="en-US"/>
        </w:rPr>
        <w:t xml:space="preserve"> </w:t>
      </w:r>
      <w:r w:rsidR="00902894" w:rsidRPr="00FF479E">
        <w:rPr>
          <w:lang w:eastAsia="en-US"/>
        </w:rPr>
        <w:t>Poskytovatel</w:t>
      </w:r>
      <w:r w:rsidR="001845D2" w:rsidRPr="00FF479E">
        <w:rPr>
          <w:lang w:eastAsia="en-US"/>
        </w:rPr>
        <w:t>em</w:t>
      </w:r>
      <w:r w:rsidRPr="00FF479E">
        <w:rPr>
          <w:lang w:eastAsia="en-US"/>
        </w:rPr>
        <w:t>. Nedohodnou-li se smluvní strany jinak, přípravu scénářů, příkladů a dat na</w:t>
      </w:r>
      <w:r w:rsidR="003D51B5">
        <w:rPr>
          <w:lang w:val="cs-CZ" w:eastAsia="en-US"/>
        </w:rPr>
        <w:t> </w:t>
      </w:r>
      <w:r w:rsidRPr="00FF479E">
        <w:rPr>
          <w:lang w:eastAsia="en-US"/>
        </w:rPr>
        <w:t xml:space="preserve">akceptační test zajistí </w:t>
      </w:r>
      <w:r w:rsidR="00902894" w:rsidRPr="00FF479E">
        <w:rPr>
          <w:lang w:eastAsia="en-US"/>
        </w:rPr>
        <w:t>Poskytovatel</w:t>
      </w:r>
      <w:r w:rsidRPr="00FF479E">
        <w:rPr>
          <w:lang w:eastAsia="en-US"/>
        </w:rPr>
        <w:t xml:space="preserve"> za </w:t>
      </w:r>
      <w:r w:rsidR="00386BAD" w:rsidRPr="00FF479E">
        <w:rPr>
          <w:lang w:eastAsia="en-US"/>
        </w:rPr>
        <w:t xml:space="preserve">přiměřené </w:t>
      </w:r>
      <w:r w:rsidRPr="00FF479E">
        <w:rPr>
          <w:lang w:eastAsia="en-US"/>
        </w:rPr>
        <w:t xml:space="preserve">součinnosti Objednatele, a to s ohledem na účel akceptační procedury dle odst. </w:t>
      </w:r>
      <w:r w:rsidR="00F80148" w:rsidRPr="00FF479E">
        <w:rPr>
          <w:lang w:eastAsia="en-US"/>
        </w:rPr>
        <w:fldChar w:fldCharType="begin"/>
      </w:r>
      <w:r w:rsidRPr="00FF479E">
        <w:rPr>
          <w:lang w:eastAsia="en-US"/>
        </w:rPr>
        <w:instrText xml:space="preserve"> REF _Ref212887975 \r \h </w:instrText>
      </w:r>
      <w:r w:rsidR="00FF479E">
        <w:rPr>
          <w:lang w:eastAsia="en-US"/>
        </w:rPr>
        <w:instrText xml:space="preserve"> \* MERGEFORMAT </w:instrText>
      </w:r>
      <w:r w:rsidR="00F80148" w:rsidRPr="00FF479E">
        <w:rPr>
          <w:lang w:eastAsia="en-US"/>
        </w:rPr>
      </w:r>
      <w:r w:rsidR="00F80148" w:rsidRPr="00FF479E">
        <w:rPr>
          <w:lang w:eastAsia="en-US"/>
        </w:rPr>
        <w:fldChar w:fldCharType="separate"/>
      </w:r>
      <w:r w:rsidR="00506F76">
        <w:rPr>
          <w:lang w:eastAsia="en-US"/>
        </w:rPr>
        <w:t>10.3.3</w:t>
      </w:r>
      <w:r w:rsidR="00F80148" w:rsidRPr="00FF479E">
        <w:rPr>
          <w:lang w:eastAsia="en-US"/>
        </w:rPr>
        <w:fldChar w:fldCharType="end"/>
      </w:r>
      <w:r w:rsidRPr="00FF479E">
        <w:rPr>
          <w:lang w:eastAsia="en-US"/>
        </w:rPr>
        <w:t>.</w:t>
      </w:r>
      <w:r w:rsidR="001845D2" w:rsidRPr="00FF479E">
        <w:rPr>
          <w:lang w:eastAsia="en-US"/>
        </w:rPr>
        <w:t xml:space="preserve"> Objednatel má právo vyjadřovat se a požadovat zapracování svých odůvodněných připomínek ke specifikaci akceptačních testů a dalším parametrům testování.</w:t>
      </w:r>
    </w:p>
    <w:p w14:paraId="7E41EBBE" w14:textId="77777777" w:rsidR="005E6174" w:rsidRPr="00FF479E" w:rsidRDefault="00902894" w:rsidP="00F80972">
      <w:pPr>
        <w:pStyle w:val="RLTextlnkuslovan"/>
        <w:numPr>
          <w:ilvl w:val="2"/>
          <w:numId w:val="1"/>
        </w:numPr>
        <w:tabs>
          <w:tab w:val="clear" w:pos="2155"/>
          <w:tab w:val="num" w:pos="1418"/>
        </w:tabs>
        <w:spacing w:before="120" w:after="0"/>
        <w:ind w:left="1418" w:hanging="709"/>
        <w:rPr>
          <w:lang w:eastAsia="en-US"/>
        </w:rPr>
      </w:pPr>
      <w:bookmarkStart w:id="80" w:name="_Ref195929845"/>
      <w:r w:rsidRPr="00FF479E">
        <w:rPr>
          <w:lang w:eastAsia="en-US"/>
        </w:rPr>
        <w:t>Poskytovatel</w:t>
      </w:r>
      <w:r w:rsidR="005E6174" w:rsidRPr="00FF479E">
        <w:rPr>
          <w:lang w:eastAsia="en-US"/>
        </w:rPr>
        <w:t xml:space="preserve"> </w:t>
      </w:r>
      <w:r w:rsidR="00092A44" w:rsidRPr="00FF479E">
        <w:rPr>
          <w:lang w:eastAsia="en-US"/>
        </w:rPr>
        <w:t xml:space="preserve">písemně </w:t>
      </w:r>
      <w:r w:rsidR="005E6174" w:rsidRPr="00FF479E">
        <w:rPr>
          <w:lang w:eastAsia="en-US"/>
        </w:rPr>
        <w:t>vyzve Objednatele k účasti na akceptační proceduře</w:t>
      </w:r>
      <w:r w:rsidR="001F6034" w:rsidRPr="00FF479E">
        <w:rPr>
          <w:lang w:eastAsia="en-US"/>
        </w:rPr>
        <w:t xml:space="preserve"> a</w:t>
      </w:r>
      <w:r w:rsidR="003D51B5">
        <w:rPr>
          <w:lang w:val="cs-CZ" w:eastAsia="en-US"/>
        </w:rPr>
        <w:t> </w:t>
      </w:r>
      <w:r w:rsidR="001F6034" w:rsidRPr="00FF479E">
        <w:rPr>
          <w:lang w:eastAsia="en-US"/>
        </w:rPr>
        <w:t>tuto písemnou výzvu doručí Objednateli</w:t>
      </w:r>
      <w:r w:rsidR="005E6174" w:rsidRPr="00FF479E">
        <w:rPr>
          <w:lang w:eastAsia="en-US"/>
        </w:rPr>
        <w:t xml:space="preserve"> nejméně </w:t>
      </w:r>
      <w:r w:rsidR="001A3883" w:rsidRPr="00FF479E">
        <w:rPr>
          <w:lang w:eastAsia="en-US"/>
        </w:rPr>
        <w:t xml:space="preserve">5 </w:t>
      </w:r>
      <w:r w:rsidR="005E6174" w:rsidRPr="00FF479E">
        <w:rPr>
          <w:lang w:eastAsia="en-US"/>
        </w:rPr>
        <w:t>pracovní</w:t>
      </w:r>
      <w:r w:rsidR="001A3883" w:rsidRPr="00FF479E">
        <w:rPr>
          <w:lang w:eastAsia="en-US"/>
        </w:rPr>
        <w:t>ch</w:t>
      </w:r>
      <w:r w:rsidR="005E6174" w:rsidRPr="00FF479E">
        <w:rPr>
          <w:lang w:eastAsia="en-US"/>
        </w:rPr>
        <w:t xml:space="preserve"> dn</w:t>
      </w:r>
      <w:r w:rsidR="001A3883" w:rsidRPr="00FF479E">
        <w:rPr>
          <w:lang w:eastAsia="en-US"/>
        </w:rPr>
        <w:t>ů</w:t>
      </w:r>
      <w:r w:rsidR="005E6174" w:rsidRPr="00FF479E">
        <w:rPr>
          <w:lang w:eastAsia="en-US"/>
        </w:rPr>
        <w:t xml:space="preserve"> před</w:t>
      </w:r>
      <w:r w:rsidR="003D51B5">
        <w:rPr>
          <w:lang w:val="cs-CZ" w:eastAsia="en-US"/>
        </w:rPr>
        <w:t> </w:t>
      </w:r>
      <w:r w:rsidR="005E6174" w:rsidRPr="00FF479E">
        <w:rPr>
          <w:lang w:eastAsia="en-US"/>
        </w:rPr>
        <w:t>zahájením</w:t>
      </w:r>
      <w:r w:rsidR="001C27CD" w:rsidRPr="00FF479E">
        <w:rPr>
          <w:lang w:eastAsia="en-US"/>
        </w:rPr>
        <w:t xml:space="preserve"> akceptační procedury</w:t>
      </w:r>
      <w:r w:rsidR="005E6174" w:rsidRPr="00FF479E">
        <w:rPr>
          <w:lang w:eastAsia="en-US"/>
        </w:rPr>
        <w:t>. Pokud se Objednatel nedostaví v</w:t>
      </w:r>
      <w:r w:rsidR="00386BAD" w:rsidRPr="00FF479E">
        <w:rPr>
          <w:lang w:eastAsia="en-US"/>
        </w:rPr>
        <w:t> </w:t>
      </w:r>
      <w:r w:rsidR="005E6174" w:rsidRPr="00FF479E">
        <w:rPr>
          <w:lang w:eastAsia="en-US"/>
        </w:rPr>
        <w:t xml:space="preserve">termínu určeném pro provedení akceptačních testů, přestože byl </w:t>
      </w:r>
      <w:r w:rsidRPr="00FF479E">
        <w:rPr>
          <w:lang w:eastAsia="en-US"/>
        </w:rPr>
        <w:t>Poskytovatel</w:t>
      </w:r>
      <w:r w:rsidR="005E6174" w:rsidRPr="00FF479E">
        <w:rPr>
          <w:lang w:eastAsia="en-US"/>
        </w:rPr>
        <w:t xml:space="preserve">em k účasti řádně vyzván, je </w:t>
      </w:r>
      <w:r w:rsidRPr="00FF479E">
        <w:rPr>
          <w:lang w:eastAsia="en-US"/>
        </w:rPr>
        <w:t>Poskytovatel</w:t>
      </w:r>
      <w:r w:rsidR="005E6174" w:rsidRPr="00FF479E">
        <w:rPr>
          <w:lang w:eastAsia="en-US"/>
        </w:rPr>
        <w:t xml:space="preserve"> oprávněn provést příslušné akceptační testy bez jeho přítomnosti. O průběhu akceptačních testů vyhotoví </w:t>
      </w:r>
      <w:r w:rsidRPr="00FF479E">
        <w:rPr>
          <w:lang w:eastAsia="en-US"/>
        </w:rPr>
        <w:t>Poskytovatel</w:t>
      </w:r>
      <w:r w:rsidR="005E6174" w:rsidRPr="00FF479E">
        <w:rPr>
          <w:lang w:eastAsia="en-US"/>
        </w:rPr>
        <w:t xml:space="preserve"> písemný záznam, v němž zejména uvede, zda</w:t>
      </w:r>
      <w:r w:rsidR="003D51B5">
        <w:rPr>
          <w:lang w:val="cs-CZ" w:eastAsia="en-US"/>
        </w:rPr>
        <w:t> </w:t>
      </w:r>
      <w:r w:rsidR="005E6174" w:rsidRPr="00FF479E">
        <w:rPr>
          <w:lang w:eastAsia="en-US"/>
        </w:rPr>
        <w:t xml:space="preserve">testy prokázaly chyby. Objednateli budou poskytnuty </w:t>
      </w:r>
      <w:r w:rsidR="00092A44" w:rsidRPr="00FF479E">
        <w:rPr>
          <w:lang w:eastAsia="en-US"/>
        </w:rPr>
        <w:t>originály</w:t>
      </w:r>
      <w:r w:rsidR="005E6174" w:rsidRPr="00FF479E">
        <w:rPr>
          <w:lang w:eastAsia="en-US"/>
        </w:rPr>
        <w:t xml:space="preserve"> veškerých dokumentů vypracovaných v souvislosti s provedením akceptačních testů.</w:t>
      </w:r>
      <w:bookmarkEnd w:id="80"/>
    </w:p>
    <w:p w14:paraId="41FDCDA9" w14:textId="77777777" w:rsidR="005E6174" w:rsidRPr="00FF479E" w:rsidRDefault="005E6174" w:rsidP="00F80972">
      <w:pPr>
        <w:pStyle w:val="RLTextlnkuslovan"/>
        <w:numPr>
          <w:ilvl w:val="2"/>
          <w:numId w:val="1"/>
        </w:numPr>
        <w:tabs>
          <w:tab w:val="clear" w:pos="2155"/>
          <w:tab w:val="num" w:pos="1418"/>
        </w:tabs>
        <w:spacing w:before="120" w:after="0"/>
        <w:ind w:left="1418" w:hanging="709"/>
        <w:rPr>
          <w:lang w:eastAsia="en-US"/>
        </w:rPr>
      </w:pPr>
      <w:bookmarkStart w:id="81" w:name="_Ref195949411"/>
      <w:bookmarkStart w:id="82" w:name="_Ref195956270"/>
      <w:bookmarkStart w:id="83" w:name="_Ref311706832"/>
      <w:r w:rsidRPr="00FF479E">
        <w:rPr>
          <w:lang w:eastAsia="en-US"/>
        </w:rPr>
        <w:t xml:space="preserve">Jestliže jednotlivé dílčí plnění splní akceptační kritéria akceptačních testů, </w:t>
      </w:r>
      <w:r w:rsidR="00902894" w:rsidRPr="00FF479E">
        <w:rPr>
          <w:lang w:eastAsia="en-US"/>
        </w:rPr>
        <w:t>Poskytovatel</w:t>
      </w:r>
      <w:r w:rsidRPr="00FF479E">
        <w:rPr>
          <w:lang w:eastAsia="en-US"/>
        </w:rPr>
        <w:t xml:space="preserve"> se zavazuje nejpozději v</w:t>
      </w:r>
      <w:r w:rsidR="00E7510E" w:rsidRPr="00FF479E">
        <w:rPr>
          <w:lang w:eastAsia="en-US"/>
        </w:rPr>
        <w:t xml:space="preserve"> pracovní </w:t>
      </w:r>
      <w:r w:rsidRPr="00FF479E">
        <w:rPr>
          <w:lang w:eastAsia="en-US"/>
        </w:rPr>
        <w:t>den následující po ukončení akceptačních testů umožnit Objednateli toto dílčí plnění převzít a Objednatel se zavazuje k jeho převzetí</w:t>
      </w:r>
      <w:r w:rsidR="00E7510E" w:rsidRPr="00FF479E">
        <w:rPr>
          <w:lang w:eastAsia="en-US"/>
        </w:rPr>
        <w:t xml:space="preserve"> nejpozději do </w:t>
      </w:r>
      <w:r w:rsidR="00B53518" w:rsidRPr="00FF479E">
        <w:rPr>
          <w:lang w:eastAsia="en-US"/>
        </w:rPr>
        <w:t>10</w:t>
      </w:r>
      <w:r w:rsidR="00E7510E" w:rsidRPr="00FF479E">
        <w:rPr>
          <w:lang w:eastAsia="en-US"/>
        </w:rPr>
        <w:t xml:space="preserve"> pracovních dnů</w:t>
      </w:r>
      <w:r w:rsidRPr="00FF479E">
        <w:rPr>
          <w:lang w:eastAsia="en-US"/>
        </w:rPr>
        <w:t xml:space="preserve">. Smluvní strany se zavazují o tomto převzetí sepsat </w:t>
      </w:r>
      <w:r w:rsidR="00386BAD" w:rsidRPr="00FF479E">
        <w:rPr>
          <w:lang w:eastAsia="en-US"/>
        </w:rPr>
        <w:t xml:space="preserve">předávací </w:t>
      </w:r>
      <w:r w:rsidRPr="00FF479E">
        <w:rPr>
          <w:lang w:eastAsia="en-US"/>
        </w:rPr>
        <w:t>protokol</w:t>
      </w:r>
      <w:bookmarkEnd w:id="81"/>
      <w:bookmarkEnd w:id="82"/>
      <w:r w:rsidRPr="00FF479E">
        <w:rPr>
          <w:lang w:eastAsia="en-US"/>
        </w:rPr>
        <w:t>.</w:t>
      </w:r>
      <w:bookmarkEnd w:id="83"/>
    </w:p>
    <w:p w14:paraId="40C7AD21" w14:textId="6017ED98" w:rsidR="00386BAD" w:rsidRPr="00FF479E" w:rsidRDefault="00386BAD" w:rsidP="00F80972">
      <w:pPr>
        <w:pStyle w:val="RLTextlnkuslovan"/>
        <w:numPr>
          <w:ilvl w:val="2"/>
          <w:numId w:val="1"/>
        </w:numPr>
        <w:tabs>
          <w:tab w:val="clear" w:pos="2155"/>
          <w:tab w:val="num" w:pos="1418"/>
        </w:tabs>
        <w:spacing w:before="120" w:after="0"/>
        <w:ind w:left="1418" w:hanging="709"/>
        <w:rPr>
          <w:lang w:eastAsia="en-US"/>
        </w:rPr>
      </w:pPr>
      <w:r w:rsidRPr="00FF479E">
        <w:rPr>
          <w:lang w:eastAsia="en-US"/>
        </w:rPr>
        <w:t xml:space="preserve">Nestanoví-li specifikace akceptačních testů jinak, má se za to, že dílčí plnění splňuje stanovená akceptační </w:t>
      </w:r>
      <w:r w:rsidR="00C8494F" w:rsidRPr="00FF479E">
        <w:rPr>
          <w:lang w:eastAsia="en-US"/>
        </w:rPr>
        <w:t>kritéria</w:t>
      </w:r>
      <w:r w:rsidRPr="00FF479E">
        <w:rPr>
          <w:lang w:eastAsia="en-US"/>
        </w:rPr>
        <w:t xml:space="preserve"> za předpokladu, že toto plnění nemá žádnou vadu </w:t>
      </w:r>
      <w:r w:rsidRPr="00D62D7F">
        <w:rPr>
          <w:lang w:eastAsia="en-US"/>
        </w:rPr>
        <w:lastRenderedPageBreak/>
        <w:t xml:space="preserve">kategorie A nebo B a současně nemá více než tři vady kategorie C </w:t>
      </w:r>
      <w:r w:rsidR="00D06B51" w:rsidRPr="00D62D7F">
        <w:rPr>
          <w:lang w:eastAsia="en-US"/>
        </w:rPr>
        <w:t>ve smyslu</w:t>
      </w:r>
      <w:r w:rsidRPr="00D62D7F">
        <w:rPr>
          <w:lang w:eastAsia="en-US"/>
        </w:rPr>
        <w:t xml:space="preserve"> </w:t>
      </w:r>
      <w:r w:rsidR="00DF7AB5" w:rsidRPr="00D62D7F">
        <w:rPr>
          <w:lang w:eastAsia="en-US"/>
        </w:rPr>
        <w:t xml:space="preserve">odst. </w:t>
      </w:r>
      <w:r w:rsidR="00F80148" w:rsidRPr="00D62D7F">
        <w:rPr>
          <w:lang w:eastAsia="en-US"/>
        </w:rPr>
        <w:fldChar w:fldCharType="begin"/>
      </w:r>
      <w:r w:rsidR="00DF7AB5" w:rsidRPr="00D62D7F">
        <w:rPr>
          <w:lang w:eastAsia="en-US"/>
        </w:rPr>
        <w:instrText xml:space="preserve"> REF _Ref224695341 \r \h </w:instrText>
      </w:r>
      <w:r w:rsidR="00880DC2" w:rsidRPr="00D62D7F">
        <w:rPr>
          <w:lang w:eastAsia="en-US"/>
        </w:rPr>
        <w:instrText xml:space="preserve"> \* MERGEFORMAT </w:instrText>
      </w:r>
      <w:r w:rsidR="00F80148" w:rsidRPr="00D62D7F">
        <w:rPr>
          <w:lang w:eastAsia="en-US"/>
        </w:rPr>
      </w:r>
      <w:r w:rsidR="00F80148" w:rsidRPr="00D62D7F">
        <w:rPr>
          <w:lang w:eastAsia="en-US"/>
        </w:rPr>
        <w:fldChar w:fldCharType="separate"/>
      </w:r>
      <w:r w:rsidR="00506F76">
        <w:rPr>
          <w:lang w:eastAsia="en-US"/>
        </w:rPr>
        <w:t>14.3</w:t>
      </w:r>
      <w:r w:rsidR="00F80148" w:rsidRPr="00D62D7F">
        <w:rPr>
          <w:lang w:eastAsia="en-US"/>
        </w:rPr>
        <w:fldChar w:fldCharType="end"/>
      </w:r>
      <w:r w:rsidR="00AA6997" w:rsidRPr="00D62D7F">
        <w:rPr>
          <w:lang w:eastAsia="en-US"/>
        </w:rPr>
        <w:t xml:space="preserve"> </w:t>
      </w:r>
      <w:r w:rsidR="00BA6A90" w:rsidRPr="00D62D7F">
        <w:rPr>
          <w:lang w:eastAsia="en-US"/>
        </w:rPr>
        <w:t xml:space="preserve">této </w:t>
      </w:r>
      <w:r w:rsidR="00D06B51" w:rsidRPr="00D62D7F">
        <w:rPr>
          <w:lang w:eastAsia="en-US"/>
        </w:rPr>
        <w:t>Smlouv</w:t>
      </w:r>
      <w:r w:rsidR="00D3261D" w:rsidRPr="00D62D7F">
        <w:rPr>
          <w:lang w:eastAsia="en-US"/>
        </w:rPr>
        <w:t>y</w:t>
      </w:r>
      <w:r w:rsidR="00D06B51" w:rsidRPr="00D62D7F">
        <w:rPr>
          <w:lang w:eastAsia="en-US"/>
        </w:rPr>
        <w:t>.</w:t>
      </w:r>
      <w:r w:rsidR="009F1C8B" w:rsidRPr="00D62D7F">
        <w:rPr>
          <w:lang w:eastAsia="en-US"/>
        </w:rPr>
        <w:t xml:space="preserve"> Objednatel je oprávněn</w:t>
      </w:r>
      <w:r w:rsidR="009F1C8B" w:rsidRPr="00FF479E">
        <w:rPr>
          <w:lang w:eastAsia="en-US"/>
        </w:rPr>
        <w:t xml:space="preserve"> dílčí plnění převzít i v případech, kdy počet a/nebo druh vad překračuje maximální počet stanovený pro splnění akceptačních kritérií.</w:t>
      </w:r>
    </w:p>
    <w:p w14:paraId="47499192" w14:textId="77777777" w:rsidR="00386BAD" w:rsidRPr="00FF479E" w:rsidRDefault="005E6174" w:rsidP="00F80972">
      <w:pPr>
        <w:pStyle w:val="RLTextlnkuslovan"/>
        <w:numPr>
          <w:ilvl w:val="2"/>
          <w:numId w:val="1"/>
        </w:numPr>
        <w:tabs>
          <w:tab w:val="clear" w:pos="2155"/>
          <w:tab w:val="num" w:pos="1418"/>
        </w:tabs>
        <w:spacing w:before="120" w:after="0"/>
        <w:ind w:left="1418" w:hanging="709"/>
        <w:rPr>
          <w:lang w:eastAsia="en-US"/>
        </w:rPr>
      </w:pPr>
      <w:bookmarkStart w:id="84" w:name="_Ref398630424"/>
      <w:bookmarkStart w:id="85" w:name="_Ref311706864"/>
      <w:r w:rsidRPr="00FF479E">
        <w:rPr>
          <w:lang w:eastAsia="en-US"/>
        </w:rPr>
        <w:t xml:space="preserve">Pokud kterékoliv z jednotlivých dílčích plnění nesplňuje stanovená akceptační kritéria </w:t>
      </w:r>
      <w:r w:rsidR="009F1C8B" w:rsidRPr="00FF479E">
        <w:rPr>
          <w:lang w:eastAsia="en-US"/>
        </w:rPr>
        <w:t>nebo je splňuje s vadami, které jsou přípustné</w:t>
      </w:r>
      <w:r w:rsidRPr="00FF479E">
        <w:rPr>
          <w:lang w:eastAsia="en-US"/>
        </w:rPr>
        <w:t xml:space="preserve">, </w:t>
      </w:r>
      <w:r w:rsidR="0010716A" w:rsidRPr="00FF479E">
        <w:rPr>
          <w:lang w:eastAsia="en-US"/>
        </w:rPr>
        <w:t xml:space="preserve">sdělí </w:t>
      </w:r>
      <w:r w:rsidRPr="00FF479E">
        <w:rPr>
          <w:lang w:eastAsia="en-US"/>
        </w:rPr>
        <w:t xml:space="preserve">Objednatel své připomínky písemně </w:t>
      </w:r>
      <w:r w:rsidR="00902894" w:rsidRPr="00FF479E">
        <w:rPr>
          <w:lang w:eastAsia="en-US"/>
        </w:rPr>
        <w:t>Poskytovatel</w:t>
      </w:r>
      <w:r w:rsidRPr="00FF479E">
        <w:rPr>
          <w:lang w:eastAsia="en-US"/>
        </w:rPr>
        <w:t>i</w:t>
      </w:r>
      <w:r w:rsidR="0010716A" w:rsidRPr="00FF479E">
        <w:rPr>
          <w:lang w:eastAsia="en-US"/>
        </w:rPr>
        <w:t>; p</w:t>
      </w:r>
      <w:r w:rsidR="009F1C8B" w:rsidRPr="00FF479E">
        <w:rPr>
          <w:lang w:eastAsia="en-US"/>
        </w:rPr>
        <w:t xml:space="preserve">okud Objednatel </w:t>
      </w:r>
      <w:r w:rsidR="0010716A" w:rsidRPr="00FF479E">
        <w:rPr>
          <w:lang w:eastAsia="en-US"/>
        </w:rPr>
        <w:t xml:space="preserve">takové </w:t>
      </w:r>
      <w:r w:rsidR="009F1C8B" w:rsidRPr="00FF479E">
        <w:rPr>
          <w:lang w:eastAsia="en-US"/>
        </w:rPr>
        <w:t xml:space="preserve">dílčí plnění </w:t>
      </w:r>
      <w:r w:rsidR="0010716A" w:rsidRPr="00FF479E">
        <w:rPr>
          <w:lang w:eastAsia="en-US"/>
        </w:rPr>
        <w:t>současně akceptuje</w:t>
      </w:r>
      <w:r w:rsidR="009F1C8B" w:rsidRPr="00FF479E">
        <w:rPr>
          <w:lang w:eastAsia="en-US"/>
        </w:rPr>
        <w:t xml:space="preserve">, uvede </w:t>
      </w:r>
      <w:r w:rsidR="0010716A" w:rsidRPr="00FF479E">
        <w:rPr>
          <w:lang w:eastAsia="en-US"/>
        </w:rPr>
        <w:t>své připomínky</w:t>
      </w:r>
      <w:r w:rsidR="009F1C8B" w:rsidRPr="00FF479E">
        <w:rPr>
          <w:lang w:eastAsia="en-US"/>
        </w:rPr>
        <w:t xml:space="preserve"> v předávacím protokolu. Nesdělení připomínek nebo neoznámení některé vady při akceptaci nemá vliv na povinnost </w:t>
      </w:r>
      <w:r w:rsidR="00902894" w:rsidRPr="00FF479E">
        <w:rPr>
          <w:lang w:eastAsia="en-US"/>
        </w:rPr>
        <w:t>Poskytovatel</w:t>
      </w:r>
      <w:r w:rsidR="009F1C8B" w:rsidRPr="00FF479E">
        <w:rPr>
          <w:lang w:eastAsia="en-US"/>
        </w:rPr>
        <w:t>e tuto vadu odstranit, pokud o n</w:t>
      </w:r>
      <w:r w:rsidR="0010716A" w:rsidRPr="00FF479E">
        <w:rPr>
          <w:lang w:eastAsia="en-US"/>
        </w:rPr>
        <w:t>í</w:t>
      </w:r>
      <w:r w:rsidR="009F1C8B" w:rsidRPr="00FF479E">
        <w:rPr>
          <w:lang w:eastAsia="en-US"/>
        </w:rPr>
        <w:t xml:space="preserve"> ví, dodatečně </w:t>
      </w:r>
      <w:r w:rsidR="00696D82" w:rsidRPr="00FF479E">
        <w:rPr>
          <w:lang w:eastAsia="en-US"/>
        </w:rPr>
        <w:t xml:space="preserve">ji </w:t>
      </w:r>
      <w:r w:rsidR="009F1C8B" w:rsidRPr="00FF479E">
        <w:rPr>
          <w:lang w:eastAsia="en-US"/>
        </w:rPr>
        <w:t>zjistí či mu bude dodatečně oznámena.</w:t>
      </w:r>
      <w:bookmarkEnd w:id="84"/>
    </w:p>
    <w:bookmarkEnd w:id="85"/>
    <w:p w14:paraId="6C626BEC" w14:textId="358B0ADE" w:rsidR="00637542" w:rsidRPr="00FF479E" w:rsidRDefault="00902894" w:rsidP="00F80972">
      <w:pPr>
        <w:pStyle w:val="RLTextlnkuslovan"/>
        <w:numPr>
          <w:ilvl w:val="2"/>
          <w:numId w:val="1"/>
        </w:numPr>
        <w:tabs>
          <w:tab w:val="clear" w:pos="2155"/>
          <w:tab w:val="num" w:pos="1418"/>
        </w:tabs>
        <w:ind w:left="1418" w:hanging="709"/>
        <w:rPr>
          <w:lang w:eastAsia="en-US"/>
        </w:rPr>
      </w:pPr>
      <w:r w:rsidRPr="00FF479E">
        <w:rPr>
          <w:lang w:eastAsia="en-US"/>
        </w:rPr>
        <w:t>Poskytovatel</w:t>
      </w:r>
      <w:r w:rsidR="005E6174" w:rsidRPr="00FF479E">
        <w:rPr>
          <w:lang w:eastAsia="en-US"/>
        </w:rPr>
        <w:t xml:space="preserve"> je povinen </w:t>
      </w:r>
      <w:r w:rsidR="00386BAD" w:rsidRPr="00FF479E">
        <w:rPr>
          <w:lang w:eastAsia="en-US"/>
        </w:rPr>
        <w:t xml:space="preserve">vypořádat </w:t>
      </w:r>
      <w:r w:rsidR="005E6174" w:rsidRPr="00FF479E">
        <w:rPr>
          <w:lang w:eastAsia="en-US"/>
        </w:rPr>
        <w:t xml:space="preserve">připomínky </w:t>
      </w:r>
      <w:r w:rsidR="00386BAD" w:rsidRPr="00FF479E">
        <w:rPr>
          <w:lang w:eastAsia="en-US"/>
        </w:rPr>
        <w:t xml:space="preserve">Objednatele </w:t>
      </w:r>
      <w:r w:rsidR="005E6174" w:rsidRPr="00FF479E">
        <w:rPr>
          <w:lang w:eastAsia="en-US"/>
        </w:rPr>
        <w:t>bez zbytečného odkladu a</w:t>
      </w:r>
      <w:r w:rsidR="00F80972">
        <w:rPr>
          <w:lang w:val="cs-CZ" w:eastAsia="en-US"/>
        </w:rPr>
        <w:t> </w:t>
      </w:r>
      <w:r w:rsidR="005E6174" w:rsidRPr="00FF479E">
        <w:rPr>
          <w:lang w:eastAsia="en-US"/>
        </w:rPr>
        <w:t>neprodleně předložit příslušné dílčí plnění k</w:t>
      </w:r>
      <w:r w:rsidR="00386BAD" w:rsidRPr="00FF479E">
        <w:rPr>
          <w:lang w:eastAsia="en-US"/>
        </w:rPr>
        <w:t xml:space="preserve"> opakované </w:t>
      </w:r>
      <w:r w:rsidR="005E6174" w:rsidRPr="00FF479E">
        <w:rPr>
          <w:lang w:eastAsia="en-US"/>
        </w:rPr>
        <w:t>akceptaci dle této Smlouvy, za přiměřeného použití ostatních ustanovení tohoto čl</w:t>
      </w:r>
      <w:r w:rsidR="00D06B51" w:rsidRPr="00FF479E">
        <w:rPr>
          <w:lang w:eastAsia="en-US"/>
        </w:rPr>
        <w:t>.</w:t>
      </w:r>
      <w:r w:rsidR="005E6174" w:rsidRPr="00FF479E">
        <w:rPr>
          <w:lang w:eastAsia="en-US"/>
        </w:rPr>
        <w:t xml:space="preserve"> </w:t>
      </w:r>
      <w:r w:rsidR="00F80148" w:rsidRPr="00FF479E">
        <w:rPr>
          <w:lang w:eastAsia="en-US"/>
        </w:rPr>
        <w:fldChar w:fldCharType="begin"/>
      </w:r>
      <w:r w:rsidR="000C5158" w:rsidRPr="00FF479E">
        <w:rPr>
          <w:lang w:eastAsia="en-US"/>
        </w:rPr>
        <w:instrText xml:space="preserve"> REF _Ref367538257 \r \h </w:instrText>
      </w:r>
      <w:r w:rsidR="00FF479E">
        <w:rPr>
          <w:lang w:eastAsia="en-US"/>
        </w:rPr>
        <w:instrText xml:space="preserve"> \* MERGEFORMAT </w:instrText>
      </w:r>
      <w:r w:rsidR="00F80148" w:rsidRPr="00FF479E">
        <w:rPr>
          <w:lang w:eastAsia="en-US"/>
        </w:rPr>
      </w:r>
      <w:r w:rsidR="00F80148" w:rsidRPr="00FF479E">
        <w:rPr>
          <w:lang w:eastAsia="en-US"/>
        </w:rPr>
        <w:fldChar w:fldCharType="separate"/>
      </w:r>
      <w:r w:rsidR="00506F76">
        <w:rPr>
          <w:lang w:eastAsia="en-US"/>
        </w:rPr>
        <w:t>10</w:t>
      </w:r>
      <w:r w:rsidR="00F80148" w:rsidRPr="00FF479E">
        <w:rPr>
          <w:lang w:eastAsia="en-US"/>
        </w:rPr>
        <w:fldChar w:fldCharType="end"/>
      </w:r>
      <w:r w:rsidR="005E6174" w:rsidRPr="00FF479E">
        <w:rPr>
          <w:lang w:eastAsia="en-US"/>
        </w:rPr>
        <w:t xml:space="preserve"> Smlouvy. Akceptační procedura, včetně procesu testování a případných následných oprav, se bude opakovat, dokud příslušné dílčí plnění nesplní akceptační kritéria pro příslušný akceptační test. </w:t>
      </w:r>
      <w:r w:rsidR="0010716A" w:rsidRPr="00FF479E">
        <w:rPr>
          <w:lang w:eastAsia="en-US"/>
        </w:rPr>
        <w:t>V případě, že se jedná o</w:t>
      </w:r>
      <w:r w:rsidR="00840324">
        <w:rPr>
          <w:lang w:val="cs-CZ" w:eastAsia="en-US"/>
        </w:rPr>
        <w:t> </w:t>
      </w:r>
      <w:r w:rsidR="0010716A" w:rsidRPr="00FF479E">
        <w:rPr>
          <w:lang w:eastAsia="en-US"/>
        </w:rPr>
        <w:t>vypořádání připomínek k dílčímu plnění, které již bylo akceptováno, namísto předávacího protokolu strany potvrdí písemně, že připomínky byly vypořádány.</w:t>
      </w:r>
    </w:p>
    <w:p w14:paraId="16D32D6E" w14:textId="77777777" w:rsidR="005E6174" w:rsidRPr="00FF479E" w:rsidRDefault="005E6174" w:rsidP="00F80972">
      <w:pPr>
        <w:pStyle w:val="RLTextlnkuslovan"/>
        <w:numPr>
          <w:ilvl w:val="2"/>
          <w:numId w:val="1"/>
        </w:numPr>
        <w:tabs>
          <w:tab w:val="clear" w:pos="2155"/>
          <w:tab w:val="num" w:pos="1418"/>
        </w:tabs>
        <w:ind w:left="1418" w:hanging="709"/>
        <w:rPr>
          <w:lang w:eastAsia="en-US"/>
        </w:rPr>
      </w:pPr>
      <w:r w:rsidRPr="00FF479E">
        <w:rPr>
          <w:lang w:eastAsia="en-US"/>
        </w:rPr>
        <w:t>Dohodnuté termíny pro akceptaci dílčího plnění nejsou dotče</w:t>
      </w:r>
      <w:r w:rsidR="00637542" w:rsidRPr="00FF479E">
        <w:rPr>
          <w:lang w:eastAsia="en-US"/>
        </w:rPr>
        <w:t>ny trváním akceptační procedury</w:t>
      </w:r>
      <w:r w:rsidR="000C5158" w:rsidRPr="00FF479E">
        <w:rPr>
          <w:lang w:eastAsia="en-US"/>
        </w:rPr>
        <w:t xml:space="preserve"> ani jakýmkoli jejím prodloužením z důvodu vad bránících akceptaci</w:t>
      </w:r>
      <w:r w:rsidRPr="00FF479E">
        <w:rPr>
          <w:lang w:eastAsia="en-US"/>
        </w:rPr>
        <w:t>.</w:t>
      </w:r>
    </w:p>
    <w:p w14:paraId="3E828FA1" w14:textId="0CFC6B80" w:rsidR="00386BAD" w:rsidRPr="00FF479E" w:rsidRDefault="00386BAD" w:rsidP="00F80972">
      <w:pPr>
        <w:pStyle w:val="RLTextlnkuslovan"/>
        <w:numPr>
          <w:ilvl w:val="2"/>
          <w:numId w:val="1"/>
        </w:numPr>
        <w:tabs>
          <w:tab w:val="clear" w:pos="2155"/>
          <w:tab w:val="num" w:pos="1418"/>
        </w:tabs>
        <w:ind w:left="1418" w:hanging="709"/>
        <w:rPr>
          <w:lang w:eastAsia="en-US"/>
        </w:rPr>
      </w:pPr>
      <w:bookmarkStart w:id="86" w:name="_Ref212690693"/>
      <w:r w:rsidRPr="00FF479E">
        <w:rPr>
          <w:lang w:eastAsia="en-US"/>
        </w:rPr>
        <w:t xml:space="preserve">Nejpozději v den podpisu předávacího protokolu jednotlivého dílčího plnění je </w:t>
      </w:r>
      <w:r w:rsidR="00902894" w:rsidRPr="00FF479E">
        <w:rPr>
          <w:lang w:eastAsia="en-US"/>
        </w:rPr>
        <w:t>Poskytovatel</w:t>
      </w:r>
      <w:r w:rsidRPr="00FF479E">
        <w:rPr>
          <w:lang w:eastAsia="en-US"/>
        </w:rPr>
        <w:t xml:space="preserve"> povinen předat Objednateli </w:t>
      </w:r>
      <w:r w:rsidR="00A41F60">
        <w:rPr>
          <w:lang w:eastAsia="en-US"/>
        </w:rPr>
        <w:t xml:space="preserve">technickou a systémovou </w:t>
      </w:r>
      <w:r w:rsidRPr="00FF479E">
        <w:rPr>
          <w:lang w:eastAsia="en-US"/>
        </w:rPr>
        <w:t xml:space="preserve">dokumentaci </w:t>
      </w:r>
      <w:r w:rsidR="00A52597" w:rsidRPr="00FF479E">
        <w:rPr>
          <w:lang w:eastAsia="en-US"/>
        </w:rPr>
        <w:t>k</w:t>
      </w:r>
      <w:r w:rsidR="00F80972">
        <w:rPr>
          <w:lang w:val="cs-CZ" w:eastAsia="en-US"/>
        </w:rPr>
        <w:t> </w:t>
      </w:r>
      <w:r w:rsidR="000C5158" w:rsidRPr="00FF479E">
        <w:rPr>
          <w:lang w:eastAsia="en-US"/>
        </w:rPr>
        <w:t>d</w:t>
      </w:r>
      <w:r w:rsidRPr="00FF479E">
        <w:rPr>
          <w:lang w:eastAsia="en-US"/>
        </w:rPr>
        <w:t>íl</w:t>
      </w:r>
      <w:r w:rsidR="000C5158" w:rsidRPr="00FF479E">
        <w:rPr>
          <w:lang w:eastAsia="en-US"/>
        </w:rPr>
        <w:t>čímu</w:t>
      </w:r>
      <w:r w:rsidR="00D06B51" w:rsidRPr="00FF479E">
        <w:rPr>
          <w:lang w:eastAsia="en-US"/>
        </w:rPr>
        <w:t xml:space="preserve"> </w:t>
      </w:r>
      <w:r w:rsidR="000C5158" w:rsidRPr="00FF479E">
        <w:rPr>
          <w:lang w:eastAsia="en-US"/>
        </w:rPr>
        <w:t>plnění</w:t>
      </w:r>
      <w:r w:rsidR="00724100">
        <w:rPr>
          <w:lang w:eastAsia="en-US"/>
        </w:rPr>
        <w:t>.</w:t>
      </w:r>
    </w:p>
    <w:p w14:paraId="31CCF5F2" w14:textId="5E9478B0" w:rsidR="009F7E14" w:rsidRDefault="009F7E14" w:rsidP="00F80972">
      <w:pPr>
        <w:pStyle w:val="RLTextlnkuslovan"/>
        <w:tabs>
          <w:tab w:val="clear" w:pos="1474"/>
          <w:tab w:val="num" w:pos="709"/>
        </w:tabs>
        <w:ind w:left="709" w:hanging="709"/>
        <w:rPr>
          <w:lang w:eastAsia="en-US"/>
        </w:rPr>
      </w:pPr>
      <w:r w:rsidRPr="00FF479E">
        <w:rPr>
          <w:lang w:eastAsia="en-US"/>
        </w:rPr>
        <w:t xml:space="preserve">U </w:t>
      </w:r>
      <w:r w:rsidR="00F80972">
        <w:rPr>
          <w:lang w:val="cs-CZ" w:eastAsia="en-US"/>
        </w:rPr>
        <w:t>služeb Podpory provozu</w:t>
      </w:r>
      <w:r w:rsidRPr="00FF479E">
        <w:rPr>
          <w:lang w:eastAsia="en-US"/>
        </w:rPr>
        <w:t xml:space="preserve"> akceptace probíhá písemným schválením </w:t>
      </w:r>
      <w:r w:rsidR="00E653BD" w:rsidRPr="00FF479E">
        <w:rPr>
          <w:lang w:eastAsia="en-US"/>
        </w:rPr>
        <w:t xml:space="preserve">Zprávy </w:t>
      </w:r>
      <w:r w:rsidRPr="00FF479E">
        <w:rPr>
          <w:lang w:eastAsia="en-US"/>
        </w:rPr>
        <w:t>Objednatelem.</w:t>
      </w:r>
    </w:p>
    <w:p w14:paraId="3346E50B" w14:textId="62D83D1F" w:rsidR="0087642F" w:rsidRPr="00FF479E" w:rsidRDefault="0087642F" w:rsidP="00F80972">
      <w:pPr>
        <w:pStyle w:val="RLTextlnkuslovan"/>
        <w:tabs>
          <w:tab w:val="clear" w:pos="1474"/>
          <w:tab w:val="num" w:pos="709"/>
        </w:tabs>
        <w:ind w:left="709" w:hanging="709"/>
        <w:rPr>
          <w:lang w:eastAsia="en-US"/>
        </w:rPr>
      </w:pPr>
      <w:r>
        <w:rPr>
          <w:lang w:val="cs-CZ" w:eastAsia="en-US"/>
        </w:rPr>
        <w:t xml:space="preserve">U </w:t>
      </w:r>
      <w:r w:rsidR="00F80972">
        <w:rPr>
          <w:lang w:val="cs-CZ" w:eastAsia="en-US"/>
        </w:rPr>
        <w:t xml:space="preserve">služeb </w:t>
      </w:r>
      <w:r>
        <w:rPr>
          <w:lang w:val="cs-CZ" w:eastAsia="en-US"/>
        </w:rPr>
        <w:t>Převzetí proběhne akceptace písemných schválením Protokolu o převzetí Objednatelem.</w:t>
      </w:r>
    </w:p>
    <w:p w14:paraId="1F041251" w14:textId="759FDE18" w:rsidR="00880DC2" w:rsidRPr="00FF479E" w:rsidRDefault="00880DC2" w:rsidP="00F80972">
      <w:pPr>
        <w:pStyle w:val="RLTextlnkuslovan"/>
        <w:tabs>
          <w:tab w:val="clear" w:pos="1474"/>
          <w:tab w:val="num" w:pos="709"/>
        </w:tabs>
        <w:ind w:left="709" w:hanging="709"/>
        <w:rPr>
          <w:lang w:eastAsia="en-US"/>
        </w:rPr>
      </w:pPr>
      <w:r w:rsidRPr="00FF479E">
        <w:rPr>
          <w:lang w:eastAsia="en-US"/>
        </w:rPr>
        <w:t xml:space="preserve">Lhůty uvedené čl. </w:t>
      </w:r>
      <w:r w:rsidR="00F80148" w:rsidRPr="00FF479E">
        <w:rPr>
          <w:lang w:eastAsia="en-US"/>
        </w:rPr>
        <w:fldChar w:fldCharType="begin"/>
      </w:r>
      <w:r w:rsidRPr="00FF479E">
        <w:rPr>
          <w:lang w:eastAsia="en-US"/>
        </w:rPr>
        <w:instrText xml:space="preserve"> REF _Ref367538257 \r \h  \* MERGEFORMAT </w:instrText>
      </w:r>
      <w:r w:rsidR="00F80148" w:rsidRPr="00FF479E">
        <w:rPr>
          <w:lang w:eastAsia="en-US"/>
        </w:rPr>
      </w:r>
      <w:r w:rsidR="00F80148" w:rsidRPr="00FF479E">
        <w:rPr>
          <w:lang w:eastAsia="en-US"/>
        </w:rPr>
        <w:fldChar w:fldCharType="separate"/>
      </w:r>
      <w:r w:rsidR="00506F76">
        <w:rPr>
          <w:lang w:eastAsia="en-US"/>
        </w:rPr>
        <w:t>10</w:t>
      </w:r>
      <w:r w:rsidR="00F80148" w:rsidRPr="00FF479E">
        <w:rPr>
          <w:lang w:eastAsia="en-US"/>
        </w:rPr>
        <w:fldChar w:fldCharType="end"/>
      </w:r>
      <w:r w:rsidRPr="00FF479E">
        <w:rPr>
          <w:lang w:eastAsia="en-US"/>
        </w:rPr>
        <w:t xml:space="preserve"> Smlouvy platí, pokud se </w:t>
      </w:r>
      <w:r w:rsidRPr="00FF479E">
        <w:t>Smluvní strany nedohodnou písemně jinak.</w:t>
      </w:r>
    </w:p>
    <w:p w14:paraId="7A3F7940" w14:textId="77777777" w:rsidR="005E6174" w:rsidRPr="00FF479E" w:rsidRDefault="005E6174" w:rsidP="00F80972">
      <w:pPr>
        <w:pStyle w:val="RLlneksmlouvy"/>
        <w:spacing w:before="480"/>
      </w:pPr>
      <w:bookmarkStart w:id="87" w:name="_Ref372212261"/>
      <w:r w:rsidRPr="00FF479E">
        <w:t xml:space="preserve">DALŠÍ POVINNOSTI </w:t>
      </w:r>
      <w:bookmarkEnd w:id="86"/>
      <w:bookmarkEnd w:id="87"/>
      <w:r w:rsidR="00A6754E" w:rsidRPr="00FF479E">
        <w:t>POSKYTOVATELE</w:t>
      </w:r>
    </w:p>
    <w:p w14:paraId="701B858E" w14:textId="77777777" w:rsidR="005E6174" w:rsidRPr="00FF479E" w:rsidRDefault="00902894" w:rsidP="0044238F">
      <w:pPr>
        <w:pStyle w:val="RLTextlnkuslovan"/>
        <w:tabs>
          <w:tab w:val="clear" w:pos="1474"/>
          <w:tab w:val="num" w:pos="709"/>
        </w:tabs>
        <w:spacing w:before="120" w:after="0"/>
        <w:ind w:left="709" w:hanging="709"/>
        <w:rPr>
          <w:lang w:eastAsia="en-US"/>
        </w:rPr>
      </w:pPr>
      <w:bookmarkStart w:id="88" w:name="_Ref214191694"/>
      <w:r w:rsidRPr="00FF479E">
        <w:rPr>
          <w:lang w:eastAsia="en-US"/>
        </w:rPr>
        <w:t>Poskytovatel</w:t>
      </w:r>
      <w:r w:rsidR="005E6174" w:rsidRPr="00FF479E">
        <w:rPr>
          <w:lang w:eastAsia="en-US"/>
        </w:rPr>
        <w:t xml:space="preserve"> se dále zavazuje:</w:t>
      </w:r>
      <w:bookmarkEnd w:id="88"/>
      <w:r w:rsidR="005E6174" w:rsidRPr="00FF479E">
        <w:rPr>
          <w:lang w:eastAsia="en-US"/>
        </w:rPr>
        <w:t xml:space="preserve"> </w:t>
      </w:r>
    </w:p>
    <w:p w14:paraId="6ADF9BC8" w14:textId="748C9C46" w:rsidR="005A5FAC" w:rsidRPr="00FF479E" w:rsidRDefault="00637542" w:rsidP="0044238F">
      <w:pPr>
        <w:pStyle w:val="RLTextlnkuslovan"/>
        <w:numPr>
          <w:ilvl w:val="2"/>
          <w:numId w:val="1"/>
        </w:numPr>
        <w:tabs>
          <w:tab w:val="clear" w:pos="2155"/>
          <w:tab w:val="num" w:pos="1418"/>
        </w:tabs>
        <w:spacing w:before="120" w:after="0"/>
        <w:ind w:left="1418" w:hanging="709"/>
        <w:rPr>
          <w:lang w:eastAsia="en-US"/>
        </w:rPr>
      </w:pPr>
      <w:r w:rsidRPr="00FF479E">
        <w:t>poskytovat</w:t>
      </w:r>
      <w:r w:rsidR="005E6174" w:rsidRPr="00FF479E">
        <w:t xml:space="preserve"> plnění podle této Smlouvy </w:t>
      </w:r>
      <w:r w:rsidR="00B45E26" w:rsidRPr="00FF479E">
        <w:t>vlastním jménem, na vlastní odpovědnost a</w:t>
      </w:r>
      <w:r w:rsidR="0044238F">
        <w:rPr>
          <w:lang w:val="cs-CZ"/>
        </w:rPr>
        <w:t> </w:t>
      </w:r>
      <w:r w:rsidR="00B45E26" w:rsidRPr="00FF479E">
        <w:t>v</w:t>
      </w:r>
      <w:r w:rsidR="0044238F">
        <w:rPr>
          <w:lang w:val="cs-CZ"/>
        </w:rPr>
        <w:t> </w:t>
      </w:r>
      <w:r w:rsidR="00B45E26" w:rsidRPr="00FF479E">
        <w:t xml:space="preserve">souladu s pokyny </w:t>
      </w:r>
      <w:r w:rsidR="0057483E" w:rsidRPr="00FF479E">
        <w:t xml:space="preserve">Objednatele </w:t>
      </w:r>
      <w:r w:rsidR="005E6174" w:rsidRPr="00FF479E">
        <w:t>řádně a včas</w:t>
      </w:r>
      <w:r w:rsidR="00B45E26" w:rsidRPr="00FF479E">
        <w:t xml:space="preserve">, zejména </w:t>
      </w:r>
      <w:r w:rsidR="008A78CA" w:rsidRPr="00FF479E">
        <w:rPr>
          <w:lang w:eastAsia="en-US"/>
        </w:rPr>
        <w:t>se zohledněním délky trvání akceptační procedury;</w:t>
      </w:r>
    </w:p>
    <w:p w14:paraId="1F6849F5" w14:textId="4132338F" w:rsidR="004F1081" w:rsidRPr="00FF479E" w:rsidRDefault="008A78CA" w:rsidP="0044238F">
      <w:pPr>
        <w:pStyle w:val="RLTextlnkuslovan"/>
        <w:numPr>
          <w:ilvl w:val="2"/>
          <w:numId w:val="1"/>
        </w:numPr>
        <w:tabs>
          <w:tab w:val="clear" w:pos="2155"/>
          <w:tab w:val="num" w:pos="1418"/>
        </w:tabs>
        <w:spacing w:before="120" w:after="0"/>
        <w:ind w:left="1418" w:hanging="709"/>
        <w:rPr>
          <w:lang w:eastAsia="en-US"/>
        </w:rPr>
      </w:pPr>
      <w:r w:rsidRPr="00FF479E">
        <w:rPr>
          <w:lang w:eastAsia="en-US"/>
        </w:rPr>
        <w:t xml:space="preserve">poskytovat plnění podle této Smlouvy </w:t>
      </w:r>
      <w:r w:rsidR="004F1081" w:rsidRPr="00FF479E">
        <w:rPr>
          <w:lang w:eastAsia="en-US"/>
        </w:rPr>
        <w:t xml:space="preserve">s péčí řádného hospodáře odpovídající podmínkám sjednaným v této Smlouvě; dostane-li se </w:t>
      </w:r>
      <w:r w:rsidR="00902894" w:rsidRPr="00FF479E">
        <w:rPr>
          <w:lang w:eastAsia="en-US"/>
        </w:rPr>
        <w:t>Poskytovatel</w:t>
      </w:r>
      <w:r w:rsidR="004F1081" w:rsidRPr="00FF479E">
        <w:rPr>
          <w:lang w:eastAsia="en-US"/>
        </w:rPr>
        <w:t xml:space="preserve"> do</w:t>
      </w:r>
      <w:r w:rsidR="00840324">
        <w:rPr>
          <w:lang w:val="cs-CZ" w:eastAsia="en-US"/>
        </w:rPr>
        <w:t> </w:t>
      </w:r>
      <w:r w:rsidR="004F1081" w:rsidRPr="00FF479E">
        <w:rPr>
          <w:lang w:eastAsia="en-US"/>
        </w:rPr>
        <w:t xml:space="preserve">prodlení </w:t>
      </w:r>
      <w:r w:rsidRPr="00FF479E">
        <w:rPr>
          <w:lang w:eastAsia="en-US"/>
        </w:rPr>
        <w:t xml:space="preserve">se svým plněním </w:t>
      </w:r>
      <w:r w:rsidR="004F1081" w:rsidRPr="00FF479E">
        <w:rPr>
          <w:lang w:eastAsia="en-US"/>
        </w:rPr>
        <w:t xml:space="preserve">bez </w:t>
      </w:r>
      <w:r w:rsidRPr="00FF479E">
        <w:rPr>
          <w:lang w:eastAsia="en-US"/>
        </w:rPr>
        <w:t xml:space="preserve">toho, aby to způsobil </w:t>
      </w:r>
      <w:r w:rsidR="004F1081" w:rsidRPr="00FF479E">
        <w:rPr>
          <w:lang w:eastAsia="en-US"/>
        </w:rPr>
        <w:t xml:space="preserve">Objednatel či </w:t>
      </w:r>
      <w:r w:rsidR="00FC5638" w:rsidRPr="00FF479E">
        <w:rPr>
          <w:szCs w:val="22"/>
        </w:rPr>
        <w:t xml:space="preserve">překážky </w:t>
      </w:r>
      <w:r w:rsidR="004F1081" w:rsidRPr="00FF479E">
        <w:rPr>
          <w:lang w:eastAsia="en-US"/>
        </w:rPr>
        <w:t xml:space="preserve">vylučující </w:t>
      </w:r>
      <w:r w:rsidR="00E96304" w:rsidRPr="00FF479E">
        <w:rPr>
          <w:lang w:eastAsia="en-US"/>
        </w:rPr>
        <w:t>povinnost k náhradě škody</w:t>
      </w:r>
      <w:r w:rsidR="004F1081" w:rsidRPr="00FF479E">
        <w:rPr>
          <w:lang w:eastAsia="en-US"/>
        </w:rPr>
        <w:t xml:space="preserve"> po dobu delší </w:t>
      </w:r>
      <w:r w:rsidRPr="00FF479E">
        <w:rPr>
          <w:lang w:eastAsia="en-US"/>
        </w:rPr>
        <w:t xml:space="preserve">než </w:t>
      </w:r>
      <w:r w:rsidR="00F71D38">
        <w:rPr>
          <w:lang w:val="cs-CZ" w:eastAsia="en-US"/>
        </w:rPr>
        <w:t>10</w:t>
      </w:r>
      <w:r w:rsidRPr="00FF479E">
        <w:rPr>
          <w:lang w:eastAsia="en-US"/>
        </w:rPr>
        <w:t xml:space="preserve"> </w:t>
      </w:r>
      <w:r w:rsidR="004F1081" w:rsidRPr="00FF479E">
        <w:rPr>
          <w:lang w:eastAsia="en-US"/>
        </w:rPr>
        <w:t xml:space="preserve">dnů, je Objednatel oprávněn zajistit </w:t>
      </w:r>
      <w:r w:rsidRPr="00FF479E">
        <w:rPr>
          <w:lang w:eastAsia="en-US"/>
        </w:rPr>
        <w:t xml:space="preserve">náhradní </w:t>
      </w:r>
      <w:r w:rsidR="004F1081" w:rsidRPr="00FF479E">
        <w:rPr>
          <w:lang w:eastAsia="en-US"/>
        </w:rPr>
        <w:t>plnění po</w:t>
      </w:r>
      <w:r w:rsidR="0044238F">
        <w:rPr>
          <w:lang w:val="cs-CZ" w:eastAsia="en-US"/>
        </w:rPr>
        <w:t> </w:t>
      </w:r>
      <w:r w:rsidR="004F1081" w:rsidRPr="00FF479E">
        <w:rPr>
          <w:lang w:eastAsia="en-US"/>
        </w:rPr>
        <w:t xml:space="preserve">dobu prodlení </w:t>
      </w:r>
      <w:r w:rsidR="00902894" w:rsidRPr="00FF479E">
        <w:rPr>
          <w:lang w:eastAsia="en-US"/>
        </w:rPr>
        <w:t>Poskytovatel</w:t>
      </w:r>
      <w:r w:rsidR="004F1081" w:rsidRPr="00FF479E">
        <w:rPr>
          <w:lang w:eastAsia="en-US"/>
        </w:rPr>
        <w:t xml:space="preserve">e jinou osobou; v takovém případě </w:t>
      </w:r>
      <w:r w:rsidRPr="00FF479E">
        <w:rPr>
          <w:lang w:eastAsia="en-US"/>
        </w:rPr>
        <w:t xml:space="preserve">se </w:t>
      </w:r>
      <w:r w:rsidR="00902894" w:rsidRPr="00FF479E">
        <w:rPr>
          <w:lang w:eastAsia="en-US"/>
        </w:rPr>
        <w:t>Poskytovatel</w:t>
      </w:r>
      <w:r w:rsidRPr="00FF479E">
        <w:rPr>
          <w:lang w:eastAsia="en-US"/>
        </w:rPr>
        <w:t xml:space="preserve"> zavazuje nahradit v plném rozsahu </w:t>
      </w:r>
      <w:r w:rsidR="004F1081" w:rsidRPr="00FF479E">
        <w:rPr>
          <w:lang w:eastAsia="en-US"/>
        </w:rPr>
        <w:t>náklady spojené s náhradním plněním;</w:t>
      </w:r>
    </w:p>
    <w:p w14:paraId="7EEA110B" w14:textId="77777777" w:rsidR="004F1081" w:rsidRPr="00FF479E" w:rsidRDefault="004F1081" w:rsidP="0044238F">
      <w:pPr>
        <w:pStyle w:val="RLTextlnkuslovan"/>
        <w:numPr>
          <w:ilvl w:val="2"/>
          <w:numId w:val="1"/>
        </w:numPr>
        <w:tabs>
          <w:tab w:val="clear" w:pos="2155"/>
          <w:tab w:val="num" w:pos="1418"/>
        </w:tabs>
        <w:spacing w:before="120" w:after="0"/>
        <w:ind w:left="1418" w:hanging="709"/>
      </w:pPr>
      <w:r w:rsidRPr="00FF479E">
        <w:t xml:space="preserve">upozorňovat Objednatele včas na všechny hrozící vady </w:t>
      </w:r>
      <w:r w:rsidR="008A78CA" w:rsidRPr="00FF479E">
        <w:t xml:space="preserve">či výpadky </w:t>
      </w:r>
      <w:r w:rsidRPr="00FF479E">
        <w:t xml:space="preserve">svého plnění, jakož i </w:t>
      </w:r>
      <w:r w:rsidR="00637542" w:rsidRPr="00FF479E">
        <w:t xml:space="preserve">poskytovat </w:t>
      </w:r>
      <w:r w:rsidRPr="00FF479E">
        <w:t>Objednateli veškeré informace, které jsou pro plnění Smlouvy nezbytné;</w:t>
      </w:r>
    </w:p>
    <w:p w14:paraId="749CD96A" w14:textId="77777777" w:rsidR="004F1081" w:rsidRPr="00FF479E" w:rsidRDefault="004F1081" w:rsidP="0044238F">
      <w:pPr>
        <w:pStyle w:val="RLTextlnkuslovan"/>
        <w:numPr>
          <w:ilvl w:val="2"/>
          <w:numId w:val="1"/>
        </w:numPr>
        <w:tabs>
          <w:tab w:val="clear" w:pos="2155"/>
          <w:tab w:val="num" w:pos="1418"/>
        </w:tabs>
        <w:spacing w:before="120" w:after="0"/>
        <w:ind w:left="1418" w:hanging="709"/>
      </w:pPr>
      <w:r w:rsidRPr="00FF479E">
        <w:lastRenderedPageBreak/>
        <w:t>neprodleně oznámit písemnou formou Objednateli překážky, které mu brání v</w:t>
      </w:r>
      <w:r w:rsidR="00840324">
        <w:rPr>
          <w:lang w:val="cs-CZ"/>
        </w:rPr>
        <w:t> </w:t>
      </w:r>
      <w:r w:rsidRPr="00FF479E">
        <w:t>plnění předmětu Smlouvy a výkonu dalších činností souvisejících s plněním předmětu Smlouvy;</w:t>
      </w:r>
    </w:p>
    <w:p w14:paraId="404DB29E" w14:textId="77777777" w:rsidR="00C55B20" w:rsidRPr="00FF479E" w:rsidRDefault="00C55B20" w:rsidP="0044238F">
      <w:pPr>
        <w:pStyle w:val="RLTextlnkuslovan"/>
        <w:numPr>
          <w:ilvl w:val="2"/>
          <w:numId w:val="1"/>
        </w:numPr>
        <w:tabs>
          <w:tab w:val="clear" w:pos="2155"/>
          <w:tab w:val="num" w:pos="1418"/>
        </w:tabs>
        <w:spacing w:before="120" w:after="0"/>
        <w:ind w:left="1418" w:hanging="709"/>
      </w:pPr>
      <w:r w:rsidRPr="00FF479E">
        <w:t>upozornit Objednatele na potenciální rizika vzniku škod a včas a řádně dle svých možností provést taková opatření, která riziko vzniku škod zcela vyloučí nebo sníží;</w:t>
      </w:r>
    </w:p>
    <w:p w14:paraId="7FCA1BA8" w14:textId="551A6E36" w:rsidR="004F1081" w:rsidRPr="00FF479E" w:rsidRDefault="00C55B20" w:rsidP="0044238F">
      <w:pPr>
        <w:pStyle w:val="RLTextlnkuslovan"/>
        <w:numPr>
          <w:ilvl w:val="2"/>
          <w:numId w:val="1"/>
        </w:numPr>
        <w:tabs>
          <w:tab w:val="clear" w:pos="2155"/>
          <w:tab w:val="num" w:pos="1418"/>
        </w:tabs>
        <w:spacing w:before="120" w:after="0"/>
        <w:ind w:left="1418" w:hanging="709"/>
        <w:rPr>
          <w:lang w:eastAsia="en-US"/>
        </w:rPr>
      </w:pPr>
      <w:r w:rsidRPr="00FF479E">
        <w:t xml:space="preserve">i bez pokynů Objednatele provést nutné úkony, které, ač nejsou předmětem této Smlouvy, budou s ohledem na nepředvídané okolnosti pro plnění Smlouvy nezbytné nebo jsou nezbytné pro zamezení vzniku škody; </w:t>
      </w:r>
      <w:r w:rsidR="0030241C" w:rsidRPr="00FF479E">
        <w:t xml:space="preserve">jde-li o zamezení vzniku škod nezapříčiněných </w:t>
      </w:r>
      <w:r w:rsidR="00902894" w:rsidRPr="00FF479E">
        <w:t>Poskytovatel</w:t>
      </w:r>
      <w:r w:rsidR="0030241C" w:rsidRPr="00FF479E">
        <w:t>em,</w:t>
      </w:r>
      <w:r w:rsidRPr="00FF479E">
        <w:t xml:space="preserve"> má </w:t>
      </w:r>
      <w:r w:rsidR="00902894" w:rsidRPr="00FF479E">
        <w:t>Poskytovatel</w:t>
      </w:r>
      <w:r w:rsidRPr="00FF479E">
        <w:t xml:space="preserve"> právo na úhradu nezbytných a</w:t>
      </w:r>
      <w:r w:rsidR="0044238F">
        <w:rPr>
          <w:lang w:val="cs-CZ"/>
        </w:rPr>
        <w:t> </w:t>
      </w:r>
      <w:r w:rsidRPr="00FF479E">
        <w:t>účelně vynaložených nákladů;</w:t>
      </w:r>
    </w:p>
    <w:p w14:paraId="0793E815" w14:textId="77777777" w:rsidR="005E6174" w:rsidRPr="00FF479E" w:rsidRDefault="005E6174" w:rsidP="00AD1F45">
      <w:pPr>
        <w:pStyle w:val="RLTextlnkuslovan"/>
        <w:numPr>
          <w:ilvl w:val="2"/>
          <w:numId w:val="1"/>
        </w:numPr>
        <w:spacing w:before="120" w:after="0"/>
        <w:rPr>
          <w:lang w:eastAsia="en-US"/>
        </w:rPr>
      </w:pPr>
      <w:r w:rsidRPr="00FF479E">
        <w:rPr>
          <w:lang w:eastAsia="en-US"/>
        </w:rPr>
        <w:t xml:space="preserve">postupovat při </w:t>
      </w:r>
      <w:r w:rsidRPr="00FF479E">
        <w:t xml:space="preserve">poskytování plnění podle této Smlouvy </w:t>
      </w:r>
      <w:r w:rsidRPr="00FF479E">
        <w:rPr>
          <w:lang w:eastAsia="en-US"/>
        </w:rPr>
        <w:t>s odbornou péčí a</w:t>
      </w:r>
      <w:r w:rsidR="00840324">
        <w:rPr>
          <w:lang w:val="cs-CZ" w:eastAsia="en-US"/>
        </w:rPr>
        <w:t> </w:t>
      </w:r>
      <w:r w:rsidRPr="00FF479E">
        <w:rPr>
          <w:lang w:eastAsia="en-US"/>
        </w:rPr>
        <w:t>apl</w:t>
      </w:r>
      <w:r w:rsidR="00637542" w:rsidRPr="00FF479E">
        <w:rPr>
          <w:lang w:eastAsia="en-US"/>
        </w:rPr>
        <w:t>ikovat procesy „</w:t>
      </w:r>
      <w:proofErr w:type="spellStart"/>
      <w:r w:rsidR="00637542" w:rsidRPr="00FF479E">
        <w:rPr>
          <w:i/>
          <w:lang w:eastAsia="en-US"/>
        </w:rPr>
        <w:t>best</w:t>
      </w:r>
      <w:proofErr w:type="spellEnd"/>
      <w:r w:rsidR="00637542" w:rsidRPr="00FF479E">
        <w:rPr>
          <w:i/>
          <w:lang w:eastAsia="en-US"/>
        </w:rPr>
        <w:t xml:space="preserve"> </w:t>
      </w:r>
      <w:proofErr w:type="spellStart"/>
      <w:r w:rsidR="00637542" w:rsidRPr="00FF479E">
        <w:rPr>
          <w:i/>
          <w:lang w:eastAsia="en-US"/>
        </w:rPr>
        <w:t>practice</w:t>
      </w:r>
      <w:proofErr w:type="spellEnd"/>
      <w:r w:rsidR="00637542" w:rsidRPr="00FF479E">
        <w:rPr>
          <w:lang w:eastAsia="en-US"/>
        </w:rPr>
        <w:t>“;</w:t>
      </w:r>
    </w:p>
    <w:p w14:paraId="503B1E68" w14:textId="77777777" w:rsidR="00B45E26" w:rsidRPr="00FF479E" w:rsidRDefault="00B45E26" w:rsidP="00AD1F45">
      <w:pPr>
        <w:pStyle w:val="RLTextlnkuslovan"/>
        <w:numPr>
          <w:ilvl w:val="2"/>
          <w:numId w:val="1"/>
        </w:numPr>
        <w:spacing w:before="120" w:after="0"/>
      </w:pPr>
      <w:r w:rsidRPr="00FF479E">
        <w:t>v případě potřeby průběžně komunikovat s Objednatelem a třetími osobami, vyžaduje-li to řádn</w:t>
      </w:r>
      <w:r w:rsidR="00E71A24">
        <w:t xml:space="preserve">á </w:t>
      </w:r>
      <w:r w:rsidRPr="00FF479E">
        <w:t xml:space="preserve">poskytnutí </w:t>
      </w:r>
      <w:r w:rsidR="00F71D38">
        <w:rPr>
          <w:lang w:val="cs-CZ"/>
        </w:rPr>
        <w:t>Plnění</w:t>
      </w:r>
      <w:r w:rsidR="00241ECF">
        <w:t>,</w:t>
      </w:r>
      <w:r w:rsidR="00241ECF" w:rsidRPr="00241ECF">
        <w:t xml:space="preserve"> </w:t>
      </w:r>
      <w:r w:rsidR="00241ECF">
        <w:t>přičemž veškerá taková komunikace bude probíhat v</w:t>
      </w:r>
      <w:r w:rsidR="00241ECF" w:rsidRPr="004027D0">
        <w:t> českém jazyce</w:t>
      </w:r>
      <w:r w:rsidR="00241ECF">
        <w:t xml:space="preserve"> (případně slovenském, nebo za využití překladatele do českého jazyka)</w:t>
      </w:r>
      <w:r w:rsidR="00241ECF" w:rsidRPr="00FF479E">
        <w:t>;</w:t>
      </w:r>
    </w:p>
    <w:p w14:paraId="070A5F24" w14:textId="77777777" w:rsidR="005E6174" w:rsidRPr="00FF479E" w:rsidRDefault="005E6174" w:rsidP="00AD1F45">
      <w:pPr>
        <w:pStyle w:val="RLTextlnkuslovan"/>
        <w:numPr>
          <w:ilvl w:val="2"/>
          <w:numId w:val="1"/>
        </w:numPr>
        <w:spacing w:before="120" w:after="0"/>
      </w:pPr>
      <w:r w:rsidRPr="00FF479E">
        <w:t>informovat Objednatele o plnění svých povinností podle této Smlouvy a o důležitých skutečnostech, které mohou mít vliv na výkon práv a plnění povinností smluvních stran</w:t>
      </w:r>
      <w:r w:rsidR="00637542" w:rsidRPr="00FF479E">
        <w:t>;</w:t>
      </w:r>
    </w:p>
    <w:p w14:paraId="33F09603" w14:textId="208C11A3" w:rsidR="005E6174" w:rsidRPr="00FF479E" w:rsidRDefault="005E6174" w:rsidP="00AD1F45">
      <w:pPr>
        <w:pStyle w:val="RLTextlnkuslovan"/>
        <w:numPr>
          <w:ilvl w:val="2"/>
          <w:numId w:val="1"/>
        </w:numPr>
        <w:spacing w:before="120" w:after="0"/>
      </w:pPr>
      <w:r w:rsidRPr="00FF479E">
        <w:t>zajistit, aby všechny osoby podílející se na plnění jeho závazků z této Smlouvy, které se budou zdržovat v prostorách nebo na pracovištích Objednatele, dodržovaly účinné právní předpisy o bezpečnosti a ochraně zdraví při práci a</w:t>
      </w:r>
      <w:r w:rsidR="0044238F">
        <w:rPr>
          <w:lang w:val="cs-CZ"/>
        </w:rPr>
        <w:t> </w:t>
      </w:r>
      <w:r w:rsidRPr="00FF479E">
        <w:t xml:space="preserve">veškeré interní předpisy Objednatele, s nimiž Objednatel </w:t>
      </w:r>
      <w:r w:rsidR="00902894" w:rsidRPr="00FF479E">
        <w:t>Poskytovatel</w:t>
      </w:r>
      <w:r w:rsidRPr="00FF479E">
        <w:t>e obeznámil</w:t>
      </w:r>
      <w:r w:rsidR="00637542" w:rsidRPr="00FF479E">
        <w:t>;</w:t>
      </w:r>
    </w:p>
    <w:p w14:paraId="2FB7B1D4" w14:textId="77777777" w:rsidR="005E6174" w:rsidRPr="00FF479E" w:rsidRDefault="005E6174" w:rsidP="00AD1F45">
      <w:pPr>
        <w:pStyle w:val="RLTextlnkuslovan"/>
        <w:numPr>
          <w:ilvl w:val="2"/>
          <w:numId w:val="1"/>
        </w:numPr>
        <w:spacing w:before="120" w:after="0"/>
      </w:pPr>
      <w:r w:rsidRPr="00FF479E">
        <w:t xml:space="preserve">chránit </w:t>
      </w:r>
      <w:r w:rsidR="001845D2" w:rsidRPr="00FF479E">
        <w:t xml:space="preserve">osobní údaje, data a </w:t>
      </w:r>
      <w:r w:rsidRPr="00FF479E">
        <w:t>duševní vlastnictví Objednatele a třetích oso</w:t>
      </w:r>
      <w:r w:rsidR="00637542" w:rsidRPr="00FF479E">
        <w:t>b;</w:t>
      </w:r>
    </w:p>
    <w:p w14:paraId="352DE975" w14:textId="14A85A74" w:rsidR="005E6174" w:rsidRPr="00FF479E" w:rsidRDefault="005E6174" w:rsidP="00AD1F45">
      <w:pPr>
        <w:pStyle w:val="RLTextlnkuslovan"/>
        <w:numPr>
          <w:ilvl w:val="2"/>
          <w:numId w:val="1"/>
        </w:numPr>
        <w:spacing w:before="120" w:after="0"/>
        <w:rPr>
          <w:lang w:eastAsia="en-US"/>
        </w:rPr>
      </w:pPr>
      <w:r w:rsidRPr="00FF479E">
        <w:rPr>
          <w:lang w:eastAsia="en-US"/>
        </w:rPr>
        <w:t xml:space="preserve">upozorňovat Objednatele na možné rozšíření či změny </w:t>
      </w:r>
      <w:r w:rsidR="0044238F">
        <w:rPr>
          <w:lang w:val="cs-CZ" w:eastAsia="en-US"/>
        </w:rPr>
        <w:t>infrastruktury</w:t>
      </w:r>
      <w:r w:rsidR="00E71A24" w:rsidRPr="00FF479E">
        <w:rPr>
          <w:lang w:eastAsia="en-US"/>
        </w:rPr>
        <w:t xml:space="preserve"> </w:t>
      </w:r>
      <w:r w:rsidR="001845D2" w:rsidRPr="00FF479E">
        <w:rPr>
          <w:lang w:eastAsia="en-US"/>
        </w:rPr>
        <w:t xml:space="preserve">nebo </w:t>
      </w:r>
      <w:r w:rsidR="00AD1F45">
        <w:rPr>
          <w:lang w:val="cs-CZ" w:eastAsia="en-US"/>
        </w:rPr>
        <w:t>služeb Podpory provozu</w:t>
      </w:r>
      <w:r w:rsidR="00112E47" w:rsidRPr="00FF479E">
        <w:rPr>
          <w:lang w:eastAsia="en-US"/>
        </w:rPr>
        <w:t xml:space="preserve"> </w:t>
      </w:r>
      <w:r w:rsidRPr="00FF479E">
        <w:rPr>
          <w:lang w:eastAsia="en-US"/>
        </w:rPr>
        <w:t>za účelem j</w:t>
      </w:r>
      <w:r w:rsidR="004F1081" w:rsidRPr="00FF479E">
        <w:rPr>
          <w:lang w:eastAsia="en-US"/>
        </w:rPr>
        <w:t>ejich</w:t>
      </w:r>
      <w:r w:rsidRPr="00FF479E">
        <w:rPr>
          <w:lang w:eastAsia="en-US"/>
        </w:rPr>
        <w:t xml:space="preserve"> lepšího využívání</w:t>
      </w:r>
      <w:r w:rsidR="004F1081" w:rsidRPr="00FF479E">
        <w:rPr>
          <w:szCs w:val="22"/>
          <w:lang w:eastAsia="en-US"/>
        </w:rPr>
        <w:t xml:space="preserve"> </w:t>
      </w:r>
      <w:r w:rsidR="001845D2" w:rsidRPr="00FF479E">
        <w:rPr>
          <w:szCs w:val="22"/>
          <w:lang w:eastAsia="en-US"/>
        </w:rPr>
        <w:t>pro jejich účel</w:t>
      </w:r>
      <w:r w:rsidR="004F1081" w:rsidRPr="00FF479E">
        <w:rPr>
          <w:lang w:eastAsia="en-US"/>
        </w:rPr>
        <w:t>;</w:t>
      </w:r>
    </w:p>
    <w:p w14:paraId="3D62065F" w14:textId="77777777" w:rsidR="004F1081" w:rsidRPr="00FF479E" w:rsidRDefault="004F1081" w:rsidP="00AD1F45">
      <w:pPr>
        <w:pStyle w:val="RLTextlnkuslovan"/>
        <w:numPr>
          <w:ilvl w:val="2"/>
          <w:numId w:val="1"/>
        </w:numPr>
        <w:spacing w:before="120" w:after="0"/>
      </w:pPr>
      <w:r w:rsidRPr="00FF479E">
        <w:rPr>
          <w:lang w:eastAsia="en-US"/>
        </w:rPr>
        <w:t>upozorňovat Objednatele v odůvodněných případech na případno</w:t>
      </w:r>
      <w:r w:rsidR="00C55B20" w:rsidRPr="00FF479E">
        <w:rPr>
          <w:lang w:eastAsia="en-US"/>
        </w:rPr>
        <w:t>u nevhodnost pokynů Objednatele.</w:t>
      </w:r>
    </w:p>
    <w:p w14:paraId="749B2E52" w14:textId="77777777" w:rsidR="00C55B20" w:rsidRPr="00750E4F" w:rsidRDefault="00902894" w:rsidP="00AD1F45">
      <w:pPr>
        <w:pStyle w:val="RLTextlnkuslovan"/>
        <w:tabs>
          <w:tab w:val="clear" w:pos="1474"/>
        </w:tabs>
        <w:spacing w:before="120" w:after="0"/>
        <w:ind w:left="709" w:hanging="709"/>
        <w:rPr>
          <w:szCs w:val="22"/>
        </w:rPr>
      </w:pPr>
      <w:bookmarkStart w:id="89" w:name="_Ref372629098"/>
      <w:r w:rsidRPr="00FF479E">
        <w:rPr>
          <w:szCs w:val="22"/>
        </w:rPr>
        <w:t>Poskytovatel</w:t>
      </w:r>
      <w:r w:rsidR="00C55B20" w:rsidRPr="00FF479E">
        <w:rPr>
          <w:szCs w:val="22"/>
        </w:rPr>
        <w:t xml:space="preserve"> se dále zavazuje udržovat v platnosti a účinnosti po celou dobu </w:t>
      </w:r>
      <w:r w:rsidR="006E2140" w:rsidRPr="00FF479E">
        <w:rPr>
          <w:szCs w:val="22"/>
        </w:rPr>
        <w:t>účinnosti Smlouvy</w:t>
      </w:r>
      <w:r w:rsidR="00C55B20" w:rsidRPr="00FF479E">
        <w:rPr>
          <w:szCs w:val="22"/>
        </w:rPr>
        <w:t xml:space="preserve"> </w:t>
      </w:r>
      <w:r w:rsidR="00C55B20" w:rsidRPr="00D50581">
        <w:rPr>
          <w:szCs w:val="22"/>
        </w:rPr>
        <w:t>pojistnou smlouvu,</w:t>
      </w:r>
      <w:r w:rsidR="00C55B20" w:rsidRPr="00750E4F">
        <w:rPr>
          <w:szCs w:val="22"/>
        </w:rPr>
        <w:t xml:space="preserve"> jejímž předmětem je pojištění odpovědnosti za</w:t>
      </w:r>
      <w:r w:rsidR="00840324">
        <w:rPr>
          <w:szCs w:val="22"/>
          <w:lang w:val="cs-CZ"/>
        </w:rPr>
        <w:t> </w:t>
      </w:r>
      <w:r w:rsidR="00C55B20" w:rsidRPr="00750E4F">
        <w:rPr>
          <w:szCs w:val="22"/>
        </w:rPr>
        <w:t xml:space="preserve">škodu způsobenou </w:t>
      </w:r>
      <w:r w:rsidRPr="00750E4F">
        <w:rPr>
          <w:szCs w:val="22"/>
        </w:rPr>
        <w:t>Poskytovatel</w:t>
      </w:r>
      <w:r w:rsidR="00C55B20" w:rsidRPr="00750E4F">
        <w:rPr>
          <w:szCs w:val="22"/>
        </w:rPr>
        <w:t>em třetí osobě (</w:t>
      </w:r>
      <w:r w:rsidR="00637542" w:rsidRPr="00750E4F">
        <w:rPr>
          <w:szCs w:val="22"/>
        </w:rPr>
        <w:t xml:space="preserve">zejména </w:t>
      </w:r>
      <w:r w:rsidR="00C55B20" w:rsidRPr="00750E4F">
        <w:rPr>
          <w:szCs w:val="22"/>
        </w:rPr>
        <w:t>Objednateli), a to tak, že</w:t>
      </w:r>
      <w:r w:rsidR="00840324">
        <w:rPr>
          <w:szCs w:val="22"/>
          <w:lang w:val="cs-CZ"/>
        </w:rPr>
        <w:t> </w:t>
      </w:r>
      <w:r w:rsidR="00C55B20" w:rsidRPr="00750E4F">
        <w:rPr>
          <w:szCs w:val="22"/>
        </w:rPr>
        <w:t xml:space="preserve">limit pojistného plnění vyplývající z pojistné smlouvy, nesmí být nižší než </w:t>
      </w:r>
      <w:r w:rsidR="002042EA" w:rsidRPr="00750E4F">
        <w:rPr>
          <w:szCs w:val="22"/>
        </w:rPr>
        <w:t>50</w:t>
      </w:r>
      <w:r w:rsidR="00C55B20" w:rsidRPr="00750E4F">
        <w:rPr>
          <w:szCs w:val="22"/>
        </w:rPr>
        <w:t xml:space="preserve">.000.000,- Kč za rok. </w:t>
      </w:r>
      <w:r w:rsidR="00DF7AB5" w:rsidRPr="00750E4F">
        <w:rPr>
          <w:szCs w:val="22"/>
        </w:rPr>
        <w:t xml:space="preserve">Pojistnou smlouvu dle tohoto odstavce </w:t>
      </w:r>
      <w:r w:rsidR="00DB123E" w:rsidRPr="00750E4F">
        <w:rPr>
          <w:szCs w:val="22"/>
        </w:rPr>
        <w:t>nebo pojist</w:t>
      </w:r>
      <w:r w:rsidR="00B348E9" w:rsidRPr="00750E4F">
        <w:rPr>
          <w:szCs w:val="22"/>
        </w:rPr>
        <w:t>ku potvrzuj</w:t>
      </w:r>
      <w:r w:rsidR="00DB123E" w:rsidRPr="00750E4F">
        <w:rPr>
          <w:szCs w:val="22"/>
        </w:rPr>
        <w:t xml:space="preserve">ící </w:t>
      </w:r>
      <w:r w:rsidR="00B348E9" w:rsidRPr="00750E4F">
        <w:rPr>
          <w:szCs w:val="22"/>
        </w:rPr>
        <w:t>uzavření</w:t>
      </w:r>
      <w:r w:rsidR="00DB123E" w:rsidRPr="00750E4F">
        <w:rPr>
          <w:szCs w:val="22"/>
        </w:rPr>
        <w:t xml:space="preserve"> takové smlouvy </w:t>
      </w:r>
      <w:r w:rsidR="00DF7AB5" w:rsidRPr="00750E4F">
        <w:rPr>
          <w:szCs w:val="22"/>
        </w:rPr>
        <w:t xml:space="preserve">je </w:t>
      </w:r>
      <w:r w:rsidRPr="00750E4F">
        <w:rPr>
          <w:szCs w:val="22"/>
        </w:rPr>
        <w:t>Poskytovatel</w:t>
      </w:r>
      <w:r w:rsidR="00DF7AB5" w:rsidRPr="00750E4F">
        <w:rPr>
          <w:szCs w:val="22"/>
        </w:rPr>
        <w:t xml:space="preserve"> povinen </w:t>
      </w:r>
      <w:r w:rsidR="00653109" w:rsidRPr="00750E4F">
        <w:rPr>
          <w:szCs w:val="22"/>
        </w:rPr>
        <w:t>předložit O</w:t>
      </w:r>
      <w:r w:rsidR="00DF7AB5" w:rsidRPr="00750E4F">
        <w:rPr>
          <w:szCs w:val="22"/>
        </w:rPr>
        <w:t xml:space="preserve">bjednateli </w:t>
      </w:r>
      <w:r w:rsidR="00763432" w:rsidRPr="00750E4F">
        <w:rPr>
          <w:szCs w:val="22"/>
        </w:rPr>
        <w:t>nejpozději do 10 pracovních dnů po</w:t>
      </w:r>
      <w:r w:rsidR="00DF7AB5" w:rsidRPr="00750E4F">
        <w:rPr>
          <w:szCs w:val="22"/>
        </w:rPr>
        <w:t xml:space="preserve"> </w:t>
      </w:r>
      <w:r w:rsidR="00763432" w:rsidRPr="00750E4F">
        <w:rPr>
          <w:szCs w:val="22"/>
        </w:rPr>
        <w:t xml:space="preserve">uzavření </w:t>
      </w:r>
      <w:r w:rsidR="00DF7AB5" w:rsidRPr="00750E4F">
        <w:rPr>
          <w:szCs w:val="22"/>
        </w:rPr>
        <w:t xml:space="preserve">této Smlouvy a dále kdykoliv bezodkladně po </w:t>
      </w:r>
      <w:r w:rsidR="00763432" w:rsidRPr="00750E4F">
        <w:rPr>
          <w:szCs w:val="22"/>
        </w:rPr>
        <w:t xml:space="preserve">písemném </w:t>
      </w:r>
      <w:r w:rsidR="00DF7AB5" w:rsidRPr="00750E4F">
        <w:rPr>
          <w:szCs w:val="22"/>
        </w:rPr>
        <w:t>vyžádání Objednatele.</w:t>
      </w:r>
      <w:r w:rsidR="00763432" w:rsidRPr="00750E4F">
        <w:rPr>
          <w:szCs w:val="22"/>
        </w:rPr>
        <w:t xml:space="preserve"> Nepředložením pojistné smlouvy </w:t>
      </w:r>
      <w:r w:rsidR="00DB123E" w:rsidRPr="00750E4F">
        <w:rPr>
          <w:szCs w:val="22"/>
        </w:rPr>
        <w:t xml:space="preserve">nebo </w:t>
      </w:r>
      <w:r w:rsidR="00660AE3" w:rsidRPr="00750E4F">
        <w:rPr>
          <w:szCs w:val="22"/>
        </w:rPr>
        <w:t xml:space="preserve">pojistky </w:t>
      </w:r>
      <w:r w:rsidR="00763432" w:rsidRPr="00750E4F">
        <w:rPr>
          <w:szCs w:val="22"/>
        </w:rPr>
        <w:t xml:space="preserve">do </w:t>
      </w:r>
      <w:r w:rsidR="008D234C" w:rsidRPr="00750E4F">
        <w:rPr>
          <w:szCs w:val="22"/>
        </w:rPr>
        <w:t>10 pracovních dnů</w:t>
      </w:r>
      <w:r w:rsidR="00763432" w:rsidRPr="00750E4F">
        <w:rPr>
          <w:szCs w:val="22"/>
        </w:rPr>
        <w:t xml:space="preserve"> po uzavření Smlouvy nebo do 1 měsíce po</w:t>
      </w:r>
      <w:r w:rsidR="00840324">
        <w:rPr>
          <w:szCs w:val="22"/>
          <w:lang w:val="cs-CZ"/>
        </w:rPr>
        <w:t> </w:t>
      </w:r>
      <w:r w:rsidR="00763432" w:rsidRPr="00750E4F">
        <w:rPr>
          <w:szCs w:val="22"/>
        </w:rPr>
        <w:t>vyžádání ze strany Objednatele vzniká právo Objednatele na odstoupení od Smlouvy.</w:t>
      </w:r>
      <w:bookmarkEnd w:id="89"/>
    </w:p>
    <w:p w14:paraId="217C0DAF" w14:textId="66932D7A" w:rsidR="00212133" w:rsidRPr="002042EA" w:rsidRDefault="00902894" w:rsidP="00AD1F45">
      <w:pPr>
        <w:pStyle w:val="RLTextlnkuslovan"/>
        <w:tabs>
          <w:tab w:val="clear" w:pos="1474"/>
        </w:tabs>
        <w:spacing w:before="120" w:after="0"/>
        <w:ind w:left="709" w:hanging="709"/>
        <w:rPr>
          <w:szCs w:val="22"/>
        </w:rPr>
      </w:pPr>
      <w:bookmarkStart w:id="90" w:name="_Ref395780860"/>
      <w:r w:rsidRPr="002042EA">
        <w:rPr>
          <w:lang w:eastAsia="en-US"/>
        </w:rPr>
        <w:t>Poskytovatel</w:t>
      </w:r>
      <w:r w:rsidR="00212133" w:rsidRPr="002042EA">
        <w:rPr>
          <w:lang w:eastAsia="en-US"/>
        </w:rPr>
        <w:t xml:space="preserve"> se dále zavazuje poskytnout Objednateli nebo jakékoliv třetí osobě písemně pověřené Objednatelem veškerou požadovanou spolupráci a součinnost, která je nezbytná pro účely provázání </w:t>
      </w:r>
      <w:r w:rsidR="00AD1F45">
        <w:rPr>
          <w:lang w:val="cs-CZ" w:eastAsia="en-US"/>
        </w:rPr>
        <w:t>infrastruktury</w:t>
      </w:r>
      <w:r w:rsidR="002042EA" w:rsidRPr="002042EA">
        <w:rPr>
          <w:lang w:eastAsia="en-US"/>
        </w:rPr>
        <w:t xml:space="preserve"> </w:t>
      </w:r>
      <w:r w:rsidR="00212133" w:rsidRPr="002042EA">
        <w:rPr>
          <w:lang w:eastAsia="en-US"/>
        </w:rPr>
        <w:t>s  informačními systémy užívanými nebo provozovanými Objednatelem</w:t>
      </w:r>
      <w:r w:rsidR="00AD4C30" w:rsidRPr="002042EA">
        <w:rPr>
          <w:lang w:eastAsia="en-US"/>
        </w:rPr>
        <w:t xml:space="preserve"> či třetími osobami určenými Objednatelem</w:t>
      </w:r>
      <w:r w:rsidR="00212133" w:rsidRPr="002042EA">
        <w:rPr>
          <w:lang w:eastAsia="en-US"/>
        </w:rPr>
        <w:t>,</w:t>
      </w:r>
      <w:r w:rsidR="00212133" w:rsidRPr="002042EA">
        <w:t xml:space="preserve"> a to i ve formě vypracování rozboru </w:t>
      </w:r>
      <w:r w:rsidR="00212133" w:rsidRPr="002042EA">
        <w:lastRenderedPageBreak/>
        <w:t xml:space="preserve">dopadů </w:t>
      </w:r>
      <w:r w:rsidR="00AD1F45">
        <w:rPr>
          <w:lang w:val="cs-CZ"/>
        </w:rPr>
        <w:t>implementace</w:t>
      </w:r>
      <w:r w:rsidR="00A879A0" w:rsidRPr="002042EA">
        <w:t xml:space="preserve"> nebo </w:t>
      </w:r>
      <w:r w:rsidR="00212133" w:rsidRPr="002042EA">
        <w:t xml:space="preserve">změny </w:t>
      </w:r>
      <w:r w:rsidR="00AD1F45">
        <w:rPr>
          <w:lang w:val="cs-CZ" w:eastAsia="en-US"/>
        </w:rPr>
        <w:t>infrastruktury</w:t>
      </w:r>
      <w:r w:rsidR="00212133" w:rsidRPr="002042EA">
        <w:t xml:space="preserve"> na  </w:t>
      </w:r>
      <w:r w:rsidR="00AD1F45">
        <w:rPr>
          <w:lang w:val="cs-CZ"/>
        </w:rPr>
        <w:t>systém</w:t>
      </w:r>
      <w:r w:rsidR="00212133" w:rsidRPr="002042EA">
        <w:t xml:space="preserve"> a prostředí Objednatele</w:t>
      </w:r>
      <w:r w:rsidR="00EF2891" w:rsidRPr="002042EA">
        <w:t>.</w:t>
      </w:r>
      <w:r w:rsidR="00212133" w:rsidRPr="002042EA">
        <w:t xml:space="preserve"> </w:t>
      </w:r>
      <w:r w:rsidR="002042EA">
        <w:t xml:space="preserve">Toto plnění bude realizováno formou </w:t>
      </w:r>
      <w:r w:rsidR="009A13C5">
        <w:rPr>
          <w:lang w:val="cs-CZ" w:eastAsia="en-US"/>
        </w:rPr>
        <w:t>Konzultačních činností</w:t>
      </w:r>
      <w:r w:rsidR="002042EA">
        <w:t>.</w:t>
      </w:r>
      <w:bookmarkEnd w:id="90"/>
    </w:p>
    <w:p w14:paraId="2F25C5BF" w14:textId="6D43BAF7" w:rsidR="00212133" w:rsidRPr="00343478" w:rsidRDefault="00212133" w:rsidP="00AD1F45">
      <w:pPr>
        <w:pStyle w:val="RLTextlnkuslovan"/>
        <w:tabs>
          <w:tab w:val="clear" w:pos="1474"/>
          <w:tab w:val="num" w:pos="709"/>
        </w:tabs>
        <w:spacing w:before="120" w:after="0"/>
        <w:ind w:left="709" w:hanging="709"/>
        <w:rPr>
          <w:szCs w:val="22"/>
        </w:rPr>
      </w:pPr>
      <w:bookmarkStart w:id="91" w:name="_Ref395780863"/>
      <w:r w:rsidRPr="00FF479E">
        <w:t xml:space="preserve">V případě, že dojde k uzavření nové </w:t>
      </w:r>
      <w:r w:rsidR="00BC25A4" w:rsidRPr="00FF479E">
        <w:t xml:space="preserve">smlouvy týkající se </w:t>
      </w:r>
      <w:r w:rsidR="00C6645C" w:rsidRPr="00FF479E">
        <w:t>plnění dle této Smlouvy</w:t>
      </w:r>
      <w:r w:rsidR="00BC25A4" w:rsidRPr="00FF479E">
        <w:t xml:space="preserve"> nebo jakékoli je</w:t>
      </w:r>
      <w:r w:rsidR="00C6645C" w:rsidRPr="00FF479E">
        <w:t>ho</w:t>
      </w:r>
      <w:r w:rsidR="00BC25A4" w:rsidRPr="00FF479E">
        <w:t xml:space="preserve"> části s novým poskytovatelem odlišným od Poskytovatele</w:t>
      </w:r>
      <w:r w:rsidR="00901C99" w:rsidRPr="00FF479E">
        <w:t>,</w:t>
      </w:r>
      <w:r w:rsidRPr="00FF479E">
        <w:t xml:space="preserve"> zavazuje se </w:t>
      </w:r>
      <w:r w:rsidR="00902894" w:rsidRPr="00FF479E">
        <w:t>Poskytovatel</w:t>
      </w:r>
      <w:r w:rsidRPr="00FF479E">
        <w:t xml:space="preserve"> po</w:t>
      </w:r>
      <w:r w:rsidR="00AF2965">
        <w:rPr>
          <w:lang w:val="cs-CZ"/>
        </w:rPr>
        <w:t> </w:t>
      </w:r>
      <w:r w:rsidRPr="00FF479E">
        <w:t xml:space="preserve">skončení účinnosti této Smlouvy poskytovat Objednateli nebo jím určeným třetím stranám veškerou součinnost potřebnou pro účely řádného provádění </w:t>
      </w:r>
      <w:r w:rsidRPr="00FF479E">
        <w:rPr>
          <w:szCs w:val="22"/>
        </w:rPr>
        <w:t xml:space="preserve">údržby, podpory či rozvoje </w:t>
      </w:r>
      <w:r w:rsidR="00AD1F45">
        <w:rPr>
          <w:lang w:val="cs-CZ" w:eastAsia="en-US"/>
        </w:rPr>
        <w:t>infrastruktury</w:t>
      </w:r>
      <w:r w:rsidRPr="00FF479E">
        <w:t xml:space="preserve"> či je</w:t>
      </w:r>
      <w:r w:rsidR="00E71A24">
        <w:t>jí</w:t>
      </w:r>
      <w:r w:rsidRPr="00FF479E">
        <w:t xml:space="preserve"> příslušné části novým </w:t>
      </w:r>
      <w:r w:rsidR="00AD4C30" w:rsidRPr="00FF479E">
        <w:t>poskytovatelem</w:t>
      </w:r>
      <w:r w:rsidRPr="00FF479E">
        <w:t xml:space="preserve">, pokud bude naplnění tohoto cíle záviset na znalostech </w:t>
      </w:r>
      <w:r w:rsidR="00902894" w:rsidRPr="00FF479E">
        <w:t>Poskytovatel</w:t>
      </w:r>
      <w:r w:rsidRPr="00FF479E">
        <w:t>e získaných na</w:t>
      </w:r>
      <w:r w:rsidR="00840324">
        <w:rPr>
          <w:lang w:val="cs-CZ"/>
        </w:rPr>
        <w:t> </w:t>
      </w:r>
      <w:r w:rsidRPr="00FF479E">
        <w:t>základě plnění této Smlouvy</w:t>
      </w:r>
      <w:r w:rsidR="001A3595" w:rsidRPr="00FF479E">
        <w:t xml:space="preserve">, a to i nad rámec svých </w:t>
      </w:r>
      <w:r w:rsidR="001A3595" w:rsidRPr="00D62D7F">
        <w:t xml:space="preserve">povinností dle </w:t>
      </w:r>
      <w:r w:rsidR="003D16E2" w:rsidRPr="00D62D7F">
        <w:t xml:space="preserve">čl. </w:t>
      </w:r>
      <w:r w:rsidR="00F80148" w:rsidRPr="00D62D7F">
        <w:fldChar w:fldCharType="begin"/>
      </w:r>
      <w:r w:rsidR="003D16E2" w:rsidRPr="00D62D7F">
        <w:instrText xml:space="preserve"> REF _Ref402507686 \r \h </w:instrText>
      </w:r>
      <w:r w:rsidR="00F71D38" w:rsidRPr="00D62D7F">
        <w:instrText xml:space="preserve"> \* MERGEFORMAT </w:instrText>
      </w:r>
      <w:r w:rsidR="00F80148" w:rsidRPr="00D62D7F">
        <w:fldChar w:fldCharType="separate"/>
      </w:r>
      <w:r w:rsidR="00506F76">
        <w:t>8</w:t>
      </w:r>
      <w:r w:rsidR="00F80148" w:rsidRPr="00D62D7F">
        <w:fldChar w:fldCharType="end"/>
      </w:r>
      <w:r w:rsidR="003D16E2" w:rsidRPr="00D62D7F">
        <w:t xml:space="preserve"> této</w:t>
      </w:r>
      <w:r w:rsidR="003D16E2" w:rsidRPr="00FF479E">
        <w:t xml:space="preserve"> Smlouvy</w:t>
      </w:r>
      <w:r w:rsidRPr="00FF479E">
        <w:t xml:space="preserve">. </w:t>
      </w:r>
      <w:r w:rsidR="00902894" w:rsidRPr="00FF479E">
        <w:t>Poskytovatel</w:t>
      </w:r>
      <w:r w:rsidRPr="00FF479E">
        <w:t xml:space="preserve"> se zavazuje tuto součinnost poskytovat s</w:t>
      </w:r>
      <w:r w:rsidR="00AD1F45">
        <w:rPr>
          <w:lang w:val="cs-CZ"/>
        </w:rPr>
        <w:t> </w:t>
      </w:r>
      <w:r w:rsidRPr="00FF479E">
        <w:t>odbornou péčí, bez</w:t>
      </w:r>
      <w:r w:rsidR="00840324">
        <w:rPr>
          <w:lang w:val="cs-CZ"/>
        </w:rPr>
        <w:t> </w:t>
      </w:r>
      <w:r w:rsidRPr="00FF479E">
        <w:t>zbytečného odkladu a zodpovědně, a to m</w:t>
      </w:r>
      <w:r w:rsidR="00D62D7F">
        <w:rPr>
          <w:lang w:val="cs-CZ"/>
        </w:rPr>
        <w:t>aximálně</w:t>
      </w:r>
      <w:r w:rsidRPr="00FF479E">
        <w:t xml:space="preserve"> po dobu 2 let po</w:t>
      </w:r>
      <w:r w:rsidR="00AD1F45">
        <w:rPr>
          <w:lang w:val="cs-CZ"/>
        </w:rPr>
        <w:t> </w:t>
      </w:r>
      <w:r w:rsidRPr="00FF479E">
        <w:t xml:space="preserve">uplynutí doby trvání této </w:t>
      </w:r>
      <w:r w:rsidRPr="00E96BCF">
        <w:t xml:space="preserve">Smlouvy dle čl. </w:t>
      </w:r>
      <w:r w:rsidR="00F80148" w:rsidRPr="00E96BCF">
        <w:fldChar w:fldCharType="begin"/>
      </w:r>
      <w:r w:rsidRPr="00E96BCF">
        <w:instrText xml:space="preserve"> REF _Ref313634395 \r \h </w:instrText>
      </w:r>
      <w:r w:rsidR="00880DC2" w:rsidRPr="00E96BCF">
        <w:instrText xml:space="preserve"> \* MERGEFORMAT </w:instrText>
      </w:r>
      <w:r w:rsidR="00F80148" w:rsidRPr="00E96BCF">
        <w:fldChar w:fldCharType="separate"/>
      </w:r>
      <w:r w:rsidR="00506F76">
        <w:t>21</w:t>
      </w:r>
      <w:r w:rsidR="00F80148" w:rsidRPr="00E96BCF">
        <w:fldChar w:fldCharType="end"/>
      </w:r>
      <w:r w:rsidRPr="00E96BCF">
        <w:t xml:space="preserve"> této Smlouvy.</w:t>
      </w:r>
      <w:r w:rsidRPr="00D62D7F">
        <w:t xml:space="preserve"> </w:t>
      </w:r>
      <w:r w:rsidRPr="00D62D7F">
        <w:rPr>
          <w:lang w:eastAsia="en-US"/>
        </w:rPr>
        <w:t>Smluvní</w:t>
      </w:r>
      <w:r w:rsidRPr="00FF479E">
        <w:rPr>
          <w:lang w:eastAsia="en-US"/>
        </w:rPr>
        <w:t xml:space="preserve"> strany se dohodly, že</w:t>
      </w:r>
      <w:r w:rsidR="00840324">
        <w:rPr>
          <w:lang w:val="cs-CZ" w:eastAsia="en-US"/>
        </w:rPr>
        <w:t> </w:t>
      </w:r>
      <w:r w:rsidRPr="00FF479E">
        <w:rPr>
          <w:lang w:eastAsia="en-US"/>
        </w:rPr>
        <w:t xml:space="preserve">rozsah tohoto plnění </w:t>
      </w:r>
      <w:r w:rsidR="00880DC2" w:rsidRPr="00FF479E">
        <w:rPr>
          <w:lang w:eastAsia="en-US"/>
        </w:rPr>
        <w:t xml:space="preserve">je </w:t>
      </w:r>
      <w:r w:rsidR="004F03ED">
        <w:rPr>
          <w:lang w:val="cs-CZ" w:eastAsia="en-US"/>
        </w:rPr>
        <w:t xml:space="preserve">již </w:t>
      </w:r>
      <w:r w:rsidR="00880DC2" w:rsidRPr="00FF479E">
        <w:rPr>
          <w:lang w:eastAsia="en-US"/>
        </w:rPr>
        <w:t>zahrnut</w:t>
      </w:r>
      <w:r w:rsidRPr="00FF479E">
        <w:rPr>
          <w:lang w:eastAsia="en-US"/>
        </w:rPr>
        <w:t xml:space="preserve"> v ceně </w:t>
      </w:r>
      <w:r w:rsidR="0075641F" w:rsidRPr="00FF479E">
        <w:rPr>
          <w:lang w:eastAsia="en-US"/>
        </w:rPr>
        <w:t>plnění</w:t>
      </w:r>
      <w:r w:rsidRPr="00FF479E">
        <w:rPr>
          <w:lang w:eastAsia="en-US"/>
        </w:rPr>
        <w:t xml:space="preserve"> podle této Smlouvy</w:t>
      </w:r>
      <w:r w:rsidR="00627933" w:rsidRPr="00FF479E">
        <w:rPr>
          <w:lang w:eastAsia="en-US"/>
        </w:rPr>
        <w:t>.</w:t>
      </w:r>
      <w:r w:rsidRPr="00FF479E">
        <w:rPr>
          <w:lang w:eastAsia="en-US"/>
        </w:rPr>
        <w:t xml:space="preserve"> </w:t>
      </w:r>
      <w:r w:rsidR="00627933" w:rsidRPr="00FF479E">
        <w:rPr>
          <w:lang w:eastAsia="en-US"/>
        </w:rPr>
        <w:t>P</w:t>
      </w:r>
      <w:r w:rsidRPr="00FF479E">
        <w:rPr>
          <w:lang w:eastAsia="en-US"/>
        </w:rPr>
        <w:t xml:space="preserve">ro vyloučení pochybností se stanoví, že v této souvislosti nevznikne </w:t>
      </w:r>
      <w:r w:rsidR="00902894" w:rsidRPr="00FF479E">
        <w:rPr>
          <w:lang w:eastAsia="en-US"/>
        </w:rPr>
        <w:t>Poskytovatel</w:t>
      </w:r>
      <w:r w:rsidRPr="00FF479E">
        <w:rPr>
          <w:lang w:eastAsia="en-US"/>
        </w:rPr>
        <w:t>i nárok na</w:t>
      </w:r>
      <w:r w:rsidR="00840324">
        <w:rPr>
          <w:lang w:val="cs-CZ" w:eastAsia="en-US"/>
        </w:rPr>
        <w:t> </w:t>
      </w:r>
      <w:r w:rsidRPr="00FF479E">
        <w:rPr>
          <w:lang w:eastAsia="en-US"/>
        </w:rPr>
        <w:t>dodatečné finanční plnění ze</w:t>
      </w:r>
      <w:r w:rsidR="00AD1F45">
        <w:rPr>
          <w:lang w:val="cs-CZ" w:eastAsia="en-US"/>
        </w:rPr>
        <w:t> </w:t>
      </w:r>
      <w:r w:rsidRPr="00FF479E">
        <w:rPr>
          <w:lang w:eastAsia="en-US"/>
        </w:rPr>
        <w:t>strany Objednatele.</w:t>
      </w:r>
      <w:bookmarkEnd w:id="91"/>
    </w:p>
    <w:p w14:paraId="34A14376" w14:textId="46AA5C11" w:rsidR="00343478" w:rsidRPr="0079153B" w:rsidRDefault="00343478" w:rsidP="00AD1F45">
      <w:pPr>
        <w:pStyle w:val="RLTextlnkuslovan"/>
        <w:tabs>
          <w:tab w:val="clear" w:pos="1474"/>
          <w:tab w:val="num" w:pos="709"/>
        </w:tabs>
        <w:spacing w:before="120" w:after="0"/>
        <w:ind w:left="709" w:hanging="709"/>
      </w:pPr>
      <w:r>
        <w:t>Poskytovatel</w:t>
      </w:r>
      <w:r w:rsidRPr="0079153B">
        <w:t xml:space="preserve"> prohlašuje, že ke dni uzavření Smlouvy jsou informace uvedené v čestném prohlášení k sankcím proti Rusku a Bělorusku v souvislosti se situací na Ukrajině předloženém v jeho nabídce v rámci zadávacího řízení Veřejné zakázky nebo v </w:t>
      </w:r>
      <w:r w:rsidRPr="00B6124D">
        <w:t xml:space="preserve">Příloze č. </w:t>
      </w:r>
      <w:r w:rsidR="00B6124D" w:rsidRPr="00B6124D">
        <w:rPr>
          <w:lang w:val="cs-CZ"/>
        </w:rPr>
        <w:t>6</w:t>
      </w:r>
      <w:r w:rsidRPr="00B6124D">
        <w:t xml:space="preserve"> </w:t>
      </w:r>
      <w:r w:rsidR="00AD1F45" w:rsidRPr="00B6124D">
        <w:rPr>
          <w:lang w:val="cs-CZ"/>
        </w:rPr>
        <w:t>této</w:t>
      </w:r>
      <w:r w:rsidR="00AD1F45">
        <w:rPr>
          <w:lang w:val="cs-CZ"/>
        </w:rPr>
        <w:t xml:space="preserve"> </w:t>
      </w:r>
      <w:r w:rsidRPr="0079153B">
        <w:t>Smlouvy p</w:t>
      </w:r>
      <w:r w:rsidRPr="00F16AFA">
        <w:t xml:space="preserve">ravdivé. V případě prohlášení nepravdivých informací dle tohoto odst. </w:t>
      </w:r>
      <w:r w:rsidRPr="00343478">
        <w:t>11</w:t>
      </w:r>
      <w:r>
        <w:t>.</w:t>
      </w:r>
      <w:r w:rsidR="007A2267">
        <w:rPr>
          <w:lang w:val="cs-CZ"/>
        </w:rPr>
        <w:t>5</w:t>
      </w:r>
      <w:r w:rsidRPr="0079153B">
        <w:t xml:space="preserve"> vzniká Objednateli nárok na smluvní pokutu ve výši 100.000 Kč za každý takový případ.</w:t>
      </w:r>
    </w:p>
    <w:p w14:paraId="29A5C6FB" w14:textId="77777777" w:rsidR="00343478" w:rsidRDefault="00343478" w:rsidP="00AD1F45">
      <w:pPr>
        <w:pStyle w:val="RLTextlnkuslovan"/>
        <w:tabs>
          <w:tab w:val="clear" w:pos="1474"/>
          <w:tab w:val="num" w:pos="709"/>
        </w:tabs>
        <w:spacing w:before="120" w:after="0"/>
        <w:ind w:left="709" w:hanging="709"/>
      </w:pPr>
      <w:r>
        <w:t>Poskytovatel</w:t>
      </w:r>
      <w:r w:rsidRPr="009D3C84">
        <w:t xml:space="preserve"> bez zbytečného odkladu, nejpozději však do 5 pracovních dnů, informuje Objednatele o tom, že se dozvěděl o některé z následujících skutečností:</w:t>
      </w:r>
    </w:p>
    <w:p w14:paraId="57CF5F1A" w14:textId="7C6E25E5" w:rsidR="00343478" w:rsidRPr="009D3C84" w:rsidRDefault="00343478" w:rsidP="00AD1F45">
      <w:pPr>
        <w:pStyle w:val="RLTextlnkuslovan"/>
        <w:numPr>
          <w:ilvl w:val="2"/>
          <w:numId w:val="1"/>
        </w:numPr>
        <w:tabs>
          <w:tab w:val="clear" w:pos="2155"/>
          <w:tab w:val="num" w:pos="1418"/>
        </w:tabs>
        <w:spacing w:before="120" w:after="0" w:line="276" w:lineRule="auto"/>
        <w:ind w:left="1418" w:hanging="709"/>
        <w:rPr>
          <w:rFonts w:cs="Arial"/>
          <w:szCs w:val="20"/>
        </w:rPr>
      </w:pPr>
      <w:r>
        <w:rPr>
          <w:rFonts w:cs="Arial"/>
          <w:szCs w:val="20"/>
        </w:rPr>
        <w:t>Poskytovatel</w:t>
      </w:r>
      <w:r w:rsidRPr="009D3C84">
        <w:rPr>
          <w:rFonts w:cs="Arial"/>
          <w:szCs w:val="20"/>
        </w:rPr>
        <w:t xml:space="preserve"> nebo některý z jeho poddodavatelů, rozhodl o přesunutí svého sídla na</w:t>
      </w:r>
      <w:r w:rsidR="00AD1F45">
        <w:rPr>
          <w:rFonts w:cs="Arial"/>
          <w:szCs w:val="20"/>
          <w:lang w:val="cs-CZ"/>
        </w:rPr>
        <w:t> </w:t>
      </w:r>
      <w:r w:rsidRPr="009D3C84">
        <w:rPr>
          <w:rFonts w:cs="Arial"/>
          <w:szCs w:val="20"/>
        </w:rPr>
        <w:t>území Ruské federace</w:t>
      </w:r>
      <w:r>
        <w:rPr>
          <w:rFonts w:cs="Arial"/>
          <w:szCs w:val="20"/>
        </w:rPr>
        <w:t>;</w:t>
      </w:r>
    </w:p>
    <w:p w14:paraId="49805311" w14:textId="1AAA1A17" w:rsidR="00343478" w:rsidRDefault="00343478" w:rsidP="00AD1F45">
      <w:pPr>
        <w:pStyle w:val="RLTextlnkuslovan"/>
        <w:numPr>
          <w:ilvl w:val="2"/>
          <w:numId w:val="1"/>
        </w:numPr>
        <w:tabs>
          <w:tab w:val="clear" w:pos="2155"/>
          <w:tab w:val="num" w:pos="1418"/>
        </w:tabs>
        <w:spacing w:before="120" w:after="0" w:line="276" w:lineRule="auto"/>
        <w:ind w:left="1418" w:hanging="709"/>
        <w:rPr>
          <w:rFonts w:cs="Arial"/>
          <w:szCs w:val="20"/>
        </w:rPr>
      </w:pPr>
      <w:r w:rsidRPr="009D3C84">
        <w:rPr>
          <w:rFonts w:cs="Arial"/>
          <w:szCs w:val="20"/>
        </w:rPr>
        <w:t xml:space="preserve">došlo k takové změně ve struktuře majitelů </w:t>
      </w:r>
      <w:r>
        <w:rPr>
          <w:rFonts w:cs="Arial"/>
          <w:szCs w:val="20"/>
        </w:rPr>
        <w:t>Poskytovatele</w:t>
      </w:r>
      <w:r w:rsidRPr="009D3C84">
        <w:rPr>
          <w:rFonts w:cs="Arial"/>
          <w:szCs w:val="20"/>
        </w:rPr>
        <w:t xml:space="preserve"> nebo některého z jeho poddodavatelů,  která vede k tomu, že je z více než 50 % přímo či nepřímo vlastněn ruským státním příslušníkem, fyzickou či právnickou osobou nebo subjektem či orgánem se sídlem v</w:t>
      </w:r>
      <w:r>
        <w:rPr>
          <w:rFonts w:cs="Arial"/>
          <w:szCs w:val="20"/>
        </w:rPr>
        <w:t> </w:t>
      </w:r>
      <w:r w:rsidRPr="009D3C84">
        <w:rPr>
          <w:rFonts w:cs="Arial"/>
          <w:szCs w:val="20"/>
        </w:rPr>
        <w:t>Rusku</w:t>
      </w:r>
      <w:r>
        <w:rPr>
          <w:rFonts w:cs="Arial"/>
          <w:szCs w:val="20"/>
        </w:rPr>
        <w:t>;</w:t>
      </w:r>
    </w:p>
    <w:p w14:paraId="5AFF9F39" w14:textId="21C396ED" w:rsidR="00343478" w:rsidRDefault="00343478" w:rsidP="00AD1F45">
      <w:pPr>
        <w:pStyle w:val="RLTextlnkuslovan"/>
        <w:numPr>
          <w:ilvl w:val="2"/>
          <w:numId w:val="1"/>
        </w:numPr>
        <w:tabs>
          <w:tab w:val="clear" w:pos="2155"/>
          <w:tab w:val="num" w:pos="1418"/>
        </w:tabs>
        <w:spacing w:before="120" w:after="0" w:line="276" w:lineRule="auto"/>
        <w:ind w:left="1418" w:hanging="709"/>
        <w:rPr>
          <w:rFonts w:cs="Arial"/>
          <w:szCs w:val="20"/>
        </w:rPr>
      </w:pPr>
      <w:r>
        <w:rPr>
          <w:rFonts w:cs="Arial"/>
          <w:szCs w:val="20"/>
        </w:rPr>
        <w:t>Poskytovatel</w:t>
      </w:r>
      <w:r w:rsidRPr="009D3C84">
        <w:rPr>
          <w:rFonts w:cs="Arial"/>
          <w:szCs w:val="20"/>
        </w:rPr>
        <w:t xml:space="preserve"> nebo některý z jeho poddodavatelů, začal jednat jménem nebo na pokyn ruského státního příslušníka, fyzické či právnické osoby nebo subjektu či orgánu se sídlem v</w:t>
      </w:r>
      <w:r>
        <w:rPr>
          <w:rFonts w:cs="Arial"/>
          <w:szCs w:val="20"/>
        </w:rPr>
        <w:t> </w:t>
      </w:r>
      <w:r w:rsidRPr="009D3C84">
        <w:rPr>
          <w:rFonts w:cs="Arial"/>
          <w:szCs w:val="20"/>
        </w:rPr>
        <w:t>Rusku</w:t>
      </w:r>
      <w:r>
        <w:rPr>
          <w:rFonts w:cs="Arial"/>
          <w:szCs w:val="20"/>
        </w:rPr>
        <w:t>;</w:t>
      </w:r>
    </w:p>
    <w:p w14:paraId="1B8C24B4" w14:textId="77777777" w:rsidR="00343478" w:rsidRDefault="00343478" w:rsidP="00AD1F45">
      <w:pPr>
        <w:pStyle w:val="RLTextlnkuslovan"/>
        <w:numPr>
          <w:ilvl w:val="2"/>
          <w:numId w:val="1"/>
        </w:numPr>
        <w:tabs>
          <w:tab w:val="clear" w:pos="2155"/>
          <w:tab w:val="num" w:pos="1418"/>
        </w:tabs>
        <w:spacing w:before="120" w:after="0" w:line="276" w:lineRule="auto"/>
        <w:ind w:left="1418" w:hanging="709"/>
        <w:rPr>
          <w:rFonts w:cs="Arial"/>
          <w:szCs w:val="20"/>
        </w:rPr>
      </w:pPr>
      <w:r w:rsidRPr="009D3C84">
        <w:rPr>
          <w:rFonts w:cs="Arial"/>
          <w:szCs w:val="20"/>
        </w:rPr>
        <w:t>osobě, na kterou se vztahují mezinárodní sankce závazné pro Objednatele zakazující vůči takové osobě převod peněžních prostředků</w:t>
      </w:r>
      <w:r w:rsidRPr="009D3C84">
        <w:rPr>
          <w:rStyle w:val="Znakapoznpodarou"/>
          <w:rFonts w:eastAsia="Arial"/>
        </w:rPr>
        <w:footnoteRef/>
      </w:r>
      <w:r w:rsidRPr="009D3C84">
        <w:rPr>
          <w:rFonts w:cs="Arial"/>
          <w:szCs w:val="20"/>
        </w:rPr>
        <w:t xml:space="preserve">, vzniklo právo na převod peněžních prostředků, které </w:t>
      </w:r>
      <w:r>
        <w:rPr>
          <w:rFonts w:cs="Arial"/>
          <w:szCs w:val="20"/>
        </w:rPr>
        <w:t>Poskytovatel</w:t>
      </w:r>
      <w:r w:rsidRPr="009D3C84">
        <w:rPr>
          <w:rFonts w:cs="Arial"/>
          <w:szCs w:val="20"/>
        </w:rPr>
        <w:t xml:space="preserve"> obdržel nebo má obdržet od Objednatele za plnění Smlouvy</w:t>
      </w:r>
      <w:r>
        <w:rPr>
          <w:rFonts w:cs="Arial"/>
          <w:szCs w:val="20"/>
        </w:rPr>
        <w:t>;</w:t>
      </w:r>
    </w:p>
    <w:p w14:paraId="6A68BC71" w14:textId="77777777" w:rsidR="00343478" w:rsidRDefault="00343478" w:rsidP="00AD1F45">
      <w:pPr>
        <w:pStyle w:val="RLTextlnkuslovan"/>
        <w:numPr>
          <w:ilvl w:val="2"/>
          <w:numId w:val="1"/>
        </w:numPr>
        <w:tabs>
          <w:tab w:val="clear" w:pos="2155"/>
          <w:tab w:val="num" w:pos="1418"/>
        </w:tabs>
        <w:spacing w:before="120" w:after="0" w:line="276" w:lineRule="auto"/>
        <w:ind w:left="1418" w:hanging="709"/>
        <w:rPr>
          <w:rFonts w:cs="Arial"/>
          <w:szCs w:val="20"/>
        </w:rPr>
      </w:pPr>
      <w:r>
        <w:rPr>
          <w:rFonts w:cs="Arial"/>
          <w:szCs w:val="20"/>
        </w:rPr>
        <w:t>Poskytovatel</w:t>
      </w:r>
      <w:r w:rsidRPr="009D3C84">
        <w:rPr>
          <w:rFonts w:cs="Arial"/>
          <w:szCs w:val="20"/>
        </w:rPr>
        <w:t xml:space="preserve"> se stal osobou, na kterou se vztahují mezinárodní sankce závazné pro Objednatele zakazující vůči takové osobě převod peněžních prostředků</w:t>
      </w:r>
      <w:r w:rsidRPr="009D3C84">
        <w:rPr>
          <w:rStyle w:val="Znakapoznpodarou"/>
          <w:rFonts w:eastAsia="Arial"/>
        </w:rPr>
        <w:footnoteRef/>
      </w:r>
      <w:r>
        <w:rPr>
          <w:rFonts w:cs="Arial"/>
          <w:szCs w:val="20"/>
        </w:rPr>
        <w:t>;</w:t>
      </w:r>
    </w:p>
    <w:p w14:paraId="4F123DF3" w14:textId="6A8F057C" w:rsidR="00343478" w:rsidRDefault="00343478" w:rsidP="00AD1F45">
      <w:pPr>
        <w:pStyle w:val="RLTextlnkuslovan"/>
        <w:numPr>
          <w:ilvl w:val="2"/>
          <w:numId w:val="1"/>
        </w:numPr>
        <w:tabs>
          <w:tab w:val="clear" w:pos="2155"/>
          <w:tab w:val="num" w:pos="1418"/>
        </w:tabs>
        <w:spacing w:before="120" w:after="0" w:line="276" w:lineRule="auto"/>
        <w:ind w:left="1418" w:hanging="709"/>
        <w:rPr>
          <w:rFonts w:cs="Arial"/>
          <w:szCs w:val="20"/>
        </w:rPr>
      </w:pPr>
      <w:r>
        <w:rPr>
          <w:rFonts w:cs="Arial"/>
          <w:szCs w:val="20"/>
        </w:rPr>
        <w:t>Poskytovatel</w:t>
      </w:r>
      <w:r w:rsidRPr="009D3C84">
        <w:rPr>
          <w:rFonts w:cs="Arial"/>
          <w:szCs w:val="20"/>
        </w:rPr>
        <w:t xml:space="preserve"> nesplňuje podmínky dle Přílohy č. </w:t>
      </w:r>
      <w:r>
        <w:rPr>
          <w:rFonts w:cs="Arial"/>
          <w:szCs w:val="20"/>
          <w:lang w:val="cs-CZ"/>
        </w:rPr>
        <w:t>7</w:t>
      </w:r>
      <w:r w:rsidRPr="009D3C84">
        <w:rPr>
          <w:rFonts w:cs="Arial"/>
          <w:szCs w:val="20"/>
        </w:rPr>
        <w:t xml:space="preserve"> </w:t>
      </w:r>
      <w:r>
        <w:rPr>
          <w:rFonts w:cs="Arial"/>
          <w:szCs w:val="20"/>
        </w:rPr>
        <w:t>Smlouvy.</w:t>
      </w:r>
    </w:p>
    <w:p w14:paraId="09DF79A2" w14:textId="5441DF9A" w:rsidR="00343478" w:rsidRDefault="00343478" w:rsidP="00AD1F45">
      <w:pPr>
        <w:pStyle w:val="RLTextlnkuslovan"/>
        <w:numPr>
          <w:ilvl w:val="0"/>
          <w:numId w:val="0"/>
        </w:numPr>
        <w:spacing w:before="120" w:after="0"/>
        <w:ind w:left="709"/>
        <w:rPr>
          <w:rFonts w:cs="Arial"/>
          <w:szCs w:val="20"/>
        </w:rPr>
      </w:pPr>
      <w:r w:rsidRPr="009D3C84">
        <w:rPr>
          <w:rFonts w:cs="Arial"/>
          <w:szCs w:val="20"/>
        </w:rPr>
        <w:t xml:space="preserve">V případě porušení povinnosti dle tohoto odst. </w:t>
      </w:r>
      <w:r>
        <w:rPr>
          <w:rFonts w:cs="Arial"/>
          <w:szCs w:val="20"/>
          <w:lang w:val="cs-CZ"/>
        </w:rPr>
        <w:t>11</w:t>
      </w:r>
      <w:r>
        <w:rPr>
          <w:rFonts w:cs="Arial"/>
          <w:szCs w:val="20"/>
        </w:rPr>
        <w:t>.</w:t>
      </w:r>
      <w:r w:rsidR="007A2267">
        <w:rPr>
          <w:rFonts w:cs="Arial"/>
          <w:szCs w:val="20"/>
          <w:lang w:val="cs-CZ"/>
        </w:rPr>
        <w:t>6</w:t>
      </w:r>
      <w:r w:rsidRPr="009D3C84">
        <w:rPr>
          <w:rFonts w:cs="Arial"/>
          <w:szCs w:val="20"/>
        </w:rPr>
        <w:t xml:space="preserve"> vzniká Objednateli nárok na</w:t>
      </w:r>
      <w:r w:rsidR="00AD1F45">
        <w:rPr>
          <w:rFonts w:cs="Arial"/>
          <w:szCs w:val="20"/>
          <w:lang w:val="cs-CZ"/>
        </w:rPr>
        <w:t> </w:t>
      </w:r>
      <w:r w:rsidRPr="009D3C84">
        <w:rPr>
          <w:rFonts w:cs="Arial"/>
          <w:szCs w:val="20"/>
        </w:rPr>
        <w:t>smluvní pokutu ve výši 100.000 Kč za každý takový případ.</w:t>
      </w:r>
    </w:p>
    <w:p w14:paraId="5D49F3F9" w14:textId="5797C1CF" w:rsidR="00343478" w:rsidRDefault="00343478" w:rsidP="00AD1F45">
      <w:pPr>
        <w:pStyle w:val="RLTextlnkuslovan"/>
        <w:tabs>
          <w:tab w:val="clear" w:pos="1474"/>
          <w:tab w:val="num" w:pos="709"/>
        </w:tabs>
        <w:spacing w:before="120" w:after="0"/>
        <w:ind w:left="709" w:hanging="709"/>
      </w:pPr>
      <w:r>
        <w:t xml:space="preserve">Poskytovatel je povinen dle písmene i) bodu 3 Přílohy č. 7 Vyhlášky č. 82/2018 Sb., </w:t>
      </w:r>
      <w:r>
        <w:br/>
        <w:t>o bezpečnostních opatřeních, kybernetických bezpečnostních incidentech, reaktivních opatřeních, náležitostech podání v oblasti kybernetické bezpečnosti a likvidaci dat (vyhláška o</w:t>
      </w:r>
      <w:r w:rsidR="00AD1F45">
        <w:rPr>
          <w:lang w:val="cs-CZ"/>
        </w:rPr>
        <w:t> </w:t>
      </w:r>
      <w:r>
        <w:t xml:space="preserve">kybernetické bezpečnosti), ve znění pozdějších předpisů, informovat Objednatele (povinnou osobu) o významné změně ovládání Poskytovatele podle zákona o obchodních korporacích </w:t>
      </w:r>
      <w:r>
        <w:lastRenderedPageBreak/>
        <w:t>nebo změně vlastnictví zásadních aktiv, popřípadě změně oprávnění nakládat s těmito aktivy, využívaných Poskytovatelem k plnění podle této Smlouvy, a to bezodkladně, nejpozději do</w:t>
      </w:r>
      <w:r w:rsidR="00AD1F45">
        <w:rPr>
          <w:lang w:val="cs-CZ"/>
        </w:rPr>
        <w:t> </w:t>
      </w:r>
      <w:r>
        <w:t>3</w:t>
      </w:r>
      <w:r w:rsidR="00AD1F45">
        <w:rPr>
          <w:lang w:val="cs-CZ"/>
        </w:rPr>
        <w:t> </w:t>
      </w:r>
      <w:r>
        <w:t xml:space="preserve">pracovních dnů ode dne účinnosti takové změny. </w:t>
      </w:r>
    </w:p>
    <w:p w14:paraId="57200A13" w14:textId="77777777" w:rsidR="005E6174" w:rsidRPr="00FF479E" w:rsidRDefault="005E6174" w:rsidP="00AD1F45">
      <w:pPr>
        <w:pStyle w:val="RLlneksmlouvy"/>
        <w:spacing w:before="480"/>
      </w:pPr>
      <w:bookmarkStart w:id="92" w:name="_Ref214191100"/>
      <w:bookmarkStart w:id="93" w:name="_Ref395773580"/>
      <w:r w:rsidRPr="00FF479E">
        <w:t>CENA A PLATEBNÍ PODMÍNKY</w:t>
      </w:r>
      <w:bookmarkEnd w:id="20"/>
      <w:bookmarkEnd w:id="21"/>
      <w:bookmarkEnd w:id="92"/>
      <w:bookmarkEnd w:id="93"/>
      <w:r w:rsidR="00A178BE" w:rsidRPr="00FF479E">
        <w:t xml:space="preserve"> </w:t>
      </w:r>
    </w:p>
    <w:p w14:paraId="5B2F2939" w14:textId="0BD08C6D" w:rsidR="00631C39" w:rsidRPr="004D034B" w:rsidRDefault="00631C39" w:rsidP="00AD1F45">
      <w:pPr>
        <w:pStyle w:val="RLTextlnkuslovan"/>
        <w:tabs>
          <w:tab w:val="clear" w:pos="1474"/>
          <w:tab w:val="num" w:pos="709"/>
        </w:tabs>
        <w:spacing w:before="120" w:after="0" w:line="276" w:lineRule="auto"/>
        <w:ind w:left="709" w:hanging="709"/>
        <w:rPr>
          <w:rFonts w:cs="Arial"/>
          <w:szCs w:val="20"/>
        </w:rPr>
      </w:pPr>
      <w:bookmarkStart w:id="94" w:name="_Ref367092468"/>
      <w:bookmarkStart w:id="95" w:name="_Ref370382761"/>
      <w:bookmarkStart w:id="96" w:name="_Ref311708495"/>
      <w:r w:rsidRPr="004D034B">
        <w:rPr>
          <w:rFonts w:cs="Arial"/>
          <w:szCs w:val="20"/>
        </w:rPr>
        <w:t xml:space="preserve">Cena </w:t>
      </w:r>
      <w:r>
        <w:rPr>
          <w:rFonts w:cs="Arial"/>
          <w:szCs w:val="20"/>
          <w:lang w:val="cs-CZ"/>
        </w:rPr>
        <w:t>Převzetí</w:t>
      </w:r>
      <w:r w:rsidRPr="004D034B">
        <w:rPr>
          <w:rFonts w:cs="Arial"/>
          <w:szCs w:val="20"/>
        </w:rPr>
        <w:t xml:space="preserve"> a její hrazení</w:t>
      </w:r>
    </w:p>
    <w:p w14:paraId="3B4D57EF" w14:textId="029E97DD" w:rsidR="00631C39" w:rsidRPr="004D034B" w:rsidRDefault="00631C39" w:rsidP="00AD1F45">
      <w:pPr>
        <w:pStyle w:val="RLTextlnkuslovan"/>
        <w:numPr>
          <w:ilvl w:val="2"/>
          <w:numId w:val="1"/>
        </w:numPr>
        <w:tabs>
          <w:tab w:val="clear" w:pos="2155"/>
          <w:tab w:val="num" w:pos="1418"/>
        </w:tabs>
        <w:spacing w:before="120" w:after="0" w:line="276" w:lineRule="auto"/>
        <w:ind w:left="1418" w:hanging="709"/>
        <w:rPr>
          <w:rFonts w:cs="Arial"/>
          <w:szCs w:val="20"/>
        </w:rPr>
      </w:pPr>
      <w:r w:rsidRPr="004D034B">
        <w:rPr>
          <w:rFonts w:cs="Arial"/>
          <w:szCs w:val="20"/>
        </w:rPr>
        <w:t xml:space="preserve">Celková cena </w:t>
      </w:r>
      <w:r>
        <w:rPr>
          <w:rFonts w:cs="Arial"/>
          <w:szCs w:val="20"/>
          <w:lang w:val="cs-CZ"/>
        </w:rPr>
        <w:t>Převzetí</w:t>
      </w:r>
      <w:r w:rsidRPr="004D034B">
        <w:rPr>
          <w:rFonts w:cs="Arial"/>
          <w:szCs w:val="20"/>
        </w:rPr>
        <w:t xml:space="preserve"> je dohodou smluvních stran stanovena ve výši </w:t>
      </w:r>
      <w:r w:rsidR="00891A08">
        <w:rPr>
          <w:rFonts w:cs="Arial"/>
          <w:szCs w:val="20"/>
          <w:lang w:val="cs-CZ"/>
        </w:rPr>
        <w:t>400 000</w:t>
      </w:r>
      <w:r w:rsidRPr="004D034B">
        <w:rPr>
          <w:rFonts w:cs="Arial"/>
          <w:szCs w:val="20"/>
        </w:rPr>
        <w:t xml:space="preserve">,- Kč </w:t>
      </w:r>
      <w:r w:rsidRPr="004D034B">
        <w:rPr>
          <w:rFonts w:cs="Arial"/>
          <w:szCs w:val="20"/>
          <w:lang w:eastAsia="en-US"/>
        </w:rPr>
        <w:t>bez</w:t>
      </w:r>
      <w:r w:rsidRPr="004D034B">
        <w:rPr>
          <w:rFonts w:cs="Arial"/>
          <w:b/>
          <w:szCs w:val="20"/>
        </w:rPr>
        <w:t xml:space="preserve"> </w:t>
      </w:r>
      <w:r w:rsidRPr="004D034B">
        <w:rPr>
          <w:rFonts w:cs="Arial"/>
          <w:szCs w:val="20"/>
          <w:lang w:eastAsia="en-US"/>
        </w:rPr>
        <w:t>daně z přidané hodnoty (dále jen „</w:t>
      </w:r>
      <w:r w:rsidRPr="004D034B">
        <w:rPr>
          <w:rFonts w:cs="Arial"/>
          <w:b/>
          <w:szCs w:val="20"/>
        </w:rPr>
        <w:t>DPH</w:t>
      </w:r>
      <w:r w:rsidRPr="004D034B">
        <w:rPr>
          <w:rFonts w:cs="Arial"/>
          <w:szCs w:val="20"/>
          <w:lang w:eastAsia="en-US"/>
        </w:rPr>
        <w:t>“)</w:t>
      </w:r>
      <w:r w:rsidRPr="004D034B">
        <w:rPr>
          <w:rFonts w:cs="Arial"/>
          <w:szCs w:val="20"/>
        </w:rPr>
        <w:t xml:space="preserve">. S ohledem na sazbu DPH </w:t>
      </w:r>
      <w:r w:rsidR="00891A08">
        <w:rPr>
          <w:rFonts w:cs="Arial"/>
          <w:szCs w:val="20"/>
          <w:lang w:val="cs-CZ"/>
        </w:rPr>
        <w:t>21</w:t>
      </w:r>
      <w:r w:rsidRPr="004D034B">
        <w:rPr>
          <w:rFonts w:cs="Arial"/>
          <w:szCs w:val="20"/>
        </w:rPr>
        <w:t xml:space="preserve"> %, činí celková cena </w:t>
      </w:r>
      <w:r>
        <w:rPr>
          <w:rFonts w:cs="Arial"/>
          <w:szCs w:val="20"/>
          <w:lang w:val="cs-CZ"/>
        </w:rPr>
        <w:t>Převzetí</w:t>
      </w:r>
      <w:r w:rsidRPr="004D034B">
        <w:rPr>
          <w:rFonts w:cs="Arial"/>
          <w:szCs w:val="20"/>
        </w:rPr>
        <w:t xml:space="preserve"> včetně DPH </w:t>
      </w:r>
      <w:r w:rsidR="00891A08">
        <w:rPr>
          <w:rFonts w:cs="Arial"/>
          <w:szCs w:val="20"/>
          <w:lang w:val="cs-CZ"/>
        </w:rPr>
        <w:t>484 000</w:t>
      </w:r>
      <w:r w:rsidRPr="004D034B">
        <w:rPr>
          <w:rFonts w:cs="Arial"/>
          <w:szCs w:val="20"/>
        </w:rPr>
        <w:t xml:space="preserve">,- Kč, z toho DPH představuje částku </w:t>
      </w:r>
      <w:r w:rsidR="00891A08">
        <w:rPr>
          <w:rFonts w:cs="Arial"/>
          <w:szCs w:val="20"/>
          <w:lang w:val="cs-CZ"/>
        </w:rPr>
        <w:t>84 000</w:t>
      </w:r>
      <w:r w:rsidRPr="004D034B">
        <w:rPr>
          <w:rFonts w:cs="Arial"/>
          <w:szCs w:val="20"/>
        </w:rPr>
        <w:t xml:space="preserve">,- Kč. Tato cena je celková a úplná, tj. zahrnuje veškerá plnění dle této Smlouvy v rámci </w:t>
      </w:r>
      <w:r>
        <w:rPr>
          <w:rFonts w:cs="Arial"/>
          <w:szCs w:val="20"/>
          <w:lang w:val="cs-CZ"/>
        </w:rPr>
        <w:t>poskytnutí Převzetí</w:t>
      </w:r>
      <w:r w:rsidRPr="004D034B">
        <w:rPr>
          <w:rFonts w:cs="Arial"/>
          <w:szCs w:val="20"/>
        </w:rPr>
        <w:t xml:space="preserve">. </w:t>
      </w:r>
    </w:p>
    <w:p w14:paraId="213338B4" w14:textId="54AF796D" w:rsidR="00631C39" w:rsidRPr="004D034B" w:rsidRDefault="00631C39" w:rsidP="00AD1F45">
      <w:pPr>
        <w:pStyle w:val="RLTextlnkuslovan"/>
        <w:numPr>
          <w:ilvl w:val="2"/>
          <w:numId w:val="1"/>
        </w:numPr>
        <w:tabs>
          <w:tab w:val="clear" w:pos="2155"/>
          <w:tab w:val="num" w:pos="1418"/>
        </w:tabs>
        <w:spacing w:before="120" w:after="0" w:line="276" w:lineRule="auto"/>
        <w:ind w:left="1418" w:hanging="709"/>
        <w:rPr>
          <w:rFonts w:cs="Arial"/>
          <w:szCs w:val="20"/>
        </w:rPr>
      </w:pPr>
      <w:r w:rsidRPr="004D034B">
        <w:rPr>
          <w:rFonts w:cs="Arial"/>
          <w:szCs w:val="20"/>
        </w:rPr>
        <w:t xml:space="preserve">Cena </w:t>
      </w:r>
      <w:r>
        <w:rPr>
          <w:rFonts w:cs="Arial"/>
          <w:szCs w:val="20"/>
          <w:lang w:val="cs-CZ"/>
        </w:rPr>
        <w:t>Převzetí</w:t>
      </w:r>
      <w:r w:rsidRPr="004D034B">
        <w:rPr>
          <w:rFonts w:cs="Arial"/>
          <w:szCs w:val="20"/>
        </w:rPr>
        <w:t xml:space="preserve"> bude zaplacena na základě daňového dokladu (dále jen „</w:t>
      </w:r>
      <w:r w:rsidRPr="004D034B">
        <w:rPr>
          <w:rFonts w:cs="Arial"/>
          <w:b/>
          <w:szCs w:val="20"/>
        </w:rPr>
        <w:t>faktura</w:t>
      </w:r>
      <w:r w:rsidRPr="004D034B">
        <w:rPr>
          <w:rFonts w:cs="Arial"/>
          <w:szCs w:val="20"/>
        </w:rPr>
        <w:t xml:space="preserve">“) řádně vystaveného Poskytovatelem. Přílohou faktury musí být </w:t>
      </w:r>
      <w:r>
        <w:rPr>
          <w:rFonts w:cs="Arial"/>
          <w:szCs w:val="20"/>
          <w:lang w:val="cs-CZ"/>
        </w:rPr>
        <w:t>Objednatelem akceptovaný Protokol o převzetí</w:t>
      </w:r>
      <w:r w:rsidRPr="004D034B">
        <w:rPr>
          <w:rFonts w:cs="Arial"/>
          <w:szCs w:val="20"/>
        </w:rPr>
        <w:t xml:space="preserve">. Poskytovateli nebudou Objednatelem poskytovány žádné zálohy. </w:t>
      </w:r>
    </w:p>
    <w:p w14:paraId="032F6501" w14:textId="53DF6BCF" w:rsidR="004D034B" w:rsidRPr="004D034B" w:rsidRDefault="004D034B" w:rsidP="00AD1F45">
      <w:pPr>
        <w:pStyle w:val="RLTextlnkuslovan"/>
        <w:tabs>
          <w:tab w:val="clear" w:pos="1474"/>
          <w:tab w:val="num" w:pos="709"/>
        </w:tabs>
        <w:spacing w:before="120" w:after="0" w:line="276" w:lineRule="auto"/>
        <w:ind w:left="709" w:hanging="709"/>
        <w:rPr>
          <w:rFonts w:cs="Arial"/>
          <w:szCs w:val="20"/>
        </w:rPr>
      </w:pPr>
      <w:r w:rsidRPr="004D034B">
        <w:rPr>
          <w:rFonts w:cs="Arial"/>
          <w:szCs w:val="20"/>
        </w:rPr>
        <w:t xml:space="preserve">Cena </w:t>
      </w:r>
      <w:r>
        <w:rPr>
          <w:rFonts w:cs="Arial"/>
          <w:szCs w:val="20"/>
          <w:lang w:val="cs-CZ"/>
        </w:rPr>
        <w:t>Technické a systémové dokumentace</w:t>
      </w:r>
      <w:r w:rsidRPr="004D034B">
        <w:rPr>
          <w:rFonts w:cs="Arial"/>
          <w:szCs w:val="20"/>
        </w:rPr>
        <w:t xml:space="preserve"> a její hrazení</w:t>
      </w:r>
    </w:p>
    <w:p w14:paraId="4C4292A2" w14:textId="73D56D6A" w:rsidR="004D034B" w:rsidRPr="004D034B" w:rsidRDefault="004D034B" w:rsidP="00AD1F45">
      <w:pPr>
        <w:pStyle w:val="RLTextlnkuslovan"/>
        <w:numPr>
          <w:ilvl w:val="2"/>
          <w:numId w:val="1"/>
        </w:numPr>
        <w:tabs>
          <w:tab w:val="clear" w:pos="2155"/>
          <w:tab w:val="num" w:pos="1418"/>
        </w:tabs>
        <w:spacing w:before="120" w:after="0" w:line="276" w:lineRule="auto"/>
        <w:ind w:left="1418" w:hanging="709"/>
        <w:rPr>
          <w:rFonts w:cs="Arial"/>
          <w:szCs w:val="20"/>
        </w:rPr>
      </w:pPr>
      <w:bookmarkStart w:id="97" w:name="_Ref395801875"/>
      <w:r w:rsidRPr="004D034B">
        <w:rPr>
          <w:rFonts w:cs="Arial"/>
          <w:szCs w:val="20"/>
        </w:rPr>
        <w:t xml:space="preserve">Celková cena </w:t>
      </w:r>
      <w:r>
        <w:rPr>
          <w:rFonts w:cs="Arial"/>
          <w:szCs w:val="20"/>
          <w:lang w:val="cs-CZ"/>
        </w:rPr>
        <w:t>Technické a systémové dokumentace</w:t>
      </w:r>
      <w:r w:rsidRPr="004D034B">
        <w:rPr>
          <w:rFonts w:cs="Arial"/>
          <w:szCs w:val="20"/>
        </w:rPr>
        <w:t xml:space="preserve"> je dohodou smluvních stran stanovena ve výši</w:t>
      </w:r>
      <w:bookmarkEnd w:id="94"/>
      <w:r w:rsidRPr="004D034B">
        <w:rPr>
          <w:rFonts w:cs="Arial"/>
          <w:szCs w:val="20"/>
        </w:rPr>
        <w:t xml:space="preserve"> </w:t>
      </w:r>
      <w:r w:rsidR="00964490">
        <w:rPr>
          <w:rFonts w:cs="Arial"/>
          <w:szCs w:val="20"/>
          <w:lang w:val="cs-CZ"/>
        </w:rPr>
        <w:t>4 000 000</w:t>
      </w:r>
      <w:r w:rsidRPr="004D034B">
        <w:rPr>
          <w:rFonts w:cs="Arial"/>
          <w:szCs w:val="20"/>
        </w:rPr>
        <w:t xml:space="preserve">,- Kč </w:t>
      </w:r>
      <w:bookmarkStart w:id="98" w:name="_Ref367566905"/>
      <w:r w:rsidRPr="004D034B">
        <w:rPr>
          <w:rFonts w:cs="Arial"/>
          <w:szCs w:val="20"/>
          <w:lang w:eastAsia="en-US"/>
        </w:rPr>
        <w:t>bez</w:t>
      </w:r>
      <w:r w:rsidRPr="004D034B">
        <w:rPr>
          <w:rFonts w:cs="Arial"/>
          <w:b/>
          <w:szCs w:val="20"/>
        </w:rPr>
        <w:t xml:space="preserve"> </w:t>
      </w:r>
      <w:r w:rsidR="0032553C">
        <w:rPr>
          <w:rFonts w:cs="Arial"/>
          <w:szCs w:val="20"/>
          <w:lang w:val="cs-CZ" w:eastAsia="en-US"/>
        </w:rPr>
        <w:t>DPH</w:t>
      </w:r>
      <w:r w:rsidRPr="004D034B">
        <w:rPr>
          <w:rFonts w:cs="Arial"/>
          <w:szCs w:val="20"/>
        </w:rPr>
        <w:t xml:space="preserve">. S ohledem na sazbu DPH </w:t>
      </w:r>
      <w:r w:rsidR="00964490">
        <w:rPr>
          <w:rFonts w:cs="Arial"/>
          <w:szCs w:val="20"/>
          <w:lang w:val="cs-CZ"/>
        </w:rPr>
        <w:t>21</w:t>
      </w:r>
      <w:r w:rsidRPr="004D034B">
        <w:rPr>
          <w:rFonts w:cs="Arial"/>
          <w:szCs w:val="20"/>
        </w:rPr>
        <w:t xml:space="preserve"> %, činí celková cena </w:t>
      </w:r>
      <w:r>
        <w:rPr>
          <w:rFonts w:cs="Arial"/>
          <w:szCs w:val="20"/>
          <w:lang w:val="cs-CZ"/>
        </w:rPr>
        <w:t>Technické a systémové dokumentace</w:t>
      </w:r>
      <w:r w:rsidRPr="004D034B">
        <w:rPr>
          <w:rFonts w:cs="Arial"/>
          <w:szCs w:val="20"/>
        </w:rPr>
        <w:t xml:space="preserve"> včetně DPH </w:t>
      </w:r>
      <w:r w:rsidR="00964490">
        <w:rPr>
          <w:rFonts w:cs="Arial"/>
          <w:szCs w:val="20"/>
          <w:lang w:val="cs-CZ"/>
        </w:rPr>
        <w:t>4 840 000</w:t>
      </w:r>
      <w:r w:rsidRPr="004D034B">
        <w:rPr>
          <w:rFonts w:cs="Arial"/>
          <w:szCs w:val="20"/>
        </w:rPr>
        <w:t xml:space="preserve">,- Kč, z toho DPH představuje částku </w:t>
      </w:r>
      <w:r w:rsidR="00964490">
        <w:rPr>
          <w:rFonts w:cs="Arial"/>
          <w:szCs w:val="20"/>
          <w:lang w:val="cs-CZ"/>
        </w:rPr>
        <w:t>840 000</w:t>
      </w:r>
      <w:r w:rsidRPr="004D034B">
        <w:rPr>
          <w:rFonts w:cs="Arial"/>
          <w:szCs w:val="20"/>
        </w:rPr>
        <w:t xml:space="preserve">,- Kč. Tato cena je celková a úplná, tj. zahrnuje veškerá plnění dle této Smlouvy v rámci </w:t>
      </w:r>
      <w:r>
        <w:rPr>
          <w:rFonts w:cs="Arial"/>
          <w:szCs w:val="20"/>
          <w:lang w:val="cs-CZ"/>
        </w:rPr>
        <w:t>zpracování Technické a systémové dokumentace</w:t>
      </w:r>
      <w:r w:rsidRPr="004D034B">
        <w:rPr>
          <w:rFonts w:cs="Arial"/>
          <w:szCs w:val="20"/>
        </w:rPr>
        <w:t>.</w:t>
      </w:r>
      <w:bookmarkStart w:id="99" w:name="_Ref377482589"/>
      <w:bookmarkEnd w:id="95"/>
      <w:bookmarkEnd w:id="96"/>
      <w:bookmarkEnd w:id="97"/>
      <w:bookmarkEnd w:id="98"/>
      <w:r w:rsidRPr="004D034B">
        <w:rPr>
          <w:rFonts w:cs="Arial"/>
          <w:szCs w:val="20"/>
        </w:rPr>
        <w:t xml:space="preserve"> </w:t>
      </w:r>
      <w:bookmarkEnd w:id="99"/>
    </w:p>
    <w:p w14:paraId="31001E55" w14:textId="4435F630" w:rsidR="004D034B" w:rsidRPr="004D034B" w:rsidRDefault="004D034B" w:rsidP="00AD1F45">
      <w:pPr>
        <w:pStyle w:val="RLTextlnkuslovan"/>
        <w:numPr>
          <w:ilvl w:val="2"/>
          <w:numId w:val="1"/>
        </w:numPr>
        <w:tabs>
          <w:tab w:val="clear" w:pos="2155"/>
          <w:tab w:val="num" w:pos="1418"/>
        </w:tabs>
        <w:spacing w:before="120" w:after="0" w:line="276" w:lineRule="auto"/>
        <w:ind w:left="1418" w:hanging="709"/>
        <w:rPr>
          <w:rFonts w:cs="Arial"/>
          <w:szCs w:val="20"/>
        </w:rPr>
      </w:pPr>
      <w:bookmarkStart w:id="100" w:name="_Ref367578472"/>
      <w:r w:rsidRPr="004D034B">
        <w:rPr>
          <w:rFonts w:cs="Arial"/>
          <w:szCs w:val="20"/>
        </w:rPr>
        <w:t xml:space="preserve">Cena </w:t>
      </w:r>
      <w:r>
        <w:rPr>
          <w:rFonts w:cs="Arial"/>
          <w:szCs w:val="20"/>
          <w:lang w:val="cs-CZ"/>
        </w:rPr>
        <w:t>Technické a systémové dokumentace</w:t>
      </w:r>
      <w:r w:rsidRPr="004D034B">
        <w:rPr>
          <w:rFonts w:cs="Arial"/>
          <w:szCs w:val="20"/>
        </w:rPr>
        <w:t xml:space="preserve"> bude zaplacena na základě </w:t>
      </w:r>
      <w:r w:rsidR="00631C39">
        <w:rPr>
          <w:rFonts w:cs="Arial"/>
          <w:szCs w:val="20"/>
          <w:lang w:val="cs-CZ"/>
        </w:rPr>
        <w:t>faktury</w:t>
      </w:r>
      <w:r w:rsidRPr="004D034B">
        <w:rPr>
          <w:rFonts w:cs="Arial"/>
          <w:szCs w:val="20"/>
        </w:rPr>
        <w:t xml:space="preserve"> řádně vystavené Poskytovatelem. Přílohou faktury musí být vždy příslušné protokoly vztahující se k</w:t>
      </w:r>
      <w:r>
        <w:rPr>
          <w:rFonts w:cs="Arial"/>
          <w:szCs w:val="20"/>
        </w:rPr>
        <w:t> </w:t>
      </w:r>
      <w:r w:rsidRPr="004D034B">
        <w:rPr>
          <w:rFonts w:cs="Arial"/>
          <w:szCs w:val="20"/>
        </w:rPr>
        <w:t>akcept</w:t>
      </w:r>
      <w:r>
        <w:rPr>
          <w:rFonts w:cs="Arial"/>
          <w:szCs w:val="20"/>
          <w:lang w:val="cs-CZ"/>
        </w:rPr>
        <w:t>aci Technické a systémové dokumentac</w:t>
      </w:r>
      <w:r w:rsidR="00AD1F45">
        <w:rPr>
          <w:rFonts w:cs="Arial"/>
          <w:szCs w:val="20"/>
          <w:lang w:val="cs-CZ"/>
        </w:rPr>
        <w:t>e</w:t>
      </w:r>
      <w:r w:rsidRPr="004D034B">
        <w:rPr>
          <w:rFonts w:cs="Arial"/>
          <w:szCs w:val="20"/>
        </w:rPr>
        <w:t xml:space="preserve">. Poskytovateli nebudou Objednatelem poskytovány žádné zálohy. </w:t>
      </w:r>
      <w:bookmarkEnd w:id="100"/>
    </w:p>
    <w:p w14:paraId="6C986650" w14:textId="31F7B003" w:rsidR="009E634B" w:rsidRPr="00FF479E" w:rsidRDefault="009E634B" w:rsidP="00AD1F45">
      <w:pPr>
        <w:pStyle w:val="RLTextlnkuslovan"/>
        <w:tabs>
          <w:tab w:val="clear" w:pos="1474"/>
          <w:tab w:val="num" w:pos="709"/>
        </w:tabs>
        <w:spacing w:before="120" w:after="0"/>
        <w:ind w:left="709" w:hanging="709"/>
      </w:pPr>
      <w:r w:rsidRPr="00FF479E">
        <w:t xml:space="preserve">Cena </w:t>
      </w:r>
      <w:r w:rsidR="00345AE0">
        <w:rPr>
          <w:lang w:val="cs-CZ"/>
        </w:rPr>
        <w:t xml:space="preserve">Podpory provozu </w:t>
      </w:r>
      <w:r w:rsidRPr="00FF479E">
        <w:t>a její hrazení</w:t>
      </w:r>
    </w:p>
    <w:p w14:paraId="2D99F72F" w14:textId="68263123" w:rsidR="00FC17EB" w:rsidRPr="00FF479E" w:rsidRDefault="00BB440F" w:rsidP="00AD1F45">
      <w:pPr>
        <w:pStyle w:val="RLTextlnkuslovan"/>
        <w:numPr>
          <w:ilvl w:val="2"/>
          <w:numId w:val="1"/>
        </w:numPr>
        <w:tabs>
          <w:tab w:val="clear" w:pos="2155"/>
          <w:tab w:val="num" w:pos="1418"/>
        </w:tabs>
        <w:spacing w:before="120" w:after="0"/>
        <w:ind w:left="1418" w:hanging="709"/>
        <w:rPr>
          <w:lang w:eastAsia="en-US"/>
        </w:rPr>
      </w:pPr>
      <w:r w:rsidRPr="00FF479E">
        <w:rPr>
          <w:lang w:eastAsia="en-US"/>
        </w:rPr>
        <w:t>C</w:t>
      </w:r>
      <w:r w:rsidR="00FC17EB" w:rsidRPr="00FF479E">
        <w:rPr>
          <w:lang w:eastAsia="en-US"/>
        </w:rPr>
        <w:t>en</w:t>
      </w:r>
      <w:r w:rsidR="00C52332" w:rsidRPr="00FF479E">
        <w:rPr>
          <w:lang w:eastAsia="en-US"/>
        </w:rPr>
        <w:t>a</w:t>
      </w:r>
      <w:r w:rsidR="00FC17EB" w:rsidRPr="00FF479E">
        <w:rPr>
          <w:lang w:eastAsia="en-US"/>
        </w:rPr>
        <w:t xml:space="preserve"> </w:t>
      </w:r>
      <w:r w:rsidR="00345AE0">
        <w:rPr>
          <w:lang w:val="cs-CZ"/>
        </w:rPr>
        <w:t>Podpory provozu</w:t>
      </w:r>
      <w:r w:rsidR="00C52332" w:rsidRPr="00FF479E">
        <w:rPr>
          <w:lang w:eastAsia="en-US"/>
        </w:rPr>
        <w:t xml:space="preserve"> </w:t>
      </w:r>
      <w:r w:rsidR="00FC17EB" w:rsidRPr="00FF479E">
        <w:rPr>
          <w:lang w:eastAsia="en-US"/>
        </w:rPr>
        <w:t>j</w:t>
      </w:r>
      <w:r w:rsidR="00C52332" w:rsidRPr="00FF479E">
        <w:rPr>
          <w:lang w:eastAsia="en-US"/>
        </w:rPr>
        <w:t>e</w:t>
      </w:r>
      <w:r w:rsidR="00FC17EB" w:rsidRPr="00FF479E">
        <w:rPr>
          <w:lang w:eastAsia="en-US"/>
        </w:rPr>
        <w:t xml:space="preserve"> dohodou smluvních stran stanoven</w:t>
      </w:r>
      <w:r w:rsidR="00C52332" w:rsidRPr="00FF479E">
        <w:rPr>
          <w:lang w:eastAsia="en-US"/>
        </w:rPr>
        <w:t>a</w:t>
      </w:r>
      <w:r w:rsidR="00FC17EB" w:rsidRPr="00FF479E">
        <w:rPr>
          <w:lang w:eastAsia="en-US"/>
        </w:rPr>
        <w:t xml:space="preserve"> následovně:</w:t>
      </w:r>
    </w:p>
    <w:p w14:paraId="06ACA41D" w14:textId="13813D8D" w:rsidR="0042099D" w:rsidRPr="00FF479E" w:rsidRDefault="0015279C" w:rsidP="00F90905">
      <w:pPr>
        <w:pStyle w:val="RLTextlnkuslovan"/>
        <w:numPr>
          <w:ilvl w:val="3"/>
          <w:numId w:val="1"/>
        </w:numPr>
        <w:tabs>
          <w:tab w:val="clear" w:pos="2552"/>
          <w:tab w:val="num" w:pos="1843"/>
        </w:tabs>
        <w:spacing w:before="120" w:after="0"/>
        <w:ind w:left="1843" w:hanging="283"/>
      </w:pPr>
      <w:r w:rsidRPr="00FF479E">
        <w:rPr>
          <w:lang w:eastAsia="en-US"/>
        </w:rPr>
        <w:t>Celková m</w:t>
      </w:r>
      <w:r w:rsidR="0042099D" w:rsidRPr="00FF479E">
        <w:rPr>
          <w:lang w:eastAsia="en-US"/>
        </w:rPr>
        <w:t xml:space="preserve">ěsíční cena </w:t>
      </w:r>
      <w:r w:rsidR="00345AE0">
        <w:rPr>
          <w:lang w:val="cs-CZ"/>
        </w:rPr>
        <w:t>Podpory provozu</w:t>
      </w:r>
      <w:r w:rsidR="0042099D" w:rsidRPr="00FF479E">
        <w:rPr>
          <w:lang w:eastAsia="en-US"/>
        </w:rPr>
        <w:t xml:space="preserve"> je stanovena ve výši </w:t>
      </w:r>
      <w:r w:rsidR="00CB2E6F">
        <w:rPr>
          <w:rFonts w:cs="Arial"/>
          <w:szCs w:val="20"/>
          <w:lang w:val="cs-CZ"/>
        </w:rPr>
        <w:t>2 672 090</w:t>
      </w:r>
      <w:r w:rsidR="0042099D" w:rsidRPr="00FF479E">
        <w:t xml:space="preserve">,- </w:t>
      </w:r>
      <w:r w:rsidR="0042099D" w:rsidRPr="00FF479E">
        <w:rPr>
          <w:lang w:eastAsia="en-US"/>
        </w:rPr>
        <w:t>Kč</w:t>
      </w:r>
      <w:r w:rsidR="0042099D" w:rsidRPr="000C2A66">
        <w:rPr>
          <w:lang w:eastAsia="en-US"/>
        </w:rPr>
        <w:t xml:space="preserve"> </w:t>
      </w:r>
      <w:r w:rsidR="000C2A66" w:rsidRPr="000C2A66">
        <w:rPr>
          <w:lang w:eastAsia="en-US"/>
        </w:rPr>
        <w:t>bez</w:t>
      </w:r>
      <w:r w:rsidR="000C2A66">
        <w:rPr>
          <w:b/>
        </w:rPr>
        <w:t xml:space="preserve"> </w:t>
      </w:r>
      <w:r w:rsidR="00B573B2" w:rsidRPr="00FF479E">
        <w:rPr>
          <w:lang w:eastAsia="en-US"/>
        </w:rPr>
        <w:t>da</w:t>
      </w:r>
      <w:r w:rsidR="00B573B2">
        <w:rPr>
          <w:lang w:eastAsia="en-US"/>
        </w:rPr>
        <w:t>ně</w:t>
      </w:r>
      <w:r w:rsidR="00B573B2" w:rsidRPr="00FF479E">
        <w:rPr>
          <w:lang w:eastAsia="en-US"/>
        </w:rPr>
        <w:t xml:space="preserve"> z přidané hodnoty (dále jen „</w:t>
      </w:r>
      <w:r w:rsidR="00B573B2" w:rsidRPr="00940F2B">
        <w:rPr>
          <w:b/>
        </w:rPr>
        <w:t>DPH</w:t>
      </w:r>
      <w:r w:rsidR="00B573B2" w:rsidRPr="00FF479E">
        <w:rPr>
          <w:lang w:eastAsia="en-US"/>
        </w:rPr>
        <w:t>“)</w:t>
      </w:r>
      <w:r w:rsidR="00596FF7">
        <w:rPr>
          <w:lang w:eastAsia="en-US"/>
        </w:rPr>
        <w:t xml:space="preserve"> </w:t>
      </w:r>
      <w:r w:rsidR="0042099D" w:rsidRPr="00FF479E">
        <w:t xml:space="preserve">za 1 měsíc poskytování </w:t>
      </w:r>
      <w:r w:rsidR="00345AE0">
        <w:rPr>
          <w:lang w:val="cs-CZ"/>
        </w:rPr>
        <w:t>Podpory provozu</w:t>
      </w:r>
      <w:r w:rsidR="0042099D" w:rsidRPr="00FF479E">
        <w:t xml:space="preserve">. S ohledem na sazbu DPH </w:t>
      </w:r>
      <w:r w:rsidR="00DD0E1C">
        <w:rPr>
          <w:rFonts w:cs="Arial"/>
          <w:szCs w:val="20"/>
          <w:lang w:val="cs-CZ"/>
        </w:rPr>
        <w:t>21 %</w:t>
      </w:r>
      <w:r w:rsidR="0042099D" w:rsidRPr="00FF479E">
        <w:t xml:space="preserve"> činí celková </w:t>
      </w:r>
      <w:r w:rsidR="0042099D" w:rsidRPr="00FF479E">
        <w:rPr>
          <w:lang w:eastAsia="en-US"/>
        </w:rPr>
        <w:t xml:space="preserve">měsíční cena </w:t>
      </w:r>
      <w:r w:rsidR="00345AE0">
        <w:rPr>
          <w:lang w:val="cs-CZ"/>
        </w:rPr>
        <w:t xml:space="preserve">Podpory provozu </w:t>
      </w:r>
      <w:r w:rsidR="0042099D" w:rsidRPr="00FF479E">
        <w:t xml:space="preserve">včetně DPH </w:t>
      </w:r>
      <w:r w:rsidR="00DD0E1C">
        <w:rPr>
          <w:rFonts w:cs="Arial"/>
          <w:szCs w:val="20"/>
          <w:lang w:val="cs-CZ"/>
        </w:rPr>
        <w:t>3 233 229</w:t>
      </w:r>
      <w:r w:rsidR="0042099D" w:rsidRPr="00FF479E">
        <w:t xml:space="preserve">,- Kč za 1 měsíc poskytování </w:t>
      </w:r>
      <w:r w:rsidR="00345AE0">
        <w:rPr>
          <w:lang w:val="cs-CZ"/>
        </w:rPr>
        <w:t>Podpory provozu</w:t>
      </w:r>
      <w:r w:rsidR="0042099D" w:rsidRPr="00FF479E">
        <w:t xml:space="preserve">, z toho DPH představuje částku </w:t>
      </w:r>
      <w:r w:rsidR="00DD0E1C">
        <w:rPr>
          <w:rFonts w:cs="Arial"/>
          <w:szCs w:val="20"/>
          <w:lang w:val="cs-CZ"/>
        </w:rPr>
        <w:t>561 139</w:t>
      </w:r>
      <w:r w:rsidR="0042099D" w:rsidRPr="00FF479E">
        <w:t xml:space="preserve">,- Kč. Tato cena je pevná a úplná, tj. zahrnuje veškerá plnění dle Smlouvy v rámci </w:t>
      </w:r>
      <w:r w:rsidR="0042099D" w:rsidRPr="00FF479E">
        <w:rPr>
          <w:lang w:eastAsia="en-US"/>
        </w:rPr>
        <w:t xml:space="preserve">poskytování </w:t>
      </w:r>
      <w:r w:rsidR="00345AE0">
        <w:rPr>
          <w:lang w:val="cs-CZ"/>
        </w:rPr>
        <w:t>Podpory provozu</w:t>
      </w:r>
      <w:r w:rsidR="0042099D" w:rsidRPr="00FF479E">
        <w:rPr>
          <w:lang w:eastAsia="en-US"/>
        </w:rPr>
        <w:t xml:space="preserve"> za 1 měsíc.</w:t>
      </w:r>
    </w:p>
    <w:p w14:paraId="28209E70" w14:textId="30618245" w:rsidR="0015279C" w:rsidRPr="00FF479E" w:rsidRDefault="0015279C" w:rsidP="00F90905">
      <w:pPr>
        <w:pStyle w:val="RLTextlnkuslovan"/>
        <w:numPr>
          <w:ilvl w:val="3"/>
          <w:numId w:val="1"/>
        </w:numPr>
        <w:tabs>
          <w:tab w:val="clear" w:pos="2552"/>
          <w:tab w:val="num" w:pos="1843"/>
        </w:tabs>
        <w:spacing w:before="120" w:after="0"/>
        <w:ind w:left="1843" w:hanging="283"/>
      </w:pPr>
      <w:r w:rsidRPr="00FF479E">
        <w:rPr>
          <w:lang w:eastAsia="en-US"/>
        </w:rPr>
        <w:t xml:space="preserve">Podrobný rozpis ceny </w:t>
      </w:r>
      <w:r w:rsidR="00345AE0">
        <w:rPr>
          <w:lang w:val="cs-CZ"/>
        </w:rPr>
        <w:t>Podpory provozu</w:t>
      </w:r>
      <w:r w:rsidRPr="00FF479E">
        <w:rPr>
          <w:lang w:eastAsia="en-US"/>
        </w:rPr>
        <w:t xml:space="preserve"> je uveden v</w:t>
      </w:r>
      <w:r w:rsidR="004D034B">
        <w:rPr>
          <w:lang w:val="cs-CZ" w:eastAsia="en-US"/>
        </w:rPr>
        <w:t xml:space="preserve"> Příloze č. </w:t>
      </w:r>
      <w:r w:rsidR="00F90905">
        <w:rPr>
          <w:lang w:val="cs-CZ" w:eastAsia="en-US"/>
        </w:rPr>
        <w:t>4</w:t>
      </w:r>
      <w:r w:rsidR="009222E1">
        <w:rPr>
          <w:lang w:eastAsia="en-US"/>
        </w:rPr>
        <w:t xml:space="preserve"> Smlouvy</w:t>
      </w:r>
      <w:r w:rsidRPr="00FF479E">
        <w:rPr>
          <w:lang w:eastAsia="en-US"/>
        </w:rPr>
        <w:t xml:space="preserve">. </w:t>
      </w:r>
    </w:p>
    <w:p w14:paraId="066B077B" w14:textId="3B2E2D01" w:rsidR="00151327" w:rsidRPr="00FF479E" w:rsidRDefault="00151327" w:rsidP="00345AE0">
      <w:pPr>
        <w:pStyle w:val="RLTextlnkuslovan"/>
        <w:numPr>
          <w:ilvl w:val="2"/>
          <w:numId w:val="1"/>
        </w:numPr>
        <w:tabs>
          <w:tab w:val="clear" w:pos="2155"/>
          <w:tab w:val="num" w:pos="1418"/>
        </w:tabs>
        <w:spacing w:before="120" w:after="0"/>
        <w:ind w:left="1418" w:hanging="709"/>
        <w:rPr>
          <w:lang w:eastAsia="en-US"/>
        </w:rPr>
      </w:pPr>
      <w:r w:rsidRPr="00FF479E">
        <w:rPr>
          <w:lang w:eastAsia="en-US"/>
        </w:rPr>
        <w:t xml:space="preserve">Cena </w:t>
      </w:r>
      <w:r w:rsidR="00345AE0">
        <w:rPr>
          <w:lang w:val="cs-CZ"/>
        </w:rPr>
        <w:t>Podpory provozu</w:t>
      </w:r>
      <w:r w:rsidRPr="00FF479E">
        <w:rPr>
          <w:lang w:eastAsia="en-US"/>
        </w:rPr>
        <w:t xml:space="preserve"> bude zaplacena vždy po skončení kalendářního měsíce, ve</w:t>
      </w:r>
      <w:r w:rsidR="00345AE0">
        <w:rPr>
          <w:lang w:val="cs-CZ" w:eastAsia="en-US"/>
        </w:rPr>
        <w:t> </w:t>
      </w:r>
      <w:r w:rsidRPr="00FF479E">
        <w:rPr>
          <w:lang w:eastAsia="en-US"/>
        </w:rPr>
        <w:t xml:space="preserve">kterém byly </w:t>
      </w:r>
      <w:r w:rsidR="00345AE0">
        <w:rPr>
          <w:lang w:val="cs-CZ" w:eastAsia="en-US"/>
        </w:rPr>
        <w:t xml:space="preserve">služby </w:t>
      </w:r>
      <w:r w:rsidR="00345AE0">
        <w:rPr>
          <w:lang w:val="cs-CZ"/>
        </w:rPr>
        <w:t>Podpory provozu</w:t>
      </w:r>
      <w:r w:rsidRPr="00FF479E">
        <w:rPr>
          <w:lang w:eastAsia="en-US"/>
        </w:rPr>
        <w:t xml:space="preserve"> poskytovány, a</w:t>
      </w:r>
      <w:r w:rsidR="00840324" w:rsidRPr="00345AE0">
        <w:rPr>
          <w:lang w:eastAsia="en-US"/>
        </w:rPr>
        <w:t> </w:t>
      </w:r>
      <w:r w:rsidRPr="00FF479E">
        <w:rPr>
          <w:lang w:eastAsia="en-US"/>
        </w:rPr>
        <w:t>to na základě faktury vystavené Poskytovatelem. Poskytovatel se zavazuje fakturu vystavit nejpozději do 5 pracovních dnů po schválení příslušné</w:t>
      </w:r>
      <w:r w:rsidR="00D56811" w:rsidRPr="00FF479E">
        <w:rPr>
          <w:lang w:eastAsia="en-US"/>
        </w:rPr>
        <w:t xml:space="preserve"> Zprávy</w:t>
      </w:r>
      <w:r w:rsidRPr="00FF479E">
        <w:rPr>
          <w:lang w:eastAsia="en-US"/>
        </w:rPr>
        <w:t xml:space="preserve">. Přílohou faktury musí být kopie schválené </w:t>
      </w:r>
      <w:r w:rsidR="00D56811" w:rsidRPr="00FF479E">
        <w:rPr>
          <w:lang w:eastAsia="en-US"/>
        </w:rPr>
        <w:t>Zprávy</w:t>
      </w:r>
      <w:r w:rsidRPr="00FF479E">
        <w:rPr>
          <w:lang w:eastAsia="en-US"/>
        </w:rPr>
        <w:t>. V případě, že</w:t>
      </w:r>
      <w:r w:rsidR="00840324" w:rsidRPr="00345AE0">
        <w:rPr>
          <w:lang w:eastAsia="en-US"/>
        </w:rPr>
        <w:t> </w:t>
      </w:r>
      <w:r w:rsidR="00345AE0">
        <w:rPr>
          <w:lang w:val="cs-CZ" w:eastAsia="en-US"/>
        </w:rPr>
        <w:t xml:space="preserve">služby </w:t>
      </w:r>
      <w:r w:rsidR="00345AE0">
        <w:rPr>
          <w:lang w:val="cs-CZ"/>
        </w:rPr>
        <w:t>Podpory provozu</w:t>
      </w:r>
      <w:r w:rsidRPr="00FF479E">
        <w:rPr>
          <w:lang w:eastAsia="en-US"/>
        </w:rPr>
        <w:t xml:space="preserve"> nebyly poskytovány po celý kalendářní měsíc (např. z důvodu jejich zahájení uprostřed měsíce apod.), náleží Poskytovateli alikvotní část měsíční ceny </w:t>
      </w:r>
      <w:r w:rsidR="00345AE0">
        <w:rPr>
          <w:lang w:val="cs-CZ"/>
        </w:rPr>
        <w:t>Podpory provozu</w:t>
      </w:r>
      <w:r w:rsidRPr="00FF479E">
        <w:rPr>
          <w:lang w:eastAsia="en-US"/>
        </w:rPr>
        <w:t xml:space="preserve">. Obdobně se může cena </w:t>
      </w:r>
      <w:r w:rsidR="00345AE0">
        <w:rPr>
          <w:lang w:val="cs-CZ"/>
        </w:rPr>
        <w:t>Podpory provozu</w:t>
      </w:r>
      <w:r w:rsidRPr="00FF479E">
        <w:rPr>
          <w:lang w:eastAsia="en-US"/>
        </w:rPr>
        <w:t xml:space="preserve"> přiměřeně snížit, pokud dle příslušné </w:t>
      </w:r>
      <w:r w:rsidR="00D56811" w:rsidRPr="00FF479E">
        <w:rPr>
          <w:lang w:eastAsia="en-US"/>
        </w:rPr>
        <w:t>Zprávy</w:t>
      </w:r>
      <w:r w:rsidRPr="00FF479E">
        <w:rPr>
          <w:lang w:eastAsia="en-US"/>
        </w:rPr>
        <w:t xml:space="preserve"> bude zřejmé, že </w:t>
      </w:r>
      <w:r w:rsidR="00345AE0">
        <w:rPr>
          <w:lang w:val="cs-CZ"/>
        </w:rPr>
        <w:t>Podpora provozu</w:t>
      </w:r>
      <w:r w:rsidRPr="00FF479E">
        <w:rPr>
          <w:lang w:eastAsia="en-US"/>
        </w:rPr>
        <w:t xml:space="preserve"> nebyl</w:t>
      </w:r>
      <w:r w:rsidR="00345AE0">
        <w:rPr>
          <w:lang w:val="cs-CZ" w:eastAsia="en-US"/>
        </w:rPr>
        <w:t>a</w:t>
      </w:r>
      <w:r w:rsidRPr="00FF479E">
        <w:rPr>
          <w:lang w:eastAsia="en-US"/>
        </w:rPr>
        <w:t xml:space="preserve"> poskytován</w:t>
      </w:r>
      <w:r w:rsidR="00345AE0">
        <w:rPr>
          <w:lang w:val="cs-CZ" w:eastAsia="en-US"/>
        </w:rPr>
        <w:t>a</w:t>
      </w:r>
      <w:r w:rsidRPr="00FF479E">
        <w:rPr>
          <w:lang w:eastAsia="en-US"/>
        </w:rPr>
        <w:t xml:space="preserve"> v celé dohodnuté šíři a rozsahu.</w:t>
      </w:r>
    </w:p>
    <w:p w14:paraId="530AB686" w14:textId="77777777" w:rsidR="004F4F66" w:rsidRPr="00FF479E" w:rsidRDefault="004F4F66" w:rsidP="00AD1F45">
      <w:pPr>
        <w:pStyle w:val="RLTextlnkuslovan"/>
        <w:tabs>
          <w:tab w:val="clear" w:pos="1474"/>
          <w:tab w:val="num" w:pos="709"/>
        </w:tabs>
        <w:spacing w:before="120" w:after="0"/>
        <w:ind w:left="709" w:hanging="709"/>
      </w:pPr>
      <w:r w:rsidRPr="00FF479E">
        <w:t xml:space="preserve">Cena </w:t>
      </w:r>
      <w:r w:rsidR="00F712C3">
        <w:rPr>
          <w:lang w:val="cs-CZ" w:eastAsia="en-US"/>
        </w:rPr>
        <w:t>Konzultační činnost</w:t>
      </w:r>
      <w:r w:rsidR="004D034B">
        <w:rPr>
          <w:lang w:val="cs-CZ" w:eastAsia="en-US"/>
        </w:rPr>
        <w:t>i</w:t>
      </w:r>
      <w:r w:rsidRPr="00FF479E">
        <w:t xml:space="preserve"> a její hrazení</w:t>
      </w:r>
    </w:p>
    <w:p w14:paraId="5D091F66" w14:textId="6392B300" w:rsidR="00B60C13" w:rsidRPr="00FF479E" w:rsidRDefault="00B60C13" w:rsidP="00250230">
      <w:pPr>
        <w:pStyle w:val="RLTextlnkuslovan"/>
        <w:numPr>
          <w:ilvl w:val="2"/>
          <w:numId w:val="1"/>
        </w:numPr>
        <w:tabs>
          <w:tab w:val="clear" w:pos="2155"/>
          <w:tab w:val="num" w:pos="1418"/>
        </w:tabs>
        <w:spacing w:before="120" w:after="0"/>
        <w:ind w:left="1418" w:hanging="709"/>
      </w:pPr>
      <w:r w:rsidRPr="00FF479E">
        <w:rPr>
          <w:lang w:eastAsia="en-US"/>
        </w:rPr>
        <w:lastRenderedPageBreak/>
        <w:t xml:space="preserve">Cena </w:t>
      </w:r>
      <w:r w:rsidR="004D034B">
        <w:rPr>
          <w:lang w:val="cs-CZ" w:eastAsia="en-US"/>
        </w:rPr>
        <w:t>Konzultační činnosti</w:t>
      </w:r>
      <w:r w:rsidRPr="00FF479E">
        <w:rPr>
          <w:lang w:eastAsia="en-US"/>
        </w:rPr>
        <w:t xml:space="preserve"> je dohodou smluvních stran stanovena </w:t>
      </w:r>
      <w:r w:rsidR="00B31D0A">
        <w:rPr>
          <w:lang w:val="cs-CZ" w:eastAsia="en-US"/>
        </w:rPr>
        <w:t xml:space="preserve">v Příloze č. </w:t>
      </w:r>
      <w:r w:rsidR="00250230">
        <w:rPr>
          <w:lang w:val="cs-CZ" w:eastAsia="en-US"/>
        </w:rPr>
        <w:t>4</w:t>
      </w:r>
      <w:r w:rsidR="00B31D0A">
        <w:rPr>
          <w:lang w:val="cs-CZ" w:eastAsia="en-US"/>
        </w:rPr>
        <w:t xml:space="preserve"> této Smlouvy. </w:t>
      </w:r>
      <w:r w:rsidRPr="00FF479E">
        <w:t xml:space="preserve">Tato cena je pevná a úplná, tj. zahrnuje veškerá plnění dle této Smlouvy v rámci </w:t>
      </w:r>
      <w:r w:rsidRPr="00FF479E">
        <w:rPr>
          <w:lang w:eastAsia="en-US"/>
        </w:rPr>
        <w:t xml:space="preserve">poskytování </w:t>
      </w:r>
      <w:r w:rsidR="004D034B">
        <w:rPr>
          <w:lang w:val="cs-CZ" w:eastAsia="en-US"/>
        </w:rPr>
        <w:t>Konzultační činnosti</w:t>
      </w:r>
      <w:r w:rsidR="004D034B" w:rsidRPr="00FF479E">
        <w:rPr>
          <w:lang w:eastAsia="en-US"/>
        </w:rPr>
        <w:t xml:space="preserve"> </w:t>
      </w:r>
      <w:r w:rsidRPr="00FF479E">
        <w:rPr>
          <w:lang w:eastAsia="en-US"/>
        </w:rPr>
        <w:t xml:space="preserve">za 1 </w:t>
      </w:r>
      <w:r w:rsidR="004D034B">
        <w:rPr>
          <w:lang w:val="cs-CZ" w:eastAsia="en-US"/>
        </w:rPr>
        <w:t>MD</w:t>
      </w:r>
      <w:r w:rsidRPr="00FF479E">
        <w:rPr>
          <w:lang w:eastAsia="en-US"/>
        </w:rPr>
        <w:t>.</w:t>
      </w:r>
    </w:p>
    <w:p w14:paraId="42067B66" w14:textId="778F378A" w:rsidR="00280654" w:rsidRPr="00FF479E" w:rsidRDefault="001D35C2" w:rsidP="00250230">
      <w:pPr>
        <w:pStyle w:val="RLTextlnkuslovan"/>
        <w:numPr>
          <w:ilvl w:val="2"/>
          <w:numId w:val="1"/>
        </w:numPr>
        <w:tabs>
          <w:tab w:val="clear" w:pos="2155"/>
          <w:tab w:val="num" w:pos="1418"/>
        </w:tabs>
        <w:spacing w:before="120" w:after="0"/>
        <w:ind w:left="1418" w:hanging="709"/>
        <w:rPr>
          <w:lang w:eastAsia="en-US"/>
        </w:rPr>
      </w:pPr>
      <w:r w:rsidRPr="00FF479E">
        <w:rPr>
          <w:lang w:eastAsia="en-US"/>
        </w:rPr>
        <w:t xml:space="preserve">Cena </w:t>
      </w:r>
      <w:r w:rsidR="004F4F66" w:rsidRPr="00FF479E">
        <w:rPr>
          <w:lang w:eastAsia="en-US"/>
        </w:rPr>
        <w:t xml:space="preserve">za </w:t>
      </w:r>
      <w:r w:rsidR="004D034B">
        <w:rPr>
          <w:lang w:val="cs-CZ" w:eastAsia="en-US"/>
        </w:rPr>
        <w:t>Konzultační činnosti</w:t>
      </w:r>
      <w:r w:rsidR="004D034B" w:rsidRPr="00FF479E">
        <w:rPr>
          <w:lang w:eastAsia="en-US"/>
        </w:rPr>
        <w:t xml:space="preserve"> </w:t>
      </w:r>
      <w:r w:rsidR="00280654" w:rsidRPr="00FF479E">
        <w:rPr>
          <w:lang w:eastAsia="en-US"/>
        </w:rPr>
        <w:t xml:space="preserve">bude zaplacena vždy po </w:t>
      </w:r>
      <w:r w:rsidR="004F4F66" w:rsidRPr="00FF479E">
        <w:rPr>
          <w:lang w:eastAsia="en-US"/>
        </w:rPr>
        <w:t xml:space="preserve">akceptaci dílčího plnění </w:t>
      </w:r>
      <w:r w:rsidR="004D034B">
        <w:rPr>
          <w:lang w:val="cs-CZ" w:eastAsia="en-US"/>
        </w:rPr>
        <w:t>Konzultační činnosti</w:t>
      </w:r>
      <w:r w:rsidR="00A33735" w:rsidRPr="00FF479E">
        <w:rPr>
          <w:lang w:eastAsia="en-US"/>
        </w:rPr>
        <w:t xml:space="preserve"> způsobem </w:t>
      </w:r>
      <w:r w:rsidR="004F4F66" w:rsidRPr="00FF479E">
        <w:rPr>
          <w:lang w:eastAsia="en-US"/>
        </w:rPr>
        <w:t xml:space="preserve">dle </w:t>
      </w:r>
      <w:r w:rsidR="00F164EA" w:rsidRPr="00FF479E">
        <w:rPr>
          <w:lang w:eastAsia="en-US"/>
        </w:rPr>
        <w:t xml:space="preserve">čl. </w:t>
      </w:r>
      <w:r w:rsidR="00F80148" w:rsidRPr="00FF479E">
        <w:rPr>
          <w:lang w:eastAsia="en-US"/>
        </w:rPr>
        <w:fldChar w:fldCharType="begin"/>
      </w:r>
      <w:r w:rsidR="00F164EA" w:rsidRPr="00FF479E">
        <w:rPr>
          <w:lang w:eastAsia="en-US"/>
        </w:rPr>
        <w:instrText xml:space="preserve"> REF _Ref367565345 \r \h </w:instrText>
      </w:r>
      <w:r w:rsidR="00FF479E">
        <w:rPr>
          <w:lang w:eastAsia="en-US"/>
        </w:rPr>
        <w:instrText xml:space="preserve"> \* MERGEFORMAT </w:instrText>
      </w:r>
      <w:r w:rsidR="00F80148" w:rsidRPr="00FF479E">
        <w:rPr>
          <w:lang w:eastAsia="en-US"/>
        </w:rPr>
      </w:r>
      <w:r w:rsidR="00F80148" w:rsidRPr="00FF479E">
        <w:rPr>
          <w:lang w:eastAsia="en-US"/>
        </w:rPr>
        <w:fldChar w:fldCharType="separate"/>
      </w:r>
      <w:r w:rsidR="00506F76">
        <w:rPr>
          <w:lang w:eastAsia="en-US"/>
        </w:rPr>
        <w:t>10</w:t>
      </w:r>
      <w:r w:rsidR="00F80148" w:rsidRPr="00FF479E">
        <w:rPr>
          <w:lang w:eastAsia="en-US"/>
        </w:rPr>
        <w:fldChar w:fldCharType="end"/>
      </w:r>
      <w:r w:rsidR="00F164EA" w:rsidRPr="00FF479E">
        <w:rPr>
          <w:lang w:eastAsia="en-US"/>
        </w:rPr>
        <w:t xml:space="preserve"> Smlouvy</w:t>
      </w:r>
      <w:r w:rsidR="00280654" w:rsidRPr="00FF479E">
        <w:rPr>
          <w:lang w:eastAsia="en-US"/>
        </w:rPr>
        <w:t xml:space="preserve">, a to na základě faktury vystavené Poskytovatelem, a bude </w:t>
      </w:r>
      <w:r w:rsidR="00250A0A" w:rsidRPr="00FF479E">
        <w:rPr>
          <w:lang w:eastAsia="en-US"/>
        </w:rPr>
        <w:t xml:space="preserve">stanovena </w:t>
      </w:r>
      <w:r w:rsidR="00280654" w:rsidRPr="00FF479E">
        <w:rPr>
          <w:lang w:eastAsia="en-US"/>
        </w:rPr>
        <w:t>následovně</w:t>
      </w:r>
      <w:r w:rsidR="00CA06E0" w:rsidRPr="00FF479E">
        <w:rPr>
          <w:lang w:eastAsia="en-US"/>
        </w:rPr>
        <w:t>:</w:t>
      </w:r>
    </w:p>
    <w:p w14:paraId="0DB8CEC0" w14:textId="77777777" w:rsidR="00D451E2" w:rsidRPr="00FF479E" w:rsidRDefault="00280654" w:rsidP="00250230">
      <w:pPr>
        <w:pStyle w:val="RLTextlnkuslovan"/>
        <w:numPr>
          <w:ilvl w:val="3"/>
          <w:numId w:val="1"/>
        </w:numPr>
        <w:tabs>
          <w:tab w:val="clear" w:pos="2552"/>
          <w:tab w:val="num" w:pos="1843"/>
        </w:tabs>
        <w:spacing w:before="120" w:after="0"/>
        <w:ind w:left="1843" w:hanging="283"/>
        <w:rPr>
          <w:lang w:eastAsia="en-US"/>
        </w:rPr>
      </w:pPr>
      <w:r w:rsidRPr="00FF479E">
        <w:rPr>
          <w:lang w:eastAsia="en-US"/>
        </w:rPr>
        <w:t xml:space="preserve">Cena </w:t>
      </w:r>
      <w:r w:rsidR="00B31D0A">
        <w:rPr>
          <w:lang w:val="cs-CZ" w:eastAsia="en-US"/>
        </w:rPr>
        <w:t>Konzultační činnosti</w:t>
      </w:r>
      <w:r w:rsidR="00B31D0A" w:rsidRPr="00FF479E">
        <w:rPr>
          <w:lang w:eastAsia="en-US"/>
        </w:rPr>
        <w:t xml:space="preserve"> </w:t>
      </w:r>
      <w:r w:rsidR="00B60C13" w:rsidRPr="00FF479E">
        <w:rPr>
          <w:lang w:eastAsia="en-US"/>
        </w:rPr>
        <w:t xml:space="preserve">vychází ze součinu rozsahu poskytnutého plnění Poskytovatele vyjádřeného v </w:t>
      </w:r>
      <w:r w:rsidR="00B31D0A">
        <w:rPr>
          <w:lang w:val="cs-CZ" w:eastAsia="en-US"/>
        </w:rPr>
        <w:t>MD</w:t>
      </w:r>
      <w:r w:rsidR="00B60C13" w:rsidRPr="00FF479E">
        <w:rPr>
          <w:lang w:eastAsia="en-US"/>
        </w:rPr>
        <w:t xml:space="preserve"> nebo jejich částech, a příslušné sazby za toto plnění</w:t>
      </w:r>
      <w:r w:rsidRPr="00FF479E">
        <w:rPr>
          <w:lang w:eastAsia="en-US"/>
        </w:rPr>
        <w:t>.</w:t>
      </w:r>
      <w:r w:rsidR="00D451E2" w:rsidRPr="00FF479E">
        <w:rPr>
          <w:lang w:eastAsia="en-US"/>
        </w:rPr>
        <w:t xml:space="preserve"> </w:t>
      </w:r>
    </w:p>
    <w:p w14:paraId="05E0554C" w14:textId="6DF57039" w:rsidR="00D451E2" w:rsidRDefault="00D451E2" w:rsidP="00250230">
      <w:pPr>
        <w:pStyle w:val="RLTextlnkuslovan"/>
        <w:numPr>
          <w:ilvl w:val="3"/>
          <w:numId w:val="1"/>
        </w:numPr>
        <w:tabs>
          <w:tab w:val="clear" w:pos="2552"/>
          <w:tab w:val="num" w:pos="1843"/>
        </w:tabs>
        <w:spacing w:before="120" w:after="0"/>
        <w:ind w:left="1843" w:hanging="283"/>
      </w:pPr>
      <w:r w:rsidRPr="00FF479E">
        <w:t xml:space="preserve">Poskytovatel </w:t>
      </w:r>
      <w:r w:rsidR="0057608B" w:rsidRPr="00FF479E">
        <w:t xml:space="preserve">ve lhůtách stanovených ve schválené Analýze požadavku </w:t>
      </w:r>
      <w:r w:rsidRPr="00FF479E">
        <w:t xml:space="preserve">předloží Objednateli seznam </w:t>
      </w:r>
      <w:r w:rsidR="0057608B" w:rsidRPr="00FF479E">
        <w:t xml:space="preserve">realizovaných </w:t>
      </w:r>
      <w:r w:rsidRPr="00FF479E">
        <w:t xml:space="preserve">prací, který bude obsahovat rozpis jednotlivých rolí dle člověkodnů při </w:t>
      </w:r>
      <w:r w:rsidR="0057608B" w:rsidRPr="00FF479E">
        <w:t xml:space="preserve">realizaci </w:t>
      </w:r>
      <w:r w:rsidR="00B31D0A">
        <w:rPr>
          <w:lang w:val="cs-CZ" w:eastAsia="en-US"/>
        </w:rPr>
        <w:t>Konzultační činnosti</w:t>
      </w:r>
      <w:r w:rsidR="00B31D0A" w:rsidRPr="00FF479E">
        <w:t xml:space="preserve"> </w:t>
      </w:r>
      <w:r w:rsidRPr="00FF479E">
        <w:t>(dále jen „</w:t>
      </w:r>
      <w:r w:rsidRPr="00FF479E">
        <w:rPr>
          <w:b/>
        </w:rPr>
        <w:t>Výkaz plnění</w:t>
      </w:r>
      <w:r w:rsidRPr="00FF479E">
        <w:t>“).</w:t>
      </w:r>
      <w:r w:rsidR="00280654" w:rsidRPr="00FF479E">
        <w:t xml:space="preserve"> </w:t>
      </w:r>
    </w:p>
    <w:p w14:paraId="240C6686" w14:textId="7BDF35F6" w:rsidR="00B4297B" w:rsidRPr="00FF479E" w:rsidRDefault="00B4297B" w:rsidP="00250230">
      <w:pPr>
        <w:pStyle w:val="RLTextlnkuslovan"/>
        <w:numPr>
          <w:ilvl w:val="3"/>
          <w:numId w:val="1"/>
        </w:numPr>
        <w:tabs>
          <w:tab w:val="clear" w:pos="2552"/>
          <w:tab w:val="num" w:pos="1843"/>
        </w:tabs>
        <w:spacing w:before="120" w:after="0"/>
        <w:ind w:left="1843" w:hanging="283"/>
      </w:pPr>
      <w:r w:rsidRPr="00FF479E">
        <w:t xml:space="preserve">Objednatel je povinen ve lhůtě </w:t>
      </w:r>
      <w:r>
        <w:t>10 pracovních dnů</w:t>
      </w:r>
      <w:r w:rsidRPr="00FF479E">
        <w:t xml:space="preserve"> př</w:t>
      </w:r>
      <w:r w:rsidR="002D29F0">
        <w:rPr>
          <w:lang w:val="cs-CZ"/>
        </w:rPr>
        <w:t xml:space="preserve">edložený </w:t>
      </w:r>
      <w:r w:rsidRPr="00FF479E">
        <w:t>Výkaz plnění schválit nebo uvést, ve které části neodpovídá skutečnosti.</w:t>
      </w:r>
      <w:r>
        <w:t xml:space="preserve"> Pakliže se Objednatel ve lhůtě dle předchozí věty k Výkazu plnění nevyjádří, má se za to, že Výkaz plnění schválil</w:t>
      </w:r>
      <w:r w:rsidR="002D29F0">
        <w:rPr>
          <w:lang w:val="cs-CZ"/>
        </w:rPr>
        <w:t>.</w:t>
      </w:r>
    </w:p>
    <w:p w14:paraId="2FFE148F" w14:textId="252176A3" w:rsidR="00280654" w:rsidRDefault="00280654" w:rsidP="00250230">
      <w:pPr>
        <w:pStyle w:val="RLTextlnkuslovan"/>
        <w:numPr>
          <w:ilvl w:val="3"/>
          <w:numId w:val="1"/>
        </w:numPr>
        <w:tabs>
          <w:tab w:val="clear" w:pos="2552"/>
          <w:tab w:val="num" w:pos="1843"/>
        </w:tabs>
        <w:spacing w:before="120" w:after="0"/>
        <w:ind w:left="1843" w:hanging="283"/>
      </w:pPr>
      <w:r w:rsidRPr="00FF479E">
        <w:rPr>
          <w:lang w:eastAsia="en-US"/>
        </w:rPr>
        <w:t xml:space="preserve">Cena </w:t>
      </w:r>
      <w:r w:rsidR="00B31D0A">
        <w:rPr>
          <w:lang w:val="cs-CZ" w:eastAsia="en-US"/>
        </w:rPr>
        <w:t>Konzultační činnosti</w:t>
      </w:r>
      <w:r w:rsidR="00B31D0A" w:rsidRPr="00FF479E">
        <w:rPr>
          <w:lang w:eastAsia="en-US"/>
        </w:rPr>
        <w:t xml:space="preserve"> </w:t>
      </w:r>
      <w:r w:rsidRPr="00FF479E">
        <w:rPr>
          <w:lang w:eastAsia="en-US"/>
        </w:rPr>
        <w:t xml:space="preserve">se může přiměřeně snížit, pokud dle příslušného Výkazu plnění bude zřejmé, že </w:t>
      </w:r>
      <w:r w:rsidR="009A13C5">
        <w:rPr>
          <w:lang w:val="cs-CZ" w:eastAsia="en-US"/>
        </w:rPr>
        <w:t>Konzultační činnosti</w:t>
      </w:r>
      <w:r w:rsidRPr="00FF479E">
        <w:rPr>
          <w:lang w:eastAsia="en-US"/>
        </w:rPr>
        <w:t xml:space="preserve"> byl</w:t>
      </w:r>
      <w:r w:rsidR="00844424">
        <w:rPr>
          <w:lang w:eastAsia="en-US"/>
        </w:rPr>
        <w:t>y</w:t>
      </w:r>
      <w:r w:rsidR="00151327" w:rsidRPr="00FF479E">
        <w:rPr>
          <w:lang w:eastAsia="en-US"/>
        </w:rPr>
        <w:t xml:space="preserve"> realizován</w:t>
      </w:r>
      <w:r w:rsidR="00844424">
        <w:rPr>
          <w:lang w:eastAsia="en-US"/>
        </w:rPr>
        <w:t>y</w:t>
      </w:r>
      <w:r w:rsidRPr="00FF479E">
        <w:rPr>
          <w:lang w:eastAsia="en-US"/>
        </w:rPr>
        <w:t xml:space="preserve"> s menší pracností. </w:t>
      </w:r>
    </w:p>
    <w:p w14:paraId="6466287F" w14:textId="321CD23A" w:rsidR="002D29F0" w:rsidRPr="00FF479E" w:rsidRDefault="002D29F0" w:rsidP="00250230">
      <w:pPr>
        <w:pStyle w:val="RLTextlnkuslovan"/>
        <w:numPr>
          <w:ilvl w:val="3"/>
          <w:numId w:val="1"/>
        </w:numPr>
        <w:tabs>
          <w:tab w:val="clear" w:pos="2552"/>
          <w:tab w:val="num" w:pos="1843"/>
        </w:tabs>
        <w:spacing w:before="120" w:after="0"/>
        <w:ind w:left="1843" w:hanging="283"/>
      </w:pPr>
      <w:r>
        <w:t>Schválení Výkazu plnění Objednatelem zakládá právo Poskytovatele fakturovat</w:t>
      </w:r>
      <w:r>
        <w:rPr>
          <w:lang w:val="cs-CZ"/>
        </w:rPr>
        <w:t xml:space="preserve"> Konzultační činnosti</w:t>
      </w:r>
      <w:r>
        <w:t>. Kopie schváleného Výkazu plnění bude přílohou faktury vystavené Poskytovatelem. Pakliže se Výkaz plnění považuje za schválený ve</w:t>
      </w:r>
      <w:r w:rsidR="00250230">
        <w:rPr>
          <w:lang w:val="cs-CZ"/>
        </w:rPr>
        <w:t> </w:t>
      </w:r>
      <w:r>
        <w:t>smyslu předchozího písmene</w:t>
      </w:r>
      <w:r>
        <w:rPr>
          <w:lang w:val="cs-CZ"/>
        </w:rPr>
        <w:t xml:space="preserve"> c)</w:t>
      </w:r>
      <w:r>
        <w:t xml:space="preserve"> věty druhé, Poskytovatel tuto skutečnost viditelně označí na Výkazu plnění, jehož kopie má být přílohou faktury. </w:t>
      </w:r>
      <w:r w:rsidRPr="00FF479E">
        <w:rPr>
          <w:lang w:eastAsia="en-US"/>
        </w:rPr>
        <w:t>Poskytovatel se zavazuje fakturu vystavit nejpozději do 5 pracovních dnů po</w:t>
      </w:r>
      <w:r w:rsidR="00250230">
        <w:rPr>
          <w:lang w:val="cs-CZ" w:eastAsia="en-US"/>
        </w:rPr>
        <w:t> </w:t>
      </w:r>
      <w:r>
        <w:rPr>
          <w:lang w:eastAsia="en-US"/>
        </w:rPr>
        <w:t>schválení Výkazu plnění.</w:t>
      </w:r>
    </w:p>
    <w:p w14:paraId="41677828" w14:textId="77777777" w:rsidR="00EB394F" w:rsidRPr="00FF479E" w:rsidRDefault="00EB394F" w:rsidP="00250230">
      <w:pPr>
        <w:pStyle w:val="RLTextlnkuslovan"/>
        <w:tabs>
          <w:tab w:val="clear" w:pos="1474"/>
          <w:tab w:val="num" w:pos="709"/>
        </w:tabs>
        <w:spacing w:before="120" w:after="0"/>
        <w:ind w:left="709" w:hanging="709"/>
      </w:pPr>
      <w:r w:rsidRPr="00FF479E">
        <w:t xml:space="preserve">Cena </w:t>
      </w:r>
      <w:r>
        <w:rPr>
          <w:lang w:val="cs-CZ"/>
        </w:rPr>
        <w:t>Technologick</w:t>
      </w:r>
      <w:r w:rsidR="00B31D0A">
        <w:rPr>
          <w:lang w:val="cs-CZ"/>
        </w:rPr>
        <w:t>é</w:t>
      </w:r>
      <w:r>
        <w:rPr>
          <w:lang w:val="cs-CZ"/>
        </w:rPr>
        <w:t xml:space="preserve"> činnost</w:t>
      </w:r>
      <w:r w:rsidR="00B31D0A">
        <w:rPr>
          <w:lang w:val="cs-CZ"/>
        </w:rPr>
        <w:t>i</w:t>
      </w:r>
      <w:r w:rsidRPr="00FF479E">
        <w:t xml:space="preserve"> a její hrazení</w:t>
      </w:r>
    </w:p>
    <w:p w14:paraId="397977F0" w14:textId="0748F13E" w:rsidR="00EB394F" w:rsidRPr="00FF479E" w:rsidRDefault="00EB394F" w:rsidP="00250230">
      <w:pPr>
        <w:pStyle w:val="RLTextlnkuslovan"/>
        <w:numPr>
          <w:ilvl w:val="2"/>
          <w:numId w:val="1"/>
        </w:numPr>
        <w:tabs>
          <w:tab w:val="clear" w:pos="2155"/>
          <w:tab w:val="num" w:pos="1418"/>
        </w:tabs>
        <w:spacing w:before="120" w:after="0"/>
        <w:ind w:left="1418" w:hanging="709"/>
      </w:pPr>
      <w:r w:rsidRPr="00FF479E">
        <w:rPr>
          <w:lang w:eastAsia="en-US"/>
        </w:rPr>
        <w:t xml:space="preserve">Cena </w:t>
      </w:r>
      <w:r>
        <w:rPr>
          <w:lang w:val="cs-CZ" w:eastAsia="en-US"/>
        </w:rPr>
        <w:t xml:space="preserve">za provedení </w:t>
      </w:r>
      <w:r w:rsidR="00B31D0A">
        <w:rPr>
          <w:lang w:val="cs-CZ"/>
        </w:rPr>
        <w:t>Technologické činnosti</w:t>
      </w:r>
      <w:r w:rsidR="00B31D0A" w:rsidRPr="00FF479E">
        <w:t xml:space="preserve"> </w:t>
      </w:r>
      <w:r w:rsidR="005B6E6B" w:rsidRPr="00FF479E">
        <w:rPr>
          <w:lang w:eastAsia="en-US"/>
        </w:rPr>
        <w:t xml:space="preserve">je dohodou smluvních stran stanovena </w:t>
      </w:r>
      <w:r w:rsidR="005B6E6B">
        <w:rPr>
          <w:lang w:val="cs-CZ" w:eastAsia="en-US"/>
        </w:rPr>
        <w:t xml:space="preserve">v Příloze č. </w:t>
      </w:r>
      <w:r w:rsidR="00250230">
        <w:rPr>
          <w:lang w:val="cs-CZ" w:eastAsia="en-US"/>
        </w:rPr>
        <w:t>4</w:t>
      </w:r>
      <w:r w:rsidR="005B6E6B">
        <w:rPr>
          <w:lang w:val="cs-CZ" w:eastAsia="en-US"/>
        </w:rPr>
        <w:t xml:space="preserve"> této Smlouvy</w:t>
      </w:r>
      <w:r w:rsidRPr="00FF479E">
        <w:rPr>
          <w:lang w:eastAsia="en-US"/>
        </w:rPr>
        <w:t>.</w:t>
      </w:r>
    </w:p>
    <w:p w14:paraId="03FB1120" w14:textId="182351FE" w:rsidR="00EB394F" w:rsidRPr="00FF479E" w:rsidRDefault="00EB394F" w:rsidP="00250230">
      <w:pPr>
        <w:pStyle w:val="RLTextlnkuslovan"/>
        <w:numPr>
          <w:ilvl w:val="2"/>
          <w:numId w:val="1"/>
        </w:numPr>
        <w:tabs>
          <w:tab w:val="clear" w:pos="2155"/>
          <w:tab w:val="num" w:pos="1418"/>
        </w:tabs>
        <w:spacing w:before="120" w:after="0"/>
        <w:ind w:left="1418" w:hanging="709"/>
      </w:pPr>
      <w:r w:rsidRPr="00FF479E">
        <w:rPr>
          <w:lang w:eastAsia="en-US"/>
        </w:rPr>
        <w:t xml:space="preserve">Cena za </w:t>
      </w:r>
      <w:r w:rsidR="007E5301">
        <w:rPr>
          <w:lang w:val="cs-CZ" w:eastAsia="en-US"/>
        </w:rPr>
        <w:t xml:space="preserve">provedení </w:t>
      </w:r>
      <w:r w:rsidR="005B6E6B">
        <w:rPr>
          <w:lang w:val="cs-CZ"/>
        </w:rPr>
        <w:t>Technologické činnosti</w:t>
      </w:r>
      <w:r w:rsidR="007E5301">
        <w:rPr>
          <w:lang w:val="cs-CZ" w:eastAsia="en-US"/>
        </w:rPr>
        <w:t xml:space="preserve"> </w:t>
      </w:r>
      <w:r w:rsidRPr="00FF479E">
        <w:rPr>
          <w:lang w:eastAsia="en-US"/>
        </w:rPr>
        <w:t xml:space="preserve">bude zaplacena vždy po akceptaci </w:t>
      </w:r>
      <w:r w:rsidR="006D0935">
        <w:rPr>
          <w:lang w:val="cs-CZ" w:eastAsia="en-US"/>
        </w:rPr>
        <w:t>příslušn</w:t>
      </w:r>
      <w:r w:rsidR="005B6E6B">
        <w:rPr>
          <w:lang w:val="cs-CZ" w:eastAsia="en-US"/>
        </w:rPr>
        <w:t>é</w:t>
      </w:r>
      <w:r w:rsidRPr="00FF479E">
        <w:rPr>
          <w:lang w:eastAsia="en-US"/>
        </w:rPr>
        <w:t xml:space="preserve"> </w:t>
      </w:r>
      <w:r w:rsidR="005B6E6B">
        <w:rPr>
          <w:lang w:val="cs-CZ"/>
        </w:rPr>
        <w:t>Technologické činnosti</w:t>
      </w:r>
      <w:r w:rsidRPr="00FF479E">
        <w:rPr>
          <w:lang w:eastAsia="en-US"/>
        </w:rPr>
        <w:t xml:space="preserve"> způsobem dle čl. </w:t>
      </w:r>
      <w:r w:rsidRPr="00FF479E">
        <w:rPr>
          <w:lang w:eastAsia="en-US"/>
        </w:rPr>
        <w:fldChar w:fldCharType="begin"/>
      </w:r>
      <w:r w:rsidRPr="00FF479E">
        <w:rPr>
          <w:lang w:eastAsia="en-US"/>
        </w:rPr>
        <w:instrText xml:space="preserve"> REF _Ref367565345 \r \h </w:instrText>
      </w:r>
      <w:r>
        <w:rPr>
          <w:lang w:eastAsia="en-US"/>
        </w:rPr>
        <w:instrText xml:space="preserve"> \* MERGEFORMAT </w:instrText>
      </w:r>
      <w:r w:rsidRPr="00FF479E">
        <w:rPr>
          <w:lang w:eastAsia="en-US"/>
        </w:rPr>
      </w:r>
      <w:r w:rsidRPr="00FF479E">
        <w:rPr>
          <w:lang w:eastAsia="en-US"/>
        </w:rPr>
        <w:fldChar w:fldCharType="separate"/>
      </w:r>
      <w:r w:rsidR="00506F76">
        <w:rPr>
          <w:lang w:eastAsia="en-US"/>
        </w:rPr>
        <w:t>10</w:t>
      </w:r>
      <w:r w:rsidRPr="00FF479E">
        <w:rPr>
          <w:lang w:eastAsia="en-US"/>
        </w:rPr>
        <w:fldChar w:fldCharType="end"/>
      </w:r>
      <w:r w:rsidRPr="00FF479E">
        <w:rPr>
          <w:lang w:eastAsia="en-US"/>
        </w:rPr>
        <w:t xml:space="preserve"> Smlouvy, a to na základě faktury vystavené Poskytovatelem. </w:t>
      </w:r>
      <w:r w:rsidRPr="00FF479E">
        <w:rPr>
          <w:szCs w:val="22"/>
        </w:rPr>
        <w:t>Přílohou faktury musí být vždy příslušné protokoly vztahující se k</w:t>
      </w:r>
      <w:r>
        <w:rPr>
          <w:szCs w:val="22"/>
        </w:rPr>
        <w:t> akceptovan</w:t>
      </w:r>
      <w:r w:rsidR="005B6E6B">
        <w:rPr>
          <w:szCs w:val="22"/>
          <w:lang w:val="cs-CZ"/>
        </w:rPr>
        <w:t>é</w:t>
      </w:r>
      <w:r>
        <w:rPr>
          <w:szCs w:val="22"/>
        </w:rPr>
        <w:t xml:space="preserve"> </w:t>
      </w:r>
      <w:r w:rsidR="005B6E6B">
        <w:rPr>
          <w:lang w:val="cs-CZ"/>
        </w:rPr>
        <w:t>Technologické činnosti</w:t>
      </w:r>
      <w:r w:rsidRPr="00FF479E">
        <w:rPr>
          <w:szCs w:val="22"/>
        </w:rPr>
        <w:t>.</w:t>
      </w:r>
    </w:p>
    <w:p w14:paraId="51CCB16B" w14:textId="77777777" w:rsidR="0001136B" w:rsidRPr="00FF479E" w:rsidRDefault="0001136B" w:rsidP="00250230">
      <w:pPr>
        <w:pStyle w:val="RLTextlnkuslovan"/>
        <w:tabs>
          <w:tab w:val="clear" w:pos="1474"/>
          <w:tab w:val="num" w:pos="709"/>
        </w:tabs>
        <w:spacing w:before="120" w:after="0"/>
        <w:ind w:hanging="1474"/>
      </w:pPr>
      <w:r w:rsidRPr="00FF479E">
        <w:t>Platební podmínky</w:t>
      </w:r>
    </w:p>
    <w:p w14:paraId="34BF49F0" w14:textId="77777777" w:rsidR="00A25677" w:rsidRPr="00FF479E" w:rsidRDefault="005E6174" w:rsidP="00702D9D">
      <w:pPr>
        <w:pStyle w:val="RLTextlnkuslovan"/>
        <w:numPr>
          <w:ilvl w:val="2"/>
          <w:numId w:val="1"/>
        </w:numPr>
        <w:tabs>
          <w:tab w:val="clear" w:pos="2155"/>
          <w:tab w:val="num" w:pos="1418"/>
        </w:tabs>
        <w:spacing w:before="120" w:after="0"/>
        <w:ind w:left="1418" w:hanging="709"/>
        <w:rPr>
          <w:lang w:eastAsia="en-US"/>
        </w:rPr>
      </w:pPr>
      <w:r w:rsidRPr="00FF479E">
        <w:rPr>
          <w:lang w:eastAsia="en-US"/>
        </w:rPr>
        <w:t xml:space="preserve">Splatnost jednotlivých plateb </w:t>
      </w:r>
      <w:r w:rsidR="00A82933" w:rsidRPr="00FF479E">
        <w:rPr>
          <w:lang w:eastAsia="en-US"/>
        </w:rPr>
        <w:t xml:space="preserve">dle této Smlouvy </w:t>
      </w:r>
      <w:r w:rsidRPr="00FF479E">
        <w:rPr>
          <w:lang w:eastAsia="en-US"/>
        </w:rPr>
        <w:t xml:space="preserve">je stanovena na </w:t>
      </w:r>
      <w:r w:rsidR="00280654" w:rsidRPr="00FF479E">
        <w:rPr>
          <w:lang w:eastAsia="en-US"/>
        </w:rPr>
        <w:t>30</w:t>
      </w:r>
      <w:r w:rsidR="00D01B1B" w:rsidRPr="00FF479E">
        <w:rPr>
          <w:lang w:eastAsia="en-US"/>
        </w:rPr>
        <w:t xml:space="preserve"> </w:t>
      </w:r>
      <w:r w:rsidRPr="00FF479E">
        <w:rPr>
          <w:lang w:eastAsia="en-US"/>
        </w:rPr>
        <w:t>dní od</w:t>
      </w:r>
      <w:r w:rsidR="00840324">
        <w:rPr>
          <w:lang w:val="cs-CZ" w:eastAsia="en-US"/>
        </w:rPr>
        <w:t> </w:t>
      </w:r>
      <w:r w:rsidRPr="00FF479E">
        <w:rPr>
          <w:lang w:eastAsia="en-US"/>
        </w:rPr>
        <w:t xml:space="preserve">doručení faktury Objednateli. </w:t>
      </w:r>
      <w:r w:rsidR="00902894" w:rsidRPr="00FF479E">
        <w:rPr>
          <w:lang w:eastAsia="en-US"/>
        </w:rPr>
        <w:t>Poskytovatel</w:t>
      </w:r>
      <w:r w:rsidRPr="00FF479E">
        <w:rPr>
          <w:lang w:eastAsia="en-US"/>
        </w:rPr>
        <w:t xml:space="preserve"> odešle </w:t>
      </w:r>
      <w:r w:rsidR="00F729E1" w:rsidRPr="00FF479E">
        <w:rPr>
          <w:lang w:eastAsia="en-US"/>
        </w:rPr>
        <w:t>fakturu</w:t>
      </w:r>
      <w:r w:rsidRPr="00FF479E">
        <w:rPr>
          <w:lang w:eastAsia="en-US"/>
        </w:rPr>
        <w:t xml:space="preserve"> Objednateli nejpozději následující pracovní den po vystavení </w:t>
      </w:r>
      <w:r w:rsidR="00D02DDD" w:rsidRPr="00FF479E">
        <w:rPr>
          <w:lang w:eastAsia="en-US"/>
        </w:rPr>
        <w:t>faktury</w:t>
      </w:r>
      <w:r w:rsidRPr="00FF479E">
        <w:rPr>
          <w:lang w:eastAsia="en-US"/>
        </w:rPr>
        <w:t>.</w:t>
      </w:r>
      <w:r w:rsidR="004B527C" w:rsidRPr="00FF479E">
        <w:rPr>
          <w:lang w:eastAsia="en-US"/>
        </w:rPr>
        <w:t xml:space="preserve"> </w:t>
      </w:r>
    </w:p>
    <w:p w14:paraId="29843D87" w14:textId="46FC9567" w:rsidR="005E6174" w:rsidRPr="00FF479E" w:rsidRDefault="005E6174" w:rsidP="00702D9D">
      <w:pPr>
        <w:pStyle w:val="RLTextlnkuslovan"/>
        <w:numPr>
          <w:ilvl w:val="2"/>
          <w:numId w:val="1"/>
        </w:numPr>
        <w:tabs>
          <w:tab w:val="clear" w:pos="2155"/>
          <w:tab w:val="num" w:pos="1418"/>
        </w:tabs>
        <w:spacing w:before="120" w:after="0"/>
        <w:ind w:left="1418" w:hanging="709"/>
        <w:rPr>
          <w:lang w:eastAsia="en-US"/>
        </w:rPr>
      </w:pPr>
      <w:r w:rsidRPr="00FF479E">
        <w:rPr>
          <w:lang w:eastAsia="en-US"/>
        </w:rPr>
        <w:t xml:space="preserve">Všechny faktury musí splňovat všechny náležitosti daňového dokladu požadované zákonem </w:t>
      </w:r>
      <w:r w:rsidR="005B6E6B" w:rsidRPr="005B6E6B">
        <w:rPr>
          <w:lang w:val="cs-CZ" w:eastAsia="en-US"/>
        </w:rPr>
        <w:t>č. 235/2004 Sb., o dani z přidané hodnoty, ve znění pozdějších předpisů (dále jen „</w:t>
      </w:r>
      <w:r w:rsidR="005B6E6B" w:rsidRPr="005B6E6B">
        <w:rPr>
          <w:b/>
          <w:lang w:val="cs-CZ" w:eastAsia="en-US"/>
        </w:rPr>
        <w:t>zákon o DPH</w:t>
      </w:r>
      <w:r w:rsidR="005B6E6B" w:rsidRPr="005B6E6B">
        <w:rPr>
          <w:lang w:val="cs-CZ" w:eastAsia="en-US"/>
        </w:rPr>
        <w:t>“)</w:t>
      </w:r>
      <w:r w:rsidRPr="00FF479E">
        <w:rPr>
          <w:lang w:eastAsia="en-US"/>
        </w:rPr>
        <w:t>, avšak výslovně vždy musí obsahovat následující údaje: označení smluvních stran a</w:t>
      </w:r>
      <w:r w:rsidR="00840324">
        <w:rPr>
          <w:lang w:val="cs-CZ" w:eastAsia="en-US"/>
        </w:rPr>
        <w:t> </w:t>
      </w:r>
      <w:r w:rsidRPr="00FF479E">
        <w:rPr>
          <w:lang w:eastAsia="en-US"/>
        </w:rPr>
        <w:t>jejich adresy, IČ</w:t>
      </w:r>
      <w:r w:rsidR="0083637F" w:rsidRPr="00FF479E">
        <w:rPr>
          <w:lang w:eastAsia="en-US"/>
        </w:rPr>
        <w:t>O</w:t>
      </w:r>
      <w:r w:rsidRPr="00FF479E">
        <w:rPr>
          <w:lang w:eastAsia="en-US"/>
        </w:rPr>
        <w:t>, DIČ, údaj o tom, že vystavovatel faktury je zapsán v</w:t>
      </w:r>
      <w:r w:rsidR="00840324">
        <w:rPr>
          <w:lang w:val="cs-CZ" w:eastAsia="en-US"/>
        </w:rPr>
        <w:t> </w:t>
      </w:r>
      <w:r w:rsidRPr="00FF479E">
        <w:rPr>
          <w:lang w:eastAsia="en-US"/>
        </w:rPr>
        <w:t xml:space="preserve">obchodním rejstříku včetně spisové značky, označení této Smlouvy, označení poskytnutého plnění, číslo faktury, den vystavení a lhůta splatnosti faktury, označení </w:t>
      </w:r>
      <w:r w:rsidRPr="00FF479E">
        <w:rPr>
          <w:lang w:eastAsia="en-US"/>
        </w:rPr>
        <w:lastRenderedPageBreak/>
        <w:t>peněžního ústavu a číslo účtu, na který se má platit, fakturovanou částku, razítko a</w:t>
      </w:r>
      <w:r w:rsidR="00702D9D">
        <w:rPr>
          <w:lang w:val="cs-CZ" w:eastAsia="en-US"/>
        </w:rPr>
        <w:t> </w:t>
      </w:r>
      <w:r w:rsidRPr="00FF479E">
        <w:rPr>
          <w:lang w:eastAsia="en-US"/>
        </w:rPr>
        <w:t>podpis oprávněné osoby.</w:t>
      </w:r>
      <w:r w:rsidR="0043474B" w:rsidRPr="00FF479E">
        <w:rPr>
          <w:lang w:eastAsia="en-US"/>
        </w:rPr>
        <w:t xml:space="preserve"> </w:t>
      </w:r>
    </w:p>
    <w:p w14:paraId="51392681" w14:textId="77777777" w:rsidR="005E6174" w:rsidRPr="00FF479E" w:rsidRDefault="005E6174" w:rsidP="00702D9D">
      <w:pPr>
        <w:pStyle w:val="RLTextlnkuslovan"/>
        <w:numPr>
          <w:ilvl w:val="2"/>
          <w:numId w:val="1"/>
        </w:numPr>
        <w:tabs>
          <w:tab w:val="clear" w:pos="2155"/>
          <w:tab w:val="num" w:pos="1418"/>
        </w:tabs>
        <w:spacing w:before="120" w:after="0"/>
        <w:ind w:left="1418" w:hanging="709"/>
        <w:rPr>
          <w:lang w:eastAsia="en-US"/>
        </w:rPr>
      </w:pPr>
      <w:r w:rsidRPr="00FF479E">
        <w:rPr>
          <w:lang w:eastAsia="en-US"/>
        </w:rPr>
        <w:t>Nebude-li faktura obsahovat stanovené náležitosti</w:t>
      </w:r>
      <w:r w:rsidR="004E2098" w:rsidRPr="00FF479E">
        <w:rPr>
          <w:lang w:eastAsia="en-US"/>
        </w:rPr>
        <w:t xml:space="preserve"> </w:t>
      </w:r>
      <w:r w:rsidR="00B633A1" w:rsidRPr="00FF479E">
        <w:rPr>
          <w:lang w:eastAsia="en-US"/>
        </w:rPr>
        <w:t>či</w:t>
      </w:r>
      <w:r w:rsidR="004E2098" w:rsidRPr="00FF479E">
        <w:rPr>
          <w:lang w:eastAsia="en-US"/>
        </w:rPr>
        <w:t xml:space="preserve"> přílohy</w:t>
      </w:r>
      <w:r w:rsidRPr="00FF479E">
        <w:rPr>
          <w:lang w:eastAsia="en-US"/>
        </w:rPr>
        <w:t xml:space="preserve">, nebo v ní nebudou správně uvedené údaje dle této Smlouvy, je Objednatel oprávněn ji vrátit ve lhůtě její splatnosti </w:t>
      </w:r>
      <w:r w:rsidR="00902894" w:rsidRPr="00FF479E">
        <w:rPr>
          <w:lang w:eastAsia="en-US"/>
        </w:rPr>
        <w:t>Poskytovatel</w:t>
      </w:r>
      <w:r w:rsidRPr="00FF479E">
        <w:rPr>
          <w:lang w:eastAsia="en-US"/>
        </w:rPr>
        <w:t>i. V takovém případě se přeruší běh lhůty splatnosti a nová lhůta splatnosti počne běžet doručením opravené faktury.</w:t>
      </w:r>
    </w:p>
    <w:p w14:paraId="18870120" w14:textId="4E8B502F" w:rsidR="005E6174" w:rsidRPr="00FF479E" w:rsidRDefault="005E6174" w:rsidP="000C1D64">
      <w:pPr>
        <w:pStyle w:val="RLTextlnkuslovan"/>
        <w:numPr>
          <w:ilvl w:val="2"/>
          <w:numId w:val="1"/>
        </w:numPr>
        <w:tabs>
          <w:tab w:val="clear" w:pos="2155"/>
          <w:tab w:val="num" w:pos="1418"/>
        </w:tabs>
        <w:spacing w:before="120" w:after="0"/>
        <w:ind w:left="1418" w:hanging="709"/>
        <w:rPr>
          <w:lang w:eastAsia="en-US"/>
        </w:rPr>
      </w:pPr>
      <w:r w:rsidRPr="00FF479E">
        <w:rPr>
          <w:lang w:eastAsia="en-US"/>
        </w:rPr>
        <w:t xml:space="preserve">Platby se provádí bankovním převodem na účet druhé smluvní strany uvedený </w:t>
      </w:r>
      <w:r w:rsidRPr="000C1D64">
        <w:t>ve</w:t>
      </w:r>
      <w:r w:rsidR="000C1D64">
        <w:rPr>
          <w:lang w:val="cs-CZ"/>
        </w:rPr>
        <w:t> </w:t>
      </w:r>
      <w:r w:rsidRPr="000C1D64">
        <w:t>faktuře</w:t>
      </w:r>
      <w:r w:rsidRPr="00FF479E">
        <w:rPr>
          <w:lang w:eastAsia="en-US"/>
        </w:rPr>
        <w:t>.</w:t>
      </w:r>
    </w:p>
    <w:p w14:paraId="0E42EF70" w14:textId="77777777" w:rsidR="005E6174" w:rsidRPr="00FF479E" w:rsidRDefault="005E6174" w:rsidP="000C1D64">
      <w:pPr>
        <w:pStyle w:val="RLTextlnkuslovan"/>
        <w:numPr>
          <w:ilvl w:val="2"/>
          <w:numId w:val="1"/>
        </w:numPr>
        <w:tabs>
          <w:tab w:val="clear" w:pos="2155"/>
          <w:tab w:val="num" w:pos="1418"/>
        </w:tabs>
        <w:spacing w:before="120" w:after="0"/>
        <w:ind w:left="1418" w:hanging="709"/>
        <w:rPr>
          <w:lang w:eastAsia="en-US"/>
        </w:rPr>
      </w:pPr>
      <w:r w:rsidRPr="00FF479E">
        <w:rPr>
          <w:lang w:eastAsia="en-US"/>
        </w:rPr>
        <w:t>V případě prodlení kterékoliv smluvní strany se zaplacením peněžité částky vzniká oprávněné straně nárok na úrok z prodlení ve výši jedné setiny procenta (0,0</w:t>
      </w:r>
      <w:r w:rsidR="00136F91" w:rsidRPr="00FF479E">
        <w:rPr>
          <w:lang w:eastAsia="en-US"/>
        </w:rPr>
        <w:t>1</w:t>
      </w:r>
      <w:r w:rsidRPr="00FF479E">
        <w:rPr>
          <w:lang w:eastAsia="en-US"/>
        </w:rPr>
        <w:t xml:space="preserve"> %) z dlužné částky za každý i započatý den prodlení. Tím není dotčen ani omezen nárok na náhradu vzniklé škody.</w:t>
      </w:r>
    </w:p>
    <w:p w14:paraId="38E841C0" w14:textId="13AF5F3C" w:rsidR="00221734" w:rsidRDefault="00221734" w:rsidP="000C1D64">
      <w:pPr>
        <w:pStyle w:val="RLTextlnkuslovan"/>
        <w:numPr>
          <w:ilvl w:val="2"/>
          <w:numId w:val="1"/>
        </w:numPr>
        <w:tabs>
          <w:tab w:val="clear" w:pos="2155"/>
          <w:tab w:val="num" w:pos="1418"/>
        </w:tabs>
        <w:spacing w:before="120" w:after="0"/>
        <w:ind w:left="1418" w:hanging="709"/>
        <w:rPr>
          <w:lang w:eastAsia="en-US"/>
        </w:rPr>
      </w:pPr>
      <w:r w:rsidRPr="00FF479E">
        <w:rPr>
          <w:lang w:eastAsia="en-US"/>
        </w:rPr>
        <w:t xml:space="preserve">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w:t>
      </w:r>
      <w:r w:rsidR="00BE4558">
        <w:rPr>
          <w:lang w:eastAsia="en-US"/>
        </w:rPr>
        <w:t>DPH</w:t>
      </w:r>
      <w:r w:rsidRPr="00FF479E">
        <w:rPr>
          <w:lang w:eastAsia="en-US"/>
        </w:rPr>
        <w:t xml:space="preserve"> uhradí Poskytovateli až po zveřejnění příslušného účtu Poskytovatele v registru plátců a</w:t>
      </w:r>
      <w:r w:rsidR="000C1D64">
        <w:rPr>
          <w:lang w:val="cs-CZ" w:eastAsia="en-US"/>
        </w:rPr>
        <w:t> </w:t>
      </w:r>
      <w:r w:rsidRPr="00FF479E">
        <w:rPr>
          <w:lang w:eastAsia="en-US"/>
        </w:rPr>
        <w:t xml:space="preserve">identifikovaných osob Poskytovatelem. </w:t>
      </w:r>
    </w:p>
    <w:p w14:paraId="1A16908E" w14:textId="7F57D4F6" w:rsidR="00B52235" w:rsidRPr="00DA46BF" w:rsidRDefault="00B52235" w:rsidP="00B52235">
      <w:pPr>
        <w:pStyle w:val="RLTextlnkuslovan"/>
        <w:numPr>
          <w:ilvl w:val="2"/>
          <w:numId w:val="1"/>
        </w:numPr>
        <w:tabs>
          <w:tab w:val="clear" w:pos="2155"/>
          <w:tab w:val="num" w:pos="1418"/>
        </w:tabs>
        <w:spacing w:before="120" w:after="0"/>
        <w:ind w:left="1418" w:hanging="709"/>
        <w:rPr>
          <w:lang w:eastAsia="en-US"/>
        </w:rPr>
      </w:pPr>
      <w:r w:rsidRPr="00DA46BF">
        <w:rPr>
          <w:lang w:eastAsia="en-US"/>
        </w:rPr>
        <w:t xml:space="preserve">V případě, že index růstu spotřebitelských cen (míra inflace vyjádřená přírůstkem indexu spotřebitelských cen ke stejnému měsíci předchozího roku oznamovaná Českým statistickým úřadem ve Veřejné databázi ČSÚ; dále jen „index“) bude ke dni 30. 6. kalendářního roku trvání </w:t>
      </w:r>
      <w:r>
        <w:rPr>
          <w:lang w:val="cs-CZ" w:eastAsia="en-US"/>
        </w:rPr>
        <w:t>Smlouvy</w:t>
      </w:r>
      <w:r w:rsidRPr="00DA46BF">
        <w:rPr>
          <w:lang w:eastAsia="en-US"/>
        </w:rPr>
        <w:t xml:space="preserve"> představovat procentuální nárůst, je </w:t>
      </w:r>
      <w:r>
        <w:rPr>
          <w:lang w:val="cs-CZ" w:eastAsia="en-US"/>
        </w:rPr>
        <w:t>Poskytovatel</w:t>
      </w:r>
      <w:r w:rsidRPr="00DA46BF">
        <w:rPr>
          <w:lang w:eastAsia="en-US"/>
        </w:rPr>
        <w:t xml:space="preserve"> oprávněn svým jednostranným oznámením zaslaným nejpozději do 15. 8. aktuálního kalendářního roku zvýšit cenu jakékoliv položky uvedené v </w:t>
      </w:r>
      <w:r>
        <w:rPr>
          <w:lang w:val="cs-CZ" w:eastAsia="en-US"/>
        </w:rPr>
        <w:t>příloze</w:t>
      </w:r>
      <w:r w:rsidRPr="00DA46BF">
        <w:rPr>
          <w:lang w:eastAsia="en-US"/>
        </w:rPr>
        <w:t xml:space="preserve"> č. </w:t>
      </w:r>
      <w:r>
        <w:rPr>
          <w:lang w:val="cs-CZ" w:eastAsia="en-US"/>
        </w:rPr>
        <w:t>4</w:t>
      </w:r>
      <w:r>
        <w:rPr>
          <w:lang w:eastAsia="en-US"/>
        </w:rPr>
        <w:t xml:space="preserve"> </w:t>
      </w:r>
      <w:r>
        <w:rPr>
          <w:lang w:val="cs-CZ" w:eastAsia="en-US"/>
        </w:rPr>
        <w:t>Smlouvy</w:t>
      </w:r>
      <w:r w:rsidRPr="00DA46BF">
        <w:rPr>
          <w:lang w:eastAsia="en-US"/>
        </w:rPr>
        <w:t xml:space="preserve"> o procentuální výši odpovídající procentuálnímu nárůstu indexu, avšak maximálně o 3,00 % zvýšení ročně. Příklad: Pokud by</w:t>
      </w:r>
      <w:r>
        <w:rPr>
          <w:lang w:eastAsia="en-US"/>
        </w:rPr>
        <w:t xml:space="preserve"> </w:t>
      </w:r>
      <w:r w:rsidRPr="00DA46BF">
        <w:rPr>
          <w:lang w:eastAsia="en-US"/>
        </w:rPr>
        <w:t>v</w:t>
      </w:r>
      <w:r>
        <w:rPr>
          <w:lang w:eastAsia="en-US"/>
        </w:rPr>
        <w:t> </w:t>
      </w:r>
      <w:r w:rsidRPr="00DA46BF">
        <w:rPr>
          <w:lang w:eastAsia="en-US"/>
        </w:rPr>
        <w:t xml:space="preserve">prvním roce trvání </w:t>
      </w:r>
      <w:r>
        <w:rPr>
          <w:lang w:val="cs-CZ" w:eastAsia="en-US"/>
        </w:rPr>
        <w:t>Smlouvy</w:t>
      </w:r>
      <w:r>
        <w:rPr>
          <w:lang w:eastAsia="en-US"/>
        </w:rPr>
        <w:t xml:space="preserve"> </w:t>
      </w:r>
      <w:r w:rsidRPr="00DA46BF">
        <w:rPr>
          <w:lang w:eastAsia="en-US"/>
        </w:rPr>
        <w:t>byl k 30. 6. zjištěn narůst hodnoty indexu o 2,40 %, ke</w:t>
      </w:r>
      <w:r>
        <w:rPr>
          <w:lang w:eastAsia="en-US"/>
        </w:rPr>
        <w:t> </w:t>
      </w:r>
      <w:r w:rsidRPr="00DA46BF">
        <w:rPr>
          <w:lang w:eastAsia="en-US"/>
        </w:rPr>
        <w:t xml:space="preserve">zvýšení cen všech služeb poskytovaných </w:t>
      </w:r>
      <w:r>
        <w:rPr>
          <w:lang w:val="cs-CZ" w:eastAsia="en-US"/>
        </w:rPr>
        <w:t>Poskytovatelem</w:t>
      </w:r>
      <w:r w:rsidRPr="00DA46BF">
        <w:rPr>
          <w:lang w:eastAsia="en-US"/>
        </w:rPr>
        <w:t xml:space="preserve"> na základě </w:t>
      </w:r>
      <w:r>
        <w:rPr>
          <w:lang w:val="cs-CZ" w:eastAsia="en-US"/>
        </w:rPr>
        <w:t>Smlouvy</w:t>
      </w:r>
      <w:r w:rsidRPr="00DA46BF">
        <w:rPr>
          <w:lang w:eastAsia="en-US"/>
        </w:rPr>
        <w:t xml:space="preserve"> na další rok dojde právě</w:t>
      </w:r>
      <w:r>
        <w:rPr>
          <w:lang w:eastAsia="en-US"/>
        </w:rPr>
        <w:t xml:space="preserve"> </w:t>
      </w:r>
      <w:r w:rsidRPr="00DA46BF">
        <w:rPr>
          <w:lang w:eastAsia="en-US"/>
        </w:rPr>
        <w:t xml:space="preserve">o 2,40 %. Pokud by ve druhém roce byl k témuž datu zjištěn nárůst hodnoty indexu o 3,80 %, potom je </w:t>
      </w:r>
      <w:r>
        <w:rPr>
          <w:lang w:val="cs-CZ" w:eastAsia="en-US"/>
        </w:rPr>
        <w:t>Poskytovatel</w:t>
      </w:r>
      <w:r w:rsidRPr="00DA46BF">
        <w:rPr>
          <w:lang w:eastAsia="en-US"/>
        </w:rPr>
        <w:t xml:space="preserve"> oprávněn navýšit ceny všech poskytovaných služeb poskytovaných na základě </w:t>
      </w:r>
      <w:r>
        <w:rPr>
          <w:lang w:eastAsia="en-US"/>
        </w:rPr>
        <w:t>Rámcové dohody</w:t>
      </w:r>
      <w:r w:rsidRPr="00DA46BF">
        <w:rPr>
          <w:lang w:eastAsia="en-US"/>
        </w:rPr>
        <w:t xml:space="preserve"> o 3,00 % oproti cenám předchozího roku. Posuzuje se tak nárůst cen oproti stejnému měsíci předchozího roku, delší období se nezohledňuje. Jinými slovy, růst spotřebitelských cen vyjádřený hodnotou indexu nad 3,00 % za rok jde k tíži </w:t>
      </w:r>
      <w:r>
        <w:rPr>
          <w:lang w:val="cs-CZ" w:eastAsia="en-US"/>
        </w:rPr>
        <w:t>Poskytovatele</w:t>
      </w:r>
      <w:r w:rsidRPr="00DA46BF">
        <w:rPr>
          <w:lang w:eastAsia="en-US"/>
        </w:rPr>
        <w:t>. Zvýšení ceny je účinné od</w:t>
      </w:r>
      <w:r>
        <w:rPr>
          <w:lang w:eastAsia="en-US"/>
        </w:rPr>
        <w:t> </w:t>
      </w:r>
      <w:r w:rsidRPr="00DA46BF">
        <w:rPr>
          <w:lang w:eastAsia="en-US"/>
        </w:rPr>
        <w:t xml:space="preserve">1. 1. následujícího kalendářního roku po doručení písemného oznámení o takovémto zvýšení Objednateli. V případě zvýšení cen dotčených služeb je Objednatel oprávněn </w:t>
      </w:r>
      <w:r>
        <w:rPr>
          <w:lang w:val="cs-CZ" w:eastAsia="en-US"/>
        </w:rPr>
        <w:t>Smlouvu</w:t>
      </w:r>
      <w:r w:rsidRPr="00DA46BF">
        <w:rPr>
          <w:lang w:eastAsia="en-US"/>
        </w:rPr>
        <w:t xml:space="preserve"> vypovědět dle podmínek uvedených </w:t>
      </w:r>
      <w:r w:rsidRPr="00E96BCF">
        <w:rPr>
          <w:lang w:eastAsia="en-US"/>
        </w:rPr>
        <w:t xml:space="preserve">v čl. </w:t>
      </w:r>
      <w:r w:rsidR="00E96BCF" w:rsidRPr="00E96BCF">
        <w:rPr>
          <w:lang w:val="cs-CZ" w:eastAsia="en-US"/>
        </w:rPr>
        <w:t>21</w:t>
      </w:r>
      <w:r w:rsidRPr="00E96BCF">
        <w:rPr>
          <w:lang w:eastAsia="en-US"/>
        </w:rPr>
        <w:t xml:space="preserve"> </w:t>
      </w:r>
      <w:r w:rsidRPr="00E96BCF">
        <w:rPr>
          <w:lang w:val="cs-CZ" w:eastAsia="en-US"/>
        </w:rPr>
        <w:t>Smlouvy</w:t>
      </w:r>
      <w:r>
        <w:rPr>
          <w:lang w:eastAsia="en-US"/>
        </w:rPr>
        <w:t xml:space="preserve"> </w:t>
      </w:r>
      <w:r w:rsidRPr="00DA46BF">
        <w:rPr>
          <w:lang w:eastAsia="en-US"/>
        </w:rPr>
        <w:t>i před uplynutím tam stanovené lhůty.</w:t>
      </w:r>
    </w:p>
    <w:p w14:paraId="412F4714" w14:textId="77777777" w:rsidR="00221734" w:rsidRPr="00FF479E" w:rsidRDefault="00221734" w:rsidP="000C1D64">
      <w:pPr>
        <w:pStyle w:val="RLTextlnkuslovan"/>
        <w:numPr>
          <w:ilvl w:val="2"/>
          <w:numId w:val="1"/>
        </w:numPr>
        <w:tabs>
          <w:tab w:val="clear" w:pos="2155"/>
          <w:tab w:val="num" w:pos="1418"/>
        </w:tabs>
        <w:spacing w:before="120" w:after="0"/>
        <w:ind w:left="1418" w:hanging="709"/>
        <w:rPr>
          <w:lang w:eastAsia="en-US"/>
        </w:rPr>
      </w:pPr>
      <w:r w:rsidRPr="00FF479E">
        <w:rPr>
          <w:lang w:eastAsia="en-US"/>
        </w:rPr>
        <w:t>Poskytovatel prohlašuje, že správce daně před uzavřením této Smlouvy nerozhodl, že Poskytovatel je nespolehlivým plátcem ve smyslu § 106a zákona o DPH (dále jen „</w:t>
      </w:r>
      <w:r w:rsidRPr="00FF479E">
        <w:rPr>
          <w:b/>
          <w:lang w:eastAsia="en-US"/>
        </w:rPr>
        <w:t>nespolehlivý plátce</w:t>
      </w:r>
      <w:r w:rsidRPr="00FF479E">
        <w:rPr>
          <w:lang w:eastAsia="en-US"/>
        </w:rPr>
        <w:t>“). V případě, že správce daně rozhodne o tom, že Poskytovatel je nespolehlivým plátcem, zavazuje se Poskytovatel o tomto informovat Objednatele do dvou (2) 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14:paraId="4DC6AC6C" w14:textId="77777777" w:rsidR="002C3C07" w:rsidRPr="00FF479E" w:rsidRDefault="002C3C07" w:rsidP="000C1D64">
      <w:pPr>
        <w:pStyle w:val="RLlneksmlouvy"/>
        <w:spacing w:before="480"/>
      </w:pPr>
      <w:bookmarkStart w:id="101" w:name="_Ref314542799"/>
      <w:bookmarkStart w:id="102" w:name="_Toc212632754"/>
      <w:bookmarkStart w:id="103" w:name="_Ref224623871"/>
      <w:bookmarkStart w:id="104" w:name="_Ref313974574"/>
      <w:bookmarkEnd w:id="22"/>
      <w:bookmarkEnd w:id="23"/>
      <w:bookmarkEnd w:id="24"/>
      <w:r w:rsidRPr="00FF479E">
        <w:lastRenderedPageBreak/>
        <w:t>VLASTNICKÉ PRÁVO A UŽÍVACÍ PRÁVA</w:t>
      </w:r>
      <w:bookmarkEnd w:id="101"/>
    </w:p>
    <w:p w14:paraId="59D18320" w14:textId="4061E686" w:rsidR="002C3C07" w:rsidRDefault="002B0395" w:rsidP="005315C4">
      <w:pPr>
        <w:pStyle w:val="RLTextlnkuslovan"/>
        <w:tabs>
          <w:tab w:val="clear" w:pos="1474"/>
          <w:tab w:val="num" w:pos="709"/>
        </w:tabs>
        <w:spacing w:before="120" w:after="0"/>
        <w:ind w:left="709" w:hanging="709"/>
      </w:pPr>
      <w:bookmarkStart w:id="105" w:name="_Ref311708606"/>
      <w:bookmarkStart w:id="106" w:name="_Ref207105750"/>
      <w:bookmarkStart w:id="107" w:name="_Ref224700536"/>
      <w:r>
        <w:t>K</w:t>
      </w:r>
      <w:r w:rsidR="002C3C07" w:rsidRPr="00FF479E">
        <w:t xml:space="preserve"> součást</w:t>
      </w:r>
      <w:r>
        <w:t>em</w:t>
      </w:r>
      <w:r w:rsidR="002C3C07" w:rsidRPr="00FF479E">
        <w:t xml:space="preserve"> plnění </w:t>
      </w:r>
      <w:r w:rsidR="00902894" w:rsidRPr="00FF479E">
        <w:t>Poskytovatel</w:t>
      </w:r>
      <w:r w:rsidR="002C3C07" w:rsidRPr="00FF479E">
        <w:t>e podle této Smlouvy</w:t>
      </w:r>
      <w:r w:rsidR="00AC3372">
        <w:t xml:space="preserve">, které </w:t>
      </w:r>
      <w:r w:rsidR="002C3C07" w:rsidRPr="00FF479E">
        <w:t>jsou movit</w:t>
      </w:r>
      <w:r w:rsidR="00AC3372">
        <w:t xml:space="preserve">ými </w:t>
      </w:r>
      <w:r w:rsidR="002C3C07" w:rsidRPr="00FF479E">
        <w:t>věc</w:t>
      </w:r>
      <w:r w:rsidR="00AC3372">
        <w:t>m</w:t>
      </w:r>
      <w:r w:rsidR="002C3C07" w:rsidRPr="00FF479E">
        <w:t>i</w:t>
      </w:r>
      <w:r w:rsidR="00AC3372">
        <w:t xml:space="preserve"> a</w:t>
      </w:r>
      <w:r w:rsidR="00840324">
        <w:rPr>
          <w:lang w:val="cs-CZ"/>
        </w:rPr>
        <w:t> </w:t>
      </w:r>
      <w:r w:rsidR="002C3C07" w:rsidRPr="00FF479E">
        <w:t xml:space="preserve">mají </w:t>
      </w:r>
      <w:r w:rsidR="00AC3372">
        <w:t xml:space="preserve">se </w:t>
      </w:r>
      <w:r w:rsidR="002C3C07" w:rsidRPr="00FF479E">
        <w:t>stát vlastnictvím Objednatele, nabývá Objednatel vlastnické právo k těmto věcem dnem předání takového plnění Objednateli na základě písemného protokolu podepsaného oprávněnými osobami obou smluvních stran. Nebezpečí škody na předaných věcech přechází na</w:t>
      </w:r>
      <w:r w:rsidR="005315C4">
        <w:rPr>
          <w:lang w:val="cs-CZ"/>
        </w:rPr>
        <w:t> </w:t>
      </w:r>
      <w:r w:rsidR="002C3C07" w:rsidRPr="00FF479E">
        <w:t xml:space="preserve">Objednatele okamžikem jejich faktického předání do dispozice Objednatele, </w:t>
      </w:r>
      <w:r w:rsidR="008453D3" w:rsidRPr="00FF479E">
        <w:t xml:space="preserve">pokud </w:t>
      </w:r>
      <w:r w:rsidR="002C3C07" w:rsidRPr="00FF479E">
        <w:t>o takovém</w:t>
      </w:r>
      <w:r w:rsidR="008453D3" w:rsidRPr="00FF479E">
        <w:t xml:space="preserve"> </w:t>
      </w:r>
      <w:r w:rsidR="002C3C07" w:rsidRPr="00FF479E">
        <w:t xml:space="preserve">předání </w:t>
      </w:r>
      <w:r w:rsidR="008453D3" w:rsidRPr="00FF479E">
        <w:t xml:space="preserve">byl </w:t>
      </w:r>
      <w:r w:rsidR="002C3C07" w:rsidRPr="00FF479E">
        <w:t>sepsán písemný záznam podepsaný oprávněnými osobami stran.</w:t>
      </w:r>
      <w:bookmarkEnd w:id="105"/>
    </w:p>
    <w:p w14:paraId="55A03EF0" w14:textId="77777777" w:rsidR="00501D6A" w:rsidRPr="00501D6A" w:rsidRDefault="00501D6A" w:rsidP="005315C4">
      <w:pPr>
        <w:pStyle w:val="RLTextlnkuslovan"/>
        <w:tabs>
          <w:tab w:val="clear" w:pos="1474"/>
          <w:tab w:val="num" w:pos="709"/>
        </w:tabs>
        <w:spacing w:before="120" w:after="0"/>
        <w:ind w:left="709" w:hanging="709"/>
        <w:rPr>
          <w:lang w:val="cs-CZ"/>
        </w:rPr>
      </w:pPr>
      <w:bookmarkStart w:id="108" w:name="_Ref416871144"/>
      <w:r w:rsidRPr="00501D6A">
        <w:rPr>
          <w:lang w:val="cs-CZ"/>
        </w:rPr>
        <w:t xml:space="preserve">Vzhledem k tomu, že součástí </w:t>
      </w:r>
      <w:r>
        <w:rPr>
          <w:lang w:val="cs-CZ"/>
        </w:rPr>
        <w:t xml:space="preserve">Plnění dle </w:t>
      </w:r>
      <w:r w:rsidRPr="00501D6A">
        <w:rPr>
          <w:lang w:val="cs-CZ"/>
        </w:rPr>
        <w:t>Smlouvy je i plnění, které může naplňovat znaky autorského díla ve smyslu zákona č. 121/2000 Sb., o právu autorském, o právech souvisejících s právem autorským a o změně některých zákonů (autorský zákon), ve znění pozdějších předpisů (dále jen „</w:t>
      </w:r>
      <w:r w:rsidRPr="00501D6A">
        <w:rPr>
          <w:b/>
          <w:lang w:val="cs-CZ"/>
        </w:rPr>
        <w:t>AZ</w:t>
      </w:r>
      <w:r w:rsidRPr="00501D6A">
        <w:rPr>
          <w:lang w:val="cs-CZ"/>
        </w:rPr>
        <w:t>“), je k těmto součástem plnění poskytována licence za podmínek sjednaných dále v tomto článku Smlouvy.</w:t>
      </w:r>
      <w:bookmarkEnd w:id="108"/>
    </w:p>
    <w:p w14:paraId="7F9B4EA2" w14:textId="77777777" w:rsidR="00501D6A" w:rsidRPr="00501D6A" w:rsidRDefault="00501D6A" w:rsidP="005315C4">
      <w:pPr>
        <w:pStyle w:val="RLTextlnkuslovan"/>
        <w:tabs>
          <w:tab w:val="clear" w:pos="1474"/>
          <w:tab w:val="num" w:pos="709"/>
        </w:tabs>
        <w:spacing w:before="120" w:after="0"/>
        <w:ind w:left="709" w:hanging="709"/>
        <w:rPr>
          <w:lang w:val="cs-CZ"/>
        </w:rPr>
      </w:pPr>
      <w:bookmarkStart w:id="109" w:name="_Ref417627421"/>
      <w:r w:rsidRPr="00501D6A">
        <w:rPr>
          <w:lang w:val="cs-CZ"/>
        </w:rPr>
        <w:t>Objednatel je oprávněn veškeré součásti plnění považované za autorské dílo ve smyslu AZ (dále jen „</w:t>
      </w:r>
      <w:r w:rsidRPr="00501D6A">
        <w:rPr>
          <w:b/>
          <w:lang w:val="cs-CZ"/>
        </w:rPr>
        <w:t>Autorské dílo</w:t>
      </w:r>
      <w:r w:rsidRPr="00501D6A">
        <w:rPr>
          <w:lang w:val="cs-CZ"/>
        </w:rPr>
        <w:t>“) užívat dle níže uvedených podmínek.</w:t>
      </w:r>
      <w:bookmarkEnd w:id="109"/>
      <w:r w:rsidRPr="00501D6A">
        <w:rPr>
          <w:lang w:val="cs-CZ"/>
        </w:rPr>
        <w:t xml:space="preserve"> </w:t>
      </w:r>
    </w:p>
    <w:p w14:paraId="042487B4" w14:textId="77777777" w:rsidR="00501D6A" w:rsidRPr="00501D6A" w:rsidRDefault="00501D6A" w:rsidP="005315C4">
      <w:pPr>
        <w:pStyle w:val="RLTextlnkuslovan"/>
        <w:tabs>
          <w:tab w:val="clear" w:pos="1474"/>
          <w:tab w:val="num" w:pos="709"/>
        </w:tabs>
        <w:spacing w:before="120" w:after="0"/>
        <w:ind w:left="709" w:hanging="709"/>
        <w:rPr>
          <w:lang w:val="cs-CZ"/>
        </w:rPr>
      </w:pPr>
      <w:bookmarkStart w:id="110" w:name="_Ref414451184"/>
      <w:r w:rsidRPr="00501D6A">
        <w:rPr>
          <w:lang w:val="cs-CZ"/>
        </w:rPr>
        <w:t>Objednatel je oprávněn Autorské dílo užívat dle níže uvedených licenčních podmínek (dále jen „</w:t>
      </w:r>
      <w:r w:rsidRPr="00501D6A">
        <w:rPr>
          <w:b/>
          <w:lang w:val="cs-CZ"/>
        </w:rPr>
        <w:t>Licence</w:t>
      </w:r>
      <w:r w:rsidRPr="00501D6A">
        <w:rPr>
          <w:lang w:val="cs-CZ"/>
        </w:rPr>
        <w:t>“), a to od okamžiku účinnosti poskytnutí Licence, přičemž Poskytovatel poskytuje Objednateli Licenci s účinností, která nastává okamžikem předání plnění či jeho části, jehož je Autorské dílo součástí.</w:t>
      </w:r>
      <w:bookmarkEnd w:id="110"/>
      <w:r w:rsidRPr="00501D6A">
        <w:rPr>
          <w:lang w:val="cs-CZ"/>
        </w:rPr>
        <w:t xml:space="preserve"> </w:t>
      </w:r>
      <w:bookmarkStart w:id="111" w:name="_Ref440443025"/>
      <w:r w:rsidRPr="00501D6A">
        <w:rPr>
          <w:lang w:val="cs-CZ"/>
        </w:rPr>
        <w:t>Licence je udělena k užití Autorského díla Objednatelem k jakémukoliv účelu a v rozsahu, v jakém uzná za nezbytné, vhodné či přiměřené. Pro vyloučení všech pochybností to znamená, že:</w:t>
      </w:r>
      <w:bookmarkEnd w:id="111"/>
    </w:p>
    <w:p w14:paraId="0876B8C5" w14:textId="77777777" w:rsidR="00501D6A" w:rsidRPr="00501D6A" w:rsidRDefault="00501D6A" w:rsidP="000C1D64">
      <w:pPr>
        <w:pStyle w:val="RLTextlnkuslovan"/>
        <w:numPr>
          <w:ilvl w:val="2"/>
          <w:numId w:val="1"/>
        </w:numPr>
        <w:tabs>
          <w:tab w:val="clear" w:pos="2155"/>
          <w:tab w:val="num" w:pos="1418"/>
        </w:tabs>
        <w:spacing w:before="120" w:after="0"/>
        <w:ind w:left="1418" w:hanging="709"/>
        <w:rPr>
          <w:lang w:val="cs-CZ"/>
        </w:rPr>
      </w:pPr>
      <w:r w:rsidRPr="00501D6A">
        <w:rPr>
          <w:lang w:val="cs-CZ"/>
        </w:rPr>
        <w:t>Licence je nevýhradní a neomezená, a to zejména ke splnění účelu Smlouvy;</w:t>
      </w:r>
    </w:p>
    <w:p w14:paraId="4D9B0FC5" w14:textId="77777777" w:rsidR="00501D6A" w:rsidRPr="00501D6A" w:rsidRDefault="00501D6A" w:rsidP="000C1D64">
      <w:pPr>
        <w:pStyle w:val="RLTextlnkuslovan"/>
        <w:numPr>
          <w:ilvl w:val="2"/>
          <w:numId w:val="1"/>
        </w:numPr>
        <w:tabs>
          <w:tab w:val="clear" w:pos="2155"/>
          <w:tab w:val="num" w:pos="1418"/>
        </w:tabs>
        <w:spacing w:before="120" w:after="0"/>
        <w:ind w:left="1418" w:hanging="709"/>
        <w:rPr>
          <w:lang w:val="cs-CZ"/>
        </w:rPr>
      </w:pPr>
      <w:r w:rsidRPr="00501D6A">
        <w:t>Licence je bez časového (po dobu trvání majetkových práv autorských k příslušným Autorským dílům), územního a množstevního omezení a</w:t>
      </w:r>
      <w:r w:rsidRPr="00501D6A">
        <w:rPr>
          <w:lang w:val="cs-CZ"/>
        </w:rPr>
        <w:t> </w:t>
      </w:r>
      <w:r w:rsidRPr="00501D6A">
        <w:t>pro všechny způsoby užití;</w:t>
      </w:r>
    </w:p>
    <w:p w14:paraId="50B8C6DE" w14:textId="77777777" w:rsidR="00501D6A" w:rsidRPr="00501D6A" w:rsidRDefault="00501D6A" w:rsidP="000C1D64">
      <w:pPr>
        <w:pStyle w:val="RLTextlnkuslovan"/>
        <w:numPr>
          <w:ilvl w:val="2"/>
          <w:numId w:val="1"/>
        </w:numPr>
        <w:tabs>
          <w:tab w:val="clear" w:pos="2155"/>
          <w:tab w:val="num" w:pos="1418"/>
        </w:tabs>
        <w:spacing w:before="120" w:after="0"/>
        <w:ind w:left="1418" w:hanging="709"/>
        <w:rPr>
          <w:lang w:val="cs-CZ"/>
        </w:rPr>
      </w:pPr>
      <w:r w:rsidRPr="00501D6A">
        <w:t>Objednatel je oprávněn výsledky činnosti dle Smlouvy (Autorská díla) užít v původní nebo jiným způsobem zpracované či jinak změněné podobě, samostatně nebo v souboru anebo ve spojení s jiným dílem či prvky;</w:t>
      </w:r>
    </w:p>
    <w:p w14:paraId="5BB2055E" w14:textId="77777777" w:rsidR="00501D6A" w:rsidRPr="00501D6A" w:rsidRDefault="00501D6A" w:rsidP="000C1D64">
      <w:pPr>
        <w:pStyle w:val="RLTextlnkuslovan"/>
        <w:numPr>
          <w:ilvl w:val="2"/>
          <w:numId w:val="1"/>
        </w:numPr>
        <w:tabs>
          <w:tab w:val="clear" w:pos="2155"/>
          <w:tab w:val="num" w:pos="1418"/>
        </w:tabs>
        <w:spacing w:before="120" w:after="0"/>
        <w:ind w:left="1418" w:hanging="709"/>
        <w:rPr>
          <w:lang w:val="cs-CZ"/>
        </w:rPr>
      </w:pPr>
      <w:r w:rsidRPr="00501D6A">
        <w:t>Licence je bez potřeby jakéhokoliv dalšího svolení Poskytovatele udělena Objednateli s právem podlicence nebo je rovněž dále postupitelná jakékoliv třetí osobě;</w:t>
      </w:r>
    </w:p>
    <w:p w14:paraId="5784D55E" w14:textId="77777777" w:rsidR="00501D6A" w:rsidRPr="00501D6A" w:rsidRDefault="00501D6A" w:rsidP="000C1D64">
      <w:pPr>
        <w:pStyle w:val="RLTextlnkuslovan"/>
        <w:numPr>
          <w:ilvl w:val="2"/>
          <w:numId w:val="1"/>
        </w:numPr>
        <w:tabs>
          <w:tab w:val="clear" w:pos="2155"/>
          <w:tab w:val="num" w:pos="1418"/>
        </w:tabs>
        <w:spacing w:before="120" w:after="0"/>
        <w:ind w:left="1418" w:hanging="709"/>
        <w:rPr>
          <w:lang w:val="cs-CZ"/>
        </w:rPr>
      </w:pPr>
      <w:r w:rsidRPr="00501D6A">
        <w:t>Licence se vztahuje automaticky i na všechny nové verze, úpravy a</w:t>
      </w:r>
      <w:r w:rsidRPr="00501D6A">
        <w:rPr>
          <w:lang w:val="cs-CZ"/>
        </w:rPr>
        <w:t> </w:t>
      </w:r>
      <w:r w:rsidRPr="00501D6A">
        <w:t xml:space="preserve">překlady příslušných Autorských děl; </w:t>
      </w:r>
    </w:p>
    <w:p w14:paraId="1DFA5868" w14:textId="77777777" w:rsidR="00501D6A" w:rsidRPr="00501D6A" w:rsidRDefault="00501D6A" w:rsidP="000C1D64">
      <w:pPr>
        <w:pStyle w:val="RLTextlnkuslovan"/>
        <w:numPr>
          <w:ilvl w:val="2"/>
          <w:numId w:val="1"/>
        </w:numPr>
        <w:tabs>
          <w:tab w:val="clear" w:pos="2155"/>
          <w:tab w:val="num" w:pos="1418"/>
        </w:tabs>
        <w:spacing w:before="120" w:after="0"/>
        <w:ind w:left="1418" w:hanging="709"/>
        <w:rPr>
          <w:lang w:val="cs-CZ"/>
        </w:rPr>
      </w:pPr>
      <w:r w:rsidRPr="00501D6A">
        <w:t>Poskytovatel společně s Licencí poskytuje Objednateli právo provádět jakékoliv modifikace, úpravy, změny Autorského díla a dle svého uvážení do něj zasahovat, zapracovávat ho do dalších Autorských děl, zařazovat ho do děl souborných či do databází apod., a to i</w:t>
      </w:r>
      <w:r w:rsidRPr="00501D6A">
        <w:rPr>
          <w:lang w:val="cs-CZ"/>
        </w:rPr>
        <w:t> </w:t>
      </w:r>
      <w:r w:rsidRPr="00501D6A">
        <w:t>prostřednictvím třetích osob;</w:t>
      </w:r>
    </w:p>
    <w:p w14:paraId="281E5EC8" w14:textId="77777777" w:rsidR="00501D6A" w:rsidRPr="00501D6A" w:rsidRDefault="00501D6A" w:rsidP="000C1D64">
      <w:pPr>
        <w:pStyle w:val="RLTextlnkuslovan"/>
        <w:numPr>
          <w:ilvl w:val="2"/>
          <w:numId w:val="1"/>
        </w:numPr>
        <w:tabs>
          <w:tab w:val="clear" w:pos="2155"/>
          <w:tab w:val="num" w:pos="1418"/>
        </w:tabs>
        <w:spacing w:before="120" w:after="0"/>
        <w:ind w:left="1418" w:hanging="709"/>
        <w:rPr>
          <w:lang w:val="cs-CZ"/>
        </w:rPr>
      </w:pPr>
      <w:r w:rsidRPr="00501D6A">
        <w:t>Licenci není Objednatel povinen využít, a to ani zčásti.</w:t>
      </w:r>
    </w:p>
    <w:p w14:paraId="3026DFB2" w14:textId="77777777" w:rsidR="00501D6A" w:rsidRPr="00501D6A" w:rsidRDefault="00501D6A" w:rsidP="000B62BF">
      <w:pPr>
        <w:pStyle w:val="RLTextlnkuslovan"/>
        <w:tabs>
          <w:tab w:val="clear" w:pos="1474"/>
          <w:tab w:val="num" w:pos="709"/>
        </w:tabs>
        <w:spacing w:before="120" w:after="0"/>
        <w:ind w:left="709" w:hanging="709"/>
        <w:rPr>
          <w:lang w:val="cs-CZ"/>
        </w:rPr>
      </w:pPr>
      <w:r w:rsidRPr="00501D6A">
        <w:rPr>
          <w:lang w:val="cs-CZ"/>
        </w:rPr>
        <w:t>Licenční poplatek za výše uvedená oprávnění k příslušným Autorským dílům je zahrnut v ceně za provedení plnění s přihlédnutím k účelu Licence a způsobu a okolnostem užití Autorských děl a k územnímu a časovému a množstevnímu rozsahu Licence.</w:t>
      </w:r>
    </w:p>
    <w:p w14:paraId="5E607C9D" w14:textId="77777777" w:rsidR="00501D6A" w:rsidRPr="00501D6A" w:rsidRDefault="00501D6A" w:rsidP="000B62BF">
      <w:pPr>
        <w:pStyle w:val="RLTextlnkuslovan"/>
        <w:tabs>
          <w:tab w:val="clear" w:pos="1474"/>
          <w:tab w:val="num" w:pos="709"/>
        </w:tabs>
        <w:spacing w:before="120" w:after="0"/>
        <w:ind w:left="709" w:hanging="709"/>
        <w:rPr>
          <w:lang w:val="cs-CZ"/>
        </w:rPr>
      </w:pPr>
      <w:bookmarkStart w:id="112" w:name="_Ref440446245"/>
      <w:r w:rsidRPr="00501D6A">
        <w:rPr>
          <w:lang w:val="cs-CZ"/>
        </w:rPr>
        <w:t>Udělení veškerých práv uvedených v tomto článku Smlouvy nelze ze strany Poskytovatele vypovědět a na jejich udělení nemá vliv ukončení účinnosti Smlouvy.</w:t>
      </w:r>
      <w:bookmarkEnd w:id="112"/>
    </w:p>
    <w:p w14:paraId="369981C8" w14:textId="77777777" w:rsidR="00501D6A" w:rsidRPr="00501D6A" w:rsidRDefault="00501D6A" w:rsidP="000B62BF">
      <w:pPr>
        <w:pStyle w:val="RLTextlnkuslovan"/>
        <w:tabs>
          <w:tab w:val="clear" w:pos="1474"/>
          <w:tab w:val="num" w:pos="709"/>
        </w:tabs>
        <w:spacing w:before="120" w:after="0"/>
        <w:ind w:left="709" w:hanging="709"/>
        <w:rPr>
          <w:lang w:val="cs-CZ"/>
        </w:rPr>
      </w:pPr>
      <w:r w:rsidRPr="00501D6A">
        <w:rPr>
          <w:lang w:val="cs-CZ"/>
        </w:rPr>
        <w:lastRenderedPageBreak/>
        <w:t xml:space="preserve">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 </w:t>
      </w:r>
    </w:p>
    <w:p w14:paraId="3A149AF7" w14:textId="77777777" w:rsidR="00501D6A" w:rsidRDefault="00501D6A" w:rsidP="000B62BF">
      <w:pPr>
        <w:pStyle w:val="RLTextlnkuslovan"/>
        <w:tabs>
          <w:tab w:val="clear" w:pos="1474"/>
          <w:tab w:val="num" w:pos="709"/>
        </w:tabs>
        <w:spacing w:before="120" w:after="0"/>
        <w:ind w:left="709" w:hanging="709"/>
        <w:rPr>
          <w:lang w:val="cs-CZ"/>
        </w:rPr>
      </w:pPr>
      <w:r w:rsidRPr="00501D6A">
        <w:rPr>
          <w:lang w:val="cs-CZ"/>
        </w:rPr>
        <w:t>Strany dále výslovně prohlašují, že pokud při poskytování plnění dle Smlouvy vznikne činností Poskytovatele a Objednatele dílo spoluautorů a nedohodnou-li se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Cena plnění dle této Smlouvy je stanovena se zohledněním tohoto ustanovení a Poskytovateli nevzniknou v případě vytvoření díla spoluautorů žádné nové nároky na odměnu.</w:t>
      </w:r>
    </w:p>
    <w:p w14:paraId="4389D03E" w14:textId="77777777" w:rsidR="002C3C07" w:rsidRPr="00F62E28" w:rsidRDefault="00501D6A" w:rsidP="000B62BF">
      <w:pPr>
        <w:pStyle w:val="RLTextlnkuslovan"/>
        <w:tabs>
          <w:tab w:val="clear" w:pos="1474"/>
          <w:tab w:val="num" w:pos="709"/>
        </w:tabs>
        <w:spacing w:before="120" w:after="0"/>
        <w:ind w:left="709" w:hanging="709"/>
        <w:rPr>
          <w:lang w:val="cs-CZ"/>
        </w:rPr>
      </w:pPr>
      <w:r w:rsidRPr="00501D6A">
        <w:rPr>
          <w:lang w:val="cs-CZ"/>
        </w:rPr>
        <w:t>Poskytovatel</w:t>
      </w:r>
      <w:r w:rsidRPr="00501D6A">
        <w:rPr>
          <w:bCs/>
          <w:lang w:val="cs-CZ"/>
        </w:rPr>
        <w:t xml:space="preserve"> je povinen Objednateli uhradit jakékoli majetkové a nemajetkové újmy, vzniklé v důsledku toho, že Objednatel nemohl předmět </w:t>
      </w:r>
      <w:r>
        <w:rPr>
          <w:bCs/>
          <w:lang w:val="cs-CZ"/>
        </w:rPr>
        <w:t>P</w:t>
      </w:r>
      <w:r w:rsidRPr="00501D6A">
        <w:rPr>
          <w:bCs/>
          <w:lang w:val="cs-CZ"/>
        </w:rPr>
        <w:t>lnění</w:t>
      </w:r>
      <w:r>
        <w:rPr>
          <w:bCs/>
          <w:lang w:val="cs-CZ"/>
        </w:rPr>
        <w:t xml:space="preserve"> dle</w:t>
      </w:r>
      <w:r w:rsidRPr="00501D6A">
        <w:rPr>
          <w:bCs/>
          <w:lang w:val="cs-CZ"/>
        </w:rPr>
        <w:t xml:space="preserve"> Smlouvy užívat řádně a nerušeně. Jestliže se jakékoliv prohlášení </w:t>
      </w:r>
      <w:r w:rsidRPr="00501D6A">
        <w:rPr>
          <w:lang w:val="cs-CZ"/>
        </w:rPr>
        <w:t>Poskytovatele</w:t>
      </w:r>
      <w:r w:rsidRPr="00501D6A">
        <w:rPr>
          <w:bCs/>
          <w:lang w:val="cs-CZ"/>
        </w:rPr>
        <w:t xml:space="preserve"> v tomto článku Smlouvy ukáže nepravdivým nebo </w:t>
      </w:r>
      <w:r w:rsidRPr="00501D6A">
        <w:rPr>
          <w:lang w:val="cs-CZ"/>
        </w:rPr>
        <w:t>Poskytovatel</w:t>
      </w:r>
      <w:r w:rsidRPr="00501D6A">
        <w:rPr>
          <w:bCs/>
          <w:lang w:val="cs-CZ"/>
        </w:rPr>
        <w:t xml:space="preserve"> </w:t>
      </w:r>
      <w:proofErr w:type="gramStart"/>
      <w:r w:rsidRPr="00501D6A">
        <w:rPr>
          <w:bCs/>
          <w:lang w:val="cs-CZ"/>
        </w:rPr>
        <w:t>poruší</w:t>
      </w:r>
      <w:proofErr w:type="gramEnd"/>
      <w:r w:rsidRPr="00501D6A">
        <w:rPr>
          <w:bCs/>
          <w:lang w:val="cs-CZ"/>
        </w:rPr>
        <w:t xml:space="preserve"> jinou povinnost dle tohoto článku Smlouvy, jde o podstatné porušení Smlouvy a Objednateli vzniká nárok na smluvní pokutu ve výši </w:t>
      </w:r>
      <w:r w:rsidR="00F62E28">
        <w:rPr>
          <w:bCs/>
          <w:lang w:val="cs-CZ"/>
        </w:rPr>
        <w:t>1</w:t>
      </w:r>
      <w:r w:rsidRPr="00501D6A">
        <w:rPr>
          <w:bCs/>
          <w:lang w:val="cs-CZ"/>
        </w:rPr>
        <w:t>00</w:t>
      </w:r>
      <w:r w:rsidR="00F62E28">
        <w:rPr>
          <w:bCs/>
          <w:lang w:val="cs-CZ"/>
        </w:rPr>
        <w:t xml:space="preserve"> </w:t>
      </w:r>
      <w:r w:rsidRPr="00501D6A">
        <w:rPr>
          <w:bCs/>
          <w:lang w:val="cs-CZ"/>
        </w:rPr>
        <w:t>000,- Kč za každé jednotlivé porušení povinnosti. Zaplacením smluvní pokuty není nijak dotčeno ani omezeno právo Objednatele na náhradu škody, kterou lze vymáhat vedle smluvní pokuty v plné výši</w:t>
      </w:r>
      <w:r w:rsidRPr="00501D6A">
        <w:rPr>
          <w:lang w:val="cs-CZ"/>
        </w:rPr>
        <w:t>.</w:t>
      </w:r>
      <w:bookmarkStart w:id="113" w:name="_Ref224699397"/>
      <w:bookmarkEnd w:id="106"/>
      <w:bookmarkEnd w:id="107"/>
    </w:p>
    <w:p w14:paraId="1906C48D" w14:textId="77777777" w:rsidR="00607561" w:rsidRPr="00FF479E" w:rsidRDefault="00607561" w:rsidP="000B62BF">
      <w:pPr>
        <w:pStyle w:val="RLlneksmlouvy"/>
        <w:spacing w:before="480"/>
      </w:pPr>
      <w:bookmarkStart w:id="114" w:name="_Ref367556406"/>
      <w:bookmarkEnd w:id="113"/>
      <w:r w:rsidRPr="00FF479E">
        <w:t>ZÁRUKA</w:t>
      </w:r>
      <w:bookmarkEnd w:id="102"/>
      <w:bookmarkEnd w:id="103"/>
      <w:bookmarkEnd w:id="104"/>
      <w:bookmarkEnd w:id="114"/>
      <w:r w:rsidR="005251BB" w:rsidRPr="00FF479E">
        <w:t xml:space="preserve"> </w:t>
      </w:r>
    </w:p>
    <w:p w14:paraId="33AF0986" w14:textId="77777777" w:rsidR="00623EB6" w:rsidRPr="00623EB6" w:rsidRDefault="00623EB6" w:rsidP="000B62BF">
      <w:pPr>
        <w:pStyle w:val="RLTextlnkuslovan"/>
        <w:tabs>
          <w:tab w:val="clear" w:pos="1474"/>
          <w:tab w:val="num" w:pos="709"/>
        </w:tabs>
        <w:spacing w:before="120" w:after="0"/>
        <w:ind w:left="709" w:hanging="709"/>
        <w:rPr>
          <w:szCs w:val="22"/>
        </w:rPr>
      </w:pPr>
      <w:r w:rsidRPr="00623EB6">
        <w:rPr>
          <w:szCs w:val="22"/>
        </w:rPr>
        <w:t xml:space="preserve">Poskytovatel poskytuje záruku, že každý výstup </w:t>
      </w:r>
      <w:r>
        <w:rPr>
          <w:szCs w:val="22"/>
          <w:lang w:val="cs-CZ"/>
        </w:rPr>
        <w:t>Konzultační činnosti</w:t>
      </w:r>
      <w:r w:rsidRPr="00623EB6">
        <w:rPr>
          <w:szCs w:val="22"/>
        </w:rPr>
        <w:t xml:space="preserve"> nebo </w:t>
      </w:r>
      <w:r>
        <w:rPr>
          <w:szCs w:val="22"/>
          <w:lang w:val="cs-CZ"/>
        </w:rPr>
        <w:t>Technologické činnosti či zpracovaná Technická a systémová dokumentace</w:t>
      </w:r>
      <w:r w:rsidRPr="00623EB6">
        <w:rPr>
          <w:szCs w:val="22"/>
        </w:rPr>
        <w:t xml:space="preserve"> m</w:t>
      </w:r>
      <w:r>
        <w:rPr>
          <w:szCs w:val="22"/>
          <w:lang w:val="cs-CZ"/>
        </w:rPr>
        <w:t>ají</w:t>
      </w:r>
      <w:r w:rsidRPr="00623EB6">
        <w:rPr>
          <w:szCs w:val="22"/>
        </w:rPr>
        <w:t xml:space="preserve"> ke dni jej</w:t>
      </w:r>
      <w:r>
        <w:rPr>
          <w:szCs w:val="22"/>
          <w:lang w:val="cs-CZ"/>
        </w:rPr>
        <w:t>ich</w:t>
      </w:r>
      <w:r w:rsidRPr="00623EB6">
        <w:rPr>
          <w:szCs w:val="22"/>
        </w:rPr>
        <w:t xml:space="preserve"> akceptace vlastnosti stanovené touto Smlouvou, a j</w:t>
      </w:r>
      <w:r>
        <w:rPr>
          <w:szCs w:val="22"/>
          <w:lang w:val="cs-CZ"/>
        </w:rPr>
        <w:t>sou</w:t>
      </w:r>
      <w:r w:rsidRPr="00623EB6">
        <w:rPr>
          <w:szCs w:val="22"/>
        </w:rPr>
        <w:t xml:space="preserve"> způsobil</w:t>
      </w:r>
      <w:r>
        <w:rPr>
          <w:szCs w:val="22"/>
          <w:lang w:val="cs-CZ"/>
        </w:rPr>
        <w:t>é</w:t>
      </w:r>
      <w:r w:rsidRPr="00623EB6">
        <w:rPr>
          <w:szCs w:val="22"/>
        </w:rPr>
        <w:t xml:space="preserve"> k použití pro účely stanovené v této Smlouvě nebo v souladu s touto Smlouvou.</w:t>
      </w:r>
    </w:p>
    <w:p w14:paraId="5D0D2B46" w14:textId="77777777" w:rsidR="00623EB6" w:rsidRPr="00FF479E" w:rsidRDefault="00623EB6" w:rsidP="000B62BF">
      <w:pPr>
        <w:pStyle w:val="RLTextlnkuslovan"/>
        <w:tabs>
          <w:tab w:val="clear" w:pos="1474"/>
          <w:tab w:val="num" w:pos="709"/>
        </w:tabs>
        <w:spacing w:before="120" w:after="0"/>
        <w:ind w:left="709" w:hanging="709"/>
        <w:rPr>
          <w:szCs w:val="22"/>
        </w:rPr>
      </w:pPr>
      <w:r w:rsidRPr="00623EB6">
        <w:rPr>
          <w:szCs w:val="22"/>
        </w:rPr>
        <w:t xml:space="preserve">Poskytovatel poskytuje záruku za jakost každé jednotlivé části výstupu </w:t>
      </w:r>
      <w:r>
        <w:rPr>
          <w:szCs w:val="22"/>
          <w:lang w:val="cs-CZ"/>
        </w:rPr>
        <w:t>Konzultační činnosti, Technologické činnosti či Technické a systémové dokumentace</w:t>
      </w:r>
      <w:r w:rsidRPr="00623EB6">
        <w:rPr>
          <w:szCs w:val="22"/>
        </w:rPr>
        <w:t xml:space="preserve"> od okamžiku jej</w:t>
      </w:r>
      <w:r>
        <w:rPr>
          <w:szCs w:val="22"/>
          <w:lang w:val="cs-CZ"/>
        </w:rPr>
        <w:t>ich</w:t>
      </w:r>
      <w:r w:rsidRPr="00623EB6">
        <w:rPr>
          <w:szCs w:val="22"/>
        </w:rPr>
        <w:t xml:space="preserve"> akceptace po dobu 24 měsíců</w:t>
      </w:r>
      <w:r>
        <w:rPr>
          <w:szCs w:val="22"/>
          <w:lang w:val="cs-CZ"/>
        </w:rPr>
        <w:t>.</w:t>
      </w:r>
    </w:p>
    <w:p w14:paraId="5D421536" w14:textId="77777777" w:rsidR="00607561" w:rsidRPr="00FF479E" w:rsidRDefault="00607561" w:rsidP="000B62BF">
      <w:pPr>
        <w:pStyle w:val="RLTextlnkuslovan"/>
        <w:tabs>
          <w:tab w:val="clear" w:pos="1474"/>
          <w:tab w:val="num" w:pos="709"/>
        </w:tabs>
        <w:spacing w:before="120" w:after="0"/>
        <w:ind w:left="709" w:hanging="709"/>
        <w:rPr>
          <w:szCs w:val="22"/>
        </w:rPr>
      </w:pPr>
      <w:bookmarkStart w:id="115" w:name="_Ref224695341"/>
      <w:r w:rsidRPr="00FF479E">
        <w:rPr>
          <w:szCs w:val="22"/>
        </w:rPr>
        <w:t>Není-li v této Smlouvě nebo v souladu s touto Smlouvou stanoveno jinak:</w:t>
      </w:r>
      <w:bookmarkEnd w:id="115"/>
    </w:p>
    <w:p w14:paraId="4B34B154" w14:textId="77777777" w:rsidR="00607561" w:rsidRPr="00706B07" w:rsidRDefault="00902894" w:rsidP="000B62BF">
      <w:pPr>
        <w:pStyle w:val="RLTextlnkuslovan"/>
        <w:numPr>
          <w:ilvl w:val="2"/>
          <w:numId w:val="1"/>
        </w:numPr>
        <w:tabs>
          <w:tab w:val="clear" w:pos="2155"/>
          <w:tab w:val="num" w:pos="1418"/>
        </w:tabs>
        <w:spacing w:before="120" w:after="0"/>
        <w:ind w:left="1418" w:hanging="709"/>
        <w:rPr>
          <w:szCs w:val="22"/>
        </w:rPr>
      </w:pPr>
      <w:r w:rsidRPr="00706B07">
        <w:rPr>
          <w:szCs w:val="22"/>
        </w:rPr>
        <w:t>Poskytovatel</w:t>
      </w:r>
      <w:r w:rsidR="00607561" w:rsidRPr="00706B07">
        <w:rPr>
          <w:szCs w:val="22"/>
        </w:rPr>
        <w:t xml:space="preserve"> zahájí řešení odstranění vady kategorie A, tj. vady, která zcela nebo podstatným způsobem znemožňuje užívání </w:t>
      </w:r>
      <w:r w:rsidR="004A525E">
        <w:rPr>
          <w:szCs w:val="22"/>
          <w:lang w:val="cs-CZ"/>
        </w:rPr>
        <w:t>výstupu Konzultační činnosti, Technologické činnosti nebo Technické a systémové dokumentace</w:t>
      </w:r>
      <w:r w:rsidR="00607561" w:rsidRPr="00706B07">
        <w:rPr>
          <w:szCs w:val="22"/>
        </w:rPr>
        <w:t>, okamžitě po</w:t>
      </w:r>
      <w:r w:rsidR="00840324">
        <w:rPr>
          <w:szCs w:val="22"/>
          <w:lang w:val="cs-CZ"/>
        </w:rPr>
        <w:t> </w:t>
      </w:r>
      <w:r w:rsidR="00607561" w:rsidRPr="00706B07">
        <w:rPr>
          <w:szCs w:val="22"/>
        </w:rPr>
        <w:t>jejím nahlášení, s tím, že vadu do 8 hodin od jejího nahlášení odstraní nebo poskytne akceptovatelné náhradní řešení,</w:t>
      </w:r>
    </w:p>
    <w:p w14:paraId="3F83AEE5" w14:textId="77777777" w:rsidR="00607561" w:rsidRPr="00706B07" w:rsidRDefault="00902894" w:rsidP="000B62BF">
      <w:pPr>
        <w:pStyle w:val="RLTextlnkuslovan"/>
        <w:numPr>
          <w:ilvl w:val="2"/>
          <w:numId w:val="1"/>
        </w:numPr>
        <w:tabs>
          <w:tab w:val="clear" w:pos="2155"/>
          <w:tab w:val="num" w:pos="1418"/>
        </w:tabs>
        <w:spacing w:before="120" w:after="0"/>
        <w:ind w:left="1418" w:hanging="709"/>
        <w:rPr>
          <w:szCs w:val="22"/>
        </w:rPr>
      </w:pPr>
      <w:r w:rsidRPr="00706B07">
        <w:rPr>
          <w:szCs w:val="22"/>
        </w:rPr>
        <w:t>Poskytovatel</w:t>
      </w:r>
      <w:r w:rsidR="00607561" w:rsidRPr="00706B07">
        <w:rPr>
          <w:szCs w:val="22"/>
        </w:rPr>
        <w:t xml:space="preserve"> zahájí řešení odstranění vady kategorie B, tj. vady, která nebrání užívání </w:t>
      </w:r>
      <w:r w:rsidR="004A525E">
        <w:rPr>
          <w:szCs w:val="22"/>
          <w:lang w:val="cs-CZ"/>
        </w:rPr>
        <w:t>výstupu Konzultační činnosti, Technologické činnosti nebo Technické a systémové dokumentace</w:t>
      </w:r>
      <w:r w:rsidR="00607561" w:rsidRPr="00706B07">
        <w:rPr>
          <w:szCs w:val="22"/>
        </w:rPr>
        <w:t>, ale omezuje je</w:t>
      </w:r>
      <w:r w:rsidR="00A2353E" w:rsidRPr="00706B07">
        <w:rPr>
          <w:szCs w:val="22"/>
        </w:rPr>
        <w:t>jí</w:t>
      </w:r>
      <w:r w:rsidR="00607561" w:rsidRPr="00706B07">
        <w:rPr>
          <w:szCs w:val="22"/>
        </w:rPr>
        <w:t xml:space="preserve"> </w:t>
      </w:r>
      <w:r w:rsidR="004A525E">
        <w:rPr>
          <w:szCs w:val="22"/>
          <w:lang w:val="cs-CZ"/>
        </w:rPr>
        <w:t>řádné a úplné využití</w:t>
      </w:r>
      <w:r w:rsidR="00607561" w:rsidRPr="00706B07">
        <w:rPr>
          <w:szCs w:val="22"/>
        </w:rPr>
        <w:t xml:space="preserve">, maximálně do </w:t>
      </w:r>
      <w:r w:rsidR="00285766" w:rsidRPr="00706B07">
        <w:rPr>
          <w:szCs w:val="22"/>
        </w:rPr>
        <w:t xml:space="preserve">4 </w:t>
      </w:r>
      <w:r w:rsidR="00607561" w:rsidRPr="00706B07">
        <w:rPr>
          <w:szCs w:val="22"/>
        </w:rPr>
        <w:t xml:space="preserve">hodin od jejího nahlášení s tím, že vadu do </w:t>
      </w:r>
      <w:r w:rsidR="00285766" w:rsidRPr="00706B07">
        <w:rPr>
          <w:szCs w:val="22"/>
        </w:rPr>
        <w:t>5</w:t>
      </w:r>
      <w:r w:rsidR="00607561" w:rsidRPr="00706B07">
        <w:rPr>
          <w:szCs w:val="22"/>
        </w:rPr>
        <w:t xml:space="preserve"> dnů od jejího nahlášení odstraní nebo poskytne akceptovatelné náhradní řešení,</w:t>
      </w:r>
    </w:p>
    <w:p w14:paraId="39D956B1" w14:textId="77777777" w:rsidR="00607561" w:rsidRPr="00706B07" w:rsidRDefault="00902894" w:rsidP="000B62BF">
      <w:pPr>
        <w:pStyle w:val="RLTextlnkuslovan"/>
        <w:numPr>
          <w:ilvl w:val="2"/>
          <w:numId w:val="1"/>
        </w:numPr>
        <w:tabs>
          <w:tab w:val="clear" w:pos="2155"/>
          <w:tab w:val="num" w:pos="1418"/>
        </w:tabs>
        <w:spacing w:before="120" w:after="0"/>
        <w:ind w:left="1418" w:hanging="709"/>
        <w:rPr>
          <w:szCs w:val="22"/>
        </w:rPr>
      </w:pPr>
      <w:r w:rsidRPr="00706B07">
        <w:rPr>
          <w:szCs w:val="22"/>
        </w:rPr>
        <w:t>Poskytovatel</w:t>
      </w:r>
      <w:r w:rsidR="00607561" w:rsidRPr="00706B07">
        <w:rPr>
          <w:szCs w:val="22"/>
        </w:rPr>
        <w:t xml:space="preserve"> zahájí řešení odstranění vady kategorie C, tj. vady, která není vadou kategorie A ani B, maximálně do 2 dnů od jejího nahlášení s tím, že</w:t>
      </w:r>
      <w:r w:rsidR="00840324">
        <w:rPr>
          <w:szCs w:val="22"/>
          <w:lang w:val="cs-CZ"/>
        </w:rPr>
        <w:t> </w:t>
      </w:r>
      <w:r w:rsidR="00607561" w:rsidRPr="00706B07">
        <w:rPr>
          <w:szCs w:val="22"/>
        </w:rPr>
        <w:t>termín odstranění vady bude předmětem dohody smluvních stran, nepřekročí však dobu 10 dnů od jejího nahlášení,</w:t>
      </w:r>
    </w:p>
    <w:p w14:paraId="61DF936C" w14:textId="5BBAE83E" w:rsidR="000D7333" w:rsidRPr="00706B07" w:rsidRDefault="00607561" w:rsidP="000B62BF">
      <w:pPr>
        <w:pStyle w:val="RLTextlnkuslovan"/>
        <w:numPr>
          <w:ilvl w:val="2"/>
          <w:numId w:val="1"/>
        </w:numPr>
        <w:tabs>
          <w:tab w:val="clear" w:pos="2155"/>
          <w:tab w:val="num" w:pos="1418"/>
        </w:tabs>
        <w:spacing w:before="120" w:after="0"/>
        <w:ind w:left="1418" w:hanging="709"/>
        <w:rPr>
          <w:szCs w:val="22"/>
        </w:rPr>
      </w:pPr>
      <w:r w:rsidRPr="00706B07">
        <w:rPr>
          <w:szCs w:val="22"/>
        </w:rPr>
        <w:t>náhradní řešení vady kategorie A se považuje za nahlášenou vadu kategorie B a</w:t>
      </w:r>
      <w:r w:rsidR="000B62BF">
        <w:rPr>
          <w:szCs w:val="22"/>
          <w:lang w:val="cs-CZ"/>
        </w:rPr>
        <w:t> </w:t>
      </w:r>
      <w:r w:rsidRPr="00706B07">
        <w:rPr>
          <w:szCs w:val="22"/>
        </w:rPr>
        <w:t>náhradní řešení vady kategorie B se považuje za nahlášenou vadu kategorie C,</w:t>
      </w:r>
      <w:r w:rsidR="004E2098" w:rsidRPr="00706B07">
        <w:rPr>
          <w:rFonts w:ascii="Times New Roman" w:hAnsi="Times New Roman"/>
          <w:i/>
          <w:spacing w:val="8"/>
          <w:sz w:val="24"/>
          <w:szCs w:val="20"/>
        </w:rPr>
        <w:t xml:space="preserve"> </w:t>
      </w:r>
      <w:r w:rsidR="004E2098" w:rsidRPr="00706B07">
        <w:rPr>
          <w:szCs w:val="22"/>
        </w:rPr>
        <w:lastRenderedPageBreak/>
        <w:t>přičemž náhradní řešení vady je výjimečným postupem a</w:t>
      </w:r>
      <w:r w:rsidR="00840324">
        <w:rPr>
          <w:szCs w:val="22"/>
          <w:lang w:val="cs-CZ"/>
        </w:rPr>
        <w:t> </w:t>
      </w:r>
      <w:r w:rsidR="00902894" w:rsidRPr="00706B07">
        <w:rPr>
          <w:szCs w:val="22"/>
        </w:rPr>
        <w:t>Poskytovatel</w:t>
      </w:r>
      <w:r w:rsidR="004E2098" w:rsidRPr="00706B07">
        <w:rPr>
          <w:szCs w:val="22"/>
        </w:rPr>
        <w:t xml:space="preserve"> je povinen je Objednateli řádně písemně zdůvodnit</w:t>
      </w:r>
      <w:r w:rsidR="000D7333" w:rsidRPr="00706B07">
        <w:rPr>
          <w:szCs w:val="22"/>
        </w:rPr>
        <w:t>;</w:t>
      </w:r>
    </w:p>
    <w:p w14:paraId="59278F3E" w14:textId="77777777" w:rsidR="00607561" w:rsidRPr="00706B07" w:rsidRDefault="000D7333" w:rsidP="000B62BF">
      <w:pPr>
        <w:pStyle w:val="RLTextlnkuslovan"/>
        <w:numPr>
          <w:ilvl w:val="2"/>
          <w:numId w:val="1"/>
        </w:numPr>
        <w:tabs>
          <w:tab w:val="clear" w:pos="2155"/>
          <w:tab w:val="num" w:pos="1418"/>
        </w:tabs>
        <w:spacing w:before="120" w:after="0"/>
        <w:ind w:left="1418" w:hanging="709"/>
        <w:rPr>
          <w:szCs w:val="22"/>
        </w:rPr>
      </w:pPr>
      <w:r w:rsidRPr="00706B07">
        <w:rPr>
          <w:szCs w:val="22"/>
        </w:rPr>
        <w:t>pokud Objednatel dodatečně</w:t>
      </w:r>
      <w:r w:rsidR="003A38BA" w:rsidRPr="00706B07">
        <w:rPr>
          <w:szCs w:val="22"/>
        </w:rPr>
        <w:t xml:space="preserve"> </w:t>
      </w:r>
      <w:r w:rsidRPr="00706B07">
        <w:rPr>
          <w:szCs w:val="22"/>
        </w:rPr>
        <w:t xml:space="preserve">dojde k závěru, že ve stanovené lhůtě poskytnuté náhradní řešení vady není akceptovatelné, oznámí tuto skutečnost </w:t>
      </w:r>
      <w:r w:rsidR="00902894" w:rsidRPr="00706B07">
        <w:rPr>
          <w:szCs w:val="22"/>
        </w:rPr>
        <w:t>Poskytovatel</w:t>
      </w:r>
      <w:r w:rsidRPr="00706B07">
        <w:rPr>
          <w:szCs w:val="22"/>
        </w:rPr>
        <w:t>i a vada se od tohoto okamžiku opět klasifikuje jako vada původní (vyšší) kategorie</w:t>
      </w:r>
      <w:r w:rsidR="000B2D63" w:rsidRPr="00706B07">
        <w:rPr>
          <w:szCs w:val="22"/>
        </w:rPr>
        <w:t xml:space="preserve"> s tím, že Poskytovatel je povinen tuto vadu odstranit v</w:t>
      </w:r>
      <w:r w:rsidR="008F279D" w:rsidRPr="00706B07">
        <w:rPr>
          <w:szCs w:val="22"/>
        </w:rPr>
        <w:t> původně stanovené</w:t>
      </w:r>
      <w:r w:rsidR="000B2D63" w:rsidRPr="00706B07">
        <w:rPr>
          <w:szCs w:val="22"/>
        </w:rPr>
        <w:t xml:space="preserve"> lhůtě</w:t>
      </w:r>
      <w:r w:rsidR="004E2098" w:rsidRPr="00706B07">
        <w:rPr>
          <w:szCs w:val="22"/>
        </w:rPr>
        <w:t>.</w:t>
      </w:r>
    </w:p>
    <w:p w14:paraId="5DAF24C6" w14:textId="7B11DB49" w:rsidR="00607561" w:rsidRPr="00FF479E" w:rsidRDefault="00607561" w:rsidP="000B62BF">
      <w:pPr>
        <w:pStyle w:val="RLTextlnkuslovan"/>
        <w:tabs>
          <w:tab w:val="clear" w:pos="1474"/>
          <w:tab w:val="num" w:pos="709"/>
          <w:tab w:val="num" w:pos="2211"/>
        </w:tabs>
        <w:spacing w:before="120" w:after="0"/>
        <w:ind w:left="709" w:hanging="709"/>
        <w:rPr>
          <w:szCs w:val="22"/>
        </w:rPr>
      </w:pPr>
      <w:r w:rsidRPr="00FF479E">
        <w:rPr>
          <w:szCs w:val="22"/>
        </w:rPr>
        <w:t xml:space="preserve">Objednatel je oprávněn vady </w:t>
      </w:r>
      <w:r w:rsidR="003C6D1B">
        <w:rPr>
          <w:szCs w:val="22"/>
          <w:lang w:val="cs-CZ"/>
        </w:rPr>
        <w:t>plnění</w:t>
      </w:r>
      <w:r w:rsidR="00A2353E">
        <w:rPr>
          <w:szCs w:val="22"/>
        </w:rPr>
        <w:t xml:space="preserve"> </w:t>
      </w:r>
      <w:r w:rsidRPr="00FF479E">
        <w:rPr>
          <w:szCs w:val="22"/>
        </w:rPr>
        <w:t xml:space="preserve">nahlásit </w:t>
      </w:r>
      <w:r w:rsidR="00902894" w:rsidRPr="00FF479E">
        <w:rPr>
          <w:szCs w:val="22"/>
        </w:rPr>
        <w:t>Poskytovatel</w:t>
      </w:r>
      <w:r w:rsidRPr="00FF479E">
        <w:rPr>
          <w:szCs w:val="22"/>
        </w:rPr>
        <w:t xml:space="preserve">i </w:t>
      </w:r>
      <w:r w:rsidR="0006496A" w:rsidRPr="00FF479E">
        <w:rPr>
          <w:szCs w:val="22"/>
        </w:rPr>
        <w:t xml:space="preserve">kdykoli v průběhu záruční doby </w:t>
      </w:r>
      <w:r w:rsidRPr="00FF479E">
        <w:rPr>
          <w:szCs w:val="22"/>
        </w:rPr>
        <w:t xml:space="preserve">bez </w:t>
      </w:r>
      <w:r w:rsidR="00B538AF" w:rsidRPr="00FF479E">
        <w:rPr>
          <w:szCs w:val="22"/>
        </w:rPr>
        <w:t>ohledu</w:t>
      </w:r>
      <w:r w:rsidR="0006496A" w:rsidRPr="00FF479E">
        <w:rPr>
          <w:szCs w:val="22"/>
        </w:rPr>
        <w:t xml:space="preserve"> na to, kdy je zjistil, aniž by tím </w:t>
      </w:r>
      <w:r w:rsidRPr="00FF479E">
        <w:rPr>
          <w:szCs w:val="22"/>
        </w:rPr>
        <w:t>byl</w:t>
      </w:r>
      <w:r w:rsidR="0047399E" w:rsidRPr="00FF479E">
        <w:rPr>
          <w:szCs w:val="22"/>
        </w:rPr>
        <w:t>a</w:t>
      </w:r>
      <w:r w:rsidRPr="00FF479E">
        <w:rPr>
          <w:szCs w:val="22"/>
        </w:rPr>
        <w:t xml:space="preserve"> jeho práv</w:t>
      </w:r>
      <w:r w:rsidR="0047399E" w:rsidRPr="00FF479E">
        <w:rPr>
          <w:szCs w:val="22"/>
        </w:rPr>
        <w:t>a</w:t>
      </w:r>
      <w:r w:rsidRPr="00FF479E">
        <w:rPr>
          <w:szCs w:val="22"/>
        </w:rPr>
        <w:t xml:space="preserve"> z</w:t>
      </w:r>
      <w:r w:rsidR="0047399E" w:rsidRPr="00FF479E">
        <w:rPr>
          <w:szCs w:val="22"/>
        </w:rPr>
        <w:t>e záruky či</w:t>
      </w:r>
      <w:r w:rsidR="00840324">
        <w:rPr>
          <w:szCs w:val="22"/>
          <w:lang w:val="cs-CZ"/>
        </w:rPr>
        <w:t> </w:t>
      </w:r>
      <w:r w:rsidR="0047399E" w:rsidRPr="00FF479E">
        <w:rPr>
          <w:szCs w:val="22"/>
        </w:rPr>
        <w:t>práva z</w:t>
      </w:r>
      <w:r w:rsidR="000B62BF">
        <w:rPr>
          <w:szCs w:val="22"/>
          <w:lang w:val="cs-CZ"/>
        </w:rPr>
        <w:t> </w:t>
      </w:r>
      <w:r w:rsidR="0047399E" w:rsidRPr="00FF479E">
        <w:rPr>
          <w:szCs w:val="22"/>
        </w:rPr>
        <w:t>vad</w:t>
      </w:r>
      <w:r w:rsidRPr="00FF479E">
        <w:rPr>
          <w:szCs w:val="22"/>
        </w:rPr>
        <w:t xml:space="preserve"> jakkoli dotčen</w:t>
      </w:r>
      <w:r w:rsidR="0047399E" w:rsidRPr="00FF479E">
        <w:rPr>
          <w:szCs w:val="22"/>
        </w:rPr>
        <w:t>a</w:t>
      </w:r>
      <w:r w:rsidRPr="00FF479E">
        <w:rPr>
          <w:szCs w:val="22"/>
        </w:rPr>
        <w:t>.</w:t>
      </w:r>
    </w:p>
    <w:p w14:paraId="2322A54F" w14:textId="77777777" w:rsidR="00607561" w:rsidRPr="00FF479E" w:rsidRDefault="00607561" w:rsidP="000B62BF">
      <w:pPr>
        <w:pStyle w:val="RLTextlnkuslovan"/>
        <w:tabs>
          <w:tab w:val="clear" w:pos="1474"/>
          <w:tab w:val="num" w:pos="709"/>
        </w:tabs>
        <w:spacing w:before="120" w:after="0"/>
        <w:ind w:left="709" w:hanging="709"/>
        <w:rPr>
          <w:szCs w:val="22"/>
        </w:rPr>
      </w:pPr>
      <w:r w:rsidRPr="00FF479E">
        <w:rPr>
          <w:szCs w:val="22"/>
        </w:rPr>
        <w:t>Doba od zjištění vady do jejího odstranění se do trvání záruční doby nezapočítává.</w:t>
      </w:r>
    </w:p>
    <w:p w14:paraId="032C9853" w14:textId="77777777" w:rsidR="00607561" w:rsidRPr="00FF479E" w:rsidRDefault="00902894" w:rsidP="000B62BF">
      <w:pPr>
        <w:pStyle w:val="RLTextlnkuslovan"/>
        <w:tabs>
          <w:tab w:val="clear" w:pos="1474"/>
          <w:tab w:val="num" w:pos="709"/>
        </w:tabs>
        <w:spacing w:before="120" w:after="0"/>
        <w:ind w:left="709" w:hanging="709"/>
        <w:rPr>
          <w:szCs w:val="22"/>
        </w:rPr>
      </w:pPr>
      <w:bookmarkStart w:id="116" w:name="_Ref202246719"/>
      <w:r w:rsidRPr="00FF479E">
        <w:rPr>
          <w:szCs w:val="22"/>
        </w:rPr>
        <w:t>Poskytovatel</w:t>
      </w:r>
      <w:r w:rsidR="00607561" w:rsidRPr="00FF479E">
        <w:rPr>
          <w:szCs w:val="22"/>
        </w:rPr>
        <w:t xml:space="preserve"> prohlašuje, že veškeré jeho plnění dodané podle této Smlouvy bude prosté právních vad a zavazuje se odškodnit v plné výši Objednatele v případě, že</w:t>
      </w:r>
      <w:r w:rsidR="00840324">
        <w:rPr>
          <w:szCs w:val="22"/>
          <w:lang w:val="cs-CZ"/>
        </w:rPr>
        <w:t> </w:t>
      </w:r>
      <w:r w:rsidR="00607561" w:rsidRPr="00FF479E">
        <w:rPr>
          <w:szCs w:val="22"/>
        </w:rPr>
        <w:t>třetí osoba úspěšně uplatní autorskoprávní nebo jiný nárok plynoucí z právní vady poskytnutého plnění.</w:t>
      </w:r>
      <w:bookmarkEnd w:id="116"/>
      <w:r w:rsidR="00D810EF" w:rsidRPr="00FF479E">
        <w:rPr>
          <w:szCs w:val="22"/>
        </w:rPr>
        <w:t xml:space="preserve"> </w:t>
      </w:r>
      <w:r w:rsidR="00D810EF" w:rsidRPr="00FF479E">
        <w:rPr>
          <w:lang w:eastAsia="en-US"/>
        </w:rPr>
        <w:t xml:space="preserve">V případě, že by nárok třetí osoby vzniklý v souvislosti s plněním </w:t>
      </w:r>
      <w:r w:rsidRPr="00FF479E">
        <w:rPr>
          <w:lang w:eastAsia="en-US"/>
        </w:rPr>
        <w:t>Poskytovatel</w:t>
      </w:r>
      <w:r w:rsidR="00D810EF" w:rsidRPr="00FF479E">
        <w:rPr>
          <w:lang w:eastAsia="en-US"/>
        </w:rPr>
        <w:t xml:space="preserve">e podle této Smlouvy, bez ohledu na jeho oprávněnost, vedl k dočasnému či trvalému soudnímu zákazu či omezení užívání </w:t>
      </w:r>
      <w:r w:rsidR="00CF33EC" w:rsidRPr="00FF479E">
        <w:rPr>
          <w:lang w:eastAsia="en-US"/>
        </w:rPr>
        <w:t>Systému</w:t>
      </w:r>
      <w:r w:rsidR="00CB26FE" w:rsidRPr="00FF479E">
        <w:rPr>
          <w:lang w:eastAsia="en-US"/>
        </w:rPr>
        <w:t xml:space="preserve"> či je</w:t>
      </w:r>
      <w:r w:rsidR="00CF33EC" w:rsidRPr="00FF479E">
        <w:rPr>
          <w:lang w:eastAsia="en-US"/>
        </w:rPr>
        <w:t>ho</w:t>
      </w:r>
      <w:r w:rsidR="00D810EF" w:rsidRPr="00FF479E">
        <w:rPr>
          <w:lang w:eastAsia="en-US"/>
        </w:rPr>
        <w:t xml:space="preserve"> části, zavazuje se </w:t>
      </w:r>
      <w:r w:rsidRPr="00FF479E">
        <w:rPr>
          <w:lang w:eastAsia="en-US"/>
        </w:rPr>
        <w:t>Poskytovatel</w:t>
      </w:r>
      <w:r w:rsidR="00D810EF" w:rsidRPr="00FF479E">
        <w:rPr>
          <w:lang w:eastAsia="en-US"/>
        </w:rPr>
        <w:t xml:space="preserve"> zajistit náhradní řešení a minimalizovat dopady takovéto situace, a to bez dopadu na cenu plnění sjednanou podle této Smlouvy, přičemž současně nebudou dotčeny ani nároky Objednatele na náhradu škody.</w:t>
      </w:r>
    </w:p>
    <w:p w14:paraId="60DC6CB6" w14:textId="47CF24FF" w:rsidR="00906E01" w:rsidRPr="008D5BF9" w:rsidRDefault="00902894" w:rsidP="000B62BF">
      <w:pPr>
        <w:pStyle w:val="RLTextlnkuslovan"/>
        <w:tabs>
          <w:tab w:val="clear" w:pos="1474"/>
          <w:tab w:val="num" w:pos="709"/>
        </w:tabs>
        <w:spacing w:before="120" w:after="0"/>
        <w:ind w:left="709" w:hanging="709"/>
        <w:rPr>
          <w:szCs w:val="22"/>
        </w:rPr>
      </w:pPr>
      <w:r w:rsidRPr="00FF479E">
        <w:t>Poskytovatel</w:t>
      </w:r>
      <w:r w:rsidR="002A2F96" w:rsidRPr="00FF479E">
        <w:t xml:space="preserve"> prohlašuje, že je oprávněn vykonávat svým jménem a na svůj účet majetková práva autorů k autorským dílům, kter</w:t>
      </w:r>
      <w:r w:rsidR="002C3861" w:rsidRPr="00FF479E">
        <w:t>á</w:t>
      </w:r>
      <w:r w:rsidR="002A2F96" w:rsidRPr="00FF479E">
        <w:t xml:space="preserve"> budou součástí plnění podle této Smlouvy, resp. že má souhlas všech relevantních třetích osob k poskytnutí licence k autorským dílům podle </w:t>
      </w:r>
      <w:r w:rsidR="000D7333" w:rsidRPr="00FF479E">
        <w:t xml:space="preserve">čl. </w:t>
      </w:r>
      <w:r w:rsidR="00F80148" w:rsidRPr="00FF479E">
        <w:fldChar w:fldCharType="begin"/>
      </w:r>
      <w:r w:rsidR="000D7333" w:rsidRPr="00FF479E">
        <w:instrText xml:space="preserve"> REF _Ref314542799 \r \h </w:instrText>
      </w:r>
      <w:r w:rsidR="00FF479E">
        <w:instrText xml:space="preserve"> \* MERGEFORMAT </w:instrText>
      </w:r>
      <w:r w:rsidR="00F80148" w:rsidRPr="00FF479E">
        <w:fldChar w:fldCharType="separate"/>
      </w:r>
      <w:r w:rsidR="00506F76">
        <w:t>13</w:t>
      </w:r>
      <w:r w:rsidR="00F80148" w:rsidRPr="00FF479E">
        <w:fldChar w:fldCharType="end"/>
      </w:r>
      <w:r w:rsidR="000D7333" w:rsidRPr="00FF479E">
        <w:t xml:space="preserve"> </w:t>
      </w:r>
      <w:r w:rsidR="002A2F96" w:rsidRPr="00FF479E">
        <w:t>této Smlouvy; toto prohlášení zahrnuje i taková práva, která by vytvořením autorského díla teprve vznikla.</w:t>
      </w:r>
    </w:p>
    <w:p w14:paraId="034363AE" w14:textId="77777777" w:rsidR="002C1E41" w:rsidRPr="00FF479E" w:rsidRDefault="002C1E41" w:rsidP="000B62BF">
      <w:pPr>
        <w:pStyle w:val="RLlneksmlouvy"/>
        <w:spacing w:before="480"/>
      </w:pPr>
      <w:bookmarkStart w:id="117" w:name="_Ref195959157"/>
      <w:bookmarkStart w:id="118" w:name="_Toc212632755"/>
      <w:bookmarkStart w:id="119" w:name="_Toc295034738"/>
      <w:bookmarkStart w:id="120" w:name="_Ref298675240"/>
      <w:bookmarkStart w:id="121" w:name="_Ref367576435"/>
      <w:bookmarkStart w:id="122" w:name="_Ref202762701"/>
      <w:r w:rsidRPr="00FF479E">
        <w:t>OPRÁVNĚNÉ OSOBY</w:t>
      </w:r>
      <w:bookmarkEnd w:id="117"/>
      <w:bookmarkEnd w:id="118"/>
      <w:bookmarkEnd w:id="119"/>
      <w:bookmarkEnd w:id="120"/>
      <w:bookmarkEnd w:id="121"/>
    </w:p>
    <w:p w14:paraId="4B53C15C" w14:textId="77777777" w:rsidR="002C1E41" w:rsidRPr="00FF479E" w:rsidRDefault="002C1E41" w:rsidP="000B62BF">
      <w:pPr>
        <w:pStyle w:val="RLTextlnkuslovan"/>
        <w:tabs>
          <w:tab w:val="clear" w:pos="1474"/>
          <w:tab w:val="num" w:pos="709"/>
        </w:tabs>
        <w:spacing w:before="120" w:after="0"/>
        <w:ind w:left="709" w:hanging="709"/>
      </w:pPr>
      <w:r w:rsidRPr="00FF479E">
        <w:t>Každá ze smluvních stran jmenuje oprávněnou osobu, popř. zástupce oprávněné osoby. Oprávněné osoby budou zastupovat smluvní stranu ve smluvních, obchodních a technických záležitostech souvisejících s plněním této Smlouvy.</w:t>
      </w:r>
      <w:r w:rsidR="00A72485" w:rsidRPr="00FF479E">
        <w:t xml:space="preserve"> </w:t>
      </w:r>
      <w:r w:rsidR="00E57BBC" w:rsidRPr="00FF479E">
        <w:t>Pro vyloučení pochybností se smluvní strany dohodly, že:</w:t>
      </w:r>
    </w:p>
    <w:p w14:paraId="672DB446" w14:textId="3B1B1B50" w:rsidR="004D7B82" w:rsidRPr="00991B72" w:rsidRDefault="00E57BBC" w:rsidP="000B62BF">
      <w:pPr>
        <w:pStyle w:val="RLTextlnkuslovan"/>
        <w:numPr>
          <w:ilvl w:val="2"/>
          <w:numId w:val="1"/>
        </w:numPr>
        <w:tabs>
          <w:tab w:val="clear" w:pos="2155"/>
          <w:tab w:val="num" w:pos="1418"/>
        </w:tabs>
        <w:spacing w:before="120" w:after="0"/>
        <w:ind w:left="1418" w:hanging="709"/>
      </w:pPr>
      <w:r w:rsidRPr="00FF479E">
        <w:t>osoby oprávněné jednat v záležitostech smluvních jsou oprávněny vést s </w:t>
      </w:r>
      <w:r w:rsidRPr="00991B72">
        <w:t xml:space="preserve">druhou smluvní stranou jednání obchodního charakteru a měnit či rušit tuto Smlouvu </w:t>
      </w:r>
      <w:r w:rsidR="00353A67" w:rsidRPr="00991B72">
        <w:t>a</w:t>
      </w:r>
      <w:r w:rsidRPr="00991B72">
        <w:t xml:space="preserve"> uzavírat k ní dodatky </w:t>
      </w:r>
      <w:r w:rsidRPr="00745051">
        <w:t xml:space="preserve">dle odst. </w:t>
      </w:r>
      <w:r w:rsidR="00F80148" w:rsidRPr="00745051">
        <w:fldChar w:fldCharType="begin"/>
      </w:r>
      <w:r w:rsidRPr="00745051">
        <w:instrText xml:space="preserve"> REF _Ref304891672 \r \h </w:instrText>
      </w:r>
      <w:r w:rsidR="00FF479E" w:rsidRPr="00745051">
        <w:instrText xml:space="preserve"> \* MERGEFORMAT </w:instrText>
      </w:r>
      <w:r w:rsidR="00F80148" w:rsidRPr="00745051">
        <w:fldChar w:fldCharType="separate"/>
      </w:r>
      <w:r w:rsidR="00506F76">
        <w:t>23.1</w:t>
      </w:r>
      <w:r w:rsidR="00F80148" w:rsidRPr="00745051">
        <w:fldChar w:fldCharType="end"/>
      </w:r>
      <w:r w:rsidR="0042685B" w:rsidRPr="00745051">
        <w:t xml:space="preserve"> této Smlouvy</w:t>
      </w:r>
      <w:r w:rsidR="004D7B82" w:rsidRPr="00991B72">
        <w:t>;</w:t>
      </w:r>
    </w:p>
    <w:p w14:paraId="5F69C7B5" w14:textId="26F3813E" w:rsidR="00E57BBC" w:rsidRPr="00745051" w:rsidRDefault="00E57BBC" w:rsidP="000B62BF">
      <w:pPr>
        <w:pStyle w:val="RLTextlnkuslovan"/>
        <w:numPr>
          <w:ilvl w:val="2"/>
          <w:numId w:val="1"/>
        </w:numPr>
        <w:tabs>
          <w:tab w:val="clear" w:pos="2155"/>
          <w:tab w:val="num" w:pos="1418"/>
        </w:tabs>
        <w:spacing w:before="120" w:after="0"/>
        <w:ind w:left="1418" w:hanging="709"/>
      </w:pPr>
      <w:bookmarkStart w:id="123" w:name="_Ref370110303"/>
      <w:r w:rsidRPr="00991B72">
        <w:t>osoby oprávněné v záležitostech obchodních jsou oprávněny vést s druhou strano</w:t>
      </w:r>
      <w:r w:rsidR="006E4AD3" w:rsidRPr="00991B72">
        <w:t>u jednání obchodního charakteru</w:t>
      </w:r>
      <w:r w:rsidR="004D7B82" w:rsidRPr="00991B72">
        <w:t xml:space="preserve">, jednat v rámci změnového řízení dle čl. </w:t>
      </w:r>
      <w:r w:rsidR="00F80148" w:rsidRPr="00991B72">
        <w:fldChar w:fldCharType="begin"/>
      </w:r>
      <w:r w:rsidR="00283C48" w:rsidRPr="00991B72">
        <w:instrText xml:space="preserve"> REF _Ref405908840 \r \h </w:instrText>
      </w:r>
      <w:r w:rsidR="008D5BF9" w:rsidRPr="00991B72">
        <w:instrText xml:space="preserve"> \* MERGEFORMAT </w:instrText>
      </w:r>
      <w:r w:rsidR="00F80148" w:rsidRPr="00991B72">
        <w:fldChar w:fldCharType="separate"/>
      </w:r>
      <w:r w:rsidR="00506F76">
        <w:t>9</w:t>
      </w:r>
      <w:r w:rsidR="00F80148" w:rsidRPr="00991B72">
        <w:fldChar w:fldCharType="end"/>
      </w:r>
      <w:r w:rsidR="004D7B82" w:rsidRPr="00991B72">
        <w:t xml:space="preserve"> této Smlouvy, jednat v rámci akceptačních procedur při předávání a</w:t>
      </w:r>
      <w:r w:rsidR="00840324" w:rsidRPr="00991B72">
        <w:rPr>
          <w:lang w:val="cs-CZ"/>
        </w:rPr>
        <w:t> </w:t>
      </w:r>
      <w:r w:rsidR="004D7B82" w:rsidRPr="00991B72">
        <w:t xml:space="preserve">převzetí </w:t>
      </w:r>
      <w:r w:rsidR="00AF2965">
        <w:rPr>
          <w:lang w:val="cs-CZ"/>
        </w:rPr>
        <w:t>P</w:t>
      </w:r>
      <w:r w:rsidR="004D7B82" w:rsidRPr="00991B72">
        <w:t xml:space="preserve">lnění dle čl. </w:t>
      </w:r>
      <w:r w:rsidR="00F80148" w:rsidRPr="00991B72">
        <w:fldChar w:fldCharType="begin"/>
      </w:r>
      <w:r w:rsidR="004D7B82" w:rsidRPr="00991B72">
        <w:instrText xml:space="preserve"> REF _Ref313890711 \r \h </w:instrText>
      </w:r>
      <w:r w:rsidR="00FF479E" w:rsidRPr="00991B72">
        <w:instrText xml:space="preserve"> \* MERGEFORMAT </w:instrText>
      </w:r>
      <w:r w:rsidR="00F80148" w:rsidRPr="00991B72">
        <w:fldChar w:fldCharType="separate"/>
      </w:r>
      <w:r w:rsidR="00506F76">
        <w:t>10</w:t>
      </w:r>
      <w:r w:rsidR="00F80148" w:rsidRPr="00991B72">
        <w:fldChar w:fldCharType="end"/>
      </w:r>
      <w:r w:rsidR="004D7B82" w:rsidRPr="00991B72">
        <w:t xml:space="preserve"> Smlouvy, zejména </w:t>
      </w:r>
      <w:r w:rsidR="006E4AD3" w:rsidRPr="00991B72">
        <w:t>podepisovat příslušné akceptační</w:t>
      </w:r>
      <w:r w:rsidR="0042685B" w:rsidRPr="00991B72">
        <w:t>,</w:t>
      </w:r>
      <w:r w:rsidR="006E4AD3" w:rsidRPr="00991B72">
        <w:t xml:space="preserve"> předávací </w:t>
      </w:r>
      <w:r w:rsidR="0042685B" w:rsidRPr="00991B72">
        <w:t xml:space="preserve">či jiné </w:t>
      </w:r>
      <w:r w:rsidR="006E4AD3" w:rsidRPr="00991B72">
        <w:t>protokoly dle této Smlouvy</w:t>
      </w:r>
      <w:r w:rsidR="004D7B82" w:rsidRPr="00991B72">
        <w:t>; osoby oprávněné v záležitostech obchodních</w:t>
      </w:r>
      <w:r w:rsidR="006E4AD3" w:rsidRPr="00991B72">
        <w:t xml:space="preserve"> </w:t>
      </w:r>
      <w:r w:rsidRPr="00991B72">
        <w:t xml:space="preserve">však </w:t>
      </w:r>
      <w:r w:rsidR="004D7B82" w:rsidRPr="00991B72">
        <w:t xml:space="preserve">nejsou </w:t>
      </w:r>
      <w:r w:rsidRPr="00991B72">
        <w:t xml:space="preserve">oprávněny tuto Smlouvu měnit či rušit ani k ní uzavírat </w:t>
      </w:r>
      <w:r w:rsidRPr="00745051">
        <w:t xml:space="preserve">dodatky dle odst. </w:t>
      </w:r>
      <w:r w:rsidR="00F80148" w:rsidRPr="00745051">
        <w:fldChar w:fldCharType="begin"/>
      </w:r>
      <w:r w:rsidRPr="00745051">
        <w:instrText xml:space="preserve"> REF _Ref304891672 \r \h </w:instrText>
      </w:r>
      <w:r w:rsidR="00FF479E" w:rsidRPr="00745051">
        <w:instrText xml:space="preserve"> \* MERGEFORMAT </w:instrText>
      </w:r>
      <w:r w:rsidR="00F80148" w:rsidRPr="00745051">
        <w:fldChar w:fldCharType="separate"/>
      </w:r>
      <w:r w:rsidR="00506F76">
        <w:t>23.1</w:t>
      </w:r>
      <w:r w:rsidR="00F80148" w:rsidRPr="00745051">
        <w:fldChar w:fldCharType="end"/>
      </w:r>
      <w:r w:rsidR="0042685B" w:rsidRPr="00745051">
        <w:t xml:space="preserve"> této Smlouvy</w:t>
      </w:r>
      <w:bookmarkEnd w:id="123"/>
      <w:r w:rsidR="00407443" w:rsidRPr="00745051">
        <w:t>;</w:t>
      </w:r>
    </w:p>
    <w:p w14:paraId="781F4244" w14:textId="6DCEDBC7" w:rsidR="002C1E41" w:rsidRPr="00991B72" w:rsidRDefault="00E57BBC" w:rsidP="000B62BF">
      <w:pPr>
        <w:pStyle w:val="RLTextlnkuslovan"/>
        <w:numPr>
          <w:ilvl w:val="2"/>
          <w:numId w:val="1"/>
        </w:numPr>
        <w:tabs>
          <w:tab w:val="clear" w:pos="2155"/>
          <w:tab w:val="num" w:pos="1418"/>
        </w:tabs>
        <w:spacing w:before="120" w:after="0"/>
        <w:ind w:left="1418" w:hanging="709"/>
      </w:pPr>
      <w:bookmarkStart w:id="124" w:name="_Ref370110305"/>
      <w:r w:rsidRPr="00745051">
        <w:t xml:space="preserve">osoby oprávněné jednat v záležitostech technických </w:t>
      </w:r>
      <w:r w:rsidR="00353A67" w:rsidRPr="00745051">
        <w:t>jsou oprávněny vést jednání technického charakteru</w:t>
      </w:r>
      <w:r w:rsidR="004D7B82" w:rsidRPr="00745051">
        <w:t xml:space="preserve">, poskytovat stanoviska v technických otázkách a jednat jménem stran v rámci reklamace vad a při uplatňování záruky podle čl. </w:t>
      </w:r>
      <w:r w:rsidR="00F80148" w:rsidRPr="00745051">
        <w:fldChar w:fldCharType="begin"/>
      </w:r>
      <w:r w:rsidR="001D35C2" w:rsidRPr="00745051">
        <w:instrText xml:space="preserve"> REF _Ref367556406 \r \h </w:instrText>
      </w:r>
      <w:r w:rsidR="00FF479E" w:rsidRPr="00745051">
        <w:instrText xml:space="preserve"> \* MERGEFORMAT </w:instrText>
      </w:r>
      <w:r w:rsidR="00F80148" w:rsidRPr="00745051">
        <w:fldChar w:fldCharType="separate"/>
      </w:r>
      <w:r w:rsidR="00506F76">
        <w:t>14</w:t>
      </w:r>
      <w:r w:rsidR="00F80148" w:rsidRPr="00745051">
        <w:fldChar w:fldCharType="end"/>
      </w:r>
      <w:r w:rsidR="004D7B82" w:rsidRPr="00745051">
        <w:t xml:space="preserve"> Smlouvy; tyto osoby rovněž nejsou oprávněny tuto Smlouvu měnit či rušit ani k ní uzavírat dodatky dle odst. </w:t>
      </w:r>
      <w:r w:rsidR="00F80148" w:rsidRPr="00745051">
        <w:fldChar w:fldCharType="begin"/>
      </w:r>
      <w:r w:rsidR="004D7B82" w:rsidRPr="00745051">
        <w:instrText xml:space="preserve"> REF _Ref304891672 \r \h </w:instrText>
      </w:r>
      <w:r w:rsidR="00FF479E" w:rsidRPr="00745051">
        <w:instrText xml:space="preserve"> \* MERGEFORMAT </w:instrText>
      </w:r>
      <w:r w:rsidR="00F80148" w:rsidRPr="00745051">
        <w:fldChar w:fldCharType="separate"/>
      </w:r>
      <w:r w:rsidR="00506F76">
        <w:t>23.1</w:t>
      </w:r>
      <w:r w:rsidR="00F80148" w:rsidRPr="00745051">
        <w:fldChar w:fldCharType="end"/>
      </w:r>
      <w:r w:rsidR="004D7B82" w:rsidRPr="00745051">
        <w:t xml:space="preserve"> této Smlouvy</w:t>
      </w:r>
      <w:r w:rsidR="00353A67" w:rsidRPr="00991B72">
        <w:t>.</w:t>
      </w:r>
      <w:bookmarkEnd w:id="124"/>
      <w:r w:rsidR="00353A67" w:rsidRPr="00991B72">
        <w:t xml:space="preserve"> </w:t>
      </w:r>
    </w:p>
    <w:p w14:paraId="623E30E6" w14:textId="277D67B3" w:rsidR="002C1E41" w:rsidRPr="00FF479E" w:rsidRDefault="002C1E41" w:rsidP="000B62BF">
      <w:pPr>
        <w:pStyle w:val="RLTextlnkuslovan"/>
        <w:tabs>
          <w:tab w:val="clear" w:pos="1474"/>
          <w:tab w:val="num" w:pos="709"/>
        </w:tabs>
        <w:spacing w:before="120" w:after="0"/>
        <w:ind w:left="709" w:hanging="709"/>
      </w:pPr>
      <w:r w:rsidRPr="00FF479E">
        <w:lastRenderedPageBreak/>
        <w:t xml:space="preserve">Oprávněné osoby </w:t>
      </w:r>
      <w:r w:rsidR="00CF7D0A" w:rsidRPr="00FF479E">
        <w:t xml:space="preserve">dle odst. </w:t>
      </w:r>
      <w:r w:rsidR="00F80148" w:rsidRPr="00FF479E">
        <w:fldChar w:fldCharType="begin"/>
      </w:r>
      <w:r w:rsidR="00CF7D0A" w:rsidRPr="00FF479E">
        <w:instrText xml:space="preserve"> REF _Ref370110303 \r \h </w:instrText>
      </w:r>
      <w:r w:rsidR="00FF479E">
        <w:instrText xml:space="preserve"> \* MERGEFORMAT </w:instrText>
      </w:r>
      <w:r w:rsidR="00F80148" w:rsidRPr="00FF479E">
        <w:fldChar w:fldCharType="separate"/>
      </w:r>
      <w:r w:rsidR="00506F76">
        <w:t>15.1.2</w:t>
      </w:r>
      <w:r w:rsidR="00F80148" w:rsidRPr="00FF479E">
        <w:fldChar w:fldCharType="end"/>
      </w:r>
      <w:r w:rsidR="008D5BF9">
        <w:rPr>
          <w:lang w:val="cs-CZ"/>
        </w:rPr>
        <w:t xml:space="preserve"> Smlouvy</w:t>
      </w:r>
      <w:r w:rsidR="00CF7D0A" w:rsidRPr="00FF479E">
        <w:t xml:space="preserve"> </w:t>
      </w:r>
      <w:r w:rsidRPr="00FF479E">
        <w:t xml:space="preserve">jsou oprávněny jménem </w:t>
      </w:r>
      <w:r w:rsidR="00956C86" w:rsidRPr="00FF479E">
        <w:t xml:space="preserve">smluvních </w:t>
      </w:r>
      <w:r w:rsidRPr="00FF479E">
        <w:t>stran provádět veškeré úkony v rámci akceptačních procedur dle této Smlouvy</w:t>
      </w:r>
      <w:r w:rsidR="00912A28" w:rsidRPr="00FF479E">
        <w:t xml:space="preserve"> </w:t>
      </w:r>
      <w:r w:rsidRPr="00FF479E">
        <w:t>a připravovat dodatky ke</w:t>
      </w:r>
      <w:r w:rsidR="000B62BF">
        <w:rPr>
          <w:lang w:val="cs-CZ"/>
        </w:rPr>
        <w:t> </w:t>
      </w:r>
      <w:r w:rsidRPr="00FF479E">
        <w:t>Smlouvě pro jejich písemné schválení osobám oprávněným zavazovat strany (statutárním orgánům), nebo jejich zplnomocněným zástupcům.</w:t>
      </w:r>
    </w:p>
    <w:p w14:paraId="06E6CDB0" w14:textId="1CBE591D" w:rsidR="002C1E41" w:rsidRPr="00FF479E" w:rsidRDefault="002C1E41" w:rsidP="000B62BF">
      <w:pPr>
        <w:pStyle w:val="RLTextlnkuslovan"/>
        <w:tabs>
          <w:tab w:val="clear" w:pos="1474"/>
          <w:tab w:val="num" w:pos="709"/>
        </w:tabs>
        <w:spacing w:before="120" w:after="0"/>
        <w:ind w:left="709" w:hanging="709"/>
      </w:pPr>
      <w:r w:rsidRPr="00FF479E">
        <w:t xml:space="preserve">Oprávněné osoby </w:t>
      </w:r>
      <w:r w:rsidR="00CF7D0A" w:rsidRPr="00FF479E">
        <w:t xml:space="preserve">dle odst. </w:t>
      </w:r>
      <w:r w:rsidR="00F80148" w:rsidRPr="00FF479E">
        <w:fldChar w:fldCharType="begin"/>
      </w:r>
      <w:r w:rsidR="00CF7D0A" w:rsidRPr="00FF479E">
        <w:instrText xml:space="preserve"> REF _Ref370110303 \r \h </w:instrText>
      </w:r>
      <w:r w:rsidR="00FF479E">
        <w:instrText xml:space="preserve"> \* MERGEFORMAT </w:instrText>
      </w:r>
      <w:r w:rsidR="00F80148" w:rsidRPr="00FF479E">
        <w:fldChar w:fldCharType="separate"/>
      </w:r>
      <w:r w:rsidR="00506F76">
        <w:t>15.1.2</w:t>
      </w:r>
      <w:r w:rsidR="00F80148" w:rsidRPr="00FF479E">
        <w:fldChar w:fldCharType="end"/>
      </w:r>
      <w:r w:rsidR="00CF7D0A" w:rsidRPr="00FF479E">
        <w:t xml:space="preserve"> a </w:t>
      </w:r>
      <w:r w:rsidR="00F80148" w:rsidRPr="00FF479E">
        <w:fldChar w:fldCharType="begin"/>
      </w:r>
      <w:r w:rsidR="00CF7D0A" w:rsidRPr="00FF479E">
        <w:instrText xml:space="preserve"> REF _Ref370110305 \r \h </w:instrText>
      </w:r>
      <w:r w:rsidR="00FF479E">
        <w:instrText xml:space="preserve"> \* MERGEFORMAT </w:instrText>
      </w:r>
      <w:r w:rsidR="00F80148" w:rsidRPr="00FF479E">
        <w:fldChar w:fldCharType="separate"/>
      </w:r>
      <w:r w:rsidR="00506F76">
        <w:t>15.1.3</w:t>
      </w:r>
      <w:r w:rsidR="00F80148" w:rsidRPr="00FF479E">
        <w:fldChar w:fldCharType="end"/>
      </w:r>
      <w:r w:rsidR="00CF7D0A" w:rsidRPr="00FF479E">
        <w:t xml:space="preserve"> </w:t>
      </w:r>
      <w:r w:rsidR="008D5BF9">
        <w:rPr>
          <w:lang w:val="cs-CZ"/>
        </w:rPr>
        <w:t xml:space="preserve">Smlouvy </w:t>
      </w:r>
      <w:r w:rsidRPr="00FF479E">
        <w:t>nejsou zmocněny k jednání, jež by mělo za přímý následek změnu této Smlouvy nebo jejího předmětu.</w:t>
      </w:r>
    </w:p>
    <w:p w14:paraId="5F6D7C27" w14:textId="01767923" w:rsidR="002C1E41" w:rsidRPr="00FF479E" w:rsidRDefault="002C1E41" w:rsidP="000B62BF">
      <w:pPr>
        <w:pStyle w:val="RLTextlnkuslovan"/>
        <w:tabs>
          <w:tab w:val="clear" w:pos="1474"/>
          <w:tab w:val="num" w:pos="709"/>
        </w:tabs>
        <w:spacing w:before="120" w:after="0"/>
        <w:ind w:left="709" w:hanging="709"/>
      </w:pPr>
      <w:r w:rsidRPr="00FF479E">
        <w:t xml:space="preserve">Jména oprávněných osob jsou uvedena </w:t>
      </w:r>
      <w:r w:rsidR="008D5BF9">
        <w:rPr>
          <w:lang w:val="cs-CZ"/>
        </w:rPr>
        <w:t xml:space="preserve">v Příloze č. </w:t>
      </w:r>
      <w:r w:rsidR="000B62BF">
        <w:rPr>
          <w:lang w:val="cs-CZ"/>
        </w:rPr>
        <w:t>5</w:t>
      </w:r>
      <w:r w:rsidR="008D5BF9">
        <w:rPr>
          <w:lang w:val="cs-CZ"/>
        </w:rPr>
        <w:t xml:space="preserve"> </w:t>
      </w:r>
      <w:r w:rsidRPr="00FF479E">
        <w:t>této Smlouvy a jejich role stanoví tato Smlouva.</w:t>
      </w:r>
    </w:p>
    <w:p w14:paraId="0640CC3F" w14:textId="77777777" w:rsidR="002C1E41" w:rsidRPr="00FF479E" w:rsidRDefault="002C1E41" w:rsidP="000B62BF">
      <w:pPr>
        <w:pStyle w:val="RLTextlnkuslovan"/>
        <w:tabs>
          <w:tab w:val="clear" w:pos="1474"/>
          <w:tab w:val="num" w:pos="709"/>
        </w:tabs>
        <w:spacing w:before="120" w:after="0"/>
        <w:ind w:left="709" w:hanging="709"/>
      </w:pPr>
      <w:r w:rsidRPr="00FF479E">
        <w:t>Smluvní strany jsou oprávněny změnit oprávněné osoby, jsou však povinny na</w:t>
      </w:r>
      <w:r w:rsidR="00840324">
        <w:rPr>
          <w:lang w:val="cs-CZ"/>
        </w:rPr>
        <w:t> </w:t>
      </w:r>
      <w:r w:rsidRPr="00FF479E">
        <w:t>takovou změnu druhou smluvní stranu písemně upozornit. Zmocnění zástupce oprávněné osoby musí být písemné s uvedením rozsahu zmocnění.</w:t>
      </w:r>
    </w:p>
    <w:p w14:paraId="7EE84BD3" w14:textId="27988E2C" w:rsidR="002C1E41" w:rsidRPr="00CC7182" w:rsidRDefault="00241428" w:rsidP="00CC7182">
      <w:pPr>
        <w:pStyle w:val="RLlneksmlouvy"/>
        <w:spacing w:before="480"/>
      </w:pPr>
      <w:r>
        <w:rPr>
          <w:lang w:val="cs-CZ"/>
        </w:rPr>
        <w:t xml:space="preserve">OCHRANA INFORMACÍ A OSOBNÍCH ÚDAJŮ </w:t>
      </w:r>
    </w:p>
    <w:p w14:paraId="30B1CDAC" w14:textId="200EF591" w:rsidR="005749CE" w:rsidRPr="005749CE" w:rsidRDefault="005749CE" w:rsidP="00CC7182">
      <w:pPr>
        <w:pStyle w:val="RLTextlnkuslovan"/>
        <w:numPr>
          <w:ilvl w:val="1"/>
          <w:numId w:val="2"/>
        </w:numPr>
        <w:tabs>
          <w:tab w:val="clear" w:pos="1474"/>
          <w:tab w:val="num" w:pos="709"/>
        </w:tabs>
        <w:spacing w:before="120" w:after="0" w:line="276" w:lineRule="auto"/>
        <w:ind w:left="709" w:hanging="709"/>
        <w:rPr>
          <w:rFonts w:cs="Arial"/>
          <w:szCs w:val="20"/>
        </w:rPr>
      </w:pPr>
      <w:r w:rsidRPr="005749CE">
        <w:rPr>
          <w:rFonts w:cs="Arial"/>
          <w:szCs w:val="20"/>
        </w:rPr>
        <w:t>Ochrana osobní</w:t>
      </w:r>
      <w:r w:rsidR="00241428">
        <w:rPr>
          <w:rFonts w:cs="Arial"/>
          <w:szCs w:val="20"/>
          <w:lang w:val="cs-CZ"/>
        </w:rPr>
        <w:t>ch</w:t>
      </w:r>
      <w:r w:rsidRPr="005749CE">
        <w:rPr>
          <w:rFonts w:cs="Arial"/>
          <w:szCs w:val="20"/>
        </w:rPr>
        <w:t xml:space="preserve"> údajů </w:t>
      </w:r>
    </w:p>
    <w:p w14:paraId="65774994" w14:textId="1ED5C632" w:rsidR="00CD76B4" w:rsidRPr="00CD76B4" w:rsidRDefault="009D75E6" w:rsidP="00CD76B4">
      <w:pPr>
        <w:numPr>
          <w:ilvl w:val="2"/>
          <w:numId w:val="2"/>
        </w:numPr>
        <w:tabs>
          <w:tab w:val="clear" w:pos="2155"/>
          <w:tab w:val="num" w:pos="1418"/>
        </w:tabs>
        <w:spacing w:before="120" w:after="0" w:line="276" w:lineRule="auto"/>
        <w:ind w:left="1418" w:hanging="709"/>
        <w:jc w:val="both"/>
        <w:rPr>
          <w:rFonts w:cs="Arial"/>
          <w:szCs w:val="20"/>
        </w:rPr>
      </w:pPr>
      <w:r>
        <w:rPr>
          <w:rFonts w:cs="Arial"/>
          <w:szCs w:val="20"/>
        </w:rPr>
        <w:t>Poskytovatel</w:t>
      </w:r>
      <w:r w:rsidR="005749CE" w:rsidRPr="005749CE">
        <w:rPr>
          <w:rFonts w:cs="Arial"/>
          <w:szCs w:val="20"/>
        </w:rPr>
        <w:t xml:space="preserve"> se zavazuje zajistit při plnění </w:t>
      </w:r>
      <w:r>
        <w:rPr>
          <w:rFonts w:cs="Arial"/>
          <w:szCs w:val="20"/>
        </w:rPr>
        <w:t xml:space="preserve">Smlouvy </w:t>
      </w:r>
      <w:r w:rsidR="005749CE" w:rsidRPr="005749CE">
        <w:rPr>
          <w:rFonts w:cs="Arial"/>
          <w:szCs w:val="20"/>
        </w:rPr>
        <w:t>ochranu osobních údajů zaměstnanců Objednatele, příp. i dalších osob. S</w:t>
      </w:r>
      <w:r>
        <w:rPr>
          <w:rFonts w:cs="Arial"/>
          <w:szCs w:val="20"/>
        </w:rPr>
        <w:t>mluvní strany</w:t>
      </w:r>
      <w:r w:rsidR="005749CE" w:rsidRPr="005749CE">
        <w:rPr>
          <w:rFonts w:cs="Arial"/>
          <w:szCs w:val="20"/>
        </w:rPr>
        <w:t xml:space="preserve"> se zavazují postupovat v souvislosti s plněním </w:t>
      </w:r>
      <w:r>
        <w:rPr>
          <w:rFonts w:cs="Arial"/>
          <w:szCs w:val="20"/>
        </w:rPr>
        <w:t>Smlouvy</w:t>
      </w:r>
      <w:r w:rsidR="005749CE" w:rsidRPr="005749CE">
        <w:rPr>
          <w:rFonts w:cs="Arial"/>
          <w:szCs w:val="20"/>
        </w:rPr>
        <w:t xml:space="preserve"> v souladu s platnými a účinnými právními předpisy</w:t>
      </w:r>
      <w:r w:rsidR="00962772">
        <w:rPr>
          <w:rFonts w:cs="Arial"/>
          <w:szCs w:val="20"/>
        </w:rPr>
        <w:t xml:space="preserve"> </w:t>
      </w:r>
      <w:r w:rsidR="005749CE" w:rsidRPr="005749CE">
        <w:rPr>
          <w:rFonts w:cs="Arial"/>
          <w:szCs w:val="20"/>
        </w:rPr>
        <w:t>na</w:t>
      </w:r>
      <w:r w:rsidR="00962772">
        <w:rPr>
          <w:rFonts w:cs="Arial"/>
          <w:szCs w:val="20"/>
        </w:rPr>
        <w:t> </w:t>
      </w:r>
      <w:r w:rsidR="005749CE" w:rsidRPr="005749CE">
        <w:rPr>
          <w:rFonts w:cs="Arial"/>
          <w:szCs w:val="20"/>
        </w:rPr>
        <w:t xml:space="preserve">ochranu osobních údajů, </w:t>
      </w:r>
      <w:r w:rsidR="00CD76B4" w:rsidRPr="00962772">
        <w:rPr>
          <w:rFonts w:cs="Arial"/>
          <w:szCs w:val="20"/>
        </w:rPr>
        <w:t>č. 110/2019 Sb., o zpracování osobních údajů, ve znění platném a účinném</w:t>
      </w:r>
      <w:r w:rsidR="00CD76B4">
        <w:rPr>
          <w:rFonts w:cs="Arial"/>
          <w:szCs w:val="20"/>
        </w:rPr>
        <w:t xml:space="preserve">, a dle </w:t>
      </w:r>
      <w:r w:rsidR="005749CE" w:rsidRPr="005749CE">
        <w:rPr>
          <w:rFonts w:cs="Arial"/>
          <w:szCs w:val="20"/>
        </w:rPr>
        <w:t xml:space="preserve">Nařízení Evropského parlamentu a Rady (EU) 2016/679 </w:t>
      </w:r>
      <w:r w:rsidR="00CD76B4" w:rsidRPr="00962772">
        <w:rPr>
          <w:rFonts w:cs="Arial"/>
          <w:szCs w:val="20"/>
        </w:rPr>
        <w:t>ze</w:t>
      </w:r>
      <w:r w:rsidR="00962772">
        <w:rPr>
          <w:rFonts w:cs="Arial"/>
          <w:szCs w:val="20"/>
        </w:rPr>
        <w:t> </w:t>
      </w:r>
      <w:r w:rsidR="00CD76B4" w:rsidRPr="00962772">
        <w:rPr>
          <w:rFonts w:cs="Arial"/>
          <w:szCs w:val="20"/>
        </w:rPr>
        <w:t xml:space="preserve">dne 27. dubna 2016 </w:t>
      </w:r>
      <w:r w:rsidR="005749CE" w:rsidRPr="005749CE">
        <w:rPr>
          <w:rFonts w:cs="Arial"/>
          <w:szCs w:val="20"/>
        </w:rPr>
        <w:t>o</w:t>
      </w:r>
      <w:r w:rsidR="00CC7182">
        <w:rPr>
          <w:rFonts w:cs="Arial"/>
          <w:szCs w:val="20"/>
        </w:rPr>
        <w:t> </w:t>
      </w:r>
      <w:r w:rsidR="005749CE" w:rsidRPr="005749CE">
        <w:rPr>
          <w:rFonts w:cs="Arial"/>
          <w:szCs w:val="20"/>
        </w:rPr>
        <w:t>ochraně fyzických osob v</w:t>
      </w:r>
      <w:r w:rsidR="00962772">
        <w:rPr>
          <w:rFonts w:cs="Arial"/>
          <w:szCs w:val="20"/>
        </w:rPr>
        <w:t> </w:t>
      </w:r>
      <w:r w:rsidR="005749CE" w:rsidRPr="005749CE">
        <w:rPr>
          <w:rFonts w:cs="Arial"/>
          <w:szCs w:val="20"/>
        </w:rPr>
        <w:t>souvislosti</w:t>
      </w:r>
      <w:r w:rsidR="00962772">
        <w:rPr>
          <w:rFonts w:cs="Arial"/>
          <w:szCs w:val="20"/>
        </w:rPr>
        <w:t xml:space="preserve"> </w:t>
      </w:r>
      <w:r w:rsidR="005749CE" w:rsidRPr="005749CE">
        <w:rPr>
          <w:rFonts w:cs="Arial"/>
          <w:szCs w:val="20"/>
        </w:rPr>
        <w:t xml:space="preserve">se zpracováním osobních údajů </w:t>
      </w:r>
      <w:r w:rsidR="00CD76B4" w:rsidRPr="00CD76B4">
        <w:rPr>
          <w:rFonts w:cs="Arial"/>
          <w:szCs w:val="20"/>
        </w:rPr>
        <w:t>a o volném pohybu těchto údajů a o zrušení směrnice 95/46/ES (obecné nařízení o ochraně osobních údajů).</w:t>
      </w:r>
      <w:r w:rsidR="005749CE" w:rsidRPr="005749CE">
        <w:rPr>
          <w:rFonts w:cs="Arial"/>
          <w:szCs w:val="20"/>
        </w:rPr>
        <w:t xml:space="preserve"> Pokud bude </w:t>
      </w:r>
      <w:r>
        <w:rPr>
          <w:rFonts w:cs="Arial"/>
          <w:szCs w:val="20"/>
        </w:rPr>
        <w:t>smluvní strana</w:t>
      </w:r>
      <w:r w:rsidR="005749CE" w:rsidRPr="005749CE">
        <w:rPr>
          <w:rFonts w:cs="Arial"/>
          <w:szCs w:val="20"/>
        </w:rPr>
        <w:t xml:space="preserve"> v souvislosti s</w:t>
      </w:r>
      <w:r>
        <w:rPr>
          <w:rFonts w:cs="Arial"/>
          <w:szCs w:val="20"/>
        </w:rPr>
        <w:t> </w:t>
      </w:r>
      <w:r w:rsidR="005749CE" w:rsidRPr="005749CE">
        <w:rPr>
          <w:rFonts w:cs="Arial"/>
          <w:szCs w:val="20"/>
        </w:rPr>
        <w:t>plněním</w:t>
      </w:r>
      <w:r>
        <w:rPr>
          <w:rFonts w:cs="Arial"/>
          <w:szCs w:val="20"/>
        </w:rPr>
        <w:t xml:space="preserve"> </w:t>
      </w:r>
      <w:r w:rsidR="005749CE" w:rsidRPr="005749CE">
        <w:rPr>
          <w:rFonts w:cs="Arial"/>
          <w:szCs w:val="20"/>
        </w:rPr>
        <w:t>Smlouvy zpracovávat osobní údaje</w:t>
      </w:r>
      <w:r>
        <w:rPr>
          <w:rFonts w:cs="Arial"/>
          <w:szCs w:val="20"/>
        </w:rPr>
        <w:t xml:space="preserve"> </w:t>
      </w:r>
      <w:r w:rsidR="005749CE" w:rsidRPr="005749CE">
        <w:rPr>
          <w:rFonts w:cs="Arial"/>
          <w:szCs w:val="20"/>
        </w:rPr>
        <w:t xml:space="preserve">zaměstnanců/kontaktních osob/jiných dotčených osob druhé </w:t>
      </w:r>
      <w:r>
        <w:rPr>
          <w:rFonts w:cs="Arial"/>
          <w:szCs w:val="20"/>
        </w:rPr>
        <w:t>smluvní strany</w:t>
      </w:r>
      <w:r w:rsidR="005749CE" w:rsidRPr="005749CE">
        <w:rPr>
          <w:rFonts w:cs="Arial"/>
          <w:szCs w:val="20"/>
        </w:rPr>
        <w:t>, zavazuje se zpracovávat tyto</w:t>
      </w:r>
      <w:r w:rsidR="00962772">
        <w:rPr>
          <w:rFonts w:cs="Arial"/>
          <w:szCs w:val="20"/>
        </w:rPr>
        <w:t xml:space="preserve"> </w:t>
      </w:r>
      <w:r w:rsidR="005749CE" w:rsidRPr="005749CE">
        <w:rPr>
          <w:rFonts w:cs="Arial"/>
          <w:szCs w:val="20"/>
        </w:rPr>
        <w:t>os</w:t>
      </w:r>
      <w:r w:rsidR="00CD76B4">
        <w:rPr>
          <w:rFonts w:cs="Arial"/>
          <w:szCs w:val="20"/>
        </w:rPr>
        <w:t xml:space="preserve">. </w:t>
      </w:r>
      <w:r w:rsidR="00CD76B4" w:rsidRPr="00CD76B4">
        <w:rPr>
          <w:rFonts w:cs="Arial"/>
          <w:szCs w:val="20"/>
        </w:rPr>
        <w:t>pouze v rozsahu nezbytném pro plnění předmětu této Smlouvy, a po dobu nezbytnou k plnění předmětu této Smlouvy</w:t>
      </w:r>
      <w:r w:rsidR="00CD76B4">
        <w:rPr>
          <w:rFonts w:cs="Arial"/>
          <w:szCs w:val="20"/>
        </w:rPr>
        <w:t xml:space="preserve">. </w:t>
      </w:r>
    </w:p>
    <w:p w14:paraId="2444F450" w14:textId="43A171F4" w:rsidR="005749CE" w:rsidRPr="005749CE" w:rsidRDefault="005749CE" w:rsidP="00CC7182">
      <w:pPr>
        <w:pStyle w:val="RLTextlnkuslovan"/>
        <w:numPr>
          <w:ilvl w:val="1"/>
          <w:numId w:val="2"/>
        </w:numPr>
        <w:tabs>
          <w:tab w:val="clear" w:pos="1474"/>
          <w:tab w:val="num" w:pos="709"/>
        </w:tabs>
        <w:spacing w:before="120" w:after="0" w:line="276" w:lineRule="auto"/>
        <w:ind w:left="709" w:hanging="709"/>
        <w:rPr>
          <w:rFonts w:cs="Arial"/>
          <w:szCs w:val="20"/>
        </w:rPr>
      </w:pPr>
      <w:r w:rsidRPr="005749CE">
        <w:rPr>
          <w:rFonts w:cs="Arial"/>
          <w:szCs w:val="20"/>
        </w:rPr>
        <w:t xml:space="preserve">Ochrana </w:t>
      </w:r>
      <w:r w:rsidR="00CC7182">
        <w:rPr>
          <w:rFonts w:cs="Arial"/>
          <w:szCs w:val="20"/>
          <w:lang w:val="cs-CZ"/>
        </w:rPr>
        <w:t>důvěrných</w:t>
      </w:r>
      <w:r w:rsidRPr="005749CE">
        <w:rPr>
          <w:rFonts w:cs="Arial"/>
          <w:szCs w:val="20"/>
        </w:rPr>
        <w:t xml:space="preserve"> informací</w:t>
      </w:r>
    </w:p>
    <w:p w14:paraId="75B47A5E" w14:textId="05324EA3" w:rsidR="002578BF" w:rsidRPr="00CD76B4" w:rsidRDefault="002578BF" w:rsidP="00962772">
      <w:pPr>
        <w:numPr>
          <w:ilvl w:val="2"/>
          <w:numId w:val="2"/>
        </w:numPr>
        <w:tabs>
          <w:tab w:val="clear" w:pos="2155"/>
          <w:tab w:val="num" w:pos="1418"/>
        </w:tabs>
        <w:spacing w:before="120" w:after="0" w:line="276" w:lineRule="auto"/>
        <w:ind w:left="1418" w:hanging="709"/>
        <w:jc w:val="both"/>
        <w:rPr>
          <w:rFonts w:cs="Arial"/>
          <w:szCs w:val="20"/>
        </w:rPr>
      </w:pPr>
      <w:r w:rsidRPr="002578BF">
        <w:rPr>
          <w:rFonts w:cs="Arial"/>
          <w:szCs w:val="20"/>
        </w:rPr>
        <w:t>Poskytovatel se zavazuje, že zachová jako důvěrné veškeré informace, o kterých se dozví v souvislosti s uzavíráním a poskytováním plnění dle této Smlouvy (dále jako „</w:t>
      </w:r>
      <w:r w:rsidRPr="00962772">
        <w:rPr>
          <w:rFonts w:cs="Arial"/>
          <w:b/>
          <w:bCs/>
          <w:szCs w:val="20"/>
        </w:rPr>
        <w:t>Důvěrné informace</w:t>
      </w:r>
      <w:r w:rsidRPr="002578BF">
        <w:rPr>
          <w:rFonts w:cs="Arial"/>
          <w:szCs w:val="20"/>
        </w:rPr>
        <w:t xml:space="preserve">“). Povinnost poskytovat informace podle zákona č. 106/1999 Sb., o svobodném přístupu k informacím, ve znění pozdějších předpisů, není tímto ustanovením dotčena. </w:t>
      </w:r>
      <w:r>
        <w:rPr>
          <w:rFonts w:cs="Arial"/>
          <w:szCs w:val="20"/>
        </w:rPr>
        <w:t>Poskytovatel se dále</w:t>
      </w:r>
      <w:r w:rsidRPr="002578BF">
        <w:rPr>
          <w:rFonts w:cs="Arial"/>
          <w:szCs w:val="20"/>
        </w:rPr>
        <w:t xml:space="preserve"> zavazuje, že neuvolní, nesdělí ani nezpřístupní jakékoliv třetí osobě Důvěrné informace získané od Objednatele bez jeho předchozího písemného souhlasu, a to v jakékoliv formě, a že podnikne všechny nezbytné kroky k zabezpečení těchto Důvěrných informací. Závazek mlčenlivosti a ochrany Důvěrných informací zůstává v platnosti neomezeně dlouho i po ukončení platnosti tohoto smluvního vztahu.</w:t>
      </w:r>
    </w:p>
    <w:p w14:paraId="0E4423FE" w14:textId="5F19BB4F" w:rsidR="005749CE" w:rsidRPr="005749CE" w:rsidRDefault="009D75E6" w:rsidP="00137998">
      <w:pPr>
        <w:numPr>
          <w:ilvl w:val="2"/>
          <w:numId w:val="2"/>
        </w:numPr>
        <w:tabs>
          <w:tab w:val="clear" w:pos="2155"/>
          <w:tab w:val="num" w:pos="1418"/>
        </w:tabs>
        <w:spacing w:before="120" w:after="0" w:line="276" w:lineRule="auto"/>
        <w:ind w:left="1418" w:hanging="709"/>
        <w:jc w:val="both"/>
        <w:rPr>
          <w:rFonts w:cs="Arial"/>
          <w:szCs w:val="20"/>
        </w:rPr>
      </w:pPr>
      <w:r>
        <w:rPr>
          <w:rFonts w:cs="Arial"/>
          <w:szCs w:val="20"/>
        </w:rPr>
        <w:t>Poskytovatel</w:t>
      </w:r>
      <w:r w:rsidR="005749CE" w:rsidRPr="005749CE">
        <w:rPr>
          <w:rFonts w:cs="Arial"/>
          <w:szCs w:val="20"/>
        </w:rPr>
        <w:t xml:space="preserve"> je povinen přijmout opatření k ochraně interních informací. Přijatá opatření musí respektovat požadavky a pravidla Objednatele. Interní informace mohou být </w:t>
      </w:r>
      <w:r>
        <w:rPr>
          <w:rFonts w:cs="Arial"/>
          <w:szCs w:val="20"/>
        </w:rPr>
        <w:t>Poskytovatelem</w:t>
      </w:r>
      <w:r w:rsidR="005749CE" w:rsidRPr="005749CE">
        <w:rPr>
          <w:rFonts w:cs="Arial"/>
          <w:szCs w:val="20"/>
        </w:rPr>
        <w:t xml:space="preserve"> použity výhradně k plnění </w:t>
      </w:r>
      <w:r>
        <w:rPr>
          <w:rFonts w:cs="Arial"/>
          <w:szCs w:val="20"/>
        </w:rPr>
        <w:t>Smlouvy</w:t>
      </w:r>
      <w:r w:rsidR="005749CE" w:rsidRPr="005749CE">
        <w:rPr>
          <w:rFonts w:cs="Arial"/>
          <w:szCs w:val="20"/>
        </w:rPr>
        <w:t xml:space="preserve">. </w:t>
      </w:r>
      <w:r>
        <w:rPr>
          <w:rFonts w:cs="Arial"/>
          <w:szCs w:val="20"/>
        </w:rPr>
        <w:t xml:space="preserve">Poskytovatel </w:t>
      </w:r>
      <w:r w:rsidR="005749CE" w:rsidRPr="005749CE">
        <w:rPr>
          <w:rFonts w:cs="Arial"/>
          <w:szCs w:val="20"/>
        </w:rPr>
        <w:t>nesdělí či nezpřístupní žádnou z interních informací třetím osobám, nevyužije ji k vlastnímu prospěchu nebo jinak nezneužije. Povinnost mlčenlivosti a</w:t>
      </w:r>
      <w:r w:rsidR="00137998">
        <w:rPr>
          <w:rFonts w:cs="Arial"/>
          <w:szCs w:val="20"/>
        </w:rPr>
        <w:t> </w:t>
      </w:r>
      <w:r w:rsidR="005749CE" w:rsidRPr="005749CE">
        <w:rPr>
          <w:rFonts w:cs="Arial"/>
          <w:szCs w:val="20"/>
        </w:rPr>
        <w:t>zachování důvěrnosti interních informací se nevztahuje na informace, které se staly obecně známými za</w:t>
      </w:r>
      <w:r w:rsidR="00137998">
        <w:rPr>
          <w:rFonts w:cs="Arial"/>
          <w:szCs w:val="20"/>
        </w:rPr>
        <w:t> </w:t>
      </w:r>
      <w:r w:rsidR="005749CE" w:rsidRPr="005749CE">
        <w:rPr>
          <w:rFonts w:cs="Arial"/>
          <w:szCs w:val="20"/>
        </w:rPr>
        <w:t>předpokladu, že se tak nestalo porušením některé z povinností vyplývajících z</w:t>
      </w:r>
      <w:r>
        <w:rPr>
          <w:rFonts w:cs="Arial"/>
          <w:szCs w:val="20"/>
        </w:rPr>
        <w:t>e</w:t>
      </w:r>
      <w:r w:rsidR="00137998">
        <w:rPr>
          <w:rFonts w:cs="Arial"/>
          <w:szCs w:val="20"/>
        </w:rPr>
        <w:t> </w:t>
      </w:r>
      <w:r>
        <w:rPr>
          <w:rFonts w:cs="Arial"/>
          <w:szCs w:val="20"/>
        </w:rPr>
        <w:t>Smlouvy</w:t>
      </w:r>
      <w:r w:rsidR="005749CE" w:rsidRPr="005749CE">
        <w:rPr>
          <w:rFonts w:cs="Arial"/>
          <w:szCs w:val="20"/>
        </w:rPr>
        <w:t xml:space="preserve">, nebo o kterých tak stanoví zákon, zpřístupnění je však možné vždy jen </w:t>
      </w:r>
      <w:r w:rsidR="005749CE" w:rsidRPr="005749CE">
        <w:rPr>
          <w:rFonts w:cs="Arial"/>
          <w:szCs w:val="20"/>
        </w:rPr>
        <w:lastRenderedPageBreak/>
        <w:t xml:space="preserve">v nezbytném rozsahu. </w:t>
      </w:r>
      <w:r>
        <w:rPr>
          <w:rFonts w:cs="Arial"/>
          <w:szCs w:val="20"/>
        </w:rPr>
        <w:t>Poskytovatel</w:t>
      </w:r>
      <w:r w:rsidR="005749CE" w:rsidRPr="005749CE" w:rsidDel="001328C7">
        <w:rPr>
          <w:rFonts w:cs="Arial"/>
          <w:szCs w:val="20"/>
        </w:rPr>
        <w:t xml:space="preserve"> </w:t>
      </w:r>
      <w:r w:rsidR="005749CE" w:rsidRPr="005749CE">
        <w:rPr>
          <w:rFonts w:cs="Arial"/>
          <w:szCs w:val="20"/>
        </w:rPr>
        <w:t xml:space="preserve">se rovněž zavazuje pro případ, že se v průběhu plnění předmětu </w:t>
      </w:r>
      <w:r>
        <w:rPr>
          <w:rFonts w:cs="Arial"/>
          <w:szCs w:val="20"/>
        </w:rPr>
        <w:t>Smlouvy</w:t>
      </w:r>
      <w:r w:rsidR="005749CE" w:rsidRPr="005749CE">
        <w:rPr>
          <w:rFonts w:cs="Arial"/>
          <w:szCs w:val="20"/>
        </w:rPr>
        <w:t xml:space="preserve"> dostane do kontaktu s údaji Objednatele vyplývajícími z jeho provozní činnosti, tyto údaje v žádném případě nezneužít, nezměnit, ani jinak nepoškodit ztratit či znehodnotit.</w:t>
      </w:r>
    </w:p>
    <w:p w14:paraId="67259054" w14:textId="439D1051" w:rsidR="005749CE" w:rsidRDefault="005749CE" w:rsidP="00137998">
      <w:pPr>
        <w:numPr>
          <w:ilvl w:val="2"/>
          <w:numId w:val="2"/>
        </w:numPr>
        <w:tabs>
          <w:tab w:val="clear" w:pos="2155"/>
          <w:tab w:val="num" w:pos="1418"/>
        </w:tabs>
        <w:spacing w:before="120" w:after="0" w:line="276" w:lineRule="auto"/>
        <w:ind w:left="1418" w:hanging="709"/>
        <w:jc w:val="both"/>
        <w:rPr>
          <w:rFonts w:cs="Arial"/>
          <w:szCs w:val="20"/>
        </w:rPr>
      </w:pPr>
      <w:r w:rsidRPr="005749CE">
        <w:rPr>
          <w:rFonts w:cs="Arial"/>
          <w:szCs w:val="20"/>
        </w:rPr>
        <w:t xml:space="preserve">Povinnost ochrany interních informací trvá bez ohledu na ukončení účinnosti </w:t>
      </w:r>
      <w:r w:rsidR="009D75E6">
        <w:rPr>
          <w:rFonts w:cs="Arial"/>
          <w:szCs w:val="20"/>
        </w:rPr>
        <w:t>Smlouvy</w:t>
      </w:r>
      <w:r w:rsidRPr="005749CE">
        <w:rPr>
          <w:rFonts w:cs="Arial"/>
          <w:szCs w:val="20"/>
        </w:rPr>
        <w:t>.</w:t>
      </w:r>
    </w:p>
    <w:p w14:paraId="78B06D50" w14:textId="151D7F4D" w:rsidR="00CD76B4" w:rsidRPr="00962772" w:rsidRDefault="00CD76B4" w:rsidP="00962772">
      <w:pPr>
        <w:pStyle w:val="RLTextlnkuslovan"/>
        <w:numPr>
          <w:ilvl w:val="1"/>
          <w:numId w:val="2"/>
        </w:numPr>
        <w:tabs>
          <w:tab w:val="clear" w:pos="1474"/>
          <w:tab w:val="num" w:pos="709"/>
        </w:tabs>
        <w:spacing w:before="120" w:after="0" w:line="276" w:lineRule="auto"/>
        <w:ind w:left="709" w:hanging="709"/>
        <w:rPr>
          <w:rFonts w:cs="Arial"/>
          <w:szCs w:val="20"/>
        </w:rPr>
      </w:pPr>
      <w:r w:rsidRPr="00962772">
        <w:rPr>
          <w:rFonts w:cs="Arial"/>
          <w:szCs w:val="20"/>
        </w:rPr>
        <w:t>Poskytovatel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Poskytovatel.</w:t>
      </w:r>
    </w:p>
    <w:p w14:paraId="21D8FC71" w14:textId="77777777" w:rsidR="00CD76B4" w:rsidRPr="00962772" w:rsidRDefault="00CD76B4" w:rsidP="00962772">
      <w:pPr>
        <w:pStyle w:val="RLTextlnkuslovan"/>
        <w:numPr>
          <w:ilvl w:val="1"/>
          <w:numId w:val="2"/>
        </w:numPr>
        <w:tabs>
          <w:tab w:val="clear" w:pos="1474"/>
          <w:tab w:val="num" w:pos="709"/>
        </w:tabs>
        <w:spacing w:before="120" w:after="0" w:line="276" w:lineRule="auto"/>
        <w:ind w:left="709" w:hanging="709"/>
        <w:rPr>
          <w:rFonts w:cs="Arial"/>
          <w:szCs w:val="20"/>
        </w:rPr>
      </w:pPr>
      <w:r w:rsidRPr="00962772">
        <w:rPr>
          <w:rFonts w:cs="Arial"/>
          <w:szCs w:val="20"/>
        </w:rPr>
        <w:t xml:space="preserve">Povinnost zachovávat mlčenlivost se nevztahuje na informace: </w:t>
      </w:r>
    </w:p>
    <w:p w14:paraId="1A323522" w14:textId="42A198B1" w:rsidR="00CD76B4" w:rsidRPr="00962772" w:rsidRDefault="00CD76B4" w:rsidP="00962772">
      <w:pPr>
        <w:numPr>
          <w:ilvl w:val="0"/>
          <w:numId w:val="31"/>
        </w:numPr>
        <w:spacing w:before="60" w:after="0" w:line="280" w:lineRule="atLeast"/>
        <w:ind w:hanging="218"/>
        <w:jc w:val="both"/>
        <w:rPr>
          <w:rFonts w:cs="Arial"/>
          <w:szCs w:val="20"/>
        </w:rPr>
      </w:pPr>
      <w:r w:rsidRPr="00962772">
        <w:rPr>
          <w:rFonts w:cs="Arial"/>
          <w:szCs w:val="20"/>
        </w:rPr>
        <w:t>které jsou nebo se stanou všeobecně a veřejně přístupnými jinak, než porušením ustanovení tohoto článku Smlouvy ze strany Poskytovatele;</w:t>
      </w:r>
    </w:p>
    <w:p w14:paraId="2D269CC1" w14:textId="6146488C" w:rsidR="00CD76B4" w:rsidRPr="00962772" w:rsidRDefault="00CD76B4" w:rsidP="00962772">
      <w:pPr>
        <w:numPr>
          <w:ilvl w:val="0"/>
          <w:numId w:val="31"/>
        </w:numPr>
        <w:spacing w:before="60" w:after="0" w:line="280" w:lineRule="atLeast"/>
        <w:ind w:hanging="218"/>
        <w:jc w:val="both"/>
        <w:rPr>
          <w:rFonts w:cs="Arial"/>
          <w:szCs w:val="20"/>
        </w:rPr>
      </w:pPr>
      <w:r w:rsidRPr="00962772">
        <w:rPr>
          <w:rFonts w:cs="Arial"/>
          <w:szCs w:val="20"/>
        </w:rPr>
        <w:t>které jsou Poskytovateli známy a byly mu volně k dispozici ještě před přijetím těchto informací od Objednatele;</w:t>
      </w:r>
    </w:p>
    <w:p w14:paraId="190738CC" w14:textId="30E555E6" w:rsidR="00CD76B4" w:rsidRPr="00962772" w:rsidRDefault="00CD76B4" w:rsidP="00962772">
      <w:pPr>
        <w:numPr>
          <w:ilvl w:val="0"/>
          <w:numId w:val="31"/>
        </w:numPr>
        <w:spacing w:before="60" w:after="0" w:line="280" w:lineRule="atLeast"/>
        <w:ind w:hanging="218"/>
        <w:jc w:val="both"/>
        <w:rPr>
          <w:rFonts w:cs="Arial"/>
          <w:szCs w:val="20"/>
        </w:rPr>
      </w:pPr>
      <w:r w:rsidRPr="00962772">
        <w:rPr>
          <w:rFonts w:cs="Arial"/>
          <w:szCs w:val="20"/>
        </w:rPr>
        <w:t xml:space="preserve">které budou Poskytovateli Objednatelem sděleny s výslovným konstatováním, </w:t>
      </w:r>
      <w:r w:rsidRPr="00962772">
        <w:rPr>
          <w:rFonts w:cs="Arial"/>
          <w:szCs w:val="20"/>
        </w:rPr>
        <w:br/>
        <w:t xml:space="preserve">že ve vztahu k nich není dán závazek mlčenlivosti; a </w:t>
      </w:r>
    </w:p>
    <w:p w14:paraId="3530B030" w14:textId="35415CCE" w:rsidR="00CD76B4" w:rsidRPr="00962772" w:rsidRDefault="00CD76B4" w:rsidP="00962772">
      <w:pPr>
        <w:numPr>
          <w:ilvl w:val="0"/>
          <w:numId w:val="31"/>
        </w:numPr>
        <w:spacing w:before="60" w:after="0" w:line="280" w:lineRule="atLeast"/>
        <w:ind w:hanging="218"/>
        <w:jc w:val="both"/>
        <w:rPr>
          <w:rFonts w:cs="Arial"/>
          <w:szCs w:val="20"/>
        </w:rPr>
      </w:pPr>
      <w:r w:rsidRPr="00962772">
        <w:rPr>
          <w:rFonts w:cs="Arial"/>
          <w:szCs w:val="20"/>
        </w:rPr>
        <w:t>jejichž sdělení vyžadují platné a účinné právní předpisy České republiky.</w:t>
      </w:r>
    </w:p>
    <w:p w14:paraId="72493DC4" w14:textId="1FCEF337" w:rsidR="00137998" w:rsidRDefault="00137998" w:rsidP="00137998">
      <w:pPr>
        <w:pStyle w:val="RLTextlnkuslovan"/>
        <w:numPr>
          <w:ilvl w:val="1"/>
          <w:numId w:val="2"/>
        </w:numPr>
        <w:tabs>
          <w:tab w:val="clear" w:pos="1474"/>
          <w:tab w:val="num" w:pos="709"/>
        </w:tabs>
        <w:spacing w:before="120" w:after="0" w:line="276" w:lineRule="auto"/>
        <w:ind w:left="709" w:hanging="709"/>
        <w:rPr>
          <w:rFonts w:cs="Arial"/>
          <w:szCs w:val="20"/>
          <w:lang w:val="cs-CZ"/>
        </w:rPr>
      </w:pPr>
      <w:r w:rsidRPr="00137998">
        <w:rPr>
          <w:rFonts w:cs="Arial"/>
          <w:szCs w:val="20"/>
          <w:lang w:val="cs-CZ"/>
        </w:rPr>
        <w:t xml:space="preserve">Realizace plnění dle </w:t>
      </w:r>
      <w:r>
        <w:rPr>
          <w:rFonts w:cs="Arial"/>
          <w:szCs w:val="20"/>
          <w:lang w:val="cs-CZ"/>
        </w:rPr>
        <w:t>Smlouvy</w:t>
      </w:r>
      <w:r w:rsidRPr="00137998">
        <w:rPr>
          <w:rFonts w:cs="Arial"/>
          <w:szCs w:val="20"/>
          <w:lang w:val="cs-CZ"/>
        </w:rPr>
        <w:t xml:space="preserve"> ze strany </w:t>
      </w:r>
      <w:r>
        <w:rPr>
          <w:rFonts w:cs="Arial"/>
          <w:szCs w:val="20"/>
          <w:lang w:val="cs-CZ"/>
        </w:rPr>
        <w:t>Poskytovatele</w:t>
      </w:r>
      <w:r w:rsidRPr="00137998">
        <w:rPr>
          <w:rFonts w:cs="Arial"/>
          <w:szCs w:val="20"/>
          <w:lang w:val="cs-CZ"/>
        </w:rPr>
        <w:t xml:space="preserve"> musí být rovněž v souladu se zásadami ochrany informací v oblasti informačních technologií.</w:t>
      </w:r>
    </w:p>
    <w:p w14:paraId="7F736D58" w14:textId="360DE8AC" w:rsidR="00CF43DC" w:rsidRPr="00CC7182" w:rsidRDefault="00CF43DC" w:rsidP="00CF43DC">
      <w:pPr>
        <w:pStyle w:val="RLlneksmlouvy"/>
        <w:numPr>
          <w:ilvl w:val="0"/>
          <w:numId w:val="2"/>
        </w:numPr>
        <w:spacing w:before="480"/>
      </w:pPr>
      <w:r>
        <w:rPr>
          <w:lang w:val="cs-CZ"/>
        </w:rPr>
        <w:t>KYBERNETICKÁ BEZPEČNOST</w:t>
      </w:r>
    </w:p>
    <w:p w14:paraId="271EC42E" w14:textId="77777777" w:rsidR="005749CE" w:rsidRPr="005749CE" w:rsidRDefault="009D75E6" w:rsidP="00137998">
      <w:pPr>
        <w:pStyle w:val="RLTextlnkuslovan"/>
        <w:numPr>
          <w:ilvl w:val="1"/>
          <w:numId w:val="2"/>
        </w:numPr>
        <w:tabs>
          <w:tab w:val="clear" w:pos="1474"/>
          <w:tab w:val="num" w:pos="709"/>
        </w:tabs>
        <w:spacing w:before="120" w:after="0" w:line="276" w:lineRule="auto"/>
        <w:ind w:left="709" w:hanging="709"/>
        <w:rPr>
          <w:rFonts w:cs="Arial"/>
          <w:szCs w:val="20"/>
        </w:rPr>
      </w:pPr>
      <w:r>
        <w:rPr>
          <w:rFonts w:cs="Arial"/>
          <w:szCs w:val="20"/>
          <w:lang w:val="cs-CZ"/>
        </w:rPr>
        <w:t>Poskytovatel</w:t>
      </w:r>
      <w:r w:rsidR="005749CE" w:rsidRPr="005749CE">
        <w:rPr>
          <w:rFonts w:cs="Arial"/>
          <w:szCs w:val="20"/>
        </w:rPr>
        <w:t xml:space="preserve"> tímto bere na vědomí, že</w:t>
      </w:r>
    </w:p>
    <w:p w14:paraId="7845B1AD" w14:textId="0DF80CB3" w:rsidR="00072A70" w:rsidRPr="00573793" w:rsidRDefault="00072A70" w:rsidP="00072A70">
      <w:pPr>
        <w:numPr>
          <w:ilvl w:val="2"/>
          <w:numId w:val="2"/>
        </w:numPr>
        <w:tabs>
          <w:tab w:val="clear" w:pos="2155"/>
          <w:tab w:val="num" w:pos="1418"/>
        </w:tabs>
        <w:spacing w:before="120" w:after="0" w:line="280" w:lineRule="atLeast"/>
        <w:ind w:left="1418" w:hanging="709"/>
        <w:jc w:val="both"/>
        <w:rPr>
          <w:rFonts w:cs="Arial"/>
        </w:rPr>
      </w:pPr>
      <w:bookmarkStart w:id="125" w:name="_Toc212632757"/>
      <w:bookmarkStart w:id="126" w:name="_Toc295034740"/>
      <w:r w:rsidRPr="00573793">
        <w:rPr>
          <w:rFonts w:cs="Arial"/>
        </w:rPr>
        <w:t>Objednatel je správcem informačních systémů kritické informační infrastruktury dle § 3 písm. c) zákona č. 181/2014 Sb., o kybernetické bezpečnosti a o změně souvisejících zákonů (zákon o kybernetické bezpečnosti), ve znění pozdějších předpisů (dále jen „</w:t>
      </w:r>
      <w:r w:rsidRPr="0051379E">
        <w:rPr>
          <w:rFonts w:cs="Arial"/>
          <w:b/>
        </w:rPr>
        <w:t>ZKB</w:t>
      </w:r>
      <w:r w:rsidRPr="00573793">
        <w:rPr>
          <w:rFonts w:cs="Arial"/>
        </w:rPr>
        <w:t xml:space="preserve">“), správce komunikačního systému kritické informační infrastruktury dle § 3 písm. d) ZKB a správcem významných informačních systémů dle § 3 písm. e) ZKB. </w:t>
      </w:r>
      <w:r>
        <w:rPr>
          <w:rFonts w:cs="Arial"/>
        </w:rPr>
        <w:t>Poskytovatel</w:t>
      </w:r>
      <w:r w:rsidRPr="00573793">
        <w:rPr>
          <w:rFonts w:cs="Arial"/>
        </w:rPr>
        <w:t xml:space="preserve"> dále tímto bere na vědomí, že poskytování Plnění dle </w:t>
      </w:r>
      <w:r>
        <w:rPr>
          <w:rFonts w:cs="Arial"/>
        </w:rPr>
        <w:t>Smlouvy</w:t>
      </w:r>
      <w:r w:rsidRPr="00573793">
        <w:rPr>
          <w:rFonts w:cs="Arial"/>
        </w:rPr>
        <w:t xml:space="preserve"> bude prováděno na aktivech systémů kritické informační infrastruktury a aktivech významných informačních systém</w:t>
      </w:r>
      <w:r>
        <w:rPr>
          <w:rFonts w:cs="Arial"/>
        </w:rPr>
        <w:t>ů</w:t>
      </w:r>
      <w:r w:rsidRPr="00573793">
        <w:rPr>
          <w:rFonts w:cs="Arial"/>
        </w:rPr>
        <w:t>.</w:t>
      </w:r>
    </w:p>
    <w:p w14:paraId="24BE20F3" w14:textId="6F02B26D" w:rsidR="00072A70" w:rsidRPr="00573793" w:rsidRDefault="00072A70" w:rsidP="00072A70">
      <w:pPr>
        <w:numPr>
          <w:ilvl w:val="2"/>
          <w:numId w:val="2"/>
        </w:numPr>
        <w:tabs>
          <w:tab w:val="clear" w:pos="2155"/>
          <w:tab w:val="num" w:pos="1418"/>
        </w:tabs>
        <w:spacing w:before="120" w:after="0" w:line="280" w:lineRule="atLeast"/>
        <w:ind w:left="1418" w:hanging="709"/>
        <w:jc w:val="both"/>
        <w:rPr>
          <w:rFonts w:cs="Arial"/>
        </w:rPr>
      </w:pPr>
      <w:r w:rsidRPr="00573793">
        <w:rPr>
          <w:rFonts w:cs="Arial"/>
        </w:rPr>
        <w:t xml:space="preserve">Objednatel </w:t>
      </w:r>
      <w:r>
        <w:rPr>
          <w:rFonts w:cs="Arial"/>
        </w:rPr>
        <w:t>považuje</w:t>
      </w:r>
      <w:r w:rsidRPr="00573793">
        <w:rPr>
          <w:rFonts w:cs="Arial"/>
        </w:rPr>
        <w:t xml:space="preserve"> </w:t>
      </w:r>
      <w:r>
        <w:rPr>
          <w:rFonts w:cs="Arial"/>
        </w:rPr>
        <w:t>Poskytovatele</w:t>
      </w:r>
      <w:r w:rsidRPr="00573793">
        <w:rPr>
          <w:rFonts w:cs="Arial"/>
        </w:rPr>
        <w:t xml:space="preserve"> </w:t>
      </w:r>
      <w:r>
        <w:rPr>
          <w:rFonts w:cs="Arial"/>
        </w:rPr>
        <w:t>za</w:t>
      </w:r>
      <w:r w:rsidRPr="00573793">
        <w:rPr>
          <w:rFonts w:cs="Arial"/>
        </w:rPr>
        <w:t xml:space="preserve"> významného dodavatele ve smyslu § 2 písm. n) a</w:t>
      </w:r>
      <w:r>
        <w:rPr>
          <w:rFonts w:cs="Arial"/>
        </w:rPr>
        <w:t> </w:t>
      </w:r>
      <w:r w:rsidRPr="00573793">
        <w:rPr>
          <w:rFonts w:cs="Arial"/>
        </w:rPr>
        <w:t>§</w:t>
      </w:r>
      <w:r>
        <w:rPr>
          <w:rFonts w:cs="Arial"/>
        </w:rPr>
        <w:t> </w:t>
      </w:r>
      <w:r w:rsidRPr="00573793">
        <w:rPr>
          <w:rFonts w:cs="Arial"/>
        </w:rPr>
        <w:t>8 odst. 1 písm. f) a odst. 2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w:t>
      </w:r>
      <w:r w:rsidRPr="0051379E">
        <w:rPr>
          <w:rFonts w:cs="Arial"/>
          <w:b/>
        </w:rPr>
        <w:t>VKB</w:t>
      </w:r>
      <w:r w:rsidRPr="00573793">
        <w:rPr>
          <w:rFonts w:cs="Arial"/>
        </w:rPr>
        <w:t>“).</w:t>
      </w:r>
    </w:p>
    <w:p w14:paraId="2D02E1B8" w14:textId="106581EA" w:rsidR="00072A70" w:rsidRPr="00072A70" w:rsidRDefault="00072A70" w:rsidP="00072A70">
      <w:pPr>
        <w:pStyle w:val="RLTextlnkuslovan"/>
        <w:numPr>
          <w:ilvl w:val="1"/>
          <w:numId w:val="2"/>
        </w:numPr>
        <w:tabs>
          <w:tab w:val="clear" w:pos="1474"/>
          <w:tab w:val="num" w:pos="709"/>
        </w:tabs>
        <w:spacing w:before="120" w:after="0" w:line="280" w:lineRule="atLeast"/>
        <w:ind w:left="709" w:hanging="709"/>
        <w:rPr>
          <w:rFonts w:cs="Arial"/>
        </w:rPr>
      </w:pPr>
      <w:r w:rsidRPr="00072A70">
        <w:rPr>
          <w:rFonts w:cs="Arial"/>
        </w:rPr>
        <w:t xml:space="preserve">Smluvní strany potvrzují, že rozsah zapojení </w:t>
      </w:r>
      <w:r>
        <w:rPr>
          <w:rFonts w:cs="Arial"/>
        </w:rPr>
        <w:t>Poskytovatel</w:t>
      </w:r>
      <w:r>
        <w:rPr>
          <w:rFonts w:cs="Arial"/>
          <w:lang w:val="cs-CZ"/>
        </w:rPr>
        <w:t>e</w:t>
      </w:r>
      <w:r w:rsidRPr="00072A70">
        <w:rPr>
          <w:rFonts w:cs="Arial"/>
        </w:rPr>
        <w:t xml:space="preserve"> na zajištění bezpečnosti aktiv informačních a komunikačních systémů kritické informační infrastruktury a aktiv významných informačních systému je určen předmětem </w:t>
      </w:r>
      <w:r>
        <w:rPr>
          <w:rFonts w:cs="Arial"/>
          <w:lang w:val="cs-CZ"/>
        </w:rPr>
        <w:t>Smlouvy</w:t>
      </w:r>
      <w:r w:rsidRPr="00072A70">
        <w:rPr>
          <w:rFonts w:cs="Arial"/>
        </w:rPr>
        <w:t>.</w:t>
      </w:r>
    </w:p>
    <w:p w14:paraId="629A28B5" w14:textId="57FC8B42" w:rsidR="00072A70" w:rsidRPr="00072A70" w:rsidRDefault="00072A70" w:rsidP="00072A70">
      <w:pPr>
        <w:pStyle w:val="RLTextlnkuslovan"/>
        <w:numPr>
          <w:ilvl w:val="1"/>
          <w:numId w:val="2"/>
        </w:numPr>
        <w:tabs>
          <w:tab w:val="clear" w:pos="1474"/>
          <w:tab w:val="num" w:pos="709"/>
        </w:tabs>
        <w:spacing w:before="120" w:after="0" w:line="280" w:lineRule="atLeast"/>
        <w:ind w:left="709" w:hanging="709"/>
        <w:rPr>
          <w:rFonts w:cs="Arial"/>
        </w:rPr>
      </w:pPr>
      <w:r>
        <w:rPr>
          <w:rFonts w:cs="Arial"/>
        </w:rPr>
        <w:t>Poskytovatel</w:t>
      </w:r>
      <w:r w:rsidRPr="00072A70">
        <w:rPr>
          <w:rFonts w:cs="Arial"/>
        </w:rPr>
        <w:t xml:space="preserve"> prohlašuje, že má zavedena všechna bezpečnostní opatření, procesy a technologie, které prohlásil za zavedené (odpověděl ANO) v dotazníku pro posouzení úrovně kybernetické bezpečnosti dodavatele, dle </w:t>
      </w:r>
      <w:r w:rsidR="00AF2965">
        <w:rPr>
          <w:rFonts w:cs="Arial"/>
          <w:lang w:val="cs-CZ"/>
        </w:rPr>
        <w:t>Přílohy</w:t>
      </w:r>
      <w:r>
        <w:rPr>
          <w:rFonts w:cs="Arial"/>
          <w:lang w:val="cs-CZ"/>
        </w:rPr>
        <w:t xml:space="preserve"> č. 7</w:t>
      </w:r>
      <w:r w:rsidR="00AF2965">
        <w:rPr>
          <w:rFonts w:cs="Arial"/>
          <w:lang w:val="cs-CZ"/>
        </w:rPr>
        <w:t xml:space="preserve"> této</w:t>
      </w:r>
      <w:r>
        <w:rPr>
          <w:rFonts w:cs="Arial"/>
          <w:lang w:val="cs-CZ"/>
        </w:rPr>
        <w:t xml:space="preserve"> Smlouvy</w:t>
      </w:r>
      <w:r w:rsidRPr="00072A70">
        <w:rPr>
          <w:rFonts w:cs="Arial"/>
        </w:rPr>
        <w:t>.</w:t>
      </w:r>
    </w:p>
    <w:p w14:paraId="4F1891ED" w14:textId="551E6B51" w:rsidR="00072A70" w:rsidRPr="00072A70" w:rsidRDefault="00A54DDB" w:rsidP="00072A70">
      <w:pPr>
        <w:pStyle w:val="RLTextlnkuslovan"/>
        <w:numPr>
          <w:ilvl w:val="1"/>
          <w:numId w:val="2"/>
        </w:numPr>
        <w:tabs>
          <w:tab w:val="clear" w:pos="1474"/>
          <w:tab w:val="num" w:pos="709"/>
        </w:tabs>
        <w:spacing w:before="120" w:after="0" w:line="280" w:lineRule="atLeast"/>
        <w:ind w:left="709" w:hanging="709"/>
        <w:rPr>
          <w:rFonts w:cs="Arial"/>
        </w:rPr>
      </w:pPr>
      <w:r>
        <w:rPr>
          <w:rFonts w:cs="Arial"/>
        </w:rPr>
        <w:lastRenderedPageBreak/>
        <w:t>Poskytovatel</w:t>
      </w:r>
      <w:r w:rsidR="00072A70" w:rsidRPr="00072A70">
        <w:rPr>
          <w:rFonts w:cs="Arial"/>
        </w:rPr>
        <w:t xml:space="preserve"> je povinen v rozsahu plnění </w:t>
      </w:r>
      <w:r>
        <w:rPr>
          <w:rFonts w:cs="Arial"/>
          <w:lang w:val="cs-CZ"/>
        </w:rPr>
        <w:t>Smlouvy</w:t>
      </w:r>
      <w:r w:rsidR="00072A70" w:rsidRPr="00072A70">
        <w:rPr>
          <w:rFonts w:cs="Arial"/>
        </w:rPr>
        <w:t xml:space="preserve"> naplnit všechny bezpečnostní požadavky uvedené v</w:t>
      </w:r>
      <w:r>
        <w:rPr>
          <w:rFonts w:cs="Arial"/>
        </w:rPr>
        <w:t> </w:t>
      </w:r>
      <w:r w:rsidR="00AF2965">
        <w:rPr>
          <w:rFonts w:cs="Arial"/>
          <w:lang w:val="cs-CZ"/>
        </w:rPr>
        <w:t>Příloze</w:t>
      </w:r>
      <w:r>
        <w:rPr>
          <w:rFonts w:cs="Arial"/>
          <w:lang w:val="cs-CZ"/>
        </w:rPr>
        <w:t xml:space="preserve"> </w:t>
      </w:r>
      <w:r w:rsidR="00072A70" w:rsidRPr="00072A70">
        <w:rPr>
          <w:rFonts w:cs="Arial"/>
        </w:rPr>
        <w:t xml:space="preserve">č. </w:t>
      </w:r>
      <w:r>
        <w:rPr>
          <w:rFonts w:cs="Arial"/>
          <w:lang w:val="cs-CZ"/>
        </w:rPr>
        <w:t xml:space="preserve">8 </w:t>
      </w:r>
      <w:r w:rsidR="00AF2965">
        <w:rPr>
          <w:rFonts w:cs="Arial"/>
          <w:lang w:val="cs-CZ"/>
        </w:rPr>
        <w:t xml:space="preserve">této </w:t>
      </w:r>
      <w:r>
        <w:rPr>
          <w:rFonts w:cs="Arial"/>
          <w:lang w:val="cs-CZ"/>
        </w:rPr>
        <w:t>Smlouvy</w:t>
      </w:r>
      <w:r w:rsidR="00072A70" w:rsidRPr="00072A70">
        <w:rPr>
          <w:rFonts w:cs="Arial"/>
        </w:rPr>
        <w:t xml:space="preserve"> (dále jen „</w:t>
      </w:r>
      <w:r w:rsidR="00072A70" w:rsidRPr="00072A70">
        <w:rPr>
          <w:rFonts w:cs="Arial"/>
          <w:b/>
        </w:rPr>
        <w:t>Kybernetické</w:t>
      </w:r>
      <w:r w:rsidR="00072A70" w:rsidRPr="00072A70">
        <w:rPr>
          <w:rFonts w:cs="Arial"/>
        </w:rPr>
        <w:t xml:space="preserve"> </w:t>
      </w:r>
      <w:r w:rsidR="00072A70" w:rsidRPr="00072A70">
        <w:rPr>
          <w:rFonts w:cs="Arial"/>
          <w:b/>
        </w:rPr>
        <w:t>požadavky</w:t>
      </w:r>
      <w:r w:rsidR="00072A70" w:rsidRPr="00072A70">
        <w:rPr>
          <w:rFonts w:cs="Arial"/>
        </w:rPr>
        <w:t xml:space="preserve">“), a to do termínu uzavření </w:t>
      </w:r>
      <w:r>
        <w:rPr>
          <w:rFonts w:cs="Arial"/>
          <w:lang w:val="cs-CZ"/>
        </w:rPr>
        <w:t>Smlouvy</w:t>
      </w:r>
      <w:r w:rsidR="00072A70" w:rsidRPr="00072A70">
        <w:rPr>
          <w:rFonts w:cs="Arial"/>
        </w:rPr>
        <w:t>.</w:t>
      </w:r>
    </w:p>
    <w:p w14:paraId="7CA319B2" w14:textId="2432232C" w:rsidR="00072A70" w:rsidRPr="00072A70" w:rsidRDefault="00A54DDB" w:rsidP="00072A70">
      <w:pPr>
        <w:pStyle w:val="RLTextlnkuslovan"/>
        <w:numPr>
          <w:ilvl w:val="1"/>
          <w:numId w:val="2"/>
        </w:numPr>
        <w:tabs>
          <w:tab w:val="clear" w:pos="1474"/>
          <w:tab w:val="num" w:pos="709"/>
        </w:tabs>
        <w:spacing w:before="120" w:after="0" w:line="280" w:lineRule="atLeast"/>
        <w:ind w:left="709" w:hanging="709"/>
        <w:rPr>
          <w:rFonts w:cs="Arial"/>
        </w:rPr>
      </w:pPr>
      <w:r>
        <w:rPr>
          <w:rFonts w:cs="Arial"/>
        </w:rPr>
        <w:t>Poskytovatel</w:t>
      </w:r>
      <w:r w:rsidRPr="00072A70">
        <w:rPr>
          <w:rFonts w:cs="Arial"/>
        </w:rPr>
        <w:t xml:space="preserve"> </w:t>
      </w:r>
      <w:r w:rsidR="007A2613">
        <w:rPr>
          <w:rFonts w:cs="Arial"/>
          <w:lang w:val="cs-CZ"/>
        </w:rPr>
        <w:t>se zavazuje umožnit</w:t>
      </w:r>
      <w:r w:rsidR="007A2613" w:rsidRPr="00072A70">
        <w:rPr>
          <w:rFonts w:cs="Arial"/>
        </w:rPr>
        <w:t xml:space="preserve"> </w:t>
      </w:r>
      <w:r w:rsidR="00072A70" w:rsidRPr="00072A70">
        <w:rPr>
          <w:rFonts w:cs="Arial"/>
        </w:rPr>
        <w:t xml:space="preserve">Objednateli v roční periodě po dobu účinnosti </w:t>
      </w:r>
      <w:r>
        <w:rPr>
          <w:rFonts w:cs="Arial"/>
          <w:lang w:val="cs-CZ"/>
        </w:rPr>
        <w:t>Smlouvy</w:t>
      </w:r>
      <w:r w:rsidR="00072A70" w:rsidRPr="00072A70">
        <w:rPr>
          <w:rFonts w:cs="Arial"/>
        </w:rPr>
        <w:t xml:space="preserve"> a 1 rok po ukončení účinnosti </w:t>
      </w:r>
      <w:r>
        <w:rPr>
          <w:rFonts w:cs="Arial"/>
          <w:lang w:val="cs-CZ"/>
        </w:rPr>
        <w:t>Smlouvy</w:t>
      </w:r>
      <w:r w:rsidR="00072A70" w:rsidRPr="00072A70">
        <w:rPr>
          <w:rFonts w:cs="Arial"/>
        </w:rPr>
        <w:t xml:space="preserve"> provedení zákaznického auditu (kontroly):</w:t>
      </w:r>
    </w:p>
    <w:p w14:paraId="181DB163" w14:textId="176D6E9B" w:rsidR="00072A70" w:rsidRPr="00573793" w:rsidRDefault="00072A70" w:rsidP="00930654">
      <w:pPr>
        <w:numPr>
          <w:ilvl w:val="2"/>
          <w:numId w:val="2"/>
        </w:numPr>
        <w:tabs>
          <w:tab w:val="clear" w:pos="2155"/>
          <w:tab w:val="num" w:pos="1418"/>
        </w:tabs>
        <w:spacing w:before="120" w:after="0" w:line="280" w:lineRule="atLeast"/>
        <w:ind w:left="1418" w:hanging="709"/>
        <w:jc w:val="both"/>
        <w:rPr>
          <w:rFonts w:cs="Arial"/>
        </w:rPr>
      </w:pPr>
      <w:r w:rsidRPr="00573793">
        <w:rPr>
          <w:rFonts w:cs="Arial"/>
        </w:rPr>
        <w:t xml:space="preserve">jehož rozsah bude ohraničen využíváním ICT prostředků </w:t>
      </w:r>
      <w:r w:rsidR="00A54DDB">
        <w:rPr>
          <w:rFonts w:cs="Arial"/>
        </w:rPr>
        <w:t>Poskytovatele</w:t>
      </w:r>
      <w:r w:rsidRPr="00573793">
        <w:rPr>
          <w:rFonts w:cs="Arial"/>
        </w:rPr>
        <w:t xml:space="preserve"> pro potřeby plnění </w:t>
      </w:r>
      <w:r w:rsidR="00A54DDB">
        <w:rPr>
          <w:rFonts w:cs="Arial"/>
        </w:rPr>
        <w:t>Smlouvy</w:t>
      </w:r>
      <w:r w:rsidRPr="00573793">
        <w:rPr>
          <w:rFonts w:cs="Arial"/>
        </w:rPr>
        <w:t xml:space="preserve"> a uloženými či zpracovávanými daty a informacemi Objednatele v ICT prostředí </w:t>
      </w:r>
      <w:r w:rsidR="00A54DDB">
        <w:rPr>
          <w:rFonts w:cs="Arial"/>
        </w:rPr>
        <w:t>Poskytovatele</w:t>
      </w:r>
      <w:r w:rsidRPr="00573793">
        <w:rPr>
          <w:rFonts w:cs="Arial"/>
        </w:rPr>
        <w:t xml:space="preserve"> a</w:t>
      </w:r>
    </w:p>
    <w:p w14:paraId="462ACFD9" w14:textId="24771D0A" w:rsidR="00072A70" w:rsidRPr="00573793" w:rsidRDefault="00072A70" w:rsidP="00930654">
      <w:pPr>
        <w:numPr>
          <w:ilvl w:val="2"/>
          <w:numId w:val="2"/>
        </w:numPr>
        <w:tabs>
          <w:tab w:val="clear" w:pos="2155"/>
          <w:tab w:val="num" w:pos="1418"/>
        </w:tabs>
        <w:spacing w:before="120" w:after="0" w:line="280" w:lineRule="atLeast"/>
        <w:ind w:left="1418" w:hanging="709"/>
        <w:jc w:val="both"/>
        <w:rPr>
          <w:rFonts w:cs="Arial"/>
        </w:rPr>
      </w:pPr>
      <w:r w:rsidRPr="00573793">
        <w:rPr>
          <w:rFonts w:cs="Arial"/>
        </w:rPr>
        <w:t xml:space="preserve">jehož předmětem bude naplnění Kybernetických požadavků a vyhodnocení rizik dle </w:t>
      </w:r>
      <w:r w:rsidR="00AF2965">
        <w:rPr>
          <w:rFonts w:cs="Arial"/>
        </w:rPr>
        <w:t>P</w:t>
      </w:r>
      <w:r w:rsidR="00A54DDB">
        <w:rPr>
          <w:rFonts w:cs="Arial"/>
        </w:rPr>
        <w:t xml:space="preserve">řílohy č. 8 </w:t>
      </w:r>
      <w:r w:rsidR="00AF2965">
        <w:rPr>
          <w:rFonts w:cs="Arial"/>
        </w:rPr>
        <w:t xml:space="preserve">této </w:t>
      </w:r>
      <w:r w:rsidR="00A54DDB">
        <w:rPr>
          <w:rFonts w:cs="Arial"/>
        </w:rPr>
        <w:t>Smlouvy</w:t>
      </w:r>
      <w:r w:rsidRPr="00573793">
        <w:rPr>
          <w:rFonts w:cs="Arial"/>
        </w:rPr>
        <w:t>.</w:t>
      </w:r>
    </w:p>
    <w:p w14:paraId="73748A1A" w14:textId="77777777" w:rsidR="00072A70" w:rsidRPr="00072A70" w:rsidRDefault="00072A70" w:rsidP="00A54DDB">
      <w:pPr>
        <w:pStyle w:val="RLTextlnkuslovan"/>
        <w:numPr>
          <w:ilvl w:val="1"/>
          <w:numId w:val="2"/>
        </w:numPr>
        <w:tabs>
          <w:tab w:val="clear" w:pos="1474"/>
          <w:tab w:val="num" w:pos="709"/>
        </w:tabs>
        <w:spacing w:before="120" w:after="0" w:line="280" w:lineRule="atLeast"/>
        <w:ind w:left="709" w:hanging="709"/>
        <w:rPr>
          <w:rFonts w:cs="Arial"/>
        </w:rPr>
      </w:pPr>
      <w:r w:rsidRPr="00072A70">
        <w:rPr>
          <w:rFonts w:cs="Arial"/>
        </w:rPr>
        <w:t>Objednatel je oprávněn při kontrole Kybernetických požadavků využít třetí stranu. V případě využití třetí strany bude Objednatel odpovídat za třetí stranu, jako by kontrolu prováděl sám, včetně odpovědnosti za způsobenou újmu.</w:t>
      </w:r>
    </w:p>
    <w:p w14:paraId="58E2F238" w14:textId="5FE72EBA" w:rsidR="00072A70" w:rsidRPr="00072A70" w:rsidRDefault="00A54DDB" w:rsidP="00A54DDB">
      <w:pPr>
        <w:pStyle w:val="RLTextlnkuslovan"/>
        <w:numPr>
          <w:ilvl w:val="1"/>
          <w:numId w:val="2"/>
        </w:numPr>
        <w:tabs>
          <w:tab w:val="clear" w:pos="1474"/>
          <w:tab w:val="num" w:pos="709"/>
        </w:tabs>
        <w:spacing w:before="120" w:after="0" w:line="280" w:lineRule="atLeast"/>
        <w:ind w:left="709" w:hanging="709"/>
        <w:rPr>
          <w:rFonts w:cs="Arial"/>
        </w:rPr>
      </w:pPr>
      <w:r>
        <w:rPr>
          <w:rFonts w:cs="Arial"/>
        </w:rPr>
        <w:t>Poskytovatel</w:t>
      </w:r>
      <w:r w:rsidR="00072A70" w:rsidRPr="00072A70">
        <w:rPr>
          <w:rFonts w:cs="Arial"/>
        </w:rPr>
        <w:t xml:space="preserve"> umožní Objednateli kontrolu Kybernetických požadavků provedenou prostředky Objednatele nebo třetí strany, a to v lokalitě </w:t>
      </w:r>
      <w:r>
        <w:rPr>
          <w:rFonts w:cs="Arial"/>
        </w:rPr>
        <w:t>Poskytovatel</w:t>
      </w:r>
      <w:r>
        <w:rPr>
          <w:rFonts w:cs="Arial"/>
          <w:lang w:val="cs-CZ"/>
        </w:rPr>
        <w:t>e</w:t>
      </w:r>
      <w:r w:rsidR="00072A70" w:rsidRPr="00072A70">
        <w:rPr>
          <w:rFonts w:cs="Arial"/>
        </w:rPr>
        <w:t xml:space="preserve"> i vzdáleně, pokud to technické prostředky </w:t>
      </w:r>
      <w:r>
        <w:rPr>
          <w:rFonts w:cs="Arial"/>
        </w:rPr>
        <w:t>Poskytovatel</w:t>
      </w:r>
      <w:r w:rsidR="00072A70" w:rsidRPr="00072A70">
        <w:rPr>
          <w:rFonts w:cs="Arial"/>
        </w:rPr>
        <w:t xml:space="preserve"> umožňují.</w:t>
      </w:r>
    </w:p>
    <w:p w14:paraId="1573220B" w14:textId="7748BA2B" w:rsidR="00072A70" w:rsidRPr="00072A70" w:rsidRDefault="00A54DDB" w:rsidP="00A54DDB">
      <w:pPr>
        <w:pStyle w:val="RLTextlnkuslovan"/>
        <w:numPr>
          <w:ilvl w:val="1"/>
          <w:numId w:val="2"/>
        </w:numPr>
        <w:tabs>
          <w:tab w:val="clear" w:pos="1474"/>
          <w:tab w:val="num" w:pos="709"/>
        </w:tabs>
        <w:spacing w:before="120" w:after="0" w:line="280" w:lineRule="atLeast"/>
        <w:ind w:left="709" w:hanging="709"/>
        <w:rPr>
          <w:rFonts w:cs="Arial"/>
        </w:rPr>
      </w:pPr>
      <w:r>
        <w:rPr>
          <w:rFonts w:cs="Arial"/>
        </w:rPr>
        <w:t>Poskytovatel</w:t>
      </w:r>
      <w:r w:rsidR="00072A70" w:rsidRPr="00072A70">
        <w:rPr>
          <w:rFonts w:cs="Arial"/>
        </w:rPr>
        <w:t xml:space="preserve"> se zavazuje poskytnout bezúplatně Objednateli součinnost maximálně v rozsahu 10 člověkodní při provádění každého zákaznického auditu ze strany Objednatele a pro tuto činnost zajistit účast kvalifikovaných pracovníků.</w:t>
      </w:r>
    </w:p>
    <w:p w14:paraId="7CEDAF59" w14:textId="1E7C0382" w:rsidR="00072A70" w:rsidRPr="00072A70" w:rsidRDefault="00072A70" w:rsidP="00A54DDB">
      <w:pPr>
        <w:pStyle w:val="RLTextlnkuslovan"/>
        <w:numPr>
          <w:ilvl w:val="1"/>
          <w:numId w:val="2"/>
        </w:numPr>
        <w:tabs>
          <w:tab w:val="clear" w:pos="1474"/>
          <w:tab w:val="num" w:pos="709"/>
        </w:tabs>
        <w:spacing w:before="120" w:after="0" w:line="280" w:lineRule="atLeast"/>
        <w:ind w:left="709" w:hanging="709"/>
        <w:rPr>
          <w:rFonts w:cs="Arial"/>
        </w:rPr>
      </w:pPr>
      <w:r w:rsidRPr="00072A70">
        <w:rPr>
          <w:rFonts w:cs="Arial"/>
        </w:rPr>
        <w:t xml:space="preserve">Dále se </w:t>
      </w:r>
      <w:r w:rsidR="00A54DDB">
        <w:rPr>
          <w:rFonts w:cs="Arial"/>
        </w:rPr>
        <w:t>Poskytovatel</w:t>
      </w:r>
      <w:r w:rsidRPr="00072A70">
        <w:rPr>
          <w:rFonts w:cs="Arial"/>
        </w:rPr>
        <w:t xml:space="preserve"> zavazuje nedostatky zjištěné na základě provedení hodnocení rizik dle </w:t>
      </w:r>
      <w:r w:rsidR="00AF2965">
        <w:rPr>
          <w:rFonts w:cs="Arial"/>
          <w:lang w:val="cs-CZ"/>
        </w:rPr>
        <w:t>Přílohy</w:t>
      </w:r>
      <w:r w:rsidR="00A54DDB">
        <w:rPr>
          <w:rFonts w:cs="Arial"/>
        </w:rPr>
        <w:t xml:space="preserve"> č. 8 </w:t>
      </w:r>
      <w:r w:rsidR="00AF2965">
        <w:rPr>
          <w:rFonts w:cs="Arial"/>
          <w:lang w:val="cs-CZ"/>
        </w:rPr>
        <w:t xml:space="preserve">této </w:t>
      </w:r>
      <w:r w:rsidR="00A54DDB">
        <w:rPr>
          <w:rFonts w:cs="Arial"/>
        </w:rPr>
        <w:t>Smlouvy</w:t>
      </w:r>
      <w:r w:rsidR="00A54DDB" w:rsidRPr="00072A70">
        <w:rPr>
          <w:rFonts w:cs="Arial"/>
        </w:rPr>
        <w:t xml:space="preserve"> </w:t>
      </w:r>
      <w:r w:rsidRPr="00072A70">
        <w:rPr>
          <w:rFonts w:cs="Arial"/>
        </w:rPr>
        <w:t xml:space="preserve">nebo v rámci zákaznického auditu dle tohoto článku </w:t>
      </w:r>
      <w:r w:rsidR="00A54DDB">
        <w:rPr>
          <w:rFonts w:cs="Arial"/>
          <w:lang w:val="cs-CZ"/>
        </w:rPr>
        <w:t>Smlouvy</w:t>
      </w:r>
      <w:r w:rsidRPr="00072A70">
        <w:rPr>
          <w:rFonts w:cs="Arial"/>
        </w:rPr>
        <w:t xml:space="preserve"> odstranit v</w:t>
      </w:r>
      <w:r w:rsidR="00A54DDB">
        <w:rPr>
          <w:rFonts w:cs="Arial"/>
          <w:lang w:val="cs-CZ"/>
        </w:rPr>
        <w:t> </w:t>
      </w:r>
      <w:r w:rsidRPr="00072A70">
        <w:rPr>
          <w:rFonts w:cs="Arial"/>
        </w:rPr>
        <w:t>přiměřené lhůtě.</w:t>
      </w:r>
    </w:p>
    <w:p w14:paraId="456CE1BE" w14:textId="33D13500" w:rsidR="00072A70" w:rsidRPr="00072A70" w:rsidRDefault="00072A70" w:rsidP="00A54DDB">
      <w:pPr>
        <w:pStyle w:val="RLTextlnkuslovan"/>
        <w:numPr>
          <w:ilvl w:val="1"/>
          <w:numId w:val="2"/>
        </w:numPr>
        <w:tabs>
          <w:tab w:val="clear" w:pos="1474"/>
          <w:tab w:val="num" w:pos="709"/>
        </w:tabs>
        <w:spacing w:before="120" w:after="0" w:line="280" w:lineRule="atLeast"/>
        <w:ind w:left="709" w:hanging="709"/>
        <w:rPr>
          <w:rFonts w:cs="Arial"/>
        </w:rPr>
      </w:pPr>
      <w:r w:rsidRPr="00072A70">
        <w:rPr>
          <w:rFonts w:cs="Arial"/>
        </w:rPr>
        <w:t xml:space="preserve">Odstavce 17.5 až 17.9 </w:t>
      </w:r>
      <w:r w:rsidR="00A54DDB">
        <w:rPr>
          <w:rFonts w:cs="Arial"/>
          <w:lang w:val="cs-CZ"/>
        </w:rPr>
        <w:t>Smlouvy</w:t>
      </w:r>
      <w:r w:rsidRPr="00072A70">
        <w:rPr>
          <w:rFonts w:cs="Arial"/>
        </w:rPr>
        <w:t xml:space="preserve"> se neaplikují, pokud je </w:t>
      </w:r>
      <w:r w:rsidR="00A54DDB">
        <w:rPr>
          <w:rFonts w:cs="Arial"/>
        </w:rPr>
        <w:t>Poskytovatel</w:t>
      </w:r>
      <w:r w:rsidRPr="00072A70">
        <w:rPr>
          <w:rFonts w:cs="Arial"/>
        </w:rPr>
        <w:t xml:space="preserve"> pro poskytování předmětu plnění orgánem nebo osobou uvedenou v § 3 písm. a) až g) ZKB.</w:t>
      </w:r>
    </w:p>
    <w:p w14:paraId="7D1D0BF6" w14:textId="03F9E9D2" w:rsidR="00072A70" w:rsidRPr="00072A70" w:rsidRDefault="00A54DDB" w:rsidP="00A54DDB">
      <w:pPr>
        <w:pStyle w:val="RLTextlnkuslovan"/>
        <w:numPr>
          <w:ilvl w:val="1"/>
          <w:numId w:val="2"/>
        </w:numPr>
        <w:tabs>
          <w:tab w:val="clear" w:pos="1474"/>
          <w:tab w:val="num" w:pos="709"/>
        </w:tabs>
        <w:spacing w:before="120" w:after="0" w:line="280" w:lineRule="atLeast"/>
        <w:ind w:left="709" w:hanging="709"/>
        <w:rPr>
          <w:rFonts w:cs="Arial"/>
        </w:rPr>
      </w:pPr>
      <w:r>
        <w:rPr>
          <w:rFonts w:cs="Arial"/>
        </w:rPr>
        <w:t>Poskytovatel</w:t>
      </w:r>
      <w:r w:rsidRPr="00072A70">
        <w:rPr>
          <w:rFonts w:cs="Arial"/>
        </w:rPr>
        <w:t xml:space="preserve"> </w:t>
      </w:r>
      <w:r w:rsidR="00072A70" w:rsidRPr="00072A70">
        <w:rPr>
          <w:rFonts w:cs="Arial"/>
        </w:rPr>
        <w:t xml:space="preserve">se nad rámec povinností </w:t>
      </w:r>
      <w:r>
        <w:rPr>
          <w:rFonts w:cs="Arial"/>
        </w:rPr>
        <w:t>Poskytovatel</w:t>
      </w:r>
      <w:r>
        <w:rPr>
          <w:rFonts w:cs="Arial"/>
          <w:lang w:val="cs-CZ"/>
        </w:rPr>
        <w:t>e</w:t>
      </w:r>
      <w:r w:rsidR="00072A70" w:rsidRPr="00072A70">
        <w:rPr>
          <w:rFonts w:cs="Arial"/>
        </w:rPr>
        <w:t xml:space="preserve"> vymezených </w:t>
      </w:r>
      <w:r>
        <w:rPr>
          <w:rFonts w:cs="Arial"/>
          <w:lang w:val="cs-CZ"/>
        </w:rPr>
        <w:t>Smlouvou</w:t>
      </w:r>
      <w:r w:rsidR="00072A70" w:rsidRPr="00072A70">
        <w:rPr>
          <w:rFonts w:cs="Arial"/>
        </w:rPr>
        <w:t xml:space="preserve"> také zavazuje:</w:t>
      </w:r>
    </w:p>
    <w:p w14:paraId="5E60E9AE" w14:textId="77777777" w:rsidR="00072A70" w:rsidRPr="00573793" w:rsidRDefault="00072A70" w:rsidP="00A54DDB">
      <w:pPr>
        <w:numPr>
          <w:ilvl w:val="2"/>
          <w:numId w:val="2"/>
        </w:numPr>
        <w:tabs>
          <w:tab w:val="clear" w:pos="2155"/>
          <w:tab w:val="num" w:pos="1560"/>
        </w:tabs>
        <w:spacing w:before="120" w:after="0" w:line="280" w:lineRule="atLeast"/>
        <w:ind w:left="1560" w:hanging="851"/>
        <w:jc w:val="both"/>
        <w:rPr>
          <w:rFonts w:cs="Arial"/>
        </w:rPr>
      </w:pPr>
      <w:r w:rsidRPr="00573793">
        <w:rPr>
          <w:rFonts w:cs="Arial"/>
        </w:rPr>
        <w:t xml:space="preserve">poskytnout na vyžádání Objednateli dokumenty a obdobné vstupy, které budou prokazovat </w:t>
      </w:r>
      <w:bookmarkStart w:id="127" w:name="_Hlk41937043"/>
      <w:r w:rsidRPr="00573793">
        <w:rPr>
          <w:rFonts w:cs="Arial"/>
        </w:rPr>
        <w:t>naplnění Kybernetických požadavků;</w:t>
      </w:r>
      <w:bookmarkEnd w:id="127"/>
    </w:p>
    <w:p w14:paraId="46F1A83B" w14:textId="31CAFD66" w:rsidR="00072A70" w:rsidRPr="00573793" w:rsidRDefault="00072A70" w:rsidP="00A54DDB">
      <w:pPr>
        <w:numPr>
          <w:ilvl w:val="2"/>
          <w:numId w:val="2"/>
        </w:numPr>
        <w:tabs>
          <w:tab w:val="clear" w:pos="2155"/>
          <w:tab w:val="num" w:pos="1560"/>
        </w:tabs>
        <w:spacing w:before="120" w:after="0" w:line="280" w:lineRule="atLeast"/>
        <w:ind w:left="1560" w:hanging="851"/>
        <w:jc w:val="both"/>
        <w:rPr>
          <w:rFonts w:cs="Arial"/>
        </w:rPr>
      </w:pPr>
      <w:r w:rsidRPr="00573793">
        <w:rPr>
          <w:rFonts w:cs="Arial"/>
        </w:rPr>
        <w:t xml:space="preserve">na požádání s Objednatelem konzultovat kdykoli v průběhu realizace plnění dle </w:t>
      </w:r>
      <w:r w:rsidR="00A54DDB">
        <w:rPr>
          <w:rFonts w:cs="Arial"/>
        </w:rPr>
        <w:t>Smlouvy</w:t>
      </w:r>
      <w:r w:rsidRPr="00573793">
        <w:rPr>
          <w:rFonts w:cs="Arial"/>
        </w:rPr>
        <w:t xml:space="preserve"> detailní nastavení bezpečnostních opatření k naplnění Kybernetických požadavků a pro takovéto konzultace zajistit účast kvalifikovaných pracovníků;</w:t>
      </w:r>
    </w:p>
    <w:p w14:paraId="3FCFA81D" w14:textId="24091DC1" w:rsidR="00072A70" w:rsidRPr="00573793" w:rsidRDefault="00072A70" w:rsidP="00A54DDB">
      <w:pPr>
        <w:numPr>
          <w:ilvl w:val="2"/>
          <w:numId w:val="2"/>
        </w:numPr>
        <w:tabs>
          <w:tab w:val="clear" w:pos="2155"/>
          <w:tab w:val="num" w:pos="1560"/>
        </w:tabs>
        <w:spacing w:before="120" w:after="0" w:line="280" w:lineRule="atLeast"/>
        <w:ind w:left="1560" w:hanging="851"/>
        <w:jc w:val="both"/>
        <w:rPr>
          <w:rFonts w:cs="Arial"/>
        </w:rPr>
      </w:pPr>
      <w:r w:rsidRPr="00573793">
        <w:rPr>
          <w:rFonts w:cs="Arial"/>
        </w:rPr>
        <w:t xml:space="preserve">neprodleně informovat Objednatele o všech významných změnách v naplnění Kybernetických požadavků, které nastanou kdykoli v průběhu trvání </w:t>
      </w:r>
      <w:r w:rsidR="00A54DDB">
        <w:rPr>
          <w:rFonts w:cs="Arial"/>
        </w:rPr>
        <w:t>Smlouvy</w:t>
      </w:r>
      <w:r w:rsidRPr="00573793">
        <w:rPr>
          <w:rFonts w:cs="Arial"/>
        </w:rPr>
        <w:t>;</w:t>
      </w:r>
    </w:p>
    <w:p w14:paraId="1C7141B8" w14:textId="77777777" w:rsidR="00072A70" w:rsidRPr="00573793" w:rsidRDefault="00072A70" w:rsidP="00A54DDB">
      <w:pPr>
        <w:numPr>
          <w:ilvl w:val="2"/>
          <w:numId w:val="2"/>
        </w:numPr>
        <w:tabs>
          <w:tab w:val="clear" w:pos="2155"/>
          <w:tab w:val="num" w:pos="1560"/>
        </w:tabs>
        <w:spacing w:before="120" w:after="0" w:line="280" w:lineRule="atLeast"/>
        <w:ind w:left="1560" w:hanging="851"/>
        <w:jc w:val="both"/>
        <w:rPr>
          <w:rFonts w:cs="Arial"/>
        </w:rPr>
      </w:pPr>
      <w:r w:rsidRPr="00573793">
        <w:rPr>
          <w:rFonts w:cs="Arial"/>
        </w:rPr>
        <w:t>bezodkladně a s vyvinutím nejlepšího úsilí zajistit náhradní způsob naplnění Kybernetických požadavků, pokud stávající řešení přestalo být funkční a efektivní;</w:t>
      </w:r>
    </w:p>
    <w:p w14:paraId="3FF2F9E0" w14:textId="31A54C59" w:rsidR="00072A70" w:rsidRPr="00573793" w:rsidRDefault="00072A70" w:rsidP="00A54DDB">
      <w:pPr>
        <w:numPr>
          <w:ilvl w:val="2"/>
          <w:numId w:val="2"/>
        </w:numPr>
        <w:tabs>
          <w:tab w:val="clear" w:pos="2155"/>
          <w:tab w:val="num" w:pos="1560"/>
        </w:tabs>
        <w:spacing w:before="120" w:after="0" w:line="280" w:lineRule="atLeast"/>
        <w:ind w:left="1560" w:hanging="851"/>
        <w:jc w:val="both"/>
        <w:rPr>
          <w:rFonts w:cs="Arial"/>
        </w:rPr>
      </w:pPr>
      <w:r w:rsidRPr="00573793">
        <w:rPr>
          <w:rFonts w:cs="Arial"/>
        </w:rPr>
        <w:t xml:space="preserve">bezodkladně informovat Objednatele o bezpečnostních incidentech, které mohou ovlivnit realizaci plnění dle </w:t>
      </w:r>
      <w:r w:rsidR="00A54DDB">
        <w:rPr>
          <w:rFonts w:cs="Arial"/>
        </w:rPr>
        <w:t>Smlouvy</w:t>
      </w:r>
      <w:r w:rsidRPr="00573793">
        <w:rPr>
          <w:rFonts w:cs="Arial"/>
        </w:rPr>
        <w:t>;</w:t>
      </w:r>
    </w:p>
    <w:p w14:paraId="6768CB88" w14:textId="77777777" w:rsidR="00072A70" w:rsidRPr="00573793" w:rsidRDefault="00072A70" w:rsidP="00A54DDB">
      <w:pPr>
        <w:numPr>
          <w:ilvl w:val="2"/>
          <w:numId w:val="2"/>
        </w:numPr>
        <w:tabs>
          <w:tab w:val="clear" w:pos="2155"/>
          <w:tab w:val="num" w:pos="1560"/>
        </w:tabs>
        <w:spacing w:before="120" w:after="0" w:line="280" w:lineRule="atLeast"/>
        <w:ind w:left="1560" w:hanging="851"/>
        <w:jc w:val="both"/>
        <w:rPr>
          <w:rFonts w:cs="Arial"/>
        </w:rPr>
      </w:pPr>
      <w:r w:rsidRPr="00573793">
        <w:rPr>
          <w:rFonts w:cs="Arial"/>
        </w:rPr>
        <w:t>při výkonu své činnosti včas a prokazatelně upozornit Objednatele na zřejmou nevhodnost jeho příkazů či doporučení vztahující se ke Kybernetickým požadavkům a</w:t>
      </w:r>
      <w:r>
        <w:rPr>
          <w:rFonts w:cs="Arial"/>
        </w:rPr>
        <w:t> </w:t>
      </w:r>
      <w:r w:rsidRPr="00573793">
        <w:rPr>
          <w:rFonts w:cs="Arial"/>
        </w:rPr>
        <w:t>jejichž následkem může vzniknout újma nebo nesoulad se zákony nebo jinými obecně závaznými právními předpisy.</w:t>
      </w:r>
    </w:p>
    <w:p w14:paraId="1BAF05A7" w14:textId="77777777" w:rsidR="002C1E41" w:rsidRPr="00FF479E" w:rsidRDefault="002C1E41" w:rsidP="00930654">
      <w:pPr>
        <w:pStyle w:val="RLlneksmlouvy"/>
        <w:numPr>
          <w:ilvl w:val="0"/>
          <w:numId w:val="2"/>
        </w:numPr>
        <w:spacing w:before="480"/>
      </w:pPr>
      <w:r w:rsidRPr="00FF479E">
        <w:lastRenderedPageBreak/>
        <w:t>SOUČINNOST A VZÁJEMNÁ KOMUNIKACE</w:t>
      </w:r>
      <w:bookmarkEnd w:id="125"/>
      <w:bookmarkEnd w:id="126"/>
    </w:p>
    <w:p w14:paraId="2478859A" w14:textId="77777777" w:rsidR="00607561" w:rsidRPr="00FF479E" w:rsidRDefault="00607561" w:rsidP="00930654">
      <w:pPr>
        <w:pStyle w:val="RLTextlnkuslovan"/>
        <w:numPr>
          <w:ilvl w:val="1"/>
          <w:numId w:val="2"/>
        </w:numPr>
        <w:tabs>
          <w:tab w:val="clear" w:pos="1474"/>
        </w:tabs>
        <w:spacing w:before="120" w:after="0"/>
        <w:ind w:left="709" w:hanging="709"/>
        <w:rPr>
          <w:lang w:eastAsia="en-US"/>
        </w:rPr>
      </w:pPr>
      <w:r w:rsidRPr="00FF479E">
        <w:rPr>
          <w:lang w:eastAsia="en-US"/>
        </w:rPr>
        <w:t xml:space="preserve">Smluvní strany se zavazují vzájemně spolupracovat a </w:t>
      </w:r>
      <w:r w:rsidR="001C4010" w:rsidRPr="00FF479E">
        <w:rPr>
          <w:lang w:eastAsia="en-US"/>
        </w:rPr>
        <w:t>předávat</w:t>
      </w:r>
      <w:r w:rsidRPr="00FF479E">
        <w:rPr>
          <w:lang w:eastAsia="en-US"/>
        </w:rPr>
        <w:t xml:space="preserve"> si veškeré informace potřebné pro řádné plnění svých závazků. Smluvní strany jsou povinny informovat druhou smluvní stranu o veškerých skutečnostech, které jsou nebo mohou být důležité pro řádné plnění této Smlouvy.</w:t>
      </w:r>
    </w:p>
    <w:p w14:paraId="3EAA25AF" w14:textId="77777777" w:rsidR="00607561" w:rsidRPr="00FF479E" w:rsidRDefault="00607561" w:rsidP="00930654">
      <w:pPr>
        <w:pStyle w:val="RLTextlnkuslovan"/>
        <w:numPr>
          <w:ilvl w:val="1"/>
          <w:numId w:val="2"/>
        </w:numPr>
        <w:tabs>
          <w:tab w:val="clear" w:pos="1474"/>
        </w:tabs>
        <w:spacing w:before="120" w:after="0"/>
        <w:ind w:left="709" w:hanging="709"/>
        <w:rPr>
          <w:lang w:eastAsia="en-US"/>
        </w:rPr>
      </w:pPr>
      <w:r w:rsidRPr="00FF479E">
        <w:rPr>
          <w:lang w:eastAsia="en-US"/>
        </w:rPr>
        <w:t>Smluvní strany jsou povinny plnit své závazky vyplývající z této Smlouvy tak, aby</w:t>
      </w:r>
      <w:r w:rsidR="00840324">
        <w:rPr>
          <w:lang w:val="cs-CZ" w:eastAsia="en-US"/>
        </w:rPr>
        <w:t> </w:t>
      </w:r>
      <w:r w:rsidRPr="00FF479E">
        <w:rPr>
          <w:lang w:eastAsia="en-US"/>
        </w:rPr>
        <w:t>nedocházelo k prodlení s plněním jednotlivých termínů a s prodlením splatnosti jednotlivých peněžních závazků.</w:t>
      </w:r>
    </w:p>
    <w:p w14:paraId="20748205" w14:textId="06C1890C" w:rsidR="00F21FAF" w:rsidRDefault="00607561" w:rsidP="00930654">
      <w:pPr>
        <w:pStyle w:val="RLTextlnkuslovan"/>
        <w:numPr>
          <w:ilvl w:val="1"/>
          <w:numId w:val="2"/>
        </w:numPr>
        <w:tabs>
          <w:tab w:val="clear" w:pos="1474"/>
        </w:tabs>
        <w:spacing w:before="120" w:after="0"/>
        <w:ind w:left="709" w:hanging="709"/>
        <w:rPr>
          <w:lang w:eastAsia="en-US"/>
        </w:rPr>
      </w:pPr>
      <w:r w:rsidRPr="00FF479E">
        <w:rPr>
          <w:lang w:eastAsia="en-US"/>
        </w:rPr>
        <w:t>Veškerá komunikace mezi smluvními stranami bude probíhat prostřednictvím oprávněných osob dle čl</w:t>
      </w:r>
      <w:r w:rsidR="00D06B51" w:rsidRPr="00FF479E">
        <w:rPr>
          <w:lang w:eastAsia="en-US"/>
        </w:rPr>
        <w:t>.</w:t>
      </w:r>
      <w:r w:rsidRPr="00FF479E">
        <w:rPr>
          <w:lang w:eastAsia="en-US"/>
        </w:rPr>
        <w:t xml:space="preserve"> </w:t>
      </w:r>
      <w:r w:rsidR="00930654">
        <w:rPr>
          <w:lang w:val="cs-CZ" w:eastAsia="en-US"/>
        </w:rPr>
        <w:t>15</w:t>
      </w:r>
      <w:r w:rsidRPr="00FF479E">
        <w:rPr>
          <w:lang w:eastAsia="en-US"/>
        </w:rPr>
        <w:t xml:space="preserve"> této Smlouvy, statutárních orgánů smluvních stran, popř. jimi písemně pověřených pracovníků.</w:t>
      </w:r>
    </w:p>
    <w:p w14:paraId="30ACAC52" w14:textId="77777777" w:rsidR="00F21FAF" w:rsidRDefault="00F21FAF" w:rsidP="00930654">
      <w:pPr>
        <w:pStyle w:val="RLTextlnkuslovan"/>
        <w:numPr>
          <w:ilvl w:val="1"/>
          <w:numId w:val="2"/>
        </w:numPr>
        <w:tabs>
          <w:tab w:val="clear" w:pos="1474"/>
        </w:tabs>
        <w:spacing w:before="120" w:after="0"/>
        <w:ind w:left="709" w:hanging="709"/>
        <w:rPr>
          <w:lang w:eastAsia="en-US"/>
        </w:rPr>
      </w:pPr>
      <w:r w:rsidRPr="00F21FAF">
        <w:rPr>
          <w:lang w:val="cs-CZ" w:eastAsia="en-US"/>
        </w:rPr>
        <w:t xml:space="preserve">Jakékoli oznámení, žádost či jiné sdělení, jež má být učiněno či dáno </w:t>
      </w:r>
      <w:r>
        <w:rPr>
          <w:lang w:val="cs-CZ" w:eastAsia="en-US"/>
        </w:rPr>
        <w:t>smluvní straně</w:t>
      </w:r>
      <w:r w:rsidRPr="00F21FAF">
        <w:rPr>
          <w:lang w:val="cs-CZ" w:eastAsia="en-US"/>
        </w:rPr>
        <w:t xml:space="preserve"> dle </w:t>
      </w:r>
      <w:r>
        <w:rPr>
          <w:lang w:val="cs-CZ" w:eastAsia="en-US"/>
        </w:rPr>
        <w:t>Smlouvy</w:t>
      </w:r>
      <w:r w:rsidRPr="00F21FAF">
        <w:rPr>
          <w:lang w:val="cs-CZ" w:eastAsia="en-US"/>
        </w:rPr>
        <w:t>, bude učiněno či dáno písemně. Kromě jiných způsobů komunikace dohodnutých mezi</w:t>
      </w:r>
      <w:r>
        <w:rPr>
          <w:lang w:val="cs-CZ" w:eastAsia="en-US"/>
        </w:rPr>
        <w:t xml:space="preserve"> smluvními</w:t>
      </w:r>
      <w:r w:rsidRPr="00F21FAF">
        <w:rPr>
          <w:lang w:val="cs-CZ" w:eastAsia="en-US"/>
        </w:rPr>
        <w:t xml:space="preserve"> stranami se za účinné považují osobní doručování, doručování doporučenou poštou, kurýrní službou, datovou schránkou či elektronickou poštou, a to na adresy </w:t>
      </w:r>
      <w:r>
        <w:rPr>
          <w:lang w:val="cs-CZ" w:eastAsia="en-US"/>
        </w:rPr>
        <w:t>smluvních stran</w:t>
      </w:r>
      <w:r w:rsidRPr="00F21FAF">
        <w:rPr>
          <w:lang w:val="cs-CZ" w:eastAsia="en-US"/>
        </w:rPr>
        <w:t xml:space="preserve"> uvedené v záhlaví </w:t>
      </w:r>
      <w:r>
        <w:rPr>
          <w:lang w:val="cs-CZ" w:eastAsia="en-US"/>
        </w:rPr>
        <w:t>Smlouvy</w:t>
      </w:r>
      <w:r w:rsidRPr="00F21FAF">
        <w:rPr>
          <w:lang w:val="cs-CZ" w:eastAsia="en-US"/>
        </w:rPr>
        <w:t>, nebo na takové adresy, které si strany vzájemně písemně oznámí.</w:t>
      </w:r>
    </w:p>
    <w:p w14:paraId="6B5B8999" w14:textId="77777777" w:rsidR="00F21FAF" w:rsidRPr="00F21FAF" w:rsidRDefault="00F21FAF" w:rsidP="00930654">
      <w:pPr>
        <w:pStyle w:val="RLTextlnkuslovan"/>
        <w:numPr>
          <w:ilvl w:val="1"/>
          <w:numId w:val="2"/>
        </w:numPr>
        <w:tabs>
          <w:tab w:val="clear" w:pos="1474"/>
        </w:tabs>
        <w:spacing w:before="120" w:after="0"/>
        <w:ind w:left="709" w:hanging="709"/>
        <w:rPr>
          <w:lang w:eastAsia="en-US"/>
        </w:rPr>
      </w:pPr>
      <w:r w:rsidRPr="00F21FAF">
        <w:rPr>
          <w:lang w:val="cs-CZ" w:eastAsia="en-US"/>
        </w:rPr>
        <w:t>Oznámení správně adresovaná se považují za doručená</w:t>
      </w:r>
    </w:p>
    <w:p w14:paraId="31BA9B2F" w14:textId="77777777" w:rsidR="00F21FAF" w:rsidRPr="00F21FAF" w:rsidRDefault="00F21FAF" w:rsidP="00930654">
      <w:pPr>
        <w:numPr>
          <w:ilvl w:val="2"/>
          <w:numId w:val="2"/>
        </w:numPr>
        <w:tabs>
          <w:tab w:val="clear" w:pos="2155"/>
          <w:tab w:val="num" w:pos="1418"/>
        </w:tabs>
        <w:spacing w:before="120" w:after="0" w:line="276" w:lineRule="auto"/>
        <w:ind w:left="1418" w:hanging="709"/>
        <w:jc w:val="both"/>
        <w:rPr>
          <w:lang w:eastAsia="en-US"/>
        </w:rPr>
      </w:pPr>
      <w:r w:rsidRPr="00F21FAF">
        <w:rPr>
          <w:lang w:eastAsia="en-US"/>
        </w:rPr>
        <w:t>dnem, o němž tak stanoví zákon č. 300/2008 Sb., o elektronických úkonech a autorizované konverzi dokumentů, ve znění pozdějších předpisů (dále jen „</w:t>
      </w:r>
      <w:r w:rsidRPr="00F21FAF">
        <w:rPr>
          <w:b/>
          <w:i/>
          <w:lang w:eastAsia="en-US"/>
        </w:rPr>
        <w:t>ZDS</w:t>
      </w:r>
      <w:r w:rsidRPr="00F21FAF">
        <w:rPr>
          <w:lang w:eastAsia="en-US"/>
        </w:rPr>
        <w:t>“), je-li oznámení zasíláno prostřednictvím datové zprávy do datové schránky ve smyslu ZDS; nebo</w:t>
      </w:r>
    </w:p>
    <w:p w14:paraId="5EE0236D" w14:textId="77777777" w:rsidR="00F21FAF" w:rsidRPr="00F21FAF" w:rsidRDefault="00F21FAF" w:rsidP="00930654">
      <w:pPr>
        <w:numPr>
          <w:ilvl w:val="2"/>
          <w:numId w:val="2"/>
        </w:numPr>
        <w:tabs>
          <w:tab w:val="clear" w:pos="2155"/>
          <w:tab w:val="num" w:pos="1418"/>
        </w:tabs>
        <w:spacing w:before="120" w:after="0" w:line="276" w:lineRule="auto"/>
        <w:ind w:left="1418" w:hanging="709"/>
        <w:jc w:val="both"/>
        <w:rPr>
          <w:lang w:eastAsia="en-US"/>
        </w:rPr>
      </w:pPr>
      <w:r w:rsidRPr="00F21FAF">
        <w:rPr>
          <w:lang w:eastAsia="en-US"/>
        </w:rPr>
        <w:t>dnem fyzického předání oznámení, je-li oznámení zasíláno prostřednictvím kurýra nebo doručováno osobně; nebo</w:t>
      </w:r>
    </w:p>
    <w:p w14:paraId="57BC0621" w14:textId="77777777" w:rsidR="00F21FAF" w:rsidRPr="00F21FAF" w:rsidRDefault="00F21FAF" w:rsidP="00930654">
      <w:pPr>
        <w:numPr>
          <w:ilvl w:val="2"/>
          <w:numId w:val="2"/>
        </w:numPr>
        <w:tabs>
          <w:tab w:val="clear" w:pos="2155"/>
          <w:tab w:val="num" w:pos="1418"/>
        </w:tabs>
        <w:spacing w:before="120" w:after="0" w:line="276" w:lineRule="auto"/>
        <w:ind w:left="1418" w:hanging="709"/>
        <w:jc w:val="both"/>
        <w:rPr>
          <w:lang w:eastAsia="en-US"/>
        </w:rPr>
      </w:pPr>
      <w:r w:rsidRPr="00F21FAF">
        <w:rPr>
          <w:lang w:eastAsia="en-US"/>
        </w:rPr>
        <w:t>dnem doručení potvrzeným na doručence, je-li oznámení zasíláno doporučenou poštou; nebo</w:t>
      </w:r>
    </w:p>
    <w:p w14:paraId="634411A7" w14:textId="0D868910" w:rsidR="00F21FAF" w:rsidRPr="00F21FAF" w:rsidRDefault="00F21FAF" w:rsidP="00930654">
      <w:pPr>
        <w:numPr>
          <w:ilvl w:val="2"/>
          <w:numId w:val="2"/>
        </w:numPr>
        <w:tabs>
          <w:tab w:val="clear" w:pos="2155"/>
          <w:tab w:val="num" w:pos="1418"/>
        </w:tabs>
        <w:spacing w:before="120" w:after="0" w:line="276" w:lineRule="auto"/>
        <w:ind w:left="1418" w:hanging="709"/>
        <w:jc w:val="both"/>
        <w:rPr>
          <w:lang w:eastAsia="en-US"/>
        </w:rPr>
      </w:pPr>
      <w:r w:rsidRPr="00F21FAF">
        <w:rPr>
          <w:lang w:eastAsia="en-US"/>
        </w:rPr>
        <w:t xml:space="preserve">dnem, kdy bude, v případě, že doručení výše uvedeným způsobem nebude z jakéhokoli důvodu možné, oznámení zasláno doporučenou poštou na adresu </w:t>
      </w:r>
      <w:r>
        <w:rPr>
          <w:lang w:eastAsia="en-US"/>
        </w:rPr>
        <w:t>smluvní strany</w:t>
      </w:r>
      <w:r w:rsidRPr="00F21FAF">
        <w:rPr>
          <w:lang w:eastAsia="en-US"/>
        </w:rPr>
        <w:t>, avšak k jeho převzetí z jakéhokoli důvodu nedojde, a to ani ve lhůtě 3 pracovních dnů od jeho uložení na příslušné pobočce pošty.</w:t>
      </w:r>
    </w:p>
    <w:p w14:paraId="45662290" w14:textId="77777777" w:rsidR="00F21FAF" w:rsidRPr="00F21FAF" w:rsidRDefault="00F21FAF" w:rsidP="00930654">
      <w:pPr>
        <w:pStyle w:val="RLTextlnkuslovan"/>
        <w:numPr>
          <w:ilvl w:val="1"/>
          <w:numId w:val="2"/>
        </w:numPr>
        <w:tabs>
          <w:tab w:val="clear" w:pos="1474"/>
        </w:tabs>
        <w:spacing w:before="120" w:after="0"/>
        <w:ind w:left="709" w:hanging="709"/>
        <w:rPr>
          <w:lang w:eastAsia="en-US"/>
        </w:rPr>
      </w:pPr>
      <w:r w:rsidRPr="00F21FAF">
        <w:rPr>
          <w:lang w:val="cs-CZ" w:eastAsia="en-US"/>
        </w:rPr>
        <w:t xml:space="preserve">Informace a materiály, které obsahují osobní údaje či interní informace, budou doručovány buď osobně, nebo zasílány elektronicky a šifrovány. Šifra pro elektronickou komunikaci bude určena </w:t>
      </w:r>
      <w:r>
        <w:rPr>
          <w:lang w:val="cs-CZ" w:eastAsia="en-US"/>
        </w:rPr>
        <w:t>po vzájemné dohodě Objednatele a Poskytovatele</w:t>
      </w:r>
      <w:r w:rsidRPr="00F21FAF">
        <w:rPr>
          <w:lang w:val="cs-CZ" w:eastAsia="en-US"/>
        </w:rPr>
        <w:t>.</w:t>
      </w:r>
    </w:p>
    <w:p w14:paraId="7A48C18E" w14:textId="77777777" w:rsidR="002C1E41" w:rsidRPr="00FF479E" w:rsidRDefault="00902894" w:rsidP="00930654">
      <w:pPr>
        <w:pStyle w:val="RLTextlnkuslovan"/>
        <w:numPr>
          <w:ilvl w:val="1"/>
          <w:numId w:val="2"/>
        </w:numPr>
        <w:tabs>
          <w:tab w:val="clear" w:pos="1474"/>
        </w:tabs>
        <w:spacing w:before="120" w:after="0"/>
        <w:ind w:left="709" w:hanging="709"/>
      </w:pPr>
      <w:r w:rsidRPr="00FF479E">
        <w:rPr>
          <w:lang w:eastAsia="en-US"/>
        </w:rPr>
        <w:t>Poskytovatel</w:t>
      </w:r>
      <w:r w:rsidR="00607561" w:rsidRPr="00FF479E">
        <w:rPr>
          <w:lang w:eastAsia="en-US"/>
        </w:rPr>
        <w:t xml:space="preserve"> se zavazuje poskytnout Objednateli potřebnou součinnost při výkonu finanční kontroly dle zákona č. 320/2001 Sb., o finanční kontrole ve veřejné správě a</w:t>
      </w:r>
      <w:r w:rsidR="00840324">
        <w:rPr>
          <w:lang w:val="cs-CZ" w:eastAsia="en-US"/>
        </w:rPr>
        <w:t> </w:t>
      </w:r>
      <w:r w:rsidR="00607561" w:rsidRPr="00FF479E">
        <w:rPr>
          <w:lang w:eastAsia="en-US"/>
        </w:rPr>
        <w:t>o změně některých zákonů (zákon o finanční kontrole), ve znění pozdějších předpisů</w:t>
      </w:r>
      <w:r w:rsidR="002C1E41" w:rsidRPr="00FF479E">
        <w:t xml:space="preserve">. </w:t>
      </w:r>
    </w:p>
    <w:p w14:paraId="54365D38" w14:textId="532BF29A" w:rsidR="002C1E41" w:rsidRPr="00FF479E" w:rsidRDefault="007A2613" w:rsidP="00B52235">
      <w:pPr>
        <w:pStyle w:val="RLlneksmlouvy"/>
        <w:numPr>
          <w:ilvl w:val="0"/>
          <w:numId w:val="2"/>
        </w:numPr>
        <w:spacing w:before="480"/>
      </w:pPr>
      <w:r>
        <w:rPr>
          <w:lang w:val="cs-CZ"/>
        </w:rPr>
        <w:t xml:space="preserve">ODPOVĚDNOST ZA ŠKODU </w:t>
      </w:r>
    </w:p>
    <w:p w14:paraId="44A31844" w14:textId="63B61FFF" w:rsidR="00607561" w:rsidRPr="00FF479E" w:rsidRDefault="00607561" w:rsidP="00B52235">
      <w:pPr>
        <w:pStyle w:val="RLTextlnkuslovan"/>
        <w:numPr>
          <w:ilvl w:val="1"/>
          <w:numId w:val="2"/>
        </w:numPr>
        <w:tabs>
          <w:tab w:val="clear" w:pos="1474"/>
          <w:tab w:val="num" w:pos="709"/>
        </w:tabs>
        <w:spacing w:before="120" w:after="0"/>
        <w:ind w:left="709" w:hanging="709"/>
        <w:rPr>
          <w:lang w:eastAsia="en-US"/>
        </w:rPr>
      </w:pPr>
      <w:r w:rsidRPr="00FF479E">
        <w:rPr>
          <w:lang w:eastAsia="en-US"/>
        </w:rPr>
        <w:t xml:space="preserve">Každá ze stran </w:t>
      </w:r>
      <w:r w:rsidR="00442548" w:rsidRPr="00FF479E">
        <w:rPr>
          <w:lang w:eastAsia="en-US"/>
        </w:rPr>
        <w:t>je povinna nahradit</w:t>
      </w:r>
      <w:r w:rsidRPr="00FF479E">
        <w:rPr>
          <w:lang w:eastAsia="en-US"/>
        </w:rPr>
        <w:t xml:space="preserve"> způsobenou škodu v rámci platných právních předpisů a</w:t>
      </w:r>
      <w:r w:rsidR="00B52235">
        <w:rPr>
          <w:lang w:val="cs-CZ" w:eastAsia="en-US"/>
        </w:rPr>
        <w:t> </w:t>
      </w:r>
      <w:r w:rsidRPr="00FF479E">
        <w:rPr>
          <w:lang w:eastAsia="en-US"/>
        </w:rPr>
        <w:t>této Smlouvy. Obě strany se zavazují k vyvinutí maximálního úsilí k</w:t>
      </w:r>
      <w:r w:rsidR="00840324">
        <w:rPr>
          <w:lang w:val="cs-CZ" w:eastAsia="en-US"/>
        </w:rPr>
        <w:t> </w:t>
      </w:r>
      <w:r w:rsidRPr="00FF479E">
        <w:rPr>
          <w:lang w:eastAsia="en-US"/>
        </w:rPr>
        <w:t>předcházení škodám a</w:t>
      </w:r>
      <w:r w:rsidR="00B52235">
        <w:rPr>
          <w:lang w:val="cs-CZ" w:eastAsia="en-US"/>
        </w:rPr>
        <w:t> </w:t>
      </w:r>
      <w:r w:rsidRPr="00FF479E">
        <w:rPr>
          <w:lang w:eastAsia="en-US"/>
        </w:rPr>
        <w:t>k</w:t>
      </w:r>
      <w:r w:rsidR="00B52235">
        <w:rPr>
          <w:lang w:val="cs-CZ" w:eastAsia="en-US"/>
        </w:rPr>
        <w:t> </w:t>
      </w:r>
      <w:r w:rsidRPr="00FF479E">
        <w:rPr>
          <w:lang w:eastAsia="en-US"/>
        </w:rPr>
        <w:t>minimalizaci vzniklých škod.</w:t>
      </w:r>
    </w:p>
    <w:p w14:paraId="3FE6CA43" w14:textId="77777777" w:rsidR="00AC7D34" w:rsidRPr="00FF479E" w:rsidRDefault="00AC7D34" w:rsidP="00B52235">
      <w:pPr>
        <w:pStyle w:val="RLTextlnkuslovan"/>
        <w:numPr>
          <w:ilvl w:val="1"/>
          <w:numId w:val="2"/>
        </w:numPr>
        <w:tabs>
          <w:tab w:val="clear" w:pos="1474"/>
          <w:tab w:val="num" w:pos="709"/>
        </w:tabs>
        <w:spacing w:before="120" w:after="0"/>
        <w:ind w:left="709" w:hanging="709"/>
        <w:rPr>
          <w:lang w:eastAsia="en-US"/>
        </w:rPr>
      </w:pPr>
      <w:r w:rsidRPr="00FF479E">
        <w:rPr>
          <w:lang w:eastAsia="en-US"/>
        </w:rPr>
        <w:t xml:space="preserve">Poskytovatel </w:t>
      </w:r>
      <w:r w:rsidR="005D0843" w:rsidRPr="00FF479E">
        <w:rPr>
          <w:lang w:eastAsia="en-US"/>
        </w:rPr>
        <w:t>je povinen nahradit Objednateli</w:t>
      </w:r>
      <w:r w:rsidRPr="00FF479E">
        <w:rPr>
          <w:lang w:eastAsia="en-US"/>
        </w:rPr>
        <w:t xml:space="preserve"> veškeré škody způsobené porušením této Smlouvy. Poskytovatel se zároveň zavazuje Objednatele odškodnit za jakékoliv škody, které </w:t>
      </w:r>
      <w:r w:rsidRPr="00FF479E">
        <w:rPr>
          <w:lang w:eastAsia="en-US"/>
        </w:rPr>
        <w:lastRenderedPageBreak/>
        <w:t>mu v důsledku porušení povi</w:t>
      </w:r>
      <w:r w:rsidR="006826D3" w:rsidRPr="00FF479E">
        <w:rPr>
          <w:lang w:eastAsia="en-US"/>
        </w:rPr>
        <w:t>nností Poskytovatele vzniknou na základě</w:t>
      </w:r>
      <w:r w:rsidRPr="00FF479E">
        <w:rPr>
          <w:lang w:eastAsia="en-US"/>
        </w:rPr>
        <w:t xml:space="preserve"> pravomocného rozhodnutí soudu či jiného státního orgánu.</w:t>
      </w:r>
    </w:p>
    <w:p w14:paraId="13EA32DA" w14:textId="0B6DF230" w:rsidR="00607561" w:rsidRPr="00FF479E" w:rsidRDefault="00607561" w:rsidP="00B52235">
      <w:pPr>
        <w:pStyle w:val="RLTextlnkuslovan"/>
        <w:numPr>
          <w:ilvl w:val="1"/>
          <w:numId w:val="2"/>
        </w:numPr>
        <w:tabs>
          <w:tab w:val="clear" w:pos="1474"/>
          <w:tab w:val="num" w:pos="709"/>
        </w:tabs>
        <w:spacing w:before="120" w:after="0"/>
        <w:ind w:left="709" w:hanging="709"/>
        <w:rPr>
          <w:lang w:eastAsia="en-US"/>
        </w:rPr>
      </w:pPr>
      <w:r w:rsidRPr="00FF479E">
        <w:rPr>
          <w:lang w:eastAsia="en-US"/>
        </w:rPr>
        <w:t xml:space="preserve">Žádná ze stran </w:t>
      </w:r>
      <w:r w:rsidR="008E0087" w:rsidRPr="00FF479E">
        <w:rPr>
          <w:lang w:eastAsia="en-US"/>
        </w:rPr>
        <w:t>není povinna nahradit</w:t>
      </w:r>
      <w:r w:rsidRPr="00FF479E">
        <w:rPr>
          <w:lang w:eastAsia="en-US"/>
        </w:rPr>
        <w:t xml:space="preserve"> škodu, která vznikla v důsledku věcně nesprávného nebo jinak chybného zadání, které obdržela od druhé strany. V případě, že Objednatel poskytl </w:t>
      </w:r>
      <w:r w:rsidR="00902894" w:rsidRPr="00FF479E">
        <w:rPr>
          <w:lang w:eastAsia="en-US"/>
        </w:rPr>
        <w:t>Poskytovatel</w:t>
      </w:r>
      <w:r w:rsidRPr="00FF479E">
        <w:rPr>
          <w:lang w:eastAsia="en-US"/>
        </w:rPr>
        <w:t xml:space="preserve">i chybné zadání a </w:t>
      </w:r>
      <w:r w:rsidR="00902894" w:rsidRPr="00FF479E">
        <w:rPr>
          <w:lang w:eastAsia="en-US"/>
        </w:rPr>
        <w:t>Poskytovatel</w:t>
      </w:r>
      <w:r w:rsidRPr="00FF479E">
        <w:rPr>
          <w:lang w:eastAsia="en-US"/>
        </w:rPr>
        <w:t xml:space="preserve"> s ohledem na svou </w:t>
      </w:r>
      <w:r w:rsidR="000F5BDD" w:rsidRPr="00FF479E">
        <w:rPr>
          <w:lang w:eastAsia="en-US"/>
        </w:rPr>
        <w:t xml:space="preserve">poskytovat </w:t>
      </w:r>
      <w:r w:rsidR="007C75E0">
        <w:rPr>
          <w:lang w:val="cs-CZ" w:eastAsia="en-US"/>
        </w:rPr>
        <w:t>Plnění</w:t>
      </w:r>
      <w:r w:rsidR="003A145F">
        <w:rPr>
          <w:lang w:eastAsia="en-US"/>
        </w:rPr>
        <w:t xml:space="preserve"> </w:t>
      </w:r>
      <w:r w:rsidRPr="00FF479E">
        <w:rPr>
          <w:lang w:eastAsia="en-US"/>
        </w:rPr>
        <w:t>s odbornou péčí mohl a měl chybnost takového zadání zjistit, smí se ustanovení předchozí věty dovolávat pouze v případě, že na chybné zadání Objednatele písemně upozornil a Objednatel trval na</w:t>
      </w:r>
      <w:r w:rsidR="00AF2965">
        <w:rPr>
          <w:lang w:val="cs-CZ" w:eastAsia="en-US"/>
        </w:rPr>
        <w:t> </w:t>
      </w:r>
      <w:r w:rsidRPr="00FF479E">
        <w:rPr>
          <w:lang w:eastAsia="en-US"/>
        </w:rPr>
        <w:t xml:space="preserve">původním zadání. </w:t>
      </w:r>
    </w:p>
    <w:p w14:paraId="1AAD85C0" w14:textId="77777777" w:rsidR="00F53005" w:rsidRPr="00FF479E" w:rsidRDefault="00F53005" w:rsidP="00B52235">
      <w:pPr>
        <w:pStyle w:val="RLTextlnkuslovan"/>
        <w:numPr>
          <w:ilvl w:val="1"/>
          <w:numId w:val="2"/>
        </w:numPr>
        <w:tabs>
          <w:tab w:val="clear" w:pos="1474"/>
          <w:tab w:val="num" w:pos="709"/>
          <w:tab w:val="num" w:pos="737"/>
        </w:tabs>
        <w:spacing w:before="120" w:after="0"/>
        <w:ind w:left="709" w:hanging="709"/>
        <w:rPr>
          <w:rFonts w:cs="Arial"/>
          <w:szCs w:val="20"/>
        </w:rPr>
      </w:pPr>
      <w:r w:rsidRPr="00FF479E">
        <w:rPr>
          <w:rFonts w:cs="Arial"/>
          <w:szCs w:val="20"/>
        </w:rPr>
        <w:t>Žádná ze smluvních stran nemá povinnost nahradit škodu způsobenou porušením svých povinností vyplývajících z této Smlouvy, bránila-li jí v jejich splnění některá z</w:t>
      </w:r>
      <w:r w:rsidR="00840324">
        <w:rPr>
          <w:rFonts w:cs="Arial"/>
          <w:szCs w:val="20"/>
          <w:lang w:val="cs-CZ"/>
        </w:rPr>
        <w:t> </w:t>
      </w:r>
      <w:r w:rsidRPr="00FF479E">
        <w:rPr>
          <w:rFonts w:cs="Arial"/>
          <w:szCs w:val="20"/>
        </w:rPr>
        <w:t>překážek vylučujících povinnost k náhradě škody ve smyslu § 2913 odst. 2 občanského zákoníku.</w:t>
      </w:r>
    </w:p>
    <w:p w14:paraId="0DF0E534" w14:textId="77777777" w:rsidR="00607561" w:rsidRPr="00FF479E" w:rsidRDefault="00607561" w:rsidP="00B52235">
      <w:pPr>
        <w:pStyle w:val="RLTextlnkuslovan"/>
        <w:numPr>
          <w:ilvl w:val="1"/>
          <w:numId w:val="2"/>
        </w:numPr>
        <w:tabs>
          <w:tab w:val="clear" w:pos="1474"/>
          <w:tab w:val="num" w:pos="709"/>
        </w:tabs>
        <w:spacing w:before="120" w:after="0"/>
        <w:ind w:left="709" w:hanging="709"/>
        <w:rPr>
          <w:lang w:eastAsia="en-US"/>
        </w:rPr>
      </w:pPr>
      <w:r w:rsidRPr="00FF479E">
        <w:rPr>
          <w:lang w:eastAsia="en-US"/>
        </w:rPr>
        <w:t xml:space="preserve">Smluvní strany se zavazují upozornit druhou smluvní stranu bez zbytečného odkladu na vzniklé </w:t>
      </w:r>
      <w:r w:rsidR="00FC5638" w:rsidRPr="00FF479E">
        <w:rPr>
          <w:lang w:eastAsia="en-US"/>
        </w:rPr>
        <w:t>překážky vylučující povinnost k náhradě škody</w:t>
      </w:r>
      <w:r w:rsidRPr="00FF479E">
        <w:rPr>
          <w:lang w:eastAsia="en-US"/>
        </w:rPr>
        <w:t xml:space="preserve"> bránící řádnému plnění této Smlouvy. Smluvní strany se zavazují k vyvinutí maximálního úsilí k odvrácení a překonání </w:t>
      </w:r>
      <w:r w:rsidR="00CE15FC" w:rsidRPr="00FF479E">
        <w:rPr>
          <w:lang w:eastAsia="en-US"/>
        </w:rPr>
        <w:t>překážek</w:t>
      </w:r>
      <w:r w:rsidRPr="00FF479E">
        <w:rPr>
          <w:lang w:eastAsia="en-US"/>
        </w:rPr>
        <w:t xml:space="preserve"> vylučujících </w:t>
      </w:r>
      <w:r w:rsidR="00CE15FC" w:rsidRPr="00FF479E">
        <w:rPr>
          <w:lang w:eastAsia="en-US"/>
        </w:rPr>
        <w:t>povinnost k náhradě škody</w:t>
      </w:r>
      <w:r w:rsidRPr="00FF479E">
        <w:rPr>
          <w:lang w:eastAsia="en-US"/>
        </w:rPr>
        <w:t xml:space="preserve">. </w:t>
      </w:r>
    </w:p>
    <w:p w14:paraId="6D95B62F" w14:textId="77777777" w:rsidR="00D21AF1" w:rsidRPr="00FF479E" w:rsidRDefault="00D21AF1" w:rsidP="00B52235">
      <w:pPr>
        <w:pStyle w:val="RLTextlnkuslovan"/>
        <w:numPr>
          <w:ilvl w:val="1"/>
          <w:numId w:val="2"/>
        </w:numPr>
        <w:tabs>
          <w:tab w:val="clear" w:pos="1474"/>
          <w:tab w:val="num" w:pos="709"/>
        </w:tabs>
        <w:spacing w:before="120" w:after="0"/>
        <w:ind w:left="709" w:hanging="709"/>
        <w:rPr>
          <w:lang w:eastAsia="en-US"/>
        </w:rPr>
      </w:pPr>
      <w:r w:rsidRPr="00FF479E">
        <w:rPr>
          <w:lang w:eastAsia="en-US"/>
        </w:rPr>
        <w:t>Smluvní strany se dohodly, že omezují právo na náhradu škody, která může při</w:t>
      </w:r>
      <w:r w:rsidR="00840324">
        <w:rPr>
          <w:lang w:val="cs-CZ" w:eastAsia="en-US"/>
        </w:rPr>
        <w:t> </w:t>
      </w:r>
      <w:r w:rsidRPr="00FF479E">
        <w:rPr>
          <w:lang w:eastAsia="en-US"/>
        </w:rPr>
        <w:t>plnění této Smlouvy jedné smluvní straně vzniknout, a to na celkovou částku odpovídající 150</w:t>
      </w:r>
      <w:r w:rsidR="000C3AF6" w:rsidRPr="00FF479E">
        <w:rPr>
          <w:lang w:eastAsia="en-US"/>
        </w:rPr>
        <w:t xml:space="preserve"> </w:t>
      </w:r>
      <w:r w:rsidRPr="00FF479E">
        <w:rPr>
          <w:lang w:eastAsia="en-US"/>
        </w:rPr>
        <w:t xml:space="preserve">% </w:t>
      </w:r>
      <w:r w:rsidR="000C3AF6" w:rsidRPr="00FF479E">
        <w:rPr>
          <w:lang w:eastAsia="en-US"/>
        </w:rPr>
        <w:t>z </w:t>
      </w:r>
      <w:r w:rsidR="00674D40" w:rsidRPr="00FF479E">
        <w:rPr>
          <w:lang w:eastAsia="en-US"/>
        </w:rPr>
        <w:t xml:space="preserve">celkové </w:t>
      </w:r>
      <w:r w:rsidR="007D49EF">
        <w:rPr>
          <w:lang w:eastAsia="en-US"/>
        </w:rPr>
        <w:t xml:space="preserve">ceny </w:t>
      </w:r>
      <w:r w:rsidR="007C75E0">
        <w:rPr>
          <w:lang w:val="cs-CZ" w:eastAsia="en-US"/>
        </w:rPr>
        <w:t>Plnění</w:t>
      </w:r>
      <w:r w:rsidR="00716D00" w:rsidRPr="00FF479E">
        <w:rPr>
          <w:szCs w:val="22"/>
        </w:rPr>
        <w:t xml:space="preserve"> </w:t>
      </w:r>
      <w:r w:rsidR="00674D40" w:rsidRPr="00FF479E">
        <w:rPr>
          <w:lang w:eastAsia="en-US"/>
        </w:rPr>
        <w:t>po celou dobu trvání této Smlouvy</w:t>
      </w:r>
      <w:r w:rsidRPr="00FF479E">
        <w:rPr>
          <w:lang w:eastAsia="en-US"/>
        </w:rPr>
        <w:t>. Ustanovení § 2898 občanského zákoníku však tímto není dotčeno.</w:t>
      </w:r>
    </w:p>
    <w:p w14:paraId="237B0F0E" w14:textId="77777777" w:rsidR="00607561" w:rsidRPr="00FF479E" w:rsidRDefault="0087278D" w:rsidP="00B52235">
      <w:pPr>
        <w:pStyle w:val="RLTextlnkuslovan"/>
        <w:numPr>
          <w:ilvl w:val="1"/>
          <w:numId w:val="2"/>
        </w:numPr>
        <w:tabs>
          <w:tab w:val="clear" w:pos="1474"/>
          <w:tab w:val="num" w:pos="709"/>
        </w:tabs>
        <w:spacing w:before="120" w:after="0"/>
        <w:ind w:left="709" w:hanging="709"/>
        <w:rPr>
          <w:lang w:eastAsia="en-US"/>
        </w:rPr>
      </w:pPr>
      <w:r>
        <w:rPr>
          <w:rFonts w:cs="Arial"/>
        </w:rPr>
        <w:t>Ško</w:t>
      </w:r>
      <w:r w:rsidRPr="00E541B0">
        <w:rPr>
          <w:rFonts w:cs="Arial"/>
        </w:rPr>
        <w:t>da se hradí v penězích, nebo, je-li to možné nebo účelné, uvedením do</w:t>
      </w:r>
      <w:r w:rsidR="00840324">
        <w:rPr>
          <w:rFonts w:cs="Arial"/>
          <w:lang w:val="cs-CZ"/>
        </w:rPr>
        <w:t> </w:t>
      </w:r>
      <w:r w:rsidRPr="00E541B0">
        <w:rPr>
          <w:rFonts w:cs="Arial"/>
        </w:rPr>
        <w:t xml:space="preserve">předešlého stavu podle volby </w:t>
      </w:r>
      <w:r>
        <w:rPr>
          <w:rFonts w:cs="Arial"/>
        </w:rPr>
        <w:t>oprávněné smluvní strany</w:t>
      </w:r>
      <w:r w:rsidRPr="00E541B0">
        <w:rPr>
          <w:rFonts w:cs="Arial"/>
        </w:rPr>
        <w:t xml:space="preserve"> v konkrétním případě</w:t>
      </w:r>
      <w:r>
        <w:rPr>
          <w:rFonts w:cs="Arial"/>
        </w:rPr>
        <w:t>.</w:t>
      </w:r>
      <w:r w:rsidRPr="00FF479E">
        <w:rPr>
          <w:lang w:eastAsia="en-US"/>
        </w:rPr>
        <w:t xml:space="preserve"> </w:t>
      </w:r>
      <w:r w:rsidR="00607561" w:rsidRPr="00FF479E">
        <w:rPr>
          <w:lang w:eastAsia="en-US"/>
        </w:rPr>
        <w:t>Případná náhrada škody bude zaplacena v měně platné na území České republiky, přičemž pro propočet na tuto měnu je rozhodný kurs České národní banky ke dni vzniku škody.</w:t>
      </w:r>
    </w:p>
    <w:p w14:paraId="42FD47CE" w14:textId="0AC51D0B" w:rsidR="00607561" w:rsidRPr="00FF479E" w:rsidRDefault="00607561" w:rsidP="00B52235">
      <w:pPr>
        <w:pStyle w:val="RLTextlnkuslovan"/>
        <w:numPr>
          <w:ilvl w:val="1"/>
          <w:numId w:val="2"/>
        </w:numPr>
        <w:tabs>
          <w:tab w:val="clear" w:pos="1474"/>
          <w:tab w:val="num" w:pos="709"/>
        </w:tabs>
        <w:spacing w:before="120" w:after="0"/>
        <w:ind w:left="709" w:hanging="709"/>
        <w:rPr>
          <w:lang w:eastAsia="en-US"/>
        </w:rPr>
      </w:pPr>
      <w:r w:rsidRPr="00FF479E">
        <w:rPr>
          <w:lang w:eastAsia="en-US"/>
        </w:rPr>
        <w:t>Každá ze smluvních stran je oprávněna požadovat náhradu škody i v případě, že se jedná o</w:t>
      </w:r>
      <w:r w:rsidR="00AF2965">
        <w:rPr>
          <w:lang w:val="cs-CZ" w:eastAsia="en-US"/>
        </w:rPr>
        <w:t> </w:t>
      </w:r>
      <w:r w:rsidRPr="00FF479E">
        <w:rPr>
          <w:lang w:eastAsia="en-US"/>
        </w:rPr>
        <w:t>porušení povinnosti, na kterou se vztahuje smluvní pokuta</w:t>
      </w:r>
      <w:r w:rsidR="003A38BA" w:rsidRPr="00FF479E">
        <w:rPr>
          <w:lang w:eastAsia="en-US"/>
        </w:rPr>
        <w:t xml:space="preserve"> či sleva z ceny</w:t>
      </w:r>
      <w:r w:rsidRPr="00FF479E">
        <w:rPr>
          <w:lang w:eastAsia="en-US"/>
        </w:rPr>
        <w:t>, a</w:t>
      </w:r>
      <w:r w:rsidR="00840324">
        <w:rPr>
          <w:lang w:val="cs-CZ" w:eastAsia="en-US"/>
        </w:rPr>
        <w:t> </w:t>
      </w:r>
      <w:r w:rsidRPr="00FF479E">
        <w:rPr>
          <w:lang w:eastAsia="en-US"/>
        </w:rPr>
        <w:t>to v celém rozsahu.</w:t>
      </w:r>
    </w:p>
    <w:p w14:paraId="09B87AC3" w14:textId="77777777" w:rsidR="002C1E41" w:rsidRPr="00FF479E" w:rsidRDefault="002C1E41" w:rsidP="00AF2965">
      <w:pPr>
        <w:pStyle w:val="RLlneksmlouvy"/>
        <w:numPr>
          <w:ilvl w:val="0"/>
          <w:numId w:val="2"/>
        </w:numPr>
        <w:spacing w:before="480"/>
      </w:pPr>
      <w:bookmarkStart w:id="128" w:name="_Toc212632760"/>
      <w:bookmarkStart w:id="129" w:name="_Ref212860308"/>
      <w:bookmarkStart w:id="130" w:name="_Ref228244903"/>
      <w:bookmarkEnd w:id="122"/>
      <w:r w:rsidRPr="00FF479E">
        <w:t>SANKCE</w:t>
      </w:r>
      <w:bookmarkEnd w:id="128"/>
      <w:bookmarkEnd w:id="129"/>
    </w:p>
    <w:p w14:paraId="054A44EA" w14:textId="77777777" w:rsidR="002C1E41" w:rsidRPr="00FF479E" w:rsidRDefault="002C1E41" w:rsidP="00AF2965">
      <w:pPr>
        <w:pStyle w:val="RLTextlnkuslovan"/>
        <w:numPr>
          <w:ilvl w:val="1"/>
          <w:numId w:val="2"/>
        </w:numPr>
        <w:tabs>
          <w:tab w:val="clear" w:pos="1474"/>
          <w:tab w:val="num" w:pos="709"/>
        </w:tabs>
        <w:spacing w:before="120" w:after="0"/>
        <w:ind w:left="709" w:hanging="709"/>
      </w:pPr>
      <w:r w:rsidRPr="00FF479E">
        <w:t>Smluvní strany se dohodly, že:</w:t>
      </w:r>
    </w:p>
    <w:p w14:paraId="0D426FB8" w14:textId="77777777" w:rsidR="00FC4098" w:rsidRPr="00FF479E" w:rsidRDefault="00FC4098" w:rsidP="00AF2965">
      <w:pPr>
        <w:pStyle w:val="RLTextlnkuslovan"/>
        <w:numPr>
          <w:ilvl w:val="2"/>
          <w:numId w:val="2"/>
        </w:numPr>
        <w:tabs>
          <w:tab w:val="clear" w:pos="2155"/>
        </w:tabs>
        <w:spacing w:before="120" w:after="0"/>
        <w:ind w:left="1418" w:hanging="709"/>
      </w:pPr>
      <w:bookmarkStart w:id="131" w:name="_Ref273568416"/>
      <w:bookmarkStart w:id="132" w:name="_Ref212695375"/>
      <w:r w:rsidRPr="00FF479E">
        <w:t>v případě, že v kterémkoliv Vyhodnocovacím období dané Služby</w:t>
      </w:r>
      <w:r w:rsidR="00591E92" w:rsidRPr="00FF479E">
        <w:t xml:space="preserve"> </w:t>
      </w:r>
      <w:r w:rsidRPr="00FF479E">
        <w:t>dle této Smlouvy nejsou Služby</w:t>
      </w:r>
      <w:r w:rsidR="00591E92" w:rsidRPr="00FF479E">
        <w:t xml:space="preserve"> </w:t>
      </w:r>
      <w:r w:rsidRPr="00FF479E">
        <w:t>poskytovány v </w:t>
      </w:r>
      <w:r w:rsidR="00003815" w:rsidRPr="00FF479E">
        <w:t>souladu se SLA</w:t>
      </w:r>
      <w:r w:rsidRPr="00FF479E">
        <w:t>, má Objednatel nárok na slevu z ceny, která bude stanovena v souladu s mechanismem uvedeným</w:t>
      </w:r>
      <w:r w:rsidR="009B60F2">
        <w:rPr>
          <w:lang w:val="cs-CZ"/>
        </w:rPr>
        <w:t xml:space="preserve"> v Příloze č. 1</w:t>
      </w:r>
      <w:r w:rsidRPr="00FF479E">
        <w:t xml:space="preserve"> této Smlouvy, a to maximálně do výše 50 % ceny za poskytování dané Služby</w:t>
      </w:r>
      <w:r w:rsidR="00D5488D" w:rsidRPr="00FF479E">
        <w:t xml:space="preserve"> </w:t>
      </w:r>
      <w:r w:rsidRPr="00FF479E">
        <w:t>po celou dobu Vyhodnocovacího období</w:t>
      </w:r>
      <w:bookmarkEnd w:id="131"/>
      <w:r w:rsidRPr="00FF479E">
        <w:t>,</w:t>
      </w:r>
    </w:p>
    <w:p w14:paraId="48C4ADDA" w14:textId="1DE43ADC" w:rsidR="002C1E41" w:rsidRPr="00CC2CFE" w:rsidRDefault="002C1E41" w:rsidP="00AF2965">
      <w:pPr>
        <w:pStyle w:val="RLTextlnkuslovan"/>
        <w:numPr>
          <w:ilvl w:val="2"/>
          <w:numId w:val="2"/>
        </w:numPr>
        <w:tabs>
          <w:tab w:val="clear" w:pos="2155"/>
        </w:tabs>
        <w:spacing w:before="120" w:after="0"/>
        <w:ind w:left="1418" w:hanging="709"/>
      </w:pPr>
      <w:r w:rsidRPr="00FF479E">
        <w:t xml:space="preserve">v případě prodlení </w:t>
      </w:r>
      <w:r w:rsidR="00902894" w:rsidRPr="00FF479E">
        <w:t>Poskytovatel</w:t>
      </w:r>
      <w:r w:rsidRPr="00FF479E">
        <w:t>e s předáním</w:t>
      </w:r>
      <w:r w:rsidR="009B60F2">
        <w:rPr>
          <w:lang w:val="cs-CZ"/>
        </w:rPr>
        <w:t xml:space="preserve"> Technické a systémové dokumentace</w:t>
      </w:r>
      <w:r w:rsidRPr="00FF479E">
        <w:t xml:space="preserve"> </w:t>
      </w:r>
      <w:r w:rsidR="009071F9">
        <w:t xml:space="preserve">jako celku </w:t>
      </w:r>
      <w:r w:rsidRPr="00FF479E">
        <w:t xml:space="preserve">vzniká Objednateli nárok na </w:t>
      </w:r>
      <w:r w:rsidR="0006496A" w:rsidRPr="00FF479E">
        <w:t>slevu z </w:t>
      </w:r>
      <w:r w:rsidR="00AF2965">
        <w:rPr>
          <w:lang w:val="cs-CZ"/>
        </w:rPr>
        <w:t>Ceny</w:t>
      </w:r>
      <w:r w:rsidRPr="00FF479E">
        <w:t xml:space="preserve"> </w:t>
      </w:r>
      <w:r w:rsidR="009B60F2">
        <w:rPr>
          <w:lang w:val="cs-CZ"/>
        </w:rPr>
        <w:t>Technické a systémové dokumentace</w:t>
      </w:r>
      <w:r w:rsidR="0006496A" w:rsidRPr="00FF479E">
        <w:t xml:space="preserve"> </w:t>
      </w:r>
      <w:r w:rsidRPr="00FF479E">
        <w:t xml:space="preserve">ve výši </w:t>
      </w:r>
      <w:r w:rsidR="009B60F2">
        <w:rPr>
          <w:lang w:val="cs-CZ"/>
        </w:rPr>
        <w:t>5</w:t>
      </w:r>
      <w:r w:rsidRPr="00FF479E">
        <w:t>.000,- Kč za každý i</w:t>
      </w:r>
      <w:r w:rsidR="00840324">
        <w:rPr>
          <w:lang w:val="cs-CZ"/>
        </w:rPr>
        <w:t> </w:t>
      </w:r>
      <w:r w:rsidRPr="00FF479E">
        <w:t>započatý den prodlení</w:t>
      </w:r>
      <w:bookmarkEnd w:id="130"/>
      <w:bookmarkEnd w:id="132"/>
      <w:r w:rsidR="0084034E" w:rsidRPr="00FF479E">
        <w:t>;</w:t>
      </w:r>
    </w:p>
    <w:p w14:paraId="3C4E4D07" w14:textId="77777777" w:rsidR="009401EB" w:rsidRPr="009401EB" w:rsidRDefault="0006496A" w:rsidP="00AF2965">
      <w:pPr>
        <w:pStyle w:val="RLTextlnkuslovan"/>
        <w:numPr>
          <w:ilvl w:val="2"/>
          <w:numId w:val="2"/>
        </w:numPr>
        <w:tabs>
          <w:tab w:val="clear" w:pos="2155"/>
        </w:tabs>
        <w:spacing w:before="120" w:after="0"/>
        <w:ind w:left="1418" w:hanging="709"/>
      </w:pPr>
      <w:r w:rsidRPr="00FF479E">
        <w:t xml:space="preserve">v případě prodlení </w:t>
      </w:r>
      <w:r w:rsidR="00902894" w:rsidRPr="00FF479E">
        <w:t>Poskytovatel</w:t>
      </w:r>
      <w:r w:rsidRPr="00FF479E">
        <w:t xml:space="preserve">e s předáním </w:t>
      </w:r>
      <w:r w:rsidR="00591E92" w:rsidRPr="00FF479E">
        <w:t xml:space="preserve">výstupu </w:t>
      </w:r>
      <w:r w:rsidR="009A13C5">
        <w:rPr>
          <w:lang w:val="cs-CZ" w:eastAsia="en-US"/>
        </w:rPr>
        <w:t>Konzultačních činností</w:t>
      </w:r>
      <w:r w:rsidRPr="00FF479E">
        <w:t xml:space="preserve"> podle jednotliv</w:t>
      </w:r>
      <w:r w:rsidR="000C617D" w:rsidRPr="00FF479E">
        <w:t>é</w:t>
      </w:r>
      <w:r w:rsidR="00591E92" w:rsidRPr="00FF479E">
        <w:t xml:space="preserve"> </w:t>
      </w:r>
      <w:r w:rsidR="008B7EAC" w:rsidRPr="00FF479E">
        <w:t>Analýzy</w:t>
      </w:r>
      <w:r w:rsidR="009401EB">
        <w:rPr>
          <w:lang w:val="cs-CZ"/>
        </w:rPr>
        <w:t xml:space="preserve"> </w:t>
      </w:r>
      <w:r w:rsidR="00591E92" w:rsidRPr="00FF479E">
        <w:t>požadavk</w:t>
      </w:r>
      <w:r w:rsidR="006E54EE" w:rsidRPr="00FF479E">
        <w:t>u</w:t>
      </w:r>
      <w:r w:rsidRPr="00FF479E">
        <w:t xml:space="preserve"> vzniká Objednateli nárok na slevu z</w:t>
      </w:r>
      <w:r w:rsidR="005A71C5" w:rsidRPr="00FF479E">
        <w:t xml:space="preserve"> </w:t>
      </w:r>
      <w:r w:rsidRPr="00FF479E">
        <w:t xml:space="preserve">ceny </w:t>
      </w:r>
      <w:r w:rsidR="00000E60" w:rsidRPr="00FF479E">
        <w:t xml:space="preserve">plnění dle </w:t>
      </w:r>
      <w:r w:rsidR="00950343" w:rsidRPr="00FF479E">
        <w:t>Ana</w:t>
      </w:r>
      <w:r w:rsidR="00E50699" w:rsidRPr="00FF479E">
        <w:t>l</w:t>
      </w:r>
      <w:r w:rsidR="00950343" w:rsidRPr="00FF479E">
        <w:t>ýzy</w:t>
      </w:r>
      <w:r w:rsidR="00591E92" w:rsidRPr="00FF479E">
        <w:t xml:space="preserve"> požadavk</w:t>
      </w:r>
      <w:r w:rsidR="006E54EE" w:rsidRPr="00FF479E">
        <w:t>u</w:t>
      </w:r>
      <w:r w:rsidR="00591E92" w:rsidRPr="00FF479E">
        <w:t xml:space="preserve"> </w:t>
      </w:r>
      <w:r w:rsidRPr="00FF479E">
        <w:t xml:space="preserve">ve výši </w:t>
      </w:r>
      <w:r w:rsidR="007F5A27" w:rsidRPr="00FF479E">
        <w:t>1</w:t>
      </w:r>
      <w:r w:rsidRPr="00FF479E">
        <w:t>0.000,- Kč za každý i započatý den prodlení</w:t>
      </w:r>
      <w:r w:rsidR="00136E7E">
        <w:t>.</w:t>
      </w:r>
    </w:p>
    <w:p w14:paraId="22EDCE4D" w14:textId="77777777" w:rsidR="009401EB" w:rsidRPr="00FF479E" w:rsidRDefault="009401EB" w:rsidP="00AF2965">
      <w:pPr>
        <w:pStyle w:val="RLTextlnkuslovan"/>
        <w:numPr>
          <w:ilvl w:val="2"/>
          <w:numId w:val="2"/>
        </w:numPr>
        <w:tabs>
          <w:tab w:val="clear" w:pos="2155"/>
        </w:tabs>
        <w:spacing w:before="120" w:after="0"/>
        <w:ind w:left="1418" w:hanging="709"/>
      </w:pPr>
      <w:r w:rsidRPr="00FF479E">
        <w:lastRenderedPageBreak/>
        <w:t xml:space="preserve">v případě prodlení Poskytovatele s předáním výstupu </w:t>
      </w:r>
      <w:r w:rsidRPr="007A12B4">
        <w:rPr>
          <w:lang w:val="cs-CZ"/>
        </w:rPr>
        <w:t>Technologických činností dle Zadání požadavku</w:t>
      </w:r>
      <w:r w:rsidRPr="00FF479E">
        <w:t xml:space="preserve"> vzniká Objednateli nárok na slevu z ceny plnění dle </w:t>
      </w:r>
      <w:r w:rsidRPr="007A12B4">
        <w:rPr>
          <w:lang w:val="cs-CZ"/>
        </w:rPr>
        <w:t>Zadání požadavku</w:t>
      </w:r>
      <w:r w:rsidRPr="00FF479E">
        <w:t xml:space="preserve"> ve výši 10.000,- Kč za každý i započatý den prodlení</w:t>
      </w:r>
      <w:r>
        <w:t>.</w:t>
      </w:r>
    </w:p>
    <w:p w14:paraId="181021C3" w14:textId="77777777" w:rsidR="002C1E41" w:rsidRPr="00FF479E" w:rsidRDefault="002C1E41" w:rsidP="00AF2965">
      <w:pPr>
        <w:pStyle w:val="RLTextlnkuslovan"/>
        <w:numPr>
          <w:ilvl w:val="1"/>
          <w:numId w:val="2"/>
        </w:numPr>
        <w:tabs>
          <w:tab w:val="clear" w:pos="1474"/>
          <w:tab w:val="num" w:pos="709"/>
        </w:tabs>
        <w:spacing w:before="120" w:after="0"/>
        <w:ind w:left="709" w:hanging="709"/>
      </w:pPr>
      <w:bookmarkStart w:id="133" w:name="_Ref224695460"/>
      <w:r w:rsidRPr="00FF479E">
        <w:t>Smluvní strany se dále dohodly, že</w:t>
      </w:r>
      <w:r w:rsidR="0067121C" w:rsidRPr="00FF479E">
        <w:t>:</w:t>
      </w:r>
      <w:bookmarkEnd w:id="133"/>
    </w:p>
    <w:p w14:paraId="3DEBFBC0" w14:textId="74829F64" w:rsidR="002C1E41" w:rsidRPr="00FF479E" w:rsidRDefault="002C1E41" w:rsidP="00AF2965">
      <w:pPr>
        <w:pStyle w:val="RLTextlnkuslovan"/>
        <w:numPr>
          <w:ilvl w:val="2"/>
          <w:numId w:val="2"/>
        </w:numPr>
        <w:tabs>
          <w:tab w:val="clear" w:pos="2155"/>
        </w:tabs>
        <w:spacing w:before="120" w:after="0"/>
        <w:ind w:left="1418" w:hanging="709"/>
      </w:pPr>
      <w:bookmarkStart w:id="134" w:name="_Ref367572893"/>
      <w:r w:rsidRPr="00FF479E">
        <w:t xml:space="preserve">v případě prodlení </w:t>
      </w:r>
      <w:r w:rsidR="00902894" w:rsidRPr="00FF479E">
        <w:t>Poskytovatel</w:t>
      </w:r>
      <w:r w:rsidRPr="00FF479E">
        <w:t xml:space="preserve">e s vyřešením vady kategorie A alespoň poskytnutím náhradního řešení vzniká Objednateli nárok na smluvní pokutu ve výši </w:t>
      </w:r>
      <w:r w:rsidR="008A59A4" w:rsidRPr="00FF479E">
        <w:t>5.000,- Kč</w:t>
      </w:r>
      <w:r w:rsidR="008A1ABE" w:rsidRPr="00FF479E">
        <w:t xml:space="preserve"> </w:t>
      </w:r>
      <w:r w:rsidRPr="00FF479E">
        <w:t>za</w:t>
      </w:r>
      <w:r w:rsidR="00AF2965">
        <w:rPr>
          <w:lang w:val="cs-CZ"/>
        </w:rPr>
        <w:t> </w:t>
      </w:r>
      <w:r w:rsidRPr="00FF479E">
        <w:t>každou i započatou hodinu prodlení</w:t>
      </w:r>
      <w:bookmarkEnd w:id="134"/>
      <w:r w:rsidR="00792E89" w:rsidRPr="00FF479E">
        <w:t>;</w:t>
      </w:r>
    </w:p>
    <w:p w14:paraId="2125BA49" w14:textId="53561700" w:rsidR="002C1E41" w:rsidRPr="00B53227" w:rsidRDefault="002C1E41" w:rsidP="00AF2965">
      <w:pPr>
        <w:pStyle w:val="RLTextlnkuslovan"/>
        <w:numPr>
          <w:ilvl w:val="2"/>
          <w:numId w:val="2"/>
        </w:numPr>
        <w:tabs>
          <w:tab w:val="clear" w:pos="2155"/>
        </w:tabs>
        <w:spacing w:before="120" w:after="0"/>
        <w:ind w:left="1418" w:hanging="709"/>
      </w:pPr>
      <w:bookmarkStart w:id="135" w:name="_Ref367572894"/>
      <w:r w:rsidRPr="00FF479E">
        <w:t xml:space="preserve">v případě prodlení </w:t>
      </w:r>
      <w:r w:rsidR="00902894" w:rsidRPr="00FF479E">
        <w:t>Poskytovatel</w:t>
      </w:r>
      <w:r w:rsidRPr="00FF479E">
        <w:t xml:space="preserve">e s vyřešením vady kategorie B alespoň poskytnutím náhradního řešení vzniká Objednateli nárok na smluvní pokutu ve výši </w:t>
      </w:r>
      <w:r w:rsidR="008A59A4" w:rsidRPr="00FF479E">
        <w:t>5.000</w:t>
      </w:r>
      <w:r w:rsidR="008A1ABE" w:rsidRPr="00FF479E">
        <w:t xml:space="preserve">,- Kč </w:t>
      </w:r>
      <w:r w:rsidRPr="00B53227">
        <w:t>za</w:t>
      </w:r>
      <w:r w:rsidR="00AF2965">
        <w:rPr>
          <w:lang w:val="cs-CZ"/>
        </w:rPr>
        <w:t> </w:t>
      </w:r>
      <w:r w:rsidRPr="00B53227">
        <w:t>každý i započat</w:t>
      </w:r>
      <w:r w:rsidR="00CC2B97" w:rsidRPr="00B53227">
        <w:t>ý</w:t>
      </w:r>
      <w:r w:rsidRPr="00B53227">
        <w:t xml:space="preserve"> den prodlení</w:t>
      </w:r>
      <w:bookmarkEnd w:id="135"/>
      <w:r w:rsidR="00792E89" w:rsidRPr="00B53227">
        <w:t>;</w:t>
      </w:r>
    </w:p>
    <w:p w14:paraId="3F684B93" w14:textId="3391C940" w:rsidR="009E5A78" w:rsidRPr="00B53227" w:rsidRDefault="007312F1" w:rsidP="00AF2965">
      <w:pPr>
        <w:pStyle w:val="RLTextlnkuslovan"/>
        <w:numPr>
          <w:ilvl w:val="2"/>
          <w:numId w:val="2"/>
        </w:numPr>
        <w:tabs>
          <w:tab w:val="clear" w:pos="2155"/>
        </w:tabs>
        <w:spacing w:before="120" w:after="0"/>
        <w:ind w:left="1418" w:hanging="709"/>
      </w:pPr>
      <w:r w:rsidRPr="00B53227">
        <w:t xml:space="preserve">v případě prodlení </w:t>
      </w:r>
      <w:r w:rsidR="00902894" w:rsidRPr="00B53227">
        <w:t>Poskytovatel</w:t>
      </w:r>
      <w:r w:rsidRPr="00B53227">
        <w:t>e s</w:t>
      </w:r>
      <w:r w:rsidR="009E5A78" w:rsidRPr="00B53227">
        <w:t> předložením pojistné smlouvy Objednateli ve lhůtě dle</w:t>
      </w:r>
      <w:r w:rsidR="00201A5D" w:rsidRPr="00B53227">
        <w:t xml:space="preserve"> odst. </w:t>
      </w:r>
      <w:r w:rsidR="00F80148" w:rsidRPr="00B53227">
        <w:fldChar w:fldCharType="begin"/>
      </w:r>
      <w:r w:rsidR="000A0AE6" w:rsidRPr="00B53227">
        <w:instrText xml:space="preserve"> REF _Ref372629098 \r \h </w:instrText>
      </w:r>
      <w:r w:rsidR="009B60F2" w:rsidRPr="00B53227">
        <w:instrText xml:space="preserve"> \* MERGEFORMAT </w:instrText>
      </w:r>
      <w:r w:rsidR="00F80148" w:rsidRPr="00B53227">
        <w:fldChar w:fldCharType="separate"/>
      </w:r>
      <w:r w:rsidR="00506F76">
        <w:t>11.2</w:t>
      </w:r>
      <w:r w:rsidR="00F80148" w:rsidRPr="00B53227">
        <w:fldChar w:fldCharType="end"/>
      </w:r>
      <w:r w:rsidR="009E5A78" w:rsidRPr="00B53227">
        <w:t xml:space="preserve"> </w:t>
      </w:r>
      <w:r w:rsidR="000B42D9" w:rsidRPr="00B53227">
        <w:t xml:space="preserve">této </w:t>
      </w:r>
      <w:r w:rsidR="00201A5D" w:rsidRPr="00B53227">
        <w:t xml:space="preserve">Smlouvy </w:t>
      </w:r>
      <w:r w:rsidR="009E5A78" w:rsidRPr="00B53227">
        <w:t>vzniká Objednateli nárok na smluvní pokutu ve výši 10.000,- Kč za každý i započatý den prodlení;</w:t>
      </w:r>
    </w:p>
    <w:p w14:paraId="61FC5599" w14:textId="77777777" w:rsidR="009E5A78" w:rsidRPr="00B53227" w:rsidRDefault="009E5A78" w:rsidP="00AF2965">
      <w:pPr>
        <w:pStyle w:val="RLTextlnkuslovan"/>
        <w:numPr>
          <w:ilvl w:val="2"/>
          <w:numId w:val="2"/>
        </w:numPr>
        <w:tabs>
          <w:tab w:val="clear" w:pos="2155"/>
        </w:tabs>
        <w:spacing w:before="120" w:after="0"/>
        <w:ind w:left="1418" w:hanging="709"/>
      </w:pPr>
      <w:r w:rsidRPr="00136E7E">
        <w:t xml:space="preserve">v případě prodlení Poskytovatele s vypracováním Exitového plánu </w:t>
      </w:r>
      <w:r w:rsidR="00E30674" w:rsidRPr="00136E7E">
        <w:t xml:space="preserve">nebo </w:t>
      </w:r>
      <w:r w:rsidR="00591E92" w:rsidRPr="00136E7E">
        <w:t xml:space="preserve">v případě prodlení s </w:t>
      </w:r>
      <w:r w:rsidRPr="00136E7E">
        <w:t>poskytnutí</w:t>
      </w:r>
      <w:r w:rsidR="00591E92" w:rsidRPr="00136E7E">
        <w:t>m</w:t>
      </w:r>
      <w:r w:rsidRPr="00136E7E">
        <w:t xml:space="preserve"> plnění </w:t>
      </w:r>
      <w:r w:rsidRPr="00B53227">
        <w:t xml:space="preserve">nezbytných </w:t>
      </w:r>
      <w:r w:rsidR="00EE3CD2" w:rsidRPr="00B53227">
        <w:t>k</w:t>
      </w:r>
      <w:r w:rsidRPr="00B53227">
        <w:t xml:space="preserve"> jeho realizaci do 1 měsíce od doručení požadavku Objednatele dle odst. </w:t>
      </w:r>
      <w:r w:rsidR="00B53227" w:rsidRPr="00B53227">
        <w:rPr>
          <w:lang w:val="cs-CZ"/>
        </w:rPr>
        <w:t xml:space="preserve">8.3 </w:t>
      </w:r>
      <w:r w:rsidR="006B4A9C" w:rsidRPr="00B53227">
        <w:t>této</w:t>
      </w:r>
      <w:r w:rsidRPr="00B53227">
        <w:t xml:space="preserve"> Smlouvy vzniká Objednateli nárok na smluvní pokutu ve výši </w:t>
      </w:r>
      <w:proofErr w:type="gramStart"/>
      <w:r w:rsidRPr="00B53227">
        <w:t>10.000,-</w:t>
      </w:r>
      <w:proofErr w:type="gramEnd"/>
      <w:r w:rsidRPr="00B53227">
        <w:t xml:space="preserve"> Kč za každý i započatý den prodlení;</w:t>
      </w:r>
    </w:p>
    <w:p w14:paraId="286CBBFB" w14:textId="33D0E3D2" w:rsidR="009E5A78" w:rsidRPr="00B53227" w:rsidRDefault="009E5A78" w:rsidP="00AF2965">
      <w:pPr>
        <w:pStyle w:val="RLTextlnkuslovan"/>
        <w:numPr>
          <w:ilvl w:val="2"/>
          <w:numId w:val="2"/>
        </w:numPr>
        <w:tabs>
          <w:tab w:val="clear" w:pos="2155"/>
        </w:tabs>
        <w:spacing w:before="120" w:after="0"/>
        <w:ind w:left="1418" w:hanging="709"/>
      </w:pPr>
      <w:r w:rsidRPr="00B53227">
        <w:t>v případě porušení povinnosti Poskytovatele alokovat na plnění dle této Smlouvy kapacitu členů realizačního týmu a provádět jejich změny pouze se souhlasem Objednatele dle odst.</w:t>
      </w:r>
      <w:r w:rsidR="00185972">
        <w:rPr>
          <w:lang w:val="cs-CZ"/>
        </w:rPr>
        <w:t xml:space="preserve"> 3.5</w:t>
      </w:r>
      <w:r w:rsidR="00AF2965">
        <w:rPr>
          <w:lang w:val="cs-CZ"/>
        </w:rPr>
        <w:t xml:space="preserve"> </w:t>
      </w:r>
      <w:r w:rsidR="003D5D63" w:rsidRPr="00B53227">
        <w:t xml:space="preserve">této </w:t>
      </w:r>
      <w:r w:rsidR="00877798" w:rsidRPr="00B53227">
        <w:t xml:space="preserve">Smlouvy </w:t>
      </w:r>
      <w:r w:rsidRPr="00B53227">
        <w:t xml:space="preserve">nebo poskytovat plnění dle této Smlouvy s využitím </w:t>
      </w:r>
      <w:r w:rsidR="00B53227">
        <w:rPr>
          <w:lang w:val="cs-CZ"/>
        </w:rPr>
        <w:t>pod</w:t>
      </w:r>
      <w:r w:rsidRPr="00B53227">
        <w:t>dodavatelů uvedených</w:t>
      </w:r>
      <w:r w:rsidR="00B53227">
        <w:rPr>
          <w:lang w:val="cs-CZ"/>
        </w:rPr>
        <w:t xml:space="preserve"> v Příloze č. </w:t>
      </w:r>
      <w:r w:rsidR="00AF2965">
        <w:rPr>
          <w:lang w:val="cs-CZ"/>
        </w:rPr>
        <w:t>3</w:t>
      </w:r>
      <w:r w:rsidR="00B53227">
        <w:rPr>
          <w:lang w:val="cs-CZ"/>
        </w:rPr>
        <w:t xml:space="preserve"> </w:t>
      </w:r>
      <w:r w:rsidRPr="00B53227">
        <w:t>této Smlouvy dle odst.</w:t>
      </w:r>
      <w:r w:rsidR="0006276E">
        <w:rPr>
          <w:lang w:val="cs-CZ"/>
        </w:rPr>
        <w:t xml:space="preserve"> 3.6</w:t>
      </w:r>
      <w:r w:rsidR="00AF2965">
        <w:rPr>
          <w:lang w:val="cs-CZ"/>
        </w:rPr>
        <w:t xml:space="preserve"> </w:t>
      </w:r>
      <w:r w:rsidRPr="00B53227">
        <w:t xml:space="preserve">Smlouvy vzniká Objednateli nárok na smluvní pokutu ve výši </w:t>
      </w:r>
      <w:proofErr w:type="gramStart"/>
      <w:r w:rsidRPr="00B53227">
        <w:t>10.000,-</w:t>
      </w:r>
      <w:proofErr w:type="gramEnd"/>
      <w:r w:rsidRPr="00B53227">
        <w:t xml:space="preserve"> Kč za každé jednotlivé porušení takovéto povinnosti.</w:t>
      </w:r>
    </w:p>
    <w:p w14:paraId="6E744726" w14:textId="7535FED5" w:rsidR="008C43E5" w:rsidRPr="00B53227" w:rsidRDefault="008C43E5" w:rsidP="00AF2965">
      <w:pPr>
        <w:pStyle w:val="RLTextlnkuslovan"/>
        <w:numPr>
          <w:ilvl w:val="2"/>
          <w:numId w:val="2"/>
        </w:numPr>
        <w:tabs>
          <w:tab w:val="clear" w:pos="2155"/>
          <w:tab w:val="num" w:pos="1418"/>
        </w:tabs>
        <w:spacing w:before="120" w:after="0"/>
        <w:ind w:left="1418" w:hanging="709"/>
      </w:pPr>
      <w:r w:rsidRPr="00FF479E">
        <w:t xml:space="preserve">v případě porušení </w:t>
      </w:r>
      <w:r w:rsidRPr="00B53227">
        <w:t xml:space="preserve">povinnosti Poskytovatele doručit Objednateli </w:t>
      </w:r>
      <w:r w:rsidR="003D5D63" w:rsidRPr="00B53227">
        <w:t xml:space="preserve">příslušnou Zprávu </w:t>
      </w:r>
      <w:r w:rsidRPr="00B53227">
        <w:t>nejpozději do 10 dní od ukončení daného Vyhodnocovacího období dle odst.</w:t>
      </w:r>
      <w:r w:rsidR="00393C50" w:rsidRPr="00AF2965">
        <w:t xml:space="preserve"> 6.</w:t>
      </w:r>
      <w:r w:rsidR="00AF2965">
        <w:rPr>
          <w:lang w:val="cs-CZ"/>
        </w:rPr>
        <w:t xml:space="preserve">6 </w:t>
      </w:r>
      <w:r w:rsidR="00A249D8" w:rsidRPr="00B53227">
        <w:t>této</w:t>
      </w:r>
      <w:r w:rsidRPr="00B53227">
        <w:t xml:space="preserve"> Smlouvy vzniká Objednateli nárok na smluvní pokutu ve výši 1.000,- Kč za každé jednotlivé porušení takovéto povinnosti;</w:t>
      </w:r>
    </w:p>
    <w:p w14:paraId="7DDA7B21" w14:textId="6B0B100E" w:rsidR="00A218DF" w:rsidRPr="00B53227" w:rsidRDefault="00AF2965" w:rsidP="00AF2965">
      <w:pPr>
        <w:pStyle w:val="RLTextlnkuslovan"/>
        <w:numPr>
          <w:ilvl w:val="2"/>
          <w:numId w:val="2"/>
        </w:numPr>
        <w:tabs>
          <w:tab w:val="clear" w:pos="2155"/>
          <w:tab w:val="num" w:pos="1418"/>
        </w:tabs>
        <w:spacing w:before="120" w:after="0"/>
        <w:ind w:left="1418" w:hanging="709"/>
      </w:pPr>
      <w:r>
        <w:rPr>
          <w:lang w:val="cs-CZ"/>
        </w:rPr>
        <w:t>v</w:t>
      </w:r>
      <w:r w:rsidR="00A218DF" w:rsidRPr="00B53227">
        <w:t xml:space="preserve"> případě, že Poskytovatel poruší svoji povinnost reagovat na požadavek Objednatele nebo jím určené třetí strany a zahájit poskytování součinnosti dle odstavce </w:t>
      </w:r>
      <w:r w:rsidR="00F80148" w:rsidRPr="00B53227">
        <w:fldChar w:fldCharType="begin"/>
      </w:r>
      <w:r w:rsidR="000F40E6" w:rsidRPr="00B53227">
        <w:instrText xml:space="preserve"> REF _Ref395780860 \r \h </w:instrText>
      </w:r>
      <w:r w:rsidR="00FF479E" w:rsidRPr="00B53227">
        <w:instrText xml:space="preserve"> \* MERGEFORMAT </w:instrText>
      </w:r>
      <w:r w:rsidR="00F80148" w:rsidRPr="00B53227">
        <w:fldChar w:fldCharType="separate"/>
      </w:r>
      <w:r w:rsidR="00506F76">
        <w:t>11.3</w:t>
      </w:r>
      <w:r w:rsidR="00F80148" w:rsidRPr="00B53227">
        <w:fldChar w:fldCharType="end"/>
      </w:r>
      <w:r w:rsidR="000F40E6" w:rsidRPr="00B53227">
        <w:t xml:space="preserve"> či </w:t>
      </w:r>
      <w:r w:rsidR="00F80148" w:rsidRPr="00B53227">
        <w:fldChar w:fldCharType="begin"/>
      </w:r>
      <w:r w:rsidR="000F40E6" w:rsidRPr="00B53227">
        <w:instrText xml:space="preserve"> REF _Ref395780863 \r \h </w:instrText>
      </w:r>
      <w:r w:rsidR="00FF479E" w:rsidRPr="00B53227">
        <w:instrText xml:space="preserve"> \* MERGEFORMAT </w:instrText>
      </w:r>
      <w:r w:rsidR="00F80148" w:rsidRPr="00B53227">
        <w:fldChar w:fldCharType="separate"/>
      </w:r>
      <w:r w:rsidR="00506F76">
        <w:t>11.</w:t>
      </w:r>
      <w:r w:rsidR="00506F76" w:rsidRPr="00506F76">
        <w:rPr>
          <w:lang w:val="cs-CZ"/>
        </w:rPr>
        <w:t>4</w:t>
      </w:r>
      <w:r w:rsidR="00F80148" w:rsidRPr="00B53227">
        <w:fldChar w:fldCharType="end"/>
      </w:r>
      <w:r w:rsidR="00A218DF" w:rsidRPr="00B53227">
        <w:t xml:space="preserve"> Smlouvy nejpozději do </w:t>
      </w:r>
      <w:r w:rsidR="0072011A" w:rsidRPr="00B53227">
        <w:t xml:space="preserve">5 </w:t>
      </w:r>
      <w:r w:rsidR="00A218DF" w:rsidRPr="00B53227">
        <w:t xml:space="preserve">pracovních dnů ode dne doručení takovéhoto požadavku, je Objednatel oprávněn po něm požadovat smluvní pokutu ve výši </w:t>
      </w:r>
      <w:proofErr w:type="gramStart"/>
      <w:r w:rsidR="00A218DF" w:rsidRPr="00B53227">
        <w:t>5.000,-</w:t>
      </w:r>
      <w:proofErr w:type="gramEnd"/>
      <w:r w:rsidR="00A218DF" w:rsidRPr="00B53227">
        <w:t xml:space="preserve"> Kč za každý i</w:t>
      </w:r>
      <w:r>
        <w:rPr>
          <w:lang w:val="cs-CZ"/>
        </w:rPr>
        <w:t> </w:t>
      </w:r>
      <w:r w:rsidR="00A218DF" w:rsidRPr="00B53227">
        <w:t>započatý den prodlení s plněním této smluvní povinnosti;</w:t>
      </w:r>
    </w:p>
    <w:p w14:paraId="41B2AAC8" w14:textId="0967ADB8" w:rsidR="000657A0" w:rsidRDefault="00AC7D34" w:rsidP="00AF2965">
      <w:pPr>
        <w:pStyle w:val="RLTextlnkuslovan"/>
        <w:numPr>
          <w:ilvl w:val="2"/>
          <w:numId w:val="2"/>
        </w:numPr>
        <w:tabs>
          <w:tab w:val="clear" w:pos="2155"/>
          <w:tab w:val="num" w:pos="1418"/>
        </w:tabs>
        <w:spacing w:before="120" w:after="0"/>
        <w:ind w:left="1418" w:hanging="709"/>
      </w:pPr>
      <w:r w:rsidRPr="00FF479E">
        <w:t xml:space="preserve">v případě porušení povinnosti Poskytovatele dodržet veškeré </w:t>
      </w:r>
      <w:r w:rsidR="003C3BF4" w:rsidRPr="00AF2965">
        <w:t>podmínky kybernetické bezpečnosti dle čl. 1</w:t>
      </w:r>
      <w:r w:rsidR="00AF2965">
        <w:rPr>
          <w:lang w:val="cs-CZ"/>
        </w:rPr>
        <w:t>7</w:t>
      </w:r>
      <w:r w:rsidR="000F40E6" w:rsidRPr="00FF479E">
        <w:t xml:space="preserve"> Smlouvy</w:t>
      </w:r>
      <w:r w:rsidRPr="00FF479E">
        <w:t xml:space="preserve"> je </w:t>
      </w:r>
      <w:r w:rsidR="00E44021" w:rsidRPr="00FF479E">
        <w:t xml:space="preserve">Poskytovatel </w:t>
      </w:r>
      <w:r w:rsidRPr="00FF479E">
        <w:t xml:space="preserve">povinen zaplatit </w:t>
      </w:r>
      <w:r w:rsidR="00E44021" w:rsidRPr="00FF479E">
        <w:t xml:space="preserve">Objednateli </w:t>
      </w:r>
      <w:r w:rsidRPr="00FF479E">
        <w:t xml:space="preserve">smluvní pokutu ve výši </w:t>
      </w:r>
      <w:r w:rsidR="003C3BF4" w:rsidRPr="00AF2965">
        <w:t>2</w:t>
      </w:r>
      <w:r w:rsidR="00EF7A8A" w:rsidRPr="00AF2965">
        <w:t>0</w:t>
      </w:r>
      <w:r w:rsidRPr="00FF479E">
        <w:t xml:space="preserve">0.000,- Kč za každý jednotlivý případ takového porušení. </w:t>
      </w:r>
    </w:p>
    <w:p w14:paraId="7E4E95FE" w14:textId="77777777" w:rsidR="00AC7D34" w:rsidRPr="00FF479E" w:rsidRDefault="00AC7D34" w:rsidP="00745051">
      <w:pPr>
        <w:pStyle w:val="RLTextlnkuslovan"/>
        <w:numPr>
          <w:ilvl w:val="1"/>
          <w:numId w:val="2"/>
        </w:numPr>
        <w:tabs>
          <w:tab w:val="clear" w:pos="1474"/>
          <w:tab w:val="num" w:pos="709"/>
        </w:tabs>
        <w:spacing w:before="120" w:after="0"/>
        <w:ind w:left="709" w:hanging="709"/>
      </w:pPr>
      <w:r w:rsidRPr="00FF479E">
        <w:t>Zaplacením smluvní pokuty není dotčen nárok Objednatele na náhradu škody v plné výši ani povinnost Poskytovatele bezodkladně odstranit závadný stav.</w:t>
      </w:r>
    </w:p>
    <w:p w14:paraId="27DD1B39" w14:textId="40775AB0" w:rsidR="002C1E41" w:rsidRPr="00FF479E" w:rsidRDefault="002C1E41" w:rsidP="00745051">
      <w:pPr>
        <w:pStyle w:val="RLTextlnkuslovan"/>
        <w:numPr>
          <w:ilvl w:val="1"/>
          <w:numId w:val="2"/>
        </w:numPr>
        <w:tabs>
          <w:tab w:val="clear" w:pos="1474"/>
          <w:tab w:val="num" w:pos="709"/>
        </w:tabs>
        <w:spacing w:before="120" w:after="0"/>
        <w:ind w:left="709" w:hanging="709"/>
      </w:pPr>
      <w:r w:rsidRPr="00FF479E">
        <w:t>Smluvní pokuty</w:t>
      </w:r>
      <w:r w:rsidR="003A38BA" w:rsidRPr="00FF479E">
        <w:t xml:space="preserve"> a/nebo úroky </w:t>
      </w:r>
      <w:r w:rsidR="00B538AF" w:rsidRPr="00FF479E">
        <w:t>z prodlení</w:t>
      </w:r>
      <w:r w:rsidRPr="00FF479E">
        <w:t xml:space="preserve"> jsou splatné </w:t>
      </w:r>
      <w:r w:rsidR="00554ECF" w:rsidRPr="00FF479E">
        <w:t>30</w:t>
      </w:r>
      <w:r w:rsidRPr="00FF479E">
        <w:t>. den ode dne doručení písemné výzvy oprávněné smluvní strany k jejich úhradě povinnou smluvní stranou, není-li ve výzvě uvedena lhůta delší.</w:t>
      </w:r>
      <w:r w:rsidR="003A38BA" w:rsidRPr="00FF479E">
        <w:t xml:space="preserve"> Slevy z ceny </w:t>
      </w:r>
      <w:r w:rsidR="00B673E2">
        <w:rPr>
          <w:lang w:val="cs-CZ"/>
        </w:rPr>
        <w:t>se</w:t>
      </w:r>
      <w:r w:rsidR="003A38BA" w:rsidRPr="00FF479E">
        <w:t xml:space="preserve"> </w:t>
      </w:r>
      <w:r w:rsidR="00902894" w:rsidRPr="00FF479E">
        <w:t>Poskytovatel</w:t>
      </w:r>
      <w:r w:rsidR="003A38BA" w:rsidRPr="00FF479E">
        <w:t xml:space="preserve"> </w:t>
      </w:r>
      <w:r w:rsidR="00241428">
        <w:rPr>
          <w:lang w:val="cs-CZ"/>
        </w:rPr>
        <w:t>zavazuje</w:t>
      </w:r>
      <w:r w:rsidR="00241428" w:rsidRPr="00FF479E">
        <w:t xml:space="preserve"> </w:t>
      </w:r>
      <w:r w:rsidR="003A38BA" w:rsidRPr="00FF479E">
        <w:t xml:space="preserve">zohlednit při fakturaci, nestane-li se tak, je Objednatel oprávněn slevu z ceny uplatnit </w:t>
      </w:r>
      <w:r w:rsidR="001C60C3" w:rsidRPr="00FF479E">
        <w:t xml:space="preserve">písemnou </w:t>
      </w:r>
      <w:r w:rsidR="003A38BA" w:rsidRPr="00FF479E">
        <w:t>výzvou obdobně jako v případě smluvní pokuty.</w:t>
      </w:r>
    </w:p>
    <w:p w14:paraId="686A2D8D" w14:textId="77777777" w:rsidR="002C1E41" w:rsidRPr="00FF479E" w:rsidRDefault="002C1E41" w:rsidP="00745051">
      <w:pPr>
        <w:pStyle w:val="RLTextlnkuslovan"/>
        <w:numPr>
          <w:ilvl w:val="1"/>
          <w:numId w:val="2"/>
        </w:numPr>
        <w:tabs>
          <w:tab w:val="clear" w:pos="1474"/>
          <w:tab w:val="num" w:pos="709"/>
        </w:tabs>
        <w:spacing w:before="120" w:after="0"/>
        <w:ind w:left="709" w:hanging="709"/>
      </w:pPr>
      <w:r w:rsidRPr="00FF479E">
        <w:lastRenderedPageBreak/>
        <w:t xml:space="preserve">Není-li dále stanoveno jinak, zaplacení jakékoliv sjednané smluvní pokuty nezbavuje povinnou smluvní stranu povinnosti splnit své závazky. </w:t>
      </w:r>
    </w:p>
    <w:p w14:paraId="4C625DE0" w14:textId="77777777" w:rsidR="002C1E41" w:rsidRPr="00FF479E" w:rsidRDefault="002C1E41" w:rsidP="00745051">
      <w:pPr>
        <w:pStyle w:val="RLlneksmlouvy"/>
        <w:numPr>
          <w:ilvl w:val="0"/>
          <w:numId w:val="2"/>
        </w:numPr>
        <w:spacing w:before="480"/>
      </w:pPr>
      <w:bookmarkStart w:id="136" w:name="_Toc212632761"/>
      <w:bookmarkStart w:id="137" w:name="_Ref228185766"/>
      <w:bookmarkStart w:id="138" w:name="_Toc295034743"/>
      <w:bookmarkStart w:id="139" w:name="_Ref313634395"/>
      <w:bookmarkStart w:id="140" w:name="_Ref372631730"/>
      <w:r w:rsidRPr="00FF479E">
        <w:t>PLATNOST A ÚČINNOST SMLOUVY</w:t>
      </w:r>
      <w:bookmarkEnd w:id="136"/>
      <w:bookmarkEnd w:id="137"/>
      <w:bookmarkEnd w:id="138"/>
      <w:bookmarkEnd w:id="139"/>
      <w:bookmarkEnd w:id="140"/>
      <w:r w:rsidR="00F92E66" w:rsidRPr="00FF479E">
        <w:t xml:space="preserve"> </w:t>
      </w:r>
    </w:p>
    <w:p w14:paraId="74B84A8A" w14:textId="7C361942" w:rsidR="007F0CF6" w:rsidRPr="00B53227" w:rsidRDefault="007F0CF6" w:rsidP="00745051">
      <w:pPr>
        <w:pStyle w:val="RLTextlnkuslovan"/>
        <w:numPr>
          <w:ilvl w:val="1"/>
          <w:numId w:val="2"/>
        </w:numPr>
        <w:tabs>
          <w:tab w:val="clear" w:pos="1474"/>
          <w:tab w:val="num" w:pos="709"/>
        </w:tabs>
        <w:spacing w:before="120" w:after="0"/>
        <w:ind w:left="709" w:hanging="709"/>
        <w:rPr>
          <w:rFonts w:cs="Arial"/>
          <w:szCs w:val="20"/>
          <w:lang w:eastAsia="en-US"/>
        </w:rPr>
      </w:pPr>
      <w:bookmarkStart w:id="141" w:name="_Ref370380924"/>
      <w:bookmarkStart w:id="142" w:name="_Ref372631475"/>
      <w:bookmarkStart w:id="143" w:name="_Ref204398313"/>
      <w:bookmarkStart w:id="144" w:name="_Ref212855694"/>
      <w:bookmarkStart w:id="145" w:name="_Ref212861074"/>
      <w:bookmarkStart w:id="146" w:name="_Ref207108014"/>
      <w:bookmarkStart w:id="147" w:name="_Toc212632762"/>
      <w:bookmarkStart w:id="148" w:name="_Ref212705245"/>
      <w:bookmarkStart w:id="149" w:name="_Ref212892724"/>
      <w:r w:rsidRPr="00B53227">
        <w:rPr>
          <w:rFonts w:cs="Arial"/>
          <w:szCs w:val="20"/>
          <w:lang w:eastAsia="en-US"/>
        </w:rPr>
        <w:t xml:space="preserve">Tato Smlouva </w:t>
      </w:r>
      <w:r w:rsidR="00936DF3" w:rsidRPr="00B53227">
        <w:rPr>
          <w:rFonts w:cs="Arial"/>
          <w:szCs w:val="20"/>
          <w:lang w:val="cs-CZ" w:eastAsia="en-US"/>
        </w:rPr>
        <w:t>nabývá platnosti dnem jejího podpisu oběma smluvními stranami a účinnosti dnem jejího uveřejnění v registru smluv dle</w:t>
      </w:r>
      <w:r w:rsidR="00936DF3" w:rsidRPr="00B53227">
        <w:rPr>
          <w:rFonts w:cs="Arial"/>
          <w:szCs w:val="20"/>
          <w:lang w:val="cs-CZ"/>
        </w:rPr>
        <w:t xml:space="preserve"> zákona č. 340/2015 Sb., o zvláštních podmínkách účinnosti některých smluv, uveřejňování těchto smluv a o registru smluv (zákon o registru smluv), ve znění pozdějších předpisů.</w:t>
      </w:r>
      <w:r w:rsidR="00936DF3" w:rsidRPr="00B53227">
        <w:rPr>
          <w:rFonts w:cs="Arial"/>
          <w:szCs w:val="20"/>
          <w:lang w:val="cs-CZ" w:eastAsia="en-US"/>
        </w:rPr>
        <w:t xml:space="preserve"> Smlouva je uzavřena na dobu </w:t>
      </w:r>
      <w:r w:rsidR="00936DF3" w:rsidRPr="006E41F7">
        <w:rPr>
          <w:rFonts w:cs="Arial"/>
          <w:szCs w:val="20"/>
          <w:lang w:val="cs-CZ" w:eastAsia="en-US"/>
        </w:rPr>
        <w:t>určitou</w:t>
      </w:r>
      <w:r w:rsidR="00FF479E" w:rsidRPr="006E41F7">
        <w:rPr>
          <w:rFonts w:cs="Arial"/>
          <w:szCs w:val="20"/>
          <w:lang w:eastAsia="en-US"/>
        </w:rPr>
        <w:t xml:space="preserve"> v trvání </w:t>
      </w:r>
      <w:r w:rsidR="00745051">
        <w:rPr>
          <w:rFonts w:cs="Arial"/>
          <w:szCs w:val="20"/>
          <w:lang w:val="cs-CZ" w:eastAsia="en-US"/>
        </w:rPr>
        <w:t>72</w:t>
      </w:r>
      <w:r w:rsidR="00EC0EC3" w:rsidRPr="006E41F7">
        <w:rPr>
          <w:rFonts w:cs="Arial"/>
          <w:szCs w:val="20"/>
          <w:lang w:eastAsia="en-US"/>
        </w:rPr>
        <w:t xml:space="preserve"> </w:t>
      </w:r>
      <w:r w:rsidR="00FF479E" w:rsidRPr="006E41F7">
        <w:rPr>
          <w:rFonts w:cs="Arial"/>
          <w:szCs w:val="20"/>
          <w:lang w:eastAsia="en-US"/>
        </w:rPr>
        <w:t xml:space="preserve">měsíců </w:t>
      </w:r>
      <w:bookmarkEnd w:id="141"/>
      <w:r w:rsidR="00011A93" w:rsidRPr="006E41F7">
        <w:rPr>
          <w:rFonts w:cs="Arial"/>
          <w:szCs w:val="20"/>
          <w:lang w:eastAsia="en-US"/>
        </w:rPr>
        <w:t>ode dne</w:t>
      </w:r>
      <w:r w:rsidR="00011A93" w:rsidRPr="00B53227">
        <w:rPr>
          <w:rFonts w:cs="Arial"/>
          <w:szCs w:val="20"/>
          <w:lang w:eastAsia="en-US"/>
        </w:rPr>
        <w:t xml:space="preserve"> </w:t>
      </w:r>
      <w:r w:rsidR="00DC57E0" w:rsidRPr="00B53227">
        <w:rPr>
          <w:rFonts w:cs="Arial"/>
          <w:szCs w:val="20"/>
          <w:lang w:val="cs-CZ" w:eastAsia="en-US"/>
        </w:rPr>
        <w:t xml:space="preserve">zahájení poskytování </w:t>
      </w:r>
      <w:r w:rsidR="00745051">
        <w:rPr>
          <w:rFonts w:cs="Arial"/>
          <w:szCs w:val="20"/>
          <w:lang w:val="cs-CZ" w:eastAsia="en-US"/>
        </w:rPr>
        <w:t>služeb Podpory provozu</w:t>
      </w:r>
      <w:r w:rsidR="00011A93" w:rsidRPr="00B53227">
        <w:rPr>
          <w:rFonts w:cs="Arial"/>
          <w:szCs w:val="20"/>
          <w:lang w:eastAsia="en-US"/>
        </w:rPr>
        <w:t>.</w:t>
      </w:r>
      <w:bookmarkEnd w:id="142"/>
      <w:r w:rsidR="00936DF3" w:rsidRPr="00B53227">
        <w:rPr>
          <w:rFonts w:cs="Arial"/>
          <w:szCs w:val="20"/>
          <w:lang w:val="cs-CZ" w:eastAsia="cs-CZ"/>
        </w:rPr>
        <w:t xml:space="preserve"> </w:t>
      </w:r>
      <w:r w:rsidR="00241428">
        <w:rPr>
          <w:rFonts w:cs="Arial"/>
          <w:szCs w:val="20"/>
          <w:lang w:val="cs-CZ" w:eastAsia="cs-CZ"/>
        </w:rPr>
        <w:t xml:space="preserve">Objednatel se zavazuje zveřejnit Smlouvu v registru smluv bez zbytečného odkladu od jejího uzavření. </w:t>
      </w:r>
    </w:p>
    <w:p w14:paraId="5D108D1D" w14:textId="77777777" w:rsidR="00662084" w:rsidRPr="00FF479E" w:rsidRDefault="00662084" w:rsidP="00745051">
      <w:pPr>
        <w:pStyle w:val="RLTextlnkuslovan"/>
        <w:keepNext/>
        <w:numPr>
          <w:ilvl w:val="1"/>
          <w:numId w:val="2"/>
        </w:numPr>
        <w:tabs>
          <w:tab w:val="clear" w:pos="1474"/>
          <w:tab w:val="num" w:pos="709"/>
        </w:tabs>
        <w:spacing w:before="120" w:after="0"/>
        <w:ind w:left="709" w:hanging="709"/>
        <w:rPr>
          <w:lang w:eastAsia="en-US"/>
        </w:rPr>
      </w:pPr>
      <w:bookmarkStart w:id="150" w:name="_Ref195960005"/>
      <w:bookmarkStart w:id="151" w:name="_Ref313947862"/>
      <w:r w:rsidRPr="00FF479E">
        <w:rPr>
          <w:lang w:eastAsia="en-US"/>
        </w:rPr>
        <w:t xml:space="preserve">Objednatel je oprávněn </w:t>
      </w:r>
      <w:r w:rsidR="002B152D" w:rsidRPr="00FF479E">
        <w:rPr>
          <w:lang w:eastAsia="en-US"/>
        </w:rPr>
        <w:t xml:space="preserve">bez jakýchkoliv sankcí </w:t>
      </w:r>
      <w:r w:rsidRPr="00FF479E">
        <w:rPr>
          <w:lang w:eastAsia="en-US"/>
        </w:rPr>
        <w:t>odstoupit od této Smlouvy v případě</w:t>
      </w:r>
      <w:bookmarkEnd w:id="150"/>
      <w:bookmarkEnd w:id="151"/>
      <w:r w:rsidR="003A38BA" w:rsidRPr="00FF479E">
        <w:rPr>
          <w:lang w:eastAsia="en-US"/>
        </w:rPr>
        <w:t>:</w:t>
      </w:r>
    </w:p>
    <w:p w14:paraId="5F026A79" w14:textId="0E543CDA" w:rsidR="007F0CF6" w:rsidRPr="00FF479E" w:rsidRDefault="007F0CF6" w:rsidP="00745051">
      <w:pPr>
        <w:pStyle w:val="RLTextlnkuslovan"/>
        <w:numPr>
          <w:ilvl w:val="2"/>
          <w:numId w:val="2"/>
        </w:numPr>
        <w:tabs>
          <w:tab w:val="clear" w:pos="2155"/>
          <w:tab w:val="num" w:pos="1418"/>
        </w:tabs>
        <w:spacing w:before="120" w:after="0"/>
        <w:ind w:left="1418" w:hanging="709"/>
        <w:rPr>
          <w:lang w:eastAsia="en-US"/>
        </w:rPr>
      </w:pPr>
      <w:r w:rsidRPr="00FF479E">
        <w:rPr>
          <w:lang w:eastAsia="en-US"/>
        </w:rPr>
        <w:t xml:space="preserve">prodlení </w:t>
      </w:r>
      <w:r w:rsidR="00902894" w:rsidRPr="00FF479E">
        <w:rPr>
          <w:lang w:eastAsia="en-US"/>
        </w:rPr>
        <w:t>Poskytovatel</w:t>
      </w:r>
      <w:r w:rsidRPr="00FF479E">
        <w:rPr>
          <w:lang w:eastAsia="en-US"/>
        </w:rPr>
        <w:t>e s předáním jakékoliv části</w:t>
      </w:r>
      <w:r w:rsidR="007C75E0">
        <w:rPr>
          <w:lang w:val="cs-CZ" w:eastAsia="en-US"/>
        </w:rPr>
        <w:t xml:space="preserve"> výstupu Konzultační služby nebo Technologické činnosti </w:t>
      </w:r>
      <w:r w:rsidRPr="00FF479E">
        <w:rPr>
          <w:lang w:eastAsia="en-US"/>
        </w:rPr>
        <w:t>po dobu delší než 1</w:t>
      </w:r>
      <w:r w:rsidR="00554ECF" w:rsidRPr="00FF479E">
        <w:rPr>
          <w:lang w:eastAsia="en-US"/>
        </w:rPr>
        <w:t>5</w:t>
      </w:r>
      <w:r w:rsidRPr="00FF479E">
        <w:rPr>
          <w:lang w:eastAsia="en-US"/>
        </w:rPr>
        <w:t xml:space="preserve"> </w:t>
      </w:r>
      <w:r w:rsidR="00554ECF" w:rsidRPr="00FF479E">
        <w:rPr>
          <w:lang w:eastAsia="en-US"/>
        </w:rPr>
        <w:t xml:space="preserve">pracovních </w:t>
      </w:r>
      <w:r w:rsidRPr="00FF479E">
        <w:rPr>
          <w:lang w:eastAsia="en-US"/>
        </w:rPr>
        <w:t xml:space="preserve">dnů oproti termínu plnění stanovenému </w:t>
      </w:r>
      <w:r w:rsidR="003A38BA" w:rsidRPr="00FF479E">
        <w:rPr>
          <w:lang w:eastAsia="en-US"/>
        </w:rPr>
        <w:t xml:space="preserve">ve Smlouvě nebo na základě </w:t>
      </w:r>
      <w:r w:rsidRPr="00FF479E">
        <w:rPr>
          <w:lang w:eastAsia="en-US"/>
        </w:rPr>
        <w:t xml:space="preserve">této Smlouvy, pokud </w:t>
      </w:r>
      <w:r w:rsidR="00902894" w:rsidRPr="00FF479E">
        <w:rPr>
          <w:lang w:eastAsia="en-US"/>
        </w:rPr>
        <w:t>Poskytovatel</w:t>
      </w:r>
      <w:r w:rsidRPr="00FF479E">
        <w:rPr>
          <w:lang w:eastAsia="en-US"/>
        </w:rPr>
        <w:t xml:space="preserve"> nezjedná nápravu ani v dodatečné přiměřené lhůtě, kterou mu k tomu Objednatel poskytne v</w:t>
      </w:r>
      <w:r w:rsidR="00E96BCF">
        <w:rPr>
          <w:lang w:val="cs-CZ" w:eastAsia="en-US"/>
        </w:rPr>
        <w:t> </w:t>
      </w:r>
      <w:r w:rsidRPr="00FF479E">
        <w:rPr>
          <w:lang w:eastAsia="en-US"/>
        </w:rPr>
        <w:t xml:space="preserve">písemné výzvě ke splnění povinnosti, přičemž tato lhůta nesmí být kratší než 10 </w:t>
      </w:r>
      <w:r w:rsidR="00554ECF" w:rsidRPr="00FF479E">
        <w:rPr>
          <w:lang w:eastAsia="en-US"/>
        </w:rPr>
        <w:t xml:space="preserve">pracovních </w:t>
      </w:r>
      <w:r w:rsidRPr="00FF479E">
        <w:rPr>
          <w:lang w:eastAsia="en-US"/>
        </w:rPr>
        <w:t>dnů od doručení takovéto výzvy,</w:t>
      </w:r>
    </w:p>
    <w:p w14:paraId="7ABB9518" w14:textId="7B4D166B" w:rsidR="0084473C" w:rsidRPr="00FF479E" w:rsidRDefault="003A38BA" w:rsidP="00745051">
      <w:pPr>
        <w:pStyle w:val="RLTextlnkuslovan"/>
        <w:numPr>
          <w:ilvl w:val="2"/>
          <w:numId w:val="2"/>
        </w:numPr>
        <w:tabs>
          <w:tab w:val="clear" w:pos="2155"/>
          <w:tab w:val="num" w:pos="1418"/>
        </w:tabs>
        <w:spacing w:before="120" w:after="0"/>
        <w:ind w:left="1418" w:hanging="709"/>
        <w:rPr>
          <w:lang w:eastAsia="en-US"/>
        </w:rPr>
      </w:pPr>
      <w:r w:rsidRPr="00FF479E">
        <w:rPr>
          <w:lang w:eastAsia="en-US"/>
        </w:rPr>
        <w:t xml:space="preserve">nedodržení </w:t>
      </w:r>
      <w:r w:rsidR="00B538AF" w:rsidRPr="00FF479E">
        <w:rPr>
          <w:lang w:eastAsia="en-US"/>
        </w:rPr>
        <w:t>sledovaných</w:t>
      </w:r>
      <w:r w:rsidRPr="00FF479E">
        <w:rPr>
          <w:lang w:eastAsia="en-US"/>
        </w:rPr>
        <w:t xml:space="preserve"> parametrů SLA u </w:t>
      </w:r>
      <w:r w:rsidR="00E96BCF">
        <w:rPr>
          <w:lang w:val="cs-CZ" w:eastAsia="en-US"/>
        </w:rPr>
        <w:t>služeb Podpory provozu</w:t>
      </w:r>
      <w:r w:rsidRPr="00FF479E">
        <w:rPr>
          <w:lang w:eastAsia="en-US"/>
        </w:rPr>
        <w:t xml:space="preserve"> </w:t>
      </w:r>
      <w:r w:rsidR="00C60984" w:rsidRPr="00FF479E">
        <w:rPr>
          <w:lang w:eastAsia="en-US"/>
        </w:rPr>
        <w:t>majících za</w:t>
      </w:r>
      <w:r w:rsidR="00E96BCF">
        <w:rPr>
          <w:lang w:val="cs-CZ" w:eastAsia="en-US"/>
        </w:rPr>
        <w:t> </w:t>
      </w:r>
      <w:r w:rsidR="00C60984" w:rsidRPr="00FF479E">
        <w:rPr>
          <w:lang w:eastAsia="en-US"/>
        </w:rPr>
        <w:t xml:space="preserve">následek slevu z měsíční ceny </w:t>
      </w:r>
      <w:r w:rsidR="00E96BCF">
        <w:rPr>
          <w:lang w:val="cs-CZ" w:eastAsia="en-US"/>
        </w:rPr>
        <w:t>Podpory provozu</w:t>
      </w:r>
      <w:r w:rsidR="00C60984" w:rsidRPr="00FF479E">
        <w:rPr>
          <w:lang w:eastAsia="en-US"/>
        </w:rPr>
        <w:t xml:space="preserve"> ve výši </w:t>
      </w:r>
      <w:r w:rsidR="008D18E2" w:rsidRPr="00FF479E">
        <w:rPr>
          <w:lang w:eastAsia="en-US"/>
        </w:rPr>
        <w:t xml:space="preserve">nejméně </w:t>
      </w:r>
      <w:r w:rsidR="00794C71" w:rsidRPr="00FF479E">
        <w:rPr>
          <w:lang w:eastAsia="en-US"/>
        </w:rPr>
        <w:t xml:space="preserve">20 </w:t>
      </w:r>
      <w:r w:rsidR="00C60984" w:rsidRPr="00FF479E">
        <w:rPr>
          <w:lang w:eastAsia="en-US"/>
        </w:rPr>
        <w:t>%</w:t>
      </w:r>
      <w:r w:rsidR="009B37A9" w:rsidRPr="00FF479E">
        <w:rPr>
          <w:lang w:eastAsia="en-US"/>
        </w:rPr>
        <w:t>;</w:t>
      </w:r>
      <w:r w:rsidR="00C60984" w:rsidRPr="00FF479E">
        <w:rPr>
          <w:lang w:eastAsia="en-US"/>
        </w:rPr>
        <w:t xml:space="preserve"> dosažení výše slevy z ceny se pro účely odstoupení dle tohoto ustanovení Smlouvy vyhodnotí </w:t>
      </w:r>
      <w:r w:rsidRPr="00FF479E">
        <w:rPr>
          <w:lang w:eastAsia="en-US"/>
        </w:rPr>
        <w:t>za</w:t>
      </w:r>
      <w:r w:rsidR="00E96BCF">
        <w:rPr>
          <w:lang w:val="cs-CZ" w:eastAsia="en-US"/>
        </w:rPr>
        <w:t> </w:t>
      </w:r>
      <w:r w:rsidRPr="00FF479E">
        <w:rPr>
          <w:lang w:eastAsia="en-US"/>
        </w:rPr>
        <w:t>poslední</w:t>
      </w:r>
      <w:r w:rsidR="001124A5" w:rsidRPr="00FF479E">
        <w:rPr>
          <w:lang w:eastAsia="en-US"/>
        </w:rPr>
        <w:t xml:space="preserve"> 3 </w:t>
      </w:r>
      <w:r w:rsidRPr="00FF479E">
        <w:rPr>
          <w:lang w:eastAsia="en-US"/>
        </w:rPr>
        <w:t>měsíc</w:t>
      </w:r>
      <w:r w:rsidR="001124A5" w:rsidRPr="00FF479E">
        <w:rPr>
          <w:lang w:eastAsia="en-US"/>
        </w:rPr>
        <w:t>e</w:t>
      </w:r>
      <w:r w:rsidR="00C8147C" w:rsidRPr="00FF479E">
        <w:rPr>
          <w:lang w:eastAsia="en-US"/>
        </w:rPr>
        <w:t>,</w:t>
      </w:r>
    </w:p>
    <w:p w14:paraId="0953C491" w14:textId="77777777" w:rsidR="003A38BA" w:rsidRPr="00FF479E" w:rsidRDefault="0084473C" w:rsidP="00745051">
      <w:pPr>
        <w:pStyle w:val="RLTextlnkuslovan"/>
        <w:numPr>
          <w:ilvl w:val="2"/>
          <w:numId w:val="2"/>
        </w:numPr>
        <w:tabs>
          <w:tab w:val="clear" w:pos="2155"/>
          <w:tab w:val="num" w:pos="1418"/>
        </w:tabs>
        <w:spacing w:before="120" w:after="0"/>
        <w:ind w:left="1418" w:hanging="709"/>
        <w:rPr>
          <w:lang w:eastAsia="en-US"/>
        </w:rPr>
      </w:pPr>
      <w:r w:rsidRPr="00FF479E">
        <w:rPr>
          <w:lang w:eastAsia="en-US"/>
        </w:rPr>
        <w:t>že celková výše smluvních pokut</w:t>
      </w:r>
      <w:r w:rsidR="00C8147C" w:rsidRPr="00FF479E">
        <w:rPr>
          <w:lang w:eastAsia="en-US"/>
        </w:rPr>
        <w:t xml:space="preserve">, na jejichž zaplacení by měl Objednatel dle této Smlouvy nárok, </w:t>
      </w:r>
      <w:r w:rsidRPr="00FF479E">
        <w:rPr>
          <w:lang w:eastAsia="en-US"/>
        </w:rPr>
        <w:t xml:space="preserve">dosáhne </w:t>
      </w:r>
      <w:r w:rsidR="00794C71" w:rsidRPr="00FF479E">
        <w:t xml:space="preserve">5 </w:t>
      </w:r>
      <w:r w:rsidRPr="00FF479E">
        <w:rPr>
          <w:lang w:eastAsia="en-US"/>
        </w:rPr>
        <w:t>% z</w:t>
      </w:r>
      <w:r w:rsidR="007C75E0">
        <w:rPr>
          <w:lang w:eastAsia="en-US"/>
        </w:rPr>
        <w:t> </w:t>
      </w:r>
      <w:r w:rsidR="007C75E0">
        <w:rPr>
          <w:lang w:val="cs-CZ" w:eastAsia="en-US"/>
        </w:rPr>
        <w:t>celkové ceny Plnění</w:t>
      </w:r>
      <w:r w:rsidR="00C8147C" w:rsidRPr="00FF479E">
        <w:rPr>
          <w:lang w:eastAsia="en-US"/>
        </w:rPr>
        <w:t>,</w:t>
      </w:r>
    </w:p>
    <w:p w14:paraId="6DA8921D" w14:textId="77777777" w:rsidR="007F0CF6" w:rsidRPr="00FF479E" w:rsidRDefault="007F0CF6" w:rsidP="00745051">
      <w:pPr>
        <w:pStyle w:val="RLTextlnkuslovan"/>
        <w:numPr>
          <w:ilvl w:val="2"/>
          <w:numId w:val="2"/>
        </w:numPr>
        <w:tabs>
          <w:tab w:val="clear" w:pos="2155"/>
          <w:tab w:val="num" w:pos="1418"/>
        </w:tabs>
        <w:spacing w:before="120" w:after="0"/>
        <w:ind w:left="1418" w:hanging="709"/>
        <w:rPr>
          <w:lang w:eastAsia="en-US"/>
        </w:rPr>
      </w:pPr>
      <w:bookmarkStart w:id="152" w:name="_Ref313949141"/>
      <w:r w:rsidRPr="00FF479E">
        <w:rPr>
          <w:lang w:eastAsia="en-US"/>
        </w:rPr>
        <w:t xml:space="preserve">trvání závady kategorie A, B nebo C po dobu delší než je </w:t>
      </w:r>
      <w:r w:rsidR="009B37A9" w:rsidRPr="00FF479E">
        <w:rPr>
          <w:lang w:eastAsia="en-US"/>
        </w:rPr>
        <w:t>troj</w:t>
      </w:r>
      <w:r w:rsidRPr="00FF479E">
        <w:rPr>
          <w:lang w:eastAsia="en-US"/>
        </w:rPr>
        <w:t>násobek sjednané maximální doby pro její odstranění,</w:t>
      </w:r>
      <w:bookmarkEnd w:id="152"/>
    </w:p>
    <w:p w14:paraId="76FA5F83" w14:textId="77777777" w:rsidR="007F0CF6" w:rsidRDefault="007F0CF6" w:rsidP="00745051">
      <w:pPr>
        <w:pStyle w:val="RLTextlnkuslovan"/>
        <w:numPr>
          <w:ilvl w:val="2"/>
          <w:numId w:val="2"/>
        </w:numPr>
        <w:tabs>
          <w:tab w:val="clear" w:pos="2155"/>
          <w:tab w:val="num" w:pos="1418"/>
        </w:tabs>
        <w:spacing w:before="120" w:after="0"/>
        <w:ind w:left="1418" w:hanging="709"/>
        <w:rPr>
          <w:lang w:eastAsia="en-US"/>
        </w:rPr>
      </w:pPr>
      <w:r w:rsidRPr="00FF479E">
        <w:rPr>
          <w:lang w:eastAsia="en-US"/>
        </w:rPr>
        <w:t xml:space="preserve">porušení povinnosti ochrany důvěrných informací </w:t>
      </w:r>
      <w:r w:rsidR="005C2538" w:rsidRPr="00FF479E">
        <w:rPr>
          <w:lang w:eastAsia="en-US"/>
        </w:rPr>
        <w:t xml:space="preserve">dle této Smlouvy ze strany </w:t>
      </w:r>
      <w:r w:rsidR="00902894" w:rsidRPr="00FF479E">
        <w:rPr>
          <w:lang w:eastAsia="en-US"/>
        </w:rPr>
        <w:t>Poskytovatel</w:t>
      </w:r>
      <w:r w:rsidRPr="00FF479E">
        <w:rPr>
          <w:lang w:eastAsia="en-US"/>
        </w:rPr>
        <w:t>e</w:t>
      </w:r>
      <w:r w:rsidR="002E52B9" w:rsidRPr="00FF479E">
        <w:rPr>
          <w:lang w:eastAsia="en-US"/>
        </w:rPr>
        <w:t>,</w:t>
      </w:r>
    </w:p>
    <w:p w14:paraId="7E2F23E4" w14:textId="3DB0F2F5" w:rsidR="00662084" w:rsidRPr="00E1575E" w:rsidRDefault="003A38BA" w:rsidP="00745051">
      <w:pPr>
        <w:pStyle w:val="RLTextlnkuslovan"/>
        <w:numPr>
          <w:ilvl w:val="2"/>
          <w:numId w:val="2"/>
        </w:numPr>
        <w:tabs>
          <w:tab w:val="clear" w:pos="2155"/>
          <w:tab w:val="num" w:pos="1418"/>
        </w:tabs>
        <w:spacing w:before="120" w:after="0"/>
        <w:ind w:left="1418" w:hanging="709"/>
        <w:rPr>
          <w:lang w:eastAsia="en-US"/>
        </w:rPr>
      </w:pPr>
      <w:r w:rsidRPr="00FF479E">
        <w:rPr>
          <w:lang w:eastAsia="en-US"/>
        </w:rPr>
        <w:t xml:space="preserve">že </w:t>
      </w:r>
      <w:r w:rsidR="00662084" w:rsidRPr="00FF479E">
        <w:rPr>
          <w:lang w:eastAsia="en-US"/>
        </w:rPr>
        <w:t>nebude schválena částka ze státního rozpočtu, či z jiných zdrojů</w:t>
      </w:r>
      <w:r w:rsidR="00C1671A" w:rsidRPr="00FF479E">
        <w:rPr>
          <w:lang w:eastAsia="en-US"/>
        </w:rPr>
        <w:t xml:space="preserve"> (např. z EU)</w:t>
      </w:r>
      <w:r w:rsidR="00662084" w:rsidRPr="00FF479E">
        <w:rPr>
          <w:lang w:eastAsia="en-US"/>
        </w:rPr>
        <w:t>, která je potřebná k úhradě za plnění této Smlouvy v následujícím roce</w:t>
      </w:r>
      <w:r w:rsidR="00E1575E">
        <w:rPr>
          <w:lang w:val="cs-CZ" w:eastAsia="en-US"/>
        </w:rPr>
        <w:t>,</w:t>
      </w:r>
    </w:p>
    <w:p w14:paraId="01977B70" w14:textId="7388F052" w:rsidR="00E1575E" w:rsidRPr="00FF479E" w:rsidRDefault="00E1575E" w:rsidP="00E96BCF">
      <w:pPr>
        <w:pStyle w:val="RLTextlnkuslovan"/>
        <w:numPr>
          <w:ilvl w:val="2"/>
          <w:numId w:val="2"/>
        </w:numPr>
        <w:tabs>
          <w:tab w:val="clear" w:pos="2155"/>
          <w:tab w:val="num" w:pos="1418"/>
        </w:tabs>
        <w:spacing w:before="120" w:after="0"/>
        <w:ind w:left="1418" w:hanging="709"/>
        <w:rPr>
          <w:lang w:eastAsia="en-US"/>
        </w:rPr>
      </w:pPr>
      <w:r>
        <w:rPr>
          <w:lang w:eastAsia="en-US"/>
        </w:rPr>
        <w:t xml:space="preserve">v případech označených v této </w:t>
      </w:r>
      <w:r w:rsidRPr="00E96BCF">
        <w:rPr>
          <w:lang w:eastAsia="en-US"/>
        </w:rPr>
        <w:t>Smlouvě</w:t>
      </w:r>
      <w:r>
        <w:rPr>
          <w:lang w:eastAsia="en-US"/>
        </w:rPr>
        <w:t xml:space="preserve"> za porušení smlouvy podstatným způsobem a</w:t>
      </w:r>
      <w:r w:rsidR="00E96BCF">
        <w:rPr>
          <w:lang w:val="cs-CZ" w:eastAsia="en-US"/>
        </w:rPr>
        <w:t> </w:t>
      </w:r>
      <w:r>
        <w:rPr>
          <w:lang w:eastAsia="en-US"/>
        </w:rPr>
        <w:t>v případech porušení smlouvy podstatným způsobem ve smyslu občanského zákoníku.</w:t>
      </w:r>
    </w:p>
    <w:p w14:paraId="7180D30B" w14:textId="77777777" w:rsidR="00E42251" w:rsidRPr="00FF479E" w:rsidRDefault="00E42251" w:rsidP="00E96BCF">
      <w:pPr>
        <w:pStyle w:val="RLTextlnkuslovan"/>
        <w:numPr>
          <w:ilvl w:val="1"/>
          <w:numId w:val="2"/>
        </w:numPr>
        <w:tabs>
          <w:tab w:val="clear" w:pos="1474"/>
          <w:tab w:val="num" w:pos="709"/>
        </w:tabs>
        <w:spacing w:before="120" w:after="0"/>
        <w:ind w:left="709" w:hanging="709"/>
        <w:rPr>
          <w:lang w:eastAsia="en-US"/>
        </w:rPr>
      </w:pPr>
      <w:bookmarkStart w:id="153" w:name="_Ref275368026"/>
      <w:bookmarkStart w:id="154" w:name="_Ref195960006"/>
      <w:r w:rsidRPr="00FF479E">
        <w:rPr>
          <w:lang w:eastAsia="en-US"/>
        </w:rPr>
        <w:t>Objednatel je dále oprávněn bez jakýchkoliv sankcí odstoupit od této Smlouvy, pokud:</w:t>
      </w:r>
      <w:bookmarkEnd w:id="153"/>
      <w:r w:rsidRPr="00FF479E">
        <w:rPr>
          <w:lang w:eastAsia="en-US"/>
        </w:rPr>
        <w:t xml:space="preserve"> </w:t>
      </w:r>
    </w:p>
    <w:p w14:paraId="762D3884" w14:textId="77777777" w:rsidR="00E42251" w:rsidRPr="00FF479E" w:rsidRDefault="00E42251" w:rsidP="00E96BCF">
      <w:pPr>
        <w:pStyle w:val="RLTextlnkuslovan"/>
        <w:numPr>
          <w:ilvl w:val="2"/>
          <w:numId w:val="2"/>
        </w:numPr>
        <w:tabs>
          <w:tab w:val="clear" w:pos="2155"/>
          <w:tab w:val="num" w:pos="1418"/>
        </w:tabs>
        <w:spacing w:before="120" w:after="0"/>
        <w:ind w:left="1418" w:hanging="709"/>
        <w:rPr>
          <w:lang w:eastAsia="en-US"/>
        </w:rPr>
      </w:pPr>
      <w:r w:rsidRPr="00FF479E">
        <w:rPr>
          <w:lang w:eastAsia="en-US"/>
        </w:rPr>
        <w:t>bylo příslušným orgánem vydáno pravomocné rozhodnutí zakazující plnění této Smlouvy;</w:t>
      </w:r>
    </w:p>
    <w:p w14:paraId="3FDE12F8" w14:textId="77777777" w:rsidR="00E42251" w:rsidRPr="00FF479E" w:rsidRDefault="00E42251" w:rsidP="00E96BCF">
      <w:pPr>
        <w:pStyle w:val="RLTextlnkuslovan"/>
        <w:numPr>
          <w:ilvl w:val="2"/>
          <w:numId w:val="2"/>
        </w:numPr>
        <w:tabs>
          <w:tab w:val="clear" w:pos="2155"/>
          <w:tab w:val="num" w:pos="1418"/>
        </w:tabs>
        <w:spacing w:before="120" w:after="0"/>
        <w:ind w:left="1418" w:hanging="709"/>
        <w:rPr>
          <w:lang w:eastAsia="en-US"/>
        </w:rPr>
      </w:pPr>
      <w:r w:rsidRPr="00FF479E">
        <w:rPr>
          <w:lang w:eastAsia="en-US"/>
        </w:rPr>
        <w:t xml:space="preserve">na majetek Poskytovatele je prohlášen úpadek nebo Poskytovatel sám podá dlužnický návrh na zahájení insolvenčního řízení; </w:t>
      </w:r>
    </w:p>
    <w:p w14:paraId="458A870A" w14:textId="77777777" w:rsidR="00E42251" w:rsidRPr="00FF479E" w:rsidRDefault="00E42251" w:rsidP="00E96BCF">
      <w:pPr>
        <w:pStyle w:val="RLTextlnkuslovan"/>
        <w:numPr>
          <w:ilvl w:val="2"/>
          <w:numId w:val="2"/>
        </w:numPr>
        <w:tabs>
          <w:tab w:val="clear" w:pos="2155"/>
          <w:tab w:val="num" w:pos="1418"/>
        </w:tabs>
        <w:spacing w:before="120" w:after="0"/>
        <w:ind w:left="1418" w:hanging="709"/>
        <w:rPr>
          <w:lang w:eastAsia="en-US"/>
        </w:rPr>
      </w:pPr>
      <w:r w:rsidRPr="00FF479E">
        <w:rPr>
          <w:lang w:eastAsia="en-US"/>
        </w:rPr>
        <w:t>Poskytovatel vstoupí do likvidace; nebo</w:t>
      </w:r>
    </w:p>
    <w:p w14:paraId="6E6B6764" w14:textId="77777777" w:rsidR="00E42251" w:rsidRPr="00FF479E" w:rsidRDefault="00E42251" w:rsidP="00E96BCF">
      <w:pPr>
        <w:pStyle w:val="RLTextlnkuslovan"/>
        <w:numPr>
          <w:ilvl w:val="2"/>
          <w:numId w:val="2"/>
        </w:numPr>
        <w:tabs>
          <w:tab w:val="clear" w:pos="2155"/>
          <w:tab w:val="num" w:pos="1418"/>
        </w:tabs>
        <w:spacing w:before="120" w:after="0"/>
        <w:ind w:left="1418" w:hanging="709"/>
        <w:rPr>
          <w:lang w:eastAsia="en-US"/>
        </w:rPr>
      </w:pPr>
      <w:r w:rsidRPr="00FF479E">
        <w:rPr>
          <w:lang w:eastAsia="en-US"/>
        </w:rPr>
        <w:t xml:space="preserve">proti Poskytovateli je zahájeno trestní </w:t>
      </w:r>
      <w:r w:rsidR="004A1382" w:rsidRPr="00FF479E">
        <w:rPr>
          <w:lang w:eastAsia="en-US"/>
        </w:rPr>
        <w:t>stíh</w:t>
      </w:r>
      <w:r w:rsidR="00DB6886" w:rsidRPr="00FF479E">
        <w:rPr>
          <w:lang w:eastAsia="en-US"/>
        </w:rPr>
        <w:t>á</w:t>
      </w:r>
      <w:r w:rsidR="004A1382" w:rsidRPr="00FF479E">
        <w:rPr>
          <w:lang w:eastAsia="en-US"/>
        </w:rPr>
        <w:t>n</w:t>
      </w:r>
      <w:r w:rsidRPr="00FF479E">
        <w:rPr>
          <w:lang w:eastAsia="en-US"/>
        </w:rPr>
        <w:t>í</w:t>
      </w:r>
      <w:r w:rsidR="00DB6886" w:rsidRPr="00FF479E">
        <w:rPr>
          <w:lang w:eastAsia="en-US"/>
        </w:rPr>
        <w:t xml:space="preserve"> pro trestný čin</w:t>
      </w:r>
      <w:r w:rsidRPr="00FF479E">
        <w:rPr>
          <w:lang w:eastAsia="en-US"/>
        </w:rPr>
        <w:t xml:space="preserve"> podle zákona č.</w:t>
      </w:r>
      <w:r w:rsidR="00840324">
        <w:rPr>
          <w:lang w:val="cs-CZ" w:eastAsia="en-US"/>
        </w:rPr>
        <w:t> </w:t>
      </w:r>
      <w:r w:rsidRPr="00FF479E">
        <w:rPr>
          <w:lang w:eastAsia="en-US"/>
        </w:rPr>
        <w:t>418/2011 Sb., o trestní odpovědnosti právnických osob</w:t>
      </w:r>
      <w:r w:rsidR="000A28D7">
        <w:rPr>
          <w:lang w:eastAsia="en-US"/>
        </w:rPr>
        <w:t>, ve znění pozdějších předpisů</w:t>
      </w:r>
      <w:r w:rsidRPr="00FF479E">
        <w:rPr>
          <w:lang w:eastAsia="en-US"/>
        </w:rPr>
        <w:t>.</w:t>
      </w:r>
    </w:p>
    <w:bookmarkEnd w:id="154"/>
    <w:p w14:paraId="296A6296" w14:textId="77777777" w:rsidR="00662084" w:rsidRPr="00FF479E" w:rsidRDefault="00902894" w:rsidP="00E96BCF">
      <w:pPr>
        <w:pStyle w:val="RLTextlnkuslovan"/>
        <w:numPr>
          <w:ilvl w:val="1"/>
          <w:numId w:val="2"/>
        </w:numPr>
        <w:tabs>
          <w:tab w:val="clear" w:pos="1474"/>
          <w:tab w:val="num" w:pos="709"/>
        </w:tabs>
        <w:spacing w:before="120" w:after="0"/>
        <w:ind w:left="709" w:hanging="709"/>
        <w:rPr>
          <w:lang w:eastAsia="en-US"/>
        </w:rPr>
      </w:pPr>
      <w:r w:rsidRPr="00FF479E">
        <w:rPr>
          <w:lang w:eastAsia="en-US"/>
        </w:rPr>
        <w:lastRenderedPageBreak/>
        <w:t>Poskytovatel</w:t>
      </w:r>
      <w:r w:rsidR="00662084" w:rsidRPr="00FF479E">
        <w:rPr>
          <w:lang w:eastAsia="en-US"/>
        </w:rPr>
        <w:t xml:space="preserve"> je oprávněn odstoupit od této Smlouvy v případě prodlení Objednatele se zaplacením jakékoliv splatné částky dle této Smlouvy po dobu delší než 60 dnů, pokud Objednatel nezjedná nápravu ani v dodatečné přiměřené lhůtě, kterou mu k tomu </w:t>
      </w:r>
      <w:r w:rsidRPr="00FF479E">
        <w:rPr>
          <w:lang w:eastAsia="en-US"/>
        </w:rPr>
        <w:t>Poskytovatel</w:t>
      </w:r>
      <w:r w:rsidR="00662084" w:rsidRPr="00FF479E">
        <w:rPr>
          <w:lang w:eastAsia="en-US"/>
        </w:rPr>
        <w:t xml:space="preserve"> poskytne v písemné výzvě ke splnění povinnosti, přičemž tato lhůta nesmí být kratší než 15 </w:t>
      </w:r>
      <w:r w:rsidR="001C1E65" w:rsidRPr="00FF479E">
        <w:rPr>
          <w:lang w:eastAsia="en-US"/>
        </w:rPr>
        <w:t xml:space="preserve">pracovních </w:t>
      </w:r>
      <w:r w:rsidR="00662084" w:rsidRPr="00FF479E">
        <w:rPr>
          <w:lang w:eastAsia="en-US"/>
        </w:rPr>
        <w:t>dnů od doručení takovéto výzvy.</w:t>
      </w:r>
    </w:p>
    <w:p w14:paraId="7154E6B0" w14:textId="77777777" w:rsidR="00662084" w:rsidRPr="00FF479E" w:rsidRDefault="00662084" w:rsidP="00E96BCF">
      <w:pPr>
        <w:pStyle w:val="RLTextlnkuslovan"/>
        <w:numPr>
          <w:ilvl w:val="1"/>
          <w:numId w:val="2"/>
        </w:numPr>
        <w:tabs>
          <w:tab w:val="clear" w:pos="1474"/>
          <w:tab w:val="num" w:pos="709"/>
        </w:tabs>
        <w:spacing w:before="120" w:after="0"/>
        <w:ind w:left="709" w:hanging="709"/>
        <w:rPr>
          <w:lang w:eastAsia="en-US"/>
        </w:rPr>
      </w:pPr>
      <w:r w:rsidRPr="00FF479E">
        <w:rPr>
          <w:lang w:eastAsia="en-US"/>
        </w:rPr>
        <w:t>Účinky odstoupení od Smlouvy nastávají dnem doručení písemného oznámení o</w:t>
      </w:r>
      <w:r w:rsidR="00840324">
        <w:rPr>
          <w:lang w:val="cs-CZ" w:eastAsia="en-US"/>
        </w:rPr>
        <w:t> </w:t>
      </w:r>
      <w:r w:rsidRPr="00FF479E">
        <w:rPr>
          <w:lang w:eastAsia="en-US"/>
        </w:rPr>
        <w:t xml:space="preserve">odstoupení druhé smluvní straně. </w:t>
      </w:r>
    </w:p>
    <w:p w14:paraId="6122D1BE" w14:textId="52F4D733" w:rsidR="00201A5D" w:rsidRPr="00FF479E" w:rsidRDefault="00384779" w:rsidP="00E96BCF">
      <w:pPr>
        <w:pStyle w:val="RLTextlnkuslovan"/>
        <w:numPr>
          <w:ilvl w:val="1"/>
          <w:numId w:val="2"/>
        </w:numPr>
        <w:tabs>
          <w:tab w:val="clear" w:pos="1474"/>
          <w:tab w:val="num" w:pos="709"/>
        </w:tabs>
        <w:spacing w:before="120" w:after="0"/>
        <w:ind w:left="709" w:hanging="709"/>
        <w:rPr>
          <w:lang w:eastAsia="en-US"/>
        </w:rPr>
      </w:pPr>
      <w:bookmarkStart w:id="155" w:name="_Ref372630880"/>
      <w:r w:rsidRPr="00FF479E">
        <w:rPr>
          <w:lang w:eastAsia="en-US"/>
        </w:rPr>
        <w:t xml:space="preserve">Po uplynutí </w:t>
      </w:r>
      <w:r w:rsidR="00136E7E">
        <w:rPr>
          <w:lang w:eastAsia="en-US"/>
        </w:rPr>
        <w:t>1</w:t>
      </w:r>
      <w:r w:rsidR="00136E7E" w:rsidRPr="00FF479E">
        <w:rPr>
          <w:lang w:eastAsia="en-US"/>
        </w:rPr>
        <w:t xml:space="preserve"> </w:t>
      </w:r>
      <w:r w:rsidR="00136E7E">
        <w:rPr>
          <w:lang w:eastAsia="en-US"/>
        </w:rPr>
        <w:t>roku</w:t>
      </w:r>
      <w:r w:rsidRPr="00FF479E">
        <w:rPr>
          <w:lang w:eastAsia="en-US"/>
        </w:rPr>
        <w:t xml:space="preserve"> po nabytí účinnosti Smlouvy dle odst. </w:t>
      </w:r>
      <w:r w:rsidR="00F80148" w:rsidRPr="00FF479E">
        <w:rPr>
          <w:lang w:eastAsia="en-US"/>
        </w:rPr>
        <w:fldChar w:fldCharType="begin"/>
      </w:r>
      <w:r w:rsidRPr="00FF479E">
        <w:rPr>
          <w:lang w:eastAsia="en-US"/>
        </w:rPr>
        <w:instrText xml:space="preserve"> REF _Ref372631475 \r \h </w:instrText>
      </w:r>
      <w:r w:rsidR="004062A4" w:rsidRPr="00FF479E">
        <w:rPr>
          <w:lang w:eastAsia="en-US"/>
        </w:rPr>
        <w:instrText xml:space="preserve"> \* MERGEFORMAT </w:instrText>
      </w:r>
      <w:r w:rsidR="00F80148" w:rsidRPr="00FF479E">
        <w:rPr>
          <w:lang w:eastAsia="en-US"/>
        </w:rPr>
      </w:r>
      <w:r w:rsidR="00F80148" w:rsidRPr="00FF479E">
        <w:rPr>
          <w:lang w:eastAsia="en-US"/>
        </w:rPr>
        <w:fldChar w:fldCharType="separate"/>
      </w:r>
      <w:r w:rsidR="00506F76">
        <w:rPr>
          <w:lang w:eastAsia="en-US"/>
        </w:rPr>
        <w:t>21.1</w:t>
      </w:r>
      <w:r w:rsidR="00F80148" w:rsidRPr="00FF479E">
        <w:rPr>
          <w:lang w:eastAsia="en-US"/>
        </w:rPr>
        <w:fldChar w:fldCharType="end"/>
      </w:r>
      <w:r w:rsidRPr="00FF479E">
        <w:rPr>
          <w:lang w:eastAsia="en-US"/>
        </w:rPr>
        <w:t xml:space="preserve"> Smlouvy je </w:t>
      </w:r>
      <w:r w:rsidR="00662084" w:rsidRPr="00FF479E">
        <w:rPr>
          <w:lang w:eastAsia="en-US"/>
        </w:rPr>
        <w:t>Objednatel oprávněn tuto Smlouvu písemně vypovědět bez udání důvodů, a to s výpovědní dobou 3 měsíců ode dne doruč</w:t>
      </w:r>
      <w:r w:rsidR="00593CF1" w:rsidRPr="00FF479E">
        <w:rPr>
          <w:lang w:eastAsia="en-US"/>
        </w:rPr>
        <w:t>e</w:t>
      </w:r>
      <w:r w:rsidR="00662084" w:rsidRPr="00FF479E">
        <w:rPr>
          <w:lang w:eastAsia="en-US"/>
        </w:rPr>
        <w:t xml:space="preserve">ní písemné výpovědi </w:t>
      </w:r>
      <w:r w:rsidR="00902894" w:rsidRPr="00FF479E">
        <w:rPr>
          <w:lang w:eastAsia="en-US"/>
        </w:rPr>
        <w:t>Poskytovatel</w:t>
      </w:r>
      <w:r w:rsidR="00662084" w:rsidRPr="00FF479E">
        <w:rPr>
          <w:lang w:eastAsia="en-US"/>
        </w:rPr>
        <w:t>i</w:t>
      </w:r>
      <w:bookmarkEnd w:id="155"/>
      <w:r w:rsidR="002E0E1D" w:rsidRPr="00FF479E">
        <w:rPr>
          <w:lang w:eastAsia="en-US"/>
        </w:rPr>
        <w:t xml:space="preserve">, které počíná běžet prvním dnem měsíce následujícího po doručení výpovědi. </w:t>
      </w:r>
    </w:p>
    <w:p w14:paraId="0FD53DC5" w14:textId="4AE7D4EE" w:rsidR="00662084" w:rsidRPr="00FF479E" w:rsidRDefault="008A59A4" w:rsidP="00E96BCF">
      <w:pPr>
        <w:pStyle w:val="RLTextlnkuslovan"/>
        <w:numPr>
          <w:ilvl w:val="1"/>
          <w:numId w:val="2"/>
        </w:numPr>
        <w:tabs>
          <w:tab w:val="clear" w:pos="1474"/>
          <w:tab w:val="num" w:pos="709"/>
        </w:tabs>
        <w:spacing w:before="120" w:after="0"/>
        <w:ind w:left="709" w:hanging="709"/>
        <w:rPr>
          <w:lang w:eastAsia="en-US"/>
        </w:rPr>
      </w:pPr>
      <w:r w:rsidRPr="00FF479E">
        <w:rPr>
          <w:lang w:eastAsia="en-US"/>
        </w:rPr>
        <w:t xml:space="preserve">Výpověď </w:t>
      </w:r>
      <w:r w:rsidR="00201A5D" w:rsidRPr="00FF479E">
        <w:rPr>
          <w:lang w:eastAsia="en-US"/>
        </w:rPr>
        <w:t xml:space="preserve">dle odst. </w:t>
      </w:r>
      <w:r w:rsidR="00F80148" w:rsidRPr="00FF479E">
        <w:rPr>
          <w:lang w:eastAsia="en-US"/>
        </w:rPr>
        <w:fldChar w:fldCharType="begin"/>
      </w:r>
      <w:r w:rsidR="00201A5D" w:rsidRPr="00FF479E">
        <w:rPr>
          <w:lang w:eastAsia="en-US"/>
        </w:rPr>
        <w:instrText xml:space="preserve"> REF _Ref372630880 \r \h </w:instrText>
      </w:r>
      <w:r w:rsidR="00FF479E">
        <w:rPr>
          <w:lang w:eastAsia="en-US"/>
        </w:rPr>
        <w:instrText xml:space="preserve"> \* MERGEFORMAT </w:instrText>
      </w:r>
      <w:r w:rsidR="00F80148" w:rsidRPr="00FF479E">
        <w:rPr>
          <w:lang w:eastAsia="en-US"/>
        </w:rPr>
      </w:r>
      <w:r w:rsidR="00F80148" w:rsidRPr="00FF479E">
        <w:rPr>
          <w:lang w:eastAsia="en-US"/>
        </w:rPr>
        <w:fldChar w:fldCharType="separate"/>
      </w:r>
      <w:r w:rsidR="00506F76">
        <w:rPr>
          <w:lang w:eastAsia="en-US"/>
        </w:rPr>
        <w:t>21.6</w:t>
      </w:r>
      <w:r w:rsidR="00F80148" w:rsidRPr="00FF479E">
        <w:rPr>
          <w:lang w:eastAsia="en-US"/>
        </w:rPr>
        <w:fldChar w:fldCharType="end"/>
      </w:r>
      <w:r w:rsidR="00201A5D" w:rsidRPr="00FF479E">
        <w:rPr>
          <w:lang w:eastAsia="en-US"/>
        </w:rPr>
        <w:t xml:space="preserve"> Smlouvy </w:t>
      </w:r>
      <w:r w:rsidRPr="00FF479E">
        <w:rPr>
          <w:lang w:eastAsia="en-US"/>
        </w:rPr>
        <w:t>může být i částečná</w:t>
      </w:r>
      <w:r w:rsidR="003A38BA" w:rsidRPr="00FF479E">
        <w:rPr>
          <w:lang w:eastAsia="en-US"/>
        </w:rPr>
        <w:t xml:space="preserve"> a Objednatel může Smlouvu vypovídat ve</w:t>
      </w:r>
      <w:r w:rsidR="00E96BCF">
        <w:rPr>
          <w:lang w:val="cs-CZ" w:eastAsia="en-US"/>
        </w:rPr>
        <w:t> </w:t>
      </w:r>
      <w:r w:rsidR="003A38BA" w:rsidRPr="00FF479E">
        <w:rPr>
          <w:lang w:eastAsia="en-US"/>
        </w:rPr>
        <w:t xml:space="preserve">vztahu k jakékoli části plnění </w:t>
      </w:r>
      <w:r w:rsidR="00902894" w:rsidRPr="00FF479E">
        <w:rPr>
          <w:lang w:eastAsia="en-US"/>
        </w:rPr>
        <w:t>Poskytovatel</w:t>
      </w:r>
      <w:r w:rsidR="003A38BA" w:rsidRPr="00FF479E">
        <w:rPr>
          <w:lang w:eastAsia="en-US"/>
        </w:rPr>
        <w:t>e</w:t>
      </w:r>
      <w:r w:rsidRPr="00FF479E">
        <w:rPr>
          <w:lang w:eastAsia="en-US"/>
        </w:rPr>
        <w:t>.</w:t>
      </w:r>
    </w:p>
    <w:p w14:paraId="02AF5695" w14:textId="6581D061" w:rsidR="00662084" w:rsidRPr="00FF479E" w:rsidRDefault="00662084" w:rsidP="00E96BCF">
      <w:pPr>
        <w:pStyle w:val="RLTextlnkuslovan"/>
        <w:numPr>
          <w:ilvl w:val="1"/>
          <w:numId w:val="2"/>
        </w:numPr>
        <w:tabs>
          <w:tab w:val="clear" w:pos="1474"/>
          <w:tab w:val="num" w:pos="709"/>
        </w:tabs>
        <w:spacing w:before="120" w:after="0"/>
        <w:ind w:left="709" w:hanging="709"/>
        <w:rPr>
          <w:lang w:eastAsia="en-US"/>
        </w:rPr>
      </w:pPr>
      <w:r w:rsidRPr="00FF479E">
        <w:rPr>
          <w:lang w:eastAsia="en-US"/>
        </w:rPr>
        <w:t xml:space="preserve">Ukončením účinnosti této Smlouvy nejsou dotčena ustanovení Smlouvy týkající se licencí, záruk, </w:t>
      </w:r>
      <w:r w:rsidR="00563C4E" w:rsidRPr="00FF479E">
        <w:rPr>
          <w:lang w:eastAsia="en-US"/>
        </w:rPr>
        <w:t>práv z vad</w:t>
      </w:r>
      <w:r w:rsidRPr="00FF479E">
        <w:rPr>
          <w:lang w:eastAsia="en-US"/>
        </w:rPr>
        <w:t xml:space="preserve">y, </w:t>
      </w:r>
      <w:r w:rsidR="00563C4E" w:rsidRPr="00FF479E">
        <w:rPr>
          <w:lang w:eastAsia="en-US"/>
        </w:rPr>
        <w:t>povinnosti nahradit škodu</w:t>
      </w:r>
      <w:r w:rsidRPr="00FF479E">
        <w:rPr>
          <w:lang w:eastAsia="en-US"/>
        </w:rPr>
        <w:t xml:space="preserve"> a </w:t>
      </w:r>
      <w:r w:rsidR="00FC1185" w:rsidRPr="00FF479E">
        <w:rPr>
          <w:lang w:eastAsia="en-US"/>
        </w:rPr>
        <w:t>povinnosti hradit smluvní pokuty</w:t>
      </w:r>
      <w:r w:rsidRPr="00FF479E">
        <w:rPr>
          <w:lang w:eastAsia="en-US"/>
        </w:rPr>
        <w:t>, ustanovení o</w:t>
      </w:r>
      <w:r w:rsidR="00E96BCF">
        <w:rPr>
          <w:lang w:val="cs-CZ" w:eastAsia="en-US"/>
        </w:rPr>
        <w:t> </w:t>
      </w:r>
      <w:r w:rsidRPr="00FF479E">
        <w:rPr>
          <w:lang w:eastAsia="en-US"/>
        </w:rPr>
        <w:t>ochraně informací, ani další ustanovení a nároky, z jejichž povahy vyplývá, že mají trvat i</w:t>
      </w:r>
      <w:r w:rsidR="00E96BCF">
        <w:rPr>
          <w:lang w:val="cs-CZ" w:eastAsia="en-US"/>
        </w:rPr>
        <w:t> </w:t>
      </w:r>
      <w:r w:rsidRPr="00FF479E">
        <w:rPr>
          <w:lang w:eastAsia="en-US"/>
        </w:rPr>
        <w:t>po</w:t>
      </w:r>
      <w:r w:rsidR="00E96BCF">
        <w:rPr>
          <w:lang w:val="cs-CZ" w:eastAsia="en-US"/>
        </w:rPr>
        <w:t> </w:t>
      </w:r>
      <w:r w:rsidRPr="00FF479E">
        <w:rPr>
          <w:lang w:eastAsia="en-US"/>
        </w:rPr>
        <w:t>zániku účinnosti této Smlouvy.</w:t>
      </w:r>
    </w:p>
    <w:p w14:paraId="1B994575" w14:textId="77777777" w:rsidR="002C1E41" w:rsidRPr="00FF479E" w:rsidRDefault="002C1E41" w:rsidP="00E96BCF">
      <w:pPr>
        <w:pStyle w:val="RLlneksmlouvy"/>
        <w:numPr>
          <w:ilvl w:val="0"/>
          <w:numId w:val="2"/>
        </w:numPr>
        <w:spacing w:before="480"/>
      </w:pPr>
      <w:bookmarkStart w:id="156" w:name="_Toc212632764"/>
      <w:bookmarkStart w:id="157" w:name="_Toc295034744"/>
      <w:bookmarkEnd w:id="143"/>
      <w:bookmarkEnd w:id="144"/>
      <w:bookmarkEnd w:id="145"/>
      <w:bookmarkEnd w:id="146"/>
      <w:bookmarkEnd w:id="147"/>
      <w:bookmarkEnd w:id="148"/>
      <w:bookmarkEnd w:id="149"/>
      <w:r w:rsidRPr="00FF479E">
        <w:t>ŘEŠENÍ SPORŮ</w:t>
      </w:r>
      <w:bookmarkEnd w:id="156"/>
      <w:bookmarkEnd w:id="157"/>
    </w:p>
    <w:p w14:paraId="620A5D3D" w14:textId="77777777" w:rsidR="00662084" w:rsidRPr="00FF479E" w:rsidRDefault="00662084" w:rsidP="00E96BCF">
      <w:pPr>
        <w:pStyle w:val="RLTextlnkuslovan"/>
        <w:numPr>
          <w:ilvl w:val="1"/>
          <w:numId w:val="2"/>
        </w:numPr>
        <w:tabs>
          <w:tab w:val="clear" w:pos="1474"/>
          <w:tab w:val="num" w:pos="709"/>
        </w:tabs>
        <w:spacing w:before="120" w:after="0"/>
        <w:ind w:left="709" w:hanging="709"/>
        <w:rPr>
          <w:lang w:eastAsia="en-US"/>
        </w:rPr>
      </w:pPr>
      <w:r w:rsidRPr="00FF479E">
        <w:rPr>
          <w:lang w:eastAsia="en-US"/>
        </w:rPr>
        <w:t xml:space="preserve">Práva a povinnosti smluvních stran touto Smlouvou výslovně neupravené se řídí </w:t>
      </w:r>
      <w:r w:rsidR="00F53005" w:rsidRPr="00FF479E">
        <w:rPr>
          <w:lang w:eastAsia="en-US"/>
        </w:rPr>
        <w:t xml:space="preserve">občanským zákoníkem </w:t>
      </w:r>
      <w:r w:rsidRPr="00FF479E">
        <w:rPr>
          <w:lang w:eastAsia="en-US"/>
        </w:rPr>
        <w:t>a příslušnými právními předpisy souvisejícími.</w:t>
      </w:r>
    </w:p>
    <w:p w14:paraId="42A7E5CB" w14:textId="36BFC253" w:rsidR="00662084" w:rsidRPr="00FF479E" w:rsidRDefault="00662084" w:rsidP="00E96BCF">
      <w:pPr>
        <w:pStyle w:val="RLTextlnkuslovan"/>
        <w:numPr>
          <w:ilvl w:val="1"/>
          <w:numId w:val="2"/>
        </w:numPr>
        <w:tabs>
          <w:tab w:val="clear" w:pos="1474"/>
          <w:tab w:val="num" w:pos="709"/>
        </w:tabs>
        <w:spacing w:before="120" w:after="0"/>
        <w:ind w:left="709" w:hanging="709"/>
        <w:rPr>
          <w:lang w:eastAsia="en-US"/>
        </w:rPr>
      </w:pPr>
      <w:bookmarkStart w:id="158" w:name="_Ref212281042"/>
      <w:bookmarkStart w:id="159" w:name="_Ref311710666"/>
      <w:r w:rsidRPr="00FF479E">
        <w:rPr>
          <w:lang w:eastAsia="en-US"/>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158"/>
      <w:bookmarkEnd w:id="159"/>
      <w:r w:rsidRPr="00FF479E">
        <w:rPr>
          <w:lang w:eastAsia="en-US"/>
        </w:rPr>
        <w:t xml:space="preserve"> </w:t>
      </w:r>
      <w:r w:rsidR="000D7333" w:rsidRPr="00FF479E">
        <w:rPr>
          <w:lang w:eastAsia="en-US"/>
        </w:rPr>
        <w:t>Tím není dotčeno právo smluvních stran obrátit se ve věci na</w:t>
      </w:r>
      <w:r w:rsidR="00E96BCF">
        <w:rPr>
          <w:lang w:val="cs-CZ" w:eastAsia="en-US"/>
        </w:rPr>
        <w:t> </w:t>
      </w:r>
      <w:r w:rsidR="000D7333" w:rsidRPr="00FF479E">
        <w:rPr>
          <w:lang w:eastAsia="en-US"/>
        </w:rPr>
        <w:t>příslušný obecný soud České republiky.</w:t>
      </w:r>
    </w:p>
    <w:p w14:paraId="3E278785" w14:textId="77777777" w:rsidR="002C1E41" w:rsidRPr="00FF479E" w:rsidRDefault="002C1E41" w:rsidP="00E96BCF">
      <w:pPr>
        <w:pStyle w:val="RLlneksmlouvy"/>
        <w:numPr>
          <w:ilvl w:val="0"/>
          <w:numId w:val="2"/>
        </w:numPr>
        <w:spacing w:before="480"/>
      </w:pPr>
      <w:bookmarkStart w:id="160" w:name="_Toc212632765"/>
      <w:bookmarkStart w:id="161" w:name="_Toc295034745"/>
      <w:r w:rsidRPr="00FF479E">
        <w:t>ZÁVĚREČNÁ USTANOVENÍ</w:t>
      </w:r>
      <w:bookmarkEnd w:id="160"/>
      <w:bookmarkEnd w:id="161"/>
    </w:p>
    <w:p w14:paraId="0D86CCF1" w14:textId="77777777" w:rsidR="00662084" w:rsidRPr="00FF479E" w:rsidRDefault="00662084" w:rsidP="00E96BCF">
      <w:pPr>
        <w:pStyle w:val="RLTextlnkuslovan"/>
        <w:numPr>
          <w:ilvl w:val="1"/>
          <w:numId w:val="2"/>
        </w:numPr>
        <w:tabs>
          <w:tab w:val="clear" w:pos="1474"/>
          <w:tab w:val="num" w:pos="709"/>
        </w:tabs>
        <w:spacing w:before="120" w:after="0"/>
        <w:ind w:left="709" w:hanging="709"/>
      </w:pPr>
      <w:bookmarkStart w:id="162" w:name="_Hlt313951407"/>
      <w:bookmarkStart w:id="163" w:name="_Ref304891672"/>
      <w:bookmarkEnd w:id="162"/>
      <w:r w:rsidRPr="00FF479E">
        <w:t>Tato Smlouva představuje úplnou dohodu smluvních stran o předmětu této Smlouvy. Tuto Smlouvu je možné měnit pouze písemnou dohodou smluvních stran ve formě číslovaných dodatků této Smlouvy</w:t>
      </w:r>
      <w:r w:rsidR="00CD1A3D" w:rsidRPr="00FF479E">
        <w:rPr>
          <w:lang w:eastAsia="en-US"/>
        </w:rPr>
        <w:t xml:space="preserve"> uzavřených v souladu s</w:t>
      </w:r>
      <w:r w:rsidR="005C2538" w:rsidRPr="00FF479E">
        <w:rPr>
          <w:lang w:eastAsia="en-US"/>
        </w:rPr>
        <w:t xml:space="preserve"> příslušnými ustanoveními </w:t>
      </w:r>
      <w:r w:rsidR="00CD1A3D" w:rsidRPr="00FF479E">
        <w:rPr>
          <w:lang w:eastAsia="en-US"/>
        </w:rPr>
        <w:t>Z</w:t>
      </w:r>
      <w:r w:rsidR="007C75E0">
        <w:rPr>
          <w:lang w:val="cs-CZ" w:eastAsia="en-US"/>
        </w:rPr>
        <w:t>Z</w:t>
      </w:r>
      <w:r w:rsidR="00CD1A3D" w:rsidRPr="00FF479E">
        <w:rPr>
          <w:lang w:eastAsia="en-US"/>
        </w:rPr>
        <w:t xml:space="preserve">VZ a </w:t>
      </w:r>
      <w:r w:rsidRPr="00FF479E">
        <w:t>podepsaných osobami oprávněnými jednat jménem smluvních stran</w:t>
      </w:r>
      <w:r w:rsidR="00A93923">
        <w:t>, není-li v této Smlouvě výslovně uvedeno jinak</w:t>
      </w:r>
      <w:r w:rsidRPr="00FF479E">
        <w:t>.</w:t>
      </w:r>
      <w:bookmarkEnd w:id="163"/>
    </w:p>
    <w:p w14:paraId="0770E1F1" w14:textId="77777777" w:rsidR="00527AFF" w:rsidRPr="00527AFF" w:rsidRDefault="00527AFF" w:rsidP="00870320">
      <w:pPr>
        <w:pStyle w:val="RLTextlnkuslovan"/>
        <w:numPr>
          <w:ilvl w:val="1"/>
          <w:numId w:val="2"/>
        </w:numPr>
        <w:tabs>
          <w:tab w:val="clear" w:pos="1474"/>
          <w:tab w:val="num" w:pos="709"/>
        </w:tabs>
        <w:spacing w:before="120" w:after="0"/>
        <w:ind w:left="709" w:hanging="709"/>
      </w:pPr>
      <w:r w:rsidRPr="00C62BB9">
        <w:rPr>
          <w:rFonts w:cs="Arial"/>
        </w:rPr>
        <w:t xml:space="preserve">Smluvní strany si nepřejí, aby nad rámec výslovných ustanovení </w:t>
      </w:r>
      <w:r>
        <w:rPr>
          <w:rFonts w:cs="Arial"/>
        </w:rPr>
        <w:t>této Smlouvy byl</w:t>
      </w:r>
      <w:r w:rsidRPr="00C62BB9">
        <w:rPr>
          <w:rFonts w:cs="Arial"/>
        </w:rPr>
        <w:t>a jakákoliv práva a povinnosti dovozovány z dosavadní či budoucí praxe zavedené mezi smluvními stranami či zvyklostí zachovávaných obecně či v odvětví týkajícím se</w:t>
      </w:r>
      <w:r w:rsidR="00840324">
        <w:rPr>
          <w:rFonts w:cs="Arial"/>
          <w:lang w:val="cs-CZ"/>
        </w:rPr>
        <w:t> </w:t>
      </w:r>
      <w:r w:rsidRPr="00C62BB9">
        <w:rPr>
          <w:rFonts w:cs="Arial"/>
        </w:rPr>
        <w:t xml:space="preserve">předmětu plnění </w:t>
      </w:r>
      <w:r w:rsidR="006C1CAE">
        <w:rPr>
          <w:rFonts w:cs="Arial"/>
        </w:rPr>
        <w:t xml:space="preserve">této </w:t>
      </w:r>
      <w:r>
        <w:rPr>
          <w:rFonts w:cs="Arial"/>
        </w:rPr>
        <w:t>Smlouvy</w:t>
      </w:r>
      <w:r w:rsidRPr="00C62BB9">
        <w:rPr>
          <w:rFonts w:cs="Arial"/>
        </w:rPr>
        <w:t>, ledaže je v</w:t>
      </w:r>
      <w:r w:rsidR="006C1CAE">
        <w:rPr>
          <w:rFonts w:cs="Arial"/>
        </w:rPr>
        <w:t xml:space="preserve"> této </w:t>
      </w:r>
      <w:r>
        <w:rPr>
          <w:rFonts w:cs="Arial"/>
        </w:rPr>
        <w:t>Smlouvě</w:t>
      </w:r>
      <w:r w:rsidRPr="00C62BB9">
        <w:rPr>
          <w:rFonts w:cs="Arial"/>
        </w:rPr>
        <w:t xml:space="preserve"> výslovně sjednáno jinak. Vedle shora uvedeného si smluvní strany potvrzují, že si nejsou vědomy žádných dosud mezi nimi zavedených obchodních zvyklostí či praxe</w:t>
      </w:r>
      <w:r>
        <w:rPr>
          <w:rFonts w:cs="Arial"/>
        </w:rPr>
        <w:t>.</w:t>
      </w:r>
    </w:p>
    <w:p w14:paraId="10988A5C" w14:textId="00EADC7B" w:rsidR="00527AFF" w:rsidRDefault="00527AFF" w:rsidP="00870320">
      <w:pPr>
        <w:pStyle w:val="RLTextlnkuslovan"/>
        <w:numPr>
          <w:ilvl w:val="1"/>
          <w:numId w:val="2"/>
        </w:numPr>
        <w:tabs>
          <w:tab w:val="clear" w:pos="1474"/>
          <w:tab w:val="num" w:pos="709"/>
        </w:tabs>
        <w:spacing w:before="120" w:after="0"/>
        <w:ind w:left="709" w:hanging="709"/>
      </w:pPr>
      <w:r w:rsidRPr="00C62BB9">
        <w:rPr>
          <w:rFonts w:cs="Arial"/>
        </w:rPr>
        <w:t xml:space="preserve">Smluvní strany se podpisem </w:t>
      </w:r>
      <w:r>
        <w:rPr>
          <w:rFonts w:cs="Arial"/>
        </w:rPr>
        <w:t>této Smlouvy</w:t>
      </w:r>
      <w:r w:rsidRPr="00C62BB9">
        <w:rPr>
          <w:rFonts w:cs="Arial"/>
        </w:rPr>
        <w:t xml:space="preserve"> dohodly, že vylučují apli</w:t>
      </w:r>
      <w:r w:rsidR="009C7950">
        <w:rPr>
          <w:rFonts w:cs="Arial"/>
        </w:rPr>
        <w:t>kaci ustanovení §</w:t>
      </w:r>
      <w:r w:rsidR="00840324">
        <w:rPr>
          <w:rFonts w:cs="Arial"/>
          <w:lang w:val="cs-CZ"/>
        </w:rPr>
        <w:t> </w:t>
      </w:r>
      <w:r w:rsidR="009C7950">
        <w:rPr>
          <w:rFonts w:cs="Arial"/>
        </w:rPr>
        <w:t>557 a</w:t>
      </w:r>
      <w:r w:rsidR="00E96BCF">
        <w:rPr>
          <w:rFonts w:cs="Arial"/>
          <w:lang w:val="cs-CZ"/>
        </w:rPr>
        <w:t> </w:t>
      </w:r>
      <w:r w:rsidR="009C7950">
        <w:rPr>
          <w:rFonts w:cs="Arial"/>
        </w:rPr>
        <w:t>§</w:t>
      </w:r>
      <w:r w:rsidR="00E96BCF">
        <w:rPr>
          <w:rFonts w:cs="Arial"/>
          <w:lang w:val="cs-CZ"/>
        </w:rPr>
        <w:t> </w:t>
      </w:r>
      <w:r w:rsidR="009C7950">
        <w:rPr>
          <w:rFonts w:cs="Arial"/>
        </w:rPr>
        <w:t>1805 o</w:t>
      </w:r>
      <w:r w:rsidRPr="00C62BB9">
        <w:rPr>
          <w:rFonts w:cs="Arial"/>
        </w:rPr>
        <w:t>bčanského zákoníku</w:t>
      </w:r>
      <w:r>
        <w:rPr>
          <w:rFonts w:cs="Arial"/>
        </w:rPr>
        <w:t>.</w:t>
      </w:r>
    </w:p>
    <w:p w14:paraId="47009A8D" w14:textId="77777777" w:rsidR="009C7950" w:rsidRPr="00C62BB9" w:rsidRDefault="009C7950" w:rsidP="00870320">
      <w:pPr>
        <w:pStyle w:val="RLTextlnkuslovan"/>
        <w:numPr>
          <w:ilvl w:val="1"/>
          <w:numId w:val="2"/>
        </w:numPr>
        <w:tabs>
          <w:tab w:val="clear" w:pos="1474"/>
          <w:tab w:val="num" w:pos="709"/>
        </w:tabs>
        <w:spacing w:before="120" w:after="0"/>
        <w:ind w:left="709" w:hanging="709"/>
        <w:rPr>
          <w:rFonts w:cs="Arial"/>
        </w:rPr>
      </w:pPr>
      <w:r w:rsidRPr="00C62BB9">
        <w:rPr>
          <w:rFonts w:cs="Arial"/>
        </w:rPr>
        <w:lastRenderedPageBreak/>
        <w:t xml:space="preserve">Pro vyloučení pochybností </w:t>
      </w:r>
      <w:r>
        <w:rPr>
          <w:rFonts w:cs="Arial"/>
        </w:rPr>
        <w:t xml:space="preserve">Poskytovatel </w:t>
      </w:r>
      <w:r w:rsidRPr="00C62BB9">
        <w:rPr>
          <w:rFonts w:cs="Arial"/>
        </w:rPr>
        <w:t xml:space="preserve">výslovně potvrzuje, že je podnikatelem, uzavírá </w:t>
      </w:r>
      <w:r>
        <w:rPr>
          <w:rFonts w:cs="Arial"/>
        </w:rPr>
        <w:t>tuto Smlouvu p</w:t>
      </w:r>
      <w:r w:rsidRPr="00C62BB9">
        <w:rPr>
          <w:rFonts w:cs="Arial"/>
        </w:rPr>
        <w:t xml:space="preserve">ři svém podnikání, a na </w:t>
      </w:r>
      <w:r>
        <w:rPr>
          <w:rFonts w:cs="Arial"/>
        </w:rPr>
        <w:t xml:space="preserve">tuto Smlouvu </w:t>
      </w:r>
      <w:r w:rsidRPr="00C62BB9">
        <w:rPr>
          <w:rFonts w:cs="Arial"/>
        </w:rPr>
        <w:t>se tudíž n</w:t>
      </w:r>
      <w:r>
        <w:rPr>
          <w:rFonts w:cs="Arial"/>
        </w:rPr>
        <w:t>euplatní ustanovení § 1793 o</w:t>
      </w:r>
      <w:r w:rsidRPr="00C62BB9">
        <w:rPr>
          <w:rFonts w:cs="Arial"/>
        </w:rPr>
        <w:t>bčanského zákoníku</w:t>
      </w:r>
      <w:r>
        <w:rPr>
          <w:rFonts w:cs="Arial"/>
        </w:rPr>
        <w:t>.</w:t>
      </w:r>
    </w:p>
    <w:p w14:paraId="7D35F6B9" w14:textId="77777777" w:rsidR="009C7950" w:rsidRPr="009C7950" w:rsidRDefault="009C7950" w:rsidP="00870320">
      <w:pPr>
        <w:pStyle w:val="RLTextlnkuslovan"/>
        <w:numPr>
          <w:ilvl w:val="1"/>
          <w:numId w:val="2"/>
        </w:numPr>
        <w:tabs>
          <w:tab w:val="clear" w:pos="1474"/>
          <w:tab w:val="num" w:pos="709"/>
        </w:tabs>
        <w:spacing w:before="120" w:after="0"/>
        <w:ind w:left="709" w:hanging="709"/>
      </w:pPr>
      <w:r>
        <w:rPr>
          <w:rFonts w:cs="Arial"/>
        </w:rPr>
        <w:t>Poskytovatel</w:t>
      </w:r>
      <w:r w:rsidRPr="009C7950">
        <w:rPr>
          <w:rFonts w:cs="Arial"/>
        </w:rPr>
        <w:t xml:space="preserve"> na sebe v souladu s ustanovením § 1765 odst. 2 </w:t>
      </w:r>
      <w:r>
        <w:rPr>
          <w:rFonts w:cs="Arial"/>
        </w:rPr>
        <w:t>o</w:t>
      </w:r>
      <w:r w:rsidRPr="009C7950">
        <w:rPr>
          <w:rFonts w:cs="Arial"/>
        </w:rPr>
        <w:t>bčanského zákoníku přebírá nebezpečí změny okolností. Tímto však nejsou nikterak dotčena p</w:t>
      </w:r>
      <w:r>
        <w:rPr>
          <w:rFonts w:cs="Arial"/>
        </w:rPr>
        <w:t>ráva smluvních stran upravená v této Smlouvě.</w:t>
      </w:r>
    </w:p>
    <w:p w14:paraId="1A471FCE" w14:textId="77777777" w:rsidR="009C7950" w:rsidRDefault="009C7950" w:rsidP="00870320">
      <w:pPr>
        <w:pStyle w:val="RLTextlnkuslovan"/>
        <w:numPr>
          <w:ilvl w:val="1"/>
          <w:numId w:val="2"/>
        </w:numPr>
        <w:tabs>
          <w:tab w:val="clear" w:pos="1474"/>
          <w:tab w:val="num" w:pos="709"/>
        </w:tabs>
        <w:spacing w:before="120" w:after="0"/>
        <w:ind w:left="709" w:hanging="709"/>
      </w:pPr>
      <w:r w:rsidRPr="00DD5AE6">
        <w:rPr>
          <w:rFonts w:cs="Arial"/>
        </w:rPr>
        <w:t xml:space="preserve">Je-li nebo stane-li se jakékoli ustanovení </w:t>
      </w:r>
      <w:r>
        <w:rPr>
          <w:rFonts w:cs="Arial"/>
        </w:rPr>
        <w:t>této Smlouvy</w:t>
      </w:r>
      <w:r w:rsidRPr="00DD5AE6">
        <w:rPr>
          <w:rFonts w:cs="Arial"/>
        </w:rPr>
        <w:t xml:space="preserve"> neplatným, nezákonným nebo nevynutitelným, netýká se tato neplatnost a nevynutitelnost zbývajících ustanovení </w:t>
      </w:r>
      <w:r>
        <w:rPr>
          <w:rFonts w:cs="Arial"/>
        </w:rPr>
        <w:t>této Smlouvy</w:t>
      </w:r>
      <w:r w:rsidRPr="00DD5AE6">
        <w:rPr>
          <w:rFonts w:cs="Arial"/>
        </w:rPr>
        <w:t xml:space="preserve">. Smluvní strany se tímto zavazují nahradit </w:t>
      </w:r>
      <w:r w:rsidRPr="00E474CB">
        <w:rPr>
          <w:rFonts w:cs="Arial"/>
        </w:rPr>
        <w:t xml:space="preserve">do </w:t>
      </w:r>
      <w:r w:rsidRPr="009C7950">
        <w:rPr>
          <w:rFonts w:cs="Arial"/>
        </w:rPr>
        <w:t>5 (pěti) pracovních</w:t>
      </w:r>
      <w:r w:rsidRPr="00E474CB">
        <w:rPr>
          <w:rFonts w:cs="Arial"/>
        </w:rPr>
        <w:t xml:space="preserve"> dnů po</w:t>
      </w:r>
      <w:r w:rsidR="00840324">
        <w:rPr>
          <w:rFonts w:cs="Arial"/>
          <w:lang w:val="cs-CZ"/>
        </w:rPr>
        <w:t> </w:t>
      </w:r>
      <w:r w:rsidRPr="00E474CB">
        <w:rPr>
          <w:rFonts w:cs="Arial"/>
        </w:rPr>
        <w:t xml:space="preserve">doručení výzvy druhé smluvní strany </w:t>
      </w:r>
      <w:r w:rsidRPr="00DD5AE6">
        <w:rPr>
          <w:rFonts w:cs="Arial"/>
        </w:rPr>
        <w:t>jakékoli takové neplatné, nezákonné nebo nevynutitelné ustanovení ustanovením, které je platné, zákonné a vynutitelné a má stejný nebo alespoň podobný obchodní a právní význam</w:t>
      </w:r>
      <w:r>
        <w:rPr>
          <w:rFonts w:cs="Arial"/>
        </w:rPr>
        <w:t>.</w:t>
      </w:r>
    </w:p>
    <w:p w14:paraId="359BDA68" w14:textId="77777777" w:rsidR="00662084" w:rsidRPr="00FF479E" w:rsidRDefault="00662084" w:rsidP="00870320">
      <w:pPr>
        <w:pStyle w:val="RLTextlnkuslovan"/>
        <w:numPr>
          <w:ilvl w:val="1"/>
          <w:numId w:val="2"/>
        </w:numPr>
        <w:tabs>
          <w:tab w:val="clear" w:pos="1474"/>
          <w:tab w:val="num" w:pos="709"/>
        </w:tabs>
        <w:spacing w:before="120" w:after="0"/>
        <w:ind w:left="709" w:hanging="709"/>
      </w:pPr>
      <w:r w:rsidRPr="00FF479E">
        <w:t xml:space="preserve">Veškerá práva a povinnosti vyplývající z této Smlouvy přecházejí, pokud to povaha těchto práv a povinností nevylučuje, na právní nástupce smluvních stran. </w:t>
      </w:r>
    </w:p>
    <w:p w14:paraId="3716A6F1" w14:textId="77777777" w:rsidR="002C1E41" w:rsidRDefault="00902894" w:rsidP="00870320">
      <w:pPr>
        <w:pStyle w:val="RLTextlnkuslovan"/>
        <w:numPr>
          <w:ilvl w:val="1"/>
          <w:numId w:val="2"/>
        </w:numPr>
        <w:tabs>
          <w:tab w:val="clear" w:pos="1474"/>
          <w:tab w:val="num" w:pos="709"/>
        </w:tabs>
        <w:spacing w:before="120" w:after="0"/>
        <w:ind w:left="709" w:hanging="709"/>
      </w:pPr>
      <w:r w:rsidRPr="00FF479E">
        <w:t>Poskytovatel</w:t>
      </w:r>
      <w:r w:rsidR="00662084" w:rsidRPr="00FF479E">
        <w:t xml:space="preserve"> není oprávněn </w:t>
      </w:r>
      <w:r w:rsidR="009C7950">
        <w:t xml:space="preserve">započítat, zastavit ani </w:t>
      </w:r>
      <w:r w:rsidR="00662084" w:rsidRPr="00FF479E">
        <w:t xml:space="preserve">postoupit </w:t>
      </w:r>
      <w:r w:rsidR="009C7950">
        <w:t xml:space="preserve">žádné své </w:t>
      </w:r>
      <w:r w:rsidR="00662084" w:rsidRPr="00FF479E">
        <w:t xml:space="preserve">peněžité nároky vůči Objednateli </w:t>
      </w:r>
      <w:r w:rsidR="009C7950">
        <w:t xml:space="preserve">vzniklé na základě této Smlouvy </w:t>
      </w:r>
      <w:r w:rsidR="00662084" w:rsidRPr="00FF479E">
        <w:t>na třetí osobu bez</w:t>
      </w:r>
      <w:r w:rsidR="00840324">
        <w:rPr>
          <w:lang w:val="cs-CZ"/>
        </w:rPr>
        <w:t> </w:t>
      </w:r>
      <w:r w:rsidR="00662084" w:rsidRPr="00FF479E">
        <w:t>předchozího písemného souhlasu Objednatele</w:t>
      </w:r>
      <w:r w:rsidR="002C1E41" w:rsidRPr="00FF479E">
        <w:t xml:space="preserve">. </w:t>
      </w:r>
    </w:p>
    <w:p w14:paraId="7B0F3940" w14:textId="77777777" w:rsidR="00DA3C36" w:rsidRDefault="00DA3C36" w:rsidP="00870320">
      <w:pPr>
        <w:pStyle w:val="RLTextlnkuslovan"/>
        <w:numPr>
          <w:ilvl w:val="1"/>
          <w:numId w:val="2"/>
        </w:numPr>
        <w:tabs>
          <w:tab w:val="clear" w:pos="1474"/>
          <w:tab w:val="num" w:pos="709"/>
        </w:tabs>
        <w:spacing w:before="120" w:after="0"/>
        <w:ind w:left="709" w:hanging="709"/>
      </w:pPr>
      <w:r>
        <w:rPr>
          <w:rFonts w:cs="Arial"/>
        </w:rPr>
        <w:t>Poskytovatel s</w:t>
      </w:r>
      <w:r w:rsidRPr="00DD5AE6">
        <w:rPr>
          <w:rFonts w:cs="Arial"/>
        </w:rPr>
        <w:t>e zavazuj</w:t>
      </w:r>
      <w:r>
        <w:rPr>
          <w:rFonts w:cs="Arial"/>
        </w:rPr>
        <w:t>e</w:t>
      </w:r>
      <w:r w:rsidRPr="00DD5AE6">
        <w:rPr>
          <w:rFonts w:cs="Arial"/>
        </w:rPr>
        <w:t xml:space="preserve">, že bez předchozího výslovného písemného souhlasu </w:t>
      </w:r>
      <w:r>
        <w:rPr>
          <w:rFonts w:cs="Arial"/>
        </w:rPr>
        <w:t>Objednatele n</w:t>
      </w:r>
      <w:r w:rsidRPr="00DD5AE6">
        <w:rPr>
          <w:rFonts w:cs="Arial"/>
        </w:rPr>
        <w:t xml:space="preserve">epostoupí třetí straně </w:t>
      </w:r>
      <w:r>
        <w:rPr>
          <w:rFonts w:cs="Arial"/>
        </w:rPr>
        <w:t xml:space="preserve">tuto Smlouvu </w:t>
      </w:r>
      <w:r w:rsidRPr="00DD5AE6">
        <w:rPr>
          <w:rFonts w:cs="Arial"/>
        </w:rPr>
        <w:t>nebo jakoukoli její část nebo jakékoli právo, závazek nebo zájem z</w:t>
      </w:r>
      <w:r>
        <w:rPr>
          <w:rFonts w:cs="Arial"/>
        </w:rPr>
        <w:t xml:space="preserve"> této</w:t>
      </w:r>
      <w:r w:rsidRPr="00DD5AE6">
        <w:rPr>
          <w:rFonts w:cs="Arial"/>
        </w:rPr>
        <w:t xml:space="preserve"> </w:t>
      </w:r>
      <w:r>
        <w:rPr>
          <w:rFonts w:cs="Arial"/>
        </w:rPr>
        <w:t>Smlouvy</w:t>
      </w:r>
      <w:r w:rsidRPr="00DD5AE6">
        <w:rPr>
          <w:rFonts w:cs="Arial"/>
        </w:rPr>
        <w:t xml:space="preserve"> vyplývající. Toto ustanovení se nevztahuje na případné právní nástupce smluvních stran</w:t>
      </w:r>
      <w:r>
        <w:rPr>
          <w:rFonts w:cs="Arial"/>
        </w:rPr>
        <w:t>.</w:t>
      </w:r>
    </w:p>
    <w:p w14:paraId="121433F4" w14:textId="77777777" w:rsidR="009C7950" w:rsidRPr="00FF479E" w:rsidRDefault="009C7950" w:rsidP="00870320">
      <w:pPr>
        <w:pStyle w:val="RLTextlnkuslovan"/>
        <w:numPr>
          <w:ilvl w:val="1"/>
          <w:numId w:val="2"/>
        </w:numPr>
        <w:tabs>
          <w:tab w:val="clear" w:pos="1474"/>
          <w:tab w:val="num" w:pos="709"/>
        </w:tabs>
        <w:spacing w:before="120" w:after="0"/>
        <w:ind w:left="709" w:hanging="709"/>
      </w:pPr>
      <w:r w:rsidRPr="00E474CB">
        <w:rPr>
          <w:rFonts w:cs="Arial"/>
        </w:rPr>
        <w:t xml:space="preserve">Žádné ustanovení </w:t>
      </w:r>
      <w:r>
        <w:rPr>
          <w:rFonts w:cs="Arial"/>
        </w:rPr>
        <w:t>této Smlouvy</w:t>
      </w:r>
      <w:r w:rsidRPr="00E474CB">
        <w:rPr>
          <w:rFonts w:cs="Arial"/>
        </w:rPr>
        <w:t xml:space="preserve"> nesmí být vykládáno tak, aby omezovalo oprávnění </w:t>
      </w:r>
      <w:r>
        <w:rPr>
          <w:rFonts w:cs="Arial"/>
        </w:rPr>
        <w:t>Objednatele</w:t>
      </w:r>
      <w:r w:rsidRPr="00E474CB">
        <w:rPr>
          <w:rFonts w:cs="Arial"/>
        </w:rPr>
        <w:t xml:space="preserve"> uvedená v </w:t>
      </w:r>
      <w:r>
        <w:rPr>
          <w:rFonts w:cs="Arial"/>
        </w:rPr>
        <w:t>Zadávací</w:t>
      </w:r>
      <w:r w:rsidRPr="00E474CB">
        <w:rPr>
          <w:rFonts w:cs="Arial"/>
        </w:rPr>
        <w:t xml:space="preserve"> dokumentaci</w:t>
      </w:r>
      <w:r>
        <w:rPr>
          <w:rFonts w:cs="Arial"/>
        </w:rPr>
        <w:t>.</w:t>
      </w:r>
    </w:p>
    <w:p w14:paraId="2C19DA1B" w14:textId="3EBE2D3E" w:rsidR="002C1E41" w:rsidRDefault="002C1E41" w:rsidP="00870320">
      <w:pPr>
        <w:pStyle w:val="RLTextlnkuslovan"/>
        <w:numPr>
          <w:ilvl w:val="1"/>
          <w:numId w:val="2"/>
        </w:numPr>
        <w:tabs>
          <w:tab w:val="clear" w:pos="1474"/>
          <w:tab w:val="num" w:pos="709"/>
        </w:tabs>
        <w:spacing w:before="120"/>
        <w:ind w:left="709" w:hanging="709"/>
      </w:pPr>
      <w:r w:rsidRPr="00FF479E">
        <w:t>Nedílnou součást Smlouvy tvoří tyto přílohy:</w:t>
      </w:r>
    </w:p>
    <w:tbl>
      <w:tblPr>
        <w:tblStyle w:val="Mkatabulky"/>
        <w:tblW w:w="8363"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3"/>
        <w:gridCol w:w="6440"/>
      </w:tblGrid>
      <w:tr w:rsidR="004D55DF" w14:paraId="6E3F673B" w14:textId="77777777" w:rsidTr="00870320">
        <w:trPr>
          <w:trHeight w:val="340"/>
        </w:trPr>
        <w:tc>
          <w:tcPr>
            <w:tcW w:w="1923" w:type="dxa"/>
          </w:tcPr>
          <w:p w14:paraId="315EC180" w14:textId="536319E5" w:rsidR="004D55DF" w:rsidRDefault="007F79EE" w:rsidP="004D55DF">
            <w:pPr>
              <w:pStyle w:val="RLTextlnkuslovan"/>
              <w:numPr>
                <w:ilvl w:val="0"/>
                <w:numId w:val="0"/>
              </w:numPr>
              <w:spacing w:after="0"/>
            </w:pPr>
            <w:hyperlink w:anchor="Annex01" w:history="1">
              <w:r w:rsidR="004D55DF" w:rsidRPr="005A42DF">
                <w:rPr>
                  <w:rStyle w:val="Hypertextovodkaz"/>
                  <w:color w:val="auto"/>
                  <w:u w:val="none"/>
                  <w:lang w:val="cs-CZ"/>
                </w:rPr>
                <w:t>Příloha č. 1</w:t>
              </w:r>
            </w:hyperlink>
            <w:r w:rsidR="004D55DF" w:rsidRPr="005A42DF">
              <w:rPr>
                <w:lang w:val="cs-CZ"/>
              </w:rPr>
              <w:t>:</w:t>
            </w:r>
          </w:p>
        </w:tc>
        <w:tc>
          <w:tcPr>
            <w:tcW w:w="6440" w:type="dxa"/>
          </w:tcPr>
          <w:p w14:paraId="1B322844" w14:textId="762E0183" w:rsidR="004D55DF" w:rsidRDefault="004D55DF" w:rsidP="004D55DF">
            <w:pPr>
              <w:pStyle w:val="RLTextlnkuslovan"/>
              <w:numPr>
                <w:ilvl w:val="0"/>
                <w:numId w:val="0"/>
              </w:numPr>
              <w:spacing w:after="0"/>
            </w:pPr>
            <w:r w:rsidRPr="00AF6356">
              <w:t>F</w:t>
            </w:r>
            <w:r>
              <w:t>unkční a technické požadavky</w:t>
            </w:r>
            <w:r w:rsidRPr="00AF6356">
              <w:t xml:space="preserve"> </w:t>
            </w:r>
          </w:p>
        </w:tc>
      </w:tr>
      <w:tr w:rsidR="004D55DF" w14:paraId="022B9B1F" w14:textId="77777777" w:rsidTr="00870320">
        <w:trPr>
          <w:trHeight w:val="340"/>
        </w:trPr>
        <w:tc>
          <w:tcPr>
            <w:tcW w:w="1923" w:type="dxa"/>
          </w:tcPr>
          <w:p w14:paraId="11683AEC" w14:textId="1BE550E4" w:rsidR="004D55DF" w:rsidRDefault="007F79EE" w:rsidP="004D55DF">
            <w:pPr>
              <w:pStyle w:val="RLTextlnkuslovan"/>
              <w:numPr>
                <w:ilvl w:val="0"/>
                <w:numId w:val="0"/>
              </w:numPr>
              <w:spacing w:after="0"/>
            </w:pPr>
            <w:hyperlink w:anchor="Annex03" w:history="1">
              <w:r w:rsidR="004D55DF" w:rsidRPr="005A42DF">
                <w:rPr>
                  <w:rStyle w:val="Hypertextovodkaz"/>
                  <w:color w:val="auto"/>
                  <w:u w:val="none"/>
                  <w:lang w:val="cs-CZ"/>
                </w:rPr>
                <w:t xml:space="preserve">Příloha č. </w:t>
              </w:r>
            </w:hyperlink>
            <w:r w:rsidR="004D55DF" w:rsidRPr="005A42DF">
              <w:rPr>
                <w:lang w:val="cs-CZ"/>
              </w:rPr>
              <w:t>2:</w:t>
            </w:r>
          </w:p>
        </w:tc>
        <w:tc>
          <w:tcPr>
            <w:tcW w:w="6440" w:type="dxa"/>
          </w:tcPr>
          <w:p w14:paraId="66A92635" w14:textId="5DFCEA1C" w:rsidR="004D55DF" w:rsidRDefault="004D55DF" w:rsidP="004D55DF">
            <w:pPr>
              <w:pStyle w:val="RLTextlnkuslovan"/>
              <w:numPr>
                <w:ilvl w:val="0"/>
                <w:numId w:val="0"/>
              </w:numPr>
              <w:spacing w:after="0"/>
            </w:pPr>
            <w:r w:rsidRPr="005A42DF">
              <w:t>Realizační tým Poskytovatele</w:t>
            </w:r>
          </w:p>
        </w:tc>
      </w:tr>
      <w:tr w:rsidR="004D55DF" w14:paraId="1876858D" w14:textId="77777777" w:rsidTr="00870320">
        <w:trPr>
          <w:trHeight w:val="340"/>
        </w:trPr>
        <w:tc>
          <w:tcPr>
            <w:tcW w:w="1923" w:type="dxa"/>
          </w:tcPr>
          <w:p w14:paraId="5DEA9BE6" w14:textId="475D077B" w:rsidR="004D55DF" w:rsidRDefault="007F79EE" w:rsidP="004D55DF">
            <w:pPr>
              <w:pStyle w:val="RLTextlnkuslovan"/>
              <w:numPr>
                <w:ilvl w:val="0"/>
                <w:numId w:val="0"/>
              </w:numPr>
              <w:spacing w:after="0"/>
            </w:pPr>
            <w:hyperlink w:anchor="Annex04" w:history="1">
              <w:r w:rsidR="004D55DF" w:rsidRPr="005A42DF">
                <w:rPr>
                  <w:rStyle w:val="Hypertextovodkaz"/>
                  <w:color w:val="auto"/>
                  <w:u w:val="none"/>
                  <w:lang w:val="cs-CZ"/>
                </w:rPr>
                <w:t xml:space="preserve">Příloha č. </w:t>
              </w:r>
            </w:hyperlink>
            <w:r w:rsidR="004D55DF" w:rsidRPr="005A42DF">
              <w:rPr>
                <w:lang w:val="cs-CZ"/>
              </w:rPr>
              <w:t>3</w:t>
            </w:r>
            <w:r w:rsidR="004D55DF">
              <w:rPr>
                <w:lang w:val="cs-CZ"/>
              </w:rPr>
              <w:t>:</w:t>
            </w:r>
          </w:p>
        </w:tc>
        <w:tc>
          <w:tcPr>
            <w:tcW w:w="6440" w:type="dxa"/>
          </w:tcPr>
          <w:p w14:paraId="0C6BA3C5" w14:textId="4AAE2730" w:rsidR="004D55DF" w:rsidRDefault="004D55DF" w:rsidP="004D55DF">
            <w:pPr>
              <w:pStyle w:val="RLTextlnkuslovan"/>
              <w:numPr>
                <w:ilvl w:val="0"/>
                <w:numId w:val="0"/>
              </w:numPr>
              <w:spacing w:after="0"/>
            </w:pPr>
            <w:r w:rsidRPr="005A42DF">
              <w:t>Seznam poddodavatelů</w:t>
            </w:r>
          </w:p>
        </w:tc>
      </w:tr>
      <w:tr w:rsidR="004D55DF" w14:paraId="67A4EE02" w14:textId="77777777" w:rsidTr="00870320">
        <w:trPr>
          <w:trHeight w:val="340"/>
        </w:trPr>
        <w:tc>
          <w:tcPr>
            <w:tcW w:w="1923" w:type="dxa"/>
          </w:tcPr>
          <w:p w14:paraId="15EE228E" w14:textId="56F4CC8E" w:rsidR="004D55DF" w:rsidRDefault="007F79EE" w:rsidP="004D55DF">
            <w:pPr>
              <w:pStyle w:val="RLTextlnkuslovan"/>
              <w:numPr>
                <w:ilvl w:val="0"/>
                <w:numId w:val="0"/>
              </w:numPr>
              <w:spacing w:after="0"/>
            </w:pPr>
            <w:hyperlink w:anchor="Annex04" w:history="1">
              <w:r w:rsidR="004D55DF" w:rsidRPr="004D55DF">
                <w:rPr>
                  <w:rStyle w:val="Hypertextovodkaz"/>
                  <w:color w:val="auto"/>
                  <w:u w:val="none"/>
                  <w:lang w:val="cs-CZ"/>
                </w:rPr>
                <w:t xml:space="preserve">Příloha č. </w:t>
              </w:r>
            </w:hyperlink>
            <w:r w:rsidR="004D55DF" w:rsidRPr="004D55DF">
              <w:rPr>
                <w:lang w:val="cs-CZ"/>
              </w:rPr>
              <w:t>4:</w:t>
            </w:r>
          </w:p>
        </w:tc>
        <w:tc>
          <w:tcPr>
            <w:tcW w:w="6440" w:type="dxa"/>
          </w:tcPr>
          <w:p w14:paraId="6BB05B21" w14:textId="16222F50" w:rsidR="004D55DF" w:rsidRDefault="004D55DF" w:rsidP="004D55DF">
            <w:pPr>
              <w:pStyle w:val="RLTextlnkuslovan"/>
              <w:numPr>
                <w:ilvl w:val="0"/>
                <w:numId w:val="0"/>
              </w:numPr>
              <w:spacing w:after="0"/>
            </w:pPr>
            <w:r w:rsidRPr="004D55DF">
              <w:t>Cena</w:t>
            </w:r>
          </w:p>
        </w:tc>
      </w:tr>
      <w:tr w:rsidR="004D55DF" w14:paraId="2EADBF8A" w14:textId="77777777" w:rsidTr="00870320">
        <w:trPr>
          <w:trHeight w:val="340"/>
        </w:trPr>
        <w:tc>
          <w:tcPr>
            <w:tcW w:w="1923" w:type="dxa"/>
          </w:tcPr>
          <w:p w14:paraId="3D4BA7A8" w14:textId="0088DED3" w:rsidR="004D55DF" w:rsidRDefault="007F79EE" w:rsidP="004D55DF">
            <w:pPr>
              <w:pStyle w:val="RLTextlnkuslovan"/>
              <w:numPr>
                <w:ilvl w:val="0"/>
                <w:numId w:val="0"/>
              </w:numPr>
              <w:spacing w:after="0"/>
            </w:pPr>
            <w:hyperlink w:anchor="Annex04" w:history="1">
              <w:r w:rsidR="000B62BF" w:rsidRPr="004D55DF">
                <w:rPr>
                  <w:rStyle w:val="Hypertextovodkaz"/>
                  <w:color w:val="auto"/>
                  <w:u w:val="none"/>
                  <w:lang w:val="cs-CZ"/>
                </w:rPr>
                <w:t xml:space="preserve">Příloha č. </w:t>
              </w:r>
            </w:hyperlink>
            <w:r w:rsidR="000B62BF">
              <w:rPr>
                <w:lang w:val="cs-CZ"/>
              </w:rPr>
              <w:t>5</w:t>
            </w:r>
            <w:r w:rsidR="000B62BF" w:rsidRPr="004D55DF">
              <w:rPr>
                <w:lang w:val="cs-CZ"/>
              </w:rPr>
              <w:t>:</w:t>
            </w:r>
          </w:p>
        </w:tc>
        <w:tc>
          <w:tcPr>
            <w:tcW w:w="6440" w:type="dxa"/>
          </w:tcPr>
          <w:p w14:paraId="1A6BA536" w14:textId="221642A0" w:rsidR="004D55DF" w:rsidRDefault="004D55DF" w:rsidP="004D55DF">
            <w:pPr>
              <w:pStyle w:val="RLTextlnkuslovan"/>
              <w:numPr>
                <w:ilvl w:val="0"/>
                <w:numId w:val="0"/>
              </w:numPr>
              <w:spacing w:after="0"/>
            </w:pPr>
            <w:r w:rsidRPr="000B62BF">
              <w:t>Oprávněné osoby</w:t>
            </w:r>
          </w:p>
        </w:tc>
      </w:tr>
      <w:tr w:rsidR="00B6124D" w14:paraId="4AE75252" w14:textId="77777777" w:rsidTr="00870320">
        <w:trPr>
          <w:trHeight w:val="340"/>
        </w:trPr>
        <w:tc>
          <w:tcPr>
            <w:tcW w:w="1923" w:type="dxa"/>
          </w:tcPr>
          <w:p w14:paraId="78F7D303" w14:textId="6DE5EB34" w:rsidR="00B6124D" w:rsidRPr="004D55DF" w:rsidRDefault="007F79EE" w:rsidP="004D55DF">
            <w:pPr>
              <w:pStyle w:val="RLTextlnkuslovan"/>
              <w:numPr>
                <w:ilvl w:val="0"/>
                <w:numId w:val="0"/>
              </w:numPr>
              <w:spacing w:after="0"/>
              <w:rPr>
                <w:lang w:val="cs-CZ"/>
              </w:rPr>
            </w:pPr>
            <w:hyperlink w:anchor="Annex04" w:history="1">
              <w:r w:rsidR="00B6124D" w:rsidRPr="004D55DF">
                <w:rPr>
                  <w:rStyle w:val="Hypertextovodkaz"/>
                  <w:color w:val="auto"/>
                  <w:u w:val="none"/>
                  <w:lang w:val="cs-CZ"/>
                </w:rPr>
                <w:t xml:space="preserve">Příloha č. </w:t>
              </w:r>
            </w:hyperlink>
            <w:r w:rsidR="00B6124D">
              <w:rPr>
                <w:lang w:val="cs-CZ"/>
              </w:rPr>
              <w:t>6</w:t>
            </w:r>
            <w:r w:rsidR="00B6124D" w:rsidRPr="004D55DF">
              <w:rPr>
                <w:lang w:val="cs-CZ"/>
              </w:rPr>
              <w:t>:</w:t>
            </w:r>
          </w:p>
        </w:tc>
        <w:tc>
          <w:tcPr>
            <w:tcW w:w="6440" w:type="dxa"/>
          </w:tcPr>
          <w:p w14:paraId="56671040" w14:textId="2592B6A4" w:rsidR="00B6124D" w:rsidRPr="000B62BF" w:rsidRDefault="00B6124D" w:rsidP="004D55DF">
            <w:pPr>
              <w:pStyle w:val="RLTextlnkuslovan"/>
              <w:numPr>
                <w:ilvl w:val="0"/>
                <w:numId w:val="0"/>
              </w:numPr>
              <w:spacing w:after="0"/>
            </w:pPr>
            <w:r w:rsidRPr="00B6124D">
              <w:rPr>
                <w:rFonts w:cs="Arial"/>
              </w:rPr>
              <w:t>Podmínky v návaznosti na sankce proti Rusku a Bělorusku v souvislosti se situací na Ukrajině</w:t>
            </w:r>
          </w:p>
        </w:tc>
      </w:tr>
      <w:tr w:rsidR="004D55DF" w14:paraId="3A031166" w14:textId="77777777" w:rsidTr="00870320">
        <w:trPr>
          <w:trHeight w:val="340"/>
        </w:trPr>
        <w:tc>
          <w:tcPr>
            <w:tcW w:w="1923" w:type="dxa"/>
          </w:tcPr>
          <w:p w14:paraId="5A99F071" w14:textId="7A84078E" w:rsidR="004D55DF" w:rsidRPr="008070FD" w:rsidRDefault="007F79EE" w:rsidP="004D55DF">
            <w:pPr>
              <w:pStyle w:val="RLTextlnkuslovan"/>
              <w:numPr>
                <w:ilvl w:val="0"/>
                <w:numId w:val="0"/>
              </w:numPr>
              <w:spacing w:after="0"/>
            </w:pPr>
            <w:hyperlink w:anchor="Annex04" w:history="1">
              <w:r w:rsidR="00CF43DC" w:rsidRPr="008070FD">
                <w:rPr>
                  <w:rStyle w:val="Hypertextovodkaz"/>
                  <w:color w:val="auto"/>
                  <w:u w:val="none"/>
                  <w:lang w:val="cs-CZ"/>
                </w:rPr>
                <w:t xml:space="preserve">Příloha č. </w:t>
              </w:r>
            </w:hyperlink>
            <w:r w:rsidR="00CF43DC" w:rsidRPr="008070FD">
              <w:rPr>
                <w:lang w:val="cs-CZ"/>
              </w:rPr>
              <w:t>7:</w:t>
            </w:r>
          </w:p>
        </w:tc>
        <w:tc>
          <w:tcPr>
            <w:tcW w:w="6440" w:type="dxa"/>
          </w:tcPr>
          <w:p w14:paraId="5EA9FAB0" w14:textId="4B06ADE5" w:rsidR="004D55DF" w:rsidRPr="008070FD" w:rsidRDefault="004D55DF" w:rsidP="004D55DF">
            <w:pPr>
              <w:pStyle w:val="RLTextlnkuslovan"/>
              <w:numPr>
                <w:ilvl w:val="0"/>
                <w:numId w:val="0"/>
              </w:numPr>
              <w:spacing w:after="0"/>
            </w:pPr>
            <w:r w:rsidRPr="008070FD">
              <w:rPr>
                <w:rFonts w:cs="Arial"/>
              </w:rPr>
              <w:t>Prokázání úrovně kybernetické bezpečnosti</w:t>
            </w:r>
          </w:p>
        </w:tc>
      </w:tr>
      <w:tr w:rsidR="004D55DF" w14:paraId="0CA8C33C" w14:textId="77777777" w:rsidTr="00870320">
        <w:trPr>
          <w:trHeight w:val="340"/>
        </w:trPr>
        <w:tc>
          <w:tcPr>
            <w:tcW w:w="1923" w:type="dxa"/>
          </w:tcPr>
          <w:p w14:paraId="2189C578" w14:textId="55B7D2A1" w:rsidR="004D55DF" w:rsidRPr="008070FD" w:rsidRDefault="007F79EE" w:rsidP="004D55DF">
            <w:pPr>
              <w:pStyle w:val="RLTextlnkuslovan"/>
              <w:numPr>
                <w:ilvl w:val="0"/>
                <w:numId w:val="0"/>
              </w:numPr>
              <w:spacing w:after="0"/>
            </w:pPr>
            <w:hyperlink w:anchor="Annex04" w:history="1">
              <w:r w:rsidR="00CF43DC" w:rsidRPr="008070FD">
                <w:rPr>
                  <w:rStyle w:val="Hypertextovodkaz"/>
                  <w:color w:val="auto"/>
                  <w:u w:val="none"/>
                  <w:lang w:val="cs-CZ"/>
                </w:rPr>
                <w:t xml:space="preserve">Příloha č. </w:t>
              </w:r>
            </w:hyperlink>
            <w:r w:rsidR="00CF43DC" w:rsidRPr="008070FD">
              <w:rPr>
                <w:lang w:val="cs-CZ"/>
              </w:rPr>
              <w:t>8:</w:t>
            </w:r>
          </w:p>
        </w:tc>
        <w:tc>
          <w:tcPr>
            <w:tcW w:w="6440" w:type="dxa"/>
          </w:tcPr>
          <w:p w14:paraId="3D69532D" w14:textId="5A4A05C1" w:rsidR="004D55DF" w:rsidRPr="008070FD" w:rsidRDefault="004D55DF" w:rsidP="004D55DF">
            <w:pPr>
              <w:pStyle w:val="RLTextlnkuslovan"/>
              <w:numPr>
                <w:ilvl w:val="0"/>
                <w:numId w:val="0"/>
              </w:numPr>
              <w:spacing w:after="0"/>
            </w:pPr>
            <w:r w:rsidRPr="008070FD">
              <w:t>Kybernetické požadavky</w:t>
            </w:r>
          </w:p>
        </w:tc>
      </w:tr>
      <w:tr w:rsidR="008070FD" w14:paraId="59E6A76A" w14:textId="77777777" w:rsidTr="00870320">
        <w:trPr>
          <w:trHeight w:val="340"/>
        </w:trPr>
        <w:tc>
          <w:tcPr>
            <w:tcW w:w="1923" w:type="dxa"/>
          </w:tcPr>
          <w:p w14:paraId="1932DEB5" w14:textId="5CCBCBC4" w:rsidR="008070FD" w:rsidRPr="008070FD" w:rsidRDefault="007F79EE" w:rsidP="008070FD">
            <w:pPr>
              <w:pStyle w:val="RLTextlnkuslovan"/>
              <w:numPr>
                <w:ilvl w:val="0"/>
                <w:numId w:val="0"/>
              </w:numPr>
              <w:spacing w:after="0"/>
            </w:pPr>
            <w:hyperlink w:anchor="Annex04" w:history="1">
              <w:r w:rsidR="008070FD" w:rsidRPr="008070FD">
                <w:rPr>
                  <w:rStyle w:val="Hypertextovodkaz"/>
                  <w:color w:val="auto"/>
                  <w:u w:val="none"/>
                  <w:lang w:val="cs-CZ"/>
                </w:rPr>
                <w:t xml:space="preserve">Příloha č. </w:t>
              </w:r>
            </w:hyperlink>
            <w:r w:rsidR="008070FD" w:rsidRPr="008070FD">
              <w:rPr>
                <w:lang w:val="cs-CZ"/>
              </w:rPr>
              <w:t>9:</w:t>
            </w:r>
          </w:p>
        </w:tc>
        <w:tc>
          <w:tcPr>
            <w:tcW w:w="6440" w:type="dxa"/>
          </w:tcPr>
          <w:p w14:paraId="4F9673D6" w14:textId="713722A3" w:rsidR="008070FD" w:rsidRPr="008070FD" w:rsidRDefault="008070FD" w:rsidP="008070FD">
            <w:pPr>
              <w:pStyle w:val="RLTextlnkuslovan"/>
              <w:numPr>
                <w:ilvl w:val="0"/>
                <w:numId w:val="0"/>
              </w:numPr>
              <w:spacing w:after="0"/>
            </w:pPr>
            <w:r w:rsidRPr="008070FD">
              <w:t>Etický kodex</w:t>
            </w:r>
          </w:p>
        </w:tc>
      </w:tr>
    </w:tbl>
    <w:p w14:paraId="20DA8755" w14:textId="77777777" w:rsidR="004D55DF" w:rsidRPr="00FF479E" w:rsidRDefault="004D55DF" w:rsidP="004D55DF">
      <w:pPr>
        <w:pStyle w:val="RLTextlnkuslovan"/>
        <w:numPr>
          <w:ilvl w:val="0"/>
          <w:numId w:val="0"/>
        </w:numPr>
        <w:ind w:left="1474"/>
      </w:pPr>
    </w:p>
    <w:p w14:paraId="31F1AA08" w14:textId="3631EA4C" w:rsidR="00EC245F" w:rsidRPr="008070FD" w:rsidRDefault="008070FD" w:rsidP="007C75E0">
      <w:pPr>
        <w:pStyle w:val="RLProhlensmluvnchstran"/>
        <w:spacing w:before="360"/>
        <w:rPr>
          <w:b w:val="0"/>
          <w:bCs/>
        </w:rPr>
      </w:pPr>
      <w:r w:rsidRPr="008070FD">
        <w:rPr>
          <w:rFonts w:cs="Arial"/>
          <w:b w:val="0"/>
          <w:bCs/>
        </w:rPr>
        <w:t xml:space="preserve">Smluvní strany shodně prohlašují, že si </w:t>
      </w:r>
      <w:r>
        <w:rPr>
          <w:rFonts w:cs="Arial"/>
          <w:b w:val="0"/>
          <w:bCs/>
          <w:lang w:val="cs-CZ"/>
        </w:rPr>
        <w:t>Smlouvu</w:t>
      </w:r>
      <w:r w:rsidRPr="008070FD">
        <w:rPr>
          <w:rFonts w:cs="Arial"/>
          <w:b w:val="0"/>
          <w:bCs/>
        </w:rPr>
        <w:t xml:space="preserve"> před jejím podpisem přečetly a že byla uzavřena po</w:t>
      </w:r>
      <w:r>
        <w:rPr>
          <w:rFonts w:cs="Arial"/>
          <w:b w:val="0"/>
          <w:bCs/>
          <w:lang w:val="cs-CZ"/>
        </w:rPr>
        <w:t> </w:t>
      </w:r>
      <w:r w:rsidRPr="008070FD">
        <w:rPr>
          <w:rFonts w:cs="Arial"/>
          <w:b w:val="0"/>
          <w:bCs/>
        </w:rPr>
        <w:t>vzájemném projednání podle jejich pravé a svobodné vůle, určitě, vážně a srozumitelně, a že se dohodly o celém jejím obsahu, což stvrzují svými podpisy.</w:t>
      </w:r>
    </w:p>
    <w:p w14:paraId="4E6A17FB" w14:textId="5A952ECD" w:rsidR="008070FD" w:rsidRDefault="008070FD" w:rsidP="007C75E0">
      <w:pPr>
        <w:pStyle w:val="RLProhlensmluvnchstran"/>
        <w:spacing w:before="360"/>
      </w:pPr>
    </w:p>
    <w:p w14:paraId="2831574D" w14:textId="77777777" w:rsidR="008070FD" w:rsidRPr="00FF479E" w:rsidRDefault="008070FD" w:rsidP="007C75E0">
      <w:pPr>
        <w:pStyle w:val="RLProhlensmluvnchstran"/>
        <w:spacing w:before="360"/>
      </w:pPr>
    </w:p>
    <w:tbl>
      <w:tblPr>
        <w:tblW w:w="0" w:type="auto"/>
        <w:jc w:val="center"/>
        <w:tblLook w:val="01E0" w:firstRow="1" w:lastRow="1" w:firstColumn="1" w:lastColumn="1" w:noHBand="0" w:noVBand="0"/>
      </w:tblPr>
      <w:tblGrid>
        <w:gridCol w:w="4535"/>
        <w:gridCol w:w="4535"/>
      </w:tblGrid>
      <w:tr w:rsidR="00EC245F" w:rsidRPr="00FF479E" w14:paraId="7F151F20" w14:textId="77777777" w:rsidTr="00A1531F">
        <w:trPr>
          <w:jc w:val="center"/>
        </w:trPr>
        <w:tc>
          <w:tcPr>
            <w:tcW w:w="4605" w:type="dxa"/>
          </w:tcPr>
          <w:p w14:paraId="1F14BF76" w14:textId="77777777" w:rsidR="00EC245F" w:rsidRPr="00D67C04" w:rsidRDefault="00B5121C" w:rsidP="00931A47">
            <w:pPr>
              <w:pStyle w:val="RLProhlensmluvnchstran"/>
              <w:keepNext/>
              <w:rPr>
                <w:lang w:val="cs-CZ" w:eastAsia="cs-CZ"/>
              </w:rPr>
            </w:pPr>
            <w:r w:rsidRPr="00D67C04">
              <w:rPr>
                <w:lang w:val="cs-CZ" w:eastAsia="cs-CZ"/>
              </w:rPr>
              <w:t xml:space="preserve">Za </w:t>
            </w:r>
            <w:r w:rsidR="005457DC" w:rsidRPr="00D67C04">
              <w:rPr>
                <w:lang w:val="cs-CZ" w:eastAsia="cs-CZ"/>
              </w:rPr>
              <w:t>Objednatel</w:t>
            </w:r>
            <w:r w:rsidRPr="00D67C04">
              <w:rPr>
                <w:lang w:val="cs-CZ" w:eastAsia="cs-CZ"/>
              </w:rPr>
              <w:t>e</w:t>
            </w:r>
          </w:p>
          <w:p w14:paraId="7A01E170" w14:textId="77777777" w:rsidR="00212D38" w:rsidRPr="00FF479E" w:rsidRDefault="00212D38" w:rsidP="00931A47">
            <w:pPr>
              <w:pStyle w:val="RLdajeosmluvnstran"/>
              <w:keepNext/>
            </w:pPr>
          </w:p>
          <w:p w14:paraId="6DB7940A" w14:textId="01F17D8A" w:rsidR="00EC245F" w:rsidRPr="00FF479E" w:rsidRDefault="008146B2" w:rsidP="008070FD">
            <w:pPr>
              <w:pStyle w:val="RLdajeosmluvnstran"/>
              <w:keepNext/>
            </w:pPr>
            <w:r w:rsidRPr="00FF479E">
              <w:t xml:space="preserve">V </w:t>
            </w:r>
            <w:r w:rsidR="008070FD">
              <w:t>Praze</w:t>
            </w:r>
            <w:r w:rsidR="00212D38" w:rsidRPr="00FF479E">
              <w:t xml:space="preserve"> </w:t>
            </w:r>
            <w:r w:rsidRPr="00FF479E">
              <w:t xml:space="preserve">dne </w:t>
            </w:r>
            <w:r w:rsidR="008070FD">
              <w:t>dle elektronického podpisu</w:t>
            </w:r>
          </w:p>
        </w:tc>
        <w:tc>
          <w:tcPr>
            <w:tcW w:w="4605" w:type="dxa"/>
          </w:tcPr>
          <w:p w14:paraId="36B7323A" w14:textId="77777777" w:rsidR="00EC245F" w:rsidRPr="00FF479E" w:rsidRDefault="00B5121C" w:rsidP="00931A47">
            <w:pPr>
              <w:pStyle w:val="RLdajeosmluvnstran"/>
              <w:keepNext/>
              <w:rPr>
                <w:b/>
                <w:bCs/>
              </w:rPr>
            </w:pPr>
            <w:r>
              <w:rPr>
                <w:b/>
                <w:bCs/>
              </w:rPr>
              <w:t xml:space="preserve">Za </w:t>
            </w:r>
            <w:r w:rsidR="00902894" w:rsidRPr="00FF479E">
              <w:rPr>
                <w:b/>
                <w:bCs/>
              </w:rPr>
              <w:t>Poskytovatel</w:t>
            </w:r>
            <w:r>
              <w:rPr>
                <w:b/>
                <w:bCs/>
              </w:rPr>
              <w:t>e</w:t>
            </w:r>
          </w:p>
          <w:p w14:paraId="2D0EB8CF" w14:textId="77777777" w:rsidR="00212D38" w:rsidRPr="00FF479E" w:rsidRDefault="00212D38" w:rsidP="00931A47">
            <w:pPr>
              <w:pStyle w:val="RLdajeosmluvnstran"/>
              <w:keepNext/>
            </w:pPr>
          </w:p>
          <w:p w14:paraId="28D49998" w14:textId="4404B0F2" w:rsidR="00EC245F" w:rsidRPr="00FF479E" w:rsidRDefault="008070FD" w:rsidP="00931A47">
            <w:pPr>
              <w:pStyle w:val="RLdajeosmluvnstran"/>
              <w:keepNext/>
            </w:pPr>
            <w:r w:rsidRPr="00FF479E">
              <w:t xml:space="preserve">V </w:t>
            </w:r>
            <w:r w:rsidR="009B77DA">
              <w:t>Praze</w:t>
            </w:r>
            <w:r w:rsidRPr="00FF479E">
              <w:t xml:space="preserve"> dne </w:t>
            </w:r>
            <w:r>
              <w:t>dle elektronického podpisu</w:t>
            </w:r>
          </w:p>
        </w:tc>
      </w:tr>
      <w:tr w:rsidR="00EC245F" w:rsidRPr="00FF479E" w14:paraId="3BCED072" w14:textId="77777777" w:rsidTr="00A1531F">
        <w:trPr>
          <w:jc w:val="center"/>
        </w:trPr>
        <w:tc>
          <w:tcPr>
            <w:tcW w:w="4605" w:type="dxa"/>
          </w:tcPr>
          <w:p w14:paraId="3B0528B0" w14:textId="77777777" w:rsidR="008070FD" w:rsidRDefault="008070FD" w:rsidP="00931A47">
            <w:pPr>
              <w:pStyle w:val="RLdajeosmluvnstran"/>
              <w:keepNext/>
            </w:pPr>
          </w:p>
          <w:p w14:paraId="5FA52D1E" w14:textId="77777777" w:rsidR="008070FD" w:rsidRDefault="008070FD" w:rsidP="00931A47">
            <w:pPr>
              <w:pStyle w:val="RLdajeosmluvnstran"/>
              <w:keepNext/>
            </w:pPr>
          </w:p>
          <w:p w14:paraId="685816B1" w14:textId="04A3AA8D" w:rsidR="008146B2" w:rsidRPr="00FF479E" w:rsidRDefault="008070FD" w:rsidP="00931A47">
            <w:pPr>
              <w:pStyle w:val="RLdajeosmluvnstran"/>
              <w:keepNext/>
            </w:pPr>
            <w:r>
              <w:t>____________________________________</w:t>
            </w:r>
          </w:p>
          <w:p w14:paraId="166B7F1C" w14:textId="77777777" w:rsidR="00453540" w:rsidRPr="00FF479E" w:rsidRDefault="00453540" w:rsidP="00453540">
            <w:pPr>
              <w:pStyle w:val="RLdajeosmluvnstran"/>
              <w:keepNext/>
              <w:rPr>
                <w:b/>
                <w:bCs/>
              </w:rPr>
            </w:pPr>
            <w:r w:rsidRPr="00FF479E">
              <w:rPr>
                <w:b/>
                <w:bCs/>
              </w:rPr>
              <w:t>Česká republika – Ministerstvo práce a sociálních věcí</w:t>
            </w:r>
          </w:p>
          <w:p w14:paraId="34F823D9" w14:textId="06073698" w:rsidR="009B77DA" w:rsidRPr="00FF479E" w:rsidRDefault="009B77DA" w:rsidP="009B77DA">
            <w:pPr>
              <w:pStyle w:val="RLdajeosmluvnstran"/>
              <w:keepNext/>
              <w:spacing w:after="0"/>
            </w:pPr>
          </w:p>
        </w:tc>
        <w:tc>
          <w:tcPr>
            <w:tcW w:w="4605" w:type="dxa"/>
          </w:tcPr>
          <w:p w14:paraId="65497090" w14:textId="77777777" w:rsidR="008070FD" w:rsidRDefault="008070FD" w:rsidP="00931A47">
            <w:pPr>
              <w:pStyle w:val="RLdajeosmluvnstran"/>
              <w:keepNext/>
            </w:pPr>
          </w:p>
          <w:p w14:paraId="58A068A3" w14:textId="77777777" w:rsidR="008070FD" w:rsidRDefault="008070FD" w:rsidP="00931A47">
            <w:pPr>
              <w:pStyle w:val="RLdajeosmluvnstran"/>
              <w:keepNext/>
            </w:pPr>
          </w:p>
          <w:p w14:paraId="2E840B08" w14:textId="5CC71564" w:rsidR="00212D38" w:rsidRPr="00FF479E" w:rsidRDefault="008070FD" w:rsidP="00931A47">
            <w:pPr>
              <w:pStyle w:val="RLdajeosmluvnstran"/>
              <w:keepNext/>
            </w:pPr>
            <w:r>
              <w:t>____________________________________</w:t>
            </w:r>
          </w:p>
          <w:p w14:paraId="53E93089" w14:textId="21C5EB9F" w:rsidR="009B77DA" w:rsidRPr="009B77DA" w:rsidRDefault="009B77DA" w:rsidP="00931A47">
            <w:pPr>
              <w:pStyle w:val="RLdajeosmluvnstran"/>
              <w:keepNext/>
              <w:rPr>
                <w:rFonts w:cs="Arial"/>
                <w:b/>
                <w:bCs/>
                <w:szCs w:val="20"/>
                <w:highlight w:val="yellow"/>
              </w:rPr>
            </w:pPr>
            <w:r w:rsidRPr="009B77DA">
              <w:rPr>
                <w:rFonts w:cs="Arial"/>
                <w:b/>
                <w:bCs/>
                <w:szCs w:val="20"/>
              </w:rPr>
              <w:t>H.T.D. spol. s r.o.</w:t>
            </w:r>
          </w:p>
          <w:p w14:paraId="1AA80B86" w14:textId="0E830241" w:rsidR="006D3DC6" w:rsidRPr="00FF479E" w:rsidRDefault="006D3DC6" w:rsidP="00931A47">
            <w:pPr>
              <w:pStyle w:val="RLdajeosmluvnstran"/>
              <w:keepNext/>
            </w:pPr>
          </w:p>
        </w:tc>
      </w:tr>
    </w:tbl>
    <w:p w14:paraId="081F8B2C" w14:textId="77777777" w:rsidR="00F2138F" w:rsidRPr="00FF479E" w:rsidRDefault="00F2138F" w:rsidP="00390225">
      <w:pPr>
        <w:pStyle w:val="RLProhlensmluvnchstran"/>
        <w:jc w:val="left"/>
        <w:rPr>
          <w:lang w:eastAsia="en-US"/>
        </w:rPr>
        <w:sectPr w:rsidR="00F2138F" w:rsidRPr="00FF479E" w:rsidSect="0099109A">
          <w:headerReference w:type="default" r:id="rId11"/>
          <w:footerReference w:type="even" r:id="rId12"/>
          <w:footerReference w:type="default" r:id="rId13"/>
          <w:headerReference w:type="first" r:id="rId14"/>
          <w:pgSz w:w="11906" w:h="16838" w:code="9"/>
          <w:pgMar w:top="1947" w:right="1418" w:bottom="1418" w:left="1418" w:header="709" w:footer="709" w:gutter="0"/>
          <w:cols w:space="708"/>
          <w:titlePg/>
          <w:docGrid w:linePitch="360"/>
        </w:sectPr>
      </w:pPr>
    </w:p>
    <w:p w14:paraId="3D2ABDB9" w14:textId="77777777" w:rsidR="00CB4254" w:rsidRPr="00FF479E" w:rsidRDefault="00CB4254" w:rsidP="00AE22CF">
      <w:pPr>
        <w:pStyle w:val="RLProhlensmluvnchstran"/>
        <w:rPr>
          <w:rFonts w:cs="Arial"/>
          <w:szCs w:val="20"/>
        </w:rPr>
      </w:pPr>
      <w:bookmarkStart w:id="164" w:name="Annex01"/>
      <w:r w:rsidRPr="00FF479E">
        <w:rPr>
          <w:rFonts w:cs="Arial"/>
          <w:szCs w:val="20"/>
        </w:rPr>
        <w:lastRenderedPageBreak/>
        <w:t>Příloha č. 1</w:t>
      </w:r>
    </w:p>
    <w:bookmarkEnd w:id="164"/>
    <w:p w14:paraId="2BBD3887" w14:textId="228F76E8" w:rsidR="00D80DA9" w:rsidRPr="00131ADD" w:rsidRDefault="004123F1" w:rsidP="00AE22CF">
      <w:pPr>
        <w:pStyle w:val="RLProhlensmluvnchstran"/>
        <w:rPr>
          <w:rFonts w:cs="Arial"/>
          <w:caps/>
          <w:szCs w:val="20"/>
        </w:rPr>
      </w:pPr>
      <w:r w:rsidRPr="00131ADD">
        <w:rPr>
          <w:caps/>
        </w:rPr>
        <w:t>Funkční a technické požadavky</w:t>
      </w:r>
    </w:p>
    <w:p w14:paraId="2ED5DC49" w14:textId="09402DE9" w:rsidR="00890C43" w:rsidRDefault="00890C43" w:rsidP="00890C43">
      <w:pPr>
        <w:jc w:val="center"/>
        <w:rPr>
          <w:rFonts w:cs="Arial"/>
        </w:rPr>
      </w:pPr>
      <w:r w:rsidRPr="009B77DA">
        <w:rPr>
          <w:rFonts w:cs="Arial"/>
        </w:rPr>
        <w:t xml:space="preserve">[SAMOSTATNÁ </w:t>
      </w:r>
      <w:proofErr w:type="gramStart"/>
      <w:r w:rsidRPr="009B77DA">
        <w:rPr>
          <w:rFonts w:cs="Arial"/>
        </w:rPr>
        <w:t>PŘÍLOHA</w:t>
      </w:r>
      <w:r w:rsidR="007F79EE">
        <w:rPr>
          <w:rFonts w:cs="Arial"/>
        </w:rPr>
        <w:t xml:space="preserve"> - </w:t>
      </w:r>
      <w:r w:rsidR="007F79EE" w:rsidRPr="004E64F5">
        <w:rPr>
          <w:rFonts w:cs="Arial"/>
          <w:i/>
          <w:iCs/>
          <w:color w:val="FFFFFF" w:themeColor="background1"/>
          <w:szCs w:val="20"/>
          <w:highlight w:val="black"/>
        </w:rPr>
        <w:t>neveřejný</w:t>
      </w:r>
      <w:proofErr w:type="gramEnd"/>
      <w:r w:rsidR="007F79EE" w:rsidRPr="004E64F5">
        <w:rPr>
          <w:rFonts w:cs="Arial"/>
          <w:i/>
          <w:iCs/>
          <w:color w:val="FFFFFF" w:themeColor="background1"/>
          <w:szCs w:val="20"/>
          <w:highlight w:val="black"/>
        </w:rPr>
        <w:t xml:space="preserve"> údaj</w:t>
      </w:r>
      <w:r w:rsidRPr="009B77DA">
        <w:rPr>
          <w:rFonts w:cs="Arial"/>
        </w:rPr>
        <w:t>]</w:t>
      </w:r>
    </w:p>
    <w:p w14:paraId="7D5FC949" w14:textId="77777777" w:rsidR="009B77DA" w:rsidRPr="0022117F" w:rsidRDefault="009B77DA" w:rsidP="00890C43">
      <w:pPr>
        <w:jc w:val="center"/>
        <w:rPr>
          <w:rFonts w:cs="Arial"/>
          <w:b/>
        </w:rPr>
      </w:pPr>
    </w:p>
    <w:p w14:paraId="39201B74" w14:textId="55504B86" w:rsidR="00131ADD" w:rsidRPr="00FF479E" w:rsidRDefault="00131ADD" w:rsidP="009B77DA">
      <w:pPr>
        <w:pStyle w:val="RLProhlensmluvnchstran"/>
        <w:rPr>
          <w:rFonts w:cs="Arial"/>
          <w:szCs w:val="20"/>
        </w:rPr>
        <w:sectPr w:rsidR="00131ADD" w:rsidRPr="00FF479E" w:rsidSect="0099109A">
          <w:headerReference w:type="default" r:id="rId15"/>
          <w:footerReference w:type="default" r:id="rId16"/>
          <w:pgSz w:w="11906" w:h="16838"/>
          <w:pgMar w:top="1418" w:right="1418" w:bottom="1418" w:left="1418" w:header="709" w:footer="709" w:gutter="0"/>
          <w:pgNumType w:start="1"/>
          <w:cols w:space="708"/>
          <w:docGrid w:linePitch="360"/>
        </w:sectPr>
      </w:pPr>
      <w:bookmarkStart w:id="165" w:name="Annex03"/>
    </w:p>
    <w:p w14:paraId="7AAA0E4D" w14:textId="57E37257" w:rsidR="00CB4254" w:rsidRPr="007C75E0" w:rsidRDefault="00CB4254" w:rsidP="00CB4254">
      <w:pPr>
        <w:pStyle w:val="RLProhlensmluvnchstran"/>
        <w:rPr>
          <w:rFonts w:cs="Arial"/>
          <w:szCs w:val="20"/>
          <w:lang w:val="cs-CZ"/>
        </w:rPr>
      </w:pPr>
      <w:r w:rsidRPr="00FF479E">
        <w:rPr>
          <w:rFonts w:cs="Arial"/>
          <w:szCs w:val="20"/>
        </w:rPr>
        <w:lastRenderedPageBreak/>
        <w:t xml:space="preserve">Příloha č. </w:t>
      </w:r>
      <w:bookmarkEnd w:id="165"/>
      <w:r w:rsidR="007C75E0">
        <w:rPr>
          <w:rFonts w:cs="Arial"/>
          <w:szCs w:val="20"/>
          <w:lang w:val="cs-CZ"/>
        </w:rPr>
        <w:t>2</w:t>
      </w:r>
    </w:p>
    <w:p w14:paraId="68F39E26" w14:textId="77777777" w:rsidR="001C1E65" w:rsidRPr="00131ADD" w:rsidRDefault="001C1E65" w:rsidP="001C1E65">
      <w:pPr>
        <w:pStyle w:val="RLProhlensmluvnchstran"/>
        <w:rPr>
          <w:rFonts w:cs="Arial"/>
          <w:caps/>
          <w:szCs w:val="20"/>
        </w:rPr>
      </w:pPr>
      <w:r w:rsidRPr="00131ADD">
        <w:rPr>
          <w:rFonts w:cs="Arial"/>
          <w:caps/>
          <w:szCs w:val="20"/>
        </w:rPr>
        <w:t>Realizační tým Poskytovatele</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5529"/>
      </w:tblGrid>
      <w:tr w:rsidR="001C1E65" w:rsidRPr="00FF479E" w14:paraId="75D57778" w14:textId="77777777" w:rsidTr="00A13811">
        <w:trPr>
          <w:trHeight w:val="397"/>
        </w:trPr>
        <w:tc>
          <w:tcPr>
            <w:tcW w:w="1951" w:type="pct"/>
            <w:shd w:val="clear" w:color="auto" w:fill="D9D9D9"/>
            <w:vAlign w:val="center"/>
          </w:tcPr>
          <w:p w14:paraId="5B845E28" w14:textId="77777777" w:rsidR="001C1E65" w:rsidRPr="00FF479E" w:rsidRDefault="001C1E65" w:rsidP="00890C43">
            <w:pPr>
              <w:widowControl w:val="0"/>
              <w:spacing w:after="0" w:line="280" w:lineRule="atLeast"/>
              <w:ind w:left="426"/>
              <w:rPr>
                <w:rFonts w:cs="Arial"/>
                <w:b/>
                <w:szCs w:val="20"/>
              </w:rPr>
            </w:pPr>
            <w:r w:rsidRPr="00FF479E">
              <w:rPr>
                <w:rFonts w:cs="Arial"/>
                <w:b/>
                <w:szCs w:val="20"/>
              </w:rPr>
              <w:t>Člen realizačního týmu</w:t>
            </w:r>
          </w:p>
        </w:tc>
        <w:tc>
          <w:tcPr>
            <w:tcW w:w="3049" w:type="pct"/>
            <w:shd w:val="clear" w:color="auto" w:fill="D9D9D9"/>
            <w:vAlign w:val="center"/>
          </w:tcPr>
          <w:p w14:paraId="001D0F02" w14:textId="77777777" w:rsidR="001C1E65" w:rsidRPr="00FF479E" w:rsidRDefault="001C1E65" w:rsidP="00890C43">
            <w:pPr>
              <w:spacing w:after="0" w:line="280" w:lineRule="atLeast"/>
              <w:rPr>
                <w:rFonts w:cs="Arial"/>
                <w:b/>
                <w:szCs w:val="20"/>
              </w:rPr>
            </w:pPr>
            <w:r w:rsidRPr="00FF479E">
              <w:rPr>
                <w:rFonts w:cs="Arial"/>
                <w:b/>
                <w:szCs w:val="20"/>
              </w:rPr>
              <w:t>Kontaktní údaje</w:t>
            </w:r>
          </w:p>
        </w:tc>
      </w:tr>
      <w:tr w:rsidR="001C1E65" w:rsidRPr="00FF479E" w14:paraId="28B78321" w14:textId="77777777" w:rsidTr="00A13811">
        <w:trPr>
          <w:trHeight w:val="567"/>
        </w:trPr>
        <w:tc>
          <w:tcPr>
            <w:tcW w:w="1951" w:type="pct"/>
            <w:vAlign w:val="center"/>
          </w:tcPr>
          <w:p w14:paraId="75F306EE" w14:textId="767556E6" w:rsidR="001C1E65" w:rsidRPr="00367370" w:rsidRDefault="001C1E65" w:rsidP="00890C43">
            <w:pPr>
              <w:spacing w:after="0" w:line="280" w:lineRule="atLeast"/>
              <w:rPr>
                <w:rFonts w:cs="Arial"/>
                <w:b/>
                <w:color w:val="000000"/>
                <w:szCs w:val="20"/>
              </w:rPr>
            </w:pPr>
            <w:r w:rsidRPr="00FF479E">
              <w:rPr>
                <w:rFonts w:cs="Arial"/>
                <w:b/>
                <w:color w:val="000000"/>
                <w:szCs w:val="20"/>
              </w:rPr>
              <w:t>Projektový manažer</w:t>
            </w:r>
          </w:p>
        </w:tc>
        <w:tc>
          <w:tcPr>
            <w:tcW w:w="3049" w:type="pct"/>
            <w:vAlign w:val="center"/>
          </w:tcPr>
          <w:p w14:paraId="075DBE38" w14:textId="001C2B56" w:rsidR="001C1E65" w:rsidRPr="00FF479E" w:rsidRDefault="001C1E65" w:rsidP="00890C43">
            <w:pPr>
              <w:spacing w:after="0" w:line="280" w:lineRule="atLeast"/>
              <w:rPr>
                <w:rFonts w:cs="Arial"/>
                <w:color w:val="000000"/>
                <w:szCs w:val="20"/>
              </w:rPr>
            </w:pPr>
            <w:r w:rsidRPr="00FF479E">
              <w:rPr>
                <w:rFonts w:cs="Arial"/>
                <w:color w:val="000000"/>
                <w:szCs w:val="20"/>
              </w:rPr>
              <w:t xml:space="preserve">Jméno a příjmení: </w:t>
            </w:r>
            <w:r w:rsidR="007F79EE" w:rsidRPr="004E64F5">
              <w:rPr>
                <w:rFonts w:cs="Arial"/>
                <w:i/>
                <w:iCs/>
                <w:color w:val="FFFFFF" w:themeColor="background1"/>
                <w:szCs w:val="20"/>
                <w:highlight w:val="black"/>
              </w:rPr>
              <w:t>neveřejný údaj</w:t>
            </w:r>
          </w:p>
          <w:p w14:paraId="3257113C" w14:textId="04070B34" w:rsidR="001C1E65" w:rsidRPr="00FF479E" w:rsidRDefault="001C1E65" w:rsidP="00890C43">
            <w:pPr>
              <w:spacing w:after="0" w:line="280" w:lineRule="atLeast"/>
              <w:rPr>
                <w:rFonts w:cs="Arial"/>
                <w:color w:val="000000"/>
                <w:szCs w:val="20"/>
              </w:rPr>
            </w:pPr>
            <w:r w:rsidRPr="00FF479E">
              <w:rPr>
                <w:rFonts w:cs="Arial"/>
                <w:color w:val="000000"/>
                <w:szCs w:val="20"/>
              </w:rPr>
              <w:t xml:space="preserve">Telefon: </w:t>
            </w:r>
            <w:r w:rsidR="007F79EE" w:rsidRPr="004E64F5">
              <w:rPr>
                <w:rFonts w:cs="Arial"/>
                <w:i/>
                <w:iCs/>
                <w:color w:val="FFFFFF" w:themeColor="background1"/>
                <w:szCs w:val="20"/>
                <w:highlight w:val="black"/>
              </w:rPr>
              <w:t>neveřejný údaj</w:t>
            </w:r>
          </w:p>
          <w:p w14:paraId="513CE8B0" w14:textId="01F509A9" w:rsidR="001C1E65" w:rsidRPr="00FF479E" w:rsidRDefault="001C1E65" w:rsidP="00890C43">
            <w:pPr>
              <w:spacing w:after="0" w:line="280" w:lineRule="atLeast"/>
              <w:rPr>
                <w:rFonts w:cs="Arial"/>
                <w:color w:val="000000"/>
                <w:szCs w:val="20"/>
              </w:rPr>
            </w:pPr>
            <w:r w:rsidRPr="00FF479E">
              <w:rPr>
                <w:rFonts w:cs="Arial"/>
                <w:color w:val="000000"/>
                <w:szCs w:val="20"/>
              </w:rPr>
              <w:t xml:space="preserve">E-mail: </w:t>
            </w:r>
            <w:r w:rsidR="007F79EE" w:rsidRPr="004E64F5">
              <w:rPr>
                <w:rFonts w:cs="Arial"/>
                <w:i/>
                <w:iCs/>
                <w:color w:val="FFFFFF" w:themeColor="background1"/>
                <w:szCs w:val="20"/>
                <w:highlight w:val="black"/>
              </w:rPr>
              <w:t>neveřejný údaj</w:t>
            </w:r>
          </w:p>
        </w:tc>
      </w:tr>
      <w:tr w:rsidR="001C1E65" w:rsidRPr="00FF479E" w14:paraId="6708E775" w14:textId="77777777" w:rsidTr="00A13811">
        <w:trPr>
          <w:trHeight w:val="567"/>
        </w:trPr>
        <w:tc>
          <w:tcPr>
            <w:tcW w:w="1951" w:type="pct"/>
            <w:vAlign w:val="center"/>
          </w:tcPr>
          <w:p w14:paraId="4025CF27" w14:textId="2DD9D563" w:rsidR="001C1E65" w:rsidRPr="00367370" w:rsidRDefault="00835A79" w:rsidP="00890C43">
            <w:pPr>
              <w:spacing w:after="0" w:line="280" w:lineRule="atLeast"/>
              <w:rPr>
                <w:rFonts w:cs="Arial"/>
                <w:b/>
                <w:color w:val="000000"/>
                <w:szCs w:val="20"/>
              </w:rPr>
            </w:pPr>
            <w:r>
              <w:rPr>
                <w:rFonts w:cs="Arial"/>
                <w:b/>
                <w:color w:val="000000"/>
                <w:szCs w:val="20"/>
              </w:rPr>
              <w:t>IT Specialista</w:t>
            </w:r>
            <w:r w:rsidR="00844697">
              <w:rPr>
                <w:rFonts w:cs="Arial"/>
                <w:b/>
                <w:color w:val="000000"/>
                <w:szCs w:val="20"/>
              </w:rPr>
              <w:t xml:space="preserve"> 1</w:t>
            </w:r>
          </w:p>
        </w:tc>
        <w:tc>
          <w:tcPr>
            <w:tcW w:w="3049" w:type="pct"/>
            <w:vAlign w:val="center"/>
          </w:tcPr>
          <w:p w14:paraId="5E33317D"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Jméno a příjmení: </w:t>
            </w:r>
            <w:r w:rsidRPr="004E64F5">
              <w:rPr>
                <w:rFonts w:cs="Arial"/>
                <w:i/>
                <w:iCs/>
                <w:color w:val="FFFFFF" w:themeColor="background1"/>
                <w:szCs w:val="20"/>
                <w:highlight w:val="black"/>
              </w:rPr>
              <w:t>neveřejný údaj</w:t>
            </w:r>
          </w:p>
          <w:p w14:paraId="6CFE719B"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Telefon: </w:t>
            </w:r>
            <w:r w:rsidRPr="004E64F5">
              <w:rPr>
                <w:rFonts w:cs="Arial"/>
                <w:i/>
                <w:iCs/>
                <w:color w:val="FFFFFF" w:themeColor="background1"/>
                <w:szCs w:val="20"/>
                <w:highlight w:val="black"/>
              </w:rPr>
              <w:t>neveřejný údaj</w:t>
            </w:r>
          </w:p>
          <w:p w14:paraId="25FFF28E" w14:textId="78594868" w:rsidR="001C1E65" w:rsidRPr="00FF479E" w:rsidRDefault="007F79EE" w:rsidP="007F79EE">
            <w:pPr>
              <w:spacing w:after="0" w:line="280" w:lineRule="atLeast"/>
              <w:rPr>
                <w:rFonts w:cs="Arial"/>
                <w:szCs w:val="20"/>
              </w:rPr>
            </w:pPr>
            <w:r w:rsidRPr="00FF479E">
              <w:rPr>
                <w:rFonts w:cs="Arial"/>
                <w:color w:val="000000"/>
                <w:szCs w:val="20"/>
              </w:rPr>
              <w:t xml:space="preserve">E-mail: </w:t>
            </w:r>
            <w:r w:rsidRPr="004E64F5">
              <w:rPr>
                <w:rFonts w:cs="Arial"/>
                <w:i/>
                <w:iCs/>
                <w:color w:val="FFFFFF" w:themeColor="background1"/>
                <w:szCs w:val="20"/>
                <w:highlight w:val="black"/>
              </w:rPr>
              <w:t>neveřejný údaj</w:t>
            </w:r>
          </w:p>
        </w:tc>
      </w:tr>
      <w:tr w:rsidR="003220E4" w:rsidRPr="00FF479E" w14:paraId="19B66BC1" w14:textId="77777777" w:rsidTr="00A13811">
        <w:trPr>
          <w:trHeight w:val="567"/>
        </w:trPr>
        <w:tc>
          <w:tcPr>
            <w:tcW w:w="1951" w:type="pct"/>
            <w:vAlign w:val="center"/>
          </w:tcPr>
          <w:p w14:paraId="4CAA72F0" w14:textId="46E4D8CF" w:rsidR="003220E4" w:rsidRPr="00FF479E" w:rsidRDefault="00835A79" w:rsidP="00890C43">
            <w:pPr>
              <w:spacing w:after="0" w:line="280" w:lineRule="atLeast"/>
              <w:rPr>
                <w:rFonts w:cs="Arial"/>
                <w:b/>
                <w:color w:val="000000"/>
                <w:szCs w:val="20"/>
              </w:rPr>
            </w:pPr>
            <w:r>
              <w:rPr>
                <w:rFonts w:cs="Arial"/>
                <w:b/>
                <w:color w:val="000000"/>
                <w:szCs w:val="20"/>
              </w:rPr>
              <w:t xml:space="preserve">IT Specialista </w:t>
            </w:r>
            <w:r w:rsidR="003220E4">
              <w:rPr>
                <w:rFonts w:cs="Arial"/>
                <w:b/>
                <w:color w:val="000000"/>
                <w:szCs w:val="20"/>
              </w:rPr>
              <w:t>2</w:t>
            </w:r>
          </w:p>
        </w:tc>
        <w:tc>
          <w:tcPr>
            <w:tcW w:w="3049" w:type="pct"/>
            <w:vAlign w:val="center"/>
          </w:tcPr>
          <w:p w14:paraId="4D0DB8E6"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Jméno a příjmení: </w:t>
            </w:r>
            <w:r w:rsidRPr="004E64F5">
              <w:rPr>
                <w:rFonts w:cs="Arial"/>
                <w:i/>
                <w:iCs/>
                <w:color w:val="FFFFFF" w:themeColor="background1"/>
                <w:szCs w:val="20"/>
                <w:highlight w:val="black"/>
              </w:rPr>
              <w:t>neveřejný údaj</w:t>
            </w:r>
          </w:p>
          <w:p w14:paraId="227B3682"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Telefon: </w:t>
            </w:r>
            <w:r w:rsidRPr="004E64F5">
              <w:rPr>
                <w:rFonts w:cs="Arial"/>
                <w:i/>
                <w:iCs/>
                <w:color w:val="FFFFFF" w:themeColor="background1"/>
                <w:szCs w:val="20"/>
                <w:highlight w:val="black"/>
              </w:rPr>
              <w:t>neveřejný údaj</w:t>
            </w:r>
          </w:p>
          <w:p w14:paraId="167821D3" w14:textId="6BE6E2BB" w:rsidR="003220E4" w:rsidRPr="00FF479E" w:rsidRDefault="007F79EE" w:rsidP="007F79EE">
            <w:pPr>
              <w:spacing w:after="0" w:line="280" w:lineRule="atLeast"/>
              <w:rPr>
                <w:rFonts w:cs="Arial"/>
                <w:color w:val="000000"/>
                <w:szCs w:val="20"/>
              </w:rPr>
            </w:pPr>
            <w:r w:rsidRPr="00FF479E">
              <w:rPr>
                <w:rFonts w:cs="Arial"/>
                <w:color w:val="000000"/>
                <w:szCs w:val="20"/>
              </w:rPr>
              <w:t xml:space="preserve">E-mail: </w:t>
            </w:r>
            <w:r w:rsidRPr="004E64F5">
              <w:rPr>
                <w:rFonts w:cs="Arial"/>
                <w:i/>
                <w:iCs/>
                <w:color w:val="FFFFFF" w:themeColor="background1"/>
                <w:szCs w:val="20"/>
                <w:highlight w:val="black"/>
              </w:rPr>
              <w:t>neveřejný údaj</w:t>
            </w:r>
          </w:p>
        </w:tc>
      </w:tr>
      <w:tr w:rsidR="00844697" w:rsidRPr="00FF479E" w14:paraId="600A2D57" w14:textId="77777777" w:rsidTr="00A13811">
        <w:trPr>
          <w:trHeight w:val="567"/>
        </w:trPr>
        <w:tc>
          <w:tcPr>
            <w:tcW w:w="1951" w:type="pct"/>
            <w:vAlign w:val="center"/>
          </w:tcPr>
          <w:p w14:paraId="5A150D04" w14:textId="7074AEC4" w:rsidR="00844697" w:rsidRPr="00367370" w:rsidRDefault="00835A79" w:rsidP="00890C43">
            <w:pPr>
              <w:spacing w:after="0" w:line="280" w:lineRule="atLeast"/>
              <w:rPr>
                <w:rFonts w:cs="Arial"/>
                <w:b/>
                <w:color w:val="000000"/>
                <w:szCs w:val="20"/>
                <w:highlight w:val="yellow"/>
              </w:rPr>
            </w:pPr>
            <w:r>
              <w:rPr>
                <w:rFonts w:cs="Arial"/>
                <w:b/>
                <w:color w:val="000000"/>
                <w:szCs w:val="20"/>
              </w:rPr>
              <w:t xml:space="preserve">IT </w:t>
            </w:r>
            <w:r w:rsidRPr="00835A79">
              <w:rPr>
                <w:rFonts w:cs="Arial"/>
                <w:b/>
                <w:color w:val="000000"/>
                <w:szCs w:val="20"/>
              </w:rPr>
              <w:t xml:space="preserve">Specialista </w:t>
            </w:r>
            <w:proofErr w:type="gramStart"/>
            <w:r w:rsidRPr="00835A79">
              <w:rPr>
                <w:rFonts w:cs="Arial"/>
                <w:b/>
                <w:color w:val="000000"/>
                <w:szCs w:val="20"/>
              </w:rPr>
              <w:t>3</w:t>
            </w:r>
            <w:r w:rsidR="00890C43">
              <w:rPr>
                <w:rFonts w:cs="Arial"/>
                <w:b/>
                <w:color w:val="000000"/>
                <w:szCs w:val="20"/>
              </w:rPr>
              <w:t>a</w:t>
            </w:r>
            <w:proofErr w:type="gramEnd"/>
          </w:p>
        </w:tc>
        <w:tc>
          <w:tcPr>
            <w:tcW w:w="3049" w:type="pct"/>
            <w:vAlign w:val="center"/>
          </w:tcPr>
          <w:p w14:paraId="288C18DC"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Jméno a příjmení: </w:t>
            </w:r>
            <w:r w:rsidRPr="004E64F5">
              <w:rPr>
                <w:rFonts w:cs="Arial"/>
                <w:i/>
                <w:iCs/>
                <w:color w:val="FFFFFF" w:themeColor="background1"/>
                <w:szCs w:val="20"/>
                <w:highlight w:val="black"/>
              </w:rPr>
              <w:t>neveřejný údaj</w:t>
            </w:r>
          </w:p>
          <w:p w14:paraId="21A268CB"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Telefon: </w:t>
            </w:r>
            <w:r w:rsidRPr="004E64F5">
              <w:rPr>
                <w:rFonts w:cs="Arial"/>
                <w:i/>
                <w:iCs/>
                <w:color w:val="FFFFFF" w:themeColor="background1"/>
                <w:szCs w:val="20"/>
                <w:highlight w:val="black"/>
              </w:rPr>
              <w:t>neveřejný údaj</w:t>
            </w:r>
          </w:p>
          <w:p w14:paraId="3F4548E4" w14:textId="6E9B086A" w:rsidR="00844697" w:rsidRPr="00FF479E" w:rsidRDefault="007F79EE" w:rsidP="007F79EE">
            <w:pPr>
              <w:spacing w:after="0" w:line="280" w:lineRule="atLeast"/>
              <w:rPr>
                <w:rFonts w:cs="Arial"/>
                <w:color w:val="000000"/>
                <w:szCs w:val="20"/>
              </w:rPr>
            </w:pPr>
            <w:r w:rsidRPr="00FF479E">
              <w:rPr>
                <w:rFonts w:cs="Arial"/>
                <w:color w:val="000000"/>
                <w:szCs w:val="20"/>
              </w:rPr>
              <w:t xml:space="preserve">E-mail: </w:t>
            </w:r>
            <w:r w:rsidRPr="004E64F5">
              <w:rPr>
                <w:rFonts w:cs="Arial"/>
                <w:i/>
                <w:iCs/>
                <w:color w:val="FFFFFF" w:themeColor="background1"/>
                <w:szCs w:val="20"/>
                <w:highlight w:val="black"/>
              </w:rPr>
              <w:t>neveřejný údaj</w:t>
            </w:r>
          </w:p>
        </w:tc>
      </w:tr>
      <w:tr w:rsidR="00890C43" w:rsidRPr="00FF479E" w14:paraId="4A729E4E" w14:textId="77777777" w:rsidTr="00A13811">
        <w:trPr>
          <w:trHeight w:val="567"/>
        </w:trPr>
        <w:tc>
          <w:tcPr>
            <w:tcW w:w="1951" w:type="pct"/>
            <w:vAlign w:val="center"/>
          </w:tcPr>
          <w:p w14:paraId="6D2C8A11" w14:textId="72AE7327" w:rsidR="00890C43" w:rsidRPr="00367370" w:rsidRDefault="00890C43" w:rsidP="00890C43">
            <w:pPr>
              <w:spacing w:after="0" w:line="280" w:lineRule="atLeast"/>
              <w:rPr>
                <w:rFonts w:cs="Arial"/>
                <w:b/>
                <w:color w:val="000000"/>
                <w:szCs w:val="20"/>
                <w:highlight w:val="yellow"/>
              </w:rPr>
            </w:pPr>
            <w:r>
              <w:rPr>
                <w:rFonts w:cs="Arial"/>
                <w:b/>
                <w:color w:val="000000"/>
                <w:szCs w:val="20"/>
              </w:rPr>
              <w:t xml:space="preserve">IT </w:t>
            </w:r>
            <w:r w:rsidRPr="00835A79">
              <w:rPr>
                <w:rFonts w:cs="Arial"/>
                <w:b/>
                <w:color w:val="000000"/>
                <w:szCs w:val="20"/>
              </w:rPr>
              <w:t xml:space="preserve">Specialista </w:t>
            </w:r>
            <w:proofErr w:type="gramStart"/>
            <w:r w:rsidRPr="00835A79">
              <w:rPr>
                <w:rFonts w:cs="Arial"/>
                <w:b/>
                <w:color w:val="000000"/>
                <w:szCs w:val="20"/>
              </w:rPr>
              <w:t>3</w:t>
            </w:r>
            <w:r>
              <w:rPr>
                <w:rFonts w:cs="Arial"/>
                <w:b/>
                <w:color w:val="000000"/>
                <w:szCs w:val="20"/>
              </w:rPr>
              <w:t>a</w:t>
            </w:r>
            <w:proofErr w:type="gramEnd"/>
          </w:p>
        </w:tc>
        <w:tc>
          <w:tcPr>
            <w:tcW w:w="3049" w:type="pct"/>
            <w:vAlign w:val="center"/>
          </w:tcPr>
          <w:p w14:paraId="3792B4D0"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Jméno a příjmení: </w:t>
            </w:r>
            <w:r w:rsidRPr="004E64F5">
              <w:rPr>
                <w:rFonts w:cs="Arial"/>
                <w:i/>
                <w:iCs/>
                <w:color w:val="FFFFFF" w:themeColor="background1"/>
                <w:szCs w:val="20"/>
                <w:highlight w:val="black"/>
              </w:rPr>
              <w:t>neveřejný údaj</w:t>
            </w:r>
          </w:p>
          <w:p w14:paraId="122F5254"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Telefon: </w:t>
            </w:r>
            <w:r w:rsidRPr="004E64F5">
              <w:rPr>
                <w:rFonts w:cs="Arial"/>
                <w:i/>
                <w:iCs/>
                <w:color w:val="FFFFFF" w:themeColor="background1"/>
                <w:szCs w:val="20"/>
                <w:highlight w:val="black"/>
              </w:rPr>
              <w:t>neveřejný údaj</w:t>
            </w:r>
          </w:p>
          <w:p w14:paraId="60B99414" w14:textId="3C760DEC" w:rsidR="00890C43" w:rsidRPr="00FF479E" w:rsidRDefault="007F79EE" w:rsidP="007F79EE">
            <w:pPr>
              <w:spacing w:after="0" w:line="280" w:lineRule="atLeast"/>
              <w:rPr>
                <w:rFonts w:cs="Arial"/>
                <w:color w:val="000000"/>
                <w:szCs w:val="20"/>
              </w:rPr>
            </w:pPr>
            <w:r w:rsidRPr="00FF479E">
              <w:rPr>
                <w:rFonts w:cs="Arial"/>
                <w:color w:val="000000"/>
                <w:szCs w:val="20"/>
              </w:rPr>
              <w:t xml:space="preserve">E-mail: </w:t>
            </w:r>
            <w:r w:rsidRPr="004E64F5">
              <w:rPr>
                <w:rFonts w:cs="Arial"/>
                <w:i/>
                <w:iCs/>
                <w:color w:val="FFFFFF" w:themeColor="background1"/>
                <w:szCs w:val="20"/>
                <w:highlight w:val="black"/>
              </w:rPr>
              <w:t>neveřejný údaj</w:t>
            </w:r>
          </w:p>
        </w:tc>
      </w:tr>
      <w:tr w:rsidR="00581797" w:rsidRPr="00FF479E" w14:paraId="05C35F9C" w14:textId="77777777" w:rsidTr="00A13811">
        <w:trPr>
          <w:trHeight w:val="567"/>
        </w:trPr>
        <w:tc>
          <w:tcPr>
            <w:tcW w:w="1951" w:type="pct"/>
            <w:vAlign w:val="center"/>
          </w:tcPr>
          <w:p w14:paraId="4BDA9727" w14:textId="05AD1C9B" w:rsidR="00581797" w:rsidRPr="00367370" w:rsidRDefault="00581797" w:rsidP="00890C43">
            <w:pPr>
              <w:spacing w:after="0" w:line="280" w:lineRule="atLeast"/>
              <w:rPr>
                <w:rFonts w:cs="Arial"/>
                <w:b/>
                <w:color w:val="000000"/>
                <w:szCs w:val="20"/>
                <w:highlight w:val="yellow"/>
              </w:rPr>
            </w:pPr>
            <w:r>
              <w:rPr>
                <w:rFonts w:cs="Arial"/>
                <w:b/>
                <w:color w:val="000000"/>
                <w:szCs w:val="20"/>
              </w:rPr>
              <w:t xml:space="preserve">IT </w:t>
            </w:r>
            <w:r w:rsidRPr="00835A79">
              <w:rPr>
                <w:rFonts w:cs="Arial"/>
                <w:b/>
                <w:color w:val="000000"/>
                <w:szCs w:val="20"/>
              </w:rPr>
              <w:t xml:space="preserve">Specialista </w:t>
            </w:r>
            <w:r>
              <w:rPr>
                <w:rFonts w:cs="Arial"/>
                <w:b/>
                <w:color w:val="000000"/>
                <w:szCs w:val="20"/>
              </w:rPr>
              <w:t>4</w:t>
            </w:r>
          </w:p>
        </w:tc>
        <w:tc>
          <w:tcPr>
            <w:tcW w:w="3049" w:type="pct"/>
            <w:vAlign w:val="center"/>
          </w:tcPr>
          <w:p w14:paraId="000B0511"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Jméno a příjmení: </w:t>
            </w:r>
            <w:r w:rsidRPr="004E64F5">
              <w:rPr>
                <w:rFonts w:cs="Arial"/>
                <w:i/>
                <w:iCs/>
                <w:color w:val="FFFFFF" w:themeColor="background1"/>
                <w:szCs w:val="20"/>
                <w:highlight w:val="black"/>
              </w:rPr>
              <w:t>neveřejný údaj</w:t>
            </w:r>
          </w:p>
          <w:p w14:paraId="41CE1539"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Telefon: </w:t>
            </w:r>
            <w:r w:rsidRPr="004E64F5">
              <w:rPr>
                <w:rFonts w:cs="Arial"/>
                <w:i/>
                <w:iCs/>
                <w:color w:val="FFFFFF" w:themeColor="background1"/>
                <w:szCs w:val="20"/>
                <w:highlight w:val="black"/>
              </w:rPr>
              <w:t>neveřejný údaj</w:t>
            </w:r>
          </w:p>
          <w:p w14:paraId="141F09B0" w14:textId="1A110074" w:rsidR="00581797" w:rsidRPr="00FF479E" w:rsidRDefault="007F79EE" w:rsidP="007F79EE">
            <w:pPr>
              <w:spacing w:after="0" w:line="280" w:lineRule="atLeast"/>
              <w:rPr>
                <w:rFonts w:cs="Arial"/>
                <w:color w:val="000000"/>
                <w:szCs w:val="20"/>
              </w:rPr>
            </w:pPr>
            <w:r w:rsidRPr="00FF479E">
              <w:rPr>
                <w:rFonts w:cs="Arial"/>
                <w:color w:val="000000"/>
                <w:szCs w:val="20"/>
              </w:rPr>
              <w:t xml:space="preserve">E-mail: </w:t>
            </w:r>
            <w:r w:rsidRPr="004E64F5">
              <w:rPr>
                <w:rFonts w:cs="Arial"/>
                <w:i/>
                <w:iCs/>
                <w:color w:val="FFFFFF" w:themeColor="background1"/>
                <w:szCs w:val="20"/>
                <w:highlight w:val="black"/>
              </w:rPr>
              <w:t>neveřejný údaj</w:t>
            </w:r>
          </w:p>
        </w:tc>
      </w:tr>
      <w:tr w:rsidR="00581797" w:rsidRPr="00FF479E" w14:paraId="0296D96E" w14:textId="77777777" w:rsidTr="00A13811">
        <w:trPr>
          <w:trHeight w:val="567"/>
        </w:trPr>
        <w:tc>
          <w:tcPr>
            <w:tcW w:w="1951" w:type="pct"/>
            <w:vAlign w:val="center"/>
          </w:tcPr>
          <w:p w14:paraId="77F8EF9A" w14:textId="181E436C" w:rsidR="00581797" w:rsidRPr="00367370" w:rsidRDefault="00581797" w:rsidP="00890C43">
            <w:pPr>
              <w:spacing w:after="0" w:line="280" w:lineRule="atLeast"/>
              <w:rPr>
                <w:rFonts w:cs="Arial"/>
                <w:b/>
                <w:color w:val="000000"/>
                <w:szCs w:val="20"/>
                <w:highlight w:val="yellow"/>
              </w:rPr>
            </w:pPr>
            <w:r>
              <w:rPr>
                <w:rFonts w:cs="Arial"/>
                <w:b/>
                <w:color w:val="000000"/>
                <w:szCs w:val="20"/>
              </w:rPr>
              <w:t xml:space="preserve">IT </w:t>
            </w:r>
            <w:r w:rsidRPr="00835A79">
              <w:rPr>
                <w:rFonts w:cs="Arial"/>
                <w:b/>
                <w:color w:val="000000"/>
                <w:szCs w:val="20"/>
              </w:rPr>
              <w:t xml:space="preserve">Specialista </w:t>
            </w:r>
            <w:r>
              <w:rPr>
                <w:rFonts w:cs="Arial"/>
                <w:b/>
                <w:color w:val="000000"/>
                <w:szCs w:val="20"/>
              </w:rPr>
              <w:t>5</w:t>
            </w:r>
          </w:p>
        </w:tc>
        <w:tc>
          <w:tcPr>
            <w:tcW w:w="3049" w:type="pct"/>
            <w:vAlign w:val="center"/>
          </w:tcPr>
          <w:p w14:paraId="3365E2D6"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Jméno a příjmení: </w:t>
            </w:r>
            <w:r w:rsidRPr="004E64F5">
              <w:rPr>
                <w:rFonts w:cs="Arial"/>
                <w:i/>
                <w:iCs/>
                <w:color w:val="FFFFFF" w:themeColor="background1"/>
                <w:szCs w:val="20"/>
                <w:highlight w:val="black"/>
              </w:rPr>
              <w:t>neveřejný údaj</w:t>
            </w:r>
          </w:p>
          <w:p w14:paraId="66BBFED6"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Telefon: </w:t>
            </w:r>
            <w:r w:rsidRPr="004E64F5">
              <w:rPr>
                <w:rFonts w:cs="Arial"/>
                <w:i/>
                <w:iCs/>
                <w:color w:val="FFFFFF" w:themeColor="background1"/>
                <w:szCs w:val="20"/>
                <w:highlight w:val="black"/>
              </w:rPr>
              <w:t>neveřejný údaj</w:t>
            </w:r>
          </w:p>
          <w:p w14:paraId="5087BE28" w14:textId="552C4270" w:rsidR="00581797" w:rsidRPr="00FF479E" w:rsidRDefault="007F79EE" w:rsidP="007F79EE">
            <w:pPr>
              <w:spacing w:after="0" w:line="280" w:lineRule="atLeast"/>
              <w:rPr>
                <w:rFonts w:cs="Arial"/>
                <w:color w:val="000000"/>
                <w:szCs w:val="20"/>
              </w:rPr>
            </w:pPr>
            <w:r w:rsidRPr="00FF479E">
              <w:rPr>
                <w:rFonts w:cs="Arial"/>
                <w:color w:val="000000"/>
                <w:szCs w:val="20"/>
              </w:rPr>
              <w:t xml:space="preserve">E-mail: </w:t>
            </w:r>
            <w:r w:rsidRPr="004E64F5">
              <w:rPr>
                <w:rFonts w:cs="Arial"/>
                <w:i/>
                <w:iCs/>
                <w:color w:val="FFFFFF" w:themeColor="background1"/>
                <w:szCs w:val="20"/>
                <w:highlight w:val="black"/>
              </w:rPr>
              <w:t>neveřejný údaj</w:t>
            </w:r>
          </w:p>
        </w:tc>
      </w:tr>
      <w:tr w:rsidR="007C75E0" w:rsidRPr="00FF479E" w14:paraId="75C19393" w14:textId="77777777" w:rsidTr="00A13811">
        <w:trPr>
          <w:trHeight w:val="567"/>
        </w:trPr>
        <w:tc>
          <w:tcPr>
            <w:tcW w:w="1951" w:type="pct"/>
            <w:vAlign w:val="center"/>
          </w:tcPr>
          <w:p w14:paraId="162EFBAF" w14:textId="30B289B0" w:rsidR="007C75E0" w:rsidRPr="00367370" w:rsidRDefault="007C75E0" w:rsidP="00890C43">
            <w:pPr>
              <w:spacing w:after="0" w:line="280" w:lineRule="atLeast"/>
              <w:rPr>
                <w:rFonts w:cs="Arial"/>
                <w:b/>
                <w:color w:val="000000"/>
                <w:szCs w:val="20"/>
                <w:highlight w:val="yellow"/>
              </w:rPr>
            </w:pPr>
            <w:r>
              <w:rPr>
                <w:rFonts w:cs="Arial"/>
                <w:b/>
                <w:color w:val="000000"/>
                <w:szCs w:val="20"/>
              </w:rPr>
              <w:t xml:space="preserve">IT </w:t>
            </w:r>
            <w:r w:rsidRPr="00835A79">
              <w:rPr>
                <w:rFonts w:cs="Arial"/>
                <w:b/>
                <w:color w:val="000000"/>
                <w:szCs w:val="20"/>
              </w:rPr>
              <w:t xml:space="preserve">Specialista </w:t>
            </w:r>
            <w:r>
              <w:rPr>
                <w:rFonts w:cs="Arial"/>
                <w:b/>
                <w:color w:val="000000"/>
                <w:szCs w:val="20"/>
              </w:rPr>
              <w:t>6</w:t>
            </w:r>
          </w:p>
        </w:tc>
        <w:tc>
          <w:tcPr>
            <w:tcW w:w="3049" w:type="pct"/>
            <w:vAlign w:val="center"/>
          </w:tcPr>
          <w:p w14:paraId="3F1B6AB8"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Jméno a příjmení: </w:t>
            </w:r>
            <w:r w:rsidRPr="004E64F5">
              <w:rPr>
                <w:rFonts w:cs="Arial"/>
                <w:i/>
                <w:iCs/>
                <w:color w:val="FFFFFF" w:themeColor="background1"/>
                <w:szCs w:val="20"/>
                <w:highlight w:val="black"/>
              </w:rPr>
              <w:t>neveřejný údaj</w:t>
            </w:r>
          </w:p>
          <w:p w14:paraId="19D9ED18"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Telefon: </w:t>
            </w:r>
            <w:r w:rsidRPr="004E64F5">
              <w:rPr>
                <w:rFonts w:cs="Arial"/>
                <w:i/>
                <w:iCs/>
                <w:color w:val="FFFFFF" w:themeColor="background1"/>
                <w:szCs w:val="20"/>
                <w:highlight w:val="black"/>
              </w:rPr>
              <w:t>neveřejný údaj</w:t>
            </w:r>
          </w:p>
          <w:p w14:paraId="65FB538F" w14:textId="58696C03" w:rsidR="007C75E0" w:rsidRPr="00FF479E" w:rsidRDefault="007F79EE" w:rsidP="007F79EE">
            <w:pPr>
              <w:spacing w:after="0" w:line="280" w:lineRule="atLeast"/>
              <w:rPr>
                <w:rFonts w:cs="Arial"/>
                <w:color w:val="000000"/>
                <w:szCs w:val="20"/>
              </w:rPr>
            </w:pPr>
            <w:r w:rsidRPr="00FF479E">
              <w:rPr>
                <w:rFonts w:cs="Arial"/>
                <w:color w:val="000000"/>
                <w:szCs w:val="20"/>
              </w:rPr>
              <w:t xml:space="preserve">E-mail: </w:t>
            </w:r>
            <w:r w:rsidRPr="004E64F5">
              <w:rPr>
                <w:rFonts w:cs="Arial"/>
                <w:i/>
                <w:iCs/>
                <w:color w:val="FFFFFF" w:themeColor="background1"/>
                <w:szCs w:val="20"/>
                <w:highlight w:val="black"/>
              </w:rPr>
              <w:t>neveřejný údaj</w:t>
            </w:r>
          </w:p>
        </w:tc>
      </w:tr>
      <w:tr w:rsidR="006A499D" w:rsidRPr="00FF479E" w14:paraId="741A5D2D" w14:textId="77777777" w:rsidTr="00A13811">
        <w:trPr>
          <w:trHeight w:val="567"/>
        </w:trPr>
        <w:tc>
          <w:tcPr>
            <w:tcW w:w="1951" w:type="pct"/>
            <w:vAlign w:val="center"/>
          </w:tcPr>
          <w:p w14:paraId="3542C3DE" w14:textId="3DDD55E6" w:rsidR="006A499D" w:rsidRPr="00367370" w:rsidRDefault="00844697" w:rsidP="00890C43">
            <w:pPr>
              <w:spacing w:after="0" w:line="280" w:lineRule="atLeast"/>
              <w:rPr>
                <w:rFonts w:cs="Arial"/>
                <w:b/>
                <w:color w:val="000000"/>
                <w:szCs w:val="20"/>
              </w:rPr>
            </w:pPr>
            <w:r>
              <w:rPr>
                <w:rFonts w:cs="Arial"/>
                <w:b/>
                <w:color w:val="000000"/>
                <w:szCs w:val="20"/>
              </w:rPr>
              <w:t xml:space="preserve">Specialista pro bezpečnost </w:t>
            </w:r>
          </w:p>
        </w:tc>
        <w:tc>
          <w:tcPr>
            <w:tcW w:w="3049" w:type="pct"/>
            <w:vAlign w:val="center"/>
          </w:tcPr>
          <w:p w14:paraId="3D98CF5C"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Jméno a příjmení: </w:t>
            </w:r>
            <w:r w:rsidRPr="004E64F5">
              <w:rPr>
                <w:rFonts w:cs="Arial"/>
                <w:i/>
                <w:iCs/>
                <w:color w:val="FFFFFF" w:themeColor="background1"/>
                <w:szCs w:val="20"/>
                <w:highlight w:val="black"/>
              </w:rPr>
              <w:t>neveřejný údaj</w:t>
            </w:r>
          </w:p>
          <w:p w14:paraId="2A57E33A"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Telefon: </w:t>
            </w:r>
            <w:r w:rsidRPr="004E64F5">
              <w:rPr>
                <w:rFonts w:cs="Arial"/>
                <w:i/>
                <w:iCs/>
                <w:color w:val="FFFFFF" w:themeColor="background1"/>
                <w:szCs w:val="20"/>
                <w:highlight w:val="black"/>
              </w:rPr>
              <w:t>neveřejný údaj</w:t>
            </w:r>
          </w:p>
          <w:p w14:paraId="65868147" w14:textId="08B4E3A4" w:rsidR="006A499D" w:rsidRPr="00FF479E" w:rsidRDefault="007F79EE" w:rsidP="007F79EE">
            <w:pPr>
              <w:spacing w:after="0" w:line="280" w:lineRule="atLeast"/>
              <w:rPr>
                <w:rFonts w:cs="Arial"/>
                <w:color w:val="000000"/>
                <w:szCs w:val="20"/>
              </w:rPr>
            </w:pPr>
            <w:r w:rsidRPr="00FF479E">
              <w:rPr>
                <w:rFonts w:cs="Arial"/>
                <w:color w:val="000000"/>
                <w:szCs w:val="20"/>
              </w:rPr>
              <w:t xml:space="preserve">E-mail: </w:t>
            </w:r>
            <w:r w:rsidRPr="004E64F5">
              <w:rPr>
                <w:rFonts w:cs="Arial"/>
                <w:i/>
                <w:iCs/>
                <w:color w:val="FFFFFF" w:themeColor="background1"/>
                <w:szCs w:val="20"/>
                <w:highlight w:val="black"/>
              </w:rPr>
              <w:t>neveřejný údaj</w:t>
            </w:r>
          </w:p>
        </w:tc>
      </w:tr>
      <w:tr w:rsidR="00986249" w:rsidRPr="00FF479E" w14:paraId="72F7E72F" w14:textId="77777777" w:rsidTr="00A13811">
        <w:trPr>
          <w:trHeight w:val="567"/>
        </w:trPr>
        <w:tc>
          <w:tcPr>
            <w:tcW w:w="1951" w:type="pct"/>
            <w:vAlign w:val="center"/>
          </w:tcPr>
          <w:p w14:paraId="61A7605A" w14:textId="0C45B23C" w:rsidR="00986249" w:rsidRPr="00367370" w:rsidRDefault="00986249" w:rsidP="00890C43">
            <w:pPr>
              <w:spacing w:after="0" w:line="280" w:lineRule="atLeast"/>
              <w:rPr>
                <w:rFonts w:cs="Arial"/>
                <w:b/>
                <w:color w:val="000000"/>
                <w:szCs w:val="20"/>
              </w:rPr>
            </w:pPr>
            <w:r w:rsidRPr="00E43C83">
              <w:rPr>
                <w:rFonts w:cs="Arial"/>
                <w:b/>
              </w:rPr>
              <w:t>Specialista pro datov</w:t>
            </w:r>
            <w:r>
              <w:rPr>
                <w:rFonts w:cs="Arial"/>
                <w:b/>
              </w:rPr>
              <w:t>é migrace (</w:t>
            </w:r>
            <w:proofErr w:type="spellStart"/>
            <w:r>
              <w:rPr>
                <w:rFonts w:cs="Arial"/>
                <w:b/>
              </w:rPr>
              <w:t>Storage</w:t>
            </w:r>
            <w:proofErr w:type="spellEnd"/>
            <w:r>
              <w:rPr>
                <w:rFonts w:cs="Arial"/>
                <w:b/>
              </w:rPr>
              <w:t xml:space="preserve"> specialista)</w:t>
            </w:r>
          </w:p>
        </w:tc>
        <w:tc>
          <w:tcPr>
            <w:tcW w:w="3049" w:type="pct"/>
            <w:vAlign w:val="center"/>
          </w:tcPr>
          <w:p w14:paraId="102A5E6F"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Jméno a příjmení: </w:t>
            </w:r>
            <w:r w:rsidRPr="004E64F5">
              <w:rPr>
                <w:rFonts w:cs="Arial"/>
                <w:i/>
                <w:iCs/>
                <w:color w:val="FFFFFF" w:themeColor="background1"/>
                <w:szCs w:val="20"/>
                <w:highlight w:val="black"/>
              </w:rPr>
              <w:t>neveřejný údaj</w:t>
            </w:r>
          </w:p>
          <w:p w14:paraId="44758517"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Telefon: </w:t>
            </w:r>
            <w:r w:rsidRPr="004E64F5">
              <w:rPr>
                <w:rFonts w:cs="Arial"/>
                <w:i/>
                <w:iCs/>
                <w:color w:val="FFFFFF" w:themeColor="background1"/>
                <w:szCs w:val="20"/>
                <w:highlight w:val="black"/>
              </w:rPr>
              <w:t>neveřejný údaj</w:t>
            </w:r>
          </w:p>
          <w:p w14:paraId="0E01B7E1" w14:textId="6B7FA91B" w:rsidR="00986249" w:rsidRPr="00FF479E" w:rsidRDefault="007F79EE" w:rsidP="007F79EE">
            <w:pPr>
              <w:spacing w:after="0" w:line="280" w:lineRule="atLeast"/>
              <w:rPr>
                <w:rFonts w:cs="Arial"/>
                <w:color w:val="000000"/>
                <w:szCs w:val="20"/>
              </w:rPr>
            </w:pPr>
            <w:r w:rsidRPr="00FF479E">
              <w:rPr>
                <w:rFonts w:cs="Arial"/>
                <w:color w:val="000000"/>
                <w:szCs w:val="20"/>
              </w:rPr>
              <w:t xml:space="preserve">E-mail: </w:t>
            </w:r>
            <w:r w:rsidRPr="004E64F5">
              <w:rPr>
                <w:rFonts w:cs="Arial"/>
                <w:i/>
                <w:iCs/>
                <w:color w:val="FFFFFF" w:themeColor="background1"/>
                <w:szCs w:val="20"/>
                <w:highlight w:val="black"/>
              </w:rPr>
              <w:t>neveřejný údaj</w:t>
            </w:r>
          </w:p>
        </w:tc>
      </w:tr>
      <w:tr w:rsidR="00A13811" w:rsidRPr="00FF479E" w14:paraId="1B4B07A5" w14:textId="77777777" w:rsidTr="00A13811">
        <w:trPr>
          <w:trHeight w:val="567"/>
        </w:trPr>
        <w:tc>
          <w:tcPr>
            <w:tcW w:w="1951" w:type="pct"/>
            <w:vAlign w:val="center"/>
          </w:tcPr>
          <w:p w14:paraId="2321666D" w14:textId="5906376A" w:rsidR="00A13811" w:rsidRPr="00E43C83" w:rsidRDefault="00A13811" w:rsidP="00A13811">
            <w:pPr>
              <w:spacing w:after="0" w:line="280" w:lineRule="atLeast"/>
              <w:rPr>
                <w:rFonts w:cs="Arial"/>
                <w:b/>
              </w:rPr>
            </w:pPr>
            <w:r w:rsidRPr="00E43C83">
              <w:rPr>
                <w:rFonts w:cs="Arial"/>
                <w:b/>
              </w:rPr>
              <w:t xml:space="preserve">Specialista pro </w:t>
            </w:r>
            <w:r w:rsidRPr="00A13811">
              <w:rPr>
                <w:rFonts w:cs="Arial"/>
                <w:b/>
              </w:rPr>
              <w:t>cloudové služby</w:t>
            </w:r>
          </w:p>
        </w:tc>
        <w:tc>
          <w:tcPr>
            <w:tcW w:w="3049" w:type="pct"/>
            <w:vAlign w:val="center"/>
          </w:tcPr>
          <w:p w14:paraId="040D93C9"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Jméno a příjmení: </w:t>
            </w:r>
            <w:r w:rsidRPr="004E64F5">
              <w:rPr>
                <w:rFonts w:cs="Arial"/>
                <w:i/>
                <w:iCs/>
                <w:color w:val="FFFFFF" w:themeColor="background1"/>
                <w:szCs w:val="20"/>
                <w:highlight w:val="black"/>
              </w:rPr>
              <w:t>neveřejný údaj</w:t>
            </w:r>
          </w:p>
          <w:p w14:paraId="17EB2E8F"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Telefon: </w:t>
            </w:r>
            <w:r w:rsidRPr="004E64F5">
              <w:rPr>
                <w:rFonts w:cs="Arial"/>
                <w:i/>
                <w:iCs/>
                <w:color w:val="FFFFFF" w:themeColor="background1"/>
                <w:szCs w:val="20"/>
                <w:highlight w:val="black"/>
              </w:rPr>
              <w:t>neveřejný údaj</w:t>
            </w:r>
          </w:p>
          <w:p w14:paraId="536315E0" w14:textId="3465E1B1" w:rsidR="00A13811" w:rsidRPr="00FF479E" w:rsidRDefault="007F79EE" w:rsidP="007F79EE">
            <w:pPr>
              <w:spacing w:after="0" w:line="280" w:lineRule="atLeast"/>
              <w:rPr>
                <w:rFonts w:cs="Arial"/>
                <w:color w:val="000000"/>
                <w:szCs w:val="20"/>
              </w:rPr>
            </w:pPr>
            <w:r w:rsidRPr="00FF479E">
              <w:rPr>
                <w:rFonts w:cs="Arial"/>
                <w:color w:val="000000"/>
                <w:szCs w:val="20"/>
              </w:rPr>
              <w:t xml:space="preserve">E-mail: </w:t>
            </w:r>
            <w:r w:rsidRPr="004E64F5">
              <w:rPr>
                <w:rFonts w:cs="Arial"/>
                <w:i/>
                <w:iCs/>
                <w:color w:val="FFFFFF" w:themeColor="background1"/>
                <w:szCs w:val="20"/>
                <w:highlight w:val="black"/>
              </w:rPr>
              <w:t>neveřejný údaj</w:t>
            </w:r>
          </w:p>
        </w:tc>
      </w:tr>
      <w:tr w:rsidR="006A499D" w:rsidRPr="00FF479E" w14:paraId="0656CCFF" w14:textId="77777777" w:rsidTr="00A13811">
        <w:trPr>
          <w:trHeight w:val="567"/>
        </w:trPr>
        <w:tc>
          <w:tcPr>
            <w:tcW w:w="1951" w:type="pct"/>
            <w:vAlign w:val="center"/>
          </w:tcPr>
          <w:p w14:paraId="0F0B49B7" w14:textId="245DC901" w:rsidR="006A499D" w:rsidRPr="00FF479E" w:rsidRDefault="006A499D" w:rsidP="00890C43">
            <w:pPr>
              <w:spacing w:after="0" w:line="280" w:lineRule="atLeast"/>
              <w:rPr>
                <w:rFonts w:cs="Arial"/>
                <w:b/>
                <w:color w:val="000000"/>
                <w:szCs w:val="20"/>
              </w:rPr>
            </w:pPr>
            <w:r>
              <w:rPr>
                <w:rFonts w:cs="Arial"/>
                <w:b/>
                <w:color w:val="000000"/>
                <w:szCs w:val="20"/>
              </w:rPr>
              <w:t>Manažer servisní podpory</w:t>
            </w:r>
            <w:r w:rsidRPr="00FF479E">
              <w:rPr>
                <w:rFonts w:cs="Arial"/>
                <w:b/>
                <w:color w:val="000000"/>
                <w:szCs w:val="20"/>
              </w:rPr>
              <w:t xml:space="preserve"> </w:t>
            </w:r>
          </w:p>
        </w:tc>
        <w:tc>
          <w:tcPr>
            <w:tcW w:w="3049" w:type="pct"/>
            <w:vAlign w:val="center"/>
          </w:tcPr>
          <w:p w14:paraId="159AEB97"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Jméno a příjmení: </w:t>
            </w:r>
            <w:r w:rsidRPr="004E64F5">
              <w:rPr>
                <w:rFonts w:cs="Arial"/>
                <w:i/>
                <w:iCs/>
                <w:color w:val="FFFFFF" w:themeColor="background1"/>
                <w:szCs w:val="20"/>
                <w:highlight w:val="black"/>
              </w:rPr>
              <w:t>neveřejný údaj</w:t>
            </w:r>
          </w:p>
          <w:p w14:paraId="734CB520" w14:textId="77777777" w:rsidR="007F79EE" w:rsidRPr="00FF479E" w:rsidRDefault="007F79EE" w:rsidP="007F79EE">
            <w:pPr>
              <w:spacing w:after="0" w:line="280" w:lineRule="atLeast"/>
              <w:rPr>
                <w:rFonts w:cs="Arial"/>
                <w:color w:val="000000"/>
                <w:szCs w:val="20"/>
              </w:rPr>
            </w:pPr>
            <w:r w:rsidRPr="00FF479E">
              <w:rPr>
                <w:rFonts w:cs="Arial"/>
                <w:color w:val="000000"/>
                <w:szCs w:val="20"/>
              </w:rPr>
              <w:t xml:space="preserve">Telefon: </w:t>
            </w:r>
            <w:r w:rsidRPr="004E64F5">
              <w:rPr>
                <w:rFonts w:cs="Arial"/>
                <w:i/>
                <w:iCs/>
                <w:color w:val="FFFFFF" w:themeColor="background1"/>
                <w:szCs w:val="20"/>
                <w:highlight w:val="black"/>
              </w:rPr>
              <w:t>neveřejný údaj</w:t>
            </w:r>
          </w:p>
          <w:p w14:paraId="7ACC2FE8" w14:textId="60CD9272" w:rsidR="006A499D" w:rsidRPr="00FF479E" w:rsidRDefault="007F79EE" w:rsidP="007F79EE">
            <w:pPr>
              <w:spacing w:after="0" w:line="280" w:lineRule="atLeast"/>
              <w:rPr>
                <w:rFonts w:cs="Arial"/>
                <w:color w:val="000000"/>
                <w:szCs w:val="20"/>
              </w:rPr>
            </w:pPr>
            <w:r w:rsidRPr="00FF479E">
              <w:rPr>
                <w:rFonts w:cs="Arial"/>
                <w:color w:val="000000"/>
                <w:szCs w:val="20"/>
              </w:rPr>
              <w:t xml:space="preserve">E-mail: </w:t>
            </w:r>
            <w:r w:rsidRPr="004E64F5">
              <w:rPr>
                <w:rFonts w:cs="Arial"/>
                <w:i/>
                <w:iCs/>
                <w:color w:val="FFFFFF" w:themeColor="background1"/>
                <w:szCs w:val="20"/>
                <w:highlight w:val="black"/>
              </w:rPr>
              <w:t>neveřejný údaj</w:t>
            </w:r>
          </w:p>
        </w:tc>
      </w:tr>
    </w:tbl>
    <w:p w14:paraId="4B0313E6" w14:textId="77777777" w:rsidR="001C1E65" w:rsidRPr="00FF479E" w:rsidRDefault="001C1E65" w:rsidP="001C1E65">
      <w:pPr>
        <w:pStyle w:val="RLProhlensmluvnchstran"/>
        <w:jc w:val="left"/>
        <w:rPr>
          <w:rFonts w:cs="Arial"/>
          <w:szCs w:val="20"/>
        </w:rPr>
        <w:sectPr w:rsidR="001C1E65" w:rsidRPr="00FF479E" w:rsidSect="0099109A">
          <w:headerReference w:type="default" r:id="rId17"/>
          <w:footerReference w:type="default" r:id="rId18"/>
          <w:pgSz w:w="11906" w:h="16838"/>
          <w:pgMar w:top="1418" w:right="1418" w:bottom="1418" w:left="1418" w:header="709" w:footer="709" w:gutter="0"/>
          <w:pgNumType w:start="1"/>
          <w:cols w:space="708"/>
          <w:docGrid w:linePitch="360"/>
        </w:sectPr>
      </w:pPr>
    </w:p>
    <w:p w14:paraId="030CF5AD" w14:textId="20D9B0D7" w:rsidR="00131ADD" w:rsidRPr="007C75E0" w:rsidRDefault="00131ADD" w:rsidP="00131ADD">
      <w:pPr>
        <w:pStyle w:val="RLProhlensmluvnchstran"/>
        <w:rPr>
          <w:rFonts w:cs="Arial"/>
          <w:szCs w:val="20"/>
          <w:lang w:val="cs-CZ"/>
        </w:rPr>
      </w:pPr>
      <w:bookmarkStart w:id="166" w:name="Annex04"/>
      <w:r w:rsidRPr="00FF479E">
        <w:rPr>
          <w:rFonts w:cs="Arial"/>
          <w:szCs w:val="20"/>
        </w:rPr>
        <w:lastRenderedPageBreak/>
        <w:t xml:space="preserve">Příloha č. </w:t>
      </w:r>
      <w:r>
        <w:rPr>
          <w:rFonts w:cs="Arial"/>
          <w:szCs w:val="20"/>
          <w:lang w:val="cs-CZ"/>
        </w:rPr>
        <w:t>3</w:t>
      </w:r>
    </w:p>
    <w:p w14:paraId="2339A78B" w14:textId="77777777" w:rsidR="00131ADD" w:rsidRPr="00131ADD" w:rsidRDefault="00131ADD" w:rsidP="00131ADD">
      <w:pPr>
        <w:pStyle w:val="RLProhlensmluvnchstran"/>
        <w:rPr>
          <w:rFonts w:cs="Arial"/>
          <w:caps/>
          <w:szCs w:val="20"/>
        </w:rPr>
      </w:pPr>
      <w:r w:rsidRPr="00131ADD">
        <w:rPr>
          <w:rFonts w:cs="Arial"/>
          <w:caps/>
          <w:szCs w:val="20"/>
        </w:rPr>
        <w:t xml:space="preserve">Seznam </w:t>
      </w:r>
      <w:r w:rsidRPr="00131ADD">
        <w:rPr>
          <w:rFonts w:cs="Arial"/>
          <w:caps/>
          <w:szCs w:val="20"/>
          <w:lang w:val="cs-CZ"/>
        </w:rPr>
        <w:t>pod</w:t>
      </w:r>
      <w:r w:rsidRPr="00131ADD">
        <w:rPr>
          <w:rFonts w:cs="Arial"/>
          <w:caps/>
          <w:szCs w:val="20"/>
        </w:rPr>
        <w:t>dodavatelů</w:t>
      </w:r>
    </w:p>
    <w:p w14:paraId="75DD5417" w14:textId="77777777" w:rsidR="00131ADD" w:rsidRPr="00FF479E" w:rsidRDefault="00131ADD" w:rsidP="00131ADD">
      <w:pPr>
        <w:rPr>
          <w:rFonts w:cs="Arial"/>
          <w:b/>
          <w:szCs w:val="20"/>
        </w:rPr>
      </w:pPr>
    </w:p>
    <w:p w14:paraId="46EFE9F8" w14:textId="77777777" w:rsidR="00131ADD" w:rsidRPr="00FF479E" w:rsidRDefault="00131ADD" w:rsidP="00131ADD">
      <w:pPr>
        <w:spacing w:after="0" w:line="280" w:lineRule="atLeast"/>
        <w:rPr>
          <w:rFonts w:cs="Arial"/>
          <w:b/>
          <w:szCs w:val="20"/>
        </w:rPr>
      </w:pPr>
      <w:r w:rsidRPr="00FF479E">
        <w:rPr>
          <w:rFonts w:cs="Arial"/>
          <w:b/>
          <w:szCs w:val="20"/>
        </w:rPr>
        <w:t xml:space="preserve">1) </w:t>
      </w:r>
    </w:p>
    <w:p w14:paraId="7CEFB36B" w14:textId="76CE6ABA" w:rsidR="00131ADD" w:rsidRPr="00FF479E" w:rsidRDefault="00131ADD" w:rsidP="00A54498">
      <w:pPr>
        <w:tabs>
          <w:tab w:val="left" w:pos="2340"/>
        </w:tabs>
        <w:spacing w:after="0" w:line="280" w:lineRule="atLeast"/>
        <w:rPr>
          <w:rFonts w:cs="Arial"/>
          <w:szCs w:val="20"/>
        </w:rPr>
      </w:pPr>
      <w:r w:rsidRPr="00FF479E">
        <w:rPr>
          <w:rFonts w:cs="Arial"/>
          <w:b/>
          <w:szCs w:val="20"/>
        </w:rPr>
        <w:t>Název:</w:t>
      </w:r>
      <w:r w:rsidRPr="00FF479E">
        <w:rPr>
          <w:rFonts w:cs="Arial"/>
          <w:szCs w:val="20"/>
        </w:rPr>
        <w:t xml:space="preserve"> </w:t>
      </w:r>
      <w:r w:rsidRPr="00FF479E">
        <w:rPr>
          <w:rFonts w:cs="Arial"/>
          <w:szCs w:val="20"/>
        </w:rPr>
        <w:tab/>
      </w:r>
      <w:r w:rsidRPr="00FF479E">
        <w:rPr>
          <w:rFonts w:cs="Arial"/>
          <w:szCs w:val="20"/>
        </w:rPr>
        <w:tab/>
      </w:r>
      <w:r w:rsidR="009B77DA">
        <w:rPr>
          <w:rFonts w:cs="Arial"/>
          <w:szCs w:val="20"/>
        </w:rPr>
        <w:t>HEWLETT-PACKARD s.r.o.</w:t>
      </w:r>
    </w:p>
    <w:p w14:paraId="12C31865" w14:textId="20372C85" w:rsidR="00131ADD" w:rsidRPr="00FF479E" w:rsidRDefault="00131ADD" w:rsidP="00A54498">
      <w:pPr>
        <w:tabs>
          <w:tab w:val="left" w:pos="2340"/>
        </w:tabs>
        <w:spacing w:after="0" w:line="280" w:lineRule="atLeast"/>
        <w:rPr>
          <w:rFonts w:cs="Arial"/>
          <w:szCs w:val="20"/>
        </w:rPr>
      </w:pPr>
      <w:r w:rsidRPr="00FF479E">
        <w:rPr>
          <w:rFonts w:cs="Arial"/>
          <w:b/>
          <w:szCs w:val="20"/>
        </w:rPr>
        <w:t>Sídlo:</w:t>
      </w:r>
      <w:r w:rsidRPr="00FF479E">
        <w:rPr>
          <w:rFonts w:cs="Arial"/>
          <w:szCs w:val="20"/>
        </w:rPr>
        <w:tab/>
      </w:r>
      <w:r w:rsidRPr="00FF479E">
        <w:rPr>
          <w:rFonts w:cs="Arial"/>
          <w:szCs w:val="20"/>
        </w:rPr>
        <w:tab/>
      </w:r>
      <w:r w:rsidR="009B77DA">
        <w:rPr>
          <w:rFonts w:cs="Arial"/>
          <w:szCs w:val="20"/>
        </w:rPr>
        <w:t>Za Brumlovkou 1559/5, 140 00 Praha 4 - Michle</w:t>
      </w:r>
    </w:p>
    <w:p w14:paraId="618B8C5E" w14:textId="66999384" w:rsidR="00131ADD" w:rsidRPr="00FF479E" w:rsidRDefault="00131ADD" w:rsidP="00A54498">
      <w:pPr>
        <w:tabs>
          <w:tab w:val="left" w:pos="2340"/>
        </w:tabs>
        <w:spacing w:after="0" w:line="280" w:lineRule="atLeast"/>
        <w:rPr>
          <w:rFonts w:cs="Arial"/>
          <w:szCs w:val="20"/>
        </w:rPr>
      </w:pPr>
      <w:r w:rsidRPr="00FF479E">
        <w:rPr>
          <w:rFonts w:cs="Arial"/>
          <w:b/>
          <w:szCs w:val="20"/>
        </w:rPr>
        <w:t>I</w:t>
      </w:r>
      <w:r>
        <w:rPr>
          <w:rFonts w:cs="Arial"/>
          <w:b/>
          <w:szCs w:val="20"/>
        </w:rPr>
        <w:t>ČO</w:t>
      </w:r>
      <w:r w:rsidRPr="00FF479E">
        <w:rPr>
          <w:rFonts w:cs="Arial"/>
          <w:b/>
          <w:szCs w:val="20"/>
        </w:rPr>
        <w:t>:</w:t>
      </w:r>
      <w:r w:rsidRPr="00FF479E">
        <w:rPr>
          <w:rFonts w:cs="Arial"/>
          <w:szCs w:val="20"/>
        </w:rPr>
        <w:tab/>
      </w:r>
      <w:r w:rsidRPr="00FF479E">
        <w:rPr>
          <w:rFonts w:cs="Arial"/>
          <w:szCs w:val="20"/>
        </w:rPr>
        <w:tab/>
      </w:r>
      <w:r w:rsidR="009B77DA">
        <w:rPr>
          <w:rFonts w:cs="Arial"/>
          <w:szCs w:val="20"/>
        </w:rPr>
        <w:t>17048851</w:t>
      </w:r>
    </w:p>
    <w:p w14:paraId="19178682" w14:textId="21B6B0AD" w:rsidR="00A54498" w:rsidRPr="00A54498" w:rsidRDefault="00131ADD" w:rsidP="00A54498">
      <w:pPr>
        <w:autoSpaceDE w:val="0"/>
        <w:autoSpaceDN w:val="0"/>
        <w:adjustRightInd w:val="0"/>
        <w:spacing w:after="0" w:line="280" w:lineRule="atLeast"/>
        <w:ind w:left="2835" w:hanging="2835"/>
        <w:jc w:val="both"/>
        <w:rPr>
          <w:rFonts w:cs="Arial"/>
          <w:szCs w:val="20"/>
        </w:rPr>
      </w:pPr>
      <w:r w:rsidRPr="00FF479E">
        <w:rPr>
          <w:rFonts w:cs="Arial"/>
          <w:b/>
          <w:szCs w:val="20"/>
        </w:rPr>
        <w:t>Rozsah plnění Smlouvy:</w:t>
      </w:r>
      <w:r w:rsidRPr="00FF479E">
        <w:rPr>
          <w:rFonts w:cs="Arial"/>
          <w:b/>
          <w:szCs w:val="20"/>
        </w:rPr>
        <w:tab/>
      </w:r>
      <w:r w:rsidR="00A54498">
        <w:rPr>
          <w:rFonts w:cs="Arial"/>
          <w:b/>
          <w:szCs w:val="20"/>
        </w:rPr>
        <w:t>I</w:t>
      </w:r>
      <w:r w:rsidR="00A54498" w:rsidRPr="00A54498">
        <w:rPr>
          <w:rFonts w:cs="Arial"/>
          <w:szCs w:val="20"/>
        </w:rPr>
        <w:t>mplementace, instalace, provoz, správa, podpora a</w:t>
      </w:r>
      <w:r w:rsidR="00A54498">
        <w:rPr>
          <w:rFonts w:cs="Arial"/>
          <w:szCs w:val="20"/>
        </w:rPr>
        <w:t xml:space="preserve"> </w:t>
      </w:r>
      <w:r w:rsidR="00A54498" w:rsidRPr="00A54498">
        <w:rPr>
          <w:rFonts w:cs="Arial"/>
          <w:szCs w:val="20"/>
        </w:rPr>
        <w:t>konzultace svázané provozem a rozvojem IT infrastruktury MPSV a</w:t>
      </w:r>
      <w:r w:rsidR="00A54498">
        <w:rPr>
          <w:rFonts w:cs="Arial"/>
          <w:szCs w:val="20"/>
        </w:rPr>
        <w:t xml:space="preserve"> </w:t>
      </w:r>
      <w:r w:rsidR="00A54498" w:rsidRPr="00A54498">
        <w:rPr>
          <w:rFonts w:cs="Arial"/>
          <w:szCs w:val="20"/>
        </w:rPr>
        <w:t>kontaktních pracovišť ÚP.</w:t>
      </w:r>
    </w:p>
    <w:p w14:paraId="4194DC66" w14:textId="368FF32F" w:rsidR="00131ADD" w:rsidRPr="00FF479E" w:rsidRDefault="00131ADD" w:rsidP="00131ADD">
      <w:pPr>
        <w:tabs>
          <w:tab w:val="left" w:pos="2340"/>
        </w:tabs>
        <w:spacing w:after="0" w:line="280" w:lineRule="atLeast"/>
        <w:rPr>
          <w:rFonts w:cs="Arial"/>
          <w:b/>
          <w:szCs w:val="20"/>
        </w:rPr>
      </w:pPr>
    </w:p>
    <w:p w14:paraId="27421593" w14:textId="77777777" w:rsidR="00131ADD" w:rsidRPr="00FF479E" w:rsidRDefault="00131ADD" w:rsidP="00131ADD">
      <w:pPr>
        <w:spacing w:after="0" w:line="280" w:lineRule="atLeast"/>
        <w:rPr>
          <w:rFonts w:cs="Arial"/>
          <w:b/>
          <w:szCs w:val="20"/>
        </w:rPr>
      </w:pPr>
      <w:r w:rsidRPr="00FF479E">
        <w:rPr>
          <w:rFonts w:cs="Arial"/>
          <w:b/>
          <w:szCs w:val="20"/>
        </w:rPr>
        <w:t>2)</w:t>
      </w:r>
    </w:p>
    <w:p w14:paraId="2D427BF3" w14:textId="525F8CDF" w:rsidR="00131ADD" w:rsidRPr="00FF479E" w:rsidRDefault="00131ADD" w:rsidP="00131ADD">
      <w:pPr>
        <w:tabs>
          <w:tab w:val="left" w:pos="2340"/>
        </w:tabs>
        <w:spacing w:after="0" w:line="280" w:lineRule="atLeast"/>
        <w:rPr>
          <w:rFonts w:cs="Arial"/>
          <w:szCs w:val="20"/>
        </w:rPr>
      </w:pPr>
      <w:r w:rsidRPr="00FF479E">
        <w:rPr>
          <w:rFonts w:cs="Arial"/>
          <w:b/>
          <w:szCs w:val="20"/>
        </w:rPr>
        <w:t>Název:</w:t>
      </w:r>
      <w:r w:rsidRPr="00FF479E">
        <w:rPr>
          <w:rFonts w:cs="Arial"/>
          <w:szCs w:val="20"/>
        </w:rPr>
        <w:t xml:space="preserve"> </w:t>
      </w:r>
      <w:r w:rsidRPr="00FF479E">
        <w:rPr>
          <w:rFonts w:cs="Arial"/>
          <w:szCs w:val="20"/>
        </w:rPr>
        <w:tab/>
      </w:r>
      <w:r w:rsidRPr="00FF479E">
        <w:rPr>
          <w:rFonts w:cs="Arial"/>
          <w:szCs w:val="20"/>
        </w:rPr>
        <w:tab/>
      </w:r>
      <w:r w:rsidR="00A54498">
        <w:rPr>
          <w:rFonts w:cs="Arial"/>
          <w:szCs w:val="20"/>
        </w:rPr>
        <w:t xml:space="preserve">X </w:t>
      </w:r>
      <w:proofErr w:type="spellStart"/>
      <w:r w:rsidR="00A54498">
        <w:rPr>
          <w:rFonts w:cs="Arial"/>
          <w:szCs w:val="20"/>
        </w:rPr>
        <w:t>Consulting</w:t>
      </w:r>
      <w:proofErr w:type="spellEnd"/>
      <w:r w:rsidR="00A54498">
        <w:rPr>
          <w:rFonts w:cs="Arial"/>
          <w:szCs w:val="20"/>
        </w:rPr>
        <w:t xml:space="preserve"> Co. s.r.o.</w:t>
      </w:r>
    </w:p>
    <w:p w14:paraId="6A99E10E" w14:textId="217D1253" w:rsidR="00131ADD" w:rsidRPr="00FF479E" w:rsidRDefault="00131ADD" w:rsidP="00131ADD">
      <w:pPr>
        <w:tabs>
          <w:tab w:val="left" w:pos="2340"/>
        </w:tabs>
        <w:spacing w:after="0" w:line="280" w:lineRule="atLeast"/>
        <w:rPr>
          <w:rFonts w:cs="Arial"/>
          <w:szCs w:val="20"/>
        </w:rPr>
      </w:pPr>
      <w:r w:rsidRPr="00FF479E">
        <w:rPr>
          <w:rFonts w:cs="Arial"/>
          <w:b/>
          <w:szCs w:val="20"/>
        </w:rPr>
        <w:t>Sídlo:</w:t>
      </w:r>
      <w:r w:rsidRPr="00FF479E">
        <w:rPr>
          <w:rFonts w:cs="Arial"/>
          <w:szCs w:val="20"/>
        </w:rPr>
        <w:tab/>
      </w:r>
      <w:r w:rsidRPr="00FF479E">
        <w:rPr>
          <w:rFonts w:cs="Arial"/>
          <w:szCs w:val="20"/>
        </w:rPr>
        <w:tab/>
      </w:r>
      <w:r w:rsidR="00A54498">
        <w:rPr>
          <w:rFonts w:cs="Arial"/>
          <w:szCs w:val="20"/>
        </w:rPr>
        <w:t>V olšinách 16/82, 100 00 Praha 10 - Strašnice</w:t>
      </w:r>
    </w:p>
    <w:p w14:paraId="2C5BD6BD" w14:textId="6EB32CF1" w:rsidR="00131ADD" w:rsidRPr="00FF479E" w:rsidRDefault="00131ADD" w:rsidP="00131ADD">
      <w:pPr>
        <w:tabs>
          <w:tab w:val="left" w:pos="2340"/>
        </w:tabs>
        <w:spacing w:after="0" w:line="280" w:lineRule="atLeast"/>
        <w:rPr>
          <w:rFonts w:cs="Arial"/>
          <w:szCs w:val="20"/>
        </w:rPr>
      </w:pPr>
      <w:r w:rsidRPr="00FF479E">
        <w:rPr>
          <w:rFonts w:cs="Arial"/>
          <w:b/>
          <w:szCs w:val="20"/>
        </w:rPr>
        <w:t>I</w:t>
      </w:r>
      <w:r>
        <w:rPr>
          <w:rFonts w:cs="Arial"/>
          <w:b/>
          <w:szCs w:val="20"/>
        </w:rPr>
        <w:t>ČO</w:t>
      </w:r>
      <w:r w:rsidRPr="00FF479E">
        <w:rPr>
          <w:rFonts w:cs="Arial"/>
          <w:b/>
          <w:szCs w:val="20"/>
        </w:rPr>
        <w:t>:</w:t>
      </w:r>
      <w:r w:rsidRPr="00FF479E">
        <w:rPr>
          <w:rFonts w:cs="Arial"/>
          <w:szCs w:val="20"/>
        </w:rPr>
        <w:tab/>
      </w:r>
      <w:r w:rsidRPr="00FF479E">
        <w:rPr>
          <w:rFonts w:cs="Arial"/>
          <w:szCs w:val="20"/>
        </w:rPr>
        <w:tab/>
      </w:r>
      <w:r w:rsidR="00A54498">
        <w:rPr>
          <w:rFonts w:cs="Arial"/>
          <w:szCs w:val="20"/>
        </w:rPr>
        <w:t>06579621</w:t>
      </w:r>
    </w:p>
    <w:p w14:paraId="5A49E5C7" w14:textId="4CE7936B" w:rsidR="00131ADD" w:rsidRPr="00FF479E" w:rsidRDefault="00131ADD" w:rsidP="00131ADD">
      <w:pPr>
        <w:tabs>
          <w:tab w:val="left" w:pos="2340"/>
        </w:tabs>
        <w:spacing w:after="0" w:line="280" w:lineRule="atLeast"/>
        <w:rPr>
          <w:rFonts w:cs="Arial"/>
          <w:b/>
          <w:szCs w:val="20"/>
        </w:rPr>
      </w:pPr>
      <w:r w:rsidRPr="00FF479E">
        <w:rPr>
          <w:rFonts w:cs="Arial"/>
          <w:b/>
          <w:szCs w:val="20"/>
        </w:rPr>
        <w:t>Rozsah plnění Smlouvy:</w:t>
      </w:r>
      <w:r w:rsidRPr="00FF479E">
        <w:rPr>
          <w:rFonts w:cs="Arial"/>
          <w:b/>
          <w:szCs w:val="20"/>
        </w:rPr>
        <w:tab/>
      </w:r>
      <w:r w:rsidRPr="00FF479E">
        <w:rPr>
          <w:rFonts w:cs="Arial"/>
          <w:b/>
          <w:szCs w:val="20"/>
        </w:rPr>
        <w:tab/>
      </w:r>
      <w:r w:rsidR="00A54498">
        <w:rPr>
          <w:rFonts w:cs="Arial"/>
          <w:szCs w:val="20"/>
        </w:rPr>
        <w:t>Implementace, instalace, proaktivní a reaktivní podpora</w:t>
      </w:r>
    </w:p>
    <w:p w14:paraId="6000EA51" w14:textId="77777777" w:rsidR="00131ADD" w:rsidRPr="00FF479E" w:rsidRDefault="00131ADD" w:rsidP="00131ADD">
      <w:pPr>
        <w:tabs>
          <w:tab w:val="left" w:pos="2340"/>
        </w:tabs>
        <w:spacing w:after="0" w:line="280" w:lineRule="atLeast"/>
        <w:rPr>
          <w:rFonts w:cs="Arial"/>
          <w:szCs w:val="20"/>
        </w:rPr>
      </w:pPr>
      <w:r w:rsidRPr="00FF479E">
        <w:rPr>
          <w:rFonts w:cs="Arial"/>
          <w:szCs w:val="20"/>
        </w:rPr>
        <w:t xml:space="preserve"> </w:t>
      </w:r>
    </w:p>
    <w:p w14:paraId="064B7FAA" w14:textId="77777777" w:rsidR="00131ADD" w:rsidRPr="00FF479E" w:rsidRDefault="00131ADD" w:rsidP="00131ADD">
      <w:pPr>
        <w:rPr>
          <w:rFonts w:cs="Arial"/>
          <w:szCs w:val="20"/>
        </w:rPr>
      </w:pPr>
    </w:p>
    <w:p w14:paraId="1AF9804E" w14:textId="77777777" w:rsidR="00131ADD" w:rsidRPr="00FF479E" w:rsidRDefault="00131ADD" w:rsidP="00131ADD">
      <w:pPr>
        <w:pStyle w:val="RLProhlensmluvnchstran"/>
        <w:rPr>
          <w:rFonts w:cs="Arial"/>
          <w:szCs w:val="20"/>
        </w:rPr>
      </w:pPr>
    </w:p>
    <w:p w14:paraId="70BBF4E5" w14:textId="77777777" w:rsidR="00131ADD" w:rsidRPr="00FF479E" w:rsidRDefault="00131ADD" w:rsidP="00131ADD">
      <w:pPr>
        <w:pStyle w:val="RLProhlensmluvnchstran"/>
        <w:jc w:val="left"/>
        <w:rPr>
          <w:rFonts w:cs="Arial"/>
          <w:szCs w:val="20"/>
        </w:rPr>
        <w:sectPr w:rsidR="00131ADD" w:rsidRPr="00FF479E" w:rsidSect="0099109A">
          <w:headerReference w:type="default" r:id="rId19"/>
          <w:footerReference w:type="default" r:id="rId20"/>
          <w:pgSz w:w="11906" w:h="16838"/>
          <w:pgMar w:top="1418" w:right="1418" w:bottom="1418" w:left="1418" w:header="709" w:footer="709" w:gutter="0"/>
          <w:pgNumType w:start="1"/>
          <w:cols w:space="708"/>
          <w:docGrid w:linePitch="360"/>
        </w:sectPr>
      </w:pPr>
    </w:p>
    <w:p w14:paraId="1713689E" w14:textId="7EA6E98C" w:rsidR="00131ADD" w:rsidRPr="00131ADD" w:rsidRDefault="00131ADD" w:rsidP="00131ADD">
      <w:pPr>
        <w:pStyle w:val="RLProhlensmluvnchstran"/>
        <w:rPr>
          <w:rFonts w:cs="Arial"/>
          <w:szCs w:val="20"/>
          <w:lang w:val="cs-CZ"/>
        </w:rPr>
      </w:pPr>
      <w:r w:rsidRPr="00FF479E">
        <w:rPr>
          <w:rFonts w:cs="Arial"/>
          <w:szCs w:val="20"/>
        </w:rPr>
        <w:lastRenderedPageBreak/>
        <w:t xml:space="preserve">Příloha č. </w:t>
      </w:r>
      <w:r>
        <w:rPr>
          <w:rFonts w:cs="Arial"/>
          <w:szCs w:val="20"/>
          <w:lang w:val="cs-CZ"/>
        </w:rPr>
        <w:t>4</w:t>
      </w:r>
    </w:p>
    <w:p w14:paraId="5EA14173" w14:textId="4CBEBCA4" w:rsidR="00131ADD" w:rsidRPr="00131ADD" w:rsidRDefault="00131ADD" w:rsidP="00131ADD">
      <w:pPr>
        <w:pStyle w:val="RLProhlensmluvnchstran"/>
        <w:rPr>
          <w:rFonts w:cs="Arial"/>
          <w:caps/>
          <w:szCs w:val="20"/>
          <w:lang w:val="cs-CZ"/>
        </w:rPr>
      </w:pPr>
      <w:r w:rsidRPr="00131ADD">
        <w:rPr>
          <w:caps/>
          <w:lang w:val="cs-CZ"/>
        </w:rPr>
        <w:t>Cena</w:t>
      </w:r>
    </w:p>
    <w:tbl>
      <w:tblPr>
        <w:tblW w:w="13911" w:type="dxa"/>
        <w:tblCellMar>
          <w:left w:w="70" w:type="dxa"/>
          <w:right w:w="70" w:type="dxa"/>
        </w:tblCellMar>
        <w:tblLook w:val="04A0" w:firstRow="1" w:lastRow="0" w:firstColumn="1" w:lastColumn="0" w:noHBand="0" w:noVBand="1"/>
      </w:tblPr>
      <w:tblGrid>
        <w:gridCol w:w="940"/>
        <w:gridCol w:w="4163"/>
        <w:gridCol w:w="1701"/>
        <w:gridCol w:w="1701"/>
        <w:gridCol w:w="1939"/>
        <w:gridCol w:w="1719"/>
        <w:gridCol w:w="1748"/>
      </w:tblGrid>
      <w:tr w:rsidR="00A54498" w:rsidRPr="00A54498" w14:paraId="6612B77A" w14:textId="77777777" w:rsidTr="007F79EE">
        <w:trPr>
          <w:trHeight w:val="300"/>
        </w:trPr>
        <w:tc>
          <w:tcPr>
            <w:tcW w:w="940" w:type="dxa"/>
            <w:tcBorders>
              <w:top w:val="nil"/>
              <w:left w:val="nil"/>
              <w:bottom w:val="nil"/>
              <w:right w:val="nil"/>
            </w:tcBorders>
            <w:shd w:val="clear" w:color="000000" w:fill="FFFFFF"/>
            <w:noWrap/>
            <w:vAlign w:val="bottom"/>
            <w:hideMark/>
          </w:tcPr>
          <w:p w14:paraId="391DEBA9"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4163" w:type="dxa"/>
            <w:tcBorders>
              <w:top w:val="nil"/>
              <w:left w:val="nil"/>
              <w:bottom w:val="nil"/>
              <w:right w:val="nil"/>
            </w:tcBorders>
            <w:shd w:val="clear" w:color="000000" w:fill="FFFFFF"/>
            <w:noWrap/>
            <w:vAlign w:val="bottom"/>
            <w:hideMark/>
          </w:tcPr>
          <w:p w14:paraId="4BE68AF6" w14:textId="77777777" w:rsidR="00A54498" w:rsidRPr="00A54498" w:rsidRDefault="00A54498" w:rsidP="00A54498">
            <w:pPr>
              <w:spacing w:after="0" w:line="240" w:lineRule="auto"/>
              <w:rPr>
                <w:rFonts w:cs="Arial"/>
                <w:i/>
                <w:iCs/>
                <w:color w:val="000000"/>
                <w:sz w:val="18"/>
                <w:szCs w:val="18"/>
              </w:rPr>
            </w:pPr>
            <w:r w:rsidRPr="00A54498">
              <w:rPr>
                <w:rFonts w:cs="Arial"/>
                <w:i/>
                <w:iCs/>
                <w:color w:val="000000"/>
                <w:sz w:val="18"/>
                <w:szCs w:val="18"/>
              </w:rPr>
              <w:t> </w:t>
            </w:r>
          </w:p>
        </w:tc>
        <w:tc>
          <w:tcPr>
            <w:tcW w:w="1701" w:type="dxa"/>
            <w:tcBorders>
              <w:top w:val="nil"/>
              <w:left w:val="nil"/>
              <w:bottom w:val="nil"/>
              <w:right w:val="nil"/>
            </w:tcBorders>
            <w:shd w:val="clear" w:color="000000" w:fill="FFFFFF"/>
            <w:noWrap/>
            <w:vAlign w:val="bottom"/>
            <w:hideMark/>
          </w:tcPr>
          <w:p w14:paraId="666DCDAA" w14:textId="77777777" w:rsidR="00A54498" w:rsidRPr="00A54498" w:rsidRDefault="00A54498" w:rsidP="00A54498">
            <w:pPr>
              <w:spacing w:after="0" w:line="240" w:lineRule="auto"/>
              <w:rPr>
                <w:rFonts w:cs="Arial"/>
                <w:i/>
                <w:iCs/>
                <w:color w:val="000000"/>
                <w:sz w:val="18"/>
                <w:szCs w:val="18"/>
              </w:rPr>
            </w:pPr>
            <w:r w:rsidRPr="00A54498">
              <w:rPr>
                <w:rFonts w:cs="Arial"/>
                <w:i/>
                <w:iCs/>
                <w:color w:val="000000"/>
                <w:sz w:val="18"/>
                <w:szCs w:val="18"/>
              </w:rPr>
              <w:t> </w:t>
            </w:r>
          </w:p>
        </w:tc>
        <w:tc>
          <w:tcPr>
            <w:tcW w:w="1701" w:type="dxa"/>
            <w:tcBorders>
              <w:top w:val="nil"/>
              <w:left w:val="nil"/>
              <w:bottom w:val="nil"/>
              <w:right w:val="nil"/>
            </w:tcBorders>
            <w:shd w:val="clear" w:color="000000" w:fill="FFFFFF"/>
            <w:noWrap/>
            <w:vAlign w:val="bottom"/>
            <w:hideMark/>
          </w:tcPr>
          <w:p w14:paraId="1D77EBD8"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1C9F8554"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2ECAA269"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2EC56725" w14:textId="77777777" w:rsidR="00A54498" w:rsidRPr="00A54498" w:rsidRDefault="00A54498" w:rsidP="00A54498">
            <w:pPr>
              <w:spacing w:after="0" w:line="240" w:lineRule="auto"/>
              <w:rPr>
                <w:rFonts w:cs="Arial"/>
                <w:i/>
                <w:iCs/>
                <w:color w:val="000000"/>
                <w:sz w:val="18"/>
                <w:szCs w:val="18"/>
              </w:rPr>
            </w:pPr>
            <w:r w:rsidRPr="00A54498">
              <w:rPr>
                <w:rFonts w:cs="Arial"/>
                <w:i/>
                <w:iCs/>
                <w:color w:val="000000"/>
                <w:sz w:val="18"/>
                <w:szCs w:val="18"/>
              </w:rPr>
              <w:t>ceny   bez DPH</w:t>
            </w:r>
          </w:p>
        </w:tc>
      </w:tr>
      <w:tr w:rsidR="00A54498" w:rsidRPr="00A54498" w14:paraId="65100C8E" w14:textId="77777777" w:rsidTr="007F79EE">
        <w:trPr>
          <w:trHeight w:val="315"/>
        </w:trPr>
        <w:tc>
          <w:tcPr>
            <w:tcW w:w="6804" w:type="dxa"/>
            <w:gridSpan w:val="3"/>
            <w:tcBorders>
              <w:top w:val="nil"/>
              <w:left w:val="nil"/>
              <w:bottom w:val="nil"/>
              <w:right w:val="nil"/>
            </w:tcBorders>
            <w:shd w:val="clear" w:color="000000" w:fill="FFFFFF"/>
            <w:noWrap/>
            <w:vAlign w:val="bottom"/>
            <w:hideMark/>
          </w:tcPr>
          <w:p w14:paraId="7715B6A2" w14:textId="20A4D657"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 xml:space="preserve">Tabulka 1 - Služby typu S: Podpora provozu  </w:t>
            </w:r>
          </w:p>
        </w:tc>
        <w:tc>
          <w:tcPr>
            <w:tcW w:w="1701" w:type="dxa"/>
            <w:tcBorders>
              <w:top w:val="nil"/>
              <w:left w:val="nil"/>
              <w:bottom w:val="nil"/>
              <w:right w:val="nil"/>
            </w:tcBorders>
            <w:shd w:val="clear" w:color="000000" w:fill="FFFFFF"/>
            <w:noWrap/>
            <w:vAlign w:val="bottom"/>
            <w:hideMark/>
          </w:tcPr>
          <w:p w14:paraId="170C5399"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4EEFDA0A"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628C9A15"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46FFF969"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19EE0777" w14:textId="77777777" w:rsidTr="007F79EE">
        <w:trPr>
          <w:trHeight w:val="330"/>
        </w:trPr>
        <w:tc>
          <w:tcPr>
            <w:tcW w:w="5103" w:type="dxa"/>
            <w:gridSpan w:val="2"/>
            <w:tcBorders>
              <w:top w:val="nil"/>
              <w:left w:val="nil"/>
              <w:bottom w:val="nil"/>
              <w:right w:val="nil"/>
            </w:tcBorders>
            <w:shd w:val="clear" w:color="000000" w:fill="FFFFFF"/>
            <w:noWrap/>
            <w:vAlign w:val="bottom"/>
            <w:hideMark/>
          </w:tcPr>
          <w:p w14:paraId="33BE9481" w14:textId="0B1872E3" w:rsidR="00A54498" w:rsidRPr="00A54498" w:rsidRDefault="00A54498" w:rsidP="00A54498">
            <w:pPr>
              <w:spacing w:after="0" w:line="240" w:lineRule="auto"/>
              <w:rPr>
                <w:rFonts w:cs="Arial"/>
                <w:i/>
                <w:iCs/>
                <w:color w:val="000000"/>
                <w:sz w:val="18"/>
                <w:szCs w:val="18"/>
              </w:rPr>
            </w:pPr>
            <w:r w:rsidRPr="00A54498">
              <w:rPr>
                <w:rFonts w:cs="Arial"/>
                <w:i/>
                <w:iCs/>
                <w:color w:val="000000"/>
                <w:sz w:val="18"/>
                <w:szCs w:val="18"/>
              </w:rPr>
              <w:t xml:space="preserve">dle kapitoly 2.4 Funkční a technické specifikace </w:t>
            </w:r>
          </w:p>
        </w:tc>
        <w:tc>
          <w:tcPr>
            <w:tcW w:w="1701" w:type="dxa"/>
            <w:tcBorders>
              <w:top w:val="nil"/>
              <w:left w:val="nil"/>
              <w:bottom w:val="nil"/>
              <w:right w:val="nil"/>
            </w:tcBorders>
            <w:shd w:val="clear" w:color="000000" w:fill="FFFFFF"/>
            <w:noWrap/>
            <w:vAlign w:val="bottom"/>
            <w:hideMark/>
          </w:tcPr>
          <w:p w14:paraId="3153E870" w14:textId="77777777" w:rsidR="00A54498" w:rsidRPr="00A54498" w:rsidRDefault="00A54498" w:rsidP="00A54498">
            <w:pPr>
              <w:spacing w:after="0" w:line="240" w:lineRule="auto"/>
              <w:rPr>
                <w:rFonts w:cs="Arial"/>
                <w:i/>
                <w:iCs/>
                <w:color w:val="000000"/>
                <w:sz w:val="18"/>
                <w:szCs w:val="18"/>
              </w:rPr>
            </w:pPr>
            <w:r w:rsidRPr="00A54498">
              <w:rPr>
                <w:rFonts w:cs="Arial"/>
                <w:i/>
                <w:iCs/>
                <w:color w:val="000000"/>
                <w:sz w:val="18"/>
                <w:szCs w:val="18"/>
              </w:rPr>
              <w:t> </w:t>
            </w:r>
          </w:p>
        </w:tc>
        <w:tc>
          <w:tcPr>
            <w:tcW w:w="1701" w:type="dxa"/>
            <w:tcBorders>
              <w:top w:val="nil"/>
              <w:left w:val="nil"/>
              <w:bottom w:val="nil"/>
              <w:right w:val="nil"/>
            </w:tcBorders>
            <w:shd w:val="clear" w:color="000000" w:fill="FFFFFF"/>
            <w:noWrap/>
            <w:vAlign w:val="bottom"/>
            <w:hideMark/>
          </w:tcPr>
          <w:p w14:paraId="7B08E6C7"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1F8A552F"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18F2AD57"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30F09E1A"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630D1ED8" w14:textId="77777777" w:rsidTr="007F79EE">
        <w:trPr>
          <w:trHeight w:val="300"/>
        </w:trPr>
        <w:tc>
          <w:tcPr>
            <w:tcW w:w="940" w:type="dxa"/>
            <w:vMerge w:val="restart"/>
            <w:tcBorders>
              <w:top w:val="single" w:sz="8" w:space="0" w:color="auto"/>
              <w:left w:val="single" w:sz="8" w:space="0" w:color="auto"/>
              <w:bottom w:val="single" w:sz="4" w:space="0" w:color="auto"/>
              <w:right w:val="single" w:sz="4" w:space="0" w:color="auto"/>
            </w:tcBorders>
            <w:shd w:val="clear" w:color="000000" w:fill="B4C6E7"/>
            <w:noWrap/>
            <w:vAlign w:val="center"/>
            <w:hideMark/>
          </w:tcPr>
          <w:p w14:paraId="5BA126A9"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ID</w:t>
            </w:r>
          </w:p>
        </w:tc>
        <w:tc>
          <w:tcPr>
            <w:tcW w:w="5864" w:type="dxa"/>
            <w:gridSpan w:val="2"/>
            <w:vMerge w:val="restart"/>
            <w:tcBorders>
              <w:top w:val="single" w:sz="8" w:space="0" w:color="auto"/>
              <w:left w:val="single" w:sz="4" w:space="0" w:color="auto"/>
              <w:bottom w:val="single" w:sz="4" w:space="0" w:color="000000"/>
              <w:right w:val="single" w:sz="4" w:space="0" w:color="000000"/>
            </w:tcBorders>
            <w:shd w:val="clear" w:color="000000" w:fill="B4C6E7"/>
            <w:noWrap/>
            <w:vAlign w:val="center"/>
            <w:hideMark/>
          </w:tcPr>
          <w:p w14:paraId="505517B5" w14:textId="1C8D908D"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název</w:t>
            </w:r>
          </w:p>
        </w:tc>
        <w:tc>
          <w:tcPr>
            <w:tcW w:w="1701" w:type="dxa"/>
            <w:vMerge w:val="restart"/>
            <w:tcBorders>
              <w:top w:val="single" w:sz="8" w:space="0" w:color="auto"/>
              <w:left w:val="single" w:sz="4" w:space="0" w:color="auto"/>
              <w:bottom w:val="single" w:sz="4" w:space="0" w:color="auto"/>
              <w:right w:val="single" w:sz="4" w:space="0" w:color="auto"/>
            </w:tcBorders>
            <w:shd w:val="clear" w:color="000000" w:fill="B4C6E7"/>
            <w:noWrap/>
            <w:vAlign w:val="center"/>
            <w:hideMark/>
          </w:tcPr>
          <w:p w14:paraId="6B7B4D53" w14:textId="7DEF28AB"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Rozsah</w:t>
            </w:r>
          </w:p>
        </w:tc>
        <w:tc>
          <w:tcPr>
            <w:tcW w:w="3658" w:type="dxa"/>
            <w:gridSpan w:val="2"/>
            <w:tcBorders>
              <w:top w:val="single" w:sz="8" w:space="0" w:color="auto"/>
              <w:left w:val="nil"/>
              <w:bottom w:val="single" w:sz="4" w:space="0" w:color="auto"/>
              <w:right w:val="single" w:sz="4" w:space="0" w:color="auto"/>
            </w:tcBorders>
            <w:shd w:val="clear" w:color="000000" w:fill="B4C6E7"/>
            <w:noWrap/>
            <w:vAlign w:val="center"/>
            <w:hideMark/>
          </w:tcPr>
          <w:p w14:paraId="7452496F" w14:textId="0660D5EF"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dílčí měsíční ceny</w:t>
            </w:r>
          </w:p>
        </w:tc>
        <w:tc>
          <w:tcPr>
            <w:tcW w:w="1748" w:type="dxa"/>
            <w:vMerge w:val="restart"/>
            <w:tcBorders>
              <w:top w:val="single" w:sz="8" w:space="0" w:color="auto"/>
              <w:left w:val="single" w:sz="4" w:space="0" w:color="auto"/>
              <w:bottom w:val="single" w:sz="4" w:space="0" w:color="auto"/>
              <w:right w:val="single" w:sz="8" w:space="0" w:color="auto"/>
            </w:tcBorders>
            <w:shd w:val="clear" w:color="000000" w:fill="B4C6E7"/>
            <w:vAlign w:val="center"/>
            <w:hideMark/>
          </w:tcPr>
          <w:p w14:paraId="13D810E7" w14:textId="775EE323"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Celková cena za služby S za 72 měsíců</w:t>
            </w:r>
          </w:p>
        </w:tc>
      </w:tr>
      <w:tr w:rsidR="00665471" w:rsidRPr="00A54498" w14:paraId="6EBD1E61" w14:textId="77777777" w:rsidTr="007F79EE">
        <w:trPr>
          <w:trHeight w:val="329"/>
        </w:trPr>
        <w:tc>
          <w:tcPr>
            <w:tcW w:w="940" w:type="dxa"/>
            <w:vMerge/>
            <w:tcBorders>
              <w:top w:val="single" w:sz="8" w:space="0" w:color="auto"/>
              <w:left w:val="single" w:sz="8" w:space="0" w:color="auto"/>
              <w:bottom w:val="single" w:sz="4" w:space="0" w:color="auto"/>
              <w:right w:val="single" w:sz="4" w:space="0" w:color="auto"/>
            </w:tcBorders>
            <w:vAlign w:val="center"/>
            <w:hideMark/>
          </w:tcPr>
          <w:p w14:paraId="096535C4" w14:textId="77777777" w:rsidR="00A54498" w:rsidRPr="00A54498" w:rsidRDefault="00A54498" w:rsidP="00A54498">
            <w:pPr>
              <w:spacing w:after="0" w:line="240" w:lineRule="auto"/>
              <w:jc w:val="center"/>
              <w:rPr>
                <w:rFonts w:cs="Arial"/>
                <w:b/>
                <w:bCs/>
                <w:color w:val="000000"/>
                <w:sz w:val="18"/>
                <w:szCs w:val="18"/>
              </w:rPr>
            </w:pPr>
          </w:p>
        </w:tc>
        <w:tc>
          <w:tcPr>
            <w:tcW w:w="5864" w:type="dxa"/>
            <w:gridSpan w:val="2"/>
            <w:vMerge/>
            <w:tcBorders>
              <w:top w:val="single" w:sz="8" w:space="0" w:color="auto"/>
              <w:left w:val="single" w:sz="4" w:space="0" w:color="auto"/>
              <w:bottom w:val="single" w:sz="4" w:space="0" w:color="000000"/>
              <w:right w:val="single" w:sz="4" w:space="0" w:color="000000"/>
            </w:tcBorders>
            <w:vAlign w:val="center"/>
            <w:hideMark/>
          </w:tcPr>
          <w:p w14:paraId="0ACC45E5" w14:textId="77777777" w:rsidR="00A54498" w:rsidRPr="00A54498" w:rsidRDefault="00A54498" w:rsidP="00A54498">
            <w:pPr>
              <w:spacing w:after="0" w:line="240" w:lineRule="auto"/>
              <w:jc w:val="center"/>
              <w:rPr>
                <w:rFonts w:cs="Arial"/>
                <w:b/>
                <w:bCs/>
                <w:color w:val="000000"/>
                <w:sz w:val="18"/>
                <w:szCs w:val="18"/>
              </w:rPr>
            </w:pP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59A223AD" w14:textId="77777777" w:rsidR="00A54498" w:rsidRPr="00A54498" w:rsidRDefault="00A54498" w:rsidP="00A54498">
            <w:pPr>
              <w:spacing w:after="0" w:line="240" w:lineRule="auto"/>
              <w:jc w:val="center"/>
              <w:rPr>
                <w:rFonts w:cs="Arial"/>
                <w:b/>
                <w:bCs/>
                <w:color w:val="000000"/>
                <w:sz w:val="18"/>
                <w:szCs w:val="18"/>
              </w:rPr>
            </w:pPr>
          </w:p>
        </w:tc>
        <w:tc>
          <w:tcPr>
            <w:tcW w:w="1939" w:type="dxa"/>
            <w:tcBorders>
              <w:top w:val="nil"/>
              <w:left w:val="nil"/>
              <w:bottom w:val="nil"/>
              <w:right w:val="single" w:sz="4" w:space="0" w:color="auto"/>
            </w:tcBorders>
            <w:shd w:val="clear" w:color="000000" w:fill="B4C6E7"/>
            <w:noWrap/>
            <w:vAlign w:val="center"/>
            <w:hideMark/>
          </w:tcPr>
          <w:p w14:paraId="3C3F9A9C" w14:textId="79D170B2" w:rsidR="00A54498" w:rsidRPr="00A54498" w:rsidRDefault="00A54498" w:rsidP="00A54498">
            <w:pPr>
              <w:spacing w:after="0" w:line="240" w:lineRule="auto"/>
              <w:jc w:val="center"/>
              <w:rPr>
                <w:rFonts w:cs="Arial"/>
                <w:b/>
                <w:bCs/>
                <w:color w:val="000000"/>
                <w:sz w:val="18"/>
                <w:szCs w:val="18"/>
              </w:rPr>
            </w:pPr>
          </w:p>
        </w:tc>
        <w:tc>
          <w:tcPr>
            <w:tcW w:w="1719" w:type="dxa"/>
            <w:tcBorders>
              <w:top w:val="nil"/>
              <w:left w:val="nil"/>
              <w:bottom w:val="single" w:sz="4" w:space="0" w:color="auto"/>
              <w:right w:val="single" w:sz="4" w:space="0" w:color="auto"/>
            </w:tcBorders>
            <w:shd w:val="clear" w:color="000000" w:fill="B4C6E7"/>
            <w:noWrap/>
            <w:vAlign w:val="center"/>
            <w:hideMark/>
          </w:tcPr>
          <w:p w14:paraId="6F1B28B0"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celkem P1-P3</w:t>
            </w:r>
          </w:p>
        </w:tc>
        <w:tc>
          <w:tcPr>
            <w:tcW w:w="1748" w:type="dxa"/>
            <w:vMerge/>
            <w:tcBorders>
              <w:top w:val="single" w:sz="8" w:space="0" w:color="auto"/>
              <w:left w:val="single" w:sz="4" w:space="0" w:color="auto"/>
              <w:bottom w:val="single" w:sz="4" w:space="0" w:color="auto"/>
              <w:right w:val="single" w:sz="8" w:space="0" w:color="auto"/>
            </w:tcBorders>
            <w:vAlign w:val="center"/>
            <w:hideMark/>
          </w:tcPr>
          <w:p w14:paraId="7FF4D5DB" w14:textId="77777777" w:rsidR="00A54498" w:rsidRPr="00A54498" w:rsidRDefault="00A54498" w:rsidP="00A54498">
            <w:pPr>
              <w:spacing w:after="0" w:line="240" w:lineRule="auto"/>
              <w:rPr>
                <w:rFonts w:cs="Arial"/>
                <w:b/>
                <w:bCs/>
                <w:color w:val="000000"/>
                <w:sz w:val="18"/>
                <w:szCs w:val="18"/>
              </w:rPr>
            </w:pPr>
          </w:p>
        </w:tc>
      </w:tr>
      <w:tr w:rsidR="00A54498" w:rsidRPr="00A54498" w14:paraId="780B6CDB" w14:textId="77777777" w:rsidTr="007F79EE">
        <w:trPr>
          <w:trHeight w:val="315"/>
        </w:trPr>
        <w:tc>
          <w:tcPr>
            <w:tcW w:w="940" w:type="dxa"/>
            <w:tcBorders>
              <w:top w:val="nil"/>
              <w:left w:val="single" w:sz="8" w:space="0" w:color="auto"/>
              <w:bottom w:val="single" w:sz="4" w:space="0" w:color="auto"/>
              <w:right w:val="single" w:sz="4" w:space="0" w:color="auto"/>
            </w:tcBorders>
            <w:shd w:val="clear" w:color="000000" w:fill="B4C6E7"/>
            <w:noWrap/>
            <w:vAlign w:val="center"/>
            <w:hideMark/>
          </w:tcPr>
          <w:p w14:paraId="684357C3" w14:textId="77777777"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P1</w:t>
            </w:r>
          </w:p>
        </w:tc>
        <w:tc>
          <w:tcPr>
            <w:tcW w:w="5864"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7A8ABCA9"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xml:space="preserve">On premise technologie </w:t>
            </w:r>
          </w:p>
        </w:tc>
        <w:tc>
          <w:tcPr>
            <w:tcW w:w="1701" w:type="dxa"/>
            <w:tcBorders>
              <w:top w:val="nil"/>
              <w:left w:val="nil"/>
              <w:bottom w:val="single" w:sz="4" w:space="0" w:color="auto"/>
              <w:right w:val="nil"/>
            </w:tcBorders>
            <w:shd w:val="clear" w:color="000000" w:fill="D9E1F2"/>
            <w:noWrap/>
            <w:vAlign w:val="center"/>
            <w:hideMark/>
          </w:tcPr>
          <w:p w14:paraId="3774A405"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single" w:sz="8" w:space="0" w:color="auto"/>
              <w:left w:val="single" w:sz="8" w:space="0" w:color="auto"/>
              <w:bottom w:val="single" w:sz="8" w:space="0" w:color="auto"/>
              <w:right w:val="single" w:sz="8" w:space="0" w:color="auto"/>
            </w:tcBorders>
            <w:shd w:val="clear" w:color="auto" w:fill="FBE4D5" w:themeFill="accent2" w:themeFillTint="33"/>
            <w:noWrap/>
            <w:vAlign w:val="center"/>
            <w:hideMark/>
          </w:tcPr>
          <w:p w14:paraId="10C51AC7" w14:textId="1092D3A3" w:rsidR="00A54498" w:rsidRPr="00A54498" w:rsidRDefault="007F79EE" w:rsidP="00A54498">
            <w:pPr>
              <w:spacing w:after="0" w:line="240" w:lineRule="auto"/>
              <w:jc w:val="right"/>
              <w:rPr>
                <w:rFonts w:cs="Arial"/>
                <w:b/>
                <w:bCs/>
                <w:i/>
                <w:iCs/>
                <w:color w:val="000000"/>
                <w:sz w:val="18"/>
                <w:szCs w:val="18"/>
              </w:rPr>
            </w:pPr>
            <w:r w:rsidRPr="004E64F5">
              <w:rPr>
                <w:rFonts w:cs="Arial"/>
                <w:i/>
                <w:iCs/>
                <w:color w:val="FFFFFF" w:themeColor="background1"/>
                <w:szCs w:val="20"/>
                <w:highlight w:val="black"/>
              </w:rPr>
              <w:t>neveřejný údaj</w:t>
            </w:r>
          </w:p>
        </w:tc>
        <w:tc>
          <w:tcPr>
            <w:tcW w:w="1719" w:type="dxa"/>
            <w:vMerge w:val="restart"/>
            <w:tcBorders>
              <w:top w:val="nil"/>
              <w:left w:val="nil"/>
              <w:bottom w:val="single" w:sz="8" w:space="0" w:color="000000"/>
              <w:right w:val="single" w:sz="4" w:space="0" w:color="auto"/>
            </w:tcBorders>
            <w:shd w:val="clear" w:color="auto" w:fill="auto"/>
            <w:noWrap/>
            <w:vAlign w:val="center"/>
            <w:hideMark/>
          </w:tcPr>
          <w:p w14:paraId="74A0F84A" w14:textId="7D8C2372" w:rsidR="00A54498" w:rsidRPr="00A54498" w:rsidRDefault="007F79EE" w:rsidP="00A54498">
            <w:pPr>
              <w:spacing w:after="0" w:line="240" w:lineRule="auto"/>
              <w:jc w:val="right"/>
              <w:rPr>
                <w:rFonts w:cs="Arial"/>
                <w:color w:val="000000"/>
                <w:sz w:val="18"/>
                <w:szCs w:val="18"/>
              </w:rPr>
            </w:pPr>
            <w:r w:rsidRPr="004E64F5">
              <w:rPr>
                <w:rFonts w:cs="Arial"/>
                <w:i/>
                <w:iCs/>
                <w:color w:val="FFFFFF" w:themeColor="background1"/>
                <w:szCs w:val="20"/>
                <w:highlight w:val="black"/>
              </w:rPr>
              <w:t>neveřejný údaj</w:t>
            </w:r>
          </w:p>
        </w:tc>
        <w:tc>
          <w:tcPr>
            <w:tcW w:w="1748"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5E623155" w14:textId="1FAEE5D2" w:rsidR="00A54498" w:rsidRPr="00A54498" w:rsidRDefault="00A54498" w:rsidP="00A54498">
            <w:pPr>
              <w:spacing w:after="0" w:line="240" w:lineRule="auto"/>
              <w:jc w:val="right"/>
              <w:rPr>
                <w:rFonts w:cs="Arial"/>
                <w:b/>
                <w:bCs/>
                <w:color w:val="000000"/>
                <w:sz w:val="18"/>
                <w:szCs w:val="18"/>
              </w:rPr>
            </w:pPr>
            <w:r w:rsidRPr="00A54498">
              <w:rPr>
                <w:rFonts w:cs="Arial"/>
                <w:b/>
                <w:bCs/>
                <w:color w:val="000000"/>
                <w:sz w:val="18"/>
                <w:szCs w:val="18"/>
              </w:rPr>
              <w:t xml:space="preserve">192 390 480 Kč </w:t>
            </w:r>
          </w:p>
        </w:tc>
      </w:tr>
      <w:tr w:rsidR="00A54498" w:rsidRPr="00A54498" w14:paraId="3E66D5E1" w14:textId="77777777" w:rsidTr="007F79EE">
        <w:trPr>
          <w:trHeight w:val="315"/>
        </w:trPr>
        <w:tc>
          <w:tcPr>
            <w:tcW w:w="940" w:type="dxa"/>
            <w:tcBorders>
              <w:top w:val="nil"/>
              <w:left w:val="single" w:sz="8" w:space="0" w:color="auto"/>
              <w:bottom w:val="single" w:sz="4" w:space="0" w:color="auto"/>
              <w:right w:val="single" w:sz="4" w:space="0" w:color="auto"/>
            </w:tcBorders>
            <w:shd w:val="clear" w:color="000000" w:fill="B4C6E7"/>
            <w:noWrap/>
            <w:vAlign w:val="center"/>
            <w:hideMark/>
          </w:tcPr>
          <w:p w14:paraId="695C0BBC" w14:textId="77777777"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P2</w:t>
            </w:r>
          </w:p>
        </w:tc>
        <w:tc>
          <w:tcPr>
            <w:tcW w:w="5864" w:type="dxa"/>
            <w:gridSpan w:val="2"/>
            <w:tcBorders>
              <w:top w:val="single" w:sz="4" w:space="0" w:color="auto"/>
              <w:left w:val="nil"/>
              <w:bottom w:val="single" w:sz="4" w:space="0" w:color="auto"/>
              <w:right w:val="single" w:sz="4" w:space="0" w:color="auto"/>
            </w:tcBorders>
            <w:shd w:val="clear" w:color="000000" w:fill="D9E1F2"/>
            <w:noWrap/>
            <w:vAlign w:val="center"/>
            <w:hideMark/>
          </w:tcPr>
          <w:p w14:paraId="0B3B2702"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Cloudové služby MS Azure</w:t>
            </w:r>
          </w:p>
        </w:tc>
        <w:tc>
          <w:tcPr>
            <w:tcW w:w="1701" w:type="dxa"/>
            <w:tcBorders>
              <w:top w:val="nil"/>
              <w:left w:val="nil"/>
              <w:bottom w:val="single" w:sz="4" w:space="0" w:color="auto"/>
              <w:right w:val="nil"/>
            </w:tcBorders>
            <w:shd w:val="clear" w:color="000000" w:fill="D9E1F2"/>
            <w:noWrap/>
            <w:vAlign w:val="center"/>
            <w:hideMark/>
          </w:tcPr>
          <w:p w14:paraId="775426EE" w14:textId="3DAC2C4B"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Předpoklad</w:t>
            </w:r>
            <w:r>
              <w:rPr>
                <w:rFonts w:cs="Arial"/>
                <w:color w:val="000000"/>
                <w:sz w:val="18"/>
                <w:szCs w:val="18"/>
              </w:rPr>
              <w:t xml:space="preserve"> </w:t>
            </w:r>
            <w:r w:rsidRPr="00A54498">
              <w:rPr>
                <w:rFonts w:cs="Arial"/>
                <w:color w:val="000000"/>
                <w:sz w:val="18"/>
                <w:szCs w:val="18"/>
              </w:rPr>
              <w:t>500VM</w:t>
            </w:r>
          </w:p>
        </w:tc>
        <w:tc>
          <w:tcPr>
            <w:tcW w:w="1939"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726662EE" w14:textId="436408EE" w:rsidR="00A54498" w:rsidRPr="00A54498" w:rsidRDefault="007F79EE" w:rsidP="00A54498">
            <w:pPr>
              <w:spacing w:after="0" w:line="240" w:lineRule="auto"/>
              <w:jc w:val="right"/>
              <w:rPr>
                <w:rFonts w:cs="Arial"/>
                <w:b/>
                <w:bCs/>
                <w:i/>
                <w:iCs/>
                <w:color w:val="000000"/>
                <w:sz w:val="18"/>
                <w:szCs w:val="18"/>
              </w:rPr>
            </w:pPr>
            <w:r w:rsidRPr="004E64F5">
              <w:rPr>
                <w:rFonts w:cs="Arial"/>
                <w:i/>
                <w:iCs/>
                <w:color w:val="FFFFFF" w:themeColor="background1"/>
                <w:szCs w:val="20"/>
                <w:highlight w:val="black"/>
              </w:rPr>
              <w:t>neveřejný údaj</w:t>
            </w:r>
          </w:p>
        </w:tc>
        <w:tc>
          <w:tcPr>
            <w:tcW w:w="1719" w:type="dxa"/>
            <w:vMerge/>
            <w:tcBorders>
              <w:top w:val="nil"/>
              <w:left w:val="nil"/>
              <w:bottom w:val="single" w:sz="8" w:space="0" w:color="000000"/>
              <w:right w:val="single" w:sz="4" w:space="0" w:color="auto"/>
            </w:tcBorders>
            <w:vAlign w:val="center"/>
            <w:hideMark/>
          </w:tcPr>
          <w:p w14:paraId="5CEE4902" w14:textId="77777777" w:rsidR="00A54498" w:rsidRPr="00A54498" w:rsidRDefault="00A54498" w:rsidP="00A54498">
            <w:pPr>
              <w:spacing w:after="0" w:line="240" w:lineRule="auto"/>
              <w:rPr>
                <w:rFonts w:cs="Arial"/>
                <w:color w:val="000000"/>
                <w:sz w:val="18"/>
                <w:szCs w:val="18"/>
              </w:rPr>
            </w:pPr>
          </w:p>
        </w:tc>
        <w:tc>
          <w:tcPr>
            <w:tcW w:w="1748" w:type="dxa"/>
            <w:vMerge/>
            <w:tcBorders>
              <w:top w:val="nil"/>
              <w:left w:val="single" w:sz="4" w:space="0" w:color="auto"/>
              <w:bottom w:val="single" w:sz="8" w:space="0" w:color="000000"/>
              <w:right w:val="single" w:sz="8" w:space="0" w:color="auto"/>
            </w:tcBorders>
            <w:vAlign w:val="center"/>
            <w:hideMark/>
          </w:tcPr>
          <w:p w14:paraId="3C73B801" w14:textId="77777777" w:rsidR="00A54498" w:rsidRPr="00A54498" w:rsidRDefault="00A54498" w:rsidP="00A54498">
            <w:pPr>
              <w:spacing w:after="0" w:line="240" w:lineRule="auto"/>
              <w:rPr>
                <w:rFonts w:cs="Arial"/>
                <w:b/>
                <w:bCs/>
                <w:color w:val="000000"/>
                <w:sz w:val="18"/>
                <w:szCs w:val="18"/>
              </w:rPr>
            </w:pPr>
          </w:p>
        </w:tc>
      </w:tr>
      <w:tr w:rsidR="00A54498" w:rsidRPr="00A54498" w14:paraId="0C32050F" w14:textId="77777777" w:rsidTr="007F79EE">
        <w:trPr>
          <w:trHeight w:val="315"/>
        </w:trPr>
        <w:tc>
          <w:tcPr>
            <w:tcW w:w="940" w:type="dxa"/>
            <w:tcBorders>
              <w:top w:val="nil"/>
              <w:left w:val="single" w:sz="8" w:space="0" w:color="auto"/>
              <w:bottom w:val="single" w:sz="8" w:space="0" w:color="auto"/>
              <w:right w:val="single" w:sz="4" w:space="0" w:color="auto"/>
            </w:tcBorders>
            <w:shd w:val="clear" w:color="000000" w:fill="B4C6E7"/>
            <w:noWrap/>
            <w:vAlign w:val="center"/>
            <w:hideMark/>
          </w:tcPr>
          <w:p w14:paraId="0A27F893" w14:textId="77777777"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P3</w:t>
            </w:r>
          </w:p>
        </w:tc>
        <w:tc>
          <w:tcPr>
            <w:tcW w:w="5864" w:type="dxa"/>
            <w:gridSpan w:val="2"/>
            <w:tcBorders>
              <w:top w:val="single" w:sz="4" w:space="0" w:color="auto"/>
              <w:left w:val="nil"/>
              <w:bottom w:val="single" w:sz="8" w:space="0" w:color="auto"/>
              <w:right w:val="single" w:sz="4" w:space="0" w:color="auto"/>
            </w:tcBorders>
            <w:shd w:val="clear" w:color="000000" w:fill="D9E1F2"/>
            <w:noWrap/>
            <w:vAlign w:val="center"/>
            <w:hideMark/>
          </w:tcPr>
          <w:p w14:paraId="3A77DF18"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Privátní Cloud Ministerstva práce a sociálních věcí PCM</w:t>
            </w:r>
          </w:p>
        </w:tc>
        <w:tc>
          <w:tcPr>
            <w:tcW w:w="1701" w:type="dxa"/>
            <w:tcBorders>
              <w:top w:val="nil"/>
              <w:left w:val="nil"/>
              <w:bottom w:val="single" w:sz="8" w:space="0" w:color="auto"/>
              <w:right w:val="nil"/>
            </w:tcBorders>
            <w:shd w:val="clear" w:color="000000" w:fill="D9E1F2"/>
            <w:noWrap/>
            <w:vAlign w:val="center"/>
            <w:hideMark/>
          </w:tcPr>
          <w:p w14:paraId="23B65E55"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single" w:sz="8" w:space="0" w:color="auto"/>
              <w:bottom w:val="single" w:sz="8" w:space="0" w:color="auto"/>
              <w:right w:val="single" w:sz="8" w:space="0" w:color="auto"/>
            </w:tcBorders>
            <w:shd w:val="clear" w:color="auto" w:fill="FBE4D5" w:themeFill="accent2" w:themeFillTint="33"/>
            <w:noWrap/>
            <w:vAlign w:val="center"/>
            <w:hideMark/>
          </w:tcPr>
          <w:p w14:paraId="264DA8B7" w14:textId="036D24DF" w:rsidR="00A54498" w:rsidRPr="00A54498" w:rsidRDefault="007F79EE" w:rsidP="00A54498">
            <w:pPr>
              <w:spacing w:after="0" w:line="240" w:lineRule="auto"/>
              <w:jc w:val="right"/>
              <w:rPr>
                <w:rFonts w:cs="Arial"/>
                <w:b/>
                <w:bCs/>
                <w:i/>
                <w:iCs/>
                <w:color w:val="000000"/>
                <w:sz w:val="18"/>
                <w:szCs w:val="18"/>
              </w:rPr>
            </w:pPr>
            <w:r w:rsidRPr="004E64F5">
              <w:rPr>
                <w:rFonts w:cs="Arial"/>
                <w:i/>
                <w:iCs/>
                <w:color w:val="FFFFFF" w:themeColor="background1"/>
                <w:szCs w:val="20"/>
                <w:highlight w:val="black"/>
              </w:rPr>
              <w:t>neveřejný údaj</w:t>
            </w:r>
          </w:p>
        </w:tc>
        <w:tc>
          <w:tcPr>
            <w:tcW w:w="1719" w:type="dxa"/>
            <w:vMerge/>
            <w:tcBorders>
              <w:top w:val="nil"/>
              <w:left w:val="nil"/>
              <w:bottom w:val="single" w:sz="8" w:space="0" w:color="000000"/>
              <w:right w:val="single" w:sz="4" w:space="0" w:color="auto"/>
            </w:tcBorders>
            <w:vAlign w:val="center"/>
            <w:hideMark/>
          </w:tcPr>
          <w:p w14:paraId="0C4E330D" w14:textId="77777777" w:rsidR="00A54498" w:rsidRPr="00A54498" w:rsidRDefault="00A54498" w:rsidP="00A54498">
            <w:pPr>
              <w:spacing w:after="0" w:line="240" w:lineRule="auto"/>
              <w:rPr>
                <w:rFonts w:cs="Arial"/>
                <w:color w:val="000000"/>
                <w:sz w:val="18"/>
                <w:szCs w:val="18"/>
              </w:rPr>
            </w:pPr>
          </w:p>
        </w:tc>
        <w:tc>
          <w:tcPr>
            <w:tcW w:w="1748" w:type="dxa"/>
            <w:vMerge/>
            <w:tcBorders>
              <w:top w:val="nil"/>
              <w:left w:val="single" w:sz="4" w:space="0" w:color="auto"/>
              <w:bottom w:val="single" w:sz="8" w:space="0" w:color="000000"/>
              <w:right w:val="single" w:sz="8" w:space="0" w:color="auto"/>
            </w:tcBorders>
            <w:vAlign w:val="center"/>
            <w:hideMark/>
          </w:tcPr>
          <w:p w14:paraId="2F092089" w14:textId="77777777" w:rsidR="00A54498" w:rsidRPr="00A54498" w:rsidRDefault="00A54498" w:rsidP="00A54498">
            <w:pPr>
              <w:spacing w:after="0" w:line="240" w:lineRule="auto"/>
              <w:rPr>
                <w:rFonts w:cs="Arial"/>
                <w:b/>
                <w:bCs/>
                <w:color w:val="000000"/>
                <w:sz w:val="18"/>
                <w:szCs w:val="18"/>
              </w:rPr>
            </w:pPr>
          </w:p>
        </w:tc>
      </w:tr>
      <w:tr w:rsidR="00A54498" w:rsidRPr="00A54498" w14:paraId="672CF523" w14:textId="77777777" w:rsidTr="007F79EE">
        <w:trPr>
          <w:trHeight w:val="300"/>
        </w:trPr>
        <w:tc>
          <w:tcPr>
            <w:tcW w:w="940" w:type="dxa"/>
            <w:tcBorders>
              <w:top w:val="nil"/>
              <w:left w:val="nil"/>
              <w:bottom w:val="nil"/>
              <w:right w:val="nil"/>
            </w:tcBorders>
            <w:shd w:val="clear" w:color="000000" w:fill="FFFFFF"/>
            <w:noWrap/>
            <w:vAlign w:val="bottom"/>
            <w:hideMark/>
          </w:tcPr>
          <w:p w14:paraId="75F8C964"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c>
          <w:tcPr>
            <w:tcW w:w="4163" w:type="dxa"/>
            <w:tcBorders>
              <w:top w:val="nil"/>
              <w:left w:val="nil"/>
              <w:bottom w:val="nil"/>
              <w:right w:val="nil"/>
            </w:tcBorders>
            <w:shd w:val="clear" w:color="000000" w:fill="FFFFFF"/>
            <w:noWrap/>
            <w:vAlign w:val="bottom"/>
            <w:hideMark/>
          </w:tcPr>
          <w:p w14:paraId="64530354"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5FB38D0C"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0636F5E8"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05847204" w14:textId="77777777" w:rsidR="00A54498" w:rsidRPr="00A54498" w:rsidRDefault="00A54498" w:rsidP="00A54498">
            <w:pPr>
              <w:spacing w:after="0" w:line="240" w:lineRule="auto"/>
              <w:rPr>
                <w:rFonts w:cs="Arial"/>
                <w:b/>
                <w:bCs/>
                <w:i/>
                <w:iCs/>
                <w:color w:val="000000"/>
                <w:sz w:val="18"/>
                <w:szCs w:val="18"/>
              </w:rPr>
            </w:pPr>
            <w:r w:rsidRPr="00A54498">
              <w:rPr>
                <w:rFonts w:cs="Arial"/>
                <w:b/>
                <w:bCs/>
                <w:i/>
                <w:iCs/>
                <w:color w:val="000000"/>
                <w:sz w:val="18"/>
                <w:szCs w:val="18"/>
              </w:rPr>
              <w:t> </w:t>
            </w:r>
          </w:p>
        </w:tc>
        <w:tc>
          <w:tcPr>
            <w:tcW w:w="1719" w:type="dxa"/>
            <w:tcBorders>
              <w:top w:val="nil"/>
              <w:left w:val="nil"/>
              <w:bottom w:val="nil"/>
              <w:right w:val="nil"/>
            </w:tcBorders>
            <w:shd w:val="clear" w:color="000000" w:fill="FFFFFF"/>
            <w:noWrap/>
            <w:vAlign w:val="center"/>
            <w:hideMark/>
          </w:tcPr>
          <w:p w14:paraId="4516C7CA" w14:textId="77777777" w:rsidR="00A54498" w:rsidRPr="00A54498" w:rsidRDefault="00A54498" w:rsidP="00A54498">
            <w:pPr>
              <w:spacing w:after="0" w:line="240" w:lineRule="auto"/>
              <w:jc w:val="center"/>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center"/>
            <w:hideMark/>
          </w:tcPr>
          <w:p w14:paraId="15FB5D0A"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r>
      <w:tr w:rsidR="00A54498" w:rsidRPr="00A54498" w14:paraId="156D8396" w14:textId="77777777" w:rsidTr="007F79EE">
        <w:trPr>
          <w:trHeight w:val="300"/>
        </w:trPr>
        <w:tc>
          <w:tcPr>
            <w:tcW w:w="940" w:type="dxa"/>
            <w:tcBorders>
              <w:top w:val="nil"/>
              <w:left w:val="nil"/>
              <w:bottom w:val="nil"/>
              <w:right w:val="nil"/>
            </w:tcBorders>
            <w:shd w:val="clear" w:color="000000" w:fill="FFFFFF"/>
            <w:noWrap/>
            <w:vAlign w:val="bottom"/>
            <w:hideMark/>
          </w:tcPr>
          <w:p w14:paraId="6DB8579C"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4163" w:type="dxa"/>
            <w:tcBorders>
              <w:top w:val="nil"/>
              <w:left w:val="nil"/>
              <w:bottom w:val="nil"/>
              <w:right w:val="nil"/>
            </w:tcBorders>
            <w:shd w:val="clear" w:color="000000" w:fill="FFFFFF"/>
            <w:noWrap/>
            <w:vAlign w:val="bottom"/>
            <w:hideMark/>
          </w:tcPr>
          <w:p w14:paraId="5405DB21"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c>
          <w:tcPr>
            <w:tcW w:w="1701" w:type="dxa"/>
            <w:tcBorders>
              <w:top w:val="nil"/>
              <w:left w:val="nil"/>
              <w:bottom w:val="nil"/>
              <w:right w:val="nil"/>
            </w:tcBorders>
            <w:shd w:val="clear" w:color="000000" w:fill="FFFFFF"/>
            <w:noWrap/>
            <w:vAlign w:val="bottom"/>
            <w:hideMark/>
          </w:tcPr>
          <w:p w14:paraId="7FB46AB5"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c>
          <w:tcPr>
            <w:tcW w:w="1701" w:type="dxa"/>
            <w:tcBorders>
              <w:top w:val="nil"/>
              <w:left w:val="nil"/>
              <w:bottom w:val="nil"/>
              <w:right w:val="nil"/>
            </w:tcBorders>
            <w:shd w:val="clear" w:color="000000" w:fill="FFFFFF"/>
            <w:noWrap/>
            <w:vAlign w:val="bottom"/>
            <w:hideMark/>
          </w:tcPr>
          <w:p w14:paraId="476EAD45"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c>
          <w:tcPr>
            <w:tcW w:w="1939" w:type="dxa"/>
            <w:tcBorders>
              <w:top w:val="nil"/>
              <w:left w:val="nil"/>
              <w:bottom w:val="nil"/>
              <w:right w:val="nil"/>
            </w:tcBorders>
            <w:shd w:val="clear" w:color="000000" w:fill="FFFFFF"/>
            <w:noWrap/>
            <w:vAlign w:val="bottom"/>
            <w:hideMark/>
          </w:tcPr>
          <w:p w14:paraId="7BFA124B"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c>
          <w:tcPr>
            <w:tcW w:w="1719" w:type="dxa"/>
            <w:tcBorders>
              <w:top w:val="nil"/>
              <w:left w:val="nil"/>
              <w:bottom w:val="nil"/>
              <w:right w:val="nil"/>
            </w:tcBorders>
            <w:shd w:val="clear" w:color="000000" w:fill="FFFFFF"/>
            <w:noWrap/>
            <w:vAlign w:val="bottom"/>
            <w:hideMark/>
          </w:tcPr>
          <w:p w14:paraId="439CCC78" w14:textId="77777777"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 </w:t>
            </w:r>
          </w:p>
        </w:tc>
        <w:tc>
          <w:tcPr>
            <w:tcW w:w="1748" w:type="dxa"/>
            <w:tcBorders>
              <w:top w:val="nil"/>
              <w:left w:val="nil"/>
              <w:bottom w:val="nil"/>
              <w:right w:val="nil"/>
            </w:tcBorders>
            <w:shd w:val="clear" w:color="000000" w:fill="FFFFFF"/>
            <w:noWrap/>
            <w:vAlign w:val="bottom"/>
            <w:hideMark/>
          </w:tcPr>
          <w:p w14:paraId="715CEFEE" w14:textId="77777777"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 </w:t>
            </w:r>
          </w:p>
        </w:tc>
      </w:tr>
      <w:tr w:rsidR="00A54498" w:rsidRPr="00A54498" w14:paraId="37B513B9" w14:textId="77777777" w:rsidTr="007F79EE">
        <w:trPr>
          <w:trHeight w:val="289"/>
        </w:trPr>
        <w:tc>
          <w:tcPr>
            <w:tcW w:w="12163" w:type="dxa"/>
            <w:gridSpan w:val="6"/>
            <w:tcBorders>
              <w:top w:val="nil"/>
              <w:left w:val="nil"/>
              <w:bottom w:val="nil"/>
              <w:right w:val="nil"/>
            </w:tcBorders>
            <w:shd w:val="clear" w:color="000000" w:fill="FFFFFF"/>
            <w:noWrap/>
            <w:vAlign w:val="bottom"/>
            <w:hideMark/>
          </w:tcPr>
          <w:p w14:paraId="255DCA5D" w14:textId="1456498C"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 xml:space="preserve">Tabulka 2 - Služby typu B: Rozvojové činnosti a činnosti zadávané prostřednictvím Servis desku MPSV </w:t>
            </w:r>
          </w:p>
        </w:tc>
        <w:tc>
          <w:tcPr>
            <w:tcW w:w="1748" w:type="dxa"/>
            <w:tcBorders>
              <w:top w:val="nil"/>
              <w:left w:val="nil"/>
              <w:bottom w:val="nil"/>
              <w:right w:val="nil"/>
            </w:tcBorders>
            <w:shd w:val="clear" w:color="000000" w:fill="FFFFFF"/>
            <w:noWrap/>
            <w:vAlign w:val="bottom"/>
            <w:hideMark/>
          </w:tcPr>
          <w:p w14:paraId="1A292675"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688D85D6" w14:textId="77777777" w:rsidTr="007F79EE">
        <w:trPr>
          <w:trHeight w:val="289"/>
        </w:trPr>
        <w:tc>
          <w:tcPr>
            <w:tcW w:w="6804" w:type="dxa"/>
            <w:gridSpan w:val="3"/>
            <w:tcBorders>
              <w:top w:val="nil"/>
              <w:left w:val="nil"/>
              <w:bottom w:val="nil"/>
              <w:right w:val="nil"/>
            </w:tcBorders>
            <w:shd w:val="clear" w:color="000000" w:fill="FFFFFF"/>
            <w:noWrap/>
            <w:vAlign w:val="bottom"/>
            <w:hideMark/>
          </w:tcPr>
          <w:p w14:paraId="38C2630B" w14:textId="28B81583" w:rsidR="00A54498" w:rsidRPr="00A54498" w:rsidRDefault="00A54498" w:rsidP="00A54498">
            <w:pPr>
              <w:spacing w:after="0" w:line="240" w:lineRule="auto"/>
              <w:rPr>
                <w:rFonts w:cs="Arial"/>
                <w:i/>
                <w:iCs/>
                <w:color w:val="000000"/>
                <w:sz w:val="18"/>
                <w:szCs w:val="18"/>
              </w:rPr>
            </w:pPr>
            <w:r w:rsidRPr="00A54498">
              <w:rPr>
                <w:rFonts w:cs="Arial"/>
                <w:i/>
                <w:iCs/>
                <w:color w:val="000000"/>
                <w:sz w:val="18"/>
                <w:szCs w:val="18"/>
              </w:rPr>
              <w:t xml:space="preserve">dle kapitoly 2.4 dokumentu Funkční a technické specifikace </w:t>
            </w:r>
          </w:p>
        </w:tc>
        <w:tc>
          <w:tcPr>
            <w:tcW w:w="1701" w:type="dxa"/>
            <w:tcBorders>
              <w:top w:val="nil"/>
              <w:left w:val="nil"/>
              <w:bottom w:val="nil"/>
              <w:right w:val="nil"/>
            </w:tcBorders>
            <w:shd w:val="clear" w:color="000000" w:fill="FFFFFF"/>
            <w:noWrap/>
            <w:vAlign w:val="bottom"/>
            <w:hideMark/>
          </w:tcPr>
          <w:p w14:paraId="145E77BD"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07243FDE"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14B2CF97"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2AD28037"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4BB55216" w14:textId="77777777" w:rsidTr="007F79EE">
        <w:trPr>
          <w:trHeight w:val="606"/>
        </w:trPr>
        <w:tc>
          <w:tcPr>
            <w:tcW w:w="940" w:type="dxa"/>
            <w:tcBorders>
              <w:top w:val="single" w:sz="8" w:space="0" w:color="auto"/>
              <w:left w:val="single" w:sz="8" w:space="0" w:color="auto"/>
              <w:bottom w:val="single" w:sz="8" w:space="0" w:color="auto"/>
              <w:right w:val="single" w:sz="4" w:space="0" w:color="auto"/>
            </w:tcBorders>
            <w:shd w:val="clear" w:color="000000" w:fill="B4C6E7"/>
            <w:noWrap/>
            <w:vAlign w:val="center"/>
            <w:hideMark/>
          </w:tcPr>
          <w:p w14:paraId="18544400"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ID</w:t>
            </w:r>
          </w:p>
        </w:tc>
        <w:tc>
          <w:tcPr>
            <w:tcW w:w="5864" w:type="dxa"/>
            <w:gridSpan w:val="2"/>
            <w:tcBorders>
              <w:top w:val="single" w:sz="8" w:space="0" w:color="auto"/>
              <w:left w:val="nil"/>
              <w:bottom w:val="single" w:sz="8" w:space="0" w:color="auto"/>
              <w:right w:val="single" w:sz="4" w:space="0" w:color="000000"/>
            </w:tcBorders>
            <w:shd w:val="clear" w:color="000000" w:fill="B4C6E7"/>
            <w:noWrap/>
            <w:vAlign w:val="center"/>
            <w:hideMark/>
          </w:tcPr>
          <w:p w14:paraId="73C184FF" w14:textId="46BC229D"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Název</w:t>
            </w:r>
          </w:p>
        </w:tc>
        <w:tc>
          <w:tcPr>
            <w:tcW w:w="1701" w:type="dxa"/>
            <w:tcBorders>
              <w:top w:val="single" w:sz="8" w:space="0" w:color="auto"/>
              <w:left w:val="nil"/>
              <w:bottom w:val="single" w:sz="8" w:space="0" w:color="auto"/>
              <w:right w:val="single" w:sz="4" w:space="0" w:color="auto"/>
            </w:tcBorders>
            <w:shd w:val="clear" w:color="000000" w:fill="B4C6E7"/>
            <w:noWrap/>
            <w:vAlign w:val="center"/>
            <w:hideMark/>
          </w:tcPr>
          <w:p w14:paraId="62181209" w14:textId="3A88C5F7" w:rsidR="00A54498" w:rsidRPr="00A54498" w:rsidRDefault="00A54498" w:rsidP="00A54498">
            <w:pPr>
              <w:spacing w:after="0" w:line="240" w:lineRule="auto"/>
              <w:jc w:val="center"/>
              <w:rPr>
                <w:rFonts w:cs="Arial"/>
                <w:b/>
                <w:bCs/>
                <w:color w:val="000000"/>
                <w:sz w:val="18"/>
                <w:szCs w:val="18"/>
              </w:rPr>
            </w:pPr>
          </w:p>
        </w:tc>
        <w:tc>
          <w:tcPr>
            <w:tcW w:w="1939" w:type="dxa"/>
            <w:tcBorders>
              <w:top w:val="single" w:sz="8" w:space="0" w:color="auto"/>
              <w:left w:val="nil"/>
              <w:bottom w:val="single" w:sz="8" w:space="0" w:color="auto"/>
              <w:right w:val="single" w:sz="4" w:space="0" w:color="auto"/>
            </w:tcBorders>
            <w:shd w:val="clear" w:color="000000" w:fill="B4C6E7"/>
            <w:noWrap/>
            <w:vAlign w:val="center"/>
            <w:hideMark/>
          </w:tcPr>
          <w:p w14:paraId="5078D695" w14:textId="2C1F61E8" w:rsidR="00A54498" w:rsidRPr="00A54498" w:rsidRDefault="00A54498" w:rsidP="00A54498">
            <w:pPr>
              <w:spacing w:after="0" w:line="240" w:lineRule="auto"/>
              <w:jc w:val="center"/>
              <w:rPr>
                <w:rFonts w:cs="Arial"/>
                <w:b/>
                <w:bCs/>
                <w:color w:val="000000"/>
                <w:sz w:val="18"/>
                <w:szCs w:val="18"/>
              </w:rPr>
            </w:pPr>
          </w:p>
        </w:tc>
        <w:tc>
          <w:tcPr>
            <w:tcW w:w="1719" w:type="dxa"/>
            <w:tcBorders>
              <w:top w:val="single" w:sz="8" w:space="0" w:color="auto"/>
              <w:left w:val="nil"/>
              <w:bottom w:val="single" w:sz="8" w:space="0" w:color="auto"/>
              <w:right w:val="single" w:sz="4" w:space="0" w:color="auto"/>
            </w:tcBorders>
            <w:shd w:val="clear" w:color="000000" w:fill="B4C6E7"/>
            <w:vAlign w:val="center"/>
            <w:hideMark/>
          </w:tcPr>
          <w:p w14:paraId="46CD00DF" w14:textId="4AFBDE91"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Dílčí celkové ceny</w:t>
            </w:r>
          </w:p>
        </w:tc>
        <w:tc>
          <w:tcPr>
            <w:tcW w:w="1748" w:type="dxa"/>
            <w:tcBorders>
              <w:top w:val="single" w:sz="8" w:space="0" w:color="auto"/>
              <w:left w:val="nil"/>
              <w:bottom w:val="single" w:sz="8" w:space="0" w:color="auto"/>
              <w:right w:val="single" w:sz="8" w:space="0" w:color="auto"/>
            </w:tcBorders>
            <w:shd w:val="clear" w:color="000000" w:fill="B4C6E7"/>
            <w:vAlign w:val="center"/>
            <w:hideMark/>
          </w:tcPr>
          <w:p w14:paraId="41A756AF" w14:textId="3B963FFC"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Celková cena za služby B za 72 měsíců</w:t>
            </w:r>
          </w:p>
        </w:tc>
      </w:tr>
      <w:tr w:rsidR="00A54498" w:rsidRPr="00A54498" w14:paraId="7A7ADD0F" w14:textId="77777777" w:rsidTr="007F79EE">
        <w:trPr>
          <w:trHeight w:val="315"/>
        </w:trPr>
        <w:tc>
          <w:tcPr>
            <w:tcW w:w="940" w:type="dxa"/>
            <w:tcBorders>
              <w:top w:val="nil"/>
              <w:left w:val="single" w:sz="4" w:space="0" w:color="auto"/>
              <w:bottom w:val="single" w:sz="4" w:space="0" w:color="auto"/>
              <w:right w:val="single" w:sz="4" w:space="0" w:color="auto"/>
            </w:tcBorders>
            <w:shd w:val="clear" w:color="000000" w:fill="B4C6E7"/>
            <w:noWrap/>
            <w:vAlign w:val="center"/>
            <w:hideMark/>
          </w:tcPr>
          <w:p w14:paraId="061B0005"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B1</w:t>
            </w:r>
          </w:p>
        </w:tc>
        <w:tc>
          <w:tcPr>
            <w:tcW w:w="5864" w:type="dxa"/>
            <w:gridSpan w:val="2"/>
            <w:tcBorders>
              <w:top w:val="single" w:sz="8" w:space="0" w:color="auto"/>
              <w:left w:val="nil"/>
              <w:bottom w:val="single" w:sz="4" w:space="0" w:color="auto"/>
              <w:right w:val="single" w:sz="4" w:space="0" w:color="000000"/>
            </w:tcBorders>
            <w:shd w:val="clear" w:color="000000" w:fill="D9E1F2"/>
            <w:noWrap/>
            <w:vAlign w:val="center"/>
            <w:hideMark/>
          </w:tcPr>
          <w:p w14:paraId="54DC741E" w14:textId="4140BC8F"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Rozvojové činnosti</w:t>
            </w:r>
          </w:p>
        </w:tc>
        <w:tc>
          <w:tcPr>
            <w:tcW w:w="3640" w:type="dxa"/>
            <w:gridSpan w:val="2"/>
            <w:tcBorders>
              <w:top w:val="single" w:sz="8" w:space="0" w:color="auto"/>
              <w:left w:val="nil"/>
              <w:bottom w:val="single" w:sz="4" w:space="0" w:color="auto"/>
              <w:right w:val="single" w:sz="4" w:space="0" w:color="000000"/>
            </w:tcBorders>
            <w:shd w:val="clear" w:color="000000" w:fill="D9E1F2"/>
            <w:noWrap/>
            <w:vAlign w:val="center"/>
            <w:hideMark/>
          </w:tcPr>
          <w:p w14:paraId="285F747F" w14:textId="0CC4BA55" w:rsidR="00A54498" w:rsidRPr="00A54498" w:rsidRDefault="00A54498" w:rsidP="00A54498">
            <w:pPr>
              <w:spacing w:after="0" w:line="240" w:lineRule="auto"/>
              <w:jc w:val="center"/>
              <w:rPr>
                <w:rFonts w:cs="Arial"/>
                <w:color w:val="000000"/>
                <w:sz w:val="18"/>
                <w:szCs w:val="18"/>
              </w:rPr>
            </w:pPr>
            <w:r w:rsidRPr="00A54498">
              <w:rPr>
                <w:rFonts w:cs="Arial"/>
                <w:color w:val="000000"/>
                <w:sz w:val="18"/>
                <w:szCs w:val="18"/>
              </w:rPr>
              <w:t>dle kalkulace tabulky 2.1</w:t>
            </w:r>
          </w:p>
        </w:tc>
        <w:tc>
          <w:tcPr>
            <w:tcW w:w="1719" w:type="dxa"/>
            <w:tcBorders>
              <w:top w:val="nil"/>
              <w:left w:val="nil"/>
              <w:bottom w:val="single" w:sz="4" w:space="0" w:color="auto"/>
              <w:right w:val="single" w:sz="4" w:space="0" w:color="auto"/>
            </w:tcBorders>
            <w:shd w:val="clear" w:color="auto" w:fill="auto"/>
            <w:noWrap/>
            <w:vAlign w:val="center"/>
            <w:hideMark/>
          </w:tcPr>
          <w:p w14:paraId="7104FE8E" w14:textId="7D5D4CF7" w:rsidR="00A54498" w:rsidRPr="00A54498" w:rsidRDefault="007F79EE" w:rsidP="00A54498">
            <w:pPr>
              <w:spacing w:after="0" w:line="240" w:lineRule="auto"/>
              <w:jc w:val="right"/>
              <w:rPr>
                <w:rFonts w:cs="Arial"/>
                <w:color w:val="000000"/>
                <w:sz w:val="18"/>
                <w:szCs w:val="18"/>
              </w:rPr>
            </w:pPr>
            <w:r w:rsidRPr="004E64F5">
              <w:rPr>
                <w:rFonts w:cs="Arial"/>
                <w:i/>
                <w:iCs/>
                <w:color w:val="FFFFFF" w:themeColor="background1"/>
                <w:szCs w:val="20"/>
                <w:highlight w:val="black"/>
              </w:rPr>
              <w:t>neveřejný údaj</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67A6864B"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xml:space="preserve">       41 101 000 Kč </w:t>
            </w:r>
          </w:p>
        </w:tc>
      </w:tr>
      <w:tr w:rsidR="00A54498" w:rsidRPr="00A54498" w14:paraId="44D16FE6" w14:textId="77777777" w:rsidTr="007F79EE">
        <w:trPr>
          <w:trHeight w:val="300"/>
        </w:trPr>
        <w:tc>
          <w:tcPr>
            <w:tcW w:w="940" w:type="dxa"/>
            <w:tcBorders>
              <w:top w:val="nil"/>
              <w:left w:val="single" w:sz="4" w:space="0" w:color="auto"/>
              <w:bottom w:val="single" w:sz="4" w:space="0" w:color="auto"/>
              <w:right w:val="single" w:sz="4" w:space="0" w:color="auto"/>
            </w:tcBorders>
            <w:shd w:val="clear" w:color="000000" w:fill="B4C6E7"/>
            <w:noWrap/>
            <w:vAlign w:val="center"/>
            <w:hideMark/>
          </w:tcPr>
          <w:p w14:paraId="567F8547"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B2</w:t>
            </w:r>
          </w:p>
        </w:tc>
        <w:tc>
          <w:tcPr>
            <w:tcW w:w="5864" w:type="dxa"/>
            <w:gridSpan w:val="2"/>
            <w:tcBorders>
              <w:top w:val="nil"/>
              <w:left w:val="nil"/>
              <w:bottom w:val="single" w:sz="4" w:space="0" w:color="auto"/>
              <w:right w:val="single" w:sz="4" w:space="0" w:color="auto"/>
            </w:tcBorders>
            <w:shd w:val="clear" w:color="000000" w:fill="D9E1F2"/>
            <w:noWrap/>
            <w:vAlign w:val="center"/>
            <w:hideMark/>
          </w:tcPr>
          <w:p w14:paraId="3D1845A8" w14:textId="7C599662"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xml:space="preserve">Technologické činnosti </w:t>
            </w:r>
            <w:r>
              <w:rPr>
                <w:rFonts w:cs="Arial"/>
                <w:color w:val="000000"/>
                <w:sz w:val="18"/>
                <w:szCs w:val="18"/>
              </w:rPr>
              <w:t>z</w:t>
            </w:r>
            <w:r w:rsidRPr="00A54498">
              <w:rPr>
                <w:rFonts w:cs="Arial"/>
                <w:color w:val="000000"/>
                <w:sz w:val="18"/>
                <w:szCs w:val="18"/>
              </w:rPr>
              <w:t>ad</w:t>
            </w:r>
            <w:r>
              <w:rPr>
                <w:rFonts w:cs="Arial"/>
                <w:color w:val="000000"/>
                <w:sz w:val="18"/>
                <w:szCs w:val="18"/>
              </w:rPr>
              <w:t>áva</w:t>
            </w:r>
            <w:r w:rsidRPr="00A54498">
              <w:rPr>
                <w:rFonts w:cs="Arial"/>
                <w:color w:val="000000"/>
                <w:sz w:val="18"/>
                <w:szCs w:val="18"/>
              </w:rPr>
              <w:t>né via SD MPSV</w:t>
            </w:r>
          </w:p>
        </w:tc>
        <w:tc>
          <w:tcPr>
            <w:tcW w:w="3640" w:type="dxa"/>
            <w:gridSpan w:val="2"/>
            <w:tcBorders>
              <w:top w:val="single" w:sz="8" w:space="0" w:color="auto"/>
              <w:left w:val="nil"/>
              <w:bottom w:val="single" w:sz="4" w:space="0" w:color="auto"/>
              <w:right w:val="single" w:sz="4" w:space="0" w:color="000000"/>
            </w:tcBorders>
            <w:shd w:val="clear" w:color="000000" w:fill="D9E1F2"/>
            <w:noWrap/>
            <w:vAlign w:val="center"/>
            <w:hideMark/>
          </w:tcPr>
          <w:p w14:paraId="673519AB" w14:textId="6351E5E9" w:rsidR="00A54498" w:rsidRPr="00A54498" w:rsidRDefault="00A54498" w:rsidP="00A54498">
            <w:pPr>
              <w:spacing w:after="0" w:line="240" w:lineRule="auto"/>
              <w:jc w:val="center"/>
              <w:rPr>
                <w:rFonts w:cs="Arial"/>
                <w:color w:val="000000"/>
                <w:sz w:val="18"/>
                <w:szCs w:val="18"/>
              </w:rPr>
            </w:pPr>
            <w:r w:rsidRPr="00A54498">
              <w:rPr>
                <w:rFonts w:cs="Arial"/>
                <w:color w:val="000000"/>
                <w:sz w:val="18"/>
                <w:szCs w:val="18"/>
              </w:rPr>
              <w:t>dle kalkulace tabulky 2.2</w:t>
            </w:r>
          </w:p>
        </w:tc>
        <w:tc>
          <w:tcPr>
            <w:tcW w:w="1719" w:type="dxa"/>
            <w:tcBorders>
              <w:top w:val="nil"/>
              <w:left w:val="nil"/>
              <w:bottom w:val="single" w:sz="4" w:space="0" w:color="auto"/>
              <w:right w:val="single" w:sz="4" w:space="0" w:color="auto"/>
            </w:tcBorders>
            <w:shd w:val="clear" w:color="auto" w:fill="auto"/>
            <w:noWrap/>
            <w:vAlign w:val="center"/>
            <w:hideMark/>
          </w:tcPr>
          <w:p w14:paraId="7B269494" w14:textId="478053AA" w:rsidR="00A54498" w:rsidRPr="00A54498" w:rsidRDefault="007F79EE" w:rsidP="00A54498">
            <w:pPr>
              <w:spacing w:after="0" w:line="240" w:lineRule="auto"/>
              <w:jc w:val="right"/>
              <w:rPr>
                <w:rFonts w:cs="Arial"/>
                <w:color w:val="000000"/>
                <w:sz w:val="18"/>
                <w:szCs w:val="18"/>
              </w:rPr>
            </w:pPr>
            <w:r w:rsidRPr="004E64F5">
              <w:rPr>
                <w:rFonts w:cs="Arial"/>
                <w:i/>
                <w:iCs/>
                <w:color w:val="FFFFFF" w:themeColor="background1"/>
                <w:szCs w:val="20"/>
                <w:highlight w:val="black"/>
              </w:rPr>
              <w:t>neveřejný údaj</w:t>
            </w:r>
          </w:p>
        </w:tc>
        <w:tc>
          <w:tcPr>
            <w:tcW w:w="1748" w:type="dxa"/>
            <w:tcBorders>
              <w:top w:val="nil"/>
              <w:left w:val="single" w:sz="4" w:space="0" w:color="auto"/>
              <w:bottom w:val="single" w:sz="4" w:space="0" w:color="auto"/>
              <w:right w:val="single" w:sz="4" w:space="0" w:color="auto"/>
            </w:tcBorders>
            <w:vAlign w:val="center"/>
            <w:hideMark/>
          </w:tcPr>
          <w:p w14:paraId="121EDB58" w14:textId="77777777" w:rsidR="00A54498" w:rsidRPr="00A54498" w:rsidRDefault="00A54498" w:rsidP="00A54498">
            <w:pPr>
              <w:spacing w:after="0" w:line="240" w:lineRule="auto"/>
              <w:rPr>
                <w:rFonts w:cs="Arial"/>
                <w:b/>
                <w:bCs/>
                <w:color w:val="000000"/>
                <w:sz w:val="18"/>
                <w:szCs w:val="18"/>
              </w:rPr>
            </w:pPr>
          </w:p>
        </w:tc>
      </w:tr>
      <w:tr w:rsidR="00A54498" w:rsidRPr="00A54498" w14:paraId="56E12332" w14:textId="77777777" w:rsidTr="007F79EE">
        <w:trPr>
          <w:trHeight w:val="300"/>
        </w:trPr>
        <w:tc>
          <w:tcPr>
            <w:tcW w:w="940" w:type="dxa"/>
            <w:tcBorders>
              <w:top w:val="nil"/>
              <w:left w:val="nil"/>
              <w:bottom w:val="nil"/>
              <w:right w:val="nil"/>
            </w:tcBorders>
            <w:shd w:val="clear" w:color="000000" w:fill="FFFFFF"/>
            <w:noWrap/>
            <w:vAlign w:val="bottom"/>
            <w:hideMark/>
          </w:tcPr>
          <w:p w14:paraId="31BE957C"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c>
          <w:tcPr>
            <w:tcW w:w="4163" w:type="dxa"/>
            <w:tcBorders>
              <w:top w:val="nil"/>
              <w:left w:val="nil"/>
              <w:bottom w:val="nil"/>
              <w:right w:val="nil"/>
            </w:tcBorders>
            <w:shd w:val="clear" w:color="000000" w:fill="FFFFFF"/>
            <w:noWrap/>
            <w:vAlign w:val="bottom"/>
            <w:hideMark/>
          </w:tcPr>
          <w:p w14:paraId="77798219"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0B80E0F0"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6A42015F" w14:textId="77777777" w:rsidR="00A54498" w:rsidRPr="00A54498" w:rsidRDefault="00A54498" w:rsidP="00A54498">
            <w:pPr>
              <w:spacing w:after="0" w:line="240" w:lineRule="auto"/>
              <w:jc w:val="center"/>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013B7D78" w14:textId="77777777" w:rsidR="00A54498" w:rsidRPr="00A54498" w:rsidRDefault="00A54498" w:rsidP="00A54498">
            <w:pPr>
              <w:spacing w:after="0" w:line="240" w:lineRule="auto"/>
              <w:jc w:val="center"/>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624923E8"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center"/>
            <w:hideMark/>
          </w:tcPr>
          <w:p w14:paraId="2AF367C8"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r>
      <w:tr w:rsidR="00A54498" w:rsidRPr="00A54498" w14:paraId="1109FFB3" w14:textId="77777777" w:rsidTr="007F79EE">
        <w:trPr>
          <w:trHeight w:val="300"/>
        </w:trPr>
        <w:tc>
          <w:tcPr>
            <w:tcW w:w="6804" w:type="dxa"/>
            <w:gridSpan w:val="3"/>
            <w:tcBorders>
              <w:top w:val="nil"/>
              <w:left w:val="nil"/>
              <w:bottom w:val="nil"/>
              <w:right w:val="nil"/>
            </w:tcBorders>
            <w:shd w:val="clear" w:color="000000" w:fill="FFFFFF"/>
            <w:noWrap/>
            <w:vAlign w:val="bottom"/>
            <w:hideMark/>
          </w:tcPr>
          <w:p w14:paraId="16101034" w14:textId="26F5695E" w:rsidR="00A54498" w:rsidRPr="00A54498" w:rsidRDefault="00A54498" w:rsidP="00A54498">
            <w:pPr>
              <w:spacing w:after="0" w:line="240" w:lineRule="auto"/>
              <w:rPr>
                <w:rFonts w:cs="Arial"/>
                <w:b/>
                <w:bCs/>
                <w:i/>
                <w:iCs/>
                <w:color w:val="000000"/>
                <w:sz w:val="18"/>
                <w:szCs w:val="18"/>
              </w:rPr>
            </w:pPr>
            <w:r w:rsidRPr="00A54498">
              <w:rPr>
                <w:rFonts w:cs="Arial"/>
                <w:b/>
                <w:bCs/>
                <w:i/>
                <w:iCs/>
                <w:color w:val="000000"/>
                <w:sz w:val="18"/>
                <w:szCs w:val="18"/>
              </w:rPr>
              <w:t xml:space="preserve">Tabulka 2.1 Dílčí jednotkové ceny za služby B1 </w:t>
            </w:r>
          </w:p>
        </w:tc>
        <w:tc>
          <w:tcPr>
            <w:tcW w:w="1701" w:type="dxa"/>
            <w:tcBorders>
              <w:top w:val="nil"/>
              <w:left w:val="nil"/>
              <w:bottom w:val="nil"/>
              <w:right w:val="nil"/>
            </w:tcBorders>
            <w:shd w:val="clear" w:color="000000" w:fill="FFFFFF"/>
            <w:noWrap/>
            <w:vAlign w:val="bottom"/>
            <w:hideMark/>
          </w:tcPr>
          <w:p w14:paraId="014A68F8" w14:textId="77777777" w:rsidR="00A54498" w:rsidRPr="00A54498" w:rsidRDefault="00A54498" w:rsidP="00A54498">
            <w:pPr>
              <w:spacing w:after="0" w:line="240" w:lineRule="auto"/>
              <w:jc w:val="center"/>
              <w:rPr>
                <w:rFonts w:cs="Arial"/>
                <w:b/>
                <w:bCs/>
                <w:i/>
                <w:iCs/>
                <w:color w:val="000000"/>
                <w:sz w:val="18"/>
                <w:szCs w:val="18"/>
              </w:rPr>
            </w:pPr>
            <w:r w:rsidRPr="00A54498">
              <w:rPr>
                <w:rFonts w:cs="Arial"/>
                <w:b/>
                <w:bCs/>
                <w:i/>
                <w:iCs/>
                <w:color w:val="000000"/>
                <w:sz w:val="18"/>
                <w:szCs w:val="18"/>
              </w:rPr>
              <w:t> </w:t>
            </w:r>
          </w:p>
        </w:tc>
        <w:tc>
          <w:tcPr>
            <w:tcW w:w="1939" w:type="dxa"/>
            <w:tcBorders>
              <w:top w:val="nil"/>
              <w:left w:val="nil"/>
              <w:bottom w:val="nil"/>
              <w:right w:val="nil"/>
            </w:tcBorders>
            <w:shd w:val="clear" w:color="000000" w:fill="FFFFFF"/>
            <w:noWrap/>
            <w:vAlign w:val="bottom"/>
            <w:hideMark/>
          </w:tcPr>
          <w:p w14:paraId="1EA9AFE9" w14:textId="77777777" w:rsidR="00A54498" w:rsidRPr="00A54498" w:rsidRDefault="00A54498" w:rsidP="00A54498">
            <w:pPr>
              <w:spacing w:after="0" w:line="240" w:lineRule="auto"/>
              <w:jc w:val="center"/>
              <w:rPr>
                <w:rFonts w:cs="Arial"/>
                <w:b/>
                <w:bCs/>
                <w:i/>
                <w:iCs/>
                <w:color w:val="000000"/>
                <w:sz w:val="18"/>
                <w:szCs w:val="18"/>
              </w:rPr>
            </w:pPr>
            <w:r w:rsidRPr="00A54498">
              <w:rPr>
                <w:rFonts w:cs="Arial"/>
                <w:b/>
                <w:bCs/>
                <w:i/>
                <w:iCs/>
                <w:color w:val="000000"/>
                <w:sz w:val="18"/>
                <w:szCs w:val="18"/>
              </w:rPr>
              <w:t> </w:t>
            </w:r>
          </w:p>
        </w:tc>
        <w:tc>
          <w:tcPr>
            <w:tcW w:w="1719" w:type="dxa"/>
            <w:tcBorders>
              <w:top w:val="nil"/>
              <w:left w:val="nil"/>
              <w:bottom w:val="nil"/>
              <w:right w:val="nil"/>
            </w:tcBorders>
            <w:shd w:val="clear" w:color="000000" w:fill="FFFFFF"/>
            <w:noWrap/>
            <w:vAlign w:val="bottom"/>
            <w:hideMark/>
          </w:tcPr>
          <w:p w14:paraId="6ECE51DD" w14:textId="77777777" w:rsidR="00A54498" w:rsidRPr="00A54498" w:rsidRDefault="00A54498" w:rsidP="00A54498">
            <w:pPr>
              <w:spacing w:after="0" w:line="240" w:lineRule="auto"/>
              <w:rPr>
                <w:rFonts w:cs="Arial"/>
                <w:b/>
                <w:bCs/>
                <w:i/>
                <w:iCs/>
                <w:color w:val="000000"/>
                <w:sz w:val="18"/>
                <w:szCs w:val="18"/>
              </w:rPr>
            </w:pPr>
            <w:r w:rsidRPr="00A54498">
              <w:rPr>
                <w:rFonts w:cs="Arial"/>
                <w:b/>
                <w:bCs/>
                <w:i/>
                <w:iCs/>
                <w:color w:val="000000"/>
                <w:sz w:val="18"/>
                <w:szCs w:val="18"/>
              </w:rPr>
              <w:t> </w:t>
            </w:r>
          </w:p>
        </w:tc>
        <w:tc>
          <w:tcPr>
            <w:tcW w:w="1748" w:type="dxa"/>
            <w:tcBorders>
              <w:top w:val="nil"/>
              <w:left w:val="nil"/>
              <w:bottom w:val="nil"/>
              <w:right w:val="nil"/>
            </w:tcBorders>
            <w:shd w:val="clear" w:color="000000" w:fill="FFFFFF"/>
            <w:noWrap/>
            <w:vAlign w:val="bottom"/>
            <w:hideMark/>
          </w:tcPr>
          <w:p w14:paraId="7C2776EB" w14:textId="77777777" w:rsidR="00A54498" w:rsidRPr="00A54498" w:rsidRDefault="00A54498" w:rsidP="00A54498">
            <w:pPr>
              <w:spacing w:after="0" w:line="240" w:lineRule="auto"/>
              <w:rPr>
                <w:rFonts w:cs="Arial"/>
                <w:i/>
                <w:iCs/>
                <w:color w:val="000000"/>
                <w:sz w:val="18"/>
                <w:szCs w:val="18"/>
              </w:rPr>
            </w:pPr>
            <w:r w:rsidRPr="00A54498">
              <w:rPr>
                <w:rFonts w:cs="Arial"/>
                <w:i/>
                <w:iCs/>
                <w:color w:val="000000"/>
                <w:sz w:val="18"/>
                <w:szCs w:val="18"/>
              </w:rPr>
              <w:t> </w:t>
            </w:r>
          </w:p>
        </w:tc>
      </w:tr>
      <w:tr w:rsidR="00A54498" w:rsidRPr="00A54498" w14:paraId="4570A968" w14:textId="77777777" w:rsidTr="007F79EE">
        <w:trPr>
          <w:trHeight w:val="315"/>
        </w:trPr>
        <w:tc>
          <w:tcPr>
            <w:tcW w:w="6804" w:type="dxa"/>
            <w:gridSpan w:val="3"/>
            <w:tcBorders>
              <w:top w:val="nil"/>
              <w:left w:val="nil"/>
              <w:bottom w:val="nil"/>
              <w:right w:val="nil"/>
            </w:tcBorders>
            <w:shd w:val="clear" w:color="000000" w:fill="FFFFFF"/>
            <w:noWrap/>
            <w:vAlign w:val="bottom"/>
            <w:hideMark/>
          </w:tcPr>
          <w:p w14:paraId="47A31FEA" w14:textId="059E9E50" w:rsidR="00A54498" w:rsidRPr="00A54498" w:rsidRDefault="00A54498" w:rsidP="00A54498">
            <w:pPr>
              <w:spacing w:after="0" w:line="240" w:lineRule="auto"/>
              <w:rPr>
                <w:rFonts w:cs="Arial"/>
                <w:i/>
                <w:iCs/>
                <w:color w:val="000000"/>
                <w:sz w:val="18"/>
                <w:szCs w:val="18"/>
              </w:rPr>
            </w:pPr>
            <w:r w:rsidRPr="00A54498">
              <w:rPr>
                <w:rFonts w:cs="Arial"/>
                <w:i/>
                <w:iCs/>
                <w:color w:val="000000"/>
                <w:sz w:val="18"/>
                <w:szCs w:val="18"/>
              </w:rPr>
              <w:t xml:space="preserve">dle kapitoly 2.5.1 až 2.5.3 dokumentu Funkční a technické specifikace </w:t>
            </w:r>
          </w:p>
        </w:tc>
        <w:tc>
          <w:tcPr>
            <w:tcW w:w="1701" w:type="dxa"/>
            <w:tcBorders>
              <w:top w:val="nil"/>
              <w:left w:val="nil"/>
              <w:bottom w:val="nil"/>
              <w:right w:val="nil"/>
            </w:tcBorders>
            <w:shd w:val="clear" w:color="000000" w:fill="FFFFFF"/>
            <w:noWrap/>
            <w:vAlign w:val="bottom"/>
            <w:hideMark/>
          </w:tcPr>
          <w:p w14:paraId="580C1C16"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c>
          <w:tcPr>
            <w:tcW w:w="1939" w:type="dxa"/>
            <w:tcBorders>
              <w:top w:val="nil"/>
              <w:left w:val="nil"/>
              <w:bottom w:val="nil"/>
              <w:right w:val="nil"/>
            </w:tcBorders>
            <w:shd w:val="clear" w:color="000000" w:fill="FFFFFF"/>
            <w:noWrap/>
            <w:vAlign w:val="bottom"/>
            <w:hideMark/>
          </w:tcPr>
          <w:p w14:paraId="639E6E27"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c>
          <w:tcPr>
            <w:tcW w:w="1719" w:type="dxa"/>
            <w:tcBorders>
              <w:top w:val="nil"/>
              <w:left w:val="nil"/>
              <w:bottom w:val="nil"/>
              <w:right w:val="nil"/>
            </w:tcBorders>
            <w:shd w:val="clear" w:color="000000" w:fill="FFFFFF"/>
            <w:noWrap/>
            <w:vAlign w:val="bottom"/>
            <w:hideMark/>
          </w:tcPr>
          <w:p w14:paraId="4FF4B92A" w14:textId="77777777"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 </w:t>
            </w:r>
          </w:p>
        </w:tc>
        <w:tc>
          <w:tcPr>
            <w:tcW w:w="1748" w:type="dxa"/>
            <w:tcBorders>
              <w:top w:val="nil"/>
              <w:left w:val="nil"/>
              <w:bottom w:val="nil"/>
              <w:right w:val="nil"/>
            </w:tcBorders>
            <w:shd w:val="clear" w:color="000000" w:fill="FFFFFF"/>
            <w:noWrap/>
            <w:vAlign w:val="bottom"/>
            <w:hideMark/>
          </w:tcPr>
          <w:p w14:paraId="7A7068C8"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34FF471C" w14:textId="77777777" w:rsidTr="007F79EE">
        <w:trPr>
          <w:trHeight w:val="315"/>
        </w:trPr>
        <w:tc>
          <w:tcPr>
            <w:tcW w:w="940" w:type="dxa"/>
            <w:tcBorders>
              <w:top w:val="single" w:sz="8" w:space="0" w:color="auto"/>
              <w:left w:val="single" w:sz="8" w:space="0" w:color="auto"/>
              <w:bottom w:val="single" w:sz="4" w:space="0" w:color="auto"/>
              <w:right w:val="single" w:sz="4" w:space="0" w:color="auto"/>
            </w:tcBorders>
            <w:shd w:val="clear" w:color="000000" w:fill="B4C6E7"/>
            <w:noWrap/>
            <w:vAlign w:val="center"/>
            <w:hideMark/>
          </w:tcPr>
          <w:p w14:paraId="0E1FD23A" w14:textId="77777777" w:rsidR="00A54498" w:rsidRPr="00A54498" w:rsidRDefault="00A54498" w:rsidP="003F7477">
            <w:pPr>
              <w:spacing w:after="0" w:line="240" w:lineRule="auto"/>
              <w:jc w:val="center"/>
              <w:rPr>
                <w:rFonts w:cs="Arial"/>
                <w:b/>
                <w:bCs/>
                <w:color w:val="000000"/>
                <w:sz w:val="18"/>
                <w:szCs w:val="18"/>
              </w:rPr>
            </w:pPr>
            <w:r w:rsidRPr="00A54498">
              <w:rPr>
                <w:rFonts w:cs="Arial"/>
                <w:b/>
                <w:bCs/>
                <w:color w:val="000000"/>
                <w:sz w:val="18"/>
                <w:szCs w:val="18"/>
              </w:rPr>
              <w:t>ID</w:t>
            </w:r>
          </w:p>
        </w:tc>
        <w:tc>
          <w:tcPr>
            <w:tcW w:w="5864" w:type="dxa"/>
            <w:gridSpan w:val="2"/>
            <w:tcBorders>
              <w:top w:val="single" w:sz="8" w:space="0" w:color="auto"/>
              <w:left w:val="single" w:sz="8" w:space="0" w:color="auto"/>
              <w:bottom w:val="single" w:sz="8" w:space="0" w:color="auto"/>
              <w:right w:val="single" w:sz="4" w:space="0" w:color="auto"/>
            </w:tcBorders>
            <w:shd w:val="clear" w:color="000000" w:fill="B4C6E7"/>
            <w:noWrap/>
            <w:vAlign w:val="center"/>
            <w:hideMark/>
          </w:tcPr>
          <w:p w14:paraId="75D0AD92" w14:textId="77777777" w:rsidR="00A54498" w:rsidRPr="00A54498" w:rsidRDefault="00A54498" w:rsidP="003F7477">
            <w:pPr>
              <w:spacing w:after="0" w:line="240" w:lineRule="auto"/>
              <w:rPr>
                <w:rFonts w:cs="Arial"/>
                <w:b/>
                <w:bCs/>
                <w:color w:val="000000"/>
                <w:sz w:val="18"/>
                <w:szCs w:val="18"/>
              </w:rPr>
            </w:pPr>
            <w:r w:rsidRPr="00A54498">
              <w:rPr>
                <w:rFonts w:cs="Arial"/>
                <w:b/>
                <w:bCs/>
                <w:color w:val="000000"/>
                <w:sz w:val="18"/>
                <w:szCs w:val="18"/>
              </w:rPr>
              <w:t xml:space="preserve">Název </w:t>
            </w:r>
          </w:p>
        </w:tc>
        <w:tc>
          <w:tcPr>
            <w:tcW w:w="1701" w:type="dxa"/>
            <w:tcBorders>
              <w:top w:val="single" w:sz="8" w:space="0" w:color="auto"/>
              <w:left w:val="nil"/>
              <w:bottom w:val="single" w:sz="8" w:space="0" w:color="auto"/>
              <w:right w:val="single" w:sz="4" w:space="0" w:color="auto"/>
            </w:tcBorders>
            <w:shd w:val="clear" w:color="000000" w:fill="B4C6E7"/>
            <w:noWrap/>
            <w:vAlign w:val="center"/>
            <w:hideMark/>
          </w:tcPr>
          <w:p w14:paraId="619FA436" w14:textId="77777777" w:rsidR="00A54498" w:rsidRPr="00A54498" w:rsidRDefault="00A54498" w:rsidP="003F7477">
            <w:pPr>
              <w:spacing w:after="0" w:line="240" w:lineRule="auto"/>
              <w:jc w:val="center"/>
              <w:rPr>
                <w:rFonts w:cs="Arial"/>
                <w:b/>
                <w:bCs/>
                <w:color w:val="000000"/>
                <w:sz w:val="18"/>
                <w:szCs w:val="18"/>
              </w:rPr>
            </w:pPr>
            <w:r w:rsidRPr="00A54498">
              <w:rPr>
                <w:rFonts w:cs="Arial"/>
                <w:b/>
                <w:bCs/>
                <w:color w:val="000000"/>
                <w:sz w:val="18"/>
                <w:szCs w:val="18"/>
              </w:rPr>
              <w:t>jednotková</w:t>
            </w:r>
          </w:p>
        </w:tc>
        <w:tc>
          <w:tcPr>
            <w:tcW w:w="1939" w:type="dxa"/>
            <w:tcBorders>
              <w:top w:val="single" w:sz="8" w:space="0" w:color="auto"/>
              <w:left w:val="nil"/>
              <w:bottom w:val="single" w:sz="8" w:space="0" w:color="auto"/>
              <w:right w:val="single" w:sz="4" w:space="0" w:color="auto"/>
            </w:tcBorders>
            <w:shd w:val="clear" w:color="000000" w:fill="B4C6E7"/>
            <w:noWrap/>
            <w:vAlign w:val="center"/>
            <w:hideMark/>
          </w:tcPr>
          <w:p w14:paraId="446B944B" w14:textId="10D33CCC" w:rsidR="00A54498" w:rsidRPr="00A54498" w:rsidRDefault="00A54498" w:rsidP="003F7477">
            <w:pPr>
              <w:spacing w:after="0" w:line="240" w:lineRule="auto"/>
              <w:jc w:val="center"/>
              <w:rPr>
                <w:rFonts w:cs="Arial"/>
                <w:b/>
                <w:bCs/>
                <w:color w:val="000000"/>
                <w:sz w:val="18"/>
                <w:szCs w:val="18"/>
              </w:rPr>
            </w:pPr>
            <w:r w:rsidRPr="00A54498">
              <w:rPr>
                <w:rFonts w:cs="Arial"/>
                <w:b/>
                <w:bCs/>
                <w:color w:val="000000"/>
                <w:sz w:val="18"/>
                <w:szCs w:val="18"/>
              </w:rPr>
              <w:t>MD rámec</w:t>
            </w:r>
          </w:p>
        </w:tc>
        <w:tc>
          <w:tcPr>
            <w:tcW w:w="1719" w:type="dxa"/>
            <w:tcBorders>
              <w:top w:val="single" w:sz="8" w:space="0" w:color="auto"/>
              <w:left w:val="nil"/>
              <w:bottom w:val="single" w:sz="8" w:space="0" w:color="auto"/>
              <w:right w:val="single" w:sz="8" w:space="0" w:color="auto"/>
            </w:tcBorders>
            <w:shd w:val="clear" w:color="000000" w:fill="B4C6E7"/>
            <w:noWrap/>
            <w:vAlign w:val="center"/>
            <w:hideMark/>
          </w:tcPr>
          <w:p w14:paraId="6E24D191" w14:textId="12D0108A" w:rsidR="00A54498" w:rsidRPr="00A54498" w:rsidRDefault="00A54498" w:rsidP="003F7477">
            <w:pPr>
              <w:spacing w:after="0" w:line="240" w:lineRule="auto"/>
              <w:jc w:val="center"/>
              <w:rPr>
                <w:rFonts w:cs="Arial"/>
                <w:b/>
                <w:bCs/>
                <w:color w:val="000000"/>
                <w:sz w:val="18"/>
                <w:szCs w:val="18"/>
              </w:rPr>
            </w:pPr>
            <w:r w:rsidRPr="00A54498">
              <w:rPr>
                <w:rFonts w:cs="Arial"/>
                <w:b/>
                <w:bCs/>
                <w:color w:val="000000"/>
                <w:sz w:val="18"/>
                <w:szCs w:val="18"/>
              </w:rPr>
              <w:t>celkem</w:t>
            </w:r>
          </w:p>
        </w:tc>
        <w:tc>
          <w:tcPr>
            <w:tcW w:w="1748" w:type="dxa"/>
            <w:tcBorders>
              <w:top w:val="nil"/>
              <w:left w:val="nil"/>
              <w:bottom w:val="nil"/>
              <w:right w:val="nil"/>
            </w:tcBorders>
            <w:shd w:val="clear" w:color="000000" w:fill="FFFFFF"/>
            <w:noWrap/>
            <w:vAlign w:val="bottom"/>
            <w:hideMark/>
          </w:tcPr>
          <w:p w14:paraId="15889D17"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7F79EE" w:rsidRPr="00A54498" w14:paraId="381A9766" w14:textId="77777777" w:rsidTr="00BB5B30">
        <w:trPr>
          <w:trHeight w:val="300"/>
        </w:trPr>
        <w:tc>
          <w:tcPr>
            <w:tcW w:w="940" w:type="dxa"/>
            <w:vMerge w:val="restart"/>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4057C926" w14:textId="77777777" w:rsidR="007F79EE" w:rsidRPr="00A54498" w:rsidRDefault="007F79EE" w:rsidP="007F79EE">
            <w:pPr>
              <w:spacing w:after="0" w:line="240" w:lineRule="auto"/>
              <w:jc w:val="center"/>
              <w:rPr>
                <w:rFonts w:cs="Arial"/>
                <w:b/>
                <w:bCs/>
                <w:color w:val="000000"/>
                <w:sz w:val="18"/>
                <w:szCs w:val="18"/>
              </w:rPr>
            </w:pPr>
            <w:r w:rsidRPr="00A54498">
              <w:rPr>
                <w:rFonts w:cs="Arial"/>
                <w:b/>
                <w:bCs/>
                <w:color w:val="000000"/>
                <w:sz w:val="18"/>
                <w:szCs w:val="18"/>
              </w:rPr>
              <w:t>B1</w:t>
            </w:r>
          </w:p>
        </w:tc>
        <w:tc>
          <w:tcPr>
            <w:tcW w:w="5864" w:type="dxa"/>
            <w:gridSpan w:val="2"/>
            <w:tcBorders>
              <w:top w:val="nil"/>
              <w:left w:val="single" w:sz="4" w:space="0" w:color="auto"/>
              <w:bottom w:val="single" w:sz="4" w:space="0" w:color="auto"/>
              <w:right w:val="single" w:sz="4" w:space="0" w:color="auto"/>
            </w:tcBorders>
            <w:shd w:val="clear" w:color="000000" w:fill="D9E1F2"/>
            <w:noWrap/>
            <w:vAlign w:val="center"/>
            <w:hideMark/>
          </w:tcPr>
          <w:p w14:paraId="02CC97B1"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IT specialista 1</w:t>
            </w:r>
          </w:p>
        </w:tc>
        <w:tc>
          <w:tcPr>
            <w:tcW w:w="1701" w:type="dxa"/>
            <w:tcBorders>
              <w:top w:val="nil"/>
              <w:left w:val="nil"/>
              <w:bottom w:val="single" w:sz="4" w:space="0" w:color="auto"/>
              <w:right w:val="single" w:sz="4" w:space="0" w:color="auto"/>
            </w:tcBorders>
            <w:shd w:val="clear" w:color="auto" w:fill="FBE4D5" w:themeFill="accent2" w:themeFillTint="33"/>
            <w:noWrap/>
            <w:vAlign w:val="center"/>
            <w:hideMark/>
          </w:tcPr>
          <w:p w14:paraId="7DE40F74" w14:textId="41B6C1D1" w:rsidR="007F79EE" w:rsidRPr="00A54498" w:rsidRDefault="007F79EE" w:rsidP="007F79EE">
            <w:pPr>
              <w:spacing w:after="0" w:line="240" w:lineRule="auto"/>
              <w:jc w:val="right"/>
              <w:rPr>
                <w:rFonts w:cs="Arial"/>
                <w:b/>
                <w:bCs/>
                <w:i/>
                <w:iCs/>
                <w:color w:val="000000"/>
                <w:sz w:val="18"/>
                <w:szCs w:val="18"/>
              </w:rPr>
            </w:pPr>
            <w:r w:rsidRPr="004E64F5">
              <w:rPr>
                <w:rFonts w:cs="Arial"/>
                <w:i/>
                <w:iCs/>
                <w:color w:val="FFFFFF" w:themeColor="background1"/>
                <w:szCs w:val="20"/>
                <w:highlight w:val="black"/>
              </w:rPr>
              <w:t>neveřejný údaj</w:t>
            </w:r>
            <w:r w:rsidRPr="00A54498">
              <w:rPr>
                <w:rFonts w:cs="Arial"/>
                <w:b/>
                <w:bCs/>
                <w:i/>
                <w:iCs/>
                <w:color w:val="000000"/>
                <w:sz w:val="18"/>
                <w:szCs w:val="18"/>
              </w:rPr>
              <w:t xml:space="preserve"> </w:t>
            </w:r>
          </w:p>
        </w:tc>
        <w:tc>
          <w:tcPr>
            <w:tcW w:w="1939" w:type="dxa"/>
            <w:tcBorders>
              <w:top w:val="nil"/>
              <w:left w:val="nil"/>
              <w:bottom w:val="single" w:sz="4" w:space="0" w:color="auto"/>
              <w:right w:val="single" w:sz="4" w:space="0" w:color="auto"/>
            </w:tcBorders>
            <w:shd w:val="clear" w:color="000000" w:fill="D9E1F2"/>
            <w:noWrap/>
            <w:vAlign w:val="center"/>
            <w:hideMark/>
          </w:tcPr>
          <w:p w14:paraId="3131D127" w14:textId="77777777" w:rsidR="007F79EE" w:rsidRPr="00A54498" w:rsidRDefault="007F79EE" w:rsidP="007F79EE">
            <w:pPr>
              <w:spacing w:after="0" w:line="240" w:lineRule="auto"/>
              <w:jc w:val="center"/>
              <w:rPr>
                <w:rFonts w:cs="Arial"/>
                <w:color w:val="000000"/>
                <w:sz w:val="18"/>
                <w:szCs w:val="18"/>
              </w:rPr>
            </w:pPr>
            <w:r w:rsidRPr="00A54498">
              <w:rPr>
                <w:rFonts w:cs="Arial"/>
                <w:color w:val="000000"/>
                <w:sz w:val="18"/>
                <w:szCs w:val="18"/>
              </w:rPr>
              <w:t>300</w:t>
            </w:r>
          </w:p>
        </w:tc>
        <w:tc>
          <w:tcPr>
            <w:tcW w:w="1719" w:type="dxa"/>
            <w:tcBorders>
              <w:top w:val="nil"/>
              <w:left w:val="nil"/>
              <w:bottom w:val="single" w:sz="4" w:space="0" w:color="auto"/>
              <w:right w:val="single" w:sz="8" w:space="0" w:color="auto"/>
            </w:tcBorders>
            <w:shd w:val="clear" w:color="auto" w:fill="auto"/>
            <w:noWrap/>
            <w:hideMark/>
          </w:tcPr>
          <w:p w14:paraId="5F3180E2" w14:textId="64B0FACF" w:rsidR="007F79EE" w:rsidRPr="00A54498" w:rsidRDefault="007F79EE" w:rsidP="007F79EE">
            <w:pPr>
              <w:spacing w:after="0" w:line="240" w:lineRule="auto"/>
              <w:jc w:val="right"/>
              <w:rPr>
                <w:rFonts w:cs="Arial"/>
                <w:color w:val="000000"/>
                <w:sz w:val="18"/>
                <w:szCs w:val="18"/>
              </w:rPr>
            </w:pPr>
            <w:r w:rsidRPr="00704434">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092A5564"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7F79EE" w:rsidRPr="00A54498" w14:paraId="631E391B" w14:textId="77777777" w:rsidTr="00BB5B30">
        <w:trPr>
          <w:trHeight w:val="300"/>
        </w:trPr>
        <w:tc>
          <w:tcPr>
            <w:tcW w:w="940" w:type="dxa"/>
            <w:vMerge/>
            <w:tcBorders>
              <w:top w:val="nil"/>
              <w:left w:val="single" w:sz="4" w:space="0" w:color="auto"/>
              <w:bottom w:val="single" w:sz="4" w:space="0" w:color="auto"/>
              <w:right w:val="single" w:sz="4" w:space="0" w:color="auto"/>
            </w:tcBorders>
            <w:vAlign w:val="center"/>
            <w:hideMark/>
          </w:tcPr>
          <w:p w14:paraId="6F2EF520" w14:textId="77777777" w:rsidR="007F79EE" w:rsidRPr="00A54498" w:rsidRDefault="007F79EE" w:rsidP="007F79EE">
            <w:pPr>
              <w:spacing w:after="0" w:line="240" w:lineRule="auto"/>
              <w:rPr>
                <w:rFonts w:cs="Arial"/>
                <w:b/>
                <w:bCs/>
                <w:color w:val="000000"/>
                <w:sz w:val="18"/>
                <w:szCs w:val="18"/>
              </w:rPr>
            </w:pPr>
          </w:p>
        </w:tc>
        <w:tc>
          <w:tcPr>
            <w:tcW w:w="5864"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77EBAFE"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IT specialista 2</w:t>
            </w:r>
          </w:p>
        </w:tc>
        <w:tc>
          <w:tcPr>
            <w:tcW w:w="1701" w:type="dxa"/>
            <w:tcBorders>
              <w:top w:val="nil"/>
              <w:left w:val="nil"/>
              <w:bottom w:val="single" w:sz="4" w:space="0" w:color="auto"/>
              <w:right w:val="single" w:sz="4" w:space="0" w:color="auto"/>
            </w:tcBorders>
            <w:shd w:val="clear" w:color="auto" w:fill="FBE4D5" w:themeFill="accent2" w:themeFillTint="33"/>
            <w:noWrap/>
            <w:hideMark/>
          </w:tcPr>
          <w:p w14:paraId="53D8918B" w14:textId="4D18472D" w:rsidR="007F79EE" w:rsidRPr="00A54498" w:rsidRDefault="007F79EE" w:rsidP="007F79EE">
            <w:pPr>
              <w:spacing w:after="0" w:line="240" w:lineRule="auto"/>
              <w:jc w:val="right"/>
              <w:rPr>
                <w:rFonts w:cs="Arial"/>
                <w:b/>
                <w:bCs/>
                <w:i/>
                <w:iCs/>
                <w:color w:val="000000"/>
                <w:sz w:val="18"/>
                <w:szCs w:val="18"/>
              </w:rPr>
            </w:pPr>
            <w:r w:rsidRPr="0090023B">
              <w:rPr>
                <w:rFonts w:cs="Arial"/>
                <w:i/>
                <w:iCs/>
                <w:color w:val="FFFFFF" w:themeColor="background1"/>
                <w:szCs w:val="20"/>
                <w:highlight w:val="black"/>
              </w:rPr>
              <w:t>neveřejný údaj</w:t>
            </w:r>
          </w:p>
        </w:tc>
        <w:tc>
          <w:tcPr>
            <w:tcW w:w="1939" w:type="dxa"/>
            <w:tcBorders>
              <w:top w:val="nil"/>
              <w:left w:val="nil"/>
              <w:bottom w:val="single" w:sz="4" w:space="0" w:color="auto"/>
              <w:right w:val="single" w:sz="4" w:space="0" w:color="auto"/>
            </w:tcBorders>
            <w:shd w:val="clear" w:color="000000" w:fill="D9E1F2"/>
            <w:noWrap/>
            <w:vAlign w:val="center"/>
            <w:hideMark/>
          </w:tcPr>
          <w:p w14:paraId="3654514C" w14:textId="77777777" w:rsidR="007F79EE" w:rsidRPr="00A54498" w:rsidRDefault="007F79EE" w:rsidP="007F79EE">
            <w:pPr>
              <w:spacing w:after="0" w:line="240" w:lineRule="auto"/>
              <w:jc w:val="center"/>
              <w:rPr>
                <w:rFonts w:cs="Arial"/>
                <w:color w:val="000000"/>
                <w:sz w:val="18"/>
                <w:szCs w:val="18"/>
              </w:rPr>
            </w:pPr>
            <w:r w:rsidRPr="00A54498">
              <w:rPr>
                <w:rFonts w:cs="Arial"/>
                <w:color w:val="000000"/>
                <w:sz w:val="18"/>
                <w:szCs w:val="18"/>
              </w:rPr>
              <w:t>300</w:t>
            </w:r>
          </w:p>
        </w:tc>
        <w:tc>
          <w:tcPr>
            <w:tcW w:w="1719" w:type="dxa"/>
            <w:tcBorders>
              <w:top w:val="nil"/>
              <w:left w:val="nil"/>
              <w:bottom w:val="single" w:sz="4" w:space="0" w:color="auto"/>
              <w:right w:val="single" w:sz="8" w:space="0" w:color="auto"/>
            </w:tcBorders>
            <w:shd w:val="clear" w:color="auto" w:fill="auto"/>
            <w:noWrap/>
            <w:hideMark/>
          </w:tcPr>
          <w:p w14:paraId="5BBF953E" w14:textId="3B50D649" w:rsidR="007F79EE" w:rsidRPr="00A54498" w:rsidRDefault="007F79EE" w:rsidP="007F79EE">
            <w:pPr>
              <w:spacing w:after="0" w:line="240" w:lineRule="auto"/>
              <w:jc w:val="right"/>
              <w:rPr>
                <w:rFonts w:cs="Arial"/>
                <w:color w:val="000000"/>
                <w:sz w:val="18"/>
                <w:szCs w:val="18"/>
              </w:rPr>
            </w:pPr>
            <w:r w:rsidRPr="00704434">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5FCD540C"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7F79EE" w:rsidRPr="00A54498" w14:paraId="6821AC28" w14:textId="77777777" w:rsidTr="00BB5B30">
        <w:trPr>
          <w:trHeight w:val="300"/>
        </w:trPr>
        <w:tc>
          <w:tcPr>
            <w:tcW w:w="940" w:type="dxa"/>
            <w:vMerge/>
            <w:tcBorders>
              <w:top w:val="nil"/>
              <w:left w:val="single" w:sz="4" w:space="0" w:color="auto"/>
              <w:bottom w:val="single" w:sz="4" w:space="0" w:color="auto"/>
              <w:right w:val="single" w:sz="4" w:space="0" w:color="auto"/>
            </w:tcBorders>
            <w:vAlign w:val="center"/>
            <w:hideMark/>
          </w:tcPr>
          <w:p w14:paraId="1981BE77" w14:textId="77777777" w:rsidR="007F79EE" w:rsidRPr="00A54498" w:rsidRDefault="007F79EE" w:rsidP="007F79EE">
            <w:pPr>
              <w:spacing w:after="0" w:line="240" w:lineRule="auto"/>
              <w:rPr>
                <w:rFonts w:cs="Arial"/>
                <w:b/>
                <w:bCs/>
                <w:color w:val="000000"/>
                <w:sz w:val="18"/>
                <w:szCs w:val="18"/>
              </w:rPr>
            </w:pPr>
          </w:p>
        </w:tc>
        <w:tc>
          <w:tcPr>
            <w:tcW w:w="5864"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174A629"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IT specialista 3 (</w:t>
            </w:r>
            <w:proofErr w:type="gramStart"/>
            <w:r w:rsidRPr="00A54498">
              <w:rPr>
                <w:rFonts w:cs="Arial"/>
                <w:color w:val="000000"/>
                <w:sz w:val="18"/>
                <w:szCs w:val="18"/>
              </w:rPr>
              <w:t>3a</w:t>
            </w:r>
            <w:proofErr w:type="gramEnd"/>
            <w:r w:rsidRPr="00A54498">
              <w:rPr>
                <w:rFonts w:cs="Arial"/>
                <w:color w:val="000000"/>
                <w:sz w:val="18"/>
                <w:szCs w:val="18"/>
              </w:rPr>
              <w:t>+3b)</w:t>
            </w:r>
          </w:p>
        </w:tc>
        <w:tc>
          <w:tcPr>
            <w:tcW w:w="1701" w:type="dxa"/>
            <w:tcBorders>
              <w:top w:val="nil"/>
              <w:left w:val="nil"/>
              <w:bottom w:val="single" w:sz="4" w:space="0" w:color="auto"/>
              <w:right w:val="single" w:sz="4" w:space="0" w:color="auto"/>
            </w:tcBorders>
            <w:shd w:val="clear" w:color="auto" w:fill="FBE4D5" w:themeFill="accent2" w:themeFillTint="33"/>
            <w:noWrap/>
            <w:hideMark/>
          </w:tcPr>
          <w:p w14:paraId="13173EF3" w14:textId="47820E02" w:rsidR="007F79EE" w:rsidRPr="00A54498" w:rsidRDefault="007F79EE" w:rsidP="007F79EE">
            <w:pPr>
              <w:spacing w:after="0" w:line="240" w:lineRule="auto"/>
              <w:jc w:val="right"/>
              <w:rPr>
                <w:rFonts w:cs="Arial"/>
                <w:b/>
                <w:bCs/>
                <w:i/>
                <w:iCs/>
                <w:color w:val="000000"/>
                <w:sz w:val="18"/>
                <w:szCs w:val="18"/>
              </w:rPr>
            </w:pPr>
            <w:r w:rsidRPr="0090023B">
              <w:rPr>
                <w:rFonts w:cs="Arial"/>
                <w:i/>
                <w:iCs/>
                <w:color w:val="FFFFFF" w:themeColor="background1"/>
                <w:szCs w:val="20"/>
                <w:highlight w:val="black"/>
              </w:rPr>
              <w:t>neveřejný údaj</w:t>
            </w:r>
          </w:p>
        </w:tc>
        <w:tc>
          <w:tcPr>
            <w:tcW w:w="1939" w:type="dxa"/>
            <w:tcBorders>
              <w:top w:val="nil"/>
              <w:left w:val="nil"/>
              <w:bottom w:val="single" w:sz="4" w:space="0" w:color="auto"/>
              <w:right w:val="single" w:sz="4" w:space="0" w:color="auto"/>
            </w:tcBorders>
            <w:shd w:val="clear" w:color="000000" w:fill="D9E1F2"/>
            <w:noWrap/>
            <w:vAlign w:val="center"/>
            <w:hideMark/>
          </w:tcPr>
          <w:p w14:paraId="7DD6B1C3" w14:textId="77777777" w:rsidR="007F79EE" w:rsidRPr="00A54498" w:rsidRDefault="007F79EE" w:rsidP="007F79EE">
            <w:pPr>
              <w:spacing w:after="0" w:line="240" w:lineRule="auto"/>
              <w:jc w:val="center"/>
              <w:rPr>
                <w:rFonts w:cs="Arial"/>
                <w:color w:val="000000"/>
                <w:sz w:val="18"/>
                <w:szCs w:val="18"/>
              </w:rPr>
            </w:pPr>
            <w:r w:rsidRPr="00A54498">
              <w:rPr>
                <w:rFonts w:cs="Arial"/>
                <w:color w:val="000000"/>
                <w:sz w:val="18"/>
                <w:szCs w:val="18"/>
              </w:rPr>
              <w:t>300</w:t>
            </w:r>
          </w:p>
        </w:tc>
        <w:tc>
          <w:tcPr>
            <w:tcW w:w="1719" w:type="dxa"/>
            <w:tcBorders>
              <w:top w:val="nil"/>
              <w:left w:val="nil"/>
              <w:bottom w:val="single" w:sz="4" w:space="0" w:color="auto"/>
              <w:right w:val="single" w:sz="8" w:space="0" w:color="auto"/>
            </w:tcBorders>
            <w:shd w:val="clear" w:color="auto" w:fill="auto"/>
            <w:noWrap/>
            <w:hideMark/>
          </w:tcPr>
          <w:p w14:paraId="306E7C9A" w14:textId="6713ED5D" w:rsidR="007F79EE" w:rsidRPr="00A54498" w:rsidRDefault="007F79EE" w:rsidP="007F79EE">
            <w:pPr>
              <w:spacing w:after="0" w:line="240" w:lineRule="auto"/>
              <w:jc w:val="right"/>
              <w:rPr>
                <w:rFonts w:cs="Arial"/>
                <w:color w:val="000000"/>
                <w:sz w:val="18"/>
                <w:szCs w:val="18"/>
              </w:rPr>
            </w:pPr>
            <w:r w:rsidRPr="00704434">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19AEF60A"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7F79EE" w:rsidRPr="00A54498" w14:paraId="30D540AF" w14:textId="77777777" w:rsidTr="00BB5B30">
        <w:trPr>
          <w:trHeight w:val="300"/>
        </w:trPr>
        <w:tc>
          <w:tcPr>
            <w:tcW w:w="940" w:type="dxa"/>
            <w:vMerge/>
            <w:tcBorders>
              <w:top w:val="nil"/>
              <w:left w:val="single" w:sz="4" w:space="0" w:color="auto"/>
              <w:bottom w:val="single" w:sz="4" w:space="0" w:color="auto"/>
              <w:right w:val="single" w:sz="4" w:space="0" w:color="auto"/>
            </w:tcBorders>
            <w:vAlign w:val="center"/>
            <w:hideMark/>
          </w:tcPr>
          <w:p w14:paraId="6ED66228" w14:textId="77777777" w:rsidR="007F79EE" w:rsidRPr="00A54498" w:rsidRDefault="007F79EE" w:rsidP="007F79EE">
            <w:pPr>
              <w:spacing w:after="0" w:line="240" w:lineRule="auto"/>
              <w:rPr>
                <w:rFonts w:cs="Arial"/>
                <w:b/>
                <w:bCs/>
                <w:color w:val="000000"/>
                <w:sz w:val="18"/>
                <w:szCs w:val="18"/>
              </w:rPr>
            </w:pPr>
          </w:p>
        </w:tc>
        <w:tc>
          <w:tcPr>
            <w:tcW w:w="5864"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1807A64"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IT specialista 4</w:t>
            </w:r>
          </w:p>
        </w:tc>
        <w:tc>
          <w:tcPr>
            <w:tcW w:w="1701" w:type="dxa"/>
            <w:tcBorders>
              <w:top w:val="nil"/>
              <w:left w:val="nil"/>
              <w:bottom w:val="single" w:sz="4" w:space="0" w:color="auto"/>
              <w:right w:val="single" w:sz="4" w:space="0" w:color="auto"/>
            </w:tcBorders>
            <w:shd w:val="clear" w:color="auto" w:fill="FBE4D5" w:themeFill="accent2" w:themeFillTint="33"/>
            <w:noWrap/>
            <w:hideMark/>
          </w:tcPr>
          <w:p w14:paraId="28E40A7F" w14:textId="7F002CD6" w:rsidR="007F79EE" w:rsidRPr="00A54498" w:rsidRDefault="007F79EE" w:rsidP="007F79EE">
            <w:pPr>
              <w:spacing w:after="0" w:line="240" w:lineRule="auto"/>
              <w:jc w:val="right"/>
              <w:rPr>
                <w:rFonts w:cs="Arial"/>
                <w:b/>
                <w:bCs/>
                <w:i/>
                <w:iCs/>
                <w:color w:val="000000"/>
                <w:sz w:val="18"/>
                <w:szCs w:val="18"/>
              </w:rPr>
            </w:pPr>
            <w:r w:rsidRPr="0090023B">
              <w:rPr>
                <w:rFonts w:cs="Arial"/>
                <w:i/>
                <w:iCs/>
                <w:color w:val="FFFFFF" w:themeColor="background1"/>
                <w:szCs w:val="20"/>
                <w:highlight w:val="black"/>
              </w:rPr>
              <w:t>neveřejný údaj</w:t>
            </w:r>
          </w:p>
        </w:tc>
        <w:tc>
          <w:tcPr>
            <w:tcW w:w="1939" w:type="dxa"/>
            <w:tcBorders>
              <w:top w:val="nil"/>
              <w:left w:val="nil"/>
              <w:bottom w:val="single" w:sz="4" w:space="0" w:color="auto"/>
              <w:right w:val="single" w:sz="4" w:space="0" w:color="auto"/>
            </w:tcBorders>
            <w:shd w:val="clear" w:color="000000" w:fill="D9E1F2"/>
            <w:noWrap/>
            <w:vAlign w:val="center"/>
            <w:hideMark/>
          </w:tcPr>
          <w:p w14:paraId="4F737E81" w14:textId="77777777" w:rsidR="007F79EE" w:rsidRPr="00A54498" w:rsidRDefault="007F79EE" w:rsidP="007F79EE">
            <w:pPr>
              <w:spacing w:after="0" w:line="240" w:lineRule="auto"/>
              <w:jc w:val="center"/>
              <w:rPr>
                <w:rFonts w:cs="Arial"/>
                <w:color w:val="000000"/>
                <w:sz w:val="18"/>
                <w:szCs w:val="18"/>
              </w:rPr>
            </w:pPr>
            <w:r w:rsidRPr="00A54498">
              <w:rPr>
                <w:rFonts w:cs="Arial"/>
                <w:color w:val="000000"/>
                <w:sz w:val="18"/>
                <w:szCs w:val="18"/>
              </w:rPr>
              <w:t>200</w:t>
            </w:r>
          </w:p>
        </w:tc>
        <w:tc>
          <w:tcPr>
            <w:tcW w:w="1719" w:type="dxa"/>
            <w:tcBorders>
              <w:top w:val="nil"/>
              <w:left w:val="nil"/>
              <w:bottom w:val="single" w:sz="4" w:space="0" w:color="auto"/>
              <w:right w:val="single" w:sz="8" w:space="0" w:color="auto"/>
            </w:tcBorders>
            <w:shd w:val="clear" w:color="auto" w:fill="auto"/>
            <w:noWrap/>
            <w:hideMark/>
          </w:tcPr>
          <w:p w14:paraId="1CC908EF" w14:textId="6ABD6776" w:rsidR="007F79EE" w:rsidRPr="00A54498" w:rsidRDefault="007F79EE" w:rsidP="007F79EE">
            <w:pPr>
              <w:spacing w:after="0" w:line="240" w:lineRule="auto"/>
              <w:jc w:val="right"/>
              <w:rPr>
                <w:rFonts w:cs="Arial"/>
                <w:color w:val="000000"/>
                <w:sz w:val="18"/>
                <w:szCs w:val="18"/>
              </w:rPr>
            </w:pPr>
            <w:r w:rsidRPr="00704434">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67688C24"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7F79EE" w:rsidRPr="00A54498" w14:paraId="6598E9BF" w14:textId="77777777" w:rsidTr="00BB5B30">
        <w:trPr>
          <w:trHeight w:val="300"/>
        </w:trPr>
        <w:tc>
          <w:tcPr>
            <w:tcW w:w="940" w:type="dxa"/>
            <w:vMerge/>
            <w:tcBorders>
              <w:top w:val="nil"/>
              <w:left w:val="single" w:sz="4" w:space="0" w:color="auto"/>
              <w:bottom w:val="single" w:sz="4" w:space="0" w:color="auto"/>
              <w:right w:val="single" w:sz="4" w:space="0" w:color="auto"/>
            </w:tcBorders>
            <w:vAlign w:val="center"/>
            <w:hideMark/>
          </w:tcPr>
          <w:p w14:paraId="001F39DE" w14:textId="77777777" w:rsidR="007F79EE" w:rsidRPr="00A54498" w:rsidRDefault="007F79EE" w:rsidP="007F79EE">
            <w:pPr>
              <w:spacing w:after="0" w:line="240" w:lineRule="auto"/>
              <w:rPr>
                <w:rFonts w:cs="Arial"/>
                <w:b/>
                <w:bCs/>
                <w:color w:val="000000"/>
                <w:sz w:val="18"/>
                <w:szCs w:val="18"/>
              </w:rPr>
            </w:pPr>
          </w:p>
        </w:tc>
        <w:tc>
          <w:tcPr>
            <w:tcW w:w="5864"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8FBA748"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IT specialista 5</w:t>
            </w:r>
          </w:p>
        </w:tc>
        <w:tc>
          <w:tcPr>
            <w:tcW w:w="1701" w:type="dxa"/>
            <w:tcBorders>
              <w:top w:val="nil"/>
              <w:left w:val="nil"/>
              <w:bottom w:val="single" w:sz="4" w:space="0" w:color="auto"/>
              <w:right w:val="single" w:sz="4" w:space="0" w:color="auto"/>
            </w:tcBorders>
            <w:shd w:val="clear" w:color="auto" w:fill="FBE4D5" w:themeFill="accent2" w:themeFillTint="33"/>
            <w:noWrap/>
            <w:hideMark/>
          </w:tcPr>
          <w:p w14:paraId="794D4062" w14:textId="536A94A1" w:rsidR="007F79EE" w:rsidRPr="00A54498" w:rsidRDefault="007F79EE" w:rsidP="007F79EE">
            <w:pPr>
              <w:spacing w:after="0" w:line="240" w:lineRule="auto"/>
              <w:jc w:val="right"/>
              <w:rPr>
                <w:rFonts w:cs="Arial"/>
                <w:b/>
                <w:bCs/>
                <w:i/>
                <w:iCs/>
                <w:color w:val="000000"/>
                <w:sz w:val="18"/>
                <w:szCs w:val="18"/>
              </w:rPr>
            </w:pPr>
            <w:r w:rsidRPr="0090023B">
              <w:rPr>
                <w:rFonts w:cs="Arial"/>
                <w:i/>
                <w:iCs/>
                <w:color w:val="FFFFFF" w:themeColor="background1"/>
                <w:szCs w:val="20"/>
                <w:highlight w:val="black"/>
              </w:rPr>
              <w:t>neveřejný údaj</w:t>
            </w:r>
          </w:p>
        </w:tc>
        <w:tc>
          <w:tcPr>
            <w:tcW w:w="1939" w:type="dxa"/>
            <w:tcBorders>
              <w:top w:val="nil"/>
              <w:left w:val="nil"/>
              <w:bottom w:val="single" w:sz="4" w:space="0" w:color="auto"/>
              <w:right w:val="single" w:sz="4" w:space="0" w:color="auto"/>
            </w:tcBorders>
            <w:shd w:val="clear" w:color="000000" w:fill="D9E1F2"/>
            <w:noWrap/>
            <w:vAlign w:val="center"/>
            <w:hideMark/>
          </w:tcPr>
          <w:p w14:paraId="23ABE5EA" w14:textId="77777777" w:rsidR="007F79EE" w:rsidRPr="00A54498" w:rsidRDefault="007F79EE" w:rsidP="007F79EE">
            <w:pPr>
              <w:spacing w:after="0" w:line="240" w:lineRule="auto"/>
              <w:jc w:val="center"/>
              <w:rPr>
                <w:rFonts w:cs="Arial"/>
                <w:color w:val="000000"/>
                <w:sz w:val="18"/>
                <w:szCs w:val="18"/>
              </w:rPr>
            </w:pPr>
            <w:r w:rsidRPr="00A54498">
              <w:rPr>
                <w:rFonts w:cs="Arial"/>
                <w:color w:val="000000"/>
                <w:sz w:val="18"/>
                <w:szCs w:val="18"/>
              </w:rPr>
              <w:t>300</w:t>
            </w:r>
          </w:p>
        </w:tc>
        <w:tc>
          <w:tcPr>
            <w:tcW w:w="1719" w:type="dxa"/>
            <w:tcBorders>
              <w:top w:val="nil"/>
              <w:left w:val="nil"/>
              <w:bottom w:val="single" w:sz="4" w:space="0" w:color="auto"/>
              <w:right w:val="single" w:sz="8" w:space="0" w:color="auto"/>
            </w:tcBorders>
            <w:shd w:val="clear" w:color="auto" w:fill="auto"/>
            <w:noWrap/>
            <w:hideMark/>
          </w:tcPr>
          <w:p w14:paraId="14A014A8" w14:textId="7B66C175" w:rsidR="007F79EE" w:rsidRPr="00A54498" w:rsidRDefault="007F79EE" w:rsidP="007F79EE">
            <w:pPr>
              <w:spacing w:after="0" w:line="240" w:lineRule="auto"/>
              <w:jc w:val="right"/>
              <w:rPr>
                <w:rFonts w:cs="Arial"/>
                <w:color w:val="000000"/>
                <w:sz w:val="18"/>
                <w:szCs w:val="18"/>
              </w:rPr>
            </w:pPr>
            <w:r w:rsidRPr="00704434">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5C4531EB"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7F79EE" w:rsidRPr="00A54498" w14:paraId="447B2EFF" w14:textId="77777777" w:rsidTr="00BB5B30">
        <w:trPr>
          <w:trHeight w:val="300"/>
        </w:trPr>
        <w:tc>
          <w:tcPr>
            <w:tcW w:w="940" w:type="dxa"/>
            <w:vMerge/>
            <w:tcBorders>
              <w:top w:val="nil"/>
              <w:left w:val="single" w:sz="4" w:space="0" w:color="auto"/>
              <w:bottom w:val="single" w:sz="4" w:space="0" w:color="auto"/>
              <w:right w:val="single" w:sz="4" w:space="0" w:color="auto"/>
            </w:tcBorders>
            <w:vAlign w:val="center"/>
            <w:hideMark/>
          </w:tcPr>
          <w:p w14:paraId="364C3B60" w14:textId="77777777" w:rsidR="007F79EE" w:rsidRPr="00A54498" w:rsidRDefault="007F79EE" w:rsidP="007F79EE">
            <w:pPr>
              <w:spacing w:after="0" w:line="240" w:lineRule="auto"/>
              <w:rPr>
                <w:rFonts w:cs="Arial"/>
                <w:b/>
                <w:bCs/>
                <w:color w:val="000000"/>
                <w:sz w:val="18"/>
                <w:szCs w:val="18"/>
              </w:rPr>
            </w:pPr>
          </w:p>
        </w:tc>
        <w:tc>
          <w:tcPr>
            <w:tcW w:w="5864"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58E9670"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IT specialista 6</w:t>
            </w:r>
          </w:p>
        </w:tc>
        <w:tc>
          <w:tcPr>
            <w:tcW w:w="1701" w:type="dxa"/>
            <w:tcBorders>
              <w:top w:val="nil"/>
              <w:left w:val="nil"/>
              <w:bottom w:val="single" w:sz="4" w:space="0" w:color="auto"/>
              <w:right w:val="single" w:sz="4" w:space="0" w:color="auto"/>
            </w:tcBorders>
            <w:shd w:val="clear" w:color="auto" w:fill="FBE4D5" w:themeFill="accent2" w:themeFillTint="33"/>
            <w:noWrap/>
            <w:hideMark/>
          </w:tcPr>
          <w:p w14:paraId="6A2E01E1" w14:textId="0D9699B3" w:rsidR="007F79EE" w:rsidRPr="00A54498" w:rsidRDefault="007F79EE" w:rsidP="007F79EE">
            <w:pPr>
              <w:spacing w:after="0" w:line="240" w:lineRule="auto"/>
              <w:jc w:val="right"/>
              <w:rPr>
                <w:rFonts w:cs="Arial"/>
                <w:b/>
                <w:bCs/>
                <w:i/>
                <w:iCs/>
                <w:color w:val="000000"/>
                <w:sz w:val="18"/>
                <w:szCs w:val="18"/>
              </w:rPr>
            </w:pPr>
            <w:r w:rsidRPr="0090023B">
              <w:rPr>
                <w:rFonts w:cs="Arial"/>
                <w:i/>
                <w:iCs/>
                <w:color w:val="FFFFFF" w:themeColor="background1"/>
                <w:szCs w:val="20"/>
                <w:highlight w:val="black"/>
              </w:rPr>
              <w:t>neveřejný údaj</w:t>
            </w:r>
          </w:p>
        </w:tc>
        <w:tc>
          <w:tcPr>
            <w:tcW w:w="1939" w:type="dxa"/>
            <w:tcBorders>
              <w:top w:val="nil"/>
              <w:left w:val="nil"/>
              <w:bottom w:val="single" w:sz="4" w:space="0" w:color="auto"/>
              <w:right w:val="single" w:sz="4" w:space="0" w:color="auto"/>
            </w:tcBorders>
            <w:shd w:val="clear" w:color="000000" w:fill="D9E1F2"/>
            <w:noWrap/>
            <w:vAlign w:val="center"/>
            <w:hideMark/>
          </w:tcPr>
          <w:p w14:paraId="020B019D" w14:textId="77777777" w:rsidR="007F79EE" w:rsidRPr="00A54498" w:rsidRDefault="007F79EE" w:rsidP="007F79EE">
            <w:pPr>
              <w:spacing w:after="0" w:line="240" w:lineRule="auto"/>
              <w:jc w:val="center"/>
              <w:rPr>
                <w:rFonts w:cs="Arial"/>
                <w:color w:val="000000"/>
                <w:sz w:val="18"/>
                <w:szCs w:val="18"/>
              </w:rPr>
            </w:pPr>
            <w:r w:rsidRPr="00A54498">
              <w:rPr>
                <w:rFonts w:cs="Arial"/>
                <w:color w:val="000000"/>
                <w:sz w:val="18"/>
                <w:szCs w:val="18"/>
              </w:rPr>
              <w:t>200</w:t>
            </w:r>
          </w:p>
        </w:tc>
        <w:tc>
          <w:tcPr>
            <w:tcW w:w="1719" w:type="dxa"/>
            <w:tcBorders>
              <w:top w:val="nil"/>
              <w:left w:val="nil"/>
              <w:bottom w:val="single" w:sz="4" w:space="0" w:color="auto"/>
              <w:right w:val="single" w:sz="8" w:space="0" w:color="auto"/>
            </w:tcBorders>
            <w:shd w:val="clear" w:color="auto" w:fill="auto"/>
            <w:noWrap/>
            <w:hideMark/>
          </w:tcPr>
          <w:p w14:paraId="7B499496" w14:textId="3D7A186A" w:rsidR="007F79EE" w:rsidRPr="00A54498" w:rsidRDefault="007F79EE" w:rsidP="007F79EE">
            <w:pPr>
              <w:spacing w:after="0" w:line="240" w:lineRule="auto"/>
              <w:jc w:val="right"/>
              <w:rPr>
                <w:rFonts w:cs="Arial"/>
                <w:color w:val="000000"/>
                <w:sz w:val="18"/>
                <w:szCs w:val="18"/>
              </w:rPr>
            </w:pPr>
            <w:r w:rsidRPr="00704434">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50D6334F"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7F79EE" w:rsidRPr="00A54498" w14:paraId="7034507D" w14:textId="77777777" w:rsidTr="00BB5B30">
        <w:trPr>
          <w:trHeight w:val="300"/>
        </w:trPr>
        <w:tc>
          <w:tcPr>
            <w:tcW w:w="940" w:type="dxa"/>
            <w:vMerge/>
            <w:tcBorders>
              <w:top w:val="nil"/>
              <w:left w:val="single" w:sz="4" w:space="0" w:color="auto"/>
              <w:bottom w:val="single" w:sz="4" w:space="0" w:color="auto"/>
              <w:right w:val="single" w:sz="4" w:space="0" w:color="auto"/>
            </w:tcBorders>
            <w:vAlign w:val="center"/>
            <w:hideMark/>
          </w:tcPr>
          <w:p w14:paraId="44C6C98C" w14:textId="77777777" w:rsidR="007F79EE" w:rsidRPr="00A54498" w:rsidRDefault="007F79EE" w:rsidP="007F79EE">
            <w:pPr>
              <w:spacing w:after="0" w:line="240" w:lineRule="auto"/>
              <w:rPr>
                <w:rFonts w:cs="Arial"/>
                <w:b/>
                <w:bCs/>
                <w:color w:val="000000"/>
                <w:sz w:val="18"/>
                <w:szCs w:val="18"/>
              </w:rPr>
            </w:pPr>
          </w:p>
        </w:tc>
        <w:tc>
          <w:tcPr>
            <w:tcW w:w="5864"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92EE2B1"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specialista pro bezpečnost 1</w:t>
            </w:r>
          </w:p>
        </w:tc>
        <w:tc>
          <w:tcPr>
            <w:tcW w:w="1701" w:type="dxa"/>
            <w:tcBorders>
              <w:top w:val="nil"/>
              <w:left w:val="nil"/>
              <w:bottom w:val="single" w:sz="4" w:space="0" w:color="auto"/>
              <w:right w:val="single" w:sz="4" w:space="0" w:color="auto"/>
            </w:tcBorders>
            <w:shd w:val="clear" w:color="auto" w:fill="FBE4D5" w:themeFill="accent2" w:themeFillTint="33"/>
            <w:noWrap/>
            <w:hideMark/>
          </w:tcPr>
          <w:p w14:paraId="36BB6A2E" w14:textId="5ABAB131" w:rsidR="007F79EE" w:rsidRPr="00A54498" w:rsidRDefault="007F79EE" w:rsidP="007F79EE">
            <w:pPr>
              <w:spacing w:after="0" w:line="240" w:lineRule="auto"/>
              <w:jc w:val="right"/>
              <w:rPr>
                <w:rFonts w:cs="Arial"/>
                <w:b/>
                <w:bCs/>
                <w:i/>
                <w:iCs/>
                <w:color w:val="000000"/>
                <w:sz w:val="18"/>
                <w:szCs w:val="18"/>
              </w:rPr>
            </w:pPr>
            <w:r w:rsidRPr="0090023B">
              <w:rPr>
                <w:rFonts w:cs="Arial"/>
                <w:i/>
                <w:iCs/>
                <w:color w:val="FFFFFF" w:themeColor="background1"/>
                <w:szCs w:val="20"/>
                <w:highlight w:val="black"/>
              </w:rPr>
              <w:t>neveřejný údaj</w:t>
            </w:r>
          </w:p>
        </w:tc>
        <w:tc>
          <w:tcPr>
            <w:tcW w:w="1939" w:type="dxa"/>
            <w:tcBorders>
              <w:top w:val="nil"/>
              <w:left w:val="nil"/>
              <w:bottom w:val="single" w:sz="4" w:space="0" w:color="auto"/>
              <w:right w:val="single" w:sz="4" w:space="0" w:color="auto"/>
            </w:tcBorders>
            <w:shd w:val="clear" w:color="000000" w:fill="D9E1F2"/>
            <w:noWrap/>
            <w:vAlign w:val="center"/>
            <w:hideMark/>
          </w:tcPr>
          <w:p w14:paraId="4EE5444C" w14:textId="77777777" w:rsidR="007F79EE" w:rsidRPr="00A54498" w:rsidRDefault="007F79EE" w:rsidP="007F79EE">
            <w:pPr>
              <w:spacing w:after="0" w:line="240" w:lineRule="auto"/>
              <w:jc w:val="center"/>
              <w:rPr>
                <w:rFonts w:cs="Arial"/>
                <w:color w:val="000000"/>
                <w:sz w:val="18"/>
                <w:szCs w:val="18"/>
              </w:rPr>
            </w:pPr>
            <w:r w:rsidRPr="00A54498">
              <w:rPr>
                <w:rFonts w:cs="Arial"/>
                <w:color w:val="000000"/>
                <w:sz w:val="18"/>
                <w:szCs w:val="18"/>
              </w:rPr>
              <w:t>400</w:t>
            </w:r>
          </w:p>
        </w:tc>
        <w:tc>
          <w:tcPr>
            <w:tcW w:w="1719" w:type="dxa"/>
            <w:tcBorders>
              <w:top w:val="nil"/>
              <w:left w:val="nil"/>
              <w:bottom w:val="single" w:sz="4" w:space="0" w:color="auto"/>
              <w:right w:val="single" w:sz="8" w:space="0" w:color="auto"/>
            </w:tcBorders>
            <w:shd w:val="clear" w:color="auto" w:fill="auto"/>
            <w:noWrap/>
            <w:hideMark/>
          </w:tcPr>
          <w:p w14:paraId="4C79EC6E" w14:textId="07D3B9D8" w:rsidR="007F79EE" w:rsidRPr="00A54498" w:rsidRDefault="007F79EE" w:rsidP="007F79EE">
            <w:pPr>
              <w:spacing w:after="0" w:line="240" w:lineRule="auto"/>
              <w:jc w:val="right"/>
              <w:rPr>
                <w:rFonts w:cs="Arial"/>
                <w:color w:val="000000"/>
                <w:sz w:val="18"/>
                <w:szCs w:val="18"/>
              </w:rPr>
            </w:pPr>
            <w:r w:rsidRPr="00704434">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7C70031C"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7F79EE" w:rsidRPr="00A54498" w14:paraId="48862B15" w14:textId="77777777" w:rsidTr="00BB5B30">
        <w:trPr>
          <w:trHeight w:val="300"/>
        </w:trPr>
        <w:tc>
          <w:tcPr>
            <w:tcW w:w="940" w:type="dxa"/>
            <w:vMerge/>
            <w:tcBorders>
              <w:top w:val="nil"/>
              <w:left w:val="single" w:sz="4" w:space="0" w:color="auto"/>
              <w:bottom w:val="single" w:sz="4" w:space="0" w:color="auto"/>
              <w:right w:val="single" w:sz="4" w:space="0" w:color="auto"/>
            </w:tcBorders>
            <w:vAlign w:val="center"/>
            <w:hideMark/>
          </w:tcPr>
          <w:p w14:paraId="2200CD6A" w14:textId="77777777" w:rsidR="007F79EE" w:rsidRPr="00A54498" w:rsidRDefault="007F79EE" w:rsidP="007F79EE">
            <w:pPr>
              <w:spacing w:after="0" w:line="240" w:lineRule="auto"/>
              <w:rPr>
                <w:rFonts w:cs="Arial"/>
                <w:b/>
                <w:bCs/>
                <w:color w:val="000000"/>
                <w:sz w:val="18"/>
                <w:szCs w:val="18"/>
              </w:rPr>
            </w:pPr>
          </w:p>
        </w:tc>
        <w:tc>
          <w:tcPr>
            <w:tcW w:w="5864"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3D514AE"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specialista pro cloudové služby</w:t>
            </w:r>
          </w:p>
        </w:tc>
        <w:tc>
          <w:tcPr>
            <w:tcW w:w="1701" w:type="dxa"/>
            <w:tcBorders>
              <w:top w:val="nil"/>
              <w:left w:val="nil"/>
              <w:bottom w:val="single" w:sz="4" w:space="0" w:color="auto"/>
              <w:right w:val="single" w:sz="4" w:space="0" w:color="auto"/>
            </w:tcBorders>
            <w:shd w:val="clear" w:color="auto" w:fill="FBE4D5" w:themeFill="accent2" w:themeFillTint="33"/>
            <w:noWrap/>
            <w:hideMark/>
          </w:tcPr>
          <w:p w14:paraId="70872163" w14:textId="15A0961A" w:rsidR="007F79EE" w:rsidRPr="00A54498" w:rsidRDefault="007F79EE" w:rsidP="007F79EE">
            <w:pPr>
              <w:spacing w:after="0" w:line="240" w:lineRule="auto"/>
              <w:jc w:val="right"/>
              <w:rPr>
                <w:rFonts w:cs="Arial"/>
                <w:b/>
                <w:bCs/>
                <w:i/>
                <w:iCs/>
                <w:color w:val="000000"/>
                <w:sz w:val="18"/>
                <w:szCs w:val="18"/>
              </w:rPr>
            </w:pPr>
            <w:r w:rsidRPr="0090023B">
              <w:rPr>
                <w:rFonts w:cs="Arial"/>
                <w:i/>
                <w:iCs/>
                <w:color w:val="FFFFFF" w:themeColor="background1"/>
                <w:szCs w:val="20"/>
                <w:highlight w:val="black"/>
              </w:rPr>
              <w:t>neveřejný údaj</w:t>
            </w:r>
          </w:p>
        </w:tc>
        <w:tc>
          <w:tcPr>
            <w:tcW w:w="1939" w:type="dxa"/>
            <w:tcBorders>
              <w:top w:val="nil"/>
              <w:left w:val="nil"/>
              <w:bottom w:val="single" w:sz="4" w:space="0" w:color="auto"/>
              <w:right w:val="single" w:sz="4" w:space="0" w:color="auto"/>
            </w:tcBorders>
            <w:shd w:val="clear" w:color="000000" w:fill="D9E1F2"/>
            <w:noWrap/>
            <w:vAlign w:val="center"/>
            <w:hideMark/>
          </w:tcPr>
          <w:p w14:paraId="0B18CC6D" w14:textId="77777777" w:rsidR="007F79EE" w:rsidRPr="00A54498" w:rsidRDefault="007F79EE" w:rsidP="007F79EE">
            <w:pPr>
              <w:spacing w:after="0" w:line="240" w:lineRule="auto"/>
              <w:jc w:val="center"/>
              <w:rPr>
                <w:rFonts w:cs="Arial"/>
                <w:color w:val="000000"/>
                <w:sz w:val="18"/>
                <w:szCs w:val="18"/>
              </w:rPr>
            </w:pPr>
            <w:r w:rsidRPr="00A54498">
              <w:rPr>
                <w:rFonts w:cs="Arial"/>
                <w:color w:val="000000"/>
                <w:sz w:val="18"/>
                <w:szCs w:val="18"/>
              </w:rPr>
              <w:t>500</w:t>
            </w:r>
          </w:p>
        </w:tc>
        <w:tc>
          <w:tcPr>
            <w:tcW w:w="1719" w:type="dxa"/>
            <w:tcBorders>
              <w:top w:val="nil"/>
              <w:left w:val="nil"/>
              <w:bottom w:val="single" w:sz="4" w:space="0" w:color="auto"/>
              <w:right w:val="single" w:sz="8" w:space="0" w:color="auto"/>
            </w:tcBorders>
            <w:shd w:val="clear" w:color="auto" w:fill="auto"/>
            <w:noWrap/>
            <w:hideMark/>
          </w:tcPr>
          <w:p w14:paraId="51673602" w14:textId="29AD83A5" w:rsidR="007F79EE" w:rsidRPr="00A54498" w:rsidRDefault="007F79EE" w:rsidP="007F79EE">
            <w:pPr>
              <w:spacing w:after="0" w:line="240" w:lineRule="auto"/>
              <w:jc w:val="right"/>
              <w:rPr>
                <w:rFonts w:cs="Arial"/>
                <w:color w:val="000000"/>
                <w:sz w:val="18"/>
                <w:szCs w:val="18"/>
              </w:rPr>
            </w:pPr>
            <w:r w:rsidRPr="00704434">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7F8FBE58"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7F79EE" w:rsidRPr="00A54498" w14:paraId="6FB1DA6B" w14:textId="77777777" w:rsidTr="00BB5B30">
        <w:trPr>
          <w:trHeight w:val="315"/>
        </w:trPr>
        <w:tc>
          <w:tcPr>
            <w:tcW w:w="940" w:type="dxa"/>
            <w:vMerge/>
            <w:tcBorders>
              <w:top w:val="nil"/>
              <w:left w:val="single" w:sz="4" w:space="0" w:color="auto"/>
              <w:bottom w:val="single" w:sz="4" w:space="0" w:color="auto"/>
              <w:right w:val="single" w:sz="4" w:space="0" w:color="auto"/>
            </w:tcBorders>
            <w:vAlign w:val="center"/>
            <w:hideMark/>
          </w:tcPr>
          <w:p w14:paraId="5E2F9ADF" w14:textId="77777777" w:rsidR="007F79EE" w:rsidRPr="00A54498" w:rsidRDefault="007F79EE" w:rsidP="007F79EE">
            <w:pPr>
              <w:spacing w:after="0" w:line="240" w:lineRule="auto"/>
              <w:rPr>
                <w:rFonts w:cs="Arial"/>
                <w:b/>
                <w:bCs/>
                <w:color w:val="000000"/>
                <w:sz w:val="18"/>
                <w:szCs w:val="18"/>
              </w:rPr>
            </w:pPr>
          </w:p>
        </w:tc>
        <w:tc>
          <w:tcPr>
            <w:tcW w:w="5864" w:type="dxa"/>
            <w:gridSpan w:val="2"/>
            <w:tcBorders>
              <w:top w:val="single" w:sz="4" w:space="0" w:color="auto"/>
              <w:left w:val="single" w:sz="4" w:space="0" w:color="auto"/>
              <w:bottom w:val="nil"/>
              <w:right w:val="single" w:sz="4" w:space="0" w:color="auto"/>
            </w:tcBorders>
            <w:shd w:val="clear" w:color="000000" w:fill="D9E1F2"/>
            <w:noWrap/>
            <w:vAlign w:val="center"/>
            <w:hideMark/>
          </w:tcPr>
          <w:p w14:paraId="63553979"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specialista pro datové migrace</w:t>
            </w:r>
          </w:p>
        </w:tc>
        <w:tc>
          <w:tcPr>
            <w:tcW w:w="1701" w:type="dxa"/>
            <w:tcBorders>
              <w:top w:val="nil"/>
              <w:left w:val="nil"/>
              <w:bottom w:val="nil"/>
              <w:right w:val="single" w:sz="4" w:space="0" w:color="auto"/>
            </w:tcBorders>
            <w:shd w:val="clear" w:color="auto" w:fill="FBE4D5" w:themeFill="accent2" w:themeFillTint="33"/>
            <w:noWrap/>
            <w:hideMark/>
          </w:tcPr>
          <w:p w14:paraId="578AB657" w14:textId="59AC9824" w:rsidR="007F79EE" w:rsidRPr="00A54498" w:rsidRDefault="007F79EE" w:rsidP="007F79EE">
            <w:pPr>
              <w:spacing w:after="0" w:line="240" w:lineRule="auto"/>
              <w:jc w:val="right"/>
              <w:rPr>
                <w:rFonts w:cs="Arial"/>
                <w:b/>
                <w:bCs/>
                <w:i/>
                <w:iCs/>
                <w:color w:val="000000"/>
                <w:sz w:val="18"/>
                <w:szCs w:val="18"/>
              </w:rPr>
            </w:pPr>
            <w:r w:rsidRPr="0090023B">
              <w:rPr>
                <w:rFonts w:cs="Arial"/>
                <w:i/>
                <w:iCs/>
                <w:color w:val="FFFFFF" w:themeColor="background1"/>
                <w:szCs w:val="20"/>
                <w:highlight w:val="black"/>
              </w:rPr>
              <w:t>neveřejný údaj</w:t>
            </w:r>
          </w:p>
        </w:tc>
        <w:tc>
          <w:tcPr>
            <w:tcW w:w="1939" w:type="dxa"/>
            <w:tcBorders>
              <w:top w:val="nil"/>
              <w:left w:val="nil"/>
              <w:bottom w:val="nil"/>
              <w:right w:val="single" w:sz="4" w:space="0" w:color="auto"/>
            </w:tcBorders>
            <w:shd w:val="clear" w:color="000000" w:fill="D9E1F2"/>
            <w:noWrap/>
            <w:vAlign w:val="center"/>
            <w:hideMark/>
          </w:tcPr>
          <w:p w14:paraId="7F820A35" w14:textId="77777777" w:rsidR="007F79EE" w:rsidRPr="00A54498" w:rsidRDefault="007F79EE" w:rsidP="007F79EE">
            <w:pPr>
              <w:spacing w:after="0" w:line="240" w:lineRule="auto"/>
              <w:jc w:val="center"/>
              <w:rPr>
                <w:rFonts w:cs="Arial"/>
                <w:color w:val="000000"/>
                <w:sz w:val="18"/>
                <w:szCs w:val="18"/>
              </w:rPr>
            </w:pPr>
            <w:r w:rsidRPr="00A54498">
              <w:rPr>
                <w:rFonts w:cs="Arial"/>
                <w:color w:val="000000"/>
                <w:sz w:val="18"/>
                <w:szCs w:val="18"/>
              </w:rPr>
              <w:t>500</w:t>
            </w:r>
          </w:p>
        </w:tc>
        <w:tc>
          <w:tcPr>
            <w:tcW w:w="1719" w:type="dxa"/>
            <w:tcBorders>
              <w:top w:val="nil"/>
              <w:left w:val="nil"/>
              <w:bottom w:val="nil"/>
              <w:right w:val="single" w:sz="8" w:space="0" w:color="auto"/>
            </w:tcBorders>
            <w:shd w:val="clear" w:color="auto" w:fill="auto"/>
            <w:noWrap/>
            <w:hideMark/>
          </w:tcPr>
          <w:p w14:paraId="3ACE94F5" w14:textId="1874106A" w:rsidR="007F79EE" w:rsidRPr="00A54498" w:rsidRDefault="007F79EE" w:rsidP="007F79EE">
            <w:pPr>
              <w:spacing w:after="0" w:line="240" w:lineRule="auto"/>
              <w:jc w:val="right"/>
              <w:rPr>
                <w:rFonts w:cs="Arial"/>
                <w:color w:val="000000"/>
                <w:sz w:val="18"/>
                <w:szCs w:val="18"/>
              </w:rPr>
            </w:pPr>
            <w:r w:rsidRPr="00704434">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22353EAB"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A54498" w:rsidRPr="00A54498" w14:paraId="5DFFB167" w14:textId="77777777" w:rsidTr="007F79EE">
        <w:trPr>
          <w:trHeight w:val="315"/>
        </w:trPr>
        <w:tc>
          <w:tcPr>
            <w:tcW w:w="940" w:type="dxa"/>
            <w:vMerge/>
            <w:tcBorders>
              <w:top w:val="nil"/>
              <w:left w:val="single" w:sz="4" w:space="0" w:color="auto"/>
              <w:bottom w:val="single" w:sz="4" w:space="0" w:color="auto"/>
              <w:right w:val="single" w:sz="4" w:space="0" w:color="auto"/>
            </w:tcBorders>
            <w:vAlign w:val="center"/>
            <w:hideMark/>
          </w:tcPr>
          <w:p w14:paraId="151532D6" w14:textId="77777777" w:rsidR="00A54498" w:rsidRPr="00A54498" w:rsidRDefault="00A54498" w:rsidP="00A54498">
            <w:pPr>
              <w:spacing w:after="0" w:line="240" w:lineRule="auto"/>
              <w:rPr>
                <w:rFonts w:cs="Arial"/>
                <w:b/>
                <w:bCs/>
                <w:color w:val="000000"/>
                <w:sz w:val="18"/>
                <w:szCs w:val="18"/>
              </w:rPr>
            </w:pPr>
          </w:p>
        </w:tc>
        <w:tc>
          <w:tcPr>
            <w:tcW w:w="7565" w:type="dxa"/>
            <w:gridSpan w:val="3"/>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694BE7DF" w14:textId="1FC83F10"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celkem</w:t>
            </w:r>
          </w:p>
        </w:tc>
        <w:tc>
          <w:tcPr>
            <w:tcW w:w="1939" w:type="dxa"/>
            <w:tcBorders>
              <w:top w:val="single" w:sz="8" w:space="0" w:color="auto"/>
              <w:left w:val="nil"/>
              <w:bottom w:val="single" w:sz="8" w:space="0" w:color="auto"/>
              <w:right w:val="single" w:sz="4" w:space="0" w:color="auto"/>
            </w:tcBorders>
            <w:shd w:val="clear" w:color="000000" w:fill="D9E1F2"/>
            <w:noWrap/>
            <w:vAlign w:val="center"/>
            <w:hideMark/>
          </w:tcPr>
          <w:p w14:paraId="200B55B1"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3000</w:t>
            </w:r>
          </w:p>
        </w:tc>
        <w:tc>
          <w:tcPr>
            <w:tcW w:w="1719" w:type="dxa"/>
            <w:tcBorders>
              <w:top w:val="single" w:sz="8" w:space="0" w:color="auto"/>
              <w:left w:val="nil"/>
              <w:bottom w:val="single" w:sz="8" w:space="0" w:color="auto"/>
              <w:right w:val="single" w:sz="8" w:space="0" w:color="auto"/>
            </w:tcBorders>
            <w:shd w:val="clear" w:color="auto" w:fill="auto"/>
            <w:noWrap/>
            <w:vAlign w:val="center"/>
            <w:hideMark/>
          </w:tcPr>
          <w:p w14:paraId="6DE32E8E" w14:textId="5D18BBBB" w:rsidR="00A54498" w:rsidRPr="00A54498" w:rsidRDefault="00A54498" w:rsidP="00A54498">
            <w:pPr>
              <w:spacing w:after="0" w:line="240" w:lineRule="auto"/>
              <w:jc w:val="right"/>
              <w:rPr>
                <w:rFonts w:cs="Arial"/>
                <w:b/>
                <w:bCs/>
                <w:color w:val="000000"/>
                <w:sz w:val="18"/>
                <w:szCs w:val="18"/>
              </w:rPr>
            </w:pPr>
            <w:r w:rsidRPr="00A54498">
              <w:rPr>
                <w:rFonts w:cs="Arial"/>
                <w:b/>
                <w:bCs/>
                <w:color w:val="000000"/>
                <w:sz w:val="18"/>
                <w:szCs w:val="18"/>
              </w:rPr>
              <w:t xml:space="preserve">33 856 000 Kč </w:t>
            </w:r>
          </w:p>
        </w:tc>
        <w:tc>
          <w:tcPr>
            <w:tcW w:w="1748" w:type="dxa"/>
            <w:tcBorders>
              <w:top w:val="nil"/>
              <w:left w:val="nil"/>
              <w:bottom w:val="nil"/>
              <w:right w:val="nil"/>
            </w:tcBorders>
            <w:shd w:val="clear" w:color="000000" w:fill="FFFFFF"/>
            <w:noWrap/>
            <w:vAlign w:val="bottom"/>
            <w:hideMark/>
          </w:tcPr>
          <w:p w14:paraId="3F7DF3D3"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4609C0AD" w14:textId="77777777" w:rsidTr="007F79EE">
        <w:trPr>
          <w:trHeight w:val="300"/>
        </w:trPr>
        <w:tc>
          <w:tcPr>
            <w:tcW w:w="940" w:type="dxa"/>
            <w:tcBorders>
              <w:top w:val="single" w:sz="4" w:space="0" w:color="auto"/>
              <w:left w:val="nil"/>
              <w:bottom w:val="nil"/>
              <w:right w:val="nil"/>
            </w:tcBorders>
            <w:shd w:val="clear" w:color="000000" w:fill="FFFFFF"/>
            <w:noWrap/>
            <w:vAlign w:val="center"/>
            <w:hideMark/>
          </w:tcPr>
          <w:p w14:paraId="3545AEC2"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c>
          <w:tcPr>
            <w:tcW w:w="4163" w:type="dxa"/>
            <w:tcBorders>
              <w:top w:val="nil"/>
              <w:left w:val="nil"/>
              <w:bottom w:val="nil"/>
              <w:right w:val="nil"/>
            </w:tcBorders>
            <w:shd w:val="clear" w:color="000000" w:fill="FFFFFF"/>
            <w:noWrap/>
            <w:vAlign w:val="bottom"/>
            <w:hideMark/>
          </w:tcPr>
          <w:p w14:paraId="4D4E295C"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c>
          <w:tcPr>
            <w:tcW w:w="1701" w:type="dxa"/>
            <w:tcBorders>
              <w:top w:val="nil"/>
              <w:left w:val="nil"/>
              <w:bottom w:val="nil"/>
              <w:right w:val="nil"/>
            </w:tcBorders>
            <w:shd w:val="clear" w:color="000000" w:fill="FFFFFF"/>
            <w:noWrap/>
            <w:vAlign w:val="bottom"/>
            <w:hideMark/>
          </w:tcPr>
          <w:p w14:paraId="4A9582F1"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c>
          <w:tcPr>
            <w:tcW w:w="1701" w:type="dxa"/>
            <w:tcBorders>
              <w:top w:val="nil"/>
              <w:left w:val="nil"/>
              <w:bottom w:val="nil"/>
              <w:right w:val="nil"/>
            </w:tcBorders>
            <w:shd w:val="clear" w:color="000000" w:fill="FFFFFF"/>
            <w:noWrap/>
            <w:vAlign w:val="bottom"/>
            <w:hideMark/>
          </w:tcPr>
          <w:p w14:paraId="64CD2D31"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c>
          <w:tcPr>
            <w:tcW w:w="1939" w:type="dxa"/>
            <w:tcBorders>
              <w:top w:val="nil"/>
              <w:left w:val="nil"/>
              <w:bottom w:val="nil"/>
              <w:right w:val="nil"/>
            </w:tcBorders>
            <w:shd w:val="clear" w:color="000000" w:fill="FFFFFF"/>
            <w:noWrap/>
            <w:vAlign w:val="bottom"/>
            <w:hideMark/>
          </w:tcPr>
          <w:p w14:paraId="2E4BA23E" w14:textId="77777777"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w:t>
            </w:r>
          </w:p>
        </w:tc>
        <w:tc>
          <w:tcPr>
            <w:tcW w:w="1719" w:type="dxa"/>
            <w:tcBorders>
              <w:top w:val="nil"/>
              <w:left w:val="nil"/>
              <w:bottom w:val="nil"/>
              <w:right w:val="nil"/>
            </w:tcBorders>
            <w:shd w:val="clear" w:color="000000" w:fill="FFFFFF"/>
            <w:noWrap/>
            <w:vAlign w:val="bottom"/>
            <w:hideMark/>
          </w:tcPr>
          <w:p w14:paraId="269BFE84" w14:textId="77777777"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 </w:t>
            </w:r>
          </w:p>
        </w:tc>
        <w:tc>
          <w:tcPr>
            <w:tcW w:w="1748" w:type="dxa"/>
            <w:tcBorders>
              <w:top w:val="nil"/>
              <w:left w:val="nil"/>
              <w:bottom w:val="nil"/>
              <w:right w:val="nil"/>
            </w:tcBorders>
            <w:shd w:val="clear" w:color="000000" w:fill="FFFFFF"/>
            <w:noWrap/>
            <w:vAlign w:val="bottom"/>
            <w:hideMark/>
          </w:tcPr>
          <w:p w14:paraId="497FC733"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3A1F50B6" w14:textId="77777777" w:rsidTr="007F79EE">
        <w:trPr>
          <w:trHeight w:val="300"/>
        </w:trPr>
        <w:tc>
          <w:tcPr>
            <w:tcW w:w="6804" w:type="dxa"/>
            <w:gridSpan w:val="3"/>
            <w:tcBorders>
              <w:top w:val="nil"/>
              <w:left w:val="nil"/>
              <w:bottom w:val="nil"/>
              <w:right w:val="nil"/>
            </w:tcBorders>
            <w:shd w:val="clear" w:color="000000" w:fill="FFFFFF"/>
            <w:noWrap/>
            <w:vAlign w:val="bottom"/>
            <w:hideMark/>
          </w:tcPr>
          <w:p w14:paraId="7F317BD2" w14:textId="049B7429" w:rsidR="00A54498" w:rsidRPr="00A54498" w:rsidRDefault="00A54498" w:rsidP="00A54498">
            <w:pPr>
              <w:spacing w:after="0" w:line="240" w:lineRule="auto"/>
              <w:rPr>
                <w:rFonts w:cs="Arial"/>
                <w:b/>
                <w:bCs/>
                <w:i/>
                <w:iCs/>
                <w:color w:val="000000"/>
                <w:sz w:val="18"/>
                <w:szCs w:val="18"/>
              </w:rPr>
            </w:pPr>
            <w:r w:rsidRPr="00A54498">
              <w:rPr>
                <w:rFonts w:cs="Arial"/>
                <w:b/>
                <w:bCs/>
                <w:i/>
                <w:iCs/>
                <w:color w:val="000000"/>
                <w:sz w:val="18"/>
                <w:szCs w:val="18"/>
              </w:rPr>
              <w:t>Tabulka 2.2 Dílčí jednotkové ceny za služby B2</w:t>
            </w:r>
          </w:p>
        </w:tc>
        <w:tc>
          <w:tcPr>
            <w:tcW w:w="1701" w:type="dxa"/>
            <w:tcBorders>
              <w:top w:val="nil"/>
              <w:left w:val="nil"/>
              <w:bottom w:val="nil"/>
              <w:right w:val="nil"/>
            </w:tcBorders>
            <w:shd w:val="clear" w:color="000000" w:fill="FFFFFF"/>
            <w:noWrap/>
            <w:vAlign w:val="bottom"/>
            <w:hideMark/>
          </w:tcPr>
          <w:p w14:paraId="2868125D" w14:textId="77777777" w:rsidR="00A54498" w:rsidRPr="00A54498" w:rsidRDefault="00A54498" w:rsidP="00A54498">
            <w:pPr>
              <w:spacing w:after="0" w:line="240" w:lineRule="auto"/>
              <w:jc w:val="center"/>
              <w:rPr>
                <w:rFonts w:cs="Arial"/>
                <w:b/>
                <w:bCs/>
                <w:i/>
                <w:iCs/>
                <w:color w:val="000000"/>
                <w:sz w:val="18"/>
                <w:szCs w:val="18"/>
              </w:rPr>
            </w:pPr>
            <w:r w:rsidRPr="00A54498">
              <w:rPr>
                <w:rFonts w:cs="Arial"/>
                <w:b/>
                <w:bCs/>
                <w:i/>
                <w:iCs/>
                <w:color w:val="000000"/>
                <w:sz w:val="18"/>
                <w:szCs w:val="18"/>
              </w:rPr>
              <w:t> </w:t>
            </w:r>
          </w:p>
        </w:tc>
        <w:tc>
          <w:tcPr>
            <w:tcW w:w="1939" w:type="dxa"/>
            <w:tcBorders>
              <w:top w:val="nil"/>
              <w:left w:val="nil"/>
              <w:bottom w:val="nil"/>
              <w:right w:val="nil"/>
            </w:tcBorders>
            <w:shd w:val="clear" w:color="000000" w:fill="FFFFFF"/>
            <w:noWrap/>
            <w:vAlign w:val="bottom"/>
            <w:hideMark/>
          </w:tcPr>
          <w:p w14:paraId="3B9542FE" w14:textId="77777777" w:rsidR="00A54498" w:rsidRPr="00A54498" w:rsidRDefault="00A54498" w:rsidP="00A54498">
            <w:pPr>
              <w:spacing w:after="0" w:line="240" w:lineRule="auto"/>
              <w:jc w:val="center"/>
              <w:rPr>
                <w:rFonts w:cs="Arial"/>
                <w:b/>
                <w:bCs/>
                <w:i/>
                <w:iCs/>
                <w:color w:val="000000"/>
                <w:sz w:val="18"/>
                <w:szCs w:val="18"/>
              </w:rPr>
            </w:pPr>
            <w:r w:rsidRPr="00A54498">
              <w:rPr>
                <w:rFonts w:cs="Arial"/>
                <w:b/>
                <w:bCs/>
                <w:i/>
                <w:iCs/>
                <w:color w:val="000000"/>
                <w:sz w:val="18"/>
                <w:szCs w:val="18"/>
              </w:rPr>
              <w:t> </w:t>
            </w:r>
          </w:p>
        </w:tc>
        <w:tc>
          <w:tcPr>
            <w:tcW w:w="1719" w:type="dxa"/>
            <w:tcBorders>
              <w:top w:val="nil"/>
              <w:left w:val="nil"/>
              <w:bottom w:val="nil"/>
              <w:right w:val="nil"/>
            </w:tcBorders>
            <w:shd w:val="clear" w:color="000000" w:fill="FFFFFF"/>
            <w:noWrap/>
            <w:vAlign w:val="bottom"/>
            <w:hideMark/>
          </w:tcPr>
          <w:p w14:paraId="6837CF81" w14:textId="77777777" w:rsidR="00A54498" w:rsidRPr="00A54498" w:rsidRDefault="00A54498" w:rsidP="00A54498">
            <w:pPr>
              <w:spacing w:after="0" w:line="240" w:lineRule="auto"/>
              <w:rPr>
                <w:rFonts w:cs="Arial"/>
                <w:b/>
                <w:bCs/>
                <w:i/>
                <w:iCs/>
                <w:color w:val="000000"/>
                <w:sz w:val="18"/>
                <w:szCs w:val="18"/>
              </w:rPr>
            </w:pPr>
            <w:r w:rsidRPr="00A54498">
              <w:rPr>
                <w:rFonts w:cs="Arial"/>
                <w:b/>
                <w:bCs/>
                <w:i/>
                <w:iCs/>
                <w:color w:val="000000"/>
                <w:sz w:val="18"/>
                <w:szCs w:val="18"/>
              </w:rPr>
              <w:t> </w:t>
            </w:r>
          </w:p>
        </w:tc>
        <w:tc>
          <w:tcPr>
            <w:tcW w:w="1748" w:type="dxa"/>
            <w:tcBorders>
              <w:top w:val="nil"/>
              <w:left w:val="nil"/>
              <w:bottom w:val="nil"/>
              <w:right w:val="nil"/>
            </w:tcBorders>
            <w:shd w:val="clear" w:color="000000" w:fill="FFFFFF"/>
            <w:noWrap/>
            <w:vAlign w:val="bottom"/>
            <w:hideMark/>
          </w:tcPr>
          <w:p w14:paraId="402081C6" w14:textId="77777777" w:rsidR="00A54498" w:rsidRPr="00A54498" w:rsidRDefault="00A54498" w:rsidP="00A54498">
            <w:pPr>
              <w:spacing w:after="0" w:line="240" w:lineRule="auto"/>
              <w:rPr>
                <w:rFonts w:cs="Arial"/>
                <w:i/>
                <w:iCs/>
                <w:color w:val="000000"/>
                <w:sz w:val="18"/>
                <w:szCs w:val="18"/>
              </w:rPr>
            </w:pPr>
            <w:r w:rsidRPr="00A54498">
              <w:rPr>
                <w:rFonts w:cs="Arial"/>
                <w:i/>
                <w:iCs/>
                <w:color w:val="000000"/>
                <w:sz w:val="18"/>
                <w:szCs w:val="18"/>
              </w:rPr>
              <w:t> </w:t>
            </w:r>
          </w:p>
        </w:tc>
      </w:tr>
      <w:tr w:rsidR="00A54498" w:rsidRPr="00A54498" w14:paraId="46F3D842" w14:textId="77777777" w:rsidTr="007F79EE">
        <w:trPr>
          <w:trHeight w:val="315"/>
        </w:trPr>
        <w:tc>
          <w:tcPr>
            <w:tcW w:w="6804" w:type="dxa"/>
            <w:gridSpan w:val="3"/>
            <w:tcBorders>
              <w:top w:val="nil"/>
              <w:left w:val="nil"/>
              <w:bottom w:val="nil"/>
              <w:right w:val="nil"/>
            </w:tcBorders>
            <w:shd w:val="clear" w:color="000000" w:fill="FFFFFF"/>
            <w:noWrap/>
            <w:vAlign w:val="bottom"/>
            <w:hideMark/>
          </w:tcPr>
          <w:p w14:paraId="5E683067" w14:textId="6A6ED6EA" w:rsidR="00A54498" w:rsidRPr="00A54498" w:rsidRDefault="00A54498" w:rsidP="00A54498">
            <w:pPr>
              <w:spacing w:after="0" w:line="240" w:lineRule="auto"/>
              <w:rPr>
                <w:rFonts w:cs="Arial"/>
                <w:i/>
                <w:iCs/>
                <w:color w:val="000000"/>
                <w:sz w:val="18"/>
                <w:szCs w:val="18"/>
              </w:rPr>
            </w:pPr>
            <w:r w:rsidRPr="00A54498">
              <w:rPr>
                <w:rFonts w:cs="Arial"/>
                <w:i/>
                <w:iCs/>
                <w:color w:val="000000"/>
                <w:sz w:val="18"/>
                <w:szCs w:val="18"/>
              </w:rPr>
              <w:t xml:space="preserve">dle kapitoly 2.5.4 dokumentu Funkční a technické specifikace </w:t>
            </w:r>
          </w:p>
        </w:tc>
        <w:tc>
          <w:tcPr>
            <w:tcW w:w="1701" w:type="dxa"/>
            <w:tcBorders>
              <w:top w:val="nil"/>
              <w:left w:val="nil"/>
              <w:bottom w:val="nil"/>
              <w:right w:val="nil"/>
            </w:tcBorders>
            <w:shd w:val="clear" w:color="000000" w:fill="FFFFFF"/>
            <w:noWrap/>
            <w:vAlign w:val="bottom"/>
            <w:hideMark/>
          </w:tcPr>
          <w:p w14:paraId="5E15DAE6"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077B9096"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2A66749B"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379414EF"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796CFEC8" w14:textId="77777777" w:rsidTr="007F79EE">
        <w:trPr>
          <w:trHeight w:val="315"/>
        </w:trPr>
        <w:tc>
          <w:tcPr>
            <w:tcW w:w="940" w:type="dxa"/>
            <w:tcBorders>
              <w:top w:val="single" w:sz="8" w:space="0" w:color="auto"/>
              <w:left w:val="single" w:sz="8" w:space="0" w:color="auto"/>
              <w:bottom w:val="single" w:sz="8" w:space="0" w:color="auto"/>
              <w:right w:val="single" w:sz="4" w:space="0" w:color="auto"/>
            </w:tcBorders>
            <w:shd w:val="clear" w:color="000000" w:fill="B4C6E7"/>
            <w:noWrap/>
            <w:vAlign w:val="center"/>
            <w:hideMark/>
          </w:tcPr>
          <w:p w14:paraId="13BC481A" w14:textId="77777777" w:rsidR="00A54498" w:rsidRPr="00A54498" w:rsidRDefault="00A54498" w:rsidP="003F7477">
            <w:pPr>
              <w:spacing w:after="0" w:line="240" w:lineRule="auto"/>
              <w:jc w:val="center"/>
              <w:rPr>
                <w:rFonts w:cs="Arial"/>
                <w:b/>
                <w:bCs/>
                <w:color w:val="000000"/>
                <w:sz w:val="18"/>
                <w:szCs w:val="18"/>
              </w:rPr>
            </w:pPr>
            <w:r w:rsidRPr="00A54498">
              <w:rPr>
                <w:rFonts w:cs="Arial"/>
                <w:b/>
                <w:bCs/>
                <w:color w:val="000000"/>
                <w:sz w:val="18"/>
                <w:szCs w:val="18"/>
              </w:rPr>
              <w:t>ID</w:t>
            </w:r>
          </w:p>
        </w:tc>
        <w:tc>
          <w:tcPr>
            <w:tcW w:w="4163" w:type="dxa"/>
            <w:tcBorders>
              <w:top w:val="single" w:sz="8" w:space="0" w:color="auto"/>
              <w:left w:val="nil"/>
              <w:bottom w:val="single" w:sz="8" w:space="0" w:color="auto"/>
              <w:right w:val="single" w:sz="4" w:space="0" w:color="auto"/>
            </w:tcBorders>
            <w:shd w:val="clear" w:color="000000" w:fill="B4C6E7"/>
            <w:noWrap/>
            <w:vAlign w:val="center"/>
            <w:hideMark/>
          </w:tcPr>
          <w:p w14:paraId="3926C50B" w14:textId="77777777" w:rsidR="00A54498" w:rsidRPr="00A54498" w:rsidRDefault="00A54498" w:rsidP="003F7477">
            <w:pPr>
              <w:spacing w:after="0" w:line="240" w:lineRule="auto"/>
              <w:rPr>
                <w:rFonts w:cs="Arial"/>
                <w:b/>
                <w:bCs/>
                <w:color w:val="000000"/>
                <w:sz w:val="18"/>
                <w:szCs w:val="18"/>
              </w:rPr>
            </w:pPr>
            <w:r w:rsidRPr="00A54498">
              <w:rPr>
                <w:rFonts w:cs="Arial"/>
                <w:b/>
                <w:bCs/>
                <w:color w:val="000000"/>
                <w:sz w:val="18"/>
                <w:szCs w:val="18"/>
              </w:rPr>
              <w:t xml:space="preserve">Název </w:t>
            </w:r>
          </w:p>
        </w:tc>
        <w:tc>
          <w:tcPr>
            <w:tcW w:w="1701" w:type="dxa"/>
            <w:tcBorders>
              <w:top w:val="single" w:sz="8" w:space="0" w:color="auto"/>
              <w:left w:val="nil"/>
              <w:bottom w:val="single" w:sz="8" w:space="0" w:color="auto"/>
              <w:right w:val="single" w:sz="4" w:space="0" w:color="auto"/>
            </w:tcBorders>
            <w:shd w:val="clear" w:color="000000" w:fill="B4C6E7"/>
            <w:noWrap/>
            <w:vAlign w:val="center"/>
            <w:hideMark/>
          </w:tcPr>
          <w:p w14:paraId="1F62084C" w14:textId="77777777" w:rsidR="00A54498" w:rsidRPr="00A54498" w:rsidRDefault="00A54498" w:rsidP="003F7477">
            <w:pPr>
              <w:spacing w:after="0" w:line="240" w:lineRule="auto"/>
              <w:jc w:val="center"/>
              <w:rPr>
                <w:rFonts w:cs="Arial"/>
                <w:b/>
                <w:bCs/>
                <w:color w:val="000000"/>
                <w:sz w:val="18"/>
                <w:szCs w:val="18"/>
              </w:rPr>
            </w:pPr>
            <w:r w:rsidRPr="00A54498">
              <w:rPr>
                <w:rFonts w:cs="Arial"/>
                <w:b/>
                <w:bCs/>
                <w:color w:val="000000"/>
                <w:sz w:val="18"/>
                <w:szCs w:val="18"/>
              </w:rPr>
              <w:t>prostředí</w:t>
            </w:r>
          </w:p>
        </w:tc>
        <w:tc>
          <w:tcPr>
            <w:tcW w:w="1701" w:type="dxa"/>
            <w:tcBorders>
              <w:top w:val="single" w:sz="8" w:space="0" w:color="auto"/>
              <w:left w:val="nil"/>
              <w:bottom w:val="single" w:sz="8" w:space="0" w:color="auto"/>
              <w:right w:val="single" w:sz="4" w:space="0" w:color="auto"/>
            </w:tcBorders>
            <w:shd w:val="clear" w:color="000000" w:fill="B4C6E7"/>
            <w:vAlign w:val="center"/>
            <w:hideMark/>
          </w:tcPr>
          <w:p w14:paraId="0EE50229" w14:textId="71C7FA95" w:rsidR="00A54498" w:rsidRPr="00A54498" w:rsidRDefault="00A54498" w:rsidP="003F7477">
            <w:pPr>
              <w:spacing w:after="0" w:line="240" w:lineRule="auto"/>
              <w:jc w:val="center"/>
              <w:rPr>
                <w:rFonts w:cs="Arial"/>
                <w:b/>
                <w:bCs/>
                <w:color w:val="000000"/>
                <w:sz w:val="18"/>
                <w:szCs w:val="18"/>
              </w:rPr>
            </w:pPr>
            <w:r w:rsidRPr="00A54498">
              <w:rPr>
                <w:rFonts w:cs="Arial"/>
                <w:b/>
                <w:bCs/>
                <w:color w:val="000000"/>
                <w:sz w:val="18"/>
                <w:szCs w:val="18"/>
              </w:rPr>
              <w:t>cena za úkon</w:t>
            </w:r>
          </w:p>
        </w:tc>
        <w:tc>
          <w:tcPr>
            <w:tcW w:w="1939" w:type="dxa"/>
            <w:tcBorders>
              <w:top w:val="single" w:sz="8" w:space="0" w:color="auto"/>
              <w:left w:val="nil"/>
              <w:bottom w:val="single" w:sz="8" w:space="0" w:color="auto"/>
              <w:right w:val="single" w:sz="4" w:space="0" w:color="auto"/>
            </w:tcBorders>
            <w:shd w:val="clear" w:color="000000" w:fill="B4C6E7"/>
            <w:noWrap/>
            <w:vAlign w:val="center"/>
            <w:hideMark/>
          </w:tcPr>
          <w:p w14:paraId="02909B5E" w14:textId="3F674D5E" w:rsidR="00A54498" w:rsidRPr="00A54498" w:rsidRDefault="00A54498" w:rsidP="003F7477">
            <w:pPr>
              <w:spacing w:after="0" w:line="240" w:lineRule="auto"/>
              <w:jc w:val="center"/>
              <w:rPr>
                <w:rFonts w:cs="Arial"/>
                <w:b/>
                <w:bCs/>
                <w:color w:val="000000"/>
                <w:sz w:val="18"/>
                <w:szCs w:val="18"/>
              </w:rPr>
            </w:pPr>
            <w:r w:rsidRPr="00A54498">
              <w:rPr>
                <w:rFonts w:cs="Arial"/>
                <w:b/>
                <w:bCs/>
                <w:color w:val="000000"/>
                <w:sz w:val="18"/>
                <w:szCs w:val="18"/>
              </w:rPr>
              <w:t>rámec úkonů</w:t>
            </w:r>
          </w:p>
        </w:tc>
        <w:tc>
          <w:tcPr>
            <w:tcW w:w="1719" w:type="dxa"/>
            <w:tcBorders>
              <w:top w:val="single" w:sz="8" w:space="0" w:color="auto"/>
              <w:left w:val="nil"/>
              <w:bottom w:val="single" w:sz="8" w:space="0" w:color="auto"/>
              <w:right w:val="single" w:sz="8" w:space="0" w:color="auto"/>
            </w:tcBorders>
            <w:shd w:val="clear" w:color="000000" w:fill="B4C6E7"/>
            <w:noWrap/>
            <w:vAlign w:val="center"/>
            <w:hideMark/>
          </w:tcPr>
          <w:p w14:paraId="00A508AB" w14:textId="17AB7E7E" w:rsidR="00A54498" w:rsidRPr="00A54498" w:rsidRDefault="00A54498" w:rsidP="003F7477">
            <w:pPr>
              <w:spacing w:after="0" w:line="240" w:lineRule="auto"/>
              <w:jc w:val="center"/>
              <w:rPr>
                <w:rFonts w:cs="Arial"/>
                <w:b/>
                <w:bCs/>
                <w:color w:val="000000"/>
                <w:sz w:val="18"/>
                <w:szCs w:val="18"/>
              </w:rPr>
            </w:pPr>
            <w:r w:rsidRPr="00A54498">
              <w:rPr>
                <w:rFonts w:cs="Arial"/>
                <w:b/>
                <w:bCs/>
                <w:color w:val="000000"/>
                <w:sz w:val="18"/>
                <w:szCs w:val="18"/>
              </w:rPr>
              <w:t>celkem maxim</w:t>
            </w:r>
            <w:r w:rsidR="003F7477">
              <w:rPr>
                <w:rFonts w:cs="Arial"/>
                <w:b/>
                <w:bCs/>
                <w:color w:val="000000"/>
                <w:sz w:val="18"/>
                <w:szCs w:val="18"/>
              </w:rPr>
              <w:t>á</w:t>
            </w:r>
            <w:r w:rsidRPr="00A54498">
              <w:rPr>
                <w:rFonts w:cs="Arial"/>
                <w:b/>
                <w:bCs/>
                <w:color w:val="000000"/>
                <w:sz w:val="18"/>
                <w:szCs w:val="18"/>
              </w:rPr>
              <w:t>lní</w:t>
            </w:r>
          </w:p>
        </w:tc>
        <w:tc>
          <w:tcPr>
            <w:tcW w:w="1748" w:type="dxa"/>
            <w:tcBorders>
              <w:top w:val="nil"/>
              <w:left w:val="nil"/>
              <w:bottom w:val="nil"/>
              <w:right w:val="nil"/>
            </w:tcBorders>
            <w:shd w:val="clear" w:color="000000" w:fill="FFFFFF"/>
            <w:noWrap/>
            <w:vAlign w:val="bottom"/>
            <w:hideMark/>
          </w:tcPr>
          <w:p w14:paraId="564A3F58"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7F79EE" w:rsidRPr="00A54498" w14:paraId="0686723A" w14:textId="77777777" w:rsidTr="00CE42F1">
        <w:trPr>
          <w:trHeight w:val="300"/>
        </w:trPr>
        <w:tc>
          <w:tcPr>
            <w:tcW w:w="940" w:type="dxa"/>
            <w:tcBorders>
              <w:top w:val="nil"/>
              <w:left w:val="single" w:sz="8" w:space="0" w:color="auto"/>
              <w:bottom w:val="single" w:sz="4" w:space="0" w:color="auto"/>
              <w:right w:val="single" w:sz="4" w:space="0" w:color="auto"/>
            </w:tcBorders>
            <w:shd w:val="clear" w:color="000000" w:fill="B4C6E7"/>
            <w:noWrap/>
            <w:vAlign w:val="center"/>
            <w:hideMark/>
          </w:tcPr>
          <w:p w14:paraId="65773A5C" w14:textId="77777777" w:rsidR="007F79EE" w:rsidRPr="00A54498" w:rsidRDefault="007F79EE" w:rsidP="007F79EE">
            <w:pPr>
              <w:spacing w:after="0" w:line="240" w:lineRule="auto"/>
              <w:rPr>
                <w:rFonts w:cs="Arial"/>
                <w:b/>
                <w:bCs/>
                <w:color w:val="000000"/>
                <w:sz w:val="18"/>
                <w:szCs w:val="18"/>
              </w:rPr>
            </w:pPr>
            <w:r w:rsidRPr="00A54498">
              <w:rPr>
                <w:rFonts w:cs="Arial"/>
                <w:b/>
                <w:bCs/>
                <w:color w:val="000000"/>
                <w:sz w:val="18"/>
                <w:szCs w:val="18"/>
              </w:rPr>
              <w:t>ÚKON 1</w:t>
            </w:r>
          </w:p>
        </w:tc>
        <w:tc>
          <w:tcPr>
            <w:tcW w:w="4163" w:type="dxa"/>
            <w:tcBorders>
              <w:top w:val="nil"/>
              <w:left w:val="nil"/>
              <w:bottom w:val="single" w:sz="4" w:space="0" w:color="auto"/>
              <w:right w:val="single" w:sz="4" w:space="0" w:color="auto"/>
            </w:tcBorders>
            <w:shd w:val="clear" w:color="000000" w:fill="D9E1F2"/>
            <w:noWrap/>
            <w:vAlign w:val="center"/>
            <w:hideMark/>
          </w:tcPr>
          <w:p w14:paraId="2A06D76E" w14:textId="1F666BD9"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xml:space="preserve">zřízení virtuálního serveru </w:t>
            </w:r>
          </w:p>
        </w:tc>
        <w:tc>
          <w:tcPr>
            <w:tcW w:w="1701" w:type="dxa"/>
            <w:tcBorders>
              <w:top w:val="nil"/>
              <w:left w:val="nil"/>
              <w:bottom w:val="single" w:sz="4" w:space="0" w:color="auto"/>
              <w:right w:val="single" w:sz="4" w:space="0" w:color="auto"/>
            </w:tcBorders>
            <w:shd w:val="clear" w:color="000000" w:fill="D9E1F2"/>
            <w:noWrap/>
            <w:vAlign w:val="center"/>
            <w:hideMark/>
          </w:tcPr>
          <w:p w14:paraId="6383620A"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P1, P3</w:t>
            </w:r>
          </w:p>
        </w:tc>
        <w:tc>
          <w:tcPr>
            <w:tcW w:w="1701" w:type="dxa"/>
            <w:tcBorders>
              <w:top w:val="nil"/>
              <w:left w:val="nil"/>
              <w:bottom w:val="single" w:sz="4" w:space="0" w:color="auto"/>
              <w:right w:val="single" w:sz="4" w:space="0" w:color="auto"/>
            </w:tcBorders>
            <w:shd w:val="clear" w:color="auto" w:fill="FBE4D5" w:themeFill="accent2" w:themeFillTint="33"/>
            <w:noWrap/>
            <w:hideMark/>
          </w:tcPr>
          <w:p w14:paraId="4254F39F" w14:textId="47B8DB90" w:rsidR="007F79EE" w:rsidRPr="00A54498" w:rsidRDefault="007F79EE" w:rsidP="007F79EE">
            <w:pPr>
              <w:spacing w:after="0" w:line="240" w:lineRule="auto"/>
              <w:jc w:val="right"/>
              <w:rPr>
                <w:rFonts w:cs="Arial"/>
                <w:b/>
                <w:bCs/>
                <w:i/>
                <w:iCs/>
                <w:color w:val="000000"/>
                <w:sz w:val="18"/>
                <w:szCs w:val="18"/>
              </w:rPr>
            </w:pPr>
            <w:r w:rsidRPr="00B8700D">
              <w:rPr>
                <w:rFonts w:cs="Arial"/>
                <w:i/>
                <w:iCs/>
                <w:color w:val="FFFFFF" w:themeColor="background1"/>
                <w:szCs w:val="20"/>
                <w:highlight w:val="black"/>
              </w:rPr>
              <w:t>neveřejný údaj</w:t>
            </w:r>
          </w:p>
        </w:tc>
        <w:tc>
          <w:tcPr>
            <w:tcW w:w="1939" w:type="dxa"/>
            <w:tcBorders>
              <w:top w:val="nil"/>
              <w:left w:val="nil"/>
              <w:bottom w:val="single" w:sz="4" w:space="0" w:color="auto"/>
              <w:right w:val="single" w:sz="4" w:space="0" w:color="auto"/>
            </w:tcBorders>
            <w:shd w:val="clear" w:color="000000" w:fill="D9E1F2"/>
            <w:noWrap/>
            <w:vAlign w:val="center"/>
            <w:hideMark/>
          </w:tcPr>
          <w:p w14:paraId="5012FA5F" w14:textId="77777777" w:rsidR="007F79EE" w:rsidRPr="00A54498" w:rsidRDefault="007F79EE" w:rsidP="007F79EE">
            <w:pPr>
              <w:spacing w:after="0" w:line="240" w:lineRule="auto"/>
              <w:jc w:val="center"/>
              <w:rPr>
                <w:rFonts w:cs="Arial"/>
                <w:b/>
                <w:bCs/>
                <w:color w:val="000000"/>
                <w:sz w:val="18"/>
                <w:szCs w:val="18"/>
              </w:rPr>
            </w:pPr>
            <w:r w:rsidRPr="00A54498">
              <w:rPr>
                <w:rFonts w:cs="Arial"/>
                <w:b/>
                <w:bCs/>
                <w:color w:val="000000"/>
                <w:sz w:val="18"/>
                <w:szCs w:val="18"/>
              </w:rPr>
              <w:t>2300</w:t>
            </w:r>
          </w:p>
        </w:tc>
        <w:tc>
          <w:tcPr>
            <w:tcW w:w="1719" w:type="dxa"/>
            <w:tcBorders>
              <w:top w:val="nil"/>
              <w:left w:val="nil"/>
              <w:bottom w:val="single" w:sz="4" w:space="0" w:color="auto"/>
              <w:right w:val="single" w:sz="8" w:space="0" w:color="auto"/>
            </w:tcBorders>
            <w:shd w:val="clear" w:color="auto" w:fill="auto"/>
            <w:noWrap/>
            <w:hideMark/>
          </w:tcPr>
          <w:p w14:paraId="031BDFAA" w14:textId="37B47338" w:rsidR="007F79EE" w:rsidRPr="00A54498" w:rsidRDefault="007F79EE" w:rsidP="007F79EE">
            <w:pPr>
              <w:spacing w:after="0" w:line="240" w:lineRule="auto"/>
              <w:jc w:val="right"/>
              <w:rPr>
                <w:rFonts w:cs="Arial"/>
                <w:color w:val="000000"/>
                <w:sz w:val="18"/>
                <w:szCs w:val="18"/>
              </w:rPr>
            </w:pPr>
            <w:r w:rsidRPr="00CA5E37">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5F60255E"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7F79EE" w:rsidRPr="00A54498" w14:paraId="440036B9" w14:textId="77777777" w:rsidTr="00CE42F1">
        <w:trPr>
          <w:trHeight w:val="300"/>
        </w:trPr>
        <w:tc>
          <w:tcPr>
            <w:tcW w:w="940" w:type="dxa"/>
            <w:tcBorders>
              <w:top w:val="nil"/>
              <w:left w:val="single" w:sz="8" w:space="0" w:color="auto"/>
              <w:bottom w:val="single" w:sz="4" w:space="0" w:color="auto"/>
              <w:right w:val="single" w:sz="4" w:space="0" w:color="auto"/>
            </w:tcBorders>
            <w:shd w:val="clear" w:color="000000" w:fill="B4C6E7"/>
            <w:noWrap/>
            <w:vAlign w:val="center"/>
            <w:hideMark/>
          </w:tcPr>
          <w:p w14:paraId="6ED8D4D6" w14:textId="77777777" w:rsidR="007F79EE" w:rsidRPr="00A54498" w:rsidRDefault="007F79EE" w:rsidP="007F79EE">
            <w:pPr>
              <w:spacing w:after="0" w:line="240" w:lineRule="auto"/>
              <w:rPr>
                <w:rFonts w:cs="Arial"/>
                <w:b/>
                <w:bCs/>
                <w:color w:val="000000"/>
                <w:sz w:val="18"/>
                <w:szCs w:val="18"/>
              </w:rPr>
            </w:pPr>
            <w:r w:rsidRPr="00A54498">
              <w:rPr>
                <w:rFonts w:cs="Arial"/>
                <w:b/>
                <w:bCs/>
                <w:color w:val="000000"/>
                <w:sz w:val="18"/>
                <w:szCs w:val="18"/>
              </w:rPr>
              <w:t>ÚKON 2</w:t>
            </w:r>
          </w:p>
        </w:tc>
        <w:tc>
          <w:tcPr>
            <w:tcW w:w="4163" w:type="dxa"/>
            <w:tcBorders>
              <w:top w:val="nil"/>
              <w:left w:val="nil"/>
              <w:bottom w:val="single" w:sz="4" w:space="0" w:color="auto"/>
              <w:right w:val="single" w:sz="4" w:space="0" w:color="auto"/>
            </w:tcBorders>
            <w:shd w:val="clear" w:color="000000" w:fill="D9E1F2"/>
            <w:noWrap/>
            <w:vAlign w:val="center"/>
            <w:hideMark/>
          </w:tcPr>
          <w:p w14:paraId="0F6A17AC"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xml:space="preserve">zálohování virtuálního serveru </w:t>
            </w:r>
          </w:p>
        </w:tc>
        <w:tc>
          <w:tcPr>
            <w:tcW w:w="1701" w:type="dxa"/>
            <w:tcBorders>
              <w:top w:val="nil"/>
              <w:left w:val="nil"/>
              <w:bottom w:val="single" w:sz="4" w:space="0" w:color="auto"/>
              <w:right w:val="single" w:sz="4" w:space="0" w:color="auto"/>
            </w:tcBorders>
            <w:shd w:val="clear" w:color="000000" w:fill="D9E1F2"/>
            <w:noWrap/>
            <w:vAlign w:val="center"/>
            <w:hideMark/>
          </w:tcPr>
          <w:p w14:paraId="741AD3C2"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P1, P3</w:t>
            </w:r>
          </w:p>
        </w:tc>
        <w:tc>
          <w:tcPr>
            <w:tcW w:w="1701" w:type="dxa"/>
            <w:tcBorders>
              <w:top w:val="nil"/>
              <w:left w:val="nil"/>
              <w:bottom w:val="single" w:sz="4" w:space="0" w:color="auto"/>
              <w:right w:val="single" w:sz="4" w:space="0" w:color="auto"/>
            </w:tcBorders>
            <w:shd w:val="clear" w:color="auto" w:fill="FBE4D5" w:themeFill="accent2" w:themeFillTint="33"/>
            <w:noWrap/>
            <w:hideMark/>
          </w:tcPr>
          <w:p w14:paraId="443AB51C" w14:textId="41A493E0" w:rsidR="007F79EE" w:rsidRPr="00A54498" w:rsidRDefault="007F79EE" w:rsidP="007F79EE">
            <w:pPr>
              <w:spacing w:after="0" w:line="240" w:lineRule="auto"/>
              <w:jc w:val="right"/>
              <w:rPr>
                <w:rFonts w:cs="Arial"/>
                <w:b/>
                <w:bCs/>
                <w:i/>
                <w:iCs/>
                <w:color w:val="000000"/>
                <w:sz w:val="18"/>
                <w:szCs w:val="18"/>
              </w:rPr>
            </w:pPr>
            <w:r w:rsidRPr="00B8700D">
              <w:rPr>
                <w:rFonts w:cs="Arial"/>
                <w:i/>
                <w:iCs/>
                <w:color w:val="FFFFFF" w:themeColor="background1"/>
                <w:szCs w:val="20"/>
                <w:highlight w:val="black"/>
              </w:rPr>
              <w:t>neveřejný údaj</w:t>
            </w:r>
          </w:p>
        </w:tc>
        <w:tc>
          <w:tcPr>
            <w:tcW w:w="1939" w:type="dxa"/>
            <w:tcBorders>
              <w:top w:val="nil"/>
              <w:left w:val="nil"/>
              <w:bottom w:val="single" w:sz="4" w:space="0" w:color="auto"/>
              <w:right w:val="single" w:sz="4" w:space="0" w:color="auto"/>
            </w:tcBorders>
            <w:shd w:val="clear" w:color="000000" w:fill="D9E1F2"/>
            <w:noWrap/>
            <w:vAlign w:val="center"/>
            <w:hideMark/>
          </w:tcPr>
          <w:p w14:paraId="1B42C1ED" w14:textId="77777777" w:rsidR="007F79EE" w:rsidRPr="00A54498" w:rsidRDefault="007F79EE" w:rsidP="007F79EE">
            <w:pPr>
              <w:spacing w:after="0" w:line="240" w:lineRule="auto"/>
              <w:jc w:val="center"/>
              <w:rPr>
                <w:rFonts w:cs="Arial"/>
                <w:b/>
                <w:bCs/>
                <w:color w:val="000000"/>
                <w:sz w:val="18"/>
                <w:szCs w:val="18"/>
              </w:rPr>
            </w:pPr>
            <w:r w:rsidRPr="00A54498">
              <w:rPr>
                <w:rFonts w:cs="Arial"/>
                <w:b/>
                <w:bCs/>
                <w:color w:val="000000"/>
                <w:sz w:val="18"/>
                <w:szCs w:val="18"/>
              </w:rPr>
              <w:t>1600</w:t>
            </w:r>
          </w:p>
        </w:tc>
        <w:tc>
          <w:tcPr>
            <w:tcW w:w="1719" w:type="dxa"/>
            <w:tcBorders>
              <w:top w:val="nil"/>
              <w:left w:val="nil"/>
              <w:bottom w:val="single" w:sz="4" w:space="0" w:color="auto"/>
              <w:right w:val="single" w:sz="8" w:space="0" w:color="auto"/>
            </w:tcBorders>
            <w:shd w:val="clear" w:color="auto" w:fill="auto"/>
            <w:noWrap/>
            <w:hideMark/>
          </w:tcPr>
          <w:p w14:paraId="6B1650E6" w14:textId="5C3B663E" w:rsidR="007F79EE" w:rsidRPr="00A54498" w:rsidRDefault="007F79EE" w:rsidP="007F79EE">
            <w:pPr>
              <w:spacing w:after="0" w:line="240" w:lineRule="auto"/>
              <w:jc w:val="right"/>
              <w:rPr>
                <w:rFonts w:cs="Arial"/>
                <w:color w:val="000000"/>
                <w:sz w:val="18"/>
                <w:szCs w:val="18"/>
              </w:rPr>
            </w:pPr>
            <w:r w:rsidRPr="00CA5E37">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522A8369"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7F79EE" w:rsidRPr="00A54498" w14:paraId="5EE460A0" w14:textId="77777777" w:rsidTr="00CE42F1">
        <w:trPr>
          <w:trHeight w:val="300"/>
        </w:trPr>
        <w:tc>
          <w:tcPr>
            <w:tcW w:w="940" w:type="dxa"/>
            <w:tcBorders>
              <w:top w:val="nil"/>
              <w:left w:val="single" w:sz="8" w:space="0" w:color="auto"/>
              <w:bottom w:val="single" w:sz="4" w:space="0" w:color="auto"/>
              <w:right w:val="single" w:sz="4" w:space="0" w:color="auto"/>
            </w:tcBorders>
            <w:shd w:val="clear" w:color="000000" w:fill="B4C6E7"/>
            <w:noWrap/>
            <w:vAlign w:val="center"/>
            <w:hideMark/>
          </w:tcPr>
          <w:p w14:paraId="57404068" w14:textId="77777777" w:rsidR="007F79EE" w:rsidRPr="00A54498" w:rsidRDefault="007F79EE" w:rsidP="007F79EE">
            <w:pPr>
              <w:spacing w:after="0" w:line="240" w:lineRule="auto"/>
              <w:rPr>
                <w:rFonts w:cs="Arial"/>
                <w:b/>
                <w:bCs/>
                <w:color w:val="000000"/>
                <w:sz w:val="18"/>
                <w:szCs w:val="18"/>
              </w:rPr>
            </w:pPr>
            <w:r w:rsidRPr="00A54498">
              <w:rPr>
                <w:rFonts w:cs="Arial"/>
                <w:b/>
                <w:bCs/>
                <w:color w:val="000000"/>
                <w:sz w:val="18"/>
                <w:szCs w:val="18"/>
              </w:rPr>
              <w:t>ÚKON 3</w:t>
            </w:r>
          </w:p>
        </w:tc>
        <w:tc>
          <w:tcPr>
            <w:tcW w:w="4163" w:type="dxa"/>
            <w:tcBorders>
              <w:top w:val="nil"/>
              <w:left w:val="nil"/>
              <w:bottom w:val="single" w:sz="4" w:space="0" w:color="auto"/>
              <w:right w:val="single" w:sz="4" w:space="0" w:color="auto"/>
            </w:tcBorders>
            <w:shd w:val="clear" w:color="000000" w:fill="D9E1F2"/>
            <w:noWrap/>
            <w:vAlign w:val="center"/>
            <w:hideMark/>
          </w:tcPr>
          <w:p w14:paraId="56F3B085"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xml:space="preserve">změna parametru virtuálního serveru </w:t>
            </w:r>
          </w:p>
        </w:tc>
        <w:tc>
          <w:tcPr>
            <w:tcW w:w="1701" w:type="dxa"/>
            <w:tcBorders>
              <w:top w:val="nil"/>
              <w:left w:val="nil"/>
              <w:bottom w:val="single" w:sz="4" w:space="0" w:color="auto"/>
              <w:right w:val="single" w:sz="4" w:space="0" w:color="auto"/>
            </w:tcBorders>
            <w:shd w:val="clear" w:color="000000" w:fill="D9E1F2"/>
            <w:noWrap/>
            <w:vAlign w:val="center"/>
            <w:hideMark/>
          </w:tcPr>
          <w:p w14:paraId="5DC7B6E1"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P1, P3</w:t>
            </w:r>
          </w:p>
        </w:tc>
        <w:tc>
          <w:tcPr>
            <w:tcW w:w="1701" w:type="dxa"/>
            <w:tcBorders>
              <w:top w:val="nil"/>
              <w:left w:val="nil"/>
              <w:bottom w:val="single" w:sz="4" w:space="0" w:color="auto"/>
              <w:right w:val="single" w:sz="4" w:space="0" w:color="auto"/>
            </w:tcBorders>
            <w:shd w:val="clear" w:color="auto" w:fill="FBE4D5" w:themeFill="accent2" w:themeFillTint="33"/>
            <w:noWrap/>
            <w:hideMark/>
          </w:tcPr>
          <w:p w14:paraId="51BFCA67" w14:textId="15B223BE" w:rsidR="007F79EE" w:rsidRPr="00A54498" w:rsidRDefault="007F79EE" w:rsidP="007F79EE">
            <w:pPr>
              <w:spacing w:after="0" w:line="240" w:lineRule="auto"/>
              <w:jc w:val="right"/>
              <w:rPr>
                <w:rFonts w:cs="Arial"/>
                <w:b/>
                <w:bCs/>
                <w:i/>
                <w:iCs/>
                <w:color w:val="000000"/>
                <w:sz w:val="18"/>
                <w:szCs w:val="18"/>
              </w:rPr>
            </w:pPr>
            <w:r w:rsidRPr="00B8700D">
              <w:rPr>
                <w:rFonts w:cs="Arial"/>
                <w:i/>
                <w:iCs/>
                <w:color w:val="FFFFFF" w:themeColor="background1"/>
                <w:szCs w:val="20"/>
                <w:highlight w:val="black"/>
              </w:rPr>
              <w:t>neveřejný údaj</w:t>
            </w:r>
          </w:p>
        </w:tc>
        <w:tc>
          <w:tcPr>
            <w:tcW w:w="1939" w:type="dxa"/>
            <w:tcBorders>
              <w:top w:val="nil"/>
              <w:left w:val="nil"/>
              <w:bottom w:val="single" w:sz="4" w:space="0" w:color="auto"/>
              <w:right w:val="single" w:sz="4" w:space="0" w:color="auto"/>
            </w:tcBorders>
            <w:shd w:val="clear" w:color="000000" w:fill="D9E1F2"/>
            <w:noWrap/>
            <w:vAlign w:val="center"/>
            <w:hideMark/>
          </w:tcPr>
          <w:p w14:paraId="45C4A424" w14:textId="77777777" w:rsidR="007F79EE" w:rsidRPr="00A54498" w:rsidRDefault="007F79EE" w:rsidP="007F79EE">
            <w:pPr>
              <w:spacing w:after="0" w:line="240" w:lineRule="auto"/>
              <w:jc w:val="center"/>
              <w:rPr>
                <w:rFonts w:cs="Arial"/>
                <w:b/>
                <w:bCs/>
                <w:color w:val="000000"/>
                <w:sz w:val="18"/>
                <w:szCs w:val="18"/>
              </w:rPr>
            </w:pPr>
            <w:r w:rsidRPr="00A54498">
              <w:rPr>
                <w:rFonts w:cs="Arial"/>
                <w:b/>
                <w:bCs/>
                <w:color w:val="000000"/>
                <w:sz w:val="18"/>
                <w:szCs w:val="18"/>
              </w:rPr>
              <w:t>2400</w:t>
            </w:r>
          </w:p>
        </w:tc>
        <w:tc>
          <w:tcPr>
            <w:tcW w:w="1719" w:type="dxa"/>
            <w:tcBorders>
              <w:top w:val="nil"/>
              <w:left w:val="nil"/>
              <w:bottom w:val="single" w:sz="4" w:space="0" w:color="auto"/>
              <w:right w:val="single" w:sz="8" w:space="0" w:color="auto"/>
            </w:tcBorders>
            <w:shd w:val="clear" w:color="auto" w:fill="auto"/>
            <w:noWrap/>
            <w:hideMark/>
          </w:tcPr>
          <w:p w14:paraId="23D9C0F0" w14:textId="1ECA3948" w:rsidR="007F79EE" w:rsidRPr="00A54498" w:rsidRDefault="007F79EE" w:rsidP="007F79EE">
            <w:pPr>
              <w:spacing w:after="0" w:line="240" w:lineRule="auto"/>
              <w:jc w:val="right"/>
              <w:rPr>
                <w:rFonts w:cs="Arial"/>
                <w:color w:val="000000"/>
                <w:sz w:val="18"/>
                <w:szCs w:val="18"/>
              </w:rPr>
            </w:pPr>
            <w:r w:rsidRPr="00CA5E37">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73CB7214"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7F79EE" w:rsidRPr="00A54498" w14:paraId="17A419C0" w14:textId="77777777" w:rsidTr="00CE42F1">
        <w:trPr>
          <w:trHeight w:val="300"/>
        </w:trPr>
        <w:tc>
          <w:tcPr>
            <w:tcW w:w="940" w:type="dxa"/>
            <w:tcBorders>
              <w:top w:val="nil"/>
              <w:left w:val="single" w:sz="8" w:space="0" w:color="auto"/>
              <w:bottom w:val="single" w:sz="4" w:space="0" w:color="auto"/>
              <w:right w:val="single" w:sz="4" w:space="0" w:color="auto"/>
            </w:tcBorders>
            <w:shd w:val="clear" w:color="000000" w:fill="B4C6E7"/>
            <w:noWrap/>
            <w:vAlign w:val="center"/>
            <w:hideMark/>
          </w:tcPr>
          <w:p w14:paraId="7A5BC199" w14:textId="77777777" w:rsidR="007F79EE" w:rsidRPr="00A54498" w:rsidRDefault="007F79EE" w:rsidP="007F79EE">
            <w:pPr>
              <w:spacing w:after="0" w:line="240" w:lineRule="auto"/>
              <w:rPr>
                <w:rFonts w:cs="Arial"/>
                <w:b/>
                <w:bCs/>
                <w:color w:val="000000"/>
                <w:sz w:val="18"/>
                <w:szCs w:val="18"/>
              </w:rPr>
            </w:pPr>
            <w:r w:rsidRPr="00A54498">
              <w:rPr>
                <w:rFonts w:cs="Arial"/>
                <w:b/>
                <w:bCs/>
                <w:color w:val="000000"/>
                <w:sz w:val="18"/>
                <w:szCs w:val="18"/>
              </w:rPr>
              <w:t>ÚKON 4</w:t>
            </w:r>
          </w:p>
        </w:tc>
        <w:tc>
          <w:tcPr>
            <w:tcW w:w="4163" w:type="dxa"/>
            <w:tcBorders>
              <w:top w:val="nil"/>
              <w:left w:val="nil"/>
              <w:bottom w:val="single" w:sz="4" w:space="0" w:color="auto"/>
              <w:right w:val="single" w:sz="4" w:space="0" w:color="auto"/>
            </w:tcBorders>
            <w:shd w:val="clear" w:color="000000" w:fill="D9E1F2"/>
            <w:noWrap/>
            <w:vAlign w:val="center"/>
            <w:hideMark/>
          </w:tcPr>
          <w:p w14:paraId="2D1F04DE" w14:textId="6924DC84"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xml:space="preserve">zrušení virtuálního serveru </w:t>
            </w:r>
          </w:p>
        </w:tc>
        <w:tc>
          <w:tcPr>
            <w:tcW w:w="1701" w:type="dxa"/>
            <w:tcBorders>
              <w:top w:val="nil"/>
              <w:left w:val="nil"/>
              <w:bottom w:val="single" w:sz="4" w:space="0" w:color="auto"/>
              <w:right w:val="single" w:sz="4" w:space="0" w:color="auto"/>
            </w:tcBorders>
            <w:shd w:val="clear" w:color="000000" w:fill="D9E1F2"/>
            <w:noWrap/>
            <w:vAlign w:val="center"/>
            <w:hideMark/>
          </w:tcPr>
          <w:p w14:paraId="1A0A7CE9"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P1, P3</w:t>
            </w:r>
          </w:p>
        </w:tc>
        <w:tc>
          <w:tcPr>
            <w:tcW w:w="1701" w:type="dxa"/>
            <w:tcBorders>
              <w:top w:val="nil"/>
              <w:left w:val="nil"/>
              <w:bottom w:val="single" w:sz="4" w:space="0" w:color="auto"/>
              <w:right w:val="single" w:sz="4" w:space="0" w:color="auto"/>
            </w:tcBorders>
            <w:shd w:val="clear" w:color="auto" w:fill="FBE4D5" w:themeFill="accent2" w:themeFillTint="33"/>
            <w:noWrap/>
            <w:hideMark/>
          </w:tcPr>
          <w:p w14:paraId="1F66BC55" w14:textId="416DDEDC" w:rsidR="007F79EE" w:rsidRPr="00A54498" w:rsidRDefault="007F79EE" w:rsidP="007F79EE">
            <w:pPr>
              <w:spacing w:after="0" w:line="240" w:lineRule="auto"/>
              <w:jc w:val="right"/>
              <w:rPr>
                <w:rFonts w:cs="Arial"/>
                <w:b/>
                <w:bCs/>
                <w:i/>
                <w:iCs/>
                <w:color w:val="000000"/>
                <w:sz w:val="18"/>
                <w:szCs w:val="18"/>
              </w:rPr>
            </w:pPr>
            <w:r w:rsidRPr="00B8700D">
              <w:rPr>
                <w:rFonts w:cs="Arial"/>
                <w:i/>
                <w:iCs/>
                <w:color w:val="FFFFFF" w:themeColor="background1"/>
                <w:szCs w:val="20"/>
                <w:highlight w:val="black"/>
              </w:rPr>
              <w:t>neveřejný údaj</w:t>
            </w:r>
          </w:p>
        </w:tc>
        <w:tc>
          <w:tcPr>
            <w:tcW w:w="1939" w:type="dxa"/>
            <w:tcBorders>
              <w:top w:val="nil"/>
              <w:left w:val="nil"/>
              <w:bottom w:val="single" w:sz="4" w:space="0" w:color="auto"/>
              <w:right w:val="single" w:sz="4" w:space="0" w:color="auto"/>
            </w:tcBorders>
            <w:shd w:val="clear" w:color="000000" w:fill="D9E1F2"/>
            <w:noWrap/>
            <w:vAlign w:val="center"/>
            <w:hideMark/>
          </w:tcPr>
          <w:p w14:paraId="4353B982" w14:textId="77777777" w:rsidR="007F79EE" w:rsidRPr="00A54498" w:rsidRDefault="007F79EE" w:rsidP="007F79EE">
            <w:pPr>
              <w:spacing w:after="0" w:line="240" w:lineRule="auto"/>
              <w:jc w:val="center"/>
              <w:rPr>
                <w:rFonts w:cs="Arial"/>
                <w:b/>
                <w:bCs/>
                <w:color w:val="000000"/>
                <w:sz w:val="18"/>
                <w:szCs w:val="18"/>
              </w:rPr>
            </w:pPr>
            <w:r w:rsidRPr="00A54498">
              <w:rPr>
                <w:rFonts w:cs="Arial"/>
                <w:b/>
                <w:bCs/>
                <w:color w:val="000000"/>
                <w:sz w:val="18"/>
                <w:szCs w:val="18"/>
              </w:rPr>
              <w:t>700</w:t>
            </w:r>
          </w:p>
        </w:tc>
        <w:tc>
          <w:tcPr>
            <w:tcW w:w="1719" w:type="dxa"/>
            <w:tcBorders>
              <w:top w:val="nil"/>
              <w:left w:val="nil"/>
              <w:bottom w:val="single" w:sz="4" w:space="0" w:color="auto"/>
              <w:right w:val="single" w:sz="8" w:space="0" w:color="auto"/>
            </w:tcBorders>
            <w:shd w:val="clear" w:color="auto" w:fill="auto"/>
            <w:noWrap/>
            <w:hideMark/>
          </w:tcPr>
          <w:p w14:paraId="7E0085A4" w14:textId="70E32DD4" w:rsidR="007F79EE" w:rsidRPr="00A54498" w:rsidRDefault="007F79EE" w:rsidP="007F79EE">
            <w:pPr>
              <w:spacing w:after="0" w:line="240" w:lineRule="auto"/>
              <w:jc w:val="right"/>
              <w:rPr>
                <w:rFonts w:cs="Arial"/>
                <w:color w:val="000000"/>
                <w:sz w:val="18"/>
                <w:szCs w:val="18"/>
              </w:rPr>
            </w:pPr>
            <w:r w:rsidRPr="00CA5E37">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7513E77A"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7F79EE" w:rsidRPr="00A54498" w14:paraId="02D5451A" w14:textId="77777777" w:rsidTr="00CE42F1">
        <w:trPr>
          <w:trHeight w:val="300"/>
        </w:trPr>
        <w:tc>
          <w:tcPr>
            <w:tcW w:w="940" w:type="dxa"/>
            <w:tcBorders>
              <w:top w:val="nil"/>
              <w:left w:val="single" w:sz="8" w:space="0" w:color="auto"/>
              <w:bottom w:val="single" w:sz="4" w:space="0" w:color="auto"/>
              <w:right w:val="single" w:sz="4" w:space="0" w:color="auto"/>
            </w:tcBorders>
            <w:shd w:val="clear" w:color="000000" w:fill="B4C6E7"/>
            <w:noWrap/>
            <w:vAlign w:val="center"/>
            <w:hideMark/>
          </w:tcPr>
          <w:p w14:paraId="0D7C99EB" w14:textId="77777777" w:rsidR="007F79EE" w:rsidRPr="00A54498" w:rsidRDefault="007F79EE" w:rsidP="007F79EE">
            <w:pPr>
              <w:spacing w:after="0" w:line="240" w:lineRule="auto"/>
              <w:rPr>
                <w:rFonts w:cs="Arial"/>
                <w:b/>
                <w:bCs/>
                <w:color w:val="000000"/>
                <w:sz w:val="18"/>
                <w:szCs w:val="18"/>
              </w:rPr>
            </w:pPr>
            <w:r w:rsidRPr="00A54498">
              <w:rPr>
                <w:rFonts w:cs="Arial"/>
                <w:b/>
                <w:bCs/>
                <w:color w:val="000000"/>
                <w:sz w:val="18"/>
                <w:szCs w:val="18"/>
              </w:rPr>
              <w:t>ÚKON 5</w:t>
            </w:r>
          </w:p>
        </w:tc>
        <w:tc>
          <w:tcPr>
            <w:tcW w:w="4163" w:type="dxa"/>
            <w:tcBorders>
              <w:top w:val="nil"/>
              <w:left w:val="nil"/>
              <w:bottom w:val="single" w:sz="4" w:space="0" w:color="auto"/>
              <w:right w:val="single" w:sz="4" w:space="0" w:color="auto"/>
            </w:tcBorders>
            <w:shd w:val="clear" w:color="000000" w:fill="D9E1F2"/>
            <w:noWrap/>
            <w:vAlign w:val="center"/>
            <w:hideMark/>
          </w:tcPr>
          <w:p w14:paraId="00298492"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xml:space="preserve">import </w:t>
            </w:r>
            <w:proofErr w:type="gramStart"/>
            <w:r w:rsidRPr="00A54498">
              <w:rPr>
                <w:rFonts w:cs="Arial"/>
                <w:color w:val="000000"/>
                <w:sz w:val="18"/>
                <w:szCs w:val="18"/>
              </w:rPr>
              <w:t>VS  (</w:t>
            </w:r>
            <w:proofErr w:type="gramEnd"/>
            <w:r w:rsidRPr="00A54498">
              <w:rPr>
                <w:rFonts w:cs="Arial"/>
                <w:color w:val="000000"/>
                <w:sz w:val="18"/>
                <w:szCs w:val="18"/>
              </w:rPr>
              <w:t>fyzický -virtuál)</w:t>
            </w:r>
          </w:p>
        </w:tc>
        <w:tc>
          <w:tcPr>
            <w:tcW w:w="1701" w:type="dxa"/>
            <w:tcBorders>
              <w:top w:val="nil"/>
              <w:left w:val="nil"/>
              <w:bottom w:val="single" w:sz="4" w:space="0" w:color="auto"/>
              <w:right w:val="single" w:sz="4" w:space="0" w:color="auto"/>
            </w:tcBorders>
            <w:shd w:val="clear" w:color="000000" w:fill="D9E1F2"/>
            <w:noWrap/>
            <w:vAlign w:val="center"/>
            <w:hideMark/>
          </w:tcPr>
          <w:p w14:paraId="53CF915B"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P1, P2, P3</w:t>
            </w:r>
          </w:p>
        </w:tc>
        <w:tc>
          <w:tcPr>
            <w:tcW w:w="1701" w:type="dxa"/>
            <w:tcBorders>
              <w:top w:val="nil"/>
              <w:left w:val="nil"/>
              <w:bottom w:val="single" w:sz="4" w:space="0" w:color="auto"/>
              <w:right w:val="single" w:sz="4" w:space="0" w:color="auto"/>
            </w:tcBorders>
            <w:shd w:val="clear" w:color="auto" w:fill="FBE4D5" w:themeFill="accent2" w:themeFillTint="33"/>
            <w:noWrap/>
            <w:hideMark/>
          </w:tcPr>
          <w:p w14:paraId="5D08325D" w14:textId="64D352F6" w:rsidR="007F79EE" w:rsidRPr="00A54498" w:rsidRDefault="007F79EE" w:rsidP="007F79EE">
            <w:pPr>
              <w:spacing w:after="0" w:line="240" w:lineRule="auto"/>
              <w:jc w:val="right"/>
              <w:rPr>
                <w:rFonts w:cs="Arial"/>
                <w:b/>
                <w:bCs/>
                <w:i/>
                <w:iCs/>
                <w:color w:val="000000"/>
                <w:sz w:val="18"/>
                <w:szCs w:val="18"/>
              </w:rPr>
            </w:pPr>
            <w:r w:rsidRPr="00B8700D">
              <w:rPr>
                <w:rFonts w:cs="Arial"/>
                <w:i/>
                <w:iCs/>
                <w:color w:val="FFFFFF" w:themeColor="background1"/>
                <w:szCs w:val="20"/>
                <w:highlight w:val="black"/>
              </w:rPr>
              <w:t>neveřejný údaj</w:t>
            </w:r>
          </w:p>
        </w:tc>
        <w:tc>
          <w:tcPr>
            <w:tcW w:w="1939" w:type="dxa"/>
            <w:tcBorders>
              <w:top w:val="nil"/>
              <w:left w:val="nil"/>
              <w:bottom w:val="single" w:sz="4" w:space="0" w:color="auto"/>
              <w:right w:val="single" w:sz="4" w:space="0" w:color="auto"/>
            </w:tcBorders>
            <w:shd w:val="clear" w:color="000000" w:fill="D9E1F2"/>
            <w:noWrap/>
            <w:vAlign w:val="center"/>
            <w:hideMark/>
          </w:tcPr>
          <w:p w14:paraId="1E810E00" w14:textId="77777777" w:rsidR="007F79EE" w:rsidRPr="00A54498" w:rsidRDefault="007F79EE" w:rsidP="007F79EE">
            <w:pPr>
              <w:spacing w:after="0" w:line="240" w:lineRule="auto"/>
              <w:jc w:val="center"/>
              <w:rPr>
                <w:rFonts w:cs="Arial"/>
                <w:b/>
                <w:bCs/>
                <w:color w:val="000000"/>
                <w:sz w:val="18"/>
                <w:szCs w:val="18"/>
              </w:rPr>
            </w:pPr>
            <w:r w:rsidRPr="00A54498">
              <w:rPr>
                <w:rFonts w:cs="Arial"/>
                <w:b/>
                <w:bCs/>
                <w:color w:val="000000"/>
                <w:sz w:val="18"/>
                <w:szCs w:val="18"/>
              </w:rPr>
              <w:t>150</w:t>
            </w:r>
          </w:p>
        </w:tc>
        <w:tc>
          <w:tcPr>
            <w:tcW w:w="1719" w:type="dxa"/>
            <w:tcBorders>
              <w:top w:val="nil"/>
              <w:left w:val="nil"/>
              <w:bottom w:val="single" w:sz="4" w:space="0" w:color="auto"/>
              <w:right w:val="single" w:sz="8" w:space="0" w:color="auto"/>
            </w:tcBorders>
            <w:shd w:val="clear" w:color="auto" w:fill="auto"/>
            <w:noWrap/>
            <w:hideMark/>
          </w:tcPr>
          <w:p w14:paraId="5802E546" w14:textId="0C08E949" w:rsidR="007F79EE" w:rsidRPr="00A54498" w:rsidRDefault="007F79EE" w:rsidP="007F79EE">
            <w:pPr>
              <w:spacing w:after="0" w:line="240" w:lineRule="auto"/>
              <w:jc w:val="right"/>
              <w:rPr>
                <w:rFonts w:cs="Arial"/>
                <w:color w:val="000000"/>
                <w:sz w:val="18"/>
                <w:szCs w:val="18"/>
              </w:rPr>
            </w:pPr>
            <w:r w:rsidRPr="00CA5E37">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02228F04"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7F79EE" w:rsidRPr="00A54498" w14:paraId="38F12851" w14:textId="77777777" w:rsidTr="00CE42F1">
        <w:trPr>
          <w:trHeight w:val="300"/>
        </w:trPr>
        <w:tc>
          <w:tcPr>
            <w:tcW w:w="940" w:type="dxa"/>
            <w:tcBorders>
              <w:top w:val="nil"/>
              <w:left w:val="single" w:sz="8" w:space="0" w:color="auto"/>
              <w:bottom w:val="single" w:sz="4" w:space="0" w:color="auto"/>
              <w:right w:val="single" w:sz="4" w:space="0" w:color="auto"/>
            </w:tcBorders>
            <w:shd w:val="clear" w:color="000000" w:fill="B4C6E7"/>
            <w:noWrap/>
            <w:vAlign w:val="center"/>
            <w:hideMark/>
          </w:tcPr>
          <w:p w14:paraId="4AC8B636" w14:textId="77777777" w:rsidR="007F79EE" w:rsidRPr="00A54498" w:rsidRDefault="007F79EE" w:rsidP="007F79EE">
            <w:pPr>
              <w:spacing w:after="0" w:line="240" w:lineRule="auto"/>
              <w:rPr>
                <w:rFonts w:cs="Arial"/>
                <w:b/>
                <w:bCs/>
                <w:color w:val="000000"/>
                <w:sz w:val="18"/>
                <w:szCs w:val="18"/>
              </w:rPr>
            </w:pPr>
            <w:r w:rsidRPr="00A54498">
              <w:rPr>
                <w:rFonts w:cs="Arial"/>
                <w:b/>
                <w:bCs/>
                <w:color w:val="000000"/>
                <w:sz w:val="18"/>
                <w:szCs w:val="18"/>
              </w:rPr>
              <w:t>ÚKON 6</w:t>
            </w:r>
          </w:p>
        </w:tc>
        <w:tc>
          <w:tcPr>
            <w:tcW w:w="4163" w:type="dxa"/>
            <w:tcBorders>
              <w:top w:val="nil"/>
              <w:left w:val="nil"/>
              <w:bottom w:val="single" w:sz="4" w:space="0" w:color="auto"/>
              <w:right w:val="single" w:sz="4" w:space="0" w:color="auto"/>
            </w:tcBorders>
            <w:shd w:val="clear" w:color="000000" w:fill="D9E1F2"/>
            <w:noWrap/>
            <w:vAlign w:val="center"/>
            <w:hideMark/>
          </w:tcPr>
          <w:p w14:paraId="11031633"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xml:space="preserve">import </w:t>
            </w:r>
            <w:proofErr w:type="gramStart"/>
            <w:r w:rsidRPr="00A54498">
              <w:rPr>
                <w:rFonts w:cs="Arial"/>
                <w:color w:val="000000"/>
                <w:sz w:val="18"/>
                <w:szCs w:val="18"/>
              </w:rPr>
              <w:t>VS  (</w:t>
            </w:r>
            <w:proofErr w:type="gramEnd"/>
            <w:r w:rsidRPr="00A54498">
              <w:rPr>
                <w:rFonts w:cs="Arial"/>
                <w:color w:val="000000"/>
                <w:sz w:val="18"/>
                <w:szCs w:val="18"/>
              </w:rPr>
              <w:t>virtuál -virtuál)</w:t>
            </w:r>
          </w:p>
        </w:tc>
        <w:tc>
          <w:tcPr>
            <w:tcW w:w="1701" w:type="dxa"/>
            <w:tcBorders>
              <w:top w:val="nil"/>
              <w:left w:val="nil"/>
              <w:bottom w:val="single" w:sz="4" w:space="0" w:color="auto"/>
              <w:right w:val="single" w:sz="4" w:space="0" w:color="auto"/>
            </w:tcBorders>
            <w:shd w:val="clear" w:color="000000" w:fill="D9E1F2"/>
            <w:noWrap/>
            <w:vAlign w:val="center"/>
            <w:hideMark/>
          </w:tcPr>
          <w:p w14:paraId="3E775388"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P1, P2, P3</w:t>
            </w:r>
          </w:p>
        </w:tc>
        <w:tc>
          <w:tcPr>
            <w:tcW w:w="1701" w:type="dxa"/>
            <w:tcBorders>
              <w:top w:val="nil"/>
              <w:left w:val="nil"/>
              <w:bottom w:val="single" w:sz="4" w:space="0" w:color="auto"/>
              <w:right w:val="single" w:sz="4" w:space="0" w:color="auto"/>
            </w:tcBorders>
            <w:shd w:val="clear" w:color="auto" w:fill="FBE4D5" w:themeFill="accent2" w:themeFillTint="33"/>
            <w:noWrap/>
            <w:hideMark/>
          </w:tcPr>
          <w:p w14:paraId="02CC5A4F" w14:textId="39AF5552" w:rsidR="007F79EE" w:rsidRPr="00A54498" w:rsidRDefault="007F79EE" w:rsidP="007F79EE">
            <w:pPr>
              <w:spacing w:after="0" w:line="240" w:lineRule="auto"/>
              <w:jc w:val="right"/>
              <w:rPr>
                <w:rFonts w:cs="Arial"/>
                <w:b/>
                <w:bCs/>
                <w:i/>
                <w:iCs/>
                <w:color w:val="000000"/>
                <w:sz w:val="18"/>
                <w:szCs w:val="18"/>
              </w:rPr>
            </w:pPr>
            <w:r w:rsidRPr="00B8700D">
              <w:rPr>
                <w:rFonts w:cs="Arial"/>
                <w:i/>
                <w:iCs/>
                <w:color w:val="FFFFFF" w:themeColor="background1"/>
                <w:szCs w:val="20"/>
                <w:highlight w:val="black"/>
              </w:rPr>
              <w:t>neveřejný údaj</w:t>
            </w:r>
          </w:p>
        </w:tc>
        <w:tc>
          <w:tcPr>
            <w:tcW w:w="1939" w:type="dxa"/>
            <w:tcBorders>
              <w:top w:val="nil"/>
              <w:left w:val="nil"/>
              <w:bottom w:val="single" w:sz="4" w:space="0" w:color="auto"/>
              <w:right w:val="single" w:sz="4" w:space="0" w:color="auto"/>
            </w:tcBorders>
            <w:shd w:val="clear" w:color="000000" w:fill="D9E1F2"/>
            <w:noWrap/>
            <w:vAlign w:val="center"/>
            <w:hideMark/>
          </w:tcPr>
          <w:p w14:paraId="74B12A44" w14:textId="77777777" w:rsidR="007F79EE" w:rsidRPr="00A54498" w:rsidRDefault="007F79EE" w:rsidP="007F79EE">
            <w:pPr>
              <w:spacing w:after="0" w:line="240" w:lineRule="auto"/>
              <w:jc w:val="center"/>
              <w:rPr>
                <w:rFonts w:cs="Arial"/>
                <w:b/>
                <w:bCs/>
                <w:color w:val="000000"/>
                <w:sz w:val="18"/>
                <w:szCs w:val="18"/>
              </w:rPr>
            </w:pPr>
            <w:r w:rsidRPr="00A54498">
              <w:rPr>
                <w:rFonts w:cs="Arial"/>
                <w:b/>
                <w:bCs/>
                <w:color w:val="000000"/>
                <w:sz w:val="18"/>
                <w:szCs w:val="18"/>
              </w:rPr>
              <w:t>350</w:t>
            </w:r>
          </w:p>
        </w:tc>
        <w:tc>
          <w:tcPr>
            <w:tcW w:w="1719" w:type="dxa"/>
            <w:tcBorders>
              <w:top w:val="nil"/>
              <w:left w:val="nil"/>
              <w:bottom w:val="single" w:sz="4" w:space="0" w:color="auto"/>
              <w:right w:val="single" w:sz="8" w:space="0" w:color="auto"/>
            </w:tcBorders>
            <w:shd w:val="clear" w:color="auto" w:fill="auto"/>
            <w:noWrap/>
            <w:hideMark/>
          </w:tcPr>
          <w:p w14:paraId="4BAF5AEE" w14:textId="53BA07E7" w:rsidR="007F79EE" w:rsidRPr="00A54498" w:rsidRDefault="007F79EE" w:rsidP="007F79EE">
            <w:pPr>
              <w:spacing w:after="0" w:line="240" w:lineRule="auto"/>
              <w:jc w:val="right"/>
              <w:rPr>
                <w:rFonts w:cs="Arial"/>
                <w:color w:val="000000"/>
                <w:sz w:val="18"/>
                <w:szCs w:val="18"/>
              </w:rPr>
            </w:pPr>
            <w:r w:rsidRPr="00CA5E37">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21404058"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7F79EE" w:rsidRPr="00A54498" w14:paraId="03D297FC" w14:textId="77777777" w:rsidTr="00CE42F1">
        <w:trPr>
          <w:trHeight w:val="300"/>
        </w:trPr>
        <w:tc>
          <w:tcPr>
            <w:tcW w:w="940" w:type="dxa"/>
            <w:tcBorders>
              <w:top w:val="nil"/>
              <w:left w:val="single" w:sz="8" w:space="0" w:color="auto"/>
              <w:bottom w:val="single" w:sz="4" w:space="0" w:color="auto"/>
              <w:right w:val="single" w:sz="4" w:space="0" w:color="auto"/>
            </w:tcBorders>
            <w:shd w:val="clear" w:color="000000" w:fill="B4C6E7"/>
            <w:noWrap/>
            <w:vAlign w:val="center"/>
            <w:hideMark/>
          </w:tcPr>
          <w:p w14:paraId="16A475AF" w14:textId="77777777" w:rsidR="007F79EE" w:rsidRPr="00A54498" w:rsidRDefault="007F79EE" w:rsidP="007F79EE">
            <w:pPr>
              <w:spacing w:after="0" w:line="240" w:lineRule="auto"/>
              <w:rPr>
                <w:rFonts w:cs="Arial"/>
                <w:b/>
                <w:bCs/>
                <w:color w:val="000000"/>
                <w:sz w:val="18"/>
                <w:szCs w:val="18"/>
              </w:rPr>
            </w:pPr>
            <w:r w:rsidRPr="00A54498">
              <w:rPr>
                <w:rFonts w:cs="Arial"/>
                <w:b/>
                <w:bCs/>
                <w:color w:val="000000"/>
                <w:sz w:val="18"/>
                <w:szCs w:val="18"/>
              </w:rPr>
              <w:t>ÚKON 7</w:t>
            </w:r>
          </w:p>
        </w:tc>
        <w:tc>
          <w:tcPr>
            <w:tcW w:w="4163" w:type="dxa"/>
            <w:tcBorders>
              <w:top w:val="nil"/>
              <w:left w:val="nil"/>
              <w:bottom w:val="single" w:sz="4" w:space="0" w:color="auto"/>
              <w:right w:val="single" w:sz="4" w:space="0" w:color="auto"/>
            </w:tcBorders>
            <w:shd w:val="clear" w:color="000000" w:fill="D9E1F2"/>
            <w:noWrap/>
            <w:vAlign w:val="center"/>
            <w:hideMark/>
          </w:tcPr>
          <w:p w14:paraId="3E436E46"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xml:space="preserve">Instalace operačního systému </w:t>
            </w:r>
          </w:p>
        </w:tc>
        <w:tc>
          <w:tcPr>
            <w:tcW w:w="1701" w:type="dxa"/>
            <w:tcBorders>
              <w:top w:val="nil"/>
              <w:left w:val="nil"/>
              <w:bottom w:val="single" w:sz="4" w:space="0" w:color="auto"/>
              <w:right w:val="single" w:sz="4" w:space="0" w:color="auto"/>
            </w:tcBorders>
            <w:shd w:val="clear" w:color="000000" w:fill="D9E1F2"/>
            <w:noWrap/>
            <w:vAlign w:val="center"/>
            <w:hideMark/>
          </w:tcPr>
          <w:p w14:paraId="3BEA5A02"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P1, P2, P3</w:t>
            </w:r>
          </w:p>
        </w:tc>
        <w:tc>
          <w:tcPr>
            <w:tcW w:w="1701" w:type="dxa"/>
            <w:tcBorders>
              <w:top w:val="nil"/>
              <w:left w:val="nil"/>
              <w:bottom w:val="single" w:sz="4" w:space="0" w:color="auto"/>
              <w:right w:val="single" w:sz="4" w:space="0" w:color="auto"/>
            </w:tcBorders>
            <w:shd w:val="clear" w:color="auto" w:fill="FBE4D5" w:themeFill="accent2" w:themeFillTint="33"/>
            <w:noWrap/>
            <w:hideMark/>
          </w:tcPr>
          <w:p w14:paraId="288BCBC1" w14:textId="56EBDA43" w:rsidR="007F79EE" w:rsidRPr="00A54498" w:rsidRDefault="007F79EE" w:rsidP="007F79EE">
            <w:pPr>
              <w:spacing w:after="0" w:line="240" w:lineRule="auto"/>
              <w:jc w:val="right"/>
              <w:rPr>
                <w:rFonts w:cs="Arial"/>
                <w:b/>
                <w:bCs/>
                <w:i/>
                <w:iCs/>
                <w:color w:val="000000"/>
                <w:sz w:val="18"/>
                <w:szCs w:val="18"/>
              </w:rPr>
            </w:pPr>
            <w:r w:rsidRPr="00B8700D">
              <w:rPr>
                <w:rFonts w:cs="Arial"/>
                <w:i/>
                <w:iCs/>
                <w:color w:val="FFFFFF" w:themeColor="background1"/>
                <w:szCs w:val="20"/>
                <w:highlight w:val="black"/>
              </w:rPr>
              <w:t>neveřejný údaj</w:t>
            </w:r>
          </w:p>
        </w:tc>
        <w:tc>
          <w:tcPr>
            <w:tcW w:w="1939" w:type="dxa"/>
            <w:tcBorders>
              <w:top w:val="nil"/>
              <w:left w:val="nil"/>
              <w:bottom w:val="single" w:sz="4" w:space="0" w:color="auto"/>
              <w:right w:val="single" w:sz="4" w:space="0" w:color="auto"/>
            </w:tcBorders>
            <w:shd w:val="clear" w:color="000000" w:fill="D9E1F2"/>
            <w:noWrap/>
            <w:vAlign w:val="center"/>
            <w:hideMark/>
          </w:tcPr>
          <w:p w14:paraId="16147A77" w14:textId="77777777" w:rsidR="007F79EE" w:rsidRPr="00A54498" w:rsidRDefault="007F79EE" w:rsidP="007F79EE">
            <w:pPr>
              <w:spacing w:after="0" w:line="240" w:lineRule="auto"/>
              <w:jc w:val="center"/>
              <w:rPr>
                <w:rFonts w:cs="Arial"/>
                <w:b/>
                <w:bCs/>
                <w:color w:val="000000"/>
                <w:sz w:val="18"/>
                <w:szCs w:val="18"/>
              </w:rPr>
            </w:pPr>
            <w:r w:rsidRPr="00A54498">
              <w:rPr>
                <w:rFonts w:cs="Arial"/>
                <w:b/>
                <w:bCs/>
                <w:color w:val="000000"/>
                <w:sz w:val="18"/>
                <w:szCs w:val="18"/>
              </w:rPr>
              <w:t>1350</w:t>
            </w:r>
          </w:p>
        </w:tc>
        <w:tc>
          <w:tcPr>
            <w:tcW w:w="1719" w:type="dxa"/>
            <w:tcBorders>
              <w:top w:val="nil"/>
              <w:left w:val="nil"/>
              <w:bottom w:val="single" w:sz="4" w:space="0" w:color="auto"/>
              <w:right w:val="single" w:sz="8" w:space="0" w:color="auto"/>
            </w:tcBorders>
            <w:shd w:val="clear" w:color="auto" w:fill="auto"/>
            <w:noWrap/>
            <w:hideMark/>
          </w:tcPr>
          <w:p w14:paraId="2AAAE86B" w14:textId="54553DC2" w:rsidR="007F79EE" w:rsidRPr="00A54498" w:rsidRDefault="007F79EE" w:rsidP="007F79EE">
            <w:pPr>
              <w:spacing w:after="0" w:line="240" w:lineRule="auto"/>
              <w:jc w:val="right"/>
              <w:rPr>
                <w:rFonts w:cs="Arial"/>
                <w:color w:val="000000"/>
                <w:sz w:val="18"/>
                <w:szCs w:val="18"/>
              </w:rPr>
            </w:pPr>
            <w:r w:rsidRPr="00CA5E37">
              <w:rPr>
                <w:rFonts w:cs="Arial"/>
                <w:i/>
                <w:iCs/>
                <w:color w:val="FFFFFF" w:themeColor="background1"/>
                <w:szCs w:val="20"/>
                <w:highlight w:val="black"/>
              </w:rPr>
              <w:t>neveřejný údaj</w:t>
            </w:r>
          </w:p>
        </w:tc>
        <w:tc>
          <w:tcPr>
            <w:tcW w:w="1748" w:type="dxa"/>
            <w:tcBorders>
              <w:top w:val="nil"/>
              <w:left w:val="nil"/>
              <w:bottom w:val="nil"/>
              <w:right w:val="nil"/>
            </w:tcBorders>
            <w:shd w:val="clear" w:color="000000" w:fill="FFFFFF"/>
            <w:noWrap/>
            <w:vAlign w:val="bottom"/>
            <w:hideMark/>
          </w:tcPr>
          <w:p w14:paraId="79A32BC2"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w:t>
            </w:r>
          </w:p>
        </w:tc>
      </w:tr>
      <w:tr w:rsidR="00A54498" w:rsidRPr="00A54498" w14:paraId="1326962F" w14:textId="77777777" w:rsidTr="007F79EE">
        <w:trPr>
          <w:trHeight w:val="315"/>
        </w:trPr>
        <w:tc>
          <w:tcPr>
            <w:tcW w:w="940" w:type="dxa"/>
            <w:tcBorders>
              <w:top w:val="nil"/>
              <w:left w:val="single" w:sz="8" w:space="0" w:color="auto"/>
              <w:bottom w:val="single" w:sz="8" w:space="0" w:color="auto"/>
              <w:right w:val="single" w:sz="4" w:space="0" w:color="auto"/>
            </w:tcBorders>
            <w:shd w:val="clear" w:color="000000" w:fill="B4C6E7"/>
            <w:noWrap/>
            <w:vAlign w:val="center"/>
            <w:hideMark/>
          </w:tcPr>
          <w:p w14:paraId="411D3E3E" w14:textId="77777777"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 </w:t>
            </w:r>
          </w:p>
        </w:tc>
        <w:tc>
          <w:tcPr>
            <w:tcW w:w="9504"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19E9A3FF" w14:textId="3FDB11A1" w:rsidR="00A54498" w:rsidRPr="00A54498" w:rsidRDefault="00A54498" w:rsidP="003F7477">
            <w:pPr>
              <w:spacing w:after="0" w:line="240" w:lineRule="auto"/>
              <w:jc w:val="center"/>
              <w:rPr>
                <w:rFonts w:cs="Arial"/>
                <w:b/>
                <w:bCs/>
                <w:color w:val="000000"/>
                <w:sz w:val="18"/>
                <w:szCs w:val="18"/>
              </w:rPr>
            </w:pPr>
            <w:r w:rsidRPr="00A54498">
              <w:rPr>
                <w:rFonts w:cs="Arial"/>
                <w:b/>
                <w:bCs/>
                <w:color w:val="000000"/>
                <w:sz w:val="18"/>
                <w:szCs w:val="18"/>
              </w:rPr>
              <w:t>celkem</w:t>
            </w:r>
          </w:p>
        </w:tc>
        <w:tc>
          <w:tcPr>
            <w:tcW w:w="1719" w:type="dxa"/>
            <w:tcBorders>
              <w:top w:val="nil"/>
              <w:left w:val="nil"/>
              <w:bottom w:val="single" w:sz="8" w:space="0" w:color="auto"/>
              <w:right w:val="single" w:sz="8" w:space="0" w:color="auto"/>
            </w:tcBorders>
            <w:shd w:val="clear" w:color="auto" w:fill="auto"/>
            <w:noWrap/>
            <w:vAlign w:val="center"/>
            <w:hideMark/>
          </w:tcPr>
          <w:p w14:paraId="33452E73" w14:textId="54985ED6" w:rsidR="00A54498" w:rsidRPr="00A54498" w:rsidRDefault="00A54498" w:rsidP="003F7477">
            <w:pPr>
              <w:spacing w:after="0" w:line="240" w:lineRule="auto"/>
              <w:jc w:val="right"/>
              <w:rPr>
                <w:rFonts w:cs="Arial"/>
                <w:b/>
                <w:bCs/>
                <w:color w:val="000000"/>
                <w:sz w:val="18"/>
                <w:szCs w:val="18"/>
              </w:rPr>
            </w:pPr>
            <w:r w:rsidRPr="00A54498">
              <w:rPr>
                <w:rFonts w:cs="Arial"/>
                <w:b/>
                <w:bCs/>
                <w:color w:val="000000"/>
                <w:sz w:val="18"/>
                <w:szCs w:val="18"/>
              </w:rPr>
              <w:t xml:space="preserve">7 245 000 Kč </w:t>
            </w:r>
          </w:p>
        </w:tc>
        <w:tc>
          <w:tcPr>
            <w:tcW w:w="1748" w:type="dxa"/>
            <w:tcBorders>
              <w:top w:val="nil"/>
              <w:left w:val="nil"/>
              <w:bottom w:val="nil"/>
              <w:right w:val="nil"/>
            </w:tcBorders>
            <w:shd w:val="clear" w:color="000000" w:fill="FFFFFF"/>
            <w:noWrap/>
            <w:vAlign w:val="bottom"/>
            <w:hideMark/>
          </w:tcPr>
          <w:p w14:paraId="0013D031"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75C4853F" w14:textId="77777777" w:rsidTr="007F79EE">
        <w:trPr>
          <w:trHeight w:val="300"/>
        </w:trPr>
        <w:tc>
          <w:tcPr>
            <w:tcW w:w="940" w:type="dxa"/>
            <w:tcBorders>
              <w:top w:val="nil"/>
              <w:left w:val="nil"/>
              <w:bottom w:val="nil"/>
              <w:right w:val="nil"/>
            </w:tcBorders>
            <w:shd w:val="clear" w:color="000000" w:fill="FFFFFF"/>
            <w:noWrap/>
            <w:vAlign w:val="center"/>
            <w:hideMark/>
          </w:tcPr>
          <w:p w14:paraId="4A5C4D43" w14:textId="77777777"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 </w:t>
            </w:r>
          </w:p>
        </w:tc>
        <w:tc>
          <w:tcPr>
            <w:tcW w:w="4163" w:type="dxa"/>
            <w:tcBorders>
              <w:top w:val="nil"/>
              <w:left w:val="nil"/>
              <w:bottom w:val="nil"/>
              <w:right w:val="nil"/>
            </w:tcBorders>
            <w:shd w:val="clear" w:color="000000" w:fill="FFFFFF"/>
            <w:noWrap/>
            <w:vAlign w:val="bottom"/>
            <w:hideMark/>
          </w:tcPr>
          <w:p w14:paraId="520CCFB6" w14:textId="77777777" w:rsidR="00A54498" w:rsidRPr="00A54498" w:rsidRDefault="00A54498" w:rsidP="00A54498">
            <w:pPr>
              <w:spacing w:after="0" w:line="240" w:lineRule="auto"/>
              <w:jc w:val="center"/>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50894E9C" w14:textId="77777777" w:rsidR="00A54498" w:rsidRPr="00A54498" w:rsidRDefault="00A54498" w:rsidP="00A54498">
            <w:pPr>
              <w:spacing w:after="0" w:line="240" w:lineRule="auto"/>
              <w:jc w:val="center"/>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3E999A2D" w14:textId="77777777" w:rsidR="00A54498" w:rsidRPr="00A54498" w:rsidRDefault="00A54498" w:rsidP="00A54498">
            <w:pPr>
              <w:spacing w:after="0" w:line="240" w:lineRule="auto"/>
              <w:jc w:val="center"/>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25BC9295" w14:textId="77777777" w:rsidR="00A54498" w:rsidRPr="00A54498" w:rsidRDefault="00A54498" w:rsidP="00A54498">
            <w:pPr>
              <w:spacing w:after="0" w:line="240" w:lineRule="auto"/>
              <w:jc w:val="center"/>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4E5016A0" w14:textId="77777777"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 </w:t>
            </w:r>
          </w:p>
        </w:tc>
        <w:tc>
          <w:tcPr>
            <w:tcW w:w="1748" w:type="dxa"/>
            <w:tcBorders>
              <w:top w:val="nil"/>
              <w:left w:val="nil"/>
              <w:bottom w:val="nil"/>
              <w:right w:val="nil"/>
            </w:tcBorders>
            <w:shd w:val="clear" w:color="000000" w:fill="FFFFFF"/>
            <w:noWrap/>
            <w:vAlign w:val="bottom"/>
            <w:hideMark/>
          </w:tcPr>
          <w:p w14:paraId="7180D050"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7E0A002D" w14:textId="77777777" w:rsidTr="007F79EE">
        <w:trPr>
          <w:trHeight w:val="300"/>
        </w:trPr>
        <w:tc>
          <w:tcPr>
            <w:tcW w:w="940" w:type="dxa"/>
            <w:tcBorders>
              <w:top w:val="nil"/>
              <w:left w:val="nil"/>
              <w:bottom w:val="nil"/>
              <w:right w:val="nil"/>
            </w:tcBorders>
            <w:shd w:val="clear" w:color="000000" w:fill="FFFFFF"/>
            <w:noWrap/>
            <w:vAlign w:val="bottom"/>
            <w:hideMark/>
          </w:tcPr>
          <w:p w14:paraId="0F38A937"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4163" w:type="dxa"/>
            <w:tcBorders>
              <w:top w:val="nil"/>
              <w:left w:val="nil"/>
              <w:bottom w:val="nil"/>
              <w:right w:val="nil"/>
            </w:tcBorders>
            <w:shd w:val="clear" w:color="000000" w:fill="FFFFFF"/>
            <w:noWrap/>
            <w:vAlign w:val="bottom"/>
            <w:hideMark/>
          </w:tcPr>
          <w:p w14:paraId="0BC0690B"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6F8A781A"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2E2E649F"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44D7063F"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08177A9A"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07C72603"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40F2AE05" w14:textId="77777777" w:rsidTr="007F79EE">
        <w:trPr>
          <w:trHeight w:val="315"/>
        </w:trPr>
        <w:tc>
          <w:tcPr>
            <w:tcW w:w="8505" w:type="dxa"/>
            <w:gridSpan w:val="4"/>
            <w:tcBorders>
              <w:top w:val="nil"/>
              <w:left w:val="nil"/>
              <w:bottom w:val="nil"/>
              <w:right w:val="nil"/>
            </w:tcBorders>
            <w:shd w:val="clear" w:color="000000" w:fill="FFFFFF"/>
            <w:noWrap/>
            <w:vAlign w:val="bottom"/>
            <w:hideMark/>
          </w:tcPr>
          <w:p w14:paraId="60B5BC4D" w14:textId="1FCBF5BB"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 xml:space="preserve">Tabulka 3 - Služby typu C: </w:t>
            </w:r>
            <w:proofErr w:type="spellStart"/>
            <w:r w:rsidRPr="00A54498">
              <w:rPr>
                <w:rFonts w:cs="Arial"/>
                <w:b/>
                <w:bCs/>
                <w:color w:val="000000"/>
                <w:sz w:val="18"/>
                <w:szCs w:val="18"/>
              </w:rPr>
              <w:t>Maitenance</w:t>
            </w:r>
            <w:proofErr w:type="spellEnd"/>
            <w:r w:rsidRPr="00A54498">
              <w:rPr>
                <w:rFonts w:cs="Arial"/>
                <w:b/>
                <w:bCs/>
                <w:color w:val="000000"/>
                <w:sz w:val="18"/>
                <w:szCs w:val="18"/>
              </w:rPr>
              <w:t xml:space="preserve"> a služby na vyžádání (služba C)</w:t>
            </w:r>
          </w:p>
        </w:tc>
        <w:tc>
          <w:tcPr>
            <w:tcW w:w="1939" w:type="dxa"/>
            <w:tcBorders>
              <w:top w:val="nil"/>
              <w:left w:val="nil"/>
              <w:bottom w:val="nil"/>
              <w:right w:val="nil"/>
            </w:tcBorders>
            <w:shd w:val="clear" w:color="000000" w:fill="FFFFFF"/>
            <w:noWrap/>
            <w:vAlign w:val="bottom"/>
            <w:hideMark/>
          </w:tcPr>
          <w:p w14:paraId="3705BCDA"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722AB9BB"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6C242029"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375F14EA" w14:textId="77777777" w:rsidTr="007F79EE">
        <w:trPr>
          <w:trHeight w:val="315"/>
        </w:trPr>
        <w:tc>
          <w:tcPr>
            <w:tcW w:w="6804" w:type="dxa"/>
            <w:gridSpan w:val="3"/>
            <w:tcBorders>
              <w:top w:val="nil"/>
              <w:left w:val="nil"/>
              <w:bottom w:val="nil"/>
              <w:right w:val="nil"/>
            </w:tcBorders>
            <w:shd w:val="clear" w:color="000000" w:fill="FFFFFF"/>
            <w:noWrap/>
            <w:vAlign w:val="bottom"/>
            <w:hideMark/>
          </w:tcPr>
          <w:p w14:paraId="390AC9A9" w14:textId="5D4E329D" w:rsidR="00A54498" w:rsidRPr="00A54498" w:rsidRDefault="00A54498" w:rsidP="00A54498">
            <w:pPr>
              <w:spacing w:after="0" w:line="240" w:lineRule="auto"/>
              <w:rPr>
                <w:rFonts w:cs="Arial"/>
                <w:i/>
                <w:iCs/>
                <w:color w:val="000000"/>
                <w:sz w:val="18"/>
                <w:szCs w:val="18"/>
              </w:rPr>
            </w:pPr>
            <w:r w:rsidRPr="00A54498">
              <w:rPr>
                <w:rFonts w:cs="Arial"/>
                <w:i/>
                <w:iCs/>
                <w:color w:val="000000"/>
                <w:sz w:val="18"/>
                <w:szCs w:val="18"/>
              </w:rPr>
              <w:t xml:space="preserve">dle kapitoly 2.6 dokumentu Funkční a technické specifikace </w:t>
            </w:r>
          </w:p>
        </w:tc>
        <w:tc>
          <w:tcPr>
            <w:tcW w:w="1701" w:type="dxa"/>
            <w:tcBorders>
              <w:top w:val="nil"/>
              <w:left w:val="nil"/>
              <w:bottom w:val="nil"/>
              <w:right w:val="nil"/>
            </w:tcBorders>
            <w:shd w:val="clear" w:color="000000" w:fill="FFFFFF"/>
            <w:noWrap/>
            <w:vAlign w:val="bottom"/>
            <w:hideMark/>
          </w:tcPr>
          <w:p w14:paraId="6DE73C0C"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5AF78887"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653D79BC"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02740136"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69132F56" w14:textId="77777777" w:rsidTr="007F79EE">
        <w:trPr>
          <w:trHeight w:val="300"/>
        </w:trPr>
        <w:tc>
          <w:tcPr>
            <w:tcW w:w="940" w:type="dxa"/>
            <w:vMerge w:val="restart"/>
            <w:tcBorders>
              <w:top w:val="single" w:sz="8" w:space="0" w:color="auto"/>
              <w:left w:val="single" w:sz="8" w:space="0" w:color="auto"/>
              <w:bottom w:val="single" w:sz="8" w:space="0" w:color="000000"/>
              <w:right w:val="single" w:sz="4" w:space="0" w:color="auto"/>
            </w:tcBorders>
            <w:shd w:val="clear" w:color="000000" w:fill="B4C6E7"/>
            <w:noWrap/>
            <w:vAlign w:val="center"/>
            <w:hideMark/>
          </w:tcPr>
          <w:p w14:paraId="55B21380" w14:textId="77777777"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ID</w:t>
            </w:r>
          </w:p>
        </w:tc>
        <w:tc>
          <w:tcPr>
            <w:tcW w:w="4163" w:type="dxa"/>
            <w:vMerge w:val="restart"/>
            <w:tcBorders>
              <w:top w:val="single" w:sz="8" w:space="0" w:color="auto"/>
              <w:left w:val="single" w:sz="4" w:space="0" w:color="auto"/>
              <w:bottom w:val="single" w:sz="8" w:space="0" w:color="000000"/>
              <w:right w:val="single" w:sz="4" w:space="0" w:color="auto"/>
            </w:tcBorders>
            <w:shd w:val="clear" w:color="000000" w:fill="B4C6E7"/>
            <w:noWrap/>
            <w:vAlign w:val="center"/>
            <w:hideMark/>
          </w:tcPr>
          <w:p w14:paraId="2BA2F2B6" w14:textId="1584FCBE"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název</w:t>
            </w:r>
          </w:p>
        </w:tc>
        <w:tc>
          <w:tcPr>
            <w:tcW w:w="1701" w:type="dxa"/>
            <w:vMerge w:val="restart"/>
            <w:tcBorders>
              <w:top w:val="single" w:sz="8" w:space="0" w:color="auto"/>
              <w:left w:val="single" w:sz="4" w:space="0" w:color="auto"/>
              <w:bottom w:val="single" w:sz="8" w:space="0" w:color="000000"/>
              <w:right w:val="single" w:sz="4" w:space="0" w:color="auto"/>
            </w:tcBorders>
            <w:shd w:val="clear" w:color="000000" w:fill="B4C6E7"/>
            <w:noWrap/>
            <w:vAlign w:val="center"/>
            <w:hideMark/>
          </w:tcPr>
          <w:p w14:paraId="25460876" w14:textId="29E0B74D"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prostředí</w:t>
            </w:r>
          </w:p>
        </w:tc>
        <w:tc>
          <w:tcPr>
            <w:tcW w:w="3640" w:type="dxa"/>
            <w:gridSpan w:val="2"/>
            <w:tcBorders>
              <w:top w:val="single" w:sz="8" w:space="0" w:color="auto"/>
              <w:left w:val="nil"/>
              <w:bottom w:val="single" w:sz="4" w:space="0" w:color="auto"/>
              <w:right w:val="single" w:sz="4" w:space="0" w:color="000000"/>
            </w:tcBorders>
            <w:shd w:val="clear" w:color="000000" w:fill="B4C6E7"/>
            <w:noWrap/>
            <w:vAlign w:val="center"/>
            <w:hideMark/>
          </w:tcPr>
          <w:p w14:paraId="0ABF5044" w14:textId="2CE4DA3E"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cena za rok</w:t>
            </w:r>
          </w:p>
        </w:tc>
        <w:tc>
          <w:tcPr>
            <w:tcW w:w="1719" w:type="dxa"/>
            <w:tcBorders>
              <w:top w:val="single" w:sz="8" w:space="0" w:color="auto"/>
              <w:left w:val="single" w:sz="4" w:space="0" w:color="auto"/>
              <w:bottom w:val="single" w:sz="8" w:space="0" w:color="000000"/>
              <w:right w:val="single" w:sz="4" w:space="0" w:color="auto"/>
            </w:tcBorders>
            <w:shd w:val="clear" w:color="000000" w:fill="B4C6E7"/>
            <w:vAlign w:val="center"/>
            <w:hideMark/>
          </w:tcPr>
          <w:p w14:paraId="6876F96C" w14:textId="62954B1F"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dílčí za dobu smlouvy</w:t>
            </w:r>
          </w:p>
        </w:tc>
        <w:tc>
          <w:tcPr>
            <w:tcW w:w="1748" w:type="dxa"/>
            <w:tcBorders>
              <w:top w:val="single" w:sz="8" w:space="0" w:color="auto"/>
              <w:left w:val="single" w:sz="4" w:space="0" w:color="auto"/>
              <w:bottom w:val="single" w:sz="8" w:space="0" w:color="000000"/>
              <w:right w:val="single" w:sz="8" w:space="0" w:color="auto"/>
            </w:tcBorders>
            <w:shd w:val="clear" w:color="000000" w:fill="B4C6E7"/>
            <w:noWrap/>
            <w:vAlign w:val="center"/>
            <w:hideMark/>
          </w:tcPr>
          <w:p w14:paraId="374B9155" w14:textId="146FD2DC"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celkem</w:t>
            </w:r>
          </w:p>
        </w:tc>
      </w:tr>
      <w:tr w:rsidR="00A54498" w:rsidRPr="00A54498" w14:paraId="2913A062" w14:textId="77777777" w:rsidTr="007F79EE">
        <w:trPr>
          <w:trHeight w:val="325"/>
        </w:trPr>
        <w:tc>
          <w:tcPr>
            <w:tcW w:w="940" w:type="dxa"/>
            <w:vMerge/>
            <w:tcBorders>
              <w:top w:val="single" w:sz="8" w:space="0" w:color="auto"/>
              <w:left w:val="single" w:sz="8" w:space="0" w:color="auto"/>
              <w:bottom w:val="single" w:sz="8" w:space="0" w:color="000000"/>
              <w:right w:val="single" w:sz="4" w:space="0" w:color="auto"/>
            </w:tcBorders>
            <w:vAlign w:val="center"/>
            <w:hideMark/>
          </w:tcPr>
          <w:p w14:paraId="200BDEB2" w14:textId="77777777" w:rsidR="00A54498" w:rsidRPr="00A54498" w:rsidRDefault="00A54498" w:rsidP="00A54498">
            <w:pPr>
              <w:spacing w:after="0" w:line="240" w:lineRule="auto"/>
              <w:rPr>
                <w:rFonts w:cs="Arial"/>
                <w:b/>
                <w:bCs/>
                <w:color w:val="000000"/>
                <w:sz w:val="18"/>
                <w:szCs w:val="18"/>
              </w:rPr>
            </w:pPr>
          </w:p>
        </w:tc>
        <w:tc>
          <w:tcPr>
            <w:tcW w:w="4163" w:type="dxa"/>
            <w:vMerge/>
            <w:tcBorders>
              <w:top w:val="single" w:sz="8" w:space="0" w:color="auto"/>
              <w:left w:val="single" w:sz="4" w:space="0" w:color="auto"/>
              <w:bottom w:val="single" w:sz="8" w:space="0" w:color="000000"/>
              <w:right w:val="single" w:sz="4" w:space="0" w:color="auto"/>
            </w:tcBorders>
            <w:vAlign w:val="center"/>
            <w:hideMark/>
          </w:tcPr>
          <w:p w14:paraId="026B0E16" w14:textId="77777777" w:rsidR="00A54498" w:rsidRPr="00A54498" w:rsidRDefault="00A54498" w:rsidP="00A54498">
            <w:pPr>
              <w:spacing w:after="0" w:line="240" w:lineRule="auto"/>
              <w:rPr>
                <w:rFonts w:cs="Arial"/>
                <w:b/>
                <w:bCs/>
                <w:color w:val="000000"/>
                <w:sz w:val="18"/>
                <w:szCs w:val="18"/>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14:paraId="6008170A" w14:textId="77777777" w:rsidR="00A54498" w:rsidRPr="00A54498" w:rsidRDefault="00A54498" w:rsidP="00A54498">
            <w:pPr>
              <w:spacing w:after="0" w:line="240" w:lineRule="auto"/>
              <w:rPr>
                <w:rFonts w:cs="Arial"/>
                <w:b/>
                <w:bCs/>
                <w:color w:val="000000"/>
                <w:sz w:val="18"/>
                <w:szCs w:val="18"/>
              </w:rPr>
            </w:pPr>
          </w:p>
        </w:tc>
        <w:tc>
          <w:tcPr>
            <w:tcW w:w="1701" w:type="dxa"/>
            <w:tcBorders>
              <w:top w:val="nil"/>
              <w:left w:val="nil"/>
              <w:bottom w:val="single" w:sz="8" w:space="0" w:color="auto"/>
              <w:right w:val="single" w:sz="4" w:space="0" w:color="auto"/>
            </w:tcBorders>
            <w:shd w:val="clear" w:color="000000" w:fill="B4C6E7"/>
            <w:noWrap/>
            <w:vAlign w:val="center"/>
            <w:hideMark/>
          </w:tcPr>
          <w:p w14:paraId="3168CB8E" w14:textId="51858062"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dílčí</w:t>
            </w:r>
          </w:p>
        </w:tc>
        <w:tc>
          <w:tcPr>
            <w:tcW w:w="1939" w:type="dxa"/>
            <w:tcBorders>
              <w:top w:val="nil"/>
              <w:left w:val="nil"/>
              <w:bottom w:val="single" w:sz="8" w:space="0" w:color="auto"/>
              <w:right w:val="single" w:sz="4" w:space="0" w:color="auto"/>
            </w:tcBorders>
            <w:shd w:val="clear" w:color="000000" w:fill="B4C6E7"/>
            <w:noWrap/>
            <w:vAlign w:val="center"/>
            <w:hideMark/>
          </w:tcPr>
          <w:p w14:paraId="1C55C6CD" w14:textId="099B0792"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celkem</w:t>
            </w:r>
          </w:p>
        </w:tc>
        <w:tc>
          <w:tcPr>
            <w:tcW w:w="1719" w:type="dxa"/>
            <w:tcBorders>
              <w:top w:val="single" w:sz="8" w:space="0" w:color="auto"/>
              <w:left w:val="single" w:sz="4" w:space="0" w:color="auto"/>
              <w:bottom w:val="single" w:sz="8" w:space="0" w:color="000000"/>
              <w:right w:val="single" w:sz="4" w:space="0" w:color="auto"/>
            </w:tcBorders>
            <w:vAlign w:val="center"/>
            <w:hideMark/>
          </w:tcPr>
          <w:p w14:paraId="21B87380" w14:textId="77777777" w:rsidR="00A54498" w:rsidRPr="00A54498" w:rsidRDefault="00A54498" w:rsidP="00A54498">
            <w:pPr>
              <w:spacing w:after="0" w:line="240" w:lineRule="auto"/>
              <w:rPr>
                <w:rFonts w:cs="Arial"/>
                <w:b/>
                <w:bCs/>
                <w:color w:val="000000"/>
                <w:sz w:val="18"/>
                <w:szCs w:val="18"/>
              </w:rPr>
            </w:pPr>
          </w:p>
        </w:tc>
        <w:tc>
          <w:tcPr>
            <w:tcW w:w="1748" w:type="dxa"/>
            <w:tcBorders>
              <w:top w:val="single" w:sz="8" w:space="0" w:color="auto"/>
              <w:left w:val="single" w:sz="4" w:space="0" w:color="auto"/>
              <w:bottom w:val="single" w:sz="8" w:space="0" w:color="000000"/>
              <w:right w:val="single" w:sz="8" w:space="0" w:color="auto"/>
            </w:tcBorders>
            <w:vAlign w:val="center"/>
            <w:hideMark/>
          </w:tcPr>
          <w:p w14:paraId="3C33C4DA" w14:textId="77777777" w:rsidR="00A54498" w:rsidRPr="00A54498" w:rsidRDefault="00A54498" w:rsidP="00A54498">
            <w:pPr>
              <w:spacing w:after="0" w:line="240" w:lineRule="auto"/>
              <w:rPr>
                <w:rFonts w:cs="Arial"/>
                <w:b/>
                <w:bCs/>
                <w:color w:val="000000"/>
                <w:sz w:val="18"/>
                <w:szCs w:val="18"/>
              </w:rPr>
            </w:pPr>
          </w:p>
        </w:tc>
      </w:tr>
      <w:tr w:rsidR="007F79EE" w:rsidRPr="00A54498" w14:paraId="034F679A" w14:textId="77777777" w:rsidTr="00650849">
        <w:trPr>
          <w:trHeight w:val="300"/>
        </w:trPr>
        <w:tc>
          <w:tcPr>
            <w:tcW w:w="940" w:type="dxa"/>
            <w:tcBorders>
              <w:top w:val="nil"/>
              <w:left w:val="single" w:sz="8" w:space="0" w:color="auto"/>
              <w:bottom w:val="single" w:sz="4" w:space="0" w:color="auto"/>
              <w:right w:val="single" w:sz="4" w:space="0" w:color="auto"/>
            </w:tcBorders>
            <w:shd w:val="clear" w:color="000000" w:fill="B4C6E7"/>
            <w:noWrap/>
            <w:vAlign w:val="center"/>
            <w:hideMark/>
          </w:tcPr>
          <w:p w14:paraId="70FCAA7D" w14:textId="77777777" w:rsidR="007F79EE" w:rsidRPr="00A54498" w:rsidRDefault="007F79EE" w:rsidP="007F79EE">
            <w:pPr>
              <w:spacing w:after="0" w:line="240" w:lineRule="auto"/>
              <w:jc w:val="center"/>
              <w:rPr>
                <w:rFonts w:cs="Arial"/>
                <w:b/>
                <w:bCs/>
                <w:color w:val="000000"/>
                <w:sz w:val="18"/>
                <w:szCs w:val="18"/>
              </w:rPr>
            </w:pPr>
            <w:r w:rsidRPr="00A54498">
              <w:rPr>
                <w:rFonts w:cs="Arial"/>
                <w:b/>
                <w:bCs/>
                <w:color w:val="000000"/>
                <w:sz w:val="18"/>
                <w:szCs w:val="18"/>
              </w:rPr>
              <w:t>C1</w:t>
            </w:r>
          </w:p>
        </w:tc>
        <w:tc>
          <w:tcPr>
            <w:tcW w:w="4163" w:type="dxa"/>
            <w:tcBorders>
              <w:top w:val="nil"/>
              <w:left w:val="nil"/>
              <w:bottom w:val="single" w:sz="4" w:space="0" w:color="auto"/>
              <w:right w:val="single" w:sz="4" w:space="0" w:color="auto"/>
            </w:tcBorders>
            <w:shd w:val="clear" w:color="000000" w:fill="D9E1F2"/>
            <w:noWrap/>
            <w:vAlign w:val="center"/>
            <w:hideMark/>
          </w:tcPr>
          <w:p w14:paraId="282563EA"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xml:space="preserve">Zajištění náhradních dílů </w:t>
            </w:r>
          </w:p>
        </w:tc>
        <w:tc>
          <w:tcPr>
            <w:tcW w:w="1701" w:type="dxa"/>
            <w:vMerge w:val="restart"/>
            <w:tcBorders>
              <w:top w:val="nil"/>
              <w:left w:val="single" w:sz="4" w:space="0" w:color="auto"/>
              <w:bottom w:val="single" w:sz="4" w:space="0" w:color="auto"/>
              <w:right w:val="single" w:sz="4" w:space="0" w:color="auto"/>
            </w:tcBorders>
            <w:shd w:val="clear" w:color="000000" w:fill="D9E1F2"/>
            <w:noWrap/>
            <w:vAlign w:val="center"/>
            <w:hideMark/>
          </w:tcPr>
          <w:p w14:paraId="3D76CE11" w14:textId="77777777" w:rsidR="007F79EE" w:rsidRPr="00A54498" w:rsidRDefault="007F79EE" w:rsidP="007F79EE">
            <w:pPr>
              <w:spacing w:after="0" w:line="240" w:lineRule="auto"/>
              <w:jc w:val="center"/>
              <w:rPr>
                <w:rFonts w:cs="Arial"/>
                <w:color w:val="000000"/>
                <w:sz w:val="18"/>
                <w:szCs w:val="18"/>
              </w:rPr>
            </w:pPr>
            <w:r w:rsidRPr="00A54498">
              <w:rPr>
                <w:rFonts w:cs="Arial"/>
                <w:color w:val="000000"/>
                <w:sz w:val="18"/>
                <w:szCs w:val="18"/>
              </w:rPr>
              <w:t>P1</w:t>
            </w:r>
          </w:p>
        </w:tc>
        <w:tc>
          <w:tcPr>
            <w:tcW w:w="1701" w:type="dxa"/>
            <w:tcBorders>
              <w:top w:val="nil"/>
              <w:left w:val="nil"/>
              <w:bottom w:val="single" w:sz="4" w:space="0" w:color="auto"/>
              <w:right w:val="single" w:sz="4" w:space="0" w:color="auto"/>
            </w:tcBorders>
            <w:shd w:val="clear" w:color="000000" w:fill="FCE4D6"/>
            <w:noWrap/>
            <w:hideMark/>
          </w:tcPr>
          <w:p w14:paraId="11CC35A6" w14:textId="626A07A2" w:rsidR="007F79EE" w:rsidRPr="00A54498" w:rsidRDefault="007F79EE" w:rsidP="007F79EE">
            <w:pPr>
              <w:spacing w:after="0" w:line="240" w:lineRule="auto"/>
              <w:jc w:val="right"/>
              <w:rPr>
                <w:rFonts w:cs="Arial"/>
                <w:b/>
                <w:bCs/>
                <w:i/>
                <w:iCs/>
                <w:color w:val="000000"/>
                <w:sz w:val="18"/>
                <w:szCs w:val="18"/>
              </w:rPr>
            </w:pPr>
            <w:r w:rsidRPr="00E830AD">
              <w:rPr>
                <w:rFonts w:cs="Arial"/>
                <w:i/>
                <w:iCs/>
                <w:color w:val="FFFFFF" w:themeColor="background1"/>
                <w:szCs w:val="20"/>
                <w:highlight w:val="black"/>
              </w:rPr>
              <w:t>neveřejný údaj</w:t>
            </w:r>
          </w:p>
        </w:tc>
        <w:tc>
          <w:tcPr>
            <w:tcW w:w="1939" w:type="dxa"/>
            <w:vMerge w:val="restart"/>
            <w:tcBorders>
              <w:top w:val="nil"/>
              <w:left w:val="single" w:sz="4" w:space="0" w:color="auto"/>
              <w:bottom w:val="single" w:sz="4" w:space="0" w:color="auto"/>
              <w:right w:val="single" w:sz="4" w:space="0" w:color="auto"/>
            </w:tcBorders>
            <w:shd w:val="clear" w:color="auto" w:fill="auto"/>
            <w:noWrap/>
            <w:hideMark/>
          </w:tcPr>
          <w:p w14:paraId="6232E21E" w14:textId="01B7A497" w:rsidR="007F79EE" w:rsidRPr="00A54498" w:rsidRDefault="007F79EE" w:rsidP="007F79EE">
            <w:pPr>
              <w:spacing w:after="0" w:line="240" w:lineRule="auto"/>
              <w:jc w:val="right"/>
              <w:rPr>
                <w:rFonts w:cs="Arial"/>
                <w:color w:val="000000"/>
                <w:sz w:val="18"/>
                <w:szCs w:val="18"/>
              </w:rPr>
            </w:pPr>
            <w:r w:rsidRPr="00475F9B">
              <w:rPr>
                <w:rFonts w:cs="Arial"/>
                <w:i/>
                <w:iCs/>
                <w:color w:val="FFFFFF" w:themeColor="background1"/>
                <w:szCs w:val="20"/>
                <w:highlight w:val="black"/>
              </w:rPr>
              <w:t>neveřejný údaj</w:t>
            </w:r>
          </w:p>
        </w:tc>
        <w:tc>
          <w:tcPr>
            <w:tcW w:w="17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19774F" w14:textId="24B1AD22" w:rsidR="007F79EE" w:rsidRPr="00A54498" w:rsidRDefault="007F79EE" w:rsidP="007F79EE">
            <w:pPr>
              <w:spacing w:after="0" w:line="240" w:lineRule="auto"/>
              <w:jc w:val="right"/>
              <w:rPr>
                <w:rFonts w:cs="Arial"/>
                <w:color w:val="000000"/>
                <w:sz w:val="18"/>
                <w:szCs w:val="18"/>
              </w:rPr>
            </w:pPr>
            <w:r w:rsidRPr="00A54498">
              <w:rPr>
                <w:rFonts w:cs="Arial"/>
                <w:color w:val="000000"/>
                <w:sz w:val="18"/>
                <w:szCs w:val="18"/>
              </w:rPr>
              <w:t xml:space="preserve">107 781 972,0 Kč </w:t>
            </w:r>
          </w:p>
        </w:tc>
        <w:tc>
          <w:tcPr>
            <w:tcW w:w="1748"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4D02E671" w14:textId="3EF11A32" w:rsidR="007F79EE" w:rsidRPr="00A54498" w:rsidRDefault="007F79EE" w:rsidP="007F79EE">
            <w:pPr>
              <w:spacing w:after="0" w:line="240" w:lineRule="auto"/>
              <w:jc w:val="right"/>
              <w:rPr>
                <w:rFonts w:cs="Arial"/>
                <w:b/>
                <w:bCs/>
                <w:color w:val="000000"/>
                <w:sz w:val="18"/>
                <w:szCs w:val="18"/>
              </w:rPr>
            </w:pPr>
            <w:r w:rsidRPr="00A54498">
              <w:rPr>
                <w:rFonts w:cs="Arial"/>
                <w:b/>
                <w:bCs/>
                <w:color w:val="000000"/>
                <w:sz w:val="18"/>
                <w:szCs w:val="18"/>
              </w:rPr>
              <w:t xml:space="preserve">111 776 520 Kč </w:t>
            </w:r>
          </w:p>
        </w:tc>
      </w:tr>
      <w:tr w:rsidR="007F79EE" w:rsidRPr="00A54498" w14:paraId="511612F4" w14:textId="77777777" w:rsidTr="00650849">
        <w:trPr>
          <w:trHeight w:val="300"/>
        </w:trPr>
        <w:tc>
          <w:tcPr>
            <w:tcW w:w="940" w:type="dxa"/>
            <w:tcBorders>
              <w:top w:val="nil"/>
              <w:left w:val="single" w:sz="8" w:space="0" w:color="auto"/>
              <w:bottom w:val="single" w:sz="4" w:space="0" w:color="auto"/>
              <w:right w:val="single" w:sz="4" w:space="0" w:color="auto"/>
            </w:tcBorders>
            <w:shd w:val="clear" w:color="000000" w:fill="B4C6E7"/>
            <w:noWrap/>
            <w:vAlign w:val="center"/>
            <w:hideMark/>
          </w:tcPr>
          <w:p w14:paraId="18463DAA" w14:textId="77777777" w:rsidR="007F79EE" w:rsidRPr="00A54498" w:rsidRDefault="007F79EE" w:rsidP="007F79EE">
            <w:pPr>
              <w:spacing w:after="0" w:line="240" w:lineRule="auto"/>
              <w:jc w:val="center"/>
              <w:rPr>
                <w:rFonts w:cs="Arial"/>
                <w:b/>
                <w:bCs/>
                <w:color w:val="000000"/>
                <w:sz w:val="18"/>
                <w:szCs w:val="18"/>
              </w:rPr>
            </w:pPr>
            <w:r w:rsidRPr="00A54498">
              <w:rPr>
                <w:rFonts w:cs="Arial"/>
                <w:b/>
                <w:bCs/>
                <w:color w:val="000000"/>
                <w:sz w:val="18"/>
                <w:szCs w:val="18"/>
              </w:rPr>
              <w:t>C2</w:t>
            </w:r>
          </w:p>
        </w:tc>
        <w:tc>
          <w:tcPr>
            <w:tcW w:w="4163" w:type="dxa"/>
            <w:tcBorders>
              <w:top w:val="nil"/>
              <w:left w:val="nil"/>
              <w:bottom w:val="single" w:sz="4" w:space="0" w:color="auto"/>
              <w:right w:val="single" w:sz="4" w:space="0" w:color="auto"/>
            </w:tcBorders>
            <w:shd w:val="clear" w:color="000000" w:fill="D9E1F2"/>
            <w:noWrap/>
            <w:vAlign w:val="center"/>
            <w:hideMark/>
          </w:tcPr>
          <w:p w14:paraId="59B85782"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Zajištění podpory SW</w:t>
            </w:r>
          </w:p>
        </w:tc>
        <w:tc>
          <w:tcPr>
            <w:tcW w:w="1701" w:type="dxa"/>
            <w:vMerge/>
            <w:tcBorders>
              <w:top w:val="nil"/>
              <w:left w:val="single" w:sz="4" w:space="0" w:color="auto"/>
              <w:bottom w:val="single" w:sz="4" w:space="0" w:color="auto"/>
              <w:right w:val="single" w:sz="4" w:space="0" w:color="auto"/>
            </w:tcBorders>
            <w:vAlign w:val="center"/>
            <w:hideMark/>
          </w:tcPr>
          <w:p w14:paraId="10020247" w14:textId="77777777" w:rsidR="007F79EE" w:rsidRPr="00A54498" w:rsidRDefault="007F79EE" w:rsidP="007F79EE">
            <w:pPr>
              <w:spacing w:after="0" w:line="240" w:lineRule="auto"/>
              <w:jc w:val="center"/>
              <w:rPr>
                <w:rFonts w:cs="Arial"/>
                <w:color w:val="000000"/>
                <w:sz w:val="18"/>
                <w:szCs w:val="18"/>
              </w:rPr>
            </w:pPr>
          </w:p>
        </w:tc>
        <w:tc>
          <w:tcPr>
            <w:tcW w:w="1701" w:type="dxa"/>
            <w:tcBorders>
              <w:top w:val="nil"/>
              <w:left w:val="nil"/>
              <w:bottom w:val="single" w:sz="4" w:space="0" w:color="auto"/>
              <w:right w:val="single" w:sz="4" w:space="0" w:color="auto"/>
            </w:tcBorders>
            <w:shd w:val="clear" w:color="000000" w:fill="FCE4D6"/>
            <w:noWrap/>
            <w:hideMark/>
          </w:tcPr>
          <w:p w14:paraId="381E0E6C" w14:textId="4274D874" w:rsidR="007F79EE" w:rsidRPr="00A54498" w:rsidRDefault="007F79EE" w:rsidP="007F79EE">
            <w:pPr>
              <w:spacing w:after="0" w:line="240" w:lineRule="auto"/>
              <w:jc w:val="right"/>
              <w:rPr>
                <w:rFonts w:cs="Arial"/>
                <w:b/>
                <w:bCs/>
                <w:i/>
                <w:iCs/>
                <w:color w:val="000000"/>
                <w:sz w:val="18"/>
                <w:szCs w:val="18"/>
              </w:rPr>
            </w:pPr>
            <w:r w:rsidRPr="00E830AD">
              <w:rPr>
                <w:rFonts w:cs="Arial"/>
                <w:i/>
                <w:iCs/>
                <w:color w:val="FFFFFF" w:themeColor="background1"/>
                <w:szCs w:val="20"/>
                <w:highlight w:val="black"/>
              </w:rPr>
              <w:t>neveřejný údaj</w:t>
            </w:r>
          </w:p>
        </w:tc>
        <w:tc>
          <w:tcPr>
            <w:tcW w:w="1939" w:type="dxa"/>
            <w:vMerge/>
            <w:tcBorders>
              <w:top w:val="nil"/>
              <w:left w:val="single" w:sz="4" w:space="0" w:color="auto"/>
              <w:bottom w:val="single" w:sz="4" w:space="0" w:color="auto"/>
              <w:right w:val="single" w:sz="4" w:space="0" w:color="auto"/>
            </w:tcBorders>
            <w:hideMark/>
          </w:tcPr>
          <w:p w14:paraId="741C1AA6" w14:textId="77777777" w:rsidR="007F79EE" w:rsidRPr="00A54498" w:rsidRDefault="007F79EE" w:rsidP="007F79EE">
            <w:pPr>
              <w:spacing w:after="0" w:line="240" w:lineRule="auto"/>
              <w:jc w:val="right"/>
              <w:rPr>
                <w:rFonts w:cs="Arial"/>
                <w:color w:val="000000"/>
                <w:sz w:val="18"/>
                <w:szCs w:val="18"/>
              </w:rPr>
            </w:pPr>
          </w:p>
        </w:tc>
        <w:tc>
          <w:tcPr>
            <w:tcW w:w="1719" w:type="dxa"/>
            <w:vMerge/>
            <w:tcBorders>
              <w:top w:val="nil"/>
              <w:left w:val="single" w:sz="4" w:space="0" w:color="auto"/>
              <w:bottom w:val="single" w:sz="4" w:space="0" w:color="auto"/>
              <w:right w:val="single" w:sz="4" w:space="0" w:color="auto"/>
            </w:tcBorders>
            <w:vAlign w:val="center"/>
            <w:hideMark/>
          </w:tcPr>
          <w:p w14:paraId="75375534" w14:textId="77777777" w:rsidR="007F79EE" w:rsidRPr="00A54498" w:rsidRDefault="007F79EE" w:rsidP="007F79EE">
            <w:pPr>
              <w:spacing w:after="0" w:line="240" w:lineRule="auto"/>
              <w:jc w:val="right"/>
              <w:rPr>
                <w:rFonts w:cs="Arial"/>
                <w:color w:val="000000"/>
                <w:sz w:val="18"/>
                <w:szCs w:val="18"/>
              </w:rPr>
            </w:pPr>
          </w:p>
        </w:tc>
        <w:tc>
          <w:tcPr>
            <w:tcW w:w="1748" w:type="dxa"/>
            <w:vMerge/>
            <w:tcBorders>
              <w:top w:val="nil"/>
              <w:left w:val="single" w:sz="4" w:space="0" w:color="auto"/>
              <w:bottom w:val="single" w:sz="8" w:space="0" w:color="000000"/>
              <w:right w:val="single" w:sz="8" w:space="0" w:color="auto"/>
            </w:tcBorders>
            <w:vAlign w:val="center"/>
            <w:hideMark/>
          </w:tcPr>
          <w:p w14:paraId="66CC9251" w14:textId="77777777" w:rsidR="007F79EE" w:rsidRPr="00A54498" w:rsidRDefault="007F79EE" w:rsidP="007F79EE">
            <w:pPr>
              <w:spacing w:after="0" w:line="240" w:lineRule="auto"/>
              <w:rPr>
                <w:rFonts w:cs="Arial"/>
                <w:b/>
                <w:bCs/>
                <w:color w:val="000000"/>
                <w:sz w:val="18"/>
                <w:szCs w:val="18"/>
              </w:rPr>
            </w:pPr>
          </w:p>
        </w:tc>
      </w:tr>
      <w:tr w:rsidR="007F79EE" w:rsidRPr="00A54498" w14:paraId="1E499E99" w14:textId="77777777" w:rsidTr="00650849">
        <w:trPr>
          <w:trHeight w:val="300"/>
        </w:trPr>
        <w:tc>
          <w:tcPr>
            <w:tcW w:w="940" w:type="dxa"/>
            <w:tcBorders>
              <w:top w:val="nil"/>
              <w:left w:val="single" w:sz="8" w:space="0" w:color="auto"/>
              <w:bottom w:val="single" w:sz="4" w:space="0" w:color="auto"/>
              <w:right w:val="single" w:sz="4" w:space="0" w:color="auto"/>
            </w:tcBorders>
            <w:shd w:val="clear" w:color="000000" w:fill="B4C6E7"/>
            <w:noWrap/>
            <w:vAlign w:val="center"/>
            <w:hideMark/>
          </w:tcPr>
          <w:p w14:paraId="56E1F933" w14:textId="77777777" w:rsidR="007F79EE" w:rsidRPr="00A54498" w:rsidRDefault="007F79EE" w:rsidP="007F79EE">
            <w:pPr>
              <w:spacing w:after="0" w:line="240" w:lineRule="auto"/>
              <w:jc w:val="center"/>
              <w:rPr>
                <w:rFonts w:cs="Arial"/>
                <w:b/>
                <w:bCs/>
                <w:color w:val="000000"/>
                <w:sz w:val="18"/>
                <w:szCs w:val="18"/>
              </w:rPr>
            </w:pPr>
            <w:r w:rsidRPr="00A54498">
              <w:rPr>
                <w:rFonts w:cs="Arial"/>
                <w:b/>
                <w:bCs/>
                <w:color w:val="000000"/>
                <w:sz w:val="18"/>
                <w:szCs w:val="18"/>
              </w:rPr>
              <w:t>C1</w:t>
            </w:r>
          </w:p>
        </w:tc>
        <w:tc>
          <w:tcPr>
            <w:tcW w:w="4163" w:type="dxa"/>
            <w:tcBorders>
              <w:top w:val="nil"/>
              <w:left w:val="nil"/>
              <w:bottom w:val="single" w:sz="4" w:space="0" w:color="auto"/>
              <w:right w:val="single" w:sz="4" w:space="0" w:color="auto"/>
            </w:tcBorders>
            <w:shd w:val="clear" w:color="000000" w:fill="D9E1F2"/>
            <w:noWrap/>
            <w:vAlign w:val="center"/>
            <w:hideMark/>
          </w:tcPr>
          <w:p w14:paraId="3621FC35"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xml:space="preserve">Zajištění náhradních dílů </w:t>
            </w:r>
          </w:p>
        </w:tc>
        <w:tc>
          <w:tcPr>
            <w:tcW w:w="1701" w:type="dxa"/>
            <w:vMerge w:val="restart"/>
            <w:tcBorders>
              <w:top w:val="nil"/>
              <w:left w:val="single" w:sz="4" w:space="0" w:color="auto"/>
              <w:bottom w:val="single" w:sz="8" w:space="0" w:color="000000"/>
              <w:right w:val="single" w:sz="4" w:space="0" w:color="auto"/>
            </w:tcBorders>
            <w:shd w:val="clear" w:color="000000" w:fill="D9E1F2"/>
            <w:noWrap/>
            <w:vAlign w:val="center"/>
            <w:hideMark/>
          </w:tcPr>
          <w:p w14:paraId="50D55F8F" w14:textId="77777777" w:rsidR="007F79EE" w:rsidRPr="00A54498" w:rsidRDefault="007F79EE" w:rsidP="007F79EE">
            <w:pPr>
              <w:spacing w:after="0" w:line="240" w:lineRule="auto"/>
              <w:jc w:val="center"/>
              <w:rPr>
                <w:rFonts w:cs="Arial"/>
                <w:color w:val="000000"/>
                <w:sz w:val="18"/>
                <w:szCs w:val="18"/>
              </w:rPr>
            </w:pPr>
            <w:r w:rsidRPr="00A54498">
              <w:rPr>
                <w:rFonts w:cs="Arial"/>
                <w:color w:val="000000"/>
                <w:sz w:val="18"/>
                <w:szCs w:val="18"/>
              </w:rPr>
              <w:t>P3 poslední 3 roky</w:t>
            </w:r>
          </w:p>
        </w:tc>
        <w:tc>
          <w:tcPr>
            <w:tcW w:w="1701" w:type="dxa"/>
            <w:tcBorders>
              <w:top w:val="nil"/>
              <w:left w:val="nil"/>
              <w:bottom w:val="single" w:sz="4" w:space="0" w:color="auto"/>
              <w:right w:val="single" w:sz="4" w:space="0" w:color="auto"/>
            </w:tcBorders>
            <w:shd w:val="clear" w:color="000000" w:fill="FCE4D6"/>
            <w:noWrap/>
            <w:hideMark/>
          </w:tcPr>
          <w:p w14:paraId="24BFD6C7" w14:textId="090ECDEA" w:rsidR="007F79EE" w:rsidRPr="00A54498" w:rsidRDefault="007F79EE" w:rsidP="007F79EE">
            <w:pPr>
              <w:spacing w:after="0" w:line="240" w:lineRule="auto"/>
              <w:jc w:val="right"/>
              <w:rPr>
                <w:rFonts w:cs="Arial"/>
                <w:b/>
                <w:bCs/>
                <w:i/>
                <w:iCs/>
                <w:color w:val="000000"/>
                <w:sz w:val="18"/>
                <w:szCs w:val="18"/>
              </w:rPr>
            </w:pPr>
            <w:r w:rsidRPr="00E830AD">
              <w:rPr>
                <w:rFonts w:cs="Arial"/>
                <w:i/>
                <w:iCs/>
                <w:color w:val="FFFFFF" w:themeColor="background1"/>
                <w:szCs w:val="20"/>
                <w:highlight w:val="black"/>
              </w:rPr>
              <w:t>neveřejný údaj</w:t>
            </w:r>
          </w:p>
        </w:tc>
        <w:tc>
          <w:tcPr>
            <w:tcW w:w="1939" w:type="dxa"/>
            <w:vMerge w:val="restart"/>
            <w:tcBorders>
              <w:top w:val="nil"/>
              <w:left w:val="single" w:sz="4" w:space="0" w:color="auto"/>
              <w:bottom w:val="single" w:sz="8" w:space="0" w:color="000000"/>
              <w:right w:val="single" w:sz="4" w:space="0" w:color="auto"/>
            </w:tcBorders>
            <w:shd w:val="clear" w:color="auto" w:fill="auto"/>
            <w:noWrap/>
            <w:hideMark/>
          </w:tcPr>
          <w:p w14:paraId="6E9F645C" w14:textId="7EEFD372" w:rsidR="007F79EE" w:rsidRPr="00A54498" w:rsidRDefault="007F79EE" w:rsidP="007F79EE">
            <w:pPr>
              <w:spacing w:after="0" w:line="240" w:lineRule="auto"/>
              <w:jc w:val="right"/>
              <w:rPr>
                <w:rFonts w:cs="Arial"/>
                <w:color w:val="000000"/>
                <w:sz w:val="18"/>
                <w:szCs w:val="18"/>
              </w:rPr>
            </w:pPr>
            <w:r w:rsidRPr="00475F9B">
              <w:rPr>
                <w:rFonts w:cs="Arial"/>
                <w:i/>
                <w:iCs/>
                <w:color w:val="FFFFFF" w:themeColor="background1"/>
                <w:szCs w:val="20"/>
                <w:highlight w:val="black"/>
              </w:rPr>
              <w:t>neveřejný údaj</w:t>
            </w:r>
          </w:p>
        </w:tc>
        <w:tc>
          <w:tcPr>
            <w:tcW w:w="1719"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3DA15FB" w14:textId="697E75ED" w:rsidR="007F79EE" w:rsidRPr="00A54498" w:rsidRDefault="007F79EE" w:rsidP="007F79EE">
            <w:pPr>
              <w:spacing w:after="0" w:line="240" w:lineRule="auto"/>
              <w:jc w:val="right"/>
              <w:rPr>
                <w:rFonts w:cs="Arial"/>
                <w:color w:val="000000"/>
                <w:sz w:val="18"/>
                <w:szCs w:val="18"/>
              </w:rPr>
            </w:pPr>
            <w:r w:rsidRPr="00A54498">
              <w:rPr>
                <w:rFonts w:cs="Arial"/>
                <w:color w:val="000000"/>
                <w:sz w:val="18"/>
                <w:szCs w:val="18"/>
              </w:rPr>
              <w:t xml:space="preserve">3 994 548,0 Kč </w:t>
            </w:r>
          </w:p>
        </w:tc>
        <w:tc>
          <w:tcPr>
            <w:tcW w:w="1748" w:type="dxa"/>
            <w:vMerge/>
            <w:tcBorders>
              <w:top w:val="nil"/>
              <w:left w:val="single" w:sz="4" w:space="0" w:color="auto"/>
              <w:bottom w:val="single" w:sz="8" w:space="0" w:color="000000"/>
              <w:right w:val="single" w:sz="8" w:space="0" w:color="auto"/>
            </w:tcBorders>
            <w:vAlign w:val="center"/>
            <w:hideMark/>
          </w:tcPr>
          <w:p w14:paraId="108A2211" w14:textId="77777777" w:rsidR="007F79EE" w:rsidRPr="00A54498" w:rsidRDefault="007F79EE" w:rsidP="007F79EE">
            <w:pPr>
              <w:spacing w:after="0" w:line="240" w:lineRule="auto"/>
              <w:rPr>
                <w:rFonts w:cs="Arial"/>
                <w:b/>
                <w:bCs/>
                <w:color w:val="000000"/>
                <w:sz w:val="18"/>
                <w:szCs w:val="18"/>
              </w:rPr>
            </w:pPr>
          </w:p>
        </w:tc>
      </w:tr>
      <w:tr w:rsidR="00665471" w:rsidRPr="00A54498" w14:paraId="7FFE6CFA" w14:textId="77777777" w:rsidTr="007F79EE">
        <w:trPr>
          <w:trHeight w:val="315"/>
        </w:trPr>
        <w:tc>
          <w:tcPr>
            <w:tcW w:w="940" w:type="dxa"/>
            <w:tcBorders>
              <w:top w:val="nil"/>
              <w:left w:val="single" w:sz="8" w:space="0" w:color="auto"/>
              <w:bottom w:val="single" w:sz="8" w:space="0" w:color="auto"/>
              <w:right w:val="single" w:sz="4" w:space="0" w:color="auto"/>
            </w:tcBorders>
            <w:shd w:val="clear" w:color="000000" w:fill="B4C6E7"/>
            <w:noWrap/>
            <w:vAlign w:val="center"/>
            <w:hideMark/>
          </w:tcPr>
          <w:p w14:paraId="095624CF" w14:textId="77777777"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C2</w:t>
            </w:r>
          </w:p>
        </w:tc>
        <w:tc>
          <w:tcPr>
            <w:tcW w:w="4163" w:type="dxa"/>
            <w:tcBorders>
              <w:top w:val="nil"/>
              <w:left w:val="nil"/>
              <w:bottom w:val="single" w:sz="8" w:space="0" w:color="auto"/>
              <w:right w:val="single" w:sz="4" w:space="0" w:color="auto"/>
            </w:tcBorders>
            <w:shd w:val="clear" w:color="000000" w:fill="D9E1F2"/>
            <w:noWrap/>
            <w:vAlign w:val="center"/>
            <w:hideMark/>
          </w:tcPr>
          <w:p w14:paraId="48CEC8C7" w14:textId="77777777" w:rsidR="00A54498" w:rsidRPr="00A54498" w:rsidRDefault="00A54498" w:rsidP="00665471">
            <w:pPr>
              <w:spacing w:after="0" w:line="240" w:lineRule="auto"/>
              <w:rPr>
                <w:rFonts w:cs="Arial"/>
                <w:color w:val="000000"/>
                <w:sz w:val="18"/>
                <w:szCs w:val="18"/>
              </w:rPr>
            </w:pPr>
            <w:r w:rsidRPr="00A54498">
              <w:rPr>
                <w:rFonts w:cs="Arial"/>
                <w:color w:val="000000"/>
                <w:sz w:val="18"/>
                <w:szCs w:val="18"/>
              </w:rPr>
              <w:t>Zajištění podpory SW</w:t>
            </w:r>
          </w:p>
        </w:tc>
        <w:tc>
          <w:tcPr>
            <w:tcW w:w="1701" w:type="dxa"/>
            <w:vMerge/>
            <w:tcBorders>
              <w:top w:val="nil"/>
              <w:left w:val="single" w:sz="4" w:space="0" w:color="auto"/>
              <w:bottom w:val="single" w:sz="8" w:space="0" w:color="000000"/>
              <w:right w:val="single" w:sz="4" w:space="0" w:color="auto"/>
            </w:tcBorders>
            <w:vAlign w:val="center"/>
            <w:hideMark/>
          </w:tcPr>
          <w:p w14:paraId="3FF9613F" w14:textId="77777777" w:rsidR="00A54498" w:rsidRPr="00A54498" w:rsidRDefault="00A54498" w:rsidP="00A54498">
            <w:pPr>
              <w:spacing w:after="0" w:line="240" w:lineRule="auto"/>
              <w:rPr>
                <w:rFonts w:cs="Arial"/>
                <w:color w:val="000000"/>
                <w:sz w:val="18"/>
                <w:szCs w:val="18"/>
              </w:rPr>
            </w:pPr>
          </w:p>
        </w:tc>
        <w:tc>
          <w:tcPr>
            <w:tcW w:w="1701" w:type="dxa"/>
            <w:tcBorders>
              <w:top w:val="nil"/>
              <w:left w:val="nil"/>
              <w:bottom w:val="single" w:sz="8" w:space="0" w:color="auto"/>
              <w:right w:val="single" w:sz="4" w:space="0" w:color="auto"/>
            </w:tcBorders>
            <w:shd w:val="clear" w:color="000000" w:fill="FCE4D6"/>
            <w:noWrap/>
            <w:vAlign w:val="center"/>
            <w:hideMark/>
          </w:tcPr>
          <w:p w14:paraId="5D147764" w14:textId="77777777" w:rsidR="00A54498" w:rsidRPr="00A54498" w:rsidRDefault="00A54498" w:rsidP="00665471">
            <w:pPr>
              <w:spacing w:after="0" w:line="240" w:lineRule="auto"/>
              <w:jc w:val="right"/>
              <w:rPr>
                <w:rFonts w:cs="Arial"/>
                <w:b/>
                <w:bCs/>
                <w:i/>
                <w:iCs/>
                <w:color w:val="000000"/>
                <w:sz w:val="18"/>
                <w:szCs w:val="18"/>
              </w:rPr>
            </w:pPr>
            <w:r w:rsidRPr="00A54498">
              <w:rPr>
                <w:rFonts w:cs="Arial"/>
                <w:b/>
                <w:bCs/>
                <w:i/>
                <w:iCs/>
                <w:color w:val="000000"/>
                <w:sz w:val="18"/>
                <w:szCs w:val="18"/>
              </w:rPr>
              <w:t> </w:t>
            </w:r>
          </w:p>
        </w:tc>
        <w:tc>
          <w:tcPr>
            <w:tcW w:w="1939" w:type="dxa"/>
            <w:vMerge/>
            <w:tcBorders>
              <w:top w:val="nil"/>
              <w:left w:val="single" w:sz="4" w:space="0" w:color="auto"/>
              <w:bottom w:val="single" w:sz="8" w:space="0" w:color="000000"/>
              <w:right w:val="single" w:sz="4" w:space="0" w:color="auto"/>
            </w:tcBorders>
            <w:vAlign w:val="center"/>
            <w:hideMark/>
          </w:tcPr>
          <w:p w14:paraId="7535186F" w14:textId="77777777" w:rsidR="00A54498" w:rsidRPr="00A54498" w:rsidRDefault="00A54498" w:rsidP="00A54498">
            <w:pPr>
              <w:spacing w:after="0" w:line="240" w:lineRule="auto"/>
              <w:rPr>
                <w:rFonts w:cs="Arial"/>
                <w:color w:val="000000"/>
                <w:sz w:val="18"/>
                <w:szCs w:val="18"/>
              </w:rPr>
            </w:pPr>
          </w:p>
        </w:tc>
        <w:tc>
          <w:tcPr>
            <w:tcW w:w="1719" w:type="dxa"/>
            <w:vMerge/>
            <w:tcBorders>
              <w:top w:val="nil"/>
              <w:left w:val="single" w:sz="4" w:space="0" w:color="auto"/>
              <w:bottom w:val="single" w:sz="8" w:space="0" w:color="000000"/>
              <w:right w:val="single" w:sz="4" w:space="0" w:color="auto"/>
            </w:tcBorders>
            <w:vAlign w:val="center"/>
            <w:hideMark/>
          </w:tcPr>
          <w:p w14:paraId="10F743C0" w14:textId="77777777" w:rsidR="00A54498" w:rsidRPr="00A54498" w:rsidRDefault="00A54498" w:rsidP="00A54498">
            <w:pPr>
              <w:spacing w:after="0" w:line="240" w:lineRule="auto"/>
              <w:rPr>
                <w:rFonts w:cs="Arial"/>
                <w:color w:val="000000"/>
                <w:sz w:val="18"/>
                <w:szCs w:val="18"/>
              </w:rPr>
            </w:pPr>
          </w:p>
        </w:tc>
        <w:tc>
          <w:tcPr>
            <w:tcW w:w="1748" w:type="dxa"/>
            <w:vMerge/>
            <w:tcBorders>
              <w:top w:val="nil"/>
              <w:left w:val="single" w:sz="4" w:space="0" w:color="auto"/>
              <w:bottom w:val="single" w:sz="8" w:space="0" w:color="000000"/>
              <w:right w:val="single" w:sz="8" w:space="0" w:color="auto"/>
            </w:tcBorders>
            <w:vAlign w:val="center"/>
            <w:hideMark/>
          </w:tcPr>
          <w:p w14:paraId="78EEE61A" w14:textId="77777777" w:rsidR="00A54498" w:rsidRPr="00A54498" w:rsidRDefault="00A54498" w:rsidP="00A54498">
            <w:pPr>
              <w:spacing w:after="0" w:line="240" w:lineRule="auto"/>
              <w:rPr>
                <w:rFonts w:cs="Arial"/>
                <w:b/>
                <w:bCs/>
                <w:color w:val="000000"/>
                <w:sz w:val="18"/>
                <w:szCs w:val="18"/>
              </w:rPr>
            </w:pPr>
          </w:p>
        </w:tc>
      </w:tr>
      <w:tr w:rsidR="00A54498" w:rsidRPr="00A54498" w14:paraId="77D67FE8" w14:textId="77777777" w:rsidTr="007F79EE">
        <w:trPr>
          <w:trHeight w:val="300"/>
        </w:trPr>
        <w:tc>
          <w:tcPr>
            <w:tcW w:w="940" w:type="dxa"/>
            <w:tcBorders>
              <w:top w:val="nil"/>
              <w:left w:val="nil"/>
              <w:bottom w:val="nil"/>
              <w:right w:val="nil"/>
            </w:tcBorders>
            <w:shd w:val="clear" w:color="000000" w:fill="FFFFFF"/>
            <w:noWrap/>
            <w:vAlign w:val="bottom"/>
            <w:hideMark/>
          </w:tcPr>
          <w:p w14:paraId="5EA7A4A3"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4163" w:type="dxa"/>
            <w:tcBorders>
              <w:top w:val="nil"/>
              <w:left w:val="nil"/>
              <w:bottom w:val="nil"/>
              <w:right w:val="nil"/>
            </w:tcBorders>
            <w:shd w:val="clear" w:color="000000" w:fill="FFFFFF"/>
            <w:noWrap/>
            <w:vAlign w:val="bottom"/>
            <w:hideMark/>
          </w:tcPr>
          <w:p w14:paraId="6063D7C1"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7158FF72"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7E4CADAC"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5EAFAA06"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141AA2D7"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5CE5D2D8"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61E80A45" w14:textId="77777777" w:rsidTr="007F79EE">
        <w:trPr>
          <w:trHeight w:val="300"/>
        </w:trPr>
        <w:tc>
          <w:tcPr>
            <w:tcW w:w="940" w:type="dxa"/>
            <w:tcBorders>
              <w:top w:val="nil"/>
              <w:left w:val="nil"/>
              <w:bottom w:val="nil"/>
              <w:right w:val="nil"/>
            </w:tcBorders>
            <w:shd w:val="clear" w:color="000000" w:fill="FFFFFF"/>
            <w:noWrap/>
            <w:vAlign w:val="bottom"/>
            <w:hideMark/>
          </w:tcPr>
          <w:p w14:paraId="7AF5E682"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4163" w:type="dxa"/>
            <w:tcBorders>
              <w:top w:val="nil"/>
              <w:left w:val="nil"/>
              <w:bottom w:val="nil"/>
              <w:right w:val="nil"/>
            </w:tcBorders>
            <w:shd w:val="clear" w:color="000000" w:fill="FFFFFF"/>
            <w:noWrap/>
            <w:vAlign w:val="bottom"/>
            <w:hideMark/>
          </w:tcPr>
          <w:p w14:paraId="4698F38D"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74C43878"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26B7420A"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5F6D4994"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7EACABB2"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4143D24F"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4FC24028" w14:textId="77777777" w:rsidTr="007F79EE">
        <w:trPr>
          <w:trHeight w:val="315"/>
        </w:trPr>
        <w:tc>
          <w:tcPr>
            <w:tcW w:w="6804" w:type="dxa"/>
            <w:gridSpan w:val="3"/>
            <w:tcBorders>
              <w:top w:val="nil"/>
              <w:left w:val="nil"/>
              <w:bottom w:val="nil"/>
              <w:right w:val="nil"/>
            </w:tcBorders>
            <w:shd w:val="clear" w:color="000000" w:fill="FFFFFF"/>
            <w:noWrap/>
            <w:vAlign w:val="bottom"/>
            <w:hideMark/>
          </w:tcPr>
          <w:p w14:paraId="1DDEF6A6" w14:textId="58122DB1"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lastRenderedPageBreak/>
              <w:t xml:space="preserve">Tabulka 4 - Služby typu D: Jednorázové činnosti </w:t>
            </w:r>
          </w:p>
        </w:tc>
        <w:tc>
          <w:tcPr>
            <w:tcW w:w="1701" w:type="dxa"/>
            <w:tcBorders>
              <w:top w:val="nil"/>
              <w:left w:val="nil"/>
              <w:bottom w:val="nil"/>
              <w:right w:val="nil"/>
            </w:tcBorders>
            <w:shd w:val="clear" w:color="000000" w:fill="FFFFFF"/>
            <w:noWrap/>
            <w:vAlign w:val="bottom"/>
            <w:hideMark/>
          </w:tcPr>
          <w:p w14:paraId="0DA90245"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27C8BAE1"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5AB60ADA"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14CB211E"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0B4FCB39" w14:textId="77777777" w:rsidTr="007F79EE">
        <w:trPr>
          <w:trHeight w:val="315"/>
        </w:trPr>
        <w:tc>
          <w:tcPr>
            <w:tcW w:w="6804" w:type="dxa"/>
            <w:gridSpan w:val="3"/>
            <w:tcBorders>
              <w:top w:val="nil"/>
              <w:left w:val="nil"/>
              <w:bottom w:val="nil"/>
              <w:right w:val="nil"/>
            </w:tcBorders>
            <w:shd w:val="clear" w:color="000000" w:fill="FFFFFF"/>
            <w:noWrap/>
            <w:vAlign w:val="bottom"/>
            <w:hideMark/>
          </w:tcPr>
          <w:p w14:paraId="6A242A93" w14:textId="5019CBEB" w:rsidR="00A54498" w:rsidRPr="00A54498" w:rsidRDefault="00A54498" w:rsidP="00A54498">
            <w:pPr>
              <w:spacing w:after="0" w:line="240" w:lineRule="auto"/>
              <w:rPr>
                <w:rFonts w:cs="Arial"/>
                <w:i/>
                <w:iCs/>
                <w:color w:val="000000"/>
                <w:sz w:val="18"/>
                <w:szCs w:val="18"/>
              </w:rPr>
            </w:pPr>
            <w:r w:rsidRPr="00A54498">
              <w:rPr>
                <w:rFonts w:cs="Arial"/>
                <w:i/>
                <w:iCs/>
                <w:color w:val="000000"/>
                <w:sz w:val="18"/>
                <w:szCs w:val="18"/>
              </w:rPr>
              <w:t xml:space="preserve">dle kapitoly 2.7 dokumentu Funkční a technické specifikace </w:t>
            </w:r>
          </w:p>
        </w:tc>
        <w:tc>
          <w:tcPr>
            <w:tcW w:w="1701" w:type="dxa"/>
            <w:tcBorders>
              <w:top w:val="nil"/>
              <w:left w:val="nil"/>
              <w:bottom w:val="nil"/>
              <w:right w:val="nil"/>
            </w:tcBorders>
            <w:shd w:val="clear" w:color="000000" w:fill="FFFFFF"/>
            <w:noWrap/>
            <w:vAlign w:val="bottom"/>
            <w:hideMark/>
          </w:tcPr>
          <w:p w14:paraId="088246C3"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08E155E6"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47A90EBA"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3BA6DBEC"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665471" w:rsidRPr="00A54498" w14:paraId="3FB8F34B" w14:textId="77777777" w:rsidTr="007F79EE">
        <w:trPr>
          <w:trHeight w:val="338"/>
        </w:trPr>
        <w:tc>
          <w:tcPr>
            <w:tcW w:w="940" w:type="dxa"/>
            <w:tcBorders>
              <w:top w:val="single" w:sz="8" w:space="0" w:color="auto"/>
              <w:left w:val="single" w:sz="8" w:space="0" w:color="auto"/>
              <w:bottom w:val="single" w:sz="4" w:space="0" w:color="auto"/>
              <w:right w:val="single" w:sz="4" w:space="0" w:color="auto"/>
            </w:tcBorders>
            <w:shd w:val="clear" w:color="000000" w:fill="B4C6E7"/>
            <w:noWrap/>
            <w:vAlign w:val="center"/>
            <w:hideMark/>
          </w:tcPr>
          <w:p w14:paraId="0F33FF0F" w14:textId="77777777"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ID</w:t>
            </w:r>
          </w:p>
        </w:tc>
        <w:tc>
          <w:tcPr>
            <w:tcW w:w="9504" w:type="dxa"/>
            <w:gridSpan w:val="4"/>
            <w:tcBorders>
              <w:top w:val="single" w:sz="8" w:space="0" w:color="auto"/>
              <w:left w:val="nil"/>
              <w:bottom w:val="single" w:sz="4" w:space="0" w:color="auto"/>
              <w:right w:val="single" w:sz="4" w:space="0" w:color="000000"/>
            </w:tcBorders>
            <w:shd w:val="clear" w:color="000000" w:fill="B4C6E7"/>
            <w:noWrap/>
            <w:vAlign w:val="center"/>
            <w:hideMark/>
          </w:tcPr>
          <w:p w14:paraId="58CCA283" w14:textId="77777777" w:rsidR="00A54498" w:rsidRPr="00A54498" w:rsidRDefault="00A54498" w:rsidP="00665471">
            <w:pPr>
              <w:spacing w:after="0" w:line="240" w:lineRule="auto"/>
              <w:rPr>
                <w:rFonts w:cs="Arial"/>
                <w:b/>
                <w:bCs/>
                <w:color w:val="000000"/>
                <w:sz w:val="18"/>
                <w:szCs w:val="18"/>
              </w:rPr>
            </w:pPr>
            <w:r w:rsidRPr="00A54498">
              <w:rPr>
                <w:rFonts w:cs="Arial"/>
                <w:b/>
                <w:bCs/>
                <w:color w:val="000000"/>
                <w:sz w:val="18"/>
                <w:szCs w:val="18"/>
              </w:rPr>
              <w:t xml:space="preserve">název </w:t>
            </w:r>
          </w:p>
        </w:tc>
        <w:tc>
          <w:tcPr>
            <w:tcW w:w="1719" w:type="dxa"/>
            <w:tcBorders>
              <w:top w:val="single" w:sz="8" w:space="0" w:color="auto"/>
              <w:left w:val="nil"/>
              <w:bottom w:val="single" w:sz="4" w:space="0" w:color="auto"/>
              <w:right w:val="single" w:sz="4" w:space="0" w:color="auto"/>
            </w:tcBorders>
            <w:shd w:val="clear" w:color="000000" w:fill="B4C6E7"/>
            <w:noWrap/>
            <w:vAlign w:val="center"/>
            <w:hideMark/>
          </w:tcPr>
          <w:p w14:paraId="3D83610B" w14:textId="0B33DA6A"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jednorázová cena</w:t>
            </w:r>
          </w:p>
        </w:tc>
        <w:tc>
          <w:tcPr>
            <w:tcW w:w="1748" w:type="dxa"/>
            <w:tcBorders>
              <w:top w:val="single" w:sz="8" w:space="0" w:color="auto"/>
              <w:left w:val="nil"/>
              <w:bottom w:val="single" w:sz="4" w:space="0" w:color="auto"/>
              <w:right w:val="single" w:sz="8" w:space="0" w:color="auto"/>
            </w:tcBorders>
            <w:shd w:val="clear" w:color="000000" w:fill="B4C6E7"/>
            <w:noWrap/>
            <w:vAlign w:val="center"/>
            <w:hideMark/>
          </w:tcPr>
          <w:p w14:paraId="742EBA96" w14:textId="5F4EB9E5"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celkem</w:t>
            </w:r>
          </w:p>
        </w:tc>
      </w:tr>
      <w:tr w:rsidR="007F79EE" w:rsidRPr="00A54498" w14:paraId="3490D483" w14:textId="77777777" w:rsidTr="00BE3587">
        <w:trPr>
          <w:trHeight w:val="300"/>
        </w:trPr>
        <w:tc>
          <w:tcPr>
            <w:tcW w:w="940" w:type="dxa"/>
            <w:tcBorders>
              <w:top w:val="nil"/>
              <w:left w:val="single" w:sz="8" w:space="0" w:color="auto"/>
              <w:bottom w:val="single" w:sz="4" w:space="0" w:color="auto"/>
              <w:right w:val="single" w:sz="4" w:space="0" w:color="auto"/>
            </w:tcBorders>
            <w:shd w:val="clear" w:color="000000" w:fill="B4C6E7"/>
            <w:noWrap/>
            <w:vAlign w:val="center"/>
            <w:hideMark/>
          </w:tcPr>
          <w:p w14:paraId="355A662E" w14:textId="77777777" w:rsidR="007F79EE" w:rsidRPr="00A54498" w:rsidRDefault="007F79EE" w:rsidP="007F79EE">
            <w:pPr>
              <w:spacing w:after="0" w:line="240" w:lineRule="auto"/>
              <w:jc w:val="center"/>
              <w:rPr>
                <w:rFonts w:cs="Arial"/>
                <w:b/>
                <w:bCs/>
                <w:color w:val="000000"/>
                <w:sz w:val="18"/>
                <w:szCs w:val="18"/>
              </w:rPr>
            </w:pPr>
            <w:r w:rsidRPr="00A54498">
              <w:rPr>
                <w:rFonts w:cs="Arial"/>
                <w:b/>
                <w:bCs/>
                <w:color w:val="000000"/>
                <w:sz w:val="18"/>
                <w:szCs w:val="18"/>
              </w:rPr>
              <w:t>D1</w:t>
            </w:r>
          </w:p>
        </w:tc>
        <w:tc>
          <w:tcPr>
            <w:tcW w:w="9504" w:type="dxa"/>
            <w:gridSpan w:val="4"/>
            <w:tcBorders>
              <w:top w:val="single" w:sz="4" w:space="0" w:color="auto"/>
              <w:left w:val="nil"/>
              <w:bottom w:val="single" w:sz="4" w:space="0" w:color="auto"/>
              <w:right w:val="single" w:sz="4" w:space="0" w:color="000000"/>
            </w:tcBorders>
            <w:shd w:val="clear" w:color="000000" w:fill="D9E1F2"/>
            <w:noWrap/>
            <w:vAlign w:val="center"/>
            <w:hideMark/>
          </w:tcPr>
          <w:p w14:paraId="680EB5B2"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xml:space="preserve">Převzetí </w:t>
            </w:r>
          </w:p>
        </w:tc>
        <w:tc>
          <w:tcPr>
            <w:tcW w:w="1719" w:type="dxa"/>
            <w:tcBorders>
              <w:top w:val="nil"/>
              <w:left w:val="nil"/>
              <w:bottom w:val="single" w:sz="4" w:space="0" w:color="auto"/>
              <w:right w:val="single" w:sz="4" w:space="0" w:color="auto"/>
            </w:tcBorders>
            <w:shd w:val="clear" w:color="000000" w:fill="FCE4D6"/>
            <w:noWrap/>
            <w:hideMark/>
          </w:tcPr>
          <w:p w14:paraId="175D5657" w14:textId="702CAB17" w:rsidR="007F79EE" w:rsidRPr="00A54498" w:rsidRDefault="007F79EE" w:rsidP="007F79EE">
            <w:pPr>
              <w:spacing w:after="0" w:line="240" w:lineRule="auto"/>
              <w:jc w:val="right"/>
              <w:rPr>
                <w:rFonts w:cs="Arial"/>
                <w:b/>
                <w:bCs/>
                <w:i/>
                <w:iCs/>
                <w:color w:val="000000"/>
                <w:sz w:val="18"/>
                <w:szCs w:val="18"/>
              </w:rPr>
            </w:pPr>
            <w:r w:rsidRPr="001572EE">
              <w:rPr>
                <w:rFonts w:cs="Arial"/>
                <w:i/>
                <w:iCs/>
                <w:color w:val="FFFFFF" w:themeColor="background1"/>
                <w:szCs w:val="20"/>
                <w:highlight w:val="black"/>
              </w:rPr>
              <w:t>neveřejný údaj</w:t>
            </w:r>
          </w:p>
        </w:tc>
        <w:tc>
          <w:tcPr>
            <w:tcW w:w="1748"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72C617ED" w14:textId="38D5FAB8" w:rsidR="007F79EE" w:rsidRPr="00A54498" w:rsidRDefault="007F79EE" w:rsidP="007F79EE">
            <w:pPr>
              <w:spacing w:after="0" w:line="240" w:lineRule="auto"/>
              <w:jc w:val="right"/>
              <w:rPr>
                <w:rFonts w:cs="Arial"/>
                <w:b/>
                <w:bCs/>
                <w:color w:val="000000"/>
                <w:sz w:val="18"/>
                <w:szCs w:val="18"/>
              </w:rPr>
            </w:pPr>
            <w:r w:rsidRPr="00A54498">
              <w:rPr>
                <w:rFonts w:cs="Arial"/>
                <w:b/>
                <w:bCs/>
                <w:color w:val="000000"/>
                <w:sz w:val="18"/>
                <w:szCs w:val="18"/>
              </w:rPr>
              <w:t xml:space="preserve">  4 430 000 Kč </w:t>
            </w:r>
          </w:p>
        </w:tc>
      </w:tr>
      <w:tr w:rsidR="007F79EE" w:rsidRPr="00A54498" w14:paraId="0BE87023" w14:textId="77777777" w:rsidTr="00BE3587">
        <w:trPr>
          <w:trHeight w:val="300"/>
        </w:trPr>
        <w:tc>
          <w:tcPr>
            <w:tcW w:w="940" w:type="dxa"/>
            <w:tcBorders>
              <w:top w:val="nil"/>
              <w:left w:val="single" w:sz="8" w:space="0" w:color="auto"/>
              <w:bottom w:val="single" w:sz="4" w:space="0" w:color="auto"/>
              <w:right w:val="single" w:sz="4" w:space="0" w:color="auto"/>
            </w:tcBorders>
            <w:shd w:val="clear" w:color="000000" w:fill="B4C6E7"/>
            <w:noWrap/>
            <w:vAlign w:val="center"/>
            <w:hideMark/>
          </w:tcPr>
          <w:p w14:paraId="33357158" w14:textId="77777777" w:rsidR="007F79EE" w:rsidRPr="00A54498" w:rsidRDefault="007F79EE" w:rsidP="007F79EE">
            <w:pPr>
              <w:spacing w:after="0" w:line="240" w:lineRule="auto"/>
              <w:jc w:val="center"/>
              <w:rPr>
                <w:rFonts w:cs="Arial"/>
                <w:b/>
                <w:bCs/>
                <w:color w:val="000000"/>
                <w:sz w:val="18"/>
                <w:szCs w:val="18"/>
              </w:rPr>
            </w:pPr>
            <w:r w:rsidRPr="00A54498">
              <w:rPr>
                <w:rFonts w:cs="Arial"/>
                <w:b/>
                <w:bCs/>
                <w:color w:val="000000"/>
                <w:sz w:val="18"/>
                <w:szCs w:val="18"/>
              </w:rPr>
              <w:t>D2</w:t>
            </w:r>
          </w:p>
        </w:tc>
        <w:tc>
          <w:tcPr>
            <w:tcW w:w="9504" w:type="dxa"/>
            <w:gridSpan w:val="4"/>
            <w:tcBorders>
              <w:top w:val="single" w:sz="4" w:space="0" w:color="auto"/>
              <w:left w:val="nil"/>
              <w:bottom w:val="single" w:sz="4" w:space="0" w:color="auto"/>
              <w:right w:val="single" w:sz="4" w:space="0" w:color="000000"/>
            </w:tcBorders>
            <w:shd w:val="clear" w:color="000000" w:fill="D9E1F2"/>
            <w:noWrap/>
            <w:vAlign w:val="center"/>
            <w:hideMark/>
          </w:tcPr>
          <w:p w14:paraId="244A08F3" w14:textId="4B070965"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xml:space="preserve">Technická a bezpečnostní dokumentace </w:t>
            </w:r>
          </w:p>
        </w:tc>
        <w:tc>
          <w:tcPr>
            <w:tcW w:w="1719" w:type="dxa"/>
            <w:tcBorders>
              <w:top w:val="nil"/>
              <w:left w:val="nil"/>
              <w:bottom w:val="single" w:sz="4" w:space="0" w:color="auto"/>
              <w:right w:val="single" w:sz="4" w:space="0" w:color="auto"/>
            </w:tcBorders>
            <w:shd w:val="clear" w:color="000000" w:fill="FCE4D6"/>
            <w:noWrap/>
            <w:hideMark/>
          </w:tcPr>
          <w:p w14:paraId="47460CCC" w14:textId="7FA73751" w:rsidR="007F79EE" w:rsidRPr="00A54498" w:rsidRDefault="007F79EE" w:rsidP="007F79EE">
            <w:pPr>
              <w:spacing w:after="0" w:line="240" w:lineRule="auto"/>
              <w:jc w:val="right"/>
              <w:rPr>
                <w:rFonts w:cs="Arial"/>
                <w:b/>
                <w:bCs/>
                <w:i/>
                <w:iCs/>
                <w:color w:val="000000"/>
                <w:sz w:val="18"/>
                <w:szCs w:val="18"/>
              </w:rPr>
            </w:pPr>
            <w:r w:rsidRPr="001572EE">
              <w:rPr>
                <w:rFonts w:cs="Arial"/>
                <w:i/>
                <w:iCs/>
                <w:color w:val="FFFFFF" w:themeColor="background1"/>
                <w:szCs w:val="20"/>
                <w:highlight w:val="black"/>
              </w:rPr>
              <w:t>neveřejný údaj</w:t>
            </w:r>
          </w:p>
        </w:tc>
        <w:tc>
          <w:tcPr>
            <w:tcW w:w="1748" w:type="dxa"/>
            <w:vMerge/>
            <w:tcBorders>
              <w:top w:val="nil"/>
              <w:left w:val="single" w:sz="4" w:space="0" w:color="auto"/>
              <w:bottom w:val="single" w:sz="8" w:space="0" w:color="000000"/>
              <w:right w:val="single" w:sz="8" w:space="0" w:color="auto"/>
            </w:tcBorders>
            <w:vAlign w:val="center"/>
            <w:hideMark/>
          </w:tcPr>
          <w:p w14:paraId="6565C2A0" w14:textId="77777777" w:rsidR="007F79EE" w:rsidRPr="00A54498" w:rsidRDefault="007F79EE" w:rsidP="007F79EE">
            <w:pPr>
              <w:spacing w:after="0" w:line="240" w:lineRule="auto"/>
              <w:rPr>
                <w:rFonts w:cs="Arial"/>
                <w:b/>
                <w:bCs/>
                <w:color w:val="000000"/>
                <w:sz w:val="18"/>
                <w:szCs w:val="18"/>
              </w:rPr>
            </w:pPr>
          </w:p>
        </w:tc>
      </w:tr>
      <w:tr w:rsidR="007F79EE" w:rsidRPr="00A54498" w14:paraId="15FD1DE7" w14:textId="77777777" w:rsidTr="00BE3587">
        <w:trPr>
          <w:trHeight w:val="315"/>
        </w:trPr>
        <w:tc>
          <w:tcPr>
            <w:tcW w:w="940" w:type="dxa"/>
            <w:tcBorders>
              <w:top w:val="nil"/>
              <w:left w:val="single" w:sz="8" w:space="0" w:color="auto"/>
              <w:bottom w:val="single" w:sz="8" w:space="0" w:color="auto"/>
              <w:right w:val="single" w:sz="4" w:space="0" w:color="auto"/>
            </w:tcBorders>
            <w:shd w:val="clear" w:color="000000" w:fill="B4C6E7"/>
            <w:noWrap/>
            <w:vAlign w:val="center"/>
            <w:hideMark/>
          </w:tcPr>
          <w:p w14:paraId="6F22936D" w14:textId="77777777" w:rsidR="007F79EE" w:rsidRPr="00A54498" w:rsidRDefault="007F79EE" w:rsidP="007F79EE">
            <w:pPr>
              <w:spacing w:after="0" w:line="240" w:lineRule="auto"/>
              <w:jc w:val="center"/>
              <w:rPr>
                <w:rFonts w:cs="Arial"/>
                <w:b/>
                <w:bCs/>
                <w:color w:val="000000"/>
                <w:sz w:val="18"/>
                <w:szCs w:val="18"/>
              </w:rPr>
            </w:pPr>
            <w:r w:rsidRPr="00A54498">
              <w:rPr>
                <w:rFonts w:cs="Arial"/>
                <w:b/>
                <w:bCs/>
                <w:color w:val="000000"/>
                <w:sz w:val="18"/>
                <w:szCs w:val="18"/>
              </w:rPr>
              <w:t>D3</w:t>
            </w:r>
          </w:p>
        </w:tc>
        <w:tc>
          <w:tcPr>
            <w:tcW w:w="9504" w:type="dxa"/>
            <w:gridSpan w:val="4"/>
            <w:tcBorders>
              <w:top w:val="single" w:sz="4" w:space="0" w:color="auto"/>
              <w:left w:val="nil"/>
              <w:bottom w:val="single" w:sz="8" w:space="0" w:color="auto"/>
              <w:right w:val="single" w:sz="4" w:space="0" w:color="000000"/>
            </w:tcBorders>
            <w:shd w:val="clear" w:color="000000" w:fill="D9E1F2"/>
            <w:noWrap/>
            <w:vAlign w:val="center"/>
            <w:hideMark/>
          </w:tcPr>
          <w:p w14:paraId="1C7EBCF4" w14:textId="77777777" w:rsidR="007F79EE" w:rsidRPr="00A54498" w:rsidRDefault="007F79EE" w:rsidP="007F79EE">
            <w:pPr>
              <w:spacing w:after="0" w:line="240" w:lineRule="auto"/>
              <w:rPr>
                <w:rFonts w:cs="Arial"/>
                <w:color w:val="000000"/>
                <w:sz w:val="18"/>
                <w:szCs w:val="18"/>
              </w:rPr>
            </w:pPr>
            <w:r w:rsidRPr="00A54498">
              <w:rPr>
                <w:rFonts w:cs="Arial"/>
                <w:color w:val="000000"/>
                <w:sz w:val="18"/>
                <w:szCs w:val="18"/>
              </w:rPr>
              <w:t xml:space="preserve">Exit </w:t>
            </w:r>
          </w:p>
        </w:tc>
        <w:tc>
          <w:tcPr>
            <w:tcW w:w="1719" w:type="dxa"/>
            <w:tcBorders>
              <w:top w:val="nil"/>
              <w:left w:val="nil"/>
              <w:bottom w:val="single" w:sz="8" w:space="0" w:color="auto"/>
              <w:right w:val="single" w:sz="4" w:space="0" w:color="auto"/>
            </w:tcBorders>
            <w:shd w:val="clear" w:color="000000" w:fill="FCE4D6"/>
            <w:noWrap/>
            <w:hideMark/>
          </w:tcPr>
          <w:p w14:paraId="452395F6" w14:textId="639D6C68" w:rsidR="007F79EE" w:rsidRPr="00A54498" w:rsidRDefault="007F79EE" w:rsidP="007F79EE">
            <w:pPr>
              <w:spacing w:after="0" w:line="240" w:lineRule="auto"/>
              <w:jc w:val="right"/>
              <w:rPr>
                <w:rFonts w:cs="Arial"/>
                <w:b/>
                <w:bCs/>
                <w:i/>
                <w:iCs/>
                <w:color w:val="000000"/>
                <w:sz w:val="18"/>
                <w:szCs w:val="18"/>
              </w:rPr>
            </w:pPr>
            <w:r w:rsidRPr="001572EE">
              <w:rPr>
                <w:rFonts w:cs="Arial"/>
                <w:i/>
                <w:iCs/>
                <w:color w:val="FFFFFF" w:themeColor="background1"/>
                <w:szCs w:val="20"/>
                <w:highlight w:val="black"/>
              </w:rPr>
              <w:t>neveřejný údaj</w:t>
            </w:r>
          </w:p>
        </w:tc>
        <w:tc>
          <w:tcPr>
            <w:tcW w:w="1748" w:type="dxa"/>
            <w:vMerge/>
            <w:tcBorders>
              <w:top w:val="nil"/>
              <w:left w:val="single" w:sz="4" w:space="0" w:color="auto"/>
              <w:bottom w:val="single" w:sz="8" w:space="0" w:color="000000"/>
              <w:right w:val="single" w:sz="8" w:space="0" w:color="auto"/>
            </w:tcBorders>
            <w:vAlign w:val="center"/>
            <w:hideMark/>
          </w:tcPr>
          <w:p w14:paraId="013CD67D" w14:textId="77777777" w:rsidR="007F79EE" w:rsidRPr="00A54498" w:rsidRDefault="007F79EE" w:rsidP="007F79EE">
            <w:pPr>
              <w:spacing w:after="0" w:line="240" w:lineRule="auto"/>
              <w:rPr>
                <w:rFonts w:cs="Arial"/>
                <w:b/>
                <w:bCs/>
                <w:color w:val="000000"/>
                <w:sz w:val="18"/>
                <w:szCs w:val="18"/>
              </w:rPr>
            </w:pPr>
          </w:p>
        </w:tc>
      </w:tr>
      <w:tr w:rsidR="00A54498" w:rsidRPr="00A54498" w14:paraId="39218B63" w14:textId="77777777" w:rsidTr="007F79EE">
        <w:trPr>
          <w:trHeight w:val="300"/>
        </w:trPr>
        <w:tc>
          <w:tcPr>
            <w:tcW w:w="940" w:type="dxa"/>
            <w:tcBorders>
              <w:top w:val="nil"/>
              <w:left w:val="nil"/>
              <w:bottom w:val="nil"/>
              <w:right w:val="nil"/>
            </w:tcBorders>
            <w:shd w:val="clear" w:color="000000" w:fill="FFFFFF"/>
            <w:noWrap/>
            <w:vAlign w:val="bottom"/>
            <w:hideMark/>
          </w:tcPr>
          <w:p w14:paraId="2A70EC01"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4163" w:type="dxa"/>
            <w:tcBorders>
              <w:top w:val="nil"/>
              <w:left w:val="nil"/>
              <w:bottom w:val="nil"/>
              <w:right w:val="nil"/>
            </w:tcBorders>
            <w:shd w:val="clear" w:color="000000" w:fill="FFFFFF"/>
            <w:noWrap/>
            <w:vAlign w:val="bottom"/>
            <w:hideMark/>
          </w:tcPr>
          <w:p w14:paraId="491AB379"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206407A2"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38858567"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755B990E"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560BA9B7"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187AC699"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104968C4" w14:textId="77777777" w:rsidTr="007F79EE">
        <w:trPr>
          <w:trHeight w:val="300"/>
        </w:trPr>
        <w:tc>
          <w:tcPr>
            <w:tcW w:w="940" w:type="dxa"/>
            <w:tcBorders>
              <w:top w:val="nil"/>
              <w:left w:val="nil"/>
              <w:bottom w:val="nil"/>
              <w:right w:val="nil"/>
            </w:tcBorders>
            <w:shd w:val="clear" w:color="000000" w:fill="FFFFFF"/>
            <w:noWrap/>
            <w:vAlign w:val="bottom"/>
            <w:hideMark/>
          </w:tcPr>
          <w:p w14:paraId="56ED2A75"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4163" w:type="dxa"/>
            <w:tcBorders>
              <w:top w:val="nil"/>
              <w:left w:val="nil"/>
              <w:bottom w:val="nil"/>
              <w:right w:val="nil"/>
            </w:tcBorders>
            <w:shd w:val="clear" w:color="000000" w:fill="FFFFFF"/>
            <w:noWrap/>
            <w:vAlign w:val="bottom"/>
            <w:hideMark/>
          </w:tcPr>
          <w:p w14:paraId="6382AE02"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275A64F6"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51DFE9DD"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161B9B7B"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3C286924"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75567167"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A54498" w:rsidRPr="00A54498" w14:paraId="742085D1" w14:textId="77777777" w:rsidTr="007F79EE">
        <w:trPr>
          <w:trHeight w:val="315"/>
        </w:trPr>
        <w:tc>
          <w:tcPr>
            <w:tcW w:w="5103" w:type="dxa"/>
            <w:gridSpan w:val="2"/>
            <w:tcBorders>
              <w:top w:val="nil"/>
              <w:left w:val="nil"/>
              <w:bottom w:val="nil"/>
              <w:right w:val="nil"/>
            </w:tcBorders>
            <w:shd w:val="clear" w:color="000000" w:fill="FFFFFF"/>
            <w:noWrap/>
            <w:vAlign w:val="bottom"/>
            <w:hideMark/>
          </w:tcPr>
          <w:p w14:paraId="6B44F3DA" w14:textId="77777777"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 xml:space="preserve">Tabulka 5 - Celkové ceny </w:t>
            </w:r>
          </w:p>
        </w:tc>
        <w:tc>
          <w:tcPr>
            <w:tcW w:w="1701" w:type="dxa"/>
            <w:tcBorders>
              <w:top w:val="nil"/>
              <w:left w:val="nil"/>
              <w:bottom w:val="nil"/>
              <w:right w:val="nil"/>
            </w:tcBorders>
            <w:shd w:val="clear" w:color="000000" w:fill="FFFFFF"/>
            <w:noWrap/>
            <w:vAlign w:val="bottom"/>
            <w:hideMark/>
          </w:tcPr>
          <w:p w14:paraId="4F4BEB6E"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01" w:type="dxa"/>
            <w:tcBorders>
              <w:top w:val="nil"/>
              <w:left w:val="nil"/>
              <w:bottom w:val="nil"/>
              <w:right w:val="nil"/>
            </w:tcBorders>
            <w:shd w:val="clear" w:color="000000" w:fill="FFFFFF"/>
            <w:noWrap/>
            <w:vAlign w:val="bottom"/>
            <w:hideMark/>
          </w:tcPr>
          <w:p w14:paraId="2E93B0E8"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939" w:type="dxa"/>
            <w:tcBorders>
              <w:top w:val="nil"/>
              <w:left w:val="nil"/>
              <w:bottom w:val="nil"/>
              <w:right w:val="nil"/>
            </w:tcBorders>
            <w:shd w:val="clear" w:color="000000" w:fill="FFFFFF"/>
            <w:noWrap/>
            <w:vAlign w:val="bottom"/>
            <w:hideMark/>
          </w:tcPr>
          <w:p w14:paraId="72F674DE"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19" w:type="dxa"/>
            <w:tcBorders>
              <w:top w:val="nil"/>
              <w:left w:val="nil"/>
              <w:bottom w:val="nil"/>
              <w:right w:val="nil"/>
            </w:tcBorders>
            <w:shd w:val="clear" w:color="000000" w:fill="FFFFFF"/>
            <w:noWrap/>
            <w:vAlign w:val="bottom"/>
            <w:hideMark/>
          </w:tcPr>
          <w:p w14:paraId="73EE5883"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c>
          <w:tcPr>
            <w:tcW w:w="1748" w:type="dxa"/>
            <w:tcBorders>
              <w:top w:val="nil"/>
              <w:left w:val="nil"/>
              <w:bottom w:val="nil"/>
              <w:right w:val="nil"/>
            </w:tcBorders>
            <w:shd w:val="clear" w:color="000000" w:fill="FFFFFF"/>
            <w:noWrap/>
            <w:vAlign w:val="bottom"/>
            <w:hideMark/>
          </w:tcPr>
          <w:p w14:paraId="19C6A123" w14:textId="77777777" w:rsidR="00A54498" w:rsidRPr="00A54498" w:rsidRDefault="00A54498" w:rsidP="00A54498">
            <w:pPr>
              <w:spacing w:after="0" w:line="240" w:lineRule="auto"/>
              <w:rPr>
                <w:rFonts w:cs="Arial"/>
                <w:color w:val="000000"/>
                <w:sz w:val="18"/>
                <w:szCs w:val="18"/>
              </w:rPr>
            </w:pPr>
            <w:r w:rsidRPr="00A54498">
              <w:rPr>
                <w:rFonts w:cs="Arial"/>
                <w:color w:val="000000"/>
                <w:sz w:val="18"/>
                <w:szCs w:val="18"/>
              </w:rPr>
              <w:t> </w:t>
            </w:r>
          </w:p>
        </w:tc>
      </w:tr>
      <w:tr w:rsidR="00665471" w:rsidRPr="00A54498" w14:paraId="1E018EDB" w14:textId="77777777" w:rsidTr="007F79EE">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EBA956B" w14:textId="77777777"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ID</w:t>
            </w:r>
          </w:p>
        </w:tc>
        <w:tc>
          <w:tcPr>
            <w:tcW w:w="9504" w:type="dxa"/>
            <w:gridSpan w:val="4"/>
            <w:tcBorders>
              <w:top w:val="single" w:sz="4" w:space="0" w:color="auto"/>
              <w:left w:val="nil"/>
              <w:bottom w:val="single" w:sz="4" w:space="0" w:color="auto"/>
              <w:right w:val="single" w:sz="4" w:space="0" w:color="000000"/>
            </w:tcBorders>
            <w:shd w:val="clear" w:color="000000" w:fill="C6E0B4"/>
            <w:noWrap/>
            <w:vAlign w:val="center"/>
            <w:hideMark/>
          </w:tcPr>
          <w:p w14:paraId="7702F253" w14:textId="77777777" w:rsidR="00A54498" w:rsidRPr="00A54498" w:rsidRDefault="00A54498" w:rsidP="00665471">
            <w:pPr>
              <w:spacing w:after="0" w:line="240" w:lineRule="auto"/>
              <w:rPr>
                <w:rFonts w:cs="Arial"/>
                <w:b/>
                <w:bCs/>
                <w:color w:val="000000"/>
                <w:sz w:val="18"/>
                <w:szCs w:val="18"/>
              </w:rPr>
            </w:pPr>
            <w:r w:rsidRPr="00A54498">
              <w:rPr>
                <w:rFonts w:cs="Arial"/>
                <w:b/>
                <w:bCs/>
                <w:color w:val="000000"/>
                <w:sz w:val="18"/>
                <w:szCs w:val="18"/>
              </w:rPr>
              <w:t xml:space="preserve">název </w:t>
            </w:r>
          </w:p>
        </w:tc>
        <w:tc>
          <w:tcPr>
            <w:tcW w:w="1719" w:type="dxa"/>
            <w:tcBorders>
              <w:top w:val="single" w:sz="4" w:space="0" w:color="auto"/>
              <w:left w:val="nil"/>
              <w:bottom w:val="single" w:sz="4" w:space="0" w:color="auto"/>
              <w:right w:val="single" w:sz="4" w:space="0" w:color="auto"/>
            </w:tcBorders>
            <w:shd w:val="clear" w:color="000000" w:fill="C6E0B4"/>
            <w:noWrap/>
            <w:vAlign w:val="center"/>
            <w:hideMark/>
          </w:tcPr>
          <w:p w14:paraId="47174CCB" w14:textId="435FFAE6"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dle tabulky</w:t>
            </w:r>
          </w:p>
        </w:tc>
        <w:tc>
          <w:tcPr>
            <w:tcW w:w="1748" w:type="dxa"/>
            <w:tcBorders>
              <w:top w:val="single" w:sz="4" w:space="0" w:color="auto"/>
              <w:left w:val="nil"/>
              <w:bottom w:val="single" w:sz="4" w:space="0" w:color="auto"/>
              <w:right w:val="single" w:sz="4" w:space="0" w:color="auto"/>
            </w:tcBorders>
            <w:shd w:val="clear" w:color="000000" w:fill="C6E0B4"/>
            <w:noWrap/>
            <w:vAlign w:val="center"/>
            <w:hideMark/>
          </w:tcPr>
          <w:p w14:paraId="63E9DE49" w14:textId="07A7DA8C"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celkem</w:t>
            </w:r>
          </w:p>
        </w:tc>
      </w:tr>
      <w:tr w:rsidR="00A54498" w:rsidRPr="00A54498" w14:paraId="0850E91A" w14:textId="77777777" w:rsidTr="007F79EE">
        <w:trPr>
          <w:trHeight w:val="300"/>
        </w:trPr>
        <w:tc>
          <w:tcPr>
            <w:tcW w:w="940" w:type="dxa"/>
            <w:tcBorders>
              <w:top w:val="nil"/>
              <w:left w:val="single" w:sz="4" w:space="0" w:color="auto"/>
              <w:bottom w:val="single" w:sz="4" w:space="0" w:color="auto"/>
              <w:right w:val="single" w:sz="4" w:space="0" w:color="auto"/>
            </w:tcBorders>
            <w:shd w:val="clear" w:color="000000" w:fill="C6E0B4"/>
            <w:noWrap/>
            <w:vAlign w:val="center"/>
            <w:hideMark/>
          </w:tcPr>
          <w:p w14:paraId="3CD23675" w14:textId="77777777"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S</w:t>
            </w:r>
          </w:p>
        </w:tc>
        <w:tc>
          <w:tcPr>
            <w:tcW w:w="9504" w:type="dxa"/>
            <w:gridSpan w:val="4"/>
            <w:tcBorders>
              <w:top w:val="single" w:sz="4" w:space="0" w:color="auto"/>
              <w:left w:val="nil"/>
              <w:bottom w:val="single" w:sz="4" w:space="0" w:color="auto"/>
              <w:right w:val="single" w:sz="4" w:space="0" w:color="000000"/>
            </w:tcBorders>
            <w:shd w:val="clear" w:color="000000" w:fill="E2EFDA"/>
            <w:noWrap/>
            <w:vAlign w:val="center"/>
            <w:hideMark/>
          </w:tcPr>
          <w:p w14:paraId="67800A9B" w14:textId="072D9A89" w:rsidR="00A54498" w:rsidRPr="00A54498" w:rsidRDefault="00A54498" w:rsidP="00665471">
            <w:pPr>
              <w:spacing w:after="0" w:line="240" w:lineRule="auto"/>
              <w:rPr>
                <w:rFonts w:cs="Arial"/>
                <w:b/>
                <w:bCs/>
                <w:color w:val="000000"/>
                <w:sz w:val="18"/>
                <w:szCs w:val="18"/>
              </w:rPr>
            </w:pPr>
            <w:r w:rsidRPr="00A54498">
              <w:rPr>
                <w:rFonts w:cs="Arial"/>
                <w:b/>
                <w:bCs/>
                <w:color w:val="000000"/>
                <w:sz w:val="18"/>
                <w:szCs w:val="18"/>
              </w:rPr>
              <w:t xml:space="preserve">Celková cena za služby S za 72 měsíců  </w:t>
            </w:r>
          </w:p>
        </w:tc>
        <w:tc>
          <w:tcPr>
            <w:tcW w:w="1719" w:type="dxa"/>
            <w:tcBorders>
              <w:top w:val="nil"/>
              <w:left w:val="nil"/>
              <w:bottom w:val="single" w:sz="4" w:space="0" w:color="auto"/>
              <w:right w:val="single" w:sz="4" w:space="0" w:color="auto"/>
            </w:tcBorders>
            <w:shd w:val="clear" w:color="000000" w:fill="E2EFDA"/>
            <w:noWrap/>
            <w:vAlign w:val="center"/>
            <w:hideMark/>
          </w:tcPr>
          <w:p w14:paraId="3623CFED" w14:textId="77777777" w:rsidR="00A54498" w:rsidRPr="00A54498" w:rsidRDefault="00A54498" w:rsidP="00665471">
            <w:pPr>
              <w:spacing w:after="0" w:line="240" w:lineRule="auto"/>
              <w:jc w:val="center"/>
              <w:rPr>
                <w:rFonts w:cs="Arial"/>
                <w:color w:val="000000"/>
                <w:sz w:val="18"/>
                <w:szCs w:val="18"/>
              </w:rPr>
            </w:pPr>
            <w:r w:rsidRPr="00A54498">
              <w:rPr>
                <w:rFonts w:cs="Arial"/>
                <w:color w:val="000000"/>
                <w:sz w:val="18"/>
                <w:szCs w:val="18"/>
              </w:rPr>
              <w:t>Tabulka 1</w:t>
            </w:r>
          </w:p>
        </w:tc>
        <w:tc>
          <w:tcPr>
            <w:tcW w:w="1748" w:type="dxa"/>
            <w:tcBorders>
              <w:top w:val="nil"/>
              <w:left w:val="nil"/>
              <w:bottom w:val="single" w:sz="4" w:space="0" w:color="auto"/>
              <w:right w:val="single" w:sz="4" w:space="0" w:color="auto"/>
            </w:tcBorders>
            <w:shd w:val="clear" w:color="auto" w:fill="auto"/>
            <w:noWrap/>
            <w:vAlign w:val="center"/>
            <w:hideMark/>
          </w:tcPr>
          <w:p w14:paraId="16EC74FE" w14:textId="77777777" w:rsidR="00A54498" w:rsidRPr="00A54498" w:rsidRDefault="00A54498" w:rsidP="00665471">
            <w:pPr>
              <w:spacing w:after="0" w:line="240" w:lineRule="auto"/>
              <w:jc w:val="right"/>
              <w:rPr>
                <w:rFonts w:cs="Arial"/>
                <w:b/>
                <w:bCs/>
                <w:color w:val="000000"/>
                <w:sz w:val="18"/>
                <w:szCs w:val="18"/>
              </w:rPr>
            </w:pPr>
            <w:r w:rsidRPr="00A54498">
              <w:rPr>
                <w:rFonts w:cs="Arial"/>
                <w:b/>
                <w:bCs/>
                <w:color w:val="000000"/>
                <w:sz w:val="18"/>
                <w:szCs w:val="18"/>
              </w:rPr>
              <w:t xml:space="preserve">    192 390 480 Kč </w:t>
            </w:r>
          </w:p>
        </w:tc>
      </w:tr>
      <w:tr w:rsidR="00A54498" w:rsidRPr="00A54498" w14:paraId="562441AF" w14:textId="77777777" w:rsidTr="007F79EE">
        <w:trPr>
          <w:trHeight w:val="300"/>
        </w:trPr>
        <w:tc>
          <w:tcPr>
            <w:tcW w:w="940" w:type="dxa"/>
            <w:tcBorders>
              <w:top w:val="nil"/>
              <w:left w:val="single" w:sz="4" w:space="0" w:color="auto"/>
              <w:bottom w:val="single" w:sz="4" w:space="0" w:color="auto"/>
              <w:right w:val="single" w:sz="4" w:space="0" w:color="auto"/>
            </w:tcBorders>
            <w:shd w:val="clear" w:color="000000" w:fill="C6E0B4"/>
            <w:noWrap/>
            <w:vAlign w:val="center"/>
            <w:hideMark/>
          </w:tcPr>
          <w:p w14:paraId="230B4019" w14:textId="77777777"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B</w:t>
            </w:r>
          </w:p>
        </w:tc>
        <w:tc>
          <w:tcPr>
            <w:tcW w:w="9504" w:type="dxa"/>
            <w:gridSpan w:val="4"/>
            <w:tcBorders>
              <w:top w:val="single" w:sz="4" w:space="0" w:color="auto"/>
              <w:left w:val="nil"/>
              <w:bottom w:val="single" w:sz="4" w:space="0" w:color="auto"/>
              <w:right w:val="single" w:sz="4" w:space="0" w:color="000000"/>
            </w:tcBorders>
            <w:shd w:val="clear" w:color="000000" w:fill="E2EFDA"/>
            <w:noWrap/>
            <w:vAlign w:val="center"/>
            <w:hideMark/>
          </w:tcPr>
          <w:p w14:paraId="01A6B4A9" w14:textId="691B0E57" w:rsidR="00A54498" w:rsidRPr="00A54498" w:rsidRDefault="00A54498" w:rsidP="00665471">
            <w:pPr>
              <w:spacing w:after="0" w:line="240" w:lineRule="auto"/>
              <w:rPr>
                <w:rFonts w:cs="Arial"/>
                <w:b/>
                <w:bCs/>
                <w:color w:val="000000"/>
                <w:sz w:val="18"/>
                <w:szCs w:val="18"/>
              </w:rPr>
            </w:pPr>
            <w:r w:rsidRPr="00A54498">
              <w:rPr>
                <w:rFonts w:cs="Arial"/>
                <w:b/>
                <w:bCs/>
                <w:color w:val="000000"/>
                <w:sz w:val="18"/>
                <w:szCs w:val="18"/>
              </w:rPr>
              <w:t xml:space="preserve">Celková cena za služby B za 72 měsíců  </w:t>
            </w:r>
          </w:p>
        </w:tc>
        <w:tc>
          <w:tcPr>
            <w:tcW w:w="1719" w:type="dxa"/>
            <w:tcBorders>
              <w:top w:val="nil"/>
              <w:left w:val="nil"/>
              <w:bottom w:val="single" w:sz="4" w:space="0" w:color="auto"/>
              <w:right w:val="single" w:sz="4" w:space="0" w:color="auto"/>
            </w:tcBorders>
            <w:shd w:val="clear" w:color="000000" w:fill="E2EFDA"/>
            <w:noWrap/>
            <w:vAlign w:val="center"/>
            <w:hideMark/>
          </w:tcPr>
          <w:p w14:paraId="736D65FF" w14:textId="77777777" w:rsidR="00A54498" w:rsidRPr="00A54498" w:rsidRDefault="00A54498" w:rsidP="00665471">
            <w:pPr>
              <w:spacing w:after="0" w:line="240" w:lineRule="auto"/>
              <w:jc w:val="center"/>
              <w:rPr>
                <w:rFonts w:cs="Arial"/>
                <w:color w:val="000000"/>
                <w:sz w:val="18"/>
                <w:szCs w:val="18"/>
              </w:rPr>
            </w:pPr>
            <w:r w:rsidRPr="00A54498">
              <w:rPr>
                <w:rFonts w:cs="Arial"/>
                <w:color w:val="000000"/>
                <w:sz w:val="18"/>
                <w:szCs w:val="18"/>
              </w:rPr>
              <w:t>Tabulka 2</w:t>
            </w:r>
          </w:p>
        </w:tc>
        <w:tc>
          <w:tcPr>
            <w:tcW w:w="1748" w:type="dxa"/>
            <w:tcBorders>
              <w:top w:val="nil"/>
              <w:left w:val="nil"/>
              <w:bottom w:val="single" w:sz="4" w:space="0" w:color="auto"/>
              <w:right w:val="single" w:sz="4" w:space="0" w:color="auto"/>
            </w:tcBorders>
            <w:shd w:val="clear" w:color="auto" w:fill="auto"/>
            <w:noWrap/>
            <w:vAlign w:val="center"/>
            <w:hideMark/>
          </w:tcPr>
          <w:p w14:paraId="46EEE717" w14:textId="77777777" w:rsidR="00A54498" w:rsidRPr="00A54498" w:rsidRDefault="00A54498" w:rsidP="00665471">
            <w:pPr>
              <w:spacing w:after="0" w:line="240" w:lineRule="auto"/>
              <w:jc w:val="right"/>
              <w:rPr>
                <w:rFonts w:cs="Arial"/>
                <w:b/>
                <w:bCs/>
                <w:color w:val="000000"/>
                <w:sz w:val="18"/>
                <w:szCs w:val="18"/>
              </w:rPr>
            </w:pPr>
            <w:r w:rsidRPr="00A54498">
              <w:rPr>
                <w:rFonts w:cs="Arial"/>
                <w:b/>
                <w:bCs/>
                <w:color w:val="000000"/>
                <w:sz w:val="18"/>
                <w:szCs w:val="18"/>
              </w:rPr>
              <w:t xml:space="preserve">      41 101 000 Kč </w:t>
            </w:r>
          </w:p>
        </w:tc>
      </w:tr>
      <w:tr w:rsidR="00A54498" w:rsidRPr="00A54498" w14:paraId="2DCA1DA3" w14:textId="77777777" w:rsidTr="007F79EE">
        <w:trPr>
          <w:trHeight w:val="300"/>
        </w:trPr>
        <w:tc>
          <w:tcPr>
            <w:tcW w:w="940" w:type="dxa"/>
            <w:tcBorders>
              <w:top w:val="nil"/>
              <w:left w:val="single" w:sz="4" w:space="0" w:color="auto"/>
              <w:bottom w:val="single" w:sz="4" w:space="0" w:color="auto"/>
              <w:right w:val="single" w:sz="4" w:space="0" w:color="auto"/>
            </w:tcBorders>
            <w:shd w:val="clear" w:color="000000" w:fill="C6E0B4"/>
            <w:noWrap/>
            <w:vAlign w:val="center"/>
            <w:hideMark/>
          </w:tcPr>
          <w:p w14:paraId="47F8B8BB" w14:textId="77777777" w:rsidR="00A54498" w:rsidRPr="00A54498" w:rsidRDefault="00A54498" w:rsidP="00665471">
            <w:pPr>
              <w:spacing w:after="0" w:line="240" w:lineRule="auto"/>
              <w:jc w:val="center"/>
              <w:rPr>
                <w:rFonts w:cs="Arial"/>
                <w:b/>
                <w:bCs/>
                <w:color w:val="000000"/>
                <w:sz w:val="18"/>
                <w:szCs w:val="18"/>
              </w:rPr>
            </w:pPr>
            <w:r w:rsidRPr="00A54498">
              <w:rPr>
                <w:rFonts w:cs="Arial"/>
                <w:b/>
                <w:bCs/>
                <w:color w:val="000000"/>
                <w:sz w:val="18"/>
                <w:szCs w:val="18"/>
              </w:rPr>
              <w:t>C</w:t>
            </w:r>
          </w:p>
        </w:tc>
        <w:tc>
          <w:tcPr>
            <w:tcW w:w="5864" w:type="dxa"/>
            <w:gridSpan w:val="2"/>
            <w:tcBorders>
              <w:top w:val="single" w:sz="4" w:space="0" w:color="auto"/>
              <w:left w:val="single" w:sz="4" w:space="0" w:color="auto"/>
              <w:bottom w:val="single" w:sz="4" w:space="0" w:color="auto"/>
              <w:right w:val="nil"/>
            </w:tcBorders>
            <w:shd w:val="clear" w:color="000000" w:fill="E2EFDA"/>
            <w:noWrap/>
            <w:vAlign w:val="center"/>
            <w:hideMark/>
          </w:tcPr>
          <w:p w14:paraId="2BD3B5D3" w14:textId="54F47823" w:rsidR="00A54498" w:rsidRPr="00A54498" w:rsidRDefault="00A54498" w:rsidP="00665471">
            <w:pPr>
              <w:spacing w:after="0" w:line="240" w:lineRule="auto"/>
              <w:rPr>
                <w:rFonts w:cs="Arial"/>
                <w:b/>
                <w:bCs/>
                <w:color w:val="000000"/>
                <w:sz w:val="18"/>
                <w:szCs w:val="18"/>
              </w:rPr>
            </w:pPr>
            <w:r w:rsidRPr="00A54498">
              <w:rPr>
                <w:rFonts w:cs="Arial"/>
                <w:b/>
                <w:bCs/>
                <w:color w:val="000000"/>
                <w:sz w:val="18"/>
                <w:szCs w:val="18"/>
              </w:rPr>
              <w:t xml:space="preserve">Celková cena za služby C za 72 měsíců  </w:t>
            </w:r>
          </w:p>
        </w:tc>
        <w:tc>
          <w:tcPr>
            <w:tcW w:w="1701" w:type="dxa"/>
            <w:tcBorders>
              <w:top w:val="nil"/>
              <w:left w:val="nil"/>
              <w:bottom w:val="single" w:sz="4" w:space="0" w:color="auto"/>
              <w:right w:val="nil"/>
            </w:tcBorders>
            <w:shd w:val="clear" w:color="000000" w:fill="E2EFDA"/>
            <w:noWrap/>
            <w:vAlign w:val="bottom"/>
            <w:hideMark/>
          </w:tcPr>
          <w:p w14:paraId="73F33BF6" w14:textId="77777777"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 </w:t>
            </w:r>
          </w:p>
        </w:tc>
        <w:tc>
          <w:tcPr>
            <w:tcW w:w="1939" w:type="dxa"/>
            <w:tcBorders>
              <w:top w:val="nil"/>
              <w:left w:val="nil"/>
              <w:bottom w:val="single" w:sz="4" w:space="0" w:color="auto"/>
              <w:right w:val="single" w:sz="4" w:space="0" w:color="auto"/>
            </w:tcBorders>
            <w:shd w:val="clear" w:color="000000" w:fill="E2EFDA"/>
            <w:noWrap/>
            <w:vAlign w:val="bottom"/>
            <w:hideMark/>
          </w:tcPr>
          <w:p w14:paraId="5550442D" w14:textId="77777777" w:rsidR="00A54498" w:rsidRPr="00A54498" w:rsidRDefault="00A54498" w:rsidP="00A54498">
            <w:pPr>
              <w:spacing w:after="0" w:line="240" w:lineRule="auto"/>
              <w:rPr>
                <w:rFonts w:cs="Arial"/>
                <w:b/>
                <w:bCs/>
                <w:color w:val="000000"/>
                <w:sz w:val="18"/>
                <w:szCs w:val="18"/>
              </w:rPr>
            </w:pPr>
            <w:r w:rsidRPr="00A54498">
              <w:rPr>
                <w:rFonts w:cs="Arial"/>
                <w:b/>
                <w:bCs/>
                <w:color w:val="000000"/>
                <w:sz w:val="18"/>
                <w:szCs w:val="18"/>
              </w:rPr>
              <w:t> </w:t>
            </w:r>
          </w:p>
        </w:tc>
        <w:tc>
          <w:tcPr>
            <w:tcW w:w="1719" w:type="dxa"/>
            <w:tcBorders>
              <w:top w:val="nil"/>
              <w:left w:val="nil"/>
              <w:bottom w:val="single" w:sz="4" w:space="0" w:color="auto"/>
              <w:right w:val="single" w:sz="4" w:space="0" w:color="auto"/>
            </w:tcBorders>
            <w:shd w:val="clear" w:color="000000" w:fill="E2EFDA"/>
            <w:noWrap/>
            <w:vAlign w:val="center"/>
            <w:hideMark/>
          </w:tcPr>
          <w:p w14:paraId="03545D46" w14:textId="77777777" w:rsidR="00A54498" w:rsidRPr="00A54498" w:rsidRDefault="00A54498" w:rsidP="00665471">
            <w:pPr>
              <w:spacing w:after="0" w:line="240" w:lineRule="auto"/>
              <w:jc w:val="center"/>
              <w:rPr>
                <w:rFonts w:cs="Arial"/>
                <w:color w:val="000000"/>
                <w:sz w:val="18"/>
                <w:szCs w:val="18"/>
              </w:rPr>
            </w:pPr>
            <w:r w:rsidRPr="00A54498">
              <w:rPr>
                <w:rFonts w:cs="Arial"/>
                <w:color w:val="000000"/>
                <w:sz w:val="18"/>
                <w:szCs w:val="18"/>
              </w:rPr>
              <w:t>Tabulka 3</w:t>
            </w:r>
          </w:p>
        </w:tc>
        <w:tc>
          <w:tcPr>
            <w:tcW w:w="1748" w:type="dxa"/>
            <w:tcBorders>
              <w:top w:val="nil"/>
              <w:left w:val="nil"/>
              <w:bottom w:val="single" w:sz="4" w:space="0" w:color="auto"/>
              <w:right w:val="single" w:sz="4" w:space="0" w:color="auto"/>
            </w:tcBorders>
            <w:shd w:val="clear" w:color="auto" w:fill="auto"/>
            <w:noWrap/>
            <w:vAlign w:val="center"/>
            <w:hideMark/>
          </w:tcPr>
          <w:p w14:paraId="568B019F" w14:textId="77777777" w:rsidR="00A54498" w:rsidRPr="00A54498" w:rsidRDefault="00A54498" w:rsidP="00665471">
            <w:pPr>
              <w:spacing w:after="0" w:line="240" w:lineRule="auto"/>
              <w:jc w:val="right"/>
              <w:rPr>
                <w:rFonts w:cs="Arial"/>
                <w:b/>
                <w:bCs/>
                <w:color w:val="000000"/>
                <w:sz w:val="18"/>
                <w:szCs w:val="18"/>
              </w:rPr>
            </w:pPr>
            <w:r w:rsidRPr="00A54498">
              <w:rPr>
                <w:rFonts w:cs="Arial"/>
                <w:b/>
                <w:bCs/>
                <w:color w:val="000000"/>
                <w:sz w:val="18"/>
                <w:szCs w:val="18"/>
              </w:rPr>
              <w:t xml:space="preserve">    111 776 520 Kč </w:t>
            </w:r>
          </w:p>
        </w:tc>
      </w:tr>
      <w:tr w:rsidR="00665471" w:rsidRPr="00A54498" w14:paraId="388FBF65" w14:textId="77777777" w:rsidTr="007F79EE">
        <w:trPr>
          <w:trHeight w:val="315"/>
        </w:trPr>
        <w:tc>
          <w:tcPr>
            <w:tcW w:w="940" w:type="dxa"/>
            <w:tcBorders>
              <w:top w:val="nil"/>
              <w:left w:val="single" w:sz="4" w:space="0" w:color="auto"/>
              <w:bottom w:val="single" w:sz="4" w:space="0" w:color="auto"/>
              <w:right w:val="single" w:sz="4" w:space="0" w:color="auto"/>
            </w:tcBorders>
            <w:shd w:val="clear" w:color="000000" w:fill="C6E0B4"/>
            <w:noWrap/>
            <w:vAlign w:val="center"/>
            <w:hideMark/>
          </w:tcPr>
          <w:p w14:paraId="3DDFBDC6" w14:textId="77777777" w:rsidR="00665471" w:rsidRPr="00A54498" w:rsidRDefault="00665471" w:rsidP="00665471">
            <w:pPr>
              <w:spacing w:after="0" w:line="240" w:lineRule="auto"/>
              <w:jc w:val="center"/>
              <w:rPr>
                <w:rFonts w:cs="Arial"/>
                <w:b/>
                <w:bCs/>
                <w:color w:val="000000"/>
                <w:sz w:val="18"/>
                <w:szCs w:val="18"/>
              </w:rPr>
            </w:pPr>
            <w:r w:rsidRPr="00A54498">
              <w:rPr>
                <w:rFonts w:cs="Arial"/>
                <w:b/>
                <w:bCs/>
                <w:color w:val="000000"/>
                <w:sz w:val="18"/>
                <w:szCs w:val="18"/>
              </w:rPr>
              <w:t>D</w:t>
            </w:r>
          </w:p>
        </w:tc>
        <w:tc>
          <w:tcPr>
            <w:tcW w:w="9504" w:type="dxa"/>
            <w:gridSpan w:val="4"/>
            <w:tcBorders>
              <w:top w:val="nil"/>
              <w:left w:val="nil"/>
              <w:bottom w:val="single" w:sz="4" w:space="0" w:color="auto"/>
              <w:right w:val="single" w:sz="4" w:space="0" w:color="auto"/>
            </w:tcBorders>
            <w:shd w:val="clear" w:color="000000" w:fill="E2EFDA"/>
            <w:noWrap/>
            <w:vAlign w:val="center"/>
            <w:hideMark/>
          </w:tcPr>
          <w:p w14:paraId="38358618" w14:textId="1F4C07DB" w:rsidR="00665471" w:rsidRPr="00A54498" w:rsidRDefault="00665471" w:rsidP="00665471">
            <w:pPr>
              <w:spacing w:after="0" w:line="240" w:lineRule="auto"/>
              <w:rPr>
                <w:rFonts w:cs="Arial"/>
                <w:b/>
                <w:bCs/>
                <w:color w:val="000000"/>
                <w:sz w:val="18"/>
                <w:szCs w:val="18"/>
              </w:rPr>
            </w:pPr>
            <w:r w:rsidRPr="00A54498">
              <w:rPr>
                <w:rFonts w:cs="Arial"/>
                <w:b/>
                <w:bCs/>
                <w:color w:val="000000"/>
                <w:sz w:val="18"/>
                <w:szCs w:val="18"/>
              </w:rPr>
              <w:t xml:space="preserve">Celková cena za služby D za 72 měsíců  </w:t>
            </w:r>
          </w:p>
        </w:tc>
        <w:tc>
          <w:tcPr>
            <w:tcW w:w="1719" w:type="dxa"/>
            <w:tcBorders>
              <w:top w:val="nil"/>
              <w:left w:val="nil"/>
              <w:bottom w:val="single" w:sz="4" w:space="0" w:color="auto"/>
              <w:right w:val="single" w:sz="4" w:space="0" w:color="auto"/>
            </w:tcBorders>
            <w:shd w:val="clear" w:color="000000" w:fill="E2EFDA"/>
            <w:noWrap/>
            <w:vAlign w:val="center"/>
            <w:hideMark/>
          </w:tcPr>
          <w:p w14:paraId="786614CA" w14:textId="77777777" w:rsidR="00665471" w:rsidRPr="00A54498" w:rsidRDefault="00665471" w:rsidP="00665471">
            <w:pPr>
              <w:spacing w:after="0" w:line="240" w:lineRule="auto"/>
              <w:jc w:val="center"/>
              <w:rPr>
                <w:rFonts w:cs="Arial"/>
                <w:color w:val="000000"/>
                <w:sz w:val="18"/>
                <w:szCs w:val="18"/>
              </w:rPr>
            </w:pPr>
            <w:r w:rsidRPr="00A54498">
              <w:rPr>
                <w:rFonts w:cs="Arial"/>
                <w:color w:val="000000"/>
                <w:sz w:val="18"/>
                <w:szCs w:val="18"/>
              </w:rPr>
              <w:t>Tabulka 4</w:t>
            </w:r>
          </w:p>
        </w:tc>
        <w:tc>
          <w:tcPr>
            <w:tcW w:w="1748" w:type="dxa"/>
            <w:tcBorders>
              <w:top w:val="nil"/>
              <w:left w:val="nil"/>
              <w:bottom w:val="nil"/>
              <w:right w:val="single" w:sz="4" w:space="0" w:color="auto"/>
            </w:tcBorders>
            <w:shd w:val="clear" w:color="auto" w:fill="auto"/>
            <w:noWrap/>
            <w:vAlign w:val="center"/>
            <w:hideMark/>
          </w:tcPr>
          <w:p w14:paraId="7F3893EC" w14:textId="77777777" w:rsidR="00665471" w:rsidRPr="00A54498" w:rsidRDefault="00665471" w:rsidP="00665471">
            <w:pPr>
              <w:spacing w:after="0" w:line="240" w:lineRule="auto"/>
              <w:jc w:val="right"/>
              <w:rPr>
                <w:rFonts w:cs="Arial"/>
                <w:b/>
                <w:bCs/>
                <w:color w:val="000000"/>
                <w:sz w:val="18"/>
                <w:szCs w:val="18"/>
              </w:rPr>
            </w:pPr>
            <w:r w:rsidRPr="00A54498">
              <w:rPr>
                <w:rFonts w:cs="Arial"/>
                <w:b/>
                <w:bCs/>
                <w:color w:val="000000"/>
                <w:sz w:val="18"/>
                <w:szCs w:val="18"/>
              </w:rPr>
              <w:t xml:space="preserve">         4 430 000 Kč </w:t>
            </w:r>
          </w:p>
        </w:tc>
      </w:tr>
      <w:tr w:rsidR="00A54498" w:rsidRPr="00A54498" w14:paraId="4EDECF2C" w14:textId="77777777" w:rsidTr="007F79EE">
        <w:trPr>
          <w:trHeight w:val="315"/>
        </w:trPr>
        <w:tc>
          <w:tcPr>
            <w:tcW w:w="12163" w:type="dxa"/>
            <w:gridSpan w:val="6"/>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DAE4680" w14:textId="2847382B" w:rsidR="00A54498" w:rsidRPr="00A54498" w:rsidRDefault="00A54498" w:rsidP="00A54498">
            <w:pPr>
              <w:spacing w:after="0" w:line="240" w:lineRule="auto"/>
              <w:jc w:val="center"/>
              <w:rPr>
                <w:rFonts w:cs="Arial"/>
                <w:b/>
                <w:bCs/>
                <w:color w:val="000000"/>
                <w:sz w:val="18"/>
                <w:szCs w:val="18"/>
              </w:rPr>
            </w:pPr>
            <w:r w:rsidRPr="00A54498">
              <w:rPr>
                <w:rFonts w:cs="Arial"/>
                <w:b/>
                <w:bCs/>
                <w:color w:val="000000"/>
                <w:sz w:val="18"/>
                <w:szCs w:val="18"/>
              </w:rPr>
              <w:t xml:space="preserve">Celková nabídková cena za služby </w:t>
            </w:r>
          </w:p>
        </w:tc>
        <w:tc>
          <w:tcPr>
            <w:tcW w:w="17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D3A146" w14:textId="77777777" w:rsidR="00A54498" w:rsidRPr="00A54498" w:rsidRDefault="00A54498" w:rsidP="00665471">
            <w:pPr>
              <w:spacing w:after="0" w:line="240" w:lineRule="auto"/>
              <w:jc w:val="right"/>
              <w:rPr>
                <w:rFonts w:cs="Arial"/>
                <w:b/>
                <w:bCs/>
                <w:color w:val="000000"/>
                <w:sz w:val="18"/>
                <w:szCs w:val="18"/>
              </w:rPr>
            </w:pPr>
            <w:r w:rsidRPr="00A54498">
              <w:rPr>
                <w:rFonts w:cs="Arial"/>
                <w:b/>
                <w:bCs/>
                <w:color w:val="000000"/>
                <w:sz w:val="18"/>
                <w:szCs w:val="18"/>
              </w:rPr>
              <w:t xml:space="preserve">    349 698 000 Kč </w:t>
            </w:r>
          </w:p>
        </w:tc>
      </w:tr>
    </w:tbl>
    <w:p w14:paraId="46E2B0E3" w14:textId="77777777" w:rsidR="00131ADD" w:rsidRPr="00FF479E" w:rsidRDefault="00131ADD" w:rsidP="00131ADD">
      <w:pPr>
        <w:pStyle w:val="RLProhlensmluvnchstran"/>
        <w:rPr>
          <w:rFonts w:cs="Arial"/>
          <w:szCs w:val="20"/>
        </w:rPr>
      </w:pPr>
    </w:p>
    <w:p w14:paraId="01A8CA90" w14:textId="77777777" w:rsidR="00131ADD" w:rsidRPr="00FF479E" w:rsidRDefault="00131ADD" w:rsidP="00131ADD">
      <w:pPr>
        <w:pStyle w:val="RLProhlensmluvnchstran"/>
        <w:jc w:val="left"/>
        <w:rPr>
          <w:rFonts w:cs="Arial"/>
          <w:szCs w:val="20"/>
        </w:rPr>
        <w:sectPr w:rsidR="00131ADD" w:rsidRPr="00FF479E" w:rsidSect="00A54498">
          <w:headerReference w:type="default" r:id="rId21"/>
          <w:footerReference w:type="default" r:id="rId22"/>
          <w:pgSz w:w="16838" w:h="11906" w:orient="landscape"/>
          <w:pgMar w:top="1418" w:right="1418" w:bottom="1418" w:left="1418" w:header="709" w:footer="709" w:gutter="0"/>
          <w:pgNumType w:start="1"/>
          <w:cols w:space="708"/>
          <w:docGrid w:linePitch="360"/>
        </w:sectPr>
      </w:pPr>
    </w:p>
    <w:p w14:paraId="501F4069" w14:textId="2220AE7D" w:rsidR="00CB4254" w:rsidRPr="00131ADD" w:rsidRDefault="00CB4254" w:rsidP="00CB4254">
      <w:pPr>
        <w:pStyle w:val="RLProhlensmluvnchstran"/>
        <w:rPr>
          <w:rFonts w:cs="Arial"/>
          <w:szCs w:val="20"/>
          <w:lang w:val="cs-CZ"/>
        </w:rPr>
      </w:pPr>
      <w:r w:rsidRPr="00FF479E">
        <w:rPr>
          <w:rFonts w:cs="Arial"/>
          <w:szCs w:val="20"/>
        </w:rPr>
        <w:lastRenderedPageBreak/>
        <w:t xml:space="preserve">Příloha č. </w:t>
      </w:r>
      <w:bookmarkEnd w:id="166"/>
      <w:r w:rsidR="00131ADD">
        <w:rPr>
          <w:rFonts w:cs="Arial"/>
          <w:szCs w:val="20"/>
          <w:lang w:val="cs-CZ"/>
        </w:rPr>
        <w:t>5</w:t>
      </w:r>
    </w:p>
    <w:p w14:paraId="59F6DE86" w14:textId="77777777" w:rsidR="00F225C9" w:rsidRPr="00131ADD" w:rsidRDefault="005958D3" w:rsidP="00F225C9">
      <w:pPr>
        <w:pStyle w:val="RLProhlensmluvnchstran"/>
        <w:rPr>
          <w:caps/>
          <w:lang w:val="cs-CZ"/>
        </w:rPr>
      </w:pPr>
      <w:r w:rsidRPr="00131ADD">
        <w:rPr>
          <w:caps/>
          <w:lang w:val="cs-CZ"/>
        </w:rPr>
        <w:t>Oprávněné osoby</w:t>
      </w:r>
      <w:r w:rsidR="003F2C7F" w:rsidRPr="00131ADD">
        <w:rPr>
          <w:caps/>
          <w:lang w:val="cs-CZ"/>
        </w:rPr>
        <w:t xml:space="preserve"> </w:t>
      </w:r>
    </w:p>
    <w:p w14:paraId="16EF3561" w14:textId="77777777" w:rsidR="00CB52E3" w:rsidRDefault="00CB52E3" w:rsidP="00131ADD">
      <w:pPr>
        <w:spacing w:after="0"/>
        <w:rPr>
          <w:rFonts w:cs="Arial"/>
          <w:b/>
          <w:szCs w:val="20"/>
        </w:rPr>
      </w:pPr>
    </w:p>
    <w:p w14:paraId="62FCC344" w14:textId="61E7DBFC" w:rsidR="00B7536D" w:rsidRPr="00FF479E" w:rsidRDefault="00B7536D" w:rsidP="00131ADD">
      <w:pPr>
        <w:spacing w:after="0"/>
        <w:rPr>
          <w:rFonts w:cs="Arial"/>
          <w:b/>
          <w:szCs w:val="20"/>
        </w:rPr>
      </w:pPr>
      <w:r w:rsidRPr="00FF479E">
        <w:rPr>
          <w:rFonts w:cs="Arial"/>
          <w:b/>
          <w:szCs w:val="20"/>
        </w:rPr>
        <w:t>Za Objednatele:</w:t>
      </w:r>
    </w:p>
    <w:p w14:paraId="15DC00B7" w14:textId="77777777" w:rsidR="00B7536D" w:rsidRPr="00FF479E" w:rsidRDefault="00B7536D" w:rsidP="00907663">
      <w:pPr>
        <w:spacing w:before="120"/>
        <w:rPr>
          <w:rFonts w:cs="Arial"/>
          <w:szCs w:val="20"/>
          <w:lang w:eastAsia="en-US"/>
        </w:rPr>
      </w:pPr>
      <w:r w:rsidRPr="00FF479E">
        <w:rPr>
          <w:rFonts w:cs="Arial"/>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907663" w:rsidRPr="00FF479E" w14:paraId="51408FAA" w14:textId="77777777" w:rsidTr="00907663">
        <w:tc>
          <w:tcPr>
            <w:tcW w:w="2160" w:type="dxa"/>
            <w:shd w:val="clear" w:color="auto" w:fill="auto"/>
            <w:vAlign w:val="center"/>
          </w:tcPr>
          <w:p w14:paraId="34142D5F" w14:textId="77777777" w:rsidR="00907663" w:rsidRPr="00FF479E" w:rsidRDefault="00907663" w:rsidP="00907663">
            <w:pPr>
              <w:rPr>
                <w:rFonts w:cs="Arial"/>
                <w:szCs w:val="20"/>
                <w:lang w:eastAsia="en-US"/>
              </w:rPr>
            </w:pPr>
            <w:r w:rsidRPr="00FF479E">
              <w:rPr>
                <w:rFonts w:cs="Arial"/>
                <w:szCs w:val="20"/>
                <w:lang w:eastAsia="en-US"/>
              </w:rPr>
              <w:t>Jméno a příjmení</w:t>
            </w:r>
          </w:p>
        </w:tc>
        <w:tc>
          <w:tcPr>
            <w:tcW w:w="6163" w:type="dxa"/>
            <w:shd w:val="clear" w:color="auto" w:fill="auto"/>
          </w:tcPr>
          <w:p w14:paraId="051D5488" w14:textId="13E89537" w:rsidR="00907663" w:rsidRPr="00FF479E" w:rsidRDefault="007F79EE" w:rsidP="00907663">
            <w:pPr>
              <w:rPr>
                <w:rFonts w:cs="Arial"/>
                <w:szCs w:val="20"/>
              </w:rPr>
            </w:pPr>
            <w:r w:rsidRPr="004E64F5">
              <w:rPr>
                <w:rFonts w:cs="Arial"/>
                <w:i/>
                <w:iCs/>
                <w:color w:val="FFFFFF" w:themeColor="background1"/>
                <w:szCs w:val="20"/>
                <w:highlight w:val="black"/>
              </w:rPr>
              <w:t>neveřejný údaj</w:t>
            </w:r>
          </w:p>
        </w:tc>
      </w:tr>
      <w:tr w:rsidR="00907663" w:rsidRPr="00FF479E" w14:paraId="687C3F12" w14:textId="77777777" w:rsidTr="00907663">
        <w:tc>
          <w:tcPr>
            <w:tcW w:w="2160" w:type="dxa"/>
            <w:shd w:val="clear" w:color="auto" w:fill="auto"/>
            <w:vAlign w:val="center"/>
          </w:tcPr>
          <w:p w14:paraId="34D457AE" w14:textId="77777777" w:rsidR="00907663" w:rsidRPr="00FF479E" w:rsidRDefault="00907663" w:rsidP="00907663">
            <w:pPr>
              <w:rPr>
                <w:rFonts w:cs="Arial"/>
                <w:szCs w:val="20"/>
                <w:lang w:eastAsia="en-US"/>
              </w:rPr>
            </w:pPr>
            <w:r w:rsidRPr="00FF479E">
              <w:rPr>
                <w:rFonts w:cs="Arial"/>
                <w:szCs w:val="20"/>
                <w:lang w:eastAsia="en-US"/>
              </w:rPr>
              <w:t>Adresa</w:t>
            </w:r>
          </w:p>
        </w:tc>
        <w:tc>
          <w:tcPr>
            <w:tcW w:w="6163" w:type="dxa"/>
            <w:shd w:val="clear" w:color="auto" w:fill="auto"/>
          </w:tcPr>
          <w:p w14:paraId="51348FC4" w14:textId="1A895E6C" w:rsidR="00907663" w:rsidRDefault="00516105" w:rsidP="00907663">
            <w:r>
              <w:rPr>
                <w:rFonts w:cs="Arial"/>
                <w:szCs w:val="20"/>
              </w:rPr>
              <w:t>Na Poříčním právu 1/376, 128 01 Praha 2</w:t>
            </w:r>
          </w:p>
        </w:tc>
      </w:tr>
      <w:tr w:rsidR="00907663" w:rsidRPr="00FF479E" w14:paraId="79CB4351" w14:textId="77777777" w:rsidTr="00907663">
        <w:tc>
          <w:tcPr>
            <w:tcW w:w="2160" w:type="dxa"/>
            <w:shd w:val="clear" w:color="auto" w:fill="auto"/>
            <w:vAlign w:val="center"/>
          </w:tcPr>
          <w:p w14:paraId="018C92D3" w14:textId="77777777" w:rsidR="00907663" w:rsidRPr="00FF479E" w:rsidRDefault="00907663" w:rsidP="00907663">
            <w:pPr>
              <w:rPr>
                <w:rFonts w:cs="Arial"/>
                <w:szCs w:val="20"/>
                <w:lang w:eastAsia="en-US"/>
              </w:rPr>
            </w:pPr>
            <w:r w:rsidRPr="00FF479E">
              <w:rPr>
                <w:rFonts w:cs="Arial"/>
                <w:szCs w:val="20"/>
                <w:lang w:eastAsia="en-US"/>
              </w:rPr>
              <w:t>E-mail</w:t>
            </w:r>
          </w:p>
        </w:tc>
        <w:tc>
          <w:tcPr>
            <w:tcW w:w="6163" w:type="dxa"/>
            <w:shd w:val="clear" w:color="auto" w:fill="auto"/>
          </w:tcPr>
          <w:p w14:paraId="08E950BE" w14:textId="595EF5AF" w:rsidR="00907663" w:rsidRDefault="007F79EE" w:rsidP="00907663">
            <w:r w:rsidRPr="004E64F5">
              <w:rPr>
                <w:rFonts w:cs="Arial"/>
                <w:i/>
                <w:iCs/>
                <w:color w:val="FFFFFF" w:themeColor="background1"/>
                <w:szCs w:val="20"/>
                <w:highlight w:val="black"/>
              </w:rPr>
              <w:t>neveřejný údaj</w:t>
            </w:r>
          </w:p>
        </w:tc>
      </w:tr>
      <w:tr w:rsidR="00907663" w:rsidRPr="00FF479E" w14:paraId="2746BA94" w14:textId="77777777" w:rsidTr="00907663">
        <w:tc>
          <w:tcPr>
            <w:tcW w:w="2160" w:type="dxa"/>
            <w:shd w:val="clear" w:color="auto" w:fill="auto"/>
            <w:vAlign w:val="center"/>
          </w:tcPr>
          <w:p w14:paraId="05E26BE9" w14:textId="77777777" w:rsidR="00907663" w:rsidRPr="00FF479E" w:rsidRDefault="00907663" w:rsidP="00907663">
            <w:pPr>
              <w:rPr>
                <w:rFonts w:cs="Arial"/>
                <w:szCs w:val="20"/>
                <w:lang w:eastAsia="en-US"/>
              </w:rPr>
            </w:pPr>
            <w:r w:rsidRPr="00FF479E">
              <w:rPr>
                <w:rFonts w:cs="Arial"/>
                <w:szCs w:val="20"/>
                <w:lang w:eastAsia="en-US"/>
              </w:rPr>
              <w:t>Telefon</w:t>
            </w:r>
          </w:p>
        </w:tc>
        <w:tc>
          <w:tcPr>
            <w:tcW w:w="6163" w:type="dxa"/>
            <w:shd w:val="clear" w:color="auto" w:fill="auto"/>
          </w:tcPr>
          <w:p w14:paraId="5A526DAF" w14:textId="69595FE0" w:rsidR="00907663" w:rsidRPr="00FF479E" w:rsidRDefault="007F79EE" w:rsidP="00907663">
            <w:pPr>
              <w:rPr>
                <w:rFonts w:cs="Arial"/>
                <w:szCs w:val="20"/>
              </w:rPr>
            </w:pPr>
            <w:r w:rsidRPr="004E64F5">
              <w:rPr>
                <w:rFonts w:cs="Arial"/>
                <w:i/>
                <w:iCs/>
                <w:color w:val="FFFFFF" w:themeColor="background1"/>
                <w:szCs w:val="20"/>
                <w:highlight w:val="black"/>
              </w:rPr>
              <w:t xml:space="preserve"> </w:t>
            </w:r>
            <w:r w:rsidRPr="004E64F5">
              <w:rPr>
                <w:rFonts w:cs="Arial"/>
                <w:i/>
                <w:iCs/>
                <w:color w:val="FFFFFF" w:themeColor="background1"/>
                <w:szCs w:val="20"/>
                <w:highlight w:val="black"/>
              </w:rPr>
              <w:t>neveřejný údaj</w:t>
            </w:r>
          </w:p>
        </w:tc>
      </w:tr>
    </w:tbl>
    <w:p w14:paraId="78AE5B6F" w14:textId="77777777" w:rsidR="00B7536D" w:rsidRPr="00FF479E" w:rsidRDefault="00B7536D" w:rsidP="00131ADD">
      <w:pPr>
        <w:spacing w:before="240"/>
        <w:rPr>
          <w:rFonts w:cs="Arial"/>
          <w:szCs w:val="20"/>
          <w:lang w:eastAsia="en-US"/>
        </w:rPr>
      </w:pPr>
      <w:r w:rsidRPr="00FF479E">
        <w:rPr>
          <w:rFonts w:cs="Arial"/>
          <w:szCs w:val="20"/>
          <w:lang w:eastAsia="en-US"/>
        </w:rPr>
        <w:t>ve věcech 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7F79EE" w:rsidRPr="00FF479E" w14:paraId="2DF5B054" w14:textId="77777777" w:rsidTr="007F79EE">
        <w:tc>
          <w:tcPr>
            <w:tcW w:w="2160" w:type="dxa"/>
            <w:shd w:val="clear" w:color="auto" w:fill="auto"/>
            <w:vAlign w:val="center"/>
          </w:tcPr>
          <w:p w14:paraId="53F69FFE" w14:textId="77777777" w:rsidR="007F79EE" w:rsidRPr="00FF479E" w:rsidRDefault="007F79EE" w:rsidP="007F79EE">
            <w:pPr>
              <w:rPr>
                <w:rFonts w:cs="Arial"/>
                <w:szCs w:val="20"/>
                <w:lang w:eastAsia="en-US"/>
              </w:rPr>
            </w:pPr>
            <w:r w:rsidRPr="00FF479E">
              <w:rPr>
                <w:rFonts w:cs="Arial"/>
                <w:szCs w:val="20"/>
                <w:lang w:eastAsia="en-US"/>
              </w:rPr>
              <w:t>Jméno a příjmení</w:t>
            </w:r>
          </w:p>
        </w:tc>
        <w:tc>
          <w:tcPr>
            <w:tcW w:w="6163" w:type="dxa"/>
          </w:tcPr>
          <w:p w14:paraId="2D9C50DC" w14:textId="700C41A5" w:rsidR="007F79EE" w:rsidRDefault="007F79EE" w:rsidP="007F79EE">
            <w:pPr>
              <w:rPr>
                <w:rFonts w:cs="Arial"/>
                <w:szCs w:val="20"/>
              </w:rPr>
            </w:pPr>
            <w:r w:rsidRPr="004E64F5">
              <w:rPr>
                <w:rFonts w:cs="Arial"/>
                <w:i/>
                <w:iCs/>
                <w:color w:val="FFFFFF" w:themeColor="background1"/>
                <w:szCs w:val="20"/>
                <w:highlight w:val="black"/>
              </w:rPr>
              <w:t>neveřejný údaj</w:t>
            </w:r>
          </w:p>
        </w:tc>
      </w:tr>
      <w:tr w:rsidR="007F79EE" w:rsidRPr="00FF479E" w14:paraId="0D072240" w14:textId="77777777" w:rsidTr="007F79EE">
        <w:tc>
          <w:tcPr>
            <w:tcW w:w="2160" w:type="dxa"/>
            <w:shd w:val="clear" w:color="auto" w:fill="auto"/>
            <w:vAlign w:val="center"/>
          </w:tcPr>
          <w:p w14:paraId="457A45AE" w14:textId="77777777" w:rsidR="007F79EE" w:rsidRPr="00FF479E" w:rsidRDefault="007F79EE" w:rsidP="007F79EE">
            <w:pPr>
              <w:rPr>
                <w:rFonts w:cs="Arial"/>
                <w:szCs w:val="20"/>
                <w:lang w:eastAsia="en-US"/>
              </w:rPr>
            </w:pPr>
            <w:r w:rsidRPr="00FF479E">
              <w:rPr>
                <w:rFonts w:cs="Arial"/>
                <w:szCs w:val="20"/>
                <w:lang w:eastAsia="en-US"/>
              </w:rPr>
              <w:t>Adresa</w:t>
            </w:r>
          </w:p>
        </w:tc>
        <w:tc>
          <w:tcPr>
            <w:tcW w:w="6163" w:type="dxa"/>
          </w:tcPr>
          <w:p w14:paraId="2AA9152A" w14:textId="213F5C8A" w:rsidR="007F79EE" w:rsidRDefault="007F79EE" w:rsidP="007F79EE">
            <w:pPr>
              <w:rPr>
                <w:rFonts w:cs="Arial"/>
                <w:szCs w:val="20"/>
              </w:rPr>
            </w:pPr>
            <w:r>
              <w:rPr>
                <w:rFonts w:cs="Arial"/>
                <w:szCs w:val="20"/>
              </w:rPr>
              <w:t>Na Poříčním právu 1/376, 128 01 Praha 2</w:t>
            </w:r>
          </w:p>
        </w:tc>
      </w:tr>
      <w:tr w:rsidR="007F79EE" w:rsidRPr="00FF479E" w14:paraId="67555C72" w14:textId="77777777" w:rsidTr="007F79EE">
        <w:tc>
          <w:tcPr>
            <w:tcW w:w="2160" w:type="dxa"/>
            <w:shd w:val="clear" w:color="auto" w:fill="auto"/>
            <w:vAlign w:val="center"/>
          </w:tcPr>
          <w:p w14:paraId="65B9AD44" w14:textId="77777777" w:rsidR="007F79EE" w:rsidRPr="00FF479E" w:rsidRDefault="007F79EE" w:rsidP="007F79EE">
            <w:pPr>
              <w:rPr>
                <w:rFonts w:cs="Arial"/>
                <w:szCs w:val="20"/>
                <w:lang w:eastAsia="en-US"/>
              </w:rPr>
            </w:pPr>
            <w:r w:rsidRPr="00FF479E">
              <w:rPr>
                <w:rFonts w:cs="Arial"/>
                <w:szCs w:val="20"/>
                <w:lang w:eastAsia="en-US"/>
              </w:rPr>
              <w:t>E-mail</w:t>
            </w:r>
          </w:p>
        </w:tc>
        <w:tc>
          <w:tcPr>
            <w:tcW w:w="6163" w:type="dxa"/>
          </w:tcPr>
          <w:p w14:paraId="463E64D5" w14:textId="16CDEEE1" w:rsidR="007F79EE" w:rsidRDefault="007F79EE" w:rsidP="007F79EE">
            <w:r w:rsidRPr="004E64F5">
              <w:rPr>
                <w:rFonts w:cs="Arial"/>
                <w:i/>
                <w:iCs/>
                <w:color w:val="FFFFFF" w:themeColor="background1"/>
                <w:szCs w:val="20"/>
                <w:highlight w:val="black"/>
              </w:rPr>
              <w:t>neveřejný údaj</w:t>
            </w:r>
          </w:p>
        </w:tc>
      </w:tr>
      <w:tr w:rsidR="007F79EE" w:rsidRPr="00FF479E" w14:paraId="4D27D889" w14:textId="77777777" w:rsidTr="007F79EE">
        <w:tc>
          <w:tcPr>
            <w:tcW w:w="2160" w:type="dxa"/>
            <w:shd w:val="clear" w:color="auto" w:fill="auto"/>
            <w:vAlign w:val="center"/>
          </w:tcPr>
          <w:p w14:paraId="50C87A59" w14:textId="77777777" w:rsidR="007F79EE" w:rsidRPr="00FF479E" w:rsidRDefault="007F79EE" w:rsidP="007F79EE">
            <w:pPr>
              <w:rPr>
                <w:rFonts w:cs="Arial"/>
                <w:szCs w:val="20"/>
                <w:lang w:eastAsia="en-US"/>
              </w:rPr>
            </w:pPr>
            <w:r w:rsidRPr="00FF479E">
              <w:rPr>
                <w:rFonts w:cs="Arial"/>
                <w:szCs w:val="20"/>
                <w:lang w:eastAsia="en-US"/>
              </w:rPr>
              <w:t>Telefon</w:t>
            </w:r>
          </w:p>
        </w:tc>
        <w:tc>
          <w:tcPr>
            <w:tcW w:w="6163" w:type="dxa"/>
          </w:tcPr>
          <w:p w14:paraId="729DE88E" w14:textId="7551F1EC" w:rsidR="007F79EE" w:rsidRPr="00516105" w:rsidRDefault="007F79EE" w:rsidP="007F79EE">
            <w:pPr>
              <w:rPr>
                <w:rFonts w:cs="Arial"/>
                <w:szCs w:val="20"/>
              </w:rPr>
            </w:pPr>
            <w:r w:rsidRPr="004E64F5">
              <w:rPr>
                <w:rFonts w:cs="Arial"/>
                <w:i/>
                <w:iCs/>
                <w:color w:val="FFFFFF" w:themeColor="background1"/>
                <w:szCs w:val="20"/>
                <w:highlight w:val="black"/>
              </w:rPr>
              <w:t xml:space="preserve"> neveřejný údaj</w:t>
            </w:r>
          </w:p>
        </w:tc>
      </w:tr>
    </w:tbl>
    <w:p w14:paraId="0CAAD005" w14:textId="77777777" w:rsidR="00327346" w:rsidRPr="00FF479E" w:rsidRDefault="00327346" w:rsidP="00131ADD">
      <w:pPr>
        <w:spacing w:before="240"/>
        <w:rPr>
          <w:rFonts w:cs="Arial"/>
          <w:szCs w:val="20"/>
          <w:lang w:eastAsia="en-US"/>
        </w:rPr>
      </w:pPr>
      <w:r w:rsidRPr="00FF479E">
        <w:rPr>
          <w:rFonts w:cs="Arial"/>
          <w:szCs w:val="20"/>
          <w:lang w:eastAsia="en-US"/>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3"/>
      </w:tblGrid>
      <w:tr w:rsidR="007F79EE" w:rsidRPr="00FF479E" w14:paraId="14F141B2" w14:textId="77777777" w:rsidTr="007F79EE">
        <w:tc>
          <w:tcPr>
            <w:tcW w:w="2160" w:type="dxa"/>
            <w:shd w:val="clear" w:color="auto" w:fill="auto"/>
            <w:vAlign w:val="center"/>
          </w:tcPr>
          <w:p w14:paraId="0FFB17E7" w14:textId="77777777" w:rsidR="007F79EE" w:rsidRPr="00FF479E" w:rsidRDefault="007F79EE" w:rsidP="007F79EE">
            <w:pPr>
              <w:rPr>
                <w:rFonts w:cs="Arial"/>
                <w:szCs w:val="20"/>
                <w:lang w:eastAsia="en-US"/>
              </w:rPr>
            </w:pPr>
            <w:r w:rsidRPr="00FF479E">
              <w:rPr>
                <w:rFonts w:cs="Arial"/>
                <w:szCs w:val="20"/>
                <w:lang w:eastAsia="en-US"/>
              </w:rPr>
              <w:t>Jméno a příjmení</w:t>
            </w:r>
          </w:p>
        </w:tc>
        <w:tc>
          <w:tcPr>
            <w:tcW w:w="6163" w:type="dxa"/>
          </w:tcPr>
          <w:p w14:paraId="258B6D58" w14:textId="130CA2F9" w:rsidR="007F79EE" w:rsidRDefault="007F79EE" w:rsidP="007F79EE">
            <w:pPr>
              <w:rPr>
                <w:rFonts w:cs="Arial"/>
                <w:szCs w:val="20"/>
              </w:rPr>
            </w:pPr>
            <w:r w:rsidRPr="004E64F5">
              <w:rPr>
                <w:rFonts w:cs="Arial"/>
                <w:i/>
                <w:iCs/>
                <w:color w:val="FFFFFF" w:themeColor="background1"/>
                <w:szCs w:val="20"/>
                <w:highlight w:val="black"/>
              </w:rPr>
              <w:t>neveřejný údaj</w:t>
            </w:r>
          </w:p>
        </w:tc>
      </w:tr>
      <w:tr w:rsidR="007F79EE" w:rsidRPr="00FF479E" w14:paraId="0CFCF4B6" w14:textId="77777777" w:rsidTr="007F79EE">
        <w:tc>
          <w:tcPr>
            <w:tcW w:w="2160" w:type="dxa"/>
            <w:shd w:val="clear" w:color="auto" w:fill="auto"/>
            <w:vAlign w:val="center"/>
          </w:tcPr>
          <w:p w14:paraId="06720BD4" w14:textId="77777777" w:rsidR="007F79EE" w:rsidRPr="00FF479E" w:rsidRDefault="007F79EE" w:rsidP="007F79EE">
            <w:pPr>
              <w:rPr>
                <w:rFonts w:cs="Arial"/>
                <w:szCs w:val="20"/>
                <w:lang w:eastAsia="en-US"/>
              </w:rPr>
            </w:pPr>
            <w:r w:rsidRPr="00FF479E">
              <w:rPr>
                <w:rFonts w:cs="Arial"/>
                <w:szCs w:val="20"/>
                <w:lang w:eastAsia="en-US"/>
              </w:rPr>
              <w:t>Adresa</w:t>
            </w:r>
          </w:p>
        </w:tc>
        <w:tc>
          <w:tcPr>
            <w:tcW w:w="6163" w:type="dxa"/>
          </w:tcPr>
          <w:p w14:paraId="090C08DF" w14:textId="66D4F1F0" w:rsidR="007F79EE" w:rsidRDefault="007F79EE" w:rsidP="007F79EE">
            <w:pPr>
              <w:rPr>
                <w:rFonts w:cs="Arial"/>
                <w:szCs w:val="20"/>
              </w:rPr>
            </w:pPr>
            <w:r>
              <w:rPr>
                <w:rFonts w:cs="Arial"/>
                <w:szCs w:val="20"/>
              </w:rPr>
              <w:t>Na Poříčním právu 1/376, 128 01 Praha 2</w:t>
            </w:r>
          </w:p>
        </w:tc>
      </w:tr>
      <w:tr w:rsidR="007F79EE" w:rsidRPr="00FF479E" w14:paraId="2B8CF8FF" w14:textId="77777777" w:rsidTr="007F79EE">
        <w:tc>
          <w:tcPr>
            <w:tcW w:w="2160" w:type="dxa"/>
            <w:shd w:val="clear" w:color="auto" w:fill="auto"/>
            <w:vAlign w:val="center"/>
          </w:tcPr>
          <w:p w14:paraId="5F44B50B" w14:textId="77777777" w:rsidR="007F79EE" w:rsidRPr="00FF479E" w:rsidRDefault="007F79EE" w:rsidP="007F79EE">
            <w:pPr>
              <w:rPr>
                <w:rFonts w:cs="Arial"/>
                <w:szCs w:val="20"/>
                <w:lang w:eastAsia="en-US"/>
              </w:rPr>
            </w:pPr>
            <w:r w:rsidRPr="00FF479E">
              <w:rPr>
                <w:rFonts w:cs="Arial"/>
                <w:szCs w:val="20"/>
                <w:lang w:eastAsia="en-US"/>
              </w:rPr>
              <w:t>E-mail</w:t>
            </w:r>
          </w:p>
        </w:tc>
        <w:tc>
          <w:tcPr>
            <w:tcW w:w="6163" w:type="dxa"/>
          </w:tcPr>
          <w:p w14:paraId="4A9459B7" w14:textId="125268F8" w:rsidR="007F79EE" w:rsidRDefault="007F79EE" w:rsidP="007F79EE">
            <w:r w:rsidRPr="004E64F5">
              <w:rPr>
                <w:rFonts w:cs="Arial"/>
                <w:i/>
                <w:iCs/>
                <w:color w:val="FFFFFF" w:themeColor="background1"/>
                <w:szCs w:val="20"/>
                <w:highlight w:val="black"/>
              </w:rPr>
              <w:t>neveřejný údaj</w:t>
            </w:r>
          </w:p>
        </w:tc>
      </w:tr>
      <w:tr w:rsidR="007F79EE" w:rsidRPr="00FF479E" w14:paraId="2DF54871" w14:textId="77777777" w:rsidTr="007F79EE">
        <w:tc>
          <w:tcPr>
            <w:tcW w:w="2160" w:type="dxa"/>
            <w:shd w:val="clear" w:color="auto" w:fill="auto"/>
            <w:vAlign w:val="center"/>
          </w:tcPr>
          <w:p w14:paraId="5A391F09" w14:textId="77777777" w:rsidR="007F79EE" w:rsidRPr="00FF479E" w:rsidRDefault="007F79EE" w:rsidP="007F79EE">
            <w:pPr>
              <w:rPr>
                <w:rFonts w:cs="Arial"/>
                <w:szCs w:val="20"/>
                <w:lang w:eastAsia="en-US"/>
              </w:rPr>
            </w:pPr>
            <w:r w:rsidRPr="00FF479E">
              <w:rPr>
                <w:rFonts w:cs="Arial"/>
                <w:szCs w:val="20"/>
                <w:lang w:eastAsia="en-US"/>
              </w:rPr>
              <w:t>Telefon</w:t>
            </w:r>
          </w:p>
        </w:tc>
        <w:tc>
          <w:tcPr>
            <w:tcW w:w="6163" w:type="dxa"/>
          </w:tcPr>
          <w:p w14:paraId="6FDFD85A" w14:textId="7E91B154" w:rsidR="007F79EE" w:rsidRPr="00516105" w:rsidRDefault="007F79EE" w:rsidP="007F79EE">
            <w:pPr>
              <w:rPr>
                <w:rFonts w:cs="Arial"/>
                <w:szCs w:val="20"/>
              </w:rPr>
            </w:pPr>
            <w:r w:rsidRPr="004E64F5">
              <w:rPr>
                <w:rFonts w:cs="Arial"/>
                <w:i/>
                <w:iCs/>
                <w:color w:val="FFFFFF" w:themeColor="background1"/>
                <w:szCs w:val="20"/>
                <w:highlight w:val="black"/>
              </w:rPr>
              <w:t xml:space="preserve"> neveřejný údaj</w:t>
            </w:r>
          </w:p>
        </w:tc>
      </w:tr>
    </w:tbl>
    <w:p w14:paraId="35E8DC6F" w14:textId="77777777" w:rsidR="00327346" w:rsidRPr="00FF479E" w:rsidRDefault="00327346" w:rsidP="00F91E41">
      <w:pPr>
        <w:rPr>
          <w:rFonts w:cs="Arial"/>
          <w:b/>
          <w:szCs w:val="20"/>
        </w:rPr>
      </w:pPr>
    </w:p>
    <w:p w14:paraId="415D6FCE" w14:textId="77777777" w:rsidR="0084595F" w:rsidRPr="00FF479E" w:rsidRDefault="0084595F">
      <w:pPr>
        <w:spacing w:after="0" w:line="240" w:lineRule="auto"/>
        <w:rPr>
          <w:rFonts w:cs="Arial"/>
          <w:b/>
          <w:szCs w:val="20"/>
        </w:rPr>
      </w:pPr>
    </w:p>
    <w:p w14:paraId="389717BD" w14:textId="6899568B" w:rsidR="00B7536D" w:rsidRPr="00FF479E" w:rsidRDefault="00B7536D" w:rsidP="00C4561F">
      <w:pPr>
        <w:spacing w:after="0" w:line="240" w:lineRule="auto"/>
        <w:rPr>
          <w:rFonts w:cs="Arial"/>
          <w:b/>
          <w:szCs w:val="20"/>
        </w:rPr>
      </w:pPr>
      <w:r w:rsidRPr="00FF479E">
        <w:rPr>
          <w:rFonts w:cs="Arial"/>
          <w:b/>
          <w:szCs w:val="20"/>
        </w:rPr>
        <w:t xml:space="preserve">Za </w:t>
      </w:r>
      <w:r w:rsidR="00902894" w:rsidRPr="00FF479E">
        <w:rPr>
          <w:rFonts w:cs="Arial"/>
          <w:b/>
          <w:szCs w:val="20"/>
        </w:rPr>
        <w:t>Poskytovatel</w:t>
      </w:r>
      <w:r w:rsidRPr="00FF479E">
        <w:rPr>
          <w:rFonts w:cs="Arial"/>
          <w:b/>
          <w:szCs w:val="20"/>
        </w:rPr>
        <w:t>e:</w:t>
      </w:r>
    </w:p>
    <w:p w14:paraId="177688B3" w14:textId="77777777" w:rsidR="00B7536D" w:rsidRPr="00FF479E" w:rsidRDefault="00B7536D" w:rsidP="00907663">
      <w:pPr>
        <w:spacing w:before="120"/>
        <w:rPr>
          <w:rFonts w:cs="Arial"/>
          <w:szCs w:val="20"/>
          <w:lang w:eastAsia="en-US"/>
        </w:rPr>
      </w:pPr>
      <w:r w:rsidRPr="00FF479E">
        <w:rPr>
          <w:rFonts w:cs="Arial"/>
          <w:szCs w:val="20"/>
          <w:lang w:eastAsia="en-US"/>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162"/>
      </w:tblGrid>
      <w:tr w:rsidR="00B7536D" w:rsidRPr="00FF479E" w14:paraId="489EE458" w14:textId="77777777" w:rsidTr="00192BAA">
        <w:tc>
          <w:tcPr>
            <w:tcW w:w="2206" w:type="dxa"/>
            <w:shd w:val="clear" w:color="auto" w:fill="auto"/>
            <w:vAlign w:val="center"/>
          </w:tcPr>
          <w:p w14:paraId="3967091A" w14:textId="77777777" w:rsidR="00B7536D" w:rsidRPr="00FF479E" w:rsidRDefault="00B7536D" w:rsidP="00192BAA">
            <w:pPr>
              <w:rPr>
                <w:rFonts w:cs="Arial"/>
                <w:szCs w:val="20"/>
                <w:lang w:eastAsia="en-US"/>
              </w:rPr>
            </w:pPr>
            <w:r w:rsidRPr="00FF479E">
              <w:rPr>
                <w:rFonts w:cs="Arial"/>
                <w:szCs w:val="20"/>
                <w:lang w:eastAsia="en-US"/>
              </w:rPr>
              <w:t>Jméno a příjmení</w:t>
            </w:r>
          </w:p>
        </w:tc>
        <w:tc>
          <w:tcPr>
            <w:tcW w:w="6343" w:type="dxa"/>
            <w:shd w:val="clear" w:color="auto" w:fill="auto"/>
            <w:vAlign w:val="center"/>
          </w:tcPr>
          <w:p w14:paraId="40D50EA0" w14:textId="263A2478" w:rsidR="00B7536D" w:rsidRPr="00FF479E" w:rsidRDefault="007F79EE" w:rsidP="00192BAA">
            <w:pPr>
              <w:rPr>
                <w:rFonts w:cs="Arial"/>
                <w:szCs w:val="20"/>
                <w:lang w:eastAsia="en-US"/>
              </w:rPr>
            </w:pPr>
            <w:r w:rsidRPr="004E64F5">
              <w:rPr>
                <w:rFonts w:cs="Arial"/>
                <w:i/>
                <w:iCs/>
                <w:color w:val="FFFFFF" w:themeColor="background1"/>
                <w:szCs w:val="20"/>
                <w:highlight w:val="black"/>
              </w:rPr>
              <w:t>neveřejný údaj</w:t>
            </w:r>
          </w:p>
        </w:tc>
      </w:tr>
      <w:tr w:rsidR="00986249" w:rsidRPr="00FF479E" w14:paraId="5B4A4637" w14:textId="77777777" w:rsidTr="00192BAA">
        <w:tc>
          <w:tcPr>
            <w:tcW w:w="2206" w:type="dxa"/>
            <w:shd w:val="clear" w:color="auto" w:fill="auto"/>
            <w:vAlign w:val="center"/>
          </w:tcPr>
          <w:p w14:paraId="12AAE41B" w14:textId="77777777" w:rsidR="00986249" w:rsidRPr="00FF479E" w:rsidRDefault="00986249" w:rsidP="00986249">
            <w:pPr>
              <w:rPr>
                <w:rFonts w:cs="Arial"/>
                <w:szCs w:val="20"/>
                <w:lang w:eastAsia="en-US"/>
              </w:rPr>
            </w:pPr>
            <w:r w:rsidRPr="00FF479E">
              <w:rPr>
                <w:rFonts w:cs="Arial"/>
                <w:szCs w:val="20"/>
                <w:lang w:eastAsia="en-US"/>
              </w:rPr>
              <w:t>Adresa</w:t>
            </w:r>
          </w:p>
        </w:tc>
        <w:tc>
          <w:tcPr>
            <w:tcW w:w="6343" w:type="dxa"/>
            <w:shd w:val="clear" w:color="auto" w:fill="auto"/>
          </w:tcPr>
          <w:p w14:paraId="40FD9502" w14:textId="3D946F64" w:rsidR="00986249" w:rsidRDefault="00E32A6C" w:rsidP="00986249">
            <w:r>
              <w:rPr>
                <w:rFonts w:cs="Arial"/>
                <w:szCs w:val="20"/>
              </w:rPr>
              <w:t>Pacajevova 97/24</w:t>
            </w:r>
            <w:r w:rsidR="002C078C">
              <w:rPr>
                <w:rFonts w:cs="Arial"/>
                <w:szCs w:val="20"/>
              </w:rPr>
              <w:t>, 149 00 Praha 4</w:t>
            </w:r>
          </w:p>
        </w:tc>
      </w:tr>
      <w:tr w:rsidR="00986249" w:rsidRPr="00FF479E" w14:paraId="33AF45C9" w14:textId="77777777" w:rsidTr="00192BAA">
        <w:tc>
          <w:tcPr>
            <w:tcW w:w="2206" w:type="dxa"/>
            <w:shd w:val="clear" w:color="auto" w:fill="auto"/>
            <w:vAlign w:val="center"/>
          </w:tcPr>
          <w:p w14:paraId="4B7499AD" w14:textId="77777777" w:rsidR="00986249" w:rsidRPr="00FF479E" w:rsidRDefault="00986249" w:rsidP="00986249">
            <w:pPr>
              <w:rPr>
                <w:rFonts w:cs="Arial"/>
                <w:szCs w:val="20"/>
                <w:lang w:eastAsia="en-US"/>
              </w:rPr>
            </w:pPr>
            <w:r w:rsidRPr="00FF479E">
              <w:rPr>
                <w:rFonts w:cs="Arial"/>
                <w:szCs w:val="20"/>
                <w:lang w:eastAsia="en-US"/>
              </w:rPr>
              <w:t>E-mail</w:t>
            </w:r>
          </w:p>
        </w:tc>
        <w:tc>
          <w:tcPr>
            <w:tcW w:w="6343" w:type="dxa"/>
            <w:shd w:val="clear" w:color="auto" w:fill="auto"/>
          </w:tcPr>
          <w:p w14:paraId="533858B0" w14:textId="3915BF5D" w:rsidR="00986249" w:rsidRDefault="007F79EE" w:rsidP="00986249">
            <w:r w:rsidRPr="004E64F5">
              <w:rPr>
                <w:rFonts w:cs="Arial"/>
                <w:i/>
                <w:iCs/>
                <w:color w:val="FFFFFF" w:themeColor="background1"/>
                <w:szCs w:val="20"/>
                <w:highlight w:val="black"/>
              </w:rPr>
              <w:t>neveřejný údaj</w:t>
            </w:r>
          </w:p>
        </w:tc>
      </w:tr>
      <w:tr w:rsidR="00986249" w:rsidRPr="00FF479E" w14:paraId="031952A1" w14:textId="77777777" w:rsidTr="00192BAA">
        <w:tc>
          <w:tcPr>
            <w:tcW w:w="2206" w:type="dxa"/>
            <w:shd w:val="clear" w:color="auto" w:fill="auto"/>
            <w:vAlign w:val="center"/>
          </w:tcPr>
          <w:p w14:paraId="6614EE6F" w14:textId="77777777" w:rsidR="00986249" w:rsidRPr="00FF479E" w:rsidRDefault="00986249" w:rsidP="00986249">
            <w:pPr>
              <w:rPr>
                <w:rFonts w:cs="Arial"/>
                <w:szCs w:val="20"/>
                <w:lang w:eastAsia="en-US"/>
              </w:rPr>
            </w:pPr>
            <w:r w:rsidRPr="00FF479E">
              <w:rPr>
                <w:rFonts w:cs="Arial"/>
                <w:szCs w:val="20"/>
                <w:lang w:eastAsia="en-US"/>
              </w:rPr>
              <w:t>Telefon</w:t>
            </w:r>
          </w:p>
        </w:tc>
        <w:tc>
          <w:tcPr>
            <w:tcW w:w="6343" w:type="dxa"/>
            <w:shd w:val="clear" w:color="auto" w:fill="auto"/>
          </w:tcPr>
          <w:p w14:paraId="4C0BFDED" w14:textId="1B61F762" w:rsidR="00986249" w:rsidRDefault="007F79EE" w:rsidP="00986249">
            <w:r w:rsidRPr="004E64F5">
              <w:rPr>
                <w:rFonts w:cs="Arial"/>
                <w:i/>
                <w:iCs/>
                <w:color w:val="FFFFFF" w:themeColor="background1"/>
                <w:szCs w:val="20"/>
                <w:highlight w:val="black"/>
              </w:rPr>
              <w:t>neveřejný údaj</w:t>
            </w:r>
          </w:p>
        </w:tc>
      </w:tr>
    </w:tbl>
    <w:p w14:paraId="3E04F642" w14:textId="77777777" w:rsidR="00B7536D" w:rsidRPr="00FF479E" w:rsidRDefault="00B7536D" w:rsidP="00907663">
      <w:pPr>
        <w:spacing w:before="240"/>
        <w:rPr>
          <w:rFonts w:cs="Arial"/>
          <w:szCs w:val="20"/>
          <w:lang w:eastAsia="en-US"/>
        </w:rPr>
      </w:pPr>
      <w:r w:rsidRPr="00FF479E">
        <w:rPr>
          <w:rFonts w:cs="Arial"/>
          <w:szCs w:val="20"/>
          <w:lang w:eastAsia="en-US"/>
        </w:rPr>
        <w:t>ve věcech obchodních: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6172"/>
      </w:tblGrid>
      <w:tr w:rsidR="007F79EE" w:rsidRPr="00FF479E" w14:paraId="4FBCA308" w14:textId="77777777" w:rsidTr="007F79EE">
        <w:tc>
          <w:tcPr>
            <w:tcW w:w="2151" w:type="dxa"/>
            <w:shd w:val="clear" w:color="auto" w:fill="auto"/>
            <w:vAlign w:val="center"/>
          </w:tcPr>
          <w:p w14:paraId="5F6814EC" w14:textId="77777777" w:rsidR="007F79EE" w:rsidRPr="00FF479E" w:rsidRDefault="007F79EE" w:rsidP="007F79EE">
            <w:pPr>
              <w:rPr>
                <w:rFonts w:cs="Arial"/>
                <w:szCs w:val="20"/>
                <w:lang w:eastAsia="en-US"/>
              </w:rPr>
            </w:pPr>
            <w:r w:rsidRPr="00FF479E">
              <w:rPr>
                <w:rFonts w:cs="Arial"/>
                <w:szCs w:val="20"/>
                <w:lang w:eastAsia="en-US"/>
              </w:rPr>
              <w:t>Jméno a příjmení</w:t>
            </w:r>
          </w:p>
        </w:tc>
        <w:tc>
          <w:tcPr>
            <w:tcW w:w="6172" w:type="dxa"/>
            <w:vAlign w:val="center"/>
          </w:tcPr>
          <w:p w14:paraId="05343559" w14:textId="65EE0B4E" w:rsidR="007F79EE" w:rsidRDefault="007F79EE" w:rsidP="007F79EE">
            <w:pPr>
              <w:rPr>
                <w:rFonts w:cs="Arial"/>
                <w:szCs w:val="20"/>
              </w:rPr>
            </w:pPr>
            <w:r w:rsidRPr="004E64F5">
              <w:rPr>
                <w:rFonts w:cs="Arial"/>
                <w:i/>
                <w:iCs/>
                <w:color w:val="FFFFFF" w:themeColor="background1"/>
                <w:szCs w:val="20"/>
                <w:highlight w:val="black"/>
              </w:rPr>
              <w:t>neveřejný údaj</w:t>
            </w:r>
          </w:p>
        </w:tc>
      </w:tr>
      <w:tr w:rsidR="007F79EE" w:rsidRPr="00FF479E" w14:paraId="1979261A" w14:textId="77777777" w:rsidTr="007F79EE">
        <w:tc>
          <w:tcPr>
            <w:tcW w:w="2151" w:type="dxa"/>
            <w:shd w:val="clear" w:color="auto" w:fill="auto"/>
            <w:vAlign w:val="center"/>
          </w:tcPr>
          <w:p w14:paraId="12C73C08" w14:textId="77777777" w:rsidR="007F79EE" w:rsidRPr="00FF479E" w:rsidRDefault="007F79EE" w:rsidP="007F79EE">
            <w:pPr>
              <w:rPr>
                <w:rFonts w:cs="Arial"/>
                <w:szCs w:val="20"/>
                <w:lang w:eastAsia="en-US"/>
              </w:rPr>
            </w:pPr>
            <w:r w:rsidRPr="00FF479E">
              <w:rPr>
                <w:rFonts w:cs="Arial"/>
                <w:szCs w:val="20"/>
                <w:lang w:eastAsia="en-US"/>
              </w:rPr>
              <w:t>Adresa</w:t>
            </w:r>
          </w:p>
        </w:tc>
        <w:tc>
          <w:tcPr>
            <w:tcW w:w="6172" w:type="dxa"/>
          </w:tcPr>
          <w:p w14:paraId="7ACB5340" w14:textId="7834A079" w:rsidR="007F79EE" w:rsidRDefault="007F79EE" w:rsidP="007F79EE">
            <w:pPr>
              <w:rPr>
                <w:rFonts w:cs="Arial"/>
                <w:szCs w:val="20"/>
              </w:rPr>
            </w:pPr>
            <w:r>
              <w:rPr>
                <w:rFonts w:cs="Arial"/>
                <w:szCs w:val="20"/>
              </w:rPr>
              <w:t>Pacajevova 97/24, 149 00 Praha 4</w:t>
            </w:r>
          </w:p>
        </w:tc>
      </w:tr>
      <w:tr w:rsidR="007F79EE" w:rsidRPr="00FF479E" w14:paraId="016A34B1" w14:textId="77777777" w:rsidTr="007F79EE">
        <w:tc>
          <w:tcPr>
            <w:tcW w:w="2151" w:type="dxa"/>
            <w:shd w:val="clear" w:color="auto" w:fill="auto"/>
            <w:vAlign w:val="center"/>
          </w:tcPr>
          <w:p w14:paraId="57B78172" w14:textId="77777777" w:rsidR="007F79EE" w:rsidRPr="00FF479E" w:rsidRDefault="007F79EE" w:rsidP="007F79EE">
            <w:pPr>
              <w:rPr>
                <w:rFonts w:cs="Arial"/>
                <w:szCs w:val="20"/>
                <w:lang w:eastAsia="en-US"/>
              </w:rPr>
            </w:pPr>
            <w:r w:rsidRPr="00FF479E">
              <w:rPr>
                <w:rFonts w:cs="Arial"/>
                <w:szCs w:val="20"/>
                <w:lang w:eastAsia="en-US"/>
              </w:rPr>
              <w:t>E-mail</w:t>
            </w:r>
          </w:p>
        </w:tc>
        <w:tc>
          <w:tcPr>
            <w:tcW w:w="6172" w:type="dxa"/>
          </w:tcPr>
          <w:p w14:paraId="3F18805B" w14:textId="15FD4CCD" w:rsidR="007F79EE" w:rsidRDefault="007F79EE" w:rsidP="007F79EE">
            <w:pPr>
              <w:rPr>
                <w:rFonts w:cs="Arial"/>
                <w:szCs w:val="20"/>
              </w:rPr>
            </w:pPr>
            <w:r w:rsidRPr="004E64F5">
              <w:rPr>
                <w:rFonts w:cs="Arial"/>
                <w:i/>
                <w:iCs/>
                <w:color w:val="FFFFFF" w:themeColor="background1"/>
                <w:szCs w:val="20"/>
                <w:highlight w:val="black"/>
              </w:rPr>
              <w:t>neveřejný údaj</w:t>
            </w:r>
          </w:p>
        </w:tc>
      </w:tr>
      <w:tr w:rsidR="007F79EE" w:rsidRPr="00FF479E" w14:paraId="175882E4" w14:textId="77777777" w:rsidTr="007F79EE">
        <w:tc>
          <w:tcPr>
            <w:tcW w:w="2151" w:type="dxa"/>
            <w:shd w:val="clear" w:color="auto" w:fill="auto"/>
            <w:vAlign w:val="center"/>
          </w:tcPr>
          <w:p w14:paraId="62740E7D" w14:textId="77777777" w:rsidR="007F79EE" w:rsidRPr="00FF479E" w:rsidRDefault="007F79EE" w:rsidP="007F79EE">
            <w:pPr>
              <w:rPr>
                <w:rFonts w:cs="Arial"/>
                <w:szCs w:val="20"/>
                <w:lang w:eastAsia="en-US"/>
              </w:rPr>
            </w:pPr>
            <w:r w:rsidRPr="00FF479E">
              <w:rPr>
                <w:rFonts w:cs="Arial"/>
                <w:szCs w:val="20"/>
                <w:lang w:eastAsia="en-US"/>
              </w:rPr>
              <w:t>Telefon</w:t>
            </w:r>
          </w:p>
        </w:tc>
        <w:tc>
          <w:tcPr>
            <w:tcW w:w="6172" w:type="dxa"/>
          </w:tcPr>
          <w:p w14:paraId="004F539F" w14:textId="31781E47" w:rsidR="007F79EE" w:rsidRDefault="007F79EE" w:rsidP="007F79EE">
            <w:pPr>
              <w:rPr>
                <w:rFonts w:cs="Arial"/>
                <w:szCs w:val="20"/>
              </w:rPr>
            </w:pPr>
            <w:r w:rsidRPr="004E64F5">
              <w:rPr>
                <w:rFonts w:cs="Arial"/>
                <w:i/>
                <w:iCs/>
                <w:color w:val="FFFFFF" w:themeColor="background1"/>
                <w:szCs w:val="20"/>
                <w:highlight w:val="black"/>
              </w:rPr>
              <w:t>neveřejný údaj</w:t>
            </w:r>
          </w:p>
        </w:tc>
      </w:tr>
    </w:tbl>
    <w:p w14:paraId="4947E862" w14:textId="77777777" w:rsidR="00CB52E3" w:rsidRDefault="00CB52E3" w:rsidP="00907663">
      <w:pPr>
        <w:spacing w:before="240"/>
        <w:rPr>
          <w:rFonts w:cs="Arial"/>
          <w:szCs w:val="20"/>
          <w:lang w:eastAsia="en-US"/>
        </w:rPr>
      </w:pPr>
    </w:p>
    <w:p w14:paraId="1D655929" w14:textId="6D2F43C6" w:rsidR="0019351D" w:rsidRPr="00FF479E" w:rsidRDefault="0019351D" w:rsidP="00907663">
      <w:pPr>
        <w:spacing w:before="240"/>
        <w:rPr>
          <w:rFonts w:cs="Arial"/>
          <w:szCs w:val="20"/>
          <w:lang w:eastAsia="en-US"/>
        </w:rPr>
      </w:pPr>
      <w:r w:rsidRPr="00FF479E">
        <w:rPr>
          <w:rFonts w:cs="Arial"/>
          <w:szCs w:val="20"/>
          <w:lang w:eastAsia="en-US"/>
        </w:rPr>
        <w:lastRenderedPageBreak/>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6170"/>
      </w:tblGrid>
      <w:tr w:rsidR="007F79EE" w:rsidRPr="00FF479E" w14:paraId="79C73819" w14:textId="77777777" w:rsidTr="007F79EE">
        <w:tc>
          <w:tcPr>
            <w:tcW w:w="2153" w:type="dxa"/>
            <w:shd w:val="clear" w:color="auto" w:fill="auto"/>
            <w:vAlign w:val="center"/>
          </w:tcPr>
          <w:p w14:paraId="541A4858" w14:textId="77777777" w:rsidR="007F79EE" w:rsidRPr="00FF479E" w:rsidRDefault="007F79EE" w:rsidP="007F79EE">
            <w:pPr>
              <w:rPr>
                <w:rFonts w:cs="Arial"/>
                <w:szCs w:val="20"/>
                <w:lang w:eastAsia="en-US"/>
              </w:rPr>
            </w:pPr>
            <w:r w:rsidRPr="00FF479E">
              <w:rPr>
                <w:rFonts w:cs="Arial"/>
                <w:szCs w:val="20"/>
                <w:lang w:eastAsia="en-US"/>
              </w:rPr>
              <w:t>Jméno a příjmení</w:t>
            </w:r>
          </w:p>
        </w:tc>
        <w:tc>
          <w:tcPr>
            <w:tcW w:w="6170" w:type="dxa"/>
            <w:vAlign w:val="center"/>
          </w:tcPr>
          <w:p w14:paraId="484BE1E4" w14:textId="3DE3BCFC" w:rsidR="007F79EE" w:rsidRDefault="007F79EE" w:rsidP="007F79EE">
            <w:pPr>
              <w:rPr>
                <w:rFonts w:cs="Arial"/>
                <w:szCs w:val="20"/>
                <w:lang w:eastAsia="en-US"/>
              </w:rPr>
            </w:pPr>
            <w:r w:rsidRPr="004E64F5">
              <w:rPr>
                <w:rFonts w:cs="Arial"/>
                <w:i/>
                <w:iCs/>
                <w:color w:val="FFFFFF" w:themeColor="background1"/>
                <w:szCs w:val="20"/>
                <w:highlight w:val="black"/>
              </w:rPr>
              <w:t>neveřejný údaj</w:t>
            </w:r>
          </w:p>
        </w:tc>
      </w:tr>
      <w:tr w:rsidR="007F79EE" w:rsidRPr="00FF479E" w14:paraId="3849D046" w14:textId="77777777" w:rsidTr="007F79EE">
        <w:tc>
          <w:tcPr>
            <w:tcW w:w="2153" w:type="dxa"/>
            <w:shd w:val="clear" w:color="auto" w:fill="auto"/>
            <w:vAlign w:val="center"/>
          </w:tcPr>
          <w:p w14:paraId="6AC01F73" w14:textId="77777777" w:rsidR="007F79EE" w:rsidRPr="00FF479E" w:rsidRDefault="007F79EE" w:rsidP="007F79EE">
            <w:pPr>
              <w:rPr>
                <w:rFonts w:cs="Arial"/>
                <w:szCs w:val="20"/>
                <w:lang w:eastAsia="en-US"/>
              </w:rPr>
            </w:pPr>
            <w:r w:rsidRPr="00FF479E">
              <w:rPr>
                <w:rFonts w:cs="Arial"/>
                <w:szCs w:val="20"/>
                <w:lang w:eastAsia="en-US"/>
              </w:rPr>
              <w:t>Adresa</w:t>
            </w:r>
          </w:p>
        </w:tc>
        <w:tc>
          <w:tcPr>
            <w:tcW w:w="6170" w:type="dxa"/>
          </w:tcPr>
          <w:p w14:paraId="1D894E89" w14:textId="64D5F4B3" w:rsidR="007F79EE" w:rsidRDefault="007F79EE" w:rsidP="007F79EE">
            <w:pPr>
              <w:rPr>
                <w:rFonts w:cs="Arial"/>
                <w:szCs w:val="20"/>
              </w:rPr>
            </w:pPr>
            <w:r>
              <w:rPr>
                <w:rFonts w:cs="Arial"/>
                <w:szCs w:val="20"/>
              </w:rPr>
              <w:t>Pacajevova 97/24, 149 00 Praha 4</w:t>
            </w:r>
          </w:p>
        </w:tc>
      </w:tr>
      <w:tr w:rsidR="007F79EE" w:rsidRPr="00FF479E" w14:paraId="72739C63" w14:textId="77777777" w:rsidTr="007F79EE">
        <w:tc>
          <w:tcPr>
            <w:tcW w:w="2153" w:type="dxa"/>
            <w:shd w:val="clear" w:color="auto" w:fill="auto"/>
            <w:vAlign w:val="center"/>
          </w:tcPr>
          <w:p w14:paraId="02C7DE22" w14:textId="77777777" w:rsidR="007F79EE" w:rsidRPr="00FF479E" w:rsidRDefault="007F79EE" w:rsidP="007F79EE">
            <w:pPr>
              <w:rPr>
                <w:rFonts w:cs="Arial"/>
                <w:szCs w:val="20"/>
                <w:lang w:eastAsia="en-US"/>
              </w:rPr>
            </w:pPr>
            <w:r w:rsidRPr="00FF479E">
              <w:rPr>
                <w:rFonts w:cs="Arial"/>
                <w:szCs w:val="20"/>
                <w:lang w:eastAsia="en-US"/>
              </w:rPr>
              <w:t>E-mail</w:t>
            </w:r>
          </w:p>
        </w:tc>
        <w:tc>
          <w:tcPr>
            <w:tcW w:w="6170" w:type="dxa"/>
          </w:tcPr>
          <w:p w14:paraId="2AC13C59" w14:textId="7F19591B" w:rsidR="007F79EE" w:rsidRDefault="007F79EE" w:rsidP="007F79EE">
            <w:r w:rsidRPr="004E64F5">
              <w:rPr>
                <w:rFonts w:cs="Arial"/>
                <w:i/>
                <w:iCs/>
                <w:color w:val="FFFFFF" w:themeColor="background1"/>
                <w:szCs w:val="20"/>
                <w:highlight w:val="black"/>
              </w:rPr>
              <w:t>neveřejný údaj</w:t>
            </w:r>
          </w:p>
        </w:tc>
      </w:tr>
      <w:tr w:rsidR="007F79EE" w:rsidRPr="00FF479E" w14:paraId="31E1B59A" w14:textId="77777777" w:rsidTr="007F79EE">
        <w:tc>
          <w:tcPr>
            <w:tcW w:w="2153" w:type="dxa"/>
            <w:shd w:val="clear" w:color="auto" w:fill="auto"/>
            <w:vAlign w:val="center"/>
          </w:tcPr>
          <w:p w14:paraId="58438636" w14:textId="77777777" w:rsidR="007F79EE" w:rsidRPr="00FF479E" w:rsidRDefault="007F79EE" w:rsidP="007F79EE">
            <w:pPr>
              <w:rPr>
                <w:rFonts w:cs="Arial"/>
                <w:szCs w:val="20"/>
                <w:lang w:eastAsia="en-US"/>
              </w:rPr>
            </w:pPr>
            <w:r w:rsidRPr="00FF479E">
              <w:rPr>
                <w:rFonts w:cs="Arial"/>
                <w:szCs w:val="20"/>
                <w:lang w:eastAsia="en-US"/>
              </w:rPr>
              <w:t>Telefon</w:t>
            </w:r>
          </w:p>
        </w:tc>
        <w:tc>
          <w:tcPr>
            <w:tcW w:w="6170" w:type="dxa"/>
          </w:tcPr>
          <w:p w14:paraId="52905A20" w14:textId="0A7C5819" w:rsidR="007F79EE" w:rsidRDefault="007F79EE" w:rsidP="007F79EE">
            <w:r w:rsidRPr="004E64F5">
              <w:rPr>
                <w:rFonts w:cs="Arial"/>
                <w:i/>
                <w:iCs/>
                <w:color w:val="FFFFFF" w:themeColor="background1"/>
                <w:szCs w:val="20"/>
                <w:highlight w:val="black"/>
              </w:rPr>
              <w:t>neveřejný údaj</w:t>
            </w:r>
          </w:p>
        </w:tc>
      </w:tr>
    </w:tbl>
    <w:p w14:paraId="3B00B348" w14:textId="77777777" w:rsidR="00003815" w:rsidRPr="00FF479E" w:rsidRDefault="00003815" w:rsidP="00CB4254">
      <w:pPr>
        <w:pStyle w:val="RLProhlensmluvnchstran"/>
        <w:rPr>
          <w:rFonts w:cs="Arial"/>
          <w:szCs w:val="20"/>
        </w:rPr>
        <w:sectPr w:rsidR="00003815" w:rsidRPr="00FF479E" w:rsidSect="0099109A">
          <w:headerReference w:type="default" r:id="rId23"/>
          <w:pgSz w:w="11906" w:h="16838"/>
          <w:pgMar w:top="1418" w:right="1418" w:bottom="1418" w:left="1418" w:header="709" w:footer="709" w:gutter="0"/>
          <w:pgNumType w:start="1"/>
          <w:cols w:space="708"/>
          <w:docGrid w:linePitch="360"/>
        </w:sectPr>
      </w:pPr>
      <w:bookmarkStart w:id="167" w:name="Annex05"/>
    </w:p>
    <w:p w14:paraId="4A7991EE" w14:textId="77777777" w:rsidR="008E20BB" w:rsidRDefault="008E20BB">
      <w:pPr>
        <w:spacing w:after="0" w:line="240" w:lineRule="auto"/>
        <w:rPr>
          <w:rFonts w:cs="Arial"/>
          <w:b/>
          <w:szCs w:val="20"/>
        </w:rPr>
      </w:pPr>
      <w:bookmarkStart w:id="168" w:name="_Hlt313894098"/>
      <w:bookmarkEnd w:id="167"/>
      <w:bookmarkEnd w:id="168"/>
    </w:p>
    <w:p w14:paraId="17AAF404" w14:textId="77777777" w:rsidR="003C39DC" w:rsidRDefault="003C39DC" w:rsidP="003C39DC">
      <w:pPr>
        <w:pStyle w:val="RLProhlensmluvnchstran"/>
        <w:rPr>
          <w:rFonts w:cs="Arial"/>
          <w:szCs w:val="20"/>
          <w:lang w:val="cs-CZ"/>
        </w:rPr>
      </w:pPr>
      <w:r w:rsidRPr="00FF479E">
        <w:rPr>
          <w:rFonts w:cs="Arial"/>
          <w:szCs w:val="20"/>
        </w:rPr>
        <w:t xml:space="preserve">Příloha č. </w:t>
      </w:r>
      <w:r>
        <w:rPr>
          <w:rFonts w:cs="Arial"/>
          <w:szCs w:val="20"/>
          <w:lang w:val="cs-CZ"/>
        </w:rPr>
        <w:t>6</w:t>
      </w:r>
    </w:p>
    <w:p w14:paraId="42DC4755" w14:textId="24ABE18E" w:rsidR="003C39DC" w:rsidRDefault="003C39DC" w:rsidP="00CB4254">
      <w:pPr>
        <w:pStyle w:val="RLProhlensmluvnchstran"/>
        <w:rPr>
          <w:caps/>
          <w:szCs w:val="20"/>
        </w:rPr>
      </w:pPr>
      <w:r w:rsidRPr="00A1284A">
        <w:rPr>
          <w:caps/>
          <w:szCs w:val="20"/>
        </w:rPr>
        <w:t>podmínky v návaznosti na sankce proti Rusku a Bělorusku v souvislosti se situací na Ukrajině</w:t>
      </w:r>
    </w:p>
    <w:p w14:paraId="6E9C8E63" w14:textId="77777777" w:rsidR="003C39DC" w:rsidRPr="00A1284A" w:rsidRDefault="003C39DC" w:rsidP="003C39DC">
      <w:pPr>
        <w:pStyle w:val="Odstavecseseznamem"/>
        <w:spacing w:before="360" w:line="280" w:lineRule="atLeast"/>
        <w:ind w:left="0"/>
        <w:contextualSpacing w:val="0"/>
        <w:jc w:val="both"/>
        <w:rPr>
          <w:rFonts w:cs="Arial"/>
        </w:rPr>
      </w:pPr>
      <w:r w:rsidRPr="00A1284A">
        <w:rPr>
          <w:rFonts w:cs="Arial"/>
        </w:rPr>
        <w:t>Dle článku 5k nařízení Rady (EU) č. 833/2014 ze dne 31. července 2014 o omezujících opatřeních vzhledem k činnostem Ruska destabilizujícím situaci na Ukrajině, ve znění pozdějších předpisů</w:t>
      </w:r>
      <w:r w:rsidRPr="00A1284A">
        <w:rPr>
          <w:rStyle w:val="Znakapoznpodarou"/>
          <w:rFonts w:cs="Arial"/>
        </w:rPr>
        <w:footnoteReference w:id="2"/>
      </w:r>
      <w:r w:rsidRPr="00A1284A">
        <w:rPr>
          <w:rFonts w:cs="Arial"/>
        </w:rPr>
        <w:t xml:space="preserve"> (dále jen </w:t>
      </w:r>
      <w:r w:rsidRPr="00A1284A">
        <w:rPr>
          <w:rFonts w:cs="Arial"/>
          <w:b/>
          <w:i/>
        </w:rPr>
        <w:t>„Nařízení č. 833/2014“</w:t>
      </w:r>
      <w:r w:rsidRPr="00A1284A">
        <w:rPr>
          <w:rFonts w:cs="Arial"/>
        </w:rPr>
        <w:t>)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070F57A4" w14:textId="77777777" w:rsidR="003C39DC" w:rsidRPr="00A1284A" w:rsidRDefault="003C39DC" w:rsidP="001F021A">
      <w:pPr>
        <w:pStyle w:val="Normlnodstavec"/>
        <w:keepNext w:val="0"/>
        <w:numPr>
          <w:ilvl w:val="0"/>
          <w:numId w:val="14"/>
        </w:numPr>
        <w:tabs>
          <w:tab w:val="clear" w:pos="1361"/>
          <w:tab w:val="num" w:pos="360"/>
          <w:tab w:val="left" w:pos="567"/>
        </w:tabs>
        <w:spacing w:before="60" w:line="280" w:lineRule="atLeast"/>
        <w:ind w:left="568" w:hanging="284"/>
        <w:jc w:val="both"/>
        <w:rPr>
          <w:rFonts w:ascii="Arial" w:hAnsi="Arial" w:cs="Arial"/>
          <w:sz w:val="20"/>
          <w:szCs w:val="20"/>
        </w:rPr>
      </w:pPr>
      <w:r w:rsidRPr="00A1284A">
        <w:rPr>
          <w:rFonts w:ascii="Arial" w:hAnsi="Arial" w:cs="Arial"/>
          <w:sz w:val="20"/>
          <w:szCs w:val="20"/>
        </w:rPr>
        <w:t>jakémukoli ruskému státnímu příslušníkovi, fyzické či právnické osobě nebo subjektu či orgánu se sídlem v Rusku,</w:t>
      </w:r>
    </w:p>
    <w:p w14:paraId="72A1E2CD" w14:textId="77777777" w:rsidR="003C39DC" w:rsidRPr="00A1284A" w:rsidRDefault="003C39DC" w:rsidP="001F021A">
      <w:pPr>
        <w:pStyle w:val="Normlnodstavec"/>
        <w:keepNext w:val="0"/>
        <w:numPr>
          <w:ilvl w:val="0"/>
          <w:numId w:val="14"/>
        </w:numPr>
        <w:tabs>
          <w:tab w:val="clear" w:pos="1361"/>
          <w:tab w:val="num" w:pos="360"/>
          <w:tab w:val="left" w:pos="567"/>
        </w:tabs>
        <w:spacing w:before="60" w:line="280" w:lineRule="atLeast"/>
        <w:ind w:left="568" w:hanging="284"/>
        <w:jc w:val="both"/>
        <w:rPr>
          <w:rFonts w:ascii="Arial" w:hAnsi="Arial" w:cs="Arial"/>
          <w:sz w:val="20"/>
          <w:szCs w:val="20"/>
        </w:rPr>
      </w:pPr>
      <w:r w:rsidRPr="00A1284A">
        <w:rPr>
          <w:rFonts w:ascii="Arial" w:hAnsi="Arial" w:cs="Arial"/>
          <w:sz w:val="20"/>
          <w:szCs w:val="20"/>
        </w:rPr>
        <w:t>právnické osobě, subjektu nebo orgánu, které jsou z více než 50 % přímo či nepřímo vlastněny některým ze subjektů uvedených v písmeni a) tohoto odstavce, nebo</w:t>
      </w:r>
    </w:p>
    <w:p w14:paraId="4786C377" w14:textId="77777777" w:rsidR="003C39DC" w:rsidRPr="00A1284A" w:rsidRDefault="003C39DC" w:rsidP="001F021A">
      <w:pPr>
        <w:pStyle w:val="Normlnodstavec"/>
        <w:keepNext w:val="0"/>
        <w:numPr>
          <w:ilvl w:val="0"/>
          <w:numId w:val="14"/>
        </w:numPr>
        <w:tabs>
          <w:tab w:val="clear" w:pos="1361"/>
          <w:tab w:val="num" w:pos="360"/>
          <w:tab w:val="left" w:pos="567"/>
        </w:tabs>
        <w:spacing w:before="60" w:line="280" w:lineRule="atLeast"/>
        <w:ind w:left="568" w:hanging="284"/>
        <w:jc w:val="both"/>
        <w:rPr>
          <w:rFonts w:ascii="Arial" w:hAnsi="Arial" w:cs="Arial"/>
          <w:sz w:val="20"/>
          <w:szCs w:val="20"/>
        </w:rPr>
      </w:pPr>
      <w:r w:rsidRPr="00A1284A">
        <w:rPr>
          <w:rFonts w:ascii="Arial" w:hAnsi="Arial" w:cs="Arial"/>
          <w:sz w:val="20"/>
          <w:szCs w:val="20"/>
        </w:rPr>
        <w:t>fyzické nebo právnické osobě, subjektu nebo orgánu, které jednají jménem nebo na pokyn některého ze subjektů uvedených v písmeni a) nebo b) tohoto odstavce,</w:t>
      </w:r>
    </w:p>
    <w:p w14:paraId="180582C7" w14:textId="56FF7725" w:rsidR="003C39DC" w:rsidRPr="00A1284A" w:rsidRDefault="003C39DC" w:rsidP="003C39DC">
      <w:pPr>
        <w:pStyle w:val="Odstavecseseznamem"/>
        <w:spacing w:before="120" w:line="280" w:lineRule="atLeast"/>
        <w:ind w:left="0"/>
        <w:contextualSpacing w:val="0"/>
        <w:jc w:val="both"/>
        <w:rPr>
          <w:rFonts w:cs="Arial"/>
        </w:rPr>
      </w:pPr>
      <w:r w:rsidRPr="00A1284A">
        <w:rPr>
          <w:rFonts w:cs="Arial"/>
        </w:rPr>
        <w:t xml:space="preserve">včetně </w:t>
      </w:r>
      <w:r>
        <w:rPr>
          <w:rFonts w:cs="Arial"/>
          <w:lang w:val="cs-CZ"/>
        </w:rPr>
        <w:t>pod</w:t>
      </w:r>
      <w:r w:rsidRPr="00A1284A">
        <w:rPr>
          <w:rFonts w:cs="Arial"/>
        </w:rPr>
        <w:t>dodavatelů, dodavatelů nebo subjektů, jejichž způsobilost je využívána ve smyslu směrnic o zadávání veřejných zakázek, nebo společně s nimi.</w:t>
      </w:r>
    </w:p>
    <w:p w14:paraId="2676B7E7" w14:textId="436FF933" w:rsidR="003C39DC" w:rsidRPr="00A1284A" w:rsidRDefault="003C39DC" w:rsidP="003C39DC">
      <w:pPr>
        <w:pStyle w:val="Odstavecseseznamem"/>
        <w:spacing w:before="120" w:line="280" w:lineRule="atLeast"/>
        <w:ind w:left="0"/>
        <w:contextualSpacing w:val="0"/>
        <w:jc w:val="both"/>
        <w:rPr>
          <w:rFonts w:cs="Arial"/>
        </w:rPr>
      </w:pPr>
      <w:r>
        <w:rPr>
          <w:rFonts w:cs="Arial"/>
          <w:lang w:val="cs-CZ"/>
        </w:rPr>
        <w:t>Poskytovatel</w:t>
      </w:r>
      <w:r w:rsidRPr="00A1284A">
        <w:rPr>
          <w:rFonts w:cs="Arial"/>
        </w:rPr>
        <w:t xml:space="preserve"> sám, případně dodavatelé v jeho rámci sdružení za účelem účasti v zadávacím řízení, ani žádný z jeho poddodavatelů nebo jiných osob, jejichž způsobilost je využívána ve smyslu směrnic o</w:t>
      </w:r>
      <w:r>
        <w:rPr>
          <w:rFonts w:cs="Arial"/>
          <w:lang w:val="cs-CZ"/>
        </w:rPr>
        <w:t> </w:t>
      </w:r>
      <w:r w:rsidRPr="00A1284A">
        <w:rPr>
          <w:rFonts w:cs="Arial"/>
        </w:rPr>
        <w:t xml:space="preserve">zadávání veřejných zakázek, </w:t>
      </w:r>
      <w:r w:rsidRPr="00A1284A">
        <w:rPr>
          <w:rFonts w:cs="Arial"/>
          <w:b/>
        </w:rPr>
        <w:t>ne</w:t>
      </w:r>
      <w:r>
        <w:rPr>
          <w:rFonts w:cs="Arial"/>
          <w:b/>
          <w:lang w:val="cs-CZ"/>
        </w:rPr>
        <w:t>jsou</w:t>
      </w:r>
      <w:r w:rsidRPr="00A1284A">
        <w:rPr>
          <w:rFonts w:cs="Arial"/>
        </w:rPr>
        <w:t xml:space="preserve"> osobami dle Nařízení č. 833/2014.</w:t>
      </w:r>
    </w:p>
    <w:p w14:paraId="3379E7D2" w14:textId="77777777" w:rsidR="003C39DC" w:rsidRPr="00A1284A" w:rsidRDefault="003C39DC" w:rsidP="003C39DC">
      <w:pPr>
        <w:pStyle w:val="Odstavecseseznamem"/>
        <w:spacing w:before="120" w:line="280" w:lineRule="atLeast"/>
        <w:ind w:left="0"/>
        <w:contextualSpacing w:val="0"/>
        <w:jc w:val="both"/>
        <w:rPr>
          <w:rFonts w:cs="Arial"/>
        </w:rPr>
      </w:pPr>
      <w:r w:rsidRPr="00A1284A">
        <w:rPr>
          <w:rFonts w:cs="Arial"/>
        </w:rPr>
        <w:t>Dle čl. 2 nařízení Rady (EU) č. 269/2014 ze dne 17. března 2014, o omezujících opatřeních vzhledem k činnostem narušujícím nebo ohrožujícím územní celistvost, svrchovanost a nezávislost Ukrajiny, ve znění pozdějších předpisů (dále jen „</w:t>
      </w:r>
      <w:r w:rsidRPr="00A1284A">
        <w:rPr>
          <w:rFonts w:cs="Arial"/>
          <w:b/>
          <w:i/>
        </w:rPr>
        <w:t>Nařízení č. 269/2014</w:t>
      </w:r>
      <w:r w:rsidRPr="00A1284A">
        <w:rPr>
          <w:rFonts w:cs="Arial"/>
          <w:i/>
        </w:rPr>
        <w:t>“</w:t>
      </w:r>
      <w:r w:rsidRPr="00A1284A">
        <w:rPr>
          <w:rFonts w:cs="Arial"/>
        </w:rPr>
        <w:t>) a</w:t>
      </w:r>
      <w:r w:rsidRPr="00A1284A">
        <w:rPr>
          <w:rFonts w:cs="Arial"/>
          <w:b/>
        </w:rPr>
        <w:t xml:space="preserve"> </w:t>
      </w:r>
      <w:r w:rsidRPr="00A1284A">
        <w:rPr>
          <w:rFonts w:cs="Arial"/>
        </w:rPr>
        <w:t>dalších prováděcích předpisů k tomuto Nařízení č. 269/2014</w:t>
      </w:r>
      <w:r w:rsidRPr="00A1284A">
        <w:rPr>
          <w:rStyle w:val="Znakapoznpodarou"/>
          <w:rFonts w:cs="Arial"/>
        </w:rPr>
        <w:footnoteReference w:id="3"/>
      </w:r>
      <w:r w:rsidRPr="00A1284A">
        <w:rPr>
          <w:rFonts w:cs="Arial"/>
        </w:rPr>
        <w:t xml:space="preserve">, </w:t>
      </w:r>
      <w:r w:rsidRPr="00E13191">
        <w:rPr>
          <w:rFonts w:cs="Arial"/>
          <w:lang w:val="cs-CZ"/>
        </w:rPr>
        <w:t>a dle nařízení Rady (ES) č. 765/2006 ze dne 18. května 2006 o omezujících opatřeních vůči prezidentu Lukašenkovi a některým představitelům Běloruska, ve znění pozdějších předpisů (dále jen „</w:t>
      </w:r>
      <w:r w:rsidRPr="00243BB3">
        <w:rPr>
          <w:rFonts w:cs="Arial"/>
          <w:b/>
          <w:bCs/>
          <w:i/>
          <w:iCs/>
          <w:lang w:val="cs-CZ"/>
        </w:rPr>
        <w:t>Nařízení č. 765/2006</w:t>
      </w:r>
      <w:r w:rsidRPr="00E13191">
        <w:rPr>
          <w:rFonts w:cs="Arial"/>
          <w:lang w:val="cs-CZ"/>
        </w:rPr>
        <w:t>“)</w:t>
      </w:r>
      <w:r w:rsidRPr="00A1284A">
        <w:rPr>
          <w:rFonts w:cs="Arial"/>
        </w:rPr>
        <w:t xml:space="preserve">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w:t>
      </w:r>
      <w:r w:rsidRPr="00E13191">
        <w:rPr>
          <w:rFonts w:cs="Arial"/>
        </w:rPr>
        <w:t xml:space="preserve">č. 269/2014, v příloze Nařízení č. 765/2006 a případně v  dalších předpisech </w:t>
      </w:r>
      <w:r w:rsidRPr="00A1284A">
        <w:rPr>
          <w:rFonts w:cs="Arial"/>
        </w:rPr>
        <w:t>nebo v jejich prospěch (</w:t>
      </w:r>
      <w:r w:rsidRPr="0051379E">
        <w:rPr>
          <w:rFonts w:cs="Arial"/>
          <w:b/>
          <w:bCs/>
        </w:rPr>
        <w:t>tzv. sankční seznamy</w:t>
      </w:r>
      <w:r w:rsidRPr="00E13191">
        <w:rPr>
          <w:rFonts w:cs="Arial"/>
        </w:rPr>
        <w:t xml:space="preserve"> </w:t>
      </w:r>
      <w:r>
        <w:rPr>
          <w:rFonts w:cs="Arial"/>
          <w:lang w:val="cs-CZ"/>
        </w:rPr>
        <w:t xml:space="preserve">a </w:t>
      </w:r>
      <w:r w:rsidRPr="00A1284A">
        <w:rPr>
          <w:rFonts w:cs="Arial"/>
        </w:rPr>
        <w:t xml:space="preserve">dále jen </w:t>
      </w:r>
      <w:r w:rsidRPr="00A1284A">
        <w:rPr>
          <w:rFonts w:cs="Arial"/>
          <w:b/>
          <w:i/>
        </w:rPr>
        <w:t>„Osoby vedené na sankčních seznamech“</w:t>
      </w:r>
      <w:r w:rsidRPr="00A1284A">
        <w:rPr>
          <w:rFonts w:cs="Arial"/>
        </w:rPr>
        <w:t>).</w:t>
      </w:r>
    </w:p>
    <w:p w14:paraId="66BF2107" w14:textId="3999104C" w:rsidR="003C39DC" w:rsidRPr="003C39DC" w:rsidRDefault="003C39DC" w:rsidP="003C39DC">
      <w:pPr>
        <w:pStyle w:val="Odstavecseseznamem"/>
        <w:spacing w:before="120" w:line="280" w:lineRule="atLeast"/>
        <w:ind w:left="0"/>
        <w:contextualSpacing w:val="0"/>
        <w:jc w:val="both"/>
        <w:rPr>
          <w:rFonts w:cs="Arial"/>
          <w:lang w:val="cs-CZ"/>
        </w:rPr>
      </w:pPr>
      <w:r>
        <w:rPr>
          <w:rFonts w:cs="Arial"/>
          <w:lang w:val="cs-CZ"/>
        </w:rPr>
        <w:t>Poskytovatel sám</w:t>
      </w:r>
      <w:r w:rsidRPr="00A1284A">
        <w:rPr>
          <w:rFonts w:cs="Arial"/>
        </w:rPr>
        <w:t>, případně dodavatelé v jeho rámci sdružení za účelem účasti v zadávacím řízení, ani žádný z jeho poddodavatelů nebo jiných osob, jejichž způsobilost je využívána ve smyslu směrnic o</w:t>
      </w:r>
      <w:r>
        <w:rPr>
          <w:rFonts w:cs="Arial"/>
          <w:lang w:val="cs-CZ"/>
        </w:rPr>
        <w:t> </w:t>
      </w:r>
      <w:r w:rsidRPr="00A1284A">
        <w:rPr>
          <w:rFonts w:cs="Arial"/>
        </w:rPr>
        <w:t xml:space="preserve">zadávání veřejných zakázek, </w:t>
      </w:r>
      <w:r w:rsidRPr="00A1284A">
        <w:rPr>
          <w:rFonts w:cs="Arial"/>
          <w:b/>
        </w:rPr>
        <w:t>ne</w:t>
      </w:r>
      <w:r>
        <w:rPr>
          <w:rFonts w:cs="Arial"/>
          <w:b/>
          <w:lang w:val="cs-CZ"/>
        </w:rPr>
        <w:t>jsou</w:t>
      </w:r>
      <w:r w:rsidRPr="00A1284A">
        <w:rPr>
          <w:rFonts w:cs="Arial"/>
        </w:rPr>
        <w:t xml:space="preserve"> Osobami vedenými na sankčních seznamech.</w:t>
      </w:r>
    </w:p>
    <w:p w14:paraId="6996CBC8" w14:textId="04BDB5B5" w:rsidR="003C39DC" w:rsidRPr="00AD0FBA" w:rsidRDefault="003C39DC" w:rsidP="003C39DC">
      <w:pPr>
        <w:pStyle w:val="Odstnesl"/>
        <w:spacing w:before="120" w:after="0" w:line="280" w:lineRule="atLeast"/>
        <w:ind w:left="0"/>
      </w:pPr>
      <w:r>
        <w:t>Poskytovatel</w:t>
      </w:r>
      <w:r w:rsidRPr="00AD0FBA">
        <w:t xml:space="preserve"> </w:t>
      </w:r>
      <w:r>
        <w:t xml:space="preserve">se zavazuje </w:t>
      </w:r>
      <w:r w:rsidRPr="00AD0FBA">
        <w:t>zajist</w:t>
      </w:r>
      <w:r>
        <w:t>it</w:t>
      </w:r>
      <w:r w:rsidRPr="00AD0FBA">
        <w:t xml:space="preserve"> po celou dobu plnění </w:t>
      </w:r>
      <w:r>
        <w:t>dle této Smlouvy</w:t>
      </w:r>
      <w:r w:rsidRPr="00AD0FBA">
        <w:t>, že</w:t>
      </w:r>
    </w:p>
    <w:p w14:paraId="5914B935" w14:textId="24481081" w:rsidR="003C39DC" w:rsidRPr="00AD0FBA" w:rsidRDefault="003C39DC" w:rsidP="001F021A">
      <w:pPr>
        <w:pStyle w:val="Odrkasl"/>
        <w:numPr>
          <w:ilvl w:val="5"/>
          <w:numId w:val="12"/>
        </w:numPr>
        <w:spacing w:before="60" w:after="0" w:line="280" w:lineRule="atLeast"/>
        <w:ind w:left="851" w:hanging="284"/>
      </w:pPr>
      <w:r w:rsidRPr="00AD0FBA">
        <w:lastRenderedPageBreak/>
        <w:t xml:space="preserve">k jejímu plnění nevyužije poddodavatele, na nějž byly takové sankce </w:t>
      </w:r>
      <w:proofErr w:type="spellStart"/>
      <w:proofErr w:type="gramStart"/>
      <w:r w:rsidRPr="00AD0FBA">
        <w:t>uvaleny,a</w:t>
      </w:r>
      <w:proofErr w:type="spellEnd"/>
      <w:proofErr w:type="gramEnd"/>
      <w:r w:rsidRPr="00AD0FBA">
        <w:t xml:space="preserve"> ať už se takové sankce budou týkat přímo osoby poddodavatele nebo jeho přímých nebo nepřímých vlastníků, a</w:t>
      </w:r>
    </w:p>
    <w:p w14:paraId="0B120245" w14:textId="3FCF6162" w:rsidR="003C39DC" w:rsidRPr="00AD0FBA" w:rsidRDefault="003C39DC" w:rsidP="001F021A">
      <w:pPr>
        <w:pStyle w:val="Odrkasl"/>
        <w:numPr>
          <w:ilvl w:val="5"/>
          <w:numId w:val="12"/>
        </w:numPr>
        <w:spacing w:before="60" w:after="0" w:line="280" w:lineRule="atLeast"/>
        <w:ind w:left="851" w:hanging="284"/>
      </w:pPr>
      <w:r w:rsidRPr="00AD0FBA">
        <w:t xml:space="preserve">v případě uvalení sankcí na kteréhokoliv svého poddodavatele nebo jeho přímého nebo nepřímého vlastníka v průběhu jeho poskytování plnění veřejné zakázky takového poddodavatele bez zbytečného odkladu nahradí v souladu se zněním </w:t>
      </w:r>
      <w:r>
        <w:t>této Smlouvy</w:t>
      </w:r>
      <w:r w:rsidRPr="00AD0FBA">
        <w:t>;</w:t>
      </w:r>
    </w:p>
    <w:p w14:paraId="4CEDC6A4" w14:textId="77777777" w:rsidR="003C39DC" w:rsidRPr="00AD0FBA" w:rsidRDefault="003C39DC" w:rsidP="003C39DC">
      <w:pPr>
        <w:pStyle w:val="Psm"/>
        <w:spacing w:line="280" w:lineRule="atLeast"/>
        <w:ind w:firstLine="0"/>
      </w:pPr>
      <w:r w:rsidRPr="00AD0FBA">
        <w:t>a</w:t>
      </w:r>
    </w:p>
    <w:p w14:paraId="58EA568C" w14:textId="74EE90EC" w:rsidR="003C39DC" w:rsidRPr="00AD0FBA" w:rsidRDefault="003C39DC" w:rsidP="003C39DC">
      <w:pPr>
        <w:pStyle w:val="Odstnesl"/>
        <w:spacing w:before="120" w:after="0" w:line="280" w:lineRule="atLeast"/>
        <w:ind w:left="0"/>
      </w:pPr>
      <w:r>
        <w:t>Poskytovatel se zavazuje</w:t>
      </w:r>
      <w:r w:rsidRPr="00AD0FBA">
        <w:t>, že</w:t>
      </w:r>
      <w:r w:rsidRPr="00A1284A">
        <w:t xml:space="preserve"> </w:t>
      </w:r>
      <w:r w:rsidRPr="00AD0FBA">
        <w:t xml:space="preserve">po celou dobu plnění </w:t>
      </w:r>
      <w:r>
        <w:t xml:space="preserve">dle této Smlouvy nebude nabízet a </w:t>
      </w:r>
      <w:r w:rsidRPr="00AD0FBA">
        <w:t>v rámci plnění veřejné zakázky ani dodá</w:t>
      </w:r>
      <w:r>
        <w:t>vat</w:t>
      </w:r>
      <w:r w:rsidRPr="00AD0FBA">
        <w:t xml:space="preserve"> zboží spadající pod</w:t>
      </w:r>
    </w:p>
    <w:p w14:paraId="310711F3" w14:textId="77777777" w:rsidR="003C39DC" w:rsidRPr="00AD0FBA" w:rsidRDefault="003C39DC" w:rsidP="001F021A">
      <w:pPr>
        <w:pStyle w:val="Odrkasl"/>
        <w:numPr>
          <w:ilvl w:val="5"/>
          <w:numId w:val="12"/>
        </w:numPr>
        <w:spacing w:before="60" w:after="0" w:line="280" w:lineRule="atLeast"/>
        <w:ind w:left="851" w:hanging="284"/>
      </w:pPr>
      <w:r w:rsidRPr="00AD0FBA">
        <w:t>rozhodnutí a nařízení Rady EU vydaných z důvodu činností Ruska destabilizujících situaci na</w:t>
      </w:r>
      <w:r>
        <w:t> </w:t>
      </w:r>
      <w:r w:rsidRPr="00AD0FBA">
        <w:t>Ukrajině, a to zejména ve smyslu nařízení Rady EU č. 833/2014 ze dne 31. července 2014 (dále jen „</w:t>
      </w:r>
      <w:r w:rsidRPr="0051379E">
        <w:rPr>
          <w:b/>
          <w:bCs/>
        </w:rPr>
        <w:t>Nařízení k dovozu</w:t>
      </w:r>
      <w:r w:rsidRPr="00AD0FBA">
        <w:t>“), dalších nařízení Rady EU, kterým se mění Nařízení k</w:t>
      </w:r>
      <w:r>
        <w:t> </w:t>
      </w:r>
      <w:r w:rsidRPr="00AD0FBA">
        <w:t>dovozu, popřípadě jež samostatně zavádí další mezinárodní finanční sankce sledující stejný účel jako ty z Nařízení k dovozu nebo</w:t>
      </w:r>
    </w:p>
    <w:p w14:paraId="77486FFD" w14:textId="7B97E8E9" w:rsidR="003C39DC" w:rsidRPr="00AD0FBA" w:rsidRDefault="003C39DC" w:rsidP="001F021A">
      <w:pPr>
        <w:pStyle w:val="Odrkasl"/>
        <w:numPr>
          <w:ilvl w:val="5"/>
          <w:numId w:val="12"/>
        </w:numPr>
        <w:spacing w:before="60" w:after="0" w:line="280" w:lineRule="atLeast"/>
        <w:ind w:left="851" w:hanging="284"/>
      </w:pPr>
      <w:r w:rsidRPr="00AD0FBA">
        <w:t xml:space="preserve">jiné aplikovatelné sankce platné v České republice nebo zemi sídla </w:t>
      </w:r>
      <w:r>
        <w:t>Poskytovatele</w:t>
      </w:r>
      <w:r w:rsidRPr="00AD0FBA">
        <w:t>, kterými je sledován stejný účel jako těmi z Nařízení k dovozu.</w:t>
      </w:r>
    </w:p>
    <w:p w14:paraId="70F8DC40" w14:textId="5BF6F94C" w:rsidR="003C39DC" w:rsidRDefault="003C39DC" w:rsidP="00CB4254">
      <w:pPr>
        <w:pStyle w:val="RLProhlensmluvnchstran"/>
        <w:rPr>
          <w:caps/>
          <w:szCs w:val="20"/>
        </w:rPr>
      </w:pPr>
    </w:p>
    <w:p w14:paraId="2CC6B705" w14:textId="77777777" w:rsidR="003C39DC" w:rsidRDefault="003C39DC" w:rsidP="00CB4254">
      <w:pPr>
        <w:pStyle w:val="RLProhlensmluvnchstran"/>
        <w:rPr>
          <w:rFonts w:cs="Arial"/>
          <w:szCs w:val="20"/>
        </w:rPr>
      </w:pPr>
    </w:p>
    <w:p w14:paraId="503312D0" w14:textId="77777777" w:rsidR="003C39DC" w:rsidRPr="00FF479E" w:rsidRDefault="003C39DC" w:rsidP="003C39DC">
      <w:pPr>
        <w:pStyle w:val="RLProhlensmluvnchstran"/>
        <w:rPr>
          <w:rFonts w:cs="Arial"/>
          <w:szCs w:val="20"/>
        </w:rPr>
        <w:sectPr w:rsidR="003C39DC" w:rsidRPr="00FF479E" w:rsidSect="0099109A">
          <w:headerReference w:type="default" r:id="rId24"/>
          <w:pgSz w:w="11906" w:h="16838"/>
          <w:pgMar w:top="1418" w:right="1418" w:bottom="1418" w:left="1418" w:header="709" w:footer="709" w:gutter="0"/>
          <w:pgNumType w:start="1"/>
          <w:cols w:space="708"/>
          <w:docGrid w:linePitch="360"/>
        </w:sectPr>
      </w:pPr>
    </w:p>
    <w:p w14:paraId="1903BACF" w14:textId="73C1BE20" w:rsidR="00CB4254" w:rsidRDefault="00CB4254" w:rsidP="00CB4254">
      <w:pPr>
        <w:pStyle w:val="RLProhlensmluvnchstran"/>
        <w:rPr>
          <w:rFonts w:cs="Arial"/>
          <w:szCs w:val="20"/>
          <w:lang w:val="cs-CZ"/>
        </w:rPr>
      </w:pPr>
      <w:r w:rsidRPr="00FF479E">
        <w:rPr>
          <w:rFonts w:cs="Arial"/>
          <w:szCs w:val="20"/>
        </w:rPr>
        <w:lastRenderedPageBreak/>
        <w:t xml:space="preserve">Příloha č. </w:t>
      </w:r>
      <w:bookmarkStart w:id="169" w:name="Annex07"/>
      <w:bookmarkEnd w:id="169"/>
      <w:r w:rsidR="003C39DC">
        <w:rPr>
          <w:rFonts w:cs="Arial"/>
          <w:szCs w:val="20"/>
          <w:lang w:val="cs-CZ"/>
        </w:rPr>
        <w:t>7</w:t>
      </w:r>
    </w:p>
    <w:p w14:paraId="191480F0" w14:textId="765F1FBA" w:rsidR="003C39DC" w:rsidRDefault="003C39DC" w:rsidP="00CB4254">
      <w:pPr>
        <w:pStyle w:val="RLProhlensmluvnchstran"/>
        <w:rPr>
          <w:rFonts w:cs="Arial"/>
          <w:caps/>
          <w:szCs w:val="20"/>
          <w:lang w:val="cs-CZ"/>
        </w:rPr>
      </w:pPr>
      <w:r>
        <w:rPr>
          <w:rFonts w:cs="Arial"/>
          <w:caps/>
          <w:szCs w:val="20"/>
          <w:lang w:val="cs-CZ"/>
        </w:rPr>
        <w:t>pROKÁZÁNÍ ÚROVNĚ KYBERNETICKÉ BEZPEČNOSTI</w:t>
      </w:r>
    </w:p>
    <w:p w14:paraId="29C85487" w14:textId="679B1142" w:rsidR="003C39DC" w:rsidRDefault="003C39DC" w:rsidP="003C39DC">
      <w:pPr>
        <w:jc w:val="center"/>
        <w:rPr>
          <w:rFonts w:cs="Arial"/>
        </w:rPr>
      </w:pPr>
      <w:r w:rsidRPr="00090CD8">
        <w:rPr>
          <w:rFonts w:cs="Arial"/>
        </w:rPr>
        <w:t xml:space="preserve">[SAMOSTATNÁ </w:t>
      </w:r>
      <w:proofErr w:type="gramStart"/>
      <w:r w:rsidRPr="00090CD8">
        <w:rPr>
          <w:rFonts w:cs="Arial"/>
        </w:rPr>
        <w:t>PŘÍLOHA</w:t>
      </w:r>
      <w:r w:rsidR="007F79EE">
        <w:rPr>
          <w:rFonts w:cs="Arial"/>
        </w:rPr>
        <w:t xml:space="preserve"> - </w:t>
      </w:r>
      <w:r w:rsidR="007F79EE" w:rsidRPr="004E64F5">
        <w:rPr>
          <w:rFonts w:cs="Arial"/>
          <w:i/>
          <w:iCs/>
          <w:color w:val="FFFFFF" w:themeColor="background1"/>
          <w:szCs w:val="20"/>
          <w:highlight w:val="black"/>
        </w:rPr>
        <w:t>neveřejný</w:t>
      </w:r>
      <w:proofErr w:type="gramEnd"/>
      <w:r w:rsidR="007F79EE" w:rsidRPr="004E64F5">
        <w:rPr>
          <w:rFonts w:cs="Arial"/>
          <w:i/>
          <w:iCs/>
          <w:color w:val="FFFFFF" w:themeColor="background1"/>
          <w:szCs w:val="20"/>
          <w:highlight w:val="black"/>
        </w:rPr>
        <w:t xml:space="preserve"> údaj</w:t>
      </w:r>
      <w:r w:rsidRPr="00090CD8">
        <w:rPr>
          <w:rFonts w:cs="Arial"/>
        </w:rPr>
        <w:t>]</w:t>
      </w:r>
    </w:p>
    <w:p w14:paraId="233F4517" w14:textId="7B9AA1A0" w:rsidR="00090CD8" w:rsidRDefault="00090CD8" w:rsidP="003C39DC">
      <w:pPr>
        <w:jc w:val="center"/>
        <w:rPr>
          <w:rFonts w:cs="Arial"/>
        </w:rPr>
      </w:pPr>
    </w:p>
    <w:p w14:paraId="4C6E98C0" w14:textId="08FDAE16" w:rsidR="00265B30" w:rsidRDefault="00265B30" w:rsidP="00265B30">
      <w:pPr>
        <w:pStyle w:val="RLProhlensmluvnchstran"/>
      </w:pPr>
    </w:p>
    <w:p w14:paraId="38189828" w14:textId="0018DF45" w:rsidR="00090CD8" w:rsidRDefault="00090CD8" w:rsidP="00265B30">
      <w:pPr>
        <w:pStyle w:val="RLProhlensmluvnchstran"/>
      </w:pPr>
    </w:p>
    <w:p w14:paraId="553A1961" w14:textId="456E26D6" w:rsidR="00090CD8" w:rsidRDefault="00090CD8" w:rsidP="00265B30">
      <w:pPr>
        <w:pStyle w:val="RLProhlensmluvnchstran"/>
      </w:pPr>
    </w:p>
    <w:p w14:paraId="36ABE6AF" w14:textId="0BDE22A0" w:rsidR="00B03061" w:rsidRDefault="00B03061" w:rsidP="00265B30">
      <w:pPr>
        <w:pStyle w:val="RLProhlensmluvnchstran"/>
      </w:pPr>
    </w:p>
    <w:p w14:paraId="63E2FA13" w14:textId="10DB1F6E" w:rsidR="00B03061" w:rsidRDefault="00B03061" w:rsidP="00265B30">
      <w:pPr>
        <w:pStyle w:val="RLProhlensmluvnchstran"/>
        <w:rPr>
          <w:rFonts w:cs="Arial"/>
          <w:szCs w:val="20"/>
        </w:rPr>
      </w:pPr>
    </w:p>
    <w:p w14:paraId="00490CE1" w14:textId="77777777" w:rsidR="00265B30" w:rsidRDefault="00265B30" w:rsidP="00265B30">
      <w:pPr>
        <w:pStyle w:val="RLProhlensmluvnchstran"/>
        <w:rPr>
          <w:rFonts w:cs="Arial"/>
          <w:szCs w:val="20"/>
        </w:rPr>
      </w:pPr>
    </w:p>
    <w:p w14:paraId="0D686149" w14:textId="77777777" w:rsidR="00090CD8" w:rsidRDefault="00090CD8" w:rsidP="00265B30">
      <w:pPr>
        <w:pStyle w:val="RLProhlensmluvnchstran"/>
        <w:rPr>
          <w:rFonts w:cs="Arial"/>
          <w:szCs w:val="20"/>
        </w:rPr>
      </w:pPr>
    </w:p>
    <w:p w14:paraId="49E6EE11" w14:textId="4B837690" w:rsidR="00090CD8" w:rsidRPr="00FF479E" w:rsidRDefault="00090CD8" w:rsidP="00265B30">
      <w:pPr>
        <w:pStyle w:val="RLProhlensmluvnchstran"/>
        <w:rPr>
          <w:rFonts w:cs="Arial"/>
          <w:szCs w:val="20"/>
        </w:rPr>
        <w:sectPr w:rsidR="00090CD8" w:rsidRPr="00FF479E" w:rsidSect="0099109A">
          <w:headerReference w:type="default" r:id="rId25"/>
          <w:pgSz w:w="11906" w:h="16838"/>
          <w:pgMar w:top="1418" w:right="1418" w:bottom="1418" w:left="1418" w:header="709" w:footer="709" w:gutter="0"/>
          <w:pgNumType w:start="1"/>
          <w:cols w:space="708"/>
          <w:docGrid w:linePitch="360"/>
        </w:sectPr>
      </w:pPr>
    </w:p>
    <w:p w14:paraId="0CA02275" w14:textId="218C4B53" w:rsidR="00265B30" w:rsidRPr="00265B30" w:rsidRDefault="00265B30" w:rsidP="00265B30">
      <w:pPr>
        <w:pStyle w:val="RLProhlensmluvnchstran"/>
        <w:rPr>
          <w:rFonts w:cs="Arial"/>
          <w:szCs w:val="20"/>
          <w:lang w:val="cs-CZ"/>
        </w:rPr>
      </w:pPr>
      <w:r w:rsidRPr="00FF479E">
        <w:rPr>
          <w:rFonts w:cs="Arial"/>
          <w:szCs w:val="20"/>
        </w:rPr>
        <w:lastRenderedPageBreak/>
        <w:t xml:space="preserve">Příloha č. </w:t>
      </w:r>
      <w:r>
        <w:rPr>
          <w:rFonts w:cs="Arial"/>
          <w:szCs w:val="20"/>
          <w:lang w:val="cs-CZ"/>
        </w:rPr>
        <w:t>8</w:t>
      </w:r>
    </w:p>
    <w:p w14:paraId="3F225DA2" w14:textId="77777777" w:rsidR="00201A5D" w:rsidRPr="00265B30" w:rsidRDefault="002A0480" w:rsidP="00201A5D">
      <w:pPr>
        <w:pStyle w:val="RLProhlensmluvnchstran"/>
        <w:rPr>
          <w:rFonts w:cs="Arial"/>
          <w:caps/>
          <w:szCs w:val="20"/>
        </w:rPr>
      </w:pPr>
      <w:r w:rsidRPr="00265B30">
        <w:rPr>
          <w:rFonts w:cs="Arial"/>
          <w:caps/>
          <w:szCs w:val="20"/>
          <w:lang w:val="cs-CZ"/>
        </w:rPr>
        <w:t>Požadavky na zajištění kybernetické bezpečnosti</w:t>
      </w:r>
    </w:p>
    <w:p w14:paraId="112D3297" w14:textId="0C0307E8" w:rsidR="00514B6A" w:rsidRPr="00995150" w:rsidRDefault="00514B6A" w:rsidP="00514B6A">
      <w:pPr>
        <w:spacing w:before="240" w:line="280" w:lineRule="atLeast"/>
        <w:jc w:val="both"/>
        <w:rPr>
          <w:rFonts w:cs="Arial"/>
          <w:b/>
          <w:szCs w:val="20"/>
        </w:rPr>
      </w:pPr>
      <w:bookmarkStart w:id="170" w:name="_Toc480388405"/>
      <w:r w:rsidRPr="00995150">
        <w:rPr>
          <w:rFonts w:cs="Arial"/>
          <w:szCs w:val="20"/>
        </w:rPr>
        <w:t xml:space="preserve">Za účelem povinností stanovených Objednateli jakožto povinné osobě vyhláškou č. 82/2018 Sb., o bezpečnostních opatřeních, kybernetických bezpečnostních incidentech, reaktivních opatřeních, náležitostech podání v oblasti kybernetické bezpečnosti a likvidaci dat (vyhláška o kybernetické bezpečnosti), je Poskytovatel povinen nad rámec povinností stanovených Smlouvou plnit níže uvedené povinnosti zejm. součinnostního a bezpečnostního charakteru dle této Přílohy č. </w:t>
      </w:r>
      <w:r w:rsidR="00265B30">
        <w:rPr>
          <w:rFonts w:cs="Arial"/>
          <w:szCs w:val="20"/>
        </w:rPr>
        <w:t>8</w:t>
      </w:r>
      <w:r w:rsidRPr="00995150">
        <w:rPr>
          <w:rFonts w:cs="Arial"/>
          <w:szCs w:val="20"/>
        </w:rPr>
        <w:t xml:space="preserve"> Smlouvy.</w:t>
      </w:r>
    </w:p>
    <w:p w14:paraId="0DFA9111" w14:textId="6776B6E7" w:rsidR="00514B6A" w:rsidRPr="00995150" w:rsidRDefault="00514B6A" w:rsidP="00265B30">
      <w:pPr>
        <w:spacing w:before="120" w:line="280" w:lineRule="atLeast"/>
        <w:jc w:val="both"/>
        <w:rPr>
          <w:rFonts w:cs="Arial"/>
          <w:szCs w:val="20"/>
        </w:rPr>
      </w:pPr>
      <w:r w:rsidRPr="00995150">
        <w:rPr>
          <w:rFonts w:cs="Arial"/>
          <w:szCs w:val="20"/>
        </w:rPr>
        <w:t xml:space="preserve">Poskytovatel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Poskytovatele přiměřenou součinnost i nad rámec povinností stanovených v této Příloze č. </w:t>
      </w:r>
      <w:r w:rsidR="00537216">
        <w:rPr>
          <w:rFonts w:cs="Arial"/>
          <w:szCs w:val="20"/>
        </w:rPr>
        <w:t>8</w:t>
      </w:r>
      <w:r w:rsidRPr="00995150">
        <w:rPr>
          <w:rFonts w:cs="Arial"/>
          <w:szCs w:val="20"/>
        </w:rPr>
        <w:t xml:space="preserve"> Smlouvy, avšak vždy pouze za účelem zajištění plnění povinnosti Poskytovatele z oblasti kybernetické bezpečnosti ve smyslu shora uvedeného.</w:t>
      </w:r>
    </w:p>
    <w:p w14:paraId="609BF438" w14:textId="77777777" w:rsidR="00514B6A" w:rsidRPr="00995150" w:rsidRDefault="00514B6A" w:rsidP="00514B6A">
      <w:pPr>
        <w:spacing w:before="240" w:line="280" w:lineRule="atLeast"/>
        <w:rPr>
          <w:rFonts w:cs="Arial"/>
          <w:b/>
          <w:szCs w:val="20"/>
        </w:rPr>
      </w:pPr>
      <w:r w:rsidRPr="00995150">
        <w:rPr>
          <w:rFonts w:cs="Arial"/>
          <w:b/>
          <w:szCs w:val="20"/>
        </w:rPr>
        <w:t>Čl. 1 Systém řízení bezpečnosti informací</w:t>
      </w:r>
    </w:p>
    <w:p w14:paraId="59F4E747" w14:textId="77777777" w:rsidR="00514B6A" w:rsidRPr="00995150" w:rsidRDefault="00514B6A" w:rsidP="001F021A">
      <w:pPr>
        <w:numPr>
          <w:ilvl w:val="0"/>
          <w:numId w:val="19"/>
        </w:numPr>
        <w:spacing w:line="280" w:lineRule="atLeast"/>
        <w:jc w:val="both"/>
        <w:rPr>
          <w:rFonts w:cs="Arial"/>
          <w:szCs w:val="20"/>
        </w:rPr>
      </w:pPr>
      <w:r w:rsidRPr="00995150">
        <w:rPr>
          <w:rFonts w:cs="Arial"/>
          <w:szCs w:val="20"/>
        </w:rPr>
        <w:t>Poskytovatel se bude v rozsahu předmětu plnění aktivně podílet na splnění povinností uvedených v § 3 vyhlášky č. 82/2018 Sb., o bezpečnostních opatřeních, kybernetických bezpečnostních incidentech, reaktivních opatřeních, náležitostech podání v oblasti kybernetické bezpečnosti a likvidaci dat (vyhláška o kybernetické bezpečnosti) (dále jen „</w:t>
      </w:r>
      <w:r w:rsidRPr="00995150">
        <w:rPr>
          <w:rFonts w:cs="Arial"/>
          <w:b/>
          <w:szCs w:val="20"/>
        </w:rPr>
        <w:t>VKB</w:t>
      </w:r>
      <w:r w:rsidRPr="00995150">
        <w:rPr>
          <w:rFonts w:cs="Arial"/>
          <w:szCs w:val="20"/>
        </w:rPr>
        <w:t>“), které musí splnit Objednatel. Minimálně se Poskytovatel zavazuje v rozsahu předmětu plnění na své straně:</w:t>
      </w:r>
    </w:p>
    <w:p w14:paraId="23596DF4" w14:textId="77777777" w:rsidR="00514B6A" w:rsidRPr="00995150" w:rsidRDefault="00514B6A" w:rsidP="001F021A">
      <w:pPr>
        <w:numPr>
          <w:ilvl w:val="1"/>
          <w:numId w:val="15"/>
        </w:numPr>
        <w:spacing w:line="280" w:lineRule="atLeast"/>
        <w:jc w:val="both"/>
        <w:rPr>
          <w:rFonts w:cs="Arial"/>
          <w:szCs w:val="20"/>
        </w:rPr>
      </w:pPr>
      <w:r w:rsidRPr="00995150">
        <w:rPr>
          <w:rFonts w:cs="Arial"/>
          <w:szCs w:val="20"/>
        </w:rPr>
        <w:t>Prosadit bezpečnostní zásady a procesy, které budou pokrývat zabezpečení dat a informací, jež mohou být vytvářeny a zpracovávány na straně Poskytovatele při poskytování předmětu plnění.</w:t>
      </w:r>
    </w:p>
    <w:p w14:paraId="38DBF758" w14:textId="77777777" w:rsidR="00514B6A" w:rsidRPr="00995150" w:rsidRDefault="00514B6A" w:rsidP="001F021A">
      <w:pPr>
        <w:numPr>
          <w:ilvl w:val="1"/>
          <w:numId w:val="15"/>
        </w:numPr>
        <w:spacing w:line="280" w:lineRule="atLeast"/>
        <w:jc w:val="both"/>
        <w:rPr>
          <w:rFonts w:cs="Arial"/>
          <w:szCs w:val="20"/>
        </w:rPr>
      </w:pPr>
      <w:r w:rsidRPr="00995150">
        <w:rPr>
          <w:rFonts w:cs="Arial"/>
          <w:szCs w:val="20"/>
        </w:rPr>
        <w:t>Na základě bezpečnostních potřeb a výsledků hodnocení rizik zavést příslušná bezpečnostní opatření v rozsahu poskytovaného předmětu plnění, monitorovat je, vyhodnocovat jejich účinnost.</w:t>
      </w:r>
    </w:p>
    <w:p w14:paraId="69ACAC4E" w14:textId="77777777" w:rsidR="00514B6A" w:rsidRPr="00995150" w:rsidRDefault="00514B6A" w:rsidP="001F021A">
      <w:pPr>
        <w:numPr>
          <w:ilvl w:val="1"/>
          <w:numId w:val="15"/>
        </w:numPr>
        <w:spacing w:line="280" w:lineRule="atLeast"/>
        <w:jc w:val="both"/>
        <w:rPr>
          <w:rFonts w:cs="Arial"/>
          <w:szCs w:val="20"/>
        </w:rPr>
      </w:pPr>
      <w:r w:rsidRPr="00995150">
        <w:rPr>
          <w:rFonts w:cs="Arial"/>
          <w:szCs w:val="20"/>
        </w:rPr>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205B152A" w14:textId="77777777" w:rsidR="00514B6A" w:rsidRPr="00995150" w:rsidRDefault="00514B6A" w:rsidP="001F021A">
      <w:pPr>
        <w:numPr>
          <w:ilvl w:val="1"/>
          <w:numId w:val="15"/>
        </w:numPr>
        <w:spacing w:line="280" w:lineRule="atLeast"/>
        <w:jc w:val="both"/>
        <w:rPr>
          <w:rFonts w:cs="Arial"/>
          <w:szCs w:val="20"/>
        </w:rPr>
      </w:pPr>
      <w:r w:rsidRPr="00995150">
        <w:rPr>
          <w:rFonts w:cs="Arial"/>
          <w:szCs w:val="20"/>
        </w:rPr>
        <w:t>Stanovit a udržovat aktuální bezpečnostní politiku, která bude pokrývat zabezpečení dat a informací, jež mohou být vytvářeny a zpracovávány na straně Poskytovatele při poskytování předmětu plnění. Bezpečnostní politika musí obsahovat hlavní zásady, cíle, bezpečnostní potřeby, práva a povinnosti ve vztahu k řízení bezpečnosti informací.</w:t>
      </w:r>
    </w:p>
    <w:p w14:paraId="6147A427" w14:textId="77777777" w:rsidR="00514B6A" w:rsidRPr="00995150" w:rsidRDefault="00514B6A" w:rsidP="001F021A">
      <w:pPr>
        <w:numPr>
          <w:ilvl w:val="1"/>
          <w:numId w:val="15"/>
        </w:numPr>
        <w:spacing w:line="280" w:lineRule="atLeast"/>
        <w:jc w:val="both"/>
        <w:rPr>
          <w:rFonts w:cs="Arial"/>
          <w:szCs w:val="20"/>
        </w:rPr>
      </w:pPr>
      <w:r w:rsidRPr="00995150">
        <w:rPr>
          <w:rFonts w:cs="Arial"/>
          <w:szCs w:val="20"/>
        </w:rPr>
        <w:t>Stanovit a udržovat aktuální opatření bezpečnosti ve formě procesů a technologií, které zajišťují naplnění bezpečnostní politiky.</w:t>
      </w:r>
    </w:p>
    <w:p w14:paraId="14715957" w14:textId="77777777" w:rsidR="00514B6A" w:rsidRPr="00995150" w:rsidRDefault="00514B6A" w:rsidP="00265B30">
      <w:pPr>
        <w:spacing w:before="240" w:line="280" w:lineRule="atLeast"/>
        <w:rPr>
          <w:rFonts w:cs="Arial"/>
          <w:b/>
          <w:szCs w:val="20"/>
        </w:rPr>
      </w:pPr>
      <w:r w:rsidRPr="00995150">
        <w:rPr>
          <w:rFonts w:cs="Arial"/>
          <w:b/>
          <w:szCs w:val="20"/>
        </w:rPr>
        <w:t>Čl. 2 Řízení aktiv</w:t>
      </w:r>
    </w:p>
    <w:p w14:paraId="5B7D2B08" w14:textId="77777777" w:rsidR="00514B6A" w:rsidRPr="00995150" w:rsidRDefault="00514B6A" w:rsidP="001F021A">
      <w:pPr>
        <w:numPr>
          <w:ilvl w:val="0"/>
          <w:numId w:val="19"/>
        </w:numPr>
        <w:spacing w:line="280" w:lineRule="atLeast"/>
        <w:jc w:val="both"/>
        <w:rPr>
          <w:rFonts w:cs="Arial"/>
          <w:szCs w:val="20"/>
        </w:rPr>
      </w:pPr>
      <w:r w:rsidRPr="00995150">
        <w:rPr>
          <w:rFonts w:cs="Arial"/>
          <w:szCs w:val="20"/>
        </w:rPr>
        <w:t>Poskytovatel se bude v rozsahu předmětu plnění aktivně podílet na splnění povinností uvedených v § 4 VKB, které musí splnit Objednatel. Minimálně se Poskytovatel zavazuje v rozsahu předmětu plnění na své straně:</w:t>
      </w:r>
    </w:p>
    <w:p w14:paraId="6BE8B63C" w14:textId="77777777" w:rsidR="00514B6A" w:rsidRPr="00995150" w:rsidRDefault="00514B6A" w:rsidP="001F021A">
      <w:pPr>
        <w:numPr>
          <w:ilvl w:val="1"/>
          <w:numId w:val="15"/>
        </w:numPr>
        <w:spacing w:line="280" w:lineRule="atLeast"/>
        <w:jc w:val="both"/>
        <w:rPr>
          <w:rFonts w:cs="Arial"/>
          <w:szCs w:val="20"/>
        </w:rPr>
      </w:pPr>
      <w:r w:rsidRPr="00995150">
        <w:rPr>
          <w:rFonts w:cs="Arial"/>
          <w:szCs w:val="20"/>
        </w:rPr>
        <w:t xml:space="preserve">Stanovit a udržovat rozsah a seznam aktiv využívaných pro plnění této Smlouvy (aktivy se rozumí např. data a informace k předmětu plnění dle této Smlouvy, systémy ICT, </w:t>
      </w:r>
      <w:r w:rsidRPr="00995150">
        <w:rPr>
          <w:rFonts w:cs="Arial"/>
          <w:szCs w:val="20"/>
        </w:rPr>
        <w:lastRenderedPageBreak/>
        <w:t>moduly, HW prvky - infrastruktura hlasové a datové komunikace, aplikace, databáze, servery, úložiště, koncová zařízení – pracovní stanice typu osobní počítač nebo notebook, mobilní koncová zařízení – přenosná zařízení typu telefon, tablet, notebook, netbook, PDA, apod.), a tato aktiva strukturovaně popsat a Objednateli předložit do 30 kalendářních dnů od podpisu této Smlouvy a následně na vyžádání, a to po celou dobu trvání smlouvy a do 2 let po jejím ukončení.</w:t>
      </w:r>
    </w:p>
    <w:p w14:paraId="59A3FDF4" w14:textId="77777777" w:rsidR="00514B6A" w:rsidRPr="00995150" w:rsidRDefault="00514B6A" w:rsidP="00265B30">
      <w:pPr>
        <w:spacing w:before="240" w:line="280" w:lineRule="atLeast"/>
        <w:rPr>
          <w:rFonts w:cs="Arial"/>
          <w:b/>
          <w:szCs w:val="20"/>
        </w:rPr>
      </w:pPr>
      <w:r w:rsidRPr="00995150">
        <w:rPr>
          <w:rFonts w:cs="Arial"/>
          <w:b/>
          <w:szCs w:val="20"/>
        </w:rPr>
        <w:t>Čl. 3 Řízení rizik</w:t>
      </w:r>
    </w:p>
    <w:p w14:paraId="035251AF" w14:textId="77777777" w:rsidR="00514B6A" w:rsidRPr="00995150" w:rsidRDefault="00514B6A" w:rsidP="001F021A">
      <w:pPr>
        <w:numPr>
          <w:ilvl w:val="0"/>
          <w:numId w:val="16"/>
        </w:numPr>
        <w:spacing w:line="280" w:lineRule="atLeast"/>
        <w:jc w:val="both"/>
        <w:rPr>
          <w:rFonts w:cs="Arial"/>
          <w:szCs w:val="20"/>
        </w:rPr>
      </w:pPr>
      <w:r w:rsidRPr="00995150">
        <w:rPr>
          <w:rFonts w:cs="Arial"/>
          <w:szCs w:val="20"/>
        </w:rPr>
        <w:t>Poskytovatel se bude v rozsahu předmětu plnění aktivně podílet na splnění povinností uvedených v § 5 VKB, které musí splnit Objednatel. Minimálně se Poskytovatel zavazuje v rozsahu předmětu plnění na své straně:</w:t>
      </w:r>
    </w:p>
    <w:p w14:paraId="08146A77" w14:textId="77777777" w:rsidR="00514B6A" w:rsidRPr="00995150" w:rsidRDefault="00514B6A" w:rsidP="001F021A">
      <w:pPr>
        <w:numPr>
          <w:ilvl w:val="1"/>
          <w:numId w:val="15"/>
        </w:numPr>
        <w:spacing w:line="280" w:lineRule="atLeast"/>
        <w:jc w:val="both"/>
        <w:rPr>
          <w:rFonts w:cs="Arial"/>
          <w:szCs w:val="20"/>
        </w:rPr>
      </w:pPr>
      <w:r w:rsidRPr="00995150">
        <w:rPr>
          <w:rFonts w:cs="Arial"/>
          <w:szCs w:val="20"/>
        </w:rPr>
        <w:t>Řídit vlastní rizika, která mohou ovlivnit poskytování předmětu plnění.</w:t>
      </w:r>
    </w:p>
    <w:p w14:paraId="1244FA14" w14:textId="77777777" w:rsidR="00514B6A" w:rsidRPr="00995150" w:rsidRDefault="00514B6A" w:rsidP="001F021A">
      <w:pPr>
        <w:numPr>
          <w:ilvl w:val="1"/>
          <w:numId w:val="15"/>
        </w:numPr>
        <w:spacing w:line="280" w:lineRule="atLeast"/>
        <w:jc w:val="both"/>
        <w:rPr>
          <w:rFonts w:cs="Arial"/>
          <w:szCs w:val="20"/>
        </w:rPr>
      </w:pPr>
      <w:r w:rsidRPr="00995150">
        <w:rPr>
          <w:rFonts w:cs="Arial"/>
          <w:szCs w:val="20"/>
        </w:rPr>
        <w:t>V minimálním intervalu 1x ročně vytvořit a předložit Zprávu o řízení kybernetických rizik, která bude minimálně pokrývat:</w:t>
      </w:r>
    </w:p>
    <w:p w14:paraId="7B3A8720" w14:textId="77777777" w:rsidR="00514B6A" w:rsidRPr="00995150" w:rsidRDefault="00514B6A" w:rsidP="001F021A">
      <w:pPr>
        <w:numPr>
          <w:ilvl w:val="2"/>
          <w:numId w:val="15"/>
        </w:numPr>
        <w:spacing w:line="280" w:lineRule="atLeast"/>
        <w:jc w:val="both"/>
        <w:rPr>
          <w:rFonts w:cs="Arial"/>
          <w:szCs w:val="20"/>
        </w:rPr>
      </w:pPr>
      <w:r w:rsidRPr="00995150">
        <w:rPr>
          <w:rFonts w:cs="Arial"/>
          <w:szCs w:val="20"/>
        </w:rPr>
        <w:t>Vyhodnocení stavu kybernetické bezpečnosti za hodnocený rok</w:t>
      </w:r>
    </w:p>
    <w:p w14:paraId="0F5EDE96" w14:textId="77777777" w:rsidR="00514B6A" w:rsidRPr="00995150" w:rsidRDefault="00514B6A" w:rsidP="001F021A">
      <w:pPr>
        <w:numPr>
          <w:ilvl w:val="2"/>
          <w:numId w:val="15"/>
        </w:numPr>
        <w:spacing w:line="280" w:lineRule="atLeast"/>
        <w:jc w:val="both"/>
        <w:rPr>
          <w:rFonts w:cs="Arial"/>
          <w:szCs w:val="20"/>
        </w:rPr>
      </w:pPr>
      <w:r w:rsidRPr="00995150">
        <w:rPr>
          <w:rFonts w:cs="Arial"/>
          <w:szCs w:val="20"/>
        </w:rPr>
        <w:t>Identifikaci a hodnocení rizik s vazbou na předmět plnění</w:t>
      </w:r>
    </w:p>
    <w:p w14:paraId="458DD76A" w14:textId="77777777" w:rsidR="00514B6A" w:rsidRPr="00995150" w:rsidRDefault="00514B6A" w:rsidP="001F021A">
      <w:pPr>
        <w:numPr>
          <w:ilvl w:val="2"/>
          <w:numId w:val="15"/>
        </w:numPr>
        <w:spacing w:line="280" w:lineRule="atLeast"/>
        <w:jc w:val="both"/>
        <w:rPr>
          <w:rFonts w:cs="Arial"/>
          <w:szCs w:val="20"/>
        </w:rPr>
      </w:pPr>
      <w:r w:rsidRPr="00995150">
        <w:rPr>
          <w:rFonts w:cs="Arial"/>
          <w:szCs w:val="20"/>
        </w:rPr>
        <w:t>Realizovaná bezpečnostní opatření</w:t>
      </w:r>
    </w:p>
    <w:p w14:paraId="6D8DDCD0" w14:textId="77777777" w:rsidR="00514B6A" w:rsidRPr="00995150" w:rsidRDefault="00514B6A" w:rsidP="001F021A">
      <w:pPr>
        <w:numPr>
          <w:ilvl w:val="2"/>
          <w:numId w:val="15"/>
        </w:numPr>
        <w:spacing w:line="280" w:lineRule="atLeast"/>
        <w:jc w:val="both"/>
        <w:rPr>
          <w:rFonts w:cs="Arial"/>
          <w:szCs w:val="20"/>
        </w:rPr>
      </w:pPr>
      <w:r w:rsidRPr="00995150">
        <w:rPr>
          <w:rFonts w:cs="Arial"/>
          <w:szCs w:val="20"/>
        </w:rPr>
        <w:t>Nepokrytá bezpečnostní rizika a návrh opatření</w:t>
      </w:r>
    </w:p>
    <w:p w14:paraId="765D198F" w14:textId="77777777" w:rsidR="00514B6A" w:rsidRPr="00995150" w:rsidRDefault="00514B6A" w:rsidP="001F021A">
      <w:pPr>
        <w:numPr>
          <w:ilvl w:val="2"/>
          <w:numId w:val="15"/>
        </w:numPr>
        <w:spacing w:line="280" w:lineRule="atLeast"/>
        <w:jc w:val="both"/>
        <w:rPr>
          <w:rFonts w:cs="Arial"/>
          <w:szCs w:val="20"/>
        </w:rPr>
      </w:pPr>
      <w:r w:rsidRPr="00995150">
        <w:rPr>
          <w:rFonts w:cs="Arial"/>
          <w:szCs w:val="20"/>
        </w:rPr>
        <w:t>Vyhodnocení bezpečnostních událostí a incidentů</w:t>
      </w:r>
    </w:p>
    <w:p w14:paraId="6CAA88D8" w14:textId="77777777" w:rsidR="00514B6A" w:rsidRPr="00995150" w:rsidRDefault="00514B6A" w:rsidP="001F021A">
      <w:pPr>
        <w:numPr>
          <w:ilvl w:val="2"/>
          <w:numId w:val="15"/>
        </w:numPr>
        <w:spacing w:line="280" w:lineRule="atLeast"/>
        <w:jc w:val="both"/>
        <w:rPr>
          <w:rFonts w:cs="Arial"/>
          <w:szCs w:val="20"/>
        </w:rPr>
      </w:pPr>
      <w:r w:rsidRPr="00995150">
        <w:rPr>
          <w:rFonts w:cs="Arial"/>
          <w:szCs w:val="20"/>
        </w:rPr>
        <w:t>Aktuální stav souladu Poskytovatele s těmito Kybernetickými požadavky</w:t>
      </w:r>
    </w:p>
    <w:p w14:paraId="6550B716" w14:textId="77777777" w:rsidR="00514B6A" w:rsidRPr="00995150" w:rsidRDefault="00514B6A" w:rsidP="00265B30">
      <w:pPr>
        <w:spacing w:before="240" w:line="280" w:lineRule="atLeast"/>
        <w:rPr>
          <w:rFonts w:cs="Arial"/>
          <w:b/>
          <w:szCs w:val="20"/>
        </w:rPr>
      </w:pPr>
      <w:r w:rsidRPr="00995150">
        <w:rPr>
          <w:rFonts w:cs="Arial"/>
          <w:b/>
          <w:szCs w:val="20"/>
        </w:rPr>
        <w:t>Čl. 4 Organizační bezpečnost</w:t>
      </w:r>
    </w:p>
    <w:p w14:paraId="648CA121" w14:textId="015C76FE" w:rsidR="00514B6A" w:rsidRPr="00995150" w:rsidRDefault="00514B6A" w:rsidP="001F021A">
      <w:pPr>
        <w:numPr>
          <w:ilvl w:val="0"/>
          <w:numId w:val="17"/>
        </w:numPr>
        <w:spacing w:line="280" w:lineRule="atLeast"/>
        <w:jc w:val="both"/>
        <w:rPr>
          <w:rFonts w:cs="Arial"/>
          <w:szCs w:val="20"/>
        </w:rPr>
      </w:pPr>
      <w:r w:rsidRPr="00995150">
        <w:rPr>
          <w:rFonts w:cs="Arial"/>
          <w:szCs w:val="20"/>
        </w:rPr>
        <w:t>Poskytovatel se bude v rozsahu předmětu plnění aktivně podílet na splnění povinností uvedených v § 6 VKB, které musí splnit Objednatel. Minimálně se Poskytovatel zavazuje v</w:t>
      </w:r>
      <w:r w:rsidR="00265B30">
        <w:rPr>
          <w:rFonts w:cs="Arial"/>
          <w:szCs w:val="20"/>
        </w:rPr>
        <w:t> </w:t>
      </w:r>
      <w:r w:rsidRPr="00995150">
        <w:rPr>
          <w:rFonts w:cs="Arial"/>
          <w:szCs w:val="20"/>
        </w:rPr>
        <w:t>rozsahu předmětu plnění na své straně:</w:t>
      </w:r>
    </w:p>
    <w:p w14:paraId="020E5C8A" w14:textId="5A227FD6" w:rsidR="00514B6A" w:rsidRPr="00995150" w:rsidRDefault="00514B6A" w:rsidP="001F021A">
      <w:pPr>
        <w:numPr>
          <w:ilvl w:val="1"/>
          <w:numId w:val="15"/>
        </w:numPr>
        <w:spacing w:line="280" w:lineRule="atLeast"/>
        <w:jc w:val="both"/>
        <w:rPr>
          <w:rFonts w:cs="Arial"/>
          <w:szCs w:val="20"/>
        </w:rPr>
      </w:pPr>
      <w:r w:rsidRPr="00995150">
        <w:rPr>
          <w:rFonts w:cs="Arial"/>
          <w:szCs w:val="20"/>
        </w:rPr>
        <w:t>Jmenovat nejpozději do 5 pracovních dnů po uzavření této Smlouvy odpovědnou kontaktní osobu pro potřeby zajištění plnění těchto Kybernetických požadavků a související komunikaci mezi Smluvními stranami (dále také jen „</w:t>
      </w:r>
      <w:r w:rsidRPr="00995150">
        <w:rPr>
          <w:rFonts w:cs="Arial"/>
          <w:b/>
          <w:szCs w:val="20"/>
        </w:rPr>
        <w:t>Kontaktní osoba</w:t>
      </w:r>
      <w:r w:rsidRPr="00995150">
        <w:rPr>
          <w:rFonts w:cs="Arial"/>
          <w:szCs w:val="20"/>
        </w:rPr>
        <w:t xml:space="preserve">“). Kontaktní osobu sdělí Poskytovatel písemně Objednateli v téže lhůtě. Objednatel stanovuje, že určení Kontaktní osoby pro bezpečnost na straně Poskytovatele nemá dopad na ustanovení </w:t>
      </w:r>
      <w:r w:rsidR="00557AAD">
        <w:rPr>
          <w:rFonts w:cs="Arial"/>
          <w:szCs w:val="20"/>
        </w:rPr>
        <w:t>týkající se odpovědných osob ve věcech smluvních a technických</w:t>
      </w:r>
      <w:r w:rsidR="00265B30">
        <w:rPr>
          <w:rFonts w:cs="Arial"/>
          <w:szCs w:val="20"/>
        </w:rPr>
        <w:t xml:space="preserve"> </w:t>
      </w:r>
      <w:r w:rsidRPr="00995150">
        <w:rPr>
          <w:rFonts w:cs="Arial"/>
          <w:szCs w:val="20"/>
        </w:rPr>
        <w:t>této Smlouvy.</w:t>
      </w:r>
    </w:p>
    <w:p w14:paraId="7C00BCAC" w14:textId="77777777" w:rsidR="00514B6A" w:rsidRPr="00995150" w:rsidRDefault="00514B6A" w:rsidP="001F021A">
      <w:pPr>
        <w:numPr>
          <w:ilvl w:val="1"/>
          <w:numId w:val="16"/>
        </w:numPr>
        <w:spacing w:line="280" w:lineRule="atLeast"/>
        <w:jc w:val="both"/>
        <w:rPr>
          <w:rFonts w:cs="Arial"/>
          <w:szCs w:val="20"/>
        </w:rPr>
      </w:pPr>
      <w:r w:rsidRPr="00995150">
        <w:rPr>
          <w:rFonts w:cs="Arial"/>
          <w:szCs w:val="20"/>
        </w:rPr>
        <w:t>Využívat pro poskytování předmětu plnění pouze oprávněných osob, které byly řádně seznámeny příslušnými ustanoveními interních řídících aktů Objednatele a mají ověřenou kvalifikaci, znalosti a zkušenosti k řádnému poskytování předmětu plnění.</w:t>
      </w:r>
    </w:p>
    <w:p w14:paraId="43530893" w14:textId="77777777" w:rsidR="00514B6A" w:rsidRPr="00995150" w:rsidRDefault="00514B6A" w:rsidP="00265B30">
      <w:pPr>
        <w:spacing w:before="240" w:line="280" w:lineRule="atLeast"/>
        <w:rPr>
          <w:rFonts w:cs="Arial"/>
          <w:b/>
          <w:szCs w:val="20"/>
        </w:rPr>
      </w:pPr>
      <w:r w:rsidRPr="00995150">
        <w:rPr>
          <w:rFonts w:cs="Arial"/>
          <w:b/>
          <w:szCs w:val="20"/>
        </w:rPr>
        <w:t>Čl. 5 Řízení dodavatelů</w:t>
      </w:r>
    </w:p>
    <w:p w14:paraId="637CC425" w14:textId="77777777" w:rsidR="00514B6A" w:rsidRPr="00995150" w:rsidRDefault="00514B6A" w:rsidP="001F021A">
      <w:pPr>
        <w:numPr>
          <w:ilvl w:val="0"/>
          <w:numId w:val="18"/>
        </w:numPr>
        <w:spacing w:line="280" w:lineRule="atLeast"/>
        <w:jc w:val="both"/>
        <w:rPr>
          <w:rFonts w:cs="Arial"/>
          <w:szCs w:val="20"/>
        </w:rPr>
      </w:pPr>
      <w:r w:rsidRPr="00995150">
        <w:rPr>
          <w:rFonts w:cs="Arial"/>
          <w:szCs w:val="20"/>
        </w:rPr>
        <w:t>Poskytovatel se bude v rozsahu předmětu plnění aktivně podílet na splnění povinností uvedených v § 8 VKB, které musí splnit Objednatel. Minimálně se Poskytovatel zavazuje v rozsahu předmětu plnění na své straně:</w:t>
      </w:r>
    </w:p>
    <w:p w14:paraId="447DA9FD" w14:textId="77777777" w:rsidR="00514B6A" w:rsidRPr="00995150" w:rsidRDefault="00514B6A" w:rsidP="001F021A">
      <w:pPr>
        <w:numPr>
          <w:ilvl w:val="1"/>
          <w:numId w:val="16"/>
        </w:numPr>
        <w:spacing w:line="280" w:lineRule="atLeast"/>
        <w:jc w:val="both"/>
        <w:rPr>
          <w:rFonts w:cs="Arial"/>
          <w:szCs w:val="20"/>
        </w:rPr>
      </w:pPr>
      <w:r w:rsidRPr="00995150">
        <w:rPr>
          <w:rFonts w:cs="Arial"/>
          <w:szCs w:val="20"/>
        </w:rPr>
        <w:t xml:space="preserve">Využívá-li při poskytování předmětu plnění poddodavatele, zajistit adekvátní dodržování Kybernetických požadavků rovněž ve smluvních vztazích se svými poddodavateli, přičemž tuto skutečnost se Poskytovatel zavazuje doložit Objednateli do 10 kalendářních dnů od podpisu příslušné Prováděcí smlouvy, na jejímž plnění se </w:t>
      </w:r>
      <w:r w:rsidRPr="00995150">
        <w:rPr>
          <w:rFonts w:cs="Arial"/>
          <w:szCs w:val="20"/>
        </w:rPr>
        <w:lastRenderedPageBreak/>
        <w:t>budou poddodavatelé podílet v případě služeb Rozvoje, nebo do 10 kalendářních dnů od počátku poskytování jiných služeb, písemným prohlášením o dodržování Kybernetických požadavků u svých poddodavatelů.</w:t>
      </w:r>
    </w:p>
    <w:p w14:paraId="23EF33FE" w14:textId="77777777" w:rsidR="00514B6A" w:rsidRPr="00995150" w:rsidRDefault="00514B6A" w:rsidP="001F021A">
      <w:pPr>
        <w:numPr>
          <w:ilvl w:val="1"/>
          <w:numId w:val="16"/>
        </w:numPr>
        <w:spacing w:line="280" w:lineRule="atLeast"/>
        <w:jc w:val="both"/>
        <w:rPr>
          <w:rFonts w:cs="Arial"/>
          <w:szCs w:val="20"/>
        </w:rPr>
      </w:pPr>
      <w:r w:rsidRPr="00995150">
        <w:rPr>
          <w:rFonts w:cs="Arial"/>
          <w:szCs w:val="20"/>
        </w:rPr>
        <w:t>Pokud při poskytování předmětu plnění dochází ke zpracování osobních údajů, zajistit nad rámec čl. 17 této Smlouvy uzavření samostatných smluv (tj. smluv se svými poddodavateli, zaměstnanci a případnými dalšími osobami podílejícími se na poskytování plnění z této smlouvy) ve smyslu příslušných ustanovení Nařízení Evropského parlamentu a Rady (EU) 2016/679 o ochraně fyzických osob v souvislosti se zpracováním osobních údajů a o volném pohybu těchto údajů.</w:t>
      </w:r>
    </w:p>
    <w:p w14:paraId="2AAA4C06" w14:textId="77777777" w:rsidR="00514B6A" w:rsidRPr="00995150" w:rsidRDefault="00514B6A" w:rsidP="00265B30">
      <w:pPr>
        <w:spacing w:before="240" w:line="280" w:lineRule="atLeast"/>
        <w:rPr>
          <w:rFonts w:cs="Arial"/>
          <w:b/>
          <w:szCs w:val="20"/>
        </w:rPr>
      </w:pPr>
      <w:r w:rsidRPr="00995150">
        <w:rPr>
          <w:rFonts w:cs="Arial"/>
          <w:b/>
          <w:szCs w:val="20"/>
        </w:rPr>
        <w:t>Čl. 6 Bezpečnost lidských zdrojů</w:t>
      </w:r>
    </w:p>
    <w:p w14:paraId="62335739" w14:textId="77777777" w:rsidR="00514B6A" w:rsidRPr="00995150" w:rsidRDefault="00514B6A" w:rsidP="001F021A">
      <w:pPr>
        <w:numPr>
          <w:ilvl w:val="0"/>
          <w:numId w:val="20"/>
        </w:numPr>
        <w:spacing w:line="280" w:lineRule="atLeast"/>
        <w:jc w:val="both"/>
        <w:rPr>
          <w:rFonts w:cs="Arial"/>
          <w:szCs w:val="20"/>
        </w:rPr>
      </w:pPr>
      <w:r w:rsidRPr="00995150">
        <w:rPr>
          <w:rFonts w:cs="Arial"/>
          <w:szCs w:val="20"/>
        </w:rPr>
        <w:t>Poskytovatel se bude v rozsahu předmětu plnění aktivně podílet na splnění povinností uvedených v § 9 VKB, které musí splnit Objednatel. Minimálně se Poskytovatel zavazuje v rozsahu předmětu plnění na své straně:</w:t>
      </w:r>
    </w:p>
    <w:p w14:paraId="66A605C3" w14:textId="77777777" w:rsidR="00514B6A" w:rsidRPr="00995150" w:rsidRDefault="00514B6A" w:rsidP="001F021A">
      <w:pPr>
        <w:numPr>
          <w:ilvl w:val="1"/>
          <w:numId w:val="20"/>
        </w:numPr>
        <w:spacing w:line="280" w:lineRule="atLeast"/>
        <w:jc w:val="both"/>
        <w:rPr>
          <w:rFonts w:cs="Arial"/>
          <w:szCs w:val="20"/>
        </w:rPr>
      </w:pPr>
      <w:r w:rsidRPr="00995150">
        <w:rPr>
          <w:rFonts w:cs="Arial"/>
          <w:szCs w:val="20"/>
        </w:rPr>
        <w:t>Zajistit, aby Kontaktní osoba nejpozději do 30 kalendářních dnů od uzavření této Smlouvy potvrdila písemně Objednateli, že všechny osoby podílející se na poskytování předmětu plnění za stranu Poskytovatel byly prokazatelně seznámeny s těmito Kybernetickými požadavky a příslušnými ustanoveními interních řídících aktů Objednatele.</w:t>
      </w:r>
    </w:p>
    <w:p w14:paraId="0A3804CD" w14:textId="77777777" w:rsidR="00514B6A" w:rsidRPr="00995150" w:rsidRDefault="00514B6A" w:rsidP="001F021A">
      <w:pPr>
        <w:numPr>
          <w:ilvl w:val="1"/>
          <w:numId w:val="20"/>
        </w:numPr>
        <w:spacing w:line="280" w:lineRule="atLeast"/>
        <w:jc w:val="both"/>
        <w:rPr>
          <w:rFonts w:cs="Arial"/>
          <w:szCs w:val="20"/>
        </w:rPr>
      </w:pPr>
      <w:r w:rsidRPr="00995150">
        <w:rPr>
          <w:rFonts w:cs="Arial"/>
          <w:szCs w:val="20"/>
        </w:rPr>
        <w:t>Dodržovat příslušná ustanovení interních řídících aktů Objednatele v rozsahu, v jakém byl s těmito akty seznámen. Za prokazatelné seznámení se považuje školení pracovníků Poskytovatel zajištěné Objednatelem, protokolární či elektronické předání příslušné dokumentace nebo Objednatelem zajištěný přístup na sdílené úložiště obsahující příslušné interní akty řízení.</w:t>
      </w:r>
    </w:p>
    <w:p w14:paraId="221CE2B9" w14:textId="77777777" w:rsidR="00514B6A" w:rsidRPr="00995150" w:rsidRDefault="00514B6A" w:rsidP="001F021A">
      <w:pPr>
        <w:numPr>
          <w:ilvl w:val="1"/>
          <w:numId w:val="20"/>
        </w:numPr>
        <w:spacing w:line="280" w:lineRule="atLeast"/>
        <w:jc w:val="both"/>
        <w:rPr>
          <w:rFonts w:cs="Arial"/>
          <w:szCs w:val="20"/>
        </w:rPr>
      </w:pPr>
      <w:r w:rsidRPr="00995150">
        <w:rPr>
          <w:rFonts w:cs="Arial"/>
          <w:szCs w:val="20"/>
        </w:rPr>
        <w:t>V případě, že je součástí předmětu plnění služba dohledu nad předmětem plnění, definovat a naplnit role a odpovědnosti pro monitoring sítě a zařízení v rozsahu předmětu plnění.</w:t>
      </w:r>
    </w:p>
    <w:p w14:paraId="49329A2A" w14:textId="77777777" w:rsidR="00514B6A" w:rsidRPr="00995150" w:rsidRDefault="00514B6A" w:rsidP="001F021A">
      <w:pPr>
        <w:numPr>
          <w:ilvl w:val="1"/>
          <w:numId w:val="20"/>
        </w:numPr>
        <w:spacing w:line="280" w:lineRule="atLeast"/>
        <w:jc w:val="both"/>
        <w:rPr>
          <w:rFonts w:cs="Arial"/>
          <w:szCs w:val="20"/>
        </w:rPr>
      </w:pPr>
      <w:r w:rsidRPr="00995150">
        <w:rPr>
          <w:rFonts w:cs="Arial"/>
          <w:szCs w:val="20"/>
        </w:rPr>
        <w:t>Zajistit, aby osoby podílející se na poskytování plnění Objednateli v prostředí nebo s prostředky Objednatele, a to i tehdy, pokud jsou prostředky Objednatele používány mimo jeho prostředí:</w:t>
      </w:r>
    </w:p>
    <w:p w14:paraId="3551179F" w14:textId="77777777" w:rsidR="00514B6A" w:rsidRPr="00995150" w:rsidRDefault="00514B6A" w:rsidP="001F021A">
      <w:pPr>
        <w:numPr>
          <w:ilvl w:val="2"/>
          <w:numId w:val="20"/>
        </w:numPr>
        <w:spacing w:line="280" w:lineRule="atLeast"/>
        <w:jc w:val="both"/>
        <w:rPr>
          <w:rFonts w:cs="Arial"/>
          <w:szCs w:val="20"/>
        </w:rPr>
      </w:pPr>
      <w:r w:rsidRPr="00995150">
        <w:rPr>
          <w:rFonts w:cs="Arial"/>
          <w:szCs w:val="20"/>
        </w:rPr>
        <w:t>Pro uložení a sdíleni dat a informací Objednatele využívali pouze k tomu schválené prostředky (aktiva) a schválené způsoby komunikace;</w:t>
      </w:r>
    </w:p>
    <w:p w14:paraId="03040ADA" w14:textId="77777777" w:rsidR="00514B6A" w:rsidRPr="00995150" w:rsidRDefault="00514B6A" w:rsidP="001F021A">
      <w:pPr>
        <w:numPr>
          <w:ilvl w:val="2"/>
          <w:numId w:val="20"/>
        </w:numPr>
        <w:spacing w:line="280" w:lineRule="atLeast"/>
        <w:jc w:val="both"/>
        <w:rPr>
          <w:rFonts w:cs="Arial"/>
          <w:szCs w:val="20"/>
        </w:rPr>
      </w:pPr>
      <w:r w:rsidRPr="00995150">
        <w:rPr>
          <w:rFonts w:cs="Arial"/>
          <w:szCs w:val="20"/>
        </w:rPr>
        <w:t>Neukládali ani nesdíleli data i informace eticky nevhodného obsahu, odporující dobrým mravům nebo poškozující jméno Objednatele;</w:t>
      </w:r>
    </w:p>
    <w:p w14:paraId="4D2109BD" w14:textId="77777777" w:rsidR="00514B6A" w:rsidRPr="00995150" w:rsidRDefault="00514B6A" w:rsidP="001F021A">
      <w:pPr>
        <w:numPr>
          <w:ilvl w:val="2"/>
          <w:numId w:val="20"/>
        </w:numPr>
        <w:spacing w:line="280" w:lineRule="atLeast"/>
        <w:jc w:val="both"/>
        <w:rPr>
          <w:rFonts w:cs="Arial"/>
          <w:szCs w:val="20"/>
        </w:rPr>
      </w:pPr>
      <w:r w:rsidRPr="00995150">
        <w:rPr>
          <w:rFonts w:cs="Arial"/>
          <w:szCs w:val="20"/>
        </w:rPr>
        <w:t>Nestahovali, nesdíleli, neukládali, nearchivovali ani neinstalovali datové a spustitelné soubory v rozporu s licenčními podmínkami nebo autorským zákonem;</w:t>
      </w:r>
    </w:p>
    <w:p w14:paraId="077F6884" w14:textId="77777777" w:rsidR="00514B6A" w:rsidRPr="00995150" w:rsidRDefault="00514B6A" w:rsidP="001F021A">
      <w:pPr>
        <w:numPr>
          <w:ilvl w:val="2"/>
          <w:numId w:val="20"/>
        </w:numPr>
        <w:spacing w:line="280" w:lineRule="atLeast"/>
        <w:jc w:val="both"/>
        <w:rPr>
          <w:rFonts w:cs="Arial"/>
          <w:szCs w:val="20"/>
        </w:rPr>
      </w:pPr>
      <w:r w:rsidRPr="00995150">
        <w:rPr>
          <w:rFonts w:cs="Arial"/>
          <w:szCs w:val="20"/>
        </w:rPr>
        <w:t>Nenavštěvovali internetové stránky s eticky nevhodným obsahem;</w:t>
      </w:r>
    </w:p>
    <w:p w14:paraId="3DD933B2" w14:textId="77777777" w:rsidR="00514B6A" w:rsidRPr="00995150" w:rsidRDefault="00514B6A" w:rsidP="001F021A">
      <w:pPr>
        <w:numPr>
          <w:ilvl w:val="2"/>
          <w:numId w:val="20"/>
        </w:numPr>
        <w:spacing w:line="280" w:lineRule="atLeast"/>
        <w:jc w:val="both"/>
        <w:rPr>
          <w:rFonts w:cs="Arial"/>
          <w:szCs w:val="20"/>
        </w:rPr>
      </w:pPr>
      <w:r w:rsidRPr="00995150">
        <w:rPr>
          <w:rFonts w:cs="Arial"/>
          <w:szCs w:val="20"/>
        </w:rPr>
        <w:t>Nerealizovali pokusy o neautorizovaný přístup ke zdrojům Objednatele ani ke zdrojům jiných subjektů;</w:t>
      </w:r>
    </w:p>
    <w:p w14:paraId="50A0FFCA" w14:textId="77777777" w:rsidR="00514B6A" w:rsidRPr="00995150" w:rsidRDefault="00514B6A" w:rsidP="001F021A">
      <w:pPr>
        <w:numPr>
          <w:ilvl w:val="2"/>
          <w:numId w:val="20"/>
        </w:numPr>
        <w:spacing w:line="280" w:lineRule="atLeast"/>
        <w:jc w:val="both"/>
        <w:rPr>
          <w:rFonts w:cs="Arial"/>
          <w:szCs w:val="20"/>
        </w:rPr>
      </w:pPr>
      <w:r w:rsidRPr="00995150">
        <w:rPr>
          <w:rFonts w:cs="Arial"/>
          <w:szCs w:val="20"/>
        </w:rPr>
        <w:t>Nerealizovali pokusy o neoprávněnou modifikaci ani jiné neoprávněné zásahy do prostředků Objednatele, a to ani v případě, kdy jim byl prostředek Objednatele svěřen do správy;</w:t>
      </w:r>
    </w:p>
    <w:p w14:paraId="4B81D734" w14:textId="77777777" w:rsidR="00514B6A" w:rsidRPr="00995150" w:rsidRDefault="00514B6A" w:rsidP="001F021A">
      <w:pPr>
        <w:numPr>
          <w:ilvl w:val="2"/>
          <w:numId w:val="20"/>
        </w:numPr>
        <w:spacing w:line="280" w:lineRule="atLeast"/>
        <w:jc w:val="both"/>
        <w:rPr>
          <w:rFonts w:cs="Arial"/>
          <w:szCs w:val="20"/>
        </w:rPr>
      </w:pPr>
      <w:r w:rsidRPr="00995150">
        <w:rPr>
          <w:rFonts w:cs="Arial"/>
          <w:szCs w:val="20"/>
        </w:rPr>
        <w:lastRenderedPageBreak/>
        <w:t>Nepodíleli se s prostředky Objednatele na šíření spamu ani škodlivého softwaru.</w:t>
      </w:r>
    </w:p>
    <w:p w14:paraId="4F29B22B" w14:textId="77777777" w:rsidR="00514B6A" w:rsidRPr="00995150" w:rsidRDefault="00514B6A" w:rsidP="001F021A">
      <w:pPr>
        <w:numPr>
          <w:ilvl w:val="0"/>
          <w:numId w:val="20"/>
        </w:numPr>
        <w:spacing w:line="280" w:lineRule="atLeast"/>
        <w:jc w:val="both"/>
        <w:rPr>
          <w:rFonts w:cs="Arial"/>
          <w:szCs w:val="20"/>
        </w:rPr>
      </w:pPr>
      <w:r w:rsidRPr="00995150">
        <w:rPr>
          <w:rFonts w:cs="Arial"/>
          <w:szCs w:val="20"/>
        </w:rPr>
        <w:t xml:space="preserve">Poskytovatel si je vědom, že součástí podmínek pro získání přístupu ke zdrojům a aktivům Objednatele je na straně Objednatele </w:t>
      </w:r>
      <w:r w:rsidRPr="00995150">
        <w:rPr>
          <w:rFonts w:cs="Arial"/>
          <w:i/>
          <w:szCs w:val="20"/>
        </w:rPr>
        <w:t>zpracování osobních údajů</w:t>
      </w:r>
      <w:r w:rsidRPr="00995150">
        <w:rPr>
          <w:rFonts w:cs="Arial"/>
          <w:szCs w:val="20"/>
        </w:rPr>
        <w:t xml:space="preserve"> pracovníků Poskytovatele, kteří se podílejí na zajištění předmětu plnění. Pokud nebude Objednateli umožněno osobní údaje dotčených pracovníků Poskytovatele zpracovat, nebude těmto pracovníkům umožněn žádný přístup ke zdrojům Objednatele.</w:t>
      </w:r>
    </w:p>
    <w:p w14:paraId="0DA4F204" w14:textId="77777777" w:rsidR="00514B6A" w:rsidRPr="00995150" w:rsidRDefault="00514B6A" w:rsidP="00265B30">
      <w:pPr>
        <w:spacing w:before="240" w:line="280" w:lineRule="atLeast"/>
        <w:rPr>
          <w:rFonts w:cs="Arial"/>
          <w:b/>
          <w:szCs w:val="20"/>
        </w:rPr>
      </w:pPr>
      <w:r w:rsidRPr="00995150">
        <w:rPr>
          <w:rFonts w:cs="Arial"/>
          <w:b/>
          <w:szCs w:val="20"/>
        </w:rPr>
        <w:t>Čl. 7 Řízení provozu a komunikací</w:t>
      </w:r>
    </w:p>
    <w:p w14:paraId="0BE5477E" w14:textId="77777777" w:rsidR="00514B6A" w:rsidRPr="00995150" w:rsidRDefault="00514B6A" w:rsidP="001F021A">
      <w:pPr>
        <w:numPr>
          <w:ilvl w:val="0"/>
          <w:numId w:val="21"/>
        </w:numPr>
        <w:spacing w:line="280" w:lineRule="atLeast"/>
        <w:jc w:val="both"/>
        <w:rPr>
          <w:rFonts w:cs="Arial"/>
          <w:szCs w:val="20"/>
        </w:rPr>
      </w:pPr>
      <w:r w:rsidRPr="00995150">
        <w:rPr>
          <w:rFonts w:cs="Arial"/>
          <w:szCs w:val="20"/>
        </w:rPr>
        <w:t>Poskytovatel se bude v rozsahu předmětu plnění aktivně podílet na splnění povinností uvedených v § 10 VKB, které musí splnit Objednatel. Minimálně se Poskytovatel zavazuje v rozsahu předmětu plnění na své straně:</w:t>
      </w:r>
    </w:p>
    <w:p w14:paraId="75F45D8C" w14:textId="77777777" w:rsidR="00514B6A" w:rsidRPr="00995150" w:rsidRDefault="00514B6A" w:rsidP="001F021A">
      <w:pPr>
        <w:numPr>
          <w:ilvl w:val="1"/>
          <w:numId w:val="20"/>
        </w:numPr>
        <w:spacing w:line="280" w:lineRule="atLeast"/>
        <w:jc w:val="both"/>
        <w:rPr>
          <w:rFonts w:cs="Arial"/>
          <w:szCs w:val="20"/>
        </w:rPr>
      </w:pPr>
      <w:r w:rsidRPr="00995150">
        <w:rPr>
          <w:rFonts w:cs="Arial"/>
          <w:szCs w:val="20"/>
        </w:rPr>
        <w:t>Zajistit bezpečný provoz informačního systému a infrastruktury využívané pro poskytování předmětu plnění.</w:t>
      </w:r>
    </w:p>
    <w:p w14:paraId="3AB5CD94" w14:textId="77777777" w:rsidR="00514B6A" w:rsidRPr="00995150" w:rsidRDefault="00514B6A" w:rsidP="001F021A">
      <w:pPr>
        <w:numPr>
          <w:ilvl w:val="1"/>
          <w:numId w:val="20"/>
        </w:numPr>
        <w:spacing w:line="280" w:lineRule="atLeast"/>
        <w:jc w:val="both"/>
        <w:rPr>
          <w:rFonts w:cs="Arial"/>
          <w:szCs w:val="20"/>
        </w:rPr>
      </w:pPr>
      <w:r w:rsidRPr="00995150">
        <w:rPr>
          <w:rFonts w:cs="Arial"/>
          <w:szCs w:val="20"/>
        </w:rPr>
        <w:t>Na vyžádání poskytnout Objednateli přehled, report, či jinou adekvátní informaci o bezpečnostních opatřeních zavedených na svém informačním systému a infrastruktuře.</w:t>
      </w:r>
    </w:p>
    <w:p w14:paraId="6B9C7B35" w14:textId="77777777" w:rsidR="00514B6A" w:rsidRPr="00995150" w:rsidRDefault="00514B6A" w:rsidP="001F021A">
      <w:pPr>
        <w:numPr>
          <w:ilvl w:val="1"/>
          <w:numId w:val="20"/>
        </w:numPr>
        <w:spacing w:line="280" w:lineRule="atLeast"/>
        <w:jc w:val="both"/>
        <w:rPr>
          <w:rFonts w:cs="Arial"/>
          <w:szCs w:val="20"/>
        </w:rPr>
      </w:pPr>
      <w:r w:rsidRPr="00995150">
        <w:rPr>
          <w:rFonts w:cs="Arial"/>
          <w:szCs w:val="20"/>
        </w:rPr>
        <w:t>Zajistit, že pro poskytování předmětu plnění budou využívány pouze aplikace a technologie, které jsou v souladu s platnou českou a evropskou legislativou, především s ohledem na licenční podmínky a autorský zákon.</w:t>
      </w:r>
    </w:p>
    <w:p w14:paraId="6D2F954A" w14:textId="77777777" w:rsidR="00514B6A" w:rsidRPr="00995150" w:rsidRDefault="00514B6A" w:rsidP="00265B30">
      <w:pPr>
        <w:spacing w:before="240" w:line="280" w:lineRule="atLeast"/>
        <w:rPr>
          <w:rFonts w:cs="Arial"/>
          <w:b/>
          <w:szCs w:val="20"/>
        </w:rPr>
      </w:pPr>
      <w:r w:rsidRPr="00995150">
        <w:rPr>
          <w:rFonts w:cs="Arial"/>
          <w:b/>
          <w:szCs w:val="20"/>
        </w:rPr>
        <w:t>Čl. 8 Řízení změn</w:t>
      </w:r>
    </w:p>
    <w:p w14:paraId="557F2D98" w14:textId="77777777" w:rsidR="00514B6A" w:rsidRPr="00995150" w:rsidRDefault="00514B6A" w:rsidP="001F021A">
      <w:pPr>
        <w:numPr>
          <w:ilvl w:val="0"/>
          <w:numId w:val="25"/>
        </w:numPr>
        <w:spacing w:line="280" w:lineRule="atLeast"/>
        <w:jc w:val="both"/>
        <w:rPr>
          <w:rFonts w:cs="Arial"/>
          <w:szCs w:val="20"/>
        </w:rPr>
      </w:pPr>
      <w:r w:rsidRPr="00995150">
        <w:rPr>
          <w:rFonts w:cs="Arial"/>
          <w:szCs w:val="20"/>
        </w:rPr>
        <w:t>Poskytovatel se bude v rozsahu předmětu plnění aktivně podílet na splnění povinností uvedených v § 11 VKB, které musí splnit Objednatel. Minimálně se Poskytovatel zavazuje v rozsahu předmětu plnění na své straně:</w:t>
      </w:r>
    </w:p>
    <w:p w14:paraId="0B0507D9" w14:textId="77777777" w:rsidR="00514B6A" w:rsidRPr="00995150" w:rsidRDefault="00514B6A" w:rsidP="001F021A">
      <w:pPr>
        <w:numPr>
          <w:ilvl w:val="1"/>
          <w:numId w:val="25"/>
        </w:numPr>
        <w:spacing w:line="280" w:lineRule="atLeast"/>
        <w:jc w:val="both"/>
        <w:rPr>
          <w:rFonts w:cs="Arial"/>
          <w:szCs w:val="20"/>
        </w:rPr>
      </w:pPr>
      <w:r w:rsidRPr="00995150">
        <w:rPr>
          <w:rFonts w:cs="Arial"/>
          <w:szCs w:val="20"/>
        </w:rPr>
        <w:t>Přiměřeně reagovat na změny na straně Objednatele a upravit na své straně technická a organizační opatření tak, aby odpovídala novému stavu po provedení změny.</w:t>
      </w:r>
    </w:p>
    <w:p w14:paraId="5B0ACB53" w14:textId="77777777" w:rsidR="00514B6A" w:rsidRPr="00995150" w:rsidRDefault="00514B6A" w:rsidP="001F021A">
      <w:pPr>
        <w:numPr>
          <w:ilvl w:val="1"/>
          <w:numId w:val="25"/>
        </w:numPr>
        <w:spacing w:line="280" w:lineRule="atLeast"/>
        <w:jc w:val="both"/>
        <w:rPr>
          <w:rFonts w:cs="Arial"/>
          <w:szCs w:val="20"/>
        </w:rPr>
      </w:pPr>
      <w:r w:rsidRPr="00995150">
        <w:rPr>
          <w:rFonts w:cs="Arial"/>
          <w:szCs w:val="20"/>
        </w:rPr>
        <w:t>Aktivně spolupracovat při testování významné změny.</w:t>
      </w:r>
    </w:p>
    <w:p w14:paraId="48271188" w14:textId="77777777" w:rsidR="00514B6A" w:rsidRPr="00995150" w:rsidRDefault="00514B6A" w:rsidP="00265B30">
      <w:pPr>
        <w:spacing w:before="240" w:line="280" w:lineRule="atLeast"/>
        <w:rPr>
          <w:rFonts w:cs="Arial"/>
          <w:b/>
          <w:szCs w:val="20"/>
        </w:rPr>
      </w:pPr>
      <w:r w:rsidRPr="00995150">
        <w:rPr>
          <w:rFonts w:cs="Arial"/>
          <w:b/>
          <w:szCs w:val="20"/>
        </w:rPr>
        <w:t>Čl. 9 Řízení přístupu</w:t>
      </w:r>
    </w:p>
    <w:p w14:paraId="1DD87B34" w14:textId="77777777" w:rsidR="00514B6A" w:rsidRPr="00995150" w:rsidRDefault="00514B6A" w:rsidP="001F021A">
      <w:pPr>
        <w:numPr>
          <w:ilvl w:val="0"/>
          <w:numId w:val="22"/>
        </w:numPr>
        <w:spacing w:line="280" w:lineRule="atLeast"/>
        <w:jc w:val="both"/>
        <w:rPr>
          <w:rFonts w:cs="Arial"/>
          <w:szCs w:val="20"/>
        </w:rPr>
      </w:pPr>
      <w:r w:rsidRPr="00995150">
        <w:rPr>
          <w:rFonts w:cs="Arial"/>
          <w:szCs w:val="20"/>
        </w:rPr>
        <w:t>Poskytovatel se bude v rozsahu předmětu plnění aktivně podílet na splnění povinností uvedených v § 12 VKB, které musí splnit Objednatel. Minimálně se Poskytovatel zavazuje v rozsahu předmětu plnění na své straně:</w:t>
      </w:r>
    </w:p>
    <w:p w14:paraId="14FB49D8" w14:textId="77777777" w:rsidR="00514B6A" w:rsidRPr="00995150" w:rsidRDefault="00514B6A" w:rsidP="001F021A">
      <w:pPr>
        <w:numPr>
          <w:ilvl w:val="1"/>
          <w:numId w:val="21"/>
        </w:numPr>
        <w:spacing w:line="280" w:lineRule="atLeast"/>
        <w:jc w:val="both"/>
        <w:rPr>
          <w:rFonts w:cs="Arial"/>
          <w:szCs w:val="20"/>
        </w:rPr>
      </w:pPr>
      <w:r w:rsidRPr="00995150">
        <w:rPr>
          <w:rFonts w:cs="Arial"/>
          <w:szCs w:val="20"/>
        </w:rPr>
        <w:t>Přidělovat oprávnění svým jednotlivým pracovníkům ve smyslu oprávnění k výkonu činností tak, aby byla minimalizována rizika nežádoucího přístupu k aktivům Objednatele.</w:t>
      </w:r>
    </w:p>
    <w:p w14:paraId="074C8FAE" w14:textId="77777777" w:rsidR="00514B6A" w:rsidRPr="00995150" w:rsidRDefault="00514B6A" w:rsidP="001F021A">
      <w:pPr>
        <w:numPr>
          <w:ilvl w:val="1"/>
          <w:numId w:val="21"/>
        </w:numPr>
        <w:spacing w:line="280" w:lineRule="atLeast"/>
        <w:jc w:val="both"/>
        <w:rPr>
          <w:rFonts w:cs="Arial"/>
          <w:szCs w:val="20"/>
        </w:rPr>
      </w:pPr>
      <w:r w:rsidRPr="00995150">
        <w:rPr>
          <w:rFonts w:cs="Arial"/>
          <w:szCs w:val="20"/>
        </w:rPr>
        <w:t>Zajistit, aby udělený přístup nebyl sdílen více osobami za stranu Poskytovatele, pokud sdílený přístup nevyžaduje využívaná technologie. V takovém případě musí Poskytovatel vést evidenci využívání sdílených přístupů a tuto na vyžádání předložit Objednateli kdykoli v průběhu trvání účinnosti této smlouvy a 2 roky po ukončení její platnosti.</w:t>
      </w:r>
    </w:p>
    <w:p w14:paraId="1F30C022" w14:textId="77777777" w:rsidR="00514B6A" w:rsidRPr="00995150" w:rsidRDefault="00514B6A" w:rsidP="001F021A">
      <w:pPr>
        <w:numPr>
          <w:ilvl w:val="1"/>
          <w:numId w:val="21"/>
        </w:numPr>
        <w:spacing w:line="280" w:lineRule="atLeast"/>
        <w:jc w:val="both"/>
        <w:rPr>
          <w:rFonts w:cs="Arial"/>
          <w:szCs w:val="20"/>
        </w:rPr>
      </w:pPr>
      <w:r w:rsidRPr="00995150">
        <w:rPr>
          <w:rFonts w:cs="Arial"/>
          <w:szCs w:val="20"/>
        </w:rPr>
        <w:t>Stanovit v požadavku na přístup rozsah dat/informací, služby, účelu, pro které je přístup k systému ICT Objednatele požadován a časový údaj o délce platnosti přístupu (např.: na dobu neurčitou / 1 rok / 1 měsíc / 1 den).</w:t>
      </w:r>
    </w:p>
    <w:p w14:paraId="2C479B7D" w14:textId="77777777" w:rsidR="00514B6A" w:rsidRPr="00995150" w:rsidRDefault="00514B6A" w:rsidP="001F021A">
      <w:pPr>
        <w:numPr>
          <w:ilvl w:val="1"/>
          <w:numId w:val="21"/>
        </w:numPr>
        <w:spacing w:line="280" w:lineRule="atLeast"/>
        <w:jc w:val="both"/>
        <w:rPr>
          <w:rFonts w:cs="Arial"/>
          <w:szCs w:val="20"/>
        </w:rPr>
      </w:pPr>
      <w:r w:rsidRPr="00995150">
        <w:rPr>
          <w:rFonts w:cs="Arial"/>
          <w:szCs w:val="20"/>
        </w:rPr>
        <w:lastRenderedPageBreak/>
        <w:t>Zajistit, aby osoby podílející se na poskytování předmětu plnění a mající přístup k informačním aktivům Objednatele chránily autentizační prostředky a údaje a nikdy neposkytovaly neautorizovaný přístup dalším osobám.</w:t>
      </w:r>
    </w:p>
    <w:p w14:paraId="5224DAA8" w14:textId="77777777" w:rsidR="00514B6A" w:rsidRPr="00995150" w:rsidRDefault="00514B6A" w:rsidP="001F021A">
      <w:pPr>
        <w:numPr>
          <w:ilvl w:val="1"/>
          <w:numId w:val="21"/>
        </w:numPr>
        <w:spacing w:line="280" w:lineRule="atLeast"/>
        <w:jc w:val="both"/>
        <w:rPr>
          <w:rFonts w:cs="Arial"/>
          <w:szCs w:val="20"/>
        </w:rPr>
      </w:pPr>
      <w:r w:rsidRPr="00995150">
        <w:rPr>
          <w:rFonts w:cs="Arial"/>
          <w:szCs w:val="20"/>
        </w:rPr>
        <w:t>Průběžně kontrolovat a vyhodnocovat oprávněnost a potřebu přístupu, jak fyzického, tak i logického, u všech osob na straně Poskytovatele, které přistupují do prostředí Objednatele.</w:t>
      </w:r>
    </w:p>
    <w:p w14:paraId="6AE54D79" w14:textId="77777777" w:rsidR="00514B6A" w:rsidRPr="00995150" w:rsidRDefault="00514B6A" w:rsidP="001F021A">
      <w:pPr>
        <w:numPr>
          <w:ilvl w:val="0"/>
          <w:numId w:val="21"/>
        </w:numPr>
        <w:spacing w:line="280" w:lineRule="atLeast"/>
        <w:jc w:val="both"/>
        <w:rPr>
          <w:rFonts w:cs="Arial"/>
          <w:szCs w:val="20"/>
        </w:rPr>
      </w:pPr>
      <w:r w:rsidRPr="00995150">
        <w:rPr>
          <w:rFonts w:cs="Arial"/>
          <w:szCs w:val="20"/>
        </w:rPr>
        <w:t>Poskytovatel bere na vědomí, že přístup k systému ICT je možné povolit pouze fyzické identitě zaměstnance Poskytovatele / poddodavatele Poskytovatele zaevidované v </w:t>
      </w:r>
      <w:proofErr w:type="spellStart"/>
      <w:r w:rsidRPr="00995150">
        <w:rPr>
          <w:rFonts w:cs="Arial"/>
          <w:i/>
          <w:szCs w:val="20"/>
        </w:rPr>
        <w:t>Active</w:t>
      </w:r>
      <w:proofErr w:type="spellEnd"/>
      <w:r w:rsidRPr="00995150">
        <w:rPr>
          <w:rFonts w:cs="Arial"/>
          <w:i/>
          <w:szCs w:val="20"/>
        </w:rPr>
        <w:t xml:space="preserve"> </w:t>
      </w:r>
      <w:proofErr w:type="spellStart"/>
      <w:r w:rsidRPr="00995150">
        <w:rPr>
          <w:rFonts w:cs="Arial"/>
          <w:i/>
          <w:szCs w:val="20"/>
        </w:rPr>
        <w:t>Directory</w:t>
      </w:r>
      <w:proofErr w:type="spellEnd"/>
      <w:r w:rsidRPr="00995150">
        <w:rPr>
          <w:rFonts w:cs="Arial"/>
          <w:i/>
          <w:szCs w:val="20"/>
        </w:rPr>
        <w:t xml:space="preserve"> MPSV</w:t>
      </w:r>
      <w:r w:rsidRPr="00995150">
        <w:rPr>
          <w:rFonts w:cs="Arial"/>
          <w:szCs w:val="20"/>
        </w:rPr>
        <w:t xml:space="preserve"> (registr identit), a to na základě požadavku Poskytovatele na přístup.</w:t>
      </w:r>
    </w:p>
    <w:p w14:paraId="79DA111E" w14:textId="77777777" w:rsidR="00514B6A" w:rsidRPr="00995150" w:rsidRDefault="00514B6A" w:rsidP="001F021A">
      <w:pPr>
        <w:numPr>
          <w:ilvl w:val="0"/>
          <w:numId w:val="21"/>
        </w:numPr>
        <w:spacing w:line="280" w:lineRule="atLeast"/>
        <w:jc w:val="both"/>
        <w:rPr>
          <w:rFonts w:cs="Arial"/>
          <w:szCs w:val="20"/>
        </w:rPr>
      </w:pPr>
      <w:r w:rsidRPr="00995150">
        <w:rPr>
          <w:rFonts w:cs="Arial"/>
          <w:szCs w:val="20"/>
        </w:rPr>
        <w:t>Poskytovatel bere na vědomí, že přidělení oprávnění zaměstnanci Poskytovatele musí být řízeno principem nezbytného minima a není nárokové.</w:t>
      </w:r>
    </w:p>
    <w:p w14:paraId="3DCF96F9" w14:textId="77777777" w:rsidR="00514B6A" w:rsidRPr="00995150" w:rsidRDefault="00514B6A" w:rsidP="001F021A">
      <w:pPr>
        <w:numPr>
          <w:ilvl w:val="0"/>
          <w:numId w:val="21"/>
        </w:numPr>
        <w:spacing w:line="280" w:lineRule="atLeast"/>
        <w:jc w:val="both"/>
        <w:rPr>
          <w:rFonts w:cs="Arial"/>
          <w:szCs w:val="20"/>
        </w:rPr>
      </w:pPr>
      <w:r w:rsidRPr="00995150">
        <w:rPr>
          <w:rFonts w:cs="Arial"/>
          <w:szCs w:val="20"/>
        </w:rPr>
        <w:t>Poskytovatel bere na vědomí, že v případě neúspěšných pokusů o autentizaci uživatele (osoby za stranu Poskytovatele) může být příslušný účet zablokován a řešen jako bezpečnostní incident a mohou být uplatněny příslušné postupy zvládání bezpečnostního incidentu (např. okamžité zrušení přístupu k informačním aktivům Objednatele).</w:t>
      </w:r>
    </w:p>
    <w:p w14:paraId="5FDF97A9" w14:textId="77777777" w:rsidR="00514B6A" w:rsidRPr="00995150" w:rsidRDefault="00514B6A" w:rsidP="00265B30">
      <w:pPr>
        <w:spacing w:before="240" w:line="280" w:lineRule="atLeast"/>
        <w:rPr>
          <w:rFonts w:cs="Arial"/>
          <w:b/>
          <w:szCs w:val="20"/>
        </w:rPr>
      </w:pPr>
      <w:r w:rsidRPr="00995150">
        <w:rPr>
          <w:rFonts w:cs="Arial"/>
          <w:b/>
          <w:szCs w:val="20"/>
        </w:rPr>
        <w:t>Čl. 10 Akvizice, vývoj a údržba</w:t>
      </w:r>
    </w:p>
    <w:p w14:paraId="1FCA19FE" w14:textId="77777777" w:rsidR="00514B6A" w:rsidRPr="00995150" w:rsidRDefault="00514B6A" w:rsidP="001F021A">
      <w:pPr>
        <w:numPr>
          <w:ilvl w:val="0"/>
          <w:numId w:val="23"/>
        </w:numPr>
        <w:spacing w:line="280" w:lineRule="atLeast"/>
        <w:jc w:val="both"/>
        <w:rPr>
          <w:rFonts w:cs="Arial"/>
          <w:szCs w:val="20"/>
        </w:rPr>
      </w:pPr>
      <w:r w:rsidRPr="00995150">
        <w:rPr>
          <w:rFonts w:cs="Arial"/>
          <w:szCs w:val="20"/>
        </w:rPr>
        <w:t>Poskytovatel se bude v rozsahu předmětu plnění aktivně podílet na splnění povinností uvedených v § 13 VKB, které musí splnit Objednatel. Minimálně se Poskytovatel zavazuje v rozsahu předmětu plnění na své straně:</w:t>
      </w:r>
    </w:p>
    <w:p w14:paraId="2753F8D2"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Zajistit bezpečnou implementaci, inovaci, aktualizaci a testování technologií, které jsou předmětem plnění.</w:t>
      </w:r>
    </w:p>
    <w:p w14:paraId="5B7D5812"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Předat Objednateli dokumentaci předmětu plnění minimálně v následujícím rozsahu:</w:t>
      </w:r>
    </w:p>
    <w:p w14:paraId="72A884D3" w14:textId="77777777" w:rsidR="00514B6A" w:rsidRPr="00995150" w:rsidRDefault="00514B6A" w:rsidP="001F021A">
      <w:pPr>
        <w:numPr>
          <w:ilvl w:val="2"/>
          <w:numId w:val="23"/>
        </w:numPr>
        <w:spacing w:line="280" w:lineRule="atLeast"/>
        <w:jc w:val="both"/>
        <w:rPr>
          <w:rFonts w:cs="Arial"/>
          <w:szCs w:val="20"/>
        </w:rPr>
      </w:pPr>
      <w:r w:rsidRPr="00995150">
        <w:rPr>
          <w:rFonts w:cs="Arial"/>
          <w:szCs w:val="20"/>
        </w:rPr>
        <w:t>dokumentaci všech bezpečnostních nastavení, funkcí a mechanismů</w:t>
      </w:r>
    </w:p>
    <w:p w14:paraId="45FC8E22" w14:textId="77777777" w:rsidR="00514B6A" w:rsidRPr="00995150" w:rsidRDefault="00514B6A" w:rsidP="001F021A">
      <w:pPr>
        <w:numPr>
          <w:ilvl w:val="2"/>
          <w:numId w:val="23"/>
        </w:numPr>
        <w:spacing w:line="280" w:lineRule="atLeast"/>
        <w:jc w:val="both"/>
        <w:rPr>
          <w:rFonts w:cs="Arial"/>
          <w:szCs w:val="20"/>
        </w:rPr>
      </w:pPr>
      <w:r w:rsidRPr="00995150">
        <w:rPr>
          <w:rFonts w:cs="Arial"/>
          <w:szCs w:val="20"/>
        </w:rPr>
        <w:t>dokumentaci obsahující popis autorizačního konceptu a oprávnění</w:t>
      </w:r>
    </w:p>
    <w:p w14:paraId="04E59562" w14:textId="77777777" w:rsidR="00514B6A" w:rsidRPr="00995150" w:rsidRDefault="00514B6A" w:rsidP="001F021A">
      <w:pPr>
        <w:numPr>
          <w:ilvl w:val="2"/>
          <w:numId w:val="23"/>
        </w:numPr>
        <w:spacing w:line="280" w:lineRule="atLeast"/>
        <w:jc w:val="both"/>
        <w:rPr>
          <w:rFonts w:cs="Arial"/>
          <w:szCs w:val="20"/>
        </w:rPr>
      </w:pPr>
      <w:r w:rsidRPr="00995150">
        <w:rPr>
          <w:rFonts w:cs="Arial"/>
          <w:szCs w:val="20"/>
        </w:rPr>
        <w:t>dokumentaci obsahující instalační a konfigurační postupy</w:t>
      </w:r>
    </w:p>
    <w:p w14:paraId="76A07AB5" w14:textId="77777777" w:rsidR="00514B6A" w:rsidRPr="00995150" w:rsidRDefault="00514B6A" w:rsidP="001F021A">
      <w:pPr>
        <w:numPr>
          <w:ilvl w:val="0"/>
          <w:numId w:val="23"/>
        </w:numPr>
        <w:spacing w:line="280" w:lineRule="atLeast"/>
        <w:jc w:val="both"/>
        <w:rPr>
          <w:rFonts w:cs="Arial"/>
          <w:szCs w:val="20"/>
        </w:rPr>
      </w:pPr>
      <w:r w:rsidRPr="00995150">
        <w:rPr>
          <w:rFonts w:cs="Arial"/>
          <w:szCs w:val="20"/>
        </w:rPr>
        <w:t>V případě, že předmět plnění zahrnuje vývoj softwaru, zavazuje se Poskytovatel:</w:t>
      </w:r>
    </w:p>
    <w:p w14:paraId="0590751B"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Dodržovat a implementovat nejlepší praktiky pro bezpečný vývoj softwaru definované na základě smluvního vztahu.</w:t>
      </w:r>
    </w:p>
    <w:p w14:paraId="11E95052"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 xml:space="preserve">Na vyžádání umožnit Objednateli provedení auditu prováděného nebo provedeného plnění, předložit objednateli vyvíjený kód SW a výstupy z provedeného </w:t>
      </w:r>
      <w:proofErr w:type="spellStart"/>
      <w:r w:rsidRPr="00995150">
        <w:rPr>
          <w:rFonts w:cs="Arial"/>
          <w:szCs w:val="20"/>
        </w:rPr>
        <w:t>codereview</w:t>
      </w:r>
      <w:proofErr w:type="spellEnd"/>
      <w:r w:rsidRPr="00995150">
        <w:rPr>
          <w:rFonts w:cs="Arial"/>
          <w:szCs w:val="20"/>
        </w:rPr>
        <w:t xml:space="preserve"> (automatizovaně prostřednictvím bezpečnostního nástroje i manuálně), po jeho dokončení, pokud není v této smlouvě stanoveno jinak, a to zejména za účelem ověření skutečnosti, zda Poskytovatel postupuje či postupoval při poskytování plnění v souladu se Smlouvou a těmito Kybernetickými požadavky.</w:t>
      </w:r>
    </w:p>
    <w:p w14:paraId="3EBB2684"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Poskytovat Objednateli v termínech stanovených Objednatelem, resp. bez zbytečného odkladu požadovanou součinnost na provedení bezpečnostního testování v průběhu vývoje softwaru či kdykoli po jeho předání.</w:t>
      </w:r>
    </w:p>
    <w:p w14:paraId="2CC16FCB"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Zajistit, že plnění bude obsahovat jen ty součásti, které jsou objektivně potřebné pro řádné provozování softwaru a/nebo které jsou specifikovány výslovně ve smlouvě (zejména, že software nebude obsahovat žádné nepotřebné komponenty, žádné programové vzorky apod.).</w:t>
      </w:r>
    </w:p>
    <w:p w14:paraId="13EA906C"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lastRenderedPageBreak/>
        <w:t>Pokud je součástí plnění i instalace operačního systému případně softwaru třetích stran, zajistit v průběhu jeho instalace, že budou použity předepsané verze těchto produktů kompatibilní a funkční v prostředí Objednatele.</w:t>
      </w:r>
    </w:p>
    <w:p w14:paraId="28B33243"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Zajistit bezpečnost testovacího prostředí u Poskytovatele a ochranu poskytnutých testovacích dat Objednatelem.</w:t>
      </w:r>
    </w:p>
    <w:p w14:paraId="7D9C0290"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Zajistit, že do produkčního prostředí Objednatele bude dodán jen předmětem Smlouvy specifikovaný kompilovaný, respektive spustitelný kód a další nezbytná data pro provozování předmětu plnění.</w:t>
      </w:r>
    </w:p>
    <w:p w14:paraId="651B406D"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Zajistit, že v rámci poskytovaného plnění bude dodávaný software</w:t>
      </w:r>
    </w:p>
    <w:p w14:paraId="61838803" w14:textId="77777777" w:rsidR="00514B6A" w:rsidRPr="00995150" w:rsidRDefault="00514B6A" w:rsidP="001F021A">
      <w:pPr>
        <w:numPr>
          <w:ilvl w:val="2"/>
          <w:numId w:val="23"/>
        </w:numPr>
        <w:spacing w:line="280" w:lineRule="atLeast"/>
        <w:jc w:val="both"/>
        <w:rPr>
          <w:rFonts w:cs="Arial"/>
          <w:szCs w:val="20"/>
        </w:rPr>
      </w:pPr>
      <w:r w:rsidRPr="00995150">
        <w:rPr>
          <w:rFonts w:cs="Arial"/>
          <w:szCs w:val="20"/>
        </w:rPr>
        <w:t>v souladu s bezpečnostními politikami a standardy Objednatele</w:t>
      </w:r>
    </w:p>
    <w:p w14:paraId="0E05C2F2" w14:textId="77777777" w:rsidR="00514B6A" w:rsidRPr="00995150" w:rsidRDefault="00514B6A" w:rsidP="001F021A">
      <w:pPr>
        <w:numPr>
          <w:ilvl w:val="2"/>
          <w:numId w:val="23"/>
        </w:numPr>
        <w:spacing w:line="280" w:lineRule="atLeast"/>
        <w:jc w:val="both"/>
        <w:rPr>
          <w:rFonts w:cs="Arial"/>
          <w:szCs w:val="20"/>
        </w:rPr>
      </w:pPr>
      <w:r w:rsidRPr="00995150">
        <w:rPr>
          <w:rFonts w:cs="Arial"/>
          <w:szCs w:val="20"/>
        </w:rPr>
        <w:t>otestován na soulad s bezpečnostními politikami Objednatele (platí pro Poskytovatele, pokud byl s takovými bezpečnostními politikami seznámen)</w:t>
      </w:r>
    </w:p>
    <w:p w14:paraId="0E1467F4"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Instalovat software pouze na základě Objednatelem předem schválených migračních postupů.</w:t>
      </w:r>
    </w:p>
    <w:p w14:paraId="3FE4AB4C"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Předat zdrojový kód Objednateli bezpečnou formou zajištující jeho integritu.</w:t>
      </w:r>
    </w:p>
    <w:p w14:paraId="428C4A2B"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Zajistit řízení verzí zdrojového kódu.</w:t>
      </w:r>
    </w:p>
    <w:p w14:paraId="1B061902"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Zajistit zálohování zdrojového kódu a jeho uložení mimo produkční prostředí.</w:t>
      </w:r>
    </w:p>
    <w:p w14:paraId="53FA1CD8"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Zajistit, aby distribuce zdrojových kódů obsahovala soubor z vývojového prostředí na řízenou kompilaci těchto zdrojových kódů.</w:t>
      </w:r>
    </w:p>
    <w:p w14:paraId="3D31705F" w14:textId="77777777" w:rsidR="00514B6A" w:rsidRPr="00995150" w:rsidRDefault="00514B6A" w:rsidP="001F021A">
      <w:pPr>
        <w:numPr>
          <w:ilvl w:val="1"/>
          <w:numId w:val="23"/>
        </w:numPr>
        <w:spacing w:line="280" w:lineRule="atLeast"/>
        <w:jc w:val="both"/>
        <w:rPr>
          <w:rFonts w:cs="Arial"/>
          <w:szCs w:val="20"/>
        </w:rPr>
      </w:pPr>
      <w:r w:rsidRPr="00995150">
        <w:rPr>
          <w:rFonts w:cs="Arial"/>
          <w:szCs w:val="20"/>
        </w:rPr>
        <w:t>Nevyvíjet, nekompilovat a nešířit v prostředí Objednatele programový kód, který má za cíl nelegální ovládnutí, narušení dostupnosti, důvěrnosti nebo integrity nebo neautorizované či nelegální získání dat a informací.</w:t>
      </w:r>
    </w:p>
    <w:p w14:paraId="2CB0C78D" w14:textId="77777777" w:rsidR="00514B6A" w:rsidRPr="00995150" w:rsidRDefault="00514B6A" w:rsidP="00265B30">
      <w:pPr>
        <w:spacing w:before="240" w:line="280" w:lineRule="atLeast"/>
        <w:rPr>
          <w:rFonts w:cs="Arial"/>
          <w:b/>
          <w:szCs w:val="20"/>
        </w:rPr>
      </w:pPr>
      <w:r w:rsidRPr="00995150">
        <w:rPr>
          <w:rFonts w:cs="Arial"/>
          <w:b/>
          <w:szCs w:val="20"/>
        </w:rPr>
        <w:t>Čl. 11 Zvládání kybernetických bezpečnostních událostí a incidentů</w:t>
      </w:r>
    </w:p>
    <w:p w14:paraId="14E43A4D" w14:textId="77777777" w:rsidR="00514B6A" w:rsidRPr="00995150" w:rsidRDefault="00514B6A" w:rsidP="001F021A">
      <w:pPr>
        <w:numPr>
          <w:ilvl w:val="0"/>
          <w:numId w:val="24"/>
        </w:numPr>
        <w:spacing w:line="280" w:lineRule="atLeast"/>
        <w:jc w:val="both"/>
        <w:rPr>
          <w:rFonts w:cs="Arial"/>
          <w:szCs w:val="20"/>
        </w:rPr>
      </w:pPr>
      <w:r w:rsidRPr="00995150">
        <w:rPr>
          <w:rFonts w:cs="Arial"/>
          <w:szCs w:val="20"/>
        </w:rPr>
        <w:t>Poskytovatel se bude v rozsahu předmětu plnění aktivně podílet na splnění povinností uvedených v § 14 VKB, které musí splnit Objednatel. Minimálně se Poskytovatel zavazuje v rozsahu předmětu plnění na své straně:</w:t>
      </w:r>
    </w:p>
    <w:p w14:paraId="129D59CB" w14:textId="77777777" w:rsidR="00514B6A" w:rsidRPr="00995150" w:rsidRDefault="00514B6A" w:rsidP="001F021A">
      <w:pPr>
        <w:numPr>
          <w:ilvl w:val="1"/>
          <w:numId w:val="24"/>
        </w:numPr>
        <w:spacing w:line="280" w:lineRule="atLeast"/>
        <w:jc w:val="both"/>
        <w:rPr>
          <w:rFonts w:cs="Arial"/>
          <w:szCs w:val="20"/>
        </w:rPr>
      </w:pPr>
      <w:r w:rsidRPr="00995150">
        <w:rPr>
          <w:rFonts w:cs="Arial"/>
          <w:szCs w:val="20"/>
        </w:rPr>
        <w:t>Stanovit a popsat na své straně činnosti, role a jejich odpovědnosti a pravomoci vedoucí k rychlému a účinnému zvládání bezpečnostních incidentů.</w:t>
      </w:r>
    </w:p>
    <w:p w14:paraId="398A6E9A" w14:textId="77777777" w:rsidR="00514B6A" w:rsidRPr="00995150" w:rsidRDefault="00514B6A" w:rsidP="001F021A">
      <w:pPr>
        <w:numPr>
          <w:ilvl w:val="1"/>
          <w:numId w:val="24"/>
        </w:numPr>
        <w:spacing w:line="280" w:lineRule="atLeast"/>
        <w:jc w:val="both"/>
        <w:rPr>
          <w:rFonts w:cs="Arial"/>
          <w:szCs w:val="20"/>
        </w:rPr>
      </w:pPr>
      <w:r w:rsidRPr="00995150">
        <w:rPr>
          <w:rFonts w:cs="Arial"/>
          <w:szCs w:val="20"/>
        </w:rPr>
        <w:t>Bez zbytečného odkladu hlásit Objednateli všechny bezpečnostní události a incidenty s potenciálním negativním dopadem na Objednatele, a to stanoveným komunikačním kanálem nebo prostřednictvím Kontaktní osoby.</w:t>
      </w:r>
    </w:p>
    <w:p w14:paraId="0EC1EA15" w14:textId="77777777" w:rsidR="00514B6A" w:rsidRPr="00995150" w:rsidRDefault="00514B6A" w:rsidP="001F021A">
      <w:pPr>
        <w:numPr>
          <w:ilvl w:val="1"/>
          <w:numId w:val="24"/>
        </w:numPr>
        <w:spacing w:line="280" w:lineRule="atLeast"/>
        <w:jc w:val="both"/>
        <w:rPr>
          <w:rFonts w:cs="Arial"/>
          <w:szCs w:val="20"/>
        </w:rPr>
      </w:pPr>
      <w:r w:rsidRPr="00995150">
        <w:rPr>
          <w:rFonts w:cs="Arial"/>
          <w:szCs w:val="20"/>
        </w:rPr>
        <w:t>Vyhodnocovat informace o bezpečnostních incidentech a uchovávat je pro budoucí použití s ohledem na požadavky platné české a evropské legislativy.</w:t>
      </w:r>
    </w:p>
    <w:p w14:paraId="403DDCD4" w14:textId="77777777" w:rsidR="00514B6A" w:rsidRPr="00995150" w:rsidRDefault="00514B6A" w:rsidP="001F021A">
      <w:pPr>
        <w:numPr>
          <w:ilvl w:val="1"/>
          <w:numId w:val="24"/>
        </w:numPr>
        <w:spacing w:line="280" w:lineRule="atLeast"/>
        <w:jc w:val="both"/>
        <w:rPr>
          <w:rFonts w:cs="Arial"/>
          <w:szCs w:val="20"/>
        </w:rPr>
      </w:pPr>
      <w:r w:rsidRPr="00995150">
        <w:rPr>
          <w:rFonts w:cs="Arial"/>
          <w:szCs w:val="20"/>
        </w:rPr>
        <w:t>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Poskytovatele.</w:t>
      </w:r>
    </w:p>
    <w:p w14:paraId="204D8982" w14:textId="77777777" w:rsidR="00514B6A" w:rsidRPr="00995150" w:rsidRDefault="00514B6A" w:rsidP="001F021A">
      <w:pPr>
        <w:numPr>
          <w:ilvl w:val="1"/>
          <w:numId w:val="24"/>
        </w:numPr>
        <w:spacing w:line="280" w:lineRule="atLeast"/>
        <w:jc w:val="both"/>
        <w:rPr>
          <w:rFonts w:cs="Arial"/>
          <w:szCs w:val="20"/>
        </w:rPr>
      </w:pPr>
      <w:r w:rsidRPr="00995150">
        <w:rPr>
          <w:rFonts w:cs="Arial"/>
          <w:szCs w:val="20"/>
        </w:rPr>
        <w:t>Bez zbytečného odkladu a po dohodě s Objednatelem realizovat opatření požadovaná Objednatelem v dohodnutých termínech ke snížení dopadu bezpečnostního incidentu nebo zamezení pokračování incidentu.</w:t>
      </w:r>
    </w:p>
    <w:p w14:paraId="59A1078F" w14:textId="77777777" w:rsidR="00514B6A" w:rsidRPr="00995150" w:rsidRDefault="00514B6A" w:rsidP="001F021A">
      <w:pPr>
        <w:numPr>
          <w:ilvl w:val="1"/>
          <w:numId w:val="24"/>
        </w:numPr>
        <w:spacing w:line="280" w:lineRule="atLeast"/>
        <w:jc w:val="both"/>
        <w:rPr>
          <w:rFonts w:cs="Arial"/>
          <w:szCs w:val="20"/>
        </w:rPr>
      </w:pPr>
      <w:r w:rsidRPr="00995150">
        <w:rPr>
          <w:rFonts w:cs="Arial"/>
          <w:szCs w:val="20"/>
        </w:rPr>
        <w:lastRenderedPageBreak/>
        <w:t>Spolupracovat při analýze příčin bezpečnostního incidentu a navrhnout opatření s cílem zamezit jeho opakování v případě, že Poskytovatel bezpečnostní incident zapříčinil nebo se na jeho vzniku podílel.</w:t>
      </w:r>
    </w:p>
    <w:p w14:paraId="11ABCFCB" w14:textId="77777777" w:rsidR="00514B6A" w:rsidRPr="00995150" w:rsidRDefault="00514B6A" w:rsidP="001F021A">
      <w:pPr>
        <w:numPr>
          <w:ilvl w:val="0"/>
          <w:numId w:val="24"/>
        </w:numPr>
        <w:spacing w:line="280" w:lineRule="atLeast"/>
        <w:jc w:val="both"/>
        <w:rPr>
          <w:rFonts w:cs="Arial"/>
          <w:szCs w:val="20"/>
        </w:rPr>
      </w:pPr>
      <w:r w:rsidRPr="00995150">
        <w:rPr>
          <w:rFonts w:cs="Arial"/>
          <w:szCs w:val="20"/>
        </w:rPr>
        <w:t>Poskytovatel bere na vědomí, že postup zvládání bezpečnostního incidentu či jiný důsledek porušení Kybernetických požadavků, jehož příčina je na straně Poskytovatele, nebude posuzován jako okolnost vylučující odpovědnost Poskytovatele za prodlení s řádným a včasným plněním předmětu Smlouvy a nebude důvodem k jakékoli náhradě případné újmy Poskytovateli či jiné osobě ze strany Objednatele. Ostatní ustanovení ohledně odpovědnosti Poskytovatele za prodlení obsažená ve Smlouvě nejsou tímto ustanovením dotčena.</w:t>
      </w:r>
    </w:p>
    <w:p w14:paraId="074F663B" w14:textId="77777777" w:rsidR="00514B6A" w:rsidRPr="00995150" w:rsidRDefault="00514B6A" w:rsidP="00265B30">
      <w:pPr>
        <w:spacing w:before="240" w:line="280" w:lineRule="atLeast"/>
        <w:rPr>
          <w:rFonts w:cs="Arial"/>
          <w:b/>
          <w:szCs w:val="20"/>
        </w:rPr>
      </w:pPr>
      <w:r w:rsidRPr="00995150">
        <w:rPr>
          <w:rFonts w:cs="Arial"/>
          <w:b/>
          <w:szCs w:val="20"/>
        </w:rPr>
        <w:t>Čl. 12 Řízení kontinuity činností</w:t>
      </w:r>
    </w:p>
    <w:p w14:paraId="0C11A3DA" w14:textId="77777777" w:rsidR="00514B6A" w:rsidRPr="00995150" w:rsidRDefault="00514B6A" w:rsidP="001F021A">
      <w:pPr>
        <w:numPr>
          <w:ilvl w:val="0"/>
          <w:numId w:val="26"/>
        </w:numPr>
        <w:spacing w:line="280" w:lineRule="atLeast"/>
        <w:jc w:val="both"/>
        <w:rPr>
          <w:rFonts w:cs="Arial"/>
          <w:szCs w:val="20"/>
        </w:rPr>
      </w:pPr>
      <w:r w:rsidRPr="00995150">
        <w:rPr>
          <w:rFonts w:cs="Arial"/>
          <w:szCs w:val="20"/>
        </w:rPr>
        <w:t>Poskytovatel se bude v rozsahu předmětu plnění aktivně podílet na splnění povinností uvedených v § 15 VKB, které musí splnit Objednatel. Minimálně se Poskytovatel zavazuje v rozsahu předmětu plnění na své straně:</w:t>
      </w:r>
    </w:p>
    <w:p w14:paraId="1BC7A170" w14:textId="77777777" w:rsidR="00514B6A" w:rsidRPr="00995150" w:rsidRDefault="00514B6A" w:rsidP="001F021A">
      <w:pPr>
        <w:numPr>
          <w:ilvl w:val="1"/>
          <w:numId w:val="26"/>
        </w:numPr>
        <w:spacing w:line="280" w:lineRule="atLeast"/>
        <w:jc w:val="both"/>
        <w:rPr>
          <w:rFonts w:cs="Arial"/>
          <w:szCs w:val="20"/>
        </w:rPr>
      </w:pPr>
      <w:r w:rsidRPr="00995150">
        <w:rPr>
          <w:rFonts w:cs="Arial"/>
          <w:szCs w:val="20"/>
        </w:rPr>
        <w:t>Zajistit adekvátní kontinuitu svých aktiv, které jsou potřebné k poskytování předmětu plnění.</w:t>
      </w:r>
    </w:p>
    <w:p w14:paraId="548904DA" w14:textId="77777777" w:rsidR="00514B6A" w:rsidRPr="00995150" w:rsidRDefault="00514B6A" w:rsidP="001F021A">
      <w:pPr>
        <w:numPr>
          <w:ilvl w:val="1"/>
          <w:numId w:val="26"/>
        </w:numPr>
        <w:spacing w:line="280" w:lineRule="atLeast"/>
        <w:jc w:val="both"/>
        <w:rPr>
          <w:rFonts w:cs="Arial"/>
          <w:szCs w:val="20"/>
        </w:rPr>
      </w:pPr>
      <w:r w:rsidRPr="00995150">
        <w:rPr>
          <w:rFonts w:cs="Arial"/>
          <w:szCs w:val="20"/>
        </w:rPr>
        <w:t>Pravidelně kontrolovat a testovat, že je schopen kontinuitu aktiv zajistit dle sjednané úrovně služeb.</w:t>
      </w:r>
    </w:p>
    <w:p w14:paraId="278BFDC2" w14:textId="77777777" w:rsidR="00514B6A" w:rsidRPr="00995150" w:rsidRDefault="00514B6A" w:rsidP="00265B30">
      <w:pPr>
        <w:spacing w:before="240" w:line="280" w:lineRule="atLeast"/>
        <w:rPr>
          <w:rFonts w:cs="Arial"/>
          <w:b/>
          <w:szCs w:val="20"/>
        </w:rPr>
      </w:pPr>
      <w:r w:rsidRPr="00995150">
        <w:rPr>
          <w:rFonts w:cs="Arial"/>
          <w:b/>
          <w:szCs w:val="20"/>
        </w:rPr>
        <w:t>Čl. 13 Kontrola a audit</w:t>
      </w:r>
    </w:p>
    <w:p w14:paraId="4092B7CB" w14:textId="77777777" w:rsidR="00514B6A" w:rsidRPr="00995150" w:rsidRDefault="00514B6A" w:rsidP="001F021A">
      <w:pPr>
        <w:numPr>
          <w:ilvl w:val="0"/>
          <w:numId w:val="27"/>
        </w:numPr>
        <w:spacing w:line="280" w:lineRule="atLeast"/>
        <w:jc w:val="both"/>
        <w:rPr>
          <w:rFonts w:cs="Arial"/>
          <w:szCs w:val="20"/>
        </w:rPr>
      </w:pPr>
      <w:r w:rsidRPr="00995150">
        <w:rPr>
          <w:rFonts w:cs="Arial"/>
          <w:szCs w:val="20"/>
        </w:rPr>
        <w:t>Poskytovatel se bude v rozsahu předmětu plnění aktivně podílet na splnění povinností uvedených v § 8 a § 16 VKB, které musí splnit Objednatel. Minimálně se Poskytovatel zavazuje v rozsahu předmětu plnění poskytnout adekvátní součinnost při výkonu kontroly Objednatele ze strany Úřadu dle § 23 ZKB.</w:t>
      </w:r>
    </w:p>
    <w:p w14:paraId="57A1C90D" w14:textId="77777777" w:rsidR="00514B6A" w:rsidRPr="00995150" w:rsidRDefault="00514B6A" w:rsidP="00265B30">
      <w:pPr>
        <w:spacing w:before="240" w:line="280" w:lineRule="atLeast"/>
        <w:rPr>
          <w:rFonts w:cs="Arial"/>
          <w:b/>
          <w:szCs w:val="20"/>
        </w:rPr>
      </w:pPr>
      <w:r w:rsidRPr="00995150">
        <w:rPr>
          <w:rFonts w:cs="Arial"/>
          <w:b/>
          <w:szCs w:val="20"/>
        </w:rPr>
        <w:t>Čl. 14 Fyzická bezpečnost</w:t>
      </w:r>
    </w:p>
    <w:p w14:paraId="74AADD8C" w14:textId="77777777" w:rsidR="00514B6A" w:rsidRPr="00995150" w:rsidRDefault="00514B6A" w:rsidP="001F021A">
      <w:pPr>
        <w:numPr>
          <w:ilvl w:val="0"/>
          <w:numId w:val="28"/>
        </w:numPr>
        <w:spacing w:line="280" w:lineRule="atLeast"/>
        <w:jc w:val="both"/>
        <w:rPr>
          <w:rFonts w:cs="Arial"/>
          <w:szCs w:val="20"/>
        </w:rPr>
      </w:pPr>
      <w:r w:rsidRPr="00995150">
        <w:rPr>
          <w:rFonts w:cs="Arial"/>
          <w:szCs w:val="20"/>
        </w:rPr>
        <w:t>Poskytovatel se bude v rozsahu předmětu plnění aktivně podílet na splnění povinností uvedených v § 17 VKB, které musí splnit Objednatel. Minimálně se Poskytovatel zavazuje v rozsahu předmětu plnění na své straně:</w:t>
      </w:r>
    </w:p>
    <w:p w14:paraId="5A023E4A" w14:textId="77777777" w:rsidR="00514B6A" w:rsidRPr="00995150" w:rsidRDefault="00514B6A" w:rsidP="001F021A">
      <w:pPr>
        <w:numPr>
          <w:ilvl w:val="1"/>
          <w:numId w:val="28"/>
        </w:numPr>
        <w:spacing w:line="280" w:lineRule="atLeast"/>
        <w:jc w:val="both"/>
        <w:rPr>
          <w:rFonts w:cs="Arial"/>
          <w:szCs w:val="20"/>
        </w:rPr>
      </w:pPr>
      <w:r w:rsidRPr="00995150">
        <w:rPr>
          <w:rFonts w:cs="Arial"/>
          <w:szCs w:val="20"/>
        </w:rPr>
        <w:t>Dodržovat provozní řády budov (režimová opatření) a využívaných prostor, zejména pak v oblasti fyzické ochrany bezpečnostních zón, kde jsou umístěny aktiva systémů ICT, anebo datové nosiče.</w:t>
      </w:r>
    </w:p>
    <w:p w14:paraId="231C9598" w14:textId="77777777" w:rsidR="00514B6A" w:rsidRPr="00995150" w:rsidRDefault="00514B6A" w:rsidP="001F021A">
      <w:pPr>
        <w:numPr>
          <w:ilvl w:val="1"/>
          <w:numId w:val="28"/>
        </w:numPr>
        <w:spacing w:line="280" w:lineRule="atLeast"/>
        <w:jc w:val="both"/>
        <w:rPr>
          <w:rFonts w:cs="Arial"/>
          <w:szCs w:val="20"/>
        </w:rPr>
      </w:pPr>
      <w:r w:rsidRPr="00995150">
        <w:rPr>
          <w:rFonts w:cs="Arial"/>
          <w:szCs w:val="20"/>
        </w:rPr>
        <w:t>V rozsahu předmětu plnění zajistit fyzické zabezpečení, zejména označení, uchování a likvidaci, instalačních, záložních nebo archivních médií a dokumentace v souladu s klasifikací aktiv Objednatele, pokud s ní byl Poskytovatel seznámen.</w:t>
      </w:r>
    </w:p>
    <w:p w14:paraId="1AA3B399" w14:textId="77777777" w:rsidR="00514B6A" w:rsidRPr="00995150" w:rsidRDefault="00514B6A" w:rsidP="00265B30">
      <w:pPr>
        <w:keepNext/>
        <w:spacing w:before="240" w:line="280" w:lineRule="atLeast"/>
        <w:rPr>
          <w:rFonts w:cs="Arial"/>
          <w:b/>
          <w:szCs w:val="20"/>
        </w:rPr>
      </w:pPr>
      <w:r w:rsidRPr="00995150">
        <w:rPr>
          <w:rFonts w:cs="Arial"/>
          <w:b/>
          <w:szCs w:val="20"/>
        </w:rPr>
        <w:t>Čl. 15 Bezpečnostní nástroje</w:t>
      </w:r>
    </w:p>
    <w:p w14:paraId="152DC415" w14:textId="77777777" w:rsidR="00514B6A" w:rsidRPr="00995150" w:rsidRDefault="00514B6A" w:rsidP="001F021A">
      <w:pPr>
        <w:numPr>
          <w:ilvl w:val="0"/>
          <w:numId w:val="29"/>
        </w:numPr>
        <w:spacing w:line="280" w:lineRule="atLeast"/>
        <w:jc w:val="both"/>
        <w:rPr>
          <w:rFonts w:cs="Arial"/>
          <w:szCs w:val="20"/>
        </w:rPr>
      </w:pPr>
      <w:r w:rsidRPr="00995150">
        <w:rPr>
          <w:rFonts w:cs="Arial"/>
          <w:szCs w:val="20"/>
        </w:rPr>
        <w:t>Poskytovatel se bude v rozsahu předmětu plnění aktivně podílet na splnění povinností uvedených v § 18 až § 27 VKB, které musí splnit Objednatel. Minimálně se Poskytovatel zavazuje v rozsahu předmětu plnění na své straně:</w:t>
      </w:r>
    </w:p>
    <w:p w14:paraId="17C828C2" w14:textId="77777777" w:rsidR="00514B6A" w:rsidRPr="00995150" w:rsidRDefault="00514B6A" w:rsidP="001F021A">
      <w:pPr>
        <w:numPr>
          <w:ilvl w:val="1"/>
          <w:numId w:val="28"/>
        </w:numPr>
        <w:spacing w:line="280" w:lineRule="atLeast"/>
        <w:jc w:val="both"/>
        <w:rPr>
          <w:rFonts w:cs="Arial"/>
          <w:szCs w:val="20"/>
        </w:rPr>
      </w:pPr>
      <w:r w:rsidRPr="00995150">
        <w:rPr>
          <w:rFonts w:cs="Arial"/>
          <w:szCs w:val="20"/>
        </w:rPr>
        <w:t>Realizovat bezpečnostní opatření pro odstranění nebo blokování síťového spojení/síťových spojení, které/která neodpovídají požadavkům na ochranu integrity komunikační sítě.</w:t>
      </w:r>
    </w:p>
    <w:p w14:paraId="74D046C2" w14:textId="77777777" w:rsidR="00514B6A" w:rsidRPr="00995150" w:rsidRDefault="00514B6A" w:rsidP="001F021A">
      <w:pPr>
        <w:numPr>
          <w:ilvl w:val="1"/>
          <w:numId w:val="28"/>
        </w:numPr>
        <w:spacing w:line="280" w:lineRule="atLeast"/>
        <w:jc w:val="both"/>
        <w:rPr>
          <w:rFonts w:cs="Arial"/>
          <w:szCs w:val="20"/>
        </w:rPr>
      </w:pPr>
      <w:r w:rsidRPr="00995150">
        <w:rPr>
          <w:rFonts w:cs="Arial"/>
          <w:szCs w:val="20"/>
        </w:rPr>
        <w:lastRenderedPageBreak/>
        <w:t>Realizovat přístup z mobilního zařízení do prostředí Objednatele pouze prostřednictvím zabezpečeného připojení virtuální privátní sítě (VPN) nebo zvolit adekvátní technické opatření.</w:t>
      </w:r>
    </w:p>
    <w:p w14:paraId="753767BA" w14:textId="77777777" w:rsidR="00514B6A" w:rsidRPr="00995150" w:rsidRDefault="00514B6A" w:rsidP="001F021A">
      <w:pPr>
        <w:numPr>
          <w:ilvl w:val="1"/>
          <w:numId w:val="28"/>
        </w:numPr>
        <w:spacing w:line="280" w:lineRule="atLeast"/>
        <w:jc w:val="both"/>
        <w:rPr>
          <w:rFonts w:cs="Arial"/>
          <w:szCs w:val="20"/>
        </w:rPr>
      </w:pPr>
      <w:r w:rsidRPr="00995150">
        <w:rPr>
          <w:rFonts w:cs="Arial"/>
          <w:szCs w:val="20"/>
        </w:rPr>
        <w:t>Připojovat do prostředí Objednatele pouze ta síťová zařízení (switch, přístupový bod wifi, router, hub apod.), která prošla schvalovacím procesem a jejich připojení bylo schváleno oprávněnou osobu ve věcech technických na straně Objednatele určenou v této smlouvě.</w:t>
      </w:r>
    </w:p>
    <w:p w14:paraId="69933019" w14:textId="77777777" w:rsidR="00514B6A" w:rsidRPr="00995150" w:rsidRDefault="00514B6A" w:rsidP="001F021A">
      <w:pPr>
        <w:numPr>
          <w:ilvl w:val="1"/>
          <w:numId w:val="28"/>
        </w:numPr>
        <w:spacing w:line="280" w:lineRule="atLeast"/>
        <w:jc w:val="both"/>
        <w:rPr>
          <w:rFonts w:cs="Arial"/>
          <w:szCs w:val="20"/>
        </w:rPr>
      </w:pPr>
      <w:r w:rsidRPr="00995150">
        <w:rPr>
          <w:rFonts w:cs="Arial"/>
          <w:szCs w:val="20"/>
        </w:rPr>
        <w:t>Bez zbytečného odkladu deaktivovat všechna nevyužívaná zakončení sítě anebo nepoužívané porty aktivního síťového prvku, který je v rozsahu předmětu plnění a je ve správě Poskytovatele.</w:t>
      </w:r>
    </w:p>
    <w:p w14:paraId="4EA90DB7" w14:textId="77777777" w:rsidR="00514B6A" w:rsidRPr="00995150" w:rsidRDefault="00514B6A" w:rsidP="001F021A">
      <w:pPr>
        <w:keepNext/>
        <w:numPr>
          <w:ilvl w:val="1"/>
          <w:numId w:val="28"/>
        </w:numPr>
        <w:spacing w:line="280" w:lineRule="atLeast"/>
        <w:ind w:left="1434" w:hanging="357"/>
        <w:jc w:val="both"/>
        <w:rPr>
          <w:rFonts w:cs="Arial"/>
          <w:szCs w:val="20"/>
        </w:rPr>
      </w:pPr>
      <w:r w:rsidRPr="00995150">
        <w:rPr>
          <w:rFonts w:cs="Arial"/>
          <w:szCs w:val="20"/>
        </w:rPr>
        <w:t>Na aktiva Objednatele neinstalovat a nepoužívat v prostředí Objednatele tyto typy nástrojů, pokud nejsou součástí předmětu plnění:</w:t>
      </w:r>
    </w:p>
    <w:p w14:paraId="46800F21" w14:textId="77777777" w:rsidR="00514B6A" w:rsidRPr="00995150" w:rsidRDefault="00514B6A" w:rsidP="001F021A">
      <w:pPr>
        <w:numPr>
          <w:ilvl w:val="2"/>
          <w:numId w:val="28"/>
        </w:numPr>
        <w:spacing w:line="280" w:lineRule="atLeast"/>
        <w:jc w:val="both"/>
        <w:rPr>
          <w:rFonts w:cs="Arial"/>
          <w:szCs w:val="20"/>
        </w:rPr>
      </w:pPr>
      <w:proofErr w:type="spellStart"/>
      <w:r w:rsidRPr="00995150">
        <w:rPr>
          <w:rFonts w:cs="Arial"/>
          <w:szCs w:val="20"/>
        </w:rPr>
        <w:t>Keylogger</w:t>
      </w:r>
      <w:proofErr w:type="spellEnd"/>
      <w:r w:rsidRPr="00995150">
        <w:rPr>
          <w:rFonts w:cs="Arial"/>
          <w:szCs w:val="20"/>
        </w:rPr>
        <w:t xml:space="preserve"> – software nebo hardware, který </w:t>
      </w:r>
      <w:proofErr w:type="spellStart"/>
      <w:r w:rsidRPr="00995150">
        <w:rPr>
          <w:rFonts w:cs="Arial"/>
          <w:szCs w:val="20"/>
        </w:rPr>
        <w:t>neautorizovaně</w:t>
      </w:r>
      <w:proofErr w:type="spellEnd"/>
      <w:r w:rsidRPr="00995150">
        <w:rPr>
          <w:rFonts w:cs="Arial"/>
          <w:szCs w:val="20"/>
        </w:rPr>
        <w:t xml:space="preserve"> zaznamenává stisky kláves s cílem narušit důvěrnost zadávaných dat a informací.</w:t>
      </w:r>
    </w:p>
    <w:p w14:paraId="39D1432D" w14:textId="77777777" w:rsidR="00514B6A" w:rsidRPr="00995150" w:rsidRDefault="00514B6A" w:rsidP="001F021A">
      <w:pPr>
        <w:numPr>
          <w:ilvl w:val="2"/>
          <w:numId w:val="28"/>
        </w:numPr>
        <w:spacing w:line="280" w:lineRule="atLeast"/>
        <w:jc w:val="both"/>
        <w:rPr>
          <w:rFonts w:cs="Arial"/>
          <w:szCs w:val="20"/>
        </w:rPr>
      </w:pPr>
      <w:proofErr w:type="spellStart"/>
      <w:r w:rsidRPr="00995150">
        <w:rPr>
          <w:rFonts w:cs="Arial"/>
          <w:szCs w:val="20"/>
        </w:rPr>
        <w:t>Sniffer</w:t>
      </w:r>
      <w:proofErr w:type="spellEnd"/>
      <w:r w:rsidRPr="00995150">
        <w:rPr>
          <w:rFonts w:cs="Arial"/>
          <w:szCs w:val="20"/>
        </w:rPr>
        <w:t xml:space="preserve"> – software nebo hardware umožňující odposlouchávání síťového provozu.</w:t>
      </w:r>
    </w:p>
    <w:p w14:paraId="2C0AD530" w14:textId="77777777" w:rsidR="00514B6A" w:rsidRPr="00995150" w:rsidRDefault="00514B6A" w:rsidP="001F021A">
      <w:pPr>
        <w:numPr>
          <w:ilvl w:val="2"/>
          <w:numId w:val="28"/>
        </w:numPr>
        <w:spacing w:line="280" w:lineRule="atLeast"/>
        <w:jc w:val="both"/>
        <w:rPr>
          <w:rFonts w:cs="Arial"/>
          <w:szCs w:val="20"/>
        </w:rPr>
      </w:pPr>
      <w:r w:rsidRPr="00995150">
        <w:rPr>
          <w:rFonts w:cs="Arial"/>
          <w:szCs w:val="20"/>
        </w:rPr>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36A162FC" w14:textId="77777777" w:rsidR="00514B6A" w:rsidRPr="00995150" w:rsidRDefault="00514B6A" w:rsidP="001F021A">
      <w:pPr>
        <w:numPr>
          <w:ilvl w:val="2"/>
          <w:numId w:val="28"/>
        </w:numPr>
        <w:spacing w:line="280" w:lineRule="atLeast"/>
        <w:jc w:val="both"/>
        <w:rPr>
          <w:rFonts w:cs="Arial"/>
          <w:szCs w:val="20"/>
        </w:rPr>
      </w:pPr>
      <w:proofErr w:type="spellStart"/>
      <w:r w:rsidRPr="00995150">
        <w:rPr>
          <w:rFonts w:cs="Arial"/>
          <w:szCs w:val="20"/>
        </w:rPr>
        <w:t>Backdoor</w:t>
      </w:r>
      <w:proofErr w:type="spellEnd"/>
      <w:r w:rsidRPr="00995150">
        <w:rPr>
          <w:rFonts w:cs="Arial"/>
          <w:szCs w:val="20"/>
        </w:rPr>
        <w:t xml:space="preserve"> – skrytý softwarový nebo hardwarový nástroj, který umožňuje obejití schválených autentizačních procedur, instalovaný s cílem budoucího snadnějšího a neautorizovaného přístupu do systému ICT.</w:t>
      </w:r>
    </w:p>
    <w:p w14:paraId="685F4180" w14:textId="77777777" w:rsidR="00514B6A" w:rsidRPr="00995150" w:rsidRDefault="00514B6A" w:rsidP="001F021A">
      <w:pPr>
        <w:numPr>
          <w:ilvl w:val="2"/>
          <w:numId w:val="28"/>
        </w:numPr>
        <w:spacing w:line="280" w:lineRule="atLeast"/>
        <w:jc w:val="both"/>
        <w:rPr>
          <w:rFonts w:cs="Arial"/>
          <w:szCs w:val="20"/>
        </w:rPr>
      </w:pPr>
      <w:r w:rsidRPr="00995150">
        <w:rPr>
          <w:rFonts w:cs="Arial"/>
          <w:szCs w:val="20"/>
        </w:rPr>
        <w:t>Malware a jiný škodlivý software, který narušuje, obchází či jinak omezuje bezpečnostní opatření v prostředí Objednatele.</w:t>
      </w:r>
    </w:p>
    <w:p w14:paraId="2960B12E" w14:textId="77777777" w:rsidR="00514B6A" w:rsidRPr="00995150" w:rsidRDefault="00514B6A" w:rsidP="001F021A">
      <w:pPr>
        <w:numPr>
          <w:ilvl w:val="1"/>
          <w:numId w:val="28"/>
        </w:numPr>
        <w:spacing w:line="280" w:lineRule="atLeast"/>
        <w:jc w:val="both"/>
        <w:rPr>
          <w:rFonts w:cs="Arial"/>
          <w:szCs w:val="20"/>
        </w:rPr>
      </w:pPr>
      <w:r w:rsidRPr="00995150">
        <w:rPr>
          <w:rFonts w:cs="Arial"/>
          <w:szCs w:val="20"/>
        </w:rPr>
        <w:t>Připojovat do prostředí Objednatele pouze zařízení ICT, která jsou chráněna proti malware a jinému škodlivému softwaru, pokud to jejich technologie umožňuje.</w:t>
      </w:r>
    </w:p>
    <w:p w14:paraId="7D79F7D7" w14:textId="77777777" w:rsidR="00514B6A" w:rsidRPr="00995150" w:rsidRDefault="00514B6A" w:rsidP="001F021A">
      <w:pPr>
        <w:numPr>
          <w:ilvl w:val="1"/>
          <w:numId w:val="28"/>
        </w:numPr>
        <w:spacing w:line="280" w:lineRule="atLeast"/>
        <w:jc w:val="both"/>
        <w:rPr>
          <w:rFonts w:cs="Arial"/>
          <w:szCs w:val="20"/>
        </w:rPr>
      </w:pPr>
      <w:r w:rsidRPr="00995150">
        <w:rPr>
          <w:rFonts w:cs="Arial"/>
          <w:szCs w:val="20"/>
        </w:rPr>
        <w:t>Průběžně zaznamenávat a uchovávat data o provozu zařízení ICT (provozní a lokalizační údaje) v rozsahu předmětu plnění a v souladu s požadavky platné české a evropské legislativy.</w:t>
      </w:r>
    </w:p>
    <w:p w14:paraId="4B25F3E8" w14:textId="77777777" w:rsidR="00514B6A" w:rsidRPr="00995150" w:rsidRDefault="00514B6A" w:rsidP="001F021A">
      <w:pPr>
        <w:numPr>
          <w:ilvl w:val="1"/>
          <w:numId w:val="28"/>
        </w:numPr>
        <w:spacing w:line="280" w:lineRule="atLeast"/>
        <w:jc w:val="both"/>
        <w:rPr>
          <w:rFonts w:cs="Arial"/>
          <w:szCs w:val="20"/>
        </w:rPr>
      </w:pPr>
      <w:r w:rsidRPr="00995150">
        <w:rPr>
          <w:rFonts w:cs="Arial"/>
          <w:szCs w:val="20"/>
        </w:rPr>
        <w:t>Na vyžádání poskytnout Objednateli report obsahující výsledky monitorování veškerých uživatelských a administrátorských aktivit a jiných událostí v rozsahu předmětu plnění, a to po celou dobu trvání smlouvy a do 2 let po jejím ukončení.</w:t>
      </w:r>
    </w:p>
    <w:p w14:paraId="0A0AEE6A" w14:textId="77777777" w:rsidR="00514B6A" w:rsidRPr="00995150" w:rsidRDefault="00514B6A" w:rsidP="001F021A">
      <w:pPr>
        <w:numPr>
          <w:ilvl w:val="1"/>
          <w:numId w:val="28"/>
        </w:numPr>
        <w:spacing w:line="280" w:lineRule="atLeast"/>
        <w:jc w:val="both"/>
        <w:rPr>
          <w:rFonts w:cs="Arial"/>
          <w:szCs w:val="20"/>
        </w:rPr>
      </w:pPr>
      <w:r w:rsidRPr="00995150">
        <w:rPr>
          <w:rFonts w:cs="Arial"/>
          <w:szCs w:val="20"/>
        </w:rPr>
        <w:t>Zajistit sběr informací o provozních a bezpečnostních činnostech v rozsahu předmětu plnění a ochranu získaných informací před jejich neoprávněným čtením nebo změnou.</w:t>
      </w:r>
    </w:p>
    <w:p w14:paraId="606917E5" w14:textId="77777777" w:rsidR="00514B6A" w:rsidRPr="00995150" w:rsidRDefault="00514B6A" w:rsidP="001F021A">
      <w:pPr>
        <w:numPr>
          <w:ilvl w:val="1"/>
          <w:numId w:val="28"/>
        </w:numPr>
        <w:spacing w:line="280" w:lineRule="atLeast"/>
        <w:jc w:val="both"/>
        <w:rPr>
          <w:rFonts w:cs="Arial"/>
          <w:szCs w:val="20"/>
        </w:rPr>
      </w:pPr>
      <w:r w:rsidRPr="00995150">
        <w:rPr>
          <w:rFonts w:cs="Arial"/>
          <w:szCs w:val="20"/>
        </w:rPr>
        <w:t>Pro on-line transakce realizované prostřednictvím webových technologií implementovat TLS/SSL certifikáty s cílem zajistit jejich důvěrnost, integritu a identitu komunikujících protistran.</w:t>
      </w:r>
    </w:p>
    <w:p w14:paraId="3AC69FA8" w14:textId="77777777" w:rsidR="00514B6A" w:rsidRPr="00995150" w:rsidRDefault="00514B6A" w:rsidP="001F021A">
      <w:pPr>
        <w:numPr>
          <w:ilvl w:val="1"/>
          <w:numId w:val="28"/>
        </w:numPr>
        <w:spacing w:line="280" w:lineRule="atLeast"/>
        <w:jc w:val="both"/>
        <w:rPr>
          <w:rFonts w:cs="Arial"/>
          <w:szCs w:val="20"/>
        </w:rPr>
      </w:pPr>
      <w:r w:rsidRPr="00995150">
        <w:rPr>
          <w:rFonts w:cs="Arial"/>
          <w:szCs w:val="20"/>
        </w:rPr>
        <w:t>Veškeré neveřejné informace poskytnuté Objednatelem chránit vhodným šifrováním a proti neautorizovanému přístupu, a to zejména na mobilních zařízeních.</w:t>
      </w:r>
    </w:p>
    <w:p w14:paraId="70E7C659" w14:textId="76F5D9C7" w:rsidR="00514B6A" w:rsidRDefault="00514B6A" w:rsidP="001F021A">
      <w:pPr>
        <w:numPr>
          <w:ilvl w:val="0"/>
          <w:numId w:val="29"/>
        </w:numPr>
        <w:spacing w:line="280" w:lineRule="atLeast"/>
        <w:jc w:val="both"/>
        <w:rPr>
          <w:rFonts w:cs="Arial"/>
          <w:szCs w:val="20"/>
        </w:rPr>
      </w:pPr>
      <w:r w:rsidRPr="00995150">
        <w:rPr>
          <w:rFonts w:cs="Arial"/>
          <w:szCs w:val="20"/>
        </w:rPr>
        <w:t>Poskytovatel bere na vědomí, že v případě, kdy technické spojení Objednatele s Poskytovatelem narušuje chod služeb Objednatele, může být toto spojení ihned ukončeno bez předchozího upozornění, pokud tato smlouva nestanoví jinak.</w:t>
      </w:r>
    </w:p>
    <w:p w14:paraId="43B967C1" w14:textId="77777777" w:rsidR="00537216" w:rsidRPr="00537216" w:rsidRDefault="00537216" w:rsidP="001F021A">
      <w:pPr>
        <w:pStyle w:val="UStyl2"/>
        <w:numPr>
          <w:ilvl w:val="0"/>
          <w:numId w:val="29"/>
        </w:numPr>
        <w:rPr>
          <w:rFonts w:cs="Arial"/>
        </w:rPr>
        <w:sectPr w:rsidR="00537216" w:rsidRPr="00537216" w:rsidSect="0099109A">
          <w:headerReference w:type="default" r:id="rId26"/>
          <w:footerReference w:type="default" r:id="rId27"/>
          <w:pgSz w:w="11906" w:h="16838"/>
          <w:pgMar w:top="1418" w:right="1418" w:bottom="1418" w:left="1418" w:header="709" w:footer="709" w:gutter="0"/>
          <w:pgNumType w:start="1"/>
          <w:cols w:space="708"/>
          <w:docGrid w:linePitch="360"/>
        </w:sectPr>
      </w:pPr>
    </w:p>
    <w:p w14:paraId="6EE342CA" w14:textId="2B633AB8" w:rsidR="00537216" w:rsidRPr="00537216" w:rsidRDefault="00537216" w:rsidP="00537216">
      <w:pPr>
        <w:pStyle w:val="RLProhlensmluvnchstran"/>
        <w:rPr>
          <w:rFonts w:cs="Arial"/>
          <w:szCs w:val="20"/>
          <w:lang w:val="cs-CZ"/>
        </w:rPr>
      </w:pPr>
      <w:r w:rsidRPr="00537216">
        <w:rPr>
          <w:rFonts w:cs="Arial"/>
          <w:szCs w:val="20"/>
        </w:rPr>
        <w:lastRenderedPageBreak/>
        <w:t xml:space="preserve">Příloha č. </w:t>
      </w:r>
      <w:r>
        <w:rPr>
          <w:rFonts w:cs="Arial"/>
          <w:szCs w:val="20"/>
          <w:lang w:val="cs-CZ"/>
        </w:rPr>
        <w:t>9</w:t>
      </w:r>
    </w:p>
    <w:p w14:paraId="50B0B07C" w14:textId="6A8F21AD" w:rsidR="00537216" w:rsidRDefault="00537216" w:rsidP="00537216">
      <w:pPr>
        <w:pStyle w:val="RLProhlensmluvnchstran"/>
        <w:rPr>
          <w:rFonts w:cs="Arial"/>
          <w:caps/>
          <w:szCs w:val="20"/>
          <w:lang w:val="cs-CZ"/>
        </w:rPr>
      </w:pPr>
      <w:r w:rsidRPr="00537216">
        <w:rPr>
          <w:rFonts w:cs="Arial"/>
          <w:caps/>
          <w:szCs w:val="20"/>
          <w:lang w:val="cs-CZ"/>
        </w:rPr>
        <w:t>Etický kodex</w:t>
      </w:r>
    </w:p>
    <w:p w14:paraId="75F6E772" w14:textId="77777777" w:rsidR="00537216" w:rsidRPr="00530DE0" w:rsidRDefault="00537216" w:rsidP="001F021A">
      <w:pPr>
        <w:pStyle w:val="Odstavecseseznamem"/>
        <w:numPr>
          <w:ilvl w:val="0"/>
          <w:numId w:val="30"/>
        </w:numPr>
        <w:spacing w:before="240" w:after="0" w:line="280" w:lineRule="atLeast"/>
        <w:ind w:left="284" w:hanging="284"/>
        <w:contextualSpacing w:val="0"/>
        <w:jc w:val="both"/>
        <w:rPr>
          <w:rFonts w:cs="Arial"/>
          <w:b/>
        </w:rPr>
      </w:pPr>
      <w:r w:rsidRPr="00530DE0">
        <w:rPr>
          <w:rFonts w:cs="Arial"/>
          <w:b/>
        </w:rPr>
        <w:t>FÉROVÁ HOSPODÁŘSKÁ SOUTĚŽ</w:t>
      </w:r>
    </w:p>
    <w:p w14:paraId="1C19F887" w14:textId="77777777" w:rsidR="00537216" w:rsidRPr="00530DE0" w:rsidRDefault="00537216" w:rsidP="00537216">
      <w:pPr>
        <w:pStyle w:val="Odstavecseseznamem"/>
        <w:spacing w:after="0" w:line="280" w:lineRule="atLeast"/>
        <w:ind w:left="0"/>
        <w:contextualSpacing w:val="0"/>
        <w:jc w:val="both"/>
        <w:rPr>
          <w:rFonts w:cs="Arial"/>
        </w:rPr>
      </w:pPr>
      <w:r w:rsidRPr="00530DE0">
        <w:rPr>
          <w:rFonts w:cs="Arial"/>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2B600D1D" w14:textId="77777777" w:rsidR="00537216" w:rsidRPr="00530DE0" w:rsidRDefault="00537216" w:rsidP="001F021A">
      <w:pPr>
        <w:pStyle w:val="Odstavecseseznamem"/>
        <w:numPr>
          <w:ilvl w:val="0"/>
          <w:numId w:val="30"/>
        </w:numPr>
        <w:spacing w:before="240" w:after="0" w:line="280" w:lineRule="atLeast"/>
        <w:ind w:left="284" w:hanging="284"/>
        <w:contextualSpacing w:val="0"/>
        <w:jc w:val="both"/>
        <w:rPr>
          <w:rFonts w:cs="Arial"/>
          <w:b/>
        </w:rPr>
      </w:pPr>
      <w:r w:rsidRPr="00530DE0">
        <w:rPr>
          <w:rFonts w:cs="Arial"/>
          <w:b/>
        </w:rPr>
        <w:t>STŘET ZÁJMŮ</w:t>
      </w:r>
    </w:p>
    <w:p w14:paraId="1EE3E29C" w14:textId="77777777" w:rsidR="00537216" w:rsidRPr="00530DE0" w:rsidRDefault="00537216" w:rsidP="00537216">
      <w:pPr>
        <w:pStyle w:val="Odstavecseseznamem"/>
        <w:spacing w:after="0" w:line="280" w:lineRule="atLeast"/>
        <w:ind w:left="0"/>
        <w:contextualSpacing w:val="0"/>
        <w:jc w:val="both"/>
        <w:rPr>
          <w:rFonts w:cs="Arial"/>
        </w:rPr>
      </w:pPr>
      <w:r w:rsidRPr="00530DE0">
        <w:rPr>
          <w:rFonts w:cs="Arial"/>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w:t>
      </w:r>
      <w:r>
        <w:rPr>
          <w:rFonts w:cs="Arial"/>
          <w:lang w:val="cs-CZ"/>
        </w:rPr>
        <w:t>S</w:t>
      </w:r>
      <w:r w:rsidRPr="00530DE0">
        <w:rPr>
          <w:rFonts w:cs="Arial"/>
        </w:rPr>
        <w:t xml:space="preserve">mluvní strany zavazují v maximální možné míře předcházet i vzniku důvodného podezření, které má potenciál, aby dalo vzniknout negativnímu obrazu dotčených v mínění široké veřejnosti.  </w:t>
      </w:r>
    </w:p>
    <w:p w14:paraId="277942AE" w14:textId="77777777" w:rsidR="00537216" w:rsidRPr="00530DE0" w:rsidRDefault="00537216" w:rsidP="001F021A">
      <w:pPr>
        <w:pStyle w:val="Odstavecseseznamem"/>
        <w:numPr>
          <w:ilvl w:val="0"/>
          <w:numId w:val="30"/>
        </w:numPr>
        <w:spacing w:before="240" w:after="0" w:line="280" w:lineRule="atLeast"/>
        <w:ind w:left="284" w:hanging="284"/>
        <w:contextualSpacing w:val="0"/>
        <w:jc w:val="both"/>
        <w:rPr>
          <w:rFonts w:cs="Arial"/>
          <w:b/>
        </w:rPr>
      </w:pPr>
      <w:r w:rsidRPr="00530DE0">
        <w:rPr>
          <w:rFonts w:cs="Arial"/>
          <w:b/>
        </w:rPr>
        <w:t>PŘIJATELNÉ PRACOVNÍ PODMÍNKY</w:t>
      </w:r>
    </w:p>
    <w:p w14:paraId="71FFD60A" w14:textId="77777777" w:rsidR="00537216" w:rsidRPr="00530DE0" w:rsidRDefault="00537216" w:rsidP="00537216">
      <w:pPr>
        <w:pStyle w:val="Odstavecseseznamem"/>
        <w:spacing w:after="0" w:line="280" w:lineRule="atLeast"/>
        <w:ind w:left="0"/>
        <w:contextualSpacing w:val="0"/>
        <w:jc w:val="both"/>
        <w:rPr>
          <w:rFonts w:cs="Arial"/>
        </w:rPr>
      </w:pPr>
      <w:r w:rsidRPr="00530DE0">
        <w:rPr>
          <w:rFonts w:cs="Arial"/>
        </w:rPr>
        <w:t xml:space="preserve">Smluvní strany se hlásí k hodnotám zajištění důstojných pracovních podmínek osob podílejících se na plnění dle </w:t>
      </w:r>
      <w:r>
        <w:rPr>
          <w:rFonts w:cs="Arial"/>
          <w:lang w:val="cs-CZ"/>
        </w:rPr>
        <w:t>Rámcové dohody</w:t>
      </w:r>
      <w:r w:rsidRPr="00530DE0">
        <w:rPr>
          <w:rFonts w:cs="Arial"/>
        </w:rPr>
        <w:t xml:space="preserve">,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w:t>
      </w:r>
      <w:r>
        <w:rPr>
          <w:rFonts w:cs="Arial"/>
          <w:lang w:val="cs-CZ"/>
        </w:rPr>
        <w:t>S</w:t>
      </w:r>
      <w:r w:rsidRPr="00530DE0">
        <w:rPr>
          <w:rFonts w:cs="Arial"/>
        </w:rPr>
        <w:t>mluvní strany vyvarují jakékoliv snahy, ať už zjevné či skryté, která by směřovala k obcházení pracovněprávních předpisů.</w:t>
      </w:r>
    </w:p>
    <w:p w14:paraId="7EC32CBF" w14:textId="77777777" w:rsidR="00537216" w:rsidRPr="00530DE0" w:rsidRDefault="00537216" w:rsidP="001F021A">
      <w:pPr>
        <w:pStyle w:val="Odstavecseseznamem"/>
        <w:numPr>
          <w:ilvl w:val="0"/>
          <w:numId w:val="30"/>
        </w:numPr>
        <w:spacing w:before="240" w:after="0" w:line="280" w:lineRule="atLeast"/>
        <w:ind w:left="284" w:hanging="284"/>
        <w:contextualSpacing w:val="0"/>
        <w:jc w:val="both"/>
        <w:rPr>
          <w:rFonts w:cs="Arial"/>
          <w:b/>
        </w:rPr>
      </w:pPr>
      <w:r w:rsidRPr="00530DE0">
        <w:rPr>
          <w:rFonts w:cs="Arial"/>
          <w:b/>
        </w:rPr>
        <w:t>ZÁKAZ DISKRIMINACE A ZAJIŠTĚNÍ ROVNÝCH PŘÍLEŽITOSTÍ</w:t>
      </w:r>
    </w:p>
    <w:p w14:paraId="2098A9FA" w14:textId="77777777" w:rsidR="00537216" w:rsidRPr="00530DE0" w:rsidRDefault="00537216" w:rsidP="00537216">
      <w:pPr>
        <w:pStyle w:val="Odstavecseseznamem"/>
        <w:spacing w:after="0" w:line="280" w:lineRule="atLeast"/>
        <w:ind w:left="0"/>
        <w:contextualSpacing w:val="0"/>
        <w:jc w:val="both"/>
        <w:rPr>
          <w:rFonts w:cs="Arial"/>
        </w:rPr>
      </w:pPr>
      <w:r w:rsidRPr="00530DE0">
        <w:rPr>
          <w:rFonts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w:t>
      </w:r>
      <w:r>
        <w:rPr>
          <w:rFonts w:cs="Arial"/>
          <w:lang w:val="cs-CZ"/>
        </w:rPr>
        <w:t> </w:t>
      </w:r>
      <w:r w:rsidRPr="00530DE0">
        <w:rPr>
          <w:rFonts w:cs="Arial"/>
        </w:rPr>
        <w:t>při odměňování.</w:t>
      </w:r>
    </w:p>
    <w:p w14:paraId="1BBDA8C6" w14:textId="77777777" w:rsidR="00537216" w:rsidRPr="00530DE0" w:rsidRDefault="00537216" w:rsidP="001F021A">
      <w:pPr>
        <w:pStyle w:val="Odstavecseseznamem"/>
        <w:numPr>
          <w:ilvl w:val="0"/>
          <w:numId w:val="30"/>
        </w:numPr>
        <w:spacing w:before="240" w:after="0" w:line="280" w:lineRule="atLeast"/>
        <w:ind w:left="284" w:hanging="284"/>
        <w:contextualSpacing w:val="0"/>
        <w:jc w:val="both"/>
        <w:rPr>
          <w:rFonts w:cs="Arial"/>
          <w:b/>
        </w:rPr>
      </w:pPr>
      <w:r w:rsidRPr="00530DE0">
        <w:rPr>
          <w:rFonts w:cs="Arial"/>
          <w:b/>
        </w:rPr>
        <w:t>EKONOMICKÉ ASPEKTY</w:t>
      </w:r>
    </w:p>
    <w:p w14:paraId="56007C4F" w14:textId="177BB0DB" w:rsidR="00537216" w:rsidRPr="00530DE0" w:rsidRDefault="00537216" w:rsidP="00537216">
      <w:pPr>
        <w:pStyle w:val="Odstavecseseznamem"/>
        <w:spacing w:after="0" w:line="280" w:lineRule="atLeast"/>
        <w:ind w:left="0"/>
        <w:contextualSpacing w:val="0"/>
        <w:jc w:val="both"/>
        <w:rPr>
          <w:rFonts w:cs="Arial"/>
        </w:rPr>
      </w:pPr>
      <w:r w:rsidRPr="00530DE0">
        <w:rPr>
          <w:rFonts w:cs="Arial"/>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w:t>
      </w:r>
      <w:r w:rsidRPr="00530DE0">
        <w:rPr>
          <w:rFonts w:cs="Arial"/>
          <w:lang w:val="cs-CZ"/>
        </w:rPr>
        <w:t xml:space="preserve">Dodavatel </w:t>
      </w:r>
      <w:r w:rsidRPr="00530DE0">
        <w:rPr>
          <w:rFonts w:cs="Arial"/>
        </w:rPr>
        <w:t>se zavazuje, že všem svým obchodním partnerům v pod-dodavatelském řetězci zajistí férové smluvní podmínky, tím se rozumí zejména nastavení stejné nebo kratší splatnosti faktur (a její dodržování), jaká je ujednána ve</w:t>
      </w:r>
      <w:r>
        <w:rPr>
          <w:rFonts w:cs="Arial"/>
          <w:lang w:val="cs-CZ"/>
        </w:rPr>
        <w:t> </w:t>
      </w:r>
      <w:r w:rsidRPr="00530DE0">
        <w:rPr>
          <w:rFonts w:cs="Arial"/>
        </w:rPr>
        <w:t xml:space="preserve">Smlouvě, resp. podpora malých a středních podniků. </w:t>
      </w:r>
    </w:p>
    <w:p w14:paraId="6BADCE5E" w14:textId="77777777" w:rsidR="00537216" w:rsidRPr="00530DE0" w:rsidRDefault="00537216" w:rsidP="001F021A">
      <w:pPr>
        <w:pStyle w:val="Odstavecseseznamem"/>
        <w:numPr>
          <w:ilvl w:val="0"/>
          <w:numId w:val="30"/>
        </w:numPr>
        <w:spacing w:before="240" w:after="0" w:line="280" w:lineRule="atLeast"/>
        <w:ind w:left="284" w:hanging="284"/>
        <w:contextualSpacing w:val="0"/>
        <w:jc w:val="both"/>
        <w:rPr>
          <w:rFonts w:cs="Arial"/>
          <w:b/>
        </w:rPr>
      </w:pPr>
      <w:r w:rsidRPr="00530DE0">
        <w:rPr>
          <w:rFonts w:cs="Arial"/>
          <w:b/>
        </w:rPr>
        <w:t>EKOLOGICKÉ ASPEKTY</w:t>
      </w:r>
    </w:p>
    <w:p w14:paraId="100BC6FD" w14:textId="63E965B7" w:rsidR="00537216" w:rsidRPr="00537216" w:rsidRDefault="00537216" w:rsidP="00537216">
      <w:pPr>
        <w:pStyle w:val="Odstavecseseznamem"/>
        <w:spacing w:after="0" w:line="280" w:lineRule="atLeast"/>
        <w:ind w:left="0"/>
        <w:contextualSpacing w:val="0"/>
        <w:jc w:val="both"/>
        <w:rPr>
          <w:rFonts w:cs="Arial"/>
          <w:caps/>
          <w:szCs w:val="20"/>
          <w:lang w:val="cs-CZ"/>
        </w:rPr>
      </w:pPr>
      <w:r w:rsidRPr="00530DE0">
        <w:rPr>
          <w:rFonts w:cs="Arial"/>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bookmarkEnd w:id="170"/>
    </w:p>
    <w:sectPr w:rsidR="00537216" w:rsidRPr="00537216" w:rsidSect="0099109A">
      <w:headerReference w:type="default" r:id="rId28"/>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C45C2" w14:textId="77777777" w:rsidR="007849EC" w:rsidRDefault="007849EC">
      <w:r>
        <w:separator/>
      </w:r>
    </w:p>
  </w:endnote>
  <w:endnote w:type="continuationSeparator" w:id="0">
    <w:p w14:paraId="76481F72" w14:textId="77777777" w:rsidR="007849EC" w:rsidRDefault="007849EC">
      <w:r>
        <w:continuationSeparator/>
      </w:r>
    </w:p>
  </w:endnote>
  <w:endnote w:type="continuationNotice" w:id="1">
    <w:p w14:paraId="27FEB664" w14:textId="77777777" w:rsidR="007849EC" w:rsidRDefault="00784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211B" w14:textId="77777777" w:rsidR="0065474E" w:rsidRDefault="0065474E" w:rsidP="00094A1C">
    <w:pPr>
      <w:pStyle w:val="Zpat"/>
      <w:framePr w:wrap="around" w:vAnchor="text" w:hAnchor="margin" w:xAlign="center" w:y="1"/>
    </w:pPr>
    <w:r>
      <w:fldChar w:fldCharType="begin"/>
    </w:r>
    <w:r>
      <w:instrText xml:space="preserve">PAGE  </w:instrText>
    </w:r>
    <w:r>
      <w:fldChar w:fldCharType="end"/>
    </w:r>
  </w:p>
  <w:p w14:paraId="45B5D77C" w14:textId="77777777" w:rsidR="0065474E" w:rsidRDefault="006547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6D81" w14:textId="26AA1C71" w:rsidR="0065474E" w:rsidRDefault="0065474E">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B56C1B">
      <w:rPr>
        <w:rStyle w:val="slostrnky"/>
        <w:noProof/>
      </w:rPr>
      <w:t>29</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7F79EE">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FA52" w14:textId="57325BE3" w:rsidR="00131ADD" w:rsidRDefault="00131ADD">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7F79EE">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8445" w14:textId="1705846A" w:rsidR="0065474E" w:rsidRDefault="0065474E">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B56C1B">
      <w:rPr>
        <w:rStyle w:val="slostrnky"/>
        <w:noProof/>
      </w:rPr>
      <w:t>1</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7F79EE">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7F4B" w14:textId="3DBBA76C" w:rsidR="00131ADD" w:rsidRDefault="00131ADD">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7F79EE">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DA24" w14:textId="415F67A1" w:rsidR="00131ADD" w:rsidRDefault="00131ADD">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7F79EE">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0EC3" w14:textId="640C2C11" w:rsidR="00537216" w:rsidRDefault="00537216">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7F79EE">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F4255" w14:textId="77777777" w:rsidR="007849EC" w:rsidRDefault="007849EC">
      <w:r>
        <w:separator/>
      </w:r>
    </w:p>
  </w:footnote>
  <w:footnote w:type="continuationSeparator" w:id="0">
    <w:p w14:paraId="6AA6A3E7" w14:textId="77777777" w:rsidR="007849EC" w:rsidRDefault="007849EC">
      <w:r>
        <w:continuationSeparator/>
      </w:r>
    </w:p>
  </w:footnote>
  <w:footnote w:type="continuationNotice" w:id="1">
    <w:p w14:paraId="6BB166EF" w14:textId="77777777" w:rsidR="007849EC" w:rsidRDefault="007849EC">
      <w:pPr>
        <w:spacing w:after="0" w:line="240" w:lineRule="auto"/>
      </w:pPr>
    </w:p>
  </w:footnote>
  <w:footnote w:id="2">
    <w:p w14:paraId="30FD3F83" w14:textId="77777777" w:rsidR="003C39DC" w:rsidRPr="008952D5" w:rsidRDefault="003C39DC" w:rsidP="003C39DC">
      <w:pPr>
        <w:pStyle w:val="Textpoznpodarou"/>
        <w:widowControl w:val="0"/>
        <w:spacing w:line="240" w:lineRule="atLeast"/>
        <w:rPr>
          <w:rFonts w:cs="Arial"/>
          <w:sz w:val="16"/>
          <w:szCs w:val="16"/>
        </w:rPr>
      </w:pPr>
      <w:r w:rsidRPr="008952D5">
        <w:rPr>
          <w:rStyle w:val="Znakapoznpodarou"/>
          <w:rFonts w:cs="Arial"/>
          <w:sz w:val="16"/>
          <w:szCs w:val="16"/>
        </w:rPr>
        <w:footnoteRef/>
      </w:r>
      <w:r w:rsidRPr="008952D5">
        <w:rPr>
          <w:rFonts w:cs="Arial"/>
          <w:sz w:val="16"/>
          <w:szCs w:val="16"/>
        </w:rPr>
        <w:t xml:space="preserve"> </w:t>
      </w:r>
      <w:r w:rsidRPr="008952D5">
        <w:rPr>
          <w:rFonts w:cs="Arial"/>
          <w:sz w:val="16"/>
          <w:szCs w:val="10"/>
        </w:rPr>
        <w:t>Zejm. Nařízení Rady (EU) 2022/576 ze dne 8. dubna 2022, kterým se mění nařízení (EU) č. 833/2014 o omezujících opatřeních vzhledem k činnostem Ruska destabilizujícím situaci na Ukrajině</w:t>
      </w:r>
    </w:p>
  </w:footnote>
  <w:footnote w:id="3">
    <w:p w14:paraId="7E7A4F24" w14:textId="77777777" w:rsidR="003C39DC" w:rsidRPr="008952D5" w:rsidRDefault="003C39DC" w:rsidP="003C39DC">
      <w:pPr>
        <w:pStyle w:val="Textpoznpodarou"/>
        <w:widowControl w:val="0"/>
        <w:spacing w:before="120" w:line="240" w:lineRule="atLeast"/>
        <w:rPr>
          <w:rFonts w:cs="Arial"/>
          <w:sz w:val="16"/>
          <w:szCs w:val="10"/>
        </w:rPr>
      </w:pPr>
      <w:r w:rsidRPr="008952D5">
        <w:rPr>
          <w:rStyle w:val="Znakapoznpodarou"/>
          <w:rFonts w:cs="Arial"/>
          <w:sz w:val="16"/>
          <w:szCs w:val="10"/>
        </w:rPr>
        <w:footnoteRef/>
      </w:r>
      <w:r w:rsidRPr="008952D5">
        <w:rPr>
          <w:rFonts w:cs="Arial"/>
          <w:sz w:val="16"/>
          <w:szCs w:val="10"/>
        </w:rPr>
        <w:t xml:space="preserve"> Zejm, Prováděcí nařízení Rady (EU) 2022/581 ze dne 8. dubna 2022, kterým se provádí </w:t>
      </w:r>
      <w:hyperlink r:id="rId1" w:history="1">
        <w:r w:rsidRPr="008952D5">
          <w:rPr>
            <w:rFonts w:cs="Arial"/>
            <w:sz w:val="16"/>
            <w:szCs w:val="10"/>
          </w:rPr>
          <w:t>nařízení (EU) č. 269/2014</w:t>
        </w:r>
      </w:hyperlink>
      <w:r w:rsidRPr="008952D5">
        <w:rPr>
          <w:rFonts w:cs="Arial"/>
          <w:sz w:val="16"/>
          <w:szCs w:val="10"/>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8ECB" w14:textId="77777777" w:rsidR="0065474E" w:rsidRDefault="0065474E" w:rsidP="00076868">
    <w:pPr>
      <w:pStyle w:val="Zhlav"/>
    </w:pPr>
  </w:p>
  <w:p w14:paraId="54E9C4A8" w14:textId="6726FB33" w:rsidR="0065474E" w:rsidRPr="00076868" w:rsidRDefault="0065474E" w:rsidP="000945A4">
    <w:pPr>
      <w:pStyle w:val="Zhlav"/>
      <w:jc w:val="center"/>
    </w:pPr>
    <w:r>
      <w:t>Smlouva o</w:t>
    </w:r>
    <w:r>
      <w:rPr>
        <w:lang w:val="cs-CZ"/>
      </w:rPr>
      <w:t xml:space="preserve"> </w:t>
    </w:r>
    <w:r>
      <w:t xml:space="preserve">poskytování služeb technologické </w:t>
    </w:r>
    <w:r w:rsidR="0099109A">
      <w:rPr>
        <w:lang w:val="cs-CZ"/>
      </w:rPr>
      <w:t xml:space="preserve">a cloudové </w:t>
    </w:r>
    <w:r>
      <w:t>infrastruktury</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3646" w14:textId="77777777" w:rsidR="00537216" w:rsidRPr="00076868" w:rsidRDefault="00537216" w:rsidP="00E31F9C">
    <w:pPr>
      <w:pStyle w:val="Zhlav"/>
      <w:jc w:val="center"/>
    </w:pPr>
    <w:r>
      <w:t>Smlouva o</w:t>
    </w:r>
    <w:r>
      <w:rPr>
        <w:lang w:val="cs-CZ"/>
      </w:rPr>
      <w:t xml:space="preserve"> </w:t>
    </w:r>
    <w:r>
      <w:t xml:space="preserve">poskytování služeb technologické </w:t>
    </w:r>
    <w:r>
      <w:rPr>
        <w:lang w:val="cs-CZ"/>
      </w:rPr>
      <w:t xml:space="preserve">a cloudové </w:t>
    </w:r>
    <w:r>
      <w:t>infrastruktury</w:t>
    </w:r>
  </w:p>
  <w:p w14:paraId="1404E922" w14:textId="77777777" w:rsidR="00537216" w:rsidRPr="001C4010" w:rsidRDefault="00537216" w:rsidP="00996D3F">
    <w:pPr>
      <w:pStyle w:val="Zhlav"/>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37FC" w14:textId="3EBB6422" w:rsidR="0065474E" w:rsidRPr="003C39DC" w:rsidRDefault="003C39DC" w:rsidP="003C39DC">
    <w:pPr>
      <w:pStyle w:val="Zhlav"/>
      <w:jc w:val="center"/>
    </w:pPr>
    <w:r>
      <w:t>Smlouva o</w:t>
    </w:r>
    <w:r>
      <w:rPr>
        <w:lang w:val="cs-CZ"/>
      </w:rPr>
      <w:t xml:space="preserve"> </w:t>
    </w:r>
    <w:r>
      <w:t xml:space="preserve">poskytování služeb technologické </w:t>
    </w:r>
    <w:r>
      <w:rPr>
        <w:lang w:val="cs-CZ"/>
      </w:rPr>
      <w:t xml:space="preserve">a cloudové </w:t>
    </w:r>
    <w:r>
      <w:t>infrastruktury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D6B5" w14:textId="77777777" w:rsidR="0065474E" w:rsidRDefault="0065474E" w:rsidP="00A55951">
    <w:pPr>
      <w:pStyle w:val="Zhlav"/>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10D4" w14:textId="77777777" w:rsidR="00131ADD" w:rsidRPr="00076868" w:rsidRDefault="00131ADD" w:rsidP="00E31F9C">
    <w:pPr>
      <w:pStyle w:val="Zhlav"/>
      <w:jc w:val="center"/>
    </w:pPr>
    <w:r>
      <w:t>Smlouva o</w:t>
    </w:r>
    <w:r>
      <w:rPr>
        <w:lang w:val="cs-CZ"/>
      </w:rPr>
      <w:t xml:space="preserve"> </w:t>
    </w:r>
    <w:r>
      <w:t xml:space="preserve">poskytování služeb technologické </w:t>
    </w:r>
    <w:r>
      <w:rPr>
        <w:lang w:val="cs-CZ"/>
      </w:rPr>
      <w:t xml:space="preserve">a cloudové </w:t>
    </w:r>
    <w:r>
      <w:t>infrastruktury</w:t>
    </w:r>
  </w:p>
  <w:p w14:paraId="25F446C5" w14:textId="77777777" w:rsidR="00131ADD" w:rsidRPr="001C4010" w:rsidRDefault="00131ADD" w:rsidP="00996D3F">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BFCF" w14:textId="106983D0" w:rsidR="0065474E" w:rsidRPr="00076868" w:rsidRDefault="004123F1" w:rsidP="00E31F9C">
    <w:pPr>
      <w:pStyle w:val="Zhlav"/>
      <w:jc w:val="center"/>
    </w:pPr>
    <w:r>
      <w:t>Smlouva o</w:t>
    </w:r>
    <w:r>
      <w:rPr>
        <w:lang w:val="cs-CZ"/>
      </w:rPr>
      <w:t xml:space="preserve"> </w:t>
    </w:r>
    <w:r>
      <w:t xml:space="preserve">poskytování služeb technologické </w:t>
    </w:r>
    <w:r>
      <w:rPr>
        <w:lang w:val="cs-CZ"/>
      </w:rPr>
      <w:t xml:space="preserve">a cloudové </w:t>
    </w:r>
    <w:r>
      <w:t>infrastruktury</w:t>
    </w:r>
  </w:p>
  <w:p w14:paraId="6C1F1D65" w14:textId="77777777" w:rsidR="0065474E" w:rsidRPr="001C4010" w:rsidRDefault="0065474E" w:rsidP="00996D3F">
    <w:pPr>
      <w:pStyle w:val="Zhlav"/>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ED6BF" w14:textId="77777777" w:rsidR="00131ADD" w:rsidRPr="00076868" w:rsidRDefault="00131ADD" w:rsidP="00E31F9C">
    <w:pPr>
      <w:pStyle w:val="Zhlav"/>
      <w:jc w:val="center"/>
    </w:pPr>
    <w:r>
      <w:t>Smlouva o</w:t>
    </w:r>
    <w:r>
      <w:rPr>
        <w:lang w:val="cs-CZ"/>
      </w:rPr>
      <w:t xml:space="preserve"> </w:t>
    </w:r>
    <w:r>
      <w:t xml:space="preserve">poskytování služeb technologické </w:t>
    </w:r>
    <w:r>
      <w:rPr>
        <w:lang w:val="cs-CZ"/>
      </w:rPr>
      <w:t xml:space="preserve">a cloudové </w:t>
    </w:r>
    <w:r>
      <w:t>infrastruktury</w:t>
    </w:r>
  </w:p>
  <w:p w14:paraId="4F714A68" w14:textId="77777777" w:rsidR="00131ADD" w:rsidRPr="001C4010" w:rsidRDefault="00131ADD" w:rsidP="00996D3F">
    <w:pPr>
      <w:pStyle w:val="Zhlav"/>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9E79" w14:textId="77777777" w:rsidR="00131ADD" w:rsidRPr="00076868" w:rsidRDefault="00131ADD" w:rsidP="00E31F9C">
    <w:pPr>
      <w:pStyle w:val="Zhlav"/>
      <w:jc w:val="center"/>
    </w:pPr>
    <w:r>
      <w:t>Smlouva o</w:t>
    </w:r>
    <w:r>
      <w:rPr>
        <w:lang w:val="cs-CZ"/>
      </w:rPr>
      <w:t xml:space="preserve"> </w:t>
    </w:r>
    <w:r>
      <w:t xml:space="preserve">poskytování služeb technologické </w:t>
    </w:r>
    <w:r>
      <w:rPr>
        <w:lang w:val="cs-CZ"/>
      </w:rPr>
      <w:t xml:space="preserve">a cloudové </w:t>
    </w:r>
    <w:r>
      <w:t>infrastruktury</w:t>
    </w:r>
  </w:p>
  <w:p w14:paraId="2C1F6F96" w14:textId="77777777" w:rsidR="00131ADD" w:rsidRPr="001C4010" w:rsidRDefault="00131ADD" w:rsidP="00996D3F">
    <w:pPr>
      <w:pStyle w:val="Zhlav"/>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50D0" w14:textId="3E0FB4B5" w:rsidR="0065474E" w:rsidRPr="00076868" w:rsidRDefault="00131ADD" w:rsidP="00E31F9C">
    <w:pPr>
      <w:pStyle w:val="Zhlav"/>
      <w:jc w:val="center"/>
    </w:pPr>
    <w:r>
      <w:t>Smlouva o</w:t>
    </w:r>
    <w:r>
      <w:rPr>
        <w:lang w:val="cs-CZ"/>
      </w:rPr>
      <w:t xml:space="preserve"> </w:t>
    </w:r>
    <w:r>
      <w:t xml:space="preserve">poskytování služeb technologické </w:t>
    </w:r>
    <w:r>
      <w:rPr>
        <w:lang w:val="cs-CZ"/>
      </w:rPr>
      <w:t xml:space="preserve">a cloudové </w:t>
    </w:r>
    <w:r>
      <w:t>infrastruktury</w:t>
    </w:r>
  </w:p>
  <w:p w14:paraId="11472F7B" w14:textId="77777777" w:rsidR="0065474E" w:rsidRPr="001C4010" w:rsidRDefault="0065474E" w:rsidP="004062A4">
    <w:pPr>
      <w:pStyle w:val="Zhlav"/>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A4C1" w14:textId="77777777" w:rsidR="003C39DC" w:rsidRPr="00076868" w:rsidRDefault="003C39DC" w:rsidP="00E31F9C">
    <w:pPr>
      <w:pStyle w:val="Zhlav"/>
      <w:jc w:val="center"/>
    </w:pPr>
    <w:r>
      <w:t>Smlouva o</w:t>
    </w:r>
    <w:r>
      <w:rPr>
        <w:lang w:val="cs-CZ"/>
      </w:rPr>
      <w:t xml:space="preserve"> </w:t>
    </w:r>
    <w:r>
      <w:t xml:space="preserve">poskytování služeb technologické </w:t>
    </w:r>
    <w:r>
      <w:rPr>
        <w:lang w:val="cs-CZ"/>
      </w:rPr>
      <w:t xml:space="preserve">a cloudové </w:t>
    </w:r>
    <w:r>
      <w:t>infrastruktury</w:t>
    </w:r>
  </w:p>
  <w:p w14:paraId="206E6F3C" w14:textId="77777777" w:rsidR="003C39DC" w:rsidRPr="001C4010" w:rsidRDefault="003C39DC" w:rsidP="004062A4">
    <w:pPr>
      <w:pStyle w:val="Zhlav"/>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E6BB" w14:textId="77777777" w:rsidR="00265B30" w:rsidRPr="00076868" w:rsidRDefault="00265B30" w:rsidP="00E31F9C">
    <w:pPr>
      <w:pStyle w:val="Zhlav"/>
      <w:jc w:val="center"/>
    </w:pPr>
    <w:r>
      <w:t>Smlouva o</w:t>
    </w:r>
    <w:r>
      <w:rPr>
        <w:lang w:val="cs-CZ"/>
      </w:rPr>
      <w:t xml:space="preserve"> </w:t>
    </w:r>
    <w:r>
      <w:t xml:space="preserve">poskytování služeb technologické </w:t>
    </w:r>
    <w:r>
      <w:rPr>
        <w:lang w:val="cs-CZ"/>
      </w:rPr>
      <w:t xml:space="preserve">a cloudové </w:t>
    </w:r>
    <w:r>
      <w:t>infrastruktury</w:t>
    </w:r>
  </w:p>
  <w:p w14:paraId="506B64A1" w14:textId="77777777" w:rsidR="00265B30" w:rsidRPr="001C4010" w:rsidRDefault="00265B30" w:rsidP="004062A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15:restartNumberingAfterBreak="0">
    <w:nsid w:val="1CEE085F"/>
    <w:multiLevelType w:val="hybridMultilevel"/>
    <w:tmpl w:val="A3D23CAC"/>
    <w:lvl w:ilvl="0" w:tplc="04050017">
      <w:start w:val="1"/>
      <w:numFmt w:val="lowerLetter"/>
      <w:lvlText w:val="%1)"/>
      <w:lvlJc w:val="left"/>
      <w:pPr>
        <w:ind w:left="2875" w:hanging="360"/>
      </w:pPr>
    </w:lvl>
    <w:lvl w:ilvl="1" w:tplc="04050019" w:tentative="1">
      <w:start w:val="1"/>
      <w:numFmt w:val="lowerLetter"/>
      <w:lvlText w:val="%2."/>
      <w:lvlJc w:val="left"/>
      <w:pPr>
        <w:ind w:left="3595" w:hanging="360"/>
      </w:pPr>
    </w:lvl>
    <w:lvl w:ilvl="2" w:tplc="0405001B" w:tentative="1">
      <w:start w:val="1"/>
      <w:numFmt w:val="lowerRoman"/>
      <w:lvlText w:val="%3."/>
      <w:lvlJc w:val="right"/>
      <w:pPr>
        <w:ind w:left="4315" w:hanging="180"/>
      </w:pPr>
    </w:lvl>
    <w:lvl w:ilvl="3" w:tplc="0405000F" w:tentative="1">
      <w:start w:val="1"/>
      <w:numFmt w:val="decimal"/>
      <w:lvlText w:val="%4."/>
      <w:lvlJc w:val="left"/>
      <w:pPr>
        <w:ind w:left="5035" w:hanging="360"/>
      </w:pPr>
    </w:lvl>
    <w:lvl w:ilvl="4" w:tplc="04050019" w:tentative="1">
      <w:start w:val="1"/>
      <w:numFmt w:val="lowerLetter"/>
      <w:lvlText w:val="%5."/>
      <w:lvlJc w:val="left"/>
      <w:pPr>
        <w:ind w:left="5755" w:hanging="360"/>
      </w:pPr>
    </w:lvl>
    <w:lvl w:ilvl="5" w:tplc="0405001B" w:tentative="1">
      <w:start w:val="1"/>
      <w:numFmt w:val="lowerRoman"/>
      <w:lvlText w:val="%6."/>
      <w:lvlJc w:val="right"/>
      <w:pPr>
        <w:ind w:left="6475" w:hanging="180"/>
      </w:pPr>
    </w:lvl>
    <w:lvl w:ilvl="6" w:tplc="0405000F" w:tentative="1">
      <w:start w:val="1"/>
      <w:numFmt w:val="decimal"/>
      <w:lvlText w:val="%7."/>
      <w:lvlJc w:val="left"/>
      <w:pPr>
        <w:ind w:left="7195" w:hanging="360"/>
      </w:pPr>
    </w:lvl>
    <w:lvl w:ilvl="7" w:tplc="04050019" w:tentative="1">
      <w:start w:val="1"/>
      <w:numFmt w:val="lowerLetter"/>
      <w:lvlText w:val="%8."/>
      <w:lvlJc w:val="left"/>
      <w:pPr>
        <w:ind w:left="7915" w:hanging="360"/>
      </w:pPr>
    </w:lvl>
    <w:lvl w:ilvl="8" w:tplc="0405001B" w:tentative="1">
      <w:start w:val="1"/>
      <w:numFmt w:val="lowerRoman"/>
      <w:lvlText w:val="%9."/>
      <w:lvlJc w:val="right"/>
      <w:pPr>
        <w:ind w:left="8635" w:hanging="180"/>
      </w:pPr>
    </w:lvl>
  </w:abstractNum>
  <w:abstractNum w:abstractNumId="3" w15:restartNumberingAfterBreak="0">
    <w:nsid w:val="20092CAF"/>
    <w:multiLevelType w:val="hybridMultilevel"/>
    <w:tmpl w:val="E7205E76"/>
    <w:lvl w:ilvl="0" w:tplc="7828104A">
      <w:start w:val="1"/>
      <w:numFmt w:val="decimal"/>
      <w:pStyle w:val="slovanseznam1"/>
      <w:lvlText w:val="%1."/>
      <w:lvlJc w:val="left"/>
      <w:pPr>
        <w:tabs>
          <w:tab w:val="num" w:pos="720"/>
        </w:tabs>
        <w:ind w:left="720" w:hanging="360"/>
      </w:pPr>
      <w:rPr>
        <w:rFonts w:ascii="Verdana" w:hAnsi="Verdana" w:hint="default"/>
        <w:sz w:val="16"/>
        <w:szCs w:val="16"/>
      </w:rPr>
    </w:lvl>
    <w:lvl w:ilvl="1" w:tplc="63704EAA">
      <w:start w:val="1"/>
      <w:numFmt w:val="decimal"/>
      <w:lvlText w:val="%2."/>
      <w:lvlJc w:val="left"/>
      <w:pPr>
        <w:tabs>
          <w:tab w:val="num" w:pos="1440"/>
        </w:tabs>
        <w:ind w:left="1440" w:hanging="360"/>
      </w:pPr>
    </w:lvl>
    <w:lvl w:ilvl="2" w:tplc="295C28EA">
      <w:start w:val="1"/>
      <w:numFmt w:val="decimal"/>
      <w:lvlText w:val="%3."/>
      <w:lvlJc w:val="left"/>
      <w:pPr>
        <w:tabs>
          <w:tab w:val="num" w:pos="2160"/>
        </w:tabs>
        <w:ind w:left="2160" w:hanging="360"/>
      </w:pPr>
    </w:lvl>
    <w:lvl w:ilvl="3" w:tplc="0AB06AA2">
      <w:start w:val="1"/>
      <w:numFmt w:val="decimal"/>
      <w:lvlText w:val="%4."/>
      <w:lvlJc w:val="left"/>
      <w:pPr>
        <w:tabs>
          <w:tab w:val="num" w:pos="2880"/>
        </w:tabs>
        <w:ind w:left="2880" w:hanging="360"/>
      </w:pPr>
    </w:lvl>
    <w:lvl w:ilvl="4" w:tplc="6B121EB6">
      <w:start w:val="1"/>
      <w:numFmt w:val="decimal"/>
      <w:lvlText w:val="%5."/>
      <w:lvlJc w:val="left"/>
      <w:pPr>
        <w:tabs>
          <w:tab w:val="num" w:pos="3600"/>
        </w:tabs>
        <w:ind w:left="3600" w:hanging="360"/>
      </w:pPr>
    </w:lvl>
    <w:lvl w:ilvl="5" w:tplc="9A36AA00">
      <w:start w:val="1"/>
      <w:numFmt w:val="decimal"/>
      <w:lvlText w:val="%6."/>
      <w:lvlJc w:val="left"/>
      <w:pPr>
        <w:tabs>
          <w:tab w:val="num" w:pos="4320"/>
        </w:tabs>
        <w:ind w:left="4320" w:hanging="360"/>
      </w:pPr>
    </w:lvl>
    <w:lvl w:ilvl="6" w:tplc="3C4463D6">
      <w:start w:val="1"/>
      <w:numFmt w:val="decimal"/>
      <w:lvlText w:val="%7."/>
      <w:lvlJc w:val="left"/>
      <w:pPr>
        <w:tabs>
          <w:tab w:val="num" w:pos="5040"/>
        </w:tabs>
        <w:ind w:left="5040" w:hanging="360"/>
      </w:pPr>
    </w:lvl>
    <w:lvl w:ilvl="7" w:tplc="7E305AE6">
      <w:start w:val="1"/>
      <w:numFmt w:val="decimal"/>
      <w:lvlText w:val="%8."/>
      <w:lvlJc w:val="left"/>
      <w:pPr>
        <w:tabs>
          <w:tab w:val="num" w:pos="5760"/>
        </w:tabs>
        <w:ind w:left="5760" w:hanging="360"/>
      </w:pPr>
    </w:lvl>
    <w:lvl w:ilvl="8" w:tplc="8D7C4D44">
      <w:start w:val="1"/>
      <w:numFmt w:val="decimal"/>
      <w:lvlText w:val="%9."/>
      <w:lvlJc w:val="left"/>
      <w:pPr>
        <w:tabs>
          <w:tab w:val="num" w:pos="6480"/>
        </w:tabs>
        <w:ind w:left="6480" w:hanging="360"/>
      </w:pPr>
    </w:lvl>
  </w:abstractNum>
  <w:abstractNum w:abstractNumId="4"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 w15:restartNumberingAfterBreak="0">
    <w:nsid w:val="306E19C1"/>
    <w:multiLevelType w:val="hybridMultilevel"/>
    <w:tmpl w:val="67FEEFD6"/>
    <w:lvl w:ilvl="0" w:tplc="EE749FA0">
      <w:start w:val="5"/>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362C6FCD"/>
    <w:multiLevelType w:val="multilevel"/>
    <w:tmpl w:val="08F4BD9E"/>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color w:val="auto"/>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8"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9"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2"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4"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15"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2559439">
    <w:abstractNumId w:val="6"/>
  </w:num>
  <w:num w:numId="2" w16cid:durableId="9150871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4307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5254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589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4351230">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16cid:durableId="1022316844">
    <w:abstractNumId w:val="13"/>
  </w:num>
  <w:num w:numId="8" w16cid:durableId="1103186587">
    <w:abstractNumId w:val="4"/>
  </w:num>
  <w:num w:numId="9" w16cid:durableId="821000331">
    <w:abstractNumId w:val="9"/>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8488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8984272">
    <w:abstractNumId w:val="2"/>
  </w:num>
  <w:num w:numId="12" w16cid:durableId="1065224310">
    <w:abstractNumId w:val="12"/>
  </w:num>
  <w:num w:numId="13" w16cid:durableId="1710372101">
    <w:abstractNumId w:val="7"/>
  </w:num>
  <w:num w:numId="14" w16cid:durableId="92214760">
    <w:abstractNumId w:val="11"/>
  </w:num>
  <w:num w:numId="15" w16cid:durableId="979381125">
    <w:abstractNumId w:val="10"/>
  </w:num>
  <w:num w:numId="16" w16cid:durableId="1088844016">
    <w:abstractNumId w:val="10"/>
    <w:lvlOverride w:ilvl="0">
      <w:startOverride w:val="1"/>
    </w:lvlOverride>
  </w:num>
  <w:num w:numId="17" w16cid:durableId="1435395496">
    <w:abstractNumId w:val="10"/>
    <w:lvlOverride w:ilvl="0">
      <w:startOverride w:val="1"/>
    </w:lvlOverride>
  </w:num>
  <w:num w:numId="18" w16cid:durableId="788551680">
    <w:abstractNumId w:val="10"/>
    <w:lvlOverride w:ilvl="0">
      <w:startOverride w:val="1"/>
    </w:lvlOverride>
  </w:num>
  <w:num w:numId="19" w16cid:durableId="766579481">
    <w:abstractNumId w:val="10"/>
    <w:lvlOverride w:ilvl="0">
      <w:startOverride w:val="1"/>
    </w:lvlOverride>
  </w:num>
  <w:num w:numId="20" w16cid:durableId="260651615">
    <w:abstractNumId w:val="10"/>
    <w:lvlOverride w:ilvl="0">
      <w:startOverride w:val="1"/>
    </w:lvlOverride>
  </w:num>
  <w:num w:numId="21" w16cid:durableId="1330985157">
    <w:abstractNumId w:val="10"/>
    <w:lvlOverride w:ilvl="0">
      <w:startOverride w:val="1"/>
    </w:lvlOverride>
  </w:num>
  <w:num w:numId="22" w16cid:durableId="843787548">
    <w:abstractNumId w:val="10"/>
    <w:lvlOverride w:ilvl="0">
      <w:startOverride w:val="1"/>
    </w:lvlOverride>
  </w:num>
  <w:num w:numId="23" w16cid:durableId="607664979">
    <w:abstractNumId w:val="10"/>
    <w:lvlOverride w:ilvl="0">
      <w:startOverride w:val="1"/>
    </w:lvlOverride>
  </w:num>
  <w:num w:numId="24" w16cid:durableId="1937127318">
    <w:abstractNumId w:val="10"/>
    <w:lvlOverride w:ilvl="0">
      <w:startOverride w:val="1"/>
    </w:lvlOverride>
  </w:num>
  <w:num w:numId="25" w16cid:durableId="318852222">
    <w:abstractNumId w:val="10"/>
    <w:lvlOverride w:ilvl="0">
      <w:startOverride w:val="1"/>
    </w:lvlOverride>
  </w:num>
  <w:num w:numId="26" w16cid:durableId="1241939590">
    <w:abstractNumId w:val="10"/>
    <w:lvlOverride w:ilvl="0">
      <w:startOverride w:val="1"/>
    </w:lvlOverride>
  </w:num>
  <w:num w:numId="27" w16cid:durableId="1562977798">
    <w:abstractNumId w:val="10"/>
    <w:lvlOverride w:ilvl="0">
      <w:startOverride w:val="1"/>
    </w:lvlOverride>
  </w:num>
  <w:num w:numId="28" w16cid:durableId="1530944743">
    <w:abstractNumId w:val="10"/>
    <w:lvlOverride w:ilvl="0">
      <w:startOverride w:val="1"/>
    </w:lvlOverride>
  </w:num>
  <w:num w:numId="29" w16cid:durableId="379208947">
    <w:abstractNumId w:val="10"/>
    <w:lvlOverride w:ilvl="0">
      <w:startOverride w:val="1"/>
    </w:lvlOverride>
  </w:num>
  <w:num w:numId="30" w16cid:durableId="998848945">
    <w:abstractNumId w:val="15"/>
  </w:num>
  <w:num w:numId="31" w16cid:durableId="219484761">
    <w:abstractNumId w:val="5"/>
  </w:num>
  <w:num w:numId="32" w16cid:durableId="963923203">
    <w:abstractNumId w:val="6"/>
  </w:num>
  <w:num w:numId="33" w16cid:durableId="943347967">
    <w:abstractNumId w:val="6"/>
  </w:num>
  <w:num w:numId="34" w16cid:durableId="1691568819">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16"/>
    <w:rsid w:val="00000E60"/>
    <w:rsid w:val="00001AA9"/>
    <w:rsid w:val="00002EF9"/>
    <w:rsid w:val="00003815"/>
    <w:rsid w:val="00004EF0"/>
    <w:rsid w:val="000052A2"/>
    <w:rsid w:val="0000553F"/>
    <w:rsid w:val="00005548"/>
    <w:rsid w:val="00005E8A"/>
    <w:rsid w:val="00010541"/>
    <w:rsid w:val="0001080A"/>
    <w:rsid w:val="00010BC3"/>
    <w:rsid w:val="0001136B"/>
    <w:rsid w:val="00011674"/>
    <w:rsid w:val="00011A93"/>
    <w:rsid w:val="00012F51"/>
    <w:rsid w:val="00014BA1"/>
    <w:rsid w:val="00014EB2"/>
    <w:rsid w:val="00015417"/>
    <w:rsid w:val="000165D4"/>
    <w:rsid w:val="00016C1D"/>
    <w:rsid w:val="000176DB"/>
    <w:rsid w:val="00017B14"/>
    <w:rsid w:val="00017ED4"/>
    <w:rsid w:val="00020505"/>
    <w:rsid w:val="00020846"/>
    <w:rsid w:val="00022F3E"/>
    <w:rsid w:val="000232AF"/>
    <w:rsid w:val="0002553A"/>
    <w:rsid w:val="00025DFA"/>
    <w:rsid w:val="00026674"/>
    <w:rsid w:val="00026BAD"/>
    <w:rsid w:val="00030183"/>
    <w:rsid w:val="0003049C"/>
    <w:rsid w:val="00032A64"/>
    <w:rsid w:val="00032EBF"/>
    <w:rsid w:val="00033374"/>
    <w:rsid w:val="000339E2"/>
    <w:rsid w:val="00033DA9"/>
    <w:rsid w:val="00033EEF"/>
    <w:rsid w:val="00034E65"/>
    <w:rsid w:val="000355EC"/>
    <w:rsid w:val="00035CB5"/>
    <w:rsid w:val="00035D0D"/>
    <w:rsid w:val="00037048"/>
    <w:rsid w:val="00037A4F"/>
    <w:rsid w:val="00041474"/>
    <w:rsid w:val="000414E2"/>
    <w:rsid w:val="00042DBF"/>
    <w:rsid w:val="00043542"/>
    <w:rsid w:val="0004460B"/>
    <w:rsid w:val="0004489C"/>
    <w:rsid w:val="0004492D"/>
    <w:rsid w:val="00045104"/>
    <w:rsid w:val="0004630B"/>
    <w:rsid w:val="000465D9"/>
    <w:rsid w:val="00046603"/>
    <w:rsid w:val="00047F09"/>
    <w:rsid w:val="0005136C"/>
    <w:rsid w:val="00051D62"/>
    <w:rsid w:val="000544F9"/>
    <w:rsid w:val="00055172"/>
    <w:rsid w:val="00055FEF"/>
    <w:rsid w:val="00056137"/>
    <w:rsid w:val="00057279"/>
    <w:rsid w:val="0006276E"/>
    <w:rsid w:val="000630C1"/>
    <w:rsid w:val="00063482"/>
    <w:rsid w:val="0006496A"/>
    <w:rsid w:val="00065633"/>
    <w:rsid w:val="0006575A"/>
    <w:rsid w:val="000657A0"/>
    <w:rsid w:val="00065F18"/>
    <w:rsid w:val="0006790E"/>
    <w:rsid w:val="00070641"/>
    <w:rsid w:val="00070D5A"/>
    <w:rsid w:val="00071652"/>
    <w:rsid w:val="0007296B"/>
    <w:rsid w:val="00072A70"/>
    <w:rsid w:val="00072B1E"/>
    <w:rsid w:val="00072B81"/>
    <w:rsid w:val="000731C0"/>
    <w:rsid w:val="0007386E"/>
    <w:rsid w:val="000744F5"/>
    <w:rsid w:val="0007534A"/>
    <w:rsid w:val="000767D4"/>
    <w:rsid w:val="00076868"/>
    <w:rsid w:val="00077BBA"/>
    <w:rsid w:val="000803E8"/>
    <w:rsid w:val="000809B7"/>
    <w:rsid w:val="00080DB5"/>
    <w:rsid w:val="00081C52"/>
    <w:rsid w:val="00084060"/>
    <w:rsid w:val="000855F6"/>
    <w:rsid w:val="00090191"/>
    <w:rsid w:val="0009092F"/>
    <w:rsid w:val="00090CD8"/>
    <w:rsid w:val="00092319"/>
    <w:rsid w:val="00092A44"/>
    <w:rsid w:val="00093F1D"/>
    <w:rsid w:val="000945A4"/>
    <w:rsid w:val="00094A1C"/>
    <w:rsid w:val="000A020B"/>
    <w:rsid w:val="000A0AE6"/>
    <w:rsid w:val="000A1137"/>
    <w:rsid w:val="000A1F56"/>
    <w:rsid w:val="000A25B0"/>
    <w:rsid w:val="000A278B"/>
    <w:rsid w:val="000A28D7"/>
    <w:rsid w:val="000A36E5"/>
    <w:rsid w:val="000A60BF"/>
    <w:rsid w:val="000A665D"/>
    <w:rsid w:val="000B1BD9"/>
    <w:rsid w:val="000B2D63"/>
    <w:rsid w:val="000B35F1"/>
    <w:rsid w:val="000B37FD"/>
    <w:rsid w:val="000B42D9"/>
    <w:rsid w:val="000B470C"/>
    <w:rsid w:val="000B4B14"/>
    <w:rsid w:val="000B5176"/>
    <w:rsid w:val="000B62BF"/>
    <w:rsid w:val="000B62F4"/>
    <w:rsid w:val="000B670C"/>
    <w:rsid w:val="000B7251"/>
    <w:rsid w:val="000B7427"/>
    <w:rsid w:val="000B7472"/>
    <w:rsid w:val="000B7D8B"/>
    <w:rsid w:val="000C0994"/>
    <w:rsid w:val="000C1240"/>
    <w:rsid w:val="000C1457"/>
    <w:rsid w:val="000C1787"/>
    <w:rsid w:val="000C1D64"/>
    <w:rsid w:val="000C2655"/>
    <w:rsid w:val="000C2A66"/>
    <w:rsid w:val="000C2E8C"/>
    <w:rsid w:val="000C3AF6"/>
    <w:rsid w:val="000C3F5E"/>
    <w:rsid w:val="000C3F72"/>
    <w:rsid w:val="000C5158"/>
    <w:rsid w:val="000C53E0"/>
    <w:rsid w:val="000C5F17"/>
    <w:rsid w:val="000C617D"/>
    <w:rsid w:val="000C6C30"/>
    <w:rsid w:val="000C71B2"/>
    <w:rsid w:val="000C77E5"/>
    <w:rsid w:val="000D0234"/>
    <w:rsid w:val="000D09F4"/>
    <w:rsid w:val="000D17FB"/>
    <w:rsid w:val="000D1AD3"/>
    <w:rsid w:val="000D23F3"/>
    <w:rsid w:val="000D2473"/>
    <w:rsid w:val="000D2A4A"/>
    <w:rsid w:val="000D3324"/>
    <w:rsid w:val="000D5215"/>
    <w:rsid w:val="000D666E"/>
    <w:rsid w:val="000D6A82"/>
    <w:rsid w:val="000D6BAA"/>
    <w:rsid w:val="000D6D17"/>
    <w:rsid w:val="000D6E87"/>
    <w:rsid w:val="000D7333"/>
    <w:rsid w:val="000E22A5"/>
    <w:rsid w:val="000E2916"/>
    <w:rsid w:val="000E3032"/>
    <w:rsid w:val="000E415A"/>
    <w:rsid w:val="000E4774"/>
    <w:rsid w:val="000E69A5"/>
    <w:rsid w:val="000E72EF"/>
    <w:rsid w:val="000F0440"/>
    <w:rsid w:val="000F08F7"/>
    <w:rsid w:val="000F2C35"/>
    <w:rsid w:val="000F2FD2"/>
    <w:rsid w:val="000F40E6"/>
    <w:rsid w:val="000F442B"/>
    <w:rsid w:val="000F4A99"/>
    <w:rsid w:val="000F592C"/>
    <w:rsid w:val="000F5BDD"/>
    <w:rsid w:val="000F5CE6"/>
    <w:rsid w:val="000F5F36"/>
    <w:rsid w:val="000F6477"/>
    <w:rsid w:val="000F7338"/>
    <w:rsid w:val="000F7641"/>
    <w:rsid w:val="000F77BE"/>
    <w:rsid w:val="000F7E77"/>
    <w:rsid w:val="00102162"/>
    <w:rsid w:val="0010249C"/>
    <w:rsid w:val="00102A6E"/>
    <w:rsid w:val="00104301"/>
    <w:rsid w:val="00104576"/>
    <w:rsid w:val="0010716A"/>
    <w:rsid w:val="00107BA6"/>
    <w:rsid w:val="00107DE4"/>
    <w:rsid w:val="00110382"/>
    <w:rsid w:val="00110A9B"/>
    <w:rsid w:val="00110EA8"/>
    <w:rsid w:val="001110D4"/>
    <w:rsid w:val="001113FC"/>
    <w:rsid w:val="00111E1D"/>
    <w:rsid w:val="00112360"/>
    <w:rsid w:val="00112423"/>
    <w:rsid w:val="001124A5"/>
    <w:rsid w:val="001125BD"/>
    <w:rsid w:val="00112E47"/>
    <w:rsid w:val="0011304E"/>
    <w:rsid w:val="00116DDF"/>
    <w:rsid w:val="00120172"/>
    <w:rsid w:val="0012107C"/>
    <w:rsid w:val="00123CB4"/>
    <w:rsid w:val="00124C1F"/>
    <w:rsid w:val="001255E6"/>
    <w:rsid w:val="00125C8C"/>
    <w:rsid w:val="00126505"/>
    <w:rsid w:val="00126961"/>
    <w:rsid w:val="00126A98"/>
    <w:rsid w:val="00126E54"/>
    <w:rsid w:val="00127763"/>
    <w:rsid w:val="00130B42"/>
    <w:rsid w:val="00131ADD"/>
    <w:rsid w:val="0013384C"/>
    <w:rsid w:val="0013417B"/>
    <w:rsid w:val="0013504C"/>
    <w:rsid w:val="00135AF9"/>
    <w:rsid w:val="00136866"/>
    <w:rsid w:val="00136E7E"/>
    <w:rsid w:val="00136F91"/>
    <w:rsid w:val="00137998"/>
    <w:rsid w:val="00141316"/>
    <w:rsid w:val="00141343"/>
    <w:rsid w:val="00143FFF"/>
    <w:rsid w:val="0014402E"/>
    <w:rsid w:val="0014530A"/>
    <w:rsid w:val="00145611"/>
    <w:rsid w:val="001456AE"/>
    <w:rsid w:val="00151327"/>
    <w:rsid w:val="00151832"/>
    <w:rsid w:val="0015279C"/>
    <w:rsid w:val="00153260"/>
    <w:rsid w:val="00154F0B"/>
    <w:rsid w:val="00155734"/>
    <w:rsid w:val="0015581B"/>
    <w:rsid w:val="00156335"/>
    <w:rsid w:val="00157018"/>
    <w:rsid w:val="0015744A"/>
    <w:rsid w:val="00157A4C"/>
    <w:rsid w:val="00160FA4"/>
    <w:rsid w:val="00161520"/>
    <w:rsid w:val="0016273B"/>
    <w:rsid w:val="00162CD1"/>
    <w:rsid w:val="00164313"/>
    <w:rsid w:val="0016541A"/>
    <w:rsid w:val="0016622D"/>
    <w:rsid w:val="00166C89"/>
    <w:rsid w:val="0016760A"/>
    <w:rsid w:val="00167ED5"/>
    <w:rsid w:val="001725B4"/>
    <w:rsid w:val="0017323B"/>
    <w:rsid w:val="00174EF0"/>
    <w:rsid w:val="001750BC"/>
    <w:rsid w:val="001753AD"/>
    <w:rsid w:val="00176DF6"/>
    <w:rsid w:val="00177094"/>
    <w:rsid w:val="001779DE"/>
    <w:rsid w:val="00177AAF"/>
    <w:rsid w:val="00180BC1"/>
    <w:rsid w:val="00181BBD"/>
    <w:rsid w:val="00182367"/>
    <w:rsid w:val="0018384D"/>
    <w:rsid w:val="00183D57"/>
    <w:rsid w:val="001845D2"/>
    <w:rsid w:val="001849F8"/>
    <w:rsid w:val="00185972"/>
    <w:rsid w:val="00185A9E"/>
    <w:rsid w:val="0018613A"/>
    <w:rsid w:val="00186D44"/>
    <w:rsid w:val="001913B8"/>
    <w:rsid w:val="0019207A"/>
    <w:rsid w:val="00192542"/>
    <w:rsid w:val="00192BAA"/>
    <w:rsid w:val="0019351D"/>
    <w:rsid w:val="00193A25"/>
    <w:rsid w:val="00195C9B"/>
    <w:rsid w:val="0019755C"/>
    <w:rsid w:val="00197848"/>
    <w:rsid w:val="001A0301"/>
    <w:rsid w:val="001A0BB6"/>
    <w:rsid w:val="001A0DDE"/>
    <w:rsid w:val="001A1668"/>
    <w:rsid w:val="001A1B23"/>
    <w:rsid w:val="001A1E34"/>
    <w:rsid w:val="001A2276"/>
    <w:rsid w:val="001A3007"/>
    <w:rsid w:val="001A32AE"/>
    <w:rsid w:val="001A3595"/>
    <w:rsid w:val="001A3883"/>
    <w:rsid w:val="001A4807"/>
    <w:rsid w:val="001A509E"/>
    <w:rsid w:val="001A52B7"/>
    <w:rsid w:val="001A53EC"/>
    <w:rsid w:val="001A5560"/>
    <w:rsid w:val="001A5844"/>
    <w:rsid w:val="001B1635"/>
    <w:rsid w:val="001B17ED"/>
    <w:rsid w:val="001B2796"/>
    <w:rsid w:val="001B2D64"/>
    <w:rsid w:val="001B3F3F"/>
    <w:rsid w:val="001B55A2"/>
    <w:rsid w:val="001B5EC1"/>
    <w:rsid w:val="001B6C11"/>
    <w:rsid w:val="001C0F50"/>
    <w:rsid w:val="001C1E65"/>
    <w:rsid w:val="001C208C"/>
    <w:rsid w:val="001C27CD"/>
    <w:rsid w:val="001C2971"/>
    <w:rsid w:val="001C3CC2"/>
    <w:rsid w:val="001C4010"/>
    <w:rsid w:val="001C4884"/>
    <w:rsid w:val="001C557F"/>
    <w:rsid w:val="001C60C3"/>
    <w:rsid w:val="001C619A"/>
    <w:rsid w:val="001C67E2"/>
    <w:rsid w:val="001D1088"/>
    <w:rsid w:val="001D2D55"/>
    <w:rsid w:val="001D34C6"/>
    <w:rsid w:val="001D35C2"/>
    <w:rsid w:val="001D4653"/>
    <w:rsid w:val="001D4768"/>
    <w:rsid w:val="001D6A01"/>
    <w:rsid w:val="001E02D2"/>
    <w:rsid w:val="001E0C3F"/>
    <w:rsid w:val="001E1C4F"/>
    <w:rsid w:val="001E200B"/>
    <w:rsid w:val="001E2758"/>
    <w:rsid w:val="001E3CDB"/>
    <w:rsid w:val="001E40B4"/>
    <w:rsid w:val="001E4289"/>
    <w:rsid w:val="001E45F3"/>
    <w:rsid w:val="001E51AB"/>
    <w:rsid w:val="001E5E07"/>
    <w:rsid w:val="001E7B18"/>
    <w:rsid w:val="001F021A"/>
    <w:rsid w:val="001F187E"/>
    <w:rsid w:val="001F1DBD"/>
    <w:rsid w:val="001F21A9"/>
    <w:rsid w:val="001F2381"/>
    <w:rsid w:val="001F32AF"/>
    <w:rsid w:val="001F4624"/>
    <w:rsid w:val="001F5FDA"/>
    <w:rsid w:val="001F6034"/>
    <w:rsid w:val="001F66E3"/>
    <w:rsid w:val="001F702A"/>
    <w:rsid w:val="00200770"/>
    <w:rsid w:val="00200DB0"/>
    <w:rsid w:val="00201A5D"/>
    <w:rsid w:val="00201E03"/>
    <w:rsid w:val="00202215"/>
    <w:rsid w:val="00202C1B"/>
    <w:rsid w:val="002042EA"/>
    <w:rsid w:val="002043C1"/>
    <w:rsid w:val="0020470F"/>
    <w:rsid w:val="0020498E"/>
    <w:rsid w:val="002057B5"/>
    <w:rsid w:val="002063A0"/>
    <w:rsid w:val="0020686B"/>
    <w:rsid w:val="00206A4E"/>
    <w:rsid w:val="00206DDC"/>
    <w:rsid w:val="00207962"/>
    <w:rsid w:val="002108FE"/>
    <w:rsid w:val="00212133"/>
    <w:rsid w:val="002124E1"/>
    <w:rsid w:val="00212D38"/>
    <w:rsid w:val="00213153"/>
    <w:rsid w:val="002136F0"/>
    <w:rsid w:val="002139FD"/>
    <w:rsid w:val="00213D8D"/>
    <w:rsid w:val="00214B35"/>
    <w:rsid w:val="00215A19"/>
    <w:rsid w:val="00215F17"/>
    <w:rsid w:val="00215F8E"/>
    <w:rsid w:val="00216D6A"/>
    <w:rsid w:val="00216FF5"/>
    <w:rsid w:val="0021742C"/>
    <w:rsid w:val="002177DC"/>
    <w:rsid w:val="0021788F"/>
    <w:rsid w:val="00221227"/>
    <w:rsid w:val="00221734"/>
    <w:rsid w:val="002223A1"/>
    <w:rsid w:val="00223C1B"/>
    <w:rsid w:val="00223C98"/>
    <w:rsid w:val="00224392"/>
    <w:rsid w:val="00225601"/>
    <w:rsid w:val="002305FE"/>
    <w:rsid w:val="002311CB"/>
    <w:rsid w:val="0023514F"/>
    <w:rsid w:val="00235511"/>
    <w:rsid w:val="002358AF"/>
    <w:rsid w:val="00235E51"/>
    <w:rsid w:val="00236578"/>
    <w:rsid w:val="002367F7"/>
    <w:rsid w:val="00237406"/>
    <w:rsid w:val="00237F96"/>
    <w:rsid w:val="00241428"/>
    <w:rsid w:val="00241ECF"/>
    <w:rsid w:val="00241FEF"/>
    <w:rsid w:val="002433DC"/>
    <w:rsid w:val="0024471E"/>
    <w:rsid w:val="00245978"/>
    <w:rsid w:val="002466E7"/>
    <w:rsid w:val="002474F2"/>
    <w:rsid w:val="00250230"/>
    <w:rsid w:val="002505C1"/>
    <w:rsid w:val="00250655"/>
    <w:rsid w:val="00250A0A"/>
    <w:rsid w:val="00251DA7"/>
    <w:rsid w:val="002536BB"/>
    <w:rsid w:val="00253AD6"/>
    <w:rsid w:val="00253B32"/>
    <w:rsid w:val="00253C93"/>
    <w:rsid w:val="00253D9A"/>
    <w:rsid w:val="002555C5"/>
    <w:rsid w:val="00256770"/>
    <w:rsid w:val="00256A91"/>
    <w:rsid w:val="002576AA"/>
    <w:rsid w:val="002578BF"/>
    <w:rsid w:val="002579F2"/>
    <w:rsid w:val="00257CB4"/>
    <w:rsid w:val="00257E46"/>
    <w:rsid w:val="002611EC"/>
    <w:rsid w:val="00261D64"/>
    <w:rsid w:val="00261F02"/>
    <w:rsid w:val="00264A38"/>
    <w:rsid w:val="00265B30"/>
    <w:rsid w:val="00267E28"/>
    <w:rsid w:val="00270D07"/>
    <w:rsid w:val="0027380A"/>
    <w:rsid w:val="002739C6"/>
    <w:rsid w:val="00273D90"/>
    <w:rsid w:val="00274309"/>
    <w:rsid w:val="00274DD7"/>
    <w:rsid w:val="00275E2A"/>
    <w:rsid w:val="0027740D"/>
    <w:rsid w:val="00280654"/>
    <w:rsid w:val="00281380"/>
    <w:rsid w:val="00281BA1"/>
    <w:rsid w:val="00281D91"/>
    <w:rsid w:val="00281FB1"/>
    <w:rsid w:val="00282392"/>
    <w:rsid w:val="00282F65"/>
    <w:rsid w:val="00283650"/>
    <w:rsid w:val="00283C48"/>
    <w:rsid w:val="0028455E"/>
    <w:rsid w:val="00284DD4"/>
    <w:rsid w:val="00285766"/>
    <w:rsid w:val="002911EA"/>
    <w:rsid w:val="00291A4F"/>
    <w:rsid w:val="002926DD"/>
    <w:rsid w:val="00292C77"/>
    <w:rsid w:val="0029309D"/>
    <w:rsid w:val="002933A1"/>
    <w:rsid w:val="0029405A"/>
    <w:rsid w:val="00294A8F"/>
    <w:rsid w:val="00294EBA"/>
    <w:rsid w:val="002952CE"/>
    <w:rsid w:val="00296B34"/>
    <w:rsid w:val="00297E94"/>
    <w:rsid w:val="002A0480"/>
    <w:rsid w:val="002A2721"/>
    <w:rsid w:val="002A273D"/>
    <w:rsid w:val="002A2F96"/>
    <w:rsid w:val="002A46C7"/>
    <w:rsid w:val="002A5273"/>
    <w:rsid w:val="002A5A92"/>
    <w:rsid w:val="002A63A5"/>
    <w:rsid w:val="002A685E"/>
    <w:rsid w:val="002B0395"/>
    <w:rsid w:val="002B09B6"/>
    <w:rsid w:val="002B0ED8"/>
    <w:rsid w:val="002B152D"/>
    <w:rsid w:val="002B1962"/>
    <w:rsid w:val="002B2973"/>
    <w:rsid w:val="002B4100"/>
    <w:rsid w:val="002B47B2"/>
    <w:rsid w:val="002B6A06"/>
    <w:rsid w:val="002B71B9"/>
    <w:rsid w:val="002C078C"/>
    <w:rsid w:val="002C0A83"/>
    <w:rsid w:val="002C0CDF"/>
    <w:rsid w:val="002C0E8D"/>
    <w:rsid w:val="002C1E41"/>
    <w:rsid w:val="002C3861"/>
    <w:rsid w:val="002C3A76"/>
    <w:rsid w:val="002C3C07"/>
    <w:rsid w:val="002C4CB0"/>
    <w:rsid w:val="002C5068"/>
    <w:rsid w:val="002C6D2B"/>
    <w:rsid w:val="002C70FE"/>
    <w:rsid w:val="002D29F0"/>
    <w:rsid w:val="002D3575"/>
    <w:rsid w:val="002D3E58"/>
    <w:rsid w:val="002D4359"/>
    <w:rsid w:val="002D5B18"/>
    <w:rsid w:val="002D5F11"/>
    <w:rsid w:val="002D6F0C"/>
    <w:rsid w:val="002E0E1D"/>
    <w:rsid w:val="002E1BD4"/>
    <w:rsid w:val="002E1F14"/>
    <w:rsid w:val="002E2530"/>
    <w:rsid w:val="002E3B8A"/>
    <w:rsid w:val="002E3FB9"/>
    <w:rsid w:val="002E48D2"/>
    <w:rsid w:val="002E52B9"/>
    <w:rsid w:val="002E718D"/>
    <w:rsid w:val="002F27F8"/>
    <w:rsid w:val="002F2EC7"/>
    <w:rsid w:val="002F56C2"/>
    <w:rsid w:val="0030241C"/>
    <w:rsid w:val="003028E8"/>
    <w:rsid w:val="00302FE7"/>
    <w:rsid w:val="00304B99"/>
    <w:rsid w:val="003056F9"/>
    <w:rsid w:val="003064A7"/>
    <w:rsid w:val="00306B46"/>
    <w:rsid w:val="003078F8"/>
    <w:rsid w:val="00310F9C"/>
    <w:rsid w:val="00311BDC"/>
    <w:rsid w:val="0031209F"/>
    <w:rsid w:val="00312167"/>
    <w:rsid w:val="00312B4F"/>
    <w:rsid w:val="00313A8D"/>
    <w:rsid w:val="00313ABD"/>
    <w:rsid w:val="00315065"/>
    <w:rsid w:val="00315647"/>
    <w:rsid w:val="003156AF"/>
    <w:rsid w:val="00316944"/>
    <w:rsid w:val="00317273"/>
    <w:rsid w:val="00317572"/>
    <w:rsid w:val="00320D0C"/>
    <w:rsid w:val="00320D34"/>
    <w:rsid w:val="00321084"/>
    <w:rsid w:val="00321090"/>
    <w:rsid w:val="0032163A"/>
    <w:rsid w:val="003217FF"/>
    <w:rsid w:val="00321A3E"/>
    <w:rsid w:val="00321B51"/>
    <w:rsid w:val="00321BFD"/>
    <w:rsid w:val="003220E4"/>
    <w:rsid w:val="00322C7E"/>
    <w:rsid w:val="00324DAF"/>
    <w:rsid w:val="0032553C"/>
    <w:rsid w:val="00325C20"/>
    <w:rsid w:val="00325F41"/>
    <w:rsid w:val="00327346"/>
    <w:rsid w:val="00331052"/>
    <w:rsid w:val="003344D8"/>
    <w:rsid w:val="003353C6"/>
    <w:rsid w:val="0033541B"/>
    <w:rsid w:val="003358E6"/>
    <w:rsid w:val="00335BB9"/>
    <w:rsid w:val="00337AB7"/>
    <w:rsid w:val="003417BC"/>
    <w:rsid w:val="00341ACE"/>
    <w:rsid w:val="00341D78"/>
    <w:rsid w:val="00341D80"/>
    <w:rsid w:val="003421BC"/>
    <w:rsid w:val="00343478"/>
    <w:rsid w:val="00344522"/>
    <w:rsid w:val="00344F89"/>
    <w:rsid w:val="00345A10"/>
    <w:rsid w:val="00345AE0"/>
    <w:rsid w:val="00346A96"/>
    <w:rsid w:val="00347C9A"/>
    <w:rsid w:val="00351C5E"/>
    <w:rsid w:val="00352F42"/>
    <w:rsid w:val="00353A67"/>
    <w:rsid w:val="00354587"/>
    <w:rsid w:val="00354CD2"/>
    <w:rsid w:val="00356253"/>
    <w:rsid w:val="00356C50"/>
    <w:rsid w:val="0035718A"/>
    <w:rsid w:val="003610BC"/>
    <w:rsid w:val="00364A6C"/>
    <w:rsid w:val="0036547A"/>
    <w:rsid w:val="0036634D"/>
    <w:rsid w:val="0036708F"/>
    <w:rsid w:val="003670FF"/>
    <w:rsid w:val="00367370"/>
    <w:rsid w:val="00367CF4"/>
    <w:rsid w:val="0037156D"/>
    <w:rsid w:val="00371B31"/>
    <w:rsid w:val="00372A84"/>
    <w:rsid w:val="003733CD"/>
    <w:rsid w:val="0037399E"/>
    <w:rsid w:val="00375516"/>
    <w:rsid w:val="0037645B"/>
    <w:rsid w:val="003767FF"/>
    <w:rsid w:val="00377E77"/>
    <w:rsid w:val="00380097"/>
    <w:rsid w:val="0038332B"/>
    <w:rsid w:val="00383DAA"/>
    <w:rsid w:val="00383EE2"/>
    <w:rsid w:val="00384779"/>
    <w:rsid w:val="00384D70"/>
    <w:rsid w:val="00385BEB"/>
    <w:rsid w:val="00386BAD"/>
    <w:rsid w:val="00387936"/>
    <w:rsid w:val="00390225"/>
    <w:rsid w:val="00390E40"/>
    <w:rsid w:val="00391724"/>
    <w:rsid w:val="003918FF"/>
    <w:rsid w:val="00391E2A"/>
    <w:rsid w:val="00393C50"/>
    <w:rsid w:val="003944BD"/>
    <w:rsid w:val="00395080"/>
    <w:rsid w:val="003950A1"/>
    <w:rsid w:val="0039632C"/>
    <w:rsid w:val="003A00C8"/>
    <w:rsid w:val="003A0E9D"/>
    <w:rsid w:val="003A1346"/>
    <w:rsid w:val="003A13FD"/>
    <w:rsid w:val="003A145F"/>
    <w:rsid w:val="003A16A1"/>
    <w:rsid w:val="003A1817"/>
    <w:rsid w:val="003A1D52"/>
    <w:rsid w:val="003A29AF"/>
    <w:rsid w:val="003A2F23"/>
    <w:rsid w:val="003A2F9C"/>
    <w:rsid w:val="003A38BA"/>
    <w:rsid w:val="003A7B28"/>
    <w:rsid w:val="003B2F94"/>
    <w:rsid w:val="003B33D9"/>
    <w:rsid w:val="003B48AF"/>
    <w:rsid w:val="003B5669"/>
    <w:rsid w:val="003B6344"/>
    <w:rsid w:val="003B70BE"/>
    <w:rsid w:val="003B744E"/>
    <w:rsid w:val="003C0190"/>
    <w:rsid w:val="003C0960"/>
    <w:rsid w:val="003C1D0A"/>
    <w:rsid w:val="003C24D4"/>
    <w:rsid w:val="003C39DC"/>
    <w:rsid w:val="003C3BF4"/>
    <w:rsid w:val="003C41FB"/>
    <w:rsid w:val="003C42CB"/>
    <w:rsid w:val="003C46CB"/>
    <w:rsid w:val="003C646D"/>
    <w:rsid w:val="003C66BF"/>
    <w:rsid w:val="003C6BCE"/>
    <w:rsid w:val="003C6D1B"/>
    <w:rsid w:val="003D0067"/>
    <w:rsid w:val="003D13C7"/>
    <w:rsid w:val="003D16D5"/>
    <w:rsid w:val="003D16E2"/>
    <w:rsid w:val="003D2410"/>
    <w:rsid w:val="003D243C"/>
    <w:rsid w:val="003D42EC"/>
    <w:rsid w:val="003D4471"/>
    <w:rsid w:val="003D4E00"/>
    <w:rsid w:val="003D51B5"/>
    <w:rsid w:val="003D51B6"/>
    <w:rsid w:val="003D598D"/>
    <w:rsid w:val="003D5AC3"/>
    <w:rsid w:val="003D5D63"/>
    <w:rsid w:val="003D6147"/>
    <w:rsid w:val="003D6B93"/>
    <w:rsid w:val="003D6C12"/>
    <w:rsid w:val="003E175B"/>
    <w:rsid w:val="003E1A3D"/>
    <w:rsid w:val="003E2108"/>
    <w:rsid w:val="003E243C"/>
    <w:rsid w:val="003E2887"/>
    <w:rsid w:val="003E2D8A"/>
    <w:rsid w:val="003E3092"/>
    <w:rsid w:val="003E3521"/>
    <w:rsid w:val="003E353E"/>
    <w:rsid w:val="003E363F"/>
    <w:rsid w:val="003E3932"/>
    <w:rsid w:val="003E4B86"/>
    <w:rsid w:val="003E5794"/>
    <w:rsid w:val="003E5B52"/>
    <w:rsid w:val="003E6079"/>
    <w:rsid w:val="003E759F"/>
    <w:rsid w:val="003E7ACA"/>
    <w:rsid w:val="003E7C5B"/>
    <w:rsid w:val="003F0144"/>
    <w:rsid w:val="003F2C2E"/>
    <w:rsid w:val="003F2C7F"/>
    <w:rsid w:val="003F42F5"/>
    <w:rsid w:val="003F59BD"/>
    <w:rsid w:val="003F62EC"/>
    <w:rsid w:val="003F7477"/>
    <w:rsid w:val="00400753"/>
    <w:rsid w:val="0040125A"/>
    <w:rsid w:val="00401E9B"/>
    <w:rsid w:val="00402FEC"/>
    <w:rsid w:val="004059DD"/>
    <w:rsid w:val="00405A52"/>
    <w:rsid w:val="0040623E"/>
    <w:rsid w:val="004062A4"/>
    <w:rsid w:val="00407443"/>
    <w:rsid w:val="004102BF"/>
    <w:rsid w:val="00411D9F"/>
    <w:rsid w:val="004123F1"/>
    <w:rsid w:val="004133EF"/>
    <w:rsid w:val="00414FB4"/>
    <w:rsid w:val="00417DAD"/>
    <w:rsid w:val="004208BB"/>
    <w:rsid w:val="0042099D"/>
    <w:rsid w:val="00421593"/>
    <w:rsid w:val="00421855"/>
    <w:rsid w:val="00421C16"/>
    <w:rsid w:val="004220FE"/>
    <w:rsid w:val="004226E3"/>
    <w:rsid w:val="004238CC"/>
    <w:rsid w:val="00424DEE"/>
    <w:rsid w:val="0042630F"/>
    <w:rsid w:val="00426705"/>
    <w:rsid w:val="0042685B"/>
    <w:rsid w:val="00426F75"/>
    <w:rsid w:val="004307EA"/>
    <w:rsid w:val="00431C30"/>
    <w:rsid w:val="00433086"/>
    <w:rsid w:val="00433C38"/>
    <w:rsid w:val="00433DD9"/>
    <w:rsid w:val="00434570"/>
    <w:rsid w:val="0043474B"/>
    <w:rsid w:val="00434B12"/>
    <w:rsid w:val="00434E40"/>
    <w:rsid w:val="00435507"/>
    <w:rsid w:val="00435E87"/>
    <w:rsid w:val="0043618A"/>
    <w:rsid w:val="00436EFC"/>
    <w:rsid w:val="0044238F"/>
    <w:rsid w:val="00442548"/>
    <w:rsid w:val="00444D6F"/>
    <w:rsid w:val="00444F91"/>
    <w:rsid w:val="004451D3"/>
    <w:rsid w:val="00445B42"/>
    <w:rsid w:val="00445F9E"/>
    <w:rsid w:val="0045020B"/>
    <w:rsid w:val="004505A6"/>
    <w:rsid w:val="00450FBD"/>
    <w:rsid w:val="0045151D"/>
    <w:rsid w:val="00451B7B"/>
    <w:rsid w:val="00452E74"/>
    <w:rsid w:val="0045351B"/>
    <w:rsid w:val="00453540"/>
    <w:rsid w:val="00453C2D"/>
    <w:rsid w:val="004551A0"/>
    <w:rsid w:val="0045556D"/>
    <w:rsid w:val="00455EAC"/>
    <w:rsid w:val="00456DEC"/>
    <w:rsid w:val="004574DD"/>
    <w:rsid w:val="004575AC"/>
    <w:rsid w:val="00460C3A"/>
    <w:rsid w:val="00462A59"/>
    <w:rsid w:val="004644F9"/>
    <w:rsid w:val="0046705F"/>
    <w:rsid w:val="004673AC"/>
    <w:rsid w:val="00467B55"/>
    <w:rsid w:val="00470471"/>
    <w:rsid w:val="00470A3F"/>
    <w:rsid w:val="00472827"/>
    <w:rsid w:val="0047399E"/>
    <w:rsid w:val="00474CE0"/>
    <w:rsid w:val="0047507E"/>
    <w:rsid w:val="00475AFE"/>
    <w:rsid w:val="0047657F"/>
    <w:rsid w:val="00481E67"/>
    <w:rsid w:val="004864EF"/>
    <w:rsid w:val="00486A36"/>
    <w:rsid w:val="004903AC"/>
    <w:rsid w:val="00491379"/>
    <w:rsid w:val="00492D0C"/>
    <w:rsid w:val="00492FD5"/>
    <w:rsid w:val="0049464D"/>
    <w:rsid w:val="0049497A"/>
    <w:rsid w:val="0049623C"/>
    <w:rsid w:val="004969D2"/>
    <w:rsid w:val="00496B05"/>
    <w:rsid w:val="004971BB"/>
    <w:rsid w:val="004973BA"/>
    <w:rsid w:val="00497702"/>
    <w:rsid w:val="004A0065"/>
    <w:rsid w:val="004A087C"/>
    <w:rsid w:val="004A0E34"/>
    <w:rsid w:val="004A1382"/>
    <w:rsid w:val="004A1C62"/>
    <w:rsid w:val="004A20EB"/>
    <w:rsid w:val="004A2829"/>
    <w:rsid w:val="004A3868"/>
    <w:rsid w:val="004A4F1C"/>
    <w:rsid w:val="004A525E"/>
    <w:rsid w:val="004A5CEC"/>
    <w:rsid w:val="004A64D3"/>
    <w:rsid w:val="004B03B7"/>
    <w:rsid w:val="004B10DF"/>
    <w:rsid w:val="004B2A5A"/>
    <w:rsid w:val="004B2BD7"/>
    <w:rsid w:val="004B35E3"/>
    <w:rsid w:val="004B4653"/>
    <w:rsid w:val="004B527C"/>
    <w:rsid w:val="004B5507"/>
    <w:rsid w:val="004B565C"/>
    <w:rsid w:val="004B5C6B"/>
    <w:rsid w:val="004C0FA8"/>
    <w:rsid w:val="004C10EE"/>
    <w:rsid w:val="004C1305"/>
    <w:rsid w:val="004C1507"/>
    <w:rsid w:val="004C185F"/>
    <w:rsid w:val="004C1863"/>
    <w:rsid w:val="004C1F79"/>
    <w:rsid w:val="004C36D6"/>
    <w:rsid w:val="004C3C6C"/>
    <w:rsid w:val="004C3D1E"/>
    <w:rsid w:val="004C480F"/>
    <w:rsid w:val="004C5158"/>
    <w:rsid w:val="004C6358"/>
    <w:rsid w:val="004C6680"/>
    <w:rsid w:val="004C6D21"/>
    <w:rsid w:val="004C6FC0"/>
    <w:rsid w:val="004D034B"/>
    <w:rsid w:val="004D2521"/>
    <w:rsid w:val="004D3DF8"/>
    <w:rsid w:val="004D517D"/>
    <w:rsid w:val="004D55DF"/>
    <w:rsid w:val="004D6689"/>
    <w:rsid w:val="004D6E6F"/>
    <w:rsid w:val="004D7293"/>
    <w:rsid w:val="004D7B82"/>
    <w:rsid w:val="004E01AE"/>
    <w:rsid w:val="004E2098"/>
    <w:rsid w:val="004E214B"/>
    <w:rsid w:val="004E37E5"/>
    <w:rsid w:val="004E4072"/>
    <w:rsid w:val="004E4242"/>
    <w:rsid w:val="004E4380"/>
    <w:rsid w:val="004E4941"/>
    <w:rsid w:val="004E5D6F"/>
    <w:rsid w:val="004E61DE"/>
    <w:rsid w:val="004E64F5"/>
    <w:rsid w:val="004E7100"/>
    <w:rsid w:val="004E79E8"/>
    <w:rsid w:val="004E7E81"/>
    <w:rsid w:val="004F03ED"/>
    <w:rsid w:val="004F1047"/>
    <w:rsid w:val="004F1081"/>
    <w:rsid w:val="004F1E50"/>
    <w:rsid w:val="004F29FB"/>
    <w:rsid w:val="004F362B"/>
    <w:rsid w:val="004F4AD9"/>
    <w:rsid w:val="004F4F66"/>
    <w:rsid w:val="004F50A1"/>
    <w:rsid w:val="004F587B"/>
    <w:rsid w:val="004F770A"/>
    <w:rsid w:val="005013DA"/>
    <w:rsid w:val="00501A76"/>
    <w:rsid w:val="00501D6A"/>
    <w:rsid w:val="00502E46"/>
    <w:rsid w:val="00504B10"/>
    <w:rsid w:val="00504B69"/>
    <w:rsid w:val="00505709"/>
    <w:rsid w:val="00506F76"/>
    <w:rsid w:val="005076DA"/>
    <w:rsid w:val="005103F3"/>
    <w:rsid w:val="005135B6"/>
    <w:rsid w:val="00514969"/>
    <w:rsid w:val="00514B6A"/>
    <w:rsid w:val="005154AC"/>
    <w:rsid w:val="00515656"/>
    <w:rsid w:val="00515E87"/>
    <w:rsid w:val="00516105"/>
    <w:rsid w:val="00516E47"/>
    <w:rsid w:val="00517DFB"/>
    <w:rsid w:val="00522597"/>
    <w:rsid w:val="00523F73"/>
    <w:rsid w:val="0052405D"/>
    <w:rsid w:val="005251BB"/>
    <w:rsid w:val="00525DA6"/>
    <w:rsid w:val="0052673C"/>
    <w:rsid w:val="00526A39"/>
    <w:rsid w:val="00526D33"/>
    <w:rsid w:val="00527AFF"/>
    <w:rsid w:val="005315C4"/>
    <w:rsid w:val="00532178"/>
    <w:rsid w:val="00532E28"/>
    <w:rsid w:val="005341F3"/>
    <w:rsid w:val="00534665"/>
    <w:rsid w:val="00534BC9"/>
    <w:rsid w:val="00535A59"/>
    <w:rsid w:val="00536D87"/>
    <w:rsid w:val="00537216"/>
    <w:rsid w:val="0053730B"/>
    <w:rsid w:val="00540040"/>
    <w:rsid w:val="00540557"/>
    <w:rsid w:val="00540558"/>
    <w:rsid w:val="005410C9"/>
    <w:rsid w:val="0054165F"/>
    <w:rsid w:val="00542BD9"/>
    <w:rsid w:val="00542FE6"/>
    <w:rsid w:val="00544002"/>
    <w:rsid w:val="0054496C"/>
    <w:rsid w:val="005457DC"/>
    <w:rsid w:val="00545CF5"/>
    <w:rsid w:val="00546376"/>
    <w:rsid w:val="0054781E"/>
    <w:rsid w:val="00550C3C"/>
    <w:rsid w:val="00552481"/>
    <w:rsid w:val="00553B30"/>
    <w:rsid w:val="00554C1E"/>
    <w:rsid w:val="00554ECF"/>
    <w:rsid w:val="00556CC7"/>
    <w:rsid w:val="00556D28"/>
    <w:rsid w:val="00556D88"/>
    <w:rsid w:val="005575F0"/>
    <w:rsid w:val="00557AAD"/>
    <w:rsid w:val="005614B4"/>
    <w:rsid w:val="00561CD6"/>
    <w:rsid w:val="00563A65"/>
    <w:rsid w:val="00563C4E"/>
    <w:rsid w:val="00564619"/>
    <w:rsid w:val="00567D88"/>
    <w:rsid w:val="00570746"/>
    <w:rsid w:val="00571325"/>
    <w:rsid w:val="0057483E"/>
    <w:rsid w:val="005749CE"/>
    <w:rsid w:val="005750BC"/>
    <w:rsid w:val="0057608B"/>
    <w:rsid w:val="0057699A"/>
    <w:rsid w:val="00576F34"/>
    <w:rsid w:val="005777F8"/>
    <w:rsid w:val="00577CEC"/>
    <w:rsid w:val="00580859"/>
    <w:rsid w:val="00580C5B"/>
    <w:rsid w:val="00581797"/>
    <w:rsid w:val="00582A81"/>
    <w:rsid w:val="00585506"/>
    <w:rsid w:val="0058658B"/>
    <w:rsid w:val="005903D4"/>
    <w:rsid w:val="0059080A"/>
    <w:rsid w:val="00591E92"/>
    <w:rsid w:val="005920F1"/>
    <w:rsid w:val="0059349C"/>
    <w:rsid w:val="00593CF1"/>
    <w:rsid w:val="005958D3"/>
    <w:rsid w:val="005968BB"/>
    <w:rsid w:val="00596FF7"/>
    <w:rsid w:val="005970DD"/>
    <w:rsid w:val="005A1E4F"/>
    <w:rsid w:val="005A1E63"/>
    <w:rsid w:val="005A239B"/>
    <w:rsid w:val="005A39C5"/>
    <w:rsid w:val="005A42DF"/>
    <w:rsid w:val="005A49E4"/>
    <w:rsid w:val="005A5CF4"/>
    <w:rsid w:val="005A5E6F"/>
    <w:rsid w:val="005A5FAC"/>
    <w:rsid w:val="005A6782"/>
    <w:rsid w:val="005A6A2E"/>
    <w:rsid w:val="005A6D98"/>
    <w:rsid w:val="005A6E74"/>
    <w:rsid w:val="005A71C5"/>
    <w:rsid w:val="005A7649"/>
    <w:rsid w:val="005A7DA8"/>
    <w:rsid w:val="005B0125"/>
    <w:rsid w:val="005B04E1"/>
    <w:rsid w:val="005B08B9"/>
    <w:rsid w:val="005B140F"/>
    <w:rsid w:val="005B17A0"/>
    <w:rsid w:val="005B185C"/>
    <w:rsid w:val="005B2965"/>
    <w:rsid w:val="005B361C"/>
    <w:rsid w:val="005B3CB9"/>
    <w:rsid w:val="005B3D4E"/>
    <w:rsid w:val="005B5A6E"/>
    <w:rsid w:val="005B60AE"/>
    <w:rsid w:val="005B66AC"/>
    <w:rsid w:val="005B6E6B"/>
    <w:rsid w:val="005B79F5"/>
    <w:rsid w:val="005B7C8B"/>
    <w:rsid w:val="005C2538"/>
    <w:rsid w:val="005C3AB9"/>
    <w:rsid w:val="005C4431"/>
    <w:rsid w:val="005C4EE5"/>
    <w:rsid w:val="005C6056"/>
    <w:rsid w:val="005C7A48"/>
    <w:rsid w:val="005D0843"/>
    <w:rsid w:val="005D0AD8"/>
    <w:rsid w:val="005D0ADF"/>
    <w:rsid w:val="005D0C74"/>
    <w:rsid w:val="005D0ED7"/>
    <w:rsid w:val="005D254D"/>
    <w:rsid w:val="005D291D"/>
    <w:rsid w:val="005D347C"/>
    <w:rsid w:val="005D38B6"/>
    <w:rsid w:val="005D3DE4"/>
    <w:rsid w:val="005D4B53"/>
    <w:rsid w:val="005D54FD"/>
    <w:rsid w:val="005D5816"/>
    <w:rsid w:val="005E112E"/>
    <w:rsid w:val="005E1700"/>
    <w:rsid w:val="005E3078"/>
    <w:rsid w:val="005E432B"/>
    <w:rsid w:val="005E6174"/>
    <w:rsid w:val="005F2527"/>
    <w:rsid w:val="005F362E"/>
    <w:rsid w:val="005F41D2"/>
    <w:rsid w:val="005F58EF"/>
    <w:rsid w:val="005F6072"/>
    <w:rsid w:val="005F667E"/>
    <w:rsid w:val="005F702F"/>
    <w:rsid w:val="005F76F9"/>
    <w:rsid w:val="0060086F"/>
    <w:rsid w:val="00600A10"/>
    <w:rsid w:val="006059A9"/>
    <w:rsid w:val="00605F31"/>
    <w:rsid w:val="00605F77"/>
    <w:rsid w:val="00607561"/>
    <w:rsid w:val="0061230F"/>
    <w:rsid w:val="006129EB"/>
    <w:rsid w:val="0061350A"/>
    <w:rsid w:val="006163D2"/>
    <w:rsid w:val="00620B48"/>
    <w:rsid w:val="00620B4F"/>
    <w:rsid w:val="00620DCC"/>
    <w:rsid w:val="00623633"/>
    <w:rsid w:val="006237AA"/>
    <w:rsid w:val="00623EB6"/>
    <w:rsid w:val="00624933"/>
    <w:rsid w:val="00626372"/>
    <w:rsid w:val="0062698A"/>
    <w:rsid w:val="00626FE6"/>
    <w:rsid w:val="00627933"/>
    <w:rsid w:val="00631474"/>
    <w:rsid w:val="0063191F"/>
    <w:rsid w:val="00631C39"/>
    <w:rsid w:val="00632A20"/>
    <w:rsid w:val="006335E0"/>
    <w:rsid w:val="006351FB"/>
    <w:rsid w:val="006366C8"/>
    <w:rsid w:val="00637542"/>
    <w:rsid w:val="0063777A"/>
    <w:rsid w:val="006410B4"/>
    <w:rsid w:val="00642201"/>
    <w:rsid w:val="006429C7"/>
    <w:rsid w:val="00643E95"/>
    <w:rsid w:val="00644229"/>
    <w:rsid w:val="006462CA"/>
    <w:rsid w:val="0064737D"/>
    <w:rsid w:val="00650755"/>
    <w:rsid w:val="00650A38"/>
    <w:rsid w:val="0065218F"/>
    <w:rsid w:val="00653109"/>
    <w:rsid w:val="006540A0"/>
    <w:rsid w:val="0065474E"/>
    <w:rsid w:val="0065494E"/>
    <w:rsid w:val="00655A0F"/>
    <w:rsid w:val="0065673D"/>
    <w:rsid w:val="006578BF"/>
    <w:rsid w:val="00660AE3"/>
    <w:rsid w:val="00662084"/>
    <w:rsid w:val="0066242B"/>
    <w:rsid w:val="006626E0"/>
    <w:rsid w:val="0066283D"/>
    <w:rsid w:val="00663735"/>
    <w:rsid w:val="00663A9F"/>
    <w:rsid w:val="00665471"/>
    <w:rsid w:val="006654F9"/>
    <w:rsid w:val="00667119"/>
    <w:rsid w:val="00667712"/>
    <w:rsid w:val="00667F87"/>
    <w:rsid w:val="0067121C"/>
    <w:rsid w:val="00671280"/>
    <w:rsid w:val="00671418"/>
    <w:rsid w:val="00672509"/>
    <w:rsid w:val="006731C1"/>
    <w:rsid w:val="00674670"/>
    <w:rsid w:val="00674A1D"/>
    <w:rsid w:val="00674D40"/>
    <w:rsid w:val="00675010"/>
    <w:rsid w:val="006819FE"/>
    <w:rsid w:val="00681FBA"/>
    <w:rsid w:val="006826D3"/>
    <w:rsid w:val="006826ED"/>
    <w:rsid w:val="00684077"/>
    <w:rsid w:val="00684900"/>
    <w:rsid w:val="00685384"/>
    <w:rsid w:val="00685B63"/>
    <w:rsid w:val="00686440"/>
    <w:rsid w:val="00686968"/>
    <w:rsid w:val="00686EDF"/>
    <w:rsid w:val="00687657"/>
    <w:rsid w:val="0069037D"/>
    <w:rsid w:val="00690FC2"/>
    <w:rsid w:val="006912E7"/>
    <w:rsid w:val="00692B73"/>
    <w:rsid w:val="00693F6D"/>
    <w:rsid w:val="00694BBA"/>
    <w:rsid w:val="006954BF"/>
    <w:rsid w:val="00695B38"/>
    <w:rsid w:val="006969B1"/>
    <w:rsid w:val="00696D82"/>
    <w:rsid w:val="00697480"/>
    <w:rsid w:val="006A0179"/>
    <w:rsid w:val="006A035B"/>
    <w:rsid w:val="006A2B3B"/>
    <w:rsid w:val="006A300F"/>
    <w:rsid w:val="006A499D"/>
    <w:rsid w:val="006A5F2C"/>
    <w:rsid w:val="006B014A"/>
    <w:rsid w:val="006B135A"/>
    <w:rsid w:val="006B16C4"/>
    <w:rsid w:val="006B202E"/>
    <w:rsid w:val="006B2A1E"/>
    <w:rsid w:val="006B32E8"/>
    <w:rsid w:val="006B4657"/>
    <w:rsid w:val="006B4A9C"/>
    <w:rsid w:val="006B5635"/>
    <w:rsid w:val="006B79E2"/>
    <w:rsid w:val="006C06F7"/>
    <w:rsid w:val="006C11B2"/>
    <w:rsid w:val="006C142D"/>
    <w:rsid w:val="006C1CAE"/>
    <w:rsid w:val="006C35C7"/>
    <w:rsid w:val="006C36AC"/>
    <w:rsid w:val="006C3936"/>
    <w:rsid w:val="006C5122"/>
    <w:rsid w:val="006C5448"/>
    <w:rsid w:val="006C5C5E"/>
    <w:rsid w:val="006C647B"/>
    <w:rsid w:val="006D0552"/>
    <w:rsid w:val="006D0935"/>
    <w:rsid w:val="006D0D0F"/>
    <w:rsid w:val="006D24BF"/>
    <w:rsid w:val="006D3A61"/>
    <w:rsid w:val="006D3DC6"/>
    <w:rsid w:val="006D7192"/>
    <w:rsid w:val="006D7DC6"/>
    <w:rsid w:val="006E00B2"/>
    <w:rsid w:val="006E0272"/>
    <w:rsid w:val="006E196D"/>
    <w:rsid w:val="006E2140"/>
    <w:rsid w:val="006E240C"/>
    <w:rsid w:val="006E2842"/>
    <w:rsid w:val="006E2C73"/>
    <w:rsid w:val="006E2E12"/>
    <w:rsid w:val="006E3C19"/>
    <w:rsid w:val="006E3DAC"/>
    <w:rsid w:val="006E40C7"/>
    <w:rsid w:val="006E41F7"/>
    <w:rsid w:val="006E4AD3"/>
    <w:rsid w:val="006E54EE"/>
    <w:rsid w:val="006E59B4"/>
    <w:rsid w:val="006E5CF6"/>
    <w:rsid w:val="006E68ED"/>
    <w:rsid w:val="006E6ED0"/>
    <w:rsid w:val="006E7188"/>
    <w:rsid w:val="006E7DFD"/>
    <w:rsid w:val="006F0AB5"/>
    <w:rsid w:val="006F0F76"/>
    <w:rsid w:val="006F4BF4"/>
    <w:rsid w:val="006F4C8F"/>
    <w:rsid w:val="006F73BE"/>
    <w:rsid w:val="0070021C"/>
    <w:rsid w:val="00701205"/>
    <w:rsid w:val="0070127F"/>
    <w:rsid w:val="00701F74"/>
    <w:rsid w:val="00702060"/>
    <w:rsid w:val="00702320"/>
    <w:rsid w:val="00702558"/>
    <w:rsid w:val="0070293E"/>
    <w:rsid w:val="00702D9D"/>
    <w:rsid w:val="007066C1"/>
    <w:rsid w:val="00706B07"/>
    <w:rsid w:val="007074BE"/>
    <w:rsid w:val="00710560"/>
    <w:rsid w:val="00711A4C"/>
    <w:rsid w:val="00711B50"/>
    <w:rsid w:val="00711B5D"/>
    <w:rsid w:val="00714713"/>
    <w:rsid w:val="0071540B"/>
    <w:rsid w:val="00716548"/>
    <w:rsid w:val="00716D00"/>
    <w:rsid w:val="0072011A"/>
    <w:rsid w:val="00720E64"/>
    <w:rsid w:val="007218EA"/>
    <w:rsid w:val="007219E1"/>
    <w:rsid w:val="00723D38"/>
    <w:rsid w:val="00724100"/>
    <w:rsid w:val="00724EA8"/>
    <w:rsid w:val="00727F05"/>
    <w:rsid w:val="007312F1"/>
    <w:rsid w:val="00731AB8"/>
    <w:rsid w:val="007334C4"/>
    <w:rsid w:val="00734468"/>
    <w:rsid w:val="007403A2"/>
    <w:rsid w:val="00741208"/>
    <w:rsid w:val="0074310F"/>
    <w:rsid w:val="00743B99"/>
    <w:rsid w:val="00745051"/>
    <w:rsid w:val="00750385"/>
    <w:rsid w:val="00750E4F"/>
    <w:rsid w:val="00752472"/>
    <w:rsid w:val="00754BEC"/>
    <w:rsid w:val="00754EF5"/>
    <w:rsid w:val="0075641F"/>
    <w:rsid w:val="007574D1"/>
    <w:rsid w:val="00760D76"/>
    <w:rsid w:val="007625E7"/>
    <w:rsid w:val="00763432"/>
    <w:rsid w:val="00764E5B"/>
    <w:rsid w:val="00770BC3"/>
    <w:rsid w:val="00770FFE"/>
    <w:rsid w:val="00772CFC"/>
    <w:rsid w:val="00773CDD"/>
    <w:rsid w:val="00774D91"/>
    <w:rsid w:val="007769A1"/>
    <w:rsid w:val="0077797C"/>
    <w:rsid w:val="00780BBF"/>
    <w:rsid w:val="0078168D"/>
    <w:rsid w:val="0078188F"/>
    <w:rsid w:val="00782CF0"/>
    <w:rsid w:val="00783311"/>
    <w:rsid w:val="007846BC"/>
    <w:rsid w:val="007848E0"/>
    <w:rsid w:val="007849EC"/>
    <w:rsid w:val="00785733"/>
    <w:rsid w:val="0078579D"/>
    <w:rsid w:val="00786A13"/>
    <w:rsid w:val="00787092"/>
    <w:rsid w:val="00790168"/>
    <w:rsid w:val="00791750"/>
    <w:rsid w:val="00791DE5"/>
    <w:rsid w:val="00792E89"/>
    <w:rsid w:val="00793F61"/>
    <w:rsid w:val="00793FCE"/>
    <w:rsid w:val="0079421D"/>
    <w:rsid w:val="00794C71"/>
    <w:rsid w:val="00795D5A"/>
    <w:rsid w:val="007967E9"/>
    <w:rsid w:val="007970B9"/>
    <w:rsid w:val="007A12B4"/>
    <w:rsid w:val="007A142F"/>
    <w:rsid w:val="007A1E3B"/>
    <w:rsid w:val="007A2267"/>
    <w:rsid w:val="007A2613"/>
    <w:rsid w:val="007A28FB"/>
    <w:rsid w:val="007A2F63"/>
    <w:rsid w:val="007A3201"/>
    <w:rsid w:val="007A423D"/>
    <w:rsid w:val="007A510C"/>
    <w:rsid w:val="007A516F"/>
    <w:rsid w:val="007B03C9"/>
    <w:rsid w:val="007B0DF8"/>
    <w:rsid w:val="007B1375"/>
    <w:rsid w:val="007B1C83"/>
    <w:rsid w:val="007B1D70"/>
    <w:rsid w:val="007B2951"/>
    <w:rsid w:val="007B2D71"/>
    <w:rsid w:val="007B4203"/>
    <w:rsid w:val="007B5197"/>
    <w:rsid w:val="007B5BEB"/>
    <w:rsid w:val="007B6B9C"/>
    <w:rsid w:val="007B6E89"/>
    <w:rsid w:val="007B77CF"/>
    <w:rsid w:val="007C2C5D"/>
    <w:rsid w:val="007C3F1F"/>
    <w:rsid w:val="007C500D"/>
    <w:rsid w:val="007C59DA"/>
    <w:rsid w:val="007C5BFE"/>
    <w:rsid w:val="007C5EC6"/>
    <w:rsid w:val="007C75E0"/>
    <w:rsid w:val="007D0E25"/>
    <w:rsid w:val="007D1154"/>
    <w:rsid w:val="007D1A8A"/>
    <w:rsid w:val="007D2B96"/>
    <w:rsid w:val="007D3B04"/>
    <w:rsid w:val="007D4521"/>
    <w:rsid w:val="007D49EF"/>
    <w:rsid w:val="007D68D9"/>
    <w:rsid w:val="007D7056"/>
    <w:rsid w:val="007E08C3"/>
    <w:rsid w:val="007E105C"/>
    <w:rsid w:val="007E2E8C"/>
    <w:rsid w:val="007E38E2"/>
    <w:rsid w:val="007E4E0E"/>
    <w:rsid w:val="007E5301"/>
    <w:rsid w:val="007E55FA"/>
    <w:rsid w:val="007E58CB"/>
    <w:rsid w:val="007E63CF"/>
    <w:rsid w:val="007E6B98"/>
    <w:rsid w:val="007E7860"/>
    <w:rsid w:val="007E788C"/>
    <w:rsid w:val="007F01B9"/>
    <w:rsid w:val="007F0B66"/>
    <w:rsid w:val="007F0CF6"/>
    <w:rsid w:val="007F1141"/>
    <w:rsid w:val="007F1592"/>
    <w:rsid w:val="007F2403"/>
    <w:rsid w:val="007F3E57"/>
    <w:rsid w:val="007F5552"/>
    <w:rsid w:val="007F5A27"/>
    <w:rsid w:val="007F79EE"/>
    <w:rsid w:val="00800174"/>
    <w:rsid w:val="0080089D"/>
    <w:rsid w:val="00800963"/>
    <w:rsid w:val="00803EE4"/>
    <w:rsid w:val="00804796"/>
    <w:rsid w:val="008057D8"/>
    <w:rsid w:val="008067CB"/>
    <w:rsid w:val="008067E7"/>
    <w:rsid w:val="008070FD"/>
    <w:rsid w:val="0080783D"/>
    <w:rsid w:val="00807DD2"/>
    <w:rsid w:val="0081194C"/>
    <w:rsid w:val="00813AA8"/>
    <w:rsid w:val="008146B2"/>
    <w:rsid w:val="00814904"/>
    <w:rsid w:val="008160A6"/>
    <w:rsid w:val="008166CD"/>
    <w:rsid w:val="00817F20"/>
    <w:rsid w:val="00820EDB"/>
    <w:rsid w:val="00824BF7"/>
    <w:rsid w:val="00830E11"/>
    <w:rsid w:val="008314CD"/>
    <w:rsid w:val="00833A79"/>
    <w:rsid w:val="00833EAA"/>
    <w:rsid w:val="00833F5E"/>
    <w:rsid w:val="00835A79"/>
    <w:rsid w:val="0083637F"/>
    <w:rsid w:val="008367B2"/>
    <w:rsid w:val="00837970"/>
    <w:rsid w:val="00840324"/>
    <w:rsid w:val="0084034E"/>
    <w:rsid w:val="00840B40"/>
    <w:rsid w:val="00840DC5"/>
    <w:rsid w:val="00840E5A"/>
    <w:rsid w:val="0084181B"/>
    <w:rsid w:val="00841EE8"/>
    <w:rsid w:val="00841FB7"/>
    <w:rsid w:val="008424C1"/>
    <w:rsid w:val="00843076"/>
    <w:rsid w:val="00843E9F"/>
    <w:rsid w:val="00844424"/>
    <w:rsid w:val="00844527"/>
    <w:rsid w:val="00844576"/>
    <w:rsid w:val="00844697"/>
    <w:rsid w:val="0084473C"/>
    <w:rsid w:val="00845285"/>
    <w:rsid w:val="008453D3"/>
    <w:rsid w:val="00845891"/>
    <w:rsid w:val="0084595F"/>
    <w:rsid w:val="00845D55"/>
    <w:rsid w:val="008502C7"/>
    <w:rsid w:val="008506AB"/>
    <w:rsid w:val="0085172B"/>
    <w:rsid w:val="00852C4B"/>
    <w:rsid w:val="0085417C"/>
    <w:rsid w:val="00855B23"/>
    <w:rsid w:val="00855DA3"/>
    <w:rsid w:val="00855F2D"/>
    <w:rsid w:val="0085640B"/>
    <w:rsid w:val="00857A28"/>
    <w:rsid w:val="00857FB6"/>
    <w:rsid w:val="00860F53"/>
    <w:rsid w:val="00861AD8"/>
    <w:rsid w:val="00862503"/>
    <w:rsid w:val="00863360"/>
    <w:rsid w:val="00864D60"/>
    <w:rsid w:val="00864F6C"/>
    <w:rsid w:val="00865328"/>
    <w:rsid w:val="00866168"/>
    <w:rsid w:val="0086785C"/>
    <w:rsid w:val="00867CA4"/>
    <w:rsid w:val="00867EF9"/>
    <w:rsid w:val="00870320"/>
    <w:rsid w:val="008717C7"/>
    <w:rsid w:val="0087278D"/>
    <w:rsid w:val="00874F8F"/>
    <w:rsid w:val="0087533C"/>
    <w:rsid w:val="008753B5"/>
    <w:rsid w:val="008760FE"/>
    <w:rsid w:val="0087642F"/>
    <w:rsid w:val="0087694D"/>
    <w:rsid w:val="00876956"/>
    <w:rsid w:val="00876C73"/>
    <w:rsid w:val="0087749D"/>
    <w:rsid w:val="008776E5"/>
    <w:rsid w:val="00877798"/>
    <w:rsid w:val="0088060F"/>
    <w:rsid w:val="00880C4C"/>
    <w:rsid w:val="00880D63"/>
    <w:rsid w:val="00880DC2"/>
    <w:rsid w:val="00881A2E"/>
    <w:rsid w:val="00882C2F"/>
    <w:rsid w:val="00884E05"/>
    <w:rsid w:val="00885BB9"/>
    <w:rsid w:val="008900B6"/>
    <w:rsid w:val="008909B0"/>
    <w:rsid w:val="00890C43"/>
    <w:rsid w:val="00891A08"/>
    <w:rsid w:val="00892402"/>
    <w:rsid w:val="008943A5"/>
    <w:rsid w:val="00894AFB"/>
    <w:rsid w:val="00894C2A"/>
    <w:rsid w:val="00894E80"/>
    <w:rsid w:val="00897B6C"/>
    <w:rsid w:val="00897D24"/>
    <w:rsid w:val="00897D42"/>
    <w:rsid w:val="008A1ABE"/>
    <w:rsid w:val="008A1B6F"/>
    <w:rsid w:val="008A2D25"/>
    <w:rsid w:val="008A37DA"/>
    <w:rsid w:val="008A3A3E"/>
    <w:rsid w:val="008A4CC1"/>
    <w:rsid w:val="008A52F0"/>
    <w:rsid w:val="008A5301"/>
    <w:rsid w:val="008A59A4"/>
    <w:rsid w:val="008A5DAE"/>
    <w:rsid w:val="008A6943"/>
    <w:rsid w:val="008A78CA"/>
    <w:rsid w:val="008A78D8"/>
    <w:rsid w:val="008B16B3"/>
    <w:rsid w:val="008B31F6"/>
    <w:rsid w:val="008B395E"/>
    <w:rsid w:val="008B5039"/>
    <w:rsid w:val="008B5271"/>
    <w:rsid w:val="008B6DDA"/>
    <w:rsid w:val="008B77E9"/>
    <w:rsid w:val="008B7939"/>
    <w:rsid w:val="008B7A92"/>
    <w:rsid w:val="008B7EAC"/>
    <w:rsid w:val="008C033A"/>
    <w:rsid w:val="008C2508"/>
    <w:rsid w:val="008C2E88"/>
    <w:rsid w:val="008C307C"/>
    <w:rsid w:val="008C330A"/>
    <w:rsid w:val="008C36FB"/>
    <w:rsid w:val="008C43E5"/>
    <w:rsid w:val="008C4634"/>
    <w:rsid w:val="008C4F2D"/>
    <w:rsid w:val="008C5910"/>
    <w:rsid w:val="008C5F41"/>
    <w:rsid w:val="008D017A"/>
    <w:rsid w:val="008D113E"/>
    <w:rsid w:val="008D18E2"/>
    <w:rsid w:val="008D1A5E"/>
    <w:rsid w:val="008D1AF1"/>
    <w:rsid w:val="008D21E2"/>
    <w:rsid w:val="008D230E"/>
    <w:rsid w:val="008D234C"/>
    <w:rsid w:val="008D5BF9"/>
    <w:rsid w:val="008D7E0C"/>
    <w:rsid w:val="008E0087"/>
    <w:rsid w:val="008E0930"/>
    <w:rsid w:val="008E0BBE"/>
    <w:rsid w:val="008E1141"/>
    <w:rsid w:val="008E1372"/>
    <w:rsid w:val="008E1E5F"/>
    <w:rsid w:val="008E20BB"/>
    <w:rsid w:val="008E28EA"/>
    <w:rsid w:val="008E2A07"/>
    <w:rsid w:val="008E3000"/>
    <w:rsid w:val="008E5551"/>
    <w:rsid w:val="008E5727"/>
    <w:rsid w:val="008E59AF"/>
    <w:rsid w:val="008E6F1D"/>
    <w:rsid w:val="008F03D8"/>
    <w:rsid w:val="008F279D"/>
    <w:rsid w:val="008F4074"/>
    <w:rsid w:val="008F6C88"/>
    <w:rsid w:val="009003B9"/>
    <w:rsid w:val="00901852"/>
    <w:rsid w:val="009018CB"/>
    <w:rsid w:val="00901C59"/>
    <w:rsid w:val="00901C99"/>
    <w:rsid w:val="00902280"/>
    <w:rsid w:val="00902894"/>
    <w:rsid w:val="00902D74"/>
    <w:rsid w:val="00902D79"/>
    <w:rsid w:val="00904D28"/>
    <w:rsid w:val="00906563"/>
    <w:rsid w:val="00906E01"/>
    <w:rsid w:val="009071F9"/>
    <w:rsid w:val="00907663"/>
    <w:rsid w:val="00907F08"/>
    <w:rsid w:val="00910929"/>
    <w:rsid w:val="00911B5B"/>
    <w:rsid w:val="00912699"/>
    <w:rsid w:val="00912A28"/>
    <w:rsid w:val="00912CA2"/>
    <w:rsid w:val="00912DE1"/>
    <w:rsid w:val="00913216"/>
    <w:rsid w:val="009168EC"/>
    <w:rsid w:val="00920220"/>
    <w:rsid w:val="00921467"/>
    <w:rsid w:val="009215C7"/>
    <w:rsid w:val="00921C95"/>
    <w:rsid w:val="00921E59"/>
    <w:rsid w:val="009222E1"/>
    <w:rsid w:val="0092324B"/>
    <w:rsid w:val="0092338E"/>
    <w:rsid w:val="0092381D"/>
    <w:rsid w:val="009242DA"/>
    <w:rsid w:val="009248DC"/>
    <w:rsid w:val="00925101"/>
    <w:rsid w:val="00925A33"/>
    <w:rsid w:val="0092733C"/>
    <w:rsid w:val="009302F0"/>
    <w:rsid w:val="00930654"/>
    <w:rsid w:val="00931A47"/>
    <w:rsid w:val="009335D8"/>
    <w:rsid w:val="00934264"/>
    <w:rsid w:val="0093693F"/>
    <w:rsid w:val="00936DF3"/>
    <w:rsid w:val="009401EB"/>
    <w:rsid w:val="009402DC"/>
    <w:rsid w:val="00940F2B"/>
    <w:rsid w:val="00942285"/>
    <w:rsid w:val="00942534"/>
    <w:rsid w:val="00942ACB"/>
    <w:rsid w:val="0094351E"/>
    <w:rsid w:val="0094380D"/>
    <w:rsid w:val="009452B7"/>
    <w:rsid w:val="0094674D"/>
    <w:rsid w:val="00950343"/>
    <w:rsid w:val="0095042F"/>
    <w:rsid w:val="00950599"/>
    <w:rsid w:val="00954B3F"/>
    <w:rsid w:val="009555D9"/>
    <w:rsid w:val="00955EE7"/>
    <w:rsid w:val="0095674B"/>
    <w:rsid w:val="00956972"/>
    <w:rsid w:val="00956C86"/>
    <w:rsid w:val="0095719F"/>
    <w:rsid w:val="009575CB"/>
    <w:rsid w:val="00960D50"/>
    <w:rsid w:val="00961D02"/>
    <w:rsid w:val="00961E1A"/>
    <w:rsid w:val="00962772"/>
    <w:rsid w:val="009641DB"/>
    <w:rsid w:val="00964490"/>
    <w:rsid w:val="00966C6E"/>
    <w:rsid w:val="00966FBA"/>
    <w:rsid w:val="00970439"/>
    <w:rsid w:val="009708FF"/>
    <w:rsid w:val="00970C31"/>
    <w:rsid w:val="009720D3"/>
    <w:rsid w:val="00972ABB"/>
    <w:rsid w:val="00972D68"/>
    <w:rsid w:val="00972FD7"/>
    <w:rsid w:val="009751D9"/>
    <w:rsid w:val="00980D64"/>
    <w:rsid w:val="00982455"/>
    <w:rsid w:val="00982722"/>
    <w:rsid w:val="009838A5"/>
    <w:rsid w:val="009845E8"/>
    <w:rsid w:val="00986249"/>
    <w:rsid w:val="0098647A"/>
    <w:rsid w:val="0099109A"/>
    <w:rsid w:val="00991B72"/>
    <w:rsid w:val="0099211B"/>
    <w:rsid w:val="009939A2"/>
    <w:rsid w:val="00995AD7"/>
    <w:rsid w:val="00996D3F"/>
    <w:rsid w:val="00997B3A"/>
    <w:rsid w:val="009A0059"/>
    <w:rsid w:val="009A05E0"/>
    <w:rsid w:val="009A0BD2"/>
    <w:rsid w:val="009A122F"/>
    <w:rsid w:val="009A13C5"/>
    <w:rsid w:val="009A30DF"/>
    <w:rsid w:val="009A393B"/>
    <w:rsid w:val="009A45E9"/>
    <w:rsid w:val="009A495E"/>
    <w:rsid w:val="009A6CA1"/>
    <w:rsid w:val="009A7012"/>
    <w:rsid w:val="009A7289"/>
    <w:rsid w:val="009A77FF"/>
    <w:rsid w:val="009B2BCA"/>
    <w:rsid w:val="009B37A9"/>
    <w:rsid w:val="009B3F68"/>
    <w:rsid w:val="009B5E53"/>
    <w:rsid w:val="009B60F2"/>
    <w:rsid w:val="009B7761"/>
    <w:rsid w:val="009B77DA"/>
    <w:rsid w:val="009B7BF0"/>
    <w:rsid w:val="009B7D43"/>
    <w:rsid w:val="009C03F6"/>
    <w:rsid w:val="009C0A55"/>
    <w:rsid w:val="009C16EC"/>
    <w:rsid w:val="009C38BF"/>
    <w:rsid w:val="009C38C0"/>
    <w:rsid w:val="009C405E"/>
    <w:rsid w:val="009C41D3"/>
    <w:rsid w:val="009C619B"/>
    <w:rsid w:val="009C7312"/>
    <w:rsid w:val="009C7950"/>
    <w:rsid w:val="009C7A41"/>
    <w:rsid w:val="009C7CF2"/>
    <w:rsid w:val="009D019B"/>
    <w:rsid w:val="009D04E9"/>
    <w:rsid w:val="009D19D9"/>
    <w:rsid w:val="009D4A7B"/>
    <w:rsid w:val="009D54CB"/>
    <w:rsid w:val="009D604A"/>
    <w:rsid w:val="009D6069"/>
    <w:rsid w:val="009D6DB2"/>
    <w:rsid w:val="009D736B"/>
    <w:rsid w:val="009D759D"/>
    <w:rsid w:val="009D75E6"/>
    <w:rsid w:val="009D7BA5"/>
    <w:rsid w:val="009E03D2"/>
    <w:rsid w:val="009E11D3"/>
    <w:rsid w:val="009E12DA"/>
    <w:rsid w:val="009E1B59"/>
    <w:rsid w:val="009E20E1"/>
    <w:rsid w:val="009E2F86"/>
    <w:rsid w:val="009E3654"/>
    <w:rsid w:val="009E3B51"/>
    <w:rsid w:val="009E58A7"/>
    <w:rsid w:val="009E5A78"/>
    <w:rsid w:val="009E634B"/>
    <w:rsid w:val="009E73D9"/>
    <w:rsid w:val="009E745A"/>
    <w:rsid w:val="009E7D06"/>
    <w:rsid w:val="009F0061"/>
    <w:rsid w:val="009F1060"/>
    <w:rsid w:val="009F1C8B"/>
    <w:rsid w:val="009F2AC5"/>
    <w:rsid w:val="009F41DB"/>
    <w:rsid w:val="009F519D"/>
    <w:rsid w:val="009F5664"/>
    <w:rsid w:val="009F58B0"/>
    <w:rsid w:val="009F605D"/>
    <w:rsid w:val="009F7234"/>
    <w:rsid w:val="009F7E14"/>
    <w:rsid w:val="00A00155"/>
    <w:rsid w:val="00A004BF"/>
    <w:rsid w:val="00A00E0B"/>
    <w:rsid w:val="00A01B3B"/>
    <w:rsid w:val="00A020D4"/>
    <w:rsid w:val="00A0297B"/>
    <w:rsid w:val="00A02A63"/>
    <w:rsid w:val="00A02DFC"/>
    <w:rsid w:val="00A02F21"/>
    <w:rsid w:val="00A049E6"/>
    <w:rsid w:val="00A04DD8"/>
    <w:rsid w:val="00A05293"/>
    <w:rsid w:val="00A05576"/>
    <w:rsid w:val="00A0658C"/>
    <w:rsid w:val="00A0689B"/>
    <w:rsid w:val="00A109C4"/>
    <w:rsid w:val="00A11250"/>
    <w:rsid w:val="00A1179B"/>
    <w:rsid w:val="00A12096"/>
    <w:rsid w:val="00A13811"/>
    <w:rsid w:val="00A13A1E"/>
    <w:rsid w:val="00A14B28"/>
    <w:rsid w:val="00A1531F"/>
    <w:rsid w:val="00A158D9"/>
    <w:rsid w:val="00A16D16"/>
    <w:rsid w:val="00A178BE"/>
    <w:rsid w:val="00A218DF"/>
    <w:rsid w:val="00A225D1"/>
    <w:rsid w:val="00A22BD4"/>
    <w:rsid w:val="00A22D08"/>
    <w:rsid w:val="00A2336F"/>
    <w:rsid w:val="00A2353E"/>
    <w:rsid w:val="00A238FD"/>
    <w:rsid w:val="00A24461"/>
    <w:rsid w:val="00A249D8"/>
    <w:rsid w:val="00A25677"/>
    <w:rsid w:val="00A264E0"/>
    <w:rsid w:val="00A266CB"/>
    <w:rsid w:val="00A273EA"/>
    <w:rsid w:val="00A2785C"/>
    <w:rsid w:val="00A31727"/>
    <w:rsid w:val="00A33154"/>
    <w:rsid w:val="00A33735"/>
    <w:rsid w:val="00A34C02"/>
    <w:rsid w:val="00A3642D"/>
    <w:rsid w:val="00A41F24"/>
    <w:rsid w:val="00A41F60"/>
    <w:rsid w:val="00A43AD2"/>
    <w:rsid w:val="00A44577"/>
    <w:rsid w:val="00A4732B"/>
    <w:rsid w:val="00A50D6D"/>
    <w:rsid w:val="00A511C2"/>
    <w:rsid w:val="00A52480"/>
    <w:rsid w:val="00A52597"/>
    <w:rsid w:val="00A54498"/>
    <w:rsid w:val="00A546F8"/>
    <w:rsid w:val="00A54DDB"/>
    <w:rsid w:val="00A55031"/>
    <w:rsid w:val="00A55329"/>
    <w:rsid w:val="00A55951"/>
    <w:rsid w:val="00A55BE1"/>
    <w:rsid w:val="00A56D67"/>
    <w:rsid w:val="00A57FE1"/>
    <w:rsid w:val="00A60196"/>
    <w:rsid w:val="00A61A5D"/>
    <w:rsid w:val="00A61C32"/>
    <w:rsid w:val="00A62534"/>
    <w:rsid w:val="00A64B1D"/>
    <w:rsid w:val="00A651F9"/>
    <w:rsid w:val="00A6661F"/>
    <w:rsid w:val="00A66B77"/>
    <w:rsid w:val="00A66DCA"/>
    <w:rsid w:val="00A6754E"/>
    <w:rsid w:val="00A67686"/>
    <w:rsid w:val="00A70470"/>
    <w:rsid w:val="00A71CEF"/>
    <w:rsid w:val="00A72105"/>
    <w:rsid w:val="00A72485"/>
    <w:rsid w:val="00A73590"/>
    <w:rsid w:val="00A75B24"/>
    <w:rsid w:val="00A761D3"/>
    <w:rsid w:val="00A76A19"/>
    <w:rsid w:val="00A7776E"/>
    <w:rsid w:val="00A80A42"/>
    <w:rsid w:val="00A8125B"/>
    <w:rsid w:val="00A8192A"/>
    <w:rsid w:val="00A82788"/>
    <w:rsid w:val="00A82933"/>
    <w:rsid w:val="00A83CDD"/>
    <w:rsid w:val="00A8418D"/>
    <w:rsid w:val="00A84DB6"/>
    <w:rsid w:val="00A85003"/>
    <w:rsid w:val="00A8593A"/>
    <w:rsid w:val="00A86278"/>
    <w:rsid w:val="00A86A4D"/>
    <w:rsid w:val="00A86ACB"/>
    <w:rsid w:val="00A87280"/>
    <w:rsid w:val="00A87891"/>
    <w:rsid w:val="00A879A0"/>
    <w:rsid w:val="00A90AA0"/>
    <w:rsid w:val="00A90C4B"/>
    <w:rsid w:val="00A90CF7"/>
    <w:rsid w:val="00A90DEB"/>
    <w:rsid w:val="00A90FDA"/>
    <w:rsid w:val="00A91E4F"/>
    <w:rsid w:val="00A91EFA"/>
    <w:rsid w:val="00A93923"/>
    <w:rsid w:val="00A959E6"/>
    <w:rsid w:val="00A9630E"/>
    <w:rsid w:val="00A979CA"/>
    <w:rsid w:val="00A97AF2"/>
    <w:rsid w:val="00AA1464"/>
    <w:rsid w:val="00AA1F3B"/>
    <w:rsid w:val="00AA4C92"/>
    <w:rsid w:val="00AA65DE"/>
    <w:rsid w:val="00AA697A"/>
    <w:rsid w:val="00AA6997"/>
    <w:rsid w:val="00AB0279"/>
    <w:rsid w:val="00AB16EA"/>
    <w:rsid w:val="00AB2260"/>
    <w:rsid w:val="00AB2417"/>
    <w:rsid w:val="00AB2678"/>
    <w:rsid w:val="00AB386C"/>
    <w:rsid w:val="00AB399C"/>
    <w:rsid w:val="00AB4162"/>
    <w:rsid w:val="00AB4418"/>
    <w:rsid w:val="00AB60D0"/>
    <w:rsid w:val="00AB660C"/>
    <w:rsid w:val="00AB6B8A"/>
    <w:rsid w:val="00AB7B6B"/>
    <w:rsid w:val="00AC0B1B"/>
    <w:rsid w:val="00AC0DCC"/>
    <w:rsid w:val="00AC1401"/>
    <w:rsid w:val="00AC19FF"/>
    <w:rsid w:val="00AC2587"/>
    <w:rsid w:val="00AC2E3E"/>
    <w:rsid w:val="00AC3372"/>
    <w:rsid w:val="00AC33E2"/>
    <w:rsid w:val="00AC6919"/>
    <w:rsid w:val="00AC7869"/>
    <w:rsid w:val="00AC7D34"/>
    <w:rsid w:val="00AD0FC7"/>
    <w:rsid w:val="00AD1AC8"/>
    <w:rsid w:val="00AD1B1C"/>
    <w:rsid w:val="00AD1E81"/>
    <w:rsid w:val="00AD1F45"/>
    <w:rsid w:val="00AD2310"/>
    <w:rsid w:val="00AD42AF"/>
    <w:rsid w:val="00AD4C30"/>
    <w:rsid w:val="00AD5E56"/>
    <w:rsid w:val="00AD61BD"/>
    <w:rsid w:val="00AD713D"/>
    <w:rsid w:val="00AD770D"/>
    <w:rsid w:val="00AE1158"/>
    <w:rsid w:val="00AE1AEA"/>
    <w:rsid w:val="00AE22CF"/>
    <w:rsid w:val="00AE2682"/>
    <w:rsid w:val="00AE30AE"/>
    <w:rsid w:val="00AE3BBB"/>
    <w:rsid w:val="00AE3F51"/>
    <w:rsid w:val="00AE4527"/>
    <w:rsid w:val="00AE4ECC"/>
    <w:rsid w:val="00AE7298"/>
    <w:rsid w:val="00AE7D7B"/>
    <w:rsid w:val="00AF087B"/>
    <w:rsid w:val="00AF08EE"/>
    <w:rsid w:val="00AF0DD1"/>
    <w:rsid w:val="00AF0F2E"/>
    <w:rsid w:val="00AF0F7B"/>
    <w:rsid w:val="00AF2965"/>
    <w:rsid w:val="00AF369C"/>
    <w:rsid w:val="00AF55AB"/>
    <w:rsid w:val="00AF6356"/>
    <w:rsid w:val="00AF6BAA"/>
    <w:rsid w:val="00AF7CC8"/>
    <w:rsid w:val="00B00253"/>
    <w:rsid w:val="00B00D42"/>
    <w:rsid w:val="00B00EB8"/>
    <w:rsid w:val="00B01B27"/>
    <w:rsid w:val="00B01BF8"/>
    <w:rsid w:val="00B02093"/>
    <w:rsid w:val="00B02971"/>
    <w:rsid w:val="00B02C85"/>
    <w:rsid w:val="00B02F36"/>
    <w:rsid w:val="00B03061"/>
    <w:rsid w:val="00B062B2"/>
    <w:rsid w:val="00B064CE"/>
    <w:rsid w:val="00B104F8"/>
    <w:rsid w:val="00B11DBC"/>
    <w:rsid w:val="00B12128"/>
    <w:rsid w:val="00B1263B"/>
    <w:rsid w:val="00B12B51"/>
    <w:rsid w:val="00B131AC"/>
    <w:rsid w:val="00B141C3"/>
    <w:rsid w:val="00B1538C"/>
    <w:rsid w:val="00B165E3"/>
    <w:rsid w:val="00B17B33"/>
    <w:rsid w:val="00B20A75"/>
    <w:rsid w:val="00B20D04"/>
    <w:rsid w:val="00B22206"/>
    <w:rsid w:val="00B22AF2"/>
    <w:rsid w:val="00B230D8"/>
    <w:rsid w:val="00B24722"/>
    <w:rsid w:val="00B247E8"/>
    <w:rsid w:val="00B24A62"/>
    <w:rsid w:val="00B24ACD"/>
    <w:rsid w:val="00B24BBD"/>
    <w:rsid w:val="00B24ED6"/>
    <w:rsid w:val="00B265FC"/>
    <w:rsid w:val="00B26686"/>
    <w:rsid w:val="00B31D0A"/>
    <w:rsid w:val="00B31E2B"/>
    <w:rsid w:val="00B3320B"/>
    <w:rsid w:val="00B348E9"/>
    <w:rsid w:val="00B3494A"/>
    <w:rsid w:val="00B34C86"/>
    <w:rsid w:val="00B354D9"/>
    <w:rsid w:val="00B3585A"/>
    <w:rsid w:val="00B370B3"/>
    <w:rsid w:val="00B3718B"/>
    <w:rsid w:val="00B37321"/>
    <w:rsid w:val="00B376B5"/>
    <w:rsid w:val="00B40321"/>
    <w:rsid w:val="00B408C2"/>
    <w:rsid w:val="00B41639"/>
    <w:rsid w:val="00B41F5E"/>
    <w:rsid w:val="00B427D3"/>
    <w:rsid w:val="00B4297B"/>
    <w:rsid w:val="00B44944"/>
    <w:rsid w:val="00B45C15"/>
    <w:rsid w:val="00B45E26"/>
    <w:rsid w:val="00B460E2"/>
    <w:rsid w:val="00B46F1A"/>
    <w:rsid w:val="00B511A2"/>
    <w:rsid w:val="00B5121C"/>
    <w:rsid w:val="00B5131A"/>
    <w:rsid w:val="00B51917"/>
    <w:rsid w:val="00B519D3"/>
    <w:rsid w:val="00B51A03"/>
    <w:rsid w:val="00B52235"/>
    <w:rsid w:val="00B52E1A"/>
    <w:rsid w:val="00B53227"/>
    <w:rsid w:val="00B53518"/>
    <w:rsid w:val="00B538AF"/>
    <w:rsid w:val="00B54292"/>
    <w:rsid w:val="00B55A24"/>
    <w:rsid w:val="00B56C1B"/>
    <w:rsid w:val="00B573B2"/>
    <w:rsid w:val="00B603A8"/>
    <w:rsid w:val="00B60C13"/>
    <w:rsid w:val="00B60DA2"/>
    <w:rsid w:val="00B6124D"/>
    <w:rsid w:val="00B6136C"/>
    <w:rsid w:val="00B61A58"/>
    <w:rsid w:val="00B633A1"/>
    <w:rsid w:val="00B6362C"/>
    <w:rsid w:val="00B63F97"/>
    <w:rsid w:val="00B64079"/>
    <w:rsid w:val="00B6489B"/>
    <w:rsid w:val="00B6608F"/>
    <w:rsid w:val="00B66566"/>
    <w:rsid w:val="00B66CD7"/>
    <w:rsid w:val="00B673E2"/>
    <w:rsid w:val="00B70405"/>
    <w:rsid w:val="00B7111D"/>
    <w:rsid w:val="00B7132F"/>
    <w:rsid w:val="00B7148F"/>
    <w:rsid w:val="00B71FD9"/>
    <w:rsid w:val="00B722AC"/>
    <w:rsid w:val="00B72368"/>
    <w:rsid w:val="00B72767"/>
    <w:rsid w:val="00B744D2"/>
    <w:rsid w:val="00B7536D"/>
    <w:rsid w:val="00B755A3"/>
    <w:rsid w:val="00B75AE1"/>
    <w:rsid w:val="00B75F3A"/>
    <w:rsid w:val="00B80759"/>
    <w:rsid w:val="00B80E0D"/>
    <w:rsid w:val="00B818D0"/>
    <w:rsid w:val="00B81C62"/>
    <w:rsid w:val="00B830B2"/>
    <w:rsid w:val="00B83C25"/>
    <w:rsid w:val="00B83F8D"/>
    <w:rsid w:val="00B8401B"/>
    <w:rsid w:val="00B8576B"/>
    <w:rsid w:val="00B85B2E"/>
    <w:rsid w:val="00B90DD6"/>
    <w:rsid w:val="00B91A0F"/>
    <w:rsid w:val="00B924A1"/>
    <w:rsid w:val="00B930C7"/>
    <w:rsid w:val="00B9327C"/>
    <w:rsid w:val="00B9542B"/>
    <w:rsid w:val="00B978DF"/>
    <w:rsid w:val="00BA03D8"/>
    <w:rsid w:val="00BA0B61"/>
    <w:rsid w:val="00BA20CA"/>
    <w:rsid w:val="00BA2434"/>
    <w:rsid w:val="00BA4720"/>
    <w:rsid w:val="00BA6A90"/>
    <w:rsid w:val="00BA7098"/>
    <w:rsid w:val="00BA7504"/>
    <w:rsid w:val="00BB2224"/>
    <w:rsid w:val="00BB26A0"/>
    <w:rsid w:val="00BB440F"/>
    <w:rsid w:val="00BB458D"/>
    <w:rsid w:val="00BB4DDD"/>
    <w:rsid w:val="00BB6586"/>
    <w:rsid w:val="00BB7A8F"/>
    <w:rsid w:val="00BC0F67"/>
    <w:rsid w:val="00BC25A4"/>
    <w:rsid w:val="00BC404C"/>
    <w:rsid w:val="00BC4D4B"/>
    <w:rsid w:val="00BC546A"/>
    <w:rsid w:val="00BC5CC8"/>
    <w:rsid w:val="00BC62D3"/>
    <w:rsid w:val="00BC74D8"/>
    <w:rsid w:val="00BD05C3"/>
    <w:rsid w:val="00BD0FD6"/>
    <w:rsid w:val="00BD2F33"/>
    <w:rsid w:val="00BD2F40"/>
    <w:rsid w:val="00BD2F6F"/>
    <w:rsid w:val="00BD3ABD"/>
    <w:rsid w:val="00BD4191"/>
    <w:rsid w:val="00BD48AC"/>
    <w:rsid w:val="00BD49F4"/>
    <w:rsid w:val="00BD4A4A"/>
    <w:rsid w:val="00BD4C83"/>
    <w:rsid w:val="00BD5506"/>
    <w:rsid w:val="00BE2C9F"/>
    <w:rsid w:val="00BE343B"/>
    <w:rsid w:val="00BE4558"/>
    <w:rsid w:val="00BE4F5D"/>
    <w:rsid w:val="00BE53D1"/>
    <w:rsid w:val="00BE5590"/>
    <w:rsid w:val="00BE5EB3"/>
    <w:rsid w:val="00BE6018"/>
    <w:rsid w:val="00BE7AE4"/>
    <w:rsid w:val="00BF072E"/>
    <w:rsid w:val="00BF54E2"/>
    <w:rsid w:val="00BF5972"/>
    <w:rsid w:val="00BF5F6E"/>
    <w:rsid w:val="00C00413"/>
    <w:rsid w:val="00C00FA3"/>
    <w:rsid w:val="00C01D84"/>
    <w:rsid w:val="00C02819"/>
    <w:rsid w:val="00C02CC9"/>
    <w:rsid w:val="00C02DF0"/>
    <w:rsid w:val="00C04C14"/>
    <w:rsid w:val="00C04D57"/>
    <w:rsid w:val="00C056EE"/>
    <w:rsid w:val="00C061A2"/>
    <w:rsid w:val="00C06821"/>
    <w:rsid w:val="00C072FD"/>
    <w:rsid w:val="00C102E9"/>
    <w:rsid w:val="00C10ED2"/>
    <w:rsid w:val="00C11C13"/>
    <w:rsid w:val="00C11FD5"/>
    <w:rsid w:val="00C12AE7"/>
    <w:rsid w:val="00C138FE"/>
    <w:rsid w:val="00C14017"/>
    <w:rsid w:val="00C14A04"/>
    <w:rsid w:val="00C14BD0"/>
    <w:rsid w:val="00C1566E"/>
    <w:rsid w:val="00C164B4"/>
    <w:rsid w:val="00C1671A"/>
    <w:rsid w:val="00C206A1"/>
    <w:rsid w:val="00C2263A"/>
    <w:rsid w:val="00C23367"/>
    <w:rsid w:val="00C2626B"/>
    <w:rsid w:val="00C30C9B"/>
    <w:rsid w:val="00C337F1"/>
    <w:rsid w:val="00C33A51"/>
    <w:rsid w:val="00C33BEC"/>
    <w:rsid w:val="00C34271"/>
    <w:rsid w:val="00C352B5"/>
    <w:rsid w:val="00C365E0"/>
    <w:rsid w:val="00C37DF5"/>
    <w:rsid w:val="00C37F2A"/>
    <w:rsid w:val="00C4125E"/>
    <w:rsid w:val="00C42D59"/>
    <w:rsid w:val="00C44D27"/>
    <w:rsid w:val="00C45182"/>
    <w:rsid w:val="00C4561F"/>
    <w:rsid w:val="00C45E46"/>
    <w:rsid w:val="00C471C5"/>
    <w:rsid w:val="00C50155"/>
    <w:rsid w:val="00C50FDA"/>
    <w:rsid w:val="00C514F2"/>
    <w:rsid w:val="00C51A37"/>
    <w:rsid w:val="00C52332"/>
    <w:rsid w:val="00C523CB"/>
    <w:rsid w:val="00C52955"/>
    <w:rsid w:val="00C52B56"/>
    <w:rsid w:val="00C55050"/>
    <w:rsid w:val="00C55B20"/>
    <w:rsid w:val="00C602B7"/>
    <w:rsid w:val="00C60984"/>
    <w:rsid w:val="00C61318"/>
    <w:rsid w:val="00C61626"/>
    <w:rsid w:val="00C62356"/>
    <w:rsid w:val="00C633EC"/>
    <w:rsid w:val="00C659CB"/>
    <w:rsid w:val="00C6645C"/>
    <w:rsid w:val="00C667B0"/>
    <w:rsid w:val="00C67045"/>
    <w:rsid w:val="00C705A2"/>
    <w:rsid w:val="00C70F7A"/>
    <w:rsid w:val="00C73B4F"/>
    <w:rsid w:val="00C75071"/>
    <w:rsid w:val="00C75D17"/>
    <w:rsid w:val="00C76811"/>
    <w:rsid w:val="00C76E49"/>
    <w:rsid w:val="00C7719A"/>
    <w:rsid w:val="00C800BC"/>
    <w:rsid w:val="00C81409"/>
    <w:rsid w:val="00C8147C"/>
    <w:rsid w:val="00C8238C"/>
    <w:rsid w:val="00C83884"/>
    <w:rsid w:val="00C83E06"/>
    <w:rsid w:val="00C84499"/>
    <w:rsid w:val="00C8464B"/>
    <w:rsid w:val="00C84808"/>
    <w:rsid w:val="00C8494F"/>
    <w:rsid w:val="00C852ED"/>
    <w:rsid w:val="00C858D0"/>
    <w:rsid w:val="00C860B7"/>
    <w:rsid w:val="00C86408"/>
    <w:rsid w:val="00C8681E"/>
    <w:rsid w:val="00C86F15"/>
    <w:rsid w:val="00C87D92"/>
    <w:rsid w:val="00C87F63"/>
    <w:rsid w:val="00C91075"/>
    <w:rsid w:val="00C91373"/>
    <w:rsid w:val="00C9292F"/>
    <w:rsid w:val="00C929FA"/>
    <w:rsid w:val="00C9461D"/>
    <w:rsid w:val="00C94768"/>
    <w:rsid w:val="00C9576C"/>
    <w:rsid w:val="00C9680C"/>
    <w:rsid w:val="00C96EA4"/>
    <w:rsid w:val="00CA06E0"/>
    <w:rsid w:val="00CA1451"/>
    <w:rsid w:val="00CA17C0"/>
    <w:rsid w:val="00CA21CB"/>
    <w:rsid w:val="00CA2D34"/>
    <w:rsid w:val="00CA3A25"/>
    <w:rsid w:val="00CA53F7"/>
    <w:rsid w:val="00CA6034"/>
    <w:rsid w:val="00CA643C"/>
    <w:rsid w:val="00CA7152"/>
    <w:rsid w:val="00CA71E0"/>
    <w:rsid w:val="00CA72C2"/>
    <w:rsid w:val="00CA78C3"/>
    <w:rsid w:val="00CB23D1"/>
    <w:rsid w:val="00CB26FE"/>
    <w:rsid w:val="00CB2E6F"/>
    <w:rsid w:val="00CB4254"/>
    <w:rsid w:val="00CB52E3"/>
    <w:rsid w:val="00CB6CEF"/>
    <w:rsid w:val="00CB7231"/>
    <w:rsid w:val="00CB7FB7"/>
    <w:rsid w:val="00CC0F34"/>
    <w:rsid w:val="00CC2B97"/>
    <w:rsid w:val="00CC2CFE"/>
    <w:rsid w:val="00CC3336"/>
    <w:rsid w:val="00CC38F3"/>
    <w:rsid w:val="00CC47DE"/>
    <w:rsid w:val="00CC4CFB"/>
    <w:rsid w:val="00CC4FD2"/>
    <w:rsid w:val="00CC659B"/>
    <w:rsid w:val="00CC7115"/>
    <w:rsid w:val="00CC7182"/>
    <w:rsid w:val="00CC75D6"/>
    <w:rsid w:val="00CD08B1"/>
    <w:rsid w:val="00CD09EB"/>
    <w:rsid w:val="00CD1A3D"/>
    <w:rsid w:val="00CD1EA6"/>
    <w:rsid w:val="00CD28EC"/>
    <w:rsid w:val="00CD2F70"/>
    <w:rsid w:val="00CD5D60"/>
    <w:rsid w:val="00CD6610"/>
    <w:rsid w:val="00CD668A"/>
    <w:rsid w:val="00CD76B4"/>
    <w:rsid w:val="00CE0080"/>
    <w:rsid w:val="00CE011B"/>
    <w:rsid w:val="00CE0A62"/>
    <w:rsid w:val="00CE15FC"/>
    <w:rsid w:val="00CE2E8F"/>
    <w:rsid w:val="00CE3DFD"/>
    <w:rsid w:val="00CE6601"/>
    <w:rsid w:val="00CE6F7B"/>
    <w:rsid w:val="00CE7178"/>
    <w:rsid w:val="00CE7715"/>
    <w:rsid w:val="00CF1300"/>
    <w:rsid w:val="00CF20E0"/>
    <w:rsid w:val="00CF2284"/>
    <w:rsid w:val="00CF22AA"/>
    <w:rsid w:val="00CF2A40"/>
    <w:rsid w:val="00CF314C"/>
    <w:rsid w:val="00CF33EC"/>
    <w:rsid w:val="00CF3486"/>
    <w:rsid w:val="00CF43DC"/>
    <w:rsid w:val="00CF4664"/>
    <w:rsid w:val="00CF6508"/>
    <w:rsid w:val="00CF7D0A"/>
    <w:rsid w:val="00D005AE"/>
    <w:rsid w:val="00D01B1B"/>
    <w:rsid w:val="00D022F4"/>
    <w:rsid w:val="00D02DDD"/>
    <w:rsid w:val="00D0313B"/>
    <w:rsid w:val="00D06B51"/>
    <w:rsid w:val="00D10B4A"/>
    <w:rsid w:val="00D117F4"/>
    <w:rsid w:val="00D12CA0"/>
    <w:rsid w:val="00D13792"/>
    <w:rsid w:val="00D14AA8"/>
    <w:rsid w:val="00D14E6F"/>
    <w:rsid w:val="00D15A19"/>
    <w:rsid w:val="00D161E4"/>
    <w:rsid w:val="00D16229"/>
    <w:rsid w:val="00D16242"/>
    <w:rsid w:val="00D200BF"/>
    <w:rsid w:val="00D21AF1"/>
    <w:rsid w:val="00D223B9"/>
    <w:rsid w:val="00D2245A"/>
    <w:rsid w:val="00D23799"/>
    <w:rsid w:val="00D259D9"/>
    <w:rsid w:val="00D26908"/>
    <w:rsid w:val="00D3261D"/>
    <w:rsid w:val="00D338C9"/>
    <w:rsid w:val="00D3551D"/>
    <w:rsid w:val="00D35A69"/>
    <w:rsid w:val="00D35B77"/>
    <w:rsid w:val="00D3743E"/>
    <w:rsid w:val="00D37AFA"/>
    <w:rsid w:val="00D37C44"/>
    <w:rsid w:val="00D37C48"/>
    <w:rsid w:val="00D40505"/>
    <w:rsid w:val="00D4072A"/>
    <w:rsid w:val="00D4094E"/>
    <w:rsid w:val="00D416FB"/>
    <w:rsid w:val="00D42A63"/>
    <w:rsid w:val="00D42BC8"/>
    <w:rsid w:val="00D42EB1"/>
    <w:rsid w:val="00D42F11"/>
    <w:rsid w:val="00D44BDF"/>
    <w:rsid w:val="00D451E2"/>
    <w:rsid w:val="00D466AD"/>
    <w:rsid w:val="00D50581"/>
    <w:rsid w:val="00D50AC8"/>
    <w:rsid w:val="00D51173"/>
    <w:rsid w:val="00D51AE0"/>
    <w:rsid w:val="00D52977"/>
    <w:rsid w:val="00D52C37"/>
    <w:rsid w:val="00D536E5"/>
    <w:rsid w:val="00D5488D"/>
    <w:rsid w:val="00D5512E"/>
    <w:rsid w:val="00D56644"/>
    <w:rsid w:val="00D56811"/>
    <w:rsid w:val="00D56C77"/>
    <w:rsid w:val="00D60E10"/>
    <w:rsid w:val="00D6107E"/>
    <w:rsid w:val="00D610F5"/>
    <w:rsid w:val="00D617D3"/>
    <w:rsid w:val="00D61E6A"/>
    <w:rsid w:val="00D62228"/>
    <w:rsid w:val="00D626FE"/>
    <w:rsid w:val="00D62D7F"/>
    <w:rsid w:val="00D63392"/>
    <w:rsid w:val="00D6447A"/>
    <w:rsid w:val="00D645E5"/>
    <w:rsid w:val="00D65FF9"/>
    <w:rsid w:val="00D664EF"/>
    <w:rsid w:val="00D6682B"/>
    <w:rsid w:val="00D67676"/>
    <w:rsid w:val="00D67C04"/>
    <w:rsid w:val="00D70102"/>
    <w:rsid w:val="00D71B62"/>
    <w:rsid w:val="00D71CA0"/>
    <w:rsid w:val="00D73CC6"/>
    <w:rsid w:val="00D751E5"/>
    <w:rsid w:val="00D76ED4"/>
    <w:rsid w:val="00D776F9"/>
    <w:rsid w:val="00D77BB4"/>
    <w:rsid w:val="00D80596"/>
    <w:rsid w:val="00D80DA9"/>
    <w:rsid w:val="00D810EF"/>
    <w:rsid w:val="00D81697"/>
    <w:rsid w:val="00D83A01"/>
    <w:rsid w:val="00D840BB"/>
    <w:rsid w:val="00D84314"/>
    <w:rsid w:val="00D84EF3"/>
    <w:rsid w:val="00D8565E"/>
    <w:rsid w:val="00D8598F"/>
    <w:rsid w:val="00D85C61"/>
    <w:rsid w:val="00D8718F"/>
    <w:rsid w:val="00D872EC"/>
    <w:rsid w:val="00D904E2"/>
    <w:rsid w:val="00D91626"/>
    <w:rsid w:val="00D91BD0"/>
    <w:rsid w:val="00D9600A"/>
    <w:rsid w:val="00D9766D"/>
    <w:rsid w:val="00D97EEC"/>
    <w:rsid w:val="00DA0150"/>
    <w:rsid w:val="00DA04CD"/>
    <w:rsid w:val="00DA098D"/>
    <w:rsid w:val="00DA3545"/>
    <w:rsid w:val="00DA3817"/>
    <w:rsid w:val="00DA3C36"/>
    <w:rsid w:val="00DA3EC0"/>
    <w:rsid w:val="00DA6049"/>
    <w:rsid w:val="00DA6BA6"/>
    <w:rsid w:val="00DA6BB2"/>
    <w:rsid w:val="00DA779D"/>
    <w:rsid w:val="00DA7BFE"/>
    <w:rsid w:val="00DB0872"/>
    <w:rsid w:val="00DB0CE7"/>
    <w:rsid w:val="00DB123E"/>
    <w:rsid w:val="00DB2187"/>
    <w:rsid w:val="00DB2358"/>
    <w:rsid w:val="00DB4E1D"/>
    <w:rsid w:val="00DB54CD"/>
    <w:rsid w:val="00DB5C2A"/>
    <w:rsid w:val="00DB6886"/>
    <w:rsid w:val="00DB78F3"/>
    <w:rsid w:val="00DB7C43"/>
    <w:rsid w:val="00DB7E47"/>
    <w:rsid w:val="00DC0253"/>
    <w:rsid w:val="00DC02D0"/>
    <w:rsid w:val="00DC0419"/>
    <w:rsid w:val="00DC1E23"/>
    <w:rsid w:val="00DC2BD1"/>
    <w:rsid w:val="00DC2BEF"/>
    <w:rsid w:val="00DC3951"/>
    <w:rsid w:val="00DC4694"/>
    <w:rsid w:val="00DC568E"/>
    <w:rsid w:val="00DC57E0"/>
    <w:rsid w:val="00DC60D8"/>
    <w:rsid w:val="00DC645F"/>
    <w:rsid w:val="00DC6D28"/>
    <w:rsid w:val="00DC6E83"/>
    <w:rsid w:val="00DD0B68"/>
    <w:rsid w:val="00DD0E1C"/>
    <w:rsid w:val="00DD1393"/>
    <w:rsid w:val="00DD2FD8"/>
    <w:rsid w:val="00DD4453"/>
    <w:rsid w:val="00DD5103"/>
    <w:rsid w:val="00DD5180"/>
    <w:rsid w:val="00DD5689"/>
    <w:rsid w:val="00DD6CDA"/>
    <w:rsid w:val="00DD7732"/>
    <w:rsid w:val="00DD7BB0"/>
    <w:rsid w:val="00DE3FAB"/>
    <w:rsid w:val="00DE4597"/>
    <w:rsid w:val="00DE47EA"/>
    <w:rsid w:val="00DF0A57"/>
    <w:rsid w:val="00DF2211"/>
    <w:rsid w:val="00DF2D34"/>
    <w:rsid w:val="00DF3D67"/>
    <w:rsid w:val="00DF3F0B"/>
    <w:rsid w:val="00DF4FAB"/>
    <w:rsid w:val="00DF51AC"/>
    <w:rsid w:val="00DF5EE2"/>
    <w:rsid w:val="00DF6BD5"/>
    <w:rsid w:val="00DF74B1"/>
    <w:rsid w:val="00DF7AB5"/>
    <w:rsid w:val="00E0245B"/>
    <w:rsid w:val="00E027AF"/>
    <w:rsid w:val="00E0289C"/>
    <w:rsid w:val="00E0414C"/>
    <w:rsid w:val="00E06AEC"/>
    <w:rsid w:val="00E06E65"/>
    <w:rsid w:val="00E1044C"/>
    <w:rsid w:val="00E14B7E"/>
    <w:rsid w:val="00E156E9"/>
    <w:rsid w:val="00E1575E"/>
    <w:rsid w:val="00E15D0D"/>
    <w:rsid w:val="00E15EB2"/>
    <w:rsid w:val="00E200A2"/>
    <w:rsid w:val="00E2234D"/>
    <w:rsid w:val="00E22E0B"/>
    <w:rsid w:val="00E23A70"/>
    <w:rsid w:val="00E23C7E"/>
    <w:rsid w:val="00E23F0B"/>
    <w:rsid w:val="00E25C0E"/>
    <w:rsid w:val="00E25C21"/>
    <w:rsid w:val="00E26ACD"/>
    <w:rsid w:val="00E26BA0"/>
    <w:rsid w:val="00E26F0A"/>
    <w:rsid w:val="00E277E9"/>
    <w:rsid w:val="00E27C5F"/>
    <w:rsid w:val="00E303B5"/>
    <w:rsid w:val="00E30634"/>
    <w:rsid w:val="00E30674"/>
    <w:rsid w:val="00E30E54"/>
    <w:rsid w:val="00E31F9C"/>
    <w:rsid w:val="00E32969"/>
    <w:rsid w:val="00E32A6C"/>
    <w:rsid w:val="00E333D4"/>
    <w:rsid w:val="00E33B19"/>
    <w:rsid w:val="00E33BB0"/>
    <w:rsid w:val="00E35489"/>
    <w:rsid w:val="00E35975"/>
    <w:rsid w:val="00E363C4"/>
    <w:rsid w:val="00E36CFE"/>
    <w:rsid w:val="00E41482"/>
    <w:rsid w:val="00E42251"/>
    <w:rsid w:val="00E43F5C"/>
    <w:rsid w:val="00E44021"/>
    <w:rsid w:val="00E44D18"/>
    <w:rsid w:val="00E4551A"/>
    <w:rsid w:val="00E4607E"/>
    <w:rsid w:val="00E46C97"/>
    <w:rsid w:val="00E50699"/>
    <w:rsid w:val="00E51908"/>
    <w:rsid w:val="00E523D6"/>
    <w:rsid w:val="00E53500"/>
    <w:rsid w:val="00E53525"/>
    <w:rsid w:val="00E535A7"/>
    <w:rsid w:val="00E53D71"/>
    <w:rsid w:val="00E54382"/>
    <w:rsid w:val="00E5617A"/>
    <w:rsid w:val="00E57BBC"/>
    <w:rsid w:val="00E6029A"/>
    <w:rsid w:val="00E602DD"/>
    <w:rsid w:val="00E60FB5"/>
    <w:rsid w:val="00E6308B"/>
    <w:rsid w:val="00E63CD6"/>
    <w:rsid w:val="00E64FEB"/>
    <w:rsid w:val="00E653BD"/>
    <w:rsid w:val="00E671F1"/>
    <w:rsid w:val="00E70634"/>
    <w:rsid w:val="00E71A24"/>
    <w:rsid w:val="00E71E33"/>
    <w:rsid w:val="00E724E9"/>
    <w:rsid w:val="00E7274A"/>
    <w:rsid w:val="00E73B7A"/>
    <w:rsid w:val="00E743A1"/>
    <w:rsid w:val="00E74874"/>
    <w:rsid w:val="00E748D5"/>
    <w:rsid w:val="00E7510E"/>
    <w:rsid w:val="00E751E0"/>
    <w:rsid w:val="00E768ED"/>
    <w:rsid w:val="00E76963"/>
    <w:rsid w:val="00E81C25"/>
    <w:rsid w:val="00E851D5"/>
    <w:rsid w:val="00E85941"/>
    <w:rsid w:val="00E85983"/>
    <w:rsid w:val="00E85FDB"/>
    <w:rsid w:val="00E911C0"/>
    <w:rsid w:val="00E92127"/>
    <w:rsid w:val="00E92AC3"/>
    <w:rsid w:val="00E936AD"/>
    <w:rsid w:val="00E93DA3"/>
    <w:rsid w:val="00E949D9"/>
    <w:rsid w:val="00E95092"/>
    <w:rsid w:val="00E9512B"/>
    <w:rsid w:val="00E95320"/>
    <w:rsid w:val="00E96304"/>
    <w:rsid w:val="00E96BCF"/>
    <w:rsid w:val="00E96FAF"/>
    <w:rsid w:val="00EA08F2"/>
    <w:rsid w:val="00EA09D8"/>
    <w:rsid w:val="00EA0E9C"/>
    <w:rsid w:val="00EA3D33"/>
    <w:rsid w:val="00EA5D4F"/>
    <w:rsid w:val="00EA637E"/>
    <w:rsid w:val="00EA79A3"/>
    <w:rsid w:val="00EB12A2"/>
    <w:rsid w:val="00EB13E2"/>
    <w:rsid w:val="00EB153A"/>
    <w:rsid w:val="00EB17B1"/>
    <w:rsid w:val="00EB201B"/>
    <w:rsid w:val="00EB346B"/>
    <w:rsid w:val="00EB394F"/>
    <w:rsid w:val="00EB44AC"/>
    <w:rsid w:val="00EB4992"/>
    <w:rsid w:val="00EB4FA1"/>
    <w:rsid w:val="00EC051F"/>
    <w:rsid w:val="00EC0EC3"/>
    <w:rsid w:val="00EC1199"/>
    <w:rsid w:val="00EC1516"/>
    <w:rsid w:val="00EC245F"/>
    <w:rsid w:val="00EC3224"/>
    <w:rsid w:val="00EC3EDF"/>
    <w:rsid w:val="00EC4083"/>
    <w:rsid w:val="00EC4209"/>
    <w:rsid w:val="00EC4DBD"/>
    <w:rsid w:val="00EC530D"/>
    <w:rsid w:val="00EC6587"/>
    <w:rsid w:val="00EC664E"/>
    <w:rsid w:val="00EC68F8"/>
    <w:rsid w:val="00EC69D5"/>
    <w:rsid w:val="00EC6A9A"/>
    <w:rsid w:val="00EC6FEB"/>
    <w:rsid w:val="00EC7407"/>
    <w:rsid w:val="00ED0436"/>
    <w:rsid w:val="00ED15DF"/>
    <w:rsid w:val="00ED1BE7"/>
    <w:rsid w:val="00ED24B0"/>
    <w:rsid w:val="00ED2719"/>
    <w:rsid w:val="00ED3357"/>
    <w:rsid w:val="00ED3F96"/>
    <w:rsid w:val="00ED6312"/>
    <w:rsid w:val="00EE2BE4"/>
    <w:rsid w:val="00EE2C96"/>
    <w:rsid w:val="00EE3CD2"/>
    <w:rsid w:val="00EE47D5"/>
    <w:rsid w:val="00EE6477"/>
    <w:rsid w:val="00EE70F2"/>
    <w:rsid w:val="00EE78A9"/>
    <w:rsid w:val="00EF0AB5"/>
    <w:rsid w:val="00EF0D93"/>
    <w:rsid w:val="00EF0ED2"/>
    <w:rsid w:val="00EF2891"/>
    <w:rsid w:val="00EF3ADF"/>
    <w:rsid w:val="00EF4ADC"/>
    <w:rsid w:val="00EF5AB4"/>
    <w:rsid w:val="00EF5C69"/>
    <w:rsid w:val="00EF5F03"/>
    <w:rsid w:val="00EF6309"/>
    <w:rsid w:val="00EF6716"/>
    <w:rsid w:val="00EF67FA"/>
    <w:rsid w:val="00EF6845"/>
    <w:rsid w:val="00EF717D"/>
    <w:rsid w:val="00EF7912"/>
    <w:rsid w:val="00EF7A8A"/>
    <w:rsid w:val="00EF7A9C"/>
    <w:rsid w:val="00F00A26"/>
    <w:rsid w:val="00F021AC"/>
    <w:rsid w:val="00F02862"/>
    <w:rsid w:val="00F02FD5"/>
    <w:rsid w:val="00F042DD"/>
    <w:rsid w:val="00F0587B"/>
    <w:rsid w:val="00F069A2"/>
    <w:rsid w:val="00F06D84"/>
    <w:rsid w:val="00F100DB"/>
    <w:rsid w:val="00F107D2"/>
    <w:rsid w:val="00F1098F"/>
    <w:rsid w:val="00F111A3"/>
    <w:rsid w:val="00F1246B"/>
    <w:rsid w:val="00F13169"/>
    <w:rsid w:val="00F13661"/>
    <w:rsid w:val="00F13E3D"/>
    <w:rsid w:val="00F14233"/>
    <w:rsid w:val="00F144FB"/>
    <w:rsid w:val="00F15052"/>
    <w:rsid w:val="00F15704"/>
    <w:rsid w:val="00F164EA"/>
    <w:rsid w:val="00F1672E"/>
    <w:rsid w:val="00F16D57"/>
    <w:rsid w:val="00F172C5"/>
    <w:rsid w:val="00F1754C"/>
    <w:rsid w:val="00F20F95"/>
    <w:rsid w:val="00F2138F"/>
    <w:rsid w:val="00F21FAF"/>
    <w:rsid w:val="00F225C9"/>
    <w:rsid w:val="00F23367"/>
    <w:rsid w:val="00F26B85"/>
    <w:rsid w:val="00F3245A"/>
    <w:rsid w:val="00F32530"/>
    <w:rsid w:val="00F32B69"/>
    <w:rsid w:val="00F35297"/>
    <w:rsid w:val="00F373DE"/>
    <w:rsid w:val="00F41CCD"/>
    <w:rsid w:val="00F43C03"/>
    <w:rsid w:val="00F45C5D"/>
    <w:rsid w:val="00F47BD2"/>
    <w:rsid w:val="00F53005"/>
    <w:rsid w:val="00F54141"/>
    <w:rsid w:val="00F55162"/>
    <w:rsid w:val="00F55A51"/>
    <w:rsid w:val="00F5750A"/>
    <w:rsid w:val="00F6070F"/>
    <w:rsid w:val="00F62020"/>
    <w:rsid w:val="00F62C09"/>
    <w:rsid w:val="00F62E28"/>
    <w:rsid w:val="00F646EE"/>
    <w:rsid w:val="00F647D9"/>
    <w:rsid w:val="00F64CE4"/>
    <w:rsid w:val="00F65266"/>
    <w:rsid w:val="00F6635E"/>
    <w:rsid w:val="00F703E5"/>
    <w:rsid w:val="00F712C3"/>
    <w:rsid w:val="00F71D38"/>
    <w:rsid w:val="00F729E1"/>
    <w:rsid w:val="00F73E04"/>
    <w:rsid w:val="00F7457E"/>
    <w:rsid w:val="00F75D44"/>
    <w:rsid w:val="00F7706C"/>
    <w:rsid w:val="00F80148"/>
    <w:rsid w:val="00F80972"/>
    <w:rsid w:val="00F81E87"/>
    <w:rsid w:val="00F824AC"/>
    <w:rsid w:val="00F83DBE"/>
    <w:rsid w:val="00F85997"/>
    <w:rsid w:val="00F87B73"/>
    <w:rsid w:val="00F90905"/>
    <w:rsid w:val="00F910CF"/>
    <w:rsid w:val="00F911B3"/>
    <w:rsid w:val="00F91E41"/>
    <w:rsid w:val="00F927D4"/>
    <w:rsid w:val="00F92E66"/>
    <w:rsid w:val="00F92F6E"/>
    <w:rsid w:val="00F943B6"/>
    <w:rsid w:val="00F95137"/>
    <w:rsid w:val="00F9543B"/>
    <w:rsid w:val="00F9562D"/>
    <w:rsid w:val="00F9589A"/>
    <w:rsid w:val="00F95A36"/>
    <w:rsid w:val="00FA0268"/>
    <w:rsid w:val="00FA14EF"/>
    <w:rsid w:val="00FA1636"/>
    <w:rsid w:val="00FA3113"/>
    <w:rsid w:val="00FA348B"/>
    <w:rsid w:val="00FA509D"/>
    <w:rsid w:val="00FA519A"/>
    <w:rsid w:val="00FA6434"/>
    <w:rsid w:val="00FA6ED9"/>
    <w:rsid w:val="00FA77C3"/>
    <w:rsid w:val="00FB1A2B"/>
    <w:rsid w:val="00FB22DA"/>
    <w:rsid w:val="00FB29ED"/>
    <w:rsid w:val="00FB2D21"/>
    <w:rsid w:val="00FB3026"/>
    <w:rsid w:val="00FB4E8E"/>
    <w:rsid w:val="00FB7A9A"/>
    <w:rsid w:val="00FC1185"/>
    <w:rsid w:val="00FC17EB"/>
    <w:rsid w:val="00FC1FF5"/>
    <w:rsid w:val="00FC4098"/>
    <w:rsid w:val="00FC4E73"/>
    <w:rsid w:val="00FC5638"/>
    <w:rsid w:val="00FC6E03"/>
    <w:rsid w:val="00FC7DF8"/>
    <w:rsid w:val="00FD0640"/>
    <w:rsid w:val="00FD12B5"/>
    <w:rsid w:val="00FD37E9"/>
    <w:rsid w:val="00FD5929"/>
    <w:rsid w:val="00FD6F79"/>
    <w:rsid w:val="00FD7818"/>
    <w:rsid w:val="00FD782D"/>
    <w:rsid w:val="00FE068E"/>
    <w:rsid w:val="00FE0EA2"/>
    <w:rsid w:val="00FE12B6"/>
    <w:rsid w:val="00FE15EB"/>
    <w:rsid w:val="00FE1CEC"/>
    <w:rsid w:val="00FE2506"/>
    <w:rsid w:val="00FE26F6"/>
    <w:rsid w:val="00FE28D6"/>
    <w:rsid w:val="00FE2C5C"/>
    <w:rsid w:val="00FE30AB"/>
    <w:rsid w:val="00FE7426"/>
    <w:rsid w:val="00FF3821"/>
    <w:rsid w:val="00FF3939"/>
    <w:rsid w:val="00FF479E"/>
    <w:rsid w:val="00FF5130"/>
    <w:rsid w:val="00FF562B"/>
    <w:rsid w:val="00FF56AE"/>
    <w:rsid w:val="00FF670C"/>
    <w:rsid w:val="00FF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465089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55951"/>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b/>
      <w:bCs/>
      <w:kern w:val="32"/>
      <w:sz w:val="32"/>
      <w:szCs w:val="32"/>
      <w:lang w:val="x-none" w:eastAsia="x-none"/>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lang w:val="x-none" w:eastAsia="x-none"/>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lang w:val="x-none" w:eastAsia="x-none"/>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lang w:val="x-none" w:eastAsia="x-none"/>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lang w:val="x-none" w:eastAsia="x-none"/>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lang w:val="x-none" w:eastAsia="x-none"/>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aps/>
      <w:kern w:val="20"/>
      <w:sz w:val="18"/>
      <w:szCs w:val="18"/>
      <w:lang w:val="x-none" w:eastAsia="x-none"/>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i/>
      <w:spacing w:val="5"/>
      <w:kern w:val="20"/>
      <w:szCs w:val="22"/>
      <w:lang w:val="x-none" w:eastAsia="x-none"/>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spacing w:val="-5"/>
      <w:kern w:val="20"/>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A55951"/>
    <w:pPr>
      <w:numPr>
        <w:ilvl w:val="1"/>
        <w:numId w:val="1"/>
      </w:numPr>
      <w:jc w:val="both"/>
    </w:pPr>
    <w:rPr>
      <w:lang w:val="x-none" w:eastAsia="x-none"/>
    </w:rPr>
  </w:style>
  <w:style w:type="character" w:customStyle="1" w:styleId="RLTextlnkuslovanChar">
    <w:name w:val="RL Text článku číslovaný Char"/>
    <w:link w:val="RLTextlnkuslovan"/>
    <w:rsid w:val="00CB4254"/>
    <w:rPr>
      <w:rFonts w:ascii="Arial" w:hAnsi="Arial"/>
      <w:szCs w:val="24"/>
      <w:lang w:val="x-none" w:eastAsia="x-none"/>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val="x-none" w:eastAsia="en-US"/>
    </w:rPr>
  </w:style>
  <w:style w:type="character" w:customStyle="1" w:styleId="RLlneksmlouvyCharChar">
    <w:name w:val="RL Článek smlouvy Char Char"/>
    <w:link w:val="RLlneksmlouvy"/>
    <w:rsid w:val="001A1E34"/>
    <w:rPr>
      <w:rFonts w:ascii="Arial" w:hAnsi="Arial"/>
      <w:b/>
      <w:szCs w:val="24"/>
      <w:lang w:val="x-none"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lang w:val="x-none" w:eastAsia="x-none"/>
    </w:rPr>
  </w:style>
  <w:style w:type="character" w:customStyle="1" w:styleId="RLProhlensmluvnchstranChar">
    <w:name w:val="RL Prohlášení smluvních stran Char"/>
    <w:link w:val="RLProhlensmluvnchstran"/>
    <w:rsid w:val="00F021AC"/>
    <w:rPr>
      <w:rFonts w:ascii="Arial" w:hAnsi="Arial"/>
      <w:b/>
      <w:szCs w:val="24"/>
    </w:rPr>
  </w:style>
  <w:style w:type="character" w:styleId="Hypertextovodkaz">
    <w:name w:val="Hyperlink"/>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b/>
      <w:bCs/>
      <w:kern w:val="28"/>
      <w:sz w:val="32"/>
      <w:szCs w:val="32"/>
      <w:lang w:val="x-none" w:eastAsia="x-none"/>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lang w:val="x-none" w:eastAsia="x-none"/>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lang w:val="x-none" w:eastAsia="x-none"/>
    </w:rPr>
  </w:style>
  <w:style w:type="character" w:styleId="Odkaznakoment">
    <w:name w:val="annotation reference"/>
    <w:uiPriority w:val="99"/>
    <w:rsid w:val="00EC245F"/>
    <w:rPr>
      <w:sz w:val="16"/>
      <w:szCs w:val="16"/>
    </w:rPr>
  </w:style>
  <w:style w:type="character" w:styleId="Sledovanodkaz">
    <w:name w:val="FollowedHyperlink"/>
    <w:rsid w:val="00094A1C"/>
    <w:rPr>
      <w:color w:val="0000FF"/>
      <w:u w:val="single"/>
    </w:rPr>
  </w:style>
  <w:style w:type="character" w:customStyle="1" w:styleId="Kurzva">
    <w:name w:val="Kurzíva"/>
    <w:rsid w:val="00094A1C"/>
    <w:rPr>
      <w:i/>
    </w:rPr>
  </w:style>
  <w:style w:type="paragraph" w:styleId="Textkomente">
    <w:name w:val="annotation text"/>
    <w:basedOn w:val="Normln"/>
    <w:link w:val="TextkomenteChar"/>
    <w:uiPriority w:val="99"/>
    <w:rsid w:val="00A55951"/>
    <w:rPr>
      <w:szCs w:val="20"/>
      <w:lang w:val="x-none" w:eastAsia="x-none"/>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sz w:val="16"/>
      <w:szCs w:val="16"/>
      <w:lang w:val="x-none" w:eastAsia="x-none"/>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link w:val="Textkomente"/>
    <w:uiPriority w:val="99"/>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lang w:val="x-none" w:eastAsia="x-none"/>
    </w:rPr>
  </w:style>
  <w:style w:type="character" w:customStyle="1" w:styleId="ZkladntextChar">
    <w:name w:val="Základní text Char"/>
    <w:link w:val="Zkladntext"/>
    <w:rsid w:val="001E4289"/>
    <w:rPr>
      <w:rFonts w:ascii="Garamond" w:hAnsi="Garamond"/>
      <w:sz w:val="24"/>
      <w:szCs w:val="24"/>
    </w:rPr>
  </w:style>
  <w:style w:type="character" w:customStyle="1" w:styleId="ZKLADNChar">
    <w:name w:val="ZÁKLADNÍ 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lang w:val="x-none" w:eastAsia="x-none"/>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lang w:val="x-none" w:eastAsia="x-none"/>
    </w:rPr>
  </w:style>
  <w:style w:type="character" w:customStyle="1" w:styleId="TextpoznpodarouChar">
    <w:name w:val="Text pozn. pod čarou Char"/>
    <w:link w:val="Textpoznpodarou"/>
    <w:rsid w:val="00325F41"/>
    <w:rPr>
      <w:rFonts w:ascii="Arial" w:hAnsi="Arial"/>
    </w:rPr>
  </w:style>
  <w:style w:type="character" w:styleId="Znakapoznpodarou">
    <w:name w:val="footnote reference"/>
    <w:rsid w:val="00325F41"/>
    <w:rPr>
      <w:rFonts w:cs="Times New Roman"/>
      <w:vertAlign w:val="superscript"/>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Nad,Nad1"/>
    <w:basedOn w:val="Normln"/>
    <w:link w:val="OdstavecseseznamemChar"/>
    <w:uiPriority w:val="34"/>
    <w:qFormat/>
    <w:rsid w:val="00A55951"/>
    <w:pPr>
      <w:ind w:left="720"/>
      <w:contextualSpacing/>
    </w:pPr>
    <w:rPr>
      <w:lang w:val="x-none" w:eastAsia="x-none"/>
    </w:r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link w:val="Nadpis3"/>
    <w:rsid w:val="000A36E5"/>
    <w:rPr>
      <w:rFonts w:ascii="Garamond" w:hAnsi="Garamond"/>
      <w:b/>
      <w:smallCaps/>
    </w:rPr>
  </w:style>
  <w:style w:type="character" w:customStyle="1" w:styleId="Nadpis4Char">
    <w:name w:val="Nadpis 4 Char"/>
    <w:link w:val="Nadpis4"/>
    <w:rsid w:val="000A36E5"/>
    <w:rPr>
      <w:rFonts w:ascii="Garamond" w:hAnsi="Garamond"/>
      <w:b/>
      <w:i/>
      <w:spacing w:val="5"/>
      <w:kern w:val="20"/>
      <w:szCs w:val="24"/>
    </w:rPr>
  </w:style>
  <w:style w:type="character" w:customStyle="1" w:styleId="Nadpis5Char">
    <w:name w:val="Nadpis 5 Char"/>
    <w:link w:val="Nadpis5"/>
    <w:rsid w:val="000A36E5"/>
    <w:rPr>
      <w:rFonts w:ascii="Garamond" w:hAnsi="Garamond"/>
      <w:b/>
      <w:kern w:val="20"/>
      <w:szCs w:val="22"/>
    </w:rPr>
  </w:style>
  <w:style w:type="character" w:customStyle="1" w:styleId="Nadpis6Char">
    <w:name w:val="Nadpis 6 Char"/>
    <w:link w:val="Nadpis6"/>
    <w:rsid w:val="000A36E5"/>
    <w:rPr>
      <w:rFonts w:ascii="Garamond" w:hAnsi="Garamond"/>
      <w:i/>
      <w:spacing w:val="5"/>
      <w:kern w:val="20"/>
      <w:szCs w:val="22"/>
    </w:rPr>
  </w:style>
  <w:style w:type="character" w:customStyle="1" w:styleId="Nadpis7Char">
    <w:name w:val="Nadpis 7 Char"/>
    <w:link w:val="Nadpis7"/>
    <w:rsid w:val="000A36E5"/>
    <w:rPr>
      <w:rFonts w:ascii="Garamond" w:hAnsi="Garamond" w:cs="Garamond"/>
      <w:caps/>
      <w:kern w:val="20"/>
      <w:sz w:val="18"/>
      <w:szCs w:val="18"/>
    </w:rPr>
  </w:style>
  <w:style w:type="character" w:customStyle="1" w:styleId="Nadpis8Char">
    <w:name w:val="Nadpis 8 Char"/>
    <w:link w:val="Nadpis8"/>
    <w:rsid w:val="000A36E5"/>
    <w:rPr>
      <w:rFonts w:ascii="Garamond" w:hAnsi="Garamond" w:cs="Garamond"/>
      <w:i/>
      <w:spacing w:val="5"/>
      <w:kern w:val="20"/>
      <w:szCs w:val="22"/>
    </w:rPr>
  </w:style>
  <w:style w:type="character" w:customStyle="1" w:styleId="Nadpis9Char">
    <w:name w:val="Nadpis 9 Char"/>
    <w:link w:val="Nadpis9"/>
    <w:rsid w:val="000A36E5"/>
    <w:rPr>
      <w:rFonts w:ascii="Garamond" w:hAnsi="Garamond" w:cs="Garamond"/>
      <w:spacing w:val="-5"/>
      <w:kern w:val="20"/>
      <w:szCs w:val="22"/>
    </w:rPr>
  </w:style>
  <w:style w:type="paragraph" w:customStyle="1" w:styleId="UStyl1">
    <w:name w:val="U_Styl1"/>
    <w:basedOn w:val="Normln"/>
    <w:next w:val="Normln"/>
    <w:uiPriority w:val="99"/>
    <w:rsid w:val="00537216"/>
    <w:pPr>
      <w:pageBreakBefore/>
      <w:tabs>
        <w:tab w:val="left" w:pos="709"/>
      </w:tabs>
      <w:overflowPunct w:val="0"/>
      <w:autoSpaceDE w:val="0"/>
      <w:autoSpaceDN w:val="0"/>
      <w:adjustRightInd w:val="0"/>
      <w:spacing w:line="240" w:lineRule="auto"/>
      <w:ind w:left="709" w:hanging="709"/>
      <w:textAlignment w:val="baseline"/>
    </w:pPr>
    <w:rPr>
      <w:rFonts w:ascii="Times New Roman" w:hAnsi="Times New Roman"/>
      <w:b/>
      <w:caps/>
      <w:sz w:val="40"/>
      <w:szCs w:val="40"/>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rsid w:val="000A36E5"/>
    <w:rPr>
      <w:rFonts w:ascii="Arial" w:hAnsi="Arial" w:cs="Arial"/>
      <w:b/>
      <w:bCs/>
      <w:kern w:val="32"/>
      <w:sz w:val="32"/>
      <w:szCs w:val="32"/>
    </w:rPr>
  </w:style>
  <w:style w:type="character" w:customStyle="1" w:styleId="Nadpis2Char">
    <w:name w:val="Nadpis 2 Char"/>
    <w:aliases w:val="Nadpis2 Char,Numbered - 2 Char"/>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szCs w:val="22"/>
      <w:lang w:val="x-none" w:eastAsia="x-none"/>
    </w:rPr>
  </w:style>
  <w:style w:type="character" w:customStyle="1" w:styleId="TextvysvtlivekChar">
    <w:name w:val="Text vysvětlivek Char"/>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szCs w:val="22"/>
      <w:lang w:val="x-none" w:eastAsia="x-none"/>
    </w:rPr>
  </w:style>
  <w:style w:type="character" w:customStyle="1" w:styleId="TextmakraChar">
    <w:name w:val="Text makra Char"/>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customStyle="1" w:styleId="Podtitul">
    <w:name w:val="Podtitul"/>
    <w:basedOn w:val="Normln"/>
    <w:next w:val="Normln"/>
    <w:link w:val="PodtitulChar"/>
    <w:qFormat/>
    <w:rsid w:val="000A36E5"/>
    <w:pPr>
      <w:spacing w:before="120" w:after="0" w:line="240" w:lineRule="auto"/>
      <w:jc w:val="center"/>
    </w:pPr>
    <w:rPr>
      <w:rFonts w:ascii="Garamond" w:hAnsi="Garamond"/>
      <w:smallCaps/>
      <w:spacing w:val="20"/>
      <w:sz w:val="28"/>
      <w:szCs w:val="22"/>
      <w:lang w:val="x-none" w:eastAsia="x-none"/>
    </w:rPr>
  </w:style>
  <w:style w:type="character" w:customStyle="1" w:styleId="PodtitulChar">
    <w:name w:val="Podtitul Char"/>
    <w:link w:val="Podtitul"/>
    <w:rsid w:val="000A36E5"/>
    <w:rPr>
      <w:rFonts w:ascii="Garamond" w:hAnsi="Garamond" w:cs="Garamond"/>
      <w:smallCaps/>
      <w:spacing w:val="20"/>
      <w:sz w:val="28"/>
      <w:szCs w:val="22"/>
    </w:rPr>
  </w:style>
  <w:style w:type="character" w:customStyle="1" w:styleId="NzevChar">
    <w:name w:val="Název Char"/>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val="x-none" w:eastAsia="x-none"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link w:val="slovanseznam1"/>
    <w:rsid w:val="000A36E5"/>
    <w:rPr>
      <w:rFonts w:ascii="Garamond" w:hAnsi="Garamond" w:cs="Garamond"/>
      <w:szCs w:val="22"/>
      <w:lang w:val="x-none" w:eastAsia="x-none"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val="x-none" w:eastAsia="x-none" w:bidi="cs-CZ"/>
    </w:rPr>
  </w:style>
  <w:style w:type="character" w:customStyle="1" w:styleId="NumberedListBoldChar">
    <w:name w:val="Numbered List Bold Char"/>
    <w:link w:val="slovanseznamtun"/>
    <w:rsid w:val="000A36E5"/>
    <w:rPr>
      <w:rFonts w:ascii="Garamond" w:hAnsi="Garamond" w:cs="Garamond"/>
      <w:b/>
      <w:bCs/>
      <w:szCs w:val="22"/>
      <w:lang w:val="x-none" w:eastAsia="x-none"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szCs w:val="22"/>
      <w:lang w:val="x-none" w:eastAsia="x-none"/>
    </w:rPr>
  </w:style>
  <w:style w:type="character" w:customStyle="1" w:styleId="Znakcitace">
    <w:name w:val="Znak cita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szCs w:val="22"/>
      <w:lang w:val="x-none" w:eastAsia="x-none"/>
    </w:rPr>
  </w:style>
  <w:style w:type="character" w:customStyle="1" w:styleId="Znakslovanhoseznamu">
    <w:name w:val="Znak číslovaného seznamu"/>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szCs w:val="22"/>
      <w:lang w:val="x-none" w:eastAsia="x-none"/>
    </w:rPr>
  </w:style>
  <w:style w:type="character" w:customStyle="1" w:styleId="Znakslovanhoseznamutun">
    <w:name w:val="Znak číslovaného seznamu – tučný"/>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link w:val="Zhlav"/>
    <w:rsid w:val="000A36E5"/>
    <w:rPr>
      <w:rFonts w:ascii="Arial" w:hAnsi="Arial"/>
      <w:b/>
      <w:sz w:val="16"/>
      <w:szCs w:val="24"/>
    </w:rPr>
  </w:style>
  <w:style w:type="character" w:customStyle="1" w:styleId="ZpatChar">
    <w:name w:val="Zápatí Char"/>
    <w:link w:val="Zpat"/>
    <w:uiPriority w:val="99"/>
    <w:rsid w:val="000A36E5"/>
    <w:rPr>
      <w:rFonts w:ascii="Arial" w:hAnsi="Arial"/>
      <w:color w:val="808080"/>
      <w:sz w:val="16"/>
      <w:szCs w:val="24"/>
    </w:rPr>
  </w:style>
  <w:style w:type="character" w:customStyle="1" w:styleId="PedmtkomenteChar">
    <w:name w:val="Předmět komentáře Char"/>
    <w:link w:val="Pedmtkomente"/>
    <w:rsid w:val="000A36E5"/>
    <w:rPr>
      <w:rFonts w:ascii="Arial" w:hAnsi="Arial"/>
      <w:b/>
      <w:bCs/>
    </w:rPr>
  </w:style>
  <w:style w:type="character" w:customStyle="1" w:styleId="TextbublinyChar">
    <w:name w:val="Text bubliny Char"/>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noProof/>
      <w:sz w:val="18"/>
    </w:rPr>
  </w:style>
  <w:style w:type="character" w:customStyle="1" w:styleId="CopyrigntChar">
    <w:name w:val="Copyrignt 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qFormat/>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semiHidden/>
    <w:rsid w:val="000A36E5"/>
    <w:rPr>
      <w:rFonts w:ascii="Cambria" w:eastAsia="Times New Roman" w:hAnsi="Cambria" w:cs="Times New Roman"/>
      <w:b/>
      <w:bCs/>
      <w:color w:val="4F81BD"/>
      <w:sz w:val="26"/>
      <w:szCs w:val="26"/>
    </w:rPr>
  </w:style>
  <w:style w:type="table" w:styleId="Barevnmkazvraznn1">
    <w:name w:val="Colorful Grid Accent 1"/>
    <w:basedOn w:val="Normlntabulka"/>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rsid w:val="00A109C4"/>
    <w:pPr>
      <w:pageBreakBefore/>
      <w:numPr>
        <w:numId w:val="8"/>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lang w:val="x-none" w:eastAsia="x-none"/>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link w:val="TSTextlnkuslovan"/>
    <w:rsid w:val="00F53005"/>
    <w:rPr>
      <w:rFonts w:ascii="Arial" w:hAnsi="Arial"/>
      <w:sz w:val="22"/>
      <w:szCs w:val="24"/>
    </w:rPr>
  </w:style>
  <w:style w:type="paragraph" w:customStyle="1" w:styleId="Nadpis2text">
    <w:name w:val="Nadpis 2 text"/>
    <w:basedOn w:val="Nadpis2"/>
    <w:qFormat/>
    <w:rsid w:val="009C7950"/>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paragraph" w:customStyle="1" w:styleId="UStyl2">
    <w:name w:val="U_Styl2"/>
    <w:basedOn w:val="Normln"/>
    <w:uiPriority w:val="99"/>
    <w:rsid w:val="002A0480"/>
    <w:pPr>
      <w:numPr>
        <w:numId w:val="10"/>
      </w:numPr>
      <w:spacing w:line="288" w:lineRule="auto"/>
      <w:jc w:val="both"/>
    </w:pPr>
    <w:rPr>
      <w:sz w:val="22"/>
      <w:szCs w:val="20"/>
    </w:rPr>
  </w:style>
  <w:style w:type="paragraph" w:customStyle="1" w:styleId="Odstnesl">
    <w:name w:val="Odst. nečísl."/>
    <w:basedOn w:val="Normln"/>
    <w:link w:val="OdstneslChar"/>
    <w:uiPriority w:val="5"/>
    <w:qFormat/>
    <w:rsid w:val="003E5B52"/>
    <w:pPr>
      <w:spacing w:line="240" w:lineRule="auto"/>
      <w:ind w:left="425"/>
      <w:jc w:val="both"/>
    </w:pPr>
    <w:rPr>
      <w:rFonts w:eastAsiaTheme="minorHAnsi" w:cstheme="minorBidi"/>
      <w:szCs w:val="22"/>
      <w:lang w:eastAsia="en-US"/>
    </w:rPr>
  </w:style>
  <w:style w:type="character" w:customStyle="1" w:styleId="OdstneslChar">
    <w:name w:val="Odst. nečísl. Char"/>
    <w:basedOn w:val="Standardnpsmoodstavce"/>
    <w:link w:val="Odstnesl"/>
    <w:uiPriority w:val="5"/>
    <w:rsid w:val="003E5B52"/>
    <w:rPr>
      <w:rFonts w:ascii="Arial" w:eastAsiaTheme="minorHAnsi" w:hAnsi="Arial" w:cstheme="minorBidi"/>
      <w:szCs w:val="22"/>
      <w:lang w:eastAsia="en-US"/>
    </w:rPr>
  </w:style>
  <w:style w:type="paragraph" w:customStyle="1" w:styleId="Psm">
    <w:name w:val="Písm."/>
    <w:basedOn w:val="Normln"/>
    <w:link w:val="PsmChar"/>
    <w:uiPriority w:val="6"/>
    <w:qFormat/>
    <w:rsid w:val="003E5B52"/>
    <w:pPr>
      <w:spacing w:line="240" w:lineRule="auto"/>
      <w:ind w:left="709" w:hanging="284"/>
      <w:jc w:val="both"/>
    </w:pPr>
    <w:rPr>
      <w:rFonts w:eastAsiaTheme="minorHAnsi" w:cstheme="minorBidi"/>
      <w:szCs w:val="22"/>
      <w:lang w:eastAsia="en-US"/>
    </w:rPr>
  </w:style>
  <w:style w:type="character" w:customStyle="1" w:styleId="PsmChar">
    <w:name w:val="Písm. Char"/>
    <w:basedOn w:val="Standardnpsmoodstavce"/>
    <w:link w:val="Psm"/>
    <w:uiPriority w:val="6"/>
    <w:rsid w:val="003E5B52"/>
    <w:rPr>
      <w:rFonts w:ascii="Arial" w:eastAsiaTheme="minorHAnsi" w:hAnsi="Arial" w:cstheme="minorBidi"/>
      <w:szCs w:val="22"/>
      <w:lang w:eastAsia="en-US"/>
    </w:rPr>
  </w:style>
  <w:style w:type="paragraph" w:customStyle="1" w:styleId="Odrkasl">
    <w:name w:val="Odrážka čísl."/>
    <w:basedOn w:val="Normln"/>
    <w:link w:val="OdrkaslChar"/>
    <w:uiPriority w:val="8"/>
    <w:qFormat/>
    <w:rsid w:val="003E5B52"/>
    <w:pPr>
      <w:spacing w:line="240" w:lineRule="auto"/>
      <w:ind w:left="993" w:hanging="284"/>
      <w:jc w:val="both"/>
    </w:pPr>
    <w:rPr>
      <w:rFonts w:eastAsiaTheme="minorHAnsi" w:cstheme="minorBidi"/>
      <w:szCs w:val="22"/>
      <w:lang w:eastAsia="en-US"/>
    </w:rPr>
  </w:style>
  <w:style w:type="character" w:customStyle="1" w:styleId="OdrkaslChar">
    <w:name w:val="Odrážka čísl. Char"/>
    <w:basedOn w:val="Standardnpsmoodstavce"/>
    <w:link w:val="Odrkasl"/>
    <w:uiPriority w:val="8"/>
    <w:rsid w:val="003E5B52"/>
    <w:rPr>
      <w:rFonts w:ascii="Arial" w:eastAsiaTheme="minorHAnsi" w:hAnsi="Arial" w:cstheme="minorBidi"/>
      <w:szCs w:val="22"/>
      <w:lang w:eastAsia="en-US"/>
    </w:rPr>
  </w:style>
  <w:style w:type="paragraph" w:customStyle="1" w:styleId="Normlnlnek">
    <w:name w:val="Normální článek"/>
    <w:basedOn w:val="Nadpis1"/>
    <w:next w:val="Normlnodstavec"/>
    <w:qFormat/>
    <w:rsid w:val="003E5B52"/>
    <w:pPr>
      <w:keepLines/>
      <w:numPr>
        <w:numId w:val="13"/>
      </w:numPr>
      <w:tabs>
        <w:tab w:val="num" w:pos="360"/>
      </w:tabs>
      <w:spacing w:after="0" w:line="264" w:lineRule="auto"/>
      <w:ind w:left="567"/>
    </w:pPr>
    <w:rPr>
      <w:rFonts w:ascii="Verdana" w:hAnsi="Verdana"/>
      <w:iCs/>
      <w:kern w:val="0"/>
      <w:sz w:val="18"/>
      <w:szCs w:val="18"/>
      <w:lang w:val="cs-CZ" w:eastAsia="en-US"/>
    </w:rPr>
  </w:style>
  <w:style w:type="paragraph" w:customStyle="1" w:styleId="Normlnodstavec">
    <w:name w:val="Normální odstavec"/>
    <w:basedOn w:val="Nadpis2"/>
    <w:qFormat/>
    <w:rsid w:val="003E5B52"/>
    <w:pPr>
      <w:numPr>
        <w:ilvl w:val="1"/>
        <w:numId w:val="13"/>
      </w:numPr>
      <w:tabs>
        <w:tab w:val="num" w:pos="360"/>
        <w:tab w:val="left" w:pos="1361"/>
      </w:tabs>
      <w:spacing w:before="240" w:line="276" w:lineRule="auto"/>
      <w:ind w:left="567"/>
    </w:pPr>
    <w:rPr>
      <w:rFonts w:ascii="Verdana" w:eastAsia="Verdana" w:hAnsi="Verdana" w:cstheme="majorBidi"/>
      <w:b w:val="0"/>
      <w:bCs/>
      <w:smallCaps w:val="0"/>
      <w:noProof/>
      <w:color w:val="auto"/>
      <w:spacing w:val="0"/>
      <w:sz w:val="18"/>
      <w:szCs w:val="26"/>
      <w:lang w:val="cs-CZ" w:eastAsia="en-US"/>
    </w:rPr>
  </w:style>
  <w:style w:type="paragraph" w:customStyle="1" w:styleId="podlnek">
    <w:name w:val="podčlánek"/>
    <w:basedOn w:val="Nadpis3"/>
    <w:qFormat/>
    <w:rsid w:val="003E5B52"/>
    <w:pPr>
      <w:numPr>
        <w:ilvl w:val="2"/>
        <w:numId w:val="13"/>
      </w:numPr>
      <w:tabs>
        <w:tab w:val="clear" w:pos="709"/>
        <w:tab w:val="num" w:pos="360"/>
      </w:tabs>
      <w:spacing w:before="200" w:line="276" w:lineRule="auto"/>
      <w:ind w:left="567"/>
      <w:jc w:val="left"/>
    </w:pPr>
    <w:rPr>
      <w:rFonts w:ascii="Verdana" w:eastAsiaTheme="majorEastAsia" w:hAnsi="Verdana" w:cstheme="majorBidi"/>
      <w:b w:val="0"/>
      <w:bCs/>
      <w:smallCaps w:val="0"/>
      <w:sz w:val="18"/>
      <w:szCs w:val="22"/>
      <w:lang w:val="cs-CZ" w:eastAsia="en-US"/>
    </w:rPr>
  </w:style>
  <w:style w:type="paragraph" w:customStyle="1" w:styleId="UStyl3">
    <w:name w:val="U_Styl3"/>
    <w:basedOn w:val="Normln"/>
    <w:next w:val="Normln"/>
    <w:uiPriority w:val="99"/>
    <w:rsid w:val="00537216"/>
    <w:pPr>
      <w:keepNext/>
      <w:tabs>
        <w:tab w:val="left" w:pos="1276"/>
      </w:tabs>
      <w:spacing w:before="240" w:after="60" w:line="240" w:lineRule="auto"/>
      <w:ind w:left="1276" w:hanging="992"/>
    </w:pPr>
    <w:rPr>
      <w:rFonts w:ascii="Times New Roman" w:hAnsi="Times New Roman"/>
      <w:b/>
      <w:bCs/>
      <w:sz w:val="32"/>
      <w:szCs w:val="32"/>
    </w:rPr>
  </w:style>
  <w:style w:type="paragraph" w:customStyle="1" w:styleId="UStyl4">
    <w:name w:val="U_Styl4"/>
    <w:basedOn w:val="Normln"/>
    <w:next w:val="Normln"/>
    <w:uiPriority w:val="99"/>
    <w:rsid w:val="00537216"/>
    <w:pPr>
      <w:keepNext/>
      <w:spacing w:before="240" w:after="0" w:line="240" w:lineRule="auto"/>
      <w:ind w:left="851" w:hanging="425"/>
    </w:pPr>
    <w:rPr>
      <w:rFonts w:ascii="Times New Roman" w:hAnsi="Times New Roman"/>
      <w:b/>
      <w:bCs/>
      <w:sz w:val="28"/>
      <w:szCs w:val="28"/>
    </w:rPr>
  </w:style>
  <w:style w:type="paragraph" w:customStyle="1" w:styleId="UStyl5">
    <w:name w:val="U_Styl5"/>
    <w:basedOn w:val="UStyl4"/>
    <w:next w:val="Normln"/>
    <w:qFormat/>
    <w:rsid w:val="00537216"/>
    <w:pPr>
      <w:spacing w:before="300" w:after="60"/>
      <w:ind w:left="424" w:hanging="363"/>
    </w:pPr>
    <w:rPr>
      <w:sz w:val="24"/>
      <w:szCs w:val="24"/>
    </w:rPr>
  </w:style>
  <w:style w:type="character" w:styleId="Nevyeenzmnka">
    <w:name w:val="Unresolved Mention"/>
    <w:basedOn w:val="Standardnpsmoodstavce"/>
    <w:uiPriority w:val="99"/>
    <w:semiHidden/>
    <w:unhideWhenUsed/>
    <w:rsid w:val="00516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55134466">
      <w:bodyDiv w:val="1"/>
      <w:marLeft w:val="0"/>
      <w:marRight w:val="0"/>
      <w:marTop w:val="0"/>
      <w:marBottom w:val="0"/>
      <w:divBdr>
        <w:top w:val="none" w:sz="0" w:space="0" w:color="auto"/>
        <w:left w:val="none" w:sz="0" w:space="0" w:color="auto"/>
        <w:bottom w:val="none" w:sz="0" w:space="0" w:color="auto"/>
        <w:right w:val="none" w:sz="0" w:space="0" w:color="auto"/>
      </w:divBdr>
    </w:div>
    <w:div w:id="56898591">
      <w:bodyDiv w:val="1"/>
      <w:marLeft w:val="0"/>
      <w:marRight w:val="0"/>
      <w:marTop w:val="0"/>
      <w:marBottom w:val="0"/>
      <w:divBdr>
        <w:top w:val="none" w:sz="0" w:space="0" w:color="auto"/>
        <w:left w:val="none" w:sz="0" w:space="0" w:color="auto"/>
        <w:bottom w:val="none" w:sz="0" w:space="0" w:color="auto"/>
        <w:right w:val="none" w:sz="0" w:space="0" w:color="auto"/>
      </w:divBdr>
    </w:div>
    <w:div w:id="172913455">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452745440">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671298695">
      <w:bodyDiv w:val="1"/>
      <w:marLeft w:val="0"/>
      <w:marRight w:val="0"/>
      <w:marTop w:val="0"/>
      <w:marBottom w:val="0"/>
      <w:divBdr>
        <w:top w:val="none" w:sz="0" w:space="0" w:color="auto"/>
        <w:left w:val="none" w:sz="0" w:space="0" w:color="auto"/>
        <w:bottom w:val="none" w:sz="0" w:space="0" w:color="auto"/>
        <w:right w:val="none" w:sz="0" w:space="0" w:color="auto"/>
      </w:divBdr>
    </w:div>
    <w:div w:id="839125814">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20044">
      <w:bodyDiv w:val="1"/>
      <w:marLeft w:val="0"/>
      <w:marRight w:val="0"/>
      <w:marTop w:val="0"/>
      <w:marBottom w:val="0"/>
      <w:divBdr>
        <w:top w:val="none" w:sz="0" w:space="0" w:color="auto"/>
        <w:left w:val="none" w:sz="0" w:space="0" w:color="auto"/>
        <w:bottom w:val="none" w:sz="0" w:space="0" w:color="auto"/>
        <w:right w:val="none" w:sz="0" w:space="0" w:color="auto"/>
      </w:divBdr>
    </w:div>
    <w:div w:id="956061127">
      <w:bodyDiv w:val="1"/>
      <w:marLeft w:val="0"/>
      <w:marRight w:val="0"/>
      <w:marTop w:val="0"/>
      <w:marBottom w:val="0"/>
      <w:divBdr>
        <w:top w:val="none" w:sz="0" w:space="0" w:color="auto"/>
        <w:left w:val="none" w:sz="0" w:space="0" w:color="auto"/>
        <w:bottom w:val="none" w:sz="0" w:space="0" w:color="auto"/>
        <w:right w:val="none" w:sz="0" w:space="0" w:color="auto"/>
      </w:divBdr>
    </w:div>
    <w:div w:id="1023168834">
      <w:bodyDiv w:val="1"/>
      <w:marLeft w:val="0"/>
      <w:marRight w:val="0"/>
      <w:marTop w:val="0"/>
      <w:marBottom w:val="0"/>
      <w:divBdr>
        <w:top w:val="none" w:sz="0" w:space="0" w:color="auto"/>
        <w:left w:val="none" w:sz="0" w:space="0" w:color="auto"/>
        <w:bottom w:val="none" w:sz="0" w:space="0" w:color="auto"/>
        <w:right w:val="none" w:sz="0" w:space="0" w:color="auto"/>
      </w:divBdr>
    </w:div>
    <w:div w:id="1067723208">
      <w:bodyDiv w:val="1"/>
      <w:marLeft w:val="0"/>
      <w:marRight w:val="0"/>
      <w:marTop w:val="0"/>
      <w:marBottom w:val="0"/>
      <w:divBdr>
        <w:top w:val="none" w:sz="0" w:space="0" w:color="auto"/>
        <w:left w:val="none" w:sz="0" w:space="0" w:color="auto"/>
        <w:bottom w:val="none" w:sz="0" w:space="0" w:color="auto"/>
        <w:right w:val="none" w:sz="0" w:space="0" w:color="auto"/>
      </w:divBdr>
    </w:div>
    <w:div w:id="1098789126">
      <w:bodyDiv w:val="1"/>
      <w:marLeft w:val="0"/>
      <w:marRight w:val="0"/>
      <w:marTop w:val="0"/>
      <w:marBottom w:val="0"/>
      <w:divBdr>
        <w:top w:val="none" w:sz="0" w:space="0" w:color="auto"/>
        <w:left w:val="none" w:sz="0" w:space="0" w:color="auto"/>
        <w:bottom w:val="none" w:sz="0" w:space="0" w:color="auto"/>
        <w:right w:val="none" w:sz="0" w:space="0" w:color="auto"/>
      </w:divBdr>
    </w:div>
    <w:div w:id="1102605077">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194151686">
      <w:bodyDiv w:val="1"/>
      <w:marLeft w:val="0"/>
      <w:marRight w:val="0"/>
      <w:marTop w:val="0"/>
      <w:marBottom w:val="0"/>
      <w:divBdr>
        <w:top w:val="none" w:sz="0" w:space="0" w:color="auto"/>
        <w:left w:val="none" w:sz="0" w:space="0" w:color="auto"/>
        <w:bottom w:val="none" w:sz="0" w:space="0" w:color="auto"/>
        <w:right w:val="none" w:sz="0" w:space="0" w:color="auto"/>
      </w:divBdr>
    </w:div>
    <w:div w:id="1200821265">
      <w:bodyDiv w:val="1"/>
      <w:marLeft w:val="0"/>
      <w:marRight w:val="0"/>
      <w:marTop w:val="0"/>
      <w:marBottom w:val="0"/>
      <w:divBdr>
        <w:top w:val="none" w:sz="0" w:space="0" w:color="auto"/>
        <w:left w:val="none" w:sz="0" w:space="0" w:color="auto"/>
        <w:bottom w:val="none" w:sz="0" w:space="0" w:color="auto"/>
        <w:right w:val="none" w:sz="0" w:space="0" w:color="auto"/>
      </w:divBdr>
    </w:div>
    <w:div w:id="1283919716">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349255451">
      <w:bodyDiv w:val="1"/>
      <w:marLeft w:val="0"/>
      <w:marRight w:val="0"/>
      <w:marTop w:val="0"/>
      <w:marBottom w:val="0"/>
      <w:divBdr>
        <w:top w:val="none" w:sz="0" w:space="0" w:color="auto"/>
        <w:left w:val="none" w:sz="0" w:space="0" w:color="auto"/>
        <w:bottom w:val="none" w:sz="0" w:space="0" w:color="auto"/>
        <w:right w:val="none" w:sz="0" w:space="0" w:color="auto"/>
      </w:divBdr>
    </w:div>
    <w:div w:id="1383213399">
      <w:bodyDiv w:val="1"/>
      <w:marLeft w:val="0"/>
      <w:marRight w:val="0"/>
      <w:marTop w:val="0"/>
      <w:marBottom w:val="0"/>
      <w:divBdr>
        <w:top w:val="none" w:sz="0" w:space="0" w:color="auto"/>
        <w:left w:val="none" w:sz="0" w:space="0" w:color="auto"/>
        <w:bottom w:val="none" w:sz="0" w:space="0" w:color="auto"/>
        <w:right w:val="none" w:sz="0" w:space="0" w:color="auto"/>
      </w:divBdr>
    </w:div>
    <w:div w:id="1459035173">
      <w:bodyDiv w:val="1"/>
      <w:marLeft w:val="0"/>
      <w:marRight w:val="0"/>
      <w:marTop w:val="0"/>
      <w:marBottom w:val="0"/>
      <w:divBdr>
        <w:top w:val="none" w:sz="0" w:space="0" w:color="auto"/>
        <w:left w:val="none" w:sz="0" w:space="0" w:color="auto"/>
        <w:bottom w:val="none" w:sz="0" w:space="0" w:color="auto"/>
        <w:right w:val="none" w:sz="0" w:space="0" w:color="auto"/>
      </w:divBdr>
    </w:div>
    <w:div w:id="1520504450">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77882628">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025A67C7BD74E458C828811611AA8C2" ma:contentTypeVersion="17" ma:contentTypeDescription="Vytvoří nový dokument" ma:contentTypeScope="" ma:versionID="d6645b155db1d6caf196d6993b2550bf">
  <xsd:schema xmlns:xsd="http://www.w3.org/2001/XMLSchema" xmlns:xs="http://www.w3.org/2001/XMLSchema" xmlns:p="http://schemas.microsoft.com/office/2006/metadata/properties" xmlns:ns2="c966936c-8ae1-47cf-bbb5-ee4ab5068b96" xmlns:ns3="8a6c024a-fab7-4b7e-a9e3-67032142651c" targetNamespace="http://schemas.microsoft.com/office/2006/metadata/properties" ma:root="true" ma:fieldsID="108db569f5cc0f89b7b7cf16230f22c7" ns2:_="" ns3:_="">
    <xsd:import namespace="c966936c-8ae1-47cf-bbb5-ee4ab5068b96"/>
    <xsd:import namespace="8a6c024a-fab7-4b7e-a9e3-6703214265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6936c-8ae1-47cf-bbb5-ee4ab5068b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38acd7-f634-4ed7-9832-5aa41e35fb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6c024a-fab7-4b7e-a9e3-67032142651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7b119d2-e4c1-46aa-bb4c-6707136f710b}" ma:internalName="TaxCatchAll" ma:showField="CatchAllData" ma:web="8a6c024a-fab7-4b7e-a9e3-6703214265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6c024a-fab7-4b7e-a9e3-67032142651c" xsi:nil="true"/>
    <lcf76f155ced4ddcb4097134ff3c332f xmlns="c966936c-8ae1-47cf-bbb5-ee4ab5068b96">
      <Terms xmlns="http://schemas.microsoft.com/office/infopath/2007/PartnerControls"/>
    </lcf76f155ced4ddcb4097134ff3c332f>
    <SharedWithUsers xmlns="8a6c024a-fab7-4b7e-a9e3-67032142651c">
      <UserInfo>
        <DisplayName>Robert Mirčevský</DisplayName>
        <AccountId>32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94912-0168-46CA-89A7-BB04D3D8B32D}">
  <ds:schemaRefs>
    <ds:schemaRef ds:uri="http://schemas.microsoft.com/sharepoint/v3/contenttype/forms"/>
  </ds:schemaRefs>
</ds:datastoreItem>
</file>

<file path=customXml/itemProps2.xml><?xml version="1.0" encoding="utf-8"?>
<ds:datastoreItem xmlns:ds="http://schemas.openxmlformats.org/officeDocument/2006/customXml" ds:itemID="{7E9C55BF-1972-457B-8A82-3FAD99BA4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66936c-8ae1-47cf-bbb5-ee4ab5068b96"/>
    <ds:schemaRef ds:uri="8a6c024a-fab7-4b7e-a9e3-670321426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4C0E6-F1BD-4560-9033-B4C24C69476E}">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8a6c024a-fab7-4b7e-a9e3-67032142651c"/>
    <ds:schemaRef ds:uri="http://schemas.microsoft.com/office/infopath/2007/PartnerControls"/>
    <ds:schemaRef ds:uri="c966936c-8ae1-47cf-bbb5-ee4ab5068b96"/>
    <ds:schemaRef ds:uri="http://schemas.microsoft.com/office/2006/metadata/properties"/>
  </ds:schemaRefs>
</ds:datastoreItem>
</file>

<file path=customXml/itemProps4.xml><?xml version="1.0" encoding="utf-8"?>
<ds:datastoreItem xmlns:ds="http://schemas.openxmlformats.org/officeDocument/2006/customXml" ds:itemID="{FC29B77E-719C-46B4-8DC0-E004AE30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17155</Words>
  <Characters>104381</Characters>
  <Application>Microsoft Office Word</Application>
  <DocSecurity>0</DocSecurity>
  <Lines>869</Lines>
  <Paragraphs>242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121294</CharactersWithSpaces>
  <SharedDoc>false</SharedDoc>
  <HLinks>
    <vt:vector size="78" baseType="variant">
      <vt:variant>
        <vt:i4>4259902</vt:i4>
      </vt:variant>
      <vt:variant>
        <vt:i4>120</vt:i4>
      </vt:variant>
      <vt:variant>
        <vt:i4>0</vt:i4>
      </vt:variant>
      <vt:variant>
        <vt:i4>5</vt:i4>
      </vt:variant>
      <vt:variant>
        <vt:lpwstr>mailto:karel.svitil@mpsv.cz</vt:lpwstr>
      </vt:variant>
      <vt:variant>
        <vt:lpwstr/>
      </vt:variant>
      <vt:variant>
        <vt:i4>4259902</vt:i4>
      </vt:variant>
      <vt:variant>
        <vt:i4>117</vt:i4>
      </vt:variant>
      <vt:variant>
        <vt:i4>0</vt:i4>
      </vt:variant>
      <vt:variant>
        <vt:i4>5</vt:i4>
      </vt:variant>
      <vt:variant>
        <vt:lpwstr>mailto:karel.svitil@mpsv.cz</vt:lpwstr>
      </vt:variant>
      <vt:variant>
        <vt:lpwstr/>
      </vt:variant>
      <vt:variant>
        <vt:i4>5832762</vt:i4>
      </vt:variant>
      <vt:variant>
        <vt:i4>114</vt:i4>
      </vt:variant>
      <vt:variant>
        <vt:i4>0</vt:i4>
      </vt:variant>
      <vt:variant>
        <vt:i4>5</vt:i4>
      </vt:variant>
      <vt:variant>
        <vt:lpwstr>mailto:karel.trpkos@mpsv.cz</vt:lpwstr>
      </vt:variant>
      <vt:variant>
        <vt:lpwstr/>
      </vt:variant>
      <vt:variant>
        <vt:i4>3866743</vt:i4>
      </vt:variant>
      <vt:variant>
        <vt:i4>108</vt:i4>
      </vt:variant>
      <vt:variant>
        <vt:i4>0</vt:i4>
      </vt:variant>
      <vt:variant>
        <vt:i4>5</vt:i4>
      </vt:variant>
      <vt:variant>
        <vt:lpwstr/>
      </vt:variant>
      <vt:variant>
        <vt:lpwstr>Annex04</vt:lpwstr>
      </vt:variant>
      <vt:variant>
        <vt:i4>3866743</vt:i4>
      </vt:variant>
      <vt:variant>
        <vt:i4>105</vt:i4>
      </vt:variant>
      <vt:variant>
        <vt:i4>0</vt:i4>
      </vt:variant>
      <vt:variant>
        <vt:i4>5</vt:i4>
      </vt:variant>
      <vt:variant>
        <vt:lpwstr/>
      </vt:variant>
      <vt:variant>
        <vt:lpwstr>Annex04</vt:lpwstr>
      </vt:variant>
      <vt:variant>
        <vt:i4>3866743</vt:i4>
      </vt:variant>
      <vt:variant>
        <vt:i4>102</vt:i4>
      </vt:variant>
      <vt:variant>
        <vt:i4>0</vt:i4>
      </vt:variant>
      <vt:variant>
        <vt:i4>5</vt:i4>
      </vt:variant>
      <vt:variant>
        <vt:lpwstr/>
      </vt:variant>
      <vt:variant>
        <vt:lpwstr>Annex04</vt:lpwstr>
      </vt:variant>
      <vt:variant>
        <vt:i4>3866743</vt:i4>
      </vt:variant>
      <vt:variant>
        <vt:i4>99</vt:i4>
      </vt:variant>
      <vt:variant>
        <vt:i4>0</vt:i4>
      </vt:variant>
      <vt:variant>
        <vt:i4>5</vt:i4>
      </vt:variant>
      <vt:variant>
        <vt:lpwstr/>
      </vt:variant>
      <vt:variant>
        <vt:lpwstr>Annex04</vt:lpwstr>
      </vt:variant>
      <vt:variant>
        <vt:i4>3866743</vt:i4>
      </vt:variant>
      <vt:variant>
        <vt:i4>96</vt:i4>
      </vt:variant>
      <vt:variant>
        <vt:i4>0</vt:i4>
      </vt:variant>
      <vt:variant>
        <vt:i4>5</vt:i4>
      </vt:variant>
      <vt:variant>
        <vt:lpwstr/>
      </vt:variant>
      <vt:variant>
        <vt:lpwstr>Annex04</vt:lpwstr>
      </vt:variant>
      <vt:variant>
        <vt:i4>3866743</vt:i4>
      </vt:variant>
      <vt:variant>
        <vt:i4>93</vt:i4>
      </vt:variant>
      <vt:variant>
        <vt:i4>0</vt:i4>
      </vt:variant>
      <vt:variant>
        <vt:i4>5</vt:i4>
      </vt:variant>
      <vt:variant>
        <vt:lpwstr/>
      </vt:variant>
      <vt:variant>
        <vt:lpwstr>Annex04</vt:lpwstr>
      </vt:variant>
      <vt:variant>
        <vt:i4>3866743</vt:i4>
      </vt:variant>
      <vt:variant>
        <vt:i4>90</vt:i4>
      </vt:variant>
      <vt:variant>
        <vt:i4>0</vt:i4>
      </vt:variant>
      <vt:variant>
        <vt:i4>5</vt:i4>
      </vt:variant>
      <vt:variant>
        <vt:lpwstr/>
      </vt:variant>
      <vt:variant>
        <vt:lpwstr>Annex04</vt:lpwstr>
      </vt:variant>
      <vt:variant>
        <vt:i4>3866743</vt:i4>
      </vt:variant>
      <vt:variant>
        <vt:i4>87</vt:i4>
      </vt:variant>
      <vt:variant>
        <vt:i4>0</vt:i4>
      </vt:variant>
      <vt:variant>
        <vt:i4>5</vt:i4>
      </vt:variant>
      <vt:variant>
        <vt:lpwstr/>
      </vt:variant>
      <vt:variant>
        <vt:lpwstr>Annex03</vt:lpwstr>
      </vt:variant>
      <vt:variant>
        <vt:i4>3866743</vt:i4>
      </vt:variant>
      <vt:variant>
        <vt:i4>84</vt:i4>
      </vt:variant>
      <vt:variant>
        <vt:i4>0</vt:i4>
      </vt:variant>
      <vt:variant>
        <vt:i4>5</vt:i4>
      </vt:variant>
      <vt:variant>
        <vt:lpwstr/>
      </vt:variant>
      <vt:variant>
        <vt:lpwstr>Annex01</vt:lpwstr>
      </vt:variant>
      <vt:variant>
        <vt:i4>7340130</vt:i4>
      </vt:variant>
      <vt:variant>
        <vt:i4>0</vt:i4>
      </vt:variant>
      <vt:variant>
        <vt:i4>0</vt:i4>
      </vt:variant>
      <vt:variant>
        <vt:i4>5</vt:i4>
      </vt:variant>
      <vt:variant>
        <vt:lpwstr>https://eur-lex.europa.eu/legal-content/CS/ALL/?uri=CELEX%3A32014R0269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2023-10-27T14:33:00Z</dcterms:created>
  <dcterms:modified xsi:type="dcterms:W3CDTF">2023-11-01T12:39:00Z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0x0101003025A67C7BD74E458C828811611AA8C2</vt:lpwstr>
  </property>
  <property fmtid="{D5CDD505-2E9C-101B-9397-08002B2CF9AE}" pid="3" name="Order">
    <vt:r8>9400</vt:r8>
  </property>
  <property fmtid="{D5CDD505-2E9C-101B-9397-08002B2CF9AE}" pid="4" name="MediaServiceImageTags">
    <vt:lpwstr/>
  </property>
</Properties>
</file>