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B807B" w14:textId="77777777" w:rsidR="00456EA1" w:rsidRPr="00DA5113" w:rsidRDefault="00456EA1" w:rsidP="008E7A3E">
      <w:pPr>
        <w:pStyle w:val="LFINadpid"/>
        <w:rPr>
          <w:color w:val="auto"/>
        </w:rPr>
      </w:pPr>
      <w:r w:rsidRPr="00DA5113">
        <w:rPr>
          <w:color w:val="auto"/>
        </w:rPr>
        <w:t>Darovací smlouva</w:t>
      </w:r>
    </w:p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946"/>
      </w:tblGrid>
      <w:tr w:rsidR="00DA5113" w:rsidRPr="00DA5113" w14:paraId="0CDC8B90" w14:textId="77777777" w:rsidTr="00DA5113">
        <w:tc>
          <w:tcPr>
            <w:tcW w:w="2268" w:type="dxa"/>
          </w:tcPr>
          <w:p w14:paraId="209CB711" w14:textId="77777777" w:rsidR="00456EA1" w:rsidRPr="00DA5113" w:rsidRDefault="00456EA1" w:rsidP="00E22592">
            <w:pPr>
              <w:spacing w:line="276" w:lineRule="auto"/>
              <w:jc w:val="left"/>
              <w:rPr>
                <w:rFonts w:ascii="Garamond" w:hAnsi="Garamond"/>
                <w:b/>
              </w:rPr>
            </w:pPr>
            <w:r w:rsidRPr="00DA5113">
              <w:rPr>
                <w:rFonts w:ascii="Garamond" w:hAnsi="Garamond"/>
                <w:b/>
              </w:rPr>
              <w:t>Název subjektu:</w:t>
            </w:r>
          </w:p>
        </w:tc>
        <w:tc>
          <w:tcPr>
            <w:tcW w:w="6946" w:type="dxa"/>
          </w:tcPr>
          <w:p w14:paraId="3727CC7C" w14:textId="77777777" w:rsidR="00456EA1" w:rsidRPr="00DA5113" w:rsidRDefault="00456EA1" w:rsidP="004D3035">
            <w:pPr>
              <w:spacing w:line="276" w:lineRule="auto"/>
              <w:ind w:left="-101"/>
              <w:jc w:val="left"/>
              <w:rPr>
                <w:rFonts w:ascii="Garamond" w:hAnsi="Garamond"/>
                <w:b/>
              </w:rPr>
            </w:pPr>
            <w:proofErr w:type="spellStart"/>
            <w:r w:rsidRPr="00DA5113">
              <w:rPr>
                <w:rFonts w:ascii="Garamond" w:hAnsi="Garamond"/>
                <w:b/>
              </w:rPr>
              <w:t>Purple</w:t>
            </w:r>
            <w:proofErr w:type="spellEnd"/>
            <w:r w:rsidRPr="00DA511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DA5113">
              <w:rPr>
                <w:rFonts w:ascii="Garamond" w:hAnsi="Garamond"/>
                <w:b/>
              </w:rPr>
              <w:t>Foundation</w:t>
            </w:r>
            <w:proofErr w:type="spellEnd"/>
            <w:r w:rsidRPr="00DA5113">
              <w:rPr>
                <w:rFonts w:ascii="Garamond" w:hAnsi="Garamond"/>
                <w:b/>
              </w:rPr>
              <w:t>, nadační fond</w:t>
            </w:r>
          </w:p>
        </w:tc>
      </w:tr>
      <w:tr w:rsidR="00DA5113" w:rsidRPr="00DA5113" w14:paraId="1DC51BDC" w14:textId="77777777" w:rsidTr="00DA5113">
        <w:tc>
          <w:tcPr>
            <w:tcW w:w="2268" w:type="dxa"/>
          </w:tcPr>
          <w:p w14:paraId="03E2D6FA" w14:textId="77777777" w:rsidR="00456EA1" w:rsidRPr="00DA5113" w:rsidRDefault="00456EA1" w:rsidP="00E22592">
            <w:pPr>
              <w:spacing w:line="276" w:lineRule="auto"/>
              <w:jc w:val="left"/>
              <w:rPr>
                <w:rFonts w:ascii="Garamond" w:hAnsi="Garamond"/>
              </w:rPr>
            </w:pPr>
            <w:r w:rsidRPr="00DA5113">
              <w:rPr>
                <w:rFonts w:ascii="Garamond" w:hAnsi="Garamond"/>
              </w:rPr>
              <w:t>IČO:</w:t>
            </w:r>
          </w:p>
        </w:tc>
        <w:tc>
          <w:tcPr>
            <w:tcW w:w="6946" w:type="dxa"/>
          </w:tcPr>
          <w:p w14:paraId="305DE91F" w14:textId="77777777" w:rsidR="00456EA1" w:rsidRPr="00DA5113" w:rsidRDefault="00456EA1" w:rsidP="004D3035">
            <w:pPr>
              <w:spacing w:line="276" w:lineRule="auto"/>
              <w:ind w:left="-101"/>
              <w:jc w:val="left"/>
              <w:rPr>
                <w:rFonts w:ascii="Garamond" w:hAnsi="Garamond"/>
              </w:rPr>
            </w:pPr>
            <w:r w:rsidRPr="00DA5113">
              <w:rPr>
                <w:rFonts w:ascii="Garamond" w:hAnsi="Garamond"/>
              </w:rPr>
              <w:t>073 16 917</w:t>
            </w:r>
          </w:p>
        </w:tc>
      </w:tr>
      <w:tr w:rsidR="00DA5113" w:rsidRPr="00DA5113" w14:paraId="7DDEC9CD" w14:textId="77777777" w:rsidTr="00DA5113">
        <w:tc>
          <w:tcPr>
            <w:tcW w:w="2268" w:type="dxa"/>
          </w:tcPr>
          <w:p w14:paraId="2DCA9958" w14:textId="77777777" w:rsidR="00456EA1" w:rsidRPr="00DA5113" w:rsidRDefault="00456EA1" w:rsidP="00E22592">
            <w:pPr>
              <w:spacing w:line="276" w:lineRule="auto"/>
              <w:jc w:val="left"/>
              <w:rPr>
                <w:rFonts w:ascii="Garamond" w:hAnsi="Garamond"/>
              </w:rPr>
            </w:pPr>
            <w:r w:rsidRPr="00DA5113">
              <w:rPr>
                <w:rFonts w:ascii="Garamond" w:hAnsi="Garamond"/>
              </w:rPr>
              <w:t>sídlo:</w:t>
            </w:r>
          </w:p>
        </w:tc>
        <w:tc>
          <w:tcPr>
            <w:tcW w:w="6946" w:type="dxa"/>
          </w:tcPr>
          <w:p w14:paraId="50699750" w14:textId="77777777" w:rsidR="00456EA1" w:rsidRPr="00DA5113" w:rsidRDefault="00456EA1" w:rsidP="004D3035">
            <w:pPr>
              <w:spacing w:line="276" w:lineRule="auto"/>
              <w:ind w:left="-101"/>
              <w:jc w:val="left"/>
              <w:rPr>
                <w:rFonts w:ascii="Garamond" w:hAnsi="Garamond"/>
              </w:rPr>
            </w:pPr>
            <w:r w:rsidRPr="00DA5113">
              <w:rPr>
                <w:rFonts w:ascii="Garamond" w:hAnsi="Garamond"/>
              </w:rPr>
              <w:t>Brno, Masarykova 409/26, 602 00</w:t>
            </w:r>
          </w:p>
        </w:tc>
      </w:tr>
      <w:tr w:rsidR="00DA5113" w:rsidRPr="00DA5113" w14:paraId="5802FDAA" w14:textId="77777777" w:rsidTr="00DA5113">
        <w:tc>
          <w:tcPr>
            <w:tcW w:w="2268" w:type="dxa"/>
          </w:tcPr>
          <w:p w14:paraId="66F0B355" w14:textId="77777777" w:rsidR="00456EA1" w:rsidRPr="00DA5113" w:rsidRDefault="00456EA1" w:rsidP="00E22592">
            <w:pPr>
              <w:spacing w:line="276" w:lineRule="auto"/>
              <w:jc w:val="left"/>
              <w:rPr>
                <w:rFonts w:ascii="Garamond" w:hAnsi="Garamond"/>
              </w:rPr>
            </w:pPr>
            <w:proofErr w:type="spellStart"/>
            <w:proofErr w:type="gramStart"/>
            <w:r w:rsidRPr="00DA5113">
              <w:rPr>
                <w:rFonts w:ascii="Garamond" w:hAnsi="Garamond"/>
              </w:rPr>
              <w:t>sp.zn</w:t>
            </w:r>
            <w:proofErr w:type="spellEnd"/>
            <w:r w:rsidRPr="00DA5113">
              <w:rPr>
                <w:rFonts w:ascii="Garamond" w:hAnsi="Garamond"/>
              </w:rPr>
              <w:t>.</w:t>
            </w:r>
            <w:proofErr w:type="gramEnd"/>
            <w:r w:rsidRPr="00DA5113">
              <w:rPr>
                <w:rFonts w:ascii="Garamond" w:hAnsi="Garamond"/>
              </w:rPr>
              <w:t>:</w:t>
            </w:r>
          </w:p>
        </w:tc>
        <w:tc>
          <w:tcPr>
            <w:tcW w:w="6946" w:type="dxa"/>
          </w:tcPr>
          <w:p w14:paraId="3B1CB971" w14:textId="77777777" w:rsidR="00456EA1" w:rsidRPr="00DA5113" w:rsidRDefault="00456EA1" w:rsidP="004D3035">
            <w:pPr>
              <w:spacing w:line="276" w:lineRule="auto"/>
              <w:ind w:left="-101"/>
              <w:jc w:val="left"/>
              <w:rPr>
                <w:rFonts w:ascii="Garamond" w:hAnsi="Garamond"/>
              </w:rPr>
            </w:pPr>
            <w:r w:rsidRPr="00DA5113">
              <w:rPr>
                <w:rFonts w:ascii="Garamond" w:hAnsi="Garamond"/>
              </w:rPr>
              <w:t>N 690 vedená u Krajského soudu v Brně</w:t>
            </w:r>
          </w:p>
        </w:tc>
      </w:tr>
      <w:tr w:rsidR="00DA5113" w:rsidRPr="00DA5113" w14:paraId="65521F6B" w14:textId="77777777" w:rsidTr="00DA5113">
        <w:tc>
          <w:tcPr>
            <w:tcW w:w="2268" w:type="dxa"/>
          </w:tcPr>
          <w:p w14:paraId="05CA45E4" w14:textId="77777777" w:rsidR="00456EA1" w:rsidRPr="00DA5113" w:rsidRDefault="00456EA1" w:rsidP="00E22592">
            <w:pPr>
              <w:spacing w:line="276" w:lineRule="auto"/>
              <w:jc w:val="left"/>
              <w:rPr>
                <w:rFonts w:ascii="Garamond" w:hAnsi="Garamond"/>
              </w:rPr>
            </w:pPr>
            <w:r w:rsidRPr="00DA5113">
              <w:rPr>
                <w:rFonts w:ascii="Garamond" w:hAnsi="Garamond"/>
              </w:rPr>
              <w:t>zastoupen:</w:t>
            </w:r>
          </w:p>
          <w:p w14:paraId="2659A85E" w14:textId="77777777" w:rsidR="00456EA1" w:rsidRPr="00DA5113" w:rsidRDefault="00456EA1" w:rsidP="00E22592">
            <w:pPr>
              <w:spacing w:line="276" w:lineRule="auto"/>
              <w:jc w:val="left"/>
              <w:rPr>
                <w:rFonts w:ascii="Garamond" w:hAnsi="Garamond"/>
              </w:rPr>
            </w:pPr>
            <w:r w:rsidRPr="00DA5113">
              <w:rPr>
                <w:rFonts w:ascii="Garamond" w:hAnsi="Garamond"/>
              </w:rPr>
              <w:t>číslo účtu:</w:t>
            </w:r>
          </w:p>
        </w:tc>
        <w:tc>
          <w:tcPr>
            <w:tcW w:w="6946" w:type="dxa"/>
          </w:tcPr>
          <w:p w14:paraId="589CD30C" w14:textId="1B4EF017" w:rsidR="00456EA1" w:rsidRPr="00DA5113" w:rsidRDefault="00DA5113" w:rsidP="004D3035">
            <w:pPr>
              <w:spacing w:line="276" w:lineRule="auto"/>
              <w:ind w:left="-101"/>
              <w:jc w:val="left"/>
              <w:rPr>
                <w:rFonts w:ascii="Garamond" w:hAnsi="Garamond"/>
              </w:rPr>
            </w:pPr>
            <w:proofErr w:type="spellStart"/>
            <w:r w:rsidRPr="00DA5113">
              <w:rPr>
                <w:rFonts w:ascii="Garamond" w:hAnsi="Garamond"/>
              </w:rPr>
              <w:t>xxxxxxxxxxxx</w:t>
            </w:r>
            <w:proofErr w:type="spellEnd"/>
          </w:p>
          <w:p w14:paraId="13595658" w14:textId="75FB7FC8" w:rsidR="00456EA1" w:rsidRPr="00DA5113" w:rsidRDefault="00DA5113" w:rsidP="00DA5113">
            <w:pPr>
              <w:spacing w:after="120" w:line="276" w:lineRule="auto"/>
              <w:ind w:left="-101"/>
              <w:jc w:val="left"/>
              <w:rPr>
                <w:rFonts w:ascii="Garamond" w:hAnsi="Garamond"/>
              </w:rPr>
            </w:pPr>
            <w:proofErr w:type="spellStart"/>
            <w:r w:rsidRPr="00DA5113">
              <w:rPr>
                <w:rFonts w:ascii="Garamond" w:hAnsi="Garamond"/>
              </w:rPr>
              <w:t>xxxxxxxxxxx</w:t>
            </w:r>
            <w:proofErr w:type="spellEnd"/>
          </w:p>
        </w:tc>
      </w:tr>
      <w:tr w:rsidR="00DA5113" w:rsidRPr="00DA5113" w14:paraId="05A79513" w14:textId="77777777" w:rsidTr="00DA5113">
        <w:tc>
          <w:tcPr>
            <w:tcW w:w="2268" w:type="dxa"/>
          </w:tcPr>
          <w:p w14:paraId="1A8C4795" w14:textId="77777777" w:rsidR="00456EA1" w:rsidRPr="00DA5113" w:rsidRDefault="00456EA1" w:rsidP="00E22592">
            <w:pPr>
              <w:spacing w:line="276" w:lineRule="auto"/>
              <w:jc w:val="left"/>
              <w:rPr>
                <w:rFonts w:ascii="Garamond" w:hAnsi="Garamond"/>
              </w:rPr>
            </w:pPr>
          </w:p>
          <w:p w14:paraId="12A2CE56" w14:textId="77777777" w:rsidR="00456EA1" w:rsidRPr="00DA5113" w:rsidRDefault="00456EA1" w:rsidP="00E22592">
            <w:pPr>
              <w:spacing w:line="276" w:lineRule="auto"/>
              <w:jc w:val="left"/>
              <w:rPr>
                <w:rFonts w:ascii="Garamond" w:hAnsi="Garamond"/>
              </w:rPr>
            </w:pPr>
          </w:p>
          <w:p w14:paraId="0AD27D5B" w14:textId="77777777" w:rsidR="00456EA1" w:rsidRPr="00DA5113" w:rsidRDefault="00456EA1" w:rsidP="00E22592">
            <w:pPr>
              <w:spacing w:line="276" w:lineRule="auto"/>
              <w:jc w:val="left"/>
              <w:rPr>
                <w:rFonts w:ascii="Garamond" w:hAnsi="Garamond"/>
              </w:rPr>
            </w:pPr>
            <w:r w:rsidRPr="00DA5113">
              <w:rPr>
                <w:rFonts w:ascii="Garamond" w:hAnsi="Garamond"/>
              </w:rPr>
              <w:t>a</w:t>
            </w:r>
          </w:p>
        </w:tc>
        <w:tc>
          <w:tcPr>
            <w:tcW w:w="6946" w:type="dxa"/>
          </w:tcPr>
          <w:p w14:paraId="481FC3CE" w14:textId="7A7C55DF" w:rsidR="00456EA1" w:rsidRPr="00DA5113" w:rsidRDefault="00456EA1" w:rsidP="004D3035">
            <w:pPr>
              <w:spacing w:after="120" w:line="276" w:lineRule="auto"/>
              <w:ind w:left="-101" w:right="-16"/>
              <w:jc w:val="left"/>
              <w:rPr>
                <w:rFonts w:ascii="Garamond" w:hAnsi="Garamond"/>
                <w:i/>
              </w:rPr>
            </w:pPr>
            <w:r w:rsidRPr="00DA5113">
              <w:rPr>
                <w:rFonts w:ascii="Garamond" w:hAnsi="Garamond"/>
                <w:i/>
              </w:rPr>
              <w:t>dále také jako “</w:t>
            </w:r>
            <w:r w:rsidR="00E95A01" w:rsidRPr="00DA5113">
              <w:rPr>
                <w:rFonts w:ascii="Garamond" w:hAnsi="Garamond"/>
                <w:b/>
                <w:bCs/>
                <w:i/>
              </w:rPr>
              <w:t xml:space="preserve"> Dárce</w:t>
            </w:r>
            <w:r w:rsidRPr="00DA5113">
              <w:rPr>
                <w:rFonts w:ascii="Garamond" w:hAnsi="Garamond"/>
                <w:i/>
              </w:rPr>
              <w:t>”</w:t>
            </w:r>
          </w:p>
        </w:tc>
      </w:tr>
      <w:tr w:rsidR="00DA5113" w:rsidRPr="00DA5113" w14:paraId="0A4BC882" w14:textId="77777777" w:rsidTr="00DA5113">
        <w:tc>
          <w:tcPr>
            <w:tcW w:w="2268" w:type="dxa"/>
          </w:tcPr>
          <w:p w14:paraId="05DA075A" w14:textId="77777777" w:rsidR="00456EA1" w:rsidRPr="00DA5113" w:rsidRDefault="00456EA1" w:rsidP="00E22592">
            <w:pPr>
              <w:spacing w:line="276" w:lineRule="auto"/>
              <w:rPr>
                <w:rFonts w:ascii="Garamond" w:hAnsi="Garamond"/>
                <w:b/>
              </w:rPr>
            </w:pPr>
          </w:p>
          <w:p w14:paraId="1257DCD6" w14:textId="1C15A7FB" w:rsidR="00456EA1" w:rsidRPr="00DA5113" w:rsidRDefault="00456EA1" w:rsidP="00E22592">
            <w:pPr>
              <w:spacing w:line="276" w:lineRule="auto"/>
              <w:rPr>
                <w:rFonts w:ascii="Garamond" w:hAnsi="Garamond"/>
                <w:b/>
              </w:rPr>
            </w:pPr>
            <w:r w:rsidRPr="00DA5113">
              <w:rPr>
                <w:rFonts w:ascii="Garamond" w:hAnsi="Garamond"/>
                <w:b/>
              </w:rPr>
              <w:t>Název subjektu:</w:t>
            </w:r>
          </w:p>
        </w:tc>
        <w:tc>
          <w:tcPr>
            <w:tcW w:w="6946" w:type="dxa"/>
          </w:tcPr>
          <w:p w14:paraId="1FC67083" w14:textId="3EE20272" w:rsidR="00456EA1" w:rsidRPr="00DA5113" w:rsidRDefault="00DA5113" w:rsidP="00DA5113">
            <w:pPr>
              <w:tabs>
                <w:tab w:val="left" w:pos="4695"/>
              </w:tabs>
              <w:spacing w:line="276" w:lineRule="auto"/>
              <w:ind w:left="-109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ab/>
            </w:r>
          </w:p>
          <w:p w14:paraId="4FBFC094" w14:textId="0A7CF6F7" w:rsidR="00456EA1" w:rsidRPr="00DA5113" w:rsidRDefault="002848E9" w:rsidP="00456EA1">
            <w:pPr>
              <w:spacing w:line="276" w:lineRule="auto"/>
              <w:ind w:left="-109"/>
              <w:rPr>
                <w:rFonts w:ascii="Garamond" w:hAnsi="Garamond"/>
                <w:b/>
                <w:bCs/>
              </w:rPr>
            </w:pPr>
            <w:r w:rsidRPr="00DA5113">
              <w:rPr>
                <w:rFonts w:ascii="Garamond" w:hAnsi="Garamond"/>
                <w:b/>
                <w:bCs/>
              </w:rPr>
              <w:t>Fakultní nemocnice Brno</w:t>
            </w:r>
          </w:p>
        </w:tc>
      </w:tr>
      <w:tr w:rsidR="00DA5113" w:rsidRPr="00DA5113" w14:paraId="2DEDFC10" w14:textId="77777777" w:rsidTr="00DA5113">
        <w:tc>
          <w:tcPr>
            <w:tcW w:w="2268" w:type="dxa"/>
          </w:tcPr>
          <w:p w14:paraId="46F74F1A" w14:textId="77777777" w:rsidR="00456EA1" w:rsidRPr="00DA5113" w:rsidRDefault="00456EA1" w:rsidP="00E22592">
            <w:pPr>
              <w:spacing w:line="276" w:lineRule="auto"/>
              <w:rPr>
                <w:rFonts w:ascii="Garamond" w:hAnsi="Garamond"/>
              </w:rPr>
            </w:pPr>
            <w:r w:rsidRPr="00DA5113">
              <w:rPr>
                <w:rFonts w:ascii="Garamond" w:hAnsi="Garamond"/>
              </w:rPr>
              <w:t>IČO:</w:t>
            </w:r>
          </w:p>
          <w:p w14:paraId="1857D56E" w14:textId="5E881041" w:rsidR="00A349F6" w:rsidRPr="00DA5113" w:rsidRDefault="00A349F6" w:rsidP="00E22592">
            <w:pPr>
              <w:spacing w:line="276" w:lineRule="auto"/>
              <w:rPr>
                <w:rFonts w:ascii="Garamond" w:hAnsi="Garamond"/>
              </w:rPr>
            </w:pPr>
            <w:r w:rsidRPr="00DA5113">
              <w:rPr>
                <w:rFonts w:ascii="Garamond" w:hAnsi="Garamond"/>
              </w:rPr>
              <w:t xml:space="preserve">DIČ: </w:t>
            </w:r>
          </w:p>
        </w:tc>
        <w:tc>
          <w:tcPr>
            <w:tcW w:w="6946" w:type="dxa"/>
          </w:tcPr>
          <w:p w14:paraId="5C2DE4BA" w14:textId="77777777" w:rsidR="00456EA1" w:rsidRPr="00DA5113" w:rsidRDefault="002848E9" w:rsidP="00456EA1">
            <w:pPr>
              <w:spacing w:line="276" w:lineRule="auto"/>
              <w:ind w:left="-109"/>
              <w:rPr>
                <w:rFonts w:ascii="Garamond" w:hAnsi="Garamond"/>
              </w:rPr>
            </w:pPr>
            <w:r w:rsidRPr="00DA5113">
              <w:rPr>
                <w:rFonts w:ascii="Garamond" w:hAnsi="Garamond"/>
              </w:rPr>
              <w:t>65269705</w:t>
            </w:r>
          </w:p>
          <w:p w14:paraId="7CA3AB42" w14:textId="40BCFFF5" w:rsidR="00A349F6" w:rsidRPr="00DA5113" w:rsidRDefault="00A349F6" w:rsidP="00456EA1">
            <w:pPr>
              <w:spacing w:line="276" w:lineRule="auto"/>
              <w:ind w:left="-109"/>
              <w:rPr>
                <w:rFonts w:ascii="Garamond" w:hAnsi="Garamond"/>
              </w:rPr>
            </w:pPr>
            <w:r w:rsidRPr="00DA5113">
              <w:rPr>
                <w:rFonts w:ascii="Garamond" w:hAnsi="Garamond"/>
              </w:rPr>
              <w:t>CZ65269705</w:t>
            </w:r>
          </w:p>
        </w:tc>
      </w:tr>
      <w:tr w:rsidR="00DA5113" w:rsidRPr="00DA5113" w14:paraId="3BE7783D" w14:textId="77777777" w:rsidTr="00DA5113">
        <w:tc>
          <w:tcPr>
            <w:tcW w:w="2268" w:type="dxa"/>
          </w:tcPr>
          <w:p w14:paraId="1DEBB9AC" w14:textId="77777777" w:rsidR="00456EA1" w:rsidRPr="00DA5113" w:rsidRDefault="00456EA1" w:rsidP="00E22592">
            <w:pPr>
              <w:spacing w:line="276" w:lineRule="auto"/>
              <w:rPr>
                <w:rFonts w:ascii="Garamond" w:hAnsi="Garamond"/>
              </w:rPr>
            </w:pPr>
            <w:r w:rsidRPr="00DA5113">
              <w:rPr>
                <w:rFonts w:ascii="Garamond" w:hAnsi="Garamond"/>
              </w:rPr>
              <w:t>sídlo:</w:t>
            </w:r>
          </w:p>
        </w:tc>
        <w:tc>
          <w:tcPr>
            <w:tcW w:w="6946" w:type="dxa"/>
          </w:tcPr>
          <w:p w14:paraId="773EB660" w14:textId="2EECC191" w:rsidR="00456EA1" w:rsidRPr="00DA5113" w:rsidRDefault="002848E9" w:rsidP="00456EA1">
            <w:pPr>
              <w:spacing w:line="276" w:lineRule="auto"/>
              <w:ind w:left="-109"/>
              <w:rPr>
                <w:rFonts w:ascii="Garamond" w:hAnsi="Garamond"/>
              </w:rPr>
            </w:pPr>
            <w:r w:rsidRPr="00DA5113">
              <w:rPr>
                <w:rFonts w:ascii="Garamond" w:hAnsi="Garamond"/>
              </w:rPr>
              <w:t>Jihlavská 340/20, 625 00 Brno</w:t>
            </w:r>
          </w:p>
        </w:tc>
      </w:tr>
      <w:tr w:rsidR="00DA5113" w:rsidRPr="00DA5113" w14:paraId="302DFDCB" w14:textId="77777777" w:rsidTr="00DA5113">
        <w:tc>
          <w:tcPr>
            <w:tcW w:w="2268" w:type="dxa"/>
          </w:tcPr>
          <w:p w14:paraId="2EECC6B0" w14:textId="77777777" w:rsidR="00456EA1" w:rsidRPr="00DA5113" w:rsidRDefault="00456EA1" w:rsidP="00E22592">
            <w:pPr>
              <w:spacing w:line="276" w:lineRule="auto"/>
              <w:rPr>
                <w:rFonts w:ascii="Garamond" w:hAnsi="Garamond"/>
              </w:rPr>
            </w:pPr>
            <w:r w:rsidRPr="00DA5113">
              <w:rPr>
                <w:rFonts w:ascii="Garamond" w:hAnsi="Garamond"/>
              </w:rPr>
              <w:t>zastoupen:</w:t>
            </w:r>
          </w:p>
          <w:p w14:paraId="4C8F24EE" w14:textId="77777777" w:rsidR="00456EA1" w:rsidRPr="00DA5113" w:rsidRDefault="00456EA1" w:rsidP="00E22592">
            <w:pPr>
              <w:spacing w:line="276" w:lineRule="auto"/>
              <w:rPr>
                <w:rFonts w:ascii="Garamond" w:hAnsi="Garamond"/>
              </w:rPr>
            </w:pPr>
            <w:r w:rsidRPr="00DA5113">
              <w:rPr>
                <w:rFonts w:ascii="Garamond" w:hAnsi="Garamond"/>
              </w:rPr>
              <w:t>číslo účtu:</w:t>
            </w:r>
          </w:p>
        </w:tc>
        <w:tc>
          <w:tcPr>
            <w:tcW w:w="6946" w:type="dxa"/>
          </w:tcPr>
          <w:p w14:paraId="3253C7AE" w14:textId="1A3B836A" w:rsidR="002848E9" w:rsidRPr="00DA5113" w:rsidRDefault="00692E74" w:rsidP="00456EA1">
            <w:pPr>
              <w:spacing w:line="276" w:lineRule="auto"/>
              <w:ind w:left="-109"/>
              <w:rPr>
                <w:rFonts w:ascii="Garamond" w:hAnsi="Garamond" w:cs="Arial"/>
                <w:shd w:val="clear" w:color="auto" w:fill="FFFFFF"/>
              </w:rPr>
            </w:pPr>
            <w:proofErr w:type="spellStart"/>
            <w:r>
              <w:rPr>
                <w:rFonts w:ascii="Garamond" w:hAnsi="Garamond" w:cs="Arial"/>
                <w:shd w:val="clear" w:color="auto" w:fill="FFFFFF"/>
              </w:rPr>
              <w:t>xxxxxxxxxxx</w:t>
            </w:r>
            <w:bookmarkStart w:id="0" w:name="_GoBack"/>
            <w:bookmarkEnd w:id="0"/>
            <w:proofErr w:type="spellEnd"/>
          </w:p>
          <w:p w14:paraId="259D9263" w14:textId="0F679A79" w:rsidR="00A17D25" w:rsidRPr="00DA5113" w:rsidRDefault="00DA5113" w:rsidP="00456EA1">
            <w:pPr>
              <w:spacing w:line="276" w:lineRule="auto"/>
              <w:ind w:left="-109"/>
              <w:rPr>
                <w:rFonts w:ascii="Garamond" w:hAnsi="Garamond"/>
              </w:rPr>
            </w:pPr>
            <w:proofErr w:type="spellStart"/>
            <w:r w:rsidRPr="00DA5113">
              <w:rPr>
                <w:rFonts w:ascii="Garamond" w:hAnsi="Garamond"/>
              </w:rPr>
              <w:t>xxxxxxxxxxx</w:t>
            </w:r>
            <w:proofErr w:type="spellEnd"/>
            <w:r w:rsidR="00A17D25" w:rsidRPr="00DA5113">
              <w:rPr>
                <w:rFonts w:ascii="Garamond" w:hAnsi="Garamond"/>
              </w:rPr>
              <w:t xml:space="preserve"> </w:t>
            </w:r>
          </w:p>
          <w:p w14:paraId="58772AE2" w14:textId="36625F80" w:rsidR="00A17D25" w:rsidRPr="00DA5113" w:rsidRDefault="00797EA9" w:rsidP="007126E2">
            <w:pPr>
              <w:spacing w:line="240" w:lineRule="auto"/>
              <w:ind w:left="-109"/>
              <w:rPr>
                <w:rFonts w:ascii="Garamond" w:hAnsi="Garamond"/>
              </w:rPr>
            </w:pPr>
            <w:r w:rsidRPr="00DA5113">
              <w:rPr>
                <w:rFonts w:ascii="Garamond" w:hAnsi="Garamond"/>
              </w:rPr>
              <w:t xml:space="preserve">Fakultní nemocnice Brno je státní příspěvková organizace zřízená rozhodnutím ministerstva zdravotnictví. Nemá zákonnou povinnost zápisu do obchodního rejstříku, je zapsaná do živnostenského rejstříku vedeného Živnostenským úřadem města Brna. </w:t>
            </w:r>
          </w:p>
          <w:p w14:paraId="42B4E124" w14:textId="2905A427" w:rsidR="00456EA1" w:rsidRPr="00DA5113" w:rsidRDefault="00456EA1" w:rsidP="00456EA1">
            <w:pPr>
              <w:spacing w:line="276" w:lineRule="auto"/>
              <w:ind w:left="-109"/>
              <w:rPr>
                <w:rFonts w:ascii="Garamond" w:hAnsi="Garamond"/>
              </w:rPr>
            </w:pPr>
            <w:r w:rsidRPr="00DA5113">
              <w:rPr>
                <w:rFonts w:ascii="Garamond" w:hAnsi="Garamond"/>
                <w:i/>
              </w:rPr>
              <w:t>dále také jako “</w:t>
            </w:r>
            <w:r w:rsidR="00E95A01" w:rsidRPr="00DA5113">
              <w:rPr>
                <w:rFonts w:ascii="Garamond" w:hAnsi="Garamond"/>
                <w:b/>
                <w:bCs/>
                <w:i/>
              </w:rPr>
              <w:t>Obdarovaný</w:t>
            </w:r>
            <w:r w:rsidRPr="00DA5113">
              <w:rPr>
                <w:rFonts w:ascii="Garamond" w:hAnsi="Garamond"/>
                <w:i/>
              </w:rPr>
              <w:t>”</w:t>
            </w:r>
          </w:p>
        </w:tc>
      </w:tr>
    </w:tbl>
    <w:p w14:paraId="6F6E14CF" w14:textId="77777777" w:rsidR="00456EA1" w:rsidRPr="00DA5113" w:rsidRDefault="00456EA1" w:rsidP="00456EA1">
      <w:pPr>
        <w:spacing w:line="276" w:lineRule="auto"/>
        <w:rPr>
          <w:rFonts w:ascii="Garamond" w:hAnsi="Garamond"/>
          <w:lang w:val="cs-CZ"/>
        </w:rPr>
      </w:pPr>
    </w:p>
    <w:p w14:paraId="6D212EA6" w14:textId="77777777" w:rsidR="00456EA1" w:rsidRPr="00DA5113" w:rsidRDefault="00456EA1" w:rsidP="00456EA1">
      <w:pPr>
        <w:spacing w:line="276" w:lineRule="auto"/>
        <w:jc w:val="center"/>
        <w:rPr>
          <w:rFonts w:ascii="Garamond" w:hAnsi="Garamond"/>
          <w:lang w:val="cs-CZ"/>
        </w:rPr>
      </w:pPr>
      <w:r w:rsidRPr="00DA5113">
        <w:rPr>
          <w:rFonts w:ascii="Garamond" w:hAnsi="Garamond"/>
          <w:lang w:val="cs-CZ"/>
        </w:rPr>
        <w:t>uzavírají níže uvedeného dne, měsíce a roku, podle ustanovení § 2055 a násl. zákona č. 89/2012 Sb., občanský zákoník, v platném znění, tuto</w:t>
      </w:r>
    </w:p>
    <w:p w14:paraId="2D079469" w14:textId="77777777" w:rsidR="00456EA1" w:rsidRPr="00DA5113" w:rsidRDefault="00456EA1" w:rsidP="00456EA1">
      <w:pPr>
        <w:spacing w:before="120" w:after="120" w:line="276" w:lineRule="auto"/>
        <w:jc w:val="center"/>
        <w:rPr>
          <w:rFonts w:ascii="Garamond" w:hAnsi="Garamond" w:cs="Times New Roman (Body CS)"/>
          <w:b/>
          <w:spacing w:val="20"/>
          <w:lang w:val="cs-CZ"/>
        </w:rPr>
      </w:pPr>
      <w:r w:rsidRPr="00DA5113">
        <w:rPr>
          <w:rFonts w:ascii="Garamond" w:hAnsi="Garamond" w:cs="Times New Roman (Body CS)"/>
          <w:b/>
          <w:spacing w:val="20"/>
          <w:lang w:val="cs-CZ"/>
        </w:rPr>
        <w:t>darovací smlouvu:</w:t>
      </w:r>
    </w:p>
    <w:p w14:paraId="16D54E99" w14:textId="77777777" w:rsidR="00456EA1" w:rsidRPr="00DA5113" w:rsidRDefault="00456EA1" w:rsidP="00456EA1">
      <w:pPr>
        <w:spacing w:after="60" w:line="276" w:lineRule="auto"/>
        <w:jc w:val="center"/>
        <w:rPr>
          <w:rFonts w:ascii="Garamond" w:hAnsi="Garamond"/>
          <w:b/>
          <w:lang w:val="cs-CZ"/>
        </w:rPr>
      </w:pPr>
      <w:r w:rsidRPr="00DA5113">
        <w:rPr>
          <w:rFonts w:ascii="Garamond" w:hAnsi="Garamond"/>
          <w:b/>
          <w:lang w:val="cs-CZ"/>
        </w:rPr>
        <w:t>Článek I.</w:t>
      </w:r>
    </w:p>
    <w:p w14:paraId="1034FDE1" w14:textId="5CC1E133" w:rsidR="00456EA1" w:rsidRPr="00DA5113" w:rsidRDefault="00456EA1" w:rsidP="00A30D22">
      <w:pPr>
        <w:pStyle w:val="Odstavecseseznamem"/>
        <w:numPr>
          <w:ilvl w:val="0"/>
          <w:numId w:val="3"/>
        </w:numPr>
        <w:spacing w:line="276" w:lineRule="auto"/>
        <w:ind w:left="426" w:hanging="348"/>
        <w:rPr>
          <w:rFonts w:ascii="Garamond" w:hAnsi="Garamond"/>
          <w:lang w:val="cs-CZ"/>
        </w:rPr>
      </w:pPr>
      <w:r w:rsidRPr="00DA5113">
        <w:rPr>
          <w:rFonts w:ascii="Garamond" w:hAnsi="Garamond"/>
          <w:lang w:val="cs-CZ"/>
        </w:rPr>
        <w:t xml:space="preserve">Dárce se tímto zavazuje poskytnout Obdarovanému finanční dar ve výši </w:t>
      </w:r>
      <w:r w:rsidR="002848E9" w:rsidRPr="00DA5113">
        <w:rPr>
          <w:rFonts w:ascii="Garamond" w:hAnsi="Garamond"/>
          <w:lang w:val="cs-CZ"/>
        </w:rPr>
        <w:t>6</w:t>
      </w:r>
      <w:r w:rsidR="006F4953" w:rsidRPr="00DA5113">
        <w:rPr>
          <w:rFonts w:ascii="Garamond" w:hAnsi="Garamond"/>
          <w:lang w:val="cs-CZ"/>
        </w:rPr>
        <w:t>5</w:t>
      </w:r>
      <w:r w:rsidR="002848E9" w:rsidRPr="00DA5113">
        <w:rPr>
          <w:rFonts w:ascii="Garamond" w:hAnsi="Garamond"/>
          <w:lang w:val="cs-CZ"/>
        </w:rPr>
        <w:t>0 250</w:t>
      </w:r>
      <w:r w:rsidRPr="00DA5113">
        <w:rPr>
          <w:rFonts w:ascii="Garamond" w:hAnsi="Garamond"/>
          <w:lang w:val="cs-CZ"/>
        </w:rPr>
        <w:t xml:space="preserve">,- Kč (slovy: </w:t>
      </w:r>
      <w:r w:rsidR="002848E9" w:rsidRPr="00DA5113">
        <w:rPr>
          <w:rFonts w:ascii="Garamond" w:hAnsi="Garamond"/>
          <w:lang w:val="cs-CZ"/>
        </w:rPr>
        <w:t xml:space="preserve">šest set </w:t>
      </w:r>
      <w:r w:rsidR="006F4953" w:rsidRPr="00DA5113">
        <w:rPr>
          <w:rFonts w:ascii="Garamond" w:hAnsi="Garamond"/>
          <w:lang w:val="cs-CZ"/>
        </w:rPr>
        <w:t>padesát</w:t>
      </w:r>
      <w:r w:rsidR="002848E9" w:rsidRPr="00DA5113">
        <w:rPr>
          <w:rFonts w:ascii="Garamond" w:hAnsi="Garamond"/>
          <w:lang w:val="cs-CZ"/>
        </w:rPr>
        <w:t xml:space="preserve"> </w:t>
      </w:r>
      <w:r w:rsidRPr="00DA5113">
        <w:rPr>
          <w:rFonts w:ascii="Garamond" w:hAnsi="Garamond"/>
          <w:lang w:val="cs-CZ"/>
        </w:rPr>
        <w:t xml:space="preserve">tisíc </w:t>
      </w:r>
      <w:r w:rsidR="002848E9" w:rsidRPr="00DA5113">
        <w:rPr>
          <w:rFonts w:ascii="Garamond" w:hAnsi="Garamond"/>
          <w:lang w:val="cs-CZ"/>
        </w:rPr>
        <w:t xml:space="preserve">dvě stě padesát </w:t>
      </w:r>
      <w:r w:rsidRPr="00DA5113">
        <w:rPr>
          <w:rFonts w:ascii="Garamond" w:hAnsi="Garamond"/>
          <w:lang w:val="cs-CZ"/>
        </w:rPr>
        <w:t>korun českých</w:t>
      </w:r>
      <w:r w:rsidR="00BB6EC3" w:rsidRPr="00DA5113">
        <w:rPr>
          <w:rFonts w:ascii="Garamond" w:hAnsi="Garamond"/>
          <w:lang w:val="cs-CZ"/>
        </w:rPr>
        <w:t xml:space="preserve">; </w:t>
      </w:r>
      <w:r w:rsidRPr="00DA5113">
        <w:rPr>
          <w:rFonts w:ascii="Garamond" w:hAnsi="Garamond"/>
          <w:lang w:val="cs-CZ"/>
        </w:rPr>
        <w:t>dále jen „</w:t>
      </w:r>
      <w:r w:rsidRPr="00DA5113">
        <w:rPr>
          <w:rFonts w:ascii="Garamond" w:hAnsi="Garamond"/>
          <w:b/>
          <w:bCs/>
          <w:lang w:val="cs-CZ"/>
        </w:rPr>
        <w:t>Dar</w:t>
      </w:r>
      <w:r w:rsidRPr="00DA5113">
        <w:rPr>
          <w:rFonts w:ascii="Garamond" w:hAnsi="Garamond"/>
          <w:lang w:val="cs-CZ"/>
        </w:rPr>
        <w:t>“).</w:t>
      </w:r>
    </w:p>
    <w:p w14:paraId="31386819" w14:textId="2772C42F" w:rsidR="0024472D" w:rsidRPr="00DA5113" w:rsidRDefault="0024472D" w:rsidP="00A30D22">
      <w:pPr>
        <w:pStyle w:val="Odstavecseseznamem"/>
        <w:numPr>
          <w:ilvl w:val="0"/>
          <w:numId w:val="3"/>
        </w:numPr>
        <w:spacing w:line="276" w:lineRule="auto"/>
        <w:ind w:left="426" w:hanging="348"/>
        <w:rPr>
          <w:rFonts w:ascii="Garamond" w:hAnsi="Garamond"/>
          <w:lang w:val="cs-CZ"/>
        </w:rPr>
      </w:pPr>
      <w:r w:rsidRPr="00DA5113">
        <w:rPr>
          <w:rFonts w:ascii="Garamond" w:hAnsi="Garamond" w:cstheme="minorHAnsi"/>
          <w:lang w:val="cs-CZ"/>
        </w:rPr>
        <w:t xml:space="preserve">Účelem finančního daru je pořízení nového panoramatického zubního RTG přístroje </w:t>
      </w:r>
      <w:proofErr w:type="spellStart"/>
      <w:r w:rsidRPr="00DA5113">
        <w:rPr>
          <w:rFonts w:ascii="Garamond" w:hAnsi="Garamond" w:cstheme="minorHAnsi"/>
          <w:lang w:val="cs-CZ"/>
        </w:rPr>
        <w:t>Planmeca</w:t>
      </w:r>
      <w:proofErr w:type="spellEnd"/>
      <w:r w:rsidRPr="00DA5113">
        <w:rPr>
          <w:rFonts w:ascii="Garamond" w:hAnsi="Garamond" w:cstheme="minorHAnsi"/>
          <w:lang w:val="cs-CZ"/>
        </w:rPr>
        <w:t xml:space="preserve"> </w:t>
      </w:r>
      <w:proofErr w:type="spellStart"/>
      <w:r w:rsidRPr="00DA5113">
        <w:rPr>
          <w:rFonts w:ascii="Garamond" w:hAnsi="Garamond" w:cstheme="minorHAnsi"/>
          <w:lang w:val="cs-CZ"/>
        </w:rPr>
        <w:t>ProMax</w:t>
      </w:r>
      <w:proofErr w:type="spellEnd"/>
      <w:r w:rsidRPr="00DA5113">
        <w:rPr>
          <w:rFonts w:ascii="Garamond" w:hAnsi="Garamond" w:cstheme="minorHAnsi"/>
          <w:lang w:val="cs-CZ"/>
        </w:rPr>
        <w:t xml:space="preserve">® 2D S3 pro Dětskou nemocnici v Brně, která je součástí Fakultní nemocnice Brno. </w:t>
      </w:r>
      <w:proofErr w:type="spellStart"/>
      <w:r w:rsidRPr="00DA5113">
        <w:rPr>
          <w:rFonts w:ascii="Garamond" w:hAnsi="Garamond" w:cstheme="minorHAnsi"/>
          <w:lang w:val="cs-CZ"/>
        </w:rPr>
        <w:t>Planmeca</w:t>
      </w:r>
      <w:proofErr w:type="spellEnd"/>
      <w:r w:rsidRPr="00DA5113">
        <w:rPr>
          <w:rFonts w:ascii="Garamond" w:hAnsi="Garamond" w:cstheme="minorHAnsi"/>
          <w:lang w:val="cs-CZ"/>
        </w:rPr>
        <w:t xml:space="preserve"> </w:t>
      </w:r>
      <w:proofErr w:type="spellStart"/>
      <w:r w:rsidRPr="00DA5113">
        <w:rPr>
          <w:rFonts w:ascii="Garamond" w:hAnsi="Garamond" w:cstheme="minorHAnsi"/>
          <w:lang w:val="cs-CZ"/>
        </w:rPr>
        <w:t>ProMax</w:t>
      </w:r>
      <w:proofErr w:type="spellEnd"/>
      <w:r w:rsidRPr="00DA5113">
        <w:rPr>
          <w:rFonts w:ascii="Garamond" w:hAnsi="Garamond" w:cstheme="minorHAnsi"/>
          <w:lang w:val="cs-CZ"/>
        </w:rPr>
        <w:t xml:space="preserve">® je komplexní </w:t>
      </w:r>
      <w:proofErr w:type="spellStart"/>
      <w:r w:rsidRPr="00DA5113">
        <w:rPr>
          <w:rFonts w:ascii="Garamond" w:hAnsi="Garamond" w:cstheme="minorHAnsi"/>
          <w:lang w:val="cs-CZ"/>
        </w:rPr>
        <w:t>maxilofaciální</w:t>
      </w:r>
      <w:proofErr w:type="spellEnd"/>
      <w:r w:rsidRPr="00DA5113">
        <w:rPr>
          <w:rFonts w:ascii="Garamond" w:hAnsi="Garamond" w:cstheme="minorHAnsi"/>
          <w:lang w:val="cs-CZ"/>
        </w:rPr>
        <w:t xml:space="preserve"> snímkovací systém. Jeho konstrukce a princip činnosti vycházejí z nejnovějších vědeckých výzkumů a technologických inovací a splňují nejnáročnější požadavky moderní radiologie. Přístroj </w:t>
      </w:r>
      <w:proofErr w:type="spellStart"/>
      <w:r w:rsidRPr="00DA5113">
        <w:rPr>
          <w:rFonts w:ascii="Garamond" w:hAnsi="Garamond" w:cstheme="minorHAnsi"/>
          <w:lang w:val="cs-CZ"/>
        </w:rPr>
        <w:t>Planmeca</w:t>
      </w:r>
      <w:proofErr w:type="spellEnd"/>
      <w:r w:rsidRPr="00DA5113">
        <w:rPr>
          <w:rFonts w:ascii="Garamond" w:hAnsi="Garamond" w:cstheme="minorHAnsi"/>
          <w:lang w:val="cs-CZ"/>
        </w:rPr>
        <w:t xml:space="preserve"> </w:t>
      </w:r>
      <w:proofErr w:type="spellStart"/>
      <w:r w:rsidRPr="00DA5113">
        <w:rPr>
          <w:rFonts w:ascii="Garamond" w:hAnsi="Garamond" w:cstheme="minorHAnsi"/>
          <w:lang w:val="cs-CZ"/>
        </w:rPr>
        <w:t>ProMax</w:t>
      </w:r>
      <w:proofErr w:type="spellEnd"/>
      <w:r w:rsidRPr="00DA5113">
        <w:rPr>
          <w:rFonts w:ascii="Garamond" w:hAnsi="Garamond" w:cstheme="minorHAnsi"/>
          <w:lang w:val="cs-CZ"/>
        </w:rPr>
        <w:t xml:space="preserve">® 2D S3 se třemi klouby (technologie SCARA3) vyhoví jakýmkoliv potřebám v oblasti snímkování, je vybaven těmito expozičními programy: panoramatický, pravá </w:t>
      </w:r>
      <w:proofErr w:type="spellStart"/>
      <w:r w:rsidRPr="00DA5113">
        <w:rPr>
          <w:rFonts w:ascii="Garamond" w:hAnsi="Garamond" w:cstheme="minorHAnsi"/>
          <w:lang w:val="cs-CZ"/>
        </w:rPr>
        <w:t>extraorální</w:t>
      </w:r>
      <w:proofErr w:type="spellEnd"/>
      <w:r w:rsidRPr="00DA5113">
        <w:rPr>
          <w:rFonts w:ascii="Garamond" w:hAnsi="Garamond" w:cstheme="minorHAnsi"/>
          <w:lang w:val="cs-CZ"/>
        </w:rPr>
        <w:t xml:space="preserve"> bite-</w:t>
      </w:r>
      <w:proofErr w:type="spellStart"/>
      <w:r w:rsidRPr="00DA5113">
        <w:rPr>
          <w:rFonts w:ascii="Garamond" w:hAnsi="Garamond" w:cstheme="minorHAnsi"/>
          <w:lang w:val="cs-CZ"/>
        </w:rPr>
        <w:t>wing</w:t>
      </w:r>
      <w:proofErr w:type="spellEnd"/>
      <w:r w:rsidRPr="00DA5113">
        <w:rPr>
          <w:rFonts w:ascii="Garamond" w:hAnsi="Garamond" w:cstheme="minorHAnsi"/>
          <w:lang w:val="cs-CZ"/>
        </w:rPr>
        <w:t xml:space="preserve"> projekce, TMJ, sinus a 2D tomografie.</w:t>
      </w:r>
    </w:p>
    <w:p w14:paraId="5BFC605A" w14:textId="724DE433" w:rsidR="00456EA1" w:rsidRPr="00DA5113" w:rsidRDefault="00456EA1" w:rsidP="00A30D22">
      <w:pPr>
        <w:pStyle w:val="Odstavecseseznamem"/>
        <w:numPr>
          <w:ilvl w:val="0"/>
          <w:numId w:val="3"/>
        </w:numPr>
        <w:spacing w:line="276" w:lineRule="auto"/>
        <w:ind w:left="426" w:hanging="348"/>
        <w:rPr>
          <w:rFonts w:ascii="Garamond" w:hAnsi="Garamond"/>
          <w:lang w:val="cs-CZ"/>
        </w:rPr>
      </w:pPr>
      <w:r w:rsidRPr="00DA5113">
        <w:rPr>
          <w:rFonts w:ascii="Garamond" w:hAnsi="Garamond"/>
          <w:lang w:val="cs-CZ"/>
        </w:rPr>
        <w:t>Obdarovaný tímto výslovně shora specifikovaný Dar přijímá</w:t>
      </w:r>
      <w:r w:rsidR="00E95A01" w:rsidRPr="00DA5113">
        <w:rPr>
          <w:rFonts w:ascii="Garamond" w:hAnsi="Garamond"/>
          <w:lang w:val="cs-CZ"/>
        </w:rPr>
        <w:t xml:space="preserve"> a zavazuje se jej použít</w:t>
      </w:r>
      <w:r w:rsidR="00A30D22" w:rsidRPr="00DA5113">
        <w:rPr>
          <w:rFonts w:ascii="Garamond" w:hAnsi="Garamond"/>
          <w:lang w:val="cs-CZ"/>
        </w:rPr>
        <w:t xml:space="preserve"> pouze</w:t>
      </w:r>
      <w:r w:rsidR="00E95A01" w:rsidRPr="00DA5113">
        <w:rPr>
          <w:rFonts w:ascii="Garamond" w:hAnsi="Garamond"/>
          <w:lang w:val="cs-CZ"/>
        </w:rPr>
        <w:t xml:space="preserve"> ke sjednanému účelu</w:t>
      </w:r>
      <w:r w:rsidRPr="00DA5113">
        <w:rPr>
          <w:rFonts w:ascii="Garamond" w:hAnsi="Garamond"/>
          <w:lang w:val="cs-CZ"/>
        </w:rPr>
        <w:t>.</w:t>
      </w:r>
    </w:p>
    <w:p w14:paraId="7C093EB3" w14:textId="77777777" w:rsidR="00456EA1" w:rsidRPr="00DA5113" w:rsidRDefault="00456EA1" w:rsidP="00456EA1">
      <w:pPr>
        <w:spacing w:before="120" w:after="60" w:line="276" w:lineRule="auto"/>
        <w:jc w:val="center"/>
        <w:rPr>
          <w:rFonts w:ascii="Garamond" w:hAnsi="Garamond"/>
          <w:b/>
          <w:lang w:val="cs-CZ"/>
        </w:rPr>
      </w:pPr>
      <w:r w:rsidRPr="00DA5113">
        <w:rPr>
          <w:rFonts w:ascii="Garamond" w:hAnsi="Garamond"/>
          <w:b/>
          <w:lang w:val="cs-CZ"/>
        </w:rPr>
        <w:t>Článek II.</w:t>
      </w:r>
    </w:p>
    <w:p w14:paraId="09B74959" w14:textId="08FEE92F" w:rsidR="00456EA1" w:rsidRPr="00DA5113" w:rsidRDefault="00456EA1" w:rsidP="00A30D22">
      <w:pPr>
        <w:pStyle w:val="Odstavecseseznamem"/>
        <w:numPr>
          <w:ilvl w:val="0"/>
          <w:numId w:val="4"/>
        </w:numPr>
        <w:spacing w:line="276" w:lineRule="auto"/>
        <w:ind w:left="426" w:hanging="348"/>
        <w:rPr>
          <w:rFonts w:ascii="Garamond" w:hAnsi="Garamond"/>
          <w:lang w:val="cs-CZ"/>
        </w:rPr>
      </w:pPr>
      <w:r w:rsidRPr="00DA5113">
        <w:rPr>
          <w:rFonts w:ascii="Garamond" w:hAnsi="Garamond"/>
          <w:lang w:val="cs-CZ"/>
        </w:rPr>
        <w:t xml:space="preserve">Darovaná částka bude Dárcem poukázána do </w:t>
      </w:r>
      <w:r w:rsidR="00E95A01" w:rsidRPr="00DA5113">
        <w:rPr>
          <w:rFonts w:ascii="Garamond" w:hAnsi="Garamond"/>
          <w:lang w:val="cs-CZ"/>
        </w:rPr>
        <w:t>14</w:t>
      </w:r>
      <w:r w:rsidRPr="00DA5113">
        <w:rPr>
          <w:rFonts w:ascii="Garamond" w:hAnsi="Garamond"/>
          <w:lang w:val="cs-CZ"/>
        </w:rPr>
        <w:t xml:space="preserve"> dnů od podpisu darovací smlouvy formou převodu na účet Obdarovaného, který je uveden v záhlaví této smlouvy. Jako variabilní symbol bude uvedeno číslo této smlouvy. </w:t>
      </w:r>
    </w:p>
    <w:p w14:paraId="0572B912" w14:textId="338CFFBA" w:rsidR="00A30D22" w:rsidRPr="00DA5113" w:rsidRDefault="00456EA1" w:rsidP="00A30D22">
      <w:pPr>
        <w:spacing w:before="120" w:after="60" w:line="276" w:lineRule="auto"/>
        <w:jc w:val="center"/>
        <w:rPr>
          <w:rFonts w:ascii="Garamond" w:hAnsi="Garamond"/>
          <w:b/>
          <w:lang w:val="cs-CZ"/>
        </w:rPr>
      </w:pPr>
      <w:r w:rsidRPr="00DA5113">
        <w:rPr>
          <w:rFonts w:ascii="Garamond" w:hAnsi="Garamond"/>
          <w:b/>
          <w:lang w:val="cs-CZ"/>
        </w:rPr>
        <w:lastRenderedPageBreak/>
        <w:t>Článek III.</w:t>
      </w:r>
    </w:p>
    <w:p w14:paraId="1D32946C" w14:textId="77777777" w:rsidR="00A30D22" w:rsidRPr="00DA5113" w:rsidRDefault="00A30D22" w:rsidP="00A30D22">
      <w:pPr>
        <w:pStyle w:val="Odstavecseseznamem"/>
        <w:numPr>
          <w:ilvl w:val="0"/>
          <w:numId w:val="5"/>
        </w:numPr>
        <w:spacing w:line="276" w:lineRule="auto"/>
        <w:ind w:left="426"/>
        <w:rPr>
          <w:rFonts w:ascii="Garamond" w:hAnsi="Garamond"/>
          <w:lang w:val="cs-CZ"/>
        </w:rPr>
      </w:pPr>
      <w:r w:rsidRPr="00DA5113">
        <w:rPr>
          <w:rFonts w:ascii="Garamond" w:hAnsi="Garamond"/>
          <w:lang w:val="cs-CZ"/>
        </w:rPr>
        <w:t>Dárce má právo žádat Obdarovaného o předložení příslušných dokladů osvědčujících užití Daru.</w:t>
      </w:r>
    </w:p>
    <w:p w14:paraId="72881BAF" w14:textId="77777777" w:rsidR="006E449A" w:rsidRPr="00DA5113" w:rsidRDefault="00A30D22" w:rsidP="006E449A">
      <w:pPr>
        <w:pStyle w:val="Odstavecseseznamem"/>
        <w:numPr>
          <w:ilvl w:val="0"/>
          <w:numId w:val="5"/>
        </w:numPr>
        <w:spacing w:line="276" w:lineRule="auto"/>
        <w:ind w:left="426"/>
        <w:rPr>
          <w:rFonts w:ascii="Garamond" w:hAnsi="Garamond"/>
          <w:lang w:val="cs-CZ"/>
        </w:rPr>
      </w:pPr>
      <w:r w:rsidRPr="00DA5113">
        <w:rPr>
          <w:rFonts w:ascii="Garamond" w:hAnsi="Garamond"/>
          <w:lang w:val="cs-CZ"/>
        </w:rPr>
        <w:t xml:space="preserve">Po obdržení výše uvedené částky vystaví Obdarovaný Dárci potvrzení o poskytnutí daru, které bude </w:t>
      </w:r>
      <w:r w:rsidR="00FD2BF3" w:rsidRPr="00DA5113">
        <w:rPr>
          <w:rFonts w:ascii="Garamond" w:hAnsi="Garamond"/>
          <w:lang w:val="cs-CZ"/>
        </w:rPr>
        <w:t xml:space="preserve">Dárci </w:t>
      </w:r>
      <w:r w:rsidRPr="00DA5113">
        <w:rPr>
          <w:rFonts w:ascii="Garamond" w:hAnsi="Garamond"/>
          <w:lang w:val="cs-CZ"/>
        </w:rPr>
        <w:t>zasláno do 10 dnů ode dne připsání částky na účet Obdarovaného</w:t>
      </w:r>
      <w:r w:rsidR="00CF06DC" w:rsidRPr="00DA5113">
        <w:rPr>
          <w:rFonts w:ascii="Garamond" w:hAnsi="Garamond"/>
          <w:lang w:val="cs-CZ"/>
        </w:rPr>
        <w:t>.</w:t>
      </w:r>
    </w:p>
    <w:p w14:paraId="72C9D0A2" w14:textId="5E836A0B" w:rsidR="00A30D22" w:rsidRPr="00DA5113" w:rsidRDefault="00A30D22" w:rsidP="006E449A">
      <w:pPr>
        <w:pStyle w:val="Odstavecseseznamem"/>
        <w:numPr>
          <w:ilvl w:val="0"/>
          <w:numId w:val="5"/>
        </w:numPr>
        <w:spacing w:line="276" w:lineRule="auto"/>
        <w:ind w:left="426"/>
        <w:rPr>
          <w:rFonts w:ascii="Garamond" w:hAnsi="Garamond"/>
          <w:lang w:val="cs-CZ"/>
        </w:rPr>
      </w:pPr>
      <w:r w:rsidRPr="00DA5113">
        <w:rPr>
          <w:rFonts w:ascii="Garamond" w:hAnsi="Garamond"/>
          <w:lang w:val="cs-CZ"/>
        </w:rPr>
        <w:t>O jakékoliv změně, která by měla nebo mohla mít za následek zrušení této smlouvy, a to z důvodu nemožnosti naplnění účelu Smlouvy, jsou smluvní strany povinny se navzájem písemně informovat, a to bezprostředně poté co taková relevantní skutečnost, respektive změna</w:t>
      </w:r>
      <w:r w:rsidR="00323C49" w:rsidRPr="00DA5113">
        <w:rPr>
          <w:rFonts w:ascii="Garamond" w:hAnsi="Garamond"/>
          <w:lang w:val="cs-CZ"/>
        </w:rPr>
        <w:t>,</w:t>
      </w:r>
      <w:r w:rsidRPr="00DA5113">
        <w:rPr>
          <w:rFonts w:ascii="Garamond" w:hAnsi="Garamond"/>
          <w:lang w:val="cs-CZ"/>
        </w:rPr>
        <w:t xml:space="preserve"> nastala.</w:t>
      </w:r>
    </w:p>
    <w:p w14:paraId="4355D0D6" w14:textId="77777777" w:rsidR="00A30D22" w:rsidRPr="00DA5113" w:rsidRDefault="00A30D22" w:rsidP="00A30D22">
      <w:pPr>
        <w:pStyle w:val="Odstavecseseznamem"/>
        <w:numPr>
          <w:ilvl w:val="0"/>
          <w:numId w:val="5"/>
        </w:numPr>
        <w:spacing w:line="276" w:lineRule="auto"/>
        <w:ind w:left="426"/>
        <w:rPr>
          <w:rFonts w:ascii="Garamond" w:hAnsi="Garamond"/>
          <w:lang w:val="cs-CZ"/>
        </w:rPr>
      </w:pPr>
      <w:r w:rsidRPr="00DA5113">
        <w:rPr>
          <w:rFonts w:ascii="Garamond" w:hAnsi="Garamond"/>
          <w:lang w:val="cs-CZ"/>
        </w:rPr>
        <w:t xml:space="preserve">Obdarovaný se dále zavazuje: </w:t>
      </w:r>
    </w:p>
    <w:p w14:paraId="13B7F054" w14:textId="35F7E307" w:rsidR="00A30D22" w:rsidRPr="00DA5113" w:rsidRDefault="00A30D22" w:rsidP="00A30D22">
      <w:pPr>
        <w:pStyle w:val="Odstavecseseznamem"/>
        <w:numPr>
          <w:ilvl w:val="0"/>
          <w:numId w:val="11"/>
        </w:numPr>
        <w:spacing w:line="276" w:lineRule="auto"/>
        <w:rPr>
          <w:rFonts w:ascii="Garamond" w:hAnsi="Garamond"/>
          <w:lang w:val="cs-CZ"/>
        </w:rPr>
      </w:pPr>
      <w:r w:rsidRPr="00DA5113">
        <w:rPr>
          <w:rFonts w:ascii="Garamond" w:hAnsi="Garamond"/>
          <w:lang w:val="cs-CZ"/>
        </w:rPr>
        <w:t xml:space="preserve">poskytnout Dárci na vyžádání písemně podrobné informace ohledně </w:t>
      </w:r>
      <w:r w:rsidR="00323C49" w:rsidRPr="00DA5113">
        <w:rPr>
          <w:rFonts w:ascii="Garamond" w:hAnsi="Garamond"/>
          <w:lang w:val="cs-CZ"/>
        </w:rPr>
        <w:t>použití</w:t>
      </w:r>
      <w:r w:rsidRPr="00DA5113">
        <w:rPr>
          <w:rFonts w:ascii="Garamond" w:hAnsi="Garamond"/>
          <w:lang w:val="cs-CZ"/>
        </w:rPr>
        <w:t xml:space="preserve"> Daru,</w:t>
      </w:r>
    </w:p>
    <w:p w14:paraId="77984863" w14:textId="360A2E60" w:rsidR="00956C64" w:rsidRPr="00DA5113" w:rsidRDefault="00A30D22" w:rsidP="00956C64">
      <w:pPr>
        <w:pStyle w:val="Odstavecseseznamem"/>
        <w:numPr>
          <w:ilvl w:val="0"/>
          <w:numId w:val="11"/>
        </w:numPr>
        <w:spacing w:line="276" w:lineRule="auto"/>
        <w:rPr>
          <w:rFonts w:ascii="Garamond" w:hAnsi="Garamond"/>
          <w:lang w:val="cs-CZ"/>
        </w:rPr>
      </w:pPr>
      <w:r w:rsidRPr="00DA5113">
        <w:rPr>
          <w:rFonts w:ascii="Garamond" w:hAnsi="Garamond"/>
          <w:lang w:val="cs-CZ"/>
        </w:rPr>
        <w:t xml:space="preserve">poskytnout přiměřenou součinnost pro prezentaci Daru a </w:t>
      </w:r>
      <w:r w:rsidR="003F7D36" w:rsidRPr="00DA5113">
        <w:rPr>
          <w:rFonts w:ascii="Garamond" w:hAnsi="Garamond"/>
          <w:lang w:val="cs-CZ"/>
        </w:rPr>
        <w:t xml:space="preserve">osoby </w:t>
      </w:r>
      <w:r w:rsidRPr="00DA5113">
        <w:rPr>
          <w:rFonts w:ascii="Garamond" w:hAnsi="Garamond"/>
          <w:lang w:val="cs-CZ"/>
        </w:rPr>
        <w:t xml:space="preserve">Obdarovaného v tištěných materiálech Dárce, na </w:t>
      </w:r>
      <w:r w:rsidR="00956C64" w:rsidRPr="00DA5113">
        <w:rPr>
          <w:rFonts w:ascii="Garamond" w:hAnsi="Garamond"/>
          <w:lang w:val="cs-CZ"/>
        </w:rPr>
        <w:t xml:space="preserve">jeho </w:t>
      </w:r>
      <w:r w:rsidRPr="00DA5113">
        <w:rPr>
          <w:rFonts w:ascii="Garamond" w:hAnsi="Garamond"/>
          <w:lang w:val="cs-CZ"/>
        </w:rPr>
        <w:t xml:space="preserve">sociálních sítích </w:t>
      </w:r>
      <w:r w:rsidR="00956C64" w:rsidRPr="00DA5113">
        <w:rPr>
          <w:rFonts w:ascii="Garamond" w:hAnsi="Garamond"/>
          <w:lang w:val="cs-CZ"/>
        </w:rPr>
        <w:t>a</w:t>
      </w:r>
      <w:r w:rsidRPr="00DA5113">
        <w:rPr>
          <w:rFonts w:ascii="Garamond" w:hAnsi="Garamond"/>
          <w:lang w:val="cs-CZ"/>
        </w:rPr>
        <w:t xml:space="preserve"> webových stránkách</w:t>
      </w:r>
      <w:r w:rsidR="00956C64" w:rsidRPr="00DA5113">
        <w:rPr>
          <w:rFonts w:ascii="Garamond" w:hAnsi="Garamond"/>
          <w:lang w:val="cs-CZ"/>
        </w:rPr>
        <w:t>,</w:t>
      </w:r>
    </w:p>
    <w:p w14:paraId="0DA95E0C" w14:textId="73A59AB9" w:rsidR="00A30D22" w:rsidRPr="00DA5113" w:rsidRDefault="00A30D22" w:rsidP="00956C64">
      <w:pPr>
        <w:pStyle w:val="Odstavecseseznamem"/>
        <w:numPr>
          <w:ilvl w:val="0"/>
          <w:numId w:val="11"/>
        </w:numPr>
        <w:spacing w:line="276" w:lineRule="auto"/>
        <w:rPr>
          <w:rFonts w:ascii="Garamond" w:hAnsi="Garamond"/>
          <w:lang w:val="cs-CZ"/>
        </w:rPr>
      </w:pPr>
      <w:r w:rsidRPr="00DA5113">
        <w:rPr>
          <w:rFonts w:ascii="Garamond" w:hAnsi="Garamond"/>
          <w:lang w:val="cs-CZ"/>
        </w:rPr>
        <w:t xml:space="preserve">přiměřeně propagovat poskytnutí Daru a </w:t>
      </w:r>
      <w:r w:rsidR="004C104F" w:rsidRPr="00DA5113">
        <w:rPr>
          <w:rFonts w:ascii="Garamond" w:hAnsi="Garamond"/>
          <w:lang w:val="cs-CZ"/>
        </w:rPr>
        <w:t xml:space="preserve">osobu </w:t>
      </w:r>
      <w:r w:rsidR="000A725B" w:rsidRPr="00DA5113">
        <w:rPr>
          <w:rFonts w:ascii="Garamond" w:hAnsi="Garamond"/>
          <w:lang w:val="cs-CZ"/>
        </w:rPr>
        <w:t>Dárce</w:t>
      </w:r>
      <w:r w:rsidRPr="00DA5113">
        <w:rPr>
          <w:rFonts w:ascii="Garamond" w:hAnsi="Garamond"/>
          <w:lang w:val="cs-CZ"/>
        </w:rPr>
        <w:t xml:space="preserve"> ve svých tištěných materiálech, </w:t>
      </w:r>
      <w:r w:rsidR="00956C64" w:rsidRPr="00DA5113">
        <w:rPr>
          <w:rFonts w:ascii="Garamond" w:hAnsi="Garamond"/>
          <w:lang w:val="cs-CZ"/>
        </w:rPr>
        <w:t xml:space="preserve">na svých </w:t>
      </w:r>
      <w:r w:rsidRPr="00DA5113">
        <w:rPr>
          <w:rFonts w:ascii="Garamond" w:hAnsi="Garamond"/>
          <w:lang w:val="cs-CZ"/>
        </w:rPr>
        <w:t>sociálních sítích a webových stránkách.</w:t>
      </w:r>
    </w:p>
    <w:p w14:paraId="3589AF80" w14:textId="79138C12" w:rsidR="00A30D22" w:rsidRPr="00DA5113" w:rsidRDefault="00A30D22" w:rsidP="00956C64">
      <w:pPr>
        <w:pStyle w:val="Odstavecseseznamem"/>
        <w:spacing w:line="276" w:lineRule="auto"/>
        <w:ind w:left="426"/>
        <w:rPr>
          <w:rFonts w:ascii="Garamond" w:hAnsi="Garamond"/>
          <w:lang w:val="cs-CZ"/>
        </w:rPr>
      </w:pPr>
      <w:r w:rsidRPr="00DA5113">
        <w:rPr>
          <w:rFonts w:ascii="Garamond" w:hAnsi="Garamond"/>
          <w:lang w:val="cs-CZ"/>
        </w:rPr>
        <w:t xml:space="preserve">Dárce je oprávněn uvádět poskytnutí Daru jako svou referenci </w:t>
      </w:r>
      <w:r w:rsidR="00323C49" w:rsidRPr="00DA5113">
        <w:rPr>
          <w:rFonts w:ascii="Garamond" w:hAnsi="Garamond"/>
          <w:lang w:val="cs-CZ"/>
        </w:rPr>
        <w:t>s uvedením</w:t>
      </w:r>
      <w:r w:rsidRPr="00DA5113">
        <w:rPr>
          <w:rFonts w:ascii="Garamond" w:hAnsi="Garamond"/>
          <w:lang w:val="cs-CZ"/>
        </w:rPr>
        <w:t xml:space="preserve"> úplné identifikace Obdarovaného včetně jeho loga. Obdarovaný </w:t>
      </w:r>
      <w:r w:rsidR="00323C49" w:rsidRPr="00DA5113">
        <w:rPr>
          <w:rFonts w:ascii="Garamond" w:hAnsi="Garamond"/>
          <w:lang w:val="cs-CZ"/>
        </w:rPr>
        <w:t>se zavazuje</w:t>
      </w:r>
      <w:r w:rsidRPr="00DA5113">
        <w:rPr>
          <w:rFonts w:ascii="Garamond" w:hAnsi="Garamond"/>
          <w:lang w:val="cs-CZ"/>
        </w:rPr>
        <w:t xml:space="preserve"> </w:t>
      </w:r>
      <w:r w:rsidR="00323C49" w:rsidRPr="00DA5113">
        <w:rPr>
          <w:rFonts w:ascii="Garamond" w:hAnsi="Garamond"/>
          <w:lang w:val="cs-CZ"/>
        </w:rPr>
        <w:t xml:space="preserve">pro tento účel </w:t>
      </w:r>
      <w:r w:rsidRPr="00DA5113">
        <w:rPr>
          <w:rFonts w:ascii="Garamond" w:hAnsi="Garamond"/>
          <w:lang w:val="cs-CZ"/>
        </w:rPr>
        <w:t xml:space="preserve">poskytnout přiměřenou součinnost. </w:t>
      </w:r>
    </w:p>
    <w:p w14:paraId="7E1EA3BA" w14:textId="09BFCC79" w:rsidR="00A30D22" w:rsidRPr="00DA5113" w:rsidRDefault="00A30D22" w:rsidP="00956C64">
      <w:pPr>
        <w:pStyle w:val="Odstavecseseznamem"/>
        <w:spacing w:line="276" w:lineRule="auto"/>
        <w:ind w:left="426"/>
        <w:rPr>
          <w:rFonts w:ascii="Garamond" w:hAnsi="Garamond"/>
          <w:lang w:val="cs-CZ"/>
        </w:rPr>
      </w:pPr>
      <w:r w:rsidRPr="00DA5113">
        <w:rPr>
          <w:rFonts w:ascii="Garamond" w:hAnsi="Garamond"/>
          <w:lang w:val="cs-CZ"/>
        </w:rPr>
        <w:t xml:space="preserve">Za předpokladu, že Dar slouží k účelu nakoupení věci a pokud to povaha této věci dovoluje, je Obdarovaný povinen strpět povrchové úpravy této věci za účelem prezentace Dárce (např. </w:t>
      </w:r>
      <w:r w:rsidR="00BB6EC3" w:rsidRPr="00DA5113">
        <w:rPr>
          <w:rFonts w:ascii="Garamond" w:hAnsi="Garamond"/>
          <w:lang w:val="cs-CZ"/>
        </w:rPr>
        <w:t xml:space="preserve">umístění </w:t>
      </w:r>
      <w:r w:rsidRPr="00DA5113">
        <w:rPr>
          <w:rFonts w:ascii="Garamond" w:hAnsi="Garamond"/>
          <w:lang w:val="cs-CZ"/>
        </w:rPr>
        <w:t>log</w:t>
      </w:r>
      <w:r w:rsidR="00BB6EC3" w:rsidRPr="00DA5113">
        <w:rPr>
          <w:rFonts w:ascii="Garamond" w:hAnsi="Garamond"/>
          <w:lang w:val="cs-CZ"/>
        </w:rPr>
        <w:t>a či</w:t>
      </w:r>
      <w:r w:rsidR="00323C49" w:rsidRPr="00DA5113">
        <w:rPr>
          <w:rFonts w:ascii="Garamond" w:hAnsi="Garamond"/>
          <w:lang w:val="cs-CZ"/>
        </w:rPr>
        <w:t xml:space="preserve"> n</w:t>
      </w:r>
      <w:r w:rsidRPr="00DA5113">
        <w:rPr>
          <w:rFonts w:ascii="Garamond" w:hAnsi="Garamond"/>
          <w:lang w:val="cs-CZ"/>
        </w:rPr>
        <w:t>á</w:t>
      </w:r>
      <w:r w:rsidR="00BB6EC3" w:rsidRPr="00DA5113">
        <w:rPr>
          <w:rFonts w:ascii="Garamond" w:hAnsi="Garamond"/>
          <w:lang w:val="cs-CZ"/>
        </w:rPr>
        <w:t>zvu</w:t>
      </w:r>
      <w:r w:rsidRPr="00DA5113">
        <w:rPr>
          <w:rFonts w:ascii="Garamond" w:hAnsi="Garamond"/>
          <w:lang w:val="cs-CZ"/>
        </w:rPr>
        <w:t xml:space="preserve"> Dárce apod.).</w:t>
      </w:r>
    </w:p>
    <w:p w14:paraId="787C1BCA" w14:textId="12C3B5A2" w:rsidR="00A30D22" w:rsidRPr="00DA5113" w:rsidRDefault="00A30D22" w:rsidP="00A30D22">
      <w:pPr>
        <w:pStyle w:val="Odstavecseseznamem"/>
        <w:numPr>
          <w:ilvl w:val="0"/>
          <w:numId w:val="5"/>
        </w:numPr>
        <w:spacing w:line="276" w:lineRule="auto"/>
        <w:ind w:left="426"/>
        <w:rPr>
          <w:rFonts w:ascii="Garamond" w:hAnsi="Garamond"/>
          <w:lang w:val="cs-CZ"/>
        </w:rPr>
      </w:pPr>
      <w:r w:rsidRPr="00DA5113">
        <w:rPr>
          <w:rFonts w:ascii="Garamond" w:hAnsi="Garamond"/>
          <w:lang w:val="cs-CZ"/>
        </w:rPr>
        <w:t>Z</w:t>
      </w:r>
      <w:r w:rsidR="00956C64" w:rsidRPr="00DA5113">
        <w:rPr>
          <w:rFonts w:ascii="Garamond" w:hAnsi="Garamond"/>
          <w:lang w:val="cs-CZ"/>
        </w:rPr>
        <w:t>a</w:t>
      </w:r>
      <w:r w:rsidRPr="00DA5113">
        <w:rPr>
          <w:rFonts w:ascii="Garamond" w:hAnsi="Garamond"/>
          <w:lang w:val="cs-CZ"/>
        </w:rPr>
        <w:t xml:space="preserve"> předpokladu, že je účelem Daru nakoupení jiné věci, je Obdarovaný povinen ji aktivně využívat</w:t>
      </w:r>
      <w:r w:rsidR="00E15395" w:rsidRPr="00DA5113">
        <w:rPr>
          <w:rFonts w:ascii="Garamond" w:hAnsi="Garamond"/>
          <w:lang w:val="cs-CZ"/>
        </w:rPr>
        <w:t xml:space="preserve">, přičemž </w:t>
      </w:r>
      <w:r w:rsidRPr="00DA5113">
        <w:rPr>
          <w:rFonts w:ascii="Garamond" w:hAnsi="Garamond"/>
          <w:lang w:val="cs-CZ"/>
        </w:rPr>
        <w:t>jakákoliv dispozice</w:t>
      </w:r>
      <w:r w:rsidR="00BB6EC3" w:rsidRPr="00DA5113">
        <w:rPr>
          <w:rFonts w:ascii="Garamond" w:hAnsi="Garamond"/>
          <w:lang w:val="cs-CZ"/>
        </w:rPr>
        <w:t xml:space="preserve"> s</w:t>
      </w:r>
      <w:r w:rsidR="008E7A3E" w:rsidRPr="00DA5113">
        <w:rPr>
          <w:rFonts w:ascii="Garamond" w:hAnsi="Garamond"/>
          <w:lang w:val="cs-CZ"/>
        </w:rPr>
        <w:t xml:space="preserve"> touto</w:t>
      </w:r>
      <w:r w:rsidR="00BB6EC3" w:rsidRPr="00DA5113">
        <w:rPr>
          <w:rFonts w:ascii="Garamond" w:hAnsi="Garamond"/>
          <w:lang w:val="cs-CZ"/>
        </w:rPr>
        <w:t> věcí v průběhu 2 let ode dne poskytnutí Daru</w:t>
      </w:r>
      <w:r w:rsidRPr="00DA5113">
        <w:rPr>
          <w:rFonts w:ascii="Garamond" w:hAnsi="Garamond"/>
          <w:lang w:val="cs-CZ"/>
        </w:rPr>
        <w:t xml:space="preserve"> spočívající zejména v</w:t>
      </w:r>
      <w:r w:rsidR="00BB6EC3" w:rsidRPr="00DA5113">
        <w:rPr>
          <w:rFonts w:ascii="Garamond" w:hAnsi="Garamond"/>
          <w:lang w:val="cs-CZ"/>
        </w:rPr>
        <w:t> převedení vlastnického práva k věci</w:t>
      </w:r>
      <w:r w:rsidRPr="00DA5113">
        <w:rPr>
          <w:rFonts w:ascii="Garamond" w:hAnsi="Garamond"/>
          <w:lang w:val="cs-CZ"/>
        </w:rPr>
        <w:t xml:space="preserve">, </w:t>
      </w:r>
      <w:r w:rsidR="00BB6EC3" w:rsidRPr="00DA5113">
        <w:rPr>
          <w:rFonts w:ascii="Garamond" w:hAnsi="Garamond"/>
          <w:lang w:val="cs-CZ"/>
        </w:rPr>
        <w:t>přenechání věci k užívání</w:t>
      </w:r>
      <w:r w:rsidRPr="00DA5113">
        <w:rPr>
          <w:rFonts w:ascii="Garamond" w:hAnsi="Garamond"/>
          <w:lang w:val="cs-CZ"/>
        </w:rPr>
        <w:t xml:space="preserve"> </w:t>
      </w:r>
      <w:r w:rsidR="007148CC" w:rsidRPr="00DA5113">
        <w:rPr>
          <w:rFonts w:ascii="Garamond" w:hAnsi="Garamond"/>
          <w:lang w:val="cs-CZ"/>
        </w:rPr>
        <w:t xml:space="preserve">třetím </w:t>
      </w:r>
      <w:r w:rsidRPr="00DA5113">
        <w:rPr>
          <w:rFonts w:ascii="Garamond" w:hAnsi="Garamond"/>
          <w:lang w:val="cs-CZ"/>
        </w:rPr>
        <w:t>osob</w:t>
      </w:r>
      <w:r w:rsidR="00BB6EC3" w:rsidRPr="00DA5113">
        <w:rPr>
          <w:rFonts w:ascii="Garamond" w:hAnsi="Garamond"/>
          <w:lang w:val="cs-CZ"/>
        </w:rPr>
        <w:t>ám</w:t>
      </w:r>
      <w:r w:rsidRPr="00DA5113">
        <w:rPr>
          <w:rFonts w:ascii="Garamond" w:hAnsi="Garamond"/>
          <w:lang w:val="cs-CZ"/>
        </w:rPr>
        <w:t xml:space="preserve"> nebo </w:t>
      </w:r>
      <w:r w:rsidR="00BB6EC3" w:rsidRPr="00DA5113">
        <w:rPr>
          <w:rFonts w:ascii="Garamond" w:hAnsi="Garamond"/>
          <w:lang w:val="cs-CZ"/>
        </w:rPr>
        <w:t>její</w:t>
      </w:r>
      <w:r w:rsidRPr="00DA5113">
        <w:rPr>
          <w:rFonts w:ascii="Garamond" w:hAnsi="Garamond"/>
          <w:lang w:val="cs-CZ"/>
        </w:rPr>
        <w:t xml:space="preserve"> zatížení právy </w:t>
      </w:r>
      <w:r w:rsidR="007148CC" w:rsidRPr="00DA5113">
        <w:rPr>
          <w:rFonts w:ascii="Garamond" w:hAnsi="Garamond"/>
          <w:lang w:val="cs-CZ"/>
        </w:rPr>
        <w:t xml:space="preserve">třetích </w:t>
      </w:r>
      <w:r w:rsidRPr="00DA5113">
        <w:rPr>
          <w:rFonts w:ascii="Garamond" w:hAnsi="Garamond"/>
          <w:lang w:val="cs-CZ"/>
        </w:rPr>
        <w:t>osob podléhá předchozímu písemnému souhlasu Dárce.</w:t>
      </w:r>
    </w:p>
    <w:p w14:paraId="26E4DAD8" w14:textId="58B950A7" w:rsidR="00456EA1" w:rsidRPr="00DA5113" w:rsidRDefault="00A30D22" w:rsidP="00A30D22">
      <w:pPr>
        <w:pStyle w:val="Odstavecseseznamem"/>
        <w:numPr>
          <w:ilvl w:val="0"/>
          <w:numId w:val="5"/>
        </w:numPr>
        <w:spacing w:line="276" w:lineRule="auto"/>
        <w:ind w:left="426"/>
        <w:rPr>
          <w:rFonts w:ascii="Garamond" w:hAnsi="Garamond"/>
          <w:lang w:val="cs-CZ"/>
        </w:rPr>
      </w:pPr>
      <w:r w:rsidRPr="00DA5113">
        <w:rPr>
          <w:rFonts w:ascii="Garamond" w:hAnsi="Garamond"/>
          <w:lang w:val="cs-CZ"/>
        </w:rPr>
        <w:t xml:space="preserve">V případě, že Obdarovaný nepoužije finanční dar na účel uvedený v čl. I. této smlouvy a/nebo poruší své povinnosti dané zákonem nebo touto smlouvu, zavazuje se neprodleně vrátit finanční dar Obdarovanému. Dárce je </w:t>
      </w:r>
      <w:r w:rsidR="00CF06DC" w:rsidRPr="00DA5113">
        <w:rPr>
          <w:rFonts w:ascii="Garamond" w:hAnsi="Garamond"/>
          <w:lang w:val="cs-CZ"/>
        </w:rPr>
        <w:t xml:space="preserve">také </w:t>
      </w:r>
      <w:r w:rsidRPr="00DA5113">
        <w:rPr>
          <w:rFonts w:ascii="Garamond" w:hAnsi="Garamond"/>
          <w:lang w:val="cs-CZ"/>
        </w:rPr>
        <w:t xml:space="preserve">oprávněn požadovat vrácení </w:t>
      </w:r>
      <w:r w:rsidR="00524FBD" w:rsidRPr="00DA5113">
        <w:rPr>
          <w:rFonts w:ascii="Garamond" w:hAnsi="Garamond"/>
          <w:lang w:val="cs-CZ"/>
        </w:rPr>
        <w:t>D</w:t>
      </w:r>
      <w:r w:rsidRPr="00DA5113">
        <w:rPr>
          <w:rFonts w:ascii="Garamond" w:hAnsi="Garamond"/>
          <w:lang w:val="cs-CZ"/>
        </w:rPr>
        <w:t>aru nebo od této smlouvy odstoupit v případech stanovených občanským zákoníkem</w:t>
      </w:r>
      <w:r w:rsidR="00456EA1" w:rsidRPr="00DA5113">
        <w:rPr>
          <w:rFonts w:ascii="Garamond" w:hAnsi="Garamond"/>
          <w:lang w:val="cs-CZ"/>
        </w:rPr>
        <w:t>.</w:t>
      </w:r>
    </w:p>
    <w:p w14:paraId="34AC53D5" w14:textId="77777777" w:rsidR="00456EA1" w:rsidRPr="00DA5113" w:rsidRDefault="00456EA1" w:rsidP="00456EA1">
      <w:pPr>
        <w:spacing w:before="120" w:after="60" w:line="276" w:lineRule="auto"/>
        <w:jc w:val="center"/>
        <w:rPr>
          <w:rFonts w:ascii="Garamond" w:hAnsi="Garamond"/>
          <w:b/>
          <w:lang w:val="cs-CZ"/>
        </w:rPr>
      </w:pPr>
      <w:r w:rsidRPr="00DA5113">
        <w:rPr>
          <w:rFonts w:ascii="Garamond" w:hAnsi="Garamond"/>
          <w:b/>
          <w:lang w:val="cs-CZ"/>
        </w:rPr>
        <w:t>Článek IV.</w:t>
      </w:r>
    </w:p>
    <w:p w14:paraId="5218D12B" w14:textId="4D637F07" w:rsidR="00456EA1" w:rsidRPr="00DA5113" w:rsidRDefault="00456EA1" w:rsidP="00CF2069">
      <w:pPr>
        <w:pStyle w:val="Odstavecseseznamem"/>
        <w:numPr>
          <w:ilvl w:val="0"/>
          <w:numId w:val="9"/>
        </w:numPr>
        <w:spacing w:after="120" w:line="276" w:lineRule="auto"/>
        <w:ind w:left="426"/>
        <w:rPr>
          <w:rFonts w:ascii="Garamond" w:hAnsi="Garamond"/>
          <w:bCs/>
          <w:lang w:val="cs-CZ"/>
        </w:rPr>
      </w:pPr>
      <w:r w:rsidRPr="00DA5113">
        <w:rPr>
          <w:rFonts w:ascii="Garamond" w:hAnsi="Garamond"/>
          <w:bCs/>
          <w:lang w:val="cs-CZ"/>
        </w:rPr>
        <w:t>Tato smlouva se řídí příslušnými ustanoveními zákona č. 89/2012 Sb., občanský zákoník</w:t>
      </w:r>
      <w:r w:rsidR="00CF06DC" w:rsidRPr="00DA5113">
        <w:rPr>
          <w:rFonts w:ascii="Garamond" w:hAnsi="Garamond"/>
          <w:bCs/>
          <w:lang w:val="cs-CZ"/>
        </w:rPr>
        <w:t>, v platném znění</w:t>
      </w:r>
      <w:r w:rsidRPr="00DA5113">
        <w:rPr>
          <w:rFonts w:ascii="Garamond" w:hAnsi="Garamond"/>
          <w:bCs/>
          <w:lang w:val="cs-CZ"/>
        </w:rPr>
        <w:t>.</w:t>
      </w:r>
    </w:p>
    <w:p w14:paraId="1D1D40B4" w14:textId="77777777" w:rsidR="00456EA1" w:rsidRPr="00DA5113" w:rsidRDefault="00456EA1" w:rsidP="00CF2069">
      <w:pPr>
        <w:pStyle w:val="Odstavecseseznamem"/>
        <w:numPr>
          <w:ilvl w:val="0"/>
          <w:numId w:val="9"/>
        </w:numPr>
        <w:spacing w:after="120" w:line="276" w:lineRule="auto"/>
        <w:ind w:left="426"/>
        <w:rPr>
          <w:rFonts w:ascii="Garamond" w:hAnsi="Garamond"/>
          <w:bCs/>
          <w:lang w:val="cs-CZ"/>
        </w:rPr>
      </w:pPr>
      <w:r w:rsidRPr="00DA5113">
        <w:rPr>
          <w:rFonts w:ascii="Garamond" w:hAnsi="Garamond"/>
          <w:bCs/>
          <w:lang w:val="cs-CZ"/>
        </w:rPr>
        <w:t>Darovací smlouva mimo jiné slouží Dárci jako podklad pro účely daňového přiznání daně z příjmů dle zákona č. 586/1992 Sb. o daních z příjmů.</w:t>
      </w:r>
    </w:p>
    <w:p w14:paraId="06480A51" w14:textId="77777777" w:rsidR="00456EA1" w:rsidRPr="00DA5113" w:rsidRDefault="00456EA1" w:rsidP="00CF2069">
      <w:pPr>
        <w:pStyle w:val="Odstavecseseznamem"/>
        <w:numPr>
          <w:ilvl w:val="0"/>
          <w:numId w:val="9"/>
        </w:numPr>
        <w:spacing w:after="120" w:line="276" w:lineRule="auto"/>
        <w:ind w:left="426"/>
        <w:rPr>
          <w:rFonts w:ascii="Garamond" w:hAnsi="Garamond"/>
          <w:bCs/>
          <w:lang w:val="cs-CZ"/>
        </w:rPr>
      </w:pPr>
      <w:r w:rsidRPr="00DA5113">
        <w:rPr>
          <w:rFonts w:ascii="Garamond" w:hAnsi="Garamond"/>
          <w:bCs/>
          <w:lang w:val="cs-CZ"/>
        </w:rPr>
        <w:t>Jakékoliv změny ve smlouvě je možné provést pouze písemně, a to na základě souhlasu obou smluvních stran.</w:t>
      </w:r>
    </w:p>
    <w:p w14:paraId="09716654" w14:textId="77777777" w:rsidR="00CF06DC" w:rsidRPr="00DA5113" w:rsidRDefault="00CF06DC" w:rsidP="00CF2069">
      <w:pPr>
        <w:pStyle w:val="Odstavecseseznamem"/>
        <w:numPr>
          <w:ilvl w:val="0"/>
          <w:numId w:val="9"/>
        </w:numPr>
        <w:spacing w:after="120" w:line="276" w:lineRule="auto"/>
        <w:ind w:left="426"/>
        <w:rPr>
          <w:rFonts w:ascii="Garamond" w:hAnsi="Garamond"/>
          <w:bCs/>
          <w:lang w:val="cs-CZ"/>
        </w:rPr>
      </w:pPr>
      <w:r w:rsidRPr="00DA5113">
        <w:rPr>
          <w:rFonts w:ascii="Garamond" w:hAnsi="Garamond"/>
          <w:bCs/>
          <w:lang w:val="cs-CZ"/>
        </w:rPr>
        <w:t>Tato Smlouva byla sepsána ve dvou vyhotoveních, z nichž každá Strana obdrží po jednom.</w:t>
      </w:r>
    </w:p>
    <w:p w14:paraId="740844C1" w14:textId="12D056A3" w:rsidR="00456EA1" w:rsidRPr="00DA5113" w:rsidRDefault="00456EA1" w:rsidP="00CF06DC">
      <w:pPr>
        <w:pStyle w:val="Odstavecseseznamem"/>
        <w:numPr>
          <w:ilvl w:val="0"/>
          <w:numId w:val="9"/>
        </w:numPr>
        <w:spacing w:after="120" w:line="276" w:lineRule="auto"/>
        <w:ind w:left="426"/>
        <w:rPr>
          <w:rFonts w:ascii="Garamond" w:hAnsi="Garamond"/>
          <w:bCs/>
          <w:lang w:val="cs-CZ"/>
        </w:rPr>
      </w:pPr>
      <w:r w:rsidRPr="00DA5113">
        <w:rPr>
          <w:rFonts w:ascii="Garamond" w:hAnsi="Garamond"/>
          <w:bCs/>
          <w:lang w:val="cs-CZ"/>
        </w:rPr>
        <w:t xml:space="preserve">Smluvní strany prohlašují, že uzavírají tuto smlouvu po vzájemné dohodě a na základě svobodné vůle a na důkaz toho připojují své podpisy. </w:t>
      </w:r>
    </w:p>
    <w:p w14:paraId="5D985DB7" w14:textId="369BBBED" w:rsidR="00102DCC" w:rsidRPr="00DA5113" w:rsidRDefault="00102DCC" w:rsidP="00CF06DC">
      <w:pPr>
        <w:pStyle w:val="Odstavecseseznamem"/>
        <w:numPr>
          <w:ilvl w:val="0"/>
          <w:numId w:val="9"/>
        </w:numPr>
        <w:spacing w:after="120" w:line="276" w:lineRule="auto"/>
        <w:ind w:left="426"/>
        <w:rPr>
          <w:rFonts w:ascii="Garamond" w:hAnsi="Garamond"/>
          <w:bCs/>
          <w:lang w:val="cs-CZ"/>
        </w:rPr>
      </w:pPr>
      <w:r w:rsidRPr="00DA5113">
        <w:rPr>
          <w:rFonts w:ascii="Garamond" w:hAnsi="Garamond"/>
          <w:lang w:val="cs-CZ"/>
        </w:rPr>
        <w:t>Smluvní strany berou na vědomí, že tato smlouva ke své účinnosti vyžaduje uveřejnění v registru smluv podle zákona č. 340/2015 Sb., zákon o registru smluv</w:t>
      </w:r>
      <w:r w:rsidR="00797EA9" w:rsidRPr="00DA5113">
        <w:rPr>
          <w:rFonts w:ascii="Garamond" w:hAnsi="Garamond"/>
          <w:lang w:val="cs-CZ"/>
        </w:rPr>
        <w:t xml:space="preserve">, </w:t>
      </w:r>
      <w:r w:rsidRPr="00DA5113">
        <w:rPr>
          <w:rFonts w:ascii="Garamond" w:hAnsi="Garamond"/>
          <w:lang w:val="cs-CZ"/>
        </w:rPr>
        <w:t xml:space="preserve"> a s tímto uveřejnění souhlasí. Zaslání smlouvy do registru smluv se zavazuje zajistit obdarovaný neprodleně po podpisu smlouvy.</w:t>
      </w:r>
    </w:p>
    <w:p w14:paraId="57EB1A70" w14:textId="5D4D3FB2" w:rsidR="00243625" w:rsidRPr="00DA5113" w:rsidRDefault="00243625" w:rsidP="005E15C3">
      <w:pPr>
        <w:spacing w:line="276" w:lineRule="auto"/>
        <w:rPr>
          <w:rFonts w:ascii="Garamond" w:hAnsi="Garamond"/>
          <w:lang w:val="cs-CZ"/>
        </w:rPr>
      </w:pPr>
      <w:r w:rsidRPr="00DA5113">
        <w:rPr>
          <w:rFonts w:ascii="Garamond" w:hAnsi="Garamond"/>
          <w:lang w:val="cs-CZ"/>
        </w:rPr>
        <w:t xml:space="preserve">Za Dárce: </w:t>
      </w:r>
      <w:r w:rsidRPr="00DA5113">
        <w:rPr>
          <w:rFonts w:ascii="Garamond" w:hAnsi="Garamond"/>
          <w:lang w:val="cs-CZ"/>
        </w:rPr>
        <w:tab/>
      </w:r>
      <w:r w:rsidR="005E15C3" w:rsidRPr="00DA5113">
        <w:rPr>
          <w:rFonts w:ascii="Garamond" w:hAnsi="Garamond"/>
          <w:lang w:val="cs-CZ"/>
        </w:rPr>
        <w:tab/>
      </w:r>
      <w:r w:rsidR="005E15C3" w:rsidRPr="00DA5113">
        <w:rPr>
          <w:rFonts w:ascii="Garamond" w:hAnsi="Garamond"/>
          <w:lang w:val="cs-CZ"/>
        </w:rPr>
        <w:tab/>
      </w:r>
      <w:r w:rsidR="005E15C3" w:rsidRPr="00DA5113">
        <w:rPr>
          <w:rFonts w:ascii="Garamond" w:hAnsi="Garamond"/>
          <w:lang w:val="cs-CZ"/>
        </w:rPr>
        <w:tab/>
      </w:r>
      <w:r w:rsidR="005E15C3" w:rsidRPr="00DA5113">
        <w:rPr>
          <w:rFonts w:ascii="Garamond" w:hAnsi="Garamond"/>
          <w:lang w:val="cs-CZ"/>
        </w:rPr>
        <w:tab/>
      </w:r>
      <w:r w:rsidR="005E15C3" w:rsidRPr="00DA5113">
        <w:rPr>
          <w:rFonts w:ascii="Garamond" w:hAnsi="Garamond"/>
          <w:lang w:val="cs-CZ"/>
        </w:rPr>
        <w:tab/>
      </w:r>
      <w:r w:rsidRPr="00DA5113">
        <w:rPr>
          <w:rFonts w:ascii="Garamond" w:hAnsi="Garamond"/>
          <w:lang w:val="cs-CZ"/>
        </w:rPr>
        <w:t xml:space="preserve">Za </w:t>
      </w:r>
      <w:r w:rsidR="008120FC" w:rsidRPr="00DA5113">
        <w:rPr>
          <w:rFonts w:ascii="Garamond" w:hAnsi="Garamond"/>
          <w:lang w:val="cs-CZ"/>
        </w:rPr>
        <w:t>O</w:t>
      </w:r>
      <w:r w:rsidRPr="00DA5113">
        <w:rPr>
          <w:rFonts w:ascii="Garamond" w:hAnsi="Garamond"/>
          <w:lang w:val="cs-CZ"/>
        </w:rPr>
        <w:t>bdarovaného</w:t>
      </w:r>
      <w:r w:rsidR="008120FC" w:rsidRPr="00DA5113">
        <w:rPr>
          <w:rFonts w:ascii="Garamond" w:hAnsi="Garamond"/>
          <w:lang w:val="cs-CZ"/>
        </w:rPr>
        <w:t>:</w:t>
      </w:r>
      <w:r w:rsidRPr="00DA5113">
        <w:rPr>
          <w:rFonts w:ascii="Garamond" w:hAnsi="Garamond"/>
          <w:lang w:val="cs-CZ"/>
        </w:rPr>
        <w:t xml:space="preserve"> </w:t>
      </w:r>
    </w:p>
    <w:p w14:paraId="207B641A" w14:textId="63E19EF1" w:rsidR="00243625" w:rsidRPr="00DA5113" w:rsidRDefault="00243625" w:rsidP="005E15C3">
      <w:pPr>
        <w:spacing w:line="276" w:lineRule="auto"/>
        <w:rPr>
          <w:rFonts w:ascii="Garamond" w:hAnsi="Garamond"/>
          <w:lang w:val="cs-CZ"/>
        </w:rPr>
      </w:pPr>
      <w:r w:rsidRPr="00DA5113">
        <w:rPr>
          <w:rFonts w:ascii="Garamond" w:hAnsi="Garamond"/>
          <w:lang w:val="cs-CZ"/>
        </w:rPr>
        <w:t xml:space="preserve">V Brně dne </w:t>
      </w:r>
      <w:r w:rsidRPr="00DA5113">
        <w:rPr>
          <w:rFonts w:ascii="Garamond" w:hAnsi="Garamond"/>
          <w:lang w:val="cs-CZ"/>
        </w:rPr>
        <w:tab/>
      </w:r>
      <w:r w:rsidR="00DA5113" w:rsidRPr="00DA5113">
        <w:rPr>
          <w:rFonts w:ascii="Garamond" w:hAnsi="Garamond"/>
          <w:lang w:val="cs-CZ"/>
        </w:rPr>
        <w:t>17. 10. 2023</w:t>
      </w:r>
      <w:r w:rsidR="00DA5113" w:rsidRPr="00DA5113">
        <w:rPr>
          <w:rFonts w:ascii="Garamond" w:hAnsi="Garamond"/>
          <w:lang w:val="cs-CZ"/>
        </w:rPr>
        <w:tab/>
      </w:r>
      <w:r w:rsidR="005E15C3" w:rsidRPr="00DA5113">
        <w:rPr>
          <w:rFonts w:ascii="Garamond" w:hAnsi="Garamond"/>
          <w:lang w:val="cs-CZ"/>
        </w:rPr>
        <w:tab/>
      </w:r>
      <w:r w:rsidR="005E15C3" w:rsidRPr="00DA5113">
        <w:rPr>
          <w:rFonts w:ascii="Garamond" w:hAnsi="Garamond"/>
          <w:lang w:val="cs-CZ"/>
        </w:rPr>
        <w:tab/>
      </w:r>
      <w:r w:rsidR="005E15C3" w:rsidRPr="00DA5113">
        <w:rPr>
          <w:rFonts w:ascii="Garamond" w:hAnsi="Garamond"/>
          <w:lang w:val="cs-CZ"/>
        </w:rPr>
        <w:tab/>
      </w:r>
      <w:r w:rsidRPr="00DA5113">
        <w:rPr>
          <w:rFonts w:ascii="Garamond" w:hAnsi="Garamond"/>
          <w:lang w:val="cs-CZ"/>
        </w:rPr>
        <w:t xml:space="preserve">V </w:t>
      </w:r>
      <w:r w:rsidR="0024472D" w:rsidRPr="00DA5113">
        <w:rPr>
          <w:rFonts w:ascii="Garamond" w:hAnsi="Garamond"/>
          <w:lang w:val="cs-CZ"/>
        </w:rPr>
        <w:t>Brně</w:t>
      </w:r>
      <w:r w:rsidRPr="00DA5113">
        <w:rPr>
          <w:rFonts w:ascii="Garamond" w:hAnsi="Garamond"/>
          <w:lang w:val="cs-CZ"/>
        </w:rPr>
        <w:t xml:space="preserve"> dne</w:t>
      </w:r>
      <w:r w:rsidR="00BF2DA7" w:rsidRPr="00DA5113">
        <w:rPr>
          <w:rFonts w:ascii="Garamond" w:hAnsi="Garamond"/>
          <w:lang w:val="cs-CZ"/>
        </w:rPr>
        <w:tab/>
        <w:t xml:space="preserve"> </w:t>
      </w:r>
      <w:r w:rsidR="00DA5113" w:rsidRPr="00DA5113">
        <w:rPr>
          <w:rFonts w:ascii="Garamond" w:hAnsi="Garamond"/>
          <w:lang w:val="cs-CZ"/>
        </w:rPr>
        <w:t>23. 10. 2023</w:t>
      </w:r>
    </w:p>
    <w:p w14:paraId="153198B1" w14:textId="77777777" w:rsidR="00A349F6" w:rsidRPr="00DA5113" w:rsidRDefault="00A349F6" w:rsidP="005E15C3">
      <w:pPr>
        <w:spacing w:line="276" w:lineRule="auto"/>
        <w:rPr>
          <w:rFonts w:ascii="Garamond" w:hAnsi="Garamond"/>
          <w:lang w:val="cs-CZ"/>
        </w:rPr>
      </w:pPr>
    </w:p>
    <w:p w14:paraId="698DF31C" w14:textId="238EC5BD" w:rsidR="00143D16" w:rsidRPr="00DA5113" w:rsidRDefault="00243625" w:rsidP="005E15C3">
      <w:pPr>
        <w:tabs>
          <w:tab w:val="left" w:pos="2552"/>
        </w:tabs>
        <w:spacing w:after="0" w:line="276" w:lineRule="auto"/>
        <w:rPr>
          <w:rFonts w:ascii="Garamond" w:hAnsi="Garamond"/>
          <w:lang w:val="cs-CZ"/>
        </w:rPr>
      </w:pPr>
      <w:r w:rsidRPr="00DA5113">
        <w:rPr>
          <w:rFonts w:ascii="Garamond" w:hAnsi="Garamond"/>
          <w:lang w:val="cs-CZ"/>
        </w:rPr>
        <w:t>…………………</w:t>
      </w:r>
      <w:r w:rsidR="00143D16" w:rsidRPr="00DA5113">
        <w:rPr>
          <w:rFonts w:ascii="Garamond" w:hAnsi="Garamond"/>
          <w:lang w:val="cs-CZ"/>
        </w:rPr>
        <w:t>…</w:t>
      </w:r>
      <w:r w:rsidR="00023181" w:rsidRPr="00DA5113">
        <w:rPr>
          <w:rFonts w:ascii="Garamond" w:hAnsi="Garamond"/>
          <w:lang w:val="cs-CZ"/>
        </w:rPr>
        <w:t>…</w:t>
      </w:r>
      <w:r w:rsidR="00143D16" w:rsidRPr="00DA5113">
        <w:rPr>
          <w:rFonts w:ascii="Garamond" w:hAnsi="Garamond"/>
          <w:lang w:val="cs-CZ"/>
        </w:rPr>
        <w:tab/>
      </w:r>
      <w:r w:rsidR="005E15C3" w:rsidRPr="00DA5113">
        <w:rPr>
          <w:rFonts w:ascii="Garamond" w:hAnsi="Garamond"/>
          <w:lang w:val="cs-CZ"/>
        </w:rPr>
        <w:tab/>
      </w:r>
      <w:r w:rsidR="005E15C3" w:rsidRPr="00DA5113">
        <w:rPr>
          <w:rFonts w:ascii="Garamond" w:hAnsi="Garamond"/>
          <w:lang w:val="cs-CZ"/>
        </w:rPr>
        <w:tab/>
      </w:r>
      <w:r w:rsidR="005E15C3" w:rsidRPr="00DA5113">
        <w:rPr>
          <w:rFonts w:ascii="Garamond" w:hAnsi="Garamond"/>
          <w:lang w:val="cs-CZ"/>
        </w:rPr>
        <w:tab/>
      </w:r>
      <w:r w:rsidR="005E15C3" w:rsidRPr="00DA5113">
        <w:rPr>
          <w:rFonts w:ascii="Garamond" w:hAnsi="Garamond"/>
          <w:lang w:val="cs-CZ"/>
        </w:rPr>
        <w:tab/>
      </w:r>
      <w:r w:rsidR="00143D16" w:rsidRPr="00DA5113">
        <w:rPr>
          <w:rFonts w:ascii="Garamond" w:hAnsi="Garamond"/>
          <w:lang w:val="cs-CZ"/>
        </w:rPr>
        <w:t>……………………</w:t>
      </w:r>
    </w:p>
    <w:p w14:paraId="4F682F0B" w14:textId="568EFD6F" w:rsidR="00BF2DA7" w:rsidRPr="00DA5113" w:rsidRDefault="00DA5113" w:rsidP="005E15C3">
      <w:pPr>
        <w:spacing w:line="276" w:lineRule="auto"/>
        <w:rPr>
          <w:lang w:val="cs-CZ"/>
        </w:rPr>
      </w:pPr>
      <w:proofErr w:type="spellStart"/>
      <w:r w:rsidRPr="00DA5113">
        <w:rPr>
          <w:rFonts w:ascii="Garamond" w:hAnsi="Garamond"/>
          <w:iCs/>
          <w:lang w:val="cs-CZ"/>
        </w:rPr>
        <w:t>xxxxxxxxxxx</w:t>
      </w:r>
      <w:proofErr w:type="spellEnd"/>
      <w:r w:rsidR="00143D16" w:rsidRPr="00DA5113">
        <w:rPr>
          <w:rFonts w:ascii="Garamond" w:hAnsi="Garamond"/>
          <w:iCs/>
          <w:lang w:val="cs-CZ"/>
        </w:rPr>
        <w:tab/>
      </w:r>
      <w:r w:rsidR="005E15C3" w:rsidRPr="00DA5113">
        <w:rPr>
          <w:rFonts w:ascii="Garamond" w:hAnsi="Garamond"/>
          <w:iCs/>
          <w:lang w:val="cs-CZ"/>
        </w:rPr>
        <w:tab/>
      </w:r>
      <w:r w:rsidR="005E15C3" w:rsidRPr="00DA5113">
        <w:rPr>
          <w:rFonts w:ascii="Garamond" w:hAnsi="Garamond"/>
          <w:iCs/>
          <w:lang w:val="cs-CZ"/>
        </w:rPr>
        <w:tab/>
      </w:r>
      <w:r w:rsidR="005E15C3" w:rsidRPr="00DA5113">
        <w:rPr>
          <w:rFonts w:ascii="Garamond" w:hAnsi="Garamond"/>
          <w:iCs/>
          <w:lang w:val="cs-CZ"/>
        </w:rPr>
        <w:tab/>
      </w:r>
      <w:r w:rsidR="005E15C3" w:rsidRPr="00DA5113">
        <w:rPr>
          <w:rFonts w:ascii="Garamond" w:hAnsi="Garamond"/>
          <w:iCs/>
          <w:lang w:val="cs-CZ"/>
        </w:rPr>
        <w:tab/>
      </w:r>
      <w:r w:rsidR="005E15C3" w:rsidRPr="00DA5113">
        <w:rPr>
          <w:rFonts w:ascii="Garamond" w:hAnsi="Garamond"/>
          <w:iCs/>
          <w:lang w:val="cs-CZ"/>
        </w:rPr>
        <w:tab/>
      </w:r>
      <w:proofErr w:type="spellStart"/>
      <w:r w:rsidRPr="00DA5113">
        <w:rPr>
          <w:rFonts w:ascii="Garamond" w:hAnsi="Garamond"/>
          <w:iCs/>
          <w:lang w:val="cs-CZ"/>
        </w:rPr>
        <w:t>xxxxxxxxxxx</w:t>
      </w:r>
      <w:proofErr w:type="spellEnd"/>
    </w:p>
    <w:sectPr w:rsidR="00BF2DA7" w:rsidRPr="00DA5113" w:rsidSect="006E449A">
      <w:headerReference w:type="default" r:id="rId8"/>
      <w:footerReference w:type="default" r:id="rId9"/>
      <w:headerReference w:type="first" r:id="rId10"/>
      <w:footerReference w:type="first" r:id="rId11"/>
      <w:type w:val="nextColumn"/>
      <w:pgSz w:w="11901" w:h="16840"/>
      <w:pgMar w:top="1418" w:right="1418" w:bottom="1418" w:left="1418" w:header="107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31BE2" w14:textId="77777777" w:rsidR="007B0F67" w:rsidRDefault="007B0F67" w:rsidP="0042373B">
      <w:pPr>
        <w:spacing w:after="0" w:line="240" w:lineRule="auto"/>
      </w:pPr>
      <w:r>
        <w:separator/>
      </w:r>
    </w:p>
  </w:endnote>
  <w:endnote w:type="continuationSeparator" w:id="0">
    <w:p w14:paraId="61596646" w14:textId="77777777" w:rsidR="007B0F67" w:rsidRDefault="007B0F67" w:rsidP="00423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Next LT Pro Regular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D39CD" w14:textId="7E4BD973" w:rsidR="00CF06DC" w:rsidRPr="00A755D8" w:rsidRDefault="00CF06DC" w:rsidP="001D771D">
    <w:pPr>
      <w:pStyle w:val="Zpat"/>
      <w:tabs>
        <w:tab w:val="clear" w:pos="4703"/>
        <w:tab w:val="left" w:pos="1985"/>
      </w:tabs>
      <w:jc w:val="center"/>
      <w:rPr>
        <w:rFonts w:ascii="Garamond" w:hAnsi="Garamond"/>
      </w:rPr>
    </w:pPr>
    <w:r w:rsidRPr="00420388">
      <w:rPr>
        <w:noProof/>
        <w:sz w:val="18"/>
        <w:szCs w:val="20"/>
        <w:lang w:val="cs-CZ" w:eastAsia="cs-CZ"/>
      </w:rPr>
      <w:drawing>
        <wp:anchor distT="0" distB="0" distL="114300" distR="114300" simplePos="0" relativeHeight="251670528" behindDoc="1" locked="0" layoutInCell="1" allowOverlap="1" wp14:anchorId="38FF64C2" wp14:editId="38C946E9">
          <wp:simplePos x="0" y="0"/>
          <wp:positionH relativeFrom="rightMargin">
            <wp:align>left</wp:align>
          </wp:positionH>
          <wp:positionV relativeFrom="paragraph">
            <wp:posOffset>-104140</wp:posOffset>
          </wp:positionV>
          <wp:extent cx="342000" cy="313200"/>
          <wp:effectExtent l="0" t="0" r="1270" b="4445"/>
          <wp:wrapTight wrapText="bothSides">
            <wp:wrapPolygon edited="0">
              <wp:start x="0" y="0"/>
              <wp:lineTo x="0" y="1753"/>
              <wp:lineTo x="12848" y="21030"/>
              <wp:lineTo x="13651" y="21030"/>
              <wp:lineTo x="16862" y="21030"/>
              <wp:lineTo x="17665" y="21030"/>
              <wp:lineTo x="20877" y="10515"/>
              <wp:lineTo x="20877" y="2629"/>
              <wp:lineTo x="19271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00" cy="31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Garamond" w:hAnsi="Garamond"/>
          <w:sz w:val="20"/>
          <w:szCs w:val="20"/>
        </w:rPr>
        <w:id w:val="113044670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20388">
          <w:rPr>
            <w:rFonts w:ascii="Garamond" w:hAnsi="Garamond"/>
            <w:sz w:val="20"/>
            <w:szCs w:val="20"/>
          </w:rPr>
          <w:fldChar w:fldCharType="begin"/>
        </w:r>
        <w:r w:rsidRPr="00420388">
          <w:rPr>
            <w:rFonts w:ascii="Garamond" w:hAnsi="Garamond"/>
            <w:sz w:val="20"/>
            <w:szCs w:val="20"/>
          </w:rPr>
          <w:instrText xml:space="preserve"> PAGE   \* MERGEFORMAT </w:instrText>
        </w:r>
        <w:r w:rsidRPr="00420388">
          <w:rPr>
            <w:rFonts w:ascii="Garamond" w:hAnsi="Garamond"/>
            <w:sz w:val="20"/>
            <w:szCs w:val="20"/>
          </w:rPr>
          <w:fldChar w:fldCharType="separate"/>
        </w:r>
        <w:r w:rsidR="00DA5113">
          <w:rPr>
            <w:rFonts w:ascii="Garamond" w:hAnsi="Garamond"/>
            <w:noProof/>
            <w:sz w:val="20"/>
            <w:szCs w:val="20"/>
          </w:rPr>
          <w:t>2</w:t>
        </w:r>
        <w:r w:rsidRPr="00420388">
          <w:rPr>
            <w:rFonts w:ascii="Garamond" w:hAnsi="Garamond"/>
            <w:noProof/>
            <w:sz w:val="20"/>
            <w:szCs w:val="20"/>
          </w:rPr>
          <w:fldChar w:fldCharType="end"/>
        </w:r>
      </w:sdtContent>
    </w:sdt>
    <w:r w:rsidRPr="00420388">
      <w:rPr>
        <w:rFonts w:ascii="Garamond" w:hAnsi="Garamond"/>
        <w:noProof/>
        <w:sz w:val="20"/>
        <w:szCs w:val="20"/>
      </w:rPr>
      <w:t>/</w:t>
    </w:r>
    <w:r>
      <w:rPr>
        <w:rFonts w:ascii="Garamond" w:hAnsi="Garamond"/>
        <w:noProof/>
        <w:sz w:val="20"/>
        <w:szCs w:val="20"/>
      </w:rPr>
      <w:t>2</w:t>
    </w:r>
    <w:r w:rsidRPr="00420388">
      <w:rPr>
        <w:rFonts w:ascii="Garamond" w:hAnsi="Garamond"/>
        <w:sz w:val="20"/>
        <w:szCs w:val="20"/>
      </w:rPr>
      <w:t xml:space="preserve"> </w:t>
    </w:r>
    <w:r w:rsidRPr="00420388">
      <w:rPr>
        <w:rFonts w:ascii="Garamond" w:hAnsi="Garamond"/>
        <w:sz w:val="20"/>
        <w:szCs w:val="20"/>
      </w:rPr>
      <w:tab/>
    </w:r>
    <w:r w:rsidRPr="00420388">
      <w:rPr>
        <w:rFonts w:ascii="Garamond" w:hAnsi="Garamond"/>
        <w:noProof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76D27" w14:textId="7A5B2494" w:rsidR="006E449A" w:rsidRPr="006E449A" w:rsidRDefault="006E449A" w:rsidP="006E449A">
    <w:pPr>
      <w:pStyle w:val="Zpat"/>
      <w:tabs>
        <w:tab w:val="clear" w:pos="4703"/>
        <w:tab w:val="left" w:pos="1985"/>
      </w:tabs>
      <w:jc w:val="center"/>
      <w:rPr>
        <w:rFonts w:ascii="Garamond" w:hAnsi="Garamond"/>
      </w:rPr>
    </w:pPr>
    <w:r w:rsidRPr="00420388">
      <w:rPr>
        <w:noProof/>
        <w:sz w:val="18"/>
        <w:szCs w:val="20"/>
        <w:lang w:val="cs-CZ" w:eastAsia="cs-CZ"/>
      </w:rPr>
      <w:drawing>
        <wp:anchor distT="0" distB="0" distL="114300" distR="114300" simplePos="0" relativeHeight="251678720" behindDoc="1" locked="0" layoutInCell="1" allowOverlap="1" wp14:anchorId="7AF44F25" wp14:editId="098D3CC6">
          <wp:simplePos x="0" y="0"/>
          <wp:positionH relativeFrom="rightMargin">
            <wp:align>left</wp:align>
          </wp:positionH>
          <wp:positionV relativeFrom="paragraph">
            <wp:posOffset>-104140</wp:posOffset>
          </wp:positionV>
          <wp:extent cx="342000" cy="313200"/>
          <wp:effectExtent l="0" t="0" r="1270" b="4445"/>
          <wp:wrapTight wrapText="bothSides">
            <wp:wrapPolygon edited="0">
              <wp:start x="0" y="0"/>
              <wp:lineTo x="0" y="1753"/>
              <wp:lineTo x="12848" y="21030"/>
              <wp:lineTo x="13651" y="21030"/>
              <wp:lineTo x="16862" y="21030"/>
              <wp:lineTo x="17665" y="21030"/>
              <wp:lineTo x="20877" y="10515"/>
              <wp:lineTo x="20877" y="2629"/>
              <wp:lineTo x="19271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00" cy="31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Garamond" w:hAnsi="Garamond"/>
          <w:sz w:val="20"/>
          <w:szCs w:val="20"/>
        </w:rPr>
        <w:id w:val="-14915528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20388">
          <w:rPr>
            <w:rFonts w:ascii="Garamond" w:hAnsi="Garamond"/>
            <w:sz w:val="20"/>
            <w:szCs w:val="20"/>
          </w:rPr>
          <w:fldChar w:fldCharType="begin"/>
        </w:r>
        <w:r w:rsidRPr="00420388">
          <w:rPr>
            <w:rFonts w:ascii="Garamond" w:hAnsi="Garamond"/>
            <w:sz w:val="20"/>
            <w:szCs w:val="20"/>
          </w:rPr>
          <w:instrText xml:space="preserve"> PAGE   \* MERGEFORMAT </w:instrText>
        </w:r>
        <w:r w:rsidRPr="00420388">
          <w:rPr>
            <w:rFonts w:ascii="Garamond" w:hAnsi="Garamond"/>
            <w:sz w:val="20"/>
            <w:szCs w:val="20"/>
          </w:rPr>
          <w:fldChar w:fldCharType="separate"/>
        </w:r>
        <w:r w:rsidR="00692E74">
          <w:rPr>
            <w:rFonts w:ascii="Garamond" w:hAnsi="Garamond"/>
            <w:noProof/>
            <w:sz w:val="20"/>
            <w:szCs w:val="20"/>
          </w:rPr>
          <w:t>1</w:t>
        </w:r>
        <w:r w:rsidRPr="00420388">
          <w:rPr>
            <w:rFonts w:ascii="Garamond" w:hAnsi="Garamond"/>
            <w:noProof/>
            <w:sz w:val="20"/>
            <w:szCs w:val="20"/>
          </w:rPr>
          <w:fldChar w:fldCharType="end"/>
        </w:r>
      </w:sdtContent>
    </w:sdt>
    <w:r w:rsidRPr="00420388">
      <w:rPr>
        <w:rFonts w:ascii="Garamond" w:hAnsi="Garamond"/>
        <w:noProof/>
        <w:sz w:val="20"/>
        <w:szCs w:val="20"/>
      </w:rPr>
      <w:t>/</w:t>
    </w:r>
    <w:r>
      <w:rPr>
        <w:rFonts w:ascii="Garamond" w:hAnsi="Garamond"/>
        <w:noProof/>
        <w:sz w:val="20"/>
        <w:szCs w:val="20"/>
      </w:rPr>
      <w:t>2</w:t>
    </w:r>
    <w:r w:rsidRPr="00420388">
      <w:rPr>
        <w:rFonts w:ascii="Garamond" w:hAnsi="Garamond"/>
        <w:sz w:val="20"/>
        <w:szCs w:val="20"/>
      </w:rPr>
      <w:t xml:space="preserve"> </w:t>
    </w:r>
    <w:r w:rsidRPr="00420388">
      <w:rPr>
        <w:rFonts w:ascii="Garamond" w:hAnsi="Garamond"/>
        <w:sz w:val="20"/>
        <w:szCs w:val="20"/>
      </w:rPr>
      <w:tab/>
    </w:r>
    <w:r w:rsidRPr="00420388">
      <w:rPr>
        <w:rFonts w:ascii="Garamond" w:hAnsi="Garamond"/>
        <w:noProof/>
        <w:sz w:val="20"/>
        <w:szCs w:val="20"/>
      </w:rPr>
      <w:t xml:space="preserve">Dárce: …………………                        </w:t>
    </w:r>
    <w:r w:rsidRPr="00CF2069">
      <w:rPr>
        <w:rFonts w:ascii="Garamond" w:hAnsi="Garamond"/>
        <w:sz w:val="20"/>
        <w:szCs w:val="20"/>
        <w:lang w:val="cs-CZ"/>
      </w:rPr>
      <w:t>Obdarovaný</w:t>
    </w:r>
    <w:r w:rsidRPr="00420388">
      <w:rPr>
        <w:rFonts w:ascii="Garamond" w:hAnsi="Garamond"/>
        <w:noProof/>
        <w:sz w:val="20"/>
        <w:szCs w:val="20"/>
      </w:rPr>
      <w:t>: …………………</w:t>
    </w:r>
    <w:r w:rsidRPr="00420388">
      <w:rPr>
        <w:rFonts w:ascii="Garamond" w:hAnsi="Garamond"/>
        <w:noProof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863BC" w14:textId="77777777" w:rsidR="007B0F67" w:rsidRDefault="007B0F67" w:rsidP="0042373B">
      <w:pPr>
        <w:spacing w:after="0" w:line="240" w:lineRule="auto"/>
      </w:pPr>
      <w:r>
        <w:separator/>
      </w:r>
    </w:p>
  </w:footnote>
  <w:footnote w:type="continuationSeparator" w:id="0">
    <w:p w14:paraId="03896835" w14:textId="77777777" w:rsidR="007B0F67" w:rsidRDefault="007B0F67" w:rsidP="00423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F71FE" w14:textId="6BE5FF9C" w:rsidR="006E449A" w:rsidRPr="002D5A89" w:rsidRDefault="006E449A" w:rsidP="002D5A89">
    <w:pPr>
      <w:pStyle w:val="Zhlav"/>
      <w:tabs>
        <w:tab w:val="clear" w:pos="4703"/>
        <w:tab w:val="left" w:pos="6521"/>
      </w:tabs>
      <w:spacing w:line="276" w:lineRule="auto"/>
      <w:ind w:firstLine="4320"/>
      <w:rPr>
        <w:rFonts w:ascii="Garamond" w:hAnsi="Garamond"/>
        <w:sz w:val="18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0A81F75" wp14:editId="3CCB8EB7">
              <wp:simplePos x="0" y="0"/>
              <wp:positionH relativeFrom="column">
                <wp:posOffset>3337</wp:posOffset>
              </wp:positionH>
              <wp:positionV relativeFrom="paragraph">
                <wp:posOffset>168615</wp:posOffset>
              </wp:positionV>
              <wp:extent cx="5837275" cy="0"/>
              <wp:effectExtent l="0" t="0" r="17780" b="1270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7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41636AF2" id="Line 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13.3pt" to="459.9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"/>
          </w:pict>
        </mc:Fallback>
      </mc:AlternateContent>
    </w:r>
    <w:r w:rsidRPr="00283C07">
      <w:rPr>
        <w:noProof/>
        <w:lang w:val="cs-CZ" w:eastAsia="cs-CZ"/>
      </w:rPr>
      <w:drawing>
        <wp:anchor distT="0" distB="0" distL="114300" distR="114300" simplePos="0" relativeHeight="251672576" behindDoc="0" locked="0" layoutInCell="1" allowOverlap="1" wp14:anchorId="682ED9B2" wp14:editId="68626BFC">
          <wp:simplePos x="0" y="0"/>
          <wp:positionH relativeFrom="column">
            <wp:posOffset>-414020</wp:posOffset>
          </wp:positionH>
          <wp:positionV relativeFrom="paragraph">
            <wp:posOffset>-288290</wp:posOffset>
          </wp:positionV>
          <wp:extent cx="1803600" cy="291600"/>
          <wp:effectExtent l="0" t="0" r="0" b="63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29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aramond" w:hAnsi="Garamond"/>
        <w:sz w:val="20"/>
        <w:szCs w:val="21"/>
        <w:lang w:val="cs-CZ"/>
      </w:rPr>
      <w:t xml:space="preserve"> </w:t>
    </w:r>
    <w:r>
      <w:rPr>
        <w:rFonts w:ascii="Garamond" w:hAnsi="Garamond"/>
        <w:sz w:val="20"/>
        <w:szCs w:val="21"/>
        <w:lang w:val="cs-CZ"/>
      </w:rPr>
      <w:tab/>
    </w:r>
    <w:r w:rsidRPr="00A30D22">
      <w:rPr>
        <w:rFonts w:ascii="Garamond" w:hAnsi="Garamond"/>
        <w:sz w:val="20"/>
        <w:szCs w:val="21"/>
        <w:lang w:val="cs-CZ"/>
      </w:rPr>
      <w:t>Číslo smlouvy</w:t>
    </w:r>
    <w:r>
      <w:rPr>
        <w:rFonts w:ascii="Garamond" w:hAnsi="Garamond"/>
        <w:sz w:val="20"/>
        <w:szCs w:val="21"/>
      </w:rPr>
      <w:t>:</w:t>
    </w:r>
    <w:r w:rsidRPr="00420388">
      <w:rPr>
        <w:rFonts w:ascii="Garamond" w:hAnsi="Garamond"/>
        <w:sz w:val="20"/>
        <w:szCs w:val="21"/>
      </w:rPr>
      <w:t xml:space="preserve"> </w:t>
    </w:r>
    <w:r w:rsidR="00F8759F">
      <w:rPr>
        <w:rFonts w:ascii="Garamond" w:hAnsi="Garamond"/>
        <w:sz w:val="20"/>
        <w:szCs w:val="21"/>
      </w:rPr>
      <w:t>D</w:t>
    </w:r>
    <w:r w:rsidR="00A17D25">
      <w:rPr>
        <w:rFonts w:ascii="Garamond" w:hAnsi="Garamond"/>
        <w:sz w:val="20"/>
        <w:szCs w:val="21"/>
      </w:rPr>
      <w:t>15</w:t>
    </w:r>
    <w:r w:rsidR="00F8759F">
      <w:rPr>
        <w:rFonts w:ascii="Garamond" w:hAnsi="Garamond"/>
        <w:sz w:val="20"/>
        <w:szCs w:val="21"/>
      </w:rPr>
      <w:t>/202</w:t>
    </w:r>
    <w:r w:rsidR="00A17D25">
      <w:rPr>
        <w:rFonts w:ascii="Garamond" w:hAnsi="Garamond"/>
        <w:sz w:val="20"/>
        <w:szCs w:val="21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25CFD" w14:textId="3A719ED3" w:rsidR="006E449A" w:rsidRDefault="006E449A" w:rsidP="006E449A">
    <w:pPr>
      <w:pStyle w:val="Zhlav"/>
      <w:tabs>
        <w:tab w:val="clear" w:pos="4703"/>
        <w:tab w:val="left" w:pos="6521"/>
      </w:tabs>
      <w:spacing w:line="276" w:lineRule="auto"/>
      <w:ind w:firstLine="4320"/>
      <w:rPr>
        <w:rFonts w:ascii="Garamond" w:hAnsi="Garamond"/>
        <w:sz w:val="20"/>
        <w:szCs w:val="21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F01ECD2" wp14:editId="67E70BF4">
              <wp:simplePos x="0" y="0"/>
              <wp:positionH relativeFrom="column">
                <wp:posOffset>3337</wp:posOffset>
              </wp:positionH>
              <wp:positionV relativeFrom="paragraph">
                <wp:posOffset>168615</wp:posOffset>
              </wp:positionV>
              <wp:extent cx="5837275" cy="0"/>
              <wp:effectExtent l="0" t="0" r="17780" b="12700"/>
              <wp:wrapNone/>
              <wp:docPr id="8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7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2432D866" id="Line 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13.3pt" to="459.9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"/>
          </w:pict>
        </mc:Fallback>
      </mc:AlternateContent>
    </w:r>
    <w:r w:rsidRPr="00283C07">
      <w:rPr>
        <w:noProof/>
        <w:lang w:val="cs-CZ" w:eastAsia="cs-CZ"/>
      </w:rPr>
      <w:drawing>
        <wp:anchor distT="0" distB="0" distL="114300" distR="114300" simplePos="0" relativeHeight="251675648" behindDoc="0" locked="0" layoutInCell="1" allowOverlap="1" wp14:anchorId="25C27D6A" wp14:editId="315202F5">
          <wp:simplePos x="0" y="0"/>
          <wp:positionH relativeFrom="column">
            <wp:posOffset>-414020</wp:posOffset>
          </wp:positionH>
          <wp:positionV relativeFrom="paragraph">
            <wp:posOffset>-288290</wp:posOffset>
          </wp:positionV>
          <wp:extent cx="1803600" cy="291600"/>
          <wp:effectExtent l="0" t="0" r="0" b="63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29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aramond" w:hAnsi="Garamond"/>
        <w:sz w:val="20"/>
        <w:szCs w:val="21"/>
        <w:lang w:val="cs-CZ"/>
      </w:rPr>
      <w:t xml:space="preserve"> </w:t>
    </w:r>
    <w:r>
      <w:rPr>
        <w:rFonts w:ascii="Garamond" w:hAnsi="Garamond"/>
        <w:sz w:val="20"/>
        <w:szCs w:val="21"/>
        <w:lang w:val="cs-CZ"/>
      </w:rPr>
      <w:tab/>
    </w:r>
    <w:r w:rsidRPr="00A30D22">
      <w:rPr>
        <w:rFonts w:ascii="Garamond" w:hAnsi="Garamond"/>
        <w:sz w:val="20"/>
        <w:szCs w:val="21"/>
        <w:lang w:val="cs-CZ"/>
      </w:rPr>
      <w:t>Číslo smlouvy</w:t>
    </w:r>
    <w:r>
      <w:rPr>
        <w:rFonts w:ascii="Garamond" w:hAnsi="Garamond"/>
        <w:sz w:val="20"/>
        <w:szCs w:val="21"/>
      </w:rPr>
      <w:t>:</w:t>
    </w:r>
    <w:r w:rsidR="001728EB">
      <w:rPr>
        <w:rFonts w:ascii="Garamond" w:hAnsi="Garamond"/>
        <w:sz w:val="20"/>
        <w:szCs w:val="21"/>
      </w:rPr>
      <w:t xml:space="preserve"> </w:t>
    </w:r>
    <w:r w:rsidR="001728EB" w:rsidRPr="001728EB">
      <w:rPr>
        <w:rFonts w:ascii="Garamond" w:hAnsi="Garamond"/>
        <w:sz w:val="20"/>
        <w:szCs w:val="21"/>
      </w:rPr>
      <w:t>D</w:t>
    </w:r>
    <w:r w:rsidR="00A17D25">
      <w:rPr>
        <w:rFonts w:ascii="Garamond" w:hAnsi="Garamond"/>
        <w:sz w:val="20"/>
        <w:szCs w:val="21"/>
      </w:rPr>
      <w:t>1</w:t>
    </w:r>
    <w:r w:rsidR="002848E9">
      <w:rPr>
        <w:rFonts w:ascii="Garamond" w:hAnsi="Garamond"/>
        <w:sz w:val="20"/>
        <w:szCs w:val="21"/>
      </w:rPr>
      <w:t>7</w:t>
    </w:r>
    <w:r w:rsidRPr="001728EB">
      <w:rPr>
        <w:rFonts w:ascii="Garamond" w:hAnsi="Garamond"/>
        <w:sz w:val="20"/>
        <w:szCs w:val="21"/>
      </w:rPr>
      <w:t>/202</w:t>
    </w:r>
    <w:r w:rsidR="001728EB" w:rsidRPr="001728EB">
      <w:rPr>
        <w:rFonts w:ascii="Garamond" w:hAnsi="Garamond"/>
        <w:sz w:val="20"/>
        <w:szCs w:val="21"/>
      </w:rPr>
      <w:t>3</w:t>
    </w:r>
  </w:p>
  <w:p w14:paraId="1076405C" w14:textId="77777777" w:rsidR="007126E2" w:rsidRDefault="007126E2" w:rsidP="007126E2">
    <w:pPr>
      <w:pStyle w:val="Zhlav"/>
      <w:tabs>
        <w:tab w:val="clear" w:pos="4703"/>
        <w:tab w:val="left" w:pos="6521"/>
      </w:tabs>
      <w:spacing w:line="276" w:lineRule="auto"/>
      <w:jc w:val="right"/>
      <w:rPr>
        <w:rFonts w:ascii="Garamond" w:hAnsi="Garamond"/>
        <w:sz w:val="20"/>
        <w:szCs w:val="21"/>
      </w:rPr>
    </w:pPr>
  </w:p>
  <w:p w14:paraId="33E6D44D" w14:textId="073E167D" w:rsidR="007126E2" w:rsidRDefault="007126E2" w:rsidP="007126E2">
    <w:pPr>
      <w:pStyle w:val="Zhlav"/>
      <w:tabs>
        <w:tab w:val="clear" w:pos="4703"/>
        <w:tab w:val="left" w:pos="6521"/>
      </w:tabs>
      <w:spacing w:line="276" w:lineRule="auto"/>
      <w:jc w:val="right"/>
      <w:rPr>
        <w:rFonts w:ascii="Garamond" w:hAnsi="Garamond"/>
        <w:sz w:val="20"/>
        <w:szCs w:val="21"/>
      </w:rPr>
    </w:pPr>
    <w:r>
      <w:rPr>
        <w:rFonts w:ascii="Garamond" w:hAnsi="Garamond"/>
        <w:sz w:val="20"/>
        <w:szCs w:val="21"/>
      </w:rPr>
      <w:t xml:space="preserve">FN Brno </w:t>
    </w:r>
    <w:proofErr w:type="spellStart"/>
    <w:r>
      <w:rPr>
        <w:rFonts w:ascii="Garamond" w:hAnsi="Garamond"/>
        <w:sz w:val="20"/>
        <w:szCs w:val="21"/>
      </w:rPr>
      <w:t>smlouva</w:t>
    </w:r>
    <w:proofErr w:type="spellEnd"/>
    <w:r>
      <w:rPr>
        <w:rFonts w:ascii="Garamond" w:hAnsi="Garamond"/>
        <w:sz w:val="20"/>
        <w:szCs w:val="21"/>
      </w:rPr>
      <w:t xml:space="preserve"> č. SP/26</w:t>
    </w:r>
    <w:r w:rsidR="00A349F6">
      <w:rPr>
        <w:rFonts w:ascii="Garamond" w:hAnsi="Garamond"/>
        <w:sz w:val="20"/>
        <w:szCs w:val="21"/>
      </w:rPr>
      <w:t>5</w:t>
    </w:r>
    <w:r>
      <w:rPr>
        <w:rFonts w:ascii="Garamond" w:hAnsi="Garamond"/>
        <w:sz w:val="20"/>
        <w:szCs w:val="21"/>
      </w:rPr>
      <w:t>5/2023/</w:t>
    </w:r>
    <w:proofErr w:type="spellStart"/>
    <w:r>
      <w:rPr>
        <w:rFonts w:ascii="Garamond" w:hAnsi="Garamond"/>
        <w:sz w:val="20"/>
        <w:szCs w:val="21"/>
      </w:rPr>
      <w:t>Sv</w:t>
    </w:r>
    <w:proofErr w:type="spellEnd"/>
  </w:p>
  <w:p w14:paraId="5110EBDB" w14:textId="77777777" w:rsidR="007126E2" w:rsidRPr="006E449A" w:rsidRDefault="007126E2" w:rsidP="006E449A">
    <w:pPr>
      <w:pStyle w:val="Zhlav"/>
      <w:tabs>
        <w:tab w:val="clear" w:pos="4703"/>
        <w:tab w:val="left" w:pos="6521"/>
      </w:tabs>
      <w:spacing w:line="276" w:lineRule="auto"/>
      <w:ind w:firstLine="4320"/>
      <w:rPr>
        <w:rFonts w:ascii="Garamond" w:hAnsi="Garamond"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A079E"/>
    <w:multiLevelType w:val="hybridMultilevel"/>
    <w:tmpl w:val="CC708C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C7FB6"/>
    <w:multiLevelType w:val="hybridMultilevel"/>
    <w:tmpl w:val="728012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03287"/>
    <w:multiLevelType w:val="hybridMultilevel"/>
    <w:tmpl w:val="5D166F24"/>
    <w:lvl w:ilvl="0" w:tplc="525885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A4940"/>
    <w:multiLevelType w:val="hybridMultilevel"/>
    <w:tmpl w:val="CAA01B4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C06005"/>
    <w:multiLevelType w:val="hybridMultilevel"/>
    <w:tmpl w:val="8FC4DE40"/>
    <w:lvl w:ilvl="0" w:tplc="4930394C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9848C1"/>
    <w:multiLevelType w:val="hybridMultilevel"/>
    <w:tmpl w:val="A1A818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F0C9C"/>
    <w:multiLevelType w:val="hybridMultilevel"/>
    <w:tmpl w:val="E45405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25D94"/>
    <w:multiLevelType w:val="hybridMultilevel"/>
    <w:tmpl w:val="A3AEC9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17A90"/>
    <w:multiLevelType w:val="hybridMultilevel"/>
    <w:tmpl w:val="9FCCE508"/>
    <w:lvl w:ilvl="0" w:tplc="EF58A6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863308"/>
    <w:multiLevelType w:val="hybridMultilevel"/>
    <w:tmpl w:val="7C9495B6"/>
    <w:lvl w:ilvl="0" w:tplc="1B2EF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9322F4"/>
    <w:multiLevelType w:val="hybridMultilevel"/>
    <w:tmpl w:val="A6D0EC56"/>
    <w:lvl w:ilvl="0" w:tplc="C8201E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5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73B"/>
    <w:rsid w:val="00015F02"/>
    <w:rsid w:val="00023181"/>
    <w:rsid w:val="0002516D"/>
    <w:rsid w:val="0002704F"/>
    <w:rsid w:val="0003357C"/>
    <w:rsid w:val="000702E8"/>
    <w:rsid w:val="000928B7"/>
    <w:rsid w:val="00093C6F"/>
    <w:rsid w:val="000A725B"/>
    <w:rsid w:val="000C630B"/>
    <w:rsid w:val="000C7C36"/>
    <w:rsid w:val="000D3E09"/>
    <w:rsid w:val="00102DCC"/>
    <w:rsid w:val="00143D16"/>
    <w:rsid w:val="00146BD3"/>
    <w:rsid w:val="001728EB"/>
    <w:rsid w:val="00192B23"/>
    <w:rsid w:val="001B3003"/>
    <w:rsid w:val="001D3715"/>
    <w:rsid w:val="001D771D"/>
    <w:rsid w:val="002022B9"/>
    <w:rsid w:val="002123A6"/>
    <w:rsid w:val="002149DD"/>
    <w:rsid w:val="00243625"/>
    <w:rsid w:val="0024472D"/>
    <w:rsid w:val="00283C07"/>
    <w:rsid w:val="002848E9"/>
    <w:rsid w:val="002A3B46"/>
    <w:rsid w:val="002D5A89"/>
    <w:rsid w:val="002E10BE"/>
    <w:rsid w:val="002F6E6E"/>
    <w:rsid w:val="003010B5"/>
    <w:rsid w:val="003165A0"/>
    <w:rsid w:val="00323C49"/>
    <w:rsid w:val="00324DE0"/>
    <w:rsid w:val="00345315"/>
    <w:rsid w:val="00347761"/>
    <w:rsid w:val="00372227"/>
    <w:rsid w:val="00374D88"/>
    <w:rsid w:val="00383874"/>
    <w:rsid w:val="003D5E80"/>
    <w:rsid w:val="003E683F"/>
    <w:rsid w:val="003F7D36"/>
    <w:rsid w:val="004037DD"/>
    <w:rsid w:val="00420388"/>
    <w:rsid w:val="0042373B"/>
    <w:rsid w:val="00456EA1"/>
    <w:rsid w:val="00457194"/>
    <w:rsid w:val="00461005"/>
    <w:rsid w:val="004A43FF"/>
    <w:rsid w:val="004C104F"/>
    <w:rsid w:val="004D3035"/>
    <w:rsid w:val="004E2396"/>
    <w:rsid w:val="004E5346"/>
    <w:rsid w:val="004F0BBC"/>
    <w:rsid w:val="004F0C75"/>
    <w:rsid w:val="00524FBD"/>
    <w:rsid w:val="005550EC"/>
    <w:rsid w:val="00564B2C"/>
    <w:rsid w:val="005812B7"/>
    <w:rsid w:val="00583175"/>
    <w:rsid w:val="00592EC9"/>
    <w:rsid w:val="005B5A1B"/>
    <w:rsid w:val="005E15C3"/>
    <w:rsid w:val="006129F8"/>
    <w:rsid w:val="006452B0"/>
    <w:rsid w:val="00692E74"/>
    <w:rsid w:val="006E449A"/>
    <w:rsid w:val="006F4953"/>
    <w:rsid w:val="007126E2"/>
    <w:rsid w:val="007148CC"/>
    <w:rsid w:val="00726B08"/>
    <w:rsid w:val="0076318F"/>
    <w:rsid w:val="00792792"/>
    <w:rsid w:val="00797EA9"/>
    <w:rsid w:val="007A2AFB"/>
    <w:rsid w:val="007B0F67"/>
    <w:rsid w:val="007B758E"/>
    <w:rsid w:val="007E2868"/>
    <w:rsid w:val="008120FC"/>
    <w:rsid w:val="008140BC"/>
    <w:rsid w:val="00863B0B"/>
    <w:rsid w:val="00864886"/>
    <w:rsid w:val="0087189D"/>
    <w:rsid w:val="00897840"/>
    <w:rsid w:val="008A4A85"/>
    <w:rsid w:val="008D3CEE"/>
    <w:rsid w:val="008E7A3E"/>
    <w:rsid w:val="0090553A"/>
    <w:rsid w:val="009118FF"/>
    <w:rsid w:val="00956C64"/>
    <w:rsid w:val="009725B9"/>
    <w:rsid w:val="00A055E3"/>
    <w:rsid w:val="00A133CE"/>
    <w:rsid w:val="00A17D25"/>
    <w:rsid w:val="00A218F1"/>
    <w:rsid w:val="00A2425D"/>
    <w:rsid w:val="00A30D22"/>
    <w:rsid w:val="00A349F6"/>
    <w:rsid w:val="00A514B4"/>
    <w:rsid w:val="00A536B2"/>
    <w:rsid w:val="00A56E7D"/>
    <w:rsid w:val="00A576B4"/>
    <w:rsid w:val="00A755D8"/>
    <w:rsid w:val="00A94A54"/>
    <w:rsid w:val="00AD02D9"/>
    <w:rsid w:val="00AE00B9"/>
    <w:rsid w:val="00B1010B"/>
    <w:rsid w:val="00B3572F"/>
    <w:rsid w:val="00B4496A"/>
    <w:rsid w:val="00B55A28"/>
    <w:rsid w:val="00B925CB"/>
    <w:rsid w:val="00BB04D5"/>
    <w:rsid w:val="00BB6EC3"/>
    <w:rsid w:val="00BD166B"/>
    <w:rsid w:val="00BD57B9"/>
    <w:rsid w:val="00BF2DA7"/>
    <w:rsid w:val="00C21146"/>
    <w:rsid w:val="00C61399"/>
    <w:rsid w:val="00C71503"/>
    <w:rsid w:val="00C8688A"/>
    <w:rsid w:val="00CA6801"/>
    <w:rsid w:val="00CC3D3C"/>
    <w:rsid w:val="00CD17D6"/>
    <w:rsid w:val="00CF06DC"/>
    <w:rsid w:val="00CF2069"/>
    <w:rsid w:val="00D0193B"/>
    <w:rsid w:val="00D15C16"/>
    <w:rsid w:val="00D96BED"/>
    <w:rsid w:val="00DA5113"/>
    <w:rsid w:val="00DB3BC7"/>
    <w:rsid w:val="00DC3EAC"/>
    <w:rsid w:val="00E15395"/>
    <w:rsid w:val="00E254CF"/>
    <w:rsid w:val="00E272F3"/>
    <w:rsid w:val="00E45DDC"/>
    <w:rsid w:val="00E6406C"/>
    <w:rsid w:val="00E70DE5"/>
    <w:rsid w:val="00E71AF3"/>
    <w:rsid w:val="00E801B0"/>
    <w:rsid w:val="00E95A01"/>
    <w:rsid w:val="00EB4F40"/>
    <w:rsid w:val="00EF4F8F"/>
    <w:rsid w:val="00F279CA"/>
    <w:rsid w:val="00F44E49"/>
    <w:rsid w:val="00F62A35"/>
    <w:rsid w:val="00F8759F"/>
    <w:rsid w:val="00FD2BF3"/>
    <w:rsid w:val="00FF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8481E3"/>
  <w15:chartTrackingRefBased/>
  <w15:docId w15:val="{2373CCC5-BE59-4434-90CE-25183F9A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6801"/>
    <w:pPr>
      <w:spacing w:line="360" w:lineRule="auto"/>
      <w:jc w:val="both"/>
    </w:pPr>
    <w:rPr>
      <w:rFonts w:ascii="AvenirNext LT Pro Regular" w:hAnsi="AvenirNext LT Pro Regula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373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373B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42373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373B"/>
    <w:rPr>
      <w:lang w:val="cs-CZ"/>
    </w:rPr>
  </w:style>
  <w:style w:type="paragraph" w:customStyle="1" w:styleId="LFINadpid">
    <w:name w:val="LFI_Nadpid"/>
    <w:basedOn w:val="Normln"/>
    <w:link w:val="LFINadpidChar"/>
    <w:autoRedefine/>
    <w:qFormat/>
    <w:rsid w:val="008E7A3E"/>
    <w:pPr>
      <w:spacing w:before="120" w:after="120" w:line="276" w:lineRule="auto"/>
      <w:jc w:val="center"/>
    </w:pPr>
    <w:rPr>
      <w:rFonts w:ascii="Garamond" w:hAnsi="Garamond"/>
      <w:b/>
      <w:color w:val="522974"/>
      <w:sz w:val="40"/>
      <w:szCs w:val="28"/>
      <w:lang w:val="cs-CZ"/>
    </w:rPr>
  </w:style>
  <w:style w:type="character" w:customStyle="1" w:styleId="LFINadpidChar">
    <w:name w:val="LFI_Nadpid Char"/>
    <w:basedOn w:val="Standardnpsmoodstavce"/>
    <w:link w:val="LFINadpid"/>
    <w:rsid w:val="008E7A3E"/>
    <w:rPr>
      <w:rFonts w:ascii="Garamond" w:hAnsi="Garamond"/>
      <w:b/>
      <w:color w:val="522974"/>
      <w:sz w:val="40"/>
      <w:szCs w:val="28"/>
      <w:lang w:val="cs-CZ"/>
    </w:rPr>
  </w:style>
  <w:style w:type="table" w:styleId="Mkatabulky">
    <w:name w:val="Table Grid"/>
    <w:basedOn w:val="Normlntabulka"/>
    <w:uiPriority w:val="39"/>
    <w:rsid w:val="00CA6801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A680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30D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0D2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0D22"/>
    <w:rPr>
      <w:rFonts w:ascii="AvenirNext LT Pro Regular" w:hAnsi="AvenirNext LT Pro Regular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0D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0D22"/>
    <w:rPr>
      <w:rFonts w:ascii="AvenirNext LT Pro Regular" w:hAnsi="AvenirNext LT Pro Regular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B6EC3"/>
    <w:pPr>
      <w:spacing w:after="0" w:line="240" w:lineRule="auto"/>
    </w:pPr>
    <w:rPr>
      <w:rFonts w:ascii="AvenirNext LT Pro Regular" w:hAnsi="AvenirNext LT Pro Reg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48E72C-E530-4778-B2B7-E59403559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4306</Characters>
  <Application>Microsoft Office Word</Application>
  <DocSecurity>0</DocSecurity>
  <Lines>35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lkukurova</dc:creator>
  <cp:keywords/>
  <dc:description/>
  <cp:lastModifiedBy>Svobodová Danuše</cp:lastModifiedBy>
  <cp:revision>3</cp:revision>
  <dcterms:created xsi:type="dcterms:W3CDTF">2023-10-23T12:13:00Z</dcterms:created>
  <dcterms:modified xsi:type="dcterms:W3CDTF">2023-10-23T12:13:00Z</dcterms:modified>
</cp:coreProperties>
</file>