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D8570" w14:textId="7505DD3E" w:rsidR="004D5C30" w:rsidRDefault="00C917AE" w:rsidP="00D81A4D">
      <w:pPr>
        <w:widowControl w:val="0"/>
        <w:jc w:val="center"/>
        <w:rPr>
          <w:rFonts w:asciiTheme="majorHAnsi" w:hAnsiTheme="majorHAnsi"/>
          <w:b/>
          <w:bCs/>
          <w:color w:val="000000"/>
          <w:sz w:val="28"/>
          <w:szCs w:val="28"/>
        </w:rPr>
      </w:pPr>
      <w:bookmarkStart w:id="0" w:name="_Toc380671098"/>
      <w:r w:rsidRPr="00466932">
        <w:rPr>
          <w:rFonts w:asciiTheme="majorHAnsi" w:hAnsiTheme="majorHAnsi"/>
          <w:b/>
          <w:bCs/>
          <w:color w:val="000000"/>
          <w:sz w:val="28"/>
          <w:szCs w:val="28"/>
        </w:rPr>
        <w:t>S</w:t>
      </w:r>
      <w:r w:rsidR="00A11041" w:rsidRPr="00466932">
        <w:rPr>
          <w:rFonts w:asciiTheme="majorHAnsi" w:hAnsiTheme="majorHAnsi"/>
          <w:b/>
          <w:bCs/>
          <w:color w:val="000000"/>
          <w:sz w:val="28"/>
          <w:szCs w:val="28"/>
        </w:rPr>
        <w:t>mlouva</w:t>
      </w:r>
      <w:r w:rsidRPr="00466932">
        <w:rPr>
          <w:rFonts w:asciiTheme="majorHAnsi" w:hAnsiTheme="majorHAnsi"/>
          <w:b/>
          <w:bCs/>
          <w:color w:val="000000"/>
          <w:sz w:val="28"/>
          <w:szCs w:val="28"/>
        </w:rPr>
        <w:t xml:space="preserve"> o dílo</w:t>
      </w:r>
      <w:r w:rsidR="007A3919" w:rsidRPr="00466932">
        <w:rPr>
          <w:rFonts w:asciiTheme="majorHAnsi" w:hAnsiTheme="majorHAnsi"/>
          <w:b/>
          <w:bCs/>
          <w:color w:val="000000"/>
          <w:sz w:val="28"/>
          <w:szCs w:val="28"/>
        </w:rPr>
        <w:t xml:space="preserve"> SM/</w:t>
      </w:r>
      <w:r w:rsidR="002F6A56">
        <w:rPr>
          <w:rFonts w:asciiTheme="majorHAnsi" w:hAnsiTheme="majorHAnsi"/>
          <w:b/>
          <w:bCs/>
          <w:color w:val="000000"/>
          <w:sz w:val="28"/>
          <w:szCs w:val="28"/>
        </w:rPr>
        <w:t>0945</w:t>
      </w:r>
      <w:r w:rsidR="007A3919" w:rsidRPr="00466932">
        <w:rPr>
          <w:rFonts w:asciiTheme="majorHAnsi" w:hAnsiTheme="majorHAnsi"/>
          <w:b/>
          <w:bCs/>
          <w:color w:val="000000"/>
          <w:sz w:val="28"/>
          <w:szCs w:val="28"/>
        </w:rPr>
        <w:t>/202</w:t>
      </w:r>
      <w:r w:rsidR="00466932">
        <w:rPr>
          <w:rFonts w:asciiTheme="majorHAnsi" w:hAnsiTheme="majorHAnsi"/>
          <w:b/>
          <w:bCs/>
          <w:color w:val="000000"/>
          <w:sz w:val="28"/>
          <w:szCs w:val="28"/>
        </w:rPr>
        <w:t>3</w:t>
      </w:r>
    </w:p>
    <w:p w14:paraId="5ABCE024" w14:textId="77777777" w:rsidR="000E3752" w:rsidRPr="00466932" w:rsidRDefault="000E3752" w:rsidP="00D81A4D">
      <w:pPr>
        <w:widowControl w:val="0"/>
        <w:jc w:val="center"/>
        <w:rPr>
          <w:rFonts w:asciiTheme="majorHAnsi" w:hAnsiTheme="majorHAnsi"/>
          <w:b/>
          <w:sz w:val="28"/>
          <w:szCs w:val="28"/>
          <w:lang w:eastAsia="en-US" w:bidi="en-US"/>
        </w:rPr>
      </w:pPr>
    </w:p>
    <w:p w14:paraId="73129ED5" w14:textId="77777777" w:rsidR="004D5C30" w:rsidRPr="00466932" w:rsidRDefault="00245103" w:rsidP="00D81A4D">
      <w:pPr>
        <w:pStyle w:val="Nadpis1"/>
        <w:keepNext w:val="0"/>
        <w:keepLines w:val="0"/>
        <w:widowControl w:val="0"/>
        <w:rPr>
          <w:rFonts w:asciiTheme="majorHAnsi" w:hAnsiTheme="majorHAnsi"/>
        </w:rPr>
      </w:pPr>
      <w:bookmarkStart w:id="1" w:name="_SMLUVNÍ_STRANY"/>
      <w:bookmarkStart w:id="2" w:name="_Toc383117509"/>
      <w:bookmarkStart w:id="3" w:name="_Ref397421905"/>
      <w:bookmarkEnd w:id="1"/>
      <w:r w:rsidRPr="00466932">
        <w:rPr>
          <w:rFonts w:asciiTheme="majorHAnsi" w:hAnsiTheme="majorHAnsi"/>
        </w:rPr>
        <w:t>SMLUVNÍ STRANY</w:t>
      </w:r>
      <w:bookmarkEnd w:id="2"/>
      <w:bookmarkEnd w:id="3"/>
    </w:p>
    <w:p w14:paraId="2C6440CC" w14:textId="77777777" w:rsidR="004D5C30" w:rsidRPr="00466932" w:rsidRDefault="004D5C30" w:rsidP="00D81A4D">
      <w:pPr>
        <w:widowControl w:val="0"/>
        <w:rPr>
          <w:rFonts w:asciiTheme="majorHAnsi" w:hAnsiTheme="majorHAnsi"/>
          <w:sz w:val="22"/>
          <w:szCs w:val="22"/>
        </w:rPr>
      </w:pPr>
    </w:p>
    <w:p w14:paraId="1D16AFD9" w14:textId="4A49861B" w:rsidR="004D5C30" w:rsidRPr="00466932" w:rsidRDefault="00C53C1C" w:rsidP="00D81A4D">
      <w:pPr>
        <w:widowControl w:val="0"/>
        <w:numPr>
          <w:ilvl w:val="0"/>
          <w:numId w:val="2"/>
        </w:numPr>
        <w:ind w:left="567" w:hanging="567"/>
        <w:rPr>
          <w:rFonts w:asciiTheme="majorHAnsi" w:hAnsiTheme="majorHAnsi" w:cstheme="minorHAnsi"/>
          <w:b/>
          <w:color w:val="000000"/>
          <w:sz w:val="22"/>
          <w:szCs w:val="22"/>
        </w:rPr>
      </w:pPr>
      <w:r w:rsidRPr="00466932">
        <w:rPr>
          <w:rFonts w:asciiTheme="majorHAnsi" w:hAnsiTheme="majorHAnsi"/>
          <w:b/>
          <w:color w:val="000000"/>
          <w:sz w:val="22"/>
          <w:szCs w:val="22"/>
        </w:rPr>
        <w:t>Jméno</w:t>
      </w:r>
      <w:r w:rsidR="004D5C30" w:rsidRPr="00466932">
        <w:rPr>
          <w:rFonts w:asciiTheme="majorHAnsi" w:hAnsiTheme="majorHAnsi"/>
          <w:b/>
          <w:color w:val="000000"/>
          <w:sz w:val="22"/>
          <w:szCs w:val="22"/>
        </w:rPr>
        <w:t xml:space="preserve">: </w:t>
      </w:r>
      <w:bookmarkStart w:id="4" w:name="To"/>
      <w:r w:rsidR="00E37594" w:rsidRPr="00466932">
        <w:rPr>
          <w:rFonts w:asciiTheme="majorHAnsi" w:hAnsiTheme="majorHAnsi"/>
          <w:b/>
          <w:color w:val="000000"/>
          <w:sz w:val="22"/>
          <w:szCs w:val="22"/>
        </w:rPr>
        <w:tab/>
      </w:r>
      <w:r w:rsidR="00E37594" w:rsidRPr="00466932">
        <w:rPr>
          <w:rFonts w:asciiTheme="majorHAnsi" w:hAnsiTheme="majorHAnsi"/>
          <w:b/>
          <w:color w:val="000000"/>
          <w:sz w:val="22"/>
          <w:szCs w:val="22"/>
        </w:rPr>
        <w:tab/>
      </w:r>
      <w:r w:rsidR="00E37594" w:rsidRPr="00466932">
        <w:rPr>
          <w:rFonts w:asciiTheme="majorHAnsi" w:hAnsiTheme="majorHAnsi"/>
          <w:b/>
          <w:color w:val="000000"/>
          <w:sz w:val="22"/>
          <w:szCs w:val="22"/>
        </w:rPr>
        <w:tab/>
      </w:r>
      <w:r w:rsidRPr="00466932">
        <w:rPr>
          <w:rFonts w:asciiTheme="majorHAnsi" w:hAnsiTheme="majorHAnsi"/>
          <w:b/>
          <w:color w:val="000000"/>
          <w:sz w:val="22"/>
          <w:szCs w:val="22"/>
        </w:rPr>
        <w:tab/>
      </w:r>
      <w:r w:rsidRPr="00466932">
        <w:rPr>
          <w:rFonts w:asciiTheme="majorHAnsi" w:hAnsiTheme="majorHAnsi"/>
          <w:b/>
          <w:color w:val="000000"/>
          <w:sz w:val="22"/>
          <w:szCs w:val="22"/>
        </w:rPr>
        <w:tab/>
      </w:r>
      <w:bookmarkEnd w:id="4"/>
      <w:r w:rsidR="003440DD" w:rsidRPr="00466932">
        <w:rPr>
          <w:rFonts w:asciiTheme="majorHAnsi" w:hAnsiTheme="majorHAnsi" w:cstheme="minorHAnsi"/>
          <w:sz w:val="22"/>
          <w:szCs w:val="22"/>
        </w:rPr>
        <w:t>Město Jindřichův Hradec</w:t>
      </w:r>
    </w:p>
    <w:p w14:paraId="0A64D43A" w14:textId="7ECC77D0" w:rsidR="00E37594" w:rsidRPr="00466932" w:rsidRDefault="00E37594" w:rsidP="00D81A4D">
      <w:pPr>
        <w:widowControl w:val="0"/>
        <w:ind w:left="567"/>
        <w:rPr>
          <w:rFonts w:asciiTheme="majorHAnsi" w:hAnsiTheme="majorHAnsi" w:cstheme="minorHAnsi"/>
          <w:color w:val="000000"/>
          <w:sz w:val="22"/>
          <w:szCs w:val="22"/>
        </w:rPr>
      </w:pPr>
      <w:r w:rsidRPr="00466932">
        <w:rPr>
          <w:rFonts w:asciiTheme="majorHAnsi" w:hAnsiTheme="majorHAnsi" w:cstheme="minorHAnsi"/>
          <w:color w:val="000000"/>
          <w:sz w:val="22"/>
          <w:szCs w:val="22"/>
        </w:rPr>
        <w:t xml:space="preserve">sídlo: </w:t>
      </w:r>
      <w:r w:rsidRPr="00466932">
        <w:rPr>
          <w:rFonts w:asciiTheme="majorHAnsi" w:hAnsiTheme="majorHAnsi" w:cstheme="minorHAnsi"/>
          <w:color w:val="000000"/>
          <w:sz w:val="22"/>
          <w:szCs w:val="22"/>
        </w:rPr>
        <w:tab/>
      </w:r>
      <w:r w:rsidRPr="00466932">
        <w:rPr>
          <w:rFonts w:asciiTheme="majorHAnsi" w:hAnsiTheme="majorHAnsi" w:cstheme="minorHAnsi"/>
          <w:color w:val="000000"/>
          <w:sz w:val="22"/>
          <w:szCs w:val="22"/>
        </w:rPr>
        <w:tab/>
      </w:r>
      <w:r w:rsidRPr="00466932">
        <w:rPr>
          <w:rFonts w:asciiTheme="majorHAnsi" w:hAnsiTheme="majorHAnsi" w:cstheme="minorHAnsi"/>
          <w:color w:val="000000"/>
          <w:sz w:val="22"/>
          <w:szCs w:val="22"/>
        </w:rPr>
        <w:tab/>
      </w:r>
      <w:r w:rsidRPr="00466932">
        <w:rPr>
          <w:rFonts w:asciiTheme="majorHAnsi" w:hAnsiTheme="majorHAnsi" w:cstheme="minorHAnsi"/>
          <w:color w:val="000000"/>
          <w:sz w:val="22"/>
          <w:szCs w:val="22"/>
        </w:rPr>
        <w:tab/>
      </w:r>
      <w:r w:rsidR="003440DD" w:rsidRPr="00466932">
        <w:rPr>
          <w:rFonts w:asciiTheme="majorHAnsi" w:hAnsiTheme="majorHAnsi" w:cstheme="minorHAnsi"/>
          <w:color w:val="000000"/>
          <w:sz w:val="22"/>
          <w:szCs w:val="22"/>
        </w:rPr>
        <w:tab/>
        <w:t>Klášterská 135/II, 377 01 Jindřichův Hradec</w:t>
      </w:r>
    </w:p>
    <w:p w14:paraId="592E77FB" w14:textId="6E7DA97E" w:rsidR="00844F81" w:rsidRPr="00466932" w:rsidRDefault="00844F81" w:rsidP="00D81A4D">
      <w:pPr>
        <w:widowControl w:val="0"/>
        <w:ind w:left="567"/>
        <w:rPr>
          <w:rFonts w:asciiTheme="majorHAnsi" w:hAnsiTheme="majorHAnsi" w:cstheme="minorHAnsi"/>
          <w:sz w:val="22"/>
          <w:szCs w:val="22"/>
        </w:rPr>
      </w:pPr>
      <w:r w:rsidRPr="00466932">
        <w:rPr>
          <w:rFonts w:asciiTheme="majorHAnsi" w:hAnsiTheme="majorHAnsi" w:cstheme="minorHAnsi"/>
          <w:color w:val="000000"/>
          <w:sz w:val="22"/>
          <w:szCs w:val="22"/>
        </w:rPr>
        <w:t>zastoupen</w:t>
      </w:r>
      <w:r w:rsidR="00D17F1E">
        <w:rPr>
          <w:rFonts w:asciiTheme="majorHAnsi" w:hAnsiTheme="majorHAnsi" w:cstheme="minorHAnsi"/>
          <w:color w:val="000000"/>
          <w:sz w:val="22"/>
          <w:szCs w:val="22"/>
        </w:rPr>
        <w:t>o</w:t>
      </w:r>
      <w:r w:rsidRPr="00466932">
        <w:rPr>
          <w:rFonts w:asciiTheme="majorHAnsi" w:hAnsiTheme="majorHAnsi" w:cstheme="minorHAnsi"/>
          <w:color w:val="000000"/>
          <w:sz w:val="22"/>
          <w:szCs w:val="22"/>
        </w:rPr>
        <w:t xml:space="preserve">: </w:t>
      </w:r>
      <w:r w:rsidRPr="00466932">
        <w:rPr>
          <w:rFonts w:asciiTheme="majorHAnsi" w:hAnsiTheme="majorHAnsi" w:cstheme="minorHAnsi"/>
          <w:color w:val="000000"/>
          <w:sz w:val="22"/>
          <w:szCs w:val="22"/>
        </w:rPr>
        <w:tab/>
      </w:r>
      <w:r w:rsidRPr="00466932">
        <w:rPr>
          <w:rFonts w:asciiTheme="majorHAnsi" w:hAnsiTheme="majorHAnsi" w:cstheme="minorHAnsi"/>
          <w:color w:val="000000"/>
          <w:sz w:val="22"/>
          <w:szCs w:val="22"/>
        </w:rPr>
        <w:tab/>
      </w:r>
      <w:r w:rsidRPr="00466932">
        <w:rPr>
          <w:rFonts w:asciiTheme="majorHAnsi" w:hAnsiTheme="majorHAnsi" w:cstheme="minorHAnsi"/>
          <w:color w:val="000000"/>
          <w:sz w:val="22"/>
          <w:szCs w:val="22"/>
        </w:rPr>
        <w:tab/>
      </w:r>
      <w:r w:rsidRPr="00466932">
        <w:rPr>
          <w:rFonts w:asciiTheme="majorHAnsi" w:hAnsiTheme="majorHAnsi" w:cstheme="minorHAnsi"/>
          <w:color w:val="000000"/>
          <w:sz w:val="22"/>
          <w:szCs w:val="22"/>
        </w:rPr>
        <w:tab/>
      </w:r>
      <w:r w:rsidR="00C6012E" w:rsidRPr="00466932">
        <w:rPr>
          <w:rFonts w:asciiTheme="majorHAnsi" w:hAnsiTheme="majorHAnsi" w:cstheme="minorHAnsi"/>
          <w:color w:val="000000"/>
          <w:sz w:val="22"/>
          <w:szCs w:val="22"/>
        </w:rPr>
        <w:t>Mgr. Ing. Michalem Kozárem</w:t>
      </w:r>
      <w:r w:rsidR="003440DD" w:rsidRPr="00466932">
        <w:rPr>
          <w:rFonts w:asciiTheme="majorHAnsi" w:hAnsiTheme="majorHAnsi" w:cstheme="minorHAnsi"/>
          <w:color w:val="000000"/>
          <w:sz w:val="22"/>
          <w:szCs w:val="22"/>
        </w:rPr>
        <w:t>, MBA</w:t>
      </w:r>
      <w:r w:rsidR="00B51C86">
        <w:rPr>
          <w:rFonts w:asciiTheme="majorHAnsi" w:hAnsiTheme="majorHAnsi" w:cstheme="minorHAnsi"/>
          <w:color w:val="000000"/>
          <w:sz w:val="22"/>
          <w:szCs w:val="22"/>
        </w:rPr>
        <w:t>, starostou</w:t>
      </w:r>
    </w:p>
    <w:p w14:paraId="3528B619" w14:textId="34FB5EC3" w:rsidR="00BB5B55" w:rsidRPr="00466932" w:rsidRDefault="00844F81" w:rsidP="00D81A4D">
      <w:pPr>
        <w:widowControl w:val="0"/>
        <w:ind w:left="567"/>
        <w:rPr>
          <w:rFonts w:asciiTheme="majorHAnsi" w:hAnsiTheme="majorHAnsi" w:cstheme="minorHAnsi"/>
          <w:color w:val="000000"/>
          <w:sz w:val="22"/>
          <w:szCs w:val="22"/>
        </w:rPr>
      </w:pPr>
      <w:r w:rsidRPr="00466932">
        <w:rPr>
          <w:rFonts w:asciiTheme="majorHAnsi" w:hAnsiTheme="majorHAnsi" w:cstheme="minorHAnsi"/>
          <w:color w:val="000000"/>
          <w:sz w:val="22"/>
          <w:szCs w:val="22"/>
        </w:rPr>
        <w:t xml:space="preserve">IČO: </w:t>
      </w:r>
      <w:r w:rsidRPr="00466932">
        <w:rPr>
          <w:rFonts w:asciiTheme="majorHAnsi" w:hAnsiTheme="majorHAnsi" w:cstheme="minorHAnsi"/>
          <w:color w:val="000000"/>
          <w:sz w:val="22"/>
          <w:szCs w:val="22"/>
        </w:rPr>
        <w:tab/>
      </w:r>
      <w:r w:rsidRPr="00466932">
        <w:rPr>
          <w:rFonts w:asciiTheme="majorHAnsi" w:hAnsiTheme="majorHAnsi" w:cstheme="minorHAnsi"/>
          <w:color w:val="000000"/>
          <w:sz w:val="22"/>
          <w:szCs w:val="22"/>
        </w:rPr>
        <w:tab/>
      </w:r>
      <w:r w:rsidRPr="00466932">
        <w:rPr>
          <w:rFonts w:asciiTheme="majorHAnsi" w:hAnsiTheme="majorHAnsi" w:cstheme="minorHAnsi"/>
          <w:color w:val="000000"/>
          <w:sz w:val="22"/>
          <w:szCs w:val="22"/>
        </w:rPr>
        <w:tab/>
      </w:r>
      <w:r w:rsidRPr="00466932">
        <w:rPr>
          <w:rFonts w:asciiTheme="majorHAnsi" w:hAnsiTheme="majorHAnsi" w:cstheme="minorHAnsi"/>
          <w:color w:val="000000"/>
          <w:sz w:val="22"/>
          <w:szCs w:val="22"/>
        </w:rPr>
        <w:tab/>
      </w:r>
      <w:r w:rsidRPr="00466932">
        <w:rPr>
          <w:rFonts w:asciiTheme="majorHAnsi" w:hAnsiTheme="majorHAnsi" w:cstheme="minorHAnsi"/>
          <w:color w:val="000000"/>
          <w:sz w:val="22"/>
          <w:szCs w:val="22"/>
        </w:rPr>
        <w:tab/>
      </w:r>
      <w:r w:rsidR="00BB5B55" w:rsidRPr="00466932">
        <w:rPr>
          <w:rFonts w:asciiTheme="majorHAnsi" w:hAnsiTheme="majorHAnsi" w:cstheme="minorHAnsi"/>
          <w:color w:val="000000"/>
          <w:sz w:val="22"/>
          <w:szCs w:val="22"/>
        </w:rPr>
        <w:t>00246875</w:t>
      </w:r>
    </w:p>
    <w:p w14:paraId="388F301B" w14:textId="4003CC80" w:rsidR="00844F81" w:rsidRPr="00466932" w:rsidRDefault="00844F81" w:rsidP="00D81A4D">
      <w:pPr>
        <w:widowControl w:val="0"/>
        <w:ind w:left="567"/>
        <w:rPr>
          <w:rFonts w:asciiTheme="majorHAnsi" w:hAnsiTheme="majorHAnsi" w:cstheme="minorHAnsi"/>
          <w:color w:val="000000"/>
          <w:sz w:val="22"/>
          <w:szCs w:val="22"/>
        </w:rPr>
      </w:pPr>
      <w:r w:rsidRPr="00466932">
        <w:rPr>
          <w:rFonts w:asciiTheme="majorHAnsi" w:hAnsiTheme="majorHAnsi" w:cstheme="minorHAnsi"/>
          <w:color w:val="000000"/>
          <w:sz w:val="22"/>
          <w:szCs w:val="22"/>
        </w:rPr>
        <w:t xml:space="preserve">DIČ: </w:t>
      </w:r>
      <w:r w:rsidRPr="00466932">
        <w:rPr>
          <w:rFonts w:asciiTheme="majorHAnsi" w:hAnsiTheme="majorHAnsi" w:cstheme="minorHAnsi"/>
          <w:color w:val="000000"/>
          <w:sz w:val="22"/>
          <w:szCs w:val="22"/>
        </w:rPr>
        <w:tab/>
      </w:r>
      <w:r w:rsidRPr="00466932">
        <w:rPr>
          <w:rFonts w:asciiTheme="majorHAnsi" w:hAnsiTheme="majorHAnsi" w:cstheme="minorHAnsi"/>
          <w:color w:val="000000"/>
          <w:sz w:val="22"/>
          <w:szCs w:val="22"/>
        </w:rPr>
        <w:tab/>
      </w:r>
      <w:r w:rsidRPr="00466932">
        <w:rPr>
          <w:rFonts w:asciiTheme="majorHAnsi" w:hAnsiTheme="majorHAnsi" w:cstheme="minorHAnsi"/>
          <w:color w:val="000000"/>
          <w:sz w:val="22"/>
          <w:szCs w:val="22"/>
        </w:rPr>
        <w:tab/>
      </w:r>
      <w:r w:rsidRPr="00466932">
        <w:rPr>
          <w:rFonts w:asciiTheme="majorHAnsi" w:hAnsiTheme="majorHAnsi" w:cstheme="minorHAnsi"/>
          <w:color w:val="000000"/>
          <w:sz w:val="22"/>
          <w:szCs w:val="22"/>
        </w:rPr>
        <w:tab/>
      </w:r>
      <w:r w:rsidRPr="00466932">
        <w:rPr>
          <w:rFonts w:asciiTheme="majorHAnsi" w:hAnsiTheme="majorHAnsi" w:cstheme="minorHAnsi"/>
          <w:color w:val="000000"/>
          <w:sz w:val="22"/>
          <w:szCs w:val="22"/>
        </w:rPr>
        <w:tab/>
      </w:r>
      <w:r w:rsidR="00907342" w:rsidRPr="00466932">
        <w:rPr>
          <w:rFonts w:asciiTheme="majorHAnsi" w:hAnsiTheme="majorHAnsi" w:cstheme="minorHAnsi"/>
          <w:sz w:val="22"/>
          <w:szCs w:val="22"/>
          <w:lang w:eastAsia="en-US" w:bidi="en-US"/>
        </w:rPr>
        <w:t>CZ</w:t>
      </w:r>
      <w:r w:rsidR="00BB5B55" w:rsidRPr="00466932">
        <w:rPr>
          <w:rFonts w:asciiTheme="majorHAnsi" w:hAnsiTheme="majorHAnsi" w:cstheme="minorHAnsi"/>
          <w:sz w:val="22"/>
          <w:szCs w:val="22"/>
        </w:rPr>
        <w:t>00246875</w:t>
      </w:r>
    </w:p>
    <w:p w14:paraId="1A273FA6" w14:textId="431849CC" w:rsidR="00D6762B" w:rsidRPr="00466932" w:rsidRDefault="00844F81" w:rsidP="00D81A4D">
      <w:pPr>
        <w:widowControl w:val="0"/>
        <w:ind w:left="567"/>
        <w:rPr>
          <w:rFonts w:asciiTheme="majorHAnsi" w:hAnsiTheme="majorHAnsi" w:cstheme="minorHAnsi"/>
          <w:color w:val="000000"/>
          <w:sz w:val="22"/>
          <w:szCs w:val="22"/>
        </w:rPr>
      </w:pPr>
      <w:r w:rsidRPr="00466932">
        <w:rPr>
          <w:rFonts w:asciiTheme="majorHAnsi" w:hAnsiTheme="majorHAnsi" w:cstheme="minorHAnsi"/>
          <w:color w:val="000000"/>
          <w:sz w:val="22"/>
          <w:szCs w:val="22"/>
        </w:rPr>
        <w:t xml:space="preserve">bankovní spojení (číslo účtu): </w:t>
      </w:r>
      <w:r w:rsidRPr="00466932">
        <w:rPr>
          <w:rFonts w:asciiTheme="majorHAnsi" w:hAnsiTheme="majorHAnsi" w:cstheme="minorHAnsi"/>
          <w:color w:val="000000"/>
          <w:sz w:val="22"/>
          <w:szCs w:val="22"/>
        </w:rPr>
        <w:tab/>
      </w:r>
      <w:r w:rsidRPr="00466932">
        <w:rPr>
          <w:rFonts w:asciiTheme="majorHAnsi" w:hAnsiTheme="majorHAnsi" w:cstheme="minorHAnsi"/>
          <w:color w:val="000000"/>
          <w:sz w:val="22"/>
          <w:szCs w:val="22"/>
        </w:rPr>
        <w:tab/>
      </w:r>
      <w:r w:rsidR="00BB5B55" w:rsidRPr="00466932">
        <w:rPr>
          <w:rFonts w:asciiTheme="majorHAnsi" w:hAnsiTheme="majorHAnsi" w:cstheme="minorHAnsi"/>
          <w:color w:val="000000"/>
          <w:sz w:val="22"/>
          <w:szCs w:val="22"/>
        </w:rPr>
        <w:t>27-0603140379/0800</w:t>
      </w:r>
      <w:r w:rsidR="00310FCB" w:rsidRPr="00466932">
        <w:rPr>
          <w:rFonts w:asciiTheme="majorHAnsi" w:hAnsiTheme="majorHAnsi" w:cstheme="minorHAnsi"/>
          <w:color w:val="000000"/>
          <w:sz w:val="22"/>
          <w:szCs w:val="22"/>
        </w:rPr>
        <w:t xml:space="preserve"> (výdajová účet ČS, a.s.</w:t>
      </w:r>
      <w:r w:rsidR="000B5F4F">
        <w:rPr>
          <w:rFonts w:asciiTheme="majorHAnsi" w:hAnsiTheme="majorHAnsi" w:cstheme="minorHAnsi"/>
          <w:color w:val="000000"/>
          <w:sz w:val="22"/>
          <w:szCs w:val="22"/>
        </w:rPr>
        <w:t>)</w:t>
      </w:r>
      <w:r w:rsidR="00F95964" w:rsidRPr="00466932">
        <w:rPr>
          <w:rFonts w:asciiTheme="majorHAnsi" w:hAnsiTheme="majorHAnsi" w:cstheme="minorHAnsi"/>
          <w:color w:val="000000"/>
          <w:sz w:val="22"/>
          <w:szCs w:val="22"/>
        </w:rPr>
        <w:t xml:space="preserve"> </w:t>
      </w:r>
    </w:p>
    <w:p w14:paraId="68354B01" w14:textId="5436B494" w:rsidR="00907342" w:rsidRPr="00466932" w:rsidRDefault="00BE4129" w:rsidP="00D81A4D">
      <w:pPr>
        <w:widowControl w:val="0"/>
        <w:ind w:left="567"/>
        <w:rPr>
          <w:rFonts w:asciiTheme="majorHAnsi" w:hAnsiTheme="majorHAnsi" w:cstheme="minorHAnsi"/>
          <w:sz w:val="22"/>
          <w:szCs w:val="22"/>
          <w:lang w:eastAsia="en-US" w:bidi="en-US"/>
        </w:rPr>
      </w:pPr>
      <w:r w:rsidRPr="00466932">
        <w:rPr>
          <w:rFonts w:asciiTheme="majorHAnsi" w:hAnsiTheme="majorHAnsi" w:cstheme="minorHAnsi"/>
          <w:color w:val="000000"/>
          <w:sz w:val="22"/>
          <w:szCs w:val="22"/>
        </w:rPr>
        <w:tab/>
      </w:r>
      <w:r w:rsidRPr="00466932">
        <w:rPr>
          <w:rFonts w:asciiTheme="majorHAnsi" w:hAnsiTheme="majorHAnsi" w:cstheme="minorHAnsi"/>
          <w:color w:val="000000"/>
          <w:sz w:val="22"/>
          <w:szCs w:val="22"/>
        </w:rPr>
        <w:tab/>
      </w:r>
      <w:r w:rsidRPr="00466932">
        <w:rPr>
          <w:rFonts w:asciiTheme="majorHAnsi" w:hAnsiTheme="majorHAnsi" w:cstheme="minorHAnsi"/>
          <w:color w:val="000000"/>
          <w:sz w:val="22"/>
          <w:szCs w:val="22"/>
        </w:rPr>
        <w:tab/>
      </w:r>
      <w:r w:rsidRPr="00466932">
        <w:rPr>
          <w:rFonts w:asciiTheme="majorHAnsi" w:hAnsiTheme="majorHAnsi" w:cstheme="minorHAnsi"/>
          <w:color w:val="000000"/>
          <w:sz w:val="22"/>
          <w:szCs w:val="22"/>
        </w:rPr>
        <w:tab/>
      </w:r>
      <w:r w:rsidRPr="00466932">
        <w:rPr>
          <w:rFonts w:asciiTheme="majorHAnsi" w:hAnsiTheme="majorHAnsi" w:cstheme="minorHAnsi"/>
          <w:color w:val="000000"/>
          <w:sz w:val="22"/>
          <w:szCs w:val="22"/>
        </w:rPr>
        <w:tab/>
      </w:r>
      <w:r w:rsidRPr="00466932">
        <w:rPr>
          <w:rFonts w:asciiTheme="majorHAnsi" w:hAnsiTheme="majorHAnsi" w:cstheme="minorHAnsi"/>
          <w:color w:val="000000"/>
          <w:sz w:val="22"/>
          <w:szCs w:val="22"/>
        </w:rPr>
        <w:tab/>
      </w:r>
      <w:r w:rsidR="00B55F52" w:rsidRPr="00466932">
        <w:rPr>
          <w:rFonts w:asciiTheme="majorHAnsi" w:hAnsiTheme="majorHAnsi" w:cstheme="minorHAnsi"/>
          <w:color w:val="000000"/>
          <w:sz w:val="22"/>
          <w:szCs w:val="22"/>
        </w:rPr>
        <w:t>94-2822251/0710 (</w:t>
      </w:r>
      <w:r w:rsidR="00823862" w:rsidRPr="00466932">
        <w:rPr>
          <w:rFonts w:asciiTheme="majorHAnsi" w:hAnsiTheme="majorHAnsi" w:cstheme="minorHAnsi"/>
          <w:color w:val="000000"/>
          <w:sz w:val="22"/>
          <w:szCs w:val="22"/>
        </w:rPr>
        <w:t xml:space="preserve">účet u </w:t>
      </w:r>
      <w:r w:rsidR="00F95964" w:rsidRPr="00466932">
        <w:rPr>
          <w:rFonts w:asciiTheme="majorHAnsi" w:hAnsiTheme="majorHAnsi" w:cstheme="minorHAnsi"/>
          <w:color w:val="000000"/>
          <w:sz w:val="22"/>
          <w:szCs w:val="22"/>
        </w:rPr>
        <w:t>ČNB</w:t>
      </w:r>
      <w:r w:rsidR="00823862" w:rsidRPr="00466932">
        <w:rPr>
          <w:rFonts w:asciiTheme="majorHAnsi" w:hAnsiTheme="majorHAnsi" w:cstheme="minorHAnsi"/>
          <w:color w:val="000000"/>
          <w:sz w:val="22"/>
          <w:szCs w:val="22"/>
        </w:rPr>
        <w:t>, a.s.)</w:t>
      </w:r>
      <w:r w:rsidR="00F95964" w:rsidRPr="00466932">
        <w:rPr>
          <w:rFonts w:asciiTheme="majorHAnsi" w:hAnsiTheme="majorHAnsi" w:cstheme="minorHAnsi"/>
          <w:color w:val="000000"/>
          <w:sz w:val="22"/>
          <w:szCs w:val="22"/>
        </w:rPr>
        <w:t xml:space="preserve"> </w:t>
      </w:r>
      <w:r w:rsidR="0009082A" w:rsidRPr="00466932">
        <w:rPr>
          <w:rFonts w:asciiTheme="majorHAnsi" w:hAnsiTheme="majorHAnsi" w:cstheme="minorHAnsi"/>
          <w:sz w:val="22"/>
          <w:szCs w:val="22"/>
          <w:lang w:eastAsia="en-US" w:bidi="en-US"/>
        </w:rPr>
        <w:tab/>
      </w:r>
    </w:p>
    <w:p w14:paraId="5F8B6557" w14:textId="6952E087" w:rsidR="00844F81" w:rsidRPr="00466932" w:rsidRDefault="00844F81" w:rsidP="00D81A4D">
      <w:pPr>
        <w:widowControl w:val="0"/>
        <w:ind w:left="567"/>
        <w:rPr>
          <w:rFonts w:asciiTheme="majorHAnsi" w:hAnsiTheme="majorHAnsi" w:cstheme="minorHAnsi"/>
          <w:color w:val="000000"/>
          <w:sz w:val="22"/>
          <w:szCs w:val="22"/>
        </w:rPr>
      </w:pPr>
      <w:r w:rsidRPr="00466932">
        <w:rPr>
          <w:rFonts w:asciiTheme="majorHAnsi" w:hAnsiTheme="majorHAnsi" w:cstheme="minorHAnsi"/>
          <w:color w:val="000000"/>
          <w:sz w:val="22"/>
          <w:szCs w:val="22"/>
        </w:rPr>
        <w:t xml:space="preserve">e-mail: </w:t>
      </w:r>
      <w:r w:rsidRPr="00466932">
        <w:rPr>
          <w:rFonts w:asciiTheme="majorHAnsi" w:hAnsiTheme="majorHAnsi" w:cstheme="minorHAnsi"/>
          <w:color w:val="000000"/>
          <w:sz w:val="22"/>
          <w:szCs w:val="22"/>
        </w:rPr>
        <w:tab/>
      </w:r>
      <w:r w:rsidRPr="00466932">
        <w:rPr>
          <w:rFonts w:asciiTheme="majorHAnsi" w:hAnsiTheme="majorHAnsi" w:cstheme="minorHAnsi"/>
          <w:color w:val="000000"/>
          <w:sz w:val="22"/>
          <w:szCs w:val="22"/>
        </w:rPr>
        <w:tab/>
      </w:r>
      <w:r w:rsidRPr="00466932">
        <w:rPr>
          <w:rFonts w:asciiTheme="majorHAnsi" w:hAnsiTheme="majorHAnsi" w:cstheme="minorHAnsi"/>
          <w:color w:val="000000"/>
          <w:sz w:val="22"/>
          <w:szCs w:val="22"/>
        </w:rPr>
        <w:tab/>
      </w:r>
      <w:r w:rsidRPr="00466932">
        <w:rPr>
          <w:rFonts w:asciiTheme="majorHAnsi" w:hAnsiTheme="majorHAnsi" w:cstheme="minorHAnsi"/>
          <w:color w:val="000000"/>
          <w:sz w:val="22"/>
          <w:szCs w:val="22"/>
        </w:rPr>
        <w:tab/>
      </w:r>
      <w:r w:rsidRPr="00466932">
        <w:rPr>
          <w:rFonts w:asciiTheme="majorHAnsi" w:hAnsiTheme="majorHAnsi" w:cstheme="minorHAnsi"/>
          <w:color w:val="000000"/>
          <w:sz w:val="22"/>
          <w:szCs w:val="22"/>
        </w:rPr>
        <w:tab/>
      </w:r>
      <w:r w:rsidR="00770F23" w:rsidRPr="00466932">
        <w:rPr>
          <w:rFonts w:asciiTheme="majorHAnsi" w:hAnsiTheme="majorHAnsi" w:cstheme="minorHAnsi"/>
          <w:color w:val="000000"/>
          <w:sz w:val="22"/>
          <w:szCs w:val="22"/>
        </w:rPr>
        <w:t>podatelna@jh.cz</w:t>
      </w:r>
    </w:p>
    <w:p w14:paraId="0ABAC8B0" w14:textId="6189638F" w:rsidR="0029148B" w:rsidRPr="00466932" w:rsidRDefault="0029148B" w:rsidP="00D81A4D">
      <w:pPr>
        <w:widowControl w:val="0"/>
        <w:ind w:left="567"/>
        <w:rPr>
          <w:rFonts w:asciiTheme="majorHAnsi" w:hAnsiTheme="majorHAnsi" w:cstheme="minorHAnsi"/>
          <w:color w:val="000000"/>
          <w:sz w:val="22"/>
          <w:szCs w:val="22"/>
        </w:rPr>
      </w:pPr>
      <w:r w:rsidRPr="00466932">
        <w:rPr>
          <w:rFonts w:asciiTheme="majorHAnsi" w:hAnsiTheme="majorHAnsi" w:cstheme="minorHAnsi"/>
          <w:color w:val="000000"/>
          <w:sz w:val="22"/>
          <w:szCs w:val="22"/>
        </w:rPr>
        <w:t xml:space="preserve">zastoupen ve věcech </w:t>
      </w:r>
      <w:r w:rsidR="00D6762B" w:rsidRPr="00466932">
        <w:rPr>
          <w:rFonts w:asciiTheme="majorHAnsi" w:hAnsiTheme="majorHAnsi" w:cstheme="minorHAnsi"/>
          <w:color w:val="000000"/>
          <w:sz w:val="22"/>
          <w:szCs w:val="22"/>
        </w:rPr>
        <w:t xml:space="preserve">technických: </w:t>
      </w:r>
      <w:r w:rsidR="00D6762B" w:rsidRPr="00466932">
        <w:rPr>
          <w:rFonts w:asciiTheme="majorHAnsi" w:hAnsiTheme="majorHAnsi" w:cstheme="minorHAnsi"/>
          <w:color w:val="000000"/>
          <w:sz w:val="22"/>
          <w:szCs w:val="22"/>
        </w:rPr>
        <w:tab/>
      </w:r>
      <w:r w:rsidRPr="00466932">
        <w:rPr>
          <w:rFonts w:asciiTheme="majorHAnsi" w:hAnsiTheme="majorHAnsi" w:cstheme="minorHAnsi"/>
          <w:color w:val="000000"/>
          <w:sz w:val="22"/>
          <w:szCs w:val="22"/>
        </w:rPr>
        <w:t>Ing. Karlem Hronem</w:t>
      </w:r>
    </w:p>
    <w:p w14:paraId="3AB1CF1F" w14:textId="23622712" w:rsidR="0029148B" w:rsidRPr="00466932" w:rsidRDefault="0029148B" w:rsidP="00D81A4D">
      <w:pPr>
        <w:widowControl w:val="0"/>
        <w:ind w:left="567"/>
        <w:rPr>
          <w:rFonts w:asciiTheme="majorHAnsi" w:hAnsiTheme="majorHAnsi" w:cstheme="minorHAnsi"/>
          <w:color w:val="000000"/>
          <w:sz w:val="22"/>
          <w:szCs w:val="22"/>
        </w:rPr>
      </w:pPr>
      <w:r w:rsidRPr="00466932">
        <w:rPr>
          <w:rFonts w:asciiTheme="majorHAnsi" w:hAnsiTheme="majorHAnsi" w:cstheme="minorHAnsi"/>
          <w:color w:val="000000"/>
          <w:sz w:val="22"/>
          <w:szCs w:val="22"/>
        </w:rPr>
        <w:t>zastoupen ve věcech realizace díla:</w:t>
      </w:r>
      <w:r w:rsidRPr="00466932">
        <w:rPr>
          <w:rFonts w:asciiTheme="majorHAnsi" w:hAnsiTheme="majorHAnsi" w:cstheme="minorHAnsi"/>
          <w:color w:val="000000"/>
          <w:sz w:val="22"/>
          <w:szCs w:val="22"/>
        </w:rPr>
        <w:tab/>
      </w:r>
      <w:proofErr w:type="spellStart"/>
      <w:r w:rsidR="006B3F3A">
        <w:rPr>
          <w:rFonts w:asciiTheme="majorHAnsi" w:hAnsiTheme="majorHAnsi" w:cstheme="minorHAnsi"/>
          <w:color w:val="000000"/>
          <w:sz w:val="22"/>
          <w:szCs w:val="22"/>
        </w:rPr>
        <w:t>xxx</w:t>
      </w:r>
      <w:proofErr w:type="spellEnd"/>
      <w:r w:rsidRPr="00466932">
        <w:rPr>
          <w:rFonts w:asciiTheme="majorHAnsi" w:hAnsiTheme="majorHAnsi" w:cstheme="minorHAnsi"/>
          <w:color w:val="000000"/>
          <w:sz w:val="22"/>
          <w:szCs w:val="22"/>
        </w:rPr>
        <w:t xml:space="preserve">,  </w:t>
      </w:r>
    </w:p>
    <w:p w14:paraId="68CA4832" w14:textId="77777777" w:rsidR="005577FD" w:rsidRDefault="005577FD" w:rsidP="00D81A4D">
      <w:pPr>
        <w:widowControl w:val="0"/>
        <w:ind w:left="567"/>
        <w:rPr>
          <w:rFonts w:asciiTheme="majorHAnsi" w:hAnsiTheme="majorHAnsi" w:cstheme="minorHAnsi"/>
          <w:color w:val="000000"/>
          <w:sz w:val="22"/>
          <w:szCs w:val="22"/>
        </w:rPr>
      </w:pPr>
    </w:p>
    <w:p w14:paraId="63EF64EC" w14:textId="3A5EFADA" w:rsidR="00793E58" w:rsidRDefault="00322346" w:rsidP="00D81A4D">
      <w:pPr>
        <w:widowControl w:val="0"/>
        <w:ind w:left="567"/>
        <w:rPr>
          <w:rFonts w:asciiTheme="majorHAnsi" w:hAnsiTheme="majorHAnsi" w:cstheme="minorHAnsi"/>
          <w:color w:val="000000"/>
          <w:sz w:val="22"/>
          <w:szCs w:val="22"/>
        </w:rPr>
      </w:pPr>
      <w:r w:rsidRPr="00466932">
        <w:rPr>
          <w:rFonts w:asciiTheme="majorHAnsi" w:hAnsiTheme="majorHAnsi" w:cstheme="minorHAnsi"/>
          <w:color w:val="000000"/>
          <w:sz w:val="22"/>
          <w:szCs w:val="22"/>
        </w:rPr>
        <w:t>technický</w:t>
      </w:r>
      <w:r w:rsidR="00770F23" w:rsidRPr="00466932">
        <w:rPr>
          <w:rFonts w:asciiTheme="majorHAnsi" w:hAnsiTheme="majorHAnsi" w:cstheme="minorHAnsi"/>
          <w:color w:val="000000"/>
          <w:sz w:val="22"/>
          <w:szCs w:val="22"/>
        </w:rPr>
        <w:t xml:space="preserve"> dozor </w:t>
      </w:r>
      <w:r w:rsidRPr="00466932">
        <w:rPr>
          <w:rFonts w:asciiTheme="majorHAnsi" w:hAnsiTheme="majorHAnsi" w:cstheme="minorHAnsi"/>
          <w:color w:val="000000"/>
          <w:sz w:val="22"/>
          <w:szCs w:val="22"/>
        </w:rPr>
        <w:t>objednatele /TD</w:t>
      </w:r>
      <w:r w:rsidR="00D200D4" w:rsidRPr="00466932">
        <w:rPr>
          <w:rFonts w:asciiTheme="majorHAnsi" w:hAnsiTheme="majorHAnsi" w:cstheme="minorHAnsi"/>
          <w:color w:val="000000"/>
          <w:sz w:val="22"/>
          <w:szCs w:val="22"/>
        </w:rPr>
        <w:t>S</w:t>
      </w:r>
      <w:r w:rsidRPr="00466932">
        <w:rPr>
          <w:rFonts w:asciiTheme="majorHAnsi" w:hAnsiTheme="majorHAnsi" w:cstheme="minorHAnsi"/>
          <w:color w:val="000000"/>
          <w:sz w:val="22"/>
          <w:szCs w:val="22"/>
        </w:rPr>
        <w:t>/</w:t>
      </w:r>
      <w:r w:rsidR="00770F23" w:rsidRPr="00466932">
        <w:rPr>
          <w:rFonts w:asciiTheme="majorHAnsi" w:hAnsiTheme="majorHAnsi" w:cstheme="minorHAnsi"/>
          <w:color w:val="000000"/>
          <w:sz w:val="22"/>
          <w:szCs w:val="22"/>
        </w:rPr>
        <w:t xml:space="preserve">: </w:t>
      </w:r>
      <w:r w:rsidR="00770F23" w:rsidRPr="00466932">
        <w:rPr>
          <w:rFonts w:asciiTheme="majorHAnsi" w:hAnsiTheme="majorHAnsi" w:cstheme="minorHAnsi"/>
          <w:color w:val="000000"/>
          <w:sz w:val="22"/>
          <w:szCs w:val="22"/>
        </w:rPr>
        <w:tab/>
      </w:r>
      <w:r w:rsidR="008B22EB">
        <w:rPr>
          <w:rFonts w:asciiTheme="majorHAnsi" w:hAnsiTheme="majorHAnsi" w:cstheme="minorHAnsi"/>
          <w:color w:val="000000"/>
          <w:sz w:val="22"/>
          <w:szCs w:val="22"/>
        </w:rPr>
        <w:t>AP INVESTING</w:t>
      </w:r>
      <w:r w:rsidR="00EA4367">
        <w:rPr>
          <w:rFonts w:asciiTheme="majorHAnsi" w:hAnsiTheme="majorHAnsi" w:cstheme="minorHAnsi"/>
          <w:color w:val="000000"/>
          <w:sz w:val="22"/>
          <w:szCs w:val="22"/>
        </w:rPr>
        <w:t xml:space="preserve">, s.r.o., Palackého 768/12, Brno, </w:t>
      </w:r>
    </w:p>
    <w:p w14:paraId="159F1B0D" w14:textId="7640B98D" w:rsidR="008861CB" w:rsidRDefault="00EA4367" w:rsidP="00793E58">
      <w:pPr>
        <w:widowControl w:val="0"/>
        <w:ind w:left="4112" w:firstLine="142"/>
        <w:rPr>
          <w:rFonts w:asciiTheme="majorHAnsi" w:hAnsiTheme="majorHAnsi" w:cstheme="minorHAnsi"/>
          <w:color w:val="000000"/>
          <w:sz w:val="22"/>
          <w:szCs w:val="22"/>
        </w:rPr>
      </w:pPr>
      <w:r>
        <w:rPr>
          <w:rFonts w:asciiTheme="majorHAnsi" w:hAnsiTheme="majorHAnsi" w:cstheme="minorHAnsi"/>
          <w:color w:val="000000"/>
          <w:sz w:val="22"/>
          <w:szCs w:val="22"/>
        </w:rPr>
        <w:t>IČO</w:t>
      </w:r>
      <w:r w:rsidR="00793E58">
        <w:rPr>
          <w:rFonts w:asciiTheme="majorHAnsi" w:hAnsiTheme="majorHAnsi" w:cstheme="minorHAnsi"/>
          <w:color w:val="000000"/>
          <w:sz w:val="22"/>
          <w:szCs w:val="22"/>
        </w:rPr>
        <w:t>:</w:t>
      </w:r>
      <w:r>
        <w:rPr>
          <w:rFonts w:asciiTheme="majorHAnsi" w:hAnsiTheme="majorHAnsi" w:cstheme="minorHAnsi"/>
          <w:color w:val="000000"/>
          <w:sz w:val="22"/>
          <w:szCs w:val="22"/>
        </w:rPr>
        <w:t xml:space="preserve"> 60712121</w:t>
      </w:r>
    </w:p>
    <w:p w14:paraId="4678E4C2" w14:textId="77777777" w:rsidR="00C32C6E" w:rsidRDefault="00E56CE3" w:rsidP="00E56CE3">
      <w:pPr>
        <w:ind w:left="3403" w:firstLine="709"/>
        <w:jc w:val="both"/>
        <w:rPr>
          <w:rFonts w:asciiTheme="majorHAnsi" w:hAnsiTheme="majorHAnsi" w:cstheme="minorHAnsi"/>
          <w:color w:val="000000"/>
          <w:sz w:val="22"/>
          <w:szCs w:val="22"/>
        </w:rPr>
      </w:pPr>
      <w:r>
        <w:rPr>
          <w:rFonts w:asciiTheme="majorHAnsi" w:hAnsiTheme="majorHAnsi" w:cstheme="minorHAnsi"/>
          <w:color w:val="000000"/>
          <w:sz w:val="22"/>
          <w:szCs w:val="22"/>
        </w:rPr>
        <w:t xml:space="preserve">   </w:t>
      </w:r>
      <w:r w:rsidR="008C06E6" w:rsidRPr="00E56CE3">
        <w:rPr>
          <w:rFonts w:asciiTheme="majorHAnsi" w:hAnsiTheme="majorHAnsi" w:cstheme="minorHAnsi"/>
          <w:color w:val="000000"/>
          <w:sz w:val="22"/>
          <w:szCs w:val="22"/>
        </w:rPr>
        <w:t xml:space="preserve">Kontaktní osoba: </w:t>
      </w:r>
    </w:p>
    <w:p w14:paraId="26ADAD01" w14:textId="393162DA" w:rsidR="00E56CE3" w:rsidRPr="00E56CE3" w:rsidRDefault="005E6C4E" w:rsidP="00711EF5">
      <w:pPr>
        <w:ind w:left="3545" w:firstLine="709"/>
        <w:jc w:val="both"/>
        <w:rPr>
          <w:rFonts w:ascii="Cambria" w:hAnsi="Cambria"/>
          <w:b/>
          <w:bCs/>
          <w:sz w:val="22"/>
          <w:szCs w:val="22"/>
        </w:rPr>
      </w:pPr>
      <w:proofErr w:type="spellStart"/>
      <w:r>
        <w:rPr>
          <w:rFonts w:ascii="Cambria" w:hAnsi="Cambria"/>
          <w:sz w:val="22"/>
          <w:szCs w:val="22"/>
        </w:rPr>
        <w:t>xxx</w:t>
      </w:r>
      <w:proofErr w:type="spellEnd"/>
    </w:p>
    <w:p w14:paraId="3C185455" w14:textId="7A352E2E" w:rsidR="00E56CE3" w:rsidRDefault="00E56CE3" w:rsidP="00E56CE3">
      <w:pPr>
        <w:widowControl w:val="0"/>
        <w:ind w:left="4112" w:firstLine="142"/>
        <w:rPr>
          <w:rFonts w:ascii="Cambria" w:hAnsi="Cambria"/>
          <w:sz w:val="24"/>
          <w:szCs w:val="24"/>
        </w:rPr>
      </w:pPr>
      <w:r w:rsidRPr="00E56CE3">
        <w:rPr>
          <w:rFonts w:ascii="Cambria" w:hAnsi="Cambria"/>
          <w:sz w:val="22"/>
          <w:szCs w:val="22"/>
        </w:rPr>
        <w:t>telefon:</w:t>
      </w:r>
      <w:r w:rsidRPr="00E56CE3">
        <w:rPr>
          <w:rFonts w:ascii="Cambria" w:hAnsi="Cambria"/>
          <w:sz w:val="24"/>
          <w:szCs w:val="24"/>
        </w:rPr>
        <w:t xml:space="preserve"> </w:t>
      </w:r>
      <w:proofErr w:type="spellStart"/>
      <w:r w:rsidR="006B3F1C">
        <w:rPr>
          <w:rFonts w:ascii="Cambria" w:hAnsi="Cambria"/>
          <w:sz w:val="24"/>
          <w:szCs w:val="24"/>
        </w:rPr>
        <w:t>xxx</w:t>
      </w:r>
      <w:proofErr w:type="spellEnd"/>
      <w:r w:rsidRPr="00E56CE3">
        <w:rPr>
          <w:rFonts w:ascii="Cambria" w:hAnsi="Cambria"/>
          <w:sz w:val="24"/>
          <w:szCs w:val="24"/>
        </w:rPr>
        <w:t xml:space="preserve">, </w:t>
      </w:r>
    </w:p>
    <w:p w14:paraId="6DD0EE0B" w14:textId="0E07D3ED" w:rsidR="008C06E6" w:rsidRDefault="00E56CE3" w:rsidP="00E56CE3">
      <w:pPr>
        <w:widowControl w:val="0"/>
        <w:ind w:left="4112" w:firstLine="142"/>
        <w:rPr>
          <w:rFonts w:asciiTheme="majorHAnsi" w:hAnsiTheme="majorHAnsi" w:cstheme="minorHAnsi"/>
          <w:color w:val="000000"/>
          <w:sz w:val="22"/>
          <w:szCs w:val="22"/>
        </w:rPr>
      </w:pPr>
      <w:r w:rsidRPr="00E56CE3">
        <w:rPr>
          <w:rFonts w:ascii="Cambria" w:hAnsi="Cambria"/>
          <w:sz w:val="22"/>
          <w:szCs w:val="22"/>
        </w:rPr>
        <w:t xml:space="preserve">e-mail: </w:t>
      </w:r>
      <w:hyperlink r:id="rId10" w:history="1">
        <w:proofErr w:type="spellStart"/>
        <w:r w:rsidR="006B3F1C">
          <w:rPr>
            <w:rFonts w:ascii="Cambria" w:hAnsi="Cambria"/>
            <w:color w:val="0000FF"/>
            <w:sz w:val="22"/>
            <w:szCs w:val="22"/>
            <w:u w:val="single"/>
          </w:rPr>
          <w:t>xxx</w:t>
        </w:r>
        <w:proofErr w:type="spellEnd"/>
      </w:hyperlink>
    </w:p>
    <w:p w14:paraId="7635DD67" w14:textId="77777777" w:rsidR="005577FD" w:rsidRPr="00466932" w:rsidRDefault="005577FD" w:rsidP="00793E58">
      <w:pPr>
        <w:widowControl w:val="0"/>
        <w:ind w:left="4112" w:firstLine="142"/>
        <w:rPr>
          <w:rFonts w:asciiTheme="majorHAnsi" w:hAnsiTheme="majorHAnsi" w:cstheme="minorHAnsi"/>
          <w:color w:val="000000"/>
          <w:sz w:val="22"/>
          <w:szCs w:val="22"/>
        </w:rPr>
      </w:pPr>
    </w:p>
    <w:p w14:paraId="757ED84F" w14:textId="77777777" w:rsidR="00793E58" w:rsidRDefault="0029148B" w:rsidP="00793E58">
      <w:pPr>
        <w:widowControl w:val="0"/>
        <w:ind w:left="567"/>
        <w:rPr>
          <w:rFonts w:asciiTheme="majorHAnsi" w:hAnsiTheme="majorHAnsi" w:cstheme="minorHAnsi"/>
          <w:color w:val="000000"/>
          <w:sz w:val="22"/>
          <w:szCs w:val="22"/>
        </w:rPr>
      </w:pPr>
      <w:r w:rsidRPr="00466932">
        <w:rPr>
          <w:rFonts w:asciiTheme="majorHAnsi" w:hAnsiTheme="majorHAnsi" w:cstheme="minorHAnsi"/>
          <w:color w:val="000000"/>
          <w:sz w:val="22"/>
          <w:szCs w:val="22"/>
        </w:rPr>
        <w:t xml:space="preserve">Koordinátor BOZP: </w:t>
      </w:r>
      <w:r w:rsidRPr="00466932">
        <w:rPr>
          <w:rFonts w:asciiTheme="majorHAnsi" w:hAnsiTheme="majorHAnsi" w:cstheme="minorHAnsi"/>
          <w:color w:val="000000"/>
          <w:sz w:val="22"/>
          <w:szCs w:val="22"/>
        </w:rPr>
        <w:tab/>
      </w:r>
      <w:r w:rsidRPr="00466932">
        <w:rPr>
          <w:rFonts w:asciiTheme="majorHAnsi" w:hAnsiTheme="majorHAnsi" w:cstheme="minorHAnsi"/>
          <w:color w:val="000000"/>
          <w:sz w:val="22"/>
          <w:szCs w:val="22"/>
        </w:rPr>
        <w:tab/>
      </w:r>
      <w:r w:rsidRPr="00466932">
        <w:rPr>
          <w:rFonts w:asciiTheme="majorHAnsi" w:hAnsiTheme="majorHAnsi" w:cstheme="minorHAnsi"/>
          <w:color w:val="000000"/>
          <w:sz w:val="22"/>
          <w:szCs w:val="22"/>
        </w:rPr>
        <w:tab/>
      </w:r>
      <w:r w:rsidR="00793E58">
        <w:rPr>
          <w:rFonts w:asciiTheme="majorHAnsi" w:hAnsiTheme="majorHAnsi" w:cstheme="minorHAnsi"/>
          <w:color w:val="000000"/>
          <w:sz w:val="22"/>
          <w:szCs w:val="22"/>
        </w:rPr>
        <w:t xml:space="preserve">AP INVESTING, s.r.o., Palackého 768/12, Brno, </w:t>
      </w:r>
    </w:p>
    <w:p w14:paraId="586E46BE" w14:textId="1E3D3D12" w:rsidR="0029148B" w:rsidRDefault="00793E58" w:rsidP="00793E58">
      <w:pPr>
        <w:widowControl w:val="0"/>
        <w:ind w:left="4112" w:firstLine="142"/>
        <w:rPr>
          <w:rFonts w:asciiTheme="majorHAnsi" w:hAnsiTheme="majorHAnsi" w:cstheme="minorHAnsi"/>
          <w:color w:val="000000"/>
          <w:sz w:val="22"/>
          <w:szCs w:val="22"/>
        </w:rPr>
      </w:pPr>
      <w:r>
        <w:rPr>
          <w:rFonts w:asciiTheme="majorHAnsi" w:hAnsiTheme="majorHAnsi" w:cstheme="minorHAnsi"/>
          <w:color w:val="000000"/>
          <w:sz w:val="22"/>
          <w:szCs w:val="22"/>
        </w:rPr>
        <w:t>IČO: 60712121</w:t>
      </w:r>
    </w:p>
    <w:p w14:paraId="043C7EC0" w14:textId="77777777" w:rsidR="00C32C6E" w:rsidRDefault="008C06E6" w:rsidP="007252E6">
      <w:pPr>
        <w:ind w:left="3545" w:firstLine="709"/>
        <w:jc w:val="both"/>
        <w:rPr>
          <w:rFonts w:asciiTheme="majorHAnsi" w:hAnsiTheme="majorHAnsi" w:cstheme="minorHAnsi"/>
          <w:color w:val="000000"/>
          <w:sz w:val="22"/>
          <w:szCs w:val="22"/>
        </w:rPr>
      </w:pPr>
      <w:r w:rsidRPr="007252E6">
        <w:rPr>
          <w:rFonts w:asciiTheme="majorHAnsi" w:hAnsiTheme="majorHAnsi" w:cstheme="minorHAnsi"/>
          <w:color w:val="000000"/>
          <w:sz w:val="22"/>
          <w:szCs w:val="22"/>
        </w:rPr>
        <w:t>Kontaktní osoba:</w:t>
      </w:r>
      <w:r w:rsidR="007252E6">
        <w:rPr>
          <w:rFonts w:asciiTheme="majorHAnsi" w:hAnsiTheme="majorHAnsi" w:cstheme="minorHAnsi"/>
          <w:color w:val="000000"/>
          <w:sz w:val="22"/>
          <w:szCs w:val="22"/>
        </w:rPr>
        <w:t xml:space="preserve"> </w:t>
      </w:r>
    </w:p>
    <w:p w14:paraId="6C3C3FCD" w14:textId="3165D5CD" w:rsidR="007252E6" w:rsidRPr="007252E6" w:rsidRDefault="005E6C4E" w:rsidP="007252E6">
      <w:pPr>
        <w:ind w:left="3545" w:firstLine="709"/>
        <w:jc w:val="both"/>
        <w:rPr>
          <w:rFonts w:ascii="Cambria" w:hAnsi="Cambria"/>
          <w:sz w:val="22"/>
          <w:szCs w:val="22"/>
        </w:rPr>
      </w:pPr>
      <w:proofErr w:type="spellStart"/>
      <w:r>
        <w:rPr>
          <w:rFonts w:ascii="Cambria" w:hAnsi="Cambria"/>
          <w:sz w:val="22"/>
          <w:szCs w:val="22"/>
        </w:rPr>
        <w:t>xxx</w:t>
      </w:r>
      <w:proofErr w:type="spellEnd"/>
    </w:p>
    <w:p w14:paraId="597C6DDA" w14:textId="2CE6DBB4" w:rsidR="008E47A6" w:rsidRDefault="007252E6" w:rsidP="007252E6">
      <w:pPr>
        <w:widowControl w:val="0"/>
        <w:ind w:left="4112" w:firstLine="142"/>
        <w:rPr>
          <w:rFonts w:ascii="Cambria" w:hAnsi="Cambria"/>
          <w:sz w:val="22"/>
          <w:szCs w:val="22"/>
        </w:rPr>
      </w:pPr>
      <w:r w:rsidRPr="007252E6">
        <w:rPr>
          <w:rFonts w:ascii="Cambria" w:hAnsi="Cambria"/>
          <w:sz w:val="22"/>
          <w:szCs w:val="22"/>
        </w:rPr>
        <w:t xml:space="preserve">telefon: </w:t>
      </w:r>
      <w:proofErr w:type="spellStart"/>
      <w:r w:rsidR="006B3F1C">
        <w:rPr>
          <w:rFonts w:ascii="Cambria" w:hAnsi="Cambria"/>
          <w:sz w:val="22"/>
          <w:szCs w:val="22"/>
        </w:rPr>
        <w:t>xxx</w:t>
      </w:r>
      <w:proofErr w:type="spellEnd"/>
      <w:r w:rsidRPr="007252E6">
        <w:rPr>
          <w:rFonts w:ascii="Cambria" w:hAnsi="Cambria"/>
          <w:sz w:val="22"/>
          <w:szCs w:val="22"/>
        </w:rPr>
        <w:t xml:space="preserve"> </w:t>
      </w:r>
    </w:p>
    <w:p w14:paraId="459A02FD" w14:textId="1A835263" w:rsidR="008C06E6" w:rsidRPr="00466932" w:rsidRDefault="007252E6" w:rsidP="007252E6">
      <w:pPr>
        <w:widowControl w:val="0"/>
        <w:ind w:left="4112" w:firstLine="142"/>
        <w:rPr>
          <w:rFonts w:asciiTheme="majorHAnsi" w:hAnsiTheme="majorHAnsi" w:cstheme="minorHAnsi"/>
          <w:color w:val="000000"/>
          <w:sz w:val="22"/>
          <w:szCs w:val="22"/>
        </w:rPr>
      </w:pPr>
      <w:r w:rsidRPr="007252E6">
        <w:rPr>
          <w:rFonts w:ascii="Cambria" w:hAnsi="Cambria"/>
          <w:sz w:val="22"/>
          <w:szCs w:val="22"/>
        </w:rPr>
        <w:t xml:space="preserve">e-mail: </w:t>
      </w:r>
      <w:proofErr w:type="spellStart"/>
      <w:r w:rsidR="006B3F1C">
        <w:rPr>
          <w:rFonts w:ascii="Cambria" w:hAnsi="Cambria"/>
          <w:color w:val="0000FF"/>
          <w:sz w:val="22"/>
          <w:szCs w:val="22"/>
          <w:u w:val="single"/>
        </w:rPr>
        <w:t>xxx</w:t>
      </w:r>
      <w:proofErr w:type="spellEnd"/>
    </w:p>
    <w:p w14:paraId="35BD21F9" w14:textId="77777777" w:rsidR="004D5C30" w:rsidRDefault="004D5C30" w:rsidP="00D81A4D">
      <w:pPr>
        <w:widowControl w:val="0"/>
        <w:ind w:left="567"/>
        <w:rPr>
          <w:rFonts w:asciiTheme="majorHAnsi" w:hAnsiTheme="majorHAnsi" w:cstheme="minorHAnsi"/>
          <w:color w:val="000000"/>
          <w:sz w:val="22"/>
          <w:szCs w:val="22"/>
        </w:rPr>
      </w:pPr>
      <w:r w:rsidRPr="00466932">
        <w:rPr>
          <w:rFonts w:asciiTheme="majorHAnsi" w:hAnsiTheme="majorHAnsi" w:cstheme="minorHAnsi"/>
          <w:color w:val="000000"/>
          <w:sz w:val="22"/>
          <w:szCs w:val="22"/>
        </w:rPr>
        <w:t>(dále jen „</w:t>
      </w:r>
      <w:r w:rsidR="00C917AE" w:rsidRPr="00466932">
        <w:rPr>
          <w:rFonts w:asciiTheme="majorHAnsi" w:hAnsiTheme="majorHAnsi" w:cstheme="minorHAnsi"/>
          <w:b/>
          <w:i/>
          <w:color w:val="000000"/>
          <w:sz w:val="22"/>
          <w:szCs w:val="22"/>
        </w:rPr>
        <w:t>Objednatel</w:t>
      </w:r>
      <w:r w:rsidRPr="00466932">
        <w:rPr>
          <w:rFonts w:asciiTheme="majorHAnsi" w:hAnsiTheme="majorHAnsi" w:cstheme="minorHAnsi"/>
          <w:color w:val="000000"/>
          <w:sz w:val="22"/>
          <w:szCs w:val="22"/>
        </w:rPr>
        <w:t>“)</w:t>
      </w:r>
    </w:p>
    <w:p w14:paraId="63FB35FF" w14:textId="77777777" w:rsidR="00880445" w:rsidRPr="00466932" w:rsidRDefault="00880445" w:rsidP="00D81A4D">
      <w:pPr>
        <w:widowControl w:val="0"/>
        <w:ind w:left="567"/>
        <w:rPr>
          <w:rFonts w:asciiTheme="majorHAnsi" w:hAnsiTheme="majorHAnsi" w:cstheme="minorHAnsi"/>
          <w:i/>
          <w:color w:val="000000"/>
          <w:sz w:val="22"/>
          <w:szCs w:val="22"/>
        </w:rPr>
      </w:pPr>
    </w:p>
    <w:p w14:paraId="33CD27D2" w14:textId="77777777" w:rsidR="004D5C30" w:rsidRDefault="004D5C30" w:rsidP="00D81A4D">
      <w:pPr>
        <w:widowControl w:val="0"/>
        <w:ind w:left="567" w:hanging="284"/>
        <w:rPr>
          <w:rFonts w:asciiTheme="majorHAnsi" w:hAnsiTheme="majorHAnsi"/>
          <w:b/>
          <w:bCs/>
          <w:color w:val="000000"/>
          <w:sz w:val="22"/>
          <w:szCs w:val="22"/>
        </w:rPr>
      </w:pPr>
    </w:p>
    <w:p w14:paraId="607D7F60" w14:textId="6D7D13A5" w:rsidR="004D5C30" w:rsidRDefault="00880445" w:rsidP="00D81A4D">
      <w:pPr>
        <w:widowControl w:val="0"/>
        <w:ind w:left="284" w:hanging="284"/>
        <w:rPr>
          <w:rFonts w:asciiTheme="majorHAnsi" w:hAnsiTheme="majorHAnsi"/>
          <w:b/>
          <w:bCs/>
          <w:color w:val="000000"/>
          <w:sz w:val="22"/>
          <w:szCs w:val="22"/>
        </w:rPr>
      </w:pPr>
      <w:r>
        <w:rPr>
          <w:rFonts w:asciiTheme="majorHAnsi" w:hAnsiTheme="majorHAnsi"/>
          <w:b/>
          <w:bCs/>
          <w:color w:val="000000"/>
          <w:sz w:val="22"/>
          <w:szCs w:val="22"/>
        </w:rPr>
        <w:t>a</w:t>
      </w:r>
    </w:p>
    <w:p w14:paraId="2FBEFF5F" w14:textId="77777777" w:rsidR="00880445" w:rsidRPr="00466932" w:rsidRDefault="00880445" w:rsidP="00D81A4D">
      <w:pPr>
        <w:widowControl w:val="0"/>
        <w:ind w:left="284" w:hanging="284"/>
        <w:rPr>
          <w:rFonts w:asciiTheme="majorHAnsi" w:hAnsiTheme="majorHAnsi"/>
          <w:b/>
          <w:bCs/>
          <w:color w:val="000000"/>
          <w:sz w:val="22"/>
          <w:szCs w:val="22"/>
        </w:rPr>
      </w:pPr>
    </w:p>
    <w:p w14:paraId="498C68C8" w14:textId="77777777" w:rsidR="004D5C30" w:rsidRPr="00466932" w:rsidRDefault="004D5C30" w:rsidP="00D81A4D">
      <w:pPr>
        <w:widowControl w:val="0"/>
        <w:ind w:left="284" w:hanging="284"/>
        <w:jc w:val="both"/>
        <w:rPr>
          <w:rFonts w:asciiTheme="majorHAnsi" w:hAnsiTheme="majorHAnsi"/>
          <w:color w:val="000000"/>
          <w:sz w:val="22"/>
          <w:szCs w:val="22"/>
        </w:rPr>
      </w:pPr>
    </w:p>
    <w:p w14:paraId="2A9C9181" w14:textId="18D24D8D" w:rsidR="004D5C30" w:rsidRPr="00911F99" w:rsidRDefault="00C53C1C" w:rsidP="00D81A4D">
      <w:pPr>
        <w:widowControl w:val="0"/>
        <w:numPr>
          <w:ilvl w:val="0"/>
          <w:numId w:val="2"/>
        </w:numPr>
        <w:ind w:left="567" w:hanging="567"/>
        <w:jc w:val="both"/>
        <w:rPr>
          <w:rFonts w:ascii="Cambria" w:hAnsi="Cambria"/>
          <w:b/>
          <w:color w:val="000000"/>
          <w:sz w:val="22"/>
          <w:szCs w:val="22"/>
        </w:rPr>
      </w:pPr>
      <w:r w:rsidRPr="00466932">
        <w:rPr>
          <w:rFonts w:asciiTheme="majorHAnsi" w:hAnsiTheme="majorHAnsi"/>
          <w:b/>
          <w:color w:val="000000"/>
          <w:sz w:val="22"/>
          <w:szCs w:val="22"/>
        </w:rPr>
        <w:t>J</w:t>
      </w:r>
      <w:r w:rsidR="00240BE3" w:rsidRPr="00466932">
        <w:rPr>
          <w:rFonts w:asciiTheme="majorHAnsi" w:hAnsiTheme="majorHAnsi"/>
          <w:b/>
          <w:color w:val="000000"/>
          <w:sz w:val="22"/>
          <w:szCs w:val="22"/>
        </w:rPr>
        <w:t>méno</w:t>
      </w:r>
      <w:r w:rsidR="004D5C30" w:rsidRPr="00466932">
        <w:rPr>
          <w:rFonts w:asciiTheme="majorHAnsi" w:hAnsiTheme="majorHAnsi"/>
          <w:b/>
          <w:color w:val="000000"/>
          <w:sz w:val="22"/>
          <w:szCs w:val="22"/>
        </w:rPr>
        <w:t>:</w:t>
      </w:r>
      <w:r w:rsidR="00E37594" w:rsidRPr="00466932">
        <w:rPr>
          <w:rFonts w:asciiTheme="majorHAnsi" w:hAnsiTheme="majorHAnsi"/>
          <w:sz w:val="22"/>
          <w:szCs w:val="22"/>
        </w:rPr>
        <w:t xml:space="preserve"> </w:t>
      </w:r>
      <w:r w:rsidR="00E37594" w:rsidRPr="00466932">
        <w:rPr>
          <w:rFonts w:asciiTheme="majorHAnsi" w:hAnsiTheme="majorHAnsi"/>
          <w:sz w:val="22"/>
          <w:szCs w:val="22"/>
        </w:rPr>
        <w:tab/>
      </w:r>
      <w:r w:rsidR="00240BE3" w:rsidRPr="00466932">
        <w:rPr>
          <w:rFonts w:asciiTheme="majorHAnsi" w:hAnsiTheme="majorHAnsi"/>
          <w:sz w:val="22"/>
          <w:szCs w:val="22"/>
        </w:rPr>
        <w:tab/>
      </w:r>
      <w:r w:rsidR="00240BE3" w:rsidRPr="00466932">
        <w:rPr>
          <w:rFonts w:asciiTheme="majorHAnsi" w:hAnsiTheme="majorHAnsi"/>
          <w:sz w:val="22"/>
          <w:szCs w:val="22"/>
        </w:rPr>
        <w:tab/>
      </w:r>
      <w:r w:rsidRPr="00466932">
        <w:rPr>
          <w:rFonts w:asciiTheme="majorHAnsi" w:hAnsiTheme="majorHAnsi"/>
          <w:sz w:val="22"/>
          <w:szCs w:val="22"/>
        </w:rPr>
        <w:tab/>
      </w:r>
      <w:r w:rsidRPr="00466932">
        <w:rPr>
          <w:rFonts w:asciiTheme="majorHAnsi" w:hAnsiTheme="majorHAnsi"/>
          <w:sz w:val="22"/>
          <w:szCs w:val="22"/>
        </w:rPr>
        <w:tab/>
      </w:r>
      <w:r w:rsidR="00FE11F8">
        <w:rPr>
          <w:rFonts w:ascii="Cambria" w:hAnsi="Cambria" w:cs="Calibri"/>
          <w:sz w:val="22"/>
          <w:szCs w:val="22"/>
          <w:lang w:eastAsia="en-US"/>
        </w:rPr>
        <w:t>„Společnost Jindřichův Hradec“</w:t>
      </w:r>
    </w:p>
    <w:p w14:paraId="10E49F15" w14:textId="329040BF" w:rsidR="00911F99" w:rsidRPr="006A3821" w:rsidRDefault="00911F99" w:rsidP="00911F99">
      <w:pPr>
        <w:widowControl w:val="0"/>
        <w:ind w:left="567"/>
        <w:jc w:val="both"/>
        <w:rPr>
          <w:rFonts w:ascii="Cambria" w:hAnsi="Cambria"/>
          <w:b/>
          <w:color w:val="000000"/>
          <w:sz w:val="22"/>
          <w:szCs w:val="22"/>
        </w:rPr>
      </w:pPr>
      <w:r>
        <w:rPr>
          <w:rFonts w:asciiTheme="majorHAnsi" w:hAnsiTheme="majorHAnsi"/>
          <w:b/>
          <w:color w:val="000000"/>
          <w:sz w:val="22"/>
          <w:szCs w:val="22"/>
        </w:rPr>
        <w:t>Název účastníka č.</w:t>
      </w:r>
      <w:r>
        <w:rPr>
          <w:rFonts w:ascii="Cambria" w:hAnsi="Cambria"/>
          <w:b/>
          <w:color w:val="000000"/>
          <w:sz w:val="22"/>
          <w:szCs w:val="22"/>
        </w:rPr>
        <w:t xml:space="preserve"> 1:</w:t>
      </w:r>
      <w:r>
        <w:rPr>
          <w:rFonts w:ascii="Cambria" w:hAnsi="Cambria"/>
          <w:b/>
          <w:color w:val="000000"/>
          <w:sz w:val="22"/>
          <w:szCs w:val="22"/>
        </w:rPr>
        <w:tab/>
      </w:r>
      <w:r>
        <w:rPr>
          <w:rFonts w:ascii="Cambria" w:hAnsi="Cambria"/>
          <w:b/>
          <w:color w:val="000000"/>
          <w:sz w:val="22"/>
          <w:szCs w:val="22"/>
        </w:rPr>
        <w:tab/>
      </w:r>
      <w:r>
        <w:rPr>
          <w:rFonts w:ascii="Cambria" w:hAnsi="Cambria"/>
          <w:b/>
          <w:color w:val="000000"/>
          <w:sz w:val="22"/>
          <w:szCs w:val="22"/>
        </w:rPr>
        <w:tab/>
        <w:t>STANTER s.r.o.</w:t>
      </w:r>
    </w:p>
    <w:p w14:paraId="5386DB54" w14:textId="03999168" w:rsidR="00E37594" w:rsidRPr="006A3821" w:rsidRDefault="00240BE3" w:rsidP="00D81A4D">
      <w:pPr>
        <w:widowControl w:val="0"/>
        <w:ind w:left="567"/>
        <w:jc w:val="both"/>
        <w:rPr>
          <w:rFonts w:ascii="Cambria" w:hAnsi="Cambria"/>
          <w:color w:val="000000"/>
          <w:sz w:val="22"/>
          <w:szCs w:val="22"/>
        </w:rPr>
      </w:pPr>
      <w:r w:rsidRPr="006A3821">
        <w:rPr>
          <w:rFonts w:ascii="Cambria" w:hAnsi="Cambria"/>
          <w:color w:val="000000"/>
          <w:sz w:val="22"/>
          <w:szCs w:val="22"/>
        </w:rPr>
        <w:t>s</w:t>
      </w:r>
      <w:r w:rsidR="00E37594" w:rsidRPr="006A3821">
        <w:rPr>
          <w:rFonts w:ascii="Cambria" w:hAnsi="Cambria"/>
          <w:color w:val="000000"/>
          <w:sz w:val="22"/>
          <w:szCs w:val="22"/>
        </w:rPr>
        <w:t>ídlo:</w:t>
      </w:r>
      <w:r w:rsidR="00E37594" w:rsidRPr="006A3821">
        <w:rPr>
          <w:rFonts w:ascii="Cambria" w:hAnsi="Cambria"/>
          <w:color w:val="000000"/>
          <w:sz w:val="22"/>
          <w:szCs w:val="22"/>
        </w:rPr>
        <w:tab/>
      </w:r>
      <w:r w:rsidR="00E37594" w:rsidRPr="006A3821">
        <w:rPr>
          <w:rFonts w:ascii="Cambria" w:hAnsi="Cambria"/>
          <w:color w:val="000000"/>
          <w:sz w:val="22"/>
          <w:szCs w:val="22"/>
        </w:rPr>
        <w:tab/>
      </w:r>
      <w:r w:rsidR="00E37594" w:rsidRPr="006A3821">
        <w:rPr>
          <w:rFonts w:ascii="Cambria" w:hAnsi="Cambria"/>
          <w:color w:val="000000"/>
          <w:sz w:val="22"/>
          <w:szCs w:val="22"/>
        </w:rPr>
        <w:tab/>
      </w:r>
      <w:r w:rsidR="00E37594" w:rsidRPr="006A3821">
        <w:rPr>
          <w:rFonts w:ascii="Cambria" w:hAnsi="Cambria"/>
          <w:color w:val="000000"/>
          <w:sz w:val="22"/>
          <w:szCs w:val="22"/>
        </w:rPr>
        <w:tab/>
      </w:r>
      <w:r w:rsidR="00E37594" w:rsidRPr="006A3821">
        <w:rPr>
          <w:rFonts w:ascii="Cambria" w:hAnsi="Cambria"/>
          <w:color w:val="000000"/>
          <w:sz w:val="22"/>
          <w:szCs w:val="22"/>
        </w:rPr>
        <w:tab/>
      </w:r>
      <w:proofErr w:type="spellStart"/>
      <w:r w:rsidR="00911F99">
        <w:rPr>
          <w:rFonts w:ascii="Cambria" w:hAnsi="Cambria"/>
          <w:color w:val="000000"/>
          <w:sz w:val="22"/>
          <w:szCs w:val="22"/>
        </w:rPr>
        <w:t>Zarámí</w:t>
      </w:r>
      <w:proofErr w:type="spellEnd"/>
      <w:r w:rsidR="00911F99">
        <w:rPr>
          <w:rFonts w:ascii="Cambria" w:hAnsi="Cambria"/>
          <w:color w:val="000000"/>
          <w:sz w:val="22"/>
          <w:szCs w:val="22"/>
        </w:rPr>
        <w:t xml:space="preserve"> 4077, 760 01 Zlín</w:t>
      </w:r>
      <w:r w:rsidR="00F87DB4">
        <w:rPr>
          <w:rFonts w:ascii="Cambria" w:hAnsi="Cambria"/>
          <w:color w:val="000000"/>
          <w:sz w:val="22"/>
          <w:szCs w:val="22"/>
        </w:rPr>
        <w:t>, ČR</w:t>
      </w:r>
    </w:p>
    <w:p w14:paraId="7798FAB5" w14:textId="74E68452" w:rsidR="004D5C30" w:rsidRDefault="00240BE3" w:rsidP="00D81A4D">
      <w:pPr>
        <w:widowControl w:val="0"/>
        <w:ind w:left="567"/>
        <w:jc w:val="both"/>
        <w:rPr>
          <w:rFonts w:ascii="Cambria" w:hAnsi="Cambria" w:cs="Calibri"/>
          <w:sz w:val="22"/>
          <w:szCs w:val="22"/>
          <w:lang w:eastAsia="en-US"/>
        </w:rPr>
      </w:pPr>
      <w:r w:rsidRPr="006A3821">
        <w:rPr>
          <w:rFonts w:ascii="Cambria" w:hAnsi="Cambria"/>
          <w:color w:val="000000"/>
          <w:sz w:val="22"/>
          <w:szCs w:val="22"/>
        </w:rPr>
        <w:t>z</w:t>
      </w:r>
      <w:r w:rsidR="004D5C30" w:rsidRPr="006A3821">
        <w:rPr>
          <w:rFonts w:ascii="Cambria" w:hAnsi="Cambria"/>
          <w:color w:val="000000"/>
          <w:sz w:val="22"/>
          <w:szCs w:val="22"/>
        </w:rPr>
        <w:t xml:space="preserve">astoupený: </w:t>
      </w:r>
      <w:r w:rsidR="00E37594" w:rsidRPr="006A3821">
        <w:rPr>
          <w:rFonts w:ascii="Cambria" w:hAnsi="Cambria"/>
          <w:color w:val="000000"/>
          <w:sz w:val="22"/>
          <w:szCs w:val="22"/>
        </w:rPr>
        <w:tab/>
      </w:r>
      <w:r w:rsidR="00E37594" w:rsidRPr="006A3821">
        <w:rPr>
          <w:rFonts w:ascii="Cambria" w:hAnsi="Cambria"/>
          <w:color w:val="000000"/>
          <w:sz w:val="22"/>
          <w:szCs w:val="22"/>
        </w:rPr>
        <w:tab/>
      </w:r>
      <w:r w:rsidR="00E37594" w:rsidRPr="006A3821">
        <w:rPr>
          <w:rFonts w:ascii="Cambria" w:hAnsi="Cambria"/>
          <w:color w:val="000000"/>
          <w:sz w:val="22"/>
          <w:szCs w:val="22"/>
        </w:rPr>
        <w:tab/>
      </w:r>
      <w:r w:rsidR="00E37594" w:rsidRPr="006A3821">
        <w:rPr>
          <w:rFonts w:ascii="Cambria" w:hAnsi="Cambria"/>
          <w:color w:val="000000"/>
          <w:sz w:val="22"/>
          <w:szCs w:val="22"/>
        </w:rPr>
        <w:tab/>
      </w:r>
      <w:r w:rsidR="003C07B7">
        <w:rPr>
          <w:rFonts w:ascii="Cambria" w:hAnsi="Cambria" w:cs="Calibri"/>
          <w:sz w:val="22"/>
          <w:szCs w:val="22"/>
          <w:lang w:eastAsia="en-US"/>
        </w:rPr>
        <w:t xml:space="preserve">Ing. Milan </w:t>
      </w:r>
      <w:proofErr w:type="spellStart"/>
      <w:r w:rsidR="003C07B7">
        <w:rPr>
          <w:rFonts w:ascii="Cambria" w:hAnsi="Cambria" w:cs="Calibri"/>
          <w:sz w:val="22"/>
          <w:szCs w:val="22"/>
          <w:lang w:eastAsia="en-US"/>
        </w:rPr>
        <w:t>Kreškóci</w:t>
      </w:r>
      <w:proofErr w:type="spellEnd"/>
      <w:r w:rsidR="003C07B7">
        <w:rPr>
          <w:rFonts w:ascii="Cambria" w:hAnsi="Cambria" w:cs="Calibri"/>
          <w:sz w:val="22"/>
          <w:szCs w:val="22"/>
          <w:lang w:eastAsia="en-US"/>
        </w:rPr>
        <w:t>, jednatel</w:t>
      </w:r>
    </w:p>
    <w:p w14:paraId="24B078CE" w14:textId="546A2D35" w:rsidR="003C07B7" w:rsidRPr="006A3821" w:rsidRDefault="003C07B7" w:rsidP="00D81A4D">
      <w:pPr>
        <w:widowControl w:val="0"/>
        <w:ind w:left="567"/>
        <w:jc w:val="both"/>
        <w:rPr>
          <w:rFonts w:ascii="Cambria" w:hAnsi="Cambria"/>
          <w:b/>
          <w:bCs/>
          <w:color w:val="000000"/>
          <w:sz w:val="22"/>
          <w:szCs w:val="22"/>
        </w:rPr>
      </w:pPr>
      <w:r>
        <w:rPr>
          <w:rFonts w:ascii="Cambria" w:hAnsi="Cambria" w:cs="Calibri"/>
          <w:sz w:val="22"/>
          <w:szCs w:val="22"/>
          <w:lang w:eastAsia="en-US"/>
        </w:rPr>
        <w:tab/>
      </w:r>
      <w:r>
        <w:rPr>
          <w:rFonts w:ascii="Cambria" w:hAnsi="Cambria" w:cs="Calibri"/>
          <w:sz w:val="22"/>
          <w:szCs w:val="22"/>
          <w:lang w:eastAsia="en-US"/>
        </w:rPr>
        <w:tab/>
      </w:r>
      <w:r>
        <w:rPr>
          <w:rFonts w:ascii="Cambria" w:hAnsi="Cambria" w:cs="Calibri"/>
          <w:sz w:val="22"/>
          <w:szCs w:val="22"/>
          <w:lang w:eastAsia="en-US"/>
        </w:rPr>
        <w:tab/>
      </w:r>
      <w:r>
        <w:rPr>
          <w:rFonts w:ascii="Cambria" w:hAnsi="Cambria" w:cs="Calibri"/>
          <w:sz w:val="22"/>
          <w:szCs w:val="22"/>
          <w:lang w:eastAsia="en-US"/>
        </w:rPr>
        <w:tab/>
      </w:r>
      <w:r>
        <w:rPr>
          <w:rFonts w:ascii="Cambria" w:hAnsi="Cambria" w:cs="Calibri"/>
          <w:sz w:val="22"/>
          <w:szCs w:val="22"/>
          <w:lang w:eastAsia="en-US"/>
        </w:rPr>
        <w:tab/>
      </w:r>
      <w:r>
        <w:rPr>
          <w:rFonts w:ascii="Cambria" w:hAnsi="Cambria" w:cs="Calibri"/>
          <w:sz w:val="22"/>
          <w:szCs w:val="22"/>
          <w:lang w:eastAsia="en-US"/>
        </w:rPr>
        <w:tab/>
        <w:t xml:space="preserve">Ing. Juraj </w:t>
      </w:r>
      <w:proofErr w:type="spellStart"/>
      <w:r>
        <w:rPr>
          <w:rFonts w:ascii="Cambria" w:hAnsi="Cambria" w:cs="Calibri"/>
          <w:sz w:val="22"/>
          <w:szCs w:val="22"/>
          <w:lang w:eastAsia="en-US"/>
        </w:rPr>
        <w:t>Comorek</w:t>
      </w:r>
      <w:proofErr w:type="spellEnd"/>
      <w:r>
        <w:rPr>
          <w:rFonts w:ascii="Cambria" w:hAnsi="Cambria" w:cs="Calibri"/>
          <w:sz w:val="22"/>
          <w:szCs w:val="22"/>
          <w:lang w:eastAsia="en-US"/>
        </w:rPr>
        <w:t>, jednatel</w:t>
      </w:r>
    </w:p>
    <w:p w14:paraId="42D6DFC0" w14:textId="0C02B62F" w:rsidR="004D5C30" w:rsidRPr="006A3821" w:rsidRDefault="004D5C30" w:rsidP="00D81A4D">
      <w:pPr>
        <w:widowControl w:val="0"/>
        <w:ind w:left="567"/>
        <w:jc w:val="both"/>
        <w:rPr>
          <w:rFonts w:ascii="Cambria" w:hAnsi="Cambria"/>
          <w:color w:val="000000"/>
          <w:sz w:val="22"/>
          <w:szCs w:val="22"/>
        </w:rPr>
      </w:pPr>
      <w:r w:rsidRPr="006A3821">
        <w:rPr>
          <w:rFonts w:ascii="Cambria" w:hAnsi="Cambria"/>
          <w:color w:val="000000"/>
          <w:sz w:val="22"/>
          <w:szCs w:val="22"/>
        </w:rPr>
        <w:t>IČ</w:t>
      </w:r>
      <w:r w:rsidR="00866029" w:rsidRPr="006A3821">
        <w:rPr>
          <w:rFonts w:ascii="Cambria" w:hAnsi="Cambria"/>
          <w:color w:val="000000"/>
          <w:sz w:val="22"/>
          <w:szCs w:val="22"/>
        </w:rPr>
        <w:t>O</w:t>
      </w:r>
      <w:r w:rsidRPr="006A3821">
        <w:rPr>
          <w:rFonts w:ascii="Cambria" w:hAnsi="Cambria"/>
          <w:color w:val="000000"/>
          <w:sz w:val="22"/>
          <w:szCs w:val="22"/>
        </w:rPr>
        <w:t xml:space="preserve">: </w:t>
      </w:r>
      <w:r w:rsidR="00E37594" w:rsidRPr="006A3821">
        <w:rPr>
          <w:rFonts w:ascii="Cambria" w:hAnsi="Cambria"/>
          <w:color w:val="000000"/>
          <w:sz w:val="22"/>
          <w:szCs w:val="22"/>
        </w:rPr>
        <w:tab/>
      </w:r>
      <w:r w:rsidR="00E37594" w:rsidRPr="006A3821">
        <w:rPr>
          <w:rFonts w:ascii="Cambria" w:hAnsi="Cambria"/>
          <w:color w:val="000000"/>
          <w:sz w:val="22"/>
          <w:szCs w:val="22"/>
        </w:rPr>
        <w:tab/>
      </w:r>
      <w:r w:rsidR="00E37594" w:rsidRPr="006A3821">
        <w:rPr>
          <w:rFonts w:ascii="Cambria" w:hAnsi="Cambria"/>
          <w:color w:val="000000"/>
          <w:sz w:val="22"/>
          <w:szCs w:val="22"/>
        </w:rPr>
        <w:tab/>
      </w:r>
      <w:r w:rsidR="00E37594" w:rsidRPr="006A3821">
        <w:rPr>
          <w:rFonts w:ascii="Cambria" w:hAnsi="Cambria"/>
          <w:color w:val="000000"/>
          <w:sz w:val="22"/>
          <w:szCs w:val="22"/>
        </w:rPr>
        <w:tab/>
      </w:r>
      <w:r w:rsidR="00E37594" w:rsidRPr="006A3821">
        <w:rPr>
          <w:rFonts w:ascii="Cambria" w:hAnsi="Cambria"/>
          <w:color w:val="000000"/>
          <w:sz w:val="22"/>
          <w:szCs w:val="22"/>
        </w:rPr>
        <w:tab/>
      </w:r>
      <w:r w:rsidR="003C07B7">
        <w:rPr>
          <w:rFonts w:ascii="Cambria" w:hAnsi="Cambria" w:cs="Calibri"/>
          <w:sz w:val="22"/>
          <w:szCs w:val="22"/>
          <w:lang w:eastAsia="en-US"/>
        </w:rPr>
        <w:t>096 67 822</w:t>
      </w:r>
    </w:p>
    <w:p w14:paraId="4852951A" w14:textId="0437736E" w:rsidR="004D5C30" w:rsidRPr="006A3821" w:rsidRDefault="004D5C30" w:rsidP="00D81A4D">
      <w:pPr>
        <w:widowControl w:val="0"/>
        <w:ind w:left="567"/>
        <w:jc w:val="both"/>
        <w:rPr>
          <w:rFonts w:ascii="Cambria" w:hAnsi="Cambria"/>
          <w:color w:val="000000"/>
          <w:sz w:val="22"/>
          <w:szCs w:val="22"/>
        </w:rPr>
      </w:pPr>
      <w:r w:rsidRPr="006A3821">
        <w:rPr>
          <w:rFonts w:ascii="Cambria" w:hAnsi="Cambria"/>
          <w:color w:val="000000"/>
          <w:sz w:val="22"/>
          <w:szCs w:val="22"/>
        </w:rPr>
        <w:t xml:space="preserve">DIČ: </w:t>
      </w:r>
      <w:r w:rsidR="00DA3411" w:rsidRPr="006A3821">
        <w:rPr>
          <w:rFonts w:ascii="Cambria" w:hAnsi="Cambria"/>
          <w:color w:val="000000"/>
          <w:sz w:val="22"/>
          <w:szCs w:val="22"/>
        </w:rPr>
        <w:tab/>
      </w:r>
      <w:r w:rsidR="00DA3411" w:rsidRPr="006A3821">
        <w:rPr>
          <w:rFonts w:ascii="Cambria" w:hAnsi="Cambria"/>
          <w:color w:val="000000"/>
          <w:sz w:val="22"/>
          <w:szCs w:val="22"/>
        </w:rPr>
        <w:tab/>
      </w:r>
      <w:r w:rsidR="00DA3411" w:rsidRPr="006A3821">
        <w:rPr>
          <w:rFonts w:ascii="Cambria" w:hAnsi="Cambria"/>
          <w:color w:val="000000"/>
          <w:sz w:val="22"/>
          <w:szCs w:val="22"/>
        </w:rPr>
        <w:tab/>
      </w:r>
      <w:r w:rsidR="00DA3411" w:rsidRPr="006A3821">
        <w:rPr>
          <w:rFonts w:ascii="Cambria" w:hAnsi="Cambria"/>
          <w:color w:val="000000"/>
          <w:sz w:val="22"/>
          <w:szCs w:val="22"/>
        </w:rPr>
        <w:tab/>
      </w:r>
      <w:r w:rsidR="00DA3411" w:rsidRPr="006A3821">
        <w:rPr>
          <w:rFonts w:ascii="Cambria" w:hAnsi="Cambria"/>
          <w:color w:val="000000"/>
          <w:sz w:val="22"/>
          <w:szCs w:val="22"/>
        </w:rPr>
        <w:tab/>
      </w:r>
      <w:proofErr w:type="spellStart"/>
      <w:r w:rsidR="004D66DB">
        <w:rPr>
          <w:rFonts w:ascii="Cambria" w:hAnsi="Cambria" w:cs="Calibri"/>
          <w:sz w:val="22"/>
          <w:szCs w:val="22"/>
          <w:lang w:eastAsia="en-US"/>
        </w:rPr>
        <w:t>xxx</w:t>
      </w:r>
      <w:proofErr w:type="spellEnd"/>
    </w:p>
    <w:p w14:paraId="58E63C1D" w14:textId="37F38AE9" w:rsidR="00E37594" w:rsidRPr="006A3821" w:rsidRDefault="00E37594" w:rsidP="00D81A4D">
      <w:pPr>
        <w:widowControl w:val="0"/>
        <w:ind w:left="567"/>
        <w:jc w:val="both"/>
        <w:rPr>
          <w:rFonts w:ascii="Cambria" w:hAnsi="Cambria"/>
          <w:sz w:val="22"/>
          <w:szCs w:val="22"/>
        </w:rPr>
      </w:pPr>
      <w:r w:rsidRPr="006A3821">
        <w:rPr>
          <w:rFonts w:ascii="Cambria" w:hAnsi="Cambria"/>
          <w:sz w:val="22"/>
          <w:szCs w:val="22"/>
        </w:rPr>
        <w:t>zapsán v</w:t>
      </w:r>
      <w:r w:rsidR="00854AD1">
        <w:rPr>
          <w:rFonts w:ascii="Cambria" w:hAnsi="Cambria"/>
          <w:sz w:val="22"/>
          <w:szCs w:val="22"/>
        </w:rPr>
        <w:t> </w:t>
      </w:r>
      <w:r w:rsidR="00854AD1">
        <w:rPr>
          <w:rFonts w:ascii="Cambria" w:hAnsi="Cambria" w:cs="Calibri"/>
          <w:sz w:val="22"/>
          <w:szCs w:val="22"/>
          <w:lang w:eastAsia="en-US"/>
        </w:rPr>
        <w:t xml:space="preserve">Obchodním rejstříku </w:t>
      </w:r>
      <w:r w:rsidRPr="006A3821">
        <w:rPr>
          <w:rFonts w:ascii="Cambria" w:hAnsi="Cambria"/>
          <w:sz w:val="22"/>
          <w:szCs w:val="22"/>
        </w:rPr>
        <w:t>vedeném Krajským soudem v</w:t>
      </w:r>
      <w:r w:rsidR="00EE0B0C">
        <w:rPr>
          <w:rFonts w:ascii="Cambria" w:hAnsi="Cambria"/>
          <w:sz w:val="22"/>
          <w:szCs w:val="22"/>
        </w:rPr>
        <w:t> </w:t>
      </w:r>
      <w:r w:rsidR="00C84642">
        <w:rPr>
          <w:rFonts w:ascii="Cambria" w:hAnsi="Cambria"/>
          <w:sz w:val="22"/>
          <w:szCs w:val="22"/>
        </w:rPr>
        <w:t>Brně</w:t>
      </w:r>
      <w:r w:rsidR="00EE0B0C">
        <w:rPr>
          <w:rFonts w:ascii="Cambria" w:hAnsi="Cambria"/>
          <w:sz w:val="22"/>
          <w:szCs w:val="22"/>
        </w:rPr>
        <w:t>,</w:t>
      </w:r>
      <w:r w:rsidR="00C84642">
        <w:rPr>
          <w:rFonts w:ascii="Cambria" w:hAnsi="Cambria"/>
          <w:sz w:val="22"/>
          <w:szCs w:val="22"/>
        </w:rPr>
        <w:t xml:space="preserve"> </w:t>
      </w:r>
      <w:r w:rsidRPr="006A3821">
        <w:rPr>
          <w:rFonts w:ascii="Cambria" w:hAnsi="Cambria"/>
          <w:sz w:val="22"/>
          <w:szCs w:val="22"/>
        </w:rPr>
        <w:t xml:space="preserve">pod </w:t>
      </w:r>
      <w:proofErr w:type="spellStart"/>
      <w:r w:rsidRPr="006A3821">
        <w:rPr>
          <w:rFonts w:ascii="Cambria" w:hAnsi="Cambria"/>
          <w:sz w:val="22"/>
          <w:szCs w:val="22"/>
        </w:rPr>
        <w:t>sp</w:t>
      </w:r>
      <w:proofErr w:type="spellEnd"/>
      <w:r w:rsidRPr="006A3821">
        <w:rPr>
          <w:rFonts w:ascii="Cambria" w:hAnsi="Cambria"/>
          <w:sz w:val="22"/>
          <w:szCs w:val="22"/>
        </w:rPr>
        <w:t xml:space="preserve">. zn. </w:t>
      </w:r>
      <w:r w:rsidR="00C84642">
        <w:rPr>
          <w:rFonts w:ascii="Cambria" w:hAnsi="Cambria"/>
          <w:sz w:val="22"/>
          <w:szCs w:val="22"/>
        </w:rPr>
        <w:t>C 120152</w:t>
      </w:r>
    </w:p>
    <w:p w14:paraId="139CFC0E" w14:textId="7F8DE21A" w:rsidR="00E37594" w:rsidRPr="006A3821" w:rsidRDefault="00E37594" w:rsidP="00D81A4D">
      <w:pPr>
        <w:widowControl w:val="0"/>
        <w:ind w:left="567"/>
        <w:rPr>
          <w:rFonts w:ascii="Cambria" w:hAnsi="Cambria"/>
          <w:sz w:val="22"/>
          <w:szCs w:val="22"/>
        </w:rPr>
      </w:pPr>
      <w:r w:rsidRPr="006A3821">
        <w:rPr>
          <w:rFonts w:ascii="Cambria" w:hAnsi="Cambria"/>
          <w:sz w:val="22"/>
          <w:szCs w:val="22"/>
        </w:rPr>
        <w:t>bankovní spojení</w:t>
      </w:r>
      <w:r w:rsidR="00240BE3" w:rsidRPr="006A3821">
        <w:rPr>
          <w:rFonts w:ascii="Cambria" w:hAnsi="Cambria"/>
          <w:sz w:val="22"/>
          <w:szCs w:val="22"/>
        </w:rPr>
        <w:t xml:space="preserve"> (číslo účtu)</w:t>
      </w:r>
      <w:r w:rsidRPr="006A3821">
        <w:rPr>
          <w:rFonts w:ascii="Cambria" w:hAnsi="Cambria"/>
          <w:sz w:val="22"/>
          <w:szCs w:val="22"/>
        </w:rPr>
        <w:t>:</w:t>
      </w:r>
      <w:r w:rsidRPr="006A3821">
        <w:rPr>
          <w:rFonts w:ascii="Cambria" w:hAnsi="Cambria"/>
          <w:sz w:val="22"/>
          <w:szCs w:val="22"/>
        </w:rPr>
        <w:tab/>
      </w:r>
      <w:r w:rsidRPr="006A3821">
        <w:rPr>
          <w:rFonts w:ascii="Cambria" w:hAnsi="Cambria"/>
          <w:sz w:val="22"/>
          <w:szCs w:val="22"/>
        </w:rPr>
        <w:tab/>
      </w:r>
      <w:proofErr w:type="spellStart"/>
      <w:r w:rsidR="006B3F1C">
        <w:rPr>
          <w:rFonts w:ascii="Cambria" w:hAnsi="Cambria" w:cs="Calibri"/>
          <w:sz w:val="22"/>
          <w:szCs w:val="22"/>
          <w:lang w:eastAsia="en-US"/>
        </w:rPr>
        <w:t>xxx</w:t>
      </w:r>
      <w:proofErr w:type="spellEnd"/>
    </w:p>
    <w:p w14:paraId="087E5E8F" w14:textId="2584CC49" w:rsidR="00E37594" w:rsidRDefault="00E37594" w:rsidP="00D81A4D">
      <w:pPr>
        <w:widowControl w:val="0"/>
        <w:ind w:left="567"/>
        <w:rPr>
          <w:rFonts w:ascii="Cambria" w:hAnsi="Cambria" w:cs="Calibri"/>
          <w:sz w:val="22"/>
          <w:szCs w:val="22"/>
          <w:lang w:eastAsia="en-US"/>
        </w:rPr>
      </w:pPr>
      <w:r w:rsidRPr="006A3821">
        <w:rPr>
          <w:rFonts w:ascii="Cambria" w:hAnsi="Cambria"/>
          <w:sz w:val="22"/>
          <w:szCs w:val="22"/>
        </w:rPr>
        <w:t>e</w:t>
      </w:r>
      <w:r w:rsidR="0028239E" w:rsidRPr="006A3821">
        <w:rPr>
          <w:rFonts w:ascii="Cambria" w:hAnsi="Cambria"/>
          <w:sz w:val="22"/>
          <w:szCs w:val="22"/>
        </w:rPr>
        <w:t>-</w:t>
      </w:r>
      <w:r w:rsidRPr="006A3821">
        <w:rPr>
          <w:rFonts w:ascii="Cambria" w:hAnsi="Cambria"/>
          <w:sz w:val="22"/>
          <w:szCs w:val="22"/>
        </w:rPr>
        <w:t>mail:</w:t>
      </w:r>
      <w:r w:rsidRPr="006A3821">
        <w:rPr>
          <w:rFonts w:ascii="Cambria" w:hAnsi="Cambria"/>
          <w:sz w:val="22"/>
          <w:szCs w:val="22"/>
        </w:rPr>
        <w:tab/>
      </w:r>
      <w:r w:rsidRPr="006A3821">
        <w:rPr>
          <w:rFonts w:ascii="Cambria" w:hAnsi="Cambria"/>
          <w:sz w:val="22"/>
          <w:szCs w:val="22"/>
        </w:rPr>
        <w:tab/>
      </w:r>
      <w:r w:rsidRPr="006A3821">
        <w:rPr>
          <w:rFonts w:ascii="Cambria" w:hAnsi="Cambria"/>
          <w:sz w:val="22"/>
          <w:szCs w:val="22"/>
        </w:rPr>
        <w:tab/>
      </w:r>
      <w:r w:rsidRPr="006A3821">
        <w:rPr>
          <w:rFonts w:ascii="Cambria" w:hAnsi="Cambria"/>
          <w:sz w:val="22"/>
          <w:szCs w:val="22"/>
        </w:rPr>
        <w:tab/>
      </w:r>
      <w:r w:rsidRPr="006A3821">
        <w:rPr>
          <w:rFonts w:ascii="Cambria" w:hAnsi="Cambria"/>
          <w:sz w:val="22"/>
          <w:szCs w:val="22"/>
        </w:rPr>
        <w:tab/>
      </w:r>
      <w:proofErr w:type="spellStart"/>
      <w:r w:rsidR="006B3F1C">
        <w:t>xxx</w:t>
      </w:r>
      <w:proofErr w:type="spellEnd"/>
      <w:r w:rsidR="0044753C">
        <w:rPr>
          <w:rFonts w:ascii="Cambria" w:hAnsi="Cambria" w:cs="Calibri"/>
          <w:sz w:val="22"/>
          <w:szCs w:val="22"/>
          <w:lang w:eastAsia="en-US"/>
        </w:rPr>
        <w:t xml:space="preserve"> </w:t>
      </w:r>
    </w:p>
    <w:p w14:paraId="381CDDC1" w14:textId="77777777" w:rsidR="0044753C" w:rsidRDefault="0044753C" w:rsidP="00D81A4D">
      <w:pPr>
        <w:widowControl w:val="0"/>
        <w:ind w:left="567"/>
        <w:rPr>
          <w:rFonts w:ascii="Cambria" w:hAnsi="Cambria" w:cs="Calibri"/>
          <w:sz w:val="22"/>
          <w:szCs w:val="22"/>
          <w:lang w:eastAsia="en-US"/>
        </w:rPr>
      </w:pPr>
    </w:p>
    <w:p w14:paraId="5F61A510" w14:textId="79C98807" w:rsidR="0044753C" w:rsidRPr="006A3821" w:rsidRDefault="0044753C" w:rsidP="0044753C">
      <w:pPr>
        <w:widowControl w:val="0"/>
        <w:ind w:left="567"/>
        <w:jc w:val="both"/>
        <w:rPr>
          <w:rFonts w:ascii="Cambria" w:hAnsi="Cambria"/>
          <w:b/>
          <w:color w:val="000000"/>
          <w:sz w:val="22"/>
          <w:szCs w:val="22"/>
        </w:rPr>
      </w:pPr>
      <w:r>
        <w:rPr>
          <w:rFonts w:asciiTheme="majorHAnsi" w:hAnsiTheme="majorHAnsi"/>
          <w:b/>
          <w:color w:val="000000"/>
          <w:sz w:val="22"/>
          <w:szCs w:val="22"/>
        </w:rPr>
        <w:t>Název účastníka č.</w:t>
      </w:r>
      <w:r>
        <w:rPr>
          <w:rFonts w:ascii="Cambria" w:hAnsi="Cambria"/>
          <w:b/>
          <w:color w:val="000000"/>
          <w:sz w:val="22"/>
          <w:szCs w:val="22"/>
        </w:rPr>
        <w:t xml:space="preserve"> 2:</w:t>
      </w:r>
      <w:r>
        <w:rPr>
          <w:rFonts w:ascii="Cambria" w:hAnsi="Cambria"/>
          <w:b/>
          <w:color w:val="000000"/>
          <w:sz w:val="22"/>
          <w:szCs w:val="22"/>
        </w:rPr>
        <w:tab/>
      </w:r>
      <w:r>
        <w:rPr>
          <w:rFonts w:ascii="Cambria" w:hAnsi="Cambria"/>
          <w:b/>
          <w:color w:val="000000"/>
          <w:sz w:val="22"/>
          <w:szCs w:val="22"/>
        </w:rPr>
        <w:tab/>
      </w:r>
      <w:r>
        <w:rPr>
          <w:rFonts w:ascii="Cambria" w:hAnsi="Cambria"/>
          <w:b/>
          <w:color w:val="000000"/>
          <w:sz w:val="22"/>
          <w:szCs w:val="22"/>
        </w:rPr>
        <w:tab/>
      </w:r>
      <w:r w:rsidR="00551494">
        <w:rPr>
          <w:rFonts w:ascii="Cambria" w:hAnsi="Cambria"/>
          <w:b/>
          <w:color w:val="000000"/>
          <w:sz w:val="22"/>
          <w:szCs w:val="22"/>
        </w:rPr>
        <w:t>STANTER</w:t>
      </w:r>
      <w:r>
        <w:rPr>
          <w:rFonts w:ascii="Cambria" w:hAnsi="Cambria"/>
          <w:b/>
          <w:color w:val="000000"/>
          <w:sz w:val="22"/>
          <w:szCs w:val="22"/>
        </w:rPr>
        <w:t>, a. s.</w:t>
      </w:r>
    </w:p>
    <w:p w14:paraId="4006469B" w14:textId="29575894" w:rsidR="0044753C" w:rsidRPr="006A3821" w:rsidRDefault="0044753C" w:rsidP="0044753C">
      <w:pPr>
        <w:widowControl w:val="0"/>
        <w:ind w:left="567"/>
        <w:jc w:val="both"/>
        <w:rPr>
          <w:rFonts w:ascii="Cambria" w:hAnsi="Cambria"/>
          <w:color w:val="000000"/>
          <w:sz w:val="22"/>
          <w:szCs w:val="22"/>
        </w:rPr>
      </w:pPr>
      <w:r w:rsidRPr="006A3821">
        <w:rPr>
          <w:rFonts w:ascii="Cambria" w:hAnsi="Cambria"/>
          <w:color w:val="000000"/>
          <w:sz w:val="22"/>
          <w:szCs w:val="22"/>
        </w:rPr>
        <w:t>sídlo:</w:t>
      </w:r>
      <w:r w:rsidRPr="006A3821">
        <w:rPr>
          <w:rFonts w:ascii="Cambria" w:hAnsi="Cambria"/>
          <w:color w:val="000000"/>
          <w:sz w:val="22"/>
          <w:szCs w:val="22"/>
        </w:rPr>
        <w:tab/>
      </w:r>
      <w:r w:rsidRPr="006A3821">
        <w:rPr>
          <w:rFonts w:ascii="Cambria" w:hAnsi="Cambria"/>
          <w:color w:val="000000"/>
          <w:sz w:val="22"/>
          <w:szCs w:val="22"/>
        </w:rPr>
        <w:tab/>
      </w:r>
      <w:r w:rsidRPr="006A3821">
        <w:rPr>
          <w:rFonts w:ascii="Cambria" w:hAnsi="Cambria"/>
          <w:color w:val="000000"/>
          <w:sz w:val="22"/>
          <w:szCs w:val="22"/>
        </w:rPr>
        <w:tab/>
      </w:r>
      <w:r w:rsidRPr="006A3821">
        <w:rPr>
          <w:rFonts w:ascii="Cambria" w:hAnsi="Cambria"/>
          <w:color w:val="000000"/>
          <w:sz w:val="22"/>
          <w:szCs w:val="22"/>
        </w:rPr>
        <w:tab/>
      </w:r>
      <w:r w:rsidRPr="006A3821">
        <w:rPr>
          <w:rFonts w:ascii="Cambria" w:hAnsi="Cambria"/>
          <w:color w:val="000000"/>
          <w:sz w:val="22"/>
          <w:szCs w:val="22"/>
        </w:rPr>
        <w:tab/>
      </w:r>
      <w:r w:rsidR="000B2F69">
        <w:rPr>
          <w:rFonts w:ascii="Cambria" w:hAnsi="Cambria"/>
          <w:color w:val="000000"/>
          <w:sz w:val="22"/>
          <w:szCs w:val="22"/>
        </w:rPr>
        <w:t xml:space="preserve">Štefánikova </w:t>
      </w:r>
      <w:proofErr w:type="spellStart"/>
      <w:r w:rsidR="000B2F69">
        <w:rPr>
          <w:rFonts w:ascii="Cambria" w:hAnsi="Cambria"/>
          <w:color w:val="000000"/>
          <w:sz w:val="22"/>
          <w:szCs w:val="22"/>
        </w:rPr>
        <w:t>trieda</w:t>
      </w:r>
      <w:proofErr w:type="spellEnd"/>
      <w:r w:rsidR="000B2F69">
        <w:rPr>
          <w:rFonts w:ascii="Cambria" w:hAnsi="Cambria"/>
          <w:color w:val="000000"/>
          <w:sz w:val="22"/>
          <w:szCs w:val="22"/>
        </w:rPr>
        <w:t xml:space="preserve"> 81, 949 01 Nitra, SR</w:t>
      </w:r>
    </w:p>
    <w:p w14:paraId="72CC3CF5" w14:textId="592ED074" w:rsidR="0044753C" w:rsidRPr="006A3821" w:rsidRDefault="0044753C" w:rsidP="0044753C">
      <w:pPr>
        <w:widowControl w:val="0"/>
        <w:ind w:left="567"/>
        <w:jc w:val="both"/>
        <w:rPr>
          <w:rFonts w:ascii="Cambria" w:hAnsi="Cambria"/>
          <w:b/>
          <w:bCs/>
          <w:color w:val="000000"/>
          <w:sz w:val="22"/>
          <w:szCs w:val="22"/>
        </w:rPr>
      </w:pPr>
      <w:r w:rsidRPr="006A3821">
        <w:rPr>
          <w:rFonts w:ascii="Cambria" w:hAnsi="Cambria"/>
          <w:color w:val="000000"/>
          <w:sz w:val="22"/>
          <w:szCs w:val="22"/>
        </w:rPr>
        <w:t xml:space="preserve">zastoupený: </w:t>
      </w:r>
      <w:r w:rsidRPr="006A3821">
        <w:rPr>
          <w:rFonts w:ascii="Cambria" w:hAnsi="Cambria"/>
          <w:color w:val="000000"/>
          <w:sz w:val="22"/>
          <w:szCs w:val="22"/>
        </w:rPr>
        <w:tab/>
      </w:r>
      <w:r w:rsidRPr="006A3821">
        <w:rPr>
          <w:rFonts w:ascii="Cambria" w:hAnsi="Cambria"/>
          <w:color w:val="000000"/>
          <w:sz w:val="22"/>
          <w:szCs w:val="22"/>
        </w:rPr>
        <w:tab/>
      </w:r>
      <w:r w:rsidRPr="006A3821">
        <w:rPr>
          <w:rFonts w:ascii="Cambria" w:hAnsi="Cambria"/>
          <w:color w:val="000000"/>
          <w:sz w:val="22"/>
          <w:szCs w:val="22"/>
        </w:rPr>
        <w:tab/>
      </w:r>
      <w:r w:rsidRPr="006A3821">
        <w:rPr>
          <w:rFonts w:ascii="Cambria" w:hAnsi="Cambria"/>
          <w:color w:val="000000"/>
          <w:sz w:val="22"/>
          <w:szCs w:val="22"/>
        </w:rPr>
        <w:tab/>
      </w:r>
      <w:r>
        <w:rPr>
          <w:rFonts w:ascii="Cambria" w:hAnsi="Cambria" w:cs="Calibri"/>
          <w:sz w:val="22"/>
          <w:szCs w:val="22"/>
          <w:lang w:eastAsia="en-US"/>
        </w:rPr>
        <w:t xml:space="preserve">Ing. Milan </w:t>
      </w:r>
      <w:proofErr w:type="spellStart"/>
      <w:r>
        <w:rPr>
          <w:rFonts w:ascii="Cambria" w:hAnsi="Cambria" w:cs="Calibri"/>
          <w:sz w:val="22"/>
          <w:szCs w:val="22"/>
          <w:lang w:eastAsia="en-US"/>
        </w:rPr>
        <w:t>Kreškóci</w:t>
      </w:r>
      <w:proofErr w:type="spellEnd"/>
      <w:r>
        <w:rPr>
          <w:rFonts w:ascii="Cambria" w:hAnsi="Cambria" w:cs="Calibri"/>
          <w:sz w:val="22"/>
          <w:szCs w:val="22"/>
          <w:lang w:eastAsia="en-US"/>
        </w:rPr>
        <w:t xml:space="preserve">, </w:t>
      </w:r>
      <w:r w:rsidR="000B2F69">
        <w:rPr>
          <w:rFonts w:ascii="Cambria" w:hAnsi="Cambria" w:cs="Calibri"/>
          <w:sz w:val="22"/>
          <w:szCs w:val="22"/>
          <w:lang w:eastAsia="en-US"/>
        </w:rPr>
        <w:t>předseda představenstva</w:t>
      </w:r>
    </w:p>
    <w:p w14:paraId="204B7246" w14:textId="14E019EA" w:rsidR="0044753C" w:rsidRPr="006A3821" w:rsidRDefault="0044753C" w:rsidP="0044753C">
      <w:pPr>
        <w:widowControl w:val="0"/>
        <w:ind w:left="567"/>
        <w:jc w:val="both"/>
        <w:rPr>
          <w:rFonts w:ascii="Cambria" w:hAnsi="Cambria"/>
          <w:color w:val="000000"/>
          <w:sz w:val="22"/>
          <w:szCs w:val="22"/>
        </w:rPr>
      </w:pPr>
      <w:r w:rsidRPr="006A3821">
        <w:rPr>
          <w:rFonts w:ascii="Cambria" w:hAnsi="Cambria"/>
          <w:color w:val="000000"/>
          <w:sz w:val="22"/>
          <w:szCs w:val="22"/>
        </w:rPr>
        <w:lastRenderedPageBreak/>
        <w:t xml:space="preserve">IČO: </w:t>
      </w:r>
      <w:r w:rsidRPr="006A3821">
        <w:rPr>
          <w:rFonts w:ascii="Cambria" w:hAnsi="Cambria"/>
          <w:color w:val="000000"/>
          <w:sz w:val="22"/>
          <w:szCs w:val="22"/>
        </w:rPr>
        <w:tab/>
      </w:r>
      <w:r w:rsidRPr="006A3821">
        <w:rPr>
          <w:rFonts w:ascii="Cambria" w:hAnsi="Cambria"/>
          <w:color w:val="000000"/>
          <w:sz w:val="22"/>
          <w:szCs w:val="22"/>
        </w:rPr>
        <w:tab/>
      </w:r>
      <w:r w:rsidRPr="006A3821">
        <w:rPr>
          <w:rFonts w:ascii="Cambria" w:hAnsi="Cambria"/>
          <w:color w:val="000000"/>
          <w:sz w:val="22"/>
          <w:szCs w:val="22"/>
        </w:rPr>
        <w:tab/>
      </w:r>
      <w:r w:rsidRPr="006A3821">
        <w:rPr>
          <w:rFonts w:ascii="Cambria" w:hAnsi="Cambria"/>
          <w:color w:val="000000"/>
          <w:sz w:val="22"/>
          <w:szCs w:val="22"/>
        </w:rPr>
        <w:tab/>
      </w:r>
      <w:r w:rsidRPr="006A3821">
        <w:rPr>
          <w:rFonts w:ascii="Cambria" w:hAnsi="Cambria"/>
          <w:color w:val="000000"/>
          <w:sz w:val="22"/>
          <w:szCs w:val="22"/>
        </w:rPr>
        <w:tab/>
      </w:r>
      <w:r w:rsidR="00200BB1">
        <w:rPr>
          <w:rFonts w:ascii="Cambria" w:hAnsi="Cambria" w:cs="Calibri"/>
          <w:sz w:val="22"/>
          <w:szCs w:val="22"/>
          <w:lang w:eastAsia="en-US"/>
        </w:rPr>
        <w:t>50 085 956</w:t>
      </w:r>
    </w:p>
    <w:p w14:paraId="096BB73B" w14:textId="3385AF44" w:rsidR="0044753C" w:rsidRPr="006A3821" w:rsidRDefault="0044753C" w:rsidP="0044753C">
      <w:pPr>
        <w:widowControl w:val="0"/>
        <w:ind w:left="567"/>
        <w:jc w:val="both"/>
        <w:rPr>
          <w:rFonts w:ascii="Cambria" w:hAnsi="Cambria"/>
          <w:color w:val="000000"/>
          <w:sz w:val="22"/>
          <w:szCs w:val="22"/>
        </w:rPr>
      </w:pPr>
      <w:r w:rsidRPr="006A3821">
        <w:rPr>
          <w:rFonts w:ascii="Cambria" w:hAnsi="Cambria"/>
          <w:color w:val="000000"/>
          <w:sz w:val="22"/>
          <w:szCs w:val="22"/>
        </w:rPr>
        <w:t xml:space="preserve">DIČ: </w:t>
      </w:r>
      <w:r w:rsidRPr="006A3821">
        <w:rPr>
          <w:rFonts w:ascii="Cambria" w:hAnsi="Cambria"/>
          <w:color w:val="000000"/>
          <w:sz w:val="22"/>
          <w:szCs w:val="22"/>
        </w:rPr>
        <w:tab/>
      </w:r>
      <w:r w:rsidRPr="006A3821">
        <w:rPr>
          <w:rFonts w:ascii="Cambria" w:hAnsi="Cambria"/>
          <w:color w:val="000000"/>
          <w:sz w:val="22"/>
          <w:szCs w:val="22"/>
        </w:rPr>
        <w:tab/>
      </w:r>
      <w:r w:rsidRPr="006A3821">
        <w:rPr>
          <w:rFonts w:ascii="Cambria" w:hAnsi="Cambria"/>
          <w:color w:val="000000"/>
          <w:sz w:val="22"/>
          <w:szCs w:val="22"/>
        </w:rPr>
        <w:tab/>
      </w:r>
      <w:r w:rsidRPr="006A3821">
        <w:rPr>
          <w:rFonts w:ascii="Cambria" w:hAnsi="Cambria"/>
          <w:color w:val="000000"/>
          <w:sz w:val="22"/>
          <w:szCs w:val="22"/>
        </w:rPr>
        <w:tab/>
      </w:r>
      <w:r w:rsidRPr="006A3821">
        <w:rPr>
          <w:rFonts w:ascii="Cambria" w:hAnsi="Cambria"/>
          <w:color w:val="000000"/>
          <w:sz w:val="22"/>
          <w:szCs w:val="22"/>
        </w:rPr>
        <w:tab/>
      </w:r>
      <w:proofErr w:type="spellStart"/>
      <w:r w:rsidR="004D66DB">
        <w:rPr>
          <w:rFonts w:ascii="Cambria" w:hAnsi="Cambria" w:cs="Calibri"/>
          <w:sz w:val="22"/>
          <w:szCs w:val="22"/>
          <w:lang w:eastAsia="en-US"/>
        </w:rPr>
        <w:t>xxx</w:t>
      </w:r>
      <w:proofErr w:type="spellEnd"/>
    </w:p>
    <w:p w14:paraId="04611712" w14:textId="3AB8BD63" w:rsidR="0044753C" w:rsidRPr="006A3821" w:rsidRDefault="0044753C" w:rsidP="0044753C">
      <w:pPr>
        <w:widowControl w:val="0"/>
        <w:ind w:left="567"/>
        <w:jc w:val="both"/>
        <w:rPr>
          <w:rFonts w:ascii="Cambria" w:hAnsi="Cambria"/>
          <w:sz w:val="22"/>
          <w:szCs w:val="22"/>
        </w:rPr>
      </w:pPr>
      <w:r w:rsidRPr="006A3821">
        <w:rPr>
          <w:rFonts w:ascii="Cambria" w:hAnsi="Cambria"/>
          <w:sz w:val="22"/>
          <w:szCs w:val="22"/>
        </w:rPr>
        <w:t>zapsán v</w:t>
      </w:r>
      <w:r>
        <w:rPr>
          <w:rFonts w:ascii="Cambria" w:hAnsi="Cambria"/>
          <w:sz w:val="22"/>
          <w:szCs w:val="22"/>
        </w:rPr>
        <w:t> </w:t>
      </w:r>
      <w:r>
        <w:rPr>
          <w:rFonts w:ascii="Cambria" w:hAnsi="Cambria" w:cs="Calibri"/>
          <w:sz w:val="22"/>
          <w:szCs w:val="22"/>
          <w:lang w:eastAsia="en-US"/>
        </w:rPr>
        <w:t xml:space="preserve">Obchodním rejstříku </w:t>
      </w:r>
      <w:r w:rsidRPr="006A3821">
        <w:rPr>
          <w:rFonts w:ascii="Cambria" w:hAnsi="Cambria"/>
          <w:sz w:val="22"/>
          <w:szCs w:val="22"/>
        </w:rPr>
        <w:t xml:space="preserve">vedeném </w:t>
      </w:r>
      <w:r w:rsidR="0004293B">
        <w:rPr>
          <w:rFonts w:ascii="Cambria" w:hAnsi="Cambria"/>
          <w:sz w:val="22"/>
          <w:szCs w:val="22"/>
        </w:rPr>
        <w:t>Okresním</w:t>
      </w:r>
      <w:r w:rsidRPr="006A3821">
        <w:rPr>
          <w:rFonts w:ascii="Cambria" w:hAnsi="Cambria"/>
          <w:sz w:val="22"/>
          <w:szCs w:val="22"/>
        </w:rPr>
        <w:t xml:space="preserve"> soudem v</w:t>
      </w:r>
      <w:r w:rsidR="0004293B">
        <w:rPr>
          <w:rFonts w:ascii="Cambria" w:hAnsi="Cambria"/>
          <w:sz w:val="22"/>
          <w:szCs w:val="22"/>
        </w:rPr>
        <w:t> </w:t>
      </w:r>
      <w:proofErr w:type="spellStart"/>
      <w:r w:rsidR="0004293B">
        <w:rPr>
          <w:rFonts w:ascii="Cambria" w:hAnsi="Cambria"/>
          <w:sz w:val="22"/>
          <w:szCs w:val="22"/>
        </w:rPr>
        <w:t>Nitre</w:t>
      </w:r>
      <w:proofErr w:type="spellEnd"/>
      <w:r w:rsidR="0004293B">
        <w:rPr>
          <w:rFonts w:ascii="Cambria" w:hAnsi="Cambria"/>
          <w:sz w:val="22"/>
          <w:szCs w:val="22"/>
        </w:rPr>
        <w:t>,</w:t>
      </w:r>
      <w:r>
        <w:rPr>
          <w:rFonts w:ascii="Cambria" w:hAnsi="Cambria"/>
          <w:sz w:val="22"/>
          <w:szCs w:val="22"/>
        </w:rPr>
        <w:t xml:space="preserve"> </w:t>
      </w:r>
      <w:proofErr w:type="spellStart"/>
      <w:r w:rsidR="0004293B">
        <w:rPr>
          <w:rFonts w:ascii="Cambria" w:hAnsi="Cambria"/>
          <w:sz w:val="22"/>
          <w:szCs w:val="22"/>
        </w:rPr>
        <w:t>oddiel</w:t>
      </w:r>
      <w:proofErr w:type="spellEnd"/>
      <w:r w:rsidR="0004293B">
        <w:rPr>
          <w:rFonts w:ascii="Cambria" w:hAnsi="Cambria"/>
          <w:sz w:val="22"/>
          <w:szCs w:val="22"/>
        </w:rPr>
        <w:t xml:space="preserve">: </w:t>
      </w:r>
      <w:proofErr w:type="spellStart"/>
      <w:r w:rsidR="0004293B">
        <w:rPr>
          <w:rFonts w:ascii="Cambria" w:hAnsi="Cambria"/>
          <w:sz w:val="22"/>
          <w:szCs w:val="22"/>
        </w:rPr>
        <w:t>Sa</w:t>
      </w:r>
      <w:proofErr w:type="spellEnd"/>
      <w:r w:rsidR="0004293B">
        <w:rPr>
          <w:rFonts w:ascii="Cambria" w:hAnsi="Cambria"/>
          <w:sz w:val="22"/>
          <w:szCs w:val="22"/>
        </w:rPr>
        <w:t xml:space="preserve">, vložka </w:t>
      </w:r>
      <w:r w:rsidR="00A46A18">
        <w:rPr>
          <w:rFonts w:ascii="Cambria" w:hAnsi="Cambria"/>
          <w:sz w:val="22"/>
          <w:szCs w:val="22"/>
        </w:rPr>
        <w:t>č. 10505/N</w:t>
      </w:r>
    </w:p>
    <w:p w14:paraId="295ACFDE" w14:textId="0E7F4FC4" w:rsidR="00A46A18" w:rsidRDefault="0044753C" w:rsidP="0044753C">
      <w:pPr>
        <w:widowControl w:val="0"/>
        <w:ind w:left="567"/>
        <w:rPr>
          <w:rFonts w:ascii="Cambria" w:hAnsi="Cambria" w:cs="Calibri"/>
          <w:sz w:val="22"/>
          <w:szCs w:val="22"/>
          <w:lang w:eastAsia="en-US"/>
        </w:rPr>
      </w:pPr>
      <w:r w:rsidRPr="006A3821">
        <w:rPr>
          <w:rFonts w:ascii="Cambria" w:hAnsi="Cambria"/>
          <w:sz w:val="22"/>
          <w:szCs w:val="22"/>
        </w:rPr>
        <w:t>e-mail:</w:t>
      </w:r>
      <w:r w:rsidRPr="006A3821">
        <w:rPr>
          <w:rFonts w:ascii="Cambria" w:hAnsi="Cambria"/>
          <w:sz w:val="22"/>
          <w:szCs w:val="22"/>
        </w:rPr>
        <w:tab/>
      </w:r>
      <w:r w:rsidRPr="006A3821">
        <w:rPr>
          <w:rFonts w:ascii="Cambria" w:hAnsi="Cambria"/>
          <w:sz w:val="22"/>
          <w:szCs w:val="22"/>
        </w:rPr>
        <w:tab/>
      </w:r>
      <w:r w:rsidRPr="006A3821">
        <w:rPr>
          <w:rFonts w:ascii="Cambria" w:hAnsi="Cambria"/>
          <w:sz w:val="22"/>
          <w:szCs w:val="22"/>
        </w:rPr>
        <w:tab/>
      </w:r>
      <w:r w:rsidRPr="006A3821">
        <w:rPr>
          <w:rFonts w:ascii="Cambria" w:hAnsi="Cambria"/>
          <w:sz w:val="22"/>
          <w:szCs w:val="22"/>
        </w:rPr>
        <w:tab/>
      </w:r>
      <w:r w:rsidRPr="006A3821">
        <w:rPr>
          <w:rFonts w:ascii="Cambria" w:hAnsi="Cambria"/>
          <w:sz w:val="22"/>
          <w:szCs w:val="22"/>
        </w:rPr>
        <w:tab/>
      </w:r>
      <w:proofErr w:type="spellStart"/>
      <w:r w:rsidR="004D66DB">
        <w:rPr>
          <w:rFonts w:ascii="Cambria" w:hAnsi="Cambria" w:cs="Calibri"/>
          <w:sz w:val="22"/>
          <w:szCs w:val="22"/>
          <w:lang w:eastAsia="en-US"/>
        </w:rPr>
        <w:t>xxx</w:t>
      </w:r>
      <w:proofErr w:type="spellEnd"/>
      <w:r w:rsidR="00921964">
        <w:rPr>
          <w:rFonts w:ascii="Cambria" w:hAnsi="Cambria" w:cs="Calibri"/>
          <w:sz w:val="22"/>
          <w:szCs w:val="22"/>
          <w:lang w:eastAsia="en-US"/>
        </w:rPr>
        <w:t xml:space="preserve"> </w:t>
      </w:r>
      <w:r w:rsidR="00A46A18">
        <w:rPr>
          <w:rFonts w:ascii="Cambria" w:hAnsi="Cambria" w:cs="Calibri"/>
          <w:sz w:val="22"/>
          <w:szCs w:val="22"/>
          <w:lang w:eastAsia="en-US"/>
        </w:rPr>
        <w:t xml:space="preserve"> </w:t>
      </w:r>
    </w:p>
    <w:p w14:paraId="44747C9D" w14:textId="77777777" w:rsidR="00A46A18" w:rsidRDefault="00A46A18" w:rsidP="0044753C">
      <w:pPr>
        <w:widowControl w:val="0"/>
        <w:ind w:left="567"/>
        <w:rPr>
          <w:rFonts w:ascii="Cambria" w:hAnsi="Cambria" w:cs="Calibri"/>
          <w:sz w:val="22"/>
          <w:szCs w:val="22"/>
          <w:lang w:eastAsia="en-US"/>
        </w:rPr>
      </w:pPr>
    </w:p>
    <w:p w14:paraId="43DD6036" w14:textId="16800990" w:rsidR="00A46A18" w:rsidRPr="006A3821" w:rsidRDefault="00A46A18" w:rsidP="00A46A18">
      <w:pPr>
        <w:widowControl w:val="0"/>
        <w:ind w:left="567"/>
        <w:jc w:val="both"/>
        <w:rPr>
          <w:rFonts w:ascii="Cambria" w:hAnsi="Cambria"/>
          <w:b/>
          <w:color w:val="000000"/>
          <w:sz w:val="22"/>
          <w:szCs w:val="22"/>
        </w:rPr>
      </w:pPr>
      <w:r>
        <w:rPr>
          <w:rFonts w:asciiTheme="majorHAnsi" w:hAnsiTheme="majorHAnsi"/>
          <w:b/>
          <w:color w:val="000000"/>
          <w:sz w:val="22"/>
          <w:szCs w:val="22"/>
        </w:rPr>
        <w:t>Název účastníka č.</w:t>
      </w:r>
      <w:r>
        <w:rPr>
          <w:rFonts w:ascii="Cambria" w:hAnsi="Cambria"/>
          <w:b/>
          <w:color w:val="000000"/>
          <w:sz w:val="22"/>
          <w:szCs w:val="22"/>
        </w:rPr>
        <w:t xml:space="preserve"> 3:</w:t>
      </w:r>
      <w:r>
        <w:rPr>
          <w:rFonts w:ascii="Cambria" w:hAnsi="Cambria"/>
          <w:b/>
          <w:color w:val="000000"/>
          <w:sz w:val="22"/>
          <w:szCs w:val="22"/>
        </w:rPr>
        <w:tab/>
      </w:r>
      <w:r>
        <w:rPr>
          <w:rFonts w:ascii="Cambria" w:hAnsi="Cambria"/>
          <w:b/>
          <w:color w:val="000000"/>
          <w:sz w:val="22"/>
          <w:szCs w:val="22"/>
        </w:rPr>
        <w:tab/>
      </w:r>
      <w:r>
        <w:rPr>
          <w:rFonts w:ascii="Cambria" w:hAnsi="Cambria"/>
          <w:b/>
          <w:color w:val="000000"/>
          <w:sz w:val="22"/>
          <w:szCs w:val="22"/>
        </w:rPr>
        <w:tab/>
      </w:r>
      <w:r w:rsidR="007159B0">
        <w:rPr>
          <w:rFonts w:ascii="Cambria" w:hAnsi="Cambria"/>
          <w:b/>
          <w:color w:val="000000"/>
          <w:sz w:val="22"/>
          <w:szCs w:val="22"/>
        </w:rPr>
        <w:t>COMBIN BANSKÁ ŠTIAVNICA, s.r.o</w:t>
      </w:r>
      <w:r>
        <w:rPr>
          <w:rFonts w:ascii="Cambria" w:hAnsi="Cambria"/>
          <w:b/>
          <w:color w:val="000000"/>
          <w:sz w:val="22"/>
          <w:szCs w:val="22"/>
        </w:rPr>
        <w:t>.</w:t>
      </w:r>
    </w:p>
    <w:p w14:paraId="1EC0D4E8" w14:textId="1F3ADDD1" w:rsidR="00A46A18" w:rsidRPr="006A3821" w:rsidRDefault="00A46A18" w:rsidP="00A46A18">
      <w:pPr>
        <w:widowControl w:val="0"/>
        <w:ind w:left="567"/>
        <w:jc w:val="both"/>
        <w:rPr>
          <w:rFonts w:ascii="Cambria" w:hAnsi="Cambria"/>
          <w:color w:val="000000"/>
          <w:sz w:val="22"/>
          <w:szCs w:val="22"/>
        </w:rPr>
      </w:pPr>
      <w:r w:rsidRPr="006A3821">
        <w:rPr>
          <w:rFonts w:ascii="Cambria" w:hAnsi="Cambria"/>
          <w:color w:val="000000"/>
          <w:sz w:val="22"/>
          <w:szCs w:val="22"/>
        </w:rPr>
        <w:t>sídlo:</w:t>
      </w:r>
      <w:r w:rsidRPr="006A3821">
        <w:rPr>
          <w:rFonts w:ascii="Cambria" w:hAnsi="Cambria"/>
          <w:color w:val="000000"/>
          <w:sz w:val="22"/>
          <w:szCs w:val="22"/>
        </w:rPr>
        <w:tab/>
      </w:r>
      <w:r w:rsidRPr="006A3821">
        <w:rPr>
          <w:rFonts w:ascii="Cambria" w:hAnsi="Cambria"/>
          <w:color w:val="000000"/>
          <w:sz w:val="22"/>
          <w:szCs w:val="22"/>
        </w:rPr>
        <w:tab/>
      </w:r>
      <w:r w:rsidRPr="006A3821">
        <w:rPr>
          <w:rFonts w:ascii="Cambria" w:hAnsi="Cambria"/>
          <w:color w:val="000000"/>
          <w:sz w:val="22"/>
          <w:szCs w:val="22"/>
        </w:rPr>
        <w:tab/>
      </w:r>
      <w:r w:rsidRPr="006A3821">
        <w:rPr>
          <w:rFonts w:ascii="Cambria" w:hAnsi="Cambria"/>
          <w:color w:val="000000"/>
          <w:sz w:val="22"/>
          <w:szCs w:val="22"/>
        </w:rPr>
        <w:tab/>
      </w:r>
      <w:r w:rsidRPr="006A3821">
        <w:rPr>
          <w:rFonts w:ascii="Cambria" w:hAnsi="Cambria"/>
          <w:color w:val="000000"/>
          <w:sz w:val="22"/>
          <w:szCs w:val="22"/>
        </w:rPr>
        <w:tab/>
      </w:r>
      <w:proofErr w:type="spellStart"/>
      <w:r w:rsidR="007159B0">
        <w:rPr>
          <w:rFonts w:ascii="Cambria" w:hAnsi="Cambria"/>
          <w:color w:val="000000"/>
          <w:sz w:val="22"/>
          <w:szCs w:val="22"/>
        </w:rPr>
        <w:t>Kysihýbelská</w:t>
      </w:r>
      <w:proofErr w:type="spellEnd"/>
      <w:r w:rsidR="007159B0">
        <w:rPr>
          <w:rFonts w:ascii="Cambria" w:hAnsi="Cambria"/>
          <w:color w:val="000000"/>
          <w:sz w:val="22"/>
          <w:szCs w:val="22"/>
        </w:rPr>
        <w:t xml:space="preserve"> 29, 969 01 Banská </w:t>
      </w:r>
      <w:proofErr w:type="spellStart"/>
      <w:r w:rsidR="007159B0">
        <w:rPr>
          <w:rFonts w:ascii="Cambria" w:hAnsi="Cambria"/>
          <w:color w:val="000000"/>
          <w:sz w:val="22"/>
          <w:szCs w:val="22"/>
        </w:rPr>
        <w:t>Štiavnica</w:t>
      </w:r>
      <w:proofErr w:type="spellEnd"/>
      <w:r w:rsidR="007159B0">
        <w:rPr>
          <w:rFonts w:ascii="Cambria" w:hAnsi="Cambria"/>
          <w:color w:val="000000"/>
          <w:sz w:val="22"/>
          <w:szCs w:val="22"/>
        </w:rPr>
        <w:t>, SR</w:t>
      </w:r>
    </w:p>
    <w:p w14:paraId="35CE69B5" w14:textId="0C388825" w:rsidR="00A46A18" w:rsidRPr="006A3821" w:rsidRDefault="00A46A18" w:rsidP="00A46A18">
      <w:pPr>
        <w:widowControl w:val="0"/>
        <w:ind w:left="567"/>
        <w:jc w:val="both"/>
        <w:rPr>
          <w:rFonts w:ascii="Cambria" w:hAnsi="Cambria"/>
          <w:b/>
          <w:bCs/>
          <w:color w:val="000000"/>
          <w:sz w:val="22"/>
          <w:szCs w:val="22"/>
        </w:rPr>
      </w:pPr>
      <w:r w:rsidRPr="006A3821">
        <w:rPr>
          <w:rFonts w:ascii="Cambria" w:hAnsi="Cambria"/>
          <w:color w:val="000000"/>
          <w:sz w:val="22"/>
          <w:szCs w:val="22"/>
        </w:rPr>
        <w:t xml:space="preserve">zastoupený: </w:t>
      </w:r>
      <w:r w:rsidRPr="006A3821">
        <w:rPr>
          <w:rFonts w:ascii="Cambria" w:hAnsi="Cambria"/>
          <w:color w:val="000000"/>
          <w:sz w:val="22"/>
          <w:szCs w:val="22"/>
        </w:rPr>
        <w:tab/>
      </w:r>
      <w:r w:rsidRPr="006A3821">
        <w:rPr>
          <w:rFonts w:ascii="Cambria" w:hAnsi="Cambria"/>
          <w:color w:val="000000"/>
          <w:sz w:val="22"/>
          <w:szCs w:val="22"/>
        </w:rPr>
        <w:tab/>
      </w:r>
      <w:r w:rsidRPr="006A3821">
        <w:rPr>
          <w:rFonts w:ascii="Cambria" w:hAnsi="Cambria"/>
          <w:color w:val="000000"/>
          <w:sz w:val="22"/>
          <w:szCs w:val="22"/>
        </w:rPr>
        <w:tab/>
      </w:r>
      <w:r w:rsidRPr="006A3821">
        <w:rPr>
          <w:rFonts w:ascii="Cambria" w:hAnsi="Cambria"/>
          <w:color w:val="000000"/>
          <w:sz w:val="22"/>
          <w:szCs w:val="22"/>
        </w:rPr>
        <w:tab/>
      </w:r>
      <w:r>
        <w:rPr>
          <w:rFonts w:ascii="Cambria" w:hAnsi="Cambria" w:cs="Calibri"/>
          <w:sz w:val="22"/>
          <w:szCs w:val="22"/>
          <w:lang w:eastAsia="en-US"/>
        </w:rPr>
        <w:t>Ing</w:t>
      </w:r>
      <w:r w:rsidR="0021133A">
        <w:rPr>
          <w:rFonts w:ascii="Cambria" w:hAnsi="Cambria" w:cs="Calibri"/>
          <w:sz w:val="22"/>
          <w:szCs w:val="22"/>
          <w:lang w:eastAsia="en-US"/>
        </w:rPr>
        <w:t xml:space="preserve"> Vladimír </w:t>
      </w:r>
      <w:proofErr w:type="spellStart"/>
      <w:r w:rsidR="0021133A">
        <w:rPr>
          <w:rFonts w:ascii="Cambria" w:hAnsi="Cambria" w:cs="Calibri"/>
          <w:sz w:val="22"/>
          <w:szCs w:val="22"/>
          <w:lang w:eastAsia="en-US"/>
        </w:rPr>
        <w:t>Gallo</w:t>
      </w:r>
      <w:proofErr w:type="spellEnd"/>
      <w:r>
        <w:rPr>
          <w:rFonts w:ascii="Cambria" w:hAnsi="Cambria" w:cs="Calibri"/>
          <w:sz w:val="22"/>
          <w:szCs w:val="22"/>
          <w:lang w:eastAsia="en-US"/>
        </w:rPr>
        <w:t>, jednatel</w:t>
      </w:r>
      <w:r>
        <w:rPr>
          <w:rFonts w:ascii="Cambria" w:hAnsi="Cambria" w:cs="Calibri"/>
          <w:sz w:val="22"/>
          <w:szCs w:val="22"/>
          <w:lang w:eastAsia="en-US"/>
        </w:rPr>
        <w:tab/>
      </w:r>
      <w:r>
        <w:rPr>
          <w:rFonts w:ascii="Cambria" w:hAnsi="Cambria" w:cs="Calibri"/>
          <w:sz w:val="22"/>
          <w:szCs w:val="22"/>
          <w:lang w:eastAsia="en-US"/>
        </w:rPr>
        <w:tab/>
      </w:r>
      <w:r>
        <w:rPr>
          <w:rFonts w:ascii="Cambria" w:hAnsi="Cambria" w:cs="Calibri"/>
          <w:sz w:val="22"/>
          <w:szCs w:val="22"/>
          <w:lang w:eastAsia="en-US"/>
        </w:rPr>
        <w:tab/>
      </w:r>
    </w:p>
    <w:p w14:paraId="4ABA2436" w14:textId="1930F31B" w:rsidR="00A46A18" w:rsidRPr="006A3821" w:rsidRDefault="00A46A18" w:rsidP="00A46A18">
      <w:pPr>
        <w:widowControl w:val="0"/>
        <w:ind w:left="567"/>
        <w:jc w:val="both"/>
        <w:rPr>
          <w:rFonts w:ascii="Cambria" w:hAnsi="Cambria"/>
          <w:color w:val="000000"/>
          <w:sz w:val="22"/>
          <w:szCs w:val="22"/>
        </w:rPr>
      </w:pPr>
      <w:r w:rsidRPr="006A3821">
        <w:rPr>
          <w:rFonts w:ascii="Cambria" w:hAnsi="Cambria"/>
          <w:color w:val="000000"/>
          <w:sz w:val="22"/>
          <w:szCs w:val="22"/>
        </w:rPr>
        <w:t xml:space="preserve">IČO: </w:t>
      </w:r>
      <w:r w:rsidRPr="006A3821">
        <w:rPr>
          <w:rFonts w:ascii="Cambria" w:hAnsi="Cambria"/>
          <w:color w:val="000000"/>
          <w:sz w:val="22"/>
          <w:szCs w:val="22"/>
        </w:rPr>
        <w:tab/>
      </w:r>
      <w:r w:rsidRPr="006A3821">
        <w:rPr>
          <w:rFonts w:ascii="Cambria" w:hAnsi="Cambria"/>
          <w:color w:val="000000"/>
          <w:sz w:val="22"/>
          <w:szCs w:val="22"/>
        </w:rPr>
        <w:tab/>
      </w:r>
      <w:r w:rsidRPr="006A3821">
        <w:rPr>
          <w:rFonts w:ascii="Cambria" w:hAnsi="Cambria"/>
          <w:color w:val="000000"/>
          <w:sz w:val="22"/>
          <w:szCs w:val="22"/>
        </w:rPr>
        <w:tab/>
      </w:r>
      <w:r w:rsidRPr="006A3821">
        <w:rPr>
          <w:rFonts w:ascii="Cambria" w:hAnsi="Cambria"/>
          <w:color w:val="000000"/>
          <w:sz w:val="22"/>
          <w:szCs w:val="22"/>
        </w:rPr>
        <w:tab/>
      </w:r>
      <w:r w:rsidRPr="006A3821">
        <w:rPr>
          <w:rFonts w:ascii="Cambria" w:hAnsi="Cambria"/>
          <w:color w:val="000000"/>
          <w:sz w:val="22"/>
          <w:szCs w:val="22"/>
        </w:rPr>
        <w:tab/>
      </w:r>
      <w:r w:rsidR="0021133A">
        <w:rPr>
          <w:rFonts w:ascii="Cambria" w:hAnsi="Cambria" w:cs="Calibri"/>
          <w:sz w:val="22"/>
          <w:szCs w:val="22"/>
          <w:lang w:eastAsia="en-US"/>
        </w:rPr>
        <w:t>31 631 134</w:t>
      </w:r>
    </w:p>
    <w:p w14:paraId="620C1530" w14:textId="4B437966" w:rsidR="00A46A18" w:rsidRPr="006A3821" w:rsidRDefault="00A46A18" w:rsidP="00A46A18">
      <w:pPr>
        <w:widowControl w:val="0"/>
        <w:ind w:left="567"/>
        <w:jc w:val="both"/>
        <w:rPr>
          <w:rFonts w:ascii="Cambria" w:hAnsi="Cambria"/>
          <w:color w:val="000000"/>
          <w:sz w:val="22"/>
          <w:szCs w:val="22"/>
        </w:rPr>
      </w:pPr>
      <w:r w:rsidRPr="006A3821">
        <w:rPr>
          <w:rFonts w:ascii="Cambria" w:hAnsi="Cambria"/>
          <w:color w:val="000000"/>
          <w:sz w:val="22"/>
          <w:szCs w:val="22"/>
        </w:rPr>
        <w:t xml:space="preserve">DIČ: </w:t>
      </w:r>
      <w:r w:rsidRPr="006A3821">
        <w:rPr>
          <w:rFonts w:ascii="Cambria" w:hAnsi="Cambria"/>
          <w:color w:val="000000"/>
          <w:sz w:val="22"/>
          <w:szCs w:val="22"/>
        </w:rPr>
        <w:tab/>
      </w:r>
      <w:r w:rsidRPr="006A3821">
        <w:rPr>
          <w:rFonts w:ascii="Cambria" w:hAnsi="Cambria"/>
          <w:color w:val="000000"/>
          <w:sz w:val="22"/>
          <w:szCs w:val="22"/>
        </w:rPr>
        <w:tab/>
      </w:r>
      <w:r w:rsidRPr="006A3821">
        <w:rPr>
          <w:rFonts w:ascii="Cambria" w:hAnsi="Cambria"/>
          <w:color w:val="000000"/>
          <w:sz w:val="22"/>
          <w:szCs w:val="22"/>
        </w:rPr>
        <w:tab/>
      </w:r>
      <w:r w:rsidRPr="006A3821">
        <w:rPr>
          <w:rFonts w:ascii="Cambria" w:hAnsi="Cambria"/>
          <w:color w:val="000000"/>
          <w:sz w:val="22"/>
          <w:szCs w:val="22"/>
        </w:rPr>
        <w:tab/>
      </w:r>
      <w:r w:rsidRPr="006A3821">
        <w:rPr>
          <w:rFonts w:ascii="Cambria" w:hAnsi="Cambria"/>
          <w:color w:val="000000"/>
          <w:sz w:val="22"/>
          <w:szCs w:val="22"/>
        </w:rPr>
        <w:tab/>
      </w:r>
      <w:proofErr w:type="spellStart"/>
      <w:r w:rsidR="004D66DB">
        <w:rPr>
          <w:rFonts w:ascii="Cambria" w:hAnsi="Cambria" w:cs="Calibri"/>
          <w:sz w:val="22"/>
          <w:szCs w:val="22"/>
          <w:lang w:eastAsia="en-US"/>
        </w:rPr>
        <w:t>xxx</w:t>
      </w:r>
      <w:proofErr w:type="spellEnd"/>
    </w:p>
    <w:p w14:paraId="0495D005" w14:textId="1524D182" w:rsidR="00A46A18" w:rsidRPr="006A3821" w:rsidRDefault="00A46A18" w:rsidP="00A46A18">
      <w:pPr>
        <w:widowControl w:val="0"/>
        <w:ind w:left="567"/>
        <w:jc w:val="both"/>
        <w:rPr>
          <w:rFonts w:ascii="Cambria" w:hAnsi="Cambria"/>
          <w:sz w:val="22"/>
          <w:szCs w:val="22"/>
        </w:rPr>
      </w:pPr>
      <w:r w:rsidRPr="006A3821">
        <w:rPr>
          <w:rFonts w:ascii="Cambria" w:hAnsi="Cambria"/>
          <w:sz w:val="22"/>
          <w:szCs w:val="22"/>
        </w:rPr>
        <w:t>zapsán v</w:t>
      </w:r>
      <w:r>
        <w:rPr>
          <w:rFonts w:ascii="Cambria" w:hAnsi="Cambria"/>
          <w:sz w:val="22"/>
          <w:szCs w:val="22"/>
        </w:rPr>
        <w:t> </w:t>
      </w:r>
      <w:r>
        <w:rPr>
          <w:rFonts w:ascii="Cambria" w:hAnsi="Cambria" w:cs="Calibri"/>
          <w:sz w:val="22"/>
          <w:szCs w:val="22"/>
          <w:lang w:eastAsia="en-US"/>
        </w:rPr>
        <w:t xml:space="preserve">Obchodním rejstříku </w:t>
      </w:r>
      <w:r w:rsidRPr="006A3821">
        <w:rPr>
          <w:rFonts w:ascii="Cambria" w:hAnsi="Cambria"/>
          <w:sz w:val="22"/>
          <w:szCs w:val="22"/>
        </w:rPr>
        <w:t xml:space="preserve">vedeném </w:t>
      </w:r>
      <w:r w:rsidR="0071465C">
        <w:rPr>
          <w:rFonts w:ascii="Cambria" w:hAnsi="Cambria"/>
          <w:sz w:val="22"/>
          <w:szCs w:val="22"/>
        </w:rPr>
        <w:t>Okresní</w:t>
      </w:r>
      <w:r w:rsidRPr="006A3821">
        <w:rPr>
          <w:rFonts w:ascii="Cambria" w:hAnsi="Cambria"/>
          <w:sz w:val="22"/>
          <w:szCs w:val="22"/>
        </w:rPr>
        <w:t xml:space="preserve">m soudem </w:t>
      </w:r>
      <w:r w:rsidR="00E11D89">
        <w:rPr>
          <w:rFonts w:ascii="Cambria" w:hAnsi="Cambria"/>
          <w:sz w:val="22"/>
          <w:szCs w:val="22"/>
        </w:rPr>
        <w:t>Banská Bystrica</w:t>
      </w:r>
      <w:r w:rsidR="00EE0B0C">
        <w:rPr>
          <w:rFonts w:ascii="Cambria" w:hAnsi="Cambria"/>
          <w:sz w:val="22"/>
          <w:szCs w:val="22"/>
        </w:rPr>
        <w:t>,</w:t>
      </w:r>
      <w:r>
        <w:rPr>
          <w:rFonts w:ascii="Cambria" w:hAnsi="Cambria"/>
          <w:sz w:val="22"/>
          <w:szCs w:val="22"/>
        </w:rPr>
        <w:t xml:space="preserve"> </w:t>
      </w:r>
      <w:proofErr w:type="spellStart"/>
      <w:r w:rsidR="0014695C">
        <w:rPr>
          <w:rFonts w:ascii="Cambria" w:hAnsi="Cambria"/>
          <w:sz w:val="22"/>
          <w:szCs w:val="22"/>
        </w:rPr>
        <w:t>oddiel</w:t>
      </w:r>
      <w:proofErr w:type="spellEnd"/>
      <w:r w:rsidR="008D2203">
        <w:rPr>
          <w:rFonts w:ascii="Cambria" w:hAnsi="Cambria"/>
          <w:sz w:val="22"/>
          <w:szCs w:val="22"/>
        </w:rPr>
        <w:t>: Sro vložka 2800/S</w:t>
      </w:r>
    </w:p>
    <w:p w14:paraId="54B58977" w14:textId="287D33F5" w:rsidR="00A46A18" w:rsidRDefault="00A46A18" w:rsidP="00A46A18">
      <w:pPr>
        <w:widowControl w:val="0"/>
        <w:ind w:left="567"/>
        <w:rPr>
          <w:rFonts w:ascii="Cambria" w:hAnsi="Cambria" w:cs="Calibri"/>
          <w:sz w:val="22"/>
          <w:szCs w:val="22"/>
          <w:lang w:eastAsia="en-US"/>
        </w:rPr>
      </w:pPr>
      <w:r w:rsidRPr="006A3821">
        <w:rPr>
          <w:rFonts w:ascii="Cambria" w:hAnsi="Cambria"/>
          <w:sz w:val="22"/>
          <w:szCs w:val="22"/>
        </w:rPr>
        <w:t>e-mail:</w:t>
      </w:r>
      <w:r w:rsidRPr="006A3821">
        <w:rPr>
          <w:rFonts w:ascii="Cambria" w:hAnsi="Cambria"/>
          <w:sz w:val="22"/>
          <w:szCs w:val="22"/>
        </w:rPr>
        <w:tab/>
      </w:r>
      <w:r w:rsidRPr="006A3821">
        <w:rPr>
          <w:rFonts w:ascii="Cambria" w:hAnsi="Cambria"/>
          <w:sz w:val="22"/>
          <w:szCs w:val="22"/>
        </w:rPr>
        <w:tab/>
      </w:r>
      <w:r w:rsidRPr="006A3821">
        <w:rPr>
          <w:rFonts w:ascii="Cambria" w:hAnsi="Cambria"/>
          <w:sz w:val="22"/>
          <w:szCs w:val="22"/>
        </w:rPr>
        <w:tab/>
      </w:r>
      <w:r w:rsidRPr="006A3821">
        <w:rPr>
          <w:rFonts w:ascii="Cambria" w:hAnsi="Cambria"/>
          <w:sz w:val="22"/>
          <w:szCs w:val="22"/>
        </w:rPr>
        <w:tab/>
      </w:r>
      <w:r w:rsidRPr="006A3821">
        <w:rPr>
          <w:rFonts w:ascii="Cambria" w:hAnsi="Cambria"/>
          <w:sz w:val="22"/>
          <w:szCs w:val="22"/>
        </w:rPr>
        <w:tab/>
      </w:r>
      <w:hyperlink r:id="rId11" w:history="1">
        <w:proofErr w:type="spellStart"/>
        <w:r w:rsidR="004D66DB">
          <w:rPr>
            <w:rStyle w:val="Hypertextovodkaz"/>
            <w:rFonts w:ascii="Cambria" w:hAnsi="Cambria" w:cs="Calibri"/>
            <w:sz w:val="22"/>
            <w:szCs w:val="22"/>
            <w:lang w:eastAsia="en-US"/>
          </w:rPr>
          <w:t>xxx</w:t>
        </w:r>
        <w:proofErr w:type="spellEnd"/>
      </w:hyperlink>
      <w:r w:rsidR="007829C2">
        <w:rPr>
          <w:rFonts w:ascii="Cambria" w:hAnsi="Cambria" w:cs="Calibri"/>
          <w:sz w:val="22"/>
          <w:szCs w:val="22"/>
          <w:lang w:eastAsia="en-US"/>
        </w:rPr>
        <w:t xml:space="preserve"> </w:t>
      </w:r>
      <w:r>
        <w:rPr>
          <w:rFonts w:ascii="Cambria" w:hAnsi="Cambria" w:cs="Calibri"/>
          <w:sz w:val="22"/>
          <w:szCs w:val="22"/>
          <w:lang w:eastAsia="en-US"/>
        </w:rPr>
        <w:t xml:space="preserve"> </w:t>
      </w:r>
    </w:p>
    <w:p w14:paraId="0232EEC8" w14:textId="2D460918" w:rsidR="0044753C" w:rsidRPr="00497C45" w:rsidRDefault="007829C2" w:rsidP="0044753C">
      <w:pPr>
        <w:widowControl w:val="0"/>
        <w:ind w:left="567"/>
        <w:rPr>
          <w:rFonts w:ascii="Cambria" w:hAnsi="Cambria" w:cs="Calibri"/>
          <w:i/>
          <w:iCs/>
          <w:sz w:val="22"/>
          <w:szCs w:val="22"/>
          <w:lang w:eastAsia="en-US"/>
        </w:rPr>
      </w:pPr>
      <w:r w:rsidRPr="00497C45">
        <w:rPr>
          <w:rFonts w:ascii="Cambria" w:hAnsi="Cambria" w:cs="Calibri"/>
          <w:i/>
          <w:iCs/>
          <w:sz w:val="22"/>
          <w:szCs w:val="22"/>
          <w:lang w:eastAsia="en-US"/>
        </w:rPr>
        <w:t>podnikající na území ČR prostřednictvím společnosti</w:t>
      </w:r>
      <w:r w:rsidR="00497C45" w:rsidRPr="00497C45">
        <w:rPr>
          <w:rFonts w:ascii="Cambria" w:hAnsi="Cambria" w:cs="Calibri"/>
          <w:i/>
          <w:iCs/>
          <w:sz w:val="22"/>
          <w:szCs w:val="22"/>
          <w:lang w:eastAsia="en-US"/>
        </w:rPr>
        <w:t>:</w:t>
      </w:r>
      <w:r w:rsidR="0044753C" w:rsidRPr="00497C45">
        <w:rPr>
          <w:rFonts w:ascii="Cambria" w:hAnsi="Cambria" w:cs="Calibri"/>
          <w:i/>
          <w:iCs/>
          <w:sz w:val="22"/>
          <w:szCs w:val="22"/>
          <w:lang w:eastAsia="en-US"/>
        </w:rPr>
        <w:t xml:space="preserve"> </w:t>
      </w:r>
    </w:p>
    <w:p w14:paraId="72D79623" w14:textId="3255A5C9" w:rsidR="00497C45" w:rsidRPr="006A3821" w:rsidRDefault="00497C45" w:rsidP="00497C45">
      <w:pPr>
        <w:widowControl w:val="0"/>
        <w:ind w:left="567"/>
        <w:jc w:val="both"/>
        <w:rPr>
          <w:rFonts w:ascii="Cambria" w:hAnsi="Cambria"/>
          <w:b/>
          <w:color w:val="000000"/>
          <w:sz w:val="22"/>
          <w:szCs w:val="22"/>
        </w:rPr>
      </w:pPr>
      <w:r>
        <w:rPr>
          <w:rFonts w:asciiTheme="majorHAnsi" w:hAnsiTheme="majorHAnsi"/>
          <w:b/>
          <w:color w:val="000000"/>
          <w:sz w:val="22"/>
          <w:szCs w:val="22"/>
        </w:rPr>
        <w:t>Název</w:t>
      </w:r>
      <w:r>
        <w:rPr>
          <w:rFonts w:ascii="Cambria" w:hAnsi="Cambria"/>
          <w:b/>
          <w:color w:val="000000"/>
          <w:sz w:val="22"/>
          <w:szCs w:val="22"/>
        </w:rPr>
        <w:t>:</w:t>
      </w:r>
      <w:r>
        <w:rPr>
          <w:rFonts w:ascii="Cambria" w:hAnsi="Cambria"/>
          <w:b/>
          <w:color w:val="000000"/>
          <w:sz w:val="22"/>
          <w:szCs w:val="22"/>
        </w:rPr>
        <w:tab/>
      </w:r>
      <w:r>
        <w:rPr>
          <w:rFonts w:ascii="Cambria" w:hAnsi="Cambria"/>
          <w:b/>
          <w:color w:val="000000"/>
          <w:sz w:val="22"/>
          <w:szCs w:val="22"/>
        </w:rPr>
        <w:tab/>
      </w:r>
      <w:r>
        <w:rPr>
          <w:rFonts w:ascii="Cambria" w:hAnsi="Cambria"/>
          <w:b/>
          <w:color w:val="000000"/>
          <w:sz w:val="22"/>
          <w:szCs w:val="22"/>
        </w:rPr>
        <w:tab/>
      </w:r>
      <w:r>
        <w:rPr>
          <w:rFonts w:ascii="Cambria" w:hAnsi="Cambria"/>
          <w:b/>
          <w:color w:val="000000"/>
          <w:sz w:val="22"/>
          <w:szCs w:val="22"/>
        </w:rPr>
        <w:tab/>
      </w:r>
      <w:r>
        <w:rPr>
          <w:rFonts w:ascii="Cambria" w:hAnsi="Cambria"/>
          <w:b/>
          <w:color w:val="000000"/>
          <w:sz w:val="22"/>
          <w:szCs w:val="22"/>
        </w:rPr>
        <w:tab/>
        <w:t>COMBIN BANSKÁ ŠTIAVNICA</w:t>
      </w:r>
      <w:r w:rsidR="0005285B">
        <w:rPr>
          <w:rFonts w:ascii="Cambria" w:hAnsi="Cambria"/>
          <w:b/>
          <w:color w:val="000000"/>
          <w:sz w:val="22"/>
          <w:szCs w:val="22"/>
        </w:rPr>
        <w:t xml:space="preserve"> o. z. </w:t>
      </w:r>
    </w:p>
    <w:p w14:paraId="53A7B44D" w14:textId="028C3A53" w:rsidR="00497C45" w:rsidRPr="006A3821" w:rsidRDefault="00497C45" w:rsidP="00497C45">
      <w:pPr>
        <w:widowControl w:val="0"/>
        <w:ind w:left="567"/>
        <w:jc w:val="both"/>
        <w:rPr>
          <w:rFonts w:ascii="Cambria" w:hAnsi="Cambria"/>
          <w:color w:val="000000"/>
          <w:sz w:val="22"/>
          <w:szCs w:val="22"/>
        </w:rPr>
      </w:pPr>
      <w:r w:rsidRPr="006A3821">
        <w:rPr>
          <w:rFonts w:ascii="Cambria" w:hAnsi="Cambria"/>
          <w:color w:val="000000"/>
          <w:sz w:val="22"/>
          <w:szCs w:val="22"/>
        </w:rPr>
        <w:t>sídlo:</w:t>
      </w:r>
      <w:r w:rsidRPr="006A3821">
        <w:rPr>
          <w:rFonts w:ascii="Cambria" w:hAnsi="Cambria"/>
          <w:color w:val="000000"/>
          <w:sz w:val="22"/>
          <w:szCs w:val="22"/>
        </w:rPr>
        <w:tab/>
      </w:r>
      <w:r w:rsidRPr="006A3821">
        <w:rPr>
          <w:rFonts w:ascii="Cambria" w:hAnsi="Cambria"/>
          <w:color w:val="000000"/>
          <w:sz w:val="22"/>
          <w:szCs w:val="22"/>
        </w:rPr>
        <w:tab/>
      </w:r>
      <w:r w:rsidRPr="006A3821">
        <w:rPr>
          <w:rFonts w:ascii="Cambria" w:hAnsi="Cambria"/>
          <w:color w:val="000000"/>
          <w:sz w:val="22"/>
          <w:szCs w:val="22"/>
        </w:rPr>
        <w:tab/>
      </w:r>
      <w:r w:rsidRPr="006A3821">
        <w:rPr>
          <w:rFonts w:ascii="Cambria" w:hAnsi="Cambria"/>
          <w:color w:val="000000"/>
          <w:sz w:val="22"/>
          <w:szCs w:val="22"/>
        </w:rPr>
        <w:tab/>
      </w:r>
      <w:r w:rsidRPr="006A3821">
        <w:rPr>
          <w:rFonts w:ascii="Cambria" w:hAnsi="Cambria"/>
          <w:color w:val="000000"/>
          <w:sz w:val="22"/>
          <w:szCs w:val="22"/>
        </w:rPr>
        <w:tab/>
      </w:r>
      <w:r w:rsidR="0005285B">
        <w:rPr>
          <w:rFonts w:ascii="Cambria" w:hAnsi="Cambria"/>
          <w:color w:val="000000"/>
          <w:sz w:val="22"/>
          <w:szCs w:val="22"/>
        </w:rPr>
        <w:t>Školská 689/20, 110 00 Praha, ČR</w:t>
      </w:r>
    </w:p>
    <w:p w14:paraId="5BB4CEF5" w14:textId="16CB67B9" w:rsidR="00497C45" w:rsidRPr="006A3821" w:rsidRDefault="00497C45" w:rsidP="00497C45">
      <w:pPr>
        <w:widowControl w:val="0"/>
        <w:ind w:left="567"/>
        <w:jc w:val="both"/>
        <w:rPr>
          <w:rFonts w:ascii="Cambria" w:hAnsi="Cambria"/>
          <w:b/>
          <w:bCs/>
          <w:color w:val="000000"/>
          <w:sz w:val="22"/>
          <w:szCs w:val="22"/>
        </w:rPr>
      </w:pPr>
      <w:r w:rsidRPr="006A3821">
        <w:rPr>
          <w:rFonts w:ascii="Cambria" w:hAnsi="Cambria"/>
          <w:color w:val="000000"/>
          <w:sz w:val="22"/>
          <w:szCs w:val="22"/>
        </w:rPr>
        <w:t xml:space="preserve">zastoupený: </w:t>
      </w:r>
      <w:r w:rsidRPr="006A3821">
        <w:rPr>
          <w:rFonts w:ascii="Cambria" w:hAnsi="Cambria"/>
          <w:color w:val="000000"/>
          <w:sz w:val="22"/>
          <w:szCs w:val="22"/>
        </w:rPr>
        <w:tab/>
      </w:r>
      <w:r w:rsidRPr="006A3821">
        <w:rPr>
          <w:rFonts w:ascii="Cambria" w:hAnsi="Cambria"/>
          <w:color w:val="000000"/>
          <w:sz w:val="22"/>
          <w:szCs w:val="22"/>
        </w:rPr>
        <w:tab/>
      </w:r>
      <w:r w:rsidRPr="006A3821">
        <w:rPr>
          <w:rFonts w:ascii="Cambria" w:hAnsi="Cambria"/>
          <w:color w:val="000000"/>
          <w:sz w:val="22"/>
          <w:szCs w:val="22"/>
        </w:rPr>
        <w:tab/>
      </w:r>
      <w:r w:rsidRPr="006A3821">
        <w:rPr>
          <w:rFonts w:ascii="Cambria" w:hAnsi="Cambria"/>
          <w:color w:val="000000"/>
          <w:sz w:val="22"/>
          <w:szCs w:val="22"/>
        </w:rPr>
        <w:tab/>
      </w:r>
      <w:r w:rsidR="0005285B">
        <w:rPr>
          <w:rFonts w:ascii="Cambria" w:hAnsi="Cambria" w:cs="Calibri"/>
          <w:sz w:val="22"/>
          <w:szCs w:val="22"/>
          <w:lang w:eastAsia="en-US"/>
        </w:rPr>
        <w:t xml:space="preserve">Mgr. Vladimír </w:t>
      </w:r>
      <w:proofErr w:type="spellStart"/>
      <w:r w:rsidR="0005285B">
        <w:rPr>
          <w:rFonts w:ascii="Cambria" w:hAnsi="Cambria" w:cs="Calibri"/>
          <w:sz w:val="22"/>
          <w:szCs w:val="22"/>
          <w:lang w:eastAsia="en-US"/>
        </w:rPr>
        <w:t>Gallo</w:t>
      </w:r>
      <w:proofErr w:type="spellEnd"/>
      <w:r w:rsidR="0005285B">
        <w:rPr>
          <w:rFonts w:ascii="Cambria" w:hAnsi="Cambria" w:cs="Calibri"/>
          <w:sz w:val="22"/>
          <w:szCs w:val="22"/>
          <w:lang w:eastAsia="en-US"/>
        </w:rPr>
        <w:t>, vedoucí odštěpného závodu</w:t>
      </w:r>
    </w:p>
    <w:p w14:paraId="42747CDF" w14:textId="34800683" w:rsidR="00497C45" w:rsidRPr="006A3821" w:rsidRDefault="00497C45" w:rsidP="00497C45">
      <w:pPr>
        <w:widowControl w:val="0"/>
        <w:ind w:left="567"/>
        <w:jc w:val="both"/>
        <w:rPr>
          <w:rFonts w:ascii="Cambria" w:hAnsi="Cambria"/>
          <w:color w:val="000000"/>
          <w:sz w:val="22"/>
          <w:szCs w:val="22"/>
        </w:rPr>
      </w:pPr>
      <w:r w:rsidRPr="006A3821">
        <w:rPr>
          <w:rFonts w:ascii="Cambria" w:hAnsi="Cambria"/>
          <w:color w:val="000000"/>
          <w:sz w:val="22"/>
          <w:szCs w:val="22"/>
        </w:rPr>
        <w:t xml:space="preserve">IČO: </w:t>
      </w:r>
      <w:r w:rsidRPr="006A3821">
        <w:rPr>
          <w:rFonts w:ascii="Cambria" w:hAnsi="Cambria"/>
          <w:color w:val="000000"/>
          <w:sz w:val="22"/>
          <w:szCs w:val="22"/>
        </w:rPr>
        <w:tab/>
      </w:r>
      <w:r w:rsidRPr="006A3821">
        <w:rPr>
          <w:rFonts w:ascii="Cambria" w:hAnsi="Cambria"/>
          <w:color w:val="000000"/>
          <w:sz w:val="22"/>
          <w:szCs w:val="22"/>
        </w:rPr>
        <w:tab/>
      </w:r>
      <w:r w:rsidRPr="006A3821">
        <w:rPr>
          <w:rFonts w:ascii="Cambria" w:hAnsi="Cambria"/>
          <w:color w:val="000000"/>
          <w:sz w:val="22"/>
          <w:szCs w:val="22"/>
        </w:rPr>
        <w:tab/>
      </w:r>
      <w:r w:rsidRPr="006A3821">
        <w:rPr>
          <w:rFonts w:ascii="Cambria" w:hAnsi="Cambria"/>
          <w:color w:val="000000"/>
          <w:sz w:val="22"/>
          <w:szCs w:val="22"/>
        </w:rPr>
        <w:tab/>
      </w:r>
      <w:r w:rsidRPr="006A3821">
        <w:rPr>
          <w:rFonts w:ascii="Cambria" w:hAnsi="Cambria"/>
          <w:color w:val="000000"/>
          <w:sz w:val="22"/>
          <w:szCs w:val="22"/>
        </w:rPr>
        <w:tab/>
      </w:r>
      <w:r w:rsidR="007B41A3">
        <w:rPr>
          <w:rFonts w:ascii="Cambria" w:hAnsi="Cambria" w:cs="Calibri"/>
          <w:sz w:val="22"/>
          <w:szCs w:val="22"/>
          <w:lang w:eastAsia="en-US"/>
        </w:rPr>
        <w:t>090 73 833</w:t>
      </w:r>
    </w:p>
    <w:p w14:paraId="09E7581F" w14:textId="226F1679" w:rsidR="00497C45" w:rsidRDefault="00497C45" w:rsidP="00497C45">
      <w:pPr>
        <w:widowControl w:val="0"/>
        <w:ind w:left="567"/>
        <w:jc w:val="both"/>
        <w:rPr>
          <w:rFonts w:ascii="Cambria" w:hAnsi="Cambria" w:cs="Calibri"/>
          <w:sz w:val="22"/>
          <w:szCs w:val="22"/>
          <w:lang w:eastAsia="en-US"/>
        </w:rPr>
      </w:pPr>
      <w:r w:rsidRPr="006A3821">
        <w:rPr>
          <w:rFonts w:ascii="Cambria" w:hAnsi="Cambria"/>
          <w:color w:val="000000"/>
          <w:sz w:val="22"/>
          <w:szCs w:val="22"/>
        </w:rPr>
        <w:t xml:space="preserve">DIČ: </w:t>
      </w:r>
      <w:r w:rsidRPr="006A3821">
        <w:rPr>
          <w:rFonts w:ascii="Cambria" w:hAnsi="Cambria"/>
          <w:color w:val="000000"/>
          <w:sz w:val="22"/>
          <w:szCs w:val="22"/>
        </w:rPr>
        <w:tab/>
      </w:r>
      <w:r w:rsidRPr="006A3821">
        <w:rPr>
          <w:rFonts w:ascii="Cambria" w:hAnsi="Cambria"/>
          <w:color w:val="000000"/>
          <w:sz w:val="22"/>
          <w:szCs w:val="22"/>
        </w:rPr>
        <w:tab/>
      </w:r>
      <w:r w:rsidRPr="006A3821">
        <w:rPr>
          <w:rFonts w:ascii="Cambria" w:hAnsi="Cambria"/>
          <w:color w:val="000000"/>
          <w:sz w:val="22"/>
          <w:szCs w:val="22"/>
        </w:rPr>
        <w:tab/>
      </w:r>
      <w:r w:rsidRPr="006A3821">
        <w:rPr>
          <w:rFonts w:ascii="Cambria" w:hAnsi="Cambria"/>
          <w:color w:val="000000"/>
          <w:sz w:val="22"/>
          <w:szCs w:val="22"/>
        </w:rPr>
        <w:tab/>
      </w:r>
      <w:r w:rsidRPr="006A3821">
        <w:rPr>
          <w:rFonts w:ascii="Cambria" w:hAnsi="Cambria"/>
          <w:color w:val="000000"/>
          <w:sz w:val="22"/>
          <w:szCs w:val="22"/>
        </w:rPr>
        <w:tab/>
      </w:r>
      <w:proofErr w:type="spellStart"/>
      <w:r w:rsidR="004D66DB">
        <w:rPr>
          <w:rFonts w:ascii="Cambria" w:hAnsi="Cambria" w:cs="Calibri"/>
          <w:sz w:val="22"/>
          <w:szCs w:val="22"/>
          <w:lang w:eastAsia="en-US"/>
        </w:rPr>
        <w:t>xxx</w:t>
      </w:r>
      <w:proofErr w:type="spellEnd"/>
    </w:p>
    <w:p w14:paraId="0B2C6053" w14:textId="66012CE5" w:rsidR="00497C45" w:rsidRPr="006A3821" w:rsidRDefault="00497C45" w:rsidP="00497C45">
      <w:pPr>
        <w:widowControl w:val="0"/>
        <w:ind w:left="567"/>
        <w:jc w:val="both"/>
        <w:rPr>
          <w:rFonts w:ascii="Cambria" w:hAnsi="Cambria"/>
          <w:sz w:val="22"/>
          <w:szCs w:val="22"/>
        </w:rPr>
      </w:pPr>
      <w:r w:rsidRPr="006A3821">
        <w:rPr>
          <w:rFonts w:ascii="Cambria" w:hAnsi="Cambria"/>
          <w:sz w:val="22"/>
          <w:szCs w:val="22"/>
        </w:rPr>
        <w:t>zapsán v</w:t>
      </w:r>
      <w:r>
        <w:rPr>
          <w:rFonts w:ascii="Cambria" w:hAnsi="Cambria"/>
          <w:sz w:val="22"/>
          <w:szCs w:val="22"/>
        </w:rPr>
        <w:t> </w:t>
      </w:r>
      <w:r>
        <w:rPr>
          <w:rFonts w:ascii="Cambria" w:hAnsi="Cambria" w:cs="Calibri"/>
          <w:sz w:val="22"/>
          <w:szCs w:val="22"/>
          <w:lang w:eastAsia="en-US"/>
        </w:rPr>
        <w:t xml:space="preserve">Obchodním rejstříku </w:t>
      </w:r>
      <w:r w:rsidRPr="006A3821">
        <w:rPr>
          <w:rFonts w:ascii="Cambria" w:hAnsi="Cambria"/>
          <w:sz w:val="22"/>
          <w:szCs w:val="22"/>
        </w:rPr>
        <w:t xml:space="preserve">vedeném </w:t>
      </w:r>
      <w:r w:rsidR="00F3253F">
        <w:rPr>
          <w:rFonts w:ascii="Cambria" w:hAnsi="Cambria"/>
          <w:sz w:val="22"/>
          <w:szCs w:val="22"/>
        </w:rPr>
        <w:t xml:space="preserve">Městským </w:t>
      </w:r>
      <w:r w:rsidRPr="006A3821">
        <w:rPr>
          <w:rFonts w:ascii="Cambria" w:hAnsi="Cambria"/>
          <w:sz w:val="22"/>
          <w:szCs w:val="22"/>
        </w:rPr>
        <w:t>soudem v</w:t>
      </w:r>
      <w:r w:rsidR="00EE0B0C">
        <w:rPr>
          <w:rFonts w:ascii="Cambria" w:hAnsi="Cambria"/>
          <w:sz w:val="22"/>
          <w:szCs w:val="22"/>
        </w:rPr>
        <w:t> </w:t>
      </w:r>
      <w:r w:rsidR="00F3253F">
        <w:rPr>
          <w:rFonts w:ascii="Cambria" w:hAnsi="Cambria"/>
          <w:sz w:val="22"/>
          <w:szCs w:val="22"/>
        </w:rPr>
        <w:t>Praze</w:t>
      </w:r>
      <w:r w:rsidR="00EE0B0C">
        <w:rPr>
          <w:rFonts w:ascii="Cambria" w:hAnsi="Cambria"/>
          <w:sz w:val="22"/>
          <w:szCs w:val="22"/>
        </w:rPr>
        <w:t>,</w:t>
      </w:r>
      <w:r>
        <w:rPr>
          <w:rFonts w:ascii="Cambria" w:hAnsi="Cambria"/>
          <w:sz w:val="22"/>
          <w:szCs w:val="22"/>
        </w:rPr>
        <w:t xml:space="preserve"> </w:t>
      </w:r>
      <w:r w:rsidRPr="006A3821">
        <w:rPr>
          <w:rFonts w:ascii="Cambria" w:hAnsi="Cambria"/>
          <w:sz w:val="22"/>
          <w:szCs w:val="22"/>
        </w:rPr>
        <w:t xml:space="preserve">pod </w:t>
      </w:r>
      <w:proofErr w:type="spellStart"/>
      <w:r w:rsidRPr="006A3821">
        <w:rPr>
          <w:rFonts w:ascii="Cambria" w:hAnsi="Cambria"/>
          <w:sz w:val="22"/>
          <w:szCs w:val="22"/>
        </w:rPr>
        <w:t>sp</w:t>
      </w:r>
      <w:proofErr w:type="spellEnd"/>
      <w:r w:rsidRPr="006A3821">
        <w:rPr>
          <w:rFonts w:ascii="Cambria" w:hAnsi="Cambria"/>
          <w:sz w:val="22"/>
          <w:szCs w:val="22"/>
        </w:rPr>
        <w:t xml:space="preserve">. zn. </w:t>
      </w:r>
      <w:r w:rsidR="00F3253F">
        <w:rPr>
          <w:rFonts w:ascii="Cambria" w:hAnsi="Cambria"/>
          <w:sz w:val="22"/>
          <w:szCs w:val="22"/>
        </w:rPr>
        <w:t>A 79483</w:t>
      </w:r>
    </w:p>
    <w:p w14:paraId="5E58F8EE" w14:textId="072B933A" w:rsidR="005D51C0" w:rsidRDefault="00497C45" w:rsidP="00497C45">
      <w:pPr>
        <w:widowControl w:val="0"/>
        <w:ind w:left="567"/>
        <w:rPr>
          <w:rFonts w:ascii="Cambria" w:hAnsi="Cambria" w:cs="Calibri"/>
          <w:sz w:val="22"/>
          <w:szCs w:val="22"/>
          <w:lang w:eastAsia="en-US"/>
        </w:rPr>
      </w:pPr>
      <w:r w:rsidRPr="006A3821">
        <w:rPr>
          <w:rFonts w:ascii="Cambria" w:hAnsi="Cambria"/>
          <w:sz w:val="22"/>
          <w:szCs w:val="22"/>
        </w:rPr>
        <w:t>e-mail:</w:t>
      </w:r>
      <w:r w:rsidRPr="006A3821">
        <w:rPr>
          <w:rFonts w:ascii="Cambria" w:hAnsi="Cambria"/>
          <w:sz w:val="22"/>
          <w:szCs w:val="22"/>
        </w:rPr>
        <w:tab/>
      </w:r>
      <w:r w:rsidRPr="006A3821">
        <w:rPr>
          <w:rFonts w:ascii="Cambria" w:hAnsi="Cambria"/>
          <w:sz w:val="22"/>
          <w:szCs w:val="22"/>
        </w:rPr>
        <w:tab/>
      </w:r>
      <w:r w:rsidRPr="006A3821">
        <w:rPr>
          <w:rFonts w:ascii="Cambria" w:hAnsi="Cambria"/>
          <w:sz w:val="22"/>
          <w:szCs w:val="22"/>
        </w:rPr>
        <w:tab/>
      </w:r>
      <w:r w:rsidRPr="006A3821">
        <w:rPr>
          <w:rFonts w:ascii="Cambria" w:hAnsi="Cambria"/>
          <w:sz w:val="22"/>
          <w:szCs w:val="22"/>
        </w:rPr>
        <w:tab/>
      </w:r>
      <w:r w:rsidRPr="006A3821">
        <w:rPr>
          <w:rFonts w:ascii="Cambria" w:hAnsi="Cambria"/>
          <w:sz w:val="22"/>
          <w:szCs w:val="22"/>
        </w:rPr>
        <w:tab/>
      </w:r>
      <w:hyperlink r:id="rId12" w:history="1">
        <w:proofErr w:type="spellStart"/>
        <w:r w:rsidR="004D66DB">
          <w:rPr>
            <w:rStyle w:val="Hypertextovodkaz"/>
            <w:rFonts w:ascii="Cambria" w:hAnsi="Cambria" w:cs="Calibri"/>
            <w:sz w:val="22"/>
            <w:szCs w:val="22"/>
            <w:lang w:eastAsia="en-US"/>
          </w:rPr>
          <w:t>xxx</w:t>
        </w:r>
        <w:proofErr w:type="spellEnd"/>
      </w:hyperlink>
      <w:r w:rsidR="005D51C0">
        <w:rPr>
          <w:rFonts w:ascii="Cambria" w:hAnsi="Cambria" w:cs="Calibri"/>
          <w:sz w:val="22"/>
          <w:szCs w:val="22"/>
          <w:lang w:eastAsia="en-US"/>
        </w:rPr>
        <w:t xml:space="preserve"> </w:t>
      </w:r>
    </w:p>
    <w:p w14:paraId="2D01A77E" w14:textId="77777777" w:rsidR="005D51C0" w:rsidRDefault="005D51C0" w:rsidP="00497C45">
      <w:pPr>
        <w:widowControl w:val="0"/>
        <w:ind w:left="567"/>
        <w:rPr>
          <w:rFonts w:ascii="Cambria" w:hAnsi="Cambria" w:cs="Calibri"/>
          <w:sz w:val="22"/>
          <w:szCs w:val="22"/>
          <w:lang w:eastAsia="en-US"/>
        </w:rPr>
      </w:pPr>
    </w:p>
    <w:p w14:paraId="3383475E" w14:textId="59C8C152" w:rsidR="005D51C0" w:rsidRPr="006A3821" w:rsidRDefault="005D51C0" w:rsidP="005D51C0">
      <w:pPr>
        <w:widowControl w:val="0"/>
        <w:ind w:left="567"/>
        <w:jc w:val="both"/>
        <w:rPr>
          <w:rFonts w:ascii="Cambria" w:hAnsi="Cambria"/>
          <w:b/>
          <w:color w:val="000000"/>
          <w:sz w:val="22"/>
          <w:szCs w:val="22"/>
        </w:rPr>
      </w:pPr>
      <w:r>
        <w:rPr>
          <w:rFonts w:asciiTheme="majorHAnsi" w:hAnsiTheme="majorHAnsi"/>
          <w:b/>
          <w:color w:val="000000"/>
          <w:sz w:val="22"/>
          <w:szCs w:val="22"/>
        </w:rPr>
        <w:t>Název účastníka č.</w:t>
      </w:r>
      <w:r>
        <w:rPr>
          <w:rFonts w:ascii="Cambria" w:hAnsi="Cambria"/>
          <w:b/>
          <w:color w:val="000000"/>
          <w:sz w:val="22"/>
          <w:szCs w:val="22"/>
        </w:rPr>
        <w:t xml:space="preserve"> 4:</w:t>
      </w:r>
      <w:r>
        <w:rPr>
          <w:rFonts w:ascii="Cambria" w:hAnsi="Cambria"/>
          <w:b/>
          <w:color w:val="000000"/>
          <w:sz w:val="22"/>
          <w:szCs w:val="22"/>
        </w:rPr>
        <w:tab/>
      </w:r>
      <w:r>
        <w:rPr>
          <w:rFonts w:ascii="Cambria" w:hAnsi="Cambria"/>
          <w:b/>
          <w:color w:val="000000"/>
          <w:sz w:val="22"/>
          <w:szCs w:val="22"/>
        </w:rPr>
        <w:tab/>
      </w:r>
      <w:r>
        <w:rPr>
          <w:rFonts w:ascii="Cambria" w:hAnsi="Cambria"/>
          <w:b/>
          <w:color w:val="000000"/>
          <w:sz w:val="22"/>
          <w:szCs w:val="22"/>
        </w:rPr>
        <w:tab/>
        <w:t xml:space="preserve">YUCON CZ, s. r. o. </w:t>
      </w:r>
    </w:p>
    <w:p w14:paraId="4E55BCA3" w14:textId="3F3BCCAA" w:rsidR="005D51C0" w:rsidRPr="006A3821" w:rsidRDefault="005D51C0" w:rsidP="005D51C0">
      <w:pPr>
        <w:widowControl w:val="0"/>
        <w:ind w:left="567"/>
        <w:jc w:val="both"/>
        <w:rPr>
          <w:rFonts w:ascii="Cambria" w:hAnsi="Cambria"/>
          <w:color w:val="000000"/>
          <w:sz w:val="22"/>
          <w:szCs w:val="22"/>
        </w:rPr>
      </w:pPr>
      <w:r w:rsidRPr="006A3821">
        <w:rPr>
          <w:rFonts w:ascii="Cambria" w:hAnsi="Cambria"/>
          <w:color w:val="000000"/>
          <w:sz w:val="22"/>
          <w:szCs w:val="22"/>
        </w:rPr>
        <w:t>sídlo:</w:t>
      </w:r>
      <w:r w:rsidRPr="006A3821">
        <w:rPr>
          <w:rFonts w:ascii="Cambria" w:hAnsi="Cambria"/>
          <w:color w:val="000000"/>
          <w:sz w:val="22"/>
          <w:szCs w:val="22"/>
        </w:rPr>
        <w:tab/>
      </w:r>
      <w:r w:rsidRPr="006A3821">
        <w:rPr>
          <w:rFonts w:ascii="Cambria" w:hAnsi="Cambria"/>
          <w:color w:val="000000"/>
          <w:sz w:val="22"/>
          <w:szCs w:val="22"/>
        </w:rPr>
        <w:tab/>
      </w:r>
      <w:r w:rsidRPr="006A3821">
        <w:rPr>
          <w:rFonts w:ascii="Cambria" w:hAnsi="Cambria"/>
          <w:color w:val="000000"/>
          <w:sz w:val="22"/>
          <w:szCs w:val="22"/>
        </w:rPr>
        <w:tab/>
      </w:r>
      <w:r w:rsidRPr="006A3821">
        <w:rPr>
          <w:rFonts w:ascii="Cambria" w:hAnsi="Cambria"/>
          <w:color w:val="000000"/>
          <w:sz w:val="22"/>
          <w:szCs w:val="22"/>
        </w:rPr>
        <w:tab/>
      </w:r>
      <w:r w:rsidRPr="006A3821">
        <w:rPr>
          <w:rFonts w:ascii="Cambria" w:hAnsi="Cambria"/>
          <w:color w:val="000000"/>
          <w:sz w:val="22"/>
          <w:szCs w:val="22"/>
        </w:rPr>
        <w:tab/>
      </w:r>
      <w:proofErr w:type="spellStart"/>
      <w:r w:rsidR="00F87DB4">
        <w:rPr>
          <w:rFonts w:ascii="Cambria" w:hAnsi="Cambria"/>
          <w:color w:val="000000"/>
          <w:sz w:val="22"/>
          <w:szCs w:val="22"/>
        </w:rPr>
        <w:t>Tuřanka</w:t>
      </w:r>
      <w:proofErr w:type="spellEnd"/>
      <w:r w:rsidR="00F87DB4">
        <w:rPr>
          <w:rFonts w:ascii="Cambria" w:hAnsi="Cambria"/>
          <w:color w:val="000000"/>
          <w:sz w:val="22"/>
          <w:szCs w:val="22"/>
        </w:rPr>
        <w:t xml:space="preserve"> 1222/115, 627 00 Brno, ČR</w:t>
      </w:r>
    </w:p>
    <w:p w14:paraId="1001401E" w14:textId="7BF768A5" w:rsidR="005D51C0" w:rsidRPr="006A3821" w:rsidRDefault="005D51C0" w:rsidP="00490059">
      <w:pPr>
        <w:widowControl w:val="0"/>
        <w:ind w:left="567"/>
        <w:jc w:val="both"/>
        <w:rPr>
          <w:rFonts w:ascii="Cambria" w:hAnsi="Cambria"/>
          <w:b/>
          <w:bCs/>
          <w:color w:val="000000"/>
          <w:sz w:val="22"/>
          <w:szCs w:val="22"/>
        </w:rPr>
      </w:pPr>
      <w:r w:rsidRPr="006A3821">
        <w:rPr>
          <w:rFonts w:ascii="Cambria" w:hAnsi="Cambria"/>
          <w:color w:val="000000"/>
          <w:sz w:val="22"/>
          <w:szCs w:val="22"/>
        </w:rPr>
        <w:t xml:space="preserve">zastoupený: </w:t>
      </w:r>
      <w:r w:rsidRPr="006A3821">
        <w:rPr>
          <w:rFonts w:ascii="Cambria" w:hAnsi="Cambria"/>
          <w:color w:val="000000"/>
          <w:sz w:val="22"/>
          <w:szCs w:val="22"/>
        </w:rPr>
        <w:tab/>
      </w:r>
      <w:r w:rsidRPr="006A3821">
        <w:rPr>
          <w:rFonts w:ascii="Cambria" w:hAnsi="Cambria"/>
          <w:color w:val="000000"/>
          <w:sz w:val="22"/>
          <w:szCs w:val="22"/>
        </w:rPr>
        <w:tab/>
      </w:r>
      <w:r w:rsidRPr="006A3821">
        <w:rPr>
          <w:rFonts w:ascii="Cambria" w:hAnsi="Cambria"/>
          <w:color w:val="000000"/>
          <w:sz w:val="22"/>
          <w:szCs w:val="22"/>
        </w:rPr>
        <w:tab/>
      </w:r>
      <w:r w:rsidRPr="006A3821">
        <w:rPr>
          <w:rFonts w:ascii="Cambria" w:hAnsi="Cambria"/>
          <w:color w:val="000000"/>
          <w:sz w:val="22"/>
          <w:szCs w:val="22"/>
        </w:rPr>
        <w:tab/>
      </w:r>
      <w:r>
        <w:rPr>
          <w:rFonts w:ascii="Cambria" w:hAnsi="Cambria" w:cs="Calibri"/>
          <w:sz w:val="22"/>
          <w:szCs w:val="22"/>
          <w:lang w:eastAsia="en-US"/>
        </w:rPr>
        <w:t xml:space="preserve">Ing. </w:t>
      </w:r>
      <w:r w:rsidR="00490059">
        <w:rPr>
          <w:rFonts w:ascii="Cambria" w:hAnsi="Cambria" w:cs="Calibri"/>
          <w:sz w:val="22"/>
          <w:szCs w:val="22"/>
          <w:lang w:eastAsia="en-US"/>
        </w:rPr>
        <w:t>Martin Naď</w:t>
      </w:r>
      <w:r>
        <w:rPr>
          <w:rFonts w:ascii="Cambria" w:hAnsi="Cambria" w:cs="Calibri"/>
          <w:sz w:val="22"/>
          <w:szCs w:val="22"/>
          <w:lang w:eastAsia="en-US"/>
        </w:rPr>
        <w:t>, jednatel</w:t>
      </w:r>
    </w:p>
    <w:p w14:paraId="1B056F01" w14:textId="1F88C58F" w:rsidR="005D51C0" w:rsidRPr="006A3821" w:rsidRDefault="005D51C0" w:rsidP="005D51C0">
      <w:pPr>
        <w:widowControl w:val="0"/>
        <w:ind w:left="567"/>
        <w:jc w:val="both"/>
        <w:rPr>
          <w:rFonts w:ascii="Cambria" w:hAnsi="Cambria"/>
          <w:color w:val="000000"/>
          <w:sz w:val="22"/>
          <w:szCs w:val="22"/>
        </w:rPr>
      </w:pPr>
      <w:r w:rsidRPr="006A3821">
        <w:rPr>
          <w:rFonts w:ascii="Cambria" w:hAnsi="Cambria"/>
          <w:color w:val="000000"/>
          <w:sz w:val="22"/>
          <w:szCs w:val="22"/>
        </w:rPr>
        <w:t xml:space="preserve">IČO: </w:t>
      </w:r>
      <w:r w:rsidRPr="006A3821">
        <w:rPr>
          <w:rFonts w:ascii="Cambria" w:hAnsi="Cambria"/>
          <w:color w:val="000000"/>
          <w:sz w:val="22"/>
          <w:szCs w:val="22"/>
        </w:rPr>
        <w:tab/>
      </w:r>
      <w:r w:rsidRPr="006A3821">
        <w:rPr>
          <w:rFonts w:ascii="Cambria" w:hAnsi="Cambria"/>
          <w:color w:val="000000"/>
          <w:sz w:val="22"/>
          <w:szCs w:val="22"/>
        </w:rPr>
        <w:tab/>
      </w:r>
      <w:r w:rsidRPr="006A3821">
        <w:rPr>
          <w:rFonts w:ascii="Cambria" w:hAnsi="Cambria"/>
          <w:color w:val="000000"/>
          <w:sz w:val="22"/>
          <w:szCs w:val="22"/>
        </w:rPr>
        <w:tab/>
      </w:r>
      <w:r w:rsidRPr="006A3821">
        <w:rPr>
          <w:rFonts w:ascii="Cambria" w:hAnsi="Cambria"/>
          <w:color w:val="000000"/>
          <w:sz w:val="22"/>
          <w:szCs w:val="22"/>
        </w:rPr>
        <w:tab/>
      </w:r>
      <w:r w:rsidRPr="006A3821">
        <w:rPr>
          <w:rFonts w:ascii="Cambria" w:hAnsi="Cambria"/>
          <w:color w:val="000000"/>
          <w:sz w:val="22"/>
          <w:szCs w:val="22"/>
        </w:rPr>
        <w:tab/>
      </w:r>
      <w:r w:rsidR="00490059">
        <w:rPr>
          <w:rFonts w:ascii="Cambria" w:hAnsi="Cambria" w:cs="Calibri"/>
          <w:sz w:val="22"/>
          <w:szCs w:val="22"/>
          <w:lang w:eastAsia="en-US"/>
        </w:rPr>
        <w:t>291 84 771</w:t>
      </w:r>
    </w:p>
    <w:p w14:paraId="3A80445E" w14:textId="4FB186B3" w:rsidR="005D51C0" w:rsidRPr="006A3821" w:rsidRDefault="005D51C0" w:rsidP="005D51C0">
      <w:pPr>
        <w:widowControl w:val="0"/>
        <w:ind w:left="567"/>
        <w:jc w:val="both"/>
        <w:rPr>
          <w:rFonts w:ascii="Cambria" w:hAnsi="Cambria"/>
          <w:color w:val="000000"/>
          <w:sz w:val="22"/>
          <w:szCs w:val="22"/>
        </w:rPr>
      </w:pPr>
      <w:r w:rsidRPr="006A3821">
        <w:rPr>
          <w:rFonts w:ascii="Cambria" w:hAnsi="Cambria"/>
          <w:color w:val="000000"/>
          <w:sz w:val="22"/>
          <w:szCs w:val="22"/>
        </w:rPr>
        <w:t xml:space="preserve">DIČ: </w:t>
      </w:r>
      <w:r w:rsidRPr="006A3821">
        <w:rPr>
          <w:rFonts w:ascii="Cambria" w:hAnsi="Cambria"/>
          <w:color w:val="000000"/>
          <w:sz w:val="22"/>
          <w:szCs w:val="22"/>
        </w:rPr>
        <w:tab/>
      </w:r>
      <w:r w:rsidRPr="006A3821">
        <w:rPr>
          <w:rFonts w:ascii="Cambria" w:hAnsi="Cambria"/>
          <w:color w:val="000000"/>
          <w:sz w:val="22"/>
          <w:szCs w:val="22"/>
        </w:rPr>
        <w:tab/>
      </w:r>
      <w:r w:rsidRPr="006A3821">
        <w:rPr>
          <w:rFonts w:ascii="Cambria" w:hAnsi="Cambria"/>
          <w:color w:val="000000"/>
          <w:sz w:val="22"/>
          <w:szCs w:val="22"/>
        </w:rPr>
        <w:tab/>
      </w:r>
      <w:r w:rsidRPr="006A3821">
        <w:rPr>
          <w:rFonts w:ascii="Cambria" w:hAnsi="Cambria"/>
          <w:color w:val="000000"/>
          <w:sz w:val="22"/>
          <w:szCs w:val="22"/>
        </w:rPr>
        <w:tab/>
      </w:r>
      <w:r w:rsidRPr="006A3821">
        <w:rPr>
          <w:rFonts w:ascii="Cambria" w:hAnsi="Cambria"/>
          <w:color w:val="000000"/>
          <w:sz w:val="22"/>
          <w:szCs w:val="22"/>
        </w:rPr>
        <w:tab/>
      </w:r>
      <w:proofErr w:type="spellStart"/>
      <w:r w:rsidR="004D66DB">
        <w:rPr>
          <w:rFonts w:ascii="Cambria" w:hAnsi="Cambria" w:cs="Calibri"/>
          <w:sz w:val="22"/>
          <w:szCs w:val="22"/>
          <w:lang w:eastAsia="en-US"/>
        </w:rPr>
        <w:t>xxx</w:t>
      </w:r>
      <w:proofErr w:type="spellEnd"/>
    </w:p>
    <w:p w14:paraId="65CB9D2B" w14:textId="78D3DB9D" w:rsidR="005D51C0" w:rsidRPr="006A3821" w:rsidRDefault="005D51C0" w:rsidP="005D51C0">
      <w:pPr>
        <w:widowControl w:val="0"/>
        <w:ind w:left="567"/>
        <w:jc w:val="both"/>
        <w:rPr>
          <w:rFonts w:ascii="Cambria" w:hAnsi="Cambria"/>
          <w:sz w:val="22"/>
          <w:szCs w:val="22"/>
        </w:rPr>
      </w:pPr>
      <w:r w:rsidRPr="006A3821">
        <w:rPr>
          <w:rFonts w:ascii="Cambria" w:hAnsi="Cambria"/>
          <w:sz w:val="22"/>
          <w:szCs w:val="22"/>
        </w:rPr>
        <w:t>zapsán v</w:t>
      </w:r>
      <w:r>
        <w:rPr>
          <w:rFonts w:ascii="Cambria" w:hAnsi="Cambria"/>
          <w:sz w:val="22"/>
          <w:szCs w:val="22"/>
        </w:rPr>
        <w:t> </w:t>
      </w:r>
      <w:r>
        <w:rPr>
          <w:rFonts w:ascii="Cambria" w:hAnsi="Cambria" w:cs="Calibri"/>
          <w:sz w:val="22"/>
          <w:szCs w:val="22"/>
          <w:lang w:eastAsia="en-US"/>
        </w:rPr>
        <w:t xml:space="preserve">Obchodním rejstříku </w:t>
      </w:r>
      <w:r w:rsidRPr="006A3821">
        <w:rPr>
          <w:rFonts w:ascii="Cambria" w:hAnsi="Cambria"/>
          <w:sz w:val="22"/>
          <w:szCs w:val="22"/>
        </w:rPr>
        <w:t>vedeném Krajským soudem v</w:t>
      </w:r>
      <w:r w:rsidR="00EE0B0C">
        <w:rPr>
          <w:rFonts w:ascii="Cambria" w:hAnsi="Cambria"/>
          <w:sz w:val="22"/>
          <w:szCs w:val="22"/>
        </w:rPr>
        <w:t> </w:t>
      </w:r>
      <w:r>
        <w:rPr>
          <w:rFonts w:ascii="Cambria" w:hAnsi="Cambria"/>
          <w:sz w:val="22"/>
          <w:szCs w:val="22"/>
        </w:rPr>
        <w:t>Brně</w:t>
      </w:r>
      <w:r w:rsidR="00EE0B0C">
        <w:rPr>
          <w:rFonts w:ascii="Cambria" w:hAnsi="Cambria"/>
          <w:sz w:val="22"/>
          <w:szCs w:val="22"/>
        </w:rPr>
        <w:t>,</w:t>
      </w:r>
      <w:r>
        <w:rPr>
          <w:rFonts w:ascii="Cambria" w:hAnsi="Cambria"/>
          <w:sz w:val="22"/>
          <w:szCs w:val="22"/>
        </w:rPr>
        <w:t xml:space="preserve"> </w:t>
      </w:r>
      <w:r w:rsidRPr="006A3821">
        <w:rPr>
          <w:rFonts w:ascii="Cambria" w:hAnsi="Cambria"/>
          <w:sz w:val="22"/>
          <w:szCs w:val="22"/>
        </w:rPr>
        <w:t xml:space="preserve">pod </w:t>
      </w:r>
      <w:proofErr w:type="spellStart"/>
      <w:r w:rsidRPr="006A3821">
        <w:rPr>
          <w:rFonts w:ascii="Cambria" w:hAnsi="Cambria"/>
          <w:sz w:val="22"/>
          <w:szCs w:val="22"/>
        </w:rPr>
        <w:t>sp</w:t>
      </w:r>
      <w:proofErr w:type="spellEnd"/>
      <w:r w:rsidRPr="006A3821">
        <w:rPr>
          <w:rFonts w:ascii="Cambria" w:hAnsi="Cambria"/>
          <w:sz w:val="22"/>
          <w:szCs w:val="22"/>
        </w:rPr>
        <w:t xml:space="preserve">. zn. </w:t>
      </w:r>
      <w:r>
        <w:rPr>
          <w:rFonts w:ascii="Cambria" w:hAnsi="Cambria"/>
          <w:sz w:val="22"/>
          <w:szCs w:val="22"/>
        </w:rPr>
        <w:t xml:space="preserve">C </w:t>
      </w:r>
      <w:r w:rsidR="00C171BF">
        <w:rPr>
          <w:rFonts w:ascii="Cambria" w:hAnsi="Cambria"/>
          <w:sz w:val="22"/>
          <w:szCs w:val="22"/>
        </w:rPr>
        <w:t>63922</w:t>
      </w:r>
    </w:p>
    <w:p w14:paraId="315B9FCB" w14:textId="5012B7A7" w:rsidR="009A16A6" w:rsidRDefault="005D51C0" w:rsidP="005D51C0">
      <w:pPr>
        <w:widowControl w:val="0"/>
        <w:ind w:left="567"/>
        <w:rPr>
          <w:rFonts w:ascii="Cambria" w:hAnsi="Cambria" w:cs="Calibri"/>
          <w:sz w:val="22"/>
          <w:szCs w:val="22"/>
          <w:lang w:eastAsia="en-US"/>
        </w:rPr>
      </w:pPr>
      <w:r w:rsidRPr="006A3821">
        <w:rPr>
          <w:rFonts w:ascii="Cambria" w:hAnsi="Cambria"/>
          <w:sz w:val="22"/>
          <w:szCs w:val="22"/>
        </w:rPr>
        <w:t>e-mail:</w:t>
      </w:r>
      <w:r w:rsidRPr="006A3821">
        <w:rPr>
          <w:rFonts w:ascii="Cambria" w:hAnsi="Cambria"/>
          <w:sz w:val="22"/>
          <w:szCs w:val="22"/>
        </w:rPr>
        <w:tab/>
      </w:r>
      <w:r w:rsidRPr="006A3821">
        <w:rPr>
          <w:rFonts w:ascii="Cambria" w:hAnsi="Cambria"/>
          <w:sz w:val="22"/>
          <w:szCs w:val="22"/>
        </w:rPr>
        <w:tab/>
      </w:r>
      <w:r w:rsidRPr="006A3821">
        <w:rPr>
          <w:rFonts w:ascii="Cambria" w:hAnsi="Cambria"/>
          <w:sz w:val="22"/>
          <w:szCs w:val="22"/>
        </w:rPr>
        <w:tab/>
      </w:r>
      <w:r w:rsidRPr="006A3821">
        <w:rPr>
          <w:rFonts w:ascii="Cambria" w:hAnsi="Cambria"/>
          <w:sz w:val="22"/>
          <w:szCs w:val="22"/>
        </w:rPr>
        <w:tab/>
      </w:r>
      <w:r w:rsidRPr="006A3821">
        <w:rPr>
          <w:rFonts w:ascii="Cambria" w:hAnsi="Cambria"/>
          <w:sz w:val="22"/>
          <w:szCs w:val="22"/>
        </w:rPr>
        <w:tab/>
      </w:r>
      <w:hyperlink r:id="rId13" w:history="1">
        <w:proofErr w:type="spellStart"/>
        <w:r w:rsidR="004D66DB">
          <w:rPr>
            <w:rStyle w:val="Hypertextovodkaz"/>
            <w:rFonts w:ascii="Cambria" w:hAnsi="Cambria" w:cs="Calibri"/>
            <w:sz w:val="22"/>
            <w:szCs w:val="22"/>
            <w:lang w:eastAsia="en-US"/>
          </w:rPr>
          <w:t>xxx</w:t>
        </w:r>
        <w:proofErr w:type="spellEnd"/>
      </w:hyperlink>
      <w:r w:rsidR="00C171BF">
        <w:rPr>
          <w:rFonts w:ascii="Cambria" w:hAnsi="Cambria" w:cs="Calibri"/>
          <w:sz w:val="22"/>
          <w:szCs w:val="22"/>
          <w:lang w:eastAsia="en-US"/>
        </w:rPr>
        <w:t xml:space="preserve"> </w:t>
      </w:r>
    </w:p>
    <w:p w14:paraId="7522DA3A" w14:textId="77777777" w:rsidR="009A16A6" w:rsidRDefault="009A16A6" w:rsidP="005D51C0">
      <w:pPr>
        <w:widowControl w:val="0"/>
        <w:ind w:left="567"/>
        <w:rPr>
          <w:rFonts w:ascii="Cambria" w:hAnsi="Cambria" w:cs="Calibri"/>
          <w:sz w:val="22"/>
          <w:szCs w:val="22"/>
          <w:lang w:eastAsia="en-US"/>
        </w:rPr>
      </w:pPr>
    </w:p>
    <w:p w14:paraId="551AE525" w14:textId="3B778A8B" w:rsidR="009A16A6" w:rsidRPr="006A3821" w:rsidRDefault="009A16A6" w:rsidP="009A16A6">
      <w:pPr>
        <w:widowControl w:val="0"/>
        <w:ind w:left="567"/>
        <w:jc w:val="both"/>
        <w:rPr>
          <w:rFonts w:ascii="Cambria" w:hAnsi="Cambria"/>
          <w:b/>
          <w:color w:val="000000"/>
          <w:sz w:val="22"/>
          <w:szCs w:val="22"/>
        </w:rPr>
      </w:pPr>
      <w:r>
        <w:rPr>
          <w:rFonts w:asciiTheme="majorHAnsi" w:hAnsiTheme="majorHAnsi"/>
          <w:b/>
          <w:color w:val="000000"/>
          <w:sz w:val="22"/>
          <w:szCs w:val="22"/>
        </w:rPr>
        <w:t>Název účastníka č.</w:t>
      </w:r>
      <w:r>
        <w:rPr>
          <w:rFonts w:ascii="Cambria" w:hAnsi="Cambria"/>
          <w:b/>
          <w:color w:val="000000"/>
          <w:sz w:val="22"/>
          <w:szCs w:val="22"/>
        </w:rPr>
        <w:t xml:space="preserve"> 5:</w:t>
      </w:r>
      <w:r>
        <w:rPr>
          <w:rFonts w:ascii="Cambria" w:hAnsi="Cambria"/>
          <w:b/>
          <w:color w:val="000000"/>
          <w:sz w:val="22"/>
          <w:szCs w:val="22"/>
        </w:rPr>
        <w:tab/>
      </w:r>
      <w:r>
        <w:rPr>
          <w:rFonts w:ascii="Cambria" w:hAnsi="Cambria"/>
          <w:b/>
          <w:color w:val="000000"/>
          <w:sz w:val="22"/>
          <w:szCs w:val="22"/>
        </w:rPr>
        <w:tab/>
      </w:r>
      <w:r>
        <w:rPr>
          <w:rFonts w:ascii="Cambria" w:hAnsi="Cambria"/>
          <w:b/>
          <w:color w:val="000000"/>
          <w:sz w:val="22"/>
          <w:szCs w:val="22"/>
        </w:rPr>
        <w:tab/>
        <w:t xml:space="preserve">SMP Vodohospodářské stavby a. s. </w:t>
      </w:r>
    </w:p>
    <w:p w14:paraId="03D5A2DF" w14:textId="5328E001" w:rsidR="009A16A6" w:rsidRPr="006A3821" w:rsidRDefault="009A16A6" w:rsidP="009A16A6">
      <w:pPr>
        <w:widowControl w:val="0"/>
        <w:ind w:left="567"/>
        <w:jc w:val="both"/>
        <w:rPr>
          <w:rFonts w:ascii="Cambria" w:hAnsi="Cambria"/>
          <w:color w:val="000000"/>
          <w:sz w:val="22"/>
          <w:szCs w:val="22"/>
        </w:rPr>
      </w:pPr>
      <w:r w:rsidRPr="006A3821">
        <w:rPr>
          <w:rFonts w:ascii="Cambria" w:hAnsi="Cambria"/>
          <w:color w:val="000000"/>
          <w:sz w:val="22"/>
          <w:szCs w:val="22"/>
        </w:rPr>
        <w:t>sídlo:</w:t>
      </w:r>
      <w:r w:rsidRPr="006A3821">
        <w:rPr>
          <w:rFonts w:ascii="Cambria" w:hAnsi="Cambria"/>
          <w:color w:val="000000"/>
          <w:sz w:val="22"/>
          <w:szCs w:val="22"/>
        </w:rPr>
        <w:tab/>
      </w:r>
      <w:r w:rsidRPr="006A3821">
        <w:rPr>
          <w:rFonts w:ascii="Cambria" w:hAnsi="Cambria"/>
          <w:color w:val="000000"/>
          <w:sz w:val="22"/>
          <w:szCs w:val="22"/>
        </w:rPr>
        <w:tab/>
      </w:r>
      <w:r w:rsidRPr="006A3821">
        <w:rPr>
          <w:rFonts w:ascii="Cambria" w:hAnsi="Cambria"/>
          <w:color w:val="000000"/>
          <w:sz w:val="22"/>
          <w:szCs w:val="22"/>
        </w:rPr>
        <w:tab/>
      </w:r>
      <w:r w:rsidRPr="006A3821">
        <w:rPr>
          <w:rFonts w:ascii="Cambria" w:hAnsi="Cambria"/>
          <w:color w:val="000000"/>
          <w:sz w:val="22"/>
          <w:szCs w:val="22"/>
        </w:rPr>
        <w:tab/>
      </w:r>
      <w:r w:rsidRPr="006A3821">
        <w:rPr>
          <w:rFonts w:ascii="Cambria" w:hAnsi="Cambria"/>
          <w:color w:val="000000"/>
          <w:sz w:val="22"/>
          <w:szCs w:val="22"/>
        </w:rPr>
        <w:tab/>
      </w:r>
      <w:r>
        <w:rPr>
          <w:rFonts w:ascii="Cambria" w:hAnsi="Cambria"/>
          <w:color w:val="000000"/>
          <w:sz w:val="22"/>
          <w:szCs w:val="22"/>
        </w:rPr>
        <w:t xml:space="preserve">Vyskočilova </w:t>
      </w:r>
      <w:r w:rsidR="000911FF">
        <w:rPr>
          <w:rFonts w:ascii="Cambria" w:hAnsi="Cambria"/>
          <w:color w:val="000000"/>
          <w:sz w:val="22"/>
          <w:szCs w:val="22"/>
        </w:rPr>
        <w:t>1566, 140 00 Praha 4, ČR</w:t>
      </w:r>
    </w:p>
    <w:p w14:paraId="35D6041A" w14:textId="10CA0ED9" w:rsidR="009A16A6" w:rsidRDefault="009A16A6" w:rsidP="009A16A6">
      <w:pPr>
        <w:widowControl w:val="0"/>
        <w:ind w:left="567"/>
        <w:jc w:val="both"/>
        <w:rPr>
          <w:rFonts w:ascii="Cambria" w:hAnsi="Cambria" w:cs="Calibri"/>
          <w:sz w:val="22"/>
          <w:szCs w:val="22"/>
          <w:lang w:eastAsia="en-US"/>
        </w:rPr>
      </w:pPr>
      <w:r w:rsidRPr="006A3821">
        <w:rPr>
          <w:rFonts w:ascii="Cambria" w:hAnsi="Cambria"/>
          <w:color w:val="000000"/>
          <w:sz w:val="22"/>
          <w:szCs w:val="22"/>
        </w:rPr>
        <w:t xml:space="preserve">zastoupený: </w:t>
      </w:r>
      <w:r w:rsidRPr="006A3821">
        <w:rPr>
          <w:rFonts w:ascii="Cambria" w:hAnsi="Cambria"/>
          <w:color w:val="000000"/>
          <w:sz w:val="22"/>
          <w:szCs w:val="22"/>
        </w:rPr>
        <w:tab/>
      </w:r>
      <w:r w:rsidRPr="006A3821">
        <w:rPr>
          <w:rFonts w:ascii="Cambria" w:hAnsi="Cambria"/>
          <w:color w:val="000000"/>
          <w:sz w:val="22"/>
          <w:szCs w:val="22"/>
        </w:rPr>
        <w:tab/>
      </w:r>
      <w:r w:rsidRPr="006A3821">
        <w:rPr>
          <w:rFonts w:ascii="Cambria" w:hAnsi="Cambria"/>
          <w:color w:val="000000"/>
          <w:sz w:val="22"/>
          <w:szCs w:val="22"/>
        </w:rPr>
        <w:tab/>
      </w:r>
      <w:r w:rsidRPr="006A3821">
        <w:rPr>
          <w:rFonts w:ascii="Cambria" w:hAnsi="Cambria"/>
          <w:color w:val="000000"/>
          <w:sz w:val="22"/>
          <w:szCs w:val="22"/>
        </w:rPr>
        <w:tab/>
      </w:r>
      <w:r>
        <w:rPr>
          <w:rFonts w:ascii="Cambria" w:hAnsi="Cambria" w:cs="Calibri"/>
          <w:sz w:val="22"/>
          <w:szCs w:val="22"/>
          <w:lang w:eastAsia="en-US"/>
        </w:rPr>
        <w:t xml:space="preserve">Ing. </w:t>
      </w:r>
      <w:r w:rsidR="000911FF">
        <w:rPr>
          <w:rFonts w:ascii="Cambria" w:hAnsi="Cambria" w:cs="Calibri"/>
          <w:sz w:val="22"/>
          <w:szCs w:val="22"/>
          <w:lang w:eastAsia="en-US"/>
        </w:rPr>
        <w:t>Zdeněk Novák</w:t>
      </w:r>
      <w:r>
        <w:rPr>
          <w:rFonts w:ascii="Cambria" w:hAnsi="Cambria" w:cs="Calibri"/>
          <w:sz w:val="22"/>
          <w:szCs w:val="22"/>
          <w:lang w:eastAsia="en-US"/>
        </w:rPr>
        <w:t xml:space="preserve">, </w:t>
      </w:r>
      <w:r w:rsidR="000911FF">
        <w:rPr>
          <w:rFonts w:ascii="Cambria" w:hAnsi="Cambria" w:cs="Calibri"/>
          <w:sz w:val="22"/>
          <w:szCs w:val="22"/>
          <w:lang w:eastAsia="en-US"/>
        </w:rPr>
        <w:t>předseda správní rady</w:t>
      </w:r>
    </w:p>
    <w:p w14:paraId="6E683109" w14:textId="54EF6D33" w:rsidR="009A16A6" w:rsidRDefault="009A16A6" w:rsidP="009A16A6">
      <w:pPr>
        <w:widowControl w:val="0"/>
        <w:ind w:left="567"/>
        <w:jc w:val="both"/>
        <w:rPr>
          <w:rFonts w:ascii="Cambria" w:hAnsi="Cambria" w:cs="Calibri"/>
          <w:sz w:val="22"/>
          <w:szCs w:val="22"/>
          <w:lang w:eastAsia="en-US"/>
        </w:rPr>
      </w:pPr>
      <w:r>
        <w:rPr>
          <w:rFonts w:ascii="Cambria" w:hAnsi="Cambria" w:cs="Calibri"/>
          <w:sz w:val="22"/>
          <w:szCs w:val="22"/>
          <w:lang w:eastAsia="en-US"/>
        </w:rPr>
        <w:tab/>
      </w:r>
      <w:r>
        <w:rPr>
          <w:rFonts w:ascii="Cambria" w:hAnsi="Cambria" w:cs="Calibri"/>
          <w:sz w:val="22"/>
          <w:szCs w:val="22"/>
          <w:lang w:eastAsia="en-US"/>
        </w:rPr>
        <w:tab/>
      </w:r>
      <w:r>
        <w:rPr>
          <w:rFonts w:ascii="Cambria" w:hAnsi="Cambria" w:cs="Calibri"/>
          <w:sz w:val="22"/>
          <w:szCs w:val="22"/>
          <w:lang w:eastAsia="en-US"/>
        </w:rPr>
        <w:tab/>
      </w:r>
      <w:r>
        <w:rPr>
          <w:rFonts w:ascii="Cambria" w:hAnsi="Cambria" w:cs="Calibri"/>
          <w:sz w:val="22"/>
          <w:szCs w:val="22"/>
          <w:lang w:eastAsia="en-US"/>
        </w:rPr>
        <w:tab/>
      </w:r>
      <w:r>
        <w:rPr>
          <w:rFonts w:ascii="Cambria" w:hAnsi="Cambria" w:cs="Calibri"/>
          <w:sz w:val="22"/>
          <w:szCs w:val="22"/>
          <w:lang w:eastAsia="en-US"/>
        </w:rPr>
        <w:tab/>
      </w:r>
      <w:r>
        <w:rPr>
          <w:rFonts w:ascii="Cambria" w:hAnsi="Cambria" w:cs="Calibri"/>
          <w:sz w:val="22"/>
          <w:szCs w:val="22"/>
          <w:lang w:eastAsia="en-US"/>
        </w:rPr>
        <w:tab/>
        <w:t xml:space="preserve">Ing. </w:t>
      </w:r>
      <w:r w:rsidR="000911FF">
        <w:rPr>
          <w:rFonts w:ascii="Cambria" w:hAnsi="Cambria" w:cs="Calibri"/>
          <w:sz w:val="22"/>
          <w:szCs w:val="22"/>
          <w:lang w:eastAsia="en-US"/>
        </w:rPr>
        <w:t>Roman Hek, místopředseda správní rady</w:t>
      </w:r>
    </w:p>
    <w:p w14:paraId="11F451B5" w14:textId="76EC031E" w:rsidR="00D94AD2" w:rsidRPr="006A3821" w:rsidRDefault="00D94AD2" w:rsidP="009A16A6">
      <w:pPr>
        <w:widowControl w:val="0"/>
        <w:ind w:left="567"/>
        <w:jc w:val="both"/>
        <w:rPr>
          <w:rFonts w:ascii="Cambria" w:hAnsi="Cambria"/>
          <w:b/>
          <w:bCs/>
          <w:color w:val="000000"/>
          <w:sz w:val="22"/>
          <w:szCs w:val="22"/>
        </w:rPr>
      </w:pPr>
      <w:r>
        <w:rPr>
          <w:rFonts w:ascii="Cambria" w:hAnsi="Cambria" w:cs="Calibri"/>
          <w:sz w:val="22"/>
          <w:szCs w:val="22"/>
          <w:lang w:eastAsia="en-US"/>
        </w:rPr>
        <w:tab/>
      </w:r>
      <w:r>
        <w:rPr>
          <w:rFonts w:ascii="Cambria" w:hAnsi="Cambria" w:cs="Calibri"/>
          <w:sz w:val="22"/>
          <w:szCs w:val="22"/>
          <w:lang w:eastAsia="en-US"/>
        </w:rPr>
        <w:tab/>
      </w:r>
      <w:r>
        <w:rPr>
          <w:rFonts w:ascii="Cambria" w:hAnsi="Cambria" w:cs="Calibri"/>
          <w:sz w:val="22"/>
          <w:szCs w:val="22"/>
          <w:lang w:eastAsia="en-US"/>
        </w:rPr>
        <w:tab/>
      </w:r>
      <w:r>
        <w:rPr>
          <w:rFonts w:ascii="Cambria" w:hAnsi="Cambria" w:cs="Calibri"/>
          <w:sz w:val="22"/>
          <w:szCs w:val="22"/>
          <w:lang w:eastAsia="en-US"/>
        </w:rPr>
        <w:tab/>
      </w:r>
      <w:r>
        <w:rPr>
          <w:rFonts w:ascii="Cambria" w:hAnsi="Cambria" w:cs="Calibri"/>
          <w:sz w:val="22"/>
          <w:szCs w:val="22"/>
          <w:lang w:eastAsia="en-US"/>
        </w:rPr>
        <w:tab/>
      </w:r>
      <w:r>
        <w:rPr>
          <w:rFonts w:ascii="Cambria" w:hAnsi="Cambria" w:cs="Calibri"/>
          <w:sz w:val="22"/>
          <w:szCs w:val="22"/>
          <w:lang w:eastAsia="en-US"/>
        </w:rPr>
        <w:tab/>
        <w:t>Hana Řepová, člen správní rady</w:t>
      </w:r>
    </w:p>
    <w:p w14:paraId="2E2E0D13" w14:textId="718F1A88" w:rsidR="009A16A6" w:rsidRPr="006A3821" w:rsidRDefault="009A16A6" w:rsidP="009A16A6">
      <w:pPr>
        <w:widowControl w:val="0"/>
        <w:ind w:left="567"/>
        <w:jc w:val="both"/>
        <w:rPr>
          <w:rFonts w:ascii="Cambria" w:hAnsi="Cambria"/>
          <w:color w:val="000000"/>
          <w:sz w:val="22"/>
          <w:szCs w:val="22"/>
        </w:rPr>
      </w:pPr>
      <w:r w:rsidRPr="006A3821">
        <w:rPr>
          <w:rFonts w:ascii="Cambria" w:hAnsi="Cambria"/>
          <w:color w:val="000000"/>
          <w:sz w:val="22"/>
          <w:szCs w:val="22"/>
        </w:rPr>
        <w:t xml:space="preserve">IČO: </w:t>
      </w:r>
      <w:r w:rsidRPr="006A3821">
        <w:rPr>
          <w:rFonts w:ascii="Cambria" w:hAnsi="Cambria"/>
          <w:color w:val="000000"/>
          <w:sz w:val="22"/>
          <w:szCs w:val="22"/>
        </w:rPr>
        <w:tab/>
      </w:r>
      <w:r w:rsidRPr="006A3821">
        <w:rPr>
          <w:rFonts w:ascii="Cambria" w:hAnsi="Cambria"/>
          <w:color w:val="000000"/>
          <w:sz w:val="22"/>
          <w:szCs w:val="22"/>
        </w:rPr>
        <w:tab/>
      </w:r>
      <w:r w:rsidRPr="006A3821">
        <w:rPr>
          <w:rFonts w:ascii="Cambria" w:hAnsi="Cambria"/>
          <w:color w:val="000000"/>
          <w:sz w:val="22"/>
          <w:szCs w:val="22"/>
        </w:rPr>
        <w:tab/>
      </w:r>
      <w:r w:rsidRPr="006A3821">
        <w:rPr>
          <w:rFonts w:ascii="Cambria" w:hAnsi="Cambria"/>
          <w:color w:val="000000"/>
          <w:sz w:val="22"/>
          <w:szCs w:val="22"/>
        </w:rPr>
        <w:tab/>
      </w:r>
      <w:r w:rsidRPr="006A3821">
        <w:rPr>
          <w:rFonts w:ascii="Cambria" w:hAnsi="Cambria"/>
          <w:color w:val="000000"/>
          <w:sz w:val="22"/>
          <w:szCs w:val="22"/>
        </w:rPr>
        <w:tab/>
      </w:r>
      <w:r w:rsidR="00D94AD2">
        <w:rPr>
          <w:rFonts w:ascii="Cambria" w:hAnsi="Cambria" w:cs="Calibri"/>
          <w:sz w:val="22"/>
          <w:szCs w:val="22"/>
          <w:lang w:eastAsia="en-US"/>
        </w:rPr>
        <w:t>116 37 471</w:t>
      </w:r>
    </w:p>
    <w:p w14:paraId="37B84D79" w14:textId="393C3AED" w:rsidR="009A16A6" w:rsidRPr="006A3821" w:rsidRDefault="009A16A6" w:rsidP="009A16A6">
      <w:pPr>
        <w:widowControl w:val="0"/>
        <w:ind w:left="567"/>
        <w:jc w:val="both"/>
        <w:rPr>
          <w:rFonts w:ascii="Cambria" w:hAnsi="Cambria"/>
          <w:color w:val="000000"/>
          <w:sz w:val="22"/>
          <w:szCs w:val="22"/>
        </w:rPr>
      </w:pPr>
      <w:r w:rsidRPr="006A3821">
        <w:rPr>
          <w:rFonts w:ascii="Cambria" w:hAnsi="Cambria"/>
          <w:color w:val="000000"/>
          <w:sz w:val="22"/>
          <w:szCs w:val="22"/>
        </w:rPr>
        <w:t xml:space="preserve">DIČ: </w:t>
      </w:r>
      <w:r w:rsidRPr="006A3821">
        <w:rPr>
          <w:rFonts w:ascii="Cambria" w:hAnsi="Cambria"/>
          <w:color w:val="000000"/>
          <w:sz w:val="22"/>
          <w:szCs w:val="22"/>
        </w:rPr>
        <w:tab/>
      </w:r>
      <w:r w:rsidRPr="006A3821">
        <w:rPr>
          <w:rFonts w:ascii="Cambria" w:hAnsi="Cambria"/>
          <w:color w:val="000000"/>
          <w:sz w:val="22"/>
          <w:szCs w:val="22"/>
        </w:rPr>
        <w:tab/>
      </w:r>
      <w:r w:rsidRPr="006A3821">
        <w:rPr>
          <w:rFonts w:ascii="Cambria" w:hAnsi="Cambria"/>
          <w:color w:val="000000"/>
          <w:sz w:val="22"/>
          <w:szCs w:val="22"/>
        </w:rPr>
        <w:tab/>
      </w:r>
      <w:r w:rsidRPr="006A3821">
        <w:rPr>
          <w:rFonts w:ascii="Cambria" w:hAnsi="Cambria"/>
          <w:color w:val="000000"/>
          <w:sz w:val="22"/>
          <w:szCs w:val="22"/>
        </w:rPr>
        <w:tab/>
      </w:r>
      <w:r w:rsidRPr="006A3821">
        <w:rPr>
          <w:rFonts w:ascii="Cambria" w:hAnsi="Cambria"/>
          <w:color w:val="000000"/>
          <w:sz w:val="22"/>
          <w:szCs w:val="22"/>
        </w:rPr>
        <w:tab/>
      </w:r>
      <w:proofErr w:type="spellStart"/>
      <w:r w:rsidR="004D66DB">
        <w:rPr>
          <w:rFonts w:ascii="Cambria" w:hAnsi="Cambria" w:cs="Calibri"/>
          <w:sz w:val="22"/>
          <w:szCs w:val="22"/>
          <w:lang w:eastAsia="en-US"/>
        </w:rPr>
        <w:t>xxx</w:t>
      </w:r>
      <w:proofErr w:type="spellEnd"/>
    </w:p>
    <w:p w14:paraId="3480DDF2" w14:textId="0DC46E4C" w:rsidR="009A16A6" w:rsidRPr="006A3821" w:rsidRDefault="009A16A6" w:rsidP="009A16A6">
      <w:pPr>
        <w:widowControl w:val="0"/>
        <w:ind w:left="567"/>
        <w:jc w:val="both"/>
        <w:rPr>
          <w:rFonts w:ascii="Cambria" w:hAnsi="Cambria"/>
          <w:sz w:val="22"/>
          <w:szCs w:val="22"/>
        </w:rPr>
      </w:pPr>
      <w:r w:rsidRPr="006A3821">
        <w:rPr>
          <w:rFonts w:ascii="Cambria" w:hAnsi="Cambria"/>
          <w:sz w:val="22"/>
          <w:szCs w:val="22"/>
        </w:rPr>
        <w:t>zapsán v</w:t>
      </w:r>
      <w:r>
        <w:rPr>
          <w:rFonts w:ascii="Cambria" w:hAnsi="Cambria"/>
          <w:sz w:val="22"/>
          <w:szCs w:val="22"/>
        </w:rPr>
        <w:t> </w:t>
      </w:r>
      <w:r>
        <w:rPr>
          <w:rFonts w:ascii="Cambria" w:hAnsi="Cambria" w:cs="Calibri"/>
          <w:sz w:val="22"/>
          <w:szCs w:val="22"/>
          <w:lang w:eastAsia="en-US"/>
        </w:rPr>
        <w:t xml:space="preserve">Obchodním rejstříku </w:t>
      </w:r>
      <w:r w:rsidRPr="006A3821">
        <w:rPr>
          <w:rFonts w:ascii="Cambria" w:hAnsi="Cambria"/>
          <w:sz w:val="22"/>
          <w:szCs w:val="22"/>
        </w:rPr>
        <w:t xml:space="preserve">vedeném </w:t>
      </w:r>
      <w:r w:rsidR="00EE0B0C">
        <w:rPr>
          <w:rFonts w:ascii="Cambria" w:hAnsi="Cambria"/>
          <w:sz w:val="22"/>
          <w:szCs w:val="22"/>
        </w:rPr>
        <w:t>Městským</w:t>
      </w:r>
      <w:r w:rsidRPr="006A3821">
        <w:rPr>
          <w:rFonts w:ascii="Cambria" w:hAnsi="Cambria"/>
          <w:sz w:val="22"/>
          <w:szCs w:val="22"/>
        </w:rPr>
        <w:t xml:space="preserve"> soudem v</w:t>
      </w:r>
      <w:r w:rsidR="00EE0B0C">
        <w:rPr>
          <w:rFonts w:ascii="Cambria" w:hAnsi="Cambria"/>
          <w:sz w:val="22"/>
          <w:szCs w:val="22"/>
        </w:rPr>
        <w:t> Praze,</w:t>
      </w:r>
      <w:r>
        <w:rPr>
          <w:rFonts w:ascii="Cambria" w:hAnsi="Cambria"/>
          <w:sz w:val="22"/>
          <w:szCs w:val="22"/>
        </w:rPr>
        <w:t xml:space="preserve"> </w:t>
      </w:r>
      <w:r w:rsidRPr="006A3821">
        <w:rPr>
          <w:rFonts w:ascii="Cambria" w:hAnsi="Cambria"/>
          <w:sz w:val="22"/>
          <w:szCs w:val="22"/>
        </w:rPr>
        <w:t xml:space="preserve">pod </w:t>
      </w:r>
      <w:proofErr w:type="spellStart"/>
      <w:r w:rsidRPr="006A3821">
        <w:rPr>
          <w:rFonts w:ascii="Cambria" w:hAnsi="Cambria"/>
          <w:sz w:val="22"/>
          <w:szCs w:val="22"/>
        </w:rPr>
        <w:t>sp</w:t>
      </w:r>
      <w:proofErr w:type="spellEnd"/>
      <w:r w:rsidRPr="006A3821">
        <w:rPr>
          <w:rFonts w:ascii="Cambria" w:hAnsi="Cambria"/>
          <w:sz w:val="22"/>
          <w:szCs w:val="22"/>
        </w:rPr>
        <w:t xml:space="preserve">. zn. </w:t>
      </w:r>
      <w:r w:rsidR="00EE0B0C">
        <w:rPr>
          <w:rFonts w:ascii="Cambria" w:hAnsi="Cambria"/>
          <w:sz w:val="22"/>
          <w:szCs w:val="22"/>
        </w:rPr>
        <w:t>B 26499</w:t>
      </w:r>
    </w:p>
    <w:p w14:paraId="021F3466" w14:textId="2576DCBA" w:rsidR="009A16A6" w:rsidRDefault="009A16A6" w:rsidP="009A16A6">
      <w:pPr>
        <w:widowControl w:val="0"/>
        <w:ind w:left="567"/>
        <w:rPr>
          <w:rFonts w:ascii="Cambria" w:hAnsi="Cambria" w:cs="Calibri"/>
          <w:sz w:val="22"/>
          <w:szCs w:val="22"/>
          <w:lang w:eastAsia="en-US"/>
        </w:rPr>
      </w:pPr>
      <w:r w:rsidRPr="006A3821">
        <w:rPr>
          <w:rFonts w:ascii="Cambria" w:hAnsi="Cambria"/>
          <w:sz w:val="22"/>
          <w:szCs w:val="22"/>
        </w:rPr>
        <w:t>e-mail:</w:t>
      </w:r>
      <w:r w:rsidRPr="006A3821">
        <w:rPr>
          <w:rFonts w:ascii="Cambria" w:hAnsi="Cambria"/>
          <w:sz w:val="22"/>
          <w:szCs w:val="22"/>
        </w:rPr>
        <w:tab/>
      </w:r>
      <w:r w:rsidRPr="006A3821">
        <w:rPr>
          <w:rFonts w:ascii="Cambria" w:hAnsi="Cambria"/>
          <w:sz w:val="22"/>
          <w:szCs w:val="22"/>
        </w:rPr>
        <w:tab/>
      </w:r>
      <w:r w:rsidRPr="006A3821">
        <w:rPr>
          <w:rFonts w:ascii="Cambria" w:hAnsi="Cambria"/>
          <w:sz w:val="22"/>
          <w:szCs w:val="22"/>
        </w:rPr>
        <w:tab/>
      </w:r>
      <w:r w:rsidRPr="006A3821">
        <w:rPr>
          <w:rFonts w:ascii="Cambria" w:hAnsi="Cambria"/>
          <w:sz w:val="22"/>
          <w:szCs w:val="22"/>
        </w:rPr>
        <w:tab/>
      </w:r>
      <w:r w:rsidRPr="006A3821">
        <w:rPr>
          <w:rFonts w:ascii="Cambria" w:hAnsi="Cambria"/>
          <w:sz w:val="22"/>
          <w:szCs w:val="22"/>
        </w:rPr>
        <w:tab/>
      </w:r>
      <w:hyperlink r:id="rId14" w:history="1">
        <w:r w:rsidR="004D66DB">
          <w:rPr>
            <w:rStyle w:val="Hypertextovodkaz"/>
            <w:rFonts w:ascii="Cambria" w:hAnsi="Cambria" w:cs="Calibri"/>
            <w:sz w:val="22"/>
            <w:szCs w:val="22"/>
            <w:lang w:eastAsia="en-US"/>
          </w:rPr>
          <w:t>xxx</w:t>
        </w:r>
      </w:hyperlink>
      <w:r w:rsidR="001B59F0">
        <w:rPr>
          <w:rFonts w:ascii="Cambria" w:hAnsi="Cambria" w:cs="Calibri"/>
          <w:sz w:val="22"/>
          <w:szCs w:val="22"/>
          <w:lang w:eastAsia="en-US"/>
        </w:rPr>
        <w:t xml:space="preserve"> </w:t>
      </w:r>
      <w:r>
        <w:rPr>
          <w:rFonts w:ascii="Cambria" w:hAnsi="Cambria" w:cs="Calibri"/>
          <w:sz w:val="22"/>
          <w:szCs w:val="22"/>
          <w:lang w:eastAsia="en-US"/>
        </w:rPr>
        <w:t xml:space="preserve"> </w:t>
      </w:r>
    </w:p>
    <w:p w14:paraId="32857378" w14:textId="613CD0CB" w:rsidR="005D51C0" w:rsidRDefault="005D51C0" w:rsidP="005D51C0">
      <w:pPr>
        <w:widowControl w:val="0"/>
        <w:ind w:left="567"/>
        <w:rPr>
          <w:rFonts w:ascii="Cambria" w:hAnsi="Cambria" w:cs="Calibri"/>
          <w:sz w:val="22"/>
          <w:szCs w:val="22"/>
          <w:lang w:eastAsia="en-US"/>
        </w:rPr>
      </w:pPr>
      <w:r>
        <w:rPr>
          <w:rFonts w:ascii="Cambria" w:hAnsi="Cambria" w:cs="Calibri"/>
          <w:sz w:val="22"/>
          <w:szCs w:val="22"/>
          <w:lang w:eastAsia="en-US"/>
        </w:rPr>
        <w:t xml:space="preserve"> </w:t>
      </w:r>
    </w:p>
    <w:p w14:paraId="21DB7D31" w14:textId="77777777" w:rsidR="004D5C30" w:rsidRPr="00466932" w:rsidRDefault="004D5C30" w:rsidP="00D81A4D">
      <w:pPr>
        <w:widowControl w:val="0"/>
        <w:tabs>
          <w:tab w:val="left" w:pos="0"/>
        </w:tabs>
        <w:ind w:left="567"/>
        <w:rPr>
          <w:rFonts w:asciiTheme="majorHAnsi" w:hAnsiTheme="majorHAnsi"/>
          <w:bCs/>
          <w:color w:val="000000"/>
          <w:sz w:val="22"/>
          <w:szCs w:val="22"/>
        </w:rPr>
      </w:pPr>
      <w:r w:rsidRPr="00466932">
        <w:rPr>
          <w:rFonts w:asciiTheme="majorHAnsi" w:hAnsiTheme="majorHAnsi"/>
          <w:bCs/>
          <w:color w:val="000000"/>
          <w:sz w:val="22"/>
          <w:szCs w:val="22"/>
        </w:rPr>
        <w:t>(dále jen „</w:t>
      </w:r>
      <w:r w:rsidR="00C917AE" w:rsidRPr="00466932">
        <w:rPr>
          <w:rFonts w:asciiTheme="majorHAnsi" w:hAnsiTheme="majorHAnsi"/>
          <w:b/>
          <w:bCs/>
          <w:i/>
          <w:color w:val="000000"/>
          <w:sz w:val="22"/>
          <w:szCs w:val="22"/>
        </w:rPr>
        <w:t>Zhotovitel</w:t>
      </w:r>
      <w:r w:rsidRPr="00466932">
        <w:rPr>
          <w:rFonts w:asciiTheme="majorHAnsi" w:hAnsiTheme="majorHAnsi"/>
          <w:bCs/>
          <w:color w:val="000000"/>
          <w:sz w:val="22"/>
          <w:szCs w:val="22"/>
        </w:rPr>
        <w:t>“)</w:t>
      </w:r>
    </w:p>
    <w:p w14:paraId="7C5E86B5" w14:textId="77777777" w:rsidR="004D5C30" w:rsidRPr="00466932" w:rsidRDefault="004D5C30" w:rsidP="00D81A4D">
      <w:pPr>
        <w:widowControl w:val="0"/>
        <w:ind w:left="567"/>
        <w:rPr>
          <w:rFonts w:asciiTheme="majorHAnsi" w:hAnsiTheme="majorHAnsi"/>
          <w:i/>
          <w:color w:val="000000"/>
          <w:sz w:val="22"/>
          <w:szCs w:val="22"/>
        </w:rPr>
      </w:pPr>
    </w:p>
    <w:p w14:paraId="5162B9A6" w14:textId="77777777" w:rsidR="004D5C30" w:rsidRPr="00466932" w:rsidRDefault="004D5C30" w:rsidP="00D81A4D">
      <w:pPr>
        <w:widowControl w:val="0"/>
        <w:rPr>
          <w:rFonts w:asciiTheme="majorHAnsi" w:hAnsiTheme="majorHAnsi"/>
          <w:color w:val="000000"/>
          <w:sz w:val="22"/>
          <w:szCs w:val="22"/>
        </w:rPr>
      </w:pPr>
      <w:r w:rsidRPr="00466932">
        <w:rPr>
          <w:rFonts w:asciiTheme="majorHAnsi" w:hAnsiTheme="majorHAnsi"/>
          <w:color w:val="000000"/>
          <w:sz w:val="22"/>
          <w:szCs w:val="22"/>
        </w:rPr>
        <w:t>společně v dalším textu rovněž jen „</w:t>
      </w:r>
      <w:r w:rsidRPr="00466932">
        <w:rPr>
          <w:rFonts w:asciiTheme="majorHAnsi" w:hAnsiTheme="majorHAnsi"/>
          <w:b/>
          <w:i/>
          <w:color w:val="000000"/>
          <w:sz w:val="22"/>
          <w:szCs w:val="22"/>
        </w:rPr>
        <w:t>Smluvní strany</w:t>
      </w:r>
      <w:r w:rsidRPr="00466932">
        <w:rPr>
          <w:rFonts w:asciiTheme="majorHAnsi" w:hAnsiTheme="majorHAnsi"/>
          <w:color w:val="000000"/>
          <w:sz w:val="22"/>
          <w:szCs w:val="22"/>
        </w:rPr>
        <w:t>“</w:t>
      </w:r>
    </w:p>
    <w:p w14:paraId="537904B9" w14:textId="77777777" w:rsidR="004D5C30" w:rsidRPr="00466932" w:rsidRDefault="004D5C30" w:rsidP="00D81A4D">
      <w:pPr>
        <w:widowControl w:val="0"/>
        <w:ind w:left="567"/>
        <w:rPr>
          <w:rFonts w:asciiTheme="majorHAnsi" w:hAnsiTheme="majorHAnsi"/>
          <w:sz w:val="22"/>
          <w:szCs w:val="22"/>
        </w:rPr>
      </w:pPr>
    </w:p>
    <w:p w14:paraId="64B70ADE" w14:textId="02789EF1" w:rsidR="00E37594" w:rsidRPr="00466932" w:rsidRDefault="00C917AE" w:rsidP="00D81A4D">
      <w:pPr>
        <w:widowControl w:val="0"/>
        <w:jc w:val="both"/>
        <w:rPr>
          <w:rFonts w:asciiTheme="majorHAnsi" w:hAnsiTheme="majorHAnsi"/>
          <w:sz w:val="22"/>
          <w:szCs w:val="22"/>
        </w:rPr>
      </w:pPr>
      <w:r w:rsidRPr="00466932">
        <w:rPr>
          <w:rFonts w:asciiTheme="majorHAnsi" w:hAnsiTheme="majorHAnsi"/>
          <w:sz w:val="22"/>
          <w:szCs w:val="22"/>
        </w:rPr>
        <w:t xml:space="preserve">uzavřeli </w:t>
      </w:r>
      <w:r w:rsidRPr="00466932">
        <w:rPr>
          <w:rFonts w:asciiTheme="majorHAnsi" w:hAnsiTheme="majorHAnsi"/>
          <w:iCs/>
          <w:sz w:val="22"/>
          <w:szCs w:val="22"/>
        </w:rPr>
        <w:t>v souladu s § 2586 a násl. zákona č. 89/2012 Sb., občansk</w:t>
      </w:r>
      <w:r w:rsidR="005863B0" w:rsidRPr="00466932">
        <w:rPr>
          <w:rFonts w:asciiTheme="majorHAnsi" w:hAnsiTheme="majorHAnsi"/>
          <w:iCs/>
          <w:sz w:val="22"/>
          <w:szCs w:val="22"/>
        </w:rPr>
        <w:t>ý</w:t>
      </w:r>
      <w:r w:rsidRPr="00466932">
        <w:rPr>
          <w:rFonts w:asciiTheme="majorHAnsi" w:hAnsiTheme="majorHAnsi"/>
          <w:iCs/>
          <w:sz w:val="22"/>
          <w:szCs w:val="22"/>
        </w:rPr>
        <w:t xml:space="preserve"> zákoník</w:t>
      </w:r>
      <w:r w:rsidR="004D6EDD" w:rsidRPr="00466932">
        <w:rPr>
          <w:rFonts w:asciiTheme="majorHAnsi" w:hAnsiTheme="majorHAnsi"/>
          <w:iCs/>
          <w:sz w:val="22"/>
          <w:szCs w:val="22"/>
        </w:rPr>
        <w:t>, ve znění pozdějších předpisů</w:t>
      </w:r>
      <w:r w:rsidRPr="00466932">
        <w:rPr>
          <w:rFonts w:asciiTheme="majorHAnsi" w:hAnsiTheme="majorHAnsi"/>
          <w:iCs/>
          <w:sz w:val="22"/>
          <w:szCs w:val="22"/>
        </w:rPr>
        <w:t xml:space="preserve"> (dále jen „</w:t>
      </w:r>
      <w:r w:rsidRPr="00466932">
        <w:rPr>
          <w:rFonts w:asciiTheme="majorHAnsi" w:hAnsiTheme="majorHAnsi"/>
          <w:b/>
          <w:i/>
          <w:iCs/>
          <w:sz w:val="22"/>
          <w:szCs w:val="22"/>
        </w:rPr>
        <w:t>Občanský zákoník</w:t>
      </w:r>
      <w:r w:rsidRPr="00466932">
        <w:rPr>
          <w:rFonts w:asciiTheme="majorHAnsi" w:hAnsiTheme="majorHAnsi"/>
          <w:iCs/>
          <w:sz w:val="22"/>
          <w:szCs w:val="22"/>
        </w:rPr>
        <w:t xml:space="preserve">“) </w:t>
      </w:r>
      <w:r w:rsidRPr="00466932">
        <w:rPr>
          <w:rFonts w:asciiTheme="majorHAnsi" w:hAnsiTheme="majorHAnsi"/>
          <w:sz w:val="22"/>
          <w:szCs w:val="22"/>
        </w:rPr>
        <w:t>tuto smlouvu o dílo (dále jen „</w:t>
      </w:r>
      <w:r w:rsidRPr="00466932">
        <w:rPr>
          <w:rFonts w:asciiTheme="majorHAnsi" w:hAnsiTheme="majorHAnsi"/>
          <w:b/>
          <w:i/>
          <w:sz w:val="22"/>
          <w:szCs w:val="22"/>
        </w:rPr>
        <w:t>Smlouva</w:t>
      </w:r>
      <w:r w:rsidRPr="00466932">
        <w:rPr>
          <w:rFonts w:asciiTheme="majorHAnsi" w:hAnsiTheme="majorHAnsi"/>
          <w:sz w:val="22"/>
          <w:szCs w:val="22"/>
        </w:rPr>
        <w:t>“).</w:t>
      </w:r>
    </w:p>
    <w:p w14:paraId="5D28C26F" w14:textId="77777777" w:rsidR="001E2737" w:rsidRPr="00466932" w:rsidRDefault="001E2737" w:rsidP="00D81A4D">
      <w:pPr>
        <w:widowControl w:val="0"/>
        <w:ind w:left="360" w:firstLine="66"/>
        <w:jc w:val="both"/>
        <w:rPr>
          <w:rFonts w:asciiTheme="majorHAnsi" w:hAnsiTheme="majorHAnsi"/>
          <w:sz w:val="22"/>
          <w:szCs w:val="22"/>
        </w:rPr>
      </w:pPr>
    </w:p>
    <w:p w14:paraId="7FB809B7" w14:textId="77777777" w:rsidR="001E2737" w:rsidRDefault="001E2737" w:rsidP="00D81A4D">
      <w:pPr>
        <w:widowControl w:val="0"/>
        <w:ind w:left="360" w:firstLine="66"/>
        <w:jc w:val="both"/>
        <w:rPr>
          <w:rFonts w:asciiTheme="majorHAnsi" w:hAnsiTheme="majorHAnsi"/>
          <w:sz w:val="22"/>
          <w:szCs w:val="22"/>
        </w:rPr>
      </w:pPr>
    </w:p>
    <w:p w14:paraId="3B77AE97" w14:textId="77777777" w:rsidR="00845EB4" w:rsidRDefault="00845EB4" w:rsidP="00D81A4D">
      <w:pPr>
        <w:widowControl w:val="0"/>
        <w:ind w:left="360" w:firstLine="66"/>
        <w:jc w:val="both"/>
        <w:rPr>
          <w:rFonts w:asciiTheme="majorHAnsi" w:hAnsiTheme="majorHAnsi"/>
          <w:sz w:val="22"/>
          <w:szCs w:val="22"/>
        </w:rPr>
      </w:pPr>
    </w:p>
    <w:p w14:paraId="33C5F775" w14:textId="77777777" w:rsidR="00341281" w:rsidRDefault="00341281" w:rsidP="00D81A4D">
      <w:pPr>
        <w:widowControl w:val="0"/>
        <w:ind w:left="360" w:firstLine="66"/>
        <w:jc w:val="both"/>
        <w:rPr>
          <w:rFonts w:asciiTheme="majorHAnsi" w:hAnsiTheme="majorHAnsi"/>
          <w:sz w:val="22"/>
          <w:szCs w:val="22"/>
        </w:rPr>
      </w:pPr>
    </w:p>
    <w:p w14:paraId="5B43BE33" w14:textId="77777777" w:rsidR="00341281" w:rsidRDefault="00341281" w:rsidP="00D81A4D">
      <w:pPr>
        <w:widowControl w:val="0"/>
        <w:ind w:left="360" w:firstLine="66"/>
        <w:jc w:val="both"/>
        <w:rPr>
          <w:rFonts w:asciiTheme="majorHAnsi" w:hAnsiTheme="majorHAnsi"/>
          <w:sz w:val="22"/>
          <w:szCs w:val="22"/>
        </w:rPr>
      </w:pPr>
    </w:p>
    <w:p w14:paraId="38FA8294" w14:textId="77777777" w:rsidR="00845EB4" w:rsidRPr="00466932" w:rsidRDefault="00845EB4" w:rsidP="00D81A4D">
      <w:pPr>
        <w:widowControl w:val="0"/>
        <w:ind w:left="360" w:firstLine="66"/>
        <w:jc w:val="both"/>
        <w:rPr>
          <w:rFonts w:asciiTheme="majorHAnsi" w:hAnsiTheme="majorHAnsi"/>
          <w:sz w:val="22"/>
          <w:szCs w:val="22"/>
        </w:rPr>
      </w:pPr>
    </w:p>
    <w:p w14:paraId="5259B92D" w14:textId="77777777" w:rsidR="00282ABE" w:rsidRPr="00466932" w:rsidRDefault="00282ABE" w:rsidP="00D863F2">
      <w:pPr>
        <w:pStyle w:val="Nadpis1"/>
        <w:keepNext w:val="0"/>
        <w:keepLines w:val="0"/>
        <w:widowControl w:val="0"/>
        <w:rPr>
          <w:rFonts w:asciiTheme="majorHAnsi" w:hAnsiTheme="majorHAnsi"/>
          <w:szCs w:val="22"/>
        </w:rPr>
      </w:pPr>
      <w:bookmarkStart w:id="5" w:name="_Toc383117510"/>
      <w:bookmarkEnd w:id="0"/>
      <w:r w:rsidRPr="00466932">
        <w:rPr>
          <w:rFonts w:asciiTheme="majorHAnsi" w:hAnsiTheme="majorHAnsi"/>
          <w:szCs w:val="22"/>
        </w:rPr>
        <w:lastRenderedPageBreak/>
        <w:t xml:space="preserve">ÚVODNÍ </w:t>
      </w:r>
      <w:bookmarkEnd w:id="5"/>
      <w:r w:rsidR="00EE2CA1" w:rsidRPr="00466932">
        <w:rPr>
          <w:rFonts w:asciiTheme="majorHAnsi" w:hAnsiTheme="majorHAnsi"/>
          <w:szCs w:val="22"/>
        </w:rPr>
        <w:t>UJEDNÁNÍ</w:t>
      </w:r>
    </w:p>
    <w:p w14:paraId="07F307DB" w14:textId="1D99C434" w:rsidR="00F0250D" w:rsidRPr="00E5538F" w:rsidRDefault="00C917AE" w:rsidP="00D863F2">
      <w:pPr>
        <w:pStyle w:val="Nadpis2"/>
        <w:keepNext w:val="0"/>
        <w:keepLines w:val="0"/>
        <w:widowControl w:val="0"/>
        <w:jc w:val="both"/>
        <w:rPr>
          <w:rFonts w:asciiTheme="majorHAnsi" w:hAnsiTheme="majorHAnsi"/>
        </w:rPr>
      </w:pPr>
      <w:r w:rsidRPr="00E5538F">
        <w:rPr>
          <w:rFonts w:asciiTheme="majorHAnsi" w:hAnsiTheme="majorHAnsi"/>
        </w:rPr>
        <w:t>S</w:t>
      </w:r>
      <w:r w:rsidR="00282ABE" w:rsidRPr="00E5538F">
        <w:rPr>
          <w:rFonts w:asciiTheme="majorHAnsi" w:hAnsiTheme="majorHAnsi"/>
        </w:rPr>
        <w:t xml:space="preserve">mlouva je uzavřena na základě výsledků zadávacího řízení veřejné zakázky </w:t>
      </w:r>
      <w:r w:rsidR="004843DA" w:rsidRPr="00E5538F">
        <w:rPr>
          <w:rFonts w:asciiTheme="majorHAnsi" w:hAnsiTheme="majorHAnsi"/>
        </w:rPr>
        <w:t>(dále jen „</w:t>
      </w:r>
      <w:r w:rsidR="004843DA" w:rsidRPr="00E5538F">
        <w:rPr>
          <w:rFonts w:asciiTheme="majorHAnsi" w:hAnsiTheme="majorHAnsi"/>
          <w:b/>
          <w:i/>
        </w:rPr>
        <w:t>Řízení veřejné zakázky</w:t>
      </w:r>
      <w:r w:rsidR="004843DA" w:rsidRPr="00E5538F">
        <w:rPr>
          <w:rFonts w:asciiTheme="majorHAnsi" w:hAnsiTheme="majorHAnsi"/>
        </w:rPr>
        <w:t xml:space="preserve">“) </w:t>
      </w:r>
      <w:r w:rsidR="00282ABE" w:rsidRPr="00E5538F">
        <w:rPr>
          <w:rFonts w:asciiTheme="majorHAnsi" w:hAnsiTheme="majorHAnsi"/>
        </w:rPr>
        <w:t>s názvem „</w:t>
      </w:r>
      <w:r w:rsidR="00F959D0" w:rsidRPr="00E5538F">
        <w:rPr>
          <w:rFonts w:asciiTheme="majorHAnsi" w:hAnsiTheme="majorHAnsi"/>
          <w:b/>
          <w:bCs/>
          <w:lang w:eastAsia="en-US" w:bidi="en-US"/>
        </w:rPr>
        <w:t>Intenzifikace technologií ČOV Jindřichův Hradec</w:t>
      </w:r>
      <w:r w:rsidR="00A96D8B" w:rsidRPr="00E5538F">
        <w:rPr>
          <w:rFonts w:asciiTheme="majorHAnsi" w:hAnsiTheme="majorHAnsi"/>
          <w:b/>
          <w:bCs/>
          <w:lang w:eastAsia="en-US" w:bidi="en-US"/>
        </w:rPr>
        <w:t xml:space="preserve"> – 1. etapa</w:t>
      </w:r>
      <w:r w:rsidR="00797108" w:rsidRPr="00E5538F">
        <w:rPr>
          <w:rFonts w:asciiTheme="majorHAnsi" w:hAnsiTheme="majorHAnsi"/>
          <w:b/>
          <w:bCs/>
          <w:lang w:eastAsia="en-US" w:bidi="en-US"/>
        </w:rPr>
        <w:t>,</w:t>
      </w:r>
      <w:r w:rsidR="00797108" w:rsidRPr="00E5538F">
        <w:rPr>
          <w:rFonts w:asciiTheme="majorHAnsi" w:hAnsiTheme="majorHAnsi"/>
        </w:rPr>
        <w:t xml:space="preserve"> </w:t>
      </w:r>
      <w:r w:rsidR="00797108" w:rsidRPr="00E5538F">
        <w:rPr>
          <w:rFonts w:asciiTheme="majorHAnsi" w:hAnsiTheme="majorHAnsi"/>
          <w:b/>
          <w:bCs/>
        </w:rPr>
        <w:t>opakované řízení“</w:t>
      </w:r>
      <w:r w:rsidR="00282ABE" w:rsidRPr="00E5538F">
        <w:rPr>
          <w:rFonts w:asciiTheme="majorHAnsi" w:hAnsiTheme="majorHAnsi"/>
        </w:rPr>
        <w:t xml:space="preserve">, ev. č. veřejné zakázky: </w:t>
      </w:r>
      <w:r w:rsidR="00C24608">
        <w:rPr>
          <w:rFonts w:asciiTheme="majorHAnsi" w:hAnsiTheme="majorHAnsi"/>
        </w:rPr>
        <w:t xml:space="preserve">Z2023-009706, </w:t>
      </w:r>
      <w:r w:rsidR="00282ABE" w:rsidRPr="00E5538F">
        <w:rPr>
          <w:rFonts w:asciiTheme="majorHAnsi" w:hAnsiTheme="majorHAnsi"/>
        </w:rPr>
        <w:t>dále jen „</w:t>
      </w:r>
      <w:r w:rsidR="00705B71" w:rsidRPr="00E5538F">
        <w:rPr>
          <w:rFonts w:asciiTheme="majorHAnsi" w:hAnsiTheme="majorHAnsi"/>
          <w:b/>
          <w:i/>
        </w:rPr>
        <w:t>V</w:t>
      </w:r>
      <w:r w:rsidR="00282ABE" w:rsidRPr="00E5538F">
        <w:rPr>
          <w:rFonts w:asciiTheme="majorHAnsi" w:hAnsiTheme="majorHAnsi"/>
          <w:b/>
          <w:i/>
        </w:rPr>
        <w:t>eřejná zakázka</w:t>
      </w:r>
      <w:r w:rsidR="00282ABE" w:rsidRPr="00E5538F">
        <w:rPr>
          <w:rFonts w:asciiTheme="majorHAnsi" w:hAnsiTheme="majorHAnsi"/>
        </w:rPr>
        <w:t xml:space="preserve">“). Jednotlivá </w:t>
      </w:r>
      <w:r w:rsidR="00EE2CA1" w:rsidRPr="00E5538F">
        <w:rPr>
          <w:rFonts w:asciiTheme="majorHAnsi" w:hAnsiTheme="majorHAnsi"/>
        </w:rPr>
        <w:t xml:space="preserve">ujednání </w:t>
      </w:r>
      <w:r w:rsidRPr="00E5538F">
        <w:rPr>
          <w:rFonts w:asciiTheme="majorHAnsi" w:hAnsiTheme="majorHAnsi"/>
        </w:rPr>
        <w:t>S</w:t>
      </w:r>
      <w:r w:rsidR="00282ABE" w:rsidRPr="00E5538F">
        <w:rPr>
          <w:rFonts w:asciiTheme="majorHAnsi" w:hAnsiTheme="majorHAnsi"/>
        </w:rPr>
        <w:t xml:space="preserve">mlouvy tak budou vykládána v souladu se zadávacími podmínkami </w:t>
      </w:r>
      <w:r w:rsidR="00705B71" w:rsidRPr="00E5538F">
        <w:rPr>
          <w:rFonts w:asciiTheme="majorHAnsi" w:hAnsiTheme="majorHAnsi"/>
        </w:rPr>
        <w:t>V</w:t>
      </w:r>
      <w:r w:rsidR="00282ABE" w:rsidRPr="00E5538F">
        <w:rPr>
          <w:rFonts w:asciiTheme="majorHAnsi" w:hAnsiTheme="majorHAnsi"/>
        </w:rPr>
        <w:t>eřejné zakázky</w:t>
      </w:r>
      <w:r w:rsidR="00EE2CA1" w:rsidRPr="00E5538F">
        <w:rPr>
          <w:rFonts w:asciiTheme="majorHAnsi" w:hAnsiTheme="majorHAnsi"/>
        </w:rPr>
        <w:t xml:space="preserve"> a nabídkou Zhotovitele podanou do Řízení veřejné zakázky</w:t>
      </w:r>
      <w:r w:rsidR="00282ABE" w:rsidRPr="00E5538F">
        <w:rPr>
          <w:rFonts w:asciiTheme="majorHAnsi" w:hAnsiTheme="majorHAnsi"/>
        </w:rPr>
        <w:t>.</w:t>
      </w:r>
    </w:p>
    <w:p w14:paraId="3B8812C6" w14:textId="32168889" w:rsidR="00B77241" w:rsidRPr="00E5538F" w:rsidRDefault="00843B39" w:rsidP="00D863F2">
      <w:pPr>
        <w:pStyle w:val="Nadpis2"/>
        <w:keepNext w:val="0"/>
        <w:keepLines w:val="0"/>
        <w:widowControl w:val="0"/>
        <w:rPr>
          <w:rFonts w:asciiTheme="majorHAnsi" w:hAnsiTheme="majorHAnsi"/>
        </w:rPr>
      </w:pPr>
      <w:r w:rsidRPr="00E5538F">
        <w:rPr>
          <w:rFonts w:asciiTheme="majorHAnsi" w:hAnsiTheme="majorHAnsi"/>
        </w:rPr>
        <w:t xml:space="preserve">Podkladem pro uzavření této smlouvy je nabídka Zhotovitele ze dne </w:t>
      </w:r>
      <w:r w:rsidR="003C0B52">
        <w:rPr>
          <w:rFonts w:asciiTheme="majorHAnsi" w:hAnsiTheme="majorHAnsi" w:cstheme="minorHAnsi"/>
          <w:szCs w:val="22"/>
        </w:rPr>
        <w:t>21. 4. 2023</w:t>
      </w:r>
      <w:r w:rsidR="00556038">
        <w:rPr>
          <w:rFonts w:asciiTheme="majorHAnsi" w:hAnsiTheme="majorHAnsi" w:cstheme="minorHAnsi"/>
          <w:szCs w:val="22"/>
        </w:rPr>
        <w:t>. N</w:t>
      </w:r>
      <w:r w:rsidR="005152B6" w:rsidRPr="00E5538F">
        <w:rPr>
          <w:rFonts w:asciiTheme="majorHAnsi" w:hAnsiTheme="majorHAnsi" w:cstheme="minorHAnsi"/>
          <w:szCs w:val="22"/>
        </w:rPr>
        <w:t>abídka je pro plnění této smlouvy závazná</w:t>
      </w:r>
      <w:r w:rsidRPr="00E5538F">
        <w:rPr>
          <w:rFonts w:asciiTheme="majorHAnsi" w:hAnsiTheme="majorHAnsi" w:cstheme="minorHAnsi"/>
          <w:szCs w:val="22"/>
        </w:rPr>
        <w:t>.</w:t>
      </w:r>
    </w:p>
    <w:p w14:paraId="705572C0" w14:textId="33B21055" w:rsidR="00F0250D" w:rsidRPr="00466932" w:rsidRDefault="00BF0509" w:rsidP="00D863F2">
      <w:pPr>
        <w:pStyle w:val="Nadpis2"/>
        <w:keepNext w:val="0"/>
        <w:keepLines w:val="0"/>
        <w:widowControl w:val="0"/>
        <w:jc w:val="both"/>
        <w:rPr>
          <w:rFonts w:asciiTheme="majorHAnsi" w:hAnsiTheme="majorHAnsi"/>
          <w:szCs w:val="22"/>
        </w:rPr>
      </w:pPr>
      <w:bookmarkStart w:id="6" w:name="_Toc380671100"/>
      <w:r w:rsidRPr="00466932">
        <w:rPr>
          <w:rFonts w:asciiTheme="majorHAnsi" w:hAnsiTheme="majorHAnsi"/>
          <w:szCs w:val="22"/>
        </w:rPr>
        <w:t xml:space="preserve">Předpokládá se, že Dílo dle Smlouvy bude spolufinancováno formou účelové dotace v rámci Operačního programu životního prostředí (OPŽP) </w:t>
      </w:r>
      <w:r w:rsidR="00BC6D80" w:rsidRPr="00466932">
        <w:rPr>
          <w:rFonts w:asciiTheme="majorHAnsi" w:hAnsiTheme="majorHAnsi"/>
          <w:szCs w:val="22"/>
        </w:rPr>
        <w:t xml:space="preserve">s možností převodu </w:t>
      </w:r>
      <w:r w:rsidR="0010644F" w:rsidRPr="00466932">
        <w:rPr>
          <w:rFonts w:asciiTheme="majorHAnsi" w:hAnsiTheme="majorHAnsi"/>
          <w:szCs w:val="22"/>
        </w:rPr>
        <w:t xml:space="preserve">do </w:t>
      </w:r>
      <w:r w:rsidR="00BC6D80" w:rsidRPr="00466932">
        <w:rPr>
          <w:rFonts w:asciiTheme="majorHAnsi" w:hAnsiTheme="majorHAnsi"/>
          <w:szCs w:val="24"/>
        </w:rPr>
        <w:t xml:space="preserve">Národního programu životního prostředí (NPŽP) </w:t>
      </w:r>
      <w:r w:rsidRPr="00466932">
        <w:rPr>
          <w:rFonts w:asciiTheme="majorHAnsi" w:hAnsiTheme="majorHAnsi"/>
          <w:szCs w:val="22"/>
        </w:rPr>
        <w:t>název projektu „</w:t>
      </w:r>
      <w:r w:rsidR="00B631FB" w:rsidRPr="00466932">
        <w:rPr>
          <w:rFonts w:asciiTheme="majorHAnsi" w:hAnsiTheme="majorHAnsi"/>
          <w:b/>
          <w:bCs/>
          <w:szCs w:val="22"/>
          <w:lang w:eastAsia="en-US" w:bidi="en-US"/>
        </w:rPr>
        <w:t>Intenzifikace technologií ČOV Jindřichův Hradec – 1. etapa</w:t>
      </w:r>
      <w:r w:rsidRPr="00466932">
        <w:rPr>
          <w:rFonts w:asciiTheme="majorHAnsi" w:hAnsiTheme="majorHAnsi"/>
          <w:szCs w:val="22"/>
        </w:rPr>
        <w:t xml:space="preserve">“ (dále jen </w:t>
      </w:r>
      <w:r w:rsidRPr="00466932">
        <w:rPr>
          <w:rFonts w:asciiTheme="majorHAnsi" w:hAnsiTheme="majorHAnsi"/>
          <w:i/>
          <w:szCs w:val="22"/>
        </w:rPr>
        <w:t>„</w:t>
      </w:r>
      <w:r w:rsidRPr="00466932">
        <w:rPr>
          <w:rFonts w:asciiTheme="majorHAnsi" w:hAnsiTheme="majorHAnsi"/>
          <w:b/>
          <w:i/>
          <w:szCs w:val="22"/>
        </w:rPr>
        <w:t>Projekt</w:t>
      </w:r>
      <w:r w:rsidRPr="00466932">
        <w:rPr>
          <w:rFonts w:asciiTheme="majorHAnsi" w:hAnsiTheme="majorHAnsi"/>
          <w:i/>
          <w:szCs w:val="22"/>
        </w:rPr>
        <w:t>“</w:t>
      </w:r>
      <w:r w:rsidRPr="00466932">
        <w:rPr>
          <w:rFonts w:asciiTheme="majorHAnsi" w:hAnsiTheme="majorHAnsi"/>
          <w:szCs w:val="22"/>
        </w:rPr>
        <w:t xml:space="preserve">). Řízení veřejné zakázky bylo realizováno v souladu s pravidly dotačního programu. </w:t>
      </w:r>
    </w:p>
    <w:p w14:paraId="375FE4B1" w14:textId="24BFE233" w:rsidR="004A254A" w:rsidRPr="00466932" w:rsidRDefault="00C917AE" w:rsidP="00D863F2">
      <w:pPr>
        <w:pStyle w:val="Nadpis2"/>
        <w:keepNext w:val="0"/>
        <w:keepLines w:val="0"/>
        <w:widowControl w:val="0"/>
        <w:jc w:val="both"/>
        <w:rPr>
          <w:rFonts w:asciiTheme="majorHAnsi" w:hAnsiTheme="majorHAnsi"/>
          <w:szCs w:val="22"/>
        </w:rPr>
      </w:pPr>
      <w:r w:rsidRPr="00466932">
        <w:rPr>
          <w:rFonts w:asciiTheme="majorHAnsi" w:hAnsiTheme="majorHAnsi"/>
          <w:szCs w:val="22"/>
        </w:rPr>
        <w:t>Zhotovitel</w:t>
      </w:r>
      <w:r w:rsidR="004A254A" w:rsidRPr="00466932">
        <w:rPr>
          <w:rFonts w:asciiTheme="majorHAnsi" w:hAnsiTheme="majorHAnsi"/>
          <w:szCs w:val="22"/>
        </w:rPr>
        <w:t xml:space="preserve"> je povinen při plnění povinností vyplývajících z</w:t>
      </w:r>
      <w:r w:rsidRPr="00466932">
        <w:rPr>
          <w:rFonts w:asciiTheme="majorHAnsi" w:hAnsiTheme="majorHAnsi"/>
          <w:szCs w:val="22"/>
        </w:rPr>
        <w:t>e</w:t>
      </w:r>
      <w:r w:rsidR="004A254A" w:rsidRPr="00466932">
        <w:rPr>
          <w:rFonts w:asciiTheme="majorHAnsi" w:hAnsiTheme="majorHAnsi"/>
          <w:szCs w:val="22"/>
        </w:rPr>
        <w:t> </w:t>
      </w:r>
      <w:r w:rsidRPr="00466932">
        <w:rPr>
          <w:rFonts w:asciiTheme="majorHAnsi" w:hAnsiTheme="majorHAnsi"/>
          <w:szCs w:val="22"/>
        </w:rPr>
        <w:t>S</w:t>
      </w:r>
      <w:r w:rsidR="004A254A" w:rsidRPr="00466932">
        <w:rPr>
          <w:rFonts w:asciiTheme="majorHAnsi" w:hAnsiTheme="majorHAnsi"/>
          <w:szCs w:val="22"/>
        </w:rPr>
        <w:t>mlouvy dodržovat požadavky</w:t>
      </w:r>
      <w:r w:rsidR="00DA6C81" w:rsidRPr="00466932">
        <w:rPr>
          <w:rFonts w:asciiTheme="majorHAnsi" w:hAnsiTheme="majorHAnsi"/>
          <w:szCs w:val="22"/>
        </w:rPr>
        <w:t xml:space="preserve"> stanovené podmínkami pro poskytnutí dotace z</w:t>
      </w:r>
      <w:r w:rsidR="00626458" w:rsidRPr="00466932">
        <w:rPr>
          <w:rFonts w:asciiTheme="majorHAnsi" w:hAnsiTheme="majorHAnsi"/>
          <w:szCs w:val="22"/>
        </w:rPr>
        <w:t> OPŽP</w:t>
      </w:r>
      <w:r w:rsidR="0010644F" w:rsidRPr="00466932">
        <w:rPr>
          <w:rFonts w:asciiTheme="majorHAnsi" w:hAnsiTheme="majorHAnsi"/>
          <w:szCs w:val="22"/>
        </w:rPr>
        <w:t xml:space="preserve"> s možností převodu do NPŽP</w:t>
      </w:r>
      <w:r w:rsidR="004A254A" w:rsidRPr="00466932">
        <w:rPr>
          <w:rFonts w:asciiTheme="majorHAnsi" w:hAnsiTheme="majorHAnsi"/>
          <w:szCs w:val="22"/>
        </w:rPr>
        <w:t>.</w:t>
      </w:r>
    </w:p>
    <w:p w14:paraId="74D519C3" w14:textId="77777777" w:rsidR="001E2737" w:rsidRPr="00B96C89" w:rsidRDefault="001E2737" w:rsidP="00B96C89">
      <w:pPr>
        <w:rPr>
          <w:b/>
        </w:rPr>
      </w:pPr>
    </w:p>
    <w:p w14:paraId="72C377C6" w14:textId="77777777" w:rsidR="007F22C9" w:rsidRPr="00466932" w:rsidRDefault="007F22C9" w:rsidP="00B96C89">
      <w:pPr>
        <w:pStyle w:val="Nadpis1"/>
        <w:keepNext w:val="0"/>
        <w:keepLines w:val="0"/>
        <w:widowControl w:val="0"/>
        <w:rPr>
          <w:rFonts w:asciiTheme="majorHAnsi" w:hAnsiTheme="majorHAnsi"/>
          <w:szCs w:val="22"/>
        </w:rPr>
      </w:pPr>
      <w:bookmarkStart w:id="7" w:name="_Toc383117511"/>
      <w:r w:rsidRPr="00466932">
        <w:rPr>
          <w:rFonts w:asciiTheme="majorHAnsi" w:hAnsiTheme="majorHAnsi"/>
          <w:szCs w:val="22"/>
        </w:rPr>
        <w:t xml:space="preserve">PŘEDMĚT </w:t>
      </w:r>
      <w:bookmarkEnd w:id="6"/>
      <w:bookmarkEnd w:id="7"/>
      <w:r w:rsidR="00E95834" w:rsidRPr="00466932">
        <w:rPr>
          <w:rFonts w:asciiTheme="majorHAnsi" w:hAnsiTheme="majorHAnsi"/>
          <w:szCs w:val="22"/>
        </w:rPr>
        <w:t>SMLOUVY</w:t>
      </w:r>
    </w:p>
    <w:p w14:paraId="00430E23" w14:textId="77777777" w:rsidR="00631380" w:rsidRPr="00466932" w:rsidRDefault="00E95834" w:rsidP="00B96C89">
      <w:pPr>
        <w:pStyle w:val="Nadpis2"/>
        <w:keepNext w:val="0"/>
        <w:keepLines w:val="0"/>
        <w:widowControl w:val="0"/>
        <w:jc w:val="both"/>
        <w:rPr>
          <w:rFonts w:asciiTheme="majorHAnsi" w:hAnsiTheme="majorHAnsi"/>
        </w:rPr>
      </w:pPr>
      <w:r w:rsidRPr="00466932">
        <w:rPr>
          <w:rFonts w:asciiTheme="majorHAnsi" w:hAnsiTheme="majorHAnsi"/>
        </w:rPr>
        <w:t>Zhotovitel se zavazuje provést na svůj náklad a nebezpečí ve sjednaném termínu pro Objednatele dále specifikované dílo (dále jen „</w:t>
      </w:r>
      <w:r w:rsidRPr="00466932">
        <w:rPr>
          <w:rFonts w:asciiTheme="majorHAnsi" w:hAnsiTheme="majorHAnsi"/>
          <w:b/>
          <w:i/>
        </w:rPr>
        <w:t>Dílo</w:t>
      </w:r>
      <w:r w:rsidRPr="00466932">
        <w:rPr>
          <w:rFonts w:asciiTheme="majorHAnsi" w:hAnsiTheme="majorHAnsi"/>
        </w:rPr>
        <w:t>“) a Objednatel se zavazuje dokončené Dílo převzít a zaplatit za něj sjednanou cenu.</w:t>
      </w:r>
    </w:p>
    <w:p w14:paraId="27820B6A" w14:textId="77777777" w:rsidR="00E24E69" w:rsidRPr="00466932" w:rsidRDefault="00E24E69" w:rsidP="00B96C89">
      <w:pPr>
        <w:widowControl w:val="0"/>
        <w:ind w:left="1134"/>
        <w:jc w:val="both"/>
        <w:rPr>
          <w:rFonts w:asciiTheme="majorHAnsi" w:hAnsiTheme="majorHAnsi"/>
          <w:sz w:val="22"/>
          <w:szCs w:val="22"/>
        </w:rPr>
      </w:pPr>
    </w:p>
    <w:p w14:paraId="725C0007" w14:textId="04A9E733" w:rsidR="003B4A6A" w:rsidRPr="00466932" w:rsidRDefault="008A2091" w:rsidP="00B96C89">
      <w:pPr>
        <w:pStyle w:val="Nadpis1"/>
        <w:keepNext w:val="0"/>
        <w:keepLines w:val="0"/>
        <w:widowControl w:val="0"/>
        <w:rPr>
          <w:rFonts w:asciiTheme="majorHAnsi" w:hAnsiTheme="majorHAnsi"/>
          <w:szCs w:val="22"/>
        </w:rPr>
      </w:pPr>
      <w:bookmarkStart w:id="8" w:name="_Toc380671101"/>
      <w:r w:rsidRPr="00466932">
        <w:rPr>
          <w:rFonts w:asciiTheme="majorHAnsi" w:hAnsiTheme="majorHAnsi"/>
          <w:szCs w:val="22"/>
        </w:rPr>
        <w:t>P</w:t>
      </w:r>
      <w:r w:rsidR="00DA6C81" w:rsidRPr="00466932">
        <w:rPr>
          <w:rFonts w:asciiTheme="majorHAnsi" w:hAnsiTheme="majorHAnsi"/>
          <w:szCs w:val="22"/>
        </w:rPr>
        <w:t xml:space="preserve">ŘEDMĚT </w:t>
      </w:r>
      <w:r w:rsidR="00E95834" w:rsidRPr="00466932">
        <w:rPr>
          <w:rFonts w:asciiTheme="majorHAnsi" w:hAnsiTheme="majorHAnsi"/>
          <w:szCs w:val="22"/>
        </w:rPr>
        <w:t>DÍLA</w:t>
      </w:r>
    </w:p>
    <w:p w14:paraId="3B3C4DA7" w14:textId="5D7C3F1B" w:rsidR="00E24E69" w:rsidRPr="00466932" w:rsidRDefault="009C2364" w:rsidP="00B96C89">
      <w:pPr>
        <w:pStyle w:val="Nadpis2"/>
        <w:keepNext w:val="0"/>
        <w:keepLines w:val="0"/>
        <w:widowControl w:val="0"/>
        <w:jc w:val="both"/>
        <w:rPr>
          <w:rFonts w:asciiTheme="majorHAnsi" w:hAnsiTheme="majorHAnsi"/>
        </w:rPr>
      </w:pPr>
      <w:r w:rsidRPr="00466932">
        <w:rPr>
          <w:rFonts w:asciiTheme="majorHAnsi" w:hAnsiTheme="majorHAnsi"/>
        </w:rPr>
        <w:t xml:space="preserve">Zhotovitel se zavazuje provést pro Objednatele Dílo </w:t>
      </w:r>
      <w:r w:rsidR="00103AF9" w:rsidRPr="00466932">
        <w:rPr>
          <w:rFonts w:asciiTheme="majorHAnsi" w:hAnsiTheme="majorHAnsi"/>
        </w:rPr>
        <w:t>„</w:t>
      </w:r>
      <w:r w:rsidR="00103AF9" w:rsidRPr="00466932">
        <w:rPr>
          <w:rFonts w:asciiTheme="majorHAnsi" w:hAnsiTheme="majorHAnsi"/>
          <w:b/>
          <w:bCs/>
          <w:lang w:eastAsia="en-US" w:bidi="en-US"/>
        </w:rPr>
        <w:t>Intenzifikace technologií ČOV Jindřichův Hradec</w:t>
      </w:r>
      <w:r w:rsidR="00A96D8B" w:rsidRPr="00466932">
        <w:rPr>
          <w:rFonts w:asciiTheme="majorHAnsi" w:hAnsiTheme="majorHAnsi"/>
          <w:b/>
          <w:bCs/>
          <w:lang w:eastAsia="en-US" w:bidi="en-US"/>
        </w:rPr>
        <w:t xml:space="preserve"> – 1. etapa</w:t>
      </w:r>
      <w:r w:rsidR="00103AF9" w:rsidRPr="00466932">
        <w:rPr>
          <w:rFonts w:asciiTheme="majorHAnsi" w:hAnsiTheme="majorHAnsi"/>
        </w:rPr>
        <w:t xml:space="preserve">“, </w:t>
      </w:r>
      <w:r w:rsidRPr="00466932">
        <w:rPr>
          <w:rFonts w:asciiTheme="majorHAnsi" w:hAnsiTheme="majorHAnsi"/>
        </w:rPr>
        <w:t xml:space="preserve">a to dle dále specifikované projektové dokumentace a dle podmínek stanovených </w:t>
      </w:r>
      <w:r w:rsidR="00706CDD" w:rsidRPr="00466932">
        <w:rPr>
          <w:rFonts w:asciiTheme="majorHAnsi" w:hAnsiTheme="majorHAnsi"/>
        </w:rPr>
        <w:t xml:space="preserve">příslušnými </w:t>
      </w:r>
      <w:r w:rsidRPr="00466932">
        <w:rPr>
          <w:rFonts w:asciiTheme="majorHAnsi" w:hAnsiTheme="majorHAnsi"/>
        </w:rPr>
        <w:t>stavebním</w:t>
      </w:r>
      <w:r w:rsidR="00706CDD" w:rsidRPr="00466932">
        <w:rPr>
          <w:rFonts w:asciiTheme="majorHAnsi" w:hAnsiTheme="majorHAnsi"/>
        </w:rPr>
        <w:t>i</w:t>
      </w:r>
      <w:r w:rsidRPr="00466932">
        <w:rPr>
          <w:rFonts w:asciiTheme="majorHAnsi" w:hAnsiTheme="majorHAnsi"/>
        </w:rPr>
        <w:t xml:space="preserve"> povolením</w:t>
      </w:r>
      <w:r w:rsidR="00706CDD" w:rsidRPr="00466932">
        <w:rPr>
          <w:rFonts w:asciiTheme="majorHAnsi" w:hAnsiTheme="majorHAnsi"/>
        </w:rPr>
        <w:t>i či ohlášeními</w:t>
      </w:r>
      <w:r w:rsidRPr="00466932">
        <w:rPr>
          <w:rFonts w:asciiTheme="majorHAnsi" w:hAnsiTheme="majorHAnsi"/>
        </w:rPr>
        <w:t xml:space="preserve"> vydaným</w:t>
      </w:r>
      <w:r w:rsidR="00706CDD" w:rsidRPr="00466932">
        <w:rPr>
          <w:rFonts w:asciiTheme="majorHAnsi" w:hAnsiTheme="majorHAnsi"/>
        </w:rPr>
        <w:t>i</w:t>
      </w:r>
      <w:r w:rsidRPr="00466932">
        <w:rPr>
          <w:rFonts w:asciiTheme="majorHAnsi" w:hAnsiTheme="majorHAnsi"/>
        </w:rPr>
        <w:t xml:space="preserve"> </w:t>
      </w:r>
      <w:r w:rsidR="00706CDD" w:rsidRPr="00466932">
        <w:rPr>
          <w:rFonts w:asciiTheme="majorHAnsi" w:hAnsiTheme="majorHAnsi"/>
        </w:rPr>
        <w:t>stavebními úřady</w:t>
      </w:r>
      <w:r w:rsidR="008A017D" w:rsidRPr="00466932">
        <w:rPr>
          <w:rFonts w:asciiTheme="majorHAnsi" w:hAnsiTheme="majorHAnsi"/>
        </w:rPr>
        <w:t xml:space="preserve"> (dále jen </w:t>
      </w:r>
      <w:r w:rsidR="008A017D" w:rsidRPr="00466932">
        <w:rPr>
          <w:rFonts w:asciiTheme="majorHAnsi" w:hAnsiTheme="majorHAnsi"/>
          <w:b/>
          <w:i/>
        </w:rPr>
        <w:t>„Stavební povolení“</w:t>
      </w:r>
      <w:r w:rsidR="008A017D" w:rsidRPr="00466932">
        <w:rPr>
          <w:rFonts w:asciiTheme="majorHAnsi" w:hAnsiTheme="majorHAnsi"/>
        </w:rPr>
        <w:t>)</w:t>
      </w:r>
      <w:r w:rsidR="00706CDD" w:rsidRPr="00466932">
        <w:rPr>
          <w:rFonts w:asciiTheme="majorHAnsi" w:hAnsiTheme="majorHAnsi"/>
        </w:rPr>
        <w:t xml:space="preserve">, </w:t>
      </w:r>
      <w:r w:rsidRPr="00466932">
        <w:rPr>
          <w:rFonts w:asciiTheme="majorHAnsi" w:hAnsiTheme="majorHAnsi"/>
        </w:rPr>
        <w:t>dle podmínek stanovených Smlouvou, a to včetně všech souvisejících prací, dodávek a služeb</w:t>
      </w:r>
      <w:r w:rsidR="00D43FEA" w:rsidRPr="00466932">
        <w:rPr>
          <w:rFonts w:asciiTheme="majorHAnsi" w:hAnsiTheme="majorHAnsi"/>
        </w:rPr>
        <w:t>, viz popis v</w:t>
      </w:r>
      <w:r w:rsidR="00A96899" w:rsidRPr="00466932">
        <w:rPr>
          <w:rFonts w:asciiTheme="majorHAnsi" w:hAnsiTheme="majorHAnsi"/>
        </w:rPr>
        <w:t> </w:t>
      </w:r>
      <w:r w:rsidR="008D62BC">
        <w:rPr>
          <w:rFonts w:asciiTheme="majorHAnsi" w:hAnsiTheme="majorHAnsi"/>
        </w:rPr>
        <w:t>odstavci</w:t>
      </w:r>
      <w:r w:rsidR="00A96899" w:rsidRPr="00466932">
        <w:rPr>
          <w:rFonts w:asciiTheme="majorHAnsi" w:hAnsiTheme="majorHAnsi"/>
        </w:rPr>
        <w:t xml:space="preserve"> </w:t>
      </w:r>
      <w:hyperlink w:anchor="_Součástí_Díla_je" w:history="1">
        <w:r w:rsidR="00143329" w:rsidRPr="00466932">
          <w:rPr>
            <w:rStyle w:val="Hypertextovodkaz"/>
            <w:rFonts w:asciiTheme="majorHAnsi" w:hAnsiTheme="majorHAnsi" w:cstheme="majorBidi"/>
          </w:rPr>
          <w:t>4.4</w:t>
        </w:r>
      </w:hyperlink>
      <w:r w:rsidR="00A96899" w:rsidRPr="00466932">
        <w:rPr>
          <w:rFonts w:asciiTheme="majorHAnsi" w:hAnsiTheme="majorHAnsi"/>
        </w:rPr>
        <w:t xml:space="preserve"> Smlouvy</w:t>
      </w:r>
      <w:r w:rsidRPr="00466932">
        <w:rPr>
          <w:rFonts w:asciiTheme="majorHAnsi" w:hAnsiTheme="majorHAnsi"/>
        </w:rPr>
        <w:t>.</w:t>
      </w:r>
    </w:p>
    <w:p w14:paraId="2AF6F45E" w14:textId="58767541" w:rsidR="00BF0509" w:rsidRPr="00E5538F" w:rsidRDefault="00BF0509" w:rsidP="00B96C89">
      <w:pPr>
        <w:pStyle w:val="Nadpis2"/>
        <w:keepNext w:val="0"/>
        <w:keepLines w:val="0"/>
        <w:widowControl w:val="0"/>
        <w:jc w:val="both"/>
        <w:rPr>
          <w:rFonts w:asciiTheme="majorHAnsi" w:hAnsiTheme="majorHAnsi"/>
        </w:rPr>
      </w:pPr>
      <w:r w:rsidRPr="00466932">
        <w:rPr>
          <w:rFonts w:asciiTheme="majorHAnsi" w:hAnsiTheme="majorHAnsi"/>
        </w:rPr>
        <w:t xml:space="preserve">Dílo je blíže specifikováno </w:t>
      </w:r>
      <w:r w:rsidR="00DA7590" w:rsidRPr="00466932">
        <w:rPr>
          <w:rFonts w:asciiTheme="majorHAnsi" w:hAnsiTheme="majorHAnsi"/>
        </w:rPr>
        <w:t>v projektové</w:t>
      </w:r>
      <w:r w:rsidRPr="00466932">
        <w:rPr>
          <w:rFonts w:asciiTheme="majorHAnsi" w:hAnsiTheme="majorHAnsi"/>
        </w:rPr>
        <w:t xml:space="preserve"> dokumentaci </w:t>
      </w:r>
      <w:r w:rsidR="00B957F6" w:rsidRPr="00466932">
        <w:rPr>
          <w:rFonts w:asciiTheme="majorHAnsi" w:hAnsiTheme="majorHAnsi"/>
        </w:rPr>
        <w:t xml:space="preserve">pro provedení stavby </w:t>
      </w:r>
      <w:r w:rsidRPr="00466932">
        <w:rPr>
          <w:rFonts w:asciiTheme="majorHAnsi" w:hAnsiTheme="majorHAnsi"/>
        </w:rPr>
        <w:t>označené „</w:t>
      </w:r>
      <w:r w:rsidR="00C97217" w:rsidRPr="00466932">
        <w:rPr>
          <w:rFonts w:asciiTheme="majorHAnsi" w:hAnsiTheme="majorHAnsi"/>
        </w:rPr>
        <w:t>Intenzifikace technologií ČOV, Jindřichův Hradec – 1. etapa</w:t>
      </w:r>
      <w:r w:rsidRPr="00466932">
        <w:rPr>
          <w:rFonts w:asciiTheme="majorHAnsi" w:hAnsiTheme="majorHAnsi"/>
          <w:bCs/>
          <w:lang w:eastAsia="en-US" w:bidi="en-US"/>
        </w:rPr>
        <w:t>“</w:t>
      </w:r>
      <w:r w:rsidR="00BC3F6E" w:rsidRPr="00466932">
        <w:rPr>
          <w:rFonts w:asciiTheme="majorHAnsi" w:hAnsiTheme="majorHAnsi"/>
          <w:bCs/>
          <w:lang w:eastAsia="en-US" w:bidi="en-US"/>
        </w:rPr>
        <w:t xml:space="preserve">, zakázkové číslo: 1555220-50, ze dne </w:t>
      </w:r>
      <w:r w:rsidR="00BC3F6E" w:rsidRPr="00B96C89">
        <w:rPr>
          <w:rFonts w:asciiTheme="majorHAnsi" w:hAnsiTheme="majorHAnsi"/>
          <w:bCs/>
          <w:lang w:eastAsia="en-US" w:bidi="en-US"/>
        </w:rPr>
        <w:t>01/2022</w:t>
      </w:r>
      <w:r w:rsidR="00BC3F6E" w:rsidRPr="00466932">
        <w:rPr>
          <w:rFonts w:asciiTheme="majorHAnsi" w:hAnsiTheme="majorHAnsi"/>
          <w:bCs/>
          <w:lang w:eastAsia="en-US" w:bidi="en-US"/>
        </w:rPr>
        <w:t>,</w:t>
      </w:r>
      <w:r w:rsidRPr="00466932">
        <w:rPr>
          <w:rFonts w:asciiTheme="majorHAnsi" w:hAnsiTheme="majorHAnsi"/>
          <w:bCs/>
          <w:lang w:eastAsia="en-US" w:bidi="en-US"/>
        </w:rPr>
        <w:t xml:space="preserve"> </w:t>
      </w:r>
      <w:r w:rsidRPr="00466932">
        <w:rPr>
          <w:rFonts w:asciiTheme="majorHAnsi" w:hAnsiTheme="majorHAnsi"/>
        </w:rPr>
        <w:t>společností AQUA PROCON s.r.o., Palackého tř. 12. 612 00 Brno, IČ</w:t>
      </w:r>
      <w:r w:rsidR="005152B6">
        <w:rPr>
          <w:rFonts w:asciiTheme="majorHAnsi" w:hAnsiTheme="majorHAnsi"/>
        </w:rPr>
        <w:t>O:</w:t>
      </w:r>
      <w:r w:rsidRPr="00466932">
        <w:rPr>
          <w:rFonts w:asciiTheme="majorHAnsi" w:hAnsiTheme="majorHAnsi"/>
        </w:rPr>
        <w:t xml:space="preserve"> 46964371, (dále též </w:t>
      </w:r>
      <w:r w:rsidRPr="00466932">
        <w:rPr>
          <w:rFonts w:asciiTheme="majorHAnsi" w:hAnsiTheme="majorHAnsi"/>
          <w:i/>
        </w:rPr>
        <w:t>„</w:t>
      </w:r>
      <w:r w:rsidRPr="00466932">
        <w:rPr>
          <w:rFonts w:asciiTheme="majorHAnsi" w:hAnsiTheme="majorHAnsi"/>
          <w:b/>
          <w:i/>
        </w:rPr>
        <w:t>Projektová dokumentace</w:t>
      </w:r>
      <w:r w:rsidRPr="00466932">
        <w:rPr>
          <w:rFonts w:asciiTheme="majorHAnsi" w:hAnsiTheme="majorHAnsi"/>
          <w:i/>
        </w:rPr>
        <w:t>“</w:t>
      </w:r>
      <w:r w:rsidRPr="00466932">
        <w:rPr>
          <w:rFonts w:asciiTheme="majorHAnsi" w:hAnsiTheme="majorHAnsi"/>
        </w:rPr>
        <w:t xml:space="preserve"> a </w:t>
      </w:r>
      <w:r w:rsidRPr="00466932">
        <w:rPr>
          <w:rFonts w:asciiTheme="majorHAnsi" w:hAnsiTheme="majorHAnsi"/>
          <w:i/>
        </w:rPr>
        <w:t>„</w:t>
      </w:r>
      <w:r w:rsidRPr="00466932">
        <w:rPr>
          <w:rFonts w:asciiTheme="majorHAnsi" w:hAnsiTheme="majorHAnsi"/>
          <w:b/>
          <w:i/>
        </w:rPr>
        <w:t>Projektant stavby</w:t>
      </w:r>
      <w:r w:rsidRPr="00466932">
        <w:rPr>
          <w:rFonts w:asciiTheme="majorHAnsi" w:hAnsiTheme="majorHAnsi"/>
          <w:i/>
        </w:rPr>
        <w:t>“</w:t>
      </w:r>
      <w:r w:rsidRPr="00466932">
        <w:rPr>
          <w:rFonts w:asciiTheme="majorHAnsi" w:hAnsiTheme="majorHAnsi"/>
        </w:rPr>
        <w:t>).</w:t>
      </w:r>
      <w:r w:rsidR="00C80423">
        <w:rPr>
          <w:rFonts w:asciiTheme="majorHAnsi" w:hAnsiTheme="majorHAnsi"/>
        </w:rPr>
        <w:t xml:space="preserve"> </w:t>
      </w:r>
      <w:r w:rsidR="00C80423" w:rsidRPr="00E5538F">
        <w:rPr>
          <w:rFonts w:asciiTheme="majorHAnsi" w:hAnsiTheme="majorHAnsi"/>
        </w:rPr>
        <w:t>Projektová dokumentace byla uveřejněna na profilu zadavatele při Řízení veřejné zakázky a je pro plnění této smlouvy závazná. Provedení Díla nebo jakýchkoliv ním souvisejících dodávek a služeb v rozporu s Projektovou dokumentací se považuje za porušení této smlouvy.</w:t>
      </w:r>
    </w:p>
    <w:p w14:paraId="2F67B930" w14:textId="543A90DD" w:rsidR="00822C5E" w:rsidRPr="00E5538F" w:rsidRDefault="00822C5E" w:rsidP="00B96C89">
      <w:pPr>
        <w:pStyle w:val="Nadpis2"/>
        <w:keepNext w:val="0"/>
        <w:keepLines w:val="0"/>
        <w:widowControl w:val="0"/>
        <w:rPr>
          <w:rFonts w:asciiTheme="majorHAnsi" w:hAnsiTheme="majorHAnsi"/>
        </w:rPr>
      </w:pPr>
      <w:bookmarkStart w:id="9" w:name="_Ref383091528"/>
      <w:r w:rsidRPr="00E5538F">
        <w:rPr>
          <w:rFonts w:asciiTheme="majorHAnsi" w:hAnsiTheme="majorHAnsi"/>
        </w:rPr>
        <w:t xml:space="preserve">Dílo bude sloužit k následujícím účelům: </w:t>
      </w:r>
      <w:r w:rsidR="00BF0509" w:rsidRPr="00E5538F">
        <w:rPr>
          <w:rFonts w:asciiTheme="majorHAnsi" w:hAnsiTheme="majorHAnsi"/>
        </w:rPr>
        <w:t>čištění odpadních vod</w:t>
      </w:r>
      <w:r w:rsidR="000712CF" w:rsidRPr="00E5538F">
        <w:rPr>
          <w:rFonts w:asciiTheme="majorHAnsi" w:hAnsiTheme="majorHAnsi"/>
        </w:rPr>
        <w:t>.</w:t>
      </w:r>
    </w:p>
    <w:p w14:paraId="14BE7A07" w14:textId="3E3A997A" w:rsidR="00A80E74" w:rsidRPr="00E5538F" w:rsidRDefault="00BF0509" w:rsidP="00B96C89">
      <w:pPr>
        <w:pStyle w:val="Nadpis2"/>
        <w:keepNext w:val="0"/>
        <w:keepLines w:val="0"/>
        <w:widowControl w:val="0"/>
        <w:spacing w:before="0"/>
        <w:rPr>
          <w:rFonts w:asciiTheme="majorHAnsi" w:hAnsiTheme="majorHAnsi"/>
        </w:rPr>
      </w:pPr>
      <w:bookmarkStart w:id="10" w:name="_Součástí_Díla_je"/>
      <w:bookmarkEnd w:id="8"/>
      <w:bookmarkEnd w:id="9"/>
      <w:bookmarkEnd w:id="10"/>
      <w:r w:rsidRPr="00E5538F">
        <w:rPr>
          <w:rFonts w:asciiTheme="majorHAnsi" w:hAnsiTheme="majorHAnsi"/>
        </w:rPr>
        <w:t>Součástí Díla je zejména:</w:t>
      </w:r>
    </w:p>
    <w:p w14:paraId="20F77C75" w14:textId="5E726DE0" w:rsidR="007A3919" w:rsidRPr="00E5538F" w:rsidRDefault="00BF0509" w:rsidP="00B96C89">
      <w:pPr>
        <w:pStyle w:val="Nadpis3"/>
        <w:keepNext w:val="0"/>
        <w:keepLines w:val="0"/>
        <w:widowControl w:val="0"/>
        <w:spacing w:before="0"/>
        <w:jc w:val="both"/>
        <w:rPr>
          <w:rFonts w:asciiTheme="majorHAnsi" w:hAnsiTheme="majorHAnsi"/>
        </w:rPr>
      </w:pPr>
      <w:r w:rsidRPr="00E5538F">
        <w:rPr>
          <w:rFonts w:asciiTheme="majorHAnsi" w:hAnsiTheme="majorHAnsi"/>
        </w:rPr>
        <w:t>výroba, dodávka, skladování, zabudování a montáž veškerých dílů, materiálů a zařízení týkajících se Díla;</w:t>
      </w:r>
    </w:p>
    <w:p w14:paraId="51E762BC" w14:textId="38CC2DAE" w:rsidR="008F7E79" w:rsidRPr="00E5538F" w:rsidRDefault="00BF0509" w:rsidP="00B96C89">
      <w:pPr>
        <w:pStyle w:val="Nadpis3"/>
        <w:keepNext w:val="0"/>
        <w:keepLines w:val="0"/>
        <w:widowControl w:val="0"/>
        <w:spacing w:before="0"/>
        <w:jc w:val="both"/>
        <w:rPr>
          <w:rFonts w:asciiTheme="majorHAnsi" w:hAnsiTheme="majorHAnsi"/>
        </w:rPr>
      </w:pPr>
      <w:r w:rsidRPr="00E5538F">
        <w:rPr>
          <w:rFonts w:asciiTheme="majorHAnsi" w:hAnsiTheme="majorHAnsi"/>
        </w:rPr>
        <w:t>zajištění a provedení všech opatření organizačního, bezpečnostního a stavebně technologického charakteru k řádnému provedení Díla, včetně umožnění přístupů obyvatel k nemovitostem v místech provádění stavby; vše v těsné koordinaci s Objednatelem;</w:t>
      </w:r>
    </w:p>
    <w:p w14:paraId="03844971" w14:textId="17BDF7CE" w:rsidR="00BF0509" w:rsidRPr="00466932" w:rsidRDefault="00BF0509" w:rsidP="00B96C89">
      <w:pPr>
        <w:pStyle w:val="Nadpis3"/>
        <w:keepNext w:val="0"/>
        <w:keepLines w:val="0"/>
        <w:widowControl w:val="0"/>
        <w:spacing w:before="0"/>
        <w:jc w:val="both"/>
        <w:rPr>
          <w:rFonts w:asciiTheme="majorHAnsi" w:hAnsiTheme="majorHAnsi"/>
        </w:rPr>
      </w:pPr>
      <w:r w:rsidRPr="00E5538F">
        <w:rPr>
          <w:rFonts w:asciiTheme="majorHAnsi" w:hAnsiTheme="majorHAnsi"/>
        </w:rPr>
        <w:t xml:space="preserve">zřízení a odstranění zařízení staveniště včetně napojení na inženýrské sítě a </w:t>
      </w:r>
      <w:r w:rsidR="000712CF" w:rsidRPr="00E5538F">
        <w:rPr>
          <w:rFonts w:asciiTheme="majorHAnsi" w:hAnsiTheme="majorHAnsi"/>
        </w:rPr>
        <w:t xml:space="preserve">zřízení a odstranění </w:t>
      </w:r>
      <w:r w:rsidRPr="00E5538F">
        <w:rPr>
          <w:rFonts w:asciiTheme="majorHAnsi" w:hAnsiTheme="majorHAnsi"/>
        </w:rPr>
        <w:t xml:space="preserve">provizorních příjezdových cest na staveniště </w:t>
      </w:r>
      <w:r w:rsidRPr="00466932">
        <w:rPr>
          <w:rFonts w:asciiTheme="majorHAnsi" w:hAnsiTheme="majorHAnsi"/>
        </w:rPr>
        <w:t>včetně zajištění bezpečnosti na nich;</w:t>
      </w:r>
    </w:p>
    <w:p w14:paraId="0502250F" w14:textId="09D45D36" w:rsidR="00BF0509" w:rsidRPr="00466932" w:rsidRDefault="00703640" w:rsidP="00B96C89">
      <w:pPr>
        <w:pStyle w:val="Nadpis3"/>
        <w:keepNext w:val="0"/>
        <w:keepLines w:val="0"/>
        <w:widowControl w:val="0"/>
        <w:spacing w:before="0"/>
        <w:jc w:val="both"/>
        <w:rPr>
          <w:rFonts w:asciiTheme="majorHAnsi" w:hAnsiTheme="majorHAnsi"/>
        </w:rPr>
      </w:pPr>
      <w:r w:rsidRPr="003345DB">
        <w:rPr>
          <w:rFonts w:asciiTheme="majorHAnsi" w:hAnsiTheme="majorHAnsi"/>
        </w:rPr>
        <w:t>rozpracování „Projektové dokumentace“ do detailů pro realizaci stavby dle konkrétních výrobků a technologických postupů zhotovitele včetně dílenské dokumentace</w:t>
      </w:r>
      <w:r w:rsidRPr="003345DB">
        <w:t xml:space="preserve"> a její předání Objednateli </w:t>
      </w:r>
      <w:r w:rsidRPr="003345DB">
        <w:rPr>
          <w:rFonts w:asciiTheme="majorHAnsi" w:hAnsiTheme="majorHAnsi"/>
        </w:rPr>
        <w:t>ve 3 vyhotoveních v listinné podobě, a 1x v datové formě (např. CD) ve formátu PDF a DWG.</w:t>
      </w:r>
      <w:r>
        <w:rPr>
          <w:rFonts w:asciiTheme="majorHAnsi" w:hAnsiTheme="majorHAnsi"/>
        </w:rPr>
        <w:t xml:space="preserve"> Zahrnuje</w:t>
      </w:r>
      <w:r w:rsidRPr="00466932">
        <w:rPr>
          <w:rFonts w:asciiTheme="majorHAnsi" w:hAnsiTheme="majorHAnsi"/>
        </w:rPr>
        <w:t xml:space="preserve"> </w:t>
      </w:r>
      <w:r>
        <w:rPr>
          <w:rFonts w:asciiTheme="majorHAnsi" w:hAnsiTheme="majorHAnsi"/>
        </w:rPr>
        <w:t xml:space="preserve">i </w:t>
      </w:r>
      <w:r w:rsidR="00BF0509" w:rsidRPr="00466932">
        <w:rPr>
          <w:rFonts w:asciiTheme="majorHAnsi" w:hAnsiTheme="majorHAnsi"/>
        </w:rPr>
        <w:t xml:space="preserve">provedení všech případných nezbytných průzkumů a posudků nutných pro řádné </w:t>
      </w:r>
      <w:r w:rsidR="00BF0509" w:rsidRPr="00466932">
        <w:rPr>
          <w:rFonts w:asciiTheme="majorHAnsi" w:hAnsiTheme="majorHAnsi"/>
        </w:rPr>
        <w:lastRenderedPageBreak/>
        <w:t>provádění a dokončení Díla;</w:t>
      </w:r>
    </w:p>
    <w:p w14:paraId="3E545BFC" w14:textId="2EBC56FC" w:rsidR="00BF0509" w:rsidRPr="00466932" w:rsidRDefault="00BF0509" w:rsidP="00B96C89">
      <w:pPr>
        <w:pStyle w:val="Nadpis3"/>
        <w:keepNext w:val="0"/>
        <w:keepLines w:val="0"/>
        <w:widowControl w:val="0"/>
        <w:spacing w:before="0"/>
        <w:jc w:val="both"/>
        <w:rPr>
          <w:rFonts w:asciiTheme="majorHAnsi" w:hAnsiTheme="majorHAnsi"/>
        </w:rPr>
      </w:pPr>
      <w:r w:rsidRPr="00466932">
        <w:rPr>
          <w:rFonts w:asciiTheme="majorHAnsi" w:hAnsiTheme="majorHAnsi"/>
        </w:rPr>
        <w:t>průběžný odvoz stavebního odpadu vzniklého při realizaci Díla, zajištění jeho dočasného nebo trvalého uložení, resp. převzetí těchto odpadů do vlastnictví osoby oprávněné k</w:t>
      </w:r>
      <w:r w:rsidR="000712CF">
        <w:rPr>
          <w:rFonts w:asciiTheme="majorHAnsi" w:hAnsiTheme="majorHAnsi"/>
        </w:rPr>
        <w:t> </w:t>
      </w:r>
      <w:r w:rsidRPr="00466932">
        <w:rPr>
          <w:rFonts w:asciiTheme="majorHAnsi" w:hAnsiTheme="majorHAnsi"/>
        </w:rPr>
        <w:t>jejich převzetí podle zákona č. 541/2020 Sb., o odpadech</w:t>
      </w:r>
      <w:r w:rsidR="000712CF">
        <w:rPr>
          <w:rFonts w:asciiTheme="majorHAnsi" w:hAnsiTheme="majorHAnsi"/>
        </w:rPr>
        <w:t>,</w:t>
      </w:r>
      <w:r w:rsidRPr="00466932">
        <w:rPr>
          <w:rFonts w:asciiTheme="majorHAnsi" w:hAnsiTheme="majorHAnsi"/>
        </w:rPr>
        <w:t xml:space="preserve"> ve znění pozdějších předpisů, není-li touto osobou přímo Zhotovitel, a to včetně předání veškerých dokladů o hospodaření s odpady Objednateli;</w:t>
      </w:r>
    </w:p>
    <w:p w14:paraId="45599A7A" w14:textId="6E26B645" w:rsidR="00BF0509" w:rsidRPr="00466932" w:rsidRDefault="00BF0509" w:rsidP="00B96C89">
      <w:pPr>
        <w:pStyle w:val="Nadpis3"/>
        <w:keepNext w:val="0"/>
        <w:keepLines w:val="0"/>
        <w:widowControl w:val="0"/>
        <w:spacing w:before="0"/>
        <w:jc w:val="both"/>
        <w:rPr>
          <w:rFonts w:asciiTheme="majorHAnsi" w:hAnsiTheme="majorHAnsi"/>
        </w:rPr>
      </w:pPr>
      <w:r w:rsidRPr="00466932">
        <w:rPr>
          <w:rFonts w:asciiTheme="majorHAnsi" w:hAnsiTheme="majorHAnsi"/>
        </w:rPr>
        <w:t>zajištění řádné ochrany stávajících okolních ploch</w:t>
      </w:r>
      <w:r w:rsidR="00143329" w:rsidRPr="00466932">
        <w:rPr>
          <w:rFonts w:asciiTheme="majorHAnsi" w:hAnsiTheme="majorHAnsi"/>
        </w:rPr>
        <w:t>,</w:t>
      </w:r>
      <w:r w:rsidRPr="00466932">
        <w:rPr>
          <w:rFonts w:asciiTheme="majorHAnsi" w:hAnsiTheme="majorHAnsi"/>
        </w:rPr>
        <w:t xml:space="preserve"> a to i těch, které nebudou dotčeny stavebními pracemi, ale budou sloužit k přepravě či uskladnění materiálu, k zařízení staveniště, před znečištěním a poškozením po celou dobu provádění Díla a uvedení všech těchto povrchů dotčených prováděním Díla do původního stavu. Před započetím prací budou tyto plochy vhodným způsobem Zhotovitelem zdokumentovány. Obdobně bude pořizována fotodokumentace i z provádění stavby;</w:t>
      </w:r>
    </w:p>
    <w:p w14:paraId="1988228C" w14:textId="77777777" w:rsidR="00BF0509" w:rsidRPr="00466932" w:rsidRDefault="00BF0509" w:rsidP="00B96C89">
      <w:pPr>
        <w:pStyle w:val="Nadpis3"/>
        <w:keepNext w:val="0"/>
        <w:keepLines w:val="0"/>
        <w:widowControl w:val="0"/>
        <w:spacing w:before="0"/>
        <w:rPr>
          <w:rFonts w:asciiTheme="majorHAnsi" w:hAnsiTheme="majorHAnsi"/>
        </w:rPr>
      </w:pPr>
      <w:r w:rsidRPr="00466932">
        <w:rPr>
          <w:rFonts w:asciiTheme="majorHAnsi" w:hAnsiTheme="majorHAnsi"/>
        </w:rPr>
        <w:t>ostraha Díla a staveniště;</w:t>
      </w:r>
    </w:p>
    <w:p w14:paraId="16A221BD" w14:textId="77777777" w:rsidR="00BF0509" w:rsidRPr="00466932" w:rsidRDefault="00BF0509" w:rsidP="00B96C89">
      <w:pPr>
        <w:pStyle w:val="Nadpis3"/>
        <w:keepNext w:val="0"/>
        <w:keepLines w:val="0"/>
        <w:widowControl w:val="0"/>
        <w:spacing w:before="0"/>
        <w:jc w:val="both"/>
        <w:rPr>
          <w:rFonts w:asciiTheme="majorHAnsi" w:hAnsiTheme="majorHAnsi"/>
        </w:rPr>
      </w:pPr>
      <w:r w:rsidRPr="00466932">
        <w:rPr>
          <w:rFonts w:asciiTheme="majorHAnsi" w:hAnsiTheme="majorHAnsi"/>
        </w:rPr>
        <w:t>zajištění bezpečnosti práce a ochrany zdraví při práci, zpracování hodnocení rizikových faktorů a ohrožení bezpečnosti a ochrany zdraví zaměstnanců, respektování požadavků koordinátora BOZP;</w:t>
      </w:r>
    </w:p>
    <w:p w14:paraId="64F51112" w14:textId="77777777" w:rsidR="00BF0509" w:rsidRPr="00466932" w:rsidRDefault="00BF0509" w:rsidP="00B96C89">
      <w:pPr>
        <w:pStyle w:val="Nadpis3"/>
        <w:keepNext w:val="0"/>
        <w:keepLines w:val="0"/>
        <w:widowControl w:val="0"/>
        <w:spacing w:before="0"/>
        <w:jc w:val="both"/>
        <w:rPr>
          <w:rFonts w:asciiTheme="majorHAnsi" w:hAnsiTheme="majorHAnsi"/>
        </w:rPr>
      </w:pPr>
      <w:r w:rsidRPr="00466932">
        <w:rPr>
          <w:rFonts w:asciiTheme="majorHAnsi" w:hAnsiTheme="majorHAnsi"/>
        </w:rPr>
        <w:t>veškeré práce a dodávky související s bezpečnostními opatřeními na ochranu lidí a majetku (zejména chodců, cyklistů a vozidel v místech dotčených prováděním Díla);</w:t>
      </w:r>
    </w:p>
    <w:p w14:paraId="289CCF55" w14:textId="7D80BE2E" w:rsidR="00BF0509" w:rsidRPr="00466932" w:rsidRDefault="00BF0509" w:rsidP="00B96C89">
      <w:pPr>
        <w:pStyle w:val="Nadpis3"/>
        <w:keepNext w:val="0"/>
        <w:keepLines w:val="0"/>
        <w:widowControl w:val="0"/>
        <w:spacing w:before="0"/>
        <w:jc w:val="both"/>
        <w:rPr>
          <w:rFonts w:asciiTheme="majorHAnsi" w:hAnsiTheme="majorHAnsi"/>
        </w:rPr>
      </w:pPr>
      <w:r w:rsidRPr="00466932">
        <w:rPr>
          <w:rFonts w:asciiTheme="majorHAnsi" w:hAnsiTheme="majorHAnsi"/>
        </w:rPr>
        <w:t xml:space="preserve">zajištění a uhrazení dopravního značení k dopravním omezením, jejich údržba a přemisťování a následné odstranění, a to včetně </w:t>
      </w:r>
      <w:r w:rsidR="00B05CF4" w:rsidRPr="006F7CD9">
        <w:rPr>
          <w:rFonts w:asciiTheme="majorHAnsi" w:hAnsiTheme="majorHAnsi"/>
        </w:rPr>
        <w:t xml:space="preserve">zajištění </w:t>
      </w:r>
      <w:r w:rsidRPr="00466932">
        <w:rPr>
          <w:rFonts w:asciiTheme="majorHAnsi" w:hAnsiTheme="majorHAnsi"/>
        </w:rPr>
        <w:t>rozhodnutí o zvláštním užívání komunikací, kde to bude vyžadováno;</w:t>
      </w:r>
    </w:p>
    <w:p w14:paraId="22CACA05" w14:textId="77777777" w:rsidR="00BF0509" w:rsidRPr="00466932" w:rsidRDefault="00BF0509" w:rsidP="00B96C89">
      <w:pPr>
        <w:pStyle w:val="Nadpis3"/>
        <w:keepNext w:val="0"/>
        <w:keepLines w:val="0"/>
        <w:widowControl w:val="0"/>
        <w:spacing w:before="0"/>
        <w:jc w:val="both"/>
        <w:rPr>
          <w:rFonts w:asciiTheme="majorHAnsi" w:hAnsiTheme="majorHAnsi"/>
        </w:rPr>
      </w:pPr>
      <w:r w:rsidRPr="00466932">
        <w:rPr>
          <w:rFonts w:asciiTheme="majorHAnsi" w:hAnsiTheme="majorHAnsi"/>
        </w:rPr>
        <w:t>provedení závěrečného úklidu staveniště a uvedení stavbou dotčených ploch do původního stavu;</w:t>
      </w:r>
    </w:p>
    <w:p w14:paraId="58B4E8FF" w14:textId="77777777" w:rsidR="00BF0509" w:rsidRPr="00466932" w:rsidRDefault="00BF0509" w:rsidP="00B96C89">
      <w:pPr>
        <w:pStyle w:val="Nadpis3"/>
        <w:keepNext w:val="0"/>
        <w:keepLines w:val="0"/>
        <w:widowControl w:val="0"/>
        <w:spacing w:before="0"/>
        <w:jc w:val="both"/>
        <w:rPr>
          <w:rFonts w:asciiTheme="majorHAnsi" w:hAnsiTheme="majorHAnsi"/>
        </w:rPr>
      </w:pPr>
      <w:r w:rsidRPr="00466932">
        <w:rPr>
          <w:rFonts w:asciiTheme="majorHAnsi" w:hAnsiTheme="majorHAnsi"/>
        </w:rPr>
        <w:t>zřízení a rozvody přípojek médií a energií během provádění Díla;</w:t>
      </w:r>
    </w:p>
    <w:p w14:paraId="2F5B6DE8" w14:textId="77777777" w:rsidR="00BF0509" w:rsidRPr="00466932" w:rsidRDefault="00BF0509" w:rsidP="00B96C89">
      <w:pPr>
        <w:pStyle w:val="Nadpis3"/>
        <w:keepNext w:val="0"/>
        <w:keepLines w:val="0"/>
        <w:widowControl w:val="0"/>
        <w:spacing w:before="0"/>
        <w:jc w:val="both"/>
        <w:rPr>
          <w:rFonts w:asciiTheme="majorHAnsi" w:hAnsiTheme="majorHAnsi"/>
        </w:rPr>
      </w:pPr>
      <w:r w:rsidRPr="00466932">
        <w:rPr>
          <w:rFonts w:asciiTheme="majorHAnsi" w:hAnsiTheme="majorHAnsi"/>
        </w:rPr>
        <w:t>zajištění náhradního zásobování vodou po dobu případné výluky;</w:t>
      </w:r>
    </w:p>
    <w:p w14:paraId="61942D01" w14:textId="77777777" w:rsidR="00BF0509" w:rsidRPr="00466932" w:rsidRDefault="00BF0509" w:rsidP="00B96C89">
      <w:pPr>
        <w:pStyle w:val="Nadpis3"/>
        <w:keepNext w:val="0"/>
        <w:keepLines w:val="0"/>
        <w:widowControl w:val="0"/>
        <w:spacing w:before="0"/>
        <w:jc w:val="both"/>
        <w:rPr>
          <w:rFonts w:asciiTheme="majorHAnsi" w:hAnsiTheme="majorHAnsi"/>
        </w:rPr>
      </w:pPr>
      <w:r w:rsidRPr="00466932">
        <w:rPr>
          <w:rFonts w:asciiTheme="majorHAnsi" w:hAnsiTheme="majorHAnsi"/>
        </w:rPr>
        <w:t>provedení individuálních zkoušek a provedení komplexních zkoušek dokončeného Díla včetně vystavení dokladů o jejich provedení;</w:t>
      </w:r>
    </w:p>
    <w:p w14:paraId="0C8F6365" w14:textId="22F2357B" w:rsidR="00BF0509" w:rsidRPr="00466932" w:rsidRDefault="00BF0509" w:rsidP="00B96C89">
      <w:pPr>
        <w:pStyle w:val="Nadpis3"/>
        <w:keepNext w:val="0"/>
        <w:keepLines w:val="0"/>
        <w:widowControl w:val="0"/>
        <w:spacing w:before="0"/>
        <w:jc w:val="both"/>
        <w:rPr>
          <w:rFonts w:asciiTheme="majorHAnsi" w:hAnsiTheme="majorHAnsi"/>
        </w:rPr>
      </w:pPr>
      <w:r w:rsidRPr="00466932">
        <w:rPr>
          <w:rFonts w:asciiTheme="majorHAnsi" w:hAnsiTheme="majorHAnsi"/>
        </w:rPr>
        <w:t>provedení veškerých ostatních předepsaných zkoušek všech prvků, systémů a zařízení tvořících Dílo včetně vystavení dokladů o jejich provedení, doložení platných atestů, certifikátů, prohlášení o shodě a ostatních dokladů potřebných pro možnost řádného provozování ve smyslu platných a účinných právních předpisů apod. a jejich předání Objednateli v písemné formě ve 3 vyhotoveních v listinné podobě a 1 vyhotovení v elektronické podobě na vhodném datovém nosiči (např. CD); Součástí plnění jsou také příslušné revize, kalibrace a</w:t>
      </w:r>
      <w:r w:rsidR="005A5E26">
        <w:rPr>
          <w:rFonts w:asciiTheme="majorHAnsi" w:hAnsiTheme="majorHAnsi"/>
        </w:rPr>
        <w:t xml:space="preserve"> </w:t>
      </w:r>
      <w:r w:rsidR="00BE21A1" w:rsidRPr="006F7CD9">
        <w:rPr>
          <w:rFonts w:asciiTheme="majorHAnsi" w:hAnsiTheme="majorHAnsi"/>
        </w:rPr>
        <w:t xml:space="preserve">zajištění </w:t>
      </w:r>
      <w:r w:rsidRPr="006F7CD9">
        <w:rPr>
          <w:rFonts w:asciiTheme="majorHAnsi" w:hAnsiTheme="majorHAnsi"/>
        </w:rPr>
        <w:t>případn</w:t>
      </w:r>
      <w:r w:rsidR="00BE21A1" w:rsidRPr="006F7CD9">
        <w:rPr>
          <w:rFonts w:asciiTheme="majorHAnsi" w:hAnsiTheme="majorHAnsi"/>
        </w:rPr>
        <w:t>ých</w:t>
      </w:r>
      <w:r w:rsidRPr="006F7CD9">
        <w:rPr>
          <w:rFonts w:asciiTheme="majorHAnsi" w:hAnsiTheme="majorHAnsi"/>
        </w:rPr>
        <w:t xml:space="preserve"> rozhodnutí o </w:t>
      </w:r>
      <w:r w:rsidRPr="00466932">
        <w:rPr>
          <w:rFonts w:asciiTheme="majorHAnsi" w:hAnsiTheme="majorHAnsi"/>
        </w:rPr>
        <w:t xml:space="preserve">nakládání s podzemními vodami během stavby pro snižování hladiny spodní vody.  </w:t>
      </w:r>
    </w:p>
    <w:p w14:paraId="73E4DFF9" w14:textId="77777777" w:rsidR="00BF0509" w:rsidRPr="00466932" w:rsidRDefault="00BF0509" w:rsidP="00B96C89">
      <w:pPr>
        <w:pStyle w:val="Nadpis3"/>
        <w:keepNext w:val="0"/>
        <w:keepLines w:val="0"/>
        <w:widowControl w:val="0"/>
        <w:spacing w:before="0"/>
        <w:rPr>
          <w:rFonts w:asciiTheme="majorHAnsi" w:hAnsiTheme="majorHAnsi"/>
        </w:rPr>
      </w:pPr>
      <w:r w:rsidRPr="00466932">
        <w:rPr>
          <w:rFonts w:asciiTheme="majorHAnsi" w:hAnsiTheme="majorHAnsi"/>
        </w:rPr>
        <w:t>zajištění zimních opatření;</w:t>
      </w:r>
    </w:p>
    <w:p w14:paraId="2E713BD5" w14:textId="77777777" w:rsidR="00BF0509" w:rsidRPr="00466932" w:rsidRDefault="00BF0509" w:rsidP="00B96C89">
      <w:pPr>
        <w:pStyle w:val="Nadpis3"/>
        <w:keepNext w:val="0"/>
        <w:keepLines w:val="0"/>
        <w:widowControl w:val="0"/>
        <w:spacing w:before="0"/>
        <w:rPr>
          <w:rFonts w:asciiTheme="majorHAnsi" w:hAnsiTheme="majorHAnsi"/>
        </w:rPr>
      </w:pPr>
      <w:r w:rsidRPr="00466932">
        <w:rPr>
          <w:rFonts w:asciiTheme="majorHAnsi" w:hAnsiTheme="majorHAnsi"/>
        </w:rPr>
        <w:t>zajištění základního archeologického výzkumu na dotčeném území;</w:t>
      </w:r>
    </w:p>
    <w:p w14:paraId="49113544" w14:textId="0EF6DB9D" w:rsidR="00BF0509" w:rsidRPr="00466932" w:rsidRDefault="00BF0509" w:rsidP="00B96C89">
      <w:pPr>
        <w:pStyle w:val="Nadpis3"/>
        <w:keepNext w:val="0"/>
        <w:keepLines w:val="0"/>
        <w:widowControl w:val="0"/>
        <w:spacing w:before="0"/>
        <w:jc w:val="both"/>
        <w:rPr>
          <w:rFonts w:asciiTheme="majorHAnsi" w:hAnsiTheme="majorHAnsi"/>
        </w:rPr>
      </w:pPr>
      <w:r w:rsidRPr="00466932">
        <w:rPr>
          <w:rFonts w:asciiTheme="majorHAnsi" w:hAnsiTheme="majorHAnsi"/>
        </w:rPr>
        <w:t xml:space="preserve">zajištění potřebných či orgány veřejné správy stanovených opatření a povolení nutných k provedení Díla (např. vstupy na pozemky, zvláštní užívání komunikace, nakládání s vodami apod.), a to včetně zajištění následných dokladů ke kolaudaci dle </w:t>
      </w:r>
      <w:r w:rsidR="008431EC">
        <w:rPr>
          <w:rFonts w:asciiTheme="majorHAnsi" w:hAnsiTheme="majorHAnsi"/>
        </w:rPr>
        <w:t>odstavce</w:t>
      </w:r>
      <w:r w:rsidRPr="00466932">
        <w:rPr>
          <w:rFonts w:asciiTheme="majorHAnsi" w:hAnsiTheme="majorHAnsi"/>
        </w:rPr>
        <w:t xml:space="preserve"> </w:t>
      </w:r>
      <w:hyperlink w:anchor="_Závazek_Zhotovitele_provést" w:history="1">
        <w:r w:rsidR="00694680" w:rsidRPr="00466932">
          <w:rPr>
            <w:rStyle w:val="Hypertextovodkaz"/>
            <w:rFonts w:asciiTheme="majorHAnsi" w:hAnsiTheme="majorHAnsi"/>
          </w:rPr>
          <w:t>10.</w:t>
        </w:r>
        <w:r w:rsidRPr="00466932">
          <w:rPr>
            <w:rStyle w:val="Hypertextovodkaz"/>
            <w:rFonts w:asciiTheme="majorHAnsi" w:hAnsiTheme="majorHAnsi"/>
          </w:rPr>
          <w:t>3</w:t>
        </w:r>
      </w:hyperlink>
      <w:r w:rsidR="00A229C3" w:rsidRPr="00466932">
        <w:rPr>
          <w:rFonts w:asciiTheme="majorHAnsi" w:hAnsiTheme="majorHAnsi"/>
        </w:rPr>
        <w:t xml:space="preserve"> této Smlouvy</w:t>
      </w:r>
      <w:r w:rsidRPr="00466932">
        <w:rPr>
          <w:rFonts w:asciiTheme="majorHAnsi" w:hAnsiTheme="majorHAnsi"/>
        </w:rPr>
        <w:t>;</w:t>
      </w:r>
    </w:p>
    <w:p w14:paraId="34355835" w14:textId="77777777" w:rsidR="00BF0509" w:rsidRPr="00466932" w:rsidRDefault="00BF0509" w:rsidP="00B96C89">
      <w:pPr>
        <w:pStyle w:val="Nadpis3"/>
        <w:keepNext w:val="0"/>
        <w:keepLines w:val="0"/>
        <w:widowControl w:val="0"/>
        <w:spacing w:before="0"/>
        <w:jc w:val="both"/>
        <w:rPr>
          <w:rFonts w:asciiTheme="majorHAnsi" w:hAnsiTheme="majorHAnsi"/>
        </w:rPr>
      </w:pPr>
      <w:r w:rsidRPr="00466932">
        <w:rPr>
          <w:rFonts w:asciiTheme="majorHAnsi" w:hAnsiTheme="majorHAnsi"/>
        </w:rPr>
        <w:t>zajištění geodetického vytýčení Díla a vytýčení veškerých inženýrských sítí, odpovědnost za jejich neporušení během provádění Díla a zpětné protokolární předání jejich správcům, ověření polohy sítí kopanou sondou;</w:t>
      </w:r>
    </w:p>
    <w:p w14:paraId="7D85AF4F" w14:textId="77777777" w:rsidR="00BF0509" w:rsidRPr="00466932" w:rsidRDefault="00BF0509" w:rsidP="00B96C89">
      <w:pPr>
        <w:pStyle w:val="Nadpis3"/>
        <w:keepNext w:val="0"/>
        <w:keepLines w:val="0"/>
        <w:widowControl w:val="0"/>
        <w:spacing w:before="0"/>
        <w:jc w:val="both"/>
        <w:rPr>
          <w:rFonts w:asciiTheme="majorHAnsi" w:hAnsiTheme="majorHAnsi"/>
        </w:rPr>
      </w:pPr>
      <w:bookmarkStart w:id="11" w:name="_zpracování_povodňového_a"/>
      <w:bookmarkEnd w:id="11"/>
      <w:r w:rsidRPr="00466932">
        <w:rPr>
          <w:rFonts w:asciiTheme="majorHAnsi" w:hAnsiTheme="majorHAnsi"/>
        </w:rPr>
        <w:t>zpracování povodňového a havarijního plánu po dobu výstavby včetně odsouhlasení příslušným úřadem;</w:t>
      </w:r>
    </w:p>
    <w:p w14:paraId="27012D09" w14:textId="60F86B13" w:rsidR="00E67E6F" w:rsidRPr="00466932" w:rsidRDefault="00BF0509" w:rsidP="00B96C89">
      <w:pPr>
        <w:pStyle w:val="Nadpis3"/>
        <w:keepNext w:val="0"/>
        <w:keepLines w:val="0"/>
        <w:widowControl w:val="0"/>
        <w:spacing w:before="0"/>
        <w:jc w:val="both"/>
        <w:rPr>
          <w:rFonts w:asciiTheme="majorHAnsi" w:hAnsiTheme="majorHAnsi"/>
        </w:rPr>
      </w:pPr>
      <w:bookmarkStart w:id="12" w:name="_zpracování_provozních_řádů"/>
      <w:bookmarkStart w:id="13" w:name="_Ref127638007"/>
      <w:bookmarkEnd w:id="12"/>
      <w:r w:rsidRPr="00466932">
        <w:rPr>
          <w:rFonts w:asciiTheme="majorHAnsi" w:hAnsiTheme="majorHAnsi"/>
        </w:rPr>
        <w:lastRenderedPageBreak/>
        <w:t xml:space="preserve">zpracování provozních řádů pro </w:t>
      </w:r>
      <w:r w:rsidR="00691DD7" w:rsidRPr="003345DB">
        <w:rPr>
          <w:rFonts w:asciiTheme="majorHAnsi" w:hAnsiTheme="majorHAnsi"/>
        </w:rPr>
        <w:t>zkušební</w:t>
      </w:r>
      <w:r w:rsidR="00691DD7">
        <w:rPr>
          <w:rFonts w:asciiTheme="majorHAnsi" w:hAnsiTheme="majorHAnsi"/>
        </w:rPr>
        <w:t xml:space="preserve"> a </w:t>
      </w:r>
      <w:r w:rsidRPr="00466932">
        <w:rPr>
          <w:rFonts w:asciiTheme="majorHAnsi" w:hAnsiTheme="majorHAnsi"/>
        </w:rPr>
        <w:t xml:space="preserve">trvalý provoz, které budou předány k připomínkování Objednateli 30 dnů před zahájením příslušného provozu Díla. Následně budou zapracovány připomínky předané Objednatelem. Všechny dokumenty dle odstavce </w:t>
      </w:r>
      <w:hyperlink w:anchor="_zpracování_povodňového_a" w:history="1">
        <w:r w:rsidR="007651B7" w:rsidRPr="00466932">
          <w:rPr>
            <w:rStyle w:val="Hypertextovodkaz"/>
            <w:rFonts w:asciiTheme="majorHAnsi" w:hAnsiTheme="majorHAnsi"/>
          </w:rPr>
          <w:t>4.4</w:t>
        </w:r>
        <w:r w:rsidRPr="00466932">
          <w:rPr>
            <w:rStyle w:val="Hypertextovodkaz"/>
            <w:rFonts w:asciiTheme="majorHAnsi" w:hAnsiTheme="majorHAnsi"/>
          </w:rPr>
          <w:t>.20</w:t>
        </w:r>
      </w:hyperlink>
      <w:r w:rsidRPr="00466932">
        <w:rPr>
          <w:rFonts w:asciiTheme="majorHAnsi" w:hAnsiTheme="majorHAnsi"/>
        </w:rPr>
        <w:t xml:space="preserve"> a </w:t>
      </w:r>
      <w:hyperlink w:anchor="_zpracování_provozních_řádů" w:history="1">
        <w:r w:rsidR="00644E2E" w:rsidRPr="00644E2E">
          <w:rPr>
            <w:rStyle w:val="Hypertextovodkaz"/>
            <w:rFonts w:asciiTheme="majorHAnsi" w:hAnsiTheme="majorHAnsi"/>
          </w:rPr>
          <w:t>4.4.21</w:t>
        </w:r>
      </w:hyperlink>
      <w:r w:rsidR="00644E2E">
        <w:rPr>
          <w:rFonts w:asciiTheme="majorHAnsi" w:hAnsiTheme="majorHAnsi"/>
        </w:rPr>
        <w:t xml:space="preserve"> </w:t>
      </w:r>
      <w:r w:rsidRPr="00466932">
        <w:rPr>
          <w:rFonts w:asciiTheme="majorHAnsi" w:hAnsiTheme="majorHAnsi"/>
        </w:rPr>
        <w:t>budou Objednateli předány v písemné formě ve 3 vyhotoveních v listinné podobě a 1 vyhotovení v elektronické podobě na vhodném datovém nosiči (např. CD);</w:t>
      </w:r>
      <w:bookmarkEnd w:id="13"/>
    </w:p>
    <w:p w14:paraId="21F23B45" w14:textId="1465F8A9" w:rsidR="0091040D" w:rsidRPr="00466932" w:rsidRDefault="00BF0509" w:rsidP="00B96C89">
      <w:pPr>
        <w:pStyle w:val="Nadpis3"/>
        <w:keepNext w:val="0"/>
        <w:keepLines w:val="0"/>
        <w:widowControl w:val="0"/>
        <w:spacing w:before="0"/>
        <w:jc w:val="both"/>
        <w:rPr>
          <w:rFonts w:asciiTheme="majorHAnsi" w:hAnsiTheme="majorHAnsi"/>
        </w:rPr>
      </w:pPr>
      <w:r w:rsidRPr="00466932">
        <w:rPr>
          <w:rFonts w:asciiTheme="majorHAnsi" w:hAnsiTheme="majorHAnsi"/>
        </w:rPr>
        <w:t>geodetické zaměření skutečného provedení Díla včetně geometrických plánů (rozdělení pozemků a změna hranice, vymezení věcného břemene – služebnosti), které bude provedeno a ověřeno oprávněným zeměměřičským inženýrem podle zákona č. 200/1994 Sb., o zeměměřičství a o změně a doplnění některých zákonů souvisejících s jeho zavedením, ve znění pozdějších předpisů a dle standardu Objednatele v písemné formě v 6 vyhotoveních v listinné podobě a 1 vyhotovení v elektronické podobě na vhodném datovém nosiči (např. CD);</w:t>
      </w:r>
      <w:r w:rsidR="00565205" w:rsidRPr="00466932">
        <w:rPr>
          <w:rFonts w:asciiTheme="majorHAnsi" w:hAnsiTheme="majorHAnsi"/>
        </w:rPr>
        <w:t xml:space="preserve"> </w:t>
      </w:r>
    </w:p>
    <w:p w14:paraId="174ED45F" w14:textId="51F7E662" w:rsidR="00565205" w:rsidRPr="00466932" w:rsidRDefault="00BF0509" w:rsidP="00B96C89">
      <w:pPr>
        <w:pStyle w:val="Nadpis3"/>
        <w:keepNext w:val="0"/>
        <w:keepLines w:val="0"/>
        <w:widowControl w:val="0"/>
        <w:spacing w:before="0"/>
        <w:jc w:val="both"/>
        <w:rPr>
          <w:rFonts w:asciiTheme="majorHAnsi" w:hAnsiTheme="majorHAnsi"/>
        </w:rPr>
      </w:pPr>
      <w:r w:rsidRPr="00466932">
        <w:rPr>
          <w:rFonts w:asciiTheme="majorHAnsi" w:hAnsiTheme="majorHAnsi"/>
        </w:rPr>
        <w:t>zhotovení dokumentace skutečného provedení Díla podle § 4 vyhlášky č. 499/2006</w:t>
      </w:r>
      <w:r w:rsidR="00C118E6" w:rsidRPr="00466932">
        <w:rPr>
          <w:rFonts w:asciiTheme="majorHAnsi" w:hAnsiTheme="majorHAnsi"/>
        </w:rPr>
        <w:t xml:space="preserve"> </w:t>
      </w:r>
      <w:r w:rsidRPr="00466932">
        <w:rPr>
          <w:rFonts w:asciiTheme="majorHAnsi" w:hAnsiTheme="majorHAnsi"/>
        </w:rPr>
        <w:t xml:space="preserve">Sb., o dokumentaci staveb, ve znění pozdějších předpisů, </w:t>
      </w:r>
      <w:r w:rsidR="00C92D9E" w:rsidRPr="006F7CD9">
        <w:rPr>
          <w:rFonts w:asciiTheme="majorHAnsi" w:hAnsiTheme="majorHAnsi"/>
        </w:rPr>
        <w:t>(</w:t>
      </w:r>
      <w:r w:rsidR="00794DFA" w:rsidRPr="006F7CD9">
        <w:rPr>
          <w:rFonts w:asciiTheme="majorHAnsi" w:hAnsiTheme="majorHAnsi"/>
        </w:rPr>
        <w:t xml:space="preserve">případně dle jiného právního předpisu účinného v době zhotovení této dokumentace) </w:t>
      </w:r>
      <w:r w:rsidRPr="00466932">
        <w:rPr>
          <w:rFonts w:asciiTheme="majorHAnsi" w:hAnsiTheme="majorHAnsi"/>
        </w:rPr>
        <w:t>s vyznačením případných změn oproti Projektové dokumentaci a její předání Objednateli v písemné formě</w:t>
      </w:r>
      <w:r w:rsidR="00C118E6" w:rsidRPr="00466932">
        <w:rPr>
          <w:rFonts w:asciiTheme="majorHAnsi" w:hAnsiTheme="majorHAnsi"/>
        </w:rPr>
        <w:t xml:space="preserve"> v</w:t>
      </w:r>
      <w:r w:rsidRPr="00466932">
        <w:rPr>
          <w:rFonts w:asciiTheme="majorHAnsi" w:hAnsiTheme="majorHAnsi"/>
        </w:rPr>
        <w:t xml:space="preserve">e 3 vyhotoveních v listinné podobě a 1 </w:t>
      </w:r>
      <w:r w:rsidR="001E737A" w:rsidRPr="00466932">
        <w:rPr>
          <w:rFonts w:asciiTheme="majorHAnsi" w:hAnsiTheme="majorHAnsi"/>
        </w:rPr>
        <w:t>v</w:t>
      </w:r>
      <w:r w:rsidRPr="00466932">
        <w:rPr>
          <w:rFonts w:asciiTheme="majorHAnsi" w:hAnsiTheme="majorHAnsi"/>
        </w:rPr>
        <w:t>yhotoven</w:t>
      </w:r>
      <w:r w:rsidR="00C118E6" w:rsidRPr="00466932">
        <w:rPr>
          <w:rFonts w:asciiTheme="majorHAnsi" w:hAnsiTheme="majorHAnsi"/>
        </w:rPr>
        <w:t>í</w:t>
      </w:r>
      <w:r w:rsidR="00905C2F" w:rsidRPr="00466932">
        <w:rPr>
          <w:rFonts w:asciiTheme="majorHAnsi" w:hAnsiTheme="majorHAnsi"/>
        </w:rPr>
        <w:t xml:space="preserve"> v </w:t>
      </w:r>
      <w:r w:rsidR="00C118E6" w:rsidRPr="00466932">
        <w:rPr>
          <w:rFonts w:asciiTheme="majorHAnsi" w:hAnsiTheme="majorHAnsi"/>
        </w:rPr>
        <w:t>elektronické podobě na vhodném datovém nosiči (např. CD) ve formátu PDF a DWG.</w:t>
      </w:r>
    </w:p>
    <w:p w14:paraId="21B5F7CF" w14:textId="77777777" w:rsidR="00BF0509" w:rsidRPr="00466932" w:rsidRDefault="00BF0509" w:rsidP="00B96C89">
      <w:pPr>
        <w:pStyle w:val="Nadpis3"/>
        <w:keepNext w:val="0"/>
        <w:keepLines w:val="0"/>
        <w:widowControl w:val="0"/>
        <w:spacing w:before="0"/>
        <w:jc w:val="both"/>
        <w:rPr>
          <w:rFonts w:asciiTheme="majorHAnsi" w:hAnsiTheme="majorHAnsi"/>
        </w:rPr>
      </w:pPr>
      <w:r w:rsidRPr="00466932">
        <w:rPr>
          <w:rFonts w:asciiTheme="majorHAnsi" w:hAnsiTheme="majorHAnsi"/>
        </w:rPr>
        <w:t>Účast zhotovitele na svolaných jednáních a řešení vzniklých problémů na Díle v záruční době.</w:t>
      </w:r>
    </w:p>
    <w:p w14:paraId="1446EF56" w14:textId="46A0F243" w:rsidR="00BF0509" w:rsidRPr="00466932" w:rsidRDefault="00BF0509" w:rsidP="00B96C89">
      <w:pPr>
        <w:pStyle w:val="Nadpis2"/>
        <w:keepNext w:val="0"/>
        <w:keepLines w:val="0"/>
        <w:widowControl w:val="0"/>
        <w:jc w:val="both"/>
        <w:rPr>
          <w:rFonts w:asciiTheme="majorHAnsi" w:hAnsiTheme="majorHAnsi"/>
        </w:rPr>
      </w:pPr>
      <w:r w:rsidRPr="00466932">
        <w:rPr>
          <w:rFonts w:asciiTheme="majorHAnsi" w:hAnsiTheme="majorHAnsi"/>
        </w:rPr>
        <w:t>Rozsah a kvalita Díla jsou dále dány příslušnými ČSN, ČSN EN, právními předpisy platnými a účinnými v době provádění Díla, a dále zejména podmínkami stanovenými Stavebním povolením a dalšími rozhodnutími a vyjádřeními dotčených orgánů veřejné správy a správců inženýrských sítí týkajícími se Díla, a dalšími podmínkami Objednatele sjednanými ve Smlouvě.</w:t>
      </w:r>
    </w:p>
    <w:p w14:paraId="3B0FA539" w14:textId="20BD4BF5" w:rsidR="00327706" w:rsidRPr="00466932" w:rsidRDefault="00FE5352" w:rsidP="00B96C89">
      <w:pPr>
        <w:pStyle w:val="Nadpis2"/>
        <w:keepNext w:val="0"/>
        <w:keepLines w:val="0"/>
        <w:widowControl w:val="0"/>
        <w:jc w:val="both"/>
        <w:rPr>
          <w:rFonts w:asciiTheme="majorHAnsi" w:hAnsiTheme="majorHAnsi"/>
        </w:rPr>
      </w:pPr>
      <w:r w:rsidRPr="00466932">
        <w:rPr>
          <w:rFonts w:asciiTheme="majorHAnsi" w:hAnsiTheme="majorHAnsi"/>
        </w:rPr>
        <w:t xml:space="preserve">Zhotovitel je </w:t>
      </w:r>
      <w:r w:rsidR="005215D2" w:rsidRPr="00466932">
        <w:rPr>
          <w:rFonts w:asciiTheme="majorHAnsi" w:hAnsiTheme="majorHAnsi"/>
        </w:rPr>
        <w:t xml:space="preserve">při provádění Díla </w:t>
      </w:r>
      <w:r w:rsidR="00F7439B" w:rsidRPr="00466932">
        <w:rPr>
          <w:rFonts w:asciiTheme="majorHAnsi" w:hAnsiTheme="majorHAnsi"/>
        </w:rPr>
        <w:t xml:space="preserve">povinen postupovat tak, </w:t>
      </w:r>
      <w:r w:rsidR="005215D2" w:rsidRPr="00466932">
        <w:rPr>
          <w:rFonts w:asciiTheme="majorHAnsi" w:hAnsiTheme="majorHAnsi"/>
        </w:rPr>
        <w:t xml:space="preserve">aby </w:t>
      </w:r>
      <w:r w:rsidR="00A317A1" w:rsidRPr="00466932">
        <w:rPr>
          <w:rFonts w:asciiTheme="majorHAnsi" w:hAnsiTheme="majorHAnsi"/>
        </w:rPr>
        <w:t xml:space="preserve">provoz čistírny odpadních vod zůstal nepřerušen. </w:t>
      </w:r>
    </w:p>
    <w:p w14:paraId="5ABCEAF0" w14:textId="77777777" w:rsidR="00BF0509" w:rsidRPr="00466932" w:rsidRDefault="00BF0509" w:rsidP="00B96C89">
      <w:pPr>
        <w:pStyle w:val="Nadpis2"/>
        <w:keepNext w:val="0"/>
        <w:keepLines w:val="0"/>
        <w:widowControl w:val="0"/>
        <w:jc w:val="both"/>
        <w:rPr>
          <w:rFonts w:asciiTheme="majorHAnsi" w:hAnsiTheme="majorHAnsi"/>
        </w:rPr>
      </w:pPr>
      <w:r w:rsidRPr="00466932">
        <w:rPr>
          <w:rFonts w:asciiTheme="majorHAnsi" w:hAnsiTheme="majorHAnsi"/>
        </w:rPr>
        <w:t>Zhotovitel je povinen zajistit veškeré nezbytné doklady, prohlídky a přejímky, spojené s prováděním Díla a doklady nezbytné pro vydání kolaudačního souhlasu či jiného povolení k užívání Díla (dále jen „</w:t>
      </w:r>
      <w:r w:rsidRPr="00466932">
        <w:rPr>
          <w:rFonts w:asciiTheme="majorHAnsi" w:hAnsiTheme="majorHAnsi"/>
          <w:b/>
          <w:i/>
        </w:rPr>
        <w:t>Kolaudační souhlas</w:t>
      </w:r>
      <w:r w:rsidRPr="00466932">
        <w:rPr>
          <w:rFonts w:asciiTheme="majorHAnsi" w:hAnsiTheme="majorHAnsi"/>
        </w:rPr>
        <w:t>“), vyžadované Smlouvou, právními předpisy nebo orgány veřejné správy.</w:t>
      </w:r>
    </w:p>
    <w:p w14:paraId="08DFA85A" w14:textId="77777777" w:rsidR="00BF0509" w:rsidRPr="00466932" w:rsidRDefault="00BF0509" w:rsidP="00B96C89">
      <w:pPr>
        <w:pStyle w:val="Nadpis2"/>
        <w:keepNext w:val="0"/>
        <w:keepLines w:val="0"/>
        <w:widowControl w:val="0"/>
        <w:jc w:val="both"/>
        <w:rPr>
          <w:rFonts w:asciiTheme="majorHAnsi" w:hAnsiTheme="majorHAnsi"/>
        </w:rPr>
      </w:pPr>
      <w:r w:rsidRPr="00466932">
        <w:rPr>
          <w:rFonts w:asciiTheme="majorHAnsi" w:hAnsiTheme="majorHAnsi"/>
        </w:rPr>
        <w:t>Zhotovitel prohlašuje, že před podpisem Smlouvy převzal a seznámil se s Projektovou dokumentací a místem plnění, a že s ohledem na své znalosti a zkušenosti zhotoví Dílo dle předané Projektové dokumentace tak, aby mohlo být řádně užíváno k účelu, k němuž má být provedeno, přičemž si není vědom žádných překážek, které by mu bránily v poskytnutí sjednaného plnění v souladu se Smlouvou. Zhotovitel je povinen před započetím prací na Díle zkontrolovat technickou část Projektové dokumentace a upozornit Objednatele bez zbytečného odkladu na zjištěné vady a nedostatky Projektové dokumentace. Za správnost a úplnost předané Projektové dokumentace odpovídá Objednatel.</w:t>
      </w:r>
    </w:p>
    <w:p w14:paraId="48537F62" w14:textId="77777777" w:rsidR="00BF0509" w:rsidRPr="00466932" w:rsidRDefault="00BF0509" w:rsidP="00B96C89">
      <w:pPr>
        <w:pStyle w:val="Nadpis2"/>
        <w:keepNext w:val="0"/>
        <w:keepLines w:val="0"/>
        <w:widowControl w:val="0"/>
        <w:jc w:val="both"/>
        <w:rPr>
          <w:rFonts w:asciiTheme="majorHAnsi" w:hAnsiTheme="majorHAnsi"/>
        </w:rPr>
      </w:pPr>
      <w:r w:rsidRPr="00466932">
        <w:rPr>
          <w:rFonts w:asciiTheme="majorHAnsi" w:hAnsiTheme="majorHAnsi"/>
        </w:rPr>
        <w:t>Zhotovitel je povinen v rámci plnění dle Smlouvy provést veškeré práce, dodávky, a služby, kterých je třeba trvale nebo dočasně k zahájení, provádění, dokončení a předání Díla, pro vydání Kolaudačního souhlasu Díla a k uvedení Díla do trvalého provozu (např. zajištění skládky přebytečného materiálu, odvoz tohoto materiálu na skládku, zajištění veškerých zkoušek, revizí, atestů, měření a prohlášení o shodě potřebných k vydání Kolaudačního souhlasu pro Dílo, provést úklid staveniště a odstranění zařízení staveniště apod.) a zpracovat a předat Objednateli dokumentaci skutečného provedení Díla.</w:t>
      </w:r>
    </w:p>
    <w:p w14:paraId="3CC5BA31" w14:textId="79CDD208" w:rsidR="00BF0509" w:rsidRPr="00466932" w:rsidRDefault="00BF0509" w:rsidP="00B96C89">
      <w:pPr>
        <w:pStyle w:val="Nadpis2"/>
        <w:keepNext w:val="0"/>
        <w:keepLines w:val="0"/>
        <w:widowControl w:val="0"/>
        <w:jc w:val="both"/>
        <w:rPr>
          <w:rFonts w:asciiTheme="majorHAnsi" w:hAnsiTheme="majorHAnsi"/>
        </w:rPr>
      </w:pPr>
      <w:r w:rsidRPr="00466932">
        <w:rPr>
          <w:rFonts w:asciiTheme="majorHAnsi" w:hAnsiTheme="majorHAnsi"/>
        </w:rPr>
        <w:t xml:space="preserve">Zhotovitel se zavazuje na zhotovení Díla použít pouze materiály I. jakosti a materiály, které mají kvalitu odpovídající jejich použití při provádění Díla, kterou Zhotovitel prokáže Objednateli nebo technickému dozoru Objednatele (dále jen </w:t>
      </w:r>
      <w:r w:rsidRPr="00466932">
        <w:rPr>
          <w:rFonts w:asciiTheme="majorHAnsi" w:hAnsiTheme="majorHAnsi"/>
          <w:i/>
        </w:rPr>
        <w:t>„</w:t>
      </w:r>
      <w:r w:rsidRPr="00466932">
        <w:rPr>
          <w:rFonts w:asciiTheme="majorHAnsi" w:hAnsiTheme="majorHAnsi"/>
          <w:b/>
          <w:i/>
        </w:rPr>
        <w:t>TD</w:t>
      </w:r>
      <w:r w:rsidR="00D200D4" w:rsidRPr="00466932">
        <w:rPr>
          <w:rFonts w:asciiTheme="majorHAnsi" w:hAnsiTheme="majorHAnsi"/>
          <w:b/>
          <w:i/>
        </w:rPr>
        <w:t>S</w:t>
      </w:r>
      <w:r w:rsidRPr="00466932">
        <w:rPr>
          <w:rFonts w:asciiTheme="majorHAnsi" w:hAnsiTheme="majorHAnsi"/>
          <w:i/>
        </w:rPr>
        <w:t>“</w:t>
      </w:r>
      <w:r w:rsidRPr="00466932">
        <w:rPr>
          <w:rFonts w:asciiTheme="majorHAnsi" w:hAnsiTheme="majorHAnsi"/>
        </w:rPr>
        <w:t xml:space="preserve">) dodacím listem, </w:t>
      </w:r>
      <w:r w:rsidRPr="00466932">
        <w:rPr>
          <w:rFonts w:asciiTheme="majorHAnsi" w:hAnsiTheme="majorHAnsi"/>
        </w:rPr>
        <w:lastRenderedPageBreak/>
        <w:t>certifikátem nebo prohlášením o shodě od používaných materiálů vystavenými příslušným výrobcem. Tyto dokumenty je Zhotovitel povinen předložit Objednateli nebo TD</w:t>
      </w:r>
      <w:r w:rsidR="00D200D4" w:rsidRPr="00466932">
        <w:rPr>
          <w:rFonts w:asciiTheme="majorHAnsi" w:hAnsiTheme="majorHAnsi"/>
        </w:rPr>
        <w:t>S</w:t>
      </w:r>
      <w:r w:rsidRPr="00466932">
        <w:rPr>
          <w:rFonts w:asciiTheme="majorHAnsi" w:hAnsiTheme="majorHAnsi"/>
        </w:rPr>
        <w:t xml:space="preserve"> před zabudováním příslušných materiálů do Díla. </w:t>
      </w:r>
    </w:p>
    <w:p w14:paraId="6A1587F2" w14:textId="33D13218" w:rsidR="00BF0509" w:rsidRPr="00466932" w:rsidRDefault="00BF0509" w:rsidP="00B96C89">
      <w:pPr>
        <w:pStyle w:val="Nadpis2"/>
        <w:keepNext w:val="0"/>
        <w:keepLines w:val="0"/>
        <w:widowControl w:val="0"/>
        <w:jc w:val="both"/>
        <w:rPr>
          <w:rFonts w:asciiTheme="majorHAnsi" w:hAnsiTheme="majorHAnsi"/>
        </w:rPr>
      </w:pPr>
      <w:r w:rsidRPr="00466932">
        <w:rPr>
          <w:rFonts w:asciiTheme="majorHAnsi" w:hAnsiTheme="majorHAnsi"/>
        </w:rPr>
        <w:t>Zhotovitel se zavazuje a odpovídá za to, že při realizaci Díla nepoužije žádný materiál, o</w:t>
      </w:r>
      <w:r w:rsidR="00EC5A69">
        <w:rPr>
          <w:rFonts w:asciiTheme="majorHAnsi" w:hAnsiTheme="majorHAnsi"/>
        </w:rPr>
        <w:t> </w:t>
      </w:r>
      <w:r w:rsidRPr="00466932">
        <w:rPr>
          <w:rFonts w:asciiTheme="majorHAnsi" w:hAnsiTheme="majorHAnsi"/>
        </w:rPr>
        <w:t>kterém je v době jeho užití známo, že je škodlivý, a to zejména životnímu prostředí nebo zdraví osob. Zhotovitel je povinen provádět důslednou kontrolu nakupovaných materiálů, hmot, surovin a dalších věcí potřebných pro plnění předmětu Smlouvy a vyžadovat od výrobců a dodavatelů atesty, prohlášení o shodě, certifikáty a záruční dokumentaci.</w:t>
      </w:r>
    </w:p>
    <w:p w14:paraId="2F965DA4" w14:textId="77777777" w:rsidR="00BF0509" w:rsidRPr="00466932" w:rsidRDefault="00BF0509" w:rsidP="00B96C89">
      <w:pPr>
        <w:pStyle w:val="Nadpis2"/>
        <w:keepNext w:val="0"/>
        <w:keepLines w:val="0"/>
        <w:widowControl w:val="0"/>
        <w:jc w:val="both"/>
        <w:rPr>
          <w:rFonts w:asciiTheme="majorHAnsi" w:hAnsiTheme="majorHAnsi"/>
        </w:rPr>
      </w:pPr>
      <w:r w:rsidRPr="00466932">
        <w:rPr>
          <w:rFonts w:asciiTheme="majorHAnsi" w:hAnsiTheme="majorHAnsi"/>
        </w:rPr>
        <w:t>Zhotovitel je při určení způsobu provádění Díla vázán příkazy Objednatele, pokud Objednatel Zhotoviteli takové příkazy udělí.</w:t>
      </w:r>
    </w:p>
    <w:p w14:paraId="44208C25" w14:textId="6E0F8D79" w:rsidR="00BF0509" w:rsidRDefault="00BF0509" w:rsidP="00114D98">
      <w:pPr>
        <w:pStyle w:val="Nadpis2"/>
        <w:keepNext w:val="0"/>
        <w:keepLines w:val="0"/>
        <w:widowControl w:val="0"/>
        <w:jc w:val="both"/>
        <w:rPr>
          <w:rFonts w:asciiTheme="majorHAnsi" w:hAnsiTheme="majorHAnsi"/>
        </w:rPr>
      </w:pPr>
      <w:bookmarkStart w:id="14" w:name="_Ref433124821"/>
      <w:r w:rsidRPr="00466932">
        <w:rPr>
          <w:rFonts w:asciiTheme="majorHAnsi" w:hAnsiTheme="majorHAnsi"/>
        </w:rPr>
        <w:t xml:space="preserve">Změny Díla, včetně provedení veškerých víceprací, méněprací, rozšíření či zúžení Díla, je možné činit pouze za podmínek stanovených zákonem č. 134/2016 Sb., o zadávání veřejných zakázek (dále jen </w:t>
      </w:r>
      <w:r w:rsidRPr="00466932">
        <w:rPr>
          <w:rFonts w:asciiTheme="majorHAnsi" w:hAnsiTheme="majorHAnsi"/>
          <w:i/>
        </w:rPr>
        <w:t>„</w:t>
      </w:r>
      <w:r w:rsidRPr="00466932">
        <w:rPr>
          <w:rFonts w:asciiTheme="majorHAnsi" w:hAnsiTheme="majorHAnsi"/>
          <w:b/>
          <w:i/>
        </w:rPr>
        <w:t>Zákon o zadávání veřejných zakázek</w:t>
      </w:r>
      <w:r w:rsidRPr="00466932">
        <w:rPr>
          <w:rFonts w:asciiTheme="majorHAnsi" w:hAnsiTheme="majorHAnsi"/>
          <w:i/>
        </w:rPr>
        <w:t>“</w:t>
      </w:r>
      <w:r w:rsidRPr="00466932">
        <w:rPr>
          <w:rFonts w:asciiTheme="majorHAnsi" w:hAnsiTheme="majorHAnsi"/>
        </w:rPr>
        <w:t>) a musí být vždy sjednány předem ve formě písemného dodatku ke Smlouvě, nestanoví-li Smlouva jinak. Nebude-li písemný dodatek obsahovat ujednání o důsledcích sjednaných změn na výši sjednané ceny Díla, je Objednatel povinen bez ohledu na sjednané změny Díla zaplatit cenu Díla sjednanou ve Smlouvě, nestanoví-li Smlouva jinak.</w:t>
      </w:r>
      <w:bookmarkEnd w:id="14"/>
    </w:p>
    <w:p w14:paraId="65B33B63" w14:textId="77777777" w:rsidR="00511FEC" w:rsidRPr="001F2D9D" w:rsidRDefault="00511FEC" w:rsidP="001F2D9D"/>
    <w:p w14:paraId="1F991CD4" w14:textId="77777777" w:rsidR="00BF0509" w:rsidRPr="00466932" w:rsidRDefault="00BF0509" w:rsidP="00C32380">
      <w:pPr>
        <w:pStyle w:val="Nadpis1"/>
        <w:keepNext w:val="0"/>
        <w:keepLines w:val="0"/>
        <w:widowControl w:val="0"/>
        <w:rPr>
          <w:rFonts w:asciiTheme="majorHAnsi" w:hAnsiTheme="majorHAnsi"/>
        </w:rPr>
      </w:pPr>
      <w:bookmarkStart w:id="15" w:name="_Toc383117513"/>
      <w:r w:rsidRPr="00466932">
        <w:rPr>
          <w:rFonts w:asciiTheme="majorHAnsi" w:hAnsiTheme="majorHAnsi"/>
        </w:rPr>
        <w:t>CENA A PLATEBNÍ PODMÍNKY</w:t>
      </w:r>
      <w:bookmarkEnd w:id="15"/>
    </w:p>
    <w:p w14:paraId="50A9CB11" w14:textId="3BAB3FDC" w:rsidR="00BF0509" w:rsidRPr="00466932" w:rsidRDefault="00BF0509" w:rsidP="00C32380">
      <w:pPr>
        <w:pStyle w:val="Nadpis2"/>
        <w:keepNext w:val="0"/>
        <w:keepLines w:val="0"/>
        <w:widowControl w:val="0"/>
        <w:jc w:val="both"/>
        <w:rPr>
          <w:rFonts w:asciiTheme="majorHAnsi" w:hAnsiTheme="majorHAnsi"/>
        </w:rPr>
      </w:pPr>
      <w:r w:rsidRPr="00466932">
        <w:rPr>
          <w:rFonts w:asciiTheme="majorHAnsi" w:hAnsiTheme="majorHAnsi"/>
        </w:rPr>
        <w:t>Cena Díla (dále jen „</w:t>
      </w:r>
      <w:r w:rsidRPr="00466932">
        <w:rPr>
          <w:rFonts w:asciiTheme="majorHAnsi" w:hAnsiTheme="majorHAnsi"/>
          <w:b/>
          <w:i/>
        </w:rPr>
        <w:t>Cena Díla</w:t>
      </w:r>
      <w:r w:rsidRPr="00466932">
        <w:rPr>
          <w:rFonts w:asciiTheme="majorHAnsi" w:hAnsiTheme="majorHAnsi"/>
        </w:rPr>
        <w:t xml:space="preserve">“) činí </w:t>
      </w:r>
      <w:r w:rsidR="00556038" w:rsidRPr="00556038">
        <w:rPr>
          <w:rFonts w:ascii="Cambria" w:hAnsi="Cambria" w:cs="Calibri"/>
          <w:b/>
          <w:bCs/>
          <w:szCs w:val="22"/>
          <w:lang w:eastAsia="en-US"/>
        </w:rPr>
        <w:t>237.221.900, --</w:t>
      </w:r>
      <w:r w:rsidRPr="00556038">
        <w:rPr>
          <w:rFonts w:asciiTheme="majorHAnsi" w:hAnsiTheme="majorHAnsi"/>
          <w:b/>
          <w:bCs/>
          <w:i/>
        </w:rPr>
        <w:t xml:space="preserve"> </w:t>
      </w:r>
      <w:r w:rsidRPr="00556038">
        <w:rPr>
          <w:rFonts w:asciiTheme="majorHAnsi" w:hAnsiTheme="majorHAnsi"/>
          <w:b/>
          <w:bCs/>
        </w:rPr>
        <w:t>Kč bez DPH</w:t>
      </w:r>
      <w:r w:rsidRPr="00466932">
        <w:rPr>
          <w:rFonts w:asciiTheme="majorHAnsi" w:hAnsiTheme="majorHAnsi"/>
        </w:rPr>
        <w:t xml:space="preserve">. Tato Cena Díla je podrobně rozčleněna v položkovém rozpočtu (ve Zhotovitelem oceněném výkazu výměr), dále jen </w:t>
      </w:r>
      <w:r w:rsidRPr="00466932">
        <w:rPr>
          <w:rFonts w:asciiTheme="majorHAnsi" w:hAnsiTheme="majorHAnsi"/>
          <w:i/>
        </w:rPr>
        <w:t>„</w:t>
      </w:r>
      <w:r w:rsidRPr="00466932">
        <w:rPr>
          <w:rFonts w:asciiTheme="majorHAnsi" w:hAnsiTheme="majorHAnsi"/>
          <w:b/>
          <w:i/>
        </w:rPr>
        <w:t>Položkový rozpočet</w:t>
      </w:r>
      <w:r w:rsidRPr="00466932">
        <w:rPr>
          <w:rFonts w:asciiTheme="majorHAnsi" w:hAnsiTheme="majorHAnsi"/>
          <w:i/>
        </w:rPr>
        <w:t>“</w:t>
      </w:r>
      <w:r w:rsidRPr="00466932">
        <w:rPr>
          <w:rFonts w:asciiTheme="majorHAnsi" w:hAnsiTheme="majorHAnsi"/>
        </w:rPr>
        <w:t xml:space="preserve">. </w:t>
      </w:r>
    </w:p>
    <w:p w14:paraId="5DF31C62" w14:textId="77777777" w:rsidR="00BF0509" w:rsidRPr="00466932" w:rsidRDefault="00BF0509" w:rsidP="00C32380">
      <w:pPr>
        <w:pStyle w:val="Nadpis2"/>
        <w:keepNext w:val="0"/>
        <w:keepLines w:val="0"/>
        <w:widowControl w:val="0"/>
        <w:jc w:val="both"/>
        <w:rPr>
          <w:rFonts w:asciiTheme="majorHAnsi" w:hAnsiTheme="majorHAnsi"/>
        </w:rPr>
      </w:pPr>
      <w:r w:rsidRPr="00466932">
        <w:rPr>
          <w:rFonts w:asciiTheme="majorHAnsi" w:hAnsiTheme="majorHAnsi"/>
        </w:rPr>
        <w:t>Položkovým rozpočtem je Zhotovitelem oceněný soupis stavebních prací, dodávek a služeb, v němž jsou Zhotovitelem uvedeny jednotkové ceny u všech položek stavebních prací, dodávek a služeb a jejich celkové ceny pro vymezené množství.</w:t>
      </w:r>
    </w:p>
    <w:p w14:paraId="2F2C7446" w14:textId="77777777" w:rsidR="00BF0509" w:rsidRPr="00466932" w:rsidRDefault="00BF0509" w:rsidP="00C32380">
      <w:pPr>
        <w:pStyle w:val="Nadpis2"/>
        <w:keepNext w:val="0"/>
        <w:keepLines w:val="0"/>
        <w:widowControl w:val="0"/>
        <w:spacing w:before="0"/>
        <w:jc w:val="both"/>
        <w:rPr>
          <w:rFonts w:asciiTheme="majorHAnsi" w:hAnsiTheme="majorHAnsi"/>
        </w:rPr>
      </w:pPr>
      <w:r w:rsidRPr="00466932">
        <w:rPr>
          <w:rFonts w:asciiTheme="majorHAnsi" w:hAnsiTheme="majorHAnsi"/>
        </w:rPr>
        <w:t>Cena Díla je stanovena jako nejvýše přípustná a nepřekročitelná s výjimkami stanovenými ve Smlouvě. Úprava Ceny Díla sjednané dle předchozího odstavce je přípustná pouze, je-li tak stanoveno ve Smlouvě nebo projednáno v souladu se Zákonem o zadávání veřejných zakázek.</w:t>
      </w:r>
    </w:p>
    <w:p w14:paraId="4FF8A3E5" w14:textId="77777777" w:rsidR="00BF0509" w:rsidRPr="00466932" w:rsidRDefault="00BF0509" w:rsidP="00C32380">
      <w:pPr>
        <w:pStyle w:val="Nadpis2"/>
        <w:keepNext w:val="0"/>
        <w:keepLines w:val="0"/>
        <w:widowControl w:val="0"/>
        <w:spacing w:before="0"/>
        <w:rPr>
          <w:rFonts w:asciiTheme="majorHAnsi" w:hAnsiTheme="majorHAnsi"/>
        </w:rPr>
      </w:pPr>
      <w:r w:rsidRPr="00466932">
        <w:rPr>
          <w:rFonts w:asciiTheme="majorHAnsi" w:hAnsiTheme="majorHAnsi"/>
        </w:rPr>
        <w:t>V Ceně Díla jsou rovněž zahrnuty mimo jiné:</w:t>
      </w:r>
    </w:p>
    <w:p w14:paraId="10B46555" w14:textId="77777777" w:rsidR="00BF0509" w:rsidRPr="00466932" w:rsidRDefault="00BF0509" w:rsidP="00C32380">
      <w:pPr>
        <w:pStyle w:val="Nadpis3"/>
        <w:keepNext w:val="0"/>
        <w:keepLines w:val="0"/>
        <w:widowControl w:val="0"/>
        <w:spacing w:before="0"/>
        <w:jc w:val="both"/>
        <w:rPr>
          <w:rFonts w:asciiTheme="majorHAnsi" w:hAnsiTheme="majorHAnsi"/>
        </w:rPr>
      </w:pPr>
      <w:r w:rsidRPr="00466932">
        <w:rPr>
          <w:rFonts w:asciiTheme="majorHAnsi" w:hAnsiTheme="majorHAnsi"/>
        </w:rPr>
        <w:t>náklady na projekt, vybudování, zřízení, zprovoznění, provoz, údržbu, úklid, likvidaci a vyklizení zařízení staveniště pro potřeby Zhotovitele po celou dobu provádění prací na Díle a náklady na ostrahu a úklid staveniště;</w:t>
      </w:r>
    </w:p>
    <w:p w14:paraId="73A018E3" w14:textId="77777777" w:rsidR="00BF0509" w:rsidRPr="00466932" w:rsidRDefault="00BF0509" w:rsidP="00C32380">
      <w:pPr>
        <w:pStyle w:val="Nadpis3"/>
        <w:keepNext w:val="0"/>
        <w:keepLines w:val="0"/>
        <w:widowControl w:val="0"/>
        <w:spacing w:before="0"/>
        <w:jc w:val="both"/>
        <w:rPr>
          <w:rFonts w:asciiTheme="majorHAnsi" w:hAnsiTheme="majorHAnsi"/>
        </w:rPr>
      </w:pPr>
      <w:r w:rsidRPr="00466932">
        <w:rPr>
          <w:rFonts w:asciiTheme="majorHAnsi" w:hAnsiTheme="majorHAnsi"/>
        </w:rPr>
        <w:t>poplatky za zábor veřejného prostranství, pokud jej Zhotovitel potřebuje pro provádění prací na Díle včetně případných poplatků či nájemného za zvláštní užívání komunikací;</w:t>
      </w:r>
    </w:p>
    <w:p w14:paraId="5FE7A058" w14:textId="72D3A64F" w:rsidR="00BF0509" w:rsidRPr="00466932" w:rsidRDefault="00BF0509" w:rsidP="00C32380">
      <w:pPr>
        <w:pStyle w:val="Nadpis3"/>
        <w:keepNext w:val="0"/>
        <w:keepLines w:val="0"/>
        <w:widowControl w:val="0"/>
        <w:spacing w:before="0"/>
        <w:jc w:val="both"/>
        <w:rPr>
          <w:rFonts w:asciiTheme="majorHAnsi" w:hAnsiTheme="majorHAnsi"/>
        </w:rPr>
      </w:pPr>
      <w:r w:rsidRPr="00466932">
        <w:rPr>
          <w:rFonts w:asciiTheme="majorHAnsi" w:hAnsiTheme="majorHAnsi"/>
        </w:rPr>
        <w:t xml:space="preserve">náklady na účast při jednáních k reklamacím v rozsahu této Smlouvy, vlastní provozování </w:t>
      </w:r>
      <w:r w:rsidR="00F63F1C" w:rsidRPr="00466932">
        <w:rPr>
          <w:rFonts w:asciiTheme="majorHAnsi" w:hAnsiTheme="majorHAnsi"/>
        </w:rPr>
        <w:t xml:space="preserve">ČOV </w:t>
      </w:r>
      <w:r w:rsidRPr="00466932">
        <w:rPr>
          <w:rFonts w:asciiTheme="majorHAnsi" w:hAnsiTheme="majorHAnsi"/>
        </w:rPr>
        <w:t>zajišťuje Objednatel;</w:t>
      </w:r>
    </w:p>
    <w:p w14:paraId="53FF2EC1" w14:textId="77777777" w:rsidR="00BF0509" w:rsidRPr="00466932" w:rsidRDefault="00BF0509" w:rsidP="00C32380">
      <w:pPr>
        <w:pStyle w:val="Nadpis3"/>
        <w:keepNext w:val="0"/>
        <w:keepLines w:val="0"/>
        <w:widowControl w:val="0"/>
        <w:spacing w:before="0"/>
        <w:jc w:val="both"/>
        <w:rPr>
          <w:rFonts w:asciiTheme="majorHAnsi" w:hAnsiTheme="majorHAnsi"/>
        </w:rPr>
      </w:pPr>
      <w:r w:rsidRPr="00466932">
        <w:rPr>
          <w:rFonts w:asciiTheme="majorHAnsi" w:hAnsiTheme="majorHAnsi"/>
        </w:rPr>
        <w:t>dopravní náklady pro personál Zhotovitele a materiál na stavbu;</w:t>
      </w:r>
    </w:p>
    <w:p w14:paraId="7FB17355" w14:textId="77777777" w:rsidR="00BF0509" w:rsidRPr="00466932" w:rsidRDefault="00BF0509" w:rsidP="00C32380">
      <w:pPr>
        <w:pStyle w:val="Nadpis3"/>
        <w:keepNext w:val="0"/>
        <w:keepLines w:val="0"/>
        <w:widowControl w:val="0"/>
        <w:spacing w:before="0"/>
        <w:jc w:val="both"/>
        <w:rPr>
          <w:rFonts w:asciiTheme="majorHAnsi" w:hAnsiTheme="majorHAnsi"/>
        </w:rPr>
      </w:pPr>
      <w:r w:rsidRPr="00466932">
        <w:rPr>
          <w:rFonts w:asciiTheme="majorHAnsi" w:hAnsiTheme="majorHAnsi"/>
        </w:rPr>
        <w:t>náklady na odvoz a likvidaci odpadů vzniklých v souvislosti s prováděním Díla;</w:t>
      </w:r>
    </w:p>
    <w:p w14:paraId="55A2802F" w14:textId="77777777" w:rsidR="00BF0509" w:rsidRPr="00466932" w:rsidRDefault="00BF0509" w:rsidP="00C32380">
      <w:pPr>
        <w:pStyle w:val="Nadpis3"/>
        <w:keepNext w:val="0"/>
        <w:keepLines w:val="0"/>
        <w:widowControl w:val="0"/>
        <w:spacing w:before="0"/>
        <w:jc w:val="both"/>
        <w:rPr>
          <w:rFonts w:asciiTheme="majorHAnsi" w:hAnsiTheme="majorHAnsi"/>
        </w:rPr>
      </w:pPr>
      <w:r w:rsidRPr="00466932">
        <w:rPr>
          <w:rFonts w:asciiTheme="majorHAnsi" w:hAnsiTheme="majorHAnsi"/>
        </w:rPr>
        <w:t>náklady na základní archeologický výzkum na dotčeném území;</w:t>
      </w:r>
    </w:p>
    <w:p w14:paraId="561C7219" w14:textId="6A695F82" w:rsidR="00BF0509" w:rsidRPr="00466932" w:rsidRDefault="00BF0509" w:rsidP="00C32380">
      <w:pPr>
        <w:pStyle w:val="Nadpis3"/>
        <w:keepNext w:val="0"/>
        <w:keepLines w:val="0"/>
        <w:widowControl w:val="0"/>
        <w:spacing w:before="0"/>
        <w:jc w:val="both"/>
        <w:rPr>
          <w:rFonts w:asciiTheme="majorHAnsi" w:hAnsiTheme="majorHAnsi"/>
        </w:rPr>
      </w:pPr>
      <w:r w:rsidRPr="00466932">
        <w:rPr>
          <w:rFonts w:asciiTheme="majorHAnsi" w:hAnsiTheme="majorHAnsi"/>
        </w:rPr>
        <w:t xml:space="preserve">cena vypracování veškeré dokumentace ve smyslu odstavce </w:t>
      </w:r>
      <w:hyperlink w:anchor="_Dokumentace_skutečného_provedení" w:history="1">
        <w:r w:rsidR="00E41032" w:rsidRPr="00466932">
          <w:rPr>
            <w:rStyle w:val="Hypertextovodkaz"/>
            <w:rFonts w:asciiTheme="majorHAnsi" w:hAnsiTheme="majorHAnsi"/>
          </w:rPr>
          <w:t>10.4</w:t>
        </w:r>
      </w:hyperlink>
      <w:r w:rsidR="00E41032" w:rsidRPr="00466932">
        <w:rPr>
          <w:rFonts w:asciiTheme="majorHAnsi" w:hAnsiTheme="majorHAnsi"/>
        </w:rPr>
        <w:t xml:space="preserve"> </w:t>
      </w:r>
      <w:r w:rsidR="004D47E6" w:rsidRPr="00466932">
        <w:rPr>
          <w:rFonts w:asciiTheme="majorHAnsi" w:hAnsiTheme="majorHAnsi"/>
        </w:rPr>
        <w:t>S</w:t>
      </w:r>
      <w:r w:rsidRPr="00466932">
        <w:rPr>
          <w:rFonts w:asciiTheme="majorHAnsi" w:hAnsiTheme="majorHAnsi"/>
        </w:rPr>
        <w:t>mlouvy;</w:t>
      </w:r>
    </w:p>
    <w:p w14:paraId="1C521FEC" w14:textId="523C7A06" w:rsidR="00BF0509" w:rsidRPr="00466932" w:rsidRDefault="00BF0509" w:rsidP="00C32380">
      <w:pPr>
        <w:pStyle w:val="Nadpis3"/>
        <w:keepNext w:val="0"/>
        <w:keepLines w:val="0"/>
        <w:widowControl w:val="0"/>
        <w:spacing w:before="0"/>
        <w:jc w:val="both"/>
        <w:rPr>
          <w:rFonts w:asciiTheme="majorHAnsi" w:hAnsiTheme="majorHAnsi"/>
        </w:rPr>
      </w:pPr>
      <w:r w:rsidRPr="00466932">
        <w:rPr>
          <w:rFonts w:asciiTheme="majorHAnsi" w:hAnsiTheme="majorHAnsi"/>
        </w:rPr>
        <w:t>náklady na mechanizaci, spotřeb</w:t>
      </w:r>
      <w:r w:rsidR="00EA6EAA" w:rsidRPr="00466932">
        <w:rPr>
          <w:rFonts w:asciiTheme="majorHAnsi" w:hAnsiTheme="majorHAnsi"/>
        </w:rPr>
        <w:t>u</w:t>
      </w:r>
      <w:r w:rsidRPr="00466932">
        <w:rPr>
          <w:rFonts w:asciiTheme="majorHAnsi" w:hAnsiTheme="majorHAnsi"/>
        </w:rPr>
        <w:t xml:space="preserve"> energií a vody a další náklady Zhotovitele nutné pro včasné a kompletní provedení Díla dle Smlouvy.</w:t>
      </w:r>
    </w:p>
    <w:p w14:paraId="1CE727DC" w14:textId="17A29F0D" w:rsidR="00BF0509" w:rsidRPr="00466932" w:rsidRDefault="00BF0509" w:rsidP="00C32380">
      <w:pPr>
        <w:pStyle w:val="Nadpis2"/>
        <w:keepNext w:val="0"/>
        <w:keepLines w:val="0"/>
        <w:widowControl w:val="0"/>
        <w:jc w:val="both"/>
        <w:rPr>
          <w:rFonts w:asciiTheme="majorHAnsi" w:hAnsiTheme="majorHAnsi"/>
        </w:rPr>
      </w:pPr>
      <w:r w:rsidRPr="00466932">
        <w:rPr>
          <w:rFonts w:asciiTheme="majorHAnsi" w:hAnsiTheme="majorHAnsi"/>
        </w:rPr>
        <w:t xml:space="preserve">Vyskytne-li se při provádění Díla potřeba provést vícepráce, je Zhotovitel povinen provést bez zbytečného odkladu přesný soupis všech víceprací, které je nutné provést, včetně jejich ocenění dle následujícího odstavce Smlouvy, a tento soupis předložit Objednateli ke schválení. Bude-li navržený soupis víceprací Objednatelem schválen, provedou Smluvní strany změnu rozsahu Díla a Ceny Díla dle schváleného soupisu víceprací formou dodatku </w:t>
      </w:r>
      <w:r w:rsidRPr="00466932">
        <w:rPr>
          <w:rFonts w:asciiTheme="majorHAnsi" w:hAnsiTheme="majorHAnsi"/>
        </w:rPr>
        <w:lastRenderedPageBreak/>
        <w:t xml:space="preserve">ke Smlouvě v souladu s platnými právními předpisy. Zejména je nutno respektovat ustanovení § 222 </w:t>
      </w:r>
      <w:r w:rsidR="00645620">
        <w:rPr>
          <w:rFonts w:asciiTheme="majorHAnsi" w:hAnsiTheme="majorHAnsi"/>
        </w:rPr>
        <w:t>Z</w:t>
      </w:r>
      <w:r w:rsidRPr="00466932">
        <w:rPr>
          <w:rFonts w:asciiTheme="majorHAnsi" w:hAnsiTheme="majorHAnsi"/>
        </w:rPr>
        <w:t>ákona</w:t>
      </w:r>
      <w:r w:rsidR="00534BF3" w:rsidRPr="00466932">
        <w:rPr>
          <w:rFonts w:asciiTheme="majorHAnsi" w:hAnsiTheme="majorHAnsi"/>
        </w:rPr>
        <w:t xml:space="preserve"> o zadávání veřejných zakázek</w:t>
      </w:r>
      <w:r w:rsidRPr="00466932">
        <w:rPr>
          <w:rFonts w:asciiTheme="majorHAnsi" w:hAnsiTheme="majorHAnsi"/>
        </w:rPr>
        <w:t>, které řeší i jiné změny závazků ze smlouvy.</w:t>
      </w:r>
    </w:p>
    <w:p w14:paraId="371B392C" w14:textId="77777777" w:rsidR="00BF0509" w:rsidRPr="00466932" w:rsidRDefault="00BF0509" w:rsidP="00C32380">
      <w:pPr>
        <w:pStyle w:val="Nadpis2"/>
        <w:keepNext w:val="0"/>
        <w:keepLines w:val="0"/>
        <w:widowControl w:val="0"/>
        <w:rPr>
          <w:rFonts w:asciiTheme="majorHAnsi" w:hAnsiTheme="majorHAnsi"/>
        </w:rPr>
      </w:pPr>
      <w:r w:rsidRPr="00466932">
        <w:rPr>
          <w:rFonts w:asciiTheme="majorHAnsi" w:hAnsiTheme="majorHAnsi"/>
        </w:rPr>
        <w:t>Smluvní strany se dohodly na následujícím postupu při výpočtu změny Ceny Díla:</w:t>
      </w:r>
    </w:p>
    <w:p w14:paraId="2A6D1E6F" w14:textId="77777777" w:rsidR="00BF0509" w:rsidRPr="00466932" w:rsidRDefault="00BF0509" w:rsidP="00C32380">
      <w:pPr>
        <w:pStyle w:val="Nadpis3"/>
        <w:keepNext w:val="0"/>
        <w:keepLines w:val="0"/>
        <w:widowControl w:val="0"/>
        <w:spacing w:before="0"/>
        <w:jc w:val="both"/>
        <w:rPr>
          <w:rFonts w:asciiTheme="majorHAnsi" w:hAnsiTheme="majorHAnsi"/>
        </w:rPr>
      </w:pPr>
      <w:r w:rsidRPr="00466932">
        <w:rPr>
          <w:rFonts w:asciiTheme="majorHAnsi" w:hAnsiTheme="majorHAnsi"/>
        </w:rPr>
        <w:t>v případě rozšíření objemu již sjednaných prací, dodávek či služeb zpracuje Zhotovitel kalkulaci ceny z cen uvedených v Položkovém rozpočtu;</w:t>
      </w:r>
    </w:p>
    <w:p w14:paraId="37354CCF" w14:textId="77777777" w:rsidR="00BF0509" w:rsidRPr="00466932" w:rsidRDefault="00BF0509" w:rsidP="00C32380">
      <w:pPr>
        <w:pStyle w:val="Nadpis3"/>
        <w:keepNext w:val="0"/>
        <w:keepLines w:val="0"/>
        <w:widowControl w:val="0"/>
        <w:spacing w:before="0"/>
        <w:rPr>
          <w:rFonts w:asciiTheme="majorHAnsi" w:hAnsiTheme="majorHAnsi"/>
        </w:rPr>
      </w:pPr>
      <w:r w:rsidRPr="00466932">
        <w:rPr>
          <w:rFonts w:asciiTheme="majorHAnsi" w:hAnsiTheme="majorHAnsi"/>
        </w:rPr>
        <w:t>V případě, že se bude jednat o práce, dodávky či služby, které nejsou zahrnuty v Položkovém rozpočtu, zpracuje Zhotovitel kalkulaci ceny následovně (vše v Kč bez DPH):</w:t>
      </w:r>
    </w:p>
    <w:p w14:paraId="12D07BCA" w14:textId="77777777" w:rsidR="00BF0509" w:rsidRPr="00466932" w:rsidRDefault="00BF0509" w:rsidP="00C32380">
      <w:pPr>
        <w:widowControl w:val="0"/>
        <w:jc w:val="both"/>
        <w:rPr>
          <w:rFonts w:asciiTheme="majorHAnsi" w:hAnsiTheme="majorHAnsi"/>
          <w:sz w:val="22"/>
          <w:szCs w:val="22"/>
        </w:rPr>
      </w:pPr>
      <w:r w:rsidRPr="00466932">
        <w:rPr>
          <w:rFonts w:asciiTheme="majorHAnsi" w:hAnsiTheme="majorHAnsi"/>
          <w:sz w:val="22"/>
          <w:szCs w:val="22"/>
        </w:rPr>
        <w:t xml:space="preserve"> </w:t>
      </w:r>
      <w:r w:rsidRPr="00466932">
        <w:rPr>
          <w:rFonts w:asciiTheme="majorHAnsi" w:hAnsiTheme="majorHAnsi"/>
          <w:sz w:val="22"/>
          <w:szCs w:val="22"/>
        </w:rPr>
        <w:tab/>
      </w:r>
      <w:r w:rsidRPr="00466932">
        <w:rPr>
          <w:rFonts w:asciiTheme="majorHAnsi" w:hAnsiTheme="majorHAnsi"/>
          <w:sz w:val="22"/>
          <w:szCs w:val="22"/>
        </w:rPr>
        <w:tab/>
      </w:r>
    </w:p>
    <w:p w14:paraId="6329BF02" w14:textId="77777777" w:rsidR="00BF0509" w:rsidRPr="00466932" w:rsidRDefault="00BF0509" w:rsidP="00C32380">
      <w:pPr>
        <w:widowControl w:val="0"/>
        <w:ind w:left="1134"/>
        <w:jc w:val="both"/>
        <w:rPr>
          <w:rFonts w:asciiTheme="majorHAnsi" w:hAnsiTheme="majorHAnsi"/>
          <w:sz w:val="22"/>
          <w:szCs w:val="22"/>
        </w:rPr>
      </w:pPr>
      <m:oMathPara>
        <m:oMathParaPr>
          <m:jc m:val="left"/>
        </m:oMathParaPr>
        <m:oMath>
          <m:r>
            <w:rPr>
              <w:rFonts w:ascii="Cambria Math" w:hAnsi="Cambria Math"/>
              <w:sz w:val="22"/>
              <w:szCs w:val="22"/>
            </w:rPr>
            <m:t xml:space="preserve">Cena nových prací, dodávek či služeb=k ∙ </m:t>
          </m:r>
          <m:sSub>
            <m:sSubPr>
              <m:ctrlPr>
                <w:rPr>
                  <w:rFonts w:ascii="Cambria Math" w:hAnsi="Cambria Math"/>
                  <w:i/>
                  <w:sz w:val="22"/>
                  <w:szCs w:val="22"/>
                </w:rPr>
              </m:ctrlPr>
            </m:sSubPr>
            <m:e>
              <m:r>
                <w:rPr>
                  <w:rFonts w:ascii="Cambria Math" w:hAnsi="Cambria Math"/>
                  <w:sz w:val="22"/>
                  <w:szCs w:val="22"/>
                </w:rPr>
                <m:t>C</m:t>
              </m:r>
            </m:e>
            <m:sub>
              <m:r>
                <w:rPr>
                  <w:rFonts w:ascii="Cambria Math" w:hAnsi="Cambria Math"/>
                  <w:sz w:val="22"/>
                  <w:szCs w:val="22"/>
                </w:rPr>
                <m:t>n</m:t>
              </m:r>
            </m:sub>
          </m:sSub>
        </m:oMath>
      </m:oMathPara>
    </w:p>
    <w:p w14:paraId="5391ACA2" w14:textId="77777777" w:rsidR="00BF0509" w:rsidRPr="00466932" w:rsidRDefault="00BF0509" w:rsidP="00C32380">
      <w:pPr>
        <w:widowControl w:val="0"/>
        <w:ind w:left="1134"/>
        <w:jc w:val="both"/>
        <w:rPr>
          <w:rFonts w:asciiTheme="majorHAnsi" w:hAnsiTheme="majorHAnsi"/>
          <w:sz w:val="22"/>
          <w:szCs w:val="22"/>
        </w:rPr>
      </w:pPr>
    </w:p>
    <w:p w14:paraId="169894D3" w14:textId="77777777" w:rsidR="00BF0509" w:rsidRPr="00466932" w:rsidRDefault="00BF0509" w:rsidP="00C32380">
      <w:pPr>
        <w:widowControl w:val="0"/>
        <w:ind w:left="1134"/>
        <w:jc w:val="both"/>
        <w:rPr>
          <w:rFonts w:asciiTheme="majorHAnsi" w:hAnsiTheme="majorHAnsi"/>
          <w:sz w:val="22"/>
          <w:szCs w:val="22"/>
        </w:rPr>
      </w:pPr>
      <w:r w:rsidRPr="00466932">
        <w:rPr>
          <w:rFonts w:asciiTheme="majorHAnsi" w:hAnsiTheme="majorHAnsi"/>
          <w:sz w:val="22"/>
          <w:szCs w:val="22"/>
        </w:rPr>
        <w:t xml:space="preserve">Kde koeficient </w:t>
      </w:r>
      <w:r w:rsidRPr="00466932">
        <w:rPr>
          <w:rFonts w:asciiTheme="majorHAnsi" w:hAnsiTheme="majorHAnsi"/>
          <w:i/>
          <w:sz w:val="22"/>
          <w:szCs w:val="22"/>
        </w:rPr>
        <w:t>k</w:t>
      </w:r>
      <w:r w:rsidRPr="00466932">
        <w:rPr>
          <w:rFonts w:asciiTheme="majorHAnsi" w:hAnsiTheme="majorHAnsi"/>
          <w:sz w:val="22"/>
          <w:szCs w:val="22"/>
        </w:rPr>
        <w:t> se vypočte:</w:t>
      </w:r>
    </w:p>
    <w:p w14:paraId="7692318D" w14:textId="77777777" w:rsidR="00BF0509" w:rsidRPr="00466932" w:rsidRDefault="00BF0509" w:rsidP="00C32380">
      <w:pPr>
        <w:widowControl w:val="0"/>
        <w:ind w:left="1134"/>
        <w:jc w:val="both"/>
        <w:rPr>
          <w:rFonts w:asciiTheme="majorHAnsi" w:hAnsiTheme="majorHAnsi"/>
          <w:sz w:val="22"/>
          <w:szCs w:val="22"/>
        </w:rPr>
      </w:pPr>
    </w:p>
    <w:p w14:paraId="6183D253" w14:textId="77777777" w:rsidR="00BF0509" w:rsidRPr="00466932" w:rsidRDefault="00BF0509" w:rsidP="00C32380">
      <w:pPr>
        <w:widowControl w:val="0"/>
        <w:ind w:left="1134"/>
        <w:jc w:val="both"/>
        <w:rPr>
          <w:rFonts w:asciiTheme="majorHAnsi" w:hAnsiTheme="majorHAnsi"/>
          <w:sz w:val="22"/>
          <w:szCs w:val="22"/>
        </w:rPr>
      </w:pPr>
      <m:oMathPara>
        <m:oMathParaPr>
          <m:jc m:val="left"/>
        </m:oMathParaPr>
        <m:oMath>
          <m:r>
            <w:rPr>
              <w:rFonts w:ascii="Cambria Math" w:hAnsi="Cambria Math"/>
              <w:sz w:val="22"/>
              <w:szCs w:val="22"/>
            </w:rPr>
            <m:t>k=</m:t>
          </m:r>
          <m:f>
            <m:fPr>
              <m:ctrlPr>
                <w:rPr>
                  <w:rFonts w:ascii="Cambria Math" w:hAnsi="Cambria Math"/>
                  <w:i/>
                  <w:sz w:val="22"/>
                  <w:szCs w:val="22"/>
                </w:rPr>
              </m:ctrlPr>
            </m:fPr>
            <m:num>
              <m:r>
                <w:rPr>
                  <w:rFonts w:ascii="Cambria Math" w:hAnsi="Cambria Math"/>
                  <w:sz w:val="22"/>
                  <w:szCs w:val="22"/>
                </w:rPr>
                <m:t>cena zhotovitele dle této smlouvy ke dni podpisu smlouvy</m:t>
              </m:r>
            </m:num>
            <m:den>
              <m:r>
                <w:rPr>
                  <w:rFonts w:ascii="Cambria Math" w:hAnsi="Cambria Math"/>
                  <w:sz w:val="22"/>
                  <w:szCs w:val="22"/>
                </w:rPr>
                <m:t>předpokládaná hodnota zakázky</m:t>
              </m:r>
            </m:den>
          </m:f>
        </m:oMath>
      </m:oMathPara>
    </w:p>
    <w:p w14:paraId="1928ADC5" w14:textId="77777777" w:rsidR="00BF0509" w:rsidRPr="00466932" w:rsidRDefault="00BF0509" w:rsidP="00C32380">
      <w:pPr>
        <w:widowControl w:val="0"/>
        <w:ind w:left="1134"/>
        <w:jc w:val="both"/>
        <w:rPr>
          <w:rFonts w:asciiTheme="majorHAnsi" w:hAnsiTheme="majorHAnsi"/>
          <w:sz w:val="22"/>
          <w:szCs w:val="22"/>
        </w:rPr>
      </w:pPr>
    </w:p>
    <w:tbl>
      <w:tblPr>
        <w:tblW w:w="12743" w:type="dxa"/>
        <w:tblInd w:w="1134" w:type="dxa"/>
        <w:tblLook w:val="04A0" w:firstRow="1" w:lastRow="0" w:firstColumn="1" w:lastColumn="0" w:noHBand="0" w:noVBand="1"/>
      </w:tblPr>
      <w:tblGrid>
        <w:gridCol w:w="8188"/>
        <w:gridCol w:w="504"/>
        <w:gridCol w:w="4051"/>
      </w:tblGrid>
      <w:tr w:rsidR="00BF0509" w:rsidRPr="00466932" w14:paraId="47E0112F" w14:textId="77777777" w:rsidTr="00E70BF3">
        <w:tc>
          <w:tcPr>
            <w:tcW w:w="8188" w:type="dxa"/>
            <w:shd w:val="clear" w:color="auto" w:fill="auto"/>
            <w:vAlign w:val="center"/>
          </w:tcPr>
          <w:p w14:paraId="489F1C75" w14:textId="77777777" w:rsidR="00BF0509" w:rsidRPr="00466932" w:rsidRDefault="00BF0509" w:rsidP="00C32380">
            <w:pPr>
              <w:widowControl w:val="0"/>
              <w:rPr>
                <w:rFonts w:asciiTheme="majorHAnsi" w:hAnsiTheme="majorHAnsi"/>
                <w:sz w:val="22"/>
                <w:szCs w:val="22"/>
              </w:rPr>
            </w:pPr>
            <w:r w:rsidRPr="00466932">
              <w:rPr>
                <w:rFonts w:asciiTheme="majorHAnsi" w:hAnsiTheme="majorHAnsi"/>
                <w:sz w:val="22"/>
                <w:szCs w:val="22"/>
              </w:rPr>
              <w:t xml:space="preserve">Přičemž platí, že koeficient </w:t>
            </w:r>
            <w:r w:rsidRPr="00466932">
              <w:rPr>
                <w:rFonts w:asciiTheme="majorHAnsi" w:hAnsiTheme="majorHAnsi"/>
                <w:i/>
                <w:sz w:val="22"/>
                <w:szCs w:val="22"/>
              </w:rPr>
              <w:t>k</w:t>
            </w:r>
            <w:r w:rsidRPr="00466932">
              <w:rPr>
                <w:rFonts w:asciiTheme="majorHAnsi" w:hAnsiTheme="majorHAnsi"/>
                <w:sz w:val="22"/>
                <w:szCs w:val="22"/>
              </w:rPr>
              <w:t> musí být menší nebo maximálně roven 1, jinak bude použit k=1.</w:t>
            </w:r>
          </w:p>
          <w:p w14:paraId="1B138FB2" w14:textId="77777777" w:rsidR="00BF0509" w:rsidRPr="00466932" w:rsidRDefault="00BF0509" w:rsidP="00C32380">
            <w:pPr>
              <w:widowControl w:val="0"/>
              <w:rPr>
                <w:rFonts w:asciiTheme="majorHAnsi" w:hAnsiTheme="majorHAnsi"/>
                <w:sz w:val="22"/>
                <w:szCs w:val="22"/>
              </w:rPr>
            </w:pPr>
          </w:p>
          <w:p w14:paraId="587C5550" w14:textId="236DAA90" w:rsidR="00BF0509" w:rsidRPr="00466932" w:rsidRDefault="00BF0509" w:rsidP="00C32380">
            <w:pPr>
              <w:widowControl w:val="0"/>
              <w:rPr>
                <w:rFonts w:asciiTheme="majorHAnsi" w:hAnsiTheme="majorHAnsi"/>
                <w:sz w:val="22"/>
                <w:szCs w:val="22"/>
              </w:rPr>
            </w:pPr>
            <w:proofErr w:type="spellStart"/>
            <w:r w:rsidRPr="00466932">
              <w:rPr>
                <w:rFonts w:asciiTheme="majorHAnsi" w:hAnsiTheme="majorHAnsi"/>
                <w:i/>
                <w:sz w:val="22"/>
                <w:szCs w:val="22"/>
              </w:rPr>
              <w:t>C</w:t>
            </w:r>
            <w:r w:rsidRPr="00466932">
              <w:rPr>
                <w:rFonts w:asciiTheme="majorHAnsi" w:hAnsiTheme="majorHAnsi"/>
                <w:i/>
                <w:sz w:val="22"/>
                <w:szCs w:val="22"/>
                <w:vertAlign w:val="subscript"/>
              </w:rPr>
              <w:t>n</w:t>
            </w:r>
            <w:proofErr w:type="spellEnd"/>
            <w:r w:rsidRPr="00466932">
              <w:rPr>
                <w:rFonts w:asciiTheme="majorHAnsi" w:hAnsiTheme="majorHAnsi"/>
                <w:sz w:val="22"/>
                <w:szCs w:val="22"/>
              </w:rPr>
              <w:t xml:space="preserve"> = cena nových prací, dodávek či služeb dle ceníku </w:t>
            </w:r>
            <w:r w:rsidR="00CA3CF1" w:rsidRPr="00466932">
              <w:rPr>
                <w:rFonts w:asciiTheme="majorHAnsi" w:hAnsiTheme="majorHAnsi"/>
                <w:sz w:val="22"/>
                <w:szCs w:val="22"/>
              </w:rPr>
              <w:t>ÚRS Praha</w:t>
            </w:r>
            <w:r w:rsidRPr="00466932">
              <w:rPr>
                <w:rFonts w:asciiTheme="majorHAnsi" w:hAnsiTheme="majorHAnsi"/>
                <w:sz w:val="22"/>
                <w:szCs w:val="22"/>
              </w:rPr>
              <w:t xml:space="preserve"> v cenové úrovni 202</w:t>
            </w:r>
            <w:r w:rsidR="00EB0E97">
              <w:rPr>
                <w:rFonts w:asciiTheme="majorHAnsi" w:hAnsiTheme="majorHAnsi"/>
                <w:sz w:val="22"/>
                <w:szCs w:val="22"/>
              </w:rPr>
              <w:t>3</w:t>
            </w:r>
          </w:p>
        </w:tc>
        <w:tc>
          <w:tcPr>
            <w:tcW w:w="504" w:type="dxa"/>
            <w:shd w:val="clear" w:color="auto" w:fill="auto"/>
            <w:vAlign w:val="center"/>
          </w:tcPr>
          <w:p w14:paraId="34E1BA00" w14:textId="77777777" w:rsidR="00BF0509" w:rsidRPr="00466932" w:rsidRDefault="00BF0509" w:rsidP="00C32380">
            <w:pPr>
              <w:widowControl w:val="0"/>
              <w:jc w:val="center"/>
              <w:rPr>
                <w:rFonts w:asciiTheme="majorHAnsi" w:hAnsiTheme="majorHAnsi"/>
                <w:sz w:val="22"/>
                <w:szCs w:val="22"/>
              </w:rPr>
            </w:pPr>
          </w:p>
        </w:tc>
        <w:tc>
          <w:tcPr>
            <w:tcW w:w="4051" w:type="dxa"/>
            <w:shd w:val="clear" w:color="auto" w:fill="auto"/>
            <w:vAlign w:val="center"/>
          </w:tcPr>
          <w:p w14:paraId="52A966F8" w14:textId="77777777" w:rsidR="00BF0509" w:rsidRPr="00466932" w:rsidRDefault="00BF0509" w:rsidP="00C32380">
            <w:pPr>
              <w:widowControl w:val="0"/>
              <w:jc w:val="center"/>
              <w:rPr>
                <w:rFonts w:asciiTheme="majorHAnsi" w:hAnsiTheme="majorHAnsi"/>
                <w:sz w:val="22"/>
                <w:szCs w:val="22"/>
              </w:rPr>
            </w:pPr>
          </w:p>
        </w:tc>
      </w:tr>
      <w:tr w:rsidR="00BF0509" w:rsidRPr="00466932" w14:paraId="50949213" w14:textId="77777777" w:rsidTr="00E70BF3">
        <w:tc>
          <w:tcPr>
            <w:tcW w:w="8188" w:type="dxa"/>
            <w:shd w:val="clear" w:color="auto" w:fill="auto"/>
            <w:vAlign w:val="center"/>
          </w:tcPr>
          <w:p w14:paraId="7A0010C9" w14:textId="77777777" w:rsidR="00BF0509" w:rsidRPr="00466932" w:rsidRDefault="00BF0509" w:rsidP="002F32EA">
            <w:pPr>
              <w:widowControl w:val="0"/>
              <w:jc w:val="center"/>
              <w:rPr>
                <w:rFonts w:asciiTheme="majorHAnsi" w:hAnsiTheme="majorHAnsi"/>
                <w:color w:val="0070C0"/>
                <w:sz w:val="22"/>
                <w:szCs w:val="22"/>
              </w:rPr>
            </w:pPr>
          </w:p>
        </w:tc>
        <w:tc>
          <w:tcPr>
            <w:tcW w:w="504" w:type="dxa"/>
            <w:shd w:val="clear" w:color="auto" w:fill="auto"/>
            <w:vAlign w:val="center"/>
          </w:tcPr>
          <w:p w14:paraId="6F90F19E" w14:textId="77777777" w:rsidR="00BF0509" w:rsidRPr="00466932" w:rsidRDefault="00BF0509" w:rsidP="002F32EA">
            <w:pPr>
              <w:widowControl w:val="0"/>
              <w:jc w:val="center"/>
              <w:rPr>
                <w:rFonts w:asciiTheme="majorHAnsi" w:hAnsiTheme="majorHAnsi"/>
                <w:color w:val="0070C0"/>
                <w:sz w:val="22"/>
                <w:szCs w:val="22"/>
              </w:rPr>
            </w:pPr>
          </w:p>
        </w:tc>
        <w:tc>
          <w:tcPr>
            <w:tcW w:w="4051" w:type="dxa"/>
            <w:shd w:val="clear" w:color="auto" w:fill="auto"/>
            <w:vAlign w:val="center"/>
          </w:tcPr>
          <w:p w14:paraId="26922B51" w14:textId="77777777" w:rsidR="00BF0509" w:rsidRPr="00466932" w:rsidRDefault="00BF0509" w:rsidP="002F32EA">
            <w:pPr>
              <w:widowControl w:val="0"/>
              <w:jc w:val="center"/>
              <w:rPr>
                <w:rFonts w:asciiTheme="majorHAnsi" w:hAnsiTheme="majorHAnsi"/>
                <w:color w:val="0070C0"/>
                <w:sz w:val="22"/>
                <w:szCs w:val="22"/>
              </w:rPr>
            </w:pPr>
          </w:p>
        </w:tc>
      </w:tr>
    </w:tbl>
    <w:p w14:paraId="27353123" w14:textId="6CF4D346" w:rsidR="00BF0509" w:rsidRPr="00466932" w:rsidRDefault="00BF0509" w:rsidP="002F32EA">
      <w:pPr>
        <w:pStyle w:val="Nadpis3"/>
        <w:keepNext w:val="0"/>
        <w:keepLines w:val="0"/>
        <w:widowControl w:val="0"/>
        <w:spacing w:before="0"/>
        <w:rPr>
          <w:rFonts w:asciiTheme="majorHAnsi" w:hAnsiTheme="majorHAnsi"/>
          <w:szCs w:val="22"/>
        </w:rPr>
      </w:pPr>
      <w:r w:rsidRPr="00466932">
        <w:rPr>
          <w:rFonts w:asciiTheme="majorHAnsi" w:hAnsiTheme="majorHAnsi"/>
        </w:rPr>
        <w:t xml:space="preserve">pokud se bude jednat o položky, které nejsou obsaženy v aktuálním ceníku </w:t>
      </w:r>
      <w:r w:rsidR="00CA3CF1" w:rsidRPr="00466932">
        <w:rPr>
          <w:rFonts w:asciiTheme="majorHAnsi" w:hAnsiTheme="majorHAnsi"/>
        </w:rPr>
        <w:t>ÚRS Praha</w:t>
      </w:r>
      <w:r w:rsidRPr="00466932">
        <w:rPr>
          <w:rFonts w:asciiTheme="majorHAnsi" w:hAnsiTheme="majorHAnsi"/>
        </w:rPr>
        <w:t>, použije Zhotovitel ceny v místě a čase obvyklé.</w:t>
      </w:r>
      <w:r w:rsidR="00483785" w:rsidRPr="00466932">
        <w:rPr>
          <w:rFonts w:asciiTheme="majorHAnsi" w:hAnsiTheme="majorHAnsi"/>
        </w:rPr>
        <w:t xml:space="preserve"> </w:t>
      </w:r>
      <w:r w:rsidRPr="00466932">
        <w:rPr>
          <w:rFonts w:asciiTheme="majorHAnsi" w:hAnsiTheme="majorHAnsi"/>
          <w:szCs w:val="22"/>
        </w:rPr>
        <w:t>Zhotovitel může předložit i nabídku pro Objednatele výhodnější.</w:t>
      </w:r>
    </w:p>
    <w:p w14:paraId="6F76859D" w14:textId="70F53EFE" w:rsidR="00880B89" w:rsidRPr="006F7CD9" w:rsidRDefault="00880B89" w:rsidP="002F32EA">
      <w:pPr>
        <w:pStyle w:val="Nadpis3"/>
        <w:keepNext w:val="0"/>
        <w:keepLines w:val="0"/>
        <w:widowControl w:val="0"/>
        <w:spacing w:before="0"/>
        <w:rPr>
          <w:rFonts w:asciiTheme="majorHAnsi" w:hAnsiTheme="majorHAnsi"/>
        </w:rPr>
      </w:pPr>
      <w:r w:rsidRPr="00466932">
        <w:rPr>
          <w:rFonts w:asciiTheme="majorHAnsi" w:hAnsiTheme="majorHAnsi"/>
        </w:rPr>
        <w:t xml:space="preserve">Předpokládaná hodnota zakázky = </w:t>
      </w:r>
      <w:r w:rsidRPr="006F7CD9">
        <w:rPr>
          <w:rFonts w:asciiTheme="majorHAnsi" w:hAnsiTheme="majorHAnsi"/>
        </w:rPr>
        <w:t xml:space="preserve">cena prací, dodávek či služeb dle ceníku </w:t>
      </w:r>
      <w:r w:rsidR="00CA3CF1" w:rsidRPr="006F7CD9">
        <w:rPr>
          <w:rFonts w:asciiTheme="majorHAnsi" w:hAnsiTheme="majorHAnsi"/>
        </w:rPr>
        <w:t>ÚRS Praha</w:t>
      </w:r>
      <w:r w:rsidRPr="006F7CD9">
        <w:rPr>
          <w:rFonts w:asciiTheme="majorHAnsi" w:hAnsiTheme="majorHAnsi"/>
        </w:rPr>
        <w:t xml:space="preserve"> </w:t>
      </w:r>
      <w:r w:rsidR="006F7CD9" w:rsidRPr="006F7CD9">
        <w:rPr>
          <w:rFonts w:asciiTheme="majorHAnsi" w:hAnsiTheme="majorHAnsi"/>
        </w:rPr>
        <w:t>CS 2023 01</w:t>
      </w:r>
      <w:r w:rsidRPr="006F7CD9">
        <w:rPr>
          <w:rFonts w:asciiTheme="majorHAnsi" w:hAnsiTheme="majorHAnsi"/>
        </w:rPr>
        <w:t>.</w:t>
      </w:r>
    </w:p>
    <w:p w14:paraId="3997B3E7" w14:textId="68729DDF" w:rsidR="00BF0509" w:rsidRPr="00466932" w:rsidRDefault="00BF0509" w:rsidP="002F32EA">
      <w:pPr>
        <w:pStyle w:val="Nadpis2"/>
        <w:keepNext w:val="0"/>
        <w:keepLines w:val="0"/>
        <w:widowControl w:val="0"/>
        <w:jc w:val="both"/>
        <w:rPr>
          <w:rFonts w:asciiTheme="majorHAnsi" w:hAnsiTheme="majorHAnsi"/>
        </w:rPr>
      </w:pPr>
      <w:r w:rsidRPr="00466932">
        <w:rPr>
          <w:rFonts w:asciiTheme="majorHAnsi" w:hAnsiTheme="majorHAnsi"/>
        </w:rPr>
        <w:t>Po výpočtu změny Ceny Díla vyhotoví Zhotovitel písemný návrh dodatku ke Smlouvě, jehož obsahem bude zejména rozsah změn Díla, změna Ceny Díla včetně detailního položkového rozpočtu a vliv této změny na termíny plnění Díla</w:t>
      </w:r>
      <w:r w:rsidR="00D4552B">
        <w:rPr>
          <w:rFonts w:asciiTheme="majorHAnsi" w:hAnsiTheme="majorHAnsi"/>
        </w:rPr>
        <w:t xml:space="preserve">. </w:t>
      </w:r>
    </w:p>
    <w:p w14:paraId="08872391" w14:textId="12D206E1" w:rsidR="000E2F2C" w:rsidRPr="00466932" w:rsidRDefault="000E2F2C" w:rsidP="002F32EA">
      <w:pPr>
        <w:pStyle w:val="Nadpis2"/>
        <w:keepNext w:val="0"/>
        <w:keepLines w:val="0"/>
        <w:widowControl w:val="0"/>
        <w:jc w:val="both"/>
        <w:rPr>
          <w:rFonts w:asciiTheme="majorHAnsi" w:hAnsiTheme="majorHAnsi"/>
        </w:rPr>
      </w:pPr>
      <w:r w:rsidRPr="00466932">
        <w:rPr>
          <w:rFonts w:asciiTheme="majorHAnsi" w:eastAsia="Times New Roman" w:hAnsiTheme="majorHAnsi"/>
        </w:rPr>
        <w:t>Zhotovitel vynaloží přiměřené úsilí ke zmírnění účinků změn na časový harmonogram výstavby</w:t>
      </w:r>
      <w:r w:rsidR="00FE07A6" w:rsidRPr="00466932">
        <w:rPr>
          <w:rFonts w:asciiTheme="majorHAnsi" w:eastAsia="Times New Roman" w:hAnsiTheme="majorHAnsi"/>
        </w:rPr>
        <w:t xml:space="preserve"> a</w:t>
      </w:r>
      <w:r w:rsidRPr="00466932">
        <w:rPr>
          <w:rFonts w:asciiTheme="majorHAnsi" w:eastAsia="Times New Roman" w:hAnsiTheme="majorHAnsi"/>
        </w:rPr>
        <w:t xml:space="preserve"> celkový termín dokončení díla, </w:t>
      </w:r>
      <w:r w:rsidR="00FE07A6" w:rsidRPr="00466932">
        <w:rPr>
          <w:rFonts w:asciiTheme="majorHAnsi" w:eastAsia="Times New Roman" w:hAnsiTheme="majorHAnsi"/>
        </w:rPr>
        <w:t>Cenu Díla</w:t>
      </w:r>
      <w:r w:rsidR="00EB1B37" w:rsidRPr="00466932">
        <w:rPr>
          <w:rFonts w:asciiTheme="majorHAnsi" w:eastAsia="Times New Roman" w:hAnsiTheme="majorHAnsi"/>
        </w:rPr>
        <w:t xml:space="preserve"> </w:t>
      </w:r>
      <w:r w:rsidRPr="00466932">
        <w:rPr>
          <w:rFonts w:asciiTheme="majorHAnsi" w:eastAsia="Times New Roman" w:hAnsiTheme="majorHAnsi"/>
        </w:rPr>
        <w:t>a na další skutečnosti ujednané v této smlouvě</w:t>
      </w:r>
      <w:r w:rsidR="00EB1B37" w:rsidRPr="00466932">
        <w:rPr>
          <w:rFonts w:asciiTheme="majorHAnsi" w:eastAsia="Times New Roman" w:hAnsiTheme="majorHAnsi"/>
        </w:rPr>
        <w:t>.</w:t>
      </w:r>
      <w:r w:rsidRPr="00466932">
        <w:rPr>
          <w:rFonts w:asciiTheme="majorHAnsi" w:eastAsia="Times New Roman" w:hAnsiTheme="majorHAnsi"/>
        </w:rPr>
        <w:t xml:space="preserve"> </w:t>
      </w:r>
    </w:p>
    <w:p w14:paraId="3CCBB936" w14:textId="6474D369" w:rsidR="003454C0" w:rsidRPr="006F7CD9" w:rsidRDefault="00BF0509" w:rsidP="002F32EA">
      <w:pPr>
        <w:pStyle w:val="Nadpis2"/>
        <w:keepNext w:val="0"/>
        <w:keepLines w:val="0"/>
        <w:widowControl w:val="0"/>
        <w:jc w:val="both"/>
        <w:rPr>
          <w:rFonts w:asciiTheme="majorHAnsi" w:hAnsiTheme="majorHAnsi"/>
        </w:rPr>
      </w:pPr>
      <w:r w:rsidRPr="00466932">
        <w:rPr>
          <w:rFonts w:asciiTheme="majorHAnsi" w:hAnsiTheme="majorHAnsi"/>
        </w:rPr>
        <w:t>Objednatel je povinen zaplatit Zhotoviteli a Zhotovitel je oprávněn Objednateli vyúčtovat pouze Cenu Díla dle Zhotovitelem skutečně provedených, dodaných a poskytnutých prací, dodávek a služeb, nedohodnou-li se Smluvní strany jinak. Dojde-li v průběhu provádění Díla ke zmenšení rozsahu Díla a Zhotovitel tak neprovede Dílo v celém původním dohodnutém rozsahu, má Zhotovitel právo na zaplacení pouze příslušné části Ceny Díla</w:t>
      </w:r>
      <w:r w:rsidR="00DF66A9">
        <w:rPr>
          <w:rFonts w:asciiTheme="majorHAnsi" w:hAnsiTheme="majorHAnsi"/>
        </w:rPr>
        <w:t xml:space="preserve"> </w:t>
      </w:r>
      <w:r w:rsidR="00DF66A9" w:rsidRPr="006F7CD9">
        <w:rPr>
          <w:rFonts w:asciiTheme="majorHAnsi" w:hAnsiTheme="majorHAnsi"/>
        </w:rPr>
        <w:t>(tj. Ceny Díla snížené o cenu neprovedené části Díla)</w:t>
      </w:r>
      <w:r w:rsidRPr="006F7CD9">
        <w:rPr>
          <w:rFonts w:asciiTheme="majorHAnsi" w:hAnsiTheme="majorHAnsi"/>
        </w:rPr>
        <w:t xml:space="preserve">. </w:t>
      </w:r>
    </w:p>
    <w:p w14:paraId="03E2DFE8" w14:textId="77777777" w:rsidR="00E67E6F" w:rsidRPr="00466932" w:rsidRDefault="00E67E6F" w:rsidP="002F32EA">
      <w:pPr>
        <w:widowControl w:val="0"/>
        <w:rPr>
          <w:rFonts w:asciiTheme="majorHAnsi" w:hAnsiTheme="majorHAnsi"/>
        </w:rPr>
      </w:pPr>
    </w:p>
    <w:p w14:paraId="561452D0" w14:textId="77777777" w:rsidR="00BF0509" w:rsidRPr="00466932" w:rsidRDefault="00BF0509" w:rsidP="00203082">
      <w:pPr>
        <w:pStyle w:val="Nadpis1"/>
        <w:keepNext w:val="0"/>
        <w:keepLines w:val="0"/>
        <w:widowControl w:val="0"/>
        <w:rPr>
          <w:rFonts w:asciiTheme="majorHAnsi" w:hAnsiTheme="majorHAnsi"/>
          <w:szCs w:val="22"/>
        </w:rPr>
      </w:pPr>
      <w:r w:rsidRPr="00466932">
        <w:rPr>
          <w:rFonts w:asciiTheme="majorHAnsi" w:hAnsiTheme="majorHAnsi"/>
          <w:szCs w:val="22"/>
        </w:rPr>
        <w:t>FAKTURACE A PLATEBNÍ PODMÍNKY</w:t>
      </w:r>
    </w:p>
    <w:p w14:paraId="4AFF89EE" w14:textId="59A455AA" w:rsidR="00BF0509" w:rsidRPr="00466932" w:rsidRDefault="00BF0509" w:rsidP="00203082">
      <w:pPr>
        <w:pStyle w:val="Nadpis2"/>
        <w:keepNext w:val="0"/>
        <w:keepLines w:val="0"/>
        <w:widowControl w:val="0"/>
        <w:jc w:val="both"/>
        <w:rPr>
          <w:rFonts w:asciiTheme="majorHAnsi" w:hAnsiTheme="majorHAnsi"/>
        </w:rPr>
      </w:pPr>
      <w:r w:rsidRPr="00466932">
        <w:rPr>
          <w:rFonts w:asciiTheme="majorHAnsi" w:hAnsiTheme="majorHAnsi"/>
        </w:rPr>
        <w:t xml:space="preserve">Objednatel </w:t>
      </w:r>
      <w:r w:rsidRPr="001E119A">
        <w:rPr>
          <w:rFonts w:asciiTheme="majorHAnsi" w:hAnsiTheme="majorHAnsi"/>
        </w:rPr>
        <w:t xml:space="preserve">neposkytuje </w:t>
      </w:r>
      <w:r w:rsidR="00DF66A9" w:rsidRPr="001E119A">
        <w:rPr>
          <w:rFonts w:asciiTheme="majorHAnsi" w:hAnsiTheme="majorHAnsi"/>
        </w:rPr>
        <w:t xml:space="preserve">Zhotoviteli </w:t>
      </w:r>
      <w:r w:rsidRPr="00466932">
        <w:rPr>
          <w:rFonts w:asciiTheme="majorHAnsi" w:hAnsiTheme="majorHAnsi"/>
        </w:rPr>
        <w:t xml:space="preserve">zálohy. Objednatel bude hradit Zhotoviteli Cenu Díla průběžně měsíčně na základě </w:t>
      </w:r>
      <w:r w:rsidR="00C926B1" w:rsidRPr="00466932">
        <w:rPr>
          <w:rFonts w:asciiTheme="majorHAnsi" w:hAnsiTheme="majorHAnsi"/>
        </w:rPr>
        <w:t>faktur – daňových</w:t>
      </w:r>
      <w:r w:rsidRPr="00466932">
        <w:rPr>
          <w:rFonts w:asciiTheme="majorHAnsi" w:hAnsiTheme="majorHAnsi"/>
        </w:rPr>
        <w:t xml:space="preserve"> dokladů (dále jen „</w:t>
      </w:r>
      <w:r w:rsidRPr="00466932">
        <w:rPr>
          <w:rFonts w:asciiTheme="majorHAnsi" w:hAnsiTheme="majorHAnsi"/>
          <w:b/>
          <w:i/>
        </w:rPr>
        <w:t>Faktura</w:t>
      </w:r>
      <w:r w:rsidRPr="00466932">
        <w:rPr>
          <w:rFonts w:asciiTheme="majorHAnsi" w:hAnsiTheme="majorHAnsi"/>
        </w:rPr>
        <w:t>“), vystavených za stavební práce, dodávky a služby na Díle provedené, dodané a poskytnuté v příslušném kalendářním měsíci. Datum uskutečnění zdanitelného plnění je vždy poslední den kalendářního měsíce, za který je Faktura vystavována. Po převzetí Díla Objednatelem v souladu se Smlouvou vystaví Zhotovitel závěrečnou Fakturu (dále jen „</w:t>
      </w:r>
      <w:r w:rsidRPr="00466932">
        <w:rPr>
          <w:rFonts w:asciiTheme="majorHAnsi" w:hAnsiTheme="majorHAnsi"/>
          <w:b/>
          <w:i/>
        </w:rPr>
        <w:t>Závěrečná Faktura</w:t>
      </w:r>
      <w:r w:rsidRPr="00466932">
        <w:rPr>
          <w:rFonts w:asciiTheme="majorHAnsi" w:hAnsiTheme="majorHAnsi"/>
        </w:rPr>
        <w:t>“) vystavenou za stavební práce, dodávky a služby na Díle provedené, dodané a poskytnuté od poslední vystavené Faktury do převzetí Díla Objednatelem. Datum uskutečnění zdanitelného plnění u Závěrečné Faktury je den převzetí Díla Objednatelem.</w:t>
      </w:r>
    </w:p>
    <w:p w14:paraId="70E9E2B6" w14:textId="7BC2B3B6" w:rsidR="00BF0509" w:rsidRPr="001E119A" w:rsidRDefault="00BF0509" w:rsidP="00203082">
      <w:pPr>
        <w:pStyle w:val="Nadpis2"/>
        <w:keepNext w:val="0"/>
        <w:keepLines w:val="0"/>
        <w:widowControl w:val="0"/>
        <w:jc w:val="both"/>
        <w:rPr>
          <w:rFonts w:asciiTheme="majorHAnsi" w:hAnsiTheme="majorHAnsi"/>
        </w:rPr>
      </w:pPr>
      <w:r w:rsidRPr="00466932">
        <w:rPr>
          <w:rFonts w:asciiTheme="majorHAnsi" w:hAnsiTheme="majorHAnsi"/>
        </w:rPr>
        <w:lastRenderedPageBreak/>
        <w:t>Faktura vystavená Zhotovitelem musí splňovat náležitosti daňového dokladu dle § 29 zákona č. 235/2004 Sb., o dani z přidané hodnoty, ve znění pozdějších předpisů (dále jen „</w:t>
      </w:r>
      <w:proofErr w:type="spellStart"/>
      <w:r w:rsidRPr="00466932">
        <w:rPr>
          <w:rFonts w:asciiTheme="majorHAnsi" w:hAnsiTheme="majorHAnsi"/>
          <w:b/>
          <w:i/>
        </w:rPr>
        <w:t>ZoDPH</w:t>
      </w:r>
      <w:proofErr w:type="spellEnd"/>
      <w:r w:rsidRPr="00466932">
        <w:rPr>
          <w:rFonts w:asciiTheme="majorHAnsi" w:hAnsiTheme="majorHAnsi"/>
        </w:rPr>
        <w:t xml:space="preserve">“), včetně informace, že provedení Díla podléhá režimu přenesené daňové povinnosti v souladu s § 92a a § 92e </w:t>
      </w:r>
      <w:proofErr w:type="spellStart"/>
      <w:r w:rsidRPr="00466932">
        <w:rPr>
          <w:rFonts w:asciiTheme="majorHAnsi" w:hAnsiTheme="majorHAnsi"/>
        </w:rPr>
        <w:t>ZoDPH</w:t>
      </w:r>
      <w:proofErr w:type="spellEnd"/>
      <w:r w:rsidRPr="00466932">
        <w:rPr>
          <w:rFonts w:asciiTheme="majorHAnsi" w:hAnsiTheme="majorHAnsi"/>
        </w:rPr>
        <w:t xml:space="preserve">, v případě, že Zhotovitel není plátcem DPH, musí Faktura splňovat náležitosti účetního dokladu dle § 11 zákona č. 563/1991 Sb., o účetnictví, ve znění pozdějších předpisů. Faktura musí vždy splňovat náležitosti stanovené § 435 Občanského zákoníku. Faktura musí dále odpovídat požadavkům stanoveným podmínkami pro poskytnutí dotace ze SFŽP ČR – </w:t>
      </w:r>
      <w:r w:rsidRPr="00466932">
        <w:rPr>
          <w:rFonts w:asciiTheme="majorHAnsi" w:hAnsiTheme="majorHAnsi"/>
          <w:b/>
          <w:bCs/>
        </w:rPr>
        <w:t>uvedení názvu a čísla projektu</w:t>
      </w:r>
      <w:r w:rsidR="00506E9F">
        <w:rPr>
          <w:rFonts w:asciiTheme="majorHAnsi" w:hAnsiTheme="majorHAnsi"/>
          <w:b/>
          <w:bCs/>
        </w:rPr>
        <w:t xml:space="preserve"> </w:t>
      </w:r>
      <w:r w:rsidR="00414731">
        <w:rPr>
          <w:rFonts w:asciiTheme="majorHAnsi" w:hAnsiTheme="majorHAnsi"/>
          <w:b/>
          <w:bCs/>
        </w:rPr>
        <w:t>–</w:t>
      </w:r>
      <w:r w:rsidR="00506E9F">
        <w:rPr>
          <w:rFonts w:asciiTheme="majorHAnsi" w:hAnsiTheme="majorHAnsi"/>
          <w:b/>
          <w:bCs/>
        </w:rPr>
        <w:t xml:space="preserve"> </w:t>
      </w:r>
      <w:r w:rsidR="00414731">
        <w:rPr>
          <w:rFonts w:asciiTheme="majorHAnsi" w:hAnsiTheme="majorHAnsi"/>
          <w:b/>
          <w:bCs/>
        </w:rPr>
        <w:t xml:space="preserve">Intenzifikace technologií ČOV, Jindřichův Hradec, </w:t>
      </w:r>
      <w:proofErr w:type="spellStart"/>
      <w:r w:rsidR="00414731">
        <w:rPr>
          <w:rFonts w:asciiTheme="majorHAnsi" w:hAnsiTheme="majorHAnsi"/>
          <w:b/>
          <w:bCs/>
        </w:rPr>
        <w:t>reg</w:t>
      </w:r>
      <w:proofErr w:type="spellEnd"/>
      <w:r w:rsidR="00414731">
        <w:rPr>
          <w:rFonts w:asciiTheme="majorHAnsi" w:hAnsiTheme="majorHAnsi"/>
          <w:b/>
          <w:bCs/>
        </w:rPr>
        <w:t xml:space="preserve">. číslo projektu: </w:t>
      </w:r>
      <w:r w:rsidR="00BC4CC4" w:rsidRPr="00BC4CC4">
        <w:rPr>
          <w:rFonts w:asciiTheme="majorHAnsi" w:hAnsiTheme="majorHAnsi"/>
          <w:b/>
          <w:bCs/>
        </w:rPr>
        <w:t>CZ.05.01.04/02/23_042/0002657</w:t>
      </w:r>
      <w:r w:rsidR="00746C71" w:rsidRPr="001E119A">
        <w:rPr>
          <w:rFonts w:asciiTheme="majorHAnsi" w:hAnsiTheme="majorHAnsi"/>
          <w:b/>
          <w:bCs/>
        </w:rPr>
        <w:t xml:space="preserve">, </w:t>
      </w:r>
      <w:r w:rsidR="00746C71" w:rsidRPr="001E119A">
        <w:rPr>
          <w:rFonts w:asciiTheme="majorHAnsi" w:hAnsiTheme="majorHAnsi"/>
        </w:rPr>
        <w:t>případně další podmínky týkající se dotace Objednatelem sdělené</w:t>
      </w:r>
      <w:r w:rsidR="0065580B" w:rsidRPr="001E119A">
        <w:rPr>
          <w:rFonts w:asciiTheme="majorHAnsi" w:hAnsiTheme="majorHAnsi"/>
        </w:rPr>
        <w:t xml:space="preserve">. </w:t>
      </w:r>
    </w:p>
    <w:p w14:paraId="62EBCEEF" w14:textId="06AC01F5" w:rsidR="00BF0509" w:rsidRPr="00466932" w:rsidRDefault="00BF0509" w:rsidP="00203082">
      <w:pPr>
        <w:pStyle w:val="Nadpis2"/>
        <w:keepNext w:val="0"/>
        <w:keepLines w:val="0"/>
        <w:widowControl w:val="0"/>
        <w:jc w:val="both"/>
        <w:rPr>
          <w:rFonts w:asciiTheme="majorHAnsi" w:hAnsiTheme="majorHAnsi"/>
        </w:rPr>
      </w:pPr>
      <w:r w:rsidRPr="001E119A">
        <w:rPr>
          <w:rFonts w:asciiTheme="majorHAnsi" w:hAnsiTheme="majorHAnsi"/>
        </w:rPr>
        <w:t xml:space="preserve">Zhotovitel předloží </w:t>
      </w:r>
      <w:r w:rsidR="00D925D1" w:rsidRPr="001E119A">
        <w:rPr>
          <w:rFonts w:asciiTheme="majorHAnsi" w:hAnsiTheme="majorHAnsi"/>
        </w:rPr>
        <w:t xml:space="preserve">TDS a </w:t>
      </w:r>
      <w:r w:rsidRPr="001E119A">
        <w:rPr>
          <w:rFonts w:asciiTheme="majorHAnsi" w:hAnsiTheme="majorHAnsi"/>
        </w:rPr>
        <w:t>Objednateli před vystavením každé Faktury soupis</w:t>
      </w:r>
      <w:r w:rsidRPr="00466932">
        <w:rPr>
          <w:rFonts w:asciiTheme="majorHAnsi" w:hAnsiTheme="majorHAnsi"/>
        </w:rPr>
        <w:t xml:space="preserve"> provedených, dodaných a poskytnutých prací, dodávek a služeb oceněných v souladu s Položkovým rozpočtem (dále jen </w:t>
      </w:r>
      <w:r w:rsidRPr="00466932">
        <w:rPr>
          <w:rFonts w:asciiTheme="majorHAnsi" w:hAnsiTheme="majorHAnsi"/>
          <w:i/>
        </w:rPr>
        <w:t>„</w:t>
      </w:r>
      <w:r w:rsidRPr="00466932">
        <w:rPr>
          <w:rFonts w:asciiTheme="majorHAnsi" w:hAnsiTheme="majorHAnsi"/>
          <w:b/>
          <w:i/>
        </w:rPr>
        <w:t>Soupis</w:t>
      </w:r>
      <w:r w:rsidRPr="00466932">
        <w:rPr>
          <w:rFonts w:asciiTheme="majorHAnsi" w:hAnsiTheme="majorHAnsi"/>
          <w:i/>
        </w:rPr>
        <w:t>“</w:t>
      </w:r>
      <w:r w:rsidRPr="00466932">
        <w:rPr>
          <w:rFonts w:asciiTheme="majorHAnsi" w:hAnsiTheme="majorHAnsi"/>
        </w:rPr>
        <w:t>). Soupis bude obsahovat rozsah všech prací, dodávek a služeb provedených, dodaných a poskytnutých v rámci Díla za období, za které bude Faktura vystavena. Zhotovitel je povinen předložit Soupis Objednateli před vystavením Faktury k odsouhlasení, a to do 3 pracovních dnů od data uskutečnění zdanitelného plnění, a Faktura může být vystavena až po odsouhlasení Soupisu Objednatelem.</w:t>
      </w:r>
    </w:p>
    <w:p w14:paraId="2AEB98AE" w14:textId="77777777" w:rsidR="00BF0509" w:rsidRPr="00466932" w:rsidRDefault="00BF0509" w:rsidP="00203082">
      <w:pPr>
        <w:pStyle w:val="Nadpis2"/>
        <w:keepNext w:val="0"/>
        <w:keepLines w:val="0"/>
        <w:widowControl w:val="0"/>
        <w:jc w:val="both"/>
        <w:rPr>
          <w:rFonts w:asciiTheme="majorHAnsi" w:hAnsiTheme="majorHAnsi"/>
        </w:rPr>
      </w:pPr>
      <w:r w:rsidRPr="00466932">
        <w:rPr>
          <w:rFonts w:asciiTheme="majorHAnsi" w:hAnsiTheme="majorHAnsi"/>
        </w:rPr>
        <w:t>Objednatel je povinen se k Soupisu vyjádřit nejpozději do 5 pracovních dnů ode dne jeho obdržení. Vyjádří-li Objednatel se Soupisem nesouhlas, projednají Smluvní strany výhrady Objednatele k Soupisu, a Zhotovitel poté předloží Objednateli k vyjádření opravený Soupis.</w:t>
      </w:r>
    </w:p>
    <w:p w14:paraId="4631FC52" w14:textId="77777777" w:rsidR="00BF0509" w:rsidRPr="00466932" w:rsidRDefault="00BF0509" w:rsidP="00203082">
      <w:pPr>
        <w:pStyle w:val="Nadpis2"/>
        <w:keepNext w:val="0"/>
        <w:keepLines w:val="0"/>
        <w:widowControl w:val="0"/>
        <w:jc w:val="both"/>
        <w:rPr>
          <w:rFonts w:asciiTheme="majorHAnsi" w:hAnsiTheme="majorHAnsi"/>
        </w:rPr>
      </w:pPr>
      <w:r w:rsidRPr="00466932">
        <w:rPr>
          <w:rFonts w:asciiTheme="majorHAnsi" w:hAnsiTheme="majorHAnsi"/>
        </w:rPr>
        <w:t>Zhotovitel vystaví Fakturu nejpozději do 3 pracovních dnů ode dne odsouhlasení Soupisu Objednatelem. Nedílnou součástí Faktury je Soupis podepsaný Objednatelem.</w:t>
      </w:r>
    </w:p>
    <w:p w14:paraId="389DCFD2" w14:textId="77777777" w:rsidR="00BF0509" w:rsidRPr="00466932" w:rsidRDefault="00BF0509" w:rsidP="00203082">
      <w:pPr>
        <w:pStyle w:val="Nadpis2"/>
        <w:keepNext w:val="0"/>
        <w:keepLines w:val="0"/>
        <w:widowControl w:val="0"/>
        <w:jc w:val="both"/>
        <w:rPr>
          <w:rFonts w:asciiTheme="majorHAnsi" w:hAnsiTheme="majorHAnsi"/>
        </w:rPr>
      </w:pPr>
      <w:r w:rsidRPr="00466932">
        <w:rPr>
          <w:rFonts w:asciiTheme="majorHAnsi" w:hAnsiTheme="majorHAnsi"/>
        </w:rPr>
        <w:t>Splatnost každé jednotlivé Faktury stanoví Zhotovitel na 30 dnů ode dne jejího doručení Objednateli.</w:t>
      </w:r>
    </w:p>
    <w:p w14:paraId="76962333" w14:textId="77777777" w:rsidR="00BF0509" w:rsidRPr="00466932" w:rsidRDefault="00BF0509" w:rsidP="00203082">
      <w:pPr>
        <w:pStyle w:val="Nadpis2"/>
        <w:keepNext w:val="0"/>
        <w:keepLines w:val="0"/>
        <w:widowControl w:val="0"/>
        <w:jc w:val="both"/>
        <w:rPr>
          <w:rFonts w:asciiTheme="majorHAnsi" w:hAnsiTheme="majorHAnsi"/>
        </w:rPr>
      </w:pPr>
      <w:r w:rsidRPr="00466932">
        <w:rPr>
          <w:rFonts w:asciiTheme="majorHAnsi" w:hAnsiTheme="majorHAnsi"/>
        </w:rPr>
        <w:t>Část Ceny Díla vyúčtovaná Fakturou je uhrazena vždy dnem jejich odepsání z bankovního účtu Objednatele.</w:t>
      </w:r>
    </w:p>
    <w:p w14:paraId="0FC4E89F" w14:textId="77777777" w:rsidR="00BF0509" w:rsidRPr="00466932" w:rsidRDefault="00BF0509" w:rsidP="00203082">
      <w:pPr>
        <w:pStyle w:val="Nadpis2"/>
        <w:keepNext w:val="0"/>
        <w:keepLines w:val="0"/>
        <w:widowControl w:val="0"/>
        <w:jc w:val="both"/>
        <w:rPr>
          <w:rFonts w:asciiTheme="majorHAnsi" w:hAnsiTheme="majorHAnsi"/>
        </w:rPr>
      </w:pPr>
      <w:r w:rsidRPr="00466932">
        <w:rPr>
          <w:rFonts w:asciiTheme="majorHAnsi" w:hAnsiTheme="majorHAnsi"/>
        </w:rPr>
        <w:t>Nebude-li příslušná Faktura obsahovat některou povinnou nebo dohodnutou náležitost nebo bude-li chybně stanovena část Ceny Díla nebo jiná náležitost Faktury, je Objednatel oprávněn tuto Fakturu vrátit Zhotoviteli k provedení opravy s vyznačením důvodu vrácení. Zhotovitel provede opravu Faktury dle pokynů Objednatele.</w:t>
      </w:r>
    </w:p>
    <w:p w14:paraId="692DE93D" w14:textId="2D824CBE" w:rsidR="00565565" w:rsidRPr="00466932" w:rsidRDefault="00BF0509" w:rsidP="00203082">
      <w:pPr>
        <w:pStyle w:val="Nadpis2"/>
        <w:keepNext w:val="0"/>
        <w:keepLines w:val="0"/>
        <w:widowControl w:val="0"/>
        <w:jc w:val="both"/>
        <w:rPr>
          <w:rFonts w:asciiTheme="majorHAnsi" w:hAnsiTheme="majorHAnsi"/>
        </w:rPr>
      </w:pPr>
      <w:r w:rsidRPr="00466932">
        <w:rPr>
          <w:rFonts w:asciiTheme="majorHAnsi" w:hAnsiTheme="majorHAnsi"/>
        </w:rPr>
        <w:t xml:space="preserve">Vzhledem k předpokladu financování Projektu z Operačního programu </w:t>
      </w:r>
      <w:r w:rsidR="00256494" w:rsidRPr="00466932">
        <w:rPr>
          <w:rFonts w:asciiTheme="majorHAnsi" w:hAnsiTheme="majorHAnsi"/>
        </w:rPr>
        <w:t>Životní prostředí</w:t>
      </w:r>
      <w:r w:rsidR="00931D1E" w:rsidRPr="00466932">
        <w:rPr>
          <w:rFonts w:asciiTheme="majorHAnsi" w:hAnsiTheme="majorHAnsi"/>
        </w:rPr>
        <w:t xml:space="preserve">, případně </w:t>
      </w:r>
      <w:r w:rsidR="000A2A89" w:rsidRPr="00466932">
        <w:rPr>
          <w:rFonts w:asciiTheme="majorHAnsi" w:hAnsiTheme="majorHAnsi"/>
        </w:rPr>
        <w:t>Národního programu Životní prostředí</w:t>
      </w:r>
      <w:r w:rsidR="00256494" w:rsidRPr="00466932">
        <w:rPr>
          <w:rFonts w:asciiTheme="majorHAnsi" w:hAnsiTheme="majorHAnsi"/>
        </w:rPr>
        <w:t xml:space="preserve"> </w:t>
      </w:r>
      <w:r w:rsidRPr="00466932">
        <w:rPr>
          <w:rFonts w:asciiTheme="majorHAnsi" w:hAnsiTheme="majorHAnsi"/>
        </w:rPr>
        <w:t>probíhá kontrola vystavených Faktur poskytovatelem dotace. Pokud budou v rámci této kontroly poskytovatelem dotace ve Faktuře nebo dokladech přiložených k Faktuře zjištěny nedostatky, je Objednatel rovněž oprávněn tuto Fakturu Zhotoviteli vrátit. Zhotovitel je povinen takovou Fakturu, příp. její přílohy, opravit dle pokynů Objednatele.</w:t>
      </w:r>
    </w:p>
    <w:p w14:paraId="5A7870F4" w14:textId="60FE9283" w:rsidR="005961CD" w:rsidRPr="00466932" w:rsidRDefault="00565565" w:rsidP="00203082">
      <w:pPr>
        <w:pStyle w:val="Nadpis2"/>
        <w:keepNext w:val="0"/>
        <w:keepLines w:val="0"/>
        <w:widowControl w:val="0"/>
        <w:jc w:val="both"/>
        <w:rPr>
          <w:rFonts w:asciiTheme="majorHAnsi" w:hAnsiTheme="majorHAnsi"/>
        </w:rPr>
      </w:pPr>
      <w:r w:rsidRPr="00466932">
        <w:rPr>
          <w:rFonts w:asciiTheme="majorHAnsi" w:hAnsiTheme="majorHAnsi"/>
        </w:rPr>
        <w:t xml:space="preserve">Smluvní cenu bude objednatel hradit bezhotovostně převodem na bankovní účet zhotovitele uvedený </w:t>
      </w:r>
      <w:r w:rsidRPr="00466932">
        <w:rPr>
          <w:rFonts w:asciiTheme="majorHAnsi" w:hAnsiTheme="majorHAnsi"/>
          <w:b/>
        </w:rPr>
        <w:t>v záhlaví této smlouvy, přičemž toto číslo bankovního účtu bude rovněž uvedeno i na faktuře.</w:t>
      </w:r>
      <w:r w:rsidRPr="00466932">
        <w:rPr>
          <w:rFonts w:asciiTheme="majorHAnsi" w:hAnsiTheme="majorHAnsi"/>
        </w:rPr>
        <w:t xml:space="preserve"> Změnu bankovního účtu lze provést pouze se souhlasem objednatele, a to na základě písemné žádosti </w:t>
      </w:r>
      <w:r w:rsidR="00EE67B6">
        <w:rPr>
          <w:rFonts w:asciiTheme="majorHAnsi" w:hAnsiTheme="majorHAnsi"/>
        </w:rPr>
        <w:t>Z</w:t>
      </w:r>
      <w:r w:rsidRPr="00466932">
        <w:rPr>
          <w:rFonts w:asciiTheme="majorHAnsi" w:hAnsiTheme="majorHAnsi"/>
        </w:rPr>
        <w:t xml:space="preserve">hotovitele.  </w:t>
      </w:r>
    </w:p>
    <w:p w14:paraId="3DB8ECDF" w14:textId="6E4691D8" w:rsidR="00E45931" w:rsidRPr="00466932" w:rsidRDefault="00B50044" w:rsidP="00203082">
      <w:pPr>
        <w:pStyle w:val="Nadpis2"/>
        <w:keepNext w:val="0"/>
        <w:keepLines w:val="0"/>
        <w:widowControl w:val="0"/>
        <w:jc w:val="both"/>
        <w:rPr>
          <w:rFonts w:asciiTheme="majorHAnsi" w:hAnsiTheme="majorHAnsi"/>
          <w:szCs w:val="22"/>
        </w:rPr>
      </w:pPr>
      <w:r w:rsidRPr="00466932">
        <w:rPr>
          <w:rFonts w:asciiTheme="majorHAnsi" w:hAnsiTheme="majorHAnsi" w:cstheme="minorHAnsi"/>
          <w:sz w:val="24"/>
          <w:szCs w:val="24"/>
        </w:rPr>
        <w:t>Objednatel</w:t>
      </w:r>
      <w:r w:rsidR="00333B11" w:rsidRPr="00466932">
        <w:rPr>
          <w:rFonts w:asciiTheme="majorHAnsi" w:hAnsiTheme="majorHAnsi" w:cstheme="minorHAnsi"/>
          <w:sz w:val="24"/>
          <w:szCs w:val="24"/>
        </w:rPr>
        <w:t xml:space="preserve"> nevyužije možnosti </w:t>
      </w:r>
      <w:r w:rsidR="00EE67B6" w:rsidRPr="001E119A">
        <w:rPr>
          <w:rFonts w:asciiTheme="majorHAnsi" w:hAnsiTheme="majorHAnsi" w:cstheme="minorHAnsi"/>
          <w:sz w:val="24"/>
          <w:szCs w:val="24"/>
        </w:rPr>
        <w:t>přímých</w:t>
      </w:r>
      <w:r w:rsidR="00EE67B6">
        <w:rPr>
          <w:rFonts w:asciiTheme="majorHAnsi" w:hAnsiTheme="majorHAnsi" w:cstheme="minorHAnsi"/>
          <w:sz w:val="24"/>
          <w:szCs w:val="24"/>
        </w:rPr>
        <w:t xml:space="preserve"> </w:t>
      </w:r>
      <w:r w:rsidR="00333B11" w:rsidRPr="00466932">
        <w:rPr>
          <w:rFonts w:asciiTheme="majorHAnsi" w:hAnsiTheme="majorHAnsi" w:cstheme="minorHAnsi"/>
          <w:sz w:val="24"/>
          <w:szCs w:val="24"/>
        </w:rPr>
        <w:t>plateb poddodavatelům.</w:t>
      </w:r>
    </w:p>
    <w:p w14:paraId="7B119735" w14:textId="7D86E332" w:rsidR="00BF0509" w:rsidRDefault="00333B11" w:rsidP="00114D98">
      <w:pPr>
        <w:pStyle w:val="Nadpis2"/>
        <w:keepNext w:val="0"/>
        <w:keepLines w:val="0"/>
        <w:widowControl w:val="0"/>
        <w:jc w:val="both"/>
        <w:rPr>
          <w:rFonts w:asciiTheme="majorHAnsi" w:hAnsiTheme="majorHAnsi" w:cstheme="minorHAnsi"/>
          <w:sz w:val="24"/>
          <w:szCs w:val="24"/>
        </w:rPr>
      </w:pPr>
      <w:r w:rsidRPr="00466932">
        <w:rPr>
          <w:rFonts w:asciiTheme="majorHAnsi" w:hAnsiTheme="majorHAnsi" w:cstheme="minorHAnsi"/>
          <w:sz w:val="24"/>
          <w:szCs w:val="24"/>
        </w:rPr>
        <w:t>Platby budou probíhat výlučně v</w:t>
      </w:r>
      <w:r w:rsidR="00D4552B">
        <w:rPr>
          <w:rFonts w:asciiTheme="majorHAnsi" w:hAnsiTheme="majorHAnsi" w:cstheme="minorHAnsi"/>
          <w:sz w:val="24"/>
          <w:szCs w:val="24"/>
        </w:rPr>
        <w:t> </w:t>
      </w:r>
      <w:r w:rsidRPr="00466932">
        <w:rPr>
          <w:rFonts w:asciiTheme="majorHAnsi" w:hAnsiTheme="majorHAnsi" w:cstheme="minorHAnsi"/>
          <w:b/>
          <w:sz w:val="24"/>
          <w:szCs w:val="24"/>
        </w:rPr>
        <w:t>CZK</w:t>
      </w:r>
      <w:r w:rsidR="00D4552B">
        <w:rPr>
          <w:rFonts w:asciiTheme="majorHAnsi" w:hAnsiTheme="majorHAnsi" w:cstheme="minorHAnsi"/>
          <w:b/>
          <w:sz w:val="24"/>
          <w:szCs w:val="24"/>
        </w:rPr>
        <w:t xml:space="preserve">. </w:t>
      </w:r>
    </w:p>
    <w:p w14:paraId="3214A50D" w14:textId="77777777" w:rsidR="00511FEC" w:rsidRPr="00ED1B7B" w:rsidRDefault="00511FEC" w:rsidP="00ED1B7B"/>
    <w:p w14:paraId="53435C41" w14:textId="7D9EEA5A" w:rsidR="00BF0509" w:rsidRPr="00466932" w:rsidRDefault="00ED7668" w:rsidP="00ED1B7B">
      <w:pPr>
        <w:pStyle w:val="Nadpis1"/>
        <w:keepNext w:val="0"/>
        <w:keepLines w:val="0"/>
        <w:widowControl w:val="0"/>
        <w:rPr>
          <w:rFonts w:asciiTheme="majorHAnsi" w:hAnsiTheme="majorHAnsi"/>
          <w:szCs w:val="22"/>
        </w:rPr>
      </w:pPr>
      <w:bookmarkStart w:id="16" w:name="_Toc380671102"/>
      <w:bookmarkStart w:id="17" w:name="_Toc383117514"/>
      <w:r w:rsidRPr="00466932">
        <w:rPr>
          <w:rFonts w:asciiTheme="majorHAnsi" w:hAnsiTheme="majorHAnsi"/>
          <w:szCs w:val="22"/>
        </w:rPr>
        <w:t>MÍ</w:t>
      </w:r>
      <w:r w:rsidR="00BF0509" w:rsidRPr="00466932">
        <w:rPr>
          <w:rFonts w:asciiTheme="majorHAnsi" w:hAnsiTheme="majorHAnsi"/>
          <w:szCs w:val="22"/>
        </w:rPr>
        <w:t xml:space="preserve">STO </w:t>
      </w:r>
      <w:bookmarkEnd w:id="16"/>
      <w:bookmarkEnd w:id="17"/>
      <w:r w:rsidR="00BF0509" w:rsidRPr="00466932">
        <w:rPr>
          <w:rFonts w:asciiTheme="majorHAnsi" w:hAnsiTheme="majorHAnsi"/>
          <w:szCs w:val="22"/>
        </w:rPr>
        <w:t>A TERMÍNY PLNĚNÍ</w:t>
      </w:r>
    </w:p>
    <w:p w14:paraId="0BC5C83B" w14:textId="7DD8DECE" w:rsidR="00BF0509" w:rsidRPr="00466932" w:rsidRDefault="00BF0509" w:rsidP="00ED1B7B">
      <w:pPr>
        <w:pStyle w:val="Nadpis2"/>
        <w:keepNext w:val="0"/>
        <w:keepLines w:val="0"/>
        <w:widowControl w:val="0"/>
        <w:jc w:val="both"/>
        <w:rPr>
          <w:rFonts w:asciiTheme="majorHAnsi" w:hAnsiTheme="majorHAnsi"/>
        </w:rPr>
      </w:pPr>
      <w:r w:rsidRPr="00466932">
        <w:rPr>
          <w:rFonts w:asciiTheme="majorHAnsi" w:hAnsiTheme="majorHAnsi"/>
        </w:rPr>
        <w:t>Místem plnění je</w:t>
      </w:r>
      <w:r w:rsidR="00F93F5F" w:rsidRPr="00466932">
        <w:rPr>
          <w:rFonts w:asciiTheme="majorHAnsi" w:hAnsiTheme="majorHAnsi"/>
        </w:rPr>
        <w:t xml:space="preserve"> areál Čistírny odpadních vod, Jiráskovo předměstí 622/III, Jindřichův Hradec</w:t>
      </w:r>
      <w:r w:rsidRPr="00466932">
        <w:rPr>
          <w:rFonts w:asciiTheme="majorHAnsi" w:hAnsiTheme="majorHAnsi"/>
        </w:rPr>
        <w:t xml:space="preserve">, </w:t>
      </w:r>
      <w:r w:rsidR="00860EEF" w:rsidRPr="00466932">
        <w:rPr>
          <w:rFonts w:asciiTheme="majorHAnsi" w:hAnsiTheme="majorHAnsi"/>
        </w:rPr>
        <w:t xml:space="preserve">Jihočeský </w:t>
      </w:r>
      <w:r w:rsidRPr="00466932">
        <w:rPr>
          <w:rFonts w:asciiTheme="majorHAnsi" w:hAnsiTheme="majorHAnsi"/>
        </w:rPr>
        <w:t>kraj, konkrétní místo je určeno Projektovou dokumentací, pokud není ve Smlouvě stanoveno jinak.</w:t>
      </w:r>
    </w:p>
    <w:p w14:paraId="1E8530EC" w14:textId="77777777" w:rsidR="00BF0509" w:rsidRPr="00466932" w:rsidRDefault="00BF0509" w:rsidP="00ED1B7B">
      <w:pPr>
        <w:pStyle w:val="Nadpis2"/>
        <w:keepNext w:val="0"/>
        <w:keepLines w:val="0"/>
        <w:widowControl w:val="0"/>
        <w:jc w:val="both"/>
        <w:rPr>
          <w:rFonts w:asciiTheme="majorHAnsi" w:hAnsiTheme="majorHAnsi"/>
        </w:rPr>
      </w:pPr>
      <w:bookmarkStart w:id="18" w:name="_Dílo_bude_prováděno"/>
      <w:bookmarkStart w:id="19" w:name="_Ref397341966"/>
      <w:bookmarkEnd w:id="18"/>
      <w:r w:rsidRPr="00466932">
        <w:rPr>
          <w:rFonts w:asciiTheme="majorHAnsi" w:hAnsiTheme="majorHAnsi"/>
        </w:rPr>
        <w:t>Dílo bude prováděno v následujících termínech:</w:t>
      </w:r>
      <w:bookmarkEnd w:id="19"/>
    </w:p>
    <w:p w14:paraId="6DC0A029" w14:textId="3BBD4A9D" w:rsidR="004F7D43" w:rsidRPr="00466932" w:rsidRDefault="00BF0509" w:rsidP="00ED1B7B">
      <w:pPr>
        <w:pStyle w:val="Nadpis3"/>
        <w:keepNext w:val="0"/>
        <w:keepLines w:val="0"/>
        <w:widowControl w:val="0"/>
        <w:spacing w:before="0" w:after="0"/>
        <w:jc w:val="both"/>
        <w:rPr>
          <w:rFonts w:asciiTheme="majorHAnsi" w:hAnsiTheme="majorHAnsi"/>
        </w:rPr>
      </w:pPr>
      <w:bookmarkStart w:id="20" w:name="_Termín_zahájení_stavebních"/>
      <w:bookmarkStart w:id="21" w:name="_Ref128006425"/>
      <w:bookmarkEnd w:id="20"/>
      <w:r w:rsidRPr="00466932">
        <w:rPr>
          <w:rFonts w:asciiTheme="majorHAnsi" w:hAnsiTheme="majorHAnsi"/>
          <w:b/>
        </w:rPr>
        <w:t>Termín zahájení stavebních prací (předání a převzetí staveniště):</w:t>
      </w:r>
      <w:r w:rsidRPr="00466932">
        <w:rPr>
          <w:rFonts w:asciiTheme="majorHAnsi" w:hAnsiTheme="majorHAnsi"/>
        </w:rPr>
        <w:t xml:space="preserve"> </w:t>
      </w:r>
      <w:r w:rsidRPr="00466932">
        <w:rPr>
          <w:rFonts w:asciiTheme="majorHAnsi" w:hAnsiTheme="majorHAnsi"/>
          <w:lang w:eastAsia="en-US" w:bidi="en-US"/>
        </w:rPr>
        <w:t>do 14 dnů od</w:t>
      </w:r>
      <w:r w:rsidR="00B42284">
        <w:rPr>
          <w:rFonts w:asciiTheme="majorHAnsi" w:hAnsiTheme="majorHAnsi"/>
          <w:lang w:eastAsia="en-US" w:bidi="en-US"/>
        </w:rPr>
        <w:t xml:space="preserve"> účinnosti této smlouvy</w:t>
      </w:r>
      <w:r w:rsidRPr="00466932">
        <w:rPr>
          <w:rFonts w:asciiTheme="majorHAnsi" w:hAnsiTheme="majorHAnsi"/>
        </w:rPr>
        <w:t>;</w:t>
      </w:r>
      <w:bookmarkEnd w:id="21"/>
    </w:p>
    <w:p w14:paraId="4FFA6482" w14:textId="3C651B0E" w:rsidR="00375CE5" w:rsidRPr="00466932" w:rsidRDefault="00375CE5" w:rsidP="00ED1B7B">
      <w:pPr>
        <w:pStyle w:val="Nadpis3"/>
        <w:keepNext w:val="0"/>
        <w:keepLines w:val="0"/>
        <w:widowControl w:val="0"/>
        <w:spacing w:before="0" w:after="0"/>
        <w:jc w:val="both"/>
        <w:rPr>
          <w:rFonts w:asciiTheme="majorHAnsi" w:hAnsiTheme="majorHAnsi"/>
        </w:rPr>
      </w:pPr>
      <w:r w:rsidRPr="00466932">
        <w:rPr>
          <w:rFonts w:asciiTheme="majorHAnsi" w:hAnsiTheme="majorHAnsi"/>
        </w:rPr>
        <w:lastRenderedPageBreak/>
        <w:t xml:space="preserve">Předpokládaný termín pro dokončení 1. biologické linky schopné </w:t>
      </w:r>
      <w:r w:rsidR="004F7D43" w:rsidRPr="00466932">
        <w:rPr>
          <w:rFonts w:asciiTheme="majorHAnsi" w:hAnsiTheme="majorHAnsi"/>
        </w:rPr>
        <w:t>předčasného užívání</w:t>
      </w:r>
      <w:r w:rsidR="00985FD2">
        <w:rPr>
          <w:rFonts w:asciiTheme="majorHAnsi" w:hAnsiTheme="majorHAnsi"/>
        </w:rPr>
        <w:t>:</w:t>
      </w:r>
      <w:r w:rsidR="004F7D43" w:rsidRPr="00466932">
        <w:rPr>
          <w:rFonts w:asciiTheme="majorHAnsi" w:hAnsiTheme="majorHAnsi"/>
        </w:rPr>
        <w:t xml:space="preserve"> do </w:t>
      </w:r>
      <w:r w:rsidR="00554221">
        <w:rPr>
          <w:rFonts w:asciiTheme="majorHAnsi" w:hAnsiTheme="majorHAnsi"/>
        </w:rPr>
        <w:t>1</w:t>
      </w:r>
      <w:r w:rsidR="006A3821">
        <w:rPr>
          <w:rFonts w:asciiTheme="majorHAnsi" w:hAnsiTheme="majorHAnsi"/>
        </w:rPr>
        <w:t>4</w:t>
      </w:r>
      <w:r w:rsidR="00554221">
        <w:rPr>
          <w:rFonts w:asciiTheme="majorHAnsi" w:hAnsiTheme="majorHAnsi"/>
        </w:rPr>
        <w:t xml:space="preserve"> měsíců od předání </w:t>
      </w:r>
      <w:r w:rsidR="001E4735">
        <w:rPr>
          <w:rFonts w:asciiTheme="majorHAnsi" w:hAnsiTheme="majorHAnsi"/>
        </w:rPr>
        <w:t>a převzetí staveniště</w:t>
      </w:r>
      <w:r w:rsidR="004F7D43" w:rsidRPr="00466932">
        <w:rPr>
          <w:rFonts w:asciiTheme="majorHAnsi" w:hAnsiTheme="majorHAnsi"/>
        </w:rPr>
        <w:t>;</w:t>
      </w:r>
    </w:p>
    <w:p w14:paraId="377BB3C8" w14:textId="4B78091C" w:rsidR="00953D7B" w:rsidRPr="00E40628" w:rsidRDefault="002A3C81" w:rsidP="00ED1B7B">
      <w:pPr>
        <w:pStyle w:val="Nadpis3"/>
        <w:keepNext w:val="0"/>
        <w:keepLines w:val="0"/>
        <w:widowControl w:val="0"/>
        <w:spacing w:before="0" w:after="0"/>
        <w:jc w:val="both"/>
        <w:rPr>
          <w:rFonts w:asciiTheme="majorHAnsi" w:hAnsiTheme="majorHAnsi"/>
          <w:lang w:eastAsia="en-US" w:bidi="en-US"/>
        </w:rPr>
      </w:pPr>
      <w:r w:rsidRPr="00466932">
        <w:rPr>
          <w:rFonts w:asciiTheme="majorHAnsi" w:hAnsiTheme="majorHAnsi"/>
          <w:bCs w:val="0"/>
        </w:rPr>
        <w:t>Předpokládaný t</w:t>
      </w:r>
      <w:r w:rsidR="00BF0509" w:rsidRPr="00466932">
        <w:rPr>
          <w:rFonts w:asciiTheme="majorHAnsi" w:hAnsiTheme="majorHAnsi"/>
          <w:bCs w:val="0"/>
        </w:rPr>
        <w:t xml:space="preserve">ermín </w:t>
      </w:r>
      <w:r w:rsidR="007D6D70" w:rsidRPr="00466932">
        <w:rPr>
          <w:rFonts w:asciiTheme="majorHAnsi" w:hAnsiTheme="majorHAnsi"/>
          <w:bCs w:val="0"/>
        </w:rPr>
        <w:t>pro</w:t>
      </w:r>
      <w:r w:rsidR="007D6D70" w:rsidRPr="00466932">
        <w:rPr>
          <w:rFonts w:asciiTheme="majorHAnsi" w:hAnsiTheme="majorHAnsi"/>
          <w:b/>
        </w:rPr>
        <w:t xml:space="preserve"> </w:t>
      </w:r>
      <w:r w:rsidR="00384ADD" w:rsidRPr="00466932">
        <w:rPr>
          <w:rFonts w:asciiTheme="majorHAnsi" w:hAnsiTheme="majorHAnsi"/>
          <w:lang w:eastAsia="en-US" w:bidi="en-US"/>
        </w:rPr>
        <w:t>dokončení biologické části (připravenost na zkušební provoz)</w:t>
      </w:r>
      <w:r w:rsidR="00985FD2">
        <w:rPr>
          <w:rFonts w:asciiTheme="majorHAnsi" w:hAnsiTheme="majorHAnsi"/>
          <w:lang w:eastAsia="en-US" w:bidi="en-US"/>
        </w:rPr>
        <w:t>:</w:t>
      </w:r>
      <w:r w:rsidR="000D4D0B" w:rsidRPr="00466932">
        <w:rPr>
          <w:rFonts w:asciiTheme="majorHAnsi" w:hAnsiTheme="majorHAnsi"/>
          <w:lang w:eastAsia="en-US" w:bidi="en-US"/>
        </w:rPr>
        <w:t xml:space="preserve"> </w:t>
      </w:r>
      <w:r w:rsidR="000D4D0B" w:rsidRPr="00E40628">
        <w:rPr>
          <w:rFonts w:asciiTheme="majorHAnsi" w:hAnsiTheme="majorHAnsi"/>
          <w:lang w:eastAsia="en-US" w:bidi="en-US"/>
        </w:rPr>
        <w:t xml:space="preserve">do </w:t>
      </w:r>
      <w:r w:rsidR="00A351EA" w:rsidRPr="00E40628">
        <w:rPr>
          <w:rFonts w:asciiTheme="majorHAnsi" w:hAnsiTheme="majorHAnsi"/>
          <w:lang w:eastAsia="en-US" w:bidi="en-US"/>
        </w:rPr>
        <w:t>1</w:t>
      </w:r>
      <w:r w:rsidR="00164964">
        <w:rPr>
          <w:rFonts w:asciiTheme="majorHAnsi" w:hAnsiTheme="majorHAnsi"/>
          <w:lang w:eastAsia="en-US" w:bidi="en-US"/>
        </w:rPr>
        <w:t>7</w:t>
      </w:r>
      <w:r w:rsidR="00D46D3F" w:rsidRPr="00E40628">
        <w:rPr>
          <w:rFonts w:asciiTheme="majorHAnsi" w:hAnsiTheme="majorHAnsi"/>
          <w:lang w:eastAsia="en-US" w:bidi="en-US"/>
        </w:rPr>
        <w:t xml:space="preserve"> měsíců od</w:t>
      </w:r>
      <w:r w:rsidR="008B1B43" w:rsidRPr="00E40628">
        <w:rPr>
          <w:rFonts w:asciiTheme="majorHAnsi" w:hAnsiTheme="majorHAnsi"/>
          <w:lang w:eastAsia="en-US" w:bidi="en-US"/>
        </w:rPr>
        <w:t xml:space="preserve"> účinnosti smlouvy</w:t>
      </w:r>
      <w:r w:rsidR="000D4D0B" w:rsidRPr="00E40628">
        <w:rPr>
          <w:rFonts w:asciiTheme="majorHAnsi" w:hAnsiTheme="majorHAnsi"/>
          <w:lang w:eastAsia="en-US" w:bidi="en-US"/>
        </w:rPr>
        <w:t>;</w:t>
      </w:r>
    </w:p>
    <w:p w14:paraId="7B0BA861" w14:textId="539C2E45" w:rsidR="001A60AD" w:rsidRPr="00E40628" w:rsidRDefault="00230AE2" w:rsidP="00ED1B7B">
      <w:pPr>
        <w:pStyle w:val="Nadpis3"/>
        <w:keepNext w:val="0"/>
        <w:keepLines w:val="0"/>
        <w:widowControl w:val="0"/>
        <w:spacing w:before="0" w:after="0"/>
        <w:jc w:val="both"/>
        <w:rPr>
          <w:rFonts w:asciiTheme="majorHAnsi" w:hAnsiTheme="majorHAnsi"/>
          <w:lang w:eastAsia="en-US" w:bidi="en-US"/>
        </w:rPr>
      </w:pPr>
      <w:r w:rsidRPr="00E40628">
        <w:rPr>
          <w:rFonts w:asciiTheme="majorHAnsi" w:hAnsiTheme="majorHAnsi"/>
          <w:lang w:eastAsia="en-US" w:bidi="en-US"/>
        </w:rPr>
        <w:t>Předpokládaný termín z</w:t>
      </w:r>
      <w:r w:rsidR="00D1561A" w:rsidRPr="00E40628">
        <w:rPr>
          <w:rFonts w:asciiTheme="majorHAnsi" w:hAnsiTheme="majorHAnsi"/>
          <w:lang w:eastAsia="en-US" w:bidi="en-US"/>
        </w:rPr>
        <w:t>ahájení zkušebního provozu biologické části ČOV</w:t>
      </w:r>
      <w:r w:rsidR="00985FD2" w:rsidRPr="00E40628">
        <w:rPr>
          <w:rFonts w:asciiTheme="majorHAnsi" w:hAnsiTheme="majorHAnsi"/>
          <w:lang w:eastAsia="en-US" w:bidi="en-US"/>
        </w:rPr>
        <w:t>:</w:t>
      </w:r>
      <w:r w:rsidR="00D1561A" w:rsidRPr="00E40628">
        <w:rPr>
          <w:rFonts w:asciiTheme="majorHAnsi" w:hAnsiTheme="majorHAnsi"/>
          <w:lang w:eastAsia="en-US" w:bidi="en-US"/>
        </w:rPr>
        <w:t xml:space="preserve"> do </w:t>
      </w:r>
      <w:r w:rsidRPr="00E40628">
        <w:rPr>
          <w:rFonts w:asciiTheme="majorHAnsi" w:hAnsiTheme="majorHAnsi"/>
          <w:lang w:eastAsia="en-US" w:bidi="en-US"/>
        </w:rPr>
        <w:t>1</w:t>
      </w:r>
      <w:r w:rsidR="00DE7FA8">
        <w:rPr>
          <w:rFonts w:asciiTheme="majorHAnsi" w:hAnsiTheme="majorHAnsi"/>
          <w:lang w:eastAsia="en-US" w:bidi="en-US"/>
        </w:rPr>
        <w:t>8</w:t>
      </w:r>
      <w:r w:rsidRPr="00E40628">
        <w:rPr>
          <w:rFonts w:asciiTheme="majorHAnsi" w:hAnsiTheme="majorHAnsi"/>
          <w:lang w:eastAsia="en-US" w:bidi="en-US"/>
        </w:rPr>
        <w:t xml:space="preserve"> měsíců od nabytí účinnosti této smlouvy</w:t>
      </w:r>
      <w:r w:rsidR="00953D7B" w:rsidRPr="00E40628">
        <w:rPr>
          <w:rFonts w:asciiTheme="majorHAnsi" w:hAnsiTheme="majorHAnsi"/>
          <w:lang w:eastAsia="en-US" w:bidi="en-US"/>
        </w:rPr>
        <w:t>;</w:t>
      </w:r>
    </w:p>
    <w:p w14:paraId="4733E210" w14:textId="77777777" w:rsidR="00577503" w:rsidRPr="00E40628" w:rsidRDefault="00D539C6" w:rsidP="00577503">
      <w:pPr>
        <w:pStyle w:val="Nadpis3"/>
        <w:keepNext w:val="0"/>
        <w:keepLines w:val="0"/>
        <w:widowControl w:val="0"/>
        <w:numPr>
          <w:ilvl w:val="0"/>
          <w:numId w:val="0"/>
        </w:numPr>
        <w:spacing w:before="0" w:after="0"/>
        <w:ind w:left="1996"/>
        <w:jc w:val="both"/>
        <w:rPr>
          <w:rFonts w:asciiTheme="majorHAnsi" w:hAnsiTheme="majorHAnsi"/>
          <w:lang w:eastAsia="en-US" w:bidi="en-US"/>
        </w:rPr>
      </w:pPr>
      <w:bookmarkStart w:id="22" w:name="_Termíny_uvedené_v"/>
      <w:bookmarkEnd w:id="22"/>
      <w:r w:rsidRPr="00E40628">
        <w:rPr>
          <w:rFonts w:asciiTheme="majorHAnsi" w:hAnsiTheme="majorHAnsi"/>
          <w:lang w:eastAsia="en-US" w:bidi="en-US"/>
        </w:rPr>
        <w:t>Termíny uvedené v článku 7.2.2, 7.2.3 a 7.2.4</w:t>
      </w:r>
      <w:r w:rsidR="009E2C6B" w:rsidRPr="00E40628">
        <w:rPr>
          <w:rFonts w:asciiTheme="majorHAnsi" w:hAnsiTheme="majorHAnsi"/>
          <w:lang w:eastAsia="en-US" w:bidi="en-US"/>
        </w:rPr>
        <w:t xml:space="preserve"> nejsou závazn</w:t>
      </w:r>
      <w:r w:rsidR="00F17CA5" w:rsidRPr="00E40628">
        <w:rPr>
          <w:rFonts w:asciiTheme="majorHAnsi" w:hAnsiTheme="majorHAnsi"/>
          <w:lang w:eastAsia="en-US" w:bidi="en-US"/>
        </w:rPr>
        <w:t xml:space="preserve">é. </w:t>
      </w:r>
    </w:p>
    <w:p w14:paraId="5D713BB0" w14:textId="690F4499" w:rsidR="001A60AD" w:rsidRPr="00E40628" w:rsidRDefault="001A60AD" w:rsidP="00C436B0">
      <w:pPr>
        <w:pStyle w:val="Nadpis3"/>
        <w:rPr>
          <w:rFonts w:ascii="Cambria" w:hAnsi="Cambria"/>
          <w:b/>
          <w:bCs w:val="0"/>
          <w:lang w:eastAsia="en-US" w:bidi="en-US"/>
        </w:rPr>
      </w:pPr>
      <w:bookmarkStart w:id="23" w:name="_Závazná_celková_lhůta"/>
      <w:bookmarkStart w:id="24" w:name="_Ref128007751"/>
      <w:bookmarkEnd w:id="23"/>
      <w:r w:rsidRPr="00E40628">
        <w:rPr>
          <w:rFonts w:ascii="Cambria" w:hAnsi="Cambria"/>
          <w:b/>
          <w:bCs w:val="0"/>
          <w:lang w:eastAsia="en-US" w:bidi="en-US"/>
        </w:rPr>
        <w:t>Závazná celková lhůta výstavby</w:t>
      </w:r>
      <w:r w:rsidR="00302D59" w:rsidRPr="00E40628">
        <w:rPr>
          <w:rFonts w:ascii="Cambria" w:hAnsi="Cambria"/>
          <w:b/>
          <w:bCs w:val="0"/>
          <w:lang w:eastAsia="en-US" w:bidi="en-US"/>
        </w:rPr>
        <w:t xml:space="preserve"> čin</w:t>
      </w:r>
      <w:r w:rsidR="00C436B0" w:rsidRPr="00E40628">
        <w:rPr>
          <w:rFonts w:ascii="Cambria" w:hAnsi="Cambria"/>
          <w:b/>
          <w:bCs w:val="0"/>
          <w:lang w:eastAsia="en-US" w:bidi="en-US"/>
        </w:rPr>
        <w:t>í</w:t>
      </w:r>
      <w:r w:rsidR="00AE15CA" w:rsidRPr="00E40628">
        <w:rPr>
          <w:rFonts w:ascii="Cambria" w:hAnsi="Cambria"/>
          <w:b/>
          <w:bCs w:val="0"/>
          <w:lang w:eastAsia="en-US" w:bidi="en-US"/>
        </w:rPr>
        <w:t xml:space="preserve"> max. </w:t>
      </w:r>
      <w:r w:rsidR="00DE7FA8">
        <w:rPr>
          <w:rFonts w:ascii="Cambria" w:hAnsi="Cambria"/>
          <w:b/>
          <w:bCs w:val="0"/>
          <w:lang w:eastAsia="en-US" w:bidi="en-US"/>
        </w:rPr>
        <w:t>20</w:t>
      </w:r>
      <w:r w:rsidR="00AE15CA" w:rsidRPr="00E40628">
        <w:rPr>
          <w:rFonts w:ascii="Cambria" w:hAnsi="Cambria"/>
          <w:b/>
          <w:bCs w:val="0"/>
          <w:lang w:eastAsia="en-US" w:bidi="en-US"/>
        </w:rPr>
        <w:t xml:space="preserve"> měsíců</w:t>
      </w:r>
      <w:r w:rsidR="00336421" w:rsidRPr="00E40628">
        <w:rPr>
          <w:rFonts w:ascii="Cambria" w:hAnsi="Cambria"/>
          <w:b/>
          <w:bCs w:val="0"/>
          <w:lang w:eastAsia="en-US" w:bidi="en-US"/>
        </w:rPr>
        <w:t xml:space="preserve"> od účinnosti této smlouvy</w:t>
      </w:r>
      <w:r w:rsidR="00AE15CA" w:rsidRPr="00E40628">
        <w:rPr>
          <w:rFonts w:ascii="Cambria" w:hAnsi="Cambria"/>
          <w:b/>
          <w:bCs w:val="0"/>
          <w:lang w:eastAsia="en-US" w:bidi="en-US"/>
        </w:rPr>
        <w:t>.</w:t>
      </w:r>
      <w:bookmarkEnd w:id="24"/>
    </w:p>
    <w:p w14:paraId="11B3A3EE" w14:textId="7BA5A585" w:rsidR="005D2511" w:rsidRPr="00466932" w:rsidRDefault="005D2511" w:rsidP="0069297F">
      <w:pPr>
        <w:pStyle w:val="Nadpis2"/>
        <w:keepNext w:val="0"/>
        <w:keepLines w:val="0"/>
        <w:widowControl w:val="0"/>
        <w:jc w:val="both"/>
        <w:rPr>
          <w:rFonts w:asciiTheme="majorHAnsi" w:hAnsiTheme="majorHAnsi"/>
        </w:rPr>
      </w:pPr>
      <w:r w:rsidRPr="00466932">
        <w:rPr>
          <w:rFonts w:asciiTheme="majorHAnsi" w:hAnsiTheme="majorHAnsi"/>
        </w:rPr>
        <w:t>Zkušební</w:t>
      </w:r>
      <w:r w:rsidR="00A33128" w:rsidRPr="00466932">
        <w:rPr>
          <w:rFonts w:asciiTheme="majorHAnsi" w:hAnsiTheme="majorHAnsi"/>
        </w:rPr>
        <w:t xml:space="preserve"> </w:t>
      </w:r>
      <w:r w:rsidRPr="00466932">
        <w:rPr>
          <w:rFonts w:asciiTheme="majorHAnsi" w:hAnsiTheme="majorHAnsi"/>
        </w:rPr>
        <w:t>provoz</w:t>
      </w:r>
      <w:r w:rsidR="00A33128" w:rsidRPr="00466932">
        <w:rPr>
          <w:rFonts w:asciiTheme="majorHAnsi" w:hAnsiTheme="majorHAnsi"/>
        </w:rPr>
        <w:t xml:space="preserve"> se předpokládá </w:t>
      </w:r>
      <w:r w:rsidR="007704EB" w:rsidRPr="00466932">
        <w:rPr>
          <w:rFonts w:asciiTheme="majorHAnsi" w:hAnsiTheme="majorHAnsi"/>
        </w:rPr>
        <w:t xml:space="preserve">v délce </w:t>
      </w:r>
      <w:r w:rsidR="00A33128" w:rsidRPr="00466932">
        <w:rPr>
          <w:rFonts w:asciiTheme="majorHAnsi" w:hAnsiTheme="majorHAnsi"/>
        </w:rPr>
        <w:t>12</w:t>
      </w:r>
      <w:r w:rsidR="007704EB" w:rsidRPr="00466932">
        <w:rPr>
          <w:rFonts w:asciiTheme="majorHAnsi" w:hAnsiTheme="majorHAnsi"/>
        </w:rPr>
        <w:t xml:space="preserve"> měsíců od převzetí příslušné části stavby nutné k</w:t>
      </w:r>
      <w:r w:rsidR="00754CFD" w:rsidRPr="00466932">
        <w:rPr>
          <w:rFonts w:asciiTheme="majorHAnsi" w:hAnsiTheme="majorHAnsi"/>
        </w:rPr>
        <w:t xml:space="preserve"> zahájení zkušebního provozu. </w:t>
      </w:r>
      <w:r w:rsidR="008E7602" w:rsidRPr="00466932">
        <w:rPr>
          <w:rFonts w:asciiTheme="majorHAnsi" w:hAnsiTheme="majorHAnsi"/>
        </w:rPr>
        <w:t xml:space="preserve">Dále se předpokládá předčasné užívání dokončené 1. biologické linky. </w:t>
      </w:r>
    </w:p>
    <w:p w14:paraId="2B9F7447" w14:textId="77777777" w:rsidR="00BF0509" w:rsidRPr="00466932" w:rsidRDefault="00BF0509" w:rsidP="0069297F">
      <w:pPr>
        <w:pStyle w:val="Nadpis2"/>
        <w:keepNext w:val="0"/>
        <w:keepLines w:val="0"/>
        <w:widowControl w:val="0"/>
        <w:jc w:val="both"/>
        <w:rPr>
          <w:rFonts w:asciiTheme="majorHAnsi" w:hAnsiTheme="majorHAnsi"/>
        </w:rPr>
      </w:pPr>
      <w:bookmarkStart w:id="25" w:name="_Ref391889452"/>
      <w:r w:rsidRPr="00466932">
        <w:rPr>
          <w:rFonts w:asciiTheme="majorHAnsi" w:hAnsiTheme="majorHAnsi"/>
        </w:rPr>
        <w:t xml:space="preserve">Zhotovitel je povinen upozornit Objednatele bez zbytečného odkladu na nevhodnou povahu nebo neúplnost věci nebo podkladu, které mu Objednatel předal k provedení Díla, nebo na nevhodnou povahu nebo neúplnost příkazu, který mu Objednatel dal. </w:t>
      </w:r>
      <w:bookmarkEnd w:id="25"/>
    </w:p>
    <w:p w14:paraId="71515535" w14:textId="1797C1E4" w:rsidR="00BF0509" w:rsidRDefault="00BF0509" w:rsidP="00E40628">
      <w:pPr>
        <w:pStyle w:val="Nadpis2"/>
        <w:keepNext w:val="0"/>
        <w:keepLines w:val="0"/>
        <w:widowControl w:val="0"/>
        <w:ind w:left="578" w:hanging="578"/>
        <w:jc w:val="both"/>
        <w:rPr>
          <w:rFonts w:asciiTheme="majorHAnsi" w:hAnsiTheme="majorHAnsi"/>
        </w:rPr>
      </w:pPr>
      <w:bookmarkStart w:id="26" w:name="_Ref391889466"/>
      <w:r w:rsidRPr="00466932">
        <w:rPr>
          <w:rStyle w:val="Nadpis2Char"/>
          <w:rFonts w:asciiTheme="majorHAnsi" w:hAnsiTheme="majorHAnsi"/>
        </w:rPr>
        <w:t>Zjistí</w:t>
      </w:r>
      <w:r w:rsidRPr="00466932">
        <w:rPr>
          <w:rFonts w:asciiTheme="majorHAnsi" w:hAnsiTheme="majorHAnsi"/>
        </w:rPr>
        <w:t xml:space="preserve">-li Zhotovitel v průběhu provádění Díla, že nelze dodržet termíny plnění stanovené v odstavci </w:t>
      </w:r>
      <w:hyperlink w:anchor="_Dílo_bude_prováděno" w:history="1">
        <w:r w:rsidR="00DE6A1B" w:rsidRPr="00466932">
          <w:rPr>
            <w:rStyle w:val="Hypertextovodkaz"/>
            <w:rFonts w:asciiTheme="majorHAnsi" w:hAnsiTheme="majorHAnsi" w:cstheme="majorBidi"/>
          </w:rPr>
          <w:t>7.2</w:t>
        </w:r>
      </w:hyperlink>
      <w:r w:rsidRPr="00466932">
        <w:rPr>
          <w:rFonts w:asciiTheme="majorHAnsi" w:hAnsiTheme="majorHAnsi"/>
        </w:rPr>
        <w:t xml:space="preserve"> Smlouvy, je povinen vždy na to Objednatele upozornit. Tím nejsou dotčeny další povinnosti Zhotovitele, zejména povinnost zaplatit smluvní pokutu za prodlení s předáním Díla a odpovědnost Zhotovitele za škodu.</w:t>
      </w:r>
      <w:bookmarkEnd w:id="26"/>
    </w:p>
    <w:p w14:paraId="33F60F03" w14:textId="24E46424" w:rsidR="00A941BB" w:rsidRPr="008208D9" w:rsidRDefault="00A941BB" w:rsidP="00A941BB">
      <w:pPr>
        <w:pStyle w:val="Nadpis2"/>
        <w:keepNext w:val="0"/>
        <w:keepLines w:val="0"/>
        <w:widowControl w:val="0"/>
        <w:jc w:val="both"/>
      </w:pPr>
      <w:r w:rsidRPr="00466932">
        <w:rPr>
          <w:rFonts w:asciiTheme="majorHAnsi" w:hAnsiTheme="majorHAnsi"/>
        </w:rPr>
        <w:t>Zhotovitel se zavazuje do 14 dní ode dne uzavření Smlouvy předložit Objednateli harmonogram plnění včetně finančního plánu (dále jen „</w:t>
      </w:r>
      <w:r w:rsidRPr="00466932">
        <w:rPr>
          <w:rFonts w:asciiTheme="majorHAnsi" w:hAnsiTheme="majorHAnsi"/>
          <w:b/>
          <w:i/>
        </w:rPr>
        <w:t>Harmonogram</w:t>
      </w:r>
      <w:r w:rsidRPr="00466932">
        <w:rPr>
          <w:rFonts w:asciiTheme="majorHAnsi" w:hAnsiTheme="majorHAnsi"/>
        </w:rPr>
        <w:t xml:space="preserve">“) ke schválení. Objednatel sdělí připomínky k Harmonogramu Zhotoviteli nejpozději do 14 dnů od předložení Harmonogramu Objednateli. Zhotovitel je povinen Harmonogram přepracovat dle připomínek Objednatele a upravený návrh Harmonogramu předloží Zhotovitel Objednateli ke schválení, dokud nebude Harmonogram Objednatelem schválen. Při vypracování Harmonogramu je Zhotovitel povinen dodržet termíny dle odstavce </w:t>
      </w:r>
      <w:hyperlink w:anchor="_Termín_zahájení_stavebních" w:history="1">
        <w:r w:rsidR="00C3570E" w:rsidRPr="00C3570E">
          <w:rPr>
            <w:rStyle w:val="Hypertextovodkaz"/>
            <w:rFonts w:asciiTheme="majorHAnsi" w:hAnsiTheme="majorHAnsi" w:cstheme="majorBidi"/>
          </w:rPr>
          <w:t>7.2.1</w:t>
        </w:r>
      </w:hyperlink>
      <w:r w:rsidR="00AB7138">
        <w:rPr>
          <w:rFonts w:asciiTheme="majorHAnsi" w:hAnsiTheme="majorHAnsi" w:cstheme="minorHAnsi"/>
          <w:szCs w:val="22"/>
        </w:rPr>
        <w:t xml:space="preserve"> a </w:t>
      </w:r>
      <w:hyperlink w:anchor="_Závazná_celková_lhůta" w:history="1">
        <w:r w:rsidR="00743D7A" w:rsidRPr="005D2595">
          <w:rPr>
            <w:rStyle w:val="Hypertextovodkaz"/>
            <w:rFonts w:asciiTheme="majorHAnsi" w:hAnsiTheme="majorHAnsi" w:cstheme="minorHAnsi"/>
            <w:szCs w:val="22"/>
          </w:rPr>
          <w:t>7.2.5</w:t>
        </w:r>
      </w:hyperlink>
      <w:r w:rsidR="00743D7A">
        <w:rPr>
          <w:rFonts w:asciiTheme="majorHAnsi" w:hAnsiTheme="majorHAnsi" w:cstheme="minorHAnsi"/>
          <w:szCs w:val="22"/>
        </w:rPr>
        <w:t xml:space="preserve"> a dle svých možností též respektovat ostatní termíny dle odstavce</w:t>
      </w:r>
      <w:r w:rsidR="005D2595">
        <w:rPr>
          <w:rFonts w:asciiTheme="majorHAnsi" w:hAnsiTheme="majorHAnsi" w:cstheme="minorHAnsi"/>
          <w:szCs w:val="22"/>
        </w:rPr>
        <w:t xml:space="preserve"> </w:t>
      </w:r>
      <w:hyperlink w:anchor="_Dílo_bude_prováděno" w:history="1">
        <w:r w:rsidR="005D2595" w:rsidRPr="00C3570E">
          <w:rPr>
            <w:rStyle w:val="Hypertextovodkaz"/>
            <w:rFonts w:asciiTheme="majorHAnsi" w:hAnsiTheme="majorHAnsi" w:cstheme="minorHAnsi"/>
            <w:szCs w:val="22"/>
          </w:rPr>
          <w:t>7.2</w:t>
        </w:r>
      </w:hyperlink>
      <w:r w:rsidRPr="00466932">
        <w:rPr>
          <w:rFonts w:asciiTheme="majorHAnsi" w:hAnsiTheme="majorHAnsi"/>
        </w:rPr>
        <w:t xml:space="preserve"> Smlouvy. Harmonogram bude zpracován minimálně po týdnech a jednotlivých stavebních objektech a provozních souborech. Zhotovitel musí s Objednatelem, dle jeho předpokladu a aktuální situace předem dohodnout omezení provozu ČOV.</w:t>
      </w:r>
    </w:p>
    <w:p w14:paraId="3F5DCEEA" w14:textId="20F8F6FC" w:rsidR="006F7A2D" w:rsidRDefault="006F7A2D" w:rsidP="0033798A">
      <w:pPr>
        <w:pStyle w:val="Nadpis2"/>
        <w:keepNext w:val="0"/>
        <w:keepLines w:val="0"/>
        <w:widowControl w:val="0"/>
        <w:jc w:val="both"/>
        <w:rPr>
          <w:rFonts w:asciiTheme="majorHAnsi" w:hAnsiTheme="majorHAnsi"/>
        </w:rPr>
      </w:pPr>
      <w:r>
        <w:rPr>
          <w:rFonts w:asciiTheme="majorHAnsi" w:hAnsiTheme="majorHAnsi"/>
        </w:rPr>
        <w:t>Změny termínů plnění</w:t>
      </w:r>
    </w:p>
    <w:p w14:paraId="623621D8" w14:textId="447CDDE3" w:rsidR="00281108" w:rsidRDefault="00BF0509" w:rsidP="008208D9">
      <w:pPr>
        <w:pStyle w:val="Nadpis3"/>
        <w:keepNext w:val="0"/>
        <w:keepLines w:val="0"/>
        <w:widowControl w:val="0"/>
        <w:spacing w:before="40" w:after="0"/>
        <w:ind w:left="1276"/>
        <w:jc w:val="both"/>
        <w:rPr>
          <w:rFonts w:asciiTheme="majorHAnsi" w:hAnsiTheme="majorHAnsi" w:cstheme="minorHAnsi"/>
          <w:szCs w:val="22"/>
        </w:rPr>
      </w:pPr>
      <w:r w:rsidRPr="008208D9">
        <w:rPr>
          <w:rFonts w:asciiTheme="majorHAnsi" w:hAnsiTheme="majorHAnsi" w:cstheme="minorHAnsi"/>
          <w:szCs w:val="22"/>
        </w:rPr>
        <w:t>Termín</w:t>
      </w:r>
      <w:r w:rsidR="006F7A2D">
        <w:rPr>
          <w:rFonts w:asciiTheme="majorHAnsi" w:hAnsiTheme="majorHAnsi" w:cstheme="minorHAnsi"/>
          <w:szCs w:val="22"/>
        </w:rPr>
        <w:t>y</w:t>
      </w:r>
      <w:r w:rsidRPr="00B57846">
        <w:rPr>
          <w:rFonts w:asciiTheme="majorHAnsi" w:hAnsiTheme="majorHAnsi" w:cstheme="minorHAnsi"/>
          <w:szCs w:val="22"/>
        </w:rPr>
        <w:t xml:space="preserve"> dle odstavce </w:t>
      </w:r>
      <w:hyperlink w:anchor="_Termín_zahájení_stavebních" w:history="1">
        <w:r w:rsidR="00C3570E" w:rsidRPr="00887A28">
          <w:rPr>
            <w:rStyle w:val="Hypertextovodkaz"/>
            <w:rFonts w:asciiTheme="majorHAnsi" w:hAnsiTheme="majorHAnsi" w:cstheme="minorHAnsi"/>
            <w:szCs w:val="22"/>
          </w:rPr>
          <w:t>7.2.1</w:t>
        </w:r>
      </w:hyperlink>
      <w:r w:rsidR="00887A28">
        <w:rPr>
          <w:rFonts w:asciiTheme="majorHAnsi" w:hAnsiTheme="majorHAnsi" w:cstheme="minorHAnsi"/>
          <w:szCs w:val="22"/>
        </w:rPr>
        <w:t xml:space="preserve"> </w:t>
      </w:r>
      <w:r w:rsidR="00281108">
        <w:rPr>
          <w:rFonts w:asciiTheme="majorHAnsi" w:hAnsiTheme="majorHAnsi" w:cstheme="minorHAnsi"/>
          <w:szCs w:val="22"/>
        </w:rPr>
        <w:t xml:space="preserve">a </w:t>
      </w:r>
      <w:hyperlink w:anchor="_Závazná_celková_lhůta" w:history="1">
        <w:r w:rsidR="00325892" w:rsidRPr="006F7A2D">
          <w:rPr>
            <w:rStyle w:val="Hypertextovodkaz"/>
            <w:rFonts w:asciiTheme="majorHAnsi" w:hAnsiTheme="majorHAnsi" w:cstheme="minorHAnsi"/>
            <w:szCs w:val="22"/>
          </w:rPr>
          <w:t>7.2.5</w:t>
        </w:r>
      </w:hyperlink>
      <w:r w:rsidRPr="002478AD">
        <w:rPr>
          <w:rFonts w:asciiTheme="majorHAnsi" w:hAnsiTheme="majorHAnsi" w:cstheme="minorHAnsi"/>
          <w:szCs w:val="22"/>
        </w:rPr>
        <w:t xml:space="preserve"> Smlouvy</w:t>
      </w:r>
      <w:r w:rsidR="00281108">
        <w:rPr>
          <w:rFonts w:asciiTheme="majorHAnsi" w:hAnsiTheme="majorHAnsi" w:cstheme="minorHAnsi"/>
          <w:szCs w:val="22"/>
        </w:rPr>
        <w:t xml:space="preserve"> jsou závazné (dále jen </w:t>
      </w:r>
      <w:r w:rsidR="00281108" w:rsidRPr="000118DE">
        <w:rPr>
          <w:rFonts w:asciiTheme="majorHAnsi" w:hAnsiTheme="majorHAnsi" w:cstheme="minorHAnsi"/>
          <w:b/>
          <w:bCs w:val="0"/>
          <w:i/>
          <w:iCs/>
          <w:szCs w:val="22"/>
        </w:rPr>
        <w:t xml:space="preserve">„Závazné </w:t>
      </w:r>
      <w:r w:rsidR="00281108" w:rsidRPr="00281108">
        <w:rPr>
          <w:rFonts w:asciiTheme="majorHAnsi" w:hAnsiTheme="majorHAnsi" w:cstheme="minorHAnsi"/>
          <w:b/>
          <w:bCs w:val="0"/>
          <w:i/>
          <w:iCs/>
          <w:szCs w:val="22"/>
        </w:rPr>
        <w:t>term</w:t>
      </w:r>
      <w:r w:rsidR="00281108">
        <w:rPr>
          <w:rFonts w:asciiTheme="majorHAnsi" w:hAnsiTheme="majorHAnsi" w:cstheme="minorHAnsi"/>
          <w:b/>
          <w:bCs w:val="0"/>
          <w:i/>
          <w:iCs/>
          <w:szCs w:val="22"/>
        </w:rPr>
        <w:t>í</w:t>
      </w:r>
      <w:r w:rsidR="00281108" w:rsidRPr="00281108">
        <w:rPr>
          <w:rFonts w:asciiTheme="majorHAnsi" w:hAnsiTheme="majorHAnsi" w:cstheme="minorHAnsi"/>
          <w:b/>
          <w:bCs w:val="0"/>
          <w:i/>
          <w:iCs/>
          <w:szCs w:val="22"/>
        </w:rPr>
        <w:t>ny</w:t>
      </w:r>
      <w:r w:rsidR="00281108">
        <w:rPr>
          <w:rFonts w:asciiTheme="majorHAnsi" w:hAnsiTheme="majorHAnsi" w:cstheme="minorHAnsi"/>
          <w:szCs w:val="22"/>
        </w:rPr>
        <w:t>“) a</w:t>
      </w:r>
      <w:r w:rsidRPr="00887A28">
        <w:rPr>
          <w:rFonts w:asciiTheme="majorHAnsi" w:hAnsiTheme="majorHAnsi" w:cstheme="minorHAnsi"/>
          <w:szCs w:val="22"/>
        </w:rPr>
        <w:t xml:space="preserve"> mohou být případně změněny pouze písemným dodatkem ke Smlouvě po dohodě obou Smluvních stran a při splnění podmínek § 222 Zákona o zadávání veřejných zakázek</w:t>
      </w:r>
      <w:r w:rsidR="00281108">
        <w:rPr>
          <w:rFonts w:asciiTheme="majorHAnsi" w:hAnsiTheme="majorHAnsi" w:cstheme="minorHAnsi"/>
          <w:szCs w:val="22"/>
        </w:rPr>
        <w:t>.</w:t>
      </w:r>
    </w:p>
    <w:p w14:paraId="7E20D7BA" w14:textId="2072C32E" w:rsidR="002B246B" w:rsidRDefault="007906F3" w:rsidP="0033798A">
      <w:pPr>
        <w:pStyle w:val="Nadpis3"/>
        <w:keepNext w:val="0"/>
        <w:keepLines w:val="0"/>
        <w:widowControl w:val="0"/>
        <w:spacing w:before="40" w:after="0"/>
        <w:ind w:left="1276"/>
        <w:jc w:val="both"/>
        <w:rPr>
          <w:rFonts w:asciiTheme="majorHAnsi" w:hAnsiTheme="majorHAnsi" w:cstheme="minorHAnsi"/>
          <w:szCs w:val="22"/>
        </w:rPr>
      </w:pPr>
      <w:r>
        <w:rPr>
          <w:rFonts w:asciiTheme="majorHAnsi" w:hAnsiTheme="majorHAnsi" w:cstheme="minorHAnsi"/>
          <w:szCs w:val="22"/>
        </w:rPr>
        <w:t>O</w:t>
      </w:r>
      <w:r w:rsidRPr="007906F3">
        <w:rPr>
          <w:rFonts w:asciiTheme="majorHAnsi" w:hAnsiTheme="majorHAnsi" w:cstheme="minorHAnsi"/>
          <w:szCs w:val="22"/>
        </w:rPr>
        <w:t xml:space="preserve">bjednatel si tímto vyhrazuje </w:t>
      </w:r>
      <w:r>
        <w:rPr>
          <w:rFonts w:asciiTheme="majorHAnsi" w:hAnsiTheme="majorHAnsi" w:cstheme="minorHAnsi"/>
          <w:szCs w:val="22"/>
        </w:rPr>
        <w:t xml:space="preserve">právo </w:t>
      </w:r>
      <w:r w:rsidRPr="007906F3">
        <w:rPr>
          <w:rFonts w:asciiTheme="majorHAnsi" w:hAnsiTheme="majorHAnsi" w:cstheme="minorHAnsi"/>
          <w:szCs w:val="22"/>
        </w:rPr>
        <w:t>změn</w:t>
      </w:r>
      <w:r>
        <w:rPr>
          <w:rFonts w:asciiTheme="majorHAnsi" w:hAnsiTheme="majorHAnsi" w:cstheme="minorHAnsi"/>
          <w:szCs w:val="22"/>
        </w:rPr>
        <w:t>y</w:t>
      </w:r>
      <w:r w:rsidRPr="007906F3">
        <w:rPr>
          <w:rFonts w:asciiTheme="majorHAnsi" w:hAnsiTheme="majorHAnsi" w:cstheme="minorHAnsi"/>
          <w:szCs w:val="22"/>
        </w:rPr>
        <w:t xml:space="preserve"> </w:t>
      </w:r>
      <w:r>
        <w:rPr>
          <w:rFonts w:asciiTheme="majorHAnsi" w:hAnsiTheme="majorHAnsi" w:cstheme="minorHAnsi"/>
          <w:szCs w:val="22"/>
        </w:rPr>
        <w:t xml:space="preserve">Závazných </w:t>
      </w:r>
      <w:r w:rsidRPr="007906F3">
        <w:rPr>
          <w:rFonts w:asciiTheme="majorHAnsi" w:hAnsiTheme="majorHAnsi" w:cstheme="minorHAnsi"/>
          <w:szCs w:val="22"/>
        </w:rPr>
        <w:t xml:space="preserve">termínů dle § 100 odst. 1 </w:t>
      </w:r>
      <w:r w:rsidR="00407F4B" w:rsidRPr="009B4D40">
        <w:rPr>
          <w:rFonts w:asciiTheme="majorHAnsi" w:hAnsiTheme="majorHAnsi" w:cstheme="minorHAnsi"/>
          <w:szCs w:val="22"/>
        </w:rPr>
        <w:t>Zákona o zadávání veřejných zakázek</w:t>
      </w:r>
      <w:r w:rsidR="00407F4B" w:rsidRPr="007906F3">
        <w:rPr>
          <w:rFonts w:asciiTheme="majorHAnsi" w:hAnsiTheme="majorHAnsi" w:cstheme="minorHAnsi"/>
          <w:szCs w:val="22"/>
        </w:rPr>
        <w:t xml:space="preserve"> </w:t>
      </w:r>
      <w:r w:rsidRPr="007906F3">
        <w:rPr>
          <w:rFonts w:asciiTheme="majorHAnsi" w:hAnsiTheme="majorHAnsi" w:cstheme="minorHAnsi"/>
          <w:szCs w:val="22"/>
        </w:rPr>
        <w:t>z důvodů uvedených v tomto článku Smlouvy.</w:t>
      </w:r>
    </w:p>
    <w:p w14:paraId="63043DB4" w14:textId="5210BC9B" w:rsidR="007906F3" w:rsidRPr="007906F3" w:rsidRDefault="007906F3" w:rsidP="008208D9">
      <w:pPr>
        <w:pStyle w:val="Nadpis3"/>
        <w:keepNext w:val="0"/>
        <w:keepLines w:val="0"/>
        <w:widowControl w:val="0"/>
        <w:spacing w:before="40" w:after="0"/>
        <w:ind w:left="1276"/>
        <w:jc w:val="both"/>
        <w:rPr>
          <w:rFonts w:asciiTheme="majorHAnsi" w:hAnsiTheme="majorHAnsi" w:cstheme="minorHAnsi"/>
          <w:szCs w:val="22"/>
        </w:rPr>
      </w:pPr>
      <w:r w:rsidRPr="007906F3">
        <w:rPr>
          <w:rFonts w:asciiTheme="majorHAnsi" w:hAnsiTheme="majorHAnsi" w:cstheme="minorHAnsi"/>
          <w:szCs w:val="22"/>
        </w:rPr>
        <w:t xml:space="preserve">Ke změně </w:t>
      </w:r>
      <w:r w:rsidR="00407F4B">
        <w:rPr>
          <w:rFonts w:asciiTheme="majorHAnsi" w:hAnsiTheme="majorHAnsi" w:cstheme="minorHAnsi"/>
          <w:szCs w:val="22"/>
        </w:rPr>
        <w:t>Závazných termínů</w:t>
      </w:r>
      <w:r w:rsidRPr="007906F3">
        <w:rPr>
          <w:rFonts w:asciiTheme="majorHAnsi" w:hAnsiTheme="majorHAnsi" w:cstheme="minorHAnsi"/>
          <w:szCs w:val="22"/>
        </w:rPr>
        <w:t xml:space="preserve"> může dojít při naplnění podmínek vyšší moci</w:t>
      </w:r>
      <w:r w:rsidR="006202B1">
        <w:rPr>
          <w:rFonts w:asciiTheme="majorHAnsi" w:hAnsiTheme="majorHAnsi" w:cstheme="minorHAnsi"/>
          <w:szCs w:val="22"/>
        </w:rPr>
        <w:t xml:space="preserve"> dle článku </w:t>
      </w:r>
      <w:hyperlink w:anchor="_Vyšší_moc" w:history="1">
        <w:r w:rsidR="003529C8" w:rsidRPr="003529C8">
          <w:rPr>
            <w:rStyle w:val="Hypertextovodkaz"/>
            <w:rFonts w:asciiTheme="majorHAnsi" w:hAnsiTheme="majorHAnsi" w:cstheme="minorHAnsi"/>
            <w:szCs w:val="22"/>
          </w:rPr>
          <w:t>21</w:t>
        </w:r>
      </w:hyperlink>
      <w:r w:rsidR="006202B1">
        <w:rPr>
          <w:rFonts w:asciiTheme="majorHAnsi" w:hAnsiTheme="majorHAnsi" w:cstheme="minorHAnsi"/>
          <w:szCs w:val="22"/>
        </w:rPr>
        <w:t xml:space="preserve"> Smlouvy</w:t>
      </w:r>
      <w:r w:rsidRPr="007906F3">
        <w:rPr>
          <w:rFonts w:asciiTheme="majorHAnsi" w:hAnsiTheme="majorHAnsi" w:cstheme="minorHAnsi"/>
          <w:szCs w:val="22"/>
        </w:rPr>
        <w:t>.</w:t>
      </w:r>
    </w:p>
    <w:p w14:paraId="34C0079F" w14:textId="4EB6F989" w:rsidR="007906F3" w:rsidRPr="007906F3" w:rsidRDefault="007906F3" w:rsidP="008208D9">
      <w:pPr>
        <w:pStyle w:val="Nadpis3"/>
        <w:keepNext w:val="0"/>
        <w:keepLines w:val="0"/>
        <w:widowControl w:val="0"/>
        <w:spacing w:before="40" w:after="0"/>
        <w:ind w:left="1276"/>
        <w:jc w:val="both"/>
        <w:rPr>
          <w:rFonts w:asciiTheme="majorHAnsi" w:hAnsiTheme="majorHAnsi" w:cstheme="minorHAnsi"/>
          <w:szCs w:val="22"/>
        </w:rPr>
      </w:pPr>
      <w:r w:rsidRPr="007906F3">
        <w:rPr>
          <w:rFonts w:asciiTheme="majorHAnsi" w:hAnsiTheme="majorHAnsi" w:cstheme="minorHAnsi"/>
          <w:szCs w:val="22"/>
        </w:rPr>
        <w:t xml:space="preserve">Objednatel tímto vyhrazuje dále změnu </w:t>
      </w:r>
      <w:r w:rsidR="002B246B">
        <w:rPr>
          <w:rFonts w:asciiTheme="majorHAnsi" w:hAnsiTheme="majorHAnsi" w:cstheme="minorHAnsi"/>
          <w:szCs w:val="22"/>
        </w:rPr>
        <w:t xml:space="preserve">Závazných </w:t>
      </w:r>
      <w:r w:rsidRPr="007906F3">
        <w:rPr>
          <w:rFonts w:asciiTheme="majorHAnsi" w:hAnsiTheme="majorHAnsi" w:cstheme="minorHAnsi"/>
          <w:szCs w:val="22"/>
        </w:rPr>
        <w:t xml:space="preserve">termínů v případě prodlení z důvodů vzniklých na jeho straně a neumožňujících Zhotoviteli plynulý průběh postupu prací na Díle, a to vždy o dobu tohoto prodlení, resp. průtahů; počátek i konec doby prodlení/průtahů budou zaznamenány ve </w:t>
      </w:r>
      <w:r w:rsidR="002B246B">
        <w:rPr>
          <w:rFonts w:asciiTheme="majorHAnsi" w:hAnsiTheme="majorHAnsi" w:cstheme="minorHAnsi"/>
          <w:szCs w:val="22"/>
        </w:rPr>
        <w:t>s</w:t>
      </w:r>
      <w:r w:rsidRPr="007906F3">
        <w:rPr>
          <w:rFonts w:asciiTheme="majorHAnsi" w:hAnsiTheme="majorHAnsi" w:cstheme="minorHAnsi"/>
          <w:szCs w:val="22"/>
        </w:rPr>
        <w:t xml:space="preserve">tavebním deníku. </w:t>
      </w:r>
    </w:p>
    <w:p w14:paraId="45F12173" w14:textId="53DCE46C" w:rsidR="007906F3" w:rsidRPr="007906F3" w:rsidRDefault="007906F3" w:rsidP="008208D9">
      <w:pPr>
        <w:pStyle w:val="Nadpis3"/>
        <w:keepNext w:val="0"/>
        <w:keepLines w:val="0"/>
        <w:widowControl w:val="0"/>
        <w:spacing w:before="40" w:after="0"/>
        <w:ind w:left="1276"/>
        <w:jc w:val="both"/>
        <w:rPr>
          <w:rFonts w:asciiTheme="majorHAnsi" w:hAnsiTheme="majorHAnsi" w:cstheme="minorHAnsi"/>
          <w:szCs w:val="22"/>
        </w:rPr>
      </w:pPr>
      <w:r w:rsidRPr="007906F3">
        <w:rPr>
          <w:rFonts w:asciiTheme="majorHAnsi" w:hAnsiTheme="majorHAnsi" w:cstheme="minorHAnsi"/>
          <w:szCs w:val="22"/>
        </w:rPr>
        <w:t xml:space="preserve">Objednatel si vyhrazuje změnu </w:t>
      </w:r>
      <w:r w:rsidR="002B246B">
        <w:rPr>
          <w:rFonts w:asciiTheme="majorHAnsi" w:hAnsiTheme="majorHAnsi" w:cstheme="minorHAnsi"/>
          <w:szCs w:val="22"/>
        </w:rPr>
        <w:t xml:space="preserve">Závazných </w:t>
      </w:r>
      <w:r w:rsidRPr="007906F3">
        <w:rPr>
          <w:rFonts w:asciiTheme="majorHAnsi" w:hAnsiTheme="majorHAnsi" w:cstheme="minorHAnsi"/>
          <w:szCs w:val="22"/>
        </w:rPr>
        <w:t xml:space="preserve">termínů z důvodu potřeby provedení dodatečných prací či </w:t>
      </w:r>
      <w:r w:rsidR="002B246B">
        <w:rPr>
          <w:rFonts w:asciiTheme="majorHAnsi" w:hAnsiTheme="majorHAnsi" w:cstheme="minorHAnsi"/>
          <w:szCs w:val="22"/>
        </w:rPr>
        <w:t>z</w:t>
      </w:r>
      <w:r w:rsidRPr="007906F3">
        <w:rPr>
          <w:rFonts w:asciiTheme="majorHAnsi" w:hAnsiTheme="majorHAnsi" w:cstheme="minorHAnsi"/>
          <w:szCs w:val="22"/>
        </w:rPr>
        <w:t xml:space="preserve">měn Díla, které budou provedeny v souladu s § 222 </w:t>
      </w:r>
      <w:r w:rsidR="00705E3A" w:rsidRPr="009B4D40">
        <w:rPr>
          <w:rFonts w:asciiTheme="majorHAnsi" w:hAnsiTheme="majorHAnsi" w:cstheme="minorHAnsi"/>
          <w:szCs w:val="22"/>
        </w:rPr>
        <w:t>Zákona o zadávání veřejných zakázek</w:t>
      </w:r>
      <w:r w:rsidR="00705E3A">
        <w:rPr>
          <w:rFonts w:asciiTheme="majorHAnsi" w:hAnsiTheme="majorHAnsi" w:cstheme="minorHAnsi"/>
          <w:szCs w:val="22"/>
        </w:rPr>
        <w:t>.</w:t>
      </w:r>
      <w:r w:rsidR="006D6279">
        <w:rPr>
          <w:rFonts w:asciiTheme="majorHAnsi" w:hAnsiTheme="majorHAnsi" w:cstheme="minorHAnsi"/>
          <w:szCs w:val="22"/>
        </w:rPr>
        <w:t xml:space="preserve"> </w:t>
      </w:r>
      <w:r w:rsidRPr="007906F3">
        <w:rPr>
          <w:rFonts w:asciiTheme="majorHAnsi" w:hAnsiTheme="majorHAnsi" w:cstheme="minorHAnsi"/>
          <w:szCs w:val="22"/>
        </w:rPr>
        <w:t xml:space="preserve">a které mají prokazatelný vliv na provádění Díla, resp. termín provádění Díla, a to vždy o dobu nezbytnou k jejich provedení. Zhotovitel se zavazuje v případě potřeby provedení </w:t>
      </w:r>
      <w:r w:rsidR="002B246B">
        <w:rPr>
          <w:rFonts w:asciiTheme="majorHAnsi" w:hAnsiTheme="majorHAnsi" w:cstheme="minorHAnsi"/>
          <w:szCs w:val="22"/>
        </w:rPr>
        <w:t>z</w:t>
      </w:r>
      <w:r w:rsidRPr="007906F3">
        <w:rPr>
          <w:rFonts w:asciiTheme="majorHAnsi" w:hAnsiTheme="majorHAnsi" w:cstheme="minorHAnsi"/>
          <w:szCs w:val="22"/>
        </w:rPr>
        <w:t xml:space="preserve">měn Díla předložit Objednateli k projednání odpovídající úpravu </w:t>
      </w:r>
      <w:r w:rsidR="002B246B">
        <w:rPr>
          <w:rFonts w:asciiTheme="majorHAnsi" w:hAnsiTheme="majorHAnsi" w:cstheme="minorHAnsi"/>
          <w:szCs w:val="22"/>
        </w:rPr>
        <w:t>H</w:t>
      </w:r>
      <w:r w:rsidRPr="007906F3">
        <w:rPr>
          <w:rFonts w:asciiTheme="majorHAnsi" w:hAnsiTheme="majorHAnsi" w:cstheme="minorHAnsi"/>
          <w:szCs w:val="22"/>
        </w:rPr>
        <w:t xml:space="preserve">armonogramu, která ověří, že prodloužení termínu provádění Díla o dobu nutnou pro provedení </w:t>
      </w:r>
      <w:r w:rsidR="00705E3A">
        <w:rPr>
          <w:rFonts w:asciiTheme="majorHAnsi" w:hAnsiTheme="majorHAnsi" w:cstheme="minorHAnsi"/>
          <w:szCs w:val="22"/>
        </w:rPr>
        <w:t>z</w:t>
      </w:r>
      <w:r w:rsidRPr="007906F3">
        <w:rPr>
          <w:rFonts w:asciiTheme="majorHAnsi" w:hAnsiTheme="majorHAnsi" w:cstheme="minorHAnsi"/>
          <w:szCs w:val="22"/>
        </w:rPr>
        <w:t xml:space="preserve">měn Díla, je odůvodněno ve vazbě na ostatní navazující práce vymezené v </w:t>
      </w:r>
      <w:r w:rsidR="00705E3A">
        <w:rPr>
          <w:rFonts w:asciiTheme="majorHAnsi" w:hAnsiTheme="majorHAnsi" w:cstheme="minorHAnsi"/>
          <w:szCs w:val="22"/>
        </w:rPr>
        <w:t>H</w:t>
      </w:r>
      <w:r w:rsidRPr="007906F3">
        <w:rPr>
          <w:rFonts w:asciiTheme="majorHAnsi" w:hAnsiTheme="majorHAnsi" w:cstheme="minorHAnsi"/>
          <w:szCs w:val="22"/>
        </w:rPr>
        <w:t>armonogramu.</w:t>
      </w:r>
    </w:p>
    <w:p w14:paraId="7C9B2972" w14:textId="735A3557" w:rsidR="007906F3" w:rsidRPr="007906F3" w:rsidRDefault="007906F3" w:rsidP="008208D9">
      <w:pPr>
        <w:pStyle w:val="Nadpis3"/>
        <w:keepNext w:val="0"/>
        <w:keepLines w:val="0"/>
        <w:widowControl w:val="0"/>
        <w:spacing w:before="40" w:after="0"/>
        <w:ind w:left="1276"/>
        <w:jc w:val="both"/>
        <w:rPr>
          <w:rFonts w:asciiTheme="majorHAnsi" w:hAnsiTheme="majorHAnsi" w:cstheme="minorHAnsi"/>
          <w:szCs w:val="22"/>
        </w:rPr>
      </w:pPr>
      <w:r w:rsidRPr="007906F3">
        <w:rPr>
          <w:rFonts w:asciiTheme="majorHAnsi" w:hAnsiTheme="majorHAnsi" w:cstheme="minorHAnsi"/>
          <w:szCs w:val="22"/>
        </w:rPr>
        <w:lastRenderedPageBreak/>
        <w:t>Objednatel si dále vyhrazuje změnu</w:t>
      </w:r>
      <w:r w:rsidR="00705E3A">
        <w:rPr>
          <w:rFonts w:asciiTheme="majorHAnsi" w:hAnsiTheme="majorHAnsi" w:cstheme="minorHAnsi"/>
          <w:szCs w:val="22"/>
        </w:rPr>
        <w:t xml:space="preserve"> Závazných</w:t>
      </w:r>
      <w:r w:rsidRPr="007906F3">
        <w:rPr>
          <w:rFonts w:asciiTheme="majorHAnsi" w:hAnsiTheme="majorHAnsi" w:cstheme="minorHAnsi"/>
          <w:szCs w:val="22"/>
        </w:rPr>
        <w:t xml:space="preserve"> termínů z důvodu, kdy při plnění Díla byly zjištěny překážky v pokladech </w:t>
      </w:r>
      <w:r w:rsidR="00705E3A">
        <w:rPr>
          <w:rFonts w:asciiTheme="majorHAnsi" w:hAnsiTheme="majorHAnsi" w:cstheme="minorHAnsi"/>
          <w:szCs w:val="22"/>
        </w:rPr>
        <w:t>poskytnutých Objednatelem (např. vady v </w:t>
      </w:r>
      <w:r w:rsidR="005F3A4C">
        <w:rPr>
          <w:rFonts w:asciiTheme="majorHAnsi" w:hAnsiTheme="majorHAnsi" w:cstheme="minorHAnsi"/>
          <w:szCs w:val="22"/>
        </w:rPr>
        <w:t>P</w:t>
      </w:r>
      <w:r w:rsidR="00705E3A">
        <w:rPr>
          <w:rFonts w:asciiTheme="majorHAnsi" w:hAnsiTheme="majorHAnsi" w:cstheme="minorHAnsi"/>
          <w:szCs w:val="22"/>
        </w:rPr>
        <w:t xml:space="preserve">rojektové </w:t>
      </w:r>
      <w:r w:rsidR="00336742">
        <w:rPr>
          <w:rFonts w:asciiTheme="majorHAnsi" w:hAnsiTheme="majorHAnsi" w:cstheme="minorHAnsi"/>
          <w:szCs w:val="22"/>
        </w:rPr>
        <w:t>dokumentaci</w:t>
      </w:r>
      <w:r w:rsidR="00705E3A">
        <w:rPr>
          <w:rFonts w:asciiTheme="majorHAnsi" w:hAnsiTheme="majorHAnsi" w:cstheme="minorHAnsi"/>
          <w:szCs w:val="22"/>
        </w:rPr>
        <w:t>)</w:t>
      </w:r>
      <w:r w:rsidRPr="007906F3">
        <w:rPr>
          <w:rFonts w:asciiTheme="majorHAnsi" w:hAnsiTheme="majorHAnsi" w:cstheme="minorHAnsi"/>
          <w:szCs w:val="22"/>
        </w:rPr>
        <w:t xml:space="preserve"> a zároveň, že toto zjištění má vliv na způsob provádění Díla a zároveň i na </w:t>
      </w:r>
      <w:r w:rsidR="00336742">
        <w:rPr>
          <w:rFonts w:asciiTheme="majorHAnsi" w:hAnsiTheme="majorHAnsi" w:cstheme="minorHAnsi"/>
          <w:szCs w:val="22"/>
        </w:rPr>
        <w:t>H</w:t>
      </w:r>
      <w:r w:rsidRPr="007906F3">
        <w:rPr>
          <w:rFonts w:asciiTheme="majorHAnsi" w:hAnsiTheme="majorHAnsi" w:cstheme="minorHAnsi"/>
          <w:szCs w:val="22"/>
        </w:rPr>
        <w:t xml:space="preserve">armonogram. Dotčený termín provádění Díla bude posunut o dobu nezbytnou, vyvolanou změnou při provádění Díla, a její počátek i konec budou zaznamenány ve </w:t>
      </w:r>
      <w:r w:rsidR="00336742">
        <w:rPr>
          <w:rFonts w:asciiTheme="majorHAnsi" w:hAnsiTheme="majorHAnsi" w:cstheme="minorHAnsi"/>
          <w:szCs w:val="22"/>
        </w:rPr>
        <w:t>s</w:t>
      </w:r>
      <w:r w:rsidRPr="007906F3">
        <w:rPr>
          <w:rFonts w:asciiTheme="majorHAnsi" w:hAnsiTheme="majorHAnsi" w:cstheme="minorHAnsi"/>
          <w:szCs w:val="22"/>
        </w:rPr>
        <w:t>tavebním deníku.</w:t>
      </w:r>
    </w:p>
    <w:p w14:paraId="75266ACA" w14:textId="3F21D4BD" w:rsidR="00EF0171" w:rsidRDefault="007906F3" w:rsidP="009E04D9">
      <w:pPr>
        <w:pStyle w:val="Nadpis3"/>
        <w:keepNext w:val="0"/>
        <w:keepLines w:val="0"/>
        <w:widowControl w:val="0"/>
        <w:spacing w:before="40" w:after="0"/>
        <w:ind w:left="1276"/>
        <w:jc w:val="both"/>
        <w:rPr>
          <w:rFonts w:asciiTheme="majorHAnsi" w:hAnsiTheme="majorHAnsi" w:cstheme="minorHAnsi"/>
          <w:szCs w:val="22"/>
        </w:rPr>
      </w:pPr>
      <w:r w:rsidRPr="00EF0171">
        <w:rPr>
          <w:rFonts w:asciiTheme="majorHAnsi" w:hAnsiTheme="majorHAnsi" w:cstheme="minorHAnsi"/>
          <w:szCs w:val="22"/>
        </w:rPr>
        <w:t>Objednatel je oprávněn kdykoliv nařídit Zhotoviteli přerušení provádění Díla. V případě, že provádění Díla bude takto pozastaveno z důvodů na straně Objednatele, má Zhotovitel právo na prodloužení termínu</w:t>
      </w:r>
      <w:r w:rsidR="00336742" w:rsidRPr="00EF0171">
        <w:rPr>
          <w:rFonts w:asciiTheme="majorHAnsi" w:hAnsiTheme="majorHAnsi" w:cstheme="minorHAnsi"/>
          <w:szCs w:val="22"/>
        </w:rPr>
        <w:t xml:space="preserve"> dle odstavce</w:t>
      </w:r>
      <w:r w:rsidR="00F8040B">
        <w:rPr>
          <w:rFonts w:asciiTheme="majorHAnsi" w:hAnsiTheme="majorHAnsi" w:cstheme="minorHAnsi"/>
          <w:szCs w:val="22"/>
        </w:rPr>
        <w:t xml:space="preserve"> </w:t>
      </w:r>
      <w:hyperlink w:anchor="_Závazná_celková_lhůta" w:history="1">
        <w:r w:rsidR="00F8040B" w:rsidRPr="00F8040B">
          <w:rPr>
            <w:rStyle w:val="Hypertextovodkaz"/>
            <w:rFonts w:asciiTheme="majorHAnsi" w:hAnsiTheme="majorHAnsi" w:cstheme="minorHAnsi"/>
            <w:szCs w:val="22"/>
          </w:rPr>
          <w:t>7.2.5</w:t>
        </w:r>
      </w:hyperlink>
      <w:r w:rsidR="00336742" w:rsidRPr="00EF0171">
        <w:rPr>
          <w:rFonts w:asciiTheme="majorHAnsi" w:hAnsiTheme="majorHAnsi" w:cstheme="minorHAnsi"/>
          <w:szCs w:val="22"/>
        </w:rPr>
        <w:t>,</w:t>
      </w:r>
      <w:r w:rsidRPr="00EF0171">
        <w:rPr>
          <w:rFonts w:asciiTheme="majorHAnsi" w:hAnsiTheme="majorHAnsi" w:cstheme="minorHAnsi"/>
          <w:szCs w:val="22"/>
        </w:rPr>
        <w:t xml:space="preserve"> a to o dobu přerušení provádění Díla. Počátek i konec přerušení budou uvedeny ve </w:t>
      </w:r>
      <w:r w:rsidR="00336742" w:rsidRPr="00EF0171">
        <w:rPr>
          <w:rFonts w:asciiTheme="majorHAnsi" w:hAnsiTheme="majorHAnsi" w:cstheme="minorHAnsi"/>
          <w:szCs w:val="22"/>
        </w:rPr>
        <w:t>s</w:t>
      </w:r>
      <w:r w:rsidRPr="00EF0171">
        <w:rPr>
          <w:rFonts w:asciiTheme="majorHAnsi" w:hAnsiTheme="majorHAnsi" w:cstheme="minorHAnsi"/>
          <w:szCs w:val="22"/>
        </w:rPr>
        <w:t>tavebním deníku.</w:t>
      </w:r>
    </w:p>
    <w:p w14:paraId="79203215" w14:textId="6C6EE3CF" w:rsidR="00BF0509" w:rsidRPr="00EF0171" w:rsidRDefault="007906F3" w:rsidP="009E04D9">
      <w:pPr>
        <w:pStyle w:val="Nadpis3"/>
        <w:keepNext w:val="0"/>
        <w:keepLines w:val="0"/>
        <w:widowControl w:val="0"/>
        <w:spacing w:before="40" w:after="0"/>
        <w:ind w:left="1276"/>
        <w:jc w:val="both"/>
        <w:rPr>
          <w:rFonts w:asciiTheme="majorHAnsi" w:hAnsiTheme="majorHAnsi" w:cstheme="minorHAnsi"/>
          <w:szCs w:val="22"/>
        </w:rPr>
      </w:pPr>
      <w:r w:rsidRPr="00EF0171">
        <w:rPr>
          <w:rFonts w:asciiTheme="majorHAnsi" w:hAnsiTheme="majorHAnsi" w:cstheme="minorHAnsi"/>
          <w:szCs w:val="22"/>
        </w:rPr>
        <w:t>Během jakéhokoliv přerušení provádění Díla nebo jeho části podle Smlouvy je Zhotovitel povinen v rozsahu stanoveném Objednatelem, jinak v nezbytném rozsahu zajistit ochranu a bezpečnost pozastaveného Díla proti zničení, ztrátě nebo poškození, jakož i skladování věcí opatřených k provádění Díla a ostrahu staveniště. Je rovněž povinen provést opatření k zamezení nebo minimalizaci škody, která by pozastavením provádění Díla mohla vzniknout (konzervace Díla, opatření před propadnutím lhůt poskytnutých orgány veřejné správy apod.), přičemž o zamýšlených opatřeních je Zhotovitel povinen Objednatele předem informovat. V případě, že k přerušení provádění Díla nebo jeho části dojde z důvodů výlučně na straně Objednatele, jdou nezbytně nutné náklady spojené s činností Zhotovitele podle tohoto odstavce k tíži Objednatele.</w:t>
      </w:r>
    </w:p>
    <w:p w14:paraId="38CF16F5" w14:textId="77777777" w:rsidR="00511FEC" w:rsidRPr="00472993" w:rsidRDefault="00511FEC" w:rsidP="00472993"/>
    <w:p w14:paraId="680E6F0A" w14:textId="77777777" w:rsidR="00BF0509" w:rsidRPr="00466932" w:rsidRDefault="00BF0509" w:rsidP="00061078">
      <w:pPr>
        <w:pStyle w:val="Nadpis1"/>
        <w:keepNext w:val="0"/>
        <w:keepLines w:val="0"/>
        <w:widowControl w:val="0"/>
        <w:rPr>
          <w:rFonts w:asciiTheme="majorHAnsi" w:hAnsiTheme="majorHAnsi"/>
          <w:szCs w:val="22"/>
        </w:rPr>
      </w:pPr>
      <w:r w:rsidRPr="00466932">
        <w:rPr>
          <w:rFonts w:asciiTheme="majorHAnsi" w:hAnsiTheme="majorHAnsi"/>
          <w:szCs w:val="22"/>
        </w:rPr>
        <w:t>STAVENIŠTĚ</w:t>
      </w:r>
    </w:p>
    <w:p w14:paraId="3DE48358" w14:textId="212DCFC2" w:rsidR="00BF0509" w:rsidRPr="00466932" w:rsidRDefault="00BF0509" w:rsidP="00061078">
      <w:pPr>
        <w:pStyle w:val="Nadpis2"/>
        <w:keepNext w:val="0"/>
        <w:keepLines w:val="0"/>
        <w:widowControl w:val="0"/>
        <w:jc w:val="both"/>
        <w:rPr>
          <w:rFonts w:asciiTheme="majorHAnsi" w:hAnsiTheme="majorHAnsi"/>
        </w:rPr>
      </w:pPr>
      <w:r w:rsidRPr="00466932">
        <w:rPr>
          <w:rFonts w:asciiTheme="majorHAnsi" w:hAnsiTheme="majorHAnsi"/>
        </w:rPr>
        <w:t xml:space="preserve">Zhotovitel se zavazuje převzít staveniště od Objednatele v termínu stanoveném v odstavci </w:t>
      </w:r>
      <w:hyperlink w:anchor="_Dílo_bude_prováděno" w:history="1">
        <w:r w:rsidRPr="00466932">
          <w:rPr>
            <w:rStyle w:val="Hypertextovodkaz"/>
            <w:rFonts w:asciiTheme="majorHAnsi" w:hAnsiTheme="majorHAnsi" w:cstheme="majorBidi"/>
          </w:rPr>
          <w:t>7</w:t>
        </w:r>
        <w:r w:rsidR="00AC4708" w:rsidRPr="00466932">
          <w:rPr>
            <w:rStyle w:val="Hypertextovodkaz"/>
            <w:rFonts w:asciiTheme="majorHAnsi" w:hAnsiTheme="majorHAnsi" w:cstheme="majorBidi"/>
          </w:rPr>
          <w:t>.2</w:t>
        </w:r>
      </w:hyperlink>
      <w:r w:rsidRPr="00466932">
        <w:rPr>
          <w:rFonts w:asciiTheme="majorHAnsi" w:hAnsiTheme="majorHAnsi"/>
        </w:rPr>
        <w:t xml:space="preserve"> Smlouvy. O předání a převzetí staveniště bude sepsán protokol.</w:t>
      </w:r>
    </w:p>
    <w:p w14:paraId="59D9E53A" w14:textId="77777777" w:rsidR="00BF0509" w:rsidRPr="00466932" w:rsidRDefault="00BF0509" w:rsidP="00061078">
      <w:pPr>
        <w:pStyle w:val="Nadpis2"/>
        <w:keepNext w:val="0"/>
        <w:keepLines w:val="0"/>
        <w:widowControl w:val="0"/>
        <w:jc w:val="both"/>
        <w:rPr>
          <w:rFonts w:asciiTheme="majorHAnsi" w:hAnsiTheme="majorHAnsi"/>
          <w:u w:val="single"/>
        </w:rPr>
      </w:pPr>
      <w:bookmarkStart w:id="27" w:name="_Toc305061156"/>
      <w:bookmarkStart w:id="28" w:name="_Toc305060662"/>
      <w:r w:rsidRPr="00466932">
        <w:rPr>
          <w:rFonts w:asciiTheme="majorHAnsi" w:hAnsiTheme="majorHAnsi"/>
        </w:rPr>
        <w:t>Zhotovitel je povinen užívat staveniště pouze pro účely související s prováděním Díla a při užívání staveniště je povinen dodržovat veškeré právní předpisy.</w:t>
      </w:r>
      <w:bookmarkEnd w:id="27"/>
      <w:bookmarkEnd w:id="28"/>
    </w:p>
    <w:p w14:paraId="69236823" w14:textId="77777777" w:rsidR="00BF0509" w:rsidRPr="00466932" w:rsidRDefault="00BF0509" w:rsidP="00061078">
      <w:pPr>
        <w:pStyle w:val="Nadpis2"/>
        <w:keepNext w:val="0"/>
        <w:keepLines w:val="0"/>
        <w:widowControl w:val="0"/>
        <w:jc w:val="both"/>
        <w:rPr>
          <w:rFonts w:asciiTheme="majorHAnsi" w:hAnsiTheme="majorHAnsi"/>
          <w:u w:val="single"/>
        </w:rPr>
      </w:pPr>
      <w:r w:rsidRPr="00466932">
        <w:rPr>
          <w:rFonts w:asciiTheme="majorHAnsi" w:hAnsiTheme="majorHAnsi"/>
        </w:rPr>
        <w:t>Zařízení staveniště, včetně zajištění odběru všech potřebných energií a vody, si po dobu od předání staveniště Zhotoviteli do doby předání staveniště zpět Objednateli, zajišťuje a hradí Zhotovitel. Zhotovitel je povinen zajistit samostatná měřící místa s měřidly, která budou evidovat skutečnou výši Zhotovitelem spotřebovaných energií a vody. Objednatelem odsouhlasené výchozí stavy jednotlivých měřidel je Zhotovitel povinen zapsat do stavebního deníku.</w:t>
      </w:r>
    </w:p>
    <w:p w14:paraId="6C37D275" w14:textId="77777777" w:rsidR="00BF0509" w:rsidRPr="00466932" w:rsidRDefault="00BF0509" w:rsidP="00061078">
      <w:pPr>
        <w:pStyle w:val="Nadpis2"/>
        <w:keepNext w:val="0"/>
        <w:keepLines w:val="0"/>
        <w:widowControl w:val="0"/>
        <w:rPr>
          <w:rFonts w:asciiTheme="majorHAnsi" w:hAnsiTheme="majorHAnsi"/>
        </w:rPr>
      </w:pPr>
      <w:r w:rsidRPr="00466932">
        <w:rPr>
          <w:rFonts w:asciiTheme="majorHAnsi" w:hAnsiTheme="majorHAnsi"/>
        </w:rPr>
        <w:t>Zhotovitel je povinen zajistit řádné vytýčení staveniště</w:t>
      </w:r>
      <w:r w:rsidRPr="00466932">
        <w:rPr>
          <w:rFonts w:asciiTheme="majorHAnsi" w:hAnsiTheme="majorHAnsi"/>
          <w:color w:val="FF0000"/>
        </w:rPr>
        <w:t xml:space="preserve"> </w:t>
      </w:r>
      <w:r w:rsidRPr="00466932">
        <w:rPr>
          <w:rFonts w:asciiTheme="majorHAnsi" w:hAnsiTheme="majorHAnsi"/>
        </w:rPr>
        <w:t>oprávněnou osobou.</w:t>
      </w:r>
    </w:p>
    <w:p w14:paraId="57EE8B47" w14:textId="7D9B67FE" w:rsidR="00BF0509" w:rsidRPr="00466932" w:rsidRDefault="00BF0509" w:rsidP="00061078">
      <w:pPr>
        <w:pStyle w:val="Nadpis2"/>
        <w:keepNext w:val="0"/>
        <w:keepLines w:val="0"/>
        <w:widowControl w:val="0"/>
        <w:jc w:val="both"/>
        <w:rPr>
          <w:rFonts w:asciiTheme="majorHAnsi" w:hAnsiTheme="majorHAnsi"/>
        </w:rPr>
      </w:pPr>
      <w:bookmarkStart w:id="29" w:name="_Toc305060862"/>
      <w:bookmarkStart w:id="30" w:name="_Toc305061356"/>
      <w:r w:rsidRPr="00466932">
        <w:rPr>
          <w:rFonts w:asciiTheme="majorHAnsi" w:hAnsiTheme="majorHAnsi"/>
        </w:rPr>
        <w:t xml:space="preserve">Zhotovitel je povinen jako součást zařízení staveniště zajistit standardně vybavený kancelářský prostor </w:t>
      </w:r>
      <w:r w:rsidR="00201571" w:rsidRPr="008208D9">
        <w:rPr>
          <w:rFonts w:asciiTheme="majorHAnsi" w:hAnsiTheme="majorHAnsi"/>
        </w:rPr>
        <w:t>(minimu</w:t>
      </w:r>
      <w:r w:rsidR="008208D9" w:rsidRPr="008208D9">
        <w:rPr>
          <w:rFonts w:asciiTheme="majorHAnsi" w:hAnsiTheme="majorHAnsi"/>
        </w:rPr>
        <w:t>m</w:t>
      </w:r>
      <w:r w:rsidR="000704B7">
        <w:rPr>
          <w:rFonts w:asciiTheme="majorHAnsi" w:hAnsiTheme="majorHAnsi"/>
        </w:rPr>
        <w:t>:</w:t>
      </w:r>
      <w:r w:rsidR="00201571" w:rsidRPr="008208D9">
        <w:rPr>
          <w:rFonts w:asciiTheme="majorHAnsi" w:hAnsiTheme="majorHAnsi"/>
        </w:rPr>
        <w:t xml:space="preserve"> stůl, kancelářská židle, osvětlení) </w:t>
      </w:r>
      <w:r w:rsidRPr="008208D9">
        <w:rPr>
          <w:rFonts w:asciiTheme="majorHAnsi" w:hAnsiTheme="majorHAnsi"/>
        </w:rPr>
        <w:t>pro činnost TD</w:t>
      </w:r>
      <w:r w:rsidR="00D200D4" w:rsidRPr="008208D9">
        <w:rPr>
          <w:rFonts w:asciiTheme="majorHAnsi" w:hAnsiTheme="majorHAnsi"/>
        </w:rPr>
        <w:t>S</w:t>
      </w:r>
      <w:r w:rsidRPr="008208D9">
        <w:rPr>
          <w:rFonts w:asciiTheme="majorHAnsi" w:hAnsiTheme="majorHAnsi"/>
        </w:rPr>
        <w:t xml:space="preserve">, autorského dozoru Projektanta stavby (dále jen </w:t>
      </w:r>
      <w:r w:rsidRPr="008208D9">
        <w:rPr>
          <w:rFonts w:asciiTheme="majorHAnsi" w:hAnsiTheme="majorHAnsi"/>
          <w:i/>
        </w:rPr>
        <w:t>„</w:t>
      </w:r>
      <w:r w:rsidRPr="008208D9">
        <w:rPr>
          <w:rFonts w:asciiTheme="majorHAnsi" w:hAnsiTheme="majorHAnsi"/>
          <w:b/>
          <w:i/>
        </w:rPr>
        <w:t>AD</w:t>
      </w:r>
      <w:r w:rsidRPr="008208D9">
        <w:rPr>
          <w:rFonts w:asciiTheme="majorHAnsi" w:hAnsiTheme="majorHAnsi"/>
          <w:i/>
        </w:rPr>
        <w:t>“)</w:t>
      </w:r>
      <w:r w:rsidRPr="008208D9">
        <w:rPr>
          <w:rFonts w:asciiTheme="majorHAnsi" w:hAnsiTheme="majorHAnsi"/>
        </w:rPr>
        <w:t xml:space="preserve"> a koordinátora </w:t>
      </w:r>
      <w:r w:rsidRPr="00466932">
        <w:rPr>
          <w:rFonts w:asciiTheme="majorHAnsi" w:hAnsiTheme="majorHAnsi"/>
        </w:rPr>
        <w:t>BOZP. Zhotovitel vytvoří podmínky pro efektivní pohyb účastníků výstavby po staveništi (povolení vjezdu apod.)</w:t>
      </w:r>
    </w:p>
    <w:p w14:paraId="4CBAF24A" w14:textId="77777777" w:rsidR="00BF0509" w:rsidRPr="00466932" w:rsidRDefault="00BF0509" w:rsidP="00061078">
      <w:pPr>
        <w:pStyle w:val="Nadpis2"/>
        <w:keepNext w:val="0"/>
        <w:keepLines w:val="0"/>
        <w:widowControl w:val="0"/>
        <w:jc w:val="both"/>
        <w:rPr>
          <w:rFonts w:asciiTheme="majorHAnsi" w:hAnsiTheme="majorHAnsi"/>
        </w:rPr>
      </w:pPr>
      <w:r w:rsidRPr="00466932">
        <w:rPr>
          <w:rFonts w:asciiTheme="majorHAnsi" w:hAnsiTheme="majorHAnsi"/>
        </w:rPr>
        <w:t>Zhotovitel odpovídá za ochranu zdraví a bezpečnost práce všech osob v prostoru staveniště během provádění Díla po celou dobu ode dne převzetí staveniště Zhotovitelem do okamžiku převzetí Díla Objednatelem, případně při odstraňování vad Díla přiměřeně i po dobu tohoto odstraňování. Po celou dobu provádění Díla zajistí Zhotovitel bezpečnost práce a provozu, zejména dodržování veškerých právních předpisů o bezpečnosti a ochraně zdraví při práci a požární ochraně na pracovišti a o ochraně životního prostředí, a odpovídá za škody vzniklé jejich porušením, případně při odstraňování vad Díla přiměřeně i po dobu tohoto odstraňování.</w:t>
      </w:r>
      <w:bookmarkEnd w:id="29"/>
      <w:bookmarkEnd w:id="30"/>
    </w:p>
    <w:p w14:paraId="5106C739" w14:textId="77777777" w:rsidR="00BF0509" w:rsidRPr="00466932" w:rsidRDefault="00BF0509" w:rsidP="00061078">
      <w:pPr>
        <w:pStyle w:val="Nadpis2"/>
        <w:keepNext w:val="0"/>
        <w:keepLines w:val="0"/>
        <w:widowControl w:val="0"/>
        <w:jc w:val="both"/>
        <w:rPr>
          <w:rFonts w:asciiTheme="majorHAnsi" w:hAnsiTheme="majorHAnsi"/>
        </w:rPr>
      </w:pPr>
      <w:r w:rsidRPr="00466932">
        <w:rPr>
          <w:rFonts w:asciiTheme="majorHAnsi" w:hAnsiTheme="majorHAnsi"/>
        </w:rPr>
        <w:t>Odvod srážkových, odpadních a technologických vod ze staveniště zajišťuje Zhotovitel, a to v souladu s platnými právními předpisy.</w:t>
      </w:r>
    </w:p>
    <w:p w14:paraId="3A54F8FE" w14:textId="77777777" w:rsidR="00BF0509" w:rsidRPr="00466932" w:rsidRDefault="00BF0509" w:rsidP="00061078">
      <w:pPr>
        <w:pStyle w:val="Nadpis2"/>
        <w:keepNext w:val="0"/>
        <w:keepLines w:val="0"/>
        <w:widowControl w:val="0"/>
        <w:jc w:val="both"/>
        <w:rPr>
          <w:rFonts w:asciiTheme="majorHAnsi" w:hAnsiTheme="majorHAnsi"/>
        </w:rPr>
      </w:pPr>
      <w:r w:rsidRPr="00466932">
        <w:rPr>
          <w:rFonts w:asciiTheme="majorHAnsi" w:hAnsiTheme="majorHAnsi"/>
        </w:rPr>
        <w:t xml:space="preserve">Zhotovitel je povinen skladovat všechny materiály, výrobky, technické vybavení a zařízení </w:t>
      </w:r>
      <w:r w:rsidRPr="00466932">
        <w:rPr>
          <w:rFonts w:asciiTheme="majorHAnsi" w:hAnsiTheme="majorHAnsi"/>
        </w:rPr>
        <w:lastRenderedPageBreak/>
        <w:t>dodané na staveniště tak, aby nedošlo k jejich ztrátě, odcizení, poškození nebo zničení a je povinen respektovat technické podmínky výrobce, jsou-li výrobcem stanoveny.</w:t>
      </w:r>
    </w:p>
    <w:p w14:paraId="1AF865C3" w14:textId="77777777" w:rsidR="00BF0509" w:rsidRPr="00466932" w:rsidRDefault="00BF0509" w:rsidP="00061078">
      <w:pPr>
        <w:pStyle w:val="Nadpis2"/>
        <w:keepNext w:val="0"/>
        <w:keepLines w:val="0"/>
        <w:widowControl w:val="0"/>
        <w:jc w:val="both"/>
        <w:rPr>
          <w:rFonts w:asciiTheme="majorHAnsi" w:hAnsiTheme="majorHAnsi"/>
        </w:rPr>
      </w:pPr>
      <w:r w:rsidRPr="00466932">
        <w:rPr>
          <w:rFonts w:asciiTheme="majorHAnsi" w:hAnsiTheme="majorHAnsi"/>
        </w:rPr>
        <w:t xml:space="preserve">Zhotovitel nese odpovědnost za veškeré škody vzniklé v důsledku činnosti či opomenutí Zhotovitele nebo jeho poddodavatelů při plnění Smlouvy nebo v souvislosti s jejím plněním, včetně škod na přilehlých pozemcích ve vlastnictví třetích osob a případných škod na inženýrských sítích a stavbách. Pro účely Smlouvy se poškození věcí na pozemcích třetích osob rozumí taktéž porušení hranic pozemku a přestupky proti zásadám sousedského soužití vedoucí pouze k omezování práv nakládání s majetkem bez vlastního poškození věci. </w:t>
      </w:r>
    </w:p>
    <w:p w14:paraId="1E8C2BBC" w14:textId="77777777" w:rsidR="00BF0509" w:rsidRPr="00466932" w:rsidRDefault="00BF0509" w:rsidP="00061078">
      <w:pPr>
        <w:pStyle w:val="Nadpis2"/>
        <w:keepNext w:val="0"/>
        <w:keepLines w:val="0"/>
        <w:widowControl w:val="0"/>
        <w:jc w:val="both"/>
        <w:rPr>
          <w:rFonts w:asciiTheme="majorHAnsi" w:hAnsiTheme="majorHAnsi"/>
        </w:rPr>
      </w:pPr>
      <w:r w:rsidRPr="00466932">
        <w:rPr>
          <w:rFonts w:asciiTheme="majorHAnsi" w:hAnsiTheme="majorHAnsi"/>
        </w:rPr>
        <w:t xml:space="preserve">Zhotovitel je povinen na staveništi zachovávat čistotu a pořádek, odstraňovat na své náklady odpady, nečistoty vzniklé prováděním prací a je povinen staveniště a zařízení staveniště řádně zabezpečit proti vniknutí třetích osob a dále s ohledem na své potřeby, v souladu s Projektovou dokumentací a v souladu s dalšími požadavky vyplývajícími ze Smlouvy. </w:t>
      </w:r>
    </w:p>
    <w:p w14:paraId="1B2312FA" w14:textId="3C7ABA3D" w:rsidR="00BF0509" w:rsidRPr="00CD2D7F" w:rsidRDefault="00BF0509" w:rsidP="00CD2D7F">
      <w:pPr>
        <w:pStyle w:val="Nadpis2"/>
        <w:keepNext w:val="0"/>
        <w:keepLines w:val="0"/>
        <w:widowControl w:val="0"/>
        <w:jc w:val="both"/>
        <w:rPr>
          <w:rFonts w:asciiTheme="majorHAnsi" w:hAnsiTheme="majorHAnsi"/>
        </w:rPr>
      </w:pPr>
      <w:r w:rsidRPr="00466932">
        <w:rPr>
          <w:rFonts w:asciiTheme="majorHAnsi" w:hAnsiTheme="majorHAnsi"/>
        </w:rPr>
        <w:t>Zhotovitel je povinen předávat Objednateli doklady o zajištění likvidace odpadů vzniklých prováděním Díla v souladu se zákonem č. 541/2020 Sb., o odpadech, ve znění pozdějších předpisů, a jeho prováděcími předpisy</w:t>
      </w:r>
      <w:r w:rsidR="00E31BCF">
        <w:rPr>
          <w:rFonts w:asciiTheme="majorHAnsi" w:hAnsiTheme="majorHAnsi"/>
        </w:rPr>
        <w:t>.</w:t>
      </w:r>
      <w:r w:rsidRPr="00C71FB7">
        <w:rPr>
          <w:rFonts w:asciiTheme="majorHAnsi" w:hAnsiTheme="majorHAnsi"/>
          <w:color w:val="FF0000"/>
        </w:rPr>
        <w:t xml:space="preserve"> </w:t>
      </w:r>
      <w:r w:rsidR="00CB30B5" w:rsidRPr="008208D9">
        <w:rPr>
          <w:rFonts w:asciiTheme="majorHAnsi" w:hAnsiTheme="majorHAnsi"/>
        </w:rPr>
        <w:t>Zhotovitel</w:t>
      </w:r>
      <w:r w:rsidR="00125115" w:rsidRPr="008208D9">
        <w:rPr>
          <w:rFonts w:asciiTheme="majorHAnsi" w:hAnsiTheme="majorHAnsi"/>
        </w:rPr>
        <w:t xml:space="preserve"> je povinen</w:t>
      </w:r>
      <w:r w:rsidR="00CB30B5" w:rsidRPr="008208D9">
        <w:rPr>
          <w:rFonts w:asciiTheme="majorHAnsi" w:hAnsiTheme="majorHAnsi"/>
        </w:rPr>
        <w:t xml:space="preserve"> při řešení nakládání s odpady </w:t>
      </w:r>
      <w:r w:rsidR="005149BE" w:rsidRPr="008208D9">
        <w:rPr>
          <w:rFonts w:asciiTheme="majorHAnsi" w:hAnsiTheme="majorHAnsi"/>
        </w:rPr>
        <w:t>dodrž</w:t>
      </w:r>
      <w:r w:rsidR="00125115" w:rsidRPr="008208D9">
        <w:rPr>
          <w:rFonts w:asciiTheme="majorHAnsi" w:hAnsiTheme="majorHAnsi"/>
        </w:rPr>
        <w:t>ovat</w:t>
      </w:r>
      <w:r w:rsidR="004C7796" w:rsidRPr="008208D9">
        <w:rPr>
          <w:rFonts w:asciiTheme="majorHAnsi" w:hAnsiTheme="majorHAnsi"/>
        </w:rPr>
        <w:t xml:space="preserve">, </w:t>
      </w:r>
      <w:r w:rsidR="00125115" w:rsidRPr="008208D9">
        <w:rPr>
          <w:rFonts w:asciiTheme="majorHAnsi" w:hAnsiTheme="majorHAnsi"/>
        </w:rPr>
        <w:t xml:space="preserve">aby </w:t>
      </w:r>
      <w:r w:rsidR="004C7796" w:rsidRPr="008208D9">
        <w:rPr>
          <w:rFonts w:asciiTheme="majorHAnsi" w:hAnsiTheme="majorHAnsi"/>
        </w:rPr>
        <w:t>nejméně 70 % (</w:t>
      </w:r>
      <w:r w:rsidR="004C7796" w:rsidRPr="008208D9">
        <w:rPr>
          <w:rFonts w:ascii="Cambria" w:hAnsi="Cambria"/>
          <w:szCs w:val="22"/>
        </w:rPr>
        <w:t xml:space="preserve">hmotnostních) stavebního a demoličního odpadu neklasifikovaného jako nebezpečný (s výjimkou v přírodě se vyskytujících materiálů uvedených v kategorii 17 05 04 v Evropském seznamu odpadů stanoveném rozhodnutím 2000/532/ES) vzniklého na staveništi, </w:t>
      </w:r>
      <w:r w:rsidR="003A422D" w:rsidRPr="008208D9">
        <w:rPr>
          <w:rFonts w:ascii="Cambria" w:hAnsi="Cambria"/>
          <w:szCs w:val="22"/>
        </w:rPr>
        <w:t xml:space="preserve">bylo </w:t>
      </w:r>
      <w:r w:rsidR="00C71FB7" w:rsidRPr="008208D9">
        <w:rPr>
          <w:rFonts w:ascii="Cambria" w:hAnsi="Cambria"/>
          <w:szCs w:val="22"/>
        </w:rPr>
        <w:t>připraveno</w:t>
      </w:r>
      <w:r w:rsidR="004C7796" w:rsidRPr="008208D9">
        <w:rPr>
          <w:rFonts w:ascii="Cambria" w:hAnsi="Cambria"/>
          <w:szCs w:val="22"/>
        </w:rPr>
        <w:t xml:space="preserve"> k opětovnému použití, recyklaci a k jiným druhům materiálového využití, včetně zásypů, při nichž jsou jiné materiály nahrazeny odpadem, v souladu s hierarchií způsobů nakládání s odpady a protokolem EU pro nakládání se stavebním a demoličním odpadem</w:t>
      </w:r>
      <w:r w:rsidR="00C71FB7" w:rsidRPr="008208D9">
        <w:rPr>
          <w:rFonts w:ascii="Cambria" w:hAnsi="Cambria"/>
          <w:szCs w:val="22"/>
        </w:rPr>
        <w:t xml:space="preserve">. </w:t>
      </w:r>
      <w:r w:rsidRPr="00CD2D7F">
        <w:rPr>
          <w:rFonts w:asciiTheme="majorHAnsi" w:hAnsiTheme="majorHAnsi"/>
        </w:rPr>
        <w:t xml:space="preserve">Přehled odpadů vzniklých činností Zhotovitele při provádění Díla a způsob jejich využití nebo odstranění, případně důvody jejich uložení je Zhotovitel povinen předložit Objednateli pro účely vydání Kolaudačního souhlasu pro Dílo. </w:t>
      </w:r>
      <w:bookmarkStart w:id="31" w:name="_Toc305061165"/>
      <w:bookmarkStart w:id="32" w:name="_Toc305060671"/>
    </w:p>
    <w:p w14:paraId="12D048B7" w14:textId="77777777" w:rsidR="00BF0509" w:rsidRPr="00466932" w:rsidRDefault="00BF0509" w:rsidP="00061078">
      <w:pPr>
        <w:pStyle w:val="Nadpis2"/>
        <w:keepNext w:val="0"/>
        <w:keepLines w:val="0"/>
        <w:widowControl w:val="0"/>
        <w:jc w:val="both"/>
        <w:rPr>
          <w:rFonts w:asciiTheme="majorHAnsi" w:hAnsiTheme="majorHAnsi"/>
        </w:rPr>
      </w:pPr>
      <w:r w:rsidRPr="00466932">
        <w:rPr>
          <w:rFonts w:asciiTheme="majorHAnsi" w:hAnsiTheme="majorHAnsi"/>
        </w:rPr>
        <w:t>Zhotovitel je povinen zabezpečit, aby odpad vzniklý z jeho činnosti do doby jeho likvidace nebo stavební materiál nebyl umísťován mimo staveniště.</w:t>
      </w:r>
      <w:bookmarkEnd w:id="31"/>
      <w:bookmarkEnd w:id="32"/>
    </w:p>
    <w:p w14:paraId="2F5FFB91" w14:textId="77777777" w:rsidR="00BF0509" w:rsidRPr="00466932" w:rsidRDefault="00BF0509" w:rsidP="00061078">
      <w:pPr>
        <w:pStyle w:val="Nadpis2"/>
        <w:keepNext w:val="0"/>
        <w:keepLines w:val="0"/>
        <w:widowControl w:val="0"/>
        <w:jc w:val="both"/>
        <w:rPr>
          <w:rFonts w:asciiTheme="majorHAnsi" w:hAnsiTheme="majorHAnsi"/>
        </w:rPr>
      </w:pPr>
      <w:r w:rsidRPr="00466932">
        <w:rPr>
          <w:rFonts w:asciiTheme="majorHAnsi" w:hAnsiTheme="majorHAnsi"/>
        </w:rPr>
        <w:t>Zhotovitel je povinen bez zbytečného odkladu po vzniku škody způsobené v průběhu provádění Díla na staveništi tuto škodu odstranit.</w:t>
      </w:r>
    </w:p>
    <w:p w14:paraId="1EF88D88" w14:textId="1CE61B1C" w:rsidR="00BF0509" w:rsidRDefault="00BF0509" w:rsidP="00061078">
      <w:pPr>
        <w:pStyle w:val="Nadpis2"/>
        <w:keepNext w:val="0"/>
        <w:keepLines w:val="0"/>
        <w:widowControl w:val="0"/>
        <w:jc w:val="both"/>
        <w:rPr>
          <w:rFonts w:asciiTheme="majorHAnsi" w:hAnsiTheme="majorHAnsi"/>
        </w:rPr>
      </w:pPr>
      <w:r w:rsidRPr="00466932">
        <w:rPr>
          <w:rFonts w:asciiTheme="majorHAnsi" w:hAnsiTheme="majorHAnsi"/>
        </w:rPr>
        <w:t xml:space="preserve">Zhotovitel je povinen staveniště vyklidit a předat staveniště Objednateli nejpozději do 30 dnů od převzetí Díla Objednatelem, nebude-li v Předávacím protokolu stanoveno jinak. Smluvní strany sepíší protokol o předání a převzetí staveniště zpět Objednateli. Je-li Zhotovitel povinen provést odstranění vad, je oprávněn ponechat na staveništi vybavení a materiál v rozsahu nezbytném pro odstranění vad, přičemž toto vybavení a materiál vyklidí ihned po odstranění těchto vad. Vyklizení vybavení a materiálu bude zapsáno do protokolu o odstranění vad Díla. </w:t>
      </w:r>
      <w:bookmarkStart w:id="33" w:name="_Toc305061176"/>
      <w:bookmarkStart w:id="34" w:name="_Toc305060682"/>
      <w:r w:rsidRPr="00466932">
        <w:rPr>
          <w:rFonts w:asciiTheme="majorHAnsi" w:hAnsiTheme="majorHAnsi"/>
        </w:rPr>
        <w:t>Nevyklidí-li Zhotovitel staveniště ve sjednaném termínu, je Objednatel oprávněn zabezpečit vyklizení staveniště třetí osobou a náklady s tím spojené uhradí Objednateli Zhotovitel.</w:t>
      </w:r>
      <w:bookmarkStart w:id="35" w:name="_Toc380671107"/>
      <w:bookmarkEnd w:id="33"/>
      <w:bookmarkEnd w:id="34"/>
    </w:p>
    <w:p w14:paraId="42AAC236" w14:textId="77777777" w:rsidR="00E71089" w:rsidRPr="00B70CF1" w:rsidRDefault="00E71089" w:rsidP="00B70CF1">
      <w:pPr>
        <w:widowControl w:val="0"/>
      </w:pPr>
    </w:p>
    <w:p w14:paraId="405A55C0" w14:textId="77777777" w:rsidR="00BF0509" w:rsidRPr="00466932" w:rsidRDefault="00BF0509" w:rsidP="00061078">
      <w:pPr>
        <w:pStyle w:val="Nadpis1"/>
        <w:keepNext w:val="0"/>
        <w:keepLines w:val="0"/>
        <w:widowControl w:val="0"/>
        <w:rPr>
          <w:rFonts w:asciiTheme="majorHAnsi" w:hAnsiTheme="majorHAnsi"/>
          <w:szCs w:val="22"/>
        </w:rPr>
      </w:pPr>
      <w:r w:rsidRPr="00466932">
        <w:rPr>
          <w:rFonts w:asciiTheme="majorHAnsi" w:hAnsiTheme="majorHAnsi"/>
          <w:szCs w:val="22"/>
        </w:rPr>
        <w:t>PODMÍNKY PLNĚNÍ PŘEDMĚTU SMLOUVY</w:t>
      </w:r>
    </w:p>
    <w:p w14:paraId="48BAFBD7" w14:textId="77777777" w:rsidR="00BF0509" w:rsidRPr="00466932" w:rsidRDefault="00BF0509" w:rsidP="00061078">
      <w:pPr>
        <w:pStyle w:val="Nadpis2"/>
        <w:keepNext w:val="0"/>
        <w:keepLines w:val="0"/>
        <w:widowControl w:val="0"/>
        <w:jc w:val="both"/>
        <w:rPr>
          <w:rFonts w:asciiTheme="majorHAnsi" w:hAnsiTheme="majorHAnsi"/>
        </w:rPr>
      </w:pPr>
      <w:bookmarkStart w:id="36" w:name="_Zhotovitel_je_povinen_6"/>
      <w:bookmarkStart w:id="37" w:name="_Ref391982028"/>
      <w:bookmarkEnd w:id="36"/>
      <w:r w:rsidRPr="00466932">
        <w:rPr>
          <w:rFonts w:asciiTheme="majorHAnsi" w:hAnsiTheme="majorHAnsi"/>
        </w:rPr>
        <w:t>Zhotovitel je povinen provádět Dílo osobami, jimiž v rámci Řízení veřejné zakázky prokazoval splnění kvalifikace:</w:t>
      </w:r>
      <w:bookmarkEnd w:id="37"/>
      <w:r w:rsidRPr="00466932">
        <w:rPr>
          <w:rFonts w:asciiTheme="majorHAnsi" w:hAnsiTheme="majorHAnsi"/>
        </w:rPr>
        <w:t xml:space="preserve"> </w:t>
      </w:r>
    </w:p>
    <w:p w14:paraId="485C364E" w14:textId="57CB9D50" w:rsidR="00BF0509" w:rsidRPr="002566A3" w:rsidRDefault="006E46BB" w:rsidP="00061078">
      <w:pPr>
        <w:widowControl w:val="0"/>
        <w:ind w:left="1134"/>
        <w:jc w:val="both"/>
        <w:rPr>
          <w:rFonts w:ascii="Cambria" w:hAnsi="Cambria"/>
          <w:sz w:val="22"/>
          <w:szCs w:val="22"/>
        </w:rPr>
      </w:pPr>
      <w:r w:rsidRPr="00466932">
        <w:rPr>
          <w:rFonts w:asciiTheme="majorHAnsi" w:hAnsiTheme="majorHAnsi"/>
          <w:bCs/>
          <w:sz w:val="22"/>
          <w:szCs w:val="22"/>
        </w:rPr>
        <w:t>Hlavní s</w:t>
      </w:r>
      <w:r w:rsidR="00BF0509" w:rsidRPr="00466932">
        <w:rPr>
          <w:rFonts w:asciiTheme="majorHAnsi" w:hAnsiTheme="majorHAnsi"/>
          <w:bCs/>
          <w:sz w:val="22"/>
          <w:szCs w:val="22"/>
        </w:rPr>
        <w:t>tavbyvedoucí</w:t>
      </w:r>
      <w:r w:rsidR="00BF0509" w:rsidRPr="00466932">
        <w:rPr>
          <w:rFonts w:asciiTheme="majorHAnsi" w:hAnsiTheme="majorHAnsi"/>
          <w:sz w:val="22"/>
          <w:szCs w:val="22"/>
        </w:rPr>
        <w:t xml:space="preserve">                                                </w:t>
      </w:r>
      <w:r w:rsidR="00E71089" w:rsidRPr="00466932">
        <w:rPr>
          <w:rFonts w:asciiTheme="majorHAnsi" w:hAnsiTheme="majorHAnsi"/>
          <w:sz w:val="22"/>
          <w:szCs w:val="22"/>
        </w:rPr>
        <w:t xml:space="preserve"> </w:t>
      </w:r>
      <w:proofErr w:type="spellStart"/>
      <w:r w:rsidR="005E6C4E">
        <w:rPr>
          <w:rFonts w:ascii="Cambria" w:hAnsi="Cambria" w:cs="Calibri"/>
          <w:sz w:val="22"/>
          <w:szCs w:val="22"/>
          <w:lang w:eastAsia="en-US"/>
        </w:rPr>
        <w:t>xxx</w:t>
      </w:r>
      <w:proofErr w:type="spellEnd"/>
    </w:p>
    <w:p w14:paraId="149C27F4" w14:textId="5232B86C" w:rsidR="00BF0509" w:rsidRPr="002566A3" w:rsidRDefault="00A94FB6" w:rsidP="00061078">
      <w:pPr>
        <w:widowControl w:val="0"/>
        <w:ind w:left="1134"/>
        <w:jc w:val="both"/>
        <w:rPr>
          <w:rFonts w:ascii="Cambria" w:hAnsi="Cambria"/>
          <w:sz w:val="22"/>
          <w:szCs w:val="22"/>
        </w:rPr>
      </w:pPr>
      <w:r w:rsidRPr="002566A3">
        <w:rPr>
          <w:rFonts w:ascii="Cambria" w:hAnsi="Cambria"/>
          <w:sz w:val="22"/>
          <w:szCs w:val="22"/>
        </w:rPr>
        <w:t>S</w:t>
      </w:r>
      <w:r w:rsidR="00BF0509" w:rsidRPr="002566A3">
        <w:rPr>
          <w:rFonts w:ascii="Cambria" w:hAnsi="Cambria"/>
          <w:sz w:val="22"/>
          <w:szCs w:val="22"/>
        </w:rPr>
        <w:t>tavbyvedoucí</w:t>
      </w:r>
      <w:r w:rsidR="00BF0509" w:rsidRPr="002566A3">
        <w:rPr>
          <w:rFonts w:ascii="Cambria" w:hAnsi="Cambria"/>
          <w:sz w:val="22"/>
          <w:szCs w:val="22"/>
        </w:rPr>
        <w:tab/>
      </w:r>
      <w:r w:rsidR="00BF0509" w:rsidRPr="002566A3">
        <w:rPr>
          <w:rFonts w:ascii="Cambria" w:hAnsi="Cambria"/>
          <w:sz w:val="22"/>
          <w:szCs w:val="22"/>
        </w:rPr>
        <w:tab/>
        <w:t xml:space="preserve">           </w:t>
      </w:r>
      <w:r w:rsidRPr="002566A3">
        <w:rPr>
          <w:rFonts w:ascii="Cambria" w:hAnsi="Cambria"/>
          <w:sz w:val="22"/>
          <w:szCs w:val="22"/>
        </w:rPr>
        <w:t xml:space="preserve">    </w:t>
      </w:r>
      <w:r w:rsidR="00BF0509" w:rsidRPr="002566A3">
        <w:rPr>
          <w:rFonts w:ascii="Cambria" w:hAnsi="Cambria"/>
          <w:sz w:val="22"/>
          <w:szCs w:val="22"/>
        </w:rPr>
        <w:tab/>
        <w:t xml:space="preserve">            </w:t>
      </w:r>
      <w:proofErr w:type="spellStart"/>
      <w:r w:rsidR="005E6C4E">
        <w:rPr>
          <w:rFonts w:ascii="Cambria" w:hAnsi="Cambria" w:cs="Calibri"/>
          <w:sz w:val="22"/>
          <w:szCs w:val="22"/>
          <w:lang w:eastAsia="en-US"/>
        </w:rPr>
        <w:t>xxx</w:t>
      </w:r>
      <w:proofErr w:type="spellEnd"/>
    </w:p>
    <w:p w14:paraId="45B57868" w14:textId="3B9ADDF3" w:rsidR="00BF0509" w:rsidRPr="002566A3" w:rsidRDefault="00A94FB6" w:rsidP="00061078">
      <w:pPr>
        <w:widowControl w:val="0"/>
        <w:ind w:left="1134"/>
        <w:jc w:val="both"/>
        <w:rPr>
          <w:rFonts w:ascii="Cambria" w:hAnsi="Cambria"/>
          <w:sz w:val="22"/>
          <w:szCs w:val="22"/>
        </w:rPr>
      </w:pPr>
      <w:r w:rsidRPr="002566A3">
        <w:rPr>
          <w:rFonts w:ascii="Cambria" w:hAnsi="Cambria"/>
          <w:sz w:val="22"/>
          <w:szCs w:val="22"/>
        </w:rPr>
        <w:t>Hlavní tec</w:t>
      </w:r>
      <w:r w:rsidR="00BF0509" w:rsidRPr="002566A3">
        <w:rPr>
          <w:rFonts w:ascii="Cambria" w:hAnsi="Cambria"/>
          <w:sz w:val="22"/>
          <w:szCs w:val="22"/>
        </w:rPr>
        <w:t>hnolog</w:t>
      </w:r>
      <w:r w:rsidR="008D4D7C" w:rsidRPr="002566A3">
        <w:rPr>
          <w:rFonts w:ascii="Cambria" w:hAnsi="Cambria"/>
          <w:sz w:val="22"/>
          <w:szCs w:val="22"/>
        </w:rPr>
        <w:t xml:space="preserve">                                       </w:t>
      </w:r>
      <w:r w:rsidR="00BF0509" w:rsidRPr="002566A3">
        <w:rPr>
          <w:rFonts w:ascii="Cambria" w:hAnsi="Cambria"/>
          <w:sz w:val="22"/>
          <w:szCs w:val="22"/>
        </w:rPr>
        <w:t xml:space="preserve">                   </w:t>
      </w:r>
      <w:proofErr w:type="spellStart"/>
      <w:r w:rsidR="005E6C4E">
        <w:rPr>
          <w:rFonts w:ascii="Cambria" w:hAnsi="Cambria" w:cs="Calibri"/>
          <w:sz w:val="22"/>
          <w:szCs w:val="22"/>
          <w:lang w:eastAsia="en-US"/>
        </w:rPr>
        <w:t>xxx</w:t>
      </w:r>
      <w:proofErr w:type="spellEnd"/>
    </w:p>
    <w:p w14:paraId="458C5A53" w14:textId="6F7BDCED" w:rsidR="00A94FB6" w:rsidRPr="002566A3" w:rsidRDefault="00A94FB6" w:rsidP="00061078">
      <w:pPr>
        <w:widowControl w:val="0"/>
        <w:ind w:left="1134"/>
        <w:jc w:val="both"/>
        <w:rPr>
          <w:rFonts w:ascii="Cambria" w:hAnsi="Cambria"/>
          <w:sz w:val="22"/>
          <w:szCs w:val="22"/>
        </w:rPr>
      </w:pPr>
      <w:r w:rsidRPr="002566A3">
        <w:rPr>
          <w:rFonts w:ascii="Cambria" w:hAnsi="Cambria"/>
          <w:sz w:val="22"/>
          <w:szCs w:val="22"/>
        </w:rPr>
        <w:t xml:space="preserve">Technolog     </w:t>
      </w:r>
      <w:r w:rsidRPr="002566A3">
        <w:rPr>
          <w:rFonts w:ascii="Cambria" w:hAnsi="Cambria"/>
          <w:sz w:val="22"/>
          <w:szCs w:val="22"/>
        </w:rPr>
        <w:tab/>
      </w:r>
      <w:r w:rsidRPr="002566A3">
        <w:rPr>
          <w:rFonts w:ascii="Cambria" w:hAnsi="Cambria"/>
          <w:sz w:val="22"/>
          <w:szCs w:val="22"/>
        </w:rPr>
        <w:tab/>
        <w:t xml:space="preserve">               </w:t>
      </w:r>
      <w:r w:rsidRPr="002566A3">
        <w:rPr>
          <w:rFonts w:ascii="Cambria" w:hAnsi="Cambria"/>
          <w:sz w:val="22"/>
          <w:szCs w:val="22"/>
        </w:rPr>
        <w:tab/>
        <w:t xml:space="preserve">         </w:t>
      </w:r>
      <w:r w:rsidR="00AD58AA" w:rsidRPr="002566A3">
        <w:rPr>
          <w:rFonts w:ascii="Cambria" w:hAnsi="Cambria"/>
          <w:sz w:val="22"/>
          <w:szCs w:val="22"/>
        </w:rPr>
        <w:t xml:space="preserve">   </w:t>
      </w:r>
      <w:proofErr w:type="spellStart"/>
      <w:r w:rsidR="005E6C4E">
        <w:rPr>
          <w:rFonts w:ascii="Cambria" w:hAnsi="Cambria" w:cs="Calibri"/>
          <w:sz w:val="22"/>
          <w:szCs w:val="22"/>
          <w:lang w:eastAsia="en-US"/>
        </w:rPr>
        <w:t>xxx</w:t>
      </w:r>
      <w:proofErr w:type="spellEnd"/>
    </w:p>
    <w:p w14:paraId="0ADCB69D" w14:textId="479388EE" w:rsidR="00F26D38" w:rsidRPr="002566A3" w:rsidRDefault="004B4B84" w:rsidP="00061078">
      <w:pPr>
        <w:widowControl w:val="0"/>
        <w:ind w:left="1134"/>
        <w:jc w:val="both"/>
        <w:rPr>
          <w:rFonts w:ascii="Cambria" w:hAnsi="Cambria"/>
          <w:sz w:val="22"/>
          <w:szCs w:val="22"/>
        </w:rPr>
      </w:pPr>
      <w:r w:rsidRPr="002566A3">
        <w:rPr>
          <w:rFonts w:ascii="Cambria" w:hAnsi="Cambria" w:cs="Calibri"/>
          <w:sz w:val="22"/>
          <w:szCs w:val="22"/>
          <w:lang w:eastAsia="en-US"/>
        </w:rPr>
        <w:t xml:space="preserve">Technik pro montáže a opravy vyhrazených plynových </w:t>
      </w:r>
      <w:proofErr w:type="gramStart"/>
      <w:r w:rsidRPr="002566A3">
        <w:rPr>
          <w:rFonts w:ascii="Cambria" w:hAnsi="Cambria" w:cs="Calibri"/>
          <w:sz w:val="22"/>
          <w:szCs w:val="22"/>
          <w:lang w:eastAsia="en-US"/>
        </w:rPr>
        <w:t xml:space="preserve">zařízení </w:t>
      </w:r>
      <w:r w:rsidR="004A655D">
        <w:rPr>
          <w:rFonts w:ascii="Cambria" w:hAnsi="Cambria" w:cs="Calibri"/>
          <w:sz w:val="22"/>
          <w:szCs w:val="22"/>
          <w:lang w:eastAsia="en-US"/>
        </w:rPr>
        <w:t xml:space="preserve"> </w:t>
      </w:r>
      <w:proofErr w:type="spellStart"/>
      <w:r w:rsidR="005E6C4E">
        <w:rPr>
          <w:rFonts w:ascii="Cambria" w:hAnsi="Cambria" w:cs="Calibri"/>
          <w:sz w:val="22"/>
          <w:szCs w:val="22"/>
          <w:lang w:eastAsia="en-US"/>
        </w:rPr>
        <w:t>xxx</w:t>
      </w:r>
      <w:proofErr w:type="spellEnd"/>
      <w:proofErr w:type="gramEnd"/>
    </w:p>
    <w:p w14:paraId="2CF2ABDD" w14:textId="68F5933D" w:rsidR="00A94FB6" w:rsidRPr="00466932" w:rsidRDefault="00F26D38" w:rsidP="00061078">
      <w:pPr>
        <w:widowControl w:val="0"/>
        <w:ind w:left="1134"/>
        <w:jc w:val="both"/>
        <w:rPr>
          <w:rFonts w:asciiTheme="majorHAnsi" w:hAnsiTheme="majorHAnsi"/>
          <w:sz w:val="22"/>
          <w:szCs w:val="22"/>
        </w:rPr>
      </w:pPr>
      <w:r w:rsidRPr="002566A3">
        <w:rPr>
          <w:rFonts w:ascii="Cambria" w:hAnsi="Cambria"/>
          <w:sz w:val="22"/>
          <w:szCs w:val="22"/>
        </w:rPr>
        <w:t xml:space="preserve">Elektrotechnik   ČOV                                                   </w:t>
      </w:r>
      <w:proofErr w:type="spellStart"/>
      <w:r w:rsidR="005E6C4E">
        <w:rPr>
          <w:rFonts w:ascii="Cambria" w:hAnsi="Cambria" w:cs="Calibri"/>
          <w:sz w:val="22"/>
          <w:szCs w:val="22"/>
          <w:lang w:eastAsia="en-US"/>
        </w:rPr>
        <w:t>xxx</w:t>
      </w:r>
      <w:proofErr w:type="spellEnd"/>
    </w:p>
    <w:p w14:paraId="52D53565" w14:textId="586E43AC" w:rsidR="00A94FB6" w:rsidRPr="00466932" w:rsidRDefault="00A94FB6" w:rsidP="00061078">
      <w:pPr>
        <w:widowControl w:val="0"/>
        <w:ind w:left="1134"/>
        <w:jc w:val="both"/>
        <w:rPr>
          <w:rFonts w:asciiTheme="majorHAnsi" w:hAnsiTheme="majorHAnsi"/>
          <w:sz w:val="22"/>
          <w:szCs w:val="22"/>
        </w:rPr>
      </w:pPr>
    </w:p>
    <w:p w14:paraId="7974A672" w14:textId="7C09F681" w:rsidR="00F800D2" w:rsidRPr="00466932" w:rsidRDefault="00BF0509" w:rsidP="00061078">
      <w:pPr>
        <w:widowControl w:val="0"/>
        <w:ind w:left="567"/>
        <w:jc w:val="both"/>
        <w:rPr>
          <w:rFonts w:asciiTheme="majorHAnsi" w:hAnsiTheme="majorHAnsi"/>
          <w:sz w:val="22"/>
          <w:szCs w:val="22"/>
          <w:lang w:eastAsia="en-US" w:bidi="en-US"/>
        </w:rPr>
      </w:pPr>
      <w:r w:rsidRPr="00466932">
        <w:rPr>
          <w:rFonts w:asciiTheme="majorHAnsi" w:hAnsiTheme="majorHAnsi"/>
          <w:sz w:val="22"/>
          <w:szCs w:val="22"/>
        </w:rPr>
        <w:t xml:space="preserve">nebo osobami písemně odsouhlasenými Objednatelem </w:t>
      </w:r>
      <w:r w:rsidRPr="00466932">
        <w:rPr>
          <w:rFonts w:asciiTheme="majorHAnsi" w:hAnsiTheme="majorHAnsi"/>
          <w:bCs/>
          <w:sz w:val="22"/>
          <w:szCs w:val="22"/>
        </w:rPr>
        <w:t>(dále jen jednotlivě „</w:t>
      </w:r>
      <w:r w:rsidRPr="00466932">
        <w:rPr>
          <w:rFonts w:asciiTheme="majorHAnsi" w:hAnsiTheme="majorHAnsi"/>
          <w:b/>
          <w:bCs/>
          <w:i/>
          <w:sz w:val="22"/>
          <w:szCs w:val="22"/>
        </w:rPr>
        <w:t>Člen realizačního týmu</w:t>
      </w:r>
      <w:r w:rsidRPr="00466932">
        <w:rPr>
          <w:rFonts w:asciiTheme="majorHAnsi" w:hAnsiTheme="majorHAnsi"/>
          <w:bCs/>
          <w:sz w:val="22"/>
          <w:szCs w:val="22"/>
        </w:rPr>
        <w:t>“ nebo společně „</w:t>
      </w:r>
      <w:r w:rsidRPr="00466932">
        <w:rPr>
          <w:rFonts w:asciiTheme="majorHAnsi" w:hAnsiTheme="majorHAnsi"/>
          <w:b/>
          <w:bCs/>
          <w:i/>
          <w:sz w:val="22"/>
          <w:szCs w:val="22"/>
        </w:rPr>
        <w:t>Členové realizačního týmu</w:t>
      </w:r>
      <w:r w:rsidRPr="00466932">
        <w:rPr>
          <w:rFonts w:asciiTheme="majorHAnsi" w:hAnsiTheme="majorHAnsi"/>
          <w:bCs/>
          <w:sz w:val="22"/>
          <w:szCs w:val="22"/>
        </w:rPr>
        <w:t>“)</w:t>
      </w:r>
      <w:r w:rsidRPr="00466932">
        <w:rPr>
          <w:rFonts w:asciiTheme="majorHAnsi" w:hAnsiTheme="majorHAnsi"/>
          <w:sz w:val="22"/>
          <w:szCs w:val="22"/>
          <w:lang w:eastAsia="en-US" w:bidi="en-US"/>
        </w:rPr>
        <w:t>.</w:t>
      </w:r>
    </w:p>
    <w:p w14:paraId="01D169F3" w14:textId="43ABD5FA" w:rsidR="00BF0509" w:rsidRPr="00466932" w:rsidRDefault="00BF0509" w:rsidP="00061078">
      <w:pPr>
        <w:pStyle w:val="Nadpis2"/>
        <w:keepNext w:val="0"/>
        <w:keepLines w:val="0"/>
        <w:widowControl w:val="0"/>
        <w:ind w:left="578" w:hanging="578"/>
        <w:jc w:val="both"/>
        <w:rPr>
          <w:rFonts w:asciiTheme="majorHAnsi" w:hAnsiTheme="majorHAnsi"/>
        </w:rPr>
      </w:pPr>
      <w:bookmarkStart w:id="38" w:name="_Objednatel_je_oprávněn"/>
      <w:bookmarkEnd w:id="38"/>
      <w:r w:rsidRPr="00466932">
        <w:rPr>
          <w:rFonts w:asciiTheme="majorHAnsi" w:hAnsiTheme="majorHAnsi"/>
        </w:rPr>
        <w:lastRenderedPageBreak/>
        <w:t>Objednatel je oprávněn požadovat a Zhotovitel je povinen zabezpečit změnu Člena realizačního týmu, pokud</w:t>
      </w:r>
      <w:r w:rsidR="008C1296" w:rsidRPr="00466932">
        <w:rPr>
          <w:rFonts w:asciiTheme="majorHAnsi" w:hAnsiTheme="majorHAnsi"/>
        </w:rPr>
        <w:t xml:space="preserve"> opakovaně i přes písemné upozornění</w:t>
      </w:r>
      <w:r w:rsidRPr="00466932">
        <w:rPr>
          <w:rFonts w:asciiTheme="majorHAnsi" w:hAnsiTheme="majorHAnsi"/>
        </w:rPr>
        <w:t xml:space="preserve"> je jeho činnost nedostatečná nebo neuspokojivá, zejména v případech, kdy:</w:t>
      </w:r>
    </w:p>
    <w:p w14:paraId="59DA442D" w14:textId="77777777" w:rsidR="00BF0509" w:rsidRPr="00466932" w:rsidRDefault="00BF0509" w:rsidP="00061078">
      <w:pPr>
        <w:pStyle w:val="Nadpis3"/>
        <w:keepNext w:val="0"/>
        <w:keepLines w:val="0"/>
        <w:widowControl w:val="0"/>
        <w:spacing w:before="0"/>
        <w:jc w:val="both"/>
        <w:rPr>
          <w:rFonts w:asciiTheme="majorHAnsi" w:hAnsiTheme="majorHAnsi"/>
        </w:rPr>
      </w:pPr>
      <w:r w:rsidRPr="00466932">
        <w:rPr>
          <w:rFonts w:asciiTheme="majorHAnsi" w:hAnsiTheme="majorHAnsi"/>
        </w:rPr>
        <w:t>kontrola, obecná bezpečnost, organizace a koordinace provádění Díla nejsou dostatečné nebo uspokojivé;</w:t>
      </w:r>
    </w:p>
    <w:p w14:paraId="25765555" w14:textId="77777777" w:rsidR="00BF0509" w:rsidRPr="00466932" w:rsidRDefault="00BF0509" w:rsidP="00061078">
      <w:pPr>
        <w:pStyle w:val="Nadpis3"/>
        <w:keepNext w:val="0"/>
        <w:keepLines w:val="0"/>
        <w:widowControl w:val="0"/>
        <w:spacing w:before="0"/>
        <w:jc w:val="both"/>
        <w:rPr>
          <w:rFonts w:asciiTheme="majorHAnsi" w:hAnsiTheme="majorHAnsi"/>
        </w:rPr>
      </w:pPr>
      <w:r w:rsidRPr="00466932">
        <w:rPr>
          <w:rFonts w:asciiTheme="majorHAnsi" w:hAnsiTheme="majorHAnsi"/>
        </w:rPr>
        <w:t>kvalita prací, dodávek a služeb neodpovídá požadavkům Smlouvy;</w:t>
      </w:r>
    </w:p>
    <w:p w14:paraId="47B46656" w14:textId="66C69E3F" w:rsidR="00BF0509" w:rsidRPr="00466932" w:rsidRDefault="00BF0509" w:rsidP="00061078">
      <w:pPr>
        <w:pStyle w:val="Nadpis3"/>
        <w:keepNext w:val="0"/>
        <w:keepLines w:val="0"/>
        <w:widowControl w:val="0"/>
        <w:spacing w:before="0"/>
        <w:jc w:val="both"/>
        <w:rPr>
          <w:rFonts w:asciiTheme="majorHAnsi" w:hAnsiTheme="majorHAnsi"/>
        </w:rPr>
      </w:pPr>
      <w:r w:rsidRPr="00466932">
        <w:rPr>
          <w:rFonts w:asciiTheme="majorHAnsi" w:hAnsiTheme="majorHAnsi"/>
        </w:rPr>
        <w:t>nejsou vykonávány pokyny Objednatele, TD</w:t>
      </w:r>
      <w:r w:rsidR="00D200D4" w:rsidRPr="00466932">
        <w:rPr>
          <w:rFonts w:asciiTheme="majorHAnsi" w:hAnsiTheme="majorHAnsi"/>
        </w:rPr>
        <w:t>S</w:t>
      </w:r>
      <w:r w:rsidRPr="00466932">
        <w:rPr>
          <w:rFonts w:asciiTheme="majorHAnsi" w:hAnsiTheme="majorHAnsi"/>
        </w:rPr>
        <w:t>, koordinátora BOZP nebo AD vydané podle Smlouvy;</w:t>
      </w:r>
    </w:p>
    <w:p w14:paraId="6EC6BD84" w14:textId="2759B233" w:rsidR="00BF0509" w:rsidRPr="00466932" w:rsidRDefault="00BF0509" w:rsidP="00061078">
      <w:pPr>
        <w:pStyle w:val="Nadpis3"/>
        <w:keepNext w:val="0"/>
        <w:keepLines w:val="0"/>
        <w:widowControl w:val="0"/>
        <w:spacing w:before="0"/>
        <w:jc w:val="both"/>
        <w:rPr>
          <w:rFonts w:asciiTheme="majorHAnsi" w:hAnsiTheme="majorHAnsi"/>
        </w:rPr>
      </w:pPr>
      <w:r w:rsidRPr="00466932">
        <w:rPr>
          <w:rFonts w:asciiTheme="majorHAnsi" w:hAnsiTheme="majorHAnsi"/>
        </w:rPr>
        <w:t>bude dán jiný závažný důvod pro změnu Člena realizačního týmu.</w:t>
      </w:r>
    </w:p>
    <w:p w14:paraId="696422D1" w14:textId="7CACCC54" w:rsidR="004B4B84" w:rsidRDefault="00BF0509" w:rsidP="00061078">
      <w:pPr>
        <w:pStyle w:val="Nadpis2"/>
        <w:keepNext w:val="0"/>
        <w:keepLines w:val="0"/>
        <w:widowControl w:val="0"/>
        <w:numPr>
          <w:ilvl w:val="0"/>
          <w:numId w:val="0"/>
        </w:numPr>
        <w:ind w:left="576"/>
        <w:jc w:val="both"/>
        <w:rPr>
          <w:rFonts w:asciiTheme="majorHAnsi" w:hAnsiTheme="majorHAnsi"/>
        </w:rPr>
      </w:pPr>
      <w:r w:rsidRPr="00466932">
        <w:rPr>
          <w:rFonts w:asciiTheme="majorHAnsi" w:hAnsiTheme="majorHAnsi"/>
        </w:rPr>
        <w:t xml:space="preserve">Zhotovitel je povinen navrhnout nového Člena realizačního týmu do 10 dnů od doručení žádosti Objednatele. </w:t>
      </w:r>
    </w:p>
    <w:p w14:paraId="59616DB5" w14:textId="46C5687C" w:rsidR="00BF0509" w:rsidRPr="00466932" w:rsidRDefault="00BF0509" w:rsidP="00061078">
      <w:pPr>
        <w:pStyle w:val="Nadpis2"/>
        <w:keepNext w:val="0"/>
        <w:keepLines w:val="0"/>
        <w:widowControl w:val="0"/>
        <w:jc w:val="both"/>
        <w:rPr>
          <w:rFonts w:asciiTheme="majorHAnsi" w:hAnsiTheme="majorHAnsi"/>
        </w:rPr>
      </w:pPr>
      <w:bookmarkStart w:id="39" w:name="_Pokud_Zhotovitel_v"/>
      <w:bookmarkEnd w:id="39"/>
      <w:r w:rsidRPr="00466932">
        <w:rPr>
          <w:rFonts w:asciiTheme="majorHAnsi" w:hAnsiTheme="majorHAnsi"/>
        </w:rPr>
        <w:t xml:space="preserve">Pokud Zhotovitel v Řízení veřejné zakázky prokazoval původním Členem realizačního týmu kvalifikační předpoklady, nový Člen realizačního týmu musí splňovat kvalifikačními předpoklady na Člena realizačního týmu stanovené v Řízení veřejné zakázky. Nový Člen realizačního týmu musí být odsouhlasen Objednatelem postupem obdobným postupu dle odstavce </w:t>
      </w:r>
      <w:r w:rsidR="00531D89" w:rsidRPr="00466932">
        <w:rPr>
          <w:rFonts w:asciiTheme="majorHAnsi" w:hAnsiTheme="majorHAnsi"/>
        </w:rPr>
        <w:t xml:space="preserve">9.4 </w:t>
      </w:r>
      <w:r w:rsidRPr="00466932">
        <w:rPr>
          <w:rFonts w:asciiTheme="majorHAnsi" w:hAnsiTheme="majorHAnsi"/>
        </w:rPr>
        <w:t>Smlouvy.</w:t>
      </w:r>
    </w:p>
    <w:p w14:paraId="18CE6596" w14:textId="0488F362" w:rsidR="00BF0509" w:rsidRPr="008367BB" w:rsidRDefault="00BF0509" w:rsidP="009A2545">
      <w:pPr>
        <w:pStyle w:val="Nadpis2"/>
        <w:keepNext w:val="0"/>
        <w:keepLines w:val="0"/>
        <w:widowControl w:val="0"/>
        <w:spacing w:before="0"/>
        <w:jc w:val="both"/>
        <w:rPr>
          <w:rFonts w:asciiTheme="majorHAnsi" w:hAnsiTheme="majorHAnsi"/>
        </w:rPr>
      </w:pPr>
      <w:bookmarkStart w:id="40" w:name="_Zhotovitel_je_oprávněn_1"/>
      <w:bookmarkStart w:id="41" w:name="_Ref433119755"/>
      <w:bookmarkEnd w:id="40"/>
      <w:r w:rsidRPr="009A2545">
        <w:rPr>
          <w:rFonts w:asciiTheme="majorHAnsi" w:hAnsiTheme="majorHAnsi"/>
        </w:rPr>
        <w:t>Zhotovitel je oprávněn změnit Člena, resp. Členy realizačního týmu z důvodů na straně Zhotovitele pouze s předchozím souhlasem Objednatele. Objednatel vydá písemný souhlas se změnou do 10 dnů od doručení žádosti Zhotovitele. Objednatel souhlas se změnou nevydá, pokud</w:t>
      </w:r>
      <w:bookmarkEnd w:id="41"/>
      <w:r w:rsidR="009A2545" w:rsidRPr="009A2545">
        <w:rPr>
          <w:rFonts w:asciiTheme="majorHAnsi" w:hAnsiTheme="majorHAnsi"/>
        </w:rPr>
        <w:t xml:space="preserve"> </w:t>
      </w:r>
      <w:r w:rsidRPr="008367BB">
        <w:rPr>
          <w:rFonts w:asciiTheme="majorHAnsi" w:hAnsiTheme="majorHAnsi"/>
        </w:rPr>
        <w:t xml:space="preserve">nový Člen realizačního týmu nebude </w:t>
      </w:r>
      <w:r w:rsidR="005119A1" w:rsidRPr="008367BB">
        <w:rPr>
          <w:rFonts w:asciiTheme="majorHAnsi" w:hAnsiTheme="majorHAnsi"/>
        </w:rPr>
        <w:t>splňovat kvalifikačními předpoklady na Člena realizačního týmu stanovené v Řízení veřejné zakázky</w:t>
      </w:r>
      <w:r w:rsidR="009A2545" w:rsidRPr="008367BB">
        <w:rPr>
          <w:rFonts w:asciiTheme="majorHAnsi" w:hAnsiTheme="majorHAnsi"/>
        </w:rPr>
        <w:t>.</w:t>
      </w:r>
      <w:r w:rsidRPr="008367BB">
        <w:rPr>
          <w:rFonts w:asciiTheme="majorHAnsi" w:hAnsiTheme="majorHAnsi"/>
        </w:rPr>
        <w:t xml:space="preserve"> </w:t>
      </w:r>
    </w:p>
    <w:p w14:paraId="66BB50F4" w14:textId="6B8933FD" w:rsidR="00BF0509" w:rsidRPr="00466932" w:rsidRDefault="00BF0509" w:rsidP="00061078">
      <w:pPr>
        <w:pStyle w:val="Nadpis2"/>
        <w:keepNext w:val="0"/>
        <w:keepLines w:val="0"/>
        <w:widowControl w:val="0"/>
        <w:jc w:val="both"/>
        <w:rPr>
          <w:rFonts w:asciiTheme="majorHAnsi" w:hAnsiTheme="majorHAnsi"/>
        </w:rPr>
      </w:pPr>
      <w:bookmarkStart w:id="42" w:name="_Veškeré_odborné_práce"/>
      <w:bookmarkStart w:id="43" w:name="_Ref127644439"/>
      <w:bookmarkEnd w:id="42"/>
      <w:r w:rsidRPr="00466932">
        <w:rPr>
          <w:rFonts w:asciiTheme="majorHAnsi" w:hAnsiTheme="majorHAnsi"/>
        </w:rPr>
        <w:t>Veškeré odborné práce musí vykonávat pracovníci Zhotovitele nebo jeho poddodavatelů mající příslušnou kvalifikaci. Tuto kvalifikaci je povinen Zhotovitel na požádání prokázat Objednateli nebo TD</w:t>
      </w:r>
      <w:r w:rsidR="00D200D4" w:rsidRPr="00466932">
        <w:rPr>
          <w:rFonts w:asciiTheme="majorHAnsi" w:hAnsiTheme="majorHAnsi"/>
        </w:rPr>
        <w:t>S</w:t>
      </w:r>
      <w:r w:rsidRPr="00466932">
        <w:rPr>
          <w:rFonts w:asciiTheme="majorHAnsi" w:hAnsiTheme="majorHAnsi"/>
        </w:rPr>
        <w:t xml:space="preserve"> do dvou pracovních dnů.</w:t>
      </w:r>
      <w:bookmarkEnd w:id="43"/>
    </w:p>
    <w:p w14:paraId="751310CD" w14:textId="77777777" w:rsidR="00BF0509" w:rsidRPr="00466932" w:rsidRDefault="00BF0509" w:rsidP="00061078">
      <w:pPr>
        <w:pStyle w:val="Nadpis2"/>
        <w:keepNext w:val="0"/>
        <w:keepLines w:val="0"/>
        <w:widowControl w:val="0"/>
        <w:jc w:val="both"/>
        <w:rPr>
          <w:rFonts w:asciiTheme="majorHAnsi" w:hAnsiTheme="majorHAnsi"/>
        </w:rPr>
      </w:pPr>
      <w:bookmarkStart w:id="44" w:name="_Toc305060732"/>
      <w:bookmarkStart w:id="45" w:name="_Toc305061226"/>
      <w:bookmarkStart w:id="46" w:name="_Ref396398181"/>
      <w:r w:rsidRPr="00466932">
        <w:rPr>
          <w:rFonts w:asciiTheme="majorHAnsi" w:hAnsiTheme="majorHAnsi"/>
        </w:rPr>
        <w:t xml:space="preserve">Zhotovitel je povinen před zahájením stavebních prací projednat s vlastníky komunikací podmínky užívání komunikací při provádění Díla. Zhotovitel bude dodržovat veškeré právní předpisy a rozhodnutí příslušných orgánů veřejné moci, které se týkají užívání, čištění a údržby přístupových komunikací na staveniště během provádění Díla. </w:t>
      </w:r>
    </w:p>
    <w:p w14:paraId="64657A82" w14:textId="77777777" w:rsidR="00BF0509" w:rsidRPr="00466932" w:rsidRDefault="00BF0509" w:rsidP="00061078">
      <w:pPr>
        <w:pStyle w:val="Nadpis2"/>
        <w:keepNext w:val="0"/>
        <w:keepLines w:val="0"/>
        <w:widowControl w:val="0"/>
        <w:jc w:val="both"/>
        <w:rPr>
          <w:rFonts w:asciiTheme="majorHAnsi" w:hAnsiTheme="majorHAnsi"/>
        </w:rPr>
      </w:pPr>
      <w:r w:rsidRPr="00466932">
        <w:rPr>
          <w:rFonts w:asciiTheme="majorHAnsi" w:hAnsiTheme="majorHAnsi"/>
        </w:rPr>
        <w:t>Zhotovitel je povinen chránit a udržovat komunikace dotčené prováděním Díla, a v souladu s případnými požadavky Objednatele, opravovat na nich škody způsobené prováděním Díla. Všechny škody, které budou způsobeny při provádění prací Zhotovitelem, budou napraveny Zhotovitelem na jeho vlastní náklady. Zhotovitel rovněž uhradí všechny další případné náklady, zejména sankce, náhradu škody nebo poplatky z tohoto vyplývající.</w:t>
      </w:r>
      <w:bookmarkEnd w:id="44"/>
      <w:bookmarkEnd w:id="45"/>
      <w:r w:rsidRPr="00466932">
        <w:rPr>
          <w:rFonts w:asciiTheme="majorHAnsi" w:hAnsiTheme="majorHAnsi"/>
        </w:rPr>
        <w:t xml:space="preserve"> Zhotovitel prohlašuje, že přístupové komunikace na staveniště jsou dostačující pro potřeby plnění předmětu Smlouvy.</w:t>
      </w:r>
      <w:bookmarkEnd w:id="46"/>
    </w:p>
    <w:p w14:paraId="0B471985" w14:textId="77777777" w:rsidR="00BF0509" w:rsidRPr="00466932" w:rsidRDefault="00BF0509" w:rsidP="00061078">
      <w:pPr>
        <w:pStyle w:val="Nadpis2"/>
        <w:keepNext w:val="0"/>
        <w:keepLines w:val="0"/>
        <w:widowControl w:val="0"/>
        <w:jc w:val="both"/>
        <w:rPr>
          <w:rFonts w:asciiTheme="majorHAnsi" w:hAnsiTheme="majorHAnsi"/>
        </w:rPr>
      </w:pPr>
      <w:r w:rsidRPr="00466932">
        <w:rPr>
          <w:rFonts w:asciiTheme="majorHAnsi" w:hAnsiTheme="majorHAnsi"/>
        </w:rPr>
        <w:t>Zhotovitel je povinen nejpozději 14 dnů před zahájením prací na dotčených pozemcích informovat vlastníky a uživatele dotčených pozemků. Po provedení prací zhotovitel zpětně písemně předá stavební pozemky jejich vlastníkům a uživatelům.</w:t>
      </w:r>
    </w:p>
    <w:p w14:paraId="681173A1" w14:textId="787C9054" w:rsidR="00BF0509" w:rsidRPr="00466932" w:rsidRDefault="00BF0509" w:rsidP="00061078">
      <w:pPr>
        <w:pStyle w:val="Nadpis2"/>
        <w:keepNext w:val="0"/>
        <w:keepLines w:val="0"/>
        <w:widowControl w:val="0"/>
        <w:ind w:left="567"/>
        <w:jc w:val="both"/>
        <w:rPr>
          <w:rFonts w:asciiTheme="majorHAnsi" w:hAnsiTheme="majorHAnsi"/>
          <w:szCs w:val="22"/>
        </w:rPr>
      </w:pPr>
      <w:r w:rsidRPr="00466932">
        <w:rPr>
          <w:rFonts w:asciiTheme="majorHAnsi" w:hAnsiTheme="majorHAnsi"/>
        </w:rPr>
        <w:t>Zhotovitel je povinen plnit veškeré povinnosti uložené stavebníkovi stavby platnými právními předpisy, zejména vést ode dne prvního převzetí staveniště stavební deník v souladu se zákonem č. 183/2006 Sb., o územním plánování a stavebním řádu (stavební zákon), ve znění pozdějších předpisů</w:t>
      </w:r>
      <w:r w:rsidR="00034FA3">
        <w:rPr>
          <w:rFonts w:asciiTheme="majorHAnsi" w:hAnsiTheme="majorHAnsi"/>
        </w:rPr>
        <w:t xml:space="preserve">, </w:t>
      </w:r>
      <w:r w:rsidR="00034FA3" w:rsidRPr="008367BB">
        <w:rPr>
          <w:rFonts w:asciiTheme="majorHAnsi" w:hAnsiTheme="majorHAnsi"/>
        </w:rPr>
        <w:t xml:space="preserve">případně zákonem, který nahradí zákon č. 183/2006 Sb. </w:t>
      </w:r>
      <w:r w:rsidRPr="008367BB">
        <w:rPr>
          <w:rFonts w:asciiTheme="majorHAnsi" w:hAnsiTheme="majorHAnsi"/>
        </w:rPr>
        <w:t>(dále jen „</w:t>
      </w:r>
      <w:r w:rsidRPr="008367BB">
        <w:rPr>
          <w:rFonts w:asciiTheme="majorHAnsi" w:hAnsiTheme="majorHAnsi"/>
          <w:b/>
          <w:i/>
        </w:rPr>
        <w:t>Stavební zákon</w:t>
      </w:r>
      <w:r w:rsidRPr="008367BB">
        <w:rPr>
          <w:rFonts w:asciiTheme="majorHAnsi" w:hAnsiTheme="majorHAnsi"/>
        </w:rPr>
        <w:t xml:space="preserve">“), a souvisejících platných a účinných prováděcích předpisů. </w:t>
      </w:r>
      <w:r w:rsidRPr="00466932">
        <w:rPr>
          <w:rFonts w:asciiTheme="majorHAnsi" w:hAnsiTheme="majorHAnsi"/>
          <w:szCs w:val="22"/>
        </w:rPr>
        <w:t xml:space="preserve">Objednatel tímto </w:t>
      </w:r>
      <w:r w:rsidRPr="00466932">
        <w:rPr>
          <w:rFonts w:asciiTheme="majorHAnsi" w:hAnsiTheme="majorHAnsi"/>
          <w:b/>
          <w:bCs/>
          <w:szCs w:val="22"/>
        </w:rPr>
        <w:t>přenáší povinnost vést elektronický stavební deník na zhotovitele</w:t>
      </w:r>
      <w:r w:rsidRPr="00466932">
        <w:rPr>
          <w:rFonts w:asciiTheme="majorHAnsi" w:hAnsiTheme="majorHAnsi"/>
          <w:szCs w:val="22"/>
        </w:rPr>
        <w:t>.</w:t>
      </w:r>
    </w:p>
    <w:p w14:paraId="4C825AA8" w14:textId="77777777" w:rsidR="00BF0509" w:rsidRPr="00466932" w:rsidRDefault="00BF0509" w:rsidP="00061078">
      <w:pPr>
        <w:pStyle w:val="Nadpis2"/>
        <w:keepNext w:val="0"/>
        <w:keepLines w:val="0"/>
        <w:widowControl w:val="0"/>
        <w:jc w:val="both"/>
        <w:rPr>
          <w:rFonts w:asciiTheme="majorHAnsi" w:hAnsiTheme="majorHAnsi"/>
        </w:rPr>
      </w:pPr>
      <w:r w:rsidRPr="00466932">
        <w:rPr>
          <w:rFonts w:asciiTheme="majorHAnsi" w:hAnsiTheme="majorHAnsi"/>
        </w:rPr>
        <w:t xml:space="preserve">Do stavebního deníku budou zaznamenávány významné události o průběhu realizace Díla. Stavební deník bude k dispozici </w:t>
      </w:r>
      <w:bookmarkStart w:id="47" w:name="_Toc305060835"/>
      <w:bookmarkStart w:id="48" w:name="_Toc305061329"/>
      <w:r w:rsidRPr="00466932">
        <w:rPr>
          <w:rFonts w:asciiTheme="majorHAnsi" w:hAnsiTheme="majorHAnsi"/>
        </w:rPr>
        <w:t>na staveništi kdykoliv v průběhu pracovní doby osobám oprávněným provádět zápisy za Objednatele, případně jiným osobám oprávněným do stavebního deníku zapisovat</w:t>
      </w:r>
      <w:bookmarkEnd w:id="47"/>
      <w:bookmarkEnd w:id="48"/>
      <w:r w:rsidRPr="00466932">
        <w:rPr>
          <w:rFonts w:asciiTheme="majorHAnsi" w:hAnsiTheme="majorHAnsi"/>
        </w:rPr>
        <w:t xml:space="preserve">, v místě plnění Díla s tím, že Objednatel je oprávněn kontrolovat Zhotovitelem provedené zápisy a provádět zápisy svých požadavků, případně připomínek ke Zhotovitelem provedeným zápisům. </w:t>
      </w:r>
    </w:p>
    <w:p w14:paraId="13482231" w14:textId="0B6F590C" w:rsidR="00BF0509" w:rsidRPr="00466932" w:rsidRDefault="00BF0509" w:rsidP="00061078">
      <w:pPr>
        <w:pStyle w:val="Nadpis2"/>
        <w:keepNext w:val="0"/>
        <w:keepLines w:val="0"/>
        <w:widowControl w:val="0"/>
        <w:jc w:val="both"/>
        <w:rPr>
          <w:rFonts w:asciiTheme="majorHAnsi" w:hAnsiTheme="majorHAnsi"/>
        </w:rPr>
      </w:pPr>
      <w:r w:rsidRPr="00466932">
        <w:rPr>
          <w:rFonts w:asciiTheme="majorHAnsi" w:hAnsiTheme="majorHAnsi"/>
        </w:rPr>
        <w:t>Do stavebního deníku jsou oprávněni provádět zápisy za Objednatele TD</w:t>
      </w:r>
      <w:r w:rsidR="00D200D4" w:rsidRPr="00466932">
        <w:rPr>
          <w:rFonts w:asciiTheme="majorHAnsi" w:hAnsiTheme="majorHAnsi"/>
        </w:rPr>
        <w:t>S</w:t>
      </w:r>
      <w:r w:rsidRPr="00466932">
        <w:rPr>
          <w:rFonts w:asciiTheme="majorHAnsi" w:hAnsiTheme="majorHAnsi"/>
        </w:rPr>
        <w:t>, zástupci Objednatele ve věcech technických</w:t>
      </w:r>
      <w:r w:rsidR="007B3F2D" w:rsidRPr="00466932">
        <w:rPr>
          <w:rFonts w:asciiTheme="majorHAnsi" w:hAnsiTheme="majorHAnsi"/>
        </w:rPr>
        <w:t xml:space="preserve"> a realizace díla</w:t>
      </w:r>
      <w:r w:rsidRPr="00466932">
        <w:rPr>
          <w:rFonts w:asciiTheme="majorHAnsi" w:hAnsiTheme="majorHAnsi"/>
        </w:rPr>
        <w:t xml:space="preserve"> a AD, za Zhotovitele potom jeho </w:t>
      </w:r>
      <w:r w:rsidRPr="00466932">
        <w:rPr>
          <w:rFonts w:asciiTheme="majorHAnsi" w:hAnsiTheme="majorHAnsi"/>
        </w:rPr>
        <w:lastRenderedPageBreak/>
        <w:t>oprávnění pracovníci nebo zástupci. Objednatel, TD</w:t>
      </w:r>
      <w:r w:rsidR="00D200D4" w:rsidRPr="00466932">
        <w:rPr>
          <w:rFonts w:asciiTheme="majorHAnsi" w:hAnsiTheme="majorHAnsi"/>
        </w:rPr>
        <w:t>S</w:t>
      </w:r>
      <w:r w:rsidRPr="00466932">
        <w:rPr>
          <w:rFonts w:asciiTheme="majorHAnsi" w:hAnsiTheme="majorHAnsi"/>
        </w:rPr>
        <w:t xml:space="preserve"> a AD jsou oprávněni kontrolovat obsah stavebního deníku, nejméně jednou za týden potvrdit kontrolu svým podpisem a k zápisům připojit své stanovisko.</w:t>
      </w:r>
    </w:p>
    <w:p w14:paraId="3158DCF4" w14:textId="49B7DE93" w:rsidR="00BF0509" w:rsidRPr="00466932" w:rsidRDefault="00BF0509" w:rsidP="00061078">
      <w:pPr>
        <w:pStyle w:val="Nadpis2"/>
        <w:keepNext w:val="0"/>
        <w:keepLines w:val="0"/>
        <w:widowControl w:val="0"/>
        <w:jc w:val="both"/>
        <w:rPr>
          <w:rFonts w:asciiTheme="majorHAnsi" w:hAnsiTheme="majorHAnsi"/>
        </w:rPr>
      </w:pPr>
      <w:bookmarkStart w:id="49" w:name="_Zhotovitel_je_povinen"/>
      <w:bookmarkStart w:id="50" w:name="_Ref434224416"/>
      <w:bookmarkEnd w:id="49"/>
      <w:r w:rsidRPr="00466932">
        <w:rPr>
          <w:rFonts w:asciiTheme="majorHAnsi" w:hAnsiTheme="majorHAnsi"/>
        </w:rPr>
        <w:t>Zhotovitel je povinen předat plán kontrol a zkoušek pro celé Dílo odsouhlasený TD</w:t>
      </w:r>
      <w:r w:rsidR="00D200D4" w:rsidRPr="00466932">
        <w:rPr>
          <w:rFonts w:asciiTheme="majorHAnsi" w:hAnsiTheme="majorHAnsi"/>
        </w:rPr>
        <w:t>S</w:t>
      </w:r>
      <w:r w:rsidRPr="00466932">
        <w:rPr>
          <w:rFonts w:asciiTheme="majorHAnsi" w:hAnsiTheme="majorHAnsi"/>
        </w:rPr>
        <w:t>, a to nejpozději při předání a převzetí staveniště. Plán kontrol a zkoušek dle předchozí věty musí být sestaven dle vzoru v zadávací dokumentaci.</w:t>
      </w:r>
      <w:bookmarkEnd w:id="50"/>
    </w:p>
    <w:p w14:paraId="4C283F13" w14:textId="502200B2" w:rsidR="00BF0509" w:rsidRPr="00466932" w:rsidRDefault="00BF0509" w:rsidP="00061078">
      <w:pPr>
        <w:pStyle w:val="Nadpis2"/>
        <w:keepNext w:val="0"/>
        <w:keepLines w:val="0"/>
        <w:widowControl w:val="0"/>
        <w:jc w:val="both"/>
        <w:rPr>
          <w:rFonts w:asciiTheme="majorHAnsi" w:hAnsiTheme="majorHAnsi"/>
        </w:rPr>
      </w:pPr>
      <w:r w:rsidRPr="00466932">
        <w:rPr>
          <w:rFonts w:asciiTheme="majorHAnsi" w:hAnsiTheme="majorHAnsi"/>
        </w:rPr>
        <w:t>Zhotovitel je povinen zajistit účast svých pověřených pracovníků při kontrole prováděných prací, kterou provádí TD</w:t>
      </w:r>
      <w:r w:rsidR="00D200D4" w:rsidRPr="00466932">
        <w:rPr>
          <w:rFonts w:asciiTheme="majorHAnsi" w:hAnsiTheme="majorHAnsi"/>
        </w:rPr>
        <w:t>S</w:t>
      </w:r>
      <w:r w:rsidRPr="00466932">
        <w:rPr>
          <w:rFonts w:asciiTheme="majorHAnsi" w:hAnsiTheme="majorHAnsi"/>
        </w:rPr>
        <w:t xml:space="preserve"> nebo Objednatel a při kontrolních prohlídkách předepsaných stavebním úřadem, a činit neprodleně opatření k odstranění zjištěných vad. Výkon tohoto dozoru nezbavuje Zhotovitele odpovědnosti za řádné a včasné splnění povinností dle Smlouvy.</w:t>
      </w:r>
    </w:p>
    <w:p w14:paraId="4859C0B4" w14:textId="59DAF13D" w:rsidR="00BF0509" w:rsidRPr="00466932" w:rsidRDefault="00BF0509" w:rsidP="00061078">
      <w:pPr>
        <w:pStyle w:val="Nadpis2"/>
        <w:keepNext w:val="0"/>
        <w:keepLines w:val="0"/>
        <w:widowControl w:val="0"/>
        <w:jc w:val="both"/>
        <w:rPr>
          <w:rFonts w:asciiTheme="majorHAnsi" w:hAnsiTheme="majorHAnsi"/>
        </w:rPr>
      </w:pPr>
      <w:r w:rsidRPr="00466932">
        <w:rPr>
          <w:rFonts w:asciiTheme="majorHAnsi" w:hAnsiTheme="majorHAnsi"/>
        </w:rPr>
        <w:t>Zhotovitel je povinen informovat Objednatele o stavu rozpracovaného Díla na pravidelných poradách a kontrolních dnech, které bude Objednatel organizovat podle potřeby, nejméně jednou za 14 dnů. Zápisy z těchto porad bude pořizovat TD</w:t>
      </w:r>
      <w:r w:rsidR="00D200D4" w:rsidRPr="00466932">
        <w:rPr>
          <w:rFonts w:asciiTheme="majorHAnsi" w:hAnsiTheme="majorHAnsi"/>
        </w:rPr>
        <w:t>S</w:t>
      </w:r>
      <w:r w:rsidRPr="00466932">
        <w:rPr>
          <w:rFonts w:asciiTheme="majorHAnsi" w:hAnsiTheme="majorHAnsi"/>
        </w:rPr>
        <w:t>. Zhotovitel se zavazuje zajistit vždy účast stavbyvedoucího, případně zástupce stavbyvedoucího, případně i odpovědných zástupců poddodavatelů Zhotovitele, zajistit požadované podklady pro jednání.</w:t>
      </w:r>
    </w:p>
    <w:p w14:paraId="3245398C" w14:textId="6A03B6D8" w:rsidR="00BF0509" w:rsidRPr="00466932" w:rsidRDefault="00BF0509" w:rsidP="00061078">
      <w:pPr>
        <w:pStyle w:val="Nadpis2"/>
        <w:keepNext w:val="0"/>
        <w:keepLines w:val="0"/>
        <w:widowControl w:val="0"/>
        <w:jc w:val="both"/>
        <w:rPr>
          <w:rFonts w:asciiTheme="majorHAnsi" w:hAnsiTheme="majorHAnsi"/>
        </w:rPr>
      </w:pPr>
      <w:bookmarkStart w:id="51" w:name="_Ref397513842"/>
      <w:r w:rsidRPr="00466932">
        <w:rPr>
          <w:rFonts w:asciiTheme="majorHAnsi" w:hAnsiTheme="majorHAnsi"/>
        </w:rPr>
        <w:t xml:space="preserve">Zhotovitel je povinen provádět předepsané zkoušky a kontrolní zkoušky a měření podle plánu kontrol a zkoušek dle odstavce </w:t>
      </w:r>
      <w:hyperlink w:anchor="_Zhotovitel_je_povinen" w:history="1">
        <w:r w:rsidR="008E1705" w:rsidRPr="00466932">
          <w:rPr>
            <w:rStyle w:val="Hypertextovodkaz"/>
            <w:rFonts w:asciiTheme="majorHAnsi" w:hAnsiTheme="majorHAnsi" w:cstheme="majorBidi"/>
          </w:rPr>
          <w:t>9.12</w:t>
        </w:r>
      </w:hyperlink>
      <w:r w:rsidRPr="00466932">
        <w:rPr>
          <w:rFonts w:asciiTheme="majorHAnsi" w:hAnsiTheme="majorHAnsi"/>
        </w:rPr>
        <w:t xml:space="preserve"> Smlouvy. Zhotovitel zajistí veškeré přístroje, asistenci, dokumenty, kvalifikované pracovníky pro řádné provedení zkoušek. Objednatel nebo TD</w:t>
      </w:r>
      <w:r w:rsidR="00D200D4" w:rsidRPr="00466932">
        <w:rPr>
          <w:rFonts w:asciiTheme="majorHAnsi" w:hAnsiTheme="majorHAnsi"/>
        </w:rPr>
        <w:t>S</w:t>
      </w:r>
      <w:r w:rsidRPr="00466932">
        <w:rPr>
          <w:rFonts w:asciiTheme="majorHAnsi" w:hAnsiTheme="majorHAnsi"/>
        </w:rPr>
        <w:t xml:space="preserve"> jsou oprávněni provádět vlastní zkoušky nezávisle na zkouškách prováděných Zhotovitelem a Zhotovitel je v takovém případě povinen poskytnout Objednateli nebo TD</w:t>
      </w:r>
      <w:r w:rsidR="00D200D4" w:rsidRPr="00466932">
        <w:rPr>
          <w:rFonts w:asciiTheme="majorHAnsi" w:hAnsiTheme="majorHAnsi"/>
        </w:rPr>
        <w:t>S</w:t>
      </w:r>
      <w:r w:rsidRPr="00466932">
        <w:rPr>
          <w:rFonts w:asciiTheme="majorHAnsi" w:hAnsiTheme="majorHAnsi"/>
        </w:rPr>
        <w:t xml:space="preserve"> požadovanou nebo nezbytnou součinnost. Pokud bude zkouškou provedenou Objednatelem nebo TD</w:t>
      </w:r>
      <w:r w:rsidR="00D200D4" w:rsidRPr="00466932">
        <w:rPr>
          <w:rFonts w:asciiTheme="majorHAnsi" w:hAnsiTheme="majorHAnsi"/>
        </w:rPr>
        <w:t>S</w:t>
      </w:r>
      <w:r w:rsidRPr="00466932">
        <w:rPr>
          <w:rFonts w:asciiTheme="majorHAnsi" w:hAnsiTheme="majorHAnsi"/>
        </w:rPr>
        <w:t xml:space="preserve"> zjištěn nevyhovující výsledek a Zhotovitel doložil pro stejnou zkoušku výsledek vyhovující, je Objednatel nebo TD</w:t>
      </w:r>
      <w:r w:rsidR="00D200D4" w:rsidRPr="00466932">
        <w:rPr>
          <w:rFonts w:asciiTheme="majorHAnsi" w:hAnsiTheme="majorHAnsi"/>
        </w:rPr>
        <w:t>S</w:t>
      </w:r>
      <w:r w:rsidRPr="00466932">
        <w:rPr>
          <w:rFonts w:asciiTheme="majorHAnsi" w:hAnsiTheme="majorHAnsi"/>
        </w:rPr>
        <w:t xml:space="preserve"> oprávněn zajistit opakovanou zkoušku na stejný druh zkoušky (např. tlakové zkoušky potrubí) u celé již provedené části Díla, a to vše na náklady Zhotovitele. V případě zjištění nevyhovující zkoušky dle kontroly prováděné Objednatelem, zajistí a uhradí veškeré náklady na opakování zkoušky po sjednání nápravy také Zhotovitel.</w:t>
      </w:r>
    </w:p>
    <w:p w14:paraId="155E54F4" w14:textId="77777777" w:rsidR="00BF0509" w:rsidRPr="00466932" w:rsidRDefault="00BF0509" w:rsidP="00061078">
      <w:pPr>
        <w:pStyle w:val="Nadpis2"/>
        <w:keepNext w:val="0"/>
        <w:keepLines w:val="0"/>
        <w:widowControl w:val="0"/>
        <w:jc w:val="both"/>
        <w:rPr>
          <w:rFonts w:asciiTheme="majorHAnsi" w:hAnsiTheme="majorHAnsi"/>
        </w:rPr>
      </w:pPr>
      <w:bookmarkStart w:id="52" w:name="_Zhotovitel_je_povinen_1"/>
      <w:bookmarkStart w:id="53" w:name="_Ref447716409"/>
      <w:bookmarkEnd w:id="52"/>
      <w:r w:rsidRPr="00466932">
        <w:rPr>
          <w:rFonts w:asciiTheme="majorHAnsi" w:hAnsiTheme="majorHAnsi"/>
        </w:rPr>
        <w:t>Zhotovitel je povinen průběžně zvát Objednatele ke kontrole všech prací, které mají být zakryty nebo se stanou nepřístupnými. Výzvu ke kontrole je Zhotovitel povinen učinit telefonicky a písemně ve stavebním deníku minimálně 3 pracovní dny před zakrytím prací.</w:t>
      </w:r>
      <w:bookmarkEnd w:id="51"/>
      <w:bookmarkEnd w:id="53"/>
      <w:r w:rsidRPr="00466932">
        <w:rPr>
          <w:rFonts w:asciiTheme="majorHAnsi" w:hAnsiTheme="majorHAnsi"/>
        </w:rPr>
        <w:t xml:space="preserve"> </w:t>
      </w:r>
    </w:p>
    <w:p w14:paraId="650E8274" w14:textId="677EFEFB" w:rsidR="00BF0509" w:rsidRPr="00466932" w:rsidRDefault="00BF0509" w:rsidP="00061078">
      <w:pPr>
        <w:pStyle w:val="Nadpis2"/>
        <w:keepNext w:val="0"/>
        <w:keepLines w:val="0"/>
        <w:widowControl w:val="0"/>
        <w:jc w:val="both"/>
        <w:rPr>
          <w:rFonts w:asciiTheme="majorHAnsi" w:hAnsiTheme="majorHAnsi"/>
        </w:rPr>
      </w:pPr>
      <w:r w:rsidRPr="00466932">
        <w:rPr>
          <w:rFonts w:asciiTheme="majorHAnsi" w:hAnsiTheme="majorHAnsi"/>
        </w:rPr>
        <w:t xml:space="preserve">Nepozve-li Zhotovitel Objednatele na kontrolu dle předchozího odstavce včas nebo pozve-li jej ve zřejmě nevhodné době, zejména mimo dobu, kdy je Zhotovitel oprávněn provádět Dílo dle odstavce </w:t>
      </w:r>
      <w:hyperlink w:anchor="_Zhotovitel_je_oprávněn" w:history="1">
        <w:r w:rsidR="00710B13" w:rsidRPr="00466932">
          <w:rPr>
            <w:rStyle w:val="Hypertextovodkaz"/>
            <w:rFonts w:asciiTheme="majorHAnsi" w:hAnsiTheme="majorHAnsi" w:cstheme="majorBidi"/>
          </w:rPr>
          <w:t>9.24</w:t>
        </w:r>
      </w:hyperlink>
      <w:r w:rsidRPr="00466932">
        <w:rPr>
          <w:rFonts w:asciiTheme="majorHAnsi" w:hAnsiTheme="majorHAnsi"/>
        </w:rPr>
        <w:t xml:space="preserve"> Smlouvy nebo mimo pracovní den, umožní Objednateli dodatečnou kontrolu a hradí náklady s tím spojené. Před zakrytím všech nepřístupných konstrukcí provede Zhotovitel předepsané zkoušky dle ČSN, ČSN EN a případně podle typu zakrývaných konstrukcí geodetické zaměření oprávněnou osobou. Odsouhlasení výstupu z tohoto měření je mimo jiné podmínkou nutnou k fakturaci. </w:t>
      </w:r>
    </w:p>
    <w:p w14:paraId="01DD26DD" w14:textId="6F558514" w:rsidR="00BF0509" w:rsidRPr="00466932" w:rsidRDefault="00BF0509" w:rsidP="00061078">
      <w:pPr>
        <w:pStyle w:val="Nadpis2"/>
        <w:keepNext w:val="0"/>
        <w:keepLines w:val="0"/>
        <w:widowControl w:val="0"/>
        <w:jc w:val="both"/>
        <w:rPr>
          <w:rFonts w:asciiTheme="majorHAnsi" w:hAnsiTheme="majorHAnsi"/>
        </w:rPr>
      </w:pPr>
      <w:r w:rsidRPr="00466932">
        <w:rPr>
          <w:rFonts w:asciiTheme="majorHAnsi" w:hAnsiTheme="majorHAnsi"/>
        </w:rPr>
        <w:t xml:space="preserve">Pokud se Objednatel na výzvu Zhotovitele učiněnou v souladu s odstavcem </w:t>
      </w:r>
      <w:hyperlink w:anchor="_Zhotovitel_je_povinen_1" w:history="1">
        <w:r w:rsidR="000D2804" w:rsidRPr="00466932">
          <w:rPr>
            <w:rStyle w:val="Hypertextovodkaz"/>
            <w:rFonts w:asciiTheme="majorHAnsi" w:hAnsiTheme="majorHAnsi" w:cstheme="majorBidi"/>
          </w:rPr>
          <w:t>9.16</w:t>
        </w:r>
      </w:hyperlink>
      <w:r w:rsidRPr="00466932">
        <w:rPr>
          <w:rFonts w:asciiTheme="majorHAnsi" w:hAnsiTheme="majorHAnsi"/>
        </w:rPr>
        <w:t xml:space="preserve"> Smlouvy bez reakce nedostaví a neprovede kontrolu takových prací, Zhotovitel o tom pořídí zápis do stavebního deníku a bude v realizaci Díla pokračovat. Bude-li Objednatel dodatečně požadovat odkrytí těchto prací, je Zhotovitel povinen takové odkrytí provést na náklad Objednatele. Pokud při dodatečné kontrole vyjde najevo, že práce nebyly provedeny řádně, nese veškeré náklady na odkrytí těchto prací a odstranění zjištěných vad Zhotovitel. </w:t>
      </w:r>
    </w:p>
    <w:p w14:paraId="5D29D1A7" w14:textId="034464AC" w:rsidR="00BF0509" w:rsidRPr="00466932" w:rsidRDefault="00BF0509" w:rsidP="00061078">
      <w:pPr>
        <w:pStyle w:val="Nadpis2"/>
        <w:keepNext w:val="0"/>
        <w:keepLines w:val="0"/>
        <w:widowControl w:val="0"/>
        <w:jc w:val="both"/>
        <w:rPr>
          <w:rFonts w:asciiTheme="majorHAnsi" w:hAnsiTheme="majorHAnsi"/>
        </w:rPr>
      </w:pPr>
      <w:r w:rsidRPr="00466932">
        <w:rPr>
          <w:rFonts w:asciiTheme="majorHAnsi" w:hAnsiTheme="majorHAnsi"/>
        </w:rPr>
        <w:t>Objednatel nebo TD</w:t>
      </w:r>
      <w:r w:rsidR="009F4AB0" w:rsidRPr="00466932">
        <w:rPr>
          <w:rFonts w:asciiTheme="majorHAnsi" w:hAnsiTheme="majorHAnsi"/>
        </w:rPr>
        <w:t>S</w:t>
      </w:r>
      <w:r w:rsidRPr="00466932">
        <w:rPr>
          <w:rFonts w:asciiTheme="majorHAnsi" w:hAnsiTheme="majorHAnsi"/>
        </w:rPr>
        <w:t xml:space="preserve"> je oprávněn kontrolovat provádění Díla Zhotovitelem. Zjistí-li, že Zhotovitel porušuje svou povinnost vyplývající ze Smlouvy nebo právních předpisů, může Objednatel požadovat, aby Zhotovitel zajistil nápravu a prováděl Dílo řádným způsobem. Neučiní-li tak Zhotovitel ani v době stanovené Objednatelem, může Objednatel bez dalšího odstoupit od Smlouvy. Objednatel nebo TD</w:t>
      </w:r>
      <w:r w:rsidR="009F4AB0" w:rsidRPr="00466932">
        <w:rPr>
          <w:rFonts w:asciiTheme="majorHAnsi" w:hAnsiTheme="majorHAnsi"/>
        </w:rPr>
        <w:t>S</w:t>
      </w:r>
      <w:r w:rsidRPr="00466932">
        <w:rPr>
          <w:rFonts w:asciiTheme="majorHAnsi" w:hAnsiTheme="majorHAnsi"/>
        </w:rPr>
        <w:t xml:space="preserve"> je oprávněn zejména:</w:t>
      </w:r>
    </w:p>
    <w:p w14:paraId="285CCE7C" w14:textId="77777777" w:rsidR="00BF0509" w:rsidRPr="00466932" w:rsidRDefault="00BF0509" w:rsidP="00061078">
      <w:pPr>
        <w:pStyle w:val="Nadpis3"/>
        <w:keepNext w:val="0"/>
        <w:keepLines w:val="0"/>
        <w:widowControl w:val="0"/>
        <w:spacing w:before="0"/>
        <w:jc w:val="both"/>
        <w:rPr>
          <w:rFonts w:asciiTheme="majorHAnsi" w:hAnsiTheme="majorHAnsi"/>
        </w:rPr>
      </w:pPr>
      <w:r w:rsidRPr="00466932">
        <w:rPr>
          <w:rFonts w:asciiTheme="majorHAnsi" w:hAnsiTheme="majorHAnsi"/>
        </w:rPr>
        <w:t>kontrolovat, zda práce na Díle jsou prováděny v souladu se Smlouvou, Projektovou dokumentací, příslušnými obecně závaznými právními předpisy, ČSN, ČSN EN a rozhodnutími orgánů veřejné správy;</w:t>
      </w:r>
    </w:p>
    <w:p w14:paraId="0B6A2438" w14:textId="77777777" w:rsidR="00BF0509" w:rsidRPr="00466932" w:rsidRDefault="00BF0509" w:rsidP="00061078">
      <w:pPr>
        <w:pStyle w:val="Nadpis3"/>
        <w:keepNext w:val="0"/>
        <w:keepLines w:val="0"/>
        <w:widowControl w:val="0"/>
        <w:spacing w:before="0"/>
        <w:jc w:val="both"/>
        <w:rPr>
          <w:rFonts w:asciiTheme="majorHAnsi" w:hAnsiTheme="majorHAnsi"/>
        </w:rPr>
      </w:pPr>
      <w:r w:rsidRPr="00466932">
        <w:rPr>
          <w:rFonts w:asciiTheme="majorHAnsi" w:hAnsiTheme="majorHAnsi"/>
        </w:rPr>
        <w:lastRenderedPageBreak/>
        <w:t>upozorňovat Zhotovitele zápisem do stavebního deníku na zjištěné nedostatky a kontrolovat termíny a způsob jejich odstranění;</w:t>
      </w:r>
    </w:p>
    <w:p w14:paraId="01FC4287" w14:textId="77777777" w:rsidR="00BF0509" w:rsidRPr="00466932" w:rsidRDefault="00BF0509" w:rsidP="00061078">
      <w:pPr>
        <w:pStyle w:val="Nadpis3"/>
        <w:keepNext w:val="0"/>
        <w:keepLines w:val="0"/>
        <w:widowControl w:val="0"/>
        <w:spacing w:before="0"/>
        <w:jc w:val="both"/>
        <w:rPr>
          <w:rFonts w:asciiTheme="majorHAnsi" w:hAnsiTheme="majorHAnsi"/>
        </w:rPr>
      </w:pPr>
      <w:r w:rsidRPr="00466932">
        <w:rPr>
          <w:rFonts w:asciiTheme="majorHAnsi" w:hAnsiTheme="majorHAnsi"/>
        </w:rPr>
        <w:t>kontrolovat zakrývané konstrukce;</w:t>
      </w:r>
    </w:p>
    <w:p w14:paraId="4590E1C6" w14:textId="71D6C75D" w:rsidR="00BF0509" w:rsidRPr="00466932" w:rsidRDefault="00BF0509" w:rsidP="00061078">
      <w:pPr>
        <w:pStyle w:val="Nadpis3"/>
        <w:keepNext w:val="0"/>
        <w:keepLines w:val="0"/>
        <w:widowControl w:val="0"/>
        <w:spacing w:before="0"/>
        <w:jc w:val="both"/>
        <w:rPr>
          <w:rFonts w:asciiTheme="majorHAnsi" w:hAnsiTheme="majorHAnsi"/>
        </w:rPr>
      </w:pPr>
      <w:r w:rsidRPr="00466932">
        <w:rPr>
          <w:rFonts w:asciiTheme="majorHAnsi" w:hAnsiTheme="majorHAnsi"/>
        </w:rPr>
        <w:t xml:space="preserve">kontrolovat dodržování právních předpisů, </w:t>
      </w:r>
      <w:r w:rsidR="00C375A4" w:rsidRPr="00466932">
        <w:rPr>
          <w:rFonts w:asciiTheme="majorHAnsi" w:hAnsiTheme="majorHAnsi"/>
        </w:rPr>
        <w:t>směrnic</w:t>
      </w:r>
      <w:r w:rsidRPr="00466932">
        <w:rPr>
          <w:rFonts w:asciiTheme="majorHAnsi" w:hAnsiTheme="majorHAnsi"/>
        </w:rPr>
        <w:t xml:space="preserve"> apod.</w:t>
      </w:r>
    </w:p>
    <w:p w14:paraId="3FBF2B25" w14:textId="0B4337BC" w:rsidR="00BF0509" w:rsidRPr="00466932" w:rsidRDefault="00BF0509" w:rsidP="00061078">
      <w:pPr>
        <w:pStyle w:val="Nadpis2"/>
        <w:keepNext w:val="0"/>
        <w:keepLines w:val="0"/>
        <w:widowControl w:val="0"/>
        <w:jc w:val="both"/>
        <w:rPr>
          <w:rFonts w:asciiTheme="majorHAnsi" w:hAnsiTheme="majorHAnsi"/>
        </w:rPr>
      </w:pPr>
      <w:r w:rsidRPr="00466932">
        <w:rPr>
          <w:rFonts w:asciiTheme="majorHAnsi" w:hAnsiTheme="majorHAnsi"/>
        </w:rPr>
        <w:t>Osobou pověřenou výkonem funkce technického dozoru Objednatele dle Smlouvy (v textu Smlouvy označeni jako TD</w:t>
      </w:r>
      <w:r w:rsidR="009F4AB0" w:rsidRPr="00466932">
        <w:rPr>
          <w:rFonts w:asciiTheme="majorHAnsi" w:hAnsiTheme="majorHAnsi"/>
        </w:rPr>
        <w:t>S</w:t>
      </w:r>
      <w:r w:rsidRPr="00466932">
        <w:rPr>
          <w:rFonts w:asciiTheme="majorHAnsi" w:hAnsiTheme="majorHAnsi"/>
        </w:rPr>
        <w:t>) je taková osoba, kterou Objednatel specifikuje zápisem do stavebního deníku</w:t>
      </w:r>
      <w:r w:rsidR="00534885" w:rsidRPr="00466932">
        <w:rPr>
          <w:rFonts w:asciiTheme="majorHAnsi" w:hAnsiTheme="majorHAnsi"/>
        </w:rPr>
        <w:t xml:space="preserve"> a je uvedená v záhlaví této smlouvy</w:t>
      </w:r>
      <w:r w:rsidRPr="00466932">
        <w:rPr>
          <w:rFonts w:asciiTheme="majorHAnsi" w:hAnsiTheme="majorHAnsi"/>
        </w:rPr>
        <w:t>.</w:t>
      </w:r>
    </w:p>
    <w:p w14:paraId="6E34EB80" w14:textId="77777777" w:rsidR="00BF0509" w:rsidRPr="00466932" w:rsidRDefault="00BF0509" w:rsidP="00061078">
      <w:pPr>
        <w:pStyle w:val="Nadpis2"/>
        <w:keepNext w:val="0"/>
        <w:keepLines w:val="0"/>
        <w:widowControl w:val="0"/>
        <w:jc w:val="both"/>
        <w:rPr>
          <w:rFonts w:asciiTheme="majorHAnsi" w:hAnsiTheme="majorHAnsi"/>
        </w:rPr>
      </w:pPr>
      <w:r w:rsidRPr="00466932">
        <w:rPr>
          <w:rFonts w:asciiTheme="majorHAnsi" w:hAnsiTheme="majorHAnsi"/>
        </w:rPr>
        <w:t xml:space="preserve">Objednatel jmenuje koordinátora BOZP, pokud budou naplněny podmínky dle platných a účinných právních předpisů, se kterými je spojena povinnost stanovit koordinátora BOZP. </w:t>
      </w:r>
    </w:p>
    <w:p w14:paraId="2A9585B1" w14:textId="6E83EDA6" w:rsidR="00BF0509" w:rsidRPr="00466932" w:rsidRDefault="00BF0509" w:rsidP="00061078">
      <w:pPr>
        <w:pStyle w:val="Nadpis2"/>
        <w:keepNext w:val="0"/>
        <w:keepLines w:val="0"/>
        <w:widowControl w:val="0"/>
        <w:jc w:val="both"/>
        <w:rPr>
          <w:rFonts w:asciiTheme="majorHAnsi" w:hAnsiTheme="majorHAnsi"/>
        </w:rPr>
      </w:pPr>
      <w:r w:rsidRPr="00466932">
        <w:rPr>
          <w:rFonts w:asciiTheme="majorHAnsi" w:hAnsiTheme="majorHAnsi"/>
        </w:rPr>
        <w:t>Zhotovitel je povinen umožnit výkon TD</w:t>
      </w:r>
      <w:r w:rsidR="00D200D4" w:rsidRPr="00466932">
        <w:rPr>
          <w:rFonts w:asciiTheme="majorHAnsi" w:hAnsiTheme="majorHAnsi"/>
        </w:rPr>
        <w:t>S</w:t>
      </w:r>
      <w:r w:rsidRPr="00466932">
        <w:rPr>
          <w:rFonts w:asciiTheme="majorHAnsi" w:hAnsiTheme="majorHAnsi"/>
        </w:rPr>
        <w:t xml:space="preserve"> a AD a poskytnout součinnost osobám pověřeným výkonem funkce TD</w:t>
      </w:r>
      <w:r w:rsidR="009F4AB0" w:rsidRPr="00466932">
        <w:rPr>
          <w:rFonts w:asciiTheme="majorHAnsi" w:hAnsiTheme="majorHAnsi"/>
        </w:rPr>
        <w:t>S</w:t>
      </w:r>
      <w:r w:rsidRPr="00466932">
        <w:rPr>
          <w:rFonts w:asciiTheme="majorHAnsi" w:hAnsiTheme="majorHAnsi"/>
        </w:rPr>
        <w:t>, AD a koordinátora BOZP při provádění Díla.</w:t>
      </w:r>
    </w:p>
    <w:p w14:paraId="5B1D2771" w14:textId="133A46AB" w:rsidR="00BF0509" w:rsidRPr="001D7E69" w:rsidRDefault="00BF0509" w:rsidP="0001073B">
      <w:pPr>
        <w:pStyle w:val="Nadpis2"/>
        <w:keepNext w:val="0"/>
        <w:keepLines w:val="0"/>
        <w:widowControl w:val="0"/>
        <w:jc w:val="both"/>
        <w:rPr>
          <w:rFonts w:asciiTheme="majorHAnsi" w:hAnsiTheme="majorHAnsi"/>
        </w:rPr>
      </w:pPr>
      <w:bookmarkStart w:id="54" w:name="_Zhotovitel_je_povinen_8"/>
      <w:bookmarkStart w:id="55" w:name="_Ref127643870"/>
      <w:bookmarkEnd w:id="54"/>
      <w:r w:rsidRPr="00466932">
        <w:rPr>
          <w:rFonts w:asciiTheme="majorHAnsi" w:hAnsiTheme="majorHAnsi"/>
        </w:rPr>
        <w:t>Zhotovitel je povinen odstranit veškeré vady a nedodělky zjištěné při kontrolách Objednatele, TD</w:t>
      </w:r>
      <w:r w:rsidR="009E4CE7" w:rsidRPr="00466932">
        <w:rPr>
          <w:rFonts w:asciiTheme="majorHAnsi" w:hAnsiTheme="majorHAnsi"/>
        </w:rPr>
        <w:t>S</w:t>
      </w:r>
      <w:r w:rsidRPr="00466932">
        <w:rPr>
          <w:rFonts w:asciiTheme="majorHAnsi" w:hAnsiTheme="majorHAnsi"/>
        </w:rPr>
        <w:t xml:space="preserve"> nebo AD prováděných dle Smlouvy nebo při kontrolních prohlídkách předepsaných stavebním úřadem do dne dohodnutého s Objednatelem, TDS nebo AD. </w:t>
      </w:r>
      <w:r w:rsidR="00DC2DDD">
        <w:rPr>
          <w:rFonts w:asciiTheme="majorHAnsi" w:hAnsiTheme="majorHAnsi"/>
        </w:rPr>
        <w:t xml:space="preserve">Nebude-li možná dohoda mezi Objednatelem a Zhotovitelem o lhůtě pro odstranění vad nebo nedodělků, je Objednatel oprávněn tuto lhůtu stanovit jednostranně, a to v přiměřené délce ne kratší než 3 pracovní dny. </w:t>
      </w:r>
      <w:r w:rsidRPr="00466932">
        <w:rPr>
          <w:rFonts w:asciiTheme="majorHAnsi" w:hAnsiTheme="majorHAnsi"/>
        </w:rPr>
        <w:t>Nedodělky je zhotovitel povinen odstranit nejpozději do dne předání Díla Objednateli.</w:t>
      </w:r>
      <w:r w:rsidR="007C7D53">
        <w:rPr>
          <w:rFonts w:asciiTheme="majorHAnsi" w:hAnsiTheme="majorHAnsi"/>
        </w:rPr>
        <w:t xml:space="preserve"> </w:t>
      </w:r>
      <w:r w:rsidR="007C7D53" w:rsidRPr="001D7E69">
        <w:rPr>
          <w:rFonts w:asciiTheme="majorHAnsi" w:hAnsiTheme="majorHAnsi"/>
        </w:rPr>
        <w:t>V případě vad a nedodělků při předání Díla se použije ustanovení čl</w:t>
      </w:r>
      <w:r w:rsidR="00692EE5" w:rsidRPr="001D7E69">
        <w:rPr>
          <w:rFonts w:asciiTheme="majorHAnsi" w:hAnsiTheme="majorHAnsi"/>
        </w:rPr>
        <w:t>ánku</w:t>
      </w:r>
      <w:r w:rsidR="007C7D53" w:rsidRPr="001D7E69">
        <w:rPr>
          <w:rFonts w:asciiTheme="majorHAnsi" w:hAnsiTheme="majorHAnsi"/>
        </w:rPr>
        <w:t xml:space="preserve"> </w:t>
      </w:r>
      <w:hyperlink w:anchor="_Zhotovitel_se_zavazuje" w:history="1">
        <w:r w:rsidR="0001073B" w:rsidRPr="001D7E69">
          <w:rPr>
            <w:rStyle w:val="Hypertextovodkaz"/>
            <w:rFonts w:asciiTheme="majorHAnsi" w:hAnsiTheme="majorHAnsi" w:cstheme="majorBidi"/>
            <w:color w:val="auto"/>
          </w:rPr>
          <w:t>10.8</w:t>
        </w:r>
      </w:hyperlink>
      <w:r w:rsidR="007C7D53" w:rsidRPr="001D7E69">
        <w:rPr>
          <w:rFonts w:asciiTheme="majorHAnsi" w:hAnsiTheme="majorHAnsi"/>
        </w:rPr>
        <w:t xml:space="preserve"> Smlouvy.</w:t>
      </w:r>
      <w:bookmarkEnd w:id="55"/>
    </w:p>
    <w:p w14:paraId="0D085958" w14:textId="4D6CDCE7" w:rsidR="00BF0509" w:rsidRPr="00466932" w:rsidRDefault="00BF0509" w:rsidP="00061078">
      <w:pPr>
        <w:pStyle w:val="Nadpis2"/>
        <w:keepNext w:val="0"/>
        <w:keepLines w:val="0"/>
        <w:widowControl w:val="0"/>
        <w:jc w:val="both"/>
        <w:rPr>
          <w:rFonts w:asciiTheme="majorHAnsi" w:hAnsiTheme="majorHAnsi"/>
        </w:rPr>
      </w:pPr>
      <w:bookmarkStart w:id="56" w:name="_Zhotovitel_je_oprávněn"/>
      <w:bookmarkStart w:id="57" w:name="_Ref397411033"/>
      <w:bookmarkEnd w:id="56"/>
      <w:r w:rsidRPr="00466932">
        <w:rPr>
          <w:rFonts w:asciiTheme="majorHAnsi" w:hAnsiTheme="majorHAnsi"/>
        </w:rPr>
        <w:t>Zhotovitel je oprávněn provádět Dílo každý pracovní den i v dny pracovního volna v době od 7:00 hod. do 20:00 hod. Ve dnech pracovního volna a klidu je oprávněn provádět Dílo v tomto čase jen za dodržení minimalizace hluku a prašnosti. Objednatel je oprávněn v případě svých provozních potřeb dobu, po kterou je Zhotovitel oprávněn provádět Dílo, upravit písemným pokynem Zhotoviteli.</w:t>
      </w:r>
      <w:bookmarkEnd w:id="57"/>
    </w:p>
    <w:p w14:paraId="174C4128" w14:textId="77777777" w:rsidR="00BF0509" w:rsidRPr="00466932" w:rsidRDefault="00BF0509" w:rsidP="00061078">
      <w:pPr>
        <w:pStyle w:val="Nadpis2"/>
        <w:keepNext w:val="0"/>
        <w:keepLines w:val="0"/>
        <w:widowControl w:val="0"/>
        <w:jc w:val="both"/>
        <w:rPr>
          <w:rFonts w:asciiTheme="majorHAnsi" w:hAnsiTheme="majorHAnsi"/>
        </w:rPr>
      </w:pPr>
      <w:r w:rsidRPr="00466932">
        <w:rPr>
          <w:rFonts w:asciiTheme="majorHAnsi" w:hAnsiTheme="majorHAnsi"/>
        </w:rPr>
        <w:t>Je-li k provedení Díla nutná součinnost Objednatele, Zhotovitel informuje Objednatele o rozsahu a formě požadované součinnosti alespoň 2 pracovní dny předem a určí mu přiměřenou lhůtu k jejímu poskytnutí. Zhotovitel není oprávněn odstoupit od Smlouvy z důvodu neposkytnutí součinnosti Objednatelem.</w:t>
      </w:r>
    </w:p>
    <w:p w14:paraId="51306295" w14:textId="2D4671C7" w:rsidR="00BF0509" w:rsidRPr="00466932" w:rsidRDefault="00BF0509" w:rsidP="00061078">
      <w:pPr>
        <w:pStyle w:val="Nadpis2"/>
        <w:keepNext w:val="0"/>
        <w:keepLines w:val="0"/>
        <w:widowControl w:val="0"/>
        <w:jc w:val="both"/>
        <w:rPr>
          <w:rFonts w:asciiTheme="majorHAnsi" w:hAnsiTheme="majorHAnsi"/>
        </w:rPr>
      </w:pPr>
      <w:r w:rsidRPr="00466932">
        <w:rPr>
          <w:rFonts w:asciiTheme="majorHAnsi" w:hAnsiTheme="majorHAnsi"/>
        </w:rPr>
        <w:t>Žádost o vydání Kolaudačního souhlasu pro Dílo zpracuje a podá Objednatel. Smluvní strany si jsou povinny bez zbytečného odkladu poskytnout nezbytnou součinnost a příslušné dokumenty; Zhotovitel je zejména povinen předložit Objednateli na jeho žádost veškeré dokumenty nezbytné pro vydání Kolaudačního souhlasu</w:t>
      </w:r>
      <w:r w:rsidRPr="00466932">
        <w:rPr>
          <w:rFonts w:asciiTheme="majorHAnsi" w:hAnsiTheme="majorHAnsi"/>
          <w:color w:val="FF0000"/>
        </w:rPr>
        <w:t xml:space="preserve"> </w:t>
      </w:r>
      <w:r w:rsidRPr="00466932">
        <w:rPr>
          <w:rFonts w:asciiTheme="majorHAnsi" w:hAnsiTheme="majorHAnsi"/>
        </w:rPr>
        <w:t>v ucelené podobě</w:t>
      </w:r>
      <w:r w:rsidR="002526DF" w:rsidRPr="00466932">
        <w:rPr>
          <w:rFonts w:asciiTheme="majorHAnsi" w:hAnsiTheme="majorHAnsi"/>
        </w:rPr>
        <w:t>,</w:t>
      </w:r>
      <w:r w:rsidRPr="00466932">
        <w:rPr>
          <w:rFonts w:asciiTheme="majorHAnsi" w:hAnsiTheme="majorHAnsi"/>
        </w:rPr>
        <w:t xml:space="preserve"> a to ke dni předání Díla Objednateli.</w:t>
      </w:r>
    </w:p>
    <w:p w14:paraId="61D9AA1A" w14:textId="76940AE7" w:rsidR="00D4552B" w:rsidRPr="00D4552B" w:rsidRDefault="00837BEA" w:rsidP="00D4552B">
      <w:pPr>
        <w:pStyle w:val="Nadpis2"/>
        <w:keepNext w:val="0"/>
        <w:keepLines w:val="0"/>
        <w:widowControl w:val="0"/>
        <w:jc w:val="both"/>
        <w:rPr>
          <w:rFonts w:asciiTheme="majorHAnsi" w:hAnsiTheme="majorHAnsi"/>
        </w:rPr>
      </w:pPr>
      <w:r w:rsidRPr="00466932">
        <w:rPr>
          <w:rFonts w:asciiTheme="majorHAnsi" w:hAnsiTheme="majorHAnsi"/>
        </w:rPr>
        <w:t>Zhotovitel prohlašuje, že si je vědom skutečnosti, že Objednatel má zájem na realizaci předmětu smlouvy v</w:t>
      </w:r>
      <w:r w:rsidR="00A65BD3" w:rsidRPr="00466932">
        <w:rPr>
          <w:rFonts w:asciiTheme="majorHAnsi" w:hAnsiTheme="majorHAnsi"/>
        </w:rPr>
        <w:t> </w:t>
      </w:r>
      <w:r w:rsidRPr="00466932">
        <w:rPr>
          <w:rFonts w:asciiTheme="majorHAnsi" w:hAnsiTheme="majorHAnsi"/>
        </w:rPr>
        <w:t>souladu</w:t>
      </w:r>
      <w:r w:rsidR="00A65BD3" w:rsidRPr="00466932">
        <w:rPr>
          <w:rFonts w:asciiTheme="majorHAnsi" w:hAnsiTheme="majorHAnsi"/>
        </w:rPr>
        <w:t xml:space="preserve"> se zásadami odpovědného zadávání veřejných zakázek dle § 6 odst. 4 </w:t>
      </w:r>
      <w:r w:rsidR="002230A6" w:rsidRPr="00466932">
        <w:rPr>
          <w:rFonts w:asciiTheme="majorHAnsi" w:hAnsiTheme="majorHAnsi"/>
        </w:rPr>
        <w:t>Zákona o zadávání veřejných zakázek</w:t>
      </w:r>
      <w:r w:rsidR="00704B9B" w:rsidRPr="00466932">
        <w:rPr>
          <w:rFonts w:asciiTheme="majorHAnsi" w:hAnsiTheme="majorHAnsi"/>
        </w:rPr>
        <w:t xml:space="preserve">. Zhotovitel se zavazuje po celou dobu trvání smlouvy a vůči všem osobám, které se na plnění předmětu smlouvy </w:t>
      </w:r>
      <w:r w:rsidR="00322D1B" w:rsidRPr="00466932">
        <w:rPr>
          <w:rFonts w:asciiTheme="majorHAnsi" w:hAnsiTheme="majorHAnsi"/>
        </w:rPr>
        <w:t>podílejí, zajistit dodržování platných a účinných pracovněprávních předpisů (odměňování, pracovní</w:t>
      </w:r>
      <w:r w:rsidR="00053980" w:rsidRPr="00466932">
        <w:rPr>
          <w:rFonts w:asciiTheme="majorHAnsi" w:hAnsiTheme="majorHAnsi"/>
        </w:rPr>
        <w:t xml:space="preserve"> doba, doba odpočinku, placené přesčasy apod.), právních předpisů týkajících se oblasti zaměstnanosti a bezpečnosti a ochrany zdraví při práci a právních předpisů týkajících se ochrany životního prostředí</w:t>
      </w:r>
      <w:r w:rsidR="00D4552B">
        <w:rPr>
          <w:rFonts w:asciiTheme="majorHAnsi" w:hAnsiTheme="majorHAnsi"/>
        </w:rPr>
        <w:t xml:space="preserve">. </w:t>
      </w:r>
    </w:p>
    <w:p w14:paraId="1063BFE6" w14:textId="77777777" w:rsidR="00511FEC" w:rsidRPr="00D4552B" w:rsidRDefault="00511FEC" w:rsidP="00D4552B"/>
    <w:p w14:paraId="503B28E8" w14:textId="77777777" w:rsidR="00BF0509" w:rsidRPr="00466932" w:rsidRDefault="00BF0509" w:rsidP="00D4552B">
      <w:pPr>
        <w:pStyle w:val="Nadpis1"/>
        <w:keepNext w:val="0"/>
        <w:keepLines w:val="0"/>
        <w:widowControl w:val="0"/>
        <w:rPr>
          <w:rFonts w:asciiTheme="majorHAnsi" w:hAnsiTheme="majorHAnsi"/>
          <w:szCs w:val="22"/>
        </w:rPr>
      </w:pPr>
      <w:r w:rsidRPr="00466932">
        <w:rPr>
          <w:rFonts w:asciiTheme="majorHAnsi" w:hAnsiTheme="majorHAnsi"/>
          <w:szCs w:val="22"/>
        </w:rPr>
        <w:t>PŘEDÁNÍ A PŘEVZETÍ DÍLA</w:t>
      </w:r>
    </w:p>
    <w:p w14:paraId="10FA175C" w14:textId="77777777" w:rsidR="00BF0509" w:rsidRPr="00466932" w:rsidRDefault="00BF0509" w:rsidP="00D4552B">
      <w:pPr>
        <w:pStyle w:val="Nadpis2"/>
        <w:keepNext w:val="0"/>
        <w:keepLines w:val="0"/>
        <w:widowControl w:val="0"/>
        <w:jc w:val="both"/>
        <w:rPr>
          <w:rFonts w:asciiTheme="majorHAnsi" w:hAnsiTheme="majorHAnsi"/>
        </w:rPr>
      </w:pPr>
      <w:r w:rsidRPr="00466932">
        <w:rPr>
          <w:rFonts w:asciiTheme="majorHAnsi" w:hAnsiTheme="majorHAnsi"/>
        </w:rPr>
        <w:t>Zhotovitel je povinen písemně informovat Objednatele a TDS o termínu předání Díla alespoň 15 dní předem.</w:t>
      </w:r>
    </w:p>
    <w:p w14:paraId="00E11780" w14:textId="164C9045" w:rsidR="00BF0509" w:rsidRPr="00466932" w:rsidRDefault="00BF0509" w:rsidP="00D4552B">
      <w:pPr>
        <w:pStyle w:val="Nadpis2"/>
        <w:keepNext w:val="0"/>
        <w:keepLines w:val="0"/>
        <w:widowControl w:val="0"/>
        <w:rPr>
          <w:rFonts w:asciiTheme="majorHAnsi" w:hAnsiTheme="majorHAnsi"/>
        </w:rPr>
      </w:pPr>
      <w:bookmarkStart w:id="58" w:name="_Ref392063031"/>
      <w:r w:rsidRPr="00466932">
        <w:rPr>
          <w:rFonts w:asciiTheme="majorHAnsi" w:hAnsiTheme="majorHAnsi"/>
        </w:rPr>
        <w:t>Objednatel zajistí pozvání TDS, případně AD, k účasti na předání a převzetí Díla.</w:t>
      </w:r>
    </w:p>
    <w:p w14:paraId="38DA74E2" w14:textId="16C15061" w:rsidR="00BF0509" w:rsidRPr="00466932" w:rsidRDefault="003077A5" w:rsidP="00D4552B">
      <w:pPr>
        <w:pStyle w:val="Nadpis2"/>
        <w:keepNext w:val="0"/>
        <w:keepLines w:val="0"/>
        <w:widowControl w:val="0"/>
        <w:jc w:val="both"/>
        <w:rPr>
          <w:rFonts w:asciiTheme="majorHAnsi" w:hAnsiTheme="majorHAnsi"/>
        </w:rPr>
      </w:pPr>
      <w:bookmarkStart w:id="59" w:name="_Závazek_Zhotovitele_provést"/>
      <w:bookmarkEnd w:id="59"/>
      <w:r w:rsidRPr="00466932">
        <w:rPr>
          <w:rFonts w:asciiTheme="majorHAnsi" w:hAnsiTheme="majorHAnsi"/>
          <w:szCs w:val="22"/>
        </w:rPr>
        <w:t>Z</w:t>
      </w:r>
      <w:bookmarkStart w:id="60" w:name="_Ref447716237"/>
      <w:r w:rsidR="00BF0509" w:rsidRPr="00466932">
        <w:rPr>
          <w:rFonts w:asciiTheme="majorHAnsi" w:hAnsiTheme="majorHAnsi"/>
        </w:rPr>
        <w:t>ávazek Zhotovitele provést Dílo podle Smlouvy je splněn jeho včasným dokončením a předáním Objednateli, včetně předání veškerých dokladů nezbytných k vydání Kolaudačního souhlasu pro Dílo, k užívání Díla, k uvedení Díla do trvalého provozu, a dokladů stanovených Smlouvou, právními předpisy, Stavebním povolením a rozhodnutími orgánů veřejné správy, tj. zejména:</w:t>
      </w:r>
      <w:bookmarkEnd w:id="58"/>
      <w:bookmarkEnd w:id="60"/>
    </w:p>
    <w:p w14:paraId="2FC2CCF5" w14:textId="77777777" w:rsidR="00BF0509" w:rsidRPr="00466932" w:rsidRDefault="00BF0509" w:rsidP="00D4552B">
      <w:pPr>
        <w:pStyle w:val="Nadpis3"/>
        <w:keepNext w:val="0"/>
        <w:keepLines w:val="0"/>
        <w:widowControl w:val="0"/>
        <w:spacing w:before="0"/>
        <w:jc w:val="both"/>
        <w:rPr>
          <w:rFonts w:asciiTheme="majorHAnsi" w:hAnsiTheme="majorHAnsi"/>
        </w:rPr>
      </w:pPr>
      <w:r w:rsidRPr="00466932">
        <w:rPr>
          <w:rFonts w:asciiTheme="majorHAnsi" w:hAnsiTheme="majorHAnsi"/>
        </w:rPr>
        <w:lastRenderedPageBreak/>
        <w:t>doklady o zajištění likvidace odpadů vzniklých stavebními pracemi na Díle v souladu se zákonem č. 541/2020 Sb., o odpadech, ve znění pozdějších předpisů, a jeho prováděcími předpisy;</w:t>
      </w:r>
    </w:p>
    <w:p w14:paraId="5F3D9816" w14:textId="77777777" w:rsidR="00BF0509" w:rsidRPr="00466932" w:rsidRDefault="00BF0509" w:rsidP="00D4552B">
      <w:pPr>
        <w:pStyle w:val="Nadpis3"/>
        <w:keepNext w:val="0"/>
        <w:keepLines w:val="0"/>
        <w:widowControl w:val="0"/>
        <w:spacing w:before="0"/>
        <w:jc w:val="both"/>
        <w:rPr>
          <w:rFonts w:asciiTheme="majorHAnsi" w:hAnsiTheme="majorHAnsi"/>
        </w:rPr>
      </w:pPr>
      <w:r w:rsidRPr="00466932">
        <w:rPr>
          <w:rFonts w:asciiTheme="majorHAnsi" w:hAnsiTheme="majorHAnsi"/>
        </w:rPr>
        <w:t>spolupráce s Objednatelem při řízení k povolení užívání;</w:t>
      </w:r>
    </w:p>
    <w:p w14:paraId="59006FF6" w14:textId="77777777" w:rsidR="00BF0509" w:rsidRPr="00466932" w:rsidRDefault="00BF0509" w:rsidP="00D4552B">
      <w:pPr>
        <w:pStyle w:val="Nadpis3"/>
        <w:keepNext w:val="0"/>
        <w:keepLines w:val="0"/>
        <w:widowControl w:val="0"/>
        <w:spacing w:before="0"/>
        <w:jc w:val="both"/>
        <w:rPr>
          <w:rFonts w:asciiTheme="majorHAnsi" w:hAnsiTheme="majorHAnsi"/>
        </w:rPr>
      </w:pPr>
      <w:r w:rsidRPr="00466932">
        <w:rPr>
          <w:rFonts w:asciiTheme="majorHAnsi" w:hAnsiTheme="majorHAnsi"/>
        </w:rPr>
        <w:t>doklady a zápisy o provedení předepsaných zkoušek a měřeních, atesty, certifikáty, prohlášení o shodě použitých materiálů a výrobků, revizní zprávy;</w:t>
      </w:r>
    </w:p>
    <w:p w14:paraId="00D426C2" w14:textId="77777777" w:rsidR="00BF0509" w:rsidRPr="00466932" w:rsidRDefault="00BF0509" w:rsidP="00D4552B">
      <w:pPr>
        <w:pStyle w:val="Nadpis3"/>
        <w:keepNext w:val="0"/>
        <w:keepLines w:val="0"/>
        <w:widowControl w:val="0"/>
        <w:spacing w:before="0"/>
        <w:jc w:val="both"/>
        <w:rPr>
          <w:rFonts w:asciiTheme="majorHAnsi" w:hAnsiTheme="majorHAnsi"/>
        </w:rPr>
      </w:pPr>
      <w:r w:rsidRPr="00466932">
        <w:rPr>
          <w:rFonts w:asciiTheme="majorHAnsi" w:hAnsiTheme="majorHAnsi"/>
        </w:rPr>
        <w:t>předpisy k jednotlivým technickým zařízením a doklady o předvedení funkčnosti těchto zařízení;</w:t>
      </w:r>
    </w:p>
    <w:p w14:paraId="65DF93A7" w14:textId="77777777" w:rsidR="00BF0509" w:rsidRPr="00466932" w:rsidRDefault="00BF0509" w:rsidP="00D4552B">
      <w:pPr>
        <w:pStyle w:val="Nadpis3"/>
        <w:keepNext w:val="0"/>
        <w:keepLines w:val="0"/>
        <w:widowControl w:val="0"/>
        <w:spacing w:before="0"/>
        <w:jc w:val="both"/>
        <w:rPr>
          <w:rFonts w:asciiTheme="majorHAnsi" w:hAnsiTheme="majorHAnsi"/>
        </w:rPr>
      </w:pPr>
      <w:r w:rsidRPr="00466932">
        <w:rPr>
          <w:rFonts w:asciiTheme="majorHAnsi" w:hAnsiTheme="majorHAnsi"/>
        </w:rPr>
        <w:t>dokumenty vyplývající z podmínek Stavebního povolení vyjma žádosti o vydání Kolaudačního souhlasu, kterou si zajistí sám Objednatel;</w:t>
      </w:r>
    </w:p>
    <w:p w14:paraId="4D3049D5" w14:textId="77777777" w:rsidR="00BF0509" w:rsidRPr="00466932" w:rsidRDefault="00BF0509" w:rsidP="00D4552B">
      <w:pPr>
        <w:pStyle w:val="Nadpis3"/>
        <w:keepNext w:val="0"/>
        <w:keepLines w:val="0"/>
        <w:widowControl w:val="0"/>
        <w:spacing w:before="0"/>
        <w:jc w:val="both"/>
        <w:rPr>
          <w:rFonts w:asciiTheme="majorHAnsi" w:hAnsiTheme="majorHAnsi"/>
        </w:rPr>
      </w:pPr>
      <w:r w:rsidRPr="00466932">
        <w:rPr>
          <w:rFonts w:asciiTheme="majorHAnsi" w:hAnsiTheme="majorHAnsi"/>
        </w:rPr>
        <w:t>stavební deník;</w:t>
      </w:r>
    </w:p>
    <w:p w14:paraId="508D3F5A" w14:textId="4E038851" w:rsidR="00BF0509" w:rsidRPr="00466932" w:rsidRDefault="00BF0509" w:rsidP="00D4552B">
      <w:pPr>
        <w:pStyle w:val="Nadpis3"/>
        <w:keepNext w:val="0"/>
        <w:keepLines w:val="0"/>
        <w:widowControl w:val="0"/>
        <w:spacing w:before="0"/>
        <w:jc w:val="both"/>
        <w:rPr>
          <w:rFonts w:asciiTheme="majorHAnsi" w:hAnsiTheme="majorHAnsi"/>
        </w:rPr>
      </w:pPr>
      <w:r w:rsidRPr="00466932">
        <w:rPr>
          <w:rFonts w:asciiTheme="majorHAnsi" w:hAnsiTheme="majorHAnsi"/>
        </w:rPr>
        <w:t>protokoly o výsledku individuálních a komplexních zkoušek</w:t>
      </w:r>
      <w:r w:rsidR="0089111E" w:rsidRPr="00466932">
        <w:rPr>
          <w:rFonts w:asciiTheme="majorHAnsi" w:hAnsiTheme="majorHAnsi"/>
        </w:rPr>
        <w:t>;</w:t>
      </w:r>
    </w:p>
    <w:p w14:paraId="55C44AC4" w14:textId="77777777" w:rsidR="00BF0509" w:rsidRPr="00466932" w:rsidRDefault="00BF0509" w:rsidP="00D4552B">
      <w:pPr>
        <w:pStyle w:val="Nadpis3"/>
        <w:keepNext w:val="0"/>
        <w:keepLines w:val="0"/>
        <w:widowControl w:val="0"/>
        <w:spacing w:before="0"/>
        <w:jc w:val="both"/>
        <w:rPr>
          <w:rFonts w:asciiTheme="majorHAnsi" w:hAnsiTheme="majorHAnsi"/>
        </w:rPr>
      </w:pPr>
      <w:r w:rsidRPr="00466932">
        <w:rPr>
          <w:rFonts w:asciiTheme="majorHAnsi" w:hAnsiTheme="majorHAnsi"/>
        </w:rPr>
        <w:t>manipulační a provozní řády, návody k obsluze a návody na provoz a údržbu Díla a dokumentaci údržby v českém jazyce, záruční listy, protokoly o zaškolení obsluhy;</w:t>
      </w:r>
    </w:p>
    <w:p w14:paraId="667530B2" w14:textId="77777777" w:rsidR="00BF0509" w:rsidRPr="00466932" w:rsidRDefault="00BF0509" w:rsidP="00D4552B">
      <w:pPr>
        <w:pStyle w:val="Nadpis3"/>
        <w:keepNext w:val="0"/>
        <w:keepLines w:val="0"/>
        <w:widowControl w:val="0"/>
        <w:spacing w:before="0"/>
        <w:jc w:val="both"/>
        <w:rPr>
          <w:rFonts w:asciiTheme="majorHAnsi" w:hAnsiTheme="majorHAnsi"/>
        </w:rPr>
      </w:pPr>
      <w:r w:rsidRPr="00466932">
        <w:rPr>
          <w:rFonts w:asciiTheme="majorHAnsi" w:hAnsiTheme="majorHAnsi"/>
        </w:rPr>
        <w:t>fotodokumentaci z průběhu realizace Díla, zejména prací a konstrukcí, které byly dalším postupem prací zakryté;</w:t>
      </w:r>
    </w:p>
    <w:p w14:paraId="38DA014B" w14:textId="77777777" w:rsidR="00BF0509" w:rsidRPr="00466932" w:rsidRDefault="00BF0509" w:rsidP="00D4552B">
      <w:pPr>
        <w:pStyle w:val="Nadpis3"/>
        <w:keepNext w:val="0"/>
        <w:keepLines w:val="0"/>
        <w:widowControl w:val="0"/>
        <w:spacing w:before="0"/>
        <w:jc w:val="both"/>
        <w:rPr>
          <w:rFonts w:asciiTheme="majorHAnsi" w:hAnsiTheme="majorHAnsi"/>
        </w:rPr>
      </w:pPr>
      <w:r w:rsidRPr="00466932">
        <w:rPr>
          <w:rFonts w:asciiTheme="majorHAnsi" w:hAnsiTheme="majorHAnsi"/>
        </w:rPr>
        <w:t>doklady o zpětném převzetí dotčených pozemků jejich vlastníky či uživateli, popř. doklady o vypořádání případných škod;</w:t>
      </w:r>
    </w:p>
    <w:p w14:paraId="1E7071EA" w14:textId="77777777" w:rsidR="00BF0509" w:rsidRPr="00466932" w:rsidRDefault="00BF0509" w:rsidP="00D4552B">
      <w:pPr>
        <w:pStyle w:val="Nadpis3"/>
        <w:keepNext w:val="0"/>
        <w:keepLines w:val="0"/>
        <w:widowControl w:val="0"/>
        <w:spacing w:before="0"/>
        <w:jc w:val="both"/>
        <w:rPr>
          <w:rFonts w:asciiTheme="majorHAnsi" w:hAnsiTheme="majorHAnsi"/>
        </w:rPr>
      </w:pPr>
      <w:r w:rsidRPr="00466932">
        <w:rPr>
          <w:rFonts w:asciiTheme="majorHAnsi" w:hAnsiTheme="majorHAnsi"/>
        </w:rPr>
        <w:t>geodetické zaměření dokončeného Díla ve 3 vyhotoveních, a to jak v listinné, tak i v elektronické podobě ve formátu DGN;</w:t>
      </w:r>
    </w:p>
    <w:p w14:paraId="5ACEE56A" w14:textId="77777777" w:rsidR="00BF0509" w:rsidRPr="00466932" w:rsidRDefault="00BF0509" w:rsidP="00D4552B">
      <w:pPr>
        <w:pStyle w:val="Nadpis3"/>
        <w:keepNext w:val="0"/>
        <w:keepLines w:val="0"/>
        <w:widowControl w:val="0"/>
        <w:spacing w:before="0"/>
        <w:jc w:val="both"/>
        <w:rPr>
          <w:rFonts w:asciiTheme="majorHAnsi" w:hAnsiTheme="majorHAnsi"/>
        </w:rPr>
      </w:pPr>
      <w:r w:rsidRPr="00466932">
        <w:rPr>
          <w:rFonts w:asciiTheme="majorHAnsi" w:hAnsiTheme="majorHAnsi"/>
        </w:rPr>
        <w:t>zpracovaní geometrického plánu pro zápis do katastru nemovitostí včetně služebností, ověřeného katastrálním úřadem;</w:t>
      </w:r>
    </w:p>
    <w:p w14:paraId="4E43F151" w14:textId="16E8B575" w:rsidR="00BF0509" w:rsidRPr="00466932" w:rsidRDefault="00BF0509" w:rsidP="00D4552B">
      <w:pPr>
        <w:pStyle w:val="Nadpis3"/>
        <w:keepNext w:val="0"/>
        <w:keepLines w:val="0"/>
        <w:widowControl w:val="0"/>
        <w:spacing w:before="0"/>
        <w:jc w:val="both"/>
        <w:rPr>
          <w:rFonts w:asciiTheme="majorHAnsi" w:hAnsiTheme="majorHAnsi"/>
        </w:rPr>
      </w:pPr>
      <w:bookmarkStart w:id="61" w:name="_dokumentaci_skutečného_provedení"/>
      <w:bookmarkStart w:id="62" w:name="_Ref433029767"/>
      <w:bookmarkEnd w:id="61"/>
      <w:r w:rsidRPr="00466932">
        <w:rPr>
          <w:rFonts w:asciiTheme="majorHAnsi" w:hAnsiTheme="majorHAnsi"/>
        </w:rPr>
        <w:t xml:space="preserve">dokumentaci skutečného provedení Díla </w:t>
      </w:r>
      <w:bookmarkStart w:id="63" w:name="_Hlk128490869"/>
      <w:r w:rsidRPr="00466932">
        <w:rPr>
          <w:rFonts w:asciiTheme="majorHAnsi" w:hAnsiTheme="majorHAnsi"/>
        </w:rPr>
        <w:t>ve 3 vyhotoveních v listinné podobě, a 1x v datové formě (na</w:t>
      </w:r>
      <w:r w:rsidR="00EF28DE">
        <w:rPr>
          <w:rFonts w:asciiTheme="majorHAnsi" w:hAnsiTheme="majorHAnsi"/>
        </w:rPr>
        <w:t>př.</w:t>
      </w:r>
      <w:r w:rsidRPr="00466932">
        <w:rPr>
          <w:rFonts w:asciiTheme="majorHAnsi" w:hAnsiTheme="majorHAnsi"/>
        </w:rPr>
        <w:t xml:space="preserve"> CD) ve formátu PDF a DWG.</w:t>
      </w:r>
      <w:bookmarkEnd w:id="62"/>
      <w:bookmarkEnd w:id="63"/>
    </w:p>
    <w:p w14:paraId="165F88F6" w14:textId="1900E694" w:rsidR="00BF0509" w:rsidRPr="00466932" w:rsidRDefault="00BF0509" w:rsidP="00D4552B">
      <w:pPr>
        <w:pStyle w:val="Nadpis2"/>
        <w:keepNext w:val="0"/>
        <w:keepLines w:val="0"/>
        <w:widowControl w:val="0"/>
        <w:jc w:val="both"/>
        <w:rPr>
          <w:rFonts w:asciiTheme="majorHAnsi" w:hAnsiTheme="majorHAnsi"/>
        </w:rPr>
      </w:pPr>
      <w:bookmarkStart w:id="64" w:name="_Dokumentace_skutečného_provedení"/>
      <w:bookmarkEnd w:id="64"/>
      <w:r w:rsidRPr="00466932">
        <w:rPr>
          <w:rFonts w:asciiTheme="majorHAnsi" w:hAnsiTheme="majorHAnsi"/>
        </w:rPr>
        <w:t xml:space="preserve">Dokumentace skutečného provedení stavby dle odstavce </w:t>
      </w:r>
      <w:hyperlink w:anchor="_dokumentaci_skutečného_provedení" w:history="1">
        <w:r w:rsidR="00907FD1" w:rsidRPr="00B3352E">
          <w:rPr>
            <w:rStyle w:val="Hypertextovodkaz"/>
            <w:rFonts w:asciiTheme="majorHAnsi" w:hAnsiTheme="majorHAnsi" w:cstheme="majorBidi"/>
          </w:rPr>
          <w:t>10.3.13</w:t>
        </w:r>
      </w:hyperlink>
      <w:r w:rsidRPr="00466932">
        <w:rPr>
          <w:rFonts w:asciiTheme="majorHAnsi" w:hAnsiTheme="majorHAnsi"/>
        </w:rPr>
        <w:t xml:space="preserve"> Smlouvy bude provedena podle Stavebního zákona a příslušné prováděcí vyhlášky ke dni zpracování.</w:t>
      </w:r>
    </w:p>
    <w:p w14:paraId="693479EA" w14:textId="77777777" w:rsidR="00BF0509" w:rsidRPr="00466932" w:rsidRDefault="00BF0509" w:rsidP="00D4552B">
      <w:pPr>
        <w:pStyle w:val="Nadpis2"/>
        <w:keepNext w:val="0"/>
        <w:keepLines w:val="0"/>
        <w:widowControl w:val="0"/>
        <w:jc w:val="both"/>
        <w:rPr>
          <w:rFonts w:asciiTheme="majorHAnsi" w:hAnsiTheme="majorHAnsi"/>
        </w:rPr>
      </w:pPr>
      <w:r w:rsidRPr="00466932">
        <w:rPr>
          <w:rFonts w:asciiTheme="majorHAnsi" w:hAnsiTheme="majorHAnsi"/>
        </w:rPr>
        <w:t>V případě, že obecně závazné právní předpisy, Stavební povolení, jiné povolení, souhlasy, vyjádření orgánů veřejné správy či podmínky provozování týkající se Díla nebo platné technické normy předepisují provedení zkoušek, revizí, atestů a měření či zajištění prohlášení o shodě týkajících se Díla, je Zhotovitel povinen zajistit jejich úspěšné provedení před předáním Díla Objednateli.</w:t>
      </w:r>
    </w:p>
    <w:p w14:paraId="37D64E20" w14:textId="77777777" w:rsidR="00BF0509" w:rsidRPr="00466932" w:rsidRDefault="00BF0509" w:rsidP="00D4552B">
      <w:pPr>
        <w:pStyle w:val="Nadpis2"/>
        <w:keepNext w:val="0"/>
        <w:keepLines w:val="0"/>
        <w:widowControl w:val="0"/>
        <w:jc w:val="both"/>
        <w:rPr>
          <w:rFonts w:asciiTheme="majorHAnsi" w:hAnsiTheme="majorHAnsi"/>
        </w:rPr>
      </w:pPr>
      <w:bookmarkStart w:id="65" w:name="_Objednatel_Dílo_převezme"/>
      <w:bookmarkStart w:id="66" w:name="_Ref391909747"/>
      <w:bookmarkEnd w:id="65"/>
      <w:r w:rsidRPr="00466932">
        <w:rPr>
          <w:rFonts w:asciiTheme="majorHAnsi" w:hAnsiTheme="majorHAnsi"/>
        </w:rPr>
        <w:t>Objednatel Dílo převezme za předpokladu, že je Dílo dokončené, a že Dílo odpovídá Smlouvě, je plně funkční, a je prosté vad s výjimkou ojedinělých drobných vad, jež nebrání řádnému užívání Díla funkčně ani esteticky, ani jeho užívání podstatným způsobem neomezují, a které nejsou nebo nemohou být překážkou pro vydání Kolaudačního souhlasu pro Dílo.</w:t>
      </w:r>
      <w:bookmarkEnd w:id="66"/>
    </w:p>
    <w:p w14:paraId="4D32B4AE" w14:textId="77777777" w:rsidR="00BF0509" w:rsidRPr="00466932" w:rsidRDefault="00BF0509" w:rsidP="00D4552B">
      <w:pPr>
        <w:pStyle w:val="Nadpis2"/>
        <w:keepNext w:val="0"/>
        <w:keepLines w:val="0"/>
        <w:widowControl w:val="0"/>
        <w:jc w:val="both"/>
        <w:rPr>
          <w:rFonts w:asciiTheme="majorHAnsi" w:hAnsiTheme="majorHAnsi"/>
        </w:rPr>
      </w:pPr>
      <w:r w:rsidRPr="00466932">
        <w:rPr>
          <w:rFonts w:asciiTheme="majorHAnsi" w:hAnsiTheme="majorHAnsi"/>
        </w:rPr>
        <w:t xml:space="preserve">O předání a převzetí Díla bude Smluvními stranami sepsán protokol, který bude obsahovat prohlášení o předání a převzetí Díla, zhodnocení prací, dodávek a služeb, soupis zjištěných vad, dohodnuté lhůty k jejich odstranění nebo jiná opatření (byla-li dohodnuta) a soupis dokladů předaných Zhotovitelem Objednateli při předání Díla (dále též </w:t>
      </w:r>
      <w:r w:rsidRPr="00466932">
        <w:rPr>
          <w:rFonts w:asciiTheme="majorHAnsi" w:hAnsiTheme="majorHAnsi"/>
          <w:i/>
        </w:rPr>
        <w:t>„</w:t>
      </w:r>
      <w:r w:rsidRPr="00466932">
        <w:rPr>
          <w:rFonts w:asciiTheme="majorHAnsi" w:hAnsiTheme="majorHAnsi"/>
          <w:b/>
          <w:i/>
        </w:rPr>
        <w:t>Předávací protokol</w:t>
      </w:r>
      <w:r w:rsidRPr="00466932">
        <w:rPr>
          <w:rFonts w:asciiTheme="majorHAnsi" w:hAnsiTheme="majorHAnsi"/>
          <w:i/>
        </w:rPr>
        <w:t>“</w:t>
      </w:r>
      <w:r w:rsidRPr="00466932">
        <w:rPr>
          <w:rFonts w:asciiTheme="majorHAnsi" w:hAnsiTheme="majorHAnsi"/>
        </w:rPr>
        <w:t>). Vypracování návrhu Předávacího protokolu zajistí Objednatel.</w:t>
      </w:r>
    </w:p>
    <w:p w14:paraId="1A448CAB" w14:textId="1BD8344C" w:rsidR="00BF0509" w:rsidRPr="0004460A" w:rsidRDefault="00BF0509" w:rsidP="00D4552B">
      <w:pPr>
        <w:pStyle w:val="Nadpis2"/>
        <w:keepNext w:val="0"/>
        <w:keepLines w:val="0"/>
        <w:widowControl w:val="0"/>
        <w:jc w:val="both"/>
        <w:rPr>
          <w:rFonts w:asciiTheme="majorHAnsi" w:hAnsiTheme="majorHAnsi"/>
        </w:rPr>
      </w:pPr>
      <w:bookmarkStart w:id="67" w:name="_Zhotovitel_se_zavazuje"/>
      <w:bookmarkStart w:id="68" w:name="_Ref127642940"/>
      <w:bookmarkEnd w:id="67"/>
      <w:r w:rsidRPr="00466932">
        <w:rPr>
          <w:rFonts w:asciiTheme="majorHAnsi" w:hAnsiTheme="majorHAnsi"/>
        </w:rPr>
        <w:t>Zhotovitel se zavazuje řádně odstranit veškeré vady, jež vyplynou z Předávacího protokolu, a to v termínu stanoveném v Předávacím protokolu. Nebude-li termín odstranění vady v Předávacím protokolu Díla stanoven, je Zhotovitel povinen vadu odstranit nejpozději do 7 kalendářních dnů ode dne oboustranného podpisu Předávacího protokolu</w:t>
      </w:r>
      <w:r w:rsidR="00A44811">
        <w:rPr>
          <w:rFonts w:asciiTheme="majorHAnsi" w:hAnsiTheme="majorHAnsi"/>
        </w:rPr>
        <w:t xml:space="preserve">, </w:t>
      </w:r>
      <w:r w:rsidR="00A44811" w:rsidRPr="0004460A">
        <w:rPr>
          <w:rFonts w:asciiTheme="majorHAnsi" w:hAnsiTheme="majorHAnsi"/>
        </w:rPr>
        <w:t>nedohodnou-li se smluvní strany jinak</w:t>
      </w:r>
      <w:r w:rsidRPr="0004460A">
        <w:rPr>
          <w:rFonts w:asciiTheme="majorHAnsi" w:hAnsiTheme="majorHAnsi"/>
        </w:rPr>
        <w:t>. O odstranění vad sepíší Smluvní strany protokol.</w:t>
      </w:r>
      <w:bookmarkEnd w:id="68"/>
    </w:p>
    <w:p w14:paraId="0FFE1BC1" w14:textId="4F245456" w:rsidR="000C19D3" w:rsidRPr="00466932" w:rsidRDefault="00BF0509" w:rsidP="00D4552B">
      <w:pPr>
        <w:pStyle w:val="Nadpis2"/>
        <w:keepNext w:val="0"/>
        <w:keepLines w:val="0"/>
        <w:widowControl w:val="0"/>
        <w:jc w:val="both"/>
        <w:rPr>
          <w:rFonts w:asciiTheme="majorHAnsi" w:hAnsiTheme="majorHAnsi"/>
          <w:iCs/>
        </w:rPr>
      </w:pPr>
      <w:bookmarkStart w:id="69" w:name="_Pokud_Zhotovitel_vady"/>
      <w:bookmarkStart w:id="70" w:name="_Ref127644033"/>
      <w:bookmarkEnd w:id="69"/>
      <w:r w:rsidRPr="00466932">
        <w:rPr>
          <w:rFonts w:asciiTheme="majorHAnsi" w:hAnsiTheme="majorHAnsi"/>
        </w:rPr>
        <w:t xml:space="preserve">Pokud Zhotovitel vady uvedené v Předávacím protokolu Díla ve lhůtě dle předcházejícího odstavce neodstraní, je Objednatel oprávněn zajistit jejich odstranění třetí osobou. </w:t>
      </w:r>
      <w:r w:rsidRPr="00466932">
        <w:rPr>
          <w:rFonts w:asciiTheme="majorHAnsi" w:hAnsiTheme="majorHAnsi"/>
        </w:rPr>
        <w:lastRenderedPageBreak/>
        <w:t>Z</w:t>
      </w:r>
      <w:r w:rsidRPr="00466932">
        <w:rPr>
          <w:rFonts w:asciiTheme="majorHAnsi" w:hAnsiTheme="majorHAnsi"/>
          <w:iCs/>
        </w:rPr>
        <w:t>hotovitel je povinen uhradit Objednateli veškeré jím účelně vynaložené náklady v souvislosti s odstraněním vad, která Objednateli vznikla, zejména v podobě vynaložení nákladů na odstranění takových vad.</w:t>
      </w:r>
      <w:bookmarkEnd w:id="70"/>
    </w:p>
    <w:p w14:paraId="3FD500AB" w14:textId="0DB875C1" w:rsidR="006D12B2" w:rsidRPr="00466932" w:rsidRDefault="00CE5604" w:rsidP="00D4552B">
      <w:pPr>
        <w:pStyle w:val="Nadpis2"/>
        <w:keepNext w:val="0"/>
        <w:keepLines w:val="0"/>
        <w:widowControl w:val="0"/>
        <w:jc w:val="both"/>
        <w:rPr>
          <w:rFonts w:asciiTheme="majorHAnsi" w:hAnsiTheme="majorHAnsi"/>
          <w:iCs/>
        </w:rPr>
      </w:pPr>
      <w:r w:rsidRPr="00466932">
        <w:rPr>
          <w:rFonts w:asciiTheme="majorHAnsi" w:hAnsiTheme="majorHAnsi"/>
        </w:rPr>
        <w:t xml:space="preserve">V případě, že Zhotovitel </w:t>
      </w:r>
      <w:r w:rsidR="00886964" w:rsidRPr="00466932">
        <w:rPr>
          <w:rFonts w:asciiTheme="majorHAnsi" w:hAnsiTheme="majorHAnsi"/>
        </w:rPr>
        <w:t>neodstraní zjevné vady v termínu a místě určeném dle Předávacího protokolu</w:t>
      </w:r>
      <w:r w:rsidR="004C535D" w:rsidRPr="00466932">
        <w:rPr>
          <w:rFonts w:asciiTheme="majorHAnsi" w:hAnsiTheme="majorHAnsi"/>
        </w:rPr>
        <w:t xml:space="preserve"> Díla</w:t>
      </w:r>
      <w:r w:rsidR="000C19D3" w:rsidRPr="00466932">
        <w:rPr>
          <w:rFonts w:asciiTheme="majorHAnsi" w:hAnsiTheme="majorHAnsi"/>
        </w:rPr>
        <w:t xml:space="preserve">, je povinen uhradit </w:t>
      </w:r>
      <w:r w:rsidR="00D83D56" w:rsidRPr="00466932">
        <w:rPr>
          <w:rFonts w:asciiTheme="majorHAnsi" w:hAnsiTheme="majorHAnsi"/>
        </w:rPr>
        <w:t>O</w:t>
      </w:r>
      <w:r w:rsidR="000C19D3" w:rsidRPr="00466932">
        <w:rPr>
          <w:rFonts w:asciiTheme="majorHAnsi" w:hAnsiTheme="majorHAnsi"/>
        </w:rPr>
        <w:t>bjednateli smluvní pokutu dle této Smlouvy.</w:t>
      </w:r>
    </w:p>
    <w:p w14:paraId="495C72CE" w14:textId="77777777" w:rsidR="00844208" w:rsidRPr="00466932" w:rsidRDefault="00BF0509" w:rsidP="00D4552B">
      <w:pPr>
        <w:pStyle w:val="Nadpis2"/>
        <w:keepNext w:val="0"/>
        <w:keepLines w:val="0"/>
        <w:widowControl w:val="0"/>
        <w:jc w:val="both"/>
        <w:rPr>
          <w:rFonts w:asciiTheme="majorHAnsi" w:hAnsiTheme="majorHAnsi"/>
        </w:rPr>
      </w:pPr>
      <w:r w:rsidRPr="00466932">
        <w:rPr>
          <w:rFonts w:asciiTheme="majorHAnsi" w:hAnsiTheme="majorHAnsi"/>
        </w:rPr>
        <w:t xml:space="preserve">Smluvní strany se dohodly, že podmínky realizace Díla neupravené touto </w:t>
      </w:r>
      <w:r w:rsidR="00996E5E" w:rsidRPr="00466932">
        <w:rPr>
          <w:rFonts w:asciiTheme="majorHAnsi" w:hAnsiTheme="majorHAnsi"/>
        </w:rPr>
        <w:t>S</w:t>
      </w:r>
      <w:r w:rsidRPr="00466932">
        <w:rPr>
          <w:rFonts w:asciiTheme="majorHAnsi" w:hAnsiTheme="majorHAnsi"/>
        </w:rPr>
        <w:t>mlouvou se řídí ustanovením Občanského zákoníku.</w:t>
      </w:r>
      <w:r w:rsidR="0026289E" w:rsidRPr="00466932">
        <w:rPr>
          <w:rFonts w:asciiTheme="majorHAnsi" w:hAnsiTheme="majorHAnsi"/>
        </w:rPr>
        <w:t xml:space="preserve"> </w:t>
      </w:r>
    </w:p>
    <w:p w14:paraId="60EFACA2" w14:textId="64D48E1A" w:rsidR="00BF0509" w:rsidRPr="00466932" w:rsidRDefault="0026289E" w:rsidP="00D4552B">
      <w:pPr>
        <w:pStyle w:val="Nadpis2"/>
        <w:keepNext w:val="0"/>
        <w:keepLines w:val="0"/>
        <w:widowControl w:val="0"/>
        <w:jc w:val="both"/>
        <w:rPr>
          <w:rFonts w:asciiTheme="majorHAnsi" w:hAnsiTheme="majorHAnsi"/>
        </w:rPr>
      </w:pPr>
      <w:r w:rsidRPr="00466932">
        <w:rPr>
          <w:rFonts w:asciiTheme="majorHAnsi" w:hAnsiTheme="majorHAnsi"/>
        </w:rPr>
        <w:t>Pokud je v této Smlouvě uvedena lhůta ve dnech, je vykládán jako „v kalendářních dnech“, pokud není uvedeno jinak.</w:t>
      </w:r>
    </w:p>
    <w:p w14:paraId="52AEE1CA" w14:textId="77777777" w:rsidR="00A16E20" w:rsidRPr="00466932" w:rsidRDefault="00A16E20" w:rsidP="00D4552B">
      <w:pPr>
        <w:widowControl w:val="0"/>
        <w:rPr>
          <w:rFonts w:asciiTheme="majorHAnsi" w:hAnsiTheme="majorHAnsi"/>
        </w:rPr>
      </w:pPr>
    </w:p>
    <w:p w14:paraId="65BEA42E" w14:textId="3CE921BA" w:rsidR="00BF0509" w:rsidRPr="00466932" w:rsidRDefault="00BF0509" w:rsidP="00D4552B">
      <w:pPr>
        <w:pStyle w:val="Nadpis1"/>
        <w:keepNext w:val="0"/>
        <w:keepLines w:val="0"/>
        <w:widowControl w:val="0"/>
        <w:rPr>
          <w:rFonts w:asciiTheme="majorHAnsi" w:hAnsiTheme="majorHAnsi"/>
          <w:szCs w:val="22"/>
        </w:rPr>
      </w:pPr>
      <w:bookmarkStart w:id="71" w:name="_Toc383117519"/>
      <w:r w:rsidRPr="00466932">
        <w:rPr>
          <w:rFonts w:asciiTheme="majorHAnsi" w:hAnsiTheme="majorHAnsi"/>
          <w:szCs w:val="22"/>
        </w:rPr>
        <w:t>NABYTÍ VLASTNICKÉHO PRÁVA</w:t>
      </w:r>
      <w:r w:rsidR="002403AA">
        <w:rPr>
          <w:rFonts w:asciiTheme="majorHAnsi" w:hAnsiTheme="majorHAnsi"/>
          <w:szCs w:val="22"/>
        </w:rPr>
        <w:t xml:space="preserve">, </w:t>
      </w:r>
      <w:r w:rsidR="002403AA" w:rsidRPr="0004460A">
        <w:rPr>
          <w:rFonts w:asciiTheme="majorHAnsi" w:hAnsiTheme="majorHAnsi"/>
          <w:szCs w:val="22"/>
        </w:rPr>
        <w:t>AUTORSKÉ DÍLO</w:t>
      </w:r>
      <w:r w:rsidRPr="0004460A">
        <w:rPr>
          <w:rFonts w:asciiTheme="majorHAnsi" w:hAnsiTheme="majorHAnsi"/>
          <w:szCs w:val="22"/>
        </w:rPr>
        <w:t xml:space="preserve"> </w:t>
      </w:r>
      <w:r w:rsidRPr="00466932">
        <w:rPr>
          <w:rFonts w:asciiTheme="majorHAnsi" w:hAnsiTheme="majorHAnsi"/>
          <w:szCs w:val="22"/>
        </w:rPr>
        <w:t>A PŘECHOD NEBEZPEČÍ ŠKODY</w:t>
      </w:r>
      <w:bookmarkEnd w:id="35"/>
      <w:bookmarkEnd w:id="71"/>
    </w:p>
    <w:p w14:paraId="62BC9DE9" w14:textId="77777777" w:rsidR="00BF0509" w:rsidRPr="00466932" w:rsidRDefault="00BF0509" w:rsidP="00D4552B">
      <w:pPr>
        <w:pStyle w:val="Nadpis2"/>
        <w:keepNext w:val="0"/>
        <w:keepLines w:val="0"/>
        <w:widowControl w:val="0"/>
        <w:jc w:val="both"/>
        <w:rPr>
          <w:rFonts w:asciiTheme="majorHAnsi" w:hAnsiTheme="majorHAnsi"/>
        </w:rPr>
      </w:pPr>
      <w:r w:rsidRPr="00466932">
        <w:rPr>
          <w:rFonts w:asciiTheme="majorHAnsi" w:hAnsiTheme="majorHAnsi"/>
        </w:rPr>
        <w:t>Vlastnické právo ke zhotovovanému Dílu má bez jakýchkoli výjimek od počátku Objednatel, přičemž vlastnické právo k jakékoliv části Díla či jeho poddodávce přechází na Objednatele jejím zabudováním do Díla. Objednatel zůstává vlastníkem Díla i v případě zániku závazků ze Smlouvy jinak než splněním, např. odstoupením některé ze Smluvních stran.</w:t>
      </w:r>
    </w:p>
    <w:p w14:paraId="7F719319" w14:textId="63C99A56" w:rsidR="00BF0509" w:rsidRPr="00466932" w:rsidRDefault="00BF0509" w:rsidP="00D4552B">
      <w:pPr>
        <w:pStyle w:val="Nadpis2"/>
        <w:keepNext w:val="0"/>
        <w:keepLines w:val="0"/>
        <w:widowControl w:val="0"/>
        <w:jc w:val="both"/>
        <w:rPr>
          <w:rFonts w:asciiTheme="majorHAnsi" w:hAnsiTheme="majorHAnsi"/>
        </w:rPr>
      </w:pPr>
      <w:r w:rsidRPr="00466932">
        <w:rPr>
          <w:rFonts w:asciiTheme="majorHAnsi" w:hAnsiTheme="majorHAnsi"/>
        </w:rPr>
        <w:t>Nebezpečí škody na Díle, veškerých výrobcích, technickém vybavení a materiálech, určených ke zhotovení Díla nebo k zabudování do něj nebo k instalaci v něm, majetku Objednatele nacházejícího se na staveništi a majetku smluvních partnerů Objednatele poskytujících plnění na staveništi, nese od okamžiku převzetí staveniště Zhotovitel. Nebezpečí škody na Díle přechází na Objednatele okamžikem převzetí Díla Objednatelem, resp. po odstranění všech vad, pokud bylo Dílo předáno s vadami v souladu s</w:t>
      </w:r>
      <w:r w:rsidR="004D6C74" w:rsidRPr="00466932">
        <w:rPr>
          <w:rFonts w:asciiTheme="majorHAnsi" w:hAnsiTheme="majorHAnsi"/>
        </w:rPr>
        <w:t> </w:t>
      </w:r>
      <w:r w:rsidRPr="00466932">
        <w:rPr>
          <w:rFonts w:asciiTheme="majorHAnsi" w:hAnsiTheme="majorHAnsi"/>
        </w:rPr>
        <w:t>odstavcem</w:t>
      </w:r>
      <w:r w:rsidR="004D6C74" w:rsidRPr="00466932">
        <w:rPr>
          <w:rFonts w:asciiTheme="majorHAnsi" w:hAnsiTheme="majorHAnsi"/>
        </w:rPr>
        <w:t xml:space="preserve"> </w:t>
      </w:r>
      <w:hyperlink w:anchor="_Objednatel_Dílo_převezme" w:history="1">
        <w:r w:rsidR="006F281F" w:rsidRPr="00466932">
          <w:rPr>
            <w:rStyle w:val="Hypertextovodkaz"/>
            <w:rFonts w:asciiTheme="majorHAnsi" w:hAnsiTheme="majorHAnsi" w:cstheme="majorBidi"/>
          </w:rPr>
          <w:t>10.</w:t>
        </w:r>
        <w:r w:rsidRPr="00466932">
          <w:rPr>
            <w:rStyle w:val="Hypertextovodkaz"/>
            <w:rFonts w:asciiTheme="majorHAnsi" w:hAnsiTheme="majorHAnsi" w:cstheme="majorBidi"/>
          </w:rPr>
          <w:t>6</w:t>
        </w:r>
      </w:hyperlink>
      <w:r w:rsidRPr="00466932">
        <w:rPr>
          <w:rFonts w:asciiTheme="majorHAnsi" w:hAnsiTheme="majorHAnsi"/>
        </w:rPr>
        <w:t xml:space="preserve"> Smlouvy. </w:t>
      </w:r>
    </w:p>
    <w:p w14:paraId="02D314ED" w14:textId="4B1ACC2C" w:rsidR="00BF0509" w:rsidRPr="00466932" w:rsidRDefault="00BF0509" w:rsidP="00D4552B">
      <w:pPr>
        <w:pStyle w:val="Nadpis2"/>
        <w:keepNext w:val="0"/>
        <w:keepLines w:val="0"/>
        <w:widowControl w:val="0"/>
        <w:jc w:val="both"/>
        <w:rPr>
          <w:rFonts w:asciiTheme="majorHAnsi" w:hAnsiTheme="majorHAnsi"/>
        </w:rPr>
      </w:pPr>
      <w:r w:rsidRPr="00466932">
        <w:rPr>
          <w:rFonts w:asciiTheme="majorHAnsi" w:hAnsiTheme="majorHAnsi"/>
        </w:rPr>
        <w:t xml:space="preserve">Smluvní strany sjednávají rozvazující podmínku, spočívající ve skutečnosti, že tento smluvní vztah zaniká ke dni, kdy </w:t>
      </w:r>
      <w:r w:rsidR="004D6C74" w:rsidRPr="00466932">
        <w:rPr>
          <w:rFonts w:asciiTheme="majorHAnsi" w:hAnsiTheme="majorHAnsi"/>
        </w:rPr>
        <w:t>Z</w:t>
      </w:r>
      <w:r w:rsidRPr="00466932">
        <w:rPr>
          <w:rFonts w:asciiTheme="majorHAnsi" w:hAnsiTheme="majorHAnsi"/>
        </w:rPr>
        <w:t xml:space="preserve">hotovitel vstoupí do konkurzu nebo do likvidace nebo kdy zanikne bez likvidace. K tomuto dni se stává dosud neprovedené </w:t>
      </w:r>
      <w:r w:rsidR="009852AE">
        <w:rPr>
          <w:rFonts w:asciiTheme="majorHAnsi" w:hAnsiTheme="majorHAnsi"/>
        </w:rPr>
        <w:t>D</w:t>
      </w:r>
      <w:r w:rsidRPr="00466932">
        <w:rPr>
          <w:rFonts w:asciiTheme="majorHAnsi" w:hAnsiTheme="majorHAnsi"/>
        </w:rPr>
        <w:t>ílo a věci s </w:t>
      </w:r>
      <w:r w:rsidR="009852AE">
        <w:rPr>
          <w:rFonts w:asciiTheme="majorHAnsi" w:hAnsiTheme="majorHAnsi"/>
        </w:rPr>
        <w:t>D</w:t>
      </w:r>
      <w:r w:rsidRPr="00466932">
        <w:rPr>
          <w:rFonts w:asciiTheme="majorHAnsi" w:hAnsiTheme="majorHAnsi"/>
        </w:rPr>
        <w:t xml:space="preserve">ílem spojené vlastnictvím </w:t>
      </w:r>
      <w:r w:rsidR="000942ED" w:rsidRPr="00466932">
        <w:rPr>
          <w:rFonts w:asciiTheme="majorHAnsi" w:hAnsiTheme="majorHAnsi"/>
        </w:rPr>
        <w:t>O</w:t>
      </w:r>
      <w:r w:rsidRPr="00466932">
        <w:rPr>
          <w:rFonts w:asciiTheme="majorHAnsi" w:hAnsiTheme="majorHAnsi"/>
        </w:rPr>
        <w:t xml:space="preserve">bjednatele, </w:t>
      </w:r>
      <w:r w:rsidR="000942ED" w:rsidRPr="00466932">
        <w:rPr>
          <w:rFonts w:asciiTheme="majorHAnsi" w:hAnsiTheme="majorHAnsi"/>
        </w:rPr>
        <w:t>Z</w:t>
      </w:r>
      <w:r w:rsidRPr="00466932">
        <w:rPr>
          <w:rFonts w:asciiTheme="majorHAnsi" w:hAnsiTheme="majorHAnsi"/>
        </w:rPr>
        <w:t xml:space="preserve">hotovitel je povinen je vydat do 10 dnů od doručení výzvy </w:t>
      </w:r>
      <w:r w:rsidR="000942ED" w:rsidRPr="00466932">
        <w:rPr>
          <w:rFonts w:asciiTheme="majorHAnsi" w:hAnsiTheme="majorHAnsi"/>
        </w:rPr>
        <w:t>O</w:t>
      </w:r>
      <w:r w:rsidRPr="00466932">
        <w:rPr>
          <w:rFonts w:asciiTheme="majorHAnsi" w:hAnsiTheme="majorHAnsi"/>
        </w:rPr>
        <w:t xml:space="preserve">bjednatele, spolu s doklady, které měl od </w:t>
      </w:r>
      <w:r w:rsidR="000942ED" w:rsidRPr="00466932">
        <w:rPr>
          <w:rFonts w:asciiTheme="majorHAnsi" w:hAnsiTheme="majorHAnsi"/>
        </w:rPr>
        <w:t>O</w:t>
      </w:r>
      <w:r w:rsidRPr="00466932">
        <w:rPr>
          <w:rFonts w:asciiTheme="majorHAnsi" w:hAnsiTheme="majorHAnsi"/>
        </w:rPr>
        <w:t xml:space="preserve">bjednatele poskytnuty. V tomto případě přísluší </w:t>
      </w:r>
      <w:r w:rsidR="000942ED" w:rsidRPr="00466932">
        <w:rPr>
          <w:rFonts w:asciiTheme="majorHAnsi" w:hAnsiTheme="majorHAnsi"/>
        </w:rPr>
        <w:t>Z</w:t>
      </w:r>
      <w:r w:rsidRPr="00466932">
        <w:rPr>
          <w:rFonts w:asciiTheme="majorHAnsi" w:hAnsiTheme="majorHAnsi"/>
        </w:rPr>
        <w:t>hotoviteli pouze úhrada skutečně, účelně a prokazatelně vynaložených a k datu zániku smluvního vztahu neuhrazených nákladů.</w:t>
      </w:r>
    </w:p>
    <w:p w14:paraId="2BD192A4" w14:textId="77777777" w:rsidR="00983F15" w:rsidRDefault="00BF0509" w:rsidP="00541A05">
      <w:pPr>
        <w:pStyle w:val="Nadpis2"/>
        <w:keepNext w:val="0"/>
        <w:keepLines w:val="0"/>
        <w:widowControl w:val="0"/>
        <w:jc w:val="both"/>
        <w:rPr>
          <w:rFonts w:asciiTheme="majorHAnsi" w:hAnsiTheme="majorHAnsi"/>
        </w:rPr>
      </w:pPr>
      <w:r w:rsidRPr="00983F15">
        <w:rPr>
          <w:rFonts w:asciiTheme="majorHAnsi" w:hAnsiTheme="majorHAnsi"/>
        </w:rPr>
        <w:t xml:space="preserve">Ustanovení § </w:t>
      </w:r>
      <w:r w:rsidR="000942ED" w:rsidRPr="00983F15">
        <w:rPr>
          <w:rFonts w:asciiTheme="majorHAnsi" w:hAnsiTheme="majorHAnsi"/>
        </w:rPr>
        <w:t>2599–2603</w:t>
      </w:r>
      <w:r w:rsidRPr="00983F15">
        <w:rPr>
          <w:rFonts w:asciiTheme="majorHAnsi" w:hAnsiTheme="majorHAnsi"/>
        </w:rPr>
        <w:t xml:space="preserve"> Občanského zákoníku a rovněž obchodní zvyklosti, jež jsou svým smyslem nebo účinky stejné nebo obdobné uvedeným ustanovením, se použijí.</w:t>
      </w:r>
      <w:bookmarkStart w:id="72" w:name="_Ref127646391"/>
      <w:bookmarkStart w:id="73" w:name="_Toc380671108"/>
    </w:p>
    <w:p w14:paraId="2A37F31C" w14:textId="21433EEB" w:rsidR="002403AA" w:rsidRPr="0004460A" w:rsidRDefault="002403AA" w:rsidP="00541A05">
      <w:pPr>
        <w:pStyle w:val="Nadpis2"/>
        <w:keepNext w:val="0"/>
        <w:keepLines w:val="0"/>
        <w:widowControl w:val="0"/>
        <w:jc w:val="both"/>
        <w:rPr>
          <w:rFonts w:asciiTheme="majorHAnsi" w:hAnsiTheme="majorHAnsi"/>
        </w:rPr>
      </w:pPr>
      <w:bookmarkStart w:id="74" w:name="_Bude-li_předmětem_plnění"/>
      <w:bookmarkEnd w:id="74"/>
      <w:r w:rsidRPr="0004460A">
        <w:rPr>
          <w:rFonts w:asciiTheme="majorHAnsi" w:hAnsiTheme="majorHAnsi"/>
        </w:rPr>
        <w:t xml:space="preserve">Bude-li předmětem plnění této Smlouvy </w:t>
      </w:r>
      <w:r w:rsidR="00114D98" w:rsidRPr="0004460A">
        <w:rPr>
          <w:rFonts w:asciiTheme="majorHAnsi" w:hAnsiTheme="majorHAnsi"/>
        </w:rPr>
        <w:t>plnění</w:t>
      </w:r>
      <w:r w:rsidRPr="0004460A">
        <w:rPr>
          <w:rFonts w:asciiTheme="majorHAnsi" w:hAnsiTheme="majorHAnsi"/>
        </w:rPr>
        <w:t xml:space="preserve">, které </w:t>
      </w:r>
      <w:r w:rsidR="00114D98" w:rsidRPr="0004460A">
        <w:rPr>
          <w:rFonts w:asciiTheme="majorHAnsi" w:hAnsiTheme="majorHAnsi"/>
        </w:rPr>
        <w:t>bude</w:t>
      </w:r>
      <w:r w:rsidRPr="0004460A">
        <w:rPr>
          <w:rFonts w:asciiTheme="majorHAnsi" w:hAnsiTheme="majorHAnsi"/>
        </w:rPr>
        <w:t xml:space="preserve"> naplňovat znaky autorského díla ve smyslu zákona č. 121/2000 Sb., o právu autorském, o právech souvisejících s právem autorským a o změně některých zákonů (autorský zákon), ve znění pozdějších předpisů (dále jen „</w:t>
      </w:r>
      <w:r w:rsidRPr="0004460A">
        <w:rPr>
          <w:rFonts w:asciiTheme="majorHAnsi" w:hAnsiTheme="majorHAnsi"/>
          <w:b/>
          <w:bCs/>
          <w:i/>
          <w:iCs/>
        </w:rPr>
        <w:t>AZ</w:t>
      </w:r>
      <w:r w:rsidRPr="0004460A">
        <w:rPr>
          <w:rFonts w:asciiTheme="majorHAnsi" w:hAnsiTheme="majorHAnsi"/>
        </w:rPr>
        <w:t xml:space="preserve">“), je k těmto součástem </w:t>
      </w:r>
      <w:r w:rsidR="00114D98" w:rsidRPr="0004460A">
        <w:rPr>
          <w:rFonts w:asciiTheme="majorHAnsi" w:hAnsiTheme="majorHAnsi"/>
        </w:rPr>
        <w:t>p</w:t>
      </w:r>
      <w:r w:rsidRPr="0004460A">
        <w:rPr>
          <w:rFonts w:asciiTheme="majorHAnsi" w:hAnsiTheme="majorHAnsi"/>
        </w:rPr>
        <w:t xml:space="preserve">ředmětu plnění poskytována licence za podmínek sjednaných dále v tomto článku Smlouvy. </w:t>
      </w:r>
      <w:r w:rsidR="00114D98" w:rsidRPr="0004460A">
        <w:rPr>
          <w:rFonts w:asciiTheme="majorHAnsi" w:hAnsiTheme="majorHAnsi"/>
        </w:rPr>
        <w:t xml:space="preserve">Takový autorskými díly může být zejména, nikoliv však výlučně, dokumentace skutečného provedení stavby, případně jiné dokumenty zpracované Zhotovitelem. </w:t>
      </w:r>
      <w:r w:rsidRPr="0004460A">
        <w:rPr>
          <w:rFonts w:asciiTheme="majorHAnsi" w:hAnsiTheme="majorHAnsi"/>
        </w:rPr>
        <w:t xml:space="preserve">Zhotovitel prohlašuje, že je na základě svého autorství či na základě právního vztahu s autorem (resp. autory) </w:t>
      </w:r>
      <w:r w:rsidR="00114D98" w:rsidRPr="0004460A">
        <w:rPr>
          <w:rFonts w:asciiTheme="majorHAnsi" w:hAnsiTheme="majorHAnsi"/>
        </w:rPr>
        <w:t>autorského díla</w:t>
      </w:r>
      <w:r w:rsidRPr="0004460A">
        <w:rPr>
          <w:rFonts w:asciiTheme="majorHAnsi" w:hAnsiTheme="majorHAnsi"/>
        </w:rPr>
        <w:t xml:space="preserve"> oprávněn vykonávat svým jménem a na svůj účet veškerá autorova majetková práva k výsledkům tvůrčí činnosti Zhotovitele; zejména je oprávněn autorské dílo užít ke všem známým způsobům užití a uděluje tímto Objednateli jako nabyvateli oprávnění k výkonu tohoto práva v souladu s podmínkami Smlouvy. Zhotovitel Smlouvou poskytuje Objednateli oprávnění užívat výsledky tvůrčí činnosti dle Smlouvy, včetně hmotného zachycení výsledků své činnosti. Právem Objednatele užívat výsledky tvůrčí činnosti Zhotovitele dle Smlouvy se rozumí nerušené využívání výsledků tvůrčí činnosti Zhotovitele všemi známými způsoby, zejména jejich další zpracování a rozmnožování Objednatelem či třetí osobou. Objednatel licenci udělenou na základě Smlouvy přijímá převzetím </w:t>
      </w:r>
      <w:r w:rsidR="00114D98" w:rsidRPr="0004460A">
        <w:rPr>
          <w:rFonts w:asciiTheme="majorHAnsi" w:hAnsiTheme="majorHAnsi"/>
        </w:rPr>
        <w:t>autorského díla</w:t>
      </w:r>
      <w:r w:rsidRPr="0004460A">
        <w:rPr>
          <w:rFonts w:asciiTheme="majorHAnsi" w:hAnsiTheme="majorHAnsi"/>
        </w:rPr>
        <w:t xml:space="preserve">. Zhotovitel poskytuje licenci dle Smlouvy jako výhradní. Licence se poskytuje Objednateli na celou dobu trvání majetkových práv k výsledkům tvůrčí činnosti Zhotovitele dle Smlouvy. </w:t>
      </w:r>
      <w:r w:rsidR="00114D98" w:rsidRPr="0004460A">
        <w:rPr>
          <w:rFonts w:asciiTheme="majorHAnsi" w:hAnsiTheme="majorHAnsi"/>
        </w:rPr>
        <w:t xml:space="preserve">Licence se poskytuje Objednateli jako neomezená, bez územního a množstevního omezení a pro všechny způsoby užití. Objednatel je oprávněn výsledky činnosti dle Smlouvy (autorská </w:t>
      </w:r>
      <w:r w:rsidR="00114D98" w:rsidRPr="0004460A">
        <w:rPr>
          <w:rFonts w:asciiTheme="majorHAnsi" w:hAnsiTheme="majorHAnsi"/>
        </w:rPr>
        <w:lastRenderedPageBreak/>
        <w:t>díla) užít v původní nebo jiným zpracované či jinak změněné podobě, samostatně nebo v souboru anebo ve spojení s jiným dílem či prvky. Licence je bez potřeby jakéhokoliv dalšího svolení Zhotovitele udělena Objednateli s právem podlicence nebo je rovněž dále postupitelná jakékoliv třetí osobě. Licence se vztahuje automaticky i na všechny nové verze, úpravy a překlady příslušných autorských děl. Zhotovitel společně s licencí poskytuje Objednateli právo provádět jakékoliv modifikace, úpravy, změny autorského díla a dle svého uvážení do něj zasahovat, zapracovávat ho do dalších autorských děl, zařazovat ho do děl souborných či do databází apod., a to i prostřednictvím třetích osob. Licenci není Objednatel povinen využít, a to a ani zčásti. Licenční poplatek za výše uvedená oprávnění k příslušným autorským dílům je zahrnut v ceně za provedení Díla s přihlédnutím k účelu licence a způsobu a okolnostem užití autorských děl a k územnímu a časovému a množstevnímu rozsahu licence.</w:t>
      </w:r>
      <w:bookmarkEnd w:id="72"/>
    </w:p>
    <w:p w14:paraId="325E547B" w14:textId="77777777" w:rsidR="002403AA" w:rsidRPr="0004460A" w:rsidRDefault="002403AA" w:rsidP="00983F15">
      <w:pPr>
        <w:widowControl w:val="0"/>
      </w:pPr>
    </w:p>
    <w:p w14:paraId="02F6BF49" w14:textId="77777777" w:rsidR="00BF0509" w:rsidRPr="00466932" w:rsidRDefault="00BF0509" w:rsidP="00061078">
      <w:pPr>
        <w:pStyle w:val="Nadpis1"/>
        <w:keepNext w:val="0"/>
        <w:keepLines w:val="0"/>
        <w:widowControl w:val="0"/>
        <w:rPr>
          <w:rFonts w:asciiTheme="majorHAnsi" w:hAnsiTheme="majorHAnsi"/>
          <w:szCs w:val="22"/>
        </w:rPr>
      </w:pPr>
      <w:bookmarkStart w:id="75" w:name="_Toc383117520"/>
      <w:r w:rsidRPr="00466932">
        <w:rPr>
          <w:rFonts w:asciiTheme="majorHAnsi" w:hAnsiTheme="majorHAnsi"/>
          <w:szCs w:val="22"/>
        </w:rPr>
        <w:t>VADY DÍLA A ZÁRU</w:t>
      </w:r>
      <w:bookmarkEnd w:id="73"/>
      <w:bookmarkEnd w:id="75"/>
      <w:r w:rsidRPr="00466932">
        <w:rPr>
          <w:rFonts w:asciiTheme="majorHAnsi" w:hAnsiTheme="majorHAnsi"/>
          <w:szCs w:val="22"/>
        </w:rPr>
        <w:t>ČNÍ PODMÍNKY</w:t>
      </w:r>
    </w:p>
    <w:p w14:paraId="73EB3F9F" w14:textId="77777777" w:rsidR="00BF0509" w:rsidRPr="00466932" w:rsidRDefault="00BF0509" w:rsidP="00061078">
      <w:pPr>
        <w:pStyle w:val="Nadpis2"/>
        <w:keepNext w:val="0"/>
        <w:keepLines w:val="0"/>
        <w:widowControl w:val="0"/>
        <w:jc w:val="both"/>
        <w:rPr>
          <w:rFonts w:asciiTheme="majorHAnsi" w:hAnsiTheme="majorHAnsi"/>
        </w:rPr>
      </w:pPr>
      <w:r w:rsidRPr="00466932">
        <w:rPr>
          <w:rFonts w:asciiTheme="majorHAnsi" w:hAnsiTheme="majorHAnsi"/>
        </w:rPr>
        <w:t>Zhotovitel odpovídá za to, že Dílo je provedeno řádně v souladu se Smlouvou, Projektovou dokumentací, příslušnými ČSN, ČSN EN a právními předpisy platnými a účinnými v době provádění díla a rozhodnutími dotčených orgánů veřejné správy a správců inženýrských sítí týkajících se Díla. Zhotovitel je povinen zajistit, aby provedením Díla nebyla porušena práva Objednatele nebo třetích osob.</w:t>
      </w:r>
    </w:p>
    <w:p w14:paraId="1D368048" w14:textId="2E885AE6" w:rsidR="00BF0509" w:rsidRPr="00466932" w:rsidRDefault="00BF0509" w:rsidP="00061078">
      <w:pPr>
        <w:pStyle w:val="Nadpis2"/>
        <w:keepNext w:val="0"/>
        <w:keepLines w:val="0"/>
        <w:widowControl w:val="0"/>
        <w:jc w:val="both"/>
        <w:rPr>
          <w:rFonts w:asciiTheme="majorHAnsi" w:hAnsiTheme="majorHAnsi"/>
        </w:rPr>
      </w:pPr>
      <w:r w:rsidRPr="00466932">
        <w:rPr>
          <w:rFonts w:asciiTheme="majorHAnsi" w:hAnsiTheme="majorHAnsi"/>
        </w:rPr>
        <w:t xml:space="preserve">Zhotovitel poskytuje Objednateli záruku za jakost Díla, jíž se Zhotovitel zavazuje, že Dílo bude po záruční dobu způsobilé pro použití k účelu stanovenému Smlouvou a že si zachová vlastnosti sjednané Smlouvou a nebude mít právní vady. Dílo má právní vadu, pokud k němu uplatňuje právo třetí osoba. Záruční doba činí na stavební část 60 měsíců a </w:t>
      </w:r>
      <w:r w:rsidR="0081160F" w:rsidRPr="00466932">
        <w:rPr>
          <w:rFonts w:asciiTheme="majorHAnsi" w:hAnsiTheme="majorHAnsi"/>
        </w:rPr>
        <w:t xml:space="preserve">na </w:t>
      </w:r>
      <w:r w:rsidRPr="00466932">
        <w:rPr>
          <w:rFonts w:asciiTheme="majorHAnsi" w:hAnsiTheme="majorHAnsi"/>
        </w:rPr>
        <w:t>technologie 36 měsíců (dále jen „</w:t>
      </w:r>
      <w:r w:rsidRPr="00466932">
        <w:rPr>
          <w:rFonts w:asciiTheme="majorHAnsi" w:hAnsiTheme="majorHAnsi"/>
          <w:b/>
          <w:i/>
        </w:rPr>
        <w:t>Záruční doba</w:t>
      </w:r>
      <w:r w:rsidRPr="00466932">
        <w:rPr>
          <w:rFonts w:asciiTheme="majorHAnsi" w:hAnsiTheme="majorHAnsi"/>
        </w:rPr>
        <w:t xml:space="preserve">“). Záruční doba začíná běžet dnem převzetí Díla Objednatelem na základě Předávacího protokolu, v případě, že Dílo bylo předáno bez vad. V případě, že Dílo bylo předáno s drobnými vadami v souladu s odstavcem </w:t>
      </w:r>
      <w:hyperlink w:anchor="_Objednatel_Dílo_převezme" w:history="1">
        <w:r w:rsidR="001354DD" w:rsidRPr="00466932">
          <w:rPr>
            <w:rStyle w:val="Hypertextovodkaz"/>
            <w:rFonts w:asciiTheme="majorHAnsi" w:hAnsiTheme="majorHAnsi" w:cstheme="majorBidi"/>
          </w:rPr>
          <w:t>10.6</w:t>
        </w:r>
      </w:hyperlink>
      <w:r w:rsidRPr="00466932">
        <w:rPr>
          <w:rFonts w:asciiTheme="majorHAnsi" w:hAnsiTheme="majorHAnsi"/>
        </w:rPr>
        <w:t xml:space="preserve"> Smlouvy, počíná Záruční doba běžet ode dne odstranění takových vad.</w:t>
      </w:r>
    </w:p>
    <w:p w14:paraId="1D0A1011" w14:textId="3BFEA8DD" w:rsidR="00BF0509" w:rsidRPr="00466932" w:rsidRDefault="00BF0509" w:rsidP="00061078">
      <w:pPr>
        <w:pStyle w:val="Nadpis2"/>
        <w:keepNext w:val="0"/>
        <w:keepLines w:val="0"/>
        <w:widowControl w:val="0"/>
        <w:rPr>
          <w:rFonts w:asciiTheme="majorHAnsi" w:hAnsiTheme="majorHAnsi"/>
        </w:rPr>
      </w:pPr>
      <w:r w:rsidRPr="00466932">
        <w:rPr>
          <w:rFonts w:asciiTheme="majorHAnsi" w:hAnsiTheme="majorHAnsi"/>
        </w:rPr>
        <w:t xml:space="preserve">Dílo bude vadné, </w:t>
      </w:r>
      <w:r w:rsidR="0075118D" w:rsidRPr="00466932">
        <w:rPr>
          <w:rFonts w:asciiTheme="majorHAnsi" w:hAnsiTheme="majorHAnsi"/>
        </w:rPr>
        <w:t>když</w:t>
      </w:r>
      <w:r w:rsidRPr="00466932">
        <w:rPr>
          <w:rFonts w:asciiTheme="majorHAnsi" w:hAnsiTheme="majorHAnsi"/>
        </w:rPr>
        <w:t>:</w:t>
      </w:r>
    </w:p>
    <w:p w14:paraId="26172250" w14:textId="1FF54FEE" w:rsidR="00BF0509" w:rsidRPr="00466932" w:rsidRDefault="00BF0509" w:rsidP="00061078">
      <w:pPr>
        <w:pStyle w:val="Nadpis3"/>
        <w:keepNext w:val="0"/>
        <w:keepLines w:val="0"/>
        <w:widowControl w:val="0"/>
        <w:spacing w:before="0"/>
        <w:jc w:val="both"/>
        <w:rPr>
          <w:rFonts w:asciiTheme="majorHAnsi" w:hAnsiTheme="majorHAnsi"/>
        </w:rPr>
      </w:pPr>
      <w:r w:rsidRPr="00466932">
        <w:rPr>
          <w:rFonts w:asciiTheme="majorHAnsi" w:hAnsiTheme="majorHAnsi"/>
        </w:rPr>
        <w:t xml:space="preserve">při převzetí Objednatelem </w:t>
      </w:r>
      <w:r w:rsidR="0075118D" w:rsidRPr="00466932">
        <w:rPr>
          <w:rFonts w:asciiTheme="majorHAnsi" w:hAnsiTheme="majorHAnsi"/>
        </w:rPr>
        <w:t xml:space="preserve">nebude </w:t>
      </w:r>
      <w:r w:rsidRPr="00466932">
        <w:rPr>
          <w:rFonts w:asciiTheme="majorHAnsi" w:hAnsiTheme="majorHAnsi"/>
        </w:rPr>
        <w:t>mít vlastnosti stanovené Smlouvou nebo</w:t>
      </w:r>
    </w:p>
    <w:p w14:paraId="608C0B23" w14:textId="21083188" w:rsidR="00BF0509" w:rsidRPr="00466932" w:rsidRDefault="008E7E59" w:rsidP="00061078">
      <w:pPr>
        <w:pStyle w:val="Nadpis3"/>
        <w:keepNext w:val="0"/>
        <w:keepLines w:val="0"/>
        <w:widowControl w:val="0"/>
        <w:spacing w:before="0"/>
        <w:jc w:val="both"/>
        <w:rPr>
          <w:rFonts w:asciiTheme="majorHAnsi" w:hAnsiTheme="majorHAnsi"/>
        </w:rPr>
      </w:pPr>
      <w:r w:rsidRPr="00466932">
        <w:rPr>
          <w:rFonts w:asciiTheme="majorHAnsi" w:hAnsiTheme="majorHAnsi"/>
        </w:rPr>
        <w:t xml:space="preserve">nebude </w:t>
      </w:r>
      <w:r w:rsidR="00BF0509" w:rsidRPr="00466932">
        <w:rPr>
          <w:rFonts w:asciiTheme="majorHAnsi" w:hAnsiTheme="majorHAnsi"/>
        </w:rPr>
        <w:t xml:space="preserve">vydán Kolaudační souhlas </w:t>
      </w:r>
      <w:r w:rsidRPr="00466932">
        <w:rPr>
          <w:rFonts w:asciiTheme="majorHAnsi" w:hAnsiTheme="majorHAnsi"/>
        </w:rPr>
        <w:t>nebo</w:t>
      </w:r>
    </w:p>
    <w:p w14:paraId="779420C4" w14:textId="5261009A" w:rsidR="00BF0509" w:rsidRPr="00466932" w:rsidRDefault="00BF0509" w:rsidP="00061078">
      <w:pPr>
        <w:pStyle w:val="Nadpis3"/>
        <w:keepNext w:val="0"/>
        <w:keepLines w:val="0"/>
        <w:widowControl w:val="0"/>
        <w:spacing w:before="0"/>
        <w:jc w:val="both"/>
        <w:rPr>
          <w:rFonts w:asciiTheme="majorHAnsi" w:hAnsiTheme="majorHAnsi"/>
        </w:rPr>
      </w:pPr>
      <w:r w:rsidRPr="00466932">
        <w:rPr>
          <w:rFonts w:asciiTheme="majorHAnsi" w:hAnsiTheme="majorHAnsi"/>
        </w:rPr>
        <w:t xml:space="preserve">kdykoli v průběhu Záruční doby </w:t>
      </w:r>
      <w:r w:rsidR="008E7E59" w:rsidRPr="00466932">
        <w:rPr>
          <w:rFonts w:asciiTheme="majorHAnsi" w:hAnsiTheme="majorHAnsi"/>
        </w:rPr>
        <w:t xml:space="preserve">nebude </w:t>
      </w:r>
      <w:r w:rsidRPr="00466932">
        <w:rPr>
          <w:rFonts w:asciiTheme="majorHAnsi" w:hAnsiTheme="majorHAnsi"/>
        </w:rPr>
        <w:t xml:space="preserve">způsobilé pro použití k účelu stanovenému </w:t>
      </w:r>
      <w:r w:rsidR="00BA384C" w:rsidRPr="00466932">
        <w:rPr>
          <w:rFonts w:asciiTheme="majorHAnsi" w:hAnsiTheme="majorHAnsi"/>
        </w:rPr>
        <w:t xml:space="preserve">touto </w:t>
      </w:r>
      <w:r w:rsidRPr="00466932">
        <w:rPr>
          <w:rFonts w:asciiTheme="majorHAnsi" w:hAnsiTheme="majorHAnsi"/>
        </w:rPr>
        <w:t>Smlouvou nebo</w:t>
      </w:r>
    </w:p>
    <w:p w14:paraId="08BA045B" w14:textId="6E60F7BF" w:rsidR="00BF0509" w:rsidRPr="00466932" w:rsidRDefault="00BF0509" w:rsidP="00061078">
      <w:pPr>
        <w:pStyle w:val="Nadpis3"/>
        <w:keepNext w:val="0"/>
        <w:keepLines w:val="0"/>
        <w:widowControl w:val="0"/>
        <w:spacing w:before="0"/>
        <w:jc w:val="both"/>
        <w:rPr>
          <w:rFonts w:asciiTheme="majorHAnsi" w:hAnsiTheme="majorHAnsi"/>
          <w:color w:val="FF0000"/>
        </w:rPr>
      </w:pPr>
      <w:r w:rsidRPr="00466932">
        <w:rPr>
          <w:rFonts w:asciiTheme="majorHAnsi" w:hAnsiTheme="majorHAnsi"/>
        </w:rPr>
        <w:t xml:space="preserve">kdykoli v průběhu Záruční doby </w:t>
      </w:r>
      <w:r w:rsidR="00BA384C" w:rsidRPr="00466932">
        <w:rPr>
          <w:rFonts w:asciiTheme="majorHAnsi" w:hAnsiTheme="majorHAnsi"/>
        </w:rPr>
        <w:t xml:space="preserve">nebude </w:t>
      </w:r>
      <w:r w:rsidRPr="00466932">
        <w:rPr>
          <w:rFonts w:asciiTheme="majorHAnsi" w:hAnsiTheme="majorHAnsi"/>
        </w:rPr>
        <w:t xml:space="preserve">mít vlastnosti sjednané </w:t>
      </w:r>
      <w:r w:rsidR="00BA384C" w:rsidRPr="00466932">
        <w:rPr>
          <w:rFonts w:asciiTheme="majorHAnsi" w:hAnsiTheme="majorHAnsi"/>
        </w:rPr>
        <w:t xml:space="preserve">touto </w:t>
      </w:r>
      <w:r w:rsidRPr="00466932">
        <w:rPr>
          <w:rFonts w:asciiTheme="majorHAnsi" w:hAnsiTheme="majorHAnsi"/>
        </w:rPr>
        <w:t>Smlouvou nebo</w:t>
      </w:r>
    </w:p>
    <w:p w14:paraId="6345C1FE" w14:textId="59C7161D" w:rsidR="00BF0509" w:rsidRPr="00466932" w:rsidRDefault="00BF0509" w:rsidP="00061078">
      <w:pPr>
        <w:pStyle w:val="Nadpis3"/>
        <w:keepNext w:val="0"/>
        <w:keepLines w:val="0"/>
        <w:widowControl w:val="0"/>
        <w:spacing w:before="0"/>
        <w:jc w:val="both"/>
        <w:rPr>
          <w:rFonts w:asciiTheme="majorHAnsi" w:hAnsiTheme="majorHAnsi"/>
        </w:rPr>
      </w:pPr>
      <w:r w:rsidRPr="00466932">
        <w:rPr>
          <w:rFonts w:asciiTheme="majorHAnsi" w:hAnsiTheme="majorHAnsi"/>
        </w:rPr>
        <w:t xml:space="preserve">při převzetí Objednatelem nebo kdykoli v průběhu Záruční doby </w:t>
      </w:r>
      <w:r w:rsidR="00BA384C" w:rsidRPr="00466932">
        <w:rPr>
          <w:rFonts w:asciiTheme="majorHAnsi" w:hAnsiTheme="majorHAnsi"/>
        </w:rPr>
        <w:t xml:space="preserve">nebude </w:t>
      </w:r>
      <w:r w:rsidRPr="00466932">
        <w:rPr>
          <w:rFonts w:asciiTheme="majorHAnsi" w:hAnsiTheme="majorHAnsi"/>
        </w:rPr>
        <w:t>prosté právních vad.</w:t>
      </w:r>
    </w:p>
    <w:p w14:paraId="7C038FE7" w14:textId="77777777" w:rsidR="00BF0509" w:rsidRPr="00466932" w:rsidRDefault="00BF0509" w:rsidP="00061078">
      <w:pPr>
        <w:pStyle w:val="Nadpis2"/>
        <w:keepNext w:val="0"/>
        <w:keepLines w:val="0"/>
        <w:widowControl w:val="0"/>
        <w:jc w:val="both"/>
        <w:rPr>
          <w:rFonts w:asciiTheme="majorHAnsi" w:hAnsiTheme="majorHAnsi"/>
        </w:rPr>
      </w:pPr>
      <w:r w:rsidRPr="00466932">
        <w:rPr>
          <w:rFonts w:asciiTheme="majorHAnsi" w:hAnsiTheme="majorHAnsi"/>
        </w:rPr>
        <w:t>Objednatel má práva z vadného plnění i v případě, jedná-li se o vadu, kterou musel s vynaložením obvyklé pozornosti poznat již při převzetí Díla.</w:t>
      </w:r>
    </w:p>
    <w:p w14:paraId="3ACBDFA1" w14:textId="77777777" w:rsidR="00BF0509" w:rsidRPr="00466932" w:rsidRDefault="00BF0509" w:rsidP="00061078">
      <w:pPr>
        <w:pStyle w:val="Nadpis2"/>
        <w:keepNext w:val="0"/>
        <w:keepLines w:val="0"/>
        <w:widowControl w:val="0"/>
        <w:jc w:val="both"/>
        <w:rPr>
          <w:rFonts w:asciiTheme="majorHAnsi" w:hAnsiTheme="majorHAnsi"/>
        </w:rPr>
      </w:pPr>
      <w:r w:rsidRPr="00466932">
        <w:rPr>
          <w:rFonts w:asciiTheme="majorHAnsi" w:hAnsiTheme="majorHAnsi"/>
        </w:rPr>
        <w:t>Zhotovitel nenese odpovědnost za vady způsobené Objednatelem nebo třetími osobami, ledaže Objednatel nebo takové osoby postupovaly v souladu s dokumenty nebo pokyny, které obdrželi od Zhotovitele.</w:t>
      </w:r>
    </w:p>
    <w:p w14:paraId="04AF61CD" w14:textId="77777777" w:rsidR="00BF0509" w:rsidRPr="00466932" w:rsidRDefault="00BF0509" w:rsidP="00061078">
      <w:pPr>
        <w:pStyle w:val="Nadpis2"/>
        <w:keepNext w:val="0"/>
        <w:keepLines w:val="0"/>
        <w:widowControl w:val="0"/>
        <w:jc w:val="both"/>
        <w:rPr>
          <w:rFonts w:asciiTheme="majorHAnsi" w:hAnsiTheme="majorHAnsi"/>
        </w:rPr>
      </w:pPr>
      <w:r w:rsidRPr="00466932">
        <w:rPr>
          <w:rFonts w:asciiTheme="majorHAnsi" w:hAnsiTheme="majorHAnsi"/>
        </w:rPr>
        <w:t>Objednatel nemá práva z vadného plnění, způsobila-li vadu po přechodu nebezpečí škody na Díle na Objednatele vnější událost. To neplatí, způsobil-li vadu Zhotovitel nebo jakákoliv třetí osoba, jejímž prostřednictvím plnil své povinnosti vyplývající ze Smlouvy.</w:t>
      </w:r>
    </w:p>
    <w:p w14:paraId="7457165E" w14:textId="77777777" w:rsidR="00BF0509" w:rsidRPr="00466932" w:rsidRDefault="00BF0509" w:rsidP="00061078">
      <w:pPr>
        <w:pStyle w:val="Nadpis2"/>
        <w:keepNext w:val="0"/>
        <w:keepLines w:val="0"/>
        <w:widowControl w:val="0"/>
        <w:jc w:val="both"/>
        <w:rPr>
          <w:rFonts w:asciiTheme="majorHAnsi" w:hAnsiTheme="majorHAnsi"/>
        </w:rPr>
      </w:pPr>
      <w:r w:rsidRPr="00466932">
        <w:rPr>
          <w:rFonts w:asciiTheme="majorHAnsi" w:hAnsiTheme="majorHAnsi"/>
        </w:rPr>
        <w:t>Zhotovitel odpovídá za vady spočívající v opotřebení Díla, ke kterému do konce Záruční doby vzhledem k požadavkům Smlouvy na jakost a provedení Díla nemělo dojít.</w:t>
      </w:r>
    </w:p>
    <w:p w14:paraId="052745CA" w14:textId="77777777" w:rsidR="00BF0509" w:rsidRPr="00466932" w:rsidRDefault="00BF0509" w:rsidP="00061078">
      <w:pPr>
        <w:pStyle w:val="Nadpis2"/>
        <w:keepNext w:val="0"/>
        <w:keepLines w:val="0"/>
        <w:widowControl w:val="0"/>
        <w:rPr>
          <w:rFonts w:asciiTheme="majorHAnsi" w:hAnsiTheme="majorHAnsi"/>
        </w:rPr>
      </w:pPr>
      <w:r w:rsidRPr="00466932">
        <w:rPr>
          <w:rFonts w:asciiTheme="majorHAnsi" w:hAnsiTheme="majorHAnsi"/>
        </w:rPr>
        <w:t>Odpovídá-li Zhotovitel za vady Díla, má Objednatel práva z vadného plnění.</w:t>
      </w:r>
    </w:p>
    <w:p w14:paraId="616E16ED" w14:textId="500ECC4F" w:rsidR="00BF0509" w:rsidRPr="00466932" w:rsidRDefault="00BF0509" w:rsidP="00061078">
      <w:pPr>
        <w:pStyle w:val="Nadpis2"/>
        <w:keepNext w:val="0"/>
        <w:keepLines w:val="0"/>
        <w:widowControl w:val="0"/>
        <w:jc w:val="both"/>
        <w:rPr>
          <w:rFonts w:asciiTheme="majorHAnsi" w:hAnsiTheme="majorHAnsi"/>
        </w:rPr>
      </w:pPr>
      <w:r w:rsidRPr="00466932">
        <w:rPr>
          <w:rFonts w:asciiTheme="majorHAnsi" w:hAnsiTheme="majorHAnsi"/>
        </w:rPr>
        <w:t xml:space="preserve">Objednatel bude vady reklamovat u Zhotovitele písemně. </w:t>
      </w:r>
      <w:r w:rsidR="004D297B" w:rsidRPr="00466932">
        <w:rPr>
          <w:rFonts w:asciiTheme="majorHAnsi" w:hAnsiTheme="majorHAnsi"/>
        </w:rPr>
        <w:t>Jednotlivé reklamační vady budou postupně číslovány</w:t>
      </w:r>
      <w:r w:rsidR="00B72069" w:rsidRPr="00466932">
        <w:rPr>
          <w:rFonts w:asciiTheme="majorHAnsi" w:hAnsiTheme="majorHAnsi"/>
        </w:rPr>
        <w:t xml:space="preserve"> a jejich pořadová čísla budou platit po celou dobu Záruční doby. </w:t>
      </w:r>
      <w:r w:rsidRPr="00466932">
        <w:rPr>
          <w:rFonts w:asciiTheme="majorHAnsi" w:hAnsiTheme="majorHAnsi"/>
        </w:rPr>
        <w:t>Zhotovitel je povinen přijetí reklamace bez zbytečného odkladu potvrdit. V reklamaci Objednatel uvede popis vady nebo uvede, jak se vada projevuje.</w:t>
      </w:r>
    </w:p>
    <w:p w14:paraId="5B23A200" w14:textId="77777777" w:rsidR="00BF0509" w:rsidRPr="00466932" w:rsidRDefault="00BF0509" w:rsidP="00061078">
      <w:pPr>
        <w:pStyle w:val="Nadpis2"/>
        <w:keepNext w:val="0"/>
        <w:keepLines w:val="0"/>
        <w:widowControl w:val="0"/>
        <w:jc w:val="both"/>
        <w:rPr>
          <w:rFonts w:asciiTheme="majorHAnsi" w:hAnsiTheme="majorHAnsi"/>
        </w:rPr>
      </w:pPr>
      <w:r w:rsidRPr="00466932">
        <w:rPr>
          <w:rFonts w:asciiTheme="majorHAnsi" w:hAnsiTheme="majorHAnsi"/>
        </w:rPr>
        <w:lastRenderedPageBreak/>
        <w:t>Vada je uplatněna včas, je-li písemná forma reklamace odeslána Zhotoviteli nejpozději v poslední den Záruční doby nebo je-li mu reklamace sdělena jakoukoli jinou formou v poslední den Záruční doby.</w:t>
      </w:r>
    </w:p>
    <w:p w14:paraId="176D798F" w14:textId="77777777" w:rsidR="00BF0509" w:rsidRPr="00466932" w:rsidRDefault="00BF0509" w:rsidP="00061078">
      <w:pPr>
        <w:pStyle w:val="Nadpis2"/>
        <w:keepNext w:val="0"/>
        <w:keepLines w:val="0"/>
        <w:widowControl w:val="0"/>
        <w:jc w:val="both"/>
        <w:rPr>
          <w:rFonts w:asciiTheme="majorHAnsi" w:hAnsiTheme="majorHAnsi"/>
        </w:rPr>
      </w:pPr>
      <w:r w:rsidRPr="00466932">
        <w:rPr>
          <w:rFonts w:asciiTheme="majorHAnsi" w:hAnsiTheme="majorHAnsi"/>
        </w:rPr>
        <w:t>Objednatel má právo na náhradu nákladů účelně vynaložených v souvislosti s oznámením vad Zhotoviteli.</w:t>
      </w:r>
    </w:p>
    <w:p w14:paraId="066188E3" w14:textId="77777777" w:rsidR="00BF0509" w:rsidRPr="00466932" w:rsidRDefault="00BF0509" w:rsidP="00061078">
      <w:pPr>
        <w:pStyle w:val="Nadpis2"/>
        <w:keepNext w:val="0"/>
        <w:keepLines w:val="0"/>
        <w:widowControl w:val="0"/>
        <w:jc w:val="both"/>
        <w:rPr>
          <w:rFonts w:asciiTheme="majorHAnsi" w:hAnsiTheme="majorHAnsi"/>
        </w:rPr>
      </w:pPr>
      <w:bookmarkStart w:id="76" w:name="_Zhotovitel_je_povinen_9"/>
      <w:bookmarkStart w:id="77" w:name="_Ref127643914"/>
      <w:bookmarkEnd w:id="76"/>
      <w:r w:rsidRPr="00466932">
        <w:rPr>
          <w:rFonts w:asciiTheme="majorHAnsi" w:hAnsiTheme="majorHAnsi"/>
        </w:rPr>
        <w:t>Zhotovitel je povinen oznámené vady odstranit nejpozději do 15 kalendářních dnů od jejich oznámení Objednatelem, nebude-li Smluvními stranami písemně dohodnut jiný termín pro odstranění vad; to neplatí u vady, která se ukáže jako neopravitelná.</w:t>
      </w:r>
      <w:bookmarkEnd w:id="77"/>
    </w:p>
    <w:p w14:paraId="6543DE3F" w14:textId="77777777" w:rsidR="00BF0509" w:rsidRPr="00466932" w:rsidRDefault="00BF0509" w:rsidP="00061078">
      <w:pPr>
        <w:pStyle w:val="Nadpis2"/>
        <w:keepNext w:val="0"/>
        <w:keepLines w:val="0"/>
        <w:widowControl w:val="0"/>
        <w:rPr>
          <w:rFonts w:asciiTheme="majorHAnsi" w:hAnsiTheme="majorHAnsi"/>
        </w:rPr>
      </w:pPr>
      <w:r w:rsidRPr="00466932">
        <w:rPr>
          <w:rFonts w:asciiTheme="majorHAnsi" w:hAnsiTheme="majorHAnsi"/>
        </w:rPr>
        <w:t>Nebude-li vada odstraněna ve lhůtě dle předcházejícího odstavce, má Objednatel právo:</w:t>
      </w:r>
    </w:p>
    <w:p w14:paraId="77B21643" w14:textId="77777777" w:rsidR="00BF0509" w:rsidRPr="00466932" w:rsidRDefault="00BF0509" w:rsidP="00061078">
      <w:pPr>
        <w:pStyle w:val="Nadpis3"/>
        <w:keepNext w:val="0"/>
        <w:keepLines w:val="0"/>
        <w:widowControl w:val="0"/>
        <w:spacing w:before="0"/>
        <w:rPr>
          <w:rFonts w:asciiTheme="majorHAnsi" w:hAnsiTheme="majorHAnsi"/>
        </w:rPr>
      </w:pPr>
      <w:bookmarkStart w:id="78" w:name="_zajistit_odstranění_vady"/>
      <w:bookmarkStart w:id="79" w:name="_Ref391991533"/>
      <w:bookmarkStart w:id="80" w:name="_Ref397413113"/>
      <w:bookmarkEnd w:id="78"/>
      <w:r w:rsidRPr="00466932">
        <w:rPr>
          <w:rFonts w:asciiTheme="majorHAnsi" w:hAnsiTheme="majorHAnsi"/>
        </w:rPr>
        <w:t>zajistit odstranění vady jinou odborně způsobilou osobou</w:t>
      </w:r>
      <w:bookmarkEnd w:id="79"/>
      <w:r w:rsidRPr="00466932">
        <w:rPr>
          <w:rFonts w:asciiTheme="majorHAnsi" w:hAnsiTheme="majorHAnsi"/>
        </w:rPr>
        <w:t xml:space="preserve"> nebo</w:t>
      </w:r>
      <w:bookmarkEnd w:id="80"/>
    </w:p>
    <w:p w14:paraId="060D0074" w14:textId="77777777" w:rsidR="00BF0509" w:rsidRPr="00466932" w:rsidRDefault="00BF0509" w:rsidP="00061078">
      <w:pPr>
        <w:pStyle w:val="Nadpis3"/>
        <w:keepNext w:val="0"/>
        <w:keepLines w:val="0"/>
        <w:widowControl w:val="0"/>
        <w:spacing w:before="0"/>
        <w:rPr>
          <w:rFonts w:asciiTheme="majorHAnsi" w:hAnsiTheme="majorHAnsi"/>
        </w:rPr>
      </w:pPr>
      <w:r w:rsidRPr="00466932">
        <w:rPr>
          <w:rFonts w:asciiTheme="majorHAnsi" w:hAnsiTheme="majorHAnsi"/>
        </w:rPr>
        <w:t>na přiměřenou slevu z Ceny Díla nebo</w:t>
      </w:r>
    </w:p>
    <w:p w14:paraId="3BD71C36" w14:textId="77777777" w:rsidR="00BF0509" w:rsidRPr="00466932" w:rsidRDefault="00BF0509" w:rsidP="00061078">
      <w:pPr>
        <w:pStyle w:val="Nadpis3"/>
        <w:keepNext w:val="0"/>
        <w:keepLines w:val="0"/>
        <w:widowControl w:val="0"/>
        <w:spacing w:before="0"/>
        <w:rPr>
          <w:rFonts w:asciiTheme="majorHAnsi" w:hAnsiTheme="majorHAnsi"/>
        </w:rPr>
      </w:pPr>
      <w:r w:rsidRPr="00466932">
        <w:rPr>
          <w:rFonts w:asciiTheme="majorHAnsi" w:hAnsiTheme="majorHAnsi"/>
        </w:rPr>
        <w:t>od Smlouvy odstoupit;</w:t>
      </w:r>
    </w:p>
    <w:p w14:paraId="466214B1" w14:textId="77777777" w:rsidR="00BF0509" w:rsidRPr="00466932" w:rsidRDefault="00BF0509" w:rsidP="00061078">
      <w:pPr>
        <w:widowControl w:val="0"/>
        <w:ind w:left="567"/>
        <w:jc w:val="both"/>
        <w:rPr>
          <w:rFonts w:asciiTheme="majorHAnsi" w:hAnsiTheme="majorHAnsi"/>
          <w:sz w:val="22"/>
          <w:szCs w:val="22"/>
        </w:rPr>
      </w:pPr>
      <w:r w:rsidRPr="00466932">
        <w:rPr>
          <w:rFonts w:asciiTheme="majorHAnsi" w:hAnsiTheme="majorHAnsi"/>
          <w:sz w:val="22"/>
          <w:szCs w:val="22"/>
        </w:rPr>
        <w:t xml:space="preserve">to neplatí u vady, která se ukáže jako neopravitelná, v takovém případě má Objednatel právo na přiměřenou slevu z Ceny Díla nebo </w:t>
      </w:r>
      <w:r w:rsidRPr="00466932">
        <w:rPr>
          <w:rFonts w:asciiTheme="majorHAnsi" w:hAnsiTheme="majorHAnsi"/>
          <w:color w:val="000000"/>
          <w:sz w:val="22"/>
          <w:szCs w:val="22"/>
        </w:rPr>
        <w:t>od Smlouvy odstoupit.</w:t>
      </w:r>
    </w:p>
    <w:p w14:paraId="65B9A987" w14:textId="1D2D88F5" w:rsidR="00BF0509" w:rsidRPr="00466932" w:rsidRDefault="00BF0509" w:rsidP="00061078">
      <w:pPr>
        <w:pStyle w:val="Nadpis2"/>
        <w:keepNext w:val="0"/>
        <w:keepLines w:val="0"/>
        <w:widowControl w:val="0"/>
        <w:jc w:val="both"/>
        <w:rPr>
          <w:rFonts w:asciiTheme="majorHAnsi" w:hAnsiTheme="majorHAnsi"/>
        </w:rPr>
      </w:pPr>
      <w:r w:rsidRPr="00466932">
        <w:rPr>
          <w:rFonts w:asciiTheme="majorHAnsi" w:hAnsiTheme="majorHAnsi"/>
        </w:rPr>
        <w:t xml:space="preserve">Veškeré náklady vzniklé Objednateli v souvislosti s odstraněním vady způsobem dle předchozího odstavce je Zhotovitel povinen Objednateli uhradit. Zhotovitel se tak zejména zavazuje uhradit cenu účtovanou Objednateli jinou odborně způsobilou osobou dle odstavce </w:t>
      </w:r>
      <w:hyperlink w:anchor="_zajistit_odstranění_vady" w:history="1">
        <w:r w:rsidR="00871DB3" w:rsidRPr="00466932">
          <w:rPr>
            <w:rStyle w:val="Hypertextovodkaz"/>
            <w:rFonts w:asciiTheme="majorHAnsi" w:hAnsiTheme="majorHAnsi" w:cstheme="majorBidi"/>
          </w:rPr>
          <w:t>12.13.1</w:t>
        </w:r>
      </w:hyperlink>
      <w:r w:rsidRPr="00466932">
        <w:rPr>
          <w:rFonts w:asciiTheme="majorHAnsi" w:hAnsiTheme="majorHAnsi"/>
        </w:rPr>
        <w:t>. Smlouvy za odstranění vady.</w:t>
      </w:r>
    </w:p>
    <w:p w14:paraId="69E6000B" w14:textId="77777777" w:rsidR="00BF0509" w:rsidRPr="00466932" w:rsidRDefault="00BF0509" w:rsidP="00061078">
      <w:pPr>
        <w:pStyle w:val="Nadpis2"/>
        <w:keepNext w:val="0"/>
        <w:keepLines w:val="0"/>
        <w:widowControl w:val="0"/>
        <w:jc w:val="both"/>
        <w:rPr>
          <w:rFonts w:asciiTheme="majorHAnsi" w:hAnsiTheme="majorHAnsi"/>
        </w:rPr>
      </w:pPr>
      <w:bookmarkStart w:id="81" w:name="_Jestliže_Objednatel_v"/>
      <w:bookmarkStart w:id="82" w:name="_Ref391979870"/>
      <w:bookmarkStart w:id="83" w:name="_Ref397418466"/>
      <w:bookmarkEnd w:id="81"/>
      <w:r w:rsidRPr="00466932">
        <w:rPr>
          <w:rFonts w:asciiTheme="majorHAnsi" w:hAnsiTheme="majorHAnsi"/>
        </w:rPr>
        <w:t xml:space="preserve">Jestliže Objednatel v oznámení vad (reklamaci) výslovně uvede, že se jedná o havárii, je Zhotovitel povinen zahájit odstraňování vad (havárie) nejpozději do 24 hodin od oznámení vad Objednatelem a vady (havárii) odstranit v co nejkratším možném termínu, nejpozději však do 48 hodin od oznámení vad (reklamace) Objednatelem Zhotoviteli. Neprovede-li Zhotovitel odstranění vad (havárie) v uvedené lhůtě, je Objednatel oprávněn podle vlastního uvážení vady (havárii) odstranit sám nebo zajistit odstranění vady jinou odborně způsobilou osobou. </w:t>
      </w:r>
      <w:r w:rsidRPr="00466932">
        <w:rPr>
          <w:rFonts w:asciiTheme="majorHAnsi" w:hAnsiTheme="majorHAnsi"/>
          <w:iCs/>
        </w:rPr>
        <w:t>Veškeré náklady vzniklé Objednateli v souvislosti s odstraněním vady způsobem dle tohoto odstavce je Zhotovitel povinen Objednateli uhradit. Zhotovitel se tak zejména zavazuje uhradit cenu účtovanou Objednateli jinou odborně způsobilou osobou</w:t>
      </w:r>
      <w:bookmarkEnd w:id="82"/>
      <w:r w:rsidRPr="00466932">
        <w:rPr>
          <w:rFonts w:asciiTheme="majorHAnsi" w:hAnsiTheme="majorHAnsi"/>
          <w:iCs/>
        </w:rPr>
        <w:t>.</w:t>
      </w:r>
      <w:bookmarkEnd w:id="83"/>
    </w:p>
    <w:p w14:paraId="0CA4269A" w14:textId="76ED9FA0" w:rsidR="00BF0509" w:rsidRPr="00466932" w:rsidRDefault="00BF0509" w:rsidP="00061078">
      <w:pPr>
        <w:pStyle w:val="Nadpis2"/>
        <w:keepNext w:val="0"/>
        <w:keepLines w:val="0"/>
        <w:widowControl w:val="0"/>
        <w:jc w:val="both"/>
        <w:rPr>
          <w:rFonts w:asciiTheme="majorHAnsi" w:hAnsiTheme="majorHAnsi"/>
        </w:rPr>
      </w:pPr>
      <w:r w:rsidRPr="00466932">
        <w:rPr>
          <w:rFonts w:asciiTheme="majorHAnsi" w:hAnsiTheme="majorHAnsi"/>
        </w:rPr>
        <w:t xml:space="preserve">Zhotovitel je povinen odstranit vadu </w:t>
      </w:r>
      <w:r w:rsidR="00AB56F0" w:rsidRPr="0004460A">
        <w:rPr>
          <w:rFonts w:asciiTheme="majorHAnsi" w:hAnsiTheme="majorHAnsi"/>
        </w:rPr>
        <w:t xml:space="preserve">uplatněnou v Záruční době </w:t>
      </w:r>
      <w:r w:rsidRPr="00466932">
        <w:rPr>
          <w:rFonts w:asciiTheme="majorHAnsi" w:hAnsiTheme="majorHAnsi"/>
        </w:rPr>
        <w:t>bez ohledu na to, zda je uplatnění vady oprávněné či nikoli. Prokáže-li se však kdykoli později, že uplatnění vady Objednatelem nebylo oprávněné, tj. že Zhotovitel za vadu neodpovídal, je Objednatel povinen uhradit Zhotoviteli veškeré jím účelně vynaložené náklady v souvislosti s odstraněním vady.</w:t>
      </w:r>
    </w:p>
    <w:p w14:paraId="40D1FCA9" w14:textId="77777777" w:rsidR="00BF0509" w:rsidRPr="00466932" w:rsidRDefault="00BF0509" w:rsidP="00061078">
      <w:pPr>
        <w:pStyle w:val="Nadpis2"/>
        <w:keepNext w:val="0"/>
        <w:keepLines w:val="0"/>
        <w:widowControl w:val="0"/>
        <w:rPr>
          <w:rFonts w:asciiTheme="majorHAnsi" w:hAnsiTheme="majorHAnsi"/>
        </w:rPr>
      </w:pPr>
      <w:r w:rsidRPr="00466932">
        <w:rPr>
          <w:rFonts w:asciiTheme="majorHAnsi" w:hAnsiTheme="majorHAnsi"/>
        </w:rPr>
        <w:t>Objednatel je povinen poskytnout Zhotoviteli součinnost nezbytnou k odstranění vady.</w:t>
      </w:r>
    </w:p>
    <w:p w14:paraId="12D7C11C" w14:textId="77777777" w:rsidR="00BF0509" w:rsidRPr="00466932" w:rsidRDefault="00BF0509" w:rsidP="00061078">
      <w:pPr>
        <w:pStyle w:val="Nadpis2"/>
        <w:keepNext w:val="0"/>
        <w:keepLines w:val="0"/>
        <w:widowControl w:val="0"/>
        <w:jc w:val="both"/>
        <w:rPr>
          <w:rFonts w:asciiTheme="majorHAnsi" w:hAnsiTheme="majorHAnsi"/>
        </w:rPr>
      </w:pPr>
      <w:r w:rsidRPr="00466932">
        <w:rPr>
          <w:rFonts w:asciiTheme="majorHAnsi" w:hAnsiTheme="majorHAnsi"/>
        </w:rPr>
        <w:t>O odstranění reklamované vady sepíše Zhotovitel protokol, ve kterém Objednatel potvrdí odstranění vady nebo uvede důvody, pro které považuje vadu za neodstraněnou. V protokolu dále Zhotovitel uvede způsob odstranění vady a dobu, po kterou byla vada odstraňována.</w:t>
      </w:r>
    </w:p>
    <w:p w14:paraId="0749DF0C" w14:textId="77777777" w:rsidR="00BF0509" w:rsidRPr="00466932" w:rsidRDefault="00BF0509" w:rsidP="00061078">
      <w:pPr>
        <w:pStyle w:val="Nadpis2"/>
        <w:keepNext w:val="0"/>
        <w:keepLines w:val="0"/>
        <w:widowControl w:val="0"/>
        <w:jc w:val="both"/>
        <w:rPr>
          <w:rFonts w:asciiTheme="majorHAnsi" w:hAnsiTheme="majorHAnsi"/>
        </w:rPr>
      </w:pPr>
      <w:r w:rsidRPr="00466932">
        <w:rPr>
          <w:rFonts w:asciiTheme="majorHAnsi" w:hAnsiTheme="majorHAnsi"/>
        </w:rPr>
        <w:t>Záruční doba u reklamované vady se prodlužuje o dobu počínající dnem oznámení každé záruční vady Objednatelem Zhotoviteli a končící dnem řádného odstranění takové záruční vady.</w:t>
      </w:r>
    </w:p>
    <w:p w14:paraId="222036E7" w14:textId="57F8DFA5" w:rsidR="00BF0509" w:rsidRDefault="00BF0509" w:rsidP="00114D98">
      <w:pPr>
        <w:pStyle w:val="Nadpis2"/>
        <w:keepNext w:val="0"/>
        <w:keepLines w:val="0"/>
        <w:widowControl w:val="0"/>
        <w:jc w:val="both"/>
        <w:rPr>
          <w:rFonts w:asciiTheme="majorHAnsi" w:hAnsiTheme="majorHAnsi"/>
        </w:rPr>
      </w:pPr>
      <w:r w:rsidRPr="00466932">
        <w:rPr>
          <w:rFonts w:asciiTheme="majorHAnsi" w:hAnsiTheme="majorHAnsi"/>
        </w:rPr>
        <w:t>Objednatel nebo jím pověřená osoba bude evidovat písemně či elektronicky reklamované vady.</w:t>
      </w:r>
      <w:bookmarkStart w:id="84" w:name="_Toc380671111"/>
    </w:p>
    <w:p w14:paraId="01A8A180" w14:textId="77777777" w:rsidR="00511FEC" w:rsidRPr="00983F15" w:rsidRDefault="00511FEC" w:rsidP="00983F15"/>
    <w:p w14:paraId="63ECE8A3" w14:textId="77777777" w:rsidR="00BF0509" w:rsidRPr="00466932" w:rsidRDefault="00BF0509" w:rsidP="00061078">
      <w:pPr>
        <w:pStyle w:val="Nadpis1"/>
        <w:keepNext w:val="0"/>
        <w:keepLines w:val="0"/>
        <w:widowControl w:val="0"/>
        <w:rPr>
          <w:rFonts w:asciiTheme="majorHAnsi" w:hAnsiTheme="majorHAnsi"/>
          <w:szCs w:val="22"/>
        </w:rPr>
      </w:pPr>
      <w:bookmarkStart w:id="85" w:name="_BANKOVNÍ_ZÁRUKA"/>
      <w:bookmarkStart w:id="86" w:name="_Ref127644738"/>
      <w:bookmarkEnd w:id="85"/>
      <w:r w:rsidRPr="00466932">
        <w:rPr>
          <w:rFonts w:asciiTheme="majorHAnsi" w:hAnsiTheme="majorHAnsi"/>
          <w:szCs w:val="22"/>
        </w:rPr>
        <w:t>BANKOVNÍ ZÁRUKA</w:t>
      </w:r>
      <w:bookmarkEnd w:id="86"/>
    </w:p>
    <w:p w14:paraId="7989C2E9" w14:textId="3EB09217" w:rsidR="00BF0509" w:rsidRPr="00466932" w:rsidRDefault="00BF0509" w:rsidP="00061078">
      <w:pPr>
        <w:pStyle w:val="Nadpis2"/>
        <w:keepNext w:val="0"/>
        <w:keepLines w:val="0"/>
        <w:widowControl w:val="0"/>
        <w:jc w:val="both"/>
        <w:rPr>
          <w:rFonts w:asciiTheme="majorHAnsi" w:hAnsiTheme="majorHAnsi"/>
          <w:lang w:eastAsia="ar-SA"/>
        </w:rPr>
      </w:pPr>
      <w:bookmarkStart w:id="87" w:name="_Zhotovitel_je_povinen_2"/>
      <w:bookmarkStart w:id="88" w:name="_Ref434233051"/>
      <w:bookmarkEnd w:id="87"/>
      <w:r w:rsidRPr="00466932">
        <w:rPr>
          <w:rFonts w:asciiTheme="majorHAnsi" w:hAnsiTheme="majorHAnsi"/>
          <w:lang w:eastAsia="ar-SA"/>
        </w:rPr>
        <w:t xml:space="preserve">Zhotovitel je povinen sjednat ve prospěch Objednatele bankovní záruku za řádné provedení Díla ve výši </w:t>
      </w:r>
      <w:r w:rsidR="00322B52" w:rsidRPr="00466932">
        <w:rPr>
          <w:rFonts w:asciiTheme="majorHAnsi" w:hAnsiTheme="majorHAnsi"/>
          <w:lang w:eastAsia="ar-SA"/>
        </w:rPr>
        <w:t>3</w:t>
      </w:r>
      <w:r w:rsidR="002465D2" w:rsidRPr="00466932">
        <w:rPr>
          <w:rFonts w:asciiTheme="majorHAnsi" w:hAnsiTheme="majorHAnsi"/>
          <w:lang w:eastAsia="en-US" w:bidi="en-US"/>
        </w:rPr>
        <w:t xml:space="preserve"> </w:t>
      </w:r>
      <w:r w:rsidRPr="00466932">
        <w:rPr>
          <w:rFonts w:asciiTheme="majorHAnsi" w:hAnsiTheme="majorHAnsi"/>
          <w:lang w:eastAsia="en-US" w:bidi="en-US"/>
        </w:rPr>
        <w:t>% z ceny díla bez DPH se zaokrouhlením záruky na celé Kč směrem nahoru</w:t>
      </w:r>
      <w:r w:rsidRPr="00466932">
        <w:rPr>
          <w:rFonts w:asciiTheme="majorHAnsi" w:hAnsiTheme="majorHAnsi"/>
          <w:lang w:eastAsia="ar-SA"/>
        </w:rPr>
        <w:t xml:space="preserve"> (dále jen „</w:t>
      </w:r>
      <w:r w:rsidRPr="00466932">
        <w:rPr>
          <w:rFonts w:asciiTheme="majorHAnsi" w:hAnsiTheme="majorHAnsi"/>
          <w:b/>
          <w:i/>
          <w:lang w:eastAsia="ar-SA"/>
        </w:rPr>
        <w:t>Bankovní záruka za provedení</w:t>
      </w:r>
      <w:r w:rsidRPr="00466932">
        <w:rPr>
          <w:rFonts w:asciiTheme="majorHAnsi" w:hAnsiTheme="majorHAnsi"/>
          <w:lang w:eastAsia="ar-SA"/>
        </w:rPr>
        <w:t>“). Bankovní záruka za provedení bude krýt jakékoli pohledávky Objednatele za Zhotovitelem vzniklé Objednateli z důvodu porušení jedné či více povinností Zhotovitele týkajících se provedení Díla ve smluvené kvalitě a době, včetně případné škody a nemajetkové újmy způsobené Zhotovitelem porušením Smlouvy nebo v souvislosti s prováděním Díla, do okamžiku převzetí Díla Objednatelem.</w:t>
      </w:r>
      <w:bookmarkEnd w:id="88"/>
    </w:p>
    <w:p w14:paraId="78588321" w14:textId="77777777" w:rsidR="00BF0509" w:rsidRPr="00466932" w:rsidRDefault="00BF0509" w:rsidP="00061078">
      <w:pPr>
        <w:pStyle w:val="Nadpis2"/>
        <w:keepNext w:val="0"/>
        <w:keepLines w:val="0"/>
        <w:widowControl w:val="0"/>
        <w:jc w:val="both"/>
        <w:rPr>
          <w:rFonts w:asciiTheme="majorHAnsi" w:hAnsiTheme="majorHAnsi"/>
          <w:lang w:eastAsia="ar-SA"/>
        </w:rPr>
      </w:pPr>
      <w:bookmarkStart w:id="89" w:name="_Zhotovitel_je_povinen_4"/>
      <w:bookmarkStart w:id="90" w:name="_Ref397418669"/>
      <w:bookmarkEnd w:id="89"/>
      <w:r w:rsidRPr="00466932">
        <w:rPr>
          <w:rFonts w:asciiTheme="majorHAnsi" w:hAnsiTheme="majorHAnsi"/>
          <w:lang w:eastAsia="ar-SA"/>
        </w:rPr>
        <w:lastRenderedPageBreak/>
        <w:t>Zhotovitel je povinen nejpozději do 14 dnů před zahájením stavby – předáním a převzetím staveniště, předat Objednateli originál záruční listiny Bankovní záruky za provedení vystavené bankou.</w:t>
      </w:r>
      <w:bookmarkEnd w:id="90"/>
    </w:p>
    <w:p w14:paraId="2CF4978C" w14:textId="6124CC79" w:rsidR="00BF0509" w:rsidRPr="00466932" w:rsidRDefault="00BF0509" w:rsidP="00061078">
      <w:pPr>
        <w:pStyle w:val="Nadpis2"/>
        <w:keepNext w:val="0"/>
        <w:keepLines w:val="0"/>
        <w:widowControl w:val="0"/>
        <w:jc w:val="both"/>
        <w:rPr>
          <w:rFonts w:asciiTheme="majorHAnsi" w:hAnsiTheme="majorHAnsi"/>
          <w:lang w:eastAsia="ar-SA"/>
        </w:rPr>
      </w:pPr>
      <w:r w:rsidRPr="00466932">
        <w:rPr>
          <w:rFonts w:asciiTheme="majorHAnsi" w:hAnsiTheme="majorHAnsi"/>
          <w:lang w:eastAsia="ar-SA"/>
        </w:rPr>
        <w:t xml:space="preserve">Bankovní záruka za provedení musí být platná a účinná ode dne jejího předání Objednateli nejméně do konce kalendářního měsíce, který následuje po kalendářním měsíci, ve kterém Objednatel převzal Dílo. Vzhledem ke skutečnosti, že konec doby dle předchozí věty nelze předem stanovit konkrétním datem, zavazuje se Zhotovitel předložit Objednateli Bankovní záruku za provedení, která bude platná a účinná nejméně do </w:t>
      </w:r>
      <w:r w:rsidRPr="00466932">
        <w:rPr>
          <w:rFonts w:asciiTheme="majorHAnsi" w:hAnsiTheme="majorHAnsi"/>
          <w:lang w:eastAsia="en-US" w:bidi="en-US"/>
        </w:rPr>
        <w:t xml:space="preserve">konce </w:t>
      </w:r>
      <w:r w:rsidR="00A279AE">
        <w:rPr>
          <w:rFonts w:asciiTheme="majorHAnsi" w:hAnsiTheme="majorHAnsi"/>
          <w:lang w:eastAsia="en-US" w:bidi="en-US"/>
        </w:rPr>
        <w:t>21</w:t>
      </w:r>
      <w:r w:rsidRPr="00466932">
        <w:rPr>
          <w:rFonts w:asciiTheme="majorHAnsi" w:hAnsiTheme="majorHAnsi"/>
          <w:lang w:eastAsia="en-US" w:bidi="en-US"/>
        </w:rPr>
        <w:t>. měsíce následujícího po měsíci, v němž byla záruka předložena</w:t>
      </w:r>
      <w:r w:rsidRPr="00466932">
        <w:rPr>
          <w:rFonts w:asciiTheme="majorHAnsi" w:hAnsiTheme="majorHAnsi"/>
          <w:lang w:eastAsia="ar-SA"/>
        </w:rPr>
        <w:t xml:space="preserve">. V případě, že Dílo bude převzato Objednatelem až po skončení doby uvedené v předchozí větě, je Zhotovitel povinen nejpozději 30 dnů před skončením platnosti Bankovní záruky za provedení předat Objednateli novou Bankovní záruku za provedení, jejíž platnost bude prodloužena tak, aby trvala do konce kalendářního měsíce, který následuje po kalendářním měsíci, ve kterém Objednatel převezme Dílo. Výše nové Bankovní záruky za provedení bude stanovena dle odstavce </w:t>
      </w:r>
      <w:hyperlink w:anchor="_Zhotovitel_je_povinen_2" w:history="1">
        <w:r w:rsidR="00C40D79" w:rsidRPr="00466932">
          <w:rPr>
            <w:rStyle w:val="Hypertextovodkaz"/>
            <w:rFonts w:asciiTheme="majorHAnsi" w:hAnsiTheme="majorHAnsi" w:cstheme="majorBidi"/>
            <w:lang w:eastAsia="ar-SA"/>
          </w:rPr>
          <w:t>13.1</w:t>
        </w:r>
      </w:hyperlink>
      <w:r w:rsidRPr="00466932">
        <w:rPr>
          <w:rFonts w:asciiTheme="majorHAnsi" w:hAnsiTheme="majorHAnsi"/>
          <w:lang w:eastAsia="ar-SA"/>
        </w:rPr>
        <w:t xml:space="preserve"> Smlouvy.</w:t>
      </w:r>
    </w:p>
    <w:p w14:paraId="03164739" w14:textId="5D68D6B8" w:rsidR="00BF0509" w:rsidRPr="00466932" w:rsidRDefault="00BF0509" w:rsidP="00061078">
      <w:pPr>
        <w:pStyle w:val="Nadpis2"/>
        <w:keepNext w:val="0"/>
        <w:keepLines w:val="0"/>
        <w:widowControl w:val="0"/>
        <w:jc w:val="both"/>
        <w:rPr>
          <w:rFonts w:asciiTheme="majorHAnsi" w:hAnsiTheme="majorHAnsi"/>
          <w:lang w:eastAsia="ar-SA"/>
        </w:rPr>
      </w:pPr>
      <w:bookmarkStart w:id="91" w:name="_Zhotovitel_je_povinen_3"/>
      <w:bookmarkStart w:id="92" w:name="_Ref396713663"/>
      <w:bookmarkEnd w:id="91"/>
      <w:r w:rsidRPr="00466932">
        <w:rPr>
          <w:rFonts w:asciiTheme="majorHAnsi" w:hAnsiTheme="majorHAnsi"/>
          <w:lang w:eastAsia="ar-SA"/>
        </w:rPr>
        <w:t xml:space="preserve">Zhotovitel je povinen sjednat ve prospěch Objednatele bankovní záruku za jakost Díla ve výši </w:t>
      </w:r>
      <w:r w:rsidR="00322B52" w:rsidRPr="00466932">
        <w:rPr>
          <w:rFonts w:asciiTheme="majorHAnsi" w:hAnsiTheme="majorHAnsi"/>
          <w:lang w:eastAsia="ar-SA"/>
        </w:rPr>
        <w:t>1</w:t>
      </w:r>
      <w:r w:rsidR="00AD7297" w:rsidRPr="00466932">
        <w:rPr>
          <w:rFonts w:asciiTheme="majorHAnsi" w:hAnsiTheme="majorHAnsi"/>
          <w:lang w:eastAsia="ar-SA"/>
        </w:rPr>
        <w:t xml:space="preserve"> </w:t>
      </w:r>
      <w:r w:rsidRPr="00466932">
        <w:rPr>
          <w:rFonts w:asciiTheme="majorHAnsi" w:hAnsiTheme="majorHAnsi"/>
          <w:lang w:eastAsia="ar-SA"/>
        </w:rPr>
        <w:t>% z ceny díla bez DPH se zaokrouhlením záruky na celé Kč směrem nahoru (dále jen „</w:t>
      </w:r>
      <w:r w:rsidRPr="00466932">
        <w:rPr>
          <w:rFonts w:asciiTheme="majorHAnsi" w:hAnsiTheme="majorHAnsi"/>
          <w:b/>
          <w:i/>
          <w:lang w:eastAsia="ar-SA"/>
        </w:rPr>
        <w:t>Bankovní záruka za jakost</w:t>
      </w:r>
      <w:r w:rsidRPr="00466932">
        <w:rPr>
          <w:rFonts w:asciiTheme="majorHAnsi" w:hAnsiTheme="majorHAnsi"/>
          <w:lang w:eastAsia="ar-SA"/>
        </w:rPr>
        <w:t>“). Bankovní záruka za jakost bude krýt jakékoli pohledávky Objednatele za Zhotovitelem vzniklé Objednateli z důvodu porušení jedné či více povinností Zhotovitele vyplývajících z odpovědnosti Zhotovitele:</w:t>
      </w:r>
    </w:p>
    <w:p w14:paraId="08B7048A" w14:textId="77777777" w:rsidR="00BF0509" w:rsidRPr="00466932" w:rsidRDefault="00BF0509" w:rsidP="00061078">
      <w:pPr>
        <w:pStyle w:val="Nadpis3"/>
        <w:keepNext w:val="0"/>
        <w:keepLines w:val="0"/>
        <w:widowControl w:val="0"/>
        <w:spacing w:before="0"/>
        <w:rPr>
          <w:rFonts w:asciiTheme="majorHAnsi" w:hAnsiTheme="majorHAnsi"/>
          <w:lang w:eastAsia="ar-SA"/>
        </w:rPr>
      </w:pPr>
      <w:r w:rsidRPr="00466932">
        <w:rPr>
          <w:rFonts w:asciiTheme="majorHAnsi" w:hAnsiTheme="majorHAnsi"/>
          <w:lang w:eastAsia="ar-SA"/>
        </w:rPr>
        <w:t>za vady Díla;</w:t>
      </w:r>
    </w:p>
    <w:p w14:paraId="7035E9C4" w14:textId="12D457BE" w:rsidR="00BF0509" w:rsidRPr="00466932" w:rsidRDefault="00BF0509" w:rsidP="00061078">
      <w:pPr>
        <w:pStyle w:val="Nadpis3"/>
        <w:keepNext w:val="0"/>
        <w:keepLines w:val="0"/>
        <w:widowControl w:val="0"/>
        <w:spacing w:before="0"/>
        <w:rPr>
          <w:rFonts w:asciiTheme="majorHAnsi" w:hAnsiTheme="majorHAnsi"/>
          <w:lang w:eastAsia="ar-SA"/>
        </w:rPr>
      </w:pPr>
      <w:r w:rsidRPr="00466932">
        <w:rPr>
          <w:rFonts w:asciiTheme="majorHAnsi" w:hAnsiTheme="majorHAnsi"/>
          <w:lang w:eastAsia="ar-SA"/>
        </w:rPr>
        <w:t>za prodlení s odstraněním vad Díla</w:t>
      </w:r>
      <w:r w:rsidR="00860067" w:rsidRPr="00466932">
        <w:rPr>
          <w:rFonts w:asciiTheme="majorHAnsi" w:hAnsiTheme="majorHAnsi"/>
          <w:lang w:eastAsia="ar-SA"/>
        </w:rPr>
        <w:t>.</w:t>
      </w:r>
    </w:p>
    <w:p w14:paraId="7DA0D161" w14:textId="77777777" w:rsidR="00BF0509" w:rsidRPr="00466932" w:rsidRDefault="00BF0509" w:rsidP="00061078">
      <w:pPr>
        <w:pStyle w:val="Nadpis2"/>
        <w:keepNext w:val="0"/>
        <w:keepLines w:val="0"/>
        <w:widowControl w:val="0"/>
        <w:jc w:val="both"/>
        <w:rPr>
          <w:rFonts w:asciiTheme="majorHAnsi" w:hAnsiTheme="majorHAnsi"/>
          <w:lang w:eastAsia="ar-SA"/>
        </w:rPr>
      </w:pPr>
      <w:bookmarkStart w:id="93" w:name="_Zhotovitel_je_povinen_5"/>
      <w:bookmarkEnd w:id="93"/>
      <w:r w:rsidRPr="00466932">
        <w:rPr>
          <w:rFonts w:asciiTheme="majorHAnsi" w:hAnsiTheme="majorHAnsi"/>
          <w:lang w:eastAsia="ar-SA"/>
        </w:rPr>
        <w:t>Zhotovitel je povinen předat Objednateli písemnou Bankovní záruku za jakost nejpozději při převzetí Díla Objednatelem.</w:t>
      </w:r>
      <w:bookmarkEnd w:id="92"/>
      <w:r w:rsidRPr="00466932">
        <w:rPr>
          <w:rFonts w:asciiTheme="majorHAnsi" w:hAnsiTheme="majorHAnsi"/>
          <w:lang w:eastAsia="ar-SA"/>
        </w:rPr>
        <w:t xml:space="preserve"> Nepředá-li Zhotovitel originál záruční listiny Bankovní záruky za jakost Objednateli dle předchozí věty, je Objednatel oprávněn odepřít převzetí Díla.</w:t>
      </w:r>
    </w:p>
    <w:p w14:paraId="5508D5C3" w14:textId="75BE0712" w:rsidR="00BF0509" w:rsidRPr="00466932" w:rsidRDefault="00BF0509" w:rsidP="00061078">
      <w:pPr>
        <w:pStyle w:val="Nadpis2"/>
        <w:keepNext w:val="0"/>
        <w:keepLines w:val="0"/>
        <w:widowControl w:val="0"/>
        <w:jc w:val="both"/>
        <w:rPr>
          <w:rFonts w:asciiTheme="majorHAnsi" w:hAnsiTheme="majorHAnsi"/>
          <w:lang w:eastAsia="ar-SA"/>
        </w:rPr>
      </w:pPr>
      <w:bookmarkStart w:id="94" w:name="_Ref396713657"/>
      <w:r w:rsidRPr="00466932">
        <w:rPr>
          <w:rFonts w:asciiTheme="majorHAnsi" w:hAnsiTheme="majorHAnsi"/>
          <w:lang w:eastAsia="ar-SA"/>
        </w:rPr>
        <w:t>Bankovní záruka za jakost musí být platná a účinná ode dne jejího předání Objednateli nejméně do uplynutí 1 měsíce od ukončení trvání Záruční doby</w:t>
      </w:r>
      <w:r w:rsidR="001F2605" w:rsidRPr="00466932">
        <w:rPr>
          <w:rFonts w:asciiTheme="majorHAnsi" w:hAnsiTheme="majorHAnsi"/>
          <w:lang w:eastAsia="ar-SA"/>
        </w:rPr>
        <w:t xml:space="preserve"> za technologie</w:t>
      </w:r>
      <w:r w:rsidR="00DE2F57" w:rsidRPr="00466932">
        <w:rPr>
          <w:rFonts w:asciiTheme="majorHAnsi" w:hAnsiTheme="majorHAnsi"/>
          <w:lang w:eastAsia="ar-SA"/>
        </w:rPr>
        <w:t>.</w:t>
      </w:r>
      <w:r w:rsidR="0028733B" w:rsidRPr="00466932">
        <w:rPr>
          <w:rFonts w:asciiTheme="majorHAnsi" w:hAnsiTheme="majorHAnsi"/>
          <w:lang w:eastAsia="ar-SA"/>
        </w:rPr>
        <w:t xml:space="preserve"> </w:t>
      </w:r>
      <w:r w:rsidRPr="00466932">
        <w:rPr>
          <w:rFonts w:asciiTheme="majorHAnsi" w:hAnsiTheme="majorHAnsi"/>
          <w:lang w:eastAsia="ar-SA"/>
        </w:rPr>
        <w:t xml:space="preserve">Vzhledem ke skutečnosti, že konec doby dle předchozí věty nelze předem stanovit konkrétním datem, zavazuje se Zhotovitel předložit Objednateli Bankovní záruku za jakost, jež bude platná a účinná nejméně do uplynutí doby </w:t>
      </w:r>
      <w:r w:rsidR="003D0D10" w:rsidRPr="00466932">
        <w:rPr>
          <w:rFonts w:asciiTheme="majorHAnsi" w:hAnsiTheme="majorHAnsi"/>
          <w:lang w:eastAsia="ar-SA"/>
        </w:rPr>
        <w:t>37</w:t>
      </w:r>
      <w:r w:rsidRPr="00466932">
        <w:rPr>
          <w:rFonts w:asciiTheme="majorHAnsi" w:hAnsiTheme="majorHAnsi"/>
          <w:lang w:eastAsia="ar-SA"/>
        </w:rPr>
        <w:t xml:space="preserve"> měsíců ode dne převzetí Díla Objednatelem.</w:t>
      </w:r>
      <w:bookmarkEnd w:id="94"/>
    </w:p>
    <w:p w14:paraId="6E6533B2" w14:textId="77777777" w:rsidR="00BF0509" w:rsidRPr="00466932" w:rsidRDefault="00BF0509" w:rsidP="00061078">
      <w:pPr>
        <w:pStyle w:val="Nadpis2"/>
        <w:keepNext w:val="0"/>
        <w:keepLines w:val="0"/>
        <w:widowControl w:val="0"/>
        <w:jc w:val="both"/>
        <w:rPr>
          <w:rFonts w:asciiTheme="majorHAnsi" w:hAnsiTheme="majorHAnsi"/>
          <w:lang w:eastAsia="ar-SA"/>
        </w:rPr>
      </w:pPr>
      <w:r w:rsidRPr="00466932">
        <w:rPr>
          <w:rFonts w:asciiTheme="majorHAnsi" w:hAnsiTheme="majorHAnsi"/>
          <w:lang w:eastAsia="ar-SA"/>
        </w:rPr>
        <w:t>Bankovní záruka za jakost bude krýt jakékoli pohledávky Objednatele za Zhotovitelem vzniklé Objednateli z důvodu porušení jedné či více povinností Zhotovitele vyplývajících z odpovědnosti Zhotovitele:</w:t>
      </w:r>
    </w:p>
    <w:p w14:paraId="3B7D300C" w14:textId="77777777" w:rsidR="00BF0509" w:rsidRPr="00466932" w:rsidRDefault="00BF0509" w:rsidP="00061078">
      <w:pPr>
        <w:pStyle w:val="Nadpis3"/>
        <w:keepNext w:val="0"/>
        <w:keepLines w:val="0"/>
        <w:widowControl w:val="0"/>
        <w:spacing w:before="0"/>
        <w:rPr>
          <w:rFonts w:asciiTheme="majorHAnsi" w:hAnsiTheme="majorHAnsi"/>
          <w:lang w:eastAsia="ar-SA"/>
        </w:rPr>
      </w:pPr>
      <w:r w:rsidRPr="00466932">
        <w:rPr>
          <w:rFonts w:asciiTheme="majorHAnsi" w:hAnsiTheme="majorHAnsi"/>
          <w:lang w:eastAsia="ar-SA"/>
        </w:rPr>
        <w:t>za vady Díla;</w:t>
      </w:r>
    </w:p>
    <w:p w14:paraId="4CA903EA" w14:textId="4D37BBE2" w:rsidR="00BF0509" w:rsidRPr="00466932" w:rsidRDefault="00BF0509" w:rsidP="00061078">
      <w:pPr>
        <w:pStyle w:val="Nadpis3"/>
        <w:keepNext w:val="0"/>
        <w:keepLines w:val="0"/>
        <w:widowControl w:val="0"/>
        <w:spacing w:before="0"/>
        <w:rPr>
          <w:rFonts w:asciiTheme="majorHAnsi" w:hAnsiTheme="majorHAnsi"/>
          <w:lang w:eastAsia="ar-SA"/>
        </w:rPr>
      </w:pPr>
      <w:r w:rsidRPr="00466932">
        <w:rPr>
          <w:rFonts w:asciiTheme="majorHAnsi" w:hAnsiTheme="majorHAnsi"/>
          <w:lang w:eastAsia="ar-SA"/>
        </w:rPr>
        <w:t>za prodlení s odstraněním vad Díla.</w:t>
      </w:r>
    </w:p>
    <w:p w14:paraId="5599C405" w14:textId="1A220A65" w:rsidR="007E4FD6" w:rsidRPr="00466932" w:rsidRDefault="007E4FD6" w:rsidP="00061078">
      <w:pPr>
        <w:pStyle w:val="Nadpis2"/>
        <w:keepNext w:val="0"/>
        <w:keepLines w:val="0"/>
        <w:widowControl w:val="0"/>
        <w:jc w:val="both"/>
        <w:rPr>
          <w:rFonts w:asciiTheme="majorHAnsi" w:hAnsiTheme="majorHAnsi"/>
          <w:lang w:eastAsia="ar-SA"/>
        </w:rPr>
      </w:pPr>
      <w:r w:rsidRPr="00466932">
        <w:rPr>
          <w:rFonts w:asciiTheme="majorHAnsi" w:hAnsiTheme="majorHAnsi"/>
          <w:lang w:eastAsia="ar-SA"/>
        </w:rPr>
        <w:t xml:space="preserve">Bude-li Záruční doba </w:t>
      </w:r>
      <w:r w:rsidR="001F2605" w:rsidRPr="00466932">
        <w:rPr>
          <w:rFonts w:asciiTheme="majorHAnsi" w:hAnsiTheme="majorHAnsi"/>
          <w:lang w:eastAsia="ar-SA"/>
        </w:rPr>
        <w:t>za technologie</w:t>
      </w:r>
      <w:r w:rsidRPr="00466932">
        <w:rPr>
          <w:rFonts w:asciiTheme="majorHAnsi" w:hAnsiTheme="majorHAnsi"/>
          <w:lang w:eastAsia="ar-SA"/>
        </w:rPr>
        <w:t xml:space="preserve"> trvat déle než </w:t>
      </w:r>
      <w:r w:rsidR="00F867AB" w:rsidRPr="00466932">
        <w:rPr>
          <w:rFonts w:asciiTheme="majorHAnsi" w:hAnsiTheme="majorHAnsi"/>
          <w:lang w:eastAsia="ar-SA"/>
        </w:rPr>
        <w:t>36 měsíců</w:t>
      </w:r>
      <w:r w:rsidRPr="00466932">
        <w:rPr>
          <w:rFonts w:asciiTheme="majorHAnsi" w:hAnsiTheme="majorHAnsi"/>
          <w:lang w:eastAsia="ar-SA"/>
        </w:rPr>
        <w:t xml:space="preserve"> ode dne převzetí Díla Objednatelem, je Zhotovitel povinen nejpozději 14 dní před skončením platnosti Bankovní záruky za jakost předat Objednateli novou Bankovní záruku za jakost, jejíž platnost bude prodloužena tak, aby trvala o 1 měsíc déle než prodloužená Záruční doba. Výše nové Bankovní záruky za jakost bude stanovena dle odstavce </w:t>
      </w:r>
      <w:hyperlink w:anchor="_Zhotovitel_je_povinen_3" w:history="1">
        <w:r w:rsidR="00B66BAC" w:rsidRPr="00466932">
          <w:rPr>
            <w:rStyle w:val="Hypertextovodkaz"/>
            <w:rFonts w:asciiTheme="majorHAnsi" w:hAnsiTheme="majorHAnsi" w:cstheme="majorBidi"/>
            <w:lang w:eastAsia="ar-SA"/>
          </w:rPr>
          <w:t>13.4</w:t>
        </w:r>
      </w:hyperlink>
      <w:r w:rsidRPr="00466932">
        <w:rPr>
          <w:rFonts w:asciiTheme="majorHAnsi" w:hAnsiTheme="majorHAnsi"/>
          <w:lang w:eastAsia="ar-SA"/>
        </w:rPr>
        <w:t xml:space="preserve"> Smlouvy.</w:t>
      </w:r>
    </w:p>
    <w:p w14:paraId="14E0AD4D" w14:textId="77777777" w:rsidR="00BF0509" w:rsidRPr="00466932" w:rsidRDefault="00BF0509" w:rsidP="00061078">
      <w:pPr>
        <w:pStyle w:val="Nadpis2"/>
        <w:keepNext w:val="0"/>
        <w:keepLines w:val="0"/>
        <w:widowControl w:val="0"/>
        <w:jc w:val="both"/>
        <w:rPr>
          <w:rFonts w:asciiTheme="majorHAnsi" w:hAnsiTheme="majorHAnsi"/>
          <w:lang w:eastAsia="ar-SA"/>
        </w:rPr>
      </w:pPr>
      <w:r w:rsidRPr="00466932">
        <w:rPr>
          <w:rFonts w:asciiTheme="majorHAnsi" w:hAnsiTheme="majorHAnsi"/>
          <w:lang w:eastAsia="ar-SA"/>
        </w:rPr>
        <w:t xml:space="preserve">Bankovní záruka za provedení a Bankovní záruka za jakost budou dále označovány společně jen jako </w:t>
      </w:r>
      <w:r w:rsidRPr="00466932">
        <w:rPr>
          <w:rFonts w:asciiTheme="majorHAnsi" w:hAnsiTheme="majorHAnsi"/>
          <w:i/>
          <w:lang w:eastAsia="ar-SA"/>
        </w:rPr>
        <w:t>„</w:t>
      </w:r>
      <w:r w:rsidRPr="00466932">
        <w:rPr>
          <w:rFonts w:asciiTheme="majorHAnsi" w:hAnsiTheme="majorHAnsi"/>
          <w:b/>
          <w:i/>
          <w:lang w:eastAsia="ar-SA"/>
        </w:rPr>
        <w:t>Bankovní záruka</w:t>
      </w:r>
      <w:r w:rsidRPr="00466932">
        <w:rPr>
          <w:rFonts w:asciiTheme="majorHAnsi" w:hAnsiTheme="majorHAnsi"/>
          <w:i/>
          <w:lang w:eastAsia="ar-SA"/>
        </w:rPr>
        <w:t>“</w:t>
      </w:r>
      <w:r w:rsidRPr="00466932">
        <w:rPr>
          <w:rFonts w:asciiTheme="majorHAnsi" w:hAnsiTheme="majorHAnsi"/>
          <w:lang w:eastAsia="ar-SA"/>
        </w:rPr>
        <w:t>.</w:t>
      </w:r>
    </w:p>
    <w:p w14:paraId="671A5D68" w14:textId="77777777" w:rsidR="00BF0509" w:rsidRPr="00466932" w:rsidRDefault="00BF0509" w:rsidP="00061078">
      <w:pPr>
        <w:pStyle w:val="Nadpis2"/>
        <w:keepNext w:val="0"/>
        <w:keepLines w:val="0"/>
        <w:widowControl w:val="0"/>
        <w:jc w:val="both"/>
        <w:rPr>
          <w:rFonts w:asciiTheme="majorHAnsi" w:hAnsiTheme="majorHAnsi"/>
          <w:lang w:eastAsia="ar-SA"/>
        </w:rPr>
      </w:pPr>
      <w:bookmarkStart w:id="95" w:name="_Ref377980076"/>
      <w:r w:rsidRPr="00466932">
        <w:rPr>
          <w:rFonts w:asciiTheme="majorHAnsi" w:hAnsiTheme="majorHAnsi"/>
          <w:lang w:eastAsia="ar-SA"/>
        </w:rPr>
        <w:t>Bankovní záruka musí být neodvolatelná, nepodmíněná a splatná na první výzvu bez jakýchkoliv námitek.</w:t>
      </w:r>
      <w:bookmarkEnd w:id="95"/>
    </w:p>
    <w:p w14:paraId="7E990C07" w14:textId="77777777" w:rsidR="00BF0509" w:rsidRPr="00466932" w:rsidRDefault="00BF0509" w:rsidP="00061078">
      <w:pPr>
        <w:pStyle w:val="Nadpis2"/>
        <w:keepNext w:val="0"/>
        <w:keepLines w:val="0"/>
        <w:widowControl w:val="0"/>
        <w:jc w:val="both"/>
        <w:rPr>
          <w:rFonts w:asciiTheme="majorHAnsi" w:hAnsiTheme="majorHAnsi"/>
          <w:lang w:eastAsia="ar-SA"/>
        </w:rPr>
      </w:pPr>
      <w:r w:rsidRPr="00466932">
        <w:rPr>
          <w:rFonts w:asciiTheme="majorHAnsi" w:hAnsiTheme="majorHAnsi"/>
          <w:lang w:eastAsia="ar-SA"/>
        </w:rPr>
        <w:t>Objednatel musí být v záruční listině Bankovní záruky označen jako osoba oprávněná čerpat Bankovní záruku.</w:t>
      </w:r>
    </w:p>
    <w:p w14:paraId="5CCD3C3C" w14:textId="77777777" w:rsidR="00BF0509" w:rsidRPr="00466932" w:rsidRDefault="00BF0509" w:rsidP="00061078">
      <w:pPr>
        <w:pStyle w:val="Nadpis2"/>
        <w:keepNext w:val="0"/>
        <w:keepLines w:val="0"/>
        <w:widowControl w:val="0"/>
        <w:jc w:val="both"/>
        <w:rPr>
          <w:rFonts w:asciiTheme="majorHAnsi" w:hAnsiTheme="majorHAnsi"/>
          <w:lang w:eastAsia="ar-SA"/>
        </w:rPr>
      </w:pPr>
      <w:bookmarkStart w:id="96" w:name="_Ref377051465"/>
      <w:r w:rsidRPr="00466932">
        <w:rPr>
          <w:rFonts w:asciiTheme="majorHAnsi" w:hAnsiTheme="majorHAnsi"/>
          <w:lang w:eastAsia="ar-SA"/>
        </w:rPr>
        <w:t>Zhotovitel je povinen do 14 dnů po každém čerpání Bankovní záruky Objednatelem předat Objednateli novou Bankovní záruku ve shodném znění a výši jako měla čerpaná Bankovní záruka, případně Bankovní záruku doplnit do původní sjednané výše.</w:t>
      </w:r>
      <w:bookmarkEnd w:id="96"/>
    </w:p>
    <w:p w14:paraId="5ABB645B" w14:textId="4BF8EEE4" w:rsidR="00BF0509" w:rsidRPr="00466932" w:rsidRDefault="00BF0509" w:rsidP="00061078">
      <w:pPr>
        <w:pStyle w:val="Nadpis2"/>
        <w:keepNext w:val="0"/>
        <w:keepLines w:val="0"/>
        <w:widowControl w:val="0"/>
        <w:jc w:val="both"/>
        <w:rPr>
          <w:rFonts w:asciiTheme="majorHAnsi" w:hAnsiTheme="majorHAnsi"/>
          <w:lang w:eastAsia="ar-SA"/>
        </w:rPr>
      </w:pPr>
      <w:r w:rsidRPr="00466932">
        <w:rPr>
          <w:rFonts w:asciiTheme="majorHAnsi" w:hAnsiTheme="majorHAnsi"/>
          <w:lang w:eastAsia="ar-SA"/>
        </w:rPr>
        <w:t>Objednatel je po skončení platnosti Bankovní záruky povinen vrátit záruční listinu zpět Zhotoviteli do 14 dnů po skončení její platnosti.</w:t>
      </w:r>
    </w:p>
    <w:p w14:paraId="041A8535" w14:textId="592C5631" w:rsidR="002D3BCF" w:rsidRPr="00466932" w:rsidRDefault="002D3BCF" w:rsidP="00061078">
      <w:pPr>
        <w:pStyle w:val="Nadpis2"/>
        <w:keepNext w:val="0"/>
        <w:keepLines w:val="0"/>
        <w:widowControl w:val="0"/>
        <w:jc w:val="both"/>
        <w:rPr>
          <w:rFonts w:asciiTheme="majorHAnsi" w:hAnsiTheme="majorHAnsi"/>
          <w:lang w:eastAsia="ar-SA"/>
        </w:rPr>
      </w:pPr>
      <w:r w:rsidRPr="00466932">
        <w:rPr>
          <w:rFonts w:asciiTheme="majorHAnsi" w:hAnsiTheme="majorHAnsi"/>
          <w:lang w:eastAsia="ar-SA"/>
        </w:rPr>
        <w:lastRenderedPageBreak/>
        <w:t xml:space="preserve">Využije-li Objednatel plnění z Bankovní záruky neoprávněně, je povinen Zhotoviteli vydat na základě písemné výzvy Zhotovitele bezodkladně prospěch jím získaný jako bezdůvodné obohacení a dále je povinen zaplatit úrok z prodlení ve výši 3 % p. a. </w:t>
      </w:r>
      <w:proofErr w:type="gramStart"/>
      <w:r w:rsidRPr="00466932">
        <w:rPr>
          <w:rFonts w:asciiTheme="majorHAnsi" w:hAnsiTheme="majorHAnsi"/>
          <w:lang w:eastAsia="ar-SA"/>
        </w:rPr>
        <w:t>z</w:t>
      </w:r>
      <w:proofErr w:type="gramEnd"/>
      <w:r w:rsidRPr="00466932">
        <w:rPr>
          <w:rFonts w:asciiTheme="majorHAnsi" w:hAnsiTheme="majorHAnsi"/>
          <w:lang w:eastAsia="ar-SA"/>
        </w:rPr>
        <w:t xml:space="preserve"> neprávem získané částky ode dne doručení výzvy Objednateli k vrácení nároku z bezdůvodného obohacení do dne vrácení prospěchu Zhotoviteli. Zároveň je Objednatel povinen nahradit vzniklou škodu včetně nákladů so</w:t>
      </w:r>
      <w:r w:rsidR="004E4D97" w:rsidRPr="00466932">
        <w:rPr>
          <w:rFonts w:asciiTheme="majorHAnsi" w:hAnsiTheme="majorHAnsi"/>
          <w:lang w:eastAsia="ar-SA"/>
        </w:rPr>
        <w:t>u</w:t>
      </w:r>
      <w:r w:rsidRPr="00466932">
        <w:rPr>
          <w:rFonts w:asciiTheme="majorHAnsi" w:hAnsiTheme="majorHAnsi"/>
          <w:lang w:eastAsia="ar-SA"/>
        </w:rPr>
        <w:t>dního řízení.</w:t>
      </w:r>
    </w:p>
    <w:p w14:paraId="0726D996" w14:textId="02C8CB1A" w:rsidR="002D3BCF" w:rsidRPr="00466932" w:rsidRDefault="002D3BCF" w:rsidP="00061078">
      <w:pPr>
        <w:pStyle w:val="Nadpis2"/>
        <w:keepNext w:val="0"/>
        <w:keepLines w:val="0"/>
        <w:widowControl w:val="0"/>
        <w:jc w:val="both"/>
        <w:rPr>
          <w:rFonts w:asciiTheme="majorHAnsi" w:hAnsiTheme="majorHAnsi"/>
          <w:lang w:eastAsia="ar-SA"/>
        </w:rPr>
      </w:pPr>
      <w:r w:rsidRPr="00466932">
        <w:rPr>
          <w:rFonts w:asciiTheme="majorHAnsi" w:hAnsiTheme="majorHAnsi"/>
          <w:lang w:eastAsia="ar-SA"/>
        </w:rPr>
        <w:t xml:space="preserve">Neoprávněné čerpání plnění z Bankovní záruky se řídí příslušnými ustanoveními Občanského zákoníku o bezdůvodném obohacení. </w:t>
      </w:r>
    </w:p>
    <w:p w14:paraId="1348C372" w14:textId="521BC83F" w:rsidR="00BF0509" w:rsidRDefault="002D3BCF" w:rsidP="00061078">
      <w:pPr>
        <w:pStyle w:val="Nadpis2"/>
        <w:keepNext w:val="0"/>
        <w:keepLines w:val="0"/>
        <w:widowControl w:val="0"/>
        <w:jc w:val="both"/>
        <w:rPr>
          <w:rFonts w:asciiTheme="majorHAnsi" w:hAnsiTheme="majorHAnsi"/>
          <w:lang w:eastAsia="ar-SA"/>
        </w:rPr>
      </w:pPr>
      <w:r w:rsidRPr="00466932">
        <w:rPr>
          <w:rFonts w:asciiTheme="majorHAnsi" w:hAnsiTheme="majorHAnsi"/>
          <w:lang w:eastAsia="ar-SA"/>
        </w:rPr>
        <w:t>Vystavení bankovní záruky za řádné dokončení díla a za řádné plnění záručních podmínek doloží zhotovitel objednateli originálem záruční listiny vystavené bankou, která byla zřízena a provozuje činnost podle zákona č. 21/1992 Sb., o bankách, ve znění pozdějších předpisů, ve prospěch objednatele jako oprávněného. Bankovní záruka bude vystavena jako neodvolatelná a bezpodmínečná, přičemž banka se zaváže k plnění bez námitek a na základě první výzvy oprávněného.</w:t>
      </w:r>
    </w:p>
    <w:p w14:paraId="0EDDEC0F" w14:textId="77777777" w:rsidR="00114D98" w:rsidRPr="00983F15" w:rsidRDefault="00114D98" w:rsidP="00983F15">
      <w:pPr>
        <w:widowControl w:val="0"/>
        <w:rPr>
          <w:lang w:eastAsia="ar-SA"/>
        </w:rPr>
      </w:pPr>
    </w:p>
    <w:p w14:paraId="697EB218" w14:textId="77777777" w:rsidR="00BF0509" w:rsidRPr="00466932" w:rsidRDefault="00BF0509" w:rsidP="00061078">
      <w:pPr>
        <w:pStyle w:val="Nadpis1"/>
        <w:keepNext w:val="0"/>
        <w:keepLines w:val="0"/>
        <w:widowControl w:val="0"/>
        <w:rPr>
          <w:rFonts w:asciiTheme="majorHAnsi" w:hAnsiTheme="majorHAnsi"/>
          <w:szCs w:val="22"/>
        </w:rPr>
      </w:pPr>
      <w:bookmarkStart w:id="97" w:name="_Toc383117523"/>
      <w:r w:rsidRPr="00466932">
        <w:rPr>
          <w:rFonts w:asciiTheme="majorHAnsi" w:hAnsiTheme="majorHAnsi"/>
          <w:szCs w:val="22"/>
        </w:rPr>
        <w:t>SANKCE</w:t>
      </w:r>
      <w:bookmarkEnd w:id="84"/>
      <w:bookmarkEnd w:id="97"/>
    </w:p>
    <w:p w14:paraId="6CEC9C53" w14:textId="0E13B07D" w:rsidR="00BF0509" w:rsidRPr="00466932" w:rsidRDefault="00BF0509" w:rsidP="006323FF">
      <w:pPr>
        <w:pStyle w:val="Nadpis2"/>
        <w:keepNext w:val="0"/>
        <w:keepLines w:val="0"/>
        <w:widowControl w:val="0"/>
        <w:jc w:val="both"/>
        <w:rPr>
          <w:rFonts w:asciiTheme="majorHAnsi" w:hAnsiTheme="majorHAnsi"/>
        </w:rPr>
      </w:pPr>
      <w:r w:rsidRPr="00466932">
        <w:rPr>
          <w:rFonts w:asciiTheme="majorHAnsi" w:hAnsiTheme="majorHAnsi"/>
        </w:rPr>
        <w:t xml:space="preserve">Poruší-li Zhotovitel povinnost předat Dílo v době sjednané podle odstavce </w:t>
      </w:r>
      <w:hyperlink w:anchor="_Závazná_celková_lhůta" w:history="1">
        <w:r w:rsidR="00662801" w:rsidRPr="00662801">
          <w:rPr>
            <w:rStyle w:val="Hypertextovodkaz"/>
            <w:rFonts w:asciiTheme="majorHAnsi" w:hAnsiTheme="majorHAnsi" w:cstheme="majorBidi"/>
          </w:rPr>
          <w:t>7.2.5</w:t>
        </w:r>
      </w:hyperlink>
      <w:r w:rsidR="00662801">
        <w:rPr>
          <w:rFonts w:asciiTheme="majorHAnsi" w:hAnsiTheme="majorHAnsi"/>
        </w:rPr>
        <w:t xml:space="preserve"> </w:t>
      </w:r>
      <w:r w:rsidRPr="00466932">
        <w:rPr>
          <w:rFonts w:asciiTheme="majorHAnsi" w:hAnsiTheme="majorHAnsi"/>
        </w:rPr>
        <w:t xml:space="preserve">Smlouvy, je Zhotovitel povinen uhradit Objednateli smluvní pokutu ve výši 0,05 % z Ceny Díla </w:t>
      </w:r>
      <w:r w:rsidR="0066227E" w:rsidRPr="00466932">
        <w:rPr>
          <w:rFonts w:asciiTheme="majorHAnsi" w:hAnsiTheme="majorHAnsi"/>
        </w:rPr>
        <w:t xml:space="preserve">bez DPH </w:t>
      </w:r>
      <w:r w:rsidRPr="00466932">
        <w:rPr>
          <w:rFonts w:asciiTheme="majorHAnsi" w:hAnsiTheme="majorHAnsi"/>
        </w:rPr>
        <w:t>za každý den prodlení.</w:t>
      </w:r>
    </w:p>
    <w:p w14:paraId="4F0AED7F" w14:textId="0CDE2A41" w:rsidR="00BF0509" w:rsidRPr="00466932" w:rsidRDefault="00BF0509" w:rsidP="002A6B62">
      <w:pPr>
        <w:pStyle w:val="Nadpis2"/>
        <w:keepNext w:val="0"/>
        <w:keepLines w:val="0"/>
        <w:widowControl w:val="0"/>
        <w:jc w:val="both"/>
        <w:rPr>
          <w:rFonts w:asciiTheme="majorHAnsi" w:hAnsiTheme="majorHAnsi"/>
        </w:rPr>
      </w:pPr>
      <w:r w:rsidRPr="00466932">
        <w:rPr>
          <w:rFonts w:asciiTheme="majorHAnsi" w:hAnsiTheme="majorHAnsi"/>
        </w:rPr>
        <w:t>Poruší-li Zhotovitel povinnost odstranit ve sjednané</w:t>
      </w:r>
      <w:r w:rsidR="00065491">
        <w:rPr>
          <w:rFonts w:asciiTheme="majorHAnsi" w:hAnsiTheme="majorHAnsi"/>
        </w:rPr>
        <w:t xml:space="preserve"> </w:t>
      </w:r>
      <w:r w:rsidR="00065491" w:rsidRPr="00393266">
        <w:rPr>
          <w:rFonts w:asciiTheme="majorHAnsi" w:hAnsiTheme="majorHAnsi"/>
        </w:rPr>
        <w:t>či stanovené</w:t>
      </w:r>
      <w:r w:rsidRPr="00393266">
        <w:rPr>
          <w:rFonts w:asciiTheme="majorHAnsi" w:hAnsiTheme="majorHAnsi"/>
        </w:rPr>
        <w:t xml:space="preserve"> </w:t>
      </w:r>
      <w:r w:rsidRPr="00466932">
        <w:rPr>
          <w:rFonts w:asciiTheme="majorHAnsi" w:hAnsiTheme="majorHAnsi"/>
        </w:rPr>
        <w:t xml:space="preserve">lhůtě vady Díla, </w:t>
      </w:r>
      <w:r w:rsidR="00065491" w:rsidRPr="00393266">
        <w:rPr>
          <w:rFonts w:asciiTheme="majorHAnsi" w:hAnsiTheme="majorHAnsi"/>
        </w:rPr>
        <w:t xml:space="preserve">a to dle </w:t>
      </w:r>
      <w:r w:rsidR="00D52B01" w:rsidRPr="00393266">
        <w:rPr>
          <w:rFonts w:asciiTheme="majorHAnsi" w:hAnsiTheme="majorHAnsi"/>
        </w:rPr>
        <w:t>odst</w:t>
      </w:r>
      <w:r w:rsidR="00511FEC" w:rsidRPr="00393266">
        <w:rPr>
          <w:rFonts w:asciiTheme="majorHAnsi" w:hAnsiTheme="majorHAnsi"/>
        </w:rPr>
        <w:t>avce</w:t>
      </w:r>
      <w:r w:rsidR="00065491">
        <w:rPr>
          <w:rFonts w:asciiTheme="majorHAnsi" w:hAnsiTheme="majorHAnsi"/>
        </w:rPr>
        <w:t xml:space="preserve"> </w:t>
      </w:r>
      <w:hyperlink w:anchor="_Zhotovitel_je_povinen_8" w:history="1">
        <w:r w:rsidR="003540EA" w:rsidRPr="002A6B62">
          <w:rPr>
            <w:rStyle w:val="Hypertextovodkaz"/>
            <w:rFonts w:asciiTheme="majorHAnsi" w:hAnsiTheme="majorHAnsi" w:cstheme="majorBidi"/>
          </w:rPr>
          <w:t>9.23</w:t>
        </w:r>
      </w:hyperlink>
      <w:r w:rsidR="003906E2">
        <w:rPr>
          <w:rFonts w:asciiTheme="majorHAnsi" w:hAnsiTheme="majorHAnsi"/>
        </w:rPr>
        <w:t xml:space="preserve">, </w:t>
      </w:r>
      <w:r w:rsidR="00D52B01" w:rsidRPr="00393266">
        <w:rPr>
          <w:rFonts w:asciiTheme="majorHAnsi" w:hAnsiTheme="majorHAnsi"/>
        </w:rPr>
        <w:t>odst</w:t>
      </w:r>
      <w:r w:rsidR="00511FEC" w:rsidRPr="00393266">
        <w:rPr>
          <w:rFonts w:asciiTheme="majorHAnsi" w:hAnsiTheme="majorHAnsi"/>
        </w:rPr>
        <w:t>avc</w:t>
      </w:r>
      <w:r w:rsidR="00511FEC">
        <w:rPr>
          <w:rFonts w:asciiTheme="majorHAnsi" w:hAnsiTheme="majorHAnsi"/>
        </w:rPr>
        <w:t>e</w:t>
      </w:r>
      <w:r w:rsidR="003906E2">
        <w:rPr>
          <w:rFonts w:asciiTheme="majorHAnsi" w:hAnsiTheme="majorHAnsi"/>
        </w:rPr>
        <w:t xml:space="preserve"> </w:t>
      </w:r>
      <w:hyperlink w:anchor="_Zhotovitel_se_zavazuje" w:history="1">
        <w:r w:rsidR="002A6B62" w:rsidRPr="009C49BC">
          <w:rPr>
            <w:rStyle w:val="Hypertextovodkaz"/>
            <w:rFonts w:asciiTheme="majorHAnsi" w:hAnsiTheme="majorHAnsi" w:cstheme="majorBidi"/>
          </w:rPr>
          <w:t>10.</w:t>
        </w:r>
        <w:r w:rsidR="0001073B" w:rsidRPr="009C49BC">
          <w:rPr>
            <w:rStyle w:val="Hypertextovodkaz"/>
            <w:rFonts w:asciiTheme="majorHAnsi" w:hAnsiTheme="majorHAnsi" w:cstheme="majorBidi"/>
          </w:rPr>
          <w:t>8</w:t>
        </w:r>
      </w:hyperlink>
      <w:r w:rsidR="0001073B">
        <w:rPr>
          <w:rFonts w:asciiTheme="majorHAnsi" w:hAnsiTheme="majorHAnsi"/>
        </w:rPr>
        <w:t xml:space="preserve"> </w:t>
      </w:r>
      <w:r w:rsidR="003906E2" w:rsidRPr="00393266">
        <w:rPr>
          <w:rFonts w:asciiTheme="majorHAnsi" w:hAnsiTheme="majorHAnsi"/>
        </w:rPr>
        <w:t>nebo</w:t>
      </w:r>
      <w:r w:rsidR="00D52B01" w:rsidRPr="00393266">
        <w:rPr>
          <w:rFonts w:asciiTheme="majorHAnsi" w:hAnsiTheme="majorHAnsi"/>
        </w:rPr>
        <w:t xml:space="preserve"> odst</w:t>
      </w:r>
      <w:r w:rsidR="00511FEC" w:rsidRPr="00393266">
        <w:rPr>
          <w:rFonts w:asciiTheme="majorHAnsi" w:hAnsiTheme="majorHAnsi"/>
        </w:rPr>
        <w:t>avce</w:t>
      </w:r>
      <w:r w:rsidR="003906E2" w:rsidRPr="00393266">
        <w:rPr>
          <w:rFonts w:asciiTheme="majorHAnsi" w:hAnsiTheme="majorHAnsi"/>
        </w:rPr>
        <w:t xml:space="preserve"> </w:t>
      </w:r>
      <w:hyperlink w:anchor="_Zhotovitel_je_povinen_9" w:history="1">
        <w:r w:rsidR="0001073B" w:rsidRPr="00596062">
          <w:rPr>
            <w:rStyle w:val="Hypertextovodkaz"/>
            <w:rFonts w:asciiTheme="majorHAnsi" w:hAnsiTheme="majorHAnsi" w:cstheme="majorBidi"/>
          </w:rPr>
          <w:t>12.12</w:t>
        </w:r>
      </w:hyperlink>
      <w:r w:rsidR="003906E2">
        <w:rPr>
          <w:rFonts w:asciiTheme="majorHAnsi" w:hAnsiTheme="majorHAnsi"/>
        </w:rPr>
        <w:t xml:space="preserve"> </w:t>
      </w:r>
      <w:r w:rsidR="003906E2" w:rsidRPr="00393266">
        <w:rPr>
          <w:rFonts w:asciiTheme="majorHAnsi" w:hAnsiTheme="majorHAnsi"/>
        </w:rPr>
        <w:t>Smlouvy</w:t>
      </w:r>
      <w:r w:rsidR="003906E2">
        <w:rPr>
          <w:rFonts w:asciiTheme="majorHAnsi" w:hAnsiTheme="majorHAnsi"/>
        </w:rPr>
        <w:t xml:space="preserve">, </w:t>
      </w:r>
      <w:r w:rsidRPr="00466932">
        <w:rPr>
          <w:rFonts w:asciiTheme="majorHAnsi" w:hAnsiTheme="majorHAnsi"/>
        </w:rPr>
        <w:t xml:space="preserve">je povinen uhradit Objednateli smluvní pokutu ve výši </w:t>
      </w:r>
      <w:r w:rsidR="00CB56E7" w:rsidRPr="00466932">
        <w:rPr>
          <w:rFonts w:asciiTheme="majorHAnsi" w:hAnsiTheme="majorHAnsi"/>
        </w:rPr>
        <w:t>1.000, -</w:t>
      </w:r>
      <w:r w:rsidRPr="00466932">
        <w:rPr>
          <w:rFonts w:asciiTheme="majorHAnsi" w:hAnsiTheme="majorHAnsi"/>
        </w:rPr>
        <w:t xml:space="preserve"> Kč </w:t>
      </w:r>
      <w:r w:rsidR="0066227E" w:rsidRPr="00466932">
        <w:rPr>
          <w:rFonts w:asciiTheme="majorHAnsi" w:hAnsiTheme="majorHAnsi"/>
        </w:rPr>
        <w:t xml:space="preserve">bez DPH </w:t>
      </w:r>
      <w:r w:rsidRPr="00466932">
        <w:rPr>
          <w:rFonts w:asciiTheme="majorHAnsi" w:hAnsiTheme="majorHAnsi"/>
        </w:rPr>
        <w:t xml:space="preserve">za každý den prodlení. Prodlení s plněním povinnosti dle předchozí věty je ukončeno dnem, kdy bude zjednána náprava Zhotovitelem nebo obstaráním náhradního plnění Objednatelem na náklady Zhotovitele postupem dle odstavce </w:t>
      </w:r>
      <w:hyperlink w:anchor="_zajistit_odstranění_vady" w:history="1">
        <w:r w:rsidRPr="00466932">
          <w:rPr>
            <w:rStyle w:val="Hypertextovodkaz"/>
            <w:rFonts w:asciiTheme="majorHAnsi" w:hAnsiTheme="majorHAnsi" w:cstheme="majorBidi"/>
          </w:rPr>
          <w:t>1</w:t>
        </w:r>
        <w:r w:rsidR="008F4DBA" w:rsidRPr="00466932">
          <w:rPr>
            <w:rStyle w:val="Hypertextovodkaz"/>
            <w:rFonts w:asciiTheme="majorHAnsi" w:hAnsiTheme="majorHAnsi" w:cstheme="majorBidi"/>
          </w:rPr>
          <w:t>2.13</w:t>
        </w:r>
        <w:r w:rsidRPr="00466932">
          <w:rPr>
            <w:rStyle w:val="Hypertextovodkaz"/>
            <w:rFonts w:asciiTheme="majorHAnsi" w:hAnsiTheme="majorHAnsi" w:cstheme="majorBidi"/>
          </w:rPr>
          <w:t>.1</w:t>
        </w:r>
      </w:hyperlink>
      <w:r w:rsidRPr="00466932">
        <w:rPr>
          <w:rFonts w:asciiTheme="majorHAnsi" w:hAnsiTheme="majorHAnsi"/>
        </w:rPr>
        <w:t xml:space="preserve"> </w:t>
      </w:r>
      <w:r w:rsidR="00D52B01" w:rsidRPr="00393266">
        <w:rPr>
          <w:rFonts w:asciiTheme="majorHAnsi" w:hAnsiTheme="majorHAnsi"/>
        </w:rPr>
        <w:t>nebo odst</w:t>
      </w:r>
      <w:r w:rsidR="00511FEC" w:rsidRPr="00393266">
        <w:rPr>
          <w:rFonts w:asciiTheme="majorHAnsi" w:hAnsiTheme="majorHAnsi"/>
        </w:rPr>
        <w:t>avce</w:t>
      </w:r>
      <w:r w:rsidR="00D52B01" w:rsidRPr="00393266">
        <w:rPr>
          <w:rFonts w:asciiTheme="majorHAnsi" w:hAnsiTheme="majorHAnsi"/>
        </w:rPr>
        <w:t xml:space="preserve"> </w:t>
      </w:r>
      <w:hyperlink w:anchor="_Pokud_Zhotovitel_vady" w:history="1">
        <w:r w:rsidR="00596062" w:rsidRPr="00403BF3">
          <w:rPr>
            <w:rStyle w:val="Hypertextovodkaz"/>
            <w:rFonts w:asciiTheme="majorHAnsi" w:hAnsiTheme="majorHAnsi" w:cstheme="majorBidi"/>
          </w:rPr>
          <w:t>10.9</w:t>
        </w:r>
      </w:hyperlink>
      <w:r w:rsidR="00D52B01">
        <w:rPr>
          <w:rFonts w:asciiTheme="majorHAnsi" w:hAnsiTheme="majorHAnsi"/>
        </w:rPr>
        <w:t xml:space="preserve"> </w:t>
      </w:r>
      <w:r w:rsidRPr="00466932">
        <w:rPr>
          <w:rFonts w:asciiTheme="majorHAnsi" w:hAnsiTheme="majorHAnsi"/>
        </w:rPr>
        <w:t>Smlouvy. Úhradou smluvní pokuty nejsou dotčena práva Objednatele z vadného plnění Zhotovitele</w:t>
      </w:r>
      <w:r w:rsidR="00596062">
        <w:rPr>
          <w:rFonts w:asciiTheme="majorHAnsi" w:hAnsiTheme="majorHAnsi"/>
        </w:rPr>
        <w:t xml:space="preserve">. </w:t>
      </w:r>
    </w:p>
    <w:p w14:paraId="27189F35" w14:textId="490F0B2F" w:rsidR="00BF0509" w:rsidRPr="00466932" w:rsidRDefault="00BF0509" w:rsidP="00311FA7">
      <w:pPr>
        <w:pStyle w:val="Nadpis2"/>
        <w:keepNext w:val="0"/>
        <w:keepLines w:val="0"/>
        <w:widowControl w:val="0"/>
        <w:jc w:val="both"/>
        <w:rPr>
          <w:rFonts w:asciiTheme="majorHAnsi" w:hAnsiTheme="majorHAnsi"/>
        </w:rPr>
      </w:pPr>
      <w:r w:rsidRPr="00466932">
        <w:rPr>
          <w:rFonts w:asciiTheme="majorHAnsi" w:hAnsiTheme="majorHAnsi"/>
        </w:rPr>
        <w:t xml:space="preserve">Poruší-li Zhotovitel povinnost odstranit ve sjednané lhůtě havárii Díla ve smyslu odstavce </w:t>
      </w:r>
      <w:hyperlink w:anchor="_Jestliže_Objednatel_v" w:history="1">
        <w:r w:rsidRPr="00466932">
          <w:rPr>
            <w:rStyle w:val="Hypertextovodkaz"/>
            <w:rFonts w:asciiTheme="majorHAnsi" w:hAnsiTheme="majorHAnsi" w:cstheme="majorBidi"/>
          </w:rPr>
          <w:t>1</w:t>
        </w:r>
        <w:r w:rsidR="00CD4465" w:rsidRPr="00466932">
          <w:rPr>
            <w:rStyle w:val="Hypertextovodkaz"/>
            <w:rFonts w:asciiTheme="majorHAnsi" w:hAnsiTheme="majorHAnsi" w:cstheme="majorBidi"/>
          </w:rPr>
          <w:t>2.15</w:t>
        </w:r>
      </w:hyperlink>
      <w:r w:rsidRPr="00466932">
        <w:rPr>
          <w:rFonts w:asciiTheme="majorHAnsi" w:hAnsiTheme="majorHAnsi"/>
          <w:sz w:val="24"/>
        </w:rPr>
        <w:t xml:space="preserve"> </w:t>
      </w:r>
      <w:r w:rsidRPr="00466932">
        <w:rPr>
          <w:rFonts w:asciiTheme="majorHAnsi" w:hAnsiTheme="majorHAnsi"/>
        </w:rPr>
        <w:t xml:space="preserve">Smlouvy, je povinen uhradit </w:t>
      </w:r>
      <w:r w:rsidRPr="00393266">
        <w:rPr>
          <w:rFonts w:asciiTheme="majorHAnsi" w:hAnsiTheme="majorHAnsi"/>
        </w:rPr>
        <w:t xml:space="preserve">Objednateli smluvní pokutu ve výši </w:t>
      </w:r>
      <w:r w:rsidR="0067693A" w:rsidRPr="00393266">
        <w:rPr>
          <w:rFonts w:asciiTheme="majorHAnsi" w:hAnsiTheme="majorHAnsi"/>
        </w:rPr>
        <w:t>5</w:t>
      </w:r>
      <w:r w:rsidR="00CB56E7" w:rsidRPr="00393266">
        <w:rPr>
          <w:rFonts w:asciiTheme="majorHAnsi" w:hAnsiTheme="majorHAnsi"/>
        </w:rPr>
        <w:t>00, -</w:t>
      </w:r>
      <w:r w:rsidRPr="00393266">
        <w:rPr>
          <w:rFonts w:asciiTheme="majorHAnsi" w:hAnsiTheme="majorHAnsi"/>
        </w:rPr>
        <w:t xml:space="preserve"> Kč za každ</w:t>
      </w:r>
      <w:r w:rsidR="0067693A" w:rsidRPr="00393266">
        <w:rPr>
          <w:rFonts w:asciiTheme="majorHAnsi" w:hAnsiTheme="majorHAnsi"/>
        </w:rPr>
        <w:t>ou</w:t>
      </w:r>
      <w:r w:rsidRPr="00393266">
        <w:rPr>
          <w:rFonts w:asciiTheme="majorHAnsi" w:hAnsiTheme="majorHAnsi"/>
        </w:rPr>
        <w:t xml:space="preserve"> </w:t>
      </w:r>
      <w:r w:rsidR="0067693A" w:rsidRPr="00393266">
        <w:rPr>
          <w:rFonts w:asciiTheme="majorHAnsi" w:hAnsiTheme="majorHAnsi"/>
        </w:rPr>
        <w:t xml:space="preserve">započatou hodinu </w:t>
      </w:r>
      <w:r w:rsidRPr="00393266">
        <w:rPr>
          <w:rFonts w:asciiTheme="majorHAnsi" w:hAnsiTheme="majorHAnsi"/>
        </w:rPr>
        <w:t>prodlení. Pro</w:t>
      </w:r>
      <w:r w:rsidRPr="00466932">
        <w:rPr>
          <w:rFonts w:asciiTheme="majorHAnsi" w:hAnsiTheme="majorHAnsi"/>
        </w:rPr>
        <w:t xml:space="preserve">dlení s plněním povinnosti dle předchozí věty je ukončeno </w:t>
      </w:r>
      <w:proofErr w:type="gramStart"/>
      <w:r w:rsidR="006764FA" w:rsidRPr="00393266">
        <w:rPr>
          <w:rFonts w:asciiTheme="majorHAnsi" w:hAnsiTheme="majorHAnsi"/>
        </w:rPr>
        <w:t>hodinou</w:t>
      </w:r>
      <w:proofErr w:type="gramEnd"/>
      <w:r w:rsidRPr="00466932">
        <w:rPr>
          <w:rFonts w:asciiTheme="majorHAnsi" w:hAnsiTheme="majorHAnsi"/>
        </w:rPr>
        <w:t xml:space="preserve"> kdy bude zjednána náprava Zhotovitelem nebo obstaráním náhradního plnění Objednatelem na náklady Zhotovitele postupem dle odstavce </w:t>
      </w:r>
      <w:hyperlink w:anchor="_Jestliže_Objednatel_v" w:history="1">
        <w:r w:rsidR="00311FA7" w:rsidRPr="00311FA7">
          <w:rPr>
            <w:rStyle w:val="Hypertextovodkaz"/>
            <w:rFonts w:asciiTheme="majorHAnsi" w:hAnsiTheme="majorHAnsi" w:cstheme="majorBidi"/>
          </w:rPr>
          <w:t>12.15</w:t>
        </w:r>
      </w:hyperlink>
      <w:r w:rsidR="00311FA7">
        <w:rPr>
          <w:rFonts w:asciiTheme="majorHAnsi" w:hAnsiTheme="majorHAnsi"/>
        </w:rPr>
        <w:t xml:space="preserve"> </w:t>
      </w:r>
      <w:r w:rsidRPr="00466932">
        <w:rPr>
          <w:rFonts w:asciiTheme="majorHAnsi" w:hAnsiTheme="majorHAnsi"/>
        </w:rPr>
        <w:t>Smlouvy. Úhradou smluvní pokuty nejsou dotčena práva Objednatele z vadného plnění Zhotovitele.</w:t>
      </w:r>
    </w:p>
    <w:p w14:paraId="04956D24" w14:textId="19C8ACDF" w:rsidR="00BF0509" w:rsidRPr="00466932" w:rsidRDefault="00BF0509" w:rsidP="00061078">
      <w:pPr>
        <w:pStyle w:val="Nadpis2"/>
        <w:keepNext w:val="0"/>
        <w:keepLines w:val="0"/>
        <w:widowControl w:val="0"/>
        <w:jc w:val="both"/>
        <w:rPr>
          <w:rFonts w:asciiTheme="majorHAnsi" w:hAnsiTheme="majorHAnsi"/>
        </w:rPr>
      </w:pPr>
      <w:r w:rsidRPr="00466932">
        <w:rPr>
          <w:rFonts w:asciiTheme="majorHAnsi" w:hAnsiTheme="majorHAnsi"/>
        </w:rPr>
        <w:t xml:space="preserve">Poruší-li Zhotovitel povinnost vyklidit a předat ve sjednané lhůtě zpět vyklizené staveniště Objednateli, je povinen uhradit Objednateli smluvní pokutu ve výši </w:t>
      </w:r>
      <w:r w:rsidR="00CB56E7" w:rsidRPr="00466932">
        <w:rPr>
          <w:rFonts w:asciiTheme="majorHAnsi" w:hAnsiTheme="majorHAnsi"/>
        </w:rPr>
        <w:t>5.000, -</w:t>
      </w:r>
      <w:r w:rsidRPr="00466932">
        <w:rPr>
          <w:rFonts w:asciiTheme="majorHAnsi" w:hAnsiTheme="majorHAnsi"/>
        </w:rPr>
        <w:t xml:space="preserve"> Kč za každý den prodlení.</w:t>
      </w:r>
    </w:p>
    <w:p w14:paraId="2C30E2C5" w14:textId="0A8514B5" w:rsidR="00BF0509" w:rsidRPr="00466932" w:rsidRDefault="00BF0509" w:rsidP="00061078">
      <w:pPr>
        <w:pStyle w:val="Nadpis2"/>
        <w:keepNext w:val="0"/>
        <w:keepLines w:val="0"/>
        <w:widowControl w:val="0"/>
        <w:jc w:val="both"/>
        <w:rPr>
          <w:rFonts w:asciiTheme="majorHAnsi" w:hAnsiTheme="majorHAnsi"/>
          <w:szCs w:val="22"/>
        </w:rPr>
      </w:pPr>
      <w:r w:rsidRPr="00466932">
        <w:rPr>
          <w:rFonts w:asciiTheme="majorHAnsi" w:hAnsiTheme="majorHAnsi"/>
        </w:rPr>
        <w:t xml:space="preserve">Poruší-li Zhotovitel povinnost předat Objednateli originál záruční listiny k Bankovní záruce dle odstavce </w:t>
      </w:r>
      <w:hyperlink w:anchor="_Zhotovitel_je_povinen_4" w:history="1">
        <w:r w:rsidR="00DF765A" w:rsidRPr="00466932">
          <w:rPr>
            <w:rStyle w:val="Hypertextovodkaz"/>
            <w:rFonts w:asciiTheme="majorHAnsi" w:hAnsiTheme="majorHAnsi" w:cstheme="majorBidi"/>
          </w:rPr>
          <w:t>13.2</w:t>
        </w:r>
      </w:hyperlink>
      <w:r w:rsidRPr="00466932">
        <w:rPr>
          <w:rFonts w:asciiTheme="majorHAnsi" w:hAnsiTheme="majorHAnsi"/>
        </w:rPr>
        <w:t xml:space="preserve"> nebo odstavce </w:t>
      </w:r>
      <w:hyperlink w:anchor="_Zhotovitel_je_povinen_5" w:history="1">
        <w:r w:rsidR="00DF765A" w:rsidRPr="00466932">
          <w:rPr>
            <w:rStyle w:val="Hypertextovodkaz"/>
            <w:rFonts w:asciiTheme="majorHAnsi" w:hAnsiTheme="majorHAnsi" w:cstheme="majorBidi"/>
          </w:rPr>
          <w:t>13.5</w:t>
        </w:r>
      </w:hyperlink>
      <w:r w:rsidRPr="00466932">
        <w:rPr>
          <w:rFonts w:asciiTheme="majorHAnsi" w:hAnsiTheme="majorHAnsi"/>
        </w:rPr>
        <w:t xml:space="preserve"> Smlouvy, je povinen uhradit Objednateli smluvní pokutu ve výši </w:t>
      </w:r>
      <w:r w:rsidR="001B257F" w:rsidRPr="00466932">
        <w:rPr>
          <w:rFonts w:asciiTheme="majorHAnsi" w:hAnsiTheme="majorHAnsi"/>
        </w:rPr>
        <w:t>10.000, -</w:t>
      </w:r>
      <w:r w:rsidRPr="00466932">
        <w:rPr>
          <w:rFonts w:asciiTheme="majorHAnsi" w:hAnsiTheme="majorHAnsi"/>
        </w:rPr>
        <w:t xml:space="preserve"> Kč za každý den prodlení.</w:t>
      </w:r>
    </w:p>
    <w:p w14:paraId="6A787355" w14:textId="77777777" w:rsidR="00BF0509" w:rsidRPr="00466932" w:rsidRDefault="00BF0509" w:rsidP="00061078">
      <w:pPr>
        <w:pStyle w:val="Nadpis2"/>
        <w:keepNext w:val="0"/>
        <w:keepLines w:val="0"/>
        <w:widowControl w:val="0"/>
        <w:jc w:val="both"/>
        <w:rPr>
          <w:rFonts w:asciiTheme="majorHAnsi" w:hAnsiTheme="majorHAnsi"/>
        </w:rPr>
      </w:pPr>
      <w:r w:rsidRPr="00466932">
        <w:rPr>
          <w:rFonts w:asciiTheme="majorHAnsi" w:hAnsiTheme="majorHAnsi"/>
        </w:rPr>
        <w:t>Poruší-li Zhotovitel závažným způsobem předpisy BOZP nebo PO, je povinen uhradit Objednateli smluvní pokutu:</w:t>
      </w:r>
    </w:p>
    <w:p w14:paraId="29ED86EE" w14:textId="48FB4E84" w:rsidR="00BF0509" w:rsidRPr="00466932" w:rsidRDefault="00BF0509" w:rsidP="00061078">
      <w:pPr>
        <w:pStyle w:val="Nadpis3"/>
        <w:keepNext w:val="0"/>
        <w:keepLines w:val="0"/>
        <w:widowControl w:val="0"/>
        <w:spacing w:before="0"/>
        <w:jc w:val="both"/>
        <w:rPr>
          <w:rFonts w:asciiTheme="majorHAnsi" w:hAnsiTheme="majorHAnsi"/>
        </w:rPr>
      </w:pPr>
      <w:r w:rsidRPr="00466932">
        <w:rPr>
          <w:rFonts w:asciiTheme="majorHAnsi" w:hAnsiTheme="majorHAnsi"/>
        </w:rPr>
        <w:t xml:space="preserve">ve výši </w:t>
      </w:r>
      <w:r w:rsidR="00113570" w:rsidRPr="00466932">
        <w:rPr>
          <w:rFonts w:asciiTheme="majorHAnsi" w:hAnsiTheme="majorHAnsi"/>
        </w:rPr>
        <w:t>10.000, -</w:t>
      </w:r>
      <w:r w:rsidRPr="00466932">
        <w:rPr>
          <w:rFonts w:asciiTheme="majorHAnsi" w:hAnsiTheme="majorHAnsi"/>
        </w:rPr>
        <w:t xml:space="preserve"> Kč, za každé zastavení provádění Díla z důvodu přímého ohrožení života pracovníků provádějících Dílo nebo pokud Zhotovitel poškozuje zařízení sloužící k zajištění bezpečnosti (odstranění zábradlí, krytů apod.);</w:t>
      </w:r>
    </w:p>
    <w:p w14:paraId="185E2664" w14:textId="543136A2" w:rsidR="00BF0509" w:rsidRPr="00466932" w:rsidRDefault="00113570" w:rsidP="00061078">
      <w:pPr>
        <w:pStyle w:val="Nadpis3"/>
        <w:keepNext w:val="0"/>
        <w:keepLines w:val="0"/>
        <w:widowControl w:val="0"/>
        <w:spacing w:before="0"/>
        <w:jc w:val="both"/>
        <w:rPr>
          <w:rFonts w:asciiTheme="majorHAnsi" w:hAnsiTheme="majorHAnsi"/>
        </w:rPr>
      </w:pPr>
      <w:r w:rsidRPr="00466932">
        <w:rPr>
          <w:rFonts w:asciiTheme="majorHAnsi" w:hAnsiTheme="majorHAnsi"/>
        </w:rPr>
        <w:t>v</w:t>
      </w:r>
      <w:r w:rsidR="00BF0509" w:rsidRPr="00466932">
        <w:rPr>
          <w:rFonts w:asciiTheme="majorHAnsi" w:hAnsiTheme="majorHAnsi"/>
        </w:rPr>
        <w:t xml:space="preserve">e výši </w:t>
      </w:r>
      <w:r w:rsidRPr="00466932">
        <w:rPr>
          <w:rFonts w:asciiTheme="majorHAnsi" w:hAnsiTheme="majorHAnsi"/>
        </w:rPr>
        <w:t>5.000, -</w:t>
      </w:r>
      <w:r w:rsidR="00BF0509" w:rsidRPr="00466932">
        <w:rPr>
          <w:rFonts w:asciiTheme="majorHAnsi" w:hAnsiTheme="majorHAnsi"/>
        </w:rPr>
        <w:t xml:space="preserve"> Kč, za každé porušení předpisů BOZP nebo PO, které bylo možno odstranit bez zastavení provádění Díla okamžitě nebo ve stanoveném termínu;</w:t>
      </w:r>
    </w:p>
    <w:p w14:paraId="6EF37A34" w14:textId="77777777" w:rsidR="00BF0509" w:rsidRPr="00466932" w:rsidRDefault="00BF0509" w:rsidP="00061078">
      <w:pPr>
        <w:pStyle w:val="Nadpis3"/>
        <w:keepNext w:val="0"/>
        <w:keepLines w:val="0"/>
        <w:widowControl w:val="0"/>
        <w:spacing w:before="0"/>
        <w:jc w:val="both"/>
        <w:rPr>
          <w:rFonts w:asciiTheme="majorHAnsi" w:hAnsiTheme="majorHAnsi"/>
        </w:rPr>
      </w:pPr>
      <w:r w:rsidRPr="00466932">
        <w:rPr>
          <w:rFonts w:asciiTheme="majorHAnsi" w:hAnsiTheme="majorHAnsi"/>
        </w:rPr>
        <w:t>ve výši 500,- Kč za každé jednotlivé porušení předpisů BOZP nebo PO pracovníkem Zhotovitele (např. nepoužívání předepsaných osobních ochranných prostředků apod.);</w:t>
      </w:r>
    </w:p>
    <w:p w14:paraId="0DA41FB8" w14:textId="1ACF90C2" w:rsidR="00BF0509" w:rsidRPr="00466932" w:rsidRDefault="00BF0509" w:rsidP="00061078">
      <w:pPr>
        <w:pStyle w:val="Nadpis3"/>
        <w:keepNext w:val="0"/>
        <w:keepLines w:val="0"/>
        <w:widowControl w:val="0"/>
        <w:spacing w:before="0"/>
        <w:jc w:val="both"/>
        <w:rPr>
          <w:rFonts w:asciiTheme="majorHAnsi" w:hAnsiTheme="majorHAnsi"/>
        </w:rPr>
      </w:pPr>
      <w:r w:rsidRPr="00466932">
        <w:rPr>
          <w:rFonts w:asciiTheme="majorHAnsi" w:hAnsiTheme="majorHAnsi"/>
        </w:rPr>
        <w:t xml:space="preserve">ve výši </w:t>
      </w:r>
      <w:r w:rsidR="00113570" w:rsidRPr="00466932">
        <w:rPr>
          <w:rFonts w:asciiTheme="majorHAnsi" w:hAnsiTheme="majorHAnsi"/>
        </w:rPr>
        <w:t>10.000, -</w:t>
      </w:r>
      <w:r w:rsidRPr="00466932">
        <w:rPr>
          <w:rFonts w:asciiTheme="majorHAnsi" w:hAnsiTheme="majorHAnsi"/>
        </w:rPr>
        <w:t xml:space="preserve"> Kč za každý započatý den prodlení s odstraněním závady, </w:t>
      </w:r>
      <w:r w:rsidRPr="00466932">
        <w:rPr>
          <w:rFonts w:asciiTheme="majorHAnsi" w:hAnsiTheme="majorHAnsi"/>
        </w:rPr>
        <w:lastRenderedPageBreak/>
        <w:t>která by mohla vést k porušení předpisů BOZP nebo PO, počínaje dnem upozornění Objednatele na závadu až do dne jejího odstranění.</w:t>
      </w:r>
    </w:p>
    <w:p w14:paraId="45950B72" w14:textId="00E35DB0" w:rsidR="00462CE9" w:rsidRPr="00466932" w:rsidRDefault="00DA4C3D" w:rsidP="00061078">
      <w:pPr>
        <w:pStyle w:val="Nadpis2"/>
        <w:keepNext w:val="0"/>
        <w:keepLines w:val="0"/>
        <w:widowControl w:val="0"/>
        <w:jc w:val="both"/>
        <w:rPr>
          <w:rFonts w:asciiTheme="majorHAnsi" w:hAnsiTheme="majorHAnsi"/>
        </w:rPr>
      </w:pPr>
      <w:r w:rsidRPr="00466932">
        <w:rPr>
          <w:rFonts w:asciiTheme="majorHAnsi" w:hAnsiTheme="majorHAnsi"/>
        </w:rPr>
        <w:t>Poruší</w:t>
      </w:r>
      <w:r w:rsidR="00ED41D0" w:rsidRPr="00466932">
        <w:rPr>
          <w:rFonts w:asciiTheme="majorHAnsi" w:hAnsiTheme="majorHAnsi"/>
        </w:rPr>
        <w:t xml:space="preserve">-li Zhotovitel </w:t>
      </w:r>
      <w:r w:rsidR="00F21671" w:rsidRPr="00466932">
        <w:rPr>
          <w:rFonts w:asciiTheme="majorHAnsi" w:hAnsiTheme="majorHAnsi"/>
        </w:rPr>
        <w:t xml:space="preserve">povinnost realizovat Dílo </w:t>
      </w:r>
      <w:r w:rsidR="00B23B63" w:rsidRPr="00466932">
        <w:rPr>
          <w:rFonts w:asciiTheme="majorHAnsi" w:hAnsiTheme="majorHAnsi"/>
        </w:rPr>
        <w:t>pouze prostřednictvím poddodavatelů uvedených v nabídce či odsouhlasených Objednatelem, je povinen</w:t>
      </w:r>
      <w:r w:rsidR="00147AFC" w:rsidRPr="00466932">
        <w:rPr>
          <w:rFonts w:asciiTheme="majorHAnsi" w:hAnsiTheme="majorHAnsi"/>
        </w:rPr>
        <w:t xml:space="preserve"> uhradit Objednateli smluvní pokutu ve výši </w:t>
      </w:r>
      <w:r w:rsidR="00C76A40" w:rsidRPr="00466932">
        <w:rPr>
          <w:rFonts w:asciiTheme="majorHAnsi" w:hAnsiTheme="majorHAnsi"/>
        </w:rPr>
        <w:t>10.000, -</w:t>
      </w:r>
      <w:r w:rsidR="00147AFC" w:rsidRPr="00466932">
        <w:rPr>
          <w:rFonts w:asciiTheme="majorHAnsi" w:hAnsiTheme="majorHAnsi"/>
        </w:rPr>
        <w:t xml:space="preserve"> Kč za každý jednotlivý případ</w:t>
      </w:r>
      <w:r w:rsidR="004B3DEB" w:rsidRPr="00466932">
        <w:rPr>
          <w:rFonts w:asciiTheme="majorHAnsi" w:hAnsiTheme="majorHAnsi"/>
        </w:rPr>
        <w:t>, a to i opakovaně</w:t>
      </w:r>
      <w:r w:rsidR="00147AFC" w:rsidRPr="00466932">
        <w:rPr>
          <w:rFonts w:asciiTheme="majorHAnsi" w:hAnsiTheme="majorHAnsi"/>
        </w:rPr>
        <w:t xml:space="preserve">. </w:t>
      </w:r>
      <w:r w:rsidR="002B1BD7" w:rsidRPr="00466932">
        <w:rPr>
          <w:rFonts w:asciiTheme="majorHAnsi" w:hAnsiTheme="majorHAnsi"/>
        </w:rPr>
        <w:t>Za každý jednotlivý případ j</w:t>
      </w:r>
      <w:r w:rsidR="00BA7C89" w:rsidRPr="00466932">
        <w:rPr>
          <w:rFonts w:asciiTheme="majorHAnsi" w:hAnsiTheme="majorHAnsi"/>
        </w:rPr>
        <w:t xml:space="preserve">sou považovány tyto případy: </w:t>
      </w:r>
    </w:p>
    <w:p w14:paraId="109AEE5D" w14:textId="18686A7C" w:rsidR="00462CE9" w:rsidRPr="00466932" w:rsidRDefault="00BA7C89" w:rsidP="00061078">
      <w:pPr>
        <w:pStyle w:val="Nadpis3"/>
        <w:keepNext w:val="0"/>
        <w:keepLines w:val="0"/>
        <w:widowControl w:val="0"/>
        <w:spacing w:before="0"/>
        <w:jc w:val="both"/>
        <w:rPr>
          <w:rFonts w:asciiTheme="majorHAnsi" w:hAnsiTheme="majorHAnsi"/>
        </w:rPr>
      </w:pPr>
      <w:r w:rsidRPr="00466932">
        <w:rPr>
          <w:rFonts w:asciiTheme="majorHAnsi" w:hAnsiTheme="majorHAnsi"/>
        </w:rPr>
        <w:t>poddo</w:t>
      </w:r>
      <w:r w:rsidR="00462CE9" w:rsidRPr="00466932">
        <w:rPr>
          <w:rFonts w:asciiTheme="majorHAnsi" w:hAnsiTheme="majorHAnsi"/>
        </w:rPr>
        <w:t>da</w:t>
      </w:r>
      <w:r w:rsidRPr="00466932">
        <w:rPr>
          <w:rFonts w:asciiTheme="majorHAnsi" w:hAnsiTheme="majorHAnsi"/>
        </w:rPr>
        <w:t xml:space="preserve">vatel </w:t>
      </w:r>
      <w:r w:rsidR="00462CE9" w:rsidRPr="00466932">
        <w:rPr>
          <w:rFonts w:asciiTheme="majorHAnsi" w:hAnsiTheme="majorHAnsi"/>
        </w:rPr>
        <w:t xml:space="preserve">není uveden v nabídce nebo nebyl Objednatelem v průběhu realizace odsouhlasen, </w:t>
      </w:r>
    </w:p>
    <w:p w14:paraId="263CB782" w14:textId="6473C8FF" w:rsidR="00DA4C3D" w:rsidRPr="00466932" w:rsidRDefault="00462CE9" w:rsidP="00061078">
      <w:pPr>
        <w:pStyle w:val="Nadpis3"/>
        <w:keepNext w:val="0"/>
        <w:keepLines w:val="0"/>
        <w:widowControl w:val="0"/>
        <w:spacing w:before="0"/>
        <w:jc w:val="both"/>
        <w:rPr>
          <w:rFonts w:asciiTheme="majorHAnsi" w:hAnsiTheme="majorHAnsi"/>
        </w:rPr>
      </w:pPr>
      <w:r w:rsidRPr="00466932">
        <w:rPr>
          <w:rFonts w:asciiTheme="majorHAnsi" w:hAnsiTheme="majorHAnsi"/>
        </w:rPr>
        <w:t>poddodavatel</w:t>
      </w:r>
      <w:r w:rsidR="00C76A40" w:rsidRPr="00466932">
        <w:rPr>
          <w:rFonts w:asciiTheme="majorHAnsi" w:hAnsiTheme="majorHAnsi"/>
        </w:rPr>
        <w:t xml:space="preserve"> plní část zakázky, která mu dle nabídky nebo odsouhlasení Objednatelem nepřísluší. </w:t>
      </w:r>
    </w:p>
    <w:p w14:paraId="18F08135" w14:textId="4651364D" w:rsidR="00922A96" w:rsidRPr="00466932" w:rsidRDefault="00CA5D3F" w:rsidP="005040AA">
      <w:pPr>
        <w:pStyle w:val="Nadpis2"/>
        <w:keepNext w:val="0"/>
        <w:keepLines w:val="0"/>
        <w:widowControl w:val="0"/>
        <w:jc w:val="both"/>
        <w:rPr>
          <w:rFonts w:asciiTheme="majorHAnsi" w:hAnsiTheme="majorHAnsi"/>
        </w:rPr>
      </w:pPr>
      <w:r w:rsidRPr="00466932">
        <w:rPr>
          <w:rFonts w:asciiTheme="majorHAnsi" w:hAnsiTheme="majorHAnsi"/>
        </w:rPr>
        <w:t>V</w:t>
      </w:r>
      <w:r w:rsidR="00970D61" w:rsidRPr="00466932">
        <w:rPr>
          <w:rFonts w:asciiTheme="majorHAnsi" w:hAnsiTheme="majorHAnsi"/>
        </w:rPr>
        <w:t> </w:t>
      </w:r>
      <w:r w:rsidRPr="00466932">
        <w:rPr>
          <w:rFonts w:asciiTheme="majorHAnsi" w:hAnsiTheme="majorHAnsi"/>
        </w:rPr>
        <w:t>případě</w:t>
      </w:r>
      <w:r w:rsidR="00970D61" w:rsidRPr="00466932">
        <w:rPr>
          <w:rFonts w:asciiTheme="majorHAnsi" w:hAnsiTheme="majorHAnsi"/>
        </w:rPr>
        <w:t xml:space="preserve">, že Zhotovitel nesplní svou povinnost </w:t>
      </w:r>
      <w:r w:rsidR="00970D61" w:rsidRPr="00393266">
        <w:rPr>
          <w:rFonts w:asciiTheme="majorHAnsi" w:hAnsiTheme="majorHAnsi"/>
        </w:rPr>
        <w:t xml:space="preserve">dle </w:t>
      </w:r>
      <w:r w:rsidR="00692EE5" w:rsidRPr="00393266">
        <w:rPr>
          <w:rFonts w:asciiTheme="majorHAnsi" w:hAnsiTheme="majorHAnsi"/>
        </w:rPr>
        <w:t>odstavce</w:t>
      </w:r>
      <w:r w:rsidR="00970D61" w:rsidRPr="00393266">
        <w:rPr>
          <w:rFonts w:asciiTheme="majorHAnsi" w:hAnsiTheme="majorHAnsi"/>
        </w:rPr>
        <w:t xml:space="preserve">  </w:t>
      </w:r>
      <w:hyperlink w:anchor="_Zhotovitel_je_povinen_6" w:history="1">
        <w:r w:rsidR="00A12CB0" w:rsidRPr="009B49FC">
          <w:rPr>
            <w:rStyle w:val="Hypertextovodkaz"/>
            <w:rFonts w:asciiTheme="majorHAnsi" w:hAnsiTheme="majorHAnsi" w:cstheme="majorBidi"/>
            <w:color w:val="0066FF"/>
          </w:rPr>
          <w:t>9.1</w:t>
        </w:r>
      </w:hyperlink>
      <w:r w:rsidR="002F36B2" w:rsidRPr="009B49FC">
        <w:rPr>
          <w:rStyle w:val="Hypertextovodkaz"/>
          <w:rFonts w:asciiTheme="majorHAnsi" w:hAnsiTheme="majorHAnsi" w:cstheme="majorBidi"/>
          <w:color w:val="0066FF"/>
        </w:rPr>
        <w:t xml:space="preserve">, </w:t>
      </w:r>
      <w:r w:rsidR="002F36B2" w:rsidRPr="00393266">
        <w:rPr>
          <w:rStyle w:val="Hypertextovodkaz"/>
          <w:rFonts w:asciiTheme="majorHAnsi" w:hAnsiTheme="majorHAnsi" w:cstheme="majorBidi"/>
          <w:color w:val="auto"/>
          <w:u w:val="none"/>
        </w:rPr>
        <w:t>případně provede změnu</w:t>
      </w:r>
      <w:r w:rsidR="00052A50" w:rsidRPr="00393266">
        <w:rPr>
          <w:rStyle w:val="Hypertextovodkaz"/>
          <w:rFonts w:asciiTheme="majorHAnsi" w:hAnsiTheme="majorHAnsi" w:cstheme="majorBidi"/>
          <w:color w:val="auto"/>
          <w:u w:val="none"/>
        </w:rPr>
        <w:t xml:space="preserve"> Člena realizační týmu v rozporu s</w:t>
      </w:r>
      <w:r w:rsidR="009B49FC" w:rsidRPr="00393266">
        <w:rPr>
          <w:rStyle w:val="Hypertextovodkaz"/>
          <w:rFonts w:asciiTheme="majorHAnsi" w:hAnsiTheme="majorHAnsi" w:cstheme="majorBidi"/>
          <w:color w:val="auto"/>
          <w:u w:val="none"/>
        </w:rPr>
        <w:t> </w:t>
      </w:r>
      <w:r w:rsidR="00692EE5" w:rsidRPr="00393266">
        <w:rPr>
          <w:rStyle w:val="Hypertextovodkaz"/>
          <w:rFonts w:asciiTheme="majorHAnsi" w:hAnsiTheme="majorHAnsi" w:cstheme="majorBidi"/>
          <w:color w:val="auto"/>
          <w:u w:val="none"/>
        </w:rPr>
        <w:t>odstavcem</w:t>
      </w:r>
      <w:r w:rsidR="009B49FC" w:rsidRPr="00393266">
        <w:rPr>
          <w:rStyle w:val="Hypertextovodkaz"/>
          <w:rFonts w:asciiTheme="majorHAnsi" w:hAnsiTheme="majorHAnsi" w:cstheme="majorBidi"/>
          <w:color w:val="auto"/>
          <w:u w:val="none"/>
        </w:rPr>
        <w:t xml:space="preserve"> </w:t>
      </w:r>
      <w:hyperlink w:anchor="_Pokud_Zhotovitel_v" w:history="1">
        <w:r w:rsidR="00E72C72" w:rsidRPr="007C57C4">
          <w:rPr>
            <w:rStyle w:val="Hypertextovodkaz"/>
            <w:rFonts w:asciiTheme="majorHAnsi" w:hAnsiTheme="majorHAnsi" w:cstheme="majorBidi"/>
          </w:rPr>
          <w:t>9.4</w:t>
        </w:r>
      </w:hyperlink>
      <w:r w:rsidR="00A12CB0" w:rsidRPr="00466932">
        <w:rPr>
          <w:rFonts w:asciiTheme="majorHAnsi" w:hAnsiTheme="majorHAnsi"/>
        </w:rPr>
        <w:t xml:space="preserve"> </w:t>
      </w:r>
      <w:r w:rsidR="00970D61" w:rsidRPr="00466932">
        <w:rPr>
          <w:rFonts w:asciiTheme="majorHAnsi" w:hAnsiTheme="majorHAnsi"/>
        </w:rPr>
        <w:t xml:space="preserve">Smlouvy, je povinen zaplatit Objednateli smluvní pokutu ve výši 100.000 Kč za každý jednotlivý případ. </w:t>
      </w:r>
    </w:p>
    <w:p w14:paraId="2A252341" w14:textId="77777777" w:rsidR="00193704" w:rsidRDefault="00255731" w:rsidP="009F60F9">
      <w:pPr>
        <w:pStyle w:val="Nadpis2"/>
        <w:keepNext w:val="0"/>
        <w:keepLines w:val="0"/>
        <w:widowControl w:val="0"/>
        <w:jc w:val="both"/>
        <w:rPr>
          <w:rFonts w:asciiTheme="majorHAnsi" w:hAnsiTheme="majorHAnsi"/>
        </w:rPr>
      </w:pPr>
      <w:r w:rsidRPr="00DB79F5">
        <w:rPr>
          <w:rFonts w:asciiTheme="majorHAnsi" w:hAnsiTheme="majorHAnsi"/>
        </w:rPr>
        <w:t xml:space="preserve">V případě, že Zhotovitel poruší jakoukoliv povinnost dle odstavce </w:t>
      </w:r>
      <w:hyperlink w:anchor="_Bude-li_předmětem_plnění" w:history="1">
        <w:r w:rsidR="00B33333" w:rsidRPr="00B33333">
          <w:rPr>
            <w:rStyle w:val="Hypertextovodkaz"/>
            <w:rFonts w:asciiTheme="majorHAnsi" w:hAnsiTheme="majorHAnsi" w:cstheme="majorBidi"/>
          </w:rPr>
          <w:t>11.5</w:t>
        </w:r>
      </w:hyperlink>
      <w:r>
        <w:rPr>
          <w:rFonts w:asciiTheme="majorHAnsi" w:hAnsiTheme="majorHAnsi"/>
        </w:rPr>
        <w:t xml:space="preserve"> </w:t>
      </w:r>
      <w:r w:rsidRPr="00DB79F5">
        <w:rPr>
          <w:rFonts w:asciiTheme="majorHAnsi" w:hAnsiTheme="majorHAnsi"/>
        </w:rPr>
        <w:t>Smlouvy, je povinen zaplatit Objednateli smluvní pokutu ve výši 1</w:t>
      </w:r>
      <w:r w:rsidR="00692EE5" w:rsidRPr="00DB79F5">
        <w:rPr>
          <w:rFonts w:asciiTheme="majorHAnsi" w:hAnsiTheme="majorHAnsi"/>
        </w:rPr>
        <w:t>.0</w:t>
      </w:r>
      <w:r w:rsidRPr="00DB79F5">
        <w:rPr>
          <w:rFonts w:asciiTheme="majorHAnsi" w:hAnsiTheme="majorHAnsi"/>
        </w:rPr>
        <w:t xml:space="preserve">00.000 Kč za každý jednotlivý případ. </w:t>
      </w:r>
    </w:p>
    <w:p w14:paraId="6F52A300" w14:textId="300905BD" w:rsidR="005B14E2" w:rsidRDefault="005B14E2" w:rsidP="009F60F9">
      <w:pPr>
        <w:pStyle w:val="Nadpis2"/>
        <w:keepNext w:val="0"/>
        <w:keepLines w:val="0"/>
        <w:widowControl w:val="0"/>
        <w:jc w:val="both"/>
        <w:rPr>
          <w:rFonts w:ascii="Cambria" w:hAnsi="Cambria"/>
        </w:rPr>
      </w:pPr>
      <w:r w:rsidRPr="00DB79F5">
        <w:rPr>
          <w:rFonts w:ascii="Cambria" w:hAnsi="Cambria"/>
        </w:rPr>
        <w:t>V případech, kdy Objednatel zjistí prokazatelné a jednoznačné porušení ods</w:t>
      </w:r>
      <w:r w:rsidR="00A72C9D" w:rsidRPr="00DB79F5">
        <w:rPr>
          <w:rFonts w:ascii="Cambria" w:hAnsi="Cambria"/>
        </w:rPr>
        <w:t>tavce</w:t>
      </w:r>
      <w:r w:rsidRPr="00DB79F5">
        <w:rPr>
          <w:rFonts w:ascii="Cambria" w:hAnsi="Cambria"/>
        </w:rPr>
        <w:t xml:space="preserve"> </w:t>
      </w:r>
      <w:hyperlink w:anchor="_Zhotovitel_včas_a" w:history="1">
        <w:r w:rsidRPr="002863F1">
          <w:rPr>
            <w:rStyle w:val="Hypertextovodkaz"/>
            <w:rFonts w:ascii="Cambria" w:hAnsi="Cambria" w:cstheme="majorBidi"/>
          </w:rPr>
          <w:t>20.8</w:t>
        </w:r>
      </w:hyperlink>
      <w:r w:rsidRPr="009F60F9">
        <w:rPr>
          <w:rFonts w:ascii="Cambria" w:hAnsi="Cambria"/>
        </w:rPr>
        <w:t xml:space="preserve"> </w:t>
      </w:r>
      <w:r w:rsidRPr="00DB79F5">
        <w:rPr>
          <w:rFonts w:ascii="Cambria" w:hAnsi="Cambria"/>
        </w:rPr>
        <w:t xml:space="preserve">a/nebo </w:t>
      </w:r>
      <w:hyperlink w:anchor="_Zhotovitel_bude_na" w:history="1">
        <w:r w:rsidRPr="002863F1">
          <w:rPr>
            <w:rStyle w:val="Hypertextovodkaz"/>
            <w:rFonts w:ascii="Cambria" w:hAnsi="Cambria" w:cstheme="majorBidi"/>
          </w:rPr>
          <w:t>20.9</w:t>
        </w:r>
      </w:hyperlink>
      <w:r w:rsidRPr="009F60F9">
        <w:rPr>
          <w:rFonts w:ascii="Cambria" w:hAnsi="Cambria"/>
        </w:rPr>
        <w:t xml:space="preserve">, </w:t>
      </w:r>
      <w:r w:rsidRPr="00DB79F5">
        <w:rPr>
          <w:rFonts w:ascii="Cambria" w:hAnsi="Cambria"/>
        </w:rPr>
        <w:t>má nárok na smluvní pokutu ve výši 1 % takto opožděně uhrazené částky za každý takový případ. Tuto smluvní pokutu uhradí Zhotovitel i v případě pochybení Poddodavatele dle odst</w:t>
      </w:r>
      <w:r w:rsidR="00A72C9D" w:rsidRPr="00DB79F5">
        <w:rPr>
          <w:rFonts w:ascii="Cambria" w:hAnsi="Cambria"/>
        </w:rPr>
        <w:t>avce</w:t>
      </w:r>
      <w:r w:rsidRPr="00DB79F5">
        <w:rPr>
          <w:rFonts w:ascii="Cambria" w:hAnsi="Cambria"/>
        </w:rPr>
        <w:t xml:space="preserve"> </w:t>
      </w:r>
      <w:hyperlink w:anchor="_Zhotovitel_bude_na" w:history="1">
        <w:r w:rsidRPr="002863F1">
          <w:rPr>
            <w:rStyle w:val="Hypertextovodkaz"/>
            <w:rFonts w:ascii="Cambria" w:hAnsi="Cambria" w:cstheme="majorBidi"/>
          </w:rPr>
          <w:t>20.9</w:t>
        </w:r>
      </w:hyperlink>
      <w:r w:rsidRPr="009F60F9">
        <w:rPr>
          <w:rFonts w:ascii="Cambria" w:hAnsi="Cambria"/>
        </w:rPr>
        <w:t>.</w:t>
      </w:r>
    </w:p>
    <w:p w14:paraId="75C2BDDA" w14:textId="3B6A687C" w:rsidR="000E6342" w:rsidRPr="0003785D" w:rsidRDefault="001A57CD" w:rsidP="00AC22E6">
      <w:pPr>
        <w:pStyle w:val="Nadpis2"/>
        <w:keepNext w:val="0"/>
        <w:keepLines w:val="0"/>
        <w:widowControl w:val="0"/>
        <w:jc w:val="both"/>
        <w:rPr>
          <w:rFonts w:asciiTheme="majorHAnsi" w:hAnsiTheme="majorHAnsi"/>
          <w:color w:val="FF0000"/>
        </w:rPr>
      </w:pPr>
      <w:r w:rsidRPr="00DB79F5">
        <w:rPr>
          <w:rFonts w:asciiTheme="majorHAnsi" w:hAnsiTheme="majorHAnsi"/>
        </w:rPr>
        <w:t xml:space="preserve">V případech, kdy </w:t>
      </w:r>
      <w:r w:rsidR="00F14528" w:rsidRPr="00DB79F5">
        <w:rPr>
          <w:rFonts w:asciiTheme="majorHAnsi" w:hAnsiTheme="majorHAnsi"/>
        </w:rPr>
        <w:t>Zhotovitel</w:t>
      </w:r>
      <w:r w:rsidRPr="00DB79F5">
        <w:rPr>
          <w:rFonts w:asciiTheme="majorHAnsi" w:hAnsiTheme="majorHAnsi"/>
        </w:rPr>
        <w:t xml:space="preserve"> nezajistí </w:t>
      </w:r>
      <w:r w:rsidR="00647F65" w:rsidRPr="00DB79F5">
        <w:rPr>
          <w:rFonts w:asciiTheme="majorHAnsi" w:hAnsiTheme="majorHAnsi"/>
        </w:rPr>
        <w:t xml:space="preserve">změnu Člena realizačního týmu dle </w:t>
      </w:r>
      <w:r w:rsidR="00E873F4" w:rsidRPr="00DB79F5">
        <w:rPr>
          <w:rFonts w:asciiTheme="majorHAnsi" w:hAnsiTheme="majorHAnsi"/>
        </w:rPr>
        <w:t xml:space="preserve">článku </w:t>
      </w:r>
      <w:hyperlink w:anchor="_Objednatel_je_oprávněn" w:history="1">
        <w:r w:rsidR="00E873F4" w:rsidRPr="0003785D">
          <w:rPr>
            <w:rStyle w:val="Hypertextovodkaz"/>
            <w:rFonts w:asciiTheme="majorHAnsi" w:hAnsiTheme="majorHAnsi" w:cstheme="majorBidi"/>
          </w:rPr>
          <w:t>9.2</w:t>
        </w:r>
      </w:hyperlink>
      <w:r w:rsidR="00E873F4" w:rsidRPr="0003785D">
        <w:rPr>
          <w:rFonts w:asciiTheme="majorHAnsi" w:hAnsiTheme="majorHAnsi"/>
          <w:color w:val="FF0000"/>
        </w:rPr>
        <w:t xml:space="preserve"> </w:t>
      </w:r>
      <w:r w:rsidR="00E873F4" w:rsidRPr="00DB79F5">
        <w:rPr>
          <w:rFonts w:asciiTheme="majorHAnsi" w:hAnsiTheme="majorHAnsi"/>
        </w:rPr>
        <w:t xml:space="preserve">a/nebo </w:t>
      </w:r>
      <w:r w:rsidR="00F14528" w:rsidRPr="00DB79F5">
        <w:rPr>
          <w:rFonts w:asciiTheme="majorHAnsi" w:hAnsiTheme="majorHAnsi"/>
        </w:rPr>
        <w:t xml:space="preserve">neprokáže </w:t>
      </w:r>
      <w:r w:rsidR="00362D5E" w:rsidRPr="00DB79F5">
        <w:rPr>
          <w:rFonts w:asciiTheme="majorHAnsi" w:hAnsiTheme="majorHAnsi"/>
        </w:rPr>
        <w:t xml:space="preserve">kvalifikaci svých pracovníků dle článku </w:t>
      </w:r>
      <w:hyperlink w:anchor="_Veškeré_odborné_práce" w:history="1">
        <w:r w:rsidR="00362D5E" w:rsidRPr="0003785D">
          <w:rPr>
            <w:rStyle w:val="Hypertextovodkaz"/>
            <w:rFonts w:asciiTheme="majorHAnsi" w:hAnsiTheme="majorHAnsi" w:cstheme="majorBidi"/>
          </w:rPr>
          <w:t>9.5</w:t>
        </w:r>
      </w:hyperlink>
      <w:r w:rsidR="00CD4B5D" w:rsidRPr="00DB79F5">
        <w:rPr>
          <w:rFonts w:asciiTheme="majorHAnsi" w:hAnsiTheme="majorHAnsi"/>
        </w:rPr>
        <w:t>, je povinen zaplatit Objednateli smluvní pokutu ve výši 10.000 Kč za každý jednotlivý případ</w:t>
      </w:r>
      <w:r w:rsidR="0003785D" w:rsidRPr="00DB79F5">
        <w:rPr>
          <w:rFonts w:asciiTheme="majorHAnsi" w:hAnsiTheme="majorHAnsi"/>
        </w:rPr>
        <w:t xml:space="preserve">, a to i opakovaně. </w:t>
      </w:r>
      <w:r w:rsidR="00CD4B5D" w:rsidRPr="00DB79F5">
        <w:rPr>
          <w:rFonts w:asciiTheme="majorHAnsi" w:hAnsiTheme="majorHAnsi"/>
        </w:rPr>
        <w:t xml:space="preserve"> </w:t>
      </w:r>
      <w:r w:rsidR="00362D5E" w:rsidRPr="00DB79F5">
        <w:rPr>
          <w:rFonts w:asciiTheme="majorHAnsi" w:hAnsiTheme="majorHAnsi"/>
        </w:rPr>
        <w:t xml:space="preserve"> </w:t>
      </w:r>
    </w:p>
    <w:p w14:paraId="75B856A1" w14:textId="5DC55109" w:rsidR="00BF0509" w:rsidRDefault="00BF0509" w:rsidP="00AC22E6">
      <w:pPr>
        <w:pStyle w:val="Nadpis2"/>
        <w:keepNext w:val="0"/>
        <w:keepLines w:val="0"/>
        <w:widowControl w:val="0"/>
        <w:jc w:val="both"/>
        <w:rPr>
          <w:rFonts w:asciiTheme="majorHAnsi" w:hAnsiTheme="majorHAnsi"/>
        </w:rPr>
      </w:pPr>
      <w:r w:rsidRPr="00466932">
        <w:rPr>
          <w:rFonts w:asciiTheme="majorHAnsi" w:hAnsiTheme="majorHAnsi"/>
        </w:rPr>
        <w:t>Zaplacení smluvní pokuty nezbavuje Zhotovitele povinnosti splnit dluh smluvní pokutou utvrzený.</w:t>
      </w:r>
    </w:p>
    <w:p w14:paraId="28A0896E" w14:textId="77777777" w:rsidR="00BF0509" w:rsidRPr="00466932" w:rsidRDefault="00BF0509" w:rsidP="00AC22E6">
      <w:pPr>
        <w:pStyle w:val="Nadpis2"/>
        <w:keepNext w:val="0"/>
        <w:keepLines w:val="0"/>
        <w:widowControl w:val="0"/>
        <w:jc w:val="both"/>
        <w:rPr>
          <w:rFonts w:asciiTheme="majorHAnsi" w:hAnsiTheme="majorHAnsi"/>
        </w:rPr>
      </w:pPr>
      <w:r w:rsidRPr="00466932">
        <w:rPr>
          <w:rFonts w:asciiTheme="majorHAnsi" w:hAnsiTheme="majorHAnsi"/>
        </w:rPr>
        <w:t>Objednatel je oprávněn požadovat náhradu škody a nemajetkové újmy způsobené porušením povinnosti, na kterou se vztahuje smluvní pokuta, v plné výši.</w:t>
      </w:r>
    </w:p>
    <w:p w14:paraId="6F77351A" w14:textId="77777777" w:rsidR="00BF0509" w:rsidRPr="00466932" w:rsidRDefault="00BF0509" w:rsidP="00AC22E6">
      <w:pPr>
        <w:pStyle w:val="Nadpis2"/>
        <w:keepNext w:val="0"/>
        <w:keepLines w:val="0"/>
        <w:widowControl w:val="0"/>
        <w:jc w:val="both"/>
        <w:rPr>
          <w:rFonts w:asciiTheme="majorHAnsi" w:hAnsiTheme="majorHAnsi"/>
        </w:rPr>
      </w:pPr>
      <w:r w:rsidRPr="00466932">
        <w:rPr>
          <w:rFonts w:asciiTheme="majorHAnsi" w:hAnsiTheme="majorHAnsi"/>
        </w:rPr>
        <w:t>Splatnost smluvních pokut dle Smlouvy bude 14 kalendářních dnů od doručení písemné výzvy k zaplacení smluvní pokuty straně povinné.</w:t>
      </w:r>
    </w:p>
    <w:p w14:paraId="5FC1DFD9" w14:textId="60AE1B54" w:rsidR="00BF0509" w:rsidRDefault="00BF0509" w:rsidP="00114D98">
      <w:pPr>
        <w:pStyle w:val="Nadpis2"/>
        <w:keepNext w:val="0"/>
        <w:keepLines w:val="0"/>
        <w:widowControl w:val="0"/>
        <w:jc w:val="both"/>
        <w:rPr>
          <w:rFonts w:asciiTheme="majorHAnsi" w:hAnsiTheme="majorHAnsi"/>
        </w:rPr>
      </w:pPr>
      <w:r w:rsidRPr="00466932">
        <w:rPr>
          <w:rFonts w:asciiTheme="majorHAnsi" w:hAnsiTheme="majorHAnsi"/>
        </w:rPr>
        <w:t>Poruší-li Objednatel povinnost uhradit Fakturu nebo zaplatit část Ceny Díla ve sjednané době, je povinen uhradit Zhotoviteli zákonný úrok z prodlení ve výši dle právních předpisů, nejméně však 0,015</w:t>
      </w:r>
      <w:r w:rsidR="0046618B" w:rsidRPr="00466932">
        <w:rPr>
          <w:rFonts w:asciiTheme="majorHAnsi" w:hAnsiTheme="majorHAnsi"/>
        </w:rPr>
        <w:t xml:space="preserve"> </w:t>
      </w:r>
      <w:r w:rsidRPr="00466932">
        <w:rPr>
          <w:rFonts w:asciiTheme="majorHAnsi" w:hAnsiTheme="majorHAnsi"/>
        </w:rPr>
        <w:t>% z dlužné částky za každý den prodlení, pokud se Zhotovitelem nedohodne jinak.</w:t>
      </w:r>
      <w:bookmarkStart w:id="98" w:name="_Toc380671112"/>
    </w:p>
    <w:p w14:paraId="125B432E" w14:textId="77777777" w:rsidR="00511FEC" w:rsidRPr="00AC22E6" w:rsidRDefault="00511FEC" w:rsidP="00AC22E6"/>
    <w:p w14:paraId="2BB56F73" w14:textId="77777777" w:rsidR="00BF0509" w:rsidRPr="00466932" w:rsidRDefault="00BF0509" w:rsidP="00061078">
      <w:pPr>
        <w:pStyle w:val="Nadpis1"/>
        <w:keepNext w:val="0"/>
        <w:keepLines w:val="0"/>
        <w:widowControl w:val="0"/>
        <w:rPr>
          <w:rFonts w:asciiTheme="majorHAnsi" w:hAnsiTheme="majorHAnsi"/>
          <w:szCs w:val="22"/>
        </w:rPr>
      </w:pPr>
      <w:bookmarkStart w:id="99" w:name="_Toc383117524"/>
      <w:r w:rsidRPr="00466932">
        <w:rPr>
          <w:rFonts w:asciiTheme="majorHAnsi" w:hAnsiTheme="majorHAnsi"/>
          <w:szCs w:val="22"/>
        </w:rPr>
        <w:t>ODSTOUPENÍ OD SMLOUVY</w:t>
      </w:r>
      <w:bookmarkEnd w:id="98"/>
      <w:bookmarkEnd w:id="99"/>
    </w:p>
    <w:p w14:paraId="0080739E" w14:textId="77777777" w:rsidR="00BF0509" w:rsidRPr="00466932" w:rsidRDefault="00BF0509" w:rsidP="00061078">
      <w:pPr>
        <w:pStyle w:val="Nadpis2"/>
        <w:keepNext w:val="0"/>
        <w:keepLines w:val="0"/>
        <w:widowControl w:val="0"/>
        <w:jc w:val="both"/>
        <w:rPr>
          <w:rFonts w:asciiTheme="majorHAnsi" w:hAnsiTheme="majorHAnsi"/>
        </w:rPr>
      </w:pPr>
      <w:r w:rsidRPr="00466932">
        <w:rPr>
          <w:rFonts w:asciiTheme="majorHAnsi" w:hAnsiTheme="majorHAnsi"/>
        </w:rPr>
        <w:t>Objednatel je oprávněn od Smlouvy odstoupit z důvodů stanovených právními předpisy nebo Smlouvou. Objednatel je oprávněn odstoupit od Smlouvy ohledně celého plnění i v případě, že Zhotovitel již zčásti plnil.</w:t>
      </w:r>
    </w:p>
    <w:p w14:paraId="66BF5304" w14:textId="77777777" w:rsidR="00BF0509" w:rsidRPr="00466932" w:rsidRDefault="00BF0509" w:rsidP="00061078">
      <w:pPr>
        <w:pStyle w:val="Nadpis2"/>
        <w:keepNext w:val="0"/>
        <w:keepLines w:val="0"/>
        <w:widowControl w:val="0"/>
        <w:rPr>
          <w:rFonts w:asciiTheme="majorHAnsi" w:hAnsiTheme="majorHAnsi"/>
        </w:rPr>
      </w:pPr>
      <w:r w:rsidRPr="00466932">
        <w:rPr>
          <w:rFonts w:asciiTheme="majorHAnsi" w:hAnsiTheme="majorHAnsi"/>
        </w:rPr>
        <w:t>Objednatel je oprávněn odstoupit od Smlouvy zejména:</w:t>
      </w:r>
    </w:p>
    <w:p w14:paraId="54E0BA5C" w14:textId="77777777" w:rsidR="00BF0509" w:rsidRPr="00466932" w:rsidRDefault="00BF0509" w:rsidP="00061078">
      <w:pPr>
        <w:pStyle w:val="Nadpis3"/>
        <w:keepNext w:val="0"/>
        <w:keepLines w:val="0"/>
        <w:widowControl w:val="0"/>
        <w:spacing w:before="0"/>
        <w:rPr>
          <w:rFonts w:asciiTheme="majorHAnsi" w:hAnsiTheme="majorHAnsi"/>
        </w:rPr>
      </w:pPr>
      <w:r w:rsidRPr="00466932">
        <w:rPr>
          <w:rFonts w:asciiTheme="majorHAnsi" w:hAnsiTheme="majorHAnsi"/>
        </w:rPr>
        <w:t xml:space="preserve">bude-li Zhotovitel v prodlení s předáním Díla o více než </w:t>
      </w:r>
      <w:r w:rsidRPr="00466932">
        <w:rPr>
          <w:rFonts w:asciiTheme="majorHAnsi" w:hAnsiTheme="majorHAnsi"/>
          <w:lang w:eastAsia="en-US" w:bidi="en-US"/>
        </w:rPr>
        <w:t>30</w:t>
      </w:r>
      <w:r w:rsidRPr="00466932">
        <w:rPr>
          <w:rFonts w:asciiTheme="majorHAnsi" w:hAnsiTheme="majorHAnsi"/>
        </w:rPr>
        <w:t xml:space="preserve"> kalendářních dní;</w:t>
      </w:r>
    </w:p>
    <w:p w14:paraId="4C5A4991" w14:textId="230445AA" w:rsidR="00BF0509" w:rsidRPr="00466932" w:rsidRDefault="00BF0509" w:rsidP="00061078">
      <w:pPr>
        <w:pStyle w:val="Nadpis3"/>
        <w:keepNext w:val="0"/>
        <w:keepLines w:val="0"/>
        <w:widowControl w:val="0"/>
        <w:spacing w:before="0"/>
        <w:jc w:val="both"/>
        <w:rPr>
          <w:rFonts w:asciiTheme="majorHAnsi" w:hAnsiTheme="majorHAnsi"/>
        </w:rPr>
      </w:pPr>
      <w:r w:rsidRPr="00466932">
        <w:rPr>
          <w:rFonts w:asciiTheme="majorHAnsi" w:hAnsiTheme="majorHAnsi"/>
        </w:rPr>
        <w:t xml:space="preserve">ukáže-li se jako nepravdivé jakékoliv prohlášení Zhotovitele uvedené v odstavci </w:t>
      </w:r>
      <w:hyperlink w:anchor="_Zhotovitel_prohlašuje,_že" w:history="1">
        <w:r w:rsidR="005E4C8F" w:rsidRPr="00466932">
          <w:rPr>
            <w:rStyle w:val="Hypertextovodkaz"/>
            <w:rFonts w:asciiTheme="majorHAnsi" w:hAnsiTheme="majorHAnsi"/>
          </w:rPr>
          <w:t>16.1</w:t>
        </w:r>
      </w:hyperlink>
      <w:r w:rsidRPr="00466932">
        <w:rPr>
          <w:rFonts w:asciiTheme="majorHAnsi" w:hAnsiTheme="majorHAnsi"/>
        </w:rPr>
        <w:t xml:space="preserve"> Smlouvy nebo ocitne-li se Zhotovitel ve stavu úpadku nebo hrozícího úpadku;</w:t>
      </w:r>
    </w:p>
    <w:p w14:paraId="3EC519F7" w14:textId="5CDA8923" w:rsidR="00BF0509" w:rsidRPr="00466932" w:rsidRDefault="00BF0509" w:rsidP="00061078">
      <w:pPr>
        <w:pStyle w:val="Nadpis3"/>
        <w:keepNext w:val="0"/>
        <w:keepLines w:val="0"/>
        <w:widowControl w:val="0"/>
        <w:spacing w:before="0"/>
        <w:jc w:val="both"/>
        <w:rPr>
          <w:rFonts w:asciiTheme="majorHAnsi" w:hAnsiTheme="majorHAnsi"/>
        </w:rPr>
      </w:pPr>
      <w:r w:rsidRPr="00466932">
        <w:rPr>
          <w:rFonts w:asciiTheme="majorHAnsi" w:hAnsiTheme="majorHAnsi"/>
        </w:rPr>
        <w:t xml:space="preserve">jestliže Zhotovitel nepřevezme staveniště do 15 dnů od výzvy dle odstavce </w:t>
      </w:r>
      <w:hyperlink w:anchor="_Dílo_bude_prováděno" w:history="1">
        <w:r w:rsidRPr="00466932">
          <w:rPr>
            <w:rStyle w:val="Hypertextovodkaz"/>
            <w:rFonts w:asciiTheme="majorHAnsi" w:hAnsiTheme="majorHAnsi"/>
          </w:rPr>
          <w:t>7</w:t>
        </w:r>
        <w:r w:rsidR="00881ABA" w:rsidRPr="00466932">
          <w:rPr>
            <w:rStyle w:val="Hypertextovodkaz"/>
            <w:rFonts w:asciiTheme="majorHAnsi" w:hAnsiTheme="majorHAnsi"/>
          </w:rPr>
          <w:t>.2</w:t>
        </w:r>
      </w:hyperlink>
      <w:r w:rsidRPr="00466932">
        <w:rPr>
          <w:rFonts w:asciiTheme="majorHAnsi" w:hAnsiTheme="majorHAnsi"/>
        </w:rPr>
        <w:t xml:space="preserve"> Smlouvy;</w:t>
      </w:r>
    </w:p>
    <w:p w14:paraId="2A81EDDA" w14:textId="01EF1341" w:rsidR="00BF0509" w:rsidRPr="00466932" w:rsidRDefault="00BF0509" w:rsidP="00061078">
      <w:pPr>
        <w:pStyle w:val="Nadpis3"/>
        <w:keepNext w:val="0"/>
        <w:keepLines w:val="0"/>
        <w:widowControl w:val="0"/>
        <w:spacing w:before="0"/>
        <w:jc w:val="both"/>
        <w:rPr>
          <w:rFonts w:asciiTheme="majorHAnsi" w:hAnsiTheme="majorHAnsi"/>
        </w:rPr>
      </w:pPr>
      <w:r w:rsidRPr="00466932">
        <w:rPr>
          <w:rFonts w:asciiTheme="majorHAnsi" w:hAnsiTheme="majorHAnsi"/>
        </w:rPr>
        <w:t xml:space="preserve">jestliže Zhotovitel nezahájí stavební práce do 5 pracovních dnů od uplynutí termínu zahájení stavebních prací odstavce </w:t>
      </w:r>
      <w:hyperlink w:anchor="_Dílo_bude_prováděno" w:history="1">
        <w:r w:rsidRPr="00466932">
          <w:rPr>
            <w:rStyle w:val="Hypertextovodkaz"/>
            <w:rFonts w:asciiTheme="majorHAnsi" w:hAnsiTheme="majorHAnsi"/>
          </w:rPr>
          <w:t>7</w:t>
        </w:r>
        <w:r w:rsidR="00881ABA" w:rsidRPr="00466932">
          <w:rPr>
            <w:rStyle w:val="Hypertextovodkaz"/>
            <w:rFonts w:asciiTheme="majorHAnsi" w:hAnsiTheme="majorHAnsi"/>
          </w:rPr>
          <w:t>.2</w:t>
        </w:r>
      </w:hyperlink>
      <w:r w:rsidRPr="00466932">
        <w:rPr>
          <w:rFonts w:asciiTheme="majorHAnsi" w:hAnsiTheme="majorHAnsi"/>
        </w:rPr>
        <w:t xml:space="preserve"> Smlouvy;</w:t>
      </w:r>
    </w:p>
    <w:p w14:paraId="558E84DC" w14:textId="77777777" w:rsidR="00BF0509" w:rsidRPr="00466932" w:rsidRDefault="00BF0509" w:rsidP="00061078">
      <w:pPr>
        <w:pStyle w:val="Nadpis3"/>
        <w:keepNext w:val="0"/>
        <w:keepLines w:val="0"/>
        <w:widowControl w:val="0"/>
        <w:spacing w:before="0"/>
        <w:jc w:val="both"/>
        <w:rPr>
          <w:rFonts w:asciiTheme="majorHAnsi" w:hAnsiTheme="majorHAnsi"/>
        </w:rPr>
      </w:pPr>
      <w:r w:rsidRPr="00466932">
        <w:rPr>
          <w:rFonts w:asciiTheme="majorHAnsi" w:hAnsiTheme="majorHAnsi"/>
        </w:rPr>
        <w:t>jestliže Zhotovitel bezdůvodně přeruší provádění Díla;</w:t>
      </w:r>
    </w:p>
    <w:p w14:paraId="578BBC65" w14:textId="5142B005" w:rsidR="00BF0509" w:rsidRPr="00466932" w:rsidRDefault="00BF0509" w:rsidP="00061078">
      <w:pPr>
        <w:pStyle w:val="Nadpis3"/>
        <w:keepNext w:val="0"/>
        <w:keepLines w:val="0"/>
        <w:widowControl w:val="0"/>
        <w:spacing w:before="0"/>
        <w:jc w:val="both"/>
        <w:rPr>
          <w:rFonts w:asciiTheme="majorHAnsi" w:hAnsiTheme="majorHAnsi"/>
        </w:rPr>
      </w:pPr>
      <w:r w:rsidRPr="00466932">
        <w:rPr>
          <w:rFonts w:asciiTheme="majorHAnsi" w:hAnsiTheme="majorHAnsi"/>
        </w:rPr>
        <w:t xml:space="preserve">jestliže Zhotovitel neodstraní v průběhu provádění Díla vady zjištěné Objednatelem a uvedené v zápisu z kontrolního dne nebo ve stavebním </w:t>
      </w:r>
      <w:r w:rsidRPr="00466932">
        <w:rPr>
          <w:rFonts w:asciiTheme="majorHAnsi" w:hAnsiTheme="majorHAnsi"/>
        </w:rPr>
        <w:lastRenderedPageBreak/>
        <w:t xml:space="preserve">deníku, a to ani v dodatečné </w:t>
      </w:r>
      <w:r w:rsidR="004E49CE">
        <w:rPr>
          <w:rFonts w:asciiTheme="majorHAnsi" w:hAnsiTheme="majorHAnsi"/>
        </w:rPr>
        <w:t xml:space="preserve">přiměřené </w:t>
      </w:r>
      <w:r w:rsidRPr="00466932">
        <w:rPr>
          <w:rFonts w:asciiTheme="majorHAnsi" w:hAnsiTheme="majorHAnsi"/>
        </w:rPr>
        <w:t>lhůtě stanovené písemně Objednatelem;</w:t>
      </w:r>
    </w:p>
    <w:p w14:paraId="26C74BAE" w14:textId="72C2258A" w:rsidR="00BF0509" w:rsidRDefault="00BF0509" w:rsidP="00061078">
      <w:pPr>
        <w:pStyle w:val="Nadpis3"/>
        <w:keepNext w:val="0"/>
        <w:keepLines w:val="0"/>
        <w:widowControl w:val="0"/>
        <w:spacing w:before="0"/>
        <w:jc w:val="both"/>
        <w:rPr>
          <w:rFonts w:asciiTheme="majorHAnsi" w:hAnsiTheme="majorHAnsi"/>
        </w:rPr>
      </w:pPr>
      <w:r w:rsidRPr="00466932">
        <w:rPr>
          <w:rFonts w:asciiTheme="majorHAnsi" w:hAnsiTheme="majorHAnsi"/>
        </w:rPr>
        <w:t xml:space="preserve">jestliže Zhotovitel poruší svoji povinnost uvedenou v odstavci </w:t>
      </w:r>
      <w:hyperlink w:anchor="_Zhotovitel_je_povinen_6" w:history="1">
        <w:r w:rsidR="00F0287F" w:rsidRPr="00DC6C02">
          <w:rPr>
            <w:rStyle w:val="Hypertextovodkaz"/>
            <w:rFonts w:asciiTheme="majorHAnsi" w:hAnsiTheme="majorHAnsi"/>
          </w:rPr>
          <w:t>9.1</w:t>
        </w:r>
      </w:hyperlink>
      <w:r w:rsidR="00F0287F">
        <w:rPr>
          <w:rFonts w:asciiTheme="majorHAnsi" w:hAnsiTheme="majorHAnsi"/>
        </w:rPr>
        <w:t xml:space="preserve"> </w:t>
      </w:r>
      <w:r w:rsidR="00F0287F" w:rsidRPr="00DB79F5">
        <w:rPr>
          <w:rFonts w:asciiTheme="majorHAnsi" w:hAnsiTheme="majorHAnsi"/>
        </w:rPr>
        <w:t xml:space="preserve">případně provede změnu Člena realizačního týmu v rozporu s odstavcem  </w:t>
      </w:r>
      <w:hyperlink w:anchor="_Zhotovitel_je_oprávněn_1" w:history="1">
        <w:r w:rsidR="00F0287F" w:rsidRPr="00DC6C02">
          <w:rPr>
            <w:rStyle w:val="Hypertextovodkaz"/>
            <w:rFonts w:asciiTheme="majorHAnsi" w:hAnsiTheme="majorHAnsi"/>
          </w:rPr>
          <w:t>9.4</w:t>
        </w:r>
      </w:hyperlink>
      <w:r w:rsidR="004E49CE" w:rsidRPr="00466932">
        <w:rPr>
          <w:rFonts w:asciiTheme="majorHAnsi" w:hAnsiTheme="majorHAnsi"/>
        </w:rPr>
        <w:t xml:space="preserve"> </w:t>
      </w:r>
      <w:r w:rsidRPr="00466932">
        <w:rPr>
          <w:rFonts w:asciiTheme="majorHAnsi" w:hAnsiTheme="majorHAnsi"/>
        </w:rPr>
        <w:t>Smlouvy;</w:t>
      </w:r>
    </w:p>
    <w:p w14:paraId="191EE7F3" w14:textId="7077DF39" w:rsidR="00692EE5" w:rsidRPr="00DB79F5" w:rsidRDefault="00692EE5" w:rsidP="00114D98">
      <w:pPr>
        <w:pStyle w:val="Nadpis3"/>
        <w:keepNext w:val="0"/>
        <w:keepLines w:val="0"/>
        <w:widowControl w:val="0"/>
        <w:spacing w:before="0"/>
        <w:jc w:val="both"/>
        <w:rPr>
          <w:rFonts w:asciiTheme="majorHAnsi" w:hAnsiTheme="majorHAnsi"/>
        </w:rPr>
      </w:pPr>
      <w:r w:rsidRPr="00DB79F5">
        <w:rPr>
          <w:rFonts w:asciiTheme="majorHAnsi" w:hAnsiTheme="majorHAnsi"/>
        </w:rPr>
        <w:t>jestliže Zhotovitel poruší jakoukoliv svoji povinnost uvedenou v</w:t>
      </w:r>
      <w:r w:rsidR="00DC6C02" w:rsidRPr="00DB79F5">
        <w:rPr>
          <w:rFonts w:asciiTheme="majorHAnsi" w:hAnsiTheme="majorHAnsi"/>
        </w:rPr>
        <w:t> </w:t>
      </w:r>
      <w:r w:rsidRPr="00DB79F5">
        <w:rPr>
          <w:rFonts w:asciiTheme="majorHAnsi" w:hAnsiTheme="majorHAnsi"/>
        </w:rPr>
        <w:t>odstavci</w:t>
      </w:r>
      <w:r w:rsidR="00DC6C02" w:rsidRPr="00DB79F5">
        <w:rPr>
          <w:rFonts w:asciiTheme="majorHAnsi" w:hAnsiTheme="majorHAnsi"/>
        </w:rPr>
        <w:t xml:space="preserve"> </w:t>
      </w:r>
      <w:hyperlink w:anchor="_Bude-li_předmětem_plnění" w:history="1">
        <w:r w:rsidR="00DC6C02" w:rsidRPr="00DC6C02">
          <w:rPr>
            <w:rStyle w:val="Hypertextovodkaz"/>
            <w:rFonts w:asciiTheme="majorHAnsi" w:hAnsiTheme="majorHAnsi"/>
          </w:rPr>
          <w:t>11.5</w:t>
        </w:r>
      </w:hyperlink>
      <w:r w:rsidR="00DC6C02">
        <w:rPr>
          <w:rFonts w:asciiTheme="majorHAnsi" w:hAnsiTheme="majorHAnsi"/>
          <w:color w:val="FF0000"/>
        </w:rPr>
        <w:t xml:space="preserve"> </w:t>
      </w:r>
      <w:r w:rsidRPr="00DB79F5">
        <w:rPr>
          <w:rFonts w:asciiTheme="majorHAnsi" w:hAnsiTheme="majorHAnsi"/>
        </w:rPr>
        <w:t>Smlouvy;</w:t>
      </w:r>
    </w:p>
    <w:p w14:paraId="77B9AB08" w14:textId="4A143F5E" w:rsidR="00E62464" w:rsidRDefault="004E49CE" w:rsidP="00E62464">
      <w:pPr>
        <w:pStyle w:val="Nadpis3"/>
        <w:keepNext w:val="0"/>
        <w:keepLines w:val="0"/>
        <w:widowControl w:val="0"/>
        <w:spacing w:before="0"/>
        <w:jc w:val="both"/>
        <w:rPr>
          <w:rFonts w:asciiTheme="majorHAnsi" w:hAnsiTheme="majorHAnsi"/>
        </w:rPr>
      </w:pPr>
      <w:r w:rsidRPr="00DB79F5">
        <w:rPr>
          <w:rFonts w:asciiTheme="majorHAnsi" w:hAnsiTheme="majorHAnsi"/>
        </w:rPr>
        <w:t xml:space="preserve">jestliže Zhotovitel poruší </w:t>
      </w:r>
      <w:r w:rsidR="00C305FE" w:rsidRPr="00DB79F5">
        <w:rPr>
          <w:rFonts w:asciiTheme="majorHAnsi" w:hAnsiTheme="majorHAnsi"/>
        </w:rPr>
        <w:t xml:space="preserve">jakoukoliv </w:t>
      </w:r>
      <w:r w:rsidRPr="00DB79F5">
        <w:rPr>
          <w:rFonts w:asciiTheme="majorHAnsi" w:hAnsiTheme="majorHAnsi"/>
        </w:rPr>
        <w:t>svoji povinnost uvedenou v</w:t>
      </w:r>
      <w:r w:rsidR="00C305FE" w:rsidRPr="00DB79F5">
        <w:rPr>
          <w:rFonts w:asciiTheme="majorHAnsi" w:hAnsiTheme="majorHAnsi"/>
        </w:rPr>
        <w:t> čl</w:t>
      </w:r>
      <w:r w:rsidR="00692EE5" w:rsidRPr="00DB79F5">
        <w:rPr>
          <w:rFonts w:asciiTheme="majorHAnsi" w:hAnsiTheme="majorHAnsi"/>
        </w:rPr>
        <w:t>ánku</w:t>
      </w:r>
      <w:r w:rsidRPr="00DB79F5">
        <w:rPr>
          <w:rFonts w:asciiTheme="majorHAnsi" w:hAnsiTheme="majorHAnsi"/>
        </w:rPr>
        <w:t xml:space="preserve"> </w:t>
      </w:r>
      <w:hyperlink w:anchor="_BANKOVNÍ_ZÁRUKA" w:history="1">
        <w:r w:rsidR="003B417C" w:rsidRPr="003B417C">
          <w:rPr>
            <w:rStyle w:val="Hypertextovodkaz"/>
            <w:rFonts w:asciiTheme="majorHAnsi" w:hAnsiTheme="majorHAnsi"/>
          </w:rPr>
          <w:t>13</w:t>
        </w:r>
      </w:hyperlink>
      <w:r w:rsidRPr="0012439D">
        <w:rPr>
          <w:rFonts w:asciiTheme="majorHAnsi" w:hAnsiTheme="majorHAnsi"/>
        </w:rPr>
        <w:t xml:space="preserve"> </w:t>
      </w:r>
      <w:r w:rsidRPr="00DB79F5">
        <w:rPr>
          <w:rFonts w:asciiTheme="majorHAnsi" w:hAnsiTheme="majorHAnsi"/>
        </w:rPr>
        <w:t>Smlouv</w:t>
      </w:r>
      <w:r w:rsidR="00E62464" w:rsidRPr="00DB79F5">
        <w:rPr>
          <w:rFonts w:asciiTheme="majorHAnsi" w:hAnsiTheme="majorHAnsi"/>
        </w:rPr>
        <w:t>y;</w:t>
      </w:r>
      <w:r w:rsidR="00E62464">
        <w:rPr>
          <w:rFonts w:asciiTheme="majorHAnsi" w:hAnsiTheme="majorHAnsi"/>
        </w:rPr>
        <w:t xml:space="preserve"> </w:t>
      </w:r>
    </w:p>
    <w:p w14:paraId="61E799FA" w14:textId="3463EE38" w:rsidR="0038450B" w:rsidRPr="00E62464" w:rsidRDefault="00BF0509" w:rsidP="00E62464">
      <w:pPr>
        <w:pStyle w:val="Nadpis3"/>
        <w:keepNext w:val="0"/>
        <w:keepLines w:val="0"/>
        <w:widowControl w:val="0"/>
        <w:spacing w:before="0"/>
        <w:jc w:val="both"/>
        <w:rPr>
          <w:rFonts w:asciiTheme="majorHAnsi" w:hAnsiTheme="majorHAnsi"/>
        </w:rPr>
      </w:pPr>
      <w:r w:rsidRPr="00E62464">
        <w:rPr>
          <w:rFonts w:asciiTheme="majorHAnsi" w:hAnsiTheme="majorHAnsi"/>
        </w:rPr>
        <w:t xml:space="preserve">jestliže Zhotovitel poruší svoji povinnost uvedenou </w:t>
      </w:r>
      <w:r w:rsidRPr="00DB79F5">
        <w:rPr>
          <w:rFonts w:asciiTheme="majorHAnsi" w:hAnsiTheme="majorHAnsi"/>
        </w:rPr>
        <w:t>v</w:t>
      </w:r>
      <w:r w:rsidR="00B04A0E" w:rsidRPr="00DB79F5">
        <w:rPr>
          <w:rFonts w:asciiTheme="majorHAnsi" w:hAnsiTheme="majorHAnsi"/>
        </w:rPr>
        <w:t xml:space="preserve"> článku </w:t>
      </w:r>
      <w:hyperlink w:anchor="_POJIŠTĚNÍ" w:history="1">
        <w:r w:rsidR="00E62464" w:rsidRPr="00E64041">
          <w:rPr>
            <w:rStyle w:val="Hypertextovodkaz"/>
            <w:rFonts w:asciiTheme="majorHAnsi" w:hAnsiTheme="majorHAnsi"/>
          </w:rPr>
          <w:t>17</w:t>
        </w:r>
      </w:hyperlink>
      <w:r w:rsidRPr="00E62464">
        <w:rPr>
          <w:rFonts w:asciiTheme="majorHAnsi" w:hAnsiTheme="majorHAnsi"/>
        </w:rPr>
        <w:t xml:space="preserve"> Smlouvy</w:t>
      </w:r>
      <w:r w:rsidR="00E62464" w:rsidRPr="00E62464">
        <w:rPr>
          <w:rFonts w:asciiTheme="majorHAnsi" w:hAnsiTheme="majorHAnsi"/>
        </w:rPr>
        <w:t xml:space="preserve">.  </w:t>
      </w:r>
      <w:r w:rsidR="0038450B" w:rsidRPr="00E62464">
        <w:rPr>
          <w:rFonts w:asciiTheme="majorHAnsi" w:hAnsiTheme="majorHAnsi"/>
        </w:rPr>
        <w:t xml:space="preserve"> </w:t>
      </w:r>
    </w:p>
    <w:p w14:paraId="2298933B" w14:textId="4CD7E46E" w:rsidR="00BF0509" w:rsidRPr="00466932" w:rsidRDefault="00BF0509" w:rsidP="0012439D">
      <w:pPr>
        <w:pStyle w:val="Nadpis2"/>
        <w:keepNext w:val="0"/>
        <w:keepLines w:val="0"/>
        <w:widowControl w:val="0"/>
        <w:jc w:val="both"/>
        <w:rPr>
          <w:rFonts w:asciiTheme="majorHAnsi" w:hAnsiTheme="majorHAnsi"/>
        </w:rPr>
      </w:pPr>
      <w:r w:rsidRPr="00466932">
        <w:rPr>
          <w:rFonts w:asciiTheme="majorHAnsi" w:hAnsiTheme="majorHAnsi"/>
        </w:rPr>
        <w:t>Smluvní strany se dále dohodly, že v případě odstoupení od Smlouvy budou zejména ujednání o odpovědnosti za vady Díla, odpovědnosti za škodu a nemajetkovou újmu</w:t>
      </w:r>
      <w:r w:rsidR="00C305FE">
        <w:rPr>
          <w:rFonts w:asciiTheme="majorHAnsi" w:hAnsiTheme="majorHAnsi"/>
        </w:rPr>
        <w:t xml:space="preserve">, </w:t>
      </w:r>
      <w:r w:rsidR="00C305FE" w:rsidRPr="00DB79F5">
        <w:rPr>
          <w:rFonts w:asciiTheme="majorHAnsi" w:hAnsiTheme="majorHAnsi"/>
        </w:rPr>
        <w:t>o</w:t>
      </w:r>
      <w:r w:rsidR="00C305FE" w:rsidRPr="00F417F0">
        <w:rPr>
          <w:rFonts w:asciiTheme="majorHAnsi" w:hAnsiTheme="majorHAnsi"/>
          <w:color w:val="FF0000"/>
        </w:rPr>
        <w:t xml:space="preserve"> </w:t>
      </w:r>
      <w:r w:rsidR="00C305FE" w:rsidRPr="00DB79F5">
        <w:rPr>
          <w:rFonts w:asciiTheme="majorHAnsi" w:hAnsiTheme="majorHAnsi"/>
        </w:rPr>
        <w:t>licencích</w:t>
      </w:r>
      <w:r w:rsidRPr="00DB79F5">
        <w:rPr>
          <w:rFonts w:asciiTheme="majorHAnsi" w:hAnsiTheme="majorHAnsi"/>
        </w:rPr>
        <w:t xml:space="preserve"> a </w:t>
      </w:r>
      <w:r w:rsidRPr="00466932">
        <w:rPr>
          <w:rFonts w:asciiTheme="majorHAnsi" w:hAnsiTheme="majorHAnsi"/>
        </w:rPr>
        <w:t>o sankcích trvat i po zániku závazků ze Smlouvy.</w:t>
      </w:r>
    </w:p>
    <w:p w14:paraId="7BB43874" w14:textId="08378723" w:rsidR="00735F28" w:rsidRDefault="00BF0509" w:rsidP="00114D98">
      <w:pPr>
        <w:pStyle w:val="Nadpis2"/>
        <w:keepNext w:val="0"/>
        <w:keepLines w:val="0"/>
        <w:widowControl w:val="0"/>
        <w:jc w:val="both"/>
        <w:rPr>
          <w:rFonts w:asciiTheme="majorHAnsi" w:hAnsiTheme="majorHAnsi"/>
        </w:rPr>
      </w:pPr>
      <w:r w:rsidRPr="00466932">
        <w:rPr>
          <w:rFonts w:asciiTheme="majorHAnsi" w:hAnsiTheme="majorHAnsi"/>
        </w:rPr>
        <w:t xml:space="preserve">Pokud před dokončením Díla dojde k odstoupení od Smlouvy, předá Zhotovitel nedokončené Dílo Objednateli písemným protokolem podepsaným oběma Smluvními stranami, ve kterém bude popsán stupeň rozpracovanosti stavebních prací a současně předá Objednateli veškeré dokumenty, zejména dokumenty dle odstavce </w:t>
      </w:r>
      <w:hyperlink w:anchor="_Závazek_Zhotovitele_provést" w:history="1">
        <w:r w:rsidR="000D5110" w:rsidRPr="00466932">
          <w:rPr>
            <w:rStyle w:val="Hypertextovodkaz"/>
            <w:rFonts w:asciiTheme="majorHAnsi" w:hAnsiTheme="majorHAnsi" w:cstheme="majorBidi"/>
          </w:rPr>
          <w:t>10.3</w:t>
        </w:r>
      </w:hyperlink>
      <w:r w:rsidRPr="00466932">
        <w:rPr>
          <w:rFonts w:asciiTheme="majorHAnsi" w:hAnsiTheme="majorHAnsi"/>
        </w:rPr>
        <w:t xml:space="preserve"> Smlouvy a jiné listiny vztahující se k Dílu, získané za dobu trvání závazků ze Smlouvy, jakož i případné listiny předané Objednatelem Zhotoviteli k provedení Díla. Po vyhotovení a podepsání tohoto protokolu bude provedeno finanční vyrovnání Smluvních stran. Objednatel uhradí Zhotoviteli provedenou část Díla podle podmínek Smlouvy.</w:t>
      </w:r>
      <w:bookmarkStart w:id="100" w:name="_Toc383117525"/>
      <w:r w:rsidRPr="00466932">
        <w:rPr>
          <w:rFonts w:asciiTheme="majorHAnsi" w:hAnsiTheme="majorHAnsi"/>
        </w:rPr>
        <w:t xml:space="preserve"> Pokud dojde k odstoupení od Smlouvy ještě před předáním staveniště, nepřísluší Zhotoviteli žádná finanční ani jiná úhrada.</w:t>
      </w:r>
    </w:p>
    <w:p w14:paraId="55480116" w14:textId="77777777" w:rsidR="00511FEC" w:rsidRPr="0012439D" w:rsidRDefault="00511FEC" w:rsidP="0012439D"/>
    <w:p w14:paraId="5283E139" w14:textId="77777777" w:rsidR="00BF0509" w:rsidRPr="00466932" w:rsidRDefault="00BF0509" w:rsidP="00061078">
      <w:pPr>
        <w:pStyle w:val="Nadpis1"/>
        <w:keepNext w:val="0"/>
        <w:keepLines w:val="0"/>
        <w:widowControl w:val="0"/>
        <w:rPr>
          <w:rFonts w:asciiTheme="majorHAnsi" w:hAnsiTheme="majorHAnsi"/>
          <w:szCs w:val="22"/>
        </w:rPr>
      </w:pPr>
      <w:r w:rsidRPr="00466932">
        <w:rPr>
          <w:rFonts w:asciiTheme="majorHAnsi" w:hAnsiTheme="majorHAnsi"/>
          <w:szCs w:val="22"/>
        </w:rPr>
        <w:t>PROHLÁŠENÍ SMLUVNÍCH STRAN</w:t>
      </w:r>
      <w:bookmarkEnd w:id="100"/>
    </w:p>
    <w:p w14:paraId="2505E26C" w14:textId="77777777" w:rsidR="00BF0509" w:rsidRPr="00466932" w:rsidRDefault="00BF0509" w:rsidP="00061078">
      <w:pPr>
        <w:pStyle w:val="Nadpis2"/>
        <w:keepNext w:val="0"/>
        <w:keepLines w:val="0"/>
        <w:widowControl w:val="0"/>
        <w:jc w:val="both"/>
        <w:rPr>
          <w:rFonts w:asciiTheme="majorHAnsi" w:hAnsiTheme="majorHAnsi"/>
        </w:rPr>
      </w:pPr>
      <w:bookmarkStart w:id="101" w:name="_Zhotovitel_prohlašuje,_že"/>
      <w:bookmarkStart w:id="102" w:name="_Ref380406284"/>
      <w:bookmarkEnd w:id="101"/>
      <w:r w:rsidRPr="00466932">
        <w:rPr>
          <w:rFonts w:asciiTheme="majorHAnsi" w:hAnsiTheme="majorHAnsi"/>
        </w:rPr>
        <w:t>Zhotovitel prohlašuje, že není v úpadku ani ve stavu hrozícího úpadku, a že mu není známo, že by vůči němu bylo zahájeno insolvenční řízení. Rovněž prohlašuje, že vůči němu není v právní moci žádné soudní rozhodnutí, případně rozhodnutí správního, daňového či jiného orgánu na plnění, které by mohlo být důvodem zahájení exekučního řízení na majetek Zhotovitele a že mu není známo, že by vůči němu takové řízení bylo zahájeno.</w:t>
      </w:r>
      <w:bookmarkEnd w:id="102"/>
    </w:p>
    <w:p w14:paraId="46207E7D" w14:textId="2548FE0B" w:rsidR="00BF0509" w:rsidRPr="00466932" w:rsidRDefault="00BF0509" w:rsidP="00061078">
      <w:pPr>
        <w:pStyle w:val="Nadpis2"/>
        <w:keepNext w:val="0"/>
        <w:keepLines w:val="0"/>
        <w:widowControl w:val="0"/>
        <w:jc w:val="both"/>
        <w:rPr>
          <w:rFonts w:asciiTheme="majorHAnsi" w:hAnsiTheme="majorHAnsi"/>
        </w:rPr>
      </w:pPr>
      <w:r w:rsidRPr="00466932">
        <w:rPr>
          <w:rFonts w:asciiTheme="majorHAnsi" w:hAnsiTheme="majorHAnsi"/>
        </w:rPr>
        <w:t>Zhotovitel na sebe přebírá nebezpečí změny okolností ve smyslu § 1765 Občanského zákoníku.</w:t>
      </w:r>
    </w:p>
    <w:p w14:paraId="7C46B1C0" w14:textId="0A3F2A1C" w:rsidR="00C90D76" w:rsidRPr="00466932" w:rsidRDefault="00C90D76" w:rsidP="00061078">
      <w:pPr>
        <w:pStyle w:val="Nadpis2"/>
        <w:keepNext w:val="0"/>
        <w:keepLines w:val="0"/>
        <w:widowControl w:val="0"/>
        <w:jc w:val="both"/>
        <w:rPr>
          <w:rFonts w:asciiTheme="majorHAnsi" w:hAnsiTheme="majorHAnsi"/>
        </w:rPr>
      </w:pPr>
      <w:r w:rsidRPr="00466932">
        <w:rPr>
          <w:rFonts w:asciiTheme="majorHAnsi" w:hAnsiTheme="majorHAnsi"/>
        </w:rPr>
        <w:t>Smluvní strany vylučují aplikaci ustanovení § 1758</w:t>
      </w:r>
      <w:r w:rsidR="00E94B93" w:rsidRPr="00466932">
        <w:rPr>
          <w:rFonts w:asciiTheme="majorHAnsi" w:hAnsiTheme="majorHAnsi"/>
        </w:rPr>
        <w:t>, § 2605 odst. 2 a § 2618 Ob</w:t>
      </w:r>
      <w:r w:rsidR="0015768E" w:rsidRPr="00466932">
        <w:rPr>
          <w:rFonts w:asciiTheme="majorHAnsi" w:hAnsiTheme="majorHAnsi"/>
        </w:rPr>
        <w:t>č</w:t>
      </w:r>
      <w:r w:rsidR="00E94B93" w:rsidRPr="00466932">
        <w:rPr>
          <w:rFonts w:asciiTheme="majorHAnsi" w:hAnsiTheme="majorHAnsi"/>
        </w:rPr>
        <w:t xml:space="preserve">anského zákoníku. </w:t>
      </w:r>
    </w:p>
    <w:p w14:paraId="31D51357" w14:textId="12ABF432" w:rsidR="00BF0509" w:rsidRPr="00466932" w:rsidRDefault="00BF0509" w:rsidP="00061078">
      <w:pPr>
        <w:pStyle w:val="Nadpis2"/>
        <w:keepNext w:val="0"/>
        <w:keepLines w:val="0"/>
        <w:widowControl w:val="0"/>
        <w:jc w:val="both"/>
        <w:rPr>
          <w:rFonts w:asciiTheme="majorHAnsi" w:hAnsiTheme="majorHAnsi"/>
        </w:rPr>
      </w:pPr>
      <w:r w:rsidRPr="00466932">
        <w:rPr>
          <w:rFonts w:asciiTheme="majorHAnsi" w:hAnsiTheme="majorHAnsi"/>
        </w:rPr>
        <w:t>Vzhledem k veřejnoprávnímu charakteru Objednatele Zhotovitel výslovně prohlašuje, že je s touto skutečností obeznámen a souhlasí se zveřejněním Smlouvy v rozsahu a za podmínek vyplývajících z příslušných právních předpisů.</w:t>
      </w:r>
    </w:p>
    <w:p w14:paraId="69C3CC0C" w14:textId="05C4DF82" w:rsidR="00C71000" w:rsidRPr="00466932" w:rsidRDefault="008C7996" w:rsidP="00061078">
      <w:pPr>
        <w:pStyle w:val="Nadpis2"/>
        <w:keepNext w:val="0"/>
        <w:keepLines w:val="0"/>
        <w:widowControl w:val="0"/>
        <w:jc w:val="both"/>
        <w:rPr>
          <w:rFonts w:asciiTheme="majorHAnsi" w:hAnsiTheme="majorHAnsi"/>
        </w:rPr>
      </w:pPr>
      <w:r w:rsidRPr="00466932">
        <w:rPr>
          <w:rFonts w:asciiTheme="majorHAnsi" w:hAnsiTheme="majorHAnsi"/>
        </w:rPr>
        <w:t xml:space="preserve">Zhotovitel prohlašuje, že tato Smlouva, ani žádná z jejích příloh, neobsahuje údaje, které tvoří předmět obchodního tajemství podle § 504 Občanského zákoníku, o kterém by Objednatele neinformoval. </w:t>
      </w:r>
    </w:p>
    <w:p w14:paraId="662B98DD" w14:textId="36F708E7" w:rsidR="00BF0509" w:rsidRPr="00466932" w:rsidRDefault="00BF0509" w:rsidP="00061078">
      <w:pPr>
        <w:pStyle w:val="Nadpis2"/>
        <w:keepNext w:val="0"/>
        <w:keepLines w:val="0"/>
        <w:widowControl w:val="0"/>
        <w:jc w:val="both"/>
        <w:rPr>
          <w:rFonts w:asciiTheme="majorHAnsi" w:hAnsiTheme="majorHAnsi"/>
        </w:rPr>
      </w:pPr>
      <w:r w:rsidRPr="00466932">
        <w:rPr>
          <w:rFonts w:asciiTheme="majorHAnsi" w:hAnsiTheme="majorHAnsi"/>
        </w:rPr>
        <w:t>Zhotovitel si je vědom, že je ve smyslu § 2 písm. e) zákona č. 320/2001 Sb., o finanční kontrole ve veřejné správě a o změně některých zákonů, ve znění pozdějších předpisů (dále jen „</w:t>
      </w:r>
      <w:r w:rsidRPr="00466932">
        <w:rPr>
          <w:rFonts w:asciiTheme="majorHAnsi" w:hAnsiTheme="majorHAnsi"/>
          <w:b/>
          <w:i/>
        </w:rPr>
        <w:t>Zákon o kontrole</w:t>
      </w:r>
      <w:r w:rsidRPr="00466932">
        <w:rPr>
          <w:rFonts w:asciiTheme="majorHAnsi" w:hAnsiTheme="majorHAnsi"/>
        </w:rPr>
        <w:t>“), povinen spolupůsobit při výkonu finanční kontroly. Zhotovitel je zejména povinen:</w:t>
      </w:r>
    </w:p>
    <w:p w14:paraId="3E1D44B5" w14:textId="77777777" w:rsidR="00CC3571" w:rsidRPr="00466932" w:rsidRDefault="00CC3571" w:rsidP="00061078">
      <w:pPr>
        <w:widowControl w:val="0"/>
        <w:rPr>
          <w:rFonts w:asciiTheme="majorHAnsi" w:hAnsiTheme="majorHAnsi"/>
        </w:rPr>
      </w:pPr>
    </w:p>
    <w:p w14:paraId="319433B9" w14:textId="77777777" w:rsidR="00BF0509" w:rsidRPr="00466932" w:rsidRDefault="00BF0509" w:rsidP="00061078">
      <w:pPr>
        <w:pStyle w:val="Nadpis3"/>
        <w:keepNext w:val="0"/>
        <w:keepLines w:val="0"/>
        <w:widowControl w:val="0"/>
        <w:spacing w:before="0"/>
        <w:jc w:val="both"/>
        <w:rPr>
          <w:rFonts w:asciiTheme="majorHAnsi" w:hAnsiTheme="majorHAnsi"/>
        </w:rPr>
      </w:pPr>
      <w:r w:rsidRPr="00466932">
        <w:rPr>
          <w:rFonts w:asciiTheme="majorHAnsi" w:hAnsiTheme="majorHAnsi"/>
        </w:rPr>
        <w:t>poskytnout Objednateli a subjektům provádějícím kontrolu ve smyslu Zákona o kontrole potřebnou součinnost;</w:t>
      </w:r>
    </w:p>
    <w:p w14:paraId="1D910717" w14:textId="77777777" w:rsidR="00BF0509" w:rsidRPr="00466932" w:rsidRDefault="00BF0509" w:rsidP="00061078">
      <w:pPr>
        <w:pStyle w:val="Nadpis3"/>
        <w:keepNext w:val="0"/>
        <w:keepLines w:val="0"/>
        <w:widowControl w:val="0"/>
        <w:spacing w:before="0"/>
        <w:jc w:val="both"/>
        <w:rPr>
          <w:rFonts w:asciiTheme="majorHAnsi" w:hAnsiTheme="majorHAnsi"/>
        </w:rPr>
      </w:pPr>
      <w:r w:rsidRPr="00466932">
        <w:rPr>
          <w:rFonts w:asciiTheme="majorHAnsi" w:hAnsiTheme="majorHAnsi"/>
        </w:rPr>
        <w:t xml:space="preserve">řádně uchovávat originály vyhotovení Smlouvy včetně jejích dodatků, originály účetních dokladů a veškerou další dokumentaci a další nezbytné doklady a informace týkající se jeho činností souvisejících s poskytovaným plněním dle Smlouvy, a to po dobu 10 let od zániku závazků vyplývajících </w:t>
      </w:r>
      <w:r w:rsidRPr="00466932">
        <w:rPr>
          <w:rFonts w:asciiTheme="majorHAnsi" w:hAnsiTheme="majorHAnsi"/>
        </w:rPr>
        <w:lastRenderedPageBreak/>
        <w:t>ze Smlouvy, nejméně do roku 2034;</w:t>
      </w:r>
    </w:p>
    <w:p w14:paraId="5FC9D0C0" w14:textId="77777777" w:rsidR="00BF0509" w:rsidRPr="00466932" w:rsidRDefault="00BF0509" w:rsidP="00061078">
      <w:pPr>
        <w:pStyle w:val="Nadpis3"/>
        <w:keepNext w:val="0"/>
        <w:keepLines w:val="0"/>
        <w:widowControl w:val="0"/>
        <w:spacing w:before="0"/>
        <w:jc w:val="both"/>
        <w:rPr>
          <w:rFonts w:asciiTheme="majorHAnsi" w:hAnsiTheme="majorHAnsi"/>
        </w:rPr>
      </w:pPr>
      <w:r w:rsidRPr="00466932">
        <w:rPr>
          <w:rFonts w:asciiTheme="majorHAnsi" w:hAnsiTheme="majorHAnsi"/>
        </w:rPr>
        <w:t>umožnit po dobu stanovenou v předchozím bodě přístup kontrolou pověřeným osobám (pracovníkům subjektů provádějícím kontrolu včetně Evropské komise, Evropského účetního dvora), do Zhotovitelem k podnikání užívaných objektů a na Zhotovitelem k podnikání užívané pozemky k ověřování plnění podmínek Smlouvy.</w:t>
      </w:r>
    </w:p>
    <w:p w14:paraId="0BD4DA8A" w14:textId="5C68D1BE" w:rsidR="00BF0509" w:rsidRPr="00466932" w:rsidRDefault="00BF0509" w:rsidP="00061078">
      <w:pPr>
        <w:pStyle w:val="Nadpis2"/>
        <w:keepNext w:val="0"/>
        <w:keepLines w:val="0"/>
        <w:widowControl w:val="0"/>
        <w:jc w:val="both"/>
        <w:rPr>
          <w:rFonts w:asciiTheme="majorHAnsi" w:hAnsiTheme="majorHAnsi"/>
        </w:rPr>
      </w:pPr>
      <w:r w:rsidRPr="00466932">
        <w:rPr>
          <w:rFonts w:asciiTheme="majorHAnsi" w:hAnsiTheme="majorHAnsi"/>
        </w:rPr>
        <w:t xml:space="preserve">Smluvní strany prohlašují, že identifikační údaje uvedené v článku </w:t>
      </w:r>
      <w:r w:rsidR="000B0044" w:rsidRPr="00466932">
        <w:rPr>
          <w:rFonts w:asciiTheme="majorHAnsi" w:hAnsiTheme="majorHAnsi"/>
        </w:rPr>
        <w:t xml:space="preserve">1. </w:t>
      </w:r>
      <w:r w:rsidRPr="00466932">
        <w:rPr>
          <w:rFonts w:asciiTheme="majorHAnsi" w:hAnsiTheme="majorHAnsi"/>
        </w:rPr>
        <w:t>Smlouvy odpovídají aktuálnímu stavu a že osobami jednajícími při uzavření Smlouvy jsou osoby oprávněné k jednání za Smluvní strany bez jakéhokoliv omezení vnitřními předpisy Smluvních stran.</w:t>
      </w:r>
    </w:p>
    <w:p w14:paraId="7EE9C2C8" w14:textId="1A60E14C" w:rsidR="00BF0509" w:rsidRPr="00466932" w:rsidRDefault="00BF0509" w:rsidP="00061078">
      <w:pPr>
        <w:pStyle w:val="Nadpis2"/>
        <w:keepNext w:val="0"/>
        <w:keepLines w:val="0"/>
        <w:widowControl w:val="0"/>
        <w:jc w:val="both"/>
        <w:rPr>
          <w:rFonts w:asciiTheme="majorHAnsi" w:hAnsiTheme="majorHAnsi"/>
        </w:rPr>
      </w:pPr>
      <w:r w:rsidRPr="00466932">
        <w:rPr>
          <w:rFonts w:asciiTheme="majorHAnsi" w:hAnsiTheme="majorHAnsi"/>
        </w:rPr>
        <w:t>Jakékoliv změny údajů uvedených v</w:t>
      </w:r>
      <w:r w:rsidR="003506D6" w:rsidRPr="00466932">
        <w:rPr>
          <w:rFonts w:asciiTheme="majorHAnsi" w:hAnsiTheme="majorHAnsi"/>
        </w:rPr>
        <w:t> </w:t>
      </w:r>
      <w:r w:rsidRPr="00466932">
        <w:rPr>
          <w:rFonts w:asciiTheme="majorHAnsi" w:hAnsiTheme="majorHAnsi"/>
        </w:rPr>
        <w:t>článku</w:t>
      </w:r>
      <w:r w:rsidR="003506D6" w:rsidRPr="00466932">
        <w:rPr>
          <w:rFonts w:asciiTheme="majorHAnsi" w:hAnsiTheme="majorHAnsi"/>
        </w:rPr>
        <w:t xml:space="preserve"> </w:t>
      </w:r>
      <w:hyperlink w:anchor="_SMLUVNÍ_STRANY" w:history="1">
        <w:r w:rsidR="003506D6" w:rsidRPr="00466932">
          <w:rPr>
            <w:rStyle w:val="Hypertextovodkaz"/>
            <w:rFonts w:asciiTheme="majorHAnsi" w:hAnsiTheme="majorHAnsi" w:cstheme="majorBidi"/>
          </w:rPr>
          <w:t>1</w:t>
        </w:r>
      </w:hyperlink>
      <w:r w:rsidRPr="00466932">
        <w:rPr>
          <w:rFonts w:asciiTheme="majorHAnsi" w:hAnsiTheme="majorHAnsi"/>
        </w:rPr>
        <w:t xml:space="preserve"> Smlouvy, jež nastanou v době po uzavření Smlouvy, jsou Smluvní strany povinny bez zbytečného odkladu písemně sdělit druhé Smluvní straně.</w:t>
      </w:r>
    </w:p>
    <w:p w14:paraId="102E8EC8" w14:textId="24F1814D" w:rsidR="00BF0509" w:rsidRPr="00466932" w:rsidRDefault="00BF0509" w:rsidP="00061078">
      <w:pPr>
        <w:pStyle w:val="Nadpis2"/>
        <w:keepNext w:val="0"/>
        <w:keepLines w:val="0"/>
        <w:widowControl w:val="0"/>
        <w:jc w:val="both"/>
        <w:rPr>
          <w:rFonts w:asciiTheme="majorHAnsi" w:hAnsiTheme="majorHAnsi"/>
        </w:rPr>
      </w:pPr>
      <w:r w:rsidRPr="00466932">
        <w:rPr>
          <w:rFonts w:asciiTheme="majorHAnsi" w:hAnsiTheme="majorHAnsi"/>
        </w:rPr>
        <w:t>V případě, že se kterékoliv prohlášení některé ze Smluvních stran uvedené ve Smlouvě ukáže býti nepravdivým, odpovídá tato Smluvní strana za škodu a nemajetkovou újmu, která nepravdivostí prohlášení nebo v souvislosti s ní druhé Smluvní straně vznikla.</w:t>
      </w:r>
    </w:p>
    <w:p w14:paraId="5FFA22C4" w14:textId="77777777" w:rsidR="00173143" w:rsidRPr="00466932" w:rsidRDefault="00173143" w:rsidP="00061078">
      <w:pPr>
        <w:widowControl w:val="0"/>
        <w:rPr>
          <w:rFonts w:asciiTheme="majorHAnsi" w:hAnsiTheme="majorHAnsi"/>
        </w:rPr>
      </w:pPr>
    </w:p>
    <w:p w14:paraId="65283817" w14:textId="77777777" w:rsidR="00BF0509" w:rsidRPr="00466932" w:rsidRDefault="00BF0509" w:rsidP="00061078">
      <w:pPr>
        <w:pStyle w:val="Nadpis1"/>
        <w:keepNext w:val="0"/>
        <w:keepLines w:val="0"/>
        <w:widowControl w:val="0"/>
        <w:rPr>
          <w:rFonts w:asciiTheme="majorHAnsi" w:hAnsiTheme="majorHAnsi"/>
          <w:szCs w:val="22"/>
        </w:rPr>
      </w:pPr>
      <w:bookmarkStart w:id="103" w:name="_POJIŠTĚNÍ"/>
      <w:bookmarkStart w:id="104" w:name="_Ref127644951"/>
      <w:bookmarkEnd w:id="103"/>
      <w:r w:rsidRPr="00466932">
        <w:rPr>
          <w:rFonts w:asciiTheme="majorHAnsi" w:hAnsiTheme="majorHAnsi"/>
          <w:szCs w:val="22"/>
        </w:rPr>
        <w:t>POJIŠTĚNÍ</w:t>
      </w:r>
      <w:bookmarkEnd w:id="104"/>
    </w:p>
    <w:p w14:paraId="43C62638" w14:textId="21F8DDD2" w:rsidR="00BF0509" w:rsidRPr="00466932" w:rsidRDefault="00BF0509" w:rsidP="00061078">
      <w:pPr>
        <w:pStyle w:val="Nadpis2"/>
        <w:keepNext w:val="0"/>
        <w:keepLines w:val="0"/>
        <w:widowControl w:val="0"/>
        <w:jc w:val="both"/>
        <w:rPr>
          <w:rFonts w:asciiTheme="majorHAnsi" w:hAnsiTheme="majorHAnsi"/>
          <w:lang w:eastAsia="ar-SA"/>
        </w:rPr>
      </w:pPr>
      <w:bookmarkStart w:id="105" w:name="_Zhotovitel_se_zavazuje,"/>
      <w:bookmarkStart w:id="106" w:name="_Ref391989464"/>
      <w:bookmarkEnd w:id="105"/>
      <w:r w:rsidRPr="00466932">
        <w:rPr>
          <w:rFonts w:asciiTheme="majorHAnsi" w:hAnsiTheme="majorHAnsi"/>
          <w:lang w:eastAsia="ar-SA"/>
        </w:rPr>
        <w:t xml:space="preserve">Zhotovitel se zavazuje, že bude mít po celou dobu trvání závazků vyplývajících ze Smlouvy až do doby uplynutí Záruční doby sjednáno pojištění odpovědnosti za škodu či jinou újmu způsobenou Zhotovitelem při výkonu činnosti třetí osobě s limitem pojistného plnění minimálně ve výši </w:t>
      </w:r>
      <w:r w:rsidR="006F1EF5" w:rsidRPr="00466932">
        <w:rPr>
          <w:rFonts w:asciiTheme="majorHAnsi" w:hAnsiTheme="majorHAnsi"/>
          <w:lang w:eastAsia="ar-SA"/>
        </w:rPr>
        <w:t>20.000.000, -</w:t>
      </w:r>
      <w:r w:rsidRPr="00466932">
        <w:rPr>
          <w:rFonts w:asciiTheme="majorHAnsi" w:hAnsiTheme="majorHAnsi"/>
          <w:lang w:eastAsia="ar-SA"/>
        </w:rPr>
        <w:t xml:space="preserve"> Kč. V případě, že Smlouvu uzavřelo na straně Zhotovitele více osob (členů sdružení, členů </w:t>
      </w:r>
      <w:r w:rsidR="006F1EF5" w:rsidRPr="00466932">
        <w:rPr>
          <w:rFonts w:asciiTheme="majorHAnsi" w:hAnsiTheme="majorHAnsi"/>
          <w:lang w:eastAsia="ar-SA"/>
        </w:rPr>
        <w:t>společnosti</w:t>
      </w:r>
      <w:r w:rsidRPr="00466932">
        <w:rPr>
          <w:rFonts w:asciiTheme="majorHAnsi" w:hAnsiTheme="majorHAnsi"/>
          <w:lang w:eastAsia="ar-SA"/>
        </w:rPr>
        <w:t xml:space="preserve"> apod.), musí pojistná smlouva prokazatelně pokrývat případnou škodu způsobenou kteroukoli z těchto osob.</w:t>
      </w:r>
      <w:bookmarkEnd w:id="106"/>
    </w:p>
    <w:p w14:paraId="75DD3F02" w14:textId="77777777" w:rsidR="00BF0509" w:rsidRPr="00466932" w:rsidRDefault="00BF0509" w:rsidP="00061078">
      <w:pPr>
        <w:pStyle w:val="Nadpis2"/>
        <w:keepNext w:val="0"/>
        <w:keepLines w:val="0"/>
        <w:widowControl w:val="0"/>
        <w:jc w:val="both"/>
        <w:rPr>
          <w:rFonts w:asciiTheme="majorHAnsi" w:hAnsiTheme="majorHAnsi"/>
          <w:lang w:eastAsia="ar-SA"/>
        </w:rPr>
      </w:pPr>
      <w:bookmarkStart w:id="107" w:name="_Zhotovitel_je_povinen_7"/>
      <w:bookmarkStart w:id="108" w:name="_Ref434235460"/>
      <w:bookmarkStart w:id="109" w:name="_Ref391989475"/>
      <w:bookmarkEnd w:id="107"/>
      <w:r w:rsidRPr="00466932">
        <w:rPr>
          <w:rFonts w:asciiTheme="majorHAnsi" w:hAnsiTheme="majorHAnsi"/>
          <w:lang w:eastAsia="ar-SA"/>
        </w:rPr>
        <w:t>Zhotovitel je povinen uzavřít na Dílo majetkové pojištění ve výši Ceny Díla, a toto pojištění se zavazuje mít po celou dobu provádění Díla, minimálně však od převzetí staveniště Zhotovitelem do okamžiku přechodu nebezpečí škody na Díle na Objednatele. Pojištění dle tohoto odstavce musí krýt standardní pojistná rizika</w:t>
      </w:r>
      <w:bookmarkEnd w:id="108"/>
      <w:r w:rsidRPr="00466932">
        <w:rPr>
          <w:rFonts w:asciiTheme="majorHAnsi" w:hAnsiTheme="majorHAnsi"/>
          <w:lang w:eastAsia="ar-SA"/>
        </w:rPr>
        <w:t xml:space="preserve"> respektující stavbu v daném území.</w:t>
      </w:r>
    </w:p>
    <w:p w14:paraId="494A88DE" w14:textId="56D4686F" w:rsidR="00BF0509" w:rsidRPr="00466932" w:rsidRDefault="00BF0509" w:rsidP="00061078">
      <w:pPr>
        <w:pStyle w:val="Nadpis2"/>
        <w:keepNext w:val="0"/>
        <w:keepLines w:val="0"/>
        <w:widowControl w:val="0"/>
        <w:jc w:val="both"/>
        <w:rPr>
          <w:rFonts w:asciiTheme="majorHAnsi" w:hAnsiTheme="majorHAnsi"/>
          <w:lang w:eastAsia="ar-SA"/>
        </w:rPr>
      </w:pPr>
      <w:r w:rsidRPr="00466932">
        <w:rPr>
          <w:rFonts w:asciiTheme="majorHAnsi" w:hAnsiTheme="majorHAnsi"/>
        </w:rPr>
        <w:t xml:space="preserve">Zhotovitel je povinen předložit Objednateli pojistnou smlouvu nebo pojistku osvědčující splnění povinnosti Zhotovitele dle odstavců </w:t>
      </w:r>
      <w:hyperlink w:anchor="_Zhotovitel_se_zavazuje," w:history="1">
        <w:r w:rsidR="00253F2E" w:rsidRPr="00466932">
          <w:rPr>
            <w:rStyle w:val="Hypertextovodkaz"/>
            <w:rFonts w:asciiTheme="majorHAnsi" w:hAnsiTheme="majorHAnsi" w:cstheme="majorBidi"/>
          </w:rPr>
          <w:t>17.1</w:t>
        </w:r>
      </w:hyperlink>
      <w:r w:rsidRPr="00466932">
        <w:rPr>
          <w:rFonts w:asciiTheme="majorHAnsi" w:hAnsiTheme="majorHAnsi"/>
        </w:rPr>
        <w:t xml:space="preserve"> a </w:t>
      </w:r>
      <w:hyperlink w:anchor="_Zhotovitel_je_povinen_7" w:history="1">
        <w:r w:rsidRPr="00466932">
          <w:rPr>
            <w:rStyle w:val="Hypertextovodkaz"/>
            <w:rFonts w:asciiTheme="majorHAnsi" w:hAnsiTheme="majorHAnsi" w:cstheme="majorBidi"/>
          </w:rPr>
          <w:t>1</w:t>
        </w:r>
        <w:r w:rsidR="00253F2E" w:rsidRPr="00466932">
          <w:rPr>
            <w:rStyle w:val="Hypertextovodkaz"/>
            <w:rFonts w:asciiTheme="majorHAnsi" w:hAnsiTheme="majorHAnsi" w:cstheme="majorBidi"/>
          </w:rPr>
          <w:t>7.2</w:t>
        </w:r>
      </w:hyperlink>
      <w:r w:rsidRPr="00466932">
        <w:rPr>
          <w:rFonts w:asciiTheme="majorHAnsi" w:hAnsiTheme="majorHAnsi"/>
        </w:rPr>
        <w:t xml:space="preserve"> Smlouvy do 15 kalendářních dnů ode dne uzavření Smlouvy a dále kdykoli v průběhu trvání závazků ze Smlouvy bezodkladně poté, kdy k tomu byl Objednatelem vyzván.</w:t>
      </w:r>
      <w:bookmarkEnd w:id="109"/>
    </w:p>
    <w:p w14:paraId="5F5AC2E5" w14:textId="18A0AD43" w:rsidR="00BF0509" w:rsidRDefault="00BF0509" w:rsidP="00114D98">
      <w:pPr>
        <w:pStyle w:val="Nadpis2"/>
        <w:keepNext w:val="0"/>
        <w:keepLines w:val="0"/>
        <w:widowControl w:val="0"/>
        <w:jc w:val="both"/>
        <w:rPr>
          <w:rFonts w:asciiTheme="majorHAnsi" w:hAnsiTheme="majorHAnsi"/>
          <w:lang w:eastAsia="ar-SA"/>
        </w:rPr>
      </w:pPr>
      <w:r w:rsidRPr="00466932">
        <w:rPr>
          <w:rFonts w:asciiTheme="majorHAnsi" w:hAnsiTheme="majorHAnsi"/>
          <w:lang w:eastAsia="ar-SA"/>
        </w:rPr>
        <w:t>Zhotovitel i Objednatel se zavazují uplatnit pojistnou událost u pojišťovny bez zbytečného odkladu.</w:t>
      </w:r>
    </w:p>
    <w:p w14:paraId="67239CF5" w14:textId="77777777" w:rsidR="00511FEC" w:rsidRPr="0038450B" w:rsidRDefault="00511FEC" w:rsidP="0038450B">
      <w:pPr>
        <w:rPr>
          <w:lang w:eastAsia="ar-SA"/>
        </w:rPr>
      </w:pPr>
    </w:p>
    <w:p w14:paraId="1E3C19F6" w14:textId="77777777" w:rsidR="00BF0509" w:rsidRPr="00466932" w:rsidRDefault="00BF0509" w:rsidP="00061078">
      <w:pPr>
        <w:pStyle w:val="Nadpis1"/>
        <w:keepNext w:val="0"/>
        <w:keepLines w:val="0"/>
        <w:widowControl w:val="0"/>
        <w:rPr>
          <w:rFonts w:asciiTheme="majorHAnsi" w:hAnsiTheme="majorHAnsi"/>
          <w:szCs w:val="22"/>
        </w:rPr>
      </w:pPr>
      <w:bookmarkStart w:id="110" w:name="_Toc383117526"/>
      <w:r w:rsidRPr="00466932">
        <w:rPr>
          <w:rFonts w:asciiTheme="majorHAnsi" w:hAnsiTheme="majorHAnsi"/>
          <w:szCs w:val="22"/>
        </w:rPr>
        <w:t>OSTATNÍ UJEDNÁNÍ</w:t>
      </w:r>
      <w:bookmarkEnd w:id="110"/>
    </w:p>
    <w:p w14:paraId="1CE2223C" w14:textId="77777777" w:rsidR="00BF0509" w:rsidRPr="00466932" w:rsidRDefault="00BF0509" w:rsidP="00061078">
      <w:pPr>
        <w:pStyle w:val="Nadpis2"/>
        <w:keepNext w:val="0"/>
        <w:keepLines w:val="0"/>
        <w:widowControl w:val="0"/>
        <w:jc w:val="both"/>
        <w:rPr>
          <w:rFonts w:asciiTheme="majorHAnsi" w:hAnsiTheme="majorHAnsi"/>
        </w:rPr>
      </w:pPr>
      <w:r w:rsidRPr="00466932">
        <w:rPr>
          <w:rFonts w:asciiTheme="majorHAnsi" w:hAnsiTheme="majorHAnsi"/>
        </w:rPr>
        <w:t>Zhotovitel bere na vědomí, že TDS nesmí provádět Zhotovitel ani osoba s ním propojená. Zhotovitel prohlašuje, že on ani osoba s ním propojená nevykonává na předmětné stavbě činnosti TDS. Zhotovitel se zavazuje, že se za trvání Smlouvy nestane osobou propojenou s osobou TDS ani jejím právním nástupcem, a v případě, že se tak stane, zavazuje se na tuto skutečnost písemně upozornit Objednatele. Objednatel má právo v takovém případě od Smlouvy odstoupit.</w:t>
      </w:r>
    </w:p>
    <w:p w14:paraId="2AB43049" w14:textId="77777777" w:rsidR="00BF0509" w:rsidRPr="00466932" w:rsidRDefault="00BF0509" w:rsidP="00061078">
      <w:pPr>
        <w:pStyle w:val="Nadpis2"/>
        <w:keepNext w:val="0"/>
        <w:keepLines w:val="0"/>
        <w:widowControl w:val="0"/>
        <w:jc w:val="both"/>
        <w:rPr>
          <w:rFonts w:asciiTheme="majorHAnsi" w:hAnsiTheme="majorHAnsi"/>
        </w:rPr>
      </w:pPr>
      <w:r w:rsidRPr="00466932">
        <w:rPr>
          <w:rFonts w:asciiTheme="majorHAnsi" w:hAnsiTheme="majorHAnsi"/>
        </w:rPr>
        <w:t>Zhotovitel bere na vědomí, že Objednatel je povinným subjektem podle zákona č. 106/1999 Sb., o svobodném přístupu k informacím, ve znění pozdějších předpisů.</w:t>
      </w:r>
    </w:p>
    <w:p w14:paraId="5685910C" w14:textId="02A8D4A1" w:rsidR="00BF0509" w:rsidRPr="00466932" w:rsidRDefault="00BF0509" w:rsidP="00061078">
      <w:pPr>
        <w:pStyle w:val="Nadpis2"/>
        <w:keepNext w:val="0"/>
        <w:keepLines w:val="0"/>
        <w:widowControl w:val="0"/>
        <w:jc w:val="both"/>
        <w:rPr>
          <w:rFonts w:asciiTheme="majorHAnsi" w:hAnsiTheme="majorHAnsi"/>
        </w:rPr>
      </w:pPr>
      <w:r w:rsidRPr="00466932">
        <w:rPr>
          <w:rFonts w:asciiTheme="majorHAnsi" w:hAnsiTheme="majorHAnsi"/>
        </w:rPr>
        <w:t>Zhotovitel bere na vědomí, že je povinen předložit Objednateli seznam poddodavatelů.</w:t>
      </w:r>
      <w:r w:rsidR="00891848" w:rsidRPr="00466932">
        <w:rPr>
          <w:rFonts w:asciiTheme="majorHAnsi" w:hAnsiTheme="majorHAnsi"/>
        </w:rPr>
        <w:t xml:space="preserve"> Poddodavatelé, kteří nejsou identifikován</w:t>
      </w:r>
      <w:r w:rsidR="00E21C3B" w:rsidRPr="00466932">
        <w:rPr>
          <w:rFonts w:asciiTheme="majorHAnsi" w:hAnsiTheme="majorHAnsi"/>
        </w:rPr>
        <w:t>i a odsouhlaseni Objednatelem, se nesmí zapojit do plnění Díla.</w:t>
      </w:r>
    </w:p>
    <w:p w14:paraId="551C2707" w14:textId="77777777" w:rsidR="00BF0509" w:rsidRPr="00466932" w:rsidRDefault="00BF0509" w:rsidP="00061078">
      <w:pPr>
        <w:pStyle w:val="Nadpis2"/>
        <w:keepNext w:val="0"/>
        <w:keepLines w:val="0"/>
        <w:widowControl w:val="0"/>
        <w:jc w:val="both"/>
        <w:rPr>
          <w:rFonts w:asciiTheme="majorHAnsi" w:hAnsiTheme="majorHAnsi"/>
        </w:rPr>
      </w:pPr>
      <w:r w:rsidRPr="00466932">
        <w:rPr>
          <w:rFonts w:asciiTheme="majorHAnsi" w:hAnsiTheme="majorHAnsi"/>
        </w:rPr>
        <w:t xml:space="preserve">Zhotovitel souhlasí se uveřejněním Smlouvy včetně všech případných dodatků a dalších zákonem požadovaných skutečností na profilu Objednatele nebo v registru smluv.  </w:t>
      </w:r>
    </w:p>
    <w:p w14:paraId="3511E430" w14:textId="77777777" w:rsidR="00BF0509" w:rsidRPr="00466932" w:rsidRDefault="00BF0509" w:rsidP="00061078">
      <w:pPr>
        <w:pStyle w:val="Nadpis2"/>
        <w:keepNext w:val="0"/>
        <w:keepLines w:val="0"/>
        <w:widowControl w:val="0"/>
        <w:ind w:left="578" w:hanging="578"/>
        <w:jc w:val="both"/>
        <w:rPr>
          <w:rFonts w:asciiTheme="majorHAnsi" w:hAnsiTheme="majorHAnsi"/>
        </w:rPr>
      </w:pPr>
      <w:r w:rsidRPr="00466932">
        <w:rPr>
          <w:rFonts w:asciiTheme="majorHAnsi" w:hAnsiTheme="majorHAnsi"/>
        </w:rPr>
        <w:t xml:space="preserve">Zhotovitel je povinen neprodleně písemně informovat Objednatele o skutečnostech majících i potencionálně vliv na plnění povinností vyplývajících ze Smlouvy, a není-li to </w:t>
      </w:r>
      <w:r w:rsidRPr="00466932">
        <w:rPr>
          <w:rFonts w:asciiTheme="majorHAnsi" w:hAnsiTheme="majorHAnsi"/>
        </w:rPr>
        <w:lastRenderedPageBreak/>
        <w:t>možné, nejpozději následující den poté, kdy příslušná skutečnost nastane nebo Zhotovitel zjistí, že by nastat mohla. Současně je Zhotovitel povinen učinit veškeré nezbytné kroky vedoucí k eliminaci případné škody hrozící Objednateli, a to zejména obstarat neprodleně náhradní plnění, přičemž je povinen nést případný rozdíl ceny.</w:t>
      </w:r>
    </w:p>
    <w:p w14:paraId="65229254" w14:textId="21C9DD45" w:rsidR="00BF0509" w:rsidRPr="00466932" w:rsidRDefault="002A7657" w:rsidP="00061078">
      <w:pPr>
        <w:pStyle w:val="Nadpis2"/>
        <w:keepNext w:val="0"/>
        <w:keepLines w:val="0"/>
        <w:widowControl w:val="0"/>
        <w:ind w:left="578" w:hanging="578"/>
        <w:jc w:val="both"/>
        <w:rPr>
          <w:rFonts w:asciiTheme="majorHAnsi" w:hAnsiTheme="majorHAnsi"/>
        </w:rPr>
      </w:pPr>
      <w:r w:rsidRPr="00466932">
        <w:rPr>
          <w:rFonts w:asciiTheme="majorHAnsi" w:hAnsiTheme="majorHAnsi"/>
        </w:rPr>
        <w:t>Zhotovitel se zavazuje zajistit při plnění této Smlouvy ochranu osobních údajů zaměstnanců Objednatele, příp. i dalších osob. Smluvní strany se zavazují postupovat v souvislosti s plněním Smlouvy v souladu s platnými a účinnými právními předpisy na ochranu osobních údajů, tj. podle Nařízení Evropského parlamentu a Rady (EU) 2016/679 o ochraně fyzických osob v souvislosti se zpracováním osobních údajů a o volném pohybu těchto údajů a zákona č. 110/2019 Sb., o zpracování osobních údajů, ve znění pozdějších předpisů. Pokud bude Smluvní strana v souvislosti s plněním Smlouvy zpracovávat osobní údaje zaměstnanců/kontaktních osob/jiných dotčených osob druhé Smluvní strany, zavazuje se zpracovávat tyto osobní údaje pouze v rozsahu nezbytném pro plnění smlouvy a po dobu nezbytnou k plnění Smlouvy</w:t>
      </w:r>
      <w:r w:rsidR="00BF0509" w:rsidRPr="00466932">
        <w:rPr>
          <w:rFonts w:asciiTheme="majorHAnsi" w:hAnsiTheme="majorHAnsi"/>
        </w:rPr>
        <w:t>.</w:t>
      </w:r>
    </w:p>
    <w:p w14:paraId="189E6770" w14:textId="77777777" w:rsidR="00BF0509" w:rsidRPr="00466932" w:rsidRDefault="00BF0509" w:rsidP="00061078">
      <w:pPr>
        <w:pStyle w:val="Nadpis2"/>
        <w:keepNext w:val="0"/>
        <w:keepLines w:val="0"/>
        <w:widowControl w:val="0"/>
        <w:jc w:val="both"/>
        <w:rPr>
          <w:rFonts w:asciiTheme="majorHAnsi" w:hAnsiTheme="majorHAnsi"/>
        </w:rPr>
      </w:pPr>
      <w:r w:rsidRPr="00466932">
        <w:rPr>
          <w:rFonts w:asciiTheme="majorHAnsi" w:hAnsiTheme="majorHAnsi"/>
        </w:rPr>
        <w:t>Zhotovitel není oprávněn postoupit žádnou svou pohledávku za Objednatelem vyplývající ze Smlouvy nebo vzniklou v souvislosti se Smlouvou.</w:t>
      </w:r>
    </w:p>
    <w:p w14:paraId="748F8872" w14:textId="77777777" w:rsidR="00BF0509" w:rsidRPr="00466932" w:rsidRDefault="00BF0509" w:rsidP="00061078">
      <w:pPr>
        <w:pStyle w:val="Nadpis2"/>
        <w:keepNext w:val="0"/>
        <w:keepLines w:val="0"/>
        <w:widowControl w:val="0"/>
        <w:jc w:val="both"/>
        <w:rPr>
          <w:rFonts w:asciiTheme="majorHAnsi" w:hAnsiTheme="majorHAnsi"/>
        </w:rPr>
      </w:pPr>
      <w:r w:rsidRPr="00466932">
        <w:rPr>
          <w:rFonts w:asciiTheme="majorHAnsi" w:hAnsiTheme="majorHAnsi"/>
        </w:rPr>
        <w:t>Zhotovitel není oprávněn provést jednostranné započtení žádné své pohledávky za Objednatelem vyplývající ze Smlouvy nebo vzniklé v souvislosti se Smlouvou na jakoukoliv pohledávku Objednatele za Zhotovitelem.</w:t>
      </w:r>
    </w:p>
    <w:p w14:paraId="5CF14EAF" w14:textId="056BAC69" w:rsidR="00BF0509" w:rsidRPr="00466932" w:rsidRDefault="00BF0509" w:rsidP="00061078">
      <w:pPr>
        <w:pStyle w:val="Nadpis2"/>
        <w:keepNext w:val="0"/>
        <w:keepLines w:val="0"/>
        <w:widowControl w:val="0"/>
        <w:jc w:val="both"/>
        <w:rPr>
          <w:rFonts w:asciiTheme="majorHAnsi" w:hAnsiTheme="majorHAnsi"/>
        </w:rPr>
      </w:pPr>
      <w:r w:rsidRPr="00466932">
        <w:rPr>
          <w:rFonts w:asciiTheme="majorHAnsi" w:hAnsiTheme="majorHAnsi"/>
        </w:rPr>
        <w:t>Objednatel je oprávněn provést jednostranné započtení jakékoliv své splatné i nesplatné pohledávky za Zhotovitelem vyplývající ze Smlouvy nebo vzniklé v souvislosti se Smlouvou (zejm. smluvní pokutu) na splatné i nesplatné pohledávky Zhotovitele za Objednatelem.</w:t>
      </w:r>
    </w:p>
    <w:p w14:paraId="30647062" w14:textId="77777777" w:rsidR="00BF0509" w:rsidRPr="00466932" w:rsidRDefault="00BF0509" w:rsidP="00061078">
      <w:pPr>
        <w:pStyle w:val="Nadpis2"/>
        <w:keepNext w:val="0"/>
        <w:keepLines w:val="0"/>
        <w:widowControl w:val="0"/>
        <w:jc w:val="both"/>
        <w:rPr>
          <w:rFonts w:asciiTheme="majorHAnsi" w:hAnsiTheme="majorHAnsi"/>
        </w:rPr>
      </w:pPr>
      <w:r w:rsidRPr="00466932">
        <w:rPr>
          <w:rFonts w:asciiTheme="majorHAnsi" w:hAnsiTheme="majorHAnsi"/>
        </w:rPr>
        <w:t>Zhotovitel je povinen chránit Dílo, majetek Objednatele a majetek sousedící s místem plnění a staveništěm a bude odpovědný za škody, které vzniknou z jeho činnosti v souvislosti s prováděním Díla. Způsobí-li Zhotovitel při provádění Díla škodu na Díle, jiném majetku Objednatele nebo majetku třetí osoby, bude odpovědný za uvedení v předešlý stav na vlastní náklady, a není-li to dobře možné nebo žádá-li to poškozený, pak za náhradu takové škody.</w:t>
      </w:r>
    </w:p>
    <w:p w14:paraId="414A3791" w14:textId="51FEE8E2" w:rsidR="00C169BD" w:rsidRPr="00C169BD" w:rsidRDefault="00BF0509" w:rsidP="00114D98">
      <w:pPr>
        <w:pStyle w:val="Nadpis2"/>
        <w:keepNext w:val="0"/>
        <w:keepLines w:val="0"/>
        <w:widowControl w:val="0"/>
        <w:jc w:val="both"/>
        <w:rPr>
          <w:rFonts w:asciiTheme="majorHAnsi" w:hAnsiTheme="majorHAnsi"/>
        </w:rPr>
      </w:pPr>
      <w:r w:rsidRPr="00C169BD">
        <w:rPr>
          <w:rFonts w:asciiTheme="majorHAnsi" w:hAnsiTheme="majorHAnsi"/>
        </w:rPr>
        <w:t>Poruší-li Zhotovitel v souvislosti se Smlouvou jakoukoli svoji povinnost, nahradí Objednateli škodu a nemajetkovou újmu z toho vzniklou. Povinnosti k náhradě se Zhotovitel zprostí, prokáže-li, že mu ve splnění povinnosti zabránila mimořádná nepředvídatelná a nepřekonatelná překážka vzniklá nezávisle na jeho vůli. Překážka vzniklá z osobních poměrů Zhotovitele nebo vzniklá až v době, kdy byl Zhotovitel s plněním povinnosti v prodlení, ani překážka, kterou byl Zhotovitel povinen překonat, jej však povinnosti k náhradě nezprostí.</w:t>
      </w:r>
    </w:p>
    <w:p w14:paraId="4C39E6E7" w14:textId="4EBF9B93" w:rsidR="00C169BD" w:rsidRPr="00C169BD" w:rsidRDefault="00C169BD" w:rsidP="00114D98">
      <w:pPr>
        <w:pStyle w:val="Nadpis2"/>
        <w:keepNext w:val="0"/>
        <w:keepLines w:val="0"/>
        <w:widowControl w:val="0"/>
        <w:jc w:val="both"/>
        <w:rPr>
          <w:rFonts w:asciiTheme="majorHAnsi" w:hAnsiTheme="majorHAnsi"/>
        </w:rPr>
      </w:pPr>
      <w:r w:rsidRPr="007359B5">
        <w:rPr>
          <w:rFonts w:asciiTheme="majorHAnsi" w:hAnsiTheme="majorHAnsi"/>
        </w:rPr>
        <w:t>Písemnou formou (podobou) se rozumí pro účely této Smlouvy rozumí listina podepsaná oprávněnou osobou Smluvní strany nebo e-mail podepsaný zaručeným elektronickým podpisem oprávněné osoby Smluvní strany.</w:t>
      </w:r>
    </w:p>
    <w:p w14:paraId="5EC57DD7" w14:textId="77777777" w:rsidR="00305A15" w:rsidRPr="00AF5342" w:rsidRDefault="00305A15" w:rsidP="00061078">
      <w:pPr>
        <w:widowControl w:val="0"/>
        <w:rPr>
          <w:rFonts w:asciiTheme="majorHAnsi" w:hAnsiTheme="majorHAnsi"/>
        </w:rPr>
      </w:pPr>
    </w:p>
    <w:p w14:paraId="1C5AB7E2" w14:textId="267B2EF7" w:rsidR="00EA4B2A" w:rsidRPr="00466932" w:rsidRDefault="00D335D2" w:rsidP="00061078">
      <w:pPr>
        <w:pStyle w:val="Nadpis1"/>
        <w:keepNext w:val="0"/>
        <w:keepLines w:val="0"/>
        <w:widowControl w:val="0"/>
        <w:rPr>
          <w:rFonts w:asciiTheme="majorHAnsi" w:hAnsiTheme="majorHAnsi"/>
        </w:rPr>
      </w:pPr>
      <w:bookmarkStart w:id="111" w:name="_POVINNÁ_PUBLICITA"/>
      <w:bookmarkStart w:id="112" w:name="_Ref127646777"/>
      <w:bookmarkEnd w:id="111"/>
      <w:r w:rsidRPr="00466932">
        <w:rPr>
          <w:rFonts w:asciiTheme="majorHAnsi" w:hAnsiTheme="majorHAnsi"/>
        </w:rPr>
        <w:t>POVINNÁ PUBLICITA</w:t>
      </w:r>
      <w:bookmarkEnd w:id="112"/>
    </w:p>
    <w:p w14:paraId="3CC739D2" w14:textId="283CFF2C" w:rsidR="00CF1732" w:rsidRPr="006B3F3A" w:rsidRDefault="00BF0509" w:rsidP="00061078">
      <w:pPr>
        <w:pStyle w:val="Nadpis2"/>
        <w:keepNext w:val="0"/>
        <w:keepLines w:val="0"/>
        <w:widowControl w:val="0"/>
        <w:jc w:val="both"/>
        <w:rPr>
          <w:rFonts w:asciiTheme="majorHAnsi" w:hAnsiTheme="majorHAnsi"/>
        </w:rPr>
      </w:pPr>
      <w:bookmarkStart w:id="113" w:name="_Ref354386985"/>
      <w:r w:rsidRPr="00466932">
        <w:rPr>
          <w:rFonts w:asciiTheme="majorHAnsi" w:hAnsiTheme="majorHAnsi"/>
        </w:rPr>
        <w:t xml:space="preserve">Zhotovitel je povinen </w:t>
      </w:r>
      <w:r w:rsidRPr="006B3F3A">
        <w:rPr>
          <w:rFonts w:asciiTheme="majorHAnsi" w:hAnsiTheme="majorHAnsi"/>
        </w:rPr>
        <w:t>provést vešker</w:t>
      </w:r>
      <w:r w:rsidR="009B683A" w:rsidRPr="006B3F3A">
        <w:rPr>
          <w:rFonts w:asciiTheme="majorHAnsi" w:hAnsiTheme="majorHAnsi"/>
        </w:rPr>
        <w:t>é</w:t>
      </w:r>
      <w:r w:rsidRPr="006B3F3A">
        <w:rPr>
          <w:rFonts w:asciiTheme="majorHAnsi" w:hAnsiTheme="majorHAnsi"/>
        </w:rPr>
        <w:t xml:space="preserve"> úkony zajišťující náležitou publicitu projektu při realizaci Díla dle </w:t>
      </w:r>
      <w:r w:rsidR="00010996" w:rsidRPr="006B3F3A">
        <w:rPr>
          <w:rFonts w:asciiTheme="majorHAnsi" w:hAnsiTheme="majorHAnsi"/>
        </w:rPr>
        <w:t>platného dotačního</w:t>
      </w:r>
      <w:r w:rsidRPr="006B3F3A">
        <w:rPr>
          <w:rFonts w:asciiTheme="majorHAnsi" w:hAnsiTheme="majorHAnsi"/>
        </w:rPr>
        <w:t xml:space="preserve"> manuálu </w:t>
      </w:r>
      <w:r w:rsidR="00010996" w:rsidRPr="006B3F3A">
        <w:rPr>
          <w:rFonts w:asciiTheme="majorHAnsi" w:hAnsiTheme="majorHAnsi"/>
        </w:rPr>
        <w:t>pro budované Dílo – min</w:t>
      </w:r>
      <w:r w:rsidR="00C00C5B" w:rsidRPr="006B3F3A">
        <w:rPr>
          <w:rFonts w:asciiTheme="majorHAnsi" w:hAnsiTheme="majorHAnsi"/>
        </w:rPr>
        <w:t>imální</w:t>
      </w:r>
      <w:r w:rsidR="00010996" w:rsidRPr="006B3F3A">
        <w:rPr>
          <w:rFonts w:asciiTheme="majorHAnsi" w:hAnsiTheme="majorHAnsi"/>
        </w:rPr>
        <w:t xml:space="preserve"> rozsah</w:t>
      </w:r>
      <w:r w:rsidRPr="006B3F3A">
        <w:rPr>
          <w:rFonts w:asciiTheme="majorHAnsi" w:hAnsiTheme="majorHAnsi"/>
        </w:rPr>
        <w:t xml:space="preserve"> </w:t>
      </w:r>
      <w:r w:rsidR="00010996" w:rsidRPr="006B3F3A">
        <w:rPr>
          <w:rFonts w:asciiTheme="majorHAnsi" w:hAnsiTheme="majorHAnsi"/>
        </w:rPr>
        <w:t xml:space="preserve">je </w:t>
      </w:r>
      <w:r w:rsidRPr="006B3F3A">
        <w:rPr>
          <w:rFonts w:asciiTheme="majorHAnsi" w:hAnsiTheme="majorHAnsi"/>
        </w:rPr>
        <w:t>níže pops</w:t>
      </w:r>
      <w:r w:rsidR="00010996" w:rsidRPr="006B3F3A">
        <w:rPr>
          <w:rFonts w:asciiTheme="majorHAnsi" w:hAnsiTheme="majorHAnsi"/>
        </w:rPr>
        <w:t>án</w:t>
      </w:r>
      <w:r w:rsidRPr="006B3F3A">
        <w:rPr>
          <w:rFonts w:asciiTheme="majorHAnsi" w:hAnsiTheme="majorHAnsi"/>
        </w:rPr>
        <w:t xml:space="preserve">. Zhotovitel a jeho poddodavatelé se zavazují k udělení souhlasu zástupcům SFŽP ČR získávat a využívat pořízený fotografický materiál a filmové záběry a ty dále poskytovat třetím stranám. </w:t>
      </w:r>
    </w:p>
    <w:p w14:paraId="0EB7A993" w14:textId="63B4FEC6" w:rsidR="00CF1732" w:rsidRPr="00466932" w:rsidRDefault="00BF0509" w:rsidP="00061078">
      <w:pPr>
        <w:pStyle w:val="Nadpis2"/>
        <w:keepNext w:val="0"/>
        <w:keepLines w:val="0"/>
        <w:widowControl w:val="0"/>
        <w:jc w:val="both"/>
        <w:rPr>
          <w:rFonts w:asciiTheme="majorHAnsi" w:hAnsiTheme="majorHAnsi"/>
        </w:rPr>
      </w:pPr>
      <w:r w:rsidRPr="006B3F3A">
        <w:rPr>
          <w:rFonts w:asciiTheme="majorHAnsi" w:hAnsiTheme="majorHAnsi"/>
        </w:rPr>
        <w:t>Zhotovitel je povinen zejména</w:t>
      </w:r>
      <w:bookmarkEnd w:id="113"/>
      <w:r w:rsidRPr="00466932">
        <w:rPr>
          <w:rFonts w:asciiTheme="majorHAnsi" w:hAnsiTheme="majorHAnsi"/>
          <w:szCs w:val="22"/>
        </w:rPr>
        <w:t xml:space="preserve"> umístit v místě realizace Díla informační panel</w:t>
      </w:r>
      <w:r w:rsidR="00C22FEA" w:rsidRPr="00466932">
        <w:rPr>
          <w:rFonts w:asciiTheme="majorHAnsi" w:hAnsiTheme="majorHAnsi"/>
          <w:szCs w:val="22"/>
        </w:rPr>
        <w:t xml:space="preserve"> (billboard)</w:t>
      </w:r>
      <w:r w:rsidRPr="00466932">
        <w:rPr>
          <w:rFonts w:asciiTheme="majorHAnsi" w:hAnsiTheme="majorHAnsi"/>
          <w:szCs w:val="22"/>
        </w:rPr>
        <w:t xml:space="preserve"> </w:t>
      </w:r>
      <w:r w:rsidR="00361A13" w:rsidRPr="00466932">
        <w:rPr>
          <w:rFonts w:asciiTheme="majorHAnsi" w:hAnsiTheme="majorHAnsi"/>
          <w:szCs w:val="22"/>
        </w:rPr>
        <w:t xml:space="preserve">dle grafického manuálu publicity OPŽP 2021-2027 dostupného na internetové adrese </w:t>
      </w:r>
      <w:hyperlink r:id="rId15" w:history="1">
        <w:r w:rsidR="00EF28DE" w:rsidRPr="008F236E">
          <w:rPr>
            <w:rStyle w:val="Hypertextovodkaz"/>
            <w:rFonts w:cstheme="majorBidi"/>
          </w:rPr>
          <w:t xml:space="preserve"> </w:t>
        </w:r>
        <w:r w:rsidR="00EF28DE" w:rsidRPr="008F236E">
          <w:rPr>
            <w:rStyle w:val="Hypertextovodkaz"/>
            <w:rFonts w:asciiTheme="majorHAnsi" w:hAnsiTheme="majorHAnsi" w:cstheme="majorBidi"/>
            <w:szCs w:val="22"/>
          </w:rPr>
          <w:t>https://opzp.cz/dokument/2715</w:t>
        </w:r>
      </w:hyperlink>
      <w:r w:rsidR="00C22FEA" w:rsidRPr="00466932">
        <w:rPr>
          <w:rFonts w:asciiTheme="majorHAnsi" w:hAnsiTheme="majorHAnsi"/>
        </w:rPr>
        <w:t xml:space="preserve">. </w:t>
      </w:r>
      <w:r w:rsidR="006B0B5E" w:rsidRPr="00466932">
        <w:rPr>
          <w:rFonts w:asciiTheme="majorHAnsi" w:hAnsiTheme="majorHAnsi"/>
        </w:rPr>
        <w:t xml:space="preserve">Billboard bude celobarevný minimálních rozměrů 5 100 x 2 400 mm </w:t>
      </w:r>
      <w:r w:rsidR="00771F95" w:rsidRPr="00466932">
        <w:rPr>
          <w:rFonts w:asciiTheme="majorHAnsi" w:hAnsiTheme="majorHAnsi"/>
        </w:rPr>
        <w:t xml:space="preserve">a </w:t>
      </w:r>
      <w:r w:rsidR="00771F95" w:rsidRPr="00466932">
        <w:rPr>
          <w:rFonts w:asciiTheme="majorHAnsi" w:hAnsiTheme="majorHAnsi"/>
          <w:szCs w:val="22"/>
        </w:rPr>
        <w:t>bude</w:t>
      </w:r>
      <w:r w:rsidRPr="00466932">
        <w:rPr>
          <w:rFonts w:asciiTheme="majorHAnsi" w:hAnsiTheme="majorHAnsi"/>
          <w:szCs w:val="22"/>
        </w:rPr>
        <w:t xml:space="preserve"> umístěn na dobře viditelném a veřejnosti přístupném místě bezprostředně po zahájení fyzické realizace Díla a musí být zachován po celou dobu průběhu fyzické realizace Díla. Po ukončení projektu bude po výzvě Objednatele informační panel Zhotovitelem demontován;</w:t>
      </w:r>
    </w:p>
    <w:p w14:paraId="42665AF3" w14:textId="58DA1695" w:rsidR="00BF0509" w:rsidRPr="00466932" w:rsidRDefault="00CF1732" w:rsidP="00061078">
      <w:pPr>
        <w:pStyle w:val="Nadpis2"/>
        <w:keepNext w:val="0"/>
        <w:keepLines w:val="0"/>
        <w:widowControl w:val="0"/>
        <w:jc w:val="both"/>
        <w:rPr>
          <w:rFonts w:asciiTheme="majorHAnsi" w:hAnsiTheme="majorHAnsi"/>
          <w:szCs w:val="22"/>
        </w:rPr>
      </w:pPr>
      <w:r w:rsidRPr="00466932">
        <w:rPr>
          <w:rFonts w:asciiTheme="majorHAnsi" w:hAnsiTheme="majorHAnsi"/>
        </w:rPr>
        <w:lastRenderedPageBreak/>
        <w:t>Zhotovitel je povinen n</w:t>
      </w:r>
      <w:r w:rsidR="00BF0509" w:rsidRPr="00466932">
        <w:rPr>
          <w:rFonts w:asciiTheme="majorHAnsi" w:hAnsiTheme="majorHAnsi"/>
        </w:rPr>
        <w:t xml:space="preserve">ejpozději do </w:t>
      </w:r>
      <w:r w:rsidR="00C22FEA" w:rsidRPr="00466932">
        <w:rPr>
          <w:rFonts w:asciiTheme="majorHAnsi" w:hAnsiTheme="majorHAnsi"/>
        </w:rPr>
        <w:t>3</w:t>
      </w:r>
      <w:r w:rsidR="00BF0509" w:rsidRPr="00466932">
        <w:rPr>
          <w:rFonts w:asciiTheme="majorHAnsi" w:hAnsiTheme="majorHAnsi"/>
        </w:rPr>
        <w:t xml:space="preserve"> měsíců od ukončení fyzické realizace Díla umístit v místě realizace Díla stálou pamětní desku</w:t>
      </w:r>
      <w:r w:rsidR="00C22FEA" w:rsidRPr="00466932">
        <w:rPr>
          <w:rFonts w:asciiTheme="majorHAnsi" w:hAnsiTheme="majorHAnsi"/>
        </w:rPr>
        <w:t>.</w:t>
      </w:r>
      <w:r w:rsidR="00BF0509" w:rsidRPr="00466932">
        <w:rPr>
          <w:rFonts w:asciiTheme="majorHAnsi" w:hAnsiTheme="majorHAnsi"/>
        </w:rPr>
        <w:t xml:space="preserve"> </w:t>
      </w:r>
      <w:r w:rsidR="00C22FEA" w:rsidRPr="00466932">
        <w:rPr>
          <w:rFonts w:asciiTheme="majorHAnsi" w:hAnsiTheme="majorHAnsi"/>
          <w:szCs w:val="22"/>
        </w:rPr>
        <w:t xml:space="preserve">Deska může být celobarevná nebo jednobarevná. Doporučené ekologické materiály pro výrobu pamětní desky jsou: sklo, mosaz, bronz, dural, leštěný kámen a další. </w:t>
      </w:r>
      <w:r w:rsidR="00BF0509" w:rsidRPr="00466932">
        <w:rPr>
          <w:rFonts w:asciiTheme="majorHAnsi" w:hAnsiTheme="majorHAnsi"/>
        </w:rPr>
        <w:t xml:space="preserve">Pamětní deska bude umístěna na dobře viditelném a veřejnosti přístupném místě. Minimální velikost pamětní desky je 400 x 300 mm.  </w:t>
      </w:r>
    </w:p>
    <w:p w14:paraId="0EBFE4C7" w14:textId="6478ABEB" w:rsidR="00BF0509" w:rsidRDefault="004E353E" w:rsidP="00114D98">
      <w:pPr>
        <w:pStyle w:val="Nadpis2"/>
        <w:keepNext w:val="0"/>
        <w:keepLines w:val="0"/>
        <w:widowControl w:val="0"/>
        <w:jc w:val="both"/>
        <w:rPr>
          <w:rFonts w:asciiTheme="majorHAnsi" w:hAnsiTheme="majorHAnsi"/>
        </w:rPr>
      </w:pPr>
      <w:r w:rsidRPr="00466932">
        <w:rPr>
          <w:rFonts w:asciiTheme="majorHAnsi" w:hAnsiTheme="majorHAnsi"/>
        </w:rPr>
        <w:t xml:space="preserve">Výše uvedená </w:t>
      </w:r>
      <w:r w:rsidRPr="00DB79F5">
        <w:rPr>
          <w:rFonts w:asciiTheme="majorHAnsi" w:hAnsiTheme="majorHAnsi"/>
        </w:rPr>
        <w:t xml:space="preserve">ustanovení </w:t>
      </w:r>
      <w:r w:rsidR="00511FEC" w:rsidRPr="00DB79F5">
        <w:rPr>
          <w:rFonts w:asciiTheme="majorHAnsi" w:hAnsiTheme="majorHAnsi"/>
        </w:rPr>
        <w:t>článku</w:t>
      </w:r>
      <w:r w:rsidR="009F2377" w:rsidRPr="00DB79F5">
        <w:rPr>
          <w:rFonts w:asciiTheme="majorHAnsi" w:hAnsiTheme="majorHAnsi"/>
        </w:rPr>
        <w:t xml:space="preserve"> </w:t>
      </w:r>
      <w:hyperlink w:anchor="_POVINNÁ_PUBLICITA" w:history="1">
        <w:r w:rsidR="00925B68" w:rsidRPr="00925B68">
          <w:rPr>
            <w:rStyle w:val="Hypertextovodkaz"/>
            <w:rFonts w:asciiTheme="majorHAnsi" w:hAnsiTheme="majorHAnsi" w:cstheme="majorBidi"/>
          </w:rPr>
          <w:t>19</w:t>
        </w:r>
      </w:hyperlink>
      <w:r w:rsidR="009F2377" w:rsidRPr="00466932">
        <w:rPr>
          <w:rFonts w:asciiTheme="majorHAnsi" w:hAnsiTheme="majorHAnsi"/>
        </w:rPr>
        <w:t xml:space="preserve"> této Smlouvy pozbývají platnosti v případě, kdy Dílo </w:t>
      </w:r>
      <w:r w:rsidR="00E44384" w:rsidRPr="00466932">
        <w:rPr>
          <w:rFonts w:asciiTheme="majorHAnsi" w:hAnsiTheme="majorHAnsi"/>
        </w:rPr>
        <w:t>nebude spolufinancováno</w:t>
      </w:r>
      <w:r w:rsidR="00FB1E53" w:rsidRPr="00466932">
        <w:rPr>
          <w:rFonts w:asciiTheme="majorHAnsi" w:hAnsiTheme="majorHAnsi"/>
        </w:rPr>
        <w:t xml:space="preserve"> </w:t>
      </w:r>
      <w:r w:rsidR="00FB1E53" w:rsidRPr="00466932">
        <w:rPr>
          <w:rFonts w:asciiTheme="majorHAnsi" w:hAnsiTheme="majorHAnsi"/>
          <w:szCs w:val="22"/>
        </w:rPr>
        <w:t xml:space="preserve">formou účelové dotace v rámci Operačního programu životního prostředí (OPŽP) </w:t>
      </w:r>
      <w:r w:rsidR="000D2F19" w:rsidRPr="00466932">
        <w:rPr>
          <w:rFonts w:asciiTheme="majorHAnsi" w:hAnsiTheme="majorHAnsi"/>
          <w:szCs w:val="22"/>
        </w:rPr>
        <w:t>či z</w:t>
      </w:r>
      <w:r w:rsidR="00FB1E53" w:rsidRPr="00466932">
        <w:rPr>
          <w:rFonts w:asciiTheme="majorHAnsi" w:hAnsiTheme="majorHAnsi"/>
          <w:szCs w:val="22"/>
        </w:rPr>
        <w:t xml:space="preserve"> </w:t>
      </w:r>
      <w:r w:rsidR="00FB1E53" w:rsidRPr="00466932">
        <w:rPr>
          <w:rFonts w:asciiTheme="majorHAnsi" w:hAnsiTheme="majorHAnsi"/>
          <w:szCs w:val="24"/>
        </w:rPr>
        <w:t>Národního programu životního prostředí (NPŽP)</w:t>
      </w:r>
      <w:r w:rsidR="00BF0509" w:rsidRPr="00466932">
        <w:rPr>
          <w:rFonts w:asciiTheme="majorHAnsi" w:hAnsiTheme="majorHAnsi"/>
        </w:rPr>
        <w:t>.</w:t>
      </w:r>
      <w:r w:rsidR="00D8494C" w:rsidRPr="00466932">
        <w:rPr>
          <w:rFonts w:asciiTheme="majorHAnsi" w:hAnsiTheme="majorHAnsi"/>
        </w:rPr>
        <w:t xml:space="preserve"> O </w:t>
      </w:r>
      <w:r w:rsidR="00C6637D" w:rsidRPr="00466932">
        <w:rPr>
          <w:rFonts w:asciiTheme="majorHAnsi" w:hAnsiTheme="majorHAnsi"/>
        </w:rPr>
        <w:t>této skutečnosti bude Zhotovitel písemně vyrozuměn (zápisem do stavebního deníku, e</w:t>
      </w:r>
      <w:r w:rsidR="00AF5342">
        <w:rPr>
          <w:rFonts w:asciiTheme="majorHAnsi" w:hAnsiTheme="majorHAnsi"/>
        </w:rPr>
        <w:t>-</w:t>
      </w:r>
      <w:r w:rsidR="00C6637D" w:rsidRPr="00466932">
        <w:rPr>
          <w:rFonts w:asciiTheme="majorHAnsi" w:hAnsiTheme="majorHAnsi"/>
        </w:rPr>
        <w:t>mailem apod).</w:t>
      </w:r>
    </w:p>
    <w:p w14:paraId="4266D146" w14:textId="77777777" w:rsidR="00511FEC" w:rsidRDefault="00511FEC" w:rsidP="0038450B"/>
    <w:p w14:paraId="3FDCE4FC" w14:textId="77777777" w:rsidR="00F61F30" w:rsidRPr="0038450B" w:rsidRDefault="00F61F30" w:rsidP="0038450B"/>
    <w:p w14:paraId="72B86861" w14:textId="77FF56A0" w:rsidR="00BF0509" w:rsidRPr="00466932" w:rsidRDefault="00BF0509" w:rsidP="00594E12">
      <w:pPr>
        <w:pStyle w:val="Nadpis1"/>
        <w:keepNext w:val="0"/>
        <w:keepLines w:val="0"/>
        <w:widowControl w:val="0"/>
        <w:rPr>
          <w:rFonts w:asciiTheme="majorHAnsi" w:hAnsiTheme="majorHAnsi"/>
          <w:szCs w:val="22"/>
        </w:rPr>
      </w:pPr>
      <w:bookmarkStart w:id="114" w:name="_Toc383117527"/>
      <w:r w:rsidRPr="00466932">
        <w:rPr>
          <w:rFonts w:asciiTheme="majorHAnsi" w:hAnsiTheme="majorHAnsi"/>
          <w:szCs w:val="22"/>
        </w:rPr>
        <w:t>PODDODAVATELÉ</w:t>
      </w:r>
    </w:p>
    <w:p w14:paraId="27893306" w14:textId="5D7C93A7" w:rsidR="00BF0509" w:rsidRPr="00466932" w:rsidRDefault="00BF0509" w:rsidP="00594E12">
      <w:pPr>
        <w:pStyle w:val="Nadpis2"/>
        <w:keepNext w:val="0"/>
        <w:keepLines w:val="0"/>
        <w:widowControl w:val="0"/>
        <w:jc w:val="both"/>
        <w:rPr>
          <w:rFonts w:asciiTheme="majorHAnsi" w:hAnsiTheme="majorHAnsi"/>
        </w:rPr>
      </w:pPr>
      <w:bookmarkStart w:id="115" w:name="_Ref394405799"/>
      <w:r w:rsidRPr="00466932">
        <w:rPr>
          <w:rFonts w:asciiTheme="majorHAnsi" w:hAnsiTheme="majorHAnsi"/>
        </w:rPr>
        <w:t>Zhotovitel je oprávněn pověřit plněním svých povinností ze Smlouvy pouze třetí osobu uvedenou v nabídce Zhotovitele nebo písemně odsouhlasenou Objednatelem (dále jen „</w:t>
      </w:r>
      <w:r w:rsidRPr="00466932">
        <w:rPr>
          <w:rFonts w:asciiTheme="majorHAnsi" w:hAnsiTheme="majorHAnsi"/>
          <w:b/>
          <w:i/>
        </w:rPr>
        <w:t>Poddodavatel</w:t>
      </w:r>
      <w:r w:rsidRPr="00466932">
        <w:rPr>
          <w:rFonts w:asciiTheme="majorHAnsi" w:hAnsiTheme="majorHAnsi"/>
        </w:rPr>
        <w:t>“).</w:t>
      </w:r>
      <w:bookmarkEnd w:id="115"/>
      <w:r w:rsidRPr="00466932">
        <w:rPr>
          <w:rFonts w:asciiTheme="majorHAnsi" w:hAnsiTheme="majorHAnsi"/>
        </w:rPr>
        <w:t xml:space="preserve"> </w:t>
      </w:r>
    </w:p>
    <w:p w14:paraId="566BDBDB" w14:textId="77777777" w:rsidR="00BF0509" w:rsidRPr="00466932" w:rsidRDefault="00BF0509" w:rsidP="00594E12">
      <w:pPr>
        <w:pStyle w:val="Nadpis2"/>
        <w:keepNext w:val="0"/>
        <w:keepLines w:val="0"/>
        <w:widowControl w:val="0"/>
        <w:jc w:val="both"/>
        <w:rPr>
          <w:rFonts w:asciiTheme="majorHAnsi" w:hAnsiTheme="majorHAnsi"/>
        </w:rPr>
      </w:pPr>
      <w:r w:rsidRPr="00466932">
        <w:rPr>
          <w:rFonts w:asciiTheme="majorHAnsi" w:hAnsiTheme="majorHAnsi"/>
        </w:rPr>
        <w:t>Zhotovitel odpovídá za plnění Poddodavatele tak, jako by plnil sám. Zhotovitel bude pro své Poddodavatele používat platební podmínky dle této Smlouvy nebo výhodnější.</w:t>
      </w:r>
    </w:p>
    <w:p w14:paraId="260B0358" w14:textId="77777777" w:rsidR="00BF0509" w:rsidRPr="00466932" w:rsidRDefault="00BF0509" w:rsidP="00594E12">
      <w:pPr>
        <w:pStyle w:val="Nadpis2"/>
        <w:keepNext w:val="0"/>
        <w:keepLines w:val="0"/>
        <w:widowControl w:val="0"/>
        <w:jc w:val="both"/>
        <w:rPr>
          <w:rFonts w:asciiTheme="majorHAnsi" w:hAnsiTheme="majorHAnsi"/>
        </w:rPr>
      </w:pPr>
      <w:r w:rsidRPr="00466932">
        <w:rPr>
          <w:rFonts w:asciiTheme="majorHAnsi" w:hAnsiTheme="majorHAnsi"/>
        </w:rPr>
        <w:t>Zhotovitel prohlašuje a zavazuje se, že jako ručitel uspokojí za jakéhokoliv Poddodavatele jeho povinnost nahradit újmu způsobenou Poddodavatelem Objednateli při plnění nebo v souvislosti s plněním povinností ze Smlouvy, jestliže Poddodavatel povinnost k náhradě újmy nesplní. Objednatel Zhotovitele jako ručitele dle předchozí věty přijímá.</w:t>
      </w:r>
    </w:p>
    <w:p w14:paraId="0B9A677C" w14:textId="77777777" w:rsidR="00BF0509" w:rsidRPr="00466932" w:rsidRDefault="00BF0509" w:rsidP="00594E12">
      <w:pPr>
        <w:pStyle w:val="Nadpis2"/>
        <w:keepNext w:val="0"/>
        <w:keepLines w:val="0"/>
        <w:widowControl w:val="0"/>
        <w:jc w:val="both"/>
        <w:rPr>
          <w:rFonts w:asciiTheme="majorHAnsi" w:hAnsiTheme="majorHAnsi"/>
        </w:rPr>
      </w:pPr>
      <w:r w:rsidRPr="00466932">
        <w:rPr>
          <w:rFonts w:asciiTheme="majorHAnsi" w:hAnsiTheme="majorHAnsi"/>
        </w:rPr>
        <w:t>Zhotovitel se zavazuje, že Poddodavatelé, kterými prokazoval splnění kvalifikace v Řízení veřejné zakázky, se budou podílet na plnění povinností Zhotovitele v rozsahu dle nabídky Zhotovitele podané do Řízení veřejné zakázky.</w:t>
      </w:r>
    </w:p>
    <w:p w14:paraId="0D938BEF" w14:textId="77777777" w:rsidR="00BF0509" w:rsidRPr="00466932" w:rsidRDefault="00BF0509" w:rsidP="00594E12">
      <w:pPr>
        <w:pStyle w:val="Nadpis2"/>
        <w:keepNext w:val="0"/>
        <w:keepLines w:val="0"/>
        <w:widowControl w:val="0"/>
        <w:rPr>
          <w:rFonts w:asciiTheme="majorHAnsi" w:hAnsiTheme="majorHAnsi"/>
        </w:rPr>
      </w:pPr>
      <w:r w:rsidRPr="00466932">
        <w:rPr>
          <w:rFonts w:asciiTheme="majorHAnsi" w:hAnsiTheme="majorHAnsi"/>
        </w:rPr>
        <w:t>Objednatel je oprávněn požadovat a Zhotovitel je povinen zabezpečit změnu Poddodavatele, a to zejména v případech, kdy:</w:t>
      </w:r>
    </w:p>
    <w:p w14:paraId="706BFBE1" w14:textId="1EB45C4A" w:rsidR="00BF0509" w:rsidRPr="00466932" w:rsidRDefault="00BF0509" w:rsidP="00594E12">
      <w:pPr>
        <w:pStyle w:val="Nadpis3"/>
        <w:keepNext w:val="0"/>
        <w:keepLines w:val="0"/>
        <w:widowControl w:val="0"/>
        <w:spacing w:before="0"/>
        <w:rPr>
          <w:rFonts w:asciiTheme="majorHAnsi" w:hAnsiTheme="majorHAnsi"/>
          <w:szCs w:val="22"/>
        </w:rPr>
      </w:pPr>
      <w:r w:rsidRPr="00466932">
        <w:rPr>
          <w:rFonts w:asciiTheme="majorHAnsi" w:hAnsiTheme="majorHAnsi"/>
          <w:lang w:eastAsia="en-US" w:bidi="en-US"/>
        </w:rPr>
        <w:t xml:space="preserve">bude </w:t>
      </w:r>
      <w:r w:rsidRPr="00466932">
        <w:rPr>
          <w:rFonts w:asciiTheme="majorHAnsi" w:hAnsiTheme="majorHAnsi"/>
          <w:szCs w:val="22"/>
        </w:rPr>
        <w:t>Pod</w:t>
      </w:r>
      <w:r w:rsidRPr="00466932">
        <w:rPr>
          <w:rFonts w:asciiTheme="majorHAnsi" w:hAnsiTheme="majorHAnsi"/>
          <w:lang w:eastAsia="en-US" w:bidi="en-US"/>
        </w:rPr>
        <w:t>dodavatel vůči Objednateli v prodlení se splněním povinnosti z jiného závazku</w:t>
      </w:r>
      <w:r w:rsidR="00ED6269">
        <w:rPr>
          <w:rFonts w:asciiTheme="majorHAnsi" w:hAnsiTheme="majorHAnsi"/>
          <w:lang w:eastAsia="en-US" w:bidi="en-US"/>
        </w:rPr>
        <w:t>,</w:t>
      </w:r>
      <w:r w:rsidRPr="00466932">
        <w:rPr>
          <w:rFonts w:asciiTheme="majorHAnsi" w:hAnsiTheme="majorHAnsi"/>
          <w:szCs w:val="22"/>
        </w:rPr>
        <w:t xml:space="preserve"> nebo</w:t>
      </w:r>
    </w:p>
    <w:p w14:paraId="79AADF72" w14:textId="12888ABC" w:rsidR="00BF0509" w:rsidRPr="00466932" w:rsidRDefault="00BF0509" w:rsidP="00594E12">
      <w:pPr>
        <w:pStyle w:val="Nadpis3"/>
        <w:keepNext w:val="0"/>
        <w:keepLines w:val="0"/>
        <w:widowControl w:val="0"/>
        <w:spacing w:before="0"/>
        <w:rPr>
          <w:rFonts w:asciiTheme="majorHAnsi" w:hAnsiTheme="majorHAnsi"/>
        </w:rPr>
      </w:pPr>
      <w:r w:rsidRPr="00466932">
        <w:rPr>
          <w:rFonts w:asciiTheme="majorHAnsi" w:hAnsiTheme="majorHAnsi"/>
        </w:rPr>
        <w:t>bude Poddodavatel pravomocně odsouzen za trestný čin</w:t>
      </w:r>
      <w:r w:rsidR="00ED6269">
        <w:rPr>
          <w:rFonts w:asciiTheme="majorHAnsi" w:hAnsiTheme="majorHAnsi"/>
        </w:rPr>
        <w:t>,</w:t>
      </w:r>
      <w:r w:rsidRPr="00466932">
        <w:rPr>
          <w:rFonts w:asciiTheme="majorHAnsi" w:hAnsiTheme="majorHAnsi"/>
        </w:rPr>
        <w:t xml:space="preserve"> nebo</w:t>
      </w:r>
    </w:p>
    <w:p w14:paraId="2B4B0A3B" w14:textId="72E66160" w:rsidR="00BF0509" w:rsidRPr="00466932" w:rsidRDefault="00BF0509" w:rsidP="00594E12">
      <w:pPr>
        <w:pStyle w:val="Nadpis3"/>
        <w:keepNext w:val="0"/>
        <w:keepLines w:val="0"/>
        <w:widowControl w:val="0"/>
        <w:spacing w:before="0"/>
        <w:rPr>
          <w:rFonts w:asciiTheme="majorHAnsi" w:hAnsiTheme="majorHAnsi"/>
        </w:rPr>
      </w:pPr>
      <w:r w:rsidRPr="00466932">
        <w:rPr>
          <w:rFonts w:asciiTheme="majorHAnsi" w:hAnsiTheme="majorHAnsi"/>
        </w:rPr>
        <w:t>se Poddodavatel ocitne ve stavu úpadku nebo hrozícího úpadku</w:t>
      </w:r>
      <w:r w:rsidR="00ED6269">
        <w:rPr>
          <w:rFonts w:asciiTheme="majorHAnsi" w:hAnsiTheme="majorHAnsi"/>
        </w:rPr>
        <w:t>,</w:t>
      </w:r>
      <w:r w:rsidRPr="00466932">
        <w:rPr>
          <w:rFonts w:asciiTheme="majorHAnsi" w:hAnsiTheme="majorHAnsi"/>
        </w:rPr>
        <w:t xml:space="preserve"> nebo</w:t>
      </w:r>
    </w:p>
    <w:p w14:paraId="78D44FF9" w14:textId="3B9F6299" w:rsidR="00BF0509" w:rsidRPr="00466932" w:rsidRDefault="00BF0509" w:rsidP="00594E12">
      <w:pPr>
        <w:pStyle w:val="Nadpis3"/>
        <w:keepNext w:val="0"/>
        <w:keepLines w:val="0"/>
        <w:widowControl w:val="0"/>
        <w:spacing w:before="0"/>
        <w:rPr>
          <w:rFonts w:asciiTheme="majorHAnsi" w:hAnsiTheme="majorHAnsi"/>
        </w:rPr>
      </w:pPr>
      <w:r w:rsidRPr="00466932">
        <w:rPr>
          <w:rFonts w:asciiTheme="majorHAnsi" w:hAnsiTheme="majorHAnsi"/>
        </w:rPr>
        <w:t>bude Poddodavateli uložen zákaz plnění veřejných zakázek</w:t>
      </w:r>
      <w:r w:rsidR="00ED6269">
        <w:rPr>
          <w:rFonts w:asciiTheme="majorHAnsi" w:hAnsiTheme="majorHAnsi"/>
        </w:rPr>
        <w:t>,</w:t>
      </w:r>
      <w:r w:rsidRPr="00466932">
        <w:rPr>
          <w:rFonts w:asciiTheme="majorHAnsi" w:hAnsiTheme="majorHAnsi"/>
        </w:rPr>
        <w:t xml:space="preserve"> nebo</w:t>
      </w:r>
    </w:p>
    <w:p w14:paraId="040CFBCC" w14:textId="77777777" w:rsidR="00BF0509" w:rsidRPr="00466932" w:rsidRDefault="00BF0509" w:rsidP="00594E12">
      <w:pPr>
        <w:pStyle w:val="Nadpis3"/>
        <w:keepNext w:val="0"/>
        <w:keepLines w:val="0"/>
        <w:widowControl w:val="0"/>
        <w:spacing w:before="0"/>
        <w:rPr>
          <w:rFonts w:asciiTheme="majorHAnsi" w:hAnsiTheme="majorHAnsi"/>
        </w:rPr>
      </w:pPr>
      <w:r w:rsidRPr="00466932">
        <w:rPr>
          <w:rFonts w:asciiTheme="majorHAnsi" w:hAnsiTheme="majorHAnsi"/>
        </w:rPr>
        <w:t>bude dán jiný závažný důvod pro změnu Poddodavatele.</w:t>
      </w:r>
    </w:p>
    <w:p w14:paraId="012469CD" w14:textId="77777777" w:rsidR="00BF0509" w:rsidRPr="00466932" w:rsidRDefault="00BF0509" w:rsidP="00594E12">
      <w:pPr>
        <w:pStyle w:val="Nadpis2"/>
        <w:keepNext w:val="0"/>
        <w:keepLines w:val="0"/>
        <w:widowControl w:val="0"/>
        <w:jc w:val="both"/>
        <w:rPr>
          <w:rFonts w:asciiTheme="majorHAnsi" w:hAnsiTheme="majorHAnsi"/>
        </w:rPr>
      </w:pPr>
      <w:r w:rsidRPr="00466932">
        <w:rPr>
          <w:rFonts w:asciiTheme="majorHAnsi" w:hAnsiTheme="majorHAnsi"/>
        </w:rPr>
        <w:t>Pokud Zhotovitel v Řízení veřejné zakázky prokazoval původním Poddodavatelem kvalifikaci, nový Poddodavatel musí splňovat kvalifikačními předpoklady stanovené v Řízení veřejné zakázky prokazované původním nahrazovaným Poddodavatelem a musí doložit příslušné doklady prokazující splnění těchto kvalifikačních předpokladů.</w:t>
      </w:r>
      <w:r w:rsidRPr="00466932" w:rsidDel="005A46E4">
        <w:rPr>
          <w:rFonts w:asciiTheme="majorHAnsi" w:hAnsiTheme="majorHAnsi"/>
        </w:rPr>
        <w:t xml:space="preserve"> </w:t>
      </w:r>
    </w:p>
    <w:p w14:paraId="6F043DFA" w14:textId="3BB296C5" w:rsidR="00BF0509" w:rsidRPr="00F83DDD" w:rsidRDefault="00BF0509" w:rsidP="00F83DDD">
      <w:pPr>
        <w:pStyle w:val="Nadpis2"/>
        <w:keepNext w:val="0"/>
        <w:keepLines w:val="0"/>
        <w:widowControl w:val="0"/>
        <w:spacing w:before="0"/>
        <w:jc w:val="both"/>
        <w:rPr>
          <w:rFonts w:asciiTheme="majorHAnsi" w:hAnsiTheme="majorHAnsi"/>
        </w:rPr>
      </w:pPr>
      <w:bookmarkStart w:id="116" w:name="_Ref433120537"/>
      <w:r w:rsidRPr="00F83DDD">
        <w:rPr>
          <w:rFonts w:asciiTheme="majorHAnsi" w:hAnsiTheme="majorHAnsi"/>
        </w:rPr>
        <w:t>Zhotovitel je oprávněn změnit Poddodavatele z důvodů na straně Zhotovitele pouze s předchozím písemným souhlasem Objednatele. Objednatel vydá písemný souhlas se změnou do 10 dnů od doručení žádosti Zhotovitele. Objednatel souhlas se změnou nevydá, pokud</w:t>
      </w:r>
      <w:r w:rsidR="00F83DDD" w:rsidRPr="00F83DDD">
        <w:rPr>
          <w:rFonts w:asciiTheme="majorHAnsi" w:hAnsiTheme="majorHAnsi"/>
        </w:rPr>
        <w:t xml:space="preserve">, </w:t>
      </w:r>
      <w:bookmarkEnd w:id="116"/>
      <w:r w:rsidR="00F83DDD" w:rsidRPr="004D040D">
        <w:rPr>
          <w:rFonts w:asciiTheme="majorHAnsi" w:hAnsiTheme="majorHAnsi"/>
        </w:rPr>
        <w:t>p</w:t>
      </w:r>
      <w:r w:rsidRPr="004D040D">
        <w:rPr>
          <w:rFonts w:asciiTheme="majorHAnsi" w:hAnsiTheme="majorHAnsi"/>
        </w:rPr>
        <w:t xml:space="preserve">rostřednictvím původního Poddodavatele Zhotovitel v Řízení veřejné zakázky prokazoval kvalifikaci a nový Poddodavatel nebude </w:t>
      </w:r>
      <w:r w:rsidR="006202B1" w:rsidRPr="004D040D">
        <w:rPr>
          <w:rFonts w:asciiTheme="majorHAnsi" w:hAnsiTheme="majorHAnsi"/>
        </w:rPr>
        <w:t xml:space="preserve">splňovat kvalifikačními předpoklady </w:t>
      </w:r>
      <w:r w:rsidR="006202B1" w:rsidRPr="00466932">
        <w:rPr>
          <w:rFonts w:asciiTheme="majorHAnsi" w:hAnsiTheme="majorHAnsi"/>
        </w:rPr>
        <w:t>stanovené v Řízení veřejné zakázky prokazované původním nahrazovaným Poddodavatelem</w:t>
      </w:r>
      <w:r w:rsidR="00F83DDD">
        <w:rPr>
          <w:rFonts w:asciiTheme="majorHAnsi" w:hAnsiTheme="majorHAnsi"/>
        </w:rPr>
        <w:t>.</w:t>
      </w:r>
    </w:p>
    <w:p w14:paraId="7CED2945" w14:textId="219FFD16" w:rsidR="0009335E" w:rsidRPr="00466932" w:rsidRDefault="0009335E" w:rsidP="00594E12">
      <w:pPr>
        <w:pStyle w:val="Nadpis2"/>
        <w:keepNext w:val="0"/>
        <w:keepLines w:val="0"/>
        <w:widowControl w:val="0"/>
        <w:jc w:val="both"/>
        <w:rPr>
          <w:rFonts w:asciiTheme="majorHAnsi" w:hAnsiTheme="majorHAnsi" w:cs="Calibri"/>
          <w:szCs w:val="22"/>
        </w:rPr>
      </w:pPr>
      <w:bookmarkStart w:id="117" w:name="_Zhotovitel_včas_a"/>
      <w:bookmarkEnd w:id="117"/>
      <w:r w:rsidRPr="00466932">
        <w:rPr>
          <w:rFonts w:asciiTheme="majorHAnsi" w:hAnsiTheme="majorHAnsi"/>
        </w:rPr>
        <w:t xml:space="preserve">Zhotovitel včas a řádně uhradí každému </w:t>
      </w:r>
      <w:r w:rsidR="00380C97" w:rsidRPr="00466932">
        <w:rPr>
          <w:rFonts w:asciiTheme="majorHAnsi" w:hAnsiTheme="majorHAnsi"/>
        </w:rPr>
        <w:t>P</w:t>
      </w:r>
      <w:r w:rsidRPr="00466932">
        <w:rPr>
          <w:rFonts w:asciiTheme="majorHAnsi" w:hAnsiTheme="majorHAnsi"/>
        </w:rPr>
        <w:t xml:space="preserve">oddodavateli částku, na níž má příslušný </w:t>
      </w:r>
      <w:r w:rsidR="00380C97" w:rsidRPr="00466932">
        <w:rPr>
          <w:rFonts w:asciiTheme="majorHAnsi" w:hAnsiTheme="majorHAnsi"/>
        </w:rPr>
        <w:t>P</w:t>
      </w:r>
      <w:r w:rsidRPr="00466932">
        <w:rPr>
          <w:rFonts w:asciiTheme="majorHAnsi" w:hAnsiTheme="majorHAnsi"/>
        </w:rPr>
        <w:t xml:space="preserve">oddodavatel nárok. </w:t>
      </w:r>
    </w:p>
    <w:p w14:paraId="4C2A6A9C" w14:textId="77777777" w:rsidR="0031446D" w:rsidRDefault="0009335E" w:rsidP="0031446D">
      <w:pPr>
        <w:pStyle w:val="Nadpis2"/>
        <w:keepNext w:val="0"/>
        <w:keepLines w:val="0"/>
        <w:widowControl w:val="0"/>
        <w:jc w:val="both"/>
        <w:rPr>
          <w:rFonts w:asciiTheme="majorHAnsi" w:hAnsiTheme="majorHAnsi"/>
        </w:rPr>
      </w:pPr>
      <w:bookmarkStart w:id="118" w:name="_Zhotovitel_bude_na"/>
      <w:bookmarkEnd w:id="118"/>
      <w:r w:rsidRPr="00466932">
        <w:rPr>
          <w:rFonts w:asciiTheme="majorHAnsi" w:hAnsiTheme="majorHAnsi"/>
        </w:rPr>
        <w:t xml:space="preserve">Zhotovitel bude na základě příslušné dohody s každým </w:t>
      </w:r>
      <w:r w:rsidR="00E869F1" w:rsidRPr="00466932">
        <w:rPr>
          <w:rFonts w:asciiTheme="majorHAnsi" w:hAnsiTheme="majorHAnsi"/>
        </w:rPr>
        <w:t>P</w:t>
      </w:r>
      <w:r w:rsidRPr="00466932">
        <w:rPr>
          <w:rFonts w:asciiTheme="majorHAnsi" w:hAnsiTheme="majorHAnsi"/>
        </w:rPr>
        <w:t xml:space="preserve">oddodavatelem vyžadovat, aby </w:t>
      </w:r>
      <w:r w:rsidR="00E869F1" w:rsidRPr="00466932">
        <w:rPr>
          <w:rFonts w:asciiTheme="majorHAnsi" w:hAnsiTheme="majorHAnsi"/>
        </w:rPr>
        <w:t>P</w:t>
      </w:r>
      <w:r w:rsidRPr="00466932">
        <w:rPr>
          <w:rFonts w:asciiTheme="majorHAnsi" w:hAnsiTheme="majorHAnsi"/>
        </w:rPr>
        <w:t xml:space="preserve">oddodavatel provedl platby svým </w:t>
      </w:r>
      <w:r w:rsidR="00E869F1" w:rsidRPr="00466932">
        <w:rPr>
          <w:rFonts w:asciiTheme="majorHAnsi" w:hAnsiTheme="majorHAnsi"/>
        </w:rPr>
        <w:t>P</w:t>
      </w:r>
      <w:r w:rsidRPr="00466932">
        <w:rPr>
          <w:rFonts w:asciiTheme="majorHAnsi" w:hAnsiTheme="majorHAnsi"/>
        </w:rPr>
        <w:t xml:space="preserve">oddodavatelům podobným způsobem za předpokladu, že tito </w:t>
      </w:r>
      <w:r w:rsidR="00E869F1" w:rsidRPr="00466932">
        <w:rPr>
          <w:rFonts w:asciiTheme="majorHAnsi" w:hAnsiTheme="majorHAnsi"/>
        </w:rPr>
        <w:t>P</w:t>
      </w:r>
      <w:r w:rsidRPr="00466932">
        <w:rPr>
          <w:rFonts w:asciiTheme="majorHAnsi" w:hAnsiTheme="majorHAnsi"/>
        </w:rPr>
        <w:t>oddodavatelé provádí práce řádně a včas</w:t>
      </w:r>
      <w:r w:rsidR="0031446D">
        <w:rPr>
          <w:rFonts w:asciiTheme="majorHAnsi" w:hAnsiTheme="majorHAnsi"/>
        </w:rPr>
        <w:t xml:space="preserve">. </w:t>
      </w:r>
    </w:p>
    <w:p w14:paraId="3AB07309" w14:textId="3F702439" w:rsidR="00B160E2" w:rsidRPr="004D040D" w:rsidRDefault="00B160E2" w:rsidP="0031446D">
      <w:pPr>
        <w:pStyle w:val="Nadpis2"/>
        <w:keepNext w:val="0"/>
        <w:keepLines w:val="0"/>
        <w:widowControl w:val="0"/>
        <w:jc w:val="both"/>
        <w:rPr>
          <w:rFonts w:asciiTheme="majorHAnsi" w:hAnsiTheme="majorHAnsi"/>
        </w:rPr>
      </w:pPr>
      <w:r w:rsidRPr="004D040D">
        <w:rPr>
          <w:rFonts w:asciiTheme="majorHAnsi" w:hAnsiTheme="majorHAnsi"/>
        </w:rPr>
        <w:t xml:space="preserve">Řádná platba Poddodavatelům nebo poddodavatelům Poddodavatelů dle </w:t>
      </w:r>
      <w:r w:rsidR="00511FEC" w:rsidRPr="004D040D">
        <w:rPr>
          <w:rFonts w:asciiTheme="majorHAnsi" w:hAnsiTheme="majorHAnsi"/>
        </w:rPr>
        <w:t>odstavců</w:t>
      </w:r>
      <w:r w:rsidRPr="004D040D">
        <w:rPr>
          <w:rFonts w:asciiTheme="majorHAnsi" w:hAnsiTheme="majorHAnsi"/>
        </w:rPr>
        <w:t xml:space="preserve"> 20.8 a 20.9 se rozumí platba nejpozději ve lhůtě 30 dnů od připsání platby od Objednatele na účet Zhotovitele.</w:t>
      </w:r>
      <w:r w:rsidR="0081401A" w:rsidRPr="004D040D">
        <w:rPr>
          <w:rFonts w:asciiTheme="majorHAnsi" w:hAnsiTheme="majorHAnsi"/>
        </w:rPr>
        <w:t xml:space="preserve"> </w:t>
      </w:r>
    </w:p>
    <w:p w14:paraId="78611B51" w14:textId="0FAE84DF" w:rsidR="00D255D4" w:rsidRPr="000406BA" w:rsidRDefault="00D255D4" w:rsidP="00594E12">
      <w:pPr>
        <w:pStyle w:val="Nadpis1"/>
        <w:keepNext w:val="0"/>
        <w:keepLines w:val="0"/>
        <w:widowControl w:val="0"/>
        <w:rPr>
          <w:rFonts w:asciiTheme="majorHAnsi" w:hAnsiTheme="majorHAnsi"/>
          <w:caps/>
        </w:rPr>
      </w:pPr>
      <w:bookmarkStart w:id="119" w:name="_Vyšší_moc"/>
      <w:bookmarkStart w:id="120" w:name="_Ref128009285"/>
      <w:bookmarkStart w:id="121" w:name="_Toc380671114"/>
      <w:bookmarkEnd w:id="114"/>
      <w:bookmarkEnd w:id="119"/>
      <w:r w:rsidRPr="000406BA">
        <w:rPr>
          <w:rFonts w:asciiTheme="majorHAnsi" w:hAnsiTheme="majorHAnsi"/>
          <w:caps/>
        </w:rPr>
        <w:lastRenderedPageBreak/>
        <w:t>Vyšší moc</w:t>
      </w:r>
      <w:bookmarkEnd w:id="120"/>
    </w:p>
    <w:p w14:paraId="64EE523D" w14:textId="4A5356C1" w:rsidR="00D255D4" w:rsidRPr="00466932" w:rsidRDefault="00D255D4" w:rsidP="00594E12">
      <w:pPr>
        <w:pStyle w:val="Nadpis2"/>
        <w:keepNext w:val="0"/>
        <w:keepLines w:val="0"/>
        <w:widowControl w:val="0"/>
        <w:jc w:val="both"/>
        <w:rPr>
          <w:rFonts w:asciiTheme="majorHAnsi" w:hAnsiTheme="majorHAnsi"/>
          <w:lang w:eastAsia="ar-SA"/>
        </w:rPr>
      </w:pPr>
      <w:r w:rsidRPr="00466932">
        <w:rPr>
          <w:rFonts w:asciiTheme="majorHAnsi" w:hAnsiTheme="majorHAnsi"/>
          <w:lang w:eastAsia="ar-SA"/>
        </w:rPr>
        <w:t xml:space="preserve">Pro účely této </w:t>
      </w:r>
      <w:r w:rsidR="009F05CB">
        <w:rPr>
          <w:rFonts w:asciiTheme="majorHAnsi" w:hAnsiTheme="majorHAnsi"/>
          <w:lang w:eastAsia="ar-SA"/>
        </w:rPr>
        <w:t>S</w:t>
      </w:r>
      <w:r w:rsidRPr="00466932">
        <w:rPr>
          <w:rFonts w:asciiTheme="majorHAnsi" w:hAnsiTheme="majorHAnsi"/>
          <w:lang w:eastAsia="ar-SA"/>
        </w:rPr>
        <w:t xml:space="preserve">mlouvy se za vyšší moc považují případy, které nejsou závislé, ani je nemohou ovlivnit smluvní strany, např. válka, mobilizace, povstání, </w:t>
      </w:r>
      <w:proofErr w:type="gramStart"/>
      <w:r w:rsidRPr="00466932">
        <w:rPr>
          <w:rFonts w:asciiTheme="majorHAnsi" w:hAnsiTheme="majorHAnsi"/>
          <w:lang w:eastAsia="ar-SA"/>
        </w:rPr>
        <w:t>živelná</w:t>
      </w:r>
      <w:proofErr w:type="gramEnd"/>
      <w:r w:rsidRPr="00466932">
        <w:rPr>
          <w:rFonts w:asciiTheme="majorHAnsi" w:hAnsiTheme="majorHAnsi"/>
          <w:lang w:eastAsia="ar-SA"/>
        </w:rPr>
        <w:t xml:space="preserve"> pohroma atd. </w:t>
      </w:r>
    </w:p>
    <w:p w14:paraId="15833862" w14:textId="439037B0" w:rsidR="00D255D4" w:rsidRPr="00466932" w:rsidRDefault="00D255D4" w:rsidP="00594E12">
      <w:pPr>
        <w:pStyle w:val="Nadpis2"/>
        <w:keepNext w:val="0"/>
        <w:keepLines w:val="0"/>
        <w:widowControl w:val="0"/>
        <w:jc w:val="both"/>
        <w:rPr>
          <w:rFonts w:asciiTheme="majorHAnsi" w:hAnsiTheme="majorHAnsi"/>
          <w:lang w:eastAsia="ar-SA"/>
        </w:rPr>
      </w:pPr>
      <w:r w:rsidRPr="00466932">
        <w:rPr>
          <w:rFonts w:asciiTheme="majorHAnsi" w:hAnsiTheme="majorHAnsi"/>
          <w:lang w:eastAsia="ar-SA"/>
        </w:rPr>
        <w:t xml:space="preserve">V souvislosti s výskytem pandemické nákazy SARS-CoV-2 </w:t>
      </w:r>
      <w:r w:rsidR="00E869F1" w:rsidRPr="00466932">
        <w:rPr>
          <w:rFonts w:asciiTheme="majorHAnsi" w:hAnsiTheme="majorHAnsi"/>
          <w:lang w:eastAsia="ar-SA"/>
        </w:rPr>
        <w:t>a válk</w:t>
      </w:r>
      <w:r w:rsidR="00035458" w:rsidRPr="00466932">
        <w:rPr>
          <w:rFonts w:asciiTheme="majorHAnsi" w:hAnsiTheme="majorHAnsi"/>
          <w:lang w:eastAsia="ar-SA"/>
        </w:rPr>
        <w:t>ou</w:t>
      </w:r>
      <w:r w:rsidR="00E869F1" w:rsidRPr="00466932">
        <w:rPr>
          <w:rFonts w:asciiTheme="majorHAnsi" w:hAnsiTheme="majorHAnsi"/>
          <w:lang w:eastAsia="ar-SA"/>
        </w:rPr>
        <w:t xml:space="preserve"> na Ukrajině </w:t>
      </w:r>
      <w:r w:rsidR="009F05CB">
        <w:rPr>
          <w:rFonts w:asciiTheme="majorHAnsi" w:hAnsiTheme="majorHAnsi"/>
          <w:lang w:eastAsia="ar-SA"/>
        </w:rPr>
        <w:t>O</w:t>
      </w:r>
      <w:r w:rsidRPr="00466932">
        <w:rPr>
          <w:rFonts w:asciiTheme="majorHAnsi" w:hAnsiTheme="majorHAnsi"/>
          <w:lang w:eastAsia="ar-SA"/>
        </w:rPr>
        <w:t xml:space="preserve">bjednatel pro odstranění jakýchkoliv pochybností tímto prohlašuje, že samotná existence pandemické nákazy SARS-CoV-2 </w:t>
      </w:r>
      <w:r w:rsidR="001D647A" w:rsidRPr="00466932">
        <w:rPr>
          <w:rFonts w:asciiTheme="majorHAnsi" w:hAnsiTheme="majorHAnsi"/>
          <w:lang w:eastAsia="ar-SA"/>
        </w:rPr>
        <w:t xml:space="preserve">a války na Ukrajině </w:t>
      </w:r>
      <w:r w:rsidRPr="00466932">
        <w:rPr>
          <w:rFonts w:asciiTheme="majorHAnsi" w:hAnsiTheme="majorHAnsi"/>
          <w:lang w:eastAsia="ar-SA"/>
        </w:rPr>
        <w:t xml:space="preserve">není považována ve smyslu této </w:t>
      </w:r>
      <w:r w:rsidR="009F05CB">
        <w:rPr>
          <w:rFonts w:asciiTheme="majorHAnsi" w:hAnsiTheme="majorHAnsi"/>
          <w:lang w:eastAsia="ar-SA"/>
        </w:rPr>
        <w:t>S</w:t>
      </w:r>
      <w:r w:rsidRPr="00466932">
        <w:rPr>
          <w:rFonts w:asciiTheme="majorHAnsi" w:hAnsiTheme="majorHAnsi"/>
          <w:lang w:eastAsia="ar-SA"/>
        </w:rPr>
        <w:t>mlouvy za vyšší moc. Vyšší mocí se rozumí pouze omezení, která budou v souvislosti s</w:t>
      </w:r>
      <w:r w:rsidR="008E0304" w:rsidRPr="00466932">
        <w:rPr>
          <w:rFonts w:asciiTheme="majorHAnsi" w:hAnsiTheme="majorHAnsi"/>
          <w:lang w:eastAsia="ar-SA"/>
        </w:rPr>
        <w:t> </w:t>
      </w:r>
      <w:r w:rsidRPr="00466932">
        <w:rPr>
          <w:rFonts w:asciiTheme="majorHAnsi" w:hAnsiTheme="majorHAnsi"/>
          <w:lang w:eastAsia="ar-SA"/>
        </w:rPr>
        <w:t>pandemií</w:t>
      </w:r>
      <w:r w:rsidR="008E0304" w:rsidRPr="00466932">
        <w:rPr>
          <w:rFonts w:asciiTheme="majorHAnsi" w:hAnsiTheme="majorHAnsi"/>
          <w:lang w:eastAsia="ar-SA"/>
        </w:rPr>
        <w:t xml:space="preserve"> nebo válkou</w:t>
      </w:r>
      <w:r w:rsidRPr="00466932">
        <w:rPr>
          <w:rFonts w:asciiTheme="majorHAnsi" w:hAnsiTheme="majorHAnsi"/>
          <w:lang w:eastAsia="ar-SA"/>
        </w:rPr>
        <w:t xml:space="preserve"> zavedena a budou mít přímý vliv na provádění díla. Smluvní strany se zavazují, že se budou vzájemně bez zbytečného odkladu informovat o všech skutečnostech, které mohou mít přímo či nepřímo vliv na provádění díla, a to elektronickou korespondencí. </w:t>
      </w:r>
    </w:p>
    <w:p w14:paraId="109545A2" w14:textId="239C545C" w:rsidR="00D255D4" w:rsidRPr="00466932" w:rsidRDefault="00D255D4" w:rsidP="00594E12">
      <w:pPr>
        <w:pStyle w:val="Nadpis2"/>
        <w:keepNext w:val="0"/>
        <w:keepLines w:val="0"/>
        <w:widowControl w:val="0"/>
        <w:jc w:val="both"/>
        <w:rPr>
          <w:rFonts w:asciiTheme="majorHAnsi" w:hAnsiTheme="majorHAnsi"/>
          <w:lang w:eastAsia="ar-SA"/>
        </w:rPr>
      </w:pPr>
      <w:r w:rsidRPr="00466932">
        <w:rPr>
          <w:rFonts w:asciiTheme="majorHAnsi" w:hAnsiTheme="majorHAnsi"/>
          <w:lang w:eastAsia="ar-SA"/>
        </w:rPr>
        <w:t xml:space="preserve">Pokud dojde k přerušení </w:t>
      </w:r>
      <w:r w:rsidR="009F05CB">
        <w:rPr>
          <w:rFonts w:asciiTheme="majorHAnsi" w:hAnsiTheme="majorHAnsi"/>
          <w:lang w:eastAsia="ar-SA"/>
        </w:rPr>
        <w:t>D</w:t>
      </w:r>
      <w:r w:rsidRPr="00466932">
        <w:rPr>
          <w:rFonts w:asciiTheme="majorHAnsi" w:hAnsiTheme="majorHAnsi"/>
          <w:lang w:eastAsia="ar-SA"/>
        </w:rPr>
        <w:t xml:space="preserve">íla na dobu nezbytně nutnou z titulu zásahu vyšší moci, termíny pro dokončení </w:t>
      </w:r>
      <w:r w:rsidR="009F05CB">
        <w:rPr>
          <w:rFonts w:asciiTheme="majorHAnsi" w:hAnsiTheme="majorHAnsi"/>
          <w:lang w:eastAsia="ar-SA"/>
        </w:rPr>
        <w:t>D</w:t>
      </w:r>
      <w:r w:rsidRPr="00466932">
        <w:rPr>
          <w:rFonts w:asciiTheme="majorHAnsi" w:hAnsiTheme="majorHAnsi"/>
          <w:lang w:eastAsia="ar-SA"/>
        </w:rPr>
        <w:t xml:space="preserve">íla se posouvají o tuto nezbytně nutnou dobu s tím, že se nejedná o porušení plnění dle této </w:t>
      </w:r>
      <w:r w:rsidR="009F05CB">
        <w:rPr>
          <w:rFonts w:asciiTheme="majorHAnsi" w:hAnsiTheme="majorHAnsi"/>
          <w:lang w:eastAsia="ar-SA"/>
        </w:rPr>
        <w:t>S</w:t>
      </w:r>
      <w:r w:rsidRPr="00466932">
        <w:rPr>
          <w:rFonts w:asciiTheme="majorHAnsi" w:hAnsiTheme="majorHAnsi"/>
          <w:lang w:eastAsia="ar-SA"/>
        </w:rPr>
        <w:t xml:space="preserve">mlouvy. Prodloužení termínu pro dokončení </w:t>
      </w:r>
      <w:r w:rsidR="009F05CB">
        <w:rPr>
          <w:rFonts w:asciiTheme="majorHAnsi" w:hAnsiTheme="majorHAnsi"/>
          <w:lang w:eastAsia="ar-SA"/>
        </w:rPr>
        <w:t>D</w:t>
      </w:r>
      <w:r w:rsidRPr="00466932">
        <w:rPr>
          <w:rFonts w:asciiTheme="majorHAnsi" w:hAnsiTheme="majorHAnsi"/>
          <w:lang w:eastAsia="ar-SA"/>
        </w:rPr>
        <w:t xml:space="preserve">íla bude řešeno formou samostatného dodatku k uzavřené </w:t>
      </w:r>
      <w:r w:rsidR="009F05CB">
        <w:rPr>
          <w:rFonts w:asciiTheme="majorHAnsi" w:hAnsiTheme="majorHAnsi"/>
          <w:lang w:eastAsia="ar-SA"/>
        </w:rPr>
        <w:t>S</w:t>
      </w:r>
      <w:r w:rsidRPr="00466932">
        <w:rPr>
          <w:rFonts w:asciiTheme="majorHAnsi" w:hAnsiTheme="majorHAnsi"/>
          <w:lang w:eastAsia="ar-SA"/>
        </w:rPr>
        <w:t>mlouvě.</w:t>
      </w:r>
    </w:p>
    <w:p w14:paraId="2724BA12" w14:textId="05ACC4B5" w:rsidR="00D255D4" w:rsidRPr="00466932" w:rsidRDefault="00D255D4" w:rsidP="00594E12">
      <w:pPr>
        <w:pStyle w:val="Nadpis2"/>
        <w:keepNext w:val="0"/>
        <w:keepLines w:val="0"/>
        <w:widowControl w:val="0"/>
        <w:jc w:val="both"/>
        <w:rPr>
          <w:rFonts w:asciiTheme="majorHAnsi" w:hAnsiTheme="majorHAnsi"/>
          <w:lang w:eastAsia="ar-SA"/>
        </w:rPr>
      </w:pPr>
      <w:r w:rsidRPr="00466932">
        <w:rPr>
          <w:rFonts w:asciiTheme="majorHAnsi" w:hAnsiTheme="majorHAnsi"/>
          <w:lang w:eastAsia="ar-SA"/>
        </w:rPr>
        <w:t xml:space="preserve">Jestliže se splnění této </w:t>
      </w:r>
      <w:r w:rsidR="009F05CB">
        <w:rPr>
          <w:rFonts w:asciiTheme="majorHAnsi" w:hAnsiTheme="majorHAnsi"/>
          <w:lang w:eastAsia="ar-SA"/>
        </w:rPr>
        <w:t>S</w:t>
      </w:r>
      <w:r w:rsidRPr="00466932">
        <w:rPr>
          <w:rFonts w:asciiTheme="majorHAnsi" w:hAnsiTheme="majorHAnsi"/>
          <w:lang w:eastAsia="ar-SA"/>
        </w:rPr>
        <w:t xml:space="preserve">mlouvy stane nemožné do jednoho měsíce od vyskytnutí se vyšší moci, strana, která se bude chtít odvolat na vyšší moc, požádá druhou stranu o úpravu </w:t>
      </w:r>
      <w:r w:rsidR="009F05CB">
        <w:rPr>
          <w:rFonts w:asciiTheme="majorHAnsi" w:hAnsiTheme="majorHAnsi"/>
          <w:lang w:eastAsia="ar-SA"/>
        </w:rPr>
        <w:t>S</w:t>
      </w:r>
      <w:r w:rsidRPr="00466932">
        <w:rPr>
          <w:rFonts w:asciiTheme="majorHAnsi" w:hAnsiTheme="majorHAnsi"/>
          <w:lang w:eastAsia="ar-SA"/>
        </w:rPr>
        <w:t>mlouvy ve vztahu k předmětu, ceně a době plnění.</w:t>
      </w:r>
    </w:p>
    <w:p w14:paraId="4492C428" w14:textId="219EAC3B" w:rsidR="00BF0509" w:rsidRPr="00466932" w:rsidRDefault="00D255D4" w:rsidP="00594E12">
      <w:pPr>
        <w:pStyle w:val="Nadpis2"/>
        <w:keepNext w:val="0"/>
        <w:keepLines w:val="0"/>
        <w:widowControl w:val="0"/>
        <w:jc w:val="both"/>
        <w:rPr>
          <w:rFonts w:asciiTheme="majorHAnsi" w:hAnsiTheme="majorHAnsi"/>
          <w:szCs w:val="22"/>
        </w:rPr>
      </w:pPr>
      <w:r w:rsidRPr="00466932">
        <w:rPr>
          <w:rFonts w:asciiTheme="majorHAnsi" w:hAnsiTheme="majorHAnsi"/>
          <w:lang w:eastAsia="ar-SA"/>
        </w:rPr>
        <w:t xml:space="preserve">Jestliže nedojde k dohodě, má strana, která se odvolala na vyšší moc právo odstoupit od </w:t>
      </w:r>
      <w:r w:rsidR="005E0B7E">
        <w:rPr>
          <w:rFonts w:asciiTheme="majorHAnsi" w:hAnsiTheme="majorHAnsi"/>
          <w:lang w:eastAsia="ar-SA"/>
        </w:rPr>
        <w:t>S</w:t>
      </w:r>
      <w:r w:rsidRPr="00466932">
        <w:rPr>
          <w:rFonts w:asciiTheme="majorHAnsi" w:hAnsiTheme="majorHAnsi"/>
          <w:lang w:eastAsia="ar-SA"/>
        </w:rPr>
        <w:t>mlouvy. Účinky odstoupení nastanou dnem doručení oznámení druhé straně.</w:t>
      </w:r>
    </w:p>
    <w:p w14:paraId="4D7C08D9" w14:textId="77777777" w:rsidR="00BF0509" w:rsidRPr="00466932" w:rsidRDefault="00BF0509" w:rsidP="00594E12">
      <w:pPr>
        <w:pStyle w:val="Nadpis1"/>
        <w:keepNext w:val="0"/>
        <w:keepLines w:val="0"/>
        <w:widowControl w:val="0"/>
        <w:rPr>
          <w:rFonts w:asciiTheme="majorHAnsi" w:hAnsiTheme="majorHAnsi"/>
          <w:szCs w:val="22"/>
        </w:rPr>
      </w:pPr>
      <w:bookmarkStart w:id="122" w:name="_Toc383117528"/>
      <w:r w:rsidRPr="00466932">
        <w:rPr>
          <w:rFonts w:asciiTheme="majorHAnsi" w:hAnsiTheme="majorHAnsi"/>
          <w:szCs w:val="22"/>
        </w:rPr>
        <w:t>ZÁVĚREČNÁ UJEDNÁNÍ</w:t>
      </w:r>
      <w:bookmarkEnd w:id="121"/>
      <w:bookmarkEnd w:id="122"/>
    </w:p>
    <w:p w14:paraId="2A6C5043" w14:textId="77777777" w:rsidR="00BF0509" w:rsidRPr="00466932" w:rsidRDefault="00BF0509" w:rsidP="00594E12">
      <w:pPr>
        <w:pStyle w:val="Nadpis2"/>
        <w:keepNext w:val="0"/>
        <w:keepLines w:val="0"/>
        <w:widowControl w:val="0"/>
        <w:jc w:val="both"/>
        <w:rPr>
          <w:rFonts w:asciiTheme="majorHAnsi" w:hAnsiTheme="majorHAnsi"/>
        </w:rPr>
      </w:pPr>
      <w:r w:rsidRPr="00466932">
        <w:rPr>
          <w:rFonts w:asciiTheme="majorHAnsi" w:hAnsiTheme="majorHAnsi"/>
        </w:rPr>
        <w:t>Veškerá práva a povinnosti Smluvních stran vyplývající ze Smlouvy se řídí českým právním řádem. Smluvní strany se dohodly, že ustanovení právních předpisů, která nemají donucující účinky, mají přednost před obchodními zvyklostmi, pokud Smlouva nestanoví jinak.</w:t>
      </w:r>
    </w:p>
    <w:p w14:paraId="4E8DF7ED" w14:textId="77777777" w:rsidR="00BF0509" w:rsidRPr="00466932" w:rsidRDefault="00BF0509" w:rsidP="00594E12">
      <w:pPr>
        <w:pStyle w:val="Nadpis2"/>
        <w:keepNext w:val="0"/>
        <w:keepLines w:val="0"/>
        <w:widowControl w:val="0"/>
        <w:jc w:val="both"/>
        <w:rPr>
          <w:rFonts w:asciiTheme="majorHAnsi" w:hAnsiTheme="majorHAnsi"/>
        </w:rPr>
      </w:pPr>
      <w:r w:rsidRPr="00466932">
        <w:rPr>
          <w:rFonts w:asciiTheme="majorHAnsi" w:hAnsiTheme="majorHAnsi"/>
        </w:rPr>
        <w:t>Všechny spory vznikající ze Smlouvy a v souvislosti s ní budou dle vůle Smluvních stran rozhodovány soudy České republiky, jakožto soudy výlučně příslušnými.</w:t>
      </w:r>
    </w:p>
    <w:p w14:paraId="6F14E459" w14:textId="10CEE446" w:rsidR="00BF0509" w:rsidRPr="00466932" w:rsidRDefault="00BF0509" w:rsidP="00594E12">
      <w:pPr>
        <w:pStyle w:val="Nadpis2"/>
        <w:keepNext w:val="0"/>
        <w:keepLines w:val="0"/>
        <w:widowControl w:val="0"/>
        <w:jc w:val="both"/>
        <w:rPr>
          <w:rFonts w:asciiTheme="majorHAnsi" w:hAnsiTheme="majorHAnsi"/>
        </w:rPr>
      </w:pPr>
      <w:r w:rsidRPr="00466932">
        <w:rPr>
          <w:rFonts w:asciiTheme="majorHAnsi" w:hAnsiTheme="majorHAnsi"/>
        </w:rPr>
        <w:t xml:space="preserve">Smlouvu lze měnit pouze písemnými dodatky. Jakékoli změny Smlouvy učiněné </w:t>
      </w:r>
      <w:r w:rsidR="00F91DD1" w:rsidRPr="00466932">
        <w:rPr>
          <w:rFonts w:asciiTheme="majorHAnsi" w:hAnsiTheme="majorHAnsi"/>
        </w:rPr>
        <w:t>jinou,</w:t>
      </w:r>
      <w:r w:rsidRPr="00466932">
        <w:rPr>
          <w:rFonts w:asciiTheme="majorHAnsi" w:hAnsiTheme="majorHAnsi"/>
        </w:rPr>
        <w:t xml:space="preserve"> než písemnou formou jsou vyloučeny.</w:t>
      </w:r>
    </w:p>
    <w:p w14:paraId="1B8DC2F7" w14:textId="6E74600C" w:rsidR="00BF0509" w:rsidRPr="00466932" w:rsidRDefault="00BE263B" w:rsidP="00594E12">
      <w:pPr>
        <w:pStyle w:val="Nadpis2"/>
        <w:keepNext w:val="0"/>
        <w:keepLines w:val="0"/>
        <w:widowControl w:val="0"/>
        <w:jc w:val="both"/>
        <w:rPr>
          <w:rFonts w:asciiTheme="majorHAnsi" w:hAnsiTheme="majorHAnsi"/>
        </w:rPr>
      </w:pPr>
      <w:r w:rsidRPr="00466932">
        <w:rPr>
          <w:rFonts w:asciiTheme="majorHAnsi" w:hAnsiTheme="majorHAnsi"/>
        </w:rPr>
        <w:t xml:space="preserve">Smlouva je podepsána </w:t>
      </w:r>
      <w:r w:rsidR="00E36ADD" w:rsidRPr="00466932">
        <w:rPr>
          <w:rFonts w:asciiTheme="majorHAnsi" w:hAnsiTheme="majorHAnsi"/>
        </w:rPr>
        <w:t xml:space="preserve">a uzavřena v </w:t>
      </w:r>
      <w:r w:rsidRPr="00466932">
        <w:rPr>
          <w:rFonts w:asciiTheme="majorHAnsi" w:hAnsiTheme="majorHAnsi"/>
        </w:rPr>
        <w:t>elektronic</w:t>
      </w:r>
      <w:r w:rsidR="00E36ADD" w:rsidRPr="00466932">
        <w:rPr>
          <w:rFonts w:asciiTheme="majorHAnsi" w:hAnsiTheme="majorHAnsi"/>
        </w:rPr>
        <w:t>ké podobě</w:t>
      </w:r>
      <w:r w:rsidR="00BF0509" w:rsidRPr="00466932">
        <w:rPr>
          <w:rFonts w:asciiTheme="majorHAnsi" w:hAnsiTheme="majorHAnsi"/>
        </w:rPr>
        <w:t>.</w:t>
      </w:r>
    </w:p>
    <w:p w14:paraId="6890107F" w14:textId="42018D9C" w:rsidR="00BF0509" w:rsidRPr="00466932" w:rsidRDefault="00BF0509" w:rsidP="00594E12">
      <w:pPr>
        <w:pStyle w:val="Nadpis2"/>
        <w:keepNext w:val="0"/>
        <w:keepLines w:val="0"/>
        <w:widowControl w:val="0"/>
        <w:jc w:val="both"/>
        <w:rPr>
          <w:rFonts w:asciiTheme="majorHAnsi" w:hAnsiTheme="majorHAnsi"/>
        </w:rPr>
      </w:pPr>
      <w:r w:rsidRPr="00466932">
        <w:rPr>
          <w:rFonts w:asciiTheme="majorHAnsi" w:hAnsiTheme="majorHAnsi"/>
        </w:rPr>
        <w:t>Smlouva nabývá účinnosti</w:t>
      </w:r>
      <w:r w:rsidR="000040FA" w:rsidRPr="00466932">
        <w:rPr>
          <w:rFonts w:asciiTheme="majorHAnsi" w:hAnsiTheme="majorHAnsi"/>
        </w:rPr>
        <w:t xml:space="preserve"> zveřejněním v registru smluv</w:t>
      </w:r>
      <w:r w:rsidRPr="00466932">
        <w:rPr>
          <w:rFonts w:asciiTheme="majorHAnsi" w:hAnsiTheme="majorHAnsi"/>
        </w:rPr>
        <w:t>.</w:t>
      </w:r>
      <w:r w:rsidR="00EB5BF9" w:rsidRPr="00466932">
        <w:rPr>
          <w:rFonts w:asciiTheme="majorHAnsi" w:hAnsiTheme="majorHAnsi"/>
        </w:rPr>
        <w:t xml:space="preserve">   </w:t>
      </w:r>
    </w:p>
    <w:p w14:paraId="5515C659" w14:textId="55F38ADA" w:rsidR="0012611E" w:rsidRPr="00466932" w:rsidRDefault="00ED435C" w:rsidP="00594E12">
      <w:pPr>
        <w:pStyle w:val="Nadpis2"/>
        <w:keepNext w:val="0"/>
        <w:keepLines w:val="0"/>
        <w:widowControl w:val="0"/>
        <w:jc w:val="both"/>
        <w:rPr>
          <w:rFonts w:asciiTheme="majorHAnsi" w:hAnsiTheme="majorHAnsi"/>
        </w:rPr>
      </w:pPr>
      <w:r w:rsidRPr="00466932">
        <w:rPr>
          <w:rFonts w:asciiTheme="majorHAnsi" w:hAnsiTheme="majorHAnsi"/>
        </w:rPr>
        <w:t>Zhotovitel souhlasí se zveřejněním této smlouvy. Zhotovitel prohlašuje, že tato Smlouva</w:t>
      </w:r>
      <w:r w:rsidR="00EF4E38" w:rsidRPr="00466932">
        <w:rPr>
          <w:rFonts w:asciiTheme="majorHAnsi" w:hAnsiTheme="majorHAnsi"/>
        </w:rPr>
        <w:t xml:space="preserve">, ani žádná z jejích příloh, neobsahuje údaje, které tvoří předmět obchodního tajemství podle § 504 </w:t>
      </w:r>
      <w:r w:rsidR="002225FE">
        <w:rPr>
          <w:rFonts w:asciiTheme="majorHAnsi" w:hAnsiTheme="majorHAnsi"/>
        </w:rPr>
        <w:t>O</w:t>
      </w:r>
      <w:r w:rsidR="00EF4E38" w:rsidRPr="00466932">
        <w:rPr>
          <w:rFonts w:asciiTheme="majorHAnsi" w:hAnsiTheme="majorHAnsi"/>
        </w:rPr>
        <w:t>bčansk</w:t>
      </w:r>
      <w:r w:rsidR="002225FE">
        <w:rPr>
          <w:rFonts w:asciiTheme="majorHAnsi" w:hAnsiTheme="majorHAnsi"/>
        </w:rPr>
        <w:t>ého</w:t>
      </w:r>
      <w:r w:rsidR="00EF4E38" w:rsidRPr="00466932">
        <w:rPr>
          <w:rFonts w:asciiTheme="majorHAnsi" w:hAnsiTheme="majorHAnsi"/>
        </w:rPr>
        <w:t xml:space="preserve"> zákoník</w:t>
      </w:r>
      <w:r w:rsidR="002225FE">
        <w:rPr>
          <w:rFonts w:asciiTheme="majorHAnsi" w:hAnsiTheme="majorHAnsi"/>
        </w:rPr>
        <w:t>u</w:t>
      </w:r>
      <w:r w:rsidR="00013CCA" w:rsidRPr="00466932">
        <w:rPr>
          <w:rFonts w:asciiTheme="majorHAnsi" w:hAnsiTheme="majorHAnsi"/>
        </w:rPr>
        <w:t>. Zveřejnění této smlouvy v Registru smluv dle zákona č. 340/2015 Sb., o zvláštních podmínkách účinnosti některých smluv, uveřejňování těchto smluv a o registru smluv (zákon o registru smluv)</w:t>
      </w:r>
      <w:r w:rsidR="00880AC4" w:rsidRPr="00466932">
        <w:rPr>
          <w:rFonts w:asciiTheme="majorHAnsi" w:hAnsiTheme="majorHAnsi"/>
        </w:rPr>
        <w:t xml:space="preserve"> ve znění pozdějších předpisů</w:t>
      </w:r>
      <w:r w:rsidR="00013CCA" w:rsidRPr="00466932">
        <w:rPr>
          <w:rFonts w:asciiTheme="majorHAnsi" w:hAnsiTheme="majorHAnsi"/>
        </w:rPr>
        <w:t xml:space="preserve"> zajistí </w:t>
      </w:r>
      <w:r w:rsidR="00DE485E" w:rsidRPr="00466932">
        <w:rPr>
          <w:rFonts w:asciiTheme="majorHAnsi" w:hAnsiTheme="majorHAnsi"/>
        </w:rPr>
        <w:t>O</w:t>
      </w:r>
      <w:r w:rsidR="00D43FEA" w:rsidRPr="00466932">
        <w:rPr>
          <w:rFonts w:asciiTheme="majorHAnsi" w:hAnsiTheme="majorHAnsi"/>
        </w:rPr>
        <w:t>bjednatel.</w:t>
      </w:r>
    </w:p>
    <w:p w14:paraId="726ED432" w14:textId="187839EB" w:rsidR="00013CCA" w:rsidRPr="00DD7B52" w:rsidRDefault="00A15A5A" w:rsidP="00594E12">
      <w:pPr>
        <w:pStyle w:val="Nadpis2"/>
        <w:keepNext w:val="0"/>
        <w:keepLines w:val="0"/>
        <w:widowControl w:val="0"/>
        <w:jc w:val="both"/>
        <w:rPr>
          <w:rFonts w:asciiTheme="majorHAnsi" w:hAnsiTheme="majorHAnsi"/>
        </w:rPr>
      </w:pPr>
      <w:r w:rsidRPr="00DD7B52">
        <w:rPr>
          <w:rFonts w:asciiTheme="majorHAnsi" w:hAnsiTheme="majorHAnsi"/>
        </w:rPr>
        <w:t>Znění této smlouvy je v souladu s návrhem zadání veřejné zakázky schváleným usnesením Rady města Ji</w:t>
      </w:r>
      <w:r w:rsidR="00E06E5F" w:rsidRPr="00DD7B52">
        <w:rPr>
          <w:rFonts w:asciiTheme="majorHAnsi" w:hAnsiTheme="majorHAnsi"/>
        </w:rPr>
        <w:t>n</w:t>
      </w:r>
      <w:r w:rsidRPr="00DD7B52">
        <w:rPr>
          <w:rFonts w:asciiTheme="majorHAnsi" w:hAnsiTheme="majorHAnsi"/>
        </w:rPr>
        <w:t xml:space="preserve">dřichův Hradec </w:t>
      </w:r>
      <w:r w:rsidR="00E06E5F" w:rsidRPr="00DD7B52">
        <w:rPr>
          <w:rFonts w:asciiTheme="majorHAnsi" w:hAnsiTheme="majorHAnsi"/>
        </w:rPr>
        <w:t xml:space="preserve">č. </w:t>
      </w:r>
      <w:r w:rsidR="006A4139">
        <w:rPr>
          <w:rFonts w:asciiTheme="majorHAnsi" w:hAnsiTheme="majorHAnsi"/>
        </w:rPr>
        <w:t>167/6R/202</w:t>
      </w:r>
      <w:r w:rsidR="007D33FA">
        <w:rPr>
          <w:rFonts w:asciiTheme="majorHAnsi" w:hAnsiTheme="majorHAnsi"/>
        </w:rPr>
        <w:t>3</w:t>
      </w:r>
      <w:r w:rsidR="00DD7B52" w:rsidRPr="00DD7B52">
        <w:rPr>
          <w:rFonts w:asciiTheme="majorHAnsi" w:hAnsiTheme="majorHAnsi" w:cstheme="minorHAnsi"/>
          <w:color w:val="000000"/>
          <w:szCs w:val="22"/>
        </w:rPr>
        <w:t xml:space="preserve"> </w:t>
      </w:r>
      <w:r w:rsidRPr="00DD7B52">
        <w:rPr>
          <w:rFonts w:asciiTheme="majorHAnsi" w:hAnsiTheme="majorHAnsi"/>
        </w:rPr>
        <w:t>ze dne</w:t>
      </w:r>
      <w:r w:rsidR="006A4139">
        <w:rPr>
          <w:rFonts w:asciiTheme="majorHAnsi" w:hAnsiTheme="majorHAnsi"/>
        </w:rPr>
        <w:t xml:space="preserve"> 1. 3. 2023</w:t>
      </w:r>
      <w:r w:rsidR="00EB745A" w:rsidRPr="00DD7B52">
        <w:rPr>
          <w:rFonts w:asciiTheme="majorHAnsi" w:hAnsiTheme="majorHAnsi"/>
        </w:rPr>
        <w:t>.</w:t>
      </w:r>
      <w:r w:rsidRPr="00DD7B52">
        <w:rPr>
          <w:rFonts w:asciiTheme="majorHAnsi" w:hAnsiTheme="majorHAnsi"/>
        </w:rPr>
        <w:t xml:space="preserve"> Zadání zakázky a uzavření smlouvy o dílo bylo schváleno usnesením rady města Jindři</w:t>
      </w:r>
      <w:r w:rsidR="00E06E5F" w:rsidRPr="00DD7B52">
        <w:rPr>
          <w:rFonts w:asciiTheme="majorHAnsi" w:hAnsiTheme="majorHAnsi"/>
        </w:rPr>
        <w:t>c</w:t>
      </w:r>
      <w:r w:rsidRPr="00DD7B52">
        <w:rPr>
          <w:rFonts w:asciiTheme="majorHAnsi" w:hAnsiTheme="majorHAnsi"/>
        </w:rPr>
        <w:t xml:space="preserve">hův Hradec č. </w:t>
      </w:r>
      <w:r w:rsidR="00BA5656">
        <w:rPr>
          <w:rFonts w:asciiTheme="majorHAnsi" w:hAnsiTheme="majorHAnsi"/>
        </w:rPr>
        <w:t>752/24R/</w:t>
      </w:r>
      <w:r w:rsidR="004F2B7F">
        <w:rPr>
          <w:rFonts w:asciiTheme="majorHAnsi" w:hAnsiTheme="majorHAnsi"/>
        </w:rPr>
        <w:t xml:space="preserve">2023 </w:t>
      </w:r>
      <w:r w:rsidRPr="00DD7B52">
        <w:rPr>
          <w:rFonts w:asciiTheme="majorHAnsi" w:hAnsiTheme="majorHAnsi"/>
        </w:rPr>
        <w:t>dne</w:t>
      </w:r>
      <w:r w:rsidR="006C7932" w:rsidRPr="00DD7B52">
        <w:rPr>
          <w:rFonts w:asciiTheme="majorHAnsi" w:hAnsiTheme="majorHAnsi"/>
        </w:rPr>
        <w:t xml:space="preserve"> </w:t>
      </w:r>
      <w:r w:rsidR="004F2B7F">
        <w:rPr>
          <w:rFonts w:asciiTheme="majorHAnsi" w:hAnsiTheme="majorHAnsi"/>
        </w:rPr>
        <w:t>16. 8. 2023.</w:t>
      </w:r>
    </w:p>
    <w:p w14:paraId="3F671541" w14:textId="77777777" w:rsidR="00190131" w:rsidRPr="00466932" w:rsidRDefault="00190131" w:rsidP="000406BA">
      <w:pPr>
        <w:widowControl w:val="0"/>
        <w:ind w:left="567"/>
        <w:jc w:val="both"/>
        <w:rPr>
          <w:rFonts w:asciiTheme="majorHAnsi" w:hAnsiTheme="majorHAnsi"/>
          <w:sz w:val="22"/>
          <w:szCs w:val="22"/>
        </w:rPr>
      </w:pPr>
    </w:p>
    <w:p w14:paraId="70A73F0B" w14:textId="77777777" w:rsidR="00E515A9" w:rsidRDefault="00E515A9" w:rsidP="000406BA">
      <w:pPr>
        <w:widowControl w:val="0"/>
        <w:rPr>
          <w:rFonts w:asciiTheme="majorHAnsi" w:hAnsiTheme="majorHAnsi"/>
          <w:sz w:val="22"/>
          <w:szCs w:val="22"/>
        </w:rPr>
      </w:pPr>
    </w:p>
    <w:p w14:paraId="5B2A806E" w14:textId="35ECF761" w:rsidR="007F22C9" w:rsidRPr="00466932" w:rsidRDefault="007F22C9" w:rsidP="000406BA">
      <w:pPr>
        <w:widowControl w:val="0"/>
        <w:jc w:val="both"/>
        <w:rPr>
          <w:rFonts w:asciiTheme="majorHAnsi" w:hAnsiTheme="majorHAnsi"/>
          <w:sz w:val="22"/>
          <w:szCs w:val="22"/>
        </w:rPr>
      </w:pPr>
      <w:r w:rsidRPr="00466932">
        <w:rPr>
          <w:rFonts w:asciiTheme="majorHAnsi" w:hAnsiTheme="majorHAnsi"/>
          <w:sz w:val="22"/>
          <w:szCs w:val="22"/>
        </w:rPr>
        <w:t>V</w:t>
      </w:r>
      <w:r w:rsidR="004F2B7F">
        <w:rPr>
          <w:rFonts w:asciiTheme="majorHAnsi" w:hAnsiTheme="majorHAnsi"/>
          <w:sz w:val="22"/>
          <w:szCs w:val="22"/>
        </w:rPr>
        <w:t> Jindřichově Hradci,</w:t>
      </w:r>
      <w:r w:rsidRPr="00466932">
        <w:rPr>
          <w:rFonts w:asciiTheme="majorHAnsi" w:hAnsiTheme="majorHAnsi"/>
          <w:sz w:val="22"/>
          <w:szCs w:val="22"/>
        </w:rPr>
        <w:t xml:space="preserve"> dne</w:t>
      </w:r>
      <w:r w:rsidR="00576B64" w:rsidRPr="00466932">
        <w:rPr>
          <w:rFonts w:asciiTheme="majorHAnsi" w:hAnsiTheme="majorHAnsi"/>
          <w:sz w:val="22"/>
          <w:szCs w:val="22"/>
        </w:rPr>
        <w:t xml:space="preserve"> </w:t>
      </w:r>
      <w:r w:rsidR="00000AD3" w:rsidRPr="00466932">
        <w:rPr>
          <w:rFonts w:asciiTheme="majorHAnsi" w:hAnsiTheme="majorHAnsi"/>
          <w:sz w:val="22"/>
          <w:szCs w:val="22"/>
        </w:rPr>
        <w:t xml:space="preserve">(viz </w:t>
      </w:r>
      <w:proofErr w:type="spellStart"/>
      <w:r w:rsidR="00000AD3" w:rsidRPr="00466932">
        <w:rPr>
          <w:rFonts w:asciiTheme="majorHAnsi" w:hAnsiTheme="majorHAnsi"/>
          <w:sz w:val="22"/>
          <w:szCs w:val="22"/>
        </w:rPr>
        <w:t>elektr</w:t>
      </w:r>
      <w:proofErr w:type="spellEnd"/>
      <w:r w:rsidR="00000AD3" w:rsidRPr="00466932">
        <w:rPr>
          <w:rFonts w:asciiTheme="majorHAnsi" w:hAnsiTheme="majorHAnsi"/>
          <w:sz w:val="22"/>
          <w:szCs w:val="22"/>
        </w:rPr>
        <w:t>. podpis)</w:t>
      </w:r>
      <w:r w:rsidR="00000AD3" w:rsidRPr="00466932">
        <w:rPr>
          <w:rFonts w:asciiTheme="majorHAnsi" w:hAnsiTheme="majorHAnsi"/>
          <w:sz w:val="22"/>
          <w:szCs w:val="22"/>
        </w:rPr>
        <w:tab/>
      </w:r>
      <w:r w:rsidRPr="00466932">
        <w:rPr>
          <w:rFonts w:asciiTheme="majorHAnsi" w:hAnsiTheme="majorHAnsi"/>
          <w:sz w:val="22"/>
          <w:szCs w:val="22"/>
        </w:rPr>
        <w:tab/>
        <w:t>V</w:t>
      </w:r>
      <w:r w:rsidR="00FE5E33">
        <w:rPr>
          <w:rFonts w:asciiTheme="majorHAnsi" w:hAnsiTheme="majorHAnsi"/>
          <w:sz w:val="22"/>
          <w:szCs w:val="22"/>
        </w:rPr>
        <w:t>e</w:t>
      </w:r>
      <w:r w:rsidRPr="00466932">
        <w:rPr>
          <w:rFonts w:asciiTheme="majorHAnsi" w:hAnsiTheme="majorHAnsi"/>
          <w:sz w:val="22"/>
          <w:szCs w:val="22"/>
        </w:rPr>
        <w:t xml:space="preserve"> </w:t>
      </w:r>
      <w:r w:rsidR="00FE5E33">
        <w:rPr>
          <w:rFonts w:asciiTheme="majorHAnsi" w:hAnsiTheme="majorHAnsi"/>
          <w:sz w:val="22"/>
          <w:szCs w:val="22"/>
        </w:rPr>
        <w:t xml:space="preserve">Zlíně, </w:t>
      </w:r>
      <w:r w:rsidRPr="00466932">
        <w:rPr>
          <w:rFonts w:asciiTheme="majorHAnsi" w:hAnsiTheme="majorHAnsi"/>
          <w:sz w:val="22"/>
          <w:szCs w:val="22"/>
        </w:rPr>
        <w:t>dne</w:t>
      </w:r>
      <w:r w:rsidR="00576B64" w:rsidRPr="00466932">
        <w:rPr>
          <w:rFonts w:asciiTheme="majorHAnsi" w:hAnsiTheme="majorHAnsi"/>
          <w:sz w:val="22"/>
          <w:szCs w:val="22"/>
        </w:rPr>
        <w:t xml:space="preserve"> </w:t>
      </w:r>
      <w:r w:rsidR="00000AD3" w:rsidRPr="00466932">
        <w:rPr>
          <w:rFonts w:asciiTheme="majorHAnsi" w:hAnsiTheme="majorHAnsi"/>
          <w:sz w:val="22"/>
          <w:szCs w:val="22"/>
        </w:rPr>
        <w:t xml:space="preserve">(viz </w:t>
      </w:r>
      <w:proofErr w:type="spellStart"/>
      <w:r w:rsidR="00000AD3" w:rsidRPr="00466932">
        <w:rPr>
          <w:rFonts w:asciiTheme="majorHAnsi" w:hAnsiTheme="majorHAnsi"/>
          <w:sz w:val="22"/>
          <w:szCs w:val="22"/>
        </w:rPr>
        <w:t>elektr</w:t>
      </w:r>
      <w:proofErr w:type="spellEnd"/>
      <w:r w:rsidR="00000AD3" w:rsidRPr="00466932">
        <w:rPr>
          <w:rFonts w:asciiTheme="majorHAnsi" w:hAnsiTheme="majorHAnsi"/>
          <w:sz w:val="22"/>
          <w:szCs w:val="22"/>
        </w:rPr>
        <w:t>. podpis)</w:t>
      </w:r>
      <w:r w:rsidR="00000AD3" w:rsidRPr="00466932">
        <w:rPr>
          <w:rFonts w:asciiTheme="majorHAnsi" w:hAnsiTheme="majorHAnsi"/>
          <w:sz w:val="22"/>
          <w:szCs w:val="22"/>
        </w:rPr>
        <w:tab/>
      </w:r>
    </w:p>
    <w:p w14:paraId="088DEA7C" w14:textId="77777777" w:rsidR="007F22C9" w:rsidRPr="00466932" w:rsidRDefault="007F22C9" w:rsidP="000406BA">
      <w:pPr>
        <w:widowControl w:val="0"/>
        <w:jc w:val="both"/>
        <w:rPr>
          <w:rFonts w:asciiTheme="majorHAnsi" w:hAnsiTheme="majorHAnsi"/>
          <w:sz w:val="22"/>
          <w:szCs w:val="22"/>
        </w:rPr>
      </w:pPr>
    </w:p>
    <w:p w14:paraId="60613760" w14:textId="77777777" w:rsidR="00364831" w:rsidRPr="00466932" w:rsidRDefault="00364831" w:rsidP="000406BA">
      <w:pPr>
        <w:widowControl w:val="0"/>
        <w:rPr>
          <w:rFonts w:asciiTheme="majorHAnsi" w:hAnsiTheme="majorHAnsi"/>
          <w:b/>
          <w:sz w:val="22"/>
          <w:szCs w:val="22"/>
        </w:rPr>
      </w:pPr>
    </w:p>
    <w:p w14:paraId="0288B194" w14:textId="51113030" w:rsidR="00DD7B52" w:rsidRDefault="00DD7B52" w:rsidP="000406BA">
      <w:pPr>
        <w:widowControl w:val="0"/>
        <w:rPr>
          <w:rFonts w:asciiTheme="majorHAnsi" w:hAnsiTheme="majorHAnsi"/>
          <w:b/>
          <w:sz w:val="22"/>
          <w:szCs w:val="22"/>
        </w:rPr>
      </w:pPr>
    </w:p>
    <w:p w14:paraId="1B728ED6" w14:textId="14DE79B7" w:rsidR="00DD7B52" w:rsidRDefault="00DD7B52" w:rsidP="000406BA">
      <w:pPr>
        <w:widowControl w:val="0"/>
        <w:rPr>
          <w:rFonts w:asciiTheme="majorHAnsi" w:hAnsiTheme="majorHAnsi"/>
          <w:b/>
          <w:sz w:val="22"/>
          <w:szCs w:val="22"/>
        </w:rPr>
      </w:pPr>
    </w:p>
    <w:p w14:paraId="35F03062" w14:textId="5A7CDD57" w:rsidR="00DD7B52" w:rsidRDefault="00DD7B52" w:rsidP="000406BA">
      <w:pPr>
        <w:widowControl w:val="0"/>
        <w:rPr>
          <w:rFonts w:asciiTheme="majorHAnsi" w:hAnsiTheme="majorHAnsi"/>
          <w:b/>
          <w:sz w:val="22"/>
          <w:szCs w:val="22"/>
        </w:rPr>
      </w:pPr>
    </w:p>
    <w:p w14:paraId="28744356" w14:textId="77777777" w:rsidR="00845EB4" w:rsidRDefault="00845EB4" w:rsidP="000406BA">
      <w:pPr>
        <w:widowControl w:val="0"/>
        <w:rPr>
          <w:rFonts w:asciiTheme="majorHAnsi" w:hAnsiTheme="majorHAnsi"/>
          <w:b/>
          <w:sz w:val="22"/>
          <w:szCs w:val="22"/>
        </w:rPr>
      </w:pPr>
    </w:p>
    <w:p w14:paraId="59C74BDA" w14:textId="77777777" w:rsidR="00845EB4" w:rsidRDefault="00845EB4" w:rsidP="000406BA">
      <w:pPr>
        <w:widowControl w:val="0"/>
        <w:rPr>
          <w:rFonts w:asciiTheme="majorHAnsi" w:hAnsiTheme="majorHAnsi"/>
          <w:b/>
          <w:sz w:val="22"/>
          <w:szCs w:val="22"/>
        </w:rPr>
      </w:pPr>
    </w:p>
    <w:p w14:paraId="556CEE0E" w14:textId="77777777" w:rsidR="00845EB4" w:rsidRDefault="00845EB4" w:rsidP="000406BA">
      <w:pPr>
        <w:widowControl w:val="0"/>
        <w:rPr>
          <w:rFonts w:asciiTheme="majorHAnsi" w:hAnsiTheme="majorHAnsi"/>
          <w:b/>
          <w:sz w:val="22"/>
          <w:szCs w:val="22"/>
        </w:rPr>
      </w:pPr>
    </w:p>
    <w:p w14:paraId="39FA846C" w14:textId="77777777" w:rsidR="00845EB4" w:rsidRDefault="00845EB4" w:rsidP="000406BA">
      <w:pPr>
        <w:widowControl w:val="0"/>
        <w:rPr>
          <w:rFonts w:asciiTheme="majorHAnsi" w:hAnsiTheme="majorHAnsi"/>
          <w:b/>
          <w:sz w:val="22"/>
          <w:szCs w:val="22"/>
        </w:rPr>
      </w:pPr>
    </w:p>
    <w:p w14:paraId="5F76D5A7" w14:textId="77777777" w:rsidR="00845EB4" w:rsidRDefault="00845EB4" w:rsidP="000406BA">
      <w:pPr>
        <w:widowControl w:val="0"/>
        <w:rPr>
          <w:rFonts w:asciiTheme="majorHAnsi" w:hAnsiTheme="majorHAnsi"/>
          <w:b/>
          <w:sz w:val="22"/>
          <w:szCs w:val="22"/>
        </w:rPr>
      </w:pPr>
    </w:p>
    <w:p w14:paraId="33E4508D" w14:textId="77777777" w:rsidR="00845EB4" w:rsidRDefault="00845EB4" w:rsidP="000406BA">
      <w:pPr>
        <w:widowControl w:val="0"/>
        <w:rPr>
          <w:rFonts w:asciiTheme="majorHAnsi" w:hAnsiTheme="majorHAnsi"/>
          <w:b/>
          <w:sz w:val="22"/>
          <w:szCs w:val="22"/>
        </w:rPr>
      </w:pPr>
    </w:p>
    <w:p w14:paraId="2D2D1C7D" w14:textId="6CA05950" w:rsidR="000F4222" w:rsidRPr="000F4222" w:rsidRDefault="000F4222" w:rsidP="000F4222">
      <w:pPr>
        <w:widowControl w:val="0"/>
        <w:rPr>
          <w:rFonts w:asciiTheme="majorHAnsi" w:hAnsiTheme="majorHAnsi"/>
          <w:bCs/>
          <w:i/>
          <w:iCs/>
          <w:sz w:val="22"/>
          <w:szCs w:val="22"/>
        </w:rPr>
      </w:pPr>
      <w:r>
        <w:rPr>
          <w:rFonts w:asciiTheme="majorHAnsi" w:hAnsiTheme="majorHAnsi"/>
          <w:bCs/>
          <w:i/>
          <w:iCs/>
          <w:sz w:val="22"/>
          <w:szCs w:val="22"/>
        </w:rPr>
        <w:t>Podepsáno 19. 10. 2023</w:t>
      </w:r>
      <w:r>
        <w:rPr>
          <w:rFonts w:asciiTheme="majorHAnsi" w:hAnsiTheme="majorHAnsi"/>
          <w:bCs/>
          <w:i/>
          <w:iCs/>
          <w:sz w:val="22"/>
          <w:szCs w:val="22"/>
        </w:rPr>
        <w:tab/>
      </w:r>
      <w:r>
        <w:rPr>
          <w:rFonts w:asciiTheme="majorHAnsi" w:hAnsiTheme="majorHAnsi"/>
          <w:bCs/>
          <w:i/>
          <w:iCs/>
          <w:sz w:val="22"/>
          <w:szCs w:val="22"/>
        </w:rPr>
        <w:tab/>
      </w:r>
      <w:r>
        <w:rPr>
          <w:rFonts w:asciiTheme="majorHAnsi" w:hAnsiTheme="majorHAnsi"/>
          <w:bCs/>
          <w:i/>
          <w:iCs/>
          <w:sz w:val="22"/>
          <w:szCs w:val="22"/>
        </w:rPr>
        <w:tab/>
      </w:r>
      <w:r>
        <w:rPr>
          <w:rFonts w:asciiTheme="majorHAnsi" w:hAnsiTheme="majorHAnsi"/>
          <w:bCs/>
          <w:i/>
          <w:iCs/>
          <w:sz w:val="22"/>
          <w:szCs w:val="22"/>
        </w:rPr>
        <w:tab/>
        <w:t>Podepsáno 23. 10. 2023</w:t>
      </w:r>
    </w:p>
    <w:p w14:paraId="7AF368FF" w14:textId="644DEFC9" w:rsidR="007F22C9" w:rsidRPr="00466932" w:rsidRDefault="007F22C9" w:rsidP="000406BA">
      <w:pPr>
        <w:widowControl w:val="0"/>
        <w:rPr>
          <w:rFonts w:asciiTheme="majorHAnsi" w:hAnsiTheme="majorHAnsi"/>
          <w:sz w:val="22"/>
          <w:szCs w:val="22"/>
        </w:rPr>
      </w:pPr>
      <w:r w:rsidRPr="00466932">
        <w:rPr>
          <w:rFonts w:asciiTheme="majorHAnsi" w:hAnsiTheme="majorHAnsi"/>
          <w:sz w:val="22"/>
          <w:szCs w:val="22"/>
        </w:rPr>
        <w:t>_______</w:t>
      </w:r>
      <w:r w:rsidR="004E5ABA" w:rsidRPr="00466932">
        <w:rPr>
          <w:rFonts w:asciiTheme="majorHAnsi" w:hAnsiTheme="majorHAnsi"/>
          <w:sz w:val="22"/>
          <w:szCs w:val="22"/>
        </w:rPr>
        <w:t>______________________________</w:t>
      </w:r>
      <w:r w:rsidRPr="00466932">
        <w:rPr>
          <w:rFonts w:asciiTheme="majorHAnsi" w:hAnsiTheme="majorHAnsi"/>
          <w:sz w:val="22"/>
          <w:szCs w:val="22"/>
        </w:rPr>
        <w:tab/>
      </w:r>
      <w:r w:rsidR="004E5ABA" w:rsidRPr="00466932">
        <w:rPr>
          <w:rFonts w:asciiTheme="majorHAnsi" w:hAnsiTheme="majorHAnsi"/>
          <w:sz w:val="22"/>
          <w:szCs w:val="22"/>
        </w:rPr>
        <w:tab/>
      </w:r>
      <w:r w:rsidR="00507EB9">
        <w:rPr>
          <w:rFonts w:asciiTheme="majorHAnsi" w:hAnsiTheme="majorHAnsi"/>
          <w:sz w:val="22"/>
          <w:szCs w:val="22"/>
        </w:rPr>
        <w:tab/>
      </w:r>
      <w:r w:rsidRPr="00466932">
        <w:rPr>
          <w:rFonts w:asciiTheme="majorHAnsi" w:hAnsiTheme="majorHAnsi"/>
          <w:sz w:val="22"/>
          <w:szCs w:val="22"/>
        </w:rPr>
        <w:t>_____________________________________</w:t>
      </w:r>
    </w:p>
    <w:p w14:paraId="088045FE" w14:textId="41F8BC58" w:rsidR="00FE5E33" w:rsidRDefault="00FE5E33" w:rsidP="000406BA">
      <w:pPr>
        <w:widowControl w:val="0"/>
        <w:rPr>
          <w:rFonts w:asciiTheme="majorHAnsi" w:hAnsiTheme="majorHAnsi"/>
          <w:b/>
          <w:sz w:val="22"/>
          <w:szCs w:val="22"/>
        </w:rPr>
      </w:pPr>
      <w:r>
        <w:rPr>
          <w:rFonts w:asciiTheme="majorHAnsi" w:hAnsiTheme="majorHAnsi"/>
          <w:b/>
          <w:sz w:val="22"/>
          <w:szCs w:val="22"/>
        </w:rPr>
        <w:t xml:space="preserve">Město Jindřichův Hradec </w:t>
      </w:r>
      <w:r>
        <w:rPr>
          <w:rFonts w:asciiTheme="majorHAnsi" w:hAnsiTheme="majorHAnsi"/>
          <w:b/>
          <w:sz w:val="22"/>
          <w:szCs w:val="22"/>
        </w:rPr>
        <w:tab/>
      </w:r>
      <w:r>
        <w:rPr>
          <w:rFonts w:asciiTheme="majorHAnsi" w:hAnsiTheme="majorHAnsi"/>
          <w:b/>
          <w:sz w:val="22"/>
          <w:szCs w:val="22"/>
        </w:rPr>
        <w:tab/>
      </w:r>
      <w:r>
        <w:rPr>
          <w:rFonts w:asciiTheme="majorHAnsi" w:hAnsiTheme="majorHAnsi"/>
          <w:b/>
          <w:sz w:val="22"/>
          <w:szCs w:val="22"/>
        </w:rPr>
        <w:tab/>
      </w:r>
      <w:r>
        <w:rPr>
          <w:rFonts w:asciiTheme="majorHAnsi" w:hAnsiTheme="majorHAnsi"/>
          <w:b/>
          <w:sz w:val="22"/>
          <w:szCs w:val="22"/>
        </w:rPr>
        <w:tab/>
        <w:t>STANTER s.r.o.</w:t>
      </w:r>
    </w:p>
    <w:p w14:paraId="76AF493B" w14:textId="71FA427D" w:rsidR="00170663" w:rsidRDefault="00507EB9" w:rsidP="000406BA">
      <w:pPr>
        <w:widowControl w:val="0"/>
        <w:rPr>
          <w:rFonts w:asciiTheme="majorHAnsi" w:hAnsiTheme="majorHAnsi"/>
          <w:b/>
          <w:sz w:val="22"/>
          <w:szCs w:val="22"/>
        </w:rPr>
      </w:pPr>
      <w:r w:rsidRPr="00FE5E33">
        <w:rPr>
          <w:rFonts w:asciiTheme="majorHAnsi" w:hAnsiTheme="majorHAnsi"/>
          <w:bCs/>
          <w:sz w:val="22"/>
          <w:szCs w:val="22"/>
        </w:rPr>
        <w:t xml:space="preserve">Mgr. </w:t>
      </w:r>
      <w:r w:rsidR="00245E39">
        <w:rPr>
          <w:rFonts w:asciiTheme="majorHAnsi" w:hAnsiTheme="majorHAnsi"/>
          <w:bCs/>
          <w:sz w:val="22"/>
          <w:szCs w:val="22"/>
        </w:rPr>
        <w:t xml:space="preserve">Ing. </w:t>
      </w:r>
      <w:r w:rsidRPr="00FE5E33">
        <w:rPr>
          <w:rFonts w:asciiTheme="majorHAnsi" w:hAnsiTheme="majorHAnsi"/>
          <w:bCs/>
          <w:sz w:val="22"/>
          <w:szCs w:val="22"/>
        </w:rPr>
        <w:t>Michal Kozár, MBA</w:t>
      </w:r>
      <w:r w:rsidR="007F22C9" w:rsidRPr="00FE5E33">
        <w:rPr>
          <w:rFonts w:asciiTheme="majorHAnsi" w:hAnsiTheme="majorHAnsi"/>
          <w:bCs/>
          <w:sz w:val="22"/>
          <w:szCs w:val="22"/>
        </w:rPr>
        <w:tab/>
      </w:r>
      <w:r w:rsidR="007F22C9" w:rsidRPr="00466932">
        <w:rPr>
          <w:rFonts w:asciiTheme="majorHAnsi" w:hAnsiTheme="majorHAnsi"/>
          <w:b/>
          <w:sz w:val="22"/>
          <w:szCs w:val="22"/>
        </w:rPr>
        <w:tab/>
      </w:r>
      <w:r w:rsidR="007F22C9" w:rsidRPr="00466932">
        <w:rPr>
          <w:rFonts w:asciiTheme="majorHAnsi" w:hAnsiTheme="majorHAnsi"/>
          <w:b/>
          <w:sz w:val="22"/>
          <w:szCs w:val="22"/>
        </w:rPr>
        <w:tab/>
      </w:r>
      <w:r w:rsidR="007F22C9" w:rsidRPr="00466932">
        <w:rPr>
          <w:rFonts w:asciiTheme="majorHAnsi" w:hAnsiTheme="majorHAnsi"/>
          <w:b/>
          <w:sz w:val="22"/>
          <w:szCs w:val="22"/>
        </w:rPr>
        <w:tab/>
      </w:r>
      <w:r w:rsidR="00170663">
        <w:rPr>
          <w:rFonts w:asciiTheme="majorHAnsi" w:hAnsiTheme="majorHAnsi"/>
          <w:bCs/>
          <w:sz w:val="22"/>
          <w:szCs w:val="22"/>
        </w:rPr>
        <w:t xml:space="preserve">Ing. Milan </w:t>
      </w:r>
      <w:proofErr w:type="spellStart"/>
      <w:r w:rsidR="00170663">
        <w:rPr>
          <w:rFonts w:asciiTheme="majorHAnsi" w:hAnsiTheme="majorHAnsi"/>
          <w:bCs/>
          <w:sz w:val="22"/>
          <w:szCs w:val="22"/>
        </w:rPr>
        <w:t>Kreškóci</w:t>
      </w:r>
      <w:proofErr w:type="spellEnd"/>
      <w:r w:rsidR="00170663">
        <w:rPr>
          <w:rFonts w:asciiTheme="majorHAnsi" w:hAnsiTheme="majorHAnsi"/>
          <w:bCs/>
          <w:sz w:val="22"/>
          <w:szCs w:val="22"/>
        </w:rPr>
        <w:t xml:space="preserve">, jednatel </w:t>
      </w:r>
      <w:r w:rsidR="007F22C9" w:rsidRPr="00466932">
        <w:rPr>
          <w:rFonts w:asciiTheme="majorHAnsi" w:hAnsiTheme="majorHAnsi"/>
          <w:b/>
          <w:sz w:val="22"/>
          <w:szCs w:val="22"/>
        </w:rPr>
        <w:tab/>
      </w:r>
    </w:p>
    <w:p w14:paraId="40DC9B71" w14:textId="77777777" w:rsidR="00170663" w:rsidRDefault="00170663" w:rsidP="000406BA">
      <w:pPr>
        <w:widowControl w:val="0"/>
        <w:rPr>
          <w:rFonts w:asciiTheme="majorHAnsi" w:hAnsiTheme="majorHAnsi"/>
          <w:b/>
          <w:sz w:val="22"/>
          <w:szCs w:val="22"/>
        </w:rPr>
      </w:pPr>
    </w:p>
    <w:p w14:paraId="52F06501" w14:textId="77777777" w:rsidR="00170663" w:rsidRDefault="00170663" w:rsidP="000406BA">
      <w:pPr>
        <w:widowControl w:val="0"/>
        <w:rPr>
          <w:rFonts w:asciiTheme="majorHAnsi" w:hAnsiTheme="majorHAnsi"/>
          <w:b/>
          <w:sz w:val="22"/>
          <w:szCs w:val="22"/>
        </w:rPr>
      </w:pPr>
    </w:p>
    <w:p w14:paraId="54B8A00C" w14:textId="77777777" w:rsidR="00170663" w:rsidRDefault="00170663" w:rsidP="000406BA">
      <w:pPr>
        <w:widowControl w:val="0"/>
        <w:rPr>
          <w:rFonts w:asciiTheme="majorHAnsi" w:hAnsiTheme="majorHAnsi"/>
          <w:b/>
          <w:sz w:val="22"/>
          <w:szCs w:val="22"/>
        </w:rPr>
      </w:pPr>
    </w:p>
    <w:p w14:paraId="06B34104" w14:textId="1248C3B5" w:rsidR="000F4222" w:rsidRPr="000F4222" w:rsidRDefault="000F4222" w:rsidP="000F4222">
      <w:pPr>
        <w:widowControl w:val="0"/>
        <w:rPr>
          <w:rFonts w:asciiTheme="majorHAnsi" w:hAnsiTheme="majorHAnsi"/>
          <w:bCs/>
          <w:i/>
          <w:iCs/>
          <w:sz w:val="22"/>
          <w:szCs w:val="22"/>
        </w:rPr>
      </w:pPr>
      <w:r>
        <w:rPr>
          <w:rFonts w:asciiTheme="majorHAnsi" w:hAnsiTheme="majorHAnsi"/>
          <w:b/>
          <w:sz w:val="22"/>
          <w:szCs w:val="22"/>
        </w:rPr>
        <w:tab/>
      </w:r>
      <w:r>
        <w:rPr>
          <w:rFonts w:asciiTheme="majorHAnsi" w:hAnsiTheme="majorHAnsi"/>
          <w:b/>
          <w:sz w:val="22"/>
          <w:szCs w:val="22"/>
        </w:rPr>
        <w:tab/>
      </w:r>
      <w:r>
        <w:rPr>
          <w:rFonts w:asciiTheme="majorHAnsi" w:hAnsiTheme="majorHAnsi"/>
          <w:b/>
          <w:sz w:val="22"/>
          <w:szCs w:val="22"/>
        </w:rPr>
        <w:tab/>
      </w:r>
      <w:r>
        <w:rPr>
          <w:rFonts w:asciiTheme="majorHAnsi" w:hAnsiTheme="majorHAnsi"/>
          <w:b/>
          <w:sz w:val="22"/>
          <w:szCs w:val="22"/>
        </w:rPr>
        <w:tab/>
      </w:r>
      <w:r>
        <w:rPr>
          <w:rFonts w:asciiTheme="majorHAnsi" w:hAnsiTheme="majorHAnsi"/>
          <w:b/>
          <w:sz w:val="22"/>
          <w:szCs w:val="22"/>
        </w:rPr>
        <w:tab/>
      </w:r>
      <w:r>
        <w:rPr>
          <w:rFonts w:asciiTheme="majorHAnsi" w:hAnsiTheme="majorHAnsi"/>
          <w:b/>
          <w:sz w:val="22"/>
          <w:szCs w:val="22"/>
        </w:rPr>
        <w:tab/>
      </w:r>
      <w:r>
        <w:rPr>
          <w:rFonts w:asciiTheme="majorHAnsi" w:hAnsiTheme="majorHAnsi"/>
          <w:b/>
          <w:sz w:val="22"/>
          <w:szCs w:val="22"/>
        </w:rPr>
        <w:tab/>
      </w:r>
      <w:r>
        <w:rPr>
          <w:rFonts w:asciiTheme="majorHAnsi" w:hAnsiTheme="majorHAnsi"/>
          <w:bCs/>
          <w:i/>
          <w:iCs/>
          <w:sz w:val="22"/>
          <w:szCs w:val="22"/>
        </w:rPr>
        <w:t>Podepsáno 23. 10. 2023</w:t>
      </w:r>
    </w:p>
    <w:p w14:paraId="0679AA0C" w14:textId="670B3561" w:rsidR="00BD5786" w:rsidRDefault="00BD5786" w:rsidP="000406BA">
      <w:pPr>
        <w:widowControl w:val="0"/>
        <w:rPr>
          <w:rFonts w:asciiTheme="majorHAnsi" w:hAnsiTheme="majorHAnsi"/>
          <w:b/>
          <w:sz w:val="22"/>
          <w:szCs w:val="22"/>
        </w:rPr>
      </w:pPr>
      <w:r>
        <w:rPr>
          <w:rFonts w:asciiTheme="majorHAnsi" w:hAnsiTheme="majorHAnsi"/>
          <w:b/>
          <w:sz w:val="22"/>
          <w:szCs w:val="22"/>
        </w:rPr>
        <w:tab/>
      </w:r>
      <w:r>
        <w:rPr>
          <w:rFonts w:asciiTheme="majorHAnsi" w:hAnsiTheme="majorHAnsi"/>
          <w:b/>
          <w:sz w:val="22"/>
          <w:szCs w:val="22"/>
        </w:rPr>
        <w:tab/>
      </w:r>
      <w:r>
        <w:rPr>
          <w:rFonts w:asciiTheme="majorHAnsi" w:hAnsiTheme="majorHAnsi"/>
          <w:b/>
          <w:sz w:val="22"/>
          <w:szCs w:val="22"/>
        </w:rPr>
        <w:tab/>
      </w:r>
      <w:r>
        <w:rPr>
          <w:rFonts w:asciiTheme="majorHAnsi" w:hAnsiTheme="majorHAnsi"/>
          <w:b/>
          <w:sz w:val="22"/>
          <w:szCs w:val="22"/>
        </w:rPr>
        <w:tab/>
      </w:r>
      <w:r>
        <w:rPr>
          <w:rFonts w:asciiTheme="majorHAnsi" w:hAnsiTheme="majorHAnsi"/>
          <w:b/>
          <w:sz w:val="22"/>
          <w:szCs w:val="22"/>
        </w:rPr>
        <w:tab/>
      </w:r>
      <w:r>
        <w:rPr>
          <w:rFonts w:asciiTheme="majorHAnsi" w:hAnsiTheme="majorHAnsi"/>
          <w:b/>
          <w:sz w:val="22"/>
          <w:szCs w:val="22"/>
        </w:rPr>
        <w:tab/>
      </w:r>
      <w:r>
        <w:rPr>
          <w:rFonts w:asciiTheme="majorHAnsi" w:hAnsiTheme="majorHAnsi"/>
          <w:b/>
          <w:sz w:val="22"/>
          <w:szCs w:val="22"/>
        </w:rPr>
        <w:tab/>
      </w:r>
      <w:r w:rsidRPr="00466932">
        <w:rPr>
          <w:rFonts w:asciiTheme="majorHAnsi" w:hAnsiTheme="majorHAnsi"/>
          <w:sz w:val="22"/>
          <w:szCs w:val="22"/>
        </w:rPr>
        <w:t>_____________________________________</w:t>
      </w:r>
    </w:p>
    <w:p w14:paraId="49E0D9AE" w14:textId="380A2E04" w:rsidR="00170663" w:rsidRDefault="00E31BCF" w:rsidP="00170663">
      <w:pPr>
        <w:widowControl w:val="0"/>
        <w:ind w:left="4254" w:firstLine="709"/>
        <w:rPr>
          <w:rFonts w:asciiTheme="majorHAnsi" w:hAnsiTheme="majorHAnsi"/>
          <w:b/>
          <w:sz w:val="22"/>
          <w:szCs w:val="22"/>
        </w:rPr>
      </w:pPr>
      <w:r>
        <w:rPr>
          <w:rFonts w:asciiTheme="majorHAnsi" w:hAnsiTheme="majorHAnsi"/>
          <w:b/>
          <w:sz w:val="22"/>
          <w:szCs w:val="22"/>
        </w:rPr>
        <w:t>STANTER</w:t>
      </w:r>
      <w:r w:rsidR="00BD5786">
        <w:rPr>
          <w:rFonts w:asciiTheme="majorHAnsi" w:hAnsiTheme="majorHAnsi"/>
          <w:b/>
          <w:sz w:val="22"/>
          <w:szCs w:val="22"/>
        </w:rPr>
        <w:t>, a.s</w:t>
      </w:r>
      <w:r w:rsidR="00170663">
        <w:rPr>
          <w:rFonts w:asciiTheme="majorHAnsi" w:hAnsiTheme="majorHAnsi"/>
          <w:b/>
          <w:sz w:val="22"/>
          <w:szCs w:val="22"/>
        </w:rPr>
        <w:t>.</w:t>
      </w:r>
    </w:p>
    <w:p w14:paraId="0110D90F" w14:textId="77777777" w:rsidR="00387419" w:rsidRDefault="00170663" w:rsidP="00387419">
      <w:pPr>
        <w:widowControl w:val="0"/>
        <w:ind w:left="4963" w:firstLine="2"/>
        <w:rPr>
          <w:rFonts w:asciiTheme="majorHAnsi" w:hAnsiTheme="majorHAnsi"/>
          <w:b/>
          <w:sz w:val="22"/>
          <w:szCs w:val="22"/>
        </w:rPr>
      </w:pPr>
      <w:r>
        <w:rPr>
          <w:rFonts w:asciiTheme="majorHAnsi" w:hAnsiTheme="majorHAnsi"/>
          <w:bCs/>
          <w:sz w:val="22"/>
          <w:szCs w:val="22"/>
        </w:rPr>
        <w:t xml:space="preserve">Ing. Milan </w:t>
      </w:r>
      <w:proofErr w:type="spellStart"/>
      <w:r>
        <w:rPr>
          <w:rFonts w:asciiTheme="majorHAnsi" w:hAnsiTheme="majorHAnsi"/>
          <w:bCs/>
          <w:sz w:val="22"/>
          <w:szCs w:val="22"/>
        </w:rPr>
        <w:t>Kreškóci</w:t>
      </w:r>
      <w:proofErr w:type="spellEnd"/>
      <w:r>
        <w:rPr>
          <w:rFonts w:asciiTheme="majorHAnsi" w:hAnsiTheme="majorHAnsi"/>
          <w:bCs/>
          <w:sz w:val="22"/>
          <w:szCs w:val="22"/>
        </w:rPr>
        <w:t xml:space="preserve">, </w:t>
      </w:r>
      <w:r w:rsidR="00387419">
        <w:rPr>
          <w:rFonts w:asciiTheme="majorHAnsi" w:hAnsiTheme="majorHAnsi"/>
          <w:bCs/>
          <w:sz w:val="22"/>
          <w:szCs w:val="22"/>
        </w:rPr>
        <w:t>předseda představenstva</w:t>
      </w:r>
      <w:r>
        <w:rPr>
          <w:rFonts w:asciiTheme="majorHAnsi" w:hAnsiTheme="majorHAnsi"/>
          <w:bCs/>
          <w:sz w:val="22"/>
          <w:szCs w:val="22"/>
        </w:rPr>
        <w:t xml:space="preserve"> </w:t>
      </w:r>
      <w:r w:rsidRPr="00466932">
        <w:rPr>
          <w:rFonts w:asciiTheme="majorHAnsi" w:hAnsiTheme="majorHAnsi"/>
          <w:b/>
          <w:sz w:val="22"/>
          <w:szCs w:val="22"/>
        </w:rPr>
        <w:tab/>
      </w:r>
    </w:p>
    <w:p w14:paraId="5755459C" w14:textId="77777777" w:rsidR="00387419" w:rsidRDefault="00387419" w:rsidP="00387419">
      <w:pPr>
        <w:widowControl w:val="0"/>
        <w:ind w:left="4963" w:firstLine="2"/>
        <w:rPr>
          <w:rFonts w:asciiTheme="majorHAnsi" w:hAnsiTheme="majorHAnsi"/>
          <w:b/>
          <w:sz w:val="22"/>
          <w:szCs w:val="22"/>
        </w:rPr>
      </w:pPr>
    </w:p>
    <w:p w14:paraId="11DAAE19" w14:textId="77777777" w:rsidR="00520D26" w:rsidRDefault="00520D26" w:rsidP="00387419">
      <w:pPr>
        <w:widowControl w:val="0"/>
        <w:ind w:left="4963" w:firstLine="2"/>
        <w:rPr>
          <w:rFonts w:asciiTheme="majorHAnsi" w:hAnsiTheme="majorHAnsi"/>
          <w:b/>
          <w:sz w:val="22"/>
          <w:szCs w:val="22"/>
        </w:rPr>
      </w:pPr>
    </w:p>
    <w:p w14:paraId="2A8683BE" w14:textId="77777777" w:rsidR="00520D26" w:rsidRDefault="00520D26" w:rsidP="00387419">
      <w:pPr>
        <w:widowControl w:val="0"/>
        <w:ind w:left="4963" w:firstLine="2"/>
        <w:rPr>
          <w:rFonts w:asciiTheme="majorHAnsi" w:hAnsiTheme="majorHAnsi"/>
          <w:b/>
          <w:sz w:val="22"/>
          <w:szCs w:val="22"/>
        </w:rPr>
      </w:pPr>
    </w:p>
    <w:p w14:paraId="07B16494" w14:textId="378A39A8" w:rsidR="000F4222" w:rsidRPr="000F4222" w:rsidRDefault="000F4222" w:rsidP="000F4222">
      <w:pPr>
        <w:widowControl w:val="0"/>
        <w:ind w:left="4254" w:firstLine="709"/>
        <w:rPr>
          <w:rFonts w:asciiTheme="majorHAnsi" w:hAnsiTheme="majorHAnsi"/>
          <w:bCs/>
          <w:i/>
          <w:iCs/>
          <w:sz w:val="22"/>
          <w:szCs w:val="22"/>
        </w:rPr>
      </w:pPr>
      <w:r>
        <w:rPr>
          <w:rFonts w:asciiTheme="majorHAnsi" w:hAnsiTheme="majorHAnsi"/>
          <w:bCs/>
          <w:i/>
          <w:iCs/>
          <w:sz w:val="22"/>
          <w:szCs w:val="22"/>
        </w:rPr>
        <w:t xml:space="preserve">Podepsáno </w:t>
      </w:r>
      <w:r w:rsidR="00BA44DE">
        <w:rPr>
          <w:rFonts w:asciiTheme="majorHAnsi" w:hAnsiTheme="majorHAnsi"/>
          <w:bCs/>
          <w:i/>
          <w:iCs/>
          <w:sz w:val="22"/>
          <w:szCs w:val="22"/>
        </w:rPr>
        <w:t>25</w:t>
      </w:r>
      <w:r>
        <w:rPr>
          <w:rFonts w:asciiTheme="majorHAnsi" w:hAnsiTheme="majorHAnsi"/>
          <w:bCs/>
          <w:i/>
          <w:iCs/>
          <w:sz w:val="22"/>
          <w:szCs w:val="22"/>
        </w:rPr>
        <w:t>. 10. 2023</w:t>
      </w:r>
    </w:p>
    <w:p w14:paraId="55C9F202" w14:textId="77777777" w:rsidR="001A4288" w:rsidRDefault="001A4288" w:rsidP="001A4288">
      <w:pPr>
        <w:widowControl w:val="0"/>
        <w:ind w:left="4254" w:firstLine="709"/>
        <w:rPr>
          <w:rFonts w:asciiTheme="majorHAnsi" w:hAnsiTheme="majorHAnsi"/>
          <w:b/>
          <w:sz w:val="22"/>
          <w:szCs w:val="22"/>
        </w:rPr>
      </w:pPr>
      <w:r w:rsidRPr="00466932">
        <w:rPr>
          <w:rFonts w:asciiTheme="majorHAnsi" w:hAnsiTheme="majorHAnsi"/>
          <w:sz w:val="22"/>
          <w:szCs w:val="22"/>
        </w:rPr>
        <w:t>_____________________________________</w:t>
      </w:r>
    </w:p>
    <w:p w14:paraId="67A740D6" w14:textId="783229C3" w:rsidR="00387419" w:rsidRDefault="00EE6908" w:rsidP="00387419">
      <w:pPr>
        <w:widowControl w:val="0"/>
        <w:ind w:left="4254" w:firstLine="709"/>
        <w:rPr>
          <w:rFonts w:asciiTheme="majorHAnsi" w:hAnsiTheme="majorHAnsi"/>
          <w:b/>
          <w:sz w:val="22"/>
          <w:szCs w:val="22"/>
        </w:rPr>
      </w:pPr>
      <w:r>
        <w:rPr>
          <w:rFonts w:asciiTheme="majorHAnsi" w:hAnsiTheme="majorHAnsi"/>
          <w:b/>
          <w:sz w:val="22"/>
          <w:szCs w:val="22"/>
        </w:rPr>
        <w:t xml:space="preserve">COMBIN BANSKÁ ŠTIAVNICA o. z. </w:t>
      </w:r>
    </w:p>
    <w:p w14:paraId="47A3927B" w14:textId="3173A035" w:rsidR="001A4288" w:rsidRDefault="00104126" w:rsidP="00104126">
      <w:pPr>
        <w:widowControl w:val="0"/>
        <w:ind w:left="4963"/>
        <w:rPr>
          <w:rFonts w:asciiTheme="majorHAnsi" w:hAnsiTheme="majorHAnsi"/>
          <w:bCs/>
          <w:sz w:val="22"/>
          <w:szCs w:val="22"/>
        </w:rPr>
      </w:pPr>
      <w:r>
        <w:rPr>
          <w:rFonts w:asciiTheme="majorHAnsi" w:hAnsiTheme="majorHAnsi"/>
          <w:bCs/>
          <w:sz w:val="22"/>
          <w:szCs w:val="22"/>
        </w:rPr>
        <w:t xml:space="preserve">Mgr. Vladimír </w:t>
      </w:r>
      <w:proofErr w:type="spellStart"/>
      <w:r>
        <w:rPr>
          <w:rFonts w:asciiTheme="majorHAnsi" w:hAnsiTheme="majorHAnsi"/>
          <w:bCs/>
          <w:sz w:val="22"/>
          <w:szCs w:val="22"/>
        </w:rPr>
        <w:t>Gallo</w:t>
      </w:r>
      <w:proofErr w:type="spellEnd"/>
      <w:r>
        <w:rPr>
          <w:rFonts w:asciiTheme="majorHAnsi" w:hAnsiTheme="majorHAnsi"/>
          <w:bCs/>
          <w:sz w:val="22"/>
          <w:szCs w:val="22"/>
        </w:rPr>
        <w:t>, vedoucí odštěpného závodu</w:t>
      </w:r>
    </w:p>
    <w:p w14:paraId="6C12A0F1" w14:textId="77777777" w:rsidR="00104126" w:rsidRDefault="00104126" w:rsidP="00104126">
      <w:pPr>
        <w:widowControl w:val="0"/>
        <w:ind w:left="4963"/>
        <w:rPr>
          <w:rFonts w:asciiTheme="majorHAnsi" w:hAnsiTheme="majorHAnsi"/>
          <w:bCs/>
          <w:sz w:val="22"/>
          <w:szCs w:val="22"/>
        </w:rPr>
      </w:pPr>
    </w:p>
    <w:p w14:paraId="409BEC09" w14:textId="77777777" w:rsidR="00104126" w:rsidRDefault="00104126" w:rsidP="00104126">
      <w:pPr>
        <w:widowControl w:val="0"/>
        <w:ind w:left="4963"/>
        <w:rPr>
          <w:rFonts w:asciiTheme="majorHAnsi" w:hAnsiTheme="majorHAnsi"/>
          <w:bCs/>
          <w:sz w:val="22"/>
          <w:szCs w:val="22"/>
        </w:rPr>
      </w:pPr>
    </w:p>
    <w:p w14:paraId="73631A26" w14:textId="77777777" w:rsidR="00104126" w:rsidRDefault="00104126" w:rsidP="00104126">
      <w:pPr>
        <w:widowControl w:val="0"/>
        <w:ind w:left="4963"/>
        <w:rPr>
          <w:rFonts w:asciiTheme="majorHAnsi" w:hAnsiTheme="majorHAnsi"/>
          <w:bCs/>
          <w:sz w:val="22"/>
          <w:szCs w:val="22"/>
        </w:rPr>
      </w:pPr>
    </w:p>
    <w:p w14:paraId="4CD2C370" w14:textId="5717FC54" w:rsidR="00BA44DE" w:rsidRPr="000F4222" w:rsidRDefault="00BA44DE" w:rsidP="00BA44DE">
      <w:pPr>
        <w:widowControl w:val="0"/>
        <w:ind w:left="4254" w:firstLine="709"/>
        <w:rPr>
          <w:rFonts w:asciiTheme="majorHAnsi" w:hAnsiTheme="majorHAnsi"/>
          <w:bCs/>
          <w:i/>
          <w:iCs/>
          <w:sz w:val="22"/>
          <w:szCs w:val="22"/>
        </w:rPr>
      </w:pPr>
      <w:r>
        <w:rPr>
          <w:rFonts w:asciiTheme="majorHAnsi" w:hAnsiTheme="majorHAnsi"/>
          <w:bCs/>
          <w:i/>
          <w:iCs/>
          <w:sz w:val="22"/>
          <w:szCs w:val="22"/>
        </w:rPr>
        <w:t>Podepsáno 24. 10. 2023</w:t>
      </w:r>
    </w:p>
    <w:p w14:paraId="2F5806B2" w14:textId="77777777" w:rsidR="00104126" w:rsidRDefault="00104126" w:rsidP="00104126">
      <w:pPr>
        <w:widowControl w:val="0"/>
        <w:ind w:left="4254" w:firstLine="709"/>
        <w:rPr>
          <w:rFonts w:asciiTheme="majorHAnsi" w:hAnsiTheme="majorHAnsi"/>
          <w:b/>
          <w:sz w:val="22"/>
          <w:szCs w:val="22"/>
        </w:rPr>
      </w:pPr>
      <w:r w:rsidRPr="00466932">
        <w:rPr>
          <w:rFonts w:asciiTheme="majorHAnsi" w:hAnsiTheme="majorHAnsi"/>
          <w:sz w:val="22"/>
          <w:szCs w:val="22"/>
        </w:rPr>
        <w:t>_____________________________________</w:t>
      </w:r>
    </w:p>
    <w:p w14:paraId="5F05B63A" w14:textId="3BDC91C5" w:rsidR="00104126" w:rsidRDefault="00104126" w:rsidP="00104126">
      <w:pPr>
        <w:widowControl w:val="0"/>
        <w:ind w:left="4254" w:firstLine="709"/>
        <w:rPr>
          <w:rFonts w:asciiTheme="majorHAnsi" w:hAnsiTheme="majorHAnsi"/>
          <w:b/>
          <w:sz w:val="22"/>
          <w:szCs w:val="22"/>
        </w:rPr>
      </w:pPr>
      <w:r>
        <w:rPr>
          <w:rFonts w:asciiTheme="majorHAnsi" w:hAnsiTheme="majorHAnsi"/>
          <w:b/>
          <w:sz w:val="22"/>
          <w:szCs w:val="22"/>
        </w:rPr>
        <w:t xml:space="preserve">YUCON CZ, s.r.o. </w:t>
      </w:r>
    </w:p>
    <w:p w14:paraId="15FE8879" w14:textId="55CCA475" w:rsidR="00104126" w:rsidRDefault="00104126" w:rsidP="00104126">
      <w:pPr>
        <w:widowControl w:val="0"/>
        <w:ind w:left="4963"/>
        <w:rPr>
          <w:rFonts w:asciiTheme="majorHAnsi" w:hAnsiTheme="majorHAnsi"/>
          <w:bCs/>
          <w:sz w:val="22"/>
          <w:szCs w:val="22"/>
        </w:rPr>
      </w:pPr>
      <w:r>
        <w:rPr>
          <w:rFonts w:asciiTheme="majorHAnsi" w:hAnsiTheme="majorHAnsi"/>
          <w:bCs/>
          <w:sz w:val="22"/>
          <w:szCs w:val="22"/>
        </w:rPr>
        <w:t>Ing. Martin Naď, jednatel</w:t>
      </w:r>
    </w:p>
    <w:p w14:paraId="46E91A35" w14:textId="77777777" w:rsidR="00104126" w:rsidRDefault="00104126" w:rsidP="00104126">
      <w:pPr>
        <w:widowControl w:val="0"/>
        <w:ind w:left="4963"/>
        <w:rPr>
          <w:rFonts w:asciiTheme="majorHAnsi" w:hAnsiTheme="majorHAnsi"/>
          <w:bCs/>
          <w:sz w:val="22"/>
          <w:szCs w:val="22"/>
        </w:rPr>
      </w:pPr>
    </w:p>
    <w:p w14:paraId="35B4F3D6" w14:textId="77777777" w:rsidR="00104126" w:rsidRDefault="00104126" w:rsidP="00104126">
      <w:pPr>
        <w:widowControl w:val="0"/>
        <w:ind w:left="4963"/>
        <w:rPr>
          <w:rFonts w:asciiTheme="majorHAnsi" w:hAnsiTheme="majorHAnsi"/>
          <w:bCs/>
          <w:sz w:val="22"/>
          <w:szCs w:val="22"/>
        </w:rPr>
      </w:pPr>
    </w:p>
    <w:p w14:paraId="338E5E49" w14:textId="77777777" w:rsidR="00104126" w:rsidRDefault="00104126" w:rsidP="00104126">
      <w:pPr>
        <w:widowControl w:val="0"/>
        <w:ind w:left="4963"/>
        <w:rPr>
          <w:rFonts w:asciiTheme="majorHAnsi" w:hAnsiTheme="majorHAnsi"/>
          <w:bCs/>
          <w:sz w:val="22"/>
          <w:szCs w:val="22"/>
        </w:rPr>
      </w:pPr>
    </w:p>
    <w:p w14:paraId="4830CD76" w14:textId="77777777" w:rsidR="00104126" w:rsidRDefault="00104126" w:rsidP="00104126">
      <w:pPr>
        <w:widowControl w:val="0"/>
        <w:ind w:left="4963"/>
        <w:rPr>
          <w:rFonts w:asciiTheme="majorHAnsi" w:hAnsiTheme="majorHAnsi"/>
          <w:bCs/>
          <w:sz w:val="22"/>
          <w:szCs w:val="22"/>
        </w:rPr>
      </w:pPr>
    </w:p>
    <w:p w14:paraId="4E37F456" w14:textId="7E37ED81" w:rsidR="00BA44DE" w:rsidRPr="000F4222" w:rsidRDefault="00BA44DE" w:rsidP="00BA44DE">
      <w:pPr>
        <w:widowControl w:val="0"/>
        <w:ind w:left="4254" w:firstLine="709"/>
        <w:rPr>
          <w:rFonts w:asciiTheme="majorHAnsi" w:hAnsiTheme="majorHAnsi"/>
          <w:bCs/>
          <w:i/>
          <w:iCs/>
          <w:sz w:val="22"/>
          <w:szCs w:val="22"/>
        </w:rPr>
      </w:pPr>
      <w:r>
        <w:rPr>
          <w:rFonts w:asciiTheme="majorHAnsi" w:hAnsiTheme="majorHAnsi"/>
          <w:bCs/>
          <w:i/>
          <w:iCs/>
          <w:sz w:val="22"/>
          <w:szCs w:val="22"/>
        </w:rPr>
        <w:t>Podepsáno 24. 10. 2023</w:t>
      </w:r>
    </w:p>
    <w:p w14:paraId="58E24126" w14:textId="77777777" w:rsidR="00104126" w:rsidRDefault="00104126" w:rsidP="00104126">
      <w:pPr>
        <w:widowControl w:val="0"/>
        <w:ind w:left="4254" w:firstLine="709"/>
        <w:rPr>
          <w:rFonts w:asciiTheme="majorHAnsi" w:hAnsiTheme="majorHAnsi"/>
          <w:b/>
          <w:sz w:val="22"/>
          <w:szCs w:val="22"/>
        </w:rPr>
      </w:pPr>
      <w:r w:rsidRPr="00466932">
        <w:rPr>
          <w:rFonts w:asciiTheme="majorHAnsi" w:hAnsiTheme="majorHAnsi"/>
          <w:sz w:val="22"/>
          <w:szCs w:val="22"/>
        </w:rPr>
        <w:t>_____________________________________</w:t>
      </w:r>
    </w:p>
    <w:p w14:paraId="7AEA2C3D" w14:textId="0EF29880" w:rsidR="00104126" w:rsidRDefault="00AA33B9" w:rsidP="00104126">
      <w:pPr>
        <w:widowControl w:val="0"/>
        <w:ind w:left="4254" w:firstLine="709"/>
        <w:rPr>
          <w:rFonts w:asciiTheme="majorHAnsi" w:hAnsiTheme="majorHAnsi"/>
          <w:b/>
          <w:sz w:val="22"/>
          <w:szCs w:val="22"/>
        </w:rPr>
      </w:pPr>
      <w:r>
        <w:rPr>
          <w:rFonts w:asciiTheme="majorHAnsi" w:hAnsiTheme="majorHAnsi"/>
          <w:b/>
          <w:sz w:val="22"/>
          <w:szCs w:val="22"/>
        </w:rPr>
        <w:t>SMP Vodohospodářské stavby a.s.</w:t>
      </w:r>
      <w:r w:rsidR="00104126">
        <w:rPr>
          <w:rFonts w:asciiTheme="majorHAnsi" w:hAnsiTheme="majorHAnsi"/>
          <w:b/>
          <w:sz w:val="22"/>
          <w:szCs w:val="22"/>
        </w:rPr>
        <w:t xml:space="preserve"> </w:t>
      </w:r>
    </w:p>
    <w:p w14:paraId="23B7E9D8" w14:textId="6BA51018" w:rsidR="00104126" w:rsidRDefault="00AA33B9" w:rsidP="00104126">
      <w:pPr>
        <w:widowControl w:val="0"/>
        <w:ind w:left="4963"/>
        <w:rPr>
          <w:rFonts w:asciiTheme="majorHAnsi" w:hAnsiTheme="majorHAnsi"/>
          <w:bCs/>
          <w:sz w:val="22"/>
          <w:szCs w:val="22"/>
        </w:rPr>
      </w:pPr>
      <w:r>
        <w:rPr>
          <w:rFonts w:asciiTheme="majorHAnsi" w:hAnsiTheme="majorHAnsi"/>
          <w:bCs/>
          <w:sz w:val="22"/>
          <w:szCs w:val="22"/>
        </w:rPr>
        <w:t>Ing. Zdeněk Novák, předseda správní rady</w:t>
      </w:r>
    </w:p>
    <w:p w14:paraId="5EAE9988" w14:textId="77777777" w:rsidR="003D79AB" w:rsidRDefault="003D79AB" w:rsidP="00104126">
      <w:pPr>
        <w:widowControl w:val="0"/>
        <w:ind w:left="4963"/>
        <w:rPr>
          <w:rFonts w:asciiTheme="majorHAnsi" w:hAnsiTheme="majorHAnsi"/>
          <w:bCs/>
          <w:sz w:val="22"/>
          <w:szCs w:val="22"/>
        </w:rPr>
      </w:pPr>
    </w:p>
    <w:p w14:paraId="4E681F58" w14:textId="77777777" w:rsidR="003D79AB" w:rsidRDefault="003D79AB" w:rsidP="00104126">
      <w:pPr>
        <w:widowControl w:val="0"/>
        <w:ind w:left="4963"/>
        <w:rPr>
          <w:rFonts w:asciiTheme="majorHAnsi" w:hAnsiTheme="majorHAnsi"/>
          <w:bCs/>
          <w:sz w:val="22"/>
          <w:szCs w:val="22"/>
        </w:rPr>
      </w:pPr>
    </w:p>
    <w:p w14:paraId="633554DE" w14:textId="77777777" w:rsidR="003D79AB" w:rsidRDefault="003D79AB" w:rsidP="00104126">
      <w:pPr>
        <w:widowControl w:val="0"/>
        <w:ind w:left="4963"/>
        <w:rPr>
          <w:rFonts w:asciiTheme="majorHAnsi" w:hAnsiTheme="majorHAnsi"/>
          <w:bCs/>
          <w:sz w:val="22"/>
          <w:szCs w:val="22"/>
        </w:rPr>
      </w:pPr>
    </w:p>
    <w:p w14:paraId="439922AF" w14:textId="77777777" w:rsidR="003D79AB" w:rsidRDefault="003D79AB" w:rsidP="00104126">
      <w:pPr>
        <w:widowControl w:val="0"/>
        <w:ind w:left="4963"/>
        <w:rPr>
          <w:rFonts w:asciiTheme="majorHAnsi" w:hAnsiTheme="majorHAnsi"/>
          <w:bCs/>
          <w:sz w:val="22"/>
          <w:szCs w:val="22"/>
        </w:rPr>
      </w:pPr>
    </w:p>
    <w:p w14:paraId="6C5D8EF8" w14:textId="43691FE1" w:rsidR="00BA44DE" w:rsidRPr="000F4222" w:rsidRDefault="00BA44DE" w:rsidP="00BA44DE">
      <w:pPr>
        <w:widowControl w:val="0"/>
        <w:ind w:left="4254" w:firstLine="709"/>
        <w:rPr>
          <w:rFonts w:asciiTheme="majorHAnsi" w:hAnsiTheme="majorHAnsi"/>
          <w:bCs/>
          <w:i/>
          <w:iCs/>
          <w:sz w:val="22"/>
          <w:szCs w:val="22"/>
        </w:rPr>
      </w:pPr>
      <w:r>
        <w:rPr>
          <w:rFonts w:asciiTheme="majorHAnsi" w:hAnsiTheme="majorHAnsi"/>
          <w:bCs/>
          <w:i/>
          <w:iCs/>
          <w:sz w:val="22"/>
          <w:szCs w:val="22"/>
        </w:rPr>
        <w:t>Podepsáno 24. 10. 2023</w:t>
      </w:r>
    </w:p>
    <w:p w14:paraId="5863D4CE" w14:textId="77777777" w:rsidR="003D79AB" w:rsidRDefault="003D79AB" w:rsidP="003D79AB">
      <w:pPr>
        <w:widowControl w:val="0"/>
        <w:ind w:left="4254" w:firstLine="709"/>
        <w:rPr>
          <w:rFonts w:asciiTheme="majorHAnsi" w:hAnsiTheme="majorHAnsi"/>
          <w:b/>
          <w:sz w:val="22"/>
          <w:szCs w:val="22"/>
        </w:rPr>
      </w:pPr>
      <w:r w:rsidRPr="00466932">
        <w:rPr>
          <w:rFonts w:asciiTheme="majorHAnsi" w:hAnsiTheme="majorHAnsi"/>
          <w:sz w:val="22"/>
          <w:szCs w:val="22"/>
        </w:rPr>
        <w:t>_____________________________________</w:t>
      </w:r>
    </w:p>
    <w:p w14:paraId="08E7CFDC" w14:textId="77777777" w:rsidR="003D79AB" w:rsidRDefault="003D79AB" w:rsidP="003D79AB">
      <w:pPr>
        <w:widowControl w:val="0"/>
        <w:ind w:left="4254" w:firstLine="709"/>
        <w:rPr>
          <w:rFonts w:asciiTheme="majorHAnsi" w:hAnsiTheme="majorHAnsi"/>
          <w:b/>
          <w:sz w:val="22"/>
          <w:szCs w:val="22"/>
        </w:rPr>
      </w:pPr>
      <w:r>
        <w:rPr>
          <w:rFonts w:asciiTheme="majorHAnsi" w:hAnsiTheme="majorHAnsi"/>
          <w:b/>
          <w:sz w:val="22"/>
          <w:szCs w:val="22"/>
        </w:rPr>
        <w:t xml:space="preserve">SMP Vodohospodářské stavby a.s. </w:t>
      </w:r>
    </w:p>
    <w:p w14:paraId="401DE96A" w14:textId="2C9FBBA3" w:rsidR="003D79AB" w:rsidRDefault="003D79AB" w:rsidP="003D79AB">
      <w:pPr>
        <w:widowControl w:val="0"/>
        <w:ind w:left="4963"/>
        <w:rPr>
          <w:rFonts w:asciiTheme="majorHAnsi" w:hAnsiTheme="majorHAnsi"/>
          <w:bCs/>
          <w:sz w:val="22"/>
          <w:szCs w:val="22"/>
        </w:rPr>
      </w:pPr>
      <w:r>
        <w:rPr>
          <w:rFonts w:asciiTheme="majorHAnsi" w:hAnsiTheme="majorHAnsi"/>
          <w:bCs/>
          <w:sz w:val="22"/>
          <w:szCs w:val="22"/>
        </w:rPr>
        <w:t>Ing. Roman Hek, místopředseda správní rady</w:t>
      </w:r>
    </w:p>
    <w:p w14:paraId="15C8EE1F" w14:textId="77777777" w:rsidR="003D79AB" w:rsidRPr="00104126" w:rsidRDefault="003D79AB" w:rsidP="00104126">
      <w:pPr>
        <w:widowControl w:val="0"/>
        <w:ind w:left="4963"/>
        <w:rPr>
          <w:rFonts w:asciiTheme="majorHAnsi" w:hAnsiTheme="majorHAnsi"/>
          <w:bCs/>
          <w:sz w:val="22"/>
          <w:szCs w:val="22"/>
        </w:rPr>
      </w:pPr>
    </w:p>
    <w:sectPr w:rsidR="003D79AB" w:rsidRPr="00104126" w:rsidSect="00543481">
      <w:headerReference w:type="even" r:id="rId16"/>
      <w:footerReference w:type="even" r:id="rId17"/>
      <w:footerReference w:type="default" r:id="rId18"/>
      <w:headerReference w:type="first" r:id="rId19"/>
      <w:pgSz w:w="11907" w:h="16840"/>
      <w:pgMar w:top="1418" w:right="1418" w:bottom="1418" w:left="1418" w:header="708" w:footer="255"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99E71" w14:textId="77777777" w:rsidR="00875033" w:rsidRDefault="00875033" w:rsidP="006C058C">
      <w:r>
        <w:separator/>
      </w:r>
    </w:p>
  </w:endnote>
  <w:endnote w:type="continuationSeparator" w:id="0">
    <w:p w14:paraId="2F7199BA" w14:textId="77777777" w:rsidR="00875033" w:rsidRDefault="00875033" w:rsidP="006C058C">
      <w:r>
        <w:continuationSeparator/>
      </w:r>
    </w:p>
  </w:endnote>
  <w:endnote w:type="continuationNotice" w:id="1">
    <w:p w14:paraId="4889CF11" w14:textId="77777777" w:rsidR="00875033" w:rsidRDefault="008750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ont282">
    <w:altName w:val="Times New Roman"/>
    <w:panose1 w:val="00000000000000000000"/>
    <w:charset w:val="EE"/>
    <w:family w:val="auto"/>
    <w:notTrueType/>
    <w:pitch w:val="variable"/>
    <w:sig w:usb0="00000005" w:usb1="00000000" w:usb2="00000000" w:usb3="00000000" w:csb0="00000002"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367EF" w14:textId="0FFF6D74" w:rsidR="00AE41AC" w:rsidRDefault="00AE41AC" w:rsidP="00BF4C0F">
    <w:pPr>
      <w:framePr w:wrap="around" w:vAnchor="text" w:hAnchor="margin" w:xAlign="center" w:y="1"/>
    </w:pPr>
    <w:r>
      <w:fldChar w:fldCharType="begin"/>
    </w:r>
    <w:r>
      <w:instrText xml:space="preserve">PAGE  </w:instrText>
    </w:r>
    <w:r>
      <w:fldChar w:fldCharType="separate"/>
    </w:r>
    <w:r w:rsidR="00543481">
      <w:rPr>
        <w:noProof/>
      </w:rPr>
      <w:t>2</w:t>
    </w:r>
    <w:r>
      <w:fldChar w:fldCharType="end"/>
    </w:r>
  </w:p>
  <w:p w14:paraId="457715AA" w14:textId="77777777" w:rsidR="00AE41AC" w:rsidRDefault="00AE41AC"/>
  <w:p w14:paraId="0486EC6F" w14:textId="77777777" w:rsidR="00AE41AC" w:rsidRDefault="00AE41A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B77ED" w14:textId="77777777" w:rsidR="00AE41AC" w:rsidRPr="00D32761" w:rsidRDefault="00AE41AC">
    <w:pPr>
      <w:jc w:val="right"/>
      <w:rPr>
        <w:rFonts w:ascii="Calibri" w:hAnsi="Calibri"/>
        <w:sz w:val="22"/>
        <w:szCs w:val="22"/>
      </w:rPr>
    </w:pPr>
    <w:r w:rsidRPr="00D32761">
      <w:rPr>
        <w:rFonts w:ascii="Calibri" w:hAnsi="Calibri"/>
        <w:sz w:val="22"/>
        <w:szCs w:val="22"/>
      </w:rPr>
      <w:t xml:space="preserve">Stránka </w:t>
    </w:r>
    <w:r w:rsidRPr="00D32761">
      <w:rPr>
        <w:rFonts w:ascii="Calibri" w:hAnsi="Calibri"/>
        <w:b/>
        <w:bCs/>
        <w:sz w:val="22"/>
        <w:szCs w:val="22"/>
      </w:rPr>
      <w:fldChar w:fldCharType="begin"/>
    </w:r>
    <w:r w:rsidRPr="00D32761">
      <w:rPr>
        <w:rFonts w:ascii="Calibri" w:hAnsi="Calibri"/>
        <w:b/>
        <w:bCs/>
        <w:sz w:val="22"/>
        <w:szCs w:val="22"/>
      </w:rPr>
      <w:instrText>PAGE</w:instrText>
    </w:r>
    <w:r w:rsidRPr="00D32761">
      <w:rPr>
        <w:rFonts w:ascii="Calibri" w:hAnsi="Calibri"/>
        <w:b/>
        <w:bCs/>
        <w:sz w:val="22"/>
        <w:szCs w:val="22"/>
      </w:rPr>
      <w:fldChar w:fldCharType="separate"/>
    </w:r>
    <w:r w:rsidR="004C4A2A">
      <w:rPr>
        <w:rFonts w:ascii="Calibri" w:hAnsi="Calibri"/>
        <w:b/>
        <w:bCs/>
        <w:noProof/>
        <w:sz w:val="22"/>
        <w:szCs w:val="22"/>
      </w:rPr>
      <w:t>8</w:t>
    </w:r>
    <w:r w:rsidRPr="00D32761">
      <w:rPr>
        <w:rFonts w:ascii="Calibri" w:hAnsi="Calibri"/>
        <w:b/>
        <w:bCs/>
        <w:sz w:val="22"/>
        <w:szCs w:val="22"/>
      </w:rPr>
      <w:fldChar w:fldCharType="end"/>
    </w:r>
    <w:r w:rsidRPr="00D32761">
      <w:rPr>
        <w:rFonts w:ascii="Calibri" w:hAnsi="Calibri"/>
        <w:sz w:val="22"/>
        <w:szCs w:val="22"/>
      </w:rPr>
      <w:t xml:space="preserve"> z </w:t>
    </w:r>
    <w:r w:rsidRPr="00D32761">
      <w:rPr>
        <w:rFonts w:ascii="Calibri" w:hAnsi="Calibri"/>
        <w:b/>
        <w:bCs/>
        <w:sz w:val="22"/>
        <w:szCs w:val="22"/>
      </w:rPr>
      <w:fldChar w:fldCharType="begin"/>
    </w:r>
    <w:r w:rsidRPr="00D32761">
      <w:rPr>
        <w:rFonts w:ascii="Calibri" w:hAnsi="Calibri"/>
        <w:b/>
        <w:bCs/>
        <w:sz w:val="22"/>
        <w:szCs w:val="22"/>
      </w:rPr>
      <w:instrText>NUMPAGES</w:instrText>
    </w:r>
    <w:r w:rsidRPr="00D32761">
      <w:rPr>
        <w:rFonts w:ascii="Calibri" w:hAnsi="Calibri"/>
        <w:b/>
        <w:bCs/>
        <w:sz w:val="22"/>
        <w:szCs w:val="22"/>
      </w:rPr>
      <w:fldChar w:fldCharType="separate"/>
    </w:r>
    <w:r w:rsidR="004C4A2A">
      <w:rPr>
        <w:rFonts w:ascii="Calibri" w:hAnsi="Calibri"/>
        <w:b/>
        <w:bCs/>
        <w:noProof/>
        <w:sz w:val="22"/>
        <w:szCs w:val="22"/>
      </w:rPr>
      <w:t>23</w:t>
    </w:r>
    <w:r w:rsidRPr="00D32761">
      <w:rPr>
        <w:rFonts w:ascii="Calibri" w:hAnsi="Calibri"/>
        <w:b/>
        <w:bCs/>
        <w:sz w:val="22"/>
        <w:szCs w:val="22"/>
      </w:rPr>
      <w:fldChar w:fldCharType="end"/>
    </w:r>
  </w:p>
  <w:p w14:paraId="3A84647D" w14:textId="77777777" w:rsidR="00AE41AC" w:rsidRDefault="00AE41A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3E175" w14:textId="77777777" w:rsidR="00875033" w:rsidRDefault="00875033" w:rsidP="006C058C">
      <w:r>
        <w:separator/>
      </w:r>
    </w:p>
  </w:footnote>
  <w:footnote w:type="continuationSeparator" w:id="0">
    <w:p w14:paraId="0FB3BDFA" w14:textId="77777777" w:rsidR="00875033" w:rsidRDefault="00875033" w:rsidP="006C058C">
      <w:r>
        <w:continuationSeparator/>
      </w:r>
    </w:p>
  </w:footnote>
  <w:footnote w:type="continuationNotice" w:id="1">
    <w:p w14:paraId="777544F1" w14:textId="77777777" w:rsidR="00875033" w:rsidRDefault="008750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5F112" w14:textId="77777777" w:rsidR="00AE41AC" w:rsidRDefault="00AE41AC">
    <w:pPr>
      <w:pStyle w:val="Zpat"/>
      <w:framePr w:wrap="around" w:vAnchor="text" w:hAnchor="margin" w:xAlign="center" w:y="1"/>
    </w:pPr>
    <w:r>
      <w:fldChar w:fldCharType="begin"/>
    </w:r>
    <w:r>
      <w:instrText xml:space="preserve">PAGE  </w:instrText>
    </w:r>
    <w:r>
      <w:fldChar w:fldCharType="separate"/>
    </w:r>
    <w:r>
      <w:rPr>
        <w:noProof/>
      </w:rPr>
      <w:t>5</w:t>
    </w:r>
    <w:r>
      <w:fldChar w:fldCharType="end"/>
    </w:r>
  </w:p>
  <w:p w14:paraId="130E04A0" w14:textId="77777777" w:rsidR="00AE41AC" w:rsidRDefault="00AE41AC">
    <w:pPr>
      <w:pStyle w:val="Zpat"/>
    </w:pPr>
  </w:p>
  <w:p w14:paraId="1BD433BC" w14:textId="77777777" w:rsidR="00AE41AC" w:rsidRDefault="00AE41A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D0BC5" w14:textId="59958BB5" w:rsidR="00543481" w:rsidRDefault="00543481">
    <w:pPr>
      <w:pStyle w:val="Zhlav"/>
    </w:pPr>
    <w:r>
      <w:rPr>
        <w:noProof/>
      </w:rPr>
      <w:drawing>
        <wp:inline distT="0" distB="0" distL="0" distR="0" wp14:anchorId="591D9477" wp14:editId="5ED580C8">
          <wp:extent cx="4200525" cy="1088682"/>
          <wp:effectExtent l="0" t="0" r="0" b="0"/>
          <wp:docPr id="2039557524" name="Obrázek 2039557524" descr="Obsah obrázku text, Písmo, Grafika,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557524" name="Obrázek 1" descr="Obsah obrázku text, Písmo, Grafika, log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32118" cy="10968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5F74"/>
    <w:multiLevelType w:val="hybridMultilevel"/>
    <w:tmpl w:val="51B032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824630F"/>
    <w:multiLevelType w:val="multilevel"/>
    <w:tmpl w:val="449EC0E8"/>
    <w:lvl w:ilvl="0">
      <w:start w:val="1"/>
      <w:numFmt w:val="decimal"/>
      <w:pStyle w:val="Nadpis1"/>
      <w:lvlText w:val="%1"/>
      <w:lvlJc w:val="left"/>
      <w:pPr>
        <w:ind w:left="432" w:hanging="432"/>
      </w:pPr>
    </w:lvl>
    <w:lvl w:ilvl="1">
      <w:start w:val="1"/>
      <w:numFmt w:val="decimal"/>
      <w:pStyle w:val="Nadpis2"/>
      <w:lvlText w:val="%1.%2"/>
      <w:lvlJc w:val="left"/>
      <w:pPr>
        <w:ind w:left="576" w:hanging="576"/>
      </w:pPr>
      <w:rPr>
        <w:b w:val="0"/>
        <w:bCs w:val="0"/>
        <w:color w:val="auto"/>
        <w:sz w:val="22"/>
        <w:szCs w:val="22"/>
      </w:rPr>
    </w:lvl>
    <w:lvl w:ilvl="2">
      <w:start w:val="1"/>
      <w:numFmt w:val="decimal"/>
      <w:pStyle w:val="Nadpis3"/>
      <w:lvlText w:val="%1.%2.%3"/>
      <w:lvlJc w:val="left"/>
      <w:pPr>
        <w:ind w:left="1996" w:hanging="720"/>
      </w:pPr>
      <w:rPr>
        <w:b w:val="0"/>
        <w:bCs/>
        <w:color w:val="auto"/>
      </w:r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 w15:restartNumberingAfterBreak="0">
    <w:nsid w:val="49B558AF"/>
    <w:multiLevelType w:val="multilevel"/>
    <w:tmpl w:val="CB76FE88"/>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strike w:val="0"/>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 w15:restartNumberingAfterBreak="0">
    <w:nsid w:val="6C553C1F"/>
    <w:multiLevelType w:val="hybridMultilevel"/>
    <w:tmpl w:val="4B926F30"/>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4" w15:restartNumberingAfterBreak="0">
    <w:nsid w:val="7FE961CF"/>
    <w:multiLevelType w:val="hybridMultilevel"/>
    <w:tmpl w:val="5D481CCC"/>
    <w:lvl w:ilvl="0" w:tplc="6DE8D8D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2894737">
    <w:abstractNumId w:val="2"/>
  </w:num>
  <w:num w:numId="2" w16cid:durableId="127743811">
    <w:abstractNumId w:val="0"/>
  </w:num>
  <w:num w:numId="3" w16cid:durableId="1274248072">
    <w:abstractNumId w:val="1"/>
  </w:num>
  <w:num w:numId="4" w16cid:durableId="2084377582">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99448546">
    <w:abstractNumId w:val="3"/>
  </w:num>
  <w:num w:numId="6" w16cid:durableId="1713722240">
    <w:abstractNumId w:val="1"/>
  </w:num>
  <w:num w:numId="7" w16cid:durableId="1847792595">
    <w:abstractNumId w:val="1"/>
  </w:num>
  <w:num w:numId="8" w16cid:durableId="1947695475">
    <w:abstractNumId w:val="1"/>
  </w:num>
  <w:num w:numId="9" w16cid:durableId="1471897746">
    <w:abstractNumId w:val="1"/>
  </w:num>
  <w:num w:numId="10" w16cid:durableId="1815488867">
    <w:abstractNumId w:val="1"/>
  </w:num>
  <w:num w:numId="11" w16cid:durableId="259408799">
    <w:abstractNumId w:val="1"/>
  </w:num>
  <w:num w:numId="12" w16cid:durableId="434134108">
    <w:abstractNumId w:val="1"/>
  </w:num>
  <w:num w:numId="13" w16cid:durableId="2069257792">
    <w:abstractNumId w:val="4"/>
  </w:num>
  <w:num w:numId="14" w16cid:durableId="2002463427">
    <w:abstractNumId w:val="1"/>
  </w:num>
  <w:num w:numId="15" w16cid:durableId="142043148">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2C9"/>
    <w:rsid w:val="00000AD3"/>
    <w:rsid w:val="00000D03"/>
    <w:rsid w:val="00000E97"/>
    <w:rsid w:val="000029C5"/>
    <w:rsid w:val="000037D5"/>
    <w:rsid w:val="000040FA"/>
    <w:rsid w:val="00004C90"/>
    <w:rsid w:val="0001073B"/>
    <w:rsid w:val="00010979"/>
    <w:rsid w:val="00010996"/>
    <w:rsid w:val="000112E9"/>
    <w:rsid w:val="0001137A"/>
    <w:rsid w:val="000118DE"/>
    <w:rsid w:val="00012A03"/>
    <w:rsid w:val="00013CCA"/>
    <w:rsid w:val="000153AE"/>
    <w:rsid w:val="00015CF3"/>
    <w:rsid w:val="00016135"/>
    <w:rsid w:val="0001736E"/>
    <w:rsid w:val="00020BEF"/>
    <w:rsid w:val="00020C8E"/>
    <w:rsid w:val="000226A5"/>
    <w:rsid w:val="00022A07"/>
    <w:rsid w:val="00022FCF"/>
    <w:rsid w:val="00024680"/>
    <w:rsid w:val="00030264"/>
    <w:rsid w:val="00032112"/>
    <w:rsid w:val="000329EB"/>
    <w:rsid w:val="000342D0"/>
    <w:rsid w:val="00034FA3"/>
    <w:rsid w:val="00035458"/>
    <w:rsid w:val="0003785D"/>
    <w:rsid w:val="000406BA"/>
    <w:rsid w:val="0004293B"/>
    <w:rsid w:val="0004460A"/>
    <w:rsid w:val="00046C89"/>
    <w:rsid w:val="00046C98"/>
    <w:rsid w:val="000517C8"/>
    <w:rsid w:val="0005285B"/>
    <w:rsid w:val="00052A50"/>
    <w:rsid w:val="00052BB5"/>
    <w:rsid w:val="00053980"/>
    <w:rsid w:val="000547C4"/>
    <w:rsid w:val="000573CD"/>
    <w:rsid w:val="00061078"/>
    <w:rsid w:val="0006422F"/>
    <w:rsid w:val="00065491"/>
    <w:rsid w:val="00065C66"/>
    <w:rsid w:val="000704B7"/>
    <w:rsid w:val="00070C5B"/>
    <w:rsid w:val="000712CF"/>
    <w:rsid w:val="00072844"/>
    <w:rsid w:val="00072E76"/>
    <w:rsid w:val="000736D6"/>
    <w:rsid w:val="000752D8"/>
    <w:rsid w:val="000774B8"/>
    <w:rsid w:val="00077D78"/>
    <w:rsid w:val="000826B4"/>
    <w:rsid w:val="000827AF"/>
    <w:rsid w:val="00083EDE"/>
    <w:rsid w:val="0008616E"/>
    <w:rsid w:val="00086736"/>
    <w:rsid w:val="00086CC9"/>
    <w:rsid w:val="0009082A"/>
    <w:rsid w:val="000910C1"/>
    <w:rsid w:val="000911FF"/>
    <w:rsid w:val="0009257A"/>
    <w:rsid w:val="0009335E"/>
    <w:rsid w:val="000942ED"/>
    <w:rsid w:val="00095861"/>
    <w:rsid w:val="00097430"/>
    <w:rsid w:val="000A1135"/>
    <w:rsid w:val="000A1C13"/>
    <w:rsid w:val="000A1C8E"/>
    <w:rsid w:val="000A21A5"/>
    <w:rsid w:val="000A2A89"/>
    <w:rsid w:val="000A31A5"/>
    <w:rsid w:val="000A6265"/>
    <w:rsid w:val="000B0044"/>
    <w:rsid w:val="000B02AD"/>
    <w:rsid w:val="000B0EEE"/>
    <w:rsid w:val="000B2368"/>
    <w:rsid w:val="000B2F69"/>
    <w:rsid w:val="000B5F4F"/>
    <w:rsid w:val="000B7DBE"/>
    <w:rsid w:val="000C0218"/>
    <w:rsid w:val="000C057A"/>
    <w:rsid w:val="000C096A"/>
    <w:rsid w:val="000C0DEF"/>
    <w:rsid w:val="000C19D3"/>
    <w:rsid w:val="000C1AEB"/>
    <w:rsid w:val="000C3AD1"/>
    <w:rsid w:val="000D04DF"/>
    <w:rsid w:val="000D0A72"/>
    <w:rsid w:val="000D0D1E"/>
    <w:rsid w:val="000D2804"/>
    <w:rsid w:val="000D2F19"/>
    <w:rsid w:val="000D3046"/>
    <w:rsid w:val="000D4D0B"/>
    <w:rsid w:val="000D5110"/>
    <w:rsid w:val="000D62D5"/>
    <w:rsid w:val="000D77BD"/>
    <w:rsid w:val="000E0E72"/>
    <w:rsid w:val="000E12E1"/>
    <w:rsid w:val="000E22B0"/>
    <w:rsid w:val="000E2456"/>
    <w:rsid w:val="000E2F2C"/>
    <w:rsid w:val="000E3752"/>
    <w:rsid w:val="000E43DA"/>
    <w:rsid w:val="000E561B"/>
    <w:rsid w:val="000E6342"/>
    <w:rsid w:val="000E6820"/>
    <w:rsid w:val="000E759C"/>
    <w:rsid w:val="000F2A39"/>
    <w:rsid w:val="000F2FAC"/>
    <w:rsid w:val="000F4222"/>
    <w:rsid w:val="000F6323"/>
    <w:rsid w:val="000F7E29"/>
    <w:rsid w:val="00102E9E"/>
    <w:rsid w:val="00103AF9"/>
    <w:rsid w:val="00104126"/>
    <w:rsid w:val="00104183"/>
    <w:rsid w:val="00104B8F"/>
    <w:rsid w:val="001060E6"/>
    <w:rsid w:val="001063B3"/>
    <w:rsid w:val="0010644F"/>
    <w:rsid w:val="00107611"/>
    <w:rsid w:val="0011068E"/>
    <w:rsid w:val="00110BBB"/>
    <w:rsid w:val="001114F0"/>
    <w:rsid w:val="00111DC8"/>
    <w:rsid w:val="00111F9D"/>
    <w:rsid w:val="00113570"/>
    <w:rsid w:val="00113C6E"/>
    <w:rsid w:val="00114741"/>
    <w:rsid w:val="00114D98"/>
    <w:rsid w:val="001175B5"/>
    <w:rsid w:val="001202F3"/>
    <w:rsid w:val="001218D2"/>
    <w:rsid w:val="0012439D"/>
    <w:rsid w:val="00125115"/>
    <w:rsid w:val="0012611E"/>
    <w:rsid w:val="001272B9"/>
    <w:rsid w:val="00131481"/>
    <w:rsid w:val="00133A05"/>
    <w:rsid w:val="00134F25"/>
    <w:rsid w:val="001354DD"/>
    <w:rsid w:val="001422D3"/>
    <w:rsid w:val="00143271"/>
    <w:rsid w:val="00143329"/>
    <w:rsid w:val="00143FC8"/>
    <w:rsid w:val="00144395"/>
    <w:rsid w:val="00144962"/>
    <w:rsid w:val="00144D41"/>
    <w:rsid w:val="00145E17"/>
    <w:rsid w:val="0014695C"/>
    <w:rsid w:val="00146FD3"/>
    <w:rsid w:val="00146FE5"/>
    <w:rsid w:val="00147AFC"/>
    <w:rsid w:val="00150C41"/>
    <w:rsid w:val="001510C0"/>
    <w:rsid w:val="001520FF"/>
    <w:rsid w:val="0015273F"/>
    <w:rsid w:val="001534B1"/>
    <w:rsid w:val="00156028"/>
    <w:rsid w:val="00156293"/>
    <w:rsid w:val="00157558"/>
    <w:rsid w:val="0015768E"/>
    <w:rsid w:val="00164964"/>
    <w:rsid w:val="001657C0"/>
    <w:rsid w:val="00165C35"/>
    <w:rsid w:val="001663B1"/>
    <w:rsid w:val="001676C5"/>
    <w:rsid w:val="00170663"/>
    <w:rsid w:val="00171F22"/>
    <w:rsid w:val="00172BB7"/>
    <w:rsid w:val="00172D8A"/>
    <w:rsid w:val="00173143"/>
    <w:rsid w:val="00176233"/>
    <w:rsid w:val="001766AF"/>
    <w:rsid w:val="0018016A"/>
    <w:rsid w:val="00180479"/>
    <w:rsid w:val="001814AC"/>
    <w:rsid w:val="00181E02"/>
    <w:rsid w:val="00181E67"/>
    <w:rsid w:val="001822A2"/>
    <w:rsid w:val="00182B54"/>
    <w:rsid w:val="00184058"/>
    <w:rsid w:val="001840B9"/>
    <w:rsid w:val="001854F0"/>
    <w:rsid w:val="001862E3"/>
    <w:rsid w:val="00186B7C"/>
    <w:rsid w:val="00186B9B"/>
    <w:rsid w:val="00190131"/>
    <w:rsid w:val="00190256"/>
    <w:rsid w:val="00193704"/>
    <w:rsid w:val="001937BE"/>
    <w:rsid w:val="00193D9D"/>
    <w:rsid w:val="001A0FD2"/>
    <w:rsid w:val="001A4288"/>
    <w:rsid w:val="001A57CD"/>
    <w:rsid w:val="001A60AD"/>
    <w:rsid w:val="001A664C"/>
    <w:rsid w:val="001A6A8E"/>
    <w:rsid w:val="001B0738"/>
    <w:rsid w:val="001B257F"/>
    <w:rsid w:val="001B3943"/>
    <w:rsid w:val="001B451E"/>
    <w:rsid w:val="001B59F0"/>
    <w:rsid w:val="001B5E76"/>
    <w:rsid w:val="001B5F83"/>
    <w:rsid w:val="001B6055"/>
    <w:rsid w:val="001B75F0"/>
    <w:rsid w:val="001B780B"/>
    <w:rsid w:val="001B7EA9"/>
    <w:rsid w:val="001C0E84"/>
    <w:rsid w:val="001C3523"/>
    <w:rsid w:val="001C3F8C"/>
    <w:rsid w:val="001C4EB1"/>
    <w:rsid w:val="001C77E2"/>
    <w:rsid w:val="001C7D0E"/>
    <w:rsid w:val="001D0F7C"/>
    <w:rsid w:val="001D14F0"/>
    <w:rsid w:val="001D3707"/>
    <w:rsid w:val="001D5B74"/>
    <w:rsid w:val="001D60C8"/>
    <w:rsid w:val="001D647A"/>
    <w:rsid w:val="001D6F44"/>
    <w:rsid w:val="001D7343"/>
    <w:rsid w:val="001D7D16"/>
    <w:rsid w:val="001D7E69"/>
    <w:rsid w:val="001E09A9"/>
    <w:rsid w:val="001E119A"/>
    <w:rsid w:val="001E2703"/>
    <w:rsid w:val="001E2737"/>
    <w:rsid w:val="001E468E"/>
    <w:rsid w:val="001E4735"/>
    <w:rsid w:val="001E55FE"/>
    <w:rsid w:val="001E6E1F"/>
    <w:rsid w:val="001E737A"/>
    <w:rsid w:val="001F06B5"/>
    <w:rsid w:val="001F2605"/>
    <w:rsid w:val="001F2D9D"/>
    <w:rsid w:val="001F57F5"/>
    <w:rsid w:val="001F601E"/>
    <w:rsid w:val="001F6036"/>
    <w:rsid w:val="001F7923"/>
    <w:rsid w:val="0020010B"/>
    <w:rsid w:val="00200BB1"/>
    <w:rsid w:val="00201571"/>
    <w:rsid w:val="00203082"/>
    <w:rsid w:val="00203282"/>
    <w:rsid w:val="00204362"/>
    <w:rsid w:val="00204E7C"/>
    <w:rsid w:val="0020641F"/>
    <w:rsid w:val="0021133A"/>
    <w:rsid w:val="00212FC1"/>
    <w:rsid w:val="0021322B"/>
    <w:rsid w:val="002135CF"/>
    <w:rsid w:val="002147CE"/>
    <w:rsid w:val="00215F06"/>
    <w:rsid w:val="0021614D"/>
    <w:rsid w:val="00220DA1"/>
    <w:rsid w:val="002225FE"/>
    <w:rsid w:val="002230A6"/>
    <w:rsid w:val="0022426F"/>
    <w:rsid w:val="002248D0"/>
    <w:rsid w:val="002255B5"/>
    <w:rsid w:val="002258A8"/>
    <w:rsid w:val="00230AE2"/>
    <w:rsid w:val="00232B05"/>
    <w:rsid w:val="002331D6"/>
    <w:rsid w:val="0023350D"/>
    <w:rsid w:val="00233B7E"/>
    <w:rsid w:val="002403AA"/>
    <w:rsid w:val="002405F7"/>
    <w:rsid w:val="00240BE3"/>
    <w:rsid w:val="002418A4"/>
    <w:rsid w:val="00245103"/>
    <w:rsid w:val="00245E39"/>
    <w:rsid w:val="002465A0"/>
    <w:rsid w:val="002465D2"/>
    <w:rsid w:val="002478AD"/>
    <w:rsid w:val="002526DF"/>
    <w:rsid w:val="00253214"/>
    <w:rsid w:val="00253678"/>
    <w:rsid w:val="00253F2E"/>
    <w:rsid w:val="00254B51"/>
    <w:rsid w:val="00255439"/>
    <w:rsid w:val="00255731"/>
    <w:rsid w:val="00255E69"/>
    <w:rsid w:val="00256494"/>
    <w:rsid w:val="002566A3"/>
    <w:rsid w:val="002574C9"/>
    <w:rsid w:val="00261C6A"/>
    <w:rsid w:val="0026289E"/>
    <w:rsid w:val="0026756C"/>
    <w:rsid w:val="00267ADD"/>
    <w:rsid w:val="00270110"/>
    <w:rsid w:val="00270EFD"/>
    <w:rsid w:val="00272597"/>
    <w:rsid w:val="00272F10"/>
    <w:rsid w:val="0027329C"/>
    <w:rsid w:val="002748C3"/>
    <w:rsid w:val="002774E1"/>
    <w:rsid w:val="00277FDE"/>
    <w:rsid w:val="00280507"/>
    <w:rsid w:val="00280957"/>
    <w:rsid w:val="00281108"/>
    <w:rsid w:val="00281335"/>
    <w:rsid w:val="0028199F"/>
    <w:rsid w:val="0028239E"/>
    <w:rsid w:val="0028255F"/>
    <w:rsid w:val="00282ABE"/>
    <w:rsid w:val="00282D8E"/>
    <w:rsid w:val="002840AD"/>
    <w:rsid w:val="00284869"/>
    <w:rsid w:val="002863F1"/>
    <w:rsid w:val="0028733B"/>
    <w:rsid w:val="0029148B"/>
    <w:rsid w:val="00292F3B"/>
    <w:rsid w:val="002938D6"/>
    <w:rsid w:val="00293F9D"/>
    <w:rsid w:val="00294392"/>
    <w:rsid w:val="00297A0C"/>
    <w:rsid w:val="00297AED"/>
    <w:rsid w:val="002A29AA"/>
    <w:rsid w:val="002A3C2B"/>
    <w:rsid w:val="002A3C81"/>
    <w:rsid w:val="002A6B62"/>
    <w:rsid w:val="002A6E7E"/>
    <w:rsid w:val="002A7657"/>
    <w:rsid w:val="002B0633"/>
    <w:rsid w:val="002B0C30"/>
    <w:rsid w:val="002B147A"/>
    <w:rsid w:val="002B174D"/>
    <w:rsid w:val="002B1BD7"/>
    <w:rsid w:val="002B1F97"/>
    <w:rsid w:val="002B246B"/>
    <w:rsid w:val="002B2C6B"/>
    <w:rsid w:val="002B2D24"/>
    <w:rsid w:val="002B3452"/>
    <w:rsid w:val="002B40BA"/>
    <w:rsid w:val="002B5266"/>
    <w:rsid w:val="002B528E"/>
    <w:rsid w:val="002B6AB7"/>
    <w:rsid w:val="002C0E6D"/>
    <w:rsid w:val="002C0F7F"/>
    <w:rsid w:val="002C5D6F"/>
    <w:rsid w:val="002C6B9F"/>
    <w:rsid w:val="002C71BA"/>
    <w:rsid w:val="002C7E28"/>
    <w:rsid w:val="002D0E59"/>
    <w:rsid w:val="002D32E7"/>
    <w:rsid w:val="002D3BCF"/>
    <w:rsid w:val="002D47ED"/>
    <w:rsid w:val="002D6E26"/>
    <w:rsid w:val="002D7AB2"/>
    <w:rsid w:val="002E0BD1"/>
    <w:rsid w:val="002E0FB6"/>
    <w:rsid w:val="002E373A"/>
    <w:rsid w:val="002E49C1"/>
    <w:rsid w:val="002E51D0"/>
    <w:rsid w:val="002E5C02"/>
    <w:rsid w:val="002E64B4"/>
    <w:rsid w:val="002E64F9"/>
    <w:rsid w:val="002E7C63"/>
    <w:rsid w:val="002E7F9D"/>
    <w:rsid w:val="002F0B9F"/>
    <w:rsid w:val="002F32EA"/>
    <w:rsid w:val="002F36B2"/>
    <w:rsid w:val="002F6765"/>
    <w:rsid w:val="002F6A56"/>
    <w:rsid w:val="00302092"/>
    <w:rsid w:val="0030276A"/>
    <w:rsid w:val="00302CBC"/>
    <w:rsid w:val="00302D59"/>
    <w:rsid w:val="0030547A"/>
    <w:rsid w:val="00305A15"/>
    <w:rsid w:val="00306838"/>
    <w:rsid w:val="003077A5"/>
    <w:rsid w:val="00310FCB"/>
    <w:rsid w:val="00311FA7"/>
    <w:rsid w:val="003124B4"/>
    <w:rsid w:val="003132BD"/>
    <w:rsid w:val="00313C55"/>
    <w:rsid w:val="0031446D"/>
    <w:rsid w:val="003149B1"/>
    <w:rsid w:val="00315781"/>
    <w:rsid w:val="00317549"/>
    <w:rsid w:val="00317FF1"/>
    <w:rsid w:val="00320E92"/>
    <w:rsid w:val="00321CBE"/>
    <w:rsid w:val="00322346"/>
    <w:rsid w:val="00322B52"/>
    <w:rsid w:val="00322D1B"/>
    <w:rsid w:val="00325892"/>
    <w:rsid w:val="00326D60"/>
    <w:rsid w:val="00327706"/>
    <w:rsid w:val="00327A40"/>
    <w:rsid w:val="00331AA0"/>
    <w:rsid w:val="00333A66"/>
    <w:rsid w:val="00333B11"/>
    <w:rsid w:val="003345DB"/>
    <w:rsid w:val="00336421"/>
    <w:rsid w:val="00336742"/>
    <w:rsid w:val="0033783C"/>
    <w:rsid w:val="0033798A"/>
    <w:rsid w:val="00340A3B"/>
    <w:rsid w:val="00341051"/>
    <w:rsid w:val="00341281"/>
    <w:rsid w:val="003440DD"/>
    <w:rsid w:val="00345131"/>
    <w:rsid w:val="003454C0"/>
    <w:rsid w:val="003473AF"/>
    <w:rsid w:val="003504B4"/>
    <w:rsid w:val="003506D6"/>
    <w:rsid w:val="00350ED4"/>
    <w:rsid w:val="00350F69"/>
    <w:rsid w:val="003529C8"/>
    <w:rsid w:val="00353700"/>
    <w:rsid w:val="003540EA"/>
    <w:rsid w:val="00354F05"/>
    <w:rsid w:val="0035655D"/>
    <w:rsid w:val="003575A2"/>
    <w:rsid w:val="003575C5"/>
    <w:rsid w:val="003614F9"/>
    <w:rsid w:val="00361A13"/>
    <w:rsid w:val="00362D4B"/>
    <w:rsid w:val="00362D5E"/>
    <w:rsid w:val="00364831"/>
    <w:rsid w:val="0037074B"/>
    <w:rsid w:val="0037188E"/>
    <w:rsid w:val="003725DD"/>
    <w:rsid w:val="003756FA"/>
    <w:rsid w:val="00375CE5"/>
    <w:rsid w:val="003772F5"/>
    <w:rsid w:val="003805C3"/>
    <w:rsid w:val="00380793"/>
    <w:rsid w:val="00380C97"/>
    <w:rsid w:val="003814EC"/>
    <w:rsid w:val="00382EF0"/>
    <w:rsid w:val="0038450B"/>
    <w:rsid w:val="00384ADD"/>
    <w:rsid w:val="00384F22"/>
    <w:rsid w:val="00386056"/>
    <w:rsid w:val="003861AE"/>
    <w:rsid w:val="00387419"/>
    <w:rsid w:val="00390359"/>
    <w:rsid w:val="003906E2"/>
    <w:rsid w:val="00391531"/>
    <w:rsid w:val="00393266"/>
    <w:rsid w:val="00394E56"/>
    <w:rsid w:val="00394FC1"/>
    <w:rsid w:val="003958A1"/>
    <w:rsid w:val="003A1AE5"/>
    <w:rsid w:val="003A29ED"/>
    <w:rsid w:val="003A422D"/>
    <w:rsid w:val="003A740C"/>
    <w:rsid w:val="003A7E0D"/>
    <w:rsid w:val="003B03CB"/>
    <w:rsid w:val="003B1F79"/>
    <w:rsid w:val="003B212B"/>
    <w:rsid w:val="003B30FA"/>
    <w:rsid w:val="003B39D8"/>
    <w:rsid w:val="003B3E96"/>
    <w:rsid w:val="003B3F50"/>
    <w:rsid w:val="003B417C"/>
    <w:rsid w:val="003B43DB"/>
    <w:rsid w:val="003B4A6A"/>
    <w:rsid w:val="003C0228"/>
    <w:rsid w:val="003C07B7"/>
    <w:rsid w:val="003C0B52"/>
    <w:rsid w:val="003C21F1"/>
    <w:rsid w:val="003C25C9"/>
    <w:rsid w:val="003C393C"/>
    <w:rsid w:val="003C3D7C"/>
    <w:rsid w:val="003C3E4C"/>
    <w:rsid w:val="003C4AB9"/>
    <w:rsid w:val="003C650E"/>
    <w:rsid w:val="003D0793"/>
    <w:rsid w:val="003D0D10"/>
    <w:rsid w:val="003D2463"/>
    <w:rsid w:val="003D29B1"/>
    <w:rsid w:val="003D3828"/>
    <w:rsid w:val="003D4D08"/>
    <w:rsid w:val="003D58E9"/>
    <w:rsid w:val="003D59C0"/>
    <w:rsid w:val="003D5B5D"/>
    <w:rsid w:val="003D672E"/>
    <w:rsid w:val="003D683C"/>
    <w:rsid w:val="003D79AB"/>
    <w:rsid w:val="003E01DE"/>
    <w:rsid w:val="003E1841"/>
    <w:rsid w:val="003E1A9E"/>
    <w:rsid w:val="003E1BBD"/>
    <w:rsid w:val="003E1C13"/>
    <w:rsid w:val="003E3190"/>
    <w:rsid w:val="003E32B8"/>
    <w:rsid w:val="003E5179"/>
    <w:rsid w:val="003F35AC"/>
    <w:rsid w:val="003F445F"/>
    <w:rsid w:val="003F504E"/>
    <w:rsid w:val="003F6D48"/>
    <w:rsid w:val="004020E8"/>
    <w:rsid w:val="004028CE"/>
    <w:rsid w:val="00403BF3"/>
    <w:rsid w:val="00404624"/>
    <w:rsid w:val="00406201"/>
    <w:rsid w:val="0040752E"/>
    <w:rsid w:val="00407F4B"/>
    <w:rsid w:val="0041091A"/>
    <w:rsid w:val="00411941"/>
    <w:rsid w:val="00414731"/>
    <w:rsid w:val="00414CCB"/>
    <w:rsid w:val="00416BBF"/>
    <w:rsid w:val="00417D2F"/>
    <w:rsid w:val="00421D09"/>
    <w:rsid w:val="00423443"/>
    <w:rsid w:val="00423BB4"/>
    <w:rsid w:val="00423EEB"/>
    <w:rsid w:val="0043247A"/>
    <w:rsid w:val="00432F9E"/>
    <w:rsid w:val="00433086"/>
    <w:rsid w:val="0043528D"/>
    <w:rsid w:val="004357DD"/>
    <w:rsid w:val="00446867"/>
    <w:rsid w:val="0044753C"/>
    <w:rsid w:val="004509B0"/>
    <w:rsid w:val="00450B28"/>
    <w:rsid w:val="00450CD5"/>
    <w:rsid w:val="00451EA5"/>
    <w:rsid w:val="00460666"/>
    <w:rsid w:val="00462CE9"/>
    <w:rsid w:val="00463553"/>
    <w:rsid w:val="0046395A"/>
    <w:rsid w:val="00465DD8"/>
    <w:rsid w:val="0046614B"/>
    <w:rsid w:val="0046618B"/>
    <w:rsid w:val="00466932"/>
    <w:rsid w:val="00467443"/>
    <w:rsid w:val="004700C6"/>
    <w:rsid w:val="004717FA"/>
    <w:rsid w:val="00471F37"/>
    <w:rsid w:val="00472993"/>
    <w:rsid w:val="00475F91"/>
    <w:rsid w:val="0047683B"/>
    <w:rsid w:val="00482F9F"/>
    <w:rsid w:val="00483785"/>
    <w:rsid w:val="00483D68"/>
    <w:rsid w:val="004843DA"/>
    <w:rsid w:val="00484853"/>
    <w:rsid w:val="00490059"/>
    <w:rsid w:val="00490BFE"/>
    <w:rsid w:val="0049280D"/>
    <w:rsid w:val="00493C26"/>
    <w:rsid w:val="004951B3"/>
    <w:rsid w:val="004958AC"/>
    <w:rsid w:val="00496898"/>
    <w:rsid w:val="00497C45"/>
    <w:rsid w:val="004A1095"/>
    <w:rsid w:val="004A18F2"/>
    <w:rsid w:val="004A254A"/>
    <w:rsid w:val="004A4AA5"/>
    <w:rsid w:val="004A4E2C"/>
    <w:rsid w:val="004A5E3A"/>
    <w:rsid w:val="004A655D"/>
    <w:rsid w:val="004A7E78"/>
    <w:rsid w:val="004B3DEB"/>
    <w:rsid w:val="004B4B84"/>
    <w:rsid w:val="004B742A"/>
    <w:rsid w:val="004C4772"/>
    <w:rsid w:val="004C4A2A"/>
    <w:rsid w:val="004C535D"/>
    <w:rsid w:val="004C566C"/>
    <w:rsid w:val="004C6780"/>
    <w:rsid w:val="004C74E3"/>
    <w:rsid w:val="004C7796"/>
    <w:rsid w:val="004D040D"/>
    <w:rsid w:val="004D10D6"/>
    <w:rsid w:val="004D15E8"/>
    <w:rsid w:val="004D1D0C"/>
    <w:rsid w:val="004D297B"/>
    <w:rsid w:val="004D2FFD"/>
    <w:rsid w:val="004D47E6"/>
    <w:rsid w:val="004D5C30"/>
    <w:rsid w:val="004D5EA6"/>
    <w:rsid w:val="004D66DB"/>
    <w:rsid w:val="004D6C74"/>
    <w:rsid w:val="004D6EDD"/>
    <w:rsid w:val="004E0C36"/>
    <w:rsid w:val="004E353E"/>
    <w:rsid w:val="004E49CE"/>
    <w:rsid w:val="004E4D97"/>
    <w:rsid w:val="004E5ABA"/>
    <w:rsid w:val="004F0BA1"/>
    <w:rsid w:val="004F157D"/>
    <w:rsid w:val="004F2B7F"/>
    <w:rsid w:val="004F3348"/>
    <w:rsid w:val="004F7416"/>
    <w:rsid w:val="004F7C62"/>
    <w:rsid w:val="004F7D43"/>
    <w:rsid w:val="00501F96"/>
    <w:rsid w:val="005022E0"/>
    <w:rsid w:val="00503822"/>
    <w:rsid w:val="005040AA"/>
    <w:rsid w:val="005069C9"/>
    <w:rsid w:val="00506E9F"/>
    <w:rsid w:val="0050778A"/>
    <w:rsid w:val="00507B42"/>
    <w:rsid w:val="00507EB9"/>
    <w:rsid w:val="00510BA0"/>
    <w:rsid w:val="005119A1"/>
    <w:rsid w:val="00511FEC"/>
    <w:rsid w:val="00512F0D"/>
    <w:rsid w:val="005143B4"/>
    <w:rsid w:val="005149BE"/>
    <w:rsid w:val="005152B6"/>
    <w:rsid w:val="00517AE0"/>
    <w:rsid w:val="00520D26"/>
    <w:rsid w:val="005215D2"/>
    <w:rsid w:val="0052221F"/>
    <w:rsid w:val="00523BE5"/>
    <w:rsid w:val="00527C0E"/>
    <w:rsid w:val="00531D89"/>
    <w:rsid w:val="00532502"/>
    <w:rsid w:val="00533B64"/>
    <w:rsid w:val="00533CC1"/>
    <w:rsid w:val="00533F87"/>
    <w:rsid w:val="00534885"/>
    <w:rsid w:val="00534BF3"/>
    <w:rsid w:val="00536BF6"/>
    <w:rsid w:val="005370D8"/>
    <w:rsid w:val="005406FD"/>
    <w:rsid w:val="00541DFE"/>
    <w:rsid w:val="00543481"/>
    <w:rsid w:val="005434D9"/>
    <w:rsid w:val="00543649"/>
    <w:rsid w:val="005437E7"/>
    <w:rsid w:val="00544628"/>
    <w:rsid w:val="00544912"/>
    <w:rsid w:val="00547062"/>
    <w:rsid w:val="00547080"/>
    <w:rsid w:val="00547F32"/>
    <w:rsid w:val="00551494"/>
    <w:rsid w:val="005533E1"/>
    <w:rsid w:val="005537E6"/>
    <w:rsid w:val="00554221"/>
    <w:rsid w:val="00556038"/>
    <w:rsid w:val="00556A99"/>
    <w:rsid w:val="005577FD"/>
    <w:rsid w:val="00561327"/>
    <w:rsid w:val="005629B4"/>
    <w:rsid w:val="00563E8D"/>
    <w:rsid w:val="00565205"/>
    <w:rsid w:val="00565565"/>
    <w:rsid w:val="00567E7F"/>
    <w:rsid w:val="005713B1"/>
    <w:rsid w:val="0057478E"/>
    <w:rsid w:val="0057497B"/>
    <w:rsid w:val="0057625E"/>
    <w:rsid w:val="005764A8"/>
    <w:rsid w:val="0057679E"/>
    <w:rsid w:val="00576B64"/>
    <w:rsid w:val="00577503"/>
    <w:rsid w:val="00582BBB"/>
    <w:rsid w:val="00583E0C"/>
    <w:rsid w:val="005849A3"/>
    <w:rsid w:val="005863B0"/>
    <w:rsid w:val="00587F3C"/>
    <w:rsid w:val="0059151A"/>
    <w:rsid w:val="00593176"/>
    <w:rsid w:val="005931C6"/>
    <w:rsid w:val="00593DAB"/>
    <w:rsid w:val="00594E12"/>
    <w:rsid w:val="00596062"/>
    <w:rsid w:val="005961CD"/>
    <w:rsid w:val="00597741"/>
    <w:rsid w:val="005A19E1"/>
    <w:rsid w:val="005A3086"/>
    <w:rsid w:val="005A3D7A"/>
    <w:rsid w:val="005A4463"/>
    <w:rsid w:val="005A46E4"/>
    <w:rsid w:val="005A5E26"/>
    <w:rsid w:val="005A65EA"/>
    <w:rsid w:val="005B0B37"/>
    <w:rsid w:val="005B0B60"/>
    <w:rsid w:val="005B14E2"/>
    <w:rsid w:val="005B26B7"/>
    <w:rsid w:val="005B2DC3"/>
    <w:rsid w:val="005B4F1E"/>
    <w:rsid w:val="005B5548"/>
    <w:rsid w:val="005B6433"/>
    <w:rsid w:val="005B748E"/>
    <w:rsid w:val="005B7A4F"/>
    <w:rsid w:val="005C0D91"/>
    <w:rsid w:val="005C1B0C"/>
    <w:rsid w:val="005C5BBB"/>
    <w:rsid w:val="005C7067"/>
    <w:rsid w:val="005D04C8"/>
    <w:rsid w:val="005D0E20"/>
    <w:rsid w:val="005D1111"/>
    <w:rsid w:val="005D1619"/>
    <w:rsid w:val="005D22A9"/>
    <w:rsid w:val="005D2511"/>
    <w:rsid w:val="005D2595"/>
    <w:rsid w:val="005D363D"/>
    <w:rsid w:val="005D4267"/>
    <w:rsid w:val="005D51C0"/>
    <w:rsid w:val="005D721F"/>
    <w:rsid w:val="005E0048"/>
    <w:rsid w:val="005E0B7E"/>
    <w:rsid w:val="005E0D92"/>
    <w:rsid w:val="005E3355"/>
    <w:rsid w:val="005E4A61"/>
    <w:rsid w:val="005E4C8F"/>
    <w:rsid w:val="005E5347"/>
    <w:rsid w:val="005E58AB"/>
    <w:rsid w:val="005E5F82"/>
    <w:rsid w:val="005E6274"/>
    <w:rsid w:val="005E69D4"/>
    <w:rsid w:val="005E6C4E"/>
    <w:rsid w:val="005F05A2"/>
    <w:rsid w:val="005F0802"/>
    <w:rsid w:val="005F233D"/>
    <w:rsid w:val="005F3A4C"/>
    <w:rsid w:val="005F44AC"/>
    <w:rsid w:val="005F5D06"/>
    <w:rsid w:val="005F647A"/>
    <w:rsid w:val="005F65F8"/>
    <w:rsid w:val="005F69E7"/>
    <w:rsid w:val="00602A6E"/>
    <w:rsid w:val="00610704"/>
    <w:rsid w:val="0061141E"/>
    <w:rsid w:val="00616028"/>
    <w:rsid w:val="00616311"/>
    <w:rsid w:val="006168EC"/>
    <w:rsid w:val="006174F4"/>
    <w:rsid w:val="00617987"/>
    <w:rsid w:val="00617D56"/>
    <w:rsid w:val="00620156"/>
    <w:rsid w:val="006202B1"/>
    <w:rsid w:val="0062537B"/>
    <w:rsid w:val="00625663"/>
    <w:rsid w:val="006258C5"/>
    <w:rsid w:val="00625B46"/>
    <w:rsid w:val="00626458"/>
    <w:rsid w:val="0062741D"/>
    <w:rsid w:val="006305BF"/>
    <w:rsid w:val="0063078B"/>
    <w:rsid w:val="00631380"/>
    <w:rsid w:val="00631E13"/>
    <w:rsid w:val="006323FF"/>
    <w:rsid w:val="00632ECB"/>
    <w:rsid w:val="006332C8"/>
    <w:rsid w:val="0063331F"/>
    <w:rsid w:val="0063446B"/>
    <w:rsid w:val="00635EED"/>
    <w:rsid w:val="006362B2"/>
    <w:rsid w:val="00642441"/>
    <w:rsid w:val="00643BE1"/>
    <w:rsid w:val="00644E2E"/>
    <w:rsid w:val="0064549D"/>
    <w:rsid w:val="00645620"/>
    <w:rsid w:val="00645665"/>
    <w:rsid w:val="00647F65"/>
    <w:rsid w:val="00650E70"/>
    <w:rsid w:val="00654DC9"/>
    <w:rsid w:val="0065580B"/>
    <w:rsid w:val="006566FE"/>
    <w:rsid w:val="00657873"/>
    <w:rsid w:val="00657A3D"/>
    <w:rsid w:val="00657BF6"/>
    <w:rsid w:val="0066227E"/>
    <w:rsid w:val="00662801"/>
    <w:rsid w:val="00662C2A"/>
    <w:rsid w:val="0066339C"/>
    <w:rsid w:val="00663BA8"/>
    <w:rsid w:val="00664FDA"/>
    <w:rsid w:val="006657AD"/>
    <w:rsid w:val="00666D0C"/>
    <w:rsid w:val="00673C57"/>
    <w:rsid w:val="006740B7"/>
    <w:rsid w:val="00675A07"/>
    <w:rsid w:val="006764FA"/>
    <w:rsid w:val="0067693A"/>
    <w:rsid w:val="0067781A"/>
    <w:rsid w:val="00680EF5"/>
    <w:rsid w:val="006827F4"/>
    <w:rsid w:val="00683BA3"/>
    <w:rsid w:val="00683BE5"/>
    <w:rsid w:val="00684D2C"/>
    <w:rsid w:val="00684EE0"/>
    <w:rsid w:val="00685E20"/>
    <w:rsid w:val="0068649B"/>
    <w:rsid w:val="00690DEC"/>
    <w:rsid w:val="00691DD7"/>
    <w:rsid w:val="0069297F"/>
    <w:rsid w:val="00692EE5"/>
    <w:rsid w:val="00694680"/>
    <w:rsid w:val="00696B9E"/>
    <w:rsid w:val="00696C08"/>
    <w:rsid w:val="006972FF"/>
    <w:rsid w:val="006A1673"/>
    <w:rsid w:val="006A2AED"/>
    <w:rsid w:val="006A3821"/>
    <w:rsid w:val="006A4139"/>
    <w:rsid w:val="006A4588"/>
    <w:rsid w:val="006A4DDC"/>
    <w:rsid w:val="006A5189"/>
    <w:rsid w:val="006A669D"/>
    <w:rsid w:val="006A6A79"/>
    <w:rsid w:val="006A760C"/>
    <w:rsid w:val="006B0B5E"/>
    <w:rsid w:val="006B3318"/>
    <w:rsid w:val="006B357E"/>
    <w:rsid w:val="006B3F1C"/>
    <w:rsid w:val="006B3F3A"/>
    <w:rsid w:val="006B6606"/>
    <w:rsid w:val="006B7102"/>
    <w:rsid w:val="006C058C"/>
    <w:rsid w:val="006C7932"/>
    <w:rsid w:val="006C7D49"/>
    <w:rsid w:val="006D0056"/>
    <w:rsid w:val="006D0247"/>
    <w:rsid w:val="006D0AC8"/>
    <w:rsid w:val="006D12B2"/>
    <w:rsid w:val="006D227A"/>
    <w:rsid w:val="006D283D"/>
    <w:rsid w:val="006D54CF"/>
    <w:rsid w:val="006D5816"/>
    <w:rsid w:val="006D6279"/>
    <w:rsid w:val="006D7464"/>
    <w:rsid w:val="006E02EB"/>
    <w:rsid w:val="006E09CE"/>
    <w:rsid w:val="006E46BB"/>
    <w:rsid w:val="006E5E59"/>
    <w:rsid w:val="006E5F71"/>
    <w:rsid w:val="006E6E50"/>
    <w:rsid w:val="006E744A"/>
    <w:rsid w:val="006F119B"/>
    <w:rsid w:val="006F1EF5"/>
    <w:rsid w:val="006F281F"/>
    <w:rsid w:val="006F60A7"/>
    <w:rsid w:val="006F62B1"/>
    <w:rsid w:val="006F6582"/>
    <w:rsid w:val="006F6C54"/>
    <w:rsid w:val="006F721E"/>
    <w:rsid w:val="006F7A2D"/>
    <w:rsid w:val="006F7CD9"/>
    <w:rsid w:val="00701D23"/>
    <w:rsid w:val="00703640"/>
    <w:rsid w:val="00704B9B"/>
    <w:rsid w:val="00705B71"/>
    <w:rsid w:val="00705E3A"/>
    <w:rsid w:val="00706CDD"/>
    <w:rsid w:val="00706E1B"/>
    <w:rsid w:val="0070707F"/>
    <w:rsid w:val="0071097C"/>
    <w:rsid w:val="00710B13"/>
    <w:rsid w:val="00711EF5"/>
    <w:rsid w:val="007126BA"/>
    <w:rsid w:val="007128DA"/>
    <w:rsid w:val="00713753"/>
    <w:rsid w:val="0071465C"/>
    <w:rsid w:val="007159B0"/>
    <w:rsid w:val="00716834"/>
    <w:rsid w:val="007176A0"/>
    <w:rsid w:val="007217A0"/>
    <w:rsid w:val="007219E4"/>
    <w:rsid w:val="00724DAA"/>
    <w:rsid w:val="007252E6"/>
    <w:rsid w:val="007254C5"/>
    <w:rsid w:val="00726F55"/>
    <w:rsid w:val="00727133"/>
    <w:rsid w:val="00727990"/>
    <w:rsid w:val="007358FB"/>
    <w:rsid w:val="00735F28"/>
    <w:rsid w:val="007366BC"/>
    <w:rsid w:val="00736A0E"/>
    <w:rsid w:val="00736D96"/>
    <w:rsid w:val="00741188"/>
    <w:rsid w:val="0074295C"/>
    <w:rsid w:val="007429A6"/>
    <w:rsid w:val="00743D7A"/>
    <w:rsid w:val="0074452E"/>
    <w:rsid w:val="00744592"/>
    <w:rsid w:val="00746C71"/>
    <w:rsid w:val="00750038"/>
    <w:rsid w:val="0075047F"/>
    <w:rsid w:val="00750FD7"/>
    <w:rsid w:val="0075118D"/>
    <w:rsid w:val="0075248C"/>
    <w:rsid w:val="00752C75"/>
    <w:rsid w:val="00752F41"/>
    <w:rsid w:val="00753C5E"/>
    <w:rsid w:val="00754476"/>
    <w:rsid w:val="00754CFD"/>
    <w:rsid w:val="00755AAD"/>
    <w:rsid w:val="0075789E"/>
    <w:rsid w:val="0076237F"/>
    <w:rsid w:val="00763C07"/>
    <w:rsid w:val="00763D21"/>
    <w:rsid w:val="0076447C"/>
    <w:rsid w:val="007651B7"/>
    <w:rsid w:val="00766805"/>
    <w:rsid w:val="00767445"/>
    <w:rsid w:val="0077048E"/>
    <w:rsid w:val="007704EB"/>
    <w:rsid w:val="00770D8B"/>
    <w:rsid w:val="00770F23"/>
    <w:rsid w:val="007710D6"/>
    <w:rsid w:val="0077119F"/>
    <w:rsid w:val="00771F95"/>
    <w:rsid w:val="0077202A"/>
    <w:rsid w:val="0077454F"/>
    <w:rsid w:val="00781229"/>
    <w:rsid w:val="007829C2"/>
    <w:rsid w:val="007842A0"/>
    <w:rsid w:val="00784B28"/>
    <w:rsid w:val="00785801"/>
    <w:rsid w:val="00787D91"/>
    <w:rsid w:val="007906F3"/>
    <w:rsid w:val="00792819"/>
    <w:rsid w:val="00793E58"/>
    <w:rsid w:val="007944E9"/>
    <w:rsid w:val="00794694"/>
    <w:rsid w:val="00794DFA"/>
    <w:rsid w:val="007968C1"/>
    <w:rsid w:val="00797108"/>
    <w:rsid w:val="00797133"/>
    <w:rsid w:val="007A11D4"/>
    <w:rsid w:val="007A3919"/>
    <w:rsid w:val="007A3922"/>
    <w:rsid w:val="007A4C1A"/>
    <w:rsid w:val="007B0A55"/>
    <w:rsid w:val="007B2B12"/>
    <w:rsid w:val="007B36BA"/>
    <w:rsid w:val="007B3F2D"/>
    <w:rsid w:val="007B41A3"/>
    <w:rsid w:val="007B4D09"/>
    <w:rsid w:val="007B6356"/>
    <w:rsid w:val="007C360A"/>
    <w:rsid w:val="007C4564"/>
    <w:rsid w:val="007C4E3D"/>
    <w:rsid w:val="007C57C4"/>
    <w:rsid w:val="007C60EA"/>
    <w:rsid w:val="007C65ED"/>
    <w:rsid w:val="007C78C0"/>
    <w:rsid w:val="007C7D53"/>
    <w:rsid w:val="007D1F1C"/>
    <w:rsid w:val="007D28B9"/>
    <w:rsid w:val="007D33FA"/>
    <w:rsid w:val="007D3C92"/>
    <w:rsid w:val="007D3D90"/>
    <w:rsid w:val="007D6D70"/>
    <w:rsid w:val="007E1987"/>
    <w:rsid w:val="007E1FDB"/>
    <w:rsid w:val="007E4FD6"/>
    <w:rsid w:val="007E51F8"/>
    <w:rsid w:val="007E5FD5"/>
    <w:rsid w:val="007E6527"/>
    <w:rsid w:val="007F0844"/>
    <w:rsid w:val="007F1740"/>
    <w:rsid w:val="007F22C9"/>
    <w:rsid w:val="007F4F3B"/>
    <w:rsid w:val="007F575A"/>
    <w:rsid w:val="007F5B1C"/>
    <w:rsid w:val="008018B0"/>
    <w:rsid w:val="00802709"/>
    <w:rsid w:val="00804FAB"/>
    <w:rsid w:val="00807F22"/>
    <w:rsid w:val="0081160F"/>
    <w:rsid w:val="00813CD3"/>
    <w:rsid w:val="0081401A"/>
    <w:rsid w:val="00815C20"/>
    <w:rsid w:val="00816F68"/>
    <w:rsid w:val="00817574"/>
    <w:rsid w:val="008208D9"/>
    <w:rsid w:val="00822595"/>
    <w:rsid w:val="00822A1E"/>
    <w:rsid w:val="00822C5E"/>
    <w:rsid w:val="00823862"/>
    <w:rsid w:val="00824797"/>
    <w:rsid w:val="00826B0B"/>
    <w:rsid w:val="0082765F"/>
    <w:rsid w:val="00830198"/>
    <w:rsid w:val="0083024A"/>
    <w:rsid w:val="00830E05"/>
    <w:rsid w:val="00832AC4"/>
    <w:rsid w:val="00834084"/>
    <w:rsid w:val="008367BB"/>
    <w:rsid w:val="00837BEA"/>
    <w:rsid w:val="008417FC"/>
    <w:rsid w:val="0084218B"/>
    <w:rsid w:val="00842897"/>
    <w:rsid w:val="00842916"/>
    <w:rsid w:val="008431EC"/>
    <w:rsid w:val="00843B39"/>
    <w:rsid w:val="00844208"/>
    <w:rsid w:val="00844F81"/>
    <w:rsid w:val="00845EB4"/>
    <w:rsid w:val="00846B49"/>
    <w:rsid w:val="008507CB"/>
    <w:rsid w:val="00853FD1"/>
    <w:rsid w:val="00854357"/>
    <w:rsid w:val="00854AD1"/>
    <w:rsid w:val="00856C78"/>
    <w:rsid w:val="008576CB"/>
    <w:rsid w:val="00857E58"/>
    <w:rsid w:val="00860067"/>
    <w:rsid w:val="00860559"/>
    <w:rsid w:val="00860EEF"/>
    <w:rsid w:val="008611DC"/>
    <w:rsid w:val="00862E6C"/>
    <w:rsid w:val="00863637"/>
    <w:rsid w:val="00865621"/>
    <w:rsid w:val="008657A6"/>
    <w:rsid w:val="00865C04"/>
    <w:rsid w:val="00866029"/>
    <w:rsid w:val="0086622F"/>
    <w:rsid w:val="00867B5F"/>
    <w:rsid w:val="008707E1"/>
    <w:rsid w:val="008718A6"/>
    <w:rsid w:val="00871DB3"/>
    <w:rsid w:val="00872595"/>
    <w:rsid w:val="008725FC"/>
    <w:rsid w:val="00872644"/>
    <w:rsid w:val="00872696"/>
    <w:rsid w:val="00874BBE"/>
    <w:rsid w:val="00874C95"/>
    <w:rsid w:val="00875033"/>
    <w:rsid w:val="00875B94"/>
    <w:rsid w:val="00877522"/>
    <w:rsid w:val="00880445"/>
    <w:rsid w:val="00880808"/>
    <w:rsid w:val="00880AC4"/>
    <w:rsid w:val="00880B89"/>
    <w:rsid w:val="00881ABA"/>
    <w:rsid w:val="00882AB1"/>
    <w:rsid w:val="008834C9"/>
    <w:rsid w:val="008836F0"/>
    <w:rsid w:val="0088485A"/>
    <w:rsid w:val="00884D51"/>
    <w:rsid w:val="00885BCB"/>
    <w:rsid w:val="008861CB"/>
    <w:rsid w:val="00886964"/>
    <w:rsid w:val="00886EB2"/>
    <w:rsid w:val="00887A28"/>
    <w:rsid w:val="0089111E"/>
    <w:rsid w:val="008912D7"/>
    <w:rsid w:val="00891848"/>
    <w:rsid w:val="008918A6"/>
    <w:rsid w:val="008924D4"/>
    <w:rsid w:val="008934D8"/>
    <w:rsid w:val="0089708E"/>
    <w:rsid w:val="008A017D"/>
    <w:rsid w:val="008A1865"/>
    <w:rsid w:val="008A2091"/>
    <w:rsid w:val="008A47CA"/>
    <w:rsid w:val="008A56F0"/>
    <w:rsid w:val="008B0A5F"/>
    <w:rsid w:val="008B0F94"/>
    <w:rsid w:val="008B13F3"/>
    <w:rsid w:val="008B1B43"/>
    <w:rsid w:val="008B22EB"/>
    <w:rsid w:val="008B2D7C"/>
    <w:rsid w:val="008B53B2"/>
    <w:rsid w:val="008B6B21"/>
    <w:rsid w:val="008B7443"/>
    <w:rsid w:val="008B7C6F"/>
    <w:rsid w:val="008B7F17"/>
    <w:rsid w:val="008C024D"/>
    <w:rsid w:val="008C06E6"/>
    <w:rsid w:val="008C11E3"/>
    <w:rsid w:val="008C1296"/>
    <w:rsid w:val="008C2046"/>
    <w:rsid w:val="008C2327"/>
    <w:rsid w:val="008C42D1"/>
    <w:rsid w:val="008C45DF"/>
    <w:rsid w:val="008C63D4"/>
    <w:rsid w:val="008C7996"/>
    <w:rsid w:val="008D02AF"/>
    <w:rsid w:val="008D1520"/>
    <w:rsid w:val="008D2203"/>
    <w:rsid w:val="008D25F5"/>
    <w:rsid w:val="008D4CAA"/>
    <w:rsid w:val="008D4D7C"/>
    <w:rsid w:val="008D510C"/>
    <w:rsid w:val="008D62BC"/>
    <w:rsid w:val="008D6689"/>
    <w:rsid w:val="008D6F3F"/>
    <w:rsid w:val="008D702F"/>
    <w:rsid w:val="008D706C"/>
    <w:rsid w:val="008D7CA8"/>
    <w:rsid w:val="008E0304"/>
    <w:rsid w:val="008E132D"/>
    <w:rsid w:val="008E1705"/>
    <w:rsid w:val="008E47A6"/>
    <w:rsid w:val="008E7602"/>
    <w:rsid w:val="008E7E59"/>
    <w:rsid w:val="008F1066"/>
    <w:rsid w:val="008F2B6E"/>
    <w:rsid w:val="008F34C0"/>
    <w:rsid w:val="008F4888"/>
    <w:rsid w:val="008F4DBA"/>
    <w:rsid w:val="008F54B1"/>
    <w:rsid w:val="008F59F2"/>
    <w:rsid w:val="008F6CDF"/>
    <w:rsid w:val="008F7D72"/>
    <w:rsid w:val="008F7E79"/>
    <w:rsid w:val="0090185B"/>
    <w:rsid w:val="0090192F"/>
    <w:rsid w:val="00902A9E"/>
    <w:rsid w:val="009032E0"/>
    <w:rsid w:val="009032F4"/>
    <w:rsid w:val="00904B17"/>
    <w:rsid w:val="0090511C"/>
    <w:rsid w:val="00905C2F"/>
    <w:rsid w:val="00907342"/>
    <w:rsid w:val="00907382"/>
    <w:rsid w:val="00907875"/>
    <w:rsid w:val="00907FD1"/>
    <w:rsid w:val="0091040D"/>
    <w:rsid w:val="00911F99"/>
    <w:rsid w:val="0091241A"/>
    <w:rsid w:val="00912E7E"/>
    <w:rsid w:val="0091317A"/>
    <w:rsid w:val="009133DB"/>
    <w:rsid w:val="00914797"/>
    <w:rsid w:val="0091693D"/>
    <w:rsid w:val="0091706A"/>
    <w:rsid w:val="00917C47"/>
    <w:rsid w:val="00917C5C"/>
    <w:rsid w:val="009203B7"/>
    <w:rsid w:val="00921964"/>
    <w:rsid w:val="00922373"/>
    <w:rsid w:val="00922A96"/>
    <w:rsid w:val="00925331"/>
    <w:rsid w:val="00925B68"/>
    <w:rsid w:val="009271F4"/>
    <w:rsid w:val="00931D1E"/>
    <w:rsid w:val="00934C05"/>
    <w:rsid w:val="0093534D"/>
    <w:rsid w:val="00940B94"/>
    <w:rsid w:val="00940C59"/>
    <w:rsid w:val="00941B1F"/>
    <w:rsid w:val="00941EA0"/>
    <w:rsid w:val="009441DE"/>
    <w:rsid w:val="00951BF9"/>
    <w:rsid w:val="009532C8"/>
    <w:rsid w:val="00953D7B"/>
    <w:rsid w:val="00956304"/>
    <w:rsid w:val="009571D8"/>
    <w:rsid w:val="00957D15"/>
    <w:rsid w:val="00961E12"/>
    <w:rsid w:val="00962BAC"/>
    <w:rsid w:val="00964059"/>
    <w:rsid w:val="00965076"/>
    <w:rsid w:val="0096744E"/>
    <w:rsid w:val="00970D61"/>
    <w:rsid w:val="00971883"/>
    <w:rsid w:val="00973125"/>
    <w:rsid w:val="00976043"/>
    <w:rsid w:val="00977E1F"/>
    <w:rsid w:val="00981B38"/>
    <w:rsid w:val="0098244A"/>
    <w:rsid w:val="00983F15"/>
    <w:rsid w:val="009841E5"/>
    <w:rsid w:val="0098449E"/>
    <w:rsid w:val="009852AE"/>
    <w:rsid w:val="00985FD2"/>
    <w:rsid w:val="00987723"/>
    <w:rsid w:val="00991AE4"/>
    <w:rsid w:val="00992804"/>
    <w:rsid w:val="0099298B"/>
    <w:rsid w:val="009933F6"/>
    <w:rsid w:val="009945C8"/>
    <w:rsid w:val="009952FF"/>
    <w:rsid w:val="00995E32"/>
    <w:rsid w:val="00996E5E"/>
    <w:rsid w:val="00997984"/>
    <w:rsid w:val="00997F86"/>
    <w:rsid w:val="009A16A6"/>
    <w:rsid w:val="009A1DB9"/>
    <w:rsid w:val="009A1E2F"/>
    <w:rsid w:val="009A2545"/>
    <w:rsid w:val="009A2FF7"/>
    <w:rsid w:val="009A4518"/>
    <w:rsid w:val="009A4C1A"/>
    <w:rsid w:val="009A506C"/>
    <w:rsid w:val="009A53DD"/>
    <w:rsid w:val="009A6119"/>
    <w:rsid w:val="009B0C10"/>
    <w:rsid w:val="009B166D"/>
    <w:rsid w:val="009B3E40"/>
    <w:rsid w:val="009B49FC"/>
    <w:rsid w:val="009B4F32"/>
    <w:rsid w:val="009B683A"/>
    <w:rsid w:val="009C2364"/>
    <w:rsid w:val="009C2519"/>
    <w:rsid w:val="009C2CF4"/>
    <w:rsid w:val="009C31D6"/>
    <w:rsid w:val="009C3D7A"/>
    <w:rsid w:val="009C49BC"/>
    <w:rsid w:val="009C5F85"/>
    <w:rsid w:val="009C5FB1"/>
    <w:rsid w:val="009C6FB9"/>
    <w:rsid w:val="009D16FD"/>
    <w:rsid w:val="009D1F97"/>
    <w:rsid w:val="009D284C"/>
    <w:rsid w:val="009D4210"/>
    <w:rsid w:val="009D7AE1"/>
    <w:rsid w:val="009E1431"/>
    <w:rsid w:val="009E1FCB"/>
    <w:rsid w:val="009E27E9"/>
    <w:rsid w:val="009E2C6B"/>
    <w:rsid w:val="009E45E1"/>
    <w:rsid w:val="009E47FF"/>
    <w:rsid w:val="009E4CE7"/>
    <w:rsid w:val="009E5362"/>
    <w:rsid w:val="009E6775"/>
    <w:rsid w:val="009E6A31"/>
    <w:rsid w:val="009F05CB"/>
    <w:rsid w:val="009F1CD1"/>
    <w:rsid w:val="009F1DE9"/>
    <w:rsid w:val="009F2377"/>
    <w:rsid w:val="009F40E1"/>
    <w:rsid w:val="009F473B"/>
    <w:rsid w:val="009F4AB0"/>
    <w:rsid w:val="009F4BD2"/>
    <w:rsid w:val="009F5B4F"/>
    <w:rsid w:val="009F606A"/>
    <w:rsid w:val="009F60F9"/>
    <w:rsid w:val="009F6F72"/>
    <w:rsid w:val="009F7ACE"/>
    <w:rsid w:val="00A01237"/>
    <w:rsid w:val="00A03AF8"/>
    <w:rsid w:val="00A050ED"/>
    <w:rsid w:val="00A052E0"/>
    <w:rsid w:val="00A05742"/>
    <w:rsid w:val="00A07A92"/>
    <w:rsid w:val="00A11041"/>
    <w:rsid w:val="00A11122"/>
    <w:rsid w:val="00A1151A"/>
    <w:rsid w:val="00A12CB0"/>
    <w:rsid w:val="00A13281"/>
    <w:rsid w:val="00A1373E"/>
    <w:rsid w:val="00A13ABB"/>
    <w:rsid w:val="00A15A5A"/>
    <w:rsid w:val="00A16585"/>
    <w:rsid w:val="00A16E20"/>
    <w:rsid w:val="00A20616"/>
    <w:rsid w:val="00A229C3"/>
    <w:rsid w:val="00A2326D"/>
    <w:rsid w:val="00A25755"/>
    <w:rsid w:val="00A2654F"/>
    <w:rsid w:val="00A266DA"/>
    <w:rsid w:val="00A26B69"/>
    <w:rsid w:val="00A279AE"/>
    <w:rsid w:val="00A27AF8"/>
    <w:rsid w:val="00A3034E"/>
    <w:rsid w:val="00A30E9C"/>
    <w:rsid w:val="00A3106D"/>
    <w:rsid w:val="00A317A1"/>
    <w:rsid w:val="00A31AA2"/>
    <w:rsid w:val="00A32410"/>
    <w:rsid w:val="00A330C9"/>
    <w:rsid w:val="00A33128"/>
    <w:rsid w:val="00A3518A"/>
    <w:rsid w:val="00A351EA"/>
    <w:rsid w:val="00A35614"/>
    <w:rsid w:val="00A35C55"/>
    <w:rsid w:val="00A369FB"/>
    <w:rsid w:val="00A36D6C"/>
    <w:rsid w:val="00A3750C"/>
    <w:rsid w:val="00A41DD5"/>
    <w:rsid w:val="00A428E8"/>
    <w:rsid w:val="00A430AE"/>
    <w:rsid w:val="00A43D5C"/>
    <w:rsid w:val="00A44811"/>
    <w:rsid w:val="00A45AA7"/>
    <w:rsid w:val="00A46A18"/>
    <w:rsid w:val="00A50B72"/>
    <w:rsid w:val="00A53A05"/>
    <w:rsid w:val="00A564FC"/>
    <w:rsid w:val="00A56A4E"/>
    <w:rsid w:val="00A57DE2"/>
    <w:rsid w:val="00A65BD3"/>
    <w:rsid w:val="00A662FA"/>
    <w:rsid w:val="00A66691"/>
    <w:rsid w:val="00A66D2E"/>
    <w:rsid w:val="00A6766C"/>
    <w:rsid w:val="00A67E23"/>
    <w:rsid w:val="00A704E0"/>
    <w:rsid w:val="00A7069F"/>
    <w:rsid w:val="00A72C9D"/>
    <w:rsid w:val="00A753FF"/>
    <w:rsid w:val="00A76DEA"/>
    <w:rsid w:val="00A77196"/>
    <w:rsid w:val="00A80E74"/>
    <w:rsid w:val="00A8118C"/>
    <w:rsid w:val="00A81503"/>
    <w:rsid w:val="00A838E8"/>
    <w:rsid w:val="00A850B9"/>
    <w:rsid w:val="00A8789F"/>
    <w:rsid w:val="00A90866"/>
    <w:rsid w:val="00A90A4C"/>
    <w:rsid w:val="00A941BB"/>
    <w:rsid w:val="00A94F18"/>
    <w:rsid w:val="00A94FB6"/>
    <w:rsid w:val="00A95C68"/>
    <w:rsid w:val="00A96273"/>
    <w:rsid w:val="00A96899"/>
    <w:rsid w:val="00A96D8B"/>
    <w:rsid w:val="00AA0EA3"/>
    <w:rsid w:val="00AA3016"/>
    <w:rsid w:val="00AA309A"/>
    <w:rsid w:val="00AA33B9"/>
    <w:rsid w:val="00AA4147"/>
    <w:rsid w:val="00AA516F"/>
    <w:rsid w:val="00AA564F"/>
    <w:rsid w:val="00AA5961"/>
    <w:rsid w:val="00AA60C3"/>
    <w:rsid w:val="00AB0022"/>
    <w:rsid w:val="00AB1353"/>
    <w:rsid w:val="00AB1A4C"/>
    <w:rsid w:val="00AB1F72"/>
    <w:rsid w:val="00AB3A4F"/>
    <w:rsid w:val="00AB4C1B"/>
    <w:rsid w:val="00AB4F1E"/>
    <w:rsid w:val="00AB5471"/>
    <w:rsid w:val="00AB56F0"/>
    <w:rsid w:val="00AB7138"/>
    <w:rsid w:val="00AC22E6"/>
    <w:rsid w:val="00AC255C"/>
    <w:rsid w:val="00AC4708"/>
    <w:rsid w:val="00AC4D59"/>
    <w:rsid w:val="00AC5D26"/>
    <w:rsid w:val="00AC5E50"/>
    <w:rsid w:val="00AC5F50"/>
    <w:rsid w:val="00AC62AF"/>
    <w:rsid w:val="00AC7C79"/>
    <w:rsid w:val="00AD30B8"/>
    <w:rsid w:val="00AD44D5"/>
    <w:rsid w:val="00AD58AA"/>
    <w:rsid w:val="00AD7297"/>
    <w:rsid w:val="00AD7F90"/>
    <w:rsid w:val="00AE13EB"/>
    <w:rsid w:val="00AE15CA"/>
    <w:rsid w:val="00AE41AC"/>
    <w:rsid w:val="00AE6436"/>
    <w:rsid w:val="00AE6F46"/>
    <w:rsid w:val="00AE7C6D"/>
    <w:rsid w:val="00AE7E39"/>
    <w:rsid w:val="00AF250E"/>
    <w:rsid w:val="00AF2E35"/>
    <w:rsid w:val="00AF2E6C"/>
    <w:rsid w:val="00AF5342"/>
    <w:rsid w:val="00AF5663"/>
    <w:rsid w:val="00AF5A26"/>
    <w:rsid w:val="00AF6580"/>
    <w:rsid w:val="00AF7D1D"/>
    <w:rsid w:val="00B004D4"/>
    <w:rsid w:val="00B007D3"/>
    <w:rsid w:val="00B01D59"/>
    <w:rsid w:val="00B02C55"/>
    <w:rsid w:val="00B04A0E"/>
    <w:rsid w:val="00B04F6B"/>
    <w:rsid w:val="00B05CF4"/>
    <w:rsid w:val="00B060E8"/>
    <w:rsid w:val="00B06B26"/>
    <w:rsid w:val="00B07652"/>
    <w:rsid w:val="00B11E54"/>
    <w:rsid w:val="00B1307D"/>
    <w:rsid w:val="00B141F9"/>
    <w:rsid w:val="00B147E8"/>
    <w:rsid w:val="00B14A1F"/>
    <w:rsid w:val="00B160E2"/>
    <w:rsid w:val="00B164D6"/>
    <w:rsid w:val="00B2096A"/>
    <w:rsid w:val="00B22B18"/>
    <w:rsid w:val="00B22EC7"/>
    <w:rsid w:val="00B22F1A"/>
    <w:rsid w:val="00B23B63"/>
    <w:rsid w:val="00B26106"/>
    <w:rsid w:val="00B26CC0"/>
    <w:rsid w:val="00B30B9D"/>
    <w:rsid w:val="00B30D92"/>
    <w:rsid w:val="00B3117D"/>
    <w:rsid w:val="00B321AC"/>
    <w:rsid w:val="00B32770"/>
    <w:rsid w:val="00B33333"/>
    <w:rsid w:val="00B3352E"/>
    <w:rsid w:val="00B365AB"/>
    <w:rsid w:val="00B370B8"/>
    <w:rsid w:val="00B372B3"/>
    <w:rsid w:val="00B37F1A"/>
    <w:rsid w:val="00B40886"/>
    <w:rsid w:val="00B40F05"/>
    <w:rsid w:val="00B40F24"/>
    <w:rsid w:val="00B42284"/>
    <w:rsid w:val="00B42E3C"/>
    <w:rsid w:val="00B42F39"/>
    <w:rsid w:val="00B43A0D"/>
    <w:rsid w:val="00B43F9E"/>
    <w:rsid w:val="00B47A44"/>
    <w:rsid w:val="00B50044"/>
    <w:rsid w:val="00B51C86"/>
    <w:rsid w:val="00B52BBD"/>
    <w:rsid w:val="00B52F8E"/>
    <w:rsid w:val="00B53E9C"/>
    <w:rsid w:val="00B54AC7"/>
    <w:rsid w:val="00B55F52"/>
    <w:rsid w:val="00B57846"/>
    <w:rsid w:val="00B579B1"/>
    <w:rsid w:val="00B6179F"/>
    <w:rsid w:val="00B62636"/>
    <w:rsid w:val="00B63108"/>
    <w:rsid w:val="00B631FB"/>
    <w:rsid w:val="00B6529D"/>
    <w:rsid w:val="00B66BAC"/>
    <w:rsid w:val="00B677F9"/>
    <w:rsid w:val="00B678DB"/>
    <w:rsid w:val="00B70CF1"/>
    <w:rsid w:val="00B71DB6"/>
    <w:rsid w:val="00B72069"/>
    <w:rsid w:val="00B72B21"/>
    <w:rsid w:val="00B749F4"/>
    <w:rsid w:val="00B77029"/>
    <w:rsid w:val="00B77241"/>
    <w:rsid w:val="00B82906"/>
    <w:rsid w:val="00B837A7"/>
    <w:rsid w:val="00B84CA7"/>
    <w:rsid w:val="00B86EEB"/>
    <w:rsid w:val="00B8793C"/>
    <w:rsid w:val="00B87986"/>
    <w:rsid w:val="00B90793"/>
    <w:rsid w:val="00B90C79"/>
    <w:rsid w:val="00B9258A"/>
    <w:rsid w:val="00B957F6"/>
    <w:rsid w:val="00B962B3"/>
    <w:rsid w:val="00B96C89"/>
    <w:rsid w:val="00B97E5F"/>
    <w:rsid w:val="00BA1851"/>
    <w:rsid w:val="00BA384C"/>
    <w:rsid w:val="00BA44DE"/>
    <w:rsid w:val="00BA5656"/>
    <w:rsid w:val="00BA6248"/>
    <w:rsid w:val="00BA7C89"/>
    <w:rsid w:val="00BB4066"/>
    <w:rsid w:val="00BB5B55"/>
    <w:rsid w:val="00BB7FB2"/>
    <w:rsid w:val="00BC31D4"/>
    <w:rsid w:val="00BC3F6E"/>
    <w:rsid w:val="00BC4CC4"/>
    <w:rsid w:val="00BC6D80"/>
    <w:rsid w:val="00BC7D74"/>
    <w:rsid w:val="00BD089E"/>
    <w:rsid w:val="00BD4F14"/>
    <w:rsid w:val="00BD55F8"/>
    <w:rsid w:val="00BD5786"/>
    <w:rsid w:val="00BD7162"/>
    <w:rsid w:val="00BD7859"/>
    <w:rsid w:val="00BD796B"/>
    <w:rsid w:val="00BE0209"/>
    <w:rsid w:val="00BE1562"/>
    <w:rsid w:val="00BE21A1"/>
    <w:rsid w:val="00BE263B"/>
    <w:rsid w:val="00BE4129"/>
    <w:rsid w:val="00BE431C"/>
    <w:rsid w:val="00BE4386"/>
    <w:rsid w:val="00BE48F5"/>
    <w:rsid w:val="00BE681D"/>
    <w:rsid w:val="00BF0509"/>
    <w:rsid w:val="00BF2782"/>
    <w:rsid w:val="00BF4C0F"/>
    <w:rsid w:val="00BF5644"/>
    <w:rsid w:val="00BF575F"/>
    <w:rsid w:val="00BF7B2B"/>
    <w:rsid w:val="00C00C5B"/>
    <w:rsid w:val="00C00E26"/>
    <w:rsid w:val="00C021AC"/>
    <w:rsid w:val="00C03813"/>
    <w:rsid w:val="00C05666"/>
    <w:rsid w:val="00C05850"/>
    <w:rsid w:val="00C06878"/>
    <w:rsid w:val="00C07C59"/>
    <w:rsid w:val="00C118E6"/>
    <w:rsid w:val="00C11FC2"/>
    <w:rsid w:val="00C1313D"/>
    <w:rsid w:val="00C169BD"/>
    <w:rsid w:val="00C171BF"/>
    <w:rsid w:val="00C176B3"/>
    <w:rsid w:val="00C17736"/>
    <w:rsid w:val="00C204F8"/>
    <w:rsid w:val="00C20BE8"/>
    <w:rsid w:val="00C22FEA"/>
    <w:rsid w:val="00C2335A"/>
    <w:rsid w:val="00C24608"/>
    <w:rsid w:val="00C25168"/>
    <w:rsid w:val="00C2657D"/>
    <w:rsid w:val="00C277B5"/>
    <w:rsid w:val="00C305FE"/>
    <w:rsid w:val="00C32380"/>
    <w:rsid w:val="00C32C6E"/>
    <w:rsid w:val="00C331B6"/>
    <w:rsid w:val="00C3570E"/>
    <w:rsid w:val="00C37501"/>
    <w:rsid w:val="00C375A4"/>
    <w:rsid w:val="00C40834"/>
    <w:rsid w:val="00C40921"/>
    <w:rsid w:val="00C40D79"/>
    <w:rsid w:val="00C436B0"/>
    <w:rsid w:val="00C43B98"/>
    <w:rsid w:val="00C44488"/>
    <w:rsid w:val="00C44EB6"/>
    <w:rsid w:val="00C45C78"/>
    <w:rsid w:val="00C46866"/>
    <w:rsid w:val="00C47F02"/>
    <w:rsid w:val="00C5065E"/>
    <w:rsid w:val="00C51C86"/>
    <w:rsid w:val="00C522BE"/>
    <w:rsid w:val="00C52AC7"/>
    <w:rsid w:val="00C532A1"/>
    <w:rsid w:val="00C53C1C"/>
    <w:rsid w:val="00C556BA"/>
    <w:rsid w:val="00C55F10"/>
    <w:rsid w:val="00C579A0"/>
    <w:rsid w:val="00C6012E"/>
    <w:rsid w:val="00C60AB3"/>
    <w:rsid w:val="00C631F3"/>
    <w:rsid w:val="00C638CA"/>
    <w:rsid w:val="00C6467D"/>
    <w:rsid w:val="00C64AA1"/>
    <w:rsid w:val="00C64EE1"/>
    <w:rsid w:val="00C65536"/>
    <w:rsid w:val="00C6637D"/>
    <w:rsid w:val="00C6773B"/>
    <w:rsid w:val="00C67ADC"/>
    <w:rsid w:val="00C71000"/>
    <w:rsid w:val="00C71FB7"/>
    <w:rsid w:val="00C726BE"/>
    <w:rsid w:val="00C7413B"/>
    <w:rsid w:val="00C753D8"/>
    <w:rsid w:val="00C75CD8"/>
    <w:rsid w:val="00C76A40"/>
    <w:rsid w:val="00C77D71"/>
    <w:rsid w:val="00C8035A"/>
    <w:rsid w:val="00C80423"/>
    <w:rsid w:val="00C80CBD"/>
    <w:rsid w:val="00C814CF"/>
    <w:rsid w:val="00C83A47"/>
    <w:rsid w:val="00C84642"/>
    <w:rsid w:val="00C8479C"/>
    <w:rsid w:val="00C87238"/>
    <w:rsid w:val="00C90D76"/>
    <w:rsid w:val="00C917AE"/>
    <w:rsid w:val="00C926B1"/>
    <w:rsid w:val="00C92D9E"/>
    <w:rsid w:val="00C95E93"/>
    <w:rsid w:val="00C97217"/>
    <w:rsid w:val="00CA0100"/>
    <w:rsid w:val="00CA06F7"/>
    <w:rsid w:val="00CA1492"/>
    <w:rsid w:val="00CA1683"/>
    <w:rsid w:val="00CA1884"/>
    <w:rsid w:val="00CA2000"/>
    <w:rsid w:val="00CA3CF1"/>
    <w:rsid w:val="00CA438D"/>
    <w:rsid w:val="00CA5D3F"/>
    <w:rsid w:val="00CA6369"/>
    <w:rsid w:val="00CA67CE"/>
    <w:rsid w:val="00CA6C26"/>
    <w:rsid w:val="00CA6D9F"/>
    <w:rsid w:val="00CA6FB7"/>
    <w:rsid w:val="00CB0495"/>
    <w:rsid w:val="00CB15FF"/>
    <w:rsid w:val="00CB30B5"/>
    <w:rsid w:val="00CB3789"/>
    <w:rsid w:val="00CB4D48"/>
    <w:rsid w:val="00CB56E7"/>
    <w:rsid w:val="00CB56F6"/>
    <w:rsid w:val="00CB5D59"/>
    <w:rsid w:val="00CB6CAB"/>
    <w:rsid w:val="00CC0C57"/>
    <w:rsid w:val="00CC3571"/>
    <w:rsid w:val="00CC5176"/>
    <w:rsid w:val="00CC7889"/>
    <w:rsid w:val="00CD0739"/>
    <w:rsid w:val="00CD2A97"/>
    <w:rsid w:val="00CD2D7F"/>
    <w:rsid w:val="00CD352D"/>
    <w:rsid w:val="00CD3B11"/>
    <w:rsid w:val="00CD3B44"/>
    <w:rsid w:val="00CD4465"/>
    <w:rsid w:val="00CD475D"/>
    <w:rsid w:val="00CD4B5D"/>
    <w:rsid w:val="00CD4F31"/>
    <w:rsid w:val="00CD5BD1"/>
    <w:rsid w:val="00CD74A7"/>
    <w:rsid w:val="00CE0C72"/>
    <w:rsid w:val="00CE0E16"/>
    <w:rsid w:val="00CE1FA2"/>
    <w:rsid w:val="00CE3E03"/>
    <w:rsid w:val="00CE44C7"/>
    <w:rsid w:val="00CE499F"/>
    <w:rsid w:val="00CE53F0"/>
    <w:rsid w:val="00CE5604"/>
    <w:rsid w:val="00CE6C8C"/>
    <w:rsid w:val="00CE7AE3"/>
    <w:rsid w:val="00CF001A"/>
    <w:rsid w:val="00CF1732"/>
    <w:rsid w:val="00CF3821"/>
    <w:rsid w:val="00CF3A9D"/>
    <w:rsid w:val="00CF3BCA"/>
    <w:rsid w:val="00CF468D"/>
    <w:rsid w:val="00CF6654"/>
    <w:rsid w:val="00CF6839"/>
    <w:rsid w:val="00D00516"/>
    <w:rsid w:val="00D011C0"/>
    <w:rsid w:val="00D021F7"/>
    <w:rsid w:val="00D02FFC"/>
    <w:rsid w:val="00D05773"/>
    <w:rsid w:val="00D05E92"/>
    <w:rsid w:val="00D060D1"/>
    <w:rsid w:val="00D06519"/>
    <w:rsid w:val="00D077BC"/>
    <w:rsid w:val="00D078A1"/>
    <w:rsid w:val="00D07A88"/>
    <w:rsid w:val="00D1092B"/>
    <w:rsid w:val="00D10C22"/>
    <w:rsid w:val="00D12068"/>
    <w:rsid w:val="00D1286A"/>
    <w:rsid w:val="00D12D49"/>
    <w:rsid w:val="00D1451C"/>
    <w:rsid w:val="00D14764"/>
    <w:rsid w:val="00D1561A"/>
    <w:rsid w:val="00D15B9B"/>
    <w:rsid w:val="00D1779D"/>
    <w:rsid w:val="00D17D3C"/>
    <w:rsid w:val="00D17F1E"/>
    <w:rsid w:val="00D200D4"/>
    <w:rsid w:val="00D24C1A"/>
    <w:rsid w:val="00D255D4"/>
    <w:rsid w:val="00D276D6"/>
    <w:rsid w:val="00D30C04"/>
    <w:rsid w:val="00D31444"/>
    <w:rsid w:val="00D31F49"/>
    <w:rsid w:val="00D32761"/>
    <w:rsid w:val="00D335D2"/>
    <w:rsid w:val="00D33D50"/>
    <w:rsid w:val="00D35324"/>
    <w:rsid w:val="00D37B14"/>
    <w:rsid w:val="00D437A7"/>
    <w:rsid w:val="00D43FEA"/>
    <w:rsid w:val="00D4472B"/>
    <w:rsid w:val="00D4552B"/>
    <w:rsid w:val="00D462C0"/>
    <w:rsid w:val="00D46D3F"/>
    <w:rsid w:val="00D46DB3"/>
    <w:rsid w:val="00D47CBF"/>
    <w:rsid w:val="00D51519"/>
    <w:rsid w:val="00D52329"/>
    <w:rsid w:val="00D52961"/>
    <w:rsid w:val="00D52B01"/>
    <w:rsid w:val="00D5354F"/>
    <w:rsid w:val="00D5355A"/>
    <w:rsid w:val="00D539C6"/>
    <w:rsid w:val="00D5601B"/>
    <w:rsid w:val="00D57198"/>
    <w:rsid w:val="00D57AEB"/>
    <w:rsid w:val="00D6095B"/>
    <w:rsid w:val="00D61A87"/>
    <w:rsid w:val="00D62BEC"/>
    <w:rsid w:val="00D6362C"/>
    <w:rsid w:val="00D64C07"/>
    <w:rsid w:val="00D65E9A"/>
    <w:rsid w:val="00D66330"/>
    <w:rsid w:val="00D6762B"/>
    <w:rsid w:val="00D6781D"/>
    <w:rsid w:val="00D67C3D"/>
    <w:rsid w:val="00D73F79"/>
    <w:rsid w:val="00D77751"/>
    <w:rsid w:val="00D77839"/>
    <w:rsid w:val="00D81491"/>
    <w:rsid w:val="00D81A4D"/>
    <w:rsid w:val="00D83D56"/>
    <w:rsid w:val="00D844D6"/>
    <w:rsid w:val="00D8494C"/>
    <w:rsid w:val="00D84B45"/>
    <w:rsid w:val="00D863F2"/>
    <w:rsid w:val="00D86411"/>
    <w:rsid w:val="00D8665D"/>
    <w:rsid w:val="00D873E6"/>
    <w:rsid w:val="00D9083D"/>
    <w:rsid w:val="00D913A8"/>
    <w:rsid w:val="00D925D1"/>
    <w:rsid w:val="00D92841"/>
    <w:rsid w:val="00D94567"/>
    <w:rsid w:val="00D94AD2"/>
    <w:rsid w:val="00D9647B"/>
    <w:rsid w:val="00DA03B3"/>
    <w:rsid w:val="00DA0EC9"/>
    <w:rsid w:val="00DA1190"/>
    <w:rsid w:val="00DA3411"/>
    <w:rsid w:val="00DA497A"/>
    <w:rsid w:val="00DA4C3D"/>
    <w:rsid w:val="00DA6470"/>
    <w:rsid w:val="00DA6C81"/>
    <w:rsid w:val="00DA74A0"/>
    <w:rsid w:val="00DA7590"/>
    <w:rsid w:val="00DB2FC5"/>
    <w:rsid w:val="00DB34DE"/>
    <w:rsid w:val="00DB3F66"/>
    <w:rsid w:val="00DB47C4"/>
    <w:rsid w:val="00DB4CE0"/>
    <w:rsid w:val="00DB5AB3"/>
    <w:rsid w:val="00DB63A0"/>
    <w:rsid w:val="00DB669D"/>
    <w:rsid w:val="00DB7142"/>
    <w:rsid w:val="00DB79F5"/>
    <w:rsid w:val="00DC184F"/>
    <w:rsid w:val="00DC2863"/>
    <w:rsid w:val="00DC2DDD"/>
    <w:rsid w:val="00DC3744"/>
    <w:rsid w:val="00DC400F"/>
    <w:rsid w:val="00DC40A2"/>
    <w:rsid w:val="00DC487E"/>
    <w:rsid w:val="00DC6C02"/>
    <w:rsid w:val="00DD0E97"/>
    <w:rsid w:val="00DD1687"/>
    <w:rsid w:val="00DD32E0"/>
    <w:rsid w:val="00DD76AE"/>
    <w:rsid w:val="00DD7B52"/>
    <w:rsid w:val="00DE0F9B"/>
    <w:rsid w:val="00DE2F57"/>
    <w:rsid w:val="00DE485E"/>
    <w:rsid w:val="00DE48A8"/>
    <w:rsid w:val="00DE6712"/>
    <w:rsid w:val="00DE6A1B"/>
    <w:rsid w:val="00DE6F13"/>
    <w:rsid w:val="00DE7C72"/>
    <w:rsid w:val="00DE7EF9"/>
    <w:rsid w:val="00DE7FA8"/>
    <w:rsid w:val="00DF0A71"/>
    <w:rsid w:val="00DF0F7E"/>
    <w:rsid w:val="00DF3517"/>
    <w:rsid w:val="00DF4D32"/>
    <w:rsid w:val="00DF66A9"/>
    <w:rsid w:val="00DF765A"/>
    <w:rsid w:val="00E00545"/>
    <w:rsid w:val="00E00F15"/>
    <w:rsid w:val="00E01E03"/>
    <w:rsid w:val="00E040EB"/>
    <w:rsid w:val="00E04BC5"/>
    <w:rsid w:val="00E056D7"/>
    <w:rsid w:val="00E059F3"/>
    <w:rsid w:val="00E05B55"/>
    <w:rsid w:val="00E06E5F"/>
    <w:rsid w:val="00E1101C"/>
    <w:rsid w:val="00E1139E"/>
    <w:rsid w:val="00E11D89"/>
    <w:rsid w:val="00E162AE"/>
    <w:rsid w:val="00E1721D"/>
    <w:rsid w:val="00E20505"/>
    <w:rsid w:val="00E21C3B"/>
    <w:rsid w:val="00E24674"/>
    <w:rsid w:val="00E24E69"/>
    <w:rsid w:val="00E25B7C"/>
    <w:rsid w:val="00E266A4"/>
    <w:rsid w:val="00E2713E"/>
    <w:rsid w:val="00E275DE"/>
    <w:rsid w:val="00E305F2"/>
    <w:rsid w:val="00E31B18"/>
    <w:rsid w:val="00E31BCF"/>
    <w:rsid w:val="00E32930"/>
    <w:rsid w:val="00E3301D"/>
    <w:rsid w:val="00E36ADD"/>
    <w:rsid w:val="00E37186"/>
    <w:rsid w:val="00E37594"/>
    <w:rsid w:val="00E405CC"/>
    <w:rsid w:val="00E40628"/>
    <w:rsid w:val="00E41032"/>
    <w:rsid w:val="00E4204B"/>
    <w:rsid w:val="00E42DE4"/>
    <w:rsid w:val="00E43565"/>
    <w:rsid w:val="00E44384"/>
    <w:rsid w:val="00E44D66"/>
    <w:rsid w:val="00E45052"/>
    <w:rsid w:val="00E45931"/>
    <w:rsid w:val="00E45C89"/>
    <w:rsid w:val="00E45D24"/>
    <w:rsid w:val="00E465E1"/>
    <w:rsid w:val="00E4783C"/>
    <w:rsid w:val="00E5039B"/>
    <w:rsid w:val="00E515A9"/>
    <w:rsid w:val="00E51C29"/>
    <w:rsid w:val="00E52BEA"/>
    <w:rsid w:val="00E5538F"/>
    <w:rsid w:val="00E55E46"/>
    <w:rsid w:val="00E56326"/>
    <w:rsid w:val="00E56B4F"/>
    <w:rsid w:val="00E56CE3"/>
    <w:rsid w:val="00E62000"/>
    <w:rsid w:val="00E6223B"/>
    <w:rsid w:val="00E62464"/>
    <w:rsid w:val="00E62A50"/>
    <w:rsid w:val="00E64041"/>
    <w:rsid w:val="00E64753"/>
    <w:rsid w:val="00E667E9"/>
    <w:rsid w:val="00E67E6F"/>
    <w:rsid w:val="00E71089"/>
    <w:rsid w:val="00E72C72"/>
    <w:rsid w:val="00E730AE"/>
    <w:rsid w:val="00E7496B"/>
    <w:rsid w:val="00E76FB6"/>
    <w:rsid w:val="00E7710D"/>
    <w:rsid w:val="00E776C9"/>
    <w:rsid w:val="00E77887"/>
    <w:rsid w:val="00E80636"/>
    <w:rsid w:val="00E80CF8"/>
    <w:rsid w:val="00E822C2"/>
    <w:rsid w:val="00E854C2"/>
    <w:rsid w:val="00E855E2"/>
    <w:rsid w:val="00E869F1"/>
    <w:rsid w:val="00E873F4"/>
    <w:rsid w:val="00E879B2"/>
    <w:rsid w:val="00E93CBC"/>
    <w:rsid w:val="00E94B93"/>
    <w:rsid w:val="00E95834"/>
    <w:rsid w:val="00E95D94"/>
    <w:rsid w:val="00E963BB"/>
    <w:rsid w:val="00E96726"/>
    <w:rsid w:val="00EA0D8D"/>
    <w:rsid w:val="00EA215F"/>
    <w:rsid w:val="00EA4367"/>
    <w:rsid w:val="00EA4B2A"/>
    <w:rsid w:val="00EA5AF8"/>
    <w:rsid w:val="00EA6EAA"/>
    <w:rsid w:val="00EA70D4"/>
    <w:rsid w:val="00EA7C4D"/>
    <w:rsid w:val="00EA7FE0"/>
    <w:rsid w:val="00EB0402"/>
    <w:rsid w:val="00EB0E97"/>
    <w:rsid w:val="00EB0FB0"/>
    <w:rsid w:val="00EB12E9"/>
    <w:rsid w:val="00EB1B37"/>
    <w:rsid w:val="00EB213F"/>
    <w:rsid w:val="00EB5BF9"/>
    <w:rsid w:val="00EB745A"/>
    <w:rsid w:val="00EC1051"/>
    <w:rsid w:val="00EC3F49"/>
    <w:rsid w:val="00EC4324"/>
    <w:rsid w:val="00EC5A69"/>
    <w:rsid w:val="00ED0069"/>
    <w:rsid w:val="00ED18B1"/>
    <w:rsid w:val="00ED1B7B"/>
    <w:rsid w:val="00ED2917"/>
    <w:rsid w:val="00ED41D0"/>
    <w:rsid w:val="00ED435C"/>
    <w:rsid w:val="00ED6269"/>
    <w:rsid w:val="00ED65AA"/>
    <w:rsid w:val="00ED6E7F"/>
    <w:rsid w:val="00ED751F"/>
    <w:rsid w:val="00ED7668"/>
    <w:rsid w:val="00EE0B0C"/>
    <w:rsid w:val="00EE2246"/>
    <w:rsid w:val="00EE2CA1"/>
    <w:rsid w:val="00EE3840"/>
    <w:rsid w:val="00EE3973"/>
    <w:rsid w:val="00EE4AD3"/>
    <w:rsid w:val="00EE5ED1"/>
    <w:rsid w:val="00EE67B6"/>
    <w:rsid w:val="00EE6908"/>
    <w:rsid w:val="00EF0171"/>
    <w:rsid w:val="00EF0EF7"/>
    <w:rsid w:val="00EF22E5"/>
    <w:rsid w:val="00EF28DE"/>
    <w:rsid w:val="00EF46F1"/>
    <w:rsid w:val="00EF4A9D"/>
    <w:rsid w:val="00EF4E38"/>
    <w:rsid w:val="00EF54FE"/>
    <w:rsid w:val="00EF6948"/>
    <w:rsid w:val="00F012F1"/>
    <w:rsid w:val="00F015FB"/>
    <w:rsid w:val="00F0250D"/>
    <w:rsid w:val="00F0287F"/>
    <w:rsid w:val="00F04190"/>
    <w:rsid w:val="00F0425B"/>
    <w:rsid w:val="00F044DC"/>
    <w:rsid w:val="00F04A2B"/>
    <w:rsid w:val="00F06F28"/>
    <w:rsid w:val="00F11F4C"/>
    <w:rsid w:val="00F12D00"/>
    <w:rsid w:val="00F13BC0"/>
    <w:rsid w:val="00F13F33"/>
    <w:rsid w:val="00F14528"/>
    <w:rsid w:val="00F14750"/>
    <w:rsid w:val="00F155CC"/>
    <w:rsid w:val="00F162C0"/>
    <w:rsid w:val="00F16470"/>
    <w:rsid w:val="00F17CA5"/>
    <w:rsid w:val="00F21671"/>
    <w:rsid w:val="00F23A04"/>
    <w:rsid w:val="00F251AE"/>
    <w:rsid w:val="00F26D38"/>
    <w:rsid w:val="00F277A3"/>
    <w:rsid w:val="00F30E55"/>
    <w:rsid w:val="00F30FA8"/>
    <w:rsid w:val="00F3253F"/>
    <w:rsid w:val="00F37EA5"/>
    <w:rsid w:val="00F410D8"/>
    <w:rsid w:val="00F415E0"/>
    <w:rsid w:val="00F417F0"/>
    <w:rsid w:val="00F4291C"/>
    <w:rsid w:val="00F42C51"/>
    <w:rsid w:val="00F4481B"/>
    <w:rsid w:val="00F45AF3"/>
    <w:rsid w:val="00F45B0A"/>
    <w:rsid w:val="00F4715A"/>
    <w:rsid w:val="00F52871"/>
    <w:rsid w:val="00F5492A"/>
    <w:rsid w:val="00F55180"/>
    <w:rsid w:val="00F61F30"/>
    <w:rsid w:val="00F62BDB"/>
    <w:rsid w:val="00F63D24"/>
    <w:rsid w:val="00F63F1C"/>
    <w:rsid w:val="00F648B1"/>
    <w:rsid w:val="00F65F30"/>
    <w:rsid w:val="00F70802"/>
    <w:rsid w:val="00F709D3"/>
    <w:rsid w:val="00F72BF8"/>
    <w:rsid w:val="00F7439B"/>
    <w:rsid w:val="00F765E7"/>
    <w:rsid w:val="00F77922"/>
    <w:rsid w:val="00F800D2"/>
    <w:rsid w:val="00F8040B"/>
    <w:rsid w:val="00F80CBE"/>
    <w:rsid w:val="00F82219"/>
    <w:rsid w:val="00F83DDD"/>
    <w:rsid w:val="00F8459F"/>
    <w:rsid w:val="00F849EA"/>
    <w:rsid w:val="00F85D83"/>
    <w:rsid w:val="00F85F71"/>
    <w:rsid w:val="00F867AB"/>
    <w:rsid w:val="00F8686A"/>
    <w:rsid w:val="00F87DB4"/>
    <w:rsid w:val="00F91832"/>
    <w:rsid w:val="00F91DD1"/>
    <w:rsid w:val="00F922E1"/>
    <w:rsid w:val="00F93F5F"/>
    <w:rsid w:val="00F95964"/>
    <w:rsid w:val="00F959D0"/>
    <w:rsid w:val="00F95B53"/>
    <w:rsid w:val="00F971CB"/>
    <w:rsid w:val="00F97A38"/>
    <w:rsid w:val="00FA2D0E"/>
    <w:rsid w:val="00FB0936"/>
    <w:rsid w:val="00FB155B"/>
    <w:rsid w:val="00FB1E53"/>
    <w:rsid w:val="00FB5563"/>
    <w:rsid w:val="00FB7823"/>
    <w:rsid w:val="00FC06D3"/>
    <w:rsid w:val="00FC2A3B"/>
    <w:rsid w:val="00FC69C4"/>
    <w:rsid w:val="00FC7497"/>
    <w:rsid w:val="00FC7A57"/>
    <w:rsid w:val="00FC7E54"/>
    <w:rsid w:val="00FD0D3E"/>
    <w:rsid w:val="00FE07A6"/>
    <w:rsid w:val="00FE11F8"/>
    <w:rsid w:val="00FE5352"/>
    <w:rsid w:val="00FE5435"/>
    <w:rsid w:val="00FE55ED"/>
    <w:rsid w:val="00FE5E33"/>
    <w:rsid w:val="00FF1315"/>
    <w:rsid w:val="00FF1B20"/>
    <w:rsid w:val="00FF2382"/>
    <w:rsid w:val="00FF2ABC"/>
    <w:rsid w:val="00FF6E9A"/>
    <w:rsid w:val="00FF7F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50D457"/>
  <w15:docId w15:val="{6A32FF18-3E92-43F3-BD01-808633694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060E8"/>
    <w:rPr>
      <w:rFonts w:ascii="Times New Roman" w:eastAsia="Times New Roman" w:hAnsi="Times New Roman"/>
    </w:rPr>
  </w:style>
  <w:style w:type="paragraph" w:styleId="Nadpis1">
    <w:name w:val="heading 1"/>
    <w:basedOn w:val="Normln"/>
    <w:next w:val="Normln"/>
    <w:link w:val="Nadpis1Char"/>
    <w:qFormat/>
    <w:rsid w:val="00E4783C"/>
    <w:pPr>
      <w:keepNext/>
      <w:keepLines/>
      <w:numPr>
        <w:numId w:val="3"/>
      </w:numPr>
      <w:spacing w:before="240"/>
      <w:ind w:left="431" w:hanging="431"/>
      <w:jc w:val="center"/>
      <w:outlineLvl w:val="0"/>
    </w:pPr>
    <w:rPr>
      <w:rFonts w:ascii="Calibri" w:hAnsi="Calibri"/>
      <w:b/>
      <w:sz w:val="22"/>
      <w:lang w:eastAsia="ar-SA"/>
    </w:rPr>
  </w:style>
  <w:style w:type="paragraph" w:styleId="Nadpis2">
    <w:name w:val="heading 2"/>
    <w:basedOn w:val="Normln"/>
    <w:next w:val="Normln"/>
    <w:link w:val="Nadpis2Char"/>
    <w:uiPriority w:val="9"/>
    <w:unhideWhenUsed/>
    <w:qFormat/>
    <w:rsid w:val="00E4783C"/>
    <w:pPr>
      <w:keepNext/>
      <w:keepLines/>
      <w:numPr>
        <w:ilvl w:val="1"/>
        <w:numId w:val="3"/>
      </w:numPr>
      <w:spacing w:before="40"/>
      <w:outlineLvl w:val="1"/>
    </w:pPr>
    <w:rPr>
      <w:rFonts w:ascii="Calibri" w:eastAsiaTheme="majorEastAsia" w:hAnsi="Calibri" w:cstheme="majorBidi"/>
      <w:sz w:val="22"/>
      <w:szCs w:val="26"/>
    </w:rPr>
  </w:style>
  <w:style w:type="paragraph" w:styleId="Nadpis3">
    <w:name w:val="heading 3"/>
    <w:basedOn w:val="Normln"/>
    <w:next w:val="Normln"/>
    <w:link w:val="Nadpis3Char"/>
    <w:uiPriority w:val="9"/>
    <w:unhideWhenUsed/>
    <w:qFormat/>
    <w:rsid w:val="00E4783C"/>
    <w:pPr>
      <w:keepNext/>
      <w:keepLines/>
      <w:numPr>
        <w:ilvl w:val="2"/>
        <w:numId w:val="3"/>
      </w:numPr>
      <w:spacing w:before="240" w:after="60"/>
      <w:outlineLvl w:val="2"/>
    </w:pPr>
    <w:rPr>
      <w:rFonts w:ascii="Calibri" w:hAnsi="Calibri"/>
      <w:bCs/>
      <w:sz w:val="22"/>
      <w:szCs w:val="26"/>
    </w:rPr>
  </w:style>
  <w:style w:type="paragraph" w:styleId="Nadpis4">
    <w:name w:val="heading 4"/>
    <w:basedOn w:val="Normln"/>
    <w:next w:val="Normln"/>
    <w:link w:val="Nadpis4Char"/>
    <w:uiPriority w:val="9"/>
    <w:semiHidden/>
    <w:unhideWhenUsed/>
    <w:qFormat/>
    <w:rsid w:val="00A20616"/>
    <w:pPr>
      <w:keepNext/>
      <w:keepLines/>
      <w:numPr>
        <w:ilvl w:val="3"/>
        <w:numId w:val="3"/>
      </w:numPr>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semiHidden/>
    <w:unhideWhenUsed/>
    <w:qFormat/>
    <w:rsid w:val="00A20616"/>
    <w:pPr>
      <w:keepNext/>
      <w:keepLines/>
      <w:numPr>
        <w:ilvl w:val="4"/>
        <w:numId w:val="3"/>
      </w:numPr>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qFormat/>
    <w:rsid w:val="00A20616"/>
    <w:pPr>
      <w:keepNext/>
      <w:keepLines/>
      <w:numPr>
        <w:ilvl w:val="5"/>
        <w:numId w:val="3"/>
      </w:numPr>
      <w:spacing w:before="4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rsid w:val="00A20616"/>
    <w:pPr>
      <w:keepNext/>
      <w:keepLines/>
      <w:numPr>
        <w:ilvl w:val="6"/>
        <w:numId w:val="3"/>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A20616"/>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A20616"/>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7F22C9"/>
    <w:pPr>
      <w:ind w:left="720"/>
      <w:contextualSpacing/>
    </w:pPr>
  </w:style>
  <w:style w:type="character" w:customStyle="1" w:styleId="OdstavecseseznamemChar">
    <w:name w:val="Odstavec se seznamem Char"/>
    <w:link w:val="Odstavecseseznamem"/>
    <w:uiPriority w:val="34"/>
    <w:locked/>
    <w:rsid w:val="0064549D"/>
    <w:rPr>
      <w:rFonts w:ascii="Times New Roman" w:eastAsia="Times New Roman" w:hAnsi="Times New Roman" w:cs="Times New Roman"/>
      <w:sz w:val="20"/>
      <w:szCs w:val="20"/>
      <w:lang w:eastAsia="cs-CZ"/>
    </w:rPr>
  </w:style>
  <w:style w:type="character" w:customStyle="1" w:styleId="Nadpis1Char">
    <w:name w:val="Nadpis 1 Char"/>
    <w:link w:val="Nadpis1"/>
    <w:rsid w:val="00E4783C"/>
    <w:rPr>
      <w:rFonts w:eastAsia="Times New Roman"/>
      <w:b/>
      <w:sz w:val="22"/>
      <w:lang w:eastAsia="ar-SA"/>
    </w:rPr>
  </w:style>
  <w:style w:type="character" w:customStyle="1" w:styleId="Nadpis3Char">
    <w:name w:val="Nadpis 3 Char"/>
    <w:link w:val="Nadpis3"/>
    <w:uiPriority w:val="9"/>
    <w:rsid w:val="00E4783C"/>
    <w:rPr>
      <w:rFonts w:eastAsia="Times New Roman"/>
      <w:bCs/>
      <w:sz w:val="22"/>
      <w:szCs w:val="26"/>
    </w:rPr>
  </w:style>
  <w:style w:type="paragraph" w:styleId="Zpat">
    <w:name w:val="footer"/>
    <w:basedOn w:val="Normln"/>
    <w:link w:val="ZpatChar"/>
    <w:uiPriority w:val="99"/>
    <w:rsid w:val="007F22C9"/>
    <w:pPr>
      <w:tabs>
        <w:tab w:val="center" w:pos="4536"/>
        <w:tab w:val="right" w:pos="9072"/>
      </w:tabs>
    </w:pPr>
    <w:rPr>
      <w:sz w:val="24"/>
    </w:rPr>
  </w:style>
  <w:style w:type="character" w:customStyle="1" w:styleId="ZpatChar">
    <w:name w:val="Zápatí Char"/>
    <w:link w:val="Zpat"/>
    <w:uiPriority w:val="99"/>
    <w:rsid w:val="007F22C9"/>
    <w:rPr>
      <w:rFonts w:ascii="Times New Roman" w:eastAsia="Times New Roman" w:hAnsi="Times New Roman" w:cs="Times New Roman"/>
      <w:sz w:val="24"/>
      <w:szCs w:val="20"/>
      <w:lang w:eastAsia="cs-CZ"/>
    </w:rPr>
  </w:style>
  <w:style w:type="paragraph" w:styleId="Zptenadresanaoblku">
    <w:name w:val="envelope return"/>
    <w:basedOn w:val="Normln"/>
    <w:rsid w:val="007F22C9"/>
  </w:style>
  <w:style w:type="paragraph" w:styleId="Zhlav">
    <w:name w:val="header"/>
    <w:basedOn w:val="Normln"/>
    <w:link w:val="ZhlavChar"/>
    <w:rsid w:val="007F22C9"/>
    <w:pPr>
      <w:tabs>
        <w:tab w:val="center" w:pos="4536"/>
        <w:tab w:val="right" w:pos="9072"/>
      </w:tabs>
    </w:pPr>
  </w:style>
  <w:style w:type="character" w:customStyle="1" w:styleId="ZhlavChar">
    <w:name w:val="Záhlaví Char"/>
    <w:link w:val="Zhlav"/>
    <w:rsid w:val="007F22C9"/>
    <w:rPr>
      <w:rFonts w:ascii="Times New Roman" w:eastAsia="Times New Roman" w:hAnsi="Times New Roman" w:cs="Times New Roman"/>
      <w:sz w:val="20"/>
      <w:szCs w:val="20"/>
      <w:lang w:eastAsia="cs-CZ"/>
    </w:rPr>
  </w:style>
  <w:style w:type="character" w:styleId="slostrnky">
    <w:name w:val="page number"/>
    <w:basedOn w:val="Standardnpsmoodstavce"/>
    <w:rsid w:val="007F22C9"/>
  </w:style>
  <w:style w:type="character" w:styleId="Odkaznakoment">
    <w:name w:val="annotation reference"/>
    <w:uiPriority w:val="99"/>
    <w:rsid w:val="007F22C9"/>
    <w:rPr>
      <w:sz w:val="16"/>
      <w:szCs w:val="16"/>
    </w:rPr>
  </w:style>
  <w:style w:type="paragraph" w:styleId="Textkomente">
    <w:name w:val="annotation text"/>
    <w:basedOn w:val="Normln"/>
    <w:link w:val="TextkomenteChar"/>
    <w:uiPriority w:val="99"/>
    <w:rsid w:val="007F22C9"/>
  </w:style>
  <w:style w:type="character" w:customStyle="1" w:styleId="TextkomenteChar">
    <w:name w:val="Text komentáře Char"/>
    <w:link w:val="Textkomente"/>
    <w:uiPriority w:val="99"/>
    <w:rsid w:val="007F22C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F22C9"/>
    <w:rPr>
      <w:rFonts w:ascii="Tahoma" w:hAnsi="Tahoma"/>
      <w:sz w:val="16"/>
      <w:szCs w:val="16"/>
    </w:rPr>
  </w:style>
  <w:style w:type="character" w:customStyle="1" w:styleId="TextbublinyChar">
    <w:name w:val="Text bubliny Char"/>
    <w:link w:val="Textbubliny"/>
    <w:uiPriority w:val="99"/>
    <w:semiHidden/>
    <w:rsid w:val="007F22C9"/>
    <w:rPr>
      <w:rFonts w:ascii="Tahoma" w:eastAsia="Times New Roman" w:hAnsi="Tahoma" w:cs="Tahoma"/>
      <w:sz w:val="16"/>
      <w:szCs w:val="16"/>
      <w:lang w:eastAsia="cs-CZ"/>
    </w:rPr>
  </w:style>
  <w:style w:type="paragraph" w:styleId="Zkladntext">
    <w:name w:val="Body Text"/>
    <w:basedOn w:val="Normln"/>
    <w:link w:val="ZkladntextChar"/>
    <w:rsid w:val="0064549D"/>
    <w:pPr>
      <w:widowControl w:val="0"/>
      <w:suppressAutoHyphens/>
      <w:overflowPunct w:val="0"/>
      <w:autoSpaceDE w:val="0"/>
      <w:textAlignment w:val="baseline"/>
    </w:pPr>
    <w:rPr>
      <w:color w:val="000000"/>
      <w:sz w:val="24"/>
      <w:lang w:eastAsia="ar-SA"/>
    </w:rPr>
  </w:style>
  <w:style w:type="character" w:customStyle="1" w:styleId="ZkladntextChar">
    <w:name w:val="Základní text Char"/>
    <w:link w:val="Zkladntext"/>
    <w:rsid w:val="0064549D"/>
    <w:rPr>
      <w:rFonts w:ascii="Times New Roman" w:eastAsia="Times New Roman" w:hAnsi="Times New Roman" w:cs="Times New Roman"/>
      <w:color w:val="000000"/>
      <w:sz w:val="24"/>
      <w:szCs w:val="20"/>
      <w:lang w:eastAsia="ar-SA"/>
    </w:rPr>
  </w:style>
  <w:style w:type="paragraph" w:customStyle="1" w:styleId="Odstavec">
    <w:name w:val="Odstavec"/>
    <w:basedOn w:val="Zkladntext"/>
    <w:rsid w:val="0064549D"/>
    <w:pPr>
      <w:ind w:firstLine="539"/>
      <w:jc w:val="both"/>
    </w:pPr>
  </w:style>
  <w:style w:type="paragraph" w:styleId="Pedmtkomente">
    <w:name w:val="annotation subject"/>
    <w:basedOn w:val="Textkomente"/>
    <w:next w:val="Textkomente"/>
    <w:link w:val="PedmtkomenteChar"/>
    <w:uiPriority w:val="99"/>
    <w:semiHidden/>
    <w:unhideWhenUsed/>
    <w:rsid w:val="007A3922"/>
    <w:rPr>
      <w:b/>
      <w:bCs/>
    </w:rPr>
  </w:style>
  <w:style w:type="character" w:customStyle="1" w:styleId="PedmtkomenteChar">
    <w:name w:val="Předmět komentáře Char"/>
    <w:link w:val="Pedmtkomente"/>
    <w:uiPriority w:val="99"/>
    <w:semiHidden/>
    <w:rsid w:val="007A3922"/>
    <w:rPr>
      <w:rFonts w:ascii="Times New Roman" w:eastAsia="Times New Roman" w:hAnsi="Times New Roman" w:cs="Times New Roman"/>
      <w:b/>
      <w:bCs/>
      <w:sz w:val="20"/>
      <w:szCs w:val="20"/>
      <w:lang w:eastAsia="cs-CZ"/>
    </w:rPr>
  </w:style>
  <w:style w:type="character" w:styleId="Hypertextovodkaz">
    <w:name w:val="Hyperlink"/>
    <w:rsid w:val="004D5C30"/>
    <w:rPr>
      <w:rFonts w:cs="Times New Roman"/>
      <w:color w:val="0000FF"/>
      <w:u w:val="single"/>
    </w:rPr>
  </w:style>
  <w:style w:type="paragraph" w:styleId="Obsah1">
    <w:name w:val="toc 1"/>
    <w:basedOn w:val="Normln"/>
    <w:next w:val="Normln"/>
    <w:autoRedefine/>
    <w:uiPriority w:val="39"/>
    <w:rsid w:val="00245103"/>
    <w:pPr>
      <w:tabs>
        <w:tab w:val="left" w:pos="567"/>
        <w:tab w:val="right" w:leader="dot" w:pos="9061"/>
      </w:tabs>
      <w:suppressAutoHyphens/>
      <w:spacing w:after="100" w:line="276" w:lineRule="auto"/>
      <w:ind w:left="567" w:hanging="567"/>
    </w:pPr>
    <w:rPr>
      <w:rFonts w:ascii="Calibri" w:eastAsia="SimSun" w:hAnsi="Calibri" w:cs="font282"/>
      <w:kern w:val="1"/>
      <w:sz w:val="22"/>
      <w:szCs w:val="22"/>
      <w:lang w:eastAsia="ar-SA"/>
    </w:rPr>
  </w:style>
  <w:style w:type="paragraph" w:styleId="Nadpisobsahu">
    <w:name w:val="TOC Heading"/>
    <w:basedOn w:val="Nadpis1"/>
    <w:next w:val="Normln"/>
    <w:uiPriority w:val="39"/>
    <w:semiHidden/>
    <w:unhideWhenUsed/>
    <w:qFormat/>
    <w:rsid w:val="004D5C30"/>
    <w:pPr>
      <w:numPr>
        <w:numId w:val="0"/>
      </w:numPr>
      <w:spacing w:line="276" w:lineRule="auto"/>
      <w:jc w:val="left"/>
      <w:outlineLvl w:val="9"/>
    </w:pPr>
    <w:rPr>
      <w:rFonts w:ascii="Cambria" w:hAnsi="Cambria"/>
      <w:bCs/>
      <w:color w:val="365F91"/>
      <w:sz w:val="28"/>
      <w:szCs w:val="28"/>
      <w:lang w:eastAsia="cs-CZ"/>
    </w:rPr>
  </w:style>
  <w:style w:type="paragraph" w:styleId="Revize">
    <w:name w:val="Revision"/>
    <w:hidden/>
    <w:uiPriority w:val="99"/>
    <w:semiHidden/>
    <w:rsid w:val="00C53C1C"/>
    <w:rPr>
      <w:rFonts w:ascii="Times New Roman" w:eastAsia="Times New Roman" w:hAnsi="Times New Roman"/>
    </w:rPr>
  </w:style>
  <w:style w:type="paragraph" w:customStyle="1" w:styleId="Odstavecseseznamem1">
    <w:name w:val="Odstavec se seznamem1"/>
    <w:basedOn w:val="Normln"/>
    <w:uiPriority w:val="99"/>
    <w:rsid w:val="006A4DDC"/>
    <w:pPr>
      <w:ind w:left="720"/>
      <w:contextualSpacing/>
    </w:pPr>
    <w:rPr>
      <w:rFonts w:ascii="Calibri" w:eastAsia="Calibri" w:hAnsi="Calibri"/>
    </w:rPr>
  </w:style>
  <w:style w:type="table" w:styleId="Mkatabulky">
    <w:name w:val="Table Grid"/>
    <w:basedOn w:val="Normlntabulka"/>
    <w:uiPriority w:val="59"/>
    <w:rsid w:val="003B0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uiPriority w:val="99"/>
    <w:semiHidden/>
    <w:unhideWhenUsed/>
    <w:rsid w:val="00015CF3"/>
    <w:pPr>
      <w:spacing w:after="120" w:line="480" w:lineRule="auto"/>
    </w:pPr>
  </w:style>
  <w:style w:type="character" w:customStyle="1" w:styleId="Zkladntext2Char">
    <w:name w:val="Základní text 2 Char"/>
    <w:basedOn w:val="Standardnpsmoodstavce"/>
    <w:link w:val="Zkladntext2"/>
    <w:uiPriority w:val="99"/>
    <w:semiHidden/>
    <w:rsid w:val="00015CF3"/>
    <w:rPr>
      <w:rFonts w:ascii="Times New Roman" w:eastAsia="Times New Roman" w:hAnsi="Times New Roman"/>
    </w:rPr>
  </w:style>
  <w:style w:type="character" w:styleId="Zstupntext">
    <w:name w:val="Placeholder Text"/>
    <w:basedOn w:val="Standardnpsmoodstavce"/>
    <w:uiPriority w:val="99"/>
    <w:semiHidden/>
    <w:rsid w:val="00547080"/>
    <w:rPr>
      <w:color w:val="808080"/>
    </w:rPr>
  </w:style>
  <w:style w:type="character" w:styleId="Nevyeenzmnka">
    <w:name w:val="Unresolved Mention"/>
    <w:basedOn w:val="Standardnpsmoodstavce"/>
    <w:uiPriority w:val="99"/>
    <w:semiHidden/>
    <w:unhideWhenUsed/>
    <w:rsid w:val="00BB5B55"/>
    <w:rPr>
      <w:color w:val="605E5C"/>
      <w:shd w:val="clear" w:color="auto" w:fill="E1DFDD"/>
    </w:rPr>
  </w:style>
  <w:style w:type="character" w:customStyle="1" w:styleId="Nadpis2Char">
    <w:name w:val="Nadpis 2 Char"/>
    <w:basedOn w:val="Standardnpsmoodstavce"/>
    <w:link w:val="Nadpis2"/>
    <w:uiPriority w:val="9"/>
    <w:rsid w:val="00E4783C"/>
    <w:rPr>
      <w:rFonts w:eastAsiaTheme="majorEastAsia" w:cstheme="majorBidi"/>
      <w:sz w:val="22"/>
      <w:szCs w:val="26"/>
    </w:rPr>
  </w:style>
  <w:style w:type="character" w:customStyle="1" w:styleId="Nadpis4Char">
    <w:name w:val="Nadpis 4 Char"/>
    <w:basedOn w:val="Standardnpsmoodstavce"/>
    <w:link w:val="Nadpis4"/>
    <w:uiPriority w:val="9"/>
    <w:semiHidden/>
    <w:rsid w:val="00A20616"/>
    <w:rPr>
      <w:rFonts w:asciiTheme="majorHAnsi" w:eastAsiaTheme="majorEastAsia" w:hAnsiTheme="majorHAnsi" w:cstheme="majorBidi"/>
      <w:i/>
      <w:iCs/>
      <w:color w:val="365F91" w:themeColor="accent1" w:themeShade="BF"/>
    </w:rPr>
  </w:style>
  <w:style w:type="character" w:customStyle="1" w:styleId="Nadpis5Char">
    <w:name w:val="Nadpis 5 Char"/>
    <w:basedOn w:val="Standardnpsmoodstavce"/>
    <w:link w:val="Nadpis5"/>
    <w:uiPriority w:val="9"/>
    <w:semiHidden/>
    <w:rsid w:val="00A20616"/>
    <w:rPr>
      <w:rFonts w:asciiTheme="majorHAnsi" w:eastAsiaTheme="majorEastAsia" w:hAnsiTheme="majorHAnsi" w:cstheme="majorBidi"/>
      <w:color w:val="365F91" w:themeColor="accent1" w:themeShade="BF"/>
    </w:rPr>
  </w:style>
  <w:style w:type="character" w:customStyle="1" w:styleId="Nadpis6Char">
    <w:name w:val="Nadpis 6 Char"/>
    <w:basedOn w:val="Standardnpsmoodstavce"/>
    <w:link w:val="Nadpis6"/>
    <w:uiPriority w:val="9"/>
    <w:semiHidden/>
    <w:rsid w:val="00A20616"/>
    <w:rPr>
      <w:rFonts w:asciiTheme="majorHAnsi" w:eastAsiaTheme="majorEastAsia" w:hAnsiTheme="majorHAnsi" w:cstheme="majorBidi"/>
      <w:color w:val="243F60" w:themeColor="accent1" w:themeShade="7F"/>
    </w:rPr>
  </w:style>
  <w:style w:type="character" w:customStyle="1" w:styleId="Nadpis7Char">
    <w:name w:val="Nadpis 7 Char"/>
    <w:basedOn w:val="Standardnpsmoodstavce"/>
    <w:link w:val="Nadpis7"/>
    <w:uiPriority w:val="9"/>
    <w:semiHidden/>
    <w:rsid w:val="00A20616"/>
    <w:rPr>
      <w:rFonts w:asciiTheme="majorHAnsi" w:eastAsiaTheme="majorEastAsia" w:hAnsiTheme="majorHAnsi" w:cstheme="majorBidi"/>
      <w:i/>
      <w:iCs/>
      <w:color w:val="243F60" w:themeColor="accent1" w:themeShade="7F"/>
    </w:rPr>
  </w:style>
  <w:style w:type="character" w:customStyle="1" w:styleId="Nadpis8Char">
    <w:name w:val="Nadpis 8 Char"/>
    <w:basedOn w:val="Standardnpsmoodstavce"/>
    <w:link w:val="Nadpis8"/>
    <w:uiPriority w:val="9"/>
    <w:semiHidden/>
    <w:rsid w:val="00A20616"/>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A20616"/>
    <w:rPr>
      <w:rFonts w:asciiTheme="majorHAnsi" w:eastAsiaTheme="majorEastAsia" w:hAnsiTheme="majorHAnsi" w:cstheme="majorBidi"/>
      <w:i/>
      <w:iCs/>
      <w:color w:val="272727" w:themeColor="text1" w:themeTint="D8"/>
      <w:sz w:val="21"/>
      <w:szCs w:val="21"/>
    </w:rPr>
  </w:style>
  <w:style w:type="paragraph" w:styleId="Normlnweb">
    <w:name w:val="Normal (Web)"/>
    <w:basedOn w:val="Normln"/>
    <w:uiPriority w:val="99"/>
    <w:semiHidden/>
    <w:unhideWhenUsed/>
    <w:rsid w:val="00632ECB"/>
    <w:pPr>
      <w:spacing w:before="100" w:beforeAutospacing="1" w:after="100" w:afterAutospacing="1"/>
    </w:pPr>
    <w:rPr>
      <w:sz w:val="24"/>
      <w:szCs w:val="24"/>
    </w:rPr>
  </w:style>
  <w:style w:type="character" w:styleId="Siln">
    <w:name w:val="Strong"/>
    <w:basedOn w:val="Standardnpsmoodstavce"/>
    <w:uiPriority w:val="22"/>
    <w:qFormat/>
    <w:rsid w:val="00632ECB"/>
    <w:rPr>
      <w:b/>
      <w:bCs/>
    </w:rPr>
  </w:style>
  <w:style w:type="character" w:styleId="Sledovanodkaz">
    <w:name w:val="FollowedHyperlink"/>
    <w:basedOn w:val="Standardnpsmoodstavce"/>
    <w:uiPriority w:val="99"/>
    <w:semiHidden/>
    <w:unhideWhenUsed/>
    <w:rsid w:val="003575C5"/>
    <w:rPr>
      <w:color w:val="800080" w:themeColor="followedHyperlink"/>
      <w:u w:val="single"/>
    </w:rPr>
  </w:style>
  <w:style w:type="paragraph" w:customStyle="1" w:styleId="Default">
    <w:name w:val="Default"/>
    <w:rsid w:val="00EA4367"/>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0272989">
      <w:bodyDiv w:val="1"/>
      <w:marLeft w:val="0"/>
      <w:marRight w:val="0"/>
      <w:marTop w:val="0"/>
      <w:marBottom w:val="0"/>
      <w:divBdr>
        <w:top w:val="none" w:sz="0" w:space="0" w:color="auto"/>
        <w:left w:val="none" w:sz="0" w:space="0" w:color="auto"/>
        <w:bottom w:val="none" w:sz="0" w:space="0" w:color="auto"/>
        <w:right w:val="none" w:sz="0" w:space="0" w:color="auto"/>
      </w:divBdr>
    </w:div>
    <w:div w:id="1297485906">
      <w:bodyDiv w:val="1"/>
      <w:marLeft w:val="0"/>
      <w:marRight w:val="0"/>
      <w:marTop w:val="0"/>
      <w:marBottom w:val="0"/>
      <w:divBdr>
        <w:top w:val="none" w:sz="0" w:space="0" w:color="auto"/>
        <w:left w:val="none" w:sz="0" w:space="0" w:color="auto"/>
        <w:bottom w:val="none" w:sz="0" w:space="0" w:color="auto"/>
        <w:right w:val="none" w:sz="0" w:space="0" w:color="auto"/>
      </w:divBdr>
    </w:div>
    <w:div w:id="1329210729">
      <w:bodyDiv w:val="1"/>
      <w:marLeft w:val="0"/>
      <w:marRight w:val="0"/>
      <w:marTop w:val="0"/>
      <w:marBottom w:val="0"/>
      <w:divBdr>
        <w:top w:val="none" w:sz="0" w:space="0" w:color="auto"/>
        <w:left w:val="none" w:sz="0" w:space="0" w:color="auto"/>
        <w:bottom w:val="none" w:sz="0" w:space="0" w:color="auto"/>
        <w:right w:val="none" w:sz="0" w:space="0" w:color="auto"/>
      </w:divBdr>
    </w:div>
    <w:div w:id="1679237738">
      <w:bodyDiv w:val="1"/>
      <w:marLeft w:val="0"/>
      <w:marRight w:val="0"/>
      <w:marTop w:val="0"/>
      <w:marBottom w:val="0"/>
      <w:divBdr>
        <w:top w:val="none" w:sz="0" w:space="0" w:color="auto"/>
        <w:left w:val="none" w:sz="0" w:space="0" w:color="auto"/>
        <w:bottom w:val="none" w:sz="0" w:space="0" w:color="auto"/>
        <w:right w:val="none" w:sz="0" w:space="0" w:color="auto"/>
      </w:divBdr>
    </w:div>
    <w:div w:id="1760638275">
      <w:bodyDiv w:val="1"/>
      <w:marLeft w:val="0"/>
      <w:marRight w:val="0"/>
      <w:marTop w:val="0"/>
      <w:marBottom w:val="0"/>
      <w:divBdr>
        <w:top w:val="none" w:sz="0" w:space="0" w:color="auto"/>
        <w:left w:val="none" w:sz="0" w:space="0" w:color="auto"/>
        <w:bottom w:val="none" w:sz="0" w:space="0" w:color="auto"/>
        <w:right w:val="none" w:sz="0" w:space="0" w:color="auto"/>
      </w:divBdr>
    </w:div>
    <w:div w:id="195042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yucon@yucon.cz"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combin@combin.s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ombin@combin.sk" TargetMode="External"/><Relationship Id="rId5" Type="http://schemas.openxmlformats.org/officeDocument/2006/relationships/styles" Target="styles.xml"/><Relationship Id="rId15" Type="http://schemas.openxmlformats.org/officeDocument/2006/relationships/hyperlink" Target="%20https://opzp.cz/dokument/2715" TargetMode="External"/><Relationship Id="rId10" Type="http://schemas.openxmlformats.org/officeDocument/2006/relationships/hyperlink" Target="mailto:david.sochor@apinvesting.cz"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roman.hek@vinci-construction.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F7F0A6BDAA781488D0CFE68BB6B82A1" ma:contentTypeVersion="10" ma:contentTypeDescription="Vytvoří nový dokument" ma:contentTypeScope="" ma:versionID="a9723b3e25279a28cf579eb75f812363">
  <xsd:schema xmlns:xsd="http://www.w3.org/2001/XMLSchema" xmlns:xs="http://www.w3.org/2001/XMLSchema" xmlns:p="http://schemas.microsoft.com/office/2006/metadata/properties" xmlns:ns2="fec94dd0-9337-497f-86bf-5de45be28419" xmlns:ns3="57469c58-0611-4724-adbb-ef080b35b859" targetNamespace="http://schemas.microsoft.com/office/2006/metadata/properties" ma:root="true" ma:fieldsID="aa37bac2e4bc719c59824f5b80033fd5" ns2:_="" ns3:_="">
    <xsd:import namespace="fec94dd0-9337-497f-86bf-5de45be28419"/>
    <xsd:import namespace="57469c58-0611-4724-adbb-ef080b35b85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94dd0-9337-497f-86bf-5de45be284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a3b93d4a-d967-4bf2-ba7b-583416fa687e"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469c58-0611-4724-adbb-ef080b35b859"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9DC9E6-D060-464E-8A1C-2B0913C83E7C}">
  <ds:schemaRefs>
    <ds:schemaRef ds:uri="http://schemas.openxmlformats.org/officeDocument/2006/bibliography"/>
  </ds:schemaRefs>
</ds:datastoreItem>
</file>

<file path=customXml/itemProps2.xml><?xml version="1.0" encoding="utf-8"?>
<ds:datastoreItem xmlns:ds="http://schemas.openxmlformats.org/officeDocument/2006/customXml" ds:itemID="{AA11F9F9-524A-4B7C-80D4-D991DC2B9F0E}">
  <ds:schemaRefs>
    <ds:schemaRef ds:uri="http://schemas.microsoft.com/sharepoint/v3/contenttype/forms"/>
  </ds:schemaRefs>
</ds:datastoreItem>
</file>

<file path=customXml/itemProps3.xml><?xml version="1.0" encoding="utf-8"?>
<ds:datastoreItem xmlns:ds="http://schemas.openxmlformats.org/officeDocument/2006/customXml" ds:itemID="{CA54B13B-F535-47D3-81A8-0F1BD8EA69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94dd0-9337-497f-86bf-5de45be28419"/>
    <ds:schemaRef ds:uri="57469c58-0611-4724-adbb-ef080b35b8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27</Pages>
  <Words>13244</Words>
  <Characters>78146</Characters>
  <Application>Microsoft Office Word</Application>
  <DocSecurity>0</DocSecurity>
  <Lines>651</Lines>
  <Paragraphs>182</Paragraphs>
  <ScaleCrop>false</ScaleCrop>
  <HeadingPairs>
    <vt:vector size="2" baseType="variant">
      <vt:variant>
        <vt:lpstr>Název</vt:lpstr>
      </vt:variant>
      <vt:variant>
        <vt:i4>1</vt:i4>
      </vt:variant>
    </vt:vector>
  </HeadingPairs>
  <TitlesOfParts>
    <vt:vector size="1" baseType="lpstr">
      <vt:lpstr/>
    </vt:vector>
  </TitlesOfParts>
  <Company>AK Fiala</Company>
  <LinksUpToDate>false</LinksUpToDate>
  <CharactersWithSpaces>91208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Jindřich Mayer</dc:creator>
  <cp:lastModifiedBy>Matějů, Zuzana</cp:lastModifiedBy>
  <cp:revision>6</cp:revision>
  <cp:lastPrinted>2023-10-18T13:39:00Z</cp:lastPrinted>
  <dcterms:created xsi:type="dcterms:W3CDTF">2023-10-30T10:39:00Z</dcterms:created>
  <dcterms:modified xsi:type="dcterms:W3CDTF">2023-11-01T07:39:00Z</dcterms:modified>
</cp:coreProperties>
</file>