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10B7" w14:textId="77777777" w:rsidR="00690B05" w:rsidRDefault="00000000">
      <w:pPr>
        <w:rPr>
          <w:sz w:val="2"/>
          <w:szCs w:val="2"/>
        </w:rPr>
      </w:pPr>
      <w:r>
        <w:pict w14:anchorId="658C11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2.95pt;margin-top:69pt;width:527.3pt;height:0;z-index:-251658752;mso-position-horizontal-relative:page;mso-position-vertical-relative:page" filled="t" strokeweight="3.6pt">
            <v:path arrowok="f" fillok="t" o:connecttype="segments"/>
            <o:lock v:ext="edit" shapetype="f"/>
            <w10:wrap anchorx="page" anchory="page"/>
          </v:shape>
        </w:pict>
      </w:r>
    </w:p>
    <w:p w14:paraId="658C10B8" w14:textId="77777777" w:rsidR="00690B05" w:rsidRDefault="006C401B">
      <w:pPr>
        <w:pStyle w:val="Bodytext30"/>
        <w:framePr w:wrap="none" w:vAnchor="page" w:hAnchor="page" w:x="879" w:y="1056"/>
        <w:pBdr>
          <w:bottom w:val="single" w:sz="4" w:space="1" w:color="auto"/>
        </w:pBdr>
        <w:shd w:val="clear" w:color="auto" w:fill="auto"/>
      </w:pPr>
      <w:r>
        <w:rPr>
          <w:lang w:val="en-US" w:eastAsia="en-US" w:bidi="en-US"/>
        </w:rPr>
        <w:t xml:space="preserve">Simona </w:t>
      </w:r>
      <w:r>
        <w:t>Wagenknechtová</w:t>
      </w:r>
    </w:p>
    <w:p w14:paraId="658C10B9" w14:textId="77777777" w:rsidR="00690B05" w:rsidRDefault="006C401B">
      <w:pPr>
        <w:pStyle w:val="Bodytext40"/>
        <w:framePr w:w="998" w:h="1072" w:hRule="exact" w:wrap="none" w:vAnchor="page" w:hAnchor="page" w:x="870" w:y="1643"/>
        <w:shd w:val="clear" w:color="auto" w:fill="auto"/>
        <w:spacing w:after="0" w:line="212" w:lineRule="exact"/>
        <w:jc w:val="left"/>
      </w:pPr>
      <w:r>
        <w:rPr>
          <w:lang w:val="cs-CZ" w:eastAsia="cs-CZ" w:bidi="cs-CZ"/>
        </w:rPr>
        <w:t>Od:</w:t>
      </w:r>
    </w:p>
    <w:p w14:paraId="658C10BA" w14:textId="77777777" w:rsidR="00690B05" w:rsidRDefault="006C401B">
      <w:pPr>
        <w:pStyle w:val="Bodytext40"/>
        <w:framePr w:w="998" w:h="1072" w:hRule="exact" w:wrap="none" w:vAnchor="page" w:hAnchor="page" w:x="870" w:y="1643"/>
        <w:shd w:val="clear" w:color="auto" w:fill="auto"/>
        <w:spacing w:after="0"/>
        <w:jc w:val="left"/>
      </w:pPr>
      <w:r>
        <w:rPr>
          <w:lang w:val="cs-CZ" w:eastAsia="cs-CZ" w:bidi="cs-CZ"/>
        </w:rPr>
        <w:t>Odesláno:</w:t>
      </w:r>
    </w:p>
    <w:p w14:paraId="658C10BB" w14:textId="77777777" w:rsidR="00690B05" w:rsidRDefault="006C401B">
      <w:pPr>
        <w:pStyle w:val="Bodytext40"/>
        <w:framePr w:w="998" w:h="1072" w:hRule="exact" w:wrap="none" w:vAnchor="page" w:hAnchor="page" w:x="870" w:y="1643"/>
        <w:shd w:val="clear" w:color="auto" w:fill="auto"/>
        <w:spacing w:after="0"/>
        <w:jc w:val="left"/>
      </w:pPr>
      <w:r>
        <w:rPr>
          <w:lang w:val="cs-CZ" w:eastAsia="cs-CZ" w:bidi="cs-CZ"/>
        </w:rPr>
        <w:t>Komu:</w:t>
      </w:r>
    </w:p>
    <w:p w14:paraId="658C10BC" w14:textId="77777777" w:rsidR="00690B05" w:rsidRDefault="006C401B">
      <w:pPr>
        <w:pStyle w:val="Bodytext40"/>
        <w:framePr w:w="998" w:h="1072" w:hRule="exact" w:wrap="none" w:vAnchor="page" w:hAnchor="page" w:x="870" w:y="1643"/>
        <w:shd w:val="clear" w:color="auto" w:fill="auto"/>
        <w:spacing w:after="0"/>
        <w:jc w:val="left"/>
      </w:pPr>
      <w:r>
        <w:rPr>
          <w:lang w:val="cs-CZ" w:eastAsia="cs-CZ" w:bidi="cs-CZ"/>
        </w:rPr>
        <w:t>Předmět:</w:t>
      </w:r>
    </w:p>
    <w:p w14:paraId="658C10BD" w14:textId="279C81F8" w:rsidR="00690B05" w:rsidRDefault="006C401B">
      <w:pPr>
        <w:pStyle w:val="Bodytext20"/>
        <w:framePr w:w="9226" w:h="1067" w:hRule="exact" w:wrap="none" w:vAnchor="page" w:hAnchor="page" w:x="860" w:y="1638"/>
        <w:shd w:val="clear" w:color="auto" w:fill="auto"/>
        <w:ind w:left="3091" w:right="1982"/>
      </w:pPr>
      <w:proofErr w:type="spellStart"/>
      <w:r>
        <w:t>Thomann</w:t>
      </w:r>
      <w:proofErr w:type="spellEnd"/>
      <w:r>
        <w:t xml:space="preserve"> </w:t>
      </w:r>
    </w:p>
    <w:p w14:paraId="658C10BE" w14:textId="77777777" w:rsidR="00690B05" w:rsidRDefault="006C401B">
      <w:pPr>
        <w:pStyle w:val="Bodytext20"/>
        <w:framePr w:w="9226" w:h="1067" w:hRule="exact" w:wrap="none" w:vAnchor="page" w:hAnchor="page" w:x="860" w:y="1638"/>
        <w:shd w:val="clear" w:color="auto" w:fill="auto"/>
        <w:spacing w:line="259" w:lineRule="exact"/>
        <w:ind w:left="3091" w:right="1982"/>
      </w:pPr>
      <w:r>
        <w:t>pátek 20. října 2023 12:02</w:t>
      </w:r>
    </w:p>
    <w:p w14:paraId="658C10BF" w14:textId="77777777" w:rsidR="00690B05" w:rsidRDefault="006C401B">
      <w:pPr>
        <w:pStyle w:val="Bodytext20"/>
        <w:framePr w:w="9226" w:h="1067" w:hRule="exact" w:wrap="none" w:vAnchor="page" w:hAnchor="page" w:x="860" w:y="1638"/>
        <w:shd w:val="clear" w:color="auto" w:fill="auto"/>
        <w:spacing w:line="259" w:lineRule="exact"/>
        <w:ind w:left="3091" w:right="1982"/>
      </w:pPr>
      <w:r>
        <w:t>Simona Wagenknechtová</w:t>
      </w:r>
    </w:p>
    <w:p w14:paraId="658C10C0" w14:textId="77777777" w:rsidR="00690B05" w:rsidRDefault="006C401B">
      <w:pPr>
        <w:pStyle w:val="Bodytext20"/>
        <w:framePr w:w="9226" w:h="1067" w:hRule="exact" w:wrap="none" w:vAnchor="page" w:hAnchor="page" w:x="860" w:y="1638"/>
        <w:shd w:val="clear" w:color="auto" w:fill="auto"/>
        <w:spacing w:line="259" w:lineRule="exact"/>
        <w:ind w:left="3091" w:right="1982"/>
      </w:pPr>
      <w:r>
        <w:t xml:space="preserve">Vaše objednávka u firmy </w:t>
      </w:r>
      <w:proofErr w:type="spellStart"/>
      <w:r>
        <w:t>Thomann</w:t>
      </w:r>
      <w:proofErr w:type="spellEnd"/>
      <w:r>
        <w:t xml:space="preserve"> (12685321)</w:t>
      </w:r>
    </w:p>
    <w:p w14:paraId="658C10C1" w14:textId="77777777" w:rsidR="00690B05" w:rsidRDefault="006C401B">
      <w:pPr>
        <w:pStyle w:val="Heading410"/>
        <w:framePr w:w="9226" w:h="585" w:hRule="exact" w:wrap="none" w:vAnchor="page" w:hAnchor="page" w:x="860" w:y="2922"/>
        <w:shd w:val="clear" w:color="auto" w:fill="auto"/>
        <w:tabs>
          <w:tab w:val="left" w:pos="3010"/>
        </w:tabs>
        <w:spacing w:before="0"/>
      </w:pPr>
      <w:bookmarkStart w:id="0" w:name="bookmark0"/>
      <w:r>
        <w:t>Příznak pro zpracování:</w:t>
      </w:r>
      <w:r>
        <w:tab/>
      </w:r>
      <w:r>
        <w:rPr>
          <w:rStyle w:val="Heading41NotBold"/>
        </w:rPr>
        <w:t>Zpracovat</w:t>
      </w:r>
      <w:bookmarkEnd w:id="0"/>
    </w:p>
    <w:p w14:paraId="658C10C2" w14:textId="77777777" w:rsidR="00690B05" w:rsidRDefault="006C401B">
      <w:pPr>
        <w:pStyle w:val="Bodytext40"/>
        <w:framePr w:w="9226" w:h="585" w:hRule="exact" w:wrap="none" w:vAnchor="page" w:hAnchor="page" w:x="860" w:y="2922"/>
        <w:shd w:val="clear" w:color="auto" w:fill="auto"/>
        <w:tabs>
          <w:tab w:val="left" w:pos="3010"/>
        </w:tabs>
        <w:spacing w:after="0"/>
      </w:pPr>
      <w:r>
        <w:rPr>
          <w:lang w:val="cs-CZ" w:eastAsia="cs-CZ" w:bidi="cs-CZ"/>
        </w:rPr>
        <w:t>Stav příznaku:</w:t>
      </w:r>
      <w:r>
        <w:rPr>
          <w:lang w:val="cs-CZ" w:eastAsia="cs-CZ" w:bidi="cs-CZ"/>
        </w:rPr>
        <w:tab/>
      </w:r>
      <w:r>
        <w:rPr>
          <w:rStyle w:val="Bodytext4NotBold"/>
        </w:rPr>
        <w:t>Dokončeno</w:t>
      </w:r>
    </w:p>
    <w:p w14:paraId="658C10C3" w14:textId="1BE2F23C" w:rsidR="00690B05" w:rsidRDefault="002013CF">
      <w:pPr>
        <w:pStyle w:val="Heading210"/>
        <w:framePr w:wrap="none" w:vAnchor="page" w:hAnchor="page" w:x="860" w:y="5059"/>
        <w:shd w:val="clear" w:color="auto" w:fill="auto"/>
        <w:spacing w:before="0"/>
        <w:ind w:left="1200"/>
      </w:pPr>
      <w:bookmarkStart w:id="1" w:name="bookmark1"/>
      <w:proofErr w:type="spellStart"/>
      <w:r>
        <w:t>tho</w:t>
      </w:r>
      <w:r w:rsidR="006C401B">
        <w:t>mann</w:t>
      </w:r>
      <w:bookmarkEnd w:id="1"/>
      <w:proofErr w:type="spellEnd"/>
    </w:p>
    <w:p w14:paraId="658C10C4" w14:textId="77777777" w:rsidR="00690B05" w:rsidRDefault="006C401B">
      <w:pPr>
        <w:pStyle w:val="Bodytext20"/>
        <w:framePr w:w="9226" w:h="927" w:hRule="exact" w:wrap="none" w:vAnchor="page" w:hAnchor="page" w:x="860" w:y="5824"/>
        <w:shd w:val="clear" w:color="auto" w:fill="auto"/>
        <w:spacing w:after="202"/>
        <w:ind w:left="1200"/>
      </w:pPr>
      <w:r>
        <w:t>Vážený zákazníku,</w:t>
      </w:r>
    </w:p>
    <w:p w14:paraId="658C10C5" w14:textId="77777777" w:rsidR="00690B05" w:rsidRDefault="006C401B">
      <w:pPr>
        <w:pStyle w:val="Bodytext20"/>
        <w:framePr w:w="9226" w:h="927" w:hRule="exact" w:wrap="none" w:vAnchor="page" w:hAnchor="page" w:x="860" w:y="5824"/>
        <w:shd w:val="clear" w:color="auto" w:fill="auto"/>
        <w:spacing w:line="235" w:lineRule="exact"/>
        <w:ind w:left="1200"/>
      </w:pPr>
      <w:r>
        <w:t xml:space="preserve">děkujeme za Vaši objednávku u firmy </w:t>
      </w:r>
      <w:proofErr w:type="spellStart"/>
      <w:r>
        <w:t>Thomann</w:t>
      </w:r>
      <w:proofErr w:type="spellEnd"/>
      <w:r>
        <w:t xml:space="preserve"> a za projevenou důvěru v naše produkty a služby.</w:t>
      </w:r>
    </w:p>
    <w:p w14:paraId="658C10C6" w14:textId="77777777" w:rsidR="00690B05" w:rsidRDefault="006C401B">
      <w:pPr>
        <w:pStyle w:val="Bodytext20"/>
        <w:framePr w:wrap="none" w:vAnchor="page" w:hAnchor="page" w:x="860" w:y="7297"/>
        <w:shd w:val="clear" w:color="auto" w:fill="auto"/>
        <w:ind w:left="1800"/>
        <w:jc w:val="left"/>
      </w:pPr>
      <w:r>
        <w:t xml:space="preserve">Převeďte prosím částku 52 458,68 </w:t>
      </w:r>
      <w:r w:rsidRPr="002604A6">
        <w:rPr>
          <w:rStyle w:val="Bodytext2Bold"/>
          <w:b w:val="0"/>
        </w:rPr>
        <w:t xml:space="preserve">CZK </w:t>
      </w:r>
      <w:r>
        <w:t>na následující účet:</w:t>
      </w:r>
    </w:p>
    <w:p w14:paraId="658C10C7" w14:textId="77777777" w:rsidR="00690B05" w:rsidRDefault="006C401B">
      <w:pPr>
        <w:pStyle w:val="Bodytext20"/>
        <w:framePr w:w="2083" w:h="1876" w:hRule="exact" w:wrap="none" w:vAnchor="page" w:hAnchor="page" w:x="2631" w:y="7735"/>
        <w:shd w:val="clear" w:color="auto" w:fill="auto"/>
        <w:spacing w:line="259" w:lineRule="exact"/>
        <w:jc w:val="left"/>
      </w:pPr>
      <w:r>
        <w:t>Příjemce</w:t>
      </w:r>
    </w:p>
    <w:p w14:paraId="658C10C8" w14:textId="77777777" w:rsidR="00690B05" w:rsidRDefault="006C401B">
      <w:pPr>
        <w:pStyle w:val="Bodytext20"/>
        <w:framePr w:w="2083" w:h="1876" w:hRule="exact" w:wrap="none" w:vAnchor="page" w:hAnchor="page" w:x="2631" w:y="7735"/>
        <w:shd w:val="clear" w:color="auto" w:fill="auto"/>
        <w:spacing w:line="259" w:lineRule="exact"/>
        <w:jc w:val="left"/>
      </w:pPr>
      <w:r>
        <w:t>Číslo účtu / Kód banky IBAN</w:t>
      </w:r>
    </w:p>
    <w:p w14:paraId="658C10C9" w14:textId="77777777" w:rsidR="00690B05" w:rsidRDefault="006C401B">
      <w:pPr>
        <w:pStyle w:val="Bodytext20"/>
        <w:framePr w:w="2083" w:h="1876" w:hRule="exact" w:wrap="none" w:vAnchor="page" w:hAnchor="page" w:x="2631" w:y="7735"/>
        <w:shd w:val="clear" w:color="auto" w:fill="auto"/>
        <w:spacing w:line="259" w:lineRule="exact"/>
        <w:jc w:val="left"/>
      </w:pPr>
      <w:r>
        <w:t>SWIFT/BIC Zpráva pro příjemce Název banky Adresa banky</w:t>
      </w:r>
    </w:p>
    <w:p w14:paraId="658C10CA" w14:textId="77777777" w:rsidR="00690B05" w:rsidRDefault="006C401B">
      <w:pPr>
        <w:pStyle w:val="Bodytext20"/>
        <w:framePr w:w="9226" w:h="1881" w:hRule="exact" w:wrap="none" w:vAnchor="page" w:hAnchor="page" w:x="860" w:y="7726"/>
        <w:shd w:val="clear" w:color="auto" w:fill="auto"/>
        <w:spacing w:line="259" w:lineRule="exact"/>
        <w:ind w:left="3969" w:right="2088"/>
      </w:pPr>
      <w:proofErr w:type="spellStart"/>
      <w:r>
        <w:t>Thomann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31A0CE7D" w14:textId="77777777" w:rsidR="00EF229F" w:rsidRDefault="00EF229F">
      <w:pPr>
        <w:pStyle w:val="Bodytext40"/>
        <w:framePr w:w="9226" w:h="1881" w:hRule="exact" w:wrap="none" w:vAnchor="page" w:hAnchor="page" w:x="860" w:y="7726"/>
        <w:shd w:val="clear" w:color="auto" w:fill="auto"/>
        <w:spacing w:after="0" w:line="259" w:lineRule="exact"/>
        <w:ind w:left="3969" w:right="2088"/>
        <w:rPr>
          <w:lang w:val="cs-CZ" w:eastAsia="cs-CZ" w:bidi="cs-CZ"/>
        </w:rPr>
      </w:pPr>
    </w:p>
    <w:p w14:paraId="06BA8B4A" w14:textId="77777777" w:rsidR="00EF229F" w:rsidRDefault="00EF229F">
      <w:pPr>
        <w:pStyle w:val="Bodytext40"/>
        <w:framePr w:w="9226" w:h="1881" w:hRule="exact" w:wrap="none" w:vAnchor="page" w:hAnchor="page" w:x="860" w:y="7726"/>
        <w:shd w:val="clear" w:color="auto" w:fill="auto"/>
        <w:spacing w:after="0" w:line="259" w:lineRule="exact"/>
        <w:ind w:left="3969" w:right="2088"/>
        <w:rPr>
          <w:lang w:val="cs-CZ" w:eastAsia="cs-CZ" w:bidi="cs-CZ"/>
        </w:rPr>
      </w:pPr>
    </w:p>
    <w:p w14:paraId="2F8F3A15" w14:textId="77777777" w:rsidR="00EF229F" w:rsidRDefault="00EF229F">
      <w:pPr>
        <w:pStyle w:val="Bodytext20"/>
        <w:framePr w:w="9226" w:h="1881" w:hRule="exact" w:wrap="none" w:vAnchor="page" w:hAnchor="page" w:x="860" w:y="7726"/>
        <w:shd w:val="clear" w:color="auto" w:fill="auto"/>
        <w:spacing w:line="259" w:lineRule="exact"/>
        <w:ind w:left="3969" w:right="2120"/>
        <w:jc w:val="left"/>
      </w:pPr>
    </w:p>
    <w:p w14:paraId="658C10CF" w14:textId="3D7E40F8" w:rsidR="00690B05" w:rsidRDefault="006C401B">
      <w:pPr>
        <w:pStyle w:val="Bodytext20"/>
        <w:framePr w:w="9226" w:h="1881" w:hRule="exact" w:wrap="none" w:vAnchor="page" w:hAnchor="page" w:x="860" w:y="7726"/>
        <w:shd w:val="clear" w:color="auto" w:fill="auto"/>
        <w:spacing w:line="259" w:lineRule="exact"/>
        <w:ind w:left="3969" w:right="2120"/>
        <w:jc w:val="left"/>
      </w:pPr>
      <w:proofErr w:type="spellStart"/>
      <w:r>
        <w:t>UniCredit</w:t>
      </w:r>
      <w:proofErr w:type="spellEnd"/>
      <w:r>
        <w:t xml:space="preserve"> </w:t>
      </w:r>
      <w:r>
        <w:rPr>
          <w:lang w:val="en-US" w:eastAsia="en-US" w:bidi="en-US"/>
        </w:rPr>
        <w:t>Bank Czech Republic</w:t>
      </w:r>
      <w:r>
        <w:rPr>
          <w:lang w:val="en-US" w:eastAsia="en-US" w:bidi="en-US"/>
        </w:rPr>
        <w:br/>
      </w:r>
      <w:proofErr w:type="spellStart"/>
      <w:r>
        <w:t>Zeletavska</w:t>
      </w:r>
      <w:proofErr w:type="spellEnd"/>
      <w:r>
        <w:t xml:space="preserve"> 1525/1, 140 92 Praha 4</w:t>
      </w:r>
    </w:p>
    <w:p w14:paraId="658C10D0" w14:textId="77777777" w:rsidR="00690B05" w:rsidRDefault="006C401B">
      <w:pPr>
        <w:pStyle w:val="Bodytext20"/>
        <w:framePr w:w="9226" w:h="979" w:hRule="exact" w:wrap="none" w:vAnchor="page" w:hAnchor="page" w:x="860" w:y="9751"/>
        <w:shd w:val="clear" w:color="auto" w:fill="auto"/>
        <w:spacing w:line="230" w:lineRule="exact"/>
        <w:ind w:left="1800" w:right="780"/>
        <w:jc w:val="left"/>
      </w:pPr>
      <w:r>
        <w:t>Jakmile platbu obdržíme, informujeme vás o tom e-mailem. Upozorňujeme, že zpracování převodu peněz může trvat 1-2 pracovní dny. Nemusíte poskytovat doklad o platbě. Objednávku předáme k dopravě teprve po zpracování platby.</w:t>
      </w:r>
    </w:p>
    <w:p w14:paraId="658C10D1" w14:textId="77777777" w:rsidR="00690B05" w:rsidRDefault="006C401B">
      <w:pPr>
        <w:pStyle w:val="Heading310"/>
        <w:framePr w:wrap="none" w:vAnchor="page" w:hAnchor="page" w:x="860" w:y="11479"/>
        <w:shd w:val="clear" w:color="auto" w:fill="auto"/>
        <w:spacing w:before="0"/>
        <w:ind w:left="1200"/>
      </w:pPr>
      <w:bookmarkStart w:id="2" w:name="bookmark2"/>
      <w:r>
        <w:t>Objednané produkty</w:t>
      </w:r>
      <w:bookmarkEnd w:id="2"/>
    </w:p>
    <w:p w14:paraId="658C10D2" w14:textId="77777777" w:rsidR="00690B05" w:rsidRDefault="006C401B">
      <w:pPr>
        <w:framePr w:wrap="none" w:vAnchor="page" w:hAnchor="page" w:x="2430" w:y="1217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EF229F">
        <w:pict w14:anchorId="658C1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658C10D3" w14:textId="77777777" w:rsidR="00690B05" w:rsidRDefault="006C401B">
      <w:pPr>
        <w:pStyle w:val="Heading410"/>
        <w:framePr w:w="3317" w:h="549" w:hRule="exact" w:wrap="none" w:vAnchor="page" w:hAnchor="page" w:x="3466" w:y="12174"/>
        <w:shd w:val="clear" w:color="auto" w:fill="auto"/>
        <w:spacing w:before="0" w:line="212" w:lineRule="exact"/>
        <w:jc w:val="left"/>
      </w:pPr>
      <w:bookmarkStart w:id="3" w:name="bookmark3"/>
      <w:r>
        <w:t xml:space="preserve">1x </w:t>
      </w:r>
      <w:proofErr w:type="spellStart"/>
      <w:r>
        <w:t>Thomann</w:t>
      </w:r>
      <w:proofErr w:type="spellEnd"/>
      <w:r>
        <w:t xml:space="preserve"> PST 2 </w:t>
      </w:r>
      <w:r>
        <w:rPr>
          <w:lang w:val="en-US" w:eastAsia="en-US" w:bidi="en-US"/>
        </w:rPr>
        <w:t>timpani mallet</w:t>
      </w:r>
      <w:bookmarkEnd w:id="3"/>
    </w:p>
    <w:p w14:paraId="658C10D4" w14:textId="77777777" w:rsidR="00690B05" w:rsidRDefault="006C401B">
      <w:pPr>
        <w:pStyle w:val="Bodytext20"/>
        <w:framePr w:w="3317" w:h="549" w:hRule="exact" w:wrap="none" w:vAnchor="page" w:hAnchor="page" w:x="3466" w:y="12174"/>
        <w:shd w:val="clear" w:color="auto" w:fill="auto"/>
        <w:jc w:val="left"/>
      </w:pPr>
      <w:r>
        <w:t>Číslo produktu 303818</w:t>
      </w:r>
    </w:p>
    <w:p w14:paraId="658C10D5" w14:textId="77777777" w:rsidR="00690B05" w:rsidRDefault="006C401B">
      <w:pPr>
        <w:pStyle w:val="Heading410"/>
        <w:framePr w:wrap="none" w:vAnchor="page" w:hAnchor="page" w:x="9054" w:y="12457"/>
        <w:shd w:val="clear" w:color="auto" w:fill="auto"/>
        <w:spacing w:before="0" w:line="212" w:lineRule="exact"/>
        <w:jc w:val="left"/>
      </w:pPr>
      <w:bookmarkStart w:id="4" w:name="bookmark4"/>
      <w:r>
        <w:t>304,96 CZK</w:t>
      </w:r>
      <w:bookmarkEnd w:id="4"/>
    </w:p>
    <w:p w14:paraId="658C10D6" w14:textId="77777777" w:rsidR="00690B05" w:rsidRDefault="006C401B">
      <w:pPr>
        <w:framePr w:wrap="none" w:vAnchor="page" w:hAnchor="page" w:x="2324" w:y="1337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EF229F">
        <w:pict w14:anchorId="658C111D">
          <v:shape id="_x0000_i1026" type="#_x0000_t75" style="width:45pt;height:46.2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658C10D7" w14:textId="77777777" w:rsidR="00690B05" w:rsidRDefault="006C401B">
      <w:pPr>
        <w:pStyle w:val="Heading410"/>
        <w:framePr w:w="9226" w:h="991" w:hRule="exact" w:wrap="none" w:vAnchor="page" w:hAnchor="page" w:x="860" w:y="13350"/>
        <w:shd w:val="clear" w:color="auto" w:fill="auto"/>
        <w:spacing w:before="0" w:after="80" w:line="212" w:lineRule="exact"/>
        <w:ind w:left="2654"/>
        <w:jc w:val="left"/>
      </w:pPr>
      <w:bookmarkStart w:id="5" w:name="bookmark5"/>
      <w:r>
        <w:t xml:space="preserve">1x </w:t>
      </w:r>
      <w:r>
        <w:rPr>
          <w:lang w:val="en-US" w:eastAsia="en-US" w:bidi="en-US"/>
        </w:rPr>
        <w:t xml:space="preserve">Roland </w:t>
      </w:r>
      <w:r>
        <w:t xml:space="preserve">TD-17KV2 </w:t>
      </w:r>
      <w:r>
        <w:rPr>
          <w:lang w:val="en-US" w:eastAsia="en-US" w:bidi="en-US"/>
        </w:rPr>
        <w:t>E-Drum Set Bundle</w:t>
      </w:r>
      <w:bookmarkEnd w:id="5"/>
    </w:p>
    <w:p w14:paraId="658C10D8" w14:textId="77777777" w:rsidR="00690B05" w:rsidRDefault="006C401B">
      <w:pPr>
        <w:pStyle w:val="Bodytext20"/>
        <w:framePr w:w="9226" w:h="991" w:hRule="exact" w:wrap="none" w:vAnchor="page" w:hAnchor="page" w:x="860" w:y="13350"/>
        <w:shd w:val="clear" w:color="auto" w:fill="auto"/>
        <w:spacing w:after="200"/>
        <w:ind w:left="2654"/>
        <w:jc w:val="left"/>
      </w:pPr>
      <w:r>
        <w:rPr>
          <w:lang w:val="en-US" w:eastAsia="en-US" w:bidi="en-US"/>
        </w:rPr>
        <w:t xml:space="preserve">Roland </w:t>
      </w:r>
      <w:r>
        <w:t xml:space="preserve">TD-17KV2 </w:t>
      </w:r>
      <w:r>
        <w:rPr>
          <w:lang w:val="en-US" w:eastAsia="en-US" w:bidi="en-US"/>
        </w:rPr>
        <w:t>E-Drum Set Bundle containing:</w:t>
      </w:r>
    </w:p>
    <w:p w14:paraId="658C10D9" w14:textId="77777777" w:rsidR="00690B05" w:rsidRDefault="006C401B">
      <w:pPr>
        <w:pStyle w:val="Bodytext20"/>
        <w:framePr w:w="9226" w:h="991" w:hRule="exact" w:wrap="none" w:vAnchor="page" w:hAnchor="page" w:x="860" w:y="13350"/>
        <w:shd w:val="clear" w:color="auto" w:fill="auto"/>
        <w:ind w:left="2654"/>
        <w:jc w:val="left"/>
      </w:pPr>
      <w:r>
        <w:t xml:space="preserve">Číslo produktu </w:t>
      </w:r>
      <w:r>
        <w:rPr>
          <w:lang w:val="en-US" w:eastAsia="en-US" w:bidi="en-US"/>
        </w:rPr>
        <w:t>552288</w:t>
      </w:r>
    </w:p>
    <w:p w14:paraId="658C10DA" w14:textId="77777777" w:rsidR="00690B05" w:rsidRDefault="006C401B">
      <w:pPr>
        <w:pStyle w:val="Bodytext40"/>
        <w:framePr w:wrap="none" w:vAnchor="page" w:hAnchor="page" w:x="8775" w:y="14065"/>
        <w:shd w:val="clear" w:color="auto" w:fill="auto"/>
        <w:spacing w:after="0" w:line="212" w:lineRule="exact"/>
        <w:jc w:val="left"/>
      </w:pPr>
      <w:r>
        <w:t>30 735,54 CZK</w:t>
      </w:r>
    </w:p>
    <w:p w14:paraId="658C10DB" w14:textId="77777777" w:rsidR="00690B05" w:rsidRDefault="006C401B">
      <w:pPr>
        <w:pStyle w:val="Headerorfooter10"/>
        <w:framePr w:wrap="none" w:vAnchor="page" w:hAnchor="page" w:x="6044" w:y="15901"/>
        <w:shd w:val="clear" w:color="auto" w:fill="auto"/>
      </w:pPr>
      <w:r>
        <w:rPr>
          <w:lang w:val="en-US" w:eastAsia="en-US" w:bidi="en-US"/>
        </w:rPr>
        <w:t>1</w:t>
      </w:r>
    </w:p>
    <w:p w14:paraId="658C10DC" w14:textId="77777777" w:rsidR="00690B05" w:rsidRDefault="00690B05">
      <w:pPr>
        <w:rPr>
          <w:sz w:val="2"/>
          <w:szCs w:val="2"/>
        </w:rPr>
        <w:sectPr w:rsidR="00690B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8C10DD" w14:textId="77777777" w:rsidR="00690B05" w:rsidRDefault="006C401B">
      <w:pPr>
        <w:framePr w:wrap="none" w:vAnchor="page" w:hAnchor="page" w:x="2386" w:y="1664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"https://hdkarlin-my.sharepoint.com/personal/simona_wagenknechtova_hdk_cz/Documents/Plocha/SMLOUVY OneSoft/OBJEDNÁVKY 2023/media/image3.jpeg"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"C:\\Users\\mdous\\Downloads\\media\\image3.jpeg" \* MERGEFORMATINET </w:instrText>
      </w:r>
      <w:r w:rsidR="00000000">
        <w:fldChar w:fldCharType="separate"/>
      </w:r>
      <w:r w:rsidR="00EF229F">
        <w:pict w14:anchorId="658C111E">
          <v:shape id="_x0000_i1027" type="#_x0000_t75" style="width:39pt;height:43.2pt">
            <v:imagedata r:id="rId10" r:href="rId11"/>
          </v:shape>
        </w:pict>
      </w:r>
      <w:r w:rsidR="00000000">
        <w:fldChar w:fldCharType="end"/>
      </w:r>
      <w:r>
        <w:fldChar w:fldCharType="end"/>
      </w:r>
    </w:p>
    <w:p w14:paraId="658C10DE" w14:textId="77777777" w:rsidR="00690B05" w:rsidRDefault="006C401B">
      <w:pPr>
        <w:pStyle w:val="Bodytext40"/>
        <w:framePr w:w="9226" w:h="500" w:hRule="exact" w:wrap="none" w:vAnchor="page" w:hAnchor="page" w:x="860" w:y="1849"/>
        <w:shd w:val="clear" w:color="auto" w:fill="auto"/>
        <w:spacing w:after="0" w:line="212" w:lineRule="exact"/>
        <w:ind w:left="2640"/>
        <w:jc w:val="left"/>
      </w:pPr>
      <w:r>
        <w:t xml:space="preserve">1x Roland </w:t>
      </w:r>
      <w:r>
        <w:rPr>
          <w:lang w:val="cs-CZ" w:eastAsia="cs-CZ" w:bidi="cs-CZ"/>
        </w:rPr>
        <w:t xml:space="preserve">TD-17KV2 </w:t>
      </w:r>
      <w:r>
        <w:t>E-Drum Set</w:t>
      </w:r>
    </w:p>
    <w:p w14:paraId="658C10DF" w14:textId="77777777" w:rsidR="00690B05" w:rsidRDefault="006C401B">
      <w:pPr>
        <w:pStyle w:val="Bodytext20"/>
        <w:framePr w:w="9226" w:h="500" w:hRule="exact" w:wrap="none" w:vAnchor="page" w:hAnchor="page" w:x="860" w:y="1849"/>
        <w:shd w:val="clear" w:color="auto" w:fill="auto"/>
        <w:ind w:left="2640"/>
        <w:jc w:val="left"/>
      </w:pPr>
      <w:r>
        <w:t xml:space="preserve">Číslo produktu </w:t>
      </w:r>
      <w:r>
        <w:rPr>
          <w:lang w:val="en-US" w:eastAsia="en-US" w:bidi="en-US"/>
        </w:rPr>
        <w:t>551836</w:t>
      </w:r>
    </w:p>
    <w:p w14:paraId="658C10E0" w14:textId="77777777" w:rsidR="00690B05" w:rsidRDefault="006C401B">
      <w:pPr>
        <w:framePr w:wrap="none" w:vAnchor="page" w:hAnchor="page" w:x="2458" w:y="298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2023/media/image4.jpeg"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"C:\\Users\\mdous\\Downloads\\media\\image4.jpeg" \* MERGEFORMATINET </w:instrText>
      </w:r>
      <w:r w:rsidR="00000000">
        <w:fldChar w:fldCharType="separate"/>
      </w:r>
      <w:r w:rsidR="00EF229F">
        <w:pict w14:anchorId="658C111F">
          <v:shape id="_x0000_i1028" type="#_x0000_t75" style="width:30pt;height:45pt">
            <v:imagedata r:id="rId12" r:href="rId13"/>
          </v:shape>
        </w:pict>
      </w:r>
      <w:r w:rsidR="00000000">
        <w:fldChar w:fldCharType="end"/>
      </w:r>
      <w:r>
        <w:fldChar w:fldCharType="end"/>
      </w:r>
    </w:p>
    <w:p w14:paraId="658C10E1" w14:textId="77777777" w:rsidR="00690B05" w:rsidRDefault="006C401B">
      <w:pPr>
        <w:pStyle w:val="Bodytext40"/>
        <w:framePr w:w="9226" w:h="505" w:hRule="exact" w:wrap="none" w:vAnchor="page" w:hAnchor="page" w:x="860" w:y="3198"/>
        <w:shd w:val="clear" w:color="auto" w:fill="auto"/>
        <w:spacing w:after="0" w:line="212" w:lineRule="exact"/>
        <w:ind w:left="2626"/>
        <w:jc w:val="left"/>
      </w:pPr>
      <w:r>
        <w:t>1x Millenium DT-902 Drum Stool</w:t>
      </w:r>
    </w:p>
    <w:p w14:paraId="658C10E2" w14:textId="77777777" w:rsidR="00690B05" w:rsidRDefault="006C401B">
      <w:pPr>
        <w:pStyle w:val="Bodytext20"/>
        <w:framePr w:w="9226" w:h="505" w:hRule="exact" w:wrap="none" w:vAnchor="page" w:hAnchor="page" w:x="860" w:y="3198"/>
        <w:shd w:val="clear" w:color="auto" w:fill="auto"/>
        <w:ind w:left="2626"/>
        <w:jc w:val="left"/>
      </w:pPr>
      <w:r>
        <w:t xml:space="preserve">Číslo produktu </w:t>
      </w:r>
      <w:r>
        <w:rPr>
          <w:lang w:val="en-US" w:eastAsia="en-US" w:bidi="en-US"/>
        </w:rPr>
        <w:t>208939</w:t>
      </w:r>
    </w:p>
    <w:p w14:paraId="658C10E3" w14:textId="77777777" w:rsidR="00690B05" w:rsidRDefault="006C401B">
      <w:pPr>
        <w:framePr w:wrap="none" w:vAnchor="page" w:hAnchor="page" w:x="2430" w:y="436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2023/media/image5.jpeg"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"C:\\Users\\mdous\\Downloads\\media\\image5.jpeg" \* MERGEFORMATINET </w:instrText>
      </w:r>
      <w:r w:rsidR="00000000">
        <w:fldChar w:fldCharType="separate"/>
      </w:r>
      <w:r w:rsidR="00EF229F">
        <w:pict w14:anchorId="658C1120">
          <v:shape id="_x0000_i1029" type="#_x0000_t75" style="width:33pt;height:43.2pt">
            <v:imagedata r:id="rId14" r:href="rId15"/>
          </v:shape>
        </w:pict>
      </w:r>
      <w:r w:rsidR="00000000">
        <w:fldChar w:fldCharType="end"/>
      </w:r>
      <w:r>
        <w:fldChar w:fldCharType="end"/>
      </w:r>
    </w:p>
    <w:p w14:paraId="658C10E4" w14:textId="77777777" w:rsidR="00690B05" w:rsidRDefault="006C401B">
      <w:pPr>
        <w:pStyle w:val="Bodytext40"/>
        <w:framePr w:w="9226" w:h="505" w:hRule="exact" w:wrap="none" w:vAnchor="page" w:hAnchor="page" w:x="860" w:y="4542"/>
        <w:shd w:val="clear" w:color="auto" w:fill="auto"/>
        <w:spacing w:after="0" w:line="212" w:lineRule="exact"/>
        <w:ind w:left="2611"/>
        <w:jc w:val="left"/>
      </w:pPr>
      <w:r>
        <w:t>1x Millenium PD-122 Pro Bass Drum Pedal</w:t>
      </w:r>
    </w:p>
    <w:p w14:paraId="658C10E5" w14:textId="77777777" w:rsidR="00690B05" w:rsidRDefault="006C401B">
      <w:pPr>
        <w:pStyle w:val="Bodytext20"/>
        <w:framePr w:w="9226" w:h="505" w:hRule="exact" w:wrap="none" w:vAnchor="page" w:hAnchor="page" w:x="860" w:y="4542"/>
        <w:shd w:val="clear" w:color="auto" w:fill="auto"/>
        <w:ind w:left="2611"/>
        <w:jc w:val="left"/>
      </w:pPr>
      <w:r>
        <w:t xml:space="preserve">Číslo produktu </w:t>
      </w:r>
      <w:r>
        <w:rPr>
          <w:lang w:val="en-US" w:eastAsia="en-US" w:bidi="en-US"/>
        </w:rPr>
        <w:t>180218</w:t>
      </w:r>
    </w:p>
    <w:p w14:paraId="658C10E6" w14:textId="71D411EC" w:rsidR="00690B05" w:rsidRDefault="002604A6">
      <w:pPr>
        <w:pStyle w:val="Bodytext40"/>
        <w:framePr w:w="9226" w:h="567" w:hRule="exact" w:wrap="none" w:vAnchor="page" w:hAnchor="page" w:x="860" w:y="5829"/>
        <w:shd w:val="clear" w:color="auto" w:fill="auto"/>
        <w:spacing w:after="0" w:line="290" w:lineRule="exact"/>
        <w:ind w:left="1820"/>
        <w:jc w:val="left"/>
      </w:pPr>
      <w:r>
        <w:t xml:space="preserve">              </w:t>
      </w:r>
      <w:r w:rsidR="006C401B">
        <w:t xml:space="preserve"> 1x Vic Firth 5A American Classic Hickory</w:t>
      </w:r>
    </w:p>
    <w:p w14:paraId="658C10E7" w14:textId="77777777" w:rsidR="00690B05" w:rsidRDefault="006C401B">
      <w:pPr>
        <w:pStyle w:val="Bodytext20"/>
        <w:framePr w:w="9226" w:h="567" w:hRule="exact" w:wrap="none" w:vAnchor="page" w:hAnchor="page" w:x="860" w:y="5829"/>
        <w:shd w:val="clear" w:color="auto" w:fill="auto"/>
        <w:ind w:left="2640"/>
        <w:jc w:val="left"/>
      </w:pPr>
      <w:r>
        <w:t xml:space="preserve">Číslo produktu </w:t>
      </w:r>
      <w:r>
        <w:rPr>
          <w:lang w:val="en-US" w:eastAsia="en-US" w:bidi="en-US"/>
        </w:rPr>
        <w:t>101808</w:t>
      </w:r>
    </w:p>
    <w:p w14:paraId="658C10E8" w14:textId="77777777" w:rsidR="00690B05" w:rsidRDefault="006C401B">
      <w:pPr>
        <w:framePr w:wrap="none" w:vAnchor="page" w:hAnchor="page" w:x="2372" w:y="706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2023/media/image6.jpeg"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"C:\\Users\\mdous\\Downloads\\media\\image6.jpeg" \* MERGEFORMATINET </w:instrText>
      </w:r>
      <w:r w:rsidR="00000000">
        <w:fldChar w:fldCharType="separate"/>
      </w:r>
      <w:r w:rsidR="00EF229F">
        <w:pict w14:anchorId="658C1121">
          <v:shape id="_x0000_i1030" type="#_x0000_t75" style="width:34.8pt;height:42pt">
            <v:imagedata r:id="rId16" r:href="rId17"/>
          </v:shape>
        </w:pict>
      </w:r>
      <w:r w:rsidR="00000000">
        <w:fldChar w:fldCharType="end"/>
      </w:r>
      <w:r>
        <w:fldChar w:fldCharType="end"/>
      </w:r>
    </w:p>
    <w:p w14:paraId="658C10E9" w14:textId="77777777" w:rsidR="00690B05" w:rsidRDefault="006C401B">
      <w:pPr>
        <w:pStyle w:val="Picturecaption10"/>
        <w:framePr w:w="2064" w:h="505" w:hRule="exact" w:wrap="none" w:vAnchor="page" w:hAnchor="page" w:x="3452" w:y="7235"/>
        <w:shd w:val="clear" w:color="auto" w:fill="auto"/>
      </w:pPr>
      <w:r>
        <w:rPr>
          <w:lang w:val="en-US" w:eastAsia="en-US" w:bidi="en-US"/>
        </w:rPr>
        <w:t>1x AKG K-92</w:t>
      </w:r>
    </w:p>
    <w:p w14:paraId="658C10EA" w14:textId="77777777" w:rsidR="00690B05" w:rsidRDefault="006C401B">
      <w:pPr>
        <w:pStyle w:val="Picturecaption20"/>
        <w:framePr w:w="2064" w:h="505" w:hRule="exact" w:wrap="none" w:vAnchor="page" w:hAnchor="page" w:x="3452" w:y="7235"/>
        <w:shd w:val="clear" w:color="auto" w:fill="auto"/>
      </w:pPr>
      <w:r>
        <w:t xml:space="preserve">Číslo produktu </w:t>
      </w:r>
      <w:r>
        <w:rPr>
          <w:lang w:val="en-US" w:eastAsia="en-US" w:bidi="en-US"/>
        </w:rPr>
        <w:t>379852</w:t>
      </w:r>
    </w:p>
    <w:p w14:paraId="658C10EC" w14:textId="77777777" w:rsidR="00690B05" w:rsidRDefault="006C401B" w:rsidP="002604A6">
      <w:pPr>
        <w:pStyle w:val="Bodytext50"/>
        <w:framePr w:w="8473" w:h="1507" w:hRule="exact" w:wrap="none" w:vAnchor="page" w:hAnchor="page" w:x="2401" w:y="7789"/>
        <w:shd w:val="clear" w:color="auto" w:fill="auto"/>
        <w:ind w:left="1032"/>
      </w:pPr>
      <w:r>
        <w:t>1x Roland SPD-SX PRO Sampling Pad Bundle</w:t>
      </w:r>
    </w:p>
    <w:p w14:paraId="658C10ED" w14:textId="77777777" w:rsidR="00690B05" w:rsidRDefault="006C401B" w:rsidP="002604A6">
      <w:pPr>
        <w:pStyle w:val="Bodytext20"/>
        <w:framePr w:w="8473" w:h="1507" w:hRule="exact" w:wrap="none" w:vAnchor="page" w:hAnchor="page" w:x="2401" w:y="7789"/>
        <w:shd w:val="clear" w:color="auto" w:fill="auto"/>
        <w:spacing w:after="200"/>
        <w:ind w:left="1032"/>
      </w:pPr>
      <w:r>
        <w:rPr>
          <w:lang w:val="en-US" w:eastAsia="en-US" w:bidi="en-US"/>
        </w:rPr>
        <w:t xml:space="preserve">Roland SPD-SX PRO Sampling Pad Bundle </w:t>
      </w:r>
      <w:proofErr w:type="spellStart"/>
      <w:r>
        <w:rPr>
          <w:lang w:val="en-US" w:eastAsia="en-US" w:bidi="en-US"/>
        </w:rPr>
        <w:t>bestehend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aus</w:t>
      </w:r>
      <w:proofErr w:type="spellEnd"/>
    </w:p>
    <w:p w14:paraId="658C10EE" w14:textId="77777777" w:rsidR="00690B05" w:rsidRDefault="006C401B" w:rsidP="002604A6">
      <w:pPr>
        <w:pStyle w:val="Bodytext20"/>
        <w:framePr w:w="8473" w:h="1507" w:hRule="exact" w:wrap="none" w:vAnchor="page" w:hAnchor="page" w:x="2401" w:y="7789"/>
        <w:shd w:val="clear" w:color="auto" w:fill="auto"/>
        <w:tabs>
          <w:tab w:val="left" w:pos="6262"/>
        </w:tabs>
        <w:ind w:left="1020"/>
      </w:pPr>
      <w:r>
        <w:t xml:space="preserve">Číslo produktu </w:t>
      </w:r>
      <w:r>
        <w:rPr>
          <w:lang w:val="en-US" w:eastAsia="en-US" w:bidi="en-US"/>
        </w:rPr>
        <w:t>552267</w:t>
      </w:r>
      <w:r>
        <w:rPr>
          <w:lang w:val="en-US" w:eastAsia="en-US" w:bidi="en-US"/>
        </w:rPr>
        <w:tab/>
      </w:r>
      <w:r>
        <w:rPr>
          <w:rStyle w:val="Bodytext2Bold"/>
          <w:lang w:val="en-US" w:eastAsia="en-US" w:bidi="en-US"/>
        </w:rPr>
        <w:t>19 413,22 CZK</w:t>
      </w:r>
    </w:p>
    <w:p w14:paraId="658C10EF" w14:textId="77777777" w:rsidR="00690B05" w:rsidRDefault="006C401B">
      <w:pPr>
        <w:pStyle w:val="Bodytext40"/>
        <w:framePr w:w="7637" w:h="509" w:hRule="exact" w:wrap="none" w:vAnchor="page" w:hAnchor="page" w:x="2449" w:y="9971"/>
        <w:shd w:val="clear" w:color="auto" w:fill="auto"/>
        <w:spacing w:after="0" w:line="212" w:lineRule="exact"/>
        <w:ind w:left="1020"/>
      </w:pPr>
      <w:r>
        <w:t>1x Millenium Percussion Pad Stand</w:t>
      </w:r>
    </w:p>
    <w:p w14:paraId="658C10F0" w14:textId="77777777" w:rsidR="00690B05" w:rsidRDefault="006C401B">
      <w:pPr>
        <w:pStyle w:val="Bodytext20"/>
        <w:framePr w:w="7637" w:h="509" w:hRule="exact" w:wrap="none" w:vAnchor="page" w:hAnchor="page" w:x="2449" w:y="9971"/>
        <w:shd w:val="clear" w:color="auto" w:fill="auto"/>
        <w:ind w:left="1020"/>
      </w:pPr>
      <w:r>
        <w:t xml:space="preserve">Číslo produktu </w:t>
      </w:r>
      <w:r>
        <w:rPr>
          <w:lang w:val="en-US" w:eastAsia="en-US" w:bidi="en-US"/>
        </w:rPr>
        <w:t>414579</w:t>
      </w:r>
    </w:p>
    <w:p w14:paraId="658C10F1" w14:textId="77777777" w:rsidR="00690B05" w:rsidRDefault="006C401B">
      <w:pPr>
        <w:framePr w:wrap="none" w:vAnchor="page" w:hAnchor="page" w:x="2252" w:y="1128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2023/media/image7.jpeg"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"C:\\Users\\mdous\\Downloads\\media\\image7.jpeg" \* MERGEFORMATINET </w:instrText>
      </w:r>
      <w:r w:rsidR="00000000">
        <w:fldChar w:fldCharType="separate"/>
      </w:r>
      <w:r w:rsidR="00EF229F">
        <w:pict w14:anchorId="658C1122">
          <v:shape id="_x0000_i1031" type="#_x0000_t75" style="width:43.2pt;height:28.2pt">
            <v:imagedata r:id="rId18" r:href="rId19"/>
          </v:shape>
        </w:pict>
      </w:r>
      <w:r w:rsidR="00000000">
        <w:fldChar w:fldCharType="end"/>
      </w:r>
      <w:r>
        <w:fldChar w:fldCharType="end"/>
      </w:r>
    </w:p>
    <w:p w14:paraId="658C10F2" w14:textId="77777777" w:rsidR="00690B05" w:rsidRDefault="006C401B" w:rsidP="002604A6">
      <w:pPr>
        <w:pStyle w:val="Bodytext40"/>
        <w:framePr w:w="8173" w:h="817" w:hRule="exact" w:wrap="none" w:vAnchor="page" w:hAnchor="page" w:x="2449" w:y="11300"/>
        <w:shd w:val="clear" w:color="auto" w:fill="auto"/>
        <w:spacing w:after="0" w:line="212" w:lineRule="exact"/>
        <w:ind w:left="926"/>
        <w:jc w:val="left"/>
      </w:pPr>
      <w:r>
        <w:t>1x Roland SPD-SX PRO Sampling Pad</w:t>
      </w:r>
    </w:p>
    <w:p w14:paraId="658C10F3" w14:textId="77777777" w:rsidR="00690B05" w:rsidRDefault="006C401B" w:rsidP="002604A6">
      <w:pPr>
        <w:pStyle w:val="Bodytext20"/>
        <w:framePr w:w="8173" w:h="817" w:hRule="exact" w:wrap="none" w:vAnchor="page" w:hAnchor="page" w:x="2449" w:y="11300"/>
        <w:shd w:val="clear" w:color="auto" w:fill="auto"/>
        <w:ind w:left="926"/>
        <w:jc w:val="left"/>
      </w:pPr>
      <w:r>
        <w:t xml:space="preserve">Číslo produktu </w:t>
      </w:r>
      <w:r>
        <w:rPr>
          <w:lang w:val="en-US" w:eastAsia="en-US" w:bidi="en-US"/>
        </w:rPr>
        <w:t>551308</w:t>
      </w:r>
    </w:p>
    <w:p w14:paraId="658C10F4" w14:textId="3606AD89" w:rsidR="00690B05" w:rsidRDefault="002604A6" w:rsidP="002604A6">
      <w:pPr>
        <w:pStyle w:val="Bodytext40"/>
        <w:framePr w:w="7637" w:h="567" w:hRule="exact" w:wrap="none" w:vAnchor="page" w:hAnchor="page" w:x="2449" w:y="12592"/>
        <w:shd w:val="clear" w:color="auto" w:fill="auto"/>
        <w:tabs>
          <w:tab w:val="left" w:pos="919"/>
        </w:tabs>
        <w:spacing w:after="0" w:line="290" w:lineRule="exact"/>
        <w:ind w:left="180"/>
        <w:jc w:val="left"/>
      </w:pPr>
      <w:r>
        <w:t xml:space="preserve">  </w:t>
      </w:r>
      <w:r w:rsidR="006C401B">
        <w:tab/>
      </w:r>
      <w:r>
        <w:t xml:space="preserve"> </w:t>
      </w:r>
      <w:r w:rsidR="006C401B">
        <w:t>2x Vic Firth 5A American Classic Hickory</w:t>
      </w:r>
    </w:p>
    <w:p w14:paraId="658C10F5" w14:textId="112D2E3B" w:rsidR="00690B05" w:rsidRDefault="002604A6" w:rsidP="002604A6">
      <w:pPr>
        <w:pStyle w:val="Bodytext20"/>
        <w:framePr w:w="7637" w:h="567" w:hRule="exact" w:wrap="none" w:vAnchor="page" w:hAnchor="page" w:x="2449" w:y="12592"/>
        <w:shd w:val="clear" w:color="auto" w:fill="auto"/>
        <w:jc w:val="left"/>
      </w:pPr>
      <w:r>
        <w:t xml:space="preserve">                  </w:t>
      </w:r>
      <w:r w:rsidR="006C401B">
        <w:t xml:space="preserve">Číslo produktu </w:t>
      </w:r>
      <w:r w:rsidR="006C401B">
        <w:rPr>
          <w:lang w:val="en-US" w:eastAsia="en-US" w:bidi="en-US"/>
        </w:rPr>
        <w:t xml:space="preserve">101808 ■ </w:t>
      </w:r>
      <w:r w:rsidR="006C401B">
        <w:t xml:space="preserve">Cena za jednotku 279,34 CZK </w:t>
      </w:r>
      <w:r>
        <w:t xml:space="preserve">                 </w:t>
      </w:r>
      <w:r w:rsidR="006C401B">
        <w:rPr>
          <w:rStyle w:val="Bodytext2Bold"/>
        </w:rPr>
        <w:t>558,68 CZK</w:t>
      </w:r>
    </w:p>
    <w:p w14:paraId="658C10F6" w14:textId="77777777" w:rsidR="00690B05" w:rsidRDefault="006C401B">
      <w:pPr>
        <w:pStyle w:val="Headerorfooter10"/>
        <w:framePr w:wrap="none" w:vAnchor="page" w:hAnchor="page" w:x="5910" w:y="15920"/>
        <w:shd w:val="clear" w:color="auto" w:fill="auto"/>
      </w:pPr>
      <w:r>
        <w:t>2</w:t>
      </w:r>
    </w:p>
    <w:p w14:paraId="658C10F7" w14:textId="77777777" w:rsidR="00690B05" w:rsidRDefault="00690B05">
      <w:pPr>
        <w:rPr>
          <w:sz w:val="2"/>
          <w:szCs w:val="2"/>
        </w:rPr>
        <w:sectPr w:rsidR="00690B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8C10F8" w14:textId="77777777" w:rsidR="00690B05" w:rsidRDefault="006C401B">
      <w:pPr>
        <w:pStyle w:val="Bodytext40"/>
        <w:framePr w:w="2064" w:h="501" w:hRule="exact" w:wrap="none" w:vAnchor="page" w:hAnchor="page" w:x="3541" w:y="1765"/>
        <w:shd w:val="clear" w:color="auto" w:fill="auto"/>
        <w:spacing w:after="0" w:line="212" w:lineRule="exact"/>
        <w:jc w:val="left"/>
      </w:pPr>
      <w:r>
        <w:rPr>
          <w:lang w:val="cs-CZ" w:eastAsia="cs-CZ" w:bidi="cs-CZ"/>
        </w:rPr>
        <w:lastRenderedPageBreak/>
        <w:t>1 x K&amp;M 26773 BK</w:t>
      </w:r>
    </w:p>
    <w:p w14:paraId="658C10F9" w14:textId="77777777" w:rsidR="00690B05" w:rsidRDefault="006C401B">
      <w:pPr>
        <w:pStyle w:val="Bodytext20"/>
        <w:framePr w:w="2064" w:h="501" w:hRule="exact" w:wrap="none" w:vAnchor="page" w:hAnchor="page" w:x="3541" w:y="1765"/>
        <w:shd w:val="clear" w:color="auto" w:fill="auto"/>
        <w:jc w:val="left"/>
      </w:pPr>
      <w:r>
        <w:t>Číslo produktu 522352</w:t>
      </w:r>
    </w:p>
    <w:p w14:paraId="658C10FA" w14:textId="77777777" w:rsidR="00690B05" w:rsidRDefault="006C401B">
      <w:pPr>
        <w:pStyle w:val="Heading410"/>
        <w:framePr w:wrap="none" w:vAnchor="page" w:hAnchor="page" w:x="8917" w:y="1991"/>
        <w:shd w:val="clear" w:color="auto" w:fill="auto"/>
        <w:spacing w:before="0" w:line="212" w:lineRule="exact"/>
        <w:jc w:val="left"/>
      </w:pPr>
      <w:bookmarkStart w:id="6" w:name="bookmark6"/>
      <w:r>
        <w:t>1 446,28 CZK</w:t>
      </w:r>
      <w:bookmarkEnd w:id="6"/>
    </w:p>
    <w:p w14:paraId="658C10FC" w14:textId="77777777" w:rsidR="00690B05" w:rsidRDefault="006C401B">
      <w:pPr>
        <w:pStyle w:val="Bodytext30"/>
        <w:framePr w:w="8213" w:h="330" w:hRule="exact" w:wrap="none" w:vAnchor="page" w:hAnchor="page" w:x="1986" w:y="3123"/>
        <w:shd w:val="clear" w:color="auto" w:fill="auto"/>
        <w:jc w:val="right"/>
      </w:pPr>
      <w:r>
        <w:t>Celková částka 52 458,68 CZK</w:t>
      </w:r>
    </w:p>
    <w:p w14:paraId="658C10FD" w14:textId="77777777" w:rsidR="00690B05" w:rsidRDefault="006C401B">
      <w:pPr>
        <w:pStyle w:val="Heading310"/>
        <w:framePr w:w="2357" w:h="1406" w:hRule="exact" w:wrap="none" w:vAnchor="page" w:hAnchor="page" w:x="2091" w:y="3959"/>
        <w:shd w:val="clear" w:color="auto" w:fill="auto"/>
        <w:spacing w:before="0" w:after="128"/>
        <w:jc w:val="left"/>
      </w:pPr>
      <w:bookmarkStart w:id="7" w:name="bookmark8"/>
      <w:r>
        <w:t>Fakturační adresa</w:t>
      </w:r>
      <w:bookmarkEnd w:id="7"/>
    </w:p>
    <w:p w14:paraId="016A5EB7" w14:textId="77777777" w:rsidR="002604A6" w:rsidRDefault="006C401B">
      <w:pPr>
        <w:pStyle w:val="Bodytext20"/>
        <w:framePr w:w="2357" w:h="1406" w:hRule="exact" w:wrap="none" w:vAnchor="page" w:hAnchor="page" w:x="2091" w:y="3959"/>
        <w:shd w:val="clear" w:color="auto" w:fill="auto"/>
        <w:spacing w:line="230" w:lineRule="exact"/>
        <w:jc w:val="left"/>
      </w:pPr>
      <w:r>
        <w:t>Hudební divadlo v Karlín</w:t>
      </w:r>
      <w:r w:rsidR="002604A6">
        <w:t>ě</w:t>
      </w:r>
      <w:r>
        <w:t xml:space="preserve"> Simona Wagenknechtová Křižíkova 10 </w:t>
      </w:r>
    </w:p>
    <w:p w14:paraId="658C10FE" w14:textId="4C8ABC65" w:rsidR="00690B05" w:rsidRDefault="006C401B">
      <w:pPr>
        <w:pStyle w:val="Bodytext20"/>
        <w:framePr w:w="2357" w:h="1406" w:hRule="exact" w:wrap="none" w:vAnchor="page" w:hAnchor="page" w:x="2091" w:y="3959"/>
        <w:shd w:val="clear" w:color="auto" w:fill="auto"/>
        <w:spacing w:line="230" w:lineRule="exact"/>
        <w:jc w:val="left"/>
      </w:pPr>
      <w:r>
        <w:t>CZ-186 00 Praha 8</w:t>
      </w:r>
    </w:p>
    <w:p w14:paraId="658C10FF" w14:textId="77777777" w:rsidR="00690B05" w:rsidRDefault="006C401B">
      <w:pPr>
        <w:pStyle w:val="Heading310"/>
        <w:framePr w:w="2352" w:h="1411" w:hRule="exact" w:wrap="none" w:vAnchor="page" w:hAnchor="page" w:x="6162" w:y="3954"/>
        <w:shd w:val="clear" w:color="auto" w:fill="auto"/>
        <w:spacing w:before="0" w:after="128"/>
        <w:jc w:val="left"/>
      </w:pPr>
      <w:bookmarkStart w:id="8" w:name="bookmark9"/>
      <w:r>
        <w:t>Dodací adresa</w:t>
      </w:r>
      <w:bookmarkEnd w:id="8"/>
    </w:p>
    <w:p w14:paraId="658C1100" w14:textId="543691F8" w:rsidR="00690B05" w:rsidRDefault="006C401B">
      <w:pPr>
        <w:pStyle w:val="Bodytext20"/>
        <w:framePr w:w="2352" w:h="1411" w:hRule="exact" w:wrap="none" w:vAnchor="page" w:hAnchor="page" w:x="6162" w:y="3954"/>
        <w:shd w:val="clear" w:color="auto" w:fill="auto"/>
        <w:spacing w:line="230" w:lineRule="exact"/>
        <w:jc w:val="left"/>
      </w:pPr>
      <w:r>
        <w:t>Hudební divadlo v Karlín</w:t>
      </w:r>
      <w:r w:rsidR="002604A6">
        <w:t>ě</w:t>
      </w:r>
      <w:r>
        <w:t xml:space="preserve"> Simona Wagenknechtová Křižíkova 10 CZ-186 00 Praha 8</w:t>
      </w:r>
    </w:p>
    <w:p w14:paraId="658C1101" w14:textId="77777777" w:rsidR="00690B05" w:rsidRDefault="006C401B">
      <w:pPr>
        <w:pStyle w:val="Heading310"/>
        <w:framePr w:wrap="none" w:vAnchor="page" w:hAnchor="page" w:x="1986" w:y="5927"/>
        <w:shd w:val="clear" w:color="auto" w:fill="auto"/>
        <w:spacing w:before="0"/>
        <w:ind w:left="140"/>
        <w:jc w:val="left"/>
      </w:pPr>
      <w:bookmarkStart w:id="9" w:name="bookmark10"/>
      <w:r>
        <w:t>Doplňující informace</w:t>
      </w:r>
      <w:bookmarkEnd w:id="9"/>
    </w:p>
    <w:p w14:paraId="658C1102" w14:textId="77777777" w:rsidR="00690B05" w:rsidRDefault="006C401B">
      <w:pPr>
        <w:pStyle w:val="Bodytext60"/>
        <w:framePr w:wrap="none" w:vAnchor="page" w:hAnchor="page" w:x="6171" w:y="5917"/>
        <w:shd w:val="clear" w:color="auto" w:fill="auto"/>
      </w:pPr>
      <w:r>
        <w:t>Platební metoda</w:t>
      </w:r>
    </w:p>
    <w:p w14:paraId="658C1103" w14:textId="77777777" w:rsidR="00690B05" w:rsidRDefault="006C401B">
      <w:pPr>
        <w:pStyle w:val="Bodytext20"/>
        <w:framePr w:w="1555" w:h="1872" w:hRule="exact" w:wrap="none" w:vAnchor="page" w:hAnchor="page" w:x="2096" w:y="6346"/>
        <w:shd w:val="clear" w:color="auto" w:fill="auto"/>
        <w:spacing w:line="259" w:lineRule="exact"/>
        <w:jc w:val="left"/>
      </w:pPr>
      <w:r>
        <w:t>Zákaznické číslo Druh zakázky Číslo zakázky Datum zakázky DIČ</w:t>
      </w:r>
    </w:p>
    <w:p w14:paraId="658C1104" w14:textId="77777777" w:rsidR="00690B05" w:rsidRDefault="006C401B">
      <w:pPr>
        <w:pStyle w:val="Bodytext20"/>
        <w:framePr w:w="1555" w:h="1872" w:hRule="exact" w:wrap="none" w:vAnchor="page" w:hAnchor="page" w:x="2096" w:y="6346"/>
        <w:shd w:val="clear" w:color="auto" w:fill="auto"/>
        <w:spacing w:line="259" w:lineRule="exact"/>
        <w:jc w:val="left"/>
      </w:pPr>
      <w:r>
        <w:t>Způsob doručení Datum expedice</w:t>
      </w:r>
    </w:p>
    <w:p w14:paraId="658C1105" w14:textId="77777777" w:rsidR="00690B05" w:rsidRDefault="006C401B">
      <w:pPr>
        <w:pStyle w:val="Bodytext20"/>
        <w:framePr w:w="1440" w:h="1840" w:hRule="exact" w:wrap="none" w:vAnchor="page" w:hAnchor="page" w:x="4218" w:y="6378"/>
        <w:shd w:val="clear" w:color="auto" w:fill="auto"/>
        <w:jc w:val="left"/>
      </w:pPr>
      <w:r>
        <w:t>12685321</w:t>
      </w:r>
    </w:p>
    <w:p w14:paraId="658C1106" w14:textId="77777777" w:rsidR="00690B05" w:rsidRDefault="006C401B">
      <w:pPr>
        <w:pStyle w:val="Bodytext20"/>
        <w:framePr w:w="1440" w:h="1840" w:hRule="exact" w:wrap="none" w:vAnchor="page" w:hAnchor="page" w:x="4218" w:y="6378"/>
        <w:shd w:val="clear" w:color="auto" w:fill="auto"/>
        <w:spacing w:line="259" w:lineRule="exact"/>
        <w:jc w:val="left"/>
      </w:pPr>
      <w:r>
        <w:t>Objednávka</w:t>
      </w:r>
    </w:p>
    <w:p w14:paraId="658C1107" w14:textId="77777777" w:rsidR="00690B05" w:rsidRDefault="006C401B">
      <w:pPr>
        <w:pStyle w:val="Bodytext20"/>
        <w:framePr w:w="1440" w:h="1840" w:hRule="exact" w:wrap="none" w:vAnchor="page" w:hAnchor="page" w:x="4218" w:y="6378"/>
        <w:shd w:val="clear" w:color="auto" w:fill="auto"/>
        <w:spacing w:line="259" w:lineRule="exact"/>
        <w:jc w:val="left"/>
      </w:pPr>
      <w:r>
        <w:t>202342.143024</w:t>
      </w:r>
    </w:p>
    <w:p w14:paraId="658C1108" w14:textId="77777777" w:rsidR="00690B05" w:rsidRDefault="006C401B">
      <w:pPr>
        <w:pStyle w:val="Bodytext20"/>
        <w:framePr w:w="1440" w:h="1840" w:hRule="exact" w:wrap="none" w:vAnchor="page" w:hAnchor="page" w:x="4218" w:y="6378"/>
        <w:shd w:val="clear" w:color="auto" w:fill="auto"/>
        <w:spacing w:line="259" w:lineRule="exact"/>
        <w:jc w:val="left"/>
      </w:pPr>
      <w:r>
        <w:t>20.10.2023</w:t>
      </w:r>
    </w:p>
    <w:p w14:paraId="658C1109" w14:textId="77777777" w:rsidR="00690B05" w:rsidRDefault="006C401B">
      <w:pPr>
        <w:pStyle w:val="Bodytext20"/>
        <w:framePr w:w="1440" w:h="1840" w:hRule="exact" w:wrap="none" w:vAnchor="page" w:hAnchor="page" w:x="4218" w:y="6378"/>
        <w:shd w:val="clear" w:color="auto" w:fill="auto"/>
        <w:spacing w:line="259" w:lineRule="exact"/>
        <w:jc w:val="left"/>
      </w:pPr>
      <w:r>
        <w:t>CZ00064335</w:t>
      </w:r>
    </w:p>
    <w:p w14:paraId="658C110A" w14:textId="77777777" w:rsidR="00690B05" w:rsidRDefault="006C401B">
      <w:pPr>
        <w:pStyle w:val="Bodytext20"/>
        <w:framePr w:w="1440" w:h="1840" w:hRule="exact" w:wrap="none" w:vAnchor="page" w:hAnchor="page" w:x="4218" w:y="6378"/>
        <w:shd w:val="clear" w:color="auto" w:fill="auto"/>
        <w:spacing w:line="259" w:lineRule="exact"/>
        <w:jc w:val="left"/>
      </w:pPr>
      <w:r>
        <w:t>UPS</w:t>
      </w:r>
    </w:p>
    <w:p w14:paraId="658C110B" w14:textId="77777777" w:rsidR="00690B05" w:rsidRDefault="006C401B">
      <w:pPr>
        <w:pStyle w:val="Bodytext20"/>
        <w:framePr w:w="1440" w:h="1840" w:hRule="exact" w:wrap="none" w:vAnchor="page" w:hAnchor="page" w:x="4218" w:y="6378"/>
        <w:shd w:val="clear" w:color="auto" w:fill="auto"/>
        <w:spacing w:line="259" w:lineRule="exact"/>
        <w:jc w:val="left"/>
      </w:pPr>
      <w:r>
        <w:t>co nejrychleji</w:t>
      </w:r>
    </w:p>
    <w:p w14:paraId="658C110C" w14:textId="77777777" w:rsidR="00690B05" w:rsidRDefault="006C401B">
      <w:pPr>
        <w:pStyle w:val="Bodytext20"/>
        <w:framePr w:wrap="none" w:vAnchor="page" w:hAnchor="page" w:x="6181" w:y="6378"/>
        <w:shd w:val="clear" w:color="auto" w:fill="auto"/>
        <w:jc w:val="left"/>
      </w:pPr>
      <w:r>
        <w:t>Bankovní převod</w:t>
      </w:r>
    </w:p>
    <w:p w14:paraId="658C110D" w14:textId="77777777" w:rsidR="00690B05" w:rsidRDefault="006C401B">
      <w:pPr>
        <w:pStyle w:val="Bodytext20"/>
        <w:framePr w:wrap="none" w:vAnchor="page" w:hAnchor="page" w:x="8711" w:y="6378"/>
        <w:shd w:val="clear" w:color="auto" w:fill="auto"/>
        <w:jc w:val="left"/>
      </w:pPr>
      <w:r>
        <w:t>52 458,68 CZK</w:t>
      </w:r>
    </w:p>
    <w:p w14:paraId="658C110E" w14:textId="77777777" w:rsidR="00690B05" w:rsidRDefault="006C401B">
      <w:pPr>
        <w:pStyle w:val="Heading310"/>
        <w:framePr w:wrap="none" w:vAnchor="page" w:hAnchor="page" w:x="1986" w:y="8634"/>
        <w:shd w:val="clear" w:color="auto" w:fill="auto"/>
        <w:spacing w:before="0"/>
        <w:jc w:val="left"/>
      </w:pPr>
      <w:bookmarkStart w:id="10" w:name="bookmark11"/>
      <w:r>
        <w:t>Vaše faktury v elektronické podobě</w:t>
      </w:r>
      <w:bookmarkEnd w:id="10"/>
    </w:p>
    <w:p w14:paraId="658C110F" w14:textId="77777777" w:rsidR="00690B05" w:rsidRDefault="006C401B">
      <w:pPr>
        <w:framePr w:wrap="none" w:vAnchor="page" w:hAnchor="page" w:x="2034" w:y="920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2023/media/image8.jpeg"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"C:\\Users\\mdous\\Downloads\\media\\image8.jpeg" \* MERGEFORMATINET </w:instrText>
      </w:r>
      <w:r w:rsidR="00000000">
        <w:fldChar w:fldCharType="separate"/>
      </w:r>
      <w:r w:rsidR="00EF229F">
        <w:pict w14:anchorId="658C1123">
          <v:shape id="_x0000_i1032" type="#_x0000_t75" style="width:39pt;height:37.8pt">
            <v:imagedata r:id="rId20" r:href="rId21"/>
          </v:shape>
        </w:pict>
      </w:r>
      <w:r w:rsidR="00000000">
        <w:fldChar w:fldCharType="end"/>
      </w:r>
      <w:r>
        <w:fldChar w:fldCharType="end"/>
      </w:r>
    </w:p>
    <w:p w14:paraId="658C1110" w14:textId="77777777" w:rsidR="00690B05" w:rsidRDefault="006C401B">
      <w:pPr>
        <w:pStyle w:val="Bodytext20"/>
        <w:framePr w:w="8213" w:h="749" w:hRule="exact" w:wrap="none" w:vAnchor="page" w:hAnchor="page" w:x="1986" w:y="9210"/>
        <w:shd w:val="clear" w:color="auto" w:fill="auto"/>
        <w:spacing w:line="230" w:lineRule="exact"/>
        <w:ind w:left="936"/>
        <w:jc w:val="left"/>
      </w:pPr>
      <w:r>
        <w:t>Fakturu Vám zašleme jako přílohu e-mailu potvrzení o expedici. Jakmile bude</w:t>
      </w:r>
      <w:r>
        <w:br/>
        <w:t xml:space="preserve">zásilka na cestě, můžete si také stáhnout fakturu v </w:t>
      </w:r>
      <w:r>
        <w:rPr>
          <w:rStyle w:val="Bodytext21"/>
        </w:rPr>
        <w:t>Zákaznickém centru</w:t>
      </w:r>
      <w:r>
        <w:t>. Pokud</w:t>
      </w:r>
      <w:r>
        <w:br/>
        <w:t xml:space="preserve">ke každé zásilce požadujete papírovou fakturu, můžete si ji vyžádat </w:t>
      </w:r>
      <w:r>
        <w:rPr>
          <w:rStyle w:val="Bodytext21"/>
        </w:rPr>
        <w:t>zde</w:t>
      </w:r>
      <w:r>
        <w:t>.</w:t>
      </w:r>
    </w:p>
    <w:p w14:paraId="658C1116" w14:textId="77777777" w:rsidR="00690B05" w:rsidRDefault="006C401B">
      <w:pPr>
        <w:pStyle w:val="Bodytext20"/>
        <w:framePr w:w="8213" w:h="2335" w:hRule="exact" w:wrap="none" w:vAnchor="page" w:hAnchor="page" w:x="1986" w:y="12201"/>
        <w:shd w:val="clear" w:color="auto" w:fill="auto"/>
        <w:spacing w:after="235" w:line="230" w:lineRule="exact"/>
        <w:jc w:val="left"/>
      </w:pPr>
      <w:r>
        <w:t>Je-li veškeré zboží dostupné skladem, bude Vaše objednávka v nejbližším možném termínu vyexpedována. Pokud některé položky nejsou skladem u nás ani v krátkém čase u našich dodavatelů, může dojít k různě dlouhému zpoždění. V takovém případě prosíme již nyní o pochopení.</w:t>
      </w:r>
    </w:p>
    <w:p w14:paraId="658C1117" w14:textId="77777777" w:rsidR="00690B05" w:rsidRDefault="006C401B">
      <w:pPr>
        <w:pStyle w:val="Bodytext20"/>
        <w:framePr w:w="8213" w:h="2335" w:hRule="exact" w:wrap="none" w:vAnchor="page" w:hAnchor="page" w:x="1986" w:y="12201"/>
        <w:shd w:val="clear" w:color="auto" w:fill="auto"/>
        <w:spacing w:after="21"/>
        <w:jc w:val="left"/>
      </w:pPr>
      <w:r>
        <w:t>Každopádně od nás dostanete další potvrzovací e-mail, jakmile zásilka opustí naši firmu.</w:t>
      </w:r>
    </w:p>
    <w:p w14:paraId="658C1118" w14:textId="77777777" w:rsidR="00690B05" w:rsidRDefault="006C401B">
      <w:pPr>
        <w:pStyle w:val="Bodytext20"/>
        <w:framePr w:w="8213" w:h="2335" w:hRule="exact" w:wrap="none" w:vAnchor="page" w:hAnchor="page" w:x="1986" w:y="12201"/>
        <w:shd w:val="clear" w:color="auto" w:fill="auto"/>
        <w:spacing w:line="461" w:lineRule="exact"/>
        <w:jc w:val="left"/>
      </w:pPr>
      <w:r>
        <w:t xml:space="preserve">S hudebními pozdravy Váš </w:t>
      </w:r>
      <w:proofErr w:type="spellStart"/>
      <w:r>
        <w:t>Thomann</w:t>
      </w:r>
      <w:proofErr w:type="spellEnd"/>
      <w:r>
        <w:t xml:space="preserve"> tým</w:t>
      </w:r>
    </w:p>
    <w:p w14:paraId="658C1119" w14:textId="77777777" w:rsidR="00690B05" w:rsidRDefault="006C401B">
      <w:pPr>
        <w:pStyle w:val="Headerorfooter10"/>
        <w:framePr w:wrap="none" w:vAnchor="page" w:hAnchor="page" w:x="6023" w:y="15865"/>
        <w:shd w:val="clear" w:color="auto" w:fill="auto"/>
      </w:pPr>
      <w:r>
        <w:t>3</w:t>
      </w:r>
    </w:p>
    <w:p w14:paraId="658C111A" w14:textId="77777777" w:rsidR="00690B05" w:rsidRDefault="00690B05">
      <w:pPr>
        <w:rPr>
          <w:sz w:val="2"/>
          <w:szCs w:val="2"/>
        </w:rPr>
      </w:pPr>
    </w:p>
    <w:sectPr w:rsidR="00690B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80D5" w14:textId="77777777" w:rsidR="000F5E4C" w:rsidRDefault="000F5E4C">
      <w:r>
        <w:separator/>
      </w:r>
    </w:p>
  </w:endnote>
  <w:endnote w:type="continuationSeparator" w:id="0">
    <w:p w14:paraId="4ACE8A85" w14:textId="77777777" w:rsidR="000F5E4C" w:rsidRDefault="000F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6CF5" w14:textId="77777777" w:rsidR="000F5E4C" w:rsidRDefault="000F5E4C"/>
  </w:footnote>
  <w:footnote w:type="continuationSeparator" w:id="0">
    <w:p w14:paraId="7BBFA02B" w14:textId="77777777" w:rsidR="000F5E4C" w:rsidRDefault="000F5E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B05"/>
    <w:rsid w:val="000F5E4C"/>
    <w:rsid w:val="002013CF"/>
    <w:rsid w:val="002604A6"/>
    <w:rsid w:val="004A202E"/>
    <w:rsid w:val="00585EBC"/>
    <w:rsid w:val="00690B05"/>
    <w:rsid w:val="006C401B"/>
    <w:rsid w:val="00894DCF"/>
    <w:rsid w:val="00CD6FC4"/>
    <w:rsid w:val="00EF229F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658C10B7"/>
  <w15:docId w15:val="{8223CB85-72FB-43E2-ADFC-ECD5E90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NotBold">
    <w:name w:val="Heading #4|1 + Not Bold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3ptItalic">
    <w:name w:val="Body text|4 + 13 pt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Heading11NotBold">
    <w:name w:val="Heading #1|1 + Not Bold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1">
    <w:name w:val="Picture caption|3"/>
    <w:basedOn w:val="Picturecaption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800" w:line="264" w:lineRule="exact"/>
      <w:jc w:val="both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220" w:line="264" w:lineRule="exac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00" w:line="514" w:lineRule="exact"/>
      <w:outlineLvl w:val="1"/>
    </w:pPr>
    <w:rPr>
      <w:rFonts w:ascii="Arial" w:eastAsia="Arial" w:hAnsi="Arial" w:cs="Arial"/>
      <w:b/>
      <w:bCs/>
      <w:sz w:val="46"/>
      <w:szCs w:val="4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840" w:line="290" w:lineRule="exact"/>
      <w:jc w:val="both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864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760" w:lineRule="exact"/>
      <w:outlineLvl w:val="0"/>
    </w:pPr>
    <w:rPr>
      <w:rFonts w:ascii="Arial" w:eastAsia="Arial" w:hAnsi="Arial" w:cs="Arial"/>
      <w:b/>
      <w:bCs/>
      <w:i/>
      <w:iCs/>
      <w:sz w:val="68"/>
      <w:szCs w:val="6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90" w:lineRule="exact"/>
    </w:pPr>
    <w:rPr>
      <w:rFonts w:ascii="Arial" w:eastAsia="Arial" w:hAnsi="Arial" w:cs="Arial"/>
      <w:sz w:val="26"/>
      <w:szCs w:val="2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8.jpeg" TargetMode="Externa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4277</Characters>
  <Application>Microsoft Office Word</Application>
  <DocSecurity>0</DocSecurity>
  <Lines>35</Lines>
  <Paragraphs>9</Paragraphs>
  <ScaleCrop>false</ScaleCrop>
  <Company>Hudební divadlo Karlín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2023-10-26T13:34:00Z</dcterms:created>
  <dcterms:modified xsi:type="dcterms:W3CDTF">2023-10-31T10:38:00Z</dcterms:modified>
</cp:coreProperties>
</file>