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265C" w14:textId="62A0B63C" w:rsidR="008F5E4B" w:rsidRPr="004845D0" w:rsidRDefault="004845D0" w:rsidP="004845D0">
      <w:pPr>
        <w:jc w:val="right"/>
        <w:rPr>
          <w:rFonts w:ascii="Times New Roman" w:hAnsi="Times New Roman" w:cs="Times New Roman"/>
        </w:rPr>
      </w:pPr>
      <w:r w:rsidRPr="004845D0">
        <w:rPr>
          <w:rFonts w:ascii="Times New Roman" w:hAnsi="Times New Roman" w:cs="Times New Roman"/>
        </w:rPr>
        <w:t>CK KALOUSEK &amp; WILLIAMS a.s.</w:t>
      </w:r>
    </w:p>
    <w:p w14:paraId="4A7BF9AF" w14:textId="297C85F5" w:rsidR="004845D0" w:rsidRPr="004845D0" w:rsidRDefault="004845D0" w:rsidP="004845D0">
      <w:pPr>
        <w:jc w:val="right"/>
        <w:rPr>
          <w:rFonts w:ascii="Times New Roman" w:hAnsi="Times New Roman" w:cs="Times New Roman"/>
        </w:rPr>
      </w:pPr>
      <w:r w:rsidRPr="004845D0">
        <w:rPr>
          <w:rFonts w:ascii="Times New Roman" w:hAnsi="Times New Roman" w:cs="Times New Roman"/>
        </w:rPr>
        <w:t>Obrovského 402/11, Chodov,</w:t>
      </w:r>
    </w:p>
    <w:p w14:paraId="292BD7A8" w14:textId="79B7D120" w:rsidR="004845D0" w:rsidRPr="004845D0" w:rsidRDefault="004845D0" w:rsidP="004845D0">
      <w:pPr>
        <w:jc w:val="right"/>
        <w:rPr>
          <w:rFonts w:ascii="Times New Roman" w:hAnsi="Times New Roman" w:cs="Times New Roman"/>
        </w:rPr>
      </w:pPr>
      <w:r w:rsidRPr="004845D0">
        <w:rPr>
          <w:rFonts w:ascii="Times New Roman" w:hAnsi="Times New Roman" w:cs="Times New Roman"/>
        </w:rPr>
        <w:t>141 00 Praha 4</w:t>
      </w:r>
    </w:p>
    <w:p w14:paraId="1BDEA07A" w14:textId="1F5DCB53" w:rsidR="004845D0" w:rsidRPr="004845D0" w:rsidRDefault="004845D0" w:rsidP="004845D0">
      <w:pPr>
        <w:jc w:val="right"/>
        <w:rPr>
          <w:rFonts w:ascii="Times New Roman" w:hAnsi="Times New Roman" w:cs="Times New Roman"/>
          <w:sz w:val="18"/>
          <w:szCs w:val="18"/>
        </w:rPr>
      </w:pPr>
      <w:r w:rsidRPr="004845D0">
        <w:rPr>
          <w:rFonts w:ascii="Times New Roman" w:hAnsi="Times New Roman" w:cs="Times New Roman"/>
          <w:sz w:val="18"/>
          <w:szCs w:val="18"/>
        </w:rPr>
        <w:t>tel.: 465 526 000, 603 584 851</w:t>
      </w:r>
    </w:p>
    <w:p w14:paraId="6248FE3D" w14:textId="0BA5F89E" w:rsidR="004845D0" w:rsidRPr="004845D0" w:rsidRDefault="004845D0" w:rsidP="004845D0">
      <w:pPr>
        <w:jc w:val="right"/>
        <w:rPr>
          <w:rFonts w:ascii="Times New Roman" w:hAnsi="Times New Roman" w:cs="Times New Roman"/>
        </w:rPr>
      </w:pPr>
      <w:r w:rsidRPr="004845D0">
        <w:rPr>
          <w:rFonts w:ascii="Times New Roman" w:hAnsi="Times New Roman" w:cs="Times New Roman"/>
        </w:rPr>
        <w:t xml:space="preserve">e-mail: </w:t>
      </w:r>
      <w:hyperlink r:id="rId4" w:history="1">
        <w:r w:rsidRPr="004845D0">
          <w:rPr>
            <w:rStyle w:val="Hypertextovodkaz"/>
            <w:rFonts w:ascii="Times New Roman" w:hAnsi="Times New Roman" w:cs="Times New Roman"/>
          </w:rPr>
          <w:t>usti@ckkalousek.cz</w:t>
        </w:r>
      </w:hyperlink>
    </w:p>
    <w:p w14:paraId="4809C7AE" w14:textId="2103C57B" w:rsidR="004845D0" w:rsidRDefault="00AA3076" w:rsidP="00AA3076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845D0" w:rsidRPr="004845D0">
        <w:rPr>
          <w:rFonts w:ascii="Times New Roman" w:hAnsi="Times New Roman" w:cs="Times New Roman"/>
        </w:rPr>
        <w:t xml:space="preserve">č. účtu: </w:t>
      </w:r>
    </w:p>
    <w:p w14:paraId="03E51D02" w14:textId="1296BD96" w:rsidR="004845D0" w:rsidRDefault="004845D0" w:rsidP="004845D0">
      <w:pPr>
        <w:jc w:val="center"/>
        <w:rPr>
          <w:rFonts w:ascii="Times New Roman" w:hAnsi="Times New Roman" w:cs="Times New Roman"/>
          <w:u w:val="single"/>
        </w:rPr>
      </w:pPr>
      <w:r w:rsidRPr="004845D0">
        <w:rPr>
          <w:rFonts w:ascii="Times New Roman" w:hAnsi="Times New Roman" w:cs="Times New Roman"/>
          <w:u w:val="single"/>
        </w:rPr>
        <w:t>Provozovna: CK KALOUSEK &amp; WILLIAMS a.s., Komenského 156, 562 01 Ústí nad Orlicí</w:t>
      </w:r>
    </w:p>
    <w:p w14:paraId="3BF3F0D2" w14:textId="3E2473A3" w:rsidR="004845D0" w:rsidRDefault="004845D0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(dále jen CK)</w:t>
      </w:r>
    </w:p>
    <w:p w14:paraId="1774FE2C" w14:textId="400F452A" w:rsidR="004845D0" w:rsidRDefault="004845D0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a</w:t>
      </w:r>
    </w:p>
    <w:p w14:paraId="106318F4" w14:textId="322B0690" w:rsidR="00AA3076" w:rsidRDefault="004845D0" w:rsidP="004845D0">
      <w:pPr>
        <w:jc w:val="both"/>
        <w:rPr>
          <w:rFonts w:ascii="Times New Roman" w:hAnsi="Times New Roman" w:cs="Times New Roman"/>
        </w:rPr>
      </w:pPr>
      <w:r w:rsidRPr="00AA3076">
        <w:rPr>
          <w:rFonts w:ascii="Times New Roman" w:hAnsi="Times New Roman" w:cs="Times New Roman"/>
          <w:b/>
          <w:bCs/>
        </w:rPr>
        <w:t>Objednávající, kontaktní adresa:</w:t>
      </w:r>
      <w:r w:rsidR="00AA3076">
        <w:rPr>
          <w:rFonts w:ascii="Times New Roman" w:hAnsi="Times New Roman" w:cs="Times New Roman"/>
        </w:rPr>
        <w:tab/>
      </w:r>
      <w:r w:rsidR="00AA3076">
        <w:rPr>
          <w:rFonts w:ascii="Times New Roman" w:hAnsi="Times New Roman" w:cs="Times New Roman"/>
        </w:rPr>
        <w:tab/>
      </w:r>
      <w:r w:rsidR="00AA3076" w:rsidRPr="00AA3076">
        <w:rPr>
          <w:rFonts w:ascii="Times New Roman" w:hAnsi="Times New Roman" w:cs="Times New Roman"/>
          <w:b/>
          <w:bCs/>
        </w:rPr>
        <w:t>Základní škola a mateřská škola Petra Strozziho</w:t>
      </w:r>
    </w:p>
    <w:p w14:paraId="6BE7C1A9" w14:textId="0F3EF6D6" w:rsidR="00AA3076" w:rsidRDefault="00AA3076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60461853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Invalidovnou 3/579</w:t>
      </w:r>
    </w:p>
    <w:p w14:paraId="141B37E7" w14:textId="6E60848A" w:rsidR="004845D0" w:rsidRDefault="00AA3076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Spojení: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186 00 Praha 8 - Karlín </w:t>
      </w:r>
      <w:r w:rsidR="004845D0">
        <w:rPr>
          <w:rFonts w:ascii="Times New Roman" w:hAnsi="Times New Roman" w:cs="Times New Roman"/>
        </w:rPr>
        <w:tab/>
      </w:r>
      <w:r w:rsidR="004845D0">
        <w:rPr>
          <w:rFonts w:ascii="Times New Roman" w:hAnsi="Times New Roman" w:cs="Times New Roman"/>
        </w:rPr>
        <w:tab/>
      </w:r>
    </w:p>
    <w:p w14:paraId="0CBE5EE8" w14:textId="459E8514" w:rsidR="004845D0" w:rsidRDefault="00AA3076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845D0">
        <w:rPr>
          <w:rFonts w:ascii="Times New Roman" w:hAnsi="Times New Roman" w:cs="Times New Roman"/>
        </w:rPr>
        <w:t xml:space="preserve"> (dále jen zákazník)</w:t>
      </w:r>
    </w:p>
    <w:p w14:paraId="3FCFF00A" w14:textId="77777777" w:rsidR="004845D0" w:rsidRDefault="004845D0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uzavřeli dle zákona 159/1999 Sb. a zákona 89/20212 Sb. (Občanský zákoník)</w:t>
      </w:r>
    </w:p>
    <w:p w14:paraId="1592D6D2" w14:textId="019AE88E" w:rsidR="004845D0" w:rsidRPr="00AA3076" w:rsidRDefault="004845D0" w:rsidP="004845D0">
      <w:pPr>
        <w:jc w:val="center"/>
        <w:rPr>
          <w:rFonts w:ascii="Times New Roman" w:hAnsi="Times New Roman" w:cs="Times New Roman"/>
          <w:b/>
          <w:bCs/>
        </w:rPr>
      </w:pPr>
      <w:r w:rsidRPr="00AA3076">
        <w:rPr>
          <w:rFonts w:ascii="Times New Roman" w:hAnsi="Times New Roman" w:cs="Times New Roman"/>
          <w:b/>
          <w:bCs/>
        </w:rPr>
        <w:t>SMLOUVA O ZÁJEZDU/POTVRZENÍ ZÁJEZDU číslo 57585</w:t>
      </w:r>
    </w:p>
    <w:p w14:paraId="2ED83760" w14:textId="2BE7A58A" w:rsidR="004845D0" w:rsidRPr="00AA3076" w:rsidRDefault="004845D0" w:rsidP="004845D0">
      <w:pPr>
        <w:jc w:val="center"/>
        <w:rPr>
          <w:rFonts w:ascii="Times New Roman" w:hAnsi="Times New Roman" w:cs="Times New Roman"/>
          <w:b/>
          <w:bCs/>
        </w:rPr>
      </w:pPr>
      <w:r w:rsidRPr="00AA3076">
        <w:rPr>
          <w:rFonts w:ascii="Times New Roman" w:hAnsi="Times New Roman" w:cs="Times New Roman"/>
          <w:b/>
          <w:bCs/>
        </w:rPr>
        <w:t>Platbu lze uskutečnit bankovním převodem na základě vystavené faktury, nebo platební kartou na provozovně cestovní kanceláře.</w:t>
      </w:r>
    </w:p>
    <w:p w14:paraId="70C65FDE" w14:textId="4EA08E98" w:rsidR="004845D0" w:rsidRPr="00AA3076" w:rsidRDefault="004845D0" w:rsidP="004845D0">
      <w:pPr>
        <w:jc w:val="both"/>
        <w:rPr>
          <w:rFonts w:ascii="Times New Roman" w:hAnsi="Times New Roman" w:cs="Times New Roman"/>
          <w:b/>
          <w:bCs/>
        </w:rPr>
      </w:pPr>
      <w:r w:rsidRPr="00AA3076">
        <w:rPr>
          <w:rFonts w:ascii="Times New Roman" w:hAnsi="Times New Roman" w:cs="Times New Roman"/>
          <w:b/>
          <w:bCs/>
        </w:rPr>
        <w:t>Chorvatsko – Sv. Filip i Jakov – kemp WILLIAMS – mobilhomy (skupiny)</w:t>
      </w:r>
    </w:p>
    <w:p w14:paraId="008B36FD" w14:textId="71D7EB88" w:rsidR="004845D0" w:rsidRDefault="004845D0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Akce/zájezd: 34CH737G-04</w:t>
      </w:r>
    </w:p>
    <w:p w14:paraId="0373A6C3" w14:textId="15BA12E0" w:rsidR="004845D0" w:rsidRDefault="004845D0" w:rsidP="004845D0">
      <w:pPr>
        <w:jc w:val="both"/>
        <w:rPr>
          <w:rFonts w:ascii="Times New Roman" w:hAnsi="Times New Roman" w:cs="Times New Roman"/>
        </w:rPr>
      </w:pPr>
      <w:r w:rsidRPr="00AA3076">
        <w:rPr>
          <w:rFonts w:ascii="Times New Roman" w:hAnsi="Times New Roman" w:cs="Times New Roman"/>
          <w:b/>
          <w:bCs/>
        </w:rPr>
        <w:t>Ubytování od 1</w:t>
      </w:r>
      <w:r w:rsidR="007B498F" w:rsidRPr="00AA3076">
        <w:rPr>
          <w:rFonts w:ascii="Times New Roman" w:hAnsi="Times New Roman" w:cs="Times New Roman"/>
          <w:b/>
          <w:bCs/>
        </w:rPr>
        <w:t>5</w:t>
      </w:r>
      <w:r w:rsidRPr="00AA3076">
        <w:rPr>
          <w:rFonts w:ascii="Times New Roman" w:hAnsi="Times New Roman" w:cs="Times New Roman"/>
          <w:b/>
          <w:bCs/>
        </w:rPr>
        <w:t>. 6. 2024</w:t>
      </w:r>
      <w:r w:rsidR="007B498F" w:rsidRPr="00AA3076">
        <w:rPr>
          <w:rFonts w:ascii="Times New Roman" w:hAnsi="Times New Roman" w:cs="Times New Roman"/>
          <w:b/>
          <w:bCs/>
        </w:rPr>
        <w:t xml:space="preserve"> do 22. 6. 2024</w:t>
      </w:r>
      <w:r w:rsidR="007B498F">
        <w:rPr>
          <w:rFonts w:ascii="Times New Roman" w:hAnsi="Times New Roman" w:cs="Times New Roman"/>
        </w:rPr>
        <w:t>, 7 nocí</w:t>
      </w:r>
    </w:p>
    <w:p w14:paraId="1E72CF74" w14:textId="5ADAC7F4" w:rsidR="007B498F" w:rsidRDefault="007B498F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Odjezd: </w:t>
      </w:r>
      <w:r w:rsidRPr="00AA3076">
        <w:rPr>
          <w:rFonts w:ascii="Times New Roman" w:hAnsi="Times New Roman" w:cs="Times New Roman"/>
          <w:b/>
          <w:bCs/>
        </w:rPr>
        <w:t>14. 6. 2024 BUS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Připojí se v: </w:t>
      </w:r>
      <w:r w:rsidRPr="00AA3076">
        <w:rPr>
          <w:rFonts w:ascii="Times New Roman" w:hAnsi="Times New Roman" w:cs="Times New Roman"/>
          <w:b/>
          <w:bCs/>
        </w:rPr>
        <w:t>Praha</w:t>
      </w:r>
      <w:r>
        <w:rPr>
          <w:rFonts w:ascii="Times New Roman" w:hAnsi="Times New Roman" w:cs="Times New Roman"/>
        </w:rPr>
        <w:t xml:space="preserve"> Cíl tam v: </w:t>
      </w:r>
      <w:r w:rsidRPr="00AA3076">
        <w:rPr>
          <w:rFonts w:ascii="Times New Roman" w:hAnsi="Times New Roman" w:cs="Times New Roman"/>
          <w:b/>
          <w:bCs/>
        </w:rPr>
        <w:t>Sv. Filip i Jakov</w:t>
      </w:r>
    </w:p>
    <w:p w14:paraId="5C3F5727" w14:textId="64BDCFDB" w:rsidR="007B498F" w:rsidRPr="00AA3076" w:rsidRDefault="007B498F" w:rsidP="004845D0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B498F">
        <w:rPr>
          <w:rFonts w:ascii="Times New Roman" w:hAnsi="Times New Roman" w:cs="Times New Roman"/>
          <w:u w:val="single"/>
        </w:rPr>
        <w:t xml:space="preserve">Návrat: </w:t>
      </w:r>
      <w:r w:rsidRPr="00AA3076">
        <w:rPr>
          <w:rFonts w:ascii="Times New Roman" w:hAnsi="Times New Roman" w:cs="Times New Roman"/>
          <w:b/>
          <w:bCs/>
          <w:u w:val="single"/>
        </w:rPr>
        <w:t>23. 6. 2024 BUS</w:t>
      </w:r>
      <w:r w:rsidRPr="007B498F">
        <w:rPr>
          <w:rFonts w:ascii="Times New Roman" w:hAnsi="Times New Roman" w:cs="Times New Roman"/>
          <w:u w:val="single"/>
        </w:rPr>
        <w:tab/>
      </w:r>
      <w:r w:rsidRPr="007B498F">
        <w:rPr>
          <w:rFonts w:ascii="Times New Roman" w:hAnsi="Times New Roman" w:cs="Times New Roman"/>
          <w:u w:val="single"/>
        </w:rPr>
        <w:tab/>
        <w:t xml:space="preserve">Nástup zpět v: </w:t>
      </w:r>
      <w:r w:rsidRPr="00AA3076">
        <w:rPr>
          <w:rFonts w:ascii="Times New Roman" w:hAnsi="Times New Roman" w:cs="Times New Roman"/>
          <w:b/>
          <w:bCs/>
          <w:u w:val="single"/>
        </w:rPr>
        <w:t>Sv. Filip i Jakov</w:t>
      </w:r>
      <w:r w:rsidRPr="007B498F">
        <w:rPr>
          <w:rFonts w:ascii="Times New Roman" w:hAnsi="Times New Roman" w:cs="Times New Roman"/>
          <w:u w:val="single"/>
        </w:rPr>
        <w:t xml:space="preserve">. Ukončí v: </w:t>
      </w:r>
      <w:r w:rsidRPr="00AA3076">
        <w:rPr>
          <w:rFonts w:ascii="Times New Roman" w:hAnsi="Times New Roman" w:cs="Times New Roman"/>
          <w:b/>
          <w:bCs/>
          <w:u w:val="single"/>
        </w:rPr>
        <w:t>Praha.</w:t>
      </w:r>
    </w:p>
    <w:p w14:paraId="60DBFB2B" w14:textId="7A019388" w:rsidR="007B498F" w:rsidRPr="00AA3076" w:rsidRDefault="007B498F" w:rsidP="004845D0">
      <w:pPr>
        <w:jc w:val="both"/>
        <w:rPr>
          <w:rFonts w:ascii="Times New Roman" w:hAnsi="Times New Roman" w:cs="Times New Roman"/>
          <w:b/>
          <w:bCs/>
        </w:rPr>
      </w:pPr>
      <w:r w:rsidRPr="00AA3076">
        <w:rPr>
          <w:rFonts w:ascii="Times New Roman" w:hAnsi="Times New Roman" w:cs="Times New Roman"/>
          <w:b/>
          <w:bCs/>
        </w:rPr>
        <w:t xml:space="preserve">Cena: </w:t>
      </w:r>
      <w:r w:rsidR="00DA4039">
        <w:rPr>
          <w:rFonts w:ascii="Times New Roman" w:hAnsi="Times New Roman" w:cs="Times New Roman"/>
          <w:b/>
          <w:bCs/>
        </w:rPr>
        <w:t>1</w:t>
      </w:r>
      <w:r w:rsidRPr="00AA3076">
        <w:rPr>
          <w:rFonts w:ascii="Times New Roman" w:hAnsi="Times New Roman" w:cs="Times New Roman"/>
          <w:b/>
          <w:bCs/>
        </w:rPr>
        <w:t>1 044 Kč/osoba v mobilhomu</w:t>
      </w:r>
    </w:p>
    <w:p w14:paraId="564723F5" w14:textId="7415B747" w:rsidR="007B498F" w:rsidRDefault="007B498F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Uvedená cena platí při počtu 44 platících osob + 5 x pedagogický dozor zdarma a při min. obsazení 4 lůžek v mobilhomu. Na místě je v objektu delegátka s kurzem zdravotníka zotavovacích akcí.</w:t>
      </w:r>
    </w:p>
    <w:p w14:paraId="00251CD4" w14:textId="3BBA3CF8" w:rsidR="007B498F" w:rsidRDefault="007B498F" w:rsidP="004845D0">
      <w:pPr>
        <w:jc w:val="both"/>
        <w:rPr>
          <w:rFonts w:ascii="Times New Roman" w:hAnsi="Times New Roman" w:cs="Times New Roman"/>
        </w:rPr>
      </w:pPr>
      <w:r w:rsidRPr="00AA3076">
        <w:rPr>
          <w:rFonts w:ascii="Times New Roman" w:hAnsi="Times New Roman" w:cs="Times New Roman"/>
          <w:b/>
          <w:bCs/>
          <w:u w:val="single"/>
        </w:rPr>
        <w:t>Cena zahrnuje</w:t>
      </w:r>
      <w:r>
        <w:rPr>
          <w:rFonts w:ascii="Times New Roman" w:hAnsi="Times New Roman" w:cs="Times New Roman"/>
        </w:rPr>
        <w:t>: ubytování v mobilhomech – 7 nocí, dopravu autobusem, plnou penzi (snídaně, oběd, večeře), pitný režim, komplexní cestovní pojištění (pojištění stornopoplatků, léčebné výlohy, asistenční služby a další viz rozsah pojištění), zákonné pojištění CK.</w:t>
      </w:r>
    </w:p>
    <w:p w14:paraId="72C1DC25" w14:textId="3F591A0F" w:rsidR="007B498F" w:rsidRDefault="007B498F" w:rsidP="004845D0">
      <w:pPr>
        <w:jc w:val="both"/>
        <w:rPr>
          <w:rFonts w:ascii="Times New Roman" w:hAnsi="Times New Roman" w:cs="Times New Roman"/>
        </w:rPr>
      </w:pPr>
      <w:r w:rsidRPr="00AA3076">
        <w:rPr>
          <w:rFonts w:ascii="Times New Roman" w:hAnsi="Times New Roman" w:cs="Times New Roman"/>
          <w:b/>
          <w:bCs/>
          <w:u w:val="single"/>
        </w:rPr>
        <w:t>Cena nezahrnuje</w:t>
      </w:r>
      <w:r>
        <w:rPr>
          <w:rFonts w:ascii="Times New Roman" w:hAnsi="Times New Roman" w:cs="Times New Roman"/>
        </w:rPr>
        <w:t>: pobytovou taxu – platí se na místě 10€/dospělá osoba/týden, 5€/dítě 12-18 let/týden), povlečení a ručníky (nutné vzít si vlastní), vstupné na výlety, půjčovné jízdních kol (150 Kč/osoba/1xpůjčení). Půjčovné paddleboardu (300 Kč/celý den, 150 Kč/půl den), vratnou kauci 2 000Kč/mobilhomu</w:t>
      </w:r>
      <w:r w:rsidR="00882ABD">
        <w:rPr>
          <w:rFonts w:ascii="Times New Roman" w:hAnsi="Times New Roman" w:cs="Times New Roman"/>
        </w:rPr>
        <w:t>.</w:t>
      </w:r>
    </w:p>
    <w:p w14:paraId="5849957A" w14:textId="18F94738" w:rsidR="00882ABD" w:rsidRDefault="00882ABD" w:rsidP="004845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Záloha 2 000 Kč/os. splatná do 20. 11. 2023</w:t>
      </w:r>
    </w:p>
    <w:p w14:paraId="23BE1920" w14:textId="1E343E80" w:rsidR="00882ABD" w:rsidRDefault="00882ABD" w:rsidP="00882A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Záloha 4 000 Kč/os. splatná do 15. 2. 2024</w:t>
      </w:r>
    </w:p>
    <w:p w14:paraId="554E716A" w14:textId="2233CB75" w:rsidR="00882ABD" w:rsidRDefault="00882ABD" w:rsidP="00882ABD">
      <w:pPr>
        <w:jc w:val="both"/>
        <w:rPr>
          <w:rFonts w:ascii="Times New Roman" w:hAnsi="Times New Roman" w:cs="Times New Roman"/>
          <w:u w:val="single"/>
        </w:rPr>
      </w:pPr>
      <w:r w:rsidRPr="00882ABD">
        <w:rPr>
          <w:rFonts w:ascii="Times New Roman" w:hAnsi="Times New Roman" w:cs="Times New Roman"/>
          <w:u w:val="single"/>
        </w:rPr>
        <w:t>Doplatek 5 044 Kč/os. splatný do 14. 5. 2024</w:t>
      </w:r>
    </w:p>
    <w:p w14:paraId="3810FC54" w14:textId="3941D209" w:rsidR="00882ABD" w:rsidRDefault="00882ABD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 w:rsidRPr="00882ABD">
        <w:rPr>
          <w:rFonts w:ascii="Times New Roman" w:hAnsi="Times New Roman" w:cs="Times New Roman"/>
          <w:sz w:val="18"/>
          <w:szCs w:val="18"/>
        </w:rPr>
        <w:lastRenderedPageBreak/>
        <w:t>Zákazník svým podpisem na smlouvě stvrzuje, že obdržel Všeobecné smluvní podmínky, které jsou nedílnou součástí Smlouvy o zájezdu. Jsou mu</w:t>
      </w:r>
      <w:r>
        <w:rPr>
          <w:rFonts w:ascii="Times New Roman" w:hAnsi="Times New Roman" w:cs="Times New Roman"/>
          <w:sz w:val="18"/>
          <w:szCs w:val="18"/>
        </w:rPr>
        <w:t xml:space="preserve"> známy údaje ve Všeobecných smluvních podmínkách a souhlasí s nimi, a to i jménem všech uvedených osob, které ho k uzavření smlouvy zmocnily. Byl seznámen s tím, že veškerá korespondence bude prováděna se zákazníkem číslo 1. Zákazník bere na vědomí, že cestovní pojištění není povinným příplatkem a nesjednáním pojištění přebírá plnou zodpovědnost za důsledky škod vzniklých v souvislosti se zájezdem. Doporučujeme klientům zakoupit komplexní cestovní pojištění prostřednictvím CK nebo individuálně.</w:t>
      </w:r>
    </w:p>
    <w:p w14:paraId="2D236761" w14:textId="7B89E930" w:rsidR="00882ABD" w:rsidRDefault="00882ABD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Vymezení zájezdu vč. charakteristiky ubytování, informace o dalších službách, stravování</w:t>
      </w:r>
      <w:r w:rsidR="00D37FAE">
        <w:rPr>
          <w:rFonts w:ascii="Times New Roman" w:hAnsi="Times New Roman" w:cs="Times New Roman"/>
          <w:sz w:val="18"/>
          <w:szCs w:val="18"/>
        </w:rPr>
        <w:t xml:space="preserve">, dopravě a trase zájezdu viz </w:t>
      </w:r>
      <w:hyperlink r:id="rId5" w:history="1">
        <w:r w:rsidR="00D37FAE" w:rsidRPr="003D7F73">
          <w:rPr>
            <w:rStyle w:val="Hypertextovodkaz"/>
            <w:rFonts w:ascii="Times New Roman" w:hAnsi="Times New Roman" w:cs="Times New Roman"/>
            <w:sz w:val="18"/>
            <w:szCs w:val="18"/>
          </w:rPr>
          <w:t>www.ckkalousek.cz</w:t>
        </w:r>
      </w:hyperlink>
    </w:p>
    <w:p w14:paraId="0CCFC043" w14:textId="28496F8F" w:rsidR="00D37FAE" w:rsidRPr="00AA3076" w:rsidRDefault="00D37FAE" w:rsidP="00882AB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A3076">
        <w:rPr>
          <w:rFonts w:ascii="Times New Roman" w:hAnsi="Times New Roman" w:cs="Times New Roman"/>
          <w:b/>
          <w:bCs/>
          <w:sz w:val="18"/>
          <w:szCs w:val="18"/>
        </w:rPr>
        <w:t>Limity pro zavazadla</w:t>
      </w:r>
      <w:r>
        <w:rPr>
          <w:rFonts w:ascii="Times New Roman" w:hAnsi="Times New Roman" w:cs="Times New Roman"/>
          <w:sz w:val="18"/>
          <w:szCs w:val="18"/>
        </w:rPr>
        <w:t xml:space="preserve"> – při přepravě auto</w:t>
      </w:r>
      <w:r w:rsidR="00003267">
        <w:rPr>
          <w:rFonts w:ascii="Times New Roman" w:hAnsi="Times New Roman" w:cs="Times New Roman"/>
          <w:sz w:val="18"/>
          <w:szCs w:val="18"/>
        </w:rPr>
        <w:t xml:space="preserve">busovou dopravou je povoleno vzít si zavazadlo o </w:t>
      </w:r>
      <w:r w:rsidR="00003267" w:rsidRPr="00AA3076">
        <w:rPr>
          <w:rFonts w:ascii="Times New Roman" w:hAnsi="Times New Roman" w:cs="Times New Roman"/>
          <w:b/>
          <w:bCs/>
          <w:sz w:val="18"/>
          <w:szCs w:val="18"/>
        </w:rPr>
        <w:t>max. hmotnosti 20 kg/osoba +</w:t>
      </w:r>
      <w:r w:rsidR="00003267">
        <w:rPr>
          <w:rFonts w:ascii="Times New Roman" w:hAnsi="Times New Roman" w:cs="Times New Roman"/>
          <w:sz w:val="18"/>
          <w:szCs w:val="18"/>
        </w:rPr>
        <w:t xml:space="preserve"> </w:t>
      </w:r>
      <w:r w:rsidR="00003267" w:rsidRPr="00AA3076">
        <w:rPr>
          <w:rFonts w:ascii="Times New Roman" w:hAnsi="Times New Roman" w:cs="Times New Roman"/>
          <w:b/>
          <w:bCs/>
          <w:sz w:val="18"/>
          <w:szCs w:val="18"/>
        </w:rPr>
        <w:t>příruční zavazadlo o</w:t>
      </w:r>
      <w:r w:rsidR="00003267">
        <w:rPr>
          <w:rFonts w:ascii="Times New Roman" w:hAnsi="Times New Roman" w:cs="Times New Roman"/>
          <w:sz w:val="18"/>
          <w:szCs w:val="18"/>
        </w:rPr>
        <w:t xml:space="preserve"> </w:t>
      </w:r>
      <w:r w:rsidR="00003267" w:rsidRPr="00AA3076">
        <w:rPr>
          <w:rFonts w:ascii="Times New Roman" w:hAnsi="Times New Roman" w:cs="Times New Roman"/>
          <w:b/>
          <w:bCs/>
          <w:sz w:val="18"/>
          <w:szCs w:val="18"/>
        </w:rPr>
        <w:t>max. hmotnosti 5 kg</w:t>
      </w:r>
      <w:r w:rsidR="00003267">
        <w:rPr>
          <w:rFonts w:ascii="Times New Roman" w:hAnsi="Times New Roman" w:cs="Times New Roman"/>
          <w:sz w:val="18"/>
          <w:szCs w:val="18"/>
        </w:rPr>
        <w:t xml:space="preserve">. </w:t>
      </w:r>
      <w:r w:rsidR="00003267" w:rsidRPr="00AA3076">
        <w:rPr>
          <w:rFonts w:ascii="Times New Roman" w:hAnsi="Times New Roman" w:cs="Times New Roman"/>
          <w:b/>
          <w:bCs/>
          <w:sz w:val="18"/>
          <w:szCs w:val="18"/>
        </w:rPr>
        <w:t>Při překročené této hmotnosti není CK povinna zavazadla k přepravě přijmout. V případě nadlimitního zavazadla bude účtován poplatek 500 Kč/os.</w:t>
      </w:r>
    </w:p>
    <w:p w14:paraId="244989EE" w14:textId="1CAE46F3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Údaje o pasových a vízových požadavcích, lhůtách a zdravotních dokladech pro cestu a pobyt v cílové zemi naleznete na </w:t>
      </w:r>
      <w:hyperlink r:id="rId6" w:history="1">
        <w:r w:rsidRPr="009D1425">
          <w:rPr>
            <w:rStyle w:val="Hypertextovodkaz"/>
            <w:rFonts w:ascii="Times New Roman" w:hAnsi="Times New Roman" w:cs="Times New Roman"/>
            <w:sz w:val="18"/>
            <w:szCs w:val="18"/>
          </w:rPr>
          <w:t>www.mzv.cz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Ke sdělování aktuálních podmínek vstupu a pobytu na území cizího státu slouží příslušný zastupitelský úřad.</w:t>
      </w:r>
    </w:p>
    <w:p w14:paraId="64E4AB98" w14:textId="6099A1C1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Podpisem této smlouvy o zájezdu vyjadřuji souhlas se zpracováním osobních údajů mých i osobních údajů dalších spolucestujících </w:t>
      </w:r>
      <w:r w:rsidR="00AA307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uvedených na této Smlouvě o zájezdu) v souladu s nařízením Evropské unie o nakládání s osobními údaji GDPR. Kompletní informace o zpracování osobních údajů, účelech a dobách zpracování a poučení o právech najdete na </w:t>
      </w:r>
      <w:hyperlink r:id="rId7" w:history="1">
        <w:r w:rsidRPr="009D1425">
          <w:rPr>
            <w:rStyle w:val="Hypertextovodkaz"/>
            <w:rFonts w:ascii="Times New Roman" w:hAnsi="Times New Roman" w:cs="Times New Roman"/>
            <w:sz w:val="18"/>
            <w:szCs w:val="18"/>
          </w:rPr>
          <w:t>www.ckkalousek.cz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14:paraId="3BA9E91F" w14:textId="1ACCBFCF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BE72617" w14:textId="2DAD1B8B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5067F82" w14:textId="45567A2A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99723B" w14:textId="16BFF42A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D06A19C" w14:textId="00DA6F19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…………………………………………..</w:t>
      </w:r>
    </w:p>
    <w:p w14:paraId="56E4BAC4" w14:textId="029648B3" w:rsidR="00003267" w:rsidRDefault="00003267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datum a podpis zákazníka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AA3076">
        <w:rPr>
          <w:rFonts w:ascii="Times New Roman" w:hAnsi="Times New Roman" w:cs="Times New Roman"/>
          <w:sz w:val="18"/>
          <w:szCs w:val="18"/>
        </w:rPr>
        <w:t>jméno a podpis oprávněného zástupce</w:t>
      </w:r>
    </w:p>
    <w:p w14:paraId="5A6FAAD5" w14:textId="6EC04FF1" w:rsidR="00AA3076" w:rsidRDefault="00AA3076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30. 10. 2023</w:t>
      </w:r>
    </w:p>
    <w:p w14:paraId="671E9F84" w14:textId="1CDA8A7C" w:rsidR="00AA3076" w:rsidRDefault="00AA3076" w:rsidP="00882A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6FF705F" w14:textId="21C3D621" w:rsidR="00AA3076" w:rsidRDefault="00AA3076" w:rsidP="00882A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IČO: 06293514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DIČ: CZ06293514</w:t>
      </w:r>
    </w:p>
    <w:p w14:paraId="70FA85A1" w14:textId="0AA34EF2" w:rsidR="00AA3076" w:rsidRPr="00882ABD" w:rsidRDefault="00AA3076" w:rsidP="00AA307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číslo registrace z OBCHODNÍHO REJSTŘÍKU – OR Městského soudu v Praze, oddíl B, vložka 22709</w:t>
      </w:r>
    </w:p>
    <w:p w14:paraId="3ADC9551" w14:textId="11D0C5E4" w:rsidR="00882ABD" w:rsidRPr="00882ABD" w:rsidRDefault="00882ABD" w:rsidP="00882ABD">
      <w:pPr>
        <w:jc w:val="both"/>
        <w:rPr>
          <w:rFonts w:ascii="Times New Roman" w:hAnsi="Times New Roman" w:cs="Times New Roman"/>
          <w:smallCaps/>
        </w:rPr>
      </w:pPr>
    </w:p>
    <w:sectPr w:rsidR="00882ABD" w:rsidRPr="00882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D0"/>
    <w:rsid w:val="00003267"/>
    <w:rsid w:val="004845D0"/>
    <w:rsid w:val="007B498F"/>
    <w:rsid w:val="00882ABD"/>
    <w:rsid w:val="008F5E4B"/>
    <w:rsid w:val="00AA3076"/>
    <w:rsid w:val="00D37FAE"/>
    <w:rsid w:val="00DA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19D3"/>
  <w15:chartTrackingRefBased/>
  <w15:docId w15:val="{7DAB63D0-9855-46DA-9B59-917BEADC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845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4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kkalousek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v.cz" TargetMode="External"/><Relationship Id="rId5" Type="http://schemas.openxmlformats.org/officeDocument/2006/relationships/hyperlink" Target="http://www.ckkalousek.cz" TargetMode="External"/><Relationship Id="rId4" Type="http://schemas.openxmlformats.org/officeDocument/2006/relationships/hyperlink" Target="mailto:usti@ckkalousek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Hospodářka</dc:creator>
  <cp:keywords/>
  <dc:description/>
  <cp:lastModifiedBy>Hospodářka</cp:lastModifiedBy>
  <cp:revision>5</cp:revision>
  <dcterms:created xsi:type="dcterms:W3CDTF">2023-10-31T08:36:00Z</dcterms:created>
  <dcterms:modified xsi:type="dcterms:W3CDTF">2023-10-31T11:46:00Z</dcterms:modified>
</cp:coreProperties>
</file>