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1966" w14:textId="77777777" w:rsidR="00F25D5C" w:rsidRDefault="00686872" w:rsidP="00686872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Dodatek č. 1 k p</w:t>
      </w:r>
      <w:r w:rsidRPr="00942E92">
        <w:rPr>
          <w:rFonts w:ascii="Times New Roman" w:hAnsi="Times New Roman" w:cs="Times New Roman"/>
          <w:b/>
          <w:bCs/>
          <w:sz w:val="36"/>
          <w:szCs w:val="36"/>
        </w:rPr>
        <w:t>říkazní smlouv</w:t>
      </w:r>
      <w:r>
        <w:rPr>
          <w:rFonts w:ascii="Times New Roman" w:hAnsi="Times New Roman" w:cs="Times New Roman"/>
          <w:b/>
          <w:bCs/>
          <w:sz w:val="36"/>
          <w:szCs w:val="36"/>
        </w:rPr>
        <w:t>ě</w:t>
      </w:r>
    </w:p>
    <w:p w14:paraId="421526CF" w14:textId="77777777" w:rsidR="00686872" w:rsidRDefault="00686872" w:rsidP="00686872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07EBB5A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  <w:b/>
          <w:bCs/>
        </w:rPr>
        <w:t>Město Dobruška</w:t>
      </w:r>
    </w:p>
    <w:p w14:paraId="58E6319A" w14:textId="251A47AE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 xml:space="preserve">Sídlo: </w:t>
      </w:r>
      <w:r w:rsidR="006D539C">
        <w:rPr>
          <w:rFonts w:ascii="Times New Roman" w:hAnsi="Times New Roman" w:cs="Times New Roman"/>
        </w:rPr>
        <w:t>Solnická 777</w:t>
      </w:r>
      <w:r w:rsidRPr="00942E92">
        <w:rPr>
          <w:rFonts w:ascii="Times New Roman" w:hAnsi="Times New Roman" w:cs="Times New Roman"/>
        </w:rPr>
        <w:t>, 518 01 Dobruška</w:t>
      </w:r>
    </w:p>
    <w:p w14:paraId="1209CCD8" w14:textId="1E436764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IČ</w:t>
      </w:r>
      <w:r w:rsidR="006D539C">
        <w:rPr>
          <w:rFonts w:ascii="Times New Roman" w:hAnsi="Times New Roman" w:cs="Times New Roman"/>
        </w:rPr>
        <w:t>O</w:t>
      </w:r>
      <w:r w:rsidRPr="00942E92">
        <w:rPr>
          <w:rFonts w:ascii="Times New Roman" w:hAnsi="Times New Roman" w:cs="Times New Roman"/>
        </w:rPr>
        <w:t>: 00274879</w:t>
      </w:r>
    </w:p>
    <w:p w14:paraId="1D044387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DIČ: CZ00274879</w:t>
      </w:r>
    </w:p>
    <w:p w14:paraId="479F4957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Číslo účtu: 1721571/0100</w:t>
      </w:r>
    </w:p>
    <w:p w14:paraId="44CD6A65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Číslo účtu ČNB: 94-4818571/0710</w:t>
      </w:r>
    </w:p>
    <w:p w14:paraId="17776BBA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</w:p>
    <w:p w14:paraId="5B6C798A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Zastoupené: Miroslavem Sixtou, starostou</w:t>
      </w:r>
    </w:p>
    <w:p w14:paraId="6B7F7B19" w14:textId="77777777" w:rsidR="00686872" w:rsidRPr="00942E92" w:rsidRDefault="00686872" w:rsidP="0068687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42E92">
        <w:rPr>
          <w:sz w:val="22"/>
          <w:szCs w:val="22"/>
        </w:rPr>
        <w:t xml:space="preserve">jako příkazce (dále jen „Příkazce“) </w:t>
      </w:r>
    </w:p>
    <w:p w14:paraId="14A2515D" w14:textId="77777777" w:rsidR="00686872" w:rsidRPr="00942E92" w:rsidRDefault="00686872" w:rsidP="00686872">
      <w:pPr>
        <w:spacing w:after="0"/>
        <w:rPr>
          <w:rFonts w:ascii="Times New Roman" w:hAnsi="Times New Roman" w:cs="Times New Roman"/>
          <w:b/>
          <w:bCs/>
        </w:rPr>
      </w:pPr>
    </w:p>
    <w:p w14:paraId="32182A30" w14:textId="77777777" w:rsidR="00686872" w:rsidRPr="00942E92" w:rsidRDefault="00686872" w:rsidP="00686872">
      <w:pPr>
        <w:spacing w:after="0"/>
        <w:rPr>
          <w:rFonts w:ascii="Times New Roman" w:hAnsi="Times New Roman" w:cs="Times New Roman"/>
          <w:b/>
          <w:bCs/>
        </w:rPr>
      </w:pPr>
      <w:r w:rsidRPr="00942E92">
        <w:rPr>
          <w:rFonts w:ascii="Times New Roman" w:hAnsi="Times New Roman" w:cs="Times New Roman"/>
          <w:b/>
          <w:bCs/>
        </w:rPr>
        <w:t>na straně jedné</w:t>
      </w:r>
    </w:p>
    <w:p w14:paraId="64173F43" w14:textId="77777777" w:rsidR="00686872" w:rsidRPr="00942E92" w:rsidRDefault="00686872" w:rsidP="006868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E92">
        <w:rPr>
          <w:rFonts w:ascii="Times New Roman" w:hAnsi="Times New Roman" w:cs="Times New Roman"/>
          <w:b/>
          <w:bCs/>
        </w:rPr>
        <w:t>a</w:t>
      </w:r>
    </w:p>
    <w:p w14:paraId="6AE2E6A5" w14:textId="77777777" w:rsidR="00686872" w:rsidRPr="00942E92" w:rsidRDefault="00686872" w:rsidP="006868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B74B11" w14:textId="77777777" w:rsidR="00686872" w:rsidRPr="00942E92" w:rsidRDefault="00686872" w:rsidP="0068687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2E92">
        <w:rPr>
          <w:rStyle w:val="platne1"/>
          <w:rFonts w:ascii="Times New Roman" w:hAnsi="Times New Roman"/>
          <w:b/>
          <w:bCs/>
        </w:rPr>
        <w:t>TENDRA, spol. s r. o.</w:t>
      </w:r>
    </w:p>
    <w:p w14:paraId="1BC7A039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Sídlo: Ořechová 3336, 276 01 Mělník</w:t>
      </w:r>
    </w:p>
    <w:p w14:paraId="545A6467" w14:textId="3BFF27AD" w:rsidR="00686872" w:rsidRPr="00942E92" w:rsidRDefault="00686872" w:rsidP="00686872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Times New Roman" w:hAnsi="Times New Roman"/>
        </w:rPr>
      </w:pPr>
      <w:r w:rsidRPr="00942E92">
        <w:rPr>
          <w:rStyle w:val="platne1"/>
          <w:rFonts w:ascii="Times New Roman" w:hAnsi="Times New Roman"/>
        </w:rPr>
        <w:t>IČ</w:t>
      </w:r>
      <w:r w:rsidR="006D539C">
        <w:rPr>
          <w:rStyle w:val="platne1"/>
          <w:rFonts w:ascii="Times New Roman" w:hAnsi="Times New Roman"/>
        </w:rPr>
        <w:t>O</w:t>
      </w:r>
      <w:r w:rsidRPr="00942E92">
        <w:rPr>
          <w:rStyle w:val="platne1"/>
          <w:rFonts w:ascii="Times New Roman" w:hAnsi="Times New Roman"/>
        </w:rPr>
        <w:t xml:space="preserve">: </w:t>
      </w:r>
      <w:r w:rsidRPr="00942E92">
        <w:rPr>
          <w:rFonts w:ascii="Times New Roman" w:hAnsi="Times New Roman" w:cs="Times New Roman"/>
        </w:rPr>
        <w:t>01820265</w:t>
      </w:r>
    </w:p>
    <w:p w14:paraId="2ACA9803" w14:textId="77777777" w:rsidR="00686872" w:rsidRPr="00942E92" w:rsidRDefault="00686872" w:rsidP="00686872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Times New Roman" w:hAnsi="Times New Roman"/>
        </w:rPr>
      </w:pPr>
      <w:r w:rsidRPr="00942E92">
        <w:rPr>
          <w:rStyle w:val="platne1"/>
          <w:rFonts w:ascii="Times New Roman" w:hAnsi="Times New Roman"/>
        </w:rPr>
        <w:t>DIČ: CZ</w:t>
      </w:r>
      <w:r w:rsidRPr="00942E92">
        <w:rPr>
          <w:rFonts w:ascii="Times New Roman" w:hAnsi="Times New Roman" w:cs="Times New Roman"/>
        </w:rPr>
        <w:t>01820265</w:t>
      </w:r>
    </w:p>
    <w:p w14:paraId="393687B4" w14:textId="77777777" w:rsidR="00686872" w:rsidRPr="00942E92" w:rsidRDefault="00686872" w:rsidP="0068687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942E92">
        <w:rPr>
          <w:rFonts w:ascii="Times New Roman" w:hAnsi="Times New Roman" w:cs="Times New Roman"/>
        </w:rPr>
        <w:t>Číslo účtu: 107-5259760247/0100</w:t>
      </w:r>
    </w:p>
    <w:p w14:paraId="7C00CB58" w14:textId="77777777" w:rsidR="00686872" w:rsidRPr="00942E92" w:rsidRDefault="00686872" w:rsidP="00686872">
      <w:pPr>
        <w:tabs>
          <w:tab w:val="left" w:pos="1701"/>
        </w:tabs>
        <w:spacing w:after="0"/>
        <w:ind w:left="284" w:hanging="284"/>
        <w:jc w:val="both"/>
        <w:rPr>
          <w:rStyle w:val="platne1"/>
          <w:rFonts w:ascii="Times New Roman" w:hAnsi="Times New Roman"/>
          <w:b/>
          <w:bCs/>
        </w:rPr>
      </w:pPr>
    </w:p>
    <w:p w14:paraId="4585EFB2" w14:textId="77777777" w:rsidR="00686872" w:rsidRPr="00942E92" w:rsidRDefault="00686872" w:rsidP="00686872">
      <w:pPr>
        <w:tabs>
          <w:tab w:val="left" w:pos="284"/>
          <w:tab w:val="left" w:pos="1701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Zastoupená: Ing. Jitkou Plíštilovou, jednatelkou</w:t>
      </w:r>
    </w:p>
    <w:p w14:paraId="3E495BE7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  <w:r w:rsidRPr="00942E92">
        <w:rPr>
          <w:rFonts w:ascii="Times New Roman" w:hAnsi="Times New Roman" w:cs="Times New Roman"/>
        </w:rPr>
        <w:t>jako příkazník (dále jen „Příkazník”)</w:t>
      </w:r>
    </w:p>
    <w:p w14:paraId="1F577766" w14:textId="77777777" w:rsidR="00686872" w:rsidRPr="00942E92" w:rsidRDefault="00686872" w:rsidP="00686872">
      <w:pPr>
        <w:spacing w:after="0"/>
        <w:rPr>
          <w:rFonts w:ascii="Times New Roman" w:hAnsi="Times New Roman" w:cs="Times New Roman"/>
        </w:rPr>
      </w:pPr>
    </w:p>
    <w:p w14:paraId="798C4CA8" w14:textId="77777777" w:rsidR="00686872" w:rsidRDefault="00686872" w:rsidP="00686872">
      <w:pPr>
        <w:jc w:val="center"/>
        <w:rPr>
          <w:rFonts w:ascii="Times New Roman" w:hAnsi="Times New Roman" w:cs="Times New Roman"/>
          <w:bCs/>
        </w:rPr>
      </w:pPr>
      <w:r w:rsidRPr="00942E92">
        <w:rPr>
          <w:rFonts w:ascii="Times New Roman" w:hAnsi="Times New Roman" w:cs="Times New Roman"/>
          <w:b/>
          <w:bCs/>
        </w:rPr>
        <w:t>na straně druhé</w:t>
      </w:r>
    </w:p>
    <w:p w14:paraId="1665C99C" w14:textId="77777777" w:rsidR="00686872" w:rsidRDefault="00686872" w:rsidP="00686872">
      <w:pPr>
        <w:jc w:val="center"/>
        <w:rPr>
          <w:rFonts w:ascii="Times New Roman" w:hAnsi="Times New Roman" w:cs="Times New Roman"/>
          <w:bCs/>
        </w:rPr>
      </w:pPr>
    </w:p>
    <w:p w14:paraId="59F433D2" w14:textId="77777777" w:rsidR="00686872" w:rsidRDefault="00686872" w:rsidP="00686872">
      <w:pPr>
        <w:jc w:val="both"/>
        <w:rPr>
          <w:rFonts w:ascii="Times New Roman" w:hAnsi="Times New Roman" w:cs="Times New Roman"/>
        </w:rPr>
      </w:pPr>
      <w:r w:rsidRPr="00686872">
        <w:rPr>
          <w:rFonts w:ascii="Times New Roman" w:hAnsi="Times New Roman" w:cs="Times New Roman"/>
        </w:rPr>
        <w:t xml:space="preserve">uzavírají níže uvedeného dne, měsíce a roku tento </w:t>
      </w:r>
      <w:r w:rsidRPr="00686872">
        <w:rPr>
          <w:rFonts w:ascii="Times New Roman" w:hAnsi="Times New Roman" w:cs="Times New Roman"/>
          <w:b/>
        </w:rPr>
        <w:t xml:space="preserve">dodatek č. 1 k příkazní </w:t>
      </w:r>
      <w:r>
        <w:rPr>
          <w:rFonts w:ascii="Times New Roman" w:hAnsi="Times New Roman" w:cs="Times New Roman"/>
          <w:b/>
        </w:rPr>
        <w:t>smlouvě</w:t>
      </w:r>
      <w:r w:rsidRPr="00686872">
        <w:rPr>
          <w:rFonts w:ascii="Times New Roman" w:hAnsi="Times New Roman" w:cs="Times New Roman"/>
          <w:b/>
        </w:rPr>
        <w:t>.</w:t>
      </w:r>
    </w:p>
    <w:p w14:paraId="0874EA71" w14:textId="77777777" w:rsidR="00686872" w:rsidRDefault="00686872" w:rsidP="00686872">
      <w:pPr>
        <w:jc w:val="both"/>
        <w:rPr>
          <w:rFonts w:ascii="Times New Roman" w:hAnsi="Times New Roman" w:cs="Times New Roman"/>
        </w:rPr>
      </w:pPr>
    </w:p>
    <w:p w14:paraId="08529ACA" w14:textId="77777777" w:rsidR="00686872" w:rsidRPr="00686872" w:rsidRDefault="00686872" w:rsidP="00686872">
      <w:pPr>
        <w:jc w:val="center"/>
        <w:rPr>
          <w:rFonts w:ascii="Times New Roman" w:hAnsi="Times New Roman" w:cs="Times New Roman"/>
          <w:b/>
        </w:rPr>
      </w:pPr>
      <w:r w:rsidRPr="00686872">
        <w:rPr>
          <w:rFonts w:ascii="Times New Roman" w:hAnsi="Times New Roman" w:cs="Times New Roman"/>
          <w:b/>
        </w:rPr>
        <w:t>I.</w:t>
      </w:r>
    </w:p>
    <w:p w14:paraId="6408F186" w14:textId="77777777" w:rsidR="00686872" w:rsidRPr="00686872" w:rsidRDefault="00686872" w:rsidP="00686872">
      <w:pPr>
        <w:jc w:val="center"/>
        <w:rPr>
          <w:rFonts w:ascii="Times New Roman" w:hAnsi="Times New Roman" w:cs="Times New Roman"/>
        </w:rPr>
      </w:pPr>
    </w:p>
    <w:p w14:paraId="4626A015" w14:textId="56314995" w:rsidR="00686872" w:rsidRDefault="00686872" w:rsidP="00686872">
      <w:pPr>
        <w:jc w:val="both"/>
        <w:rPr>
          <w:rFonts w:ascii="Times New Roman" w:hAnsi="Times New Roman" w:cs="Times New Roman"/>
          <w:color w:val="000000"/>
        </w:rPr>
      </w:pPr>
      <w:r w:rsidRPr="00686872">
        <w:rPr>
          <w:rFonts w:ascii="Times New Roman" w:hAnsi="Times New Roman" w:cs="Times New Roman"/>
        </w:rPr>
        <w:t>1.</w:t>
      </w:r>
      <w:r w:rsidRPr="00686872">
        <w:rPr>
          <w:rFonts w:ascii="Times New Roman" w:hAnsi="Times New Roman" w:cs="Times New Roman"/>
        </w:rPr>
        <w:tab/>
        <w:t xml:space="preserve">Smluvní strany spolu dne </w:t>
      </w:r>
      <w:r w:rsidR="00B25691">
        <w:rPr>
          <w:rFonts w:ascii="Times New Roman" w:hAnsi="Times New Roman" w:cs="Times New Roman"/>
        </w:rPr>
        <w:t>11</w:t>
      </w:r>
      <w:r w:rsidRPr="00686872">
        <w:rPr>
          <w:rFonts w:ascii="Times New Roman" w:hAnsi="Times New Roman" w:cs="Times New Roman"/>
        </w:rPr>
        <w:t>.0</w:t>
      </w:r>
      <w:r w:rsidR="00B25691">
        <w:rPr>
          <w:rFonts w:ascii="Times New Roman" w:hAnsi="Times New Roman" w:cs="Times New Roman"/>
        </w:rPr>
        <w:t>4</w:t>
      </w:r>
      <w:r w:rsidRPr="00686872">
        <w:rPr>
          <w:rFonts w:ascii="Times New Roman" w:hAnsi="Times New Roman" w:cs="Times New Roman"/>
        </w:rPr>
        <w:t>.202</w:t>
      </w:r>
      <w:r w:rsidR="00B25691">
        <w:rPr>
          <w:rFonts w:ascii="Times New Roman" w:hAnsi="Times New Roman" w:cs="Times New Roman"/>
        </w:rPr>
        <w:t>3</w:t>
      </w:r>
      <w:r w:rsidRPr="00686872">
        <w:rPr>
          <w:rFonts w:ascii="Times New Roman" w:hAnsi="Times New Roman" w:cs="Times New Roman"/>
        </w:rPr>
        <w:t xml:space="preserve"> uzavřely </w:t>
      </w:r>
      <w:r w:rsidR="00B25691" w:rsidRPr="00686872">
        <w:rPr>
          <w:rFonts w:ascii="Times New Roman" w:hAnsi="Times New Roman" w:cs="Times New Roman"/>
        </w:rPr>
        <w:t xml:space="preserve">příkazní </w:t>
      </w:r>
      <w:r w:rsidRPr="00686872">
        <w:rPr>
          <w:rFonts w:ascii="Times New Roman" w:hAnsi="Times New Roman" w:cs="Times New Roman"/>
        </w:rPr>
        <w:t>smlouvu (dále jen Smlouva“), jejímž účelem je</w:t>
      </w:r>
      <w:r>
        <w:rPr>
          <w:rFonts w:ascii="Times New Roman" w:hAnsi="Times New Roman" w:cs="Times New Roman"/>
        </w:rPr>
        <w:t xml:space="preserve"> </w:t>
      </w:r>
      <w:r w:rsidRPr="00942E92">
        <w:rPr>
          <w:rFonts w:ascii="Times New Roman" w:hAnsi="Times New Roman" w:cs="Times New Roman"/>
          <w:color w:val="000000"/>
        </w:rPr>
        <w:t xml:space="preserve">zajištění potřebných podkladů a výkon nezbytných činností pro udržení a čerpání dotace na realizaci </w:t>
      </w:r>
      <w:r>
        <w:rPr>
          <w:rFonts w:ascii="Times New Roman" w:hAnsi="Times New Roman" w:cs="Times New Roman"/>
          <w:color w:val="000000"/>
        </w:rPr>
        <w:t>p</w:t>
      </w:r>
      <w:r w:rsidRPr="00942E92">
        <w:rPr>
          <w:rFonts w:ascii="Times New Roman" w:hAnsi="Times New Roman" w:cs="Times New Roman"/>
          <w:color w:val="000000"/>
        </w:rPr>
        <w:t xml:space="preserve">rojektu </w:t>
      </w:r>
      <w:r w:rsidRPr="00942E92">
        <w:rPr>
          <w:rFonts w:ascii="Times New Roman" w:hAnsi="Times New Roman" w:cs="Times New Roman"/>
          <w:b/>
        </w:rPr>
        <w:t>„Úprava výměníkové stanice – MaR v budově býv. Karlovy Univerzity MÚ Dobruška“</w:t>
      </w:r>
      <w:r w:rsidRPr="00942E92">
        <w:rPr>
          <w:rFonts w:ascii="Times New Roman" w:hAnsi="Times New Roman" w:cs="Times New Roman"/>
        </w:rPr>
        <w:t xml:space="preserve"> (dále jen „Projekt“)</w:t>
      </w:r>
      <w:r>
        <w:rPr>
          <w:rFonts w:ascii="Times New Roman" w:hAnsi="Times New Roman" w:cs="Times New Roman"/>
        </w:rPr>
        <w:t xml:space="preserve"> </w:t>
      </w:r>
      <w:r w:rsidRPr="00942E92">
        <w:rPr>
          <w:rFonts w:ascii="Times New Roman" w:hAnsi="Times New Roman" w:cs="Times New Roman"/>
          <w:color w:val="000000"/>
        </w:rPr>
        <w:t>z Operačního programu Životní prostředí 2014-2020, prioritní osa 5 „Energetické úspory“, specifický cíl 5.1 „Snížit energetickou náročnost veřejných budov a zvýšit využití obnovitelných zdrojů energie“, číslo výzvy 05_20_146</w:t>
      </w:r>
      <w:r w:rsidR="001E7604">
        <w:rPr>
          <w:rFonts w:ascii="Times New Roman" w:hAnsi="Times New Roman" w:cs="Times New Roman"/>
          <w:color w:val="000000"/>
        </w:rPr>
        <w:t xml:space="preserve"> (dále jen „Program“)</w:t>
      </w:r>
      <w:r w:rsidRPr="00942E92">
        <w:rPr>
          <w:rFonts w:ascii="Times New Roman" w:hAnsi="Times New Roman" w:cs="Times New Roman"/>
          <w:color w:val="000000"/>
        </w:rPr>
        <w:t>.</w:t>
      </w:r>
    </w:p>
    <w:p w14:paraId="52D82FE0" w14:textId="064E9DC2" w:rsidR="00DF5739" w:rsidRDefault="00DF5739" w:rsidP="0068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Při kontrole podkladů k vydání změnového Rozhodnutí o poskytnutí dotace pro Projekt bylo ze strany zprostředkujícího subjektu poskytovatele dotace, Státního fondu životního prostředí</w:t>
      </w:r>
      <w:r w:rsidR="00B71D98">
        <w:rPr>
          <w:rFonts w:ascii="Times New Roman" w:hAnsi="Times New Roman" w:cs="Times New Roman"/>
        </w:rPr>
        <w:t xml:space="preserve"> (dále jen „SFŽP“)</w:t>
      </w:r>
      <w:r>
        <w:rPr>
          <w:rFonts w:ascii="Times New Roman" w:hAnsi="Times New Roman" w:cs="Times New Roman"/>
        </w:rPr>
        <w:t>, zjištěno, že manažerské řízení Projektu po do</w:t>
      </w:r>
      <w:r w:rsidR="00B71D98">
        <w:rPr>
          <w:rFonts w:ascii="Times New Roman" w:hAnsi="Times New Roman" w:cs="Times New Roman"/>
        </w:rPr>
        <w:t>bu jeho realizace v rozsahu dle</w:t>
      </w:r>
      <w:r w:rsidR="001E7604">
        <w:rPr>
          <w:rFonts w:ascii="Times New Roman" w:hAnsi="Times New Roman" w:cs="Times New Roman"/>
        </w:rPr>
        <w:t xml:space="preserve"> bodu</w:t>
      </w:r>
      <w:r w:rsidR="00B71D98">
        <w:rPr>
          <w:rFonts w:ascii="Times New Roman" w:hAnsi="Times New Roman" w:cs="Times New Roman"/>
        </w:rPr>
        <w:t xml:space="preserve"> 1.3 </w:t>
      </w:r>
      <w:r w:rsidR="001E7604">
        <w:rPr>
          <w:rFonts w:ascii="Times New Roman" w:hAnsi="Times New Roman" w:cs="Times New Roman"/>
        </w:rPr>
        <w:t xml:space="preserve">odst. 1 </w:t>
      </w:r>
      <w:r w:rsidR="00B71D98">
        <w:rPr>
          <w:rFonts w:ascii="Times New Roman" w:hAnsi="Times New Roman" w:cs="Times New Roman"/>
        </w:rPr>
        <w:t xml:space="preserve">čl. II </w:t>
      </w:r>
      <w:r w:rsidR="0073598D">
        <w:rPr>
          <w:rFonts w:ascii="Times New Roman" w:hAnsi="Times New Roman" w:cs="Times New Roman"/>
        </w:rPr>
        <w:t xml:space="preserve">Smlouvy </w:t>
      </w:r>
      <w:r w:rsidR="00B71D98">
        <w:rPr>
          <w:rFonts w:ascii="Times New Roman" w:hAnsi="Times New Roman" w:cs="Times New Roman"/>
        </w:rPr>
        <w:t xml:space="preserve">v sobě zahrnuje mimo jiné i </w:t>
      </w:r>
      <w:r w:rsidR="00B71D98" w:rsidRPr="00942E92">
        <w:rPr>
          <w:rFonts w:ascii="Times New Roman" w:hAnsi="Times New Roman" w:cs="Times New Roman"/>
        </w:rPr>
        <w:t>kompletac</w:t>
      </w:r>
      <w:r w:rsidR="00B71D98">
        <w:rPr>
          <w:rFonts w:ascii="Times New Roman" w:hAnsi="Times New Roman" w:cs="Times New Roman"/>
        </w:rPr>
        <w:t>i</w:t>
      </w:r>
      <w:r w:rsidR="00B71D98" w:rsidRPr="00942E92">
        <w:rPr>
          <w:rFonts w:ascii="Times New Roman" w:hAnsi="Times New Roman" w:cs="Times New Roman"/>
        </w:rPr>
        <w:t xml:space="preserve"> dokladů k závěrečnému vyhodnocení akce a jejich předání SFŽP</w:t>
      </w:r>
      <w:r w:rsidR="00B71D98">
        <w:rPr>
          <w:rFonts w:ascii="Times New Roman" w:hAnsi="Times New Roman" w:cs="Times New Roman"/>
        </w:rPr>
        <w:t xml:space="preserve">, </w:t>
      </w:r>
      <w:r w:rsidR="00B71D98" w:rsidRPr="00942E92">
        <w:rPr>
          <w:rFonts w:ascii="Times New Roman" w:hAnsi="Times New Roman" w:cs="Times New Roman"/>
        </w:rPr>
        <w:t>zpracování závěrečné monitorovací zprávy</w:t>
      </w:r>
      <w:r w:rsidR="00B71D98">
        <w:rPr>
          <w:rFonts w:ascii="Times New Roman" w:hAnsi="Times New Roman" w:cs="Times New Roman"/>
        </w:rPr>
        <w:t xml:space="preserve"> a</w:t>
      </w:r>
      <w:r w:rsidR="00B71D98" w:rsidRPr="009B22D9">
        <w:rPr>
          <w:rFonts w:ascii="Times New Roman" w:hAnsi="Times New Roman" w:cs="Times New Roman"/>
        </w:rPr>
        <w:t xml:space="preserve"> </w:t>
      </w:r>
      <w:r w:rsidR="009B22D9" w:rsidRPr="009B22D9">
        <w:rPr>
          <w:rFonts w:ascii="Times New Roman" w:hAnsi="Times New Roman" w:cs="Times New Roman"/>
        </w:rPr>
        <w:t>vyplnění následných provozních zpráv,</w:t>
      </w:r>
      <w:r w:rsidR="009B22D9">
        <w:rPr>
          <w:rFonts w:ascii="Times New Roman" w:hAnsi="Times New Roman" w:cs="Times New Roman"/>
        </w:rPr>
        <w:t xml:space="preserve"> přičemž výdaje vynaložené na tyto činnosti jsou výdaji neuznatelnými a nelze tak na ně</w:t>
      </w:r>
      <w:r w:rsidR="00B71D98">
        <w:rPr>
          <w:rFonts w:ascii="Times New Roman" w:hAnsi="Times New Roman" w:cs="Times New Roman"/>
        </w:rPr>
        <w:t xml:space="preserve"> čerpat dotaci z</w:t>
      </w:r>
      <w:r w:rsidR="009B22D9">
        <w:rPr>
          <w:rFonts w:ascii="Times New Roman" w:hAnsi="Times New Roman" w:cs="Times New Roman"/>
        </w:rPr>
        <w:t> </w:t>
      </w:r>
      <w:r w:rsidR="00B71D98">
        <w:rPr>
          <w:rFonts w:ascii="Times New Roman" w:hAnsi="Times New Roman" w:cs="Times New Roman"/>
        </w:rPr>
        <w:t>Programu</w:t>
      </w:r>
      <w:r w:rsidR="009B22D9">
        <w:rPr>
          <w:rFonts w:ascii="Times New Roman" w:hAnsi="Times New Roman" w:cs="Times New Roman"/>
        </w:rPr>
        <w:t xml:space="preserve">. Jelikož však výdaje na tyto položky nejsou vyčísleny zvlášť, stala by se </w:t>
      </w:r>
      <w:r w:rsidR="009B22D9">
        <w:rPr>
          <w:rFonts w:ascii="Times New Roman" w:hAnsi="Times New Roman" w:cs="Times New Roman"/>
        </w:rPr>
        <w:lastRenderedPageBreak/>
        <w:t>neuznatelným výdajem celková cena za veškeré činnosti vymezené ve výše uvedeném ustanovení Smlouvy.</w:t>
      </w:r>
    </w:p>
    <w:p w14:paraId="4AB193F1" w14:textId="77777777" w:rsidR="009B22D9" w:rsidRDefault="009B22D9" w:rsidP="0068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Smluvní strany dospěly k závěru, že s ohledem na výše uvedené skutečnosti a na to, že v původní cenové nabídce Příkazníka byla </w:t>
      </w:r>
      <w:r w:rsidRPr="00942E92">
        <w:rPr>
          <w:rFonts w:ascii="Times New Roman" w:hAnsi="Times New Roman" w:cs="Times New Roman"/>
        </w:rPr>
        <w:t>kompletac</w:t>
      </w:r>
      <w:r>
        <w:rPr>
          <w:rFonts w:ascii="Times New Roman" w:hAnsi="Times New Roman" w:cs="Times New Roman"/>
        </w:rPr>
        <w:t>e</w:t>
      </w:r>
      <w:r w:rsidRPr="00942E92">
        <w:rPr>
          <w:rFonts w:ascii="Times New Roman" w:hAnsi="Times New Roman" w:cs="Times New Roman"/>
        </w:rPr>
        <w:t xml:space="preserve"> dokladů k závěrečnému vyhodnocení akce a jejich předání SFŽP</w:t>
      </w:r>
      <w:r>
        <w:rPr>
          <w:rFonts w:ascii="Times New Roman" w:hAnsi="Times New Roman" w:cs="Times New Roman"/>
        </w:rPr>
        <w:t xml:space="preserve">, </w:t>
      </w:r>
      <w:r w:rsidRPr="00942E92">
        <w:rPr>
          <w:rFonts w:ascii="Times New Roman" w:hAnsi="Times New Roman" w:cs="Times New Roman"/>
        </w:rPr>
        <w:t>zpracování závěrečné monitorovací zprávy</w:t>
      </w:r>
      <w:r>
        <w:rPr>
          <w:rFonts w:ascii="Times New Roman" w:hAnsi="Times New Roman" w:cs="Times New Roman"/>
        </w:rPr>
        <w:t xml:space="preserve"> a</w:t>
      </w:r>
      <w:r w:rsidRPr="009B22D9">
        <w:rPr>
          <w:rFonts w:ascii="Times New Roman" w:hAnsi="Times New Roman" w:cs="Times New Roman"/>
        </w:rPr>
        <w:t xml:space="preserve"> vyplnění následných provozních zpráv</w:t>
      </w:r>
      <w:r>
        <w:rPr>
          <w:rFonts w:ascii="Times New Roman" w:hAnsi="Times New Roman" w:cs="Times New Roman"/>
        </w:rPr>
        <w:t xml:space="preserve"> nabízeno zdarma, je potřeba upravit ustanovení Smlouvy týkající se vymezení předmětu Smlouvy a úhrady ceny za zařízení záležitostí uvedených v čl. II odst. 1 Smlouvy a změnit tak její obsah, a to v rozsahu stanoveném v čl. II tohoto dodatku.</w:t>
      </w:r>
    </w:p>
    <w:p w14:paraId="19857027" w14:textId="77777777" w:rsidR="00DF5739" w:rsidRDefault="00DF5739" w:rsidP="00686872">
      <w:pPr>
        <w:jc w:val="both"/>
        <w:rPr>
          <w:rFonts w:ascii="Times New Roman" w:hAnsi="Times New Roman" w:cs="Times New Roman"/>
        </w:rPr>
      </w:pPr>
    </w:p>
    <w:p w14:paraId="2F2C355A" w14:textId="77777777" w:rsidR="009B22D9" w:rsidRPr="009B22D9" w:rsidRDefault="009B22D9" w:rsidP="009B22D9">
      <w:pPr>
        <w:jc w:val="center"/>
        <w:rPr>
          <w:rFonts w:ascii="Times New Roman" w:hAnsi="Times New Roman" w:cs="Times New Roman"/>
          <w:b/>
        </w:rPr>
      </w:pPr>
      <w:r w:rsidRPr="009B22D9">
        <w:rPr>
          <w:rFonts w:ascii="Times New Roman" w:hAnsi="Times New Roman" w:cs="Times New Roman"/>
          <w:b/>
        </w:rPr>
        <w:t>II.</w:t>
      </w:r>
    </w:p>
    <w:p w14:paraId="4E07857A" w14:textId="77777777" w:rsidR="009B22D9" w:rsidRPr="009B22D9" w:rsidRDefault="009B22D9" w:rsidP="009B22D9">
      <w:pPr>
        <w:jc w:val="center"/>
        <w:rPr>
          <w:rFonts w:ascii="Times New Roman" w:hAnsi="Times New Roman" w:cs="Times New Roman"/>
        </w:rPr>
      </w:pPr>
    </w:p>
    <w:p w14:paraId="1198739D" w14:textId="57FF3431" w:rsidR="009B22D9" w:rsidRDefault="009B22D9" w:rsidP="009B22D9">
      <w:pPr>
        <w:jc w:val="both"/>
        <w:rPr>
          <w:rFonts w:ascii="Times New Roman" w:hAnsi="Times New Roman" w:cs="Times New Roman"/>
        </w:rPr>
      </w:pPr>
      <w:r w:rsidRPr="009B22D9">
        <w:rPr>
          <w:rFonts w:ascii="Times New Roman" w:hAnsi="Times New Roman" w:cs="Times New Roman"/>
        </w:rPr>
        <w:t xml:space="preserve">1. </w:t>
      </w:r>
      <w:r w:rsidRPr="009B22D9">
        <w:rPr>
          <w:rFonts w:ascii="Times New Roman" w:hAnsi="Times New Roman" w:cs="Times New Roman"/>
        </w:rPr>
        <w:tab/>
        <w:t>Smluvní strany se dohodly, že</w:t>
      </w:r>
      <w:r>
        <w:rPr>
          <w:rFonts w:ascii="Times New Roman" w:hAnsi="Times New Roman" w:cs="Times New Roman"/>
        </w:rPr>
        <w:t xml:space="preserve"> </w:t>
      </w:r>
      <w:r w:rsidR="00C442C0">
        <w:rPr>
          <w:rFonts w:ascii="Times New Roman" w:hAnsi="Times New Roman" w:cs="Times New Roman"/>
        </w:rPr>
        <w:t xml:space="preserve">bod 1.3 </w:t>
      </w:r>
      <w:r>
        <w:rPr>
          <w:rFonts w:ascii="Times New Roman" w:hAnsi="Times New Roman" w:cs="Times New Roman"/>
        </w:rPr>
        <w:t xml:space="preserve">odst. </w:t>
      </w:r>
      <w:r w:rsidR="00C442C0">
        <w:rPr>
          <w:rFonts w:ascii="Times New Roman" w:hAnsi="Times New Roman" w:cs="Times New Roman"/>
        </w:rPr>
        <w:t xml:space="preserve">1 čl. II </w:t>
      </w:r>
      <w:r w:rsidR="00C442C0" w:rsidRPr="00C376F9">
        <w:rPr>
          <w:rFonts w:ascii="Times New Roman" w:hAnsi="Times New Roman" w:cs="Times New Roman"/>
        </w:rPr>
        <w:t xml:space="preserve">Smlouvy </w:t>
      </w:r>
      <w:r w:rsidR="00BE7AE4" w:rsidRPr="00C376F9">
        <w:rPr>
          <w:rFonts w:ascii="Times New Roman" w:hAnsi="Times New Roman" w:cs="Times New Roman"/>
        </w:rPr>
        <w:t xml:space="preserve">se mění a </w:t>
      </w:r>
      <w:r w:rsidR="00C442C0" w:rsidRPr="00C376F9">
        <w:rPr>
          <w:rFonts w:ascii="Times New Roman" w:hAnsi="Times New Roman" w:cs="Times New Roman"/>
        </w:rPr>
        <w:t>bude nově znít takto:</w:t>
      </w:r>
    </w:p>
    <w:p w14:paraId="2097FCCB" w14:textId="4338CD62" w:rsidR="00C442C0" w:rsidRPr="00C442C0" w:rsidRDefault="00C442C0" w:rsidP="00C442C0">
      <w:pPr>
        <w:pStyle w:val="Zkladntext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>1.3</w:t>
      </w:r>
      <w:r w:rsidRPr="00C442C0">
        <w:rPr>
          <w:b/>
          <w:i/>
          <w:sz w:val="22"/>
          <w:szCs w:val="22"/>
        </w:rPr>
        <w:tab/>
        <w:t>Manažerské řízení Projektu po dobu jeho realizace,</w:t>
      </w:r>
      <w:r w:rsidRPr="00C442C0">
        <w:rPr>
          <w:i/>
          <w:sz w:val="22"/>
          <w:szCs w:val="22"/>
        </w:rPr>
        <w:t xml:space="preserve"> což zahrnuje:</w:t>
      </w:r>
    </w:p>
    <w:p w14:paraId="01C9B86A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</w:p>
    <w:p w14:paraId="32B4649E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C442C0">
        <w:rPr>
          <w:rFonts w:ascii="Times New Roman" w:hAnsi="Times New Roman" w:cs="Times New Roman"/>
          <w:i/>
          <w:color w:val="000000"/>
        </w:rPr>
        <w:t>správu Projektu v systému MS 2014+, poradenskou a monitorovací činnost v průběhu realizace Projektu,</w:t>
      </w:r>
    </w:p>
    <w:p w14:paraId="4D84DE63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C442C0">
        <w:rPr>
          <w:rFonts w:ascii="Times New Roman" w:hAnsi="Times New Roman" w:cs="Times New Roman"/>
          <w:i/>
        </w:rPr>
        <w:t>dohled nad dodržováním termínů stanovených podmínkami Programu a změnovým Rozhodnutím o poskytnutí dotace,</w:t>
      </w:r>
    </w:p>
    <w:p w14:paraId="7D545666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C442C0">
        <w:rPr>
          <w:rFonts w:ascii="Times New Roman" w:hAnsi="Times New Roman" w:cs="Times New Roman"/>
          <w:i/>
        </w:rPr>
        <w:t>doporučení vhodných opatření nutných k dodržení pravidel publicity, dohled nad správností jejich provádění,</w:t>
      </w:r>
    </w:p>
    <w:p w14:paraId="2783907A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C442C0">
        <w:rPr>
          <w:rFonts w:ascii="Times New Roman" w:hAnsi="Times New Roman" w:cs="Times New Roman"/>
          <w:i/>
        </w:rPr>
        <w:t>přípravu a realizaci změnových řízení Projektu na základě pokynů Příkazce, projednání změn Projektu se Státním fondem životního prostředí ČR (dále jen „SFŽP“),</w:t>
      </w:r>
    </w:p>
    <w:p w14:paraId="7D4A50E3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C442C0">
        <w:rPr>
          <w:rFonts w:ascii="Times New Roman" w:hAnsi="Times New Roman" w:cs="Times New Roman"/>
          <w:i/>
          <w:color w:val="000000"/>
        </w:rPr>
        <w:t>kompletace faktur, bankovních výpisů a dalších požadovaných dokladů a jejich zadání do systému MS 2014+,</w:t>
      </w:r>
    </w:p>
    <w:p w14:paraId="270E19FD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zpracování a podání zpráv o realizaci Projektu v systému MS 2014+,</w:t>
      </w:r>
    </w:p>
    <w:p w14:paraId="6307CCC2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zpracování a podání žádostí o platbu v systému MS 2014+,</w:t>
      </w:r>
    </w:p>
    <w:p w14:paraId="3D47241D" w14:textId="77777777" w:rsid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442C0">
        <w:rPr>
          <w:rFonts w:ascii="Times New Roman" w:hAnsi="Times New Roman" w:cs="Times New Roman"/>
          <w:i/>
        </w:rPr>
        <w:t>aktualizace finančně platebního kalendáře v průběhu realizace Projektu.</w:t>
      </w:r>
    </w:p>
    <w:p w14:paraId="6D414D1E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856E7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Smluvní strany se dohodly, že do odst. 1 čl. II Smlouvy bude nově přidán bod 1.4, který bude znít takto:</w:t>
      </w:r>
    </w:p>
    <w:p w14:paraId="756AE868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2CDCD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>4</w:t>
      </w:r>
      <w:r w:rsidRPr="00C442C0">
        <w:rPr>
          <w:rFonts w:ascii="Times New Roman" w:hAnsi="Times New Roman" w:cs="Times New Roman"/>
          <w:b/>
          <w:i/>
        </w:rPr>
        <w:tab/>
        <w:t xml:space="preserve">Manažerské řízení Projektu po </w:t>
      </w:r>
      <w:r>
        <w:rPr>
          <w:rFonts w:ascii="Times New Roman" w:hAnsi="Times New Roman" w:cs="Times New Roman"/>
          <w:b/>
          <w:i/>
        </w:rPr>
        <w:t xml:space="preserve">ukončení </w:t>
      </w:r>
      <w:r w:rsidRPr="00C442C0">
        <w:rPr>
          <w:rFonts w:ascii="Times New Roman" w:hAnsi="Times New Roman" w:cs="Times New Roman"/>
          <w:b/>
          <w:i/>
        </w:rPr>
        <w:t>jeho realizace,</w:t>
      </w:r>
      <w:r w:rsidRPr="00C442C0">
        <w:rPr>
          <w:rFonts w:ascii="Times New Roman" w:hAnsi="Times New Roman" w:cs="Times New Roman"/>
          <w:i/>
        </w:rPr>
        <w:t xml:space="preserve"> což zahrnuje:</w:t>
      </w:r>
    </w:p>
    <w:p w14:paraId="667DFA3A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F56B39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kompletace dokladů k závěrečnému vyhodnocení akce a jejich předání SFŽP,</w:t>
      </w:r>
    </w:p>
    <w:p w14:paraId="271F2F9E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zpracování závěrečné monitorovací zprávy,</w:t>
      </w:r>
    </w:p>
    <w:p w14:paraId="727285EE" w14:textId="77777777" w:rsidR="00C442C0" w:rsidRPr="00C442C0" w:rsidRDefault="00C442C0" w:rsidP="00C442C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vyplnění následných provozních zpráv.</w:t>
      </w:r>
    </w:p>
    <w:p w14:paraId="2E88EAE1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79779" w14:textId="2E262B35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Smluvní strany se dohodly, že odst. 1 čl. IV Smlouvy </w:t>
      </w:r>
      <w:r w:rsidR="00BE7AE4">
        <w:rPr>
          <w:rFonts w:ascii="Times New Roman" w:hAnsi="Times New Roman" w:cs="Times New Roman"/>
        </w:rPr>
        <w:t xml:space="preserve">se mění a </w:t>
      </w:r>
      <w:r>
        <w:rPr>
          <w:rFonts w:ascii="Times New Roman" w:hAnsi="Times New Roman" w:cs="Times New Roman"/>
        </w:rPr>
        <w:t>bude nově znít takto:</w:t>
      </w:r>
    </w:p>
    <w:p w14:paraId="196ADFB7" w14:textId="77777777" w:rsidR="00C442C0" w:rsidRDefault="00C442C0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53264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>1.</w:t>
      </w:r>
      <w:r w:rsidRPr="00C442C0">
        <w:rPr>
          <w:i/>
          <w:sz w:val="22"/>
          <w:szCs w:val="22"/>
        </w:rPr>
        <w:tab/>
        <w:t>Smluvní strany sjednávají za řádné zařízení záležitostí uvedených v čl. II. odst. 1 Smlouvy odměnu Příkazníka v celkové výši</w:t>
      </w:r>
      <w:r w:rsidRPr="00C442C0">
        <w:rPr>
          <w:b/>
          <w:i/>
          <w:sz w:val="22"/>
          <w:szCs w:val="22"/>
        </w:rPr>
        <w:t xml:space="preserve"> 177.000 Kč </w:t>
      </w:r>
      <w:r w:rsidRPr="00C442C0">
        <w:rPr>
          <w:i/>
          <w:sz w:val="22"/>
          <w:szCs w:val="22"/>
        </w:rPr>
        <w:t>(slovy: stosedmdesátsedmtisíckorun českých), z níž činí odměna:</w:t>
      </w:r>
    </w:p>
    <w:p w14:paraId="2C3B0809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</w:p>
    <w:p w14:paraId="6FB015B6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>1.1.</w:t>
      </w:r>
      <w:r w:rsidRPr="00C442C0">
        <w:rPr>
          <w:i/>
          <w:sz w:val="22"/>
          <w:szCs w:val="22"/>
        </w:rPr>
        <w:tab/>
        <w:t>za organizační zajištění výběrového řízení</w:t>
      </w:r>
      <w:r w:rsidRPr="00C442C0">
        <w:rPr>
          <w:i/>
          <w:sz w:val="22"/>
          <w:szCs w:val="22"/>
        </w:rPr>
        <w:tab/>
      </w:r>
      <w:r w:rsidRPr="00C442C0">
        <w:rPr>
          <w:b/>
          <w:i/>
          <w:sz w:val="22"/>
          <w:szCs w:val="22"/>
        </w:rPr>
        <w:t>29.000 Kč</w:t>
      </w:r>
    </w:p>
    <w:p w14:paraId="513DDC28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  <w:t>(slovy: dvacetdevěttisíckorun českých);</w:t>
      </w:r>
    </w:p>
    <w:p w14:paraId="4D33B9E1" w14:textId="77777777" w:rsidR="00C442C0" w:rsidRPr="00C442C0" w:rsidRDefault="00C442C0" w:rsidP="00C442C0">
      <w:pPr>
        <w:pStyle w:val="Zkladntext"/>
        <w:rPr>
          <w:i/>
          <w:sz w:val="22"/>
          <w:szCs w:val="22"/>
        </w:rPr>
      </w:pPr>
    </w:p>
    <w:p w14:paraId="546ED44A" w14:textId="77777777" w:rsidR="00C442C0" w:rsidRP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>1.2.</w:t>
      </w:r>
      <w:r w:rsidRPr="00C442C0">
        <w:rPr>
          <w:i/>
          <w:sz w:val="22"/>
          <w:szCs w:val="22"/>
        </w:rPr>
        <w:tab/>
        <w:t>za manažerské řízení Projektu za účelem zajištění vydání změnového Rozhodnutí o poskytnutí dotace</w:t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b/>
          <w:i/>
          <w:sz w:val="22"/>
          <w:szCs w:val="22"/>
        </w:rPr>
        <w:t>49.000 Kč</w:t>
      </w:r>
    </w:p>
    <w:p w14:paraId="3AD2F5C5" w14:textId="77777777" w:rsidR="00C442C0" w:rsidRP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  <w:t>(slovy: čtyřicetdevěttisíckorun českých);</w:t>
      </w:r>
    </w:p>
    <w:p w14:paraId="4A2B6D11" w14:textId="2D00B21D" w:rsid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</w:p>
    <w:p w14:paraId="7F041198" w14:textId="28032A02" w:rsidR="00C442C0" w:rsidRP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lastRenderedPageBreak/>
        <w:t>1.3.</w:t>
      </w:r>
      <w:r w:rsidRPr="00C442C0">
        <w:rPr>
          <w:i/>
          <w:sz w:val="22"/>
          <w:szCs w:val="22"/>
        </w:rPr>
        <w:tab/>
        <w:t>za manažerské řízení Projektu po dobu jeho realizace</w:t>
      </w:r>
      <w:r w:rsidR="00BE7AE4">
        <w:rPr>
          <w:i/>
          <w:sz w:val="22"/>
          <w:szCs w:val="22"/>
        </w:rPr>
        <w:t xml:space="preserve"> </w:t>
      </w:r>
    </w:p>
    <w:p w14:paraId="5A23EE0D" w14:textId="77777777" w:rsidR="00C442C0" w:rsidRPr="00C442C0" w:rsidRDefault="00C442C0" w:rsidP="00C442C0">
      <w:pPr>
        <w:pStyle w:val="Zkladntext"/>
        <w:ind w:left="705" w:hanging="705"/>
        <w:rPr>
          <w:b/>
          <w:i/>
          <w:sz w:val="22"/>
          <w:szCs w:val="22"/>
        </w:rPr>
      </w:pP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b/>
          <w:i/>
          <w:sz w:val="22"/>
          <w:szCs w:val="22"/>
        </w:rPr>
        <w:t>99.000 Kč</w:t>
      </w:r>
    </w:p>
    <w:p w14:paraId="2F70500D" w14:textId="77777777" w:rsidR="00C442C0" w:rsidRP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  <w:t>(slovy: devadesátdevěttisíckorun českých).</w:t>
      </w:r>
    </w:p>
    <w:p w14:paraId="6C761BF4" w14:textId="77777777" w:rsidR="00BE7AE4" w:rsidRDefault="00BE7AE4" w:rsidP="00C442C0">
      <w:pPr>
        <w:pStyle w:val="Zkladntext"/>
        <w:ind w:left="705" w:hanging="705"/>
        <w:rPr>
          <w:i/>
          <w:sz w:val="22"/>
          <w:szCs w:val="22"/>
        </w:rPr>
      </w:pPr>
    </w:p>
    <w:p w14:paraId="02BBC8B6" w14:textId="42880BCB" w:rsidR="00C442C0" w:rsidRDefault="00C442C0" w:rsidP="00C442C0">
      <w:pPr>
        <w:pStyle w:val="Zkladntext"/>
        <w:ind w:left="705" w:hanging="705"/>
        <w:rPr>
          <w:i/>
          <w:sz w:val="22"/>
          <w:szCs w:val="22"/>
        </w:rPr>
      </w:pPr>
      <w:r w:rsidRPr="00C442C0">
        <w:rPr>
          <w:i/>
          <w:sz w:val="22"/>
          <w:szCs w:val="22"/>
        </w:rPr>
        <w:t>1.4.</w:t>
      </w:r>
      <w:r w:rsidRPr="00C442C0">
        <w:rPr>
          <w:i/>
          <w:sz w:val="22"/>
          <w:szCs w:val="22"/>
        </w:rPr>
        <w:tab/>
        <w:t>za manažerské řízení Projektu po ukončení jeho realizace</w:t>
      </w:r>
      <w:r w:rsidR="00BE7AE4">
        <w:rPr>
          <w:i/>
          <w:sz w:val="22"/>
          <w:szCs w:val="22"/>
        </w:rPr>
        <w:t>, tj. za:</w:t>
      </w:r>
    </w:p>
    <w:p w14:paraId="52268ABF" w14:textId="77777777" w:rsidR="00BF7838" w:rsidRDefault="00BF7838" w:rsidP="00C442C0">
      <w:pPr>
        <w:pStyle w:val="Zkladntext"/>
        <w:ind w:left="705" w:hanging="705"/>
        <w:rPr>
          <w:i/>
          <w:sz w:val="22"/>
          <w:szCs w:val="22"/>
        </w:rPr>
      </w:pPr>
    </w:p>
    <w:p w14:paraId="061F20B6" w14:textId="77777777" w:rsidR="00C376F9" w:rsidRPr="00C442C0" w:rsidRDefault="00C376F9" w:rsidP="00C376F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kompletace dokladů k závěrečnému vyhodnocení akce a jejich předání SFŽP,</w:t>
      </w:r>
    </w:p>
    <w:p w14:paraId="733693E5" w14:textId="77777777" w:rsidR="00C376F9" w:rsidRPr="00C442C0" w:rsidRDefault="00C376F9" w:rsidP="00C376F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42C0">
        <w:rPr>
          <w:rFonts w:ascii="Times New Roman" w:hAnsi="Times New Roman" w:cs="Times New Roman"/>
          <w:i/>
        </w:rPr>
        <w:t>zpracování závěrečné monitorovací zprávy,</w:t>
      </w:r>
    </w:p>
    <w:p w14:paraId="139527ED" w14:textId="0FD4B7B9" w:rsidR="00BF7838" w:rsidRDefault="00C376F9" w:rsidP="00C376F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42C0">
        <w:rPr>
          <w:rFonts w:ascii="Times New Roman" w:hAnsi="Times New Roman" w:cs="Times New Roman"/>
          <w:i/>
        </w:rPr>
        <w:t>vyplnění následných provozních zpráv.</w:t>
      </w:r>
    </w:p>
    <w:p w14:paraId="4208BAAF" w14:textId="5C2962F2" w:rsidR="00BF7838" w:rsidRPr="00C442C0" w:rsidRDefault="00BF7838" w:rsidP="00C442C0">
      <w:pPr>
        <w:pStyle w:val="Zkladntext"/>
        <w:ind w:left="705" w:hanging="705"/>
        <w:rPr>
          <w:i/>
          <w:sz w:val="22"/>
          <w:szCs w:val="22"/>
        </w:rPr>
      </w:pPr>
    </w:p>
    <w:p w14:paraId="790F9441" w14:textId="77777777" w:rsidR="00C442C0" w:rsidRPr="00C442C0" w:rsidRDefault="00C442C0" w:rsidP="00C442C0">
      <w:pPr>
        <w:pStyle w:val="Zkladntext"/>
        <w:ind w:left="705" w:hanging="705"/>
        <w:rPr>
          <w:b/>
          <w:i/>
          <w:sz w:val="22"/>
          <w:szCs w:val="22"/>
        </w:rPr>
      </w:pP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i/>
          <w:sz w:val="22"/>
          <w:szCs w:val="22"/>
        </w:rPr>
        <w:tab/>
      </w:r>
      <w:r w:rsidRPr="00C442C0">
        <w:rPr>
          <w:b/>
          <w:i/>
          <w:sz w:val="22"/>
          <w:szCs w:val="22"/>
        </w:rPr>
        <w:t>zdarma</w:t>
      </w:r>
    </w:p>
    <w:p w14:paraId="65B76CE9" w14:textId="77777777" w:rsidR="00C442C0" w:rsidRPr="00942E92" w:rsidRDefault="00C442C0" w:rsidP="00C442C0">
      <w:pPr>
        <w:pStyle w:val="Zkladntext"/>
        <w:ind w:left="705" w:hanging="705"/>
        <w:rPr>
          <w:sz w:val="22"/>
          <w:szCs w:val="22"/>
        </w:rPr>
      </w:pPr>
    </w:p>
    <w:p w14:paraId="6A070965" w14:textId="77777777" w:rsidR="00BF7838" w:rsidRDefault="00BF7838" w:rsidP="00E34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8DA1BC2" w14:textId="210C257E" w:rsidR="00E34E6B" w:rsidRPr="00E34E6B" w:rsidRDefault="00E34E6B" w:rsidP="00E34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34E6B">
        <w:rPr>
          <w:rFonts w:ascii="Times New Roman" w:hAnsi="Times New Roman" w:cs="Times New Roman"/>
          <w:b/>
        </w:rPr>
        <w:t>III.</w:t>
      </w:r>
    </w:p>
    <w:p w14:paraId="7267B7A4" w14:textId="518DB56C" w:rsidR="00E34E6B" w:rsidRPr="00E34E6B" w:rsidRDefault="00E34E6B" w:rsidP="00E34E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E6B">
        <w:rPr>
          <w:rFonts w:ascii="Times New Roman" w:hAnsi="Times New Roman" w:cs="Times New Roman"/>
        </w:rPr>
        <w:t>1.</w:t>
      </w:r>
      <w:r w:rsidRPr="00E34E6B">
        <w:rPr>
          <w:rFonts w:ascii="Times New Roman" w:hAnsi="Times New Roman" w:cs="Times New Roman"/>
        </w:rPr>
        <w:tab/>
        <w:t xml:space="preserve">Tento dodatek nabývá platnosti dnem podpisu oprávněnými zástupci obou smluvních stran. Účinnosti dodatek nabývá dnem jeho uveřejnění v registru smluv dle zákona č. 340/2015 Sb., o zvláštních podmínkách účinnosti některých smluv, uveřejňování těchto smluv a o registru smluv, v platném znění. Smluvní strany se dohodly, že dodatek v registru smluv uveřejní </w:t>
      </w:r>
      <w:r w:rsidR="001E7604">
        <w:rPr>
          <w:rFonts w:ascii="Times New Roman" w:hAnsi="Times New Roman" w:cs="Times New Roman"/>
        </w:rPr>
        <w:t>Příkazce</w:t>
      </w:r>
      <w:r w:rsidRPr="00E34E6B">
        <w:rPr>
          <w:rFonts w:ascii="Times New Roman" w:hAnsi="Times New Roman" w:cs="Times New Roman"/>
        </w:rPr>
        <w:t>.</w:t>
      </w:r>
    </w:p>
    <w:p w14:paraId="0FFD0A70" w14:textId="07487FC7" w:rsidR="00E34E6B" w:rsidRPr="00E34E6B" w:rsidRDefault="00E34E6B" w:rsidP="00E34E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E6B">
        <w:rPr>
          <w:rFonts w:ascii="Times New Roman" w:hAnsi="Times New Roman" w:cs="Times New Roman"/>
        </w:rPr>
        <w:t>2.</w:t>
      </w:r>
      <w:r w:rsidRPr="00E34E6B">
        <w:rPr>
          <w:rFonts w:ascii="Times New Roman" w:hAnsi="Times New Roman" w:cs="Times New Roman"/>
        </w:rPr>
        <w:tab/>
        <w:t xml:space="preserve">Tento dodatek je vyhotoven ve třech stejnopisech, z nichž dva obdrží </w:t>
      </w:r>
      <w:r w:rsidR="001E7604">
        <w:rPr>
          <w:rFonts w:ascii="Times New Roman" w:hAnsi="Times New Roman" w:cs="Times New Roman"/>
        </w:rPr>
        <w:t>Příkazce</w:t>
      </w:r>
      <w:r w:rsidRPr="00E34E6B">
        <w:rPr>
          <w:rFonts w:ascii="Times New Roman" w:hAnsi="Times New Roman" w:cs="Times New Roman"/>
        </w:rPr>
        <w:t xml:space="preserve"> a jeden </w:t>
      </w:r>
      <w:r w:rsidR="001E7604">
        <w:rPr>
          <w:rFonts w:ascii="Times New Roman" w:hAnsi="Times New Roman" w:cs="Times New Roman"/>
        </w:rPr>
        <w:t>Příkazník</w:t>
      </w:r>
      <w:r w:rsidRPr="00E34E6B">
        <w:rPr>
          <w:rFonts w:ascii="Times New Roman" w:hAnsi="Times New Roman" w:cs="Times New Roman"/>
        </w:rPr>
        <w:t>. Každý stejnopis má právní sílu originálu.</w:t>
      </w:r>
    </w:p>
    <w:p w14:paraId="798627E7" w14:textId="77777777" w:rsidR="00E34E6B" w:rsidRPr="00E34E6B" w:rsidRDefault="00E34E6B" w:rsidP="00E34E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E6B">
        <w:rPr>
          <w:rFonts w:ascii="Times New Roman" w:hAnsi="Times New Roman" w:cs="Times New Roman"/>
        </w:rPr>
        <w:t xml:space="preserve">3. </w:t>
      </w:r>
      <w:r w:rsidRPr="00E34E6B">
        <w:rPr>
          <w:rFonts w:ascii="Times New Roman" w:hAnsi="Times New Roman" w:cs="Times New Roman"/>
        </w:rPr>
        <w:tab/>
        <w:t>Smluvní strany výslovně prohlašují, že jsou k právnímu jednání zcela způsobilé, že tento dodatek je projevem jejich pravé, určité a svobodné vůle a že si tento dodatek podrobně přečetly, zcela jednoznačně porozuměly jeho obsahu, proti kterému nemají žádných výhrad, uzavírají jej dobrovolně, nikoli v tísni, pod nátlakem nebo za nápadně jednostranně nevýhodných podmínek a takto jej podepisují.</w:t>
      </w:r>
    </w:p>
    <w:p w14:paraId="2AB5B21E" w14:textId="77777777" w:rsidR="00E34E6B" w:rsidRPr="00E34E6B" w:rsidRDefault="00E34E6B" w:rsidP="00E34E6B">
      <w:pPr>
        <w:jc w:val="both"/>
        <w:rPr>
          <w:rFonts w:ascii="Times New Roman" w:hAnsi="Times New Roman" w:cs="Times New Roman"/>
        </w:rPr>
      </w:pPr>
      <w:r w:rsidRPr="00E34E6B">
        <w:rPr>
          <w:rFonts w:ascii="Times New Roman" w:hAnsi="Times New Roman" w:cs="Times New Roman"/>
        </w:rPr>
        <w:t>4.</w:t>
      </w:r>
      <w:r w:rsidRPr="00E34E6B">
        <w:rPr>
          <w:rFonts w:ascii="Times New Roman" w:hAnsi="Times New Roman" w:cs="Times New Roman"/>
        </w:rPr>
        <w:tab/>
        <w:t xml:space="preserve">Uzavření tohoto dodatku schválila Rada města Dobrušky na své schůzi konané dne </w:t>
      </w:r>
      <w:r>
        <w:rPr>
          <w:rFonts w:ascii="Times New Roman" w:hAnsi="Times New Roman" w:cs="Times New Roman"/>
        </w:rPr>
        <w:t>16</w:t>
      </w:r>
      <w:r w:rsidRPr="00E34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E34E6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E34E6B">
        <w:rPr>
          <w:rFonts w:ascii="Times New Roman" w:hAnsi="Times New Roman" w:cs="Times New Roman"/>
        </w:rPr>
        <w:t>.</w:t>
      </w:r>
    </w:p>
    <w:p w14:paraId="177F03A4" w14:textId="77777777" w:rsidR="00E34E6B" w:rsidRDefault="00E34E6B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BB5CC7" w14:textId="77777777" w:rsidR="00E34E6B" w:rsidRDefault="00E34E6B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332F4" w14:textId="77777777" w:rsidR="00E34E6B" w:rsidRDefault="00E34E6B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26B3CD" w14:textId="6C373104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  <w:r w:rsidRPr="004B3F43">
        <w:rPr>
          <w:rFonts w:ascii="Times New Roman" w:hAnsi="Times New Roman" w:cs="Times New Roman"/>
        </w:rPr>
        <w:t xml:space="preserve">V Dobrušce dne </w:t>
      </w:r>
      <w:r w:rsidR="00A45DB3">
        <w:rPr>
          <w:rFonts w:ascii="Times New Roman" w:hAnsi="Times New Roman" w:cs="Times New Roman"/>
        </w:rPr>
        <w:t>16.10.2023</w:t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  <w:t xml:space="preserve">     </w:t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  <w:t>V </w:t>
      </w:r>
      <w:r>
        <w:rPr>
          <w:rFonts w:ascii="Times New Roman" w:hAnsi="Times New Roman" w:cs="Times New Roman"/>
        </w:rPr>
        <w:t>Mělníku</w:t>
      </w:r>
      <w:r w:rsidRPr="004B3F43">
        <w:rPr>
          <w:rFonts w:ascii="Times New Roman" w:hAnsi="Times New Roman" w:cs="Times New Roman"/>
        </w:rPr>
        <w:t xml:space="preserve"> dne </w:t>
      </w:r>
      <w:r w:rsidR="00A45DB3">
        <w:rPr>
          <w:rFonts w:ascii="Times New Roman" w:hAnsi="Times New Roman" w:cs="Times New Roman"/>
        </w:rPr>
        <w:t>16.10.2023</w:t>
      </w:r>
      <w:bookmarkStart w:id="0" w:name="_GoBack"/>
      <w:bookmarkEnd w:id="0"/>
    </w:p>
    <w:p w14:paraId="26CC8E60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107EB69F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683098A6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2B5CFC8F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  <w:r w:rsidRPr="004B3F43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Příkazce</w:t>
      </w:r>
      <w:r w:rsidRPr="004B3F43">
        <w:rPr>
          <w:rFonts w:ascii="Times New Roman" w:hAnsi="Times New Roman" w:cs="Times New Roman"/>
        </w:rPr>
        <w:t xml:space="preserve">:                                                                          </w:t>
      </w:r>
      <w:r w:rsidRPr="004B3F43">
        <w:rPr>
          <w:rFonts w:ascii="Times New Roman" w:hAnsi="Times New Roman" w:cs="Times New Roman"/>
        </w:rPr>
        <w:tab/>
        <w:t xml:space="preserve">Za </w:t>
      </w:r>
      <w:r>
        <w:rPr>
          <w:rFonts w:ascii="Times New Roman" w:hAnsi="Times New Roman" w:cs="Times New Roman"/>
        </w:rPr>
        <w:t>Příkazníka</w:t>
      </w:r>
      <w:r w:rsidRPr="004B3F43">
        <w:rPr>
          <w:rFonts w:ascii="Times New Roman" w:hAnsi="Times New Roman" w:cs="Times New Roman"/>
        </w:rPr>
        <w:t xml:space="preserve">: </w:t>
      </w:r>
    </w:p>
    <w:p w14:paraId="2951D523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436A7BBA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67196A81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5517D232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0DE7A142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  <w:r w:rsidRPr="004B3F43">
        <w:rPr>
          <w:rFonts w:ascii="Times New Roman" w:hAnsi="Times New Roman" w:cs="Times New Roman"/>
        </w:rPr>
        <w:tab/>
      </w:r>
    </w:p>
    <w:p w14:paraId="0A221355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584C59C0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041C0B99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42F58ED3" w14:textId="77777777" w:rsidR="00E34E6B" w:rsidRPr="004B3F43" w:rsidRDefault="00E34E6B" w:rsidP="00E34E6B">
      <w:pPr>
        <w:spacing w:after="0"/>
        <w:rPr>
          <w:rFonts w:ascii="Times New Roman" w:hAnsi="Times New Roman" w:cs="Times New Roman"/>
        </w:rPr>
      </w:pPr>
    </w:p>
    <w:p w14:paraId="61750EDD" w14:textId="77777777" w:rsidR="00E34E6B" w:rsidRPr="004B3F43" w:rsidRDefault="00E34E6B" w:rsidP="00E34E6B">
      <w:pPr>
        <w:tabs>
          <w:tab w:val="left" w:pos="8355"/>
        </w:tabs>
        <w:spacing w:after="0"/>
        <w:rPr>
          <w:rFonts w:ascii="Times New Roman" w:hAnsi="Times New Roman" w:cs="Times New Roman"/>
        </w:rPr>
      </w:pPr>
      <w:r w:rsidRPr="004B3F4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E0A69" wp14:editId="4F02362F">
                <wp:simplePos x="0" y="0"/>
                <wp:positionH relativeFrom="column">
                  <wp:posOffset>3702685</wp:posOffset>
                </wp:positionH>
                <wp:positionV relativeFrom="paragraph">
                  <wp:posOffset>123825</wp:posOffset>
                </wp:positionV>
                <wp:extent cx="1714500" cy="0"/>
                <wp:effectExtent l="11430" t="6350" r="7620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DE20A1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5pt,9.75pt" to="426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" strokeweight=".26mm">
                <v:stroke joinstyle="miter"/>
              </v:line>
            </w:pict>
          </mc:Fallback>
        </mc:AlternateContent>
      </w:r>
      <w:r w:rsidRPr="004B3F4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9353" wp14:editId="5C51A05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12065" r="508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7AE95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" strokeweight=".26mm">
                <v:stroke joinstyle="miter"/>
              </v:line>
            </w:pict>
          </mc:Fallback>
        </mc:AlternateContent>
      </w:r>
      <w:r w:rsidRPr="004B3F4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B3F4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AEA8" wp14:editId="0416369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A3EE3E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" strokeweight=".26mm">
                <v:stroke joinstyle="miter"/>
              </v:line>
            </w:pict>
          </mc:Fallback>
        </mc:AlternateContent>
      </w:r>
    </w:p>
    <w:p w14:paraId="62C828CC" w14:textId="77777777" w:rsidR="00E34E6B" w:rsidRPr="004B3F43" w:rsidRDefault="00E34E6B" w:rsidP="00E34E6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Miroslav Sixta</w:t>
      </w:r>
      <w:r w:rsidRPr="004B3F43">
        <w:rPr>
          <w:rFonts w:ascii="Times New Roman" w:hAnsi="Times New Roman" w:cs="Times New Roman"/>
        </w:rPr>
        <w:t xml:space="preserve">  </w:t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 w:rsidRPr="004B3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Jitka Plíštilová</w:t>
      </w:r>
    </w:p>
    <w:p w14:paraId="33D20542" w14:textId="77777777" w:rsidR="00E34E6B" w:rsidRPr="004B3F43" w:rsidRDefault="00E34E6B" w:rsidP="00E34E6B">
      <w:pPr>
        <w:pStyle w:val="Zkladntext"/>
        <w:tabs>
          <w:tab w:val="num" w:pos="0"/>
        </w:tabs>
        <w:rPr>
          <w:sz w:val="22"/>
          <w:szCs w:val="22"/>
        </w:rPr>
      </w:pPr>
      <w:r w:rsidRPr="004B3F43">
        <w:rPr>
          <w:sz w:val="22"/>
          <w:szCs w:val="22"/>
        </w:rPr>
        <w:t>starosta</w:t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</w:r>
      <w:r w:rsidRPr="004B3F43">
        <w:rPr>
          <w:sz w:val="22"/>
          <w:szCs w:val="22"/>
        </w:rPr>
        <w:tab/>
        <w:t>jednatel</w:t>
      </w:r>
      <w:r>
        <w:rPr>
          <w:sz w:val="22"/>
          <w:szCs w:val="22"/>
        </w:rPr>
        <w:t>ka</w:t>
      </w:r>
    </w:p>
    <w:p w14:paraId="1B208514" w14:textId="77777777" w:rsidR="00E34E6B" w:rsidRPr="00C442C0" w:rsidRDefault="00E34E6B" w:rsidP="00C442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4E6B" w:rsidRPr="00C442C0" w:rsidSect="00617D2D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AFD4" w14:textId="77777777" w:rsidR="00A06C4F" w:rsidRDefault="00A06C4F" w:rsidP="00617D2D">
      <w:pPr>
        <w:spacing w:after="0" w:line="240" w:lineRule="auto"/>
      </w:pPr>
      <w:r>
        <w:separator/>
      </w:r>
    </w:p>
  </w:endnote>
  <w:endnote w:type="continuationSeparator" w:id="0">
    <w:p w14:paraId="6BE97881" w14:textId="77777777" w:rsidR="00A06C4F" w:rsidRDefault="00A06C4F" w:rsidP="0061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931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45DA2" w14:textId="0B8B058A" w:rsidR="00617D2D" w:rsidRPr="00617D2D" w:rsidRDefault="00617D2D">
        <w:pPr>
          <w:pStyle w:val="Zpat"/>
          <w:jc w:val="center"/>
          <w:rPr>
            <w:rFonts w:ascii="Times New Roman" w:hAnsi="Times New Roman" w:cs="Times New Roman"/>
          </w:rPr>
        </w:pPr>
        <w:r w:rsidRPr="00617D2D">
          <w:rPr>
            <w:rFonts w:ascii="Times New Roman" w:hAnsi="Times New Roman" w:cs="Times New Roman"/>
          </w:rPr>
          <w:fldChar w:fldCharType="begin"/>
        </w:r>
        <w:r w:rsidRPr="00617D2D">
          <w:rPr>
            <w:rFonts w:ascii="Times New Roman" w:hAnsi="Times New Roman" w:cs="Times New Roman"/>
          </w:rPr>
          <w:instrText>PAGE   \* MERGEFORMAT</w:instrText>
        </w:r>
        <w:r w:rsidRPr="00617D2D">
          <w:rPr>
            <w:rFonts w:ascii="Times New Roman" w:hAnsi="Times New Roman" w:cs="Times New Roman"/>
          </w:rPr>
          <w:fldChar w:fldCharType="separate"/>
        </w:r>
        <w:r w:rsidR="00A45DB3">
          <w:rPr>
            <w:rFonts w:ascii="Times New Roman" w:hAnsi="Times New Roman" w:cs="Times New Roman"/>
            <w:noProof/>
          </w:rPr>
          <w:t>- 3 -</w:t>
        </w:r>
        <w:r w:rsidRPr="00617D2D">
          <w:rPr>
            <w:rFonts w:ascii="Times New Roman" w:hAnsi="Times New Roman" w:cs="Times New Roman"/>
          </w:rPr>
          <w:fldChar w:fldCharType="end"/>
        </w:r>
      </w:p>
    </w:sdtContent>
  </w:sdt>
  <w:p w14:paraId="5618BAEF" w14:textId="77777777" w:rsidR="00617D2D" w:rsidRDefault="00617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5101" w14:textId="77777777" w:rsidR="00A06C4F" w:rsidRDefault="00A06C4F" w:rsidP="00617D2D">
      <w:pPr>
        <w:spacing w:after="0" w:line="240" w:lineRule="auto"/>
      </w:pPr>
      <w:r>
        <w:separator/>
      </w:r>
    </w:p>
  </w:footnote>
  <w:footnote w:type="continuationSeparator" w:id="0">
    <w:p w14:paraId="33EEBE5C" w14:textId="77777777" w:rsidR="00A06C4F" w:rsidRDefault="00A06C4F" w:rsidP="0061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12E3"/>
    <w:multiLevelType w:val="hybridMultilevel"/>
    <w:tmpl w:val="879254A6"/>
    <w:lvl w:ilvl="0" w:tplc="79A2C36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72"/>
    <w:rsid w:val="00071181"/>
    <w:rsid w:val="001E7604"/>
    <w:rsid w:val="00494C32"/>
    <w:rsid w:val="00617D2D"/>
    <w:rsid w:val="00686872"/>
    <w:rsid w:val="006D539C"/>
    <w:rsid w:val="0073598D"/>
    <w:rsid w:val="00840F8D"/>
    <w:rsid w:val="009B22D9"/>
    <w:rsid w:val="00A06C4F"/>
    <w:rsid w:val="00A45DB3"/>
    <w:rsid w:val="00B22FC0"/>
    <w:rsid w:val="00B25691"/>
    <w:rsid w:val="00B71D98"/>
    <w:rsid w:val="00BE7AE4"/>
    <w:rsid w:val="00BF7838"/>
    <w:rsid w:val="00C376F9"/>
    <w:rsid w:val="00C442C0"/>
    <w:rsid w:val="00DF5739"/>
    <w:rsid w:val="00E34E6B"/>
    <w:rsid w:val="00F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8F2"/>
  <w15:chartTrackingRefBased/>
  <w15:docId w15:val="{2DBADEA8-BF18-45D5-BC61-34160C0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6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868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rsid w:val="00686872"/>
    <w:rPr>
      <w:rFonts w:cs="Times New Roman"/>
    </w:rPr>
  </w:style>
  <w:style w:type="paragraph" w:styleId="Odstavecseseznamem">
    <w:name w:val="List Paragraph"/>
    <w:basedOn w:val="Normln"/>
    <w:qFormat/>
    <w:rsid w:val="00DF5739"/>
    <w:pPr>
      <w:ind w:left="720"/>
      <w:contextualSpacing/>
    </w:pPr>
  </w:style>
  <w:style w:type="paragraph" w:styleId="Zkladntext">
    <w:name w:val="Body Text"/>
    <w:basedOn w:val="Normln"/>
    <w:link w:val="ZkladntextChar"/>
    <w:rsid w:val="00C44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442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cp:keywords/>
  <dc:description/>
  <cp:lastModifiedBy>Pošvář Martin</cp:lastModifiedBy>
  <cp:revision>2</cp:revision>
  <dcterms:created xsi:type="dcterms:W3CDTF">2023-10-30T12:58:00Z</dcterms:created>
  <dcterms:modified xsi:type="dcterms:W3CDTF">2023-10-30T12:58:00Z</dcterms:modified>
</cp:coreProperties>
</file>