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FA" w:rsidRDefault="005219FA" w:rsidP="005219FA">
      <w:r>
        <w:t>Dobrý den,</w:t>
      </w:r>
    </w:p>
    <w:p w:rsidR="005219FA" w:rsidRDefault="005219FA" w:rsidP="005219FA">
      <w:r>
        <w:t xml:space="preserve">na základě místního šetření z minulého týdne Vám zasílám nabídku na zpracování PD chodníků v místní části Domašín, rozšířenou o opravu vodovodu dle požadavku </w:t>
      </w:r>
      <w:proofErr w:type="spellStart"/>
      <w:r>
        <w:t>AquaRK</w:t>
      </w:r>
      <w:proofErr w:type="spellEnd"/>
      <w:r>
        <w:t xml:space="preserve"> a dílčího úseku jednotné kanalizace v jižní části zájmového území.</w:t>
      </w:r>
    </w:p>
    <w:p w:rsidR="005219FA" w:rsidRDefault="005219FA" w:rsidP="005219FA"/>
    <w:p w:rsidR="005219FA" w:rsidRDefault="005219FA" w:rsidP="005219FA">
      <w:r>
        <w:t>PD „Chodník Domašín – II. etapa“, úseky od č.p. 98 po č.p. 87 a od č.p. 26 (č.p. 2 na protější straně silnice) po č.p. 91 (č.p. 58 na protější straně silnice)</w:t>
      </w:r>
    </w:p>
    <w:p w:rsidR="005219FA" w:rsidRDefault="005219FA" w:rsidP="005219FA">
      <w:r>
        <w:t>Dále bude provedena aktualizace již vypracované dokumentace chodníku (I. etapa z roku 2018) do souladu s dnešními platnými předpisy.</w:t>
      </w:r>
    </w:p>
    <w:p w:rsidR="005219FA" w:rsidRDefault="005219FA" w:rsidP="005219FA"/>
    <w:p w:rsidR="005219FA" w:rsidRDefault="005219FA" w:rsidP="005219FA">
      <w:r>
        <w:t>Zpracování variantní studie:</w:t>
      </w:r>
    </w:p>
    <w:p w:rsidR="005219FA" w:rsidRDefault="005219FA" w:rsidP="005219FA">
      <w:pPr>
        <w:rPr>
          <w:b/>
          <w:bCs/>
        </w:rPr>
      </w:pPr>
      <w:r>
        <w:rPr>
          <w:b/>
          <w:bCs/>
        </w:rPr>
        <w:t>45.000,-</w:t>
      </w:r>
    </w:p>
    <w:p w:rsidR="005219FA" w:rsidRDefault="005219FA" w:rsidP="005219FA"/>
    <w:p w:rsidR="005219FA" w:rsidRDefault="005219FA" w:rsidP="005219FA">
      <w:r>
        <w:t xml:space="preserve">Aktualizace stávající PD, zpracování projektové dokumentace pro společné povolení dle </w:t>
      </w:r>
      <w:proofErr w:type="spellStart"/>
      <w:r>
        <w:t>vyhl</w:t>
      </w:r>
      <w:proofErr w:type="spellEnd"/>
      <w:r>
        <w:t>. 499/2006 Sb. a položkového rozpočtu:</w:t>
      </w:r>
    </w:p>
    <w:p w:rsidR="005219FA" w:rsidRDefault="005219FA" w:rsidP="005219FA">
      <w:pPr>
        <w:rPr>
          <w:b/>
          <w:bCs/>
        </w:rPr>
      </w:pPr>
      <w:r>
        <w:rPr>
          <w:b/>
          <w:bCs/>
        </w:rPr>
        <w:t>340.000,-</w:t>
      </w:r>
    </w:p>
    <w:p w:rsidR="005219FA" w:rsidRDefault="005219FA" w:rsidP="005219FA">
      <w:r>
        <w:t>Předmětem díla bude mimo jiné i přisvětlení přechodu pro chodce a s tím související úprava stávajícího veřejného osvětlení v nutném rozsahu. Dále pak PD opravy vodovodu a jednotné kanalizace.</w:t>
      </w:r>
    </w:p>
    <w:p w:rsidR="005219FA" w:rsidRDefault="005219FA" w:rsidP="005219FA">
      <w:r>
        <w:t>V území se nachází nadzemní / podzemní vedení ČEZ Distribuce. Případnou přeložku řeší ČEZ Distribuce, na základě podané žádosti.</w:t>
      </w:r>
    </w:p>
    <w:p w:rsidR="005219FA" w:rsidRDefault="005219FA" w:rsidP="005219FA"/>
    <w:p w:rsidR="005219FA" w:rsidRDefault="005219FA" w:rsidP="005219FA">
      <w:r>
        <w:t>Inženýrská činnost k získání stavebního (společného) povolení:</w:t>
      </w:r>
    </w:p>
    <w:p w:rsidR="005219FA" w:rsidRDefault="005219FA" w:rsidP="005219FA">
      <w:pPr>
        <w:rPr>
          <w:b/>
          <w:bCs/>
        </w:rPr>
      </w:pPr>
      <w:r>
        <w:rPr>
          <w:b/>
          <w:bCs/>
        </w:rPr>
        <w:t xml:space="preserve">40.000,- </w:t>
      </w:r>
    </w:p>
    <w:p w:rsidR="005219FA" w:rsidRDefault="005219FA" w:rsidP="005219FA">
      <w:r>
        <w:t xml:space="preserve">Pozn.: je možné, že budou podány dvě žádosti o společné povolení – na vodoprávní úřad (vodovod + kanalizace) a speciální stavební úřad (komunikace) </w:t>
      </w:r>
    </w:p>
    <w:p w:rsidR="005219FA" w:rsidRDefault="005219FA" w:rsidP="005219FA"/>
    <w:p w:rsidR="005219FA" w:rsidRDefault="005219FA" w:rsidP="005219FA">
      <w:r>
        <w:t>Ceny uvedeny bez DPH</w:t>
      </w:r>
    </w:p>
    <w:p w:rsidR="005219FA" w:rsidRDefault="005219FA" w:rsidP="005219FA">
      <w:pPr>
        <w:rPr>
          <w:b/>
          <w:bCs/>
        </w:rPr>
      </w:pPr>
    </w:p>
    <w:p w:rsidR="005219FA" w:rsidRDefault="005219FA" w:rsidP="005219FA">
      <w:pPr>
        <w:rPr>
          <w:lang w:eastAsia="cs-CZ"/>
        </w:rPr>
      </w:pPr>
      <w:r>
        <w:t>Projektant nezajišťuje majetkoprávní vypořádání s vlastníky stavbou dotčených pozemků, pouze přípravu podkladů.</w:t>
      </w:r>
    </w:p>
    <w:p w:rsidR="005219FA" w:rsidRDefault="005219FA" w:rsidP="005219FA">
      <w:r>
        <w:t>Dále nabídková cena neobsahuje správní poplatky, případné znalecké posudky.</w:t>
      </w:r>
    </w:p>
    <w:p w:rsidR="005219FA" w:rsidRDefault="005219FA" w:rsidP="005219FA">
      <w:r>
        <w:t xml:space="preserve">Investor dle dohody předá mapový podklad ve formátu </w:t>
      </w:r>
      <w:proofErr w:type="spellStart"/>
      <w:r>
        <w:t>dwg</w:t>
      </w:r>
      <w:proofErr w:type="spellEnd"/>
      <w:r>
        <w:t xml:space="preserve"> nebo </w:t>
      </w:r>
      <w:proofErr w:type="spellStart"/>
      <w:r>
        <w:t>dgn</w:t>
      </w:r>
      <w:proofErr w:type="spellEnd"/>
      <w:r>
        <w:t xml:space="preserve"> a seznam souřadnic .</w:t>
      </w:r>
      <w:proofErr w:type="spellStart"/>
      <w:r>
        <w:t>txt</w:t>
      </w:r>
      <w:proofErr w:type="spellEnd"/>
      <w:r>
        <w:t>.</w:t>
      </w:r>
    </w:p>
    <w:p w:rsidR="005219FA" w:rsidRDefault="005219FA" w:rsidP="005219FA"/>
    <w:p w:rsidR="005219FA" w:rsidRDefault="005219FA" w:rsidP="005219FA"/>
    <w:p w:rsidR="005219FA" w:rsidRDefault="005219FA" w:rsidP="005219FA">
      <w:r>
        <w:t>Termínově:</w:t>
      </w:r>
    </w:p>
    <w:p w:rsidR="005219FA" w:rsidRDefault="005219FA" w:rsidP="005219FA">
      <w:r>
        <w:t>zpracování studie – do 15.11.2023, zpracování PD do 60 dní od potvrzení vybrané varianty studie, odhad do 30.1.2024</w:t>
      </w:r>
    </w:p>
    <w:p w:rsidR="005219FA" w:rsidRDefault="005219FA" w:rsidP="005219FA">
      <w:r>
        <w:t>podání žádosti o společné povolení – do 15.4.2024</w:t>
      </w:r>
    </w:p>
    <w:p w:rsidR="005219FA" w:rsidRDefault="005219FA" w:rsidP="005219FA"/>
    <w:p w:rsidR="005219FA" w:rsidRDefault="005219FA" w:rsidP="005219FA">
      <w:r>
        <w:t>Fakturace v dílčích krocích – dle předávaných stupňů PD, inženýrská činnost bude fakturována po vydání společného povolení, popř. dle vzájemné dohody</w:t>
      </w:r>
    </w:p>
    <w:p w:rsidR="005219FA" w:rsidRDefault="005219FA" w:rsidP="005219FA"/>
    <w:p w:rsidR="005219FA" w:rsidRDefault="005219FA" w:rsidP="005219FA"/>
    <w:p w:rsidR="006C6B87" w:rsidRDefault="006C6B87">
      <w:bookmarkStart w:id="0" w:name="_GoBack"/>
      <w:bookmarkEnd w:id="0"/>
    </w:p>
    <w:sectPr w:rsidR="006C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A"/>
    <w:rsid w:val="001738EA"/>
    <w:rsid w:val="005219FA"/>
    <w:rsid w:val="006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9CC5-1977-48B8-9091-B3DAD24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9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Hagara Ivo</dc:creator>
  <cp:keywords/>
  <dc:description/>
  <cp:lastModifiedBy>Hagara Ivo</cp:lastModifiedBy>
  <cp:revision>2</cp:revision>
  <dcterms:created xsi:type="dcterms:W3CDTF">2023-10-04T08:40:00Z</dcterms:created>
  <dcterms:modified xsi:type="dcterms:W3CDTF">2023-10-04T08:41:00Z</dcterms:modified>
</cp:coreProperties>
</file>