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9A45" w14:textId="77777777" w:rsidR="003C0E6A" w:rsidRDefault="00746B90">
      <w:pPr>
        <w:pStyle w:val="Zkladntext1"/>
        <w:framePr w:w="1522" w:h="230" w:wrap="none" w:hAnchor="page" w:x="646" w:y="510"/>
        <w:shd w:val="clear" w:color="auto" w:fill="auto"/>
      </w:pPr>
      <w:r>
        <w:rPr>
          <w:b/>
          <w:bCs/>
        </w:rPr>
        <w:t xml:space="preserve">Doklad </w:t>
      </w:r>
      <w:r>
        <w:t>OJE - 2976</w:t>
      </w:r>
    </w:p>
    <w:p w14:paraId="423A9A46" w14:textId="2FF1ACA4" w:rsidR="003C0E6A" w:rsidRPr="001F10E3" w:rsidRDefault="00746B90">
      <w:pPr>
        <w:pStyle w:val="Zkladntext30"/>
        <w:framePr w:w="3653" w:h="1354" w:wrap="none" w:hAnchor="page" w:x="632" w:y="918"/>
        <w:shd w:val="clear" w:color="auto" w:fill="auto"/>
        <w:tabs>
          <w:tab w:val="left" w:pos="1218"/>
          <w:tab w:val="left" w:leader="underscore" w:pos="1386"/>
        </w:tabs>
        <w:ind w:firstLine="680"/>
        <w:rPr>
          <w:sz w:val="12"/>
          <w:szCs w:val="12"/>
        </w:rPr>
      </w:pPr>
      <w:r w:rsidRPr="001F10E3">
        <w:rPr>
          <w:sz w:val="12"/>
          <w:szCs w:val="12"/>
        </w:rPr>
        <w:t>v</w:t>
      </w:r>
      <w:r w:rsidRPr="001F10E3">
        <w:rPr>
          <w:sz w:val="12"/>
          <w:szCs w:val="12"/>
        </w:rPr>
        <w:tab/>
      </w:r>
    </w:p>
    <w:p w14:paraId="423A9A47" w14:textId="77777777" w:rsidR="003C0E6A" w:rsidRDefault="00746B90">
      <w:pPr>
        <w:pStyle w:val="Zkladntext20"/>
        <w:framePr w:w="3653" w:h="1354" w:wrap="none" w:hAnchor="page" w:x="632" w:y="918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423A9A48" w14:textId="77777777" w:rsidR="003C0E6A" w:rsidRDefault="00746B90">
      <w:pPr>
        <w:pStyle w:val="Zkladntext1"/>
        <w:framePr w:w="3653" w:h="1354" w:wrap="none" w:hAnchor="page" w:x="632" w:y="918"/>
        <w:shd w:val="clear" w:color="auto" w:fill="auto"/>
        <w:spacing w:after="40"/>
      </w:pPr>
      <w:r>
        <w:t>Národní galerie v Praze</w:t>
      </w:r>
    </w:p>
    <w:p w14:paraId="423A9A49" w14:textId="77777777" w:rsidR="003C0E6A" w:rsidRDefault="00746B90">
      <w:pPr>
        <w:pStyle w:val="Zkladntext1"/>
        <w:framePr w:w="3653" w:h="1354" w:wrap="none" w:hAnchor="page" w:x="632" w:y="918"/>
        <w:shd w:val="clear" w:color="auto" w:fill="auto"/>
        <w:spacing w:after="40"/>
      </w:pPr>
      <w:r>
        <w:t>Staroměstské náměstí 12</w:t>
      </w:r>
    </w:p>
    <w:p w14:paraId="423A9A4A" w14:textId="77777777" w:rsidR="003C0E6A" w:rsidRDefault="00746B90">
      <w:pPr>
        <w:pStyle w:val="Zkladntext1"/>
        <w:framePr w:w="3653" w:h="1354" w:wrap="none" w:hAnchor="page" w:x="632" w:y="918"/>
        <w:shd w:val="clear" w:color="auto" w:fill="auto"/>
        <w:spacing w:after="40"/>
      </w:pPr>
      <w:r>
        <w:t>110 15 Praha 1</w:t>
      </w:r>
    </w:p>
    <w:p w14:paraId="423A9A4B" w14:textId="77777777" w:rsidR="003C0E6A" w:rsidRDefault="00746B90">
      <w:pPr>
        <w:pStyle w:val="Zkladntext20"/>
        <w:framePr w:w="3379" w:h="394" w:wrap="none" w:hAnchor="page" w:x="5941" w:y="519"/>
        <w:shd w:val="clear" w:color="auto" w:fill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2976/2023</w:t>
      </w:r>
    </w:p>
    <w:p w14:paraId="423A9A4C" w14:textId="77777777" w:rsidR="003C0E6A" w:rsidRDefault="00746B90">
      <w:pPr>
        <w:pStyle w:val="Zkladntext30"/>
        <w:framePr w:w="1805" w:h="374" w:wrap="none" w:hAnchor="page" w:x="5946" w:y="1033"/>
        <w:shd w:val="clear" w:color="auto" w:fill="auto"/>
        <w:ind w:firstLine="0"/>
      </w:pPr>
      <w:r>
        <w:t>DODAVATEL</w:t>
      </w:r>
    </w:p>
    <w:p w14:paraId="423A9A4D" w14:textId="77777777" w:rsidR="003C0E6A" w:rsidRDefault="00746B90">
      <w:pPr>
        <w:pStyle w:val="Zkladntext20"/>
        <w:framePr w:w="1339" w:h="259" w:wrap="none" w:hAnchor="page" w:x="5950" w:y="1451"/>
        <w:shd w:val="clear" w:color="auto" w:fill="auto"/>
      </w:pPr>
      <w:proofErr w:type="spellStart"/>
      <w:r>
        <w:t>Archdozor</w:t>
      </w:r>
      <w:proofErr w:type="spellEnd"/>
      <w:r>
        <w:t xml:space="preserve"> s.r.o.</w:t>
      </w:r>
    </w:p>
    <w:p w14:paraId="423A9A4E" w14:textId="77777777" w:rsidR="003C0E6A" w:rsidRDefault="00746B90">
      <w:pPr>
        <w:pStyle w:val="Zkladntext20"/>
        <w:framePr w:w="1546" w:h="475" w:wrap="none" w:hAnchor="page" w:x="5950" w:y="1873"/>
        <w:shd w:val="clear" w:color="auto" w:fill="auto"/>
      </w:pPr>
      <w:r>
        <w:t>Počernická 509/85</w:t>
      </w:r>
    </w:p>
    <w:p w14:paraId="423A9A4F" w14:textId="77777777" w:rsidR="003C0E6A" w:rsidRDefault="00746B90">
      <w:pPr>
        <w:pStyle w:val="Zkladntext20"/>
        <w:framePr w:w="1546" w:h="475" w:wrap="none" w:hAnchor="page" w:x="5950" w:y="1873"/>
        <w:shd w:val="clear" w:color="auto" w:fill="auto"/>
      </w:pPr>
      <w:r>
        <w:t>108 00Praha 10</w:t>
      </w:r>
    </w:p>
    <w:p w14:paraId="423A9A50" w14:textId="77777777" w:rsidR="003C0E6A" w:rsidRDefault="00746B90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1843"/>
        <w:gridCol w:w="2587"/>
        <w:gridCol w:w="1363"/>
        <w:gridCol w:w="1762"/>
      </w:tblGrid>
      <w:tr w:rsidR="003C0E6A" w14:paraId="423A9A56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BF49A1" w14:textId="77777777" w:rsidR="001F10E3" w:rsidRDefault="00746B90">
            <w:pPr>
              <w:pStyle w:val="Jin0"/>
              <w:framePr w:w="11011" w:h="4675" w:wrap="none" w:hAnchor="page" w:x="570" w:y="2276"/>
              <w:shd w:val="clear" w:color="auto" w:fill="auto"/>
              <w:spacing w:line="322" w:lineRule="auto"/>
            </w:pPr>
            <w:r>
              <w:t xml:space="preserve">Zřízena zákonem č.148/1949 Sb., </w:t>
            </w:r>
          </w:p>
          <w:p w14:paraId="423A9A51" w14:textId="6578E392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spacing w:line="322" w:lineRule="auto"/>
            </w:pPr>
            <w:r>
              <w:t xml:space="preserve">o </w:t>
            </w:r>
            <w:r>
              <w:t>Národní galerii v Praze</w:t>
            </w:r>
          </w:p>
        </w:tc>
        <w:tc>
          <w:tcPr>
            <w:tcW w:w="1843" w:type="dxa"/>
            <w:shd w:val="clear" w:color="auto" w:fill="FFFFFF"/>
          </w:tcPr>
          <w:p w14:paraId="423A9A52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</w:tcPr>
          <w:p w14:paraId="423A9A53" w14:textId="74D50DCE" w:rsidR="003C0E6A" w:rsidRDefault="0023200D">
            <w:pPr>
              <w:pStyle w:val="Jin0"/>
              <w:framePr w:w="11011" w:h="4675" w:wrap="none" w:hAnchor="page" w:x="570" w:y="227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46B90">
              <w:rPr>
                <w:sz w:val="18"/>
                <w:szCs w:val="18"/>
              </w:rPr>
              <w:t>Česká republika</w:t>
            </w:r>
          </w:p>
        </w:tc>
        <w:tc>
          <w:tcPr>
            <w:tcW w:w="1363" w:type="dxa"/>
            <w:shd w:val="clear" w:color="auto" w:fill="FFFFFF"/>
          </w:tcPr>
          <w:p w14:paraId="423A9A54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</w:tcPr>
          <w:p w14:paraId="423A9A55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</w:tr>
      <w:tr w:rsidR="003C0E6A" w14:paraId="423A9A5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3A9A57" w14:textId="769CA82E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tabs>
                <w:tab w:val="left" w:pos="1618"/>
              </w:tabs>
            </w:pPr>
            <w:r>
              <w:rPr>
                <w:b/>
                <w:bCs/>
              </w:rPr>
              <w:t xml:space="preserve">IČ </w:t>
            </w:r>
            <w:r w:rsidR="001F10E3">
              <w:rPr>
                <w:b/>
                <w:bCs/>
              </w:rPr>
              <w:t xml:space="preserve">   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843" w:type="dxa"/>
            <w:shd w:val="clear" w:color="auto" w:fill="FFFFFF"/>
          </w:tcPr>
          <w:p w14:paraId="423A9A58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39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3A9A59" w14:textId="3BEDA3DF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tabs>
                <w:tab w:val="left" w:pos="1934"/>
              </w:tabs>
            </w:pPr>
            <w:r>
              <w:rPr>
                <w:b/>
                <w:bCs/>
              </w:rPr>
              <w:t xml:space="preserve">IČ </w:t>
            </w:r>
            <w:r w:rsidR="0023200D">
              <w:rPr>
                <w:b/>
                <w:bCs/>
              </w:rPr>
              <w:t xml:space="preserve">     </w:t>
            </w:r>
            <w:r>
              <w:t>05498643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 w:rsidR="0023200D">
              <w:rPr>
                <w:b/>
                <w:bCs/>
              </w:rPr>
              <w:t xml:space="preserve">  </w:t>
            </w:r>
            <w:r>
              <w:t>CZ05498643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</w:tcPr>
          <w:p w14:paraId="423A9A5A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</w:tr>
      <w:tr w:rsidR="003C0E6A" w14:paraId="423A9A6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3A9A5C" w14:textId="02A088EB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rPr>
                <w:b/>
                <w:bCs/>
              </w:rPr>
              <w:t xml:space="preserve">Typ </w:t>
            </w:r>
            <w:r w:rsidR="001F10E3">
              <w:rPr>
                <w:b/>
                <w:bCs/>
              </w:rPr>
              <w:t xml:space="preserve">  </w:t>
            </w:r>
            <w:r>
              <w:t>Příspěvková organizace</w:t>
            </w:r>
          </w:p>
        </w:tc>
        <w:tc>
          <w:tcPr>
            <w:tcW w:w="1843" w:type="dxa"/>
            <w:shd w:val="clear" w:color="auto" w:fill="FFFFFF"/>
          </w:tcPr>
          <w:p w14:paraId="423A9A5D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A9A5E" w14:textId="319D556D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rPr>
                <w:b/>
                <w:bCs/>
              </w:rPr>
              <w:t xml:space="preserve">Datum vystavení </w:t>
            </w:r>
            <w:r w:rsidR="0023200D">
              <w:t xml:space="preserve"> </w:t>
            </w:r>
            <w:r>
              <w:t xml:space="preserve"> </w:t>
            </w:r>
            <w:r w:rsidR="008B4AC9">
              <w:t xml:space="preserve">  </w:t>
            </w:r>
            <w:r>
              <w:t>09.10.2023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3A9A5F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ind w:firstLine="140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23A9A60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</w:tr>
      <w:tr w:rsidR="003C0E6A" w14:paraId="423A9A6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</w:tcPr>
          <w:p w14:paraId="423A9A62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14:paraId="423A9A63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A9A64" w14:textId="5C1DE908" w:rsidR="003C0E6A" w:rsidRDefault="003C0E6A">
            <w:pPr>
              <w:pStyle w:val="Jin0"/>
              <w:framePr w:w="11011" w:h="4675" w:wrap="none" w:hAnchor="page" w:x="570" w:y="2276"/>
              <w:shd w:val="clear" w:color="auto" w:fill="auto"/>
              <w:ind w:left="1620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55848D" w14:textId="77777777" w:rsidR="008B4AC9" w:rsidRDefault="008B4AC9" w:rsidP="008B4AC9">
            <w:pPr>
              <w:pStyle w:val="Jin0"/>
              <w:framePr w:w="11011" w:h="4675" w:wrap="none" w:hAnchor="page" w:x="570" w:y="2276"/>
              <w:shd w:val="clear" w:color="auto" w:fill="auto"/>
              <w:spacing w:line="180" w:lineRule="auto"/>
              <w:rPr>
                <w:b/>
                <w:bCs/>
              </w:rPr>
            </w:pPr>
          </w:p>
          <w:p w14:paraId="423A9A66" w14:textId="25A23D7F" w:rsidR="003C0E6A" w:rsidRDefault="008B4AC9" w:rsidP="008B4AC9">
            <w:pPr>
              <w:pStyle w:val="Jin0"/>
              <w:framePr w:w="11011" w:h="4675" w:wrap="none" w:hAnchor="page" w:x="570" w:y="2276"/>
              <w:shd w:val="clear" w:color="auto" w:fill="auto"/>
              <w:spacing w:line="180" w:lineRule="auto"/>
            </w:pPr>
            <w:r>
              <w:rPr>
                <w:b/>
                <w:bCs/>
              </w:rPr>
              <w:t xml:space="preserve">    </w:t>
            </w:r>
            <w:r w:rsidR="00746B90">
              <w:rPr>
                <w:b/>
                <w:bCs/>
              </w:rPr>
              <w:t>Smlouva</w:t>
            </w:r>
          </w:p>
          <w:p w14:paraId="423A9A67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spacing w:line="18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A9A68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>NEZADANA</w:t>
            </w:r>
          </w:p>
        </w:tc>
      </w:tr>
      <w:tr w:rsidR="003C0E6A" w14:paraId="423A9A6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</w:tcPr>
          <w:p w14:paraId="423A9A6A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14:paraId="423A9A6B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423A9A6C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jc w:val="both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3C0E6A" w14:paraId="423A9A7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</w:tcPr>
          <w:p w14:paraId="423A9A6E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14:paraId="423A9A6F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A9A70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tabs>
                <w:tab w:val="left" w:pos="1666"/>
              </w:tabs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>16.10.2023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3A9A71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 xml:space="preserve">- </w:t>
            </w:r>
            <w:r>
              <w:t>30.11.2023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23A9A72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</w:tr>
      <w:tr w:rsidR="003C0E6A" w14:paraId="423A9A7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</w:tcPr>
          <w:p w14:paraId="423A9A74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14:paraId="423A9A75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3A9A76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jc w:val="both"/>
            </w:pPr>
            <w:r>
              <w:rPr>
                <w:b/>
                <w:bCs/>
              </w:rPr>
              <w:t>Způsob dopravy</w:t>
            </w:r>
          </w:p>
        </w:tc>
      </w:tr>
      <w:tr w:rsidR="003C0E6A" w14:paraId="423A9A7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</w:tcPr>
          <w:p w14:paraId="423A9A78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14:paraId="423A9A79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3A9A7B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spacing w:line="190" w:lineRule="auto"/>
            </w:pPr>
            <w:r>
              <w:rPr>
                <w:b/>
                <w:bCs/>
              </w:rPr>
              <w:t>Způsob platby</w:t>
            </w:r>
          </w:p>
        </w:tc>
      </w:tr>
      <w:tr w:rsidR="003C0E6A" w14:paraId="423A9A8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</w:tcPr>
          <w:p w14:paraId="423A9A7D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14:paraId="423A9A7E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A9A7F" w14:textId="3C15E90E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rPr>
                <w:b/>
                <w:bCs/>
              </w:rPr>
              <w:t xml:space="preserve">Splatnost faktury </w:t>
            </w:r>
            <w:r w:rsidR="004471FC">
              <w:rPr>
                <w:b/>
                <w:bCs/>
              </w:rPr>
              <w:t xml:space="preserve">     </w:t>
            </w:r>
            <w:r>
              <w:t>30 dnů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14:paraId="423A9A80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>od data doručení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23A9A81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</w:tr>
      <w:tr w:rsidR="003C0E6A" w14:paraId="423A9A8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0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A9A83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 xml:space="preserve">Objednáváme u Vás havarijní injektáže </w:t>
            </w:r>
            <w:proofErr w:type="spellStart"/>
            <w:r>
              <w:t>praklin</w:t>
            </w:r>
            <w:proofErr w:type="spellEnd"/>
            <w:r>
              <w:t xml:space="preserve"> vyznačených obvodových zdí pod Salmovským a Schwarzenberským palácem</w:t>
            </w:r>
          </w:p>
        </w:tc>
      </w:tr>
      <w:tr w:rsidR="003C0E6A" w14:paraId="423A9A8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14:paraId="423A9A85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>Položka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423A9A86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jc w:val="center"/>
            </w:pPr>
            <w:r>
              <w:t>Množství MJ</w:t>
            </w: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423A9A87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tabs>
                <w:tab w:val="left" w:pos="830"/>
              </w:tabs>
            </w:pPr>
            <w:r>
              <w:t>%DPH</w:t>
            </w:r>
            <w:r>
              <w:tab/>
              <w:t xml:space="preserve">Cena bez </w:t>
            </w:r>
            <w:r>
              <w:t>DPH/MJ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423A9A88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ind w:firstLine="700"/>
            </w:pPr>
            <w:r>
              <w:t>DPH/MJ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423A9A89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ind w:firstLine="620"/>
            </w:pPr>
            <w:r>
              <w:t>Celkem s DPH</w:t>
            </w:r>
          </w:p>
        </w:tc>
      </w:tr>
      <w:tr w:rsidR="003C0E6A" w14:paraId="423A9A9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A9A8B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 xml:space="preserve">SALM - </w:t>
            </w:r>
            <w:proofErr w:type="spellStart"/>
            <w:r>
              <w:t>hav</w:t>
            </w:r>
            <w:proofErr w:type="spellEnd"/>
            <w:r>
              <w:t xml:space="preserve">. injektáže prasklin </w:t>
            </w:r>
            <w:proofErr w:type="spellStart"/>
            <w:r>
              <w:t>obv</w:t>
            </w:r>
            <w:proofErr w:type="spellEnd"/>
            <w:r>
              <w:t>. zdi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423A9A8C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2587" w:type="dxa"/>
            <w:shd w:val="clear" w:color="auto" w:fill="FFFFFF"/>
            <w:vAlign w:val="bottom"/>
          </w:tcPr>
          <w:p w14:paraId="423A9A8D" w14:textId="20F91E95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ind w:firstLine="260"/>
            </w:pPr>
            <w:r>
              <w:t xml:space="preserve">21 </w:t>
            </w:r>
            <w:r w:rsidR="004471FC">
              <w:t xml:space="preserve">                </w:t>
            </w:r>
            <w:r>
              <w:t>270 000.00</w:t>
            </w:r>
          </w:p>
        </w:tc>
        <w:tc>
          <w:tcPr>
            <w:tcW w:w="1363" w:type="dxa"/>
            <w:shd w:val="clear" w:color="auto" w:fill="FFFFFF"/>
            <w:vAlign w:val="bottom"/>
          </w:tcPr>
          <w:p w14:paraId="423A9A8E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ind w:firstLine="560"/>
            </w:pPr>
            <w:r>
              <w:t>56 700.00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3A9A8F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jc w:val="right"/>
            </w:pPr>
            <w:r>
              <w:t>326 700.00</w:t>
            </w:r>
          </w:p>
        </w:tc>
      </w:tr>
      <w:tr w:rsidR="003C0E6A" w14:paraId="423A9A96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959D1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423A9A91" w14:textId="00A5F7A8" w:rsidR="00460A52" w:rsidRPr="00460A52" w:rsidRDefault="00460A52">
            <w:pPr>
              <w:pStyle w:val="Jin0"/>
              <w:framePr w:w="11011" w:h="4675" w:wrap="none" w:hAnchor="page" w:x="570" w:y="2276"/>
              <w:shd w:val="clear" w:color="auto" w:fill="auto"/>
            </w:pPr>
            <w:r>
              <w:t>XXXXXXXXXXXXXXXX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423A9A92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A9A93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ind w:firstLine="26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3A9A94" w14:textId="77777777" w:rsidR="003C0E6A" w:rsidRDefault="003C0E6A">
            <w:pPr>
              <w:framePr w:w="11011" w:h="4675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A9A95" w14:textId="77777777" w:rsidR="003C0E6A" w:rsidRDefault="00746B90">
            <w:pPr>
              <w:pStyle w:val="Jin0"/>
              <w:framePr w:w="11011" w:h="4675" w:wrap="none" w:hAnchor="page" w:x="570" w:y="2276"/>
              <w:shd w:val="clear" w:color="auto" w:fill="auto"/>
              <w:jc w:val="center"/>
            </w:pPr>
            <w:r>
              <w:rPr>
                <w:b/>
                <w:bCs/>
              </w:rPr>
              <w:t>326 700.00Kč</w:t>
            </w:r>
          </w:p>
        </w:tc>
      </w:tr>
    </w:tbl>
    <w:p w14:paraId="423A9A97" w14:textId="77777777" w:rsidR="003C0E6A" w:rsidRDefault="003C0E6A">
      <w:pPr>
        <w:framePr w:w="11011" w:h="4675" w:wrap="none" w:hAnchor="page" w:x="570" w:y="2276"/>
        <w:spacing w:line="1" w:lineRule="exact"/>
      </w:pPr>
    </w:p>
    <w:p w14:paraId="423A9A98" w14:textId="0A8D4DA3" w:rsidR="003C0E6A" w:rsidRDefault="00746B90">
      <w:pPr>
        <w:pStyle w:val="Zkladntext1"/>
        <w:framePr w:w="2482" w:h="245" w:wrap="none" w:hAnchor="page" w:x="642" w:y="7379"/>
        <w:shd w:val="clear" w:color="auto" w:fill="auto"/>
      </w:pPr>
      <w:r>
        <w:t xml:space="preserve">E-mail: </w:t>
      </w:r>
      <w:hyperlink r:id="rId6" w:history="1">
        <w:r w:rsidR="00460A52">
          <w:t>XXXXXXXXXXXXXXXXXXXX</w:t>
        </w:r>
      </w:hyperlink>
    </w:p>
    <w:p w14:paraId="423A9A99" w14:textId="77777777" w:rsidR="003C0E6A" w:rsidRDefault="00746B90">
      <w:pPr>
        <w:pStyle w:val="Zkladntext1"/>
        <w:framePr w:w="10560" w:h="758" w:wrap="none" w:hAnchor="page" w:x="642" w:y="8219"/>
        <w:shd w:val="clear" w:color="auto" w:fill="auto"/>
        <w:tabs>
          <w:tab w:val="left" w:leader="underscore" w:pos="10478"/>
        </w:tabs>
        <w:spacing w:after="12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423A9A9A" w14:textId="77777777" w:rsidR="003C0E6A" w:rsidRDefault="00746B90">
      <w:pPr>
        <w:pStyle w:val="Zkladntext1"/>
        <w:framePr w:w="10560" w:h="758" w:wrap="none" w:hAnchor="page" w:x="642" w:y="8219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423A9A9B" w14:textId="77777777" w:rsidR="003C0E6A" w:rsidRDefault="00746B90">
      <w:pPr>
        <w:pStyle w:val="Zkladntext1"/>
        <w:framePr w:w="4478" w:h="254" w:wrap="none" w:hAnchor="page" w:x="642" w:y="9308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423A9A9C" w14:textId="37B42DD3" w:rsidR="003C0E6A" w:rsidRPr="00746B90" w:rsidRDefault="00746B90" w:rsidP="002A729B">
      <w:pPr>
        <w:pStyle w:val="Zkladntext1"/>
        <w:framePr w:w="3432" w:h="230" w:wrap="none" w:hAnchor="page" w:x="646" w:y="9711"/>
        <w:shd w:val="clear" w:color="auto" w:fill="auto"/>
        <w:rPr>
          <w:sz w:val="20"/>
          <w:szCs w:val="20"/>
        </w:rPr>
      </w:pPr>
      <w:proofErr w:type="gramStart"/>
      <w:r>
        <w:t>Datum:</w:t>
      </w:r>
      <w:r w:rsidR="002A729B">
        <w:t xml:space="preserve">  </w:t>
      </w:r>
      <w:r w:rsidR="002A729B" w:rsidRPr="00746B90">
        <w:rPr>
          <w:sz w:val="20"/>
          <w:szCs w:val="20"/>
        </w:rPr>
        <w:t>30.</w:t>
      </w:r>
      <w:proofErr w:type="gramEnd"/>
      <w:r w:rsidR="002A729B" w:rsidRPr="00746B90">
        <w:rPr>
          <w:sz w:val="20"/>
          <w:szCs w:val="20"/>
        </w:rPr>
        <w:t xml:space="preserve"> 10. 2023</w:t>
      </w:r>
    </w:p>
    <w:p w14:paraId="423A9A9D" w14:textId="501BD436" w:rsidR="003C0E6A" w:rsidRDefault="00746B90" w:rsidP="00746B90">
      <w:pPr>
        <w:pStyle w:val="Zkladntext1"/>
        <w:framePr w:w="4859" w:h="377" w:wrap="none" w:hAnchor="page" w:x="4875" w:y="9711"/>
        <w:shd w:val="clear" w:color="auto" w:fill="auto"/>
      </w:pPr>
      <w:r>
        <w:t>Podpis:</w:t>
      </w:r>
      <w:r>
        <w:tab/>
        <w:t xml:space="preserve">    XXXXXXXXX        razítko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3A9A9E" w14:textId="77777777" w:rsidR="003C0E6A" w:rsidRDefault="00746B90">
      <w:pPr>
        <w:pStyle w:val="Zkladntext1"/>
        <w:framePr w:w="4310" w:h="686" w:wrap="none" w:hAnchor="page" w:x="642" w:y="9980"/>
        <w:shd w:val="clear" w:color="auto" w:fill="auto"/>
      </w:pPr>
      <w:r>
        <w:rPr>
          <w:b/>
          <w:bCs/>
        </w:rPr>
        <w:t>Platné elektronické podpisy:</w:t>
      </w:r>
    </w:p>
    <w:p w14:paraId="423A9A9F" w14:textId="74C641E7" w:rsidR="003C0E6A" w:rsidRDefault="00746B90">
      <w:pPr>
        <w:pStyle w:val="Zkladntext1"/>
        <w:framePr w:w="4310" w:h="686" w:wrap="none" w:hAnchor="page" w:x="642" w:y="9980"/>
        <w:shd w:val="clear" w:color="auto" w:fill="auto"/>
      </w:pPr>
      <w:r>
        <w:t xml:space="preserve">23.10.2023 15:58:02 - </w:t>
      </w:r>
      <w:proofErr w:type="gramStart"/>
      <w:r w:rsidR="00460A52">
        <w:t>XXXXXXXXXXXXX</w:t>
      </w:r>
      <w:r w:rsidR="002A729B">
        <w:t>X</w:t>
      </w:r>
      <w:r>
        <w:t xml:space="preserve"> - příkazce</w:t>
      </w:r>
      <w:proofErr w:type="gramEnd"/>
      <w:r>
        <w:t xml:space="preserve"> operace</w:t>
      </w:r>
    </w:p>
    <w:p w14:paraId="423A9AA0" w14:textId="37F62251" w:rsidR="003C0E6A" w:rsidRDefault="00746B90">
      <w:pPr>
        <w:pStyle w:val="Zkladntext1"/>
        <w:framePr w:w="4310" w:h="686" w:wrap="none" w:hAnchor="page" w:x="642" w:y="9980"/>
        <w:shd w:val="clear" w:color="auto" w:fill="auto"/>
      </w:pPr>
      <w:r>
        <w:t xml:space="preserve">24.10.2023 </w:t>
      </w:r>
      <w:r>
        <w:t xml:space="preserve">12:02:09 - </w:t>
      </w:r>
      <w:proofErr w:type="gramStart"/>
      <w:r w:rsidR="002A729B">
        <w:t>XXXXXXXXXX</w:t>
      </w:r>
      <w:r>
        <w:t xml:space="preserve"> - správce</w:t>
      </w:r>
      <w:proofErr w:type="gramEnd"/>
      <w:r>
        <w:t xml:space="preserve"> rozpočtu</w:t>
      </w:r>
    </w:p>
    <w:p w14:paraId="423A9AA1" w14:textId="77777777" w:rsidR="003C0E6A" w:rsidRDefault="00746B90">
      <w:pPr>
        <w:pStyle w:val="Zkladntext1"/>
        <w:framePr w:w="2400" w:h="254" w:wrap="none" w:hAnchor="page" w:x="550" w:y="16004"/>
        <w:shd w:val="clear" w:color="auto" w:fill="auto"/>
      </w:pPr>
      <w:r>
        <w:rPr>
          <w:b/>
          <w:bCs/>
        </w:rPr>
        <w:t xml:space="preserve">Číslo objednávky </w:t>
      </w:r>
      <w:r>
        <w:t>2976/2023</w:t>
      </w:r>
    </w:p>
    <w:p w14:paraId="423A9AA2" w14:textId="77777777" w:rsidR="003C0E6A" w:rsidRDefault="00746B90">
      <w:pPr>
        <w:pStyle w:val="Zkladntext1"/>
        <w:framePr w:w="2693" w:h="240" w:wrap="none" w:hAnchor="page" w:x="4880" w:y="16004"/>
        <w:shd w:val="clear" w:color="auto" w:fill="auto"/>
      </w:pPr>
      <w:r>
        <w:t xml:space="preserve">© MÚZO Praha s.r.o. - </w:t>
      </w:r>
      <w:hyperlink r:id="rId7" w:history="1">
        <w:r w:rsidRPr="001F10E3">
          <w:rPr>
            <w:lang w:eastAsia="en-US" w:bidi="en-US"/>
          </w:rPr>
          <w:t>www.muzo.cz</w:t>
        </w:r>
      </w:hyperlink>
    </w:p>
    <w:p w14:paraId="423A9AA3" w14:textId="77777777" w:rsidR="003C0E6A" w:rsidRDefault="00746B90">
      <w:pPr>
        <w:pStyle w:val="Zkladntext1"/>
        <w:framePr w:w="586" w:h="230" w:wrap="none" w:hAnchor="page" w:x="10563" w:y="16014"/>
        <w:shd w:val="clear" w:color="auto" w:fill="auto"/>
      </w:pPr>
      <w:r>
        <w:rPr>
          <w:b/>
          <w:bCs/>
        </w:rPr>
        <w:t>Strana</w:t>
      </w:r>
    </w:p>
    <w:p w14:paraId="423A9AA4" w14:textId="77777777" w:rsidR="003C0E6A" w:rsidRDefault="00746B9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423A9AD2" wp14:editId="423A9AD3">
            <wp:simplePos x="0" y="0"/>
            <wp:positionH relativeFrom="page">
              <wp:posOffset>3052445</wp:posOffset>
            </wp:positionH>
            <wp:positionV relativeFrom="margin">
              <wp:posOffset>292735</wp:posOffset>
            </wp:positionV>
            <wp:extent cx="621665" cy="6280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A9AA5" w14:textId="77777777" w:rsidR="003C0E6A" w:rsidRDefault="003C0E6A">
      <w:pPr>
        <w:spacing w:line="360" w:lineRule="exact"/>
      </w:pPr>
    </w:p>
    <w:p w14:paraId="423A9AA6" w14:textId="77777777" w:rsidR="003C0E6A" w:rsidRDefault="003C0E6A">
      <w:pPr>
        <w:spacing w:line="360" w:lineRule="exact"/>
      </w:pPr>
    </w:p>
    <w:p w14:paraId="423A9AA7" w14:textId="77777777" w:rsidR="003C0E6A" w:rsidRDefault="003C0E6A">
      <w:pPr>
        <w:spacing w:line="360" w:lineRule="exact"/>
      </w:pPr>
    </w:p>
    <w:p w14:paraId="423A9AA8" w14:textId="77777777" w:rsidR="003C0E6A" w:rsidRDefault="003C0E6A">
      <w:pPr>
        <w:spacing w:line="360" w:lineRule="exact"/>
      </w:pPr>
    </w:p>
    <w:p w14:paraId="423A9AA9" w14:textId="77777777" w:rsidR="003C0E6A" w:rsidRDefault="003C0E6A">
      <w:pPr>
        <w:spacing w:line="360" w:lineRule="exact"/>
      </w:pPr>
    </w:p>
    <w:p w14:paraId="423A9AAA" w14:textId="77777777" w:rsidR="003C0E6A" w:rsidRDefault="003C0E6A">
      <w:pPr>
        <w:spacing w:line="360" w:lineRule="exact"/>
      </w:pPr>
    </w:p>
    <w:p w14:paraId="423A9AAB" w14:textId="77777777" w:rsidR="003C0E6A" w:rsidRDefault="003C0E6A">
      <w:pPr>
        <w:spacing w:line="360" w:lineRule="exact"/>
      </w:pPr>
    </w:p>
    <w:p w14:paraId="423A9AAC" w14:textId="77777777" w:rsidR="003C0E6A" w:rsidRDefault="003C0E6A">
      <w:pPr>
        <w:spacing w:line="360" w:lineRule="exact"/>
      </w:pPr>
    </w:p>
    <w:p w14:paraId="423A9AAD" w14:textId="77777777" w:rsidR="003C0E6A" w:rsidRDefault="003C0E6A">
      <w:pPr>
        <w:spacing w:line="360" w:lineRule="exact"/>
      </w:pPr>
    </w:p>
    <w:p w14:paraId="423A9AAE" w14:textId="77777777" w:rsidR="003C0E6A" w:rsidRDefault="003C0E6A">
      <w:pPr>
        <w:spacing w:line="360" w:lineRule="exact"/>
      </w:pPr>
    </w:p>
    <w:p w14:paraId="423A9AAF" w14:textId="77777777" w:rsidR="003C0E6A" w:rsidRDefault="003C0E6A">
      <w:pPr>
        <w:spacing w:line="360" w:lineRule="exact"/>
      </w:pPr>
    </w:p>
    <w:p w14:paraId="423A9AB0" w14:textId="77777777" w:rsidR="003C0E6A" w:rsidRDefault="003C0E6A">
      <w:pPr>
        <w:spacing w:line="360" w:lineRule="exact"/>
      </w:pPr>
    </w:p>
    <w:p w14:paraId="423A9AB1" w14:textId="77777777" w:rsidR="003C0E6A" w:rsidRDefault="003C0E6A">
      <w:pPr>
        <w:spacing w:line="360" w:lineRule="exact"/>
      </w:pPr>
    </w:p>
    <w:p w14:paraId="423A9AB2" w14:textId="77777777" w:rsidR="003C0E6A" w:rsidRDefault="003C0E6A">
      <w:pPr>
        <w:spacing w:line="360" w:lineRule="exact"/>
      </w:pPr>
    </w:p>
    <w:p w14:paraId="423A9AB3" w14:textId="77777777" w:rsidR="003C0E6A" w:rsidRDefault="003C0E6A">
      <w:pPr>
        <w:spacing w:line="360" w:lineRule="exact"/>
      </w:pPr>
    </w:p>
    <w:p w14:paraId="423A9AB4" w14:textId="77777777" w:rsidR="003C0E6A" w:rsidRDefault="003C0E6A">
      <w:pPr>
        <w:spacing w:line="360" w:lineRule="exact"/>
      </w:pPr>
    </w:p>
    <w:p w14:paraId="423A9AB5" w14:textId="77777777" w:rsidR="003C0E6A" w:rsidRDefault="003C0E6A">
      <w:pPr>
        <w:spacing w:line="360" w:lineRule="exact"/>
      </w:pPr>
    </w:p>
    <w:p w14:paraId="423A9AB6" w14:textId="77777777" w:rsidR="003C0E6A" w:rsidRDefault="003C0E6A">
      <w:pPr>
        <w:spacing w:line="360" w:lineRule="exact"/>
      </w:pPr>
    </w:p>
    <w:p w14:paraId="423A9AB7" w14:textId="77777777" w:rsidR="003C0E6A" w:rsidRDefault="003C0E6A">
      <w:pPr>
        <w:spacing w:line="360" w:lineRule="exact"/>
      </w:pPr>
    </w:p>
    <w:p w14:paraId="423A9AB8" w14:textId="77777777" w:rsidR="003C0E6A" w:rsidRDefault="003C0E6A">
      <w:pPr>
        <w:spacing w:line="360" w:lineRule="exact"/>
      </w:pPr>
    </w:p>
    <w:p w14:paraId="423A9AB9" w14:textId="77777777" w:rsidR="003C0E6A" w:rsidRDefault="003C0E6A">
      <w:pPr>
        <w:spacing w:line="360" w:lineRule="exact"/>
      </w:pPr>
    </w:p>
    <w:p w14:paraId="423A9ABA" w14:textId="77777777" w:rsidR="003C0E6A" w:rsidRDefault="003C0E6A">
      <w:pPr>
        <w:spacing w:line="360" w:lineRule="exact"/>
      </w:pPr>
    </w:p>
    <w:p w14:paraId="423A9ABB" w14:textId="77777777" w:rsidR="003C0E6A" w:rsidRDefault="003C0E6A">
      <w:pPr>
        <w:spacing w:line="360" w:lineRule="exact"/>
      </w:pPr>
    </w:p>
    <w:p w14:paraId="423A9ABC" w14:textId="77777777" w:rsidR="003C0E6A" w:rsidRDefault="003C0E6A">
      <w:pPr>
        <w:spacing w:line="360" w:lineRule="exact"/>
      </w:pPr>
    </w:p>
    <w:p w14:paraId="423A9ABD" w14:textId="77777777" w:rsidR="003C0E6A" w:rsidRDefault="003C0E6A">
      <w:pPr>
        <w:spacing w:line="360" w:lineRule="exact"/>
      </w:pPr>
    </w:p>
    <w:p w14:paraId="423A9ABE" w14:textId="77777777" w:rsidR="003C0E6A" w:rsidRDefault="003C0E6A">
      <w:pPr>
        <w:spacing w:line="360" w:lineRule="exact"/>
      </w:pPr>
    </w:p>
    <w:p w14:paraId="423A9ABF" w14:textId="77777777" w:rsidR="003C0E6A" w:rsidRDefault="003C0E6A">
      <w:pPr>
        <w:spacing w:line="360" w:lineRule="exact"/>
      </w:pPr>
    </w:p>
    <w:p w14:paraId="423A9AC0" w14:textId="77777777" w:rsidR="003C0E6A" w:rsidRDefault="003C0E6A">
      <w:pPr>
        <w:spacing w:line="360" w:lineRule="exact"/>
      </w:pPr>
    </w:p>
    <w:p w14:paraId="423A9AC1" w14:textId="77777777" w:rsidR="003C0E6A" w:rsidRDefault="003C0E6A">
      <w:pPr>
        <w:spacing w:line="360" w:lineRule="exact"/>
      </w:pPr>
    </w:p>
    <w:p w14:paraId="423A9AC2" w14:textId="77777777" w:rsidR="003C0E6A" w:rsidRDefault="003C0E6A">
      <w:pPr>
        <w:spacing w:line="360" w:lineRule="exact"/>
      </w:pPr>
    </w:p>
    <w:p w14:paraId="423A9AC3" w14:textId="77777777" w:rsidR="003C0E6A" w:rsidRDefault="003C0E6A">
      <w:pPr>
        <w:spacing w:line="360" w:lineRule="exact"/>
      </w:pPr>
    </w:p>
    <w:p w14:paraId="423A9AC4" w14:textId="77777777" w:rsidR="003C0E6A" w:rsidRDefault="003C0E6A">
      <w:pPr>
        <w:spacing w:line="360" w:lineRule="exact"/>
      </w:pPr>
    </w:p>
    <w:p w14:paraId="423A9AC5" w14:textId="77777777" w:rsidR="003C0E6A" w:rsidRDefault="003C0E6A">
      <w:pPr>
        <w:spacing w:line="360" w:lineRule="exact"/>
      </w:pPr>
    </w:p>
    <w:p w14:paraId="423A9AC6" w14:textId="77777777" w:rsidR="003C0E6A" w:rsidRDefault="003C0E6A">
      <w:pPr>
        <w:spacing w:line="360" w:lineRule="exact"/>
      </w:pPr>
    </w:p>
    <w:p w14:paraId="423A9AC7" w14:textId="77777777" w:rsidR="003C0E6A" w:rsidRDefault="003C0E6A">
      <w:pPr>
        <w:spacing w:line="360" w:lineRule="exact"/>
      </w:pPr>
    </w:p>
    <w:p w14:paraId="423A9AC8" w14:textId="77777777" w:rsidR="003C0E6A" w:rsidRDefault="003C0E6A">
      <w:pPr>
        <w:spacing w:line="360" w:lineRule="exact"/>
      </w:pPr>
    </w:p>
    <w:p w14:paraId="423A9AC9" w14:textId="77777777" w:rsidR="003C0E6A" w:rsidRDefault="003C0E6A">
      <w:pPr>
        <w:spacing w:line="360" w:lineRule="exact"/>
      </w:pPr>
    </w:p>
    <w:p w14:paraId="423A9ACA" w14:textId="77777777" w:rsidR="003C0E6A" w:rsidRDefault="003C0E6A">
      <w:pPr>
        <w:spacing w:line="360" w:lineRule="exact"/>
      </w:pPr>
    </w:p>
    <w:p w14:paraId="423A9ACB" w14:textId="77777777" w:rsidR="003C0E6A" w:rsidRDefault="003C0E6A">
      <w:pPr>
        <w:spacing w:line="360" w:lineRule="exact"/>
      </w:pPr>
    </w:p>
    <w:p w14:paraId="423A9ACC" w14:textId="77777777" w:rsidR="003C0E6A" w:rsidRDefault="003C0E6A">
      <w:pPr>
        <w:spacing w:line="360" w:lineRule="exact"/>
      </w:pPr>
    </w:p>
    <w:p w14:paraId="423A9ACD" w14:textId="77777777" w:rsidR="003C0E6A" w:rsidRDefault="003C0E6A">
      <w:pPr>
        <w:spacing w:line="360" w:lineRule="exact"/>
      </w:pPr>
    </w:p>
    <w:p w14:paraId="423A9ACE" w14:textId="77777777" w:rsidR="003C0E6A" w:rsidRDefault="003C0E6A">
      <w:pPr>
        <w:spacing w:line="360" w:lineRule="exact"/>
      </w:pPr>
    </w:p>
    <w:p w14:paraId="423A9ACF" w14:textId="77777777" w:rsidR="003C0E6A" w:rsidRDefault="003C0E6A">
      <w:pPr>
        <w:spacing w:line="360" w:lineRule="exact"/>
      </w:pPr>
    </w:p>
    <w:p w14:paraId="423A9AD0" w14:textId="77777777" w:rsidR="003C0E6A" w:rsidRDefault="003C0E6A">
      <w:pPr>
        <w:spacing w:after="417" w:line="1" w:lineRule="exact"/>
      </w:pPr>
    </w:p>
    <w:p w14:paraId="423A9AD1" w14:textId="77777777" w:rsidR="003C0E6A" w:rsidRDefault="003C0E6A">
      <w:pPr>
        <w:spacing w:line="1" w:lineRule="exact"/>
      </w:pPr>
    </w:p>
    <w:sectPr w:rsidR="003C0E6A">
      <w:pgSz w:w="11900" w:h="16840"/>
      <w:pgMar w:top="327" w:right="267" w:bottom="55" w:left="54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9AD8" w14:textId="77777777" w:rsidR="00746B90" w:rsidRDefault="00746B90">
      <w:r>
        <w:separator/>
      </w:r>
    </w:p>
  </w:endnote>
  <w:endnote w:type="continuationSeparator" w:id="0">
    <w:p w14:paraId="423A9ADA" w14:textId="77777777" w:rsidR="00746B90" w:rsidRDefault="0074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9AD4" w14:textId="77777777" w:rsidR="003C0E6A" w:rsidRDefault="003C0E6A"/>
  </w:footnote>
  <w:footnote w:type="continuationSeparator" w:id="0">
    <w:p w14:paraId="423A9AD5" w14:textId="77777777" w:rsidR="003C0E6A" w:rsidRDefault="003C0E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6A"/>
    <w:rsid w:val="001F10E3"/>
    <w:rsid w:val="0023200D"/>
    <w:rsid w:val="002A729B"/>
    <w:rsid w:val="003C0E6A"/>
    <w:rsid w:val="004471FC"/>
    <w:rsid w:val="00460A52"/>
    <w:rsid w:val="00746B90"/>
    <w:rsid w:val="008B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9A45"/>
  <w15:docId w15:val="{E37D62C3-AA4D-4BC3-A307-B6070D93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.piekar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2023-10-30T10:50:00Z</dcterms:created>
  <dcterms:modified xsi:type="dcterms:W3CDTF">2023-10-30T10:55:00Z</dcterms:modified>
</cp:coreProperties>
</file>