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FA" w:rsidRPr="00E20B16" w:rsidRDefault="003E3FDA" w:rsidP="00F512F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Ev.č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pronajímatele</w:t>
      </w:r>
      <w:r w:rsidR="00F512FA" w:rsidRPr="00E20B16">
        <w:rPr>
          <w:sz w:val="24"/>
          <w:szCs w:val="24"/>
        </w:rPr>
        <w:t>:</w:t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proofErr w:type="spellStart"/>
      <w:r w:rsidR="00F512FA" w:rsidRPr="00E20B16">
        <w:rPr>
          <w:sz w:val="24"/>
          <w:szCs w:val="24"/>
        </w:rPr>
        <w:t>Ev.č</w:t>
      </w:r>
      <w:proofErr w:type="spellEnd"/>
      <w:r w:rsidR="00F512FA" w:rsidRPr="00E20B16">
        <w:rPr>
          <w:sz w:val="24"/>
          <w:szCs w:val="24"/>
        </w:rPr>
        <w:t>. nájemce:</w:t>
      </w:r>
    </w:p>
    <w:p w:rsidR="00C916EE" w:rsidRDefault="00C916EE" w:rsidP="00F512FA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512FA" w:rsidRPr="00FC4473" w:rsidRDefault="00E06551" w:rsidP="00F512FA">
      <w:pPr>
        <w:jc w:val="both"/>
        <w:rPr>
          <w:b/>
          <w:sz w:val="24"/>
          <w:szCs w:val="24"/>
        </w:rPr>
      </w:pPr>
      <w:r w:rsidRPr="00FC4473">
        <w:rPr>
          <w:b/>
          <w:sz w:val="24"/>
          <w:szCs w:val="24"/>
        </w:rPr>
        <w:t>SMNPP18</w:t>
      </w:r>
      <w:r w:rsidR="00832795">
        <w:rPr>
          <w:b/>
          <w:sz w:val="24"/>
          <w:szCs w:val="24"/>
        </w:rPr>
        <w:t>/</w:t>
      </w:r>
      <w:r w:rsidR="00BE6BDD">
        <w:rPr>
          <w:b/>
          <w:sz w:val="24"/>
          <w:szCs w:val="24"/>
        </w:rPr>
        <w:t>1050 (19/22)</w:t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</w:p>
    <w:p w:rsidR="00F512FA" w:rsidRPr="00E20B16" w:rsidRDefault="00F512FA" w:rsidP="00F512FA">
      <w:pPr>
        <w:shd w:val="pct10" w:color="auto" w:fill="FFFFFF"/>
        <w:spacing w:after="120"/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Nájemní smlouva</w:t>
      </w:r>
    </w:p>
    <w:p w:rsidR="00E06551" w:rsidRPr="00E20B16" w:rsidRDefault="00F512FA" w:rsidP="001C1A4A">
      <w:pPr>
        <w:shd w:val="pct10" w:color="auto" w:fill="FFFFFF"/>
        <w:spacing w:after="120"/>
        <w:jc w:val="center"/>
        <w:rPr>
          <w:sz w:val="24"/>
          <w:szCs w:val="24"/>
        </w:rPr>
      </w:pPr>
      <w:r w:rsidRPr="00E20B16">
        <w:rPr>
          <w:sz w:val="24"/>
          <w:szCs w:val="24"/>
        </w:rPr>
        <w:t xml:space="preserve">uzavřena podle ustanovení § </w:t>
      </w:r>
      <w:r w:rsidR="00DA56D2">
        <w:rPr>
          <w:sz w:val="24"/>
          <w:szCs w:val="24"/>
        </w:rPr>
        <w:t>2201</w:t>
      </w:r>
      <w:r w:rsidRPr="00E20B16">
        <w:rPr>
          <w:sz w:val="24"/>
          <w:szCs w:val="24"/>
        </w:rPr>
        <w:t xml:space="preserve"> a násl. zákona č. </w:t>
      </w:r>
      <w:r w:rsidR="00DA56D2">
        <w:rPr>
          <w:sz w:val="24"/>
          <w:szCs w:val="24"/>
        </w:rPr>
        <w:t>89/2012</w:t>
      </w:r>
      <w:r w:rsidRPr="00E20B16">
        <w:rPr>
          <w:sz w:val="24"/>
          <w:szCs w:val="24"/>
        </w:rPr>
        <w:t xml:space="preserve"> Sb., občanský zákoník,</w:t>
      </w:r>
      <w:r w:rsidR="003E3FDA">
        <w:rPr>
          <w:sz w:val="24"/>
          <w:szCs w:val="24"/>
        </w:rPr>
        <w:br/>
        <w:t>v</w:t>
      </w:r>
      <w:r w:rsidR="00E36D76">
        <w:rPr>
          <w:sz w:val="24"/>
          <w:szCs w:val="24"/>
        </w:rPr>
        <w:t>e znění pozdějších předpisů</w:t>
      </w:r>
      <w:r w:rsidR="00E06551">
        <w:rPr>
          <w:sz w:val="24"/>
          <w:szCs w:val="24"/>
        </w:rPr>
        <w:t xml:space="preserve"> (dále jen </w:t>
      </w:r>
      <w:r w:rsidR="002328B8">
        <w:rPr>
          <w:sz w:val="24"/>
          <w:szCs w:val="24"/>
        </w:rPr>
        <w:t>„</w:t>
      </w:r>
      <w:r w:rsidR="00E06551">
        <w:rPr>
          <w:sz w:val="24"/>
          <w:szCs w:val="24"/>
        </w:rPr>
        <w:t>občanský zákoník</w:t>
      </w:r>
      <w:r w:rsidR="002328B8">
        <w:rPr>
          <w:sz w:val="24"/>
          <w:szCs w:val="24"/>
        </w:rPr>
        <w:t>“</w:t>
      </w:r>
      <w:r w:rsidR="00E06551">
        <w:rPr>
          <w:sz w:val="24"/>
          <w:szCs w:val="24"/>
        </w:rPr>
        <w:t>)</w:t>
      </w:r>
    </w:p>
    <w:p w:rsidR="004549B5" w:rsidRPr="00E20B16" w:rsidRDefault="004549B5" w:rsidP="007C4A43">
      <w:pPr>
        <w:shd w:val="pct10" w:color="auto" w:fill="FFFFFF"/>
        <w:jc w:val="center"/>
        <w:rPr>
          <w:sz w:val="24"/>
          <w:szCs w:val="24"/>
        </w:rPr>
      </w:pPr>
    </w:p>
    <w:p w:rsidR="003151CE" w:rsidRDefault="003151CE" w:rsidP="00E9372E">
      <w:pPr>
        <w:ind w:left="360"/>
        <w:jc w:val="center"/>
        <w:rPr>
          <w:b/>
          <w:sz w:val="24"/>
          <w:szCs w:val="24"/>
        </w:rPr>
      </w:pPr>
    </w:p>
    <w:p w:rsidR="006C2B96" w:rsidRDefault="00E9372E" w:rsidP="00E9372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E9372E" w:rsidRDefault="00E9372E" w:rsidP="006C2B9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500B41" w:rsidRPr="00E20B16" w:rsidRDefault="003151CE" w:rsidP="003151CE">
      <w:pPr>
        <w:spacing w:after="120"/>
        <w:ind w:left="3204" w:firstLine="3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00B41">
        <w:rPr>
          <w:b/>
          <w:sz w:val="24"/>
          <w:szCs w:val="24"/>
        </w:rPr>
        <w:t>Strany smlouvy</w:t>
      </w:r>
    </w:p>
    <w:p w:rsidR="00F512FA" w:rsidRPr="00E20B16" w:rsidRDefault="00F512FA" w:rsidP="00F512FA">
      <w:pPr>
        <w:jc w:val="both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Povodí Odry, státní podnik</w:t>
      </w:r>
    </w:p>
    <w:p w:rsidR="00DA56D2" w:rsidRDefault="00F512FA" w:rsidP="00F512FA">
      <w:pPr>
        <w:jc w:val="both"/>
        <w:rPr>
          <w:sz w:val="24"/>
          <w:szCs w:val="24"/>
        </w:rPr>
      </w:pPr>
      <w:r w:rsidRPr="00E20B16">
        <w:rPr>
          <w:sz w:val="24"/>
          <w:szCs w:val="24"/>
        </w:rPr>
        <w:t>se sídlem</w:t>
      </w:r>
      <w:r w:rsidR="00507D7A">
        <w:rPr>
          <w:sz w:val="24"/>
          <w:szCs w:val="24"/>
        </w:rPr>
        <w:t>:</w:t>
      </w:r>
      <w:r w:rsidR="00507D7A">
        <w:rPr>
          <w:sz w:val="24"/>
          <w:szCs w:val="24"/>
        </w:rPr>
        <w:tab/>
      </w:r>
      <w:r w:rsidR="00507D7A">
        <w:rPr>
          <w:sz w:val="24"/>
          <w:szCs w:val="24"/>
        </w:rPr>
        <w:tab/>
      </w:r>
      <w:r w:rsidR="00507D7A">
        <w:rPr>
          <w:sz w:val="24"/>
          <w:szCs w:val="24"/>
        </w:rPr>
        <w:tab/>
      </w:r>
      <w:r w:rsidR="00DA56D2" w:rsidRPr="00E40E66">
        <w:rPr>
          <w:sz w:val="24"/>
          <w:szCs w:val="24"/>
        </w:rPr>
        <w:t>Varenská</w:t>
      </w:r>
      <w:r w:rsidR="00DA56D2" w:rsidRPr="00E20B16">
        <w:rPr>
          <w:sz w:val="24"/>
          <w:szCs w:val="24"/>
        </w:rPr>
        <w:t xml:space="preserve"> </w:t>
      </w:r>
      <w:r w:rsidR="00DA56D2">
        <w:rPr>
          <w:sz w:val="24"/>
          <w:szCs w:val="24"/>
        </w:rPr>
        <w:t>3101/</w:t>
      </w:r>
      <w:r w:rsidR="00DA56D2" w:rsidRPr="00E20B16">
        <w:rPr>
          <w:sz w:val="24"/>
          <w:szCs w:val="24"/>
        </w:rPr>
        <w:t>49</w:t>
      </w:r>
      <w:r w:rsidR="00DA56D2">
        <w:rPr>
          <w:sz w:val="24"/>
          <w:szCs w:val="24"/>
        </w:rPr>
        <w:t xml:space="preserve">, </w:t>
      </w:r>
      <w:r w:rsidR="009F2D2D" w:rsidRPr="00E20B16">
        <w:rPr>
          <w:sz w:val="24"/>
          <w:szCs w:val="24"/>
        </w:rPr>
        <w:t xml:space="preserve">Moravská Ostrava, </w:t>
      </w:r>
      <w:r w:rsidR="00DA56D2">
        <w:rPr>
          <w:sz w:val="24"/>
          <w:szCs w:val="24"/>
        </w:rPr>
        <w:t>70</w:t>
      </w:r>
      <w:r w:rsidR="008A0D76">
        <w:rPr>
          <w:sz w:val="24"/>
          <w:szCs w:val="24"/>
        </w:rPr>
        <w:t>1</w:t>
      </w:r>
      <w:r w:rsidR="00DA56D2">
        <w:rPr>
          <w:sz w:val="24"/>
          <w:szCs w:val="24"/>
        </w:rPr>
        <w:t xml:space="preserve"> </w:t>
      </w:r>
      <w:r w:rsidR="008A0D76">
        <w:rPr>
          <w:sz w:val="24"/>
          <w:szCs w:val="24"/>
        </w:rPr>
        <w:t>26</w:t>
      </w:r>
      <w:r w:rsidR="00DA56D2">
        <w:rPr>
          <w:sz w:val="24"/>
          <w:szCs w:val="24"/>
        </w:rPr>
        <w:t xml:space="preserve"> Ostrava</w:t>
      </w:r>
    </w:p>
    <w:p w:rsidR="00AA12B5" w:rsidRDefault="00E36D76" w:rsidP="00AA12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statutární </w:t>
      </w:r>
      <w:r w:rsidR="00AA12B5" w:rsidRPr="00E20B16">
        <w:rPr>
          <w:sz w:val="24"/>
          <w:szCs w:val="24"/>
        </w:rPr>
        <w:t>zástupce</w:t>
      </w:r>
      <w:r w:rsidR="00AA12B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0E66">
        <w:rPr>
          <w:sz w:val="24"/>
          <w:szCs w:val="24"/>
        </w:rPr>
        <w:t>Ing. Jiří Tkáč</w:t>
      </w:r>
      <w:r>
        <w:rPr>
          <w:sz w:val="24"/>
          <w:szCs w:val="24"/>
        </w:rPr>
        <w:t>, generální</w:t>
      </w:r>
      <w:r w:rsidR="00AA12B5">
        <w:rPr>
          <w:sz w:val="24"/>
          <w:szCs w:val="24"/>
        </w:rPr>
        <w:t xml:space="preserve"> ředitel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IČ</w:t>
      </w:r>
      <w:r w:rsidR="00ED1A8D">
        <w:rPr>
          <w:sz w:val="24"/>
          <w:szCs w:val="24"/>
        </w:rPr>
        <w:t>O</w:t>
      </w:r>
      <w:r w:rsidRPr="00E20B16">
        <w:rPr>
          <w:sz w:val="24"/>
          <w:szCs w:val="24"/>
        </w:rPr>
        <w:t>:</w:t>
      </w:r>
      <w:r w:rsidRPr="00E20B16">
        <w:rPr>
          <w:sz w:val="24"/>
          <w:szCs w:val="24"/>
        </w:rPr>
        <w:tab/>
        <w:t>70890021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DIČ:</w:t>
      </w:r>
      <w:r w:rsidRPr="00E20B16">
        <w:rPr>
          <w:sz w:val="24"/>
          <w:szCs w:val="24"/>
        </w:rPr>
        <w:tab/>
        <w:t>CZ70890021</w:t>
      </w:r>
    </w:p>
    <w:p w:rsidR="00F512FA" w:rsidRPr="0065561D" w:rsidRDefault="00F512FA" w:rsidP="00F512FA">
      <w:pPr>
        <w:tabs>
          <w:tab w:val="left" w:pos="2835"/>
        </w:tabs>
        <w:jc w:val="both"/>
        <w:rPr>
          <w:strike/>
          <w:sz w:val="24"/>
          <w:szCs w:val="24"/>
        </w:rPr>
      </w:pPr>
      <w:r w:rsidRPr="00E20B16">
        <w:rPr>
          <w:sz w:val="24"/>
          <w:szCs w:val="24"/>
        </w:rPr>
        <w:t>bankovní spojen</w:t>
      </w:r>
      <w:r w:rsidR="00231CDC">
        <w:rPr>
          <w:sz w:val="24"/>
          <w:szCs w:val="24"/>
        </w:rPr>
        <w:t>í:</w:t>
      </w:r>
      <w:r w:rsidR="00231CDC">
        <w:rPr>
          <w:sz w:val="24"/>
          <w:szCs w:val="24"/>
        </w:rPr>
        <w:tab/>
        <w:t xml:space="preserve">Komerční banka Ostrava, </w:t>
      </w:r>
      <w:proofErr w:type="spellStart"/>
      <w:proofErr w:type="gramStart"/>
      <w:r w:rsidR="00231CDC">
        <w:rPr>
          <w:sz w:val="24"/>
          <w:szCs w:val="24"/>
        </w:rPr>
        <w:t>č.ú</w:t>
      </w:r>
      <w:proofErr w:type="spellEnd"/>
      <w:r w:rsidR="00231CDC">
        <w:rPr>
          <w:sz w:val="24"/>
          <w:szCs w:val="24"/>
        </w:rPr>
        <w:t xml:space="preserve">. </w:t>
      </w:r>
      <w:r w:rsidRPr="00E20B16">
        <w:rPr>
          <w:sz w:val="24"/>
          <w:szCs w:val="24"/>
        </w:rPr>
        <w:t>97104761/0100</w:t>
      </w:r>
      <w:proofErr w:type="gramEnd"/>
      <w:r w:rsidR="00D870B4" w:rsidRPr="00E20B16">
        <w:rPr>
          <w:sz w:val="24"/>
          <w:szCs w:val="24"/>
        </w:rPr>
        <w:t>,</w:t>
      </w:r>
      <w:r w:rsidRPr="00E20B16">
        <w:rPr>
          <w:sz w:val="24"/>
          <w:szCs w:val="24"/>
        </w:rPr>
        <w:t xml:space="preserve"> VS č.</w:t>
      </w:r>
      <w:r w:rsidR="00E702E8" w:rsidRPr="00E20B16">
        <w:rPr>
          <w:sz w:val="24"/>
          <w:szCs w:val="24"/>
        </w:rPr>
        <w:t xml:space="preserve"> </w:t>
      </w:r>
      <w:r w:rsidR="00E40E66">
        <w:rPr>
          <w:sz w:val="24"/>
          <w:szCs w:val="24"/>
        </w:rPr>
        <w:t>1922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telefon:</w:t>
      </w:r>
      <w:r w:rsidRPr="00E20B16">
        <w:rPr>
          <w:sz w:val="24"/>
          <w:szCs w:val="24"/>
        </w:rPr>
        <w:tab/>
      </w:r>
      <w:r w:rsidRPr="00CF2022">
        <w:rPr>
          <w:sz w:val="24"/>
          <w:szCs w:val="24"/>
          <w:highlight w:val="black"/>
        </w:rPr>
        <w:t>596657225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zapsán v obchodním rejstříku Krajského soudu</w:t>
      </w:r>
      <w:r w:rsidR="005C564D" w:rsidRPr="00E20B16">
        <w:rPr>
          <w:sz w:val="24"/>
          <w:szCs w:val="24"/>
        </w:rPr>
        <w:t xml:space="preserve"> v Ostravě odd. A XIV, </w:t>
      </w:r>
      <w:proofErr w:type="spellStart"/>
      <w:proofErr w:type="gramStart"/>
      <w:r w:rsidR="005C564D" w:rsidRPr="00E20B16">
        <w:rPr>
          <w:sz w:val="24"/>
          <w:szCs w:val="24"/>
        </w:rPr>
        <w:t>vl.č</w:t>
      </w:r>
      <w:proofErr w:type="spellEnd"/>
      <w:r w:rsidR="005C564D" w:rsidRPr="00E20B16">
        <w:rPr>
          <w:sz w:val="24"/>
          <w:szCs w:val="24"/>
        </w:rPr>
        <w:t>.</w:t>
      </w:r>
      <w:proofErr w:type="gramEnd"/>
      <w:r w:rsidR="00507D7A">
        <w:rPr>
          <w:sz w:val="24"/>
          <w:szCs w:val="24"/>
        </w:rPr>
        <w:t xml:space="preserve"> </w:t>
      </w:r>
      <w:r w:rsidR="005C564D" w:rsidRPr="00E20B16">
        <w:rPr>
          <w:sz w:val="24"/>
          <w:szCs w:val="24"/>
        </w:rPr>
        <w:t>584</w:t>
      </w:r>
    </w:p>
    <w:p w:rsidR="005C564D" w:rsidRPr="00E20B16" w:rsidRDefault="005C564D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plátce DPH</w:t>
      </w:r>
    </w:p>
    <w:p w:rsidR="00253EC2" w:rsidRDefault="007C4A43" w:rsidP="00EE69FA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jako pronajímatel  </w:t>
      </w:r>
    </w:p>
    <w:p w:rsidR="00A42BA9" w:rsidRDefault="00F512FA" w:rsidP="00EE69FA">
      <w:pPr>
        <w:spacing w:after="120"/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 xml:space="preserve"> a</w:t>
      </w:r>
    </w:p>
    <w:p w:rsidR="00C916EE" w:rsidRDefault="00C916EE" w:rsidP="00C916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MIKROREGION SLEZSKÁ HARTA</w:t>
      </w:r>
    </w:p>
    <w:p w:rsidR="00C916EE" w:rsidRDefault="00C916EE" w:rsidP="00C916EE">
      <w:pPr>
        <w:jc w:val="both"/>
        <w:rPr>
          <w:sz w:val="24"/>
          <w:szCs w:val="24"/>
        </w:rPr>
      </w:pPr>
      <w:r w:rsidRPr="00B44B8B">
        <w:rPr>
          <w:sz w:val="24"/>
          <w:szCs w:val="24"/>
        </w:rPr>
        <w:t xml:space="preserve">se sídlem </w:t>
      </w:r>
      <w:r>
        <w:rPr>
          <w:sz w:val="24"/>
          <w:szCs w:val="24"/>
        </w:rPr>
        <w:t>Leskovec nad Moravicí 204, Dvorce, 793 68</w:t>
      </w:r>
    </w:p>
    <w:p w:rsidR="00C916EE" w:rsidRDefault="00C916EE" w:rsidP="00C916EE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zastoupení:</w:t>
      </w:r>
      <w:r>
        <w:rPr>
          <w:sz w:val="24"/>
          <w:szCs w:val="24"/>
        </w:rPr>
        <w:tab/>
      </w:r>
      <w:r w:rsidRPr="00CF2022">
        <w:rPr>
          <w:sz w:val="24"/>
          <w:szCs w:val="24"/>
          <w:highlight w:val="black"/>
        </w:rPr>
        <w:t>Ing. Josef Havlík</w:t>
      </w:r>
      <w:r>
        <w:rPr>
          <w:sz w:val="24"/>
          <w:szCs w:val="24"/>
        </w:rPr>
        <w:t>, předseda Mikroregionu Slezská Harta</w:t>
      </w:r>
    </w:p>
    <w:p w:rsidR="00C916EE" w:rsidRDefault="00C916EE" w:rsidP="00C916EE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  <w:t>71193821</w:t>
      </w:r>
    </w:p>
    <w:p w:rsidR="00C916EE" w:rsidRDefault="00C916EE" w:rsidP="00C916EE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telefon:</w:t>
      </w:r>
      <w:r w:rsidRPr="00E20B16">
        <w:rPr>
          <w:sz w:val="24"/>
          <w:szCs w:val="24"/>
        </w:rPr>
        <w:tab/>
      </w:r>
      <w:r w:rsidRPr="00CF2022">
        <w:rPr>
          <w:sz w:val="24"/>
          <w:szCs w:val="24"/>
          <w:highlight w:val="black"/>
        </w:rPr>
        <w:t>724 178 700, 728 282</w:t>
      </w:r>
      <w:r w:rsidR="00C77C8A" w:rsidRPr="00CF2022">
        <w:rPr>
          <w:sz w:val="24"/>
          <w:szCs w:val="24"/>
          <w:highlight w:val="black"/>
        </w:rPr>
        <w:t> </w:t>
      </w:r>
      <w:r w:rsidRPr="00CF2022">
        <w:rPr>
          <w:sz w:val="24"/>
          <w:szCs w:val="24"/>
          <w:highlight w:val="black"/>
        </w:rPr>
        <w:t>567</w:t>
      </w:r>
    </w:p>
    <w:p w:rsidR="00C77C8A" w:rsidRDefault="00C77C8A" w:rsidP="00C916EE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C916EE" w:rsidRDefault="00C916EE" w:rsidP="00C916EE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 zapsán v obchodním rejstříku  </w:t>
      </w:r>
    </w:p>
    <w:p w:rsidR="00C916EE" w:rsidRPr="00E20B16" w:rsidRDefault="00C916EE" w:rsidP="00C916EE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není plátce DPH</w:t>
      </w:r>
    </w:p>
    <w:p w:rsidR="002328B8" w:rsidRDefault="002328B8" w:rsidP="002328B8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jako nájemce  </w:t>
      </w:r>
    </w:p>
    <w:p w:rsidR="002328B8" w:rsidRPr="002328B8" w:rsidRDefault="002328B8" w:rsidP="002328B8">
      <w:pPr>
        <w:spacing w:after="120"/>
        <w:jc w:val="both"/>
        <w:rPr>
          <w:b/>
          <w:i/>
          <w:sz w:val="24"/>
          <w:szCs w:val="24"/>
        </w:rPr>
      </w:pPr>
      <w:r w:rsidRPr="00E520E7">
        <w:rPr>
          <w:sz w:val="24"/>
          <w:szCs w:val="24"/>
        </w:rPr>
        <w:t>(dále společně jen jako „smluvní strany“)</w:t>
      </w:r>
    </w:p>
    <w:p w:rsidR="007D71A9" w:rsidRDefault="007D71A9" w:rsidP="00A01117">
      <w:pPr>
        <w:jc w:val="both"/>
        <w:rPr>
          <w:sz w:val="24"/>
          <w:szCs w:val="24"/>
        </w:rPr>
      </w:pPr>
    </w:p>
    <w:p w:rsidR="00622F3D" w:rsidRPr="00E20B16" w:rsidRDefault="00622F3D" w:rsidP="00A01117">
      <w:pPr>
        <w:jc w:val="both"/>
        <w:rPr>
          <w:b/>
          <w:sz w:val="24"/>
          <w:szCs w:val="24"/>
        </w:rPr>
      </w:pPr>
      <w:r w:rsidRPr="00E20B16">
        <w:rPr>
          <w:sz w:val="24"/>
          <w:szCs w:val="24"/>
        </w:rPr>
        <w:t xml:space="preserve">Výše uvedené smluvní strany uzavírají tuto nájemní </w:t>
      </w:r>
      <w:proofErr w:type="gramStart"/>
      <w:r w:rsidR="007C4A43">
        <w:rPr>
          <w:sz w:val="24"/>
          <w:szCs w:val="24"/>
        </w:rPr>
        <w:t>smlouvu  (dále</w:t>
      </w:r>
      <w:proofErr w:type="gramEnd"/>
      <w:r w:rsidR="007C4A43">
        <w:rPr>
          <w:sz w:val="24"/>
          <w:szCs w:val="24"/>
        </w:rPr>
        <w:t xml:space="preserve"> jen „smlouva“</w:t>
      </w:r>
      <w:r w:rsidR="00540982">
        <w:rPr>
          <w:sz w:val="24"/>
          <w:szCs w:val="24"/>
        </w:rPr>
        <w:t>)</w:t>
      </w:r>
      <w:r w:rsidR="007C4A43">
        <w:rPr>
          <w:sz w:val="24"/>
          <w:szCs w:val="24"/>
        </w:rPr>
        <w:t xml:space="preserve"> </w:t>
      </w:r>
      <w:r w:rsidR="004549B5">
        <w:rPr>
          <w:b/>
          <w:sz w:val="24"/>
          <w:szCs w:val="24"/>
        </w:rPr>
        <w:t>v tomto rozsahu</w:t>
      </w:r>
      <w:r w:rsidRPr="003E3FDA">
        <w:rPr>
          <w:sz w:val="24"/>
          <w:szCs w:val="24"/>
        </w:rPr>
        <w:t>:</w:t>
      </w:r>
    </w:p>
    <w:p w:rsidR="00955153" w:rsidRDefault="00955153" w:rsidP="002328B8">
      <w:pPr>
        <w:jc w:val="center"/>
        <w:rPr>
          <w:b/>
          <w:sz w:val="24"/>
          <w:szCs w:val="24"/>
        </w:rPr>
      </w:pPr>
    </w:p>
    <w:p w:rsidR="006A66A3" w:rsidRDefault="006A66A3" w:rsidP="002328B8">
      <w:pPr>
        <w:jc w:val="center"/>
        <w:rPr>
          <w:b/>
          <w:sz w:val="24"/>
          <w:szCs w:val="24"/>
        </w:rPr>
      </w:pPr>
    </w:p>
    <w:p w:rsidR="002328B8" w:rsidRPr="00E20B16" w:rsidRDefault="002328B8" w:rsidP="002328B8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 xml:space="preserve">II. </w:t>
      </w:r>
    </w:p>
    <w:p w:rsidR="002328B8" w:rsidRDefault="002328B8" w:rsidP="002328B8">
      <w:pPr>
        <w:pStyle w:val="Nadpis1"/>
        <w:rPr>
          <w:szCs w:val="24"/>
        </w:rPr>
      </w:pPr>
      <w:r>
        <w:rPr>
          <w:szCs w:val="24"/>
        </w:rPr>
        <w:t>Vlastnické vztahy</w:t>
      </w:r>
    </w:p>
    <w:p w:rsidR="0074428C" w:rsidRPr="0074077E" w:rsidRDefault="0074428C" w:rsidP="0074428C">
      <w:pPr>
        <w:pStyle w:val="Zkladntextodsazen"/>
        <w:spacing w:after="120"/>
        <w:ind w:left="425" w:firstLine="0"/>
        <w:jc w:val="both"/>
        <w:rPr>
          <w:szCs w:val="24"/>
        </w:rPr>
      </w:pPr>
      <w:r>
        <w:t xml:space="preserve">Česká republika je vlastníkem a Povodí Odry, státní podnik má na základě zákona </w:t>
      </w:r>
      <w:r>
        <w:br/>
        <w:t xml:space="preserve">č. 305/2000 Sb., o povodích a zákona č. 77/1997 Sb., o státním podniku, ve znění pozdějších předpisů právo hospodařit s majetkem státu, </w:t>
      </w:r>
      <w:r w:rsidRPr="0074077E">
        <w:rPr>
          <w:szCs w:val="24"/>
        </w:rPr>
        <w:t>a to s pozem</w:t>
      </w:r>
      <w:r>
        <w:rPr>
          <w:szCs w:val="24"/>
        </w:rPr>
        <w:t>kem</w:t>
      </w:r>
      <w:r w:rsidRPr="0074077E">
        <w:rPr>
          <w:szCs w:val="24"/>
        </w:rPr>
        <w:t xml:space="preserve"> </w:t>
      </w:r>
      <w:proofErr w:type="spellStart"/>
      <w:r w:rsidRPr="0074077E">
        <w:rPr>
          <w:b/>
          <w:szCs w:val="24"/>
        </w:rPr>
        <w:t>parc</w:t>
      </w:r>
      <w:proofErr w:type="spellEnd"/>
      <w:r w:rsidRPr="0074077E">
        <w:rPr>
          <w:b/>
          <w:szCs w:val="24"/>
        </w:rPr>
        <w:t xml:space="preserve"> č</w:t>
      </w:r>
      <w:r>
        <w:rPr>
          <w:b/>
          <w:szCs w:val="24"/>
        </w:rPr>
        <w:t xml:space="preserve">. </w:t>
      </w:r>
      <w:r w:rsidR="00421E2E">
        <w:rPr>
          <w:b/>
          <w:szCs w:val="24"/>
        </w:rPr>
        <w:t>2209</w:t>
      </w:r>
      <w:r>
        <w:rPr>
          <w:b/>
          <w:szCs w:val="24"/>
        </w:rPr>
        <w:t>/1</w:t>
      </w:r>
      <w:r w:rsidRPr="0074077E">
        <w:rPr>
          <w:b/>
          <w:szCs w:val="24"/>
        </w:rPr>
        <w:t>, vodní plocha</w:t>
      </w:r>
      <w:r w:rsidRPr="003E3FDA">
        <w:rPr>
          <w:szCs w:val="24"/>
        </w:rPr>
        <w:t>,</w:t>
      </w:r>
      <w:r w:rsidRPr="0074077E">
        <w:rPr>
          <w:b/>
          <w:szCs w:val="24"/>
        </w:rPr>
        <w:t xml:space="preserve"> </w:t>
      </w:r>
      <w:r w:rsidRPr="0074077E">
        <w:rPr>
          <w:szCs w:val="24"/>
        </w:rPr>
        <w:t>katastrální území</w:t>
      </w:r>
      <w:r w:rsidRPr="0074077E">
        <w:rPr>
          <w:b/>
          <w:szCs w:val="24"/>
        </w:rPr>
        <w:t xml:space="preserve"> </w:t>
      </w:r>
      <w:r w:rsidR="00421E2E">
        <w:rPr>
          <w:b/>
          <w:szCs w:val="24"/>
        </w:rPr>
        <w:t>Roudno</w:t>
      </w:r>
      <w:r w:rsidRPr="003E3FDA">
        <w:rPr>
          <w:szCs w:val="24"/>
        </w:rPr>
        <w:t>,</w:t>
      </w:r>
      <w:r w:rsidRPr="0074077E">
        <w:rPr>
          <w:b/>
          <w:szCs w:val="24"/>
        </w:rPr>
        <w:t xml:space="preserve"> </w:t>
      </w:r>
      <w:r w:rsidRPr="0074077E">
        <w:rPr>
          <w:szCs w:val="24"/>
        </w:rPr>
        <w:t xml:space="preserve">obec </w:t>
      </w:r>
      <w:r w:rsidR="00421E2E">
        <w:rPr>
          <w:szCs w:val="24"/>
        </w:rPr>
        <w:t>Roudno</w:t>
      </w:r>
      <w:r w:rsidRPr="003E3FDA">
        <w:rPr>
          <w:szCs w:val="24"/>
        </w:rPr>
        <w:t>,</w:t>
      </w:r>
      <w:r w:rsidRPr="0074077E">
        <w:rPr>
          <w:szCs w:val="24"/>
        </w:rPr>
        <w:t xml:space="preserve"> zapsaného u Katastrálního úřadu pro Moravskoslezský kraj Katastrální pracoviště </w:t>
      </w:r>
      <w:r w:rsidRPr="0074077E">
        <w:rPr>
          <w:b/>
          <w:szCs w:val="24"/>
        </w:rPr>
        <w:t>Bruntál</w:t>
      </w:r>
      <w:r>
        <w:rPr>
          <w:szCs w:val="24"/>
        </w:rPr>
        <w:t xml:space="preserve"> </w:t>
      </w:r>
      <w:r w:rsidRPr="0074077E">
        <w:rPr>
          <w:b/>
          <w:szCs w:val="24"/>
        </w:rPr>
        <w:t>na LV č</w:t>
      </w:r>
      <w:r>
        <w:rPr>
          <w:b/>
          <w:szCs w:val="24"/>
        </w:rPr>
        <w:t xml:space="preserve">. </w:t>
      </w:r>
      <w:r w:rsidR="00421E2E">
        <w:rPr>
          <w:b/>
          <w:szCs w:val="24"/>
        </w:rPr>
        <w:t>237</w:t>
      </w:r>
      <w:r w:rsidRPr="003E3FDA">
        <w:rPr>
          <w:szCs w:val="24"/>
        </w:rPr>
        <w:t>.</w:t>
      </w:r>
    </w:p>
    <w:p w:rsidR="00B83DC0" w:rsidRDefault="00B83DC0" w:rsidP="002328B8">
      <w:pPr>
        <w:jc w:val="center"/>
        <w:rPr>
          <w:b/>
          <w:sz w:val="24"/>
          <w:szCs w:val="24"/>
        </w:rPr>
      </w:pPr>
    </w:p>
    <w:p w:rsidR="00C916EE" w:rsidRDefault="00C916EE" w:rsidP="002328B8">
      <w:pPr>
        <w:jc w:val="center"/>
        <w:rPr>
          <w:b/>
          <w:sz w:val="24"/>
          <w:szCs w:val="24"/>
        </w:rPr>
      </w:pPr>
    </w:p>
    <w:p w:rsidR="00C916EE" w:rsidRDefault="00C916EE" w:rsidP="002328B8">
      <w:pPr>
        <w:jc w:val="center"/>
        <w:rPr>
          <w:b/>
          <w:sz w:val="24"/>
          <w:szCs w:val="24"/>
        </w:rPr>
      </w:pPr>
    </w:p>
    <w:p w:rsidR="00C916EE" w:rsidRDefault="00C916EE" w:rsidP="002328B8">
      <w:pPr>
        <w:jc w:val="center"/>
        <w:rPr>
          <w:b/>
          <w:sz w:val="24"/>
          <w:szCs w:val="24"/>
        </w:rPr>
      </w:pPr>
    </w:p>
    <w:p w:rsidR="002328B8" w:rsidRPr="00E20B16" w:rsidRDefault="002328B8" w:rsidP="002328B8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>I</w:t>
      </w:r>
      <w:r w:rsidRPr="00E20B16">
        <w:rPr>
          <w:b/>
          <w:sz w:val="24"/>
          <w:szCs w:val="24"/>
        </w:rPr>
        <w:t xml:space="preserve">. </w:t>
      </w:r>
    </w:p>
    <w:p w:rsidR="002328B8" w:rsidRDefault="002328B8" w:rsidP="002328B8">
      <w:pPr>
        <w:pStyle w:val="Nadpis1"/>
        <w:rPr>
          <w:szCs w:val="24"/>
        </w:rPr>
      </w:pPr>
      <w:r w:rsidRPr="00E20B16">
        <w:rPr>
          <w:szCs w:val="24"/>
        </w:rPr>
        <w:t>Předmět nájmu</w:t>
      </w:r>
      <w:r>
        <w:rPr>
          <w:szCs w:val="24"/>
        </w:rPr>
        <w:t xml:space="preserve"> </w:t>
      </w:r>
    </w:p>
    <w:p w:rsidR="00D87857" w:rsidRPr="00697FC1" w:rsidRDefault="00D87857" w:rsidP="002328B8">
      <w:pPr>
        <w:pStyle w:val="Zkladntextodsazen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  <w:szCs w:val="24"/>
        </w:rPr>
      </w:pPr>
      <w:r w:rsidRPr="00271298">
        <w:rPr>
          <w:szCs w:val="24"/>
        </w:rPr>
        <w:t xml:space="preserve">Předmětem </w:t>
      </w:r>
      <w:r w:rsidR="00B83DC0">
        <w:rPr>
          <w:szCs w:val="24"/>
        </w:rPr>
        <w:t>nájmu</w:t>
      </w:r>
      <w:r w:rsidRPr="00271298">
        <w:rPr>
          <w:szCs w:val="24"/>
        </w:rPr>
        <w:t xml:space="preserve"> pro umístění plovoucí</w:t>
      </w:r>
      <w:r w:rsidR="007B19B0" w:rsidRPr="00271298">
        <w:rPr>
          <w:szCs w:val="24"/>
        </w:rPr>
        <w:t>ho</w:t>
      </w:r>
      <w:r w:rsidRPr="00271298">
        <w:rPr>
          <w:szCs w:val="24"/>
        </w:rPr>
        <w:t xml:space="preserve"> zařízení</w:t>
      </w:r>
      <w:r w:rsidR="00B83DC0">
        <w:rPr>
          <w:szCs w:val="24"/>
        </w:rPr>
        <w:t xml:space="preserve"> a jeho  zázemí </w:t>
      </w:r>
      <w:r w:rsidRPr="00271298">
        <w:rPr>
          <w:szCs w:val="24"/>
        </w:rPr>
        <w:t xml:space="preserve"> na vodní ploše j</w:t>
      </w:r>
      <w:r w:rsidR="00F01261">
        <w:rPr>
          <w:szCs w:val="24"/>
        </w:rPr>
        <w:t>e</w:t>
      </w:r>
      <w:r w:rsidRPr="00271298">
        <w:rPr>
          <w:szCs w:val="24"/>
        </w:rPr>
        <w:t xml:space="preserve"> část </w:t>
      </w:r>
      <w:proofErr w:type="gramStart"/>
      <w:r w:rsidRPr="00271298">
        <w:rPr>
          <w:szCs w:val="24"/>
        </w:rPr>
        <w:t>pozemk</w:t>
      </w:r>
      <w:r w:rsidR="00F01261">
        <w:rPr>
          <w:szCs w:val="24"/>
        </w:rPr>
        <w:t xml:space="preserve">u </w:t>
      </w:r>
      <w:r w:rsidRPr="00CA7D2F">
        <w:rPr>
          <w:szCs w:val="24"/>
        </w:rPr>
        <w:t>:</w:t>
      </w:r>
      <w:proofErr w:type="gramEnd"/>
    </w:p>
    <w:p w:rsidR="00697FC1" w:rsidRPr="00271298" w:rsidRDefault="00697FC1" w:rsidP="00697FC1">
      <w:pPr>
        <w:pStyle w:val="Zkladntextodsazen"/>
        <w:ind w:left="284" w:firstLine="0"/>
        <w:jc w:val="both"/>
        <w:rPr>
          <w:b/>
          <w:szCs w:val="24"/>
        </w:rPr>
      </w:pPr>
    </w:p>
    <w:p w:rsidR="00C158D1" w:rsidRPr="00B144ED" w:rsidRDefault="00CA7D2F" w:rsidP="00271298">
      <w:pPr>
        <w:pStyle w:val="Zkladntextodsazen"/>
        <w:numPr>
          <w:ilvl w:val="1"/>
          <w:numId w:val="8"/>
        </w:numPr>
        <w:spacing w:after="120"/>
        <w:ind w:left="1434" w:hanging="357"/>
        <w:jc w:val="both"/>
        <w:rPr>
          <w:szCs w:val="24"/>
        </w:rPr>
      </w:pPr>
      <w:proofErr w:type="spellStart"/>
      <w:r w:rsidRPr="00E9372E">
        <w:rPr>
          <w:b/>
          <w:szCs w:val="24"/>
        </w:rPr>
        <w:t>parc</w:t>
      </w:r>
      <w:proofErr w:type="spellEnd"/>
      <w:r w:rsidRPr="00E9372E">
        <w:rPr>
          <w:b/>
          <w:szCs w:val="24"/>
        </w:rPr>
        <w:t>.</w:t>
      </w:r>
      <w:r w:rsidR="00B144ED">
        <w:rPr>
          <w:b/>
          <w:szCs w:val="24"/>
        </w:rPr>
        <w:t xml:space="preserve"> </w:t>
      </w:r>
      <w:proofErr w:type="gramStart"/>
      <w:r w:rsidR="00C158D1" w:rsidRPr="00E9372E">
        <w:rPr>
          <w:b/>
          <w:szCs w:val="24"/>
        </w:rPr>
        <w:t>č</w:t>
      </w:r>
      <w:r w:rsidR="00E94948" w:rsidRPr="00E9372E">
        <w:rPr>
          <w:b/>
          <w:szCs w:val="24"/>
        </w:rPr>
        <w:t>.</w:t>
      </w:r>
      <w:proofErr w:type="gramEnd"/>
      <w:r w:rsidR="00E94948" w:rsidRPr="00E9372E">
        <w:rPr>
          <w:b/>
          <w:szCs w:val="24"/>
        </w:rPr>
        <w:t xml:space="preserve"> </w:t>
      </w:r>
      <w:r w:rsidR="00AE3E12">
        <w:rPr>
          <w:b/>
          <w:szCs w:val="24"/>
        </w:rPr>
        <w:t>2209</w:t>
      </w:r>
      <w:r w:rsidR="00F923B3" w:rsidRPr="00E9372E">
        <w:rPr>
          <w:b/>
          <w:szCs w:val="24"/>
        </w:rPr>
        <w:t>/1</w:t>
      </w:r>
      <w:r w:rsidR="00C158D1" w:rsidRPr="00E9372E">
        <w:rPr>
          <w:szCs w:val="24"/>
        </w:rPr>
        <w:t>,</w:t>
      </w:r>
      <w:r w:rsidR="00C158D1" w:rsidRPr="00E9372E">
        <w:rPr>
          <w:b/>
          <w:szCs w:val="24"/>
        </w:rPr>
        <w:t xml:space="preserve"> </w:t>
      </w:r>
      <w:r w:rsidR="00C158D1" w:rsidRPr="00E9372E">
        <w:rPr>
          <w:szCs w:val="24"/>
        </w:rPr>
        <w:t xml:space="preserve">vodní plocha </w:t>
      </w:r>
      <w:r w:rsidR="00AE3E12">
        <w:rPr>
          <w:b/>
          <w:szCs w:val="24"/>
        </w:rPr>
        <w:t>224</w:t>
      </w:r>
      <w:r w:rsidR="00F01261" w:rsidRPr="00E9372E">
        <w:rPr>
          <w:b/>
          <w:szCs w:val="24"/>
        </w:rPr>
        <w:t xml:space="preserve"> m</w:t>
      </w:r>
      <w:r w:rsidR="00F01261" w:rsidRPr="00E9372E">
        <w:rPr>
          <w:b/>
          <w:szCs w:val="24"/>
          <w:vertAlign w:val="superscript"/>
        </w:rPr>
        <w:t>2</w:t>
      </w:r>
      <w:r w:rsidR="00F01261" w:rsidRPr="00E9372E">
        <w:rPr>
          <w:b/>
          <w:szCs w:val="24"/>
        </w:rPr>
        <w:t xml:space="preserve"> </w:t>
      </w:r>
      <w:r w:rsidR="00DE3A97" w:rsidRPr="00E9372E">
        <w:rPr>
          <w:szCs w:val="24"/>
        </w:rPr>
        <w:t xml:space="preserve">z </w:t>
      </w:r>
      <w:r w:rsidR="006978F9" w:rsidRPr="00E9372E">
        <w:rPr>
          <w:szCs w:val="24"/>
        </w:rPr>
        <w:t>celkov</w:t>
      </w:r>
      <w:r w:rsidR="00DE3A97" w:rsidRPr="00E9372E">
        <w:rPr>
          <w:szCs w:val="24"/>
        </w:rPr>
        <w:t>é</w:t>
      </w:r>
      <w:r w:rsidR="006978F9" w:rsidRPr="00E9372E">
        <w:rPr>
          <w:szCs w:val="24"/>
        </w:rPr>
        <w:t xml:space="preserve"> výměr</w:t>
      </w:r>
      <w:r w:rsidR="00DE3A97" w:rsidRPr="00E9372E">
        <w:rPr>
          <w:szCs w:val="24"/>
        </w:rPr>
        <w:t>y pozemku</w:t>
      </w:r>
      <w:r w:rsidR="006978F9" w:rsidRPr="00E9372E">
        <w:rPr>
          <w:szCs w:val="24"/>
        </w:rPr>
        <w:t xml:space="preserve"> </w:t>
      </w:r>
      <w:r w:rsidR="00AE3E12">
        <w:rPr>
          <w:szCs w:val="24"/>
        </w:rPr>
        <w:t>1225872</w:t>
      </w:r>
      <w:r w:rsidR="007D71A9" w:rsidRPr="00E9372E">
        <w:rPr>
          <w:szCs w:val="24"/>
        </w:rPr>
        <w:t xml:space="preserve"> m</w:t>
      </w:r>
      <w:r w:rsidR="007D71A9" w:rsidRPr="00E9372E">
        <w:rPr>
          <w:szCs w:val="24"/>
          <w:vertAlign w:val="superscript"/>
        </w:rPr>
        <w:t>2</w:t>
      </w:r>
    </w:p>
    <w:p w:rsidR="00D87857" w:rsidRPr="00E9372E" w:rsidRDefault="00D87857" w:rsidP="0078597E">
      <w:pPr>
        <w:pStyle w:val="Zkladntextodsazen"/>
        <w:ind w:firstLine="0"/>
        <w:jc w:val="both"/>
        <w:rPr>
          <w:b/>
          <w:szCs w:val="24"/>
          <w:vertAlign w:val="superscript"/>
        </w:rPr>
      </w:pPr>
      <w:r w:rsidRPr="00E9372E">
        <w:rPr>
          <w:b/>
          <w:szCs w:val="24"/>
        </w:rPr>
        <w:t xml:space="preserve">     </w:t>
      </w:r>
    </w:p>
    <w:p w:rsidR="00B24EA5" w:rsidRDefault="00B24EA5" w:rsidP="00B24EA5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141DFB">
        <w:rPr>
          <w:szCs w:val="24"/>
        </w:rPr>
        <w:t>Přílohou této smlouvy je situace vodní nádrže se zjednodušeným zákresem umístění plovoucího zařízení. Přesná poloha plovoucího zařízení</w:t>
      </w:r>
      <w:r>
        <w:rPr>
          <w:szCs w:val="24"/>
        </w:rPr>
        <w:t xml:space="preserve"> </w:t>
      </w:r>
      <w:r w:rsidR="003A4B91">
        <w:rPr>
          <w:szCs w:val="24"/>
        </w:rPr>
        <w:t xml:space="preserve">s uvedením příslušných </w:t>
      </w:r>
      <w:proofErr w:type="gramStart"/>
      <w:r w:rsidR="003A4B91">
        <w:rPr>
          <w:szCs w:val="24"/>
        </w:rPr>
        <w:t xml:space="preserve">souřadnic </w:t>
      </w:r>
      <w:r>
        <w:rPr>
          <w:szCs w:val="24"/>
        </w:rPr>
        <w:t xml:space="preserve"> GPS</w:t>
      </w:r>
      <w:proofErr w:type="gramEnd"/>
      <w:r w:rsidR="003A4B91">
        <w:rPr>
          <w:szCs w:val="24"/>
        </w:rPr>
        <w:t xml:space="preserve"> v době uzavření smlouvy není možno určit vzhledem k nízkému stavu hladiny vody v nádrži. Proto bude přesná poloha plovoucího zařízení zaměřena až v období letní sezóny (</w:t>
      </w:r>
      <w:proofErr w:type="gramStart"/>
      <w:r w:rsidR="003A4B91">
        <w:rPr>
          <w:szCs w:val="24"/>
        </w:rPr>
        <w:t>1.5</w:t>
      </w:r>
      <w:proofErr w:type="gramEnd"/>
      <w:r w:rsidR="003A4B91">
        <w:rPr>
          <w:szCs w:val="24"/>
        </w:rPr>
        <w:t xml:space="preserve">. – 31. 10.) a tento údaj bude ošetřen dodatkem k nájemní smlouvě. </w:t>
      </w:r>
      <w:r w:rsidRPr="00141DFB">
        <w:rPr>
          <w:szCs w:val="24"/>
        </w:rPr>
        <w:t xml:space="preserve"> </w:t>
      </w:r>
    </w:p>
    <w:p w:rsidR="002328B8" w:rsidRDefault="00D87857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2328B8">
        <w:rPr>
          <w:szCs w:val="24"/>
        </w:rPr>
        <w:t>Součástí této smlouvy je také situace vodní nádrže se zákresem umístění plovoucíh</w:t>
      </w:r>
      <w:r w:rsidR="008776E5" w:rsidRPr="002328B8">
        <w:rPr>
          <w:szCs w:val="24"/>
        </w:rPr>
        <w:t>o</w:t>
      </w:r>
      <w:r w:rsidRPr="002328B8">
        <w:rPr>
          <w:szCs w:val="24"/>
        </w:rPr>
        <w:t xml:space="preserve"> zařízení. </w:t>
      </w:r>
    </w:p>
    <w:p w:rsidR="002328B8" w:rsidRDefault="00D87857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2328B8">
        <w:rPr>
          <w:szCs w:val="24"/>
        </w:rPr>
        <w:t xml:space="preserve">Nájemce je oprávněn užívat předmět nájmu uvedený v čl. II. této smlouvy výlučně k účelům </w:t>
      </w:r>
      <w:r w:rsidRPr="002328B8">
        <w:rPr>
          <w:b/>
          <w:szCs w:val="24"/>
        </w:rPr>
        <w:t>umístění a provozu plovoucíh</w:t>
      </w:r>
      <w:r w:rsidR="007B19B0" w:rsidRPr="002328B8">
        <w:rPr>
          <w:b/>
          <w:szCs w:val="24"/>
        </w:rPr>
        <w:t>o</w:t>
      </w:r>
      <w:r w:rsidRPr="002328B8">
        <w:rPr>
          <w:b/>
          <w:szCs w:val="24"/>
        </w:rPr>
        <w:t xml:space="preserve"> zařízení</w:t>
      </w:r>
      <w:r w:rsidR="007B19B0" w:rsidRPr="002328B8">
        <w:rPr>
          <w:b/>
          <w:szCs w:val="24"/>
        </w:rPr>
        <w:t xml:space="preserve"> a k vytvoření zázemí pro je</w:t>
      </w:r>
      <w:r w:rsidRPr="002328B8">
        <w:rPr>
          <w:b/>
          <w:szCs w:val="24"/>
        </w:rPr>
        <w:t>h</w:t>
      </w:r>
      <w:r w:rsidR="007B19B0" w:rsidRPr="002328B8">
        <w:rPr>
          <w:b/>
          <w:szCs w:val="24"/>
        </w:rPr>
        <w:t>o</w:t>
      </w:r>
      <w:r w:rsidRPr="002328B8">
        <w:rPr>
          <w:b/>
          <w:szCs w:val="24"/>
        </w:rPr>
        <w:t xml:space="preserve"> </w:t>
      </w:r>
      <w:r w:rsidR="00D42714">
        <w:rPr>
          <w:b/>
          <w:szCs w:val="24"/>
        </w:rPr>
        <w:t xml:space="preserve">komerční </w:t>
      </w:r>
      <w:proofErr w:type="gramStart"/>
      <w:r w:rsidRPr="002328B8">
        <w:rPr>
          <w:b/>
          <w:szCs w:val="24"/>
        </w:rPr>
        <w:t>využívání</w:t>
      </w:r>
      <w:r w:rsidR="00962B37">
        <w:rPr>
          <w:b/>
          <w:szCs w:val="24"/>
        </w:rPr>
        <w:t xml:space="preserve"> </w:t>
      </w:r>
      <w:r w:rsidRPr="00CA7D2F">
        <w:rPr>
          <w:szCs w:val="24"/>
        </w:rPr>
        <w:t>.</w:t>
      </w:r>
      <w:proofErr w:type="gramEnd"/>
    </w:p>
    <w:p w:rsidR="002328B8" w:rsidRDefault="00DA56D2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2328B8">
        <w:rPr>
          <w:szCs w:val="24"/>
        </w:rPr>
        <w:t>Nájemce je povinen užívat věc jako řádný hospodář</w:t>
      </w:r>
      <w:r w:rsidR="00CA7D2F">
        <w:rPr>
          <w:szCs w:val="24"/>
        </w:rPr>
        <w:t xml:space="preserve">, a to pouze k ujednanému účelu </w:t>
      </w:r>
      <w:r w:rsidRPr="002328B8">
        <w:rPr>
          <w:szCs w:val="24"/>
        </w:rPr>
        <w:t>a platit sjednané nájemné.</w:t>
      </w:r>
    </w:p>
    <w:p w:rsidR="00DA56D2" w:rsidRPr="002328B8" w:rsidRDefault="00B144ED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>Nájemce</w:t>
      </w:r>
      <w:r w:rsidR="00DA56D2" w:rsidRPr="002328B8">
        <w:rPr>
          <w:szCs w:val="24"/>
        </w:rPr>
        <w:t xml:space="preserve"> má právo věc užívat ujednaným způsobem a není oprávněn věc přenechat jiné osobě bez svolení </w:t>
      </w:r>
      <w:r w:rsidR="009C673C">
        <w:rPr>
          <w:szCs w:val="24"/>
        </w:rPr>
        <w:t>pronajímatele</w:t>
      </w:r>
      <w:r w:rsidR="00DA56D2" w:rsidRPr="002328B8">
        <w:rPr>
          <w:szCs w:val="24"/>
        </w:rPr>
        <w:t xml:space="preserve">. </w:t>
      </w:r>
    </w:p>
    <w:p w:rsidR="006A6EC2" w:rsidRDefault="006A6EC2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>Obě smluvní strany vzájemně prohlašují, že pozem</w:t>
      </w:r>
      <w:r w:rsidR="0056554A">
        <w:rPr>
          <w:szCs w:val="24"/>
        </w:rPr>
        <w:t>e</w:t>
      </w:r>
      <w:r>
        <w:rPr>
          <w:szCs w:val="24"/>
        </w:rPr>
        <w:t>k uveden</w:t>
      </w:r>
      <w:r w:rsidR="0056554A">
        <w:rPr>
          <w:szCs w:val="24"/>
        </w:rPr>
        <w:t>ý</w:t>
      </w:r>
      <w:r>
        <w:rPr>
          <w:szCs w:val="24"/>
        </w:rPr>
        <w:t xml:space="preserve"> v čl. III. odst. 1 j</w:t>
      </w:r>
      <w:r w:rsidR="0056554A">
        <w:rPr>
          <w:szCs w:val="24"/>
        </w:rPr>
        <w:t>e</w:t>
      </w:r>
      <w:r>
        <w:rPr>
          <w:szCs w:val="24"/>
        </w:rPr>
        <w:t xml:space="preserve"> způsobil</w:t>
      </w:r>
      <w:r w:rsidR="0056554A">
        <w:rPr>
          <w:szCs w:val="24"/>
        </w:rPr>
        <w:t>ý</w:t>
      </w:r>
      <w:r>
        <w:rPr>
          <w:szCs w:val="24"/>
        </w:rPr>
        <w:t xml:space="preserve"> ke smluvenému účelu užívání a ne</w:t>
      </w:r>
      <w:r w:rsidR="0056554A">
        <w:rPr>
          <w:szCs w:val="24"/>
        </w:rPr>
        <w:t>ní</w:t>
      </w:r>
      <w:r>
        <w:rPr>
          <w:szCs w:val="24"/>
        </w:rPr>
        <w:t xml:space="preserve"> zatížen žádnou nájemní smlouvou, smlouvou o výpůjčce či jinými právními povinnostmi. </w:t>
      </w:r>
    </w:p>
    <w:p w:rsidR="006A6EC2" w:rsidRPr="00DA56D2" w:rsidRDefault="006A6EC2" w:rsidP="00A01C08">
      <w:pPr>
        <w:pStyle w:val="Zkladntextodsazen"/>
        <w:numPr>
          <w:ilvl w:val="0"/>
          <w:numId w:val="8"/>
        </w:numPr>
        <w:spacing w:after="240"/>
        <w:ind w:left="284" w:hanging="284"/>
        <w:jc w:val="both"/>
        <w:rPr>
          <w:szCs w:val="24"/>
        </w:rPr>
      </w:pPr>
      <w:r>
        <w:rPr>
          <w:szCs w:val="24"/>
        </w:rPr>
        <w:t>Smluvní strany prohlašují, že považují předmět nájmu za dostatečně určitý.</w:t>
      </w:r>
    </w:p>
    <w:p w:rsidR="009C673C" w:rsidRDefault="009C673C" w:rsidP="00D87857">
      <w:pPr>
        <w:jc w:val="center"/>
        <w:rPr>
          <w:b/>
          <w:sz w:val="24"/>
          <w:szCs w:val="24"/>
        </w:rPr>
      </w:pPr>
    </w:p>
    <w:p w:rsidR="00D87857" w:rsidRPr="00E20B16" w:rsidRDefault="002328B8" w:rsidP="00D87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D87857" w:rsidRPr="00E20B16">
        <w:rPr>
          <w:b/>
          <w:sz w:val="24"/>
          <w:szCs w:val="24"/>
        </w:rPr>
        <w:t>.</w:t>
      </w:r>
    </w:p>
    <w:p w:rsidR="00D87857" w:rsidRPr="00E20B16" w:rsidRDefault="00D87857" w:rsidP="00D87857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Technické požadavky</w:t>
      </w:r>
    </w:p>
    <w:p w:rsidR="00D87857" w:rsidRPr="00E20B16" w:rsidRDefault="00D87857" w:rsidP="00D87857">
      <w:pPr>
        <w:jc w:val="center"/>
        <w:rPr>
          <w:b/>
          <w:sz w:val="24"/>
          <w:szCs w:val="24"/>
        </w:rPr>
      </w:pPr>
    </w:p>
    <w:p w:rsidR="00595D26" w:rsidRDefault="00DE3A97" w:rsidP="00DE3A9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595D26">
        <w:rPr>
          <w:b/>
          <w:sz w:val="24"/>
          <w:szCs w:val="24"/>
        </w:rPr>
        <w:t xml:space="preserve">Evidenční číslo plovoucího zařízení: č. </w:t>
      </w:r>
      <w:r w:rsidR="00AE3E12">
        <w:rPr>
          <w:b/>
          <w:sz w:val="24"/>
          <w:szCs w:val="24"/>
        </w:rPr>
        <w:t>4</w:t>
      </w:r>
    </w:p>
    <w:p w:rsidR="00DE3A97" w:rsidRPr="00595D26" w:rsidRDefault="00DE3A97" w:rsidP="00DE3A9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595D26">
        <w:rPr>
          <w:sz w:val="24"/>
          <w:szCs w:val="24"/>
        </w:rPr>
        <w:t xml:space="preserve">Název lokality: </w:t>
      </w:r>
      <w:r w:rsidRPr="00595D26">
        <w:rPr>
          <w:b/>
          <w:sz w:val="24"/>
          <w:szCs w:val="24"/>
        </w:rPr>
        <w:tab/>
      </w:r>
      <w:r w:rsidR="00AE3E12">
        <w:rPr>
          <w:b/>
          <w:sz w:val="24"/>
          <w:szCs w:val="24"/>
        </w:rPr>
        <w:t>Roudno</w:t>
      </w:r>
    </w:p>
    <w:p w:rsidR="00DE3A97" w:rsidRPr="00BB5119" w:rsidRDefault="00DE3A97" w:rsidP="00DE3A97">
      <w:pPr>
        <w:numPr>
          <w:ilvl w:val="0"/>
          <w:numId w:val="4"/>
        </w:numPr>
        <w:tabs>
          <w:tab w:val="num" w:pos="426"/>
        </w:tabs>
        <w:spacing w:after="120"/>
        <w:ind w:left="425" w:hanging="425"/>
        <w:jc w:val="both"/>
        <w:rPr>
          <w:b/>
          <w:sz w:val="24"/>
          <w:szCs w:val="24"/>
        </w:rPr>
      </w:pPr>
      <w:r w:rsidRPr="00BB5119">
        <w:rPr>
          <w:b/>
          <w:sz w:val="24"/>
          <w:szCs w:val="24"/>
        </w:rPr>
        <w:t>Rozměry plo</w:t>
      </w:r>
      <w:r w:rsidR="002120F7">
        <w:rPr>
          <w:b/>
          <w:sz w:val="24"/>
          <w:szCs w:val="24"/>
        </w:rPr>
        <w:t>voucího zařízení na vodní ploše</w:t>
      </w:r>
      <w:r w:rsidRPr="00BB5119">
        <w:rPr>
          <w:b/>
          <w:sz w:val="24"/>
          <w:szCs w:val="24"/>
        </w:rPr>
        <w:t xml:space="preserve">:  </w:t>
      </w:r>
    </w:p>
    <w:p w:rsidR="00DE3A97" w:rsidRPr="00E9372E" w:rsidRDefault="00DE3A97" w:rsidP="007D71A9">
      <w:pPr>
        <w:numPr>
          <w:ilvl w:val="1"/>
          <w:numId w:val="9"/>
        </w:numPr>
        <w:tabs>
          <w:tab w:val="clear" w:pos="1440"/>
          <w:tab w:val="num" w:pos="851"/>
          <w:tab w:val="num" w:pos="1134"/>
        </w:tabs>
        <w:spacing w:after="120" w:line="276" w:lineRule="auto"/>
        <w:ind w:left="1134" w:hanging="425"/>
        <w:jc w:val="both"/>
        <w:rPr>
          <w:b/>
          <w:sz w:val="24"/>
          <w:szCs w:val="24"/>
        </w:rPr>
      </w:pPr>
      <w:proofErr w:type="gramStart"/>
      <w:r w:rsidRPr="00E9372E">
        <w:rPr>
          <w:sz w:val="24"/>
          <w:szCs w:val="24"/>
        </w:rPr>
        <w:t xml:space="preserve">délka  </w:t>
      </w:r>
      <w:r w:rsidR="003963C6">
        <w:rPr>
          <w:sz w:val="24"/>
          <w:szCs w:val="24"/>
        </w:rPr>
        <w:t>1</w:t>
      </w:r>
      <w:r w:rsidR="00AE3E12">
        <w:rPr>
          <w:sz w:val="24"/>
          <w:szCs w:val="24"/>
        </w:rPr>
        <w:t>3</w:t>
      </w:r>
      <w:r w:rsidR="00697FC1">
        <w:rPr>
          <w:sz w:val="24"/>
          <w:szCs w:val="24"/>
        </w:rPr>
        <w:t>,</w:t>
      </w:r>
      <w:r w:rsidR="00AE3E12">
        <w:rPr>
          <w:sz w:val="24"/>
          <w:szCs w:val="24"/>
        </w:rPr>
        <w:t>30</w:t>
      </w:r>
      <w:proofErr w:type="gramEnd"/>
      <w:r w:rsidR="00CA7D2F" w:rsidRPr="00E9372E">
        <w:rPr>
          <w:sz w:val="24"/>
          <w:szCs w:val="24"/>
        </w:rPr>
        <w:t xml:space="preserve"> </w:t>
      </w:r>
      <w:r w:rsidRPr="00E9372E">
        <w:rPr>
          <w:sz w:val="24"/>
          <w:szCs w:val="24"/>
        </w:rPr>
        <w:t xml:space="preserve">m x šířka </w:t>
      </w:r>
      <w:r w:rsidR="00CA7D2F" w:rsidRPr="00E9372E">
        <w:rPr>
          <w:sz w:val="24"/>
          <w:szCs w:val="24"/>
        </w:rPr>
        <w:t xml:space="preserve"> </w:t>
      </w:r>
      <w:r w:rsidR="003963C6">
        <w:rPr>
          <w:sz w:val="24"/>
          <w:szCs w:val="24"/>
        </w:rPr>
        <w:t>2,</w:t>
      </w:r>
      <w:r w:rsidR="00AE3E12">
        <w:rPr>
          <w:sz w:val="24"/>
          <w:szCs w:val="24"/>
        </w:rPr>
        <w:t>5</w:t>
      </w:r>
      <w:r w:rsidR="003963C6">
        <w:rPr>
          <w:sz w:val="24"/>
          <w:szCs w:val="24"/>
        </w:rPr>
        <w:t>0</w:t>
      </w:r>
      <w:r w:rsidRPr="00E9372E">
        <w:rPr>
          <w:sz w:val="24"/>
          <w:szCs w:val="24"/>
        </w:rPr>
        <w:t xml:space="preserve"> m = </w:t>
      </w:r>
      <w:r w:rsidR="00AE3E12">
        <w:rPr>
          <w:b/>
          <w:sz w:val="24"/>
          <w:szCs w:val="24"/>
        </w:rPr>
        <w:t>33</w:t>
      </w:r>
      <w:r w:rsidR="006A66A3">
        <w:rPr>
          <w:b/>
          <w:sz w:val="24"/>
          <w:szCs w:val="24"/>
        </w:rPr>
        <w:t>,</w:t>
      </w:r>
      <w:r w:rsidR="00AE3E12">
        <w:rPr>
          <w:b/>
          <w:sz w:val="24"/>
          <w:szCs w:val="24"/>
        </w:rPr>
        <w:t>25</w:t>
      </w:r>
      <w:r w:rsidR="002120F7">
        <w:rPr>
          <w:b/>
          <w:sz w:val="24"/>
          <w:szCs w:val="24"/>
        </w:rPr>
        <w:t xml:space="preserve"> </w:t>
      </w:r>
      <w:r w:rsidRPr="00E9372E">
        <w:rPr>
          <w:b/>
          <w:sz w:val="24"/>
          <w:szCs w:val="24"/>
        </w:rPr>
        <w:t>m</w:t>
      </w:r>
      <w:r w:rsidRPr="00E9372E">
        <w:rPr>
          <w:b/>
          <w:sz w:val="24"/>
          <w:szCs w:val="24"/>
          <w:vertAlign w:val="superscript"/>
        </w:rPr>
        <w:t>2</w:t>
      </w:r>
    </w:p>
    <w:p w:rsidR="00DE3A97" w:rsidRPr="00E9372E" w:rsidRDefault="00DE3A97" w:rsidP="00DE3A97">
      <w:pPr>
        <w:tabs>
          <w:tab w:val="num" w:pos="426"/>
          <w:tab w:val="num" w:pos="1134"/>
        </w:tabs>
        <w:spacing w:after="120" w:line="276" w:lineRule="auto"/>
        <w:jc w:val="both"/>
        <w:rPr>
          <w:b/>
          <w:sz w:val="24"/>
          <w:szCs w:val="24"/>
        </w:rPr>
      </w:pPr>
      <w:r w:rsidRPr="00E9372E">
        <w:rPr>
          <w:sz w:val="24"/>
          <w:szCs w:val="24"/>
        </w:rPr>
        <w:t>4.</w:t>
      </w:r>
      <w:r w:rsidR="002120F7">
        <w:rPr>
          <w:b/>
          <w:sz w:val="24"/>
          <w:szCs w:val="24"/>
        </w:rPr>
        <w:t xml:space="preserve">    Rozměry a plocha zázemí</w:t>
      </w:r>
      <w:r w:rsidRPr="00E9372E">
        <w:rPr>
          <w:b/>
          <w:sz w:val="24"/>
          <w:szCs w:val="24"/>
        </w:rPr>
        <w:t xml:space="preserve">: </w:t>
      </w:r>
    </w:p>
    <w:p w:rsidR="00697FC1" w:rsidRPr="00E9372E" w:rsidRDefault="00DA40D4" w:rsidP="00697FC1">
      <w:pPr>
        <w:numPr>
          <w:ilvl w:val="0"/>
          <w:numId w:val="5"/>
        </w:numPr>
        <w:spacing w:after="120"/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nástupní</w:t>
      </w:r>
      <w:r w:rsidR="00697FC1" w:rsidRPr="00E9372E">
        <w:rPr>
          <w:sz w:val="24"/>
          <w:szCs w:val="24"/>
        </w:rPr>
        <w:t xml:space="preserve"> lávka k plovoucímu zařízení: délka </w:t>
      </w:r>
      <w:r w:rsidR="003963C6">
        <w:rPr>
          <w:sz w:val="24"/>
          <w:szCs w:val="24"/>
        </w:rPr>
        <w:t>6</w:t>
      </w:r>
      <w:r w:rsidR="00697FC1">
        <w:rPr>
          <w:sz w:val="24"/>
          <w:szCs w:val="24"/>
        </w:rPr>
        <w:t>,00</w:t>
      </w:r>
      <w:r w:rsidR="00697FC1" w:rsidRPr="00E9372E">
        <w:rPr>
          <w:sz w:val="24"/>
          <w:szCs w:val="24"/>
        </w:rPr>
        <w:t xml:space="preserve"> m x šířka </w:t>
      </w:r>
      <w:r w:rsidR="003963C6">
        <w:rPr>
          <w:sz w:val="24"/>
          <w:szCs w:val="24"/>
        </w:rPr>
        <w:t>12,00</w:t>
      </w:r>
      <w:r w:rsidR="00697FC1" w:rsidRPr="00E9372E">
        <w:rPr>
          <w:sz w:val="24"/>
          <w:szCs w:val="24"/>
        </w:rPr>
        <w:t xml:space="preserve"> m = </w:t>
      </w:r>
      <w:r w:rsidR="00AE3E12">
        <w:rPr>
          <w:b/>
          <w:sz w:val="24"/>
          <w:szCs w:val="24"/>
        </w:rPr>
        <w:t>79,80</w:t>
      </w:r>
      <w:r w:rsidR="00697FC1" w:rsidRPr="00E9372E">
        <w:rPr>
          <w:b/>
          <w:sz w:val="24"/>
          <w:szCs w:val="24"/>
        </w:rPr>
        <w:t xml:space="preserve"> m</w:t>
      </w:r>
      <w:r w:rsidR="00697FC1" w:rsidRPr="00E9372E">
        <w:rPr>
          <w:b/>
          <w:sz w:val="24"/>
          <w:szCs w:val="24"/>
          <w:vertAlign w:val="superscript"/>
        </w:rPr>
        <w:t>2</w:t>
      </w:r>
      <w:r w:rsidR="00697FC1" w:rsidRPr="00E9372E">
        <w:rPr>
          <w:sz w:val="24"/>
          <w:szCs w:val="24"/>
        </w:rPr>
        <w:t>,</w:t>
      </w:r>
    </w:p>
    <w:p w:rsidR="00697FC1" w:rsidRDefault="00697FC1" w:rsidP="00697FC1">
      <w:pPr>
        <w:numPr>
          <w:ilvl w:val="0"/>
          <w:numId w:val="5"/>
        </w:numPr>
        <w:spacing w:after="120"/>
        <w:ind w:left="1066" w:hanging="357"/>
        <w:jc w:val="both"/>
        <w:rPr>
          <w:b/>
          <w:sz w:val="24"/>
          <w:szCs w:val="24"/>
        </w:rPr>
      </w:pPr>
      <w:r w:rsidRPr="00E9372E">
        <w:rPr>
          <w:sz w:val="24"/>
          <w:szCs w:val="24"/>
        </w:rPr>
        <w:t xml:space="preserve">plocha nutná k vyvázání plovoucího zařízení (i při kolísání hladiny), vzdálenost vyvazovacích prvků </w:t>
      </w:r>
      <w:r w:rsidR="00AE3E12">
        <w:rPr>
          <w:sz w:val="24"/>
          <w:szCs w:val="24"/>
        </w:rPr>
        <w:t>11</w:t>
      </w:r>
      <w:r>
        <w:rPr>
          <w:sz w:val="24"/>
          <w:szCs w:val="24"/>
        </w:rPr>
        <w:t>,</w:t>
      </w:r>
      <w:r w:rsidR="00AE3E12">
        <w:rPr>
          <w:sz w:val="24"/>
          <w:szCs w:val="24"/>
        </w:rPr>
        <w:t>0</w:t>
      </w:r>
      <w:r w:rsidR="001A576B">
        <w:rPr>
          <w:sz w:val="24"/>
          <w:szCs w:val="24"/>
        </w:rPr>
        <w:t>0</w:t>
      </w:r>
      <w:r w:rsidRPr="00E9372E">
        <w:rPr>
          <w:sz w:val="24"/>
          <w:szCs w:val="24"/>
        </w:rPr>
        <w:t xml:space="preserve"> m x </w:t>
      </w:r>
      <w:r>
        <w:rPr>
          <w:sz w:val="24"/>
          <w:szCs w:val="24"/>
        </w:rPr>
        <w:t>10,00</w:t>
      </w:r>
      <w:r w:rsidRPr="00E9372E">
        <w:rPr>
          <w:sz w:val="24"/>
          <w:szCs w:val="24"/>
        </w:rPr>
        <w:t xml:space="preserve"> m = </w:t>
      </w:r>
      <w:r w:rsidR="00AE3E12">
        <w:rPr>
          <w:b/>
          <w:sz w:val="24"/>
          <w:szCs w:val="24"/>
        </w:rPr>
        <w:t>110</w:t>
      </w:r>
      <w:r>
        <w:rPr>
          <w:b/>
          <w:sz w:val="24"/>
          <w:szCs w:val="24"/>
        </w:rPr>
        <w:t>,</w:t>
      </w:r>
      <w:r w:rsidR="001A576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Pr="00E9372E">
        <w:rPr>
          <w:b/>
          <w:sz w:val="24"/>
          <w:szCs w:val="24"/>
        </w:rPr>
        <w:t xml:space="preserve"> m</w:t>
      </w:r>
      <w:r w:rsidRPr="00E9372E">
        <w:rPr>
          <w:b/>
          <w:sz w:val="24"/>
          <w:szCs w:val="24"/>
          <w:vertAlign w:val="superscript"/>
        </w:rPr>
        <w:t>2</w:t>
      </w:r>
      <w:r w:rsidRPr="00E9372E">
        <w:rPr>
          <w:b/>
          <w:sz w:val="24"/>
          <w:szCs w:val="24"/>
        </w:rPr>
        <w:t xml:space="preserve"> </w:t>
      </w:r>
    </w:p>
    <w:p w:rsidR="001A576B" w:rsidRPr="001A576B" w:rsidRDefault="001A576B" w:rsidP="001A576B">
      <w:pPr>
        <w:spacing w:after="120"/>
        <w:ind w:left="1066" w:hanging="6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Celkem po zaokrouhlení </w:t>
      </w:r>
      <w:r w:rsidR="00AE3E12">
        <w:rPr>
          <w:b/>
          <w:sz w:val="24"/>
          <w:szCs w:val="24"/>
        </w:rPr>
        <w:t>224</w:t>
      </w:r>
      <w:r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  <w:vertAlign w:val="superscript"/>
        </w:rPr>
        <w:t>2</w:t>
      </w:r>
    </w:p>
    <w:p w:rsidR="00DA40D4" w:rsidRDefault="00DA40D4" w:rsidP="003C2BBF">
      <w:pPr>
        <w:spacing w:after="120"/>
        <w:ind w:left="426" w:hanging="426"/>
        <w:jc w:val="both"/>
        <w:rPr>
          <w:sz w:val="24"/>
          <w:szCs w:val="24"/>
        </w:rPr>
      </w:pPr>
    </w:p>
    <w:p w:rsidR="00DA40D4" w:rsidRDefault="00DA40D4" w:rsidP="003C2BBF">
      <w:pPr>
        <w:spacing w:after="120"/>
        <w:ind w:left="426" w:hanging="426"/>
        <w:jc w:val="both"/>
        <w:rPr>
          <w:sz w:val="24"/>
          <w:szCs w:val="24"/>
        </w:rPr>
      </w:pPr>
    </w:p>
    <w:p w:rsidR="00DA40D4" w:rsidRDefault="00DA40D4" w:rsidP="003C2BBF">
      <w:pPr>
        <w:spacing w:after="120"/>
        <w:ind w:left="426" w:hanging="426"/>
        <w:jc w:val="both"/>
        <w:rPr>
          <w:sz w:val="24"/>
          <w:szCs w:val="24"/>
        </w:rPr>
      </w:pPr>
    </w:p>
    <w:p w:rsidR="003C2BBF" w:rsidRDefault="00DE3A97" w:rsidP="003C2BBF">
      <w:pPr>
        <w:spacing w:after="120"/>
        <w:ind w:left="426" w:hanging="426"/>
        <w:jc w:val="both"/>
        <w:rPr>
          <w:sz w:val="24"/>
          <w:szCs w:val="24"/>
        </w:rPr>
      </w:pPr>
      <w:r w:rsidRPr="00E9372E">
        <w:rPr>
          <w:sz w:val="24"/>
          <w:szCs w:val="24"/>
        </w:rPr>
        <w:lastRenderedPageBreak/>
        <w:t>5</w:t>
      </w:r>
      <w:r w:rsidR="00D60005" w:rsidRPr="00E9372E">
        <w:rPr>
          <w:sz w:val="24"/>
          <w:szCs w:val="24"/>
        </w:rPr>
        <w:t xml:space="preserve">.  </w:t>
      </w:r>
      <w:r w:rsidR="00CF17CF">
        <w:rPr>
          <w:sz w:val="24"/>
          <w:szCs w:val="24"/>
        </w:rPr>
        <w:t xml:space="preserve"> </w:t>
      </w:r>
      <w:r w:rsidR="00CF17CF" w:rsidRPr="00CF17CF">
        <w:rPr>
          <w:sz w:val="24"/>
          <w:szCs w:val="24"/>
        </w:rPr>
        <w:t xml:space="preserve">Nájemce bude dbát na dodržování zákona č. 254/2001 Sb., o vodách a o změně některých zákonů (vodní zákon), </w:t>
      </w:r>
      <w:r w:rsidR="00DA40D4">
        <w:rPr>
          <w:sz w:val="24"/>
          <w:szCs w:val="24"/>
        </w:rPr>
        <w:t xml:space="preserve">ve znění pozdějších předpisů, </w:t>
      </w:r>
      <w:r w:rsidR="00CF17CF" w:rsidRPr="00CF17CF">
        <w:rPr>
          <w:sz w:val="24"/>
          <w:szCs w:val="24"/>
        </w:rPr>
        <w:t>vyhlášky č. 46/2015 Sb., o stanovení vodních nádrží a vodních toků, na kterých je zakázána plavba plavidel se spalovacími</w:t>
      </w:r>
      <w:r w:rsidR="00DA40D4">
        <w:rPr>
          <w:sz w:val="24"/>
          <w:szCs w:val="24"/>
        </w:rPr>
        <w:t xml:space="preserve"> </w:t>
      </w:r>
      <w:r w:rsidR="00CF17CF" w:rsidRPr="00CF17CF">
        <w:rPr>
          <w:sz w:val="24"/>
          <w:szCs w:val="24"/>
        </w:rPr>
        <w:t>motory</w:t>
      </w:r>
      <w:r w:rsidR="00DA40D4">
        <w:rPr>
          <w:sz w:val="24"/>
          <w:szCs w:val="24"/>
        </w:rPr>
        <w:t xml:space="preserve"> </w:t>
      </w:r>
      <w:r w:rsidR="00CF17CF" w:rsidRPr="00CF17CF">
        <w:rPr>
          <w:sz w:val="24"/>
          <w:szCs w:val="24"/>
        </w:rPr>
        <w:t>a</w:t>
      </w:r>
      <w:r w:rsidR="00DA40D4">
        <w:rPr>
          <w:sz w:val="24"/>
          <w:szCs w:val="24"/>
        </w:rPr>
        <w:t xml:space="preserve"> </w:t>
      </w:r>
      <w:r w:rsidR="00CF17CF" w:rsidRPr="00CF17CF">
        <w:rPr>
          <w:sz w:val="24"/>
          <w:szCs w:val="24"/>
        </w:rPr>
        <w:t>o</w:t>
      </w:r>
      <w:r w:rsidR="00DA40D4">
        <w:rPr>
          <w:sz w:val="24"/>
          <w:szCs w:val="24"/>
        </w:rPr>
        <w:t xml:space="preserve"> </w:t>
      </w:r>
      <w:r w:rsidR="00CF17CF" w:rsidRPr="00CF17CF">
        <w:rPr>
          <w:sz w:val="24"/>
          <w:szCs w:val="24"/>
        </w:rPr>
        <w:t>rozsahu</w:t>
      </w:r>
      <w:r w:rsidR="00DA40D4">
        <w:rPr>
          <w:sz w:val="24"/>
          <w:szCs w:val="24"/>
        </w:rPr>
        <w:t xml:space="preserve"> </w:t>
      </w:r>
      <w:r w:rsidR="00CF17CF" w:rsidRPr="00CF17CF">
        <w:rPr>
          <w:sz w:val="24"/>
          <w:szCs w:val="24"/>
        </w:rPr>
        <w:t>a podmínkách užívání povrchových vod k plavbě, vyhlášky č. 67/2015 Sb., o pravidlech plavebního provozu (pravidla plavebního provozu), zákona č.</w:t>
      </w:r>
      <w:r w:rsidR="00DA40D4">
        <w:rPr>
          <w:sz w:val="24"/>
          <w:szCs w:val="24"/>
        </w:rPr>
        <w:t xml:space="preserve"> </w:t>
      </w:r>
      <w:r w:rsidR="00CF17CF" w:rsidRPr="00CF17CF">
        <w:rPr>
          <w:sz w:val="24"/>
          <w:szCs w:val="24"/>
        </w:rPr>
        <w:t>114/1995</w:t>
      </w:r>
      <w:r w:rsidR="00DA40D4">
        <w:rPr>
          <w:sz w:val="24"/>
          <w:szCs w:val="24"/>
        </w:rPr>
        <w:t xml:space="preserve"> </w:t>
      </w:r>
      <w:proofErr w:type="spellStart"/>
      <w:proofErr w:type="gramStart"/>
      <w:r w:rsidR="00CF17CF" w:rsidRPr="00CF17CF">
        <w:rPr>
          <w:sz w:val="24"/>
          <w:szCs w:val="24"/>
        </w:rPr>
        <w:t>Sb.,o</w:t>
      </w:r>
      <w:proofErr w:type="spellEnd"/>
      <w:r w:rsidR="00CF17CF" w:rsidRPr="00CF17CF">
        <w:rPr>
          <w:sz w:val="24"/>
          <w:szCs w:val="24"/>
        </w:rPr>
        <w:t xml:space="preserve"> vnitrozemské</w:t>
      </w:r>
      <w:proofErr w:type="gramEnd"/>
      <w:r w:rsidR="00CF17CF" w:rsidRPr="00CF17CF">
        <w:rPr>
          <w:sz w:val="24"/>
          <w:szCs w:val="24"/>
        </w:rPr>
        <w:t xml:space="preserve"> plavbě</w:t>
      </w:r>
      <w:r w:rsidR="00DA40D4">
        <w:rPr>
          <w:sz w:val="24"/>
          <w:szCs w:val="24"/>
        </w:rPr>
        <w:t>, ve znění pozdějších předpisů</w:t>
      </w:r>
      <w:r w:rsidR="00CF17CF" w:rsidRPr="00CF17CF">
        <w:rPr>
          <w:sz w:val="24"/>
          <w:szCs w:val="24"/>
        </w:rPr>
        <w:t xml:space="preserve"> a Provozního řádu vodního díla Slezská Harta.</w:t>
      </w:r>
    </w:p>
    <w:p w:rsidR="001F4A5E" w:rsidRDefault="00CA7D2F" w:rsidP="001F4A5E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50A0B">
        <w:rPr>
          <w:sz w:val="24"/>
          <w:szCs w:val="24"/>
        </w:rPr>
        <w:t xml:space="preserve">.  </w:t>
      </w:r>
      <w:r w:rsidR="001F4A5E">
        <w:rPr>
          <w:sz w:val="24"/>
          <w:szCs w:val="24"/>
        </w:rPr>
        <w:t xml:space="preserve">Nájemce </w:t>
      </w:r>
      <w:r w:rsidR="001F4A5E" w:rsidRPr="00455209">
        <w:rPr>
          <w:sz w:val="24"/>
          <w:szCs w:val="24"/>
        </w:rPr>
        <w:t>musí</w:t>
      </w:r>
      <w:r w:rsidR="001F4A5E">
        <w:rPr>
          <w:sz w:val="24"/>
          <w:szCs w:val="24"/>
        </w:rPr>
        <w:t xml:space="preserve"> plovoucí zařízení </w:t>
      </w:r>
      <w:r w:rsidR="001F4A5E" w:rsidRPr="00455209">
        <w:rPr>
          <w:sz w:val="24"/>
          <w:szCs w:val="24"/>
        </w:rPr>
        <w:t>vyváz</w:t>
      </w:r>
      <w:r w:rsidR="001F4A5E">
        <w:rPr>
          <w:sz w:val="24"/>
          <w:szCs w:val="24"/>
        </w:rPr>
        <w:t>at</w:t>
      </w:r>
      <w:r w:rsidR="001F4A5E" w:rsidRPr="00455209">
        <w:rPr>
          <w:sz w:val="24"/>
          <w:szCs w:val="24"/>
        </w:rPr>
        <w:t xml:space="preserve"> ke břehu tak, aby nemohlo změnit svou polohu </w:t>
      </w:r>
      <w:r w:rsidR="001F4A5E" w:rsidRPr="00455209">
        <w:rPr>
          <w:sz w:val="24"/>
          <w:szCs w:val="24"/>
        </w:rPr>
        <w:br/>
        <w:t>a ohrozit tím jiná plavidla či jim překážet, je přitom nutno brát v úvahu zejména vítr, kolísání výše vodní hladiny, vlnobití a sání.</w:t>
      </w:r>
    </w:p>
    <w:p w:rsidR="001F4A5E" w:rsidRDefault="001F4A5E" w:rsidP="001F4A5E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Nájemce</w:t>
      </w:r>
      <w:r w:rsidRPr="00746959">
        <w:rPr>
          <w:sz w:val="24"/>
          <w:szCs w:val="24"/>
        </w:rPr>
        <w:t xml:space="preserve"> je povinen s plovoucím zařízením manipulovat s ohledem na aktuální stav výšky vodní hladiny v nádrži (informace lze nalézt na internetové stránce Povodí Odry, státní podnik, </w:t>
      </w:r>
      <w:hyperlink r:id="rId8" w:history="1">
        <w:r w:rsidRPr="000607CF">
          <w:rPr>
            <w:rStyle w:val="Hypertextovodkaz"/>
            <w:i/>
            <w:sz w:val="24"/>
            <w:szCs w:val="24"/>
          </w:rPr>
          <w:t>www.pod.cz</w:t>
        </w:r>
      </w:hyperlink>
      <w:r w:rsidRPr="00746959">
        <w:rPr>
          <w:sz w:val="24"/>
          <w:szCs w:val="24"/>
        </w:rPr>
        <w:t xml:space="preserve"> v sekci „Stavy a průtoky v nádržích“) a je také povinen dbát pokynů správce vodního díla týkajících se preventivní manipulace s hladinou vodní nádrže.</w:t>
      </w:r>
    </w:p>
    <w:p w:rsidR="001F4A5E" w:rsidRDefault="001F4A5E" w:rsidP="001F4A5E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55209">
        <w:rPr>
          <w:sz w:val="24"/>
          <w:szCs w:val="24"/>
        </w:rPr>
        <w:t xml:space="preserve">.  </w:t>
      </w:r>
      <w:r w:rsidRPr="00455209">
        <w:rPr>
          <w:sz w:val="24"/>
          <w:szCs w:val="24"/>
        </w:rPr>
        <w:tab/>
        <w:t>Jednotlivé části plovoucího zařízení budou rozebíratelné a mimo letní sezónu, nejpozději však od 1. 11. do 30. 4. příslušného kalendářního roku</w:t>
      </w:r>
      <w:r>
        <w:rPr>
          <w:sz w:val="24"/>
          <w:szCs w:val="24"/>
        </w:rPr>
        <w:t>,</w:t>
      </w:r>
      <w:r w:rsidRPr="00455209">
        <w:rPr>
          <w:sz w:val="24"/>
          <w:szCs w:val="24"/>
        </w:rPr>
        <w:t xml:space="preserve"> budou </w:t>
      </w:r>
      <w:r>
        <w:rPr>
          <w:sz w:val="24"/>
          <w:szCs w:val="24"/>
        </w:rPr>
        <w:t xml:space="preserve">nájemcem </w:t>
      </w:r>
      <w:r w:rsidRPr="00455209">
        <w:rPr>
          <w:sz w:val="24"/>
          <w:szCs w:val="24"/>
        </w:rPr>
        <w:t xml:space="preserve">vytaženy včetně všech plavidel na břeh a umístěny nad úroveň hladiny max. vzdutí, tj. nad kótu 498,80 m </w:t>
      </w:r>
      <w:proofErr w:type="gramStart"/>
      <w:r w:rsidRPr="00455209">
        <w:rPr>
          <w:sz w:val="24"/>
          <w:szCs w:val="24"/>
        </w:rPr>
        <w:t>n.m.</w:t>
      </w:r>
      <w:proofErr w:type="gramEnd"/>
      <w:r w:rsidRPr="00455209">
        <w:rPr>
          <w:sz w:val="24"/>
          <w:szCs w:val="24"/>
        </w:rPr>
        <w:t xml:space="preserve"> a zároveň mimo pozemky ve správě státního podniku Povodí Odry.</w:t>
      </w:r>
    </w:p>
    <w:p w:rsidR="001F4A5E" w:rsidRPr="00E9372E" w:rsidRDefault="001F4A5E" w:rsidP="001F4A5E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9372E">
        <w:rPr>
          <w:sz w:val="24"/>
          <w:szCs w:val="24"/>
        </w:rPr>
        <w:t xml:space="preserve">. </w:t>
      </w:r>
      <w:r w:rsidRPr="00E9372E">
        <w:rPr>
          <w:sz w:val="24"/>
          <w:szCs w:val="24"/>
        </w:rPr>
        <w:tab/>
      </w:r>
      <w:r>
        <w:rPr>
          <w:sz w:val="24"/>
          <w:szCs w:val="24"/>
        </w:rPr>
        <w:t>Nájemce zajistí, aby p</w:t>
      </w:r>
      <w:r w:rsidRPr="00CF17CF">
        <w:rPr>
          <w:sz w:val="24"/>
          <w:szCs w:val="24"/>
        </w:rPr>
        <w:t xml:space="preserve">lovoucí zařízení </w:t>
      </w:r>
      <w:r>
        <w:rPr>
          <w:sz w:val="24"/>
          <w:szCs w:val="24"/>
        </w:rPr>
        <w:t>neo</w:t>
      </w:r>
      <w:r w:rsidRPr="00CF17CF">
        <w:rPr>
          <w:sz w:val="24"/>
          <w:szCs w:val="24"/>
        </w:rPr>
        <w:t>mezova</w:t>
      </w:r>
      <w:r>
        <w:rPr>
          <w:sz w:val="24"/>
          <w:szCs w:val="24"/>
        </w:rPr>
        <w:t>lo</w:t>
      </w:r>
      <w:r w:rsidRPr="00CF17CF">
        <w:rPr>
          <w:sz w:val="24"/>
          <w:szCs w:val="24"/>
        </w:rPr>
        <w:t xml:space="preserve"> manipulaci na vodním díle dle schváleného manipulačního řádu, udržovací a jiné práce na vodním díle či provádění údržby v zátopě vodní nádrže.</w:t>
      </w:r>
    </w:p>
    <w:p w:rsidR="001F4A5E" w:rsidRPr="00E9372E" w:rsidRDefault="001F4A5E" w:rsidP="001F4A5E">
      <w:pPr>
        <w:spacing w:after="120"/>
        <w:ind w:left="426" w:hanging="426"/>
        <w:jc w:val="both"/>
        <w:rPr>
          <w:sz w:val="24"/>
          <w:szCs w:val="24"/>
        </w:rPr>
      </w:pPr>
      <w:r w:rsidRPr="00746959">
        <w:rPr>
          <w:sz w:val="24"/>
          <w:szCs w:val="24"/>
        </w:rPr>
        <w:t xml:space="preserve">10. </w:t>
      </w:r>
      <w:r w:rsidRPr="00746959">
        <w:rPr>
          <w:sz w:val="24"/>
          <w:szCs w:val="24"/>
        </w:rPr>
        <w:tab/>
        <w:t xml:space="preserve">S výjimkou plovoucího zařízení a </w:t>
      </w:r>
      <w:r>
        <w:rPr>
          <w:sz w:val="24"/>
          <w:szCs w:val="24"/>
        </w:rPr>
        <w:t>nástupní</w:t>
      </w:r>
      <w:r w:rsidRPr="00746959">
        <w:rPr>
          <w:sz w:val="24"/>
          <w:szCs w:val="24"/>
        </w:rPr>
        <w:t xml:space="preserve"> lávky nesmí</w:t>
      </w:r>
      <w:r>
        <w:rPr>
          <w:sz w:val="24"/>
          <w:szCs w:val="24"/>
        </w:rPr>
        <w:t xml:space="preserve"> nájemce</w:t>
      </w:r>
      <w:r w:rsidRPr="00746959">
        <w:rPr>
          <w:sz w:val="24"/>
          <w:szCs w:val="24"/>
        </w:rPr>
        <w:t xml:space="preserve"> na pozemcích ve správě státního podniku Povodí Odry umísťovat žádné stavby a zařízení, a to včetně dočasných či mobilních. Je zakázáno budovat pro stabilizaci plovoucího zařízení jakékoliv pevné prvky, tj. betonové patky apod. Pro tento účel lze využít např. zemní kruhové vrty ve spojení s kotevními tyčemi, řetězy či lany.</w:t>
      </w:r>
    </w:p>
    <w:p w:rsidR="001F4A5E" w:rsidRDefault="001F4A5E" w:rsidP="001F4A5E">
      <w:pPr>
        <w:spacing w:after="120"/>
        <w:ind w:left="426" w:hanging="426"/>
        <w:jc w:val="both"/>
        <w:rPr>
          <w:sz w:val="24"/>
          <w:szCs w:val="24"/>
        </w:rPr>
      </w:pPr>
      <w:r w:rsidRPr="00E9372E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E9372E">
        <w:rPr>
          <w:sz w:val="24"/>
          <w:szCs w:val="24"/>
        </w:rPr>
        <w:t>.</w:t>
      </w:r>
      <w:r w:rsidRPr="00E9372E">
        <w:rPr>
          <w:sz w:val="24"/>
          <w:szCs w:val="24"/>
        </w:rPr>
        <w:tab/>
        <w:t>Pro spouštění</w:t>
      </w:r>
      <w:r>
        <w:rPr>
          <w:sz w:val="24"/>
          <w:szCs w:val="24"/>
        </w:rPr>
        <w:t xml:space="preserve"> plavidel na vodu</w:t>
      </w:r>
      <w:r w:rsidRPr="00E9372E">
        <w:rPr>
          <w:sz w:val="24"/>
          <w:szCs w:val="24"/>
        </w:rPr>
        <w:t xml:space="preserve"> a vytahování z vody lze využí</w:t>
      </w:r>
      <w:r>
        <w:rPr>
          <w:sz w:val="24"/>
          <w:szCs w:val="24"/>
        </w:rPr>
        <w:t>t pouze</w:t>
      </w:r>
      <w:r w:rsidRPr="00E9372E">
        <w:rPr>
          <w:sz w:val="24"/>
          <w:szCs w:val="24"/>
        </w:rPr>
        <w:t xml:space="preserve"> stávajících sjezdů </w:t>
      </w:r>
      <w:r>
        <w:rPr>
          <w:sz w:val="24"/>
          <w:szCs w:val="24"/>
        </w:rPr>
        <w:t xml:space="preserve">do nádrže k tomu určených v lokalitách </w:t>
      </w:r>
      <w:r w:rsidRPr="00E9372E">
        <w:rPr>
          <w:sz w:val="24"/>
          <w:szCs w:val="24"/>
        </w:rPr>
        <w:t>Leskovec nad Moravicí, Roudno, Nová Pláň, Razová</w:t>
      </w:r>
      <w:r>
        <w:rPr>
          <w:sz w:val="24"/>
          <w:szCs w:val="24"/>
        </w:rPr>
        <w:t xml:space="preserve"> a Mezina</w:t>
      </w:r>
      <w:r w:rsidRPr="00E9372E">
        <w:rPr>
          <w:sz w:val="24"/>
          <w:szCs w:val="24"/>
        </w:rPr>
        <w:t xml:space="preserve">, které jsou opatřeny uzamykatelnými závorami. Klíč lze zapůjčit </w:t>
      </w:r>
      <w:r w:rsidRPr="00E9372E">
        <w:rPr>
          <w:sz w:val="24"/>
          <w:szCs w:val="24"/>
        </w:rPr>
        <w:br/>
        <w:t xml:space="preserve">u </w:t>
      </w:r>
      <w:r>
        <w:rPr>
          <w:sz w:val="24"/>
          <w:szCs w:val="24"/>
        </w:rPr>
        <w:t xml:space="preserve">správy VD Slezská Harta </w:t>
      </w:r>
      <w:r w:rsidRPr="00CF2022">
        <w:rPr>
          <w:i/>
          <w:sz w:val="24"/>
          <w:szCs w:val="24"/>
          <w:highlight w:val="black"/>
        </w:rPr>
        <w:t>(p. Petr Poledna</w:t>
      </w:r>
      <w:r w:rsidRPr="003A6EE6">
        <w:rPr>
          <w:i/>
          <w:sz w:val="24"/>
          <w:szCs w:val="24"/>
        </w:rPr>
        <w:t xml:space="preserve"> – vedoucí hrázný, tel.: </w:t>
      </w:r>
      <w:r w:rsidRPr="00CF2022">
        <w:rPr>
          <w:i/>
          <w:sz w:val="24"/>
          <w:szCs w:val="24"/>
          <w:highlight w:val="black"/>
        </w:rPr>
        <w:t>554 773 003, mobil: 601 393 336,</w:t>
      </w:r>
      <w:r w:rsidRPr="003A6EE6">
        <w:rPr>
          <w:i/>
          <w:sz w:val="24"/>
          <w:szCs w:val="24"/>
        </w:rPr>
        <w:t xml:space="preserve"> e-mail: </w:t>
      </w:r>
      <w:hyperlink r:id="rId9" w:history="1">
        <w:r w:rsidRPr="003A6EE6">
          <w:rPr>
            <w:rStyle w:val="Hypertextovodkaz"/>
            <w:i/>
            <w:sz w:val="24"/>
            <w:szCs w:val="24"/>
          </w:rPr>
          <w:t>vd.slezska_harta@pod.cz</w:t>
        </w:r>
      </w:hyperlink>
      <w:r w:rsidRPr="003A6EE6"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O víkendech lze klíč zapůjčit pouze v době od 7:30 do 9:00 hod. </w:t>
      </w:r>
      <w:r w:rsidRPr="00EE14C6">
        <w:rPr>
          <w:sz w:val="24"/>
          <w:szCs w:val="24"/>
        </w:rPr>
        <w:t xml:space="preserve"> </w:t>
      </w:r>
    </w:p>
    <w:p w:rsidR="001F4A5E" w:rsidRDefault="001F4A5E" w:rsidP="001F4A5E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Pr="00CF17CF">
        <w:rPr>
          <w:sz w:val="24"/>
          <w:szCs w:val="24"/>
        </w:rPr>
        <w:t xml:space="preserve">Každé plavidlo musí být před spuštěním na vodu zaevidováno u správy VD Slezská Harta </w:t>
      </w:r>
      <w:r w:rsidRPr="00CF2022">
        <w:rPr>
          <w:i/>
          <w:sz w:val="24"/>
          <w:szCs w:val="24"/>
          <w:highlight w:val="black"/>
        </w:rPr>
        <w:t>(p. Petr Poledna</w:t>
      </w:r>
      <w:r w:rsidRPr="00CF17CF">
        <w:rPr>
          <w:i/>
          <w:sz w:val="24"/>
          <w:szCs w:val="24"/>
        </w:rPr>
        <w:t xml:space="preserve"> – vedoucí hrázný, tel.: </w:t>
      </w:r>
      <w:r w:rsidRPr="00CF2022">
        <w:rPr>
          <w:i/>
          <w:sz w:val="24"/>
          <w:szCs w:val="24"/>
          <w:highlight w:val="black"/>
        </w:rPr>
        <w:t>554 773 003, mobil: 601 393 336,</w:t>
      </w:r>
      <w:r w:rsidRPr="00CF17CF">
        <w:rPr>
          <w:i/>
          <w:sz w:val="24"/>
          <w:szCs w:val="24"/>
        </w:rPr>
        <w:t xml:space="preserve"> e-mail: </w:t>
      </w:r>
      <w:hyperlink r:id="rId10" w:history="1">
        <w:r w:rsidRPr="00CF17CF">
          <w:rPr>
            <w:rStyle w:val="Hypertextovodkaz"/>
            <w:i/>
            <w:sz w:val="24"/>
            <w:szCs w:val="24"/>
          </w:rPr>
          <w:t>vd.slezska_harta@pod.cz</w:t>
        </w:r>
      </w:hyperlink>
      <w:r w:rsidRPr="00CF17CF">
        <w:rPr>
          <w:rStyle w:val="Hypertextovodkaz"/>
          <w:i/>
          <w:color w:val="auto"/>
          <w:sz w:val="24"/>
          <w:szCs w:val="24"/>
          <w:u w:val="none"/>
        </w:rPr>
        <w:t>)</w:t>
      </w:r>
      <w:r w:rsidRPr="00CF17CF">
        <w:rPr>
          <w:i/>
          <w:sz w:val="24"/>
          <w:szCs w:val="24"/>
        </w:rPr>
        <w:t>.</w:t>
      </w:r>
      <w:r w:rsidRPr="00CF17CF">
        <w:rPr>
          <w:sz w:val="24"/>
          <w:szCs w:val="24"/>
        </w:rPr>
        <w:t xml:space="preserve">   </w:t>
      </w:r>
    </w:p>
    <w:p w:rsidR="001F4A5E" w:rsidRPr="006973A8" w:rsidRDefault="001F4A5E" w:rsidP="001F4A5E">
      <w:pPr>
        <w:tabs>
          <w:tab w:val="num" w:pos="426"/>
        </w:tabs>
        <w:spacing w:after="120"/>
        <w:ind w:left="425" w:hanging="425"/>
        <w:jc w:val="both"/>
        <w:rPr>
          <w:color w:val="FF0000"/>
          <w:sz w:val="24"/>
          <w:szCs w:val="24"/>
        </w:rPr>
      </w:pPr>
      <w:r w:rsidRPr="00746959">
        <w:rPr>
          <w:sz w:val="24"/>
          <w:szCs w:val="24"/>
        </w:rPr>
        <w:t xml:space="preserve">13. </w:t>
      </w:r>
      <w:r w:rsidRPr="00746959">
        <w:rPr>
          <w:sz w:val="24"/>
          <w:szCs w:val="24"/>
        </w:rPr>
        <w:tab/>
        <w:t>Využívání plavidla za účelem rekreačního pobytu na vodě je možné za předpokladu, že bude ve smyslu § 105 vyhlášky č. 67/2015 Sb., o pravidlech plavebního provozu, zajištěn oddělený sběr odpadu na plavidle a jeho následné nakládání (likvid</w:t>
      </w:r>
      <w:r>
        <w:rPr>
          <w:sz w:val="24"/>
          <w:szCs w:val="24"/>
        </w:rPr>
        <w:t>ace) v souladu se zákonem č. 541</w:t>
      </w:r>
      <w:r w:rsidRPr="00746959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746959">
        <w:rPr>
          <w:sz w:val="24"/>
          <w:szCs w:val="24"/>
        </w:rPr>
        <w:t xml:space="preserve"> Sb., o odpadech, ve znění pozdějších předpisů.</w:t>
      </w:r>
      <w:r w:rsidRPr="006973A8">
        <w:rPr>
          <w:color w:val="FF0000"/>
          <w:sz w:val="24"/>
          <w:szCs w:val="24"/>
        </w:rPr>
        <w:t xml:space="preserve"> </w:t>
      </w:r>
    </w:p>
    <w:p w:rsidR="001F4A5E" w:rsidRPr="00455209" w:rsidRDefault="001F4A5E" w:rsidP="001F4A5E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455209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55209">
        <w:rPr>
          <w:sz w:val="24"/>
          <w:szCs w:val="24"/>
        </w:rPr>
        <w:t xml:space="preserve">. </w:t>
      </w:r>
      <w:r w:rsidRPr="00455209">
        <w:rPr>
          <w:sz w:val="24"/>
          <w:szCs w:val="24"/>
        </w:rPr>
        <w:tab/>
        <w:t>Vyvázání hausbótů k plovoucímu zařízení není nájemci povoleno.</w:t>
      </w:r>
    </w:p>
    <w:p w:rsidR="001F4A5E" w:rsidRDefault="001F4A5E" w:rsidP="001F4A5E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455209">
        <w:rPr>
          <w:sz w:val="24"/>
          <w:szCs w:val="24"/>
        </w:rPr>
        <w:t xml:space="preserve">. O umístění plovoucího zařízení na vodní hladinu bude v dostatečném předstihu informována správa VD Slezská Harta </w:t>
      </w:r>
      <w:r w:rsidRPr="00455209">
        <w:rPr>
          <w:i/>
          <w:sz w:val="24"/>
          <w:szCs w:val="24"/>
        </w:rPr>
        <w:t>(</w:t>
      </w:r>
      <w:r w:rsidRPr="00CF2022">
        <w:rPr>
          <w:i/>
          <w:sz w:val="24"/>
          <w:szCs w:val="24"/>
          <w:highlight w:val="black"/>
        </w:rPr>
        <w:t>p. Petr Poledna</w:t>
      </w:r>
      <w:r w:rsidRPr="00455209">
        <w:rPr>
          <w:i/>
          <w:sz w:val="24"/>
          <w:szCs w:val="24"/>
        </w:rPr>
        <w:t xml:space="preserve"> – vedoucí hrázný, tel. </w:t>
      </w:r>
      <w:r w:rsidRPr="00CF2022">
        <w:rPr>
          <w:i/>
          <w:sz w:val="24"/>
          <w:szCs w:val="24"/>
          <w:highlight w:val="black"/>
        </w:rPr>
        <w:t>554 773 003, mobil: 601 393 336</w:t>
      </w:r>
      <w:r w:rsidRPr="00455209">
        <w:rPr>
          <w:i/>
          <w:sz w:val="24"/>
          <w:szCs w:val="24"/>
        </w:rPr>
        <w:t xml:space="preserve">, e-mail: </w:t>
      </w:r>
      <w:hyperlink r:id="rId11" w:history="1">
        <w:r w:rsidRPr="00455209">
          <w:rPr>
            <w:rStyle w:val="Hypertextovodkaz"/>
            <w:i/>
            <w:sz w:val="24"/>
            <w:szCs w:val="24"/>
          </w:rPr>
          <w:t>vd.slezka_harta@pod.cz</w:t>
        </w:r>
      </w:hyperlink>
      <w:r w:rsidRPr="00455209">
        <w:rPr>
          <w:i/>
          <w:sz w:val="24"/>
          <w:szCs w:val="24"/>
        </w:rPr>
        <w:t>)</w:t>
      </w:r>
      <w:r w:rsidRPr="00455209">
        <w:rPr>
          <w:sz w:val="24"/>
          <w:szCs w:val="24"/>
        </w:rPr>
        <w:t>. To platí i pro případ vytažení plovoucího zařízení z vody.</w:t>
      </w:r>
    </w:p>
    <w:p w:rsidR="001F4A5E" w:rsidRDefault="001F4A5E" w:rsidP="001F4A5E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</w:r>
      <w:r w:rsidRPr="00CF17CF">
        <w:rPr>
          <w:sz w:val="24"/>
          <w:szCs w:val="24"/>
        </w:rPr>
        <w:t>Pronajímatel nezodpovídá</w:t>
      </w:r>
      <w:r>
        <w:rPr>
          <w:sz w:val="24"/>
          <w:szCs w:val="24"/>
        </w:rPr>
        <w:t xml:space="preserve"> za škody způsobené prudkým vzestupem či poklesem hladiny v nádrži, vlnobitím apod.</w:t>
      </w:r>
    </w:p>
    <w:p w:rsidR="0078597E" w:rsidRDefault="0078597E" w:rsidP="00F512FA">
      <w:pPr>
        <w:pStyle w:val="Zkladntextodsazen"/>
        <w:ind w:firstLine="0"/>
        <w:jc w:val="center"/>
        <w:rPr>
          <w:b/>
          <w:szCs w:val="24"/>
        </w:rPr>
      </w:pPr>
    </w:p>
    <w:p w:rsidR="00F512FA" w:rsidRPr="00E20B16" w:rsidRDefault="00406E8C" w:rsidP="00F512FA">
      <w:pPr>
        <w:pStyle w:val="Zkladntextodsazen"/>
        <w:ind w:firstLine="0"/>
        <w:jc w:val="center"/>
        <w:rPr>
          <w:b/>
          <w:szCs w:val="24"/>
        </w:rPr>
      </w:pPr>
      <w:r w:rsidRPr="00E20B16">
        <w:rPr>
          <w:b/>
          <w:szCs w:val="24"/>
        </w:rPr>
        <w:t>V</w:t>
      </w:r>
      <w:r w:rsidR="00F512FA" w:rsidRPr="00E20B16">
        <w:rPr>
          <w:b/>
          <w:szCs w:val="24"/>
        </w:rPr>
        <w:t>.</w:t>
      </w:r>
    </w:p>
    <w:p w:rsidR="00F512FA" w:rsidRPr="00E20B16" w:rsidRDefault="00F512FA" w:rsidP="00192EA0">
      <w:pPr>
        <w:pStyle w:val="Zkladntextodsazen"/>
        <w:spacing w:after="120"/>
        <w:ind w:left="426" w:hanging="426"/>
        <w:jc w:val="center"/>
        <w:rPr>
          <w:b/>
          <w:szCs w:val="24"/>
        </w:rPr>
      </w:pPr>
      <w:r w:rsidRPr="00E20B16">
        <w:rPr>
          <w:b/>
          <w:szCs w:val="24"/>
        </w:rPr>
        <w:t>Práva a povinnosti</w:t>
      </w:r>
    </w:p>
    <w:p w:rsidR="001F4A5E" w:rsidRPr="00E20B16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6" w:hanging="426"/>
        <w:jc w:val="both"/>
        <w:rPr>
          <w:sz w:val="24"/>
          <w:szCs w:val="24"/>
        </w:rPr>
      </w:pPr>
      <w:r w:rsidRPr="00E20B16">
        <w:rPr>
          <w:sz w:val="24"/>
          <w:szCs w:val="24"/>
        </w:rPr>
        <w:t xml:space="preserve">Nájemce je povinen udržovat pořádek na pronajaté ploše. </w:t>
      </w:r>
    </w:p>
    <w:p w:rsidR="001F4A5E" w:rsidRPr="00207737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5" w:hanging="425"/>
        <w:jc w:val="both"/>
        <w:rPr>
          <w:sz w:val="24"/>
          <w:szCs w:val="24"/>
        </w:rPr>
      </w:pPr>
      <w:r w:rsidRPr="00207737">
        <w:rPr>
          <w:sz w:val="24"/>
          <w:szCs w:val="24"/>
        </w:rPr>
        <w:t xml:space="preserve">Bez souhlasu správce </w:t>
      </w:r>
      <w:r>
        <w:rPr>
          <w:sz w:val="24"/>
          <w:szCs w:val="24"/>
        </w:rPr>
        <w:t>vodního díla</w:t>
      </w:r>
      <w:r w:rsidRPr="00207737">
        <w:rPr>
          <w:sz w:val="24"/>
          <w:szCs w:val="24"/>
        </w:rPr>
        <w:t xml:space="preserve"> se zakazuje budování jakýchkoli</w:t>
      </w:r>
      <w:r>
        <w:rPr>
          <w:sz w:val="24"/>
          <w:szCs w:val="24"/>
        </w:rPr>
        <w:t>v</w:t>
      </w:r>
      <w:r w:rsidRPr="00207737">
        <w:rPr>
          <w:sz w:val="24"/>
          <w:szCs w:val="24"/>
        </w:rPr>
        <w:t xml:space="preserve"> staveb v okolí plovoucího zařízení (buňky, břehová opevnění, přívody el.</w:t>
      </w:r>
      <w:r>
        <w:rPr>
          <w:sz w:val="24"/>
          <w:szCs w:val="24"/>
        </w:rPr>
        <w:t xml:space="preserve"> </w:t>
      </w:r>
      <w:proofErr w:type="gramStart"/>
      <w:r w:rsidRPr="00207737">
        <w:rPr>
          <w:sz w:val="24"/>
          <w:szCs w:val="24"/>
        </w:rPr>
        <w:t>energie</w:t>
      </w:r>
      <w:proofErr w:type="gramEnd"/>
      <w:r w:rsidRPr="00207737">
        <w:rPr>
          <w:sz w:val="24"/>
          <w:szCs w:val="24"/>
        </w:rPr>
        <w:t xml:space="preserve"> aj.</w:t>
      </w:r>
      <w:r>
        <w:rPr>
          <w:sz w:val="24"/>
          <w:szCs w:val="24"/>
        </w:rPr>
        <w:t>)</w:t>
      </w:r>
      <w:r w:rsidRPr="00207737">
        <w:rPr>
          <w:sz w:val="24"/>
          <w:szCs w:val="24"/>
        </w:rPr>
        <w:t xml:space="preserve">. </w:t>
      </w:r>
    </w:p>
    <w:p w:rsidR="001F4A5E" w:rsidRPr="00E9372E" w:rsidRDefault="001F4A5E" w:rsidP="001F4A5E">
      <w:pPr>
        <w:pStyle w:val="Odstavecseseznamem"/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5" w:hanging="425"/>
        <w:jc w:val="both"/>
        <w:rPr>
          <w:sz w:val="24"/>
          <w:szCs w:val="24"/>
        </w:rPr>
      </w:pPr>
      <w:r w:rsidRPr="00E9372E">
        <w:rPr>
          <w:sz w:val="24"/>
          <w:szCs w:val="24"/>
        </w:rPr>
        <w:t>Nájemce zajistí viditelné označení plovoucího zařízení informační cedulí, na které bude uvedeno přidělené evidenční číslo plovoucího zařízení, katastrální území a kontaktní údaje na nájemce. Nájemce je povinen mít tuto informační ceduli viditelně umístěnou na plovoucím zařízení po celou dobu trvání tohoto smluvního vztahu.</w:t>
      </w:r>
    </w:p>
    <w:p w:rsidR="001F4A5E" w:rsidRPr="00746959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6" w:hanging="426"/>
        <w:jc w:val="both"/>
        <w:rPr>
          <w:sz w:val="24"/>
          <w:szCs w:val="24"/>
        </w:rPr>
      </w:pPr>
      <w:r w:rsidRPr="00746959">
        <w:rPr>
          <w:sz w:val="24"/>
          <w:szCs w:val="24"/>
        </w:rPr>
        <w:t xml:space="preserve">Nájemce je povinen v termínu do 10 dnů písemně oznámit pronajímateli </w:t>
      </w:r>
      <w:r w:rsidRPr="00746959">
        <w:rPr>
          <w:i/>
          <w:sz w:val="24"/>
          <w:szCs w:val="24"/>
        </w:rPr>
        <w:t>(vedoucí hrázný VD Slezská Harta</w:t>
      </w:r>
      <w:r w:rsidRPr="00746959">
        <w:rPr>
          <w:sz w:val="24"/>
          <w:szCs w:val="24"/>
        </w:rPr>
        <w:t xml:space="preserve"> – </w:t>
      </w:r>
      <w:r w:rsidRPr="00CF2022">
        <w:rPr>
          <w:i/>
          <w:sz w:val="24"/>
          <w:szCs w:val="24"/>
          <w:highlight w:val="black"/>
        </w:rPr>
        <w:t>p. Petr Poledna</w:t>
      </w:r>
      <w:r w:rsidRPr="00746959">
        <w:rPr>
          <w:i/>
          <w:sz w:val="24"/>
          <w:szCs w:val="24"/>
        </w:rPr>
        <w:t xml:space="preserve">, tel. </w:t>
      </w:r>
      <w:r w:rsidRPr="00CF2022">
        <w:rPr>
          <w:i/>
          <w:sz w:val="24"/>
          <w:szCs w:val="24"/>
          <w:highlight w:val="black"/>
        </w:rPr>
        <w:t>554 773 003, mobil: 601 393 336</w:t>
      </w:r>
      <w:r w:rsidRPr="00746959">
        <w:rPr>
          <w:i/>
          <w:sz w:val="24"/>
          <w:szCs w:val="24"/>
        </w:rPr>
        <w:t xml:space="preserve">, </w:t>
      </w:r>
      <w:r w:rsidRPr="00746959">
        <w:rPr>
          <w:i/>
          <w:sz w:val="24"/>
          <w:szCs w:val="24"/>
        </w:rPr>
        <w:br/>
        <w:t xml:space="preserve">e-mail: </w:t>
      </w:r>
      <w:hyperlink r:id="rId12" w:history="1">
        <w:r w:rsidRPr="00746959">
          <w:rPr>
            <w:rStyle w:val="Hypertextovodkaz"/>
            <w:i/>
            <w:sz w:val="24"/>
            <w:szCs w:val="24"/>
          </w:rPr>
          <w:t>vd.slezka_harta@pod.cz</w:t>
        </w:r>
      </w:hyperlink>
      <w:r w:rsidRPr="00746959">
        <w:rPr>
          <w:i/>
          <w:sz w:val="24"/>
          <w:szCs w:val="24"/>
        </w:rPr>
        <w:t>)</w:t>
      </w:r>
      <w:r w:rsidRPr="00746959">
        <w:rPr>
          <w:sz w:val="24"/>
          <w:szCs w:val="24"/>
        </w:rPr>
        <w:t xml:space="preserve"> veškeré změny v identifikačních a kontaktních údajích. </w:t>
      </w:r>
    </w:p>
    <w:p w:rsidR="001F4A5E" w:rsidRPr="00856E75" w:rsidRDefault="001F4A5E" w:rsidP="001F4A5E">
      <w:pPr>
        <w:pStyle w:val="Zkladntextodsazen"/>
        <w:numPr>
          <w:ilvl w:val="0"/>
          <w:numId w:val="6"/>
        </w:numPr>
        <w:tabs>
          <w:tab w:val="clear" w:pos="720"/>
          <w:tab w:val="num" w:pos="3479"/>
        </w:tabs>
        <w:spacing w:after="120"/>
        <w:ind w:left="426" w:hanging="426"/>
        <w:jc w:val="both"/>
        <w:rPr>
          <w:szCs w:val="24"/>
        </w:rPr>
      </w:pPr>
      <w:r>
        <w:t xml:space="preserve">Po dobu nájmu se nájemce zavazuje provádět běžnou údržbu věci, stejně jako odstraňovat běžné závady. Pronajímatel neodpovídá za vady věci, o kterých v době uzavření této smlouvy strany věděly a které nebrání užívání věci. </w:t>
      </w:r>
      <w:r w:rsidRPr="00924164">
        <w:rPr>
          <w:szCs w:val="24"/>
        </w:rPr>
        <w:t xml:space="preserve"> </w:t>
      </w:r>
    </w:p>
    <w:p w:rsidR="001F4A5E" w:rsidRPr="00EB68AE" w:rsidRDefault="001F4A5E" w:rsidP="001F4A5E">
      <w:pPr>
        <w:pStyle w:val="Styl1"/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6" w:hanging="426"/>
        <w:jc w:val="both"/>
        <w:rPr>
          <w:szCs w:val="24"/>
        </w:rPr>
      </w:pPr>
      <w:r w:rsidRPr="00EB68AE">
        <w:rPr>
          <w:szCs w:val="24"/>
        </w:rPr>
        <w:t xml:space="preserve">Nájemce není oprávněn dát předmět </w:t>
      </w:r>
      <w:proofErr w:type="gramStart"/>
      <w:r w:rsidRPr="00EB68AE">
        <w:rPr>
          <w:szCs w:val="24"/>
        </w:rPr>
        <w:t xml:space="preserve">nájmu </w:t>
      </w:r>
      <w:r>
        <w:rPr>
          <w:szCs w:val="24"/>
        </w:rPr>
        <w:t xml:space="preserve"> </w:t>
      </w:r>
      <w:r w:rsidRPr="00EB68AE">
        <w:rPr>
          <w:szCs w:val="24"/>
        </w:rPr>
        <w:t>nebo</w:t>
      </w:r>
      <w:proofErr w:type="gramEnd"/>
      <w:r w:rsidRPr="00EB68AE">
        <w:rPr>
          <w:szCs w:val="24"/>
        </w:rPr>
        <w:t xml:space="preserve"> je</w:t>
      </w:r>
      <w:r>
        <w:rPr>
          <w:szCs w:val="24"/>
        </w:rPr>
        <w:t>jich</w:t>
      </w:r>
      <w:r w:rsidRPr="00EB68AE">
        <w:rPr>
          <w:szCs w:val="24"/>
        </w:rPr>
        <w:t xml:space="preserve"> část</w:t>
      </w:r>
      <w:r>
        <w:rPr>
          <w:szCs w:val="24"/>
        </w:rPr>
        <w:t>i</w:t>
      </w:r>
      <w:r w:rsidRPr="00EB68AE">
        <w:rPr>
          <w:szCs w:val="24"/>
        </w:rPr>
        <w:t xml:space="preserve"> do podnájmu</w:t>
      </w:r>
      <w:r>
        <w:rPr>
          <w:szCs w:val="24"/>
        </w:rPr>
        <w:t xml:space="preserve"> či užívání</w:t>
      </w:r>
      <w:r w:rsidRPr="00EB68AE">
        <w:rPr>
          <w:szCs w:val="24"/>
        </w:rPr>
        <w:t xml:space="preserve"> třetí osobě bez písemného souhlasu pronajímatele. </w:t>
      </w:r>
    </w:p>
    <w:p w:rsidR="001F4A5E" w:rsidRPr="00EB68AE" w:rsidRDefault="001F4A5E" w:rsidP="001F4A5E">
      <w:pPr>
        <w:pStyle w:val="Styl1"/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6" w:hanging="426"/>
        <w:jc w:val="both"/>
        <w:rPr>
          <w:szCs w:val="24"/>
        </w:rPr>
      </w:pPr>
      <w:r w:rsidRPr="00EB68AE">
        <w:rPr>
          <w:szCs w:val="24"/>
        </w:rPr>
        <w:t>Nájemce je povinen umožnit kdykoliv pronajímateli nebo jím pověřeným osobám vstup na předmět nájmu za účelem kontroly, zda nájemce (případně jím určená třetí osoba)</w:t>
      </w:r>
      <w:r>
        <w:rPr>
          <w:szCs w:val="24"/>
        </w:rPr>
        <w:t xml:space="preserve"> </w:t>
      </w:r>
      <w:r w:rsidRPr="00EB68AE">
        <w:rPr>
          <w:szCs w:val="24"/>
        </w:rPr>
        <w:t>užívá předmět nájmu</w:t>
      </w:r>
      <w:r>
        <w:rPr>
          <w:szCs w:val="24"/>
        </w:rPr>
        <w:t xml:space="preserve"> </w:t>
      </w:r>
      <w:r w:rsidRPr="00EB68AE">
        <w:rPr>
          <w:szCs w:val="24"/>
        </w:rPr>
        <w:t xml:space="preserve">v souladu s účelem a podmínkami stanovenými touto smlouvou.     </w:t>
      </w:r>
    </w:p>
    <w:p w:rsidR="001F4A5E" w:rsidRPr="00E20B16" w:rsidRDefault="001F4A5E" w:rsidP="001F4A5E">
      <w:pPr>
        <w:pStyle w:val="Styl1"/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6" w:hanging="426"/>
        <w:jc w:val="both"/>
        <w:rPr>
          <w:szCs w:val="24"/>
        </w:rPr>
      </w:pPr>
      <w:r w:rsidRPr="00E20B16">
        <w:rPr>
          <w:szCs w:val="24"/>
        </w:rPr>
        <w:t xml:space="preserve">Nájemce se zavazuje, že při užívání předmětu nájmu nebude poškozovat, přemísťovat kameny hraniční, polygonové a nivelační sítě pronajímatele. Dojde-li k takovémuto zásahu, je nájemce povinen uvést vše bezodkladně do původního stavu, </w:t>
      </w:r>
      <w:r>
        <w:rPr>
          <w:szCs w:val="24"/>
        </w:rPr>
        <w:br/>
      </w:r>
      <w:r w:rsidRPr="00E20B16">
        <w:rPr>
          <w:szCs w:val="24"/>
        </w:rPr>
        <w:t>a to na vlastní náklady.</w:t>
      </w:r>
    </w:p>
    <w:p w:rsidR="001F4A5E" w:rsidRPr="00E20B16" w:rsidRDefault="001F4A5E" w:rsidP="001F4A5E">
      <w:pPr>
        <w:pStyle w:val="Styl1"/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6" w:hanging="426"/>
        <w:jc w:val="both"/>
        <w:rPr>
          <w:szCs w:val="24"/>
        </w:rPr>
      </w:pPr>
      <w:r w:rsidRPr="00E20B16">
        <w:rPr>
          <w:szCs w:val="24"/>
        </w:rPr>
        <w:t>Nájemce je povinen upozornit pronajímatele na všechna zjištěná nebezpečí a závady, která mohou vést ke vzniku škod pronajímateli.</w:t>
      </w:r>
    </w:p>
    <w:p w:rsidR="001F4A5E" w:rsidRPr="00D1417A" w:rsidRDefault="001F4A5E" w:rsidP="001F4A5E">
      <w:pPr>
        <w:pStyle w:val="Styl1"/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6" w:hanging="426"/>
        <w:jc w:val="both"/>
        <w:rPr>
          <w:szCs w:val="24"/>
        </w:rPr>
      </w:pPr>
      <w:r w:rsidRPr="00D1417A">
        <w:rPr>
          <w:szCs w:val="24"/>
        </w:rPr>
        <w:t>Po dobu smluvního vztahu budou nájemcem dodržena veškerá opatření na ochranu čistoty vod dle zákona č. 254/2001 Sb., o vodách a o změně některých zákonů (vodní zákon), ve znění poz</w:t>
      </w:r>
      <w:r>
        <w:rPr>
          <w:szCs w:val="24"/>
        </w:rPr>
        <w:t>dějších předpisů a zákona č. 541</w:t>
      </w:r>
      <w:r w:rsidRPr="00D1417A">
        <w:rPr>
          <w:szCs w:val="24"/>
        </w:rPr>
        <w:t>/20</w:t>
      </w:r>
      <w:r>
        <w:rPr>
          <w:szCs w:val="24"/>
        </w:rPr>
        <w:t>20</w:t>
      </w:r>
      <w:r w:rsidRPr="00D1417A">
        <w:rPr>
          <w:szCs w:val="24"/>
        </w:rPr>
        <w:t xml:space="preserve"> Sb., o odpadech v platném znění a nájemce přejímá na předmětu nájmu za pronajímatele povinnosti stanovené těmito zákony.</w:t>
      </w:r>
    </w:p>
    <w:p w:rsidR="001F4A5E" w:rsidRPr="001D0FC7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5" w:hanging="425"/>
        <w:jc w:val="both"/>
        <w:rPr>
          <w:sz w:val="24"/>
          <w:szCs w:val="24"/>
        </w:rPr>
      </w:pPr>
      <w:r w:rsidRPr="001D0FC7">
        <w:rPr>
          <w:sz w:val="24"/>
          <w:szCs w:val="24"/>
        </w:rPr>
        <w:t xml:space="preserve">Pronajímatel nezajistí nájemci stálou hladinu vody v nádrži. Hladina vody v nádrži je řízena v souladu s platným manipulačním řádem </w:t>
      </w:r>
      <w:r>
        <w:rPr>
          <w:sz w:val="24"/>
          <w:szCs w:val="24"/>
        </w:rPr>
        <w:t>vodohospodářského systému a vodního díla.</w:t>
      </w:r>
    </w:p>
    <w:p w:rsidR="001F4A5E" w:rsidRDefault="001F4A5E" w:rsidP="001F4A5E">
      <w:pPr>
        <w:pStyle w:val="Styl1"/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6" w:hanging="426"/>
        <w:jc w:val="both"/>
        <w:rPr>
          <w:szCs w:val="24"/>
        </w:rPr>
      </w:pPr>
      <w:r w:rsidRPr="00B833B1">
        <w:rPr>
          <w:szCs w:val="24"/>
        </w:rPr>
        <w:t xml:space="preserve">Pronajímatel neodpovídá za škody způsobené nájemci cizím zaviněním či </w:t>
      </w:r>
      <w:r>
        <w:rPr>
          <w:szCs w:val="24"/>
        </w:rPr>
        <w:t>vyšší mocí</w:t>
      </w:r>
      <w:r w:rsidRPr="00B833B1">
        <w:rPr>
          <w:szCs w:val="24"/>
        </w:rPr>
        <w:t>, rovněž i za újmu na zdraví způsobenou při chůzi po pozem</w:t>
      </w:r>
      <w:r>
        <w:rPr>
          <w:szCs w:val="24"/>
        </w:rPr>
        <w:t>ku</w:t>
      </w:r>
      <w:r w:rsidRPr="00B833B1">
        <w:rPr>
          <w:szCs w:val="24"/>
        </w:rPr>
        <w:t xml:space="preserve">. </w:t>
      </w:r>
    </w:p>
    <w:p w:rsidR="001F4A5E" w:rsidRPr="00D1417A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5" w:hanging="425"/>
        <w:jc w:val="both"/>
        <w:rPr>
          <w:sz w:val="24"/>
          <w:szCs w:val="24"/>
        </w:rPr>
      </w:pPr>
      <w:r w:rsidRPr="00D1417A">
        <w:rPr>
          <w:sz w:val="24"/>
          <w:szCs w:val="24"/>
        </w:rPr>
        <w:t>Nájemce je povinen převzít veškerou zodpovědnost za:</w:t>
      </w:r>
    </w:p>
    <w:p w:rsidR="001F4A5E" w:rsidRPr="00D1417A" w:rsidRDefault="001F4A5E" w:rsidP="001F4A5E">
      <w:pPr>
        <w:numPr>
          <w:ilvl w:val="0"/>
          <w:numId w:val="7"/>
        </w:numPr>
        <w:spacing w:after="120"/>
        <w:ind w:left="1066" w:hanging="357"/>
        <w:jc w:val="both"/>
        <w:rPr>
          <w:sz w:val="24"/>
          <w:szCs w:val="24"/>
        </w:rPr>
      </w:pPr>
      <w:r w:rsidRPr="00D1417A">
        <w:rPr>
          <w:sz w:val="24"/>
          <w:szCs w:val="24"/>
        </w:rPr>
        <w:t>dodržování bezpečnosti osob a majetku – z</w:t>
      </w:r>
      <w:r>
        <w:rPr>
          <w:sz w:val="24"/>
          <w:szCs w:val="24"/>
        </w:rPr>
        <w:t xml:space="preserve">ákon č. </w:t>
      </w:r>
      <w:r w:rsidRPr="00D1417A">
        <w:rPr>
          <w:sz w:val="24"/>
          <w:szCs w:val="24"/>
        </w:rPr>
        <w:t>89/2012 Sb.</w:t>
      </w:r>
      <w:r>
        <w:rPr>
          <w:sz w:val="24"/>
          <w:szCs w:val="24"/>
        </w:rPr>
        <w:t>, o</w:t>
      </w:r>
      <w:r w:rsidRPr="00D1417A">
        <w:rPr>
          <w:sz w:val="24"/>
          <w:szCs w:val="24"/>
        </w:rPr>
        <w:t xml:space="preserve">bčanský zákoník, v platném znění, </w:t>
      </w:r>
    </w:p>
    <w:p w:rsidR="001F4A5E" w:rsidRDefault="001F4A5E" w:rsidP="001F4A5E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dodržování veřejného pořádku – </w:t>
      </w:r>
      <w:r w:rsidRPr="00D1417A">
        <w:rPr>
          <w:sz w:val="24"/>
          <w:szCs w:val="24"/>
        </w:rPr>
        <w:t>zákon č. 2</w:t>
      </w:r>
      <w:r>
        <w:rPr>
          <w:sz w:val="24"/>
          <w:szCs w:val="24"/>
        </w:rPr>
        <w:t>51</w:t>
      </w:r>
      <w:r w:rsidRPr="00D1417A">
        <w:rPr>
          <w:sz w:val="24"/>
          <w:szCs w:val="24"/>
        </w:rPr>
        <w:t>/</w:t>
      </w:r>
      <w:r>
        <w:rPr>
          <w:sz w:val="24"/>
          <w:szCs w:val="24"/>
        </w:rPr>
        <w:t>2016</w:t>
      </w:r>
      <w:r w:rsidRPr="00D1417A">
        <w:rPr>
          <w:sz w:val="24"/>
          <w:szCs w:val="24"/>
        </w:rPr>
        <w:t xml:space="preserve"> Sb., o přestupcích v platném znění.</w:t>
      </w:r>
    </w:p>
    <w:p w:rsidR="00DF1832" w:rsidRDefault="00DF1832" w:rsidP="00DF1832">
      <w:pPr>
        <w:spacing w:after="120"/>
        <w:jc w:val="both"/>
        <w:rPr>
          <w:sz w:val="24"/>
          <w:szCs w:val="24"/>
        </w:rPr>
      </w:pPr>
    </w:p>
    <w:p w:rsidR="00DF1832" w:rsidRPr="00D1417A" w:rsidRDefault="00DF1832" w:rsidP="00DF1832">
      <w:pPr>
        <w:spacing w:after="120"/>
        <w:jc w:val="both"/>
        <w:rPr>
          <w:sz w:val="24"/>
          <w:szCs w:val="24"/>
        </w:rPr>
      </w:pPr>
    </w:p>
    <w:p w:rsidR="001F4A5E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5" w:hanging="425"/>
        <w:jc w:val="both"/>
        <w:rPr>
          <w:sz w:val="24"/>
          <w:szCs w:val="24"/>
        </w:rPr>
      </w:pPr>
      <w:r w:rsidRPr="00E20B16">
        <w:rPr>
          <w:sz w:val="24"/>
          <w:szCs w:val="24"/>
        </w:rPr>
        <w:lastRenderedPageBreak/>
        <w:t>Pronajímatel si vyhrazuje právo připomínek ke způsobu užívání předmětu nájmu</w:t>
      </w:r>
      <w:r>
        <w:rPr>
          <w:sz w:val="24"/>
          <w:szCs w:val="24"/>
        </w:rPr>
        <w:t xml:space="preserve"> </w:t>
      </w:r>
      <w:r w:rsidRPr="00E20B16">
        <w:rPr>
          <w:sz w:val="24"/>
          <w:szCs w:val="24"/>
        </w:rPr>
        <w:t xml:space="preserve">během doby </w:t>
      </w:r>
      <w:r>
        <w:rPr>
          <w:sz w:val="24"/>
          <w:szCs w:val="24"/>
        </w:rPr>
        <w:t>trvání tohoto smluvního vztahu</w:t>
      </w:r>
      <w:r w:rsidRPr="00E20B16">
        <w:rPr>
          <w:sz w:val="24"/>
          <w:szCs w:val="24"/>
        </w:rPr>
        <w:t>.</w:t>
      </w:r>
    </w:p>
    <w:p w:rsidR="001F4A5E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5" w:hanging="425"/>
        <w:jc w:val="both"/>
        <w:rPr>
          <w:sz w:val="24"/>
          <w:szCs w:val="24"/>
        </w:rPr>
      </w:pPr>
      <w:r w:rsidRPr="00E20B16">
        <w:rPr>
          <w:sz w:val="24"/>
          <w:szCs w:val="24"/>
        </w:rPr>
        <w:t>Případné škody na pozem</w:t>
      </w:r>
      <w:r>
        <w:rPr>
          <w:sz w:val="24"/>
          <w:szCs w:val="24"/>
        </w:rPr>
        <w:t>ku</w:t>
      </w:r>
      <w:r w:rsidRPr="00E20B16">
        <w:rPr>
          <w:sz w:val="24"/>
          <w:szCs w:val="24"/>
        </w:rPr>
        <w:t xml:space="preserve"> a porostech způsobené nájemcem budou nájemcem písemně oznámeny pronajímateli a budou řešeny dle příslušných ustanovení zákona</w:t>
      </w:r>
      <w:r>
        <w:rPr>
          <w:sz w:val="24"/>
          <w:szCs w:val="24"/>
        </w:rPr>
        <w:t xml:space="preserve"> </w:t>
      </w:r>
      <w:r w:rsidRPr="00E20B16">
        <w:rPr>
          <w:sz w:val="24"/>
          <w:szCs w:val="24"/>
        </w:rPr>
        <w:t xml:space="preserve">č. </w:t>
      </w:r>
      <w:r>
        <w:rPr>
          <w:sz w:val="24"/>
          <w:szCs w:val="24"/>
        </w:rPr>
        <w:t>89/2012 Sb., o</w:t>
      </w:r>
      <w:r w:rsidRPr="00E20B16">
        <w:rPr>
          <w:sz w:val="24"/>
          <w:szCs w:val="24"/>
        </w:rPr>
        <w:t>bčanský zákoník</w:t>
      </w:r>
      <w:r>
        <w:rPr>
          <w:sz w:val="24"/>
          <w:szCs w:val="24"/>
        </w:rPr>
        <w:t>,</w:t>
      </w:r>
      <w:r w:rsidRPr="00E20B16">
        <w:rPr>
          <w:sz w:val="24"/>
          <w:szCs w:val="24"/>
        </w:rPr>
        <w:t xml:space="preserve"> v platném znění, týkajících se odpovědnosti za škodu. </w:t>
      </w:r>
    </w:p>
    <w:p w:rsidR="001F4A5E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Pronajímatel přenechává touto smlouvou nájemci věc ve stavu způsobilém k užívání. Nájemce odpovídá za škodu způsobenou na předmětu nájmu.</w:t>
      </w:r>
    </w:p>
    <w:p w:rsidR="001F4A5E" w:rsidRPr="00253EF4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253EF4">
        <w:rPr>
          <w:color w:val="000000" w:themeColor="text1"/>
          <w:sz w:val="24"/>
          <w:szCs w:val="24"/>
        </w:rPr>
        <w:t xml:space="preserve">Za případné škody, které vzniknou buď nedostatečným vyvázáním plavidla k plovoucímu zařízení, </w:t>
      </w:r>
      <w:r>
        <w:rPr>
          <w:color w:val="000000" w:themeColor="text1"/>
          <w:sz w:val="24"/>
          <w:szCs w:val="24"/>
        </w:rPr>
        <w:t>či</w:t>
      </w:r>
      <w:r w:rsidRPr="00253EF4">
        <w:rPr>
          <w:color w:val="000000" w:themeColor="text1"/>
          <w:sz w:val="24"/>
          <w:szCs w:val="24"/>
        </w:rPr>
        <w:t xml:space="preserve"> jiným nerespektováním vyhlášky č. 67/2015 Sb., o pravidlech plavebního provozu (pravidla plavebního provozu), bude zodpovědný majitel plovoucího zařízení. </w:t>
      </w:r>
    </w:p>
    <w:p w:rsidR="001F4A5E" w:rsidRDefault="001F4A5E" w:rsidP="001F4A5E">
      <w:pPr>
        <w:numPr>
          <w:ilvl w:val="0"/>
          <w:numId w:val="6"/>
        </w:numPr>
        <w:tabs>
          <w:tab w:val="clear" w:pos="720"/>
          <w:tab w:val="num" w:pos="426"/>
          <w:tab w:val="num" w:pos="3479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3C2BBF">
        <w:rPr>
          <w:color w:val="000000" w:themeColor="text1"/>
          <w:sz w:val="24"/>
          <w:szCs w:val="24"/>
        </w:rPr>
        <w:t xml:space="preserve">U nástupního prostoru na plovoucí zařízení bude udržován pořádek a bude prováděna údržba travnatých porostů. </w:t>
      </w:r>
    </w:p>
    <w:p w:rsidR="00F453FF" w:rsidRPr="007A6C75" w:rsidRDefault="00F453FF" w:rsidP="00F453FF">
      <w:pPr>
        <w:pStyle w:val="Styl1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7A6C75">
        <w:rPr>
          <w:szCs w:val="24"/>
        </w:rPr>
        <w:t>Nájemce je seznámen s</w:t>
      </w:r>
      <w:r>
        <w:rPr>
          <w:szCs w:val="24"/>
        </w:rPr>
        <w:t> </w:t>
      </w:r>
      <w:r w:rsidRPr="007A6C75">
        <w:rPr>
          <w:szCs w:val="24"/>
        </w:rPr>
        <w:t>tím</w:t>
      </w:r>
      <w:r>
        <w:rPr>
          <w:szCs w:val="24"/>
        </w:rPr>
        <w:t>,</w:t>
      </w:r>
      <w:r w:rsidRPr="007A6C75">
        <w:rPr>
          <w:szCs w:val="24"/>
        </w:rPr>
        <w:t xml:space="preserve"> že předmět nájmu se nachází v ochranném pásmu II. stupně</w:t>
      </w:r>
      <w:r>
        <w:rPr>
          <w:szCs w:val="24"/>
        </w:rPr>
        <w:t xml:space="preserve">, stanoveném opatřením obecné povahy Krajského úřadu Moravskoslezského kraje, které vešlo v platnost veřejnou vyhláškou </w:t>
      </w:r>
      <w:proofErr w:type="gramStart"/>
      <w:r w:rsidRPr="007A6C75">
        <w:rPr>
          <w:szCs w:val="24"/>
        </w:rPr>
        <w:t>č.j.</w:t>
      </w:r>
      <w:proofErr w:type="gramEnd"/>
      <w:r w:rsidRPr="007A6C75">
        <w:rPr>
          <w:szCs w:val="24"/>
        </w:rPr>
        <w:t xml:space="preserve"> MSK 145575/2019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>. zn. ŽPZ/29106/2019/</w:t>
      </w:r>
      <w:proofErr w:type="spellStart"/>
      <w:r>
        <w:rPr>
          <w:szCs w:val="24"/>
        </w:rPr>
        <w:t>Mič</w:t>
      </w:r>
      <w:proofErr w:type="spellEnd"/>
      <w:r>
        <w:rPr>
          <w:szCs w:val="24"/>
        </w:rPr>
        <w:t xml:space="preserve">) ze dne 4. 8. 2020, s nabytím právní moci dne 21.8.2020), </w:t>
      </w:r>
      <w:r w:rsidRPr="007A6C75">
        <w:rPr>
          <w:szCs w:val="24"/>
        </w:rPr>
        <w:t xml:space="preserve"> a prohlašuje, že bude dodržovat s tím související zákonné podmínky a omezení, zejména pak podle § 30 odst. 8 a odst. 10 vodního zákona zákaz:</w:t>
      </w:r>
    </w:p>
    <w:p w:rsidR="00F453FF" w:rsidRPr="007A6C75" w:rsidRDefault="00F453FF" w:rsidP="00F453FF">
      <w:pPr>
        <w:pStyle w:val="Odstavecseseznamem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7A6C75">
        <w:rPr>
          <w:sz w:val="24"/>
          <w:szCs w:val="24"/>
        </w:rPr>
        <w:t xml:space="preserve">vjezdu a setrvání motorových vozidel a obytných přívěsů; toto neplatí pro uživatele míst určených ke spouštění plavidel za podmínky odstavení vozidel na odstavných </w:t>
      </w:r>
      <w:r w:rsidRPr="007A6C75">
        <w:rPr>
          <w:sz w:val="24"/>
          <w:szCs w:val="24"/>
        </w:rPr>
        <w:br/>
        <w:t>a parkovacích plochách vyhrazených k tomuto účelu neprodleně po uskutečněné manipulaci s plavidlem,</w:t>
      </w:r>
    </w:p>
    <w:p w:rsidR="00F453FF" w:rsidRPr="007A6C75" w:rsidRDefault="00F453FF" w:rsidP="00F453FF">
      <w:pPr>
        <w:pStyle w:val="Odstavecseseznamem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7A6C75">
        <w:rPr>
          <w:sz w:val="24"/>
          <w:szCs w:val="24"/>
        </w:rPr>
        <w:t>umísťování staveb včetně jakýchkoliv mobilních obytných zařízení,</w:t>
      </w:r>
    </w:p>
    <w:p w:rsidR="00F453FF" w:rsidRPr="007A6C75" w:rsidRDefault="00F453FF" w:rsidP="00F453FF">
      <w:pPr>
        <w:pStyle w:val="Odstavecseseznamem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7A6C75">
        <w:rPr>
          <w:sz w:val="24"/>
          <w:szCs w:val="24"/>
        </w:rPr>
        <w:t>táboření, stanování, bivakování a rozdělávání ohně mimo místa vyhrazená se souhlasem správce vodní nádrže; nevztahuje se na umístění jednoduchých rybářských deštníků a jednoduchých stanových přístřešků do 2,5 m v průměru bez podsady na ochranu před povětrnostními vlivy v době výkonu rybářského práva na rybářském revíru, a to jen po odůvodněnou dobu a jen pro osobu oprávněnou k tomuto výkonu,</w:t>
      </w:r>
    </w:p>
    <w:p w:rsidR="00F453FF" w:rsidRPr="007A6C75" w:rsidRDefault="00F453FF" w:rsidP="00F453FF">
      <w:pPr>
        <w:pStyle w:val="Odstavecseseznamem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7A6C75">
        <w:rPr>
          <w:sz w:val="24"/>
          <w:szCs w:val="24"/>
        </w:rPr>
        <w:t>odstraňování a ukládání odpadů mimo místa vyhrazená se souhlasem správce vodní nádrže,</w:t>
      </w:r>
    </w:p>
    <w:p w:rsidR="00F453FF" w:rsidRPr="007A6C75" w:rsidRDefault="00F453FF" w:rsidP="00F453FF">
      <w:pPr>
        <w:pStyle w:val="Odstavecseseznamem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7A6C75">
        <w:rPr>
          <w:sz w:val="24"/>
          <w:szCs w:val="24"/>
        </w:rPr>
        <w:t>poškozování břehových travních a stromových porostů a zasakovacích pásů podél nádrže, které způsobí podstatné nebo trvalé snížení jejich ekologických funkcí nebo bezprostředně či následně způsobí jejich odumření,</w:t>
      </w:r>
    </w:p>
    <w:p w:rsidR="00F453FF" w:rsidRPr="007A6C75" w:rsidRDefault="00F453FF" w:rsidP="00F453FF">
      <w:pPr>
        <w:pStyle w:val="Odstavecseseznamem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7A6C75">
        <w:rPr>
          <w:sz w:val="24"/>
          <w:szCs w:val="24"/>
        </w:rPr>
        <w:t xml:space="preserve">plavby plavidel se spalovacími motory používajících při plutí k pohonu přímo či nepřímo spalovací motor nebo hybridní pohon, jehož součástí je spalovací motor, nebo současně používajících k pohonu sílu větru a spalovací motor, </w:t>
      </w:r>
    </w:p>
    <w:p w:rsidR="00F453FF" w:rsidRPr="007A6C75" w:rsidRDefault="00F453FF" w:rsidP="00F453FF">
      <w:pPr>
        <w:pStyle w:val="Odstavecseseznamem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7A6C75">
        <w:rPr>
          <w:sz w:val="24"/>
          <w:szCs w:val="24"/>
        </w:rPr>
        <w:t xml:space="preserve">plavby všech plavidel v ochranném prostoru 500 m od přehradního tělesa vyznačeném na břehu příslušnými plavebními znaky s dodatkovou tabulkou „Neplatí pro Povodí Odry, Státní plavební správu, IZS a </w:t>
      </w:r>
      <w:proofErr w:type="spellStart"/>
      <w:r w:rsidRPr="007A6C75">
        <w:rPr>
          <w:sz w:val="24"/>
          <w:szCs w:val="24"/>
        </w:rPr>
        <w:t>VaK</w:t>
      </w:r>
      <w:proofErr w:type="spellEnd"/>
      <w:r w:rsidRPr="007A6C75">
        <w:rPr>
          <w:sz w:val="24"/>
          <w:szCs w:val="24"/>
        </w:rPr>
        <w:t xml:space="preserve"> Bruntál“ a na vodní hladině plovoucími bójemi; neplatí pro plavidla správce vodní nádrže, Státní plavební správy, složek integrovaného záchranného systému a vlastníka a provozovatele vodárenské infrastruktury náležící k vodní nádrži, pokud jsou použita při výkonu služebních povinností, </w:t>
      </w:r>
    </w:p>
    <w:p w:rsidR="00F453FF" w:rsidRPr="00E33F79" w:rsidRDefault="00F453FF" w:rsidP="00F453FF">
      <w:pPr>
        <w:pStyle w:val="Odstavecseseznamem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E33F79">
        <w:rPr>
          <w:sz w:val="24"/>
          <w:szCs w:val="24"/>
        </w:rPr>
        <w:t>provádění oprav plavidel mimo běžnou jednorázovou údržbu nebo drobné opravy neohrožující nebo neomezující čistotu povrchových vod,</w:t>
      </w:r>
    </w:p>
    <w:p w:rsidR="00F453FF" w:rsidRPr="007A6C75" w:rsidRDefault="00F453FF" w:rsidP="00F453FF">
      <w:pPr>
        <w:pStyle w:val="Odstavecseseznamem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Podle § 30 odst. 10 vodního zákona se v tomto území ochranného pásma II. stupně omezuje:</w:t>
      </w:r>
    </w:p>
    <w:p w:rsidR="00F453FF" w:rsidRPr="00CF3539" w:rsidRDefault="00F453FF" w:rsidP="00F453FF">
      <w:pPr>
        <w:pStyle w:val="Odstavecseseznamem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CF3539">
        <w:rPr>
          <w:sz w:val="24"/>
          <w:szCs w:val="24"/>
        </w:rPr>
        <w:t>lov na rybářském revíru pouze v denní době lovu ryb stanovené prováděcím předpisem; toto omezení se nevztahuje na jednotlivé případy odlovu ryb uživatelem rybářského revíru za účelem stabilizace rybího společenstva, záchrany rybí obsádky, průzkumné činnosti nebo v jednotlivých zvlášť odůvodněných případech.</w:t>
      </w:r>
    </w:p>
    <w:p w:rsidR="00253EF4" w:rsidRPr="00B96E7C" w:rsidRDefault="00253EF4" w:rsidP="00774662">
      <w:pPr>
        <w:pStyle w:val="Styl1"/>
        <w:jc w:val="both"/>
        <w:rPr>
          <w:szCs w:val="24"/>
        </w:rPr>
      </w:pPr>
    </w:p>
    <w:p w:rsidR="00F512FA" w:rsidRPr="00E20B16" w:rsidRDefault="00F512FA" w:rsidP="00F512FA">
      <w:pPr>
        <w:pStyle w:val="Styl1"/>
        <w:jc w:val="center"/>
        <w:rPr>
          <w:b/>
          <w:szCs w:val="24"/>
        </w:rPr>
      </w:pPr>
      <w:r w:rsidRPr="00E20B16">
        <w:rPr>
          <w:b/>
          <w:szCs w:val="24"/>
        </w:rPr>
        <w:t>V</w:t>
      </w:r>
      <w:r w:rsidR="006A6EC2">
        <w:rPr>
          <w:b/>
          <w:szCs w:val="24"/>
        </w:rPr>
        <w:t>I</w:t>
      </w:r>
      <w:r w:rsidRPr="00E20B16">
        <w:rPr>
          <w:b/>
          <w:szCs w:val="24"/>
        </w:rPr>
        <w:t xml:space="preserve">. </w:t>
      </w:r>
    </w:p>
    <w:p w:rsidR="00281BBE" w:rsidRDefault="00F512FA" w:rsidP="00F512FA">
      <w:pPr>
        <w:pStyle w:val="Styl1"/>
        <w:spacing w:after="120"/>
        <w:jc w:val="center"/>
        <w:rPr>
          <w:b/>
          <w:szCs w:val="24"/>
        </w:rPr>
      </w:pPr>
      <w:r w:rsidRPr="00E20B16">
        <w:rPr>
          <w:b/>
          <w:szCs w:val="24"/>
        </w:rPr>
        <w:t xml:space="preserve">Doba </w:t>
      </w:r>
      <w:r w:rsidR="0002409D">
        <w:rPr>
          <w:b/>
          <w:szCs w:val="24"/>
        </w:rPr>
        <w:t>platnosti smlouvy</w:t>
      </w:r>
      <w:r w:rsidR="00CA2910">
        <w:rPr>
          <w:b/>
          <w:szCs w:val="24"/>
        </w:rPr>
        <w:t xml:space="preserve">                  </w:t>
      </w:r>
    </w:p>
    <w:p w:rsidR="006A6EC2" w:rsidRPr="006A6EC2" w:rsidRDefault="0002409D" w:rsidP="000F7813">
      <w:pPr>
        <w:pStyle w:val="Styl1"/>
        <w:numPr>
          <w:ilvl w:val="0"/>
          <w:numId w:val="3"/>
        </w:numPr>
        <w:tabs>
          <w:tab w:val="num" w:pos="284"/>
        </w:tabs>
        <w:spacing w:after="120"/>
        <w:ind w:left="284"/>
        <w:jc w:val="both"/>
        <w:rPr>
          <w:szCs w:val="24"/>
        </w:rPr>
      </w:pPr>
      <w:r w:rsidRPr="006A6EC2">
        <w:rPr>
          <w:szCs w:val="24"/>
        </w:rPr>
        <w:t>Tato</w:t>
      </w:r>
      <w:r w:rsidR="00F512FA" w:rsidRPr="006A6EC2">
        <w:rPr>
          <w:szCs w:val="24"/>
        </w:rPr>
        <w:t xml:space="preserve"> smlouva se uzavírá na dobu určitou </w:t>
      </w:r>
      <w:r w:rsidR="00F06F0C" w:rsidRPr="006A6EC2">
        <w:rPr>
          <w:b/>
          <w:szCs w:val="24"/>
        </w:rPr>
        <w:t xml:space="preserve">od </w:t>
      </w:r>
      <w:r w:rsidR="00DD5507" w:rsidRPr="006A6EC2">
        <w:rPr>
          <w:b/>
          <w:szCs w:val="24"/>
        </w:rPr>
        <w:t>1.</w:t>
      </w:r>
      <w:r w:rsidR="00035BFD" w:rsidRPr="006A6EC2">
        <w:rPr>
          <w:b/>
          <w:szCs w:val="24"/>
        </w:rPr>
        <w:t xml:space="preserve"> </w:t>
      </w:r>
      <w:r w:rsidR="00D2070F">
        <w:rPr>
          <w:b/>
          <w:szCs w:val="24"/>
        </w:rPr>
        <w:t>1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547D89">
        <w:rPr>
          <w:b/>
          <w:szCs w:val="24"/>
        </w:rPr>
        <w:t>202</w:t>
      </w:r>
      <w:r w:rsidR="00D2070F">
        <w:rPr>
          <w:b/>
          <w:szCs w:val="24"/>
        </w:rPr>
        <w:t>2</w:t>
      </w:r>
      <w:r w:rsidR="0097168C" w:rsidRPr="006A6EC2">
        <w:rPr>
          <w:b/>
          <w:szCs w:val="24"/>
        </w:rPr>
        <w:t xml:space="preserve"> </w:t>
      </w:r>
      <w:r w:rsidR="00F06F0C" w:rsidRPr="006A6EC2">
        <w:rPr>
          <w:b/>
          <w:szCs w:val="24"/>
        </w:rPr>
        <w:t>do</w:t>
      </w:r>
      <w:r w:rsidR="00A44749" w:rsidRPr="006A6EC2">
        <w:rPr>
          <w:b/>
          <w:szCs w:val="24"/>
        </w:rPr>
        <w:t xml:space="preserve"> </w:t>
      </w:r>
      <w:r w:rsidR="00D62A17">
        <w:rPr>
          <w:b/>
          <w:szCs w:val="24"/>
        </w:rPr>
        <w:t>3</w:t>
      </w:r>
      <w:r w:rsidR="004C6009">
        <w:rPr>
          <w:b/>
          <w:szCs w:val="24"/>
        </w:rPr>
        <w:t>1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4C6009">
        <w:rPr>
          <w:b/>
          <w:szCs w:val="24"/>
        </w:rPr>
        <w:t>12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547D89">
        <w:rPr>
          <w:b/>
          <w:szCs w:val="24"/>
        </w:rPr>
        <w:t>202</w:t>
      </w:r>
      <w:r w:rsidR="001F4A5E">
        <w:rPr>
          <w:b/>
          <w:szCs w:val="24"/>
        </w:rPr>
        <w:t>3</w:t>
      </w:r>
      <w:r w:rsidR="006A6EC2" w:rsidRPr="003E3FDA">
        <w:rPr>
          <w:szCs w:val="24"/>
        </w:rPr>
        <w:t>.</w:t>
      </w:r>
      <w:r w:rsidR="00DD5507" w:rsidRPr="006A6EC2">
        <w:rPr>
          <w:b/>
          <w:szCs w:val="24"/>
        </w:rPr>
        <w:t xml:space="preserve"> </w:t>
      </w:r>
    </w:p>
    <w:p w:rsidR="000F7813" w:rsidRPr="00D717D1" w:rsidRDefault="000F7813" w:rsidP="000F7813">
      <w:pPr>
        <w:pStyle w:val="Styl1"/>
        <w:numPr>
          <w:ilvl w:val="0"/>
          <w:numId w:val="3"/>
        </w:numPr>
        <w:tabs>
          <w:tab w:val="num" w:pos="284"/>
        </w:tabs>
        <w:spacing w:after="120"/>
        <w:ind w:left="284"/>
        <w:jc w:val="both"/>
        <w:rPr>
          <w:szCs w:val="24"/>
        </w:rPr>
      </w:pPr>
      <w:r>
        <w:t>Smluvní strany se dohodly, že na nájemní vztah dle této smlouvy se nevztahuje ustanovení § 2230 odst. 1 občanského zákoníku.</w:t>
      </w:r>
    </w:p>
    <w:p w:rsidR="00253EC2" w:rsidRDefault="00253EC2" w:rsidP="00030B8E">
      <w:pPr>
        <w:pStyle w:val="Styl1"/>
        <w:spacing w:after="120"/>
        <w:ind w:left="284"/>
        <w:jc w:val="both"/>
        <w:rPr>
          <w:szCs w:val="24"/>
        </w:rPr>
      </w:pPr>
    </w:p>
    <w:p w:rsidR="00F512FA" w:rsidRPr="000B53C0" w:rsidRDefault="0088182F" w:rsidP="00F512FA">
      <w:pPr>
        <w:pStyle w:val="Styl1"/>
        <w:jc w:val="center"/>
        <w:rPr>
          <w:b/>
          <w:szCs w:val="24"/>
        </w:rPr>
      </w:pPr>
      <w:r w:rsidRPr="000B53C0">
        <w:rPr>
          <w:b/>
          <w:szCs w:val="24"/>
        </w:rPr>
        <w:t>V</w:t>
      </w:r>
      <w:r w:rsidR="00406E8C" w:rsidRPr="000B53C0">
        <w:rPr>
          <w:b/>
          <w:szCs w:val="24"/>
        </w:rPr>
        <w:t>I</w:t>
      </w:r>
      <w:r w:rsidR="006A6EC2">
        <w:rPr>
          <w:b/>
          <w:szCs w:val="24"/>
        </w:rPr>
        <w:t>I</w:t>
      </w:r>
      <w:r w:rsidR="00F512FA" w:rsidRPr="000B53C0">
        <w:rPr>
          <w:b/>
          <w:szCs w:val="24"/>
        </w:rPr>
        <w:t>.</w:t>
      </w:r>
    </w:p>
    <w:p w:rsidR="00F512FA" w:rsidRPr="000B53C0" w:rsidRDefault="00F512FA" w:rsidP="00F512FA">
      <w:pPr>
        <w:pStyle w:val="Styl1"/>
        <w:spacing w:after="120"/>
        <w:jc w:val="center"/>
        <w:rPr>
          <w:b/>
          <w:szCs w:val="24"/>
        </w:rPr>
      </w:pPr>
      <w:r w:rsidRPr="000B53C0">
        <w:rPr>
          <w:b/>
          <w:szCs w:val="24"/>
        </w:rPr>
        <w:t>Nájemné</w:t>
      </w:r>
      <w:r w:rsidR="009A346F" w:rsidRPr="000B53C0">
        <w:rPr>
          <w:b/>
          <w:szCs w:val="24"/>
        </w:rPr>
        <w:t xml:space="preserve"> </w:t>
      </w:r>
    </w:p>
    <w:p w:rsidR="008C41BC" w:rsidRPr="00454A42" w:rsidRDefault="00F974C2" w:rsidP="008C41BC">
      <w:pPr>
        <w:pStyle w:val="Styl1"/>
        <w:spacing w:after="240"/>
        <w:ind w:left="284" w:hanging="284"/>
        <w:jc w:val="both"/>
        <w:rPr>
          <w:b/>
        </w:rPr>
      </w:pPr>
      <w:r w:rsidRPr="000B53C0">
        <w:rPr>
          <w:szCs w:val="24"/>
        </w:rPr>
        <w:t>1</w:t>
      </w:r>
      <w:r w:rsidRPr="00697FC1">
        <w:rPr>
          <w:color w:val="FF0000"/>
          <w:szCs w:val="24"/>
        </w:rPr>
        <w:t xml:space="preserve">. </w:t>
      </w:r>
      <w:r w:rsidR="008C41BC" w:rsidRPr="00454A42">
        <w:t>Výše ročního nájemného za předmět nájmu se sjednává dohodou</w:t>
      </w:r>
      <w:r w:rsidR="008E16CB">
        <w:t xml:space="preserve"> v souladu s vnitřními předpisy státního podniku pro nakládání s určeným majetkem</w:t>
      </w:r>
      <w:r w:rsidR="008C41BC" w:rsidRPr="00454A42">
        <w:t xml:space="preserve"> ve výši:</w:t>
      </w:r>
    </w:p>
    <w:p w:rsidR="00883195" w:rsidRPr="00454A42" w:rsidRDefault="00294E0C" w:rsidP="00883195">
      <w:pPr>
        <w:pStyle w:val="Styl1"/>
        <w:spacing w:after="240"/>
        <w:ind w:left="284" w:hanging="284"/>
        <w:jc w:val="both"/>
        <w:rPr>
          <w:b/>
          <w:u w:val="single"/>
        </w:rPr>
      </w:pPr>
      <w:r w:rsidRPr="00454A42">
        <w:t xml:space="preserve">     </w:t>
      </w:r>
      <w:r w:rsidR="000B53C0" w:rsidRPr="00454A42">
        <w:t>Výpočet</w:t>
      </w:r>
      <w:r w:rsidR="000B53C0" w:rsidRPr="00454A42">
        <w:tab/>
      </w:r>
      <w:r w:rsidR="000B53C0" w:rsidRPr="00454A42">
        <w:tab/>
      </w:r>
      <w:r w:rsidR="00D6237B">
        <w:t>224</w:t>
      </w:r>
      <w:r w:rsidR="00827D35" w:rsidRPr="00454A42">
        <w:t xml:space="preserve"> m</w:t>
      </w:r>
      <w:r w:rsidR="00827D35" w:rsidRPr="00454A42">
        <w:rPr>
          <w:vertAlign w:val="superscript"/>
        </w:rPr>
        <w:t>2</w:t>
      </w:r>
      <w:r w:rsidR="00827D35" w:rsidRPr="00454A42">
        <w:t xml:space="preserve">  x  </w:t>
      </w:r>
      <w:r w:rsidR="009E6F8F">
        <w:t>60</w:t>
      </w:r>
      <w:r w:rsidR="00D74A45" w:rsidRPr="00454A42">
        <w:t>,-</w:t>
      </w:r>
      <w:r w:rsidR="00827D35" w:rsidRPr="00454A42">
        <w:t xml:space="preserve"> </w:t>
      </w:r>
      <w:proofErr w:type="gramStart"/>
      <w:r w:rsidR="00827D35" w:rsidRPr="00454A42">
        <w:t>Kč/m</w:t>
      </w:r>
      <w:r w:rsidR="00827D35" w:rsidRPr="00454A42">
        <w:rPr>
          <w:vertAlign w:val="superscript"/>
        </w:rPr>
        <w:t>2</w:t>
      </w:r>
      <w:r w:rsidR="00827D35" w:rsidRPr="00454A42">
        <w:rPr>
          <w:szCs w:val="24"/>
        </w:rPr>
        <w:t>/rok</w:t>
      </w:r>
      <w:r w:rsidR="00AE6A95" w:rsidRPr="00454A42">
        <w:t xml:space="preserve">  </w:t>
      </w:r>
      <w:r w:rsidR="00827D35" w:rsidRPr="00454A42">
        <w:t xml:space="preserve">= </w:t>
      </w:r>
      <w:r w:rsidR="00454A42" w:rsidRPr="00454A42">
        <w:t xml:space="preserve">  </w:t>
      </w:r>
      <w:r w:rsidR="009E6F8F">
        <w:rPr>
          <w:b/>
          <w:u w:val="single"/>
        </w:rPr>
        <w:t>13</w:t>
      </w:r>
      <w:r w:rsidR="00454A42" w:rsidRPr="00454A42">
        <w:rPr>
          <w:b/>
          <w:u w:val="single"/>
        </w:rPr>
        <w:t xml:space="preserve"> </w:t>
      </w:r>
      <w:r w:rsidR="009E6F8F">
        <w:rPr>
          <w:b/>
          <w:u w:val="single"/>
        </w:rPr>
        <w:t>440</w:t>
      </w:r>
      <w:r w:rsidR="00827D35" w:rsidRPr="00454A42">
        <w:rPr>
          <w:b/>
          <w:u w:val="single"/>
        </w:rPr>
        <w:t>,</w:t>
      </w:r>
      <w:proofErr w:type="gramEnd"/>
      <w:r w:rsidR="00827D35" w:rsidRPr="00454A42">
        <w:rPr>
          <w:b/>
          <w:u w:val="single"/>
        </w:rPr>
        <w:t>- Kč/rok</w:t>
      </w:r>
      <w:r w:rsidR="00FB57FB" w:rsidRPr="00454A42">
        <w:rPr>
          <w:b/>
          <w:u w:val="single"/>
        </w:rPr>
        <w:t xml:space="preserve"> </w:t>
      </w:r>
      <w:r w:rsidR="0041669B" w:rsidRPr="00454A42">
        <w:rPr>
          <w:b/>
          <w:u w:val="single"/>
        </w:rPr>
        <w:t xml:space="preserve"> </w:t>
      </w:r>
    </w:p>
    <w:p w:rsidR="00A76A00" w:rsidRPr="00454A42" w:rsidRDefault="00A76A00" w:rsidP="00883195">
      <w:pPr>
        <w:pStyle w:val="Styl1"/>
        <w:spacing w:after="240"/>
        <w:ind w:left="284" w:hanging="284"/>
        <w:jc w:val="both"/>
      </w:pPr>
      <w:r w:rsidRPr="00454A42">
        <w:t xml:space="preserve">     Celková výše plnění na základě této smlouvy </w:t>
      </w:r>
      <w:r w:rsidR="00D6237B">
        <w:t>ne</w:t>
      </w:r>
      <w:r w:rsidR="00DD3EB0" w:rsidRPr="00454A42">
        <w:t>přesáhn</w:t>
      </w:r>
      <w:r w:rsidR="002A2529" w:rsidRPr="00454A42">
        <w:t>e</w:t>
      </w:r>
      <w:r w:rsidRPr="00454A42">
        <w:t xml:space="preserve"> 50 tis. Kč.</w:t>
      </w:r>
    </w:p>
    <w:p w:rsidR="00745A4A" w:rsidRDefault="00745A4A" w:rsidP="00745A4A">
      <w:pPr>
        <w:pStyle w:val="Styl1"/>
        <w:spacing w:after="120"/>
        <w:ind w:left="284"/>
        <w:jc w:val="both"/>
        <w:rPr>
          <w:u w:val="single"/>
        </w:rPr>
      </w:pPr>
      <w:r>
        <w:rPr>
          <w:u w:val="single"/>
        </w:rPr>
        <w:t>Za první dílčí plnění</w:t>
      </w:r>
      <w:r>
        <w:t xml:space="preserve"> se považuje nájemné od </w:t>
      </w:r>
      <w:proofErr w:type="gramStart"/>
      <w:r>
        <w:t>1.</w:t>
      </w:r>
      <w:r w:rsidR="00D2070F">
        <w:t>1</w:t>
      </w:r>
      <w:r>
        <w:t>.202</w:t>
      </w:r>
      <w:r w:rsidR="00D2070F">
        <w:t>2</w:t>
      </w:r>
      <w:proofErr w:type="gramEnd"/>
      <w:r>
        <w:t xml:space="preserve"> do 31. 12. 202</w:t>
      </w:r>
      <w:r w:rsidR="00D2070F">
        <w:t>2</w:t>
      </w:r>
      <w:r>
        <w:t xml:space="preserve">. Za </w:t>
      </w:r>
      <w:proofErr w:type="gramStart"/>
      <w:r>
        <w:t>den    uskutečnění</w:t>
      </w:r>
      <w:proofErr w:type="gramEnd"/>
      <w:r>
        <w:t xml:space="preserve"> plnění se považuje </w:t>
      </w:r>
      <w:r>
        <w:rPr>
          <w:b/>
        </w:rPr>
        <w:t>31. 12. 202</w:t>
      </w:r>
      <w:r w:rsidR="00D2070F">
        <w:rPr>
          <w:b/>
        </w:rPr>
        <w:t>2</w:t>
      </w:r>
      <w:r>
        <w:rPr>
          <w:b/>
        </w:rPr>
        <w:t>.</w:t>
      </w:r>
      <w:r>
        <w:t xml:space="preserve"> Od tohoto data do </w:t>
      </w:r>
      <w:proofErr w:type="gramStart"/>
      <w:r>
        <w:t>15-ti</w:t>
      </w:r>
      <w:proofErr w:type="gramEnd"/>
      <w:r>
        <w:t xml:space="preserve"> dnů bude pronajímatelem vystavena faktura v částce </w:t>
      </w:r>
      <w:r w:rsidR="009E6F8F">
        <w:rPr>
          <w:b/>
        </w:rPr>
        <w:t>13</w:t>
      </w:r>
      <w:r>
        <w:rPr>
          <w:b/>
        </w:rPr>
        <w:t xml:space="preserve"> </w:t>
      </w:r>
      <w:r w:rsidR="009E6F8F">
        <w:rPr>
          <w:b/>
        </w:rPr>
        <w:t>440</w:t>
      </w:r>
      <w:r>
        <w:rPr>
          <w:b/>
        </w:rPr>
        <w:t>,- Kč</w:t>
      </w:r>
      <w:r w:rsidR="00D2070F">
        <w:rPr>
          <w:b/>
        </w:rPr>
        <w:t>.</w:t>
      </w:r>
      <w:r>
        <w:t xml:space="preserve"> Splatnost faktury se sjednává 20 dnů od jejího vystavení. </w:t>
      </w:r>
      <w:r w:rsidRPr="00030506">
        <w:rPr>
          <w:u w:val="single"/>
        </w:rPr>
        <w:t xml:space="preserve"> </w:t>
      </w:r>
    </w:p>
    <w:p w:rsidR="00745A4A" w:rsidRDefault="00745A4A" w:rsidP="00745A4A">
      <w:pPr>
        <w:pStyle w:val="Styl1"/>
        <w:spacing w:after="120"/>
        <w:ind w:left="284"/>
        <w:jc w:val="both"/>
      </w:pPr>
      <w:r w:rsidRPr="000D43CC">
        <w:rPr>
          <w:u w:val="single"/>
        </w:rPr>
        <w:t>Za druhé</w:t>
      </w:r>
      <w:r>
        <w:rPr>
          <w:u w:val="single"/>
        </w:rPr>
        <w:t xml:space="preserve"> a </w:t>
      </w:r>
      <w:r w:rsidR="00A12EEA">
        <w:rPr>
          <w:u w:val="single"/>
        </w:rPr>
        <w:t xml:space="preserve">zároveň poslední </w:t>
      </w:r>
      <w:r w:rsidRPr="000D43CC">
        <w:rPr>
          <w:u w:val="single"/>
        </w:rPr>
        <w:t>dílčí plnění</w:t>
      </w:r>
      <w:r>
        <w:t xml:space="preserve"> se považuje roční nájemné následující po roce 202</w:t>
      </w:r>
      <w:r w:rsidR="00D2070F">
        <w:t>2</w:t>
      </w:r>
      <w:r>
        <w:t xml:space="preserve">, na které bude pronajímatelem v částce </w:t>
      </w:r>
      <w:r w:rsidR="009E6F8F">
        <w:rPr>
          <w:b/>
        </w:rPr>
        <w:t>13</w:t>
      </w:r>
      <w:r>
        <w:rPr>
          <w:b/>
        </w:rPr>
        <w:t xml:space="preserve"> </w:t>
      </w:r>
      <w:r w:rsidR="009E6F8F">
        <w:rPr>
          <w:b/>
        </w:rPr>
        <w:t>440</w:t>
      </w:r>
      <w:r w:rsidRPr="000D43CC">
        <w:rPr>
          <w:b/>
        </w:rPr>
        <w:t xml:space="preserve">,- Kč </w:t>
      </w:r>
      <w:r>
        <w:t>vystavena faktura</w:t>
      </w:r>
      <w:r w:rsidRPr="009E13FE">
        <w:t xml:space="preserve">. Za den uskutečnění plnění se považuje </w:t>
      </w:r>
      <w:r w:rsidRPr="009E13FE">
        <w:rPr>
          <w:b/>
        </w:rPr>
        <w:t>30. 9</w:t>
      </w:r>
      <w:r w:rsidRPr="009E13FE">
        <w:t xml:space="preserve">. Od tohoto data do </w:t>
      </w:r>
      <w:proofErr w:type="gramStart"/>
      <w:r w:rsidRPr="009E13FE">
        <w:t>15-ti</w:t>
      </w:r>
      <w:proofErr w:type="gramEnd"/>
      <w:r w:rsidRPr="009E13FE">
        <w:t xml:space="preserve"> dnů bude pronajímatelem vystaven</w:t>
      </w:r>
      <w:r>
        <w:t>a faktura</w:t>
      </w:r>
      <w:r w:rsidRPr="009E13FE">
        <w:t xml:space="preserve">. Splatnost </w:t>
      </w:r>
      <w:r>
        <w:t xml:space="preserve">faktury </w:t>
      </w:r>
      <w:r w:rsidRPr="009E13FE">
        <w:t xml:space="preserve">se sjednává 20 dnů od </w:t>
      </w:r>
      <w:r>
        <w:t>jejího</w:t>
      </w:r>
      <w:r w:rsidRPr="009E13FE">
        <w:t xml:space="preserve"> vystavení. </w:t>
      </w:r>
    </w:p>
    <w:p w:rsidR="00386791" w:rsidRDefault="00386791" w:rsidP="00386791">
      <w:pPr>
        <w:pStyle w:val="Styl1"/>
        <w:spacing w:after="120"/>
        <w:ind w:left="284"/>
        <w:jc w:val="both"/>
      </w:pPr>
      <w:r w:rsidRPr="00591564">
        <w:rPr>
          <w:szCs w:val="24"/>
        </w:rPr>
        <w:t xml:space="preserve">Dle </w:t>
      </w:r>
      <w:r>
        <w:rPr>
          <w:szCs w:val="24"/>
        </w:rPr>
        <w:t xml:space="preserve">§ 56a </w:t>
      </w:r>
      <w:r w:rsidRPr="00591564">
        <w:rPr>
          <w:szCs w:val="24"/>
        </w:rPr>
        <w:t xml:space="preserve">zákona č. 235/2004 Sb., o dani z přidané hodnoty </w:t>
      </w:r>
      <w:r>
        <w:rPr>
          <w:szCs w:val="24"/>
        </w:rPr>
        <w:t xml:space="preserve">je nájemné </w:t>
      </w:r>
      <w:r w:rsidRPr="00591564">
        <w:rPr>
          <w:szCs w:val="24"/>
        </w:rPr>
        <w:t>od DPH osvobozeno.</w:t>
      </w:r>
    </w:p>
    <w:p w:rsidR="00E83F85" w:rsidRDefault="00294301" w:rsidP="00E83F85">
      <w:pPr>
        <w:pStyle w:val="Styl1"/>
        <w:spacing w:after="120"/>
        <w:ind w:left="284" w:hanging="284"/>
        <w:jc w:val="both"/>
      </w:pPr>
      <w:r>
        <w:rPr>
          <w:szCs w:val="24"/>
        </w:rPr>
        <w:t>2</w:t>
      </w:r>
      <w:r w:rsidR="00E46791" w:rsidRPr="00454A42">
        <w:rPr>
          <w:szCs w:val="24"/>
        </w:rPr>
        <w:t xml:space="preserve">. </w:t>
      </w:r>
      <w:r w:rsidR="003A2063" w:rsidRPr="00454A42">
        <w:rPr>
          <w:szCs w:val="24"/>
        </w:rPr>
        <w:t xml:space="preserve"> </w:t>
      </w:r>
      <w:r w:rsidR="00096428" w:rsidRPr="00454A42">
        <w:t xml:space="preserve">Pro případ prodlení s úhradou nájemného má pronajímatel právo vymáhat úroky z prodlení dle příslušných ustanovení občanského zákoníku. </w:t>
      </w:r>
    </w:p>
    <w:p w:rsidR="00294301" w:rsidRDefault="00294301" w:rsidP="00E83F85">
      <w:pPr>
        <w:pStyle w:val="Styl1"/>
        <w:spacing w:after="360"/>
        <w:ind w:left="284" w:hanging="284"/>
        <w:jc w:val="both"/>
        <w:rPr>
          <w:szCs w:val="24"/>
        </w:rPr>
      </w:pPr>
      <w:r>
        <w:t xml:space="preserve">3. </w:t>
      </w:r>
      <w:r w:rsidRPr="00361C1A">
        <w:rPr>
          <w:szCs w:val="24"/>
        </w:rPr>
        <w:t>Od následujícího roku po podpisu této smlouvy může být pronajímatelem každoročně nájemné zvyšováno o kladnou průměrnou meziroční míru inflace vyhlášenou Českým statistickým úřadem za předcházející rok s účinností od 1. ledna příslušného kalendářního roku. V případě záporné průměrné meziroční míry inflace vyhlášené Českým statistickým úřadem zůstane cena nájemného stejná jako v roce předcházejícím. O výši inflace a výši takto navýšeného nájemného bude nájemce informován pronajímatelem v daném kalendářním roce písemně nejpozději do 2 měsíců před splatností nájemného. Nájemce se zavazuje změnu výše nájemného dle tohoto bodu akceptovat bez nutnosti uzavření dodatku k této smlouvě</w:t>
      </w:r>
      <w:r>
        <w:rPr>
          <w:szCs w:val="24"/>
        </w:rPr>
        <w:t>.</w:t>
      </w:r>
    </w:p>
    <w:p w:rsidR="006A6EC2" w:rsidRDefault="006A6EC2" w:rsidP="006A6EC2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6A6EC2" w:rsidRDefault="006A6EC2" w:rsidP="006A6EC2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 Ukončení smlouvy</w:t>
      </w:r>
    </w:p>
    <w:p w:rsidR="006A6EC2" w:rsidRPr="00D63FC2" w:rsidRDefault="006A6EC2" w:rsidP="006A6EC2">
      <w:pPr>
        <w:pStyle w:val="Odstavecseseznamem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Touto smlouvou založený vztah může být ukončen:</w:t>
      </w:r>
    </w:p>
    <w:p w:rsidR="003B4D02" w:rsidRDefault="006A6EC2" w:rsidP="003B4D02">
      <w:pPr>
        <w:numPr>
          <w:ilvl w:val="0"/>
          <w:numId w:val="17"/>
        </w:num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písemnou dohodou smluvních stran</w:t>
      </w:r>
      <w:r w:rsidR="003C2BBF">
        <w:rPr>
          <w:rFonts w:eastAsia="Calibri"/>
          <w:sz w:val="24"/>
          <w:szCs w:val="24"/>
          <w:lang w:eastAsia="en-US"/>
        </w:rPr>
        <w:t>,</w:t>
      </w:r>
    </w:p>
    <w:p w:rsidR="003B4D02" w:rsidRDefault="006A6EC2" w:rsidP="003B4D02">
      <w:pPr>
        <w:numPr>
          <w:ilvl w:val="0"/>
          <w:numId w:val="17"/>
        </w:num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3B4D02">
        <w:rPr>
          <w:rFonts w:eastAsia="Calibri"/>
          <w:sz w:val="24"/>
          <w:szCs w:val="24"/>
          <w:lang w:eastAsia="en-US"/>
        </w:rPr>
        <w:t>písemnou výpovědí, s tříměsíční výpovědní dobou</w:t>
      </w:r>
      <w:r w:rsidR="003C2BBF" w:rsidRPr="003B4D02">
        <w:rPr>
          <w:rFonts w:eastAsia="Calibri"/>
          <w:sz w:val="24"/>
          <w:szCs w:val="24"/>
          <w:lang w:eastAsia="en-US"/>
        </w:rPr>
        <w:t>,</w:t>
      </w:r>
      <w:r w:rsidRPr="003B4D02">
        <w:rPr>
          <w:rFonts w:eastAsia="Calibri"/>
          <w:sz w:val="24"/>
          <w:szCs w:val="24"/>
          <w:lang w:eastAsia="en-US"/>
        </w:rPr>
        <w:t xml:space="preserve"> </w:t>
      </w:r>
    </w:p>
    <w:p w:rsidR="006A6EC2" w:rsidRPr="003B4D02" w:rsidRDefault="006A6EC2" w:rsidP="003B4D02">
      <w:pPr>
        <w:numPr>
          <w:ilvl w:val="0"/>
          <w:numId w:val="17"/>
        </w:num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3B4D02">
        <w:rPr>
          <w:rFonts w:eastAsia="Calibri"/>
          <w:sz w:val="24"/>
          <w:szCs w:val="24"/>
          <w:lang w:eastAsia="en-US"/>
        </w:rPr>
        <w:t>uplynutím doby, na kterou byl nájemní vztah sjednán.</w:t>
      </w:r>
    </w:p>
    <w:p w:rsidR="006A6EC2" w:rsidRPr="00D63FC2" w:rsidRDefault="006A6EC2" w:rsidP="006A6EC2">
      <w:pPr>
        <w:pStyle w:val="Styl1"/>
        <w:numPr>
          <w:ilvl w:val="0"/>
          <w:numId w:val="19"/>
        </w:numPr>
        <w:suppressAutoHyphens/>
        <w:spacing w:before="120" w:after="120"/>
        <w:ind w:left="426" w:hanging="426"/>
        <w:jc w:val="both"/>
        <w:rPr>
          <w:szCs w:val="24"/>
        </w:rPr>
      </w:pPr>
      <w:r w:rsidRPr="00D63FC2">
        <w:rPr>
          <w:szCs w:val="24"/>
        </w:rPr>
        <w:t xml:space="preserve">Smluvní strany mohou nájemní vztah vypovědět písemnou výpovědí s tříměsíční výpovědní lhůtou, která začíná běžet prvním dnem měsíce následujícího po měsíci, v němž byla výpověď doručena druhé smluvní straně, a to z následujících důvodů: </w:t>
      </w:r>
    </w:p>
    <w:p w:rsidR="006A6EC2" w:rsidRPr="00D63FC2" w:rsidRDefault="006A6EC2" w:rsidP="00030B8E">
      <w:pPr>
        <w:numPr>
          <w:ilvl w:val="0"/>
          <w:numId w:val="18"/>
        </w:numPr>
        <w:suppressAutoHyphens/>
        <w:spacing w:after="120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lastRenderedPageBreak/>
        <w:t>opakovaným porušením smluvních podmínek a povinností daných touto nájemní smlouvou a občanským zákoníkem, kdy se porušení povinnosti či podmínky dopustí nájemce opakovaně, popř. kdy i přes písemné upozornění na zjištěnou skutečnost nájemce dále porušuje některou podmínku nebo povinnost,</w:t>
      </w:r>
    </w:p>
    <w:p w:rsidR="006A6EC2" w:rsidRDefault="006A6EC2" w:rsidP="00955153">
      <w:pPr>
        <w:numPr>
          <w:ilvl w:val="0"/>
          <w:numId w:val="18"/>
        </w:numPr>
        <w:suppressAutoHyphens/>
        <w:spacing w:after="120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prodlení s placením nájemného delší než 3 měsíce ode dne splatnosti</w:t>
      </w:r>
      <w:r w:rsidR="00253EC2">
        <w:rPr>
          <w:rFonts w:eastAsia="Calibri"/>
          <w:sz w:val="24"/>
          <w:szCs w:val="24"/>
          <w:lang w:eastAsia="en-US"/>
        </w:rPr>
        <w:t>,</w:t>
      </w:r>
    </w:p>
    <w:p w:rsidR="006A6EC2" w:rsidRPr="00D717D1" w:rsidRDefault="006A6EC2" w:rsidP="006A6EC2">
      <w:pPr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D717D1">
        <w:rPr>
          <w:sz w:val="24"/>
          <w:szCs w:val="24"/>
        </w:rPr>
        <w:t xml:space="preserve">Předání předmětu nájmu pro ukončení smluvního vztahu bude provedeno formou písemného oboustranně potvrzeného předávacího protokolu, sepsaného mezi nájemcem a pronajímatelem </w:t>
      </w:r>
      <w:r w:rsidR="0039198A" w:rsidRPr="00D717D1">
        <w:rPr>
          <w:sz w:val="24"/>
          <w:szCs w:val="24"/>
        </w:rPr>
        <w:t>(</w:t>
      </w:r>
      <w:r w:rsidR="00E0121D" w:rsidRPr="00CF2022">
        <w:rPr>
          <w:i/>
          <w:sz w:val="24"/>
          <w:szCs w:val="24"/>
          <w:highlight w:val="black"/>
        </w:rPr>
        <w:t xml:space="preserve">p. </w:t>
      </w:r>
      <w:r w:rsidR="0039198A" w:rsidRPr="00CF2022">
        <w:rPr>
          <w:i/>
          <w:sz w:val="24"/>
          <w:szCs w:val="24"/>
          <w:highlight w:val="black"/>
        </w:rPr>
        <w:t>Petr Poledna</w:t>
      </w:r>
      <w:r w:rsidR="00796494">
        <w:rPr>
          <w:i/>
          <w:sz w:val="24"/>
          <w:szCs w:val="24"/>
        </w:rPr>
        <w:t xml:space="preserve"> – vedoucí hrázný, zástupce státního podniku Povodí </w:t>
      </w:r>
      <w:proofErr w:type="gramStart"/>
      <w:r w:rsidR="00796494">
        <w:rPr>
          <w:i/>
          <w:sz w:val="24"/>
          <w:szCs w:val="24"/>
        </w:rPr>
        <w:t xml:space="preserve">Odry, </w:t>
      </w:r>
      <w:r w:rsidR="0039198A" w:rsidRPr="004A2E6B">
        <w:rPr>
          <w:i/>
          <w:sz w:val="24"/>
          <w:szCs w:val="24"/>
        </w:rPr>
        <w:t xml:space="preserve"> </w:t>
      </w:r>
      <w:r w:rsidR="00796494">
        <w:rPr>
          <w:i/>
          <w:sz w:val="24"/>
          <w:szCs w:val="24"/>
        </w:rPr>
        <w:t>tel</w:t>
      </w:r>
      <w:r w:rsidR="00796494" w:rsidRPr="00CF2022">
        <w:rPr>
          <w:i/>
          <w:sz w:val="24"/>
          <w:szCs w:val="24"/>
          <w:highlight w:val="black"/>
        </w:rPr>
        <w:t>.</w:t>
      </w:r>
      <w:proofErr w:type="gramEnd"/>
      <w:r w:rsidR="00796494" w:rsidRPr="00CF2022">
        <w:rPr>
          <w:i/>
          <w:sz w:val="24"/>
          <w:szCs w:val="24"/>
          <w:highlight w:val="black"/>
        </w:rPr>
        <w:t>: 554 773 003, mobil: 601 393 336</w:t>
      </w:r>
      <w:r w:rsidR="00796494">
        <w:rPr>
          <w:i/>
          <w:sz w:val="24"/>
          <w:szCs w:val="24"/>
        </w:rPr>
        <w:t>, e-mail: vd.slezska_harta@pod.cz)</w:t>
      </w:r>
      <w:r w:rsidRPr="00D717D1">
        <w:rPr>
          <w:sz w:val="24"/>
          <w:szCs w:val="24"/>
        </w:rPr>
        <w:t>. Nájemce je povinen předat kopii předávacího protokolu při ukončení smluvního vztahu majetkovému odboru v sídle pronajímatele, a to do 15 dnů od jeho podpisu.  Předmět nájmu bude před předáním zpět pronajímateli uveden nájemcem do původního stavu</w:t>
      </w:r>
      <w:r>
        <w:rPr>
          <w:sz w:val="24"/>
          <w:szCs w:val="24"/>
        </w:rPr>
        <w:t>, pokud nebylo mezi stranami dohodnuto jinak</w:t>
      </w:r>
      <w:r w:rsidRPr="00D717D1">
        <w:rPr>
          <w:sz w:val="24"/>
          <w:szCs w:val="24"/>
        </w:rPr>
        <w:t>.</w:t>
      </w:r>
    </w:p>
    <w:p w:rsidR="00F40722" w:rsidRDefault="00F4072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</w:p>
    <w:p w:rsidR="006A6EC2" w:rsidRPr="003E3FDA" w:rsidRDefault="006A6EC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  <w:r w:rsidRPr="003E3FDA">
        <w:rPr>
          <w:rFonts w:eastAsia="Calibri"/>
          <w:b/>
          <w:lang w:eastAsia="en-US"/>
        </w:rPr>
        <w:t>IX.</w:t>
      </w:r>
    </w:p>
    <w:p w:rsidR="006A6EC2" w:rsidRPr="003E3FDA" w:rsidRDefault="006A6EC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  <w:r w:rsidRPr="003E3FDA">
        <w:rPr>
          <w:rFonts w:eastAsia="Calibri"/>
          <w:b/>
          <w:lang w:eastAsia="en-US"/>
        </w:rPr>
        <w:t>Smluvní pokuty</w:t>
      </w:r>
    </w:p>
    <w:p w:rsidR="00253EF4" w:rsidRPr="00013D89" w:rsidRDefault="00253EF4" w:rsidP="00253EF4">
      <w:pPr>
        <w:pStyle w:val="Styl1"/>
        <w:numPr>
          <w:ilvl w:val="0"/>
          <w:numId w:val="16"/>
        </w:numPr>
        <w:suppressAutoHyphens/>
        <w:spacing w:before="120"/>
        <w:ind w:left="357" w:hanging="357"/>
        <w:jc w:val="both"/>
        <w:rPr>
          <w:highlight w:val="yellow"/>
        </w:rPr>
      </w:pPr>
      <w:r w:rsidRPr="00253EF4">
        <w:t xml:space="preserve">V případě porušení či nedodržení ustanovení čl. III. odst. 4, 5 a 6, čl. IV. odst. 5-10, </w:t>
      </w:r>
      <w:proofErr w:type="gramStart"/>
      <w:r w:rsidRPr="00253EF4">
        <w:t>12,  14</w:t>
      </w:r>
      <w:proofErr w:type="gramEnd"/>
      <w:r w:rsidRPr="00253EF4">
        <w:t xml:space="preserve"> a 15, čl. V. odst. 1-12, 15, 17-</w:t>
      </w:r>
      <w:r w:rsidR="001F4A5E">
        <w:t>19</w:t>
      </w:r>
      <w:r w:rsidRPr="00253EF4">
        <w:t xml:space="preserve">, čl. VIII. odst. 3 této smlouvy bude považováno za skutečnosti, které opravňují pronajímatele uplatnit u nájemce smluvní pokutu ve výši 10.000,- Kč za každé jednotlivé nedodržení či porušení uvedených podmínek. </w:t>
      </w:r>
    </w:p>
    <w:p w:rsidR="006A6EC2" w:rsidRPr="002C3AB3" w:rsidRDefault="006A6EC2" w:rsidP="006A6EC2">
      <w:pPr>
        <w:pStyle w:val="Styl1"/>
        <w:numPr>
          <w:ilvl w:val="0"/>
          <w:numId w:val="16"/>
        </w:numPr>
        <w:suppressAutoHyphens/>
        <w:spacing w:before="120"/>
        <w:ind w:left="357" w:hanging="357"/>
        <w:jc w:val="both"/>
      </w:pPr>
      <w:r w:rsidRPr="002C3AB3">
        <w:t xml:space="preserve">Smluvní pokuta je splatná ve lhůtě 10 dnů ode dne doručení výzvy k její úhradě včetně uvedení skutečnosti, ve které pronajímatel spatřuje důvod pro naplnění povinnosti nájemce uhradit smluvní pokutu. </w:t>
      </w:r>
    </w:p>
    <w:p w:rsidR="006A6EC2" w:rsidRDefault="006A6EC2" w:rsidP="00537C0D">
      <w:pPr>
        <w:pStyle w:val="Styl1"/>
        <w:numPr>
          <w:ilvl w:val="0"/>
          <w:numId w:val="16"/>
        </w:numPr>
        <w:suppressAutoHyphens/>
        <w:spacing w:before="120" w:after="240"/>
        <w:ind w:left="357" w:hanging="357"/>
        <w:jc w:val="both"/>
      </w:pPr>
      <w:r w:rsidRPr="002C3AB3">
        <w:t xml:space="preserve">Uhrazením smluvní pokuty není dotčen nárok pronajímatele na náhradu újmy. Smluvní pokuty se nezapočítávají na náhradu vzniklé újmy. </w:t>
      </w:r>
    </w:p>
    <w:p w:rsidR="005C46E7" w:rsidRDefault="005C46E7" w:rsidP="005C46E7">
      <w:pPr>
        <w:numPr>
          <w:ilvl w:val="0"/>
          <w:numId w:val="16"/>
        </w:numPr>
        <w:suppressAutoHyphens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V případě pozdního předání z důvodu na straně nájemce má pronajímatel právo požadovat bezdůvodné obohacení odpovídající dennímu nájemnému za každý byť započatý den prodlení s předáním předmětu nájmu dle čl. VIII. odst. 3. </w:t>
      </w:r>
    </w:p>
    <w:p w:rsidR="00EE69FA" w:rsidRDefault="00EE69FA" w:rsidP="00134E25">
      <w:pPr>
        <w:jc w:val="center"/>
        <w:rPr>
          <w:b/>
          <w:sz w:val="24"/>
        </w:rPr>
      </w:pPr>
    </w:p>
    <w:p w:rsidR="00134E25" w:rsidRDefault="00F40722" w:rsidP="00134E25">
      <w:pPr>
        <w:jc w:val="center"/>
        <w:rPr>
          <w:b/>
          <w:sz w:val="24"/>
        </w:rPr>
      </w:pPr>
      <w:r>
        <w:rPr>
          <w:b/>
          <w:sz w:val="24"/>
        </w:rPr>
        <w:t xml:space="preserve">X. </w:t>
      </w:r>
    </w:p>
    <w:p w:rsidR="00134E25" w:rsidRDefault="00134E25" w:rsidP="00134E2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 Závěrečná ujednání</w:t>
      </w:r>
    </w:p>
    <w:p w:rsidR="00134E25" w:rsidRDefault="00E1587D" w:rsidP="00706408">
      <w:pPr>
        <w:pStyle w:val="Zkladntextodsazen2"/>
        <w:numPr>
          <w:ilvl w:val="0"/>
          <w:numId w:val="1"/>
        </w:numPr>
        <w:ind w:left="357" w:hanging="357"/>
      </w:pPr>
      <w:r>
        <w:t xml:space="preserve">Tato </w:t>
      </w:r>
      <w:r w:rsidR="00134E25">
        <w:t xml:space="preserve">smlouva je vyhotovena ve </w:t>
      </w:r>
      <w:r w:rsidR="00EB68AE">
        <w:t>3</w:t>
      </w:r>
      <w:r w:rsidR="00134E25">
        <w:t xml:space="preserve"> stejnopisech s platností originálů, z nichž </w:t>
      </w:r>
      <w:r w:rsidR="00EB68AE">
        <w:t>nájemce obdrží 1 vyhotovení a pronajímatel 2 vyhotovení smlouvy.</w:t>
      </w:r>
    </w:p>
    <w:p w:rsidR="006A6EC2" w:rsidRPr="00C55C4D" w:rsidRDefault="006A6EC2" w:rsidP="006A6EC2">
      <w:pPr>
        <w:pStyle w:val="Zkladntextodsazen2"/>
        <w:numPr>
          <w:ilvl w:val="0"/>
          <w:numId w:val="1"/>
        </w:numPr>
        <w:ind w:left="357" w:hanging="357"/>
        <w:rPr>
          <w:color w:val="FF0000"/>
        </w:rPr>
      </w:pPr>
      <w:r>
        <w:t>K této sm</w:t>
      </w:r>
      <w:r w:rsidRPr="00F233A7">
        <w:t xml:space="preserve">louvě je na základě </w:t>
      </w:r>
      <w:r>
        <w:t>S</w:t>
      </w:r>
      <w:r w:rsidRPr="00F233A7">
        <w:t>tatutu Povodí Odry, státní podnik vydán obecný souhlas</w:t>
      </w:r>
      <w:r w:rsidR="003E307D">
        <w:t xml:space="preserve"> </w:t>
      </w:r>
      <w:r w:rsidRPr="00F233A7">
        <w:t>zakladatele.</w:t>
      </w:r>
      <w:r w:rsidRPr="00A95556">
        <w:t xml:space="preserve"> </w:t>
      </w:r>
    </w:p>
    <w:p w:rsidR="002D52BE" w:rsidRDefault="00134E25" w:rsidP="00096428">
      <w:pPr>
        <w:pStyle w:val="Zkladntextodsazen2"/>
        <w:numPr>
          <w:ilvl w:val="0"/>
          <w:numId w:val="1"/>
        </w:numPr>
        <w:ind w:left="357" w:hanging="357"/>
      </w:pPr>
      <w:r w:rsidRPr="00EF21BD">
        <w:t>Pokud není ve smlouvě stanoveno jinak, řídí se právní vztahy účastníků zákonem</w:t>
      </w:r>
      <w:r w:rsidR="003E307D">
        <w:t xml:space="preserve"> </w:t>
      </w:r>
      <w:r w:rsidR="003E307D">
        <w:br/>
      </w:r>
      <w:r w:rsidRPr="00EF21BD">
        <w:t xml:space="preserve">č. </w:t>
      </w:r>
      <w:r w:rsidR="00035BFD" w:rsidRPr="00EF21BD">
        <w:t>89/2012</w:t>
      </w:r>
      <w:r w:rsidRPr="00EF21BD">
        <w:t xml:space="preserve"> Sb., </w:t>
      </w:r>
      <w:r w:rsidR="00E0121D">
        <w:t>O</w:t>
      </w:r>
      <w:r w:rsidRPr="00EF21BD">
        <w:t xml:space="preserve">bčanský zákoník, </w:t>
      </w:r>
      <w:r w:rsidR="00096428">
        <w:t>v platném znění</w:t>
      </w:r>
      <w:r w:rsidR="002D52BE">
        <w:t xml:space="preserve">. </w:t>
      </w:r>
    </w:p>
    <w:p w:rsidR="00096428" w:rsidRPr="00F420E5" w:rsidRDefault="00134E25" w:rsidP="00096428">
      <w:pPr>
        <w:pStyle w:val="Zkladntextodsazen2"/>
        <w:numPr>
          <w:ilvl w:val="0"/>
          <w:numId w:val="1"/>
        </w:numPr>
        <w:ind w:left="357" w:hanging="357"/>
      </w:pPr>
      <w:r w:rsidRPr="000D4474">
        <w:t xml:space="preserve">Smlouvu lze měnit nebo doplňovat jen písemnými </w:t>
      </w:r>
      <w:r w:rsidR="001A303E" w:rsidRPr="000D4474">
        <w:t xml:space="preserve">vzestupně číslovanými </w:t>
      </w:r>
      <w:r w:rsidRPr="000D4474">
        <w:t xml:space="preserve">dodatky oboustranně potvrzenými. </w:t>
      </w:r>
      <w:r w:rsidR="00A817C5" w:rsidRPr="000D4474">
        <w:t xml:space="preserve"> </w:t>
      </w:r>
      <w:r w:rsidR="00294301">
        <w:t xml:space="preserve">Tím není dotčeno </w:t>
      </w:r>
      <w:proofErr w:type="spellStart"/>
      <w:r w:rsidR="00294301">
        <w:t>ust</w:t>
      </w:r>
      <w:proofErr w:type="spellEnd"/>
      <w:r w:rsidR="00294301">
        <w:t xml:space="preserve">. VII. bodu 3 této smlouvy. </w:t>
      </w:r>
    </w:p>
    <w:p w:rsidR="006F1A2B" w:rsidRPr="00EF21BD" w:rsidRDefault="006F1A2B" w:rsidP="006F1A2B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EF21BD">
        <w:rPr>
          <w:sz w:val="24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:rsidR="00253EC2" w:rsidRDefault="00253EC2" w:rsidP="00253EC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berou na vědomí, že v souvislosti s uzavřením smlouvy dochází za účelem kontraktace, plnění smluvních povinností a komunikace smluvních stran k předání </w:t>
      </w:r>
      <w:r>
        <w:rPr>
          <w:color w:val="000000"/>
          <w:sz w:val="24"/>
          <w:szCs w:val="24"/>
        </w:rPr>
        <w:br/>
        <w:t xml:space="preserve">a zpracování osobních údajů zástupců či kontaktních osob smluvních stran v rozsahu zejm. </w:t>
      </w:r>
      <w:r>
        <w:rPr>
          <w:color w:val="000000"/>
          <w:sz w:val="24"/>
          <w:szCs w:val="24"/>
        </w:rPr>
        <w:lastRenderedPageBreak/>
        <w:t xml:space="preserve">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253EC2" w:rsidRDefault="00253EC2" w:rsidP="00253EC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Je-li smluvní stranou fyzická osoba, bere na vědomí, že druhá smluvní strana zpracovává její osobní údaje v rozsahu osobních údajů uvedených v 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 této smlouvě mohou podléhat zveřejnění v 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253EC2" w:rsidRDefault="00253EC2" w:rsidP="00253EC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294301" w:rsidRDefault="00134E25" w:rsidP="00294301">
      <w:pPr>
        <w:pStyle w:val="Zkladntextodsazen2"/>
        <w:numPr>
          <w:ilvl w:val="0"/>
          <w:numId w:val="1"/>
        </w:numPr>
        <w:ind w:left="357" w:hanging="357"/>
      </w:pPr>
      <w:r>
        <w:t xml:space="preserve">Obě strany si tuto smlouvu řádně přečetly, souhlasí s jejím obsahem a na důkaz souhlasné vůle s touto smlouvou připojují své podpisy. </w:t>
      </w:r>
    </w:p>
    <w:p w:rsidR="001F4A5E" w:rsidRPr="00E83F85" w:rsidRDefault="001F18D6" w:rsidP="001F4A5E">
      <w:pPr>
        <w:pStyle w:val="Zkladntextodsazen2"/>
        <w:numPr>
          <w:ilvl w:val="0"/>
          <w:numId w:val="1"/>
        </w:numPr>
        <w:ind w:left="357"/>
      </w:pPr>
      <w:r w:rsidRPr="005B0DEC">
        <w:t>Smlouva nabývá platnosti dnem podpisu oběma smluvními stranami</w:t>
      </w:r>
      <w:r w:rsidR="003151CE">
        <w:t>.</w:t>
      </w:r>
      <w:r w:rsidR="00745A4A">
        <w:t xml:space="preserve"> </w:t>
      </w:r>
      <w:r w:rsidR="001F4A5E">
        <w:t xml:space="preserve">Na právní vztah v období od 1. 1. 2022 do dne uzavření této smlouvy se pohlíží jako na právní vztah založený touto smlouvou. </w:t>
      </w:r>
    </w:p>
    <w:p w:rsidR="00A1582E" w:rsidRDefault="00A1582E" w:rsidP="00A1582E">
      <w:pPr>
        <w:numPr>
          <w:ilvl w:val="0"/>
          <w:numId w:val="1"/>
        </w:numPr>
        <w:ind w:left="357"/>
        <w:jc w:val="both"/>
        <w:rPr>
          <w:sz w:val="24"/>
        </w:rPr>
      </w:pPr>
      <w:r w:rsidRPr="00E83F85">
        <w:rPr>
          <w:sz w:val="24"/>
        </w:rPr>
        <w:t>Příloha č. 1 – zákres</w:t>
      </w:r>
      <w:r w:rsidR="003E307D" w:rsidRPr="00E83F85">
        <w:rPr>
          <w:sz w:val="24"/>
        </w:rPr>
        <w:t xml:space="preserve"> </w:t>
      </w:r>
      <w:r w:rsidRPr="00E83F85">
        <w:rPr>
          <w:sz w:val="24"/>
        </w:rPr>
        <w:t>-</w:t>
      </w:r>
      <w:r w:rsidR="003E307D" w:rsidRPr="00E83F85">
        <w:rPr>
          <w:sz w:val="24"/>
        </w:rPr>
        <w:t xml:space="preserve"> </w:t>
      </w:r>
      <w:proofErr w:type="spellStart"/>
      <w:r w:rsidRPr="00E83F85">
        <w:rPr>
          <w:sz w:val="24"/>
        </w:rPr>
        <w:t>ortofotomapa</w:t>
      </w:r>
      <w:proofErr w:type="spellEnd"/>
      <w:r w:rsidRPr="00E83F85">
        <w:rPr>
          <w:sz w:val="24"/>
        </w:rPr>
        <w:t xml:space="preserve"> </w:t>
      </w:r>
    </w:p>
    <w:p w:rsidR="00A1582E" w:rsidRPr="00E92248" w:rsidRDefault="00A1582E" w:rsidP="00A1582E">
      <w:pPr>
        <w:ind w:left="357"/>
        <w:jc w:val="both"/>
        <w:rPr>
          <w:sz w:val="24"/>
        </w:rPr>
      </w:pPr>
      <w:r w:rsidRPr="00E92248">
        <w:rPr>
          <w:sz w:val="24"/>
        </w:rPr>
        <w:t xml:space="preserve">Příloha č. </w:t>
      </w:r>
      <w:r>
        <w:rPr>
          <w:sz w:val="24"/>
        </w:rPr>
        <w:t>2</w:t>
      </w:r>
      <w:r w:rsidRPr="00E92248">
        <w:rPr>
          <w:sz w:val="24"/>
        </w:rPr>
        <w:t xml:space="preserve"> – </w:t>
      </w:r>
      <w:r>
        <w:rPr>
          <w:sz w:val="24"/>
        </w:rPr>
        <w:t>situace vodní nádrže</w:t>
      </w:r>
      <w:r w:rsidRPr="00E92248">
        <w:rPr>
          <w:sz w:val="24"/>
        </w:rPr>
        <w:t xml:space="preserve"> </w:t>
      </w:r>
    </w:p>
    <w:p w:rsidR="00253EC2" w:rsidRDefault="00253EC2" w:rsidP="002A2529">
      <w:pPr>
        <w:tabs>
          <w:tab w:val="left" w:pos="4820"/>
        </w:tabs>
        <w:spacing w:after="240"/>
        <w:jc w:val="both"/>
        <w:rPr>
          <w:sz w:val="24"/>
        </w:rPr>
      </w:pPr>
    </w:p>
    <w:p w:rsidR="006F1A2B" w:rsidRDefault="006F1A2B" w:rsidP="002A2529">
      <w:pPr>
        <w:tabs>
          <w:tab w:val="left" w:pos="4820"/>
        </w:tabs>
        <w:spacing w:after="240"/>
        <w:jc w:val="both"/>
        <w:rPr>
          <w:sz w:val="24"/>
        </w:rPr>
      </w:pPr>
      <w:r>
        <w:rPr>
          <w:sz w:val="24"/>
        </w:rPr>
        <w:t>Za pronajímatele:</w:t>
      </w:r>
      <w:r>
        <w:rPr>
          <w:sz w:val="24"/>
        </w:rPr>
        <w:tab/>
      </w:r>
      <w:r>
        <w:rPr>
          <w:sz w:val="24"/>
        </w:rPr>
        <w:tab/>
        <w:t>Za nájemce:</w:t>
      </w:r>
    </w:p>
    <w:p w:rsidR="006F1A2B" w:rsidRDefault="006F1A2B" w:rsidP="006F1A2B">
      <w:pPr>
        <w:tabs>
          <w:tab w:val="left" w:pos="4820"/>
        </w:tabs>
        <w:spacing w:after="120"/>
        <w:jc w:val="both"/>
        <w:rPr>
          <w:sz w:val="24"/>
        </w:rPr>
      </w:pPr>
      <w:r>
        <w:rPr>
          <w:sz w:val="24"/>
        </w:rPr>
        <w:t>Datum:</w:t>
      </w:r>
      <w:r w:rsidR="0041749F">
        <w:rPr>
          <w:sz w:val="24"/>
        </w:rPr>
        <w:t xml:space="preserve">  </w:t>
      </w:r>
      <w:proofErr w:type="gramStart"/>
      <w:r w:rsidR="00DF1832">
        <w:rPr>
          <w:sz w:val="24"/>
        </w:rPr>
        <w:t>11.05.2022</w:t>
      </w:r>
      <w:proofErr w:type="gramEnd"/>
      <w:r>
        <w:rPr>
          <w:sz w:val="24"/>
        </w:rPr>
        <w:tab/>
      </w:r>
      <w:r>
        <w:rPr>
          <w:sz w:val="24"/>
        </w:rPr>
        <w:tab/>
        <w:t>Datum:</w:t>
      </w:r>
      <w:r w:rsidR="0041749F">
        <w:rPr>
          <w:sz w:val="24"/>
        </w:rPr>
        <w:t xml:space="preserve">  </w:t>
      </w:r>
      <w:proofErr w:type="gramStart"/>
      <w:r w:rsidR="00DF1832">
        <w:rPr>
          <w:sz w:val="24"/>
        </w:rPr>
        <w:t>3.5.2022</w:t>
      </w:r>
      <w:proofErr w:type="gramEnd"/>
    </w:p>
    <w:p w:rsidR="006F1A2B" w:rsidRDefault="006F1A2B" w:rsidP="00CA53F6">
      <w:pPr>
        <w:tabs>
          <w:tab w:val="left" w:pos="4820"/>
        </w:tabs>
        <w:jc w:val="both"/>
        <w:rPr>
          <w:sz w:val="24"/>
        </w:rPr>
      </w:pPr>
    </w:p>
    <w:p w:rsidR="00030B8E" w:rsidRDefault="00030B8E" w:rsidP="00CA53F6">
      <w:pPr>
        <w:tabs>
          <w:tab w:val="left" w:pos="4820"/>
        </w:tabs>
        <w:jc w:val="both"/>
        <w:rPr>
          <w:sz w:val="24"/>
        </w:rPr>
      </w:pPr>
    </w:p>
    <w:p w:rsidR="00BD10AE" w:rsidRDefault="00BD10AE" w:rsidP="005A7023">
      <w:pPr>
        <w:tabs>
          <w:tab w:val="left" w:pos="4820"/>
        </w:tabs>
        <w:spacing w:after="120"/>
        <w:jc w:val="both"/>
        <w:rPr>
          <w:sz w:val="24"/>
        </w:rPr>
      </w:pPr>
    </w:p>
    <w:p w:rsidR="00D74A45" w:rsidRDefault="00DF1832" w:rsidP="00D74A45">
      <w:pPr>
        <w:tabs>
          <w:tab w:val="left" w:pos="3686"/>
          <w:tab w:val="left" w:pos="4820"/>
        </w:tabs>
        <w:spacing w:after="120"/>
        <w:jc w:val="both"/>
        <w:rPr>
          <w:sz w:val="24"/>
        </w:rPr>
      </w:pPr>
      <w:r>
        <w:rPr>
          <w:sz w:val="24"/>
          <w:u w:val="single"/>
        </w:rPr>
        <w:t xml:space="preserve">              </w:t>
      </w:r>
      <w:r w:rsidRPr="00DF1832">
        <w:rPr>
          <w:sz w:val="24"/>
          <w:highlight w:val="black"/>
          <w:u w:val="single"/>
        </w:rPr>
        <w:t>XXX</w:t>
      </w:r>
      <w:r w:rsidR="00D74A45">
        <w:rPr>
          <w:sz w:val="24"/>
          <w:u w:val="single"/>
        </w:rPr>
        <w:tab/>
      </w:r>
      <w:r w:rsidR="00D74A45">
        <w:rPr>
          <w:sz w:val="24"/>
        </w:rPr>
        <w:tab/>
      </w:r>
      <w:r w:rsidR="00D74A45">
        <w:rPr>
          <w:sz w:val="24"/>
          <w:u w:val="single"/>
        </w:rPr>
        <w:tab/>
      </w:r>
      <w:r w:rsidR="00D74A45">
        <w:rPr>
          <w:sz w:val="24"/>
          <w:u w:val="single"/>
        </w:rPr>
        <w:tab/>
      </w:r>
      <w:r w:rsidRPr="00DF1832">
        <w:rPr>
          <w:sz w:val="24"/>
          <w:highlight w:val="black"/>
          <w:u w:val="single"/>
        </w:rPr>
        <w:t>XXX</w:t>
      </w:r>
      <w:r w:rsidR="00D74A45">
        <w:rPr>
          <w:sz w:val="24"/>
          <w:u w:val="single"/>
        </w:rPr>
        <w:tab/>
      </w:r>
      <w:r w:rsidR="00D74A45">
        <w:rPr>
          <w:sz w:val="24"/>
          <w:u w:val="single"/>
        </w:rPr>
        <w:tab/>
      </w:r>
      <w:r w:rsidR="00D74A45">
        <w:rPr>
          <w:sz w:val="24"/>
          <w:u w:val="single"/>
        </w:rPr>
        <w:tab/>
      </w:r>
      <w:r w:rsidR="00D74A45">
        <w:rPr>
          <w:sz w:val="24"/>
          <w:u w:val="single"/>
        </w:rPr>
        <w:tab/>
      </w:r>
    </w:p>
    <w:p w:rsidR="00D74A45" w:rsidRDefault="00D74A45" w:rsidP="00D74A45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Za Povodí Odry, státní podnik</w:t>
      </w:r>
      <w:r w:rsidRPr="00AB262D"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E83F85">
        <w:rPr>
          <w:sz w:val="24"/>
        </w:rPr>
        <w:t xml:space="preserve">  </w:t>
      </w:r>
      <w:r w:rsidR="00F93017">
        <w:rPr>
          <w:sz w:val="24"/>
        </w:rPr>
        <w:t xml:space="preserve"> </w:t>
      </w:r>
      <w:r>
        <w:rPr>
          <w:sz w:val="24"/>
        </w:rPr>
        <w:t xml:space="preserve"> </w:t>
      </w:r>
      <w:r w:rsidR="00E83F85">
        <w:rPr>
          <w:sz w:val="24"/>
        </w:rPr>
        <w:t xml:space="preserve">Za </w:t>
      </w:r>
      <w:r w:rsidR="003963C6">
        <w:rPr>
          <w:sz w:val="24"/>
        </w:rPr>
        <w:t xml:space="preserve">Mikroregion Slezská Harta </w:t>
      </w:r>
    </w:p>
    <w:p w:rsidR="00D74A45" w:rsidRDefault="00D74A45" w:rsidP="00D74A45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E36D76">
        <w:rPr>
          <w:sz w:val="24"/>
        </w:rPr>
        <w:t xml:space="preserve">               </w:t>
      </w:r>
      <w:r w:rsidR="00E36D76" w:rsidRPr="00E40E66">
        <w:rPr>
          <w:sz w:val="24"/>
        </w:rPr>
        <w:t>Ing. Jiří Tkáč</w:t>
      </w:r>
      <w:r w:rsidRPr="006F1A2B">
        <w:rPr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 w:rsidR="003963C6">
        <w:rPr>
          <w:sz w:val="24"/>
        </w:rPr>
        <w:t xml:space="preserve">              </w:t>
      </w:r>
      <w:r w:rsidR="003963C6" w:rsidRPr="00CF2022">
        <w:rPr>
          <w:sz w:val="24"/>
          <w:highlight w:val="black"/>
        </w:rPr>
        <w:t>Ing. Josef Havlík</w:t>
      </w:r>
      <w:r w:rsidR="003963C6">
        <w:rPr>
          <w:sz w:val="24"/>
        </w:rPr>
        <w:t xml:space="preserve"> </w:t>
      </w:r>
      <w:r w:rsidR="00E83F85">
        <w:rPr>
          <w:sz w:val="24"/>
        </w:rPr>
        <w:t xml:space="preserve"> </w:t>
      </w:r>
    </w:p>
    <w:p w:rsidR="00547D89" w:rsidRDefault="00D74A45" w:rsidP="00D74A45">
      <w:pPr>
        <w:rPr>
          <w:sz w:val="24"/>
        </w:rPr>
      </w:pPr>
      <w:r>
        <w:rPr>
          <w:sz w:val="24"/>
        </w:rPr>
        <w:t xml:space="preserve">                 </w:t>
      </w:r>
      <w:r w:rsidR="00E36D76">
        <w:rPr>
          <w:sz w:val="24"/>
        </w:rPr>
        <w:t xml:space="preserve">   generální</w:t>
      </w:r>
      <w:r>
        <w:rPr>
          <w:sz w:val="24"/>
        </w:rPr>
        <w:t xml:space="preserve"> ředitel</w:t>
      </w:r>
      <w:r>
        <w:tab/>
      </w:r>
      <w:r w:rsidRPr="001F774A">
        <w:rPr>
          <w:sz w:val="24"/>
        </w:rPr>
        <w:t xml:space="preserve">                   </w:t>
      </w:r>
      <w:r>
        <w:rPr>
          <w:sz w:val="24"/>
        </w:rPr>
        <w:t xml:space="preserve"> </w:t>
      </w:r>
      <w:r w:rsidR="00E83F85">
        <w:rPr>
          <w:sz w:val="24"/>
        </w:rPr>
        <w:t xml:space="preserve">     </w:t>
      </w:r>
      <w:r w:rsidR="00253EF4">
        <w:rPr>
          <w:sz w:val="24"/>
        </w:rPr>
        <w:t xml:space="preserve">             </w:t>
      </w:r>
      <w:r w:rsidR="003963C6">
        <w:rPr>
          <w:sz w:val="24"/>
        </w:rPr>
        <w:t>předseda Mikroregionu Slezská Harta</w:t>
      </w:r>
      <w:r w:rsidR="00E83F85">
        <w:rPr>
          <w:sz w:val="24"/>
        </w:rPr>
        <w:t xml:space="preserve"> </w:t>
      </w:r>
    </w:p>
    <w:p w:rsidR="00D74A45" w:rsidRDefault="00547D89" w:rsidP="00F9301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4A45">
        <w:rPr>
          <w:sz w:val="24"/>
        </w:rPr>
        <w:t xml:space="preserve"> </w:t>
      </w:r>
    </w:p>
    <w:sectPr w:rsidR="00D74A45" w:rsidSect="001C207B">
      <w:footerReference w:type="even" r:id="rId13"/>
      <w:footerReference w:type="default" r:id="rId14"/>
      <w:pgSz w:w="11906" w:h="16838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B9" w:rsidRDefault="00FC32B9">
      <w:r>
        <w:separator/>
      </w:r>
    </w:p>
  </w:endnote>
  <w:endnote w:type="continuationSeparator" w:id="0">
    <w:p w:rsidR="00FC32B9" w:rsidRDefault="00FC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E" w:rsidRDefault="00DB6693" w:rsidP="002D5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E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1EBE" w:rsidRDefault="00551EBE" w:rsidP="002D5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E" w:rsidRDefault="00DB6693" w:rsidP="002D5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EB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6BDD">
      <w:rPr>
        <w:rStyle w:val="slostrnky"/>
        <w:noProof/>
      </w:rPr>
      <w:t>8</w:t>
    </w:r>
    <w:r>
      <w:rPr>
        <w:rStyle w:val="slostrnky"/>
      </w:rPr>
      <w:fldChar w:fldCharType="end"/>
    </w:r>
  </w:p>
  <w:p w:rsidR="00551EBE" w:rsidRDefault="00551EBE" w:rsidP="002D5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B9" w:rsidRDefault="00FC32B9">
      <w:r>
        <w:separator/>
      </w:r>
    </w:p>
  </w:footnote>
  <w:footnote w:type="continuationSeparator" w:id="0">
    <w:p w:rsidR="00FC32B9" w:rsidRDefault="00FC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16DBF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A6E88"/>
    <w:multiLevelType w:val="hybridMultilevel"/>
    <w:tmpl w:val="BD560F58"/>
    <w:name w:val="WW8Num4"/>
    <w:lvl w:ilvl="0" w:tplc="EB246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9905860" w:tentative="1">
      <w:start w:val="1"/>
      <w:numFmt w:val="lowerLetter"/>
      <w:lvlText w:val="%2."/>
      <w:lvlJc w:val="left"/>
      <w:pPr>
        <w:ind w:left="1440" w:hanging="360"/>
      </w:pPr>
    </w:lvl>
    <w:lvl w:ilvl="2" w:tplc="B5F281EC" w:tentative="1">
      <w:start w:val="1"/>
      <w:numFmt w:val="lowerRoman"/>
      <w:lvlText w:val="%3."/>
      <w:lvlJc w:val="right"/>
      <w:pPr>
        <w:ind w:left="2160" w:hanging="180"/>
      </w:pPr>
    </w:lvl>
    <w:lvl w:ilvl="3" w:tplc="C5D2C13A" w:tentative="1">
      <w:start w:val="1"/>
      <w:numFmt w:val="decimal"/>
      <w:lvlText w:val="%4."/>
      <w:lvlJc w:val="left"/>
      <w:pPr>
        <w:ind w:left="2880" w:hanging="360"/>
      </w:pPr>
    </w:lvl>
    <w:lvl w:ilvl="4" w:tplc="7C3A6404" w:tentative="1">
      <w:start w:val="1"/>
      <w:numFmt w:val="lowerLetter"/>
      <w:lvlText w:val="%5."/>
      <w:lvlJc w:val="left"/>
      <w:pPr>
        <w:ind w:left="3600" w:hanging="360"/>
      </w:pPr>
    </w:lvl>
    <w:lvl w:ilvl="5" w:tplc="59963ED2" w:tentative="1">
      <w:start w:val="1"/>
      <w:numFmt w:val="lowerRoman"/>
      <w:lvlText w:val="%6."/>
      <w:lvlJc w:val="right"/>
      <w:pPr>
        <w:ind w:left="4320" w:hanging="180"/>
      </w:pPr>
    </w:lvl>
    <w:lvl w:ilvl="6" w:tplc="8826AB08" w:tentative="1">
      <w:start w:val="1"/>
      <w:numFmt w:val="decimal"/>
      <w:lvlText w:val="%7."/>
      <w:lvlJc w:val="left"/>
      <w:pPr>
        <w:ind w:left="5040" w:hanging="360"/>
      </w:pPr>
    </w:lvl>
    <w:lvl w:ilvl="7" w:tplc="07E679FA" w:tentative="1">
      <w:start w:val="1"/>
      <w:numFmt w:val="lowerLetter"/>
      <w:lvlText w:val="%8."/>
      <w:lvlJc w:val="left"/>
      <w:pPr>
        <w:ind w:left="5760" w:hanging="360"/>
      </w:pPr>
    </w:lvl>
    <w:lvl w:ilvl="8" w:tplc="E3221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A4A"/>
    <w:multiLevelType w:val="hybridMultilevel"/>
    <w:tmpl w:val="95BAA57E"/>
    <w:lvl w:ilvl="0" w:tplc="D7D227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00A"/>
    <w:multiLevelType w:val="hybridMultilevel"/>
    <w:tmpl w:val="69BCD804"/>
    <w:lvl w:ilvl="0" w:tplc="BFE8C5B2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 w15:restartNumberingAfterBreak="0">
    <w:nsid w:val="06355A06"/>
    <w:multiLevelType w:val="hybridMultilevel"/>
    <w:tmpl w:val="B6F08290"/>
    <w:lvl w:ilvl="0" w:tplc="0405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6CA2E88"/>
    <w:multiLevelType w:val="hybridMultilevel"/>
    <w:tmpl w:val="99C24A8E"/>
    <w:lvl w:ilvl="0" w:tplc="A650F7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336BDB"/>
    <w:multiLevelType w:val="hybridMultilevel"/>
    <w:tmpl w:val="F7A04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5310"/>
    <w:multiLevelType w:val="hybridMultilevel"/>
    <w:tmpl w:val="F684DD96"/>
    <w:lvl w:ilvl="0" w:tplc="6C6E34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60627AC"/>
    <w:multiLevelType w:val="hybridMultilevel"/>
    <w:tmpl w:val="74AC5FB2"/>
    <w:lvl w:ilvl="0" w:tplc="0405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87E59CD"/>
    <w:multiLevelType w:val="singleLevel"/>
    <w:tmpl w:val="BFA6C7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auto"/>
        <w:lang w:eastAsia="en-US"/>
      </w:rPr>
    </w:lvl>
  </w:abstractNum>
  <w:abstractNum w:abstractNumId="10" w15:restartNumberingAfterBreak="0">
    <w:nsid w:val="1B111420"/>
    <w:multiLevelType w:val="hybridMultilevel"/>
    <w:tmpl w:val="783C0A08"/>
    <w:lvl w:ilvl="0" w:tplc="0405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F40BC"/>
    <w:multiLevelType w:val="hybridMultilevel"/>
    <w:tmpl w:val="B7B65010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74066"/>
    <w:multiLevelType w:val="hybridMultilevel"/>
    <w:tmpl w:val="9B8A9274"/>
    <w:lvl w:ilvl="0" w:tplc="0405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A6BE79EE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DE5641F"/>
    <w:multiLevelType w:val="hybridMultilevel"/>
    <w:tmpl w:val="EF2E5D18"/>
    <w:lvl w:ilvl="0" w:tplc="0405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4108D"/>
    <w:multiLevelType w:val="hybridMultilevel"/>
    <w:tmpl w:val="4928F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B062E"/>
    <w:multiLevelType w:val="hybridMultilevel"/>
    <w:tmpl w:val="95BAA57E"/>
    <w:lvl w:ilvl="0" w:tplc="D7D227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C12B6"/>
    <w:multiLevelType w:val="hybridMultilevel"/>
    <w:tmpl w:val="32C4F648"/>
    <w:lvl w:ilvl="0" w:tplc="3A74C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764EE9"/>
    <w:multiLevelType w:val="singleLevel"/>
    <w:tmpl w:val="E4ECB9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auto"/>
        <w:lang w:eastAsia="en-US"/>
      </w:rPr>
    </w:lvl>
  </w:abstractNum>
  <w:abstractNum w:abstractNumId="18" w15:restartNumberingAfterBreak="0">
    <w:nsid w:val="49057B8D"/>
    <w:multiLevelType w:val="hybridMultilevel"/>
    <w:tmpl w:val="3EE09186"/>
    <w:lvl w:ilvl="0" w:tplc="A650F70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A625D2"/>
    <w:multiLevelType w:val="singleLevel"/>
    <w:tmpl w:val="47E0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8E45D35"/>
    <w:multiLevelType w:val="hybridMultilevel"/>
    <w:tmpl w:val="0BD65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80770"/>
    <w:multiLevelType w:val="hybridMultilevel"/>
    <w:tmpl w:val="0C72C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51023"/>
    <w:multiLevelType w:val="singleLevel"/>
    <w:tmpl w:val="1864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3" w15:restartNumberingAfterBreak="0">
    <w:nsid w:val="638069F3"/>
    <w:multiLevelType w:val="hybridMultilevel"/>
    <w:tmpl w:val="CE0897EC"/>
    <w:lvl w:ilvl="0" w:tplc="A650F7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B43458"/>
    <w:multiLevelType w:val="singleLevel"/>
    <w:tmpl w:val="A446B4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lang w:eastAsia="en-US"/>
      </w:rPr>
    </w:lvl>
  </w:abstractNum>
  <w:abstractNum w:abstractNumId="25" w15:restartNumberingAfterBreak="0">
    <w:nsid w:val="6B026997"/>
    <w:multiLevelType w:val="hybridMultilevel"/>
    <w:tmpl w:val="D1B6BF56"/>
    <w:lvl w:ilvl="0" w:tplc="1C288DB2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1321864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FAE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49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A7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E6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809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6E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20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AD7736"/>
    <w:multiLevelType w:val="hybridMultilevel"/>
    <w:tmpl w:val="47C6F7F4"/>
    <w:lvl w:ilvl="0" w:tplc="FBDE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BE79E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BD3F7B"/>
    <w:multiLevelType w:val="hybridMultilevel"/>
    <w:tmpl w:val="43F6A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403E0B"/>
    <w:multiLevelType w:val="hybridMultilevel"/>
    <w:tmpl w:val="91C0FA78"/>
    <w:lvl w:ilvl="0" w:tplc="FC82C7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</w:rPr>
    </w:lvl>
    <w:lvl w:ilvl="1" w:tplc="0405000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num w:numId="1">
    <w:abstractNumId w:val="22"/>
    <w:lvlOverride w:ilvl="0">
      <w:startOverride w:val="1"/>
    </w:lvlOverride>
  </w:num>
  <w:num w:numId="2">
    <w:abstractNumId w:val="13"/>
  </w:num>
  <w:num w:numId="3">
    <w:abstractNumId w:val="15"/>
  </w:num>
  <w:num w:numId="4">
    <w:abstractNumId w:val="28"/>
  </w:num>
  <w:num w:numId="5">
    <w:abstractNumId w:val="3"/>
  </w:num>
  <w:num w:numId="6">
    <w:abstractNumId w:val="25"/>
  </w:num>
  <w:num w:numId="7">
    <w:abstractNumId w:val="10"/>
  </w:num>
  <w:num w:numId="8">
    <w:abstractNumId w:val="16"/>
  </w:num>
  <w:num w:numId="9">
    <w:abstractNumId w:val="26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19"/>
    <w:lvlOverride w:ilvl="0">
      <w:startOverride w:val="1"/>
    </w:lvlOverride>
  </w:num>
  <w:num w:numId="15">
    <w:abstractNumId w:val="1"/>
  </w:num>
  <w:num w:numId="16">
    <w:abstractNumId w:val="24"/>
  </w:num>
  <w:num w:numId="17">
    <w:abstractNumId w:val="9"/>
  </w:num>
  <w:num w:numId="18">
    <w:abstractNumId w:val="17"/>
  </w:num>
  <w:num w:numId="19">
    <w:abstractNumId w:val="20"/>
  </w:num>
  <w:num w:numId="20">
    <w:abstractNumId w:val="21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18"/>
  </w:num>
  <w:num w:numId="28">
    <w:abstractNumId w:val="5"/>
  </w:num>
  <w:num w:numId="29">
    <w:abstractNumId w:val="23"/>
  </w:num>
  <w:num w:numId="3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8"/>
    <w:rsid w:val="00007413"/>
    <w:rsid w:val="000134EB"/>
    <w:rsid w:val="00015974"/>
    <w:rsid w:val="0002409D"/>
    <w:rsid w:val="0002588B"/>
    <w:rsid w:val="00026269"/>
    <w:rsid w:val="00026885"/>
    <w:rsid w:val="00030B8E"/>
    <w:rsid w:val="00030DAB"/>
    <w:rsid w:val="00033370"/>
    <w:rsid w:val="000344F0"/>
    <w:rsid w:val="00035BFD"/>
    <w:rsid w:val="00037762"/>
    <w:rsid w:val="000409AC"/>
    <w:rsid w:val="00042E07"/>
    <w:rsid w:val="000458F8"/>
    <w:rsid w:val="00051224"/>
    <w:rsid w:val="00051D95"/>
    <w:rsid w:val="00053178"/>
    <w:rsid w:val="00060139"/>
    <w:rsid w:val="00060FC9"/>
    <w:rsid w:val="000632E9"/>
    <w:rsid w:val="00064CED"/>
    <w:rsid w:val="00067645"/>
    <w:rsid w:val="000703B7"/>
    <w:rsid w:val="00070453"/>
    <w:rsid w:val="000712A8"/>
    <w:rsid w:val="00071E91"/>
    <w:rsid w:val="00072743"/>
    <w:rsid w:val="000739DF"/>
    <w:rsid w:val="000747EE"/>
    <w:rsid w:val="00075706"/>
    <w:rsid w:val="000805E0"/>
    <w:rsid w:val="000805F1"/>
    <w:rsid w:val="00081CAB"/>
    <w:rsid w:val="00084474"/>
    <w:rsid w:val="00090057"/>
    <w:rsid w:val="00090E98"/>
    <w:rsid w:val="00090FCB"/>
    <w:rsid w:val="000911E7"/>
    <w:rsid w:val="00092E29"/>
    <w:rsid w:val="00096428"/>
    <w:rsid w:val="00096797"/>
    <w:rsid w:val="000A02DF"/>
    <w:rsid w:val="000A10C1"/>
    <w:rsid w:val="000A39D0"/>
    <w:rsid w:val="000A6ADB"/>
    <w:rsid w:val="000B2707"/>
    <w:rsid w:val="000B367C"/>
    <w:rsid w:val="000B53C0"/>
    <w:rsid w:val="000B5485"/>
    <w:rsid w:val="000B6024"/>
    <w:rsid w:val="000B6437"/>
    <w:rsid w:val="000B6B5B"/>
    <w:rsid w:val="000B6F6B"/>
    <w:rsid w:val="000C0FDC"/>
    <w:rsid w:val="000C286B"/>
    <w:rsid w:val="000C4316"/>
    <w:rsid w:val="000C613C"/>
    <w:rsid w:val="000D0CE3"/>
    <w:rsid w:val="000D3D3B"/>
    <w:rsid w:val="000D4474"/>
    <w:rsid w:val="000D5FEB"/>
    <w:rsid w:val="000E1880"/>
    <w:rsid w:val="000E206F"/>
    <w:rsid w:val="000E3F1C"/>
    <w:rsid w:val="000E46FB"/>
    <w:rsid w:val="000F07A8"/>
    <w:rsid w:val="000F21E8"/>
    <w:rsid w:val="000F3EE5"/>
    <w:rsid w:val="000F4CB8"/>
    <w:rsid w:val="000F52FF"/>
    <w:rsid w:val="000F7813"/>
    <w:rsid w:val="000F7F0C"/>
    <w:rsid w:val="00101188"/>
    <w:rsid w:val="00101726"/>
    <w:rsid w:val="00101A8D"/>
    <w:rsid w:val="00102C83"/>
    <w:rsid w:val="00103E8D"/>
    <w:rsid w:val="00105B2C"/>
    <w:rsid w:val="00106762"/>
    <w:rsid w:val="00117551"/>
    <w:rsid w:val="00117A80"/>
    <w:rsid w:val="00120E02"/>
    <w:rsid w:val="00123CC6"/>
    <w:rsid w:val="00124302"/>
    <w:rsid w:val="00127407"/>
    <w:rsid w:val="001313BF"/>
    <w:rsid w:val="001323D2"/>
    <w:rsid w:val="00132634"/>
    <w:rsid w:val="001342B2"/>
    <w:rsid w:val="001343B5"/>
    <w:rsid w:val="00134E25"/>
    <w:rsid w:val="00135A22"/>
    <w:rsid w:val="00137640"/>
    <w:rsid w:val="00140D40"/>
    <w:rsid w:val="001414C2"/>
    <w:rsid w:val="00141580"/>
    <w:rsid w:val="00144162"/>
    <w:rsid w:val="0014667B"/>
    <w:rsid w:val="00147400"/>
    <w:rsid w:val="00150426"/>
    <w:rsid w:val="00151BF2"/>
    <w:rsid w:val="00153F8C"/>
    <w:rsid w:val="00155262"/>
    <w:rsid w:val="00156386"/>
    <w:rsid w:val="00156C88"/>
    <w:rsid w:val="00160146"/>
    <w:rsid w:val="00163500"/>
    <w:rsid w:val="001642D2"/>
    <w:rsid w:val="00165BB2"/>
    <w:rsid w:val="00167282"/>
    <w:rsid w:val="00172BB1"/>
    <w:rsid w:val="00174E4E"/>
    <w:rsid w:val="001777A7"/>
    <w:rsid w:val="0018478F"/>
    <w:rsid w:val="00187A0B"/>
    <w:rsid w:val="00187B25"/>
    <w:rsid w:val="00190B5D"/>
    <w:rsid w:val="00192186"/>
    <w:rsid w:val="00192EA0"/>
    <w:rsid w:val="00192EBC"/>
    <w:rsid w:val="00193228"/>
    <w:rsid w:val="001936E3"/>
    <w:rsid w:val="0019423B"/>
    <w:rsid w:val="001A0619"/>
    <w:rsid w:val="001A1ABC"/>
    <w:rsid w:val="001A2EAB"/>
    <w:rsid w:val="001A303E"/>
    <w:rsid w:val="001A3419"/>
    <w:rsid w:val="001A411A"/>
    <w:rsid w:val="001A576B"/>
    <w:rsid w:val="001B3C66"/>
    <w:rsid w:val="001B4ED3"/>
    <w:rsid w:val="001C1A4A"/>
    <w:rsid w:val="001C207B"/>
    <w:rsid w:val="001C6733"/>
    <w:rsid w:val="001C6DD1"/>
    <w:rsid w:val="001C6EAC"/>
    <w:rsid w:val="001C74D1"/>
    <w:rsid w:val="001C793F"/>
    <w:rsid w:val="001D2E79"/>
    <w:rsid w:val="001D4C3F"/>
    <w:rsid w:val="001D54C1"/>
    <w:rsid w:val="001D7710"/>
    <w:rsid w:val="001D7BD7"/>
    <w:rsid w:val="001E00F4"/>
    <w:rsid w:val="001E04FA"/>
    <w:rsid w:val="001E17C7"/>
    <w:rsid w:val="001E1AB3"/>
    <w:rsid w:val="001E27B3"/>
    <w:rsid w:val="001E7A8E"/>
    <w:rsid w:val="001F025F"/>
    <w:rsid w:val="001F18D6"/>
    <w:rsid w:val="001F491C"/>
    <w:rsid w:val="001F4A5E"/>
    <w:rsid w:val="001F4FB4"/>
    <w:rsid w:val="002058BA"/>
    <w:rsid w:val="002063B3"/>
    <w:rsid w:val="00207737"/>
    <w:rsid w:val="002101FD"/>
    <w:rsid w:val="00211B45"/>
    <w:rsid w:val="002120F7"/>
    <w:rsid w:val="00214ADC"/>
    <w:rsid w:val="00224AF5"/>
    <w:rsid w:val="00231762"/>
    <w:rsid w:val="00231CDC"/>
    <w:rsid w:val="002324D1"/>
    <w:rsid w:val="002328B8"/>
    <w:rsid w:val="00233575"/>
    <w:rsid w:val="002339D2"/>
    <w:rsid w:val="002367CA"/>
    <w:rsid w:val="00237D36"/>
    <w:rsid w:val="002411F3"/>
    <w:rsid w:val="00241D52"/>
    <w:rsid w:val="0024613D"/>
    <w:rsid w:val="00246D37"/>
    <w:rsid w:val="0024731E"/>
    <w:rsid w:val="00250932"/>
    <w:rsid w:val="002535FE"/>
    <w:rsid w:val="00253EC2"/>
    <w:rsid w:val="00253EF4"/>
    <w:rsid w:val="002610CC"/>
    <w:rsid w:val="00261408"/>
    <w:rsid w:val="00264D54"/>
    <w:rsid w:val="002678D2"/>
    <w:rsid w:val="00270509"/>
    <w:rsid w:val="002710ED"/>
    <w:rsid w:val="00271298"/>
    <w:rsid w:val="00271C9B"/>
    <w:rsid w:val="00276F62"/>
    <w:rsid w:val="0027751C"/>
    <w:rsid w:val="00280C6C"/>
    <w:rsid w:val="00281BBE"/>
    <w:rsid w:val="00282E1F"/>
    <w:rsid w:val="00283A49"/>
    <w:rsid w:val="00286F30"/>
    <w:rsid w:val="002910FD"/>
    <w:rsid w:val="00293312"/>
    <w:rsid w:val="00294301"/>
    <w:rsid w:val="00294E0C"/>
    <w:rsid w:val="00295075"/>
    <w:rsid w:val="00295EC3"/>
    <w:rsid w:val="002A0FD4"/>
    <w:rsid w:val="002A1FF8"/>
    <w:rsid w:val="002A2529"/>
    <w:rsid w:val="002A3F0F"/>
    <w:rsid w:val="002A4ACA"/>
    <w:rsid w:val="002A5EFF"/>
    <w:rsid w:val="002A74F4"/>
    <w:rsid w:val="002A7670"/>
    <w:rsid w:val="002B5EBC"/>
    <w:rsid w:val="002B6755"/>
    <w:rsid w:val="002B7993"/>
    <w:rsid w:val="002C0897"/>
    <w:rsid w:val="002C12EC"/>
    <w:rsid w:val="002C367B"/>
    <w:rsid w:val="002C56B9"/>
    <w:rsid w:val="002C604E"/>
    <w:rsid w:val="002D5177"/>
    <w:rsid w:val="002D52BE"/>
    <w:rsid w:val="002D5CFC"/>
    <w:rsid w:val="002E0B48"/>
    <w:rsid w:val="002E11AD"/>
    <w:rsid w:val="002E1CCC"/>
    <w:rsid w:val="002E4029"/>
    <w:rsid w:val="002E5079"/>
    <w:rsid w:val="002E77C7"/>
    <w:rsid w:val="002F1760"/>
    <w:rsid w:val="002F19D0"/>
    <w:rsid w:val="002F2890"/>
    <w:rsid w:val="002F3EDB"/>
    <w:rsid w:val="002F5972"/>
    <w:rsid w:val="002F6E86"/>
    <w:rsid w:val="002F780D"/>
    <w:rsid w:val="0030006A"/>
    <w:rsid w:val="0030085C"/>
    <w:rsid w:val="00300A20"/>
    <w:rsid w:val="00304B85"/>
    <w:rsid w:val="003104A6"/>
    <w:rsid w:val="0031434B"/>
    <w:rsid w:val="00314568"/>
    <w:rsid w:val="003151CE"/>
    <w:rsid w:val="00315E14"/>
    <w:rsid w:val="00316EB7"/>
    <w:rsid w:val="00321B15"/>
    <w:rsid w:val="00330378"/>
    <w:rsid w:val="00330937"/>
    <w:rsid w:val="003338D3"/>
    <w:rsid w:val="003374A8"/>
    <w:rsid w:val="0034474C"/>
    <w:rsid w:val="003453AE"/>
    <w:rsid w:val="00347D0A"/>
    <w:rsid w:val="003506BB"/>
    <w:rsid w:val="00350E0D"/>
    <w:rsid w:val="0035186C"/>
    <w:rsid w:val="00352665"/>
    <w:rsid w:val="0035383F"/>
    <w:rsid w:val="003563CD"/>
    <w:rsid w:val="00360037"/>
    <w:rsid w:val="003636C8"/>
    <w:rsid w:val="00363A78"/>
    <w:rsid w:val="0036675C"/>
    <w:rsid w:val="00366B82"/>
    <w:rsid w:val="003703E5"/>
    <w:rsid w:val="00370A6A"/>
    <w:rsid w:val="00370CD5"/>
    <w:rsid w:val="003776B5"/>
    <w:rsid w:val="003779DF"/>
    <w:rsid w:val="00381B56"/>
    <w:rsid w:val="00382B5C"/>
    <w:rsid w:val="00383EB8"/>
    <w:rsid w:val="00385D72"/>
    <w:rsid w:val="0038646B"/>
    <w:rsid w:val="00386791"/>
    <w:rsid w:val="003874F0"/>
    <w:rsid w:val="00390694"/>
    <w:rsid w:val="00390CDA"/>
    <w:rsid w:val="00391036"/>
    <w:rsid w:val="0039198A"/>
    <w:rsid w:val="00392EFE"/>
    <w:rsid w:val="00393FA2"/>
    <w:rsid w:val="003963C6"/>
    <w:rsid w:val="00397B7D"/>
    <w:rsid w:val="00397EFF"/>
    <w:rsid w:val="003A0CC4"/>
    <w:rsid w:val="003A18A3"/>
    <w:rsid w:val="003A1C6D"/>
    <w:rsid w:val="003A2063"/>
    <w:rsid w:val="003A3647"/>
    <w:rsid w:val="003A4B91"/>
    <w:rsid w:val="003A6EE6"/>
    <w:rsid w:val="003A7170"/>
    <w:rsid w:val="003B09B7"/>
    <w:rsid w:val="003B1A16"/>
    <w:rsid w:val="003B3972"/>
    <w:rsid w:val="003B4D02"/>
    <w:rsid w:val="003B65D4"/>
    <w:rsid w:val="003B6E3F"/>
    <w:rsid w:val="003C2BBF"/>
    <w:rsid w:val="003C3C7B"/>
    <w:rsid w:val="003C5BBA"/>
    <w:rsid w:val="003C60D6"/>
    <w:rsid w:val="003D1CA2"/>
    <w:rsid w:val="003D3D4A"/>
    <w:rsid w:val="003D4B59"/>
    <w:rsid w:val="003D4CC3"/>
    <w:rsid w:val="003D6345"/>
    <w:rsid w:val="003D7175"/>
    <w:rsid w:val="003E0347"/>
    <w:rsid w:val="003E2E6E"/>
    <w:rsid w:val="003E307D"/>
    <w:rsid w:val="003E3386"/>
    <w:rsid w:val="003E3B52"/>
    <w:rsid w:val="003E3FDA"/>
    <w:rsid w:val="003E5008"/>
    <w:rsid w:val="003E6159"/>
    <w:rsid w:val="003F0193"/>
    <w:rsid w:val="003F0CB4"/>
    <w:rsid w:val="003F0D63"/>
    <w:rsid w:val="003F2021"/>
    <w:rsid w:val="003F2467"/>
    <w:rsid w:val="003F2D10"/>
    <w:rsid w:val="003F3424"/>
    <w:rsid w:val="003F3757"/>
    <w:rsid w:val="003F4DFC"/>
    <w:rsid w:val="003F783F"/>
    <w:rsid w:val="003F7DE6"/>
    <w:rsid w:val="00400B9E"/>
    <w:rsid w:val="004018BF"/>
    <w:rsid w:val="004039BB"/>
    <w:rsid w:val="004039E7"/>
    <w:rsid w:val="00406CD7"/>
    <w:rsid w:val="00406E8C"/>
    <w:rsid w:val="00411B93"/>
    <w:rsid w:val="00411D59"/>
    <w:rsid w:val="00413100"/>
    <w:rsid w:val="0041355E"/>
    <w:rsid w:val="004141B6"/>
    <w:rsid w:val="00414D34"/>
    <w:rsid w:val="00415727"/>
    <w:rsid w:val="0041669B"/>
    <w:rsid w:val="0041749F"/>
    <w:rsid w:val="004201D6"/>
    <w:rsid w:val="0042099F"/>
    <w:rsid w:val="00421E2E"/>
    <w:rsid w:val="004253AC"/>
    <w:rsid w:val="00434905"/>
    <w:rsid w:val="00436974"/>
    <w:rsid w:val="00440AF9"/>
    <w:rsid w:val="00441CD9"/>
    <w:rsid w:val="00442C89"/>
    <w:rsid w:val="004456D4"/>
    <w:rsid w:val="00446338"/>
    <w:rsid w:val="0044656A"/>
    <w:rsid w:val="00446F52"/>
    <w:rsid w:val="00450A0B"/>
    <w:rsid w:val="004548CC"/>
    <w:rsid w:val="004549B5"/>
    <w:rsid w:val="00454A42"/>
    <w:rsid w:val="004552E8"/>
    <w:rsid w:val="004576A5"/>
    <w:rsid w:val="00462BDE"/>
    <w:rsid w:val="0046615F"/>
    <w:rsid w:val="0046657C"/>
    <w:rsid w:val="00466B97"/>
    <w:rsid w:val="00467AA5"/>
    <w:rsid w:val="00471960"/>
    <w:rsid w:val="00471FC5"/>
    <w:rsid w:val="004729A9"/>
    <w:rsid w:val="0047664C"/>
    <w:rsid w:val="0048389C"/>
    <w:rsid w:val="004856CA"/>
    <w:rsid w:val="00490BBF"/>
    <w:rsid w:val="0049191B"/>
    <w:rsid w:val="00492BC8"/>
    <w:rsid w:val="00494ABC"/>
    <w:rsid w:val="0049594E"/>
    <w:rsid w:val="004967D5"/>
    <w:rsid w:val="004A0661"/>
    <w:rsid w:val="004A1748"/>
    <w:rsid w:val="004A2E6B"/>
    <w:rsid w:val="004A4E49"/>
    <w:rsid w:val="004A6380"/>
    <w:rsid w:val="004A7D49"/>
    <w:rsid w:val="004B20B4"/>
    <w:rsid w:val="004B7426"/>
    <w:rsid w:val="004C03B6"/>
    <w:rsid w:val="004C2AB7"/>
    <w:rsid w:val="004C443B"/>
    <w:rsid w:val="004C6009"/>
    <w:rsid w:val="004C6E00"/>
    <w:rsid w:val="004C7D88"/>
    <w:rsid w:val="004D0365"/>
    <w:rsid w:val="004D0463"/>
    <w:rsid w:val="004D0F6D"/>
    <w:rsid w:val="004D2230"/>
    <w:rsid w:val="004D673A"/>
    <w:rsid w:val="004D6BE2"/>
    <w:rsid w:val="004D7177"/>
    <w:rsid w:val="004E13DD"/>
    <w:rsid w:val="004E1ADA"/>
    <w:rsid w:val="004E73DF"/>
    <w:rsid w:val="004E74A1"/>
    <w:rsid w:val="004F1CB1"/>
    <w:rsid w:val="00500B41"/>
    <w:rsid w:val="00502F54"/>
    <w:rsid w:val="00503ABD"/>
    <w:rsid w:val="005070E6"/>
    <w:rsid w:val="00507D7A"/>
    <w:rsid w:val="00511374"/>
    <w:rsid w:val="00515750"/>
    <w:rsid w:val="00517FB2"/>
    <w:rsid w:val="00520E48"/>
    <w:rsid w:val="00521EF9"/>
    <w:rsid w:val="0052262C"/>
    <w:rsid w:val="00523381"/>
    <w:rsid w:val="00523529"/>
    <w:rsid w:val="005247B5"/>
    <w:rsid w:val="0052485E"/>
    <w:rsid w:val="00524F22"/>
    <w:rsid w:val="00532B96"/>
    <w:rsid w:val="00533EC3"/>
    <w:rsid w:val="00536465"/>
    <w:rsid w:val="00537C0D"/>
    <w:rsid w:val="00540982"/>
    <w:rsid w:val="005443F9"/>
    <w:rsid w:val="00545B71"/>
    <w:rsid w:val="00547A2E"/>
    <w:rsid w:val="00547D89"/>
    <w:rsid w:val="00550801"/>
    <w:rsid w:val="0055190F"/>
    <w:rsid w:val="00551EBE"/>
    <w:rsid w:val="00553C2F"/>
    <w:rsid w:val="00555271"/>
    <w:rsid w:val="00556BDD"/>
    <w:rsid w:val="00563DB0"/>
    <w:rsid w:val="00564897"/>
    <w:rsid w:val="0056554A"/>
    <w:rsid w:val="005658AC"/>
    <w:rsid w:val="005671C2"/>
    <w:rsid w:val="00570E7E"/>
    <w:rsid w:val="00582EF5"/>
    <w:rsid w:val="0058614C"/>
    <w:rsid w:val="00591564"/>
    <w:rsid w:val="00591AED"/>
    <w:rsid w:val="00592263"/>
    <w:rsid w:val="0059330E"/>
    <w:rsid w:val="00593AE9"/>
    <w:rsid w:val="00593BAA"/>
    <w:rsid w:val="00595D26"/>
    <w:rsid w:val="005A4EF4"/>
    <w:rsid w:val="005A65C3"/>
    <w:rsid w:val="005A7023"/>
    <w:rsid w:val="005B091F"/>
    <w:rsid w:val="005B0DEC"/>
    <w:rsid w:val="005B180B"/>
    <w:rsid w:val="005B44D5"/>
    <w:rsid w:val="005B47EC"/>
    <w:rsid w:val="005B49C5"/>
    <w:rsid w:val="005B4BF8"/>
    <w:rsid w:val="005B6F64"/>
    <w:rsid w:val="005C1646"/>
    <w:rsid w:val="005C2F0C"/>
    <w:rsid w:val="005C3F04"/>
    <w:rsid w:val="005C46E7"/>
    <w:rsid w:val="005C564D"/>
    <w:rsid w:val="005C6F5E"/>
    <w:rsid w:val="005D0EA5"/>
    <w:rsid w:val="005D11CE"/>
    <w:rsid w:val="005D4511"/>
    <w:rsid w:val="005D4F4D"/>
    <w:rsid w:val="005E462D"/>
    <w:rsid w:val="005E6466"/>
    <w:rsid w:val="005E675C"/>
    <w:rsid w:val="005F3A65"/>
    <w:rsid w:val="005F4E6A"/>
    <w:rsid w:val="00603462"/>
    <w:rsid w:val="00604BC4"/>
    <w:rsid w:val="00606CF4"/>
    <w:rsid w:val="00610C90"/>
    <w:rsid w:val="006155E9"/>
    <w:rsid w:val="006168B2"/>
    <w:rsid w:val="00617F5D"/>
    <w:rsid w:val="00620717"/>
    <w:rsid w:val="00622DBC"/>
    <w:rsid w:val="00622ECE"/>
    <w:rsid w:val="00622F3D"/>
    <w:rsid w:val="00624291"/>
    <w:rsid w:val="006244A0"/>
    <w:rsid w:val="00625EA6"/>
    <w:rsid w:val="0063020C"/>
    <w:rsid w:val="00633542"/>
    <w:rsid w:val="00633B7C"/>
    <w:rsid w:val="00636690"/>
    <w:rsid w:val="00636A20"/>
    <w:rsid w:val="0063787B"/>
    <w:rsid w:val="00637915"/>
    <w:rsid w:val="0064007B"/>
    <w:rsid w:val="006413B4"/>
    <w:rsid w:val="00643C5B"/>
    <w:rsid w:val="00647736"/>
    <w:rsid w:val="0065094B"/>
    <w:rsid w:val="00650C84"/>
    <w:rsid w:val="006531E8"/>
    <w:rsid w:val="0065361F"/>
    <w:rsid w:val="00655543"/>
    <w:rsid w:val="0065561D"/>
    <w:rsid w:val="006564D2"/>
    <w:rsid w:val="00656C85"/>
    <w:rsid w:val="00656FAF"/>
    <w:rsid w:val="00660D22"/>
    <w:rsid w:val="00660DF3"/>
    <w:rsid w:val="00661432"/>
    <w:rsid w:val="00662100"/>
    <w:rsid w:val="0066240A"/>
    <w:rsid w:val="00664EA5"/>
    <w:rsid w:val="0066664B"/>
    <w:rsid w:val="006669DE"/>
    <w:rsid w:val="00670416"/>
    <w:rsid w:val="00675FC1"/>
    <w:rsid w:val="00677EF4"/>
    <w:rsid w:val="006848DA"/>
    <w:rsid w:val="00685453"/>
    <w:rsid w:val="00685A3A"/>
    <w:rsid w:val="00691E4E"/>
    <w:rsid w:val="0069638F"/>
    <w:rsid w:val="00696D67"/>
    <w:rsid w:val="006971CB"/>
    <w:rsid w:val="006978F9"/>
    <w:rsid w:val="00697FC1"/>
    <w:rsid w:val="006A3E36"/>
    <w:rsid w:val="006A66A3"/>
    <w:rsid w:val="006A6EC2"/>
    <w:rsid w:val="006A7F19"/>
    <w:rsid w:val="006B3837"/>
    <w:rsid w:val="006B42DC"/>
    <w:rsid w:val="006B7953"/>
    <w:rsid w:val="006C2B96"/>
    <w:rsid w:val="006C3B81"/>
    <w:rsid w:val="006C4CDD"/>
    <w:rsid w:val="006D1A72"/>
    <w:rsid w:val="006D5BDC"/>
    <w:rsid w:val="006D5D28"/>
    <w:rsid w:val="006F1A2B"/>
    <w:rsid w:val="006F424A"/>
    <w:rsid w:val="006F4FE2"/>
    <w:rsid w:val="006F6288"/>
    <w:rsid w:val="006F7398"/>
    <w:rsid w:val="00700D6C"/>
    <w:rsid w:val="00705088"/>
    <w:rsid w:val="00706408"/>
    <w:rsid w:val="007070ED"/>
    <w:rsid w:val="00707968"/>
    <w:rsid w:val="00707B87"/>
    <w:rsid w:val="00712BDF"/>
    <w:rsid w:val="00713D77"/>
    <w:rsid w:val="00715F2D"/>
    <w:rsid w:val="007173F5"/>
    <w:rsid w:val="007211FC"/>
    <w:rsid w:val="007212C5"/>
    <w:rsid w:val="007223FD"/>
    <w:rsid w:val="00732A52"/>
    <w:rsid w:val="00732A6D"/>
    <w:rsid w:val="00733F7C"/>
    <w:rsid w:val="007356FF"/>
    <w:rsid w:val="007367C4"/>
    <w:rsid w:val="0073718E"/>
    <w:rsid w:val="00737599"/>
    <w:rsid w:val="00737D56"/>
    <w:rsid w:val="00737FD5"/>
    <w:rsid w:val="00740044"/>
    <w:rsid w:val="007403E6"/>
    <w:rsid w:val="0074077E"/>
    <w:rsid w:val="00740DCC"/>
    <w:rsid w:val="00742D82"/>
    <w:rsid w:val="007441E2"/>
    <w:rsid w:val="0074428C"/>
    <w:rsid w:val="00745A4A"/>
    <w:rsid w:val="007503BF"/>
    <w:rsid w:val="00750BDC"/>
    <w:rsid w:val="0075362E"/>
    <w:rsid w:val="00756B93"/>
    <w:rsid w:val="0076012D"/>
    <w:rsid w:val="00762748"/>
    <w:rsid w:val="007631E4"/>
    <w:rsid w:val="0076331D"/>
    <w:rsid w:val="007671C1"/>
    <w:rsid w:val="007701E2"/>
    <w:rsid w:val="0077047F"/>
    <w:rsid w:val="00770D80"/>
    <w:rsid w:val="007710F4"/>
    <w:rsid w:val="00771948"/>
    <w:rsid w:val="00771D8F"/>
    <w:rsid w:val="00772CDD"/>
    <w:rsid w:val="00774662"/>
    <w:rsid w:val="00775BF1"/>
    <w:rsid w:val="00776271"/>
    <w:rsid w:val="0077776F"/>
    <w:rsid w:val="00777A4E"/>
    <w:rsid w:val="00782927"/>
    <w:rsid w:val="0078597E"/>
    <w:rsid w:val="0078768F"/>
    <w:rsid w:val="00791206"/>
    <w:rsid w:val="00791262"/>
    <w:rsid w:val="007919CD"/>
    <w:rsid w:val="007951F9"/>
    <w:rsid w:val="007961A1"/>
    <w:rsid w:val="00796494"/>
    <w:rsid w:val="00796CBC"/>
    <w:rsid w:val="00797B41"/>
    <w:rsid w:val="007A18CF"/>
    <w:rsid w:val="007A1C9A"/>
    <w:rsid w:val="007A7765"/>
    <w:rsid w:val="007A7DA2"/>
    <w:rsid w:val="007B19B0"/>
    <w:rsid w:val="007B1B2D"/>
    <w:rsid w:val="007B2042"/>
    <w:rsid w:val="007B46BF"/>
    <w:rsid w:val="007B5A23"/>
    <w:rsid w:val="007C2C31"/>
    <w:rsid w:val="007C3637"/>
    <w:rsid w:val="007C4A43"/>
    <w:rsid w:val="007D011A"/>
    <w:rsid w:val="007D050D"/>
    <w:rsid w:val="007D2209"/>
    <w:rsid w:val="007D5F17"/>
    <w:rsid w:val="007D71A9"/>
    <w:rsid w:val="007E2A93"/>
    <w:rsid w:val="007E4770"/>
    <w:rsid w:val="007E7C8A"/>
    <w:rsid w:val="007E7F0E"/>
    <w:rsid w:val="007F0EBD"/>
    <w:rsid w:val="007F1A85"/>
    <w:rsid w:val="007F1D63"/>
    <w:rsid w:val="007F2485"/>
    <w:rsid w:val="007F3CF4"/>
    <w:rsid w:val="007F4C08"/>
    <w:rsid w:val="0080083B"/>
    <w:rsid w:val="00801732"/>
    <w:rsid w:val="00803C44"/>
    <w:rsid w:val="008102A0"/>
    <w:rsid w:val="00816197"/>
    <w:rsid w:val="00817125"/>
    <w:rsid w:val="008212EA"/>
    <w:rsid w:val="00823DFB"/>
    <w:rsid w:val="0082670E"/>
    <w:rsid w:val="0082698E"/>
    <w:rsid w:val="00827836"/>
    <w:rsid w:val="00827D35"/>
    <w:rsid w:val="00831C56"/>
    <w:rsid w:val="00832795"/>
    <w:rsid w:val="00833E71"/>
    <w:rsid w:val="008341EA"/>
    <w:rsid w:val="00835BFA"/>
    <w:rsid w:val="00840B53"/>
    <w:rsid w:val="00841604"/>
    <w:rsid w:val="00843786"/>
    <w:rsid w:val="008437C8"/>
    <w:rsid w:val="0084423D"/>
    <w:rsid w:val="00846325"/>
    <w:rsid w:val="00850FEF"/>
    <w:rsid w:val="00854603"/>
    <w:rsid w:val="0085569C"/>
    <w:rsid w:val="00855B5E"/>
    <w:rsid w:val="00860459"/>
    <w:rsid w:val="008613F0"/>
    <w:rsid w:val="00861961"/>
    <w:rsid w:val="00862E92"/>
    <w:rsid w:val="00863214"/>
    <w:rsid w:val="00864F79"/>
    <w:rsid w:val="00866799"/>
    <w:rsid w:val="00870C70"/>
    <w:rsid w:val="00874A20"/>
    <w:rsid w:val="00875F55"/>
    <w:rsid w:val="00877370"/>
    <w:rsid w:val="0087743D"/>
    <w:rsid w:val="008776E5"/>
    <w:rsid w:val="00880DC0"/>
    <w:rsid w:val="0088182F"/>
    <w:rsid w:val="00883195"/>
    <w:rsid w:val="00883B34"/>
    <w:rsid w:val="00884110"/>
    <w:rsid w:val="00892B0E"/>
    <w:rsid w:val="00894E93"/>
    <w:rsid w:val="00895A65"/>
    <w:rsid w:val="00896C7D"/>
    <w:rsid w:val="008A0758"/>
    <w:rsid w:val="008A0D76"/>
    <w:rsid w:val="008A28B5"/>
    <w:rsid w:val="008A295A"/>
    <w:rsid w:val="008A3392"/>
    <w:rsid w:val="008A6111"/>
    <w:rsid w:val="008A63F7"/>
    <w:rsid w:val="008B133A"/>
    <w:rsid w:val="008B4D23"/>
    <w:rsid w:val="008B5256"/>
    <w:rsid w:val="008C1B9B"/>
    <w:rsid w:val="008C25CA"/>
    <w:rsid w:val="008C41BC"/>
    <w:rsid w:val="008C5D98"/>
    <w:rsid w:val="008D0406"/>
    <w:rsid w:val="008D1ED8"/>
    <w:rsid w:val="008D33AB"/>
    <w:rsid w:val="008D516D"/>
    <w:rsid w:val="008D552D"/>
    <w:rsid w:val="008D72C3"/>
    <w:rsid w:val="008E16CB"/>
    <w:rsid w:val="008E287B"/>
    <w:rsid w:val="008E5C35"/>
    <w:rsid w:val="008E696E"/>
    <w:rsid w:val="008E6B74"/>
    <w:rsid w:val="008F2FE8"/>
    <w:rsid w:val="008F42E3"/>
    <w:rsid w:val="008F4373"/>
    <w:rsid w:val="00900F0D"/>
    <w:rsid w:val="00901DA1"/>
    <w:rsid w:val="0090243A"/>
    <w:rsid w:val="00902C68"/>
    <w:rsid w:val="0091020F"/>
    <w:rsid w:val="009107C0"/>
    <w:rsid w:val="00914E00"/>
    <w:rsid w:val="0091500B"/>
    <w:rsid w:val="009164E7"/>
    <w:rsid w:val="00916A75"/>
    <w:rsid w:val="00917C0D"/>
    <w:rsid w:val="009201DB"/>
    <w:rsid w:val="00922B5D"/>
    <w:rsid w:val="0092388A"/>
    <w:rsid w:val="00924164"/>
    <w:rsid w:val="00926CB3"/>
    <w:rsid w:val="00930910"/>
    <w:rsid w:val="00931807"/>
    <w:rsid w:val="009328FD"/>
    <w:rsid w:val="00936FFE"/>
    <w:rsid w:val="009371CD"/>
    <w:rsid w:val="00937CE6"/>
    <w:rsid w:val="0094438C"/>
    <w:rsid w:val="00944467"/>
    <w:rsid w:val="00945112"/>
    <w:rsid w:val="00951C09"/>
    <w:rsid w:val="00953E56"/>
    <w:rsid w:val="00953ED2"/>
    <w:rsid w:val="00955153"/>
    <w:rsid w:val="009568AF"/>
    <w:rsid w:val="00962B37"/>
    <w:rsid w:val="009650EA"/>
    <w:rsid w:val="00966F16"/>
    <w:rsid w:val="0097168C"/>
    <w:rsid w:val="0097191C"/>
    <w:rsid w:val="00974121"/>
    <w:rsid w:val="0097563B"/>
    <w:rsid w:val="00975B8E"/>
    <w:rsid w:val="00980F4D"/>
    <w:rsid w:val="00982D9E"/>
    <w:rsid w:val="00983850"/>
    <w:rsid w:val="0099206B"/>
    <w:rsid w:val="00992C20"/>
    <w:rsid w:val="00993834"/>
    <w:rsid w:val="00996641"/>
    <w:rsid w:val="009A346F"/>
    <w:rsid w:val="009B0B11"/>
    <w:rsid w:val="009B16FE"/>
    <w:rsid w:val="009B4AB2"/>
    <w:rsid w:val="009B4C5E"/>
    <w:rsid w:val="009B5EC7"/>
    <w:rsid w:val="009B706F"/>
    <w:rsid w:val="009B75BB"/>
    <w:rsid w:val="009B7F37"/>
    <w:rsid w:val="009C00DC"/>
    <w:rsid w:val="009C0675"/>
    <w:rsid w:val="009C19C3"/>
    <w:rsid w:val="009C1BE0"/>
    <w:rsid w:val="009C246A"/>
    <w:rsid w:val="009C3155"/>
    <w:rsid w:val="009C5726"/>
    <w:rsid w:val="009C609F"/>
    <w:rsid w:val="009C673C"/>
    <w:rsid w:val="009C6ED7"/>
    <w:rsid w:val="009C7AEA"/>
    <w:rsid w:val="009D21E4"/>
    <w:rsid w:val="009D3A91"/>
    <w:rsid w:val="009D405D"/>
    <w:rsid w:val="009D4159"/>
    <w:rsid w:val="009D43A0"/>
    <w:rsid w:val="009D7DF8"/>
    <w:rsid w:val="009E6F8F"/>
    <w:rsid w:val="009F25D0"/>
    <w:rsid w:val="009F2D2D"/>
    <w:rsid w:val="009F48D4"/>
    <w:rsid w:val="009F498E"/>
    <w:rsid w:val="009F76F2"/>
    <w:rsid w:val="009F7B17"/>
    <w:rsid w:val="009F7C41"/>
    <w:rsid w:val="00A01117"/>
    <w:rsid w:val="00A016A6"/>
    <w:rsid w:val="00A01C08"/>
    <w:rsid w:val="00A01E09"/>
    <w:rsid w:val="00A02C80"/>
    <w:rsid w:val="00A04D16"/>
    <w:rsid w:val="00A05719"/>
    <w:rsid w:val="00A1118D"/>
    <w:rsid w:val="00A12B61"/>
    <w:rsid w:val="00A12EEA"/>
    <w:rsid w:val="00A1481B"/>
    <w:rsid w:val="00A1582E"/>
    <w:rsid w:val="00A15D6E"/>
    <w:rsid w:val="00A20532"/>
    <w:rsid w:val="00A249AF"/>
    <w:rsid w:val="00A3084D"/>
    <w:rsid w:val="00A32AA3"/>
    <w:rsid w:val="00A33888"/>
    <w:rsid w:val="00A33A7E"/>
    <w:rsid w:val="00A3476B"/>
    <w:rsid w:val="00A34869"/>
    <w:rsid w:val="00A35049"/>
    <w:rsid w:val="00A35C71"/>
    <w:rsid w:val="00A366E0"/>
    <w:rsid w:val="00A36962"/>
    <w:rsid w:val="00A37F44"/>
    <w:rsid w:val="00A42586"/>
    <w:rsid w:val="00A42BA9"/>
    <w:rsid w:val="00A44749"/>
    <w:rsid w:val="00A45FA9"/>
    <w:rsid w:val="00A46051"/>
    <w:rsid w:val="00A5513A"/>
    <w:rsid w:val="00A55616"/>
    <w:rsid w:val="00A56C53"/>
    <w:rsid w:val="00A57A52"/>
    <w:rsid w:val="00A57E42"/>
    <w:rsid w:val="00A6139D"/>
    <w:rsid w:val="00A656F3"/>
    <w:rsid w:val="00A66AA5"/>
    <w:rsid w:val="00A70893"/>
    <w:rsid w:val="00A715CB"/>
    <w:rsid w:val="00A73572"/>
    <w:rsid w:val="00A7405B"/>
    <w:rsid w:val="00A74774"/>
    <w:rsid w:val="00A76A00"/>
    <w:rsid w:val="00A817C5"/>
    <w:rsid w:val="00A84407"/>
    <w:rsid w:val="00A90669"/>
    <w:rsid w:val="00A90EF4"/>
    <w:rsid w:val="00A9420E"/>
    <w:rsid w:val="00A94481"/>
    <w:rsid w:val="00A94F18"/>
    <w:rsid w:val="00A95556"/>
    <w:rsid w:val="00A96F59"/>
    <w:rsid w:val="00A9770E"/>
    <w:rsid w:val="00AA12B5"/>
    <w:rsid w:val="00AA4165"/>
    <w:rsid w:val="00AA5070"/>
    <w:rsid w:val="00AA66BE"/>
    <w:rsid w:val="00AB0880"/>
    <w:rsid w:val="00AB4ABC"/>
    <w:rsid w:val="00AB68FD"/>
    <w:rsid w:val="00AB6B8C"/>
    <w:rsid w:val="00AB7432"/>
    <w:rsid w:val="00AC2411"/>
    <w:rsid w:val="00AC2FF4"/>
    <w:rsid w:val="00AC6108"/>
    <w:rsid w:val="00AC650A"/>
    <w:rsid w:val="00AC6D78"/>
    <w:rsid w:val="00AC7245"/>
    <w:rsid w:val="00AD22D9"/>
    <w:rsid w:val="00AD7547"/>
    <w:rsid w:val="00AE1230"/>
    <w:rsid w:val="00AE3E12"/>
    <w:rsid w:val="00AE4841"/>
    <w:rsid w:val="00AE6333"/>
    <w:rsid w:val="00AE6920"/>
    <w:rsid w:val="00AE6A95"/>
    <w:rsid w:val="00AE7938"/>
    <w:rsid w:val="00AF46C7"/>
    <w:rsid w:val="00AF4F63"/>
    <w:rsid w:val="00AF6873"/>
    <w:rsid w:val="00B03C5F"/>
    <w:rsid w:val="00B050C4"/>
    <w:rsid w:val="00B0580F"/>
    <w:rsid w:val="00B0662E"/>
    <w:rsid w:val="00B106D9"/>
    <w:rsid w:val="00B108F9"/>
    <w:rsid w:val="00B11DCE"/>
    <w:rsid w:val="00B144ED"/>
    <w:rsid w:val="00B16AC9"/>
    <w:rsid w:val="00B20CC6"/>
    <w:rsid w:val="00B20DE9"/>
    <w:rsid w:val="00B22174"/>
    <w:rsid w:val="00B22258"/>
    <w:rsid w:val="00B22BFB"/>
    <w:rsid w:val="00B22C17"/>
    <w:rsid w:val="00B23481"/>
    <w:rsid w:val="00B24EA5"/>
    <w:rsid w:val="00B25426"/>
    <w:rsid w:val="00B26F8B"/>
    <w:rsid w:val="00B3429E"/>
    <w:rsid w:val="00B35A31"/>
    <w:rsid w:val="00B35BDA"/>
    <w:rsid w:val="00B36DE1"/>
    <w:rsid w:val="00B370BF"/>
    <w:rsid w:val="00B426E6"/>
    <w:rsid w:val="00B42EDE"/>
    <w:rsid w:val="00B43DF7"/>
    <w:rsid w:val="00B44B8B"/>
    <w:rsid w:val="00B4535A"/>
    <w:rsid w:val="00B46369"/>
    <w:rsid w:val="00B52505"/>
    <w:rsid w:val="00B52D3E"/>
    <w:rsid w:val="00B57507"/>
    <w:rsid w:val="00B61170"/>
    <w:rsid w:val="00B615E9"/>
    <w:rsid w:val="00B62E8A"/>
    <w:rsid w:val="00B661F9"/>
    <w:rsid w:val="00B735FB"/>
    <w:rsid w:val="00B750BB"/>
    <w:rsid w:val="00B75521"/>
    <w:rsid w:val="00B833B1"/>
    <w:rsid w:val="00B83DC0"/>
    <w:rsid w:val="00B92A9A"/>
    <w:rsid w:val="00B92B34"/>
    <w:rsid w:val="00B962A1"/>
    <w:rsid w:val="00BA10BE"/>
    <w:rsid w:val="00BA68C0"/>
    <w:rsid w:val="00BB319D"/>
    <w:rsid w:val="00BB5595"/>
    <w:rsid w:val="00BC03EC"/>
    <w:rsid w:val="00BC0A45"/>
    <w:rsid w:val="00BC0C39"/>
    <w:rsid w:val="00BC3576"/>
    <w:rsid w:val="00BC4390"/>
    <w:rsid w:val="00BC44A4"/>
    <w:rsid w:val="00BC6B47"/>
    <w:rsid w:val="00BC7A1B"/>
    <w:rsid w:val="00BD0A53"/>
    <w:rsid w:val="00BD0FB5"/>
    <w:rsid w:val="00BD10AE"/>
    <w:rsid w:val="00BD2756"/>
    <w:rsid w:val="00BD5086"/>
    <w:rsid w:val="00BD6AA0"/>
    <w:rsid w:val="00BD7FB9"/>
    <w:rsid w:val="00BE34E3"/>
    <w:rsid w:val="00BE4156"/>
    <w:rsid w:val="00BE4598"/>
    <w:rsid w:val="00BE460C"/>
    <w:rsid w:val="00BE6BDD"/>
    <w:rsid w:val="00BF2136"/>
    <w:rsid w:val="00BF2CA2"/>
    <w:rsid w:val="00BF475B"/>
    <w:rsid w:val="00BF7C7C"/>
    <w:rsid w:val="00C10253"/>
    <w:rsid w:val="00C10EF2"/>
    <w:rsid w:val="00C1103F"/>
    <w:rsid w:val="00C130CB"/>
    <w:rsid w:val="00C13714"/>
    <w:rsid w:val="00C158D1"/>
    <w:rsid w:val="00C21407"/>
    <w:rsid w:val="00C233F0"/>
    <w:rsid w:val="00C245D9"/>
    <w:rsid w:val="00C260CA"/>
    <w:rsid w:val="00C32043"/>
    <w:rsid w:val="00C32749"/>
    <w:rsid w:val="00C3321B"/>
    <w:rsid w:val="00C346D0"/>
    <w:rsid w:val="00C35309"/>
    <w:rsid w:val="00C357B5"/>
    <w:rsid w:val="00C35D5E"/>
    <w:rsid w:val="00C35D7F"/>
    <w:rsid w:val="00C4015B"/>
    <w:rsid w:val="00C40655"/>
    <w:rsid w:val="00C47CFB"/>
    <w:rsid w:val="00C500E8"/>
    <w:rsid w:val="00C51BED"/>
    <w:rsid w:val="00C55C4D"/>
    <w:rsid w:val="00C5740B"/>
    <w:rsid w:val="00C57B62"/>
    <w:rsid w:val="00C57F8B"/>
    <w:rsid w:val="00C62BA9"/>
    <w:rsid w:val="00C71DD4"/>
    <w:rsid w:val="00C747B6"/>
    <w:rsid w:val="00C7567B"/>
    <w:rsid w:val="00C758A5"/>
    <w:rsid w:val="00C77403"/>
    <w:rsid w:val="00C77C8A"/>
    <w:rsid w:val="00C85B33"/>
    <w:rsid w:val="00C8745A"/>
    <w:rsid w:val="00C87B9F"/>
    <w:rsid w:val="00C87C93"/>
    <w:rsid w:val="00C916EE"/>
    <w:rsid w:val="00C94A63"/>
    <w:rsid w:val="00C94E59"/>
    <w:rsid w:val="00C97E59"/>
    <w:rsid w:val="00CA0476"/>
    <w:rsid w:val="00CA156F"/>
    <w:rsid w:val="00CA2910"/>
    <w:rsid w:val="00CA53F6"/>
    <w:rsid w:val="00CA5CE8"/>
    <w:rsid w:val="00CA7D2F"/>
    <w:rsid w:val="00CA7EF2"/>
    <w:rsid w:val="00CB0E43"/>
    <w:rsid w:val="00CB531D"/>
    <w:rsid w:val="00CB720E"/>
    <w:rsid w:val="00CC3795"/>
    <w:rsid w:val="00CC4ABD"/>
    <w:rsid w:val="00CC5957"/>
    <w:rsid w:val="00CC7196"/>
    <w:rsid w:val="00CD2EDE"/>
    <w:rsid w:val="00CD37E2"/>
    <w:rsid w:val="00CE256B"/>
    <w:rsid w:val="00CE5CF5"/>
    <w:rsid w:val="00CF17CF"/>
    <w:rsid w:val="00CF1A63"/>
    <w:rsid w:val="00CF2022"/>
    <w:rsid w:val="00CF4F2B"/>
    <w:rsid w:val="00CF6095"/>
    <w:rsid w:val="00CF74D5"/>
    <w:rsid w:val="00D0105B"/>
    <w:rsid w:val="00D04C81"/>
    <w:rsid w:val="00D04FB7"/>
    <w:rsid w:val="00D0600F"/>
    <w:rsid w:val="00D10159"/>
    <w:rsid w:val="00D13B5E"/>
    <w:rsid w:val="00D1417A"/>
    <w:rsid w:val="00D1439B"/>
    <w:rsid w:val="00D15C42"/>
    <w:rsid w:val="00D16190"/>
    <w:rsid w:val="00D2070F"/>
    <w:rsid w:val="00D218F1"/>
    <w:rsid w:val="00D23373"/>
    <w:rsid w:val="00D23C25"/>
    <w:rsid w:val="00D25BC0"/>
    <w:rsid w:val="00D30219"/>
    <w:rsid w:val="00D30A0F"/>
    <w:rsid w:val="00D33050"/>
    <w:rsid w:val="00D354AC"/>
    <w:rsid w:val="00D363E4"/>
    <w:rsid w:val="00D37A2F"/>
    <w:rsid w:val="00D425F8"/>
    <w:rsid w:val="00D42714"/>
    <w:rsid w:val="00D42A67"/>
    <w:rsid w:val="00D43EE9"/>
    <w:rsid w:val="00D4425F"/>
    <w:rsid w:val="00D4559B"/>
    <w:rsid w:val="00D54CD2"/>
    <w:rsid w:val="00D54F9C"/>
    <w:rsid w:val="00D557F4"/>
    <w:rsid w:val="00D60005"/>
    <w:rsid w:val="00D6230C"/>
    <w:rsid w:val="00D6237B"/>
    <w:rsid w:val="00D62A17"/>
    <w:rsid w:val="00D62B6D"/>
    <w:rsid w:val="00D717D1"/>
    <w:rsid w:val="00D717ED"/>
    <w:rsid w:val="00D74A45"/>
    <w:rsid w:val="00D764D3"/>
    <w:rsid w:val="00D84674"/>
    <w:rsid w:val="00D85DDC"/>
    <w:rsid w:val="00D870B4"/>
    <w:rsid w:val="00D87857"/>
    <w:rsid w:val="00D919B2"/>
    <w:rsid w:val="00D938BA"/>
    <w:rsid w:val="00D94607"/>
    <w:rsid w:val="00D9730F"/>
    <w:rsid w:val="00D97F7C"/>
    <w:rsid w:val="00DA1169"/>
    <w:rsid w:val="00DA40D4"/>
    <w:rsid w:val="00DA5341"/>
    <w:rsid w:val="00DA56D2"/>
    <w:rsid w:val="00DA6454"/>
    <w:rsid w:val="00DA7928"/>
    <w:rsid w:val="00DB4241"/>
    <w:rsid w:val="00DB51D3"/>
    <w:rsid w:val="00DB6693"/>
    <w:rsid w:val="00DB7ADE"/>
    <w:rsid w:val="00DC1021"/>
    <w:rsid w:val="00DC248C"/>
    <w:rsid w:val="00DC4E67"/>
    <w:rsid w:val="00DC68BC"/>
    <w:rsid w:val="00DC6C0A"/>
    <w:rsid w:val="00DC6C93"/>
    <w:rsid w:val="00DC7FBD"/>
    <w:rsid w:val="00DD3915"/>
    <w:rsid w:val="00DD3C91"/>
    <w:rsid w:val="00DD3EB0"/>
    <w:rsid w:val="00DD467D"/>
    <w:rsid w:val="00DD5507"/>
    <w:rsid w:val="00DD624F"/>
    <w:rsid w:val="00DD708C"/>
    <w:rsid w:val="00DD7C32"/>
    <w:rsid w:val="00DE1AEE"/>
    <w:rsid w:val="00DE3A97"/>
    <w:rsid w:val="00DE56EC"/>
    <w:rsid w:val="00DE6362"/>
    <w:rsid w:val="00DE6F53"/>
    <w:rsid w:val="00DE7E01"/>
    <w:rsid w:val="00DE7EE7"/>
    <w:rsid w:val="00DE7F84"/>
    <w:rsid w:val="00DF097E"/>
    <w:rsid w:val="00DF1832"/>
    <w:rsid w:val="00DF189B"/>
    <w:rsid w:val="00DF1C39"/>
    <w:rsid w:val="00DF3C97"/>
    <w:rsid w:val="00E0121D"/>
    <w:rsid w:val="00E0214F"/>
    <w:rsid w:val="00E0264F"/>
    <w:rsid w:val="00E03C09"/>
    <w:rsid w:val="00E04618"/>
    <w:rsid w:val="00E06551"/>
    <w:rsid w:val="00E06860"/>
    <w:rsid w:val="00E1587D"/>
    <w:rsid w:val="00E200AB"/>
    <w:rsid w:val="00E20B16"/>
    <w:rsid w:val="00E26DBA"/>
    <w:rsid w:val="00E27922"/>
    <w:rsid w:val="00E27D49"/>
    <w:rsid w:val="00E30EE4"/>
    <w:rsid w:val="00E3356D"/>
    <w:rsid w:val="00E368D1"/>
    <w:rsid w:val="00E36D76"/>
    <w:rsid w:val="00E37C4D"/>
    <w:rsid w:val="00E37E55"/>
    <w:rsid w:val="00E40C48"/>
    <w:rsid w:val="00E40E66"/>
    <w:rsid w:val="00E417F3"/>
    <w:rsid w:val="00E42D81"/>
    <w:rsid w:val="00E45722"/>
    <w:rsid w:val="00E461E1"/>
    <w:rsid w:val="00E46791"/>
    <w:rsid w:val="00E5202F"/>
    <w:rsid w:val="00E54029"/>
    <w:rsid w:val="00E55CBE"/>
    <w:rsid w:val="00E62512"/>
    <w:rsid w:val="00E631D6"/>
    <w:rsid w:val="00E64E99"/>
    <w:rsid w:val="00E64EE5"/>
    <w:rsid w:val="00E65C7A"/>
    <w:rsid w:val="00E702E8"/>
    <w:rsid w:val="00E7098E"/>
    <w:rsid w:val="00E7146E"/>
    <w:rsid w:val="00E71E9E"/>
    <w:rsid w:val="00E72F21"/>
    <w:rsid w:val="00E73F31"/>
    <w:rsid w:val="00E74C04"/>
    <w:rsid w:val="00E751B7"/>
    <w:rsid w:val="00E8016E"/>
    <w:rsid w:val="00E81060"/>
    <w:rsid w:val="00E81432"/>
    <w:rsid w:val="00E81F72"/>
    <w:rsid w:val="00E81FEE"/>
    <w:rsid w:val="00E83E36"/>
    <w:rsid w:val="00E83F85"/>
    <w:rsid w:val="00E8422E"/>
    <w:rsid w:val="00E85A35"/>
    <w:rsid w:val="00E864B2"/>
    <w:rsid w:val="00E90D67"/>
    <w:rsid w:val="00E9372E"/>
    <w:rsid w:val="00E94948"/>
    <w:rsid w:val="00E9586D"/>
    <w:rsid w:val="00E959A9"/>
    <w:rsid w:val="00E96844"/>
    <w:rsid w:val="00E96FF0"/>
    <w:rsid w:val="00E97040"/>
    <w:rsid w:val="00E9717F"/>
    <w:rsid w:val="00EA0D3E"/>
    <w:rsid w:val="00EB017D"/>
    <w:rsid w:val="00EB68AE"/>
    <w:rsid w:val="00EC00F2"/>
    <w:rsid w:val="00EC05D7"/>
    <w:rsid w:val="00EC59BF"/>
    <w:rsid w:val="00EC7525"/>
    <w:rsid w:val="00EC771E"/>
    <w:rsid w:val="00ED1A8D"/>
    <w:rsid w:val="00EE03CA"/>
    <w:rsid w:val="00EE0997"/>
    <w:rsid w:val="00EE14C6"/>
    <w:rsid w:val="00EE3024"/>
    <w:rsid w:val="00EE69FA"/>
    <w:rsid w:val="00EE73A9"/>
    <w:rsid w:val="00EF0A42"/>
    <w:rsid w:val="00EF0AFB"/>
    <w:rsid w:val="00EF0B0D"/>
    <w:rsid w:val="00EF1E59"/>
    <w:rsid w:val="00EF21BD"/>
    <w:rsid w:val="00EF23D6"/>
    <w:rsid w:val="00EF3DFA"/>
    <w:rsid w:val="00EF5B03"/>
    <w:rsid w:val="00EF6B54"/>
    <w:rsid w:val="00F00622"/>
    <w:rsid w:val="00F00A7D"/>
    <w:rsid w:val="00F01261"/>
    <w:rsid w:val="00F02189"/>
    <w:rsid w:val="00F06F0C"/>
    <w:rsid w:val="00F10FC1"/>
    <w:rsid w:val="00F116D9"/>
    <w:rsid w:val="00F11E8B"/>
    <w:rsid w:val="00F11F0D"/>
    <w:rsid w:val="00F12603"/>
    <w:rsid w:val="00F172F7"/>
    <w:rsid w:val="00F2075F"/>
    <w:rsid w:val="00F20D3A"/>
    <w:rsid w:val="00F216ED"/>
    <w:rsid w:val="00F22192"/>
    <w:rsid w:val="00F233A7"/>
    <w:rsid w:val="00F2356E"/>
    <w:rsid w:val="00F25CD3"/>
    <w:rsid w:val="00F26C69"/>
    <w:rsid w:val="00F311FA"/>
    <w:rsid w:val="00F33F56"/>
    <w:rsid w:val="00F35C48"/>
    <w:rsid w:val="00F375A2"/>
    <w:rsid w:val="00F37E95"/>
    <w:rsid w:val="00F40722"/>
    <w:rsid w:val="00F42B97"/>
    <w:rsid w:val="00F453FF"/>
    <w:rsid w:val="00F512FA"/>
    <w:rsid w:val="00F5208A"/>
    <w:rsid w:val="00F54F6B"/>
    <w:rsid w:val="00F623FD"/>
    <w:rsid w:val="00F63CEC"/>
    <w:rsid w:val="00F63F9D"/>
    <w:rsid w:val="00F641ED"/>
    <w:rsid w:val="00F67662"/>
    <w:rsid w:val="00F72846"/>
    <w:rsid w:val="00F7342D"/>
    <w:rsid w:val="00F742C7"/>
    <w:rsid w:val="00F758D9"/>
    <w:rsid w:val="00F7629D"/>
    <w:rsid w:val="00F767D5"/>
    <w:rsid w:val="00F80D85"/>
    <w:rsid w:val="00F81BA9"/>
    <w:rsid w:val="00F82436"/>
    <w:rsid w:val="00F825DE"/>
    <w:rsid w:val="00F82D74"/>
    <w:rsid w:val="00F84D23"/>
    <w:rsid w:val="00F923B3"/>
    <w:rsid w:val="00F9256D"/>
    <w:rsid w:val="00F93017"/>
    <w:rsid w:val="00F974C2"/>
    <w:rsid w:val="00FA0E0A"/>
    <w:rsid w:val="00FA1332"/>
    <w:rsid w:val="00FA4485"/>
    <w:rsid w:val="00FA4492"/>
    <w:rsid w:val="00FA70EE"/>
    <w:rsid w:val="00FB1046"/>
    <w:rsid w:val="00FB23CD"/>
    <w:rsid w:val="00FB4F6F"/>
    <w:rsid w:val="00FB51C5"/>
    <w:rsid w:val="00FB57FB"/>
    <w:rsid w:val="00FB707C"/>
    <w:rsid w:val="00FC2151"/>
    <w:rsid w:val="00FC32B9"/>
    <w:rsid w:val="00FC379A"/>
    <w:rsid w:val="00FC39E2"/>
    <w:rsid w:val="00FC4473"/>
    <w:rsid w:val="00FC62FF"/>
    <w:rsid w:val="00FC64D8"/>
    <w:rsid w:val="00FC7C8B"/>
    <w:rsid w:val="00FD0B03"/>
    <w:rsid w:val="00FD1F8E"/>
    <w:rsid w:val="00FD2087"/>
    <w:rsid w:val="00FD2992"/>
    <w:rsid w:val="00FD360B"/>
    <w:rsid w:val="00FD4EA1"/>
    <w:rsid w:val="00FD66A6"/>
    <w:rsid w:val="00FE02DD"/>
    <w:rsid w:val="00FE6C8F"/>
    <w:rsid w:val="00FF0501"/>
    <w:rsid w:val="00FF1294"/>
    <w:rsid w:val="00FF3470"/>
    <w:rsid w:val="00FF3F0C"/>
    <w:rsid w:val="00FF4BA3"/>
    <w:rsid w:val="00FF4DC2"/>
    <w:rsid w:val="00FF514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4469A"/>
  <w15:docId w15:val="{300748EA-566B-45BE-B784-69A8544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466"/>
  </w:style>
  <w:style w:type="paragraph" w:styleId="Nadpis1">
    <w:name w:val="heading 1"/>
    <w:basedOn w:val="Normln"/>
    <w:next w:val="Normln"/>
    <w:link w:val="Nadpis1Char"/>
    <w:qFormat/>
    <w:rsid w:val="00120E02"/>
    <w:pPr>
      <w:keepNext/>
      <w:spacing w:after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20E02"/>
    <w:pPr>
      <w:keepNext/>
      <w:tabs>
        <w:tab w:val="left" w:pos="2127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20E02"/>
    <w:pPr>
      <w:keepNext/>
      <w:tabs>
        <w:tab w:val="left" w:pos="2127"/>
      </w:tabs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20E02"/>
    <w:pPr>
      <w:ind w:firstLine="720"/>
    </w:pPr>
    <w:rPr>
      <w:sz w:val="24"/>
    </w:rPr>
  </w:style>
  <w:style w:type="paragraph" w:customStyle="1" w:styleId="Styl1">
    <w:name w:val="Styl1"/>
    <w:basedOn w:val="Normln"/>
    <w:rsid w:val="00120E02"/>
    <w:rPr>
      <w:sz w:val="24"/>
    </w:rPr>
  </w:style>
  <w:style w:type="paragraph" w:styleId="Zkladntextodsazen2">
    <w:name w:val="Body Text Indent 2"/>
    <w:basedOn w:val="Normln"/>
    <w:link w:val="Zkladntextodsazen2Char"/>
    <w:rsid w:val="00120E02"/>
    <w:pPr>
      <w:spacing w:after="120"/>
      <w:ind w:firstLine="357"/>
      <w:jc w:val="both"/>
    </w:pPr>
    <w:rPr>
      <w:sz w:val="24"/>
    </w:rPr>
  </w:style>
  <w:style w:type="paragraph" w:styleId="Textbubliny">
    <w:name w:val="Balloon Text"/>
    <w:basedOn w:val="Normln"/>
    <w:semiHidden/>
    <w:rsid w:val="0077194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2D5C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5CFC"/>
  </w:style>
  <w:style w:type="paragraph" w:styleId="Prosttext">
    <w:name w:val="Plain Text"/>
    <w:basedOn w:val="Normln"/>
    <w:rsid w:val="00B03C5F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712BDF"/>
    <w:pPr>
      <w:ind w:left="708"/>
    </w:pPr>
  </w:style>
  <w:style w:type="character" w:customStyle="1" w:styleId="Zkladntextodsazen2Char">
    <w:name w:val="Základní text odsazený 2 Char"/>
    <w:basedOn w:val="Standardnpsmoodstavce"/>
    <w:link w:val="Zkladntextodsazen2"/>
    <w:rsid w:val="00134E25"/>
    <w:rPr>
      <w:sz w:val="24"/>
    </w:rPr>
  </w:style>
  <w:style w:type="paragraph" w:styleId="Seznamsodrkami">
    <w:name w:val="List Bullet"/>
    <w:basedOn w:val="Normln"/>
    <w:rsid w:val="006D5D28"/>
    <w:pPr>
      <w:numPr>
        <w:numId w:val="11"/>
      </w:numPr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740DCC"/>
    <w:rPr>
      <w:sz w:val="24"/>
    </w:rPr>
  </w:style>
  <w:style w:type="character" w:customStyle="1" w:styleId="Nadpis1Char">
    <w:name w:val="Nadpis 1 Char"/>
    <w:basedOn w:val="Standardnpsmoodstavce"/>
    <w:link w:val="Nadpis1"/>
    <w:rsid w:val="00D87857"/>
    <w:rPr>
      <w:b/>
      <w:sz w:val="24"/>
    </w:rPr>
  </w:style>
  <w:style w:type="character" w:styleId="Hypertextovodkaz">
    <w:name w:val="Hyperlink"/>
    <w:basedOn w:val="Standardnpsmoodstavce"/>
    <w:rsid w:val="0027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d.slezka_harta@pod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d.slezka_harta@pod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d.slezska_harta@p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d.slezska_harta@pod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26FA3-1863-4A73-91A5-34DB9189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3112</Words>
  <Characters>18362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    č.</vt:lpstr>
    </vt:vector>
  </TitlesOfParts>
  <Company>Povodí Odry a.s.</Company>
  <LinksUpToDate>false</LinksUpToDate>
  <CharactersWithSpaces>21432</CharactersWithSpaces>
  <SharedDoc>false</SharedDoc>
  <HLinks>
    <vt:vector size="6" baseType="variant">
      <vt:variant>
        <vt:i4>6684676</vt:i4>
      </vt:variant>
      <vt:variant>
        <vt:i4>0</vt:i4>
      </vt:variant>
      <vt:variant>
        <vt:i4>0</vt:i4>
      </vt:variant>
      <vt:variant>
        <vt:i4>5</vt:i4>
      </vt:variant>
      <vt:variant>
        <vt:lpwstr>mailto:alda.sigmund@seznam.cz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    č.</dc:title>
  <dc:creator>OI</dc:creator>
  <cp:lastModifiedBy>Kohutkova</cp:lastModifiedBy>
  <cp:revision>5</cp:revision>
  <cp:lastPrinted>2022-03-14T12:35:00Z</cp:lastPrinted>
  <dcterms:created xsi:type="dcterms:W3CDTF">2023-10-27T08:06:00Z</dcterms:created>
  <dcterms:modified xsi:type="dcterms:W3CDTF">2023-10-30T08:53:00Z</dcterms:modified>
</cp:coreProperties>
</file>