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7102" w14:textId="1F12E3DE" w:rsidR="005910C4" w:rsidRDefault="00BB1866">
      <w:pPr>
        <w:pStyle w:val="Standard"/>
        <w:spacing w:before="120" w:after="0" w:line="240" w:lineRule="auto"/>
        <w:jc w:val="center"/>
      </w:pPr>
      <w:r>
        <w:rPr>
          <w:rFonts w:ascii="Arial" w:eastAsia="Times New Roman" w:hAnsi="Arial" w:cs="Arial"/>
          <w:b/>
          <w:bCs/>
          <w:color w:val="000000"/>
          <w:sz w:val="40"/>
          <w:szCs w:val="40"/>
          <w:lang w:eastAsia="cs-CZ"/>
        </w:rPr>
        <w:t>Smlouva o dílo</w:t>
      </w:r>
    </w:p>
    <w:p w14:paraId="2D317103" w14:textId="3F80BE39" w:rsidR="005910C4" w:rsidRPr="00C1384B" w:rsidRDefault="00BB1866" w:rsidP="00C1384B">
      <w:pPr>
        <w:pStyle w:val="Standard"/>
        <w:spacing w:before="120" w:after="0" w:line="240" w:lineRule="auto"/>
        <w:jc w:val="center"/>
        <w:rPr>
          <w:sz w:val="18"/>
          <w:szCs w:val="18"/>
        </w:rPr>
      </w:pPr>
      <w:r w:rsidRPr="00C1384B">
        <w:rPr>
          <w:rFonts w:ascii="Arial" w:eastAsia="Times New Roman" w:hAnsi="Arial" w:cs="Arial"/>
          <w:b/>
          <w:bCs/>
          <w:sz w:val="18"/>
          <w:szCs w:val="18"/>
          <w:lang w:eastAsia="cs-CZ"/>
        </w:rPr>
        <w:t xml:space="preserve">Uzavřená ve smyslu </w:t>
      </w:r>
      <w:proofErr w:type="spellStart"/>
      <w:r w:rsidRPr="00C1384B">
        <w:rPr>
          <w:rFonts w:ascii="Arial" w:eastAsia="Times New Roman" w:hAnsi="Arial" w:cs="Arial"/>
          <w:b/>
          <w:bCs/>
          <w:sz w:val="18"/>
          <w:szCs w:val="18"/>
          <w:lang w:eastAsia="cs-CZ"/>
        </w:rPr>
        <w:t>ust</w:t>
      </w:r>
      <w:proofErr w:type="spellEnd"/>
      <w:r w:rsidRPr="00C1384B">
        <w:rPr>
          <w:rFonts w:ascii="Arial" w:eastAsia="Times New Roman" w:hAnsi="Arial" w:cs="Arial"/>
          <w:b/>
          <w:bCs/>
          <w:sz w:val="18"/>
          <w:szCs w:val="18"/>
          <w:lang w:eastAsia="cs-CZ"/>
        </w:rPr>
        <w:t>. § 2586 a násl. zákona č. 89/2012 Sb. Občanského zákoníku ve znění pozdějších předpisů, kterou níže uvedeného dne uzavřeli dle svého prohlášení plně způsobil</w:t>
      </w:r>
      <w:r w:rsidR="00C1384B" w:rsidRPr="00C1384B">
        <w:rPr>
          <w:rFonts w:ascii="Arial" w:eastAsia="Times New Roman" w:hAnsi="Arial" w:cs="Arial"/>
          <w:b/>
          <w:bCs/>
          <w:sz w:val="18"/>
          <w:szCs w:val="18"/>
          <w:lang w:eastAsia="cs-CZ"/>
        </w:rPr>
        <w:t>í</w:t>
      </w:r>
      <w:r w:rsidR="00162075" w:rsidRPr="00C1384B">
        <w:rPr>
          <w:rFonts w:ascii="Arial" w:eastAsia="Times New Roman" w:hAnsi="Arial" w:cs="Arial"/>
          <w:b/>
          <w:bCs/>
          <w:sz w:val="18"/>
          <w:szCs w:val="18"/>
          <w:lang w:eastAsia="cs-CZ"/>
        </w:rPr>
        <w:t xml:space="preserve"> </w:t>
      </w:r>
      <w:r w:rsidRPr="00C1384B">
        <w:rPr>
          <w:rFonts w:ascii="Arial" w:eastAsia="Times New Roman" w:hAnsi="Arial" w:cs="Arial"/>
          <w:b/>
          <w:bCs/>
          <w:sz w:val="18"/>
          <w:szCs w:val="18"/>
          <w:lang w:eastAsia="cs-CZ"/>
        </w:rPr>
        <w:t>k právním úkonům:</w:t>
      </w:r>
    </w:p>
    <w:p w14:paraId="2D317104" w14:textId="77777777" w:rsidR="005910C4" w:rsidRDefault="005910C4">
      <w:pPr>
        <w:pStyle w:val="Standard"/>
        <w:spacing w:before="120" w:after="0" w:line="240" w:lineRule="auto"/>
        <w:rPr>
          <w:rFonts w:ascii="Arial" w:eastAsia="Times New Roman" w:hAnsi="Arial" w:cs="Arial"/>
          <w:b/>
          <w:bCs/>
          <w:sz w:val="20"/>
          <w:szCs w:val="20"/>
          <w:lang w:eastAsia="cs-CZ"/>
        </w:rPr>
      </w:pPr>
    </w:p>
    <w:p w14:paraId="2D317105" w14:textId="77777777" w:rsidR="005910C4" w:rsidRDefault="005910C4">
      <w:pPr>
        <w:pStyle w:val="Standard"/>
        <w:spacing w:after="0" w:line="240" w:lineRule="auto"/>
        <w:rPr>
          <w:rFonts w:ascii="Arial" w:eastAsia="Times New Roman" w:hAnsi="Arial" w:cs="Arial"/>
          <w:sz w:val="20"/>
          <w:szCs w:val="20"/>
          <w:u w:val="single"/>
          <w:lang w:eastAsia="cs-CZ"/>
        </w:rPr>
      </w:pPr>
    </w:p>
    <w:p w14:paraId="0D17BBC9" w14:textId="085FF7F1" w:rsidR="00DA2754" w:rsidRDefault="00BB1866" w:rsidP="00903022">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u w:val="single"/>
          <w:lang w:eastAsia="cs-CZ"/>
        </w:rPr>
        <w:t>Objednatel:</w:t>
      </w:r>
      <w:r w:rsidR="00F11541">
        <w:rPr>
          <w:rFonts w:ascii="Arial" w:eastAsia="Times New Roman" w:hAnsi="Arial" w:cs="Arial"/>
          <w:sz w:val="20"/>
          <w:szCs w:val="20"/>
          <w:lang w:eastAsia="cs-CZ"/>
        </w:rPr>
        <w:tab/>
      </w:r>
      <w:r w:rsidR="00C1384B">
        <w:rPr>
          <w:rFonts w:ascii="Arial" w:eastAsia="Times New Roman" w:hAnsi="Arial" w:cs="Arial"/>
          <w:sz w:val="20"/>
          <w:szCs w:val="20"/>
          <w:lang w:eastAsia="cs-CZ"/>
        </w:rPr>
        <w:t>Městská nemocnice v Odrách, příspěvková organizace</w:t>
      </w:r>
    </w:p>
    <w:p w14:paraId="7A5D9062" w14:textId="7397271D" w:rsidR="00C1384B" w:rsidRDefault="00C1384B" w:rsidP="00903022">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t>Nadační 375/1, 742 35 Odry</w:t>
      </w:r>
    </w:p>
    <w:p w14:paraId="762139DA" w14:textId="5DBE677B" w:rsidR="00C1384B" w:rsidRDefault="00C1384B" w:rsidP="00903022">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t xml:space="preserve">Zastoupena: </w:t>
      </w:r>
      <w:proofErr w:type="gramStart"/>
      <w:r>
        <w:rPr>
          <w:rFonts w:ascii="Arial" w:eastAsia="Times New Roman" w:hAnsi="Arial" w:cs="Arial"/>
          <w:sz w:val="20"/>
          <w:szCs w:val="20"/>
          <w:lang w:eastAsia="cs-CZ"/>
        </w:rPr>
        <w:t>ing.</w:t>
      </w:r>
      <w:proofErr w:type="gramEnd"/>
      <w:r>
        <w:rPr>
          <w:rFonts w:ascii="Arial" w:eastAsia="Times New Roman" w:hAnsi="Arial" w:cs="Arial"/>
          <w:sz w:val="20"/>
          <w:szCs w:val="20"/>
          <w:lang w:eastAsia="cs-CZ"/>
        </w:rPr>
        <w:t xml:space="preserve"> Martinem </w:t>
      </w:r>
      <w:proofErr w:type="spellStart"/>
      <w:r>
        <w:rPr>
          <w:rFonts w:ascii="Arial" w:eastAsia="Times New Roman" w:hAnsi="Arial" w:cs="Arial"/>
          <w:sz w:val="20"/>
          <w:szCs w:val="20"/>
          <w:lang w:eastAsia="cs-CZ"/>
        </w:rPr>
        <w:t>Šmausem</w:t>
      </w:r>
      <w:proofErr w:type="spellEnd"/>
      <w:r>
        <w:rPr>
          <w:rFonts w:ascii="Arial" w:eastAsia="Times New Roman" w:hAnsi="Arial" w:cs="Arial"/>
          <w:sz w:val="20"/>
          <w:szCs w:val="20"/>
          <w:lang w:eastAsia="cs-CZ"/>
        </w:rPr>
        <w:t>, ředitelem</w:t>
      </w:r>
    </w:p>
    <w:p w14:paraId="626CA5E5" w14:textId="7864C405" w:rsidR="00C1384B" w:rsidRDefault="00C1384B" w:rsidP="00C1384B">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t>Osoba oprávněná jednat ve věcech s</w:t>
      </w:r>
      <w:r w:rsidRPr="0047242C">
        <w:rPr>
          <w:rFonts w:ascii="Arial" w:eastAsia="Times New Roman" w:hAnsi="Arial" w:cs="Arial"/>
          <w:sz w:val="20"/>
          <w:szCs w:val="20"/>
          <w:lang w:eastAsia="cs-CZ"/>
        </w:rPr>
        <w:t>mluvních</w:t>
      </w:r>
      <w:r>
        <w:rPr>
          <w:rFonts w:ascii="Arial" w:eastAsia="Times New Roman" w:hAnsi="Arial" w:cs="Arial"/>
          <w:sz w:val="20"/>
          <w:szCs w:val="20"/>
          <w:lang w:eastAsia="cs-CZ"/>
        </w:rPr>
        <w:t>: Ing. Martin Šmaus</w:t>
      </w:r>
    </w:p>
    <w:p w14:paraId="3B45D860" w14:textId="77777777" w:rsidR="00EC66FE" w:rsidRDefault="00C1384B" w:rsidP="00C1384B">
      <w:pPr>
        <w:pStyle w:val="Standard"/>
        <w:tabs>
          <w:tab w:val="left" w:pos="1418"/>
        </w:tabs>
        <w:spacing w:after="0" w:line="240" w:lineRule="auto"/>
        <w:ind w:left="1416"/>
        <w:rPr>
          <w:rFonts w:ascii="Arial" w:eastAsia="Times New Roman" w:hAnsi="Arial" w:cs="Arial"/>
          <w:sz w:val="20"/>
          <w:szCs w:val="20"/>
          <w:lang w:eastAsia="cs-CZ"/>
        </w:rPr>
      </w:pPr>
      <w:r>
        <w:rPr>
          <w:rFonts w:ascii="Arial" w:eastAsia="Times New Roman" w:hAnsi="Arial" w:cs="Arial"/>
          <w:sz w:val="20"/>
          <w:szCs w:val="20"/>
          <w:lang w:eastAsia="cs-CZ"/>
        </w:rPr>
        <w:tab/>
        <w:t>Osoba oprávněná jednat ve věcech</w:t>
      </w:r>
      <w:r w:rsidRPr="0047242C">
        <w:rPr>
          <w:rFonts w:ascii="Arial" w:eastAsia="Times New Roman" w:hAnsi="Arial" w:cs="Arial"/>
          <w:sz w:val="20"/>
          <w:szCs w:val="20"/>
          <w:lang w:eastAsia="cs-CZ"/>
        </w:rPr>
        <w:t xml:space="preserve"> technických:</w:t>
      </w:r>
    </w:p>
    <w:p w14:paraId="697AD5AD" w14:textId="2B76AFA3" w:rsidR="00C1384B" w:rsidRDefault="00C1384B" w:rsidP="00C1384B">
      <w:pPr>
        <w:pStyle w:val="Standard"/>
        <w:tabs>
          <w:tab w:val="left" w:pos="1418"/>
        </w:tabs>
        <w:spacing w:after="0" w:line="240" w:lineRule="auto"/>
        <w:ind w:left="1416"/>
        <w:rPr>
          <w:rFonts w:ascii="Arial" w:eastAsia="Times New Roman" w:hAnsi="Arial" w:cs="Arial"/>
          <w:sz w:val="18"/>
          <w:szCs w:val="18"/>
          <w:lang w:eastAsia="cs-CZ"/>
        </w:rPr>
      </w:pPr>
      <w:r>
        <w:rPr>
          <w:rFonts w:ascii="Arial" w:eastAsia="Times New Roman" w:hAnsi="Arial" w:cs="Arial"/>
          <w:sz w:val="18"/>
          <w:szCs w:val="18"/>
          <w:lang w:eastAsia="cs-CZ"/>
        </w:rPr>
        <w:t xml:space="preserve">e-mail: </w:t>
      </w:r>
    </w:p>
    <w:p w14:paraId="02AEC5B8" w14:textId="5667DC4A" w:rsidR="00C1384B" w:rsidRDefault="00C1384B" w:rsidP="00C1384B">
      <w:pPr>
        <w:pStyle w:val="Standard"/>
        <w:tabs>
          <w:tab w:val="left" w:pos="1418"/>
        </w:tabs>
        <w:spacing w:after="0" w:line="240" w:lineRule="auto"/>
      </w:pPr>
      <w:r w:rsidRPr="00C1384B">
        <w:rPr>
          <w:rFonts w:ascii="Arial" w:eastAsia="Times New Roman" w:hAnsi="Arial" w:cs="Arial"/>
          <w:sz w:val="18"/>
          <w:szCs w:val="18"/>
          <w:lang w:eastAsia="cs-CZ"/>
        </w:rPr>
        <w:t xml:space="preserve">   </w:t>
      </w:r>
      <w:r w:rsidRPr="00C1384B">
        <w:rPr>
          <w:rFonts w:ascii="Arial" w:eastAsia="Times New Roman" w:hAnsi="Arial" w:cs="Arial"/>
          <w:sz w:val="18"/>
          <w:szCs w:val="18"/>
          <w:lang w:eastAsia="cs-CZ"/>
        </w:rPr>
        <w:tab/>
      </w:r>
      <w:r w:rsidRPr="00446BAA">
        <w:rPr>
          <w:rFonts w:ascii="Arial" w:eastAsia="Times New Roman" w:hAnsi="Arial" w:cs="Arial"/>
          <w:sz w:val="20"/>
          <w:szCs w:val="20"/>
          <w:lang w:eastAsia="cs-CZ"/>
        </w:rPr>
        <w:t xml:space="preserve">IČO: </w:t>
      </w:r>
      <w:r>
        <w:rPr>
          <w:rFonts w:ascii="Arial" w:eastAsia="Times New Roman" w:hAnsi="Arial" w:cs="Arial"/>
          <w:sz w:val="20"/>
          <w:szCs w:val="20"/>
          <w:lang w:eastAsia="cs-CZ"/>
        </w:rPr>
        <w:t>66183596</w:t>
      </w:r>
    </w:p>
    <w:p w14:paraId="05E3E4CF" w14:textId="2EFA5236" w:rsidR="00C1384B" w:rsidRDefault="00C1384B" w:rsidP="00C1384B">
      <w:pPr>
        <w:pStyle w:val="Standard"/>
        <w:tabs>
          <w:tab w:val="left" w:pos="1418"/>
        </w:tabs>
        <w:spacing w:after="0" w:line="240" w:lineRule="auto"/>
      </w:pPr>
      <w:r>
        <w:rPr>
          <w:rFonts w:ascii="Arial" w:eastAsia="Times New Roman" w:hAnsi="Arial" w:cs="Arial"/>
          <w:sz w:val="20"/>
          <w:szCs w:val="20"/>
          <w:lang w:eastAsia="cs-CZ"/>
        </w:rPr>
        <w:tab/>
        <w:t>DIČ: CZ66183596</w:t>
      </w:r>
    </w:p>
    <w:p w14:paraId="7560B191" w14:textId="7D291F31" w:rsidR="00C1384B" w:rsidRDefault="00C1384B" w:rsidP="00C1384B">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t xml:space="preserve">Bankovní spojení: </w:t>
      </w:r>
      <w:proofErr w:type="spellStart"/>
      <w:r>
        <w:rPr>
          <w:rFonts w:ascii="Arial" w:eastAsia="Times New Roman" w:hAnsi="Arial" w:cs="Arial"/>
          <w:sz w:val="20"/>
          <w:szCs w:val="20"/>
          <w:lang w:eastAsia="cs-CZ"/>
        </w:rPr>
        <w:t>č.ú</w:t>
      </w:r>
      <w:proofErr w:type="spellEnd"/>
      <w:r>
        <w:rPr>
          <w:rFonts w:ascii="Arial" w:eastAsia="Times New Roman" w:hAnsi="Arial" w:cs="Arial"/>
          <w:sz w:val="20"/>
          <w:szCs w:val="20"/>
          <w:lang w:eastAsia="cs-CZ"/>
        </w:rPr>
        <w:t>.</w:t>
      </w:r>
      <w:r>
        <w:rPr>
          <w:rFonts w:ascii="Arial" w:eastAsia="Times New Roman" w:hAnsi="Arial" w:cs="Arial"/>
          <w:sz w:val="20"/>
          <w:szCs w:val="20"/>
          <w:lang w:eastAsia="cs-CZ"/>
        </w:rPr>
        <w:tab/>
      </w:r>
    </w:p>
    <w:p w14:paraId="428F4025" w14:textId="6CEC68FB" w:rsidR="00A506F7" w:rsidRDefault="00A506F7" w:rsidP="00C1384B">
      <w:pPr>
        <w:pStyle w:val="Standard"/>
        <w:tabs>
          <w:tab w:val="left" w:pos="1418"/>
        </w:tabs>
        <w:spacing w:after="0" w:line="240" w:lineRule="auto"/>
        <w:rPr>
          <w:rFonts w:ascii="Arial" w:eastAsia="Times New Roman" w:hAnsi="Arial" w:cs="Arial"/>
          <w:sz w:val="20"/>
          <w:szCs w:val="20"/>
          <w:lang w:eastAsia="cs-CZ"/>
        </w:rPr>
      </w:pPr>
    </w:p>
    <w:p w14:paraId="2D31710B" w14:textId="77777777" w:rsidR="002779ED" w:rsidRPr="002779ED" w:rsidRDefault="00BB1866">
      <w:pPr>
        <w:pStyle w:val="Standard"/>
        <w:tabs>
          <w:tab w:val="left" w:pos="1418"/>
        </w:tabs>
        <w:spacing w:after="0" w:line="240" w:lineRule="auto"/>
        <w:rPr>
          <w:rFonts w:ascii="Arial" w:eastAsia="Times New Roman" w:hAnsi="Arial" w:cs="Arial"/>
          <w:sz w:val="10"/>
          <w:szCs w:val="10"/>
          <w:lang w:eastAsia="cs-CZ"/>
        </w:rPr>
      </w:pPr>
      <w:r>
        <w:rPr>
          <w:rFonts w:ascii="Arial" w:eastAsia="Times New Roman" w:hAnsi="Arial" w:cs="Arial"/>
          <w:sz w:val="20"/>
          <w:szCs w:val="20"/>
          <w:lang w:eastAsia="cs-CZ"/>
        </w:rPr>
        <w:tab/>
      </w:r>
    </w:p>
    <w:p w14:paraId="2D31710C" w14:textId="77777777" w:rsidR="005910C4" w:rsidRDefault="002779ED">
      <w:pPr>
        <w:pStyle w:val="Standard"/>
        <w:tabs>
          <w:tab w:val="left" w:pos="1418"/>
        </w:tabs>
        <w:spacing w:after="0" w:line="240" w:lineRule="auto"/>
      </w:pPr>
      <w:r>
        <w:rPr>
          <w:rFonts w:ascii="Arial" w:eastAsia="Times New Roman" w:hAnsi="Arial" w:cs="Arial"/>
          <w:sz w:val="20"/>
          <w:szCs w:val="20"/>
          <w:lang w:eastAsia="cs-CZ"/>
        </w:rPr>
        <w:tab/>
      </w:r>
      <w:r w:rsidR="00BB1866">
        <w:rPr>
          <w:rFonts w:ascii="Arial" w:eastAsia="Times New Roman" w:hAnsi="Arial" w:cs="Arial"/>
          <w:i/>
          <w:sz w:val="20"/>
          <w:szCs w:val="20"/>
          <w:lang w:eastAsia="cs-CZ"/>
        </w:rPr>
        <w:t>(dále jen objednatel)</w:t>
      </w:r>
    </w:p>
    <w:p w14:paraId="2D31710D" w14:textId="77777777" w:rsidR="005910C4" w:rsidRDefault="005910C4">
      <w:pPr>
        <w:pStyle w:val="Standard"/>
        <w:tabs>
          <w:tab w:val="left" w:pos="4250"/>
        </w:tabs>
        <w:spacing w:after="0" w:line="240" w:lineRule="auto"/>
        <w:ind w:left="2832"/>
        <w:rPr>
          <w:rFonts w:ascii="Arial" w:eastAsia="Times New Roman" w:hAnsi="Arial" w:cs="Arial"/>
          <w:i/>
          <w:sz w:val="20"/>
          <w:szCs w:val="20"/>
          <w:lang w:eastAsia="cs-CZ"/>
        </w:rPr>
      </w:pPr>
    </w:p>
    <w:p w14:paraId="2D31710E" w14:textId="77777777" w:rsidR="005910C4" w:rsidRDefault="005910C4">
      <w:pPr>
        <w:pStyle w:val="Standard"/>
        <w:tabs>
          <w:tab w:val="left" w:pos="4250"/>
        </w:tabs>
        <w:spacing w:after="0" w:line="240" w:lineRule="auto"/>
        <w:ind w:left="2832"/>
        <w:rPr>
          <w:rFonts w:ascii="Arial" w:eastAsia="Times New Roman" w:hAnsi="Arial" w:cs="Arial"/>
          <w:i/>
          <w:sz w:val="20"/>
          <w:szCs w:val="20"/>
          <w:lang w:eastAsia="cs-CZ"/>
        </w:rPr>
      </w:pPr>
    </w:p>
    <w:p w14:paraId="2D31710F" w14:textId="4D339635" w:rsidR="005910C4" w:rsidRDefault="00BB1866">
      <w:pPr>
        <w:pStyle w:val="Standard"/>
        <w:tabs>
          <w:tab w:val="left" w:pos="1418"/>
        </w:tabs>
        <w:spacing w:after="0" w:line="240" w:lineRule="auto"/>
      </w:pPr>
      <w:proofErr w:type="gramStart"/>
      <w:r>
        <w:rPr>
          <w:rFonts w:ascii="Arial" w:eastAsia="Times New Roman" w:hAnsi="Arial" w:cs="Arial"/>
          <w:sz w:val="20"/>
          <w:szCs w:val="20"/>
          <w:u w:val="single"/>
          <w:lang w:eastAsia="cs-CZ"/>
        </w:rPr>
        <w:t>Zhotovitel:</w:t>
      </w:r>
      <w:r>
        <w:rPr>
          <w:rFonts w:ascii="Arial" w:eastAsia="Times New Roman" w:hAnsi="Arial" w:cs="Arial"/>
          <w:sz w:val="20"/>
          <w:szCs w:val="20"/>
          <w:lang w:eastAsia="cs-CZ"/>
        </w:rPr>
        <w:t>   </w:t>
      </w:r>
      <w:proofErr w:type="gramEnd"/>
      <w:r>
        <w:rPr>
          <w:rFonts w:ascii="Arial" w:eastAsia="Times New Roman" w:hAnsi="Arial" w:cs="Arial"/>
          <w:sz w:val="20"/>
          <w:szCs w:val="20"/>
          <w:lang w:eastAsia="cs-CZ"/>
        </w:rPr>
        <w:t>    </w:t>
      </w:r>
      <w:r>
        <w:rPr>
          <w:rFonts w:ascii="Arial" w:eastAsia="Times New Roman" w:hAnsi="Arial" w:cs="Arial"/>
          <w:sz w:val="20"/>
          <w:szCs w:val="20"/>
          <w:lang w:eastAsia="cs-CZ"/>
        </w:rPr>
        <w:tab/>
      </w:r>
      <w:r w:rsidR="00F11541">
        <w:rPr>
          <w:rFonts w:ascii="Arial" w:eastAsia="Times New Roman" w:hAnsi="Arial" w:cs="Arial"/>
          <w:b/>
          <w:bCs/>
          <w:sz w:val="20"/>
          <w:szCs w:val="20"/>
          <w:lang w:eastAsia="cs-CZ"/>
        </w:rPr>
        <w:t>STAVBY</w:t>
      </w:r>
      <w:r w:rsidR="00446BAA">
        <w:rPr>
          <w:rFonts w:ascii="Arial" w:eastAsia="Times New Roman" w:hAnsi="Arial" w:cs="Arial"/>
          <w:b/>
          <w:bCs/>
          <w:sz w:val="20"/>
          <w:szCs w:val="20"/>
          <w:lang w:eastAsia="cs-CZ"/>
        </w:rPr>
        <w:t>OPELKA</w:t>
      </w:r>
      <w:r w:rsidR="00C1384B">
        <w:rPr>
          <w:rFonts w:ascii="Arial" w:eastAsia="Times New Roman" w:hAnsi="Arial" w:cs="Arial"/>
          <w:b/>
          <w:bCs/>
          <w:sz w:val="20"/>
          <w:szCs w:val="20"/>
          <w:lang w:eastAsia="cs-CZ"/>
        </w:rPr>
        <w:t>,</w:t>
      </w:r>
      <w:r w:rsidR="00F11541">
        <w:rPr>
          <w:rFonts w:ascii="Arial" w:eastAsia="Times New Roman" w:hAnsi="Arial" w:cs="Arial"/>
          <w:b/>
          <w:bCs/>
          <w:sz w:val="20"/>
          <w:szCs w:val="20"/>
          <w:lang w:eastAsia="cs-CZ"/>
        </w:rPr>
        <w:t xml:space="preserve"> </w:t>
      </w:r>
      <w:r>
        <w:rPr>
          <w:rFonts w:ascii="Arial" w:eastAsia="Times New Roman" w:hAnsi="Arial" w:cs="Arial"/>
          <w:b/>
          <w:bCs/>
          <w:sz w:val="20"/>
          <w:szCs w:val="20"/>
          <w:lang w:eastAsia="cs-CZ"/>
        </w:rPr>
        <w:t>s.r.o.</w:t>
      </w:r>
    </w:p>
    <w:p w14:paraId="2D317110" w14:textId="00BED3AF" w:rsidR="005910C4" w:rsidRDefault="00BB1866">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w:t>
      </w:r>
      <w:r>
        <w:rPr>
          <w:rFonts w:ascii="Arial" w:eastAsia="Times New Roman" w:hAnsi="Arial" w:cs="Arial"/>
          <w:sz w:val="20"/>
          <w:szCs w:val="20"/>
          <w:lang w:eastAsia="cs-CZ"/>
        </w:rPr>
        <w:tab/>
        <w:t>Spálov 3</w:t>
      </w:r>
      <w:r w:rsidR="00446BAA">
        <w:rPr>
          <w:rFonts w:ascii="Arial" w:eastAsia="Times New Roman" w:hAnsi="Arial" w:cs="Arial"/>
          <w:sz w:val="20"/>
          <w:szCs w:val="20"/>
          <w:lang w:eastAsia="cs-CZ"/>
        </w:rPr>
        <w:t>5</w:t>
      </w:r>
      <w:r>
        <w:rPr>
          <w:rFonts w:ascii="Arial" w:eastAsia="Times New Roman" w:hAnsi="Arial" w:cs="Arial"/>
          <w:sz w:val="20"/>
          <w:szCs w:val="20"/>
          <w:lang w:eastAsia="cs-CZ"/>
        </w:rPr>
        <w:t>0, 742 37 Spálov</w:t>
      </w:r>
    </w:p>
    <w:p w14:paraId="20905F64" w14:textId="26BF5B38" w:rsidR="009D2023" w:rsidRDefault="009D2023" w:rsidP="009D2023">
      <w:pPr>
        <w:pStyle w:val="Standard"/>
        <w:tabs>
          <w:tab w:val="left" w:pos="1418"/>
        </w:tabs>
        <w:spacing w:after="0" w:line="240" w:lineRule="auto"/>
        <w:ind w:right="-285"/>
      </w:pPr>
      <w:r>
        <w:rPr>
          <w:rFonts w:ascii="Arial" w:eastAsia="Times New Roman" w:hAnsi="Arial" w:cs="Arial"/>
          <w:sz w:val="20"/>
          <w:szCs w:val="20"/>
          <w:lang w:eastAsia="cs-CZ"/>
        </w:rPr>
        <w:tab/>
        <w:t>Zapsaná v </w:t>
      </w:r>
      <w:r w:rsidR="00C1384B">
        <w:rPr>
          <w:rFonts w:ascii="Arial" w:eastAsia="Times New Roman" w:hAnsi="Arial" w:cs="Arial"/>
          <w:sz w:val="20"/>
          <w:szCs w:val="20"/>
          <w:lang w:eastAsia="cs-CZ"/>
        </w:rPr>
        <w:t>o</w:t>
      </w:r>
      <w:r>
        <w:rPr>
          <w:rFonts w:ascii="Arial" w:eastAsia="Times New Roman" w:hAnsi="Arial" w:cs="Arial"/>
          <w:sz w:val="20"/>
          <w:szCs w:val="20"/>
          <w:lang w:eastAsia="cs-CZ"/>
        </w:rPr>
        <w:t xml:space="preserve">bchodním rejstříku vedeném Krajským soudem v Ostravě, odd. C, </w:t>
      </w:r>
      <w:proofErr w:type="spellStart"/>
      <w:r>
        <w:rPr>
          <w:rFonts w:ascii="Arial" w:eastAsia="Times New Roman" w:hAnsi="Arial" w:cs="Arial"/>
          <w:sz w:val="20"/>
          <w:szCs w:val="20"/>
          <w:lang w:eastAsia="cs-CZ"/>
        </w:rPr>
        <w:t>vl</w:t>
      </w:r>
      <w:proofErr w:type="spellEnd"/>
      <w:r>
        <w:rPr>
          <w:rFonts w:ascii="Arial" w:eastAsia="Times New Roman" w:hAnsi="Arial" w:cs="Arial"/>
          <w:sz w:val="20"/>
          <w:szCs w:val="20"/>
          <w:lang w:eastAsia="cs-CZ"/>
        </w:rPr>
        <w:t>. 89435</w:t>
      </w:r>
    </w:p>
    <w:p w14:paraId="2D317111" w14:textId="1BBF971A" w:rsidR="005910C4" w:rsidRDefault="00BB1866">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t>Zastoupen</w:t>
      </w:r>
      <w:r w:rsidR="00DA0EEF">
        <w:rPr>
          <w:rFonts w:ascii="Arial" w:eastAsia="Times New Roman" w:hAnsi="Arial" w:cs="Arial"/>
          <w:sz w:val="20"/>
          <w:szCs w:val="20"/>
          <w:lang w:eastAsia="cs-CZ"/>
        </w:rPr>
        <w:t>a</w:t>
      </w:r>
      <w:r>
        <w:rPr>
          <w:rFonts w:ascii="Arial" w:eastAsia="Times New Roman" w:hAnsi="Arial" w:cs="Arial"/>
          <w:sz w:val="20"/>
          <w:szCs w:val="20"/>
          <w:lang w:eastAsia="cs-CZ"/>
        </w:rPr>
        <w:t xml:space="preserve">: </w:t>
      </w:r>
      <w:r w:rsidR="00446BAA">
        <w:rPr>
          <w:rFonts w:ascii="Arial" w:eastAsia="Times New Roman" w:hAnsi="Arial" w:cs="Arial"/>
          <w:sz w:val="20"/>
          <w:szCs w:val="20"/>
          <w:lang w:eastAsia="cs-CZ"/>
        </w:rPr>
        <w:t xml:space="preserve">Martinem </w:t>
      </w:r>
      <w:proofErr w:type="spellStart"/>
      <w:r w:rsidR="00446BAA">
        <w:rPr>
          <w:rFonts w:ascii="Arial" w:eastAsia="Times New Roman" w:hAnsi="Arial" w:cs="Arial"/>
          <w:sz w:val="20"/>
          <w:szCs w:val="20"/>
          <w:lang w:eastAsia="cs-CZ"/>
        </w:rPr>
        <w:t>Opelkou</w:t>
      </w:r>
      <w:proofErr w:type="spellEnd"/>
      <w:r>
        <w:rPr>
          <w:rFonts w:ascii="Arial" w:eastAsia="Times New Roman" w:hAnsi="Arial" w:cs="Arial"/>
          <w:sz w:val="20"/>
          <w:szCs w:val="20"/>
          <w:lang w:eastAsia="cs-CZ"/>
        </w:rPr>
        <w:t>, jednatelem společnosti</w:t>
      </w:r>
    </w:p>
    <w:p w14:paraId="2D7A5020" w14:textId="77777777" w:rsidR="0029712A" w:rsidRDefault="00BB1866" w:rsidP="0029712A">
      <w:pPr>
        <w:pStyle w:val="Standard"/>
        <w:tabs>
          <w:tab w:val="left" w:pos="1418"/>
          <w:tab w:val="left" w:pos="3402"/>
        </w:tabs>
        <w:spacing w:after="0" w:line="240" w:lineRule="auto"/>
        <w:jc w:val="both"/>
        <w:rPr>
          <w:rFonts w:ascii="Arial" w:eastAsia="Times New Roman" w:hAnsi="Arial" w:cs="Arial"/>
          <w:sz w:val="18"/>
          <w:szCs w:val="18"/>
          <w:lang w:eastAsia="cs-CZ"/>
        </w:rPr>
      </w:pPr>
      <w:r>
        <w:rPr>
          <w:rFonts w:ascii="Arial" w:eastAsia="Times New Roman" w:hAnsi="Arial" w:cs="Arial"/>
          <w:sz w:val="20"/>
          <w:szCs w:val="20"/>
          <w:lang w:eastAsia="cs-CZ"/>
        </w:rPr>
        <w:t>                      </w:t>
      </w:r>
      <w:r>
        <w:rPr>
          <w:rFonts w:ascii="Arial" w:eastAsia="Times New Roman" w:hAnsi="Arial" w:cs="Arial"/>
          <w:sz w:val="20"/>
          <w:szCs w:val="20"/>
          <w:lang w:eastAsia="cs-CZ"/>
        </w:rPr>
        <w:tab/>
        <w:t>Osoba oprávněná jednat ve věcech</w:t>
      </w:r>
      <w:r w:rsidR="0047242C">
        <w:rPr>
          <w:rFonts w:ascii="Arial" w:eastAsia="Times New Roman" w:hAnsi="Arial" w:cs="Arial"/>
          <w:sz w:val="20"/>
          <w:szCs w:val="20"/>
          <w:lang w:eastAsia="cs-CZ"/>
        </w:rPr>
        <w:t xml:space="preserve"> s</w:t>
      </w:r>
      <w:r w:rsidRPr="0047242C">
        <w:rPr>
          <w:rFonts w:ascii="Arial" w:eastAsia="Times New Roman" w:hAnsi="Arial" w:cs="Arial"/>
          <w:sz w:val="20"/>
          <w:szCs w:val="20"/>
          <w:lang w:eastAsia="cs-CZ"/>
        </w:rPr>
        <w:t>mluvních</w:t>
      </w:r>
      <w:r w:rsidR="00DF264C" w:rsidRPr="0047242C">
        <w:rPr>
          <w:rFonts w:ascii="Arial" w:eastAsia="Times New Roman" w:hAnsi="Arial" w:cs="Arial"/>
          <w:sz w:val="20"/>
          <w:szCs w:val="20"/>
          <w:lang w:eastAsia="cs-CZ"/>
        </w:rPr>
        <w:t xml:space="preserve"> i technických</w:t>
      </w:r>
      <w:r w:rsidRPr="0047242C">
        <w:rPr>
          <w:rFonts w:ascii="Arial" w:eastAsia="Times New Roman" w:hAnsi="Arial" w:cs="Arial"/>
          <w:sz w:val="20"/>
          <w:szCs w:val="20"/>
          <w:lang w:eastAsia="cs-CZ"/>
        </w:rPr>
        <w:t>:</w:t>
      </w:r>
      <w:r w:rsidR="00EF6E72">
        <w:rPr>
          <w:rFonts w:ascii="Arial" w:eastAsia="Times New Roman" w:hAnsi="Arial" w:cs="Arial"/>
          <w:sz w:val="20"/>
          <w:szCs w:val="20"/>
          <w:lang w:eastAsia="cs-CZ"/>
        </w:rPr>
        <w:t xml:space="preserve"> </w:t>
      </w:r>
      <w:r w:rsidR="0047242C" w:rsidRPr="0029712A">
        <w:rPr>
          <w:rFonts w:ascii="Arial" w:eastAsia="Times New Roman" w:hAnsi="Arial" w:cs="Arial"/>
          <w:sz w:val="18"/>
          <w:szCs w:val="18"/>
          <w:lang w:eastAsia="cs-CZ"/>
        </w:rPr>
        <w:t>Mar</w:t>
      </w:r>
      <w:r w:rsidR="00446BAA" w:rsidRPr="0029712A">
        <w:rPr>
          <w:rFonts w:ascii="Arial" w:eastAsia="Times New Roman" w:hAnsi="Arial" w:cs="Arial"/>
          <w:sz w:val="18"/>
          <w:szCs w:val="18"/>
          <w:lang w:eastAsia="cs-CZ"/>
        </w:rPr>
        <w:t xml:space="preserve">tin </w:t>
      </w:r>
      <w:proofErr w:type="spellStart"/>
      <w:r w:rsidR="00446BAA" w:rsidRPr="0029712A">
        <w:rPr>
          <w:rFonts w:ascii="Arial" w:eastAsia="Times New Roman" w:hAnsi="Arial" w:cs="Arial"/>
          <w:sz w:val="18"/>
          <w:szCs w:val="18"/>
          <w:lang w:eastAsia="cs-CZ"/>
        </w:rPr>
        <w:t>Opelka</w:t>
      </w:r>
      <w:proofErr w:type="spellEnd"/>
      <w:r w:rsidR="00C1384B" w:rsidRPr="0029712A">
        <w:rPr>
          <w:rFonts w:ascii="Arial" w:eastAsia="Times New Roman" w:hAnsi="Arial" w:cs="Arial"/>
          <w:sz w:val="18"/>
          <w:szCs w:val="18"/>
          <w:lang w:eastAsia="cs-CZ"/>
        </w:rPr>
        <w:t>,</w:t>
      </w:r>
    </w:p>
    <w:p w14:paraId="2D317113" w14:textId="7B5BF879" w:rsidR="005910C4" w:rsidRPr="0029712A" w:rsidRDefault="0029712A" w:rsidP="0029712A">
      <w:pPr>
        <w:pStyle w:val="Standard"/>
        <w:tabs>
          <w:tab w:val="left" w:pos="1418"/>
          <w:tab w:val="left" w:pos="3402"/>
        </w:tabs>
        <w:spacing w:after="0" w:line="240" w:lineRule="auto"/>
        <w:jc w:val="both"/>
        <w:rPr>
          <w:rFonts w:ascii="Arial" w:eastAsia="Times New Roman" w:hAnsi="Arial" w:cs="Arial"/>
          <w:sz w:val="18"/>
          <w:szCs w:val="18"/>
          <w:lang w:eastAsia="cs-CZ"/>
        </w:rPr>
      </w:pPr>
      <w:r>
        <w:rPr>
          <w:rFonts w:ascii="Arial" w:eastAsia="Times New Roman" w:hAnsi="Arial" w:cs="Arial"/>
          <w:sz w:val="18"/>
          <w:szCs w:val="18"/>
          <w:lang w:eastAsia="cs-CZ"/>
        </w:rPr>
        <w:tab/>
      </w:r>
      <w:r w:rsidR="0047242C" w:rsidRPr="0029712A">
        <w:rPr>
          <w:rFonts w:ascii="Arial" w:eastAsia="Times New Roman" w:hAnsi="Arial" w:cs="Arial"/>
          <w:sz w:val="18"/>
          <w:szCs w:val="18"/>
          <w:lang w:eastAsia="cs-CZ"/>
        </w:rPr>
        <w:t xml:space="preserve">tel.: </w:t>
      </w:r>
      <w:r w:rsidR="00C1384B" w:rsidRPr="0029712A">
        <w:rPr>
          <w:rFonts w:ascii="Arial" w:eastAsia="Times New Roman" w:hAnsi="Arial" w:cs="Arial"/>
          <w:sz w:val="18"/>
          <w:szCs w:val="18"/>
          <w:lang w:eastAsia="cs-CZ"/>
        </w:rPr>
        <w:t xml:space="preserve">e-mail: </w:t>
      </w:r>
    </w:p>
    <w:p w14:paraId="2D317116" w14:textId="4972A0A9" w:rsidR="005910C4" w:rsidRDefault="00BB1866" w:rsidP="00014684">
      <w:pPr>
        <w:pStyle w:val="Odstavecseseznamem"/>
        <w:tabs>
          <w:tab w:val="left" w:pos="1701"/>
          <w:tab w:val="left" w:pos="2977"/>
        </w:tabs>
        <w:spacing w:after="0" w:line="240" w:lineRule="auto"/>
        <w:ind w:left="1418"/>
      </w:pPr>
      <w:r w:rsidRPr="00446BAA">
        <w:rPr>
          <w:rFonts w:ascii="Arial" w:eastAsia="Times New Roman" w:hAnsi="Arial" w:cs="Arial"/>
          <w:sz w:val="20"/>
          <w:szCs w:val="20"/>
          <w:lang w:eastAsia="cs-CZ"/>
        </w:rPr>
        <w:t xml:space="preserve">IČO: </w:t>
      </w:r>
      <w:r w:rsidR="00014684">
        <w:rPr>
          <w:rFonts w:ascii="Arial" w:eastAsia="Times New Roman" w:hAnsi="Arial" w:cs="Arial"/>
          <w:sz w:val="20"/>
          <w:szCs w:val="20"/>
          <w:lang w:eastAsia="cs-CZ"/>
        </w:rPr>
        <w:t>17176596</w:t>
      </w:r>
    </w:p>
    <w:p w14:paraId="2D317117" w14:textId="4888C123" w:rsidR="005910C4" w:rsidRDefault="00BB1866">
      <w:pPr>
        <w:pStyle w:val="Standard"/>
        <w:tabs>
          <w:tab w:val="left" w:pos="1418"/>
        </w:tabs>
        <w:spacing w:after="0" w:line="240" w:lineRule="auto"/>
      </w:pPr>
      <w:r>
        <w:rPr>
          <w:rFonts w:ascii="Arial" w:eastAsia="Times New Roman" w:hAnsi="Arial" w:cs="Arial"/>
          <w:sz w:val="20"/>
          <w:szCs w:val="20"/>
          <w:lang w:eastAsia="cs-CZ"/>
        </w:rPr>
        <w:tab/>
        <w:t>DIČ: CZ</w:t>
      </w:r>
      <w:r w:rsidR="00014684">
        <w:rPr>
          <w:rFonts w:ascii="Arial" w:eastAsia="Times New Roman" w:hAnsi="Arial" w:cs="Arial"/>
          <w:sz w:val="20"/>
          <w:szCs w:val="20"/>
          <w:lang w:eastAsia="cs-CZ"/>
        </w:rPr>
        <w:t>17176956</w:t>
      </w:r>
    </w:p>
    <w:p w14:paraId="2D317118" w14:textId="59FED3C8" w:rsidR="005910C4" w:rsidRDefault="00BB1866">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t xml:space="preserve">Bankovní spojení: </w:t>
      </w:r>
      <w:proofErr w:type="spellStart"/>
      <w:r>
        <w:rPr>
          <w:rFonts w:ascii="Arial" w:eastAsia="Times New Roman" w:hAnsi="Arial" w:cs="Arial"/>
          <w:sz w:val="20"/>
          <w:szCs w:val="20"/>
          <w:lang w:eastAsia="cs-CZ"/>
        </w:rPr>
        <w:t>č.ú</w:t>
      </w:r>
      <w:proofErr w:type="spellEnd"/>
      <w:r w:rsidR="0047242C">
        <w:rPr>
          <w:rFonts w:ascii="Arial" w:eastAsia="Times New Roman" w:hAnsi="Arial" w:cs="Arial"/>
          <w:sz w:val="20"/>
          <w:szCs w:val="20"/>
          <w:lang w:eastAsia="cs-CZ"/>
        </w:rPr>
        <w:t>.</w:t>
      </w:r>
      <w:r>
        <w:rPr>
          <w:rFonts w:ascii="Arial" w:eastAsia="Times New Roman" w:hAnsi="Arial" w:cs="Arial"/>
          <w:sz w:val="20"/>
          <w:szCs w:val="20"/>
          <w:lang w:eastAsia="cs-CZ"/>
        </w:rPr>
        <w:t xml:space="preserve"> </w:t>
      </w:r>
    </w:p>
    <w:p w14:paraId="2D317119" w14:textId="7A4734FF" w:rsidR="005910C4" w:rsidRDefault="00BB1866">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r>
    </w:p>
    <w:p w14:paraId="2D31711C" w14:textId="24BFD290" w:rsidR="002779ED" w:rsidRPr="00B359AB" w:rsidRDefault="00BB1866" w:rsidP="00DA0EEF">
      <w:pPr>
        <w:pStyle w:val="Standard"/>
        <w:tabs>
          <w:tab w:val="left" w:pos="1418"/>
        </w:tabs>
        <w:spacing w:after="0" w:line="240" w:lineRule="auto"/>
        <w:ind w:right="-285"/>
        <w:rPr>
          <w:sz w:val="10"/>
          <w:szCs w:val="10"/>
        </w:rPr>
      </w:pPr>
      <w:r>
        <w:rPr>
          <w:rFonts w:ascii="Arial" w:eastAsia="Times New Roman" w:hAnsi="Arial" w:cs="Arial"/>
          <w:sz w:val="20"/>
          <w:szCs w:val="20"/>
          <w:lang w:eastAsia="cs-CZ"/>
        </w:rPr>
        <w:tab/>
      </w:r>
    </w:p>
    <w:p w14:paraId="2D31711D" w14:textId="77777777" w:rsidR="005910C4" w:rsidRDefault="00BB1866">
      <w:pPr>
        <w:pStyle w:val="Standard"/>
        <w:tabs>
          <w:tab w:val="left" w:pos="1418"/>
        </w:tabs>
        <w:spacing w:after="0" w:line="240" w:lineRule="auto"/>
      </w:pPr>
      <w:r>
        <w:rPr>
          <w:rFonts w:ascii="Arial" w:eastAsia="Times New Roman" w:hAnsi="Arial" w:cs="Arial"/>
          <w:sz w:val="20"/>
          <w:szCs w:val="20"/>
          <w:lang w:eastAsia="cs-CZ"/>
        </w:rPr>
        <w:tab/>
      </w:r>
      <w:r>
        <w:rPr>
          <w:rFonts w:ascii="Arial" w:eastAsia="Times New Roman" w:hAnsi="Arial" w:cs="Arial"/>
          <w:i/>
          <w:sz w:val="20"/>
          <w:szCs w:val="20"/>
          <w:lang w:eastAsia="cs-CZ"/>
        </w:rPr>
        <w:t>(dále jen zhotovitel)</w:t>
      </w:r>
    </w:p>
    <w:p w14:paraId="2D31711E" w14:textId="77777777" w:rsidR="005910C4" w:rsidRDefault="005910C4">
      <w:pPr>
        <w:pStyle w:val="Standard"/>
        <w:spacing w:before="120" w:after="0" w:line="240" w:lineRule="auto"/>
        <w:rPr>
          <w:rFonts w:ascii="Arial" w:eastAsia="Times New Roman" w:hAnsi="Arial" w:cs="Arial"/>
          <w:b/>
          <w:bCs/>
          <w:sz w:val="24"/>
          <w:szCs w:val="24"/>
          <w:lang w:eastAsia="cs-CZ"/>
        </w:rPr>
      </w:pPr>
    </w:p>
    <w:p w14:paraId="2D31711F" w14:textId="77777777" w:rsidR="005910C4" w:rsidRDefault="00BB1866">
      <w:pPr>
        <w:pStyle w:val="Standard"/>
        <w:spacing w:before="120" w:after="0" w:line="240" w:lineRule="auto"/>
        <w:jc w:val="center"/>
      </w:pPr>
      <w:r>
        <w:rPr>
          <w:rFonts w:ascii="Arial" w:eastAsia="Times New Roman" w:hAnsi="Arial" w:cs="Arial"/>
          <w:b/>
          <w:bCs/>
          <w:sz w:val="24"/>
          <w:szCs w:val="24"/>
          <w:lang w:eastAsia="cs-CZ"/>
        </w:rPr>
        <w:t>I.</w:t>
      </w:r>
      <w:r>
        <w:rPr>
          <w:rFonts w:ascii="Arial" w:eastAsia="Times New Roman" w:hAnsi="Arial" w:cs="Arial"/>
          <w:b/>
          <w:bCs/>
          <w:sz w:val="20"/>
          <w:szCs w:val="20"/>
          <w:lang w:eastAsia="cs-CZ"/>
        </w:rPr>
        <w:t xml:space="preserve"> </w:t>
      </w:r>
      <w:r>
        <w:rPr>
          <w:rFonts w:ascii="Arial" w:eastAsia="Times New Roman" w:hAnsi="Arial" w:cs="Arial"/>
          <w:b/>
          <w:bCs/>
          <w:sz w:val="24"/>
          <w:szCs w:val="24"/>
          <w:lang w:eastAsia="cs-CZ"/>
        </w:rPr>
        <w:t>Předmět plnění</w:t>
      </w:r>
    </w:p>
    <w:p w14:paraId="2D317120" w14:textId="77777777" w:rsidR="005910C4" w:rsidRDefault="005910C4">
      <w:pPr>
        <w:pStyle w:val="Standard"/>
        <w:spacing w:before="120" w:after="0" w:line="240" w:lineRule="auto"/>
        <w:jc w:val="center"/>
        <w:rPr>
          <w:rFonts w:ascii="Arial" w:eastAsia="Times New Roman" w:hAnsi="Arial" w:cs="Arial"/>
          <w:b/>
          <w:bCs/>
          <w:sz w:val="24"/>
          <w:szCs w:val="24"/>
          <w:lang w:eastAsia="cs-CZ"/>
        </w:rPr>
      </w:pPr>
    </w:p>
    <w:p w14:paraId="2D317121" w14:textId="77777777" w:rsidR="005910C4" w:rsidRDefault="00BB1866">
      <w:pPr>
        <w:pStyle w:val="Standard"/>
        <w:numPr>
          <w:ilvl w:val="0"/>
          <w:numId w:val="23"/>
        </w:numPr>
        <w:tabs>
          <w:tab w:val="left" w:pos="1277"/>
        </w:tabs>
        <w:spacing w:after="120" w:line="240" w:lineRule="auto"/>
        <w:ind w:left="426" w:hanging="357"/>
        <w:jc w:val="both"/>
      </w:pPr>
      <w:r>
        <w:rPr>
          <w:rFonts w:ascii="Arial" w:eastAsia="Times New Roman" w:hAnsi="Arial" w:cs="Arial"/>
          <w:sz w:val="20"/>
          <w:szCs w:val="20"/>
          <w:lang w:eastAsia="cs-CZ"/>
        </w:rPr>
        <w:t>Předmětem této smlouvy o dílo je:</w:t>
      </w:r>
    </w:p>
    <w:p w14:paraId="2D317123" w14:textId="2C73B39F" w:rsidR="005910C4" w:rsidRDefault="00903022" w:rsidP="00EF6E72">
      <w:pPr>
        <w:pStyle w:val="Standard"/>
        <w:spacing w:after="0" w:line="240" w:lineRule="auto"/>
        <w:ind w:left="993" w:hanging="578"/>
        <w:jc w:val="both"/>
        <w:rPr>
          <w:rFonts w:ascii="Arial" w:eastAsia="Times New Roman" w:hAnsi="Arial" w:cs="Arial"/>
          <w:b/>
          <w:sz w:val="23"/>
          <w:szCs w:val="23"/>
          <w:lang w:eastAsia="cs-CZ"/>
        </w:rPr>
      </w:pPr>
      <w:r w:rsidRPr="00903022">
        <w:rPr>
          <w:rFonts w:ascii="Arial" w:eastAsia="Times New Roman" w:hAnsi="Arial" w:cs="Arial"/>
          <w:b/>
          <w:sz w:val="23"/>
          <w:szCs w:val="23"/>
          <w:lang w:eastAsia="cs-CZ"/>
        </w:rPr>
        <w:t>„</w:t>
      </w:r>
      <w:r w:rsidR="00EF6E72">
        <w:rPr>
          <w:rFonts w:ascii="Arial" w:eastAsia="Times New Roman" w:hAnsi="Arial" w:cs="Arial"/>
          <w:b/>
          <w:sz w:val="23"/>
          <w:szCs w:val="23"/>
          <w:lang w:eastAsia="cs-CZ"/>
        </w:rPr>
        <w:t>Oprava hygienického zázemí oddělení následné péče v 1. nadzemním podlaží“</w:t>
      </w:r>
    </w:p>
    <w:p w14:paraId="2D317124" w14:textId="77777777" w:rsidR="00903022" w:rsidRPr="00903022" w:rsidRDefault="00903022" w:rsidP="00903022">
      <w:pPr>
        <w:pStyle w:val="Standard"/>
        <w:spacing w:after="0" w:line="240" w:lineRule="auto"/>
        <w:ind w:left="993" w:hanging="578"/>
        <w:rPr>
          <w:rFonts w:ascii="Arial" w:eastAsia="Times New Roman" w:hAnsi="Arial" w:cs="Arial"/>
          <w:b/>
          <w:sz w:val="23"/>
          <w:szCs w:val="23"/>
          <w:lang w:eastAsia="cs-CZ"/>
        </w:rPr>
      </w:pPr>
    </w:p>
    <w:p w14:paraId="2D317125" w14:textId="5B76A65D" w:rsidR="005910C4" w:rsidRDefault="00024126">
      <w:pPr>
        <w:pStyle w:val="Standard"/>
        <w:spacing w:after="120" w:line="240" w:lineRule="auto"/>
        <w:ind w:left="426"/>
        <w:jc w:val="both"/>
      </w:pPr>
      <w:r>
        <w:rPr>
          <w:rFonts w:ascii="Arial" w:eastAsia="Times New Roman" w:hAnsi="Arial" w:cs="Arial"/>
          <w:sz w:val="20"/>
          <w:szCs w:val="20"/>
          <w:lang w:eastAsia="cs-CZ"/>
        </w:rPr>
        <w:t xml:space="preserve">Rozsah plnění zhotovitele je </w:t>
      </w:r>
      <w:r w:rsidR="00BB1866">
        <w:rPr>
          <w:rFonts w:ascii="Arial" w:eastAsia="Times New Roman" w:hAnsi="Arial" w:cs="Arial"/>
          <w:sz w:val="20"/>
          <w:szCs w:val="20"/>
          <w:lang w:eastAsia="cs-CZ"/>
        </w:rPr>
        <w:t xml:space="preserve">dán </w:t>
      </w:r>
      <w:r w:rsidR="00C0218B">
        <w:rPr>
          <w:rFonts w:ascii="Arial" w:eastAsia="Times New Roman" w:hAnsi="Arial" w:cs="Arial"/>
          <w:sz w:val="20"/>
          <w:szCs w:val="20"/>
          <w:lang w:eastAsia="cs-CZ"/>
        </w:rPr>
        <w:t>s</w:t>
      </w:r>
      <w:r w:rsidR="00BB1866">
        <w:rPr>
          <w:rFonts w:ascii="Arial" w:eastAsia="Times New Roman" w:hAnsi="Arial" w:cs="Arial"/>
          <w:sz w:val="20"/>
          <w:szCs w:val="20"/>
          <w:lang w:eastAsia="cs-CZ"/>
        </w:rPr>
        <w:t xml:space="preserve">mluvním položkovým rozpočtem stavby ze dne </w:t>
      </w:r>
      <w:r w:rsidR="00EF6E72">
        <w:rPr>
          <w:rFonts w:ascii="Arial" w:eastAsia="Times New Roman" w:hAnsi="Arial" w:cs="Arial"/>
          <w:sz w:val="20"/>
          <w:szCs w:val="20"/>
          <w:lang w:eastAsia="cs-CZ"/>
        </w:rPr>
        <w:t>21.8.2023</w:t>
      </w:r>
      <w:r w:rsidR="00DF264C">
        <w:rPr>
          <w:rFonts w:ascii="Arial" w:eastAsia="Times New Roman" w:hAnsi="Arial" w:cs="Arial"/>
          <w:sz w:val="20"/>
          <w:szCs w:val="20"/>
          <w:lang w:eastAsia="cs-CZ"/>
        </w:rPr>
        <w:t>.</w:t>
      </w:r>
      <w:r w:rsidR="00405334">
        <w:rPr>
          <w:rFonts w:ascii="Arial" w:eastAsia="Times New Roman" w:hAnsi="Arial" w:cs="Arial"/>
          <w:sz w:val="20"/>
          <w:szCs w:val="20"/>
          <w:lang w:eastAsia="cs-CZ"/>
        </w:rPr>
        <w:t xml:space="preserve"> </w:t>
      </w:r>
    </w:p>
    <w:p w14:paraId="2D317126" w14:textId="43AB1D0B"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 xml:space="preserve">Za zhotovení díla se objednatel zavazuje zaplatit zhotoviteli smluvní cenu, jak je uvedeno v bodě II. této smlouvy, a to v rozsahu předmětu díla dle bodu I. </w:t>
      </w:r>
      <w:r w:rsidR="00EF6E72">
        <w:rPr>
          <w:rFonts w:ascii="Arial" w:eastAsia="Times New Roman" w:hAnsi="Arial" w:cs="Arial"/>
          <w:sz w:val="20"/>
          <w:szCs w:val="20"/>
          <w:lang w:eastAsia="cs-CZ"/>
        </w:rPr>
        <w:t>o</w:t>
      </w:r>
      <w:r>
        <w:rPr>
          <w:rFonts w:ascii="Arial" w:eastAsia="Times New Roman" w:hAnsi="Arial" w:cs="Arial"/>
          <w:sz w:val="20"/>
          <w:szCs w:val="20"/>
          <w:lang w:eastAsia="cs-CZ"/>
        </w:rPr>
        <w:t>ds</w:t>
      </w:r>
      <w:r w:rsidR="00EF6E72">
        <w:rPr>
          <w:rFonts w:ascii="Arial" w:eastAsia="Times New Roman" w:hAnsi="Arial" w:cs="Arial"/>
          <w:sz w:val="20"/>
          <w:szCs w:val="20"/>
          <w:lang w:eastAsia="cs-CZ"/>
        </w:rPr>
        <w:t>t.</w:t>
      </w:r>
      <w:r>
        <w:rPr>
          <w:rFonts w:ascii="Arial" w:eastAsia="Times New Roman" w:hAnsi="Arial" w:cs="Arial"/>
          <w:sz w:val="20"/>
          <w:szCs w:val="20"/>
          <w:lang w:eastAsia="cs-CZ"/>
        </w:rPr>
        <w:t xml:space="preserve"> 1.</w:t>
      </w:r>
    </w:p>
    <w:p w14:paraId="2D317127" w14:textId="1AFBBE16"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Dojde-li při realizaci díla ke změnám, doplňkům nebo rozšíření předmětu díla oproti dohodnutému rozsahu díla, bude na tyto změny, doplňky nebo rozšíření sepsán dodatek této smlouvy o dílo. Teprve po jeho odsouhlasení a podpisu oběma stranami nabývá tento dodatek platnosti. Smluvní dodatek lze dočasně nahradit písemnou dohodou smluvních stran ve stavebním deníku.</w:t>
      </w:r>
    </w:p>
    <w:p w14:paraId="2D317128" w14:textId="77777777"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Objednatel je oprávněn i v průběhu provádění díla požadovat záměny materiálu oproti původně navrženým a sjednaným materiálům a zhotovitel je povinen na tyto záměny přistoupit. Požadavek na záměnu těchto materiálů musí být písemný. Zhotovitel má právo na úhradu veškerých zbytečně vynaložených nákladů, pokud již původní materiál průkazně zajistil. Vyžádá-li si tato záměna prokazatelně dobu ohrožující splnění termín dokončení díla, má zhotovitel právo na odpovídající změnu tohoto termínu.</w:t>
      </w:r>
    </w:p>
    <w:p w14:paraId="2D317129" w14:textId="77777777"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2D31712A" w14:textId="77777777" w:rsidR="005910C4" w:rsidRDefault="005910C4">
      <w:pPr>
        <w:pStyle w:val="Standard"/>
        <w:spacing w:before="120" w:after="0" w:line="240" w:lineRule="auto"/>
        <w:rPr>
          <w:rFonts w:ascii="Arial" w:eastAsia="Times New Roman" w:hAnsi="Arial" w:cs="Arial"/>
          <w:b/>
          <w:bCs/>
          <w:sz w:val="20"/>
          <w:szCs w:val="20"/>
          <w:lang w:eastAsia="cs-CZ"/>
        </w:rPr>
      </w:pPr>
    </w:p>
    <w:p w14:paraId="2D31712B" w14:textId="77777777" w:rsidR="005910C4" w:rsidRDefault="00BB1866" w:rsidP="00FA0F09">
      <w:pPr>
        <w:pStyle w:val="Standard"/>
        <w:spacing w:before="120" w:after="0" w:line="240" w:lineRule="auto"/>
        <w:jc w:val="center"/>
      </w:pPr>
      <w:r>
        <w:rPr>
          <w:rFonts w:ascii="Arial" w:eastAsia="Times New Roman" w:hAnsi="Arial" w:cs="Arial"/>
          <w:b/>
          <w:bCs/>
          <w:sz w:val="24"/>
          <w:szCs w:val="24"/>
          <w:lang w:eastAsia="cs-CZ"/>
        </w:rPr>
        <w:lastRenderedPageBreak/>
        <w:t>II. Cena</w:t>
      </w:r>
    </w:p>
    <w:p w14:paraId="2D31712C" w14:textId="77777777" w:rsidR="005910C4" w:rsidRDefault="005910C4">
      <w:pPr>
        <w:pStyle w:val="Standard"/>
        <w:spacing w:before="120" w:after="0" w:line="240" w:lineRule="auto"/>
        <w:jc w:val="both"/>
        <w:rPr>
          <w:rFonts w:ascii="Arial" w:eastAsia="Times New Roman" w:hAnsi="Arial" w:cs="Arial"/>
          <w:b/>
          <w:bCs/>
          <w:sz w:val="20"/>
          <w:szCs w:val="20"/>
          <w:u w:val="single"/>
          <w:lang w:eastAsia="cs-CZ"/>
        </w:rPr>
      </w:pPr>
    </w:p>
    <w:p w14:paraId="15F8A341" w14:textId="4576FFE8" w:rsidR="00EF6E72" w:rsidRPr="00EF6E72" w:rsidRDefault="00EF6E72" w:rsidP="00A467D3">
      <w:pPr>
        <w:pStyle w:val="Standard"/>
        <w:numPr>
          <w:ilvl w:val="0"/>
          <w:numId w:val="24"/>
        </w:numPr>
        <w:spacing w:before="120" w:after="0" w:line="240" w:lineRule="auto"/>
        <w:ind w:left="426" w:hanging="426"/>
        <w:jc w:val="both"/>
        <w:rPr>
          <w:sz w:val="28"/>
          <w:szCs w:val="28"/>
        </w:rPr>
      </w:pPr>
      <w:r>
        <w:rPr>
          <w:rFonts w:ascii="Arial" w:eastAsia="Times New Roman" w:hAnsi="Arial" w:cs="Arial"/>
          <w:sz w:val="20"/>
          <w:szCs w:val="20"/>
          <w:lang w:eastAsia="cs-CZ"/>
        </w:rPr>
        <w:t xml:space="preserve">Cena za </w:t>
      </w:r>
      <w:r w:rsidR="00BB1866" w:rsidRPr="00AF5132">
        <w:rPr>
          <w:rFonts w:ascii="Arial" w:eastAsia="Times New Roman" w:hAnsi="Arial" w:cs="Arial"/>
          <w:sz w:val="20"/>
          <w:szCs w:val="20"/>
          <w:lang w:eastAsia="cs-CZ"/>
        </w:rPr>
        <w:t xml:space="preserve">provedené dílo </w:t>
      </w:r>
      <w:r>
        <w:rPr>
          <w:rFonts w:ascii="Arial" w:eastAsia="Times New Roman" w:hAnsi="Arial" w:cs="Arial"/>
          <w:sz w:val="20"/>
          <w:szCs w:val="20"/>
          <w:lang w:eastAsia="cs-CZ"/>
        </w:rPr>
        <w:t>je stanovena dohodou smluvních stran a činí</w:t>
      </w:r>
      <w:r w:rsidR="00B04B71">
        <w:rPr>
          <w:rFonts w:ascii="Arial" w:eastAsia="Times New Roman" w:hAnsi="Arial" w:cs="Arial"/>
          <w:sz w:val="20"/>
          <w:szCs w:val="20"/>
          <w:lang w:eastAsia="cs-CZ"/>
        </w:rPr>
        <w:t>:</w:t>
      </w:r>
    </w:p>
    <w:p w14:paraId="32C25117" w14:textId="07B0FAA4"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Cena bez DPH</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199 722,64 Kč</w:t>
      </w:r>
    </w:p>
    <w:p w14:paraId="67EC5F8F" w14:textId="35099F94"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DPH</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Pr>
          <w:rFonts w:ascii="Arial" w:eastAsia="Times New Roman" w:hAnsi="Arial" w:cs="Arial"/>
          <w:sz w:val="20"/>
          <w:szCs w:val="20"/>
          <w:lang w:eastAsia="cs-CZ"/>
        </w:rPr>
        <w:tab/>
      </w:r>
      <w:proofErr w:type="gramStart"/>
      <w:r>
        <w:rPr>
          <w:rFonts w:ascii="Arial" w:eastAsia="Times New Roman" w:hAnsi="Arial" w:cs="Arial"/>
          <w:sz w:val="20"/>
          <w:szCs w:val="20"/>
          <w:lang w:eastAsia="cs-CZ"/>
        </w:rPr>
        <w:tab/>
        <w:t xml:space="preserve">  41</w:t>
      </w:r>
      <w:proofErr w:type="gramEnd"/>
      <w:r>
        <w:rPr>
          <w:rFonts w:ascii="Arial" w:eastAsia="Times New Roman" w:hAnsi="Arial" w:cs="Arial"/>
          <w:sz w:val="20"/>
          <w:szCs w:val="20"/>
          <w:lang w:eastAsia="cs-CZ"/>
        </w:rPr>
        <w:t> 941,75 Kč</w:t>
      </w:r>
      <w:r>
        <w:rPr>
          <w:rFonts w:ascii="Arial" w:eastAsia="Times New Roman" w:hAnsi="Arial" w:cs="Arial"/>
          <w:sz w:val="20"/>
          <w:szCs w:val="20"/>
          <w:lang w:eastAsia="cs-CZ"/>
        </w:rPr>
        <w:tab/>
      </w:r>
    </w:p>
    <w:p w14:paraId="30DA6590" w14:textId="078E085E"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Cena celkem včetně DPH                           241 664,39 Kč</w:t>
      </w:r>
    </w:p>
    <w:p w14:paraId="2F925F44" w14:textId="695A2D2C"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(slovy:</w:t>
      </w:r>
      <w:r w:rsidR="00FB1554">
        <w:rPr>
          <w:rFonts w:ascii="Arial" w:eastAsia="Times New Roman" w:hAnsi="Arial" w:cs="Arial"/>
          <w:sz w:val="20"/>
          <w:szCs w:val="20"/>
          <w:lang w:eastAsia="cs-CZ"/>
        </w:rPr>
        <w:t xml:space="preserve"> </w:t>
      </w:r>
      <w:proofErr w:type="gramStart"/>
      <w:r>
        <w:rPr>
          <w:rFonts w:ascii="Arial" w:eastAsia="Times New Roman" w:hAnsi="Arial" w:cs="Arial"/>
          <w:sz w:val="20"/>
          <w:szCs w:val="20"/>
          <w:lang w:eastAsia="cs-CZ"/>
        </w:rPr>
        <w:t>dvěstěčtyřicetjednatisícšestsetšedesátčtyřikorunčeských,třicetdevěthaléřů</w:t>
      </w:r>
      <w:proofErr w:type="gramEnd"/>
      <w:r>
        <w:rPr>
          <w:rFonts w:ascii="Arial" w:eastAsia="Times New Roman" w:hAnsi="Arial" w:cs="Arial"/>
          <w:sz w:val="20"/>
          <w:szCs w:val="20"/>
          <w:lang w:eastAsia="cs-CZ"/>
        </w:rPr>
        <w:t>)</w:t>
      </w:r>
    </w:p>
    <w:p w14:paraId="3364A2AD" w14:textId="514A42F3" w:rsidR="00FB1554" w:rsidRPr="00EF6E72" w:rsidRDefault="00FB1554" w:rsidP="00EF6E72">
      <w:pPr>
        <w:pStyle w:val="Standard"/>
        <w:spacing w:before="120" w:after="0" w:line="240" w:lineRule="auto"/>
        <w:ind w:left="426"/>
        <w:rPr>
          <w:sz w:val="28"/>
          <w:szCs w:val="28"/>
        </w:rPr>
      </w:pPr>
      <w:r>
        <w:rPr>
          <w:rFonts w:ascii="Arial" w:eastAsia="Times New Roman" w:hAnsi="Arial" w:cs="Arial"/>
          <w:sz w:val="20"/>
          <w:szCs w:val="20"/>
          <w:lang w:eastAsia="cs-CZ"/>
        </w:rPr>
        <w:t xml:space="preserve">Vyplněný položkový rozpočet </w:t>
      </w:r>
      <w:r w:rsidRPr="0029712A">
        <w:rPr>
          <w:rFonts w:ascii="Arial" w:eastAsia="Times New Roman" w:hAnsi="Arial" w:cs="Arial"/>
          <w:color w:val="000000" w:themeColor="text1"/>
          <w:sz w:val="20"/>
          <w:szCs w:val="20"/>
          <w:lang w:eastAsia="cs-CZ"/>
        </w:rPr>
        <w:t>(</w:t>
      </w:r>
      <w:r w:rsidR="00724109" w:rsidRPr="0029712A">
        <w:rPr>
          <w:rFonts w:ascii="Arial" w:eastAsia="Times New Roman" w:hAnsi="Arial" w:cs="Arial"/>
          <w:color w:val="000000" w:themeColor="text1"/>
          <w:sz w:val="20"/>
          <w:szCs w:val="20"/>
          <w:lang w:eastAsia="cs-CZ"/>
        </w:rPr>
        <w:t xml:space="preserve">krycí list </w:t>
      </w:r>
      <w:r w:rsidRPr="0029712A">
        <w:rPr>
          <w:rFonts w:ascii="Arial" w:eastAsia="Times New Roman" w:hAnsi="Arial" w:cs="Arial"/>
          <w:color w:val="000000" w:themeColor="text1"/>
          <w:sz w:val="20"/>
          <w:szCs w:val="20"/>
          <w:lang w:eastAsia="cs-CZ"/>
        </w:rPr>
        <w:t>soupis</w:t>
      </w:r>
      <w:r w:rsidR="00724109" w:rsidRPr="0029712A">
        <w:rPr>
          <w:rFonts w:ascii="Arial" w:eastAsia="Times New Roman" w:hAnsi="Arial" w:cs="Arial"/>
          <w:color w:val="000000" w:themeColor="text1"/>
          <w:sz w:val="20"/>
          <w:szCs w:val="20"/>
          <w:lang w:eastAsia="cs-CZ"/>
        </w:rPr>
        <w:t>u</w:t>
      </w:r>
      <w:r w:rsidRPr="0029712A">
        <w:rPr>
          <w:rFonts w:ascii="Arial" w:eastAsia="Times New Roman" w:hAnsi="Arial" w:cs="Arial"/>
          <w:color w:val="000000" w:themeColor="text1"/>
          <w:sz w:val="20"/>
          <w:szCs w:val="20"/>
          <w:lang w:eastAsia="cs-CZ"/>
        </w:rPr>
        <w:t xml:space="preserve"> prací a dodávek) </w:t>
      </w:r>
      <w:r>
        <w:rPr>
          <w:rFonts w:ascii="Arial" w:eastAsia="Times New Roman" w:hAnsi="Arial" w:cs="Arial"/>
          <w:sz w:val="20"/>
          <w:szCs w:val="20"/>
          <w:lang w:eastAsia="cs-CZ"/>
        </w:rPr>
        <w:t>je přílohou č. 1 této smlouvy.</w:t>
      </w:r>
    </w:p>
    <w:p w14:paraId="2D31712E" w14:textId="77777777" w:rsidR="005910C4" w:rsidRPr="00AF5132" w:rsidRDefault="00BB1866" w:rsidP="00A467D3">
      <w:pPr>
        <w:pStyle w:val="Standard"/>
        <w:numPr>
          <w:ilvl w:val="0"/>
          <w:numId w:val="3"/>
        </w:numPr>
        <w:spacing w:before="120" w:after="0" w:line="240" w:lineRule="auto"/>
        <w:ind w:left="426" w:hanging="426"/>
        <w:jc w:val="both"/>
      </w:pPr>
      <w:r w:rsidRPr="00AF5132">
        <w:rPr>
          <w:rFonts w:ascii="Arial" w:eastAsia="Times New Roman" w:hAnsi="Arial" w:cs="Arial"/>
          <w:sz w:val="20"/>
          <w:szCs w:val="20"/>
          <w:lang w:eastAsia="cs-CZ"/>
        </w:rPr>
        <w:t>Případné vícepráce je zhotovitel povinen předem písemně dohodnout s objednatelem, který musí s těmito vícepracemi vyjádřit písemný souhlas. Tyto vícepráce budou oceňovány dle položkového rozpočtu či dohodou. Cena musí být před započetím víceprací písemně odsouhlasena objednatelem. Případné méněpráce budou oceňovány vzájemnou dohodou smluvních stran či dohodnutou hodinovou sazbou.</w:t>
      </w:r>
    </w:p>
    <w:p w14:paraId="2D31712F" w14:textId="415D4F7B" w:rsidR="005910C4" w:rsidRPr="00AF5132" w:rsidRDefault="00BB1866" w:rsidP="00A467D3">
      <w:pPr>
        <w:pStyle w:val="Standard"/>
        <w:numPr>
          <w:ilvl w:val="0"/>
          <w:numId w:val="3"/>
        </w:numPr>
        <w:spacing w:before="120" w:after="0" w:line="240" w:lineRule="auto"/>
        <w:ind w:left="426" w:hanging="426"/>
        <w:jc w:val="both"/>
      </w:pPr>
      <w:r w:rsidRPr="00AF5132">
        <w:rPr>
          <w:rFonts w:ascii="Arial" w:eastAsia="Times New Roman" w:hAnsi="Arial" w:cs="Arial"/>
          <w:sz w:val="20"/>
          <w:szCs w:val="20"/>
          <w:lang w:eastAsia="cs-CZ"/>
        </w:rPr>
        <w:t xml:space="preserve">Za vícepráce se považují pouze ty práce a dodávky, které nebyly obsaženy v položkovém rozpočtu </w:t>
      </w:r>
    </w:p>
    <w:p w14:paraId="2D317130" w14:textId="1120AA01" w:rsidR="005910C4" w:rsidRPr="00AF5132" w:rsidRDefault="00BB1866" w:rsidP="00A467D3">
      <w:pPr>
        <w:pStyle w:val="Standard"/>
        <w:numPr>
          <w:ilvl w:val="0"/>
          <w:numId w:val="3"/>
        </w:numPr>
        <w:spacing w:before="120" w:after="0" w:line="240" w:lineRule="auto"/>
        <w:ind w:left="426" w:hanging="426"/>
        <w:jc w:val="both"/>
      </w:pPr>
      <w:r w:rsidRPr="00AF5132">
        <w:rPr>
          <w:rFonts w:ascii="Arial" w:eastAsia="Times New Roman" w:hAnsi="Arial" w:cs="Arial"/>
          <w:sz w:val="20"/>
          <w:szCs w:val="20"/>
          <w:lang w:eastAsia="cs-CZ"/>
        </w:rPr>
        <w:t>Práce, které v položkovém rozpočtu obsaženy jsou a objednatel jejich provedení nepožaduje, se nazývají méněpráce.</w:t>
      </w:r>
    </w:p>
    <w:p w14:paraId="2D317131" w14:textId="77DAACE8" w:rsidR="005910C4" w:rsidRPr="00922B53" w:rsidRDefault="00BB1866" w:rsidP="00A467D3">
      <w:pPr>
        <w:pStyle w:val="Standard"/>
        <w:numPr>
          <w:ilvl w:val="0"/>
          <w:numId w:val="3"/>
        </w:numPr>
        <w:spacing w:before="120" w:after="0" w:line="240" w:lineRule="auto"/>
        <w:ind w:left="426" w:hanging="426"/>
        <w:jc w:val="both"/>
        <w:rPr>
          <w:color w:val="000000" w:themeColor="text1"/>
        </w:rPr>
      </w:pPr>
      <w:r w:rsidRPr="00AF5132">
        <w:rPr>
          <w:rFonts w:ascii="Arial" w:eastAsia="Times New Roman" w:hAnsi="Arial" w:cs="Arial"/>
          <w:sz w:val="20"/>
          <w:szCs w:val="20"/>
          <w:lang w:eastAsia="cs-CZ"/>
        </w:rPr>
        <w:t xml:space="preserve">Zvýšení ceny je možné pouze za podmínek daných touto smlouvou na základě oboustranně podepsaného písemného dodatku ke smlouvě. </w:t>
      </w:r>
      <w:r w:rsidRPr="00922B53">
        <w:rPr>
          <w:rFonts w:ascii="Arial" w:eastAsia="Times New Roman" w:hAnsi="Arial" w:cs="Arial"/>
          <w:color w:val="000000" w:themeColor="text1"/>
          <w:sz w:val="20"/>
          <w:szCs w:val="20"/>
          <w:lang w:eastAsia="cs-CZ"/>
        </w:rPr>
        <w:t>Smluvní dodatek lze dočasně nahradit písemnou dohodou smluvních stran ve stavebním deníku.</w:t>
      </w:r>
    </w:p>
    <w:p w14:paraId="2D317132" w14:textId="77777777" w:rsidR="005910C4" w:rsidRDefault="005910C4">
      <w:pPr>
        <w:pStyle w:val="Standard"/>
        <w:keepNext/>
        <w:spacing w:before="120" w:after="0" w:line="240" w:lineRule="auto"/>
        <w:jc w:val="center"/>
        <w:outlineLvl w:val="0"/>
        <w:rPr>
          <w:rFonts w:ascii="Arial" w:eastAsia="Times New Roman" w:hAnsi="Arial" w:cs="Arial"/>
          <w:b/>
          <w:bCs/>
          <w:kern w:val="3"/>
          <w:sz w:val="24"/>
          <w:szCs w:val="24"/>
          <w:lang w:eastAsia="cs-CZ"/>
        </w:rPr>
      </w:pPr>
    </w:p>
    <w:p w14:paraId="2D317133" w14:textId="77777777" w:rsidR="005910C4" w:rsidRDefault="00BB1866">
      <w:pPr>
        <w:pStyle w:val="Standard"/>
        <w:keepNext/>
        <w:spacing w:before="120" w:after="0" w:line="240" w:lineRule="auto"/>
        <w:jc w:val="center"/>
        <w:outlineLvl w:val="0"/>
      </w:pPr>
      <w:r>
        <w:rPr>
          <w:rFonts w:ascii="Arial" w:eastAsia="Times New Roman" w:hAnsi="Arial" w:cs="Arial"/>
          <w:b/>
          <w:bCs/>
          <w:kern w:val="3"/>
          <w:sz w:val="24"/>
          <w:szCs w:val="24"/>
          <w:lang w:eastAsia="cs-CZ"/>
        </w:rPr>
        <w:t>III. Doba a místo plnění</w:t>
      </w:r>
    </w:p>
    <w:p w14:paraId="2D317134" w14:textId="77777777" w:rsidR="005910C4" w:rsidRDefault="005910C4" w:rsidP="00A467D3">
      <w:pPr>
        <w:pStyle w:val="Standard"/>
        <w:keepNext/>
        <w:spacing w:before="120" w:after="0" w:line="240" w:lineRule="auto"/>
        <w:ind w:left="426" w:hanging="426"/>
        <w:jc w:val="center"/>
        <w:outlineLvl w:val="0"/>
        <w:rPr>
          <w:rFonts w:ascii="Arial" w:eastAsia="Times New Roman" w:hAnsi="Arial" w:cs="Arial"/>
          <w:b/>
          <w:bCs/>
          <w:kern w:val="3"/>
          <w:sz w:val="16"/>
          <w:szCs w:val="16"/>
          <w:lang w:eastAsia="cs-CZ"/>
        </w:rPr>
      </w:pPr>
    </w:p>
    <w:p w14:paraId="5992ED29" w14:textId="46ECE4EE" w:rsidR="00DF264C" w:rsidRPr="00DF264C" w:rsidRDefault="00BB1866" w:rsidP="00382361">
      <w:pPr>
        <w:pStyle w:val="Standard"/>
        <w:numPr>
          <w:ilvl w:val="0"/>
          <w:numId w:val="25"/>
        </w:numPr>
        <w:spacing w:before="120" w:after="0" w:line="240" w:lineRule="auto"/>
        <w:ind w:left="426" w:hanging="426"/>
        <w:jc w:val="both"/>
      </w:pPr>
      <w:r w:rsidRPr="00DF264C">
        <w:rPr>
          <w:rFonts w:ascii="Arial" w:eastAsia="Times New Roman" w:hAnsi="Arial" w:cs="Arial"/>
          <w:sz w:val="20"/>
          <w:szCs w:val="20"/>
          <w:lang w:eastAsia="cs-CZ"/>
        </w:rPr>
        <w:t xml:space="preserve">Zhotovitel se zavazuje provést dílo v termínu </w:t>
      </w:r>
      <w:r w:rsidRPr="00DF264C">
        <w:rPr>
          <w:rFonts w:ascii="Arial" w:eastAsia="Times New Roman" w:hAnsi="Arial" w:cs="Arial"/>
          <w:b/>
          <w:bCs/>
          <w:sz w:val="20"/>
          <w:szCs w:val="20"/>
          <w:lang w:eastAsia="cs-CZ"/>
        </w:rPr>
        <w:t xml:space="preserve">od </w:t>
      </w:r>
      <w:r w:rsidR="00C23B8C">
        <w:rPr>
          <w:rFonts w:ascii="Arial" w:eastAsia="Times New Roman" w:hAnsi="Arial" w:cs="Arial"/>
          <w:b/>
          <w:bCs/>
          <w:sz w:val="20"/>
          <w:szCs w:val="20"/>
          <w:lang w:eastAsia="cs-CZ"/>
        </w:rPr>
        <w:t>1. do 30. listopadu 2023.</w:t>
      </w:r>
    </w:p>
    <w:p w14:paraId="2D317137" w14:textId="77777777" w:rsidR="005910C4" w:rsidRDefault="00BB1866" w:rsidP="00A467D3">
      <w:pPr>
        <w:pStyle w:val="Standard"/>
        <w:numPr>
          <w:ilvl w:val="0"/>
          <w:numId w:val="19"/>
        </w:numPr>
        <w:spacing w:before="120" w:after="0" w:line="240" w:lineRule="auto"/>
        <w:ind w:left="426" w:hanging="426"/>
        <w:jc w:val="both"/>
      </w:pPr>
      <w:r>
        <w:rPr>
          <w:rFonts w:ascii="Arial" w:eastAsia="Times New Roman" w:hAnsi="Arial" w:cs="Arial"/>
          <w:sz w:val="20"/>
          <w:szCs w:val="20"/>
          <w:lang w:eastAsia="cs-CZ"/>
        </w:rPr>
        <w:t xml:space="preserve">Obě strany se dohodly, že případné vícepráce, jejichž finanční objem nepřekročí </w:t>
      </w:r>
      <w:proofErr w:type="gramStart"/>
      <w:r>
        <w:rPr>
          <w:rFonts w:ascii="Arial" w:eastAsia="Times New Roman" w:hAnsi="Arial" w:cs="Arial"/>
          <w:sz w:val="20"/>
          <w:szCs w:val="20"/>
          <w:lang w:eastAsia="cs-CZ"/>
        </w:rPr>
        <w:t>10%</w:t>
      </w:r>
      <w:proofErr w:type="gramEnd"/>
      <w:r>
        <w:rPr>
          <w:rFonts w:ascii="Arial" w:eastAsia="Times New Roman" w:hAnsi="Arial" w:cs="Arial"/>
          <w:sz w:val="20"/>
          <w:szCs w:val="20"/>
          <w:lang w:eastAsia="cs-CZ"/>
        </w:rPr>
        <w:t xml:space="preserve"> ze sjednané ceny díla, nebudou mít vliv na termín ukončení a dílo bude dokončeno ve sjednaném termínu dle této smlouvy.</w:t>
      </w:r>
    </w:p>
    <w:p w14:paraId="2D317138" w14:textId="77777777" w:rsidR="005910C4" w:rsidRDefault="00BB1866" w:rsidP="00A467D3">
      <w:pPr>
        <w:pStyle w:val="Standard"/>
        <w:numPr>
          <w:ilvl w:val="0"/>
          <w:numId w:val="19"/>
        </w:numPr>
        <w:tabs>
          <w:tab w:val="left" w:pos="567"/>
        </w:tabs>
        <w:spacing w:before="120" w:after="0" w:line="240" w:lineRule="auto"/>
        <w:ind w:left="426" w:hanging="426"/>
        <w:jc w:val="both"/>
      </w:pPr>
      <w:r>
        <w:rPr>
          <w:rFonts w:ascii="Arial" w:eastAsia="Times New Roman" w:hAnsi="Arial" w:cs="Arial"/>
          <w:sz w:val="20"/>
          <w:szCs w:val="20"/>
          <w:lang w:eastAsia="cs-CZ"/>
        </w:rPr>
        <w:t>Prodlení zhotovitele s dokončením díla delší než 30 dnů se považuje za podstatné porušení této smlouvy.</w:t>
      </w:r>
    </w:p>
    <w:p w14:paraId="2D317139" w14:textId="77777777" w:rsidR="005910C4" w:rsidRDefault="00BB1866" w:rsidP="00A467D3">
      <w:pPr>
        <w:pStyle w:val="Odstavecseseznamem"/>
        <w:numPr>
          <w:ilvl w:val="0"/>
          <w:numId w:val="19"/>
        </w:numPr>
        <w:spacing w:before="120" w:after="0" w:line="240" w:lineRule="auto"/>
        <w:ind w:left="426" w:hanging="426"/>
        <w:jc w:val="both"/>
      </w:pPr>
      <w:r>
        <w:rPr>
          <w:rFonts w:ascii="Arial" w:eastAsia="Times New Roman" w:hAnsi="Arial" w:cs="Arial"/>
          <w:sz w:val="20"/>
          <w:szCs w:val="20"/>
          <w:lang w:eastAsia="cs-CZ"/>
        </w:rPr>
        <w:t>Objednatel se zavazuje, že dokončené dílo převezme a zaplatí za jeho zhotovení smluvní cenu.</w:t>
      </w:r>
    </w:p>
    <w:p w14:paraId="2D31713A" w14:textId="30C137AA" w:rsidR="005910C4" w:rsidRPr="00724109" w:rsidRDefault="00BB1866" w:rsidP="00A467D3">
      <w:pPr>
        <w:pStyle w:val="Standard"/>
        <w:numPr>
          <w:ilvl w:val="0"/>
          <w:numId w:val="19"/>
        </w:numPr>
        <w:spacing w:before="120" w:after="0" w:line="240" w:lineRule="auto"/>
        <w:ind w:left="426" w:hanging="426"/>
        <w:jc w:val="both"/>
        <w:rPr>
          <w:b/>
          <w:bCs/>
        </w:rPr>
      </w:pPr>
      <w:r>
        <w:rPr>
          <w:rFonts w:ascii="Arial" w:eastAsia="Times New Roman" w:hAnsi="Arial" w:cs="Arial"/>
          <w:sz w:val="20"/>
          <w:szCs w:val="20"/>
          <w:lang w:eastAsia="cs-CZ"/>
        </w:rPr>
        <w:t xml:space="preserve">Místem plnění je: </w:t>
      </w:r>
      <w:r w:rsidR="00724109">
        <w:rPr>
          <w:rFonts w:ascii="Arial" w:eastAsia="Times New Roman" w:hAnsi="Arial" w:cs="Arial"/>
          <w:sz w:val="20"/>
          <w:szCs w:val="20"/>
          <w:lang w:eastAsia="cs-CZ"/>
        </w:rPr>
        <w:t xml:space="preserve">Městská nemocnice v Odrách, p. o., Nadační 375/1, 742 35 Odry, </w:t>
      </w:r>
      <w:r w:rsidR="00724109" w:rsidRPr="00724109">
        <w:rPr>
          <w:rFonts w:ascii="Arial" w:eastAsia="Times New Roman" w:hAnsi="Arial" w:cs="Arial"/>
          <w:b/>
          <w:bCs/>
          <w:sz w:val="20"/>
          <w:szCs w:val="20"/>
          <w:lang w:eastAsia="cs-CZ"/>
        </w:rPr>
        <w:t>oddělení následné péče v 1. nadzemním podlaží – místnost č. 114.</w:t>
      </w:r>
    </w:p>
    <w:p w14:paraId="2D31713B" w14:textId="77777777" w:rsidR="00A467D3" w:rsidRDefault="00A467D3" w:rsidP="00A467D3">
      <w:pPr>
        <w:pStyle w:val="Standard"/>
        <w:spacing w:before="120" w:after="0" w:line="240" w:lineRule="auto"/>
        <w:ind w:left="426"/>
        <w:jc w:val="both"/>
      </w:pPr>
    </w:p>
    <w:p w14:paraId="2D31713C" w14:textId="77777777" w:rsidR="005910C4" w:rsidRDefault="00BB1866">
      <w:pPr>
        <w:pStyle w:val="Standard"/>
        <w:spacing w:before="120" w:after="0" w:line="240" w:lineRule="auto"/>
        <w:jc w:val="center"/>
      </w:pPr>
      <w:r>
        <w:rPr>
          <w:rFonts w:ascii="Arial" w:eastAsia="Times New Roman" w:hAnsi="Arial" w:cs="Arial"/>
          <w:b/>
          <w:bCs/>
          <w:sz w:val="24"/>
          <w:szCs w:val="24"/>
          <w:lang w:eastAsia="cs-CZ"/>
        </w:rPr>
        <w:t>IV. Platební podmínky</w:t>
      </w:r>
    </w:p>
    <w:p w14:paraId="2D31713D" w14:textId="77777777" w:rsidR="005910C4" w:rsidRDefault="005910C4">
      <w:pPr>
        <w:pStyle w:val="Standard"/>
        <w:spacing w:before="120" w:after="0" w:line="240" w:lineRule="auto"/>
        <w:jc w:val="center"/>
        <w:rPr>
          <w:rFonts w:ascii="Arial" w:eastAsia="Times New Roman" w:hAnsi="Arial" w:cs="Arial"/>
          <w:b/>
          <w:bCs/>
          <w:sz w:val="10"/>
          <w:szCs w:val="10"/>
          <w:lang w:eastAsia="cs-CZ"/>
        </w:rPr>
      </w:pPr>
    </w:p>
    <w:p w14:paraId="2D31713E" w14:textId="77777777" w:rsidR="00A467D3" w:rsidRPr="00A467D3" w:rsidRDefault="00A467D3" w:rsidP="002765E0">
      <w:pPr>
        <w:pStyle w:val="Standard"/>
        <w:numPr>
          <w:ilvl w:val="3"/>
          <w:numId w:val="40"/>
        </w:numPr>
        <w:spacing w:before="120" w:after="0" w:line="240" w:lineRule="auto"/>
        <w:ind w:left="426" w:hanging="426"/>
        <w:jc w:val="both"/>
      </w:pPr>
      <w:r>
        <w:rPr>
          <w:rFonts w:ascii="Arial" w:eastAsia="Times New Roman" w:hAnsi="Arial" w:cs="Arial"/>
          <w:sz w:val="20"/>
          <w:szCs w:val="20"/>
          <w:lang w:eastAsia="cs-CZ"/>
        </w:rPr>
        <w:t>Smluvní strany se dohodly na úhradě předmětu dodávky následovně.</w:t>
      </w:r>
    </w:p>
    <w:p w14:paraId="2D31713F" w14:textId="4D3027C3" w:rsidR="00A467D3" w:rsidRPr="002765E0" w:rsidRDefault="002765E0" w:rsidP="002765E0">
      <w:pPr>
        <w:pStyle w:val="Standard"/>
        <w:numPr>
          <w:ilvl w:val="0"/>
          <w:numId w:val="18"/>
        </w:numPr>
        <w:spacing w:before="120" w:after="0" w:line="240" w:lineRule="auto"/>
        <w:ind w:left="720" w:hanging="360"/>
        <w:jc w:val="both"/>
      </w:pPr>
      <w:r>
        <w:rPr>
          <w:rFonts w:ascii="Arial" w:eastAsia="Times New Roman" w:hAnsi="Arial" w:cs="Arial"/>
          <w:sz w:val="20"/>
          <w:szCs w:val="20"/>
          <w:lang w:eastAsia="cs-CZ"/>
        </w:rPr>
        <w:t>Ú</w:t>
      </w:r>
      <w:r w:rsidR="00A467D3">
        <w:rPr>
          <w:rFonts w:ascii="Arial" w:eastAsia="Times New Roman" w:hAnsi="Arial" w:cs="Arial"/>
          <w:sz w:val="20"/>
          <w:szCs w:val="20"/>
          <w:lang w:eastAsia="cs-CZ"/>
        </w:rPr>
        <w:t xml:space="preserve">hrada </w:t>
      </w:r>
      <w:r w:rsidR="00BB1866" w:rsidRPr="00A467D3">
        <w:rPr>
          <w:rFonts w:ascii="Arial" w:eastAsia="Times New Roman" w:hAnsi="Arial" w:cs="Arial"/>
          <w:sz w:val="20"/>
          <w:szCs w:val="20"/>
          <w:lang w:eastAsia="cs-CZ"/>
        </w:rPr>
        <w:t xml:space="preserve">předmětu dodávky </w:t>
      </w:r>
      <w:r w:rsidR="00A467D3">
        <w:rPr>
          <w:rFonts w:ascii="Arial" w:eastAsia="Times New Roman" w:hAnsi="Arial" w:cs="Arial"/>
          <w:sz w:val="20"/>
          <w:szCs w:val="20"/>
          <w:lang w:eastAsia="cs-CZ"/>
        </w:rPr>
        <w:t>prob</w:t>
      </w:r>
      <w:r w:rsidR="007C3CCC">
        <w:rPr>
          <w:rFonts w:ascii="Arial" w:eastAsia="Times New Roman" w:hAnsi="Arial" w:cs="Arial"/>
          <w:sz w:val="20"/>
          <w:szCs w:val="20"/>
          <w:lang w:eastAsia="cs-CZ"/>
        </w:rPr>
        <w:t xml:space="preserve">ěhne </w:t>
      </w:r>
      <w:r w:rsidR="00A467D3">
        <w:rPr>
          <w:rFonts w:ascii="Arial" w:eastAsia="Times New Roman" w:hAnsi="Arial" w:cs="Arial"/>
          <w:sz w:val="20"/>
          <w:szCs w:val="20"/>
          <w:lang w:eastAsia="cs-CZ"/>
        </w:rPr>
        <w:t xml:space="preserve">na </w:t>
      </w:r>
      <w:r w:rsidR="00A467D3" w:rsidRPr="00A467D3">
        <w:rPr>
          <w:rFonts w:ascii="Arial" w:eastAsia="Times New Roman" w:hAnsi="Arial" w:cs="Arial"/>
          <w:sz w:val="20"/>
          <w:szCs w:val="20"/>
          <w:lang w:eastAsia="cs-CZ"/>
        </w:rPr>
        <w:t xml:space="preserve">základě </w:t>
      </w:r>
      <w:r w:rsidR="00E74874">
        <w:rPr>
          <w:rFonts w:ascii="Arial" w:eastAsia="Times New Roman" w:hAnsi="Arial" w:cs="Arial"/>
          <w:sz w:val="20"/>
          <w:szCs w:val="20"/>
          <w:lang w:eastAsia="cs-CZ"/>
        </w:rPr>
        <w:t>vystaven</w:t>
      </w:r>
      <w:r w:rsidR="007C3CCC">
        <w:rPr>
          <w:rFonts w:ascii="Arial" w:eastAsia="Times New Roman" w:hAnsi="Arial" w:cs="Arial"/>
          <w:sz w:val="20"/>
          <w:szCs w:val="20"/>
          <w:lang w:eastAsia="cs-CZ"/>
        </w:rPr>
        <w:t>é</w:t>
      </w:r>
      <w:r w:rsidR="00A467D3">
        <w:rPr>
          <w:rFonts w:ascii="Arial" w:eastAsia="Times New Roman" w:hAnsi="Arial" w:cs="Arial"/>
          <w:sz w:val="20"/>
          <w:szCs w:val="20"/>
          <w:lang w:eastAsia="cs-CZ"/>
        </w:rPr>
        <w:t xml:space="preserve"> </w:t>
      </w:r>
      <w:r w:rsidR="00A467D3" w:rsidRPr="00A467D3">
        <w:rPr>
          <w:rFonts w:ascii="Arial" w:eastAsia="Times New Roman" w:hAnsi="Arial" w:cs="Arial"/>
          <w:sz w:val="20"/>
          <w:szCs w:val="20"/>
          <w:lang w:eastAsia="cs-CZ"/>
        </w:rPr>
        <w:t>faktur</w:t>
      </w:r>
      <w:r w:rsidR="007C3CCC">
        <w:rPr>
          <w:rFonts w:ascii="Arial" w:eastAsia="Times New Roman" w:hAnsi="Arial" w:cs="Arial"/>
          <w:sz w:val="20"/>
          <w:szCs w:val="20"/>
          <w:lang w:eastAsia="cs-CZ"/>
        </w:rPr>
        <w:t>y</w:t>
      </w:r>
      <w:r w:rsidR="00E74874">
        <w:rPr>
          <w:rFonts w:ascii="Arial" w:eastAsia="Times New Roman" w:hAnsi="Arial" w:cs="Arial"/>
          <w:sz w:val="20"/>
          <w:szCs w:val="20"/>
          <w:lang w:eastAsia="cs-CZ"/>
        </w:rPr>
        <w:t>, doložen</w:t>
      </w:r>
      <w:r w:rsidR="00C10C3C">
        <w:rPr>
          <w:rFonts w:ascii="Arial" w:eastAsia="Times New Roman" w:hAnsi="Arial" w:cs="Arial"/>
          <w:sz w:val="20"/>
          <w:szCs w:val="20"/>
          <w:lang w:eastAsia="cs-CZ"/>
        </w:rPr>
        <w:t>é</w:t>
      </w:r>
      <w:r w:rsidR="00E74874">
        <w:rPr>
          <w:rFonts w:ascii="Arial" w:eastAsia="Times New Roman" w:hAnsi="Arial" w:cs="Arial"/>
          <w:sz w:val="20"/>
          <w:szCs w:val="20"/>
          <w:lang w:eastAsia="cs-CZ"/>
        </w:rPr>
        <w:t xml:space="preserve"> </w:t>
      </w:r>
      <w:r w:rsidR="0050094A">
        <w:rPr>
          <w:rFonts w:ascii="Arial" w:eastAsia="Times New Roman" w:hAnsi="Arial" w:cs="Arial"/>
          <w:sz w:val="20"/>
          <w:szCs w:val="20"/>
          <w:lang w:eastAsia="cs-CZ"/>
        </w:rPr>
        <w:t>s</w:t>
      </w:r>
      <w:r w:rsidR="00E74874">
        <w:rPr>
          <w:rFonts w:ascii="Arial" w:eastAsia="Times New Roman" w:hAnsi="Arial" w:cs="Arial"/>
          <w:sz w:val="20"/>
          <w:szCs w:val="20"/>
          <w:lang w:eastAsia="cs-CZ"/>
        </w:rPr>
        <w:t>oupisem prací</w:t>
      </w:r>
      <w:r w:rsidR="009915F2">
        <w:rPr>
          <w:rFonts w:ascii="Arial" w:eastAsia="Times New Roman" w:hAnsi="Arial" w:cs="Arial"/>
          <w:sz w:val="20"/>
          <w:szCs w:val="20"/>
          <w:lang w:eastAsia="cs-CZ"/>
        </w:rPr>
        <w:t xml:space="preserve"> odsouhlaseným </w:t>
      </w:r>
      <w:r w:rsidR="0050094A">
        <w:rPr>
          <w:rFonts w:ascii="Arial" w:eastAsia="Times New Roman" w:hAnsi="Arial" w:cs="Arial"/>
          <w:sz w:val="20"/>
          <w:szCs w:val="20"/>
          <w:lang w:eastAsia="cs-CZ"/>
        </w:rPr>
        <w:t>objednatelem.</w:t>
      </w:r>
    </w:p>
    <w:p w14:paraId="2D317140" w14:textId="77777777" w:rsidR="002765E0" w:rsidRDefault="00BB1866" w:rsidP="002765E0">
      <w:pPr>
        <w:pStyle w:val="Standard"/>
        <w:numPr>
          <w:ilvl w:val="0"/>
          <w:numId w:val="40"/>
        </w:numPr>
        <w:tabs>
          <w:tab w:val="left" w:pos="426"/>
        </w:tabs>
        <w:spacing w:before="120" w:after="0" w:line="240" w:lineRule="auto"/>
        <w:ind w:hanging="720"/>
        <w:jc w:val="both"/>
      </w:pPr>
      <w:r w:rsidRPr="002765E0">
        <w:rPr>
          <w:rFonts w:ascii="Arial" w:eastAsia="Times New Roman" w:hAnsi="Arial" w:cs="Arial"/>
          <w:sz w:val="20"/>
          <w:szCs w:val="20"/>
          <w:lang w:eastAsia="cs-CZ"/>
        </w:rPr>
        <w:t>Faktura zhotovitele musí odpovídat zákonu o účetnictví a zákonu o dani z přidané hodnoty.</w:t>
      </w:r>
    </w:p>
    <w:p w14:paraId="2D317141" w14:textId="77777777" w:rsidR="005910C4" w:rsidRPr="002765E0" w:rsidRDefault="00BB1866" w:rsidP="002765E0">
      <w:pPr>
        <w:pStyle w:val="Standard"/>
        <w:numPr>
          <w:ilvl w:val="0"/>
          <w:numId w:val="40"/>
        </w:numPr>
        <w:tabs>
          <w:tab w:val="left" w:pos="426"/>
        </w:tabs>
        <w:spacing w:before="120" w:after="0" w:line="240" w:lineRule="auto"/>
        <w:ind w:left="426" w:hanging="426"/>
        <w:jc w:val="both"/>
      </w:pPr>
      <w:r w:rsidRPr="002765E0">
        <w:rPr>
          <w:rFonts w:ascii="Arial" w:eastAsia="Times New Roman" w:hAnsi="Arial" w:cs="Arial"/>
          <w:sz w:val="20"/>
          <w:szCs w:val="20"/>
          <w:lang w:eastAsia="cs-CZ"/>
        </w:rP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fakturu vrátit k opravě.</w:t>
      </w:r>
    </w:p>
    <w:p w14:paraId="2D317142" w14:textId="77777777" w:rsidR="005910C4" w:rsidRPr="002765E0" w:rsidRDefault="00BB1866" w:rsidP="002765E0">
      <w:pPr>
        <w:pStyle w:val="Standard"/>
        <w:numPr>
          <w:ilvl w:val="0"/>
          <w:numId w:val="40"/>
        </w:numPr>
        <w:tabs>
          <w:tab w:val="left" w:pos="426"/>
        </w:tabs>
        <w:spacing w:before="120" w:after="0" w:line="240" w:lineRule="auto"/>
        <w:ind w:left="426" w:hanging="426"/>
        <w:jc w:val="both"/>
      </w:pPr>
      <w:r w:rsidRPr="002765E0">
        <w:rPr>
          <w:rFonts w:ascii="Arial" w:eastAsia="Times New Roman" w:hAnsi="Arial" w:cs="Arial"/>
          <w:sz w:val="20"/>
          <w:szCs w:val="20"/>
          <w:lang w:eastAsia="cs-CZ"/>
        </w:rPr>
        <w:t xml:space="preserve">Objednatel uhradí fakturu zhotovitele nejpozději do </w:t>
      </w:r>
      <w:proofErr w:type="gramStart"/>
      <w:r w:rsidRPr="002765E0">
        <w:rPr>
          <w:rFonts w:ascii="Arial" w:eastAsia="Times New Roman" w:hAnsi="Arial" w:cs="Arial"/>
          <w:sz w:val="20"/>
          <w:szCs w:val="20"/>
          <w:lang w:eastAsia="cs-CZ"/>
        </w:rPr>
        <w:t>1</w:t>
      </w:r>
      <w:r w:rsidR="00E74874">
        <w:rPr>
          <w:rFonts w:ascii="Arial" w:eastAsia="Times New Roman" w:hAnsi="Arial" w:cs="Arial"/>
          <w:sz w:val="20"/>
          <w:szCs w:val="20"/>
          <w:lang w:eastAsia="cs-CZ"/>
        </w:rPr>
        <w:t>5</w:t>
      </w:r>
      <w:r w:rsidRPr="002765E0">
        <w:rPr>
          <w:rFonts w:ascii="Arial" w:eastAsia="Times New Roman" w:hAnsi="Arial" w:cs="Arial"/>
          <w:sz w:val="20"/>
          <w:szCs w:val="20"/>
          <w:lang w:eastAsia="cs-CZ"/>
        </w:rPr>
        <w:t>-ti</w:t>
      </w:r>
      <w:proofErr w:type="gramEnd"/>
      <w:r w:rsidRPr="002765E0">
        <w:rPr>
          <w:rFonts w:ascii="Arial" w:eastAsia="Times New Roman" w:hAnsi="Arial" w:cs="Arial"/>
          <w:sz w:val="20"/>
          <w:szCs w:val="20"/>
          <w:lang w:eastAsia="cs-CZ"/>
        </w:rPr>
        <w:t xml:space="preserve"> dnů po jejím doručení.</w:t>
      </w:r>
    </w:p>
    <w:p w14:paraId="2D317143" w14:textId="77777777" w:rsidR="005910C4" w:rsidRDefault="00BB1866" w:rsidP="002765E0">
      <w:pPr>
        <w:pStyle w:val="Standard"/>
        <w:numPr>
          <w:ilvl w:val="0"/>
          <w:numId w:val="40"/>
        </w:numPr>
        <w:tabs>
          <w:tab w:val="left" w:pos="426"/>
        </w:tabs>
        <w:spacing w:before="120" w:after="0" w:line="240" w:lineRule="auto"/>
        <w:ind w:left="426" w:hanging="426"/>
        <w:jc w:val="both"/>
      </w:pPr>
      <w:r w:rsidRPr="002765E0">
        <w:rPr>
          <w:rFonts w:ascii="Arial" w:eastAsia="Times New Roman" w:hAnsi="Arial" w:cs="Arial"/>
          <w:sz w:val="20"/>
          <w:szCs w:val="20"/>
          <w:lang w:eastAsia="cs-CZ"/>
        </w:rPr>
        <w:t>V případě, že objednateli vznikne z ujednání této smlouvy nárok na smluvní pokutu, nebo jinou majetkovou sankci vůči zhotoviteli, je objednatel oprávněn započíst tuto pohledávku vůči kterékoliv faktuře zhotovitele.</w:t>
      </w:r>
    </w:p>
    <w:p w14:paraId="2D317146"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lastRenderedPageBreak/>
        <w:t>V. Dodací a kvalitativní podmínky</w:t>
      </w:r>
    </w:p>
    <w:p w14:paraId="2D317147"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48" w14:textId="77777777" w:rsidR="005910C4" w:rsidRDefault="00BB1866" w:rsidP="002765E0">
      <w:pPr>
        <w:pStyle w:val="Standard"/>
        <w:numPr>
          <w:ilvl w:val="0"/>
          <w:numId w:val="29"/>
        </w:numPr>
        <w:spacing w:after="0" w:line="240" w:lineRule="auto"/>
        <w:ind w:left="426" w:hanging="426"/>
        <w:jc w:val="both"/>
      </w:pPr>
      <w:r>
        <w:rPr>
          <w:rFonts w:ascii="Arial" w:eastAsia="Times New Roman" w:hAnsi="Arial" w:cs="Arial"/>
          <w:sz w:val="20"/>
          <w:szCs w:val="20"/>
          <w:lang w:eastAsia="cs-CZ"/>
        </w:rPr>
        <w:t>Veškeré práce a dodávky budou zhotovitelem realizovány v souladu s obecnými technickými požadavky na výstavbu, které odpovídají standartu současně známých a užívaných technologií a postupů a z toho vyplývající kvality díla, při použití běžných materiálů, standardních výrobků a konstrukcí zaručující vlastnosti podle § 47 stavebního zákona.</w:t>
      </w:r>
    </w:p>
    <w:p w14:paraId="2D317149" w14:textId="77777777" w:rsidR="005910C4" w:rsidRDefault="00BB1866" w:rsidP="002765E0">
      <w:pPr>
        <w:pStyle w:val="Standard"/>
        <w:spacing w:after="0" w:line="240" w:lineRule="auto"/>
        <w:ind w:left="426" w:hanging="426"/>
        <w:jc w:val="both"/>
      </w:pPr>
      <w:r>
        <w:rPr>
          <w:rFonts w:ascii="Arial" w:eastAsia="Times New Roman" w:hAnsi="Arial" w:cs="Arial"/>
          <w:sz w:val="20"/>
          <w:szCs w:val="20"/>
          <w:lang w:eastAsia="cs-CZ"/>
        </w:rPr>
        <w:t xml:space="preserve"> </w:t>
      </w:r>
      <w:r w:rsidR="002765E0">
        <w:rPr>
          <w:rFonts w:ascii="Arial" w:eastAsia="Times New Roman" w:hAnsi="Arial" w:cs="Arial"/>
          <w:sz w:val="20"/>
          <w:szCs w:val="20"/>
          <w:lang w:eastAsia="cs-CZ"/>
        </w:rPr>
        <w:tab/>
      </w:r>
      <w:r>
        <w:rPr>
          <w:rFonts w:ascii="Arial" w:eastAsia="Times New Roman" w:hAnsi="Arial" w:cs="Arial"/>
          <w:sz w:val="20"/>
          <w:szCs w:val="20"/>
          <w:lang w:eastAsia="cs-CZ"/>
        </w:rPr>
        <w:t>Práce budou prováděny podle ČSN. Dodaný materiál bude v první jakosti.</w:t>
      </w:r>
    </w:p>
    <w:p w14:paraId="2D31714A" w14:textId="4D79B0A2"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 xml:space="preserve">Zhotovitel zabezpečí ve smyslu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w:t>
      </w:r>
      <w:r w:rsidR="00724109">
        <w:rPr>
          <w:rFonts w:ascii="Arial" w:eastAsia="Times New Roman" w:hAnsi="Arial" w:cs="Arial"/>
          <w:sz w:val="20"/>
          <w:szCs w:val="20"/>
          <w:lang w:eastAsia="cs-CZ"/>
        </w:rPr>
        <w:t xml:space="preserve"> </w:t>
      </w:r>
      <w:r>
        <w:rPr>
          <w:rFonts w:ascii="Arial" w:eastAsia="Times New Roman" w:hAnsi="Arial" w:cs="Arial"/>
          <w:sz w:val="20"/>
          <w:szCs w:val="20"/>
          <w:lang w:eastAsia="cs-CZ"/>
        </w:rPr>
        <w:t>324/90 Sb. podmínky bezpečnosti práce pro všechny zúčastněné osoby na stavbě. Za dodržování bezpečnostních předpisů a bezpečnost pracovníků zodpovídá zhotovitel. Při provádění stavebních prací a skladování materiálů, je zhotovitel povinen dodržovat obecně závazné předpisy.</w:t>
      </w:r>
    </w:p>
    <w:p w14:paraId="2D31714B" w14:textId="7F8150C4"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 xml:space="preserve">Zhotovitel povede na stavbě stavební deník v rozsahu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xml:space="preserve">. č. 85/76 Sb. ve znění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 155/80 Sb.</w:t>
      </w:r>
      <w:r w:rsidR="00724109">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a ve znění poslední novely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 378/92 Sb., § 53. Zhotovitel je povinen vést stavební deník ode dne převzetí staveniště po celou dobu výstavby a zapisovat do něj všechny skutečnosti rozhodné pro splnění smlouvy.</w:t>
      </w:r>
    </w:p>
    <w:p w14:paraId="2D31714C" w14:textId="59A9F923"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Povinnost vést stavební deník končí dnem, kdy se odstraní stavební vady a nedodělky</w:t>
      </w:r>
      <w:r w:rsidR="00647B08">
        <w:rPr>
          <w:rFonts w:ascii="Arial" w:eastAsia="Times New Roman" w:hAnsi="Arial" w:cs="Arial"/>
          <w:sz w:val="20"/>
          <w:szCs w:val="20"/>
          <w:lang w:eastAsia="cs-CZ"/>
        </w:rPr>
        <w:t>.</w:t>
      </w:r>
      <w:r>
        <w:rPr>
          <w:rFonts w:ascii="Arial" w:eastAsia="Times New Roman" w:hAnsi="Arial" w:cs="Arial"/>
          <w:sz w:val="20"/>
          <w:szCs w:val="20"/>
          <w:lang w:eastAsia="cs-CZ"/>
        </w:rPr>
        <w:t xml:space="preserve"> Originál stavebního deníku předá zhotovitel objednateli (§ 43 odst.</w:t>
      </w:r>
      <w:r w:rsidR="009D1639">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4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 132/98 Sb</w:t>
      </w:r>
      <w:r w:rsidR="00724109">
        <w:rPr>
          <w:rFonts w:ascii="Arial" w:eastAsia="Times New Roman" w:hAnsi="Arial" w:cs="Arial"/>
          <w:sz w:val="20"/>
          <w:szCs w:val="20"/>
          <w:lang w:eastAsia="cs-CZ"/>
        </w:rPr>
        <w:t>.</w:t>
      </w:r>
      <w:r>
        <w:rPr>
          <w:rFonts w:ascii="Arial" w:eastAsia="Times New Roman" w:hAnsi="Arial" w:cs="Arial"/>
          <w:sz w:val="20"/>
          <w:szCs w:val="20"/>
          <w:lang w:eastAsia="cs-CZ"/>
        </w:rPr>
        <w:t>) spolu s dalšími doklady o průběhu výstavby a budou mu předány zpět 1. kopie listů SD, které v průběhu výstavby bude zakládat technický dozor investora.</w:t>
      </w:r>
    </w:p>
    <w:p w14:paraId="2D31714D"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Na základě prokazatelně potvrzené výzvy zhotovitele ve stavebním deníku, nejpozději 3 pracovní dny před zakrytím prověří zástupce objednatele práce, které v dalším pracovním postupu budou zakryty nebo se stanou nepřístupnými.</w:t>
      </w:r>
    </w:p>
    <w:p w14:paraId="2D31714E"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Nedostaví-li se zástupce objednatele ke kontrole, ač byl řádně prokazatelně a ve lhůtě vyzván, může zhotovitel pokračovat v provádění díla, a má se za to, že se stavem prací objednatel souhlasí. Má se za to, že kvalita díla je v souladu s projektem a objednatel je odsouhlasil. Zhotovitel je povinen umožnit tyto kontroly i mimo pracovní dobu zhotovitele.</w:t>
      </w:r>
    </w:p>
    <w:p w14:paraId="2D31714F" w14:textId="5E47679F"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Objednatel je oprávněn kontrolovat provádění díla a vykonávat na stavbě dozor a v jeho průběhu sledovat, zda práce jsou prováděny podle předané dokumentace, podle smluvních podmínek, technických norem a jiných právních předpisů platných v době realizace díla a v souladu s rozhodnutím veřejnoprávních orgánů. Za tím účelem má přístup na pracoviště. Na nedostatky zjištěné v průběhu provádění prací musí neprodleně upozornit zhotovitele zápisem do stavebního deníku a žádat odstranění vzniklých vad. Pokud zhotovitel po této žádosti objednatele o odstranění vzniklých vad tyto vady do 7 dnů od uskutečnění žádosti neodstraní, je objednatel oprávněn odstoupit od této smlouvy, nedohodnou-li se strany jinak.</w:t>
      </w:r>
    </w:p>
    <w:p w14:paraId="2D317150"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Zjistí-li zhotovitel při provádění díla skryté překážky znemožňující provedení díla dohodnutým způsobem, je povinen to oznámit bez zbytečného odkladu objednateli, popř. mu navrhnout změnu díla. Do rozhodnutí objednatele je zhotovitel oprávněn provádění díla přerušit. Nedohodnou-li se strany v přiměřené lhůtě na změně smlouvy, má zhotovitel právo od smlouvy odstoupit.</w:t>
      </w:r>
    </w:p>
    <w:p w14:paraId="2D317151"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Zhotovitel si zajistí zařízen</w:t>
      </w:r>
      <w:r w:rsidR="00AF5132">
        <w:rPr>
          <w:rFonts w:ascii="Arial" w:eastAsia="Times New Roman" w:hAnsi="Arial" w:cs="Arial"/>
          <w:sz w:val="20"/>
          <w:szCs w:val="20"/>
          <w:lang w:eastAsia="cs-CZ"/>
        </w:rPr>
        <w:t xml:space="preserve">í staveniště dle svých </w:t>
      </w:r>
      <w:r w:rsidR="009D1639">
        <w:rPr>
          <w:rFonts w:ascii="Arial" w:eastAsia="Times New Roman" w:hAnsi="Arial" w:cs="Arial"/>
          <w:sz w:val="20"/>
          <w:szCs w:val="20"/>
          <w:lang w:eastAsia="cs-CZ"/>
        </w:rPr>
        <w:t xml:space="preserve">požadavků </w:t>
      </w:r>
      <w:r w:rsidR="00AF5132">
        <w:rPr>
          <w:rFonts w:ascii="Arial" w:eastAsia="Times New Roman" w:hAnsi="Arial" w:cs="Arial"/>
          <w:sz w:val="20"/>
          <w:szCs w:val="20"/>
          <w:lang w:eastAsia="cs-CZ"/>
        </w:rPr>
        <w:t>odsouhlas</w:t>
      </w:r>
      <w:r>
        <w:rPr>
          <w:rFonts w:ascii="Arial" w:eastAsia="Times New Roman" w:hAnsi="Arial" w:cs="Arial"/>
          <w:sz w:val="20"/>
          <w:szCs w:val="20"/>
          <w:lang w:eastAsia="cs-CZ"/>
        </w:rPr>
        <w:t>ených objednatelem.</w:t>
      </w:r>
    </w:p>
    <w:p w14:paraId="2D317152"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Zhotovitel zajistí čištění příjezdových komunikací znečištěných stavební činností. Odpovídá za případné škody vzniklé nedodržením těchto podmínek.</w:t>
      </w:r>
    </w:p>
    <w:p w14:paraId="2D317153"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Zodpovědnost za dílo je až do předání díla na zhotoviteli a ten bude celé dílo předávat jako kompletní.</w:t>
      </w:r>
    </w:p>
    <w:p w14:paraId="2D317155" w14:textId="77777777" w:rsidR="005A1E72" w:rsidRDefault="005A1E72">
      <w:pPr>
        <w:pStyle w:val="Standard"/>
        <w:spacing w:after="0" w:line="240" w:lineRule="auto"/>
        <w:jc w:val="both"/>
        <w:rPr>
          <w:rFonts w:ascii="Arial" w:eastAsia="Times New Roman" w:hAnsi="Arial" w:cs="Arial"/>
          <w:sz w:val="20"/>
          <w:szCs w:val="20"/>
          <w:lang w:eastAsia="cs-CZ"/>
        </w:rPr>
      </w:pPr>
    </w:p>
    <w:p w14:paraId="2D317156"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58" w14:textId="17093C1E" w:rsidR="005910C4" w:rsidRDefault="00BB1866" w:rsidP="00554E7D">
      <w:pPr>
        <w:pStyle w:val="Standard"/>
        <w:keepNext/>
        <w:spacing w:after="0" w:line="240" w:lineRule="auto"/>
        <w:jc w:val="center"/>
        <w:outlineLvl w:val="0"/>
      </w:pPr>
      <w:r>
        <w:rPr>
          <w:rFonts w:ascii="Arial" w:eastAsia="Times New Roman" w:hAnsi="Arial" w:cs="Arial"/>
          <w:b/>
          <w:bCs/>
          <w:kern w:val="3"/>
          <w:sz w:val="24"/>
          <w:szCs w:val="24"/>
          <w:lang w:eastAsia="cs-CZ"/>
        </w:rPr>
        <w:t>VI. Odevzdání a převzetí</w:t>
      </w:r>
    </w:p>
    <w:p w14:paraId="2B6C025D" w14:textId="77777777" w:rsidR="00554E7D" w:rsidRPr="00554E7D" w:rsidRDefault="00554E7D" w:rsidP="00554E7D">
      <w:pPr>
        <w:pStyle w:val="Standard"/>
        <w:keepNext/>
        <w:spacing w:after="0" w:line="240" w:lineRule="auto"/>
        <w:jc w:val="center"/>
        <w:outlineLvl w:val="0"/>
      </w:pPr>
    </w:p>
    <w:p w14:paraId="2D317159" w14:textId="77777777" w:rsidR="005910C4" w:rsidRDefault="00BB1866" w:rsidP="002765E0">
      <w:pPr>
        <w:pStyle w:val="Standard"/>
        <w:numPr>
          <w:ilvl w:val="0"/>
          <w:numId w:val="30"/>
        </w:numPr>
        <w:spacing w:after="0" w:line="240" w:lineRule="auto"/>
        <w:ind w:left="426" w:hanging="426"/>
        <w:jc w:val="both"/>
      </w:pPr>
      <w:r>
        <w:rPr>
          <w:rFonts w:ascii="Arial" w:eastAsia="Times New Roman" w:hAnsi="Arial" w:cs="Arial"/>
          <w:sz w:val="20"/>
          <w:szCs w:val="20"/>
          <w:lang w:eastAsia="cs-CZ"/>
        </w:rPr>
        <w:t>K odevzdání a převzetí díla v místě plnění, vyzve zhotovitel objednatele písemně zápisem ve stavebním deníku nejméně 5 dnů před sjednaným termínem dokončení díla. Objednatel stanoví zápisem do stavebního deníku datum přejímky a případný požadavek účasti zhotovitele na kolaudaci, a to nejpozději do 5 dnů ode dne, kdy obdržel písemné vyrozumění zhotovitele.</w:t>
      </w:r>
    </w:p>
    <w:p w14:paraId="2D31715A" w14:textId="2E56D9DC"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 xml:space="preserve">Zhotovitel splní svou povinnost provést dílo řádným dokončením předmětu díla v souladu s podmínkami smlouvy a jeho předáním objednateli v dohodnutém termínu včetně veškeré dokumentace, která se k dílu vztahuje. V případě, že pro řádné splnění díla je nutná tlaková zkouška nebo jiná zkouška, revizní zpráva nebo jiná zpráva, atest, prohlášení o shodě apod. je dílo </w:t>
      </w:r>
      <w:r>
        <w:rPr>
          <w:rFonts w:ascii="Arial" w:eastAsia="Times New Roman" w:hAnsi="Arial" w:cs="Arial"/>
          <w:sz w:val="20"/>
          <w:szCs w:val="20"/>
          <w:lang w:eastAsia="cs-CZ"/>
        </w:rPr>
        <w:lastRenderedPageBreak/>
        <w:t xml:space="preserve">provedeno až po provedení předepsaných zkoušek a předání příslušných zpráv, atestů, prohlášení a protokolů objednateli včetně záručních listů a atestů materiálů, případně jiných dokladů. Tato povinnost je splněna prohlášením objednatele v zápisu o předání a převzetí díla, že stavební dílo přejímá. V případě, že objednatel takto řádně dokončené dílo nepřevezme, v zápise uvede oprávněný důvod odmítnutí jeho převzetí. Objednatel převezme dílo i přes drobné nedodělky, které svou povahou nebrání užívání díla. Součástí zápisu o předání a převzetí díla bude soupis případně zjištěných drobných vad a nedodělků a dohoda stran o jejich odstranění. Tyto budou odstraněny do </w:t>
      </w:r>
      <w:proofErr w:type="gramStart"/>
      <w:r>
        <w:rPr>
          <w:rFonts w:ascii="Arial" w:eastAsia="Times New Roman" w:hAnsi="Arial" w:cs="Arial"/>
          <w:sz w:val="20"/>
          <w:szCs w:val="20"/>
          <w:lang w:eastAsia="cs-CZ"/>
        </w:rPr>
        <w:t>20-ti</w:t>
      </w:r>
      <w:proofErr w:type="gramEnd"/>
      <w:r>
        <w:rPr>
          <w:rFonts w:ascii="Arial" w:eastAsia="Times New Roman" w:hAnsi="Arial" w:cs="Arial"/>
          <w:sz w:val="20"/>
          <w:szCs w:val="20"/>
          <w:lang w:eastAsia="cs-CZ"/>
        </w:rPr>
        <w:t xml:space="preserve"> dnů ode dne převzetí.</w:t>
      </w:r>
    </w:p>
    <w:p w14:paraId="2D31715B"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Až do předání díla odpovídá zhotovitel za všechny věci, které umístil na staveništi nebo v jeho okolí.</w:t>
      </w:r>
    </w:p>
    <w:p w14:paraId="2D31715C"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Zhotovitel je povinen provést dílo na své nebezpečí, nevyplývá-li ze smlouvy a právních předpisů jinak. Při provádění díla postupuje samostatně a jeho provedením může pověřit jinou osobu pouze na základě písemného odsouhlasení objednatele ve Stavebním deníku. Věci potřebné k provedení díla</w:t>
      </w:r>
      <w:r w:rsidR="009D1639">
        <w:rPr>
          <w:rFonts w:ascii="Arial" w:eastAsia="Times New Roman" w:hAnsi="Arial" w:cs="Arial"/>
          <w:sz w:val="20"/>
          <w:szCs w:val="20"/>
          <w:lang w:eastAsia="cs-CZ"/>
        </w:rPr>
        <w:t xml:space="preserve"> je povinen opatřit zhotovitel.</w:t>
      </w:r>
    </w:p>
    <w:p w14:paraId="2D31715D" w14:textId="745F214A"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Součástí plnění zhotovitele je užívání cest pro příjezd a příchod ke staveništi potřebných pro provádění prací.</w:t>
      </w:r>
    </w:p>
    <w:p w14:paraId="2D31715E"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 xml:space="preserve">Obstarání záboru veřejných prostranství, omezení dočasných dopravních značení a dalších skutečností nutných k provedení díla </w:t>
      </w:r>
      <w:r w:rsidR="0012763E">
        <w:rPr>
          <w:rFonts w:ascii="Arial" w:eastAsia="Times New Roman" w:hAnsi="Arial" w:cs="Arial"/>
          <w:sz w:val="20"/>
          <w:szCs w:val="20"/>
          <w:lang w:eastAsia="cs-CZ"/>
        </w:rPr>
        <w:t>zajistí zhotovitel za úhradu</w:t>
      </w:r>
      <w:r>
        <w:rPr>
          <w:rFonts w:ascii="Arial" w:eastAsia="Times New Roman" w:hAnsi="Arial" w:cs="Arial"/>
          <w:sz w:val="20"/>
          <w:szCs w:val="20"/>
          <w:lang w:eastAsia="cs-CZ"/>
        </w:rPr>
        <w:t>. Objednatel hradí všechny správní poplatky v souvislosti s užíváním veřejných ploch a komunikaci.</w:t>
      </w:r>
    </w:p>
    <w:p w14:paraId="2D31715F"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Zhotovitel odpovídá za režim staveniště a provozuje je na své vlastní náklady a nebezpečí.</w:t>
      </w:r>
    </w:p>
    <w:p w14:paraId="6D3FBF6D" w14:textId="13527F64" w:rsidR="00521F86" w:rsidRDefault="00BB1866" w:rsidP="00417BF6">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 xml:space="preserve">Nejpozději do </w:t>
      </w:r>
      <w:proofErr w:type="gramStart"/>
      <w:r>
        <w:rPr>
          <w:rFonts w:ascii="Arial" w:eastAsia="Times New Roman" w:hAnsi="Arial" w:cs="Arial"/>
          <w:sz w:val="20"/>
          <w:szCs w:val="20"/>
          <w:lang w:eastAsia="cs-CZ"/>
        </w:rPr>
        <w:t>15-ti</w:t>
      </w:r>
      <w:proofErr w:type="gramEnd"/>
      <w:r>
        <w:rPr>
          <w:rFonts w:ascii="Arial" w:eastAsia="Times New Roman" w:hAnsi="Arial" w:cs="Arial"/>
          <w:sz w:val="20"/>
          <w:szCs w:val="20"/>
          <w:lang w:eastAsia="cs-CZ"/>
        </w:rPr>
        <w:t xml:space="preserve"> dnů po odevzdání a převzetí díla je zhotovitel povinen vyklidit staveniště a protokolárně jej předat objednateli.</w:t>
      </w:r>
    </w:p>
    <w:p w14:paraId="2D317161"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3"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4" w14:textId="77777777" w:rsidR="005910C4" w:rsidRDefault="00BB1866">
      <w:pPr>
        <w:pStyle w:val="Standard"/>
        <w:keepNext/>
        <w:spacing w:after="0" w:line="240" w:lineRule="auto"/>
        <w:jc w:val="center"/>
        <w:outlineLvl w:val="1"/>
      </w:pPr>
      <w:r>
        <w:rPr>
          <w:rFonts w:ascii="Arial" w:eastAsia="Times New Roman" w:hAnsi="Arial" w:cs="Arial"/>
          <w:b/>
          <w:bCs/>
          <w:sz w:val="24"/>
          <w:szCs w:val="24"/>
          <w:lang w:eastAsia="cs-CZ"/>
        </w:rPr>
        <w:t>VII. Záruka</w:t>
      </w:r>
    </w:p>
    <w:p w14:paraId="2D317165"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6" w14:textId="54F09560" w:rsidR="005910C4" w:rsidRDefault="00BB1866" w:rsidP="009D1639">
      <w:pPr>
        <w:pStyle w:val="Standard"/>
        <w:numPr>
          <w:ilvl w:val="0"/>
          <w:numId w:val="31"/>
        </w:numPr>
        <w:spacing w:after="0" w:line="240" w:lineRule="auto"/>
        <w:ind w:left="426" w:hanging="426"/>
        <w:jc w:val="both"/>
      </w:pPr>
      <w:r>
        <w:rPr>
          <w:rFonts w:ascii="Arial" w:eastAsia="Times New Roman" w:hAnsi="Arial" w:cs="Arial"/>
          <w:sz w:val="20"/>
          <w:szCs w:val="20"/>
          <w:lang w:eastAsia="cs-CZ"/>
        </w:rPr>
        <w:t>Zhotovitel zaručuje, že dílo bude mít vlastnosti uvedené v projektové dokumentaci, v technických normách, které se na provádění díla vztahují jako celek, a to po dobu </w:t>
      </w:r>
      <w:r>
        <w:rPr>
          <w:rFonts w:ascii="Arial" w:eastAsia="Times New Roman" w:hAnsi="Arial" w:cs="Arial"/>
          <w:b/>
          <w:bCs/>
          <w:sz w:val="20"/>
          <w:szCs w:val="20"/>
          <w:lang w:eastAsia="cs-CZ"/>
        </w:rPr>
        <w:t>36 měsíců</w:t>
      </w:r>
      <w:r>
        <w:rPr>
          <w:rFonts w:ascii="Arial" w:eastAsia="Times New Roman" w:hAnsi="Arial" w:cs="Arial"/>
          <w:sz w:val="20"/>
          <w:szCs w:val="20"/>
          <w:lang w:eastAsia="cs-CZ"/>
        </w:rPr>
        <w:t xml:space="preserve"> od protokolárního předání jednotlivých částí díla na dodané výrobky a zařízení shodnou s dobou záruky udanou výrobcem zařízení. Tato záruka neplatí, jestliže dílo (tzn. materiály, zařízení) bude objednatelem používáno k jiným účelům, než ke kterým jsou určeny v projektové dokumentaci.</w:t>
      </w:r>
    </w:p>
    <w:p w14:paraId="2D317167" w14:textId="77B04E42"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Objednatel je povinen vady písemně reklamovat u zhotovitele bez zbytečného odkladu po jejich zjištění.</w:t>
      </w:r>
      <w:r w:rsidR="00EC66FE">
        <w:rPr>
          <w:rFonts w:ascii="Arial" w:eastAsia="Times New Roman" w:hAnsi="Arial" w:cs="Arial"/>
          <w:sz w:val="20"/>
          <w:szCs w:val="20"/>
          <w:lang w:eastAsia="cs-CZ"/>
        </w:rPr>
        <w:t xml:space="preserve"> </w:t>
      </w:r>
      <w:r>
        <w:rPr>
          <w:rFonts w:ascii="Arial" w:eastAsia="Times New Roman" w:hAnsi="Arial" w:cs="Arial"/>
          <w:sz w:val="20"/>
          <w:szCs w:val="20"/>
          <w:lang w:eastAsia="cs-CZ"/>
        </w:rPr>
        <w:t>Oznámení (reklamaci) odešle na adresu zhotovitele uvedenou v záhlaví této smlouvy. V reklamaci musí být vady popsány a uvedeno, jak se projevují. Dále v reklamaci objednatel uvede, jakým způsobem požaduje sjednat nápravu. Objednatel je oprávněn požadovat</w:t>
      </w:r>
    </w:p>
    <w:p w14:paraId="2D317168" w14:textId="77777777" w:rsidR="005910C4" w:rsidRDefault="00BB1866">
      <w:pPr>
        <w:pStyle w:val="Standard"/>
        <w:numPr>
          <w:ilvl w:val="0"/>
          <w:numId w:val="32"/>
        </w:numPr>
        <w:tabs>
          <w:tab w:val="left" w:pos="1560"/>
        </w:tabs>
        <w:spacing w:after="0" w:line="240" w:lineRule="auto"/>
        <w:ind w:left="709" w:hanging="360"/>
        <w:jc w:val="both"/>
      </w:pPr>
      <w:r>
        <w:rPr>
          <w:rFonts w:ascii="Arial" w:eastAsia="Times New Roman" w:hAnsi="Arial" w:cs="Arial"/>
          <w:sz w:val="20"/>
          <w:szCs w:val="20"/>
          <w:lang w:eastAsia="cs-CZ"/>
        </w:rPr>
        <w:t>odstranění vady opravou, je-li opravitelná bez snížení materiálové nebo vizuální kvality a pokud oprava zajistí stejné vlastnosti díla jako projektové řešení.</w:t>
      </w:r>
    </w:p>
    <w:p w14:paraId="2D317169" w14:textId="77777777" w:rsidR="005910C4" w:rsidRDefault="00BB1866">
      <w:pPr>
        <w:pStyle w:val="Standard"/>
        <w:numPr>
          <w:ilvl w:val="0"/>
          <w:numId w:val="9"/>
        </w:numPr>
        <w:tabs>
          <w:tab w:val="left" w:pos="1560"/>
        </w:tabs>
        <w:spacing w:after="0" w:line="240" w:lineRule="auto"/>
        <w:ind w:left="709" w:hanging="360"/>
        <w:jc w:val="both"/>
      </w:pPr>
      <w:r>
        <w:rPr>
          <w:rFonts w:ascii="Arial" w:eastAsia="Times New Roman" w:hAnsi="Arial" w:cs="Arial"/>
          <w:sz w:val="20"/>
          <w:szCs w:val="20"/>
          <w:lang w:eastAsia="cs-CZ"/>
        </w:rPr>
        <w:t>odstranění vady dodáním náhradního plnění</w:t>
      </w:r>
    </w:p>
    <w:p w14:paraId="2D31716A" w14:textId="77777777" w:rsidR="005910C4" w:rsidRDefault="00BB1866">
      <w:pPr>
        <w:pStyle w:val="Standard"/>
        <w:numPr>
          <w:ilvl w:val="0"/>
          <w:numId w:val="9"/>
        </w:numPr>
        <w:tabs>
          <w:tab w:val="left" w:pos="1560"/>
        </w:tabs>
        <w:spacing w:after="0" w:line="240" w:lineRule="auto"/>
        <w:ind w:left="709" w:hanging="360"/>
        <w:jc w:val="both"/>
      </w:pPr>
      <w:r>
        <w:rPr>
          <w:rFonts w:ascii="Arial" w:eastAsia="Times New Roman" w:hAnsi="Arial" w:cs="Arial"/>
          <w:sz w:val="20"/>
          <w:szCs w:val="20"/>
          <w:lang w:eastAsia="cs-CZ"/>
        </w:rPr>
        <w:t>přiměřenou slevu ze sjednané ceny</w:t>
      </w:r>
    </w:p>
    <w:p w14:paraId="2D31716B"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C" w14:textId="77777777" w:rsidR="005910C4" w:rsidRDefault="00BB1866">
      <w:pPr>
        <w:pStyle w:val="Standard"/>
        <w:spacing w:after="0" w:line="240" w:lineRule="auto"/>
        <w:ind w:left="357"/>
        <w:jc w:val="both"/>
      </w:pPr>
      <w:r>
        <w:rPr>
          <w:rFonts w:ascii="Arial" w:eastAsia="Times New Roman" w:hAnsi="Arial" w:cs="Arial"/>
          <w:sz w:val="20"/>
          <w:szCs w:val="20"/>
          <w:lang w:eastAsia="cs-CZ"/>
        </w:rPr>
        <w:t>Způsob řešení reklamace bude vybírán v pořadí, jak je uveden. To znamená, že pokud se smluvní strany nedohodnou jinak, bude následující varianta vybrána až za předpokladu, že předchozí varianta je neproveditelná.</w:t>
      </w:r>
    </w:p>
    <w:p w14:paraId="2D31716D" w14:textId="77777777" w:rsidR="005910C4" w:rsidRDefault="00BB1866">
      <w:pPr>
        <w:pStyle w:val="Standard"/>
        <w:numPr>
          <w:ilvl w:val="0"/>
          <w:numId w:val="33"/>
        </w:numPr>
        <w:spacing w:before="120" w:after="0" w:line="240" w:lineRule="auto"/>
        <w:ind w:left="357" w:hanging="357"/>
        <w:jc w:val="both"/>
      </w:pPr>
      <w:r>
        <w:rPr>
          <w:rFonts w:ascii="Arial" w:eastAsia="Times New Roman" w:hAnsi="Arial" w:cs="Arial"/>
          <w:sz w:val="20"/>
          <w:szCs w:val="20"/>
          <w:lang w:eastAsia="cs-CZ"/>
        </w:rPr>
        <w:t xml:space="preserve">Záruční doba počíná běžet dnem předání díla objednateli. V té době má objednatel právo na bezplatné odstranění reklamovaných vad a zhotovitel povinnost tyto odstranit ve lhůtě nejpozději do </w:t>
      </w:r>
      <w:proofErr w:type="gramStart"/>
      <w:r>
        <w:rPr>
          <w:rFonts w:ascii="Arial" w:eastAsia="Times New Roman" w:hAnsi="Arial" w:cs="Arial"/>
          <w:sz w:val="20"/>
          <w:szCs w:val="20"/>
          <w:lang w:eastAsia="cs-CZ"/>
        </w:rPr>
        <w:t>30-ti</w:t>
      </w:r>
      <w:proofErr w:type="gramEnd"/>
      <w:r>
        <w:rPr>
          <w:rFonts w:ascii="Arial" w:eastAsia="Times New Roman" w:hAnsi="Arial" w:cs="Arial"/>
          <w:sz w:val="20"/>
          <w:szCs w:val="20"/>
          <w:lang w:eastAsia="cs-CZ"/>
        </w:rPr>
        <w:t xml:space="preserve"> dnů od obdržení písemné reklamace. Sjednanou záruční dobou je stanovena též doba zodpovědnosti za vady díla.</w:t>
      </w:r>
    </w:p>
    <w:p w14:paraId="2D31716E" w14:textId="77777777"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Jedná-li se však o závažnou závadu nebo závadu, která by mohla způsobit následnou škodu, je zhotovitel povinen odstranit tuto závadu neprodleně.</w:t>
      </w:r>
    </w:p>
    <w:p w14:paraId="2D31716F" w14:textId="77777777"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 xml:space="preserve">V případě, že zhotovitel nenastoupí k odstranění reklamované vady ani do </w:t>
      </w:r>
      <w:proofErr w:type="gramStart"/>
      <w:r>
        <w:rPr>
          <w:rFonts w:ascii="Arial" w:eastAsia="Times New Roman" w:hAnsi="Arial" w:cs="Arial"/>
          <w:sz w:val="20"/>
          <w:szCs w:val="20"/>
          <w:lang w:eastAsia="cs-CZ"/>
        </w:rPr>
        <w:t>30-ti</w:t>
      </w:r>
      <w:proofErr w:type="gramEnd"/>
      <w:r>
        <w:rPr>
          <w:rFonts w:ascii="Arial" w:eastAsia="Times New Roman" w:hAnsi="Arial" w:cs="Arial"/>
          <w:sz w:val="20"/>
          <w:szCs w:val="20"/>
          <w:lang w:eastAsia="cs-CZ"/>
        </w:rPr>
        <w:t xml:space="preserve"> dnů po obdržení reklamace, je objednatel oprávněn pověřit odstraněním vad jinou specializovanou firmu. Veškeré takto vzniklé náklady uhradí objednateli zhotovitel.</w:t>
      </w:r>
    </w:p>
    <w:p w14:paraId="2D317170" w14:textId="3E768B41"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V případě, že vady díla způsobené zhotovitelem budou příčinou vad vzniklých na jiných částech díla má objednatel právo přeúčtovat veškeré náklady související s jejich odstraňováním.</w:t>
      </w:r>
    </w:p>
    <w:p w14:paraId="2D317172"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73"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VIII. Vlastnické právo a nebezpečí škody</w:t>
      </w:r>
    </w:p>
    <w:p w14:paraId="2D317174" w14:textId="77777777" w:rsidR="005910C4" w:rsidRDefault="005910C4">
      <w:pPr>
        <w:pStyle w:val="Standard"/>
        <w:spacing w:after="0" w:line="240" w:lineRule="auto"/>
        <w:rPr>
          <w:rFonts w:ascii="Arial" w:eastAsia="Times New Roman" w:hAnsi="Arial" w:cs="Arial"/>
          <w:sz w:val="20"/>
          <w:szCs w:val="20"/>
          <w:lang w:eastAsia="cs-CZ"/>
        </w:rPr>
      </w:pPr>
    </w:p>
    <w:p w14:paraId="2D317175" w14:textId="77777777" w:rsidR="005910C4" w:rsidRDefault="00BB1866">
      <w:pPr>
        <w:pStyle w:val="Standard"/>
        <w:numPr>
          <w:ilvl w:val="0"/>
          <w:numId w:val="34"/>
        </w:numPr>
        <w:tabs>
          <w:tab w:val="left" w:pos="852"/>
        </w:tabs>
        <w:spacing w:after="0" w:line="240" w:lineRule="auto"/>
        <w:ind w:left="426" w:hanging="360"/>
        <w:jc w:val="both"/>
      </w:pPr>
      <w:r>
        <w:rPr>
          <w:rFonts w:ascii="Arial" w:eastAsia="Times New Roman" w:hAnsi="Arial" w:cs="Arial"/>
          <w:sz w:val="20"/>
          <w:szCs w:val="20"/>
          <w:lang w:eastAsia="cs-CZ"/>
        </w:rPr>
        <w:t>Vlastníkem zhotovovaného díla je od počátku objednatel.</w:t>
      </w:r>
    </w:p>
    <w:p w14:paraId="2D317176" w14:textId="77777777" w:rsidR="005910C4" w:rsidRDefault="00BB1866">
      <w:pPr>
        <w:pStyle w:val="Standard"/>
        <w:numPr>
          <w:ilvl w:val="0"/>
          <w:numId w:val="10"/>
        </w:numPr>
        <w:tabs>
          <w:tab w:val="left" w:pos="852"/>
        </w:tabs>
        <w:spacing w:before="120" w:after="0" w:line="240" w:lineRule="auto"/>
        <w:ind w:left="426" w:hanging="357"/>
        <w:jc w:val="both"/>
      </w:pPr>
      <w:r>
        <w:rPr>
          <w:rFonts w:ascii="Arial" w:eastAsia="Times New Roman" w:hAnsi="Arial" w:cs="Arial"/>
          <w:sz w:val="20"/>
          <w:szCs w:val="20"/>
          <w:lang w:eastAsia="cs-CZ"/>
        </w:rPr>
        <w:t>Nebezpečí škody nese od počátku zhotovitel, a to až do doby řádného předání díla zhotovitelem a jeho převzetí objednatelem.</w:t>
      </w:r>
    </w:p>
    <w:p w14:paraId="2D317177" w14:textId="77777777" w:rsidR="005910C4" w:rsidRDefault="00BB1866">
      <w:pPr>
        <w:pStyle w:val="Standard"/>
        <w:numPr>
          <w:ilvl w:val="0"/>
          <w:numId w:val="10"/>
        </w:numPr>
        <w:tabs>
          <w:tab w:val="left" w:pos="852"/>
        </w:tabs>
        <w:spacing w:before="120" w:after="0" w:line="240" w:lineRule="auto"/>
        <w:ind w:left="426" w:hanging="357"/>
        <w:jc w:val="both"/>
      </w:pPr>
      <w:r>
        <w:rPr>
          <w:rFonts w:ascii="Arial" w:eastAsia="Times New Roman" w:hAnsi="Arial" w:cs="Arial"/>
          <w:sz w:val="20"/>
          <w:szCs w:val="20"/>
          <w:lang w:eastAsia="cs-CZ"/>
        </w:rPr>
        <w:t>Veškeré náklady vzniklé v souvislosti s odstraněním škody na díle nese zhotovitel a tyto náklady nemají vliv na sjednanou cenu díla.</w:t>
      </w:r>
    </w:p>
    <w:p w14:paraId="2D317178"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7A"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IX. Smluvní pokuty</w:t>
      </w:r>
    </w:p>
    <w:p w14:paraId="2D31717B" w14:textId="77777777" w:rsidR="005910C4" w:rsidRDefault="005910C4">
      <w:pPr>
        <w:pStyle w:val="Standard"/>
        <w:spacing w:after="0" w:line="240" w:lineRule="auto"/>
        <w:rPr>
          <w:rFonts w:ascii="Arial" w:eastAsia="Times New Roman" w:hAnsi="Arial" w:cs="Arial"/>
          <w:sz w:val="20"/>
          <w:szCs w:val="20"/>
          <w:lang w:eastAsia="cs-CZ"/>
        </w:rPr>
      </w:pPr>
    </w:p>
    <w:p w14:paraId="2D31717C" w14:textId="507A12F0" w:rsidR="005910C4" w:rsidRDefault="00BB1866" w:rsidP="009D1639">
      <w:pPr>
        <w:pStyle w:val="Standard"/>
        <w:numPr>
          <w:ilvl w:val="0"/>
          <w:numId w:val="35"/>
        </w:numPr>
        <w:spacing w:after="0" w:line="240" w:lineRule="auto"/>
        <w:ind w:left="426" w:hanging="426"/>
        <w:jc w:val="both"/>
      </w:pPr>
      <w:r>
        <w:rPr>
          <w:rFonts w:ascii="Arial" w:eastAsia="Times New Roman" w:hAnsi="Arial" w:cs="Arial"/>
          <w:sz w:val="20"/>
          <w:szCs w:val="20"/>
          <w:lang w:eastAsia="cs-CZ"/>
        </w:rPr>
        <w:t>Pokud zhotovitel bude v prodlení s předáním díla je povinen zaplatit objednateli smluvní pokutu ve výši 0,1 % za každý den prodlení ze smluvní ceny bez DPH. Překročí-li prodlení 1 měsíc, zvýší se smluvní pokuta na 0,2 % ze smluvní ceny bez DPH za každý den prodlení přesahující 1 měsíc.</w:t>
      </w:r>
    </w:p>
    <w:p w14:paraId="2D31717D" w14:textId="794DBD90"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Pokud objednatel bude v prodlení s úhradou faktur je povinen zaplatit zhotoviteli smluvní pokutu ve výši 0,1 % za každý den prodlení z hodnoty faktury a překročí-li prodlení 1 měsíc</w:t>
      </w:r>
      <w:r w:rsidR="009D1639">
        <w:rPr>
          <w:rFonts w:ascii="Arial" w:eastAsia="Times New Roman" w:hAnsi="Arial" w:cs="Arial"/>
          <w:sz w:val="20"/>
          <w:szCs w:val="20"/>
          <w:lang w:eastAsia="cs-CZ"/>
        </w:rPr>
        <w:t>,</w:t>
      </w:r>
      <w:r>
        <w:rPr>
          <w:rFonts w:ascii="Arial" w:eastAsia="Times New Roman" w:hAnsi="Arial" w:cs="Arial"/>
          <w:sz w:val="20"/>
          <w:szCs w:val="20"/>
          <w:lang w:eastAsia="cs-CZ"/>
        </w:rPr>
        <w:t xml:space="preserve"> zvýší se smluvní pokuta na 0,2</w:t>
      </w:r>
      <w:r w:rsidR="00724109">
        <w:rPr>
          <w:rFonts w:ascii="Arial" w:eastAsia="Times New Roman" w:hAnsi="Arial" w:cs="Arial"/>
          <w:sz w:val="20"/>
          <w:szCs w:val="20"/>
          <w:lang w:eastAsia="cs-CZ"/>
        </w:rPr>
        <w:t xml:space="preserve"> </w:t>
      </w:r>
      <w:r>
        <w:rPr>
          <w:rFonts w:ascii="Arial" w:eastAsia="Times New Roman" w:hAnsi="Arial" w:cs="Arial"/>
          <w:sz w:val="20"/>
          <w:szCs w:val="20"/>
          <w:lang w:eastAsia="cs-CZ"/>
        </w:rPr>
        <w:t>% z hodnoty faktury.</w:t>
      </w:r>
    </w:p>
    <w:p w14:paraId="2D31717E"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Pokud je objednatel v prodlení s placením oprávněné jakékoli faktury, není zhotovitel povinen dodržet sjednaný časový harmonogram prací a termín předání díla.</w:t>
      </w:r>
    </w:p>
    <w:p w14:paraId="2D31717F"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Pokud zhotovitel nenastoupí k odstraňování vad či nedodělků uvedených v zápise o předání a převzetí díla v dohodnutém termínu, zapl</w:t>
      </w:r>
      <w:r w:rsidR="009D1639">
        <w:rPr>
          <w:rFonts w:ascii="Arial" w:eastAsia="Times New Roman" w:hAnsi="Arial" w:cs="Arial"/>
          <w:sz w:val="20"/>
          <w:szCs w:val="20"/>
          <w:lang w:eastAsia="cs-CZ"/>
        </w:rPr>
        <w:t xml:space="preserve">atí objednateli smluvní pokutu </w:t>
      </w:r>
      <w:r>
        <w:rPr>
          <w:rFonts w:ascii="Arial" w:eastAsia="Times New Roman" w:hAnsi="Arial" w:cs="Arial"/>
          <w:sz w:val="20"/>
          <w:szCs w:val="20"/>
          <w:lang w:eastAsia="cs-CZ"/>
        </w:rPr>
        <w:t>500,-</w:t>
      </w:r>
      <w:r w:rsidR="009D1639">
        <w:rPr>
          <w:rFonts w:ascii="Arial" w:eastAsia="Times New Roman" w:hAnsi="Arial" w:cs="Arial"/>
          <w:sz w:val="20"/>
          <w:szCs w:val="20"/>
          <w:lang w:eastAsia="cs-CZ"/>
        </w:rPr>
        <w:t xml:space="preserve"> </w:t>
      </w:r>
      <w:r>
        <w:rPr>
          <w:rFonts w:ascii="Arial" w:eastAsia="Times New Roman" w:hAnsi="Arial" w:cs="Arial"/>
          <w:sz w:val="20"/>
          <w:szCs w:val="20"/>
          <w:lang w:eastAsia="cs-CZ"/>
        </w:rPr>
        <w:t>Kč za každý den prodlení.</w:t>
      </w:r>
    </w:p>
    <w:p w14:paraId="2D317180"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 xml:space="preserve">Nevyklidí-li zhotovitel staveniště ve sjednaném termínu, je povinen zaplatit objednateli smluvní pokutu ve výši </w:t>
      </w:r>
      <w:proofErr w:type="gramStart"/>
      <w:r>
        <w:rPr>
          <w:rFonts w:ascii="Arial" w:eastAsia="Times New Roman" w:hAnsi="Arial" w:cs="Arial"/>
          <w:sz w:val="20"/>
          <w:szCs w:val="20"/>
          <w:lang w:eastAsia="cs-CZ"/>
        </w:rPr>
        <w:t>1.000,-</w:t>
      </w:r>
      <w:proofErr w:type="gramEnd"/>
      <w:r>
        <w:rPr>
          <w:rFonts w:ascii="Arial" w:eastAsia="Times New Roman" w:hAnsi="Arial" w:cs="Arial"/>
          <w:sz w:val="20"/>
          <w:szCs w:val="20"/>
          <w:lang w:eastAsia="cs-CZ"/>
        </w:rPr>
        <w:t xml:space="preserve"> Kč za každý den prodlení.</w:t>
      </w:r>
    </w:p>
    <w:p w14:paraId="2D317181"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 xml:space="preserve">Smluvní pokutu vyúčtuje oprávněná strana a strana, která je povinná uhradit tuto smluvní pokutu ji uhradí nejpozději do </w:t>
      </w:r>
      <w:proofErr w:type="gramStart"/>
      <w:r>
        <w:rPr>
          <w:rFonts w:ascii="Arial" w:eastAsia="Times New Roman" w:hAnsi="Arial" w:cs="Arial"/>
          <w:sz w:val="20"/>
          <w:szCs w:val="20"/>
          <w:lang w:eastAsia="cs-CZ"/>
        </w:rPr>
        <w:t>14-ti</w:t>
      </w:r>
      <w:proofErr w:type="gramEnd"/>
      <w:r>
        <w:rPr>
          <w:rFonts w:ascii="Arial" w:eastAsia="Times New Roman" w:hAnsi="Arial" w:cs="Arial"/>
          <w:sz w:val="20"/>
          <w:szCs w:val="20"/>
          <w:lang w:eastAsia="cs-CZ"/>
        </w:rPr>
        <w:t xml:space="preserve"> dnů od obdržení vyúčtování.</w:t>
      </w:r>
    </w:p>
    <w:p w14:paraId="2D317182"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Za podstatné porušení smlouvy, při kterém je druhá smluvní strana oprávněna od smlouvy odstoupit, se mimo již ve smlouvě uvedených možností odstoupení od smlouvy, považuje:</w:t>
      </w:r>
    </w:p>
    <w:p w14:paraId="2D317183" w14:textId="77777777" w:rsidR="005910C4" w:rsidRDefault="00BB1866" w:rsidP="009D1639">
      <w:pPr>
        <w:pStyle w:val="Standard"/>
        <w:numPr>
          <w:ilvl w:val="0"/>
          <w:numId w:val="36"/>
        </w:numPr>
        <w:tabs>
          <w:tab w:val="left" w:pos="1560"/>
        </w:tabs>
        <w:spacing w:before="120" w:after="0" w:line="240" w:lineRule="auto"/>
        <w:ind w:left="709" w:hanging="283"/>
        <w:jc w:val="both"/>
      </w:pPr>
      <w:r>
        <w:rPr>
          <w:rFonts w:ascii="Arial" w:eastAsia="Times New Roman" w:hAnsi="Arial" w:cs="Arial"/>
          <w:sz w:val="20"/>
          <w:szCs w:val="20"/>
          <w:lang w:eastAsia="cs-CZ"/>
        </w:rPr>
        <w:t xml:space="preserve">nezaplacení faktury do </w:t>
      </w:r>
      <w:proofErr w:type="gramStart"/>
      <w:r>
        <w:rPr>
          <w:rFonts w:ascii="Arial" w:eastAsia="Times New Roman" w:hAnsi="Arial" w:cs="Arial"/>
          <w:sz w:val="20"/>
          <w:szCs w:val="20"/>
          <w:lang w:eastAsia="cs-CZ"/>
        </w:rPr>
        <w:t>30-ti</w:t>
      </w:r>
      <w:proofErr w:type="gramEnd"/>
      <w:r>
        <w:rPr>
          <w:rFonts w:ascii="Arial" w:eastAsia="Times New Roman" w:hAnsi="Arial" w:cs="Arial"/>
          <w:sz w:val="20"/>
          <w:szCs w:val="20"/>
          <w:lang w:eastAsia="cs-CZ"/>
        </w:rPr>
        <w:t xml:space="preserve"> dnů ode dne splatnosti</w:t>
      </w:r>
    </w:p>
    <w:p w14:paraId="2D317184" w14:textId="77777777" w:rsidR="005910C4" w:rsidRDefault="00BB1866" w:rsidP="009D1639">
      <w:pPr>
        <w:pStyle w:val="Standard"/>
        <w:numPr>
          <w:ilvl w:val="0"/>
          <w:numId w:val="12"/>
        </w:numPr>
        <w:tabs>
          <w:tab w:val="left" w:pos="1418"/>
        </w:tabs>
        <w:spacing w:before="120" w:after="0" w:line="240" w:lineRule="auto"/>
        <w:ind w:left="709" w:hanging="283"/>
        <w:jc w:val="both"/>
      </w:pPr>
      <w:r>
        <w:rPr>
          <w:rFonts w:ascii="Arial" w:eastAsia="Times New Roman" w:hAnsi="Arial" w:cs="Arial"/>
          <w:sz w:val="20"/>
          <w:szCs w:val="20"/>
          <w:lang w:eastAsia="cs-CZ"/>
        </w:rPr>
        <w:t>vyhlášení konkurzu na majetek kterékoliv ze smluvních stran</w:t>
      </w:r>
    </w:p>
    <w:p w14:paraId="2D317185" w14:textId="77777777" w:rsidR="005910C4" w:rsidRDefault="00BB1866" w:rsidP="009D1639">
      <w:pPr>
        <w:pStyle w:val="Standard"/>
        <w:numPr>
          <w:ilvl w:val="0"/>
          <w:numId w:val="12"/>
        </w:numPr>
        <w:tabs>
          <w:tab w:val="left" w:pos="1418"/>
        </w:tabs>
        <w:spacing w:before="120" w:after="0" w:line="240" w:lineRule="auto"/>
        <w:ind w:left="709" w:hanging="283"/>
        <w:jc w:val="both"/>
      </w:pPr>
      <w:r>
        <w:rPr>
          <w:rFonts w:ascii="Arial" w:eastAsia="Times New Roman" w:hAnsi="Arial" w:cs="Arial"/>
          <w:sz w:val="20"/>
          <w:szCs w:val="20"/>
          <w:lang w:eastAsia="cs-CZ"/>
        </w:rPr>
        <w:t>časový skluz v plnění prací 30 dnů</w:t>
      </w:r>
    </w:p>
    <w:p w14:paraId="2D317186" w14:textId="77777777" w:rsidR="005910C4" w:rsidRDefault="00BB1866" w:rsidP="009D1639">
      <w:pPr>
        <w:pStyle w:val="Standard"/>
        <w:numPr>
          <w:ilvl w:val="0"/>
          <w:numId w:val="12"/>
        </w:numPr>
        <w:tabs>
          <w:tab w:val="left" w:pos="1418"/>
        </w:tabs>
        <w:spacing w:before="120" w:after="0" w:line="240" w:lineRule="auto"/>
        <w:ind w:left="851" w:hanging="425"/>
        <w:jc w:val="both"/>
      </w:pPr>
      <w:r>
        <w:rPr>
          <w:rFonts w:ascii="Arial" w:eastAsia="Times New Roman" w:hAnsi="Arial" w:cs="Arial"/>
          <w:sz w:val="20"/>
          <w:szCs w:val="20"/>
          <w:lang w:eastAsia="cs-CZ"/>
        </w:rPr>
        <w:t>dodávky materiálů odlišných od dohodnutých, provádění prací nebo způsob provádění prací, v rozporu s projektovou dokumentací nebo se zápisem Objednatele ve stavebním deníku.</w:t>
      </w:r>
    </w:p>
    <w:p w14:paraId="2D317187" w14:textId="77777777" w:rsidR="005910C4" w:rsidRDefault="00BB1866" w:rsidP="009D1639">
      <w:pPr>
        <w:pStyle w:val="Standard"/>
        <w:numPr>
          <w:ilvl w:val="0"/>
          <w:numId w:val="37"/>
        </w:numPr>
        <w:spacing w:before="120" w:after="0" w:line="240" w:lineRule="auto"/>
        <w:ind w:left="426" w:hanging="426"/>
        <w:jc w:val="both"/>
      </w:pPr>
      <w:r>
        <w:rPr>
          <w:rFonts w:ascii="Arial" w:eastAsia="Times New Roman" w:hAnsi="Arial" w:cs="Arial"/>
          <w:sz w:val="20"/>
          <w:szCs w:val="20"/>
          <w:lang w:eastAsia="cs-CZ"/>
        </w:rPr>
        <w:t>Odstoupení musí být provedeno písemně a doručeno straně, která je v prodlení. Odstoupení od smlouvy se nedotýká nároku na náhradu škody vzniklé porušením smlouvy.</w:t>
      </w:r>
    </w:p>
    <w:p w14:paraId="2D317188"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Objednatel se zavazuje umožnit zhotoviteli přístup k odstranění závad a k vyklizení staveniště (dále jen závady) na základě sdělení zhotovitele min. 5 dnů předem. Pro případ, že by objednatel neumožnil zhotoviteli prokazatelně přístup k odstranění závad, nebude zhotovitel hradit pokuty vyúčtované objednatelem, které jsou uvedeny v bodech 4. a 6. tohoto článku.</w:t>
      </w:r>
    </w:p>
    <w:p w14:paraId="2D31718A" w14:textId="77777777" w:rsidR="009D1639" w:rsidRDefault="009D1639">
      <w:pPr>
        <w:pStyle w:val="Standard"/>
        <w:spacing w:before="120" w:after="0" w:line="240" w:lineRule="auto"/>
        <w:jc w:val="both"/>
        <w:rPr>
          <w:rFonts w:ascii="Arial" w:eastAsia="Times New Roman" w:hAnsi="Arial" w:cs="Arial"/>
          <w:sz w:val="20"/>
          <w:szCs w:val="20"/>
          <w:lang w:eastAsia="cs-CZ"/>
        </w:rPr>
      </w:pPr>
    </w:p>
    <w:p w14:paraId="2D31718B"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X. Právní doložka</w:t>
      </w:r>
    </w:p>
    <w:p w14:paraId="2D31718C" w14:textId="5867095D" w:rsidR="005910C4" w:rsidRDefault="00BB1866" w:rsidP="009D1639">
      <w:pPr>
        <w:pStyle w:val="Standard"/>
        <w:numPr>
          <w:ilvl w:val="0"/>
          <w:numId w:val="38"/>
        </w:numPr>
        <w:spacing w:before="120" w:after="0" w:line="240" w:lineRule="auto"/>
        <w:ind w:left="426" w:hanging="426"/>
        <w:jc w:val="both"/>
      </w:pPr>
      <w:r>
        <w:rPr>
          <w:rFonts w:ascii="Arial" w:eastAsia="Times New Roman" w:hAnsi="Arial" w:cs="Arial"/>
          <w:sz w:val="20"/>
          <w:szCs w:val="20"/>
          <w:lang w:eastAsia="cs-CZ"/>
        </w:rPr>
        <w:t>Vztah mezi smluvními stranami, nestanoví-li smlouva jinak, se řídí platnými a účinnými ustanoveními právního řádu České republiky. Smluvní strany se tak dohodly v případě vzniku sporu stanovit jako rozhodné právo platné a účinné právní předpisy České republiky.</w:t>
      </w:r>
    </w:p>
    <w:p w14:paraId="2D31718D" w14:textId="77777777" w:rsidR="005910C4" w:rsidRDefault="00BB1866" w:rsidP="009D1639">
      <w:pPr>
        <w:pStyle w:val="Standard"/>
        <w:numPr>
          <w:ilvl w:val="0"/>
          <w:numId w:val="17"/>
        </w:numPr>
        <w:spacing w:before="120" w:after="0" w:line="240" w:lineRule="auto"/>
        <w:ind w:left="426" w:hanging="426"/>
        <w:jc w:val="both"/>
      </w:pPr>
      <w:r>
        <w:rPr>
          <w:rFonts w:ascii="Arial" w:eastAsia="Times New Roman" w:hAnsi="Arial" w:cs="Arial"/>
          <w:sz w:val="20"/>
          <w:szCs w:val="20"/>
          <w:lang w:eastAsia="cs-CZ"/>
        </w:rPr>
        <w:t>Všechny spory, vyplývající z této smlouvy nebo v souvislosti s ní, řeší smluvní strany především vzájemnou dohodou.</w:t>
      </w:r>
    </w:p>
    <w:p w14:paraId="2D31718E" w14:textId="77777777" w:rsidR="005910C4" w:rsidRPr="009D1639" w:rsidRDefault="00BB1866" w:rsidP="009D1639">
      <w:pPr>
        <w:pStyle w:val="Standard"/>
        <w:numPr>
          <w:ilvl w:val="0"/>
          <w:numId w:val="17"/>
        </w:numPr>
        <w:spacing w:before="120" w:after="0" w:line="240" w:lineRule="auto"/>
        <w:ind w:left="426" w:hanging="426"/>
        <w:jc w:val="both"/>
      </w:pPr>
      <w:r>
        <w:rPr>
          <w:rFonts w:ascii="Arial" w:eastAsia="Times New Roman" w:hAnsi="Arial" w:cs="Arial"/>
          <w:sz w:val="20"/>
          <w:szCs w:val="20"/>
          <w:lang w:eastAsia="cs-CZ"/>
        </w:rPr>
        <w:t>V případě nevyřešení sporu vzájemnou dohodou budou tyto spory řešeny příslušným soudem dle českého právního řádu</w:t>
      </w:r>
      <w:r w:rsidR="009D1639">
        <w:rPr>
          <w:rFonts w:ascii="Arial" w:eastAsia="Times New Roman" w:hAnsi="Arial" w:cs="Arial"/>
          <w:sz w:val="20"/>
          <w:szCs w:val="20"/>
          <w:lang w:eastAsia="cs-CZ"/>
        </w:rPr>
        <w:t>.</w:t>
      </w:r>
    </w:p>
    <w:p w14:paraId="2D317190"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91"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lastRenderedPageBreak/>
        <w:t>XI. Ostatní ujednání</w:t>
      </w:r>
    </w:p>
    <w:p w14:paraId="2D317192"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93" w14:textId="77777777" w:rsidR="005910C4" w:rsidRDefault="00BB1866" w:rsidP="009D1639">
      <w:pPr>
        <w:pStyle w:val="Standard"/>
        <w:numPr>
          <w:ilvl w:val="0"/>
          <w:numId w:val="39"/>
        </w:numPr>
        <w:spacing w:after="0" w:line="240" w:lineRule="auto"/>
        <w:ind w:left="426" w:hanging="426"/>
        <w:jc w:val="both"/>
      </w:pPr>
      <w:r>
        <w:rPr>
          <w:rFonts w:ascii="Arial" w:eastAsia="Times New Roman" w:hAnsi="Arial" w:cs="Arial"/>
          <w:sz w:val="20"/>
          <w:szCs w:val="20"/>
          <w:lang w:eastAsia="cs-CZ"/>
        </w:rPr>
        <w:t>Tato smlouva nabývá platnosti a účinnosti dnem podpisu obou smluvních stran.</w:t>
      </w:r>
    </w:p>
    <w:p w14:paraId="2D317194" w14:textId="77777777"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Smlouvu lze měnit či doplňovat pouze písemnými dodatky postupně číslovanými a podepsanými oběma smluvními stranami.</w:t>
      </w:r>
    </w:p>
    <w:p w14:paraId="2D317195" w14:textId="233A12DD"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 xml:space="preserve">Smlouva je vystavena ve </w:t>
      </w:r>
      <w:r w:rsidR="00724109">
        <w:rPr>
          <w:rFonts w:ascii="Arial" w:eastAsia="Times New Roman" w:hAnsi="Arial" w:cs="Arial"/>
          <w:sz w:val="20"/>
          <w:szCs w:val="20"/>
          <w:lang w:eastAsia="cs-CZ"/>
        </w:rPr>
        <w:t>dvou</w:t>
      </w:r>
      <w:r>
        <w:rPr>
          <w:rFonts w:ascii="Arial" w:eastAsia="Times New Roman" w:hAnsi="Arial" w:cs="Arial"/>
          <w:sz w:val="20"/>
          <w:szCs w:val="20"/>
          <w:lang w:eastAsia="cs-CZ"/>
        </w:rPr>
        <w:t xml:space="preserve"> vyhotoveních, z nichž </w:t>
      </w:r>
      <w:r w:rsidR="00724109">
        <w:rPr>
          <w:rFonts w:ascii="Arial" w:eastAsia="Times New Roman" w:hAnsi="Arial" w:cs="Arial"/>
          <w:sz w:val="20"/>
          <w:szCs w:val="20"/>
          <w:lang w:eastAsia="cs-CZ"/>
        </w:rPr>
        <w:t>jedno</w:t>
      </w:r>
      <w:r>
        <w:rPr>
          <w:rFonts w:ascii="Arial" w:eastAsia="Times New Roman" w:hAnsi="Arial" w:cs="Arial"/>
          <w:sz w:val="20"/>
          <w:szCs w:val="20"/>
          <w:lang w:eastAsia="cs-CZ"/>
        </w:rPr>
        <w:t xml:space="preserve"> je určeno objednateli a </w:t>
      </w:r>
      <w:r w:rsidR="00724109">
        <w:rPr>
          <w:rFonts w:ascii="Arial" w:eastAsia="Times New Roman" w:hAnsi="Arial" w:cs="Arial"/>
          <w:sz w:val="20"/>
          <w:szCs w:val="20"/>
          <w:lang w:eastAsia="cs-CZ"/>
        </w:rPr>
        <w:t xml:space="preserve">jedno </w:t>
      </w:r>
      <w:r>
        <w:rPr>
          <w:rFonts w:ascii="Arial" w:eastAsia="Times New Roman" w:hAnsi="Arial" w:cs="Arial"/>
          <w:sz w:val="20"/>
          <w:szCs w:val="20"/>
          <w:lang w:eastAsia="cs-CZ"/>
        </w:rPr>
        <w:t>zhotoviteli.</w:t>
      </w:r>
    </w:p>
    <w:p w14:paraId="2D317196" w14:textId="52335677"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2D317197" w14:textId="05F2741E"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Zhotovitel prokazatelně seznámí své pracovníky se zvláštními bezpečnostními opatřeními platnými pro provádění předmětného díla v souladu s vyhláškami ČÚBP č. 324/90</w:t>
      </w:r>
      <w:r w:rsidR="00724109">
        <w:rPr>
          <w:rFonts w:ascii="Arial" w:eastAsia="Times New Roman" w:hAnsi="Arial" w:cs="Arial"/>
          <w:sz w:val="20"/>
          <w:szCs w:val="20"/>
          <w:lang w:eastAsia="cs-CZ"/>
        </w:rPr>
        <w:t>.</w:t>
      </w:r>
    </w:p>
    <w:p w14:paraId="2D317198" w14:textId="77777777"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Zhotovitel prohlašuje, že se seznámil s místem výstavby, a že firma má pojištěné stavby proti vzniklým škodám.</w:t>
      </w:r>
    </w:p>
    <w:p w14:paraId="2D317199" w14:textId="77777777" w:rsidR="00807DDE" w:rsidRPr="00807DDE" w:rsidRDefault="00BB1866" w:rsidP="008C16FD">
      <w:pPr>
        <w:pStyle w:val="Standard"/>
        <w:numPr>
          <w:ilvl w:val="0"/>
          <w:numId w:val="13"/>
        </w:numPr>
        <w:spacing w:before="120" w:after="120" w:line="240" w:lineRule="auto"/>
        <w:ind w:left="425" w:hanging="425"/>
        <w:jc w:val="both"/>
        <w:rPr>
          <w:rFonts w:ascii="Arial" w:eastAsia="Times New Roman" w:hAnsi="Arial" w:cs="Arial"/>
          <w:sz w:val="20"/>
          <w:szCs w:val="20"/>
          <w:lang w:eastAsia="cs-CZ"/>
        </w:rPr>
      </w:pPr>
      <w:r>
        <w:rPr>
          <w:rFonts w:ascii="Arial" w:eastAsia="Times New Roman" w:hAnsi="Arial" w:cs="Arial"/>
          <w:sz w:val="20"/>
          <w:szCs w:val="20"/>
          <w:lang w:eastAsia="cs-CZ"/>
        </w:rPr>
        <w:t>Zhotovitel prohlašuje, že je odborně způsobilý a disponuje dostatečnou kapacitou k bezvadné realizaci předmětu této smlouvy.</w:t>
      </w:r>
    </w:p>
    <w:p w14:paraId="2D31719A" w14:textId="77777777" w:rsidR="008C16FD" w:rsidRPr="008C16FD" w:rsidRDefault="00807DDE" w:rsidP="008C16FD">
      <w:pPr>
        <w:pStyle w:val="Standard"/>
        <w:numPr>
          <w:ilvl w:val="0"/>
          <w:numId w:val="13"/>
        </w:numPr>
        <w:spacing w:after="120" w:line="240" w:lineRule="auto"/>
        <w:ind w:left="425" w:hanging="425"/>
        <w:jc w:val="both"/>
        <w:rPr>
          <w:rFonts w:ascii="Arial" w:hAnsi="Arial" w:cs="Arial"/>
          <w:sz w:val="20"/>
          <w:szCs w:val="20"/>
        </w:rPr>
      </w:pPr>
      <w:r w:rsidRPr="008C16FD">
        <w:rPr>
          <w:rFonts w:ascii="Arial" w:eastAsia="Times New Roman" w:hAnsi="Arial" w:cs="Arial"/>
          <w:sz w:val="20"/>
          <w:szCs w:val="20"/>
          <w:lang w:eastAsia="cs-CZ"/>
        </w:rPr>
        <w:t>V případě zdražení dodávaných stavebních materiálů ze strany výrobce, má zhotovitel nárok na úhradu rozdílu</w:t>
      </w:r>
      <w:r w:rsidRPr="008C16FD">
        <w:rPr>
          <w:rFonts w:ascii="Arial" w:hAnsi="Arial" w:cs="Arial"/>
          <w:sz w:val="20"/>
          <w:szCs w:val="20"/>
        </w:rPr>
        <w:t xml:space="preserve"> ceny zdraženého materiálu oproti smluvním cenám v položkovém rozpočtu.</w:t>
      </w:r>
    </w:p>
    <w:p w14:paraId="2D31719D" w14:textId="77777777" w:rsidR="008C16FD" w:rsidRPr="008E652A" w:rsidRDefault="008C16FD" w:rsidP="008E652A">
      <w:pPr>
        <w:pStyle w:val="Standard"/>
        <w:spacing w:before="120" w:after="0" w:line="240" w:lineRule="auto"/>
        <w:jc w:val="both"/>
        <w:rPr>
          <w:rFonts w:ascii="Arial" w:eastAsia="Times New Roman" w:hAnsi="Arial" w:cs="Arial"/>
          <w:sz w:val="20"/>
          <w:szCs w:val="20"/>
          <w:lang w:eastAsia="cs-CZ"/>
        </w:rPr>
      </w:pPr>
    </w:p>
    <w:p w14:paraId="2D31719E" w14:textId="77777777" w:rsidR="00E74874" w:rsidRDefault="00BB1866">
      <w:pPr>
        <w:pStyle w:val="Standard"/>
        <w:spacing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Příloh</w:t>
      </w:r>
      <w:r w:rsidR="00E74874">
        <w:rPr>
          <w:rFonts w:ascii="Arial" w:eastAsia="Times New Roman" w:hAnsi="Arial" w:cs="Arial"/>
          <w:b/>
          <w:sz w:val="20"/>
          <w:szCs w:val="20"/>
          <w:lang w:eastAsia="cs-CZ"/>
        </w:rPr>
        <w:t>y</w:t>
      </w:r>
      <w:r>
        <w:rPr>
          <w:rFonts w:ascii="Arial" w:eastAsia="Times New Roman" w:hAnsi="Arial" w:cs="Arial"/>
          <w:b/>
          <w:sz w:val="20"/>
          <w:szCs w:val="20"/>
          <w:lang w:eastAsia="cs-CZ"/>
        </w:rPr>
        <w:t>:</w:t>
      </w:r>
      <w:r>
        <w:rPr>
          <w:rFonts w:ascii="Arial" w:eastAsia="Times New Roman" w:hAnsi="Arial" w:cs="Arial"/>
          <w:sz w:val="20"/>
          <w:szCs w:val="20"/>
          <w:lang w:eastAsia="cs-CZ"/>
        </w:rPr>
        <w:t xml:space="preserve"> </w:t>
      </w:r>
    </w:p>
    <w:p w14:paraId="2D31719F" w14:textId="2EDC1D83" w:rsidR="005910C4" w:rsidRDefault="00BB1866">
      <w:pPr>
        <w:pStyle w:val="Standard"/>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Oceněný položkový rozpočet</w:t>
      </w:r>
      <w:r w:rsidR="00E74874">
        <w:rPr>
          <w:rFonts w:ascii="Arial" w:eastAsia="Times New Roman" w:hAnsi="Arial" w:cs="Arial"/>
          <w:sz w:val="20"/>
          <w:szCs w:val="20"/>
          <w:lang w:eastAsia="cs-CZ"/>
        </w:rPr>
        <w:t xml:space="preserve"> </w:t>
      </w:r>
      <w:r w:rsidR="00724109">
        <w:rPr>
          <w:rFonts w:ascii="Arial" w:eastAsia="Times New Roman" w:hAnsi="Arial" w:cs="Arial"/>
          <w:sz w:val="20"/>
          <w:szCs w:val="20"/>
          <w:lang w:eastAsia="cs-CZ"/>
        </w:rPr>
        <w:t xml:space="preserve">(Krycí list soupisu prací a dodávek) </w:t>
      </w:r>
      <w:r w:rsidR="00E74874">
        <w:rPr>
          <w:rFonts w:ascii="Arial" w:eastAsia="Times New Roman" w:hAnsi="Arial" w:cs="Arial"/>
          <w:sz w:val="20"/>
          <w:szCs w:val="20"/>
          <w:lang w:eastAsia="cs-CZ"/>
        </w:rPr>
        <w:t>ze dn</w:t>
      </w:r>
      <w:r w:rsidR="00B04B71">
        <w:rPr>
          <w:rFonts w:ascii="Arial" w:eastAsia="Times New Roman" w:hAnsi="Arial" w:cs="Arial"/>
          <w:sz w:val="20"/>
          <w:szCs w:val="20"/>
          <w:lang w:eastAsia="cs-CZ"/>
        </w:rPr>
        <w:t xml:space="preserve">e </w:t>
      </w:r>
      <w:r w:rsidR="00724109">
        <w:rPr>
          <w:rFonts w:ascii="Arial" w:eastAsia="Times New Roman" w:hAnsi="Arial" w:cs="Arial"/>
          <w:sz w:val="20"/>
          <w:szCs w:val="20"/>
          <w:lang w:eastAsia="cs-CZ"/>
        </w:rPr>
        <w:t>21.8.2023.</w:t>
      </w:r>
    </w:p>
    <w:p w14:paraId="200F2CA5" w14:textId="77777777" w:rsidR="00EA1F1A" w:rsidRDefault="00EA1F1A" w:rsidP="00EA1F1A">
      <w:pPr>
        <w:pStyle w:val="Standard"/>
        <w:spacing w:after="0" w:line="240" w:lineRule="auto"/>
        <w:jc w:val="both"/>
        <w:rPr>
          <w:rFonts w:ascii="Arial" w:eastAsia="Times New Roman" w:hAnsi="Arial" w:cs="Arial"/>
          <w:sz w:val="20"/>
          <w:szCs w:val="20"/>
          <w:lang w:eastAsia="cs-CZ"/>
        </w:rPr>
      </w:pPr>
    </w:p>
    <w:p w14:paraId="2D3171A2"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A3" w14:textId="5D604C05" w:rsidR="005910C4" w:rsidRDefault="009D1639">
      <w:pPr>
        <w:pStyle w:val="Standard"/>
        <w:spacing w:after="0" w:line="240" w:lineRule="auto"/>
        <w:jc w:val="both"/>
      </w:pPr>
      <w:r>
        <w:rPr>
          <w:rFonts w:ascii="Arial" w:eastAsia="Times New Roman" w:hAnsi="Arial" w:cs="Arial"/>
          <w:sz w:val="20"/>
          <w:szCs w:val="20"/>
          <w:lang w:eastAsia="cs-CZ"/>
        </w:rPr>
        <w:t>V</w:t>
      </w:r>
      <w:r w:rsidR="00181A9A">
        <w:rPr>
          <w:rFonts w:ascii="Arial" w:eastAsia="Times New Roman" w:hAnsi="Arial" w:cs="Arial"/>
          <w:sz w:val="20"/>
          <w:szCs w:val="20"/>
          <w:lang w:eastAsia="cs-CZ"/>
        </w:rPr>
        <w:t xml:space="preserve"> </w:t>
      </w:r>
      <w:r w:rsidR="00EA1F1A">
        <w:rPr>
          <w:rFonts w:ascii="Arial" w:eastAsia="Times New Roman" w:hAnsi="Arial" w:cs="Arial"/>
          <w:sz w:val="20"/>
          <w:szCs w:val="20"/>
          <w:lang w:eastAsia="cs-CZ"/>
        </w:rPr>
        <w:t>Odrách</w:t>
      </w:r>
      <w:r w:rsidR="00B04B71">
        <w:rPr>
          <w:rFonts w:ascii="Arial" w:eastAsia="Times New Roman" w:hAnsi="Arial" w:cs="Arial"/>
          <w:sz w:val="20"/>
          <w:szCs w:val="20"/>
          <w:lang w:eastAsia="cs-CZ"/>
        </w:rPr>
        <w:t xml:space="preserve"> </w:t>
      </w:r>
      <w:r w:rsidR="00BB1866">
        <w:rPr>
          <w:rFonts w:ascii="Arial" w:eastAsia="Times New Roman" w:hAnsi="Arial" w:cs="Arial"/>
          <w:sz w:val="20"/>
          <w:szCs w:val="20"/>
          <w:lang w:eastAsia="cs-CZ"/>
        </w:rPr>
        <w:t xml:space="preserve">dne </w:t>
      </w:r>
      <w:r w:rsidR="00EC66FE">
        <w:rPr>
          <w:rFonts w:ascii="Arial" w:eastAsia="Times New Roman" w:hAnsi="Arial" w:cs="Arial"/>
          <w:sz w:val="20"/>
          <w:szCs w:val="20"/>
          <w:lang w:eastAsia="cs-CZ"/>
        </w:rPr>
        <w:t>30.10.2023</w:t>
      </w:r>
    </w:p>
    <w:p w14:paraId="2D3171A4"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A5" w14:textId="77777777" w:rsidR="005910C4" w:rsidRDefault="005910C4">
      <w:pPr>
        <w:pStyle w:val="Standard"/>
        <w:spacing w:after="0" w:line="240" w:lineRule="auto"/>
        <w:jc w:val="both"/>
        <w:rPr>
          <w:rFonts w:ascii="Arial" w:eastAsia="Times New Roman" w:hAnsi="Arial" w:cs="Arial"/>
          <w:sz w:val="20"/>
          <w:szCs w:val="20"/>
          <w:lang w:eastAsia="cs-CZ"/>
        </w:rPr>
      </w:pPr>
    </w:p>
    <w:p w14:paraId="71F71F65" w14:textId="77777777" w:rsidR="00F142F5" w:rsidRDefault="00F142F5">
      <w:pPr>
        <w:pStyle w:val="Standard"/>
        <w:spacing w:after="0" w:line="240" w:lineRule="auto"/>
        <w:jc w:val="both"/>
        <w:rPr>
          <w:rFonts w:ascii="Arial" w:eastAsia="Times New Roman" w:hAnsi="Arial" w:cs="Arial"/>
          <w:sz w:val="20"/>
          <w:szCs w:val="20"/>
          <w:lang w:eastAsia="cs-CZ"/>
        </w:rPr>
      </w:pPr>
    </w:p>
    <w:p w14:paraId="3046A964" w14:textId="77777777" w:rsidR="00F142F5" w:rsidRDefault="00F142F5">
      <w:pPr>
        <w:pStyle w:val="Standard"/>
        <w:spacing w:after="0" w:line="240" w:lineRule="auto"/>
        <w:jc w:val="both"/>
        <w:rPr>
          <w:rFonts w:ascii="Arial" w:eastAsia="Times New Roman" w:hAnsi="Arial" w:cs="Arial"/>
          <w:sz w:val="20"/>
          <w:szCs w:val="20"/>
          <w:lang w:eastAsia="cs-CZ"/>
        </w:rPr>
      </w:pPr>
    </w:p>
    <w:p w14:paraId="3B1A817F" w14:textId="77777777" w:rsidR="00F142F5" w:rsidRDefault="00F142F5">
      <w:pPr>
        <w:pStyle w:val="Standard"/>
        <w:spacing w:after="0" w:line="240" w:lineRule="auto"/>
        <w:jc w:val="both"/>
        <w:rPr>
          <w:rFonts w:ascii="Arial" w:eastAsia="Times New Roman" w:hAnsi="Arial" w:cs="Arial"/>
          <w:sz w:val="20"/>
          <w:szCs w:val="20"/>
          <w:lang w:eastAsia="cs-CZ"/>
        </w:rPr>
      </w:pPr>
    </w:p>
    <w:p w14:paraId="2D3171A6"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A7" w14:textId="77777777" w:rsidR="005910C4" w:rsidRDefault="00BB1866">
      <w:pPr>
        <w:pStyle w:val="Standard"/>
        <w:spacing w:after="0" w:line="240" w:lineRule="auto"/>
        <w:jc w:val="both"/>
      </w:pPr>
      <w:r>
        <w:rPr>
          <w:rFonts w:ascii="Arial" w:eastAsia="Times New Roman" w:hAnsi="Arial" w:cs="Arial"/>
          <w:sz w:val="20"/>
          <w:szCs w:val="20"/>
          <w:lang w:eastAsia="cs-CZ"/>
        </w:rPr>
        <w:t>…………………………………                                                    ……………………………</w:t>
      </w:r>
    </w:p>
    <w:p w14:paraId="2D3171A8" w14:textId="77777777" w:rsidR="005910C4" w:rsidRDefault="00BB1866">
      <w:pPr>
        <w:pStyle w:val="Standard"/>
        <w:spacing w:after="0" w:line="240" w:lineRule="auto"/>
        <w:ind w:firstLine="708"/>
        <w:jc w:val="both"/>
      </w:pPr>
      <w:r>
        <w:rPr>
          <w:rFonts w:ascii="Arial" w:eastAsia="Times New Roman" w:hAnsi="Arial" w:cs="Arial"/>
          <w:sz w:val="20"/>
          <w:szCs w:val="20"/>
          <w:lang w:eastAsia="cs-CZ"/>
        </w:rPr>
        <w:t>objednatel                                                                              zhotovitel</w:t>
      </w:r>
    </w:p>
    <w:sectPr w:rsidR="005910C4" w:rsidSect="00120000">
      <w:footerReference w:type="default" r:id="rId7"/>
      <w:pgSz w:w="11906" w:h="16838"/>
      <w:pgMar w:top="1134" w:right="1417" w:bottom="1560" w:left="1418" w:header="708" w:footer="3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BCAD" w14:textId="77777777" w:rsidR="00A104E0" w:rsidRDefault="00A104E0">
      <w:r>
        <w:separator/>
      </w:r>
    </w:p>
  </w:endnote>
  <w:endnote w:type="continuationSeparator" w:id="0">
    <w:p w14:paraId="7F6DE827" w14:textId="77777777" w:rsidR="00A104E0" w:rsidRDefault="00A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12913"/>
      <w:docPartObj>
        <w:docPartGallery w:val="Page Numbers (Bottom of Page)"/>
        <w:docPartUnique/>
      </w:docPartObj>
    </w:sdtPr>
    <w:sdtContent>
      <w:p w14:paraId="1E3FFB68" w14:textId="77777777" w:rsidR="00120000" w:rsidRDefault="008D2D27">
        <w:pPr>
          <w:pStyle w:val="Zpat"/>
          <w:jc w:val="center"/>
        </w:pPr>
        <w:r>
          <w:fldChar w:fldCharType="begin"/>
        </w:r>
        <w:r>
          <w:instrText>PAGE   \* MERGEFORMAT</w:instrText>
        </w:r>
        <w:r>
          <w:fldChar w:fldCharType="separate"/>
        </w:r>
        <w:r>
          <w:t>2</w:t>
        </w:r>
        <w:r>
          <w:fldChar w:fldCharType="end"/>
        </w:r>
        <w:r w:rsidR="00120000">
          <w:t>/6</w:t>
        </w:r>
      </w:p>
      <w:p w14:paraId="4CAF25C0" w14:textId="5D5197F8" w:rsidR="008D2D27" w:rsidRDefault="00000000">
        <w:pPr>
          <w:pStyle w:val="Zpat"/>
          <w:jc w:val="center"/>
        </w:pPr>
      </w:p>
    </w:sdtContent>
  </w:sdt>
  <w:p w14:paraId="1EDDF736" w14:textId="77777777" w:rsidR="004C170B" w:rsidRDefault="004C17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B8CE" w14:textId="77777777" w:rsidR="00A104E0" w:rsidRDefault="00A104E0">
      <w:r>
        <w:rPr>
          <w:color w:val="000000"/>
        </w:rPr>
        <w:separator/>
      </w:r>
    </w:p>
  </w:footnote>
  <w:footnote w:type="continuationSeparator" w:id="0">
    <w:p w14:paraId="0B97A0AF" w14:textId="77777777" w:rsidR="00A104E0" w:rsidRDefault="00A10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71"/>
    <w:multiLevelType w:val="multilevel"/>
    <w:tmpl w:val="4D90EE58"/>
    <w:styleLink w:val="WWNum6"/>
    <w:lvl w:ilvl="0">
      <w:start w:val="1"/>
      <w:numFmt w:val="decimal"/>
      <w:lvlText w:val="%1."/>
      <w:lvlJc w:val="left"/>
      <w:rPr>
        <w:rFonts w:ascii="Arial" w:hAnsi="Arial"/>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5307979"/>
    <w:multiLevelType w:val="multilevel"/>
    <w:tmpl w:val="D3B42C8C"/>
    <w:styleLink w:val="WWNum17"/>
    <w:lvl w:ilvl="0">
      <w:numFmt w:val="bullet"/>
      <w:lvlText w:val="-"/>
      <w:lvlJc w:val="left"/>
      <w:rPr>
        <w:rFonts w:ascii="Arial" w:eastAsia="Times New Roman" w:hAnsi="Arial" w:cs="Arial"/>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79608B1"/>
    <w:multiLevelType w:val="multilevel"/>
    <w:tmpl w:val="4DAE59F2"/>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3A77269"/>
    <w:multiLevelType w:val="multilevel"/>
    <w:tmpl w:val="0B10CE16"/>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3D610CE"/>
    <w:multiLevelType w:val="multilevel"/>
    <w:tmpl w:val="E326A67E"/>
    <w:styleLink w:val="WWNum18"/>
    <w:lvl w:ilvl="0">
      <w:start w:val="1"/>
      <w:numFmt w:val="decimal"/>
      <w:lvlText w:val="%1."/>
      <w:lvlJc w:val="left"/>
      <w:rPr>
        <w:rFonts w:ascii="Arial" w:hAnsi="Arial"/>
        <w:b/>
        <w:color w:val="auto"/>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D2E6929"/>
    <w:multiLevelType w:val="multilevel"/>
    <w:tmpl w:val="52ECC1B4"/>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FF15A59"/>
    <w:multiLevelType w:val="multilevel"/>
    <w:tmpl w:val="C37E35D0"/>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3D64BC1"/>
    <w:multiLevelType w:val="hybridMultilevel"/>
    <w:tmpl w:val="DA50DA02"/>
    <w:lvl w:ilvl="0" w:tplc="5464031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866FE9"/>
    <w:multiLevelType w:val="multilevel"/>
    <w:tmpl w:val="2AAC8722"/>
    <w:styleLink w:val="WWNum2"/>
    <w:lvl w:ilvl="0">
      <w:start w:val="1"/>
      <w:numFmt w:val="decimal"/>
      <w:lvlText w:val="%1."/>
      <w:lvlJc w:val="left"/>
      <w:rPr>
        <w:rFonts w:ascii="Arial" w:hAnsi="Arial"/>
        <w:b/>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45050E2B"/>
    <w:multiLevelType w:val="multilevel"/>
    <w:tmpl w:val="8D3835B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95213A8"/>
    <w:multiLevelType w:val="multilevel"/>
    <w:tmpl w:val="AA32B934"/>
    <w:styleLink w:val="WWNum11"/>
    <w:lvl w:ilvl="0">
      <w:numFmt w:val="bullet"/>
      <w:lvlText w:val="-"/>
      <w:lvlJc w:val="left"/>
      <w:rPr>
        <w:rFonts w:ascii="Times New Roman" w:hAnsi="Times New Roman" w:cs="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C5779B8"/>
    <w:multiLevelType w:val="multilevel"/>
    <w:tmpl w:val="9AE48B3A"/>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3C1616D"/>
    <w:multiLevelType w:val="multilevel"/>
    <w:tmpl w:val="B25C0CB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81021ED"/>
    <w:multiLevelType w:val="multilevel"/>
    <w:tmpl w:val="943ADBA8"/>
    <w:styleLink w:val="WWNum3"/>
    <w:lvl w:ilvl="0">
      <w:start w:val="3"/>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1105D42"/>
    <w:multiLevelType w:val="multilevel"/>
    <w:tmpl w:val="CAA6E932"/>
    <w:styleLink w:val="WWNum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3755945"/>
    <w:multiLevelType w:val="multilevel"/>
    <w:tmpl w:val="EA8C972E"/>
    <w:styleLink w:val="WWNum19"/>
    <w:lvl w:ilvl="0">
      <w:start w:val="1"/>
      <w:numFmt w:val="decimal"/>
      <w:lvlText w:val="%1."/>
      <w:lvlJc w:val="left"/>
      <w:rPr>
        <w:rFonts w:ascii="Arial" w:hAnsi="Arial"/>
        <w:color w:val="auto"/>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643A5DB9"/>
    <w:multiLevelType w:val="multilevel"/>
    <w:tmpl w:val="816EEAD8"/>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68C5261"/>
    <w:multiLevelType w:val="multilevel"/>
    <w:tmpl w:val="34225534"/>
    <w:styleLink w:val="WWNum5"/>
    <w:lvl w:ilvl="0">
      <w:start w:val="1"/>
      <w:numFmt w:val="decimal"/>
      <w:lvlText w:val="%1."/>
      <w:lvlJc w:val="left"/>
      <w:rPr>
        <w:rFonts w:ascii="Arial" w:hAnsi="Arial"/>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DA0695D"/>
    <w:multiLevelType w:val="multilevel"/>
    <w:tmpl w:val="BCAA3E40"/>
    <w:styleLink w:val="Bezseznamu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F350C4E"/>
    <w:multiLevelType w:val="multilevel"/>
    <w:tmpl w:val="8E108FC2"/>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F4A267F"/>
    <w:multiLevelType w:val="multilevel"/>
    <w:tmpl w:val="10BC4AD4"/>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2F61E58"/>
    <w:multiLevelType w:val="multilevel"/>
    <w:tmpl w:val="AAC48F88"/>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774641867">
    <w:abstractNumId w:val="18"/>
  </w:num>
  <w:num w:numId="2" w16cid:durableId="805202128">
    <w:abstractNumId w:val="12"/>
  </w:num>
  <w:num w:numId="3" w16cid:durableId="1844471760">
    <w:abstractNumId w:val="8"/>
  </w:num>
  <w:num w:numId="4" w16cid:durableId="2101367534">
    <w:abstractNumId w:val="13"/>
  </w:num>
  <w:num w:numId="5" w16cid:durableId="2063674241">
    <w:abstractNumId w:val="3"/>
  </w:num>
  <w:num w:numId="6" w16cid:durableId="1495607490">
    <w:abstractNumId w:val="17"/>
  </w:num>
  <w:num w:numId="7" w16cid:durableId="1239169460">
    <w:abstractNumId w:val="0"/>
  </w:num>
  <w:num w:numId="8" w16cid:durableId="267737630">
    <w:abstractNumId w:val="5"/>
  </w:num>
  <w:num w:numId="9" w16cid:durableId="1410693759">
    <w:abstractNumId w:val="14"/>
  </w:num>
  <w:num w:numId="10" w16cid:durableId="794905767">
    <w:abstractNumId w:val="19"/>
  </w:num>
  <w:num w:numId="11" w16cid:durableId="2014411900">
    <w:abstractNumId w:val="11"/>
  </w:num>
  <w:num w:numId="12" w16cid:durableId="1087580169">
    <w:abstractNumId w:val="10"/>
  </w:num>
  <w:num w:numId="13" w16cid:durableId="1643002863">
    <w:abstractNumId w:val="9"/>
  </w:num>
  <w:num w:numId="14" w16cid:durableId="1610578592">
    <w:abstractNumId w:val="6"/>
  </w:num>
  <w:num w:numId="15" w16cid:durableId="737216761">
    <w:abstractNumId w:val="21"/>
  </w:num>
  <w:num w:numId="16" w16cid:durableId="808089329">
    <w:abstractNumId w:val="16"/>
  </w:num>
  <w:num w:numId="17" w16cid:durableId="2097624624">
    <w:abstractNumId w:val="20"/>
  </w:num>
  <w:num w:numId="18" w16cid:durableId="144468449">
    <w:abstractNumId w:val="1"/>
  </w:num>
  <w:num w:numId="19" w16cid:durableId="140584421">
    <w:abstractNumId w:val="4"/>
  </w:num>
  <w:num w:numId="20" w16cid:durableId="2049603200">
    <w:abstractNumId w:val="15"/>
  </w:num>
  <w:num w:numId="21" w16cid:durableId="1918901243">
    <w:abstractNumId w:val="2"/>
  </w:num>
  <w:num w:numId="22" w16cid:durableId="210653772">
    <w:abstractNumId w:val="1"/>
  </w:num>
  <w:num w:numId="23" w16cid:durableId="348223199">
    <w:abstractNumId w:val="12"/>
    <w:lvlOverride w:ilvl="0">
      <w:startOverride w:val="1"/>
    </w:lvlOverride>
  </w:num>
  <w:num w:numId="24" w16cid:durableId="1282036862">
    <w:abstractNumId w:val="8"/>
    <w:lvlOverride w:ilvl="0">
      <w:startOverride w:val="1"/>
    </w:lvlOverride>
  </w:num>
  <w:num w:numId="25" w16cid:durableId="1614512012">
    <w:abstractNumId w:val="4"/>
    <w:lvlOverride w:ilvl="0">
      <w:startOverride w:val="1"/>
    </w:lvlOverride>
  </w:num>
  <w:num w:numId="26" w16cid:durableId="993223700">
    <w:abstractNumId w:val="15"/>
    <w:lvlOverride w:ilvl="0">
      <w:startOverride w:val="1"/>
    </w:lvlOverride>
  </w:num>
  <w:num w:numId="27" w16cid:durableId="1713722595">
    <w:abstractNumId w:val="1"/>
  </w:num>
  <w:num w:numId="28" w16cid:durableId="1224372708">
    <w:abstractNumId w:val="15"/>
    <w:lvlOverride w:ilvl="0">
      <w:startOverride w:val="1"/>
    </w:lvlOverride>
  </w:num>
  <w:num w:numId="29" w16cid:durableId="36048236">
    <w:abstractNumId w:val="17"/>
    <w:lvlOverride w:ilvl="0">
      <w:startOverride w:val="1"/>
    </w:lvlOverride>
  </w:num>
  <w:num w:numId="30" w16cid:durableId="633945009">
    <w:abstractNumId w:val="0"/>
    <w:lvlOverride w:ilvl="0">
      <w:startOverride w:val="1"/>
    </w:lvlOverride>
  </w:num>
  <w:num w:numId="31" w16cid:durableId="1990819147">
    <w:abstractNumId w:val="5"/>
    <w:lvlOverride w:ilvl="0">
      <w:startOverride w:val="1"/>
    </w:lvlOverride>
  </w:num>
  <w:num w:numId="32" w16cid:durableId="687489278">
    <w:abstractNumId w:val="14"/>
    <w:lvlOverride w:ilvl="0">
      <w:startOverride w:val="1"/>
    </w:lvlOverride>
  </w:num>
  <w:num w:numId="33" w16cid:durableId="969171705">
    <w:abstractNumId w:val="5"/>
    <w:lvlOverride w:ilvl="0">
      <w:startOverride w:val="1"/>
    </w:lvlOverride>
  </w:num>
  <w:num w:numId="34" w16cid:durableId="196936590">
    <w:abstractNumId w:val="19"/>
    <w:lvlOverride w:ilvl="0">
      <w:startOverride w:val="1"/>
    </w:lvlOverride>
  </w:num>
  <w:num w:numId="35" w16cid:durableId="1510485916">
    <w:abstractNumId w:val="11"/>
    <w:lvlOverride w:ilvl="0">
      <w:startOverride w:val="1"/>
    </w:lvlOverride>
  </w:num>
  <w:num w:numId="36" w16cid:durableId="1493326333">
    <w:abstractNumId w:val="10"/>
  </w:num>
  <w:num w:numId="37" w16cid:durableId="1468428283">
    <w:abstractNumId w:val="11"/>
    <w:lvlOverride w:ilvl="0">
      <w:startOverride w:val="1"/>
    </w:lvlOverride>
  </w:num>
  <w:num w:numId="38" w16cid:durableId="1314068042">
    <w:abstractNumId w:val="20"/>
    <w:lvlOverride w:ilvl="0">
      <w:startOverride w:val="1"/>
    </w:lvlOverride>
  </w:num>
  <w:num w:numId="39" w16cid:durableId="670567149">
    <w:abstractNumId w:val="9"/>
    <w:lvlOverride w:ilvl="0">
      <w:startOverride w:val="1"/>
    </w:lvlOverride>
  </w:num>
  <w:num w:numId="40" w16cid:durableId="350378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C4"/>
    <w:rsid w:val="00014684"/>
    <w:rsid w:val="00024126"/>
    <w:rsid w:val="00034E12"/>
    <w:rsid w:val="000379BC"/>
    <w:rsid w:val="00076C2D"/>
    <w:rsid w:val="000C6E52"/>
    <w:rsid w:val="000D6FD9"/>
    <w:rsid w:val="000E6605"/>
    <w:rsid w:val="00120000"/>
    <w:rsid w:val="0012531C"/>
    <w:rsid w:val="0012763E"/>
    <w:rsid w:val="00162075"/>
    <w:rsid w:val="00165F97"/>
    <w:rsid w:val="00181A9A"/>
    <w:rsid w:val="001A5FC0"/>
    <w:rsid w:val="001C71A2"/>
    <w:rsid w:val="001D2AE4"/>
    <w:rsid w:val="001D6035"/>
    <w:rsid w:val="001F18C3"/>
    <w:rsid w:val="0020486D"/>
    <w:rsid w:val="00241C9B"/>
    <w:rsid w:val="002765E0"/>
    <w:rsid w:val="002779ED"/>
    <w:rsid w:val="00286C1E"/>
    <w:rsid w:val="002954AE"/>
    <w:rsid w:val="0029712A"/>
    <w:rsid w:val="00322E78"/>
    <w:rsid w:val="00342FBF"/>
    <w:rsid w:val="003B69C9"/>
    <w:rsid w:val="003E0EFB"/>
    <w:rsid w:val="003E353A"/>
    <w:rsid w:val="00405334"/>
    <w:rsid w:val="004078A7"/>
    <w:rsid w:val="00415DA7"/>
    <w:rsid w:val="00417BF6"/>
    <w:rsid w:val="00446BAA"/>
    <w:rsid w:val="0047242C"/>
    <w:rsid w:val="0047659D"/>
    <w:rsid w:val="00485F64"/>
    <w:rsid w:val="004867B4"/>
    <w:rsid w:val="004C1099"/>
    <w:rsid w:val="004C170B"/>
    <w:rsid w:val="004F6CE4"/>
    <w:rsid w:val="0050094A"/>
    <w:rsid w:val="00514DED"/>
    <w:rsid w:val="00521F86"/>
    <w:rsid w:val="00547BDC"/>
    <w:rsid w:val="00554E7D"/>
    <w:rsid w:val="00564F1E"/>
    <w:rsid w:val="005714E5"/>
    <w:rsid w:val="005754E6"/>
    <w:rsid w:val="005802FD"/>
    <w:rsid w:val="005910C4"/>
    <w:rsid w:val="00592D2C"/>
    <w:rsid w:val="005A1E72"/>
    <w:rsid w:val="005D2D6A"/>
    <w:rsid w:val="005E6564"/>
    <w:rsid w:val="005F395F"/>
    <w:rsid w:val="00601BE3"/>
    <w:rsid w:val="006143BB"/>
    <w:rsid w:val="00620A3E"/>
    <w:rsid w:val="00643A16"/>
    <w:rsid w:val="00647B08"/>
    <w:rsid w:val="00671A38"/>
    <w:rsid w:val="00671E55"/>
    <w:rsid w:val="006926CD"/>
    <w:rsid w:val="006938CF"/>
    <w:rsid w:val="006A0325"/>
    <w:rsid w:val="006A49FC"/>
    <w:rsid w:val="006B036E"/>
    <w:rsid w:val="006C0F99"/>
    <w:rsid w:val="006E1416"/>
    <w:rsid w:val="00701057"/>
    <w:rsid w:val="00724109"/>
    <w:rsid w:val="0077753B"/>
    <w:rsid w:val="00784499"/>
    <w:rsid w:val="007B5A2B"/>
    <w:rsid w:val="007C3CCC"/>
    <w:rsid w:val="00807DDE"/>
    <w:rsid w:val="008456D3"/>
    <w:rsid w:val="00851207"/>
    <w:rsid w:val="00857F13"/>
    <w:rsid w:val="00870641"/>
    <w:rsid w:val="00883606"/>
    <w:rsid w:val="008A081C"/>
    <w:rsid w:val="008C16FD"/>
    <w:rsid w:val="008D2D27"/>
    <w:rsid w:val="008D5059"/>
    <w:rsid w:val="008E652A"/>
    <w:rsid w:val="00903022"/>
    <w:rsid w:val="0091388C"/>
    <w:rsid w:val="00916DA8"/>
    <w:rsid w:val="00922B53"/>
    <w:rsid w:val="009577FF"/>
    <w:rsid w:val="009915F2"/>
    <w:rsid w:val="009B08E7"/>
    <w:rsid w:val="009C75D1"/>
    <w:rsid w:val="009D1639"/>
    <w:rsid w:val="009D2023"/>
    <w:rsid w:val="009D757C"/>
    <w:rsid w:val="009E25EE"/>
    <w:rsid w:val="00A02A9D"/>
    <w:rsid w:val="00A04490"/>
    <w:rsid w:val="00A104E0"/>
    <w:rsid w:val="00A37723"/>
    <w:rsid w:val="00A467D3"/>
    <w:rsid w:val="00A506F7"/>
    <w:rsid w:val="00A76139"/>
    <w:rsid w:val="00AD781B"/>
    <w:rsid w:val="00AE420A"/>
    <w:rsid w:val="00AF5132"/>
    <w:rsid w:val="00B0195A"/>
    <w:rsid w:val="00B0271D"/>
    <w:rsid w:val="00B04B71"/>
    <w:rsid w:val="00B3314F"/>
    <w:rsid w:val="00B359AB"/>
    <w:rsid w:val="00B94013"/>
    <w:rsid w:val="00BB1866"/>
    <w:rsid w:val="00BC1D75"/>
    <w:rsid w:val="00BE7921"/>
    <w:rsid w:val="00C0218B"/>
    <w:rsid w:val="00C10C3C"/>
    <w:rsid w:val="00C1384B"/>
    <w:rsid w:val="00C23B8C"/>
    <w:rsid w:val="00C36926"/>
    <w:rsid w:val="00C63360"/>
    <w:rsid w:val="00C719CF"/>
    <w:rsid w:val="00CC12EE"/>
    <w:rsid w:val="00CC3DA3"/>
    <w:rsid w:val="00CD680C"/>
    <w:rsid w:val="00D045BC"/>
    <w:rsid w:val="00D53510"/>
    <w:rsid w:val="00D5640F"/>
    <w:rsid w:val="00DA0EEF"/>
    <w:rsid w:val="00DA2754"/>
    <w:rsid w:val="00DC2D3A"/>
    <w:rsid w:val="00DD2134"/>
    <w:rsid w:val="00DE53BC"/>
    <w:rsid w:val="00DF264C"/>
    <w:rsid w:val="00E0074A"/>
    <w:rsid w:val="00E03C43"/>
    <w:rsid w:val="00E47C4A"/>
    <w:rsid w:val="00E521EF"/>
    <w:rsid w:val="00E74874"/>
    <w:rsid w:val="00E80573"/>
    <w:rsid w:val="00EA1F1A"/>
    <w:rsid w:val="00EB0AA6"/>
    <w:rsid w:val="00EC27DD"/>
    <w:rsid w:val="00EC66FE"/>
    <w:rsid w:val="00ED35E7"/>
    <w:rsid w:val="00EF0282"/>
    <w:rsid w:val="00EF1EEF"/>
    <w:rsid w:val="00EF3CF8"/>
    <w:rsid w:val="00EF6E72"/>
    <w:rsid w:val="00F11541"/>
    <w:rsid w:val="00F142F5"/>
    <w:rsid w:val="00F16AFB"/>
    <w:rsid w:val="00F1750D"/>
    <w:rsid w:val="00F36BFF"/>
    <w:rsid w:val="00F45CBD"/>
    <w:rsid w:val="00F508F8"/>
    <w:rsid w:val="00F570B6"/>
    <w:rsid w:val="00F61FF9"/>
    <w:rsid w:val="00F85B06"/>
    <w:rsid w:val="00F85ED0"/>
    <w:rsid w:val="00FA0F09"/>
    <w:rsid w:val="00FA3B6D"/>
    <w:rsid w:val="00FA7FA1"/>
    <w:rsid w:val="00FB1554"/>
    <w:rsid w:val="00FB2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7102"/>
  <w15:docId w15:val="{B5D028C4-6737-4DBD-98E6-922CD7DE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Seznam">
    <w:name w:val="List"/>
    <w:basedOn w:val="Textbody"/>
    <w:rPr>
      <w:rFonts w:cs="Arial"/>
      <w:sz w:val="24"/>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xtbubliny">
    <w:name w:val="Balloon Text"/>
    <w:basedOn w:val="Standard"/>
    <w:pPr>
      <w:spacing w:after="0" w:line="240" w:lineRule="auto"/>
    </w:pPr>
    <w:rPr>
      <w:rFonts w:ascii="Segoe UI" w:hAnsi="Segoe UI" w:cs="Segoe UI"/>
      <w:sz w:val="18"/>
      <w:szCs w:val="18"/>
    </w:rPr>
  </w:style>
  <w:style w:type="paragraph" w:styleId="Odstavecseseznamem">
    <w:name w:val="List Paragraph"/>
    <w:basedOn w:val="Standard"/>
    <w:pPr>
      <w:ind w:left="720"/>
    </w:pPr>
  </w:style>
  <w:style w:type="paragraph" w:customStyle="1" w:styleId="western">
    <w:name w:val="western"/>
    <w:basedOn w:val="Standard"/>
    <w:pPr>
      <w:spacing w:before="363" w:after="0" w:line="240" w:lineRule="auto"/>
      <w:jc w:val="center"/>
    </w:pPr>
    <w:rPr>
      <w:rFonts w:ascii="Arial" w:eastAsia="Times New Roman" w:hAnsi="Arial" w:cs="Arial"/>
      <w:b/>
      <w:bCs/>
      <w:color w:val="00000A"/>
      <w:sz w:val="24"/>
      <w:szCs w:val="24"/>
      <w:lang w:eastAsia="cs-CZ"/>
    </w:rPr>
  </w:style>
  <w:style w:type="character" w:customStyle="1" w:styleId="TextbublinyChar">
    <w:name w:val="Text bubliny Char"/>
    <w:basedOn w:val="Standardnpsmoodstavce"/>
    <w:rPr>
      <w:rFonts w:ascii="Segoe UI" w:eastAsia="Calibri" w:hAnsi="Segoe UI" w:cs="Segoe UI"/>
      <w:sz w:val="18"/>
      <w:szCs w:val="18"/>
    </w:rPr>
  </w:style>
  <w:style w:type="character" w:customStyle="1" w:styleId="Internetlink">
    <w:name w:val="Internet link"/>
    <w:basedOn w:val="Standardnpsmoodstavce"/>
    <w:rPr>
      <w:color w:val="0563C1"/>
      <w:u w:val="single"/>
    </w:rPr>
  </w:style>
  <w:style w:type="character" w:customStyle="1" w:styleId="ListLabel1">
    <w:name w:val="ListLabel 1"/>
    <w:rPr>
      <w:rFonts w:ascii="Arial" w:hAnsi="Arial"/>
      <w:b/>
      <w:color w:val="auto"/>
      <w:sz w:val="20"/>
    </w:rPr>
  </w:style>
  <w:style w:type="character" w:customStyle="1" w:styleId="ListLabel2">
    <w:name w:val="ListLabel 2"/>
    <w:rPr>
      <w:color w:val="auto"/>
    </w:rPr>
  </w:style>
  <w:style w:type="character" w:customStyle="1" w:styleId="ListLabel3">
    <w:name w:val="ListLabel 3"/>
    <w:rPr>
      <w:rFonts w:ascii="Arial" w:hAnsi="Arial"/>
      <w:color w:val="auto"/>
      <w:sz w:val="20"/>
    </w:rPr>
  </w:style>
  <w:style w:type="character" w:customStyle="1" w:styleId="ListLabel4">
    <w:name w:val="ListLabel 4"/>
    <w:rPr>
      <w:rFonts w:ascii="Arial" w:hAnsi="Arial"/>
      <w:color w:val="auto"/>
      <w:sz w:val="20"/>
    </w:rPr>
  </w:style>
  <w:style w:type="character" w:customStyle="1" w:styleId="ListLabel5">
    <w:name w:val="ListLabel 5"/>
    <w:rPr>
      <w:rFonts w:ascii="Arial" w:hAnsi="Arial" w:cs="Times New Roman"/>
      <w:sz w:val="20"/>
    </w:rPr>
  </w:style>
  <w:style w:type="character" w:customStyle="1" w:styleId="ListLabel6">
    <w:name w:val="ListLabel 6"/>
    <w:rPr>
      <w:rFonts w:ascii="Arial" w:eastAsia="Times New Roman" w:hAnsi="Arial" w:cs="Arial"/>
      <w:sz w:val="20"/>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ascii="Arial" w:hAnsi="Arial"/>
      <w:b/>
      <w:color w:val="auto"/>
      <w:sz w:val="20"/>
    </w:rPr>
  </w:style>
  <w:style w:type="character" w:customStyle="1" w:styleId="ListLabel11">
    <w:name w:val="ListLabel 11"/>
    <w:rPr>
      <w:rFonts w:ascii="Arial" w:hAnsi="Arial"/>
      <w:color w:val="auto"/>
      <w:sz w:val="20"/>
    </w:rPr>
  </w:style>
  <w:style w:type="character" w:customStyle="1" w:styleId="ListLabel12">
    <w:name w:val="ListLabel 12"/>
    <w:rPr>
      <w:rFonts w:ascii="Arial" w:eastAsia="Times New Roman" w:hAnsi="Arial" w:cs="Arial"/>
      <w:sz w:val="20"/>
      <w:szCs w:val="20"/>
      <w:lang w:eastAsia="cs-CZ"/>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paragraph" w:customStyle="1" w:styleId="Default">
    <w:name w:val="Default"/>
    <w:rsid w:val="00807DDE"/>
    <w:pPr>
      <w:widowControl/>
      <w:suppressAutoHyphens w:val="0"/>
      <w:autoSpaceDE w:val="0"/>
      <w:adjustRightInd w:val="0"/>
      <w:textAlignment w:val="auto"/>
    </w:pPr>
    <w:rPr>
      <w:rFonts w:ascii="Arial" w:eastAsiaTheme="minorHAnsi" w:hAnsi="Arial" w:cs="Arial"/>
      <w:color w:val="000000"/>
      <w:sz w:val="24"/>
      <w:szCs w:val="24"/>
    </w:rPr>
  </w:style>
  <w:style w:type="paragraph" w:styleId="Zhlav">
    <w:name w:val="header"/>
    <w:basedOn w:val="Normln"/>
    <w:link w:val="ZhlavChar"/>
    <w:uiPriority w:val="99"/>
    <w:unhideWhenUsed/>
    <w:rsid w:val="004C170B"/>
    <w:pPr>
      <w:tabs>
        <w:tab w:val="center" w:pos="4536"/>
        <w:tab w:val="right" w:pos="9072"/>
      </w:tabs>
    </w:pPr>
  </w:style>
  <w:style w:type="character" w:customStyle="1" w:styleId="ZhlavChar">
    <w:name w:val="Záhlaví Char"/>
    <w:basedOn w:val="Standardnpsmoodstavce"/>
    <w:link w:val="Zhlav"/>
    <w:uiPriority w:val="99"/>
    <w:rsid w:val="004C170B"/>
  </w:style>
  <w:style w:type="paragraph" w:styleId="Zpat">
    <w:name w:val="footer"/>
    <w:basedOn w:val="Normln"/>
    <w:link w:val="ZpatChar"/>
    <w:uiPriority w:val="99"/>
    <w:unhideWhenUsed/>
    <w:rsid w:val="004C170B"/>
    <w:pPr>
      <w:tabs>
        <w:tab w:val="center" w:pos="4536"/>
        <w:tab w:val="right" w:pos="9072"/>
      </w:tabs>
    </w:pPr>
  </w:style>
  <w:style w:type="character" w:customStyle="1" w:styleId="ZpatChar">
    <w:name w:val="Zápatí Char"/>
    <w:basedOn w:val="Standardnpsmoodstavce"/>
    <w:link w:val="Zpat"/>
    <w:uiPriority w:val="99"/>
    <w:rsid w:val="004C170B"/>
  </w:style>
  <w:style w:type="character" w:styleId="Hypertextovodkaz">
    <w:name w:val="Hyperlink"/>
    <w:basedOn w:val="Standardnpsmoodstavce"/>
    <w:uiPriority w:val="99"/>
    <w:unhideWhenUsed/>
    <w:rsid w:val="00C1384B"/>
    <w:rPr>
      <w:color w:val="0000FF" w:themeColor="hyperlink"/>
      <w:u w:val="single"/>
    </w:rPr>
  </w:style>
  <w:style w:type="character" w:styleId="Nevyeenzmnka">
    <w:name w:val="Unresolved Mention"/>
    <w:basedOn w:val="Standardnpsmoodstavce"/>
    <w:uiPriority w:val="99"/>
    <w:semiHidden/>
    <w:unhideWhenUsed/>
    <w:rsid w:val="00C1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1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2589</Words>
  <Characters>15281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Prace Baller</dc:creator>
  <cp:lastModifiedBy>Jana Pavelková</cp:lastModifiedBy>
  <cp:revision>4</cp:revision>
  <cp:lastPrinted>2021-09-06T08:16:00Z</cp:lastPrinted>
  <dcterms:created xsi:type="dcterms:W3CDTF">2023-10-30T09:24:00Z</dcterms:created>
  <dcterms:modified xsi:type="dcterms:W3CDTF">2023-10-30T09:28:00Z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