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DDA5" w14:textId="77D9734F" w:rsidR="00355D01" w:rsidRPr="00AE75AB" w:rsidRDefault="007E0AE1" w:rsidP="009C1B36">
      <w:pPr>
        <w:pStyle w:val="Nadpis"/>
        <w:ind w:right="-172"/>
      </w:pPr>
      <w:r>
        <w:rPr>
          <w:rFonts w:ascii="Arial" w:hAnsi="Arial" w:cs="Arial"/>
          <w:sz w:val="36"/>
          <w:szCs w:val="36"/>
        </w:rPr>
        <w:t>Smlouv</w:t>
      </w:r>
      <w:r w:rsidR="00355D01" w:rsidRPr="00AE75AB">
        <w:rPr>
          <w:rFonts w:ascii="Arial" w:hAnsi="Arial" w:cs="Arial"/>
          <w:sz w:val="36"/>
          <w:szCs w:val="36"/>
        </w:rPr>
        <w:t xml:space="preserve">a o dílo </w:t>
      </w:r>
    </w:p>
    <w:p w14:paraId="142AC196" w14:textId="77777777" w:rsidR="00355D01" w:rsidRPr="00AE75AB" w:rsidRDefault="00355D01" w:rsidP="000738E0">
      <w:pPr>
        <w:numPr>
          <w:ilvl w:val="0"/>
          <w:numId w:val="0"/>
        </w:numPr>
        <w:ind w:left="2328"/>
        <w:rPr>
          <w:rFonts w:ascii="Arial" w:hAnsi="Arial" w:cs="Arial"/>
          <w:sz w:val="22"/>
          <w:szCs w:val="36"/>
        </w:rPr>
      </w:pPr>
    </w:p>
    <w:p w14:paraId="47514546" w14:textId="77777777" w:rsidR="00355D01" w:rsidRPr="00AE75AB" w:rsidRDefault="00355D01" w:rsidP="000738E0">
      <w:pPr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993" w:hanging="105"/>
        <w:jc w:val="center"/>
      </w:pPr>
      <w:r w:rsidRPr="00AE75AB">
        <w:rPr>
          <w:rFonts w:ascii="Arial" w:hAnsi="Arial" w:cs="Arial"/>
        </w:rPr>
        <w:t>uzavřená dle § 2586 a násl. při adekvátní</w:t>
      </w:r>
      <w:r w:rsidR="007C7FD5" w:rsidRPr="00AE75AB">
        <w:rPr>
          <w:rFonts w:ascii="Arial" w:hAnsi="Arial" w:cs="Arial"/>
        </w:rPr>
        <w:t>m</w:t>
      </w:r>
      <w:r w:rsidRPr="00AE75AB">
        <w:rPr>
          <w:rFonts w:ascii="Arial" w:hAnsi="Arial" w:cs="Arial"/>
        </w:rPr>
        <w:t xml:space="preserve"> použití </w:t>
      </w:r>
      <w:proofErr w:type="spellStart"/>
      <w:r w:rsidRPr="00AE75AB">
        <w:rPr>
          <w:rFonts w:ascii="Arial" w:hAnsi="Arial" w:cs="Arial"/>
        </w:rPr>
        <w:t>ust</w:t>
      </w:r>
      <w:proofErr w:type="spellEnd"/>
      <w:r w:rsidRPr="00AE75AB">
        <w:rPr>
          <w:rFonts w:ascii="Arial" w:hAnsi="Arial" w:cs="Arial"/>
        </w:rPr>
        <w:t>. § 2358 a násl. zákona č</w:t>
      </w:r>
      <w:r w:rsidR="00241177" w:rsidRPr="00AE75AB">
        <w:rPr>
          <w:rFonts w:ascii="Arial" w:hAnsi="Arial" w:cs="Arial"/>
        </w:rPr>
        <w:t>. </w:t>
      </w:r>
      <w:r w:rsidRPr="00AE75AB">
        <w:rPr>
          <w:rFonts w:ascii="Arial" w:hAnsi="Arial" w:cs="Arial"/>
        </w:rPr>
        <w:t>89/2012 Sb., občanský zákoník, v platném znění (dále jen „občanský zákoník“)</w:t>
      </w:r>
    </w:p>
    <w:p w14:paraId="13DB6799" w14:textId="77777777" w:rsidR="00355D01" w:rsidRPr="00AE75AB" w:rsidRDefault="00355D01" w:rsidP="000738E0">
      <w:pPr>
        <w:numPr>
          <w:ilvl w:val="0"/>
          <w:numId w:val="0"/>
        </w:numPr>
        <w:ind w:left="2328"/>
        <w:rPr>
          <w:rFonts w:ascii="Arial" w:hAnsi="Arial" w:cs="Arial"/>
        </w:rPr>
      </w:pPr>
    </w:p>
    <w:p w14:paraId="632211E6" w14:textId="77777777" w:rsidR="00355D01" w:rsidRPr="00AE75AB" w:rsidRDefault="00355D01" w:rsidP="00355D01">
      <w:pPr>
        <w:numPr>
          <w:ilvl w:val="0"/>
          <w:numId w:val="5"/>
        </w:numPr>
        <w:jc w:val="center"/>
      </w:pPr>
      <w:r w:rsidRPr="00AE75AB">
        <w:rPr>
          <w:rFonts w:ascii="Arial" w:hAnsi="Arial" w:cs="Arial"/>
          <w:b/>
          <w:caps/>
        </w:rPr>
        <w:t>Smluvní strany</w:t>
      </w:r>
    </w:p>
    <w:p w14:paraId="2D15A309" w14:textId="77777777" w:rsidR="00355D01" w:rsidRPr="00AE75AB" w:rsidRDefault="00355D01" w:rsidP="000738E0">
      <w:pPr>
        <w:numPr>
          <w:ilvl w:val="0"/>
          <w:numId w:val="0"/>
        </w:numPr>
        <w:tabs>
          <w:tab w:val="left" w:pos="2835"/>
        </w:tabs>
        <w:ind w:left="2328"/>
        <w:jc w:val="both"/>
        <w:rPr>
          <w:rFonts w:ascii="Arial" w:hAnsi="Arial" w:cs="Arial"/>
          <w:b/>
        </w:rPr>
      </w:pPr>
    </w:p>
    <w:p w14:paraId="321C5B20" w14:textId="23BE01E5" w:rsidR="00355D01" w:rsidRPr="00AE75AB" w:rsidRDefault="008E0129" w:rsidP="00A11E53">
      <w:pPr>
        <w:widowControl w:val="0"/>
        <w:numPr>
          <w:ilvl w:val="0"/>
          <w:numId w:val="4"/>
        </w:numPr>
        <w:tabs>
          <w:tab w:val="num" w:pos="292"/>
        </w:tabs>
        <w:spacing w:after="60"/>
        <w:ind w:left="993" w:right="-284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64164A" w:rsidRPr="00AE75AB">
        <w:rPr>
          <w:rFonts w:ascii="Arial" w:hAnsi="Arial" w:cs="Arial"/>
        </w:rPr>
        <w:t>:</w:t>
      </w:r>
      <w:r w:rsidR="0064164A" w:rsidRPr="00AE75AB">
        <w:rPr>
          <w:rFonts w:ascii="Arial" w:hAnsi="Arial" w:cs="Arial"/>
        </w:rPr>
        <w:tab/>
      </w:r>
      <w:r w:rsidR="00355D01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355D01" w:rsidRPr="00AE75AB">
        <w:rPr>
          <w:rFonts w:ascii="Arial" w:hAnsi="Arial" w:cs="Arial"/>
          <w:b/>
        </w:rPr>
        <w:t>Statutární město Jihlava</w:t>
      </w:r>
    </w:p>
    <w:p w14:paraId="04E09FB6" w14:textId="3B630C80" w:rsidR="00355D01" w:rsidRPr="00AE75AB" w:rsidRDefault="0064164A" w:rsidP="00095652">
      <w:pPr>
        <w:widowControl w:val="0"/>
        <w:numPr>
          <w:ilvl w:val="0"/>
          <w:numId w:val="0"/>
        </w:numPr>
        <w:spacing w:after="60"/>
        <w:ind w:left="142" w:right="-284" w:firstLine="566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Se sídlem:</w:t>
      </w:r>
      <w:r w:rsidR="00355D01" w:rsidRPr="00AE75AB">
        <w:rPr>
          <w:rFonts w:ascii="Arial" w:hAnsi="Arial" w:cs="Arial"/>
        </w:rPr>
        <w:tab/>
      </w:r>
      <w:r w:rsidR="00E709BC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355D01" w:rsidRPr="00AE75AB">
        <w:rPr>
          <w:rFonts w:ascii="Arial" w:hAnsi="Arial" w:cs="Arial"/>
        </w:rPr>
        <w:t>Masarykovo nám. 97/1, 586 01 Jihlava</w:t>
      </w:r>
    </w:p>
    <w:p w14:paraId="385BCEBA" w14:textId="30F9E7D5" w:rsidR="00095652" w:rsidRPr="00AE75AB" w:rsidRDefault="00095652" w:rsidP="00095652">
      <w:pPr>
        <w:widowControl w:val="0"/>
        <w:numPr>
          <w:ilvl w:val="0"/>
          <w:numId w:val="0"/>
        </w:numPr>
        <w:spacing w:after="60"/>
        <w:ind w:right="-284" w:firstLine="70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IČO: </w:t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Pr="00AE75AB">
        <w:rPr>
          <w:rFonts w:ascii="Arial" w:hAnsi="Arial" w:cs="Arial"/>
        </w:rPr>
        <w:t>00286010</w:t>
      </w:r>
    </w:p>
    <w:p w14:paraId="35168598" w14:textId="143D7829" w:rsidR="00095652" w:rsidRPr="00AE75AB" w:rsidRDefault="00095652" w:rsidP="00095652">
      <w:pPr>
        <w:widowControl w:val="0"/>
        <w:numPr>
          <w:ilvl w:val="0"/>
          <w:numId w:val="0"/>
        </w:numPr>
        <w:spacing w:after="60"/>
        <w:ind w:right="-284" w:firstLine="70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DIČ: </w:t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Pr="00AE75AB">
        <w:rPr>
          <w:rFonts w:ascii="Arial" w:hAnsi="Arial" w:cs="Arial"/>
        </w:rPr>
        <w:t>CZ00286010</w:t>
      </w:r>
    </w:p>
    <w:p w14:paraId="3C0FF1C2" w14:textId="2237BB3E" w:rsidR="00355D01" w:rsidRPr="00AE75AB" w:rsidRDefault="00355D01" w:rsidP="00095652">
      <w:pPr>
        <w:widowControl w:val="0"/>
        <w:numPr>
          <w:ilvl w:val="0"/>
          <w:numId w:val="0"/>
        </w:numPr>
        <w:spacing w:after="60"/>
        <w:ind w:left="142" w:right="-284" w:firstLine="566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Zastoupený:</w:t>
      </w:r>
      <w:r w:rsidRPr="00AE75AB">
        <w:rPr>
          <w:rFonts w:ascii="Arial" w:hAnsi="Arial" w:cs="Arial"/>
        </w:rPr>
        <w:tab/>
      </w:r>
      <w:r w:rsidR="002C42AC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2517CD">
        <w:rPr>
          <w:rFonts w:ascii="Arial" w:hAnsi="Arial" w:cs="Arial"/>
        </w:rPr>
        <w:t>Ing. arch. Martinem Laštovičkou</w:t>
      </w:r>
      <w:r w:rsidR="008936AE">
        <w:rPr>
          <w:rFonts w:ascii="Arial" w:hAnsi="Arial" w:cs="Arial"/>
        </w:rPr>
        <w:t>, náměstkem primátora</w:t>
      </w:r>
    </w:p>
    <w:p w14:paraId="4ABA7BA3" w14:textId="29809790" w:rsidR="00095652" w:rsidRPr="00AE75AB" w:rsidRDefault="00095652" w:rsidP="00095652">
      <w:pPr>
        <w:widowControl w:val="0"/>
        <w:numPr>
          <w:ilvl w:val="0"/>
          <w:numId w:val="0"/>
        </w:numPr>
        <w:spacing w:after="60"/>
        <w:ind w:right="-284" w:firstLine="70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ID datové schránky: </w:t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Pr="00AE75AB">
        <w:rPr>
          <w:rFonts w:ascii="Arial" w:hAnsi="Arial" w:cs="Arial"/>
        </w:rPr>
        <w:t>jw5bxb4</w:t>
      </w:r>
    </w:p>
    <w:p w14:paraId="7EC66C14" w14:textId="77777777" w:rsidR="002B4870" w:rsidRDefault="00095652" w:rsidP="00095652">
      <w:pPr>
        <w:numPr>
          <w:ilvl w:val="0"/>
          <w:numId w:val="0"/>
        </w:numPr>
        <w:tabs>
          <w:tab w:val="left" w:pos="709"/>
          <w:tab w:val="left" w:pos="2268"/>
        </w:tabs>
        <w:rPr>
          <w:rFonts w:ascii="Arial" w:hAnsi="Arial" w:cs="Arial"/>
        </w:rPr>
      </w:pPr>
      <w:r w:rsidRPr="00AE75AB">
        <w:rPr>
          <w:rFonts w:ascii="Arial" w:hAnsi="Arial" w:cs="Arial"/>
        </w:rPr>
        <w:tab/>
        <w:t xml:space="preserve">Kontaktní osoba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 xml:space="preserve">e (oprávněná jednat ve věcech technických): </w:t>
      </w:r>
    </w:p>
    <w:p w14:paraId="6F260616" w14:textId="6A52C434" w:rsidR="00095652" w:rsidRPr="00AE75AB" w:rsidRDefault="002B4870" w:rsidP="00095652">
      <w:pPr>
        <w:numPr>
          <w:ilvl w:val="0"/>
          <w:numId w:val="0"/>
        </w:numPr>
        <w:tabs>
          <w:tab w:val="left" w:pos="709"/>
          <w:tab w:val="left" w:pos="2268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</w:t>
      </w:r>
      <w:r w:rsidR="002517CD">
        <w:rPr>
          <w:rFonts w:ascii="Arial" w:hAnsi="Arial" w:cs="Arial"/>
        </w:rPr>
        <w:t>c</w:t>
      </w:r>
      <w:r w:rsidR="00095652" w:rsidRPr="00AE75AB">
        <w:rPr>
          <w:rFonts w:ascii="Arial" w:hAnsi="Arial" w:cs="Arial"/>
        </w:rPr>
        <w:t>. </w:t>
      </w:r>
      <w:r w:rsidR="002517CD">
        <w:rPr>
          <w:rFonts w:ascii="Arial" w:hAnsi="Arial" w:cs="Arial"/>
        </w:rPr>
        <w:t>Petra Švihálková</w:t>
      </w:r>
    </w:p>
    <w:p w14:paraId="20C46D16" w14:textId="19AAD9C4" w:rsidR="00095652" w:rsidRPr="00AE75AB" w:rsidRDefault="00095652" w:rsidP="002B4870">
      <w:pPr>
        <w:widowControl w:val="0"/>
        <w:numPr>
          <w:ilvl w:val="0"/>
          <w:numId w:val="0"/>
        </w:numPr>
        <w:spacing w:after="60"/>
        <w:ind w:left="3682" w:right="-284" w:firstLine="566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kontaktní e-mail: </w:t>
      </w:r>
      <w:r w:rsidR="002517CD">
        <w:rPr>
          <w:rFonts w:ascii="Arial" w:hAnsi="Arial" w:cs="Arial"/>
        </w:rPr>
        <w:t>petra.svihalkova</w:t>
      </w:r>
      <w:r w:rsidRPr="00AE75AB">
        <w:rPr>
          <w:rFonts w:ascii="Arial" w:hAnsi="Arial" w:cs="Arial"/>
        </w:rPr>
        <w:t xml:space="preserve">@jihlava-city.cz, </w:t>
      </w:r>
    </w:p>
    <w:p w14:paraId="2A999878" w14:textId="7C1BBE10" w:rsidR="00095652" w:rsidRPr="00AE75AB" w:rsidRDefault="00095652" w:rsidP="00095652">
      <w:pPr>
        <w:widowControl w:val="0"/>
        <w:numPr>
          <w:ilvl w:val="0"/>
          <w:numId w:val="0"/>
        </w:numPr>
        <w:spacing w:after="60"/>
        <w:ind w:left="142" w:right="-284" w:firstLine="566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Pr="00AE75AB">
        <w:rPr>
          <w:rFonts w:ascii="Arial" w:hAnsi="Arial" w:cs="Arial"/>
        </w:rPr>
        <w:t>kontaktní tel.: 565 591 65</w:t>
      </w:r>
      <w:r w:rsidR="002517CD">
        <w:rPr>
          <w:rFonts w:ascii="Arial" w:hAnsi="Arial" w:cs="Arial"/>
        </w:rPr>
        <w:t>4</w:t>
      </w:r>
    </w:p>
    <w:p w14:paraId="617B0544" w14:textId="77777777" w:rsidR="002C42AC" w:rsidRPr="00AE75AB" w:rsidRDefault="002C42AC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4785DB18" w14:textId="6DE381CF" w:rsidR="00355D01" w:rsidRPr="00AE75AB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(dále též jako „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>“)</w:t>
      </w:r>
    </w:p>
    <w:p w14:paraId="7532F5F1" w14:textId="77777777" w:rsidR="00355D01" w:rsidRPr="00AE75AB" w:rsidRDefault="00355D01" w:rsidP="000738E0">
      <w:pPr>
        <w:numPr>
          <w:ilvl w:val="0"/>
          <w:numId w:val="0"/>
        </w:numPr>
        <w:tabs>
          <w:tab w:val="left" w:pos="709"/>
          <w:tab w:val="left" w:pos="2268"/>
        </w:tabs>
        <w:ind w:left="993"/>
        <w:jc w:val="both"/>
        <w:rPr>
          <w:rFonts w:ascii="Arial" w:hAnsi="Arial" w:cs="Arial"/>
        </w:rPr>
      </w:pPr>
    </w:p>
    <w:p w14:paraId="3F1210AB" w14:textId="08BDFFEE" w:rsidR="00355D01" w:rsidRPr="00AE75AB" w:rsidRDefault="008E0129" w:rsidP="00A11E53">
      <w:pPr>
        <w:widowControl w:val="0"/>
        <w:numPr>
          <w:ilvl w:val="0"/>
          <w:numId w:val="4"/>
        </w:numPr>
        <w:tabs>
          <w:tab w:val="num" w:pos="292"/>
        </w:tabs>
        <w:spacing w:after="60"/>
        <w:ind w:left="993" w:right="-284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5D01" w:rsidRPr="00AE75AB">
        <w:rPr>
          <w:rFonts w:ascii="Arial" w:hAnsi="Arial" w:cs="Arial"/>
        </w:rPr>
        <w:t>:</w:t>
      </w:r>
      <w:r w:rsidR="00355D01" w:rsidRPr="00AE75AB">
        <w:rPr>
          <w:rFonts w:ascii="Arial" w:hAnsi="Arial" w:cs="Arial"/>
        </w:rPr>
        <w:tab/>
      </w:r>
      <w:r w:rsidR="00E709BC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A02D6F">
        <w:rPr>
          <w:rFonts w:ascii="Arial" w:hAnsi="Arial" w:cs="Arial"/>
          <w:b/>
        </w:rPr>
        <w:t>ARCHUM architekti s.r.o.</w:t>
      </w:r>
    </w:p>
    <w:p w14:paraId="33163C2D" w14:textId="03F6EF86" w:rsidR="00CD6E52" w:rsidRPr="00AE75AB" w:rsidRDefault="0064164A" w:rsidP="00095652">
      <w:pPr>
        <w:widowControl w:val="0"/>
        <w:numPr>
          <w:ilvl w:val="0"/>
          <w:numId w:val="0"/>
        </w:numPr>
        <w:spacing w:after="60"/>
        <w:ind w:left="142" w:right="-284" w:firstLine="566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Se sídlem:</w:t>
      </w:r>
      <w:r w:rsidR="00355D01" w:rsidRPr="00AE75AB">
        <w:rPr>
          <w:rFonts w:ascii="Arial" w:hAnsi="Arial" w:cs="Arial"/>
        </w:rPr>
        <w:tab/>
      </w:r>
      <w:r w:rsidR="00E709BC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A02D6F">
        <w:rPr>
          <w:rFonts w:ascii="Arial" w:hAnsi="Arial" w:cs="Arial"/>
        </w:rPr>
        <w:t>Oldřichova 299/23, 128 00 Praha 2</w:t>
      </w:r>
      <w:r w:rsidR="00CD6E52" w:rsidRPr="00AE75AB">
        <w:rPr>
          <w:rFonts w:ascii="Arial" w:hAnsi="Arial" w:cs="Arial"/>
        </w:rPr>
        <w:t xml:space="preserve"> </w:t>
      </w:r>
    </w:p>
    <w:p w14:paraId="770F4BD5" w14:textId="6F413811" w:rsidR="00355D01" w:rsidRPr="00AE75AB" w:rsidRDefault="0064164A" w:rsidP="00095652">
      <w:pPr>
        <w:widowControl w:val="0"/>
        <w:numPr>
          <w:ilvl w:val="0"/>
          <w:numId w:val="0"/>
        </w:numPr>
        <w:spacing w:after="60"/>
        <w:ind w:left="1440" w:right="-284" w:hanging="732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Zastoupený:</w:t>
      </w:r>
      <w:r w:rsidRPr="00AE75AB">
        <w:rPr>
          <w:rFonts w:ascii="Arial" w:hAnsi="Arial" w:cs="Arial"/>
        </w:rPr>
        <w:tab/>
      </w:r>
      <w:r w:rsidR="00355D01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A02D6F">
        <w:rPr>
          <w:rFonts w:ascii="Arial" w:hAnsi="Arial" w:cs="Arial"/>
        </w:rPr>
        <w:t>Ing. arch. Michalem Petrem</w:t>
      </w:r>
    </w:p>
    <w:p w14:paraId="20DD2124" w14:textId="47B806B1" w:rsidR="00355D01" w:rsidRPr="00AE75AB" w:rsidRDefault="0064164A" w:rsidP="00A02D6F">
      <w:pPr>
        <w:widowControl w:val="0"/>
        <w:numPr>
          <w:ilvl w:val="0"/>
          <w:numId w:val="0"/>
        </w:numPr>
        <w:spacing w:after="60"/>
        <w:ind w:right="-455" w:firstLine="70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Zapsaný:</w:t>
      </w:r>
      <w:r w:rsidR="00355D01" w:rsidRPr="00AE75AB">
        <w:rPr>
          <w:rFonts w:ascii="Arial" w:hAnsi="Arial" w:cs="Arial"/>
        </w:rPr>
        <w:tab/>
      </w:r>
      <w:r w:rsidR="00E709BC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A02D6F">
        <w:rPr>
          <w:rFonts w:ascii="Arial" w:hAnsi="Arial" w:cs="Arial"/>
        </w:rPr>
        <w:t>u Městského soudu v Praze pod spisovou značkou C 213080</w:t>
      </w:r>
    </w:p>
    <w:p w14:paraId="5E4D382B" w14:textId="6BDDE8AE" w:rsidR="00355D01" w:rsidRPr="00AE75AB" w:rsidRDefault="00355D01" w:rsidP="00095652">
      <w:pPr>
        <w:widowControl w:val="0"/>
        <w:numPr>
          <w:ilvl w:val="0"/>
          <w:numId w:val="0"/>
        </w:numPr>
        <w:spacing w:after="60"/>
        <w:ind w:right="-284" w:firstLine="70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IČO:</w:t>
      </w:r>
      <w:r w:rsidRPr="00AE75AB">
        <w:rPr>
          <w:rFonts w:ascii="Arial" w:hAnsi="Arial" w:cs="Arial"/>
        </w:rPr>
        <w:tab/>
      </w:r>
      <w:r w:rsidR="00E709BC" w:rsidRPr="00AE75AB">
        <w:rPr>
          <w:rFonts w:ascii="Arial" w:hAnsi="Arial" w:cs="Arial"/>
        </w:rPr>
        <w:tab/>
      </w:r>
      <w:r w:rsidR="002C42AC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A02D6F">
        <w:rPr>
          <w:rFonts w:ascii="Arial" w:hAnsi="Arial" w:cs="Arial"/>
        </w:rPr>
        <w:t>01894871</w:t>
      </w:r>
      <w:r w:rsidR="00CD6E52" w:rsidRPr="00AE75AB">
        <w:rPr>
          <w:rFonts w:ascii="Arial" w:hAnsi="Arial" w:cs="Arial"/>
        </w:rPr>
        <w:t xml:space="preserve"> </w:t>
      </w:r>
    </w:p>
    <w:p w14:paraId="5370BE82" w14:textId="73F13B75" w:rsidR="00355D01" w:rsidRPr="00AE75AB" w:rsidRDefault="0064164A" w:rsidP="00095652">
      <w:pPr>
        <w:widowControl w:val="0"/>
        <w:numPr>
          <w:ilvl w:val="0"/>
          <w:numId w:val="0"/>
        </w:numPr>
        <w:spacing w:after="60"/>
        <w:ind w:right="-284" w:firstLine="70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DIČ:</w:t>
      </w:r>
      <w:r w:rsidRPr="00AE75AB">
        <w:rPr>
          <w:rFonts w:ascii="Arial" w:hAnsi="Arial" w:cs="Arial"/>
        </w:rPr>
        <w:tab/>
      </w:r>
      <w:r w:rsidR="00355D01" w:rsidRPr="00AE75AB">
        <w:rPr>
          <w:rFonts w:ascii="Arial" w:hAnsi="Arial" w:cs="Arial"/>
        </w:rPr>
        <w:tab/>
      </w:r>
      <w:r w:rsidR="00E709BC" w:rsidRPr="00AE75AB">
        <w:rPr>
          <w:rFonts w:ascii="Arial" w:hAnsi="Arial" w:cs="Arial"/>
        </w:rPr>
        <w:tab/>
      </w:r>
      <w:r w:rsidR="00095652"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A02D6F">
        <w:rPr>
          <w:rFonts w:ascii="Arial" w:hAnsi="Arial" w:cs="Arial"/>
        </w:rPr>
        <w:t>CZ01894871</w:t>
      </w:r>
    </w:p>
    <w:p w14:paraId="274968DB" w14:textId="6BB3087E" w:rsidR="00095652" w:rsidRDefault="00095652" w:rsidP="00095652">
      <w:pPr>
        <w:widowControl w:val="0"/>
        <w:numPr>
          <w:ilvl w:val="0"/>
          <w:numId w:val="0"/>
        </w:numPr>
        <w:spacing w:after="60"/>
        <w:ind w:right="-284" w:firstLine="70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Kontaktní osoba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 xml:space="preserve">e: </w:t>
      </w:r>
      <w:r w:rsidRPr="00AE75AB">
        <w:rPr>
          <w:rFonts w:ascii="Arial" w:hAnsi="Arial" w:cs="Arial"/>
        </w:rPr>
        <w:tab/>
      </w:r>
      <w:r w:rsidR="002B4870">
        <w:rPr>
          <w:rFonts w:ascii="Arial" w:hAnsi="Arial" w:cs="Arial"/>
        </w:rPr>
        <w:tab/>
      </w:r>
      <w:r w:rsidR="00A02D6F">
        <w:rPr>
          <w:rFonts w:ascii="Arial" w:hAnsi="Arial" w:cs="Arial"/>
        </w:rPr>
        <w:t>Ing. arch. Michal Petr</w:t>
      </w:r>
    </w:p>
    <w:p w14:paraId="4E59C987" w14:textId="7F2E51A3" w:rsidR="00A02D6F" w:rsidRDefault="00A02D6F" w:rsidP="00A02D6F">
      <w:pPr>
        <w:widowControl w:val="0"/>
        <w:numPr>
          <w:ilvl w:val="0"/>
          <w:numId w:val="0"/>
        </w:numPr>
        <w:spacing w:after="60"/>
        <w:ind w:left="3540" w:right="-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e-mail: petr@archum.cz</w:t>
      </w:r>
    </w:p>
    <w:p w14:paraId="6B8DEC5C" w14:textId="78CB16BD" w:rsidR="00A02D6F" w:rsidRDefault="00A02D6F" w:rsidP="00A02D6F">
      <w:pPr>
        <w:widowControl w:val="0"/>
        <w:numPr>
          <w:ilvl w:val="0"/>
          <w:numId w:val="0"/>
        </w:numPr>
        <w:spacing w:after="60"/>
        <w:ind w:left="3540" w:right="-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tel.: </w:t>
      </w:r>
      <w:r w:rsidRPr="00A02D6F">
        <w:rPr>
          <w:rFonts w:ascii="Arial" w:hAnsi="Arial" w:cs="Arial"/>
        </w:rPr>
        <w:t>737 291 441</w:t>
      </w:r>
    </w:p>
    <w:p w14:paraId="6C5CA476" w14:textId="77777777" w:rsidR="00A02D6F" w:rsidRPr="00AE75AB" w:rsidRDefault="00A02D6F" w:rsidP="00095652">
      <w:pPr>
        <w:widowControl w:val="0"/>
        <w:numPr>
          <w:ilvl w:val="0"/>
          <w:numId w:val="0"/>
        </w:numPr>
        <w:spacing w:after="60"/>
        <w:ind w:right="-284" w:firstLine="708"/>
        <w:jc w:val="both"/>
        <w:rPr>
          <w:rFonts w:ascii="Arial" w:hAnsi="Arial" w:cs="Arial"/>
        </w:rPr>
      </w:pPr>
    </w:p>
    <w:p w14:paraId="4648550D" w14:textId="77777777" w:rsidR="00355D01" w:rsidRPr="00AE75AB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5FF3B61A" w14:textId="2C6AACA6" w:rsidR="00355D01" w:rsidRPr="00AE75AB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(dále též jako „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>“)</w:t>
      </w:r>
    </w:p>
    <w:p w14:paraId="239DF03E" w14:textId="77777777" w:rsidR="00355D01" w:rsidRPr="00AE75AB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7D164A78" w14:textId="77777777" w:rsidR="00355D01" w:rsidRPr="00AE75AB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</w:pPr>
      <w:r w:rsidRPr="00AE75AB">
        <w:rPr>
          <w:rFonts w:ascii="Arial" w:hAnsi="Arial" w:cs="Arial"/>
        </w:rPr>
        <w:t>(samostatně jako „smluvní strana“, společ</w:t>
      </w:r>
      <w:r w:rsidR="0064164A" w:rsidRPr="00AE75AB">
        <w:rPr>
          <w:rFonts w:ascii="Arial" w:hAnsi="Arial" w:cs="Arial"/>
        </w:rPr>
        <w:t>ně pak jako „smluvní strany“)</w:t>
      </w:r>
    </w:p>
    <w:p w14:paraId="5B33D687" w14:textId="77777777" w:rsidR="00355D01" w:rsidRPr="00AE75AB" w:rsidRDefault="00355D01" w:rsidP="000738E0">
      <w:pPr>
        <w:numPr>
          <w:ilvl w:val="0"/>
          <w:numId w:val="0"/>
        </w:numPr>
        <w:tabs>
          <w:tab w:val="left" w:pos="1418"/>
          <w:tab w:val="left" w:pos="2552"/>
          <w:tab w:val="left" w:pos="4253"/>
        </w:tabs>
        <w:ind w:left="851"/>
        <w:jc w:val="both"/>
        <w:rPr>
          <w:rFonts w:ascii="Arial" w:hAnsi="Arial" w:cs="Arial"/>
        </w:rPr>
      </w:pPr>
    </w:p>
    <w:p w14:paraId="6EB9D979" w14:textId="77777777" w:rsidR="00355D01" w:rsidRPr="00AE75AB" w:rsidRDefault="00355D01" w:rsidP="000738E0">
      <w:pPr>
        <w:numPr>
          <w:ilvl w:val="0"/>
          <w:numId w:val="5"/>
        </w:numPr>
        <w:spacing w:before="240" w:after="240"/>
        <w:ind w:left="714" w:hanging="357"/>
        <w:jc w:val="center"/>
      </w:pPr>
      <w:r w:rsidRPr="00AE75AB">
        <w:rPr>
          <w:rFonts w:ascii="Arial" w:hAnsi="Arial" w:cs="Arial"/>
          <w:b/>
          <w:caps/>
          <w:u w:val="single"/>
        </w:rPr>
        <w:t>PREAMBULE</w:t>
      </w:r>
    </w:p>
    <w:p w14:paraId="6AD8EE64" w14:textId="0C5DE47D" w:rsidR="00355D01" w:rsidRPr="00AE75AB" w:rsidRDefault="008E0129" w:rsidP="000738E0">
      <w:pPr>
        <w:widowControl w:val="0"/>
        <w:numPr>
          <w:ilvl w:val="0"/>
          <w:numId w:val="25"/>
        </w:numPr>
        <w:spacing w:after="60"/>
        <w:ind w:left="425" w:right="-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5D01" w:rsidRPr="00AE75AB">
        <w:rPr>
          <w:rFonts w:ascii="Arial" w:hAnsi="Arial" w:cs="Arial"/>
        </w:rPr>
        <w:t xml:space="preserve"> prohlašuje, že je subjektem založeným dle příslušných právních předpisů, předmět </w:t>
      </w:r>
      <w:r w:rsidR="007E0AE1">
        <w:rPr>
          <w:rFonts w:ascii="Arial" w:hAnsi="Arial" w:cs="Arial"/>
        </w:rPr>
        <w:t>Smlouv</w:t>
      </w:r>
      <w:r w:rsidR="00355D01" w:rsidRPr="00AE75AB">
        <w:rPr>
          <w:rFonts w:ascii="Arial" w:hAnsi="Arial" w:cs="Arial"/>
        </w:rPr>
        <w:t xml:space="preserve">y uvedený v této </w:t>
      </w:r>
      <w:r w:rsidR="007E0AE1">
        <w:rPr>
          <w:rFonts w:ascii="Arial" w:hAnsi="Arial" w:cs="Arial"/>
        </w:rPr>
        <w:t>Smlouv</w:t>
      </w:r>
      <w:r w:rsidR="00355D01" w:rsidRPr="00AE75AB">
        <w:rPr>
          <w:rFonts w:ascii="Arial" w:hAnsi="Arial" w:cs="Arial"/>
        </w:rPr>
        <w:t xml:space="preserve">ě dokáže splnit řádně, včasně a s odbornou péčí a je v této oblasti odborníkem ve smyslu příslušných ustanovení občanského zákoníku. Dále </w:t>
      </w:r>
      <w:r>
        <w:rPr>
          <w:rFonts w:ascii="Arial" w:hAnsi="Arial" w:cs="Arial"/>
        </w:rPr>
        <w:t>Zhotovitel</w:t>
      </w:r>
      <w:r w:rsidR="00355D01" w:rsidRPr="00AE75AB">
        <w:rPr>
          <w:rFonts w:ascii="Arial" w:hAnsi="Arial" w:cs="Arial"/>
        </w:rPr>
        <w:t xml:space="preserve"> prohlašuje, že v</w:t>
      </w:r>
      <w:r w:rsidR="0064164A" w:rsidRPr="00AE75AB">
        <w:rPr>
          <w:rFonts w:ascii="Arial" w:hAnsi="Arial" w:cs="Arial"/>
        </w:rPr>
        <w:t> </w:t>
      </w:r>
      <w:r w:rsidR="00355D01" w:rsidRPr="00AE75AB">
        <w:rPr>
          <w:rFonts w:ascii="Arial" w:hAnsi="Arial" w:cs="Arial"/>
        </w:rPr>
        <w:t xml:space="preserve">průběhu zpracování díla bude práce na díle koordinovat a projednávat s </w:t>
      </w:r>
      <w:r>
        <w:rPr>
          <w:rFonts w:ascii="Arial" w:hAnsi="Arial" w:cs="Arial"/>
        </w:rPr>
        <w:t>Objednatel</w:t>
      </w:r>
      <w:r w:rsidR="00355D01" w:rsidRPr="00AE75AB">
        <w:rPr>
          <w:rFonts w:ascii="Arial" w:hAnsi="Arial" w:cs="Arial"/>
        </w:rPr>
        <w:t xml:space="preserve">em, jeho zástupci a jakýmikoliv dalšími subjekty, které </w:t>
      </w:r>
      <w:r>
        <w:rPr>
          <w:rFonts w:ascii="Arial" w:hAnsi="Arial" w:cs="Arial"/>
        </w:rPr>
        <w:t>Objednatel</w:t>
      </w:r>
      <w:r w:rsidR="00D5641D">
        <w:rPr>
          <w:rFonts w:ascii="Arial" w:hAnsi="Arial" w:cs="Arial"/>
        </w:rPr>
        <w:t xml:space="preserve"> </w:t>
      </w:r>
      <w:r w:rsidR="00355D01" w:rsidRPr="00AE75AB">
        <w:rPr>
          <w:rFonts w:ascii="Arial" w:hAnsi="Arial" w:cs="Arial"/>
        </w:rPr>
        <w:t>určí.</w:t>
      </w:r>
    </w:p>
    <w:p w14:paraId="1F3E60DA" w14:textId="2B22E647" w:rsidR="00355D01" w:rsidRPr="00AE75AB" w:rsidRDefault="008E0129" w:rsidP="000738E0">
      <w:pPr>
        <w:widowControl w:val="0"/>
        <w:numPr>
          <w:ilvl w:val="0"/>
          <w:numId w:val="25"/>
        </w:numPr>
        <w:spacing w:after="60"/>
        <w:ind w:left="425" w:right="-284" w:hanging="357"/>
        <w:jc w:val="both"/>
      </w:pPr>
      <w:r>
        <w:rPr>
          <w:rFonts w:ascii="Arial" w:hAnsi="Arial" w:cs="Arial"/>
        </w:rPr>
        <w:t>Objednatel</w:t>
      </w:r>
      <w:r w:rsidR="00355D01" w:rsidRPr="00AE75AB">
        <w:rPr>
          <w:rFonts w:ascii="Arial" w:hAnsi="Arial" w:cs="Arial"/>
        </w:rPr>
        <w:t xml:space="preserve"> prohlašuje, že je statutárním městem a je pro něj předmět této </w:t>
      </w:r>
      <w:r w:rsidR="007E0AE1">
        <w:rPr>
          <w:rFonts w:ascii="Arial" w:hAnsi="Arial" w:cs="Arial"/>
        </w:rPr>
        <w:t>Smlouv</w:t>
      </w:r>
      <w:r w:rsidR="00355D01" w:rsidRPr="00AE75AB">
        <w:rPr>
          <w:rFonts w:ascii="Arial" w:hAnsi="Arial" w:cs="Arial"/>
        </w:rPr>
        <w:t xml:space="preserve">y vysoce důležitý. Pro </w:t>
      </w:r>
      <w:r>
        <w:rPr>
          <w:rFonts w:ascii="Arial" w:hAnsi="Arial" w:cs="Arial"/>
        </w:rPr>
        <w:t>Objednatel</w:t>
      </w:r>
      <w:r w:rsidR="00355D01" w:rsidRPr="00AE75AB">
        <w:rPr>
          <w:rFonts w:ascii="Arial" w:hAnsi="Arial" w:cs="Arial"/>
        </w:rPr>
        <w:t xml:space="preserve">e je pak prioritní, aby </w:t>
      </w:r>
      <w:r>
        <w:rPr>
          <w:rFonts w:ascii="Arial" w:hAnsi="Arial" w:cs="Arial"/>
        </w:rPr>
        <w:t>Zhotovitel</w:t>
      </w:r>
      <w:r w:rsidR="00355D01" w:rsidRPr="00AE75AB">
        <w:rPr>
          <w:rFonts w:ascii="Arial" w:hAnsi="Arial" w:cs="Arial"/>
        </w:rPr>
        <w:t xml:space="preserve"> provedl dílo</w:t>
      </w:r>
      <w:r w:rsidR="0064164A" w:rsidRPr="00AE75AB">
        <w:rPr>
          <w:rFonts w:ascii="Arial" w:hAnsi="Arial" w:cs="Arial"/>
        </w:rPr>
        <w:t xml:space="preserve"> dle této </w:t>
      </w:r>
      <w:r w:rsidR="007E0AE1">
        <w:rPr>
          <w:rFonts w:ascii="Arial" w:hAnsi="Arial" w:cs="Arial"/>
        </w:rPr>
        <w:t>Smlouv</w:t>
      </w:r>
      <w:r w:rsidR="0064164A" w:rsidRPr="00AE75AB">
        <w:rPr>
          <w:rFonts w:ascii="Arial" w:hAnsi="Arial" w:cs="Arial"/>
        </w:rPr>
        <w:t>y řádně a včas.</w:t>
      </w:r>
    </w:p>
    <w:p w14:paraId="6AFC2354" w14:textId="77777777" w:rsidR="002C42AC" w:rsidRPr="00AE75AB" w:rsidRDefault="002C42AC" w:rsidP="000738E0">
      <w:pPr>
        <w:widowControl w:val="0"/>
        <w:numPr>
          <w:ilvl w:val="0"/>
          <w:numId w:val="0"/>
        </w:numPr>
        <w:spacing w:after="60"/>
        <w:ind w:left="425" w:right="-284"/>
        <w:jc w:val="both"/>
        <w:rPr>
          <w:sz w:val="30"/>
          <w:szCs w:val="30"/>
        </w:rPr>
      </w:pPr>
    </w:p>
    <w:p w14:paraId="65E4324B" w14:textId="77777777" w:rsidR="00355D01" w:rsidRPr="00AE75AB" w:rsidRDefault="00355D01" w:rsidP="00355D01">
      <w:pPr>
        <w:numPr>
          <w:ilvl w:val="0"/>
          <w:numId w:val="5"/>
        </w:numPr>
        <w:spacing w:after="240"/>
        <w:ind w:left="714" w:hanging="357"/>
        <w:jc w:val="center"/>
      </w:pPr>
      <w:r w:rsidRPr="00AE75AB">
        <w:rPr>
          <w:rFonts w:ascii="Arial" w:hAnsi="Arial" w:cs="Arial"/>
          <w:b/>
          <w:caps/>
          <w:u w:val="single"/>
        </w:rPr>
        <w:t>POUŽITÉ NÁZVOSLOVÍ</w:t>
      </w:r>
    </w:p>
    <w:p w14:paraId="7E6A4CEC" w14:textId="74E8F7B3" w:rsidR="00355D01" w:rsidRPr="00AE75AB" w:rsidRDefault="00355D01" w:rsidP="00355D01">
      <w:pPr>
        <w:numPr>
          <w:ilvl w:val="0"/>
          <w:numId w:val="7"/>
        </w:numPr>
        <w:spacing w:after="120" w:line="40" w:lineRule="atLeast"/>
        <w:ind w:left="426"/>
        <w:jc w:val="both"/>
      </w:pPr>
      <w:r w:rsidRPr="00AE75AB">
        <w:rPr>
          <w:rFonts w:ascii="Arial" w:hAnsi="Arial" w:cs="Arial"/>
        </w:rPr>
        <w:t xml:space="preserve">V rámci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y jsou použita označení a názvy obvyklé. Pro jednoznačnost použitých pojmů se pod jednotlivými pojmy rozumí:</w:t>
      </w:r>
    </w:p>
    <w:p w14:paraId="4F15E63B" w14:textId="686533F3" w:rsidR="00355D01" w:rsidRPr="00AE75AB" w:rsidRDefault="007E0AE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>
        <w:rPr>
          <w:rFonts w:ascii="Arial" w:hAnsi="Arial" w:cs="Arial"/>
          <w:iCs/>
        </w:rPr>
        <w:t>Smlouv</w:t>
      </w:r>
      <w:r w:rsidR="00355D01" w:rsidRPr="00AE75AB">
        <w:rPr>
          <w:rFonts w:ascii="Arial" w:hAnsi="Arial" w:cs="Arial"/>
          <w:iCs/>
        </w:rPr>
        <w:t xml:space="preserve">ou tento dokument podepsaný oprávněnými zástupci </w:t>
      </w:r>
      <w:r w:rsidR="008E0129">
        <w:rPr>
          <w:rFonts w:ascii="Arial" w:hAnsi="Arial" w:cs="Arial"/>
          <w:iCs/>
        </w:rPr>
        <w:t>Objednatel</w:t>
      </w:r>
      <w:r w:rsidR="00355D01" w:rsidRPr="00AE75AB">
        <w:rPr>
          <w:rFonts w:ascii="Arial" w:hAnsi="Arial" w:cs="Arial"/>
          <w:iCs/>
        </w:rPr>
        <w:t xml:space="preserve">e a </w:t>
      </w:r>
      <w:r w:rsidR="008E0129">
        <w:rPr>
          <w:rFonts w:ascii="Arial" w:hAnsi="Arial" w:cs="Arial"/>
          <w:iCs/>
        </w:rPr>
        <w:t>Zhotovitel</w:t>
      </w:r>
      <w:r w:rsidR="00355D01" w:rsidRPr="00AE75AB">
        <w:rPr>
          <w:rFonts w:ascii="Arial" w:hAnsi="Arial" w:cs="Arial"/>
          <w:iCs/>
        </w:rPr>
        <w:t>e, v</w:t>
      </w:r>
      <w:r w:rsidR="0064164A" w:rsidRPr="00AE75AB">
        <w:rPr>
          <w:rFonts w:ascii="Arial" w:hAnsi="Arial" w:cs="Arial"/>
          <w:iCs/>
        </w:rPr>
        <w:t> </w:t>
      </w:r>
      <w:r w:rsidR="00355D01" w:rsidRPr="00AE75AB">
        <w:rPr>
          <w:rFonts w:ascii="Arial" w:hAnsi="Arial" w:cs="Arial"/>
          <w:iCs/>
        </w:rPr>
        <w:t xml:space="preserve">němž jsou obsaženy všechny podstatné náležitosti podle zvláštního právního předpisu, </w:t>
      </w:r>
      <w:r w:rsidR="00355D01" w:rsidRPr="00AE75AB">
        <w:rPr>
          <w:rFonts w:ascii="Arial" w:hAnsi="Arial" w:cs="Arial"/>
          <w:iCs/>
        </w:rPr>
        <w:lastRenderedPageBreak/>
        <w:t>včetně všech jeho příloh, jakož i veškeré jeho změny a dodatky, které budou uzavřeny v</w:t>
      </w:r>
      <w:r w:rsidR="0064164A" w:rsidRPr="00AE75AB">
        <w:rPr>
          <w:rFonts w:ascii="Arial" w:hAnsi="Arial" w:cs="Arial"/>
          <w:iCs/>
        </w:rPr>
        <w:t> </w:t>
      </w:r>
      <w:r w:rsidR="00355D01" w:rsidRPr="00AE75AB">
        <w:rPr>
          <w:rFonts w:ascii="Arial" w:hAnsi="Arial" w:cs="Arial"/>
          <w:iCs/>
        </w:rPr>
        <w:t xml:space="preserve">souladu s ustanoveními </w:t>
      </w:r>
      <w:r>
        <w:rPr>
          <w:rFonts w:ascii="Arial" w:hAnsi="Arial" w:cs="Arial"/>
          <w:iCs/>
        </w:rPr>
        <w:t>Smlouv</w:t>
      </w:r>
      <w:r w:rsidR="00355D01" w:rsidRPr="00AE75AB">
        <w:rPr>
          <w:rFonts w:ascii="Arial" w:hAnsi="Arial" w:cs="Arial"/>
          <w:iCs/>
        </w:rPr>
        <w:t xml:space="preserve">y. </w:t>
      </w:r>
    </w:p>
    <w:p w14:paraId="162E3FE0" w14:textId="153A7C73" w:rsidR="00355D01" w:rsidRPr="00AE75AB" w:rsidRDefault="008E0129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>
        <w:rPr>
          <w:rFonts w:ascii="Arial" w:hAnsi="Arial" w:cs="Arial"/>
          <w:iCs/>
        </w:rPr>
        <w:t>Objednatel</w:t>
      </w:r>
      <w:r w:rsidR="00355D01" w:rsidRPr="00AE75AB">
        <w:rPr>
          <w:rFonts w:ascii="Arial" w:hAnsi="Arial" w:cs="Arial"/>
          <w:iCs/>
        </w:rPr>
        <w:t xml:space="preserve">em osoba označená ve </w:t>
      </w:r>
      <w:r w:rsidR="007E0AE1">
        <w:rPr>
          <w:rFonts w:ascii="Arial" w:hAnsi="Arial" w:cs="Arial"/>
          <w:iCs/>
        </w:rPr>
        <w:t>Smlouv</w:t>
      </w:r>
      <w:r w:rsidR="00355D01" w:rsidRPr="00AE75AB">
        <w:rPr>
          <w:rFonts w:ascii="Arial" w:hAnsi="Arial" w:cs="Arial"/>
          <w:iCs/>
        </w:rPr>
        <w:t xml:space="preserve">ě jako </w:t>
      </w:r>
      <w:r>
        <w:rPr>
          <w:rFonts w:ascii="Arial" w:hAnsi="Arial" w:cs="Arial"/>
          <w:iCs/>
        </w:rPr>
        <w:t>Objednatel</w:t>
      </w:r>
      <w:r w:rsidR="00355D01" w:rsidRPr="00AE75AB">
        <w:rPr>
          <w:rFonts w:ascii="Arial" w:hAnsi="Arial" w:cs="Arial"/>
          <w:iCs/>
        </w:rPr>
        <w:t>.</w:t>
      </w:r>
    </w:p>
    <w:p w14:paraId="07553112" w14:textId="3FA91DF0" w:rsidR="00355D01" w:rsidRPr="00AE75AB" w:rsidRDefault="008E0129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>
        <w:rPr>
          <w:rFonts w:ascii="Arial" w:hAnsi="Arial" w:cs="Arial"/>
          <w:iCs/>
        </w:rPr>
        <w:t>Zhotovitel</w:t>
      </w:r>
      <w:r w:rsidR="00355D01" w:rsidRPr="00AE75AB">
        <w:rPr>
          <w:rFonts w:ascii="Arial" w:hAnsi="Arial" w:cs="Arial"/>
          <w:iCs/>
        </w:rPr>
        <w:t xml:space="preserve">em osoba označená ve </w:t>
      </w:r>
      <w:r w:rsidR="007E0AE1">
        <w:rPr>
          <w:rFonts w:ascii="Arial" w:hAnsi="Arial" w:cs="Arial"/>
          <w:iCs/>
        </w:rPr>
        <w:t>Smlouv</w:t>
      </w:r>
      <w:r w:rsidR="00355D01" w:rsidRPr="00AE75AB">
        <w:rPr>
          <w:rFonts w:ascii="Arial" w:hAnsi="Arial" w:cs="Arial"/>
          <w:iCs/>
        </w:rPr>
        <w:t xml:space="preserve">ě jako </w:t>
      </w:r>
      <w:r>
        <w:rPr>
          <w:rFonts w:ascii="Arial" w:hAnsi="Arial" w:cs="Arial"/>
          <w:iCs/>
        </w:rPr>
        <w:t>Zhotovitel</w:t>
      </w:r>
      <w:r w:rsidR="00355D01" w:rsidRPr="00AE75AB">
        <w:rPr>
          <w:rFonts w:ascii="Arial" w:hAnsi="Arial" w:cs="Arial"/>
          <w:iCs/>
        </w:rPr>
        <w:t>.</w:t>
      </w:r>
    </w:p>
    <w:p w14:paraId="6A4837F5" w14:textId="3562204F" w:rsidR="00355D01" w:rsidRPr="00AE75AB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 w:rsidRPr="00AE75AB">
        <w:rPr>
          <w:rFonts w:ascii="Arial" w:hAnsi="Arial" w:cs="Arial"/>
          <w:iCs/>
        </w:rPr>
        <w:t xml:space="preserve">Smluvní stranou osoba </w:t>
      </w:r>
      <w:r w:rsidR="008E0129">
        <w:rPr>
          <w:rFonts w:ascii="Arial" w:hAnsi="Arial" w:cs="Arial"/>
          <w:iCs/>
        </w:rPr>
        <w:t>Objednatel</w:t>
      </w:r>
      <w:r w:rsidRPr="00AE75AB">
        <w:rPr>
          <w:rFonts w:ascii="Arial" w:hAnsi="Arial" w:cs="Arial"/>
          <w:iCs/>
        </w:rPr>
        <w:t xml:space="preserve">e nebo osoba </w:t>
      </w:r>
      <w:r w:rsidR="008E0129">
        <w:rPr>
          <w:rFonts w:ascii="Arial" w:hAnsi="Arial" w:cs="Arial"/>
          <w:iCs/>
        </w:rPr>
        <w:t>Zhotovitel</w:t>
      </w:r>
      <w:r w:rsidRPr="00AE75AB">
        <w:rPr>
          <w:rFonts w:ascii="Arial" w:hAnsi="Arial" w:cs="Arial"/>
          <w:iCs/>
        </w:rPr>
        <w:t>e.</w:t>
      </w:r>
    </w:p>
    <w:p w14:paraId="6F97A996" w14:textId="107E47ED" w:rsidR="00355D01" w:rsidRPr="00AE75AB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 w:rsidRPr="00AE75AB">
        <w:rPr>
          <w:rFonts w:ascii="Arial" w:hAnsi="Arial" w:cs="Arial"/>
          <w:iCs/>
        </w:rPr>
        <w:t xml:space="preserve">Termínem „zahájení prací“ den, v němž se předpokládá, že </w:t>
      </w:r>
      <w:r w:rsidR="008E0129">
        <w:rPr>
          <w:rFonts w:ascii="Arial" w:hAnsi="Arial" w:cs="Arial"/>
          <w:iCs/>
        </w:rPr>
        <w:t>Zhotovitel</w:t>
      </w:r>
      <w:r w:rsidRPr="00AE75AB">
        <w:rPr>
          <w:rFonts w:ascii="Arial" w:hAnsi="Arial" w:cs="Arial"/>
          <w:iCs/>
        </w:rPr>
        <w:t xml:space="preserve"> zahájí práce na vypracování díla.</w:t>
      </w:r>
    </w:p>
    <w:p w14:paraId="2851DBCD" w14:textId="5799FEAD" w:rsidR="00355D01" w:rsidRPr="00AE75AB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 w:rsidRPr="00AE75AB">
        <w:rPr>
          <w:rFonts w:ascii="Arial" w:hAnsi="Arial" w:cs="Arial"/>
          <w:iCs/>
        </w:rPr>
        <w:t xml:space="preserve">Vadou odchylka v kvalitě, obsahu, rozsahu nebo parametrech díla či jeho části, proti podmínkám stanovených </w:t>
      </w:r>
      <w:r w:rsidR="007E0AE1">
        <w:rPr>
          <w:rFonts w:ascii="Arial" w:hAnsi="Arial" w:cs="Arial"/>
          <w:iCs/>
        </w:rPr>
        <w:t>Smlouv</w:t>
      </w:r>
      <w:r w:rsidRPr="00AE75AB">
        <w:rPr>
          <w:rFonts w:ascii="Arial" w:hAnsi="Arial" w:cs="Arial"/>
          <w:iCs/>
        </w:rPr>
        <w:t>ou nebo technickými normami či obecně závaznými předpisy.</w:t>
      </w:r>
    </w:p>
    <w:p w14:paraId="676A0822" w14:textId="49CC19CD" w:rsidR="00355D01" w:rsidRPr="000163B8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 w:rsidRPr="00AE75AB">
        <w:rPr>
          <w:rFonts w:ascii="Arial" w:hAnsi="Arial" w:cs="Arial"/>
          <w:iCs/>
        </w:rPr>
        <w:t>Nedodělkem</w:t>
      </w:r>
      <w:r w:rsidRPr="00AE75AB">
        <w:rPr>
          <w:rFonts w:ascii="Arial" w:hAnsi="Arial" w:cs="Arial"/>
        </w:rPr>
        <w:t xml:space="preserve"> se rozumí rovněž nedokončené práce stanovené touto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ou.</w:t>
      </w:r>
    </w:p>
    <w:p w14:paraId="5C95F507" w14:textId="416798ED" w:rsidR="00A349DD" w:rsidRPr="006C0CBA" w:rsidRDefault="00A349DD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 w:rsidRPr="000163B8">
        <w:rPr>
          <w:rFonts w:ascii="Arial" w:hAnsi="Arial" w:cs="Arial"/>
        </w:rPr>
        <w:t>Pořizovatelem</w:t>
      </w:r>
      <w:r w:rsidR="003C7F5A" w:rsidRPr="000163B8">
        <w:rPr>
          <w:rFonts w:ascii="Arial" w:hAnsi="Arial" w:cs="Arial"/>
        </w:rPr>
        <w:t xml:space="preserve"> se rozumí příslušný úřad územního plánování, tj. Magistrát města Jihlavy, Stavební úřad, oddělení úřadu územního plánování.</w:t>
      </w:r>
    </w:p>
    <w:p w14:paraId="3E629616" w14:textId="0F6F6AC1" w:rsidR="006C0CBA" w:rsidRPr="00D95908" w:rsidRDefault="006C0CBA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</w:pPr>
      <w:r w:rsidRPr="00D95908">
        <w:rPr>
          <w:rFonts w:ascii="Arial" w:hAnsi="Arial" w:cs="Arial"/>
        </w:rPr>
        <w:t xml:space="preserve">Odborně způsobilou osobou se rozumí osoba, kterou </w:t>
      </w:r>
      <w:r w:rsidR="00934ACE" w:rsidRPr="00D95908">
        <w:rPr>
          <w:rFonts w:ascii="Arial" w:hAnsi="Arial" w:cs="Arial"/>
        </w:rPr>
        <w:t xml:space="preserve">Zhotovitel prokazoval </w:t>
      </w:r>
      <w:r w:rsidR="000C2D8B" w:rsidRPr="00D95908">
        <w:rPr>
          <w:rFonts w:ascii="Arial" w:hAnsi="Arial" w:cs="Arial"/>
        </w:rPr>
        <w:t xml:space="preserve">profesní způsobilost a technickou kvalifikaci </w:t>
      </w:r>
      <w:r w:rsidR="00934ACE" w:rsidRPr="00D95908">
        <w:rPr>
          <w:rFonts w:ascii="Arial" w:hAnsi="Arial" w:cs="Arial"/>
        </w:rPr>
        <w:t xml:space="preserve">ve veřejné zakázce a jejíž </w:t>
      </w:r>
      <w:r w:rsidR="000C2D8B" w:rsidRPr="00D95908">
        <w:rPr>
          <w:rFonts w:ascii="Arial" w:hAnsi="Arial" w:cs="Arial"/>
        </w:rPr>
        <w:t>referenční zakázky a zkušenosti</w:t>
      </w:r>
      <w:r w:rsidR="00934ACE" w:rsidRPr="00D95908">
        <w:rPr>
          <w:rFonts w:ascii="Arial" w:hAnsi="Arial" w:cs="Arial"/>
        </w:rPr>
        <w:t xml:space="preserve"> byly případně předmětem hodnocení ve veřejné zakázce</w:t>
      </w:r>
      <w:r w:rsidR="00B31A21" w:rsidRPr="00D95908">
        <w:rPr>
          <w:rFonts w:ascii="Arial" w:hAnsi="Arial" w:cs="Arial"/>
        </w:rPr>
        <w:t>.</w:t>
      </w:r>
    </w:p>
    <w:p w14:paraId="77CC494C" w14:textId="133D20C5" w:rsidR="00B31A21" w:rsidRPr="00D95908" w:rsidRDefault="00B31A21" w:rsidP="00B31A2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D95908">
        <w:rPr>
          <w:rFonts w:ascii="Arial" w:hAnsi="Arial" w:cs="Arial"/>
        </w:rPr>
        <w:t>Zpracovatel SEA - autorizovaný zpracovatel posouzení vlivů na životní prostředí ve smyslu zákona č. 100/2001 Sb., o posuzování vlivů na životní prostředí a o změně některých souvisejících zákonů, ve znění pozdějších předpisů.</w:t>
      </w:r>
    </w:p>
    <w:p w14:paraId="1105C96D" w14:textId="77777777" w:rsidR="00355D01" w:rsidRPr="00AE75AB" w:rsidRDefault="00355D01" w:rsidP="000738E0">
      <w:pPr>
        <w:numPr>
          <w:ilvl w:val="0"/>
          <w:numId w:val="0"/>
        </w:numPr>
        <w:tabs>
          <w:tab w:val="left" w:pos="284"/>
          <w:tab w:val="left" w:pos="1418"/>
          <w:tab w:val="left" w:pos="2552"/>
          <w:tab w:val="left" w:pos="4253"/>
        </w:tabs>
        <w:ind w:left="2411"/>
        <w:jc w:val="both"/>
        <w:rPr>
          <w:rFonts w:ascii="Arial" w:hAnsi="Arial" w:cs="Arial"/>
          <w:b/>
          <w:sz w:val="30"/>
          <w:szCs w:val="30"/>
        </w:rPr>
      </w:pPr>
    </w:p>
    <w:p w14:paraId="260D1E09" w14:textId="77777777" w:rsidR="00355D01" w:rsidRPr="00AE75AB" w:rsidRDefault="00355D01" w:rsidP="00355D01">
      <w:pPr>
        <w:numPr>
          <w:ilvl w:val="0"/>
          <w:numId w:val="5"/>
        </w:numPr>
        <w:jc w:val="center"/>
      </w:pPr>
      <w:r w:rsidRPr="00AE75AB">
        <w:rPr>
          <w:rFonts w:ascii="Arial" w:eastAsia="Arial" w:hAnsi="Arial" w:cs="Arial"/>
          <w:b/>
          <w:u w:val="single"/>
        </w:rPr>
        <w:t xml:space="preserve"> </w:t>
      </w:r>
      <w:r w:rsidRPr="00AE75AB">
        <w:rPr>
          <w:rFonts w:ascii="Arial" w:hAnsi="Arial" w:cs="Arial"/>
          <w:b/>
          <w:caps/>
          <w:u w:val="single"/>
        </w:rPr>
        <w:t>Předmět díla</w:t>
      </w:r>
    </w:p>
    <w:p w14:paraId="60460507" w14:textId="77777777" w:rsidR="00355D01" w:rsidRPr="00AE75AB" w:rsidRDefault="00355D01" w:rsidP="000738E0">
      <w:pPr>
        <w:numPr>
          <w:ilvl w:val="0"/>
          <w:numId w:val="0"/>
        </w:numPr>
        <w:tabs>
          <w:tab w:val="left" w:pos="1418"/>
          <w:tab w:val="left" w:pos="2552"/>
          <w:tab w:val="left" w:pos="4253"/>
        </w:tabs>
        <w:ind w:left="1985"/>
        <w:jc w:val="both"/>
        <w:rPr>
          <w:rFonts w:ascii="Arial" w:hAnsi="Arial" w:cs="Arial"/>
          <w:b/>
          <w:caps/>
          <w:u w:val="single"/>
        </w:rPr>
      </w:pPr>
    </w:p>
    <w:p w14:paraId="793BBB80" w14:textId="6EF8B3F5" w:rsidR="001022DC" w:rsidRPr="000163B8" w:rsidRDefault="008E0129" w:rsidP="00355D01">
      <w:pPr>
        <w:numPr>
          <w:ilvl w:val="0"/>
          <w:numId w:val="6"/>
        </w:numPr>
        <w:snapToGrid w:val="0"/>
        <w:spacing w:after="120"/>
        <w:ind w:left="426"/>
        <w:jc w:val="both"/>
      </w:pPr>
      <w:r>
        <w:rPr>
          <w:rFonts w:ascii="Arial" w:hAnsi="Arial" w:cs="Arial"/>
        </w:rPr>
        <w:t>Zhotovitel</w:t>
      </w:r>
      <w:r w:rsidR="00355D01" w:rsidRPr="00AE75AB">
        <w:rPr>
          <w:rFonts w:ascii="Arial" w:hAnsi="Arial" w:cs="Arial"/>
        </w:rPr>
        <w:t xml:space="preserve"> se zavazuje pro </w:t>
      </w:r>
      <w:r>
        <w:rPr>
          <w:rFonts w:ascii="Arial" w:hAnsi="Arial" w:cs="Arial"/>
        </w:rPr>
        <w:t>Objednatel</w:t>
      </w:r>
      <w:r w:rsidR="00355D01" w:rsidRPr="00AE75AB">
        <w:rPr>
          <w:rFonts w:ascii="Arial" w:hAnsi="Arial" w:cs="Arial"/>
        </w:rPr>
        <w:t>e</w:t>
      </w:r>
      <w:r w:rsidR="00095652" w:rsidRPr="00AE75AB">
        <w:rPr>
          <w:rFonts w:ascii="Arial" w:hAnsi="Arial" w:cs="Arial"/>
        </w:rPr>
        <w:t xml:space="preserve"> v rozsahu a obsahu stanovených dále touto </w:t>
      </w:r>
      <w:r w:rsidR="007E0AE1">
        <w:rPr>
          <w:rFonts w:ascii="Arial" w:hAnsi="Arial" w:cs="Arial"/>
        </w:rPr>
        <w:t>Smlouv</w:t>
      </w:r>
      <w:r w:rsidR="00095652" w:rsidRPr="00AE75AB">
        <w:rPr>
          <w:rFonts w:ascii="Arial" w:hAnsi="Arial" w:cs="Arial"/>
        </w:rPr>
        <w:t>ou</w:t>
      </w:r>
      <w:r w:rsidR="00273EA3" w:rsidRPr="00AE75AB">
        <w:rPr>
          <w:rFonts w:ascii="Arial" w:hAnsi="Arial" w:cs="Arial"/>
        </w:rPr>
        <w:t xml:space="preserve"> </w:t>
      </w:r>
      <w:r w:rsidR="00355D01" w:rsidRPr="00AE75AB">
        <w:rPr>
          <w:rFonts w:ascii="Arial" w:hAnsi="Arial" w:cs="Arial"/>
        </w:rPr>
        <w:t xml:space="preserve">vypracovat a </w:t>
      </w:r>
      <w:r w:rsidR="001022DC" w:rsidRPr="00AE75AB">
        <w:rPr>
          <w:rFonts w:ascii="Arial" w:hAnsi="Arial" w:cs="Arial"/>
        </w:rPr>
        <w:t>dodat</w:t>
      </w:r>
      <w:r w:rsidR="00F24B06" w:rsidRPr="00AE75AB">
        <w:rPr>
          <w:rFonts w:ascii="Arial" w:hAnsi="Arial" w:cs="Arial"/>
        </w:rPr>
        <w:t xml:space="preserve"> dílo</w:t>
      </w:r>
      <w:r w:rsidR="00273EA3" w:rsidRPr="00AE75AB">
        <w:rPr>
          <w:rFonts w:ascii="Arial" w:hAnsi="Arial" w:cs="Arial"/>
        </w:rPr>
        <w:t xml:space="preserve"> </w:t>
      </w:r>
      <w:r w:rsidR="001022DC" w:rsidRPr="00AE75AB">
        <w:rPr>
          <w:rFonts w:ascii="Arial" w:hAnsi="Arial" w:cs="Arial"/>
        </w:rPr>
        <w:t>s názvem:</w:t>
      </w:r>
    </w:p>
    <w:p w14:paraId="3C80A8EF" w14:textId="77777777" w:rsidR="008E0129" w:rsidRPr="00AE75AB" w:rsidRDefault="008E0129" w:rsidP="00B801D8">
      <w:pPr>
        <w:numPr>
          <w:ilvl w:val="0"/>
          <w:numId w:val="0"/>
        </w:numPr>
        <w:snapToGrid w:val="0"/>
        <w:spacing w:after="120"/>
        <w:ind w:left="426"/>
        <w:jc w:val="both"/>
      </w:pPr>
    </w:p>
    <w:p w14:paraId="0395152A" w14:textId="7E6DF2E6" w:rsidR="001022DC" w:rsidRPr="00AE75AB" w:rsidRDefault="00355D01" w:rsidP="001022DC">
      <w:pPr>
        <w:numPr>
          <w:ilvl w:val="0"/>
          <w:numId w:val="0"/>
        </w:numPr>
        <w:spacing w:after="120" w:line="40" w:lineRule="atLeast"/>
        <w:ind w:left="426"/>
        <w:jc w:val="center"/>
        <w:rPr>
          <w:rFonts w:ascii="Arial" w:hAnsi="Arial" w:cs="Arial"/>
          <w:b/>
          <w:sz w:val="24"/>
          <w:szCs w:val="28"/>
          <w:lang w:eastAsia="cs-CZ"/>
        </w:rPr>
      </w:pPr>
      <w:r w:rsidRPr="00AE75AB">
        <w:rPr>
          <w:rFonts w:ascii="Arial" w:hAnsi="Arial" w:cs="Arial"/>
          <w:b/>
          <w:sz w:val="24"/>
          <w:szCs w:val="28"/>
          <w:lang w:eastAsia="cs-CZ"/>
        </w:rPr>
        <w:t>„</w:t>
      </w:r>
      <w:r w:rsidR="00D75571">
        <w:rPr>
          <w:rFonts w:ascii="Arial" w:hAnsi="Arial" w:cs="Arial"/>
          <w:b/>
          <w:sz w:val="24"/>
          <w:szCs w:val="28"/>
          <w:lang w:eastAsia="cs-CZ"/>
        </w:rPr>
        <w:t>Soubor změn č. 6 Územního plánu Jihlava</w:t>
      </w:r>
      <w:r w:rsidRPr="00AE75AB">
        <w:rPr>
          <w:rFonts w:ascii="Arial" w:hAnsi="Arial" w:cs="Arial"/>
          <w:b/>
          <w:sz w:val="24"/>
          <w:szCs w:val="28"/>
          <w:lang w:eastAsia="cs-CZ"/>
        </w:rPr>
        <w:t>“</w:t>
      </w:r>
    </w:p>
    <w:p w14:paraId="0959A2E2" w14:textId="0A9666C5" w:rsidR="001022DC" w:rsidRDefault="00355D01" w:rsidP="001022DC">
      <w:pPr>
        <w:numPr>
          <w:ilvl w:val="0"/>
          <w:numId w:val="0"/>
        </w:numPr>
        <w:snapToGrid w:val="0"/>
        <w:spacing w:after="120"/>
        <w:ind w:left="426"/>
        <w:jc w:val="center"/>
        <w:rPr>
          <w:rFonts w:ascii="Arial" w:hAnsi="Arial" w:cs="Arial"/>
        </w:rPr>
      </w:pPr>
      <w:r w:rsidRPr="00AE75AB">
        <w:rPr>
          <w:rFonts w:ascii="Arial" w:hAnsi="Arial" w:cs="Arial"/>
        </w:rPr>
        <w:t>(dále též jako „</w:t>
      </w:r>
      <w:r w:rsidR="00D75571">
        <w:rPr>
          <w:rFonts w:ascii="Arial" w:hAnsi="Arial" w:cs="Arial"/>
        </w:rPr>
        <w:t>dílo</w:t>
      </w:r>
      <w:r w:rsidR="007F6A02">
        <w:rPr>
          <w:rFonts w:ascii="Arial" w:hAnsi="Arial" w:cs="Arial"/>
        </w:rPr>
        <w:t>“).</w:t>
      </w:r>
    </w:p>
    <w:p w14:paraId="1F26AD95" w14:textId="77777777" w:rsidR="008E0129" w:rsidRPr="00AE75AB" w:rsidRDefault="008E0129" w:rsidP="001022DC">
      <w:pPr>
        <w:numPr>
          <w:ilvl w:val="0"/>
          <w:numId w:val="0"/>
        </w:numPr>
        <w:snapToGrid w:val="0"/>
        <w:spacing w:after="120"/>
        <w:ind w:left="426"/>
        <w:jc w:val="center"/>
      </w:pPr>
    </w:p>
    <w:p w14:paraId="4ECA7B89" w14:textId="34888920" w:rsidR="002411DF" w:rsidRPr="00D81C98" w:rsidRDefault="00355D01" w:rsidP="00D81C98">
      <w:pPr>
        <w:numPr>
          <w:ilvl w:val="0"/>
          <w:numId w:val="6"/>
        </w:numPr>
        <w:snapToGrid w:val="0"/>
        <w:spacing w:after="120"/>
        <w:ind w:left="426"/>
        <w:jc w:val="both"/>
        <w:rPr>
          <w:rFonts w:ascii="Arial" w:hAnsi="Arial" w:cs="Arial"/>
          <w:b/>
        </w:rPr>
      </w:pPr>
      <w:r w:rsidRPr="00D81C98">
        <w:rPr>
          <w:rFonts w:ascii="Arial" w:hAnsi="Arial" w:cs="Arial"/>
          <w:b/>
        </w:rPr>
        <w:t xml:space="preserve">Vlastní rozsah </w:t>
      </w:r>
      <w:r w:rsidR="002411DF" w:rsidRPr="00D81C98">
        <w:rPr>
          <w:rFonts w:ascii="Arial" w:hAnsi="Arial" w:cs="Arial"/>
          <w:b/>
        </w:rPr>
        <w:t>díla</w:t>
      </w:r>
      <w:r w:rsidRPr="00D81C98">
        <w:rPr>
          <w:rFonts w:ascii="Arial" w:hAnsi="Arial" w:cs="Arial"/>
          <w:b/>
        </w:rPr>
        <w:t xml:space="preserve"> je stanoven přílohou č. 1</w:t>
      </w:r>
      <w:r w:rsidR="00095652" w:rsidRPr="00D81C98">
        <w:rPr>
          <w:rFonts w:ascii="Arial" w:hAnsi="Arial" w:cs="Arial"/>
          <w:b/>
        </w:rPr>
        <w:t xml:space="preserve"> </w:t>
      </w:r>
      <w:r w:rsidR="00EA60E9" w:rsidRPr="00D81C98">
        <w:rPr>
          <w:rFonts w:ascii="Arial" w:hAnsi="Arial" w:cs="Arial"/>
          <w:b/>
        </w:rPr>
        <w:t>„Obsah Souboru změn č. 6 Územního plánu Jihlava</w:t>
      </w:r>
      <w:r w:rsidR="00DF72BE" w:rsidRPr="00D81C98">
        <w:rPr>
          <w:rFonts w:ascii="Arial" w:hAnsi="Arial" w:cs="Arial"/>
          <w:b/>
        </w:rPr>
        <w:t>“</w:t>
      </w:r>
      <w:r w:rsidR="00DF72BE" w:rsidRPr="00D81C98" w:rsidDel="00DF72BE">
        <w:rPr>
          <w:rFonts w:ascii="Arial" w:hAnsi="Arial" w:cs="Arial"/>
          <w:b/>
        </w:rPr>
        <w:t xml:space="preserve"> </w:t>
      </w:r>
      <w:r w:rsidR="00095652" w:rsidRPr="00D81C98">
        <w:rPr>
          <w:rFonts w:ascii="Arial" w:hAnsi="Arial" w:cs="Arial"/>
          <w:b/>
        </w:rPr>
        <w:t>(dále též jako „</w:t>
      </w:r>
      <w:r w:rsidR="007E0AE1" w:rsidRPr="00D81C98">
        <w:rPr>
          <w:rFonts w:ascii="Arial" w:hAnsi="Arial" w:cs="Arial"/>
          <w:b/>
        </w:rPr>
        <w:t>Zadání</w:t>
      </w:r>
      <w:r w:rsidR="00095652" w:rsidRPr="00D81C98">
        <w:rPr>
          <w:rFonts w:ascii="Arial" w:hAnsi="Arial" w:cs="Arial"/>
          <w:b/>
        </w:rPr>
        <w:t xml:space="preserve">“) </w:t>
      </w:r>
      <w:r w:rsidRPr="00D81C98">
        <w:rPr>
          <w:rFonts w:ascii="Arial" w:hAnsi="Arial" w:cs="Arial"/>
          <w:b/>
        </w:rPr>
        <w:t xml:space="preserve">této </w:t>
      </w:r>
      <w:r w:rsidR="007E0AE1" w:rsidRPr="00D81C98">
        <w:rPr>
          <w:rFonts w:ascii="Arial" w:hAnsi="Arial" w:cs="Arial"/>
          <w:b/>
        </w:rPr>
        <w:t>Smlouv</w:t>
      </w:r>
      <w:r w:rsidRPr="00D81C98">
        <w:rPr>
          <w:rFonts w:ascii="Arial" w:hAnsi="Arial" w:cs="Arial"/>
          <w:b/>
        </w:rPr>
        <w:t xml:space="preserve">y. </w:t>
      </w:r>
    </w:p>
    <w:p w14:paraId="48F222E4" w14:textId="50DA1A5C" w:rsidR="00761075" w:rsidRPr="00447C55" w:rsidRDefault="00761075" w:rsidP="00761075">
      <w:pPr>
        <w:numPr>
          <w:ilvl w:val="0"/>
          <w:numId w:val="6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447C55">
        <w:rPr>
          <w:rFonts w:ascii="Arial" w:hAnsi="Arial" w:cs="Arial"/>
        </w:rPr>
        <w:t xml:space="preserve">Dílem se pro účely této </w:t>
      </w:r>
      <w:r w:rsidR="007E0AE1">
        <w:rPr>
          <w:rFonts w:ascii="Arial" w:hAnsi="Arial" w:cs="Arial"/>
        </w:rPr>
        <w:t>Smlouv</w:t>
      </w:r>
      <w:r w:rsidRPr="00447C55">
        <w:rPr>
          <w:rFonts w:ascii="Arial" w:hAnsi="Arial" w:cs="Arial"/>
        </w:rPr>
        <w:t xml:space="preserve">y mají na mysli tyto následující činnosti </w:t>
      </w:r>
      <w:r w:rsidR="004C476E">
        <w:rPr>
          <w:rFonts w:ascii="Arial" w:hAnsi="Arial" w:cs="Arial"/>
        </w:rPr>
        <w:t>Z</w:t>
      </w:r>
      <w:r w:rsidRPr="00447C55">
        <w:rPr>
          <w:rFonts w:ascii="Arial" w:hAnsi="Arial" w:cs="Arial"/>
        </w:rPr>
        <w:t>hotovitele:</w:t>
      </w:r>
    </w:p>
    <w:p w14:paraId="69B73002" w14:textId="637C938F" w:rsidR="002E062F" w:rsidRPr="002E062F" w:rsidRDefault="002E062F" w:rsidP="000163B8">
      <w:pPr>
        <w:numPr>
          <w:ilvl w:val="1"/>
          <w:numId w:val="33"/>
        </w:numPr>
        <w:spacing w:after="120" w:line="40" w:lineRule="atLeast"/>
        <w:ind w:left="993" w:hanging="284"/>
        <w:jc w:val="both"/>
        <w:rPr>
          <w:rFonts w:ascii="Arial" w:hAnsi="Arial" w:cs="Arial"/>
        </w:rPr>
      </w:pPr>
      <w:r w:rsidRPr="002E062F">
        <w:rPr>
          <w:rFonts w:ascii="Arial" w:hAnsi="Arial" w:cs="Arial"/>
        </w:rPr>
        <w:t>1. etapa – zpracování návrhu</w:t>
      </w:r>
      <w:r w:rsidR="004C476E">
        <w:rPr>
          <w:rFonts w:ascii="Arial" w:hAnsi="Arial" w:cs="Arial"/>
        </w:rPr>
        <w:t xml:space="preserve"> Změny ÚP pro veřejné projednání</w:t>
      </w:r>
      <w:r w:rsidR="00341C4E">
        <w:rPr>
          <w:rFonts w:ascii="Arial" w:hAnsi="Arial" w:cs="Arial"/>
        </w:rPr>
        <w:t xml:space="preserve"> včetně </w:t>
      </w:r>
      <w:r w:rsidR="00341C4E" w:rsidRPr="006E0A59">
        <w:rPr>
          <w:rFonts w:ascii="Arial" w:hAnsi="Arial" w:cs="Arial"/>
        </w:rPr>
        <w:t>vyhodnocení vlivů návrhu Změny ÚP na udržitelný rozvo</w:t>
      </w:r>
      <w:r w:rsidR="00341C4E">
        <w:rPr>
          <w:rFonts w:ascii="Arial" w:hAnsi="Arial" w:cs="Arial"/>
        </w:rPr>
        <w:t>j a</w:t>
      </w:r>
      <w:r w:rsidRPr="002E062F">
        <w:rPr>
          <w:rFonts w:ascii="Arial" w:hAnsi="Arial" w:cs="Arial"/>
        </w:rPr>
        <w:t xml:space="preserve"> převedení platného územního plánu do Standardu vybraných částí územního plánu</w:t>
      </w:r>
      <w:r>
        <w:rPr>
          <w:rFonts w:ascii="Arial" w:hAnsi="Arial" w:cs="Arial"/>
        </w:rPr>
        <w:t>;</w:t>
      </w:r>
      <w:r w:rsidRPr="002E062F">
        <w:rPr>
          <w:rFonts w:ascii="Arial" w:hAnsi="Arial" w:cs="Arial"/>
        </w:rPr>
        <w:t xml:space="preserve"> </w:t>
      </w:r>
    </w:p>
    <w:p w14:paraId="5DA7B0AE" w14:textId="564AB191" w:rsidR="007359A4" w:rsidRPr="002E062F" w:rsidRDefault="002E062F" w:rsidP="000163B8">
      <w:pPr>
        <w:numPr>
          <w:ilvl w:val="1"/>
          <w:numId w:val="33"/>
        </w:numPr>
        <w:spacing w:after="120" w:line="40" w:lineRule="atLeast"/>
        <w:ind w:left="993" w:hanging="284"/>
        <w:jc w:val="both"/>
        <w:rPr>
          <w:rFonts w:ascii="Arial" w:hAnsi="Arial" w:cs="Arial"/>
        </w:rPr>
      </w:pPr>
      <w:r w:rsidRPr="002E062F">
        <w:rPr>
          <w:rFonts w:ascii="Arial" w:hAnsi="Arial" w:cs="Arial"/>
        </w:rPr>
        <w:t xml:space="preserve">2. etapa – úpravy návrhu Změny ÚP </w:t>
      </w:r>
      <w:r w:rsidR="007F6A02">
        <w:rPr>
          <w:rFonts w:ascii="Arial" w:hAnsi="Arial" w:cs="Arial"/>
        </w:rPr>
        <w:t xml:space="preserve">a </w:t>
      </w:r>
      <w:r w:rsidR="00653C45">
        <w:rPr>
          <w:rFonts w:ascii="Arial" w:hAnsi="Arial" w:cs="Arial"/>
        </w:rPr>
        <w:t xml:space="preserve">vydání </w:t>
      </w:r>
      <w:r w:rsidR="007F6A02" w:rsidRPr="00794CCE">
        <w:rPr>
          <w:rFonts w:ascii="Arial" w:hAnsi="Arial" w:cs="Arial"/>
        </w:rPr>
        <w:t>Z</w:t>
      </w:r>
      <w:r w:rsidR="00653C45" w:rsidRPr="00794CCE">
        <w:rPr>
          <w:rFonts w:ascii="Arial" w:hAnsi="Arial" w:cs="Arial"/>
        </w:rPr>
        <w:t>astupitelstvem města</w:t>
      </w:r>
      <w:r w:rsidR="007F6A02" w:rsidRPr="00794CCE">
        <w:rPr>
          <w:rFonts w:ascii="Arial" w:hAnsi="Arial" w:cs="Arial"/>
        </w:rPr>
        <w:t xml:space="preserve"> Jihlavy</w:t>
      </w:r>
      <w:r w:rsidR="00653C45" w:rsidRPr="00794CCE">
        <w:rPr>
          <w:rFonts w:ascii="Arial" w:hAnsi="Arial" w:cs="Arial"/>
        </w:rPr>
        <w:t xml:space="preserve"> </w:t>
      </w:r>
      <w:r w:rsidRPr="002E062F">
        <w:rPr>
          <w:rFonts w:ascii="Arial" w:hAnsi="Arial" w:cs="Arial"/>
        </w:rPr>
        <w:t xml:space="preserve">(úpravy </w:t>
      </w:r>
      <w:r w:rsidR="00653C45">
        <w:rPr>
          <w:rFonts w:ascii="Arial" w:hAnsi="Arial" w:cs="Arial"/>
        </w:rPr>
        <w:t>návrhu po veřejném projednání</w:t>
      </w:r>
      <w:r w:rsidRPr="002E062F">
        <w:rPr>
          <w:rFonts w:ascii="Arial" w:hAnsi="Arial" w:cs="Arial"/>
        </w:rPr>
        <w:t>)</w:t>
      </w:r>
      <w:r w:rsidR="007359A4" w:rsidRPr="002E062F">
        <w:rPr>
          <w:rFonts w:ascii="Arial" w:hAnsi="Arial" w:cs="Arial"/>
        </w:rPr>
        <w:t>;</w:t>
      </w:r>
    </w:p>
    <w:p w14:paraId="4FEAC028" w14:textId="4E37DED2" w:rsidR="002E062F" w:rsidRPr="002E062F" w:rsidRDefault="002E062F" w:rsidP="000163B8">
      <w:pPr>
        <w:numPr>
          <w:ilvl w:val="1"/>
          <w:numId w:val="33"/>
        </w:numPr>
        <w:spacing w:after="120" w:line="40" w:lineRule="atLeast"/>
        <w:ind w:left="993" w:hanging="284"/>
        <w:jc w:val="both"/>
        <w:rPr>
          <w:rFonts w:ascii="Arial" w:hAnsi="Arial" w:cs="Arial"/>
        </w:rPr>
      </w:pPr>
      <w:r w:rsidRPr="002E062F">
        <w:rPr>
          <w:rFonts w:ascii="Arial" w:hAnsi="Arial" w:cs="Arial"/>
        </w:rPr>
        <w:t xml:space="preserve">3. etapa – dotisky Změny ÚP </w:t>
      </w:r>
      <w:r w:rsidRPr="00794CCE">
        <w:rPr>
          <w:rFonts w:ascii="Arial" w:hAnsi="Arial" w:cs="Arial"/>
        </w:rPr>
        <w:t>po</w:t>
      </w:r>
      <w:r w:rsidR="007F6A02" w:rsidRPr="00794CCE">
        <w:rPr>
          <w:rFonts w:ascii="Arial" w:hAnsi="Arial" w:cs="Arial"/>
        </w:rPr>
        <w:t xml:space="preserve"> </w:t>
      </w:r>
      <w:r w:rsidRPr="002E062F">
        <w:rPr>
          <w:rFonts w:ascii="Arial" w:hAnsi="Arial" w:cs="Arial"/>
        </w:rPr>
        <w:t xml:space="preserve">vydání </w:t>
      </w:r>
      <w:r w:rsidR="007F6A02">
        <w:rPr>
          <w:rFonts w:ascii="Arial" w:hAnsi="Arial" w:cs="Arial"/>
        </w:rPr>
        <w:t>Z</w:t>
      </w:r>
      <w:r w:rsidRPr="002E062F">
        <w:rPr>
          <w:rFonts w:ascii="Arial" w:hAnsi="Arial" w:cs="Arial"/>
        </w:rPr>
        <w:t>astupitelstvem města</w:t>
      </w:r>
      <w:r w:rsidR="007F6A02">
        <w:rPr>
          <w:rFonts w:ascii="Arial" w:hAnsi="Arial" w:cs="Arial"/>
        </w:rPr>
        <w:t xml:space="preserve"> Jihlavy</w:t>
      </w:r>
      <w:r w:rsidR="004C476E">
        <w:rPr>
          <w:rFonts w:ascii="Arial" w:hAnsi="Arial" w:cs="Arial"/>
        </w:rPr>
        <w:t>.</w:t>
      </w:r>
    </w:p>
    <w:p w14:paraId="1127AA9A" w14:textId="5E9A6BED" w:rsidR="00761075" w:rsidRPr="00AE75AB" w:rsidRDefault="00761075" w:rsidP="0098406C">
      <w:pPr>
        <w:numPr>
          <w:ilvl w:val="0"/>
          <w:numId w:val="0"/>
        </w:numPr>
        <w:spacing w:after="120" w:line="40" w:lineRule="atLeast"/>
        <w:ind w:left="426"/>
        <w:jc w:val="both"/>
        <w:rPr>
          <w:rFonts w:ascii="Arial" w:hAnsi="Arial" w:cs="Arial"/>
        </w:rPr>
      </w:pPr>
      <w:r w:rsidRPr="002E062F">
        <w:rPr>
          <w:rFonts w:ascii="Arial" w:hAnsi="Arial" w:cs="Arial"/>
        </w:rPr>
        <w:t xml:space="preserve">Pro vyloučení všech pochybností se má za to, že „dílo“ jsou všechny práce, činnosti, služby, výkony a dodávky </w:t>
      </w:r>
      <w:r w:rsidR="008E0129">
        <w:rPr>
          <w:rFonts w:ascii="Arial" w:hAnsi="Arial" w:cs="Arial"/>
        </w:rPr>
        <w:t>Zhotovitel</w:t>
      </w:r>
      <w:r w:rsidRPr="002E062F">
        <w:rPr>
          <w:rFonts w:ascii="Arial" w:hAnsi="Arial" w:cs="Arial"/>
        </w:rPr>
        <w:t xml:space="preserve">e prováděné pro </w:t>
      </w:r>
      <w:r w:rsidR="008E0129">
        <w:rPr>
          <w:rFonts w:ascii="Arial" w:hAnsi="Arial" w:cs="Arial"/>
        </w:rPr>
        <w:t>Objednatel</w:t>
      </w:r>
      <w:r w:rsidRPr="002E062F">
        <w:rPr>
          <w:rFonts w:ascii="Arial" w:hAnsi="Arial" w:cs="Arial"/>
        </w:rPr>
        <w:t xml:space="preserve">e na základě této </w:t>
      </w:r>
      <w:r w:rsidR="007E0AE1">
        <w:rPr>
          <w:rFonts w:ascii="Arial" w:hAnsi="Arial" w:cs="Arial"/>
        </w:rPr>
        <w:t>Smlouv</w:t>
      </w:r>
      <w:r w:rsidRPr="002E062F">
        <w:rPr>
          <w:rFonts w:ascii="Arial" w:hAnsi="Arial" w:cs="Arial"/>
        </w:rPr>
        <w:t>y a v jejím souladu</w:t>
      </w:r>
      <w:r w:rsidR="007E0AE1">
        <w:rPr>
          <w:rFonts w:ascii="Arial" w:hAnsi="Arial" w:cs="Arial"/>
        </w:rPr>
        <w:t xml:space="preserve">, a to včetně podání odborného výkladu </w:t>
      </w:r>
      <w:r w:rsidR="00013D19">
        <w:rPr>
          <w:rFonts w:ascii="Arial" w:hAnsi="Arial" w:cs="Arial"/>
        </w:rPr>
        <w:t>Zhotovitele</w:t>
      </w:r>
      <w:r w:rsidR="007E0AE1">
        <w:rPr>
          <w:rFonts w:ascii="Arial" w:hAnsi="Arial" w:cs="Arial"/>
        </w:rPr>
        <w:t xml:space="preserve"> na veřejných projednáních</w:t>
      </w:r>
      <w:r w:rsidRPr="002E062F">
        <w:rPr>
          <w:rFonts w:ascii="Arial" w:hAnsi="Arial" w:cs="Arial"/>
        </w:rPr>
        <w:t>.</w:t>
      </w:r>
      <w:r w:rsidR="007E0AE1">
        <w:rPr>
          <w:rFonts w:ascii="Arial" w:hAnsi="Arial" w:cs="Arial"/>
        </w:rPr>
        <w:t xml:space="preserve"> </w:t>
      </w:r>
      <w:r w:rsidR="002E062F" w:rsidRPr="000163B8">
        <w:rPr>
          <w:rFonts w:ascii="Arial" w:hAnsi="Arial" w:cs="Arial"/>
        </w:rPr>
        <w:t xml:space="preserve">V případě projednání podstatných úprav návrhu změny ÚP v rámci opakovaného veřejného projednání bude úprava dokumentace návrhu Změny ÚP řešena samostatným dodatkem této </w:t>
      </w:r>
      <w:r w:rsidR="007E0AE1">
        <w:rPr>
          <w:rFonts w:ascii="Arial" w:hAnsi="Arial" w:cs="Arial"/>
        </w:rPr>
        <w:t>Smlouv</w:t>
      </w:r>
      <w:r w:rsidR="002E062F" w:rsidRPr="000163B8">
        <w:rPr>
          <w:rFonts w:ascii="Arial" w:hAnsi="Arial" w:cs="Arial"/>
        </w:rPr>
        <w:t>y.</w:t>
      </w:r>
    </w:p>
    <w:p w14:paraId="1B5FF4DA" w14:textId="23477398" w:rsidR="001B57DB" w:rsidRPr="00447C55" w:rsidRDefault="001B57DB" w:rsidP="000163B8">
      <w:pPr>
        <w:numPr>
          <w:ilvl w:val="0"/>
          <w:numId w:val="6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447C55">
        <w:rPr>
          <w:rFonts w:ascii="Arial" w:hAnsi="Arial" w:cs="Arial"/>
        </w:rPr>
        <w:t>Předmět díla bude proveden</w:t>
      </w:r>
      <w:r w:rsidR="000B77DC" w:rsidRPr="000163B8">
        <w:rPr>
          <w:rFonts w:ascii="Arial" w:hAnsi="Arial" w:cs="Arial"/>
        </w:rPr>
        <w:t xml:space="preserve"> </w:t>
      </w:r>
      <w:r w:rsidRPr="000B77DC">
        <w:rPr>
          <w:rFonts w:ascii="Arial" w:hAnsi="Arial" w:cs="Arial"/>
        </w:rPr>
        <w:t>v souladu s příslušnými normami, právními a technickými předpisy platnými v době provádění díla</w:t>
      </w:r>
      <w:r w:rsidR="000B77DC">
        <w:rPr>
          <w:rFonts w:ascii="Arial" w:hAnsi="Arial" w:cs="Arial"/>
        </w:rPr>
        <w:t>.</w:t>
      </w:r>
      <w:r w:rsidR="00151226">
        <w:rPr>
          <w:rFonts w:ascii="Arial" w:hAnsi="Arial" w:cs="Arial"/>
        </w:rPr>
        <w:t xml:space="preserve"> </w:t>
      </w:r>
    </w:p>
    <w:p w14:paraId="18554F0E" w14:textId="66DC3534" w:rsidR="00FE7E4D" w:rsidRPr="00AE75AB" w:rsidRDefault="008E0129" w:rsidP="00FE7E4D">
      <w:pPr>
        <w:numPr>
          <w:ilvl w:val="0"/>
          <w:numId w:val="6"/>
        </w:numPr>
        <w:snapToGrid w:val="0"/>
        <w:spacing w:after="12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5D01" w:rsidRPr="00AE75AB">
        <w:rPr>
          <w:rFonts w:ascii="Arial" w:hAnsi="Arial" w:cs="Arial"/>
        </w:rPr>
        <w:t xml:space="preserve"> vypracuje předmět díla svým jménem, na svůj náklad, nebezpečí a na svoji odpovědnost v souladu s </w:t>
      </w:r>
      <w:proofErr w:type="spellStart"/>
      <w:r w:rsidR="00355D01" w:rsidRPr="00AE75AB">
        <w:rPr>
          <w:rFonts w:ascii="Arial" w:hAnsi="Arial" w:cs="Arial"/>
        </w:rPr>
        <w:t>ust</w:t>
      </w:r>
      <w:proofErr w:type="spellEnd"/>
      <w:r w:rsidR="00355D01" w:rsidRPr="00AE75AB">
        <w:rPr>
          <w:rFonts w:ascii="Arial" w:hAnsi="Arial" w:cs="Arial"/>
        </w:rPr>
        <w:t>. § 258</w:t>
      </w:r>
      <w:r w:rsidR="0064164A" w:rsidRPr="00AE75AB">
        <w:rPr>
          <w:rFonts w:ascii="Arial" w:hAnsi="Arial" w:cs="Arial"/>
        </w:rPr>
        <w:t>9 a násl. občanského zákoníku.</w:t>
      </w:r>
      <w:r w:rsidR="00FE7E4D" w:rsidRPr="00AE7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</w:t>
      </w:r>
      <w:r w:rsidR="00FE7E4D" w:rsidRPr="00AE75AB">
        <w:rPr>
          <w:rFonts w:ascii="Arial" w:hAnsi="Arial" w:cs="Arial"/>
        </w:rPr>
        <w:t xml:space="preserve"> si vyhrazuje právo zajistit vybrané činnosti při plnění </w:t>
      </w:r>
      <w:r w:rsidR="007E0AE1">
        <w:rPr>
          <w:rFonts w:ascii="Arial" w:hAnsi="Arial" w:cs="Arial"/>
        </w:rPr>
        <w:t>Smlouv</w:t>
      </w:r>
      <w:r w:rsidR="00FE7E4D" w:rsidRPr="00AE75AB">
        <w:rPr>
          <w:rFonts w:ascii="Arial" w:hAnsi="Arial" w:cs="Arial"/>
        </w:rPr>
        <w:t>y prostřednictvím poddodavatelů.</w:t>
      </w:r>
    </w:p>
    <w:p w14:paraId="1BC68F4D" w14:textId="2D47CDCE" w:rsidR="00355D01" w:rsidRPr="00AE75AB" w:rsidRDefault="00355D01" w:rsidP="00355D01">
      <w:pPr>
        <w:numPr>
          <w:ilvl w:val="0"/>
          <w:numId w:val="6"/>
        </w:numPr>
        <w:snapToGrid w:val="0"/>
        <w:spacing w:after="120"/>
        <w:ind w:left="425" w:hanging="357"/>
        <w:jc w:val="both"/>
      </w:pPr>
      <w:r w:rsidRPr="00AE75AB">
        <w:rPr>
          <w:rFonts w:ascii="Arial" w:hAnsi="Arial" w:cs="Arial"/>
        </w:rPr>
        <w:t xml:space="preserve">Zjistí-li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 xml:space="preserve"> v průběhu zpracování díla skryté překážky, je povinen bez odkladu o této skutečnosti informovat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 xml:space="preserve">e.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 xml:space="preserve"> následně sdělí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 xml:space="preserve">i písemně informace </w:t>
      </w:r>
      <w:r w:rsidR="007E0AE1" w:rsidRPr="00AE75AB">
        <w:rPr>
          <w:rFonts w:ascii="Arial" w:hAnsi="Arial" w:cs="Arial"/>
        </w:rPr>
        <w:t>o</w:t>
      </w:r>
      <w:r w:rsidR="007E0AE1">
        <w:rPr>
          <w:rFonts w:ascii="Arial" w:hAnsi="Arial" w:cs="Arial"/>
        </w:rPr>
        <w:t> </w:t>
      </w:r>
      <w:r w:rsidR="0064164A" w:rsidRPr="00AE75AB">
        <w:rPr>
          <w:rFonts w:ascii="Arial" w:hAnsi="Arial" w:cs="Arial"/>
        </w:rPr>
        <w:t>dalším postupu provádění díla.</w:t>
      </w:r>
    </w:p>
    <w:p w14:paraId="230EE1FA" w14:textId="77A8BB7D" w:rsidR="00355D01" w:rsidRPr="000163B8" w:rsidRDefault="00355D01" w:rsidP="00355D01">
      <w:pPr>
        <w:numPr>
          <w:ilvl w:val="0"/>
          <w:numId w:val="6"/>
        </w:numPr>
        <w:snapToGrid w:val="0"/>
        <w:spacing w:after="240" w:line="40" w:lineRule="atLeast"/>
        <w:ind w:left="425" w:hanging="357"/>
        <w:jc w:val="both"/>
        <w:rPr>
          <w:rFonts w:ascii="Arial" w:hAnsi="Arial" w:cs="Arial"/>
        </w:rPr>
      </w:pPr>
      <w:r w:rsidRPr="000163B8">
        <w:rPr>
          <w:rFonts w:ascii="Arial" w:hAnsi="Arial" w:cs="Arial"/>
        </w:rPr>
        <w:lastRenderedPageBreak/>
        <w:t xml:space="preserve">Součástí předmětu díla dle této </w:t>
      </w:r>
      <w:r w:rsidR="007E0AE1">
        <w:rPr>
          <w:rFonts w:ascii="Arial" w:hAnsi="Arial" w:cs="Arial"/>
        </w:rPr>
        <w:t>Smlouv</w:t>
      </w:r>
      <w:r w:rsidRPr="000163B8">
        <w:rPr>
          <w:rFonts w:ascii="Arial" w:hAnsi="Arial" w:cs="Arial"/>
        </w:rPr>
        <w:t xml:space="preserve">y je taktéž nutná koordinace a spolupráce </w:t>
      </w:r>
      <w:r w:rsidR="008E0129">
        <w:rPr>
          <w:rFonts w:ascii="Arial" w:hAnsi="Arial" w:cs="Arial"/>
        </w:rPr>
        <w:t>Zhotovitel</w:t>
      </w:r>
      <w:r w:rsidRPr="000163B8">
        <w:rPr>
          <w:rFonts w:ascii="Arial" w:hAnsi="Arial" w:cs="Arial"/>
        </w:rPr>
        <w:t>e s</w:t>
      </w:r>
      <w:r w:rsidR="0064164A" w:rsidRPr="000163B8">
        <w:rPr>
          <w:rFonts w:ascii="Arial" w:hAnsi="Arial" w:cs="Arial"/>
        </w:rPr>
        <w:t> </w:t>
      </w:r>
      <w:r w:rsidRPr="000163B8">
        <w:rPr>
          <w:rFonts w:ascii="Arial" w:hAnsi="Arial" w:cs="Arial"/>
        </w:rPr>
        <w:t xml:space="preserve">jakýmikoliv jinými zpracovateli projektových dokumentací a jiných osob, které </w:t>
      </w:r>
      <w:r w:rsidR="008E0129">
        <w:rPr>
          <w:rFonts w:ascii="Arial" w:hAnsi="Arial" w:cs="Arial"/>
        </w:rPr>
        <w:t>Objednatel</w:t>
      </w:r>
      <w:r w:rsidRPr="000163B8">
        <w:rPr>
          <w:rFonts w:ascii="Arial" w:hAnsi="Arial" w:cs="Arial"/>
        </w:rPr>
        <w:t xml:space="preserve"> určí.</w:t>
      </w:r>
      <w:r w:rsidR="00484219" w:rsidRPr="000163B8">
        <w:rPr>
          <w:rFonts w:ascii="Arial" w:hAnsi="Arial" w:cs="Arial"/>
        </w:rPr>
        <w:t xml:space="preserve"> </w:t>
      </w:r>
    </w:p>
    <w:p w14:paraId="37A3E25A" w14:textId="77777777" w:rsidR="00960455" w:rsidRPr="00960455" w:rsidRDefault="00355D01" w:rsidP="00BA5DA0">
      <w:pPr>
        <w:numPr>
          <w:ilvl w:val="0"/>
          <w:numId w:val="6"/>
        </w:numPr>
        <w:snapToGrid w:val="0"/>
        <w:spacing w:after="120" w:line="40" w:lineRule="atLeast"/>
        <w:ind w:left="426"/>
        <w:jc w:val="both"/>
      </w:pPr>
      <w:r w:rsidRPr="00AE75AB">
        <w:rPr>
          <w:rFonts w:ascii="Arial" w:hAnsi="Arial" w:cs="Arial"/>
        </w:rPr>
        <w:t xml:space="preserve">Smluvní strany jsou povinny poskytnout veškerou součinnost potřebnou pro řádné a včasné provedení díla dle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y.</w:t>
      </w:r>
    </w:p>
    <w:p w14:paraId="2F2FE9C8" w14:textId="58E72C85" w:rsidR="008E0129" w:rsidRPr="00BA5DA0" w:rsidRDefault="00DC5877" w:rsidP="00960455">
      <w:pPr>
        <w:numPr>
          <w:ilvl w:val="0"/>
          <w:numId w:val="0"/>
        </w:numPr>
        <w:snapToGrid w:val="0"/>
        <w:spacing w:after="120" w:line="40" w:lineRule="atLeast"/>
        <w:ind w:left="426"/>
        <w:jc w:val="both"/>
      </w:pPr>
      <w:r w:rsidRPr="00AE75AB">
        <w:rPr>
          <w:rFonts w:ascii="Arial" w:hAnsi="Arial" w:cs="Arial"/>
        </w:rPr>
        <w:t xml:space="preserve"> </w:t>
      </w:r>
    </w:p>
    <w:p w14:paraId="26B01DBF" w14:textId="1166C8BE" w:rsidR="00355D01" w:rsidRPr="00AE75AB" w:rsidRDefault="0064164A" w:rsidP="00355D01">
      <w:pPr>
        <w:numPr>
          <w:ilvl w:val="0"/>
          <w:numId w:val="5"/>
        </w:numPr>
        <w:spacing w:after="240"/>
        <w:ind w:left="714" w:hanging="357"/>
        <w:jc w:val="center"/>
      </w:pPr>
      <w:r w:rsidRPr="00AE75AB">
        <w:rPr>
          <w:rFonts w:ascii="Arial" w:hAnsi="Arial" w:cs="Arial"/>
          <w:b/>
          <w:caps/>
          <w:u w:val="single"/>
        </w:rPr>
        <w:t>termíny plnění</w:t>
      </w:r>
    </w:p>
    <w:p w14:paraId="4D71EE12" w14:textId="77777777" w:rsidR="00355D01" w:rsidRPr="000163B8" w:rsidRDefault="00355D01" w:rsidP="000738E0">
      <w:pPr>
        <w:numPr>
          <w:ilvl w:val="0"/>
          <w:numId w:val="21"/>
        </w:numPr>
        <w:spacing w:after="120"/>
      </w:pPr>
      <w:r w:rsidRPr="000163B8">
        <w:rPr>
          <w:rFonts w:ascii="Arial" w:hAnsi="Arial" w:cs="Arial"/>
        </w:rPr>
        <w:t>Provedené dílo bude realizováno v těchto dílčích fázích a termínech plnění:</w:t>
      </w:r>
    </w:p>
    <w:p w14:paraId="0F699ACA" w14:textId="156D8D74" w:rsidR="00B42F88" w:rsidRPr="00083A6E" w:rsidRDefault="00C30907" w:rsidP="00B42F88">
      <w:pPr>
        <w:numPr>
          <w:ilvl w:val="0"/>
          <w:numId w:val="39"/>
        </w:numPr>
        <w:spacing w:after="120" w:line="40" w:lineRule="atLeast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42F88" w:rsidRPr="00083A6E">
        <w:rPr>
          <w:rFonts w:ascii="Arial" w:hAnsi="Arial" w:cs="Arial"/>
        </w:rPr>
        <w:t>ahájení prací:</w:t>
      </w:r>
      <w:r w:rsidR="00B42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dnem prokazatelného předání podkladů Zhotoviteli</w:t>
      </w:r>
    </w:p>
    <w:p w14:paraId="4C82D832" w14:textId="24B55073" w:rsidR="00447C55" w:rsidRPr="000163B8" w:rsidRDefault="00447C55" w:rsidP="000163B8">
      <w:pPr>
        <w:numPr>
          <w:ilvl w:val="0"/>
          <w:numId w:val="39"/>
        </w:numPr>
        <w:spacing w:after="120" w:line="40" w:lineRule="atLeast"/>
        <w:ind w:left="1134" w:hanging="425"/>
        <w:jc w:val="both"/>
        <w:rPr>
          <w:rFonts w:ascii="Arial" w:hAnsi="Arial" w:cs="Arial"/>
        </w:rPr>
      </w:pPr>
      <w:r w:rsidRPr="000163B8">
        <w:rPr>
          <w:rFonts w:ascii="Arial" w:hAnsi="Arial" w:cs="Arial"/>
        </w:rPr>
        <w:t>návrh Změny ÚP k veřejnému projednání</w:t>
      </w:r>
      <w:r w:rsidR="00151226">
        <w:rPr>
          <w:rFonts w:ascii="Arial" w:hAnsi="Arial" w:cs="Arial"/>
        </w:rPr>
        <w:t xml:space="preserve"> včetně </w:t>
      </w:r>
      <w:r w:rsidR="00151226" w:rsidRPr="006E0A59">
        <w:rPr>
          <w:rFonts w:ascii="Arial" w:hAnsi="Arial" w:cs="Arial"/>
        </w:rPr>
        <w:t>vyhodnocení vlivů návrhu Změny ÚP na udržitelný rozvo</w:t>
      </w:r>
      <w:r w:rsidR="009F605C">
        <w:rPr>
          <w:rFonts w:ascii="Arial" w:hAnsi="Arial" w:cs="Arial"/>
        </w:rPr>
        <w:t>j</w:t>
      </w:r>
      <w:r w:rsidR="00B72130">
        <w:rPr>
          <w:rFonts w:ascii="Arial" w:hAnsi="Arial" w:cs="Arial"/>
        </w:rPr>
        <w:t xml:space="preserve"> a </w:t>
      </w:r>
      <w:r w:rsidR="00B72130" w:rsidRPr="002E062F">
        <w:rPr>
          <w:rFonts w:ascii="Arial" w:hAnsi="Arial" w:cs="Arial"/>
        </w:rPr>
        <w:t>převedení platného územního plánu do Standardu vybraných částí územního plánu</w:t>
      </w:r>
      <w:r w:rsidRPr="000163B8">
        <w:rPr>
          <w:rFonts w:ascii="Arial" w:hAnsi="Arial" w:cs="Arial"/>
        </w:rPr>
        <w:t xml:space="preserve">: </w:t>
      </w:r>
      <w:r w:rsidRPr="00162FD3">
        <w:rPr>
          <w:rFonts w:ascii="Arial" w:hAnsi="Arial" w:cs="Arial"/>
          <w:b/>
        </w:rPr>
        <w:t>do 1</w:t>
      </w:r>
      <w:r w:rsidR="00151226">
        <w:rPr>
          <w:rFonts w:ascii="Arial" w:hAnsi="Arial" w:cs="Arial"/>
          <w:b/>
        </w:rPr>
        <w:t>5</w:t>
      </w:r>
      <w:r w:rsidRPr="00162FD3">
        <w:rPr>
          <w:rFonts w:ascii="Arial" w:hAnsi="Arial" w:cs="Arial"/>
          <w:b/>
        </w:rPr>
        <w:t xml:space="preserve">0 dní od </w:t>
      </w:r>
      <w:r w:rsidR="00FE6BE4" w:rsidRPr="000163B8">
        <w:rPr>
          <w:rFonts w:ascii="Arial" w:hAnsi="Arial" w:cs="Arial"/>
          <w:b/>
        </w:rPr>
        <w:t xml:space="preserve">nabytí účinnosti </w:t>
      </w:r>
      <w:r w:rsidR="007E0AE1">
        <w:rPr>
          <w:rFonts w:ascii="Arial" w:hAnsi="Arial" w:cs="Arial"/>
          <w:b/>
        </w:rPr>
        <w:t>Smlouv</w:t>
      </w:r>
      <w:r w:rsidRPr="00162FD3">
        <w:rPr>
          <w:rFonts w:ascii="Arial" w:hAnsi="Arial" w:cs="Arial"/>
          <w:b/>
        </w:rPr>
        <w:t>y</w:t>
      </w:r>
    </w:p>
    <w:p w14:paraId="5F86A3F8" w14:textId="61258665" w:rsidR="00447C55" w:rsidRPr="000163B8" w:rsidRDefault="00447C55" w:rsidP="000163B8">
      <w:pPr>
        <w:numPr>
          <w:ilvl w:val="0"/>
          <w:numId w:val="39"/>
        </w:numPr>
        <w:spacing w:after="120" w:line="40" w:lineRule="atLeast"/>
        <w:ind w:left="1134" w:hanging="425"/>
        <w:jc w:val="both"/>
        <w:rPr>
          <w:rFonts w:ascii="Arial" w:hAnsi="Arial" w:cs="Arial"/>
          <w:b/>
        </w:rPr>
      </w:pPr>
      <w:r w:rsidRPr="000163B8">
        <w:rPr>
          <w:rFonts w:ascii="Arial" w:hAnsi="Arial" w:cs="Arial"/>
        </w:rPr>
        <w:t>návrh Změny ÚP pro vydání</w:t>
      </w:r>
      <w:r w:rsidR="00653C45">
        <w:rPr>
          <w:rFonts w:ascii="Arial" w:hAnsi="Arial" w:cs="Arial"/>
        </w:rPr>
        <w:t xml:space="preserve"> zastupitelstvem, </w:t>
      </w:r>
      <w:r w:rsidR="00653C45" w:rsidRPr="006E0A59">
        <w:rPr>
          <w:rFonts w:ascii="Arial" w:hAnsi="Arial" w:cs="Arial"/>
        </w:rPr>
        <w:t>včetně úplného znění Územního plánu Jihlava po Změně č. 6</w:t>
      </w:r>
      <w:r w:rsidRPr="000163B8">
        <w:rPr>
          <w:rFonts w:ascii="Arial" w:hAnsi="Arial" w:cs="Arial"/>
        </w:rPr>
        <w:t xml:space="preserve">: </w:t>
      </w:r>
      <w:r w:rsidRPr="000163B8">
        <w:rPr>
          <w:rFonts w:ascii="Arial" w:hAnsi="Arial" w:cs="Arial"/>
          <w:b/>
        </w:rPr>
        <w:t xml:space="preserve">do </w:t>
      </w:r>
      <w:r w:rsidR="00653C45">
        <w:rPr>
          <w:rFonts w:ascii="Arial" w:hAnsi="Arial" w:cs="Arial"/>
          <w:b/>
        </w:rPr>
        <w:t xml:space="preserve">45 </w:t>
      </w:r>
      <w:r w:rsidRPr="000163B8">
        <w:rPr>
          <w:rFonts w:ascii="Arial" w:hAnsi="Arial" w:cs="Arial"/>
          <w:b/>
        </w:rPr>
        <w:t xml:space="preserve">dní od předání pokynů k dopracování od </w:t>
      </w:r>
      <w:r w:rsidR="008E0129">
        <w:rPr>
          <w:rFonts w:ascii="Arial" w:hAnsi="Arial" w:cs="Arial"/>
          <w:b/>
        </w:rPr>
        <w:t>Objednatel</w:t>
      </w:r>
      <w:r w:rsidRPr="000163B8">
        <w:rPr>
          <w:rFonts w:ascii="Arial" w:hAnsi="Arial" w:cs="Arial"/>
          <w:b/>
        </w:rPr>
        <w:t xml:space="preserve">e </w:t>
      </w:r>
    </w:p>
    <w:p w14:paraId="4B4D5130" w14:textId="035B7F55" w:rsidR="00447C55" w:rsidRPr="000163B8" w:rsidRDefault="00447C55" w:rsidP="000163B8">
      <w:pPr>
        <w:numPr>
          <w:ilvl w:val="0"/>
          <w:numId w:val="39"/>
        </w:numPr>
        <w:spacing w:after="120" w:line="40" w:lineRule="atLeast"/>
        <w:ind w:left="1134" w:hanging="425"/>
        <w:jc w:val="both"/>
        <w:rPr>
          <w:rFonts w:ascii="Arial" w:hAnsi="Arial" w:cs="Arial"/>
        </w:rPr>
      </w:pPr>
      <w:r w:rsidRPr="000163B8">
        <w:rPr>
          <w:rFonts w:ascii="Arial" w:hAnsi="Arial" w:cs="Arial"/>
        </w:rPr>
        <w:t xml:space="preserve">dotisky vydané Změny ÚP: </w:t>
      </w:r>
      <w:r w:rsidRPr="00162FD3">
        <w:rPr>
          <w:rFonts w:ascii="Arial" w:hAnsi="Arial" w:cs="Arial"/>
          <w:b/>
        </w:rPr>
        <w:t xml:space="preserve">do </w:t>
      </w:r>
      <w:r w:rsidR="00653C45">
        <w:rPr>
          <w:rFonts w:ascii="Arial" w:hAnsi="Arial" w:cs="Arial"/>
          <w:b/>
        </w:rPr>
        <w:t xml:space="preserve">21 </w:t>
      </w:r>
      <w:r w:rsidRPr="00162FD3">
        <w:rPr>
          <w:rFonts w:ascii="Arial" w:hAnsi="Arial" w:cs="Arial"/>
          <w:b/>
        </w:rPr>
        <w:t>dní od vydání Změny ÚP Zastupitelstvem města Jihlavy</w:t>
      </w:r>
    </w:p>
    <w:p w14:paraId="1732DC15" w14:textId="1C01B34F" w:rsidR="009F605C" w:rsidRDefault="00355D01" w:rsidP="000738E0">
      <w:pPr>
        <w:numPr>
          <w:ilvl w:val="0"/>
          <w:numId w:val="0"/>
        </w:numPr>
        <w:tabs>
          <w:tab w:val="left" w:pos="720"/>
          <w:tab w:val="left" w:pos="1418"/>
          <w:tab w:val="left" w:pos="2552"/>
          <w:tab w:val="left" w:pos="4253"/>
        </w:tabs>
        <w:spacing w:after="120"/>
        <w:ind w:left="426"/>
        <w:jc w:val="both"/>
        <w:rPr>
          <w:rFonts w:ascii="Arial" w:hAnsi="Arial" w:cs="Arial"/>
        </w:rPr>
      </w:pPr>
      <w:r w:rsidRPr="00162FD3">
        <w:rPr>
          <w:rFonts w:ascii="Arial" w:hAnsi="Arial" w:cs="Arial"/>
        </w:rPr>
        <w:t xml:space="preserve">Lhůty uvedené v tomto odstavci nevylučují možnost dřívějšího </w:t>
      </w:r>
      <w:r w:rsidRPr="000163B8">
        <w:rPr>
          <w:rFonts w:ascii="Arial" w:hAnsi="Arial" w:cs="Arial"/>
        </w:rPr>
        <w:t xml:space="preserve">plnění. </w:t>
      </w:r>
      <w:r w:rsidR="008E0129">
        <w:rPr>
          <w:rFonts w:ascii="Arial" w:hAnsi="Arial" w:cs="Arial"/>
        </w:rPr>
        <w:t>Objednatel</w:t>
      </w:r>
      <w:r w:rsidR="00A4763D">
        <w:rPr>
          <w:rFonts w:ascii="Arial" w:hAnsi="Arial" w:cs="Arial"/>
        </w:rPr>
        <w:t xml:space="preserve"> s Pořizovatelem</w:t>
      </w:r>
      <w:r w:rsidR="009F605C">
        <w:rPr>
          <w:rFonts w:ascii="Arial" w:hAnsi="Arial" w:cs="Arial"/>
        </w:rPr>
        <w:t xml:space="preserve"> m</w:t>
      </w:r>
      <w:r w:rsidR="00A4763D">
        <w:rPr>
          <w:rFonts w:ascii="Arial" w:hAnsi="Arial" w:cs="Arial"/>
        </w:rPr>
        <w:t>ají</w:t>
      </w:r>
      <w:r w:rsidR="009F605C">
        <w:rPr>
          <w:rFonts w:ascii="Arial" w:hAnsi="Arial" w:cs="Arial"/>
        </w:rPr>
        <w:t xml:space="preserve"> 30denní lhůtu na </w:t>
      </w:r>
      <w:r w:rsidR="00396778">
        <w:rPr>
          <w:rFonts w:ascii="Arial" w:hAnsi="Arial" w:cs="Arial"/>
        </w:rPr>
        <w:t>vyhodnocení odevzdaného</w:t>
      </w:r>
      <w:r w:rsidR="009F605C">
        <w:rPr>
          <w:rFonts w:ascii="Arial" w:hAnsi="Arial" w:cs="Arial"/>
        </w:rPr>
        <w:t xml:space="preserve"> návrhu pro veřejné projednání</w:t>
      </w:r>
      <w:r w:rsidR="00396778">
        <w:rPr>
          <w:rFonts w:ascii="Arial" w:hAnsi="Arial" w:cs="Arial"/>
        </w:rPr>
        <w:t>, kdy přezkoum</w:t>
      </w:r>
      <w:r w:rsidR="00186098">
        <w:rPr>
          <w:rFonts w:ascii="Arial" w:hAnsi="Arial" w:cs="Arial"/>
        </w:rPr>
        <w:t>ají</w:t>
      </w:r>
      <w:r w:rsidR="00396778">
        <w:rPr>
          <w:rFonts w:ascii="Arial" w:hAnsi="Arial" w:cs="Arial"/>
        </w:rPr>
        <w:t xml:space="preserve"> jeho úplnost</w:t>
      </w:r>
      <w:r w:rsidR="00396778" w:rsidRPr="000163B8">
        <w:rPr>
          <w:rFonts w:ascii="Arial" w:hAnsi="Arial" w:cs="Arial"/>
        </w:rPr>
        <w:t xml:space="preserve">, soulad s požadavky </w:t>
      </w:r>
      <w:r w:rsidR="00396778">
        <w:rPr>
          <w:rFonts w:ascii="Arial" w:hAnsi="Arial" w:cs="Arial"/>
        </w:rPr>
        <w:t>stavebního</w:t>
      </w:r>
      <w:r w:rsidR="00396778" w:rsidRPr="000163B8">
        <w:rPr>
          <w:rFonts w:ascii="Arial" w:hAnsi="Arial" w:cs="Arial"/>
        </w:rPr>
        <w:t xml:space="preserve"> zákona a jeho prováděcích právních předpisů, soulad </w:t>
      </w:r>
      <w:r w:rsidR="00396778">
        <w:rPr>
          <w:rFonts w:ascii="Arial" w:hAnsi="Arial" w:cs="Arial"/>
        </w:rPr>
        <w:t xml:space="preserve">se </w:t>
      </w:r>
      <w:r w:rsidR="007E0AE1">
        <w:rPr>
          <w:rFonts w:ascii="Arial" w:hAnsi="Arial" w:cs="Arial"/>
        </w:rPr>
        <w:t>Zadání</w:t>
      </w:r>
      <w:r w:rsidR="00396778" w:rsidRPr="000163B8">
        <w:rPr>
          <w:rFonts w:ascii="Arial" w:hAnsi="Arial" w:cs="Arial"/>
        </w:rPr>
        <w:t>m a soulad s nadřazenou územně plánovací dokumentací.</w:t>
      </w:r>
      <w:r w:rsidR="00A4763D">
        <w:rPr>
          <w:rFonts w:ascii="Arial" w:hAnsi="Arial" w:cs="Arial"/>
        </w:rPr>
        <w:t xml:space="preserve"> </w:t>
      </w:r>
      <w:r w:rsidR="00396778">
        <w:rPr>
          <w:rFonts w:ascii="Arial" w:hAnsi="Arial" w:cs="Arial"/>
        </w:rPr>
        <w:t xml:space="preserve">V případě zjištění nedostatků návrhu předá </w:t>
      </w:r>
      <w:r w:rsidR="008E0129">
        <w:rPr>
          <w:rFonts w:ascii="Arial" w:hAnsi="Arial" w:cs="Arial"/>
        </w:rPr>
        <w:t>Objednatel</w:t>
      </w:r>
      <w:r w:rsidR="00396778">
        <w:rPr>
          <w:rFonts w:ascii="Arial" w:hAnsi="Arial" w:cs="Arial"/>
        </w:rPr>
        <w:t xml:space="preserve"> </w:t>
      </w:r>
      <w:r w:rsidR="00A72303" w:rsidRPr="00794CCE">
        <w:rPr>
          <w:rFonts w:ascii="Arial" w:hAnsi="Arial" w:cs="Arial"/>
        </w:rPr>
        <w:t>Zhotoviteli</w:t>
      </w:r>
      <w:r w:rsidR="00A72303">
        <w:rPr>
          <w:rFonts w:ascii="Arial" w:hAnsi="Arial" w:cs="Arial"/>
        </w:rPr>
        <w:t xml:space="preserve"> </w:t>
      </w:r>
      <w:r w:rsidR="00396778">
        <w:rPr>
          <w:rFonts w:ascii="Arial" w:hAnsi="Arial" w:cs="Arial"/>
        </w:rPr>
        <w:t>pokyny k jeho dopracování a stanoví přiměřenou lhůtu k jeho úpravě.</w:t>
      </w:r>
    </w:p>
    <w:p w14:paraId="4C98C166" w14:textId="1923A18D" w:rsidR="00EF04CB" w:rsidRPr="000163B8" w:rsidRDefault="00355D01" w:rsidP="000163B8">
      <w:pPr>
        <w:numPr>
          <w:ilvl w:val="0"/>
          <w:numId w:val="21"/>
        </w:numPr>
        <w:spacing w:after="120"/>
        <w:ind w:left="425" w:hanging="357"/>
        <w:jc w:val="both"/>
        <w:rPr>
          <w:rFonts w:ascii="Arial" w:hAnsi="Arial" w:cs="Arial"/>
        </w:rPr>
      </w:pPr>
      <w:r w:rsidRPr="000163B8">
        <w:rPr>
          <w:rFonts w:ascii="Arial" w:hAnsi="Arial" w:cs="Arial"/>
          <w:b/>
        </w:rPr>
        <w:t>Dílo bude plněno</w:t>
      </w:r>
      <w:r w:rsidR="0064164A" w:rsidRPr="000163B8">
        <w:rPr>
          <w:rFonts w:ascii="Arial" w:hAnsi="Arial" w:cs="Arial"/>
          <w:b/>
        </w:rPr>
        <w:t xml:space="preserve"> v souladu s</w:t>
      </w:r>
      <w:r w:rsidR="007E0AE1" w:rsidRPr="000163B8">
        <w:rPr>
          <w:rFonts w:ascii="Arial" w:hAnsi="Arial" w:cs="Arial"/>
          <w:b/>
        </w:rPr>
        <w:t>e Zadáním.</w:t>
      </w:r>
      <w:r w:rsidR="0064164A" w:rsidRPr="000163B8">
        <w:rPr>
          <w:rFonts w:ascii="Arial" w:hAnsi="Arial" w:cs="Arial"/>
        </w:rPr>
        <w:t> </w:t>
      </w:r>
    </w:p>
    <w:p w14:paraId="09B23372" w14:textId="513083E9" w:rsidR="00355D01" w:rsidRPr="00AE75AB" w:rsidRDefault="008E0129" w:rsidP="00C078B7">
      <w:pPr>
        <w:numPr>
          <w:ilvl w:val="0"/>
          <w:numId w:val="21"/>
        </w:numPr>
        <w:spacing w:after="120"/>
        <w:ind w:left="425" w:hanging="357"/>
        <w:jc w:val="both"/>
      </w:pPr>
      <w:r>
        <w:rPr>
          <w:rFonts w:ascii="Arial" w:hAnsi="Arial" w:cs="Arial"/>
        </w:rPr>
        <w:t>Objednatel</w:t>
      </w:r>
      <w:r w:rsidR="00355D01" w:rsidRPr="00AE75AB">
        <w:rPr>
          <w:rFonts w:ascii="Arial" w:hAnsi="Arial" w:cs="Arial"/>
        </w:rPr>
        <w:t xml:space="preserve"> se zavazuje dílo v souladu s touto </w:t>
      </w:r>
      <w:r w:rsidR="007E0AE1">
        <w:rPr>
          <w:rFonts w:ascii="Arial" w:hAnsi="Arial" w:cs="Arial"/>
        </w:rPr>
        <w:t>Smlouv</w:t>
      </w:r>
      <w:r w:rsidR="00355D01" w:rsidRPr="00AE75AB">
        <w:rPr>
          <w:rFonts w:ascii="Arial" w:hAnsi="Arial" w:cs="Arial"/>
        </w:rPr>
        <w:t xml:space="preserve">ou protokolárně převzít a zaplatit za něj cenu uvedenou v čl. VI. této </w:t>
      </w:r>
      <w:r w:rsidR="007E0AE1">
        <w:rPr>
          <w:rFonts w:ascii="Arial" w:hAnsi="Arial" w:cs="Arial"/>
        </w:rPr>
        <w:t>Smlouv</w:t>
      </w:r>
      <w:r w:rsidR="00355D01" w:rsidRPr="00AE75AB">
        <w:rPr>
          <w:rFonts w:ascii="Arial" w:hAnsi="Arial" w:cs="Arial"/>
        </w:rPr>
        <w:t xml:space="preserve">y. </w:t>
      </w:r>
    </w:p>
    <w:p w14:paraId="146C5A28" w14:textId="67E746D3" w:rsidR="00355D01" w:rsidRPr="00AE75AB" w:rsidRDefault="00355D01" w:rsidP="00C078B7">
      <w:pPr>
        <w:numPr>
          <w:ilvl w:val="0"/>
          <w:numId w:val="21"/>
        </w:numPr>
        <w:spacing w:after="120"/>
        <w:ind w:left="425" w:hanging="357"/>
        <w:jc w:val="both"/>
      </w:pPr>
      <w:r w:rsidRPr="000163B8">
        <w:rPr>
          <w:rFonts w:ascii="Arial" w:hAnsi="Arial" w:cs="Arial"/>
        </w:rPr>
        <w:t xml:space="preserve">Lhůty plnění díla uvedené v této </w:t>
      </w:r>
      <w:r w:rsidR="007E0AE1" w:rsidRPr="000163B8">
        <w:rPr>
          <w:rFonts w:ascii="Arial" w:hAnsi="Arial" w:cs="Arial"/>
        </w:rPr>
        <w:t>Smlouv</w:t>
      </w:r>
      <w:r w:rsidRPr="000163B8">
        <w:rPr>
          <w:rFonts w:ascii="Arial" w:hAnsi="Arial" w:cs="Arial"/>
        </w:rPr>
        <w:t>ě jsou pak odvislé od spolupráce s</w:t>
      </w:r>
      <w:r w:rsidR="00B42F88">
        <w:rPr>
          <w:rFonts w:ascii="Arial" w:hAnsi="Arial" w:cs="Arial"/>
        </w:rPr>
        <w:t> </w:t>
      </w:r>
      <w:r w:rsidR="008E0129">
        <w:rPr>
          <w:rFonts w:ascii="Arial" w:hAnsi="Arial" w:cs="Arial"/>
        </w:rPr>
        <w:t>Objednatel</w:t>
      </w:r>
      <w:r w:rsidRPr="000163B8">
        <w:rPr>
          <w:rFonts w:ascii="Arial" w:hAnsi="Arial" w:cs="Arial"/>
        </w:rPr>
        <w:t>em</w:t>
      </w:r>
      <w:r w:rsidR="00B42F88">
        <w:rPr>
          <w:rFonts w:ascii="Arial" w:hAnsi="Arial" w:cs="Arial"/>
        </w:rPr>
        <w:t>.</w:t>
      </w:r>
      <w:r w:rsidRPr="000163B8">
        <w:rPr>
          <w:rFonts w:ascii="Arial" w:hAnsi="Arial" w:cs="Arial"/>
        </w:rPr>
        <w:t xml:space="preserve"> </w:t>
      </w:r>
      <w:r w:rsidR="00B42F88" w:rsidRPr="00083A6E">
        <w:rPr>
          <w:rFonts w:ascii="Arial" w:hAnsi="Arial" w:cs="Arial"/>
        </w:rPr>
        <w:t xml:space="preserve">Objednatel se zavazuje předat Zhotoviteli veškeré potřebné podklady nejpozději do 5 pracovních dnů od nabytí účinnosti této Smlouvy. Objednatel je v této souvislosti povinen vyjádřit se ke všem podkladům, dokladům, žádostem a podnětům Zhotovitele nejpozději do </w:t>
      </w:r>
      <w:r w:rsidR="00B42F88">
        <w:rPr>
          <w:rFonts w:ascii="Arial" w:hAnsi="Arial" w:cs="Arial"/>
        </w:rPr>
        <w:t>5</w:t>
      </w:r>
      <w:r w:rsidR="00B42F88" w:rsidRPr="00083A6E">
        <w:rPr>
          <w:rFonts w:ascii="Arial" w:hAnsi="Arial" w:cs="Arial"/>
        </w:rPr>
        <w:t xml:space="preserve"> pracovních dnů od okamžiku, kdy byl o tuto součinnost Zhotovitelem písemně požádán. </w:t>
      </w:r>
      <w:r w:rsidRPr="00AE75AB">
        <w:rPr>
          <w:rFonts w:ascii="Arial" w:hAnsi="Arial" w:cs="Arial"/>
        </w:rPr>
        <w:t>Nevyjádří</w:t>
      </w:r>
      <w:r w:rsidR="0064164A" w:rsidRPr="00AE75AB">
        <w:rPr>
          <w:rFonts w:ascii="Arial" w:hAnsi="Arial" w:cs="Arial"/>
        </w:rPr>
        <w:noBreakHyphen/>
      </w:r>
      <w:r w:rsidRPr="00AE75AB">
        <w:rPr>
          <w:rFonts w:ascii="Arial" w:hAnsi="Arial" w:cs="Arial"/>
        </w:rPr>
        <w:t xml:space="preserve">li se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 xml:space="preserve"> v</w:t>
      </w:r>
      <w:r w:rsidR="002668F5">
        <w:rPr>
          <w:rFonts w:ascii="Arial" w:hAnsi="Arial" w:cs="Arial"/>
        </w:rPr>
        <w:t> </w:t>
      </w:r>
      <w:r w:rsidR="008F3EFE">
        <w:rPr>
          <w:rFonts w:ascii="Arial" w:hAnsi="Arial" w:cs="Arial"/>
        </w:rPr>
        <w:t>dané</w:t>
      </w:r>
      <w:r w:rsidR="008F3EFE" w:rsidRPr="00AE75AB">
        <w:rPr>
          <w:rFonts w:ascii="Arial" w:hAnsi="Arial" w:cs="Arial"/>
        </w:rPr>
        <w:t xml:space="preserve"> </w:t>
      </w:r>
      <w:r w:rsidRPr="00AE75AB">
        <w:rPr>
          <w:rFonts w:ascii="Arial" w:hAnsi="Arial" w:cs="Arial"/>
        </w:rPr>
        <w:t xml:space="preserve">lhůtě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 xml:space="preserve">i, nedostává se </w:t>
      </w:r>
      <w:r w:rsidR="008E0129">
        <w:rPr>
          <w:rFonts w:ascii="Arial" w:hAnsi="Arial" w:cs="Arial"/>
        </w:rPr>
        <w:t>Zhotovitel</w:t>
      </w:r>
      <w:r w:rsidR="00241177" w:rsidRPr="00AE75AB">
        <w:rPr>
          <w:rFonts w:ascii="Arial" w:hAnsi="Arial" w:cs="Arial"/>
        </w:rPr>
        <w:t xml:space="preserve"> </w:t>
      </w:r>
      <w:r w:rsidRPr="00AE75AB">
        <w:rPr>
          <w:rFonts w:ascii="Arial" w:hAnsi="Arial" w:cs="Arial"/>
        </w:rPr>
        <w:t xml:space="preserve">o dobu prodlení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>e s</w:t>
      </w:r>
      <w:r w:rsidR="00EF04CB" w:rsidRPr="00AE75AB">
        <w:rPr>
          <w:rFonts w:ascii="Arial" w:hAnsi="Arial" w:cs="Arial"/>
        </w:rPr>
        <w:t> </w:t>
      </w:r>
      <w:r w:rsidRPr="00AE75AB">
        <w:rPr>
          <w:rFonts w:ascii="Arial" w:hAnsi="Arial" w:cs="Arial"/>
        </w:rPr>
        <w:t>vyjádřením do prodlení</w:t>
      </w:r>
      <w:r w:rsidR="00C078B7" w:rsidRPr="00AE75AB">
        <w:rPr>
          <w:rFonts w:ascii="Arial" w:hAnsi="Arial" w:cs="Arial"/>
        </w:rPr>
        <w:t xml:space="preserve"> s plněním dle této </w:t>
      </w:r>
      <w:r w:rsidR="007E0AE1">
        <w:rPr>
          <w:rFonts w:ascii="Arial" w:hAnsi="Arial" w:cs="Arial"/>
        </w:rPr>
        <w:t>Smlouv</w:t>
      </w:r>
      <w:r w:rsidR="00C078B7" w:rsidRPr="00AE75AB">
        <w:rPr>
          <w:rFonts w:ascii="Arial" w:hAnsi="Arial" w:cs="Arial"/>
        </w:rPr>
        <w:t>y</w:t>
      </w:r>
      <w:r w:rsidRPr="00AE75AB">
        <w:rPr>
          <w:rFonts w:ascii="Arial" w:hAnsi="Arial" w:cs="Arial"/>
        </w:rPr>
        <w:t xml:space="preserve">. Dále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 xml:space="preserve"> není v prodlení po dobu trvání objektivní překážky způsobené vyšší moc</w:t>
      </w:r>
      <w:r w:rsidR="00A72303">
        <w:rPr>
          <w:rFonts w:ascii="Arial" w:hAnsi="Arial" w:cs="Arial"/>
        </w:rPr>
        <w:t>i</w:t>
      </w:r>
      <w:r w:rsidRPr="00AE75AB">
        <w:rPr>
          <w:rFonts w:ascii="Arial" w:hAnsi="Arial" w:cs="Arial"/>
        </w:rPr>
        <w:t xml:space="preserve"> (vis maior). </w:t>
      </w:r>
    </w:p>
    <w:p w14:paraId="1BCB7DC9" w14:textId="05D67DC5" w:rsidR="00355D01" w:rsidRPr="00AE75AB" w:rsidRDefault="00355D01" w:rsidP="00C078B7">
      <w:pPr>
        <w:numPr>
          <w:ilvl w:val="0"/>
          <w:numId w:val="21"/>
        </w:numPr>
        <w:spacing w:after="120"/>
        <w:ind w:left="425" w:hanging="357"/>
        <w:jc w:val="both"/>
      </w:pPr>
      <w:r w:rsidRPr="00AE75AB">
        <w:rPr>
          <w:rFonts w:ascii="Arial" w:hAnsi="Arial" w:cs="Arial"/>
        </w:rPr>
        <w:t xml:space="preserve">Vznik a trvání jakékoliv překážky způsobující prodloužení lhůt uvedených v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ě je </w:t>
      </w:r>
      <w:r w:rsidR="008E0129">
        <w:rPr>
          <w:rFonts w:ascii="Arial" w:hAnsi="Arial" w:cs="Arial"/>
        </w:rPr>
        <w:t>Zhotovitel</w:t>
      </w:r>
      <w:r w:rsidR="0012648E" w:rsidRPr="00AE75AB">
        <w:rPr>
          <w:rFonts w:ascii="Arial" w:hAnsi="Arial" w:cs="Arial"/>
        </w:rPr>
        <w:t xml:space="preserve"> </w:t>
      </w:r>
      <w:r w:rsidRPr="00AE75AB">
        <w:rPr>
          <w:rFonts w:ascii="Arial" w:hAnsi="Arial" w:cs="Arial"/>
        </w:rPr>
        <w:t xml:space="preserve">povinen obratem písemně oznámit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 xml:space="preserve">i. Smluvní strany následně provedou veškeré úkony k tomu, aby tuto překážku odstranily a plnění díla pokračovalo v souladu s touto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ou. V případě potřeby bude uzavřen dodatek k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ě, a to v jejím souladu. V</w:t>
      </w:r>
      <w:r w:rsidR="0064164A" w:rsidRPr="00AE75AB">
        <w:rPr>
          <w:rFonts w:ascii="Arial" w:hAnsi="Arial" w:cs="Arial"/>
        </w:rPr>
        <w:t> </w:t>
      </w:r>
      <w:r w:rsidRPr="00AE75AB">
        <w:rPr>
          <w:rFonts w:ascii="Arial" w:hAnsi="Arial" w:cs="Arial"/>
        </w:rPr>
        <w:t xml:space="preserve">případě, kdy vznik překážky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 xml:space="preserve">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>i neoznámí, má se za to, že tato překážka ne</w:t>
      </w:r>
      <w:r w:rsidR="0064164A" w:rsidRPr="00AE75AB">
        <w:rPr>
          <w:rFonts w:ascii="Arial" w:hAnsi="Arial" w:cs="Arial"/>
        </w:rPr>
        <w:t>vznikla.</w:t>
      </w:r>
    </w:p>
    <w:p w14:paraId="68A545E8" w14:textId="77777777" w:rsidR="00355D01" w:rsidRPr="00A56B84" w:rsidRDefault="00355D01" w:rsidP="000738E0">
      <w:pPr>
        <w:numPr>
          <w:ilvl w:val="0"/>
          <w:numId w:val="0"/>
        </w:numPr>
        <w:tabs>
          <w:tab w:val="left" w:pos="360"/>
        </w:tabs>
        <w:spacing w:line="40" w:lineRule="atLeast"/>
        <w:ind w:left="2328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2777D6D6" w14:textId="77777777" w:rsidR="00355D01" w:rsidRPr="00AE75AB" w:rsidRDefault="00355D01" w:rsidP="00355D01">
      <w:pPr>
        <w:numPr>
          <w:ilvl w:val="0"/>
          <w:numId w:val="5"/>
        </w:numPr>
        <w:spacing w:after="240"/>
        <w:ind w:hanging="357"/>
        <w:jc w:val="center"/>
      </w:pPr>
      <w:r w:rsidRPr="00AE75AB">
        <w:rPr>
          <w:rFonts w:ascii="Arial" w:hAnsi="Arial" w:cs="Arial"/>
          <w:b/>
          <w:u w:val="single"/>
        </w:rPr>
        <w:t>CENA ZA DÍLO</w:t>
      </w:r>
    </w:p>
    <w:p w14:paraId="1206C1E0" w14:textId="71751725" w:rsidR="002173AF" w:rsidRDefault="00355D01" w:rsidP="000163B8">
      <w:pPr>
        <w:pStyle w:val="Zkladntext"/>
        <w:numPr>
          <w:ilvl w:val="0"/>
          <w:numId w:val="8"/>
        </w:numPr>
        <w:spacing w:before="0" w:after="120" w:line="240" w:lineRule="auto"/>
        <w:ind w:left="357" w:hanging="357"/>
        <w:rPr>
          <w:rFonts w:ascii="Arial" w:hAnsi="Arial" w:cs="Arial"/>
          <w:sz w:val="20"/>
        </w:rPr>
      </w:pPr>
      <w:r w:rsidRPr="000163B8">
        <w:rPr>
          <w:rFonts w:ascii="Arial" w:hAnsi="Arial" w:cs="Arial"/>
          <w:sz w:val="20"/>
        </w:rPr>
        <w:t>Cena prací předmětu díla je</w:t>
      </w:r>
      <w:r w:rsidR="0064164A" w:rsidRPr="000163B8">
        <w:rPr>
          <w:rFonts w:ascii="Arial" w:hAnsi="Arial" w:cs="Arial"/>
          <w:sz w:val="20"/>
        </w:rPr>
        <w:t xml:space="preserve"> stanovena jako cena maximální.</w:t>
      </w:r>
      <w:r w:rsidR="00EF04CB" w:rsidRPr="000163B8">
        <w:rPr>
          <w:rFonts w:ascii="Arial" w:hAnsi="Arial" w:cs="Arial"/>
          <w:sz w:val="20"/>
        </w:rPr>
        <w:t xml:space="preserve"> Je podložena nabídkou </w:t>
      </w:r>
      <w:r w:rsidR="008E0129" w:rsidRPr="000163B8">
        <w:rPr>
          <w:rFonts w:ascii="Arial" w:hAnsi="Arial" w:cs="Arial"/>
          <w:sz w:val="20"/>
        </w:rPr>
        <w:t>Zhotovitel</w:t>
      </w:r>
      <w:r w:rsidR="0098406C" w:rsidRPr="000163B8">
        <w:rPr>
          <w:rFonts w:ascii="Arial" w:hAnsi="Arial" w:cs="Arial"/>
          <w:sz w:val="20"/>
        </w:rPr>
        <w:t xml:space="preserve">e </w:t>
      </w:r>
      <w:r w:rsidR="00EF04CB" w:rsidRPr="000163B8">
        <w:rPr>
          <w:rFonts w:ascii="Arial" w:hAnsi="Arial" w:cs="Arial"/>
          <w:sz w:val="20"/>
        </w:rPr>
        <w:t>z</w:t>
      </w:r>
      <w:r w:rsidR="0008591A">
        <w:rPr>
          <w:rFonts w:ascii="Arial" w:hAnsi="Arial" w:cs="Arial"/>
          <w:sz w:val="20"/>
        </w:rPr>
        <w:t> 15. 10. 2023 (č. 5230105)</w:t>
      </w:r>
      <w:r w:rsidR="00EF04CB" w:rsidRPr="000163B8">
        <w:rPr>
          <w:rFonts w:ascii="Arial" w:hAnsi="Arial" w:cs="Arial"/>
          <w:sz w:val="20"/>
        </w:rPr>
        <w:t>.</w:t>
      </w:r>
      <w:r w:rsidRPr="000163B8">
        <w:rPr>
          <w:rFonts w:ascii="Arial" w:hAnsi="Arial" w:cs="Arial"/>
          <w:sz w:val="20"/>
        </w:rPr>
        <w:t xml:space="preserve"> Sjednaná cena i všechny její části obsahují veškeré náklady a zisk </w:t>
      </w:r>
      <w:r w:rsidR="008E0129" w:rsidRPr="000163B8">
        <w:rPr>
          <w:rFonts w:ascii="Arial" w:hAnsi="Arial" w:cs="Arial"/>
          <w:sz w:val="20"/>
        </w:rPr>
        <w:t>Zhotovitel</w:t>
      </w:r>
      <w:r w:rsidRPr="000163B8">
        <w:rPr>
          <w:rFonts w:ascii="Arial" w:hAnsi="Arial" w:cs="Arial"/>
          <w:sz w:val="20"/>
        </w:rPr>
        <w:t xml:space="preserve">e nezbytné k řádnému a včasnému provedení díla dle této </w:t>
      </w:r>
      <w:r w:rsidR="007E0AE1" w:rsidRPr="000163B8">
        <w:rPr>
          <w:rFonts w:ascii="Arial" w:hAnsi="Arial" w:cs="Arial"/>
          <w:sz w:val="20"/>
        </w:rPr>
        <w:t>Smlouv</w:t>
      </w:r>
      <w:r w:rsidRPr="000163B8">
        <w:rPr>
          <w:rFonts w:ascii="Arial" w:hAnsi="Arial" w:cs="Arial"/>
          <w:sz w:val="20"/>
        </w:rPr>
        <w:t xml:space="preserve">y. Sjednaná cena obsahuje i předpokládané náklady vzniklé vývojem cen v národním hospodářství, a to až do konce posledního dne lhůty k provedení díla dle této </w:t>
      </w:r>
      <w:r w:rsidR="007E0AE1" w:rsidRPr="000163B8">
        <w:rPr>
          <w:rFonts w:ascii="Arial" w:hAnsi="Arial" w:cs="Arial"/>
          <w:sz w:val="20"/>
        </w:rPr>
        <w:t>Smlouv</w:t>
      </w:r>
      <w:r w:rsidRPr="000163B8">
        <w:rPr>
          <w:rFonts w:ascii="Arial" w:hAnsi="Arial" w:cs="Arial"/>
          <w:sz w:val="20"/>
        </w:rPr>
        <w:t>y.</w:t>
      </w:r>
    </w:p>
    <w:p w14:paraId="61BFEFCF" w14:textId="77777777" w:rsidR="002668F5" w:rsidRPr="000163B8" w:rsidRDefault="002668F5" w:rsidP="002668F5">
      <w:pPr>
        <w:pStyle w:val="Zkladntext"/>
        <w:spacing w:before="0" w:after="120" w:line="240" w:lineRule="auto"/>
        <w:ind w:left="357"/>
        <w:rPr>
          <w:rFonts w:ascii="Arial" w:hAnsi="Arial" w:cs="Arial"/>
          <w:sz w:val="20"/>
        </w:rPr>
      </w:pPr>
    </w:p>
    <w:p w14:paraId="158C5D1F" w14:textId="1113A704" w:rsidR="00EF04CB" w:rsidRDefault="008A0AA3" w:rsidP="000163B8">
      <w:pPr>
        <w:pStyle w:val="Zkladntext"/>
        <w:tabs>
          <w:tab w:val="left" w:pos="284"/>
        </w:tabs>
        <w:spacing w:before="0" w:after="120" w:line="240" w:lineRule="auto"/>
        <w:ind w:left="284" w:right="-597"/>
        <w:jc w:val="center"/>
        <w:rPr>
          <w:rFonts w:ascii="Arial" w:eastAsia="Arial" w:hAnsi="Arial" w:cs="Arial"/>
          <w:b/>
          <w:sz w:val="20"/>
          <w:u w:val="single"/>
        </w:rPr>
      </w:pPr>
      <w:r w:rsidRPr="000163B8">
        <w:rPr>
          <w:rFonts w:ascii="Arial" w:eastAsia="Arial" w:hAnsi="Arial" w:cs="Arial"/>
          <w:b/>
          <w:sz w:val="20"/>
          <w:u w:val="single"/>
        </w:rPr>
        <w:t>CELKOVÁ NABÍDKOVÁ CENA</w:t>
      </w:r>
      <w:r w:rsidR="00AA59E7" w:rsidRPr="000163B8">
        <w:rPr>
          <w:rFonts w:ascii="Arial" w:eastAsia="Arial" w:hAnsi="Arial" w:cs="Arial"/>
          <w:b/>
          <w:sz w:val="20"/>
          <w:u w:val="single"/>
        </w:rPr>
        <w:tab/>
      </w:r>
      <w:r w:rsidR="0008591A">
        <w:rPr>
          <w:rFonts w:ascii="Arial" w:eastAsia="Arial" w:hAnsi="Arial" w:cs="Arial"/>
          <w:b/>
          <w:sz w:val="20"/>
          <w:u w:val="single"/>
        </w:rPr>
        <w:t>700 000</w:t>
      </w:r>
      <w:r w:rsidR="00AA59E7" w:rsidRPr="000163B8">
        <w:rPr>
          <w:rFonts w:ascii="Arial" w:eastAsia="Arial" w:hAnsi="Arial" w:cs="Arial"/>
          <w:b/>
          <w:sz w:val="20"/>
          <w:u w:val="single"/>
        </w:rPr>
        <w:t xml:space="preserve"> Kč bez DPH</w:t>
      </w:r>
    </w:p>
    <w:p w14:paraId="34EAD915" w14:textId="77777777" w:rsidR="002668F5" w:rsidRPr="00AA59E7" w:rsidRDefault="002668F5" w:rsidP="000163B8">
      <w:pPr>
        <w:pStyle w:val="Zkladntext"/>
        <w:tabs>
          <w:tab w:val="left" w:pos="284"/>
        </w:tabs>
        <w:spacing w:before="0" w:after="120" w:line="240" w:lineRule="auto"/>
        <w:ind w:left="284" w:right="-597"/>
        <w:jc w:val="center"/>
        <w:rPr>
          <w:rFonts w:ascii="Arial" w:eastAsia="Arial" w:hAnsi="Arial" w:cs="Arial"/>
          <w:b/>
          <w:sz w:val="20"/>
          <w:u w:val="single"/>
        </w:rPr>
      </w:pPr>
    </w:p>
    <w:p w14:paraId="72C01D31" w14:textId="0D59F940" w:rsidR="00355D01" w:rsidRPr="00AE75AB" w:rsidRDefault="00F83E4D">
      <w:pPr>
        <w:pStyle w:val="Zkladntext"/>
        <w:spacing w:after="120"/>
        <w:ind w:left="360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>K uveden</w:t>
      </w:r>
      <w:r w:rsidR="002173AF">
        <w:rPr>
          <w:rFonts w:ascii="Arial" w:hAnsi="Arial" w:cs="Arial"/>
          <w:sz w:val="20"/>
        </w:rPr>
        <w:t>é</w:t>
      </w:r>
      <w:r w:rsidRPr="00AE75AB">
        <w:rPr>
          <w:rFonts w:ascii="Arial" w:hAnsi="Arial" w:cs="Arial"/>
          <w:sz w:val="20"/>
        </w:rPr>
        <w:t xml:space="preserve"> část</w:t>
      </w:r>
      <w:r w:rsidR="002173AF">
        <w:rPr>
          <w:rFonts w:ascii="Arial" w:hAnsi="Arial" w:cs="Arial"/>
          <w:sz w:val="20"/>
        </w:rPr>
        <w:t>ce</w:t>
      </w:r>
      <w:r w:rsidRPr="00AE75AB">
        <w:rPr>
          <w:rFonts w:ascii="Arial" w:hAnsi="Arial" w:cs="Arial"/>
          <w:sz w:val="20"/>
        </w:rPr>
        <w:t xml:space="preserve"> bude přičtena </w:t>
      </w:r>
      <w:r w:rsidR="00355D01" w:rsidRPr="00AE75AB">
        <w:rPr>
          <w:rFonts w:ascii="Arial" w:hAnsi="Arial" w:cs="Arial"/>
          <w:sz w:val="20"/>
        </w:rPr>
        <w:t>příslušná sazba DPH dle zákona č. 235/2004 Sb., ve znění platném ke dni</w:t>
      </w:r>
      <w:r w:rsidRPr="00AE75AB">
        <w:rPr>
          <w:rFonts w:ascii="Arial" w:hAnsi="Arial" w:cs="Arial"/>
          <w:sz w:val="20"/>
        </w:rPr>
        <w:t xml:space="preserve"> </w:t>
      </w:r>
      <w:r w:rsidR="00355D01" w:rsidRPr="00AE75AB">
        <w:rPr>
          <w:rFonts w:ascii="Arial" w:hAnsi="Arial" w:cs="Arial"/>
          <w:sz w:val="20"/>
        </w:rPr>
        <w:t>zdanitelného plnění.</w:t>
      </w:r>
    </w:p>
    <w:p w14:paraId="0D6B9A41" w14:textId="0A75BBF7" w:rsidR="002668F5" w:rsidRPr="00960455" w:rsidRDefault="003B3672" w:rsidP="00960455">
      <w:pPr>
        <w:pStyle w:val="Zkladntext"/>
        <w:numPr>
          <w:ilvl w:val="0"/>
          <w:numId w:val="8"/>
        </w:numPr>
        <w:spacing w:before="0" w:after="120" w:line="240" w:lineRule="auto"/>
        <w:ind w:hanging="357"/>
        <w:rPr>
          <w:rFonts w:ascii="Arial" w:hAnsi="Arial" w:cs="Arial"/>
          <w:sz w:val="20"/>
        </w:rPr>
      </w:pPr>
      <w:r w:rsidRPr="00960455">
        <w:rPr>
          <w:rFonts w:ascii="Arial" w:hAnsi="Arial" w:cs="Arial"/>
          <w:sz w:val="20"/>
        </w:rPr>
        <w:t xml:space="preserve">Sjednaná cena může být změněna pouze z objektivních a nepředvídatelných důvodů, a to za podmínky, pokud se při projektování vyskytnou skutečnosti, které nebyly v době sjednání </w:t>
      </w:r>
      <w:r w:rsidR="007E0AE1" w:rsidRPr="00960455">
        <w:rPr>
          <w:rFonts w:ascii="Arial" w:hAnsi="Arial" w:cs="Arial"/>
          <w:sz w:val="20"/>
        </w:rPr>
        <w:t>Smlouv</w:t>
      </w:r>
      <w:r w:rsidRPr="00960455">
        <w:rPr>
          <w:rFonts w:ascii="Arial" w:hAnsi="Arial" w:cs="Arial"/>
          <w:sz w:val="20"/>
        </w:rPr>
        <w:t xml:space="preserve">y </w:t>
      </w:r>
      <w:r w:rsidRPr="00960455">
        <w:rPr>
          <w:rFonts w:ascii="Arial" w:hAnsi="Arial" w:cs="Arial"/>
          <w:sz w:val="20"/>
        </w:rPr>
        <w:lastRenderedPageBreak/>
        <w:t xml:space="preserve">známy, a </w:t>
      </w:r>
      <w:r w:rsidR="008E0129" w:rsidRPr="00960455">
        <w:rPr>
          <w:rFonts w:ascii="Arial" w:hAnsi="Arial" w:cs="Arial"/>
          <w:sz w:val="20"/>
        </w:rPr>
        <w:t>Zhotovitel</w:t>
      </w:r>
      <w:r w:rsidRPr="00960455">
        <w:rPr>
          <w:rFonts w:ascii="Arial" w:hAnsi="Arial" w:cs="Arial"/>
          <w:sz w:val="20"/>
        </w:rPr>
        <w:t xml:space="preserve"> je nezavinil ani nemohl předvídat a tyto skutečnosti mají prokazatelný vliv na sjednanou cenu a termín.</w:t>
      </w:r>
      <w:r w:rsidR="0008591A">
        <w:rPr>
          <w:rFonts w:ascii="Arial" w:hAnsi="Arial" w:cs="Arial"/>
          <w:sz w:val="20"/>
        </w:rPr>
        <w:t xml:space="preserve"> </w:t>
      </w:r>
    </w:p>
    <w:p w14:paraId="695FC3DF" w14:textId="0F7B6F5A" w:rsidR="00355D01" w:rsidRPr="00AE75AB" w:rsidRDefault="0064164A" w:rsidP="002668F5">
      <w:pPr>
        <w:numPr>
          <w:ilvl w:val="0"/>
          <w:numId w:val="5"/>
        </w:numPr>
        <w:spacing w:before="240" w:after="240"/>
        <w:jc w:val="center"/>
      </w:pPr>
      <w:proofErr w:type="gramStart"/>
      <w:r w:rsidRPr="00AE75AB">
        <w:rPr>
          <w:rFonts w:ascii="Arial" w:hAnsi="Arial" w:cs="Arial"/>
          <w:b/>
          <w:caps/>
          <w:u w:val="single"/>
        </w:rPr>
        <w:t>Fakturování  a  placení</w:t>
      </w:r>
      <w:proofErr w:type="gramEnd"/>
    </w:p>
    <w:p w14:paraId="19EA38ED" w14:textId="55F5FF74" w:rsidR="00355D01" w:rsidRPr="000163B8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rPr>
          <w:sz w:val="20"/>
        </w:rPr>
      </w:pPr>
      <w:r w:rsidRPr="00AE75AB">
        <w:rPr>
          <w:rFonts w:ascii="Arial" w:hAnsi="Arial" w:cs="Arial"/>
          <w:sz w:val="20"/>
        </w:rPr>
        <w:t xml:space="preserve">Cena </w:t>
      </w:r>
      <w:r w:rsidRPr="000163B8">
        <w:rPr>
          <w:rFonts w:ascii="Arial" w:hAnsi="Arial" w:cs="Arial"/>
          <w:sz w:val="20"/>
        </w:rPr>
        <w:t xml:space="preserve">díla bude uhrazena </w:t>
      </w:r>
      <w:r w:rsidR="008E0129" w:rsidRPr="000163B8">
        <w:rPr>
          <w:rFonts w:ascii="Arial" w:hAnsi="Arial" w:cs="Arial"/>
          <w:sz w:val="20"/>
        </w:rPr>
        <w:t xml:space="preserve">ve vazbě na dílčí termíny plnění dle čl. V. </w:t>
      </w:r>
      <w:r w:rsidRPr="000163B8">
        <w:rPr>
          <w:rFonts w:ascii="Arial" w:hAnsi="Arial" w:cs="Arial"/>
          <w:sz w:val="20"/>
        </w:rPr>
        <w:t>následovně:</w:t>
      </w:r>
    </w:p>
    <w:p w14:paraId="171EE027" w14:textId="6BB5185A" w:rsidR="002173AF" w:rsidRPr="000163B8" w:rsidRDefault="002173AF" w:rsidP="000163B8">
      <w:pPr>
        <w:numPr>
          <w:ilvl w:val="0"/>
          <w:numId w:val="40"/>
        </w:numPr>
        <w:spacing w:after="120" w:line="40" w:lineRule="atLeast"/>
        <w:ind w:left="1134" w:hanging="425"/>
        <w:jc w:val="both"/>
        <w:rPr>
          <w:rFonts w:ascii="Arial" w:hAnsi="Arial" w:cs="Arial"/>
        </w:rPr>
      </w:pPr>
      <w:r w:rsidRPr="000163B8">
        <w:rPr>
          <w:rFonts w:ascii="Arial" w:hAnsi="Arial" w:cs="Arial"/>
        </w:rPr>
        <w:t xml:space="preserve">Cena </w:t>
      </w:r>
      <w:r w:rsidRPr="000163B8">
        <w:rPr>
          <w:rFonts w:ascii="Arial" w:hAnsi="Arial" w:cs="Arial"/>
          <w:b/>
        </w:rPr>
        <w:t>za 1. etapu</w:t>
      </w:r>
      <w:r w:rsidRPr="000163B8">
        <w:rPr>
          <w:rFonts w:ascii="Arial" w:hAnsi="Arial" w:cs="Arial"/>
        </w:rPr>
        <w:t xml:space="preserve"> dle </w:t>
      </w:r>
      <w:proofErr w:type="gramStart"/>
      <w:r w:rsidRPr="000163B8">
        <w:rPr>
          <w:rFonts w:ascii="Arial" w:hAnsi="Arial" w:cs="Arial"/>
        </w:rPr>
        <w:t>odst. 3.a) čl.</w:t>
      </w:r>
      <w:proofErr w:type="gramEnd"/>
      <w:r w:rsidRPr="000163B8">
        <w:rPr>
          <w:rFonts w:ascii="Arial" w:hAnsi="Arial" w:cs="Arial"/>
        </w:rPr>
        <w:t xml:space="preserve"> IV.</w:t>
      </w:r>
      <w:r w:rsidRPr="000163B8">
        <w:rPr>
          <w:rFonts w:ascii="Arial" w:hAnsi="Arial" w:cs="Arial"/>
        </w:rPr>
        <w:tab/>
      </w:r>
      <w:r w:rsidRPr="000163B8">
        <w:rPr>
          <w:rFonts w:ascii="Arial" w:hAnsi="Arial" w:cs="Arial"/>
        </w:rPr>
        <w:tab/>
      </w:r>
      <w:r w:rsidR="008E0129" w:rsidRPr="000163B8">
        <w:rPr>
          <w:rFonts w:ascii="Arial" w:hAnsi="Arial" w:cs="Arial"/>
          <w:b/>
        </w:rPr>
        <w:t>75 % z celkové nabídkové ceny</w:t>
      </w:r>
    </w:p>
    <w:p w14:paraId="1689EA86" w14:textId="01A0A836" w:rsidR="002173AF" w:rsidRPr="000163B8" w:rsidRDefault="002173AF" w:rsidP="000163B8">
      <w:pPr>
        <w:numPr>
          <w:ilvl w:val="0"/>
          <w:numId w:val="40"/>
        </w:numPr>
        <w:spacing w:after="120" w:line="40" w:lineRule="atLeast"/>
        <w:ind w:left="1134" w:hanging="425"/>
        <w:jc w:val="both"/>
        <w:rPr>
          <w:rFonts w:ascii="Arial" w:hAnsi="Arial" w:cs="Arial"/>
        </w:rPr>
      </w:pPr>
      <w:r w:rsidRPr="000163B8">
        <w:rPr>
          <w:rFonts w:ascii="Arial" w:hAnsi="Arial" w:cs="Arial"/>
        </w:rPr>
        <w:t xml:space="preserve">Cena </w:t>
      </w:r>
      <w:r w:rsidRPr="000163B8">
        <w:rPr>
          <w:rFonts w:ascii="Arial" w:hAnsi="Arial" w:cs="Arial"/>
          <w:b/>
        </w:rPr>
        <w:t>za 2. etapu</w:t>
      </w:r>
      <w:r w:rsidRPr="000163B8">
        <w:rPr>
          <w:rFonts w:ascii="Arial" w:hAnsi="Arial" w:cs="Arial"/>
        </w:rPr>
        <w:t xml:space="preserve"> dle </w:t>
      </w:r>
      <w:proofErr w:type="gramStart"/>
      <w:r w:rsidRPr="000163B8">
        <w:rPr>
          <w:rFonts w:ascii="Arial" w:hAnsi="Arial" w:cs="Arial"/>
        </w:rPr>
        <w:t>odst. 3.b) čl.</w:t>
      </w:r>
      <w:proofErr w:type="gramEnd"/>
      <w:r w:rsidRPr="000163B8">
        <w:rPr>
          <w:rFonts w:ascii="Arial" w:hAnsi="Arial" w:cs="Arial"/>
        </w:rPr>
        <w:t xml:space="preserve"> IV.</w:t>
      </w:r>
      <w:r w:rsidR="008E0129" w:rsidRPr="000163B8">
        <w:rPr>
          <w:rFonts w:ascii="Arial" w:hAnsi="Arial" w:cs="Arial"/>
        </w:rPr>
        <w:tab/>
      </w:r>
      <w:r w:rsidR="008E0129" w:rsidRPr="000163B8">
        <w:rPr>
          <w:rFonts w:ascii="Arial" w:hAnsi="Arial" w:cs="Arial"/>
        </w:rPr>
        <w:tab/>
      </w:r>
      <w:r w:rsidR="008E0129">
        <w:rPr>
          <w:rFonts w:ascii="Arial" w:hAnsi="Arial" w:cs="Arial"/>
          <w:b/>
        </w:rPr>
        <w:t>20</w:t>
      </w:r>
      <w:r w:rsidR="008E0129" w:rsidRPr="006E0A59">
        <w:rPr>
          <w:rFonts w:ascii="Arial" w:hAnsi="Arial" w:cs="Arial"/>
          <w:b/>
        </w:rPr>
        <w:t xml:space="preserve"> % z celkové nabídkové ceny</w:t>
      </w:r>
    </w:p>
    <w:p w14:paraId="3BCA19E9" w14:textId="6DD0B7C2" w:rsidR="002173AF" w:rsidRPr="000163B8" w:rsidRDefault="002173AF" w:rsidP="000163B8">
      <w:pPr>
        <w:numPr>
          <w:ilvl w:val="0"/>
          <w:numId w:val="40"/>
        </w:numPr>
        <w:spacing w:after="120" w:line="40" w:lineRule="atLeast"/>
        <w:ind w:left="1134" w:hanging="425"/>
        <w:jc w:val="both"/>
        <w:rPr>
          <w:rFonts w:ascii="Arial" w:hAnsi="Arial" w:cs="Arial"/>
        </w:rPr>
      </w:pPr>
      <w:r w:rsidRPr="000163B8">
        <w:rPr>
          <w:rFonts w:ascii="Arial" w:hAnsi="Arial" w:cs="Arial"/>
        </w:rPr>
        <w:t xml:space="preserve">Cena </w:t>
      </w:r>
      <w:r w:rsidRPr="000163B8">
        <w:rPr>
          <w:rFonts w:ascii="Arial" w:hAnsi="Arial" w:cs="Arial"/>
          <w:b/>
        </w:rPr>
        <w:t>za 3. etapu</w:t>
      </w:r>
      <w:r w:rsidRPr="000163B8">
        <w:rPr>
          <w:rFonts w:ascii="Arial" w:hAnsi="Arial" w:cs="Arial"/>
        </w:rPr>
        <w:t xml:space="preserve"> dle </w:t>
      </w:r>
      <w:proofErr w:type="gramStart"/>
      <w:r w:rsidRPr="000163B8">
        <w:rPr>
          <w:rFonts w:ascii="Arial" w:hAnsi="Arial" w:cs="Arial"/>
        </w:rPr>
        <w:t>odst. 3.c) čl.</w:t>
      </w:r>
      <w:proofErr w:type="gramEnd"/>
      <w:r w:rsidRPr="000163B8">
        <w:rPr>
          <w:rFonts w:ascii="Arial" w:hAnsi="Arial" w:cs="Arial"/>
        </w:rPr>
        <w:t xml:space="preserve"> IV.</w:t>
      </w:r>
      <w:r w:rsidR="008E0129" w:rsidRPr="000163B8">
        <w:rPr>
          <w:rFonts w:ascii="Arial" w:hAnsi="Arial" w:cs="Arial"/>
        </w:rPr>
        <w:tab/>
      </w:r>
      <w:r w:rsidR="008E0129" w:rsidRPr="000163B8">
        <w:rPr>
          <w:rFonts w:ascii="Arial" w:hAnsi="Arial" w:cs="Arial"/>
        </w:rPr>
        <w:tab/>
      </w:r>
      <w:r w:rsidR="008E0129" w:rsidRPr="006E0A59">
        <w:rPr>
          <w:rFonts w:ascii="Arial" w:hAnsi="Arial" w:cs="Arial"/>
          <w:b/>
        </w:rPr>
        <w:t>5 % z celkové nabídkové ceny</w:t>
      </w:r>
    </w:p>
    <w:p w14:paraId="3192DA9E" w14:textId="74A6387F" w:rsidR="00355D01" w:rsidRPr="00AE75AB" w:rsidRDefault="00013721" w:rsidP="00355D01">
      <w:pPr>
        <w:pStyle w:val="Zkladntext"/>
        <w:spacing w:after="12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díla bude </w:t>
      </w:r>
      <w:r w:rsidR="008E0129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>i uhrazena</w:t>
      </w:r>
      <w:r w:rsidR="00355D01" w:rsidRPr="00AE75AB">
        <w:rPr>
          <w:rFonts w:ascii="Arial" w:hAnsi="Arial" w:cs="Arial"/>
          <w:sz w:val="20"/>
        </w:rPr>
        <w:t xml:space="preserve"> na základě daňového dokladu</w:t>
      </w:r>
      <w:r w:rsidR="00FD58E9" w:rsidRPr="00AE75AB">
        <w:rPr>
          <w:rFonts w:ascii="Arial" w:hAnsi="Arial" w:cs="Arial"/>
          <w:sz w:val="20"/>
        </w:rPr>
        <w:t xml:space="preserve"> </w:t>
      </w:r>
      <w:r w:rsidR="0064164A" w:rsidRPr="00AE75AB">
        <w:rPr>
          <w:rFonts w:ascii="Arial" w:hAnsi="Arial" w:cs="Arial"/>
          <w:sz w:val="20"/>
        </w:rPr>
        <w:t>–</w:t>
      </w:r>
      <w:r w:rsidR="00FD58E9" w:rsidRPr="00AE75AB">
        <w:rPr>
          <w:rFonts w:ascii="Arial" w:hAnsi="Arial" w:cs="Arial"/>
          <w:sz w:val="20"/>
        </w:rPr>
        <w:t xml:space="preserve"> </w:t>
      </w:r>
      <w:r w:rsidR="00355D01" w:rsidRPr="00AE75AB">
        <w:rPr>
          <w:rFonts w:ascii="Arial" w:hAnsi="Arial" w:cs="Arial"/>
          <w:sz w:val="20"/>
        </w:rPr>
        <w:t xml:space="preserve">faktury vystavené v souladu s touto </w:t>
      </w:r>
      <w:r w:rsidR="007E0AE1">
        <w:rPr>
          <w:rFonts w:ascii="Arial" w:hAnsi="Arial" w:cs="Arial"/>
          <w:sz w:val="20"/>
        </w:rPr>
        <w:t>Smlouv</w:t>
      </w:r>
      <w:r w:rsidR="003B3672" w:rsidRPr="00AE75AB">
        <w:rPr>
          <w:rFonts w:ascii="Arial" w:hAnsi="Arial" w:cs="Arial"/>
          <w:sz w:val="20"/>
        </w:rPr>
        <w:t>ou a prokazatelně doručeného</w:t>
      </w:r>
      <w:r w:rsidR="00355D01" w:rsidRPr="00AE75AB">
        <w:rPr>
          <w:rFonts w:ascii="Arial" w:hAnsi="Arial" w:cs="Arial"/>
          <w:sz w:val="20"/>
        </w:rPr>
        <w:t xml:space="preserve"> </w:t>
      </w:r>
      <w:r w:rsidR="008E0129"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>i, a to na bankovní účet uvedený na faktuře</w:t>
      </w:r>
      <w:r w:rsidR="00FD58E9" w:rsidRPr="00AE75AB">
        <w:rPr>
          <w:rFonts w:ascii="Arial" w:hAnsi="Arial" w:cs="Arial"/>
          <w:sz w:val="20"/>
        </w:rPr>
        <w:t xml:space="preserve"> </w:t>
      </w:r>
      <w:r w:rsidR="00355D01" w:rsidRPr="00AE75AB">
        <w:rPr>
          <w:rFonts w:ascii="Arial" w:hAnsi="Arial" w:cs="Arial"/>
          <w:sz w:val="20"/>
        </w:rPr>
        <w:t>-</w:t>
      </w:r>
      <w:r w:rsidR="00FD58E9" w:rsidRPr="00AE75AB">
        <w:rPr>
          <w:rFonts w:ascii="Arial" w:hAnsi="Arial" w:cs="Arial"/>
          <w:sz w:val="20"/>
        </w:rPr>
        <w:t xml:space="preserve"> </w:t>
      </w:r>
      <w:r w:rsidR="0064164A" w:rsidRPr="00AE75AB">
        <w:rPr>
          <w:rFonts w:ascii="Arial" w:hAnsi="Arial" w:cs="Arial"/>
          <w:sz w:val="20"/>
        </w:rPr>
        <w:t>daňovém dokladu.</w:t>
      </w:r>
    </w:p>
    <w:p w14:paraId="5DB02CD8" w14:textId="67EEA6B7" w:rsidR="00355D01" w:rsidRPr="00AE75AB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b/>
          <w:sz w:val="20"/>
        </w:rPr>
      </w:pPr>
      <w:r w:rsidRPr="00AE75AB">
        <w:rPr>
          <w:rFonts w:ascii="Arial" w:hAnsi="Arial" w:cs="Arial"/>
          <w:sz w:val="20"/>
        </w:rPr>
        <w:t>Faktury</w:t>
      </w:r>
      <w:r w:rsidR="0064164A" w:rsidRPr="00AE75AB">
        <w:rPr>
          <w:rFonts w:ascii="Arial" w:hAnsi="Arial" w:cs="Arial"/>
          <w:sz w:val="20"/>
        </w:rPr>
        <w:t xml:space="preserve"> – </w:t>
      </w:r>
      <w:r w:rsidRPr="00AE75AB">
        <w:rPr>
          <w:rFonts w:ascii="Arial" w:hAnsi="Arial" w:cs="Arial"/>
          <w:sz w:val="20"/>
        </w:rPr>
        <w:t xml:space="preserve">daňové doklady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>e musí obsahovat náležitosti řádného daňového dokladu podle příslušných právních předpisů, zejména dle zákona č. 235/2004 Sb., o dani z přidané hodnoty a</w:t>
      </w:r>
      <w:r w:rsidR="0064164A" w:rsidRPr="00AE75AB">
        <w:rPr>
          <w:rFonts w:ascii="Arial" w:hAnsi="Arial" w:cs="Arial"/>
          <w:sz w:val="20"/>
        </w:rPr>
        <w:t> </w:t>
      </w:r>
      <w:r w:rsidRPr="00AE75AB">
        <w:rPr>
          <w:rFonts w:ascii="Arial" w:hAnsi="Arial" w:cs="Arial"/>
          <w:sz w:val="20"/>
        </w:rPr>
        <w:t xml:space="preserve">zákona č. 563/1991 Sb., o účetnictví, vše v platném znění a dále </w:t>
      </w:r>
      <w:r w:rsidRPr="00AE75AB">
        <w:rPr>
          <w:rFonts w:ascii="Arial" w:hAnsi="Arial" w:cs="Arial"/>
          <w:b/>
          <w:sz w:val="20"/>
        </w:rPr>
        <w:t>název</w:t>
      </w:r>
      <w:r w:rsidR="00C30907">
        <w:rPr>
          <w:rFonts w:ascii="Arial" w:hAnsi="Arial" w:cs="Arial"/>
          <w:b/>
          <w:sz w:val="20"/>
        </w:rPr>
        <w:t xml:space="preserve"> díla</w:t>
      </w:r>
      <w:r w:rsidRPr="00AE75AB">
        <w:rPr>
          <w:rFonts w:ascii="Arial" w:hAnsi="Arial" w:cs="Arial"/>
          <w:b/>
          <w:sz w:val="20"/>
        </w:rPr>
        <w:t xml:space="preserve"> a evidenční číslo této </w:t>
      </w:r>
      <w:r w:rsidR="007E0AE1">
        <w:rPr>
          <w:rFonts w:ascii="Arial" w:hAnsi="Arial" w:cs="Arial"/>
          <w:b/>
          <w:sz w:val="20"/>
        </w:rPr>
        <w:t>Smlouv</w:t>
      </w:r>
      <w:r w:rsidRPr="00AE75AB">
        <w:rPr>
          <w:rFonts w:ascii="Arial" w:hAnsi="Arial" w:cs="Arial"/>
          <w:b/>
          <w:sz w:val="20"/>
        </w:rPr>
        <w:t>y.</w:t>
      </w:r>
      <w:r w:rsidR="00DA72AD">
        <w:rPr>
          <w:rFonts w:ascii="Arial" w:hAnsi="Arial" w:cs="Arial"/>
          <w:b/>
          <w:sz w:val="20"/>
        </w:rPr>
        <w:t xml:space="preserve"> </w:t>
      </w:r>
      <w:r w:rsidR="00DA72AD" w:rsidRPr="00083A6E">
        <w:rPr>
          <w:rFonts w:ascii="Arial" w:hAnsi="Arial" w:cs="Arial"/>
          <w:sz w:val="20"/>
        </w:rPr>
        <w:t xml:space="preserve">Přednostní způsob doručování faktur-daňových dokladů </w:t>
      </w:r>
      <w:r w:rsidR="008E0129">
        <w:rPr>
          <w:rFonts w:ascii="Arial" w:hAnsi="Arial" w:cs="Arial"/>
          <w:sz w:val="20"/>
        </w:rPr>
        <w:t>Objednatel</w:t>
      </w:r>
      <w:r w:rsidR="00DA72AD" w:rsidRPr="00083A6E">
        <w:rPr>
          <w:rFonts w:ascii="Arial" w:hAnsi="Arial" w:cs="Arial"/>
          <w:sz w:val="20"/>
        </w:rPr>
        <w:t xml:space="preserve">i je elektronicky, a to </w:t>
      </w:r>
      <w:r w:rsidR="00DA72AD" w:rsidRPr="00083A6E">
        <w:rPr>
          <w:rFonts w:ascii="Arial" w:hAnsi="Arial" w:cs="Arial"/>
          <w:b/>
          <w:sz w:val="20"/>
        </w:rPr>
        <w:t xml:space="preserve">do datové schránky </w:t>
      </w:r>
      <w:r w:rsidR="008E0129">
        <w:rPr>
          <w:rFonts w:ascii="Arial" w:hAnsi="Arial" w:cs="Arial"/>
          <w:b/>
          <w:sz w:val="20"/>
        </w:rPr>
        <w:t>Objednatel</w:t>
      </w:r>
      <w:r w:rsidR="00DA72AD" w:rsidRPr="00083A6E">
        <w:rPr>
          <w:rFonts w:ascii="Arial" w:hAnsi="Arial" w:cs="Arial"/>
          <w:b/>
          <w:sz w:val="20"/>
        </w:rPr>
        <w:t>e (jw5bxb4) nebo na e-mail: epodatelna@jihlava-city.cz</w:t>
      </w:r>
      <w:r w:rsidR="00DA72AD" w:rsidRPr="00083A6E">
        <w:rPr>
          <w:rFonts w:ascii="Arial" w:hAnsi="Arial" w:cs="Arial"/>
          <w:sz w:val="20"/>
        </w:rPr>
        <w:t xml:space="preserve">, nejlépe se zaručeným elektronickým podpisem. Povinnost zaplatit je splněna dnem odepsání fakturované částky z účtu </w:t>
      </w:r>
      <w:r w:rsidR="008E0129">
        <w:rPr>
          <w:rFonts w:ascii="Arial" w:hAnsi="Arial" w:cs="Arial"/>
          <w:sz w:val="20"/>
        </w:rPr>
        <w:t>Objednatel</w:t>
      </w:r>
      <w:r w:rsidR="00DA72AD" w:rsidRPr="00083A6E">
        <w:rPr>
          <w:rFonts w:ascii="Arial" w:hAnsi="Arial" w:cs="Arial"/>
          <w:sz w:val="20"/>
        </w:rPr>
        <w:t>e.</w:t>
      </w:r>
    </w:p>
    <w:p w14:paraId="4AB53D86" w14:textId="32D254B6" w:rsidR="00355D01" w:rsidRPr="00AE75AB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sz w:val="20"/>
        </w:rPr>
      </w:pPr>
      <w:r w:rsidRPr="00AE75AB">
        <w:rPr>
          <w:rFonts w:ascii="Arial" w:hAnsi="Arial" w:cs="Arial"/>
          <w:sz w:val="20"/>
        </w:rPr>
        <w:t>V případě, že daňový doklad</w:t>
      </w:r>
      <w:r w:rsidR="00AE636E" w:rsidRPr="00AE75AB">
        <w:rPr>
          <w:rFonts w:ascii="Arial" w:hAnsi="Arial" w:cs="Arial"/>
          <w:sz w:val="20"/>
        </w:rPr>
        <w:t xml:space="preserve"> – </w:t>
      </w:r>
      <w:r w:rsidRPr="00AE75AB">
        <w:rPr>
          <w:rFonts w:ascii="Arial" w:hAnsi="Arial" w:cs="Arial"/>
          <w:sz w:val="20"/>
        </w:rPr>
        <w:t xml:space="preserve">faktura nebude mít odpovídající náležitosti dle příslušných právních předpisů či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 nebo nebude vystaven v souladu s touto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ou, je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 oprávněn zaslat jej ve lhůtě splatnosti zpět k doplnění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>i, aniž se dostane do prodlení se splatností. Lhůta splatnosti tohoto daňového dokladu</w:t>
      </w:r>
      <w:r w:rsidR="00AE636E" w:rsidRPr="00AE75AB">
        <w:rPr>
          <w:rFonts w:ascii="Arial" w:hAnsi="Arial" w:cs="Arial"/>
          <w:sz w:val="20"/>
        </w:rPr>
        <w:t xml:space="preserve"> – </w:t>
      </w:r>
      <w:r w:rsidRPr="00AE75AB">
        <w:rPr>
          <w:rFonts w:ascii="Arial" w:hAnsi="Arial" w:cs="Arial"/>
          <w:sz w:val="20"/>
        </w:rPr>
        <w:t xml:space="preserve">faktury se přerušuje. Nová lhůta splatnosti počíná běžet znovu od opětovného doručení náležitě doplněného či opraveného daňového dokladu-faktury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>i.</w:t>
      </w:r>
    </w:p>
    <w:p w14:paraId="26061C77" w14:textId="377DFB78" w:rsidR="00355D01" w:rsidRPr="00AE75AB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sz w:val="20"/>
        </w:rPr>
      </w:pPr>
      <w:r w:rsidRPr="00AE75AB">
        <w:rPr>
          <w:rFonts w:ascii="Arial" w:hAnsi="Arial" w:cs="Arial"/>
          <w:sz w:val="20"/>
        </w:rPr>
        <w:t>Lhůta splatnosti daňových dokladů</w:t>
      </w:r>
      <w:r w:rsidR="00AE636E" w:rsidRPr="00AE75AB">
        <w:rPr>
          <w:rFonts w:ascii="Arial" w:hAnsi="Arial" w:cs="Arial"/>
          <w:sz w:val="20"/>
        </w:rPr>
        <w:t xml:space="preserve"> – </w:t>
      </w:r>
      <w:r w:rsidRPr="00AE75AB">
        <w:rPr>
          <w:rFonts w:ascii="Arial" w:hAnsi="Arial" w:cs="Arial"/>
          <w:sz w:val="20"/>
        </w:rPr>
        <w:t xml:space="preserve">faktur se vzájemnou dohodou sjednává do 30 kalendářních dnů po jejich prokazatelném doručení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i. </w:t>
      </w:r>
    </w:p>
    <w:p w14:paraId="537ED274" w14:textId="571B18E2" w:rsidR="00355D01" w:rsidRPr="00AE75AB" w:rsidRDefault="008E0129" w:rsidP="0064164A">
      <w:pPr>
        <w:pStyle w:val="Zkladntext"/>
        <w:numPr>
          <w:ilvl w:val="0"/>
          <w:numId w:val="27"/>
        </w:numPr>
        <w:spacing w:after="120" w:line="240" w:lineRule="auto"/>
        <w:rPr>
          <w:sz w:val="20"/>
        </w:rPr>
      </w:pP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 xml:space="preserve"> provede kontrolu, zda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je či není evidován jako nespolehlivý plátce DPH ve smyslu ustanovení § 106a zákona č. 235/2004 Sb., o dani z přidané hodnoty, v platném znění (dále též jako „zákon o DPH“), a že číslo bankovního účtu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e uvedené na faktuře – daňovém dokladu je zveřejněno správcem daně podle § 96 zákona o DPH.  V případě, že ke dni uskutečnění zdanitelného plnění bude v příslušném systému správce daně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uveden jako nespolehlivý plátce, nebo číslo bankovního účtu není zveřejněno dle předchozí věty, je </w:t>
      </w: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 xml:space="preserve"> oprávněn provést úhradu daňového dokladu do výše bez DPH.</w:t>
      </w:r>
    </w:p>
    <w:p w14:paraId="435C8215" w14:textId="50D5B7A6" w:rsidR="00355D01" w:rsidRPr="00AE75AB" w:rsidRDefault="00355D01" w:rsidP="000163B8">
      <w:pPr>
        <w:pStyle w:val="Zkladntext"/>
        <w:spacing w:after="120" w:line="240" w:lineRule="auto"/>
        <w:ind w:left="360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Částka rovnající se DPH bude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em přímo poukázána na účet správce daně podle § 109a zákona o DPH, aniž je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oprávněn účtovat jakékoliv smluvní sankce z tohoto postupu vyplývající. Smluvní strany prohlašují, v případě plnění částky DPH příslušnému finančnímu úřadu, tedy správci daně, je uhrazena tato část díla ve výši takto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>em uhrazené výše DPH.</w:t>
      </w:r>
    </w:p>
    <w:p w14:paraId="4EF74694" w14:textId="61C60BCB" w:rsidR="00355D01" w:rsidRPr="00AE75AB" w:rsidRDefault="00355D01" w:rsidP="000163B8">
      <w:pPr>
        <w:pStyle w:val="Zkladntext"/>
        <w:spacing w:after="120" w:line="240" w:lineRule="auto"/>
        <w:ind w:left="360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Pokud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na příslušné faktuře – daňovém dokladu uvede bankovní účet nezveřejněný správcem daně či bude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uveden jako nespolehlivý plátce daně a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 již na takto uvedený bankovní účet provedl úhradu, je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povinen nahradit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>i škodu, která mu z</w:t>
      </w:r>
      <w:r w:rsidR="0064164A" w:rsidRPr="00AE75AB">
        <w:rPr>
          <w:rFonts w:ascii="Arial" w:hAnsi="Arial" w:cs="Arial"/>
          <w:sz w:val="20"/>
        </w:rPr>
        <w:t> </w:t>
      </w:r>
      <w:r w:rsidRPr="00AE75AB">
        <w:rPr>
          <w:rFonts w:ascii="Arial" w:hAnsi="Arial" w:cs="Arial"/>
          <w:sz w:val="20"/>
        </w:rPr>
        <w:t>tohoto důvodu vznikla.</w:t>
      </w:r>
    </w:p>
    <w:p w14:paraId="7F5B8BA1" w14:textId="02F3FA84" w:rsidR="00355D01" w:rsidRPr="00AE75AB" w:rsidRDefault="008E0129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sz w:val="20"/>
        </w:rPr>
      </w:pP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odpovídá za posouzení plnění z hlediska § 92a a návazně za vystavení daňového dokladu-faktury s náležitostmi podle § 29 zákona o DPH.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je povinen nahradit </w:t>
      </w: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 xml:space="preserve">i škodu, která vznikne v důsledku nedodržení podmínek těchto ustanovení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>em.</w:t>
      </w:r>
    </w:p>
    <w:p w14:paraId="7608A6F5" w14:textId="43FA5BB6" w:rsidR="00355D01" w:rsidRPr="00AE75AB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sz w:val="20"/>
        </w:rPr>
      </w:pPr>
      <w:r w:rsidRPr="00AE75AB">
        <w:rPr>
          <w:rFonts w:ascii="Arial" w:hAnsi="Arial" w:cs="Arial"/>
          <w:sz w:val="20"/>
        </w:rPr>
        <w:t xml:space="preserve">Postoupení peněžitých pohledávek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e za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em, vzniklých v souvislosti s touto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ou třetí osobě je nepřípustné bez předchozího </w:t>
      </w:r>
      <w:r w:rsidR="0064164A" w:rsidRPr="00AE75AB">
        <w:rPr>
          <w:rFonts w:ascii="Arial" w:hAnsi="Arial" w:cs="Arial"/>
          <w:sz w:val="20"/>
        </w:rPr>
        <w:t xml:space="preserve">písemného souhlasu </w:t>
      </w:r>
      <w:r w:rsidR="008E0129">
        <w:rPr>
          <w:rFonts w:ascii="Arial" w:hAnsi="Arial" w:cs="Arial"/>
          <w:sz w:val="20"/>
        </w:rPr>
        <w:t>Objednatel</w:t>
      </w:r>
      <w:r w:rsidR="0064164A" w:rsidRPr="00AE75AB">
        <w:rPr>
          <w:rFonts w:ascii="Arial" w:hAnsi="Arial" w:cs="Arial"/>
          <w:sz w:val="20"/>
        </w:rPr>
        <w:t>e.</w:t>
      </w:r>
    </w:p>
    <w:p w14:paraId="44F9EE6E" w14:textId="77777777" w:rsidR="00355D01" w:rsidRPr="00AE75AB" w:rsidRDefault="00355D01" w:rsidP="00355D01">
      <w:pPr>
        <w:pStyle w:val="Zkladntext"/>
        <w:spacing w:before="0" w:line="40" w:lineRule="atLeast"/>
        <w:ind w:left="360"/>
        <w:rPr>
          <w:rFonts w:ascii="Arial" w:hAnsi="Arial" w:cs="Arial"/>
          <w:sz w:val="30"/>
          <w:szCs w:val="30"/>
        </w:rPr>
      </w:pPr>
    </w:p>
    <w:p w14:paraId="433CBB51" w14:textId="77777777" w:rsidR="00355D01" w:rsidRPr="00AE75AB" w:rsidRDefault="00355D01" w:rsidP="00355D01">
      <w:pPr>
        <w:numPr>
          <w:ilvl w:val="0"/>
          <w:numId w:val="5"/>
        </w:numPr>
        <w:spacing w:after="240"/>
        <w:jc w:val="center"/>
      </w:pPr>
      <w:r w:rsidRPr="00AE75AB">
        <w:rPr>
          <w:rFonts w:ascii="Arial" w:hAnsi="Arial" w:cs="Arial"/>
          <w:b/>
          <w:u w:val="single"/>
        </w:rPr>
        <w:t>ODPOVĚDNOST ZA VADY A ZÁRUKA</w:t>
      </w:r>
    </w:p>
    <w:p w14:paraId="0BEAE59A" w14:textId="60BC7A66" w:rsidR="00355D01" w:rsidRPr="00AE75AB" w:rsidRDefault="008E0129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sz w:val="20"/>
        </w:rPr>
      </w:pP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odpovídá </w:t>
      </w: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>i za to, že dílo včetně všech částí a součástí je zhotoveno v</w:t>
      </w:r>
      <w:r w:rsidR="0064164A" w:rsidRPr="00AE75AB">
        <w:rPr>
          <w:rFonts w:ascii="Arial" w:hAnsi="Arial" w:cs="Arial"/>
          <w:sz w:val="20"/>
        </w:rPr>
        <w:t> </w:t>
      </w:r>
      <w:r w:rsidR="00355D01" w:rsidRPr="00AE75AB">
        <w:rPr>
          <w:rFonts w:ascii="Arial" w:hAnsi="Arial" w:cs="Arial"/>
          <w:sz w:val="20"/>
        </w:rPr>
        <w:t xml:space="preserve">rozsahu a za podmínek této </w:t>
      </w:r>
      <w:r w:rsidR="007E0AE1">
        <w:rPr>
          <w:rFonts w:ascii="Arial" w:hAnsi="Arial" w:cs="Arial"/>
          <w:sz w:val="20"/>
        </w:rPr>
        <w:t>Smlouv</w:t>
      </w:r>
      <w:r w:rsidR="00FD58E9" w:rsidRPr="00AE75AB">
        <w:rPr>
          <w:rFonts w:ascii="Arial" w:hAnsi="Arial" w:cs="Arial"/>
          <w:sz w:val="20"/>
        </w:rPr>
        <w:t>y</w:t>
      </w:r>
      <w:r w:rsidR="00355D01" w:rsidRPr="00AE75AB">
        <w:rPr>
          <w:rFonts w:ascii="Arial" w:hAnsi="Arial" w:cs="Arial"/>
          <w:sz w:val="20"/>
        </w:rPr>
        <w:t>.</w:t>
      </w:r>
      <w:r w:rsidR="00FD58E9" w:rsidRPr="00AE75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odpovídá za správnost, celistvost a úplnost zpracované</w:t>
      </w:r>
      <w:r w:rsidR="00F774A4">
        <w:rPr>
          <w:rFonts w:ascii="Arial" w:hAnsi="Arial" w:cs="Arial"/>
          <w:sz w:val="20"/>
        </w:rPr>
        <w:t>ho</w:t>
      </w:r>
      <w:r w:rsidR="00355D01" w:rsidRPr="00AE75AB">
        <w:rPr>
          <w:rFonts w:ascii="Arial" w:hAnsi="Arial" w:cs="Arial"/>
          <w:sz w:val="20"/>
        </w:rPr>
        <w:t xml:space="preserve"> </w:t>
      </w:r>
      <w:r w:rsidR="00F774A4">
        <w:rPr>
          <w:rFonts w:ascii="Arial" w:hAnsi="Arial" w:cs="Arial"/>
          <w:sz w:val="20"/>
        </w:rPr>
        <w:t xml:space="preserve">díla </w:t>
      </w:r>
      <w:r w:rsidR="00665263">
        <w:rPr>
          <w:rFonts w:ascii="Arial" w:hAnsi="Arial" w:cs="Arial"/>
          <w:sz w:val="20"/>
        </w:rPr>
        <w:t xml:space="preserve">v členění dle této </w:t>
      </w:r>
      <w:proofErr w:type="gramStart"/>
      <w:r w:rsidR="007E0AE1">
        <w:rPr>
          <w:rFonts w:ascii="Arial" w:hAnsi="Arial" w:cs="Arial"/>
          <w:sz w:val="20"/>
        </w:rPr>
        <w:t>Smlouv</w:t>
      </w:r>
      <w:r w:rsidR="00665263">
        <w:rPr>
          <w:rFonts w:ascii="Arial" w:hAnsi="Arial" w:cs="Arial"/>
          <w:sz w:val="20"/>
        </w:rPr>
        <w:t>y a</w:t>
      </w:r>
      <w:r w:rsidR="00355D01" w:rsidRPr="00AE75AB">
        <w:rPr>
          <w:rFonts w:ascii="Arial" w:hAnsi="Arial" w:cs="Arial"/>
          <w:sz w:val="20"/>
        </w:rPr>
        <w:t xml:space="preserve"> že</w:t>
      </w:r>
      <w:proofErr w:type="gramEnd"/>
      <w:r w:rsidR="00355D01" w:rsidRPr="00AE75AB">
        <w:rPr>
          <w:rFonts w:ascii="Arial" w:hAnsi="Arial" w:cs="Arial"/>
          <w:sz w:val="20"/>
        </w:rPr>
        <w:t xml:space="preserve"> veškeré činnosti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e vyplývající z této </w:t>
      </w:r>
      <w:r w:rsidR="007E0AE1">
        <w:rPr>
          <w:rFonts w:ascii="Arial" w:hAnsi="Arial" w:cs="Arial"/>
          <w:sz w:val="20"/>
        </w:rPr>
        <w:t>Smlouv</w:t>
      </w:r>
      <w:r w:rsidR="00355D01" w:rsidRPr="00AE75AB">
        <w:rPr>
          <w:rFonts w:ascii="Arial" w:hAnsi="Arial" w:cs="Arial"/>
          <w:sz w:val="20"/>
        </w:rPr>
        <w:t xml:space="preserve">y jsou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>em provedeny v jejím souladu.</w:t>
      </w:r>
    </w:p>
    <w:p w14:paraId="4D76E9E2" w14:textId="1C1B5FA3" w:rsidR="00355D01" w:rsidRPr="00AE75AB" w:rsidRDefault="00355D01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sz w:val="20"/>
        </w:rPr>
      </w:pPr>
      <w:r w:rsidRPr="00AE75AB">
        <w:rPr>
          <w:rFonts w:ascii="Arial" w:hAnsi="Arial" w:cs="Arial"/>
          <w:sz w:val="20"/>
        </w:rPr>
        <w:lastRenderedPageBreak/>
        <w:t xml:space="preserve">Záruční doba na </w:t>
      </w:r>
      <w:r w:rsidR="00F774A4">
        <w:rPr>
          <w:rFonts w:ascii="Arial" w:hAnsi="Arial" w:cs="Arial"/>
          <w:sz w:val="20"/>
        </w:rPr>
        <w:t>dílo</w:t>
      </w:r>
      <w:r w:rsidR="00F774A4" w:rsidRPr="00AE75AB">
        <w:rPr>
          <w:rFonts w:ascii="Arial" w:hAnsi="Arial" w:cs="Arial"/>
          <w:sz w:val="20"/>
        </w:rPr>
        <w:t xml:space="preserve"> </w:t>
      </w:r>
      <w:r w:rsidRPr="00AE75AB">
        <w:rPr>
          <w:rFonts w:ascii="Arial" w:hAnsi="Arial" w:cs="Arial"/>
          <w:sz w:val="20"/>
        </w:rPr>
        <w:t xml:space="preserve">je 60 měsíců a začíná běžet dnem protokolárního předání a převzetí </w:t>
      </w:r>
      <w:r w:rsidR="00F774A4">
        <w:rPr>
          <w:rFonts w:ascii="Arial" w:hAnsi="Arial" w:cs="Arial"/>
          <w:sz w:val="20"/>
        </w:rPr>
        <w:t>díla</w:t>
      </w:r>
      <w:r w:rsidR="00F774A4" w:rsidRPr="00AE75AB">
        <w:rPr>
          <w:rFonts w:ascii="Arial" w:hAnsi="Arial" w:cs="Arial"/>
          <w:sz w:val="20"/>
        </w:rPr>
        <w:t xml:space="preserve"> </w:t>
      </w:r>
      <w:r w:rsidRPr="00AE75AB">
        <w:rPr>
          <w:rFonts w:ascii="Arial" w:hAnsi="Arial" w:cs="Arial"/>
          <w:sz w:val="20"/>
        </w:rPr>
        <w:t xml:space="preserve">dle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em bez vad a nedodělků, a to v souladu s touto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>ou.</w:t>
      </w:r>
      <w:r w:rsidRPr="00AE75AB">
        <w:rPr>
          <w:sz w:val="20"/>
        </w:rPr>
        <w:t xml:space="preserve"> </w:t>
      </w:r>
      <w:r w:rsidRPr="00AE75AB">
        <w:rPr>
          <w:rFonts w:ascii="Arial" w:hAnsi="Arial" w:cs="Arial"/>
          <w:sz w:val="20"/>
        </w:rPr>
        <w:t xml:space="preserve">Smluvní strany se dále dohodly na vyloučení účinnosti ustanovení § 2618 občanského zákoníku, která pro jejich závazkový právní vztah založený touto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ou neplatí. Místo úpravy ustanovení § 2618 občanského zákoníku platí, že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>i nebude přiznáno právo z vad díla pouze v</w:t>
      </w:r>
      <w:r w:rsidR="0064164A" w:rsidRPr="00AE75AB">
        <w:rPr>
          <w:rFonts w:ascii="Arial" w:hAnsi="Arial" w:cs="Arial"/>
          <w:sz w:val="20"/>
        </w:rPr>
        <w:t> </w:t>
      </w:r>
      <w:r w:rsidRPr="00AE75AB">
        <w:rPr>
          <w:rFonts w:ascii="Arial" w:hAnsi="Arial" w:cs="Arial"/>
          <w:sz w:val="20"/>
        </w:rPr>
        <w:t xml:space="preserve">případě, že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 neoznámí vady díla do uplynutí záruční doby.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 je oprávněn uplatňovat nároky ze záruky za jakost díla až do uplynutí záruční doby také na vady, které byly zřejmé před přejímkou díla, popř. během ní.</w:t>
      </w:r>
    </w:p>
    <w:p w14:paraId="65F771FE" w14:textId="65F9CE50" w:rsidR="00B82AE6" w:rsidRPr="00AE75AB" w:rsidRDefault="00355D01" w:rsidP="00A91716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Pro případ vad díla či jeho části sjednávají smluvní strany právo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 požadovat bezplatné odstranění vad.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se zavazuje vady díla či jeho části odstranit bez zbytečného odkladu po uplatnění reklamace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em, nejpozději však do 14 kalendářních dnů ode dne uplatnění reklamace vad díla či jeho části ze strany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e, pokud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 nestanovení lhůtu jinou. Reklamace musí být uplatněna písemnou formou. Za vadu díla se pro účely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>y též považuje i jeho neúplnost. Záruční doba se prodlužuje o dobu počítanou od uplatnění zjištěné vady či vad až do jejich odstranění.</w:t>
      </w:r>
      <w:r w:rsidR="00A91716" w:rsidRPr="00AE75AB">
        <w:rPr>
          <w:rFonts w:ascii="Arial" w:hAnsi="Arial" w:cs="Arial"/>
          <w:sz w:val="20"/>
        </w:rPr>
        <w:t xml:space="preserve"> </w:t>
      </w:r>
    </w:p>
    <w:p w14:paraId="60DD16E1" w14:textId="77777777" w:rsidR="00A91716" w:rsidRPr="00AE75AB" w:rsidRDefault="00A91716" w:rsidP="00A91716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</w:p>
    <w:p w14:paraId="1CC3AE60" w14:textId="77777777" w:rsidR="00355D01" w:rsidRPr="00AE75AB" w:rsidRDefault="00355D01" w:rsidP="00355D01">
      <w:pPr>
        <w:numPr>
          <w:ilvl w:val="0"/>
          <w:numId w:val="5"/>
        </w:numPr>
        <w:spacing w:after="240"/>
        <w:jc w:val="center"/>
      </w:pPr>
      <w:r w:rsidRPr="00AE75AB">
        <w:rPr>
          <w:rFonts w:ascii="Arial" w:hAnsi="Arial" w:cs="Arial"/>
          <w:b/>
          <w:caps/>
          <w:u w:val="single"/>
        </w:rPr>
        <w:t>Ostatní Ujednání</w:t>
      </w:r>
    </w:p>
    <w:p w14:paraId="1A055D4A" w14:textId="0668F961" w:rsidR="0082397E" w:rsidRPr="000163B8" w:rsidRDefault="008E0129" w:rsidP="000163B8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163B8">
        <w:rPr>
          <w:rFonts w:ascii="Arial" w:hAnsi="Arial" w:cs="Arial"/>
          <w:sz w:val="20"/>
        </w:rPr>
        <w:t>Zhotovitel</w:t>
      </w:r>
      <w:r w:rsidR="00316493" w:rsidRPr="000163B8">
        <w:rPr>
          <w:rFonts w:ascii="Arial" w:hAnsi="Arial" w:cs="Arial"/>
          <w:sz w:val="20"/>
        </w:rPr>
        <w:t xml:space="preserve"> </w:t>
      </w:r>
      <w:r w:rsidRPr="000163B8">
        <w:rPr>
          <w:rFonts w:ascii="Arial" w:hAnsi="Arial" w:cs="Arial"/>
          <w:sz w:val="20"/>
        </w:rPr>
        <w:t xml:space="preserve">po dohodě s Objednatelem svolá </w:t>
      </w:r>
      <w:r w:rsidRPr="00674C92">
        <w:rPr>
          <w:rFonts w:ascii="Arial" w:hAnsi="Arial" w:cs="Arial"/>
          <w:b/>
          <w:sz w:val="20"/>
        </w:rPr>
        <w:t xml:space="preserve">minimálně </w:t>
      </w:r>
      <w:r w:rsidR="00715425" w:rsidRPr="00674C92">
        <w:rPr>
          <w:rFonts w:ascii="Arial" w:hAnsi="Arial" w:cs="Arial"/>
          <w:b/>
          <w:sz w:val="20"/>
        </w:rPr>
        <w:t xml:space="preserve">dva </w:t>
      </w:r>
      <w:r w:rsidRPr="00674C92">
        <w:rPr>
          <w:rFonts w:ascii="Arial" w:hAnsi="Arial" w:cs="Arial"/>
          <w:b/>
          <w:sz w:val="20"/>
        </w:rPr>
        <w:t>výrobní výbor</w:t>
      </w:r>
      <w:r w:rsidR="00715425" w:rsidRPr="00674C92">
        <w:rPr>
          <w:rFonts w:ascii="Arial" w:hAnsi="Arial" w:cs="Arial"/>
          <w:b/>
          <w:sz w:val="20"/>
        </w:rPr>
        <w:t>y</w:t>
      </w:r>
      <w:r w:rsidRPr="000163B8">
        <w:rPr>
          <w:rFonts w:ascii="Arial" w:hAnsi="Arial" w:cs="Arial"/>
          <w:sz w:val="20"/>
        </w:rPr>
        <w:t xml:space="preserve"> </w:t>
      </w:r>
      <w:r w:rsidRPr="00674C92">
        <w:rPr>
          <w:rFonts w:ascii="Arial" w:hAnsi="Arial" w:cs="Arial"/>
          <w:b/>
          <w:sz w:val="20"/>
        </w:rPr>
        <w:t>během zpracování 1. etapy díla</w:t>
      </w:r>
      <w:r w:rsidR="00715425">
        <w:rPr>
          <w:rFonts w:ascii="Arial" w:hAnsi="Arial" w:cs="Arial"/>
          <w:sz w:val="20"/>
        </w:rPr>
        <w:t>, kdy první výrobní výbor bude svolán před zahájením prací</w:t>
      </w:r>
      <w:r w:rsidRPr="000163B8">
        <w:rPr>
          <w:rFonts w:ascii="Arial" w:hAnsi="Arial" w:cs="Arial"/>
          <w:sz w:val="20"/>
        </w:rPr>
        <w:t xml:space="preserve">. </w:t>
      </w:r>
      <w:r w:rsidR="0082397E" w:rsidRPr="000163B8">
        <w:rPr>
          <w:rFonts w:ascii="Arial" w:hAnsi="Arial" w:cs="Arial"/>
          <w:sz w:val="20"/>
        </w:rPr>
        <w:t>Z </w:t>
      </w:r>
      <w:r w:rsidR="00715425">
        <w:rPr>
          <w:rFonts w:ascii="Arial" w:hAnsi="Arial" w:cs="Arial"/>
          <w:sz w:val="20"/>
        </w:rPr>
        <w:t>těchto</w:t>
      </w:r>
      <w:r w:rsidR="00715425" w:rsidRPr="000163B8">
        <w:rPr>
          <w:rFonts w:ascii="Arial" w:hAnsi="Arial" w:cs="Arial"/>
          <w:sz w:val="20"/>
        </w:rPr>
        <w:t xml:space="preserve"> </w:t>
      </w:r>
      <w:r w:rsidR="0082397E" w:rsidRPr="000163B8">
        <w:rPr>
          <w:rFonts w:ascii="Arial" w:hAnsi="Arial" w:cs="Arial"/>
          <w:sz w:val="20"/>
        </w:rPr>
        <w:t>výrobní</w:t>
      </w:r>
      <w:r w:rsidR="005A4D9B">
        <w:rPr>
          <w:rFonts w:ascii="Arial" w:hAnsi="Arial" w:cs="Arial"/>
          <w:sz w:val="20"/>
        </w:rPr>
        <w:t>ch</w:t>
      </w:r>
      <w:r w:rsidR="0082397E" w:rsidRPr="000163B8">
        <w:rPr>
          <w:rFonts w:ascii="Arial" w:hAnsi="Arial" w:cs="Arial"/>
          <w:sz w:val="20"/>
        </w:rPr>
        <w:t xml:space="preserve"> výbor</w:t>
      </w:r>
      <w:r w:rsidR="005A4D9B">
        <w:rPr>
          <w:rFonts w:ascii="Arial" w:hAnsi="Arial" w:cs="Arial"/>
          <w:sz w:val="20"/>
        </w:rPr>
        <w:t>ů</w:t>
      </w:r>
      <w:r w:rsidR="0082397E" w:rsidRPr="000163B8">
        <w:rPr>
          <w:rFonts w:ascii="Arial" w:hAnsi="Arial" w:cs="Arial"/>
          <w:sz w:val="20"/>
        </w:rPr>
        <w:t xml:space="preserve"> </w:t>
      </w:r>
      <w:r w:rsidRPr="000163B8">
        <w:rPr>
          <w:rFonts w:ascii="Arial" w:hAnsi="Arial" w:cs="Arial"/>
          <w:sz w:val="20"/>
        </w:rPr>
        <w:t>Zhotovitel</w:t>
      </w:r>
      <w:r w:rsidR="0082397E" w:rsidRPr="000163B8">
        <w:rPr>
          <w:rFonts w:ascii="Arial" w:hAnsi="Arial" w:cs="Arial"/>
          <w:sz w:val="20"/>
        </w:rPr>
        <w:t xml:space="preserve"> pořídí zápis doplněný prezenční listinou, který rozešle elektronicky jednotlivým účastníkům </w:t>
      </w:r>
      <w:r w:rsidR="00D9174C" w:rsidRPr="00794CCE">
        <w:rPr>
          <w:rFonts w:ascii="Arial" w:hAnsi="Arial" w:cs="Arial"/>
          <w:sz w:val="20"/>
        </w:rPr>
        <w:t>výrobního výboru.</w:t>
      </w:r>
      <w:r w:rsidR="00D9174C" w:rsidRPr="00D9174C">
        <w:rPr>
          <w:rFonts w:ascii="Arial" w:hAnsi="Arial" w:cs="Arial"/>
          <w:color w:val="FF0000"/>
          <w:sz w:val="20"/>
        </w:rPr>
        <w:t xml:space="preserve"> </w:t>
      </w:r>
      <w:r w:rsidR="0082397E" w:rsidRPr="00D9174C">
        <w:rPr>
          <w:rFonts w:ascii="Arial" w:hAnsi="Arial" w:cs="Arial"/>
          <w:color w:val="FF0000"/>
          <w:sz w:val="20"/>
        </w:rPr>
        <w:t xml:space="preserve">    </w:t>
      </w:r>
    </w:p>
    <w:p w14:paraId="5AD88D23" w14:textId="15B62912" w:rsidR="00316493" w:rsidRPr="00D95908" w:rsidRDefault="008E0129" w:rsidP="00316493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D95908">
        <w:rPr>
          <w:rFonts w:ascii="Arial" w:hAnsi="Arial" w:cs="Arial"/>
          <w:sz w:val="20"/>
        </w:rPr>
        <w:t>Objednatel</w:t>
      </w:r>
      <w:r w:rsidR="00316493" w:rsidRPr="00D95908">
        <w:rPr>
          <w:rFonts w:ascii="Arial" w:hAnsi="Arial" w:cs="Arial"/>
          <w:sz w:val="20"/>
        </w:rPr>
        <w:t xml:space="preserve"> má právo stanovit i vyšší četnost výrobních výborů, pokud to vyžadují okolnosti při zpracování dokumentace, zejména prodlení v plnění </w:t>
      </w:r>
      <w:r w:rsidRPr="00D95908">
        <w:rPr>
          <w:rFonts w:ascii="Arial" w:hAnsi="Arial" w:cs="Arial"/>
          <w:sz w:val="20"/>
        </w:rPr>
        <w:t>Zhotovitel</w:t>
      </w:r>
      <w:r w:rsidR="00316493" w:rsidRPr="00D95908">
        <w:rPr>
          <w:rFonts w:ascii="Arial" w:hAnsi="Arial" w:cs="Arial"/>
          <w:sz w:val="20"/>
        </w:rPr>
        <w:t>e nebo při nutnosti změny v navrženém řešení</w:t>
      </w:r>
      <w:r w:rsidR="00D95908" w:rsidRPr="00D95908">
        <w:rPr>
          <w:rFonts w:ascii="Arial" w:hAnsi="Arial" w:cs="Arial"/>
          <w:sz w:val="20"/>
        </w:rPr>
        <w:t>, při zpracování vyhodnocení výsledku veřejného projednání</w:t>
      </w:r>
      <w:r w:rsidR="00316493" w:rsidRPr="00D95908">
        <w:rPr>
          <w:rFonts w:ascii="Arial" w:hAnsi="Arial" w:cs="Arial"/>
          <w:sz w:val="20"/>
        </w:rPr>
        <w:t xml:space="preserve"> apod. Pokud </w:t>
      </w:r>
      <w:r w:rsidRPr="00D95908">
        <w:rPr>
          <w:rFonts w:ascii="Arial" w:hAnsi="Arial" w:cs="Arial"/>
          <w:sz w:val="20"/>
        </w:rPr>
        <w:t>Objednatel</w:t>
      </w:r>
      <w:r w:rsidR="00316493" w:rsidRPr="00D95908">
        <w:rPr>
          <w:rFonts w:ascii="Arial" w:hAnsi="Arial" w:cs="Arial"/>
          <w:sz w:val="20"/>
        </w:rPr>
        <w:t xml:space="preserve"> rozhodne o častějším konání výrobních výborů, je </w:t>
      </w:r>
      <w:r w:rsidRPr="00D95908">
        <w:rPr>
          <w:rFonts w:ascii="Arial" w:hAnsi="Arial" w:cs="Arial"/>
          <w:sz w:val="20"/>
        </w:rPr>
        <w:t>Zhotovitel</w:t>
      </w:r>
      <w:r w:rsidR="00316493" w:rsidRPr="00D95908">
        <w:rPr>
          <w:rFonts w:ascii="Arial" w:hAnsi="Arial" w:cs="Arial"/>
          <w:sz w:val="20"/>
        </w:rPr>
        <w:t xml:space="preserve"> povinen na tuto četnost přistoupit bez dalšího.</w:t>
      </w:r>
    </w:p>
    <w:p w14:paraId="40AB6CD4" w14:textId="04F79FA0" w:rsidR="00316493" w:rsidRPr="000163B8" w:rsidRDefault="008E0129" w:rsidP="00316493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163B8">
        <w:rPr>
          <w:rFonts w:ascii="Arial" w:hAnsi="Arial" w:cs="Arial"/>
          <w:sz w:val="20"/>
        </w:rPr>
        <w:t>Objednatel</w:t>
      </w:r>
      <w:r w:rsidR="00316493" w:rsidRPr="000163B8">
        <w:rPr>
          <w:rFonts w:ascii="Arial" w:hAnsi="Arial" w:cs="Arial"/>
          <w:sz w:val="20"/>
        </w:rPr>
        <w:t xml:space="preserve"> poskytne </w:t>
      </w:r>
      <w:r w:rsidRPr="000163B8">
        <w:rPr>
          <w:rFonts w:ascii="Arial" w:hAnsi="Arial" w:cs="Arial"/>
          <w:sz w:val="20"/>
        </w:rPr>
        <w:t>Zhotovitel</w:t>
      </w:r>
      <w:r w:rsidR="00316493" w:rsidRPr="000163B8">
        <w:rPr>
          <w:rFonts w:ascii="Arial" w:hAnsi="Arial" w:cs="Arial"/>
          <w:sz w:val="20"/>
        </w:rPr>
        <w:t xml:space="preserve">i bezúplatně potřebnou jednací místnost v prostorách Magistrátu města Jihlavy. Požadavek na zajištění jednací místnosti uplatní </w:t>
      </w:r>
      <w:r w:rsidRPr="000163B8">
        <w:rPr>
          <w:rFonts w:ascii="Arial" w:hAnsi="Arial" w:cs="Arial"/>
          <w:sz w:val="20"/>
        </w:rPr>
        <w:t>Zhotovitel</w:t>
      </w:r>
      <w:r w:rsidR="00316493" w:rsidRPr="000163B8">
        <w:rPr>
          <w:rFonts w:ascii="Arial" w:hAnsi="Arial" w:cs="Arial"/>
          <w:sz w:val="20"/>
        </w:rPr>
        <w:t xml:space="preserve"> u </w:t>
      </w:r>
      <w:r w:rsidRPr="000163B8">
        <w:rPr>
          <w:rFonts w:ascii="Arial" w:hAnsi="Arial" w:cs="Arial"/>
          <w:sz w:val="20"/>
        </w:rPr>
        <w:t>Objednatel</w:t>
      </w:r>
      <w:r w:rsidR="00420BFA" w:rsidRPr="000163B8">
        <w:rPr>
          <w:rFonts w:ascii="Arial" w:hAnsi="Arial" w:cs="Arial"/>
          <w:sz w:val="20"/>
        </w:rPr>
        <w:t xml:space="preserve"> </w:t>
      </w:r>
      <w:r w:rsidR="00316493" w:rsidRPr="000163B8">
        <w:rPr>
          <w:rFonts w:ascii="Arial" w:hAnsi="Arial" w:cs="Arial"/>
          <w:sz w:val="20"/>
        </w:rPr>
        <w:t>minimálně 5 pracovních dní před konáním jednání.</w:t>
      </w:r>
    </w:p>
    <w:p w14:paraId="0B7AD730" w14:textId="2A423E44" w:rsidR="00355D01" w:rsidRPr="00AE75AB" w:rsidRDefault="008E0129" w:rsidP="0082397E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 xml:space="preserve"> je oprávněn kdykoliv v pr</w:t>
      </w:r>
      <w:r w:rsidR="00403836" w:rsidRPr="00AE75AB">
        <w:rPr>
          <w:rFonts w:ascii="Arial" w:hAnsi="Arial" w:cs="Arial"/>
          <w:sz w:val="20"/>
        </w:rPr>
        <w:t xml:space="preserve">ůběhu provádění díla ze strany </w:t>
      </w: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>e tyto jeho práce na díle písemným oznámením pozastavit</w:t>
      </w:r>
      <w:r w:rsidR="00F510E7">
        <w:rPr>
          <w:rFonts w:ascii="Arial" w:hAnsi="Arial" w:cs="Arial"/>
          <w:sz w:val="20"/>
        </w:rPr>
        <w:t>, a to na maximálně 6 měsíců</w:t>
      </w:r>
      <w:r w:rsidR="00355D01" w:rsidRPr="00AE75AB">
        <w:rPr>
          <w:rFonts w:ascii="Arial" w:hAnsi="Arial" w:cs="Arial"/>
          <w:sz w:val="20"/>
        </w:rPr>
        <w:t xml:space="preserve">. Po dobu tohoto pozastavení se </w:t>
      </w:r>
      <w:r>
        <w:rPr>
          <w:rFonts w:ascii="Arial" w:hAnsi="Arial" w:cs="Arial"/>
          <w:sz w:val="20"/>
        </w:rPr>
        <w:t>Zhotovitel</w:t>
      </w:r>
      <w:r w:rsidR="00420BFA" w:rsidRPr="00AE75AB">
        <w:rPr>
          <w:rFonts w:ascii="Arial" w:hAnsi="Arial" w:cs="Arial"/>
          <w:sz w:val="20"/>
        </w:rPr>
        <w:t xml:space="preserve"> </w:t>
      </w:r>
      <w:r w:rsidR="00355D01" w:rsidRPr="00AE75AB">
        <w:rPr>
          <w:rFonts w:ascii="Arial" w:hAnsi="Arial" w:cs="Arial"/>
          <w:sz w:val="20"/>
        </w:rPr>
        <w:t xml:space="preserve">nedostává do prodlení. Obnovení provádění díla ze strany </w:t>
      </w:r>
      <w:r>
        <w:rPr>
          <w:rFonts w:ascii="Arial" w:hAnsi="Arial" w:cs="Arial"/>
          <w:sz w:val="20"/>
        </w:rPr>
        <w:t>Objednatel</w:t>
      </w:r>
      <w:r w:rsidR="00420BFA" w:rsidRPr="00AE75AB">
        <w:rPr>
          <w:rFonts w:ascii="Arial" w:hAnsi="Arial" w:cs="Arial"/>
          <w:sz w:val="20"/>
        </w:rPr>
        <w:t xml:space="preserve">e </w:t>
      </w: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 xml:space="preserve"> provede písemným oznámením </w:t>
      </w:r>
      <w:r>
        <w:rPr>
          <w:rFonts w:ascii="Arial" w:hAnsi="Arial" w:cs="Arial"/>
          <w:sz w:val="20"/>
        </w:rPr>
        <w:t>Zhotovitel</w:t>
      </w:r>
      <w:r w:rsidR="00420BFA" w:rsidRPr="00AE75AB">
        <w:rPr>
          <w:rFonts w:ascii="Arial" w:hAnsi="Arial" w:cs="Arial"/>
          <w:sz w:val="20"/>
        </w:rPr>
        <w:t>i</w:t>
      </w:r>
      <w:r w:rsidR="00355D01" w:rsidRPr="00AE75AB">
        <w:rPr>
          <w:rFonts w:ascii="Arial" w:hAnsi="Arial" w:cs="Arial"/>
          <w:sz w:val="20"/>
        </w:rPr>
        <w:t xml:space="preserve">. Poté je </w:t>
      </w:r>
      <w:r>
        <w:rPr>
          <w:rFonts w:ascii="Arial" w:hAnsi="Arial" w:cs="Arial"/>
          <w:sz w:val="20"/>
        </w:rPr>
        <w:t>Zhotovitel</w:t>
      </w:r>
      <w:r w:rsidR="00420BFA" w:rsidRPr="00AE75AB">
        <w:rPr>
          <w:rFonts w:ascii="Arial" w:hAnsi="Arial" w:cs="Arial"/>
          <w:sz w:val="20"/>
        </w:rPr>
        <w:t xml:space="preserve"> </w:t>
      </w:r>
      <w:r w:rsidR="00355D01" w:rsidRPr="00AE75AB">
        <w:rPr>
          <w:rFonts w:ascii="Arial" w:hAnsi="Arial" w:cs="Arial"/>
          <w:sz w:val="20"/>
        </w:rPr>
        <w:t>povinen pokračovat v provádění díla. Lhůta provedení díla uvedená v</w:t>
      </w:r>
      <w:r w:rsidR="00403836" w:rsidRPr="00AE75AB">
        <w:rPr>
          <w:rFonts w:ascii="Arial" w:hAnsi="Arial" w:cs="Arial"/>
          <w:sz w:val="20"/>
        </w:rPr>
        <w:t> </w:t>
      </w:r>
      <w:r w:rsidR="00355D01" w:rsidRPr="00AE75AB">
        <w:rPr>
          <w:rFonts w:ascii="Arial" w:hAnsi="Arial" w:cs="Arial"/>
          <w:sz w:val="20"/>
        </w:rPr>
        <w:t xml:space="preserve">této </w:t>
      </w:r>
      <w:r w:rsidR="007E0AE1">
        <w:rPr>
          <w:rFonts w:ascii="Arial" w:hAnsi="Arial" w:cs="Arial"/>
          <w:sz w:val="20"/>
        </w:rPr>
        <w:t>Smlouv</w:t>
      </w:r>
      <w:r w:rsidR="00355D01" w:rsidRPr="00AE75AB">
        <w:rPr>
          <w:rFonts w:ascii="Arial" w:hAnsi="Arial" w:cs="Arial"/>
          <w:sz w:val="20"/>
        </w:rPr>
        <w:t xml:space="preserve">ě po dobu pozastavení provádění díla ze strany </w:t>
      </w: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>e neběží</w:t>
      </w:r>
      <w:r w:rsidR="00F510E7">
        <w:rPr>
          <w:rFonts w:ascii="Arial" w:hAnsi="Arial" w:cs="Arial"/>
          <w:sz w:val="20"/>
        </w:rPr>
        <w:t>.</w:t>
      </w:r>
    </w:p>
    <w:p w14:paraId="029DFB92" w14:textId="28BB16D0" w:rsidR="001D111B" w:rsidRPr="00AE75AB" w:rsidRDefault="008E0129" w:rsidP="001D111B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 xml:space="preserve"> je dále oprávněn kdykoliv v průběhu provádění díla dle této </w:t>
      </w:r>
      <w:r w:rsidR="007E0AE1">
        <w:rPr>
          <w:rFonts w:ascii="Arial" w:hAnsi="Arial" w:cs="Arial"/>
          <w:sz w:val="20"/>
        </w:rPr>
        <w:t>Smlouv</w:t>
      </w:r>
      <w:r w:rsidR="00355D01" w:rsidRPr="00AE75AB">
        <w:rPr>
          <w:rFonts w:ascii="Arial" w:hAnsi="Arial" w:cs="Arial"/>
          <w:sz w:val="20"/>
        </w:rPr>
        <w:t xml:space="preserve">y od této </w:t>
      </w:r>
      <w:r w:rsidR="007E0AE1">
        <w:rPr>
          <w:rFonts w:ascii="Arial" w:hAnsi="Arial" w:cs="Arial"/>
          <w:sz w:val="20"/>
        </w:rPr>
        <w:t>Smlouv</w:t>
      </w:r>
      <w:r w:rsidR="00355D01" w:rsidRPr="00AE75AB">
        <w:rPr>
          <w:rFonts w:ascii="Arial" w:hAnsi="Arial" w:cs="Arial"/>
          <w:sz w:val="20"/>
        </w:rPr>
        <w:t xml:space="preserve">y písemně odstoupit, a to </w:t>
      </w:r>
      <w:r w:rsidR="002C6E44">
        <w:rPr>
          <w:rFonts w:ascii="Arial" w:hAnsi="Arial" w:cs="Arial"/>
          <w:sz w:val="20"/>
        </w:rPr>
        <w:t>z</w:t>
      </w:r>
      <w:r w:rsidR="001D111B" w:rsidRPr="00AE75AB">
        <w:rPr>
          <w:rFonts w:ascii="Arial" w:hAnsi="Arial" w:cs="Arial"/>
          <w:sz w:val="20"/>
        </w:rPr>
        <w:t xml:space="preserve"> důvodů stanovených Občanským zákoníkem a dále pokud:</w:t>
      </w:r>
    </w:p>
    <w:p w14:paraId="01C8CD2F" w14:textId="2872E21B" w:rsidR="001D111B" w:rsidRPr="00AE75AB" w:rsidRDefault="001D111B" w:rsidP="001D111B">
      <w:pPr>
        <w:pStyle w:val="odstavec-slovan"/>
        <w:numPr>
          <w:ilvl w:val="0"/>
          <w:numId w:val="37"/>
        </w:numPr>
        <w:spacing w:after="0"/>
        <w:ind w:left="1276" w:hanging="436"/>
      </w:pPr>
      <w:r w:rsidRPr="00AE75AB">
        <w:t xml:space="preserve">probíhá vůči majetku </w:t>
      </w:r>
      <w:r w:rsidR="008E0129">
        <w:t>Zhotovitel</w:t>
      </w:r>
      <w:r w:rsidR="00D43BEE" w:rsidRPr="00AE75AB">
        <w:t xml:space="preserve">e </w:t>
      </w:r>
      <w:r w:rsidRPr="00AE75AB">
        <w:t xml:space="preserve">insolvenční řízení, v němž bylo vydáno rozhodnutí </w:t>
      </w:r>
      <w:r w:rsidR="007E0AE1" w:rsidRPr="00AE75AB">
        <w:t>o</w:t>
      </w:r>
      <w:r w:rsidR="007E0AE1">
        <w:t> </w:t>
      </w:r>
      <w:r w:rsidRPr="00AE75AB">
        <w:t>úpadku nebo je-li insolvenční návrh zamítnut pro nedostatek majetku;</w:t>
      </w:r>
    </w:p>
    <w:p w14:paraId="0F743FF3" w14:textId="20C7E957" w:rsidR="001D111B" w:rsidRPr="00AE75AB" w:rsidRDefault="001D111B" w:rsidP="001D111B">
      <w:pPr>
        <w:pStyle w:val="odstavec-slovan"/>
        <w:numPr>
          <w:ilvl w:val="0"/>
          <w:numId w:val="37"/>
        </w:numPr>
        <w:spacing w:after="0"/>
        <w:ind w:left="1276" w:hanging="436"/>
      </w:pPr>
      <w:r w:rsidRPr="00AE75AB">
        <w:t xml:space="preserve">pokud </w:t>
      </w:r>
      <w:r w:rsidR="008E0129">
        <w:t>Zhotovitel</w:t>
      </w:r>
      <w:r w:rsidRPr="00AE75AB">
        <w:t xml:space="preserve"> vstoupí do likvidace;</w:t>
      </w:r>
    </w:p>
    <w:p w14:paraId="79C5F668" w14:textId="1BB43692" w:rsidR="00F37175" w:rsidRDefault="00794CCE" w:rsidP="001D111B">
      <w:pPr>
        <w:pStyle w:val="odstavec-slovan"/>
        <w:numPr>
          <w:ilvl w:val="0"/>
          <w:numId w:val="37"/>
        </w:numPr>
        <w:spacing w:after="0"/>
        <w:ind w:left="1276" w:hanging="436"/>
      </w:pPr>
      <w:r>
        <w:t>za podmínek sjednaných v odst. 20 tohoto článku</w:t>
      </w:r>
      <w:r w:rsidR="00BC5B43">
        <w:t>;</w:t>
      </w:r>
    </w:p>
    <w:p w14:paraId="6ECCA57A" w14:textId="16D468EC" w:rsidR="00BC5B43" w:rsidRPr="00D95908" w:rsidRDefault="00D40735" w:rsidP="00D40735">
      <w:pPr>
        <w:pStyle w:val="odstavec-slovan"/>
        <w:numPr>
          <w:ilvl w:val="0"/>
          <w:numId w:val="37"/>
        </w:numPr>
        <w:spacing w:after="0"/>
        <w:ind w:left="1276" w:hanging="436"/>
      </w:pPr>
      <w:r w:rsidRPr="00D95908">
        <w:t>v případě, že Zhotovitel nenahradí odborně způsobilou osobu adekvátní osobou dle odst. 21 tohoto článku, a to ani přes výzvu Objednatele</w:t>
      </w:r>
      <w:r w:rsidR="00E56AE6" w:rsidRPr="00D95908">
        <w:t>;</w:t>
      </w:r>
    </w:p>
    <w:p w14:paraId="7196F292" w14:textId="2F35157F" w:rsidR="00922021" w:rsidRPr="00D95908" w:rsidRDefault="00E56AE6" w:rsidP="00D40735">
      <w:pPr>
        <w:pStyle w:val="odstavec-slovan"/>
        <w:numPr>
          <w:ilvl w:val="0"/>
          <w:numId w:val="37"/>
        </w:numPr>
        <w:spacing w:after="0"/>
        <w:ind w:left="1276" w:hanging="436"/>
      </w:pPr>
      <w:r w:rsidRPr="00D95908">
        <w:t>v</w:t>
      </w:r>
      <w:r w:rsidR="00922021" w:rsidRPr="00D95908">
        <w:t xml:space="preserve"> průběhu plnění díla Objednatel zjistí, že </w:t>
      </w:r>
      <w:r w:rsidRPr="00D95908">
        <w:t xml:space="preserve">se odborně způsobilá osoba </w:t>
      </w:r>
      <w:r w:rsidR="00922021" w:rsidRPr="00D95908">
        <w:t xml:space="preserve">nepodílí na předmětu díla ve stanoveném rozsahu </w:t>
      </w:r>
      <w:r w:rsidRPr="00D95908">
        <w:t>dle odst. 21 tohoto článku a Zhotovitel nezjedná nápravu do 5 pracovních dní od zjištění Objednatelem.</w:t>
      </w:r>
    </w:p>
    <w:p w14:paraId="3A8AE1A5" w14:textId="77777777" w:rsidR="001D111B" w:rsidRPr="00AE75AB" w:rsidRDefault="001D111B" w:rsidP="001D111B">
      <w:pPr>
        <w:pStyle w:val="odstavec-slovan"/>
        <w:tabs>
          <w:tab w:val="clear" w:pos="0"/>
        </w:tabs>
        <w:spacing w:after="0"/>
        <w:ind w:left="720" w:firstLine="0"/>
      </w:pPr>
    </w:p>
    <w:p w14:paraId="7CFF53ED" w14:textId="1C6E7D7F" w:rsidR="00355D01" w:rsidRPr="00AE75AB" w:rsidRDefault="00355D01" w:rsidP="001D111B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>Účinky odstoupení nastávají</w:t>
      </w:r>
      <w:r w:rsidRPr="00794CCE">
        <w:rPr>
          <w:rFonts w:ascii="Arial" w:hAnsi="Arial" w:cs="Arial"/>
          <w:sz w:val="20"/>
        </w:rPr>
        <w:t xml:space="preserve"> </w:t>
      </w:r>
      <w:r w:rsidR="0022075E" w:rsidRPr="00794CCE">
        <w:rPr>
          <w:rFonts w:ascii="Arial" w:hAnsi="Arial" w:cs="Arial"/>
          <w:sz w:val="20"/>
        </w:rPr>
        <w:t xml:space="preserve">dnem </w:t>
      </w:r>
      <w:r w:rsidRPr="00AE75AB">
        <w:rPr>
          <w:rFonts w:ascii="Arial" w:hAnsi="Arial" w:cs="Arial"/>
          <w:sz w:val="20"/>
        </w:rPr>
        <w:t>doručení písemného</w:t>
      </w:r>
      <w:r w:rsidR="00BD76F0" w:rsidRPr="00AE75AB">
        <w:rPr>
          <w:rFonts w:ascii="Arial" w:hAnsi="Arial" w:cs="Arial"/>
          <w:sz w:val="20"/>
        </w:rPr>
        <w:t xml:space="preserve"> oznámení o</w:t>
      </w:r>
      <w:r w:rsidRPr="00AE75AB">
        <w:rPr>
          <w:rFonts w:ascii="Arial" w:hAnsi="Arial" w:cs="Arial"/>
          <w:sz w:val="20"/>
        </w:rPr>
        <w:t xml:space="preserve"> odstoupení </w:t>
      </w:r>
      <w:r w:rsidR="008E0129">
        <w:rPr>
          <w:rFonts w:ascii="Arial" w:hAnsi="Arial" w:cs="Arial"/>
          <w:sz w:val="20"/>
        </w:rPr>
        <w:t>Zhotovitel</w:t>
      </w:r>
      <w:r w:rsidR="00D43BEE" w:rsidRPr="00AE75AB">
        <w:rPr>
          <w:rFonts w:ascii="Arial" w:hAnsi="Arial" w:cs="Arial"/>
          <w:sz w:val="20"/>
        </w:rPr>
        <w:t>i</w:t>
      </w:r>
      <w:r w:rsidRPr="00AE75AB">
        <w:rPr>
          <w:rFonts w:ascii="Arial" w:hAnsi="Arial" w:cs="Arial"/>
          <w:sz w:val="20"/>
        </w:rPr>
        <w:t xml:space="preserve">. Smluvní strany se dohodly, že odstoupení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 od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 je účinné dnem jeho doručení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i, nejpozději uplynutím desátého (10.) kalendářního dne po jeho odeslání na adresu sídla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e uvedenou v záhlaví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y. V takovém případě je </w:t>
      </w:r>
      <w:r w:rsidR="008E0129">
        <w:rPr>
          <w:rFonts w:ascii="Arial" w:hAnsi="Arial" w:cs="Arial"/>
          <w:sz w:val="20"/>
        </w:rPr>
        <w:t>Objednatel</w:t>
      </w:r>
      <w:r w:rsidR="00D43BEE" w:rsidRPr="00AE75AB">
        <w:rPr>
          <w:rFonts w:ascii="Arial" w:hAnsi="Arial" w:cs="Arial"/>
          <w:sz w:val="20"/>
        </w:rPr>
        <w:t xml:space="preserve"> </w:t>
      </w:r>
      <w:r w:rsidRPr="00AE75AB">
        <w:rPr>
          <w:rFonts w:ascii="Arial" w:hAnsi="Arial" w:cs="Arial"/>
          <w:sz w:val="20"/>
        </w:rPr>
        <w:t xml:space="preserve">povinen </w:t>
      </w:r>
      <w:r w:rsidR="008E0129">
        <w:rPr>
          <w:rFonts w:ascii="Arial" w:hAnsi="Arial" w:cs="Arial"/>
          <w:sz w:val="20"/>
        </w:rPr>
        <w:t>Zhotovitel</w:t>
      </w:r>
      <w:r w:rsidR="00D43BEE" w:rsidRPr="00AE75AB">
        <w:rPr>
          <w:rFonts w:ascii="Arial" w:hAnsi="Arial" w:cs="Arial"/>
          <w:sz w:val="20"/>
        </w:rPr>
        <w:t xml:space="preserve">i </w:t>
      </w:r>
      <w:r w:rsidRPr="00AE75AB">
        <w:rPr>
          <w:rFonts w:ascii="Arial" w:hAnsi="Arial" w:cs="Arial"/>
          <w:sz w:val="20"/>
        </w:rPr>
        <w:t xml:space="preserve">uhradit účelně vynaložené náklady související s prováděným dílem, a to do okamžiku doručení písemného odstoupení, které však </w:t>
      </w:r>
      <w:r w:rsidR="008E0129">
        <w:rPr>
          <w:rFonts w:ascii="Arial" w:hAnsi="Arial" w:cs="Arial"/>
          <w:sz w:val="20"/>
        </w:rPr>
        <w:t>Zhotovitel</w:t>
      </w:r>
      <w:r w:rsidR="00D43BEE" w:rsidRPr="00AE75AB">
        <w:rPr>
          <w:rFonts w:ascii="Arial" w:hAnsi="Arial" w:cs="Arial"/>
          <w:sz w:val="20"/>
        </w:rPr>
        <w:t xml:space="preserve"> </w:t>
      </w:r>
      <w:r w:rsidR="008E0129">
        <w:rPr>
          <w:rFonts w:ascii="Arial" w:hAnsi="Arial" w:cs="Arial"/>
          <w:sz w:val="20"/>
        </w:rPr>
        <w:t>Objednatel</w:t>
      </w:r>
      <w:r w:rsidR="00D43BEE" w:rsidRPr="00AE75AB">
        <w:rPr>
          <w:rFonts w:ascii="Arial" w:hAnsi="Arial" w:cs="Arial"/>
          <w:sz w:val="20"/>
        </w:rPr>
        <w:t xml:space="preserve">i </w:t>
      </w:r>
      <w:r w:rsidRPr="00AE75AB">
        <w:rPr>
          <w:rFonts w:ascii="Arial" w:hAnsi="Arial" w:cs="Arial"/>
          <w:sz w:val="20"/>
        </w:rPr>
        <w:t xml:space="preserve">prokáže.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je oproti tomu povinen převést na </w:t>
      </w:r>
      <w:r w:rsidR="008E0129">
        <w:rPr>
          <w:rFonts w:ascii="Arial" w:hAnsi="Arial" w:cs="Arial"/>
          <w:sz w:val="20"/>
        </w:rPr>
        <w:t>Objednatel</w:t>
      </w:r>
      <w:r w:rsidR="00D43BEE" w:rsidRPr="00AE75AB">
        <w:rPr>
          <w:rFonts w:ascii="Arial" w:hAnsi="Arial" w:cs="Arial"/>
          <w:sz w:val="20"/>
        </w:rPr>
        <w:t xml:space="preserve">e </w:t>
      </w:r>
      <w:r w:rsidRPr="00AE75AB">
        <w:rPr>
          <w:rFonts w:ascii="Arial" w:hAnsi="Arial" w:cs="Arial"/>
          <w:sz w:val="20"/>
        </w:rPr>
        <w:t>vlastnické právo k</w:t>
      </w:r>
      <w:r w:rsidR="0064164A" w:rsidRPr="00AE75AB">
        <w:rPr>
          <w:rFonts w:ascii="Arial" w:hAnsi="Arial" w:cs="Arial"/>
          <w:sz w:val="20"/>
        </w:rPr>
        <w:t> </w:t>
      </w:r>
      <w:r w:rsidRPr="00AE75AB">
        <w:rPr>
          <w:rFonts w:ascii="Arial" w:hAnsi="Arial" w:cs="Arial"/>
          <w:sz w:val="20"/>
        </w:rPr>
        <w:t xml:space="preserve">dílu, a to ve stádiu rozpracovanosti ke dni doručení písemného odstoupení, a </w:t>
      </w:r>
      <w:r w:rsidRPr="000163B8">
        <w:rPr>
          <w:rFonts w:ascii="Arial" w:hAnsi="Arial" w:cs="Arial"/>
          <w:sz w:val="20"/>
        </w:rPr>
        <w:t>to včetně licence</w:t>
      </w:r>
      <w:r w:rsidRPr="00AE75AB">
        <w:rPr>
          <w:rFonts w:ascii="Arial" w:hAnsi="Arial" w:cs="Arial"/>
          <w:sz w:val="20"/>
        </w:rPr>
        <w:t xml:space="preserve"> v </w:t>
      </w:r>
      <w:r w:rsidR="0064164A" w:rsidRPr="00AE75AB">
        <w:rPr>
          <w:rFonts w:ascii="Arial" w:hAnsi="Arial" w:cs="Arial"/>
          <w:sz w:val="20"/>
        </w:rPr>
        <w:t xml:space="preserve">rozsahu uvedené v této </w:t>
      </w:r>
      <w:r w:rsidR="007E0AE1">
        <w:rPr>
          <w:rFonts w:ascii="Arial" w:hAnsi="Arial" w:cs="Arial"/>
          <w:sz w:val="20"/>
        </w:rPr>
        <w:t>Smlouv</w:t>
      </w:r>
      <w:r w:rsidR="0064164A" w:rsidRPr="00AE75AB">
        <w:rPr>
          <w:rFonts w:ascii="Arial" w:hAnsi="Arial" w:cs="Arial"/>
          <w:sz w:val="20"/>
        </w:rPr>
        <w:t>ě</w:t>
      </w:r>
      <w:r w:rsidR="009B0776">
        <w:rPr>
          <w:rFonts w:ascii="Arial" w:hAnsi="Arial" w:cs="Arial"/>
          <w:sz w:val="20"/>
        </w:rPr>
        <w:t xml:space="preserve"> s tím, ž</w:t>
      </w:r>
      <w:r w:rsidR="00735F6C">
        <w:rPr>
          <w:rFonts w:ascii="Arial" w:hAnsi="Arial" w:cs="Arial"/>
          <w:sz w:val="20"/>
        </w:rPr>
        <w:t xml:space="preserve">e toto bude řešeno samostatnou </w:t>
      </w:r>
      <w:r w:rsidR="007E0AE1">
        <w:rPr>
          <w:rFonts w:ascii="Arial" w:hAnsi="Arial" w:cs="Arial"/>
          <w:sz w:val="20"/>
        </w:rPr>
        <w:t>Smlouv</w:t>
      </w:r>
      <w:r w:rsidR="009B0776">
        <w:rPr>
          <w:rFonts w:ascii="Arial" w:hAnsi="Arial" w:cs="Arial"/>
          <w:sz w:val="20"/>
        </w:rPr>
        <w:t>ou</w:t>
      </w:r>
      <w:r w:rsidR="0064164A" w:rsidRPr="00AE75AB">
        <w:rPr>
          <w:rFonts w:ascii="Arial" w:hAnsi="Arial" w:cs="Arial"/>
          <w:sz w:val="20"/>
        </w:rPr>
        <w:t>.</w:t>
      </w:r>
    </w:p>
    <w:p w14:paraId="3DB40150" w14:textId="77777777" w:rsidR="00F53934" w:rsidRPr="00AE75AB" w:rsidRDefault="00F53934" w:rsidP="00F53934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lastRenderedPageBreak/>
        <w:t>V zájmu zajištění sjednaného závazku se dohodly smluvní strany na následujících smluvních pokutách:</w:t>
      </w:r>
    </w:p>
    <w:p w14:paraId="3DA33806" w14:textId="2F8E52C1" w:rsidR="00F53934" w:rsidRPr="00AE75AB" w:rsidRDefault="00F53934" w:rsidP="00992B02">
      <w:pPr>
        <w:pStyle w:val="Odstavecseseznamem"/>
        <w:numPr>
          <w:ilvl w:val="1"/>
          <w:numId w:val="35"/>
        </w:numPr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při prodlení </w:t>
      </w:r>
      <w:r w:rsidR="008E0129">
        <w:rPr>
          <w:rFonts w:ascii="Arial" w:hAnsi="Arial" w:cs="Arial"/>
        </w:rPr>
        <w:t>Zhotovitel</w:t>
      </w:r>
      <w:r w:rsidR="00D43BEE" w:rsidRPr="00AE75AB">
        <w:rPr>
          <w:rFonts w:ascii="Arial" w:hAnsi="Arial" w:cs="Arial"/>
        </w:rPr>
        <w:t xml:space="preserve">e </w:t>
      </w:r>
      <w:r w:rsidRPr="00AE75AB">
        <w:rPr>
          <w:rFonts w:ascii="Arial" w:hAnsi="Arial" w:cs="Arial"/>
        </w:rPr>
        <w:t xml:space="preserve">se splněním povinnosti dodat jednotlivé dokončené části předmětu díla v termínech stanovených v čl. V.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y, činí smluvní pokuta 0,1 % z ceny díla dle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y bez DPH za každý byť započatý den prodlení</w:t>
      </w:r>
      <w:r w:rsidR="00D40735">
        <w:rPr>
          <w:rFonts w:ascii="Arial" w:hAnsi="Arial" w:cs="Arial"/>
        </w:rPr>
        <w:t>;</w:t>
      </w:r>
      <w:r w:rsidRPr="00AE75AB">
        <w:rPr>
          <w:rFonts w:ascii="Arial" w:hAnsi="Arial" w:cs="Arial"/>
        </w:rPr>
        <w:t xml:space="preserve"> </w:t>
      </w:r>
    </w:p>
    <w:p w14:paraId="39A90F7A" w14:textId="6EEC8021" w:rsidR="00F53934" w:rsidRPr="00AE75AB" w:rsidRDefault="00F53934" w:rsidP="00992B02">
      <w:pPr>
        <w:pStyle w:val="Odstavecseseznamem"/>
        <w:numPr>
          <w:ilvl w:val="1"/>
          <w:numId w:val="35"/>
        </w:numPr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při prodlení </w:t>
      </w:r>
      <w:r w:rsidR="008E0129">
        <w:rPr>
          <w:rFonts w:ascii="Arial" w:hAnsi="Arial" w:cs="Arial"/>
        </w:rPr>
        <w:t>Objednatel</w:t>
      </w:r>
      <w:r w:rsidR="00D43BEE" w:rsidRPr="00AE75AB">
        <w:rPr>
          <w:rFonts w:ascii="Arial" w:hAnsi="Arial" w:cs="Arial"/>
        </w:rPr>
        <w:t xml:space="preserve">e </w:t>
      </w:r>
      <w:r w:rsidRPr="00AE75AB">
        <w:rPr>
          <w:rFonts w:ascii="Arial" w:hAnsi="Arial" w:cs="Arial"/>
        </w:rPr>
        <w:t>se zaplacením faktury činí úrok z prodlení 0,1 % z fakturované částk</w:t>
      </w:r>
      <w:r w:rsidR="00D37DD6">
        <w:rPr>
          <w:rFonts w:ascii="Arial" w:hAnsi="Arial" w:cs="Arial"/>
        </w:rPr>
        <w:t>y bez DPH za každý den prodlení</w:t>
      </w:r>
      <w:r w:rsidR="00D40735">
        <w:rPr>
          <w:rFonts w:ascii="Arial" w:hAnsi="Arial" w:cs="Arial"/>
        </w:rPr>
        <w:t>;</w:t>
      </w:r>
    </w:p>
    <w:p w14:paraId="25C3983C" w14:textId="093AA935" w:rsidR="00F53934" w:rsidRDefault="00F53934" w:rsidP="00992B02">
      <w:pPr>
        <w:pStyle w:val="Odstavecseseznamem"/>
        <w:numPr>
          <w:ilvl w:val="1"/>
          <w:numId w:val="35"/>
        </w:numPr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pokud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 xml:space="preserve"> neodstraní vady nebo nedodělky </w:t>
      </w:r>
      <w:r w:rsidR="00F774A4">
        <w:rPr>
          <w:rFonts w:ascii="Arial" w:hAnsi="Arial" w:cs="Arial"/>
        </w:rPr>
        <w:t>díla</w:t>
      </w:r>
      <w:r w:rsidR="00F774A4" w:rsidRPr="00AE75AB">
        <w:rPr>
          <w:rFonts w:ascii="Arial" w:hAnsi="Arial" w:cs="Arial"/>
        </w:rPr>
        <w:t xml:space="preserve"> </w:t>
      </w:r>
      <w:r w:rsidRPr="00AE75AB">
        <w:rPr>
          <w:rFonts w:ascii="Arial" w:hAnsi="Arial" w:cs="Arial"/>
        </w:rPr>
        <w:t xml:space="preserve">zjištěné po jejím předání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>i</w:t>
      </w:r>
      <w:r w:rsidR="00992B02">
        <w:rPr>
          <w:rFonts w:ascii="Arial" w:hAnsi="Arial" w:cs="Arial"/>
        </w:rPr>
        <w:t xml:space="preserve">, a to </w:t>
      </w:r>
      <w:r w:rsidR="00992B02" w:rsidRPr="00AE75AB">
        <w:rPr>
          <w:rFonts w:ascii="Arial" w:hAnsi="Arial" w:cs="Arial"/>
        </w:rPr>
        <w:t xml:space="preserve">ve lhůtě dle této </w:t>
      </w:r>
      <w:r w:rsidR="007E0AE1">
        <w:rPr>
          <w:rFonts w:ascii="Arial" w:hAnsi="Arial" w:cs="Arial"/>
        </w:rPr>
        <w:t>Smlouv</w:t>
      </w:r>
      <w:r w:rsidR="00992B02" w:rsidRPr="00AE75AB">
        <w:rPr>
          <w:rFonts w:ascii="Arial" w:hAnsi="Arial" w:cs="Arial"/>
        </w:rPr>
        <w:t xml:space="preserve">ě či ve lhůtě stanovené </w:t>
      </w:r>
      <w:r w:rsidR="008E0129">
        <w:rPr>
          <w:rFonts w:ascii="Arial" w:hAnsi="Arial" w:cs="Arial"/>
        </w:rPr>
        <w:t>Objednatel</w:t>
      </w:r>
      <w:r w:rsidR="00992B02" w:rsidRPr="00AE75AB">
        <w:rPr>
          <w:rFonts w:ascii="Arial" w:hAnsi="Arial" w:cs="Arial"/>
        </w:rPr>
        <w:t xml:space="preserve">em v souladu s touto </w:t>
      </w:r>
      <w:r w:rsidR="007E0AE1">
        <w:rPr>
          <w:rFonts w:ascii="Arial" w:hAnsi="Arial" w:cs="Arial"/>
        </w:rPr>
        <w:t>Smlouv</w:t>
      </w:r>
      <w:r w:rsidR="00992B02" w:rsidRPr="00AE75AB">
        <w:rPr>
          <w:rFonts w:ascii="Arial" w:hAnsi="Arial" w:cs="Arial"/>
        </w:rPr>
        <w:t>ou</w:t>
      </w:r>
      <w:r w:rsidRPr="00AE75AB">
        <w:rPr>
          <w:rFonts w:ascii="Arial" w:hAnsi="Arial" w:cs="Arial"/>
        </w:rPr>
        <w:t xml:space="preserve">, je povinen zaplatit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>i smluvní pokutu ve výši 0,05 % z ceny díla za každý byť započatý den prodlení</w:t>
      </w:r>
      <w:r w:rsidR="00D40735">
        <w:rPr>
          <w:rFonts w:ascii="Arial" w:hAnsi="Arial" w:cs="Arial"/>
        </w:rPr>
        <w:t>;</w:t>
      </w:r>
    </w:p>
    <w:p w14:paraId="2BD7A7A7" w14:textId="7CC6E213" w:rsidR="00D40735" w:rsidRPr="00D95908" w:rsidRDefault="00D40735" w:rsidP="00D40735">
      <w:pPr>
        <w:pStyle w:val="Odstavecseseznamem"/>
        <w:numPr>
          <w:ilvl w:val="1"/>
          <w:numId w:val="35"/>
        </w:numPr>
        <w:jc w:val="both"/>
        <w:rPr>
          <w:rFonts w:ascii="Arial" w:hAnsi="Arial" w:cs="Arial"/>
        </w:rPr>
      </w:pPr>
      <w:r w:rsidRPr="00D95908">
        <w:rPr>
          <w:rFonts w:ascii="Arial" w:hAnsi="Arial" w:cs="Arial"/>
        </w:rPr>
        <w:t xml:space="preserve">pokud </w:t>
      </w:r>
      <w:r w:rsidR="00281434" w:rsidRPr="00D95908">
        <w:rPr>
          <w:rFonts w:ascii="Arial" w:hAnsi="Arial" w:cs="Arial"/>
        </w:rPr>
        <w:t xml:space="preserve">Objednatel zjistí, že </w:t>
      </w:r>
      <w:r w:rsidRPr="00D95908">
        <w:rPr>
          <w:rFonts w:ascii="Arial" w:hAnsi="Arial" w:cs="Arial"/>
        </w:rPr>
        <w:t xml:space="preserve">se odborně způsobilá osoba </w:t>
      </w:r>
      <w:r w:rsidR="000C2D8B" w:rsidRPr="00D95908">
        <w:rPr>
          <w:rFonts w:ascii="Arial" w:hAnsi="Arial" w:cs="Arial"/>
        </w:rPr>
        <w:t xml:space="preserve">nebo </w:t>
      </w:r>
      <w:r w:rsidR="00752D7E" w:rsidRPr="00D95908">
        <w:rPr>
          <w:rFonts w:ascii="Arial" w:hAnsi="Arial" w:cs="Arial"/>
        </w:rPr>
        <w:t>Z</w:t>
      </w:r>
      <w:r w:rsidR="000C2D8B" w:rsidRPr="00D95908">
        <w:rPr>
          <w:rFonts w:ascii="Arial" w:hAnsi="Arial" w:cs="Arial"/>
        </w:rPr>
        <w:t>pracovatel SEA nepodíleli</w:t>
      </w:r>
      <w:r w:rsidRPr="00D95908">
        <w:rPr>
          <w:rFonts w:ascii="Arial" w:hAnsi="Arial" w:cs="Arial"/>
        </w:rPr>
        <w:t xml:space="preserve"> na plnění předmětu díla ve stanoveném rozsahu</w:t>
      </w:r>
      <w:r w:rsidR="00960455" w:rsidRPr="00D95908">
        <w:rPr>
          <w:rFonts w:ascii="Arial" w:hAnsi="Arial" w:cs="Arial"/>
        </w:rPr>
        <w:t xml:space="preserve"> dle odst. 21 tohoto článku</w:t>
      </w:r>
      <w:r w:rsidRPr="00D95908">
        <w:rPr>
          <w:rFonts w:ascii="Arial" w:hAnsi="Arial" w:cs="Arial"/>
        </w:rPr>
        <w:t xml:space="preserve">, </w:t>
      </w:r>
      <w:r w:rsidR="00B942F4" w:rsidRPr="00D95908">
        <w:rPr>
          <w:rFonts w:ascii="Arial" w:hAnsi="Arial" w:cs="Arial"/>
        </w:rPr>
        <w:t xml:space="preserve">je </w:t>
      </w:r>
      <w:r w:rsidRPr="00D95908">
        <w:rPr>
          <w:rFonts w:ascii="Arial" w:hAnsi="Arial" w:cs="Arial"/>
        </w:rPr>
        <w:t xml:space="preserve">Objednatel oprávněn požadovat po Zhotoviteli zaplacení smluvní pokuty ve výši </w:t>
      </w:r>
      <w:r w:rsidR="00281434" w:rsidRPr="00D95908">
        <w:rPr>
          <w:rFonts w:ascii="Arial" w:hAnsi="Arial" w:cs="Arial"/>
        </w:rPr>
        <w:t>25</w:t>
      </w:r>
      <w:r w:rsidRPr="00D95908">
        <w:rPr>
          <w:rFonts w:ascii="Arial" w:hAnsi="Arial" w:cs="Arial"/>
        </w:rPr>
        <w:t> 000 Kč</w:t>
      </w:r>
      <w:r w:rsidR="00281434" w:rsidRPr="00D95908">
        <w:rPr>
          <w:rFonts w:ascii="Arial" w:hAnsi="Arial" w:cs="Arial"/>
        </w:rPr>
        <w:t xml:space="preserve"> za každou jednotlivou osobu</w:t>
      </w:r>
      <w:r w:rsidRPr="00D95908">
        <w:rPr>
          <w:rFonts w:ascii="Arial" w:hAnsi="Arial" w:cs="Arial"/>
        </w:rPr>
        <w:t>.</w:t>
      </w:r>
    </w:p>
    <w:p w14:paraId="5BB3F243" w14:textId="77777777" w:rsidR="0014551D" w:rsidRPr="00AE75AB" w:rsidRDefault="0014551D" w:rsidP="0014551D">
      <w:pPr>
        <w:pStyle w:val="Odstavecseseznamem"/>
        <w:ind w:left="792"/>
        <w:rPr>
          <w:rFonts w:ascii="Arial" w:hAnsi="Arial" w:cs="Arial"/>
        </w:rPr>
      </w:pPr>
    </w:p>
    <w:p w14:paraId="2161E496" w14:textId="4E2907C5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Splatnost veškerých smluvních pokut uvedených v 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ě se sjednává do </w:t>
      </w:r>
      <w:r w:rsidR="00403836" w:rsidRPr="00AE75AB">
        <w:rPr>
          <w:rFonts w:ascii="Arial" w:hAnsi="Arial" w:cs="Arial"/>
          <w:sz w:val="20"/>
        </w:rPr>
        <w:t>30</w:t>
      </w:r>
      <w:r w:rsidRPr="00AE75AB">
        <w:rPr>
          <w:rFonts w:ascii="Arial" w:hAnsi="Arial" w:cs="Arial"/>
          <w:sz w:val="20"/>
        </w:rPr>
        <w:t xml:space="preserve"> kalendářních dnů po předání vyúčtování straně povinné k úhradě smluvní pokuty.</w:t>
      </w:r>
    </w:p>
    <w:p w14:paraId="438B05B7" w14:textId="4C5C1579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V případě, kdy </w:t>
      </w:r>
      <w:r w:rsidR="008E0129">
        <w:rPr>
          <w:rFonts w:ascii="Arial" w:hAnsi="Arial" w:cs="Arial"/>
          <w:sz w:val="20"/>
        </w:rPr>
        <w:t>Objednatel</w:t>
      </w:r>
      <w:r w:rsidR="009F08A0" w:rsidRPr="00AE75AB">
        <w:rPr>
          <w:rFonts w:ascii="Arial" w:hAnsi="Arial" w:cs="Arial"/>
          <w:sz w:val="20"/>
        </w:rPr>
        <w:t xml:space="preserve">i </w:t>
      </w:r>
      <w:r w:rsidRPr="00AE75AB">
        <w:rPr>
          <w:rFonts w:ascii="Arial" w:hAnsi="Arial" w:cs="Arial"/>
          <w:sz w:val="20"/>
        </w:rPr>
        <w:t xml:space="preserve">vznikne z ujednání dle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 nárok na smluvní pokutu, náhradu škody nebo jinou majetkovou sankci vůči </w:t>
      </w:r>
      <w:r w:rsidR="008E0129">
        <w:rPr>
          <w:rFonts w:ascii="Arial" w:hAnsi="Arial" w:cs="Arial"/>
          <w:sz w:val="20"/>
        </w:rPr>
        <w:t>Zhotovitel</w:t>
      </w:r>
      <w:r w:rsidR="00D43BEE" w:rsidRPr="00AE75AB">
        <w:rPr>
          <w:rFonts w:ascii="Arial" w:hAnsi="Arial" w:cs="Arial"/>
          <w:sz w:val="20"/>
        </w:rPr>
        <w:t>i</w:t>
      </w:r>
      <w:r w:rsidRPr="00AE75AB">
        <w:rPr>
          <w:rFonts w:ascii="Arial" w:hAnsi="Arial" w:cs="Arial"/>
          <w:sz w:val="20"/>
        </w:rPr>
        <w:t xml:space="preserve">, je </w:t>
      </w:r>
      <w:r w:rsidR="008E0129">
        <w:rPr>
          <w:rFonts w:ascii="Arial" w:hAnsi="Arial" w:cs="Arial"/>
          <w:sz w:val="20"/>
        </w:rPr>
        <w:t>Objednatel</w:t>
      </w:r>
      <w:r w:rsidR="00D43BEE" w:rsidRPr="00AE75AB">
        <w:rPr>
          <w:rFonts w:ascii="Arial" w:hAnsi="Arial" w:cs="Arial"/>
          <w:sz w:val="20"/>
        </w:rPr>
        <w:t xml:space="preserve"> </w:t>
      </w:r>
      <w:r w:rsidRPr="00AE75AB">
        <w:rPr>
          <w:rFonts w:ascii="Arial" w:hAnsi="Arial" w:cs="Arial"/>
          <w:sz w:val="20"/>
        </w:rPr>
        <w:t>oprávněn započíst tuto částku vůči kterékoliv faktuře-daňovému dokladu, resp. více fakturám</w:t>
      </w:r>
      <w:r w:rsidR="0064164A" w:rsidRPr="00AE75AB">
        <w:rPr>
          <w:rFonts w:ascii="Arial" w:hAnsi="Arial" w:cs="Arial"/>
          <w:sz w:val="20"/>
        </w:rPr>
        <w:t xml:space="preserve"> – </w:t>
      </w:r>
      <w:r w:rsidRPr="00AE75AB">
        <w:rPr>
          <w:rFonts w:ascii="Arial" w:hAnsi="Arial" w:cs="Arial"/>
          <w:sz w:val="20"/>
        </w:rPr>
        <w:t xml:space="preserve">daňovým dokladům </w:t>
      </w:r>
      <w:r w:rsidR="008E0129">
        <w:rPr>
          <w:rFonts w:ascii="Arial" w:hAnsi="Arial" w:cs="Arial"/>
          <w:sz w:val="20"/>
        </w:rPr>
        <w:t>Zhotovitel</w:t>
      </w:r>
      <w:r w:rsidR="009F08A0" w:rsidRPr="00AE75AB">
        <w:rPr>
          <w:rFonts w:ascii="Arial" w:hAnsi="Arial" w:cs="Arial"/>
          <w:sz w:val="20"/>
        </w:rPr>
        <w:t xml:space="preserve">e </w:t>
      </w:r>
      <w:r w:rsidRPr="00AE75AB">
        <w:rPr>
          <w:rFonts w:ascii="Arial" w:hAnsi="Arial" w:cs="Arial"/>
          <w:sz w:val="20"/>
        </w:rPr>
        <w:t xml:space="preserve">(na podkladě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>em vystaveného vyúčtování smluvní pokuty).</w:t>
      </w:r>
    </w:p>
    <w:p w14:paraId="4767124D" w14:textId="03B0A305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Smluvní pokuty sjednané touto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ou hradí povinná strana nezávisle na tom, zda a v jaké výši vznikne druhé straně v této souvislosti škoda, kterou lze vymáhat samostatně. Smluvní strany v této souvislosti vylučují aplikaci </w:t>
      </w:r>
      <w:proofErr w:type="spellStart"/>
      <w:r w:rsidRPr="00AE75AB">
        <w:rPr>
          <w:rFonts w:ascii="Arial" w:hAnsi="Arial" w:cs="Arial"/>
          <w:sz w:val="20"/>
        </w:rPr>
        <w:t>ust</w:t>
      </w:r>
      <w:proofErr w:type="spellEnd"/>
      <w:r w:rsidRPr="00AE75AB">
        <w:rPr>
          <w:rFonts w:ascii="Arial" w:hAnsi="Arial" w:cs="Arial"/>
          <w:sz w:val="20"/>
        </w:rPr>
        <w:t>. § 2050 občanského zákoníku.</w:t>
      </w:r>
    </w:p>
    <w:p w14:paraId="5835DF20" w14:textId="52D29F19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Pokud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při provádění díla použije bez projednání s 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em výsledek činnosti chráněný právem průmyslového či jiného duševního vlastnictví a uplatní-li oprávněná osoba z tohoto titulu své nároky vůči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>i</w:t>
      </w:r>
      <w:r w:rsidR="001C458A" w:rsidRPr="00AE75AB">
        <w:rPr>
          <w:rFonts w:ascii="Arial" w:hAnsi="Arial" w:cs="Arial"/>
          <w:sz w:val="20"/>
        </w:rPr>
        <w:t>,</w:t>
      </w:r>
      <w:r w:rsidRPr="00AE75AB">
        <w:rPr>
          <w:rFonts w:ascii="Arial" w:hAnsi="Arial" w:cs="Arial"/>
          <w:sz w:val="20"/>
        </w:rPr>
        <w:t xml:space="preserve"> je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povinen provést na své náklady vypořádání majetkových či finančních důsledků.</w:t>
      </w:r>
    </w:p>
    <w:p w14:paraId="25BDAF96" w14:textId="2E4FF163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Připomínky </w:t>
      </w:r>
      <w:r w:rsidR="008E0129">
        <w:rPr>
          <w:rFonts w:ascii="Arial" w:hAnsi="Arial" w:cs="Arial"/>
          <w:sz w:val="20"/>
        </w:rPr>
        <w:t>Objednatel</w:t>
      </w:r>
      <w:r w:rsidR="009F08A0" w:rsidRPr="00AE75AB">
        <w:rPr>
          <w:rFonts w:ascii="Arial" w:hAnsi="Arial" w:cs="Arial"/>
          <w:sz w:val="20"/>
        </w:rPr>
        <w:t xml:space="preserve">e </w:t>
      </w:r>
      <w:r w:rsidRPr="00AE75AB">
        <w:rPr>
          <w:rFonts w:ascii="Arial" w:hAnsi="Arial" w:cs="Arial"/>
          <w:sz w:val="20"/>
        </w:rPr>
        <w:t xml:space="preserve">k předmětu díla dle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 je </w:t>
      </w:r>
      <w:r w:rsidR="008E0129">
        <w:rPr>
          <w:rFonts w:ascii="Arial" w:hAnsi="Arial" w:cs="Arial"/>
          <w:sz w:val="20"/>
        </w:rPr>
        <w:t>Zhotovitel</w:t>
      </w:r>
      <w:r w:rsidR="009F08A0" w:rsidRPr="00AE75AB">
        <w:rPr>
          <w:rFonts w:ascii="Arial" w:hAnsi="Arial" w:cs="Arial"/>
          <w:sz w:val="20"/>
        </w:rPr>
        <w:t xml:space="preserve"> </w:t>
      </w:r>
      <w:r w:rsidRPr="00AE75AB">
        <w:rPr>
          <w:rFonts w:ascii="Arial" w:hAnsi="Arial" w:cs="Arial"/>
          <w:sz w:val="20"/>
        </w:rPr>
        <w:t xml:space="preserve">povinen do díla zapracovat s tím, že odměna za tuto činnost je již obsažena v ceně díla uvedené v 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>ě.</w:t>
      </w:r>
    </w:p>
    <w:p w14:paraId="7905C29D" w14:textId="4BEC4113" w:rsidR="00355D01" w:rsidRPr="00AE75AB" w:rsidRDefault="008E0129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355D01" w:rsidRPr="00AE75AB">
        <w:rPr>
          <w:rFonts w:ascii="Arial" w:hAnsi="Arial" w:cs="Arial"/>
          <w:sz w:val="20"/>
        </w:rPr>
        <w:t xml:space="preserve"> prohlašuje, že vlastní dostatečné pros</w:t>
      </w:r>
      <w:r w:rsidR="0064164A" w:rsidRPr="00AE75AB">
        <w:rPr>
          <w:rFonts w:ascii="Arial" w:hAnsi="Arial" w:cs="Arial"/>
          <w:sz w:val="20"/>
        </w:rPr>
        <w:t>tředky na úhradu předmětu díla.</w:t>
      </w:r>
    </w:p>
    <w:p w14:paraId="6D07F8EB" w14:textId="32755F7F" w:rsidR="00355D01" w:rsidRPr="00794CCE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>Pro náhradu škody platí ustanovení § 2913 a násl</w:t>
      </w:r>
      <w:r w:rsidR="0022075E">
        <w:rPr>
          <w:rFonts w:ascii="Arial" w:hAnsi="Arial" w:cs="Arial"/>
          <w:sz w:val="20"/>
        </w:rPr>
        <w:t xml:space="preserve">. občanského zákoníku </w:t>
      </w:r>
      <w:r w:rsidR="0022075E" w:rsidRPr="00794CCE">
        <w:rPr>
          <w:rFonts w:ascii="Arial" w:hAnsi="Arial" w:cs="Arial"/>
          <w:sz w:val="20"/>
        </w:rPr>
        <w:t xml:space="preserve">s tím, že se smluvní strany dohodly na vyloučení možnosti uplatňovat ušlý zisk. </w:t>
      </w:r>
    </w:p>
    <w:p w14:paraId="65E5412F" w14:textId="77777777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Pro odpovědnost za vady platí </w:t>
      </w:r>
      <w:proofErr w:type="spellStart"/>
      <w:r w:rsidRPr="00AE75AB">
        <w:rPr>
          <w:rFonts w:ascii="Arial" w:hAnsi="Arial" w:cs="Arial"/>
          <w:sz w:val="20"/>
        </w:rPr>
        <w:t>us</w:t>
      </w:r>
      <w:r w:rsidR="0064164A" w:rsidRPr="00AE75AB">
        <w:rPr>
          <w:rFonts w:ascii="Arial" w:hAnsi="Arial" w:cs="Arial"/>
          <w:sz w:val="20"/>
        </w:rPr>
        <w:t>t</w:t>
      </w:r>
      <w:proofErr w:type="spellEnd"/>
      <w:r w:rsidR="0064164A" w:rsidRPr="00AE75AB">
        <w:rPr>
          <w:rFonts w:ascii="Arial" w:hAnsi="Arial" w:cs="Arial"/>
          <w:sz w:val="20"/>
        </w:rPr>
        <w:t>. § 2629 občanského zákoníku.</w:t>
      </w:r>
    </w:p>
    <w:p w14:paraId="2702A4FB" w14:textId="042D7640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Vlastníkem díla je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>, kt</w:t>
      </w:r>
      <w:r w:rsidR="0064164A" w:rsidRPr="00AE75AB">
        <w:rPr>
          <w:rFonts w:ascii="Arial" w:hAnsi="Arial" w:cs="Arial"/>
          <w:sz w:val="20"/>
        </w:rPr>
        <w:t xml:space="preserve">erý také nese nebezpečí škody. </w:t>
      </w:r>
      <w:r w:rsidRPr="00AE75AB">
        <w:rPr>
          <w:rFonts w:ascii="Arial" w:hAnsi="Arial" w:cs="Arial"/>
          <w:sz w:val="20"/>
        </w:rPr>
        <w:t xml:space="preserve">Vlastnictví, jakož i nebezpečí škody přechází na </w:t>
      </w:r>
      <w:r w:rsidR="008E0129">
        <w:rPr>
          <w:rFonts w:ascii="Arial" w:hAnsi="Arial" w:cs="Arial"/>
          <w:sz w:val="20"/>
        </w:rPr>
        <w:t>Objednatel</w:t>
      </w:r>
      <w:r w:rsidR="009F08A0" w:rsidRPr="00AE75AB">
        <w:rPr>
          <w:rFonts w:ascii="Arial" w:hAnsi="Arial" w:cs="Arial"/>
          <w:sz w:val="20"/>
        </w:rPr>
        <w:t xml:space="preserve">e </w:t>
      </w:r>
      <w:r w:rsidRPr="00AE75AB">
        <w:rPr>
          <w:rFonts w:ascii="Arial" w:hAnsi="Arial" w:cs="Arial"/>
          <w:sz w:val="20"/>
        </w:rPr>
        <w:t xml:space="preserve">protokolárním předáním a převzetím díla dle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y. Současně </w:t>
      </w:r>
      <w:r w:rsidR="007E0AE1" w:rsidRPr="00AE75AB">
        <w:rPr>
          <w:rFonts w:ascii="Arial" w:hAnsi="Arial" w:cs="Arial"/>
          <w:sz w:val="20"/>
        </w:rPr>
        <w:t>s</w:t>
      </w:r>
      <w:r w:rsidR="007E0AE1">
        <w:rPr>
          <w:rFonts w:ascii="Arial" w:hAnsi="Arial" w:cs="Arial"/>
          <w:sz w:val="20"/>
        </w:rPr>
        <w:t> </w:t>
      </w:r>
      <w:r w:rsidRPr="00AE75AB">
        <w:rPr>
          <w:rFonts w:ascii="Arial" w:hAnsi="Arial" w:cs="Arial"/>
          <w:sz w:val="20"/>
        </w:rPr>
        <w:t xml:space="preserve">převodem vlastnického práva k předmětu či jeho části díla, poskytuje </w:t>
      </w:r>
      <w:r w:rsidR="008E0129">
        <w:rPr>
          <w:rFonts w:ascii="Arial" w:hAnsi="Arial" w:cs="Arial"/>
          <w:sz w:val="20"/>
        </w:rPr>
        <w:t>Zhotovitel</w:t>
      </w:r>
      <w:r w:rsidR="009F08A0" w:rsidRPr="00AE75AB">
        <w:rPr>
          <w:rFonts w:ascii="Arial" w:hAnsi="Arial" w:cs="Arial"/>
          <w:sz w:val="20"/>
        </w:rPr>
        <w:t xml:space="preserve"> </w:t>
      </w:r>
      <w:r w:rsidR="008E0129">
        <w:rPr>
          <w:rFonts w:ascii="Arial" w:hAnsi="Arial" w:cs="Arial"/>
          <w:sz w:val="20"/>
        </w:rPr>
        <w:t>Objednatel</w:t>
      </w:r>
      <w:r w:rsidR="009F08A0" w:rsidRPr="00AE75AB">
        <w:rPr>
          <w:rFonts w:ascii="Arial" w:hAnsi="Arial" w:cs="Arial"/>
          <w:sz w:val="20"/>
        </w:rPr>
        <w:t xml:space="preserve">i </w:t>
      </w:r>
      <w:r w:rsidRPr="00AE75AB">
        <w:rPr>
          <w:rFonts w:ascii="Arial" w:hAnsi="Arial" w:cs="Arial"/>
          <w:sz w:val="20"/>
        </w:rPr>
        <w:t xml:space="preserve">výhradní licenci k použití díla, která je časově a místně neomezená.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 takto tuto licenci není povinen využít.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v rámci takto poskytnuté licence poskytuje </w:t>
      </w:r>
      <w:r w:rsidR="008E0129">
        <w:rPr>
          <w:rFonts w:ascii="Arial" w:hAnsi="Arial" w:cs="Arial"/>
          <w:sz w:val="20"/>
        </w:rPr>
        <w:t>Objednatel</w:t>
      </w:r>
      <w:r w:rsidR="009F08A0" w:rsidRPr="00AE75AB">
        <w:rPr>
          <w:rFonts w:ascii="Arial" w:hAnsi="Arial" w:cs="Arial"/>
          <w:sz w:val="20"/>
        </w:rPr>
        <w:t xml:space="preserve">i </w:t>
      </w:r>
      <w:r w:rsidRPr="00AE75AB">
        <w:rPr>
          <w:rFonts w:ascii="Arial" w:hAnsi="Arial" w:cs="Arial"/>
          <w:sz w:val="20"/>
        </w:rPr>
        <w:t xml:space="preserve">právo dílo použít jakýmkoliv způsobem a k jakýmkoliv účelům, který je smluvním stranám znám. </w:t>
      </w:r>
      <w:r w:rsidR="008E0129">
        <w:rPr>
          <w:rFonts w:ascii="Arial" w:hAnsi="Arial" w:cs="Arial"/>
          <w:sz w:val="20"/>
        </w:rPr>
        <w:t>Zhotovitel</w:t>
      </w:r>
      <w:r w:rsidRPr="00AE75AB">
        <w:rPr>
          <w:rFonts w:ascii="Arial" w:hAnsi="Arial" w:cs="Arial"/>
          <w:sz w:val="20"/>
        </w:rPr>
        <w:t xml:space="preserve"> umožňuje </w:t>
      </w:r>
      <w:r w:rsidR="008E0129">
        <w:rPr>
          <w:rFonts w:ascii="Arial" w:hAnsi="Arial" w:cs="Arial"/>
          <w:sz w:val="20"/>
        </w:rPr>
        <w:t>Objednatel</w:t>
      </w:r>
      <w:r w:rsidR="009F08A0" w:rsidRPr="00AE75AB">
        <w:rPr>
          <w:rFonts w:ascii="Arial" w:hAnsi="Arial" w:cs="Arial"/>
          <w:sz w:val="20"/>
        </w:rPr>
        <w:t xml:space="preserve">i </w:t>
      </w:r>
      <w:r w:rsidRPr="00AE75AB">
        <w:rPr>
          <w:rFonts w:ascii="Arial" w:hAnsi="Arial" w:cs="Arial"/>
          <w:sz w:val="20"/>
        </w:rPr>
        <w:t>toto dílo jakýmkoliv způsobem množit, rozšiřovat jej a poskytnout podlicenci jakýmkoliv třetím osobám, které uzná za vhodné</w:t>
      </w:r>
      <w:r w:rsidR="00EF7A1B" w:rsidRPr="00AE75AB">
        <w:rPr>
          <w:rFonts w:ascii="Arial" w:hAnsi="Arial" w:cs="Arial"/>
          <w:sz w:val="20"/>
        </w:rPr>
        <w:t>, při současném zachování autorských práv dle zákona č. 121/2000 Sb., autorský zákon, v platném znění (dále též jako „autorský zákon“).</w:t>
      </w:r>
      <w:r w:rsidRPr="00AE75AB">
        <w:rPr>
          <w:rFonts w:ascii="Arial" w:hAnsi="Arial" w:cs="Arial"/>
          <w:sz w:val="20"/>
        </w:rPr>
        <w:t xml:space="preserve"> </w:t>
      </w:r>
      <w:r w:rsidR="008E0129">
        <w:rPr>
          <w:rFonts w:ascii="Arial" w:hAnsi="Arial" w:cs="Arial"/>
          <w:sz w:val="20"/>
        </w:rPr>
        <w:t>Objednatel</w:t>
      </w:r>
      <w:r w:rsidRPr="00AE75AB">
        <w:rPr>
          <w:rFonts w:ascii="Arial" w:hAnsi="Arial" w:cs="Arial"/>
          <w:sz w:val="20"/>
        </w:rPr>
        <w:t xml:space="preserve"> je oprávněn dílo dle svého uvážení spojovat s dílem jiným, upravovat jej a měnit tak, jak sám uzná za vhodné. </w:t>
      </w:r>
      <w:r w:rsidR="008C2AC9" w:rsidRPr="00AE75AB">
        <w:rPr>
          <w:rFonts w:ascii="Arial" w:hAnsi="Arial" w:cs="Arial"/>
          <w:sz w:val="20"/>
        </w:rPr>
        <w:t>Odměna za poskytnutou licenci je zahrnuta v ceně díla.</w:t>
      </w:r>
    </w:p>
    <w:p w14:paraId="2B800328" w14:textId="368EDA71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Protokolárním převzetím díla v členění dle této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 xml:space="preserve">y </w:t>
      </w:r>
      <w:r w:rsidR="008E0129">
        <w:rPr>
          <w:rFonts w:ascii="Arial" w:hAnsi="Arial" w:cs="Arial"/>
          <w:sz w:val="20"/>
        </w:rPr>
        <w:t>Objednatel</w:t>
      </w:r>
      <w:r w:rsidR="005830C1" w:rsidRPr="00AE75AB">
        <w:rPr>
          <w:rFonts w:ascii="Arial" w:hAnsi="Arial" w:cs="Arial"/>
          <w:sz w:val="20"/>
        </w:rPr>
        <w:t xml:space="preserve">em </w:t>
      </w:r>
      <w:r w:rsidRPr="00AE75AB">
        <w:rPr>
          <w:rFonts w:ascii="Arial" w:hAnsi="Arial" w:cs="Arial"/>
          <w:sz w:val="20"/>
        </w:rPr>
        <w:t xml:space="preserve">nezbavuje </w:t>
      </w:r>
      <w:r w:rsidR="008E0129">
        <w:rPr>
          <w:rFonts w:ascii="Arial" w:hAnsi="Arial" w:cs="Arial"/>
          <w:sz w:val="20"/>
        </w:rPr>
        <w:t>Zhotovitel</w:t>
      </w:r>
      <w:r w:rsidR="00A847DF" w:rsidRPr="00AE75AB">
        <w:rPr>
          <w:rFonts w:ascii="Arial" w:hAnsi="Arial" w:cs="Arial"/>
          <w:sz w:val="20"/>
        </w:rPr>
        <w:t xml:space="preserve">e </w:t>
      </w:r>
      <w:r w:rsidRPr="00AE75AB">
        <w:rPr>
          <w:rFonts w:ascii="Arial" w:hAnsi="Arial" w:cs="Arial"/>
          <w:sz w:val="20"/>
        </w:rPr>
        <w:t>odpovědnosti za řádné a úplné provedení předmětu díla.</w:t>
      </w:r>
    </w:p>
    <w:p w14:paraId="6905E46E" w14:textId="215EEE27" w:rsidR="00355D01" w:rsidRPr="00AE75AB" w:rsidRDefault="00355D01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AE75AB">
        <w:rPr>
          <w:rFonts w:ascii="Arial" w:hAnsi="Arial" w:cs="Arial"/>
          <w:sz w:val="20"/>
        </w:rPr>
        <w:t xml:space="preserve">Smluvní strany prohlašují, že tato </w:t>
      </w:r>
      <w:r w:rsidR="007E0AE1">
        <w:rPr>
          <w:rFonts w:ascii="Arial" w:hAnsi="Arial" w:cs="Arial"/>
          <w:sz w:val="20"/>
        </w:rPr>
        <w:t>Smlouv</w:t>
      </w:r>
      <w:r w:rsidRPr="00AE75AB">
        <w:rPr>
          <w:rFonts w:ascii="Arial" w:hAnsi="Arial" w:cs="Arial"/>
          <w:sz w:val="20"/>
        </w:rPr>
        <w:t>a neobsahuje žádné údaje, které by byly smluvními stranami považovány za obchodní tajemství, stejně tak jako údaje, jejichž zveřejnění b</w:t>
      </w:r>
      <w:r w:rsidR="0064164A" w:rsidRPr="00AE75AB">
        <w:rPr>
          <w:rFonts w:ascii="Arial" w:hAnsi="Arial" w:cs="Arial"/>
          <w:sz w:val="20"/>
        </w:rPr>
        <w:t>y bránily jiné právní předpisy.</w:t>
      </w:r>
    </w:p>
    <w:p w14:paraId="22193411" w14:textId="11FB8C7B" w:rsidR="00355D01" w:rsidRPr="00AE75AB" w:rsidRDefault="008E0129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je povinen vyvinout součinnost a být osobně přítomen na vyžádání </w:t>
      </w:r>
      <w:r>
        <w:rPr>
          <w:rFonts w:ascii="Arial" w:hAnsi="Arial" w:cs="Arial"/>
          <w:sz w:val="20"/>
        </w:rPr>
        <w:t>Objednatel</w:t>
      </w:r>
      <w:r w:rsidR="00A847DF" w:rsidRPr="00AE75AB">
        <w:rPr>
          <w:rFonts w:ascii="Arial" w:hAnsi="Arial" w:cs="Arial"/>
          <w:sz w:val="20"/>
        </w:rPr>
        <w:t>e</w:t>
      </w:r>
      <w:r w:rsidR="00355D01" w:rsidRPr="00AE75AB">
        <w:rPr>
          <w:rFonts w:ascii="Arial" w:hAnsi="Arial" w:cs="Arial"/>
          <w:sz w:val="20"/>
        </w:rPr>
        <w:t>, a to při kontrolní činnosti prováděné jakýmikoliv kontrolními orgány.</w:t>
      </w:r>
    </w:p>
    <w:p w14:paraId="3BEF3D6D" w14:textId="66A20E1F" w:rsidR="00355D01" w:rsidRPr="00AE75AB" w:rsidRDefault="008E0129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</w:t>
      </w:r>
      <w:r w:rsidR="00355D01" w:rsidRPr="00AE75AB">
        <w:rPr>
          <w:rFonts w:ascii="Arial" w:hAnsi="Arial" w:cs="Arial"/>
          <w:sz w:val="20"/>
        </w:rPr>
        <w:t xml:space="preserve"> na sebe přejímá nebezpečí změny okolností, a to v souvislosti se vznikem dodatečných nákladů </w:t>
      </w:r>
      <w:r>
        <w:rPr>
          <w:rFonts w:ascii="Arial" w:hAnsi="Arial" w:cs="Arial"/>
          <w:sz w:val="20"/>
        </w:rPr>
        <w:t>Zhotovitel</w:t>
      </w:r>
      <w:r w:rsidR="00A847DF" w:rsidRPr="00AE75AB">
        <w:rPr>
          <w:rFonts w:ascii="Arial" w:hAnsi="Arial" w:cs="Arial"/>
          <w:sz w:val="20"/>
        </w:rPr>
        <w:t xml:space="preserve">e </w:t>
      </w:r>
      <w:r w:rsidR="00355D01" w:rsidRPr="00AE75AB">
        <w:rPr>
          <w:rFonts w:ascii="Arial" w:hAnsi="Arial" w:cs="Arial"/>
          <w:sz w:val="20"/>
        </w:rPr>
        <w:t xml:space="preserve">v případě změny termínů plnění dle této </w:t>
      </w:r>
      <w:r w:rsidR="007E0AE1">
        <w:rPr>
          <w:rFonts w:ascii="Arial" w:hAnsi="Arial" w:cs="Arial"/>
          <w:sz w:val="20"/>
        </w:rPr>
        <w:t>Smlouv</w:t>
      </w:r>
      <w:r w:rsidR="00355D01" w:rsidRPr="00AE75AB">
        <w:rPr>
          <w:rFonts w:ascii="Arial" w:hAnsi="Arial" w:cs="Arial"/>
          <w:sz w:val="20"/>
        </w:rPr>
        <w:t xml:space="preserve">y vše s odkazem na </w:t>
      </w:r>
      <w:proofErr w:type="spellStart"/>
      <w:r w:rsidR="00355D01" w:rsidRPr="00AE75AB">
        <w:rPr>
          <w:rFonts w:ascii="Arial" w:hAnsi="Arial" w:cs="Arial"/>
          <w:sz w:val="20"/>
        </w:rPr>
        <w:t>ust</w:t>
      </w:r>
      <w:proofErr w:type="spellEnd"/>
      <w:r w:rsidR="00355D01" w:rsidRPr="00AE75AB">
        <w:rPr>
          <w:rFonts w:ascii="Arial" w:hAnsi="Arial" w:cs="Arial"/>
          <w:sz w:val="20"/>
        </w:rPr>
        <w:t>. §</w:t>
      </w:r>
      <w:r w:rsidR="0064164A" w:rsidRPr="00AE75AB">
        <w:rPr>
          <w:rFonts w:ascii="Arial" w:hAnsi="Arial" w:cs="Arial"/>
          <w:sz w:val="20"/>
        </w:rPr>
        <w:t> </w:t>
      </w:r>
      <w:r w:rsidR="00355D01" w:rsidRPr="00AE75AB">
        <w:rPr>
          <w:rFonts w:ascii="Arial" w:hAnsi="Arial" w:cs="Arial"/>
          <w:sz w:val="20"/>
        </w:rPr>
        <w:t>1765 odst. 2 občanského zákoníku.</w:t>
      </w:r>
    </w:p>
    <w:p w14:paraId="641462DA" w14:textId="687185F4" w:rsidR="00FC3B32" w:rsidRPr="00794CCE" w:rsidRDefault="00FC3B32" w:rsidP="00403836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794CCE">
        <w:rPr>
          <w:rFonts w:ascii="Arial" w:hAnsi="Arial" w:cs="Arial"/>
          <w:sz w:val="20"/>
        </w:rPr>
        <w:lastRenderedPageBreak/>
        <w:t xml:space="preserve">V případě, že v průběhu plnění předmětu díla vyjde najevo, že </w:t>
      </w:r>
      <w:r w:rsidR="008E0129" w:rsidRPr="00794CCE">
        <w:rPr>
          <w:rFonts w:ascii="Arial" w:hAnsi="Arial" w:cs="Arial"/>
          <w:sz w:val="20"/>
        </w:rPr>
        <w:t>Zhotovitel</w:t>
      </w:r>
      <w:r w:rsidRPr="00794CCE">
        <w:rPr>
          <w:rFonts w:ascii="Arial" w:hAnsi="Arial" w:cs="Arial"/>
          <w:sz w:val="20"/>
        </w:rPr>
        <w:t xml:space="preserve"> učinil nepravdivé prohlášení ohledně osob, subjektů nebo orgánů, na které by se měly vztahovat mezinárodní sankce a dále ohledně osob, u kterých nehrozí střet zájmů podle právních předpisů upravujících střet zájmů, má </w:t>
      </w:r>
      <w:r w:rsidR="008E0129" w:rsidRPr="00794CCE">
        <w:rPr>
          <w:rFonts w:ascii="Arial" w:hAnsi="Arial" w:cs="Arial"/>
          <w:sz w:val="20"/>
        </w:rPr>
        <w:t>Objednatel</w:t>
      </w:r>
      <w:r w:rsidRPr="00794CCE">
        <w:rPr>
          <w:rFonts w:ascii="Arial" w:hAnsi="Arial" w:cs="Arial"/>
          <w:sz w:val="20"/>
        </w:rPr>
        <w:t xml:space="preserve"> právo odstoupit od </w:t>
      </w:r>
      <w:r w:rsidR="007E0AE1" w:rsidRPr="00794CCE">
        <w:rPr>
          <w:rFonts w:ascii="Arial" w:hAnsi="Arial" w:cs="Arial"/>
          <w:sz w:val="20"/>
        </w:rPr>
        <w:t>Smlouv</w:t>
      </w:r>
      <w:r w:rsidRPr="00794CCE">
        <w:rPr>
          <w:rFonts w:ascii="Arial" w:hAnsi="Arial" w:cs="Arial"/>
          <w:sz w:val="20"/>
        </w:rPr>
        <w:t>y.</w:t>
      </w:r>
    </w:p>
    <w:p w14:paraId="7D212061" w14:textId="2E9E2598" w:rsidR="00FC3B32" w:rsidRPr="00794CCE" w:rsidRDefault="008E0129" w:rsidP="000163B8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794CCE">
        <w:rPr>
          <w:rFonts w:ascii="Arial" w:hAnsi="Arial" w:cs="Arial"/>
          <w:sz w:val="20"/>
        </w:rPr>
        <w:t>Zhotovitel</w:t>
      </w:r>
      <w:r w:rsidR="00FC3B32" w:rsidRPr="00794CCE">
        <w:rPr>
          <w:rFonts w:ascii="Arial" w:hAnsi="Arial" w:cs="Arial"/>
          <w:sz w:val="20"/>
        </w:rPr>
        <w:t xml:space="preserve"> je povinen oznámit veškeré změny okolností podstatné pro splnění požadavků podle právních předpisů upravujících střet zájmů a dále podle předpisů upravujících mezinárodní sankce, a to do 10 dnů od okamžiku, kdy k takové změně dojde nebo se o takové změně dozví. Pokud změnou okolností dojde k porušení uvedených předpisů, je </w:t>
      </w:r>
      <w:r w:rsidRPr="00794CCE">
        <w:rPr>
          <w:rFonts w:ascii="Arial" w:hAnsi="Arial" w:cs="Arial"/>
          <w:sz w:val="20"/>
        </w:rPr>
        <w:t>Objednatel</w:t>
      </w:r>
      <w:r w:rsidR="00A847DF" w:rsidRPr="00794CCE">
        <w:rPr>
          <w:rFonts w:ascii="Arial" w:hAnsi="Arial" w:cs="Arial"/>
          <w:sz w:val="20"/>
        </w:rPr>
        <w:t xml:space="preserve"> </w:t>
      </w:r>
      <w:r w:rsidR="00FC3B32" w:rsidRPr="00794CCE">
        <w:rPr>
          <w:rFonts w:ascii="Arial" w:hAnsi="Arial" w:cs="Arial"/>
          <w:sz w:val="20"/>
        </w:rPr>
        <w:t xml:space="preserve">oprávněn odstoupit od </w:t>
      </w:r>
      <w:r w:rsidR="007E0AE1" w:rsidRPr="00794CCE">
        <w:rPr>
          <w:rFonts w:ascii="Arial" w:hAnsi="Arial" w:cs="Arial"/>
          <w:sz w:val="20"/>
        </w:rPr>
        <w:t>Smlouv</w:t>
      </w:r>
      <w:r w:rsidR="00FC3B32" w:rsidRPr="00794CCE">
        <w:rPr>
          <w:rFonts w:ascii="Arial" w:hAnsi="Arial" w:cs="Arial"/>
          <w:sz w:val="20"/>
        </w:rPr>
        <w:t>y.</w:t>
      </w:r>
    </w:p>
    <w:p w14:paraId="7AE42B9C" w14:textId="1308D068" w:rsidR="00FC3B32" w:rsidRPr="00794CCE" w:rsidRDefault="00FC3B32" w:rsidP="000163B8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794CCE">
        <w:rPr>
          <w:rFonts w:ascii="Arial" w:hAnsi="Arial" w:cs="Arial"/>
          <w:sz w:val="20"/>
        </w:rPr>
        <w:t xml:space="preserve">Jestliže </w:t>
      </w:r>
      <w:r w:rsidR="008E0129" w:rsidRPr="00794CCE">
        <w:rPr>
          <w:rFonts w:ascii="Arial" w:hAnsi="Arial" w:cs="Arial"/>
          <w:sz w:val="20"/>
        </w:rPr>
        <w:t>Zhotovitel</w:t>
      </w:r>
      <w:r w:rsidR="00303AB3" w:rsidRPr="00794CCE">
        <w:rPr>
          <w:rFonts w:ascii="Arial" w:hAnsi="Arial" w:cs="Arial"/>
          <w:sz w:val="20"/>
        </w:rPr>
        <w:t xml:space="preserve"> </w:t>
      </w:r>
      <w:r w:rsidRPr="00794CCE">
        <w:rPr>
          <w:rFonts w:ascii="Arial" w:hAnsi="Arial" w:cs="Arial"/>
          <w:sz w:val="20"/>
        </w:rPr>
        <w:t xml:space="preserve">neoznámí řádně změnu okolností dle výše uvedeného, má </w:t>
      </w:r>
      <w:r w:rsidR="008E0129" w:rsidRPr="00794CCE">
        <w:rPr>
          <w:rFonts w:ascii="Arial" w:hAnsi="Arial" w:cs="Arial"/>
          <w:sz w:val="20"/>
        </w:rPr>
        <w:t>Objednatel</w:t>
      </w:r>
      <w:r w:rsidR="00A847DF" w:rsidRPr="00794CCE">
        <w:rPr>
          <w:rFonts w:ascii="Arial" w:hAnsi="Arial" w:cs="Arial"/>
          <w:sz w:val="20"/>
        </w:rPr>
        <w:t xml:space="preserve"> </w:t>
      </w:r>
      <w:r w:rsidRPr="00794CCE">
        <w:rPr>
          <w:rFonts w:ascii="Arial" w:hAnsi="Arial" w:cs="Arial"/>
          <w:sz w:val="20"/>
        </w:rPr>
        <w:t xml:space="preserve">právo odstoupit od </w:t>
      </w:r>
      <w:r w:rsidR="007E0AE1" w:rsidRPr="00794CCE">
        <w:rPr>
          <w:rFonts w:ascii="Arial" w:hAnsi="Arial" w:cs="Arial"/>
          <w:sz w:val="20"/>
        </w:rPr>
        <w:t>Smlouv</w:t>
      </w:r>
      <w:r w:rsidRPr="00794CCE">
        <w:rPr>
          <w:rFonts w:ascii="Arial" w:hAnsi="Arial" w:cs="Arial"/>
          <w:sz w:val="20"/>
        </w:rPr>
        <w:t>y.</w:t>
      </w:r>
    </w:p>
    <w:p w14:paraId="1E6A01F9" w14:textId="23331C79" w:rsidR="00FC3B32" w:rsidRPr="00794CCE" w:rsidRDefault="008E0129" w:rsidP="000163B8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794CCE">
        <w:rPr>
          <w:rFonts w:ascii="Arial" w:hAnsi="Arial" w:cs="Arial"/>
          <w:sz w:val="20"/>
        </w:rPr>
        <w:t>Zhotovitel</w:t>
      </w:r>
      <w:r w:rsidR="00303AB3" w:rsidRPr="00794CCE">
        <w:rPr>
          <w:rFonts w:ascii="Arial" w:hAnsi="Arial" w:cs="Arial"/>
          <w:sz w:val="20"/>
        </w:rPr>
        <w:t xml:space="preserve"> </w:t>
      </w:r>
      <w:r w:rsidR="00FC3B32" w:rsidRPr="00794CCE">
        <w:rPr>
          <w:rFonts w:ascii="Arial" w:hAnsi="Arial" w:cs="Arial"/>
          <w:sz w:val="20"/>
        </w:rPr>
        <w:t xml:space="preserve">nesmí k plnění </w:t>
      </w:r>
      <w:r w:rsidR="007E0AE1" w:rsidRPr="00794CCE">
        <w:rPr>
          <w:rFonts w:ascii="Arial" w:hAnsi="Arial" w:cs="Arial"/>
          <w:sz w:val="20"/>
        </w:rPr>
        <w:t>Smlouv</w:t>
      </w:r>
      <w:r w:rsidR="00FC3B32" w:rsidRPr="00794CCE">
        <w:rPr>
          <w:rFonts w:ascii="Arial" w:hAnsi="Arial" w:cs="Arial"/>
          <w:sz w:val="20"/>
        </w:rPr>
        <w:t xml:space="preserve">y využívat osoby, na něž se vztahují uvedené předpisy. Pokud </w:t>
      </w:r>
      <w:r w:rsidRPr="00794CCE">
        <w:rPr>
          <w:rFonts w:ascii="Arial" w:hAnsi="Arial" w:cs="Arial"/>
          <w:sz w:val="20"/>
        </w:rPr>
        <w:t>Zhotovitel</w:t>
      </w:r>
      <w:r w:rsidR="00425540" w:rsidRPr="00794CCE">
        <w:rPr>
          <w:rFonts w:ascii="Arial" w:hAnsi="Arial" w:cs="Arial"/>
          <w:sz w:val="20"/>
        </w:rPr>
        <w:t xml:space="preserve"> </w:t>
      </w:r>
      <w:r w:rsidR="00FC3B32" w:rsidRPr="00794CCE">
        <w:rPr>
          <w:rFonts w:ascii="Arial" w:hAnsi="Arial" w:cs="Arial"/>
          <w:sz w:val="20"/>
        </w:rPr>
        <w:t xml:space="preserve">takové osoby využívá, je povinen bezodkladně takové osoby nahradit osobami, na které se uvedené předpisy nevztahují. V případě, že </w:t>
      </w:r>
      <w:r w:rsidRPr="00794CCE">
        <w:rPr>
          <w:rFonts w:ascii="Arial" w:hAnsi="Arial" w:cs="Arial"/>
          <w:sz w:val="20"/>
        </w:rPr>
        <w:t>Zhotovitel</w:t>
      </w:r>
      <w:r w:rsidR="00425540" w:rsidRPr="00794CCE">
        <w:rPr>
          <w:rFonts w:ascii="Arial" w:hAnsi="Arial" w:cs="Arial"/>
          <w:sz w:val="20"/>
        </w:rPr>
        <w:t xml:space="preserve"> </w:t>
      </w:r>
      <w:r w:rsidR="00FC3B32" w:rsidRPr="00794CCE">
        <w:rPr>
          <w:rFonts w:ascii="Arial" w:hAnsi="Arial" w:cs="Arial"/>
          <w:sz w:val="20"/>
        </w:rPr>
        <w:t xml:space="preserve">tuto povinnost nesplní, je </w:t>
      </w:r>
      <w:r w:rsidRPr="00794CCE">
        <w:rPr>
          <w:rFonts w:ascii="Arial" w:hAnsi="Arial" w:cs="Arial"/>
          <w:sz w:val="20"/>
        </w:rPr>
        <w:t>Objednatel</w:t>
      </w:r>
      <w:r w:rsidR="00FC3B32" w:rsidRPr="00794CCE">
        <w:rPr>
          <w:rFonts w:ascii="Arial" w:hAnsi="Arial" w:cs="Arial"/>
          <w:sz w:val="20"/>
        </w:rPr>
        <w:t xml:space="preserve"> oprávněn odstoupit od </w:t>
      </w:r>
      <w:r w:rsidR="007E0AE1" w:rsidRPr="00794CCE">
        <w:rPr>
          <w:rFonts w:ascii="Arial" w:hAnsi="Arial" w:cs="Arial"/>
          <w:sz w:val="20"/>
        </w:rPr>
        <w:t>Smlouv</w:t>
      </w:r>
      <w:r w:rsidR="00FC3B32" w:rsidRPr="00794CCE">
        <w:rPr>
          <w:rFonts w:ascii="Arial" w:hAnsi="Arial" w:cs="Arial"/>
          <w:sz w:val="20"/>
        </w:rPr>
        <w:t>y.</w:t>
      </w:r>
    </w:p>
    <w:p w14:paraId="1314A75B" w14:textId="6A9F90AB" w:rsidR="000163B8" w:rsidRDefault="00FC3B32" w:rsidP="00794CCE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794CCE">
        <w:rPr>
          <w:rFonts w:ascii="Arial" w:hAnsi="Arial" w:cs="Arial"/>
          <w:sz w:val="20"/>
        </w:rPr>
        <w:t xml:space="preserve">V případě pochybností ohledně uvedených povinností vyplývajících z právních předpisů upravujících střet zájmů a z předpisů upravujících mezinárodní sankce je </w:t>
      </w:r>
      <w:r w:rsidR="008E0129" w:rsidRPr="00794CCE">
        <w:rPr>
          <w:rFonts w:ascii="Arial" w:hAnsi="Arial" w:cs="Arial"/>
          <w:sz w:val="20"/>
        </w:rPr>
        <w:t>Zhotovitel</w:t>
      </w:r>
      <w:r w:rsidRPr="00794CCE">
        <w:rPr>
          <w:rFonts w:ascii="Arial" w:hAnsi="Arial" w:cs="Arial"/>
          <w:sz w:val="20"/>
        </w:rPr>
        <w:t xml:space="preserve"> povinen poskytnout součinnost k odstranění takových pochybností a vyvinout maximální úsilí k odstranění závadného stavu.</w:t>
      </w:r>
    </w:p>
    <w:p w14:paraId="3A103C76" w14:textId="6E3505E8" w:rsidR="00B0777D" w:rsidRPr="00D95908" w:rsidRDefault="00674C92" w:rsidP="00674C92">
      <w:pPr>
        <w:pStyle w:val="Zkladntext"/>
        <w:numPr>
          <w:ilvl w:val="0"/>
          <w:numId w:val="35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D95908">
        <w:rPr>
          <w:rFonts w:ascii="Arial" w:hAnsi="Arial" w:cs="Arial"/>
          <w:sz w:val="20"/>
        </w:rPr>
        <w:t>Zhotovitel je povinen zajistit účast odborně způsobilé osoby</w:t>
      </w:r>
      <w:r w:rsidR="00BA5DA0" w:rsidRPr="00D95908">
        <w:rPr>
          <w:rFonts w:ascii="Arial" w:hAnsi="Arial" w:cs="Arial"/>
          <w:sz w:val="20"/>
        </w:rPr>
        <w:t xml:space="preserve"> </w:t>
      </w:r>
      <w:r w:rsidRPr="00D95908">
        <w:rPr>
          <w:rFonts w:ascii="Arial" w:hAnsi="Arial" w:cs="Arial"/>
          <w:sz w:val="20"/>
        </w:rPr>
        <w:t xml:space="preserve">na plnění předmětu díla, a to minimálně </w:t>
      </w:r>
      <w:r w:rsidR="00B0777D" w:rsidRPr="00D95908">
        <w:rPr>
          <w:rFonts w:ascii="Arial" w:hAnsi="Arial" w:cs="Arial"/>
          <w:sz w:val="20"/>
        </w:rPr>
        <w:t>účast na všech výrobních výborech, při podání odborného výkladu Zhotovitele</w:t>
      </w:r>
      <w:r w:rsidR="00F23607" w:rsidRPr="00D95908">
        <w:rPr>
          <w:rFonts w:ascii="Arial" w:hAnsi="Arial" w:cs="Arial"/>
          <w:sz w:val="20"/>
        </w:rPr>
        <w:t xml:space="preserve"> na veřejných projednáních a na vlastním vypracování ÚPD</w:t>
      </w:r>
      <w:r w:rsidR="00BA5DA0" w:rsidRPr="00D95908">
        <w:rPr>
          <w:rFonts w:ascii="Arial" w:hAnsi="Arial" w:cs="Arial"/>
          <w:sz w:val="20"/>
        </w:rPr>
        <w:t xml:space="preserve"> či příslušné části ÚPD</w:t>
      </w:r>
      <w:r w:rsidR="007A7347" w:rsidRPr="00D95908">
        <w:rPr>
          <w:rFonts w:ascii="Arial" w:hAnsi="Arial" w:cs="Arial"/>
          <w:sz w:val="20"/>
        </w:rPr>
        <w:t>, což je Objednatel oprávněn si kdykoliv v průběhu zpracování díla ověřit.</w:t>
      </w:r>
      <w:r w:rsidR="000C2D8B" w:rsidRPr="00D95908">
        <w:rPr>
          <w:rFonts w:ascii="Arial" w:hAnsi="Arial" w:cs="Arial"/>
          <w:sz w:val="20"/>
        </w:rPr>
        <w:t xml:space="preserve"> </w:t>
      </w:r>
      <w:r w:rsidR="00C6416A" w:rsidRPr="00D95908">
        <w:rPr>
          <w:rFonts w:ascii="Arial" w:hAnsi="Arial" w:cs="Arial"/>
          <w:sz w:val="20"/>
        </w:rPr>
        <w:t>V případě, že se odborně způsobilá osoba z objektivních důvodů nemůže zúčastnit výrobních výborů nebo podání odborného výkladu, může Zhotovitel určit zástupce, který bude stejně odborný ve smyslu profesní způsobilosti a technické kvalifikace ve veřejné zakázce a zároveň stejně nebo více zkušený ve smyslu hodnocení ve veřejné zakázce, pokud byly referenční zakázky a zkušenosti odborně způsobilé osoby hodnoceny.</w:t>
      </w:r>
    </w:p>
    <w:p w14:paraId="45A01BA0" w14:textId="4F1A805D" w:rsidR="007A7347" w:rsidRPr="00D95908" w:rsidRDefault="006C0CBA" w:rsidP="0099589F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D95908">
        <w:rPr>
          <w:rFonts w:ascii="Arial" w:hAnsi="Arial" w:cs="Arial"/>
          <w:sz w:val="20"/>
        </w:rPr>
        <w:t xml:space="preserve">V případě, že </w:t>
      </w:r>
      <w:r w:rsidR="00674C92" w:rsidRPr="00D95908">
        <w:rPr>
          <w:rFonts w:ascii="Arial" w:hAnsi="Arial" w:cs="Arial"/>
          <w:sz w:val="20"/>
        </w:rPr>
        <w:t>se</w:t>
      </w:r>
      <w:r w:rsidRPr="00D95908">
        <w:rPr>
          <w:rFonts w:ascii="Arial" w:hAnsi="Arial" w:cs="Arial"/>
          <w:sz w:val="20"/>
        </w:rPr>
        <w:t xml:space="preserve"> odborně způsobilá osoba</w:t>
      </w:r>
      <w:r w:rsidR="00674C92" w:rsidRPr="00D95908">
        <w:rPr>
          <w:rFonts w:ascii="Arial" w:hAnsi="Arial" w:cs="Arial"/>
          <w:sz w:val="20"/>
        </w:rPr>
        <w:t xml:space="preserve"> nemůže z objektivních důvodů dlouhodobě účastnit plnění předmětu </w:t>
      </w:r>
      <w:r w:rsidRPr="00D95908">
        <w:rPr>
          <w:rFonts w:ascii="Arial" w:hAnsi="Arial" w:cs="Arial"/>
          <w:sz w:val="20"/>
        </w:rPr>
        <w:t>díla ve stanoveném rozsahu, je Z</w:t>
      </w:r>
      <w:r w:rsidR="00674C92" w:rsidRPr="00D95908">
        <w:rPr>
          <w:rFonts w:ascii="Arial" w:hAnsi="Arial" w:cs="Arial"/>
          <w:sz w:val="20"/>
        </w:rPr>
        <w:t xml:space="preserve">hotovitel povinen tuto skutečnost oznámit </w:t>
      </w:r>
      <w:r w:rsidRPr="00D95908">
        <w:rPr>
          <w:rFonts w:ascii="Arial" w:hAnsi="Arial" w:cs="Arial"/>
          <w:sz w:val="20"/>
        </w:rPr>
        <w:t>O</w:t>
      </w:r>
      <w:r w:rsidR="00674C92" w:rsidRPr="00D95908">
        <w:rPr>
          <w:rFonts w:ascii="Arial" w:hAnsi="Arial" w:cs="Arial"/>
          <w:sz w:val="20"/>
        </w:rPr>
        <w:t xml:space="preserve">bjednateli do 5 pracovních dní od jejího zjištění. Zhotovitel je povinen provést náhradu </w:t>
      </w:r>
      <w:r w:rsidR="0099589F" w:rsidRPr="00D95908">
        <w:rPr>
          <w:rFonts w:ascii="Arial" w:hAnsi="Arial" w:cs="Arial"/>
          <w:sz w:val="20"/>
        </w:rPr>
        <w:t>takovéto odborně způsobilé osoby</w:t>
      </w:r>
      <w:r w:rsidR="00674C92" w:rsidRPr="00D95908">
        <w:rPr>
          <w:rFonts w:ascii="Arial" w:hAnsi="Arial" w:cs="Arial"/>
          <w:sz w:val="20"/>
        </w:rPr>
        <w:t xml:space="preserve"> osobou stejně odbornou ve smyslu </w:t>
      </w:r>
      <w:r w:rsidR="007A7347" w:rsidRPr="00D95908">
        <w:rPr>
          <w:rFonts w:ascii="Arial" w:hAnsi="Arial" w:cs="Arial"/>
          <w:sz w:val="20"/>
        </w:rPr>
        <w:t xml:space="preserve">profesní způsobilosti a technické </w:t>
      </w:r>
      <w:r w:rsidR="00674C92" w:rsidRPr="00D95908">
        <w:rPr>
          <w:rFonts w:ascii="Arial" w:hAnsi="Arial" w:cs="Arial"/>
          <w:sz w:val="20"/>
        </w:rPr>
        <w:t>kvalifikace ve veřejné zakázce</w:t>
      </w:r>
      <w:r w:rsidR="00BA5DA0" w:rsidRPr="00D95908">
        <w:rPr>
          <w:rFonts w:ascii="Arial" w:hAnsi="Arial" w:cs="Arial"/>
          <w:sz w:val="20"/>
        </w:rPr>
        <w:t xml:space="preserve"> </w:t>
      </w:r>
      <w:r w:rsidR="00674C92" w:rsidRPr="00D95908">
        <w:rPr>
          <w:rFonts w:ascii="Arial" w:hAnsi="Arial" w:cs="Arial"/>
          <w:sz w:val="20"/>
        </w:rPr>
        <w:t>a zároveň stejně nebo více zkušenou ve smyslu hodnocení ve veřejné zakázce, pokud byly</w:t>
      </w:r>
      <w:r w:rsidR="007A7347" w:rsidRPr="00D95908">
        <w:rPr>
          <w:rFonts w:ascii="Arial" w:hAnsi="Arial" w:cs="Arial"/>
          <w:sz w:val="20"/>
        </w:rPr>
        <w:t xml:space="preserve"> referenční zakázky a</w:t>
      </w:r>
      <w:r w:rsidR="00674C92" w:rsidRPr="00D95908">
        <w:rPr>
          <w:rFonts w:ascii="Arial" w:hAnsi="Arial" w:cs="Arial"/>
          <w:sz w:val="20"/>
        </w:rPr>
        <w:t xml:space="preserve"> zkušenosti </w:t>
      </w:r>
      <w:r w:rsidR="0099589F" w:rsidRPr="00D95908">
        <w:rPr>
          <w:rFonts w:ascii="Arial" w:hAnsi="Arial" w:cs="Arial"/>
          <w:sz w:val="20"/>
        </w:rPr>
        <w:t>odborně způsobilé osoby</w:t>
      </w:r>
      <w:r w:rsidR="00674C92" w:rsidRPr="00D95908">
        <w:rPr>
          <w:rFonts w:ascii="Arial" w:hAnsi="Arial" w:cs="Arial"/>
          <w:sz w:val="20"/>
        </w:rPr>
        <w:t xml:space="preserve"> hodnoceny, </w:t>
      </w:r>
      <w:r w:rsidR="0099589F" w:rsidRPr="00D95908">
        <w:rPr>
          <w:rFonts w:ascii="Arial" w:hAnsi="Arial" w:cs="Arial"/>
          <w:sz w:val="20"/>
        </w:rPr>
        <w:t xml:space="preserve">a to </w:t>
      </w:r>
      <w:r w:rsidR="00674C92" w:rsidRPr="00D95908">
        <w:rPr>
          <w:rFonts w:ascii="Arial" w:hAnsi="Arial" w:cs="Arial"/>
          <w:sz w:val="20"/>
        </w:rPr>
        <w:t xml:space="preserve">do 15 pracovních </w:t>
      </w:r>
      <w:r w:rsidR="0099589F" w:rsidRPr="00D95908">
        <w:rPr>
          <w:rFonts w:ascii="Arial" w:hAnsi="Arial" w:cs="Arial"/>
          <w:sz w:val="20"/>
        </w:rPr>
        <w:t xml:space="preserve">dní od oznámení. </w:t>
      </w:r>
    </w:p>
    <w:p w14:paraId="23E2D0EE" w14:textId="39C4F60F" w:rsidR="00F66695" w:rsidRPr="00D95908" w:rsidRDefault="007A7347" w:rsidP="0099589F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D95908">
        <w:rPr>
          <w:rFonts w:ascii="Arial" w:hAnsi="Arial" w:cs="Arial"/>
          <w:sz w:val="20"/>
        </w:rPr>
        <w:t>Pokud Zhotovitel prokazoval profesní způsobilost a technickou kvalifikaci ve výběrovém řízení více odborně způsobilými osobami, pak výše uvedené povinnosti platí pro každou z nich.</w:t>
      </w:r>
    </w:p>
    <w:p w14:paraId="39CA49A6" w14:textId="3685937C" w:rsidR="007A7347" w:rsidRPr="00D95908" w:rsidRDefault="007A7347" w:rsidP="007A7347">
      <w:pPr>
        <w:pStyle w:val="Zkladntext"/>
        <w:spacing w:before="0" w:after="120" w:line="240" w:lineRule="auto"/>
        <w:ind w:left="425"/>
        <w:rPr>
          <w:rFonts w:ascii="Arial" w:hAnsi="Arial" w:cs="Arial"/>
          <w:sz w:val="20"/>
        </w:rPr>
      </w:pPr>
      <w:r w:rsidRPr="00D95908">
        <w:rPr>
          <w:rFonts w:ascii="Arial" w:hAnsi="Arial" w:cs="Arial"/>
          <w:sz w:val="20"/>
        </w:rPr>
        <w:t xml:space="preserve">Zhotovitel je povinen zajistit účast </w:t>
      </w:r>
      <w:r w:rsidR="00752D7E" w:rsidRPr="00D95908">
        <w:rPr>
          <w:rFonts w:ascii="Arial" w:hAnsi="Arial" w:cs="Arial"/>
          <w:sz w:val="20"/>
        </w:rPr>
        <w:t>Z</w:t>
      </w:r>
      <w:r w:rsidRPr="00D95908">
        <w:rPr>
          <w:rFonts w:ascii="Arial" w:hAnsi="Arial" w:cs="Arial"/>
          <w:sz w:val="20"/>
        </w:rPr>
        <w:t xml:space="preserve">pracovatele SEA při podání odborného výkladu Zhotovitele na veřejných projednáních. V odůvodněném případě může Zhotovitel </w:t>
      </w:r>
      <w:r w:rsidR="00752D7E" w:rsidRPr="00D95908">
        <w:rPr>
          <w:rFonts w:ascii="Arial" w:hAnsi="Arial" w:cs="Arial"/>
          <w:sz w:val="20"/>
        </w:rPr>
        <w:t>Z</w:t>
      </w:r>
      <w:r w:rsidRPr="00D95908">
        <w:rPr>
          <w:rFonts w:ascii="Arial" w:hAnsi="Arial" w:cs="Arial"/>
          <w:sz w:val="20"/>
        </w:rPr>
        <w:t xml:space="preserve">pracovatele SEA sám zastoupit, nebo určit jiného zástupce za podmínek, že tento podá stejně kvalitní výklad jako by podal </w:t>
      </w:r>
      <w:r w:rsidR="00752D7E" w:rsidRPr="00D95908">
        <w:rPr>
          <w:rFonts w:ascii="Arial" w:hAnsi="Arial" w:cs="Arial"/>
          <w:sz w:val="20"/>
        </w:rPr>
        <w:t>Z</w:t>
      </w:r>
      <w:r w:rsidR="00D95908" w:rsidRPr="00D95908">
        <w:rPr>
          <w:rFonts w:ascii="Arial" w:hAnsi="Arial" w:cs="Arial"/>
          <w:sz w:val="20"/>
        </w:rPr>
        <w:t>pracovatel</w:t>
      </w:r>
      <w:r w:rsidRPr="00D95908">
        <w:rPr>
          <w:rFonts w:ascii="Arial" w:hAnsi="Arial" w:cs="Arial"/>
          <w:sz w:val="20"/>
        </w:rPr>
        <w:t xml:space="preserve"> SEA. </w:t>
      </w:r>
      <w:r w:rsidR="00AE3DA4" w:rsidRPr="00D95908">
        <w:rPr>
          <w:rFonts w:ascii="Arial" w:hAnsi="Arial" w:cs="Arial"/>
          <w:sz w:val="20"/>
        </w:rPr>
        <w:t xml:space="preserve">Pokud v rámci stanovisek dotčených orgánů k návrhu pro veřejné projednání vznikne </w:t>
      </w:r>
      <w:r w:rsidR="00AE3DA4" w:rsidRPr="00D95908">
        <w:rPr>
          <w:rFonts w:ascii="Arial" w:hAnsi="Arial" w:cs="Arial"/>
          <w:b/>
          <w:sz w:val="20"/>
        </w:rPr>
        <w:t>opodstatněný požadavek</w:t>
      </w:r>
      <w:r w:rsidR="00AE3DA4" w:rsidRPr="00D95908">
        <w:rPr>
          <w:rFonts w:ascii="Arial" w:hAnsi="Arial" w:cs="Arial"/>
          <w:sz w:val="20"/>
        </w:rPr>
        <w:t xml:space="preserve"> vyžadující úpravu dokumentace návrhu pro veřejné projednání z důvodu prokázaných nedostatků díla, pak je Zhotovitel i Zpracovatel SEA povinen nedostatky upravit na své náklady v přiměřené lhůtě, kterou určí Objednatel v závislosti na rozsahu požadovaných úprav, ne však déle než 30 dní.</w:t>
      </w:r>
    </w:p>
    <w:p w14:paraId="6C7F543F" w14:textId="205A4679" w:rsidR="00674C92" w:rsidRDefault="00674C92" w:rsidP="000C2D8B">
      <w:pPr>
        <w:pStyle w:val="Zkladntext"/>
        <w:spacing w:before="0" w:after="120" w:line="240" w:lineRule="auto"/>
        <w:rPr>
          <w:rFonts w:ascii="Arial" w:hAnsi="Arial" w:cs="Arial"/>
          <w:b/>
          <w:caps/>
          <w:u w:val="single"/>
        </w:rPr>
      </w:pPr>
    </w:p>
    <w:p w14:paraId="6E656A8A" w14:textId="307EFF4B" w:rsidR="00355D01" w:rsidRPr="00AE75AB" w:rsidRDefault="00355D01" w:rsidP="00355D01">
      <w:pPr>
        <w:numPr>
          <w:ilvl w:val="0"/>
          <w:numId w:val="5"/>
        </w:numPr>
        <w:spacing w:after="240"/>
        <w:ind w:hanging="357"/>
        <w:jc w:val="center"/>
      </w:pPr>
      <w:r w:rsidRPr="00AE75AB">
        <w:rPr>
          <w:rFonts w:ascii="Arial" w:hAnsi="Arial" w:cs="Arial"/>
          <w:b/>
          <w:caps/>
          <w:u w:val="single"/>
        </w:rPr>
        <w:t>Závěrečná ustanovení</w:t>
      </w:r>
    </w:p>
    <w:p w14:paraId="49CD80B2" w14:textId="18C1E380" w:rsidR="00325AF1" w:rsidRPr="00325AF1" w:rsidRDefault="00325AF1" w:rsidP="000163B8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325AF1">
        <w:rPr>
          <w:rFonts w:ascii="Arial" w:hAnsi="Arial" w:cs="Arial"/>
        </w:rPr>
        <w:t xml:space="preserve"> </w:t>
      </w:r>
      <w:r w:rsidR="007E0AE1">
        <w:rPr>
          <w:rFonts w:ascii="Arial" w:hAnsi="Arial" w:cs="Arial"/>
        </w:rPr>
        <w:t>Smlouv</w:t>
      </w:r>
      <w:r w:rsidRPr="00325AF1">
        <w:rPr>
          <w:rFonts w:ascii="Arial" w:hAnsi="Arial" w:cs="Arial"/>
        </w:rPr>
        <w:t>u je možné změnit pouze číslovanými písemnými dodatky, podepsanými oprávněnými zástupci obou smluvních stran.</w:t>
      </w:r>
    </w:p>
    <w:p w14:paraId="4FBC8DFE" w14:textId="4E1DAF69" w:rsidR="00325AF1" w:rsidRPr="00AE75AB" w:rsidRDefault="007E0AE1" w:rsidP="00325AF1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Smlouv</w:t>
      </w:r>
      <w:r w:rsidR="00325AF1" w:rsidRPr="00AE75AB">
        <w:rPr>
          <w:rFonts w:ascii="Arial" w:hAnsi="Arial" w:cs="Arial"/>
        </w:rPr>
        <w:t xml:space="preserve">a je vyhotovena ve </w:t>
      </w:r>
      <w:r w:rsidR="0014277B">
        <w:rPr>
          <w:rFonts w:ascii="Arial" w:hAnsi="Arial" w:cs="Arial"/>
        </w:rPr>
        <w:t>4</w:t>
      </w:r>
      <w:r w:rsidR="00325AF1">
        <w:rPr>
          <w:rFonts w:ascii="Arial" w:hAnsi="Arial" w:cs="Arial"/>
        </w:rPr>
        <w:t xml:space="preserve"> </w:t>
      </w:r>
      <w:r w:rsidR="00325AF1" w:rsidRPr="00AE75AB">
        <w:rPr>
          <w:rFonts w:ascii="Arial" w:hAnsi="Arial" w:cs="Arial"/>
        </w:rPr>
        <w:t xml:space="preserve">stejnopisech, </w:t>
      </w:r>
      <w:r w:rsidR="0014277B">
        <w:rPr>
          <w:rFonts w:ascii="Arial" w:hAnsi="Arial" w:cs="Arial"/>
        </w:rPr>
        <w:t>2</w:t>
      </w:r>
      <w:r w:rsidR="00325AF1" w:rsidRPr="00AE75AB">
        <w:rPr>
          <w:rFonts w:ascii="Arial" w:hAnsi="Arial" w:cs="Arial"/>
        </w:rPr>
        <w:t xml:space="preserve"> stejnopisy jsou určeny pro </w:t>
      </w:r>
      <w:r w:rsidR="008E0129">
        <w:rPr>
          <w:rFonts w:ascii="Arial" w:hAnsi="Arial" w:cs="Arial"/>
        </w:rPr>
        <w:t>Objednatel</w:t>
      </w:r>
      <w:r w:rsidR="00325AF1" w:rsidRPr="00AE75AB">
        <w:rPr>
          <w:rFonts w:ascii="Arial" w:hAnsi="Arial" w:cs="Arial"/>
        </w:rPr>
        <w:t xml:space="preserve">e a </w:t>
      </w:r>
      <w:r w:rsidR="0014277B">
        <w:rPr>
          <w:rFonts w:ascii="Arial" w:hAnsi="Arial" w:cs="Arial"/>
        </w:rPr>
        <w:t>2</w:t>
      </w:r>
      <w:r w:rsidR="00325AF1" w:rsidRPr="00AE75AB">
        <w:rPr>
          <w:rFonts w:ascii="Arial" w:hAnsi="Arial" w:cs="Arial"/>
        </w:rPr>
        <w:t xml:space="preserve"> pro</w:t>
      </w:r>
      <w:r w:rsidR="00325AF1">
        <w:rPr>
          <w:rFonts w:ascii="Arial" w:hAnsi="Arial" w:cs="Arial"/>
        </w:rPr>
        <w:t xml:space="preserve"> </w:t>
      </w:r>
      <w:r w:rsidR="008E0129">
        <w:rPr>
          <w:rFonts w:ascii="Arial" w:hAnsi="Arial" w:cs="Arial"/>
        </w:rPr>
        <w:t>Zhotovitel</w:t>
      </w:r>
      <w:r w:rsidR="00325AF1" w:rsidRPr="00AE75AB">
        <w:rPr>
          <w:rFonts w:ascii="Arial" w:hAnsi="Arial" w:cs="Arial"/>
        </w:rPr>
        <w:t>e.</w:t>
      </w:r>
    </w:p>
    <w:p w14:paraId="4985EA73" w14:textId="37CF3856" w:rsidR="00325AF1" w:rsidRDefault="00325AF1" w:rsidP="000163B8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325AF1">
        <w:rPr>
          <w:rFonts w:ascii="Arial" w:hAnsi="Arial" w:cs="Arial"/>
        </w:rPr>
        <w:t xml:space="preserve">Smluvní strany prohlašují, že tato </w:t>
      </w:r>
      <w:r w:rsidR="007E0AE1">
        <w:rPr>
          <w:rFonts w:ascii="Arial" w:hAnsi="Arial" w:cs="Arial"/>
        </w:rPr>
        <w:t>Smlouv</w:t>
      </w:r>
      <w:r w:rsidRPr="00325AF1">
        <w:rPr>
          <w:rFonts w:ascii="Arial" w:hAnsi="Arial" w:cs="Arial"/>
        </w:rPr>
        <w:t>a byla sepsána podle jejich pravé a svobodné vůle, že nebyla uzavřena pod nátlakem, v tísni, či za nápadně nevýhodných podmínek, a souhlasí proto s</w:t>
      </w:r>
      <w:r w:rsidR="007E0AE1">
        <w:rPr>
          <w:rFonts w:ascii="Arial" w:hAnsi="Arial" w:cs="Arial"/>
        </w:rPr>
        <w:t> </w:t>
      </w:r>
      <w:r w:rsidRPr="00325AF1">
        <w:rPr>
          <w:rFonts w:ascii="Arial" w:hAnsi="Arial" w:cs="Arial"/>
        </w:rPr>
        <w:t>jejím obsahem. Na důkaz toho smluvní strany níže připojují své vlastnoruční podpisy.</w:t>
      </w:r>
    </w:p>
    <w:p w14:paraId="19768022" w14:textId="70776CC9" w:rsidR="00355D01" w:rsidRPr="00AE75AB" w:rsidRDefault="007E0AE1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Smlouv</w:t>
      </w:r>
      <w:r w:rsidR="00355D01" w:rsidRPr="00AE75AB">
        <w:rPr>
          <w:rFonts w:ascii="Arial" w:hAnsi="Arial" w:cs="Arial"/>
        </w:rPr>
        <w:t xml:space="preserve">a je uzavřena podle příslušných ustanovení občanského zákoníku. Právní vztahy </w:t>
      </w:r>
      <w:r w:rsidR="008E0129">
        <w:rPr>
          <w:rFonts w:ascii="Arial" w:hAnsi="Arial" w:cs="Arial"/>
        </w:rPr>
        <w:t>Zhotovitel</w:t>
      </w:r>
      <w:r w:rsidR="00A847DF" w:rsidRPr="00AE75AB">
        <w:rPr>
          <w:rFonts w:ascii="Arial" w:hAnsi="Arial" w:cs="Arial"/>
        </w:rPr>
        <w:t xml:space="preserve">e </w:t>
      </w:r>
      <w:r w:rsidR="00355D01" w:rsidRPr="00AE75AB">
        <w:rPr>
          <w:rFonts w:ascii="Arial" w:hAnsi="Arial" w:cs="Arial"/>
        </w:rPr>
        <w:t>a</w:t>
      </w:r>
      <w:r w:rsidR="00D5641D">
        <w:rPr>
          <w:rFonts w:ascii="Arial" w:hAnsi="Arial" w:cs="Arial"/>
        </w:rPr>
        <w:t xml:space="preserve"> </w:t>
      </w:r>
      <w:r w:rsidR="008E0129">
        <w:rPr>
          <w:rFonts w:ascii="Arial" w:hAnsi="Arial" w:cs="Arial"/>
        </w:rPr>
        <w:t>Objednatel</w:t>
      </w:r>
      <w:r w:rsidR="00355D01" w:rsidRPr="00AE75AB">
        <w:rPr>
          <w:rFonts w:ascii="Arial" w:hAnsi="Arial" w:cs="Arial"/>
        </w:rPr>
        <w:t xml:space="preserve">e, které nejsou touto </w:t>
      </w:r>
      <w:r>
        <w:rPr>
          <w:rFonts w:ascii="Arial" w:hAnsi="Arial" w:cs="Arial"/>
        </w:rPr>
        <w:t>Smlouv</w:t>
      </w:r>
      <w:r w:rsidR="00355D01" w:rsidRPr="00AE75AB">
        <w:rPr>
          <w:rFonts w:ascii="Arial" w:hAnsi="Arial" w:cs="Arial"/>
        </w:rPr>
        <w:t>ou výslovně dohodnuty, se řídí uvedenou zákonnou úpravou občanského zákoníku.</w:t>
      </w:r>
    </w:p>
    <w:p w14:paraId="1EE64BE1" w14:textId="77777777" w:rsidR="00325AF1" w:rsidRPr="00325AF1" w:rsidRDefault="00325AF1" w:rsidP="000163B8">
      <w:pPr>
        <w:numPr>
          <w:ilvl w:val="0"/>
          <w:numId w:val="0"/>
        </w:numPr>
        <w:ind w:left="360"/>
        <w:rPr>
          <w:rFonts w:ascii="Arial" w:hAnsi="Arial" w:cs="Arial"/>
        </w:rPr>
      </w:pPr>
    </w:p>
    <w:p w14:paraId="08B27FA4" w14:textId="4F1C8AF2" w:rsidR="00355D01" w:rsidRPr="00AE75AB" w:rsidRDefault="00355D01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Smluvní strany vedle dalších v 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ě vyloučených ustanovení též vylučují aplikaci ustanovení § 557, § 1740 odst. 3 a § 1751 občanského zákoníku.</w:t>
      </w:r>
    </w:p>
    <w:p w14:paraId="42D76808" w14:textId="61A6A55B" w:rsidR="00355D01" w:rsidRDefault="00355D01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Zároveň smluvní strany prohlašují, že všem termínům, použitým zkratkám, obsahu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y a</w:t>
      </w:r>
      <w:r w:rsidR="0064164A" w:rsidRPr="00AE75AB">
        <w:rPr>
          <w:rFonts w:ascii="Arial" w:hAnsi="Arial" w:cs="Arial"/>
        </w:rPr>
        <w:t> </w:t>
      </w:r>
      <w:r w:rsidRPr="00AE75AB">
        <w:rPr>
          <w:rFonts w:ascii="Arial" w:hAnsi="Arial" w:cs="Arial"/>
        </w:rPr>
        <w:t xml:space="preserve">veškerým právům a povinnostem z ní vyplývající rozumí. Bude-li jakékoliv ustanovení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y nevymahatelné či dojde k jakýmkoliv nesrovnalostem stran výkladu, bude tento rozpor řešen vzájemnou dohodou obou smluvních stran a smluvní strany se zavazují, že následně uzavřou dodatek k této </w:t>
      </w:r>
      <w:r w:rsidR="007E0AE1">
        <w:rPr>
          <w:rFonts w:ascii="Arial" w:hAnsi="Arial" w:cs="Arial"/>
        </w:rPr>
        <w:t>Smlouv</w:t>
      </w:r>
      <w:r w:rsidR="00A847DF" w:rsidRPr="00AE75AB">
        <w:rPr>
          <w:rFonts w:ascii="Arial" w:hAnsi="Arial" w:cs="Arial"/>
        </w:rPr>
        <w:t>ě</w:t>
      </w:r>
      <w:r w:rsidRPr="00AE75AB">
        <w:rPr>
          <w:rFonts w:ascii="Arial" w:hAnsi="Arial" w:cs="Arial"/>
        </w:rPr>
        <w:t>, který uvedený rozpor odstraní.</w:t>
      </w:r>
    </w:p>
    <w:p w14:paraId="5CBED040" w14:textId="750A1544" w:rsidR="00915FED" w:rsidRPr="00AE75AB" w:rsidRDefault="00816E18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F510E7">
        <w:rPr>
          <w:rFonts w:ascii="Arial" w:hAnsi="Arial" w:cs="Arial"/>
        </w:rPr>
        <w:t xml:space="preserve">Smluvní strany se dohodly, že je možné </w:t>
      </w:r>
      <w:r w:rsidR="007E0AE1">
        <w:rPr>
          <w:rFonts w:ascii="Arial" w:hAnsi="Arial" w:cs="Arial"/>
        </w:rPr>
        <w:t>Smlouv</w:t>
      </w:r>
      <w:r w:rsidRPr="00F510E7">
        <w:rPr>
          <w:rFonts w:ascii="Arial" w:hAnsi="Arial" w:cs="Arial"/>
        </w:rPr>
        <w:t xml:space="preserve">u postoupit případnému nově vzniklému právnímu subjektu, jehož statutárním orgánem bude osoba označovaná jako </w:t>
      </w:r>
      <w:r w:rsidR="008E0129">
        <w:rPr>
          <w:rFonts w:ascii="Arial" w:hAnsi="Arial" w:cs="Arial"/>
        </w:rPr>
        <w:t>Zhotovitel</w:t>
      </w:r>
      <w:r w:rsidRPr="00F510E7">
        <w:rPr>
          <w:rFonts w:ascii="Arial" w:hAnsi="Arial" w:cs="Arial"/>
        </w:rPr>
        <w:t xml:space="preserve"> a bude disponovat příslušným oprávněním pro výkon činnosti dle živnostenského zákona</w:t>
      </w:r>
      <w:r w:rsidR="00915FED">
        <w:rPr>
          <w:rFonts w:ascii="Arial" w:hAnsi="Arial" w:cs="Arial"/>
        </w:rPr>
        <w:t xml:space="preserve">, a to vždy se souhlasem </w:t>
      </w:r>
      <w:r w:rsidR="008E0129">
        <w:rPr>
          <w:rFonts w:ascii="Arial" w:hAnsi="Arial" w:cs="Arial"/>
        </w:rPr>
        <w:t>Objednatel</w:t>
      </w:r>
      <w:r w:rsidR="00915FED">
        <w:rPr>
          <w:rFonts w:ascii="Arial" w:hAnsi="Arial" w:cs="Arial"/>
        </w:rPr>
        <w:t>e.</w:t>
      </w:r>
    </w:p>
    <w:p w14:paraId="1F47FCD2" w14:textId="61283111" w:rsidR="00355D01" w:rsidRPr="00AE75AB" w:rsidRDefault="00355D01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Smluvní strany si v souladu s </w:t>
      </w:r>
      <w:proofErr w:type="spellStart"/>
      <w:r w:rsidRPr="00AE75AB">
        <w:rPr>
          <w:rFonts w:ascii="Arial" w:hAnsi="Arial" w:cs="Arial"/>
        </w:rPr>
        <w:t>ust</w:t>
      </w:r>
      <w:proofErr w:type="spellEnd"/>
      <w:r w:rsidRPr="00AE75AB">
        <w:rPr>
          <w:rFonts w:ascii="Arial" w:hAnsi="Arial" w:cs="Arial"/>
        </w:rPr>
        <w:t>. § 630 občanského zákoníku a rozdílně oproti úpravě uvedené v</w:t>
      </w:r>
      <w:r w:rsidR="0064164A" w:rsidRPr="00AE75AB">
        <w:rPr>
          <w:rFonts w:ascii="Arial" w:hAnsi="Arial" w:cs="Arial"/>
        </w:rPr>
        <w:t> </w:t>
      </w:r>
      <w:r w:rsidRPr="00AE75AB">
        <w:rPr>
          <w:rFonts w:ascii="Arial" w:hAnsi="Arial" w:cs="Arial"/>
        </w:rPr>
        <w:t>§</w:t>
      </w:r>
      <w:r w:rsidR="0064164A" w:rsidRPr="00AE75AB">
        <w:rPr>
          <w:rFonts w:ascii="Arial" w:hAnsi="Arial" w:cs="Arial"/>
        </w:rPr>
        <w:t> </w:t>
      </w:r>
      <w:r w:rsidRPr="00AE75AB">
        <w:rPr>
          <w:rFonts w:ascii="Arial" w:hAnsi="Arial" w:cs="Arial"/>
        </w:rPr>
        <w:t xml:space="preserve">629 odst. 1 občanského zákoníku stanovují pro své práva a povinnosti vyplývající z 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y promlčecí lhůtu v délce 15 let, a to od okamžiku, kdy příslušné právo mohlo být uplatněno poprvé.</w:t>
      </w:r>
    </w:p>
    <w:p w14:paraId="27BAC867" w14:textId="3EE376D6" w:rsidR="00355D01" w:rsidRPr="00AE75AB" w:rsidRDefault="00355D01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Smluvní strany se dohodly, že v případě zániku právního vztahu založeného touto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ou zůstávají v platnosti a účinnosti i nadále ustanovení, z jejichž povahy vyplývá, že mají zůstat nedotčena zánikem právního vztahu založeného touto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ou.</w:t>
      </w:r>
    </w:p>
    <w:p w14:paraId="43A6CF2A" w14:textId="05CBD4AF" w:rsidR="00355D01" w:rsidRPr="00AE75AB" w:rsidRDefault="00355D01" w:rsidP="00325AF1">
      <w:pPr>
        <w:numPr>
          <w:ilvl w:val="0"/>
          <w:numId w:val="17"/>
        </w:numPr>
        <w:spacing w:after="240" w:line="0" w:lineRule="atLeast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Tato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a bude uveřejněna dle zákona č. 340/2015 Sb., </w:t>
      </w:r>
      <w:r w:rsidR="00325AF1" w:rsidRPr="00325AF1">
        <w:rPr>
          <w:rFonts w:ascii="Arial" w:hAnsi="Arial" w:cs="Arial"/>
        </w:rPr>
        <w:t xml:space="preserve">Zákon o zvláštních podmínkách účinnosti některých smluv, uveřejňování těchto smluv a o registru smluv </w:t>
      </w:r>
      <w:r w:rsidR="00325AF1" w:rsidRPr="00AE75AB">
        <w:rPr>
          <w:rFonts w:ascii="Arial" w:hAnsi="Arial" w:cs="Arial"/>
        </w:rPr>
        <w:t>(zákon o registru smluv)</w:t>
      </w:r>
      <w:r w:rsidRPr="00AE75AB">
        <w:rPr>
          <w:rFonts w:ascii="Arial" w:hAnsi="Arial" w:cs="Arial"/>
        </w:rPr>
        <w:t xml:space="preserve">, </w:t>
      </w:r>
      <w:r w:rsidR="00325AF1">
        <w:rPr>
          <w:rFonts w:ascii="Arial" w:hAnsi="Arial" w:cs="Arial"/>
        </w:rPr>
        <w:t>ve znění pozdějších předpisů</w:t>
      </w:r>
      <w:r w:rsidRPr="00AE75AB">
        <w:rPr>
          <w:rFonts w:ascii="Arial" w:hAnsi="Arial" w:cs="Arial"/>
        </w:rPr>
        <w:t>.</w:t>
      </w:r>
      <w:r w:rsidR="00325AF1">
        <w:rPr>
          <w:rFonts w:ascii="Arial" w:hAnsi="Arial" w:cs="Arial"/>
        </w:rPr>
        <w:t xml:space="preserve"> </w:t>
      </w:r>
      <w:r w:rsidRPr="00AE75AB">
        <w:rPr>
          <w:rFonts w:ascii="Arial" w:hAnsi="Arial" w:cs="Arial"/>
        </w:rPr>
        <w:t xml:space="preserve">Uveřejnění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y v souladu se zákonem o registru smluv zajistí Statutární město Jihlava.</w:t>
      </w:r>
    </w:p>
    <w:p w14:paraId="71665D7D" w14:textId="7236852E" w:rsidR="005E5F5A" w:rsidRPr="00AE75AB" w:rsidRDefault="00355D01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Tato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a nabývá platnosti dnem jejího podpisu poslední ze smluvních stran. Účinnosti tato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>a nabývá okamžikem jejího zveřejnění v registru smluv v souladu se zákonem o registru smluv.</w:t>
      </w:r>
    </w:p>
    <w:p w14:paraId="7F1D7F70" w14:textId="09F409C8" w:rsidR="00355D01" w:rsidRPr="00AE75AB" w:rsidRDefault="005E5F5A" w:rsidP="006A613D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V případě vzniku sporů z této </w:t>
      </w:r>
      <w:r w:rsidR="007E0AE1">
        <w:rPr>
          <w:rFonts w:ascii="Arial" w:hAnsi="Arial" w:cs="Arial"/>
        </w:rPr>
        <w:t>Smlouv</w:t>
      </w:r>
      <w:r w:rsidRPr="00AE75AB">
        <w:rPr>
          <w:rFonts w:ascii="Arial" w:hAnsi="Arial" w:cs="Arial"/>
        </w:rPr>
        <w:t xml:space="preserve">y vyplývající, které smluvní strany nevyřešily vzájemnou dohodou, se smluvní strany dohodly, že místně příslušným soudem je k řešení těchto sporů soud </w:t>
      </w:r>
      <w:r w:rsidR="008E0129">
        <w:rPr>
          <w:rFonts w:ascii="Arial" w:hAnsi="Arial" w:cs="Arial"/>
        </w:rPr>
        <w:t>Objednatel</w:t>
      </w:r>
      <w:r w:rsidR="00A847DF" w:rsidRPr="00AE75AB">
        <w:rPr>
          <w:rFonts w:ascii="Arial" w:hAnsi="Arial" w:cs="Arial"/>
        </w:rPr>
        <w:t>e</w:t>
      </w:r>
      <w:r w:rsidRPr="00AE75AB">
        <w:rPr>
          <w:rFonts w:ascii="Arial" w:hAnsi="Arial" w:cs="Arial"/>
        </w:rPr>
        <w:t xml:space="preserve">, a to v souladu s </w:t>
      </w:r>
      <w:proofErr w:type="spellStart"/>
      <w:r w:rsidRPr="00AE75AB">
        <w:rPr>
          <w:rFonts w:ascii="Arial" w:hAnsi="Arial" w:cs="Arial"/>
        </w:rPr>
        <w:t>ust</w:t>
      </w:r>
      <w:proofErr w:type="spellEnd"/>
      <w:r w:rsidRPr="00AE75AB">
        <w:rPr>
          <w:rFonts w:ascii="Arial" w:hAnsi="Arial" w:cs="Arial"/>
        </w:rPr>
        <w:t>. § 89a zákona č. 99/1963 Sb., občanský soudní řád, v platném znění.</w:t>
      </w:r>
    </w:p>
    <w:p w14:paraId="3817CA81" w14:textId="7FED6772" w:rsidR="00355D01" w:rsidRPr="00AE75AB" w:rsidRDefault="00355D01" w:rsidP="00CE3BBF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</w:pPr>
      <w:r w:rsidRPr="00AE75AB">
        <w:rPr>
          <w:rFonts w:ascii="Arial" w:hAnsi="Arial" w:cs="Arial"/>
          <w:lang w:eastAsia="en-US"/>
        </w:rPr>
        <w:t xml:space="preserve">Nedílnou součástí této </w:t>
      </w:r>
      <w:r w:rsidR="007E0AE1">
        <w:rPr>
          <w:rFonts w:ascii="Arial" w:hAnsi="Arial" w:cs="Arial"/>
          <w:lang w:eastAsia="en-US"/>
        </w:rPr>
        <w:t>Smlouv</w:t>
      </w:r>
      <w:r w:rsidRPr="00AE75AB">
        <w:rPr>
          <w:rFonts w:ascii="Arial" w:hAnsi="Arial" w:cs="Arial"/>
          <w:lang w:eastAsia="en-US"/>
        </w:rPr>
        <w:t>y jsou následující přílohy:</w:t>
      </w:r>
    </w:p>
    <w:p w14:paraId="03C09055" w14:textId="1ECB4FDA" w:rsidR="00C24700" w:rsidRPr="004D5965" w:rsidRDefault="00FF4EB2" w:rsidP="00C24700">
      <w:pPr>
        <w:pStyle w:val="Nadpis2"/>
        <w:tabs>
          <w:tab w:val="left" w:pos="426"/>
        </w:tabs>
        <w:spacing w:line="276" w:lineRule="auto"/>
        <w:rPr>
          <w:rFonts w:ascii="Arial" w:hAnsi="Arial" w:cs="Arial"/>
          <w:b w:val="0"/>
          <w:i/>
          <w:color w:val="auto"/>
          <w:sz w:val="20"/>
          <w:lang w:eastAsia="en-US"/>
        </w:rPr>
      </w:pPr>
      <w:r>
        <w:rPr>
          <w:rFonts w:ascii="Arial" w:hAnsi="Arial" w:cs="Arial"/>
          <w:b w:val="0"/>
          <w:i/>
          <w:color w:val="auto"/>
          <w:sz w:val="20"/>
          <w:lang w:eastAsia="en-US"/>
        </w:rPr>
        <w:tab/>
      </w:r>
      <w:r>
        <w:rPr>
          <w:rFonts w:ascii="Arial" w:hAnsi="Arial" w:cs="Arial"/>
          <w:b w:val="0"/>
          <w:i/>
          <w:color w:val="auto"/>
          <w:sz w:val="20"/>
          <w:lang w:eastAsia="en-US"/>
        </w:rPr>
        <w:tab/>
      </w:r>
      <w:r w:rsidR="00453441" w:rsidRPr="000163B8">
        <w:rPr>
          <w:rFonts w:ascii="Arial" w:hAnsi="Arial" w:cs="Arial"/>
          <w:b w:val="0"/>
          <w:i/>
          <w:color w:val="auto"/>
          <w:sz w:val="20"/>
          <w:lang w:eastAsia="en-US"/>
        </w:rPr>
        <w:t xml:space="preserve">Příloha č. 1 – </w:t>
      </w:r>
      <w:r w:rsidRPr="000163B8">
        <w:rPr>
          <w:rFonts w:ascii="Arial" w:hAnsi="Arial" w:cs="Arial"/>
          <w:b w:val="0"/>
          <w:i/>
          <w:color w:val="auto"/>
          <w:sz w:val="20"/>
          <w:lang w:eastAsia="en-US"/>
        </w:rPr>
        <w:t>Obsah Souboru změn č. 6 Územního plánu Jihlava</w:t>
      </w:r>
    </w:p>
    <w:p w14:paraId="0D6DBBB6" w14:textId="77777777" w:rsidR="00AE75AB" w:rsidRPr="00AE75AB" w:rsidRDefault="00AE75AB" w:rsidP="00AE75AB">
      <w:pPr>
        <w:pStyle w:val="Nadpis2"/>
        <w:tabs>
          <w:tab w:val="left" w:pos="426"/>
        </w:tabs>
        <w:spacing w:line="276" w:lineRule="auto"/>
        <w:rPr>
          <w:rFonts w:ascii="Arial" w:hAnsi="Arial" w:cs="Arial"/>
          <w:b w:val="0"/>
          <w:i/>
          <w:color w:val="auto"/>
          <w:sz w:val="20"/>
          <w:highlight w:val="yellow"/>
          <w:lang w:eastAsia="en-US"/>
        </w:rPr>
      </w:pPr>
    </w:p>
    <w:p w14:paraId="45C6FCC0" w14:textId="77777777" w:rsidR="00AE75AB" w:rsidRPr="00092CC8" w:rsidRDefault="00AE75AB" w:rsidP="00092CC8">
      <w:pPr>
        <w:numPr>
          <w:ilvl w:val="0"/>
          <w:numId w:val="0"/>
        </w:numPr>
        <w:rPr>
          <w:highlight w:val="yellow"/>
          <w:lang w:eastAsia="en-US"/>
        </w:rPr>
      </w:pPr>
    </w:p>
    <w:p w14:paraId="5A1EA8CE" w14:textId="3C2D130A" w:rsidR="00136524" w:rsidRPr="00AE75AB" w:rsidRDefault="00136524" w:rsidP="001F4E44">
      <w:pPr>
        <w:pStyle w:val="Odstavecodsazen"/>
        <w:ind w:left="0" w:firstLine="0"/>
        <w:rPr>
          <w:rFonts w:ascii="Arial" w:hAnsi="Arial" w:cs="Arial"/>
          <w:lang w:eastAsia="en-US"/>
        </w:rPr>
      </w:pPr>
    </w:p>
    <w:p w14:paraId="653ECD43" w14:textId="77777777" w:rsidR="00136524" w:rsidRPr="00AE75AB" w:rsidRDefault="00136524" w:rsidP="000738E0">
      <w:pPr>
        <w:pStyle w:val="Odstavecodsazen"/>
        <w:rPr>
          <w:rFonts w:ascii="Arial" w:hAnsi="Arial" w:cs="Arial"/>
          <w:lang w:eastAsia="en-US"/>
        </w:rPr>
      </w:pPr>
    </w:p>
    <w:p w14:paraId="355568CB" w14:textId="77777777" w:rsidR="00355D01" w:rsidRPr="00AE75AB" w:rsidRDefault="00355D01" w:rsidP="000738E0">
      <w:pPr>
        <w:numPr>
          <w:ilvl w:val="0"/>
          <w:numId w:val="0"/>
        </w:numPr>
        <w:ind w:left="2688"/>
        <w:jc w:val="both"/>
        <w:rPr>
          <w:rFonts w:ascii="Arial" w:hAnsi="Arial" w:cs="Arial"/>
        </w:rPr>
      </w:pPr>
    </w:p>
    <w:p w14:paraId="28A20B57" w14:textId="550C9C46" w:rsidR="00136524" w:rsidRPr="00AE75AB" w:rsidRDefault="0013652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V Jihlavě dne ……</w:t>
      </w:r>
      <w:r w:rsidR="00DB5B76">
        <w:rPr>
          <w:rFonts w:ascii="Arial" w:hAnsi="Arial" w:cs="Arial"/>
        </w:rPr>
        <w:t>27. 10. 2023………</w:t>
      </w:r>
      <w:r w:rsidR="00DB5B76">
        <w:rPr>
          <w:rFonts w:ascii="Arial" w:hAnsi="Arial" w:cs="Arial"/>
        </w:rPr>
        <w:tab/>
      </w:r>
      <w:r w:rsidR="00DB5B76">
        <w:rPr>
          <w:rFonts w:ascii="Arial" w:hAnsi="Arial" w:cs="Arial"/>
        </w:rPr>
        <w:tab/>
      </w:r>
      <w:r w:rsidR="00DB5B76">
        <w:rPr>
          <w:rFonts w:ascii="Arial" w:hAnsi="Arial" w:cs="Arial"/>
        </w:rPr>
        <w:tab/>
      </w:r>
      <w:r w:rsidR="00DB5B76">
        <w:rPr>
          <w:rFonts w:ascii="Arial" w:hAnsi="Arial" w:cs="Arial"/>
        </w:rPr>
        <w:tab/>
      </w:r>
      <w:r w:rsidRPr="00AE75AB">
        <w:rPr>
          <w:rFonts w:ascii="Arial" w:hAnsi="Arial" w:cs="Arial"/>
        </w:rPr>
        <w:t>V </w:t>
      </w:r>
      <w:r w:rsidR="0014277B">
        <w:rPr>
          <w:rFonts w:ascii="Arial" w:hAnsi="Arial" w:cs="Arial"/>
        </w:rPr>
        <w:t>Praze</w:t>
      </w:r>
      <w:r w:rsidRPr="00AE75AB">
        <w:rPr>
          <w:rFonts w:ascii="Arial" w:hAnsi="Arial" w:cs="Arial"/>
        </w:rPr>
        <w:t xml:space="preserve"> dne </w:t>
      </w:r>
      <w:r w:rsidRPr="0014277B">
        <w:rPr>
          <w:rFonts w:ascii="Arial" w:hAnsi="Arial" w:cs="Arial"/>
        </w:rPr>
        <w:t>……</w:t>
      </w:r>
      <w:r w:rsidR="00DB5B76">
        <w:rPr>
          <w:rFonts w:ascii="Arial" w:hAnsi="Arial" w:cs="Arial"/>
        </w:rPr>
        <w:t>20. 10. 2023……….</w:t>
      </w:r>
      <w:bookmarkStart w:id="0" w:name="_GoBack"/>
      <w:bookmarkEnd w:id="0"/>
      <w:r w:rsidRPr="00AE75AB">
        <w:rPr>
          <w:rFonts w:ascii="Arial" w:hAnsi="Arial" w:cs="Arial"/>
        </w:rPr>
        <w:tab/>
      </w:r>
    </w:p>
    <w:p w14:paraId="6B99C90B" w14:textId="77777777" w:rsidR="00136524" w:rsidRPr="00AE75AB" w:rsidRDefault="0013652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</w:p>
    <w:p w14:paraId="05C28CEE" w14:textId="58F6C977" w:rsidR="00136524" w:rsidRPr="00AE75AB" w:rsidRDefault="0013652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 xml:space="preserve">Za </w:t>
      </w:r>
      <w:r w:rsidR="008E0129">
        <w:rPr>
          <w:rFonts w:ascii="Arial" w:hAnsi="Arial" w:cs="Arial"/>
        </w:rPr>
        <w:t>Objednatel</w:t>
      </w:r>
      <w:r w:rsidRPr="00AE75AB">
        <w:rPr>
          <w:rFonts w:ascii="Arial" w:hAnsi="Arial" w:cs="Arial"/>
        </w:rPr>
        <w:t>e:</w:t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  <w:t xml:space="preserve">Za </w:t>
      </w:r>
      <w:r w:rsidR="008E0129">
        <w:rPr>
          <w:rFonts w:ascii="Arial" w:hAnsi="Arial" w:cs="Arial"/>
        </w:rPr>
        <w:t>Zhotovitel</w:t>
      </w:r>
      <w:r w:rsidRPr="00AE75AB">
        <w:rPr>
          <w:rFonts w:ascii="Arial" w:hAnsi="Arial" w:cs="Arial"/>
        </w:rPr>
        <w:t>e:</w:t>
      </w:r>
    </w:p>
    <w:p w14:paraId="13A54986" w14:textId="7134883E" w:rsidR="00136524" w:rsidRPr="00AE75AB" w:rsidRDefault="00D636B7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  <w:r>
        <w:rPr>
          <w:rFonts w:ascii="Arial" w:hAnsi="Arial" w:cs="Arial"/>
        </w:rPr>
        <w:t>Ing. arch. Martin Laštovička</w:t>
      </w:r>
      <w:r w:rsidR="00136524" w:rsidRPr="00AE75AB">
        <w:rPr>
          <w:rFonts w:ascii="Arial" w:hAnsi="Arial" w:cs="Arial"/>
        </w:rPr>
        <w:tab/>
      </w:r>
      <w:r w:rsidR="00136524" w:rsidRPr="00AE75AB">
        <w:rPr>
          <w:rFonts w:ascii="Arial" w:hAnsi="Arial" w:cs="Arial"/>
        </w:rPr>
        <w:tab/>
      </w:r>
      <w:r w:rsidR="00136524" w:rsidRPr="00AE75AB">
        <w:rPr>
          <w:rFonts w:ascii="Arial" w:hAnsi="Arial" w:cs="Arial"/>
        </w:rPr>
        <w:tab/>
      </w:r>
      <w:r w:rsidR="00136524" w:rsidRPr="00AE75AB">
        <w:rPr>
          <w:rFonts w:ascii="Arial" w:hAnsi="Arial" w:cs="Arial"/>
        </w:rPr>
        <w:tab/>
      </w:r>
      <w:r w:rsidR="00136524" w:rsidRPr="00AE75AB">
        <w:rPr>
          <w:rFonts w:ascii="Arial" w:hAnsi="Arial" w:cs="Arial"/>
        </w:rPr>
        <w:tab/>
      </w:r>
      <w:r w:rsidR="00136524" w:rsidRPr="00AE75AB">
        <w:rPr>
          <w:rFonts w:ascii="Arial" w:hAnsi="Arial" w:cs="Arial"/>
        </w:rPr>
        <w:tab/>
      </w:r>
      <w:r w:rsidR="0014277B">
        <w:rPr>
          <w:rFonts w:ascii="Arial" w:hAnsi="Arial" w:cs="Arial"/>
        </w:rPr>
        <w:t>Ing. arch. Michal Petr</w:t>
      </w:r>
    </w:p>
    <w:p w14:paraId="470262F6" w14:textId="4615E207" w:rsidR="00136524" w:rsidRPr="00AE75AB" w:rsidRDefault="0013652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náměstek primátor</w:t>
      </w:r>
      <w:r w:rsidR="00DE181D">
        <w:rPr>
          <w:rFonts w:ascii="Arial" w:hAnsi="Arial" w:cs="Arial"/>
        </w:rPr>
        <w:t>a</w:t>
      </w:r>
      <w:r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14277B">
        <w:rPr>
          <w:rFonts w:ascii="Arial" w:hAnsi="Arial" w:cs="Arial"/>
        </w:rPr>
        <w:t>jednatel</w:t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</w:p>
    <w:p w14:paraId="419B4392" w14:textId="7037BC22" w:rsidR="00734474" w:rsidRDefault="0013652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  <w:r w:rsidRPr="00AE75AB">
        <w:rPr>
          <w:rFonts w:ascii="Arial" w:hAnsi="Arial" w:cs="Arial"/>
        </w:rPr>
        <w:t>Statutární město Jihlava</w:t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8F5068" w:rsidRPr="00AE75AB">
        <w:rPr>
          <w:rFonts w:ascii="Arial" w:hAnsi="Arial" w:cs="Arial"/>
        </w:rPr>
        <w:tab/>
      </w:r>
      <w:r w:rsidR="0014277B">
        <w:rPr>
          <w:rFonts w:ascii="Arial" w:hAnsi="Arial" w:cs="Arial"/>
        </w:rPr>
        <w:t>ARCHUM architekti s.r.o.</w:t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  <w:r w:rsidRPr="00AE75AB">
        <w:rPr>
          <w:rFonts w:ascii="Arial" w:hAnsi="Arial" w:cs="Arial"/>
        </w:rPr>
        <w:tab/>
      </w:r>
    </w:p>
    <w:p w14:paraId="7C7C0776" w14:textId="77777777" w:rsidR="00734474" w:rsidRDefault="0073447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</w:p>
    <w:p w14:paraId="3D372863" w14:textId="77777777" w:rsidR="00734474" w:rsidRDefault="0073447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</w:p>
    <w:p w14:paraId="081534CF" w14:textId="77777777" w:rsidR="00734474" w:rsidRDefault="0073447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</w:p>
    <w:p w14:paraId="3D9EF13F" w14:textId="028D940F" w:rsidR="00734474" w:rsidRDefault="00734474" w:rsidP="00136524">
      <w:pPr>
        <w:numPr>
          <w:ilvl w:val="0"/>
          <w:numId w:val="0"/>
        </w:numPr>
        <w:ind w:left="2688" w:hanging="2688"/>
        <w:jc w:val="both"/>
        <w:rPr>
          <w:rFonts w:ascii="Arial" w:hAnsi="Arial" w:cs="Arial"/>
        </w:rPr>
      </w:pPr>
    </w:p>
    <w:sectPr w:rsidR="00734474" w:rsidSect="000163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304" w:bottom="907" w:left="1418" w:header="709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287D3" w14:textId="77777777" w:rsidR="000C5D87" w:rsidRDefault="000C5D87">
      <w:r>
        <w:separator/>
      </w:r>
    </w:p>
  </w:endnote>
  <w:endnote w:type="continuationSeparator" w:id="0">
    <w:p w14:paraId="6B76422B" w14:textId="77777777" w:rsidR="000C5D87" w:rsidRDefault="000C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B4E43" w14:textId="3A3D63E8" w:rsidR="008E0129" w:rsidRDefault="008E0129" w:rsidP="000163B8">
    <w:pPr>
      <w:pStyle w:val="Zpat"/>
      <w:spacing w:before="240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 w:rsidR="001F4E44">
      <w:rPr>
        <w:rFonts w:ascii="Arial" w:hAnsi="Arial" w:cs="Arial"/>
        <w:noProof/>
        <w:sz w:val="22"/>
      </w:rPr>
      <w:t>8</w:t>
    </w:r>
    <w:r>
      <w:rPr>
        <w:rFonts w:ascii="Arial" w:hAnsi="Arial" w:cs="Arial"/>
        <w:sz w:val="22"/>
      </w:rPr>
      <w:fldChar w:fldCharType="end"/>
    </w:r>
  </w:p>
  <w:p w14:paraId="3FF63D07" w14:textId="77777777" w:rsidR="008E0129" w:rsidRDefault="008E0129">
    <w:pPr>
      <w:pStyle w:val="Zpat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E9C9C" w14:textId="5538AEBE" w:rsidR="008E0129" w:rsidRDefault="008E012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1F4E44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2E6AD042" w14:textId="77777777" w:rsidR="008E0129" w:rsidRDefault="008E0129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9B55" w14:textId="77777777" w:rsidR="000C5D87" w:rsidRDefault="000C5D87">
      <w:r>
        <w:separator/>
      </w:r>
    </w:p>
  </w:footnote>
  <w:footnote w:type="continuationSeparator" w:id="0">
    <w:p w14:paraId="3F248A14" w14:textId="77777777" w:rsidR="000C5D87" w:rsidRDefault="000C5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451EE" w14:textId="285CBFF4" w:rsidR="008E0129" w:rsidRPr="00815A70" w:rsidRDefault="008E0129" w:rsidP="000163B8">
    <w:pPr>
      <w:pStyle w:val="Zhlav"/>
      <w:jc w:val="center"/>
    </w:pPr>
    <w:r>
      <w:rPr>
        <w:rFonts w:ascii="Arial" w:hAnsi="Arial" w:cs="Arial"/>
        <w:sz w:val="16"/>
        <w:szCs w:val="16"/>
      </w:rPr>
      <w:t>Soubor změn č. 6 Územního plánu Jihlava</w:t>
    </w:r>
    <w:r w:rsidRPr="00815A70" w:rsidDel="0008798E">
      <w:rPr>
        <w:rFonts w:ascii="Arial" w:hAnsi="Arial" w:cs="Arial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1E8D7" w14:textId="1EBD1B8A" w:rsidR="008E0129" w:rsidRDefault="008E0129">
    <w:pPr>
      <w:pStyle w:val="Zhlav"/>
      <w:rPr>
        <w:rFonts w:ascii="Arial" w:hAnsi="Arial" w:cs="Arial"/>
        <w:sz w:val="16"/>
        <w:szCs w:val="16"/>
      </w:rPr>
    </w:pPr>
    <w:r w:rsidRPr="00815A70"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>Soubor změn č. 6 Územního plánu Jihlava</w:t>
    </w:r>
  </w:p>
  <w:p w14:paraId="0CAE3635" w14:textId="77777777" w:rsidR="008E0129" w:rsidRDefault="008E0129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12624847" w14:textId="77777777" w:rsidR="008E0129" w:rsidRDefault="008E012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1C181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decimal"/>
      <w:pStyle w:val="Normln"/>
      <w:isLgl/>
      <w:lvlText w:val="%1.%2"/>
      <w:lvlJc w:val="left"/>
      <w:pPr>
        <w:ind w:left="786" w:hanging="360"/>
      </w:pPr>
      <w:rPr>
        <w:rFonts w:ascii="Arial" w:hAnsi="Arial" w:cs="Arial" w:hint="default"/>
        <w:sz w:val="22"/>
      </w:rPr>
    </w:lvl>
    <w:lvl w:ilvl="2">
      <w:start w:val="1"/>
      <w:numFmt w:val="decimal"/>
      <w:pStyle w:val="Normln"/>
      <w:isLgl/>
      <w:lvlText w:val="%1.%2.%3"/>
      <w:lvlJc w:val="left"/>
      <w:pPr>
        <w:ind w:left="1212" w:hanging="720"/>
      </w:pPr>
      <w:rPr>
        <w:rFonts w:ascii="Arial" w:hAnsi="Arial" w:cs="Arial" w:hint="default"/>
        <w:sz w:val="22"/>
      </w:rPr>
    </w:lvl>
    <w:lvl w:ilvl="3">
      <w:start w:val="1"/>
      <w:numFmt w:val="decimal"/>
      <w:pStyle w:val="Normln"/>
      <w:isLgl/>
      <w:lvlText w:val="%1.%2.%3.%4"/>
      <w:lvlJc w:val="left"/>
      <w:pPr>
        <w:ind w:left="1278" w:hanging="720"/>
      </w:pPr>
      <w:rPr>
        <w:rFonts w:ascii="Arial" w:hAnsi="Arial" w:cs="Arial" w:hint="default"/>
        <w:sz w:val="22"/>
      </w:rPr>
    </w:lvl>
    <w:lvl w:ilvl="4">
      <w:start w:val="1"/>
      <w:numFmt w:val="decimal"/>
      <w:pStyle w:val="Normln"/>
      <w:isLgl/>
      <w:lvlText w:val="%1.%2.%3.%4.%5"/>
      <w:lvlJc w:val="left"/>
      <w:pPr>
        <w:ind w:left="1344" w:hanging="720"/>
      </w:pPr>
      <w:rPr>
        <w:rFonts w:ascii="Arial" w:hAnsi="Arial" w:cs="Arial" w:hint="default"/>
        <w:sz w:val="22"/>
      </w:rPr>
    </w:lvl>
    <w:lvl w:ilvl="5">
      <w:start w:val="1"/>
      <w:numFmt w:val="decimal"/>
      <w:pStyle w:val="Normln"/>
      <w:isLgl/>
      <w:lvlText w:val="%1.%2.%3.%4.%5.%6"/>
      <w:lvlJc w:val="left"/>
      <w:pPr>
        <w:ind w:left="177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pStyle w:val="Normln"/>
      <w:isLgl/>
      <w:lvlText w:val="%1.%2.%3.%4.%5.%6.%7"/>
      <w:lvlJc w:val="left"/>
      <w:pPr>
        <w:ind w:left="1836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pStyle w:val="Normln"/>
      <w:isLgl/>
      <w:lvlText w:val="%1.%2.%3.%4.%5.%6.%7.%8"/>
      <w:lvlJc w:val="left"/>
      <w:pPr>
        <w:ind w:left="2262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pStyle w:val="Normln"/>
      <w:isLgl/>
      <w:lvlText w:val="%1.%2.%3.%4.%5.%6.%7.%8.%9"/>
      <w:lvlJc w:val="left"/>
      <w:pPr>
        <w:ind w:left="2575" w:hanging="1440"/>
      </w:pPr>
      <w:rPr>
        <w:rFonts w:ascii="Arial" w:hAnsi="Arial" w:cs="Arial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highlight w:val="yellow"/>
      </w:rPr>
    </w:lvl>
  </w:abstractNum>
  <w:abstractNum w:abstractNumId="3" w15:restartNumberingAfterBreak="0">
    <w:nsid w:val="00000005"/>
    <w:multiLevelType w:val="singleLevel"/>
    <w:tmpl w:val="2FE6D348"/>
    <w:name w:val="WW8Num1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06"/>
    <w:multiLevelType w:val="singleLevel"/>
    <w:tmpl w:val="00000006"/>
    <w:name w:val="WW8Num1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/>
        <w:b/>
        <w:caps/>
        <w:sz w:val="22"/>
      </w:rPr>
    </w:lvl>
  </w:abstractNum>
  <w:abstractNum w:abstractNumId="5" w15:restartNumberingAfterBreak="0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C"/>
    <w:multiLevelType w:val="multilevel"/>
    <w:tmpl w:val="FADA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ascii="Arial" w:hAnsi="Arial" w:cs="Arial" w:hint="default"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ascii="Arial" w:hAnsi="Arial" w:cs="Arial" w:hint="default"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ascii="Arial" w:hAnsi="Arial" w:cs="Arial" w:hint="default"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Arial" w:hAnsi="Arial" w:cs="Arial" w:hint="default"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ascii="Arial" w:hAnsi="Arial" w:cs="Arial" w:hint="default"/>
        <w:iCs/>
        <w:sz w:val="22"/>
        <w:szCs w:val="22"/>
      </w:rPr>
    </w:lvl>
  </w:abstractNum>
  <w:abstractNum w:abstractNumId="8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val="cs-CZ"/>
      </w:rPr>
    </w:lvl>
  </w:abstractNum>
  <w:abstractNum w:abstractNumId="9" w15:restartNumberingAfterBreak="0">
    <w:nsid w:val="0000000E"/>
    <w:multiLevelType w:val="singleLevel"/>
    <w:tmpl w:val="0000000E"/>
    <w:name w:val="WW8Num36"/>
    <w:lvl w:ilvl="0">
      <w:start w:val="1"/>
      <w:numFmt w:val="decimal"/>
      <w:lvlText w:val="%1."/>
      <w:lvlJc w:val="left"/>
      <w:pPr>
        <w:tabs>
          <w:tab w:val="num" w:pos="283"/>
        </w:tabs>
        <w:ind w:left="7939" w:hanging="283"/>
      </w:pPr>
    </w:lvl>
  </w:abstractNum>
  <w:abstractNum w:abstractNumId="10" w15:restartNumberingAfterBreak="0">
    <w:nsid w:val="00000010"/>
    <w:multiLevelType w:val="singleLevel"/>
    <w:tmpl w:val="00000010"/>
    <w:name w:val="WW8Num38"/>
    <w:lvl w:ilvl="0">
      <w:start w:val="1"/>
      <w:numFmt w:val="bullet"/>
      <w:lvlText w:val=""/>
      <w:lvlJc w:val="left"/>
      <w:pPr>
        <w:tabs>
          <w:tab w:val="num" w:pos="0"/>
        </w:tabs>
        <w:ind w:left="984" w:hanging="360"/>
      </w:pPr>
      <w:rPr>
        <w:rFonts w:ascii="Wingdings" w:hAnsi="Wingdings" w:cs="Wingdings" w:hint="default"/>
        <w:lang w:val="cs-CZ"/>
      </w:rPr>
    </w:lvl>
  </w:abstractNum>
  <w:abstractNum w:abstractNumId="11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" w:hAnsi="Arial" w:cs="Arial"/>
        <w:sz w:val="22"/>
        <w:szCs w:val="22"/>
        <w:lang w:val="cs-CZ" w:eastAsia="cs-CZ"/>
      </w:rPr>
    </w:lvl>
  </w:abstractNum>
  <w:abstractNum w:abstractNumId="12" w15:restartNumberingAfterBreak="0">
    <w:nsid w:val="00000012"/>
    <w:multiLevelType w:val="multilevel"/>
    <w:tmpl w:val="F36E4884"/>
    <w:name w:val="Číslování abc"/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>
        <w:rFonts w:ascii="Calibri" w:hAnsi="Calibri"/>
      </w:r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>
        <w:rFonts w:ascii="Calibri" w:hAnsi="Calibri"/>
      </w:r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>
        <w:rFonts w:ascii="Calibri" w:hAnsi="Calibri"/>
      </w:r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>
        <w:rFonts w:ascii="Calibri" w:hAnsi="Calibri"/>
      </w:r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>
        <w:rFonts w:ascii="Calibri" w:hAnsi="Calibri"/>
      </w:r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>
        <w:rFonts w:ascii="Calibri" w:hAnsi="Calibri"/>
      </w:r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>
        <w:rFonts w:ascii="Calibri" w:hAnsi="Calibri"/>
      </w:r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>
        <w:rFonts w:ascii="Calibri" w:hAnsi="Calibri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283"/>
        </w:tabs>
        <w:ind w:left="7939" w:hanging="283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cs="Arial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" w:hAnsi="Arial" w:cs="Arial"/>
        <w:sz w:val="22"/>
        <w:szCs w:val="22"/>
        <w:lang w:val="cs-CZ"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A0A4BD2"/>
    <w:multiLevelType w:val="hybridMultilevel"/>
    <w:tmpl w:val="0EBA3E80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13E7449A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val="cs-CZ"/>
      </w:rPr>
    </w:lvl>
  </w:abstractNum>
  <w:abstractNum w:abstractNumId="21" w15:restartNumberingAfterBreak="0">
    <w:nsid w:val="1AAB5AD2"/>
    <w:multiLevelType w:val="multilevel"/>
    <w:tmpl w:val="064263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1CA46785"/>
    <w:multiLevelType w:val="multilevel"/>
    <w:tmpl w:val="5ECC305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FDE43B1"/>
    <w:multiLevelType w:val="multilevel"/>
    <w:tmpl w:val="06C4CFA4"/>
    <w:lvl w:ilvl="0">
      <w:start w:val="1"/>
      <w:numFmt w:val="lowerLetter"/>
      <w:lvlText w:val="%1)"/>
      <w:lvlJc w:val="left"/>
      <w:pPr>
        <w:tabs>
          <w:tab w:val="num" w:pos="283"/>
        </w:tabs>
        <w:ind w:left="7939" w:hanging="283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497693A"/>
    <w:multiLevelType w:val="hybridMultilevel"/>
    <w:tmpl w:val="33F000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821EFE"/>
    <w:multiLevelType w:val="multilevel"/>
    <w:tmpl w:val="0405001F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848" w:hanging="432"/>
      </w:pPr>
    </w:lvl>
    <w:lvl w:ilvl="2">
      <w:start w:val="1"/>
      <w:numFmt w:val="decimal"/>
      <w:lvlText w:val="%1.%2.%3."/>
      <w:lvlJc w:val="left"/>
      <w:pPr>
        <w:ind w:left="2280" w:hanging="504"/>
      </w:pPr>
    </w:lvl>
    <w:lvl w:ilvl="3">
      <w:start w:val="1"/>
      <w:numFmt w:val="decimal"/>
      <w:lvlText w:val="%1.%2.%3.%4."/>
      <w:lvlJc w:val="left"/>
      <w:pPr>
        <w:ind w:left="2784" w:hanging="648"/>
      </w:pPr>
    </w:lvl>
    <w:lvl w:ilvl="4">
      <w:start w:val="1"/>
      <w:numFmt w:val="decimal"/>
      <w:lvlText w:val="%1.%2.%3.%4.%5."/>
      <w:lvlJc w:val="left"/>
      <w:pPr>
        <w:ind w:left="3288" w:hanging="792"/>
      </w:pPr>
    </w:lvl>
    <w:lvl w:ilvl="5">
      <w:start w:val="1"/>
      <w:numFmt w:val="decimal"/>
      <w:lvlText w:val="%1.%2.%3.%4.%5.%6."/>
      <w:lvlJc w:val="left"/>
      <w:pPr>
        <w:ind w:left="3792" w:hanging="936"/>
      </w:pPr>
    </w:lvl>
    <w:lvl w:ilvl="6">
      <w:start w:val="1"/>
      <w:numFmt w:val="decimal"/>
      <w:lvlText w:val="%1.%2.%3.%4.%5.%6.%7."/>
      <w:lvlJc w:val="left"/>
      <w:pPr>
        <w:ind w:left="4296" w:hanging="1080"/>
      </w:pPr>
    </w:lvl>
    <w:lvl w:ilvl="7">
      <w:start w:val="1"/>
      <w:numFmt w:val="decimal"/>
      <w:lvlText w:val="%1.%2.%3.%4.%5.%6.%7.%8."/>
      <w:lvlJc w:val="left"/>
      <w:pPr>
        <w:ind w:left="4800" w:hanging="1224"/>
      </w:pPr>
    </w:lvl>
    <w:lvl w:ilvl="8">
      <w:start w:val="1"/>
      <w:numFmt w:val="decimal"/>
      <w:lvlText w:val="%1.%2.%3.%4.%5.%6.%7.%8.%9."/>
      <w:lvlJc w:val="left"/>
      <w:pPr>
        <w:ind w:left="5376" w:hanging="1440"/>
      </w:pPr>
    </w:lvl>
  </w:abstractNum>
  <w:abstractNum w:abstractNumId="26" w15:restartNumberingAfterBreak="0">
    <w:nsid w:val="2AFF2E0C"/>
    <w:multiLevelType w:val="hybridMultilevel"/>
    <w:tmpl w:val="8B0498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7E1F6E"/>
    <w:multiLevelType w:val="hybridMultilevel"/>
    <w:tmpl w:val="86B67160"/>
    <w:lvl w:ilvl="0" w:tplc="0552625C">
      <w:start w:val="1"/>
      <w:numFmt w:val="lowerLetter"/>
      <w:lvlText w:val="%1)"/>
      <w:lvlJc w:val="left"/>
      <w:pPr>
        <w:ind w:left="214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34A676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lang w:val="cs-CZ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95666D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caps/>
        <w:sz w:val="22"/>
        <w:szCs w:val="22"/>
      </w:rPr>
    </w:lvl>
  </w:abstractNum>
  <w:abstractNum w:abstractNumId="30" w15:restartNumberingAfterBreak="0">
    <w:nsid w:val="4B7E70A8"/>
    <w:multiLevelType w:val="hybridMultilevel"/>
    <w:tmpl w:val="386C0C0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DC01162"/>
    <w:multiLevelType w:val="hybridMultilevel"/>
    <w:tmpl w:val="C210878E"/>
    <w:lvl w:ilvl="0" w:tplc="31F878B8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E085D30"/>
    <w:multiLevelType w:val="hybridMultilevel"/>
    <w:tmpl w:val="86B67160"/>
    <w:lvl w:ilvl="0" w:tplc="0552625C">
      <w:start w:val="1"/>
      <w:numFmt w:val="lowerLetter"/>
      <w:lvlText w:val="%1)"/>
      <w:lvlJc w:val="left"/>
      <w:pPr>
        <w:ind w:left="214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 w15:restartNumberingAfterBreak="0">
    <w:nsid w:val="5A0D79FF"/>
    <w:multiLevelType w:val="hybridMultilevel"/>
    <w:tmpl w:val="53D45248"/>
    <w:lvl w:ilvl="0" w:tplc="7876D092">
      <w:start w:val="1"/>
      <w:numFmt w:val="lowerLetter"/>
      <w:lvlText w:val="%1)"/>
      <w:lvlJc w:val="left"/>
      <w:pPr>
        <w:ind w:left="720" w:hanging="360"/>
      </w:pPr>
    </w:lvl>
    <w:lvl w:ilvl="1" w:tplc="FDF4389A">
      <w:start w:val="1"/>
      <w:numFmt w:val="lowerLetter"/>
      <w:lvlText w:val="%2."/>
      <w:lvlJc w:val="left"/>
      <w:pPr>
        <w:ind w:left="1440" w:hanging="360"/>
      </w:pPr>
    </w:lvl>
    <w:lvl w:ilvl="2" w:tplc="E704469C">
      <w:start w:val="1"/>
      <w:numFmt w:val="lowerRoman"/>
      <w:lvlText w:val="%3."/>
      <w:lvlJc w:val="right"/>
      <w:pPr>
        <w:ind w:left="2160" w:hanging="180"/>
      </w:pPr>
    </w:lvl>
    <w:lvl w:ilvl="3" w:tplc="34C49EE8">
      <w:start w:val="1"/>
      <w:numFmt w:val="decimal"/>
      <w:lvlText w:val="%4."/>
      <w:lvlJc w:val="left"/>
      <w:pPr>
        <w:ind w:left="2880" w:hanging="360"/>
      </w:pPr>
    </w:lvl>
    <w:lvl w:ilvl="4" w:tplc="AB626B22">
      <w:start w:val="1"/>
      <w:numFmt w:val="lowerLetter"/>
      <w:lvlText w:val="%5."/>
      <w:lvlJc w:val="left"/>
      <w:pPr>
        <w:ind w:left="3600" w:hanging="360"/>
      </w:pPr>
    </w:lvl>
    <w:lvl w:ilvl="5" w:tplc="541633AC">
      <w:start w:val="1"/>
      <w:numFmt w:val="lowerRoman"/>
      <w:lvlText w:val="%6."/>
      <w:lvlJc w:val="right"/>
      <w:pPr>
        <w:ind w:left="4320" w:hanging="180"/>
      </w:pPr>
    </w:lvl>
    <w:lvl w:ilvl="6" w:tplc="D36A318E">
      <w:start w:val="1"/>
      <w:numFmt w:val="decimal"/>
      <w:lvlText w:val="%7."/>
      <w:lvlJc w:val="left"/>
      <w:pPr>
        <w:ind w:left="5040" w:hanging="360"/>
      </w:pPr>
    </w:lvl>
    <w:lvl w:ilvl="7" w:tplc="9D7E6C50">
      <w:start w:val="1"/>
      <w:numFmt w:val="lowerLetter"/>
      <w:lvlText w:val="%8."/>
      <w:lvlJc w:val="left"/>
      <w:pPr>
        <w:ind w:left="5760" w:hanging="360"/>
      </w:pPr>
    </w:lvl>
    <w:lvl w:ilvl="8" w:tplc="C2E432A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F2F28"/>
    <w:multiLevelType w:val="hybridMultilevel"/>
    <w:tmpl w:val="2CA2978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3" w:tplc="2FE6D348">
      <w:numFmt w:val="none"/>
      <w:lvlText w:val=""/>
      <w:lvlJc w:val="left"/>
      <w:pPr>
        <w:ind w:left="3589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C24B68"/>
    <w:multiLevelType w:val="hybridMultilevel"/>
    <w:tmpl w:val="E15C267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FDF41E1C">
      <w:start w:val="1"/>
      <w:numFmt w:val="lowerLetter"/>
      <w:lvlText w:val="%2."/>
      <w:lvlJc w:val="left"/>
      <w:pPr>
        <w:ind w:left="2149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CD2F96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lang w:val="cs-C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7" w15:restartNumberingAfterBreak="0">
    <w:nsid w:val="7D615041"/>
    <w:multiLevelType w:val="hybridMultilevel"/>
    <w:tmpl w:val="3222A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1730F"/>
    <w:multiLevelType w:val="multilevel"/>
    <w:tmpl w:val="B316EC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3"/>
  </w:num>
  <w:num w:numId="19">
    <w:abstractNumId w:val="33"/>
  </w:num>
  <w:num w:numId="20">
    <w:abstractNumId w:val="25"/>
  </w:num>
  <w:num w:numId="21">
    <w:abstractNumId w:val="22"/>
  </w:num>
  <w:num w:numId="22">
    <w:abstractNumId w:val="31"/>
  </w:num>
  <w:num w:numId="23">
    <w:abstractNumId w:val="23"/>
  </w:num>
  <w:num w:numId="24">
    <w:abstractNumId w:val="24"/>
  </w:num>
  <w:num w:numId="25">
    <w:abstractNumId w:val="29"/>
  </w:num>
  <w:num w:numId="26">
    <w:abstractNumId w:val="37"/>
  </w:num>
  <w:num w:numId="27">
    <w:abstractNumId w:val="20"/>
  </w:num>
  <w:num w:numId="28">
    <w:abstractNumId w:val="13"/>
  </w:num>
  <w:num w:numId="29">
    <w:abstractNumId w:val="36"/>
  </w:num>
  <w:num w:numId="30">
    <w:abstractNumId w:val="6"/>
  </w:num>
  <w:num w:numId="31">
    <w:abstractNumId w:val="35"/>
  </w:num>
  <w:num w:numId="32">
    <w:abstractNumId w:val="30"/>
  </w:num>
  <w:num w:numId="33">
    <w:abstractNumId w:val="34"/>
  </w:num>
  <w:num w:numId="34">
    <w:abstractNumId w:val="19"/>
  </w:num>
  <w:num w:numId="35">
    <w:abstractNumId w:val="28"/>
  </w:num>
  <w:num w:numId="36">
    <w:abstractNumId w:val="26"/>
  </w:num>
  <w:num w:numId="37">
    <w:abstractNumId w:val="21"/>
  </w:num>
  <w:num w:numId="38">
    <w:abstractNumId w:val="38"/>
  </w:num>
  <w:num w:numId="39">
    <w:abstractNumId w:val="3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01"/>
    <w:rsid w:val="00000B10"/>
    <w:rsid w:val="00013721"/>
    <w:rsid w:val="00013D19"/>
    <w:rsid w:val="000163B8"/>
    <w:rsid w:val="000276B9"/>
    <w:rsid w:val="00033989"/>
    <w:rsid w:val="00070E67"/>
    <w:rsid w:val="00072FD3"/>
    <w:rsid w:val="000738E0"/>
    <w:rsid w:val="00083F76"/>
    <w:rsid w:val="0008591A"/>
    <w:rsid w:val="0008798E"/>
    <w:rsid w:val="0009102C"/>
    <w:rsid w:val="00091E02"/>
    <w:rsid w:val="00092CC8"/>
    <w:rsid w:val="00095652"/>
    <w:rsid w:val="000B443A"/>
    <w:rsid w:val="000B5B4B"/>
    <w:rsid w:val="000B77DC"/>
    <w:rsid w:val="000C2D8B"/>
    <w:rsid w:val="000C3B8B"/>
    <w:rsid w:val="000C5D87"/>
    <w:rsid w:val="001022DC"/>
    <w:rsid w:val="00104EBA"/>
    <w:rsid w:val="00116E08"/>
    <w:rsid w:val="0012648E"/>
    <w:rsid w:val="00136524"/>
    <w:rsid w:val="0014277B"/>
    <w:rsid w:val="0014551D"/>
    <w:rsid w:val="00151226"/>
    <w:rsid w:val="001557D5"/>
    <w:rsid w:val="00157C0F"/>
    <w:rsid w:val="0016117F"/>
    <w:rsid w:val="00162FD3"/>
    <w:rsid w:val="001652A9"/>
    <w:rsid w:val="00186098"/>
    <w:rsid w:val="00186B89"/>
    <w:rsid w:val="001B57DB"/>
    <w:rsid w:val="001C4020"/>
    <w:rsid w:val="001C458A"/>
    <w:rsid w:val="001D111B"/>
    <w:rsid w:val="001D13B8"/>
    <w:rsid w:val="001D1AE2"/>
    <w:rsid w:val="001E0418"/>
    <w:rsid w:val="001E6BD3"/>
    <w:rsid w:val="001F0131"/>
    <w:rsid w:val="001F4E44"/>
    <w:rsid w:val="001F5D49"/>
    <w:rsid w:val="00201D04"/>
    <w:rsid w:val="002173AF"/>
    <w:rsid w:val="0022075E"/>
    <w:rsid w:val="00230463"/>
    <w:rsid w:val="00241177"/>
    <w:rsid w:val="002411DF"/>
    <w:rsid w:val="00242BCA"/>
    <w:rsid w:val="002517CD"/>
    <w:rsid w:val="002668F5"/>
    <w:rsid w:val="00267F13"/>
    <w:rsid w:val="00273EA3"/>
    <w:rsid w:val="00273F5A"/>
    <w:rsid w:val="00280A5D"/>
    <w:rsid w:val="00281434"/>
    <w:rsid w:val="00290D7B"/>
    <w:rsid w:val="002930F6"/>
    <w:rsid w:val="00296C69"/>
    <w:rsid w:val="002B13C8"/>
    <w:rsid w:val="002B4870"/>
    <w:rsid w:val="002B72CA"/>
    <w:rsid w:val="002C2D23"/>
    <w:rsid w:val="002C42AC"/>
    <w:rsid w:val="002C6E44"/>
    <w:rsid w:val="002D67A9"/>
    <w:rsid w:val="002E062F"/>
    <w:rsid w:val="002E6375"/>
    <w:rsid w:val="002E66D5"/>
    <w:rsid w:val="002F18C6"/>
    <w:rsid w:val="002F55CF"/>
    <w:rsid w:val="00301ACD"/>
    <w:rsid w:val="00303AB3"/>
    <w:rsid w:val="00316493"/>
    <w:rsid w:val="003172B0"/>
    <w:rsid w:val="00323BFB"/>
    <w:rsid w:val="00325AF1"/>
    <w:rsid w:val="00335539"/>
    <w:rsid w:val="00341C4E"/>
    <w:rsid w:val="00341C5F"/>
    <w:rsid w:val="00346C49"/>
    <w:rsid w:val="003508D4"/>
    <w:rsid w:val="0035321F"/>
    <w:rsid w:val="00355D01"/>
    <w:rsid w:val="00396778"/>
    <w:rsid w:val="003B3672"/>
    <w:rsid w:val="003B6C1D"/>
    <w:rsid w:val="003C7E35"/>
    <w:rsid w:val="003C7F5A"/>
    <w:rsid w:val="003F1A0E"/>
    <w:rsid w:val="00403836"/>
    <w:rsid w:val="004168F1"/>
    <w:rsid w:val="00420BFA"/>
    <w:rsid w:val="004221A4"/>
    <w:rsid w:val="0042499F"/>
    <w:rsid w:val="00425540"/>
    <w:rsid w:val="00447C55"/>
    <w:rsid w:val="00453441"/>
    <w:rsid w:val="00457FD7"/>
    <w:rsid w:val="00460D5E"/>
    <w:rsid w:val="00465579"/>
    <w:rsid w:val="00482144"/>
    <w:rsid w:val="00484219"/>
    <w:rsid w:val="004872E8"/>
    <w:rsid w:val="004A05E4"/>
    <w:rsid w:val="004C476E"/>
    <w:rsid w:val="004D3489"/>
    <w:rsid w:val="004D5965"/>
    <w:rsid w:val="004D6908"/>
    <w:rsid w:val="004E3B3B"/>
    <w:rsid w:val="004F147D"/>
    <w:rsid w:val="004F431D"/>
    <w:rsid w:val="004F5FB4"/>
    <w:rsid w:val="0051311F"/>
    <w:rsid w:val="0052188F"/>
    <w:rsid w:val="00526F14"/>
    <w:rsid w:val="005358E5"/>
    <w:rsid w:val="005523E8"/>
    <w:rsid w:val="00570370"/>
    <w:rsid w:val="00581046"/>
    <w:rsid w:val="005830C1"/>
    <w:rsid w:val="005A39A8"/>
    <w:rsid w:val="005A4D9B"/>
    <w:rsid w:val="005C052F"/>
    <w:rsid w:val="005C0F84"/>
    <w:rsid w:val="005D03CA"/>
    <w:rsid w:val="005D0F76"/>
    <w:rsid w:val="005E32ED"/>
    <w:rsid w:val="005E4EB4"/>
    <w:rsid w:val="005E5F5A"/>
    <w:rsid w:val="0064164A"/>
    <w:rsid w:val="00642DE4"/>
    <w:rsid w:val="00646E5C"/>
    <w:rsid w:val="00650635"/>
    <w:rsid w:val="00653C45"/>
    <w:rsid w:val="0066251A"/>
    <w:rsid w:val="00665263"/>
    <w:rsid w:val="00674C92"/>
    <w:rsid w:val="006855DD"/>
    <w:rsid w:val="00685F87"/>
    <w:rsid w:val="006A613D"/>
    <w:rsid w:val="006B154A"/>
    <w:rsid w:val="006C0CBA"/>
    <w:rsid w:val="006E3508"/>
    <w:rsid w:val="00714A11"/>
    <w:rsid w:val="00715425"/>
    <w:rsid w:val="007314D7"/>
    <w:rsid w:val="00734474"/>
    <w:rsid w:val="007359A4"/>
    <w:rsid w:val="00735F6C"/>
    <w:rsid w:val="00752D7E"/>
    <w:rsid w:val="00761075"/>
    <w:rsid w:val="00764585"/>
    <w:rsid w:val="0076703B"/>
    <w:rsid w:val="0078159B"/>
    <w:rsid w:val="00786CB8"/>
    <w:rsid w:val="00794CCE"/>
    <w:rsid w:val="00797D31"/>
    <w:rsid w:val="007A7347"/>
    <w:rsid w:val="007B1F96"/>
    <w:rsid w:val="007C7FD5"/>
    <w:rsid w:val="007D1BC2"/>
    <w:rsid w:val="007D60D4"/>
    <w:rsid w:val="007E0AE1"/>
    <w:rsid w:val="007E2D9F"/>
    <w:rsid w:val="007E65D3"/>
    <w:rsid w:val="007F00CE"/>
    <w:rsid w:val="007F0B69"/>
    <w:rsid w:val="007F6095"/>
    <w:rsid w:val="007F6A02"/>
    <w:rsid w:val="0080110A"/>
    <w:rsid w:val="0080494A"/>
    <w:rsid w:val="0080707A"/>
    <w:rsid w:val="00807A38"/>
    <w:rsid w:val="00815A70"/>
    <w:rsid w:val="00816E18"/>
    <w:rsid w:val="0082397E"/>
    <w:rsid w:val="00842738"/>
    <w:rsid w:val="008439C2"/>
    <w:rsid w:val="0085139F"/>
    <w:rsid w:val="00871D15"/>
    <w:rsid w:val="00876369"/>
    <w:rsid w:val="0088718A"/>
    <w:rsid w:val="008936AE"/>
    <w:rsid w:val="008A0AA3"/>
    <w:rsid w:val="008A63CE"/>
    <w:rsid w:val="008B0913"/>
    <w:rsid w:val="008C026C"/>
    <w:rsid w:val="008C2AC9"/>
    <w:rsid w:val="008C6142"/>
    <w:rsid w:val="008E0129"/>
    <w:rsid w:val="008E557B"/>
    <w:rsid w:val="008F3EFE"/>
    <w:rsid w:val="008F5068"/>
    <w:rsid w:val="009036F8"/>
    <w:rsid w:val="009103E0"/>
    <w:rsid w:val="00910884"/>
    <w:rsid w:val="0091330D"/>
    <w:rsid w:val="00915FED"/>
    <w:rsid w:val="009207E8"/>
    <w:rsid w:val="00922021"/>
    <w:rsid w:val="00926604"/>
    <w:rsid w:val="00934ACE"/>
    <w:rsid w:val="00960455"/>
    <w:rsid w:val="009643B5"/>
    <w:rsid w:val="00967EA0"/>
    <w:rsid w:val="00972C2E"/>
    <w:rsid w:val="0098406C"/>
    <w:rsid w:val="00992B02"/>
    <w:rsid w:val="0099589F"/>
    <w:rsid w:val="00997B86"/>
    <w:rsid w:val="009A344E"/>
    <w:rsid w:val="009B0776"/>
    <w:rsid w:val="009C1653"/>
    <w:rsid w:val="009C1B36"/>
    <w:rsid w:val="009C24F4"/>
    <w:rsid w:val="009F08A0"/>
    <w:rsid w:val="009F1A86"/>
    <w:rsid w:val="009F605C"/>
    <w:rsid w:val="009F6071"/>
    <w:rsid w:val="00A02D6F"/>
    <w:rsid w:val="00A11E53"/>
    <w:rsid w:val="00A349DD"/>
    <w:rsid w:val="00A35D1D"/>
    <w:rsid w:val="00A4763D"/>
    <w:rsid w:val="00A553E1"/>
    <w:rsid w:val="00A56B84"/>
    <w:rsid w:val="00A575EB"/>
    <w:rsid w:val="00A5761E"/>
    <w:rsid w:val="00A65DEB"/>
    <w:rsid w:val="00A72303"/>
    <w:rsid w:val="00A7478F"/>
    <w:rsid w:val="00A847DF"/>
    <w:rsid w:val="00A91716"/>
    <w:rsid w:val="00AA59E7"/>
    <w:rsid w:val="00AC0E65"/>
    <w:rsid w:val="00AD131B"/>
    <w:rsid w:val="00AE3DA4"/>
    <w:rsid w:val="00AE636E"/>
    <w:rsid w:val="00AE75AB"/>
    <w:rsid w:val="00AF18E9"/>
    <w:rsid w:val="00B02CBB"/>
    <w:rsid w:val="00B0777D"/>
    <w:rsid w:val="00B25C6C"/>
    <w:rsid w:val="00B31A21"/>
    <w:rsid w:val="00B42F88"/>
    <w:rsid w:val="00B45B97"/>
    <w:rsid w:val="00B62566"/>
    <w:rsid w:val="00B66BA4"/>
    <w:rsid w:val="00B66D35"/>
    <w:rsid w:val="00B72130"/>
    <w:rsid w:val="00B801D8"/>
    <w:rsid w:val="00B82AE6"/>
    <w:rsid w:val="00B92169"/>
    <w:rsid w:val="00B92978"/>
    <w:rsid w:val="00B942F4"/>
    <w:rsid w:val="00BA298E"/>
    <w:rsid w:val="00BA4611"/>
    <w:rsid w:val="00BA5DA0"/>
    <w:rsid w:val="00BB3B56"/>
    <w:rsid w:val="00BB7974"/>
    <w:rsid w:val="00BC1BF7"/>
    <w:rsid w:val="00BC4B2B"/>
    <w:rsid w:val="00BC5B43"/>
    <w:rsid w:val="00BC74CF"/>
    <w:rsid w:val="00BD0452"/>
    <w:rsid w:val="00BD76F0"/>
    <w:rsid w:val="00BE5767"/>
    <w:rsid w:val="00BF07AB"/>
    <w:rsid w:val="00BF35C3"/>
    <w:rsid w:val="00C01D7D"/>
    <w:rsid w:val="00C01E69"/>
    <w:rsid w:val="00C05649"/>
    <w:rsid w:val="00C0722D"/>
    <w:rsid w:val="00C078B7"/>
    <w:rsid w:val="00C134C2"/>
    <w:rsid w:val="00C24700"/>
    <w:rsid w:val="00C25509"/>
    <w:rsid w:val="00C30907"/>
    <w:rsid w:val="00C3675F"/>
    <w:rsid w:val="00C41A1F"/>
    <w:rsid w:val="00C44CDB"/>
    <w:rsid w:val="00C47651"/>
    <w:rsid w:val="00C53782"/>
    <w:rsid w:val="00C6416A"/>
    <w:rsid w:val="00C67A2A"/>
    <w:rsid w:val="00C730DA"/>
    <w:rsid w:val="00C83F41"/>
    <w:rsid w:val="00C90756"/>
    <w:rsid w:val="00CC2587"/>
    <w:rsid w:val="00CD28AE"/>
    <w:rsid w:val="00CD6E52"/>
    <w:rsid w:val="00CE3BBF"/>
    <w:rsid w:val="00CE3C4A"/>
    <w:rsid w:val="00D10932"/>
    <w:rsid w:val="00D14FA0"/>
    <w:rsid w:val="00D16500"/>
    <w:rsid w:val="00D37DD6"/>
    <w:rsid w:val="00D40735"/>
    <w:rsid w:val="00D43BEE"/>
    <w:rsid w:val="00D541B2"/>
    <w:rsid w:val="00D5641D"/>
    <w:rsid w:val="00D6141A"/>
    <w:rsid w:val="00D62C4D"/>
    <w:rsid w:val="00D636B7"/>
    <w:rsid w:val="00D75571"/>
    <w:rsid w:val="00D81C98"/>
    <w:rsid w:val="00D9174C"/>
    <w:rsid w:val="00D95908"/>
    <w:rsid w:val="00DA72AD"/>
    <w:rsid w:val="00DB5B76"/>
    <w:rsid w:val="00DC5877"/>
    <w:rsid w:val="00DE181D"/>
    <w:rsid w:val="00DF0D2D"/>
    <w:rsid w:val="00DF72BE"/>
    <w:rsid w:val="00E07DAC"/>
    <w:rsid w:val="00E137F6"/>
    <w:rsid w:val="00E2139F"/>
    <w:rsid w:val="00E27B90"/>
    <w:rsid w:val="00E307B3"/>
    <w:rsid w:val="00E42B2E"/>
    <w:rsid w:val="00E56AE6"/>
    <w:rsid w:val="00E56FEC"/>
    <w:rsid w:val="00E709BC"/>
    <w:rsid w:val="00E8092D"/>
    <w:rsid w:val="00E813AB"/>
    <w:rsid w:val="00E81521"/>
    <w:rsid w:val="00E822FB"/>
    <w:rsid w:val="00EA60E9"/>
    <w:rsid w:val="00EA661C"/>
    <w:rsid w:val="00EB6956"/>
    <w:rsid w:val="00EC4C49"/>
    <w:rsid w:val="00ED05E5"/>
    <w:rsid w:val="00ED2DDC"/>
    <w:rsid w:val="00ED67A1"/>
    <w:rsid w:val="00ED6C97"/>
    <w:rsid w:val="00EF04CB"/>
    <w:rsid w:val="00EF6E26"/>
    <w:rsid w:val="00EF7A1B"/>
    <w:rsid w:val="00F16B6C"/>
    <w:rsid w:val="00F23607"/>
    <w:rsid w:val="00F24B06"/>
    <w:rsid w:val="00F37175"/>
    <w:rsid w:val="00F47691"/>
    <w:rsid w:val="00F47FE7"/>
    <w:rsid w:val="00F510E7"/>
    <w:rsid w:val="00F53934"/>
    <w:rsid w:val="00F55A4F"/>
    <w:rsid w:val="00F620AD"/>
    <w:rsid w:val="00F66695"/>
    <w:rsid w:val="00F774A4"/>
    <w:rsid w:val="00F83E4D"/>
    <w:rsid w:val="00F907D8"/>
    <w:rsid w:val="00F913C2"/>
    <w:rsid w:val="00FA2090"/>
    <w:rsid w:val="00FB4754"/>
    <w:rsid w:val="00FC0910"/>
    <w:rsid w:val="00FC3B32"/>
    <w:rsid w:val="00FC5FEE"/>
    <w:rsid w:val="00FD58E9"/>
    <w:rsid w:val="00FE6BE4"/>
    <w:rsid w:val="00FE7A97"/>
    <w:rsid w:val="00FE7BB3"/>
    <w:rsid w:val="00FE7E4D"/>
    <w:rsid w:val="00FF4EB2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F580E"/>
  <w15:docId w15:val="{61095AF6-0168-4439-A867-DC1062D2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D01"/>
    <w:pPr>
      <w:numPr>
        <w:ilvl w:val="8"/>
        <w:numId w:val="2"/>
      </w:numPr>
      <w:suppressAutoHyphens/>
      <w:spacing w:after="0" w:line="240" w:lineRule="auto"/>
      <w:ind w:left="232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C24700"/>
    <w:pPr>
      <w:keepNext/>
      <w:numPr>
        <w:ilvl w:val="0"/>
        <w:numId w:val="0"/>
      </w:numPr>
      <w:suppressAutoHyphens w:val="0"/>
      <w:spacing w:before="120" w:after="120"/>
      <w:outlineLvl w:val="1"/>
    </w:pPr>
    <w:rPr>
      <w:rFonts w:ascii="Tahoma" w:hAnsi="Tahoma"/>
      <w:b/>
      <w:color w:val="000000"/>
      <w:sz w:val="2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1B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C1B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355D01"/>
    <w:pPr>
      <w:numPr>
        <w:ilvl w:val="0"/>
        <w:numId w:val="0"/>
      </w:numPr>
      <w:spacing w:before="120" w:line="240" w:lineRule="atLeast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355D01"/>
    <w:pPr>
      <w:numPr>
        <w:ilvl w:val="0"/>
        <w:numId w:val="0"/>
      </w:numPr>
      <w:spacing w:before="120" w:line="240" w:lineRule="atLeast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355D01"/>
    <w:rPr>
      <w:rFonts w:ascii="Times New Roman" w:eastAsia="Times New Roman" w:hAnsi="Times New Roman" w:cs="Times New Roman"/>
      <w:szCs w:val="20"/>
      <w:lang w:eastAsia="zh-CN"/>
    </w:rPr>
  </w:style>
  <w:style w:type="paragraph" w:styleId="Zhlav">
    <w:name w:val="header"/>
    <w:basedOn w:val="Normln"/>
    <w:link w:val="ZhlavChar"/>
    <w:rsid w:val="00355D01"/>
    <w:pPr>
      <w:numPr>
        <w:ilvl w:val="0"/>
        <w:numId w:val="0"/>
      </w:num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rsid w:val="00355D01"/>
    <w:pPr>
      <w:numPr>
        <w:ilvl w:val="0"/>
        <w:numId w:val="0"/>
      </w:num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odsazen">
    <w:name w:val="Odstavec odsazený"/>
    <w:basedOn w:val="Normln"/>
    <w:rsid w:val="00355D01"/>
    <w:pPr>
      <w:numPr>
        <w:ilvl w:val="0"/>
        <w:numId w:val="0"/>
      </w:numPr>
      <w:spacing w:line="100" w:lineRule="atLeast"/>
      <w:ind w:left="1332" w:hanging="849"/>
      <w:jc w:val="both"/>
    </w:pPr>
  </w:style>
  <w:style w:type="paragraph" w:styleId="Zkladntextodsazen">
    <w:name w:val="Body Text Indent"/>
    <w:basedOn w:val="Normln"/>
    <w:link w:val="ZkladntextodsazenChar"/>
    <w:rsid w:val="00355D01"/>
    <w:pPr>
      <w:numPr>
        <w:ilvl w:val="0"/>
        <w:numId w:val="0"/>
      </w:num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mezer">
    <w:name w:val="No Spacing"/>
    <w:qFormat/>
    <w:rsid w:val="00355D0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Odkaznakoment">
    <w:name w:val="annotation reference"/>
    <w:uiPriority w:val="99"/>
    <w:semiHidden/>
    <w:unhideWhenUsed/>
    <w:rsid w:val="00355D0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55D01"/>
    <w:pPr>
      <w:numPr>
        <w:ilvl w:val="0"/>
        <w:numId w:val="0"/>
      </w:numPr>
    </w:pPr>
  </w:style>
  <w:style w:type="character" w:customStyle="1" w:styleId="TextkomenteChar">
    <w:name w:val="Text komentáře Char"/>
    <w:basedOn w:val="Standardnpsmoodstavce"/>
    <w:uiPriority w:val="99"/>
    <w:semiHidden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D01"/>
    <w:pPr>
      <w:numPr>
        <w:ilvl w:val="0"/>
        <w:numId w:val="0"/>
      </w:numPr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D01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11E5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052F"/>
    <w:pPr>
      <w:numPr>
        <w:ilvl w:val="0"/>
        <w:numId w:val="0"/>
      </w:num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52F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5C052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C24700"/>
    <w:rPr>
      <w:rFonts w:ascii="Tahoma" w:eastAsia="Times New Roman" w:hAnsi="Tahoma" w:cs="Times New Roman"/>
      <w:b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CE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-slovan">
    <w:name w:val="odstavec - číslovaný"/>
    <w:basedOn w:val="Normln"/>
    <w:rsid w:val="00FC3B32"/>
    <w:pPr>
      <w:widowControl w:val="0"/>
      <w:numPr>
        <w:ilvl w:val="0"/>
        <w:numId w:val="0"/>
      </w:numPr>
      <w:tabs>
        <w:tab w:val="num" w:pos="0"/>
      </w:tabs>
      <w:spacing w:after="120" w:line="252" w:lineRule="auto"/>
      <w:ind w:left="360" w:hanging="360"/>
      <w:jc w:val="both"/>
    </w:pPr>
    <w:rPr>
      <w:rFonts w:ascii="Arial" w:hAnsi="Arial" w:cs="Arial"/>
      <w:lang w:eastAsia="cs-CZ"/>
    </w:rPr>
  </w:style>
  <w:style w:type="character" w:customStyle="1" w:styleId="WW8Num4z2">
    <w:name w:val="WW8Num4z2"/>
    <w:rsid w:val="00761075"/>
  </w:style>
  <w:style w:type="paragraph" w:customStyle="1" w:styleId="parag">
    <w:name w:val="parag"/>
    <w:basedOn w:val="Normln"/>
    <w:rsid w:val="009C1B36"/>
    <w:pPr>
      <w:numPr>
        <w:ilvl w:val="0"/>
        <w:numId w:val="0"/>
      </w:num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paragt">
    <w:name w:val="parag_t"/>
    <w:basedOn w:val="Normln"/>
    <w:rsid w:val="009C1B36"/>
    <w:pPr>
      <w:numPr>
        <w:ilvl w:val="0"/>
        <w:numId w:val="0"/>
      </w:num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C1B3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zh-CN"/>
    </w:rPr>
  </w:style>
  <w:style w:type="paragraph" w:customStyle="1" w:styleId="part-odstavec">
    <w:name w:val="part-odstavec"/>
    <w:basedOn w:val="Normln"/>
    <w:rsid w:val="009C1B36"/>
    <w:pPr>
      <w:numPr>
        <w:ilvl w:val="0"/>
        <w:numId w:val="0"/>
      </w:num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C1B36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1B3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zh-CN"/>
    </w:rPr>
  </w:style>
  <w:style w:type="paragraph" w:customStyle="1" w:styleId="odst">
    <w:name w:val="odst"/>
    <w:basedOn w:val="Normln"/>
    <w:rsid w:val="009C1B36"/>
    <w:pPr>
      <w:numPr>
        <w:ilvl w:val="0"/>
        <w:numId w:val="0"/>
      </w:num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31A21"/>
    <w:pPr>
      <w:numPr>
        <w:ilvl w:val="0"/>
        <w:numId w:val="0"/>
      </w:numPr>
      <w:suppressAutoHyphens w:val="0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9F78-A3F6-4163-AC08-34DE721C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4104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BEZDĚKOVSKÁ Kateřina Ing.arch.</dc:creator>
  <cp:lastModifiedBy>OBRDLÍKOVÁ Hana Mgr.</cp:lastModifiedBy>
  <cp:revision>3</cp:revision>
  <cp:lastPrinted>2023-10-19T13:05:00Z</cp:lastPrinted>
  <dcterms:created xsi:type="dcterms:W3CDTF">2023-10-30T09:11:00Z</dcterms:created>
  <dcterms:modified xsi:type="dcterms:W3CDTF">2023-10-30T09:15:00Z</dcterms:modified>
</cp:coreProperties>
</file>