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8D4E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392967/2023/520100/SK</w:t>
      </w:r>
    </w:p>
    <w:p w14:paraId="79E3C1F9" w14:textId="07FC2E58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C3142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spuess8c17f981</w:t>
      </w:r>
    </w:p>
    <w:p w14:paraId="61D0112B" w14:textId="77777777" w:rsidR="007A27AC" w:rsidRDefault="007A27AC" w:rsidP="00722FCE">
      <w:pPr>
        <w:widowControl/>
        <w:rPr>
          <w:rFonts w:ascii="Arial" w:hAnsi="Arial" w:cs="Arial"/>
          <w:b/>
          <w:sz w:val="22"/>
          <w:szCs w:val="22"/>
        </w:rPr>
      </w:pPr>
    </w:p>
    <w:p w14:paraId="31956917" w14:textId="2FF19439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republika </w:t>
      </w:r>
      <w:r w:rsidR="005F3530">
        <w:rPr>
          <w:rFonts w:ascii="Arial" w:hAnsi="Arial" w:cs="Arial"/>
          <w:b/>
          <w:sz w:val="22"/>
          <w:szCs w:val="22"/>
        </w:rPr>
        <w:t>–</w:t>
      </w:r>
      <w:r w:rsidRPr="00BA0CC9">
        <w:rPr>
          <w:rFonts w:ascii="Arial" w:hAnsi="Arial" w:cs="Arial"/>
          <w:b/>
          <w:sz w:val="22"/>
          <w:szCs w:val="22"/>
        </w:rPr>
        <w:t xml:space="preserve"> Státní pozemkový úřad</w:t>
      </w:r>
    </w:p>
    <w:p w14:paraId="4BED661B" w14:textId="16BF3932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</w:p>
    <w:p w14:paraId="6D72EFF9" w14:textId="410202AA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Mgr. Silvie Hawerlandová, LL.M., ředitelka Krajského pozemkového úřadu </w:t>
      </w:r>
      <w:r w:rsidR="005F3530">
        <w:rPr>
          <w:rFonts w:ascii="Arial" w:hAnsi="Arial" w:cs="Arial"/>
          <w:color w:val="000000"/>
          <w:sz w:val="22"/>
          <w:szCs w:val="22"/>
        </w:rPr>
        <w:br/>
      </w:r>
      <w:r w:rsidRPr="00BA0CC9">
        <w:rPr>
          <w:rFonts w:ascii="Arial" w:hAnsi="Arial" w:cs="Arial"/>
          <w:color w:val="000000"/>
          <w:sz w:val="22"/>
          <w:szCs w:val="22"/>
        </w:rPr>
        <w:t>pro Kraj Vysočina</w:t>
      </w:r>
    </w:p>
    <w:p w14:paraId="6D6D1F50" w14:textId="052D02E3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</w:t>
      </w:r>
      <w:r w:rsidR="005F3530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Fritzova 4, 58601 Jihlava</w:t>
      </w:r>
    </w:p>
    <w:p w14:paraId="0E5723A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3FFF33DA" w14:textId="2AD46AC0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3C7513E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7289595C" w14:textId="2C283A98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="005F353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10014-3723001/0710</w:t>
      </w:r>
    </w:p>
    <w:p w14:paraId="1A36137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1013932320</w:t>
      </w:r>
    </w:p>
    <w:p w14:paraId="27956538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958D688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02AFA4B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1BD0F5C0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3EC8807" w14:textId="77777777" w:rsidR="005F3530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BOSCH Powertrain s.r.o.</w:t>
      </w:r>
    </w:p>
    <w:p w14:paraId="133D3225" w14:textId="06541A6A" w:rsidR="00C211B8" w:rsidRDefault="005F353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Pávov 121, </w:t>
      </w:r>
      <w:r w:rsidR="00C211B8">
        <w:rPr>
          <w:rFonts w:ascii="Arial" w:hAnsi="Arial" w:cs="Arial"/>
          <w:color w:val="000000"/>
          <w:sz w:val="22"/>
          <w:szCs w:val="22"/>
        </w:rPr>
        <w:t>Jihlava</w:t>
      </w:r>
      <w:r w:rsidR="00463034">
        <w:rPr>
          <w:rFonts w:ascii="Arial" w:hAnsi="Arial" w:cs="Arial"/>
          <w:color w:val="000000"/>
          <w:sz w:val="22"/>
          <w:szCs w:val="22"/>
        </w:rPr>
        <w:t xml:space="preserve">, 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PSČ 58601</w:t>
      </w:r>
    </w:p>
    <w:p w14:paraId="3A708CCF" w14:textId="28BD9D4A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 w:rsidR="00C211B8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46995129</w:t>
      </w:r>
    </w:p>
    <w:p w14:paraId="25AB5A37" w14:textId="1CE34F34" w:rsidR="00463034" w:rsidRDefault="008902A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463034">
        <w:rPr>
          <w:rFonts w:ascii="Arial" w:hAnsi="Arial" w:cs="Arial"/>
          <w:color w:val="000000"/>
          <w:sz w:val="22"/>
          <w:szCs w:val="22"/>
        </w:rPr>
        <w:t>apsán</w:t>
      </w:r>
      <w:r w:rsidR="00730DE1">
        <w:rPr>
          <w:rFonts w:ascii="Arial" w:hAnsi="Arial" w:cs="Arial"/>
          <w:color w:val="000000"/>
          <w:sz w:val="22"/>
          <w:szCs w:val="22"/>
        </w:rPr>
        <w:t>a</w:t>
      </w:r>
      <w:r w:rsidR="00463034">
        <w:rPr>
          <w:rFonts w:ascii="Arial" w:hAnsi="Arial" w:cs="Arial"/>
          <w:color w:val="000000"/>
          <w:sz w:val="22"/>
          <w:szCs w:val="22"/>
        </w:rPr>
        <w:t xml:space="preserve"> v obchodním rejstříku</w:t>
      </w:r>
      <w:r>
        <w:rPr>
          <w:rFonts w:ascii="Arial" w:hAnsi="Arial" w:cs="Arial"/>
          <w:color w:val="000000"/>
          <w:sz w:val="22"/>
          <w:szCs w:val="22"/>
        </w:rPr>
        <w:t xml:space="preserve"> veden</w:t>
      </w:r>
      <w:r w:rsidR="0017288C">
        <w:rPr>
          <w:rFonts w:ascii="Arial" w:hAnsi="Arial" w:cs="Arial"/>
          <w:color w:val="000000"/>
          <w:sz w:val="22"/>
          <w:szCs w:val="22"/>
        </w:rPr>
        <w:t>ém</w:t>
      </w:r>
      <w:r>
        <w:rPr>
          <w:rFonts w:ascii="Arial" w:hAnsi="Arial" w:cs="Arial"/>
          <w:color w:val="000000"/>
          <w:sz w:val="22"/>
          <w:szCs w:val="22"/>
        </w:rPr>
        <w:t xml:space="preserve"> Krajským soudem v</w:t>
      </w:r>
      <w:r w:rsidR="00730DE1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Brně</w:t>
      </w:r>
      <w:r w:rsidR="00730DE1">
        <w:rPr>
          <w:rFonts w:ascii="Arial" w:hAnsi="Arial" w:cs="Arial"/>
          <w:color w:val="000000"/>
          <w:sz w:val="22"/>
          <w:szCs w:val="22"/>
        </w:rPr>
        <w:t>, oddíl C, vložka 8864</w:t>
      </w:r>
    </w:p>
    <w:p w14:paraId="6E2C27E3" w14:textId="38DD9109" w:rsidR="0017288C" w:rsidRDefault="0017288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Zast.:</w:t>
      </w:r>
      <w:r w:rsidR="00E421C9">
        <w:rPr>
          <w:rFonts w:ascii="Arial" w:hAnsi="Arial" w:cs="Arial"/>
          <w:color w:val="000000"/>
          <w:sz w:val="22"/>
          <w:szCs w:val="22"/>
        </w:rPr>
        <w:t xml:space="preserve"> </w:t>
      </w:r>
      <w:r w:rsidR="00E421C9">
        <w:rPr>
          <w:rFonts w:ascii="Arial" w:hAnsi="Arial" w:cs="Arial"/>
          <w:color w:val="000000"/>
          <w:sz w:val="22"/>
          <w:szCs w:val="22"/>
        </w:rPr>
        <w:tab/>
        <w:t>Ralph Klaus Carle, jednatel</w:t>
      </w:r>
      <w:r w:rsidR="00DA73FC">
        <w:rPr>
          <w:rFonts w:ascii="Arial" w:hAnsi="Arial" w:cs="Arial"/>
          <w:color w:val="000000"/>
          <w:sz w:val="22"/>
          <w:szCs w:val="22"/>
        </w:rPr>
        <w:t xml:space="preserve"> společnosti</w:t>
      </w:r>
    </w:p>
    <w:p w14:paraId="0F66AD02" w14:textId="5CE6745E" w:rsidR="00E421C9" w:rsidRPr="00BA0CC9" w:rsidRDefault="00E421C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EA68BD">
        <w:rPr>
          <w:rFonts w:ascii="Arial" w:hAnsi="Arial" w:cs="Arial"/>
          <w:color w:val="000000"/>
          <w:sz w:val="22"/>
          <w:szCs w:val="22"/>
        </w:rPr>
        <w:t>Rajendra Basavar</w:t>
      </w:r>
      <w:r w:rsidR="00A32644">
        <w:rPr>
          <w:rFonts w:ascii="Arial" w:hAnsi="Arial" w:cs="Arial"/>
          <w:color w:val="000000"/>
          <w:sz w:val="22"/>
          <w:szCs w:val="22"/>
        </w:rPr>
        <w:t>aju</w:t>
      </w:r>
      <w:r w:rsidR="00EA68BD">
        <w:rPr>
          <w:rFonts w:ascii="Arial" w:hAnsi="Arial" w:cs="Arial"/>
          <w:color w:val="000000"/>
          <w:sz w:val="22"/>
          <w:szCs w:val="22"/>
        </w:rPr>
        <w:t>, jednatel</w:t>
      </w:r>
      <w:r w:rsidR="00DA73FC">
        <w:rPr>
          <w:rFonts w:ascii="Arial" w:hAnsi="Arial" w:cs="Arial"/>
          <w:color w:val="000000"/>
          <w:sz w:val="22"/>
          <w:szCs w:val="22"/>
        </w:rPr>
        <w:t xml:space="preserve"> společnosti</w:t>
      </w:r>
    </w:p>
    <w:p w14:paraId="0AD6B4A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69DDEB4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198A10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5766118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1BC858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385A49A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AC96B4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1013932320</w:t>
      </w:r>
    </w:p>
    <w:p w14:paraId="1C26910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E96F04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4F8D47E9" w14:textId="100B1531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DA73FC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Vysočinu, Katastrální pracoviště Jihlava na LV 10 002:</w:t>
      </w:r>
    </w:p>
    <w:p w14:paraId="7A0C873D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DAD27F2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06E24144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0EE72B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46B3CC5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Jihlava</w:t>
      </w:r>
      <w:r w:rsidRPr="00BA0CC9">
        <w:rPr>
          <w:rFonts w:ascii="Arial" w:hAnsi="Arial" w:cs="Arial"/>
          <w:sz w:val="18"/>
          <w:szCs w:val="18"/>
        </w:rPr>
        <w:tab/>
        <w:t>Pávov</w:t>
      </w:r>
      <w:r w:rsidRPr="00BA0CC9">
        <w:rPr>
          <w:rFonts w:ascii="Arial" w:hAnsi="Arial" w:cs="Arial"/>
          <w:sz w:val="18"/>
          <w:szCs w:val="18"/>
        </w:rPr>
        <w:tab/>
        <w:t>466/2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AB31B1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4233A5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1682E91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Jihlava</w:t>
      </w:r>
      <w:r w:rsidRPr="00BA0CC9">
        <w:rPr>
          <w:rFonts w:ascii="Arial" w:hAnsi="Arial" w:cs="Arial"/>
          <w:sz w:val="18"/>
          <w:szCs w:val="18"/>
        </w:rPr>
        <w:tab/>
        <w:t>Pávov</w:t>
      </w:r>
      <w:r w:rsidRPr="00BA0CC9">
        <w:rPr>
          <w:rFonts w:ascii="Arial" w:hAnsi="Arial" w:cs="Arial"/>
          <w:sz w:val="18"/>
          <w:szCs w:val="18"/>
        </w:rPr>
        <w:tab/>
        <w:t>466/4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735C38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49A91D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58D8EA3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Jihlava</w:t>
      </w:r>
      <w:r w:rsidRPr="00BA0CC9">
        <w:rPr>
          <w:rFonts w:ascii="Arial" w:hAnsi="Arial" w:cs="Arial"/>
          <w:sz w:val="18"/>
          <w:szCs w:val="18"/>
        </w:rPr>
        <w:tab/>
        <w:t>Pávov</w:t>
      </w:r>
      <w:r w:rsidRPr="00BA0CC9">
        <w:rPr>
          <w:rFonts w:ascii="Arial" w:hAnsi="Arial" w:cs="Arial"/>
          <w:sz w:val="18"/>
          <w:szCs w:val="18"/>
        </w:rPr>
        <w:tab/>
        <w:t>466/5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49E6ABF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C71D34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55C396A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B7827B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5B9777A8" w14:textId="11B94396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DA73FC">
        <w:rPr>
          <w:rFonts w:ascii="Arial" w:hAnsi="Arial" w:cs="Arial"/>
          <w:sz w:val="22"/>
          <w:szCs w:val="22"/>
        </w:rPr>
        <w:t>§10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5CD6576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5E2D49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0A019E9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7B2DA725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7241A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374DB6C1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59D04AE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D31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3F77166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9A0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D1B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2D86085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5FF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Pávov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A85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466/2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30B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82 880,00 Kč</w:t>
            </w:r>
          </w:p>
        </w:tc>
      </w:tr>
      <w:tr w:rsidR="003237EF" w:rsidRPr="00740FFB" w14:paraId="14125AB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CBD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Pávov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B8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466/4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E93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15 680,00 Kč</w:t>
            </w:r>
          </w:p>
        </w:tc>
      </w:tr>
      <w:tr w:rsidR="003237EF" w:rsidRPr="00740FFB" w14:paraId="66D48A9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257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Pávov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5F6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466/5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16E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60 480,00 Kč</w:t>
            </w:r>
          </w:p>
        </w:tc>
      </w:tr>
    </w:tbl>
    <w:p w14:paraId="02D6A74B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1C1D2386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9E3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B59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159 040,00 Kč</w:t>
            </w:r>
          </w:p>
        </w:tc>
      </w:tr>
    </w:tbl>
    <w:p w14:paraId="24E89D34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0AE39F59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5964C96F" w14:textId="77777777" w:rsidR="00407E6E" w:rsidRDefault="00407E6E">
      <w:pPr>
        <w:widowControl/>
        <w:tabs>
          <w:tab w:val="left" w:pos="426"/>
        </w:tabs>
      </w:pPr>
    </w:p>
    <w:p w14:paraId="0A9098B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683E915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4359DA85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6920F116" w14:textId="6507E0B2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Užívací vztah k prodávaným pozemkům je řešen nájemní smlouvou č. 35N20/20, kterou se Státním pozemkovým úřadem uzavřel kupující, jakožto nájemce. </w:t>
      </w:r>
    </w:p>
    <w:p w14:paraId="2FCDD1D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545237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286E4EFE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2AD93A0B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6A9494AE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118CB7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0F43C3B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5B92C7C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1BEC706F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5C15AC0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674D90A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0BB72855" w14:textId="36B07ACA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</w:t>
      </w:r>
      <w:r w:rsidR="00F73513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0C92F43D" w14:textId="1E100B02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F73513">
        <w:rPr>
          <w:rFonts w:ascii="Arial" w:hAnsi="Arial" w:cs="Arial"/>
          <w:sz w:val="22"/>
          <w:szCs w:val="22"/>
        </w:rPr>
        <w:t>§10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F73513">
        <w:rPr>
          <w:rFonts w:ascii="Arial" w:hAnsi="Arial" w:cs="Arial"/>
          <w:sz w:val="22"/>
          <w:szCs w:val="22"/>
        </w:rPr>
        <w:t>.</w:t>
      </w:r>
    </w:p>
    <w:p w14:paraId="7CB073D7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1858FB57" w14:textId="2B635DBE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F73513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28AEF260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A952870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273D292E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7061910A" w14:textId="77777777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0C8500" w14:textId="77777777" w:rsidR="00F73513" w:rsidRPr="00BA0CC9" w:rsidRDefault="00F7351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0629D6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97FE4AA" w14:textId="2772FBB3" w:rsidR="00136D24" w:rsidRPr="00FB400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FB4009">
        <w:rPr>
          <w:rFonts w:ascii="Arial" w:hAnsi="Arial" w:cs="Arial"/>
          <w:sz w:val="22"/>
          <w:szCs w:val="22"/>
        </w:rPr>
        <w:t>V Jihlavě dne</w:t>
      </w:r>
      <w:r w:rsidR="00FB4009" w:rsidRPr="00FB4009">
        <w:rPr>
          <w:rFonts w:ascii="Arial" w:hAnsi="Arial" w:cs="Arial"/>
          <w:sz w:val="22"/>
          <w:szCs w:val="22"/>
        </w:rPr>
        <w:t xml:space="preserve"> 30.10.2023</w:t>
      </w:r>
      <w:r w:rsidRPr="00FB4009">
        <w:rPr>
          <w:rFonts w:ascii="Arial" w:hAnsi="Arial" w:cs="Arial"/>
          <w:sz w:val="22"/>
          <w:szCs w:val="22"/>
        </w:rPr>
        <w:tab/>
      </w:r>
      <w:r w:rsidR="00FB4009" w:rsidRPr="00FB4009">
        <w:rPr>
          <w:rFonts w:ascii="Arial" w:hAnsi="Arial" w:cs="Arial"/>
          <w:sz w:val="22"/>
          <w:szCs w:val="22"/>
        </w:rPr>
        <w:t xml:space="preserve">V Jihlavě dne </w:t>
      </w:r>
      <w:r w:rsidR="0059551E">
        <w:rPr>
          <w:rFonts w:ascii="Arial" w:hAnsi="Arial" w:cs="Arial"/>
          <w:sz w:val="22"/>
          <w:szCs w:val="22"/>
        </w:rPr>
        <w:t>26</w:t>
      </w:r>
      <w:r w:rsidR="00FB4009" w:rsidRPr="00FB4009">
        <w:rPr>
          <w:rFonts w:ascii="Arial" w:hAnsi="Arial" w:cs="Arial"/>
          <w:sz w:val="22"/>
          <w:szCs w:val="22"/>
        </w:rPr>
        <w:t>.10.2023</w:t>
      </w:r>
    </w:p>
    <w:p w14:paraId="0A74132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20F2D9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B53ACD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41B023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B3185DF" w14:textId="0445DB3E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  <w:r w:rsidR="00C140E1">
        <w:rPr>
          <w:rFonts w:ascii="Arial" w:hAnsi="Arial" w:cs="Arial"/>
          <w:sz w:val="22"/>
          <w:szCs w:val="22"/>
        </w:rPr>
        <w:t>.....................</w:t>
      </w:r>
    </w:p>
    <w:p w14:paraId="65E9A030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BOSCH Powertrain s.r.o.</w:t>
      </w:r>
    </w:p>
    <w:p w14:paraId="4EB34C18" w14:textId="68E5BE07" w:rsidR="00136D24" w:rsidRPr="00BA0CC9" w:rsidRDefault="00136D24" w:rsidP="004B1CEA">
      <w:pPr>
        <w:widowControl/>
        <w:ind w:right="-340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4B1CEA">
        <w:rPr>
          <w:rFonts w:ascii="Arial" w:hAnsi="Arial" w:cs="Arial"/>
          <w:sz w:val="22"/>
          <w:szCs w:val="22"/>
        </w:rPr>
        <w:tab/>
        <w:t xml:space="preserve">  z</w:t>
      </w:r>
      <w:r w:rsidR="004B1CEA">
        <w:rPr>
          <w:rFonts w:ascii="Arial" w:hAnsi="Arial" w:cs="Arial"/>
          <w:color w:val="000000"/>
          <w:sz w:val="22"/>
          <w:szCs w:val="22"/>
        </w:rPr>
        <w:t>ast.: Ralph Klaus Carle, jednatel společnosti</w:t>
      </w:r>
    </w:p>
    <w:p w14:paraId="4F7B1BD2" w14:textId="1710ED07" w:rsidR="00136D24" w:rsidRPr="00BA0CC9" w:rsidRDefault="00136D24" w:rsidP="004B1CEA">
      <w:pPr>
        <w:widowControl/>
        <w:ind w:left="5104" w:right="-62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Pr="00BA0CC9">
        <w:rPr>
          <w:rFonts w:ascii="Arial" w:hAnsi="Arial" w:cs="Arial"/>
          <w:sz w:val="22"/>
          <w:szCs w:val="22"/>
        </w:rPr>
        <w:tab/>
      </w:r>
      <w:r w:rsidR="004B1CEA">
        <w:rPr>
          <w:rFonts w:ascii="Arial" w:hAnsi="Arial" w:cs="Arial"/>
          <w:sz w:val="22"/>
          <w:szCs w:val="22"/>
        </w:rPr>
        <w:tab/>
      </w:r>
      <w:r w:rsidR="004B1CEA">
        <w:rPr>
          <w:rFonts w:ascii="Arial" w:hAnsi="Arial" w:cs="Arial"/>
          <w:color w:val="000000"/>
          <w:sz w:val="22"/>
          <w:szCs w:val="22"/>
        </w:rPr>
        <w:t>Rajendra Basavaraju, jednatel společnosti</w:t>
      </w:r>
    </w:p>
    <w:p w14:paraId="40E71EBB" w14:textId="6A126AB2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Silvie Hawerlandová, LL.M.</w:t>
      </w:r>
      <w:r w:rsidRPr="00BA0CC9">
        <w:rPr>
          <w:rFonts w:ascii="Arial" w:hAnsi="Arial" w:cs="Arial"/>
          <w:sz w:val="22"/>
          <w:szCs w:val="22"/>
        </w:rPr>
        <w:tab/>
      </w:r>
      <w:r w:rsidR="00C140E1">
        <w:rPr>
          <w:rFonts w:ascii="Arial" w:hAnsi="Arial" w:cs="Arial"/>
          <w:sz w:val="22"/>
          <w:szCs w:val="22"/>
        </w:rPr>
        <w:t>kupující</w:t>
      </w:r>
    </w:p>
    <w:p w14:paraId="7D92C4CC" w14:textId="4E79A976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0294B049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D3BA2D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A6DF1D8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576C2388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7BB4AC0A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6B986FB7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4B52F2D8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21DC08A3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7D91F77D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517CBEAC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0A9C9E5E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481F9E98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1CC12C37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171CAD79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1EA4E57D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4911A6A5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49E78007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72780DC6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04E9F009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26177D7F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2F484FB6" w14:textId="77777777" w:rsidR="00C140E1" w:rsidRDefault="00C140E1">
      <w:pPr>
        <w:widowControl/>
        <w:rPr>
          <w:rFonts w:ascii="Arial" w:hAnsi="Arial" w:cs="Arial"/>
          <w:sz w:val="22"/>
          <w:szCs w:val="22"/>
        </w:rPr>
      </w:pPr>
    </w:p>
    <w:p w14:paraId="13E295B5" w14:textId="6E362C24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1572620, 2451020, 2451120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7696007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39BD806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3CBB4A74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782409BF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14:paraId="1996DAC7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4B53B778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65B252C1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051D9FFE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C8F79A3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Skalníková Jitka</w:t>
      </w:r>
    </w:p>
    <w:p w14:paraId="073A3C0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1EB6C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155609D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20C557E0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4DC8F821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1E3D5F7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94459E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2F3F6C8E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2F34593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064FF78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44D7369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F55AB61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649C5305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5C29DC2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4CEFAF3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2222A6A8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660394C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482F046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E489B3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0276D15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2349B9F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5E701DE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0E37603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7D71D94A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3A9F382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79EF6D02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7135DB1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A2C9" w14:textId="77777777" w:rsidR="00A20A47" w:rsidRDefault="00A20A47">
      <w:r>
        <w:separator/>
      </w:r>
    </w:p>
  </w:endnote>
  <w:endnote w:type="continuationSeparator" w:id="0">
    <w:p w14:paraId="21F92B56" w14:textId="77777777" w:rsidR="00A20A47" w:rsidRDefault="00A2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7633" w14:textId="77777777" w:rsidR="00A20A47" w:rsidRDefault="00A20A47">
      <w:r>
        <w:separator/>
      </w:r>
    </w:p>
  </w:footnote>
  <w:footnote w:type="continuationSeparator" w:id="0">
    <w:p w14:paraId="68EBA3A7" w14:textId="77777777" w:rsidR="00A20A47" w:rsidRDefault="00A2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109C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D24"/>
    <w:rsid w:val="000248F3"/>
    <w:rsid w:val="000478F2"/>
    <w:rsid w:val="00052C6E"/>
    <w:rsid w:val="00053339"/>
    <w:rsid w:val="000B4F47"/>
    <w:rsid w:val="000C15E5"/>
    <w:rsid w:val="000D0D57"/>
    <w:rsid w:val="000D38CD"/>
    <w:rsid w:val="000D7559"/>
    <w:rsid w:val="000F22E7"/>
    <w:rsid w:val="0010217E"/>
    <w:rsid w:val="00107D52"/>
    <w:rsid w:val="00110AFC"/>
    <w:rsid w:val="00136D24"/>
    <w:rsid w:val="0017288C"/>
    <w:rsid w:val="001C7DB8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07E6E"/>
    <w:rsid w:val="0043604A"/>
    <w:rsid w:val="00463034"/>
    <w:rsid w:val="00474106"/>
    <w:rsid w:val="00493949"/>
    <w:rsid w:val="00495B42"/>
    <w:rsid w:val="004B1CEA"/>
    <w:rsid w:val="00511E2A"/>
    <w:rsid w:val="00534FBE"/>
    <w:rsid w:val="00562C72"/>
    <w:rsid w:val="0056566C"/>
    <w:rsid w:val="00585BDF"/>
    <w:rsid w:val="0059551E"/>
    <w:rsid w:val="005A7486"/>
    <w:rsid w:val="005C47E0"/>
    <w:rsid w:val="005F3530"/>
    <w:rsid w:val="00617DF1"/>
    <w:rsid w:val="00625710"/>
    <w:rsid w:val="00634F8F"/>
    <w:rsid w:val="00697024"/>
    <w:rsid w:val="006B26DB"/>
    <w:rsid w:val="0070264E"/>
    <w:rsid w:val="00722FCE"/>
    <w:rsid w:val="00724A2B"/>
    <w:rsid w:val="00730DE1"/>
    <w:rsid w:val="00732D29"/>
    <w:rsid w:val="00740872"/>
    <w:rsid w:val="00740FFB"/>
    <w:rsid w:val="007A27AC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902AA"/>
    <w:rsid w:val="008A0853"/>
    <w:rsid w:val="008A5273"/>
    <w:rsid w:val="008C265A"/>
    <w:rsid w:val="009C7561"/>
    <w:rsid w:val="009E770C"/>
    <w:rsid w:val="00A20A47"/>
    <w:rsid w:val="00A31C3B"/>
    <w:rsid w:val="00A31FE2"/>
    <w:rsid w:val="00A32644"/>
    <w:rsid w:val="00A349C4"/>
    <w:rsid w:val="00A57686"/>
    <w:rsid w:val="00A723F9"/>
    <w:rsid w:val="00A75050"/>
    <w:rsid w:val="00A84EFA"/>
    <w:rsid w:val="00A97C81"/>
    <w:rsid w:val="00AF7251"/>
    <w:rsid w:val="00B078C0"/>
    <w:rsid w:val="00B201D6"/>
    <w:rsid w:val="00B32B99"/>
    <w:rsid w:val="00B56780"/>
    <w:rsid w:val="00B62856"/>
    <w:rsid w:val="00BA0CC9"/>
    <w:rsid w:val="00C02AD1"/>
    <w:rsid w:val="00C06373"/>
    <w:rsid w:val="00C140E1"/>
    <w:rsid w:val="00C15974"/>
    <w:rsid w:val="00C211B8"/>
    <w:rsid w:val="00C3142F"/>
    <w:rsid w:val="00C70A46"/>
    <w:rsid w:val="00C9419D"/>
    <w:rsid w:val="00CD75A6"/>
    <w:rsid w:val="00CF3A15"/>
    <w:rsid w:val="00D63429"/>
    <w:rsid w:val="00D65B9D"/>
    <w:rsid w:val="00DA73FC"/>
    <w:rsid w:val="00DF7F8F"/>
    <w:rsid w:val="00E421C9"/>
    <w:rsid w:val="00E53867"/>
    <w:rsid w:val="00E66585"/>
    <w:rsid w:val="00E85DC1"/>
    <w:rsid w:val="00EA68BD"/>
    <w:rsid w:val="00EC3E05"/>
    <w:rsid w:val="00ED325B"/>
    <w:rsid w:val="00F357C4"/>
    <w:rsid w:val="00F56819"/>
    <w:rsid w:val="00F6048C"/>
    <w:rsid w:val="00F629A0"/>
    <w:rsid w:val="00F62A66"/>
    <w:rsid w:val="00F73513"/>
    <w:rsid w:val="00FA7A96"/>
    <w:rsid w:val="00FB4009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7F8C0"/>
  <w14:defaultImageDpi w14:val="0"/>
  <w15:docId w15:val="{245A5492-5A4D-423A-8953-7340BB3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CEA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uiPriority w:val="99"/>
    <w:rsid w:val="00493949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980</Words>
  <Characters>5782</Characters>
  <Application>Microsoft Office Word</Application>
  <DocSecurity>0</DocSecurity>
  <Lines>48</Lines>
  <Paragraphs>13</Paragraphs>
  <ScaleCrop>false</ScaleCrop>
  <Company>Pozemkový Fond ČR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6</cp:revision>
  <cp:lastPrinted>2023-10-23T11:24:00Z</cp:lastPrinted>
  <dcterms:created xsi:type="dcterms:W3CDTF">2023-10-23T11:25:00Z</dcterms:created>
  <dcterms:modified xsi:type="dcterms:W3CDTF">2023-10-30T09:08:00Z</dcterms:modified>
</cp:coreProperties>
</file>