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10361581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D1123">
        <w:rPr>
          <w:rFonts w:cstheme="minorHAnsi"/>
          <w:b/>
          <w:sz w:val="28"/>
          <w:szCs w:val="28"/>
        </w:rPr>
        <w:t>3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36726BCD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996276">
        <w:rPr>
          <w:rFonts w:cstheme="minorHAnsi"/>
          <w:b/>
          <w:sz w:val="28"/>
          <w:szCs w:val="28"/>
        </w:rPr>
        <w:t>1</w:t>
      </w:r>
      <w:r w:rsidR="006763D0">
        <w:rPr>
          <w:rFonts w:cstheme="minorHAnsi"/>
          <w:b/>
          <w:sz w:val="28"/>
          <w:szCs w:val="28"/>
        </w:rPr>
        <w:t>.</w:t>
      </w:r>
      <w:r w:rsidR="00996276">
        <w:rPr>
          <w:rFonts w:cstheme="minorHAnsi"/>
          <w:b/>
          <w:sz w:val="28"/>
          <w:szCs w:val="28"/>
        </w:rPr>
        <w:t>10</w:t>
      </w:r>
      <w:r w:rsidR="006763D0">
        <w:rPr>
          <w:rFonts w:cstheme="minorHAnsi"/>
          <w:b/>
          <w:sz w:val="28"/>
          <w:szCs w:val="28"/>
        </w:rPr>
        <w:t>.20</w:t>
      </w:r>
      <w:r w:rsidR="00996276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SprayVision</w:t>
      </w:r>
      <w:proofErr w:type="spellEnd"/>
      <w:r>
        <w:rPr>
          <w:rFonts w:cstheme="minorHAnsi"/>
          <w:b/>
          <w:sz w:val="22"/>
          <w:szCs w:val="22"/>
        </w:rPr>
        <w:t xml:space="preserve">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 Technologická 372/2, </w:t>
      </w:r>
      <w:proofErr w:type="spellStart"/>
      <w:r>
        <w:rPr>
          <w:rFonts w:cstheme="minorHAnsi"/>
          <w:sz w:val="22"/>
          <w:szCs w:val="22"/>
        </w:rPr>
        <w:t>Pustkovec</w:t>
      </w:r>
      <w:proofErr w:type="spellEnd"/>
      <w:r>
        <w:rPr>
          <w:rFonts w:cstheme="minorHAnsi"/>
          <w:sz w:val="22"/>
          <w:szCs w:val="22"/>
        </w:rPr>
        <w:t>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77777777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Petr Jahn,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6E16D269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2D1123">
        <w:rPr>
          <w:rFonts w:cstheme="minorHAnsi"/>
          <w:sz w:val="22"/>
          <w:szCs w:val="22"/>
        </w:rPr>
        <w:t>3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996276">
        <w:rPr>
          <w:rFonts w:cstheme="minorHAnsi"/>
          <w:sz w:val="22"/>
          <w:szCs w:val="22"/>
        </w:rPr>
        <w:t>1.10.2021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7351899F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996276">
        <w:rPr>
          <w:rFonts w:asciiTheme="minorHAnsi" w:hAnsiTheme="minorHAnsi" w:cstheme="minorHAnsi"/>
          <w:sz w:val="22"/>
          <w:szCs w:val="22"/>
        </w:rPr>
        <w:t>1.10.2021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0B570F99" w:rsidR="00087391" w:rsidRDefault="00996276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1.10.202</w:t>
      </w:r>
      <w:r w:rsidR="002D112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Článek 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51FF52" w14:textId="4E337E17" w:rsidR="009D3310" w:rsidRPr="009D3310" w:rsidRDefault="00996276" w:rsidP="00996276">
      <w:pPr>
        <w:widowControl w:val="0"/>
        <w:numPr>
          <w:ilvl w:val="0"/>
          <w:numId w:val="18"/>
        </w:numPr>
        <w:adjustRightInd w:val="0"/>
        <w:spacing w:before="120" w:line="360" w:lineRule="atLeast"/>
        <w:ind w:left="142" w:firstLine="567"/>
        <w:jc w:val="both"/>
        <w:textAlignment w:val="baseline"/>
        <w:rPr>
          <w:rFonts w:cstheme="minorHAnsi"/>
          <w:i/>
          <w:iCs/>
          <w:color w:val="000000"/>
          <w:sz w:val="22"/>
          <w:szCs w:val="22"/>
        </w:rPr>
      </w:pPr>
      <w:r w:rsidRPr="00996276">
        <w:rPr>
          <w:rFonts w:cstheme="minorHAnsi"/>
          <w:i/>
          <w:iCs/>
          <w:sz w:val="22"/>
          <w:szCs w:val="22"/>
        </w:rPr>
        <w:t xml:space="preserve">Podnájem se sjednává na dobu </w:t>
      </w:r>
      <w:r w:rsidR="00CB13CA">
        <w:rPr>
          <w:rFonts w:cstheme="minorHAnsi"/>
          <w:i/>
          <w:iCs/>
          <w:sz w:val="22"/>
          <w:szCs w:val="22"/>
        </w:rPr>
        <w:t xml:space="preserve">určitou, </w:t>
      </w:r>
      <w:r w:rsidR="00CB13CA" w:rsidRPr="00CB13CA">
        <w:rPr>
          <w:rFonts w:cstheme="minorHAnsi"/>
          <w:b/>
          <w:bCs/>
          <w:i/>
          <w:iCs/>
          <w:sz w:val="22"/>
          <w:szCs w:val="22"/>
        </w:rPr>
        <w:t>do 3</w:t>
      </w:r>
      <w:r w:rsidR="00E2422D">
        <w:rPr>
          <w:rFonts w:cstheme="minorHAnsi"/>
          <w:b/>
          <w:bCs/>
          <w:i/>
          <w:iCs/>
          <w:sz w:val="22"/>
          <w:szCs w:val="22"/>
        </w:rPr>
        <w:t>0</w:t>
      </w:r>
      <w:r w:rsidR="00CB13CA" w:rsidRPr="00CB13CA">
        <w:rPr>
          <w:rFonts w:cstheme="minorHAnsi"/>
          <w:b/>
          <w:bCs/>
          <w:i/>
          <w:iCs/>
          <w:sz w:val="22"/>
          <w:szCs w:val="22"/>
        </w:rPr>
        <w:t>.</w:t>
      </w:r>
      <w:r w:rsidR="00E2422D">
        <w:rPr>
          <w:rFonts w:cstheme="minorHAnsi"/>
          <w:b/>
          <w:bCs/>
          <w:i/>
          <w:iCs/>
          <w:sz w:val="22"/>
          <w:szCs w:val="22"/>
        </w:rPr>
        <w:t>9</w:t>
      </w:r>
      <w:r w:rsidR="00CB13CA" w:rsidRPr="00CB13CA">
        <w:rPr>
          <w:rFonts w:cstheme="minorHAnsi"/>
          <w:b/>
          <w:bCs/>
          <w:i/>
          <w:iCs/>
          <w:sz w:val="22"/>
          <w:szCs w:val="22"/>
        </w:rPr>
        <w:t>.202</w:t>
      </w:r>
      <w:r w:rsidR="002D1123">
        <w:rPr>
          <w:rFonts w:cstheme="minorHAnsi"/>
          <w:b/>
          <w:bCs/>
          <w:i/>
          <w:iCs/>
          <w:sz w:val="22"/>
          <w:szCs w:val="22"/>
        </w:rPr>
        <w:t>4</w:t>
      </w:r>
      <w:r w:rsidR="00CB13CA" w:rsidRPr="00CB13CA">
        <w:rPr>
          <w:rFonts w:cstheme="minorHAnsi"/>
          <w:b/>
          <w:bCs/>
          <w:i/>
          <w:iCs/>
          <w:sz w:val="22"/>
          <w:szCs w:val="22"/>
        </w:rPr>
        <w:t>.</w:t>
      </w:r>
      <w:r w:rsidRPr="00996276">
        <w:rPr>
          <w:rFonts w:cstheme="minorHAnsi"/>
          <w:i/>
          <w:iCs/>
          <w:sz w:val="22"/>
          <w:szCs w:val="22"/>
        </w:rPr>
        <w:t xml:space="preserve"> </w:t>
      </w:r>
    </w:p>
    <w:p w14:paraId="0639D34C" w14:textId="6F55DED2" w:rsidR="00996276" w:rsidRPr="009D3310" w:rsidRDefault="00996276" w:rsidP="009D3310">
      <w:pPr>
        <w:widowControl w:val="0"/>
        <w:adjustRightInd w:val="0"/>
        <w:spacing w:before="120" w:line="360" w:lineRule="atLeast"/>
        <w:ind w:left="709"/>
        <w:jc w:val="both"/>
        <w:textAlignment w:val="baseline"/>
        <w:rPr>
          <w:rFonts w:cstheme="minorHAnsi"/>
          <w:i/>
          <w:iCs/>
          <w:color w:val="000000"/>
          <w:sz w:val="22"/>
          <w:szCs w:val="22"/>
        </w:rPr>
      </w:pPr>
      <w:r w:rsidRPr="00996276">
        <w:rPr>
          <w:rFonts w:cstheme="minorHAnsi"/>
          <w:i/>
          <w:iCs/>
          <w:sz w:val="22"/>
          <w:szCs w:val="22"/>
        </w:rPr>
        <w:t xml:space="preserve"> </w:t>
      </w:r>
    </w:p>
    <w:p w14:paraId="4F200CF2" w14:textId="16142490" w:rsidR="009D3310" w:rsidRDefault="009D3310" w:rsidP="009D331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1.10.2023 Článek V., odst. 1 nově zní:</w:t>
      </w:r>
    </w:p>
    <w:p w14:paraId="1B9D745C" w14:textId="77777777" w:rsidR="009D3310" w:rsidRDefault="009D3310" w:rsidP="009D3310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0285BC1A" w14:textId="77777777" w:rsidR="009D3310" w:rsidRPr="000E37A8" w:rsidRDefault="009D3310" w:rsidP="009D3310">
      <w:pPr>
        <w:numPr>
          <w:ilvl w:val="0"/>
          <w:numId w:val="7"/>
        </w:numPr>
        <w:spacing w:before="120" w:line="360" w:lineRule="atLeast"/>
        <w:ind w:left="1418" w:hanging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 xml:space="preserve">Smluvní strany se dohodly, že nájemné za Předmět podnájmu se stanoví dohodou smluvních stran </w:t>
      </w:r>
      <w:r>
        <w:rPr>
          <w:rFonts w:cstheme="minorHAnsi"/>
          <w:i/>
          <w:iCs/>
          <w:sz w:val="22"/>
          <w:szCs w:val="22"/>
        </w:rPr>
        <w:t>takto:</w:t>
      </w:r>
    </w:p>
    <w:p w14:paraId="5F8DDA48" w14:textId="77777777" w:rsidR="009D3310" w:rsidRDefault="009D3310" w:rsidP="009D3310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 prostoru označeného jako místnost č.1.40 o výměře 68,24 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5FFBD5C5" w14:textId="38756C56" w:rsidR="009D3310" w:rsidRDefault="009D3310" w:rsidP="009D3310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období </w:t>
      </w:r>
      <w:r w:rsidR="003D77F2"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 1.10.2023 do 31.3.2024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 výši </w:t>
      </w:r>
      <w:r w:rsidR="003D77F2"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1418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</w:t>
      </w:r>
      <w:r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27AE850A" w14:textId="688F37CC" w:rsidR="003D77F2" w:rsidRPr="003D77F2" w:rsidRDefault="003D77F2" w:rsidP="003D77F2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V období od 1.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4.</w:t>
      </w:r>
      <w:r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2126</w:t>
      </w:r>
      <w:r w:rsidRPr="003D7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Kč/m2/rok</w:t>
      </w:r>
    </w:p>
    <w:p w14:paraId="7C6D0FB6" w14:textId="77777777" w:rsidR="009D3310" w:rsidRPr="003D77F2" w:rsidRDefault="009D3310" w:rsidP="003D77F2">
      <w:pPr>
        <w:spacing w:before="120"/>
        <w:rPr>
          <w:rFonts w:cstheme="minorHAnsi"/>
          <w:b/>
          <w:bCs/>
          <w:i/>
          <w:iCs/>
          <w:sz w:val="22"/>
          <w:szCs w:val="22"/>
        </w:rPr>
      </w:pPr>
    </w:p>
    <w:p w14:paraId="7F00AD67" w14:textId="2F639F52" w:rsidR="009D3310" w:rsidRPr="009B155B" w:rsidRDefault="009D3310" w:rsidP="009D3310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 prostoru označeného jako místnost č. 1.15 o výměře 11,39 m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 období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od 1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 ve výši 660,-Kč/m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58094506" w14:textId="77777777" w:rsidR="009D3310" w:rsidRPr="000E37A8" w:rsidRDefault="009D3310" w:rsidP="009D3310">
      <w:pPr>
        <w:spacing w:before="120"/>
        <w:ind w:left="993" w:hanging="993"/>
        <w:rPr>
          <w:rFonts w:cstheme="minorHAnsi"/>
          <w:b/>
          <w:bCs/>
          <w:i/>
          <w:iCs/>
          <w:sz w:val="22"/>
          <w:szCs w:val="22"/>
        </w:rPr>
      </w:pPr>
    </w:p>
    <w:p w14:paraId="76A9D3B7" w14:textId="77777777" w:rsidR="009D3310" w:rsidRPr="000E37A8" w:rsidRDefault="009D3310" w:rsidP="009D3310">
      <w:pPr>
        <w:spacing w:before="120"/>
        <w:ind w:left="1418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6C2BF9D5" w14:textId="77777777" w:rsidR="009D3310" w:rsidRPr="000E37A8" w:rsidRDefault="009D3310" w:rsidP="009D3310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využití zasedacích místností v areálu v rozsahu 8 hod./měsíc, a to nejvýše 1x v kalendářním měsíci</w:t>
      </w:r>
    </w:p>
    <w:p w14:paraId="6E1C3F03" w14:textId="77777777" w:rsidR="009D3310" w:rsidRPr="000E37A8" w:rsidRDefault="009D3310" w:rsidP="009D3310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využití kuchyňky včetně vybavení (za současného dodržování bezpečnostních a vnitřních provozních nařízení a předpisů),</w:t>
      </w:r>
    </w:p>
    <w:p w14:paraId="4CAA3FD0" w14:textId="77777777" w:rsidR="009D3310" w:rsidRPr="000E37A8" w:rsidRDefault="009D3310" w:rsidP="009D3310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3A5EF3CB" w14:textId="77777777" w:rsidR="009D3310" w:rsidRPr="000E37A8" w:rsidRDefault="009D3310" w:rsidP="009D3310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67BB756E" w14:textId="77777777" w:rsidR="009D3310" w:rsidRPr="000E37A8" w:rsidRDefault="009D3310" w:rsidP="009D3310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1D94F021" w14:textId="77777777" w:rsidR="009D3310" w:rsidRPr="000E37A8" w:rsidRDefault="009D3310" w:rsidP="009D3310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75CCDC6E" w14:textId="77777777" w:rsidR="009D3310" w:rsidRPr="000E37A8" w:rsidRDefault="009D3310" w:rsidP="009D3310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1D5D8636" w14:textId="77777777" w:rsid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B274A3F" w14:textId="77777777" w:rsidR="00470A76" w:rsidRPr="00F13AAB" w:rsidRDefault="00470A76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61C4CCB9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55EECB11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0E37A8">
        <w:rPr>
          <w:rFonts w:asciiTheme="minorHAnsi" w:hAnsiTheme="minorHAnsi" w:cstheme="minorHAnsi"/>
          <w:sz w:val="22"/>
          <w:szCs w:val="22"/>
        </w:rPr>
        <w:t>platnosti dnem podpisu oběma smluvními stranami</w:t>
      </w:r>
      <w:r w:rsidR="00CB13CA">
        <w:rPr>
          <w:rFonts w:asciiTheme="minorHAnsi" w:hAnsiTheme="minorHAnsi" w:cstheme="minorHAnsi"/>
          <w:sz w:val="22"/>
          <w:szCs w:val="22"/>
        </w:rPr>
        <w:t>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2916C4D" w14:textId="51CA8746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44F140AA" w:rsidR="00B06158" w:rsidRDefault="00B06158" w:rsidP="00B06158">
      <w:pPr>
        <w:rPr>
          <w:rFonts w:cstheme="minorHAnsi"/>
          <w:sz w:val="22"/>
          <w:szCs w:val="22"/>
        </w:rPr>
      </w:pPr>
    </w:p>
    <w:p w14:paraId="764A8C67" w14:textId="77777777" w:rsidR="00CB13CA" w:rsidRPr="0043391E" w:rsidRDefault="00CB13CA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63ECB1C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6763D0">
        <w:rPr>
          <w:rFonts w:cstheme="minorHAnsi"/>
          <w:sz w:val="22"/>
          <w:szCs w:val="22"/>
        </w:rPr>
        <w:t>Petr Jahn, jednatel</w:t>
      </w:r>
      <w:r w:rsidR="002D1123">
        <w:rPr>
          <w:rFonts w:cstheme="minorHAnsi"/>
          <w:sz w:val="22"/>
          <w:szCs w:val="22"/>
        </w:rPr>
        <w:t xml:space="preserve"> společnosti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621618">
    <w:abstractNumId w:val="4"/>
  </w:num>
  <w:num w:numId="2" w16cid:durableId="855270274">
    <w:abstractNumId w:val="1"/>
  </w:num>
  <w:num w:numId="3" w16cid:durableId="1658605491">
    <w:abstractNumId w:val="10"/>
  </w:num>
  <w:num w:numId="4" w16cid:durableId="340088423">
    <w:abstractNumId w:val="9"/>
  </w:num>
  <w:num w:numId="5" w16cid:durableId="1438017149">
    <w:abstractNumId w:val="0"/>
  </w:num>
  <w:num w:numId="6" w16cid:durableId="1503276798">
    <w:abstractNumId w:val="6"/>
  </w:num>
  <w:num w:numId="7" w16cid:durableId="2032686764">
    <w:abstractNumId w:val="17"/>
  </w:num>
  <w:num w:numId="8" w16cid:durableId="5863815">
    <w:abstractNumId w:val="5"/>
  </w:num>
  <w:num w:numId="9" w16cid:durableId="9323238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468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996388">
    <w:abstractNumId w:val="14"/>
  </w:num>
  <w:num w:numId="12" w16cid:durableId="1280137368">
    <w:abstractNumId w:val="2"/>
  </w:num>
  <w:num w:numId="13" w16cid:durableId="1340505915">
    <w:abstractNumId w:val="11"/>
  </w:num>
  <w:num w:numId="14" w16cid:durableId="1642612947">
    <w:abstractNumId w:val="8"/>
  </w:num>
  <w:num w:numId="15" w16cid:durableId="1858425395">
    <w:abstractNumId w:val="16"/>
  </w:num>
  <w:num w:numId="16" w16cid:durableId="117841922">
    <w:abstractNumId w:val="13"/>
  </w:num>
  <w:num w:numId="17" w16cid:durableId="1707876805">
    <w:abstractNumId w:val="12"/>
  </w:num>
  <w:num w:numId="18" w16cid:durableId="1076246742">
    <w:abstractNumId w:val="15"/>
  </w:num>
  <w:num w:numId="19" w16cid:durableId="16331722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424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0E37A8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123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D77F2"/>
    <w:rsid w:val="003F7A45"/>
    <w:rsid w:val="00414B26"/>
    <w:rsid w:val="0043391E"/>
    <w:rsid w:val="00470A76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C1632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96276"/>
    <w:rsid w:val="009A368D"/>
    <w:rsid w:val="009D3310"/>
    <w:rsid w:val="009D4940"/>
    <w:rsid w:val="009D6311"/>
    <w:rsid w:val="009E183B"/>
    <w:rsid w:val="009F306F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90C71"/>
    <w:rsid w:val="00CA457B"/>
    <w:rsid w:val="00CB13CA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5F6"/>
    <w:rsid w:val="00E026F4"/>
    <w:rsid w:val="00E07057"/>
    <w:rsid w:val="00E12C7B"/>
    <w:rsid w:val="00E16119"/>
    <w:rsid w:val="00E2422D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315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Kateřina Šustalová</cp:lastModifiedBy>
  <cp:revision>7</cp:revision>
  <cp:lastPrinted>2020-12-03T12:12:00Z</cp:lastPrinted>
  <dcterms:created xsi:type="dcterms:W3CDTF">2023-08-17T09:31:00Z</dcterms:created>
  <dcterms:modified xsi:type="dcterms:W3CDTF">2023-10-20T08:35:00Z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