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87EB" w14:textId="77777777" w:rsidR="007D04A8" w:rsidRPr="00241F3A" w:rsidRDefault="007D04A8">
      <w:pPr>
        <w:rPr>
          <w:rFonts w:cstheme="minorHAnsi"/>
          <w:sz w:val="22"/>
          <w:szCs w:val="22"/>
        </w:rPr>
      </w:pPr>
    </w:p>
    <w:p w14:paraId="2BAD3E4E" w14:textId="10361581" w:rsidR="007A0F2D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Dodatek č. </w:t>
      </w:r>
      <w:r w:rsidR="002D1123">
        <w:rPr>
          <w:rFonts w:cstheme="minorHAnsi"/>
          <w:b/>
          <w:sz w:val="28"/>
          <w:szCs w:val="28"/>
        </w:rPr>
        <w:t>3</w:t>
      </w:r>
    </w:p>
    <w:p w14:paraId="303C05E9" w14:textId="1FCDB120" w:rsid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 w:rsidR="009A368D"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>mlouvě o podnájmu prostor</w:t>
      </w:r>
      <w:r w:rsidR="00C8286C">
        <w:rPr>
          <w:rFonts w:cstheme="minorHAnsi"/>
          <w:b/>
          <w:sz w:val="28"/>
          <w:szCs w:val="28"/>
        </w:rPr>
        <w:t xml:space="preserve"> </w:t>
      </w:r>
    </w:p>
    <w:p w14:paraId="09BB91BE" w14:textId="36726BCD" w:rsidR="007D04A8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ze dne </w:t>
      </w:r>
      <w:r w:rsidR="00996276">
        <w:rPr>
          <w:rFonts w:cstheme="minorHAnsi"/>
          <w:b/>
          <w:sz w:val="28"/>
          <w:szCs w:val="28"/>
        </w:rPr>
        <w:t>1</w:t>
      </w:r>
      <w:r w:rsidR="006763D0">
        <w:rPr>
          <w:rFonts w:cstheme="minorHAnsi"/>
          <w:b/>
          <w:sz w:val="28"/>
          <w:szCs w:val="28"/>
        </w:rPr>
        <w:t>.</w:t>
      </w:r>
      <w:r w:rsidR="00996276">
        <w:rPr>
          <w:rFonts w:cstheme="minorHAnsi"/>
          <w:b/>
          <w:sz w:val="28"/>
          <w:szCs w:val="28"/>
        </w:rPr>
        <w:t>10</w:t>
      </w:r>
      <w:r w:rsidR="006763D0">
        <w:rPr>
          <w:rFonts w:cstheme="minorHAnsi"/>
          <w:b/>
          <w:sz w:val="28"/>
          <w:szCs w:val="28"/>
        </w:rPr>
        <w:t>.20</w:t>
      </w:r>
      <w:r w:rsidR="00996276">
        <w:rPr>
          <w:rFonts w:cstheme="minorHAnsi"/>
          <w:b/>
          <w:sz w:val="28"/>
          <w:szCs w:val="28"/>
        </w:rPr>
        <w:t>21</w:t>
      </w:r>
    </w:p>
    <w:p w14:paraId="7BD2CE2F" w14:textId="77777777" w:rsidR="007A0F2D" w:rsidRPr="00241F3A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613CC8B3" w14:textId="77777777" w:rsidR="007A0F2D" w:rsidRPr="0063557A" w:rsidRDefault="007A0F2D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63557A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73EC5CF5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s</w:t>
      </w:r>
      <w:r w:rsidR="007A0F2D" w:rsidRPr="0063557A">
        <w:rPr>
          <w:rFonts w:cstheme="minorHAnsi"/>
          <w:sz w:val="22"/>
          <w:szCs w:val="22"/>
        </w:rPr>
        <w:t xml:space="preserve">ídlo: </w:t>
      </w:r>
      <w:r w:rsidR="007A0F2D" w:rsidRPr="0063557A">
        <w:rPr>
          <w:rFonts w:cstheme="minorHAnsi"/>
          <w:sz w:val="22"/>
          <w:szCs w:val="22"/>
          <w:shd w:val="clear" w:color="auto" w:fill="FFFFFF"/>
        </w:rPr>
        <w:t xml:space="preserve">Technologická 372/2, </w:t>
      </w:r>
      <w:proofErr w:type="spellStart"/>
      <w:r w:rsidR="007A0F2D" w:rsidRPr="0063557A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="007A0F2D" w:rsidRPr="0063557A">
        <w:rPr>
          <w:rFonts w:cstheme="minorHAnsi"/>
          <w:sz w:val="22"/>
          <w:szCs w:val="22"/>
          <w:shd w:val="clear" w:color="auto" w:fill="FFFFFF"/>
        </w:rPr>
        <w:t>, 708 00 Ostrava</w:t>
      </w:r>
    </w:p>
    <w:p w14:paraId="4DB70C5A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IČO 25379631</w:t>
      </w:r>
    </w:p>
    <w:p w14:paraId="0261C186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DIČ CZ25379631</w:t>
      </w:r>
      <w:bookmarkStart w:id="1" w:name="OLE_LINK1"/>
    </w:p>
    <w:p w14:paraId="7B49E993" w14:textId="77777777" w:rsidR="00926503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5D929993" w14:textId="61B24605" w:rsidR="007A0F2D" w:rsidRPr="0063557A" w:rsidRDefault="009E183B" w:rsidP="006D7F80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jednající: </w:t>
      </w:r>
      <w:r w:rsidR="00926503" w:rsidRPr="0063557A">
        <w:rPr>
          <w:rFonts w:cstheme="minorHAnsi"/>
          <w:b/>
          <w:sz w:val="22"/>
          <w:szCs w:val="22"/>
        </w:rPr>
        <w:t>Mgr. Pav</w:t>
      </w:r>
      <w:r>
        <w:rPr>
          <w:rFonts w:cstheme="minorHAnsi"/>
          <w:b/>
          <w:sz w:val="22"/>
          <w:szCs w:val="22"/>
        </w:rPr>
        <w:t>el</w:t>
      </w:r>
      <w:r w:rsidR="00926503" w:rsidRPr="0063557A">
        <w:rPr>
          <w:rFonts w:cstheme="minorHAnsi"/>
          <w:b/>
          <w:sz w:val="22"/>
          <w:szCs w:val="22"/>
        </w:rPr>
        <w:t xml:space="preserve"> Csank, předsed</w:t>
      </w:r>
      <w:r>
        <w:rPr>
          <w:rFonts w:cstheme="minorHAnsi"/>
          <w:b/>
          <w:sz w:val="22"/>
          <w:szCs w:val="22"/>
        </w:rPr>
        <w:t>a</w:t>
      </w:r>
      <w:r w:rsidR="00926503" w:rsidRPr="0063557A">
        <w:rPr>
          <w:rFonts w:cstheme="minorHAnsi"/>
          <w:b/>
          <w:sz w:val="22"/>
          <w:szCs w:val="22"/>
        </w:rPr>
        <w:t xml:space="preserve"> představenstva</w:t>
      </w:r>
    </w:p>
    <w:p w14:paraId="5C1A7FD5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</w:p>
    <w:p w14:paraId="7FA6E9A3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„Nájemce“ na straně jedné</w:t>
      </w:r>
    </w:p>
    <w:p w14:paraId="415E1B8F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525414D7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a</w:t>
      </w:r>
    </w:p>
    <w:p w14:paraId="7EB0586A" w14:textId="77777777" w:rsidR="006D7F80" w:rsidRPr="0063557A" w:rsidRDefault="006D7F80" w:rsidP="006D7F80">
      <w:pPr>
        <w:pStyle w:val="Bezmezer"/>
        <w:rPr>
          <w:rFonts w:cstheme="minorHAnsi"/>
          <w:sz w:val="22"/>
          <w:szCs w:val="22"/>
        </w:rPr>
      </w:pPr>
    </w:p>
    <w:p w14:paraId="0D29B4CE" w14:textId="77777777" w:rsidR="006763D0" w:rsidRDefault="006763D0" w:rsidP="006763D0">
      <w:pPr>
        <w:pStyle w:val="Bezmezer"/>
        <w:spacing w:before="240"/>
        <w:rPr>
          <w:rFonts w:cstheme="minorHAnsi"/>
          <w:b/>
          <w:sz w:val="22"/>
          <w:szCs w:val="22"/>
        </w:rPr>
      </w:pPr>
      <w:proofErr w:type="spellStart"/>
      <w:r>
        <w:rPr>
          <w:rFonts w:cstheme="minorHAnsi"/>
          <w:b/>
          <w:sz w:val="22"/>
          <w:szCs w:val="22"/>
        </w:rPr>
        <w:t>SprayVision</w:t>
      </w:r>
      <w:proofErr w:type="spellEnd"/>
      <w:r>
        <w:rPr>
          <w:rFonts w:cstheme="minorHAnsi"/>
          <w:b/>
          <w:sz w:val="22"/>
          <w:szCs w:val="22"/>
        </w:rPr>
        <w:t xml:space="preserve"> s. r. o.</w:t>
      </w:r>
    </w:p>
    <w:p w14:paraId="140A0274" w14:textId="77777777" w:rsidR="006763D0" w:rsidRDefault="006763D0" w:rsidP="006763D0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Sídlo Technologická 372/2, </w:t>
      </w:r>
      <w:proofErr w:type="spellStart"/>
      <w:r>
        <w:rPr>
          <w:rFonts w:cstheme="minorHAnsi"/>
          <w:sz w:val="22"/>
          <w:szCs w:val="22"/>
        </w:rPr>
        <w:t>Pustkovec</w:t>
      </w:r>
      <w:proofErr w:type="spellEnd"/>
      <w:r>
        <w:rPr>
          <w:rFonts w:cstheme="minorHAnsi"/>
          <w:sz w:val="22"/>
          <w:szCs w:val="22"/>
        </w:rPr>
        <w:t>, 708 00 Ostrava</w:t>
      </w:r>
    </w:p>
    <w:p w14:paraId="5F0CD7C8" w14:textId="77777777" w:rsidR="006763D0" w:rsidRDefault="006763D0" w:rsidP="006763D0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IČO: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07500769</w:t>
      </w:r>
    </w:p>
    <w:p w14:paraId="0ABF03FA" w14:textId="77777777" w:rsidR="006763D0" w:rsidRDefault="006763D0" w:rsidP="006763D0">
      <w:pPr>
        <w:pStyle w:val="Bezmezer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cstheme="minorHAnsi"/>
          <w:sz w:val="22"/>
          <w:szCs w:val="22"/>
        </w:rPr>
        <w:t>DIČ: CZ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07500769</w:t>
      </w:r>
    </w:p>
    <w:p w14:paraId="5D084C02" w14:textId="77777777" w:rsidR="006763D0" w:rsidRDefault="006763D0" w:rsidP="006763D0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zapsána v obchodním rejstříku Krajského soudu v Ostravě, oddíle C, vložce 76024</w:t>
      </w:r>
    </w:p>
    <w:p w14:paraId="2258DFCA" w14:textId="77777777" w:rsidR="006763D0" w:rsidRDefault="006763D0" w:rsidP="006763D0">
      <w:pPr>
        <w:pStyle w:val="Bezmezer"/>
        <w:rPr>
          <w:rFonts w:cstheme="minorHAnsi"/>
          <w:b/>
          <w:bCs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jednající </w:t>
      </w:r>
      <w:r>
        <w:rPr>
          <w:rFonts w:cstheme="minorHAnsi"/>
          <w:b/>
          <w:bCs/>
          <w:sz w:val="22"/>
          <w:szCs w:val="22"/>
        </w:rPr>
        <w:t>Petr Jahn, jednatel</w:t>
      </w:r>
    </w:p>
    <w:p w14:paraId="595875A0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31A5611B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„Podnájemce“ na straně druhé</w:t>
      </w:r>
    </w:p>
    <w:p w14:paraId="308B0474" w14:textId="77777777" w:rsidR="007A0F2D" w:rsidRPr="0063557A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6036A018" w14:textId="6E16D269" w:rsidR="007A0F2D" w:rsidRDefault="007A0F2D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 xml:space="preserve">Nájemce a Podnájemce </w:t>
      </w:r>
      <w:r w:rsidR="00DB5E41">
        <w:rPr>
          <w:rFonts w:cstheme="minorHAnsi"/>
          <w:sz w:val="22"/>
          <w:szCs w:val="22"/>
        </w:rPr>
        <w:t>(</w:t>
      </w:r>
      <w:r w:rsidRPr="0063557A">
        <w:rPr>
          <w:rFonts w:cstheme="minorHAnsi"/>
          <w:sz w:val="22"/>
          <w:szCs w:val="22"/>
        </w:rPr>
        <w:t xml:space="preserve">označováni dále </w:t>
      </w:r>
      <w:r w:rsidR="00926503" w:rsidRPr="0063557A">
        <w:rPr>
          <w:rFonts w:cstheme="minorHAnsi"/>
          <w:sz w:val="22"/>
          <w:szCs w:val="22"/>
        </w:rPr>
        <w:t>jako</w:t>
      </w:r>
      <w:r w:rsidRPr="0063557A">
        <w:rPr>
          <w:rFonts w:cstheme="minorHAnsi"/>
          <w:sz w:val="22"/>
          <w:szCs w:val="22"/>
        </w:rPr>
        <w:t xml:space="preserve"> </w:t>
      </w:r>
      <w:r w:rsidR="00EB3BFF" w:rsidRPr="0063557A">
        <w:rPr>
          <w:rFonts w:cstheme="minorHAnsi"/>
          <w:sz w:val="22"/>
          <w:szCs w:val="22"/>
        </w:rPr>
        <w:t>„</w:t>
      </w:r>
      <w:r w:rsidRPr="0063557A">
        <w:rPr>
          <w:rFonts w:cstheme="minorHAnsi"/>
          <w:sz w:val="22"/>
          <w:szCs w:val="22"/>
        </w:rPr>
        <w:t>Smluvní strany</w:t>
      </w:r>
      <w:r w:rsidR="00EB3BFF" w:rsidRPr="0063557A">
        <w:rPr>
          <w:rFonts w:cstheme="minorHAnsi"/>
          <w:sz w:val="22"/>
          <w:szCs w:val="22"/>
        </w:rPr>
        <w:t>“</w:t>
      </w:r>
      <w:r w:rsidR="00B06158" w:rsidRPr="0063557A">
        <w:rPr>
          <w:rFonts w:cstheme="minorHAnsi"/>
          <w:sz w:val="22"/>
          <w:szCs w:val="22"/>
        </w:rPr>
        <w:t>)</w:t>
      </w:r>
      <w:r w:rsidRPr="0063557A">
        <w:rPr>
          <w:rFonts w:cstheme="minorHAnsi"/>
          <w:sz w:val="22"/>
          <w:szCs w:val="22"/>
        </w:rPr>
        <w:t xml:space="preserve">, </w:t>
      </w:r>
      <w:r w:rsidR="00926503" w:rsidRPr="0063557A">
        <w:rPr>
          <w:rFonts w:cstheme="minorHAnsi"/>
          <w:sz w:val="22"/>
          <w:szCs w:val="22"/>
        </w:rPr>
        <w:t xml:space="preserve">uzavírají </w:t>
      </w:r>
      <w:r w:rsidRPr="0063557A">
        <w:rPr>
          <w:rFonts w:cstheme="minorHAnsi"/>
          <w:sz w:val="22"/>
          <w:szCs w:val="22"/>
        </w:rPr>
        <w:t>tento</w:t>
      </w:r>
      <w:r w:rsidR="00EB3BFF" w:rsidRPr="0063557A">
        <w:rPr>
          <w:rFonts w:cstheme="minorHAnsi"/>
          <w:sz w:val="22"/>
          <w:szCs w:val="22"/>
        </w:rPr>
        <w:t xml:space="preserve"> </w:t>
      </w:r>
      <w:r w:rsidRPr="0063557A">
        <w:rPr>
          <w:rFonts w:cstheme="minorHAnsi"/>
          <w:sz w:val="22"/>
          <w:szCs w:val="22"/>
        </w:rPr>
        <w:t xml:space="preserve">Dodatek č. </w:t>
      </w:r>
      <w:r w:rsidR="002D1123">
        <w:rPr>
          <w:rFonts w:cstheme="minorHAnsi"/>
          <w:sz w:val="22"/>
          <w:szCs w:val="22"/>
        </w:rPr>
        <w:t>3</w:t>
      </w:r>
      <w:r w:rsidRPr="0063557A">
        <w:rPr>
          <w:rFonts w:cstheme="minorHAnsi"/>
          <w:sz w:val="22"/>
          <w:szCs w:val="22"/>
        </w:rPr>
        <w:t xml:space="preserve"> ke Smlouvě o </w:t>
      </w:r>
      <w:r w:rsidR="00414B26" w:rsidRPr="00A2633F">
        <w:rPr>
          <w:rFonts w:cstheme="minorHAnsi"/>
          <w:sz w:val="22"/>
          <w:szCs w:val="22"/>
        </w:rPr>
        <w:t xml:space="preserve">podnájmu prostor </w:t>
      </w:r>
      <w:r w:rsidR="00B06158" w:rsidRPr="0063557A">
        <w:rPr>
          <w:rFonts w:cstheme="minorHAnsi"/>
          <w:sz w:val="22"/>
          <w:szCs w:val="22"/>
        </w:rPr>
        <w:t xml:space="preserve">ze dne </w:t>
      </w:r>
      <w:r w:rsidR="00996276">
        <w:rPr>
          <w:rFonts w:cstheme="minorHAnsi"/>
          <w:sz w:val="22"/>
          <w:szCs w:val="22"/>
        </w:rPr>
        <w:t>1.10.2021</w:t>
      </w:r>
    </w:p>
    <w:p w14:paraId="6273E513" w14:textId="77777777" w:rsidR="0005424C" w:rsidRPr="0063557A" w:rsidRDefault="0005424C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</w:p>
    <w:p w14:paraId="2AA89D46" w14:textId="77777777" w:rsidR="007A0F2D" w:rsidRPr="0063557A" w:rsidRDefault="007A0F2D" w:rsidP="007A0F2D">
      <w:pPr>
        <w:rPr>
          <w:rFonts w:cstheme="minorHAnsi"/>
          <w:b/>
          <w:sz w:val="22"/>
          <w:szCs w:val="22"/>
          <w:u w:val="single"/>
        </w:rPr>
      </w:pPr>
    </w:p>
    <w:p w14:paraId="21A65721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 xml:space="preserve">I. </w:t>
      </w:r>
    </w:p>
    <w:p w14:paraId="05695885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>Předmět dodatku</w:t>
      </w:r>
    </w:p>
    <w:p w14:paraId="35759D64" w14:textId="7351899F" w:rsidR="003B30F2" w:rsidRPr="00A2633F" w:rsidRDefault="00B06158" w:rsidP="00B02FA0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 w:rsidRPr="00A2633F">
        <w:rPr>
          <w:rFonts w:asciiTheme="minorHAnsi" w:hAnsiTheme="minorHAnsi" w:cstheme="minorHAnsi"/>
          <w:sz w:val="22"/>
          <w:szCs w:val="22"/>
        </w:rPr>
        <w:t>Smluvní strany se dohodly</w:t>
      </w:r>
      <w:r w:rsidR="00DB5E41">
        <w:rPr>
          <w:rFonts w:asciiTheme="minorHAnsi" w:hAnsiTheme="minorHAnsi" w:cstheme="minorHAnsi"/>
          <w:sz w:val="22"/>
          <w:szCs w:val="22"/>
        </w:rPr>
        <w:t xml:space="preserve"> že</w:t>
      </w:r>
      <w:r w:rsidR="00087391">
        <w:rPr>
          <w:rFonts w:asciiTheme="minorHAnsi" w:hAnsiTheme="minorHAnsi" w:cstheme="minorHAnsi"/>
          <w:sz w:val="22"/>
          <w:szCs w:val="22"/>
        </w:rPr>
        <w:t xml:space="preserve"> </w:t>
      </w:r>
      <w:r w:rsidR="000E019C">
        <w:rPr>
          <w:rFonts w:asciiTheme="minorHAnsi" w:hAnsiTheme="minorHAnsi" w:cstheme="minorHAnsi"/>
          <w:bCs/>
          <w:sz w:val="22"/>
          <w:szCs w:val="22"/>
        </w:rPr>
        <w:t xml:space="preserve">mění </w:t>
      </w:r>
      <w:r w:rsidRPr="002B7437">
        <w:rPr>
          <w:rFonts w:asciiTheme="minorHAnsi" w:hAnsiTheme="minorHAnsi" w:cstheme="minorHAnsi"/>
          <w:sz w:val="22"/>
          <w:szCs w:val="22"/>
        </w:rPr>
        <w:t>Smlouvu</w:t>
      </w:r>
      <w:r w:rsidRPr="00A2633F">
        <w:rPr>
          <w:rFonts w:asciiTheme="minorHAnsi" w:hAnsiTheme="minorHAnsi" w:cstheme="minorHAnsi"/>
          <w:sz w:val="22"/>
          <w:szCs w:val="22"/>
        </w:rPr>
        <w:t xml:space="preserve"> o podnájmu prostor</w:t>
      </w:r>
      <w:r w:rsidR="00414B26">
        <w:rPr>
          <w:rFonts w:asciiTheme="minorHAnsi" w:hAnsiTheme="minorHAnsi" w:cstheme="minorHAnsi"/>
          <w:sz w:val="22"/>
          <w:szCs w:val="22"/>
        </w:rPr>
        <w:t>,</w:t>
      </w:r>
      <w:r w:rsidR="00DB5E41">
        <w:rPr>
          <w:rFonts w:asciiTheme="minorHAnsi" w:hAnsiTheme="minorHAnsi" w:cstheme="minorHAnsi"/>
          <w:sz w:val="22"/>
          <w:szCs w:val="22"/>
        </w:rPr>
        <w:t xml:space="preserve"> </w:t>
      </w:r>
      <w:r w:rsidR="0012516A">
        <w:rPr>
          <w:rFonts w:asciiTheme="minorHAnsi" w:hAnsiTheme="minorHAnsi" w:cstheme="minorHAnsi"/>
          <w:sz w:val="22"/>
          <w:szCs w:val="22"/>
        </w:rPr>
        <w:t xml:space="preserve">ze dne </w:t>
      </w:r>
      <w:r w:rsidR="00996276">
        <w:rPr>
          <w:rFonts w:asciiTheme="minorHAnsi" w:hAnsiTheme="minorHAnsi" w:cstheme="minorHAnsi"/>
          <w:sz w:val="22"/>
          <w:szCs w:val="22"/>
        </w:rPr>
        <w:t>1.10.2021</w:t>
      </w:r>
      <w:r w:rsidR="008F50FA">
        <w:rPr>
          <w:rFonts w:asciiTheme="minorHAnsi" w:hAnsiTheme="minorHAnsi" w:cstheme="minorHAnsi"/>
          <w:sz w:val="22"/>
          <w:szCs w:val="22"/>
        </w:rPr>
        <w:t>,</w:t>
      </w:r>
      <w:r w:rsidR="006D01CA">
        <w:rPr>
          <w:rFonts w:asciiTheme="minorHAnsi" w:hAnsiTheme="minorHAnsi" w:cstheme="minorHAnsi"/>
          <w:sz w:val="22"/>
          <w:szCs w:val="22"/>
        </w:rPr>
        <w:t xml:space="preserve"> takto:</w:t>
      </w:r>
    </w:p>
    <w:p w14:paraId="7C23CC35" w14:textId="77777777" w:rsidR="0043391E" w:rsidRDefault="0043391E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14:paraId="6B794D78" w14:textId="0D8F0E53" w:rsidR="00087391" w:rsidRDefault="00087391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42531B0" w14:textId="0B570F99" w:rsidR="00087391" w:rsidRDefault="00996276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S účinností od 1.10.202</w:t>
      </w:r>
      <w:r w:rsidR="002D1123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087391">
        <w:rPr>
          <w:rFonts w:asciiTheme="minorHAnsi" w:hAnsiTheme="minorHAnsi" w:cstheme="minorHAnsi"/>
          <w:b/>
          <w:sz w:val="22"/>
          <w:szCs w:val="22"/>
          <w:u w:val="single"/>
        </w:rPr>
        <w:t>Článek I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="00087391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6763D0">
        <w:rPr>
          <w:rFonts w:asciiTheme="minorHAnsi" w:hAnsiTheme="minorHAnsi" w:cstheme="minorHAnsi"/>
          <w:b/>
          <w:sz w:val="22"/>
          <w:szCs w:val="22"/>
          <w:u w:val="single"/>
        </w:rPr>
        <w:t>, odst. 1</w:t>
      </w:r>
      <w:r w:rsidR="00087391">
        <w:rPr>
          <w:rFonts w:asciiTheme="minorHAnsi" w:hAnsiTheme="minorHAnsi" w:cstheme="minorHAnsi"/>
          <w:b/>
          <w:sz w:val="22"/>
          <w:szCs w:val="22"/>
          <w:u w:val="single"/>
        </w:rPr>
        <w:t xml:space="preserve"> nově zní:</w:t>
      </w:r>
    </w:p>
    <w:p w14:paraId="30E8FB29" w14:textId="74F81694" w:rsidR="00087391" w:rsidRDefault="00087391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C51FF52" w14:textId="4E337E17" w:rsidR="009D3310" w:rsidRPr="009D3310" w:rsidRDefault="00996276" w:rsidP="00996276">
      <w:pPr>
        <w:widowControl w:val="0"/>
        <w:numPr>
          <w:ilvl w:val="0"/>
          <w:numId w:val="18"/>
        </w:numPr>
        <w:adjustRightInd w:val="0"/>
        <w:spacing w:before="120" w:line="360" w:lineRule="atLeast"/>
        <w:ind w:left="142" w:firstLine="567"/>
        <w:jc w:val="both"/>
        <w:textAlignment w:val="baseline"/>
        <w:rPr>
          <w:rFonts w:cstheme="minorHAnsi"/>
          <w:i/>
          <w:iCs/>
          <w:color w:val="000000"/>
          <w:sz w:val="22"/>
          <w:szCs w:val="22"/>
        </w:rPr>
      </w:pPr>
      <w:r w:rsidRPr="00996276">
        <w:rPr>
          <w:rFonts w:cstheme="minorHAnsi"/>
          <w:i/>
          <w:iCs/>
          <w:sz w:val="22"/>
          <w:szCs w:val="22"/>
        </w:rPr>
        <w:t xml:space="preserve">Podnájem se sjednává na dobu </w:t>
      </w:r>
      <w:r w:rsidR="00CB13CA">
        <w:rPr>
          <w:rFonts w:cstheme="minorHAnsi"/>
          <w:i/>
          <w:iCs/>
          <w:sz w:val="22"/>
          <w:szCs w:val="22"/>
        </w:rPr>
        <w:t xml:space="preserve">určitou, </w:t>
      </w:r>
      <w:r w:rsidR="00CB13CA" w:rsidRPr="00CB13CA">
        <w:rPr>
          <w:rFonts w:cstheme="minorHAnsi"/>
          <w:b/>
          <w:bCs/>
          <w:i/>
          <w:iCs/>
          <w:sz w:val="22"/>
          <w:szCs w:val="22"/>
        </w:rPr>
        <w:t>do 3</w:t>
      </w:r>
      <w:r w:rsidR="00E2422D">
        <w:rPr>
          <w:rFonts w:cstheme="minorHAnsi"/>
          <w:b/>
          <w:bCs/>
          <w:i/>
          <w:iCs/>
          <w:sz w:val="22"/>
          <w:szCs w:val="22"/>
        </w:rPr>
        <w:t>0</w:t>
      </w:r>
      <w:r w:rsidR="00CB13CA" w:rsidRPr="00CB13CA">
        <w:rPr>
          <w:rFonts w:cstheme="minorHAnsi"/>
          <w:b/>
          <w:bCs/>
          <w:i/>
          <w:iCs/>
          <w:sz w:val="22"/>
          <w:szCs w:val="22"/>
        </w:rPr>
        <w:t>.</w:t>
      </w:r>
      <w:r w:rsidR="00E2422D">
        <w:rPr>
          <w:rFonts w:cstheme="minorHAnsi"/>
          <w:b/>
          <w:bCs/>
          <w:i/>
          <w:iCs/>
          <w:sz w:val="22"/>
          <w:szCs w:val="22"/>
        </w:rPr>
        <w:t>9</w:t>
      </w:r>
      <w:r w:rsidR="00CB13CA" w:rsidRPr="00CB13CA">
        <w:rPr>
          <w:rFonts w:cstheme="minorHAnsi"/>
          <w:b/>
          <w:bCs/>
          <w:i/>
          <w:iCs/>
          <w:sz w:val="22"/>
          <w:szCs w:val="22"/>
        </w:rPr>
        <w:t>.202</w:t>
      </w:r>
      <w:r w:rsidR="002D1123">
        <w:rPr>
          <w:rFonts w:cstheme="minorHAnsi"/>
          <w:b/>
          <w:bCs/>
          <w:i/>
          <w:iCs/>
          <w:sz w:val="22"/>
          <w:szCs w:val="22"/>
        </w:rPr>
        <w:t>4</w:t>
      </w:r>
      <w:r w:rsidR="00CB13CA" w:rsidRPr="00CB13CA">
        <w:rPr>
          <w:rFonts w:cstheme="minorHAnsi"/>
          <w:b/>
          <w:bCs/>
          <w:i/>
          <w:iCs/>
          <w:sz w:val="22"/>
          <w:szCs w:val="22"/>
        </w:rPr>
        <w:t>.</w:t>
      </w:r>
      <w:r w:rsidRPr="00996276">
        <w:rPr>
          <w:rFonts w:cstheme="minorHAnsi"/>
          <w:i/>
          <w:iCs/>
          <w:sz w:val="22"/>
          <w:szCs w:val="22"/>
        </w:rPr>
        <w:t xml:space="preserve"> </w:t>
      </w:r>
    </w:p>
    <w:p w14:paraId="0639D34C" w14:textId="6F55DED2" w:rsidR="00996276" w:rsidRPr="009D3310" w:rsidRDefault="00996276" w:rsidP="009D3310">
      <w:pPr>
        <w:widowControl w:val="0"/>
        <w:adjustRightInd w:val="0"/>
        <w:spacing w:before="120" w:line="360" w:lineRule="atLeast"/>
        <w:ind w:left="709"/>
        <w:jc w:val="both"/>
        <w:textAlignment w:val="baseline"/>
        <w:rPr>
          <w:rFonts w:cstheme="minorHAnsi"/>
          <w:i/>
          <w:iCs/>
          <w:color w:val="000000"/>
          <w:sz w:val="22"/>
          <w:szCs w:val="22"/>
        </w:rPr>
      </w:pPr>
      <w:r w:rsidRPr="00996276">
        <w:rPr>
          <w:rFonts w:cstheme="minorHAnsi"/>
          <w:i/>
          <w:iCs/>
          <w:sz w:val="22"/>
          <w:szCs w:val="22"/>
        </w:rPr>
        <w:t xml:space="preserve"> </w:t>
      </w:r>
    </w:p>
    <w:p w14:paraId="4F200CF2" w14:textId="16142490" w:rsidR="009D3310" w:rsidRDefault="009D3310" w:rsidP="009D3310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S účinností od 1.10.2023 Článek V., odst. 1 nově zní:</w:t>
      </w:r>
    </w:p>
    <w:p w14:paraId="1B9D745C" w14:textId="77777777" w:rsidR="009D3310" w:rsidRDefault="009D3310" w:rsidP="009D3310">
      <w:pPr>
        <w:spacing w:before="120" w:after="120" w:line="276" w:lineRule="auto"/>
        <w:rPr>
          <w:rFonts w:cstheme="minorHAnsi"/>
          <w:i/>
          <w:sz w:val="22"/>
          <w:szCs w:val="22"/>
        </w:rPr>
      </w:pPr>
    </w:p>
    <w:p w14:paraId="0285BC1A" w14:textId="77777777" w:rsidR="009D3310" w:rsidRPr="000E37A8" w:rsidRDefault="009D3310" w:rsidP="009D3310">
      <w:pPr>
        <w:numPr>
          <w:ilvl w:val="0"/>
          <w:numId w:val="7"/>
        </w:numPr>
        <w:spacing w:before="120" w:line="360" w:lineRule="atLeast"/>
        <w:ind w:left="1418" w:hanging="709"/>
        <w:jc w:val="both"/>
        <w:rPr>
          <w:rFonts w:cstheme="minorHAnsi"/>
          <w:i/>
          <w:iCs/>
          <w:sz w:val="22"/>
          <w:szCs w:val="22"/>
        </w:rPr>
      </w:pPr>
      <w:r w:rsidRPr="000E37A8">
        <w:rPr>
          <w:rFonts w:cstheme="minorHAnsi"/>
          <w:i/>
          <w:iCs/>
          <w:sz w:val="22"/>
          <w:szCs w:val="22"/>
        </w:rPr>
        <w:t xml:space="preserve">Smluvní strany se dohodly, že nájemné za Předmět podnájmu se stanoví dohodou smluvních stran </w:t>
      </w:r>
      <w:r>
        <w:rPr>
          <w:rFonts w:cstheme="minorHAnsi"/>
          <w:i/>
          <w:iCs/>
          <w:sz w:val="22"/>
          <w:szCs w:val="22"/>
        </w:rPr>
        <w:t>takto:</w:t>
      </w:r>
    </w:p>
    <w:p w14:paraId="5F8DDA48" w14:textId="77777777" w:rsidR="009D3310" w:rsidRDefault="009D3310" w:rsidP="009D3310">
      <w:pPr>
        <w:pStyle w:val="Odstavecseseznamem"/>
        <w:spacing w:before="120"/>
        <w:ind w:left="1418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U prostoru označeného jako místnost č.1.40 o výměře 68,24 m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:</w:t>
      </w:r>
    </w:p>
    <w:p w14:paraId="5FFBD5C5" w14:textId="38756C56" w:rsidR="009D3310" w:rsidRDefault="009D3310" w:rsidP="009D3310">
      <w:pPr>
        <w:pStyle w:val="Odstavecseseznamem"/>
        <w:spacing w:before="120"/>
        <w:ind w:left="1418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F306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V období </w:t>
      </w:r>
      <w:r w:rsidR="003D77F2" w:rsidRPr="003D77F2">
        <w:rPr>
          <w:rFonts w:asciiTheme="minorHAnsi" w:hAnsiTheme="minorHAnsi" w:cstheme="minorHAnsi"/>
          <w:b/>
          <w:bCs/>
          <w:i/>
          <w:iCs/>
          <w:sz w:val="22"/>
          <w:szCs w:val="22"/>
        </w:rPr>
        <w:t>od 1.10.2023 do 31.3.2024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9F306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ve výši </w:t>
      </w:r>
      <w:r w:rsidR="003D77F2" w:rsidRPr="003D77F2">
        <w:rPr>
          <w:rFonts w:asciiTheme="minorHAnsi" w:hAnsiTheme="minorHAnsi" w:cstheme="minorHAnsi"/>
          <w:b/>
          <w:bCs/>
          <w:i/>
          <w:iCs/>
          <w:sz w:val="22"/>
          <w:szCs w:val="22"/>
        </w:rPr>
        <w:t>1418</w:t>
      </w:r>
      <w:r w:rsidRPr="009F306F">
        <w:rPr>
          <w:rFonts w:asciiTheme="minorHAnsi" w:hAnsiTheme="minorHAnsi" w:cstheme="minorHAnsi"/>
          <w:b/>
          <w:bCs/>
          <w:i/>
          <w:iCs/>
          <w:sz w:val="22"/>
          <w:szCs w:val="22"/>
        </w:rPr>
        <w:t>,- Kč/m</w:t>
      </w:r>
      <w:r w:rsidRPr="003D77F2">
        <w:rPr>
          <w:rFonts w:asciiTheme="minorHAnsi" w:hAnsiTheme="minorHAnsi" w:cstheme="minorHAnsi"/>
          <w:b/>
          <w:bCs/>
          <w:i/>
          <w:iCs/>
          <w:sz w:val="22"/>
          <w:szCs w:val="22"/>
        </w:rPr>
        <w:t>2</w:t>
      </w:r>
      <w:r w:rsidRPr="009F306F">
        <w:rPr>
          <w:rFonts w:asciiTheme="minorHAnsi" w:hAnsiTheme="minorHAnsi" w:cstheme="minorHAnsi"/>
          <w:b/>
          <w:bCs/>
          <w:i/>
          <w:iCs/>
          <w:sz w:val="22"/>
          <w:szCs w:val="22"/>
        </w:rPr>
        <w:t>/rok</w:t>
      </w:r>
    </w:p>
    <w:p w14:paraId="27AE850A" w14:textId="688F37CC" w:rsidR="003D77F2" w:rsidRPr="003D77F2" w:rsidRDefault="003D77F2" w:rsidP="003D77F2">
      <w:pPr>
        <w:pStyle w:val="Odstavecseseznamem"/>
        <w:spacing w:before="120"/>
        <w:ind w:left="1418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D77F2"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>V období od 1.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4.</w:t>
      </w:r>
      <w:r w:rsidRPr="003D77F2">
        <w:rPr>
          <w:rFonts w:asciiTheme="minorHAnsi" w:hAnsiTheme="minorHAnsi" w:cstheme="minorHAnsi"/>
          <w:b/>
          <w:bCs/>
          <w:i/>
          <w:iCs/>
          <w:sz w:val="22"/>
          <w:szCs w:val="22"/>
        </w:rPr>
        <w:t>202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4</w:t>
      </w:r>
      <w:r w:rsidRPr="003D77F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ve výši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2126</w:t>
      </w:r>
      <w:r w:rsidRPr="003D77F2">
        <w:rPr>
          <w:rFonts w:asciiTheme="minorHAnsi" w:hAnsiTheme="minorHAnsi" w:cstheme="minorHAnsi"/>
          <w:b/>
          <w:bCs/>
          <w:i/>
          <w:iCs/>
          <w:sz w:val="22"/>
          <w:szCs w:val="22"/>
        </w:rPr>
        <w:t>,- Kč/m2/rok</w:t>
      </w:r>
    </w:p>
    <w:p w14:paraId="7C6D0FB6" w14:textId="77777777" w:rsidR="009D3310" w:rsidRPr="003D77F2" w:rsidRDefault="009D3310" w:rsidP="003D77F2">
      <w:pPr>
        <w:spacing w:before="120"/>
        <w:rPr>
          <w:rFonts w:cstheme="minorHAnsi"/>
          <w:b/>
          <w:bCs/>
          <w:i/>
          <w:iCs/>
          <w:sz w:val="22"/>
          <w:szCs w:val="22"/>
        </w:rPr>
      </w:pPr>
    </w:p>
    <w:p w14:paraId="7F00AD67" w14:textId="2F639F52" w:rsidR="009D3310" w:rsidRPr="009B155B" w:rsidRDefault="009D3310" w:rsidP="009D3310">
      <w:pPr>
        <w:pStyle w:val="Odstavecseseznamem"/>
        <w:spacing w:before="120"/>
        <w:ind w:left="1418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U prostoru označeného jako místnost č. 1.15 o výměře 11,39 m</w:t>
      </w:r>
      <w:r w:rsidRPr="009B155B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v</w:t>
      </w:r>
      <w:r w:rsidRPr="009F306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 období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od 1</w:t>
      </w:r>
      <w:r w:rsidRPr="009F306F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10</w:t>
      </w:r>
      <w:r w:rsidRPr="009F306F">
        <w:rPr>
          <w:rFonts w:asciiTheme="minorHAnsi" w:hAnsiTheme="minorHAnsi" w:cstheme="minorHAnsi"/>
          <w:b/>
          <w:bCs/>
          <w:i/>
          <w:iCs/>
          <w:sz w:val="22"/>
          <w:szCs w:val="22"/>
        </w:rPr>
        <w:t>.202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3 ve výši 660,-Kč/m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/rok</w:t>
      </w:r>
    </w:p>
    <w:p w14:paraId="58094506" w14:textId="77777777" w:rsidR="009D3310" w:rsidRPr="000E37A8" w:rsidRDefault="009D3310" w:rsidP="009D3310">
      <w:pPr>
        <w:spacing w:before="120"/>
        <w:ind w:left="993" w:hanging="993"/>
        <w:rPr>
          <w:rFonts w:cstheme="minorHAnsi"/>
          <w:b/>
          <w:bCs/>
          <w:i/>
          <w:iCs/>
          <w:sz w:val="22"/>
          <w:szCs w:val="22"/>
        </w:rPr>
      </w:pPr>
    </w:p>
    <w:p w14:paraId="76A9D3B7" w14:textId="77777777" w:rsidR="009D3310" w:rsidRPr="000E37A8" w:rsidRDefault="009D3310" w:rsidP="009D3310">
      <w:pPr>
        <w:spacing w:before="120"/>
        <w:ind w:left="1418"/>
        <w:jc w:val="both"/>
        <w:rPr>
          <w:rFonts w:cstheme="minorHAnsi"/>
          <w:i/>
          <w:iCs/>
          <w:sz w:val="22"/>
          <w:szCs w:val="22"/>
        </w:rPr>
      </w:pPr>
      <w:r w:rsidRPr="000E37A8">
        <w:rPr>
          <w:rFonts w:cstheme="minorHAnsi"/>
          <w:i/>
          <w:iCs/>
          <w:sz w:val="22"/>
          <w:szCs w:val="22"/>
        </w:rPr>
        <w:t>V takto stanovené výši nájemného je zahrnuto:</w:t>
      </w:r>
    </w:p>
    <w:p w14:paraId="6C2BF9D5" w14:textId="77777777" w:rsidR="009D3310" w:rsidRPr="000E37A8" w:rsidRDefault="009D3310" w:rsidP="009D3310">
      <w:pPr>
        <w:pStyle w:val="Odstavecseseznamem"/>
        <w:numPr>
          <w:ilvl w:val="0"/>
          <w:numId w:val="8"/>
        </w:numPr>
        <w:spacing w:before="120"/>
        <w:ind w:left="1418" w:hanging="709"/>
        <w:rPr>
          <w:rFonts w:asciiTheme="minorHAnsi" w:hAnsiTheme="minorHAnsi" w:cstheme="minorHAnsi"/>
          <w:i/>
          <w:iCs/>
          <w:sz w:val="22"/>
          <w:szCs w:val="22"/>
        </w:rPr>
      </w:pPr>
      <w:r w:rsidRPr="000E37A8">
        <w:rPr>
          <w:rFonts w:asciiTheme="minorHAnsi" w:hAnsiTheme="minorHAnsi" w:cstheme="minorHAnsi"/>
          <w:i/>
          <w:iCs/>
          <w:sz w:val="22"/>
          <w:szCs w:val="22"/>
        </w:rPr>
        <w:t>využití zasedacích místností v areálu v rozsahu 8 hod./měsíc, a to nejvýše 1x v kalendářním měsíci</w:t>
      </w:r>
    </w:p>
    <w:p w14:paraId="6E1C3F03" w14:textId="77777777" w:rsidR="009D3310" w:rsidRPr="000E37A8" w:rsidRDefault="009D3310" w:rsidP="009D3310">
      <w:pPr>
        <w:pStyle w:val="Odstavecseseznamem"/>
        <w:numPr>
          <w:ilvl w:val="0"/>
          <w:numId w:val="8"/>
        </w:numPr>
        <w:spacing w:before="120"/>
        <w:ind w:left="1418" w:hanging="709"/>
        <w:rPr>
          <w:rFonts w:asciiTheme="minorHAnsi" w:hAnsiTheme="minorHAnsi" w:cstheme="minorHAnsi"/>
          <w:i/>
          <w:iCs/>
          <w:sz w:val="22"/>
          <w:szCs w:val="22"/>
        </w:rPr>
      </w:pPr>
      <w:r w:rsidRPr="000E37A8">
        <w:rPr>
          <w:rFonts w:asciiTheme="minorHAnsi" w:hAnsiTheme="minorHAnsi" w:cstheme="minorHAnsi"/>
          <w:i/>
          <w:iCs/>
          <w:sz w:val="22"/>
          <w:szCs w:val="22"/>
        </w:rPr>
        <w:t>využití kuchyňky včetně vybavení (za současného dodržování bezpečnostních a vnitřních provozních nařízení a předpisů),</w:t>
      </w:r>
    </w:p>
    <w:p w14:paraId="4CAA3FD0" w14:textId="77777777" w:rsidR="009D3310" w:rsidRPr="000E37A8" w:rsidRDefault="009D3310" w:rsidP="009D3310">
      <w:pPr>
        <w:pStyle w:val="Odstavecseseznamem"/>
        <w:numPr>
          <w:ilvl w:val="0"/>
          <w:numId w:val="8"/>
        </w:numPr>
        <w:spacing w:before="120"/>
        <w:ind w:left="0" w:firstLine="709"/>
        <w:rPr>
          <w:rFonts w:asciiTheme="minorHAnsi" w:hAnsiTheme="minorHAnsi" w:cstheme="minorHAnsi"/>
          <w:i/>
          <w:iCs/>
          <w:sz w:val="22"/>
          <w:szCs w:val="22"/>
        </w:rPr>
      </w:pPr>
      <w:r w:rsidRPr="000E37A8">
        <w:rPr>
          <w:rFonts w:asciiTheme="minorHAnsi" w:hAnsiTheme="minorHAnsi" w:cstheme="minorHAnsi"/>
          <w:i/>
          <w:iCs/>
          <w:sz w:val="22"/>
          <w:szCs w:val="22"/>
        </w:rPr>
        <w:t>ostraha objektu</w:t>
      </w:r>
    </w:p>
    <w:p w14:paraId="3A5EF3CB" w14:textId="77777777" w:rsidR="009D3310" w:rsidRPr="000E37A8" w:rsidRDefault="009D3310" w:rsidP="009D3310">
      <w:pPr>
        <w:pStyle w:val="Odstavecseseznamem"/>
        <w:numPr>
          <w:ilvl w:val="0"/>
          <w:numId w:val="8"/>
        </w:numPr>
        <w:spacing w:before="120"/>
        <w:ind w:left="0" w:firstLine="709"/>
        <w:rPr>
          <w:rFonts w:asciiTheme="minorHAnsi" w:hAnsiTheme="minorHAnsi" w:cstheme="minorHAnsi"/>
          <w:i/>
          <w:iCs/>
          <w:sz w:val="22"/>
          <w:szCs w:val="22"/>
        </w:rPr>
      </w:pPr>
      <w:r w:rsidRPr="000E37A8">
        <w:rPr>
          <w:rFonts w:asciiTheme="minorHAnsi" w:hAnsiTheme="minorHAnsi" w:cstheme="minorHAnsi"/>
          <w:i/>
          <w:iCs/>
          <w:sz w:val="22"/>
          <w:szCs w:val="22"/>
        </w:rPr>
        <w:t>poštovní schránka</w:t>
      </w:r>
    </w:p>
    <w:p w14:paraId="67BB756E" w14:textId="77777777" w:rsidR="009D3310" w:rsidRPr="000E37A8" w:rsidRDefault="009D3310" w:rsidP="009D3310">
      <w:pPr>
        <w:pStyle w:val="Odstavecseseznamem"/>
        <w:numPr>
          <w:ilvl w:val="0"/>
          <w:numId w:val="8"/>
        </w:numPr>
        <w:spacing w:before="120"/>
        <w:ind w:left="0" w:firstLine="709"/>
        <w:rPr>
          <w:rFonts w:asciiTheme="minorHAnsi" w:hAnsiTheme="minorHAnsi" w:cstheme="minorHAnsi"/>
          <w:i/>
          <w:iCs/>
          <w:sz w:val="22"/>
          <w:szCs w:val="22"/>
        </w:rPr>
      </w:pPr>
      <w:r w:rsidRPr="000E37A8">
        <w:rPr>
          <w:rFonts w:asciiTheme="minorHAnsi" w:hAnsiTheme="minorHAnsi" w:cstheme="minorHAnsi"/>
          <w:i/>
          <w:iCs/>
          <w:sz w:val="22"/>
          <w:szCs w:val="22"/>
        </w:rPr>
        <w:t>telefonní přístroj</w:t>
      </w:r>
    </w:p>
    <w:p w14:paraId="1D94F021" w14:textId="77777777" w:rsidR="009D3310" w:rsidRPr="000E37A8" w:rsidRDefault="009D3310" w:rsidP="009D3310">
      <w:pPr>
        <w:spacing w:before="120" w:line="360" w:lineRule="atLeast"/>
        <w:ind w:left="709"/>
        <w:jc w:val="both"/>
        <w:rPr>
          <w:rFonts w:cstheme="minorHAnsi"/>
          <w:i/>
          <w:iCs/>
          <w:sz w:val="22"/>
          <w:szCs w:val="22"/>
        </w:rPr>
      </w:pPr>
      <w:r w:rsidRPr="000E37A8">
        <w:rPr>
          <w:rFonts w:cstheme="minorHAnsi"/>
          <w:i/>
          <w:iCs/>
          <w:sz w:val="22"/>
          <w:szCs w:val="22"/>
        </w:rPr>
        <w:t>Služby nad rámec stanovený v nájmu, budou fakturovány dle aktuálního ceníku zasedacích místností, přednáškového sálu a skutečných nákladů na poradenské služby.</w:t>
      </w:r>
    </w:p>
    <w:p w14:paraId="75CCDC6E" w14:textId="77777777" w:rsidR="009D3310" w:rsidRPr="000E37A8" w:rsidRDefault="009D3310" w:rsidP="009D3310">
      <w:pPr>
        <w:spacing w:before="120" w:line="360" w:lineRule="atLeast"/>
        <w:ind w:left="709"/>
        <w:jc w:val="both"/>
        <w:rPr>
          <w:rFonts w:cstheme="minorHAnsi"/>
          <w:i/>
          <w:iCs/>
          <w:sz w:val="22"/>
          <w:szCs w:val="22"/>
        </w:rPr>
      </w:pPr>
      <w:r w:rsidRPr="000E37A8">
        <w:rPr>
          <w:rFonts w:cstheme="minorHAnsi"/>
          <w:i/>
          <w:iCs/>
          <w:sz w:val="22"/>
          <w:szCs w:val="22"/>
        </w:rPr>
        <w:t>Takto stanovené nájemné nezahrnuje DPH, které je Podnájemce povinen hradit spolu s nájemným ve výši odpovídající aktuálním platným právním předpisům.</w:t>
      </w:r>
    </w:p>
    <w:p w14:paraId="1D5D8636" w14:textId="77777777" w:rsidR="00F13AAB" w:rsidRDefault="00F13AAB" w:rsidP="00F13AAB">
      <w:pPr>
        <w:spacing w:before="120" w:line="276" w:lineRule="auto"/>
        <w:rPr>
          <w:rFonts w:cstheme="minorHAnsi"/>
          <w:i/>
          <w:sz w:val="22"/>
          <w:szCs w:val="22"/>
        </w:rPr>
      </w:pPr>
    </w:p>
    <w:p w14:paraId="3B274A3F" w14:textId="77777777" w:rsidR="00470A76" w:rsidRPr="00F13AAB" w:rsidRDefault="00470A76" w:rsidP="00F13AAB">
      <w:pPr>
        <w:spacing w:before="120" w:line="276" w:lineRule="auto"/>
        <w:rPr>
          <w:rFonts w:cstheme="minorHAnsi"/>
          <w:i/>
          <w:sz w:val="22"/>
          <w:szCs w:val="22"/>
        </w:rPr>
      </w:pPr>
    </w:p>
    <w:p w14:paraId="3AC5348E" w14:textId="3E83975E" w:rsidR="0023497C" w:rsidRDefault="00DC3FAB" w:rsidP="00DC3FAB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             </w:t>
      </w:r>
      <w:r w:rsidR="0023497C">
        <w:rPr>
          <w:rFonts w:cstheme="minorHAnsi"/>
          <w:b/>
          <w:sz w:val="22"/>
          <w:szCs w:val="22"/>
        </w:rPr>
        <w:t xml:space="preserve">      </w:t>
      </w:r>
      <w:r w:rsidR="00D65400" w:rsidRPr="0043391E">
        <w:rPr>
          <w:rFonts w:cstheme="minorHAnsi"/>
          <w:b/>
          <w:sz w:val="22"/>
          <w:szCs w:val="22"/>
        </w:rPr>
        <w:t>II.</w:t>
      </w:r>
    </w:p>
    <w:p w14:paraId="0A0CD0B3" w14:textId="4D2450CC" w:rsidR="00B06158" w:rsidRDefault="0023497C" w:rsidP="0023497C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</w:t>
      </w:r>
      <w:r w:rsidR="00B06158" w:rsidRPr="0043391E">
        <w:rPr>
          <w:rFonts w:cstheme="minorHAnsi"/>
          <w:b/>
          <w:sz w:val="22"/>
          <w:szCs w:val="22"/>
        </w:rPr>
        <w:t>Závěrečná ustanovení</w:t>
      </w:r>
    </w:p>
    <w:p w14:paraId="053C7941" w14:textId="77777777" w:rsidR="0023497C" w:rsidRPr="0043391E" w:rsidRDefault="0023497C" w:rsidP="0023497C">
      <w:pPr>
        <w:pStyle w:val="Bezmezer"/>
        <w:rPr>
          <w:rFonts w:cstheme="minorHAnsi"/>
          <w:b/>
          <w:sz w:val="22"/>
          <w:szCs w:val="22"/>
        </w:rPr>
      </w:pPr>
    </w:p>
    <w:p w14:paraId="28AF0FFC" w14:textId="77777777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5F050FC9" w14:textId="61C4CCB9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603B78AB" w14:textId="55EECB11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nabývá </w:t>
      </w:r>
      <w:r w:rsidR="000E37A8">
        <w:rPr>
          <w:rFonts w:asciiTheme="minorHAnsi" w:hAnsiTheme="minorHAnsi" w:cstheme="minorHAnsi"/>
          <w:sz w:val="22"/>
          <w:szCs w:val="22"/>
        </w:rPr>
        <w:t>platnosti dnem podpisu oběma smluvními stranami</w:t>
      </w:r>
      <w:r w:rsidR="00CB13CA">
        <w:rPr>
          <w:rFonts w:asciiTheme="minorHAnsi" w:hAnsiTheme="minorHAnsi" w:cstheme="minorHAnsi"/>
          <w:sz w:val="22"/>
          <w:szCs w:val="22"/>
        </w:rPr>
        <w:t>.</w:t>
      </w:r>
    </w:p>
    <w:p w14:paraId="6491327A" w14:textId="77777777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314A63EA" w14:textId="77777777" w:rsidR="00B06158" w:rsidRDefault="00B06158" w:rsidP="00B06158">
      <w:pPr>
        <w:pStyle w:val="Odstavecseseznamem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je sepsán ve </w:t>
      </w:r>
      <w:r w:rsidR="00FA7928">
        <w:rPr>
          <w:rFonts w:asciiTheme="minorHAnsi" w:hAnsiTheme="minorHAnsi" w:cstheme="minorHAnsi"/>
          <w:sz w:val="22"/>
          <w:szCs w:val="22"/>
        </w:rPr>
        <w:t>dvou</w:t>
      </w:r>
      <w:r w:rsidRPr="0043391E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ze stran </w:t>
      </w:r>
      <w:proofErr w:type="gramStart"/>
      <w:r w:rsidRPr="0043391E">
        <w:rPr>
          <w:rFonts w:asciiTheme="minorHAnsi" w:hAnsiTheme="minorHAnsi" w:cstheme="minorHAnsi"/>
          <w:sz w:val="22"/>
          <w:szCs w:val="22"/>
        </w:rPr>
        <w:t>obdrží</w:t>
      </w:r>
      <w:proofErr w:type="gramEnd"/>
      <w:r w:rsidRPr="0043391E">
        <w:rPr>
          <w:rFonts w:asciiTheme="minorHAnsi" w:hAnsiTheme="minorHAnsi" w:cstheme="minorHAnsi"/>
          <w:sz w:val="22"/>
          <w:szCs w:val="22"/>
        </w:rPr>
        <w:t xml:space="preserve"> po </w:t>
      </w:r>
      <w:r w:rsidR="00FA7928">
        <w:rPr>
          <w:rFonts w:asciiTheme="minorHAnsi" w:hAnsiTheme="minorHAnsi" w:cstheme="minorHAnsi"/>
          <w:sz w:val="22"/>
          <w:szCs w:val="22"/>
        </w:rPr>
        <w:t xml:space="preserve">jednom vyhotovení. </w:t>
      </w:r>
    </w:p>
    <w:p w14:paraId="0DE7C993" w14:textId="77777777" w:rsidR="00A6264D" w:rsidRPr="00A6264D" w:rsidRDefault="00A6264D" w:rsidP="00A6264D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2916C4D" w14:textId="51CA8746" w:rsidR="00B06158" w:rsidRPr="0043391E" w:rsidRDefault="00B06158" w:rsidP="00D65400">
      <w:pPr>
        <w:jc w:val="center"/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V Ostravě dne</w:t>
      </w:r>
      <w:r w:rsidR="0023497C">
        <w:rPr>
          <w:rFonts w:cstheme="minorHAnsi"/>
          <w:sz w:val="22"/>
          <w:szCs w:val="22"/>
        </w:rPr>
        <w:t xml:space="preserve"> </w:t>
      </w:r>
    </w:p>
    <w:p w14:paraId="7FF4B935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6A723464" w14:textId="44F140AA" w:rsidR="00B06158" w:rsidRDefault="00B06158" w:rsidP="00B06158">
      <w:pPr>
        <w:rPr>
          <w:rFonts w:cstheme="minorHAnsi"/>
          <w:sz w:val="22"/>
          <w:szCs w:val="22"/>
        </w:rPr>
      </w:pPr>
    </w:p>
    <w:p w14:paraId="764A8C67" w14:textId="77777777" w:rsidR="00CB13CA" w:rsidRPr="0043391E" w:rsidRDefault="00CB13CA" w:rsidP="00B06158">
      <w:pPr>
        <w:rPr>
          <w:rFonts w:cstheme="minorHAnsi"/>
          <w:sz w:val="22"/>
          <w:szCs w:val="22"/>
        </w:rPr>
      </w:pPr>
    </w:p>
    <w:p w14:paraId="3A50D032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494FEF45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1A9B137E" w14:textId="77777777" w:rsidR="005B486D" w:rsidRPr="0043391E" w:rsidRDefault="005B486D" w:rsidP="005B486D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Pr="0043391E">
        <w:rPr>
          <w:rFonts w:cstheme="minorHAnsi"/>
          <w:sz w:val="22"/>
          <w:szCs w:val="22"/>
        </w:rPr>
        <w:tab/>
      </w:r>
    </w:p>
    <w:p w14:paraId="4A47920E" w14:textId="63ECB1CD" w:rsidR="005B486D" w:rsidRPr="0043391E" w:rsidRDefault="00B44EA5" w:rsidP="005B486D">
      <w:pPr>
        <w:rPr>
          <w:rFonts w:cstheme="minorHAnsi"/>
          <w:bCs/>
          <w:sz w:val="22"/>
          <w:szCs w:val="22"/>
        </w:rPr>
      </w:pPr>
      <w:r w:rsidRPr="0043391E">
        <w:rPr>
          <w:rFonts w:cstheme="minorHAnsi"/>
          <w:sz w:val="22"/>
          <w:szCs w:val="22"/>
        </w:rPr>
        <w:t>z</w:t>
      </w:r>
      <w:r w:rsidR="00B06158" w:rsidRPr="0043391E">
        <w:rPr>
          <w:rFonts w:cstheme="minorHAnsi"/>
          <w:sz w:val="22"/>
          <w:szCs w:val="22"/>
        </w:rPr>
        <w:t>a Moravskoslezské inovační centrum Ostrava, a.s.</w:t>
      </w:r>
      <w:r w:rsidRPr="0043391E">
        <w:rPr>
          <w:rFonts w:cstheme="minorHAnsi"/>
          <w:sz w:val="22"/>
          <w:szCs w:val="22"/>
        </w:rPr>
        <w:tab/>
      </w:r>
      <w:r w:rsidR="00472254">
        <w:rPr>
          <w:rFonts w:cstheme="minorHAnsi"/>
          <w:sz w:val="22"/>
          <w:szCs w:val="22"/>
        </w:rPr>
        <w:t xml:space="preserve">             </w:t>
      </w:r>
      <w:r w:rsidR="006763D0">
        <w:rPr>
          <w:rFonts w:cstheme="minorHAnsi"/>
          <w:sz w:val="22"/>
          <w:szCs w:val="22"/>
        </w:rPr>
        <w:t>Petr Jahn, jednatel</w:t>
      </w:r>
      <w:r w:rsidR="002D1123">
        <w:rPr>
          <w:rFonts w:cstheme="minorHAnsi"/>
          <w:sz w:val="22"/>
          <w:szCs w:val="22"/>
        </w:rPr>
        <w:t xml:space="preserve"> společnosti</w:t>
      </w:r>
    </w:p>
    <w:p w14:paraId="36BAEF4A" w14:textId="2752FA39" w:rsidR="00B06158" w:rsidRPr="0043391E" w:rsidRDefault="00B06158" w:rsidP="00B06158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Mgr. Pavel Csank, předseda představenstva</w:t>
      </w:r>
      <w:r w:rsidR="00B44EA5" w:rsidRPr="0043391E">
        <w:rPr>
          <w:rFonts w:cstheme="minorHAnsi"/>
          <w:sz w:val="22"/>
          <w:szCs w:val="22"/>
        </w:rPr>
        <w:tab/>
      </w:r>
      <w:r w:rsidR="00C855DC">
        <w:rPr>
          <w:rFonts w:cstheme="minorHAnsi"/>
          <w:sz w:val="22"/>
          <w:szCs w:val="22"/>
        </w:rPr>
        <w:t xml:space="preserve">              </w:t>
      </w:r>
      <w:r w:rsidR="00B44EA5" w:rsidRPr="0043391E">
        <w:rPr>
          <w:rFonts w:cstheme="minorHAnsi"/>
          <w:sz w:val="22"/>
          <w:szCs w:val="22"/>
        </w:rPr>
        <w:tab/>
      </w:r>
    </w:p>
    <w:p w14:paraId="3C7AB94F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4B23D3DB" w14:textId="77777777" w:rsidR="00B06158" w:rsidRPr="0043391E" w:rsidRDefault="00B06158" w:rsidP="00B06158">
      <w:pPr>
        <w:spacing w:line="276" w:lineRule="auto"/>
        <w:rPr>
          <w:rFonts w:cstheme="minorHAnsi"/>
          <w:sz w:val="22"/>
          <w:szCs w:val="22"/>
        </w:rPr>
      </w:pPr>
    </w:p>
    <w:p w14:paraId="38834F54" w14:textId="77777777" w:rsidR="00B06158" w:rsidRPr="0043391E" w:rsidRDefault="00B06158" w:rsidP="007A0F2D">
      <w:pPr>
        <w:rPr>
          <w:rFonts w:cstheme="minorHAnsi"/>
          <w:b/>
          <w:sz w:val="22"/>
          <w:szCs w:val="22"/>
          <w:u w:val="single"/>
        </w:rPr>
      </w:pPr>
    </w:p>
    <w:sectPr w:rsidR="00B06158" w:rsidRPr="0043391E" w:rsidSect="00D47AAB">
      <w:headerReference w:type="default" r:id="rId10"/>
      <w:footerReference w:type="default" r:id="rId11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1E0F8" w14:textId="77777777" w:rsidR="00DA72DE" w:rsidRDefault="00DA72DE" w:rsidP="00DC12B0">
      <w:r>
        <w:separator/>
      </w:r>
    </w:p>
  </w:endnote>
  <w:endnote w:type="continuationSeparator" w:id="0">
    <w:p w14:paraId="1DA10544" w14:textId="77777777" w:rsidR="00DA72DE" w:rsidRDefault="00DA72DE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2C61" w14:textId="77777777"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D7F89F6" wp14:editId="60DC74A3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4737BFE" wp14:editId="5D686C87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57F2D" w14:textId="77777777" w:rsidR="00DA72DE" w:rsidRDefault="00DA72DE" w:rsidP="00DC12B0">
      <w:r>
        <w:separator/>
      </w:r>
    </w:p>
  </w:footnote>
  <w:footnote w:type="continuationSeparator" w:id="0">
    <w:p w14:paraId="16463CE8" w14:textId="77777777" w:rsidR="00DA72DE" w:rsidRDefault="00DA72DE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0DC9" w14:textId="77777777" w:rsidR="00DC12B0" w:rsidRDefault="00D47AA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657D75" wp14:editId="788AD36F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86C29" w14:textId="77777777" w:rsidR="00D47AAB" w:rsidRPr="009707DA" w:rsidRDefault="00D47AAB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57D7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" filled="f" stroked="f">
              <v:textbox>
                <w:txbxContent>
                  <w:p w14:paraId="0A186C29" w14:textId="77777777" w:rsidR="00D47AAB" w:rsidRPr="009707DA" w:rsidRDefault="00D47AAB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0DE32AD" wp14:editId="674AD94F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F3989"/>
    <w:multiLevelType w:val="hybridMultilevel"/>
    <w:tmpl w:val="80F2361E"/>
    <w:lvl w:ilvl="0" w:tplc="49F0F91E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F1C6461"/>
    <w:multiLevelType w:val="multilevel"/>
    <w:tmpl w:val="436A9AB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7" w15:restartNumberingAfterBreak="0">
    <w:nsid w:val="26525798"/>
    <w:multiLevelType w:val="hybridMultilevel"/>
    <w:tmpl w:val="A022E930"/>
    <w:lvl w:ilvl="0" w:tplc="69CE8368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26A70F98"/>
    <w:multiLevelType w:val="hybridMultilevel"/>
    <w:tmpl w:val="0CEC38A8"/>
    <w:lvl w:ilvl="0" w:tplc="55B0A54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86317B"/>
    <w:multiLevelType w:val="hybridMultilevel"/>
    <w:tmpl w:val="D97AD33E"/>
    <w:lvl w:ilvl="0" w:tplc="003416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7E0019" w:tentative="1">
      <w:start w:val="1"/>
      <w:numFmt w:val="lowerLetter"/>
      <w:lvlText w:val="%2."/>
      <w:lvlJc w:val="left"/>
      <w:pPr>
        <w:ind w:left="2148" w:hanging="360"/>
      </w:pPr>
    </w:lvl>
    <w:lvl w:ilvl="2" w:tplc="047E001B" w:tentative="1">
      <w:start w:val="1"/>
      <w:numFmt w:val="lowerRoman"/>
      <w:lvlText w:val="%3."/>
      <w:lvlJc w:val="right"/>
      <w:pPr>
        <w:ind w:left="2868" w:hanging="180"/>
      </w:pPr>
    </w:lvl>
    <w:lvl w:ilvl="3" w:tplc="047E000F" w:tentative="1">
      <w:start w:val="1"/>
      <w:numFmt w:val="decimal"/>
      <w:lvlText w:val="%4."/>
      <w:lvlJc w:val="left"/>
      <w:pPr>
        <w:ind w:left="3588" w:hanging="360"/>
      </w:pPr>
    </w:lvl>
    <w:lvl w:ilvl="4" w:tplc="047E0019" w:tentative="1">
      <w:start w:val="1"/>
      <w:numFmt w:val="lowerLetter"/>
      <w:lvlText w:val="%5."/>
      <w:lvlJc w:val="left"/>
      <w:pPr>
        <w:ind w:left="4308" w:hanging="360"/>
      </w:pPr>
    </w:lvl>
    <w:lvl w:ilvl="5" w:tplc="047E001B" w:tentative="1">
      <w:start w:val="1"/>
      <w:numFmt w:val="lowerRoman"/>
      <w:lvlText w:val="%6."/>
      <w:lvlJc w:val="right"/>
      <w:pPr>
        <w:ind w:left="5028" w:hanging="180"/>
      </w:pPr>
    </w:lvl>
    <w:lvl w:ilvl="6" w:tplc="047E000F" w:tentative="1">
      <w:start w:val="1"/>
      <w:numFmt w:val="decimal"/>
      <w:lvlText w:val="%7."/>
      <w:lvlJc w:val="left"/>
      <w:pPr>
        <w:ind w:left="5748" w:hanging="360"/>
      </w:pPr>
    </w:lvl>
    <w:lvl w:ilvl="7" w:tplc="047E0019" w:tentative="1">
      <w:start w:val="1"/>
      <w:numFmt w:val="lowerLetter"/>
      <w:lvlText w:val="%8."/>
      <w:lvlJc w:val="left"/>
      <w:pPr>
        <w:ind w:left="6468" w:hanging="360"/>
      </w:pPr>
    </w:lvl>
    <w:lvl w:ilvl="8" w:tplc="047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D824E6"/>
    <w:multiLevelType w:val="hybridMultilevel"/>
    <w:tmpl w:val="D2D01AF2"/>
    <w:lvl w:ilvl="0" w:tplc="A200833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C43783"/>
    <w:multiLevelType w:val="hybridMultilevel"/>
    <w:tmpl w:val="ECBC8AB0"/>
    <w:lvl w:ilvl="0" w:tplc="0C80F5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B95F9B"/>
    <w:multiLevelType w:val="hybridMultilevel"/>
    <w:tmpl w:val="F53EE03C"/>
    <w:lvl w:ilvl="0" w:tplc="2724126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63114F5F"/>
    <w:multiLevelType w:val="hybridMultilevel"/>
    <w:tmpl w:val="179AE7AC"/>
    <w:lvl w:ilvl="0" w:tplc="427C00E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C466218E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84D099F0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1D5A72BE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601EB8BA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48F08B9E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8DB84A60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B69C105A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BEAA2AC6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" w15:restartNumberingAfterBreak="0">
    <w:nsid w:val="6F94528D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7" w15:restartNumberingAfterBreak="0">
    <w:nsid w:val="7BE00AE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78621618">
    <w:abstractNumId w:val="4"/>
  </w:num>
  <w:num w:numId="2" w16cid:durableId="855270274">
    <w:abstractNumId w:val="1"/>
  </w:num>
  <w:num w:numId="3" w16cid:durableId="1658605491">
    <w:abstractNumId w:val="10"/>
  </w:num>
  <w:num w:numId="4" w16cid:durableId="340088423">
    <w:abstractNumId w:val="9"/>
  </w:num>
  <w:num w:numId="5" w16cid:durableId="1438017149">
    <w:abstractNumId w:val="0"/>
  </w:num>
  <w:num w:numId="6" w16cid:durableId="1503276798">
    <w:abstractNumId w:val="6"/>
  </w:num>
  <w:num w:numId="7" w16cid:durableId="2032686764">
    <w:abstractNumId w:val="17"/>
  </w:num>
  <w:num w:numId="8" w16cid:durableId="5863815">
    <w:abstractNumId w:val="5"/>
  </w:num>
  <w:num w:numId="9" w16cid:durableId="93232381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84684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2996388">
    <w:abstractNumId w:val="14"/>
  </w:num>
  <w:num w:numId="12" w16cid:durableId="1280137368">
    <w:abstractNumId w:val="2"/>
  </w:num>
  <w:num w:numId="13" w16cid:durableId="1340505915">
    <w:abstractNumId w:val="11"/>
  </w:num>
  <w:num w:numId="14" w16cid:durableId="1642612947">
    <w:abstractNumId w:val="8"/>
  </w:num>
  <w:num w:numId="15" w16cid:durableId="1858425395">
    <w:abstractNumId w:val="16"/>
  </w:num>
  <w:num w:numId="16" w16cid:durableId="117841922">
    <w:abstractNumId w:val="13"/>
  </w:num>
  <w:num w:numId="17" w16cid:durableId="1707876805">
    <w:abstractNumId w:val="12"/>
  </w:num>
  <w:num w:numId="18" w16cid:durableId="1076246742">
    <w:abstractNumId w:val="15"/>
  </w:num>
  <w:num w:numId="19" w16cid:durableId="1633172220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42449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13A2F"/>
    <w:rsid w:val="00027F4E"/>
    <w:rsid w:val="000520A5"/>
    <w:rsid w:val="0005424C"/>
    <w:rsid w:val="0005757E"/>
    <w:rsid w:val="00057C42"/>
    <w:rsid w:val="00060EBD"/>
    <w:rsid w:val="000674D1"/>
    <w:rsid w:val="00087391"/>
    <w:rsid w:val="000B360C"/>
    <w:rsid w:val="000C2E09"/>
    <w:rsid w:val="000D3000"/>
    <w:rsid w:val="000D711A"/>
    <w:rsid w:val="000E019C"/>
    <w:rsid w:val="000E37A8"/>
    <w:rsid w:val="00111BD9"/>
    <w:rsid w:val="0011282D"/>
    <w:rsid w:val="0012516A"/>
    <w:rsid w:val="00151CB9"/>
    <w:rsid w:val="001526E4"/>
    <w:rsid w:val="00152B17"/>
    <w:rsid w:val="001544DA"/>
    <w:rsid w:val="001556C2"/>
    <w:rsid w:val="00157637"/>
    <w:rsid w:val="00157947"/>
    <w:rsid w:val="00171FE5"/>
    <w:rsid w:val="00180983"/>
    <w:rsid w:val="001B06C2"/>
    <w:rsid w:val="001B741B"/>
    <w:rsid w:val="001E460F"/>
    <w:rsid w:val="001E6E9D"/>
    <w:rsid w:val="00207585"/>
    <w:rsid w:val="002078CF"/>
    <w:rsid w:val="002131D0"/>
    <w:rsid w:val="00225EE3"/>
    <w:rsid w:val="0023497C"/>
    <w:rsid w:val="00234F47"/>
    <w:rsid w:val="002366F6"/>
    <w:rsid w:val="00241F3A"/>
    <w:rsid w:val="00274F4F"/>
    <w:rsid w:val="002754E2"/>
    <w:rsid w:val="002B2DE5"/>
    <w:rsid w:val="002B442C"/>
    <w:rsid w:val="002B7437"/>
    <w:rsid w:val="002D0628"/>
    <w:rsid w:val="002D1123"/>
    <w:rsid w:val="002D1847"/>
    <w:rsid w:val="0033524A"/>
    <w:rsid w:val="00346D9F"/>
    <w:rsid w:val="0035519E"/>
    <w:rsid w:val="003721D7"/>
    <w:rsid w:val="00377012"/>
    <w:rsid w:val="00383241"/>
    <w:rsid w:val="00390364"/>
    <w:rsid w:val="003A5260"/>
    <w:rsid w:val="003B30F2"/>
    <w:rsid w:val="003B552B"/>
    <w:rsid w:val="003D4350"/>
    <w:rsid w:val="003D77F2"/>
    <w:rsid w:val="003F7A45"/>
    <w:rsid w:val="00414B26"/>
    <w:rsid w:val="0043391E"/>
    <w:rsid w:val="00470A76"/>
    <w:rsid w:val="00472254"/>
    <w:rsid w:val="004A6B28"/>
    <w:rsid w:val="004A7F78"/>
    <w:rsid w:val="004B3623"/>
    <w:rsid w:val="004B6E0D"/>
    <w:rsid w:val="004C03E0"/>
    <w:rsid w:val="004C0456"/>
    <w:rsid w:val="004C2204"/>
    <w:rsid w:val="004C4EC0"/>
    <w:rsid w:val="00503E87"/>
    <w:rsid w:val="005103D1"/>
    <w:rsid w:val="00512C14"/>
    <w:rsid w:val="005176D1"/>
    <w:rsid w:val="00544E69"/>
    <w:rsid w:val="00556890"/>
    <w:rsid w:val="00567E42"/>
    <w:rsid w:val="00580608"/>
    <w:rsid w:val="005843C9"/>
    <w:rsid w:val="0059122A"/>
    <w:rsid w:val="005B486D"/>
    <w:rsid w:val="005B6914"/>
    <w:rsid w:val="005C45F7"/>
    <w:rsid w:val="005E44DC"/>
    <w:rsid w:val="005E62DA"/>
    <w:rsid w:val="005F45F2"/>
    <w:rsid w:val="00614B57"/>
    <w:rsid w:val="00625904"/>
    <w:rsid w:val="00626F44"/>
    <w:rsid w:val="0063557A"/>
    <w:rsid w:val="006459AC"/>
    <w:rsid w:val="0064705E"/>
    <w:rsid w:val="0065324F"/>
    <w:rsid w:val="006601A9"/>
    <w:rsid w:val="00660FC3"/>
    <w:rsid w:val="00663867"/>
    <w:rsid w:val="006669B4"/>
    <w:rsid w:val="00666F38"/>
    <w:rsid w:val="006763D0"/>
    <w:rsid w:val="0068059D"/>
    <w:rsid w:val="00685723"/>
    <w:rsid w:val="00687024"/>
    <w:rsid w:val="006915FE"/>
    <w:rsid w:val="0069718C"/>
    <w:rsid w:val="006A7DEE"/>
    <w:rsid w:val="006B6D63"/>
    <w:rsid w:val="006C33D9"/>
    <w:rsid w:val="006D01CA"/>
    <w:rsid w:val="006D0CC1"/>
    <w:rsid w:val="006D7F80"/>
    <w:rsid w:val="006F4408"/>
    <w:rsid w:val="00700F3A"/>
    <w:rsid w:val="00702FFC"/>
    <w:rsid w:val="0071345D"/>
    <w:rsid w:val="007358E2"/>
    <w:rsid w:val="007378C3"/>
    <w:rsid w:val="00742B54"/>
    <w:rsid w:val="00765673"/>
    <w:rsid w:val="00770ED6"/>
    <w:rsid w:val="00773902"/>
    <w:rsid w:val="0077487C"/>
    <w:rsid w:val="00785684"/>
    <w:rsid w:val="0079300D"/>
    <w:rsid w:val="007A0F0B"/>
    <w:rsid w:val="007A0F2D"/>
    <w:rsid w:val="007A64F9"/>
    <w:rsid w:val="007A78FC"/>
    <w:rsid w:val="007B123D"/>
    <w:rsid w:val="007C0BF6"/>
    <w:rsid w:val="007C1632"/>
    <w:rsid w:val="007D04A8"/>
    <w:rsid w:val="007D2ED2"/>
    <w:rsid w:val="007E1D9B"/>
    <w:rsid w:val="00806C4E"/>
    <w:rsid w:val="008103E5"/>
    <w:rsid w:val="00841B6B"/>
    <w:rsid w:val="008505A1"/>
    <w:rsid w:val="00863480"/>
    <w:rsid w:val="00864BA5"/>
    <w:rsid w:val="00885595"/>
    <w:rsid w:val="00897AF3"/>
    <w:rsid w:val="008F50FA"/>
    <w:rsid w:val="0092532F"/>
    <w:rsid w:val="00926503"/>
    <w:rsid w:val="0094552E"/>
    <w:rsid w:val="0094561F"/>
    <w:rsid w:val="009707DA"/>
    <w:rsid w:val="00973F83"/>
    <w:rsid w:val="00991590"/>
    <w:rsid w:val="009929ED"/>
    <w:rsid w:val="0099422F"/>
    <w:rsid w:val="00994804"/>
    <w:rsid w:val="00996276"/>
    <w:rsid w:val="009A368D"/>
    <w:rsid w:val="009D3310"/>
    <w:rsid w:val="009D4940"/>
    <w:rsid w:val="009D6311"/>
    <w:rsid w:val="009E183B"/>
    <w:rsid w:val="009F306F"/>
    <w:rsid w:val="009F782C"/>
    <w:rsid w:val="00A0483F"/>
    <w:rsid w:val="00A13716"/>
    <w:rsid w:val="00A21134"/>
    <w:rsid w:val="00A2633F"/>
    <w:rsid w:val="00A31DCF"/>
    <w:rsid w:val="00A36EFB"/>
    <w:rsid w:val="00A44883"/>
    <w:rsid w:val="00A6264D"/>
    <w:rsid w:val="00A81D7F"/>
    <w:rsid w:val="00A87079"/>
    <w:rsid w:val="00AA424D"/>
    <w:rsid w:val="00AB4C23"/>
    <w:rsid w:val="00AC4CFE"/>
    <w:rsid w:val="00AE183A"/>
    <w:rsid w:val="00B06158"/>
    <w:rsid w:val="00B23A53"/>
    <w:rsid w:val="00B333E2"/>
    <w:rsid w:val="00B44EA5"/>
    <w:rsid w:val="00B706B2"/>
    <w:rsid w:val="00B725F2"/>
    <w:rsid w:val="00B850AE"/>
    <w:rsid w:val="00B91974"/>
    <w:rsid w:val="00BA725C"/>
    <w:rsid w:val="00BB1530"/>
    <w:rsid w:val="00BC1899"/>
    <w:rsid w:val="00BC45C3"/>
    <w:rsid w:val="00BE066A"/>
    <w:rsid w:val="00BF787E"/>
    <w:rsid w:val="00C0058C"/>
    <w:rsid w:val="00C04D32"/>
    <w:rsid w:val="00C4222D"/>
    <w:rsid w:val="00C537CD"/>
    <w:rsid w:val="00C65496"/>
    <w:rsid w:val="00C8286C"/>
    <w:rsid w:val="00C855DC"/>
    <w:rsid w:val="00C90C71"/>
    <w:rsid w:val="00CA457B"/>
    <w:rsid w:val="00CB13CA"/>
    <w:rsid w:val="00CB7434"/>
    <w:rsid w:val="00CB7E48"/>
    <w:rsid w:val="00CD60CE"/>
    <w:rsid w:val="00CE5ED4"/>
    <w:rsid w:val="00CF3F71"/>
    <w:rsid w:val="00D03737"/>
    <w:rsid w:val="00D12862"/>
    <w:rsid w:val="00D16541"/>
    <w:rsid w:val="00D47AAB"/>
    <w:rsid w:val="00D65400"/>
    <w:rsid w:val="00D77BD9"/>
    <w:rsid w:val="00D80C2C"/>
    <w:rsid w:val="00D95976"/>
    <w:rsid w:val="00DA72DE"/>
    <w:rsid w:val="00DB5E41"/>
    <w:rsid w:val="00DC12B0"/>
    <w:rsid w:val="00DC3FAB"/>
    <w:rsid w:val="00DD27C7"/>
    <w:rsid w:val="00DE00AD"/>
    <w:rsid w:val="00E025F6"/>
    <w:rsid w:val="00E026F4"/>
    <w:rsid w:val="00E07057"/>
    <w:rsid w:val="00E12C7B"/>
    <w:rsid w:val="00E16119"/>
    <w:rsid w:val="00E2422D"/>
    <w:rsid w:val="00E32FB0"/>
    <w:rsid w:val="00E43A07"/>
    <w:rsid w:val="00E44700"/>
    <w:rsid w:val="00E82D2D"/>
    <w:rsid w:val="00EA15A2"/>
    <w:rsid w:val="00EB2EC6"/>
    <w:rsid w:val="00EB3BFF"/>
    <w:rsid w:val="00EC7EDB"/>
    <w:rsid w:val="00ED5D7B"/>
    <w:rsid w:val="00ED6F4A"/>
    <w:rsid w:val="00F04184"/>
    <w:rsid w:val="00F04771"/>
    <w:rsid w:val="00F13AAB"/>
    <w:rsid w:val="00F31037"/>
    <w:rsid w:val="00F40B6F"/>
    <w:rsid w:val="00F4168C"/>
    <w:rsid w:val="00F5159F"/>
    <w:rsid w:val="00F5510F"/>
    <w:rsid w:val="00F77248"/>
    <w:rsid w:val="00F825A5"/>
    <w:rsid w:val="00F84CBA"/>
    <w:rsid w:val="00F92CDF"/>
    <w:rsid w:val="00FA6F31"/>
    <w:rsid w:val="00FA7928"/>
    <w:rsid w:val="00FB6112"/>
    <w:rsid w:val="00FE7C4A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0AB7F85"/>
  <w14:defaultImageDpi w14:val="32767"/>
  <w15:docId w15:val="{0A100972-6794-4098-97BC-A999DAD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paragraph" w:styleId="Textbubliny">
    <w:name w:val="Balloon Text"/>
    <w:basedOn w:val="Normln"/>
    <w:link w:val="TextbublinyChar"/>
    <w:uiPriority w:val="99"/>
    <w:semiHidden/>
    <w:unhideWhenUsed/>
    <w:rsid w:val="006470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05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43391E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F97E5B4B799F47873D826DA5B961F7" ma:contentTypeVersion="7" ma:contentTypeDescription="Vytvoří nový dokument" ma:contentTypeScope="" ma:versionID="6cd08c57aa1c0f10cecde54e61303fc7">
  <xsd:schema xmlns:xsd="http://www.w3.org/2001/XMLSchema" xmlns:xs="http://www.w3.org/2001/XMLSchema" xmlns:p="http://schemas.microsoft.com/office/2006/metadata/properties" xmlns:ns3="ec525e86-8927-4333-a3eb-489ba06f53d4" targetNamespace="http://schemas.microsoft.com/office/2006/metadata/properties" ma:root="true" ma:fieldsID="c9eb516a67974fad0b12ac85dc7b03d6" ns3:_="">
    <xsd:import namespace="ec525e86-8927-4333-a3eb-489ba06f53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25e86-8927-4333-a3eb-489ba06f5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9C0FF9-EEC5-4B83-94FA-BA42D04B7E91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c525e86-8927-4333-a3eb-489ba06f53d4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E1DE9F-8927-4DF1-9C52-80373F4BF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25e86-8927-4333-a3eb-489ba06f5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315</TotalTime>
  <Pages>2</Pages>
  <Words>403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Kateřina Šustalová</cp:lastModifiedBy>
  <cp:revision>7</cp:revision>
  <cp:lastPrinted>2020-12-03T12:12:00Z</cp:lastPrinted>
  <dcterms:created xsi:type="dcterms:W3CDTF">2023-08-17T09:31:00Z</dcterms:created>
  <dcterms:modified xsi:type="dcterms:W3CDTF">2023-10-20T08:35:00Z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0x01010094F97E5B4B799F47873D826DA5B961F7</vt:lpwstr>
  </property>
</Properties>
</file>