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99428E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70C0F583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2024-25 Aktivní 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A7926">
                    <w:rPr>
                      <w:rFonts w:ascii="Georgia" w:eastAsia="Calibri" w:hAnsi="Georgia" w:cs="Arial"/>
                      <w:b/>
                    </w:rPr>
                    <w:t>–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8A4C5E">
                    <w:rPr>
                      <w:rFonts w:ascii="Georgia" w:eastAsia="Calibri" w:hAnsi="Georgia" w:cs="Arial"/>
                      <w:b/>
                    </w:rPr>
                    <w:t>kalendář 2024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8A4C5E">
                    <w:rPr>
                      <w:rFonts w:ascii="Georgia" w:eastAsia="Calibri" w:hAnsi="Georgia" w:cs="Arial"/>
                      <w:b/>
                    </w:rPr>
                    <w:t>8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6DBB4695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r w:rsidR="007E174F" w:rsidRPr="007E174F">
                    <w:rPr>
                      <w:b/>
                      <w:bCs/>
                    </w:rPr>
                    <w:t>231 800</w:t>
                  </w:r>
                  <w:r w:rsidR="005A7214" w:rsidRPr="005A7214">
                    <w:rPr>
                      <w:b/>
                      <w:bCs/>
                    </w:rPr>
                    <w:t xml:space="preserve">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t xml:space="preserve">Ing. Janem </w:t>
                        </w:r>
                        <w:proofErr w:type="spellStart"/>
                        <w:r w:rsidRPr="0099428E">
                          <w:t>Hergetem</w:t>
                        </w:r>
                        <w:proofErr w:type="spellEnd"/>
                        <w:r w:rsidRPr="0099428E"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7C2B98F1" w:rsidR="00571A93" w:rsidRPr="0099428E" w:rsidRDefault="00C76173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41E1069A" w:rsidR="00571A93" w:rsidRPr="0099428E" w:rsidRDefault="00C76173" w:rsidP="00571A93">
            <w:r>
              <w:t>XXX</w:t>
            </w:r>
            <w:r w:rsidR="00571A93" w:rsidRPr="0099428E">
              <w:t>,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57B1F93E" w:rsidR="00571A93" w:rsidRPr="0099428E" w:rsidRDefault="008A4C5E" w:rsidP="00571A93">
            <w:r>
              <w:t xml:space="preserve">Vytvoření </w:t>
            </w:r>
            <w:r w:rsidR="001303A1">
              <w:t>kalendáře pro rok 2024 na téma aktivní odpočinek</w:t>
            </w:r>
            <w:r w:rsidR="00C44652" w:rsidRPr="0099428E">
              <w:t xml:space="preserve">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16FA9842" w:rsidR="00571A93" w:rsidRPr="0099428E" w:rsidRDefault="001668D0" w:rsidP="00571A93">
            <w:r>
              <w:t>17.10.</w:t>
            </w:r>
            <w:r w:rsidR="00571A93" w:rsidRPr="0099428E">
              <w:t xml:space="preserve"> 202</w:t>
            </w:r>
            <w:r w:rsidR="001B5AC5" w:rsidRPr="0099428E">
              <w:t>3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10F7896A" w:rsidR="00571A93" w:rsidRPr="0099428E" w:rsidRDefault="001668D0" w:rsidP="00571A93">
            <w:r>
              <w:t>Ř</w:t>
            </w:r>
            <w:r w:rsidR="00585DDE">
              <w:t>íjen</w:t>
            </w:r>
            <w:r w:rsidR="00571A93" w:rsidRPr="0099428E">
              <w:t xml:space="preserve"> 2023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2D12BAE7" w:rsidR="00466B1C" w:rsidRPr="0099428E" w:rsidRDefault="00571A93" w:rsidP="004F15E0">
            <w:r w:rsidRPr="0099428E">
              <w:rPr>
                <w:b/>
                <w:bCs/>
              </w:rPr>
              <w:t xml:space="preserve">Podrobné </w:t>
            </w:r>
            <w:proofErr w:type="gramStart"/>
            <w:r w:rsidRPr="0099428E">
              <w:rPr>
                <w:b/>
                <w:bCs/>
              </w:rPr>
              <w:t xml:space="preserve">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>prosím</w:t>
            </w:r>
            <w:proofErr w:type="gramEnd"/>
            <w:r w:rsidR="004F15E0" w:rsidRPr="0099428E">
              <w:t xml:space="preserve"> o </w:t>
            </w:r>
            <w:r w:rsidR="00585DDE">
              <w:t xml:space="preserve">výrobu </w:t>
            </w:r>
            <w:r w:rsidR="00E12F1F">
              <w:t>stojacího kalendáře pro rok 2024, téma vizuálů – aktivní odpočinek.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8969"/>
      </w:tblGrid>
      <w:tr w:rsidR="00E5335A" w:rsidRPr="0099428E" w14:paraId="3147FDF8" w14:textId="77777777" w:rsidTr="0046438B">
        <w:trPr>
          <w:trHeight w:val="284"/>
          <w:jc w:val="center"/>
        </w:trPr>
        <w:tc>
          <w:tcPr>
            <w:tcW w:w="8969" w:type="dxa"/>
            <w:shd w:val="clear" w:color="auto" w:fill="auto"/>
          </w:tcPr>
          <w:p w14:paraId="2B247923" w14:textId="3C10AC60" w:rsidR="00E5335A" w:rsidRPr="0099428E" w:rsidRDefault="00184ABB" w:rsidP="00B904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Technický popis kalendáře</w:t>
            </w:r>
            <w:r w:rsidR="00E5335A" w:rsidRPr="0099428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5335A" w:rsidRPr="0099428E" w14:paraId="0324FE1D" w14:textId="77777777" w:rsidTr="0046438B">
        <w:trPr>
          <w:trHeight w:val="282"/>
          <w:jc w:val="center"/>
        </w:trPr>
        <w:tc>
          <w:tcPr>
            <w:tcW w:w="8969" w:type="dxa"/>
            <w:shd w:val="clear" w:color="auto" w:fill="auto"/>
          </w:tcPr>
          <w:p w14:paraId="469A18E4" w14:textId="77777777" w:rsidR="00184ABB" w:rsidRDefault="00184ABB" w:rsidP="00184ABB">
            <w:pPr>
              <w:spacing w:before="100" w:beforeAutospacing="1" w:after="100" w:afterAutospacing="1"/>
            </w:pPr>
          </w:p>
          <w:p w14:paraId="20B9B88C" w14:textId="7E791604" w:rsidR="00184ABB" w:rsidRDefault="00184ABB" w:rsidP="00184ABB">
            <w:pPr>
              <w:spacing w:before="100" w:beforeAutospacing="1" w:after="100" w:afterAutospacing="1"/>
            </w:pPr>
            <w:proofErr w:type="spellStart"/>
            <w:r>
              <w:t>Titulka</w:t>
            </w:r>
            <w:proofErr w:type="spellEnd"/>
            <w:r>
              <w:t xml:space="preserve"> líc 295 x 160 mm + 3 mm spad – 1 foto </w:t>
            </w:r>
          </w:p>
          <w:p w14:paraId="0FE9A4E9" w14:textId="064E8441" w:rsidR="00184ABB" w:rsidRDefault="00184ABB" w:rsidP="00184ABB">
            <w:pPr>
              <w:spacing w:before="100" w:beforeAutospacing="1" w:after="100" w:afterAutospacing="1"/>
            </w:pPr>
            <w:proofErr w:type="spellStart"/>
            <w:r>
              <w:t>Titulka</w:t>
            </w:r>
            <w:proofErr w:type="spellEnd"/>
            <w:r>
              <w:t xml:space="preserve"> rub 295 x 160 mm + 3 mm spad – bude zde tiráž, </w:t>
            </w:r>
          </w:p>
          <w:p w14:paraId="11682E27" w14:textId="17EA77CA" w:rsidR="00184ABB" w:rsidRDefault="00184ABB" w:rsidP="00184ABB">
            <w:pPr>
              <w:spacing w:before="100" w:beforeAutospacing="1" w:after="100" w:afterAutospacing="1"/>
            </w:pPr>
            <w:r>
              <w:t>Kalendárium 92 x 160 mm + 3 mm spad –</w:t>
            </w:r>
            <w:r w:rsidR="00834A63">
              <w:t xml:space="preserve"> připraví DTP</w:t>
            </w:r>
          </w:p>
          <w:p w14:paraId="64BF47C9" w14:textId="5D0ADED7" w:rsidR="00184ABB" w:rsidRDefault="00184ABB" w:rsidP="00184ABB">
            <w:pPr>
              <w:spacing w:before="100" w:beforeAutospacing="1" w:after="100" w:afterAutospacing="1"/>
            </w:pPr>
            <w:r>
              <w:t xml:space="preserve">Pohlednicové karty 195 x 160 </w:t>
            </w:r>
            <w:proofErr w:type="gramStart"/>
            <w:r>
              <w:t>mm  +</w:t>
            </w:r>
            <w:proofErr w:type="gramEnd"/>
            <w:r>
              <w:t xml:space="preserve"> 3 mm spad – 14 foto </w:t>
            </w:r>
            <w:r w:rsidR="00A8069C">
              <w:t>na téma aktivní odpočinek</w:t>
            </w:r>
            <w:r>
              <w:t xml:space="preserve">, 14 foto </w:t>
            </w:r>
            <w:r w:rsidR="00A8069C">
              <w:t>z</w:t>
            </w:r>
            <w:r w:rsidR="0046438B">
              <w:t> </w:t>
            </w:r>
            <w:proofErr w:type="spellStart"/>
            <w:r w:rsidR="0046438B">
              <w:t>imagebanky</w:t>
            </w:r>
            <w:proofErr w:type="spellEnd"/>
            <w:r w:rsidR="0046438B">
              <w:t xml:space="preserve"> </w:t>
            </w:r>
            <w:proofErr w:type="spellStart"/>
            <w:r w:rsidR="0046438B">
              <w:t>CzT</w:t>
            </w:r>
            <w:proofErr w:type="spellEnd"/>
            <w:r>
              <w:t> </w:t>
            </w:r>
          </w:p>
          <w:p w14:paraId="1931DE03" w14:textId="0513BC72" w:rsidR="00184ABB" w:rsidRDefault="00184ABB" w:rsidP="00184ABB">
            <w:pPr>
              <w:spacing w:before="100" w:beforeAutospacing="1" w:after="100" w:afterAutospacing="1"/>
            </w:pPr>
            <w:r>
              <w:t xml:space="preserve">Stojan 295 x 190 mm + 3 mm spad – máme připraveno od DTP </w:t>
            </w:r>
          </w:p>
          <w:p w14:paraId="7420BD79" w14:textId="77777777" w:rsidR="009E0138" w:rsidRPr="009E0138" w:rsidRDefault="009E0138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Co budeme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potrebovat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:</w:t>
            </w:r>
          </w:p>
          <w:p w14:paraId="2711AF37" w14:textId="77777777" w:rsidR="009E0138" w:rsidRPr="009E0138" w:rsidRDefault="009E0138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-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vsechny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nafocene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vizualy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vzdy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s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headlinem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ve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formatu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listu s fotkami,</w:t>
            </w:r>
          </w:p>
          <w:p w14:paraId="6C7B85F4" w14:textId="635CFCD6" w:rsidR="009E0138" w:rsidRDefault="009E0138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-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cover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fotku se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shrnujicim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headlinem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a rokem 2024 - ve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formatu</w:t>
            </w:r>
            <w:proofErr w:type="spellEnd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cele sirky </w:t>
            </w:r>
            <w:proofErr w:type="spellStart"/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kalendare</w:t>
            </w:r>
            <w:proofErr w:type="spellEnd"/>
            <w:r w:rsidR="007E2FA0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,</w:t>
            </w:r>
          </w:p>
          <w:p w14:paraId="54F10EF4" w14:textId="6C09259B" w:rsidR="007E2FA0" w:rsidRPr="009E0138" w:rsidRDefault="007E2FA0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- tiskové podklady předané v otevřeném formátu, naše DTP bude vyrábět tisková data.</w:t>
            </w:r>
          </w:p>
          <w:p w14:paraId="31E6ED29" w14:textId="59CECB97" w:rsidR="009E0138" w:rsidRPr="0099428E" w:rsidRDefault="009E0138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E5335A" w:rsidRPr="0099428E" w14:paraId="7F75DDDC" w14:textId="77777777" w:rsidTr="0046438B">
        <w:trPr>
          <w:trHeight w:val="1098"/>
          <w:jc w:val="center"/>
        </w:trPr>
        <w:tc>
          <w:tcPr>
            <w:tcW w:w="8969" w:type="dxa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69490C30" w14:textId="77777777" w:rsidTr="007E2FA0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007C7D"/>
                </w:tcPr>
                <w:p w14:paraId="75E83BBF" w14:textId="77777777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proofErr w:type="spellStart"/>
                  <w:r w:rsidRPr="0099428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t>Deliverables</w:t>
                  </w:r>
                  <w:proofErr w:type="spellEnd"/>
                </w:p>
              </w:tc>
            </w:tr>
            <w:tr w:rsidR="00E5335A" w:rsidRPr="0099428E" w14:paraId="0AD34E0C" w14:textId="77777777" w:rsidTr="007E2FA0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6889493F" w14:textId="77983AFF" w:rsidR="00547ABA" w:rsidRDefault="00547ABA" w:rsidP="00B9043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Témata, která budou </w:t>
                  </w:r>
                  <w:r w:rsidR="007E2FA0">
                    <w:rPr>
                      <w:rFonts w:cstheme="minorHAnsi"/>
                    </w:rPr>
                    <w:t>začleněná do kalendáře</w:t>
                  </w:r>
                  <w:r>
                    <w:rPr>
                      <w:rFonts w:cstheme="minorHAnsi"/>
                    </w:rPr>
                    <w:t>:</w:t>
                  </w:r>
                </w:p>
                <w:p w14:paraId="22AB6ED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Cyklostezky (kulturní, </w:t>
                  </w:r>
                  <w:proofErr w:type="spellStart"/>
                  <w:r>
                    <w:t>říční</w:t>
                  </w:r>
                  <w:proofErr w:type="spellEnd"/>
                  <w:r>
                    <w:t xml:space="preserve"> a dálkové trasy) </w:t>
                  </w:r>
                </w:p>
                <w:p w14:paraId="25C84743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MTB (</w:t>
                  </w:r>
                  <w:proofErr w:type="spellStart"/>
                  <w:r>
                    <w:t>traily</w:t>
                  </w:r>
                  <w:proofErr w:type="spellEnd"/>
                  <w:r>
                    <w:t xml:space="preserve">, technické </w:t>
                  </w:r>
                  <w:proofErr w:type="spellStart"/>
                  <w:r>
                    <w:t>ježdění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bikepacking</w:t>
                  </w:r>
                  <w:proofErr w:type="spellEnd"/>
                  <w:r>
                    <w:t xml:space="preserve">) </w:t>
                  </w:r>
                </w:p>
                <w:p w14:paraId="0F62934F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Pěší</w:t>
                  </w:r>
                  <w:proofErr w:type="spellEnd"/>
                  <w:r>
                    <w:t xml:space="preserve"> turistika (</w:t>
                  </w:r>
                  <w:proofErr w:type="spellStart"/>
                  <w:r>
                    <w:t>značené</w:t>
                  </w:r>
                  <w:proofErr w:type="spellEnd"/>
                  <w:r>
                    <w:t xml:space="preserve"> trasy a </w:t>
                  </w:r>
                  <w:proofErr w:type="spellStart"/>
                  <w:r>
                    <w:t>tématický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hiking</w:t>
                  </w:r>
                  <w:proofErr w:type="spellEnd"/>
                  <w:r>
                    <w:t xml:space="preserve">) </w:t>
                  </w:r>
                </w:p>
                <w:p w14:paraId="53B9F97E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Wellness centra </w:t>
                  </w:r>
                </w:p>
                <w:p w14:paraId="20A52EAB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Léčebné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lázne</w:t>
                  </w:r>
                  <w:proofErr w:type="spellEnd"/>
                  <w:r>
                    <w:t xml:space="preserve">̌ </w:t>
                  </w:r>
                </w:p>
                <w:p w14:paraId="7BFC0C11" w14:textId="79C63D0E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Sjezdové a </w:t>
                  </w:r>
                  <w:proofErr w:type="spellStart"/>
                  <w:r>
                    <w:t>běžecké</w:t>
                  </w:r>
                  <w:proofErr w:type="spellEnd"/>
                  <w:r>
                    <w:t xml:space="preserve"> lyžování </w:t>
                  </w:r>
                </w:p>
                <w:p w14:paraId="0F67DFFD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Ferraty</w:t>
                  </w:r>
                  <w:proofErr w:type="spellEnd"/>
                  <w:r>
                    <w:t xml:space="preserve"> &amp; pískovcové lezení</w:t>
                  </w:r>
                </w:p>
                <w:p w14:paraId="1F08B17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Vodní sporty</w:t>
                  </w:r>
                </w:p>
                <w:p w14:paraId="2B8D2A27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Golf</w:t>
                  </w:r>
                </w:p>
                <w:p w14:paraId="37C48FF4" w14:textId="433700F8" w:rsidR="00E5335A" w:rsidRPr="00857B5D" w:rsidRDefault="00E5335A" w:rsidP="00857B5D">
                  <w:pPr>
                    <w:rPr>
                      <w:rFonts w:cstheme="minorHAnsi"/>
                    </w:rPr>
                  </w:pPr>
                </w:p>
              </w:tc>
            </w:tr>
            <w:tr w:rsidR="00E5335A" w:rsidRPr="0099428E" w14:paraId="4AE88BF9" w14:textId="77777777" w:rsidTr="007E2FA0">
              <w:trPr>
                <w:trHeight w:val="197"/>
                <w:jc w:val="center"/>
              </w:trPr>
              <w:tc>
                <w:tcPr>
                  <w:tcW w:w="8753" w:type="dxa"/>
                  <w:shd w:val="clear" w:color="auto" w:fill="F5B70C"/>
                </w:tcPr>
                <w:p w14:paraId="6765E3FF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Timing</w:t>
                  </w:r>
                  <w:proofErr w:type="spellEnd"/>
                </w:p>
              </w:tc>
            </w:tr>
            <w:tr w:rsidR="00E5335A" w:rsidRPr="0099428E" w14:paraId="5808D5E1" w14:textId="77777777" w:rsidTr="007E2FA0">
              <w:trPr>
                <w:trHeight w:val="1287"/>
                <w:jc w:val="center"/>
              </w:trPr>
              <w:tc>
                <w:tcPr>
                  <w:tcW w:w="8753" w:type="dxa"/>
                  <w:shd w:val="clear" w:color="auto" w:fill="F5E8B6"/>
                </w:tcPr>
                <w:p w14:paraId="5DDA6C6D" w14:textId="1DF090EA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Finalizace návrhů: </w:t>
                  </w:r>
                  <w:r w:rsidR="007E2FA0">
                    <w:rPr>
                      <w:rFonts w:cstheme="minorHAnsi"/>
                    </w:rPr>
                    <w:t>říjen</w:t>
                  </w:r>
                </w:p>
                <w:p w14:paraId="537FE934" w14:textId="3B81B5E4" w:rsidR="00E5335A" w:rsidRPr="0099428E" w:rsidRDefault="00E731BC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Předání dat: říjen</w:t>
                  </w:r>
                </w:p>
                <w:p w14:paraId="6D224DA0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after="100" w:afterAutospacing="1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7CD361C" w14:textId="77777777" w:rsidR="00E5335A" w:rsidRDefault="00E5335A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9211E5C" w14:textId="77777777" w:rsidR="00844C32" w:rsidRPr="0099428E" w:rsidRDefault="00844C32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01EB00B" w14:textId="5C18B856" w:rsidR="00012E2F" w:rsidRPr="0099428E" w:rsidRDefault="00ED4C88" w:rsidP="008C09DA">
      <w:r w:rsidRPr="0099428E">
        <w:lastRenderedPageBreak/>
        <w:t>__________________________________________________________________________________</w:t>
      </w:r>
    </w:p>
    <w:p w14:paraId="0986718F" w14:textId="77777777" w:rsidR="00012E2F" w:rsidRDefault="00012E2F" w:rsidP="008C09DA"/>
    <w:p w14:paraId="5A984701" w14:textId="77777777" w:rsidR="00CC432A" w:rsidRDefault="00CC432A" w:rsidP="008C09DA"/>
    <w:p w14:paraId="63E7FA23" w14:textId="77777777" w:rsidR="00CC432A" w:rsidRPr="0099428E" w:rsidRDefault="00CC432A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04141A61" w14:textId="77777777" w:rsidR="00C91277" w:rsidRDefault="00C91277" w:rsidP="008C09DA"/>
    <w:p w14:paraId="71960124" w14:textId="77777777" w:rsidR="00C91277" w:rsidRDefault="00C91277" w:rsidP="008C09DA"/>
    <w:p w14:paraId="53AAAAFB" w14:textId="77777777" w:rsidR="00C91277" w:rsidRDefault="00C91277" w:rsidP="008C09DA"/>
    <w:p w14:paraId="015A83AC" w14:textId="77777777" w:rsidR="00C91277" w:rsidRDefault="00C91277" w:rsidP="008C09DA"/>
    <w:p w14:paraId="4FFD471D" w14:textId="77777777" w:rsidR="00C91277" w:rsidRDefault="00C91277" w:rsidP="008C09DA"/>
    <w:p w14:paraId="7DB3608C" w14:textId="087A1ED3" w:rsidR="00A039CD" w:rsidRDefault="005A77BF" w:rsidP="008C09DA">
      <w:r>
        <w:t>Příloha č. 1 – tabulka externích nákladů</w:t>
      </w:r>
    </w:p>
    <w:p w14:paraId="0905CA92" w14:textId="7F4C8AF1" w:rsidR="00A039CD" w:rsidRDefault="00844C32" w:rsidP="008C09DA">
      <w:r w:rsidRPr="00844C32">
        <w:rPr>
          <w:noProof/>
        </w:rPr>
        <w:drawing>
          <wp:inline distT="0" distB="0" distL="0" distR="0" wp14:anchorId="123AD904" wp14:editId="3349142A">
            <wp:extent cx="5760720" cy="2428875"/>
            <wp:effectExtent l="0" t="0" r="0" b="9525"/>
            <wp:docPr id="58765216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C1B7" w14:textId="77777777" w:rsidR="00A039CD" w:rsidRDefault="00A039CD" w:rsidP="008C09DA"/>
    <w:p w14:paraId="5B020939" w14:textId="45830DAF" w:rsidR="00FC2385" w:rsidRPr="0099428E" w:rsidRDefault="00ED59C0" w:rsidP="008C09DA"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</w:p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13167"/>
    <w:multiLevelType w:val="multilevel"/>
    <w:tmpl w:val="D6E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6F0C"/>
    <w:multiLevelType w:val="multilevel"/>
    <w:tmpl w:val="F54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3514FA"/>
    <w:multiLevelType w:val="multilevel"/>
    <w:tmpl w:val="BA4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10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83382A"/>
    <w:multiLevelType w:val="hybridMultilevel"/>
    <w:tmpl w:val="CA72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9"/>
  </w:num>
  <w:num w:numId="2" w16cid:durableId="1482694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10"/>
  </w:num>
  <w:num w:numId="4" w16cid:durableId="542638307">
    <w:abstractNumId w:val="11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5"/>
  </w:num>
  <w:num w:numId="8" w16cid:durableId="527909794">
    <w:abstractNumId w:val="12"/>
  </w:num>
  <w:num w:numId="9" w16cid:durableId="1351643272">
    <w:abstractNumId w:val="3"/>
  </w:num>
  <w:num w:numId="10" w16cid:durableId="923106931">
    <w:abstractNumId w:val="7"/>
  </w:num>
  <w:num w:numId="11" w16cid:durableId="1794248207">
    <w:abstractNumId w:val="2"/>
  </w:num>
  <w:num w:numId="12" w16cid:durableId="1246647427">
    <w:abstractNumId w:val="8"/>
  </w:num>
  <w:num w:numId="13" w16cid:durableId="306015299">
    <w:abstractNumId w:val="6"/>
  </w:num>
  <w:num w:numId="14" w16cid:durableId="1276139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A13F3"/>
    <w:rsid w:val="000D4123"/>
    <w:rsid w:val="000E016A"/>
    <w:rsid w:val="000F098C"/>
    <w:rsid w:val="001303A1"/>
    <w:rsid w:val="00142C79"/>
    <w:rsid w:val="00146B76"/>
    <w:rsid w:val="00151308"/>
    <w:rsid w:val="0015312E"/>
    <w:rsid w:val="00161A71"/>
    <w:rsid w:val="001668D0"/>
    <w:rsid w:val="0016699C"/>
    <w:rsid w:val="0017606B"/>
    <w:rsid w:val="0018315A"/>
    <w:rsid w:val="00184ABB"/>
    <w:rsid w:val="00194A1E"/>
    <w:rsid w:val="001A25DE"/>
    <w:rsid w:val="001B5AC5"/>
    <w:rsid w:val="001C15AC"/>
    <w:rsid w:val="0021366C"/>
    <w:rsid w:val="00232B93"/>
    <w:rsid w:val="00242738"/>
    <w:rsid w:val="00245030"/>
    <w:rsid w:val="00257F1F"/>
    <w:rsid w:val="002E2127"/>
    <w:rsid w:val="002E6838"/>
    <w:rsid w:val="0031776B"/>
    <w:rsid w:val="00350DF2"/>
    <w:rsid w:val="003528ED"/>
    <w:rsid w:val="0035339F"/>
    <w:rsid w:val="00373B83"/>
    <w:rsid w:val="003748C3"/>
    <w:rsid w:val="003948B5"/>
    <w:rsid w:val="003B3B12"/>
    <w:rsid w:val="003D4F57"/>
    <w:rsid w:val="003F7CEE"/>
    <w:rsid w:val="00406D15"/>
    <w:rsid w:val="004342D1"/>
    <w:rsid w:val="00440BA3"/>
    <w:rsid w:val="00462754"/>
    <w:rsid w:val="0046438B"/>
    <w:rsid w:val="00466B1C"/>
    <w:rsid w:val="004D641C"/>
    <w:rsid w:val="004E0422"/>
    <w:rsid w:val="004F15E0"/>
    <w:rsid w:val="004F5E92"/>
    <w:rsid w:val="0053038B"/>
    <w:rsid w:val="00541775"/>
    <w:rsid w:val="00547ABA"/>
    <w:rsid w:val="0056432E"/>
    <w:rsid w:val="00570EA1"/>
    <w:rsid w:val="00571A93"/>
    <w:rsid w:val="00585DDE"/>
    <w:rsid w:val="005A7214"/>
    <w:rsid w:val="005A77BF"/>
    <w:rsid w:val="005C2851"/>
    <w:rsid w:val="006077B3"/>
    <w:rsid w:val="00632496"/>
    <w:rsid w:val="00642A60"/>
    <w:rsid w:val="00655AA0"/>
    <w:rsid w:val="006A7082"/>
    <w:rsid w:val="006C16D2"/>
    <w:rsid w:val="006F22DC"/>
    <w:rsid w:val="00711E3E"/>
    <w:rsid w:val="0076582A"/>
    <w:rsid w:val="0078043B"/>
    <w:rsid w:val="0079308F"/>
    <w:rsid w:val="007E174F"/>
    <w:rsid w:val="007E2FA0"/>
    <w:rsid w:val="008104BE"/>
    <w:rsid w:val="00812A3E"/>
    <w:rsid w:val="00834A63"/>
    <w:rsid w:val="00844C32"/>
    <w:rsid w:val="00857B5D"/>
    <w:rsid w:val="0086052D"/>
    <w:rsid w:val="008A4C5E"/>
    <w:rsid w:val="008C09DA"/>
    <w:rsid w:val="008D5DD6"/>
    <w:rsid w:val="008F349A"/>
    <w:rsid w:val="00925CBD"/>
    <w:rsid w:val="0094321F"/>
    <w:rsid w:val="0095106D"/>
    <w:rsid w:val="00955187"/>
    <w:rsid w:val="00983A20"/>
    <w:rsid w:val="009941A9"/>
    <w:rsid w:val="0099428E"/>
    <w:rsid w:val="009B5951"/>
    <w:rsid w:val="009D6E5B"/>
    <w:rsid w:val="009E0138"/>
    <w:rsid w:val="009E5590"/>
    <w:rsid w:val="009E5BB4"/>
    <w:rsid w:val="009F7239"/>
    <w:rsid w:val="00A039CD"/>
    <w:rsid w:val="00A32CDD"/>
    <w:rsid w:val="00A42D4C"/>
    <w:rsid w:val="00A70E84"/>
    <w:rsid w:val="00A8069C"/>
    <w:rsid w:val="00A82D74"/>
    <w:rsid w:val="00AA050D"/>
    <w:rsid w:val="00AA0E8E"/>
    <w:rsid w:val="00AA558D"/>
    <w:rsid w:val="00AE27D6"/>
    <w:rsid w:val="00B35078"/>
    <w:rsid w:val="00B53114"/>
    <w:rsid w:val="00B63060"/>
    <w:rsid w:val="00B74434"/>
    <w:rsid w:val="00B85BAA"/>
    <w:rsid w:val="00B872AF"/>
    <w:rsid w:val="00BE03A7"/>
    <w:rsid w:val="00C26BE9"/>
    <w:rsid w:val="00C44652"/>
    <w:rsid w:val="00C579BA"/>
    <w:rsid w:val="00C7077C"/>
    <w:rsid w:val="00C76173"/>
    <w:rsid w:val="00C91277"/>
    <w:rsid w:val="00C91A41"/>
    <w:rsid w:val="00C95924"/>
    <w:rsid w:val="00CA2059"/>
    <w:rsid w:val="00CB2001"/>
    <w:rsid w:val="00CB266B"/>
    <w:rsid w:val="00CC432A"/>
    <w:rsid w:val="00CF118E"/>
    <w:rsid w:val="00D13CE8"/>
    <w:rsid w:val="00D643CA"/>
    <w:rsid w:val="00D83AD6"/>
    <w:rsid w:val="00D86AB1"/>
    <w:rsid w:val="00DB0632"/>
    <w:rsid w:val="00DB3C10"/>
    <w:rsid w:val="00DD0AE3"/>
    <w:rsid w:val="00DE5407"/>
    <w:rsid w:val="00E0767F"/>
    <w:rsid w:val="00E12F1F"/>
    <w:rsid w:val="00E5335A"/>
    <w:rsid w:val="00E54BF7"/>
    <w:rsid w:val="00E731BC"/>
    <w:rsid w:val="00EA7926"/>
    <w:rsid w:val="00EB1B73"/>
    <w:rsid w:val="00EC1669"/>
    <w:rsid w:val="00EC69DF"/>
    <w:rsid w:val="00EC76D7"/>
    <w:rsid w:val="00EC7C1D"/>
    <w:rsid w:val="00ED4C88"/>
    <w:rsid w:val="00ED59C0"/>
    <w:rsid w:val="00EF1010"/>
    <w:rsid w:val="00F03FC1"/>
    <w:rsid w:val="00F045D6"/>
    <w:rsid w:val="00F2525E"/>
    <w:rsid w:val="00F41E34"/>
    <w:rsid w:val="00F43E04"/>
    <w:rsid w:val="00F54553"/>
    <w:rsid w:val="00F56629"/>
    <w:rsid w:val="00F63F74"/>
    <w:rsid w:val="00F646D2"/>
    <w:rsid w:val="00F863EB"/>
    <w:rsid w:val="00FA0ED6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17</cp:revision>
  <cp:lastPrinted>2023-08-28T13:42:00Z</cp:lastPrinted>
  <dcterms:created xsi:type="dcterms:W3CDTF">2023-10-17T13:27:00Z</dcterms:created>
  <dcterms:modified xsi:type="dcterms:W3CDTF">2023-10-27T14:09:00Z</dcterms:modified>
</cp:coreProperties>
</file>