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009"/>
        <w:gridCol w:w="1986"/>
        <w:gridCol w:w="1108"/>
        <w:gridCol w:w="425"/>
        <w:gridCol w:w="936"/>
        <w:gridCol w:w="1899"/>
        <w:gridCol w:w="1705"/>
      </w:tblGrid>
      <w:tr w:rsidR="00F56BE0" w:rsidRPr="00F56BE0" w:rsidTr="00F56BE0">
        <w:trPr>
          <w:trHeight w:val="405"/>
        </w:trPr>
        <w:tc>
          <w:tcPr>
            <w:tcW w:w="7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266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F56BE0" w:rsidRPr="00F56BE0" w:rsidTr="00F56BE0">
        <w:trPr>
          <w:trHeight w:val="266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19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300"/>
        </w:trPr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100/2023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lang w:eastAsia="cs-CZ"/>
              </w:rPr>
              <w:t>dodatek č.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21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219"/>
        </w:trPr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10.10.2023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21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19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231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Fakturu vystavte na: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31"/>
        </w:trPr>
        <w:tc>
          <w:tcPr>
            <w:tcW w:w="58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Muzeum skla a bižuterie v Jablonci nad Nisou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Hlaváček – architekti, s.r.o.</w:t>
            </w:r>
          </w:p>
        </w:tc>
      </w:tr>
      <w:tr w:rsidR="00F56BE0" w:rsidRPr="00F56BE0" w:rsidTr="00F56BE0">
        <w:trPr>
          <w:trHeight w:val="231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U Muzea 398/4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Vítězné náměstí 577/2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31"/>
        </w:trPr>
        <w:tc>
          <w:tcPr>
            <w:tcW w:w="4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466 01 Jablonec nad Nisou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16000 </w:t>
            </w:r>
            <w:proofErr w:type="gramStart"/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Praha - Praha</w:t>
            </w:r>
            <w:proofErr w:type="gramEnd"/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15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31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Bankovní spojení: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lang w:eastAsia="cs-CZ"/>
              </w:rPr>
              <w:t>xxxxxxxxxxxxxx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1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IČ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25926497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19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telefon: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lang w:eastAsia="cs-CZ"/>
              </w:rPr>
              <w:t>xxxxxxxxxxxxxx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DIČ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CZ25926497</w:t>
            </w:r>
          </w:p>
        </w:tc>
      </w:tr>
      <w:tr w:rsidR="00F56BE0" w:rsidRPr="00F56BE0" w:rsidTr="00F56BE0">
        <w:trPr>
          <w:trHeight w:val="219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email: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xxxxxxxxxxxxxx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19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IČ: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00079481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19"/>
        </w:trPr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DIČ: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CZ00079481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068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 xml:space="preserve">Tímto dodatkem č. 2 k objednávce č. 100/2023 dojde s ohledem na změnu specifikace a zohlednění technických možností k navýšení ceny díla o 110 tis. Kč (bez DPH), na celkovou částku 310 tis. Kč (bez DPH). Současně dojde k posunu termínu dokončení realizační projektové dokumentace, a to do 30. 11. 2023. </w:t>
            </w:r>
            <w:r w:rsidRPr="00F56BE0">
              <w:rPr>
                <w:rFonts w:ascii="Arial CE" w:eastAsia="Times New Roman" w:hAnsi="Arial CE" w:cs="Arial CE"/>
                <w:lang w:eastAsia="cs-CZ"/>
              </w:rPr>
              <w:br/>
              <w:t xml:space="preserve"> </w:t>
            </w: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068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068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lang w:eastAsia="cs-CZ"/>
              </w:rPr>
              <w:t>xxxxxxxxxxx</w:t>
            </w:r>
            <w:proofErr w:type="spellEnd"/>
            <w:r w:rsidRPr="00F56BE0">
              <w:rPr>
                <w:rFonts w:ascii="Arial CE" w:eastAsia="Times New Roman" w:hAnsi="Arial CE" w:cs="Arial CE"/>
                <w:lang w:eastAsia="cs-CZ"/>
              </w:rPr>
              <w:t xml:space="preserve">, +420 </w:t>
            </w:r>
            <w:proofErr w:type="spellStart"/>
            <w:r>
              <w:rPr>
                <w:rFonts w:ascii="Arial CE" w:eastAsia="Times New Roman" w:hAnsi="Arial CE" w:cs="Arial CE"/>
                <w:lang w:eastAsia="cs-CZ"/>
              </w:rPr>
              <w:t>xxxxxxxxxxxx</w:t>
            </w:r>
            <w:proofErr w:type="spellEnd"/>
            <w:r w:rsidRPr="00F56BE0">
              <w:rPr>
                <w:rFonts w:ascii="Arial CE" w:eastAsia="Times New Roman" w:hAnsi="Arial CE" w:cs="Arial CE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lang w:eastAsia="cs-CZ"/>
              </w:rPr>
              <w:t>xxxxxxxxxxxxxxxxxxxx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SMVS:134V131000172 (pol.: 6019)</w:t>
            </w:r>
          </w:p>
        </w:tc>
      </w:tr>
      <w:tr w:rsidR="00F56BE0" w:rsidRPr="00F56BE0" w:rsidTr="00F56BE0">
        <w:trPr>
          <w:trHeight w:val="29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56BE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F56BE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F56BE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</w:tr>
      <w:tr w:rsidR="00F56BE0" w:rsidRPr="00F56BE0" w:rsidTr="00F56BE0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E0" w:rsidRPr="00F56BE0" w:rsidRDefault="00F56BE0" w:rsidP="00F56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50FE8" w:rsidRDefault="00B50FE8"/>
    <w:p w:rsidR="00F56BE0" w:rsidRDefault="00F56BE0"/>
    <w:p w:rsidR="00F56BE0" w:rsidRDefault="00F56BE0"/>
    <w:p w:rsidR="00F56BE0" w:rsidRDefault="00F56BE0">
      <w:r>
        <w:t xml:space="preserve">Akceptace objednávky 13.10.2023                                                     </w:t>
      </w:r>
      <w:proofErr w:type="spellStart"/>
      <w:r>
        <w:t>xxxxxxxxxxxxxxxxxxxxxxxxxxxxxxx</w:t>
      </w:r>
      <w:proofErr w:type="spellEnd"/>
    </w:p>
    <w:p w:rsidR="00F56BE0" w:rsidRDefault="00F56BE0">
      <w:r>
        <w:t xml:space="preserve">                                                                                                                               Ředitelka muzea</w:t>
      </w:r>
      <w:bookmarkStart w:id="0" w:name="_GoBack"/>
      <w:bookmarkEnd w:id="0"/>
    </w:p>
    <w:sectPr w:rsidR="00F5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E0"/>
    <w:rsid w:val="00B50FE8"/>
    <w:rsid w:val="00F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6536"/>
  <w15:chartTrackingRefBased/>
  <w15:docId w15:val="{7871CF8A-AA4B-4C78-A391-6597D90F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2023-10-26T12:26:00Z</dcterms:created>
  <dcterms:modified xsi:type="dcterms:W3CDTF">2023-10-26T12:32:00Z</dcterms:modified>
</cp:coreProperties>
</file>