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9B" w:rsidRPr="00F636D7" w:rsidRDefault="00B76D9B" w:rsidP="00B76D9B">
      <w:pPr>
        <w:pStyle w:val="Normln0"/>
        <w:jc w:val="right"/>
        <w:rPr>
          <w:rFonts w:asciiTheme="minorHAnsi" w:hAnsiTheme="minorHAnsi" w:cstheme="minorHAnsi"/>
        </w:rPr>
      </w:pPr>
      <w:r w:rsidRPr="00F636D7">
        <w:rPr>
          <w:rFonts w:asciiTheme="minorHAnsi" w:hAnsiTheme="minorHAnsi" w:cstheme="minorHAnsi"/>
        </w:rPr>
        <w:t>JID:</w:t>
      </w:r>
      <w:r w:rsidR="00216D1D" w:rsidRPr="00F636D7">
        <w:rPr>
          <w:rFonts w:asciiTheme="minorHAnsi" w:hAnsiTheme="minorHAnsi" w:cstheme="minorHAnsi"/>
        </w:rPr>
        <w:t xml:space="preserve"> </w:t>
      </w:r>
      <w:r w:rsidR="00216D1D" w:rsidRPr="00F636D7">
        <w:rPr>
          <w:rFonts w:asciiTheme="minorHAnsi" w:hAnsiTheme="minorHAnsi" w:cstheme="minorHAnsi"/>
          <w:bCs/>
          <w:color w:val="000000"/>
        </w:rPr>
        <w:t>PCR16ETRpo</w:t>
      </w:r>
      <w:r w:rsidR="00F636D7" w:rsidRPr="00F636D7">
        <w:rPr>
          <w:rFonts w:asciiTheme="minorHAnsi" w:hAnsiTheme="minorHAnsi" w:cstheme="minorHAnsi"/>
          <w:bCs/>
          <w:color w:val="000000"/>
        </w:rPr>
        <w:t>50</w:t>
      </w:r>
      <w:r w:rsidR="006C17AB">
        <w:rPr>
          <w:rFonts w:asciiTheme="minorHAnsi" w:hAnsiTheme="minorHAnsi" w:cstheme="minorHAnsi"/>
          <w:bCs/>
          <w:color w:val="000000"/>
        </w:rPr>
        <w:t>824649</w:t>
      </w:r>
    </w:p>
    <w:p w:rsidR="00F76978" w:rsidRPr="00CA1D08" w:rsidRDefault="007F067E" w:rsidP="00823011">
      <w:pPr>
        <w:pStyle w:val="Normln0"/>
        <w:jc w:val="center"/>
        <w:rPr>
          <w:rFonts w:ascii="Arial" w:hAnsi="Arial" w:cs="Arial"/>
          <w:b/>
          <w:sz w:val="32"/>
          <w:szCs w:val="32"/>
        </w:rPr>
      </w:pPr>
      <w:r w:rsidRPr="00CA1D08">
        <w:rPr>
          <w:rFonts w:ascii="Arial" w:hAnsi="Arial" w:cs="Arial"/>
          <w:b/>
          <w:sz w:val="32"/>
          <w:szCs w:val="32"/>
        </w:rPr>
        <w:t>Objednávka</w:t>
      </w:r>
    </w:p>
    <w:p w:rsidR="00AD709C" w:rsidRPr="00D56E77" w:rsidRDefault="00AD709C" w:rsidP="00823011">
      <w:pPr>
        <w:pStyle w:val="Normln0"/>
        <w:jc w:val="center"/>
        <w:rPr>
          <w:rFonts w:ascii="Arial" w:hAnsi="Arial" w:cs="Arial"/>
          <w:b/>
          <w:sz w:val="24"/>
          <w:szCs w:val="24"/>
        </w:rPr>
      </w:pPr>
    </w:p>
    <w:p w:rsidR="00AD709C" w:rsidRDefault="00F636D7" w:rsidP="00823011">
      <w:pPr>
        <w:pStyle w:val="Normln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REFLEXNÍ MATERIÁL V R</w:t>
      </w:r>
      <w:r w:rsidR="00FE2902">
        <w:rPr>
          <w:rFonts w:ascii="Arial" w:hAnsi="Arial" w:cs="Arial"/>
          <w:b/>
          <w:sz w:val="24"/>
          <w:szCs w:val="24"/>
        </w:rPr>
        <w:t>Á</w:t>
      </w:r>
      <w:r>
        <w:rPr>
          <w:rFonts w:ascii="Arial" w:hAnsi="Arial" w:cs="Arial"/>
          <w:b/>
          <w:sz w:val="24"/>
          <w:szCs w:val="24"/>
        </w:rPr>
        <w:t xml:space="preserve">MCI PROJEKTU </w:t>
      </w:r>
      <w:r w:rsidR="006C17AB">
        <w:rPr>
          <w:rFonts w:ascii="Arial" w:hAnsi="Arial" w:cs="Arial"/>
          <w:b/>
          <w:sz w:val="24"/>
          <w:szCs w:val="24"/>
        </w:rPr>
        <w:t>- RAP 2023</w:t>
      </w:r>
    </w:p>
    <w:p w:rsidR="00F636D7" w:rsidRDefault="00F636D7" w:rsidP="00823011">
      <w:pPr>
        <w:pStyle w:val="Normln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F72DF2" w:rsidRPr="00B76D9B" w:rsidRDefault="00241FD5" w:rsidP="00823011">
      <w:pPr>
        <w:pStyle w:val="Normln0"/>
        <w:jc w:val="center"/>
        <w:rPr>
          <w:rFonts w:ascii="Arial" w:hAnsi="Arial" w:cs="Arial"/>
          <w:b/>
          <w:sz w:val="24"/>
          <w:szCs w:val="24"/>
        </w:rPr>
      </w:pPr>
      <w:r w:rsidRPr="00B76D9B">
        <w:rPr>
          <w:rFonts w:ascii="Arial" w:hAnsi="Arial" w:cs="Arial"/>
          <w:b/>
          <w:sz w:val="24"/>
          <w:szCs w:val="24"/>
        </w:rPr>
        <w:t xml:space="preserve"> </w:t>
      </w:r>
      <w:r w:rsidR="008F0606" w:rsidRPr="00B76D9B">
        <w:rPr>
          <w:rFonts w:ascii="Arial" w:hAnsi="Arial" w:cs="Arial"/>
          <w:b/>
          <w:sz w:val="24"/>
          <w:szCs w:val="24"/>
        </w:rPr>
        <w:t xml:space="preserve">č. j. </w:t>
      </w:r>
      <w:r w:rsidRPr="00B76D9B">
        <w:rPr>
          <w:rFonts w:ascii="Arial" w:hAnsi="Arial" w:cs="Arial"/>
          <w:b/>
          <w:sz w:val="24"/>
          <w:szCs w:val="24"/>
        </w:rPr>
        <w:t>KRPJ-</w:t>
      </w:r>
      <w:r w:rsidR="006C17AB">
        <w:rPr>
          <w:rFonts w:ascii="Arial" w:hAnsi="Arial" w:cs="Arial"/>
          <w:b/>
          <w:sz w:val="24"/>
          <w:szCs w:val="24"/>
        </w:rPr>
        <w:t>17035</w:t>
      </w:r>
      <w:r w:rsidR="000A4FD0" w:rsidRPr="00B76D9B">
        <w:rPr>
          <w:rFonts w:ascii="Arial" w:hAnsi="Arial" w:cs="Arial"/>
          <w:b/>
          <w:sz w:val="24"/>
          <w:szCs w:val="24"/>
        </w:rPr>
        <w:t>-</w:t>
      </w:r>
      <w:r w:rsidR="006C17AB">
        <w:rPr>
          <w:rFonts w:ascii="Arial" w:hAnsi="Arial" w:cs="Arial"/>
          <w:b/>
          <w:sz w:val="24"/>
          <w:szCs w:val="24"/>
        </w:rPr>
        <w:t>4</w:t>
      </w:r>
      <w:r w:rsidR="00913276" w:rsidRPr="00B76D9B">
        <w:rPr>
          <w:rFonts w:ascii="Arial" w:hAnsi="Arial" w:cs="Arial"/>
          <w:b/>
          <w:sz w:val="24"/>
          <w:szCs w:val="24"/>
        </w:rPr>
        <w:t>/</w:t>
      </w:r>
      <w:r w:rsidRPr="00B76D9B">
        <w:rPr>
          <w:rFonts w:ascii="Arial" w:hAnsi="Arial" w:cs="Arial"/>
          <w:b/>
          <w:sz w:val="24"/>
          <w:szCs w:val="24"/>
        </w:rPr>
        <w:t>ČJ-20</w:t>
      </w:r>
      <w:r w:rsidR="00B76D9B" w:rsidRPr="00B76D9B">
        <w:rPr>
          <w:rFonts w:ascii="Arial" w:hAnsi="Arial" w:cs="Arial"/>
          <w:b/>
          <w:sz w:val="24"/>
          <w:szCs w:val="24"/>
        </w:rPr>
        <w:t>2</w:t>
      </w:r>
      <w:r w:rsidR="006C17AB">
        <w:rPr>
          <w:rFonts w:ascii="Arial" w:hAnsi="Arial" w:cs="Arial"/>
          <w:b/>
          <w:sz w:val="24"/>
          <w:szCs w:val="24"/>
        </w:rPr>
        <w:t>3</w:t>
      </w:r>
      <w:r w:rsidRPr="00B76D9B">
        <w:rPr>
          <w:rFonts w:ascii="Arial" w:hAnsi="Arial" w:cs="Arial"/>
          <w:b/>
          <w:sz w:val="24"/>
          <w:szCs w:val="24"/>
        </w:rPr>
        <w:t>-1600MM</w:t>
      </w:r>
    </w:p>
    <w:p w:rsidR="008F0606" w:rsidRPr="00D56E77" w:rsidRDefault="00241FD5" w:rsidP="00241FD5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56E77">
        <w:rPr>
          <w:rFonts w:ascii="Arial" w:hAnsi="Arial" w:cs="Arial"/>
          <w:sz w:val="22"/>
          <w:szCs w:val="22"/>
        </w:rPr>
        <w:t xml:space="preserve">Uvádějte číslo </w:t>
      </w:r>
      <w:r w:rsidR="000C1FDC" w:rsidRPr="00D56E77">
        <w:rPr>
          <w:rFonts w:ascii="Arial" w:hAnsi="Arial" w:cs="Arial"/>
          <w:sz w:val="22"/>
          <w:szCs w:val="22"/>
        </w:rPr>
        <w:t xml:space="preserve">objednávky </w:t>
      </w:r>
      <w:r w:rsidRPr="00D56E77">
        <w:rPr>
          <w:rFonts w:ascii="Arial" w:hAnsi="Arial" w:cs="Arial"/>
          <w:sz w:val="22"/>
          <w:szCs w:val="22"/>
        </w:rPr>
        <w:t xml:space="preserve">na </w:t>
      </w:r>
      <w:r w:rsidR="00F72DF2" w:rsidRPr="00D56E77">
        <w:rPr>
          <w:rFonts w:ascii="Arial" w:hAnsi="Arial" w:cs="Arial"/>
          <w:sz w:val="22"/>
          <w:szCs w:val="22"/>
        </w:rPr>
        <w:t>dodacím listě a faktuře.</w:t>
      </w:r>
    </w:p>
    <w:p w:rsidR="007F067E" w:rsidRPr="00D56E77" w:rsidRDefault="007F067E" w:rsidP="00241FD5">
      <w:pPr>
        <w:pStyle w:val="Nadpis2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218"/>
        <w:gridCol w:w="2455"/>
        <w:gridCol w:w="1993"/>
        <w:gridCol w:w="2890"/>
      </w:tblGrid>
      <w:tr w:rsidR="008F0606" w:rsidRPr="009B31C4" w:rsidTr="00AD709C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9B31C4" w:rsidRDefault="008F0606" w:rsidP="00241FD5">
            <w:pPr>
              <w:pStyle w:val="Normln0"/>
              <w:ind w:left="-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1C4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DF2A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31C4">
              <w:rPr>
                <w:rFonts w:ascii="Arial" w:hAnsi="Arial" w:cs="Arial"/>
                <w:b/>
                <w:sz w:val="24"/>
                <w:szCs w:val="24"/>
              </w:rPr>
              <w:t>Objednatel: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9B31C4" w:rsidRDefault="008F0606" w:rsidP="00241FD5">
            <w:pPr>
              <w:pStyle w:val="Normln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1C4">
              <w:rPr>
                <w:rFonts w:ascii="Arial" w:hAnsi="Arial" w:cs="Arial"/>
                <w:b/>
                <w:sz w:val="24"/>
                <w:szCs w:val="24"/>
              </w:rPr>
              <w:t>2. Dodavatel:</w:t>
            </w:r>
          </w:p>
        </w:tc>
      </w:tr>
      <w:tr w:rsidR="00796451" w:rsidRPr="009B31C4" w:rsidTr="00AD709C">
        <w:trPr>
          <w:trHeight w:val="769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796451" w:rsidRDefault="00796451" w:rsidP="00426928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Česká republika – </w:t>
            </w:r>
          </w:p>
          <w:p w:rsidR="00796451" w:rsidRPr="0085768C" w:rsidRDefault="00796451" w:rsidP="00426928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68C">
              <w:rPr>
                <w:rFonts w:ascii="Arial" w:hAnsi="Arial" w:cs="Arial"/>
                <w:sz w:val="22"/>
                <w:szCs w:val="22"/>
              </w:rPr>
              <w:t>Krajské ředitelství policie Kraje Vysočina</w:t>
            </w:r>
          </w:p>
          <w:p w:rsidR="00796451" w:rsidRPr="0085768C" w:rsidRDefault="00796451" w:rsidP="00490D26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68C">
              <w:rPr>
                <w:rFonts w:ascii="Arial" w:hAnsi="Arial" w:cs="Arial"/>
                <w:sz w:val="22"/>
                <w:szCs w:val="22"/>
              </w:rPr>
              <w:t xml:space="preserve">Vrchlického 2627/46, 587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85768C">
              <w:rPr>
                <w:rFonts w:ascii="Arial" w:hAnsi="Arial" w:cs="Arial"/>
                <w:sz w:val="22"/>
                <w:szCs w:val="22"/>
              </w:rPr>
              <w:t xml:space="preserve">  Jihlava</w:t>
            </w:r>
          </w:p>
        </w:tc>
        <w:tc>
          <w:tcPr>
            <w:tcW w:w="4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796451" w:rsidRDefault="00796451" w:rsidP="00241FD5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36D7" w:rsidRDefault="00F636D7" w:rsidP="00B22953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ALTIMA LZ s.r.o.</w:t>
            </w:r>
          </w:p>
          <w:p w:rsidR="00796451" w:rsidRDefault="00F636D7" w:rsidP="00B22953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Táborská 191/125</w:t>
            </w:r>
          </w:p>
          <w:p w:rsidR="00AD709C" w:rsidRDefault="00F636D7" w:rsidP="00F636D7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615 </w:t>
            </w:r>
            <w:r w:rsidR="00AD709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D709C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Brno</w:t>
            </w:r>
          </w:p>
          <w:p w:rsidR="00F636D7" w:rsidRDefault="00F636D7" w:rsidP="00F636D7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36D7" w:rsidRDefault="00F636D7" w:rsidP="00F636D7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Zastoupená</w:t>
            </w:r>
          </w:p>
          <w:p w:rsidR="00F636D7" w:rsidRPr="0085768C" w:rsidRDefault="00F636D7" w:rsidP="00F636D7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Lenkou Zavoralovou</w:t>
            </w:r>
          </w:p>
        </w:tc>
      </w:tr>
      <w:tr w:rsidR="00E54DEE" w:rsidRPr="009B31C4" w:rsidTr="00AD709C">
        <w:trPr>
          <w:trHeight w:val="1133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54DEE" w:rsidRDefault="00E54DEE" w:rsidP="004908C6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68C">
              <w:rPr>
                <w:rFonts w:ascii="Arial" w:hAnsi="Arial" w:cs="Arial"/>
                <w:sz w:val="22"/>
                <w:szCs w:val="22"/>
              </w:rPr>
              <w:t>zastoupen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85768C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</w:p>
          <w:p w:rsidR="00E54DEE" w:rsidRDefault="00E05319" w:rsidP="004908C6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Jozefem Sukem</w:t>
            </w:r>
          </w:p>
          <w:p w:rsidR="00E54DEE" w:rsidRPr="0085768C" w:rsidRDefault="00E54DEE" w:rsidP="00E54DEE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vedoucí</w:t>
            </w:r>
            <w:r w:rsidR="00E05319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oddělení materiálně technického zabezpečení Krajského ředitelství policie kraje Vysočina</w:t>
            </w:r>
            <w:r w:rsidRPr="008576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54DEE" w:rsidRPr="0085768C" w:rsidRDefault="00E54DEE" w:rsidP="00E435C3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606" w:rsidRPr="0085768C" w:rsidTr="00AD709C">
        <w:trPr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85768C" w:rsidRDefault="00990E32" w:rsidP="00241FD5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B63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85768C" w:rsidRDefault="00990E32" w:rsidP="00241FD5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B63">
              <w:rPr>
                <w:rFonts w:ascii="Arial" w:hAnsi="Arial" w:cs="Arial"/>
                <w:sz w:val="22"/>
                <w:szCs w:val="22"/>
              </w:rPr>
              <w:t>72052147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F0606" w:rsidRPr="0085768C" w:rsidRDefault="00990E32" w:rsidP="00990E32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B63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85768C" w:rsidRDefault="00F636D7" w:rsidP="00F636D7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27500969</w:t>
            </w:r>
          </w:p>
        </w:tc>
      </w:tr>
      <w:tr w:rsidR="008F0606" w:rsidRPr="009B31C4" w:rsidTr="00AD709C">
        <w:trPr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8B5B63" w:rsidRDefault="00990E32" w:rsidP="00241FD5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B63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8B5B63" w:rsidRDefault="00990E32" w:rsidP="00241FD5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B63">
              <w:rPr>
                <w:rFonts w:ascii="Arial" w:hAnsi="Arial" w:cs="Arial"/>
                <w:bCs/>
                <w:sz w:val="22"/>
                <w:szCs w:val="22"/>
              </w:rPr>
              <w:t>CZ72052147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8B5B63" w:rsidRDefault="00990E32" w:rsidP="00241FD5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B63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F0606" w:rsidRPr="008B5B63" w:rsidRDefault="00F636D7" w:rsidP="005E1433">
            <w:pPr>
              <w:pStyle w:val="Normln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CZ27500969</w:t>
            </w:r>
          </w:p>
        </w:tc>
      </w:tr>
      <w:tr w:rsidR="00990E32" w:rsidRPr="009B31C4" w:rsidTr="00AD709C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0E32" w:rsidRPr="00CA1D08" w:rsidRDefault="00990E32" w:rsidP="00F85D0A">
            <w:pPr>
              <w:pStyle w:val="Normln0"/>
              <w:jc w:val="center"/>
              <w:rPr>
                <w:rFonts w:ascii="Arial" w:hAnsi="Arial" w:cs="Arial"/>
              </w:rPr>
            </w:pPr>
            <w:r w:rsidRPr="00CA1D08">
              <w:rPr>
                <w:rFonts w:ascii="Arial" w:hAnsi="Arial" w:cs="Arial"/>
              </w:rPr>
              <w:t xml:space="preserve">tel.: 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0E32" w:rsidRPr="00CA1D08" w:rsidRDefault="00990E32" w:rsidP="00501186">
            <w:pPr>
              <w:pStyle w:val="Normln0"/>
              <w:jc w:val="center"/>
              <w:rPr>
                <w:rFonts w:ascii="Arial" w:hAnsi="Arial" w:cs="Arial"/>
              </w:rPr>
            </w:pPr>
            <w:r w:rsidRPr="00CA1D08">
              <w:rPr>
                <w:rFonts w:ascii="Arial" w:hAnsi="Arial" w:cs="Arial"/>
              </w:rPr>
              <w:t xml:space="preserve">tel.: </w:t>
            </w:r>
            <w:r w:rsidR="00501186">
              <w:rPr>
                <w:rFonts w:ascii="Arial" w:hAnsi="Arial" w:cs="Arial"/>
              </w:rPr>
              <w:t>XXXXXXXXXXX</w:t>
            </w:r>
            <w:bookmarkStart w:id="0" w:name="_GoBack"/>
            <w:bookmarkEnd w:id="0"/>
          </w:p>
        </w:tc>
      </w:tr>
      <w:tr w:rsidR="00990E32" w:rsidRPr="009B31C4" w:rsidTr="00AD709C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0E32" w:rsidRPr="008B5B63" w:rsidRDefault="00990E32" w:rsidP="00B21ECD">
            <w:pPr>
              <w:pStyle w:val="Normln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5B63">
              <w:rPr>
                <w:rFonts w:ascii="Arial" w:hAnsi="Arial" w:cs="Arial"/>
                <w:b/>
                <w:sz w:val="22"/>
                <w:szCs w:val="22"/>
              </w:rPr>
              <w:t>dále jen "objednatel"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90E32" w:rsidRPr="008B5B63" w:rsidRDefault="00990E32" w:rsidP="007F5A63">
            <w:pPr>
              <w:pStyle w:val="Normln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5B63">
              <w:rPr>
                <w:rFonts w:ascii="Arial" w:hAnsi="Arial" w:cs="Arial"/>
                <w:b/>
                <w:sz w:val="22"/>
                <w:szCs w:val="22"/>
              </w:rPr>
              <w:t>dále jen "</w:t>
            </w:r>
            <w:r>
              <w:rPr>
                <w:rFonts w:ascii="Arial" w:hAnsi="Arial" w:cs="Arial"/>
                <w:b/>
                <w:sz w:val="22"/>
                <w:szCs w:val="22"/>
              </w:rPr>
              <w:t>dodavate</w:t>
            </w:r>
            <w:r w:rsidRPr="008B5B63">
              <w:rPr>
                <w:rFonts w:ascii="Arial" w:hAnsi="Arial" w:cs="Arial"/>
                <w:b/>
                <w:sz w:val="22"/>
                <w:szCs w:val="22"/>
              </w:rPr>
              <w:t>l"</w:t>
            </w:r>
          </w:p>
        </w:tc>
      </w:tr>
    </w:tbl>
    <w:p w:rsidR="00AD709C" w:rsidRDefault="00AD709C" w:rsidP="00AA73DB">
      <w:pPr>
        <w:pStyle w:val="Normln0"/>
        <w:tabs>
          <w:tab w:val="left" w:pos="284"/>
        </w:tabs>
        <w:spacing w:before="120"/>
        <w:rPr>
          <w:rFonts w:ascii="Arial" w:hAnsi="Arial" w:cs="Arial"/>
          <w:b/>
        </w:rPr>
      </w:pPr>
    </w:p>
    <w:p w:rsidR="003966DD" w:rsidRDefault="008F0606" w:rsidP="00AA73DB">
      <w:pPr>
        <w:pStyle w:val="Normln0"/>
        <w:tabs>
          <w:tab w:val="left" w:pos="284"/>
        </w:tabs>
        <w:spacing w:before="120"/>
        <w:rPr>
          <w:rFonts w:ascii="Arial" w:hAnsi="Arial" w:cs="Arial"/>
          <w:b/>
        </w:rPr>
      </w:pPr>
      <w:r w:rsidRPr="007F067E">
        <w:rPr>
          <w:rFonts w:ascii="Arial" w:hAnsi="Arial" w:cs="Arial"/>
          <w:b/>
        </w:rPr>
        <w:t>1.</w:t>
      </w:r>
      <w:r w:rsidR="00E42C40" w:rsidRPr="007F067E">
        <w:rPr>
          <w:rFonts w:ascii="Arial" w:hAnsi="Arial" w:cs="Arial"/>
          <w:b/>
        </w:rPr>
        <w:tab/>
      </w:r>
      <w:r w:rsidRPr="007F067E">
        <w:rPr>
          <w:rFonts w:ascii="Arial" w:hAnsi="Arial" w:cs="Arial"/>
          <w:b/>
          <w:u w:val="single"/>
        </w:rPr>
        <w:t>Předmět plnění:</w:t>
      </w:r>
      <w:r w:rsidR="001327AD" w:rsidRPr="001327AD">
        <w:rPr>
          <w:rFonts w:ascii="Arial" w:hAnsi="Arial" w:cs="Arial"/>
          <w:b/>
        </w:rPr>
        <w:t xml:space="preserve"> </w:t>
      </w:r>
      <w:r w:rsidR="00520C85">
        <w:rPr>
          <w:rFonts w:ascii="Arial" w:hAnsi="Arial" w:cs="Arial"/>
          <w:b/>
        </w:rPr>
        <w:t xml:space="preserve">     </w:t>
      </w:r>
      <w:r w:rsidR="00AD709C">
        <w:rPr>
          <w:rFonts w:ascii="Arial" w:hAnsi="Arial" w:cs="Arial"/>
          <w:b/>
        </w:rPr>
        <w:t>Dodávka níže specifikovaného materiálu</w:t>
      </w:r>
    </w:p>
    <w:p w:rsidR="00AD709C" w:rsidRPr="00B51374" w:rsidRDefault="00AD709C" w:rsidP="00AA73DB">
      <w:pPr>
        <w:pStyle w:val="Normln0"/>
        <w:tabs>
          <w:tab w:val="left" w:pos="284"/>
        </w:tabs>
        <w:spacing w:before="120"/>
        <w:rPr>
          <w:rFonts w:ascii="Arial" w:hAnsi="Arial" w:cs="Arial"/>
          <w:b/>
          <w:sz w:val="16"/>
          <w:szCs w:val="16"/>
        </w:rPr>
      </w:pPr>
    </w:p>
    <w:p w:rsidR="00CA1D08" w:rsidRPr="00CA1D08" w:rsidRDefault="00AD709C" w:rsidP="00B51374">
      <w:pPr>
        <w:pStyle w:val="Normln0"/>
        <w:tabs>
          <w:tab w:val="left" w:pos="284"/>
        </w:tabs>
        <w:spacing w:before="120"/>
        <w:rPr>
          <w:rFonts w:ascii="Arial" w:hAnsi="Arial" w:cs="Arial"/>
        </w:rPr>
      </w:pPr>
      <w:r w:rsidRPr="00606735">
        <w:rPr>
          <w:rFonts w:ascii="Arial" w:hAnsi="Arial" w:cs="Arial"/>
        </w:rPr>
        <w:tab/>
      </w:r>
      <w:r w:rsidR="00606735" w:rsidRPr="00606735">
        <w:rPr>
          <w:rFonts w:ascii="Arial" w:hAnsi="Arial" w:cs="Arial"/>
        </w:rPr>
        <w:t>Reflexní materiál dle přiložené přílohy č.</w:t>
      </w:r>
      <w:r w:rsidR="00606735">
        <w:rPr>
          <w:rFonts w:ascii="Arial" w:hAnsi="Arial" w:cs="Arial"/>
        </w:rPr>
        <w:t xml:space="preserve"> </w:t>
      </w:r>
      <w:r w:rsidR="006C17AB">
        <w:rPr>
          <w:rFonts w:ascii="Arial" w:hAnsi="Arial" w:cs="Arial"/>
        </w:rPr>
        <w:t>1,</w:t>
      </w:r>
      <w:r w:rsidR="00606735" w:rsidRPr="00606735">
        <w:rPr>
          <w:rFonts w:ascii="Arial" w:hAnsi="Arial" w:cs="Arial"/>
        </w:rPr>
        <w:t xml:space="preserve"> která je nedílnou součástí této objednávky.</w:t>
      </w:r>
      <w:r w:rsidR="00B51374">
        <w:rPr>
          <w:rFonts w:ascii="Arial" w:hAnsi="Arial" w:cs="Arial"/>
        </w:rPr>
        <w:t xml:space="preserve"> </w:t>
      </w:r>
      <w:r w:rsidR="00606735">
        <w:rPr>
          <w:rFonts w:ascii="Arial" w:hAnsi="Arial" w:cs="Arial"/>
        </w:rPr>
        <w:t xml:space="preserve">Potisk logem bude </w:t>
      </w:r>
      <w:r w:rsidR="00CA1D08">
        <w:rPr>
          <w:rFonts w:ascii="Arial" w:hAnsi="Arial" w:cs="Arial"/>
        </w:rPr>
        <w:t>zaslán e-mailem ke schválení zadavatelem.</w:t>
      </w:r>
    </w:p>
    <w:p w:rsidR="00AD709C" w:rsidRDefault="00AD709C" w:rsidP="00AD709C">
      <w:pPr>
        <w:pStyle w:val="Normln0"/>
        <w:tabs>
          <w:tab w:val="left" w:pos="284"/>
        </w:tabs>
        <w:spacing w:before="120"/>
        <w:rPr>
          <w:rFonts w:ascii="Arial" w:hAnsi="Arial" w:cs="Arial"/>
          <w:b/>
        </w:rPr>
      </w:pPr>
    </w:p>
    <w:p w:rsidR="00BF7167" w:rsidRPr="007F067E" w:rsidRDefault="008176E8" w:rsidP="00BF7167">
      <w:pPr>
        <w:pStyle w:val="Normln0"/>
        <w:tabs>
          <w:tab w:val="left" w:pos="284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2</w:t>
      </w:r>
      <w:r w:rsidR="000206E1" w:rsidRPr="007F067E">
        <w:rPr>
          <w:rFonts w:ascii="Arial" w:hAnsi="Arial" w:cs="Arial"/>
          <w:b/>
        </w:rPr>
        <w:t>.</w:t>
      </w:r>
      <w:r w:rsidR="00666EA5" w:rsidRPr="007F067E">
        <w:rPr>
          <w:rFonts w:ascii="Arial" w:hAnsi="Arial" w:cs="Arial"/>
          <w:b/>
        </w:rPr>
        <w:t xml:space="preserve">  </w:t>
      </w:r>
      <w:r w:rsidR="004940AE" w:rsidRPr="007F067E">
        <w:rPr>
          <w:rFonts w:ascii="Arial" w:hAnsi="Arial" w:cs="Arial"/>
          <w:b/>
          <w:u w:val="single"/>
        </w:rPr>
        <w:t>Cena:</w:t>
      </w:r>
      <w:r w:rsidR="00666EA5" w:rsidRPr="007F067E">
        <w:rPr>
          <w:rFonts w:ascii="Arial" w:hAnsi="Arial" w:cs="Arial"/>
          <w:b/>
          <w:u w:val="single"/>
        </w:rPr>
        <w:t xml:space="preserve"> </w:t>
      </w:r>
    </w:p>
    <w:p w:rsidR="008176E8" w:rsidRDefault="00BF7167" w:rsidP="0070579A">
      <w:pPr>
        <w:pStyle w:val="Normln0"/>
        <w:tabs>
          <w:tab w:val="left" w:pos="284"/>
        </w:tabs>
        <w:ind w:left="284"/>
        <w:rPr>
          <w:rFonts w:ascii="Arial" w:hAnsi="Arial"/>
        </w:rPr>
      </w:pPr>
      <w:r w:rsidRPr="007F067E">
        <w:rPr>
          <w:rFonts w:ascii="Arial" w:hAnsi="Arial"/>
        </w:rPr>
        <w:t xml:space="preserve">je stanovena dohodou smluvních stran dle § 2 zákona č. 526/1990 Sb., o cenách, v platném znění a </w:t>
      </w:r>
      <w:r w:rsidR="008176E8">
        <w:rPr>
          <w:rFonts w:ascii="Arial" w:hAnsi="Arial"/>
        </w:rPr>
        <w:t>činí:</w:t>
      </w:r>
    </w:p>
    <w:p w:rsidR="008176E8" w:rsidRDefault="008176E8" w:rsidP="0070579A">
      <w:pPr>
        <w:pStyle w:val="Normln0"/>
        <w:tabs>
          <w:tab w:val="left" w:pos="284"/>
        </w:tabs>
        <w:ind w:left="284"/>
        <w:rPr>
          <w:rFonts w:ascii="Arial" w:hAnsi="Arial"/>
        </w:rPr>
      </w:pPr>
    </w:p>
    <w:p w:rsidR="00CA1D08" w:rsidRPr="00606735" w:rsidRDefault="00606735" w:rsidP="00066D96">
      <w:pPr>
        <w:pStyle w:val="Normln0"/>
        <w:tabs>
          <w:tab w:val="left" w:pos="284"/>
          <w:tab w:val="right" w:pos="3402"/>
        </w:tabs>
        <w:spacing w:line="360" w:lineRule="auto"/>
        <w:ind w:left="284"/>
        <w:rPr>
          <w:rFonts w:ascii="Arial" w:hAnsi="Arial"/>
        </w:rPr>
      </w:pPr>
      <w:r w:rsidRPr="00606735">
        <w:rPr>
          <w:rFonts w:ascii="Arial" w:hAnsi="Arial"/>
        </w:rPr>
        <w:t>• bez DPH</w:t>
      </w:r>
      <w:r>
        <w:rPr>
          <w:rFonts w:ascii="Arial" w:hAnsi="Arial"/>
        </w:rPr>
        <w:tab/>
        <w:t>82.</w:t>
      </w:r>
      <w:r w:rsidR="00066D96">
        <w:rPr>
          <w:rFonts w:ascii="Arial" w:hAnsi="Arial"/>
        </w:rPr>
        <w:t>727</w:t>
      </w:r>
      <w:r>
        <w:rPr>
          <w:rFonts w:ascii="Arial" w:hAnsi="Arial"/>
        </w:rPr>
        <w:t>,</w:t>
      </w:r>
      <w:r w:rsidR="00066D96">
        <w:rPr>
          <w:rFonts w:ascii="Arial" w:hAnsi="Arial"/>
        </w:rPr>
        <w:t>00</w:t>
      </w:r>
      <w:r>
        <w:rPr>
          <w:rFonts w:ascii="Arial" w:hAnsi="Arial"/>
        </w:rPr>
        <w:t xml:space="preserve"> Kč</w:t>
      </w:r>
    </w:p>
    <w:p w:rsidR="00606735" w:rsidRPr="00606735" w:rsidRDefault="00606735" w:rsidP="00066D96">
      <w:pPr>
        <w:pStyle w:val="Normln0"/>
        <w:tabs>
          <w:tab w:val="left" w:pos="284"/>
          <w:tab w:val="right" w:pos="3402"/>
        </w:tabs>
        <w:spacing w:line="360" w:lineRule="auto"/>
        <w:ind w:left="284"/>
        <w:rPr>
          <w:rFonts w:ascii="Arial" w:hAnsi="Arial"/>
        </w:rPr>
      </w:pPr>
      <w:r w:rsidRPr="00606735">
        <w:rPr>
          <w:rFonts w:ascii="Arial" w:hAnsi="Arial"/>
        </w:rPr>
        <w:t>• DPH 21%</w:t>
      </w:r>
      <w:r>
        <w:rPr>
          <w:rFonts w:ascii="Arial" w:hAnsi="Arial"/>
        </w:rPr>
        <w:tab/>
        <w:t>17.</w:t>
      </w:r>
      <w:r w:rsidR="00066D96">
        <w:rPr>
          <w:rFonts w:ascii="Arial" w:hAnsi="Arial"/>
        </w:rPr>
        <w:t>372</w:t>
      </w:r>
      <w:r>
        <w:rPr>
          <w:rFonts w:ascii="Arial" w:hAnsi="Arial"/>
        </w:rPr>
        <w:t>,</w:t>
      </w:r>
      <w:r w:rsidR="00066D96">
        <w:rPr>
          <w:rFonts w:ascii="Arial" w:hAnsi="Arial"/>
        </w:rPr>
        <w:t>67</w:t>
      </w:r>
      <w:r>
        <w:rPr>
          <w:rFonts w:ascii="Arial" w:hAnsi="Arial"/>
        </w:rPr>
        <w:t xml:space="preserve"> Kč</w:t>
      </w:r>
    </w:p>
    <w:p w:rsidR="00606735" w:rsidRPr="00606735" w:rsidRDefault="00606735" w:rsidP="00066D96">
      <w:pPr>
        <w:pStyle w:val="Normln0"/>
        <w:tabs>
          <w:tab w:val="left" w:pos="284"/>
          <w:tab w:val="right" w:pos="3402"/>
        </w:tabs>
        <w:spacing w:line="360" w:lineRule="auto"/>
        <w:ind w:left="284"/>
        <w:rPr>
          <w:rFonts w:ascii="Arial" w:hAnsi="Arial"/>
        </w:rPr>
      </w:pPr>
      <w:r w:rsidRPr="00606735">
        <w:rPr>
          <w:rFonts w:ascii="Arial" w:hAnsi="Arial"/>
        </w:rPr>
        <w:t>• včetně DPH</w:t>
      </w:r>
      <w:r>
        <w:rPr>
          <w:rFonts w:ascii="Arial" w:hAnsi="Arial"/>
        </w:rPr>
        <w:tab/>
      </w:r>
      <w:r w:rsidR="00066D96">
        <w:rPr>
          <w:rFonts w:ascii="Arial" w:hAnsi="Arial"/>
          <w:b/>
        </w:rPr>
        <w:t>100</w:t>
      </w:r>
      <w:r w:rsidRPr="00606735">
        <w:rPr>
          <w:rFonts w:ascii="Arial" w:hAnsi="Arial"/>
          <w:b/>
        </w:rPr>
        <w:t>.</w:t>
      </w:r>
      <w:r w:rsidR="00066D96">
        <w:rPr>
          <w:rFonts w:ascii="Arial" w:hAnsi="Arial"/>
          <w:b/>
        </w:rPr>
        <w:t>099</w:t>
      </w:r>
      <w:r w:rsidRPr="00606735">
        <w:rPr>
          <w:rFonts w:ascii="Arial" w:hAnsi="Arial"/>
          <w:b/>
        </w:rPr>
        <w:t>,</w:t>
      </w:r>
      <w:r w:rsidR="00066D96">
        <w:rPr>
          <w:rFonts w:ascii="Arial" w:hAnsi="Arial"/>
          <w:b/>
        </w:rPr>
        <w:t>67</w:t>
      </w:r>
      <w:r w:rsidRPr="00606735">
        <w:rPr>
          <w:rFonts w:ascii="Arial" w:hAnsi="Arial"/>
          <w:b/>
        </w:rPr>
        <w:t xml:space="preserve"> Kč</w:t>
      </w:r>
    </w:p>
    <w:p w:rsidR="008176E8" w:rsidRDefault="008176E8" w:rsidP="008176E8">
      <w:pPr>
        <w:pStyle w:val="Normln0"/>
        <w:tabs>
          <w:tab w:val="left" w:pos="284"/>
        </w:tabs>
        <w:ind w:left="284"/>
        <w:rPr>
          <w:rFonts w:ascii="Arial" w:hAnsi="Arial" w:cs="Arial"/>
        </w:rPr>
      </w:pPr>
    </w:p>
    <w:p w:rsidR="008176E8" w:rsidRDefault="008176E8" w:rsidP="008176E8">
      <w:pPr>
        <w:pStyle w:val="Normln0"/>
        <w:tabs>
          <w:tab w:val="left" w:pos="284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Uvedená cena je cena konečná a může se změnit pouze se změnou daňových předpisů</w:t>
      </w:r>
      <w:r w:rsidR="00DD1D61">
        <w:rPr>
          <w:rFonts w:ascii="Arial" w:hAnsi="Arial" w:cs="Arial"/>
        </w:rPr>
        <w:t>.</w:t>
      </w:r>
    </w:p>
    <w:p w:rsidR="008B2FA9" w:rsidRDefault="008B2FA9" w:rsidP="008176E8">
      <w:pPr>
        <w:pStyle w:val="Normln0"/>
        <w:tabs>
          <w:tab w:val="left" w:pos="284"/>
        </w:tabs>
        <w:ind w:left="284"/>
        <w:rPr>
          <w:rFonts w:ascii="Arial" w:hAnsi="Arial" w:cs="Arial"/>
        </w:rPr>
      </w:pPr>
    </w:p>
    <w:p w:rsidR="008176E8" w:rsidRDefault="008176E8" w:rsidP="008176E8">
      <w:pPr>
        <w:pStyle w:val="Normln0"/>
        <w:tabs>
          <w:tab w:val="left" w:pos="284"/>
        </w:tabs>
        <w:ind w:left="284"/>
        <w:rPr>
          <w:rFonts w:ascii="Arial" w:hAnsi="Arial" w:cs="Arial"/>
        </w:rPr>
      </w:pPr>
    </w:p>
    <w:p w:rsidR="008176E8" w:rsidRDefault="008176E8" w:rsidP="008176E8">
      <w:pPr>
        <w:pStyle w:val="Normln0"/>
        <w:tabs>
          <w:tab w:val="left" w:pos="284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3</w:t>
      </w:r>
      <w:r w:rsidRPr="007F067E">
        <w:rPr>
          <w:rFonts w:ascii="Arial" w:hAnsi="Arial" w:cs="Arial"/>
          <w:b/>
        </w:rPr>
        <w:t>.</w:t>
      </w:r>
      <w:r w:rsidRPr="007F067E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Termín dodání</w:t>
      </w:r>
      <w:r w:rsidRPr="007F067E">
        <w:rPr>
          <w:rFonts w:ascii="Arial" w:hAnsi="Arial" w:cs="Arial"/>
          <w:b/>
          <w:u w:val="single"/>
        </w:rPr>
        <w:t>:</w:t>
      </w:r>
    </w:p>
    <w:p w:rsidR="00CF0CE6" w:rsidRPr="007F067E" w:rsidRDefault="00CF0CE6" w:rsidP="008176E8">
      <w:pPr>
        <w:pStyle w:val="Normln0"/>
        <w:tabs>
          <w:tab w:val="left" w:pos="284"/>
        </w:tabs>
        <w:rPr>
          <w:rFonts w:ascii="Arial" w:hAnsi="Arial" w:cs="Arial"/>
          <w:b/>
        </w:rPr>
      </w:pPr>
    </w:p>
    <w:p w:rsidR="008176E8" w:rsidRDefault="008176E8" w:rsidP="008176E8">
      <w:pPr>
        <w:pStyle w:val="Normln0"/>
        <w:tabs>
          <w:tab w:val="left" w:pos="284"/>
        </w:tabs>
        <w:ind w:firstLine="284"/>
        <w:rPr>
          <w:rFonts w:ascii="Arial" w:hAnsi="Arial" w:cs="Arial"/>
        </w:rPr>
      </w:pPr>
      <w:r w:rsidRPr="007F067E">
        <w:rPr>
          <w:rFonts w:ascii="Arial" w:hAnsi="Arial" w:cs="Arial"/>
        </w:rPr>
        <w:t xml:space="preserve">Dodávka bude vykryta do </w:t>
      </w:r>
      <w:r w:rsidR="00606735">
        <w:rPr>
          <w:rFonts w:ascii="Arial" w:hAnsi="Arial" w:cs="Arial"/>
        </w:rPr>
        <w:t>3</w:t>
      </w:r>
      <w:r w:rsidR="00F14C1B">
        <w:rPr>
          <w:rFonts w:ascii="Arial" w:hAnsi="Arial" w:cs="Arial"/>
        </w:rPr>
        <w:t>1</w:t>
      </w:r>
      <w:r w:rsidR="004B5162">
        <w:rPr>
          <w:rFonts w:ascii="Arial" w:hAnsi="Arial" w:cs="Arial"/>
        </w:rPr>
        <w:t xml:space="preserve">. </w:t>
      </w:r>
      <w:r w:rsidR="006C17AB">
        <w:rPr>
          <w:rFonts w:ascii="Arial" w:hAnsi="Arial" w:cs="Arial"/>
        </w:rPr>
        <w:t>3</w:t>
      </w:r>
      <w:r w:rsidR="004B5162">
        <w:rPr>
          <w:rFonts w:ascii="Arial" w:hAnsi="Arial" w:cs="Arial"/>
        </w:rPr>
        <w:t>. 202</w:t>
      </w:r>
      <w:r w:rsidR="006C17A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8176E8" w:rsidRDefault="008176E8" w:rsidP="008176E8">
      <w:pPr>
        <w:pStyle w:val="Normln0"/>
        <w:tabs>
          <w:tab w:val="left" w:pos="284"/>
        </w:tabs>
        <w:ind w:firstLine="284"/>
        <w:rPr>
          <w:rFonts w:ascii="Arial" w:hAnsi="Arial" w:cs="Arial"/>
        </w:rPr>
      </w:pPr>
    </w:p>
    <w:p w:rsidR="00CA1D08" w:rsidRDefault="00CA1D08" w:rsidP="008176E8">
      <w:pPr>
        <w:pStyle w:val="Normln0"/>
        <w:tabs>
          <w:tab w:val="left" w:pos="284"/>
        </w:tabs>
        <w:ind w:firstLine="284"/>
        <w:rPr>
          <w:rFonts w:ascii="Arial" w:hAnsi="Arial" w:cs="Arial"/>
        </w:rPr>
      </w:pPr>
    </w:p>
    <w:p w:rsidR="008176E8" w:rsidRDefault="008176E8" w:rsidP="008176E8">
      <w:pPr>
        <w:pStyle w:val="Normln0"/>
        <w:tabs>
          <w:tab w:val="left" w:pos="284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Pr="007F067E">
        <w:rPr>
          <w:rFonts w:ascii="Arial" w:hAnsi="Arial" w:cs="Arial"/>
          <w:b/>
        </w:rPr>
        <w:t>.</w:t>
      </w:r>
      <w:r w:rsidRPr="007F067E">
        <w:rPr>
          <w:rFonts w:ascii="Arial" w:hAnsi="Arial" w:cs="Arial"/>
          <w:b/>
        </w:rPr>
        <w:tab/>
      </w:r>
      <w:r w:rsidRPr="007F067E">
        <w:rPr>
          <w:rFonts w:ascii="Arial" w:hAnsi="Arial" w:cs="Arial"/>
          <w:b/>
          <w:u w:val="single"/>
        </w:rPr>
        <w:t>Místo plnění:</w:t>
      </w:r>
    </w:p>
    <w:p w:rsidR="00CF0CE6" w:rsidRPr="007F067E" w:rsidRDefault="00CF0CE6" w:rsidP="008176E8">
      <w:pPr>
        <w:pStyle w:val="Normln0"/>
        <w:tabs>
          <w:tab w:val="left" w:pos="284"/>
        </w:tabs>
        <w:rPr>
          <w:rFonts w:ascii="Arial" w:hAnsi="Arial" w:cs="Arial"/>
          <w:b/>
        </w:rPr>
      </w:pPr>
    </w:p>
    <w:p w:rsidR="008176E8" w:rsidRDefault="008176E8" w:rsidP="008176E8">
      <w:pPr>
        <w:pStyle w:val="Normln0"/>
        <w:ind w:firstLine="284"/>
        <w:rPr>
          <w:rFonts w:ascii="Arial" w:hAnsi="Arial" w:cs="Arial"/>
        </w:rPr>
      </w:pPr>
      <w:r w:rsidRPr="007F067E">
        <w:rPr>
          <w:rFonts w:ascii="Arial" w:hAnsi="Arial" w:cs="Arial"/>
        </w:rPr>
        <w:t>Krajské ředitelství policie kraje Vysočina</w:t>
      </w:r>
      <w:r>
        <w:rPr>
          <w:rFonts w:ascii="Arial" w:hAnsi="Arial" w:cs="Arial"/>
        </w:rPr>
        <w:t>,</w:t>
      </w:r>
      <w:r w:rsidRPr="007F067E">
        <w:rPr>
          <w:rFonts w:ascii="Arial" w:hAnsi="Arial" w:cs="Arial"/>
        </w:rPr>
        <w:t xml:space="preserve"> Vrchlického 2627/46, Jihlava</w:t>
      </w:r>
    </w:p>
    <w:p w:rsidR="00853444" w:rsidRDefault="00853444" w:rsidP="0070579A">
      <w:pPr>
        <w:pStyle w:val="Normln0"/>
        <w:tabs>
          <w:tab w:val="left" w:pos="284"/>
        </w:tabs>
        <w:ind w:left="284"/>
        <w:rPr>
          <w:rFonts w:ascii="Arial" w:hAnsi="Arial" w:cs="Arial"/>
        </w:rPr>
      </w:pPr>
    </w:p>
    <w:p w:rsidR="00CA1D08" w:rsidRDefault="00CA1D08" w:rsidP="0070579A">
      <w:pPr>
        <w:pStyle w:val="Normln0"/>
        <w:tabs>
          <w:tab w:val="left" w:pos="284"/>
        </w:tabs>
        <w:ind w:left="284"/>
        <w:rPr>
          <w:rFonts w:ascii="Arial" w:hAnsi="Arial" w:cs="Arial"/>
        </w:rPr>
      </w:pPr>
    </w:p>
    <w:p w:rsidR="00CF0CE6" w:rsidRDefault="00D96D18" w:rsidP="00E42C40">
      <w:pPr>
        <w:pStyle w:val="Normln0"/>
        <w:tabs>
          <w:tab w:val="left" w:pos="284"/>
        </w:tabs>
        <w:rPr>
          <w:rFonts w:ascii="Arial" w:hAnsi="Arial" w:cs="Arial"/>
        </w:rPr>
      </w:pPr>
      <w:r w:rsidRPr="007F067E">
        <w:rPr>
          <w:rFonts w:ascii="Arial" w:hAnsi="Arial" w:cs="Arial"/>
          <w:b/>
        </w:rPr>
        <w:t>5</w:t>
      </w:r>
      <w:r w:rsidRPr="007F067E">
        <w:rPr>
          <w:rFonts w:ascii="Arial" w:hAnsi="Arial" w:cs="Arial"/>
        </w:rPr>
        <w:t>.</w:t>
      </w:r>
      <w:r w:rsidR="00E42C40" w:rsidRPr="007F067E">
        <w:rPr>
          <w:rFonts w:ascii="Arial" w:hAnsi="Arial" w:cs="Arial"/>
        </w:rPr>
        <w:tab/>
      </w:r>
      <w:r w:rsidRPr="007F067E">
        <w:rPr>
          <w:rFonts w:ascii="Arial" w:hAnsi="Arial" w:cs="Arial"/>
          <w:b/>
          <w:u w:val="single"/>
        </w:rPr>
        <w:t>Platební podmínky</w:t>
      </w:r>
      <w:r w:rsidR="00270CC6" w:rsidRPr="007F067E">
        <w:rPr>
          <w:rFonts w:ascii="Arial" w:hAnsi="Arial" w:cs="Arial"/>
          <w:b/>
          <w:u w:val="single"/>
        </w:rPr>
        <w:t>, fakturace:</w:t>
      </w:r>
      <w:r w:rsidRPr="007F067E">
        <w:rPr>
          <w:rFonts w:ascii="Arial" w:hAnsi="Arial" w:cs="Arial"/>
        </w:rPr>
        <w:t xml:space="preserve">  </w:t>
      </w:r>
    </w:p>
    <w:p w:rsidR="000206E1" w:rsidRPr="007F067E" w:rsidRDefault="000206E1" w:rsidP="00E42C40">
      <w:pPr>
        <w:pStyle w:val="Normln0"/>
        <w:tabs>
          <w:tab w:val="left" w:pos="284"/>
        </w:tabs>
        <w:rPr>
          <w:rFonts w:ascii="Arial" w:hAnsi="Arial" w:cs="Arial"/>
        </w:rPr>
      </w:pPr>
      <w:r w:rsidRPr="007F067E">
        <w:rPr>
          <w:rFonts w:ascii="Arial" w:hAnsi="Arial" w:cs="Arial"/>
        </w:rPr>
        <w:t xml:space="preserve">  </w:t>
      </w:r>
    </w:p>
    <w:p w:rsidR="00CC1232" w:rsidRDefault="00CC1232" w:rsidP="00CC1232">
      <w:pPr>
        <w:pStyle w:val="Bodytextu"/>
      </w:pPr>
      <w:r>
        <w:t xml:space="preserve">Smluvní strany se dohodly na </w:t>
      </w:r>
      <w:r>
        <w:rPr>
          <w:b/>
        </w:rPr>
        <w:t xml:space="preserve">splatnosti faktury 21 kalendářních dnů </w:t>
      </w:r>
      <w:r>
        <w:t xml:space="preserve">od obdržení faktury objednatelem. </w:t>
      </w:r>
    </w:p>
    <w:p w:rsidR="00CC1232" w:rsidRDefault="00CC1232" w:rsidP="00CC1232">
      <w:pPr>
        <w:pStyle w:val="Bodytextu"/>
      </w:pPr>
    </w:p>
    <w:p w:rsidR="00CC1232" w:rsidRDefault="00CC1232" w:rsidP="00CC1232">
      <w:pPr>
        <w:pStyle w:val="Bodytextu"/>
      </w:pPr>
      <w:r>
        <w:t>Fakturu zasílejte jedním z níže uvedených způsobů:</w:t>
      </w:r>
    </w:p>
    <w:p w:rsidR="00E54FC5" w:rsidRPr="00E54FC5" w:rsidRDefault="00CC1232" w:rsidP="00B02669">
      <w:pPr>
        <w:pStyle w:val="Bodytextu"/>
        <w:numPr>
          <w:ilvl w:val="0"/>
          <w:numId w:val="6"/>
        </w:numPr>
      </w:pPr>
      <w:r w:rsidRPr="00E54FC5">
        <w:rPr>
          <w:b/>
          <w:bCs/>
        </w:rPr>
        <w:t>elektronicky</w:t>
      </w:r>
      <w:r>
        <w:t xml:space="preserve"> prostřednictvím datové schránky </w:t>
      </w:r>
      <w:r w:rsidRPr="00E54FC5">
        <w:rPr>
          <w:b/>
          <w:bCs/>
        </w:rPr>
        <w:t xml:space="preserve">x9nhptc </w:t>
      </w:r>
    </w:p>
    <w:p w:rsidR="00CC1232" w:rsidRDefault="00CC1232" w:rsidP="00B02669">
      <w:pPr>
        <w:pStyle w:val="Bodytextu"/>
        <w:numPr>
          <w:ilvl w:val="0"/>
          <w:numId w:val="6"/>
        </w:numPr>
      </w:pPr>
      <w:r w:rsidRPr="00E54FC5">
        <w:rPr>
          <w:b/>
          <w:bCs/>
        </w:rPr>
        <w:t>e-mailem</w:t>
      </w:r>
      <w:r>
        <w:t xml:space="preserve"> na adresu:</w:t>
      </w:r>
      <w:r w:rsidRPr="007B2D3B">
        <w:t xml:space="preserve"> </w:t>
      </w:r>
      <w:r>
        <w:t xml:space="preserve">a do předmětu e-mailu uveďte Faktura – Krajské ředitelství policie Kraje Vysočina </w:t>
      </w:r>
    </w:p>
    <w:p w:rsidR="00CC1232" w:rsidRDefault="00CC1232" w:rsidP="00CC1232">
      <w:pPr>
        <w:pStyle w:val="Bodytextu"/>
        <w:numPr>
          <w:ilvl w:val="0"/>
          <w:numId w:val="6"/>
        </w:numPr>
      </w:pPr>
      <w:r>
        <w:rPr>
          <w:b/>
          <w:bCs/>
        </w:rPr>
        <w:t>v listinné podobě</w:t>
      </w:r>
      <w:r>
        <w:t xml:space="preserve"> na adresu: </w:t>
      </w:r>
      <w:r w:rsidRPr="002B4FD7">
        <w:rPr>
          <w:b/>
        </w:rPr>
        <w:t>Krajské ředitelství policie kraje Vysočina, Odbor rozpočtu a účetnictví, Vrchlického 2627/46, 587 24 Jihlava</w:t>
      </w:r>
      <w:r>
        <w:t>.</w:t>
      </w:r>
    </w:p>
    <w:p w:rsidR="00853444" w:rsidRPr="007F067E" w:rsidRDefault="00853444" w:rsidP="0003580B">
      <w:pPr>
        <w:pStyle w:val="Normln0"/>
        <w:ind w:left="284"/>
        <w:rPr>
          <w:rFonts w:ascii="Arial" w:hAnsi="Arial" w:cs="Arial"/>
          <w:b/>
        </w:rPr>
      </w:pPr>
    </w:p>
    <w:p w:rsidR="00CC1232" w:rsidRDefault="00CC1232" w:rsidP="00E42C40">
      <w:pPr>
        <w:pStyle w:val="Normln0"/>
        <w:tabs>
          <w:tab w:val="left" w:pos="284"/>
        </w:tabs>
        <w:rPr>
          <w:rFonts w:ascii="Arial" w:hAnsi="Arial" w:cs="Arial"/>
          <w:b/>
        </w:rPr>
      </w:pPr>
    </w:p>
    <w:p w:rsidR="00CF0CE6" w:rsidRPr="007F067E" w:rsidRDefault="00E42C40" w:rsidP="00283307">
      <w:pPr>
        <w:pStyle w:val="Normln0"/>
        <w:tabs>
          <w:tab w:val="left" w:pos="426"/>
        </w:tabs>
        <w:ind w:left="426" w:hanging="284"/>
        <w:rPr>
          <w:rFonts w:ascii="Arial" w:hAnsi="Arial" w:cs="Arial"/>
          <w:b/>
          <w:u w:val="single"/>
        </w:rPr>
      </w:pPr>
      <w:r w:rsidRPr="007F067E">
        <w:rPr>
          <w:rFonts w:ascii="Arial" w:hAnsi="Arial" w:cs="Arial"/>
          <w:b/>
        </w:rPr>
        <w:t>6</w:t>
      </w:r>
      <w:r w:rsidR="008F0606" w:rsidRPr="007F067E">
        <w:rPr>
          <w:rFonts w:ascii="Arial" w:hAnsi="Arial" w:cs="Arial"/>
          <w:b/>
        </w:rPr>
        <w:t>.</w:t>
      </w:r>
      <w:r w:rsidRPr="007F067E">
        <w:rPr>
          <w:rFonts w:ascii="Arial" w:hAnsi="Arial" w:cs="Arial"/>
          <w:b/>
        </w:rPr>
        <w:tab/>
      </w:r>
      <w:r w:rsidR="008176E8">
        <w:rPr>
          <w:rFonts w:ascii="Arial" w:hAnsi="Arial" w:cs="Arial"/>
          <w:b/>
          <w:u w:val="single"/>
        </w:rPr>
        <w:t xml:space="preserve">Záruka </w:t>
      </w:r>
      <w:r w:rsidR="00270CC6" w:rsidRPr="007F067E">
        <w:rPr>
          <w:rFonts w:ascii="Arial" w:hAnsi="Arial" w:cs="Arial"/>
          <w:b/>
          <w:u w:val="single"/>
        </w:rPr>
        <w:t xml:space="preserve">na jakost: </w:t>
      </w:r>
    </w:p>
    <w:p w:rsidR="00295AA4" w:rsidRDefault="00283307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="00295AA4">
        <w:rPr>
          <w:rFonts w:ascii="Arial" w:hAnsi="Arial" w:cs="Arial"/>
          <w:sz w:val="20"/>
        </w:rPr>
        <w:t>Dodavatel se zavazuje, že věc bude po dobu 24 měsíců způsobilá k použití pro obvyklý účel, zachová si obvyklé vlastnosti a v době převzetí odběratelem není starší jednoho roku</w:t>
      </w:r>
    </w:p>
    <w:p w:rsidR="00396208" w:rsidRDefault="00283307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396208">
        <w:rPr>
          <w:rFonts w:ascii="Arial" w:hAnsi="Arial" w:cs="Arial"/>
          <w:b/>
          <w:sz w:val="20"/>
        </w:rPr>
        <w:t>Záruční doba počíná běžet odevzdáním věci kupujícímu.</w:t>
      </w:r>
    </w:p>
    <w:p w:rsidR="00396208" w:rsidRDefault="00396208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="Arial" w:hAnsi="Arial" w:cs="Arial"/>
          <w:b/>
          <w:sz w:val="20"/>
        </w:rPr>
      </w:pPr>
    </w:p>
    <w:p w:rsidR="00853444" w:rsidRDefault="00CF0CE6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853444" w:rsidRDefault="00CF0CE6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7</w:t>
      </w:r>
      <w:r w:rsidR="00853444">
        <w:rPr>
          <w:rFonts w:ascii="Arial" w:hAnsi="Arial" w:cs="Arial"/>
          <w:sz w:val="20"/>
        </w:rPr>
        <w:t xml:space="preserve">.  </w:t>
      </w:r>
      <w:r w:rsidRPr="00CF0CE6">
        <w:rPr>
          <w:rFonts w:ascii="Arial" w:hAnsi="Arial" w:cs="Arial"/>
          <w:b/>
          <w:sz w:val="20"/>
          <w:u w:val="single"/>
        </w:rPr>
        <w:t>Práva z vadného plnění</w:t>
      </w:r>
    </w:p>
    <w:p w:rsidR="00CF0CE6" w:rsidRDefault="00CF0CE6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="Arial" w:hAnsi="Arial" w:cs="Arial"/>
          <w:b/>
          <w:sz w:val="20"/>
          <w:u w:val="single"/>
        </w:rPr>
      </w:pPr>
    </w:p>
    <w:p w:rsidR="00CF0CE6" w:rsidRDefault="00283307" w:rsidP="00283307">
      <w:pPr>
        <w:pStyle w:val="Bezmezer"/>
        <w:tabs>
          <w:tab w:val="left" w:pos="426"/>
        </w:tabs>
        <w:ind w:left="426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 w:rsidR="00CF0CE6" w:rsidRPr="00CF0CE6">
        <w:rPr>
          <w:rFonts w:ascii="Arial" w:hAnsi="Arial" w:cs="Arial"/>
        </w:rPr>
        <w:t>Věc je vadná, nemá-li stanovené vlastnosti a neodpovídá-li této objednávce. Za vadu se považují i vady v dokladech nutných pro užívání věci</w:t>
      </w:r>
      <w:r w:rsidR="00CF0CE6">
        <w:rPr>
          <w:rFonts w:ascii="Arial" w:hAnsi="Arial" w:cs="Arial"/>
          <w:sz w:val="24"/>
        </w:rPr>
        <w:t xml:space="preserve">. </w:t>
      </w:r>
    </w:p>
    <w:p w:rsidR="00CF0CE6" w:rsidRDefault="00CF0CE6" w:rsidP="00283307">
      <w:pPr>
        <w:pStyle w:val="Bezmezer"/>
        <w:tabs>
          <w:tab w:val="left" w:pos="426"/>
        </w:tabs>
        <w:ind w:left="426" w:hanging="284"/>
        <w:jc w:val="both"/>
        <w:rPr>
          <w:rFonts w:ascii="Arial" w:hAnsi="Arial" w:cs="Arial"/>
          <w:sz w:val="24"/>
        </w:rPr>
      </w:pPr>
    </w:p>
    <w:p w:rsidR="00CF0CE6" w:rsidRDefault="00283307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F0CE6" w:rsidRPr="00CF0CE6">
        <w:rPr>
          <w:rFonts w:ascii="Arial" w:hAnsi="Arial" w:cs="Arial"/>
          <w:sz w:val="20"/>
        </w:rPr>
        <w:t>Za podstatné porušení se považuje takové porušení povinnosti, o němž strana porušující již při uzavření objednávky věděla nebo musela vědět, že by druhá strana objednávku neuzavřela, pokud by toto porušení předvídala. Je-li vadné plnění podstatným porušením, postupuje kupující v souladu s § 2106 a násl. OZ. Volbu práva z vadného plnění provede kupující v souladu s NOZ současně s oznámením vady písemně. Za písemné oznámení se považuje jak listinná (dopisem, faxem), tak elektronická (e-mailem, datovou schránkou) podoba uplatnění práva z vadného plnění</w:t>
      </w:r>
      <w:r w:rsidR="00CF0CE6">
        <w:rPr>
          <w:rFonts w:ascii="Arial" w:hAnsi="Arial" w:cs="Arial"/>
          <w:sz w:val="20"/>
        </w:rPr>
        <w:t>.</w:t>
      </w:r>
    </w:p>
    <w:p w:rsidR="00CF0CE6" w:rsidRPr="00CF0CE6" w:rsidRDefault="00CF0CE6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="Arial" w:hAnsi="Arial" w:cs="Arial"/>
          <w:b/>
          <w:sz w:val="20"/>
          <w:u w:val="single"/>
        </w:rPr>
      </w:pPr>
    </w:p>
    <w:p w:rsidR="00CF0CE6" w:rsidRDefault="00CF0CE6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8.  </w:t>
      </w:r>
      <w:r w:rsidRPr="00CF0CE6">
        <w:rPr>
          <w:rFonts w:ascii="Arial" w:hAnsi="Arial" w:cs="Arial"/>
          <w:b/>
          <w:sz w:val="20"/>
          <w:u w:val="single"/>
        </w:rPr>
        <w:t>Smluvní pokuta</w:t>
      </w:r>
    </w:p>
    <w:p w:rsidR="00CF0CE6" w:rsidRDefault="00CF0CE6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="Arial" w:hAnsi="Arial" w:cs="Arial"/>
          <w:b/>
          <w:sz w:val="20"/>
          <w:u w:val="single"/>
        </w:rPr>
      </w:pPr>
    </w:p>
    <w:p w:rsidR="00CF0CE6" w:rsidRPr="00CF0CE6" w:rsidRDefault="00283307" w:rsidP="00283307">
      <w:pPr>
        <w:pStyle w:val="Bezmezer"/>
        <w:tabs>
          <w:tab w:val="left" w:pos="426"/>
        </w:tabs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0CE6" w:rsidRPr="00CF0CE6">
        <w:rPr>
          <w:rFonts w:ascii="Arial" w:hAnsi="Arial" w:cs="Arial"/>
        </w:rPr>
        <w:t>V případě prodlení s dodáním zboží ve stanovené lhůtě se obě smluvní strany dohodly, že prodávající zaplatí smluvní pokutu ve výši 0,05 % z ceny za dílo vč. DPH za každý den prodlení.</w:t>
      </w:r>
    </w:p>
    <w:p w:rsidR="00CF0CE6" w:rsidRPr="00CF0CE6" w:rsidRDefault="00283307" w:rsidP="00283307">
      <w:pPr>
        <w:pStyle w:val="Bezmezer"/>
        <w:tabs>
          <w:tab w:val="left" w:pos="426"/>
        </w:tabs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0CE6" w:rsidRPr="00CF0CE6">
        <w:rPr>
          <w:rFonts w:ascii="Arial" w:hAnsi="Arial" w:cs="Arial"/>
        </w:rPr>
        <w:t>V případě prodlení objednatele se zaplacením ceny za zboží se obě smluvní strany dohodly, že objednatel zaplatí smluvní pokutu ve výši 0,05 % z ceny za dílo vč. DPH za každý den prodlení.</w:t>
      </w:r>
    </w:p>
    <w:p w:rsidR="00CF0CE6" w:rsidRDefault="00CF0CE6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="Arial" w:hAnsi="Arial" w:cs="Arial"/>
          <w:b/>
          <w:sz w:val="20"/>
          <w:u w:val="single"/>
        </w:rPr>
      </w:pPr>
    </w:p>
    <w:p w:rsidR="00F821F7" w:rsidRDefault="00CF0CE6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="Arial" w:hAnsi="Arial" w:cs="Arial"/>
          <w:sz w:val="20"/>
        </w:rPr>
      </w:pPr>
      <w:r w:rsidRPr="00CF0CE6">
        <w:rPr>
          <w:rFonts w:ascii="Arial" w:hAnsi="Arial" w:cs="Arial"/>
          <w:b/>
          <w:sz w:val="20"/>
        </w:rPr>
        <w:t>9.</w:t>
      </w:r>
      <w:r w:rsidR="00283307">
        <w:rPr>
          <w:rFonts w:ascii="Arial" w:hAnsi="Arial" w:cs="Arial"/>
          <w:b/>
          <w:sz w:val="20"/>
        </w:rPr>
        <w:tab/>
      </w:r>
      <w:r w:rsidR="00F821F7" w:rsidRPr="00F821F7">
        <w:rPr>
          <w:rFonts w:ascii="Arial" w:hAnsi="Arial" w:cs="Arial"/>
          <w:sz w:val="20"/>
        </w:rPr>
        <w:t xml:space="preserve">Ve všech případech, které neřeší ujednání obsažené v této objednávce, platí příslušná </w:t>
      </w:r>
      <w:r w:rsidR="00F821F7">
        <w:rPr>
          <w:rFonts w:ascii="Arial" w:hAnsi="Arial" w:cs="Arial"/>
          <w:sz w:val="20"/>
        </w:rPr>
        <w:t>u</w:t>
      </w:r>
      <w:r w:rsidR="00F821F7" w:rsidRPr="00F821F7">
        <w:rPr>
          <w:rFonts w:ascii="Arial" w:hAnsi="Arial" w:cs="Arial"/>
          <w:sz w:val="20"/>
        </w:rPr>
        <w:t xml:space="preserve">stanovení nového </w:t>
      </w:r>
    </w:p>
    <w:p w:rsidR="00CF0CE6" w:rsidRDefault="00F821F7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</w:rPr>
        <w:t xml:space="preserve">    </w:t>
      </w:r>
      <w:r w:rsidRPr="00F821F7">
        <w:rPr>
          <w:rFonts w:ascii="Arial" w:hAnsi="Arial" w:cs="Arial"/>
          <w:sz w:val="20"/>
        </w:rPr>
        <w:t>občanského zákoníku č. 89/2012 Sb</w:t>
      </w:r>
      <w:r>
        <w:rPr>
          <w:rFonts w:ascii="Arial" w:hAnsi="Arial" w:cs="Arial"/>
          <w:szCs w:val="24"/>
        </w:rPr>
        <w:t>.</w:t>
      </w:r>
    </w:p>
    <w:p w:rsidR="00283307" w:rsidRDefault="00283307" w:rsidP="00283307">
      <w:pPr>
        <w:pStyle w:val="NormlnIMP"/>
        <w:tabs>
          <w:tab w:val="left" w:pos="426"/>
        </w:tabs>
        <w:spacing w:line="240" w:lineRule="auto"/>
        <w:ind w:left="426" w:hanging="284"/>
        <w:rPr>
          <w:rFonts w:ascii="Arial" w:hAnsi="Arial" w:cs="Arial"/>
          <w:szCs w:val="24"/>
        </w:rPr>
      </w:pPr>
    </w:p>
    <w:p w:rsidR="00283307" w:rsidRPr="00283307" w:rsidRDefault="00283307" w:rsidP="00283307">
      <w:pPr>
        <w:pStyle w:val="NormlnIMP"/>
        <w:tabs>
          <w:tab w:val="left" w:pos="426"/>
        </w:tabs>
        <w:spacing w:line="240" w:lineRule="auto"/>
        <w:ind w:left="567" w:hanging="567"/>
        <w:rPr>
          <w:rFonts w:ascii="Arial" w:hAnsi="Arial" w:cs="Arial"/>
          <w:b/>
          <w:szCs w:val="24"/>
        </w:rPr>
      </w:pPr>
      <w:r w:rsidRPr="00283307">
        <w:rPr>
          <w:rFonts w:ascii="Arial" w:hAnsi="Arial" w:cs="Arial"/>
          <w:b/>
          <w:sz w:val="20"/>
        </w:rPr>
        <w:t>10.</w:t>
      </w:r>
      <w:r w:rsidRPr="00283307">
        <w:rPr>
          <w:rFonts w:ascii="Arial" w:hAnsi="Arial" w:cs="Arial"/>
          <w:b/>
          <w:sz w:val="20"/>
        </w:rPr>
        <w:tab/>
        <w:t>Tato objednávka bude zveřejněna v registru smluv na základě zákona č. 340/2015 Sb. o registru smluv. Platnosti nabývá dnem podpisu obou smluvních stran a účinnosti dnem jeho zveřejnění v registru smluv.</w:t>
      </w:r>
    </w:p>
    <w:p w:rsidR="00606735" w:rsidRDefault="00606735" w:rsidP="00853444">
      <w:pPr>
        <w:pStyle w:val="NormlnIMP"/>
        <w:spacing w:line="240" w:lineRule="auto"/>
        <w:rPr>
          <w:rFonts w:ascii="Arial" w:hAnsi="Arial" w:cs="Arial"/>
          <w:szCs w:val="24"/>
        </w:rPr>
      </w:pPr>
    </w:p>
    <w:p w:rsidR="00283307" w:rsidRDefault="00283307" w:rsidP="00853444">
      <w:pPr>
        <w:pStyle w:val="NormlnIMP"/>
        <w:spacing w:line="240" w:lineRule="auto"/>
        <w:rPr>
          <w:rFonts w:ascii="Arial" w:hAnsi="Arial" w:cs="Arial"/>
          <w:szCs w:val="24"/>
        </w:rPr>
      </w:pPr>
    </w:p>
    <w:p w:rsidR="00F821F7" w:rsidRPr="00CF0CE6" w:rsidRDefault="00F821F7" w:rsidP="00853444">
      <w:pPr>
        <w:pStyle w:val="NormlnIMP"/>
        <w:spacing w:line="240" w:lineRule="auto"/>
        <w:rPr>
          <w:rFonts w:ascii="Arial" w:hAnsi="Arial" w:cs="Arial"/>
          <w:b/>
          <w:sz w:val="20"/>
        </w:rPr>
      </w:pPr>
    </w:p>
    <w:p w:rsidR="00666EA5" w:rsidRPr="007F067E" w:rsidRDefault="0070579A" w:rsidP="00666EA5">
      <w:pPr>
        <w:pStyle w:val="NormlnIMP"/>
        <w:spacing w:line="240" w:lineRule="auto"/>
        <w:ind w:left="284"/>
        <w:rPr>
          <w:rFonts w:ascii="Arial" w:hAnsi="Arial" w:cs="Arial"/>
          <w:sz w:val="20"/>
        </w:rPr>
      </w:pPr>
      <w:r w:rsidRPr="007F067E">
        <w:rPr>
          <w:rFonts w:ascii="Arial" w:hAnsi="Arial" w:cs="Arial"/>
          <w:sz w:val="20"/>
        </w:rPr>
        <w:t xml:space="preserve"> </w:t>
      </w:r>
      <w:r w:rsidR="00666EA5" w:rsidRPr="007F067E">
        <w:rPr>
          <w:rFonts w:ascii="Arial" w:hAnsi="Arial" w:cs="Arial"/>
          <w:sz w:val="20"/>
        </w:rPr>
        <w:t xml:space="preserve">  </w:t>
      </w:r>
    </w:p>
    <w:p w:rsidR="006145F6" w:rsidRPr="00295AA4" w:rsidRDefault="00241FD5" w:rsidP="0003580B">
      <w:pPr>
        <w:pStyle w:val="Normln0"/>
        <w:ind w:left="284"/>
        <w:rPr>
          <w:rFonts w:ascii="Arial" w:hAnsi="Arial" w:cs="Arial"/>
          <w:b/>
          <w:color w:val="FF0000"/>
        </w:rPr>
      </w:pPr>
      <w:r w:rsidRPr="007F067E">
        <w:rPr>
          <w:rFonts w:ascii="Arial" w:hAnsi="Arial" w:cs="Arial"/>
          <w:b/>
        </w:rPr>
        <w:t>Dovoluji si Vás požádat o zasl</w:t>
      </w:r>
      <w:r w:rsidR="00295AA4">
        <w:rPr>
          <w:rFonts w:ascii="Arial" w:hAnsi="Arial" w:cs="Arial"/>
          <w:b/>
        </w:rPr>
        <w:t>á</w:t>
      </w:r>
      <w:r w:rsidRPr="007F067E">
        <w:rPr>
          <w:rFonts w:ascii="Arial" w:hAnsi="Arial" w:cs="Arial"/>
          <w:b/>
        </w:rPr>
        <w:t>ní potvrzené objednávky</w:t>
      </w:r>
      <w:r w:rsidRPr="00295AA4">
        <w:rPr>
          <w:rFonts w:ascii="Arial" w:hAnsi="Arial" w:cs="Arial"/>
          <w:b/>
        </w:rPr>
        <w:t xml:space="preserve"> na e-mail: </w:t>
      </w:r>
    </w:p>
    <w:p w:rsidR="00853444" w:rsidRDefault="00823011" w:rsidP="004908C6">
      <w:pPr>
        <w:pStyle w:val="Normln1"/>
        <w:ind w:left="-426" w:right="9495"/>
        <w:jc w:val="right"/>
        <w:rPr>
          <w:rFonts w:ascii="Arial" w:hAnsi="Arial" w:cs="Arial"/>
          <w:sz w:val="20"/>
        </w:rPr>
      </w:pPr>
      <w:r w:rsidRPr="007F067E">
        <w:rPr>
          <w:rFonts w:ascii="Arial" w:hAnsi="Arial" w:cs="Arial"/>
          <w:sz w:val="20"/>
        </w:rPr>
        <w:t xml:space="preserve">                                                                        </w:t>
      </w:r>
      <w:r w:rsidR="00C46F5D" w:rsidRPr="007F067E">
        <w:rPr>
          <w:rFonts w:ascii="Arial" w:hAnsi="Arial" w:cs="Arial"/>
          <w:sz w:val="20"/>
        </w:rPr>
        <w:t xml:space="preserve">                     </w:t>
      </w:r>
    </w:p>
    <w:p w:rsidR="00853444" w:rsidRDefault="00853444" w:rsidP="004908C6">
      <w:pPr>
        <w:pStyle w:val="Normln1"/>
        <w:ind w:left="-426" w:right="9495"/>
        <w:jc w:val="right"/>
        <w:rPr>
          <w:rFonts w:ascii="Arial" w:hAnsi="Arial" w:cs="Arial"/>
          <w:sz w:val="20"/>
        </w:rPr>
      </w:pPr>
    </w:p>
    <w:p w:rsidR="0072048A" w:rsidRDefault="0072048A" w:rsidP="004908C6">
      <w:pPr>
        <w:pStyle w:val="Normln1"/>
        <w:ind w:left="-426" w:right="9495"/>
        <w:jc w:val="right"/>
        <w:rPr>
          <w:rFonts w:ascii="Arial" w:hAnsi="Arial" w:cs="Arial"/>
          <w:sz w:val="20"/>
        </w:rPr>
      </w:pPr>
    </w:p>
    <w:p w:rsidR="00295AA4" w:rsidRDefault="00C46F5D" w:rsidP="004908C6">
      <w:pPr>
        <w:pStyle w:val="Normln1"/>
        <w:ind w:left="-426" w:right="9495"/>
        <w:jc w:val="right"/>
        <w:rPr>
          <w:rFonts w:ascii="Arial" w:hAnsi="Arial" w:cs="Arial"/>
          <w:sz w:val="20"/>
        </w:rPr>
      </w:pPr>
      <w:r w:rsidRPr="007F067E">
        <w:rPr>
          <w:rFonts w:ascii="Arial" w:hAnsi="Arial" w:cs="Arial"/>
          <w:sz w:val="20"/>
        </w:rPr>
        <w:t xml:space="preserve">         </w:t>
      </w:r>
    </w:p>
    <w:p w:rsidR="008F0606" w:rsidRPr="007F067E" w:rsidRDefault="00C46F5D" w:rsidP="004908C6">
      <w:pPr>
        <w:pStyle w:val="Normln1"/>
        <w:ind w:left="-426" w:right="9495"/>
        <w:jc w:val="right"/>
        <w:rPr>
          <w:rFonts w:ascii="Arial" w:hAnsi="Arial" w:cs="Arial"/>
          <w:sz w:val="20"/>
        </w:rPr>
      </w:pPr>
      <w:r w:rsidRPr="007F067E">
        <w:rPr>
          <w:rFonts w:ascii="Arial" w:hAnsi="Arial" w:cs="Arial"/>
          <w:sz w:val="20"/>
        </w:rPr>
        <w:t xml:space="preserve">                                                                                            </w:t>
      </w:r>
    </w:p>
    <w:p w:rsidR="004908C6" w:rsidRPr="007F067E" w:rsidRDefault="004908C6" w:rsidP="004908C6"/>
    <w:p w:rsidR="004908C6" w:rsidRPr="007F067E" w:rsidRDefault="000D3385" w:rsidP="004908C6">
      <w:pPr>
        <w:rPr>
          <w:rFonts w:ascii="Arial" w:hAnsi="Arial" w:cs="Arial"/>
        </w:rPr>
      </w:pPr>
      <w:r>
        <w:rPr>
          <w:rFonts w:ascii="Arial" w:hAnsi="Arial" w:cs="Arial"/>
        </w:rPr>
        <w:t>V Jihlavě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08C6" w:rsidRPr="007F067E">
        <w:rPr>
          <w:rFonts w:ascii="Arial" w:hAnsi="Arial" w:cs="Arial"/>
        </w:rPr>
        <w:t>…………………………………</w:t>
      </w:r>
    </w:p>
    <w:p w:rsidR="004908C6" w:rsidRPr="007F067E" w:rsidRDefault="004908C6" w:rsidP="000D3385">
      <w:pPr>
        <w:ind w:left="6480" w:firstLine="720"/>
        <w:rPr>
          <w:rFonts w:ascii="Arial" w:hAnsi="Arial" w:cs="Arial"/>
        </w:rPr>
      </w:pPr>
      <w:r w:rsidRPr="007F067E">
        <w:rPr>
          <w:rFonts w:ascii="Arial" w:hAnsi="Arial" w:cs="Arial"/>
        </w:rPr>
        <w:t>Za objednatele</w:t>
      </w:r>
    </w:p>
    <w:p w:rsidR="00853444" w:rsidRDefault="00853444" w:rsidP="004908C6">
      <w:pPr>
        <w:rPr>
          <w:rFonts w:ascii="Arial" w:hAnsi="Arial" w:cs="Arial"/>
        </w:rPr>
      </w:pPr>
    </w:p>
    <w:p w:rsidR="00853444" w:rsidRDefault="00853444" w:rsidP="004908C6">
      <w:pPr>
        <w:rPr>
          <w:rFonts w:ascii="Arial" w:hAnsi="Arial" w:cs="Arial"/>
        </w:rPr>
      </w:pPr>
    </w:p>
    <w:p w:rsidR="00853444" w:rsidRDefault="00853444" w:rsidP="004908C6">
      <w:pPr>
        <w:rPr>
          <w:rFonts w:ascii="Arial" w:hAnsi="Arial" w:cs="Arial"/>
        </w:rPr>
      </w:pPr>
    </w:p>
    <w:p w:rsidR="00853444" w:rsidRDefault="00853444" w:rsidP="004908C6">
      <w:pPr>
        <w:rPr>
          <w:rFonts w:ascii="Arial" w:hAnsi="Arial" w:cs="Arial"/>
        </w:rPr>
      </w:pPr>
    </w:p>
    <w:p w:rsidR="00853444" w:rsidRDefault="004908C6" w:rsidP="004908C6">
      <w:pPr>
        <w:rPr>
          <w:rFonts w:ascii="Arial" w:hAnsi="Arial" w:cs="Arial"/>
        </w:rPr>
      </w:pPr>
      <w:r w:rsidRPr="007F067E">
        <w:rPr>
          <w:rFonts w:ascii="Arial" w:hAnsi="Arial" w:cs="Arial"/>
        </w:rPr>
        <w:t xml:space="preserve">Souhlasíme a potvrzujeme výše uvedené.    </w:t>
      </w:r>
    </w:p>
    <w:p w:rsidR="00853444" w:rsidRDefault="00853444" w:rsidP="004908C6">
      <w:pPr>
        <w:rPr>
          <w:rFonts w:ascii="Arial" w:hAnsi="Arial" w:cs="Arial"/>
        </w:rPr>
      </w:pPr>
    </w:p>
    <w:p w:rsidR="00853444" w:rsidRDefault="00853444" w:rsidP="004908C6">
      <w:pPr>
        <w:rPr>
          <w:rFonts w:ascii="Arial" w:hAnsi="Arial" w:cs="Arial"/>
        </w:rPr>
      </w:pPr>
    </w:p>
    <w:p w:rsidR="00853444" w:rsidRDefault="00853444" w:rsidP="004908C6">
      <w:pPr>
        <w:rPr>
          <w:rFonts w:ascii="Arial" w:hAnsi="Arial" w:cs="Arial"/>
        </w:rPr>
      </w:pPr>
    </w:p>
    <w:p w:rsidR="004908C6" w:rsidRDefault="004908C6" w:rsidP="004908C6">
      <w:pPr>
        <w:rPr>
          <w:rFonts w:ascii="Arial" w:hAnsi="Arial" w:cs="Arial"/>
        </w:rPr>
      </w:pPr>
      <w:r w:rsidRPr="007F067E">
        <w:rPr>
          <w:rFonts w:ascii="Arial" w:hAnsi="Arial" w:cs="Arial"/>
        </w:rPr>
        <w:t xml:space="preserve"> </w:t>
      </w:r>
    </w:p>
    <w:p w:rsidR="0072048A" w:rsidRDefault="0072048A" w:rsidP="004908C6">
      <w:pPr>
        <w:rPr>
          <w:rFonts w:ascii="Arial" w:hAnsi="Arial" w:cs="Arial"/>
        </w:rPr>
      </w:pPr>
    </w:p>
    <w:p w:rsidR="00520C85" w:rsidRPr="007F067E" w:rsidRDefault="00520C85" w:rsidP="004908C6">
      <w:pPr>
        <w:rPr>
          <w:rFonts w:ascii="Arial" w:hAnsi="Arial" w:cs="Arial"/>
        </w:rPr>
      </w:pPr>
    </w:p>
    <w:p w:rsidR="004908C6" w:rsidRPr="007F067E" w:rsidRDefault="004908C6" w:rsidP="004908C6">
      <w:pPr>
        <w:rPr>
          <w:rFonts w:ascii="Arial" w:hAnsi="Arial" w:cs="Arial"/>
        </w:rPr>
      </w:pPr>
    </w:p>
    <w:p w:rsidR="005F310B" w:rsidRDefault="004908C6" w:rsidP="004908C6">
      <w:pPr>
        <w:rPr>
          <w:rFonts w:ascii="Arial" w:hAnsi="Arial" w:cs="Arial"/>
          <w:i/>
        </w:rPr>
      </w:pPr>
      <w:r w:rsidRPr="007F067E">
        <w:rPr>
          <w:rFonts w:ascii="Arial" w:hAnsi="Arial" w:cs="Arial"/>
        </w:rPr>
        <w:t>V</w:t>
      </w:r>
      <w:r w:rsidR="00295AA4">
        <w:rPr>
          <w:rFonts w:ascii="Arial" w:hAnsi="Arial" w:cs="Arial"/>
        </w:rPr>
        <w:t xml:space="preserve"> </w:t>
      </w:r>
      <w:r w:rsidRPr="007F067E">
        <w:rPr>
          <w:rFonts w:ascii="Arial" w:hAnsi="Arial" w:cs="Arial"/>
        </w:rPr>
        <w:t>……</w:t>
      </w:r>
      <w:r w:rsidR="00295AA4">
        <w:rPr>
          <w:rFonts w:ascii="Arial" w:hAnsi="Arial" w:cs="Arial"/>
        </w:rPr>
        <w:t>.</w:t>
      </w:r>
      <w:r w:rsidRPr="007F067E">
        <w:rPr>
          <w:rFonts w:ascii="Arial" w:hAnsi="Arial" w:cs="Arial"/>
        </w:rPr>
        <w:t>………. dne</w:t>
      </w:r>
      <w:r w:rsidR="00295AA4">
        <w:rPr>
          <w:rFonts w:ascii="Arial" w:hAnsi="Arial" w:cs="Arial"/>
        </w:rPr>
        <w:t xml:space="preserve"> </w:t>
      </w:r>
      <w:r w:rsidRPr="007F067E">
        <w:rPr>
          <w:rFonts w:ascii="Arial" w:hAnsi="Arial" w:cs="Arial"/>
        </w:rPr>
        <w:t>…………….   Razítko, jméno a příjmení</w:t>
      </w:r>
      <w:r w:rsidR="00DF47DB" w:rsidRPr="007F067E">
        <w:rPr>
          <w:rFonts w:ascii="Arial" w:hAnsi="Arial" w:cs="Arial"/>
        </w:rPr>
        <w:t xml:space="preserve"> ……………………….</w:t>
      </w:r>
      <w:r w:rsidRPr="007F067E">
        <w:rPr>
          <w:rFonts w:ascii="Arial" w:hAnsi="Arial" w:cs="Arial"/>
          <w:i/>
        </w:rPr>
        <w:t xml:space="preserve">  </w:t>
      </w:r>
      <w:r w:rsidR="00295AA4" w:rsidRPr="007F067E">
        <w:rPr>
          <w:rFonts w:ascii="Arial" w:hAnsi="Arial" w:cs="Arial"/>
        </w:rPr>
        <w:t>P</w:t>
      </w:r>
      <w:r w:rsidRPr="007F067E">
        <w:rPr>
          <w:rFonts w:ascii="Arial" w:hAnsi="Arial" w:cs="Arial"/>
        </w:rPr>
        <w:t>odpis</w:t>
      </w:r>
      <w:r w:rsidR="00295AA4">
        <w:rPr>
          <w:rFonts w:ascii="Arial" w:hAnsi="Arial" w:cs="Arial"/>
        </w:rPr>
        <w:t xml:space="preserve"> </w:t>
      </w:r>
      <w:r w:rsidR="00DF47DB" w:rsidRPr="007F067E">
        <w:rPr>
          <w:rFonts w:ascii="Arial" w:hAnsi="Arial" w:cs="Arial"/>
          <w:i/>
        </w:rPr>
        <w:t>……</w:t>
      </w:r>
      <w:r w:rsidR="00295AA4">
        <w:rPr>
          <w:rFonts w:ascii="Arial" w:hAnsi="Arial" w:cs="Arial"/>
          <w:i/>
        </w:rPr>
        <w:t>.</w:t>
      </w:r>
      <w:r w:rsidR="00DF47DB" w:rsidRPr="007F067E">
        <w:rPr>
          <w:rFonts w:ascii="Arial" w:hAnsi="Arial" w:cs="Arial"/>
          <w:i/>
        </w:rPr>
        <w:t>………….</w:t>
      </w:r>
    </w:p>
    <w:p w:rsidR="00F85D0A" w:rsidRDefault="00F85D0A" w:rsidP="004908C6">
      <w:pPr>
        <w:rPr>
          <w:rFonts w:ascii="Arial" w:hAnsi="Arial" w:cs="Arial"/>
          <w:i/>
        </w:rPr>
      </w:pPr>
    </w:p>
    <w:p w:rsidR="00F85D0A" w:rsidRDefault="00F85D0A" w:rsidP="004908C6">
      <w:pPr>
        <w:rPr>
          <w:rFonts w:ascii="Arial" w:hAnsi="Arial" w:cs="Arial"/>
          <w:i/>
        </w:rPr>
      </w:pPr>
    </w:p>
    <w:p w:rsidR="00F85D0A" w:rsidRDefault="00F85D0A" w:rsidP="004908C6">
      <w:pPr>
        <w:rPr>
          <w:rFonts w:ascii="Arial" w:hAnsi="Arial" w:cs="Arial"/>
          <w:i/>
        </w:rPr>
      </w:pPr>
    </w:p>
    <w:p w:rsidR="00F85D0A" w:rsidRDefault="00F85D0A" w:rsidP="004908C6">
      <w:pPr>
        <w:rPr>
          <w:rFonts w:ascii="Arial" w:hAnsi="Arial" w:cs="Arial"/>
          <w:i/>
        </w:rPr>
      </w:pPr>
    </w:p>
    <w:p w:rsidR="00F85D0A" w:rsidRDefault="00F85D0A" w:rsidP="004908C6">
      <w:pPr>
        <w:rPr>
          <w:rFonts w:ascii="Arial" w:hAnsi="Arial" w:cs="Arial"/>
          <w:i/>
        </w:rPr>
      </w:pPr>
    </w:p>
    <w:p w:rsidR="00F85D0A" w:rsidRDefault="00F85D0A" w:rsidP="004908C6">
      <w:pPr>
        <w:rPr>
          <w:rFonts w:ascii="Arial" w:hAnsi="Arial" w:cs="Arial"/>
          <w:i/>
        </w:rPr>
      </w:pPr>
    </w:p>
    <w:p w:rsidR="00F85D0A" w:rsidRDefault="00F85D0A" w:rsidP="004908C6">
      <w:pPr>
        <w:rPr>
          <w:rFonts w:ascii="Arial" w:hAnsi="Arial" w:cs="Arial"/>
          <w:i/>
        </w:rPr>
      </w:pPr>
    </w:p>
    <w:p w:rsidR="00F85D0A" w:rsidRDefault="00F85D0A" w:rsidP="004908C6">
      <w:pPr>
        <w:rPr>
          <w:rFonts w:ascii="Arial" w:hAnsi="Arial" w:cs="Arial"/>
          <w:i/>
        </w:rPr>
      </w:pPr>
    </w:p>
    <w:p w:rsidR="00F85D0A" w:rsidRDefault="00F85D0A" w:rsidP="004908C6">
      <w:pPr>
        <w:rPr>
          <w:rFonts w:ascii="Arial" w:hAnsi="Arial" w:cs="Arial"/>
          <w:i/>
        </w:rPr>
      </w:pPr>
    </w:p>
    <w:p w:rsidR="00F85D0A" w:rsidRDefault="00F85D0A" w:rsidP="004908C6">
      <w:pPr>
        <w:rPr>
          <w:rFonts w:ascii="Arial" w:hAnsi="Arial" w:cs="Arial"/>
          <w:i/>
        </w:rPr>
      </w:pPr>
    </w:p>
    <w:p w:rsidR="00F85D0A" w:rsidRDefault="00F85D0A" w:rsidP="004908C6">
      <w:pPr>
        <w:rPr>
          <w:rFonts w:ascii="Arial" w:hAnsi="Arial" w:cs="Arial"/>
          <w:i/>
        </w:rPr>
        <w:sectPr w:rsidR="00F85D0A" w:rsidSect="00DF47DB">
          <w:footnotePr>
            <w:numRestart w:val="eachPage"/>
          </w:footnotePr>
          <w:endnotePr>
            <w:numFmt w:val="decimal"/>
            <w:numStart w:val="0"/>
          </w:endnotePr>
          <w:pgSz w:w="11906" w:h="16838"/>
          <w:pgMar w:top="709" w:right="851" w:bottom="567" w:left="1134" w:header="283" w:footer="680" w:gutter="0"/>
          <w:cols w:space="708"/>
          <w:docGrid w:linePitch="360"/>
        </w:sectPr>
      </w:pPr>
    </w:p>
    <w:p w:rsidR="00F85D0A" w:rsidRDefault="00F85D0A" w:rsidP="004908C6">
      <w:pPr>
        <w:rPr>
          <w:rFonts w:ascii="Arial" w:hAnsi="Arial" w:cs="Arial"/>
          <w:i/>
        </w:rPr>
      </w:pPr>
    </w:p>
    <w:tbl>
      <w:tblPr>
        <w:tblW w:w="14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5000"/>
        <w:gridCol w:w="1836"/>
        <w:gridCol w:w="880"/>
        <w:gridCol w:w="821"/>
        <w:gridCol w:w="992"/>
        <w:gridCol w:w="1017"/>
        <w:gridCol w:w="1109"/>
        <w:gridCol w:w="1560"/>
        <w:gridCol w:w="43"/>
        <w:gridCol w:w="117"/>
        <w:gridCol w:w="43"/>
        <w:gridCol w:w="710"/>
        <w:gridCol w:w="43"/>
      </w:tblGrid>
      <w:tr w:rsidR="00F85D0A" w:rsidRPr="00F85D0A" w:rsidTr="00F85D0A">
        <w:trPr>
          <w:trHeight w:val="57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noProof w:val="0"/>
                <w:sz w:val="24"/>
                <w:szCs w:val="24"/>
              </w:rPr>
            </w:pPr>
          </w:p>
        </w:tc>
        <w:tc>
          <w:tcPr>
            <w:tcW w:w="7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rFonts w:ascii="Calibri" w:hAnsi="Calibri" w:cs="Calibri"/>
                <w:b/>
                <w:bCs/>
                <w:noProof w:val="0"/>
                <w:color w:val="000000"/>
                <w:sz w:val="32"/>
                <w:szCs w:val="32"/>
                <w:u w:val="single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  <w:sz w:val="32"/>
                <w:szCs w:val="32"/>
                <w:u w:val="single"/>
              </w:rPr>
              <w:t>"Propagační materiál - reflexní prvky RAP 2023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rFonts w:ascii="Calibri" w:hAnsi="Calibri" w:cs="Calibri"/>
                <w:b/>
                <w:bCs/>
                <w:noProof w:val="0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7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  <w:r w:rsidRPr="00F85D0A"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  <w:t>příloha č. 1 ke KRPJ-17035-4/ČJ-2023-1600MM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right"/>
              <w:rPr>
                <w:rFonts w:ascii="Arial" w:hAnsi="Arial" w:cs="Arial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noProof w:val="0"/>
              </w:rPr>
            </w:pPr>
          </w:p>
        </w:tc>
      </w:tr>
      <w:tr w:rsidR="00F85D0A" w:rsidRPr="00F85D0A" w:rsidTr="00F85D0A">
        <w:trPr>
          <w:gridAfter w:val="1"/>
          <w:wAfter w:w="43" w:type="dxa"/>
          <w:trHeight w:val="112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noProof w:val="0"/>
              </w:rPr>
            </w:pPr>
          </w:p>
        </w:tc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</w:rPr>
              <w:t>Název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</w:rPr>
              <w:t>Ilustrační obrázek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</w:rPr>
              <w:t>Počet kusů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</w:rPr>
              <w:t xml:space="preserve">Cena za ks </w:t>
            </w:r>
            <w:r w:rsidRPr="00F85D0A">
              <w:rPr>
                <w:rFonts w:ascii="Calibri" w:hAnsi="Calibri" w:cs="Calibri"/>
                <w:noProof w:val="0"/>
                <w:color w:val="000000"/>
              </w:rPr>
              <w:br/>
              <w:t xml:space="preserve">bez DPH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</w:rPr>
              <w:t xml:space="preserve">Cena za ks </w:t>
            </w:r>
            <w:r w:rsidRPr="00F85D0A">
              <w:rPr>
                <w:rFonts w:ascii="Calibri" w:hAnsi="Calibri" w:cs="Calibri"/>
                <w:noProof w:val="0"/>
                <w:color w:val="000000"/>
              </w:rPr>
              <w:br/>
              <w:t xml:space="preserve">vč. DPH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</w:rPr>
              <w:t>Cena grafického zpracování a potisku bez DPH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</w:rPr>
              <w:t>Cena grafického zpracování a potisku vč. DPH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Cena celkem vč. DPH, grafického zpracování a potisku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</w:rPr>
              <w:t>celkem BEZ DPH</w:t>
            </w:r>
          </w:p>
        </w:tc>
      </w:tr>
      <w:tr w:rsidR="00F85D0A" w:rsidRPr="00F85D0A" w:rsidTr="00F85D0A">
        <w:trPr>
          <w:gridAfter w:val="1"/>
          <w:wAfter w:w="43" w:type="dxa"/>
          <w:trHeight w:val="124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rFonts w:ascii="Arial Narrow" w:hAnsi="Arial Narrow" w:cs="Calibri"/>
                <w:b/>
                <w:bCs/>
                <w:noProof w:val="0"/>
                <w:color w:val="000000"/>
              </w:rPr>
            </w:pPr>
            <w:r w:rsidRPr="00F85D0A">
              <w:rPr>
                <w:rFonts w:ascii="Arial Narrow" w:hAnsi="Arial Narrow" w:cs="Calibri"/>
                <w:b/>
                <w:bCs/>
                <w:noProof w:val="0"/>
                <w:color w:val="000000"/>
              </w:rPr>
              <w:t>Sada blikaček na kolo</w:t>
            </w:r>
            <w:r w:rsidRPr="00F85D0A">
              <w:rPr>
                <w:rFonts w:ascii="Arial Narrow" w:hAnsi="Arial Narrow" w:cs="Calibri"/>
                <w:noProof w:val="0"/>
                <w:color w:val="000000"/>
              </w:rPr>
              <w:t>, v silikonovém pouzdře (</w:t>
            </w:r>
            <w:r w:rsidRPr="00F85D0A">
              <w:rPr>
                <w:rFonts w:ascii="Arial Narrow" w:hAnsi="Arial Narrow" w:cs="Calibri"/>
                <w:b/>
                <w:bCs/>
                <w:noProof w:val="0"/>
                <w:color w:val="000000"/>
              </w:rPr>
              <w:t>balení obsahuje 2 ks LED blikaček - bílá, červená)</w:t>
            </w:r>
            <w:r w:rsidRPr="00F85D0A">
              <w:rPr>
                <w:rFonts w:ascii="Arial Narrow" w:hAnsi="Arial Narrow" w:cs="Calibri"/>
                <w:noProof w:val="0"/>
                <w:color w:val="000000"/>
              </w:rPr>
              <w:t>. Pogumovaný voděodolný materiál. Jednoduché použití.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color w:val="000000"/>
                <w:sz w:val="22"/>
                <w:szCs w:val="2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85725</wp:posOffset>
                  </wp:positionV>
                  <wp:extent cx="781050" cy="657225"/>
                  <wp:effectExtent l="0" t="0" r="0" b="0"/>
                  <wp:wrapNone/>
                  <wp:docPr id="1959" name="Obrázek 19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A707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" name="Obrázek 1">
                            <a:extLst>
                              <a:ext uri="{FF2B5EF4-FFF2-40B4-BE49-F238E27FC236}">
                                <a16:creationId xmlns:a16="http://schemas.microsoft.com/office/drawing/2014/main" id="{00000000-0008-0000-0000-0000A707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77,00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93,17 Kč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  <w:t>0,00 Kč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9 317,00 Kč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7 700,00 Kč</w:t>
            </w:r>
          </w:p>
        </w:tc>
      </w:tr>
      <w:tr w:rsidR="00F85D0A" w:rsidRPr="00F85D0A" w:rsidTr="00F85D0A">
        <w:trPr>
          <w:gridAfter w:val="1"/>
          <w:wAfter w:w="43" w:type="dxa"/>
          <w:trHeight w:val="135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rFonts w:ascii="Arial Narrow" w:hAnsi="Arial Narrow" w:cs="Calibri"/>
                <w:b/>
                <w:bCs/>
                <w:noProof w:val="0"/>
                <w:color w:val="000000"/>
              </w:rPr>
            </w:pPr>
            <w:r w:rsidRPr="00F85D0A">
              <w:rPr>
                <w:rFonts w:ascii="Arial Narrow" w:hAnsi="Arial Narrow" w:cs="Calibri"/>
                <w:b/>
                <w:bCs/>
                <w:noProof w:val="0"/>
                <w:color w:val="000000"/>
              </w:rPr>
              <w:t xml:space="preserve">Reflexní ledvinka, </w:t>
            </w:r>
            <w:r w:rsidRPr="00F85D0A">
              <w:rPr>
                <w:rFonts w:ascii="Arial Narrow" w:hAnsi="Arial Narrow" w:cs="Calibri"/>
                <w:noProof w:val="0"/>
                <w:color w:val="000000"/>
              </w:rPr>
              <w:t xml:space="preserve">barevné provedení - </w:t>
            </w:r>
            <w:r w:rsidRPr="00F85D0A">
              <w:rPr>
                <w:rFonts w:ascii="Arial Narrow" w:hAnsi="Arial Narrow" w:cs="Calibri"/>
                <w:b/>
                <w:bCs/>
                <w:noProof w:val="0"/>
                <w:color w:val="000000"/>
              </w:rPr>
              <w:t>žlutá, voděodolná s průchodem na sluchátka,</w:t>
            </w:r>
            <w:r w:rsidRPr="00F85D0A">
              <w:rPr>
                <w:rFonts w:ascii="Arial Narrow" w:hAnsi="Arial Narrow" w:cs="Calibri"/>
                <w:noProof w:val="0"/>
                <w:color w:val="000000"/>
              </w:rPr>
              <w:t xml:space="preserve"> rozměr: šířka min. 23 cm, hloubka 10 cm, nastavitelný elastický pásek, </w:t>
            </w:r>
            <w:r w:rsidRPr="00F85D0A">
              <w:rPr>
                <w:rFonts w:ascii="Arial Narrow" w:hAnsi="Arial Narrow" w:cs="Calibri"/>
                <w:b/>
                <w:bCs/>
                <w:noProof w:val="0"/>
                <w:color w:val="000000"/>
              </w:rPr>
              <w:t xml:space="preserve">potisk - jednobarevné logo PČR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color w:val="000000"/>
                <w:sz w:val="22"/>
                <w:szCs w:val="2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76200</wp:posOffset>
                  </wp:positionV>
                  <wp:extent cx="1085850" cy="742950"/>
                  <wp:effectExtent l="0" t="0" r="0" b="0"/>
                  <wp:wrapNone/>
                  <wp:docPr id="12" name="Obrázek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97" b="5022"/>
                          <a:stretch/>
                        </pic:blipFill>
                        <pic:spPr bwMode="auto">
                          <a:xfrm>
                            <a:off x="0" y="0"/>
                            <a:ext cx="1082135" cy="74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65,00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78,65 Kč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  <w:t>11,90 Kč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14,40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23 262,25 Kč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19 225,00 Kč</w:t>
            </w:r>
          </w:p>
        </w:tc>
      </w:tr>
      <w:tr w:rsidR="00F85D0A" w:rsidRPr="00F85D0A" w:rsidTr="00F85D0A">
        <w:trPr>
          <w:gridAfter w:val="1"/>
          <w:wAfter w:w="43" w:type="dxa"/>
          <w:trHeight w:val="12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rFonts w:ascii="Arial Narrow" w:hAnsi="Arial Narrow" w:cs="Calibri"/>
                <w:b/>
                <w:bCs/>
                <w:noProof w:val="0"/>
                <w:color w:val="000000"/>
              </w:rPr>
            </w:pPr>
            <w:r w:rsidRPr="00F85D0A">
              <w:rPr>
                <w:rFonts w:ascii="Arial Narrow" w:hAnsi="Arial Narrow" w:cs="Calibri"/>
                <w:b/>
                <w:bCs/>
                <w:noProof w:val="0"/>
                <w:color w:val="000000"/>
              </w:rPr>
              <w:t>LED náramek s reflexními pruhy,</w:t>
            </w:r>
            <w:r w:rsidRPr="00F85D0A">
              <w:rPr>
                <w:rFonts w:ascii="Arial Narrow" w:hAnsi="Arial Narrow" w:cs="Calibri"/>
                <w:noProof w:val="0"/>
                <w:color w:val="000000"/>
              </w:rPr>
              <w:t xml:space="preserve"> lehce připevnitelný do horní části paže díky flexibilní gumičce se suchým zipem. Stlačením černého tlačítka se aktivují dvě červené LED diody. Je možné nastavit trvalé světlo nebo blikání. Rozměry: min. 15,7 x 6,5 x 3,7 cm.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color w:val="000000"/>
                <w:sz w:val="22"/>
                <w:szCs w:val="2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85725</wp:posOffset>
                  </wp:positionV>
                  <wp:extent cx="866775" cy="638175"/>
                  <wp:effectExtent l="0" t="0" r="9525" b="0"/>
                  <wp:wrapNone/>
                  <wp:docPr id="1963" name="Obrázek 1963" descr="Páska na ruku s LED světlem ČERVENÁ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AB07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" name="Obrázek 6" descr="Páska na ruku s LED světlem ČERVENÁ">
                            <a:extLst>
                              <a:ext uri="{FF2B5EF4-FFF2-40B4-BE49-F238E27FC236}">
                                <a16:creationId xmlns:a16="http://schemas.microsoft.com/office/drawing/2014/main" id="{00000000-0008-0000-0000-0000AB07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10" b="14832"/>
                          <a:stretch/>
                        </pic:blipFill>
                        <pic:spPr bwMode="auto">
                          <a:xfrm>
                            <a:off x="0" y="0"/>
                            <a:ext cx="863784" cy="63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69,00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83,49 Kč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  <w:t>0,00 Kč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20 872,50 Kč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17 250,00 Kč</w:t>
            </w:r>
          </w:p>
        </w:tc>
      </w:tr>
      <w:tr w:rsidR="00F85D0A" w:rsidRPr="00F85D0A" w:rsidTr="00F85D0A">
        <w:trPr>
          <w:gridAfter w:val="1"/>
          <w:wAfter w:w="43" w:type="dxa"/>
          <w:trHeight w:val="135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rFonts w:ascii="Arial Narrow" w:hAnsi="Arial Narrow" w:cs="Calibri"/>
                <w:b/>
                <w:bCs/>
                <w:noProof w:val="0"/>
                <w:color w:val="000000"/>
              </w:rPr>
            </w:pPr>
            <w:r w:rsidRPr="00F85D0A">
              <w:rPr>
                <w:rFonts w:ascii="Arial Narrow" w:hAnsi="Arial Narrow" w:cs="Calibri"/>
                <w:b/>
                <w:bCs/>
                <w:noProof w:val="0"/>
                <w:color w:val="000000"/>
              </w:rPr>
              <w:t xml:space="preserve">Reflexní samonavíjecí pásek, </w:t>
            </w:r>
            <w:r w:rsidRPr="00F85D0A">
              <w:rPr>
                <w:rFonts w:ascii="Arial Narrow" w:hAnsi="Arial Narrow" w:cs="Calibri"/>
                <w:noProof w:val="0"/>
                <w:color w:val="000000"/>
              </w:rPr>
              <w:t xml:space="preserve">délka cca 32 cm, šíře  cca 3 cm. Barva žlutá. </w:t>
            </w:r>
            <w:r w:rsidRPr="00F85D0A">
              <w:rPr>
                <w:rFonts w:ascii="Arial Narrow" w:hAnsi="Arial Narrow" w:cs="Calibri"/>
                <w:b/>
                <w:bCs/>
                <w:noProof w:val="0"/>
                <w:color w:val="000000"/>
              </w:rPr>
              <w:t>jednobarevný potisk - logo PČR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color w:val="000000"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838200</wp:posOffset>
                  </wp:positionV>
                  <wp:extent cx="704850" cy="885825"/>
                  <wp:effectExtent l="0" t="0" r="0" b="9525"/>
                  <wp:wrapNone/>
                  <wp:docPr id="1961" name="Obrázek 1961" descr="https://www.altima.cz/UserFiles/products/original/564-b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A907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" name="Obrázek 7" descr="https://www.altima.cz/UserFiles/products/original/564-b.jpg">
                            <a:extLst>
                              <a:ext uri="{FF2B5EF4-FFF2-40B4-BE49-F238E27FC236}">
                                <a16:creationId xmlns:a16="http://schemas.microsoft.com/office/drawing/2014/main" id="{00000000-0008-0000-0000-0000A907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41"/>
                          <a:stretch/>
                        </pic:blipFill>
                        <pic:spPr bwMode="auto">
                          <a:xfrm>
                            <a:off x="0" y="0"/>
                            <a:ext cx="705447" cy="893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5D0A">
              <w:rPr>
                <w:rFonts w:ascii="Calibri" w:hAnsi="Calibri" w:cs="Calibri"/>
                <w:color w:val="000000"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85725</wp:posOffset>
                  </wp:positionV>
                  <wp:extent cx="685800" cy="704850"/>
                  <wp:effectExtent l="0" t="0" r="0" b="0"/>
                  <wp:wrapNone/>
                  <wp:docPr id="1962" name="Obrázek 1962" descr="Reflexní páska  XXL - splňuje EN 133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AA07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Obrázek 23" descr="Reflexní páska  XXL - splňuje EN 13356">
                            <a:extLst>
                              <a:ext uri="{FF2B5EF4-FFF2-40B4-BE49-F238E27FC236}">
                                <a16:creationId xmlns:a16="http://schemas.microsoft.com/office/drawing/2014/main" id="{00000000-0008-0000-0000-0000AA07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429" cy="70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5D0A">
              <w:rPr>
                <w:rFonts w:ascii="Calibri" w:hAnsi="Calibri" w:cs="Calibri"/>
                <w:color w:val="000000"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1752600</wp:posOffset>
                  </wp:positionV>
                  <wp:extent cx="1104900" cy="581025"/>
                  <wp:effectExtent l="0" t="0" r="0" b="0"/>
                  <wp:wrapNone/>
                  <wp:docPr id="13" name="Obrázek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e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2" r="4312"/>
                          <a:stretch/>
                        </pic:blipFill>
                        <pic:spPr bwMode="auto">
                          <a:xfrm>
                            <a:off x="0" y="0"/>
                            <a:ext cx="1107350" cy="578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1"/>
            </w:tblGrid>
            <w:tr w:rsidR="00F85D0A" w:rsidRPr="00F85D0A">
              <w:trPr>
                <w:trHeight w:val="1350"/>
                <w:tblCellSpacing w:w="0" w:type="dxa"/>
              </w:trPr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5D0A" w:rsidRPr="00F85D0A" w:rsidRDefault="00F85D0A" w:rsidP="00F85D0A">
                  <w:pPr>
                    <w:widowControl/>
                    <w:rPr>
                      <w:rFonts w:ascii="Calibri" w:hAnsi="Calibri" w:cs="Calibri"/>
                      <w:noProof w:val="0"/>
                      <w:color w:val="000000"/>
                      <w:sz w:val="22"/>
                      <w:szCs w:val="22"/>
                    </w:rPr>
                  </w:pPr>
                  <w:r w:rsidRPr="00F85D0A">
                    <w:rPr>
                      <w:rFonts w:ascii="Calibri" w:hAnsi="Calibri" w:cs="Calibri"/>
                      <w:noProof w:val="0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F85D0A" w:rsidRPr="00F85D0A" w:rsidRDefault="00F85D0A" w:rsidP="00F85D0A">
            <w:pPr>
              <w:widowControl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4,50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5,45 Kč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  <w:t>4,90 Kč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5,93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5 687,00 Kč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4 700,00 Kč</w:t>
            </w:r>
          </w:p>
        </w:tc>
      </w:tr>
      <w:tr w:rsidR="00F85D0A" w:rsidRPr="00F85D0A" w:rsidTr="00F85D0A">
        <w:trPr>
          <w:gridAfter w:val="1"/>
          <w:wAfter w:w="43" w:type="dxa"/>
          <w:trHeight w:val="130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rFonts w:ascii="Arial Narrow" w:hAnsi="Arial Narrow" w:cs="Calibri"/>
                <w:noProof w:val="0"/>
                <w:color w:val="000000"/>
              </w:rPr>
            </w:pPr>
            <w:r w:rsidRPr="00F85D0A">
              <w:rPr>
                <w:rFonts w:ascii="Arial Narrow" w:hAnsi="Arial Narrow" w:cs="Calibri"/>
                <w:b/>
                <w:bCs/>
                <w:noProof w:val="0"/>
                <w:color w:val="000000"/>
              </w:rPr>
              <w:t>Reflexní taška černá,</w:t>
            </w:r>
            <w:r w:rsidRPr="00F85D0A">
              <w:rPr>
                <w:rFonts w:ascii="Arial Narrow" w:hAnsi="Arial Narrow" w:cs="Calibri"/>
                <w:noProof w:val="0"/>
                <w:color w:val="000000"/>
              </w:rPr>
              <w:t xml:space="preserve"> rozměr cca. 42x33x10 cm,nosnost 10kg, materiál netkaná textilie,případně polyester, reflexní páska šíře 5 cm, </w:t>
            </w:r>
            <w:r w:rsidRPr="00F85D0A">
              <w:rPr>
                <w:rFonts w:ascii="Arial Narrow" w:hAnsi="Arial Narrow" w:cs="Calibri"/>
                <w:b/>
                <w:bCs/>
                <w:noProof w:val="0"/>
                <w:color w:val="000000"/>
              </w:rPr>
              <w:t xml:space="preserve">potisk - jednobarevné logo PČR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29,00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35,09 Kč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  <w:t>16,50 Kč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19,97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8 258,25 Kč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6 825,00 Kč</w:t>
            </w:r>
          </w:p>
        </w:tc>
      </w:tr>
      <w:tr w:rsidR="00F85D0A" w:rsidRPr="00F85D0A" w:rsidTr="00F85D0A">
        <w:trPr>
          <w:gridAfter w:val="1"/>
          <w:wAfter w:w="43" w:type="dxa"/>
          <w:trHeight w:val="108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rFonts w:ascii="Arial Narrow" w:hAnsi="Arial Narrow" w:cs="Calibri"/>
                <w:noProof w:val="0"/>
                <w:color w:val="000000"/>
              </w:rPr>
            </w:pPr>
            <w:r w:rsidRPr="00F85D0A">
              <w:rPr>
                <w:rFonts w:ascii="Arial Narrow" w:hAnsi="Arial Narrow" w:cs="Calibri"/>
                <w:b/>
                <w:bCs/>
                <w:noProof w:val="0"/>
                <w:color w:val="000000"/>
              </w:rPr>
              <w:t>Reflexní batoh</w:t>
            </w:r>
            <w:r w:rsidRPr="00F85D0A">
              <w:rPr>
                <w:rFonts w:ascii="Arial Narrow" w:hAnsi="Arial Narrow" w:cs="Calibri"/>
                <w:noProof w:val="0"/>
                <w:color w:val="000000"/>
              </w:rPr>
              <w:t>, rozměr 42 x 33 cm, kvalitní nepromokavý batoh,</w:t>
            </w:r>
            <w:r w:rsidRPr="00F85D0A">
              <w:rPr>
                <w:rFonts w:ascii="Arial Narrow" w:hAnsi="Arial Narrow" w:cs="Calibri"/>
                <w:b/>
                <w:bCs/>
                <w:noProof w:val="0"/>
                <w:color w:val="000000"/>
              </w:rPr>
              <w:t xml:space="preserve"> potisk - jednobarevné logo PČR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29,00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35,09 Kč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  <w:t>16,50 Kč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19,97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11 011,00 Kč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9 100,00 Kč</w:t>
            </w:r>
          </w:p>
        </w:tc>
      </w:tr>
      <w:tr w:rsidR="00F85D0A" w:rsidRPr="00F85D0A" w:rsidTr="00F85D0A">
        <w:trPr>
          <w:gridAfter w:val="1"/>
          <w:wAfter w:w="43" w:type="dxa"/>
          <w:trHeight w:val="127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rFonts w:ascii="Arial Narrow" w:hAnsi="Arial Narrow" w:cs="Calibri"/>
                <w:noProof w:val="0"/>
                <w:color w:val="000000"/>
              </w:rPr>
            </w:pPr>
            <w:r w:rsidRPr="00F85D0A">
              <w:rPr>
                <w:rFonts w:ascii="Arial Narrow" w:hAnsi="Arial Narrow" w:cs="Calibri"/>
                <w:b/>
                <w:bCs/>
                <w:noProof w:val="0"/>
                <w:color w:val="000000"/>
              </w:rPr>
              <w:t>Řezák na bezpečnostní pásy</w:t>
            </w:r>
            <w:r w:rsidRPr="00F85D0A">
              <w:rPr>
                <w:rFonts w:ascii="Arial Narrow" w:hAnsi="Arial Narrow" w:cs="Calibri"/>
                <w:noProof w:val="0"/>
                <w:color w:val="000000"/>
              </w:rPr>
              <w:t xml:space="preserve">, </w:t>
            </w:r>
            <w:r w:rsidRPr="00F85D0A">
              <w:rPr>
                <w:rFonts w:ascii="Arial Narrow" w:hAnsi="Arial Narrow" w:cs="Calibri"/>
                <w:b/>
                <w:bCs/>
                <w:noProof w:val="0"/>
                <w:color w:val="000000"/>
              </w:rPr>
              <w:t>jednobarevný potisk - logo PČR</w:t>
            </w:r>
            <w:r w:rsidRPr="00F85D0A">
              <w:rPr>
                <w:rFonts w:ascii="Arial Narrow" w:hAnsi="Arial Narrow" w:cs="Calibri"/>
                <w:noProof w:val="0"/>
                <w:color w:val="000000"/>
              </w:rPr>
              <w:t>, velikost 5,3 x 10,5 cm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color w:val="000000"/>
                <w:sz w:val="22"/>
                <w:szCs w:val="2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76200</wp:posOffset>
                  </wp:positionV>
                  <wp:extent cx="485775" cy="695325"/>
                  <wp:effectExtent l="0" t="0" r="0" b="9525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73" t="13835" r="33960" b="27701"/>
                          <a:stretch/>
                        </pic:blipFill>
                        <pic:spPr>
                          <a:xfrm>
                            <a:off x="0" y="0"/>
                            <a:ext cx="485691" cy="696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29,00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35,09 Kč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  <w:t>8,20 Kč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9,92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6 076,62 Kč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5 022,00 Kč</w:t>
            </w:r>
          </w:p>
        </w:tc>
      </w:tr>
      <w:tr w:rsidR="00F85D0A" w:rsidRPr="00F85D0A" w:rsidTr="00F85D0A">
        <w:trPr>
          <w:gridAfter w:val="1"/>
          <w:wAfter w:w="43" w:type="dxa"/>
          <w:trHeight w:val="117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rFonts w:ascii="Arial Narrow" w:hAnsi="Arial Narrow" w:cs="Calibri"/>
                <w:noProof w:val="0"/>
                <w:color w:val="000000"/>
              </w:rPr>
            </w:pPr>
            <w:r w:rsidRPr="00F85D0A">
              <w:rPr>
                <w:rFonts w:ascii="Arial Narrow" w:hAnsi="Arial Narrow" w:cs="Calibri"/>
                <w:b/>
                <w:bCs/>
                <w:noProof w:val="0"/>
                <w:color w:val="000000"/>
              </w:rPr>
              <w:t>Cyklistická lékarnička</w:t>
            </w:r>
            <w:r w:rsidRPr="00F85D0A">
              <w:rPr>
                <w:rFonts w:ascii="Arial Narrow" w:hAnsi="Arial Narrow" w:cs="Calibri"/>
                <w:noProof w:val="0"/>
                <w:color w:val="000000"/>
              </w:rPr>
              <w:t xml:space="preserve">, praktická malá lékarnička nejen pro cyklisty, rozměr 13 x 11 cm, </w:t>
            </w:r>
            <w:r w:rsidRPr="00F85D0A">
              <w:rPr>
                <w:rFonts w:ascii="Arial Narrow" w:hAnsi="Arial Narrow" w:cs="Calibri"/>
                <w:b/>
                <w:bCs/>
                <w:noProof w:val="0"/>
                <w:color w:val="000000"/>
              </w:rPr>
              <w:t>jednobarevný potisk - logo PČR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color w:val="000000"/>
                <w:sz w:val="22"/>
                <w:szCs w:val="2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38100</wp:posOffset>
                  </wp:positionV>
                  <wp:extent cx="809625" cy="647700"/>
                  <wp:effectExtent l="0" t="0" r="0" b="0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" t="10676" r="2613" b="11983"/>
                          <a:stretch/>
                        </pic:blipFill>
                        <pic:spPr>
                          <a:xfrm>
                            <a:off x="0" y="0"/>
                            <a:ext cx="804322" cy="65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5D0A">
              <w:rPr>
                <w:rFonts w:ascii="Calibri" w:hAnsi="Calibri" w:cs="Calibri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304800</wp:posOffset>
                      </wp:positionV>
                      <wp:extent cx="485775" cy="276225"/>
                      <wp:effectExtent l="19050" t="38100" r="28575" b="2857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rot="21226244">
                                <a:off x="0" y="0"/>
                                <a:ext cx="459442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518A"/>
                              </a:solidFill>
                              <a:ln w="9525" cap="flat" cmpd="sng" algn="ctr">
                                <a:noFill/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vertOverflow="clip" horzOverflow="clip" wrap="square" lIns="18288" tIns="0" rIns="0" bIns="0" rtlCol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9A18B" id="Obdélník 4" o:spid="_x0000_s1026" style="position:absolute;margin-left:27.75pt;margin-top:24pt;width:38.25pt;height:21.75pt;rotation:-40824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" fillcolor="#22518a" stroked="f">
                      <v:stroke joinstyle="round"/>
                      <v:textbox inset="1.44pt,0,0,0"/>
                    </v:rect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79,00 Kč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95,59 Kč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  <w:t>10,00 Kč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12,10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15 615,05 Kč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12 905,00 Kč</w:t>
            </w:r>
          </w:p>
        </w:tc>
      </w:tr>
      <w:tr w:rsidR="00F85D0A" w:rsidRPr="00F85D0A" w:rsidTr="00F85D0A">
        <w:trPr>
          <w:gridAfter w:val="1"/>
          <w:wAfter w:w="43" w:type="dxa"/>
          <w:trHeight w:val="57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7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rFonts w:ascii="Calibri" w:hAnsi="Calibri" w:cs="Calibri"/>
                <w:b/>
                <w:bCs/>
                <w:noProof w:val="0"/>
                <w:color w:val="000000"/>
                <w:sz w:val="32"/>
                <w:szCs w:val="32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  <w:sz w:val="32"/>
                <w:szCs w:val="32"/>
              </w:rPr>
              <w:t>KONEČNÁ CENA vč. potisku a dopravy, bez DPH</w:t>
            </w:r>
          </w:p>
        </w:tc>
        <w:tc>
          <w:tcPr>
            <w:tcW w:w="2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32"/>
                <w:szCs w:val="32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  <w:sz w:val="32"/>
                <w:szCs w:val="32"/>
              </w:rPr>
              <w:t>82 727,00 Kč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noProof w:val="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noProof w:val="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noProof w:val="0"/>
              </w:rPr>
            </w:pPr>
          </w:p>
        </w:tc>
      </w:tr>
      <w:tr w:rsidR="00F85D0A" w:rsidRPr="00F85D0A" w:rsidTr="00F85D0A">
        <w:trPr>
          <w:gridAfter w:val="1"/>
          <w:wAfter w:w="43" w:type="dxa"/>
          <w:trHeight w:val="57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noProof w:val="0"/>
              </w:rPr>
            </w:pPr>
          </w:p>
        </w:tc>
        <w:tc>
          <w:tcPr>
            <w:tcW w:w="7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rFonts w:ascii="Calibri" w:hAnsi="Calibri" w:cs="Calibri"/>
                <w:b/>
                <w:bCs/>
                <w:noProof w:val="0"/>
                <w:color w:val="000000"/>
                <w:sz w:val="32"/>
                <w:szCs w:val="32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  <w:sz w:val="32"/>
                <w:szCs w:val="32"/>
              </w:rPr>
              <w:t>KONEČNÁ CENA vč. potisku a dopravy, s DPH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rFonts w:ascii="Calibri" w:hAnsi="Calibri" w:cs="Calibri"/>
                <w:b/>
                <w:bCs/>
                <w:noProof w:val="0"/>
                <w:color w:val="000000"/>
                <w:sz w:val="32"/>
                <w:szCs w:val="32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rFonts w:ascii="Calibri" w:hAnsi="Calibri" w:cs="Calibri"/>
                <w:b/>
                <w:bCs/>
                <w:noProof w:val="0"/>
                <w:color w:val="000000"/>
                <w:sz w:val="32"/>
                <w:szCs w:val="32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F85D0A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32"/>
                <w:szCs w:val="32"/>
              </w:rPr>
            </w:pPr>
            <w:r w:rsidRPr="00F85D0A">
              <w:rPr>
                <w:rFonts w:ascii="Calibri" w:hAnsi="Calibri" w:cs="Calibri"/>
                <w:b/>
                <w:bCs/>
                <w:noProof w:val="0"/>
                <w:color w:val="000000"/>
                <w:sz w:val="32"/>
                <w:szCs w:val="32"/>
              </w:rPr>
              <w:t>100 099,67 Kč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32"/>
                <w:szCs w:val="3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noProof w:val="0"/>
              </w:rPr>
            </w:pPr>
          </w:p>
        </w:tc>
      </w:tr>
      <w:tr w:rsidR="00F85D0A" w:rsidRPr="00F85D0A" w:rsidTr="00F85D0A">
        <w:trPr>
          <w:gridAfter w:val="1"/>
          <w:wAfter w:w="43" w:type="dxa"/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noProof w:val="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noProof w:val="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noProof w:val="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noProof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noProof w:val="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noProof w:val="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noProof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0A" w:rsidRPr="00F85D0A" w:rsidRDefault="00F85D0A" w:rsidP="00F85D0A">
            <w:pPr>
              <w:widowControl/>
              <w:rPr>
                <w:noProof w:val="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jc w:val="center"/>
              <w:rPr>
                <w:noProof w:val="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0A" w:rsidRPr="00F85D0A" w:rsidRDefault="00F85D0A" w:rsidP="00F85D0A">
            <w:pPr>
              <w:widowControl/>
              <w:rPr>
                <w:noProof w:val="0"/>
              </w:rPr>
            </w:pPr>
          </w:p>
        </w:tc>
      </w:tr>
    </w:tbl>
    <w:p w:rsidR="00F85D0A" w:rsidRPr="007F067E" w:rsidRDefault="00F85D0A" w:rsidP="004908C6">
      <w:pPr>
        <w:rPr>
          <w:i/>
        </w:rPr>
      </w:pPr>
    </w:p>
    <w:sectPr w:rsidR="00F85D0A" w:rsidRPr="007F067E" w:rsidSect="00F85D0A">
      <w:footnotePr>
        <w:numRestart w:val="eachPage"/>
      </w:footnotePr>
      <w:endnotePr>
        <w:numFmt w:val="decimal"/>
        <w:numStart w:val="0"/>
      </w:endnotePr>
      <w:pgSz w:w="16838" w:h="11906" w:orient="landscape"/>
      <w:pgMar w:top="1134" w:right="709" w:bottom="851" w:left="567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67" w:rsidRDefault="00D10867" w:rsidP="004908C6">
      <w:r>
        <w:separator/>
      </w:r>
    </w:p>
  </w:endnote>
  <w:endnote w:type="continuationSeparator" w:id="0">
    <w:p w:rsidR="00D10867" w:rsidRDefault="00D10867" w:rsidP="0049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67" w:rsidRDefault="00D10867" w:rsidP="004908C6">
      <w:r>
        <w:separator/>
      </w:r>
    </w:p>
  </w:footnote>
  <w:footnote w:type="continuationSeparator" w:id="0">
    <w:p w:rsidR="00D10867" w:rsidRDefault="00D10867" w:rsidP="00490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BEF67C4"/>
    <w:multiLevelType w:val="hybridMultilevel"/>
    <w:tmpl w:val="80E0B51C"/>
    <w:lvl w:ilvl="0" w:tplc="4CB633F4">
      <w:start w:val="1"/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38D164E"/>
    <w:multiLevelType w:val="hybridMultilevel"/>
    <w:tmpl w:val="9F3664FE"/>
    <w:lvl w:ilvl="0" w:tplc="CE96D908">
      <w:start w:val="1"/>
      <w:numFmt w:val="bullet"/>
      <w:lvlText w:val="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23AA6A86"/>
    <w:multiLevelType w:val="hybridMultilevel"/>
    <w:tmpl w:val="D1007B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440446"/>
    <w:multiLevelType w:val="hybridMultilevel"/>
    <w:tmpl w:val="6246B4F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2F6D72"/>
    <w:multiLevelType w:val="hybridMultilevel"/>
    <w:tmpl w:val="136C80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F21554"/>
    <w:multiLevelType w:val="hybridMultilevel"/>
    <w:tmpl w:val="07A0C81E"/>
    <w:lvl w:ilvl="0" w:tplc="D012CE32">
      <w:start w:val="1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55"/>
    <w:rsid w:val="00003EE0"/>
    <w:rsid w:val="00014745"/>
    <w:rsid w:val="000206E1"/>
    <w:rsid w:val="00026422"/>
    <w:rsid w:val="000326D5"/>
    <w:rsid w:val="000333A5"/>
    <w:rsid w:val="0003580B"/>
    <w:rsid w:val="00041A37"/>
    <w:rsid w:val="00043770"/>
    <w:rsid w:val="000513D2"/>
    <w:rsid w:val="000527E1"/>
    <w:rsid w:val="00056A16"/>
    <w:rsid w:val="00066D96"/>
    <w:rsid w:val="000748D2"/>
    <w:rsid w:val="00075CA4"/>
    <w:rsid w:val="00075F18"/>
    <w:rsid w:val="00075F5F"/>
    <w:rsid w:val="000818FC"/>
    <w:rsid w:val="00096215"/>
    <w:rsid w:val="000A4FD0"/>
    <w:rsid w:val="000A589A"/>
    <w:rsid w:val="000C1FDC"/>
    <w:rsid w:val="000C4B64"/>
    <w:rsid w:val="000D3385"/>
    <w:rsid w:val="000D6566"/>
    <w:rsid w:val="000D705D"/>
    <w:rsid w:val="000E365B"/>
    <w:rsid w:val="000E7577"/>
    <w:rsid w:val="000E7FA3"/>
    <w:rsid w:val="0011335D"/>
    <w:rsid w:val="001152E1"/>
    <w:rsid w:val="00122121"/>
    <w:rsid w:val="001327AD"/>
    <w:rsid w:val="00160D6C"/>
    <w:rsid w:val="00161C1F"/>
    <w:rsid w:val="00173885"/>
    <w:rsid w:val="00180BB6"/>
    <w:rsid w:val="001939CF"/>
    <w:rsid w:val="00196C22"/>
    <w:rsid w:val="001A727D"/>
    <w:rsid w:val="001B5EB2"/>
    <w:rsid w:val="001B7752"/>
    <w:rsid w:val="001C3D4A"/>
    <w:rsid w:val="001D56E7"/>
    <w:rsid w:val="00200886"/>
    <w:rsid w:val="002070FF"/>
    <w:rsid w:val="002149A3"/>
    <w:rsid w:val="002167F0"/>
    <w:rsid w:val="00216D1D"/>
    <w:rsid w:val="0022385A"/>
    <w:rsid w:val="00241FD5"/>
    <w:rsid w:val="00242400"/>
    <w:rsid w:val="00242691"/>
    <w:rsid w:val="00250CD9"/>
    <w:rsid w:val="002525E6"/>
    <w:rsid w:val="0025364E"/>
    <w:rsid w:val="0026167F"/>
    <w:rsid w:val="00264E87"/>
    <w:rsid w:val="00270CC6"/>
    <w:rsid w:val="00274266"/>
    <w:rsid w:val="00277ACA"/>
    <w:rsid w:val="00283307"/>
    <w:rsid w:val="00283EFC"/>
    <w:rsid w:val="00295AA4"/>
    <w:rsid w:val="002B27A7"/>
    <w:rsid w:val="002B39F0"/>
    <w:rsid w:val="002B4FD7"/>
    <w:rsid w:val="002C2435"/>
    <w:rsid w:val="002C406B"/>
    <w:rsid w:val="002C4761"/>
    <w:rsid w:val="002C637D"/>
    <w:rsid w:val="002D361C"/>
    <w:rsid w:val="002F4E66"/>
    <w:rsid w:val="003021A4"/>
    <w:rsid w:val="00305299"/>
    <w:rsid w:val="00307071"/>
    <w:rsid w:val="00315E45"/>
    <w:rsid w:val="00320796"/>
    <w:rsid w:val="00321C24"/>
    <w:rsid w:val="00321FEB"/>
    <w:rsid w:val="00330D9B"/>
    <w:rsid w:val="00337064"/>
    <w:rsid w:val="00356334"/>
    <w:rsid w:val="00374522"/>
    <w:rsid w:val="00381357"/>
    <w:rsid w:val="003848AB"/>
    <w:rsid w:val="00390622"/>
    <w:rsid w:val="00396208"/>
    <w:rsid w:val="003966DD"/>
    <w:rsid w:val="003C3B75"/>
    <w:rsid w:val="003C5A14"/>
    <w:rsid w:val="003D0855"/>
    <w:rsid w:val="003D4857"/>
    <w:rsid w:val="003E6142"/>
    <w:rsid w:val="00402F7E"/>
    <w:rsid w:val="0041249B"/>
    <w:rsid w:val="004176F8"/>
    <w:rsid w:val="00421090"/>
    <w:rsid w:val="004252B2"/>
    <w:rsid w:val="00426928"/>
    <w:rsid w:val="00446686"/>
    <w:rsid w:val="00446C43"/>
    <w:rsid w:val="004551E0"/>
    <w:rsid w:val="004664B9"/>
    <w:rsid w:val="00467E1D"/>
    <w:rsid w:val="00477649"/>
    <w:rsid w:val="00481CB5"/>
    <w:rsid w:val="004908C6"/>
    <w:rsid w:val="00490D26"/>
    <w:rsid w:val="004940AE"/>
    <w:rsid w:val="004B29FC"/>
    <w:rsid w:val="004B5162"/>
    <w:rsid w:val="004C4721"/>
    <w:rsid w:val="004C5608"/>
    <w:rsid w:val="004D03F7"/>
    <w:rsid w:val="004E2F9D"/>
    <w:rsid w:val="004F0920"/>
    <w:rsid w:val="00501186"/>
    <w:rsid w:val="0051266E"/>
    <w:rsid w:val="00513225"/>
    <w:rsid w:val="0051550F"/>
    <w:rsid w:val="00516358"/>
    <w:rsid w:val="00520AB9"/>
    <w:rsid w:val="00520C85"/>
    <w:rsid w:val="00522649"/>
    <w:rsid w:val="00523CC6"/>
    <w:rsid w:val="00536A40"/>
    <w:rsid w:val="00547655"/>
    <w:rsid w:val="005530DA"/>
    <w:rsid w:val="0055417A"/>
    <w:rsid w:val="00570AA1"/>
    <w:rsid w:val="0057218D"/>
    <w:rsid w:val="005723B1"/>
    <w:rsid w:val="00573E09"/>
    <w:rsid w:val="00574128"/>
    <w:rsid w:val="00574A8A"/>
    <w:rsid w:val="00574E4B"/>
    <w:rsid w:val="00584F84"/>
    <w:rsid w:val="00593075"/>
    <w:rsid w:val="005A023D"/>
    <w:rsid w:val="005A701E"/>
    <w:rsid w:val="005E1433"/>
    <w:rsid w:val="005F0E9A"/>
    <w:rsid w:val="005F310B"/>
    <w:rsid w:val="005F4B8C"/>
    <w:rsid w:val="005F6F34"/>
    <w:rsid w:val="00606735"/>
    <w:rsid w:val="006145F6"/>
    <w:rsid w:val="006152FF"/>
    <w:rsid w:val="0061701C"/>
    <w:rsid w:val="00620A4E"/>
    <w:rsid w:val="00642DAC"/>
    <w:rsid w:val="00643936"/>
    <w:rsid w:val="006458D2"/>
    <w:rsid w:val="00650877"/>
    <w:rsid w:val="00666690"/>
    <w:rsid w:val="00666EA5"/>
    <w:rsid w:val="00675F6B"/>
    <w:rsid w:val="006855A9"/>
    <w:rsid w:val="00694DF1"/>
    <w:rsid w:val="006A03A4"/>
    <w:rsid w:val="006A4923"/>
    <w:rsid w:val="006B0E0C"/>
    <w:rsid w:val="006B1ECF"/>
    <w:rsid w:val="006B3D82"/>
    <w:rsid w:val="006C17AB"/>
    <w:rsid w:val="006D43C6"/>
    <w:rsid w:val="006E316D"/>
    <w:rsid w:val="006E4D70"/>
    <w:rsid w:val="006E4EE6"/>
    <w:rsid w:val="006E6D88"/>
    <w:rsid w:val="00704B1B"/>
    <w:rsid w:val="0070579A"/>
    <w:rsid w:val="00711CF3"/>
    <w:rsid w:val="00714C08"/>
    <w:rsid w:val="0072048A"/>
    <w:rsid w:val="007260A9"/>
    <w:rsid w:val="00760377"/>
    <w:rsid w:val="00761912"/>
    <w:rsid w:val="00761C9D"/>
    <w:rsid w:val="00774A66"/>
    <w:rsid w:val="0077723A"/>
    <w:rsid w:val="00780000"/>
    <w:rsid w:val="00787873"/>
    <w:rsid w:val="00791EAA"/>
    <w:rsid w:val="00796451"/>
    <w:rsid w:val="007975C2"/>
    <w:rsid w:val="00797B2E"/>
    <w:rsid w:val="007A1609"/>
    <w:rsid w:val="007A606A"/>
    <w:rsid w:val="007A6ADE"/>
    <w:rsid w:val="007B0172"/>
    <w:rsid w:val="007B2D3B"/>
    <w:rsid w:val="007B50D4"/>
    <w:rsid w:val="007C79A0"/>
    <w:rsid w:val="007D27D3"/>
    <w:rsid w:val="007E361D"/>
    <w:rsid w:val="007F067E"/>
    <w:rsid w:val="007F33F0"/>
    <w:rsid w:val="007F5A63"/>
    <w:rsid w:val="007F6C27"/>
    <w:rsid w:val="0080437A"/>
    <w:rsid w:val="0080624B"/>
    <w:rsid w:val="008176E8"/>
    <w:rsid w:val="00823011"/>
    <w:rsid w:val="00831EFD"/>
    <w:rsid w:val="00832218"/>
    <w:rsid w:val="008356ED"/>
    <w:rsid w:val="00835DF7"/>
    <w:rsid w:val="00853287"/>
    <w:rsid w:val="00853444"/>
    <w:rsid w:val="0085768C"/>
    <w:rsid w:val="008754EA"/>
    <w:rsid w:val="00883B2C"/>
    <w:rsid w:val="008905D8"/>
    <w:rsid w:val="0089430A"/>
    <w:rsid w:val="008979BB"/>
    <w:rsid w:val="008A3488"/>
    <w:rsid w:val="008B15A5"/>
    <w:rsid w:val="008B2FA9"/>
    <w:rsid w:val="008B3151"/>
    <w:rsid w:val="008B5B63"/>
    <w:rsid w:val="008C7BEB"/>
    <w:rsid w:val="008D1A66"/>
    <w:rsid w:val="008E2832"/>
    <w:rsid w:val="008F0606"/>
    <w:rsid w:val="00903B6C"/>
    <w:rsid w:val="00906F9D"/>
    <w:rsid w:val="00913276"/>
    <w:rsid w:val="00920737"/>
    <w:rsid w:val="009431C2"/>
    <w:rsid w:val="009542DD"/>
    <w:rsid w:val="009613AD"/>
    <w:rsid w:val="00963431"/>
    <w:rsid w:val="00965A59"/>
    <w:rsid w:val="0096787E"/>
    <w:rsid w:val="00967D32"/>
    <w:rsid w:val="00972E64"/>
    <w:rsid w:val="00984670"/>
    <w:rsid w:val="00990E32"/>
    <w:rsid w:val="00996660"/>
    <w:rsid w:val="009B2023"/>
    <w:rsid w:val="009B31C4"/>
    <w:rsid w:val="009C42A4"/>
    <w:rsid w:val="009E2054"/>
    <w:rsid w:val="009E73EF"/>
    <w:rsid w:val="00A02469"/>
    <w:rsid w:val="00A11DDF"/>
    <w:rsid w:val="00A15FDC"/>
    <w:rsid w:val="00A22D79"/>
    <w:rsid w:val="00A267A3"/>
    <w:rsid w:val="00A67EC7"/>
    <w:rsid w:val="00A72AA8"/>
    <w:rsid w:val="00A77CF7"/>
    <w:rsid w:val="00A829F2"/>
    <w:rsid w:val="00A97A3C"/>
    <w:rsid w:val="00AA73DB"/>
    <w:rsid w:val="00AB0DDE"/>
    <w:rsid w:val="00AB3CB8"/>
    <w:rsid w:val="00AB4638"/>
    <w:rsid w:val="00AC1A87"/>
    <w:rsid w:val="00AD5DD1"/>
    <w:rsid w:val="00AD6C1A"/>
    <w:rsid w:val="00AD709C"/>
    <w:rsid w:val="00AE38B9"/>
    <w:rsid w:val="00AE4205"/>
    <w:rsid w:val="00AE6DAC"/>
    <w:rsid w:val="00AF7A28"/>
    <w:rsid w:val="00B003E4"/>
    <w:rsid w:val="00B20208"/>
    <w:rsid w:val="00B22953"/>
    <w:rsid w:val="00B25B02"/>
    <w:rsid w:val="00B261D6"/>
    <w:rsid w:val="00B35160"/>
    <w:rsid w:val="00B40393"/>
    <w:rsid w:val="00B44963"/>
    <w:rsid w:val="00B51374"/>
    <w:rsid w:val="00B67182"/>
    <w:rsid w:val="00B76D9B"/>
    <w:rsid w:val="00B802D1"/>
    <w:rsid w:val="00B850E3"/>
    <w:rsid w:val="00B93C1B"/>
    <w:rsid w:val="00B97E7F"/>
    <w:rsid w:val="00BA035A"/>
    <w:rsid w:val="00BA2BE8"/>
    <w:rsid w:val="00BA4905"/>
    <w:rsid w:val="00BA7A3F"/>
    <w:rsid w:val="00BB6CD8"/>
    <w:rsid w:val="00BD2EB0"/>
    <w:rsid w:val="00BD4F8A"/>
    <w:rsid w:val="00BD6D44"/>
    <w:rsid w:val="00BD74A9"/>
    <w:rsid w:val="00BE0C96"/>
    <w:rsid w:val="00BE0FE7"/>
    <w:rsid w:val="00BE4B3B"/>
    <w:rsid w:val="00BF62E7"/>
    <w:rsid w:val="00BF7167"/>
    <w:rsid w:val="00C06665"/>
    <w:rsid w:val="00C44E0E"/>
    <w:rsid w:val="00C46A83"/>
    <w:rsid w:val="00C46F5D"/>
    <w:rsid w:val="00C5003B"/>
    <w:rsid w:val="00C50B8D"/>
    <w:rsid w:val="00C6285A"/>
    <w:rsid w:val="00C70791"/>
    <w:rsid w:val="00C77A78"/>
    <w:rsid w:val="00C97E60"/>
    <w:rsid w:val="00CA1D08"/>
    <w:rsid w:val="00CB6587"/>
    <w:rsid w:val="00CC1232"/>
    <w:rsid w:val="00CC2B71"/>
    <w:rsid w:val="00CC38F2"/>
    <w:rsid w:val="00CC6DEC"/>
    <w:rsid w:val="00CD25D3"/>
    <w:rsid w:val="00CD7B2E"/>
    <w:rsid w:val="00CE1357"/>
    <w:rsid w:val="00CE7CA4"/>
    <w:rsid w:val="00CF0CE6"/>
    <w:rsid w:val="00D062D5"/>
    <w:rsid w:val="00D10867"/>
    <w:rsid w:val="00D11F92"/>
    <w:rsid w:val="00D254A1"/>
    <w:rsid w:val="00D25E4F"/>
    <w:rsid w:val="00D4668E"/>
    <w:rsid w:val="00D50908"/>
    <w:rsid w:val="00D565E8"/>
    <w:rsid w:val="00D56E77"/>
    <w:rsid w:val="00D6274F"/>
    <w:rsid w:val="00D649E3"/>
    <w:rsid w:val="00D669E7"/>
    <w:rsid w:val="00D73A72"/>
    <w:rsid w:val="00D901E8"/>
    <w:rsid w:val="00D92E74"/>
    <w:rsid w:val="00D936B6"/>
    <w:rsid w:val="00D96D18"/>
    <w:rsid w:val="00DA062F"/>
    <w:rsid w:val="00DA6D71"/>
    <w:rsid w:val="00DB5C93"/>
    <w:rsid w:val="00DC40FB"/>
    <w:rsid w:val="00DD1D61"/>
    <w:rsid w:val="00DE2C11"/>
    <w:rsid w:val="00DF2A2C"/>
    <w:rsid w:val="00DF47DB"/>
    <w:rsid w:val="00E05319"/>
    <w:rsid w:val="00E15E76"/>
    <w:rsid w:val="00E165CA"/>
    <w:rsid w:val="00E20484"/>
    <w:rsid w:val="00E27326"/>
    <w:rsid w:val="00E366BE"/>
    <w:rsid w:val="00E36D54"/>
    <w:rsid w:val="00E41B37"/>
    <w:rsid w:val="00E42C40"/>
    <w:rsid w:val="00E435C3"/>
    <w:rsid w:val="00E45479"/>
    <w:rsid w:val="00E51DD1"/>
    <w:rsid w:val="00E54DEE"/>
    <w:rsid w:val="00E54FC5"/>
    <w:rsid w:val="00E55672"/>
    <w:rsid w:val="00E60855"/>
    <w:rsid w:val="00E62CAC"/>
    <w:rsid w:val="00E64589"/>
    <w:rsid w:val="00E72F15"/>
    <w:rsid w:val="00E73C8D"/>
    <w:rsid w:val="00E8380B"/>
    <w:rsid w:val="00E9710F"/>
    <w:rsid w:val="00EA01AF"/>
    <w:rsid w:val="00EA1A29"/>
    <w:rsid w:val="00EA3AC7"/>
    <w:rsid w:val="00EB2ED3"/>
    <w:rsid w:val="00EB5DA6"/>
    <w:rsid w:val="00EE2244"/>
    <w:rsid w:val="00EE4A87"/>
    <w:rsid w:val="00EF1772"/>
    <w:rsid w:val="00F07CFE"/>
    <w:rsid w:val="00F11FEB"/>
    <w:rsid w:val="00F134B0"/>
    <w:rsid w:val="00F145F6"/>
    <w:rsid w:val="00F14C1B"/>
    <w:rsid w:val="00F1638B"/>
    <w:rsid w:val="00F227BF"/>
    <w:rsid w:val="00F26021"/>
    <w:rsid w:val="00F265BA"/>
    <w:rsid w:val="00F3589F"/>
    <w:rsid w:val="00F35BB5"/>
    <w:rsid w:val="00F437A1"/>
    <w:rsid w:val="00F51909"/>
    <w:rsid w:val="00F54994"/>
    <w:rsid w:val="00F612B3"/>
    <w:rsid w:val="00F62B8C"/>
    <w:rsid w:val="00F636D7"/>
    <w:rsid w:val="00F65AAB"/>
    <w:rsid w:val="00F72DF2"/>
    <w:rsid w:val="00F76978"/>
    <w:rsid w:val="00F821F7"/>
    <w:rsid w:val="00F84507"/>
    <w:rsid w:val="00F85D0A"/>
    <w:rsid w:val="00FB6759"/>
    <w:rsid w:val="00FD0D38"/>
    <w:rsid w:val="00FD1819"/>
    <w:rsid w:val="00FD2031"/>
    <w:rsid w:val="00FE2902"/>
    <w:rsid w:val="00FF0AC1"/>
    <w:rsid w:val="00FF3047"/>
    <w:rsid w:val="00FF33AE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7A216"/>
  <w15:docId w15:val="{8D4F9DEF-34E4-434F-B3CB-2921F13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35A"/>
    <w:pPr>
      <w:widowControl w:val="0"/>
    </w:pPr>
    <w:rPr>
      <w:noProof/>
    </w:rPr>
  </w:style>
  <w:style w:type="paragraph" w:styleId="Nadpis2">
    <w:name w:val="heading 2"/>
    <w:basedOn w:val="Normln0"/>
    <w:qFormat/>
    <w:rsid w:val="00BA035A"/>
    <w:p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F71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F060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BA035A"/>
    <w:pPr>
      <w:spacing w:line="288" w:lineRule="auto"/>
    </w:pPr>
    <w:rPr>
      <w:noProof w:val="0"/>
      <w:sz w:val="24"/>
    </w:rPr>
  </w:style>
  <w:style w:type="paragraph" w:customStyle="1" w:styleId="Odstavec">
    <w:name w:val="Odstavec"/>
    <w:basedOn w:val="Zkladntext"/>
    <w:rsid w:val="00BA035A"/>
    <w:pPr>
      <w:spacing w:after="115"/>
      <w:ind w:firstLine="480"/>
    </w:pPr>
  </w:style>
  <w:style w:type="paragraph" w:customStyle="1" w:styleId="Poznmka">
    <w:name w:val="Poznámka"/>
    <w:basedOn w:val="Zkladntext"/>
    <w:rsid w:val="00BA035A"/>
    <w:pPr>
      <w:spacing w:line="216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rsid w:val="00BA035A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A035A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rsid w:val="00BA035A"/>
    <w:pPr>
      <w:spacing w:line="216" w:lineRule="auto"/>
      <w:ind w:left="480" w:hanging="480"/>
    </w:pPr>
  </w:style>
  <w:style w:type="paragraph" w:customStyle="1" w:styleId="Seznamoslovan">
    <w:name w:val="Seznam očíslovaný"/>
    <w:basedOn w:val="Zkladntext"/>
    <w:rsid w:val="00BA035A"/>
    <w:pPr>
      <w:spacing w:line="216" w:lineRule="auto"/>
      <w:ind w:left="480" w:hanging="480"/>
    </w:pPr>
  </w:style>
  <w:style w:type="paragraph" w:customStyle="1" w:styleId="Normln0">
    <w:name w:val="Normální~0"/>
    <w:basedOn w:val="Normln"/>
    <w:rsid w:val="00BA035A"/>
    <w:rPr>
      <w:noProof w:val="0"/>
    </w:rPr>
  </w:style>
  <w:style w:type="paragraph" w:styleId="Nzev">
    <w:name w:val="Title"/>
    <w:basedOn w:val="Normln0"/>
    <w:qFormat/>
    <w:rsid w:val="00BA035A"/>
    <w:pPr>
      <w:spacing w:before="120"/>
      <w:jc w:val="center"/>
    </w:pPr>
    <w:rPr>
      <w:b/>
      <w:sz w:val="30"/>
    </w:rPr>
  </w:style>
  <w:style w:type="paragraph" w:customStyle="1" w:styleId="Zkladntext0">
    <w:name w:val="Základní text~"/>
    <w:basedOn w:val="Normln"/>
    <w:rsid w:val="00BA035A"/>
    <w:pPr>
      <w:jc w:val="both"/>
    </w:pPr>
    <w:rPr>
      <w:noProof w:val="0"/>
      <w:sz w:val="24"/>
    </w:rPr>
  </w:style>
  <w:style w:type="paragraph" w:customStyle="1" w:styleId="Normln1">
    <w:name w:val="Normální~"/>
    <w:basedOn w:val="Normln"/>
    <w:rsid w:val="00BA035A"/>
    <w:rPr>
      <w:noProof w:val="0"/>
      <w:sz w:val="24"/>
    </w:rPr>
  </w:style>
  <w:style w:type="character" w:styleId="Hypertextovodkaz">
    <w:name w:val="Hyperlink"/>
    <w:basedOn w:val="Standardnpsmoodstavce"/>
    <w:rsid w:val="00241FD5"/>
    <w:rPr>
      <w:color w:val="0000FF" w:themeColor="hyperlink"/>
      <w:u w:val="single"/>
    </w:rPr>
  </w:style>
  <w:style w:type="paragraph" w:customStyle="1" w:styleId="NormlnIMP">
    <w:name w:val="Normální_IMP"/>
    <w:basedOn w:val="Normln"/>
    <w:rsid w:val="00AE38B9"/>
    <w:pPr>
      <w:widowControl/>
      <w:suppressAutoHyphens/>
      <w:overflowPunct w:val="0"/>
      <w:autoSpaceDE w:val="0"/>
      <w:spacing w:line="228" w:lineRule="auto"/>
      <w:textAlignment w:val="baseline"/>
    </w:pPr>
    <w:rPr>
      <w:noProof w:val="0"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BF7167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Zhlav">
    <w:name w:val="header"/>
    <w:basedOn w:val="Normln"/>
    <w:link w:val="ZhlavChar"/>
    <w:rsid w:val="004908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08C6"/>
    <w:rPr>
      <w:noProof/>
    </w:rPr>
  </w:style>
  <w:style w:type="paragraph" w:styleId="Zpat">
    <w:name w:val="footer"/>
    <w:basedOn w:val="Normln"/>
    <w:link w:val="ZpatChar"/>
    <w:rsid w:val="004908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08C6"/>
    <w:rPr>
      <w:noProof/>
    </w:rPr>
  </w:style>
  <w:style w:type="table" w:styleId="Mkatabulky">
    <w:name w:val="Table Grid"/>
    <w:basedOn w:val="Normlntabulka"/>
    <w:rsid w:val="0052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75CA4"/>
    <w:pPr>
      <w:widowControl w:val="0"/>
    </w:pPr>
    <w:rPr>
      <w:noProof/>
    </w:rPr>
  </w:style>
  <w:style w:type="paragraph" w:customStyle="1" w:styleId="Bodytextu">
    <w:name w:val="Body textu"/>
    <w:basedOn w:val="Normln"/>
    <w:rsid w:val="00CC1232"/>
    <w:pPr>
      <w:widowControl/>
      <w:jc w:val="both"/>
    </w:pPr>
    <w:rPr>
      <w:rFonts w:ascii="Arial" w:eastAsiaTheme="minorHAnsi" w:hAnsi="Arial" w:cs="Arial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4171-3495-42A6-86D4-AE017A9F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PČR S Jmk Brno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Libor Gambolis</dc:creator>
  <cp:lastModifiedBy>SLADKOVSKÁ Bronislava</cp:lastModifiedBy>
  <cp:revision>5</cp:revision>
  <cp:lastPrinted>2015-06-04T12:45:00Z</cp:lastPrinted>
  <dcterms:created xsi:type="dcterms:W3CDTF">2023-02-22T08:50:00Z</dcterms:created>
  <dcterms:modified xsi:type="dcterms:W3CDTF">2023-10-26T10:27:00Z</dcterms:modified>
</cp:coreProperties>
</file>