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SPD-23/155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Prague </w:t>
      </w:r>
      <w:proofErr w:type="spellStart"/>
      <w:r>
        <w:rPr>
          <w:b/>
        </w:rPr>
        <w:t>Sounds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Palackého  740</w:t>
      </w:r>
      <w:proofErr w:type="gramEnd"/>
      <w:r>
        <w:rPr>
          <w:b/>
        </w:rPr>
        <w:t>/1,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24246671</w:t>
      </w:r>
      <w:r w:rsidRPr="007B6B27">
        <w:t xml:space="preserve"> DIČ: </w:t>
      </w:r>
      <w:r w:rsidR="00FF4087">
        <w:t>CZ24246671</w:t>
      </w:r>
      <w:r w:rsidRPr="007B6B27">
        <w:t xml:space="preserve"> Banka: </w:t>
      </w:r>
      <w:r w:rsidR="00FF4087">
        <w:t>2835284389/0800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Marek Vrabec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SPD-23/155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předladění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6 ve skladu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14:paraId="08F073D6" w14:textId="77777777" w:rsidTr="000E2B25">
        <w:tc>
          <w:tcPr>
            <w:tcW w:w="3085" w:type="dxa"/>
          </w:tcPr>
          <w:p w14:paraId="1C1240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35EE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klavíru</w:t>
            </w:r>
          </w:p>
        </w:tc>
        <w:tc>
          <w:tcPr>
            <w:tcW w:w="3686" w:type="dxa"/>
          </w:tcPr>
          <w:p w14:paraId="471B9A0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Blokace</w:t>
            </w:r>
            <w:proofErr w:type="gramEnd"/>
          </w:p>
        </w:tc>
      </w:tr>
      <w:tr w:rsidR="00A25D99" w14:paraId="769F91D6" w14:textId="77777777" w:rsidTr="000E2B25">
        <w:tc>
          <w:tcPr>
            <w:tcW w:w="3085" w:type="dxa"/>
          </w:tcPr>
          <w:p w14:paraId="0B987DD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202AD8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6 na pódiu</w:t>
            </w:r>
          </w:p>
        </w:tc>
        <w:tc>
          <w:tcPr>
            <w:tcW w:w="3686" w:type="dxa"/>
          </w:tcPr>
          <w:p w14:paraId="111891D7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Blokace</w:t>
            </w:r>
            <w:proofErr w:type="gramEnd"/>
          </w:p>
        </w:tc>
      </w:tr>
      <w:tr w:rsidR="00A25D99" w14:paraId="2F981C22" w14:textId="77777777" w:rsidTr="000E2B25">
        <w:tc>
          <w:tcPr>
            <w:tcW w:w="3085" w:type="dxa"/>
          </w:tcPr>
          <w:p w14:paraId="62AAA9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3320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14:paraId="6C7A6C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A97F888" w14:textId="77777777" w:rsidTr="000E2B25">
        <w:tc>
          <w:tcPr>
            <w:tcW w:w="3085" w:type="dxa"/>
          </w:tcPr>
          <w:p w14:paraId="797C1D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8250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7614B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21530532" w14:textId="77777777" w:rsidTr="000E2B25">
        <w:tc>
          <w:tcPr>
            <w:tcW w:w="3085" w:type="dxa"/>
          </w:tcPr>
          <w:p w14:paraId="7326420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BF47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E1F49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6301642" w14:textId="77777777" w:rsidTr="000E2B25">
        <w:tc>
          <w:tcPr>
            <w:tcW w:w="3085" w:type="dxa"/>
          </w:tcPr>
          <w:p w14:paraId="08FB1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EB2D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D4AB5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2A54A9F7" w14:textId="77777777" w:rsidTr="000E2B25">
        <w:tc>
          <w:tcPr>
            <w:tcW w:w="3085" w:type="dxa"/>
          </w:tcPr>
          <w:p w14:paraId="5DD2D1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C36C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133319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1A312978" w14:textId="77777777" w:rsidTr="000E2B25">
        <w:tc>
          <w:tcPr>
            <w:tcW w:w="3085" w:type="dxa"/>
          </w:tcPr>
          <w:p w14:paraId="0D0942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5A0C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148DAC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698EF1F1" w14:textId="77777777" w:rsidTr="000E2B25">
        <w:tc>
          <w:tcPr>
            <w:tcW w:w="3085" w:type="dxa"/>
          </w:tcPr>
          <w:p w14:paraId="6B109A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0D1C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D12E9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12781951" w14:textId="77777777" w:rsidTr="000E2B25">
        <w:tc>
          <w:tcPr>
            <w:tcW w:w="3085" w:type="dxa"/>
          </w:tcPr>
          <w:p w14:paraId="2BE498F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CE3E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23E135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5060A776" w14:textId="77777777" w:rsidTr="000E2B25">
        <w:tc>
          <w:tcPr>
            <w:tcW w:w="3085" w:type="dxa"/>
          </w:tcPr>
          <w:p w14:paraId="246FFA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F5D4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červený koberec na hl. schodišti</w:t>
            </w:r>
          </w:p>
        </w:tc>
        <w:tc>
          <w:tcPr>
            <w:tcW w:w="3686" w:type="dxa"/>
          </w:tcPr>
          <w:p w14:paraId="4FF3A0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Akce</w:t>
            </w:r>
            <w:proofErr w:type="gramEnd"/>
          </w:p>
        </w:tc>
      </w:tr>
      <w:tr w:rsidR="00A25D99" w14:paraId="2C9A3C0E" w14:textId="77777777" w:rsidTr="000E2B25">
        <w:tc>
          <w:tcPr>
            <w:tcW w:w="3085" w:type="dxa"/>
          </w:tcPr>
          <w:p w14:paraId="270541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B700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podestě hl. schodiště</w:t>
            </w:r>
          </w:p>
        </w:tc>
        <w:tc>
          <w:tcPr>
            <w:tcW w:w="3686" w:type="dxa"/>
          </w:tcPr>
          <w:p w14:paraId="7A9120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791E713" w14:textId="77777777" w:rsidTr="000E2B25">
        <w:tc>
          <w:tcPr>
            <w:tcW w:w="3085" w:type="dxa"/>
          </w:tcPr>
          <w:p w14:paraId="33FEAA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E17E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24CFEB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65993EC3" w14:textId="77777777" w:rsidTr="000E2B25">
        <w:tc>
          <w:tcPr>
            <w:tcW w:w="3085" w:type="dxa"/>
          </w:tcPr>
          <w:p w14:paraId="135AB4D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D7ABD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6</w:t>
            </w:r>
          </w:p>
        </w:tc>
        <w:tc>
          <w:tcPr>
            <w:tcW w:w="3686" w:type="dxa"/>
          </w:tcPr>
          <w:p w14:paraId="01E9136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4159C8BE" w14:textId="77777777" w:rsidTr="000E2B25">
        <w:tc>
          <w:tcPr>
            <w:tcW w:w="3085" w:type="dxa"/>
          </w:tcPr>
          <w:p w14:paraId="4309A6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441C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3F677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1FE1EF4" w14:textId="77777777" w:rsidTr="000E2B25">
        <w:tc>
          <w:tcPr>
            <w:tcW w:w="3085" w:type="dxa"/>
          </w:tcPr>
          <w:p w14:paraId="2C76F0E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0473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před koncertem</w:t>
            </w:r>
          </w:p>
        </w:tc>
        <w:tc>
          <w:tcPr>
            <w:tcW w:w="3686" w:type="dxa"/>
          </w:tcPr>
          <w:p w14:paraId="47C2A9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0B781DC4" w14:textId="77777777" w:rsidTr="000E2B25">
        <w:tc>
          <w:tcPr>
            <w:tcW w:w="3085" w:type="dxa"/>
          </w:tcPr>
          <w:p w14:paraId="5CF6240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D1BD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2E4E43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E2B2D19" w14:textId="77777777" w:rsidTr="000E2B25">
        <w:tc>
          <w:tcPr>
            <w:tcW w:w="3085" w:type="dxa"/>
          </w:tcPr>
          <w:p w14:paraId="1A1A9E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37CF5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6</w:t>
            </w:r>
          </w:p>
        </w:tc>
        <w:tc>
          <w:tcPr>
            <w:tcW w:w="3686" w:type="dxa"/>
          </w:tcPr>
          <w:p w14:paraId="1A1AB8A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2C4E48FD" w14:textId="77777777" w:rsidTr="000E2B25">
        <w:tc>
          <w:tcPr>
            <w:tcW w:w="3085" w:type="dxa"/>
          </w:tcPr>
          <w:p w14:paraId="296DDBA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9102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425E1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A6D3B9A" w14:textId="77777777" w:rsidTr="000E2B25">
        <w:tc>
          <w:tcPr>
            <w:tcW w:w="3085" w:type="dxa"/>
          </w:tcPr>
          <w:p w14:paraId="5252E7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929D4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00A87A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F544094" w14:textId="77777777" w:rsidTr="000E2B25">
        <w:tc>
          <w:tcPr>
            <w:tcW w:w="3085" w:type="dxa"/>
          </w:tcPr>
          <w:p w14:paraId="2B946F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9567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koncertě</w:t>
            </w:r>
          </w:p>
        </w:tc>
        <w:tc>
          <w:tcPr>
            <w:tcW w:w="3686" w:type="dxa"/>
          </w:tcPr>
          <w:p w14:paraId="16A412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25E2BF4A" w14:textId="77777777" w:rsidTr="000E2B25">
        <w:tc>
          <w:tcPr>
            <w:tcW w:w="3085" w:type="dxa"/>
          </w:tcPr>
          <w:p w14:paraId="4E3E43C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BB3D9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3B361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Ron Carter "</w:t>
            </w:r>
            <w:proofErr w:type="spellStart"/>
            <w:r w:rsidRPr="00C96A06">
              <w:rPr>
                <w:rFonts w:cs="Arial"/>
                <w:lang w:val="en-US"/>
              </w:rPr>
              <w:t>Foursight</w:t>
            </w:r>
            <w:proofErr w:type="spellEnd"/>
            <w:r w:rsidRPr="00C96A06">
              <w:rPr>
                <w:rFonts w:cs="Arial"/>
                <w:lang w:val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32A971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1396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4BF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7AAE8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56F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1CD3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794AE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40F2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F6EA7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CF1A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E7BA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A075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04B7C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AA09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058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8285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167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6D3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DC6CAD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BAE8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34B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DDED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75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388E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659475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FC52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1AAA4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43CF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3A6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E9D6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EDD349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1D29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958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8F3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0EA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C935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E1033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66EE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A42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9AE8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89C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E1F3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C321D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3F95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256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D095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B50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3843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F214DC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53CD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C16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D1D9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5DD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FBD6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57BDB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B21B8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68EB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CD9D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05A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E08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DAB7A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169C7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DE3B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6A76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0B07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DEEB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E5B2E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4096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8E9A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807C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F36E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A456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190 660,00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lastRenderedPageBreak/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35E6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2023-10-26T09:16:00Z</dcterms:created>
  <dcterms:modified xsi:type="dcterms:W3CDTF">2023-10-26T09:16:00Z</dcterms:modified>
</cp:coreProperties>
</file>