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C4" w:rsidRPr="00EF031C" w:rsidRDefault="00244AC4" w:rsidP="005D54D7">
      <w:pPr>
        <w:spacing w:line="216" w:lineRule="auto"/>
        <w:rPr>
          <w:rFonts w:ascii="Juvenis Text" w:hAnsi="Juvenis Text"/>
          <w:color w:val="F0037F"/>
          <w:sz w:val="19"/>
          <w:szCs w:val="19"/>
        </w:rPr>
      </w:pPr>
    </w:p>
    <w:p w:rsidR="005D54D7" w:rsidRPr="005D54D7" w:rsidRDefault="005D54D7" w:rsidP="005D54D7">
      <w:pPr>
        <w:pStyle w:val="Nadpis1"/>
        <w:jc w:val="center"/>
        <w:rPr>
          <w:rFonts w:ascii="Juvenis Text" w:hAnsi="Juvenis Text"/>
          <w:sz w:val="36"/>
          <w:szCs w:val="36"/>
        </w:rPr>
      </w:pPr>
      <w:r w:rsidRPr="005D54D7">
        <w:rPr>
          <w:rFonts w:ascii="Juvenis Text" w:hAnsi="Juvenis Text"/>
          <w:sz w:val="36"/>
          <w:szCs w:val="36"/>
        </w:rPr>
        <w:t>Smlouva o nájmu nebytových prostor</w:t>
      </w:r>
    </w:p>
    <w:p w:rsidR="005D54D7" w:rsidRDefault="005D54D7" w:rsidP="005D54D7">
      <w:pPr>
        <w:jc w:val="center"/>
        <w:rPr>
          <w:rFonts w:ascii="Juvenis Text" w:hAnsi="Juvenis Text"/>
        </w:rPr>
      </w:pPr>
    </w:p>
    <w:p w:rsidR="005D54D7" w:rsidRPr="005D54D7" w:rsidRDefault="005D54D7" w:rsidP="005D54D7">
      <w:pPr>
        <w:jc w:val="center"/>
        <w:rPr>
          <w:rFonts w:ascii="Juvenis Text" w:hAnsi="Juvenis Text"/>
        </w:rPr>
      </w:pPr>
      <w:r w:rsidRPr="005D54D7">
        <w:rPr>
          <w:rFonts w:ascii="Juvenis Text" w:hAnsi="Juvenis Text"/>
        </w:rPr>
        <w:t>uzavřena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ustanoven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 xml:space="preserve">kona 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. 89/ 2012  Sb., ob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ansk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 xml:space="preserve">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kon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k</w:t>
      </w:r>
    </w:p>
    <w:p w:rsidR="005D54D7" w:rsidRPr="005D54D7" w:rsidRDefault="005D54D7" w:rsidP="005D54D7">
      <w:pPr>
        <w:jc w:val="center"/>
        <w:rPr>
          <w:rFonts w:ascii="Juvenis Text" w:hAnsi="Juvenis Text"/>
        </w:rPr>
      </w:pPr>
      <w:r w:rsidRPr="005D54D7">
        <w:rPr>
          <w:rFonts w:ascii="Juvenis Text" w:hAnsi="Juvenis Text"/>
        </w:rPr>
        <w:t>mezi</w:t>
      </w:r>
    </w:p>
    <w:p w:rsidR="005D54D7" w:rsidRDefault="005D54D7" w:rsidP="005D54D7">
      <w:pPr>
        <w:rPr>
          <w:rFonts w:ascii="Juvenis Text" w:hAnsi="Juvenis Text"/>
          <w:b/>
        </w:rPr>
      </w:pPr>
    </w:p>
    <w:p w:rsidR="005D54D7" w:rsidRPr="005D54D7" w:rsidRDefault="005D54D7" w:rsidP="005D54D7">
      <w:pPr>
        <w:rPr>
          <w:rFonts w:ascii="Juvenis Text" w:hAnsi="Juvenis Text"/>
          <w:b/>
        </w:rPr>
      </w:pPr>
      <w:proofErr w:type="spellStart"/>
      <w:r w:rsidRPr="005D54D7">
        <w:rPr>
          <w:rFonts w:ascii="Juvenis Text" w:hAnsi="Juvenis Text"/>
          <w:b/>
        </w:rPr>
        <w:t>Sluňákov</w:t>
      </w:r>
      <w:proofErr w:type="spellEnd"/>
      <w:r w:rsidRPr="005D54D7">
        <w:rPr>
          <w:rFonts w:ascii="Juvenis Text" w:hAnsi="Juvenis Text"/>
          <w:b/>
        </w:rPr>
        <w:t xml:space="preserve"> - Centrum ekologických aktivit města Olomouce, o.p.s.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Se sídlem Skrbeňská 669/70, 783 35 Horka nad Moravou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IČ: 27784525, DIČ: CZ27784525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Zastoupený: Mgr. Michalem Bartošem, Ph.D.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Bankovní spojení: RB 2581594001/5500 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(dále jen „pronajímatel“) na straně jedné</w:t>
      </w:r>
    </w:p>
    <w:p w:rsidR="005D54D7" w:rsidRPr="005D54D7" w:rsidRDefault="005D54D7" w:rsidP="005D54D7">
      <w:pPr>
        <w:jc w:val="center"/>
        <w:rPr>
          <w:rFonts w:ascii="Juvenis Text" w:hAnsi="Juvenis Text"/>
        </w:rPr>
      </w:pPr>
      <w:r w:rsidRPr="005D54D7">
        <w:rPr>
          <w:rFonts w:ascii="Juvenis Text" w:hAnsi="Juvenis Text"/>
        </w:rPr>
        <w:t>a</w:t>
      </w:r>
    </w:p>
    <w:p w:rsidR="005D54D7" w:rsidRPr="005D54D7" w:rsidRDefault="0096559A" w:rsidP="005D54D7">
      <w:pPr>
        <w:rPr>
          <w:rFonts w:ascii="Juvenis Text" w:hAnsi="Juvenis Text"/>
        </w:rPr>
      </w:pPr>
      <w:r>
        <w:rPr>
          <w:rFonts w:ascii="Juvenis Text" w:hAnsi="Juvenis Text"/>
        </w:rPr>
        <w:t>pan Michal Havelka</w:t>
      </w:r>
      <w:r w:rsidR="00FF1A6D">
        <w:rPr>
          <w:rFonts w:ascii="Juvenis Text" w:hAnsi="Juvenis Text"/>
        </w:rPr>
        <w:t xml:space="preserve">, </w:t>
      </w:r>
      <w:bookmarkStart w:id="0" w:name="_GoBack"/>
      <w:bookmarkEnd w:id="0"/>
      <w:r>
        <w:rPr>
          <w:rFonts w:ascii="Juvenis Text" w:hAnsi="Juvenis Text"/>
        </w:rPr>
        <w:t>Dubicko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(dále jen „nájemce“) na straně druhé</w:t>
      </w:r>
    </w:p>
    <w:p w:rsidR="005D54D7" w:rsidRP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prohlašují, že jejich svéprávnost není omezena a uzavírají spolu tuto nájemní smlouvu o nájmu nebytových prostor. </w:t>
      </w: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I.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Předmět nájmu</w:t>
      </w:r>
    </w:p>
    <w:p w:rsidR="005D54D7" w:rsidRPr="005D54D7" w:rsidRDefault="005D54D7" w:rsidP="005D54D7">
      <w:pPr>
        <w:numPr>
          <w:ilvl w:val="0"/>
          <w:numId w:val="5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Pronajímatel prohlašuje, že je oprávněn pronajímat nebytové prostory, které se nacházejí ve stavbě bez </w:t>
      </w:r>
      <w:proofErr w:type="gramStart"/>
      <w:r w:rsidRPr="005D54D7">
        <w:rPr>
          <w:rFonts w:ascii="Juvenis Text" w:hAnsi="Juvenis Text"/>
        </w:rPr>
        <w:t>č.p.</w:t>
      </w:r>
      <w:proofErr w:type="gramEnd"/>
      <w:r w:rsidRPr="005D54D7">
        <w:rPr>
          <w:rFonts w:ascii="Juvenis Text" w:hAnsi="Juvenis Text"/>
        </w:rPr>
        <w:t xml:space="preserve"> stojící na pozemku </w:t>
      </w:r>
      <w:proofErr w:type="spellStart"/>
      <w:r w:rsidRPr="005D54D7">
        <w:rPr>
          <w:rFonts w:ascii="Juvenis Text" w:hAnsi="Juvenis Text"/>
        </w:rPr>
        <w:t>p.č</w:t>
      </w:r>
      <w:proofErr w:type="spellEnd"/>
      <w:r w:rsidRPr="005D54D7">
        <w:rPr>
          <w:rFonts w:ascii="Juvenis Text" w:hAnsi="Juvenis Text"/>
        </w:rPr>
        <w:t>. 1603/9 v</w:t>
      </w:r>
      <w:r w:rsidRPr="005D54D7">
        <w:rPr>
          <w:rFonts w:ascii="Courier New" w:hAnsi="Courier New" w:cs="Courier New"/>
        </w:rPr>
        <w:t> </w:t>
      </w:r>
      <w:proofErr w:type="spellStart"/>
      <w:r w:rsidRPr="005D54D7">
        <w:rPr>
          <w:rFonts w:ascii="Juvenis Text" w:hAnsi="Juvenis Text"/>
        </w:rPr>
        <w:t>k.</w:t>
      </w:r>
      <w:r w:rsidRPr="005D54D7">
        <w:rPr>
          <w:rFonts w:ascii="Juvenis Text" w:hAnsi="Juvenis Text" w:cs="Juvenis Text"/>
        </w:rPr>
        <w:t>ú</w:t>
      </w:r>
      <w:proofErr w:type="spellEnd"/>
      <w:r w:rsidRPr="005D54D7">
        <w:rPr>
          <w:rFonts w:ascii="Juvenis Text" w:hAnsi="Juvenis Text"/>
        </w:rPr>
        <w:t xml:space="preserve">. Horka nad Moravou </w:t>
      </w:r>
      <w:proofErr w:type="spellStart"/>
      <w:r w:rsidRPr="005D54D7">
        <w:rPr>
          <w:rFonts w:ascii="Juvenis Text" w:hAnsi="Juvenis Text"/>
        </w:rPr>
        <w:t>zaps</w:t>
      </w:r>
      <w:proofErr w:type="spellEnd"/>
      <w:r w:rsidRPr="005D54D7">
        <w:rPr>
          <w:rFonts w:ascii="Juvenis Text" w:hAnsi="Juvenis Text"/>
        </w:rPr>
        <w:t xml:space="preserve">. na LV 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. 1157 u Katastr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ln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ho </w:t>
      </w:r>
      <w:r w:rsidRPr="005D54D7">
        <w:rPr>
          <w:rFonts w:ascii="Juvenis Text" w:hAnsi="Juvenis Text" w:cs="Juvenis Text"/>
        </w:rPr>
        <w:t>úř</w:t>
      </w:r>
      <w:r w:rsidRPr="005D54D7">
        <w:rPr>
          <w:rFonts w:ascii="Juvenis Text" w:hAnsi="Juvenis Text"/>
        </w:rPr>
        <w:t>adu pro Olomouck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 xml:space="preserve"> kraj, Katastr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ln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pracovi</w:t>
      </w:r>
      <w:r w:rsidRPr="005D54D7">
        <w:rPr>
          <w:rFonts w:ascii="Juvenis Text" w:hAnsi="Juvenis Text" w:cs="Juvenis Text"/>
        </w:rPr>
        <w:t>š</w:t>
      </w:r>
      <w:r w:rsidRPr="005D54D7">
        <w:rPr>
          <w:rFonts w:ascii="Juvenis Text" w:hAnsi="Juvenis Text"/>
        </w:rPr>
        <w:t>t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Olomouc. </w:t>
      </w:r>
    </w:p>
    <w:p w:rsidR="005D54D7" w:rsidRPr="005D54D7" w:rsidRDefault="005D54D7" w:rsidP="005D54D7">
      <w:pPr>
        <w:numPr>
          <w:ilvl w:val="0"/>
          <w:numId w:val="5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Předmětem nájmu jsou společenské místnosti – sál a jídelna, nacházející se v nemovitosti uvedené v odstavci 1. (dále jen „nebytové prostory“). Účelem nájmu je pořádání společenských akcí. </w:t>
      </w:r>
    </w:p>
    <w:p w:rsidR="005D54D7" w:rsidRPr="005D54D7" w:rsidRDefault="005D54D7" w:rsidP="005D54D7">
      <w:pPr>
        <w:numPr>
          <w:ilvl w:val="0"/>
          <w:numId w:val="5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 Vnitřní vybavení nebytových prostor je součástí pronájmu. </w:t>
      </w: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II.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Účel nájmu</w:t>
      </w:r>
    </w:p>
    <w:p w:rsidR="005D54D7" w:rsidRPr="005D54D7" w:rsidRDefault="005D54D7" w:rsidP="005D54D7">
      <w:pPr>
        <w:numPr>
          <w:ilvl w:val="0"/>
          <w:numId w:val="6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je oprávněn užívat nebytový prostor výlučně k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po</w:t>
      </w:r>
      <w:r w:rsidRPr="005D54D7">
        <w:rPr>
          <w:rFonts w:ascii="Juvenis Text" w:hAnsi="Juvenis Text" w:cs="Juvenis Text"/>
        </w:rPr>
        <w:t>řá</w:t>
      </w:r>
      <w:r w:rsidRPr="005D54D7">
        <w:rPr>
          <w:rFonts w:ascii="Juvenis Text" w:hAnsi="Juvenis Text"/>
        </w:rPr>
        <w:t>d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soukrom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spole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ensk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akcí, a to dle podmínek uvedených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t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to 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jemn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smlouv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. </w:t>
      </w:r>
    </w:p>
    <w:p w:rsidR="005D54D7" w:rsidRPr="005D54D7" w:rsidRDefault="005D54D7" w:rsidP="005D54D7">
      <w:pPr>
        <w:numPr>
          <w:ilvl w:val="0"/>
          <w:numId w:val="6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Nájemce prohlašuje, že se před podpisem této smlouvy plně seznámil se stavem pronajímaných nebytových prostor a prohlašuje, že předmětné nebytové prostory jsou vhodné pro sjednaný účel nájmu. </w:t>
      </w: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III.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Doba nájmu</w:t>
      </w:r>
    </w:p>
    <w:p w:rsidR="005D54D7" w:rsidRPr="005D54D7" w:rsidRDefault="005D54D7" w:rsidP="005D54D7">
      <w:pPr>
        <w:numPr>
          <w:ilvl w:val="0"/>
          <w:numId w:val="7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lastRenderedPageBreak/>
        <w:t xml:space="preserve">Tato smlouva se </w:t>
      </w:r>
      <w:r w:rsidR="005B124F">
        <w:rPr>
          <w:rFonts w:ascii="Juvenis Text" w:hAnsi="Juvenis Text"/>
        </w:rPr>
        <w:t xml:space="preserve">uzavírá na dobu určitou od15.9.2017 do </w:t>
      </w:r>
      <w:proofErr w:type="gramStart"/>
      <w:r w:rsidR="005B124F">
        <w:rPr>
          <w:rFonts w:ascii="Juvenis Text" w:hAnsi="Juvenis Text"/>
        </w:rPr>
        <w:t>17.9.2017</w:t>
      </w:r>
      <w:proofErr w:type="gramEnd"/>
    </w:p>
    <w:p w:rsidR="005D54D7" w:rsidRPr="005D54D7" w:rsidRDefault="005D54D7" w:rsidP="005D54D7">
      <w:pPr>
        <w:ind w:left="720"/>
        <w:jc w:val="both"/>
        <w:rPr>
          <w:rFonts w:ascii="Juvenis Text" w:hAnsi="Juvenis Text"/>
        </w:rPr>
      </w:pP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IV.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Nájemné a zálohy na poplatky za služby</w:t>
      </w:r>
    </w:p>
    <w:p w:rsidR="005D54D7" w:rsidRPr="005D54D7" w:rsidRDefault="005D54D7" w:rsidP="005D54D7">
      <w:pPr>
        <w:numPr>
          <w:ilvl w:val="0"/>
          <w:numId w:val="8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Výše nájemného činí 12.000,- Kč (slovy </w:t>
      </w:r>
      <w:proofErr w:type="spellStart"/>
      <w:r w:rsidRPr="005D54D7">
        <w:rPr>
          <w:rFonts w:ascii="Juvenis Text" w:hAnsi="Juvenis Text"/>
        </w:rPr>
        <w:t>dvanácttisíckorunčeských</w:t>
      </w:r>
      <w:proofErr w:type="spellEnd"/>
      <w:r w:rsidRPr="005D54D7">
        <w:rPr>
          <w:rFonts w:ascii="Juvenis Text" w:hAnsi="Juvenis Text"/>
        </w:rPr>
        <w:t xml:space="preserve">), a je účtována podle platného ceníku pronajímatele.  </w:t>
      </w:r>
    </w:p>
    <w:p w:rsidR="005D54D7" w:rsidRPr="005D54D7" w:rsidRDefault="005D54D7" w:rsidP="005D54D7">
      <w:pPr>
        <w:numPr>
          <w:ilvl w:val="0"/>
          <w:numId w:val="8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Platba za nájemné bude zaplacena ve dvou splátkách. První ve výši 50% z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ceny pron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jmu (6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000,- K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) je splatn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 xml:space="preserve"> na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klad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lohov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faktury nejm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n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3 m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>s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ce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ed dnem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evzet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pronaj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man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nebytov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prostor. Je-li doba zb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vaj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c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do dne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evzet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pronaj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man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nebytových prostor kratší než 3 měsíce, bude první splátka uhrazena při podpisu smlouvy. Druhá splátka ve výši zbývajících 50% z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ceny pron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jmu je splatn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 xml:space="preserve"> nejpozd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>ji na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klad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kone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ho vy</w:t>
      </w:r>
      <w:r w:rsidRPr="005D54D7">
        <w:rPr>
          <w:rFonts w:ascii="Juvenis Text" w:hAnsi="Juvenis Text" w:cs="Juvenis Text"/>
        </w:rPr>
        <w:t>úč</w:t>
      </w:r>
      <w:r w:rsidRPr="005D54D7">
        <w:rPr>
          <w:rFonts w:ascii="Juvenis Text" w:hAnsi="Juvenis Text"/>
        </w:rPr>
        <w:t>tov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za poskytnut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slu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>by a vystaven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faktury. Cenu 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jemn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ho lze uhradit pouze bezhotovostně připsáním na účet pronajímatele.</w:t>
      </w:r>
    </w:p>
    <w:p w:rsidR="005D54D7" w:rsidRPr="005D54D7" w:rsidRDefault="005D54D7" w:rsidP="005D54D7">
      <w:pPr>
        <w:numPr>
          <w:ilvl w:val="0"/>
          <w:numId w:val="8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je povinen složit nejméně 3 měsíce před dnem převzetí pronajímaných nebytových prostor kauci na náklady spojené s užíváním nebytových prostor ve výši 6 000,- Kč. Je-li doba zbývající do dne převzetí pronajímaných nebytových prostor kratší než 3 měsíce, bude kauce uhrazena při podpisu smlouvy. Tuto částku je pronajímatel povinen nájemci vrátit nejpozději do sedmi pracovních dnů ode dne řádného vyklizení a předání nebytových prostor zpět pronajímateli, pokud tato částka nebude použita v 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 xml:space="preserve">odst. 4 nebo odst. 5. </w:t>
      </w:r>
    </w:p>
    <w:p w:rsidR="005D54D7" w:rsidRPr="005D54D7" w:rsidRDefault="005D54D7" w:rsidP="005D54D7">
      <w:pPr>
        <w:numPr>
          <w:ilvl w:val="0"/>
          <w:numId w:val="8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Částku dle předchozího odstavce je pronajímatel oprávněn použít na úhradu škod, které budou zjištěny při předávání nemovitostí při skončení nájmu, a to škod nad rámec běžného opotřebení. Tím není dotčeno právo pronajímatele na náhradu škody vzniklé nad rámec složené kauce. Převyšuje-li složená částka výši vzniklé škody, zavazuje se nájemce vrátit vzniklý rozdíl pronajímateli ve lhůtě dle předchozího odstavce. </w:t>
      </w:r>
    </w:p>
    <w:p w:rsidR="005D54D7" w:rsidRPr="005D54D7" w:rsidRDefault="005D54D7" w:rsidP="005D54D7">
      <w:pPr>
        <w:numPr>
          <w:ilvl w:val="0"/>
          <w:numId w:val="8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Částku dle odstavce 3. je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p</w:t>
      </w:r>
      <w:r w:rsidRPr="005D54D7">
        <w:rPr>
          <w:rFonts w:ascii="Juvenis Text" w:hAnsi="Juvenis Text" w:cs="Juvenis Text"/>
        </w:rPr>
        <w:t>ří</w:t>
      </w:r>
      <w:r w:rsidRPr="005D54D7">
        <w:rPr>
          <w:rFonts w:ascii="Juvenis Text" w:hAnsi="Juvenis Text"/>
        </w:rPr>
        <w:t>pad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>, nebude-li pou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>ita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odstavcem 4., pronaj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matel opr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vn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>n zapo</w:t>
      </w:r>
      <w:r w:rsidRPr="005D54D7">
        <w:rPr>
          <w:rFonts w:ascii="Juvenis Text" w:hAnsi="Juvenis Text" w:cs="Juvenis Text"/>
        </w:rPr>
        <w:t>čí</w:t>
      </w:r>
      <w:r w:rsidRPr="005D54D7">
        <w:rPr>
          <w:rFonts w:ascii="Juvenis Text" w:hAnsi="Juvenis Text"/>
        </w:rPr>
        <w:t>st jako z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lohu na p</w:t>
      </w:r>
      <w:r w:rsidRPr="005D54D7">
        <w:rPr>
          <w:rFonts w:ascii="Juvenis Text" w:hAnsi="Juvenis Text" w:cs="Juvenis Text"/>
        </w:rPr>
        <w:t>ří</w:t>
      </w:r>
      <w:r w:rsidRPr="005D54D7">
        <w:rPr>
          <w:rFonts w:ascii="Juvenis Text" w:hAnsi="Juvenis Text"/>
        </w:rPr>
        <w:t>padn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dal</w:t>
      </w:r>
      <w:r w:rsidRPr="005D54D7">
        <w:rPr>
          <w:rFonts w:ascii="Juvenis Text" w:hAnsi="Juvenis Text" w:cs="Juvenis Text"/>
        </w:rPr>
        <w:t>ší</w:t>
      </w:r>
      <w:r w:rsidRPr="005D54D7">
        <w:rPr>
          <w:rFonts w:ascii="Juvenis Text" w:hAnsi="Juvenis Text"/>
        </w:rPr>
        <w:t xml:space="preserve"> slu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>by poskytnut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pronaj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matelem 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jemci (strava, ubytov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apod.).</w:t>
      </w:r>
    </w:p>
    <w:p w:rsidR="005D54D7" w:rsidRPr="005D54D7" w:rsidRDefault="005D54D7" w:rsidP="005D54D7">
      <w:pPr>
        <w:ind w:left="720"/>
        <w:jc w:val="both"/>
        <w:rPr>
          <w:rFonts w:ascii="Juvenis Text" w:hAnsi="Juvenis Text"/>
        </w:rPr>
      </w:pP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V.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Předání a převzetí nemovitostí</w:t>
      </w:r>
    </w:p>
    <w:p w:rsidR="005D54D7" w:rsidRPr="005D54D7" w:rsidRDefault="005D54D7" w:rsidP="005D54D7">
      <w:pPr>
        <w:numPr>
          <w:ilvl w:val="0"/>
          <w:numId w:val="9"/>
        </w:numPr>
        <w:suppressAutoHyphens/>
        <w:spacing w:after="20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Pronajímatel a nájemce se dohodli, že nemovitosti budou předány nájemci nejpoz</w:t>
      </w:r>
      <w:r w:rsidR="005B124F">
        <w:rPr>
          <w:rFonts w:ascii="Juvenis Text" w:hAnsi="Juvenis Text"/>
        </w:rPr>
        <w:t xml:space="preserve">ději do 16:00 hodin dne </w:t>
      </w:r>
      <w:proofErr w:type="gramStart"/>
      <w:r w:rsidR="005B124F">
        <w:rPr>
          <w:rFonts w:ascii="Juvenis Text" w:hAnsi="Juvenis Text"/>
        </w:rPr>
        <w:t>16.9.2017</w:t>
      </w:r>
      <w:proofErr w:type="gramEnd"/>
    </w:p>
    <w:p w:rsidR="005D54D7" w:rsidRPr="005D54D7" w:rsidRDefault="005D54D7" w:rsidP="005D54D7">
      <w:pPr>
        <w:pStyle w:val="Normln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V den skončení nájmu je nájemce povinen pronajaté prostory vyklidit do 12:00 hodin a předat je zástupci pronajímatele.</w:t>
      </w:r>
    </w:p>
    <w:p w:rsidR="005D54D7" w:rsidRPr="005D54D7" w:rsidRDefault="005D54D7" w:rsidP="005D54D7">
      <w:pPr>
        <w:pStyle w:val="Normlnweb"/>
        <w:numPr>
          <w:ilvl w:val="0"/>
          <w:numId w:val="9"/>
        </w:numPr>
        <w:suppressAutoHyphens/>
        <w:spacing w:before="240" w:beforeAutospacing="0" w:after="280" w:afterAutospacing="0"/>
        <w:ind w:left="714" w:hanging="357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 xml:space="preserve">Pronajímatel je oprávněn požadovat po nájemci náhradu škody za všechny vady nad rámec běžného opotřebení, které byly při předávání zjištěny. 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lastRenderedPageBreak/>
        <w:t>Článek VI.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Práva a povinnosti smluvních stran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je povinen jednat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ve</w:t>
      </w:r>
      <w:r w:rsidRPr="005D54D7">
        <w:rPr>
          <w:rFonts w:ascii="Juvenis Text" w:hAnsi="Juvenis Text" w:cs="Juvenis Text"/>
        </w:rPr>
        <w:t>š</w:t>
      </w:r>
      <w:r w:rsidRPr="005D54D7">
        <w:rPr>
          <w:rFonts w:ascii="Juvenis Text" w:hAnsi="Juvenis Text"/>
        </w:rPr>
        <w:t>ker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mi platn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mi pr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vn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mi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edpisy, vztahujícími se na nájemce nebo na užívání nebytových prostor a dále pak je povinen dodržovat ustanovení této smlouvy.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je povinen dodržovat provozní řád.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je po dobu nájmu povinen udržovat nebytové prostory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 w:cs="Juvenis Text"/>
        </w:rPr>
        <w:t>řá</w:t>
      </w:r>
      <w:r w:rsidRPr="005D54D7">
        <w:rPr>
          <w:rFonts w:ascii="Juvenis Text" w:hAnsi="Juvenis Text"/>
        </w:rPr>
        <w:t>dn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m stavu. 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Nájemce se zavazuje užívat předmětné nebytové prostory výlučně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touto smlouvou. Sou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asn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prohla</w:t>
      </w:r>
      <w:r w:rsidRPr="005D54D7">
        <w:rPr>
          <w:rFonts w:ascii="Juvenis Text" w:hAnsi="Juvenis Text" w:cs="Juvenis Text"/>
        </w:rPr>
        <w:t>š</w:t>
      </w:r>
      <w:r w:rsidRPr="005D54D7">
        <w:rPr>
          <w:rFonts w:ascii="Juvenis Text" w:hAnsi="Juvenis Text"/>
        </w:rPr>
        <w:t xml:space="preserve">uje, 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>e mu nejsou zn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my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ek</w:t>
      </w:r>
      <w:r w:rsidRPr="005D54D7">
        <w:rPr>
          <w:rFonts w:ascii="Juvenis Text" w:hAnsi="Juvenis Text" w:cs="Juvenis Text"/>
        </w:rPr>
        <w:t>áž</w:t>
      </w:r>
      <w:r w:rsidRPr="005D54D7">
        <w:rPr>
          <w:rFonts w:ascii="Juvenis Text" w:hAnsi="Juvenis Text"/>
        </w:rPr>
        <w:t>ky jak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hokoliv druhu, kter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by br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nily, nebo nep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im</w:t>
      </w:r>
      <w:r w:rsidRPr="005D54D7">
        <w:rPr>
          <w:rFonts w:ascii="Juvenis Text" w:hAnsi="Juvenis Text" w:cs="Juvenis Text"/>
        </w:rPr>
        <w:t>ěř</w:t>
      </w:r>
      <w:r w:rsidRPr="005D54D7">
        <w:rPr>
          <w:rFonts w:ascii="Juvenis Text" w:hAnsi="Juvenis Text"/>
        </w:rPr>
        <w:t>en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zt</w:t>
      </w:r>
      <w:r w:rsidRPr="005D54D7">
        <w:rPr>
          <w:rFonts w:ascii="Juvenis Text" w:hAnsi="Juvenis Text" w:cs="Juvenis Text"/>
        </w:rPr>
        <w:t>ěž</w:t>
      </w:r>
      <w:r w:rsidRPr="005D54D7">
        <w:rPr>
          <w:rFonts w:ascii="Juvenis Text" w:hAnsi="Juvenis Text"/>
        </w:rPr>
        <w:t>ovaly v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kon pr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v z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t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to smlouvy.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Pronajímatel je povinen předat nájemci nebytové prostory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 w:cs="Juvenis Text"/>
        </w:rPr>
        <w:t>řá</w:t>
      </w:r>
      <w:r w:rsidRPr="005D54D7">
        <w:rPr>
          <w:rFonts w:ascii="Juvenis Text" w:hAnsi="Juvenis Text"/>
        </w:rPr>
        <w:t>dn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>m stavu.</w:t>
      </w:r>
    </w:p>
    <w:p w:rsidR="005D54D7" w:rsidRPr="005D54D7" w:rsidRDefault="005D54D7" w:rsidP="005D54D7">
      <w:pPr>
        <w:numPr>
          <w:ilvl w:val="0"/>
          <w:numId w:val="10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Pronajímatel se zavazuje umožnit nájemci nerušené užívání předmětných nebytových prostorů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souladu s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touto smlouvou.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  <w:b/>
        </w:rPr>
      </w:pPr>
      <w:r w:rsidRPr="005D54D7">
        <w:rPr>
          <w:rFonts w:ascii="Juvenis Text" w:hAnsi="Juvenis Text"/>
          <w:b/>
        </w:rPr>
        <w:t>Článek VII.</w:t>
      </w:r>
    </w:p>
    <w:p w:rsidR="005D54D7" w:rsidRPr="005D54D7" w:rsidRDefault="005D54D7" w:rsidP="005D54D7">
      <w:pPr>
        <w:spacing w:after="120"/>
        <w:jc w:val="center"/>
        <w:rPr>
          <w:rFonts w:ascii="Juvenis Text" w:hAnsi="Juvenis Text"/>
        </w:rPr>
      </w:pPr>
      <w:r w:rsidRPr="005D54D7">
        <w:rPr>
          <w:rFonts w:ascii="Juvenis Text" w:hAnsi="Juvenis Text"/>
          <w:b/>
        </w:rPr>
        <w:t>Prohlášení svobodné vůle</w:t>
      </w:r>
    </w:p>
    <w:p w:rsidR="005D54D7" w:rsidRDefault="005D54D7" w:rsidP="005D54D7">
      <w:pPr>
        <w:numPr>
          <w:ilvl w:val="0"/>
          <w:numId w:val="11"/>
        </w:numPr>
        <w:suppressAutoHyphens/>
        <w:spacing w:after="200"/>
        <w:ind w:left="709"/>
        <w:jc w:val="both"/>
        <w:rPr>
          <w:rFonts w:ascii="Juvenis Text" w:hAnsi="Juvenis Text"/>
        </w:rPr>
      </w:pPr>
      <w:r w:rsidRPr="005D54D7">
        <w:rPr>
          <w:rFonts w:ascii="Juvenis Text" w:hAnsi="Juvenis Text"/>
        </w:rPr>
        <w:t>Smluvní strany prohlašují, že tato smlouva byla uzavřena na základě jejich pravé, vážné a svobodné vůle, nikoliv v</w:t>
      </w:r>
      <w:r w:rsidRPr="005D54D7">
        <w:rPr>
          <w:rFonts w:ascii="Courier New" w:hAnsi="Courier New" w:cs="Courier New"/>
        </w:rPr>
        <w:t> </w:t>
      </w:r>
      <w:r w:rsidRPr="005D54D7">
        <w:rPr>
          <w:rFonts w:ascii="Juvenis Text" w:hAnsi="Juvenis Text"/>
        </w:rPr>
        <w:t>t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sni nebo za n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>padn</w:t>
      </w:r>
      <w:r w:rsidRPr="005D54D7">
        <w:rPr>
          <w:rFonts w:ascii="Juvenis Text" w:hAnsi="Juvenis Text" w:cs="Juvenis Text"/>
        </w:rPr>
        <w:t>ě</w:t>
      </w:r>
      <w:r w:rsidRPr="005D54D7">
        <w:rPr>
          <w:rFonts w:ascii="Juvenis Text" w:hAnsi="Juvenis Text"/>
        </w:rPr>
        <w:t xml:space="preserve"> nev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hodn</w:t>
      </w:r>
      <w:r w:rsidRPr="005D54D7">
        <w:rPr>
          <w:rFonts w:ascii="Juvenis Text" w:hAnsi="Juvenis Text" w:cs="Juvenis Text"/>
        </w:rPr>
        <w:t>ý</w:t>
      </w:r>
      <w:r w:rsidRPr="005D54D7">
        <w:rPr>
          <w:rFonts w:ascii="Juvenis Text" w:hAnsi="Juvenis Text"/>
        </w:rPr>
        <w:t>ch podm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>nek. Na d</w:t>
      </w:r>
      <w:r w:rsidRPr="005D54D7">
        <w:rPr>
          <w:rFonts w:ascii="Juvenis Text" w:hAnsi="Juvenis Text" w:cs="Juvenis Text"/>
        </w:rPr>
        <w:t>ů</w:t>
      </w:r>
      <w:r w:rsidRPr="005D54D7">
        <w:rPr>
          <w:rFonts w:ascii="Juvenis Text" w:hAnsi="Juvenis Text"/>
        </w:rPr>
        <w:t>kaz toho p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ipojuj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 sv</w:t>
      </w:r>
      <w:r w:rsidRPr="005D54D7">
        <w:rPr>
          <w:rFonts w:ascii="Juvenis Text" w:hAnsi="Juvenis Text" w:cs="Juvenis Text"/>
        </w:rPr>
        <w:t>é</w:t>
      </w:r>
      <w:r w:rsidRPr="005D54D7">
        <w:rPr>
          <w:rFonts w:ascii="Juvenis Text" w:hAnsi="Juvenis Text"/>
        </w:rPr>
        <w:t xml:space="preserve"> podpisy. Smlouva m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 xml:space="preserve"> </w:t>
      </w:r>
      <w:r w:rsidRPr="005D54D7">
        <w:rPr>
          <w:rFonts w:ascii="Juvenis Text" w:hAnsi="Juvenis Text" w:cs="Juvenis Text"/>
        </w:rPr>
        <w:t>č</w:t>
      </w:r>
      <w:r w:rsidRPr="005D54D7">
        <w:rPr>
          <w:rFonts w:ascii="Juvenis Text" w:hAnsi="Juvenis Text"/>
        </w:rPr>
        <w:t>ty</w:t>
      </w:r>
      <w:r w:rsidRPr="005D54D7">
        <w:rPr>
          <w:rFonts w:ascii="Juvenis Text" w:hAnsi="Juvenis Text" w:cs="Juvenis Text"/>
        </w:rPr>
        <w:t>ř</w:t>
      </w:r>
      <w:r w:rsidRPr="005D54D7">
        <w:rPr>
          <w:rFonts w:ascii="Juvenis Text" w:hAnsi="Juvenis Text"/>
        </w:rPr>
        <w:t>i strany a je vyhotovena ve dvou stejnopisech, z nich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 xml:space="preserve"> po jednom obdr</w:t>
      </w:r>
      <w:r w:rsidRPr="005D54D7">
        <w:rPr>
          <w:rFonts w:ascii="Juvenis Text" w:hAnsi="Juvenis Text" w:cs="Juvenis Text"/>
        </w:rPr>
        <w:t>ží</w:t>
      </w:r>
      <w:r w:rsidRPr="005D54D7">
        <w:rPr>
          <w:rFonts w:ascii="Juvenis Text" w:hAnsi="Juvenis Text"/>
        </w:rPr>
        <w:t xml:space="preserve"> ka</w:t>
      </w:r>
      <w:r w:rsidRPr="005D54D7">
        <w:rPr>
          <w:rFonts w:ascii="Juvenis Text" w:hAnsi="Juvenis Text" w:cs="Juvenis Text"/>
        </w:rPr>
        <w:t>ž</w:t>
      </w:r>
      <w:r w:rsidRPr="005D54D7">
        <w:rPr>
          <w:rFonts w:ascii="Juvenis Text" w:hAnsi="Juvenis Text"/>
        </w:rPr>
        <w:t>d</w:t>
      </w:r>
      <w:r w:rsidRPr="005D54D7">
        <w:rPr>
          <w:rFonts w:ascii="Juvenis Text" w:hAnsi="Juvenis Text" w:cs="Juvenis Text"/>
        </w:rPr>
        <w:t>á</w:t>
      </w:r>
      <w:r w:rsidRPr="005D54D7">
        <w:rPr>
          <w:rFonts w:ascii="Juvenis Text" w:hAnsi="Juvenis Text"/>
        </w:rPr>
        <w:t xml:space="preserve"> ze smluvn</w:t>
      </w:r>
      <w:r w:rsidRPr="005D54D7">
        <w:rPr>
          <w:rFonts w:ascii="Juvenis Text" w:hAnsi="Juvenis Text" w:cs="Juvenis Text"/>
        </w:rPr>
        <w:t>í</w:t>
      </w:r>
      <w:r w:rsidRPr="005D54D7">
        <w:rPr>
          <w:rFonts w:ascii="Juvenis Text" w:hAnsi="Juvenis Text"/>
        </w:rPr>
        <w:t xml:space="preserve">ch stran. </w:t>
      </w:r>
    </w:p>
    <w:p w:rsidR="005D54D7" w:rsidRDefault="005D54D7" w:rsidP="005D54D7">
      <w:pPr>
        <w:suppressAutoHyphens/>
        <w:spacing w:after="200"/>
        <w:jc w:val="both"/>
        <w:rPr>
          <w:rFonts w:ascii="Juvenis Text" w:hAnsi="Juvenis Text"/>
        </w:rPr>
      </w:pPr>
    </w:p>
    <w:p w:rsidR="005D54D7" w:rsidRDefault="005D54D7" w:rsidP="005D54D7">
      <w:pPr>
        <w:suppressAutoHyphens/>
        <w:spacing w:after="200"/>
        <w:jc w:val="both"/>
        <w:rPr>
          <w:rFonts w:ascii="Juvenis Text" w:hAnsi="Juvenis Text"/>
        </w:rPr>
      </w:pPr>
    </w:p>
    <w:p w:rsidR="005D54D7" w:rsidRPr="005D54D7" w:rsidRDefault="005D54D7" w:rsidP="005D54D7">
      <w:pPr>
        <w:suppressAutoHyphens/>
        <w:spacing w:after="200"/>
        <w:jc w:val="both"/>
        <w:rPr>
          <w:rFonts w:ascii="Juvenis Text" w:hAnsi="Juvenis Text"/>
        </w:rPr>
      </w:pP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Default="005D54D7" w:rsidP="005D54D7">
      <w:pPr>
        <w:rPr>
          <w:rFonts w:ascii="Juvenis Text" w:hAnsi="Juvenis Text"/>
        </w:rPr>
      </w:pPr>
      <w:r w:rsidRPr="005D54D7">
        <w:rPr>
          <w:rFonts w:ascii="Juvenis Text" w:hAnsi="Juvenis Text"/>
        </w:rPr>
        <w:t>V ……………………… dne</w:t>
      </w:r>
      <w:r>
        <w:rPr>
          <w:rFonts w:ascii="Juvenis Text" w:hAnsi="Juvenis Text"/>
        </w:rPr>
        <w:t>…………</w:t>
      </w:r>
      <w:proofErr w:type="gramStart"/>
      <w:r>
        <w:rPr>
          <w:rFonts w:ascii="Juvenis Text" w:hAnsi="Juvenis Text"/>
        </w:rPr>
        <w:t>…..</w:t>
      </w:r>
      <w:proofErr w:type="gramEnd"/>
      <w:r w:rsidRPr="005D54D7">
        <w:rPr>
          <w:rFonts w:ascii="Juvenis Text" w:hAnsi="Juvenis Text"/>
        </w:rPr>
        <w:t xml:space="preserve">                    </w:t>
      </w:r>
      <w:r>
        <w:rPr>
          <w:rFonts w:ascii="Juvenis Text" w:hAnsi="Juvenis Text"/>
        </w:rPr>
        <w:t xml:space="preserve">    </w:t>
      </w:r>
      <w:r w:rsidRPr="005D54D7">
        <w:rPr>
          <w:rFonts w:ascii="Juvenis Text" w:hAnsi="Juvenis Text"/>
        </w:rPr>
        <w:t xml:space="preserve"> V Horce nad Moravou dne </w:t>
      </w:r>
      <w:r>
        <w:rPr>
          <w:rFonts w:ascii="Juvenis Text" w:hAnsi="Juvenis Text"/>
        </w:rPr>
        <w:t>……………………</w:t>
      </w:r>
      <w:proofErr w:type="gramStart"/>
      <w:r>
        <w:rPr>
          <w:rFonts w:ascii="Juvenis Text" w:hAnsi="Juvenis Text"/>
        </w:rPr>
        <w:t>…..</w:t>
      </w:r>
      <w:proofErr w:type="gramEnd"/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rPr>
          <w:rFonts w:ascii="Juvenis Text" w:hAnsi="Juvenis Text"/>
        </w:rPr>
      </w:pPr>
      <w:r>
        <w:rPr>
          <w:rFonts w:ascii="Juvenis Text" w:hAnsi="Juvenis Text"/>
        </w:rPr>
        <w:t xml:space="preserve">         </w:t>
      </w:r>
      <w:r w:rsidRPr="005D54D7">
        <w:rPr>
          <w:rFonts w:ascii="Juvenis Text" w:hAnsi="Juvenis Text"/>
        </w:rPr>
        <w:t xml:space="preserve">  …………………….........                             </w:t>
      </w:r>
      <w:r>
        <w:rPr>
          <w:rFonts w:ascii="Juvenis Text" w:hAnsi="Juvenis Text"/>
        </w:rPr>
        <w:t xml:space="preserve">                    </w:t>
      </w:r>
      <w:r w:rsidRPr="005D54D7">
        <w:rPr>
          <w:rFonts w:ascii="Juvenis Text" w:hAnsi="Juvenis Text"/>
        </w:rPr>
        <w:t>……………………………….</w:t>
      </w:r>
    </w:p>
    <w:p w:rsidR="005D54D7" w:rsidRPr="005D54D7" w:rsidRDefault="005D54D7" w:rsidP="005D54D7">
      <w:pPr>
        <w:rPr>
          <w:rFonts w:ascii="Juvenis Text" w:hAnsi="Juvenis Text"/>
        </w:rPr>
      </w:pPr>
      <w:r>
        <w:rPr>
          <w:rFonts w:ascii="Juvenis Text" w:hAnsi="Juvenis Text"/>
        </w:rPr>
        <w:t xml:space="preserve">                     nájemce</w:t>
      </w:r>
      <w:r>
        <w:rPr>
          <w:rFonts w:ascii="Juvenis Text" w:hAnsi="Juvenis Text"/>
        </w:rPr>
        <w:tab/>
        <w:t xml:space="preserve">          </w:t>
      </w:r>
      <w:r w:rsidRPr="005D54D7">
        <w:rPr>
          <w:rFonts w:ascii="Juvenis Text" w:hAnsi="Juvenis Text"/>
        </w:rPr>
        <w:t>pronajímatel</w:t>
      </w:r>
    </w:p>
    <w:p w:rsidR="005D54D7" w:rsidRPr="005D54D7" w:rsidRDefault="005D54D7" w:rsidP="005D54D7">
      <w:pPr>
        <w:rPr>
          <w:rFonts w:ascii="Juvenis Text" w:hAnsi="Juvenis Text"/>
        </w:rPr>
      </w:pPr>
    </w:p>
    <w:p w:rsidR="005D54D7" w:rsidRPr="005D54D7" w:rsidRDefault="005D54D7" w:rsidP="005D54D7">
      <w:pPr>
        <w:rPr>
          <w:rFonts w:ascii="Juvenis Text" w:hAnsi="Juvenis Text"/>
        </w:rPr>
      </w:pPr>
    </w:p>
    <w:p w:rsidR="00C91B90" w:rsidRDefault="00C91B90" w:rsidP="00EF031C">
      <w:pPr>
        <w:rPr>
          <w:rFonts w:ascii="Juvenis Text" w:hAnsi="Juvenis Text"/>
          <w:color w:val="F0037F"/>
        </w:rPr>
        <w:sectPr w:rsidR="00C91B90" w:rsidSect="003F0181">
          <w:headerReference w:type="default" r:id="rId8"/>
          <w:footerReference w:type="default" r:id="rId9"/>
          <w:pgSz w:w="11906" w:h="16838"/>
          <w:pgMar w:top="567" w:right="851" w:bottom="851" w:left="851" w:header="567" w:footer="737" w:gutter="0"/>
          <w:cols w:space="708"/>
          <w:docGrid w:linePitch="360"/>
        </w:sectPr>
      </w:pPr>
    </w:p>
    <w:p w:rsidR="009D39FB" w:rsidRDefault="009D39FB" w:rsidP="00EF031C">
      <w:pPr>
        <w:rPr>
          <w:rFonts w:ascii="Juvenis Text" w:hAnsi="Juvenis Text"/>
          <w:color w:val="F0037F"/>
        </w:rPr>
      </w:pPr>
    </w:p>
    <w:p w:rsidR="00C24B16" w:rsidRDefault="00C24B16" w:rsidP="00EF031C">
      <w:pPr>
        <w:rPr>
          <w:rFonts w:ascii="Juvenis Text" w:hAnsi="Juvenis Text"/>
          <w:color w:val="F0037F"/>
        </w:rPr>
      </w:pPr>
    </w:p>
    <w:p w:rsidR="00F51472" w:rsidRPr="00EF031C" w:rsidRDefault="00F51472" w:rsidP="00EF031C">
      <w:pPr>
        <w:rPr>
          <w:rFonts w:ascii="Juvenis Text" w:hAnsi="Juvenis Text"/>
          <w:color w:val="F0037F"/>
        </w:rPr>
      </w:pPr>
    </w:p>
    <w:sectPr w:rsidR="00F51472" w:rsidRPr="00EF031C" w:rsidSect="003F0181">
      <w:headerReference w:type="default" r:id="rId10"/>
      <w:pgSz w:w="11906" w:h="16838"/>
      <w:pgMar w:top="567" w:right="851" w:bottom="851" w:left="851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EE" w:rsidRDefault="00452EEE">
      <w:r>
        <w:separator/>
      </w:r>
    </w:p>
  </w:endnote>
  <w:endnote w:type="continuationSeparator" w:id="0">
    <w:p w:rsidR="00452EEE" w:rsidRDefault="0045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uvenis Text">
    <w:altName w:val="Arial"/>
    <w:panose1 w:val="00000000000000000000"/>
    <w:charset w:val="00"/>
    <w:family w:val="modern"/>
    <w:notTrueType/>
    <w:pitch w:val="variable"/>
    <w:sig w:usb0="800000AF" w:usb1="5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16" w:rsidRDefault="00C24B16" w:rsidP="00C24B16">
    <w:pPr>
      <w:pStyle w:val="Zpat"/>
      <w:spacing w:line="264" w:lineRule="auto"/>
    </w:pPr>
  </w:p>
  <w:p w:rsidR="00C24B16" w:rsidRDefault="00C24B16" w:rsidP="00C24B16">
    <w:pPr>
      <w:pStyle w:val="Zpat"/>
      <w:spacing w:line="264" w:lineRule="auto"/>
    </w:pPr>
  </w:p>
  <w:p w:rsidR="00C24B16" w:rsidRDefault="003F0181" w:rsidP="003F0181">
    <w:pPr>
      <w:pStyle w:val="Zpat"/>
    </w:pPr>
    <w:r w:rsidRPr="005078DC">
      <w:rPr>
        <w:noProof/>
        <w:position w:val="-12"/>
        <w:sz w:val="16"/>
        <w:szCs w:val="16"/>
      </w:rPr>
      <w:drawing>
        <wp:inline distT="0" distB="0" distL="0" distR="0" wp14:anchorId="4FF161E6" wp14:editId="7A458C84">
          <wp:extent cx="6478905" cy="86995"/>
          <wp:effectExtent l="0" t="0" r="0" b="8255"/>
          <wp:docPr id="4" name="obrázek 2" descr="travičky_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_M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" t="4" r="12083" b="-5"/>
                  <a:stretch/>
                </pic:blipFill>
                <pic:spPr bwMode="auto">
                  <a:xfrm>
                    <a:off x="0" y="0"/>
                    <a:ext cx="6478936" cy="86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EE" w:rsidRDefault="00452EEE">
      <w:r>
        <w:separator/>
      </w:r>
    </w:p>
  </w:footnote>
  <w:footnote w:type="continuationSeparator" w:id="0">
    <w:p w:rsidR="00452EEE" w:rsidRDefault="0045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EB6" w:rsidRPr="00D44358" w:rsidRDefault="00FF1A6D" w:rsidP="00E36EB6">
    <w:pPr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75pt;height:60.75pt">
          <v:imagedata r:id="rId1" o:title="LOGO_slunakov_magenta"/>
        </v:shape>
      </w:pict>
    </w:r>
  </w:p>
  <w:p w:rsidR="00E36EB6" w:rsidRPr="00043593" w:rsidRDefault="00135127" w:rsidP="00043593">
    <w:pPr>
      <w:spacing w:before="180" w:line="190" w:lineRule="exact"/>
      <w:rPr>
        <w:rFonts w:ascii="Juvenis Text" w:hAnsi="Juvenis Text"/>
        <w:color w:val="F0037F"/>
        <w:sz w:val="16"/>
        <w:szCs w:val="16"/>
      </w:rPr>
    </w:pPr>
    <w:r w:rsidRPr="00043593">
      <w:rPr>
        <w:rFonts w:ascii="Juvenis Text" w:hAnsi="Juvenis Text"/>
        <w:color w:val="F0037F"/>
        <w:sz w:val="16"/>
        <w:szCs w:val="16"/>
      </w:rPr>
      <w:t>Centrum ekologických akt</w:t>
    </w:r>
    <w:r w:rsidR="00C24B16">
      <w:rPr>
        <w:rFonts w:ascii="Juvenis Text" w:hAnsi="Juvenis Text"/>
        <w:color w:val="F0037F"/>
        <w:sz w:val="16"/>
        <w:szCs w:val="16"/>
      </w:rPr>
      <w:t>i</w:t>
    </w:r>
    <w:r w:rsidR="00E36EB6" w:rsidRPr="00043593">
      <w:rPr>
        <w:rFonts w:ascii="Juvenis Text" w:hAnsi="Juvenis Text"/>
        <w:color w:val="F0037F"/>
        <w:sz w:val="16"/>
        <w:szCs w:val="16"/>
      </w:rPr>
      <w:t>vit města Olomouce, o.</w:t>
    </w:r>
    <w:r w:rsidR="00372EAF" w:rsidRPr="00043593">
      <w:rPr>
        <w:rFonts w:ascii="Juvenis Text" w:hAnsi="Juvenis Text"/>
        <w:color w:val="F0037F"/>
        <w:sz w:val="16"/>
        <w:szCs w:val="16"/>
      </w:rPr>
      <w:t xml:space="preserve"> </w:t>
    </w:r>
    <w:r w:rsidR="00E36EB6" w:rsidRPr="00043593">
      <w:rPr>
        <w:rFonts w:ascii="Juvenis Text" w:hAnsi="Juvenis Text"/>
        <w:color w:val="F0037F"/>
        <w:sz w:val="16"/>
        <w:szCs w:val="16"/>
      </w:rPr>
      <w:t>p.</w:t>
    </w:r>
    <w:r w:rsidR="00372EAF" w:rsidRPr="00043593">
      <w:rPr>
        <w:rFonts w:ascii="Juvenis Text" w:hAnsi="Juvenis Text"/>
        <w:color w:val="F0037F"/>
        <w:sz w:val="16"/>
        <w:szCs w:val="16"/>
      </w:rPr>
      <w:t xml:space="preserve"> </w:t>
    </w:r>
    <w:r w:rsidR="00E36EB6" w:rsidRPr="00043593">
      <w:rPr>
        <w:rFonts w:ascii="Juvenis Text" w:hAnsi="Juvenis Text"/>
        <w:color w:val="F0037F"/>
        <w:sz w:val="16"/>
        <w:szCs w:val="16"/>
      </w:rPr>
      <w:t>s.</w:t>
    </w:r>
  </w:p>
  <w:p w:rsidR="00E36EB6" w:rsidRPr="00043593" w:rsidRDefault="00E36EB6" w:rsidP="00043593">
    <w:pPr>
      <w:spacing w:line="190" w:lineRule="exact"/>
      <w:rPr>
        <w:rFonts w:ascii="Juvenis Text" w:hAnsi="Juvenis Text"/>
        <w:color w:val="F0037F"/>
        <w:sz w:val="16"/>
        <w:szCs w:val="16"/>
      </w:rPr>
    </w:pPr>
    <w:r w:rsidRPr="00043593">
      <w:rPr>
        <w:rFonts w:ascii="Juvenis Text" w:hAnsi="Juvenis Text"/>
        <w:color w:val="F0037F"/>
        <w:sz w:val="16"/>
        <w:szCs w:val="16"/>
      </w:rPr>
      <w:t>Skrbeňská 70; 783 35 Horka nad Moravou</w:t>
    </w:r>
  </w:p>
  <w:p w:rsidR="00043593" w:rsidRPr="00043593" w:rsidRDefault="00043593" w:rsidP="00043593">
    <w:pPr>
      <w:spacing w:line="190" w:lineRule="exact"/>
      <w:rPr>
        <w:rFonts w:ascii="Juvenis Text" w:hAnsi="Juvenis Text"/>
        <w:color w:val="F0037F"/>
        <w:sz w:val="16"/>
        <w:szCs w:val="16"/>
      </w:rPr>
    </w:pPr>
    <w:r w:rsidRPr="00043593">
      <w:rPr>
        <w:rFonts w:ascii="Juvenis Text" w:hAnsi="Juvenis Text"/>
        <w:color w:val="F0037F"/>
        <w:sz w:val="16"/>
        <w:szCs w:val="16"/>
      </w:rPr>
      <w:t xml:space="preserve">IČ: </w:t>
    </w:r>
    <w:bookmarkStart w:id="1" w:name="OLE_LINK1"/>
    <w:bookmarkStart w:id="2" w:name="OLE_LINK2"/>
    <w:bookmarkStart w:id="3" w:name="OLE_LINK3"/>
    <w:r w:rsidRPr="00043593">
      <w:rPr>
        <w:rFonts w:ascii="Juvenis Text" w:hAnsi="Juvenis Text"/>
        <w:color w:val="F0037F"/>
        <w:sz w:val="16"/>
        <w:szCs w:val="16"/>
      </w:rPr>
      <w:t>27784525</w:t>
    </w:r>
    <w:bookmarkEnd w:id="1"/>
    <w:bookmarkEnd w:id="2"/>
    <w:bookmarkEnd w:id="3"/>
    <w:r w:rsidRPr="00043593">
      <w:rPr>
        <w:rFonts w:ascii="Juvenis Text" w:hAnsi="Juvenis Text"/>
        <w:color w:val="F0037F"/>
        <w:sz w:val="16"/>
        <w:szCs w:val="16"/>
      </w:rPr>
      <w:t>, DIČ: CZ27784525</w:t>
    </w:r>
  </w:p>
  <w:p w:rsidR="00E36EB6" w:rsidRPr="00043593" w:rsidRDefault="00043593" w:rsidP="00043593">
    <w:pPr>
      <w:spacing w:line="190" w:lineRule="exact"/>
      <w:rPr>
        <w:rFonts w:ascii="Juvenis Text" w:hAnsi="Juvenis Text"/>
        <w:color w:val="F0037F"/>
        <w:sz w:val="16"/>
        <w:szCs w:val="16"/>
      </w:rPr>
    </w:pPr>
    <w:r w:rsidRPr="00043593">
      <w:rPr>
        <w:rFonts w:ascii="Juvenis Text" w:hAnsi="Juvenis Text"/>
        <w:color w:val="F0037F"/>
        <w:sz w:val="16"/>
        <w:szCs w:val="16"/>
      </w:rPr>
      <w:t>t</w:t>
    </w:r>
    <w:r w:rsidR="00476C46" w:rsidRPr="00043593">
      <w:rPr>
        <w:rFonts w:ascii="Juvenis Text" w:hAnsi="Juvenis Text"/>
        <w:color w:val="F0037F"/>
        <w:sz w:val="16"/>
        <w:szCs w:val="16"/>
      </w:rPr>
      <w:t>el</w:t>
    </w:r>
    <w:r w:rsidRPr="00043593">
      <w:rPr>
        <w:rFonts w:ascii="Juvenis Text" w:hAnsi="Juvenis Text"/>
        <w:color w:val="F0037F"/>
        <w:sz w:val="16"/>
        <w:szCs w:val="16"/>
      </w:rPr>
      <w:t>.</w:t>
    </w:r>
    <w:r w:rsidR="00E36EB6" w:rsidRPr="00043593">
      <w:rPr>
        <w:rFonts w:ascii="Juvenis Text" w:hAnsi="Juvenis Text"/>
        <w:color w:val="F0037F"/>
        <w:sz w:val="16"/>
        <w:szCs w:val="16"/>
      </w:rPr>
      <w:t>: 585</w:t>
    </w:r>
    <w:r w:rsidRPr="00043593">
      <w:rPr>
        <w:rFonts w:ascii="Juvenis Text" w:hAnsi="Juvenis Text" w:cs="Calibri"/>
        <w:color w:val="F0037F"/>
        <w:sz w:val="16"/>
        <w:szCs w:val="16"/>
      </w:rPr>
      <w:t xml:space="preserve"> </w:t>
    </w:r>
    <w:r w:rsidR="00E36EB6" w:rsidRPr="00043593">
      <w:rPr>
        <w:rFonts w:ascii="Juvenis Text" w:hAnsi="Juvenis Text"/>
        <w:color w:val="F0037F"/>
        <w:sz w:val="16"/>
        <w:szCs w:val="16"/>
      </w:rPr>
      <w:t>378</w:t>
    </w:r>
    <w:r w:rsidRPr="00043593">
      <w:rPr>
        <w:rFonts w:ascii="Juvenis Text" w:hAnsi="Juvenis Text" w:cs="Calibri"/>
        <w:color w:val="F0037F"/>
        <w:sz w:val="16"/>
        <w:szCs w:val="16"/>
      </w:rPr>
      <w:t xml:space="preserve"> </w:t>
    </w:r>
    <w:r w:rsidR="00E36EB6" w:rsidRPr="00043593">
      <w:rPr>
        <w:rFonts w:ascii="Juvenis Text" w:hAnsi="Juvenis Text"/>
        <w:color w:val="F0037F"/>
        <w:sz w:val="16"/>
        <w:szCs w:val="16"/>
      </w:rPr>
      <w:t>345; e-mail: info@slunakov.cz</w:t>
    </w:r>
  </w:p>
  <w:p w:rsidR="00E36EB6" w:rsidRDefault="00E36EB6" w:rsidP="00043593">
    <w:pPr>
      <w:spacing w:line="190" w:lineRule="exact"/>
      <w:rPr>
        <w:rFonts w:ascii="Juvenis Text" w:hAnsi="Juvenis Text"/>
        <w:b/>
        <w:color w:val="F0037F"/>
        <w:sz w:val="16"/>
        <w:szCs w:val="16"/>
      </w:rPr>
    </w:pPr>
    <w:r w:rsidRPr="00043593">
      <w:rPr>
        <w:rFonts w:ascii="Juvenis Text" w:hAnsi="Juvenis Text"/>
        <w:b/>
        <w:color w:val="F0037F"/>
        <w:sz w:val="16"/>
        <w:szCs w:val="16"/>
      </w:rPr>
      <w:t>www.slunakov.cz</w:t>
    </w:r>
  </w:p>
  <w:p w:rsidR="00043593" w:rsidRPr="00043593" w:rsidRDefault="00043593" w:rsidP="00043593">
    <w:pPr>
      <w:spacing w:line="200" w:lineRule="exact"/>
      <w:rPr>
        <w:rFonts w:ascii="Juvenis Text" w:hAnsi="Juvenis Text"/>
        <w:color w:val="F0037F"/>
        <w:sz w:val="16"/>
        <w:szCs w:val="16"/>
      </w:rPr>
    </w:pPr>
  </w:p>
  <w:p w:rsidR="00043593" w:rsidRPr="00043593" w:rsidRDefault="00043593" w:rsidP="00043593">
    <w:pPr>
      <w:spacing w:line="200" w:lineRule="exact"/>
      <w:rPr>
        <w:rFonts w:ascii="Juvenis Text" w:hAnsi="Juvenis Text"/>
        <w:color w:val="F0037F"/>
        <w:sz w:val="16"/>
        <w:szCs w:val="16"/>
      </w:rPr>
    </w:pPr>
  </w:p>
  <w:p w:rsidR="004C0512" w:rsidRDefault="007714D5" w:rsidP="00244AC4">
    <w:pPr>
      <w:spacing w:before="36"/>
      <w:rPr>
        <w:position w:val="-12"/>
        <w:sz w:val="16"/>
        <w:szCs w:val="16"/>
      </w:rPr>
    </w:pPr>
    <w:r w:rsidRPr="005078DC">
      <w:rPr>
        <w:noProof/>
        <w:position w:val="-12"/>
        <w:sz w:val="16"/>
        <w:szCs w:val="16"/>
      </w:rPr>
      <w:drawing>
        <wp:inline distT="0" distB="0" distL="0" distR="0">
          <wp:extent cx="6478905" cy="86995"/>
          <wp:effectExtent l="0" t="0" r="0" b="8255"/>
          <wp:docPr id="2" name="obrázek 2" descr="travičky_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_M"/>
                  <pic:cNvPicPr>
                    <a:picLocks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" t="4" r="12083" b="-5"/>
                  <a:stretch/>
                </pic:blipFill>
                <pic:spPr bwMode="auto">
                  <a:xfrm>
                    <a:off x="0" y="0"/>
                    <a:ext cx="6478936" cy="86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90" w:rsidRPr="00D44358" w:rsidRDefault="006042E9" w:rsidP="00E36EB6">
    <w:pPr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60.75pt">
          <v:imagedata r:id="rId1" o:title="LOGO_slunakov_magenta"/>
        </v:shape>
      </w:pict>
    </w:r>
  </w:p>
  <w:p w:rsidR="00C91B90" w:rsidRDefault="00C91B90" w:rsidP="00C91B90">
    <w:pPr>
      <w:spacing w:line="180" w:lineRule="exact"/>
      <w:rPr>
        <w:rFonts w:ascii="Juvenis Text" w:hAnsi="Juvenis Text"/>
        <w:color w:val="F0037F"/>
        <w:sz w:val="16"/>
        <w:szCs w:val="16"/>
      </w:rPr>
    </w:pPr>
  </w:p>
  <w:p w:rsidR="00C91B90" w:rsidRPr="00043593" w:rsidRDefault="00C91B90" w:rsidP="00C91B90">
    <w:pPr>
      <w:spacing w:line="180" w:lineRule="exact"/>
      <w:rPr>
        <w:rFonts w:ascii="Juvenis Text" w:hAnsi="Juvenis Text"/>
        <w:color w:val="F0037F"/>
        <w:sz w:val="16"/>
        <w:szCs w:val="16"/>
      </w:rPr>
    </w:pPr>
  </w:p>
  <w:p w:rsidR="00C91B90" w:rsidRDefault="00C91B90" w:rsidP="00244AC4">
    <w:pPr>
      <w:spacing w:before="36"/>
      <w:rPr>
        <w:position w:val="-12"/>
        <w:sz w:val="16"/>
        <w:szCs w:val="16"/>
      </w:rPr>
    </w:pPr>
    <w:r w:rsidRPr="005078DC">
      <w:rPr>
        <w:noProof/>
        <w:position w:val="-12"/>
        <w:sz w:val="16"/>
        <w:szCs w:val="16"/>
      </w:rPr>
      <w:drawing>
        <wp:inline distT="0" distB="0" distL="0" distR="0" wp14:anchorId="07A69CA0" wp14:editId="1DD34FA3">
          <wp:extent cx="6478905" cy="86995"/>
          <wp:effectExtent l="0" t="0" r="0" b="8255"/>
          <wp:docPr id="6" name="obrázek 2" descr="travičky_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vičky_M"/>
                  <pic:cNvPicPr>
                    <a:picLocks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" t="4" r="12083" b="-5"/>
                  <a:stretch/>
                </pic:blipFill>
                <pic:spPr bwMode="auto">
                  <a:xfrm>
                    <a:off x="0" y="0"/>
                    <a:ext cx="6478936" cy="86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04182C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50776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2C6A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644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4C02C3"/>
    <w:multiLevelType w:val="hybridMultilevel"/>
    <w:tmpl w:val="5BBCB234"/>
    <w:lvl w:ilvl="0" w:tplc="040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>
    <w:nsid w:val="76B845D1"/>
    <w:multiLevelType w:val="hybridMultilevel"/>
    <w:tmpl w:val="37C4D04E"/>
    <w:lvl w:ilvl="0" w:tplc="0405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7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D5"/>
    <w:rsid w:val="00003C8E"/>
    <w:rsid w:val="00022DB4"/>
    <w:rsid w:val="00043593"/>
    <w:rsid w:val="000524AB"/>
    <w:rsid w:val="000561FB"/>
    <w:rsid w:val="000609AF"/>
    <w:rsid w:val="000A1A92"/>
    <w:rsid w:val="000D4AAC"/>
    <w:rsid w:val="000F71E7"/>
    <w:rsid w:val="00100B6D"/>
    <w:rsid w:val="00133345"/>
    <w:rsid w:val="00135127"/>
    <w:rsid w:val="00174613"/>
    <w:rsid w:val="00196ECB"/>
    <w:rsid w:val="001A1F73"/>
    <w:rsid w:val="001E2610"/>
    <w:rsid w:val="001E4F81"/>
    <w:rsid w:val="00205089"/>
    <w:rsid w:val="0021138C"/>
    <w:rsid w:val="00217027"/>
    <w:rsid w:val="00244AC4"/>
    <w:rsid w:val="00272999"/>
    <w:rsid w:val="00276E50"/>
    <w:rsid w:val="00277D63"/>
    <w:rsid w:val="00296691"/>
    <w:rsid w:val="002A176F"/>
    <w:rsid w:val="002A3638"/>
    <w:rsid w:val="002B18BF"/>
    <w:rsid w:val="002B23D5"/>
    <w:rsid w:val="002D17F0"/>
    <w:rsid w:val="002E271E"/>
    <w:rsid w:val="002E367A"/>
    <w:rsid w:val="002F66E9"/>
    <w:rsid w:val="003048C1"/>
    <w:rsid w:val="00306842"/>
    <w:rsid w:val="003101AC"/>
    <w:rsid w:val="0034668A"/>
    <w:rsid w:val="00352267"/>
    <w:rsid w:val="00353814"/>
    <w:rsid w:val="00355692"/>
    <w:rsid w:val="00372EAF"/>
    <w:rsid w:val="00374899"/>
    <w:rsid w:val="003879BA"/>
    <w:rsid w:val="0039130E"/>
    <w:rsid w:val="003F0181"/>
    <w:rsid w:val="003F7A89"/>
    <w:rsid w:val="00403CE8"/>
    <w:rsid w:val="00452EEE"/>
    <w:rsid w:val="0045403D"/>
    <w:rsid w:val="00462191"/>
    <w:rsid w:val="0047320C"/>
    <w:rsid w:val="00476C46"/>
    <w:rsid w:val="00484D62"/>
    <w:rsid w:val="00496730"/>
    <w:rsid w:val="004C0512"/>
    <w:rsid w:val="004D4C38"/>
    <w:rsid w:val="005078DC"/>
    <w:rsid w:val="0051531D"/>
    <w:rsid w:val="00526094"/>
    <w:rsid w:val="00530FAA"/>
    <w:rsid w:val="00574704"/>
    <w:rsid w:val="00585630"/>
    <w:rsid w:val="005A5418"/>
    <w:rsid w:val="005B124F"/>
    <w:rsid w:val="005C6E73"/>
    <w:rsid w:val="005D3DD5"/>
    <w:rsid w:val="005D54D7"/>
    <w:rsid w:val="006042E9"/>
    <w:rsid w:val="00626372"/>
    <w:rsid w:val="00633DFF"/>
    <w:rsid w:val="00681FA1"/>
    <w:rsid w:val="00684419"/>
    <w:rsid w:val="006E1067"/>
    <w:rsid w:val="00721F37"/>
    <w:rsid w:val="00732D6F"/>
    <w:rsid w:val="007714D5"/>
    <w:rsid w:val="00772A29"/>
    <w:rsid w:val="00792619"/>
    <w:rsid w:val="007C4492"/>
    <w:rsid w:val="007D191F"/>
    <w:rsid w:val="007D1DC5"/>
    <w:rsid w:val="00805B55"/>
    <w:rsid w:val="00830D79"/>
    <w:rsid w:val="00837BEE"/>
    <w:rsid w:val="00895F1D"/>
    <w:rsid w:val="008A6965"/>
    <w:rsid w:val="008D2C40"/>
    <w:rsid w:val="008E49C8"/>
    <w:rsid w:val="008F2005"/>
    <w:rsid w:val="009273BB"/>
    <w:rsid w:val="00935E35"/>
    <w:rsid w:val="009565B6"/>
    <w:rsid w:val="0096559A"/>
    <w:rsid w:val="00967E36"/>
    <w:rsid w:val="00972A12"/>
    <w:rsid w:val="009A2A02"/>
    <w:rsid w:val="009A2F84"/>
    <w:rsid w:val="009B3370"/>
    <w:rsid w:val="009D0BED"/>
    <w:rsid w:val="009D39FB"/>
    <w:rsid w:val="009D7ED1"/>
    <w:rsid w:val="009F13C4"/>
    <w:rsid w:val="009F2892"/>
    <w:rsid w:val="00A10A81"/>
    <w:rsid w:val="00A71A9A"/>
    <w:rsid w:val="00A75AEA"/>
    <w:rsid w:val="00A80CB6"/>
    <w:rsid w:val="00A94EB1"/>
    <w:rsid w:val="00AB2E5A"/>
    <w:rsid w:val="00AC4DA2"/>
    <w:rsid w:val="00AF16C5"/>
    <w:rsid w:val="00B1051E"/>
    <w:rsid w:val="00B30F32"/>
    <w:rsid w:val="00B513BF"/>
    <w:rsid w:val="00B51406"/>
    <w:rsid w:val="00B70BAB"/>
    <w:rsid w:val="00B85A88"/>
    <w:rsid w:val="00B978E2"/>
    <w:rsid w:val="00BE5082"/>
    <w:rsid w:val="00C008FE"/>
    <w:rsid w:val="00C0658D"/>
    <w:rsid w:val="00C0725A"/>
    <w:rsid w:val="00C24B16"/>
    <w:rsid w:val="00C41ED2"/>
    <w:rsid w:val="00C51B90"/>
    <w:rsid w:val="00C5592B"/>
    <w:rsid w:val="00C91B90"/>
    <w:rsid w:val="00CA5924"/>
    <w:rsid w:val="00CB3B48"/>
    <w:rsid w:val="00CC2AF6"/>
    <w:rsid w:val="00CD2E5C"/>
    <w:rsid w:val="00CE01C1"/>
    <w:rsid w:val="00CE21A2"/>
    <w:rsid w:val="00CF65D4"/>
    <w:rsid w:val="00CF7E57"/>
    <w:rsid w:val="00D06762"/>
    <w:rsid w:val="00D17D73"/>
    <w:rsid w:val="00D263C4"/>
    <w:rsid w:val="00D44358"/>
    <w:rsid w:val="00D747AA"/>
    <w:rsid w:val="00DB3D90"/>
    <w:rsid w:val="00DD70D1"/>
    <w:rsid w:val="00DF5E6E"/>
    <w:rsid w:val="00E01485"/>
    <w:rsid w:val="00E36EB6"/>
    <w:rsid w:val="00E644D7"/>
    <w:rsid w:val="00E724F7"/>
    <w:rsid w:val="00E97B79"/>
    <w:rsid w:val="00EF031C"/>
    <w:rsid w:val="00F30C4D"/>
    <w:rsid w:val="00F41CF6"/>
    <w:rsid w:val="00F51472"/>
    <w:rsid w:val="00F6220E"/>
    <w:rsid w:val="00F62A79"/>
    <w:rsid w:val="00F82716"/>
    <w:rsid w:val="00FB2167"/>
    <w:rsid w:val="00FC196C"/>
    <w:rsid w:val="00FC765F"/>
    <w:rsid w:val="00FD5E29"/>
    <w:rsid w:val="00FE058E"/>
    <w:rsid w:val="00FF1A6D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FAA"/>
  </w:style>
  <w:style w:type="paragraph" w:styleId="Nadpis1">
    <w:name w:val="heading 1"/>
    <w:basedOn w:val="Normln"/>
    <w:next w:val="Normln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2E5A"/>
    <w:rPr>
      <w:color w:val="0000FF"/>
      <w:u w:val="single"/>
    </w:rPr>
  </w:style>
  <w:style w:type="character" w:styleId="Sledovanodkaz">
    <w:name w:val="FollowedHyperlink"/>
    <w:rsid w:val="00AB2E5A"/>
    <w:rPr>
      <w:color w:val="800080"/>
      <w:u w:val="single"/>
    </w:rPr>
  </w:style>
  <w:style w:type="paragraph" w:styleId="Zhlav">
    <w:name w:val="header"/>
    <w:basedOn w:val="Normln"/>
    <w:rsid w:val="009D0B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BED"/>
    <w:pPr>
      <w:tabs>
        <w:tab w:val="center" w:pos="4536"/>
        <w:tab w:val="right" w:pos="9072"/>
      </w:tabs>
    </w:pPr>
  </w:style>
  <w:style w:type="character" w:styleId="Siln">
    <w:name w:val="Strong"/>
    <w:qFormat/>
    <w:rsid w:val="00AC4DA2"/>
    <w:rPr>
      <w:b/>
      <w:bCs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rsid w:val="00530FAA"/>
    <w:rPr>
      <w:rFonts w:ascii="Arial" w:hAnsi="Arial"/>
      <w:sz w:val="24"/>
    </w:rPr>
  </w:style>
  <w:style w:type="paragraph" w:styleId="Zkladntextodsazen">
    <w:name w:val="Body Text Indent"/>
    <w:basedOn w:val="Normln"/>
    <w:rsid w:val="00530FAA"/>
    <w:pPr>
      <w:ind w:left="708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205089"/>
    <w:pPr>
      <w:shd w:val="clear" w:color="auto" w:fill="000080"/>
    </w:pPr>
    <w:rPr>
      <w:rFonts w:ascii="Tahoma" w:hAnsi="Tahoma" w:cs="Tahoma"/>
    </w:rPr>
  </w:style>
  <w:style w:type="paragraph" w:customStyle="1" w:styleId="Normlnweb1">
    <w:name w:val="Normální (web)1"/>
    <w:basedOn w:val="Normln"/>
    <w:rsid w:val="00B978E2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Prosttext">
    <w:name w:val="Plain Text"/>
    <w:basedOn w:val="Normln"/>
    <w:rsid w:val="004C0512"/>
    <w:pPr>
      <w:autoSpaceDE w:val="0"/>
      <w:autoSpaceDN w:val="0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9F1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FAA"/>
  </w:style>
  <w:style w:type="paragraph" w:styleId="Nadpis1">
    <w:name w:val="heading 1"/>
    <w:basedOn w:val="Normln"/>
    <w:next w:val="Normln"/>
    <w:qFormat/>
    <w:rsid w:val="00CF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F6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30FAA"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530FAA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530FAA"/>
    <w:pPr>
      <w:keepNext/>
      <w:outlineLvl w:val="4"/>
    </w:pPr>
    <w:rPr>
      <w:rFonts w:ascii="Arial" w:hAnsi="Arial"/>
      <w:b/>
      <w:sz w:val="36"/>
      <w:u w:val="single"/>
    </w:rPr>
  </w:style>
  <w:style w:type="paragraph" w:styleId="Nadpis7">
    <w:name w:val="heading 7"/>
    <w:basedOn w:val="Normln"/>
    <w:next w:val="Normln"/>
    <w:qFormat/>
    <w:rsid w:val="00530FAA"/>
    <w:pPr>
      <w:keepNext/>
      <w:autoSpaceDE w:val="0"/>
      <w:autoSpaceDN w:val="0"/>
      <w:jc w:val="both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B2E5A"/>
    <w:rPr>
      <w:color w:val="0000FF"/>
      <w:u w:val="single"/>
    </w:rPr>
  </w:style>
  <w:style w:type="character" w:styleId="Sledovanodkaz">
    <w:name w:val="FollowedHyperlink"/>
    <w:rsid w:val="00AB2E5A"/>
    <w:rPr>
      <w:color w:val="800080"/>
      <w:u w:val="single"/>
    </w:rPr>
  </w:style>
  <w:style w:type="paragraph" w:styleId="Zhlav">
    <w:name w:val="header"/>
    <w:basedOn w:val="Normln"/>
    <w:rsid w:val="009D0B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0BED"/>
    <w:pPr>
      <w:tabs>
        <w:tab w:val="center" w:pos="4536"/>
        <w:tab w:val="right" w:pos="9072"/>
      </w:tabs>
    </w:pPr>
  </w:style>
  <w:style w:type="character" w:styleId="Siln">
    <w:name w:val="Strong"/>
    <w:qFormat/>
    <w:rsid w:val="00AC4DA2"/>
    <w:rPr>
      <w:b/>
      <w:bCs/>
    </w:rPr>
  </w:style>
  <w:style w:type="paragraph" w:styleId="Normlnweb">
    <w:name w:val="Normal (Web)"/>
    <w:basedOn w:val="Normln"/>
    <w:uiPriority w:val="99"/>
    <w:rsid w:val="00A80CB6"/>
    <w:pPr>
      <w:spacing w:before="100" w:beforeAutospacing="1" w:after="100" w:afterAutospacing="1"/>
    </w:pPr>
    <w:rPr>
      <w:color w:val="000000"/>
    </w:rPr>
  </w:style>
  <w:style w:type="paragraph" w:styleId="Zkladntext">
    <w:name w:val="Body Text"/>
    <w:basedOn w:val="Normln"/>
    <w:rsid w:val="00530FAA"/>
    <w:rPr>
      <w:rFonts w:ascii="Arial" w:hAnsi="Arial"/>
      <w:sz w:val="24"/>
    </w:rPr>
  </w:style>
  <w:style w:type="paragraph" w:styleId="Zkladntextodsazen">
    <w:name w:val="Body Text Indent"/>
    <w:basedOn w:val="Normln"/>
    <w:rsid w:val="00530FAA"/>
    <w:pPr>
      <w:ind w:left="708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205089"/>
    <w:pPr>
      <w:shd w:val="clear" w:color="auto" w:fill="000080"/>
    </w:pPr>
    <w:rPr>
      <w:rFonts w:ascii="Tahoma" w:hAnsi="Tahoma" w:cs="Tahoma"/>
    </w:rPr>
  </w:style>
  <w:style w:type="paragraph" w:customStyle="1" w:styleId="Normlnweb1">
    <w:name w:val="Normální (web)1"/>
    <w:basedOn w:val="Normln"/>
    <w:rsid w:val="00B978E2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Prosttext">
    <w:name w:val="Plain Text"/>
    <w:basedOn w:val="Normln"/>
    <w:rsid w:val="004C0512"/>
    <w:pPr>
      <w:autoSpaceDE w:val="0"/>
      <w:autoSpaceDN w:val="0"/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9F1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F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Vycházka do přírody: Zimní den</vt:lpstr>
    </vt:vector>
  </TitlesOfParts>
  <Company>Sluňákov - centrum ekologických aktivit, o.p.s.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Vycházka do přírody: Zimní den</dc:title>
  <dc:creator>Jiří</dc:creator>
  <cp:lastModifiedBy>Jana Vyhňáková</cp:lastModifiedBy>
  <cp:revision>2</cp:revision>
  <cp:lastPrinted>2013-11-27T07:40:00Z</cp:lastPrinted>
  <dcterms:created xsi:type="dcterms:W3CDTF">2017-06-20T12:41:00Z</dcterms:created>
  <dcterms:modified xsi:type="dcterms:W3CDTF">2017-06-20T12:41:00Z</dcterms:modified>
</cp:coreProperties>
</file>