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6938E" w14:textId="4F86C2C7" w:rsidR="00D36A8D" w:rsidRPr="00C264BF" w:rsidRDefault="00D36A8D" w:rsidP="00BB42E4">
      <w:pPr>
        <w:rPr>
          <w:rFonts w:ascii="Arial" w:hAnsi="Arial" w:cs="Arial"/>
        </w:rPr>
      </w:pPr>
      <w:r w:rsidRPr="00D36A8D">
        <w:rPr>
          <w:rFonts w:ascii="Arial" w:hAnsi="Arial" w:cs="Arial"/>
          <w:noProof/>
          <w:lang w:eastAsia="cs-CZ"/>
        </w:rPr>
        <w:drawing>
          <wp:inline distT="0" distB="0" distL="0" distR="0" wp14:anchorId="475C803E" wp14:editId="4B878582">
            <wp:extent cx="5760720" cy="522617"/>
            <wp:effectExtent l="0" t="0" r="0" b="0"/>
            <wp:docPr id="11" name="Obrázek 11" descr="C:\Users\martin.koutek\Documents\blok_logo_life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in.koutek\Documents\blok_logo_life_np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22617"/>
                    </a:xfrm>
                    <a:prstGeom prst="rect">
                      <a:avLst/>
                    </a:prstGeom>
                    <a:noFill/>
                    <a:ln>
                      <a:noFill/>
                    </a:ln>
                  </pic:spPr>
                </pic:pic>
              </a:graphicData>
            </a:graphic>
          </wp:inline>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S/03412/BE/23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03412/BE/23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popfk-053a/82/23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115V342003594</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Beskydy</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Nádražní 36, 75661 Rožnov pod Radhoštěm</w:t>
      </w:r>
    </w:p>
    <w:p w14:paraId="131FF01C" w14:textId="77777777" w:rsidR="00A42D75" w:rsidRPr="00A42D75" w:rsidRDefault="00A42D75" w:rsidP="00A42D75">
      <w:pPr>
        <w:spacing w:after="0" w:line="240" w:lineRule="auto"/>
        <w:rPr>
          <w:rFonts w:ascii="Arial" w:hAnsi="Arial" w:cs="Arial"/>
        </w:rPr>
      </w:pPr>
      <w:r w:rsidRPr="00A42D75">
        <w:rPr>
          <w:rFonts w:ascii="Arial" w:hAnsi="Arial" w:cs="Arial"/>
        </w:rPr>
        <w:t>zastoupena: Mgr. František Jaskula  ředitel RP SCHKO Beskydy</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Jaroslav Müller</w:t>
      </w:r>
    </w:p>
    <w:p w14:paraId="1B36CB38" w14:textId="77777777" w:rsidR="00A42D75" w:rsidRPr="00A42D75" w:rsidRDefault="00A42D75" w:rsidP="00A42D75">
      <w:pPr>
        <w:spacing w:after="0" w:line="240" w:lineRule="auto"/>
        <w:rPr>
          <w:rFonts w:ascii="Arial" w:hAnsi="Arial" w:cs="Arial"/>
        </w:rPr>
      </w:pPr>
      <w:r w:rsidRPr="00A42D75">
        <w:rPr>
          <w:rFonts w:ascii="Arial" w:hAnsi="Arial" w:cs="Arial"/>
        </w:rPr>
        <w:t>za projekt Jedna příroda (LIFE-IP: N2K Revisited) odpovídá: Ing. Milan Škrott</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Pachtýř</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ČSOP Salamandr</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70238723</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Za Hážovkou  1819, 75661 Rožnov pod Radhoštěm</w:t>
      </w:r>
    </w:p>
    <w:p w14:paraId="2BF7EF78" w14:textId="77777777" w:rsidR="00A42D75" w:rsidRPr="00A42D75" w:rsidRDefault="00A42D75" w:rsidP="00A42D75">
      <w:pPr>
        <w:spacing w:after="0" w:line="240" w:lineRule="auto"/>
        <w:rPr>
          <w:rFonts w:ascii="Arial" w:hAnsi="Arial" w:cs="Arial"/>
        </w:rPr>
      </w:pPr>
      <w:r w:rsidRPr="00A42D75">
        <w:rPr>
          <w:rFonts w:ascii="Arial" w:hAnsi="Arial" w:cs="Arial"/>
        </w:rPr>
        <w:t>Zastoupená: Bajer Vojtěch</w:t>
      </w:r>
    </w:p>
    <w:p w14:paraId="5CBD71EA" w14:textId="72E25632" w:rsidR="00A42D75" w:rsidRPr="00A42D75" w:rsidRDefault="00A42D75" w:rsidP="00CC3BDE">
      <w:pPr>
        <w:spacing w:before="120" w:after="120" w:line="240" w:lineRule="auto"/>
        <w:jc w:val="both"/>
        <w:rPr>
          <w:rFonts w:ascii="Arial" w:hAnsi="Arial" w:cs="Arial"/>
        </w:rPr>
      </w:pPr>
      <w:r w:rsidRPr="00A42D75">
        <w:rPr>
          <w:rFonts w:ascii="Arial" w:hAnsi="Arial" w:cs="Arial"/>
        </w:rPr>
        <w:t xml:space="preserve">jakožto pachtýř pozemků p. č. 2793 a 2794/2 v k. ú. Čeladná na základě pachtovní smlouvy ze dne 3. 5. 2019 na dobu určitou do 31. 12. 2023 ve znění dodatku č. 1 ze dne 18. 10. 2019, p. č. 1630/2, 1632, 1633, 1636, 1637 v k. ú. Hovězí na základě pachtovní smlouvy ze dne 27. 3. 2018 na dobu určitou do 31. 12. 2028 a p. č. 4768/1, 4768/2, 4770/1, 4772/1, 4772/2, 4774/1, 4774/2, 4774/3 v k. ú. Velké Karlovice na základě pachtovní smlouvy ze dne 28. 1. 2003 na dobu určitou do 30. 9. 2037 a p. č. 6708/1, 6708/2, 1701 v k. ú. Velké Karlovice na základě pachtovní smlouvy ze dne 13. 2. 2019 na dobu určitou do 31. 12. 2023 a vlastník pozemků 3865/2 v k. ú. Halenkov.  </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”pachtýř”)</w:t>
      </w:r>
    </w:p>
    <w:p w14:paraId="377AAA98" w14:textId="1357D543"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2DC2B19B" w:rsidR="00A42D75" w:rsidRPr="007A2884" w:rsidRDefault="00A42D75" w:rsidP="002B0565">
      <w:pPr>
        <w:pStyle w:val="Nadpis2"/>
      </w:pPr>
      <w:r w:rsidRPr="007A2884">
        <w:t>Účelem této Dohody je úprava provádění péče o pozemky v z důvodu ochrany přírody dle §68 odst. 2 zákona č. 114/1992 Sb.</w:t>
      </w:r>
    </w:p>
    <w:p w14:paraId="3F1AC3EC" w14:textId="77777777" w:rsidR="00A42D75" w:rsidRPr="007A2884" w:rsidRDefault="00A42D75" w:rsidP="002B0565">
      <w:pPr>
        <w:pStyle w:val="Nadpis2"/>
      </w:pPr>
      <w:r w:rsidRPr="007A2884">
        <w:lastRenderedPageBreak/>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w:t>
      </w:r>
    </w:p>
    <w:p w14:paraId="00DB0A4F" w14:textId="77777777" w:rsidR="00A42D75" w:rsidRPr="00B1098C" w:rsidRDefault="00A42D75" w:rsidP="00A42D75">
      <w:pPr>
        <w:pStyle w:val="Nadpis2"/>
      </w:pPr>
      <w:r w:rsidRPr="007A2884">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14:paraId="29028C74" w14:textId="070C1086" w:rsidR="00A42D75" w:rsidRPr="00A42D75" w:rsidRDefault="0074308A" w:rsidP="002B0565">
      <w:pPr>
        <w:pStyle w:val="Nadpis2"/>
        <w:numPr>
          <w:ilvl w:val="0"/>
          <w:numId w:val="0"/>
        </w:numPr>
        <w:ind w:left="425"/>
      </w:pPr>
      <w:r>
        <w:t>N</w:t>
      </w:r>
      <w:r w:rsidR="00A42D75" w:rsidRPr="00A42D75">
        <w:t>a 3 lokalitách bude prováděno sečení křovinořezem o celkové výměře 2,61ha a na 2 lokalitách proběhne pastva o celkové výměře 3,88ha.</w:t>
      </w:r>
    </w:p>
    <w:p w14:paraId="75FDC4E9" w14:textId="7263BC3B" w:rsidR="00A42D75" w:rsidRPr="00A42D75" w:rsidRDefault="00A42D75" w:rsidP="002B0565">
      <w:pPr>
        <w:pStyle w:val="Nadpis2"/>
        <w:numPr>
          <w:ilvl w:val="0"/>
          <w:numId w:val="0"/>
        </w:numPr>
        <w:ind w:left="425"/>
      </w:pPr>
      <w:r w:rsidRPr="00A42D75">
        <w:t>Opatření bude provedeno na pozemcích p. č. 2793 a 2794/2 v k. ú. Čeladná, p. č. 1630/2, 1632, 1633, 1636, 1637 v k. ú. Hovězí</w:t>
      </w:r>
      <w:r w:rsidR="00CC3BDE">
        <w:t>,</w:t>
      </w:r>
      <w:r w:rsidRPr="00A42D75">
        <w:t xml:space="preserve"> p. č. 4768/1, 4768/2, 4770/1, 4772/1, 4772/2, 4774/1, 4774/2, 4774/3 v k. ú. Velké Karlovice a p. č. 6708/1, 6708/2, 1701 v k. ú. Velké Karlovice </w:t>
      </w:r>
      <w:r w:rsidR="00CC3BDE">
        <w:t xml:space="preserve">a </w:t>
      </w:r>
      <w:proofErr w:type="gramStart"/>
      <w:r w:rsidR="00CC3BDE">
        <w:t>p.č.</w:t>
      </w:r>
      <w:proofErr w:type="gramEnd"/>
      <w:r w:rsidRPr="00A42D75">
        <w:t xml:space="preserve"> 3865/2 v k. ú. Halenkov a to v termínu od účinnosti Dohody do </w:t>
      </w:r>
      <w:proofErr w:type="gramStart"/>
      <w:r w:rsidRPr="00A42D75">
        <w:t>3</w:t>
      </w:r>
      <w:r w:rsidR="0074308A">
        <w:t>0</w:t>
      </w:r>
      <w:r w:rsidRPr="00A42D75">
        <w:t>.1</w:t>
      </w:r>
      <w:r w:rsidR="0074308A">
        <w:t>1</w:t>
      </w:r>
      <w:r w:rsidRPr="00A42D75">
        <w:t>.2023</w:t>
      </w:r>
      <w:proofErr w:type="gramEnd"/>
      <w:r w:rsidRPr="00A42D75">
        <w:t xml:space="preserve"> a dále podle příloh dle čl. VI., odst. 3 této Dohody.</w:t>
      </w:r>
    </w:p>
    <w:p w14:paraId="51AEC34E" w14:textId="77777777" w:rsidR="00A42D75" w:rsidRPr="00A42D75" w:rsidRDefault="00A42D75" w:rsidP="002B0565">
      <w:pPr>
        <w:pStyle w:val="Nadpis2"/>
        <w:numPr>
          <w:ilvl w:val="0"/>
          <w:numId w:val="0"/>
        </w:numPr>
        <w:ind w:left="425"/>
      </w:pPr>
      <w:r w:rsidRPr="00A42D75">
        <w:t>Další podmínky realizace:</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popfk-053a/82/23.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 xml:space="preserve">Účastníci Dohody se dohodli, že pachtýř zrealizuje managementová opatření za finanční příspěvek na péči ve výši </w:t>
      </w:r>
      <w:r w:rsidRPr="0074308A">
        <w:rPr>
          <w:b/>
        </w:rPr>
        <w:t>248 220,- 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248 220,-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pachtýři nevyplatí, budou-li managementová opatření </w:t>
      </w:r>
      <w:r w:rsidRPr="00A42D75">
        <w:lastRenderedPageBreak/>
        <w:t xml:space="preserve">realizována dle čl. II </w:t>
      </w:r>
      <w:proofErr w:type="gramStart"/>
      <w:r w:rsidRPr="00A42D75">
        <w:t>této</w:t>
      </w:r>
      <w:proofErr w:type="gramEnd"/>
      <w:r w:rsidRPr="00A42D75">
        <w:t xml:space="preserve">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pachtýřem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Pachtýř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 xml:space="preserve">V případě vyšší moci se prodlužuje lhůta ke splnění povinností dle této Dohody o dobu, během které budou následky vyšší moci trvat včetně doby prokazatelně nutné k jejich </w:t>
      </w:r>
      <w:r w:rsidRPr="00A42D75">
        <w:lastRenderedPageBreak/>
        <w:t>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199C7598" w:rsidR="00A42D75" w:rsidRPr="00A42D75" w:rsidRDefault="00A42D75" w:rsidP="000F7827">
      <w:pPr>
        <w:pStyle w:val="Nadpis2"/>
      </w:pPr>
      <w:r w:rsidRPr="00A42D75">
        <w:t xml:space="preserve">Tato Dohoda se uzavírá na dobu do </w:t>
      </w:r>
      <w:proofErr w:type="gramStart"/>
      <w:r w:rsidRPr="00A42D75">
        <w:t>3</w:t>
      </w:r>
      <w:r w:rsidR="0074308A">
        <w:t>0</w:t>
      </w:r>
      <w:r w:rsidRPr="00A42D75">
        <w:t>.1</w:t>
      </w:r>
      <w:r w:rsidR="0074308A">
        <w:t>1</w:t>
      </w:r>
      <w:r w:rsidRPr="00A42D75">
        <w:t>.2023</w:t>
      </w:r>
      <w:proofErr w:type="gramEnd"/>
      <w:r w:rsidRPr="00A42D75">
        <w:t>.</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706C79E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popfk-053a/82/23.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F3B1105" w:rsidR="00A42D75" w:rsidRDefault="0074308A" w:rsidP="0074308A">
      <w:pPr>
        <w:pStyle w:val="Nadpis2"/>
      </w:pPr>
      <w:r>
        <w:t>Tato dohoda</w:t>
      </w:r>
      <w:r w:rsidRPr="0074308A">
        <w:t xml:space="preserve"> nabývá platnosti dnem podpisu oprávněným zástupcem poslední smluvní strany. </w:t>
      </w:r>
      <w:r>
        <w:t>D</w:t>
      </w:r>
      <w:r>
        <w:t>ohoda</w:t>
      </w:r>
      <w:r w:rsidRPr="0074308A">
        <w:t xml:space="preserve"> nabývá účinnosti dnem přidělení finančních prostředků na realizaci managementov</w:t>
      </w:r>
      <w:r>
        <w:t>ého</w:t>
      </w:r>
      <w:r w:rsidRPr="0074308A">
        <w:t xml:space="preserve"> opatření ze strany Ministerstva životního prostředí ČR. Podléhá-li však tato dohoda povinnosti uveřejnění prostřednictvím registru smluv podle zákona o registru smluv, nenabude účinnosti dříve, než dnem jejího uveřejnění. </w:t>
      </w:r>
      <w:r>
        <w:t>Účastníci doho</w:t>
      </w:r>
      <w:bookmarkStart w:id="0" w:name="_GoBack"/>
      <w:bookmarkEnd w:id="0"/>
      <w:r>
        <w:t>dy</w:t>
      </w:r>
      <w:r w:rsidRPr="0074308A">
        <w:t xml:space="preserve"> se budou vzájemně o nabytí účinnosti dohoda neprodleně informovat.</w:t>
      </w:r>
    </w:p>
    <w:p w14:paraId="76B9852F" w14:textId="77777777" w:rsidR="006C0AC9" w:rsidRPr="006C0AC9" w:rsidRDefault="006C0AC9" w:rsidP="006C0AC9"/>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7777777" w:rsidR="000F7827" w:rsidRDefault="000F7827" w:rsidP="00A42D75">
            <w:pPr>
              <w:rPr>
                <w:rFonts w:ascii="Arial" w:hAnsi="Arial" w:cs="Arial"/>
              </w:rPr>
            </w:pPr>
            <w:proofErr w:type="gramStart"/>
            <w:r w:rsidRPr="00A42D75">
              <w:rPr>
                <w:rFonts w:ascii="Arial" w:hAnsi="Arial" w:cs="Arial"/>
              </w:rPr>
              <w:t>V ...................</w:t>
            </w:r>
            <w:proofErr w:type="gramEnd"/>
          </w:p>
        </w:tc>
        <w:tc>
          <w:tcPr>
            <w:tcW w:w="1957" w:type="dxa"/>
          </w:tcPr>
          <w:p w14:paraId="4B897DFB" w14:textId="77777777" w:rsidR="000F7827" w:rsidRDefault="000F7827" w:rsidP="00A42D75">
            <w:pPr>
              <w:rPr>
                <w:rFonts w:ascii="Arial" w:hAnsi="Arial" w:cs="Arial"/>
              </w:rPr>
            </w:pPr>
            <w:r w:rsidRPr="00A42D75">
              <w:rPr>
                <w:rFonts w:ascii="Arial" w:hAnsi="Arial" w:cs="Arial"/>
              </w:rPr>
              <w:t>dne ...................</w:t>
            </w:r>
          </w:p>
        </w:tc>
        <w:tc>
          <w:tcPr>
            <w:tcW w:w="284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w:t>
            </w:r>
          </w:p>
        </w:tc>
        <w:tc>
          <w:tcPr>
            <w:tcW w:w="2052" w:type="dxa"/>
          </w:tcPr>
          <w:p w14:paraId="10A7710F" w14:textId="77777777" w:rsidR="000F7827" w:rsidRDefault="000F7827" w:rsidP="00A42D75">
            <w:pPr>
              <w:rPr>
                <w:rFonts w:ascii="Arial" w:hAnsi="Arial" w:cs="Arial"/>
              </w:rPr>
            </w:pPr>
            <w:r w:rsidRPr="00A42D75">
              <w:rPr>
                <w:rFonts w:ascii="Arial" w:hAnsi="Arial" w:cs="Arial"/>
              </w:rPr>
              <w:t>dne ...................</w:t>
            </w:r>
          </w:p>
        </w:tc>
      </w:tr>
      <w:tr w:rsidR="000F7827" w14:paraId="5E5A8F39" w14:textId="77777777" w:rsidTr="000F7827">
        <w:trPr>
          <w:trHeight w:val="454"/>
        </w:trPr>
        <w:tc>
          <w:tcPr>
            <w:tcW w:w="2208" w:type="dxa"/>
            <w:vAlign w:val="bottom"/>
          </w:tcPr>
          <w:p w14:paraId="2716084A" w14:textId="77777777" w:rsidR="000F7827" w:rsidRDefault="000F7827" w:rsidP="000F7827">
            <w:pPr>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0F7827">
            <w:pPr>
              <w:rPr>
                <w:rFonts w:ascii="Arial" w:hAnsi="Arial" w:cs="Arial"/>
              </w:rPr>
            </w:pPr>
          </w:p>
        </w:tc>
        <w:tc>
          <w:tcPr>
            <w:tcW w:w="2845" w:type="dxa"/>
            <w:vAlign w:val="bottom"/>
          </w:tcPr>
          <w:p w14:paraId="6BFCE1E6" w14:textId="77777777" w:rsidR="000F7827" w:rsidRDefault="000F7827" w:rsidP="000F7827">
            <w:pPr>
              <w:rPr>
                <w:rFonts w:ascii="Arial" w:hAnsi="Arial" w:cs="Arial"/>
              </w:rPr>
            </w:pPr>
            <w:r w:rsidRPr="00A42D75">
              <w:rPr>
                <w:rFonts w:ascii="Arial" w:hAnsi="Arial" w:cs="Arial"/>
              </w:rPr>
              <w:t>Pachtýř:</w:t>
            </w:r>
          </w:p>
        </w:tc>
        <w:tc>
          <w:tcPr>
            <w:tcW w:w="2052" w:type="dxa"/>
          </w:tcPr>
          <w:p w14:paraId="5F731E34" w14:textId="77777777" w:rsidR="000F7827" w:rsidRDefault="000F7827" w:rsidP="00A42D75">
            <w:pPr>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60A34881" w14:textId="77777777" w:rsidR="000F7827" w:rsidRDefault="000F7827" w:rsidP="00E34C48">
            <w:pPr>
              <w:jc w:val="center"/>
              <w:rPr>
                <w:rFonts w:ascii="Arial" w:hAnsi="Arial" w:cs="Arial"/>
              </w:rPr>
            </w:pPr>
            <w:r w:rsidRPr="00A42D75">
              <w:rPr>
                <w:rFonts w:ascii="Arial" w:hAnsi="Arial" w:cs="Arial"/>
              </w:rPr>
              <w:t>Mgr. František Jaskula  ředitel RP SCHKO Beskydy</w:t>
            </w:r>
          </w:p>
        </w:tc>
        <w:tc>
          <w:tcPr>
            <w:tcW w:w="4897" w:type="dxa"/>
            <w:gridSpan w:val="2"/>
          </w:tcPr>
          <w:p w14:paraId="73216682" w14:textId="77777777" w:rsidR="000F7827" w:rsidRDefault="000F7827" w:rsidP="00E34C48">
            <w:pPr>
              <w:jc w:val="center"/>
              <w:rPr>
                <w:rFonts w:ascii="Arial" w:hAnsi="Arial" w:cs="Arial"/>
              </w:rPr>
            </w:pPr>
            <w:r w:rsidRPr="00A42D75">
              <w:rPr>
                <w:rFonts w:ascii="Arial" w:hAnsi="Arial" w:cs="Arial"/>
              </w:rPr>
              <w:t>Bajer Vojtěch</w:t>
            </w:r>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1F4E59"/>
    <w:rsid w:val="00237F29"/>
    <w:rsid w:val="00292721"/>
    <w:rsid w:val="002B0565"/>
    <w:rsid w:val="0030434D"/>
    <w:rsid w:val="00305126"/>
    <w:rsid w:val="0037433A"/>
    <w:rsid w:val="004B32F2"/>
    <w:rsid w:val="004C0401"/>
    <w:rsid w:val="004D6AD0"/>
    <w:rsid w:val="00605CF1"/>
    <w:rsid w:val="006C0AC9"/>
    <w:rsid w:val="0074308A"/>
    <w:rsid w:val="00747A7C"/>
    <w:rsid w:val="007A2884"/>
    <w:rsid w:val="008C259E"/>
    <w:rsid w:val="0091107F"/>
    <w:rsid w:val="00A11BEE"/>
    <w:rsid w:val="00A42D75"/>
    <w:rsid w:val="00A53329"/>
    <w:rsid w:val="00AA215B"/>
    <w:rsid w:val="00B1098C"/>
    <w:rsid w:val="00B80151"/>
    <w:rsid w:val="00B80775"/>
    <w:rsid w:val="00BA666F"/>
    <w:rsid w:val="00BB42E4"/>
    <w:rsid w:val="00BF14BF"/>
    <w:rsid w:val="00CB3C19"/>
    <w:rsid w:val="00CC3BDE"/>
    <w:rsid w:val="00D36A8D"/>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1612</Words>
  <Characters>9517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9</cp:revision>
  <cp:lastPrinted>2023-10-19T11:05:00Z</cp:lastPrinted>
  <dcterms:created xsi:type="dcterms:W3CDTF">2023-03-03T12:38:00Z</dcterms:created>
  <dcterms:modified xsi:type="dcterms:W3CDTF">2023-10-19T11:05:00Z</dcterms:modified>
</cp:coreProperties>
</file>