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AEE4" w14:textId="167FDCCA" w:rsidR="0002493E" w:rsidRPr="00A0557C" w:rsidRDefault="00B526AE" w:rsidP="00B526AE">
      <w:pPr>
        <w:pStyle w:val="Nzev"/>
        <w:spacing w:line="245" w:lineRule="auto"/>
        <w:ind w:left="2832" w:firstLine="70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color w:val="000000"/>
          <w:szCs w:val="24"/>
          <w:lang w:val="cs-CZ"/>
        </w:rPr>
        <w:t xml:space="preserve">             </w:t>
      </w:r>
      <w:r w:rsidR="0002493E" w:rsidRPr="00A0557C">
        <w:rPr>
          <w:rFonts w:ascii="Times New Roman" w:hAnsi="Times New Roman"/>
          <w:b w:val="0"/>
          <w:color w:val="000000"/>
          <w:szCs w:val="24"/>
        </w:rPr>
        <w:t xml:space="preserve">číslo smlouvy kupujícího: </w:t>
      </w:r>
      <w:r w:rsidRPr="00E47C2A">
        <w:rPr>
          <w:rFonts w:ascii="Times New Roman" w:hAnsi="Times New Roman"/>
          <w:bCs/>
          <w:color w:val="000000"/>
          <w:sz w:val="36"/>
          <w:szCs w:val="36"/>
          <w:lang w:val="cs-CZ"/>
        </w:rPr>
        <w:t>648/MP/23</w:t>
      </w:r>
      <w:r w:rsidRPr="00E47C2A">
        <w:rPr>
          <w:rFonts w:ascii="Times New Roman" w:hAnsi="Times New Roman"/>
          <w:b w:val="0"/>
          <w:color w:val="000000"/>
          <w:sz w:val="36"/>
          <w:szCs w:val="36"/>
          <w:lang w:val="cs-CZ"/>
        </w:rPr>
        <w:t xml:space="preserve">     </w:t>
      </w:r>
    </w:p>
    <w:p w14:paraId="761145E7" w14:textId="77777777" w:rsidR="0002493E" w:rsidRPr="00A0557C" w:rsidRDefault="0002493E" w:rsidP="0002493E">
      <w:pPr>
        <w:pStyle w:val="NormlnIMP2"/>
        <w:spacing w:line="245" w:lineRule="auto"/>
        <w:rPr>
          <w:color w:val="000000"/>
          <w:szCs w:val="24"/>
        </w:rPr>
      </w:pPr>
    </w:p>
    <w:p w14:paraId="0FB3B066" w14:textId="77777777" w:rsidR="0002493E" w:rsidRPr="00A0557C" w:rsidRDefault="0002493E" w:rsidP="00E05C3F">
      <w:pPr>
        <w:pStyle w:val="NormlnIMP2"/>
        <w:spacing w:line="245" w:lineRule="auto"/>
        <w:jc w:val="right"/>
        <w:rPr>
          <w:color w:val="000000"/>
          <w:szCs w:val="24"/>
        </w:rPr>
      </w:pPr>
      <w:r w:rsidRPr="00A0557C">
        <w:rPr>
          <w:color w:val="000000"/>
          <w:szCs w:val="24"/>
        </w:rPr>
        <w:t xml:space="preserve">                                                         </w:t>
      </w:r>
      <w:r w:rsidRPr="00A0557C">
        <w:rPr>
          <w:color w:val="000000"/>
          <w:szCs w:val="24"/>
        </w:rPr>
        <w:tab/>
        <w:t xml:space="preserve">číslo smlouvy prodávajícího: </w:t>
      </w:r>
      <w:r w:rsidRPr="00A0557C">
        <w:rPr>
          <w:szCs w:val="24"/>
        </w:rPr>
        <w:t>................................</w:t>
      </w:r>
    </w:p>
    <w:p w14:paraId="7B82E7BB" w14:textId="77777777" w:rsidR="0002493E" w:rsidRPr="00A0557C" w:rsidRDefault="0002493E" w:rsidP="0002493E">
      <w:pPr>
        <w:spacing w:after="0" w:line="24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EF08158" w14:textId="77777777" w:rsidR="00E05C3F" w:rsidRPr="008516F6" w:rsidRDefault="00E05C3F" w:rsidP="0002493E">
      <w:pPr>
        <w:spacing w:after="0" w:line="245" w:lineRule="auto"/>
        <w:jc w:val="center"/>
        <w:rPr>
          <w:rFonts w:ascii="Times New Roman" w:eastAsia="Times New Roman" w:hAnsi="Times New Roman"/>
          <w:b/>
          <w:szCs w:val="16"/>
          <w:lang w:eastAsia="cs-CZ"/>
        </w:rPr>
      </w:pPr>
    </w:p>
    <w:p w14:paraId="78D5D2B5" w14:textId="77777777" w:rsidR="00E05C3F" w:rsidRPr="000A0BBE" w:rsidRDefault="00E05C3F" w:rsidP="0002493E">
      <w:pPr>
        <w:spacing w:after="0" w:line="245" w:lineRule="auto"/>
        <w:jc w:val="center"/>
        <w:rPr>
          <w:rFonts w:ascii="Times New Roman" w:eastAsia="Times New Roman" w:hAnsi="Times New Roman"/>
          <w:b/>
          <w:sz w:val="18"/>
          <w:szCs w:val="12"/>
          <w:lang w:eastAsia="cs-CZ"/>
        </w:rPr>
      </w:pPr>
    </w:p>
    <w:p w14:paraId="6800F75A" w14:textId="5B9EDECA" w:rsidR="0002493E" w:rsidRPr="00A0557C" w:rsidRDefault="0002493E" w:rsidP="0002493E">
      <w:pPr>
        <w:spacing w:after="0" w:line="245" w:lineRule="auto"/>
        <w:jc w:val="center"/>
        <w:rPr>
          <w:rFonts w:ascii="Times New Roman" w:eastAsia="Times New Roman" w:hAnsi="Times New Roman"/>
          <w:b/>
          <w:sz w:val="36"/>
          <w:szCs w:val="24"/>
          <w:lang w:eastAsia="cs-CZ"/>
        </w:rPr>
      </w:pPr>
      <w:r w:rsidRPr="00A0557C">
        <w:rPr>
          <w:rFonts w:ascii="Times New Roman" w:eastAsia="Times New Roman" w:hAnsi="Times New Roman"/>
          <w:b/>
          <w:sz w:val="36"/>
          <w:szCs w:val="24"/>
          <w:lang w:eastAsia="cs-CZ"/>
        </w:rPr>
        <w:t>KUPNÍ SMLOUVA</w:t>
      </w:r>
    </w:p>
    <w:p w14:paraId="3EFA2DB5" w14:textId="77777777" w:rsidR="00367C26" w:rsidRDefault="0002493E" w:rsidP="0002493E">
      <w:pPr>
        <w:spacing w:after="0" w:line="245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>uzavřená podle ustanovení § 2079 a násl. zákona č. 89/2012 Sb., občanský zákoník</w:t>
      </w:r>
      <w:r w:rsidR="00367C26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</w:p>
    <w:p w14:paraId="081E32CE" w14:textId="23779E21" w:rsidR="0002493E" w:rsidRPr="00A0557C" w:rsidRDefault="00367C26" w:rsidP="0002493E">
      <w:pPr>
        <w:spacing w:after="0" w:line="245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ve znění pozdějších předpisů</w:t>
      </w:r>
      <w:r w:rsidR="0002493E" w:rsidRPr="00A0557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98FCD06" w14:textId="77777777" w:rsidR="0002493E" w:rsidRPr="00A0557C" w:rsidRDefault="0002493E" w:rsidP="0002493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C9266F" w14:textId="77777777" w:rsidR="0014174D" w:rsidRDefault="0014174D" w:rsidP="0002493E">
      <w:pPr>
        <w:pStyle w:val="NormlnIMP2"/>
        <w:spacing w:line="240" w:lineRule="auto"/>
        <w:jc w:val="center"/>
        <w:rPr>
          <w:b/>
          <w:bCs/>
          <w:szCs w:val="24"/>
        </w:rPr>
      </w:pPr>
    </w:p>
    <w:p w14:paraId="6CB91DE4" w14:textId="13F2CDAD" w:rsidR="0002493E" w:rsidRPr="0014174D" w:rsidRDefault="0002493E" w:rsidP="0002493E">
      <w:pPr>
        <w:pStyle w:val="NormlnIMP2"/>
        <w:spacing w:line="240" w:lineRule="auto"/>
        <w:jc w:val="center"/>
        <w:rPr>
          <w:b/>
          <w:bCs/>
          <w:szCs w:val="24"/>
        </w:rPr>
      </w:pPr>
      <w:r w:rsidRPr="0014174D">
        <w:rPr>
          <w:b/>
          <w:bCs/>
          <w:szCs w:val="24"/>
        </w:rPr>
        <w:t>Článek I</w:t>
      </w:r>
    </w:p>
    <w:p w14:paraId="14BCB54F" w14:textId="77777777" w:rsidR="0002493E" w:rsidRPr="00C05D80" w:rsidRDefault="0002493E" w:rsidP="0002493E">
      <w:pPr>
        <w:pStyle w:val="Nadpis3IMP"/>
        <w:spacing w:line="240" w:lineRule="auto"/>
        <w:jc w:val="center"/>
        <w:rPr>
          <w:b w:val="0"/>
          <w:color w:val="000000"/>
          <w:sz w:val="24"/>
          <w:szCs w:val="24"/>
        </w:rPr>
      </w:pPr>
      <w:r w:rsidRPr="00C05D80">
        <w:rPr>
          <w:b w:val="0"/>
          <w:color w:val="000000"/>
          <w:sz w:val="24"/>
          <w:szCs w:val="24"/>
        </w:rPr>
        <w:t>Smluvní strany</w:t>
      </w:r>
    </w:p>
    <w:p w14:paraId="26844662" w14:textId="77777777" w:rsidR="0002493E" w:rsidRPr="00C05D80" w:rsidRDefault="0002493E" w:rsidP="0002493E">
      <w:pPr>
        <w:pStyle w:val="NormlnIMP2"/>
        <w:spacing w:line="240" w:lineRule="auto"/>
        <w:rPr>
          <w:b/>
          <w:color w:val="000000"/>
          <w:szCs w:val="24"/>
        </w:rPr>
      </w:pPr>
    </w:p>
    <w:p w14:paraId="3B8CD74C" w14:textId="77777777" w:rsidR="0002493E" w:rsidRPr="00C05D80" w:rsidRDefault="0002493E" w:rsidP="0002493E">
      <w:pPr>
        <w:pStyle w:val="NormlnIMP2"/>
        <w:spacing w:line="240" w:lineRule="auto"/>
        <w:rPr>
          <w:b/>
          <w:color w:val="000000"/>
          <w:szCs w:val="24"/>
        </w:rPr>
      </w:pPr>
      <w:r w:rsidRPr="00C05D80">
        <w:rPr>
          <w:b/>
          <w:color w:val="000000"/>
          <w:szCs w:val="24"/>
        </w:rPr>
        <w:t>1.  Kupující:</w:t>
      </w:r>
      <w:r w:rsidRPr="00C05D80">
        <w:rPr>
          <w:b/>
          <w:color w:val="000000"/>
          <w:szCs w:val="24"/>
        </w:rPr>
        <w:tab/>
        <w:t xml:space="preserve">            </w:t>
      </w:r>
      <w:r w:rsidRPr="00C05D80">
        <w:rPr>
          <w:b/>
          <w:color w:val="000000"/>
          <w:szCs w:val="24"/>
        </w:rPr>
        <w:tab/>
      </w:r>
      <w:r w:rsidRPr="00C05D80">
        <w:rPr>
          <w:b/>
          <w:color w:val="000000"/>
          <w:szCs w:val="24"/>
        </w:rPr>
        <w:tab/>
        <w:t>statutární město Havířov</w:t>
      </w:r>
    </w:p>
    <w:p w14:paraId="252C5335" w14:textId="1D5CE4D3" w:rsidR="0002493E" w:rsidRPr="00C05D80" w:rsidRDefault="0002493E" w:rsidP="0002493E">
      <w:pPr>
        <w:pStyle w:val="NormlnIMP2"/>
        <w:spacing w:line="240" w:lineRule="auto"/>
        <w:ind w:firstLine="284"/>
        <w:rPr>
          <w:szCs w:val="24"/>
        </w:rPr>
      </w:pPr>
      <w:r w:rsidRPr="00C05D80">
        <w:rPr>
          <w:szCs w:val="24"/>
        </w:rPr>
        <w:t xml:space="preserve">se sídlem: </w:t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  <w:t>Svornosti 86/2, 736 01 Havířov-Město</w:t>
      </w:r>
    </w:p>
    <w:p w14:paraId="3080CE81" w14:textId="77777777" w:rsidR="0002493E" w:rsidRPr="00C05D80" w:rsidRDefault="0002493E" w:rsidP="0002493E">
      <w:pPr>
        <w:pStyle w:val="NormlnIMP2"/>
        <w:spacing w:line="240" w:lineRule="auto"/>
        <w:ind w:firstLine="284"/>
        <w:rPr>
          <w:szCs w:val="24"/>
        </w:rPr>
      </w:pPr>
      <w:r w:rsidRPr="00C05D80">
        <w:rPr>
          <w:szCs w:val="24"/>
        </w:rPr>
        <w:t xml:space="preserve">ID datové schránky: </w:t>
      </w:r>
      <w:r w:rsidRPr="00C05D80">
        <w:rPr>
          <w:szCs w:val="24"/>
        </w:rPr>
        <w:tab/>
      </w:r>
      <w:r w:rsidRPr="00C05D80">
        <w:rPr>
          <w:szCs w:val="24"/>
        </w:rPr>
        <w:tab/>
        <w:t>7zhb6tn</w:t>
      </w:r>
      <w:r w:rsidRPr="00C05D80">
        <w:rPr>
          <w:szCs w:val="24"/>
        </w:rPr>
        <w:tab/>
        <w:t xml:space="preserve">  </w:t>
      </w:r>
      <w:r w:rsidRPr="00C05D80">
        <w:rPr>
          <w:szCs w:val="24"/>
        </w:rPr>
        <w:tab/>
      </w:r>
    </w:p>
    <w:p w14:paraId="587EF1D2" w14:textId="77777777" w:rsidR="0002493E" w:rsidRPr="00C05D80" w:rsidRDefault="0002493E" w:rsidP="00513513">
      <w:pPr>
        <w:pStyle w:val="NormlnIMP2"/>
        <w:spacing w:line="240" w:lineRule="auto"/>
        <w:ind w:firstLine="284"/>
        <w:rPr>
          <w:szCs w:val="24"/>
        </w:rPr>
      </w:pPr>
      <w:r w:rsidRPr="00C05D80">
        <w:rPr>
          <w:color w:val="000000"/>
          <w:szCs w:val="24"/>
        </w:rPr>
        <w:t xml:space="preserve">není zapsán v obchodním rejstříku </w:t>
      </w:r>
      <w:r w:rsidRPr="00C05D80">
        <w:rPr>
          <w:szCs w:val="24"/>
        </w:rPr>
        <w:tab/>
      </w:r>
    </w:p>
    <w:p w14:paraId="557B18E8" w14:textId="77777777" w:rsidR="0014174D" w:rsidRDefault="0014174D" w:rsidP="0002493E">
      <w:pPr>
        <w:pStyle w:val="NormlnIMP2"/>
        <w:spacing w:line="240" w:lineRule="auto"/>
        <w:ind w:firstLine="284"/>
        <w:rPr>
          <w:szCs w:val="24"/>
        </w:rPr>
      </w:pPr>
    </w:p>
    <w:p w14:paraId="190FDFA8" w14:textId="13D46032" w:rsidR="0002493E" w:rsidRPr="00C05D80" w:rsidRDefault="0002493E" w:rsidP="0002493E">
      <w:pPr>
        <w:pStyle w:val="NormlnIMP2"/>
        <w:spacing w:line="240" w:lineRule="auto"/>
        <w:ind w:firstLine="284"/>
        <w:rPr>
          <w:szCs w:val="24"/>
        </w:rPr>
      </w:pPr>
      <w:r w:rsidRPr="00C05D80">
        <w:rPr>
          <w:szCs w:val="24"/>
        </w:rPr>
        <w:t xml:space="preserve">Oprávněný zástupce:               </w:t>
      </w:r>
    </w:p>
    <w:p w14:paraId="1103E5C2" w14:textId="0FF0F512" w:rsidR="00C40061" w:rsidRDefault="0002493E" w:rsidP="0002493E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- ve věcech smluvních:</w:t>
      </w:r>
      <w:r w:rsidRPr="00C05D80">
        <w:rPr>
          <w:b/>
          <w:color w:val="000000"/>
          <w:szCs w:val="24"/>
        </w:rPr>
        <w:t xml:space="preserve"> </w:t>
      </w:r>
      <w:r w:rsidRPr="00C05D80">
        <w:rPr>
          <w:b/>
          <w:color w:val="000000"/>
          <w:szCs w:val="24"/>
        </w:rPr>
        <w:tab/>
      </w:r>
      <w:r w:rsidRPr="00C05D80">
        <w:rPr>
          <w:b/>
          <w:color w:val="000000"/>
          <w:szCs w:val="24"/>
        </w:rPr>
        <w:tab/>
      </w:r>
      <w:r w:rsidR="0077642C">
        <w:t>Ing. Bohuslav Muras – ředitel M</w:t>
      </w:r>
      <w:r w:rsidR="0014174D">
        <w:t>ěstské policie Havířov</w:t>
      </w:r>
    </w:p>
    <w:p w14:paraId="5D920004" w14:textId="77777777" w:rsidR="0002493E" w:rsidRPr="00C05D80" w:rsidRDefault="0002493E" w:rsidP="0002493E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- ve věcech technických a </w:t>
      </w:r>
    </w:p>
    <w:p w14:paraId="3415A339" w14:textId="52EE0B8C" w:rsidR="0002493E" w:rsidRPr="00C05D80" w:rsidRDefault="0002493E" w:rsidP="0014174D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  pro převzetí </w:t>
      </w:r>
      <w:r w:rsidR="0014174D">
        <w:rPr>
          <w:color w:val="000000"/>
          <w:szCs w:val="24"/>
        </w:rPr>
        <w:t>předmětu smlouvy</w:t>
      </w:r>
      <w:r w:rsidRPr="00C05D80">
        <w:rPr>
          <w:color w:val="000000"/>
          <w:szCs w:val="24"/>
        </w:rPr>
        <w:t>:</w:t>
      </w:r>
      <w:r w:rsidRPr="00C05D80">
        <w:rPr>
          <w:color w:val="000000"/>
          <w:szCs w:val="24"/>
        </w:rPr>
        <w:tab/>
      </w:r>
      <w:r w:rsidR="00A427A9">
        <w:rPr>
          <w:color w:val="000000"/>
          <w:szCs w:val="24"/>
        </w:rPr>
        <w:t>Ing. Petr Šataník</w:t>
      </w:r>
      <w:r w:rsidRPr="00C05D80">
        <w:rPr>
          <w:color w:val="000000"/>
          <w:szCs w:val="24"/>
        </w:rPr>
        <w:t>,</w:t>
      </w:r>
      <w:r w:rsidR="00FE1CF9">
        <w:rPr>
          <w:color w:val="000000"/>
          <w:szCs w:val="24"/>
        </w:rPr>
        <w:t xml:space="preserve"> MPA</w:t>
      </w:r>
      <w:r w:rsidRPr="00C05D80">
        <w:rPr>
          <w:color w:val="000000"/>
          <w:szCs w:val="24"/>
        </w:rPr>
        <w:t xml:space="preserve"> 2. zástupce ředitele </w:t>
      </w:r>
      <w:r w:rsidR="0014174D">
        <w:rPr>
          <w:color w:val="000000"/>
          <w:szCs w:val="24"/>
        </w:rPr>
        <w:t>MP</w:t>
      </w:r>
      <w:r w:rsidRPr="00C05D80">
        <w:rPr>
          <w:color w:val="000000"/>
          <w:szCs w:val="24"/>
        </w:rPr>
        <w:t xml:space="preserve"> Havířov</w:t>
      </w:r>
    </w:p>
    <w:p w14:paraId="3D2396E7" w14:textId="006B2421" w:rsidR="0002493E" w:rsidRPr="00C05D80" w:rsidRDefault="0002493E" w:rsidP="0002493E">
      <w:pPr>
        <w:pStyle w:val="NormlnIMP2"/>
        <w:spacing w:line="240" w:lineRule="auto"/>
        <w:ind w:left="2837" w:firstLine="709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tel.: </w:t>
      </w:r>
      <w:proofErr w:type="spellStart"/>
      <w:r w:rsidR="00D6043B">
        <w:rPr>
          <w:color w:val="000000"/>
          <w:szCs w:val="24"/>
        </w:rPr>
        <w:t>xxx</w:t>
      </w:r>
      <w:proofErr w:type="spellEnd"/>
      <w:r w:rsidR="00D6043B">
        <w:rPr>
          <w:color w:val="000000"/>
          <w:szCs w:val="24"/>
        </w:rPr>
        <w:t xml:space="preserve"> </w:t>
      </w:r>
      <w:proofErr w:type="spellStart"/>
      <w:r w:rsidR="00D6043B">
        <w:rPr>
          <w:color w:val="000000"/>
          <w:szCs w:val="24"/>
        </w:rPr>
        <w:t>xxx</w:t>
      </w:r>
      <w:proofErr w:type="spellEnd"/>
      <w:r w:rsidR="00D6043B">
        <w:rPr>
          <w:color w:val="000000"/>
          <w:szCs w:val="24"/>
        </w:rPr>
        <w:t xml:space="preserve"> </w:t>
      </w:r>
      <w:proofErr w:type="spellStart"/>
      <w:r w:rsidR="00D6043B">
        <w:rPr>
          <w:color w:val="000000"/>
          <w:szCs w:val="24"/>
        </w:rPr>
        <w:t>xxx</w:t>
      </w:r>
      <w:proofErr w:type="spellEnd"/>
      <w:r w:rsidR="0014174D">
        <w:rPr>
          <w:color w:val="000000"/>
          <w:szCs w:val="24"/>
        </w:rPr>
        <w:t xml:space="preserve">   mobil: </w:t>
      </w:r>
      <w:proofErr w:type="spellStart"/>
      <w:r w:rsidR="00D6043B">
        <w:rPr>
          <w:color w:val="000000"/>
          <w:szCs w:val="24"/>
        </w:rPr>
        <w:t>xxx</w:t>
      </w:r>
      <w:proofErr w:type="spellEnd"/>
      <w:r w:rsidR="00D6043B">
        <w:rPr>
          <w:color w:val="000000"/>
          <w:szCs w:val="24"/>
        </w:rPr>
        <w:t xml:space="preserve"> </w:t>
      </w:r>
      <w:proofErr w:type="spellStart"/>
      <w:r w:rsidR="00D6043B">
        <w:rPr>
          <w:color w:val="000000"/>
          <w:szCs w:val="24"/>
        </w:rPr>
        <w:t>xxx</w:t>
      </w:r>
      <w:proofErr w:type="spellEnd"/>
      <w:r w:rsidR="00D6043B">
        <w:rPr>
          <w:color w:val="000000"/>
          <w:szCs w:val="24"/>
        </w:rPr>
        <w:t xml:space="preserve"> </w:t>
      </w:r>
      <w:proofErr w:type="spellStart"/>
      <w:r w:rsidR="00D6043B">
        <w:rPr>
          <w:color w:val="000000"/>
          <w:szCs w:val="24"/>
        </w:rPr>
        <w:t>xxx</w:t>
      </w:r>
      <w:proofErr w:type="spellEnd"/>
    </w:p>
    <w:p w14:paraId="1960E38D" w14:textId="484C7ADD" w:rsidR="0002493E" w:rsidRPr="00C05D80" w:rsidRDefault="0002493E" w:rsidP="0002493E">
      <w:pPr>
        <w:pStyle w:val="NormlnIMP2"/>
        <w:spacing w:line="240" w:lineRule="auto"/>
        <w:ind w:left="2836" w:firstLine="709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e-mail: </w:t>
      </w:r>
      <w:proofErr w:type="spellStart"/>
      <w:r w:rsidR="00D6043B">
        <w:rPr>
          <w:color w:val="000000"/>
          <w:szCs w:val="24"/>
        </w:rPr>
        <w:t>xxxxxxxxxxxxxxxxxxxxxxxx</w:t>
      </w:r>
      <w:proofErr w:type="spellEnd"/>
      <w:r w:rsidRPr="00C05D80">
        <w:rPr>
          <w:color w:val="000000"/>
          <w:szCs w:val="24"/>
        </w:rPr>
        <w:t xml:space="preserve"> </w:t>
      </w:r>
    </w:p>
    <w:p w14:paraId="0B31943D" w14:textId="77777777" w:rsidR="0014174D" w:rsidRDefault="0014174D" w:rsidP="0002493E">
      <w:pPr>
        <w:pStyle w:val="NormlnIMP2"/>
        <w:spacing w:line="240" w:lineRule="auto"/>
        <w:ind w:firstLine="284"/>
        <w:rPr>
          <w:color w:val="000000"/>
          <w:szCs w:val="24"/>
        </w:rPr>
      </w:pPr>
    </w:p>
    <w:p w14:paraId="35066493" w14:textId="113DCEC2" w:rsidR="0002493E" w:rsidRPr="00C05D80" w:rsidRDefault="0002493E" w:rsidP="0002493E">
      <w:pPr>
        <w:pStyle w:val="NormlnIMP2"/>
        <w:spacing w:line="240" w:lineRule="auto"/>
        <w:ind w:firstLine="284"/>
        <w:rPr>
          <w:color w:val="FF0000"/>
          <w:szCs w:val="24"/>
        </w:rPr>
      </w:pPr>
      <w:r w:rsidRPr="00C05D80">
        <w:rPr>
          <w:color w:val="000000"/>
          <w:szCs w:val="24"/>
        </w:rPr>
        <w:t xml:space="preserve">Bankovní spojení: 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  <w:t xml:space="preserve">Česká spořitelna, a.s., </w:t>
      </w:r>
      <w:r w:rsidRPr="00C05D80">
        <w:rPr>
          <w:szCs w:val="24"/>
        </w:rPr>
        <w:t>centrála v Praze</w:t>
      </w:r>
      <w:r w:rsidRPr="00C05D80">
        <w:rPr>
          <w:color w:val="FF0000"/>
          <w:szCs w:val="24"/>
        </w:rPr>
        <w:t xml:space="preserve"> </w:t>
      </w:r>
    </w:p>
    <w:p w14:paraId="514D38C3" w14:textId="03416E03" w:rsidR="0002493E" w:rsidRPr="00C05D80" w:rsidRDefault="00C417D9" w:rsidP="0002493E">
      <w:pPr>
        <w:pStyle w:val="NormlnIMP2"/>
        <w:spacing w:line="240" w:lineRule="auto"/>
        <w:ind w:firstLine="284"/>
        <w:rPr>
          <w:color w:val="000000"/>
          <w:szCs w:val="24"/>
        </w:rPr>
      </w:pPr>
      <w:r>
        <w:rPr>
          <w:color w:val="000000"/>
          <w:szCs w:val="24"/>
        </w:rPr>
        <w:t>Číslo účtu: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 w:rsidR="00D6043B">
        <w:rPr>
          <w:color w:val="000000"/>
          <w:szCs w:val="24"/>
        </w:rPr>
        <w:t>xxxxxxxxxxxxxxxxx</w:t>
      </w:r>
      <w:proofErr w:type="spellEnd"/>
      <w:r w:rsidR="00D6043B">
        <w:rPr>
          <w:color w:val="000000"/>
          <w:szCs w:val="24"/>
        </w:rPr>
        <w:t>/</w:t>
      </w:r>
      <w:proofErr w:type="spellStart"/>
      <w:r w:rsidR="00D6043B">
        <w:rPr>
          <w:color w:val="000000"/>
          <w:szCs w:val="24"/>
        </w:rPr>
        <w:t>xxxx</w:t>
      </w:r>
      <w:proofErr w:type="spellEnd"/>
    </w:p>
    <w:p w14:paraId="1A87771F" w14:textId="77777777" w:rsidR="0002493E" w:rsidRPr="00C05D80" w:rsidRDefault="0002493E" w:rsidP="0002493E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Identifikační číslo: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  <w:t>00297488</w:t>
      </w:r>
    </w:p>
    <w:p w14:paraId="59F1916A" w14:textId="77777777" w:rsidR="0002493E" w:rsidRPr="00C05D80" w:rsidRDefault="0002493E" w:rsidP="0002493E">
      <w:pPr>
        <w:pStyle w:val="NormlnIMP2"/>
        <w:spacing w:line="240" w:lineRule="auto"/>
        <w:ind w:left="284"/>
        <w:rPr>
          <w:szCs w:val="24"/>
        </w:rPr>
      </w:pPr>
      <w:r w:rsidRPr="00C05D80">
        <w:rPr>
          <w:color w:val="000000"/>
          <w:szCs w:val="24"/>
        </w:rPr>
        <w:t>DIČ: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szCs w:val="24"/>
        </w:rPr>
        <w:t xml:space="preserve">CZ00297488 </w:t>
      </w:r>
    </w:p>
    <w:p w14:paraId="23646F58" w14:textId="77777777" w:rsidR="0002493E" w:rsidRPr="00C05D80" w:rsidRDefault="0002493E" w:rsidP="0002493E">
      <w:pPr>
        <w:pStyle w:val="NormlnIMP2"/>
        <w:spacing w:line="240" w:lineRule="auto"/>
        <w:rPr>
          <w:color w:val="000000"/>
          <w:szCs w:val="24"/>
        </w:rPr>
      </w:pPr>
    </w:p>
    <w:p w14:paraId="5C5EAC96" w14:textId="08AEC28C" w:rsidR="00757A9E" w:rsidRPr="00C05D80" w:rsidRDefault="00757A9E" w:rsidP="00757A9E">
      <w:pPr>
        <w:pStyle w:val="NormlnIMP2"/>
        <w:spacing w:line="240" w:lineRule="auto"/>
        <w:rPr>
          <w:b/>
          <w:color w:val="000000"/>
          <w:szCs w:val="24"/>
        </w:rPr>
      </w:pPr>
      <w:r w:rsidRPr="00C05D80">
        <w:rPr>
          <w:b/>
          <w:color w:val="000000"/>
          <w:szCs w:val="24"/>
        </w:rPr>
        <w:t>2.  Prodávající:</w:t>
      </w:r>
      <w:r w:rsidRPr="00C05D80">
        <w:rPr>
          <w:b/>
          <w:color w:val="000000"/>
          <w:szCs w:val="24"/>
        </w:rPr>
        <w:tab/>
      </w:r>
      <w:r w:rsidRPr="00C05D80">
        <w:rPr>
          <w:b/>
          <w:color w:val="000000"/>
          <w:szCs w:val="24"/>
        </w:rPr>
        <w:tab/>
      </w:r>
      <w:r w:rsidRPr="00C05D80">
        <w:rPr>
          <w:b/>
          <w:color w:val="000000"/>
          <w:szCs w:val="24"/>
        </w:rPr>
        <w:tab/>
      </w:r>
      <w:r w:rsidR="00904F30">
        <w:rPr>
          <w:color w:val="000000"/>
          <w:szCs w:val="24"/>
        </w:rPr>
        <w:t xml:space="preserve">A.I. </w:t>
      </w:r>
      <w:proofErr w:type="spellStart"/>
      <w:r w:rsidR="00904F30">
        <w:rPr>
          <w:color w:val="000000"/>
          <w:szCs w:val="24"/>
        </w:rPr>
        <w:t>Company</w:t>
      </w:r>
      <w:proofErr w:type="spellEnd"/>
      <w:r w:rsidR="00904F30">
        <w:rPr>
          <w:color w:val="000000"/>
          <w:szCs w:val="24"/>
        </w:rPr>
        <w:t>, s.r.o.</w:t>
      </w:r>
      <w:r w:rsidRPr="00C05D80">
        <w:rPr>
          <w:b/>
          <w:color w:val="000000"/>
          <w:szCs w:val="24"/>
        </w:rPr>
        <w:tab/>
      </w:r>
    </w:p>
    <w:p w14:paraId="370FEEC1" w14:textId="350C9127" w:rsidR="00757A9E" w:rsidRPr="00C05D80" w:rsidRDefault="00757A9E" w:rsidP="00757A9E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se sídlem: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="00904F30">
        <w:rPr>
          <w:color w:val="000000"/>
          <w:szCs w:val="24"/>
        </w:rPr>
        <w:t>Těšínská 356/346, 716 00 Ostrava-Radvanice</w:t>
      </w:r>
    </w:p>
    <w:p w14:paraId="79472A0B" w14:textId="4B777691" w:rsidR="00757A9E" w:rsidRPr="00C05D80" w:rsidRDefault="00757A9E" w:rsidP="00757A9E">
      <w:pPr>
        <w:pStyle w:val="ZpatIMP4"/>
        <w:spacing w:line="240" w:lineRule="auto"/>
        <w:ind w:firstLine="284"/>
        <w:rPr>
          <w:szCs w:val="24"/>
        </w:rPr>
      </w:pPr>
      <w:r w:rsidRPr="00C05D80">
        <w:rPr>
          <w:szCs w:val="24"/>
        </w:rPr>
        <w:t xml:space="preserve">ID datové schránky: </w:t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="00904F30">
        <w:rPr>
          <w:szCs w:val="24"/>
        </w:rPr>
        <w:t>gcrx6t7</w:t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</w:p>
    <w:p w14:paraId="3A24D039" w14:textId="5F842493" w:rsidR="00757A9E" w:rsidRPr="00C05D80" w:rsidRDefault="00757A9E" w:rsidP="00757A9E">
      <w:pPr>
        <w:spacing w:after="0" w:line="240" w:lineRule="auto"/>
        <w:ind w:left="284"/>
        <w:jc w:val="both"/>
        <w:rPr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zapsán v obchodním rejstříku vedeném u </w:t>
      </w:r>
      <w:r w:rsidR="00904F30">
        <w:rPr>
          <w:rFonts w:ascii="Times New Roman" w:hAnsi="Times New Roman"/>
          <w:sz w:val="24"/>
          <w:szCs w:val="24"/>
        </w:rPr>
        <w:t>Krajského</w:t>
      </w:r>
      <w:r w:rsidRPr="00C05D80">
        <w:rPr>
          <w:rFonts w:ascii="Times New Roman" w:hAnsi="Times New Roman"/>
          <w:sz w:val="24"/>
          <w:szCs w:val="24"/>
        </w:rPr>
        <w:t xml:space="preserve"> soudu v </w:t>
      </w:r>
      <w:r w:rsidR="00904F30">
        <w:rPr>
          <w:rFonts w:ascii="Times New Roman" w:hAnsi="Times New Roman"/>
          <w:sz w:val="24"/>
          <w:szCs w:val="24"/>
        </w:rPr>
        <w:t>Ostravě</w:t>
      </w:r>
      <w:r w:rsidRPr="00C05D80">
        <w:rPr>
          <w:rFonts w:ascii="Times New Roman" w:hAnsi="Times New Roman"/>
          <w:sz w:val="24"/>
          <w:szCs w:val="24"/>
        </w:rPr>
        <w:t xml:space="preserve">, oddíl </w:t>
      </w:r>
      <w:r w:rsidR="00904F30">
        <w:rPr>
          <w:rFonts w:ascii="Times New Roman" w:hAnsi="Times New Roman"/>
          <w:sz w:val="24"/>
          <w:szCs w:val="24"/>
        </w:rPr>
        <w:t>C</w:t>
      </w:r>
      <w:r w:rsidRPr="00C05D80">
        <w:rPr>
          <w:rFonts w:ascii="Times New Roman" w:hAnsi="Times New Roman"/>
          <w:sz w:val="24"/>
          <w:szCs w:val="24"/>
        </w:rPr>
        <w:t>, vložka</w:t>
      </w:r>
      <w:r w:rsidR="00904F30">
        <w:rPr>
          <w:rFonts w:ascii="Times New Roman" w:hAnsi="Times New Roman"/>
          <w:sz w:val="24"/>
          <w:szCs w:val="24"/>
        </w:rPr>
        <w:t xml:space="preserve"> 56985</w:t>
      </w:r>
      <w:r w:rsidRPr="00C05D80">
        <w:rPr>
          <w:color w:val="000000"/>
          <w:szCs w:val="24"/>
        </w:rPr>
        <w:tab/>
        <w:t xml:space="preserve">                                            </w:t>
      </w:r>
    </w:p>
    <w:p w14:paraId="3154E7A9" w14:textId="77777777" w:rsidR="00757A9E" w:rsidRPr="00C05D80" w:rsidRDefault="00757A9E" w:rsidP="00757A9E">
      <w:pPr>
        <w:pStyle w:val="NormlnIMP2"/>
        <w:spacing w:line="240" w:lineRule="auto"/>
        <w:ind w:firstLine="284"/>
        <w:rPr>
          <w:szCs w:val="24"/>
        </w:rPr>
      </w:pPr>
      <w:r w:rsidRPr="00C05D80">
        <w:rPr>
          <w:szCs w:val="24"/>
        </w:rPr>
        <w:t xml:space="preserve">Oprávněný zástupce:               </w:t>
      </w:r>
    </w:p>
    <w:p w14:paraId="214806C7" w14:textId="487EDBF1" w:rsidR="00757A9E" w:rsidRPr="00C05D80" w:rsidRDefault="00757A9E" w:rsidP="00757A9E">
      <w:pPr>
        <w:pStyle w:val="NormlnIMP2"/>
        <w:spacing w:line="240" w:lineRule="auto"/>
        <w:ind w:firstLine="284"/>
        <w:rPr>
          <w:b/>
          <w:color w:val="000000"/>
          <w:szCs w:val="24"/>
        </w:rPr>
      </w:pPr>
      <w:r w:rsidRPr="00C05D80">
        <w:rPr>
          <w:color w:val="000000"/>
          <w:szCs w:val="24"/>
        </w:rPr>
        <w:t>- ve věcech smluvních:</w:t>
      </w:r>
      <w:r w:rsidRPr="00C05D80">
        <w:rPr>
          <w:b/>
          <w:color w:val="000000"/>
          <w:szCs w:val="24"/>
        </w:rPr>
        <w:t xml:space="preserve"> </w:t>
      </w:r>
      <w:r w:rsidRPr="00C05D80">
        <w:rPr>
          <w:b/>
          <w:color w:val="000000"/>
          <w:szCs w:val="24"/>
        </w:rPr>
        <w:tab/>
      </w:r>
      <w:r w:rsidRPr="00C05D80">
        <w:rPr>
          <w:b/>
          <w:color w:val="000000"/>
          <w:szCs w:val="24"/>
        </w:rPr>
        <w:tab/>
      </w:r>
      <w:r w:rsidR="00904F30">
        <w:rPr>
          <w:color w:val="000000"/>
          <w:szCs w:val="24"/>
        </w:rPr>
        <w:t>Jan Valenta</w:t>
      </w:r>
    </w:p>
    <w:p w14:paraId="6338C59A" w14:textId="1BA8502A" w:rsidR="00757A9E" w:rsidRPr="00C05D80" w:rsidRDefault="00757A9E" w:rsidP="00757A9E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- ve věcech technických:</w:t>
      </w:r>
      <w:r w:rsidRPr="00C05D80">
        <w:rPr>
          <w:color w:val="000000"/>
          <w:szCs w:val="24"/>
        </w:rPr>
        <w:tab/>
        <w:t xml:space="preserve"> </w:t>
      </w:r>
      <w:r w:rsidRPr="00C05D80">
        <w:rPr>
          <w:color w:val="000000"/>
          <w:szCs w:val="24"/>
        </w:rPr>
        <w:tab/>
      </w:r>
      <w:r w:rsidR="00904F30">
        <w:rPr>
          <w:color w:val="000000"/>
          <w:szCs w:val="24"/>
        </w:rPr>
        <w:t>Petr Matěj</w:t>
      </w:r>
    </w:p>
    <w:p w14:paraId="14017F76" w14:textId="2B44969E" w:rsidR="00757A9E" w:rsidRPr="00C05D80" w:rsidRDefault="00757A9E" w:rsidP="00757A9E">
      <w:pPr>
        <w:pStyle w:val="NormlnIMP2"/>
        <w:tabs>
          <w:tab w:val="right" w:pos="9070"/>
        </w:tabs>
        <w:spacing w:line="240" w:lineRule="auto"/>
        <w:ind w:left="2836" w:firstLine="709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tel.: </w:t>
      </w:r>
      <w:proofErr w:type="spellStart"/>
      <w:r w:rsidR="00D6043B">
        <w:rPr>
          <w:color w:val="000000"/>
          <w:szCs w:val="24"/>
        </w:rPr>
        <w:t>xxx</w:t>
      </w:r>
      <w:proofErr w:type="spellEnd"/>
      <w:r w:rsidR="00D6043B">
        <w:rPr>
          <w:color w:val="000000"/>
          <w:szCs w:val="24"/>
        </w:rPr>
        <w:t xml:space="preserve"> </w:t>
      </w:r>
      <w:proofErr w:type="spellStart"/>
      <w:r w:rsidR="00D6043B">
        <w:rPr>
          <w:color w:val="000000"/>
          <w:szCs w:val="24"/>
        </w:rPr>
        <w:t>xxx</w:t>
      </w:r>
      <w:proofErr w:type="spellEnd"/>
      <w:r w:rsidR="00D6043B">
        <w:rPr>
          <w:color w:val="000000"/>
          <w:szCs w:val="24"/>
        </w:rPr>
        <w:t xml:space="preserve"> </w:t>
      </w:r>
      <w:proofErr w:type="spellStart"/>
      <w:r w:rsidR="00D6043B">
        <w:rPr>
          <w:color w:val="000000"/>
          <w:szCs w:val="24"/>
        </w:rPr>
        <w:t>xxx</w:t>
      </w:r>
      <w:proofErr w:type="spellEnd"/>
      <w:r>
        <w:rPr>
          <w:color w:val="000000"/>
          <w:szCs w:val="24"/>
        </w:rPr>
        <w:tab/>
      </w:r>
    </w:p>
    <w:p w14:paraId="18839588" w14:textId="7A83DB2A" w:rsidR="00757A9E" w:rsidRPr="00C05D80" w:rsidRDefault="00757A9E" w:rsidP="00757A9E">
      <w:pPr>
        <w:pStyle w:val="NormlnIMP2"/>
        <w:spacing w:line="240" w:lineRule="auto"/>
        <w:ind w:left="2836" w:firstLine="709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e-mail: </w:t>
      </w:r>
      <w:proofErr w:type="spellStart"/>
      <w:r w:rsidR="00D6043B">
        <w:rPr>
          <w:color w:val="000000"/>
          <w:szCs w:val="24"/>
        </w:rPr>
        <w:t>xxxxxxxxxxxxxxxxx</w:t>
      </w:r>
      <w:proofErr w:type="spellEnd"/>
    </w:p>
    <w:p w14:paraId="0B0C36B6" w14:textId="18DB4A9F" w:rsidR="00757A9E" w:rsidRPr="00C05D80" w:rsidRDefault="00757A9E" w:rsidP="00757A9E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- pro odevzdání </w:t>
      </w:r>
      <w:r w:rsidR="00E648DB">
        <w:rPr>
          <w:color w:val="000000"/>
          <w:szCs w:val="24"/>
        </w:rPr>
        <w:t>zařízení</w:t>
      </w:r>
      <w:r w:rsidRPr="00C05D80">
        <w:rPr>
          <w:color w:val="000000"/>
          <w:szCs w:val="24"/>
        </w:rPr>
        <w:t>:</w:t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="00E03E5C">
        <w:rPr>
          <w:color w:val="000000"/>
          <w:szCs w:val="24"/>
        </w:rPr>
        <w:t>Jiří Fišer</w:t>
      </w:r>
    </w:p>
    <w:p w14:paraId="6E9B8F59" w14:textId="4ED93093" w:rsidR="00757A9E" w:rsidRPr="00C05D80" w:rsidRDefault="00757A9E" w:rsidP="00757A9E">
      <w:pPr>
        <w:pStyle w:val="NormlnIMP2"/>
        <w:spacing w:line="240" w:lineRule="auto"/>
        <w:ind w:left="2837" w:firstLine="708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tel.: </w:t>
      </w:r>
      <w:proofErr w:type="spellStart"/>
      <w:r w:rsidR="00D6043B">
        <w:rPr>
          <w:color w:val="000000"/>
          <w:szCs w:val="24"/>
        </w:rPr>
        <w:t>xxx</w:t>
      </w:r>
      <w:proofErr w:type="spellEnd"/>
      <w:r w:rsidR="00D6043B">
        <w:rPr>
          <w:color w:val="000000"/>
          <w:szCs w:val="24"/>
        </w:rPr>
        <w:t xml:space="preserve"> </w:t>
      </w:r>
      <w:proofErr w:type="spellStart"/>
      <w:r w:rsidR="00D6043B">
        <w:rPr>
          <w:color w:val="000000"/>
          <w:szCs w:val="24"/>
        </w:rPr>
        <w:t>xxx</w:t>
      </w:r>
      <w:proofErr w:type="spellEnd"/>
      <w:r w:rsidR="00D6043B">
        <w:rPr>
          <w:color w:val="000000"/>
          <w:szCs w:val="24"/>
        </w:rPr>
        <w:t xml:space="preserve"> </w:t>
      </w:r>
      <w:proofErr w:type="spellStart"/>
      <w:r w:rsidR="00D6043B">
        <w:rPr>
          <w:color w:val="000000"/>
          <w:szCs w:val="24"/>
        </w:rPr>
        <w:t>xxx</w:t>
      </w:r>
      <w:proofErr w:type="spellEnd"/>
    </w:p>
    <w:p w14:paraId="60D7421D" w14:textId="7689350E" w:rsidR="00757A9E" w:rsidRDefault="00757A9E" w:rsidP="00757A9E">
      <w:pPr>
        <w:pStyle w:val="NormlnIMP2"/>
        <w:spacing w:line="240" w:lineRule="auto"/>
        <w:ind w:left="2837" w:firstLine="708"/>
        <w:rPr>
          <w:color w:val="000000"/>
          <w:szCs w:val="24"/>
        </w:rPr>
      </w:pPr>
      <w:r w:rsidRPr="00C05D80">
        <w:rPr>
          <w:color w:val="000000"/>
          <w:szCs w:val="24"/>
        </w:rPr>
        <w:t xml:space="preserve">e-mail: </w:t>
      </w:r>
      <w:proofErr w:type="spellStart"/>
      <w:r w:rsidR="00D6043B">
        <w:rPr>
          <w:color w:val="000000"/>
          <w:szCs w:val="24"/>
        </w:rPr>
        <w:t>xxxxxxxxxxxxxxxxx</w:t>
      </w:r>
      <w:proofErr w:type="spellEnd"/>
    </w:p>
    <w:p w14:paraId="0C1A2D05" w14:textId="1C1DEC16" w:rsidR="00757A9E" w:rsidRPr="00C05D80" w:rsidRDefault="00757A9E" w:rsidP="00757A9E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Bankovní spojení: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="00E03E5C">
        <w:rPr>
          <w:color w:val="000000"/>
          <w:szCs w:val="24"/>
        </w:rPr>
        <w:t>MONETA Money Bank, a.s.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  <w:t xml:space="preserve">              </w:t>
      </w:r>
    </w:p>
    <w:p w14:paraId="633DC519" w14:textId="37EFBD64" w:rsidR="00757A9E" w:rsidRPr="00C05D80" w:rsidRDefault="00757A9E" w:rsidP="00757A9E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Číslo účtu: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proofErr w:type="spellStart"/>
      <w:r w:rsidR="00D6043B">
        <w:rPr>
          <w:color w:val="000000"/>
          <w:szCs w:val="24"/>
        </w:rPr>
        <w:t>xxxxxxxxxxxxxxx</w:t>
      </w:r>
      <w:proofErr w:type="spellEnd"/>
      <w:r w:rsidR="00D6043B">
        <w:rPr>
          <w:color w:val="000000"/>
          <w:szCs w:val="24"/>
        </w:rPr>
        <w:t>/</w:t>
      </w:r>
      <w:proofErr w:type="spellStart"/>
      <w:r w:rsidR="00D6043B">
        <w:rPr>
          <w:color w:val="000000"/>
          <w:szCs w:val="24"/>
        </w:rPr>
        <w:t>xxxx</w:t>
      </w:r>
      <w:proofErr w:type="spellEnd"/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</w:p>
    <w:p w14:paraId="53BF3755" w14:textId="15291AD7" w:rsidR="00757A9E" w:rsidRPr="00C05D80" w:rsidRDefault="00757A9E" w:rsidP="00757A9E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Identifikační číslo: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="00E03E5C">
        <w:rPr>
          <w:color w:val="000000"/>
          <w:szCs w:val="24"/>
        </w:rPr>
        <w:t>01995014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</w:p>
    <w:p w14:paraId="372FBD9A" w14:textId="678B6D4B" w:rsidR="00757A9E" w:rsidRPr="008516F6" w:rsidRDefault="00757A9E" w:rsidP="008516F6">
      <w:pPr>
        <w:pStyle w:val="NormlnIMP2"/>
        <w:spacing w:line="240" w:lineRule="auto"/>
        <w:ind w:firstLine="284"/>
        <w:rPr>
          <w:color w:val="000000"/>
          <w:szCs w:val="24"/>
        </w:rPr>
      </w:pPr>
      <w:r w:rsidRPr="00C05D80">
        <w:rPr>
          <w:color w:val="000000"/>
          <w:szCs w:val="24"/>
        </w:rPr>
        <w:t>DIČ:</w:t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Pr="00C05D80">
        <w:rPr>
          <w:color w:val="000000"/>
          <w:szCs w:val="24"/>
        </w:rPr>
        <w:tab/>
      </w:r>
      <w:r w:rsidR="00E03E5C">
        <w:rPr>
          <w:color w:val="000000"/>
          <w:szCs w:val="24"/>
        </w:rPr>
        <w:t>CZ01995014</w:t>
      </w:r>
    </w:p>
    <w:p w14:paraId="3D898181" w14:textId="6AC80FA9" w:rsidR="00757A9E" w:rsidRDefault="00757A9E" w:rsidP="00757A9E">
      <w:pPr>
        <w:pStyle w:val="NormlnIMP2"/>
        <w:spacing w:line="240" w:lineRule="auto"/>
        <w:rPr>
          <w:color w:val="000000"/>
          <w:szCs w:val="24"/>
        </w:rPr>
      </w:pPr>
      <w:r w:rsidRPr="008516F6">
        <w:rPr>
          <w:sz w:val="20"/>
        </w:rPr>
        <w:t xml:space="preserve"> </w:t>
      </w:r>
      <w:r w:rsidR="008516F6" w:rsidRPr="008516F6">
        <w:rPr>
          <w:sz w:val="20"/>
        </w:rPr>
        <w:br/>
      </w:r>
      <w:r w:rsidRPr="00C05D80">
        <w:rPr>
          <w:szCs w:val="24"/>
        </w:rPr>
        <w:t>dále také obecně</w:t>
      </w:r>
      <w:r w:rsidRPr="00C05D80">
        <w:rPr>
          <w:color w:val="000000"/>
          <w:szCs w:val="24"/>
        </w:rPr>
        <w:t xml:space="preserve"> „smluvní strany“.</w:t>
      </w:r>
    </w:p>
    <w:p w14:paraId="1692F10C" w14:textId="77777777" w:rsidR="009843FB" w:rsidRDefault="009843FB" w:rsidP="0002493E">
      <w:pPr>
        <w:pStyle w:val="NormlnIMP0"/>
        <w:spacing w:line="240" w:lineRule="auto"/>
        <w:jc w:val="center"/>
        <w:rPr>
          <w:b/>
          <w:bCs/>
          <w:szCs w:val="24"/>
        </w:rPr>
      </w:pPr>
    </w:p>
    <w:p w14:paraId="2E05B258" w14:textId="4EC27F1A" w:rsidR="0002493E" w:rsidRPr="0014174D" w:rsidRDefault="0002493E" w:rsidP="0002493E">
      <w:pPr>
        <w:pStyle w:val="NormlnIMP0"/>
        <w:spacing w:line="240" w:lineRule="auto"/>
        <w:jc w:val="center"/>
        <w:rPr>
          <w:b/>
          <w:bCs/>
          <w:szCs w:val="24"/>
        </w:rPr>
      </w:pPr>
      <w:r w:rsidRPr="0014174D">
        <w:rPr>
          <w:b/>
          <w:bCs/>
          <w:szCs w:val="24"/>
        </w:rPr>
        <w:lastRenderedPageBreak/>
        <w:t>Článek II</w:t>
      </w:r>
    </w:p>
    <w:p w14:paraId="2B97A32D" w14:textId="77777777" w:rsidR="0002493E" w:rsidRPr="00C05D80" w:rsidRDefault="0002493E" w:rsidP="0002493E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Základní ustanovení</w:t>
      </w:r>
    </w:p>
    <w:p w14:paraId="735BBA94" w14:textId="77777777" w:rsidR="0002493E" w:rsidRPr="00C05D80" w:rsidRDefault="0002493E" w:rsidP="0002493E">
      <w:pPr>
        <w:pStyle w:val="NormlnIMP0"/>
        <w:spacing w:line="240" w:lineRule="auto"/>
        <w:jc w:val="center"/>
        <w:rPr>
          <w:b/>
          <w:szCs w:val="24"/>
        </w:rPr>
      </w:pPr>
    </w:p>
    <w:p w14:paraId="2111B9AD" w14:textId="77777777" w:rsidR="0002493E" w:rsidRPr="00C05D80" w:rsidRDefault="0002493E" w:rsidP="0002493E">
      <w:pPr>
        <w:pStyle w:val="NormlnIMP0"/>
        <w:numPr>
          <w:ilvl w:val="0"/>
          <w:numId w:val="5"/>
        </w:numPr>
        <w:spacing w:line="240" w:lineRule="auto"/>
        <w:ind w:left="284" w:hanging="284"/>
        <w:rPr>
          <w:szCs w:val="24"/>
        </w:rPr>
      </w:pPr>
      <w:r w:rsidRPr="00C05D80">
        <w:rPr>
          <w:szCs w:val="24"/>
        </w:rPr>
        <w:t>Zástupci smluvních stran podepisující tuto smlouvu prohlašují:</w:t>
      </w:r>
    </w:p>
    <w:p w14:paraId="400CE9B4" w14:textId="77777777" w:rsidR="0002493E" w:rsidRPr="00C05D80" w:rsidRDefault="0002493E" w:rsidP="0002493E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szCs w:val="24"/>
        </w:rPr>
      </w:pPr>
      <w:r w:rsidRPr="00C05D80">
        <w:rPr>
          <w:szCs w:val="24"/>
        </w:rPr>
        <w:t xml:space="preserve">že údaje uvedené v článku I této smlouvy (dále jen „identifikační údaje“) a taktéž oprávnění k podnikání jsou v souladu s právní skutečností v době uzavření této smlouvy,         </w:t>
      </w:r>
    </w:p>
    <w:p w14:paraId="4A6E7FA6" w14:textId="77777777" w:rsidR="0002493E" w:rsidRPr="00C05D80" w:rsidRDefault="0002493E" w:rsidP="0002493E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szCs w:val="24"/>
        </w:rPr>
      </w:pPr>
      <w:r w:rsidRPr="00C05D80">
        <w:rPr>
          <w:szCs w:val="24"/>
        </w:rPr>
        <w:t>že podle vnitřních předpisů nebo jiného obdobného předpisu či rozhodnutí orgánu jsou oprávněni podepsat tuto smlouvu,</w:t>
      </w:r>
    </w:p>
    <w:p w14:paraId="0C23D44E" w14:textId="77777777" w:rsidR="0002493E" w:rsidRPr="00C05D80" w:rsidRDefault="0002493E" w:rsidP="0002493E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szCs w:val="24"/>
        </w:rPr>
      </w:pPr>
      <w:r w:rsidRPr="00C05D80">
        <w:rPr>
          <w:szCs w:val="24"/>
        </w:rPr>
        <w:t>že k platnosti smlouvy není potřeba podpisu jiné osoby či dalšího právního úkonu,</w:t>
      </w:r>
    </w:p>
    <w:p w14:paraId="5E368E61" w14:textId="3E66BCA3" w:rsidR="0034392B" w:rsidRPr="00815D9B" w:rsidRDefault="0002493E" w:rsidP="00860BA3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szCs w:val="24"/>
        </w:rPr>
      </w:pPr>
      <w:r w:rsidRPr="00815D9B">
        <w:rPr>
          <w:szCs w:val="24"/>
        </w:rPr>
        <w:t xml:space="preserve">že ze strany kupujícího </w:t>
      </w:r>
      <w:r w:rsidR="001045AE" w:rsidRPr="00815D9B">
        <w:rPr>
          <w:szCs w:val="24"/>
        </w:rPr>
        <w:t>o</w:t>
      </w:r>
      <w:r w:rsidRPr="00815D9B">
        <w:rPr>
          <w:szCs w:val="24"/>
        </w:rPr>
        <w:t xml:space="preserve"> uzavření této smlouvy </w:t>
      </w:r>
      <w:r w:rsidR="001045AE" w:rsidRPr="00815D9B">
        <w:rPr>
          <w:szCs w:val="24"/>
        </w:rPr>
        <w:t>ředitel MP</w:t>
      </w:r>
      <w:r w:rsidR="0034392B" w:rsidRPr="00815D9B">
        <w:rPr>
          <w:szCs w:val="24"/>
        </w:rPr>
        <w:t xml:space="preserve"> dne </w:t>
      </w:r>
      <w:r w:rsidR="00815D9B" w:rsidRPr="00815D9B">
        <w:rPr>
          <w:szCs w:val="24"/>
        </w:rPr>
        <w:t>1</w:t>
      </w:r>
      <w:r w:rsidR="009843FB">
        <w:rPr>
          <w:szCs w:val="24"/>
        </w:rPr>
        <w:t>7</w:t>
      </w:r>
      <w:r w:rsidR="00815D9B" w:rsidRPr="00815D9B">
        <w:rPr>
          <w:szCs w:val="24"/>
        </w:rPr>
        <w:t>.10.2023</w:t>
      </w:r>
    </w:p>
    <w:p w14:paraId="3B67B0D4" w14:textId="110DB551" w:rsidR="0002493E" w:rsidRPr="0034392B" w:rsidRDefault="0002493E" w:rsidP="00860BA3">
      <w:pPr>
        <w:pStyle w:val="NormlnIMP0"/>
        <w:numPr>
          <w:ilvl w:val="0"/>
          <w:numId w:val="3"/>
        </w:numPr>
        <w:spacing w:line="240" w:lineRule="auto"/>
        <w:ind w:left="567" w:hanging="283"/>
        <w:jc w:val="both"/>
        <w:rPr>
          <w:szCs w:val="24"/>
        </w:rPr>
      </w:pPr>
      <w:r w:rsidRPr="0034392B">
        <w:rPr>
          <w:szCs w:val="24"/>
        </w:rPr>
        <w:t xml:space="preserve">že prodávající byl vybrán na základě zadávacího řízení na veřejnou zakázku kupujícího </w:t>
      </w:r>
      <w:r w:rsidRPr="00555F98">
        <w:rPr>
          <w:szCs w:val="24"/>
        </w:rPr>
        <w:t>zn.</w:t>
      </w:r>
      <w:r w:rsidR="003E403F" w:rsidRPr="00555F98">
        <w:rPr>
          <w:szCs w:val="24"/>
        </w:rPr>
        <w:t xml:space="preserve"> </w:t>
      </w:r>
      <w:r w:rsidR="003E403F" w:rsidRPr="00EF1156">
        <w:rPr>
          <w:szCs w:val="24"/>
        </w:rPr>
        <w:t>VZ/</w:t>
      </w:r>
      <w:r w:rsidR="00555F98" w:rsidRPr="00EF1156">
        <w:rPr>
          <w:szCs w:val="24"/>
        </w:rPr>
        <w:t>322</w:t>
      </w:r>
      <w:r w:rsidR="003E403F" w:rsidRPr="00EF1156">
        <w:rPr>
          <w:szCs w:val="24"/>
        </w:rPr>
        <w:t>/MP/2</w:t>
      </w:r>
      <w:r w:rsidR="0014174D" w:rsidRPr="00EF1156">
        <w:rPr>
          <w:szCs w:val="24"/>
        </w:rPr>
        <w:t>3</w:t>
      </w:r>
      <w:r w:rsidRPr="00EF1156">
        <w:rPr>
          <w:szCs w:val="24"/>
        </w:rPr>
        <w:t xml:space="preserve"> </w:t>
      </w:r>
      <w:r w:rsidRPr="00555F98">
        <w:rPr>
          <w:szCs w:val="24"/>
        </w:rPr>
        <w:t xml:space="preserve">- </w:t>
      </w:r>
      <w:r w:rsidRPr="0034392B">
        <w:rPr>
          <w:szCs w:val="24"/>
        </w:rPr>
        <w:t>„</w:t>
      </w:r>
      <w:r w:rsidR="0014174D" w:rsidRPr="0034392B">
        <w:rPr>
          <w:szCs w:val="24"/>
        </w:rPr>
        <w:t>Modernizace městského kamerového dohlížecího systému</w:t>
      </w:r>
      <w:r w:rsidR="00513513" w:rsidRPr="0034392B">
        <w:rPr>
          <w:szCs w:val="24"/>
        </w:rPr>
        <w:t>“</w:t>
      </w:r>
      <w:r w:rsidRPr="0034392B">
        <w:rPr>
          <w:szCs w:val="24"/>
        </w:rPr>
        <w:t>.</w:t>
      </w:r>
    </w:p>
    <w:p w14:paraId="13F77D66" w14:textId="77777777" w:rsidR="0002493E" w:rsidRPr="00C05D80" w:rsidRDefault="0002493E" w:rsidP="0002493E">
      <w:pPr>
        <w:pStyle w:val="NormlnIMP0"/>
        <w:spacing w:line="240" w:lineRule="auto"/>
        <w:ind w:left="567"/>
        <w:jc w:val="both"/>
        <w:rPr>
          <w:szCs w:val="24"/>
        </w:rPr>
      </w:pPr>
    </w:p>
    <w:p w14:paraId="1892775E" w14:textId="77777777" w:rsidR="0002493E" w:rsidRPr="00C05D80" w:rsidRDefault="0002493E" w:rsidP="0002493E">
      <w:pPr>
        <w:pStyle w:val="NormlnIMP0"/>
        <w:numPr>
          <w:ilvl w:val="0"/>
          <w:numId w:val="5"/>
        </w:numPr>
        <w:spacing w:line="240" w:lineRule="auto"/>
        <w:ind w:left="284" w:hanging="284"/>
        <w:jc w:val="both"/>
        <w:rPr>
          <w:szCs w:val="24"/>
        </w:rPr>
      </w:pPr>
      <w:r w:rsidRPr="00C05D80">
        <w:rPr>
          <w:szCs w:val="24"/>
        </w:rPr>
        <w:t xml:space="preserve">Smluvní strany se zavazují, že změny svých identifikačních údajů písemně oznámí bez prodlení druhé smluvní straně.  </w:t>
      </w:r>
    </w:p>
    <w:p w14:paraId="45FA054C" w14:textId="1E22ED05" w:rsidR="0002493E" w:rsidRPr="00C05D80" w:rsidRDefault="0002493E" w:rsidP="0002493E">
      <w:pPr>
        <w:pStyle w:val="NormlnIMP0"/>
        <w:spacing w:line="240" w:lineRule="auto"/>
        <w:ind w:left="284"/>
        <w:jc w:val="both"/>
        <w:rPr>
          <w:szCs w:val="24"/>
        </w:rPr>
      </w:pPr>
      <w:r w:rsidRPr="00C05D80">
        <w:rPr>
          <w:szCs w:val="24"/>
        </w:rPr>
        <w:t xml:space="preserve">Písemné oznámení o změně identifikačních údajů, a to včetně změny bankovního spojení, </w:t>
      </w:r>
      <w:r w:rsidRPr="00C05D80">
        <w:rPr>
          <w:szCs w:val="24"/>
        </w:rPr>
        <w:br/>
        <w:t xml:space="preserve">smluvní strana zašle k rukám osoby pověřené zastupováním druhé smluvní strany ve věcech technických. </w:t>
      </w:r>
    </w:p>
    <w:p w14:paraId="23AA1EA3" w14:textId="77777777" w:rsidR="0002493E" w:rsidRPr="00C05D80" w:rsidRDefault="0002493E" w:rsidP="0002493E">
      <w:pPr>
        <w:pStyle w:val="NormlnIMP0"/>
        <w:spacing w:line="240" w:lineRule="auto"/>
        <w:ind w:left="284"/>
        <w:jc w:val="both"/>
        <w:rPr>
          <w:szCs w:val="24"/>
        </w:rPr>
      </w:pPr>
      <w:r w:rsidRPr="00C05D80">
        <w:rPr>
          <w:szCs w:val="24"/>
        </w:rPr>
        <w:t xml:space="preserve">Písemné oznámení o změně bankovního spojení smluvní strana </w:t>
      </w:r>
      <w:proofErr w:type="gramStart"/>
      <w:r w:rsidRPr="00C05D80">
        <w:rPr>
          <w:szCs w:val="24"/>
        </w:rPr>
        <w:t>doloží</w:t>
      </w:r>
      <w:proofErr w:type="gramEnd"/>
      <w:r w:rsidRPr="00C05D80">
        <w:rPr>
          <w:szCs w:val="24"/>
        </w:rPr>
        <w:t xml:space="preserve"> kopií smlouvy o zřízení daného účtu. </w:t>
      </w:r>
    </w:p>
    <w:p w14:paraId="50660784" w14:textId="77777777" w:rsidR="0002493E" w:rsidRPr="00C05D80" w:rsidRDefault="0002493E" w:rsidP="0002493E">
      <w:pPr>
        <w:pStyle w:val="NormlnIMP0"/>
        <w:spacing w:line="240" w:lineRule="auto"/>
        <w:ind w:left="284"/>
        <w:jc w:val="both"/>
        <w:rPr>
          <w:szCs w:val="24"/>
        </w:rPr>
      </w:pPr>
      <w:r w:rsidRPr="00C05D80">
        <w:rPr>
          <w:szCs w:val="24"/>
        </w:rPr>
        <w:t xml:space="preserve">Písemné oznámení o změně zástupce smluvní strany, podepisujícího tuto smlouvu, smluvní strana </w:t>
      </w:r>
      <w:proofErr w:type="gramStart"/>
      <w:r w:rsidRPr="00C05D80">
        <w:rPr>
          <w:szCs w:val="24"/>
        </w:rPr>
        <w:t>doloží</w:t>
      </w:r>
      <w:proofErr w:type="gramEnd"/>
      <w:r w:rsidRPr="00C05D80">
        <w:rPr>
          <w:szCs w:val="24"/>
        </w:rPr>
        <w:t xml:space="preserve"> dokladem o volbě nebo jmenování. </w:t>
      </w:r>
    </w:p>
    <w:p w14:paraId="753B248C" w14:textId="77777777" w:rsidR="0002493E" w:rsidRPr="00C05D80" w:rsidRDefault="0002493E" w:rsidP="0002493E">
      <w:pPr>
        <w:pStyle w:val="NormlnIMP0"/>
        <w:spacing w:line="240" w:lineRule="auto"/>
        <w:ind w:left="284"/>
        <w:jc w:val="both"/>
        <w:rPr>
          <w:szCs w:val="24"/>
        </w:rPr>
      </w:pPr>
      <w:r w:rsidRPr="00C05D80">
        <w:rPr>
          <w:szCs w:val="24"/>
        </w:rPr>
        <w:t xml:space="preserve">V písemném oznámení smluvní strana vždy uvede odkaz na číslo smlouvy a datum účinnosti oznamované změny. </w:t>
      </w:r>
    </w:p>
    <w:p w14:paraId="78F607A4" w14:textId="77777777" w:rsidR="0002493E" w:rsidRPr="00C05D80" w:rsidRDefault="0002493E" w:rsidP="0002493E">
      <w:pPr>
        <w:pStyle w:val="NormlnIMP0"/>
        <w:spacing w:line="240" w:lineRule="auto"/>
        <w:ind w:left="284"/>
        <w:jc w:val="both"/>
        <w:rPr>
          <w:szCs w:val="24"/>
        </w:rPr>
      </w:pPr>
    </w:p>
    <w:p w14:paraId="1190174A" w14:textId="77777777" w:rsidR="0002493E" w:rsidRPr="00C05D80" w:rsidRDefault="0002493E" w:rsidP="0002493E">
      <w:pPr>
        <w:pStyle w:val="NormlnIMP0"/>
        <w:numPr>
          <w:ilvl w:val="0"/>
          <w:numId w:val="5"/>
        </w:numPr>
        <w:spacing w:line="240" w:lineRule="auto"/>
        <w:ind w:left="284" w:hanging="284"/>
        <w:rPr>
          <w:szCs w:val="24"/>
        </w:rPr>
      </w:pPr>
      <w:r w:rsidRPr="00C05D80">
        <w:rPr>
          <w:szCs w:val="24"/>
        </w:rPr>
        <w:t>Prodávající výslovně prohlašuje:</w:t>
      </w:r>
    </w:p>
    <w:p w14:paraId="5FDA3D56" w14:textId="77777777" w:rsidR="0002493E" w:rsidRPr="00C05D80" w:rsidRDefault="0002493E" w:rsidP="0002493E">
      <w:pPr>
        <w:pStyle w:val="NormlnIMP0"/>
        <w:numPr>
          <w:ilvl w:val="1"/>
          <w:numId w:val="4"/>
        </w:numPr>
        <w:spacing w:line="240" w:lineRule="auto"/>
        <w:ind w:left="709" w:hanging="425"/>
        <w:jc w:val="both"/>
        <w:rPr>
          <w:szCs w:val="24"/>
        </w:rPr>
      </w:pPr>
      <w:r w:rsidRPr="00C05D80">
        <w:rPr>
          <w:szCs w:val="24"/>
        </w:rPr>
        <w:t>že je odborně způsobilý k zajištění předmětu plnění podle této smlouvy a po celou dobu trvání této smlouvy zajistí platnost veškerých příslušných oprávnění, jež jsou nezbytné pro předmět plnění,</w:t>
      </w:r>
    </w:p>
    <w:p w14:paraId="526FE2B5" w14:textId="5182C116" w:rsidR="0002493E" w:rsidRPr="00C05D80" w:rsidRDefault="0002493E" w:rsidP="0002493E">
      <w:pPr>
        <w:pStyle w:val="NormlnIMP0"/>
        <w:numPr>
          <w:ilvl w:val="1"/>
          <w:numId w:val="4"/>
        </w:numPr>
        <w:spacing w:line="240" w:lineRule="auto"/>
        <w:ind w:left="709" w:hanging="425"/>
        <w:jc w:val="both"/>
        <w:rPr>
          <w:szCs w:val="24"/>
        </w:rPr>
      </w:pPr>
      <w:r w:rsidRPr="00C05D80">
        <w:rPr>
          <w:szCs w:val="24"/>
        </w:rPr>
        <w:t>že se řádně seznámil se všemi dokumenty týkajícími se zadávacího řízení uvedeného v odst. 1. písm. e) tohoto článku smlouvy a veškeré zjištěné skutečnosti zohlednil</w:t>
      </w:r>
      <w:r w:rsidR="009843FB">
        <w:rPr>
          <w:szCs w:val="24"/>
        </w:rPr>
        <w:t xml:space="preserve"> </w:t>
      </w:r>
      <w:r w:rsidRPr="00C05D80">
        <w:rPr>
          <w:szCs w:val="24"/>
        </w:rPr>
        <w:t>v ceně,</w:t>
      </w:r>
    </w:p>
    <w:p w14:paraId="29592B1F" w14:textId="77777777" w:rsidR="0002493E" w:rsidRPr="00C05D80" w:rsidRDefault="0002493E" w:rsidP="0002493E">
      <w:pPr>
        <w:pStyle w:val="NormlnIMP0"/>
        <w:numPr>
          <w:ilvl w:val="1"/>
          <w:numId w:val="4"/>
        </w:numPr>
        <w:spacing w:line="240" w:lineRule="auto"/>
        <w:ind w:left="709" w:hanging="425"/>
        <w:jc w:val="both"/>
        <w:rPr>
          <w:szCs w:val="24"/>
        </w:rPr>
      </w:pPr>
      <w:r w:rsidRPr="00C05D80">
        <w:rPr>
          <w:szCs w:val="24"/>
        </w:rPr>
        <w:t>že odvede na výstupu daň z přidané hodnoty z plnění dle této smlouvy.</w:t>
      </w:r>
    </w:p>
    <w:p w14:paraId="5CD81748" w14:textId="77777777" w:rsidR="0002493E" w:rsidRPr="00C05D80" w:rsidRDefault="0002493E" w:rsidP="0002493E">
      <w:pPr>
        <w:pStyle w:val="NormlnIMP0"/>
        <w:spacing w:line="240" w:lineRule="auto"/>
        <w:jc w:val="center"/>
        <w:rPr>
          <w:szCs w:val="24"/>
        </w:rPr>
      </w:pPr>
    </w:p>
    <w:p w14:paraId="690208E2" w14:textId="77777777" w:rsidR="0002493E" w:rsidRDefault="0002493E" w:rsidP="0002493E">
      <w:pPr>
        <w:pStyle w:val="NormlnIMP0"/>
        <w:numPr>
          <w:ilvl w:val="0"/>
          <w:numId w:val="12"/>
        </w:numPr>
        <w:spacing w:line="240" w:lineRule="auto"/>
        <w:ind w:left="284" w:hanging="284"/>
        <w:rPr>
          <w:szCs w:val="24"/>
        </w:rPr>
      </w:pPr>
      <w:r w:rsidRPr="00C05D80">
        <w:rPr>
          <w:szCs w:val="24"/>
        </w:rPr>
        <w:t>Kupující výslovně prohlašuje:</w:t>
      </w:r>
    </w:p>
    <w:p w14:paraId="0E1BBD3E" w14:textId="77777777" w:rsidR="0002493E" w:rsidRPr="00C05D80" w:rsidRDefault="0002493E" w:rsidP="0002493E">
      <w:pPr>
        <w:widowControl w:val="0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že není v souvislosti s plněním předmětu této smlouvy osobou povinnou k dani z přidané hodnoty,</w:t>
      </w:r>
    </w:p>
    <w:p w14:paraId="59379FA8" w14:textId="5DC4FC62" w:rsidR="0002493E" w:rsidRPr="00C05D80" w:rsidRDefault="0002493E" w:rsidP="0002493E">
      <w:pPr>
        <w:widowControl w:val="0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že nebude uplatněn režim přenesené daňové povinnosti podle § 92e zákona č. 235/2004 Sb., o dani z přidané hodnoty, ve znění pozdějších předpisů,</w:t>
      </w:r>
    </w:p>
    <w:p w14:paraId="45F4C959" w14:textId="77777777" w:rsidR="0002493E" w:rsidRDefault="0002493E" w:rsidP="0002493E">
      <w:pPr>
        <w:widowControl w:val="0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že předmět plnění nebude využit pro ekonomickou činnost kupujícího ve smyslu zákona č. 235/2004 Sb. </w:t>
      </w:r>
    </w:p>
    <w:p w14:paraId="7CA5E505" w14:textId="77777777" w:rsidR="00F006E2" w:rsidRPr="00C05D80" w:rsidRDefault="00F006E2" w:rsidP="00F006E2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F03A7FB" w14:textId="55F19BA6" w:rsidR="0002493E" w:rsidRDefault="00DA3037" w:rsidP="0002493E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není oprávněn pověřit provedením předmětu plnění nebo jeho části jinou osobu. </w:t>
      </w:r>
    </w:p>
    <w:p w14:paraId="0A5017D6" w14:textId="77777777" w:rsidR="0002493E" w:rsidRPr="00C05D80" w:rsidRDefault="0002493E" w:rsidP="0002493E">
      <w:pPr>
        <w:pStyle w:val="Odstavecseseznamem"/>
        <w:rPr>
          <w:sz w:val="24"/>
          <w:szCs w:val="24"/>
        </w:rPr>
      </w:pPr>
    </w:p>
    <w:p w14:paraId="2A5A3B89" w14:textId="77777777" w:rsidR="00F006E2" w:rsidRDefault="00F006E2" w:rsidP="0002493E">
      <w:pPr>
        <w:pStyle w:val="NormlnIMP0"/>
        <w:spacing w:line="240" w:lineRule="auto"/>
        <w:jc w:val="center"/>
        <w:rPr>
          <w:b/>
          <w:bCs/>
          <w:szCs w:val="24"/>
        </w:rPr>
      </w:pPr>
    </w:p>
    <w:p w14:paraId="3DAF2371" w14:textId="034FE03D" w:rsidR="0002493E" w:rsidRPr="0034392B" w:rsidRDefault="0002493E" w:rsidP="0002493E">
      <w:pPr>
        <w:pStyle w:val="NormlnIMP0"/>
        <w:spacing w:line="240" w:lineRule="auto"/>
        <w:jc w:val="center"/>
        <w:rPr>
          <w:b/>
          <w:bCs/>
          <w:szCs w:val="24"/>
        </w:rPr>
      </w:pPr>
      <w:r w:rsidRPr="0034392B">
        <w:rPr>
          <w:b/>
          <w:bCs/>
          <w:szCs w:val="24"/>
        </w:rPr>
        <w:t>Článek III</w:t>
      </w:r>
    </w:p>
    <w:p w14:paraId="02EF7075" w14:textId="77777777" w:rsidR="0002493E" w:rsidRPr="00C05D80" w:rsidRDefault="0002493E" w:rsidP="0002493E">
      <w:pPr>
        <w:pStyle w:val="NormlnIMP0"/>
        <w:spacing w:line="240" w:lineRule="auto"/>
        <w:ind w:left="360"/>
        <w:rPr>
          <w:szCs w:val="24"/>
        </w:rPr>
      </w:pP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  <w:t xml:space="preserve">              </w:t>
      </w:r>
      <w:r w:rsidRPr="00C05D80">
        <w:rPr>
          <w:szCs w:val="24"/>
        </w:rPr>
        <w:t>Předmět smlouvy</w:t>
      </w:r>
    </w:p>
    <w:p w14:paraId="36B9FA24" w14:textId="77777777" w:rsidR="0002493E" w:rsidRPr="00C05D80" w:rsidRDefault="0002493E" w:rsidP="000249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BE156B" w14:textId="6EDE553F" w:rsidR="0002493E" w:rsidRPr="00974845" w:rsidRDefault="0002493E" w:rsidP="00974845">
      <w:pPr>
        <w:pStyle w:val="Odstavecseseznamem"/>
        <w:numPr>
          <w:ilvl w:val="1"/>
          <w:numId w:val="3"/>
        </w:numPr>
        <w:ind w:left="426" w:hanging="426"/>
        <w:jc w:val="both"/>
        <w:rPr>
          <w:sz w:val="24"/>
          <w:szCs w:val="24"/>
        </w:rPr>
      </w:pPr>
      <w:r w:rsidRPr="00974845">
        <w:rPr>
          <w:sz w:val="24"/>
          <w:szCs w:val="24"/>
          <w:lang w:eastAsia="cs-CZ"/>
        </w:rPr>
        <w:t xml:space="preserve">Předmětem této smlouvy je </w:t>
      </w:r>
      <w:r w:rsidR="00276259" w:rsidRPr="00974845">
        <w:rPr>
          <w:sz w:val="24"/>
          <w:szCs w:val="24"/>
        </w:rPr>
        <w:t>modernizace</w:t>
      </w:r>
      <w:r w:rsidR="00974845" w:rsidRPr="00974845">
        <w:rPr>
          <w:sz w:val="24"/>
          <w:szCs w:val="24"/>
          <w:lang w:val="cs-CZ"/>
        </w:rPr>
        <w:t xml:space="preserve"> </w:t>
      </w:r>
      <w:r w:rsidR="00276259" w:rsidRPr="00974845">
        <w:rPr>
          <w:sz w:val="24"/>
          <w:szCs w:val="24"/>
        </w:rPr>
        <w:t>a zefektivnění stávajícího Městského kamerového dohlížecího systému (dále také jen „MKDS“)</w:t>
      </w:r>
      <w:r w:rsidR="00974845" w:rsidRPr="00974845">
        <w:rPr>
          <w:sz w:val="24"/>
          <w:szCs w:val="24"/>
          <w:lang w:val="cs-CZ"/>
        </w:rPr>
        <w:t xml:space="preserve"> doplněním o nadstavbový video-analytický systém, který je integrován s VMS. Jedná se o dodávku </w:t>
      </w:r>
      <w:r w:rsidR="00974845" w:rsidRPr="00974845">
        <w:rPr>
          <w:sz w:val="24"/>
          <w:szCs w:val="24"/>
        </w:rPr>
        <w:t xml:space="preserve">video-analytického software - </w:t>
      </w:r>
      <w:r w:rsidR="00974845" w:rsidRPr="00974845">
        <w:rPr>
          <w:sz w:val="24"/>
          <w:szCs w:val="24"/>
        </w:rPr>
        <w:lastRenderedPageBreak/>
        <w:t xml:space="preserve">upgrade stávajícího softwaru GV </w:t>
      </w:r>
      <w:proofErr w:type="spellStart"/>
      <w:r w:rsidR="00974845" w:rsidRPr="00974845">
        <w:rPr>
          <w:sz w:val="24"/>
          <w:szCs w:val="24"/>
        </w:rPr>
        <w:t>Control</w:t>
      </w:r>
      <w:proofErr w:type="spellEnd"/>
      <w:r w:rsidR="00974845" w:rsidRPr="00974845">
        <w:rPr>
          <w:sz w:val="24"/>
          <w:szCs w:val="24"/>
        </w:rPr>
        <w:t xml:space="preserve"> V2 na verzi GV </w:t>
      </w:r>
      <w:proofErr w:type="spellStart"/>
      <w:r w:rsidR="00974845" w:rsidRPr="00974845">
        <w:rPr>
          <w:sz w:val="24"/>
          <w:szCs w:val="24"/>
        </w:rPr>
        <w:t>Control</w:t>
      </w:r>
      <w:proofErr w:type="spellEnd"/>
      <w:r w:rsidR="00974845" w:rsidRPr="00974845">
        <w:rPr>
          <w:sz w:val="24"/>
          <w:szCs w:val="24"/>
        </w:rPr>
        <w:t xml:space="preserve"> center V4 ve formě USB klíče, včetně dodávky a </w:t>
      </w:r>
      <w:r w:rsidR="00974845" w:rsidRPr="00974845">
        <w:rPr>
          <w:sz w:val="24"/>
          <w:szCs w:val="24"/>
          <w:lang w:val="cs-CZ"/>
        </w:rPr>
        <w:t>instalace</w:t>
      </w:r>
      <w:r w:rsidR="00974845" w:rsidRPr="00974845">
        <w:rPr>
          <w:sz w:val="24"/>
          <w:szCs w:val="24"/>
        </w:rPr>
        <w:t xml:space="preserve"> potřebného HW</w:t>
      </w:r>
      <w:r w:rsidR="00974845" w:rsidRPr="00974845">
        <w:rPr>
          <w:sz w:val="24"/>
          <w:szCs w:val="24"/>
          <w:lang w:val="cs-CZ"/>
        </w:rPr>
        <w:t xml:space="preserve">, </w:t>
      </w:r>
      <w:r w:rsidR="00605FD0" w:rsidRPr="00974845">
        <w:rPr>
          <w:sz w:val="24"/>
          <w:szCs w:val="24"/>
          <w:lang w:eastAsia="cs-CZ"/>
        </w:rPr>
        <w:t xml:space="preserve">dle požadavků </w:t>
      </w:r>
      <w:r w:rsidRPr="00974845">
        <w:rPr>
          <w:sz w:val="24"/>
          <w:szCs w:val="24"/>
          <w:lang w:eastAsia="cs-CZ"/>
        </w:rPr>
        <w:t>kupujícího uvedenými v příloze této smlouvy, nebo po vzájemné písemné dohodě pro kupujícího výhodnější</w:t>
      </w:r>
      <w:r w:rsidR="00605FD0" w:rsidRPr="00974845">
        <w:rPr>
          <w:sz w:val="24"/>
          <w:szCs w:val="24"/>
          <w:lang w:eastAsia="cs-CZ"/>
        </w:rPr>
        <w:t xml:space="preserve"> (dále </w:t>
      </w:r>
      <w:r w:rsidR="00EF6556" w:rsidRPr="00974845">
        <w:rPr>
          <w:sz w:val="24"/>
          <w:szCs w:val="24"/>
          <w:lang w:eastAsia="cs-CZ"/>
        </w:rPr>
        <w:t>také</w:t>
      </w:r>
      <w:r w:rsidR="0064106E" w:rsidRPr="00974845">
        <w:rPr>
          <w:sz w:val="24"/>
          <w:szCs w:val="24"/>
          <w:lang w:eastAsia="cs-CZ"/>
        </w:rPr>
        <w:t xml:space="preserve"> </w:t>
      </w:r>
      <w:r w:rsidR="00605FD0" w:rsidRPr="00974845">
        <w:rPr>
          <w:sz w:val="24"/>
          <w:szCs w:val="24"/>
          <w:lang w:eastAsia="cs-CZ"/>
        </w:rPr>
        <w:t>„</w:t>
      </w:r>
      <w:r w:rsidR="0064106E" w:rsidRPr="00974845">
        <w:rPr>
          <w:sz w:val="24"/>
          <w:szCs w:val="24"/>
          <w:lang w:eastAsia="cs-CZ"/>
        </w:rPr>
        <w:t>věc</w:t>
      </w:r>
      <w:r w:rsidRPr="00974845">
        <w:rPr>
          <w:sz w:val="24"/>
          <w:szCs w:val="24"/>
          <w:lang w:eastAsia="cs-CZ"/>
        </w:rPr>
        <w:t xml:space="preserve">“), včetně seznámení s obsluhou a údržbou, </w:t>
      </w:r>
      <w:r w:rsidRPr="00974845">
        <w:rPr>
          <w:sz w:val="24"/>
          <w:szCs w:val="24"/>
        </w:rPr>
        <w:t>a to za podmínek uvedených v této smlouvě a v zadávacích podmínkách zadávacího řízení uvedeného v odst. 1. písm. e) článku II</w:t>
      </w:r>
      <w:r w:rsidR="003E403F" w:rsidRPr="00974845">
        <w:rPr>
          <w:sz w:val="24"/>
          <w:szCs w:val="24"/>
        </w:rPr>
        <w:t>,</w:t>
      </w:r>
      <w:r w:rsidRPr="00974845">
        <w:rPr>
          <w:sz w:val="24"/>
          <w:szCs w:val="24"/>
        </w:rPr>
        <w:t xml:space="preserve"> této smlouvy.</w:t>
      </w:r>
    </w:p>
    <w:p w14:paraId="72486849" w14:textId="77777777" w:rsidR="0002493E" w:rsidRPr="00C05D80" w:rsidRDefault="0002493E" w:rsidP="00F006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ED59E1F" w14:textId="449C6C01" w:rsidR="0002493E" w:rsidRPr="00C05D80" w:rsidRDefault="0002493E" w:rsidP="00F006E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Věc musí být nová, kvalitní, bez vad a odpovídající jakosti pro použití k obvyklému účelu a splňující podmínky platných technických, bezpečnostních, hygienických norem a právních předpisů České republiky. </w:t>
      </w:r>
    </w:p>
    <w:p w14:paraId="441FF0CA" w14:textId="77777777" w:rsidR="0002493E" w:rsidRPr="00C05D80" w:rsidRDefault="0002493E" w:rsidP="00F006E2">
      <w:pPr>
        <w:pStyle w:val="Odstavecseseznamem"/>
        <w:rPr>
          <w:sz w:val="24"/>
          <w:szCs w:val="24"/>
        </w:rPr>
      </w:pPr>
    </w:p>
    <w:p w14:paraId="24B7E4BE" w14:textId="77777777" w:rsidR="0002493E" w:rsidRPr="00C05D80" w:rsidRDefault="0002493E" w:rsidP="00F006E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Pokud k řádnému plnění předmětu smlouvy bude nezbytná součinnost kupujícího, je prodávající povinen vyzvat kupujícího k nezbytné součinnosti nejméně 3 pracovní dny předem, pokud se smluvní strany nedohodnou jinak. </w:t>
      </w:r>
    </w:p>
    <w:p w14:paraId="3DCF0C7E" w14:textId="77777777" w:rsidR="0002493E" w:rsidRPr="00C05D80" w:rsidRDefault="0002493E" w:rsidP="0002493E">
      <w:pPr>
        <w:pStyle w:val="Odstavecseseznamem"/>
        <w:rPr>
          <w:sz w:val="24"/>
          <w:szCs w:val="24"/>
        </w:rPr>
      </w:pPr>
    </w:p>
    <w:p w14:paraId="4B1F027B" w14:textId="77777777" w:rsidR="0002493E" w:rsidRPr="00C05D80" w:rsidRDefault="0002493E" w:rsidP="0002493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Prodávající se zavazuje kupujícímu odevzdat věc, včetně dokladů, v místě uvedeném v článku IV odst. 1. této smlouvy, a umožnit kupujícímu nabýt vlastnické právo k věci v souladu s touto smlouvou. </w:t>
      </w:r>
    </w:p>
    <w:p w14:paraId="7FAF182C" w14:textId="77777777" w:rsidR="0002493E" w:rsidRPr="00C05D80" w:rsidRDefault="0002493E" w:rsidP="0002493E">
      <w:pPr>
        <w:pStyle w:val="Odstavecseseznamem"/>
        <w:rPr>
          <w:sz w:val="24"/>
          <w:szCs w:val="24"/>
        </w:rPr>
      </w:pPr>
    </w:p>
    <w:p w14:paraId="7B3F5AF9" w14:textId="77777777" w:rsidR="0002493E" w:rsidRPr="00C05D80" w:rsidRDefault="0002493E" w:rsidP="0002493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Prodávající je povinen dodat k věci všechny doklady potřebné pro bezpečný provoz a údržbu podle právních předpisů a technických norem České republiky, a to zejména: </w:t>
      </w:r>
    </w:p>
    <w:p w14:paraId="55D5B37F" w14:textId="77777777" w:rsidR="0002493E" w:rsidRPr="00C05D80" w:rsidRDefault="0002493E" w:rsidP="0002493E">
      <w:pPr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záruční listy a podmínky, </w:t>
      </w:r>
    </w:p>
    <w:p w14:paraId="0253F51E" w14:textId="77777777" w:rsidR="0002493E" w:rsidRPr="00C05D80" w:rsidRDefault="0002493E" w:rsidP="0002493E">
      <w:pPr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návody k použití, obsluze a údržbě,</w:t>
      </w:r>
    </w:p>
    <w:p w14:paraId="69EF3B8A" w14:textId="77777777" w:rsidR="0002493E" w:rsidRPr="00C05D80" w:rsidRDefault="0002493E" w:rsidP="0002493E">
      <w:pPr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adresy a telefonní čísla servisních míst.</w:t>
      </w:r>
    </w:p>
    <w:p w14:paraId="19CC0D75" w14:textId="77777777" w:rsidR="0002493E" w:rsidRPr="00C05D80" w:rsidRDefault="0002493E" w:rsidP="0002493E">
      <w:pPr>
        <w:spacing w:after="0" w:line="240" w:lineRule="auto"/>
        <w:ind w:left="357" w:firstLine="6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Veškeré doklady k předmětu plnění musí být předloženy v českém jazyce. </w:t>
      </w:r>
    </w:p>
    <w:p w14:paraId="442CF056" w14:textId="77777777" w:rsidR="0002493E" w:rsidRPr="00C05D80" w:rsidRDefault="0002493E" w:rsidP="0002493E">
      <w:pPr>
        <w:pStyle w:val="TSTextlnkuslovan"/>
        <w:spacing w:after="0" w:line="240" w:lineRule="auto"/>
        <w:ind w:left="426"/>
        <w:rPr>
          <w:rFonts w:ascii="Times New Roman" w:hAnsi="Times New Roman"/>
          <w:sz w:val="24"/>
        </w:rPr>
      </w:pPr>
    </w:p>
    <w:p w14:paraId="0B0CDAE1" w14:textId="77777777" w:rsidR="0002493E" w:rsidRDefault="0002493E" w:rsidP="0002493E">
      <w:pPr>
        <w:pStyle w:val="TSTextlnkuslovan"/>
        <w:numPr>
          <w:ilvl w:val="1"/>
          <w:numId w:val="3"/>
        </w:numPr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C05D80">
        <w:rPr>
          <w:rFonts w:ascii="Times New Roman" w:hAnsi="Times New Roman"/>
          <w:sz w:val="24"/>
        </w:rPr>
        <w:t>Kupující se zavazuje předmět plnění převzít a zaplatit prodávajícímu sjednanou cenu podle této smlouvy.</w:t>
      </w:r>
    </w:p>
    <w:p w14:paraId="17FF2158" w14:textId="77777777" w:rsidR="00276259" w:rsidRDefault="00276259" w:rsidP="00276259">
      <w:pPr>
        <w:pStyle w:val="TSTextlnkuslovan"/>
        <w:spacing w:after="0" w:line="240" w:lineRule="auto"/>
        <w:ind w:left="426"/>
        <w:rPr>
          <w:rFonts w:ascii="Times New Roman" w:hAnsi="Times New Roman"/>
          <w:sz w:val="24"/>
        </w:rPr>
      </w:pPr>
    </w:p>
    <w:p w14:paraId="5092B40B" w14:textId="20363AF7" w:rsidR="00276259" w:rsidRPr="00112BA9" w:rsidRDefault="00276259" w:rsidP="00276259">
      <w:pPr>
        <w:pStyle w:val="TSTextlnkuslovan"/>
        <w:numPr>
          <w:ilvl w:val="1"/>
          <w:numId w:val="3"/>
        </w:numPr>
        <w:spacing w:after="0" w:line="24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bere na vědomí, že </w:t>
      </w:r>
      <w:r w:rsidRPr="00112BA9">
        <w:rPr>
          <w:rFonts w:ascii="Times New Roman" w:hAnsi="Times New Roman"/>
          <w:sz w:val="24"/>
        </w:rPr>
        <w:t>kupující požádal o financování předmětu plnění ze státní účelové dotace</w:t>
      </w:r>
      <w:r>
        <w:rPr>
          <w:rFonts w:ascii="Times New Roman" w:hAnsi="Times New Roman"/>
          <w:sz w:val="24"/>
        </w:rPr>
        <w:t xml:space="preserve">. </w:t>
      </w:r>
      <w:r w:rsidRPr="00112BA9">
        <w:rPr>
          <w:rFonts w:ascii="Times New Roman" w:hAnsi="Times New Roman"/>
          <w:sz w:val="24"/>
        </w:rPr>
        <w:t xml:space="preserve">Název akce (programu): </w:t>
      </w:r>
      <w:r>
        <w:rPr>
          <w:rFonts w:ascii="Times New Roman" w:hAnsi="Times New Roman"/>
          <w:sz w:val="24"/>
          <w:lang w:val="cs-CZ"/>
        </w:rPr>
        <w:t>„Program prevence kriminality na místní úrovni 2023 – 2. kolo“</w:t>
      </w:r>
      <w:r w:rsidR="009843FB">
        <w:rPr>
          <w:rFonts w:ascii="Times New Roman" w:hAnsi="Times New Roman"/>
          <w:sz w:val="24"/>
          <w:lang w:val="cs-CZ"/>
        </w:rPr>
        <w:t>.</w:t>
      </w:r>
    </w:p>
    <w:p w14:paraId="2711FD9D" w14:textId="77777777" w:rsidR="00276259" w:rsidRPr="00C05D80" w:rsidRDefault="00276259" w:rsidP="00276259">
      <w:pPr>
        <w:pStyle w:val="TSTextlnkuslovan"/>
        <w:spacing w:after="0" w:line="240" w:lineRule="auto"/>
        <w:ind w:left="426"/>
        <w:rPr>
          <w:rFonts w:ascii="Times New Roman" w:hAnsi="Times New Roman"/>
          <w:sz w:val="24"/>
        </w:rPr>
      </w:pPr>
    </w:p>
    <w:p w14:paraId="5045530C" w14:textId="77777777" w:rsidR="00035553" w:rsidRDefault="00035553" w:rsidP="0002493E">
      <w:pPr>
        <w:pStyle w:val="Zkladntext"/>
        <w:widowControl/>
        <w:overflowPunct w:val="0"/>
        <w:autoSpaceDE w:val="0"/>
        <w:autoSpaceDN w:val="0"/>
        <w:adjustRightInd w:val="0"/>
        <w:ind w:left="426"/>
        <w:jc w:val="both"/>
        <w:rPr>
          <w:color w:val="auto"/>
          <w:sz w:val="24"/>
          <w:szCs w:val="24"/>
        </w:rPr>
      </w:pPr>
    </w:p>
    <w:p w14:paraId="66C7F6D0" w14:textId="77777777" w:rsidR="0002493E" w:rsidRPr="00276259" w:rsidRDefault="0002493E" w:rsidP="000249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2762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Článek IV</w:t>
      </w:r>
    </w:p>
    <w:p w14:paraId="205475C3" w14:textId="64E9F565" w:rsidR="0002493E" w:rsidRPr="00C05D80" w:rsidRDefault="0002493E" w:rsidP="000249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Místo a způsob odevzdání a převzetí </w:t>
      </w:r>
      <w:r w:rsidR="00FF34DE">
        <w:rPr>
          <w:rFonts w:ascii="Times New Roman" w:eastAsia="Times New Roman" w:hAnsi="Times New Roman"/>
          <w:sz w:val="24"/>
          <w:szCs w:val="24"/>
          <w:lang w:eastAsia="cs-CZ"/>
        </w:rPr>
        <w:t>věci</w:t>
      </w:r>
    </w:p>
    <w:p w14:paraId="63367867" w14:textId="77777777" w:rsidR="0002493E" w:rsidRPr="00C05D80" w:rsidRDefault="0002493E" w:rsidP="0002493E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528AC8B" w14:textId="02026FC3" w:rsidR="00276259" w:rsidRDefault="0002493E" w:rsidP="0023217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Místem odevzdání a převzetí věci </w:t>
      </w:r>
      <w:r w:rsidR="00276259">
        <w:rPr>
          <w:rFonts w:ascii="Times New Roman" w:eastAsia="Times New Roman" w:hAnsi="Times New Roman"/>
          <w:sz w:val="24"/>
          <w:szCs w:val="24"/>
          <w:lang w:eastAsia="cs-CZ"/>
        </w:rPr>
        <w:t xml:space="preserve">je místo jejich </w:t>
      </w:r>
      <w:r w:rsidR="00555F98">
        <w:rPr>
          <w:rFonts w:ascii="Times New Roman" w:eastAsia="Times New Roman" w:hAnsi="Times New Roman"/>
          <w:sz w:val="24"/>
          <w:szCs w:val="24"/>
          <w:lang w:eastAsia="cs-CZ"/>
        </w:rPr>
        <w:t xml:space="preserve">instalace </w:t>
      </w:r>
      <w:r w:rsidR="00276259">
        <w:rPr>
          <w:rFonts w:ascii="Times New Roman" w:eastAsia="Times New Roman" w:hAnsi="Times New Roman"/>
          <w:sz w:val="24"/>
          <w:szCs w:val="24"/>
          <w:lang w:eastAsia="cs-CZ"/>
        </w:rPr>
        <w:t>(kamerový bod) a jednotlivé komisariáty Městské policie Havířov:</w:t>
      </w:r>
    </w:p>
    <w:p w14:paraId="18DBE15D" w14:textId="3286428A" w:rsidR="00276259" w:rsidRDefault="00276259" w:rsidP="00276259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Komisariát č. 1</w:t>
      </w:r>
      <w:r w:rsidR="0097484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(dispečink) na adrese Karvinská 1474/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1a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, Havířov-Město</w:t>
      </w:r>
    </w:p>
    <w:p w14:paraId="4D181521" w14:textId="5D7D6ECE" w:rsidR="00276259" w:rsidRDefault="00276259" w:rsidP="00276259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Komisariát č. 2 </w:t>
      </w:r>
      <w:r w:rsidR="00C724F0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="001718A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724F0">
        <w:rPr>
          <w:rFonts w:ascii="Times New Roman" w:eastAsia="Times New Roman" w:hAnsi="Times New Roman"/>
          <w:sz w:val="24"/>
          <w:szCs w:val="24"/>
          <w:lang w:eastAsia="cs-CZ"/>
        </w:rPr>
        <w:t>Balzacova 1190/2, Havířov-Podlesí</w:t>
      </w:r>
    </w:p>
    <w:p w14:paraId="36F1F179" w14:textId="2CF2B136" w:rsidR="00C724F0" w:rsidRDefault="00C724F0" w:rsidP="00276259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Komisariát č. 3 – Gen. Svobody 53/14, Havířov-Šumbark</w:t>
      </w:r>
    </w:p>
    <w:p w14:paraId="4F69664A" w14:textId="77777777" w:rsidR="0002493E" w:rsidRPr="00C05D80" w:rsidRDefault="0002493E" w:rsidP="0002493E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61384A" w14:textId="697CC046" w:rsidR="00313154" w:rsidRPr="00C05D80" w:rsidRDefault="00313154" w:rsidP="0031315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O odevzdání a převzetí věci bude prodávajícím vyhotoven protokol o odevzdání a převzetí věci ve </w:t>
      </w:r>
      <w:r w:rsidR="00DF010D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vyhotoveních, který bude podepsán oprávněnými osobami smluvních stran pro převzetí a odevzdání uvedenými v článku 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smlouvy. V protokolu o odevzdání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a převzetí věci bude uvedena identifikace věci, údaje o datu seznámení s obsluhou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a údržbou, seznam předávaných dokladů a prohlášení prodávajícího, že věc nemá právní ani jiné vady. Každá ze smluvních stran </w:t>
      </w:r>
      <w:proofErr w:type="gramStart"/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obdrží</w:t>
      </w:r>
      <w:proofErr w:type="gramEnd"/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po jednom vyhotovení protokolu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o odevzdání a převzetí věci</w:t>
      </w:r>
      <w:r w:rsidR="00DF010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55BA770" w14:textId="77777777" w:rsidR="0002493E" w:rsidRPr="00C05D80" w:rsidRDefault="0002493E" w:rsidP="0002493E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8335325" w14:textId="09647ABB" w:rsidR="0002493E" w:rsidRPr="00C05D80" w:rsidRDefault="0002493E" w:rsidP="0002493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Kupující je oprávněn odmítnout převzetí věci v případě, že nebude dodána v souladu s touto smlouvu. O odmítnutí převzetí věci, včetně uvedení důvodů, vyhotoví kupující protokol, který podepíš</w:t>
      </w:r>
      <w:r w:rsidR="004A2356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oprávněné osoby smluvních stran pro převzetí a odevzdání uvedené v článku I této smlouvy.</w:t>
      </w:r>
    </w:p>
    <w:p w14:paraId="14099C05" w14:textId="77777777" w:rsidR="0002493E" w:rsidRPr="00C05D80" w:rsidRDefault="0002493E" w:rsidP="0002493E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B31CAB" w14:textId="77777777" w:rsidR="0002493E" w:rsidRPr="00C724F0" w:rsidRDefault="0002493E" w:rsidP="000249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724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Článek V</w:t>
      </w:r>
    </w:p>
    <w:p w14:paraId="255FB672" w14:textId="77777777" w:rsidR="0002493E" w:rsidRPr="00C05D80" w:rsidRDefault="0002493E" w:rsidP="000249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Termín odevzdání věci</w:t>
      </w:r>
    </w:p>
    <w:p w14:paraId="63E70396" w14:textId="77777777" w:rsidR="0002493E" w:rsidRPr="00C05D80" w:rsidRDefault="0002493E" w:rsidP="0002493E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0F9BEBA" w14:textId="4CB36460" w:rsidR="009924C9" w:rsidRPr="00C05D80" w:rsidRDefault="009924C9" w:rsidP="009924C9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Prodávající je povinen odevzdat věc, včetně dokladů, v místě uvedeném v článku IV odst. 1. této smlouvy nejpozději do </w:t>
      </w:r>
      <w:r w:rsidR="00C724F0">
        <w:rPr>
          <w:rFonts w:ascii="Times New Roman" w:eastAsia="Times New Roman" w:hAnsi="Times New Roman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.1</w:t>
      </w:r>
      <w:r w:rsidR="00C724F0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2C2B44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C724F0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20A9603" w14:textId="77777777" w:rsidR="0002493E" w:rsidRPr="00C05D80" w:rsidRDefault="0002493E" w:rsidP="0002493E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B29DBB7" w14:textId="77777777" w:rsidR="0002493E" w:rsidRDefault="0002493E" w:rsidP="0002493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Prodávající je povinen informovat o termínu odevzdání věci oprávněnou osobu kupujícího pro převzetí věci nejméně 3 pracovní dny předem, pokud se smluvní strany nedohodnou jinak.</w:t>
      </w:r>
    </w:p>
    <w:p w14:paraId="47AD8B1B" w14:textId="77777777" w:rsidR="00C724F0" w:rsidRPr="009843FB" w:rsidRDefault="00C724F0" w:rsidP="00C724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FBEB98F" w14:textId="77777777" w:rsidR="0002493E" w:rsidRPr="00C724F0" w:rsidRDefault="0002493E" w:rsidP="0002493E">
      <w:pPr>
        <w:pStyle w:val="ZkladntextIMP0"/>
        <w:spacing w:line="240" w:lineRule="auto"/>
        <w:jc w:val="center"/>
        <w:rPr>
          <w:b/>
          <w:bCs/>
          <w:szCs w:val="24"/>
        </w:rPr>
      </w:pPr>
      <w:r w:rsidRPr="00C724F0">
        <w:rPr>
          <w:b/>
          <w:bCs/>
          <w:szCs w:val="24"/>
        </w:rPr>
        <w:t>Článek VI</w:t>
      </w:r>
    </w:p>
    <w:p w14:paraId="12E17FDD" w14:textId="77777777" w:rsidR="0002493E" w:rsidRPr="00C05D80" w:rsidRDefault="0002493E" w:rsidP="0002493E">
      <w:pPr>
        <w:spacing w:after="0" w:line="240" w:lineRule="auto"/>
        <w:ind w:left="357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Vlastnické právo k věci a nebezpečí škody na věci</w:t>
      </w:r>
    </w:p>
    <w:p w14:paraId="6FF2FDC0" w14:textId="77777777" w:rsidR="0002493E" w:rsidRPr="00C05D80" w:rsidRDefault="0002493E" w:rsidP="0002493E">
      <w:pPr>
        <w:shd w:val="clear" w:color="auto" w:fill="FFFFFF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FD9EFE" w14:textId="77777777" w:rsidR="0002493E" w:rsidRPr="00C05D80" w:rsidRDefault="0002493E" w:rsidP="0002493E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Kupující nabývá vlastnické právo k věci okamžikem převzetí věci od prodávajícího.</w:t>
      </w:r>
    </w:p>
    <w:p w14:paraId="37C95402" w14:textId="77777777" w:rsidR="0002493E" w:rsidRPr="00C05D80" w:rsidRDefault="0002493E" w:rsidP="0002493E">
      <w:pPr>
        <w:shd w:val="clear" w:color="auto" w:fill="FFFFFF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A8B37B" w14:textId="77777777" w:rsidR="0002493E" w:rsidRPr="00C05D80" w:rsidRDefault="0002493E" w:rsidP="0002493E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>Nebezpečí škody na věci přechází na kupujícího okamžikem převzetí věci od prodávajícího.</w:t>
      </w:r>
    </w:p>
    <w:p w14:paraId="7FFA5EF4" w14:textId="77777777" w:rsidR="0002493E" w:rsidRPr="00C05D80" w:rsidRDefault="0002493E" w:rsidP="0002493E">
      <w:pPr>
        <w:suppressAutoHyphens/>
        <w:overflowPunct w:val="0"/>
        <w:autoSpaceDE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26121A" w14:textId="77777777" w:rsidR="00C724F0" w:rsidRDefault="00C724F0" w:rsidP="0002493E">
      <w:pPr>
        <w:suppressAutoHyphens/>
        <w:overflowPunct w:val="0"/>
        <w:autoSpaceDE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19BEB6" w14:textId="0D72EE21" w:rsidR="0002493E" w:rsidRPr="00C724F0" w:rsidRDefault="0002493E" w:rsidP="0002493E">
      <w:pPr>
        <w:suppressAutoHyphens/>
        <w:overflowPunct w:val="0"/>
        <w:autoSpaceDE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724F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Článek VII</w:t>
      </w:r>
    </w:p>
    <w:p w14:paraId="4DB62090" w14:textId="77777777" w:rsidR="0002493E" w:rsidRPr="00C05D80" w:rsidRDefault="0002493E" w:rsidP="000249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Kupní cena </w:t>
      </w:r>
    </w:p>
    <w:p w14:paraId="5F0C02FC" w14:textId="77777777" w:rsidR="0002493E" w:rsidRPr="00C05D80" w:rsidRDefault="0002493E" w:rsidP="0002493E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ADB731B" w14:textId="1B6167DD" w:rsidR="0002493E" w:rsidRPr="00C05D80" w:rsidRDefault="0002493E" w:rsidP="0002493E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Kupní cena </w:t>
      </w:r>
      <w:r w:rsidR="00E35F61">
        <w:rPr>
          <w:rFonts w:ascii="Times New Roman" w:hAnsi="Times New Roman"/>
          <w:sz w:val="24"/>
          <w:szCs w:val="24"/>
        </w:rPr>
        <w:t>plnění dle článku III této smlouvy</w:t>
      </w:r>
      <w:r w:rsidR="00C724F0">
        <w:rPr>
          <w:rFonts w:ascii="Times New Roman" w:hAnsi="Times New Roman"/>
          <w:sz w:val="24"/>
          <w:szCs w:val="24"/>
        </w:rPr>
        <w:t xml:space="preserve"> </w:t>
      </w:r>
      <w:r w:rsidRPr="00C05D80">
        <w:rPr>
          <w:rFonts w:ascii="Times New Roman" w:hAnsi="Times New Roman"/>
          <w:sz w:val="24"/>
          <w:szCs w:val="24"/>
        </w:rPr>
        <w:t xml:space="preserve">je stanovena na základě výsledku zadávacího řízení kupujícího zn. </w:t>
      </w:r>
      <w:r w:rsidR="008B1CA2">
        <w:rPr>
          <w:rFonts w:ascii="Times New Roman" w:hAnsi="Times New Roman"/>
          <w:sz w:val="24"/>
          <w:szCs w:val="24"/>
        </w:rPr>
        <w:t>VZ/</w:t>
      </w:r>
      <w:r w:rsidR="00DF010D">
        <w:rPr>
          <w:rFonts w:ascii="Times New Roman" w:hAnsi="Times New Roman"/>
          <w:sz w:val="24"/>
          <w:szCs w:val="24"/>
        </w:rPr>
        <w:t>322</w:t>
      </w:r>
      <w:r w:rsidR="008B1CA2">
        <w:rPr>
          <w:rFonts w:ascii="Times New Roman" w:hAnsi="Times New Roman"/>
          <w:sz w:val="24"/>
          <w:szCs w:val="24"/>
        </w:rPr>
        <w:t>/MP/</w:t>
      </w:r>
      <w:r w:rsidR="007064D9">
        <w:rPr>
          <w:rFonts w:ascii="Times New Roman" w:hAnsi="Times New Roman"/>
          <w:sz w:val="24"/>
          <w:szCs w:val="24"/>
        </w:rPr>
        <w:t>2</w:t>
      </w:r>
      <w:r w:rsidR="00C724F0">
        <w:rPr>
          <w:rFonts w:ascii="Times New Roman" w:hAnsi="Times New Roman"/>
          <w:sz w:val="24"/>
          <w:szCs w:val="24"/>
        </w:rPr>
        <w:t>3</w:t>
      </w:r>
      <w:r w:rsidRPr="0044450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5D80">
        <w:rPr>
          <w:rFonts w:ascii="Times New Roman" w:hAnsi="Times New Roman"/>
          <w:sz w:val="24"/>
          <w:szCs w:val="24"/>
        </w:rPr>
        <w:t>- „</w:t>
      </w:r>
      <w:r w:rsidR="00C724F0">
        <w:rPr>
          <w:rFonts w:ascii="Times New Roman" w:hAnsi="Times New Roman"/>
          <w:sz w:val="24"/>
          <w:szCs w:val="24"/>
        </w:rPr>
        <w:t>Modernizace městského kamerového dohlížecího systému“</w:t>
      </w:r>
      <w:r w:rsidRPr="00C05D80">
        <w:rPr>
          <w:rFonts w:ascii="Times New Roman" w:hAnsi="Times New Roman"/>
          <w:sz w:val="24"/>
          <w:szCs w:val="24"/>
        </w:rPr>
        <w:t xml:space="preserve"> a činí:</w:t>
      </w:r>
    </w:p>
    <w:p w14:paraId="7FDBD2C8" w14:textId="77777777" w:rsidR="0002493E" w:rsidRPr="00EF1156" w:rsidRDefault="0002493E" w:rsidP="0002493E">
      <w:pPr>
        <w:pStyle w:val="NormlnIMP2"/>
        <w:spacing w:line="240" w:lineRule="auto"/>
        <w:ind w:left="709" w:hanging="425"/>
        <w:rPr>
          <w:sz w:val="6"/>
          <w:szCs w:val="6"/>
        </w:rPr>
      </w:pPr>
    </w:p>
    <w:p w14:paraId="613DF3CC" w14:textId="795482DC" w:rsidR="00B907AC" w:rsidRPr="00C05D80" w:rsidRDefault="00B907AC" w:rsidP="00B907AC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 xml:space="preserve">Cena bez </w:t>
      </w:r>
      <w:proofErr w:type="gramStart"/>
      <w:r w:rsidRPr="00C05D80">
        <w:rPr>
          <w:szCs w:val="24"/>
        </w:rPr>
        <w:t xml:space="preserve">DPH </w:t>
      </w:r>
      <w:r>
        <w:rPr>
          <w:szCs w:val="24"/>
        </w:rPr>
        <w:t xml:space="preserve"> </w:t>
      </w:r>
      <w:r w:rsidR="00A427F4">
        <w:rPr>
          <w:szCs w:val="24"/>
        </w:rPr>
        <w:tab/>
      </w:r>
      <w:proofErr w:type="gramEnd"/>
      <w:r w:rsidR="00A427F4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="00C76070">
        <w:rPr>
          <w:szCs w:val="24"/>
        </w:rPr>
        <w:t>734 710,00</w:t>
      </w:r>
      <w:r>
        <w:rPr>
          <w:szCs w:val="24"/>
        </w:rPr>
        <w:t xml:space="preserve"> Kč</w:t>
      </w:r>
      <w:r>
        <w:rPr>
          <w:szCs w:val="24"/>
        </w:rPr>
        <w:tab/>
      </w:r>
    </w:p>
    <w:p w14:paraId="20BED50B" w14:textId="5D5DE021" w:rsidR="00B907AC" w:rsidRPr="00C05D80" w:rsidRDefault="00B907AC" w:rsidP="00B907AC">
      <w:pPr>
        <w:pStyle w:val="NormlnIMP2"/>
        <w:spacing w:line="240" w:lineRule="auto"/>
        <w:ind w:left="709" w:hanging="425"/>
        <w:rPr>
          <w:szCs w:val="24"/>
          <w:u w:val="single"/>
        </w:rPr>
      </w:pPr>
      <w:r w:rsidRPr="00C05D80">
        <w:rPr>
          <w:szCs w:val="24"/>
          <w:u w:val="single"/>
        </w:rPr>
        <w:t xml:space="preserve">DPH </w:t>
      </w:r>
      <w:proofErr w:type="gramStart"/>
      <w:r>
        <w:rPr>
          <w:szCs w:val="24"/>
          <w:u w:val="single"/>
        </w:rPr>
        <w:t>21</w:t>
      </w:r>
      <w:r w:rsidRPr="00C05D80">
        <w:rPr>
          <w:szCs w:val="24"/>
          <w:u w:val="single"/>
        </w:rPr>
        <w:t>%</w:t>
      </w:r>
      <w:proofErr w:type="gramEnd"/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Pr="00C05D80">
        <w:rPr>
          <w:szCs w:val="24"/>
          <w:u w:val="single"/>
        </w:rPr>
        <w:tab/>
      </w:r>
      <w:r w:rsidR="00C76070">
        <w:rPr>
          <w:szCs w:val="24"/>
          <w:u w:val="single"/>
        </w:rPr>
        <w:t>154 289,10</w:t>
      </w:r>
      <w:r w:rsidRPr="00C05D80">
        <w:rPr>
          <w:szCs w:val="24"/>
          <w:u w:val="single"/>
        </w:rPr>
        <w:t xml:space="preserve"> Kč           </w:t>
      </w:r>
    </w:p>
    <w:p w14:paraId="53FFCB1B" w14:textId="0DC5B08B" w:rsidR="00B907AC" w:rsidRDefault="00B907AC" w:rsidP="00B907AC">
      <w:pPr>
        <w:pStyle w:val="NormlnIMP2"/>
        <w:spacing w:line="240" w:lineRule="auto"/>
        <w:ind w:left="709" w:hanging="425"/>
        <w:rPr>
          <w:szCs w:val="24"/>
        </w:rPr>
      </w:pPr>
      <w:r w:rsidRPr="00C05D80">
        <w:rPr>
          <w:szCs w:val="24"/>
        </w:rPr>
        <w:t xml:space="preserve">Cena vč. DPH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F010D">
        <w:rPr>
          <w:szCs w:val="24"/>
        </w:rPr>
        <w:tab/>
      </w:r>
      <w:r w:rsidR="00C76070">
        <w:rPr>
          <w:szCs w:val="24"/>
        </w:rPr>
        <w:t>888 999,10</w:t>
      </w:r>
      <w:r w:rsidRPr="00C05D80">
        <w:rPr>
          <w:szCs w:val="24"/>
        </w:rPr>
        <w:t xml:space="preserve"> Kč</w:t>
      </w:r>
    </w:p>
    <w:p w14:paraId="03F80A45" w14:textId="77777777" w:rsidR="001743EA" w:rsidRPr="00C05D80" w:rsidRDefault="001743EA" w:rsidP="0002493E">
      <w:pPr>
        <w:pStyle w:val="NormlnIMP2"/>
        <w:spacing w:line="240" w:lineRule="auto"/>
        <w:ind w:left="709" w:hanging="425"/>
        <w:rPr>
          <w:szCs w:val="24"/>
        </w:rPr>
      </w:pPr>
    </w:p>
    <w:p w14:paraId="5DAEAA71" w14:textId="49DEB3B1" w:rsidR="0002493E" w:rsidRPr="00C05D80" w:rsidRDefault="00444508" w:rsidP="0002493E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Kupní cena </w:t>
      </w:r>
      <w:r w:rsidR="00991738">
        <w:rPr>
          <w:rFonts w:ascii="Times New Roman" w:hAnsi="Times New Roman"/>
          <w:sz w:val="24"/>
          <w:szCs w:val="24"/>
        </w:rPr>
        <w:t xml:space="preserve">uvedená v odst. 1. tohoto článku smlouvy </w:t>
      </w:r>
      <w:r w:rsidR="002E4CFD">
        <w:rPr>
          <w:rFonts w:ascii="Times New Roman" w:hAnsi="Times New Roman"/>
          <w:sz w:val="24"/>
          <w:szCs w:val="24"/>
        </w:rPr>
        <w:t xml:space="preserve">je nejvýše </w:t>
      </w:r>
      <w:r w:rsidR="0002493E" w:rsidRPr="00C05D80">
        <w:rPr>
          <w:rFonts w:ascii="Times New Roman" w:hAnsi="Times New Roman"/>
          <w:sz w:val="24"/>
          <w:szCs w:val="24"/>
        </w:rPr>
        <w:t>přípustná a platí po celou dobu platnosti této smlouvy.</w:t>
      </w:r>
    </w:p>
    <w:p w14:paraId="10CDA5CB" w14:textId="77777777" w:rsidR="0002493E" w:rsidRPr="00C05D80" w:rsidRDefault="0002493E" w:rsidP="0002493E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C5E1013" w14:textId="7ACFD897" w:rsidR="0002493E" w:rsidRPr="00C05D80" w:rsidRDefault="0002493E" w:rsidP="00F006E2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V kupní ceně jsou zahrnuty veškeré náklady a výdaje</w:t>
      </w:r>
      <w:r w:rsidRPr="00C05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5D80">
        <w:rPr>
          <w:rFonts w:ascii="Times New Roman" w:hAnsi="Times New Roman"/>
          <w:sz w:val="24"/>
          <w:szCs w:val="24"/>
        </w:rPr>
        <w:t xml:space="preserve">prodávajícího nutné pro řádné a úplné splnění této smlouvy tzn., že v kupní ceně je mj. zahrnuta i doprava do místa odevzdání </w:t>
      </w:r>
      <w:r w:rsidR="009843FB">
        <w:rPr>
          <w:rFonts w:ascii="Times New Roman" w:hAnsi="Times New Roman"/>
          <w:sz w:val="24"/>
          <w:szCs w:val="24"/>
        </w:rPr>
        <w:br/>
      </w:r>
      <w:r w:rsidRPr="00C05D80">
        <w:rPr>
          <w:rFonts w:ascii="Times New Roman" w:hAnsi="Times New Roman"/>
          <w:sz w:val="24"/>
          <w:szCs w:val="24"/>
        </w:rPr>
        <w:t xml:space="preserve">a převzetí věci včetně případných cel a poplatků, seznámení s obsluhou a údržbou, jakož </w:t>
      </w:r>
      <w:r w:rsidR="009843FB">
        <w:rPr>
          <w:rFonts w:ascii="Times New Roman" w:hAnsi="Times New Roman"/>
          <w:sz w:val="24"/>
          <w:szCs w:val="24"/>
        </w:rPr>
        <w:br/>
      </w:r>
      <w:r w:rsidRPr="00C05D80">
        <w:rPr>
          <w:rFonts w:ascii="Times New Roman" w:hAnsi="Times New Roman"/>
          <w:sz w:val="24"/>
          <w:szCs w:val="24"/>
        </w:rPr>
        <w:t>i případné zvýšené náklady spojené s vývojem cen.</w:t>
      </w:r>
    </w:p>
    <w:p w14:paraId="7F9B6CA2" w14:textId="77777777" w:rsidR="0002493E" w:rsidRPr="00C05D80" w:rsidRDefault="0002493E" w:rsidP="0002493E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7329E75" w14:textId="77777777" w:rsidR="0002493E" w:rsidRDefault="0002493E" w:rsidP="0002493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Prodávající odpovídá za to, že sazba daně z přidané hodnoty je v této smlouvě v době jejího uzavření stanovena v souladu s platnými právními předpisy. </w:t>
      </w:r>
    </w:p>
    <w:p w14:paraId="6EE7D856" w14:textId="77777777" w:rsidR="002F67D3" w:rsidRPr="00C05D80" w:rsidRDefault="002F67D3" w:rsidP="00EF11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E7607" w14:textId="5F1BAA3B" w:rsidR="00E44B23" w:rsidRPr="00EF1156" w:rsidRDefault="00E44B23" w:rsidP="00E44B23">
      <w:pPr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44B23">
        <w:rPr>
          <w:rFonts w:ascii="Times New Roman" w:hAnsi="Times New Roman"/>
          <w:sz w:val="24"/>
          <w:szCs w:val="24"/>
        </w:rPr>
        <w:t xml:space="preserve">Sjednaná kupní cena může být změněna pouze tehdy, pokud po podpisu této smlouvy a před zdanitelným plněním dojde ke změně sazby DPH nebo se prodávající, který byl v době podání nabídky neplátcem DPH, stane plátcem DPH. V takovém případě </w:t>
      </w:r>
      <w:r>
        <w:rPr>
          <w:rFonts w:ascii="Times New Roman" w:hAnsi="Times New Roman"/>
          <w:sz w:val="24"/>
          <w:szCs w:val="24"/>
        </w:rPr>
        <w:t>bude zachována cena včetně DPH a změněna bude cena bez DPH, sazba DPH a DPH v Kč podle zákonných sazeb daně z přidané hodnoty platných v době zdanitelného plnění.</w:t>
      </w:r>
    </w:p>
    <w:p w14:paraId="5CCAFA27" w14:textId="77777777" w:rsidR="004F7F6C" w:rsidRDefault="004F7F6C" w:rsidP="00EF1156">
      <w:pPr>
        <w:pStyle w:val="Odstavecseseznamem"/>
        <w:rPr>
          <w:sz w:val="24"/>
          <w:szCs w:val="24"/>
        </w:rPr>
      </w:pPr>
    </w:p>
    <w:p w14:paraId="11148F52" w14:textId="77777777" w:rsidR="004F7F6C" w:rsidRPr="00E44B23" w:rsidRDefault="004F7F6C" w:rsidP="00EF1156">
      <w:pPr>
        <w:widowControl w:val="0"/>
        <w:spacing w:after="0" w:line="240" w:lineRule="auto"/>
        <w:ind w:left="284"/>
        <w:jc w:val="both"/>
        <w:rPr>
          <w:sz w:val="24"/>
          <w:szCs w:val="24"/>
        </w:rPr>
      </w:pPr>
    </w:p>
    <w:p w14:paraId="2CA8DC7E" w14:textId="77777777" w:rsidR="0002493E" w:rsidRPr="00C724F0" w:rsidRDefault="0002493E" w:rsidP="000249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24F0">
        <w:rPr>
          <w:rFonts w:ascii="Times New Roman" w:hAnsi="Times New Roman"/>
          <w:b/>
          <w:bCs/>
          <w:sz w:val="24"/>
          <w:szCs w:val="24"/>
        </w:rPr>
        <w:lastRenderedPageBreak/>
        <w:t>Článek VIII</w:t>
      </w:r>
    </w:p>
    <w:p w14:paraId="651F910F" w14:textId="77777777" w:rsidR="0002493E" w:rsidRPr="00C05D80" w:rsidRDefault="0002493E" w:rsidP="00024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Platební podmínky</w:t>
      </w:r>
    </w:p>
    <w:p w14:paraId="070CCAA3" w14:textId="77777777" w:rsidR="0002493E" w:rsidRPr="00C05D80" w:rsidRDefault="0002493E" w:rsidP="0002493E">
      <w:pPr>
        <w:pStyle w:val="NormlnIMP0"/>
        <w:spacing w:line="240" w:lineRule="auto"/>
        <w:ind w:left="284"/>
        <w:jc w:val="both"/>
        <w:rPr>
          <w:color w:val="FF0000"/>
          <w:szCs w:val="24"/>
        </w:rPr>
      </w:pPr>
    </w:p>
    <w:p w14:paraId="10C68F0F" w14:textId="77777777" w:rsidR="0002493E" w:rsidRPr="00C05D80" w:rsidRDefault="0002493E" w:rsidP="0002493E">
      <w:pPr>
        <w:pStyle w:val="NormlnIMP0"/>
        <w:numPr>
          <w:ilvl w:val="1"/>
          <w:numId w:val="8"/>
        </w:numPr>
        <w:spacing w:line="240" w:lineRule="auto"/>
        <w:ind w:left="284" w:hanging="284"/>
        <w:jc w:val="both"/>
        <w:rPr>
          <w:color w:val="FF0000"/>
          <w:szCs w:val="24"/>
        </w:rPr>
      </w:pPr>
      <w:r w:rsidRPr="00C05D80">
        <w:rPr>
          <w:szCs w:val="24"/>
        </w:rPr>
        <w:t xml:space="preserve">Smluvní strany se dohodly, že prodávající nemá v průběhu plnění smlouvy nárok na jakékoliv zálohy či části ceny ze strany kupujícího. </w:t>
      </w:r>
    </w:p>
    <w:p w14:paraId="2C6ADCA3" w14:textId="77777777" w:rsidR="0002493E" w:rsidRPr="00C05D80" w:rsidRDefault="0002493E" w:rsidP="0002493E">
      <w:pPr>
        <w:pStyle w:val="NormlnIMP0"/>
        <w:spacing w:line="240" w:lineRule="auto"/>
        <w:ind w:left="284"/>
        <w:jc w:val="both"/>
        <w:rPr>
          <w:color w:val="FF0000"/>
          <w:szCs w:val="24"/>
        </w:rPr>
      </w:pPr>
    </w:p>
    <w:p w14:paraId="4B7EFD86" w14:textId="29472388" w:rsidR="00436F2C" w:rsidRPr="00436F2C" w:rsidRDefault="0002493E" w:rsidP="00436F2C">
      <w:pPr>
        <w:pStyle w:val="NormlnIMP0"/>
        <w:numPr>
          <w:ilvl w:val="1"/>
          <w:numId w:val="8"/>
        </w:numPr>
        <w:spacing w:line="240" w:lineRule="auto"/>
        <w:ind w:left="284" w:hanging="284"/>
        <w:jc w:val="both"/>
        <w:rPr>
          <w:color w:val="FF0000"/>
          <w:szCs w:val="24"/>
        </w:rPr>
      </w:pPr>
      <w:r w:rsidRPr="00C05D80">
        <w:rPr>
          <w:spacing w:val="-2"/>
          <w:szCs w:val="24"/>
        </w:rPr>
        <w:t>Prodávající je oprávněn vystavit daňový doklad (dále jen „faktura“) až po převzetí věci kupujícím.</w:t>
      </w:r>
    </w:p>
    <w:p w14:paraId="17B6664B" w14:textId="77777777" w:rsidR="00436F2C" w:rsidRPr="00436F2C" w:rsidRDefault="00436F2C" w:rsidP="00436F2C">
      <w:pPr>
        <w:pStyle w:val="NormlnIMP0"/>
        <w:spacing w:line="240" w:lineRule="auto"/>
        <w:ind w:left="284"/>
        <w:jc w:val="both"/>
        <w:rPr>
          <w:color w:val="FF0000"/>
          <w:szCs w:val="24"/>
        </w:rPr>
      </w:pPr>
    </w:p>
    <w:p w14:paraId="5FBA7504" w14:textId="77777777" w:rsidR="0002493E" w:rsidRPr="00C05D80" w:rsidRDefault="0002493E" w:rsidP="00F006E2">
      <w:pPr>
        <w:pStyle w:val="NormlnIMP0"/>
        <w:numPr>
          <w:ilvl w:val="1"/>
          <w:numId w:val="8"/>
        </w:numPr>
        <w:spacing w:line="240" w:lineRule="auto"/>
        <w:ind w:left="284" w:hanging="284"/>
        <w:jc w:val="both"/>
        <w:rPr>
          <w:color w:val="FF0000"/>
          <w:szCs w:val="24"/>
        </w:rPr>
      </w:pPr>
      <w:r w:rsidRPr="00C05D80">
        <w:rPr>
          <w:szCs w:val="24"/>
        </w:rPr>
        <w:t>Za den uskutečnění zdanitelného plnění je považován den oboustranného podpisu protokolu o odevzdání a převzetí věci.</w:t>
      </w:r>
    </w:p>
    <w:p w14:paraId="0F27F93E" w14:textId="77777777" w:rsidR="0002493E" w:rsidRPr="00C05D80" w:rsidRDefault="0002493E" w:rsidP="00F006E2">
      <w:pPr>
        <w:pStyle w:val="Odstavecseseznamem"/>
        <w:rPr>
          <w:color w:val="FF0000"/>
          <w:sz w:val="24"/>
          <w:szCs w:val="24"/>
        </w:rPr>
      </w:pPr>
    </w:p>
    <w:p w14:paraId="0B916A63" w14:textId="77777777" w:rsidR="0002493E" w:rsidRDefault="0002493E" w:rsidP="00F006E2">
      <w:pPr>
        <w:pStyle w:val="NormlnIMP0"/>
        <w:numPr>
          <w:ilvl w:val="1"/>
          <w:numId w:val="8"/>
        </w:numPr>
        <w:spacing w:line="240" w:lineRule="auto"/>
        <w:ind w:left="284" w:hanging="284"/>
        <w:jc w:val="both"/>
        <w:rPr>
          <w:szCs w:val="24"/>
        </w:rPr>
      </w:pPr>
      <w:r w:rsidRPr="00C05D80">
        <w:rPr>
          <w:szCs w:val="24"/>
        </w:rPr>
        <w:t xml:space="preserve">Lhůta splatnosti faktury je stanovena </w:t>
      </w:r>
      <w:r w:rsidR="00FF71B3">
        <w:rPr>
          <w:szCs w:val="24"/>
        </w:rPr>
        <w:t>30</w:t>
      </w:r>
      <w:r w:rsidRPr="00C05D80">
        <w:rPr>
          <w:szCs w:val="24"/>
        </w:rPr>
        <w:t xml:space="preserve"> dnů od doručení faktury.</w:t>
      </w:r>
    </w:p>
    <w:p w14:paraId="3D7FAA04" w14:textId="77777777" w:rsidR="00F006E2" w:rsidRDefault="00F006E2" w:rsidP="00F006E2">
      <w:pPr>
        <w:pStyle w:val="Odstavecseseznamem"/>
        <w:rPr>
          <w:szCs w:val="24"/>
        </w:rPr>
      </w:pPr>
    </w:p>
    <w:p w14:paraId="7D177243" w14:textId="280B15CD" w:rsidR="0002493E" w:rsidRPr="00F006E2" w:rsidRDefault="00F006E2" w:rsidP="00F006E2">
      <w:pPr>
        <w:pStyle w:val="NormlnIMP0"/>
        <w:numPr>
          <w:ilvl w:val="1"/>
          <w:numId w:val="8"/>
        </w:numPr>
        <w:spacing w:line="240" w:lineRule="auto"/>
        <w:ind w:left="284" w:hanging="284"/>
        <w:jc w:val="both"/>
        <w:rPr>
          <w:sz w:val="12"/>
          <w:szCs w:val="12"/>
        </w:rPr>
      </w:pPr>
      <w:r w:rsidRPr="00F006E2">
        <w:rPr>
          <w:szCs w:val="24"/>
        </w:rPr>
        <w:t xml:space="preserve">Kromě </w:t>
      </w:r>
      <w:r w:rsidR="0002493E" w:rsidRPr="00F006E2">
        <w:rPr>
          <w:bCs/>
          <w:szCs w:val="24"/>
        </w:rPr>
        <w:t>náležitostí stanovených platnými právní předpisy musí faktura od prodávajícího obsahovat tyto údaje:</w:t>
      </w:r>
      <w:r w:rsidR="0002493E" w:rsidRPr="00F006E2">
        <w:rPr>
          <w:szCs w:val="24"/>
        </w:rPr>
        <w:t xml:space="preserve">  </w:t>
      </w:r>
      <w:r w:rsidR="0002493E" w:rsidRPr="00F006E2">
        <w:rPr>
          <w:sz w:val="12"/>
          <w:szCs w:val="12"/>
        </w:rPr>
        <w:t xml:space="preserve">   </w:t>
      </w:r>
    </w:p>
    <w:p w14:paraId="07875DC5" w14:textId="77777777" w:rsidR="0002493E" w:rsidRPr="00C05D80" w:rsidRDefault="0002493E" w:rsidP="00F006E2">
      <w:pPr>
        <w:pStyle w:val="Odstavecseseznamem"/>
        <w:numPr>
          <w:ilvl w:val="0"/>
          <w:numId w:val="11"/>
        </w:numPr>
        <w:suppressAutoHyphens/>
        <w:jc w:val="both"/>
        <w:rPr>
          <w:vanish/>
          <w:sz w:val="24"/>
          <w:szCs w:val="24"/>
        </w:rPr>
      </w:pPr>
    </w:p>
    <w:p w14:paraId="6F24F18E" w14:textId="77777777" w:rsidR="0002493E" w:rsidRPr="00C05D80" w:rsidRDefault="0002493E" w:rsidP="00F006E2">
      <w:pPr>
        <w:pStyle w:val="Odstavecseseznamem"/>
        <w:numPr>
          <w:ilvl w:val="0"/>
          <w:numId w:val="11"/>
        </w:numPr>
        <w:suppressAutoHyphens/>
        <w:jc w:val="both"/>
        <w:rPr>
          <w:vanish/>
          <w:sz w:val="24"/>
          <w:szCs w:val="24"/>
        </w:rPr>
      </w:pPr>
    </w:p>
    <w:p w14:paraId="64E091E3" w14:textId="0BD5A371" w:rsidR="00DE6408" w:rsidRDefault="00DE6408" w:rsidP="00F006E2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  </w:t>
      </w:r>
      <w:r w:rsidRPr="00DE6408">
        <w:rPr>
          <w:sz w:val="24"/>
          <w:szCs w:val="24"/>
        </w:rPr>
        <w:t>označení plátce:</w:t>
      </w:r>
      <w:r w:rsidRPr="00DE6408">
        <w:rPr>
          <w:sz w:val="24"/>
          <w:szCs w:val="24"/>
        </w:rPr>
        <w:tab/>
      </w:r>
      <w:r w:rsidR="0002493E" w:rsidRPr="00DE6408">
        <w:rPr>
          <w:sz w:val="24"/>
          <w:szCs w:val="24"/>
        </w:rPr>
        <w:t>Havířov, statutární město</w:t>
      </w:r>
      <w:r w:rsidRPr="00DE6408">
        <w:rPr>
          <w:sz w:val="24"/>
          <w:szCs w:val="24"/>
        </w:rPr>
        <w:t xml:space="preserve">   </w:t>
      </w:r>
      <w:r w:rsidRPr="00DE6408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  <w:lang w:val="cs-CZ"/>
        </w:rPr>
        <w:t xml:space="preserve">                     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513CC8" w:rsidRPr="00DE6408">
        <w:rPr>
          <w:sz w:val="24"/>
          <w:szCs w:val="24"/>
        </w:rPr>
        <w:t>S</w:t>
      </w:r>
      <w:r w:rsidR="0002493E" w:rsidRPr="00DE6408">
        <w:rPr>
          <w:sz w:val="24"/>
          <w:szCs w:val="24"/>
        </w:rPr>
        <w:t>vornosti 86/2</w:t>
      </w:r>
      <w:r w:rsidRPr="00DE6408">
        <w:rPr>
          <w:sz w:val="24"/>
          <w:szCs w:val="24"/>
        </w:rPr>
        <w:t xml:space="preserve">  </w:t>
      </w:r>
    </w:p>
    <w:p w14:paraId="1B164648" w14:textId="080BB658" w:rsidR="00DE6408" w:rsidRPr="00DE6408" w:rsidRDefault="00DE6408" w:rsidP="00F006E2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          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DF6BB5" w:rsidRPr="00DE6408">
        <w:rPr>
          <w:sz w:val="24"/>
          <w:szCs w:val="24"/>
        </w:rPr>
        <w:t>73601 Ha</w:t>
      </w:r>
      <w:r w:rsidR="0002493E" w:rsidRPr="00DE6408">
        <w:rPr>
          <w:sz w:val="24"/>
          <w:szCs w:val="24"/>
        </w:rPr>
        <w:t>vířov-Město</w:t>
      </w:r>
    </w:p>
    <w:p w14:paraId="17EB7714" w14:textId="7E9CE3D6" w:rsidR="00DE6408" w:rsidRPr="00DE6408" w:rsidRDefault="00DE6408" w:rsidP="00F006E2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  </w:t>
      </w:r>
      <w:r w:rsidRPr="00DE6408">
        <w:rPr>
          <w:sz w:val="24"/>
          <w:szCs w:val="24"/>
        </w:rPr>
        <w:t>specifikaci předmětu plnění</w:t>
      </w:r>
    </w:p>
    <w:p w14:paraId="3F440AAA" w14:textId="33AAD5A0" w:rsidR="00DE6408" w:rsidRPr="00DE6408" w:rsidRDefault="00DE6408" w:rsidP="00F006E2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  </w:t>
      </w:r>
      <w:r w:rsidRPr="00DE6408">
        <w:rPr>
          <w:sz w:val="24"/>
          <w:szCs w:val="24"/>
        </w:rPr>
        <w:t xml:space="preserve">text: „Tento projekt je spolufinancován ze státní účelové dotace Program prevence </w:t>
      </w: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br/>
        <w:t xml:space="preserve">  </w:t>
      </w:r>
      <w:r w:rsidRPr="00DE6408">
        <w:rPr>
          <w:sz w:val="24"/>
          <w:szCs w:val="24"/>
        </w:rPr>
        <w:t xml:space="preserve">kriminality na místní úrovni 2023 – 2. kolo“ </w:t>
      </w:r>
    </w:p>
    <w:p w14:paraId="3059F1C7" w14:textId="0A57F8A1" w:rsidR="00DE6408" w:rsidRPr="00DE6408" w:rsidRDefault="00DE6408" w:rsidP="00F006E2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  </w:t>
      </w:r>
      <w:r w:rsidRPr="00DE6408">
        <w:rPr>
          <w:sz w:val="24"/>
          <w:szCs w:val="24"/>
        </w:rPr>
        <w:t>číslo smlouvy kupujícího uvedené v záhlaví této smlouvy</w:t>
      </w:r>
    </w:p>
    <w:p w14:paraId="059D26DA" w14:textId="0A081DA5" w:rsidR="00DE6408" w:rsidRPr="00DE6408" w:rsidRDefault="00DE6408" w:rsidP="00F006E2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  </w:t>
      </w:r>
      <w:r w:rsidRPr="00DE6408">
        <w:rPr>
          <w:sz w:val="24"/>
          <w:szCs w:val="24"/>
        </w:rPr>
        <w:t>bankovní spojení dle článku I této smlouvy</w:t>
      </w:r>
    </w:p>
    <w:p w14:paraId="46E3E504" w14:textId="77777777" w:rsidR="00DE6408" w:rsidRDefault="00DE6408" w:rsidP="00F006E2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DE6408">
        <w:rPr>
          <w:sz w:val="24"/>
          <w:szCs w:val="24"/>
          <w:lang w:val="cs-CZ"/>
        </w:rPr>
        <w:t xml:space="preserve">  </w:t>
      </w:r>
      <w:r w:rsidRPr="00DE6408">
        <w:rPr>
          <w:sz w:val="24"/>
          <w:szCs w:val="24"/>
        </w:rPr>
        <w:t xml:space="preserve">přesný název prodávajícího a čitelné jméno a příjmení vystavitele faktury a jeho </w:t>
      </w:r>
      <w:r w:rsidRPr="00DE6408">
        <w:rPr>
          <w:sz w:val="24"/>
          <w:szCs w:val="24"/>
          <w:lang w:val="cs-CZ"/>
        </w:rPr>
        <w:t xml:space="preserve"> </w:t>
      </w:r>
      <w:r w:rsidRPr="00DE6408">
        <w:rPr>
          <w:sz w:val="24"/>
          <w:szCs w:val="24"/>
          <w:lang w:val="cs-CZ"/>
        </w:rPr>
        <w:br/>
        <w:t xml:space="preserve">  </w:t>
      </w:r>
      <w:r w:rsidRPr="00DE6408">
        <w:rPr>
          <w:sz w:val="24"/>
          <w:szCs w:val="24"/>
        </w:rPr>
        <w:t>vlastnoruční podpis</w:t>
      </w:r>
    </w:p>
    <w:p w14:paraId="72F28D83" w14:textId="77777777" w:rsidR="0002493E" w:rsidRPr="00C05D80" w:rsidRDefault="0002493E" w:rsidP="005B7D15">
      <w:pPr>
        <w:pStyle w:val="NormlnIMP0"/>
        <w:spacing w:line="240" w:lineRule="auto"/>
        <w:jc w:val="both"/>
        <w:rPr>
          <w:szCs w:val="24"/>
        </w:rPr>
      </w:pPr>
    </w:p>
    <w:p w14:paraId="5E2BDCE3" w14:textId="77777777" w:rsidR="0002493E" w:rsidRPr="00C05D80" w:rsidRDefault="0002493E" w:rsidP="00F006E2">
      <w:pPr>
        <w:pStyle w:val="Odstavecseseznamem"/>
        <w:numPr>
          <w:ilvl w:val="0"/>
          <w:numId w:val="9"/>
        </w:numPr>
        <w:suppressAutoHyphens/>
        <w:jc w:val="both"/>
        <w:rPr>
          <w:vanish/>
          <w:sz w:val="24"/>
          <w:szCs w:val="24"/>
        </w:rPr>
      </w:pPr>
    </w:p>
    <w:p w14:paraId="53C5EBDF" w14:textId="77777777" w:rsidR="0002493E" w:rsidRPr="00C05D80" w:rsidRDefault="0002493E" w:rsidP="00F006E2">
      <w:pPr>
        <w:pStyle w:val="Odstavecseseznamem"/>
        <w:numPr>
          <w:ilvl w:val="1"/>
          <w:numId w:val="9"/>
        </w:numPr>
        <w:suppressAutoHyphens/>
        <w:jc w:val="both"/>
        <w:rPr>
          <w:vanish/>
          <w:sz w:val="24"/>
          <w:szCs w:val="24"/>
        </w:rPr>
      </w:pPr>
    </w:p>
    <w:p w14:paraId="6AF6AA11" w14:textId="0145AB46" w:rsidR="0002493E" w:rsidRPr="00C05D80" w:rsidRDefault="0002493E" w:rsidP="005B7D15">
      <w:pPr>
        <w:pStyle w:val="NormlnIMP0"/>
        <w:numPr>
          <w:ilvl w:val="0"/>
          <w:numId w:val="34"/>
        </w:numPr>
        <w:spacing w:line="240" w:lineRule="auto"/>
        <w:jc w:val="both"/>
        <w:rPr>
          <w:szCs w:val="24"/>
        </w:rPr>
      </w:pPr>
      <w:r w:rsidRPr="00C05D80">
        <w:rPr>
          <w:szCs w:val="24"/>
        </w:rPr>
        <w:t xml:space="preserve">Nebude-li faktura obsahovat některou náležitost stanovenou touto smlouvou nebo budou-li údaje uvedeny chybně, je smluvní strana oprávněna vadnou fakturu před uplynutím lhůty splatnosti vrátit druhé smluvní straně bez zaplacení k provedení opravy. Ve vrácené faktuře (na titulní straně) </w:t>
      </w:r>
      <w:proofErr w:type="gramStart"/>
      <w:r w:rsidRPr="00C05D80">
        <w:rPr>
          <w:szCs w:val="24"/>
        </w:rPr>
        <w:t>vyznačí</w:t>
      </w:r>
      <w:proofErr w:type="gramEnd"/>
      <w:r w:rsidRPr="00C05D80">
        <w:rPr>
          <w:szCs w:val="24"/>
        </w:rPr>
        <w:t xml:space="preserve"> smluvní strana důvod vrácení. Smluvní strana provede opravu vystavením nové faktury. Vrátí-li smluvní strana vadnou fakturu druhé smluvní straně, přestává běžet původní lhůta splatnosti. Nová lhůta splatnosti </w:t>
      </w:r>
      <w:proofErr w:type="gramStart"/>
      <w:r w:rsidRPr="00C05D80">
        <w:rPr>
          <w:szCs w:val="24"/>
        </w:rPr>
        <w:t>běží</w:t>
      </w:r>
      <w:proofErr w:type="gramEnd"/>
      <w:r w:rsidRPr="00C05D80">
        <w:rPr>
          <w:szCs w:val="24"/>
        </w:rPr>
        <w:t xml:space="preserve"> opět ode dne doručení nově vyhotovené (opravené) faktury.</w:t>
      </w:r>
    </w:p>
    <w:p w14:paraId="13E74923" w14:textId="77777777" w:rsidR="0002493E" w:rsidRPr="00C05D80" w:rsidRDefault="0002493E" w:rsidP="00F006E2">
      <w:pPr>
        <w:pStyle w:val="NormlnIMP0"/>
        <w:spacing w:line="240" w:lineRule="auto"/>
        <w:ind w:left="360"/>
        <w:jc w:val="both"/>
        <w:rPr>
          <w:szCs w:val="24"/>
        </w:rPr>
      </w:pPr>
    </w:p>
    <w:p w14:paraId="2AED7A0A" w14:textId="697DC28F" w:rsidR="0002493E" w:rsidRPr="00C05D80" w:rsidRDefault="0002493E" w:rsidP="005B7D15">
      <w:pPr>
        <w:pStyle w:val="NormlnIMP0"/>
        <w:numPr>
          <w:ilvl w:val="0"/>
          <w:numId w:val="34"/>
        </w:numPr>
        <w:spacing w:line="240" w:lineRule="auto"/>
        <w:jc w:val="both"/>
        <w:rPr>
          <w:szCs w:val="24"/>
        </w:rPr>
      </w:pPr>
      <w:r w:rsidRPr="00C05D80">
        <w:rPr>
          <w:szCs w:val="24"/>
        </w:rPr>
        <w:t xml:space="preserve">Povinnost zaplatit je splněna dnem připsání příslušné částky na účet prodávajícího uvedený v článku I této smlouvy, vyjma případu uvedeného v odst. </w:t>
      </w:r>
      <w:r w:rsidR="00241AAC">
        <w:rPr>
          <w:szCs w:val="24"/>
        </w:rPr>
        <w:t>8</w:t>
      </w:r>
      <w:r w:rsidRPr="00C05D80">
        <w:rPr>
          <w:szCs w:val="24"/>
        </w:rPr>
        <w:t xml:space="preserve">. tohoto článku smlouvy. Změnu účtu musí prodávající kupujícímu oznámit předem postupem sjednaným v článku II odst. 2. této smlouvy. </w:t>
      </w:r>
    </w:p>
    <w:p w14:paraId="736F9F8E" w14:textId="77777777" w:rsidR="0002493E" w:rsidRPr="00C05D80" w:rsidRDefault="0002493E" w:rsidP="0002493E">
      <w:pPr>
        <w:pStyle w:val="Odstavecseseznamem"/>
        <w:rPr>
          <w:sz w:val="24"/>
          <w:szCs w:val="24"/>
        </w:rPr>
      </w:pPr>
    </w:p>
    <w:p w14:paraId="1C490732" w14:textId="77777777" w:rsidR="0002493E" w:rsidRPr="00C05D80" w:rsidRDefault="0002493E" w:rsidP="005B7D15">
      <w:pPr>
        <w:pStyle w:val="NormlnIMP0"/>
        <w:numPr>
          <w:ilvl w:val="0"/>
          <w:numId w:val="34"/>
        </w:numPr>
        <w:spacing w:line="240" w:lineRule="auto"/>
        <w:jc w:val="both"/>
        <w:rPr>
          <w:szCs w:val="24"/>
        </w:rPr>
      </w:pPr>
      <w:r w:rsidRPr="00C05D80">
        <w:rPr>
          <w:szCs w:val="24"/>
        </w:rPr>
        <w:t>Prodávající bere na vědomí, že kupující:</w:t>
      </w:r>
    </w:p>
    <w:p w14:paraId="38A5BF57" w14:textId="77777777" w:rsidR="0002493E" w:rsidRPr="00C05D80" w:rsidRDefault="0002493E" w:rsidP="0002493E">
      <w:pPr>
        <w:pStyle w:val="Odstavecseseznamem"/>
        <w:numPr>
          <w:ilvl w:val="0"/>
          <w:numId w:val="13"/>
        </w:numPr>
        <w:suppressAutoHyphens/>
        <w:jc w:val="both"/>
        <w:rPr>
          <w:vanish/>
          <w:sz w:val="24"/>
          <w:szCs w:val="24"/>
        </w:rPr>
      </w:pPr>
    </w:p>
    <w:p w14:paraId="49AA2C98" w14:textId="77777777" w:rsidR="0002493E" w:rsidRPr="00C05D80" w:rsidRDefault="0002493E" w:rsidP="0002493E">
      <w:pPr>
        <w:pStyle w:val="Odstavecseseznamem"/>
        <w:numPr>
          <w:ilvl w:val="0"/>
          <w:numId w:val="13"/>
        </w:numPr>
        <w:suppressAutoHyphens/>
        <w:jc w:val="both"/>
        <w:rPr>
          <w:vanish/>
          <w:sz w:val="24"/>
          <w:szCs w:val="24"/>
        </w:rPr>
      </w:pPr>
    </w:p>
    <w:p w14:paraId="207DA1B5" w14:textId="77777777" w:rsidR="0002493E" w:rsidRPr="00C05D80" w:rsidRDefault="0002493E" w:rsidP="005B7D15">
      <w:pPr>
        <w:pStyle w:val="NormlnIMP0"/>
        <w:numPr>
          <w:ilvl w:val="1"/>
          <w:numId w:val="34"/>
        </w:numPr>
        <w:spacing w:line="240" w:lineRule="auto"/>
        <w:ind w:left="851" w:hanging="425"/>
        <w:jc w:val="both"/>
        <w:rPr>
          <w:szCs w:val="24"/>
        </w:rPr>
      </w:pPr>
      <w:r w:rsidRPr="00C05D80">
        <w:rPr>
          <w:szCs w:val="24"/>
        </w:rPr>
        <w:t>provede bezhotovostní úhradu pouze na účet uvedený v centrálním registru plátců DPH, a to i v případě, že na daňovém dokladu bude uvedeno jiné číslo účtu, a to u úplat, kdy celková cena bude vyšší než dvojnásobek částky podle zákona upravujícího provádění plateb v hotovosti (§ 4 zákona č. 254/2004 Sb.).</w:t>
      </w:r>
    </w:p>
    <w:p w14:paraId="0EB1521B" w14:textId="77777777" w:rsidR="0002493E" w:rsidRPr="00C05D80" w:rsidRDefault="0002493E" w:rsidP="005B7D15">
      <w:pPr>
        <w:pStyle w:val="NormlnIMP0"/>
        <w:numPr>
          <w:ilvl w:val="1"/>
          <w:numId w:val="34"/>
        </w:numPr>
        <w:spacing w:line="240" w:lineRule="auto"/>
        <w:ind w:left="851" w:hanging="425"/>
        <w:jc w:val="both"/>
        <w:rPr>
          <w:szCs w:val="24"/>
        </w:rPr>
      </w:pPr>
      <w:r w:rsidRPr="00C05D80">
        <w:rPr>
          <w:szCs w:val="24"/>
        </w:rPr>
        <w:t>bez jakékoliv sankce pozastaví vyplacení části úhrady ve výši vyúčtované DPH uvedené na daňovém dokladu v případě, že se prodávající stane po podpisu smlouvy nespolehlivým plátcem, a to po celou dobu, kdy bude veden jako nespolehlivý plátce,</w:t>
      </w:r>
    </w:p>
    <w:p w14:paraId="43A795DF" w14:textId="084A9535" w:rsidR="0002493E" w:rsidRDefault="0002493E" w:rsidP="005B7D15">
      <w:pPr>
        <w:pStyle w:val="NormlnIMP0"/>
        <w:numPr>
          <w:ilvl w:val="1"/>
          <w:numId w:val="34"/>
        </w:numPr>
        <w:spacing w:line="240" w:lineRule="auto"/>
        <w:ind w:left="851" w:hanging="425"/>
        <w:jc w:val="both"/>
        <w:rPr>
          <w:szCs w:val="24"/>
        </w:rPr>
      </w:pPr>
      <w:r w:rsidRPr="00C05D80">
        <w:rPr>
          <w:szCs w:val="24"/>
        </w:rPr>
        <w:t xml:space="preserve">provede úhradu pozastavené části DPH podle bodu </w:t>
      </w:r>
      <w:r w:rsidR="00A56ABB">
        <w:rPr>
          <w:szCs w:val="24"/>
        </w:rPr>
        <w:t>8</w:t>
      </w:r>
      <w:r w:rsidRPr="00C05D80">
        <w:rPr>
          <w:szCs w:val="24"/>
        </w:rPr>
        <w:t xml:space="preserve">.2. přímo příslušnému správci daně (finančnímu úřadu). </w:t>
      </w:r>
    </w:p>
    <w:p w14:paraId="764B5F26" w14:textId="77777777" w:rsidR="008F641A" w:rsidRPr="00C05D80" w:rsidRDefault="008F641A" w:rsidP="008F641A">
      <w:pPr>
        <w:pStyle w:val="NormlnIMP0"/>
        <w:spacing w:line="240" w:lineRule="auto"/>
        <w:ind w:left="851"/>
        <w:jc w:val="both"/>
        <w:rPr>
          <w:szCs w:val="24"/>
        </w:rPr>
      </w:pPr>
    </w:p>
    <w:p w14:paraId="0F2D7178" w14:textId="29A75368" w:rsidR="0002493E" w:rsidRPr="00C05D80" w:rsidRDefault="0002493E" w:rsidP="009843FB">
      <w:pPr>
        <w:pStyle w:val="NormlnIMP0"/>
        <w:spacing w:line="240" w:lineRule="auto"/>
        <w:ind w:left="397"/>
        <w:jc w:val="both"/>
        <w:rPr>
          <w:szCs w:val="24"/>
        </w:rPr>
      </w:pPr>
      <w:r w:rsidRPr="00C05D80">
        <w:rPr>
          <w:szCs w:val="24"/>
        </w:rPr>
        <w:lastRenderedPageBreak/>
        <w:t xml:space="preserve">Provedení úhrady DPH podle bodu </w:t>
      </w:r>
      <w:r w:rsidR="0047336F">
        <w:rPr>
          <w:szCs w:val="24"/>
        </w:rPr>
        <w:t>8</w:t>
      </w:r>
      <w:r w:rsidRPr="00C05D80">
        <w:rPr>
          <w:szCs w:val="24"/>
        </w:rPr>
        <w:t xml:space="preserve">.3. je úhrada zdanitelného plnění bez DPH (tj. pouze základu daně) smluvními stranami považována za řádnou úhradu dle této smlouvy a prodávajícímu nevzniká žádný nárok na úhradu případných úroků z prodlení, penále, náhrady škody nebo jakýchkoli dalších sankcí vůči kupujícímu, a to ani v případě, že by mu podobné sankce byly vyměřeny správcem daně.   </w:t>
      </w:r>
    </w:p>
    <w:p w14:paraId="5D66B9D2" w14:textId="77777777" w:rsidR="0002493E" w:rsidRPr="00C05D80" w:rsidRDefault="0002493E" w:rsidP="0002493E">
      <w:pPr>
        <w:pStyle w:val="NormlnIMP0"/>
        <w:spacing w:line="240" w:lineRule="auto"/>
        <w:ind w:left="284"/>
        <w:jc w:val="both"/>
        <w:rPr>
          <w:szCs w:val="24"/>
        </w:rPr>
      </w:pPr>
    </w:p>
    <w:p w14:paraId="48F39417" w14:textId="0804D5F2" w:rsidR="0002493E" w:rsidRPr="00C05D80" w:rsidRDefault="0002493E" w:rsidP="005B7D15">
      <w:pPr>
        <w:pStyle w:val="NormlnIMP0"/>
        <w:numPr>
          <w:ilvl w:val="0"/>
          <w:numId w:val="34"/>
        </w:numPr>
        <w:spacing w:line="240" w:lineRule="auto"/>
        <w:jc w:val="both"/>
        <w:rPr>
          <w:szCs w:val="24"/>
        </w:rPr>
      </w:pPr>
      <w:r w:rsidRPr="00C05D80">
        <w:rPr>
          <w:szCs w:val="24"/>
        </w:rPr>
        <w:t>Podle § 13 zák. č. 320/2001 Sb., o finanční kontrole ve veřejné správě, ve znění pozdějších předpisů, je prodávající povinen spolupůsobit při kontrolách hospodaření prováděných u kupujícího kontrolním orgánem.</w:t>
      </w:r>
    </w:p>
    <w:p w14:paraId="43851849" w14:textId="77777777" w:rsidR="0002493E" w:rsidRDefault="0002493E" w:rsidP="000249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0191DE" w14:textId="77777777" w:rsidR="00356868" w:rsidRPr="00C05D80" w:rsidRDefault="00356868" w:rsidP="000249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45DA53" w14:textId="77777777" w:rsidR="0002493E" w:rsidRPr="00F006E2" w:rsidRDefault="0002493E" w:rsidP="0002493E">
      <w:pPr>
        <w:pStyle w:val="NormlnIMP0"/>
        <w:spacing w:line="240" w:lineRule="auto"/>
        <w:jc w:val="center"/>
        <w:rPr>
          <w:b/>
          <w:bCs/>
          <w:szCs w:val="24"/>
        </w:rPr>
      </w:pPr>
      <w:r w:rsidRPr="00F006E2">
        <w:rPr>
          <w:b/>
          <w:bCs/>
          <w:szCs w:val="24"/>
        </w:rPr>
        <w:t>Článek IX</w:t>
      </w:r>
    </w:p>
    <w:p w14:paraId="31D5727A" w14:textId="50572284" w:rsidR="0002493E" w:rsidRPr="00C05D80" w:rsidRDefault="0002493E" w:rsidP="0002493E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Záruční podmí</w:t>
      </w:r>
      <w:r w:rsidR="008E7E00">
        <w:rPr>
          <w:szCs w:val="24"/>
        </w:rPr>
        <w:t xml:space="preserve">nky a odpovědnost za vady </w:t>
      </w:r>
    </w:p>
    <w:p w14:paraId="6495815E" w14:textId="77777777" w:rsidR="0002493E" w:rsidRPr="00C05D80" w:rsidRDefault="0002493E" w:rsidP="0002493E">
      <w:pPr>
        <w:pStyle w:val="NormlnIMP0"/>
        <w:spacing w:line="240" w:lineRule="auto"/>
        <w:ind w:left="284"/>
        <w:jc w:val="both"/>
        <w:rPr>
          <w:szCs w:val="24"/>
        </w:rPr>
      </w:pPr>
    </w:p>
    <w:p w14:paraId="5690E530" w14:textId="2878B48B" w:rsidR="0002493E" w:rsidRPr="00C05D80" w:rsidRDefault="0002493E" w:rsidP="0002493E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bCs/>
          <w:iCs/>
          <w:szCs w:val="24"/>
        </w:rPr>
      </w:pPr>
      <w:r w:rsidRPr="00C05D80">
        <w:rPr>
          <w:iCs/>
          <w:szCs w:val="24"/>
        </w:rPr>
        <w:t xml:space="preserve">Prodávající poskytuje na </w:t>
      </w:r>
      <w:r w:rsidR="005B7D15">
        <w:rPr>
          <w:iCs/>
          <w:szCs w:val="24"/>
        </w:rPr>
        <w:t>věc</w:t>
      </w:r>
      <w:r w:rsidRPr="00C05D80">
        <w:rPr>
          <w:iCs/>
          <w:szCs w:val="24"/>
        </w:rPr>
        <w:t xml:space="preserve"> záruku dle záručních podmínek výrobce</w:t>
      </w:r>
      <w:r w:rsidR="002623E2">
        <w:rPr>
          <w:iCs/>
          <w:szCs w:val="24"/>
        </w:rPr>
        <w:t>, minimálně však</w:t>
      </w:r>
      <w:r w:rsidR="00504327">
        <w:rPr>
          <w:iCs/>
          <w:szCs w:val="24"/>
        </w:rPr>
        <w:t xml:space="preserve"> v délce </w:t>
      </w:r>
      <w:r w:rsidR="002623E2">
        <w:rPr>
          <w:iCs/>
          <w:szCs w:val="24"/>
        </w:rPr>
        <w:t>36 měsíců</w:t>
      </w:r>
      <w:r w:rsidR="00504327">
        <w:rPr>
          <w:iCs/>
          <w:szCs w:val="24"/>
        </w:rPr>
        <w:t xml:space="preserve"> a dle podmínek uvedených v příloze</w:t>
      </w:r>
      <w:r w:rsidR="002623E2">
        <w:rPr>
          <w:iCs/>
          <w:szCs w:val="24"/>
        </w:rPr>
        <w:t>.</w:t>
      </w:r>
      <w:r w:rsidRPr="00C05D80">
        <w:rPr>
          <w:iCs/>
          <w:szCs w:val="24"/>
        </w:rPr>
        <w:t xml:space="preserve"> </w:t>
      </w:r>
    </w:p>
    <w:p w14:paraId="0FB54DD0" w14:textId="77777777" w:rsidR="0002493E" w:rsidRPr="00C05D80" w:rsidRDefault="0002493E" w:rsidP="0002493E">
      <w:pPr>
        <w:pStyle w:val="NormlnIMP0"/>
        <w:spacing w:line="240" w:lineRule="auto"/>
        <w:ind w:left="284"/>
        <w:jc w:val="both"/>
        <w:rPr>
          <w:szCs w:val="24"/>
        </w:rPr>
      </w:pPr>
    </w:p>
    <w:p w14:paraId="3976E334" w14:textId="77777777" w:rsidR="0002493E" w:rsidRPr="00C05D80" w:rsidRDefault="0002493E" w:rsidP="0002493E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Záruční doba </w:t>
      </w:r>
      <w:proofErr w:type="gramStart"/>
      <w:r w:rsidRPr="00C05D80">
        <w:rPr>
          <w:szCs w:val="24"/>
        </w:rPr>
        <w:t>běží</w:t>
      </w:r>
      <w:proofErr w:type="gramEnd"/>
      <w:r w:rsidRPr="00C05D80">
        <w:rPr>
          <w:szCs w:val="24"/>
        </w:rPr>
        <w:t xml:space="preserve"> ode dne převzetí věci kupujícím.</w:t>
      </w:r>
    </w:p>
    <w:p w14:paraId="20F7160A" w14:textId="77777777" w:rsidR="0002493E" w:rsidRPr="00C05D80" w:rsidRDefault="0002493E" w:rsidP="0002493E">
      <w:pPr>
        <w:pStyle w:val="NormlnIMP0"/>
        <w:spacing w:line="240" w:lineRule="auto"/>
        <w:ind w:left="426" w:hanging="426"/>
        <w:jc w:val="both"/>
        <w:rPr>
          <w:szCs w:val="24"/>
        </w:rPr>
      </w:pPr>
    </w:p>
    <w:p w14:paraId="4215306F" w14:textId="77777777" w:rsidR="0002493E" w:rsidRPr="00C05D80" w:rsidRDefault="0002493E" w:rsidP="0002493E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Vyskytne-li se v průběhu záruční doby na věci vada, kupující písemně oznámí prodávajícímu její výskyt, vadu popíše a uvede, jak se projevuje. Pokud v oznámení vad neuvede kupující jiné právo uvedené v </w:t>
      </w:r>
      <w:proofErr w:type="spellStart"/>
      <w:r w:rsidRPr="00C05D80">
        <w:rPr>
          <w:szCs w:val="24"/>
        </w:rPr>
        <w:t>ust</w:t>
      </w:r>
      <w:proofErr w:type="spellEnd"/>
      <w:r w:rsidRPr="00C05D80">
        <w:rPr>
          <w:szCs w:val="24"/>
        </w:rPr>
        <w:t xml:space="preserve">. § 2106 občanského zákoníku, má se za to, že požaduje bezplatné odstranění vady opravou věci. </w:t>
      </w:r>
    </w:p>
    <w:p w14:paraId="41EFF202" w14:textId="77777777" w:rsidR="0002493E" w:rsidRPr="00C05D80" w:rsidRDefault="0002493E" w:rsidP="0002493E">
      <w:pPr>
        <w:pStyle w:val="NormlnIMP0"/>
        <w:spacing w:line="240" w:lineRule="auto"/>
        <w:ind w:left="426" w:hanging="426"/>
        <w:jc w:val="both"/>
        <w:rPr>
          <w:szCs w:val="24"/>
        </w:rPr>
      </w:pPr>
    </w:p>
    <w:p w14:paraId="2D240ED8" w14:textId="77777777" w:rsidR="0002493E" w:rsidRPr="00C05D80" w:rsidRDefault="0002493E" w:rsidP="0002493E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Prodávající je povinen bezplatně odstranit vadu v záruční době nejpozději do 10 pracovních dnů ode dne doručení oznámení vady od kupujícího, pokud se smluvní strany, vzhledem k charakteru a rozsahu vady, nedohodnou jinak. </w:t>
      </w:r>
    </w:p>
    <w:p w14:paraId="5B5A3F52" w14:textId="77777777" w:rsidR="0002493E" w:rsidRPr="00C05D80" w:rsidRDefault="0002493E" w:rsidP="0002493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03C183D" w14:textId="77777777" w:rsidR="0002493E" w:rsidRPr="00C05D80" w:rsidRDefault="0002493E" w:rsidP="0002493E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Záruční doba </w:t>
      </w:r>
      <w:proofErr w:type="gramStart"/>
      <w:r w:rsidRPr="00C05D80">
        <w:rPr>
          <w:szCs w:val="24"/>
        </w:rPr>
        <w:t>neběží</w:t>
      </w:r>
      <w:proofErr w:type="gramEnd"/>
      <w:r w:rsidRPr="00C05D80">
        <w:rPr>
          <w:szCs w:val="24"/>
        </w:rPr>
        <w:t xml:space="preserve"> po dobu, po kterou kupující nemůže užívat věc pro vady, za které odpovídá prodávající. </w:t>
      </w:r>
    </w:p>
    <w:p w14:paraId="0C7AA1C6" w14:textId="77777777" w:rsidR="0002493E" w:rsidRPr="00C05D80" w:rsidRDefault="0002493E" w:rsidP="0002493E">
      <w:pPr>
        <w:pStyle w:val="Odstavecseseznamem"/>
        <w:rPr>
          <w:sz w:val="24"/>
          <w:szCs w:val="24"/>
        </w:rPr>
      </w:pPr>
    </w:p>
    <w:p w14:paraId="579CD297" w14:textId="77777777" w:rsidR="0002493E" w:rsidRPr="00C05D80" w:rsidRDefault="0002493E" w:rsidP="0002493E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  <w:lang w:eastAsia="en-US"/>
        </w:rPr>
        <w:t xml:space="preserve">V případě, že není možné reklamovanou vadu odstranit, má kupující právo žádat nové bezvadné plnění, které musí být dodáno nejpozději do 30 dnů od prokazatelného uplatnění reklamace. </w:t>
      </w:r>
    </w:p>
    <w:p w14:paraId="7219BF11" w14:textId="77777777" w:rsidR="0002493E" w:rsidRPr="00C05D80" w:rsidRDefault="0002493E" w:rsidP="0002493E">
      <w:pPr>
        <w:pStyle w:val="NormlnIMP0"/>
        <w:spacing w:line="240" w:lineRule="auto"/>
        <w:ind w:left="426"/>
        <w:jc w:val="both"/>
        <w:rPr>
          <w:szCs w:val="24"/>
        </w:rPr>
      </w:pPr>
    </w:p>
    <w:p w14:paraId="60C3E257" w14:textId="77777777" w:rsidR="0002493E" w:rsidRPr="00C05D80" w:rsidRDefault="0002493E" w:rsidP="0002493E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O odstranění vady je prodávající povinen sepsat zápis o odstranění vady.</w:t>
      </w:r>
    </w:p>
    <w:p w14:paraId="55CF047D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01EC03EF" w14:textId="77777777" w:rsidR="0002493E" w:rsidRDefault="0002493E" w:rsidP="0002493E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Kupující má právo nechat odstranit vady na náklady prodávajícího v případě, že prodávající sám vady neodstraní v termínu dle odst. 4. tohoto článku smlouvy nebo v jiném dohodnutém termínu. </w:t>
      </w:r>
    </w:p>
    <w:p w14:paraId="12166088" w14:textId="77777777" w:rsidR="002623E2" w:rsidRPr="00C05D80" w:rsidRDefault="002623E2" w:rsidP="00EF1156">
      <w:pPr>
        <w:pStyle w:val="NormlnIMP0"/>
        <w:spacing w:line="240" w:lineRule="auto"/>
        <w:jc w:val="both"/>
        <w:rPr>
          <w:szCs w:val="24"/>
        </w:rPr>
      </w:pPr>
    </w:p>
    <w:p w14:paraId="49AB9B97" w14:textId="05F115AD" w:rsidR="00B90330" w:rsidRPr="00C05D80" w:rsidRDefault="00B90330" w:rsidP="00B90330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V případě, že se smluvní strany nedohodnou jinak a prodávající nebude schopen zajistit odstranění vad v místě uvedeném v článku IV odst. 1.</w:t>
      </w:r>
      <w:r>
        <w:rPr>
          <w:szCs w:val="24"/>
        </w:rPr>
        <w:t xml:space="preserve"> a 2.</w:t>
      </w:r>
      <w:r w:rsidRPr="00C05D80">
        <w:rPr>
          <w:szCs w:val="24"/>
        </w:rPr>
        <w:t xml:space="preserve"> této smlouvy, zavazuje se prodávající zajistit </w:t>
      </w:r>
      <w:r>
        <w:rPr>
          <w:szCs w:val="24"/>
        </w:rPr>
        <w:t>demontáž vadné součásti</w:t>
      </w:r>
      <w:r w:rsidRPr="00C05D80">
        <w:rPr>
          <w:szCs w:val="24"/>
        </w:rPr>
        <w:t xml:space="preserve"> k odstraňování vad a </w:t>
      </w:r>
      <w:r>
        <w:rPr>
          <w:szCs w:val="24"/>
        </w:rPr>
        <w:t xml:space="preserve">montáž </w:t>
      </w:r>
      <w:r w:rsidRPr="00C05D80">
        <w:rPr>
          <w:szCs w:val="24"/>
        </w:rPr>
        <w:t>zpět na vlastní náklady.</w:t>
      </w:r>
    </w:p>
    <w:p w14:paraId="2F3FF368" w14:textId="77777777" w:rsidR="0002493E" w:rsidRPr="00C05D80" w:rsidRDefault="0002493E" w:rsidP="0002493E">
      <w:pPr>
        <w:pStyle w:val="Odstavecseseznamem"/>
        <w:rPr>
          <w:sz w:val="24"/>
          <w:szCs w:val="24"/>
        </w:rPr>
      </w:pPr>
    </w:p>
    <w:p w14:paraId="43F8936D" w14:textId="04156DD6" w:rsidR="003A1641" w:rsidRPr="00425207" w:rsidRDefault="003A1641" w:rsidP="003A1641">
      <w:pPr>
        <w:pStyle w:val="NormlnIMP0"/>
        <w:numPr>
          <w:ilvl w:val="3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425207">
        <w:rPr>
          <w:szCs w:val="24"/>
        </w:rPr>
        <w:t>Veškeré náhradní díly dodávané k</w:t>
      </w:r>
      <w:r w:rsidR="00D01E20">
        <w:rPr>
          <w:szCs w:val="24"/>
        </w:rPr>
        <w:t> </w:t>
      </w:r>
      <w:r w:rsidR="005B7D15">
        <w:rPr>
          <w:szCs w:val="24"/>
        </w:rPr>
        <w:t xml:space="preserve">věci </w:t>
      </w:r>
      <w:r w:rsidRPr="00425207">
        <w:rPr>
          <w:szCs w:val="24"/>
        </w:rPr>
        <w:t>prodávajícím nebo použité při provádění servisních či opravárenských prací musí být nové a originální, pokud se smluvní strany písemně nedohodnou jinak.</w:t>
      </w:r>
    </w:p>
    <w:p w14:paraId="1DDE99A7" w14:textId="77777777" w:rsidR="009843FB" w:rsidRDefault="009843FB" w:rsidP="0002493E">
      <w:pPr>
        <w:pStyle w:val="NormlnIMP0"/>
        <w:spacing w:line="240" w:lineRule="auto"/>
        <w:jc w:val="center"/>
        <w:rPr>
          <w:b/>
          <w:bCs/>
          <w:szCs w:val="24"/>
        </w:rPr>
      </w:pPr>
    </w:p>
    <w:p w14:paraId="06B026FE" w14:textId="77777777" w:rsidR="009843FB" w:rsidRDefault="009843FB" w:rsidP="0002493E">
      <w:pPr>
        <w:pStyle w:val="NormlnIMP0"/>
        <w:spacing w:line="240" w:lineRule="auto"/>
        <w:jc w:val="center"/>
        <w:rPr>
          <w:b/>
          <w:bCs/>
          <w:szCs w:val="24"/>
        </w:rPr>
      </w:pPr>
    </w:p>
    <w:p w14:paraId="5E2FC8F3" w14:textId="7FB966F8" w:rsidR="0002493E" w:rsidRPr="00F97EE7" w:rsidRDefault="0002493E" w:rsidP="0002493E">
      <w:pPr>
        <w:pStyle w:val="NormlnIMP0"/>
        <w:spacing w:line="240" w:lineRule="auto"/>
        <w:jc w:val="center"/>
        <w:rPr>
          <w:b/>
          <w:bCs/>
          <w:szCs w:val="24"/>
        </w:rPr>
      </w:pPr>
      <w:r w:rsidRPr="00F97EE7">
        <w:rPr>
          <w:b/>
          <w:bCs/>
          <w:szCs w:val="24"/>
        </w:rPr>
        <w:lastRenderedPageBreak/>
        <w:t>Článek X</w:t>
      </w:r>
    </w:p>
    <w:p w14:paraId="6A3CF029" w14:textId="77777777" w:rsidR="0002493E" w:rsidRPr="00C05D80" w:rsidRDefault="0002493E" w:rsidP="0002493E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Sankční ujednání</w:t>
      </w:r>
    </w:p>
    <w:p w14:paraId="3ED64596" w14:textId="77777777" w:rsidR="0002493E" w:rsidRPr="00C05D80" w:rsidRDefault="0002493E" w:rsidP="0002493E">
      <w:pPr>
        <w:pStyle w:val="NormlnIMP0"/>
        <w:spacing w:line="240" w:lineRule="auto"/>
        <w:jc w:val="center"/>
        <w:rPr>
          <w:szCs w:val="24"/>
        </w:rPr>
      </w:pPr>
    </w:p>
    <w:p w14:paraId="3D386C86" w14:textId="369AB414" w:rsidR="0002493E" w:rsidRPr="00C05D80" w:rsidRDefault="0002493E" w:rsidP="0002493E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V případě prodlení prodávajícího s termínem odevzdání věci nebo s termínem odstranění vad bude kupující účtovat prodávajícímu smluvní pokutu ve výši 10</w:t>
      </w:r>
      <w:r w:rsidR="00F97EE7">
        <w:rPr>
          <w:szCs w:val="24"/>
        </w:rPr>
        <w:t xml:space="preserve"> </w:t>
      </w:r>
      <w:r w:rsidRPr="00C05D80">
        <w:rPr>
          <w:szCs w:val="24"/>
        </w:rPr>
        <w:t>000 Kč za každý i započatý kalendářní den prodlení.</w:t>
      </w:r>
      <w:r w:rsidRPr="00C05D80">
        <w:rPr>
          <w:color w:val="0070C0"/>
          <w:szCs w:val="24"/>
        </w:rPr>
        <w:t xml:space="preserve"> </w:t>
      </w:r>
    </w:p>
    <w:p w14:paraId="38A83323" w14:textId="77777777" w:rsidR="0002493E" w:rsidRPr="00C05D80" w:rsidRDefault="0002493E" w:rsidP="0002493E">
      <w:pPr>
        <w:pStyle w:val="NormlnIMP0"/>
        <w:spacing w:line="240" w:lineRule="auto"/>
        <w:ind w:left="426"/>
        <w:jc w:val="both"/>
        <w:rPr>
          <w:szCs w:val="24"/>
        </w:rPr>
      </w:pPr>
    </w:p>
    <w:p w14:paraId="27BE931E" w14:textId="05A160FC" w:rsidR="0002493E" w:rsidRPr="00DA3037" w:rsidRDefault="0002493E" w:rsidP="0002493E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DA3037">
        <w:rPr>
          <w:szCs w:val="24"/>
        </w:rPr>
        <w:t xml:space="preserve">V případě </w:t>
      </w:r>
      <w:r w:rsidR="00DA3037">
        <w:rPr>
          <w:szCs w:val="24"/>
        </w:rPr>
        <w:t>porušení smluvního u</w:t>
      </w:r>
      <w:r w:rsidR="00FD1EA9">
        <w:rPr>
          <w:szCs w:val="24"/>
        </w:rPr>
        <w:t>stanovení</w:t>
      </w:r>
      <w:r w:rsidRPr="00DA3037">
        <w:rPr>
          <w:szCs w:val="24"/>
        </w:rPr>
        <w:t xml:space="preserve"> uvedené</w:t>
      </w:r>
      <w:r w:rsidR="00FD1EA9">
        <w:rPr>
          <w:szCs w:val="24"/>
        </w:rPr>
        <w:t>ho</w:t>
      </w:r>
      <w:r w:rsidRPr="00DA3037">
        <w:rPr>
          <w:szCs w:val="24"/>
        </w:rPr>
        <w:t xml:space="preserve"> v článku II odst. </w:t>
      </w:r>
      <w:r w:rsidR="00FD1EA9">
        <w:rPr>
          <w:szCs w:val="24"/>
        </w:rPr>
        <w:t>5.</w:t>
      </w:r>
      <w:r w:rsidRPr="00DA3037">
        <w:rPr>
          <w:szCs w:val="24"/>
        </w:rPr>
        <w:t xml:space="preserve"> této smlouvy bude kupující účtovat prodávajícímu smluvní pokutu ve výši </w:t>
      </w:r>
      <w:r w:rsidR="00991738">
        <w:rPr>
          <w:szCs w:val="24"/>
        </w:rPr>
        <w:t>2</w:t>
      </w:r>
      <w:r w:rsidRPr="00DA3037">
        <w:rPr>
          <w:szCs w:val="24"/>
        </w:rPr>
        <w:t>0</w:t>
      </w:r>
      <w:r w:rsidR="00CB7821" w:rsidRPr="00DA3037">
        <w:rPr>
          <w:szCs w:val="24"/>
        </w:rPr>
        <w:t xml:space="preserve"> </w:t>
      </w:r>
      <w:r w:rsidRPr="00DA3037">
        <w:rPr>
          <w:szCs w:val="24"/>
        </w:rPr>
        <w:t xml:space="preserve">000 Kč za každý takto zjištěný případ. </w:t>
      </w:r>
    </w:p>
    <w:p w14:paraId="551EB1BA" w14:textId="77777777" w:rsidR="0002493E" w:rsidRPr="00C05D80" w:rsidRDefault="0002493E" w:rsidP="0002493E">
      <w:pPr>
        <w:pStyle w:val="NormlnIMP0"/>
        <w:spacing w:line="240" w:lineRule="auto"/>
        <w:ind w:left="426"/>
        <w:jc w:val="both"/>
        <w:rPr>
          <w:szCs w:val="24"/>
        </w:rPr>
      </w:pPr>
    </w:p>
    <w:p w14:paraId="1594FF85" w14:textId="45258F9B" w:rsidR="0002493E" w:rsidRPr="00C05D80" w:rsidRDefault="0002493E" w:rsidP="0002493E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Nebude-li faktura uhrazena ve lhůtě splatnosti, je prodávající oprávněn vyúčtovat kupujícímu zákonný úrok z prodlení.</w:t>
      </w:r>
    </w:p>
    <w:p w14:paraId="101B47B8" w14:textId="77777777" w:rsidR="0002493E" w:rsidRPr="00C05D80" w:rsidRDefault="0002493E" w:rsidP="0002493E">
      <w:pPr>
        <w:pStyle w:val="Odstavecseseznamem"/>
        <w:rPr>
          <w:sz w:val="24"/>
          <w:szCs w:val="24"/>
        </w:rPr>
      </w:pPr>
    </w:p>
    <w:p w14:paraId="019B0C61" w14:textId="77777777" w:rsidR="0002493E" w:rsidRPr="00C05D80" w:rsidRDefault="0002493E" w:rsidP="0002493E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V případě, že závazek zanikne řádným splněním nebo odstoupením od </w:t>
      </w:r>
      <w:r w:rsidRPr="00C05D80">
        <w:rPr>
          <w:szCs w:val="24"/>
        </w:rPr>
        <w:br/>
        <w:t xml:space="preserve">této smlouvy, nezaniká kupujícímu nárok na smluvní pokutu, pokud vznikl dřívějším porušením povinností prodávajícího. </w:t>
      </w:r>
    </w:p>
    <w:p w14:paraId="343690FF" w14:textId="77777777" w:rsidR="0002493E" w:rsidRPr="00C05D80" w:rsidRDefault="0002493E" w:rsidP="0002493E">
      <w:pPr>
        <w:pStyle w:val="NormlnIMP0"/>
        <w:spacing w:line="240" w:lineRule="auto"/>
        <w:ind w:left="426"/>
        <w:jc w:val="both"/>
        <w:rPr>
          <w:szCs w:val="24"/>
        </w:rPr>
      </w:pPr>
    </w:p>
    <w:p w14:paraId="2C65637A" w14:textId="77777777" w:rsidR="0002493E" w:rsidRPr="00C05D80" w:rsidRDefault="0002493E" w:rsidP="0002493E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Zánik závazku pozdním plněním neznamená zánik nároku na smluvní pokutu či úrok z prodlení. </w:t>
      </w:r>
    </w:p>
    <w:p w14:paraId="48A60052" w14:textId="77777777" w:rsidR="0002493E" w:rsidRPr="00C05D80" w:rsidRDefault="0002493E" w:rsidP="0002493E">
      <w:pPr>
        <w:pStyle w:val="Odstavecseseznamem"/>
        <w:rPr>
          <w:sz w:val="24"/>
          <w:szCs w:val="24"/>
        </w:rPr>
      </w:pPr>
    </w:p>
    <w:p w14:paraId="23672671" w14:textId="77777777" w:rsidR="0002493E" w:rsidRPr="00C05D80" w:rsidRDefault="0002493E" w:rsidP="0002493E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Smluvní pokuty sjednané touto smlouvou zaplatí prodávající nezávisle na zavinění a na tom, zda a v jaké výši vznikne kupujícímu škoda, kterou lze vymáhat samostatně.</w:t>
      </w:r>
    </w:p>
    <w:p w14:paraId="473A7459" w14:textId="77777777" w:rsidR="0002493E" w:rsidRPr="00C05D80" w:rsidRDefault="0002493E" w:rsidP="0002493E">
      <w:pPr>
        <w:pStyle w:val="NormlnIMP0"/>
        <w:spacing w:line="240" w:lineRule="auto"/>
        <w:ind w:left="426"/>
        <w:jc w:val="both"/>
        <w:rPr>
          <w:szCs w:val="24"/>
        </w:rPr>
      </w:pPr>
    </w:p>
    <w:p w14:paraId="288E561F" w14:textId="77777777" w:rsidR="0002493E" w:rsidRPr="00C05D80" w:rsidRDefault="0002493E" w:rsidP="0002493E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Vedle smluvní pokuty má kupující právo na náhradu škody vzniklé z porušení povinnosti, ke kterému se smluvní pokuta vztahuje, a to i ve výši přesahující smluvní pokutu. </w:t>
      </w:r>
    </w:p>
    <w:p w14:paraId="778AAA4A" w14:textId="77777777" w:rsidR="0002493E" w:rsidRPr="00C05D80" w:rsidRDefault="0002493E" w:rsidP="0002493E">
      <w:pPr>
        <w:pStyle w:val="NormlnIMP0"/>
        <w:spacing w:line="240" w:lineRule="auto"/>
        <w:ind w:left="426"/>
        <w:jc w:val="both"/>
        <w:rPr>
          <w:szCs w:val="24"/>
        </w:rPr>
      </w:pPr>
    </w:p>
    <w:p w14:paraId="1DB3E095" w14:textId="77777777" w:rsidR="0002493E" w:rsidRPr="00C05D80" w:rsidRDefault="0002493E" w:rsidP="0002493E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Smluvní pokuty či úroky z prodlení jsou smluvní strany oprávněny vzájemně započíst.</w:t>
      </w:r>
    </w:p>
    <w:p w14:paraId="18BB65CF" w14:textId="77777777" w:rsidR="0002493E" w:rsidRPr="00C05D80" w:rsidRDefault="0002493E" w:rsidP="0002493E">
      <w:pPr>
        <w:pStyle w:val="Odstavecseseznamem"/>
        <w:rPr>
          <w:sz w:val="24"/>
          <w:szCs w:val="24"/>
        </w:rPr>
      </w:pPr>
    </w:p>
    <w:p w14:paraId="683D7A15" w14:textId="77777777" w:rsidR="0002493E" w:rsidRPr="00C05D80" w:rsidRDefault="0002493E" w:rsidP="0002493E">
      <w:pPr>
        <w:pStyle w:val="NormlnIMP0"/>
        <w:numPr>
          <w:ilvl w:val="0"/>
          <w:numId w:val="7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Smluvní pokuta či úrok z prodlení budou se splatností 21 kalendářních dnů od doručení výzvy k zaplacení.</w:t>
      </w:r>
    </w:p>
    <w:p w14:paraId="19816733" w14:textId="77777777" w:rsidR="0002493E" w:rsidRDefault="0002493E" w:rsidP="0002493E">
      <w:pPr>
        <w:pStyle w:val="NormlnIMP0"/>
        <w:spacing w:line="240" w:lineRule="auto"/>
        <w:ind w:left="426"/>
        <w:jc w:val="both"/>
        <w:rPr>
          <w:szCs w:val="24"/>
        </w:rPr>
      </w:pPr>
    </w:p>
    <w:p w14:paraId="2AEB4FCE" w14:textId="77777777" w:rsidR="009843FB" w:rsidRDefault="009843FB" w:rsidP="0002493E">
      <w:pPr>
        <w:pStyle w:val="NormlnIMP0"/>
        <w:spacing w:line="240" w:lineRule="auto"/>
        <w:jc w:val="center"/>
        <w:rPr>
          <w:b/>
          <w:bCs/>
          <w:szCs w:val="24"/>
        </w:rPr>
      </w:pPr>
    </w:p>
    <w:p w14:paraId="1460D4C4" w14:textId="2ED48B28" w:rsidR="0002493E" w:rsidRPr="00F97EE7" w:rsidRDefault="0002493E" w:rsidP="0002493E">
      <w:pPr>
        <w:pStyle w:val="NormlnIMP0"/>
        <w:spacing w:line="240" w:lineRule="auto"/>
        <w:jc w:val="center"/>
        <w:rPr>
          <w:b/>
          <w:bCs/>
          <w:szCs w:val="24"/>
        </w:rPr>
      </w:pPr>
      <w:r w:rsidRPr="00F97EE7">
        <w:rPr>
          <w:b/>
          <w:bCs/>
          <w:szCs w:val="24"/>
        </w:rPr>
        <w:t>Článek XI</w:t>
      </w:r>
    </w:p>
    <w:p w14:paraId="61CF1062" w14:textId="77777777" w:rsidR="0002493E" w:rsidRPr="00C05D80" w:rsidRDefault="0002493E" w:rsidP="0002493E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Vyšší moc</w:t>
      </w:r>
    </w:p>
    <w:p w14:paraId="5FB46DBF" w14:textId="77777777" w:rsidR="0002493E" w:rsidRPr="00C05D80" w:rsidRDefault="0002493E" w:rsidP="0002493E">
      <w:pPr>
        <w:pStyle w:val="NormlnIMP0"/>
        <w:spacing w:line="240" w:lineRule="auto"/>
        <w:rPr>
          <w:szCs w:val="24"/>
        </w:rPr>
      </w:pPr>
    </w:p>
    <w:p w14:paraId="27E312AD" w14:textId="6E75DE5A" w:rsidR="0002493E" w:rsidRDefault="0002493E" w:rsidP="0002493E">
      <w:pPr>
        <w:pStyle w:val="NormlnIMP0"/>
        <w:numPr>
          <w:ilvl w:val="0"/>
          <w:numId w:val="14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Pro účely této smlouvy se za vyšší moc považují skutečnosti mající vliv na předmět plnění, které nejsou závislé a ani nemohou být ovlivněny smluvními stranami jako např.</w:t>
      </w:r>
      <w:r w:rsidR="008F0DD3">
        <w:rPr>
          <w:szCs w:val="24"/>
        </w:rPr>
        <w:t xml:space="preserve"> </w:t>
      </w:r>
      <w:proofErr w:type="gramStart"/>
      <w:r w:rsidRPr="00C05D80">
        <w:rPr>
          <w:szCs w:val="24"/>
        </w:rPr>
        <w:t>živelné</w:t>
      </w:r>
      <w:proofErr w:type="gramEnd"/>
      <w:r w:rsidRPr="00C05D80">
        <w:rPr>
          <w:szCs w:val="24"/>
        </w:rPr>
        <w:t xml:space="preserve"> pohromy, stávky, války, mobilizace, povstání nebo jiné nepředvídané a neodvratitelné události. </w:t>
      </w:r>
    </w:p>
    <w:p w14:paraId="51368282" w14:textId="77777777" w:rsidR="009843FB" w:rsidRPr="00C05D80" w:rsidRDefault="009843FB" w:rsidP="009843FB">
      <w:pPr>
        <w:pStyle w:val="NormlnIMP0"/>
        <w:spacing w:line="240" w:lineRule="auto"/>
        <w:ind w:left="426"/>
        <w:jc w:val="both"/>
        <w:rPr>
          <w:szCs w:val="24"/>
        </w:rPr>
      </w:pPr>
    </w:p>
    <w:p w14:paraId="1C7F29C2" w14:textId="77777777" w:rsidR="0002493E" w:rsidRPr="00C05D80" w:rsidRDefault="0002493E" w:rsidP="0002493E">
      <w:pPr>
        <w:pStyle w:val="NormlnIMP0"/>
        <w:numPr>
          <w:ilvl w:val="0"/>
          <w:numId w:val="14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Smluvní strana, u níž dojde k okolnosti vyšší moci a bude se chtít na vyšší moc odvolat v souvislosti s plněním této smlouvy, je povinna neprodleně písemně doporučeným dopisem uvědomit druhou smluvní stranu o vzniku této události, jakož i o jejím ukončení, a to ve lhůtě nejpozději 7 kalendářních dnů od vzniku a 7 kalendářních dnů od jejího ukončení. Nedodržení této lhůty má za následek zánik práva dovolávat se okolnosti vyšší moci.</w:t>
      </w:r>
    </w:p>
    <w:p w14:paraId="5571C7F3" w14:textId="77777777" w:rsidR="0002493E" w:rsidRPr="00C05D80" w:rsidRDefault="0002493E" w:rsidP="0002493E">
      <w:pPr>
        <w:pStyle w:val="NormlnIMP0"/>
        <w:spacing w:line="240" w:lineRule="auto"/>
        <w:jc w:val="both"/>
        <w:rPr>
          <w:szCs w:val="24"/>
        </w:rPr>
      </w:pPr>
    </w:p>
    <w:p w14:paraId="09109244" w14:textId="77777777" w:rsidR="0002493E" w:rsidRPr="00C05D80" w:rsidRDefault="0002493E" w:rsidP="0002493E">
      <w:pPr>
        <w:pStyle w:val="NormlnIMP0"/>
        <w:numPr>
          <w:ilvl w:val="0"/>
          <w:numId w:val="14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Povinnosti smluvních stran, dané touto smlouvou, se po dobu trvání okolnosti vyšší moci dočasně přerušují.</w:t>
      </w:r>
    </w:p>
    <w:p w14:paraId="226D70D7" w14:textId="77777777" w:rsidR="0002493E" w:rsidRPr="00F97EE7" w:rsidRDefault="0002493E" w:rsidP="0002493E">
      <w:pPr>
        <w:keepNext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eastAsia="cs-CZ"/>
        </w:rPr>
      </w:pPr>
      <w:r w:rsidRPr="00F97EE7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cs-CZ"/>
        </w:rPr>
        <w:lastRenderedPageBreak/>
        <w:t>Článek</w:t>
      </w:r>
      <w:r w:rsidRPr="00F97EE7"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eastAsia="cs-CZ"/>
        </w:rPr>
        <w:t xml:space="preserve"> XII</w:t>
      </w:r>
    </w:p>
    <w:p w14:paraId="5B8E9FB3" w14:textId="77777777" w:rsidR="0002493E" w:rsidRPr="00C05D80" w:rsidRDefault="0002493E" w:rsidP="0002493E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Závěrečná ujednání</w:t>
      </w:r>
    </w:p>
    <w:p w14:paraId="09918DB1" w14:textId="77777777" w:rsidR="0002493E" w:rsidRPr="00C05D80" w:rsidRDefault="0002493E" w:rsidP="0002493E">
      <w:pPr>
        <w:pStyle w:val="NormlnIMP0"/>
        <w:spacing w:line="240" w:lineRule="auto"/>
        <w:jc w:val="center"/>
        <w:rPr>
          <w:b/>
          <w:szCs w:val="24"/>
        </w:rPr>
      </w:pPr>
    </w:p>
    <w:p w14:paraId="2FF575DA" w14:textId="77777777" w:rsidR="0002493E" w:rsidRPr="00C05D80" w:rsidRDefault="0002493E" w:rsidP="0002493E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Práva a povinnosti smluvních stran, pokud není dohodnuto jinak, se řídí ustanoveními občanského zákoníku.</w:t>
      </w:r>
    </w:p>
    <w:p w14:paraId="76B6E8A9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62088BA3" w14:textId="77777777" w:rsidR="0002493E" w:rsidRPr="00C05D80" w:rsidRDefault="0002493E" w:rsidP="0002493E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7CE1C9F2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7D0D5208" w14:textId="77777777" w:rsidR="0002493E" w:rsidRPr="00C05D80" w:rsidRDefault="0002493E" w:rsidP="0002493E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Změnit nebo doplnit tuto smlouvu mohou smluvní strany pouze formou písemných dodatků, které budou vzestupně číslovány, výslovně prohlášeny za dodatek této smlouvy a podepsány oprávněnými zástupci smluvních stran před zahájením plnění. Za písemnou formu nebude pro tento účel považována výměna e-mailových či jiných elektronických zpráv.</w:t>
      </w:r>
    </w:p>
    <w:p w14:paraId="0310E656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3A61143C" w14:textId="77777777" w:rsidR="0002493E" w:rsidRPr="00C05D80" w:rsidRDefault="0002493E" w:rsidP="0002493E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Ustanovení odst. 3. tohoto článku neplatí pro identifikační údaje obsažené v článku I této smlouvy, u kterých při jejich změně </w:t>
      </w:r>
      <w:proofErr w:type="gramStart"/>
      <w:r w:rsidRPr="00C05D80">
        <w:rPr>
          <w:szCs w:val="24"/>
        </w:rPr>
        <w:t>postačí</w:t>
      </w:r>
      <w:proofErr w:type="gramEnd"/>
      <w:r w:rsidRPr="00C05D80">
        <w:rPr>
          <w:szCs w:val="24"/>
        </w:rPr>
        <w:t xml:space="preserve"> oznámení způsobem upraveným v článku II odst. 2. této smlouvy. </w:t>
      </w:r>
    </w:p>
    <w:p w14:paraId="395214F8" w14:textId="77777777" w:rsidR="0002493E" w:rsidRPr="00C05D80" w:rsidRDefault="0002493E" w:rsidP="0002493E">
      <w:pPr>
        <w:pStyle w:val="NormlnIMP0"/>
        <w:spacing w:line="240" w:lineRule="auto"/>
        <w:ind w:left="426"/>
        <w:jc w:val="both"/>
        <w:rPr>
          <w:szCs w:val="24"/>
        </w:rPr>
      </w:pPr>
    </w:p>
    <w:p w14:paraId="1CFB5067" w14:textId="77777777" w:rsidR="0002493E" w:rsidRPr="00C05D80" w:rsidRDefault="0002493E" w:rsidP="0002493E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14:paraId="70483EE1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1EA1382C" w14:textId="77777777" w:rsidR="0002493E" w:rsidRPr="00C05D80" w:rsidRDefault="0002493E" w:rsidP="0002493E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Smluvní strany odchylně od ustanovení § 582 odst. 2 občanského zákoníku sjednávají, že mohou namítnout neplatnost změny této smlouvy pro nedodržení sjednané formy i v případě, že již bylo plněno. </w:t>
      </w:r>
    </w:p>
    <w:p w14:paraId="29F4C255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2C6140E0" w14:textId="77777777" w:rsidR="00F97EE7" w:rsidRDefault="0002493E" w:rsidP="00F97EE7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Smluvní strany mohou ukončit smluvní vztah písemnou dohodou obou smluvních stran.</w:t>
      </w:r>
    </w:p>
    <w:p w14:paraId="5DD7C339" w14:textId="77777777" w:rsidR="00F97EE7" w:rsidRDefault="00F97EE7" w:rsidP="00F97EE7">
      <w:pPr>
        <w:pStyle w:val="Odstavecseseznamem"/>
        <w:rPr>
          <w:szCs w:val="24"/>
        </w:rPr>
      </w:pPr>
    </w:p>
    <w:p w14:paraId="2A029A35" w14:textId="70F70502" w:rsidR="00F97EE7" w:rsidRPr="00F97EE7" w:rsidRDefault="00F97EE7" w:rsidP="005A34BF">
      <w:pPr>
        <w:pStyle w:val="Zkladntext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szCs w:val="24"/>
        </w:rPr>
      </w:pPr>
      <w:r w:rsidRPr="00F97EE7">
        <w:rPr>
          <w:rFonts w:ascii="Times New Roman" w:hAnsi="Times New Roman"/>
          <w:sz w:val="24"/>
          <w:szCs w:val="24"/>
        </w:rPr>
        <w:t>Prodávající je oprávněn odstoupit od této smlouvy v případě, pokud je kupující v prodlení s úhradou kupní ceny.</w:t>
      </w:r>
      <w:r w:rsidRPr="00F97EE7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3125457C" w14:textId="77777777" w:rsidR="00F97EE7" w:rsidRPr="00F97EE7" w:rsidRDefault="00F97EE7" w:rsidP="00F97EE7">
      <w:pPr>
        <w:pStyle w:val="Zkladntext3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</w:p>
    <w:p w14:paraId="52EDB0E0" w14:textId="7ECB469C" w:rsidR="00F97EE7" w:rsidRPr="00F97EE7" w:rsidRDefault="0002493E" w:rsidP="00F97EE7">
      <w:pPr>
        <w:pStyle w:val="NormlnIMP0"/>
        <w:numPr>
          <w:ilvl w:val="0"/>
          <w:numId w:val="6"/>
        </w:numPr>
        <w:spacing w:line="240" w:lineRule="auto"/>
        <w:ind w:left="426" w:hanging="426"/>
        <w:jc w:val="both"/>
        <w:rPr>
          <w:szCs w:val="24"/>
        </w:rPr>
      </w:pPr>
      <w:r w:rsidRPr="00F97EE7">
        <w:rPr>
          <w:szCs w:val="24"/>
        </w:rPr>
        <w:t>Kupující může od smlouvy odstoupit v případě následujících podstatných porušení smlouvy:</w:t>
      </w:r>
      <w:r w:rsidR="00F97EE7" w:rsidRPr="00F97EE7">
        <w:rPr>
          <w:szCs w:val="24"/>
        </w:rPr>
        <w:t xml:space="preserve">   </w:t>
      </w:r>
    </w:p>
    <w:p w14:paraId="37AD4C7B" w14:textId="58FCC87F" w:rsidR="0002493E" w:rsidRPr="00F97EE7" w:rsidRDefault="0002493E" w:rsidP="006F065C">
      <w:pPr>
        <w:pStyle w:val="NormlnIMP0"/>
        <w:numPr>
          <w:ilvl w:val="1"/>
          <w:numId w:val="15"/>
        </w:numPr>
        <w:spacing w:line="240" w:lineRule="auto"/>
        <w:ind w:left="851" w:hanging="425"/>
        <w:jc w:val="both"/>
        <w:rPr>
          <w:szCs w:val="24"/>
        </w:rPr>
      </w:pPr>
      <w:r w:rsidRPr="00F97EE7">
        <w:rPr>
          <w:szCs w:val="24"/>
        </w:rPr>
        <w:t>prodávající je v prodlení s odevzdáním věci v termínu sjednaném v článku V odst. 1. této smlouvy</w:t>
      </w:r>
      <w:r w:rsidR="00F97EE7" w:rsidRPr="00F97EE7">
        <w:rPr>
          <w:szCs w:val="24"/>
        </w:rPr>
        <w:t xml:space="preserve"> </w:t>
      </w:r>
      <w:r w:rsidRPr="00F97EE7">
        <w:rPr>
          <w:szCs w:val="24"/>
          <w:lang w:eastAsia="en-US"/>
        </w:rPr>
        <w:t>na věci se v záruční době vyskytnou opakující se vady (dvakrát a více)</w:t>
      </w:r>
    </w:p>
    <w:p w14:paraId="0E5BD637" w14:textId="77777777" w:rsidR="0002493E" w:rsidRPr="00C05D80" w:rsidRDefault="0002493E" w:rsidP="0002493E">
      <w:pPr>
        <w:pStyle w:val="NormlnIMP0"/>
        <w:numPr>
          <w:ilvl w:val="1"/>
          <w:numId w:val="15"/>
        </w:numPr>
        <w:spacing w:line="240" w:lineRule="auto"/>
        <w:ind w:left="851" w:hanging="425"/>
        <w:jc w:val="both"/>
        <w:rPr>
          <w:szCs w:val="24"/>
        </w:rPr>
      </w:pPr>
      <w:r w:rsidRPr="00C05D80">
        <w:rPr>
          <w:szCs w:val="24"/>
        </w:rPr>
        <w:t>nedodržení sjednaných záručních podmínek,</w:t>
      </w:r>
    </w:p>
    <w:p w14:paraId="7435B30D" w14:textId="1B1261AA" w:rsidR="0002493E" w:rsidRPr="00991738" w:rsidRDefault="0002493E" w:rsidP="00EF1156">
      <w:pPr>
        <w:pStyle w:val="NormlnIMP0"/>
        <w:spacing w:line="240" w:lineRule="auto"/>
        <w:ind w:left="851" w:hanging="425"/>
        <w:jc w:val="both"/>
        <w:rPr>
          <w:szCs w:val="24"/>
        </w:rPr>
      </w:pPr>
    </w:p>
    <w:p w14:paraId="4B22E6F8" w14:textId="77777777" w:rsidR="0002493E" w:rsidRPr="00C05D80" w:rsidRDefault="0002493E" w:rsidP="0002493E">
      <w:pPr>
        <w:pStyle w:val="NormlnIMP0"/>
        <w:numPr>
          <w:ilvl w:val="1"/>
          <w:numId w:val="15"/>
        </w:numPr>
        <w:spacing w:line="240" w:lineRule="auto"/>
        <w:ind w:left="851" w:hanging="425"/>
        <w:jc w:val="both"/>
        <w:rPr>
          <w:szCs w:val="24"/>
        </w:rPr>
      </w:pPr>
      <w:r w:rsidRPr="00C05D80">
        <w:rPr>
          <w:szCs w:val="24"/>
        </w:rPr>
        <w:t>prodávající vstoupí do likvidace nebo bude prohlášen úpadek dle zákona č. 182/2006 Sb., insolvenční zákon, ve znění pozdějších předpisů.</w:t>
      </w:r>
    </w:p>
    <w:p w14:paraId="15038BA4" w14:textId="77777777" w:rsidR="0002493E" w:rsidRPr="00C05D80" w:rsidRDefault="0002493E" w:rsidP="0002493E">
      <w:pPr>
        <w:pStyle w:val="NormlnIMP0"/>
        <w:spacing w:line="240" w:lineRule="auto"/>
        <w:ind w:left="851"/>
        <w:jc w:val="both"/>
        <w:rPr>
          <w:szCs w:val="24"/>
        </w:rPr>
      </w:pPr>
    </w:p>
    <w:p w14:paraId="70347C3C" w14:textId="77777777" w:rsidR="0002493E" w:rsidRPr="00C05D80" w:rsidRDefault="0002493E" w:rsidP="0002493E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Odstoupením smlouva zaniká dnem, kdy bude oznámení o odstoupení doručeno druhé smluvní straně. </w:t>
      </w:r>
    </w:p>
    <w:p w14:paraId="288EF0D3" w14:textId="77777777" w:rsidR="0002493E" w:rsidRPr="00C05D80" w:rsidRDefault="0002493E" w:rsidP="0002493E">
      <w:pPr>
        <w:pStyle w:val="NormlnIMP0"/>
        <w:spacing w:line="240" w:lineRule="auto"/>
        <w:ind w:left="426" w:hanging="426"/>
        <w:jc w:val="both"/>
        <w:rPr>
          <w:szCs w:val="24"/>
        </w:rPr>
      </w:pPr>
    </w:p>
    <w:p w14:paraId="0EB99F34" w14:textId="77777777" w:rsidR="0002493E" w:rsidRPr="00C05D80" w:rsidRDefault="0002493E" w:rsidP="0002493E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V případě odstoupení od smlouvy zůstávají nadále v platnosti ujednání týkající se volby práva, dohody o způsobu řešení sporů a nároky na zaplacení těch smluvních sankcí, na jejichž zaplacení vznikl nárok přede dnem zániku smlouvy.</w:t>
      </w:r>
    </w:p>
    <w:p w14:paraId="38E5935D" w14:textId="77777777" w:rsidR="0002493E" w:rsidRPr="00C05D80" w:rsidRDefault="0002493E" w:rsidP="0002493E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lastRenderedPageBreak/>
        <w:t>V případě zániku závazku před splněním předmětu plnění uzavřou smluvní strany dohodu, ve které upraví vzájemná práva a povinnosti.</w:t>
      </w:r>
    </w:p>
    <w:p w14:paraId="5A531CEB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418954D0" w14:textId="77777777" w:rsidR="0002493E" w:rsidRPr="00C05D80" w:rsidRDefault="0002493E" w:rsidP="0002493E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Prodávající nemůže bez předchozího písemného souhlasu kupujícího postoupit své pohledávky z této smlouvy na třetí osobu.</w:t>
      </w:r>
    </w:p>
    <w:p w14:paraId="4C87898D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06B4C5D6" w14:textId="77777777" w:rsidR="0002493E" w:rsidRPr="00C05D80" w:rsidRDefault="0002493E" w:rsidP="0002493E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Prodávající není oprávněn převést svá práva a povinnosti ze smlouvy, nebo její část, třetí osobě bez předchozího písemného souhlasu kupujícího.</w:t>
      </w:r>
    </w:p>
    <w:p w14:paraId="60164D86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52A90304" w14:textId="77777777" w:rsidR="0002493E" w:rsidRPr="00C05D80" w:rsidRDefault="0002493E" w:rsidP="0002493E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Smluvní strany se dohodly na vyloučení použití ustanovení § 1987 odst. 2 občanského zákoníku a sjednávají, že i nejistá nebo neurčitá pohledávka je způsobilá k započtení.</w:t>
      </w:r>
    </w:p>
    <w:p w14:paraId="38E59B87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5B8C532C" w14:textId="77777777" w:rsidR="0002493E" w:rsidRPr="00C05D80" w:rsidRDefault="0002493E" w:rsidP="0002493E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 xml:space="preserve">Obě smluvní strany se dohodly, že v případě nástupnictví jsou nástupnické organizace </w:t>
      </w:r>
      <w:r w:rsidRPr="00C05D80">
        <w:rPr>
          <w:szCs w:val="24"/>
        </w:rPr>
        <w:br/>
        <w:t>smluvních stran vázány ustanoveními této smlouvy v plném rozsahu.</w:t>
      </w:r>
    </w:p>
    <w:p w14:paraId="315FA39D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3D1495B4" w14:textId="77777777" w:rsidR="0002493E" w:rsidRPr="00C05D80" w:rsidRDefault="0002493E" w:rsidP="0002493E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Pro případ, že kterékoliv ustanovení této smlouvy se stane neúčinným nebo neplatným, smluvní strany se zavazují bez zbytečných odkladů nahradit takové ustanovení novým. Případná neplatnost některého z ustanovení této smlouvy nemá za následek neplatnost ostatních ustanovení.</w:t>
      </w:r>
    </w:p>
    <w:p w14:paraId="59BFE1CC" w14:textId="77777777" w:rsidR="0002493E" w:rsidRPr="00C05D80" w:rsidRDefault="0002493E" w:rsidP="0002493E">
      <w:pPr>
        <w:pStyle w:val="NormlnIMP0"/>
        <w:spacing w:line="240" w:lineRule="auto"/>
        <w:ind w:left="426"/>
        <w:jc w:val="both"/>
        <w:rPr>
          <w:szCs w:val="24"/>
        </w:rPr>
      </w:pPr>
    </w:p>
    <w:p w14:paraId="31462CEC" w14:textId="77777777" w:rsidR="0002493E" w:rsidRPr="00C05D80" w:rsidRDefault="0002493E" w:rsidP="0002493E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 w:rsidRPr="00C05D80">
        <w:rPr>
          <w:szCs w:val="24"/>
        </w:rPr>
        <w:t>Prodávající bere na vědomí, že tato smlouva bude vedena v evidenci smluv Magistrátu města Havířova. Prodávající prohlašuje, že skutečnosti uvedené ve smlouvě nepovažuje za obchodní tajemství a uděluje svolení k jejich užití a zveřejnění bez stanovení jakýchkoliv dalších podmínek.</w:t>
      </w:r>
    </w:p>
    <w:p w14:paraId="6C361D18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730706DF" w14:textId="0056CDB9" w:rsidR="007A45F8" w:rsidRPr="006235B8" w:rsidRDefault="00C024FF" w:rsidP="0002493E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>Tato smlouva,</w:t>
      </w:r>
      <w:r w:rsidRPr="00C024FF">
        <w:rPr>
          <w:szCs w:val="24"/>
        </w:rPr>
        <w:t xml:space="preserve"> </w:t>
      </w:r>
      <w:r w:rsidRPr="00C05D80">
        <w:rPr>
          <w:szCs w:val="24"/>
        </w:rPr>
        <w:t xml:space="preserve">její případné dodatky či dohody o ukončení tohoto smluvního vztahu budou uveřejněny v registru </w:t>
      </w:r>
      <w:r w:rsidRPr="006235B8">
        <w:rPr>
          <w:szCs w:val="24"/>
        </w:rPr>
        <w:t>smluv</w:t>
      </w:r>
      <w:r w:rsidRPr="006235B8">
        <w:rPr>
          <w:spacing w:val="-4"/>
          <w:szCs w:val="24"/>
        </w:rPr>
        <w:t xml:space="preserve"> na </w:t>
      </w:r>
      <w:r w:rsidRPr="006235B8">
        <w:rPr>
          <w:szCs w:val="24"/>
        </w:rPr>
        <w:t>https://smlouvy.gov.cz/</w:t>
      </w:r>
      <w:r w:rsidRPr="006235B8">
        <w:rPr>
          <w:spacing w:val="-4"/>
          <w:szCs w:val="24"/>
        </w:rPr>
        <w:t xml:space="preserve">. </w:t>
      </w:r>
      <w:r w:rsidR="007A45F8" w:rsidRPr="006235B8">
        <w:rPr>
          <w:spacing w:val="-4"/>
          <w:szCs w:val="24"/>
        </w:rPr>
        <w:t>Kupující zajistí uveřejnění smlouvy nejpozději do 15 kalendářních dnů od uzavření smlouvy</w:t>
      </w:r>
      <w:r w:rsidR="007A45F8" w:rsidRPr="006235B8">
        <w:rPr>
          <w:szCs w:val="24"/>
        </w:rPr>
        <w:t xml:space="preserve">. </w:t>
      </w:r>
    </w:p>
    <w:p w14:paraId="6F9F7B3D" w14:textId="77777777" w:rsidR="007A45F8" w:rsidRPr="006235B8" w:rsidRDefault="007A45F8" w:rsidP="007A45F8">
      <w:pPr>
        <w:pStyle w:val="NormlnIMP0"/>
        <w:spacing w:line="240" w:lineRule="auto"/>
        <w:ind w:left="426"/>
        <w:jc w:val="both"/>
        <w:rPr>
          <w:szCs w:val="24"/>
        </w:rPr>
      </w:pPr>
      <w:r w:rsidRPr="006235B8">
        <w:rPr>
          <w:szCs w:val="24"/>
        </w:rPr>
        <w:t>Kupující se zavazuje uvést ID datové schránky prodávajícího do formuláře pro uveřejnění smlouvy v registru smluv.</w:t>
      </w:r>
    </w:p>
    <w:p w14:paraId="5447D875" w14:textId="77777777" w:rsidR="0002493E" w:rsidRPr="00C05D80" w:rsidRDefault="00C024FF" w:rsidP="007A45F8">
      <w:pPr>
        <w:pStyle w:val="NormlnIMP0"/>
        <w:spacing w:line="240" w:lineRule="auto"/>
        <w:ind w:left="426"/>
        <w:jc w:val="both"/>
        <w:rPr>
          <w:szCs w:val="24"/>
        </w:rPr>
      </w:pPr>
      <w:r>
        <w:rPr>
          <w:spacing w:val="-4"/>
          <w:szCs w:val="24"/>
        </w:rPr>
        <w:t xml:space="preserve"> </w:t>
      </w:r>
      <w:r w:rsidR="0002493E" w:rsidRPr="00C05D80">
        <w:rPr>
          <w:szCs w:val="24"/>
        </w:rPr>
        <w:t xml:space="preserve"> </w:t>
      </w:r>
    </w:p>
    <w:p w14:paraId="6347DFBC" w14:textId="77777777" w:rsidR="0002493E" w:rsidRPr="00C05D80" w:rsidRDefault="0002493E" w:rsidP="0002493E">
      <w:pPr>
        <w:pStyle w:val="NormlnIMP0"/>
        <w:numPr>
          <w:ilvl w:val="0"/>
          <w:numId w:val="15"/>
        </w:numPr>
        <w:spacing w:line="240" w:lineRule="auto"/>
        <w:ind w:left="426" w:hanging="426"/>
        <w:jc w:val="both"/>
        <w:rPr>
          <w:szCs w:val="24"/>
        </w:rPr>
      </w:pPr>
      <w:bookmarkStart w:id="0" w:name="_Toc227567453"/>
      <w:r w:rsidRPr="00C05D80">
        <w:rPr>
          <w:szCs w:val="24"/>
        </w:rPr>
        <w:t xml:space="preserve">Veškeré písemnosti podle této smlouvy se doručují smluvní straně na adresu uvedenou v záhlaví této smlouvy, a to osobně nebo prostřednictvím držitele poštovní licence doporučeně s dodejkou. </w:t>
      </w:r>
      <w:bookmarkStart w:id="1" w:name="_Toc226944187"/>
      <w:bookmarkStart w:id="2" w:name="_Toc226944293"/>
      <w:bookmarkStart w:id="3" w:name="_Toc226944351"/>
      <w:bookmarkEnd w:id="0"/>
      <w:bookmarkEnd w:id="1"/>
      <w:bookmarkEnd w:id="2"/>
      <w:bookmarkEnd w:id="3"/>
      <w:r w:rsidRPr="00C05D80">
        <w:rPr>
          <w:szCs w:val="24"/>
        </w:rPr>
        <w:t xml:space="preserve">Jestliže se prostřednictvím držitele poštovní licence </w:t>
      </w:r>
      <w:proofErr w:type="gramStart"/>
      <w:r w:rsidRPr="00C05D80">
        <w:rPr>
          <w:szCs w:val="24"/>
        </w:rPr>
        <w:t>nepodaří</w:t>
      </w:r>
      <w:proofErr w:type="gramEnd"/>
      <w:r w:rsidRPr="00C05D80">
        <w:rPr>
          <w:szCs w:val="24"/>
        </w:rPr>
        <w:t xml:space="preserve"> doručit písemnost smluvní straně, považuje se pro účely této smlouvy poslední den úložní doby za den jejího doručení, i když se adresát o jejím doručování nedozvěděl.</w:t>
      </w:r>
    </w:p>
    <w:p w14:paraId="5854A68D" w14:textId="77777777" w:rsidR="004F7F6C" w:rsidRDefault="004F7F6C" w:rsidP="00EF1156">
      <w:pPr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8E7BC18" w14:textId="0278334C" w:rsidR="0002493E" w:rsidRPr="00C05D80" w:rsidRDefault="0002493E" w:rsidP="0002493E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Smluvní strany se dohodly, že vztahy vyplývající z této smlouvy se řídí českým právním řádem a věcně a místně příslušný bude obecný soud v České republice.</w:t>
      </w:r>
    </w:p>
    <w:p w14:paraId="6D27CDEA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2B138B1C" w14:textId="77777777" w:rsidR="0002493E" w:rsidRPr="00C05D80" w:rsidRDefault="0002493E" w:rsidP="0002493E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>Všechny písemnosti vztahující se k plnění smlouvy budou vyhotoveny v českém jazyce a jednacím jazykem pro všechna ústní jednání vztahující k plnění smlouvy bude čeština nebo slovenština.</w:t>
      </w:r>
    </w:p>
    <w:p w14:paraId="27CC89D0" w14:textId="77777777" w:rsidR="0002493E" w:rsidRPr="00C05D80" w:rsidRDefault="0002493E" w:rsidP="0002493E">
      <w:pPr>
        <w:pStyle w:val="Odstavecseseznamem"/>
        <w:ind w:left="426" w:hanging="426"/>
        <w:rPr>
          <w:sz w:val="24"/>
          <w:szCs w:val="24"/>
        </w:rPr>
      </w:pPr>
    </w:p>
    <w:p w14:paraId="6CCFC5D4" w14:textId="77777777" w:rsidR="0002493E" w:rsidRPr="00C05D80" w:rsidRDefault="0002493E" w:rsidP="0002493E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Osoby podepisující tuto smlouvu svým podpisem stvrzují platnost svých jednatelských </w:t>
      </w:r>
      <w:r w:rsidRPr="00C05D80">
        <w:rPr>
          <w:rFonts w:ascii="Times New Roman" w:hAnsi="Times New Roman"/>
          <w:sz w:val="24"/>
          <w:szCs w:val="24"/>
        </w:rPr>
        <w:br/>
        <w:t>oprávnění.</w:t>
      </w:r>
    </w:p>
    <w:p w14:paraId="79E54AFA" w14:textId="77777777" w:rsidR="0002493E" w:rsidRPr="00C05D80" w:rsidRDefault="0002493E" w:rsidP="00024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A477D" w14:textId="77777777" w:rsidR="0002493E" w:rsidRPr="00C05D80" w:rsidRDefault="0002493E" w:rsidP="0002493E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Smlouva je vyhotovena ve třech stejnopisech podepsaných oprávněnými zástupci </w:t>
      </w:r>
      <w:r w:rsidRPr="00C05D80">
        <w:rPr>
          <w:rFonts w:ascii="Times New Roman" w:hAnsi="Times New Roman"/>
          <w:sz w:val="24"/>
          <w:szCs w:val="24"/>
        </w:rPr>
        <w:br/>
        <w:t xml:space="preserve">smluvních stran, přičemž kupující </w:t>
      </w:r>
      <w:proofErr w:type="gramStart"/>
      <w:r w:rsidRPr="00C05D80">
        <w:rPr>
          <w:rFonts w:ascii="Times New Roman" w:hAnsi="Times New Roman"/>
          <w:sz w:val="24"/>
          <w:szCs w:val="24"/>
        </w:rPr>
        <w:t>obdrží</w:t>
      </w:r>
      <w:proofErr w:type="gramEnd"/>
      <w:r w:rsidRPr="00C05D80">
        <w:rPr>
          <w:rFonts w:ascii="Times New Roman" w:hAnsi="Times New Roman"/>
          <w:sz w:val="24"/>
          <w:szCs w:val="24"/>
        </w:rPr>
        <w:t xml:space="preserve"> dvě a prodávající jedno vyhotovení.</w:t>
      </w:r>
    </w:p>
    <w:p w14:paraId="2A156B31" w14:textId="77777777" w:rsidR="0002493E" w:rsidRPr="00C05D80" w:rsidRDefault="0002493E" w:rsidP="00024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DF61E" w14:textId="333983FA" w:rsidR="0002493E" w:rsidRPr="00C05D80" w:rsidRDefault="0002493E" w:rsidP="0002493E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Smluvní strany shodně prohlašují, že si tuto smlouvu před jejím podpisem přečetly, a že </w:t>
      </w:r>
      <w:r w:rsidRPr="00C05D80">
        <w:rPr>
          <w:rFonts w:ascii="Times New Roman" w:hAnsi="Times New Roman"/>
          <w:sz w:val="24"/>
          <w:szCs w:val="24"/>
        </w:rPr>
        <w:lastRenderedPageBreak/>
        <w:t xml:space="preserve">byla uzavřena po vzájemném projednání dle jejich pravé a svobodné vůle určitě, vážně </w:t>
      </w:r>
      <w:r w:rsidR="009843FB">
        <w:rPr>
          <w:rFonts w:ascii="Times New Roman" w:hAnsi="Times New Roman"/>
          <w:sz w:val="24"/>
          <w:szCs w:val="24"/>
        </w:rPr>
        <w:br/>
      </w:r>
      <w:r w:rsidRPr="00C05D80">
        <w:rPr>
          <w:rFonts w:ascii="Times New Roman" w:hAnsi="Times New Roman"/>
          <w:sz w:val="24"/>
          <w:szCs w:val="24"/>
        </w:rPr>
        <w:t>a srozumitelně a její autentičnost stvrzují svými podpisy.</w:t>
      </w:r>
    </w:p>
    <w:p w14:paraId="1C97A309" w14:textId="77777777" w:rsidR="0002493E" w:rsidRPr="00C05D80" w:rsidRDefault="0002493E" w:rsidP="00024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64459" w14:textId="77777777" w:rsidR="0002493E" w:rsidRPr="007E5E9A" w:rsidRDefault="0002493E" w:rsidP="0002493E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5E9A">
        <w:rPr>
          <w:rFonts w:ascii="Times New Roman" w:hAnsi="Times New Roman"/>
          <w:sz w:val="24"/>
          <w:szCs w:val="24"/>
        </w:rPr>
        <w:t>Tato smlouva nabývá platnosti dnem jejího podpisu smluvní stranou, která ji</w:t>
      </w:r>
      <w:r w:rsidR="00920C1F">
        <w:rPr>
          <w:rFonts w:ascii="Times New Roman" w:hAnsi="Times New Roman"/>
          <w:sz w:val="24"/>
          <w:szCs w:val="24"/>
        </w:rPr>
        <w:t xml:space="preserve"> podepisuje jako druhá v pořadí, tj dnem uzavření.</w:t>
      </w:r>
    </w:p>
    <w:p w14:paraId="0888C707" w14:textId="77777777" w:rsidR="0002493E" w:rsidRPr="00C05D80" w:rsidRDefault="0002493E" w:rsidP="0002493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D912236" w14:textId="54444D79" w:rsidR="00EC02C0" w:rsidRPr="00EC02C0" w:rsidRDefault="0002493E" w:rsidP="00EC02C0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Tato smlouva nabývá účinnosti dnem jejího uveřejnění </w:t>
      </w:r>
      <w:r w:rsidR="00EC02C0">
        <w:rPr>
          <w:rFonts w:ascii="Times New Roman" w:hAnsi="Times New Roman"/>
          <w:sz w:val="24"/>
          <w:szCs w:val="24"/>
        </w:rPr>
        <w:t xml:space="preserve">v </w:t>
      </w:r>
      <w:r w:rsidRPr="00C05D80">
        <w:rPr>
          <w:rFonts w:ascii="Times New Roman" w:hAnsi="Times New Roman"/>
          <w:sz w:val="24"/>
          <w:szCs w:val="24"/>
        </w:rPr>
        <w:t>registru smluv</w:t>
      </w:r>
      <w:r w:rsidR="00EC02C0">
        <w:rPr>
          <w:rFonts w:ascii="Times New Roman" w:hAnsi="Times New Roman"/>
          <w:sz w:val="24"/>
          <w:szCs w:val="24"/>
        </w:rPr>
        <w:t>.</w:t>
      </w:r>
    </w:p>
    <w:p w14:paraId="21995655" w14:textId="1405073C" w:rsidR="0002493E" w:rsidRPr="00C05D80" w:rsidRDefault="00EC02C0" w:rsidP="00EC02C0">
      <w:pPr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05D80">
        <w:rPr>
          <w:rFonts w:ascii="Times New Roman" w:hAnsi="Times New Roman"/>
          <w:sz w:val="24"/>
          <w:szCs w:val="24"/>
        </w:rPr>
        <w:t xml:space="preserve"> </w:t>
      </w:r>
    </w:p>
    <w:p w14:paraId="1291BCC6" w14:textId="44286358" w:rsidR="0002493E" w:rsidRPr="00C05D80" w:rsidRDefault="0002493E" w:rsidP="0002493E">
      <w:pPr>
        <w:widowControl w:val="0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5D80">
        <w:rPr>
          <w:rFonts w:ascii="Times New Roman" w:hAnsi="Times New Roman"/>
          <w:sz w:val="24"/>
          <w:szCs w:val="24"/>
        </w:rPr>
        <w:t xml:space="preserve">Nedílnou součástí této smlouvy je </w:t>
      </w:r>
      <w:proofErr w:type="gramStart"/>
      <w:r w:rsidRPr="00C05D80">
        <w:rPr>
          <w:rFonts w:ascii="Times New Roman" w:hAnsi="Times New Roman"/>
          <w:sz w:val="24"/>
          <w:szCs w:val="24"/>
        </w:rPr>
        <w:t>příloha</w:t>
      </w:r>
      <w:r w:rsidR="00926584">
        <w:rPr>
          <w:rFonts w:ascii="Times New Roman" w:hAnsi="Times New Roman"/>
          <w:sz w:val="24"/>
          <w:szCs w:val="24"/>
        </w:rPr>
        <w:t xml:space="preserve"> </w:t>
      </w:r>
      <w:r w:rsidRPr="00C05D80">
        <w:rPr>
          <w:rFonts w:ascii="Times New Roman" w:hAnsi="Times New Roman"/>
          <w:sz w:val="24"/>
          <w:szCs w:val="24"/>
        </w:rPr>
        <w:t>-</w:t>
      </w:r>
      <w:r w:rsidR="00926584">
        <w:rPr>
          <w:rFonts w:ascii="Times New Roman" w:hAnsi="Times New Roman"/>
          <w:sz w:val="24"/>
          <w:szCs w:val="24"/>
        </w:rPr>
        <w:t xml:space="preserve"> </w:t>
      </w:r>
      <w:r w:rsidR="007A6FAE">
        <w:rPr>
          <w:rFonts w:ascii="Times New Roman" w:eastAsia="Times New Roman" w:hAnsi="Times New Roman"/>
          <w:sz w:val="24"/>
          <w:szCs w:val="24"/>
          <w:lang w:eastAsia="cs-CZ"/>
        </w:rPr>
        <w:t>Technická</w:t>
      </w:r>
      <w:proofErr w:type="gramEnd"/>
      <w:r w:rsidR="007A6FAE">
        <w:rPr>
          <w:rFonts w:ascii="Times New Roman" w:eastAsia="Times New Roman" w:hAnsi="Times New Roman"/>
          <w:sz w:val="24"/>
          <w:szCs w:val="24"/>
          <w:lang w:eastAsia="cs-CZ"/>
        </w:rPr>
        <w:t xml:space="preserve"> specifikace </w:t>
      </w:r>
      <w:r w:rsidR="00F47277">
        <w:rPr>
          <w:rFonts w:ascii="Times New Roman" w:eastAsia="Times New Roman" w:hAnsi="Times New Roman"/>
          <w:sz w:val="24"/>
          <w:szCs w:val="24"/>
          <w:lang w:eastAsia="cs-CZ"/>
        </w:rPr>
        <w:t>modernizace</w:t>
      </w:r>
      <w:r w:rsidR="00926584">
        <w:rPr>
          <w:rFonts w:ascii="Times New Roman" w:eastAsia="Times New Roman" w:hAnsi="Times New Roman"/>
          <w:sz w:val="24"/>
          <w:szCs w:val="24"/>
          <w:lang w:eastAsia="cs-CZ"/>
        </w:rPr>
        <w:t xml:space="preserve"> MKDS</w:t>
      </w:r>
      <w:r w:rsidRPr="00C05D8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C03BCDC" w14:textId="77777777" w:rsidR="0002493E" w:rsidRPr="00C05D80" w:rsidRDefault="0002493E" w:rsidP="0002493E">
      <w:pPr>
        <w:pStyle w:val="NormlnIMP2"/>
        <w:spacing w:line="240" w:lineRule="auto"/>
        <w:ind w:left="24" w:hanging="24"/>
        <w:rPr>
          <w:szCs w:val="24"/>
        </w:rPr>
      </w:pPr>
    </w:p>
    <w:p w14:paraId="36714852" w14:textId="3C8F4ED1" w:rsidR="0002493E" w:rsidRDefault="0002493E" w:rsidP="0002493E">
      <w:pPr>
        <w:pStyle w:val="NormlnIMP2"/>
        <w:spacing w:line="240" w:lineRule="auto"/>
        <w:ind w:left="24" w:hanging="24"/>
        <w:rPr>
          <w:szCs w:val="24"/>
        </w:rPr>
      </w:pPr>
    </w:p>
    <w:p w14:paraId="58F72C46" w14:textId="77777777" w:rsidR="00A01A54" w:rsidRDefault="00A01A54" w:rsidP="0002493E">
      <w:pPr>
        <w:pStyle w:val="NormlnIMP2"/>
        <w:spacing w:line="240" w:lineRule="auto"/>
        <w:ind w:left="24" w:hanging="24"/>
        <w:rPr>
          <w:szCs w:val="24"/>
        </w:rPr>
      </w:pPr>
    </w:p>
    <w:p w14:paraId="7F5200B8" w14:textId="77777777" w:rsidR="00A01A54" w:rsidRDefault="00A01A54" w:rsidP="0002493E">
      <w:pPr>
        <w:pStyle w:val="NormlnIMP2"/>
        <w:spacing w:line="240" w:lineRule="auto"/>
        <w:ind w:left="24" w:hanging="24"/>
        <w:rPr>
          <w:szCs w:val="24"/>
        </w:rPr>
      </w:pPr>
    </w:p>
    <w:p w14:paraId="60CF76F9" w14:textId="77777777" w:rsidR="0013642C" w:rsidRPr="00C05D80" w:rsidRDefault="0013642C" w:rsidP="0002493E">
      <w:pPr>
        <w:pStyle w:val="NormlnIMP2"/>
        <w:spacing w:line="240" w:lineRule="auto"/>
        <w:ind w:left="24" w:hanging="24"/>
        <w:rPr>
          <w:szCs w:val="24"/>
        </w:rPr>
      </w:pPr>
    </w:p>
    <w:p w14:paraId="32F04A21" w14:textId="6F904602" w:rsidR="0002493E" w:rsidRPr="00C05D80" w:rsidRDefault="00926584" w:rsidP="0002493E">
      <w:pPr>
        <w:pStyle w:val="NormlnIMP2"/>
        <w:spacing w:line="240" w:lineRule="auto"/>
        <w:ind w:left="24" w:hanging="24"/>
        <w:rPr>
          <w:szCs w:val="24"/>
        </w:rPr>
      </w:pPr>
      <w:r>
        <w:rPr>
          <w:szCs w:val="24"/>
        </w:rPr>
        <w:t>V </w:t>
      </w:r>
      <w:r w:rsidR="0002493E" w:rsidRPr="00C05D80">
        <w:rPr>
          <w:szCs w:val="24"/>
        </w:rPr>
        <w:t>Havířov</w:t>
      </w:r>
      <w:r>
        <w:rPr>
          <w:szCs w:val="24"/>
        </w:rPr>
        <w:t xml:space="preserve">ě </w:t>
      </w:r>
      <w:proofErr w:type="gramStart"/>
      <w:r>
        <w:rPr>
          <w:szCs w:val="24"/>
        </w:rPr>
        <w:t xml:space="preserve">dne </w:t>
      </w:r>
      <w:r w:rsidR="0002493E" w:rsidRPr="00C05D80">
        <w:rPr>
          <w:szCs w:val="24"/>
        </w:rPr>
        <w:t xml:space="preserve"> </w:t>
      </w:r>
      <w:r w:rsidR="00B55329" w:rsidRPr="00B55329">
        <w:rPr>
          <w:i/>
          <w:iCs/>
          <w:szCs w:val="24"/>
        </w:rPr>
        <w:t>25.</w:t>
      </w:r>
      <w:proofErr w:type="gramEnd"/>
      <w:r w:rsidR="00B55329" w:rsidRPr="00B55329">
        <w:rPr>
          <w:i/>
          <w:iCs/>
          <w:szCs w:val="24"/>
        </w:rPr>
        <w:t>10.2023</w:t>
      </w:r>
      <w:r>
        <w:rPr>
          <w:szCs w:val="24"/>
        </w:rPr>
        <w:tab/>
      </w:r>
      <w:r>
        <w:rPr>
          <w:szCs w:val="24"/>
        </w:rPr>
        <w:tab/>
      </w:r>
      <w:r w:rsidR="00B55329">
        <w:rPr>
          <w:szCs w:val="24"/>
        </w:rPr>
        <w:tab/>
      </w:r>
      <w:r w:rsidR="00B55329">
        <w:rPr>
          <w:szCs w:val="24"/>
        </w:rPr>
        <w:tab/>
      </w:r>
      <w:r w:rsidR="00B55329" w:rsidRPr="00B55329">
        <w:rPr>
          <w:i/>
          <w:iCs/>
          <w:szCs w:val="24"/>
        </w:rPr>
        <w:t>25.10.2023</w:t>
      </w:r>
    </w:p>
    <w:p w14:paraId="4758B3BF" w14:textId="77777777" w:rsidR="0002493E" w:rsidRPr="00C05D80" w:rsidRDefault="0002493E" w:rsidP="0002493E">
      <w:pPr>
        <w:pStyle w:val="NormlnIMP2"/>
        <w:spacing w:line="240" w:lineRule="auto"/>
        <w:ind w:left="312" w:hanging="312"/>
        <w:rPr>
          <w:szCs w:val="24"/>
        </w:rPr>
      </w:pPr>
    </w:p>
    <w:p w14:paraId="30F48579" w14:textId="05C65275" w:rsidR="0002493E" w:rsidRPr="00C05D80" w:rsidRDefault="0002493E" w:rsidP="0002493E">
      <w:pPr>
        <w:pStyle w:val="NormlnIMP2"/>
        <w:spacing w:line="240" w:lineRule="auto"/>
        <w:ind w:left="312" w:hanging="312"/>
        <w:rPr>
          <w:szCs w:val="24"/>
        </w:rPr>
      </w:pPr>
      <w:r w:rsidRPr="00C05D80">
        <w:rPr>
          <w:szCs w:val="24"/>
        </w:rPr>
        <w:t>za kupujícího:</w:t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Pr="00C05D80">
        <w:rPr>
          <w:szCs w:val="24"/>
        </w:rPr>
        <w:tab/>
      </w:r>
      <w:r w:rsidR="00926584">
        <w:rPr>
          <w:szCs w:val="24"/>
        </w:rPr>
        <w:tab/>
      </w:r>
      <w:r w:rsidRPr="00C05D80">
        <w:rPr>
          <w:szCs w:val="24"/>
        </w:rPr>
        <w:t>za prodávajícího:</w:t>
      </w:r>
    </w:p>
    <w:p w14:paraId="2FB139B1" w14:textId="77777777" w:rsidR="0002493E" w:rsidRPr="00C05D80" w:rsidRDefault="0002493E" w:rsidP="0002493E">
      <w:pPr>
        <w:pStyle w:val="NormlnIMP2"/>
        <w:spacing w:line="240" w:lineRule="auto"/>
        <w:rPr>
          <w:szCs w:val="24"/>
        </w:rPr>
      </w:pPr>
    </w:p>
    <w:p w14:paraId="3CFF00C3" w14:textId="77777777" w:rsidR="0002493E" w:rsidRPr="00C05D80" w:rsidRDefault="0002493E" w:rsidP="0002493E">
      <w:pPr>
        <w:pStyle w:val="NormlnIMP2"/>
        <w:spacing w:line="240" w:lineRule="auto"/>
        <w:rPr>
          <w:szCs w:val="24"/>
        </w:rPr>
      </w:pPr>
    </w:p>
    <w:p w14:paraId="1DCCFAEE" w14:textId="12142080" w:rsidR="0002493E" w:rsidRDefault="0002493E" w:rsidP="0002493E">
      <w:pPr>
        <w:pStyle w:val="NormlnIMP2"/>
        <w:spacing w:line="240" w:lineRule="auto"/>
        <w:rPr>
          <w:szCs w:val="24"/>
        </w:rPr>
      </w:pPr>
    </w:p>
    <w:p w14:paraId="30E53D72" w14:textId="783939CC" w:rsidR="00D6043B" w:rsidRPr="00D6043B" w:rsidRDefault="00D6043B" w:rsidP="00D6043B">
      <w:pPr>
        <w:pStyle w:val="NormlnIMP2"/>
        <w:spacing w:line="240" w:lineRule="auto"/>
        <w:rPr>
          <w:i/>
          <w:iCs/>
          <w:szCs w:val="24"/>
        </w:rPr>
      </w:pPr>
      <w:r>
        <w:rPr>
          <w:i/>
          <w:iCs/>
          <w:szCs w:val="24"/>
        </w:rPr>
        <w:t>podpis, otisk razítka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>podpis, otisk razítka</w:t>
      </w:r>
    </w:p>
    <w:p w14:paraId="292F9383" w14:textId="65730837" w:rsidR="0013642C" w:rsidRPr="00D6043B" w:rsidRDefault="0013642C" w:rsidP="00D6043B">
      <w:pPr>
        <w:pStyle w:val="NormlnIMP2"/>
        <w:tabs>
          <w:tab w:val="left" w:pos="4995"/>
        </w:tabs>
        <w:spacing w:line="240" w:lineRule="auto"/>
        <w:rPr>
          <w:i/>
          <w:iCs/>
          <w:szCs w:val="24"/>
        </w:rPr>
      </w:pPr>
    </w:p>
    <w:p w14:paraId="5BC337E1" w14:textId="77777777" w:rsidR="0002493E" w:rsidRPr="00C05D80" w:rsidRDefault="0002493E" w:rsidP="00D6043B">
      <w:pPr>
        <w:pStyle w:val="NormlnIMP2"/>
        <w:spacing w:line="240" w:lineRule="auto"/>
        <w:rPr>
          <w:szCs w:val="24"/>
        </w:rPr>
      </w:pPr>
      <w:r w:rsidRPr="00C05D80">
        <w:rPr>
          <w:szCs w:val="24"/>
        </w:rPr>
        <w:t>...............................................................</w:t>
      </w:r>
      <w:r w:rsidRPr="00C05D80">
        <w:rPr>
          <w:szCs w:val="24"/>
        </w:rPr>
        <w:tab/>
      </w:r>
      <w:r w:rsidRPr="00C05D80">
        <w:rPr>
          <w:szCs w:val="24"/>
        </w:rPr>
        <w:tab/>
        <w:t>...............................................................</w:t>
      </w:r>
    </w:p>
    <w:p w14:paraId="02D36F84" w14:textId="670DD076" w:rsidR="00EC02C0" w:rsidRDefault="007E5E9A" w:rsidP="0002493E">
      <w:pPr>
        <w:pStyle w:val="NormlnIMP2"/>
        <w:spacing w:line="240" w:lineRule="auto"/>
        <w:rPr>
          <w:szCs w:val="24"/>
        </w:rPr>
      </w:pPr>
      <w:r>
        <w:rPr>
          <w:szCs w:val="24"/>
        </w:rPr>
        <w:t>Ing</w:t>
      </w:r>
      <w:r w:rsidR="0002493E" w:rsidRPr="00C05D80">
        <w:rPr>
          <w:szCs w:val="24"/>
        </w:rPr>
        <w:t xml:space="preserve">. </w:t>
      </w:r>
      <w:r w:rsidR="00F30A95">
        <w:rPr>
          <w:szCs w:val="24"/>
        </w:rPr>
        <w:t>Bohuslav Muras</w:t>
      </w:r>
      <w:r w:rsidR="00F30A95" w:rsidRPr="00C05D80">
        <w:rPr>
          <w:szCs w:val="24"/>
        </w:rPr>
        <w:t xml:space="preserve"> </w:t>
      </w:r>
      <w:r w:rsidR="0002493E" w:rsidRPr="00C05D80">
        <w:rPr>
          <w:szCs w:val="24"/>
        </w:rPr>
        <w:tab/>
      </w:r>
      <w:r w:rsidR="00F450CB">
        <w:rPr>
          <w:szCs w:val="24"/>
        </w:rPr>
        <w:tab/>
      </w:r>
      <w:r w:rsidR="00F450CB">
        <w:rPr>
          <w:szCs w:val="24"/>
        </w:rPr>
        <w:tab/>
      </w:r>
      <w:r w:rsidR="00F450CB">
        <w:rPr>
          <w:szCs w:val="24"/>
        </w:rPr>
        <w:tab/>
      </w:r>
      <w:r w:rsidR="00F450CB">
        <w:rPr>
          <w:szCs w:val="24"/>
        </w:rPr>
        <w:tab/>
      </w:r>
      <w:r w:rsidR="00C76070">
        <w:rPr>
          <w:szCs w:val="24"/>
        </w:rPr>
        <w:t>Jan Valenta</w:t>
      </w:r>
    </w:p>
    <w:p w14:paraId="3ED9E0DB" w14:textId="180331A9" w:rsidR="0002493E" w:rsidRDefault="00F30A95" w:rsidP="00F450CB">
      <w:pPr>
        <w:pStyle w:val="NormlnIMP2"/>
        <w:spacing w:line="240" w:lineRule="auto"/>
        <w:rPr>
          <w:szCs w:val="24"/>
        </w:rPr>
        <w:sectPr w:rsidR="0002493E" w:rsidSect="008516F6">
          <w:headerReference w:type="default" r:id="rId8"/>
          <w:footerReference w:type="default" r:id="rId9"/>
          <w:pgSz w:w="11906" w:h="16838" w:code="9"/>
          <w:pgMar w:top="1276" w:right="1418" w:bottom="1276" w:left="1418" w:header="340" w:footer="0" w:gutter="0"/>
          <w:pgNumType w:start="1"/>
          <w:cols w:space="708"/>
          <w:docGrid w:linePitch="360"/>
        </w:sectPr>
      </w:pPr>
      <w:r>
        <w:rPr>
          <w:szCs w:val="24"/>
        </w:rPr>
        <w:t>ředitel M</w:t>
      </w:r>
      <w:r w:rsidR="00926584">
        <w:rPr>
          <w:szCs w:val="24"/>
        </w:rPr>
        <w:t xml:space="preserve">ěstské policie </w:t>
      </w:r>
      <w:r>
        <w:rPr>
          <w:szCs w:val="24"/>
        </w:rPr>
        <w:t>Havířov</w:t>
      </w:r>
      <w:r w:rsidR="007E5E9A">
        <w:rPr>
          <w:szCs w:val="24"/>
        </w:rPr>
        <w:tab/>
      </w:r>
      <w:r w:rsidR="007E5E9A">
        <w:rPr>
          <w:szCs w:val="24"/>
        </w:rPr>
        <w:tab/>
      </w:r>
      <w:r w:rsidR="007E5E9A">
        <w:rPr>
          <w:szCs w:val="24"/>
        </w:rPr>
        <w:tab/>
      </w:r>
      <w:r w:rsidR="00C76070">
        <w:rPr>
          <w:szCs w:val="24"/>
        </w:rPr>
        <w:t xml:space="preserve">jednatel A.I. </w:t>
      </w:r>
      <w:proofErr w:type="spellStart"/>
      <w:r w:rsidR="00C76070">
        <w:rPr>
          <w:szCs w:val="24"/>
        </w:rPr>
        <w:t>Company</w:t>
      </w:r>
      <w:proofErr w:type="spellEnd"/>
      <w:r w:rsidR="00C76070">
        <w:rPr>
          <w:szCs w:val="24"/>
        </w:rPr>
        <w:t>, s.r.o.</w:t>
      </w:r>
      <w:r w:rsidR="00F450CB">
        <w:rPr>
          <w:szCs w:val="24"/>
        </w:rPr>
        <w:tab/>
      </w:r>
    </w:p>
    <w:p w14:paraId="0A20F373" w14:textId="77777777" w:rsidR="00D0068A" w:rsidRPr="00056421" w:rsidRDefault="0002493E" w:rsidP="00D0068A">
      <w:pPr>
        <w:pStyle w:val="Nadpis8"/>
        <w:spacing w:before="0" w:after="0" w:line="240" w:lineRule="auto"/>
        <w:jc w:val="right"/>
        <w:rPr>
          <w:rFonts w:ascii="Times New Roman" w:hAnsi="Times New Roman"/>
          <w:i w:val="0"/>
        </w:rPr>
      </w:pPr>
      <w:r w:rsidRPr="00056421">
        <w:rPr>
          <w:rFonts w:ascii="Times New Roman" w:hAnsi="Times New Roman"/>
          <w:b/>
          <w:i w:val="0"/>
        </w:rPr>
        <w:lastRenderedPageBreak/>
        <w:tab/>
      </w:r>
      <w:r w:rsidRPr="00056421">
        <w:rPr>
          <w:rFonts w:ascii="Times New Roman" w:hAnsi="Times New Roman"/>
          <w:b/>
          <w:i w:val="0"/>
        </w:rPr>
        <w:tab/>
      </w:r>
      <w:r w:rsidRPr="00056421">
        <w:rPr>
          <w:rFonts w:ascii="Times New Roman" w:hAnsi="Times New Roman"/>
          <w:b/>
          <w:i w:val="0"/>
        </w:rPr>
        <w:tab/>
      </w:r>
      <w:r w:rsidRPr="00056421">
        <w:rPr>
          <w:rFonts w:ascii="Times New Roman" w:hAnsi="Times New Roman"/>
          <w:b/>
          <w:i w:val="0"/>
        </w:rPr>
        <w:tab/>
      </w:r>
      <w:r w:rsidRPr="00056421">
        <w:rPr>
          <w:rFonts w:ascii="Times New Roman" w:hAnsi="Times New Roman"/>
          <w:b/>
          <w:i w:val="0"/>
        </w:rPr>
        <w:tab/>
      </w:r>
      <w:r w:rsidRPr="00056421">
        <w:rPr>
          <w:rFonts w:ascii="Times New Roman" w:hAnsi="Times New Roman"/>
          <w:b/>
          <w:i w:val="0"/>
        </w:rPr>
        <w:tab/>
      </w:r>
      <w:r w:rsidRPr="00056421">
        <w:rPr>
          <w:rFonts w:ascii="Times New Roman" w:hAnsi="Times New Roman"/>
          <w:b/>
          <w:i w:val="0"/>
        </w:rPr>
        <w:tab/>
      </w:r>
      <w:r w:rsidR="00D0068A" w:rsidRPr="00056421">
        <w:rPr>
          <w:rFonts w:ascii="Times New Roman" w:hAnsi="Times New Roman"/>
          <w:i w:val="0"/>
        </w:rPr>
        <w:t xml:space="preserve">Příloha </w:t>
      </w:r>
      <w:r w:rsidR="00D0068A">
        <w:rPr>
          <w:rFonts w:ascii="Times New Roman" w:hAnsi="Times New Roman"/>
          <w:i w:val="0"/>
        </w:rPr>
        <w:t>kupní smlouvy</w:t>
      </w:r>
    </w:p>
    <w:p w14:paraId="2D282DCA" w14:textId="77777777" w:rsidR="00D0068A" w:rsidRDefault="00D0068A" w:rsidP="00D0068A">
      <w:pPr>
        <w:pStyle w:val="Nadpis8"/>
        <w:rPr>
          <w:rFonts w:ascii="Times New Roman" w:hAnsi="Times New Roman"/>
          <w:b/>
          <w:i w:val="0"/>
        </w:rPr>
      </w:pPr>
    </w:p>
    <w:p w14:paraId="79715BE5" w14:textId="77777777" w:rsidR="00D0068A" w:rsidRPr="00B76839" w:rsidRDefault="00D0068A" w:rsidP="00D0068A">
      <w:pPr>
        <w:pStyle w:val="Nadpis8"/>
        <w:rPr>
          <w:rFonts w:ascii="Times New Roman" w:hAnsi="Times New Roman"/>
          <w:b/>
          <w:i w:val="0"/>
          <w:sz w:val="28"/>
          <w:szCs w:val="28"/>
          <w:lang w:val="cs-CZ"/>
        </w:rPr>
      </w:pPr>
      <w:r w:rsidRPr="00B76839">
        <w:rPr>
          <w:rFonts w:ascii="Times New Roman" w:hAnsi="Times New Roman"/>
          <w:b/>
          <w:i w:val="0"/>
          <w:sz w:val="28"/>
          <w:szCs w:val="28"/>
        </w:rPr>
        <w:t>Požadavky na plnění veřejné zakázky</w:t>
      </w:r>
      <w:r w:rsidRPr="00B76839">
        <w:rPr>
          <w:rFonts w:ascii="Times New Roman" w:hAnsi="Times New Roman"/>
          <w:b/>
          <w:i w:val="0"/>
          <w:sz w:val="28"/>
          <w:szCs w:val="28"/>
          <w:lang w:val="cs-CZ"/>
        </w:rPr>
        <w:t xml:space="preserve"> – technická specifikace modernizace M</w:t>
      </w:r>
      <w:r>
        <w:rPr>
          <w:rFonts w:ascii="Times New Roman" w:hAnsi="Times New Roman"/>
          <w:b/>
          <w:i w:val="0"/>
          <w:sz w:val="28"/>
          <w:szCs w:val="28"/>
          <w:lang w:val="cs-CZ"/>
        </w:rPr>
        <w:t>ěstského kamerového dohlížecího systému (MKD</w:t>
      </w:r>
      <w:r w:rsidRPr="00B76839">
        <w:rPr>
          <w:rFonts w:ascii="Times New Roman" w:hAnsi="Times New Roman"/>
          <w:b/>
          <w:i w:val="0"/>
          <w:sz w:val="28"/>
          <w:szCs w:val="28"/>
          <w:lang w:val="cs-CZ"/>
        </w:rPr>
        <w:t>S</w:t>
      </w:r>
      <w:r>
        <w:rPr>
          <w:rFonts w:ascii="Times New Roman" w:hAnsi="Times New Roman"/>
          <w:b/>
          <w:i w:val="0"/>
          <w:sz w:val="28"/>
          <w:szCs w:val="28"/>
          <w:lang w:val="cs-CZ"/>
        </w:rPr>
        <w:t>)</w:t>
      </w:r>
    </w:p>
    <w:p w14:paraId="0CDF6544" w14:textId="77777777" w:rsidR="00D0068A" w:rsidRPr="000E4763" w:rsidRDefault="00D0068A" w:rsidP="00D006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763">
        <w:rPr>
          <w:rFonts w:ascii="Times New Roman" w:hAnsi="Times New Roman"/>
          <w:sz w:val="24"/>
          <w:szCs w:val="24"/>
        </w:rPr>
        <w:t>Celý upgrade musí být plně kompatibilní s původním systémem a musí umožňovat křížené sledování mezi služebnami (musí být plná zastupitelnost nahrávání a přehrávání z kamerového systému dané lokalitě a připojených kamer).</w:t>
      </w:r>
    </w:p>
    <w:p w14:paraId="713CABF4" w14:textId="77777777" w:rsidR="00D0068A" w:rsidRDefault="00D0068A" w:rsidP="00D00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DB011" w14:textId="77777777" w:rsidR="00D0068A" w:rsidRPr="000E4763" w:rsidRDefault="00D0068A" w:rsidP="00D006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763">
        <w:rPr>
          <w:rFonts w:ascii="Times New Roman" w:hAnsi="Times New Roman"/>
          <w:sz w:val="24"/>
          <w:szCs w:val="24"/>
        </w:rPr>
        <w:t>Celý upgrade musí být proveden bez ztráty jakékoliv funkčnosti nebo ztrátě záznamu.</w:t>
      </w:r>
    </w:p>
    <w:p w14:paraId="1F7862E8" w14:textId="77777777" w:rsidR="00D0068A" w:rsidRDefault="00D0068A" w:rsidP="00D0068A"/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6379"/>
      </w:tblGrid>
      <w:tr w:rsidR="00D0068A" w:rsidRPr="00B71C82" w14:paraId="52BED76E" w14:textId="77777777" w:rsidTr="00E66E20">
        <w:trPr>
          <w:trHeight w:val="330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712E1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Switch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C2F36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4BEC8E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6-portový</w:t>
            </w:r>
            <w:proofErr w:type="gram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10/100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Mb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switch non-management se 4 porty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PoE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2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uplink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porty</w:t>
            </w:r>
          </w:p>
        </w:tc>
      </w:tr>
      <w:tr w:rsidR="00D0068A" w:rsidRPr="00B71C82" w14:paraId="031D820B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B7A9D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C935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Protokoly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E2A696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standard IEEE 802.3at s až 32 W na port a maximální spotřebu energie 65 W</w:t>
            </w:r>
          </w:p>
        </w:tc>
      </w:tr>
      <w:tr w:rsidR="00D0068A" w:rsidRPr="00B71C82" w14:paraId="5F9DE95A" w14:textId="77777777" w:rsidTr="00E66E20">
        <w:trPr>
          <w:trHeight w:val="645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2804B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7BBD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727DEDF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CCTV režim umožňuje napájení až do vzdálenosti 250 m, switch se ale přepne pouze na rychlost 10 Mbps (přepínač CCTV). Switch je optimalizován pro kamery a podporuje napájení až 4 IP kamer</w:t>
            </w:r>
          </w:p>
        </w:tc>
      </w:tr>
      <w:tr w:rsidR="00D0068A" w:rsidRPr="00B71C82" w14:paraId="6D6DED4B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E0174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9E39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74DDCE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 ks</w:t>
            </w:r>
          </w:p>
        </w:tc>
      </w:tr>
      <w:tr w:rsidR="00D0068A" w:rsidRPr="00B71C82" w14:paraId="4F984780" w14:textId="77777777" w:rsidTr="00E66E20">
        <w:trPr>
          <w:trHeight w:val="330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53EB3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Software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1498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29F49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GV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Control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center V4 ve formě USB klíče nebo jiný s tímto systémem kompatibilní</w:t>
            </w:r>
          </w:p>
        </w:tc>
      </w:tr>
      <w:tr w:rsidR="00D0068A" w:rsidRPr="00B71C82" w14:paraId="3A7FD043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BD7C3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11AA6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B81EBC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podpora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videoanalýz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včetně detekce obličejů</w:t>
            </w:r>
          </w:p>
        </w:tc>
      </w:tr>
      <w:tr w:rsidR="00D0068A" w:rsidRPr="00B71C82" w14:paraId="16ED3702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57C7F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5EC07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CA4DA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 ks</w:t>
            </w:r>
          </w:p>
        </w:tc>
      </w:tr>
      <w:tr w:rsidR="00D0068A" w:rsidRPr="00B71C82" w14:paraId="15E8E1A6" w14:textId="77777777" w:rsidTr="00E66E20">
        <w:trPr>
          <w:trHeight w:val="615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40C37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Software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4E36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0611E2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VMS ver. 18.x nebo jiný záznamový software s tímto systémem kompatibilní</w:t>
            </w:r>
          </w:p>
        </w:tc>
      </w:tr>
      <w:tr w:rsidR="00D0068A" w:rsidRPr="00B71C82" w14:paraId="4D7F98E3" w14:textId="77777777" w:rsidTr="00E66E20">
        <w:trPr>
          <w:trHeight w:val="4819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548EA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07E9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41B3363" w14:textId="77777777" w:rsidR="00D0068A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&gt; Podpora rozpoznávání a detekce obličejů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&gt; Video analýzy z AI kamer s rozpoznáváním osoba/vozidlo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(</w:t>
            </w:r>
            <w:proofErr w:type="gram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Počítání lidí/ Heat mapy / Detekce nepovolených průchodů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   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Detekce davu / Změna scény / Maskování / Ztracený </w:t>
            </w:r>
          </w:p>
          <w:p w14:paraId="428F2A37" w14:textId="77777777" w:rsidR="00D0068A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 nalezený objekt aj.)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&gt;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Motion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Search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pro vyhledávání pohybu na nahraných videích </w:t>
            </w:r>
          </w:p>
          <w:p w14:paraId="0953643D" w14:textId="77777777" w:rsidR="00D0068A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definováním oblastí zájmu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&gt; Podpora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FishEye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kamer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&gt; Podpora kodeku H.265 a Smart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streamingu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&gt; Podpora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dual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stream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&gt; Rychlé vyhledávání záznamu (Časová osa / Hledání objektu </w:t>
            </w:r>
          </w:p>
          <w:p w14:paraId="5F392CFC" w14:textId="77777777" w:rsidR="00D0068A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 obrazu)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&gt; Podpora více monitorů. Např. jeden monitor pro živý pohled </w:t>
            </w:r>
          </w:p>
          <w:p w14:paraId="2F7F9B8F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 druhý pro záznam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>&gt; Podpora E-Map / IO kontaktů / Ovládání PTZ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&gt; Podpora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Dynamic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DNS server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>&gt; Podpora databáze Microsoft SQL nebo Access</w:t>
            </w:r>
          </w:p>
        </w:tc>
      </w:tr>
      <w:tr w:rsidR="00D0068A" w:rsidRPr="00B71C82" w14:paraId="23013DF2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116F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A869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FC33A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 ks</w:t>
            </w:r>
          </w:p>
        </w:tc>
      </w:tr>
    </w:tbl>
    <w:p w14:paraId="01B23766" w14:textId="77777777" w:rsidR="00D0068A" w:rsidRDefault="00D0068A" w:rsidP="00D0068A"/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775"/>
        <w:gridCol w:w="5604"/>
      </w:tblGrid>
      <w:tr w:rsidR="00D0068A" w:rsidRPr="00B71C82" w14:paraId="429DBAEB" w14:textId="77777777" w:rsidTr="00E66E20">
        <w:trPr>
          <w:trHeight w:val="330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D03E64C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PC Klient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CBD4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642CE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 ks</w:t>
            </w:r>
          </w:p>
        </w:tc>
      </w:tr>
      <w:tr w:rsidR="00D0068A" w:rsidRPr="00B71C82" w14:paraId="473F8623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89A4B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0FAE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Základní deska</w:t>
            </w:r>
          </w:p>
          <w:p w14:paraId="223A5749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14:paraId="33335387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14:paraId="53182ADF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319C2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Socket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CPU: 1700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výše</w:t>
            </w:r>
          </w:p>
        </w:tc>
      </w:tr>
      <w:tr w:rsidR="00D0068A" w:rsidRPr="00B71C82" w14:paraId="0ADC1E55" w14:textId="77777777" w:rsidTr="00E66E20">
        <w:trPr>
          <w:trHeight w:val="68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09D8FC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62771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B40977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Paměti: dvoukanálová architektura, podpora paměťových modulů s XMP profilem</w:t>
            </w:r>
          </w:p>
        </w:tc>
      </w:tr>
      <w:tr w:rsidR="00D0068A" w:rsidRPr="00B71C82" w14:paraId="56009BB5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45F59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A337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642C35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Formát: ATX</w:t>
            </w:r>
          </w:p>
        </w:tc>
      </w:tr>
      <w:tr w:rsidR="00D0068A" w:rsidRPr="00B71C82" w14:paraId="58502662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26045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41807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EA79D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Chipset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: minimálně na úrovni Intel Z790</w:t>
            </w:r>
          </w:p>
        </w:tc>
      </w:tr>
      <w:tr w:rsidR="00D0068A" w:rsidRPr="00B71C82" w14:paraId="428D0363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D672E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C0090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Procesor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E7EA3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jader: minimálně 14 fyzických</w:t>
            </w:r>
          </w:p>
        </w:tc>
      </w:tr>
      <w:tr w:rsidR="00D0068A" w:rsidRPr="00B71C82" w14:paraId="57701287" w14:textId="77777777" w:rsidTr="00E66E20">
        <w:trPr>
          <w:trHeight w:val="624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7D47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C6F9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3702B8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Celkový výkon: minimálně na úrovni INTEL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Core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i9-12900 @ 5,00GHz </w:t>
            </w:r>
          </w:p>
        </w:tc>
      </w:tr>
      <w:tr w:rsidR="00D0068A" w:rsidRPr="00B71C82" w14:paraId="40D209D0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839C0A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5DAB0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36E7A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Chladič: aktivní s konstrukcí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heatpipe</w:t>
            </w:r>
            <w:proofErr w:type="spellEnd"/>
          </w:p>
        </w:tc>
      </w:tr>
      <w:tr w:rsidR="00D0068A" w:rsidRPr="00B71C82" w14:paraId="4E3B43E8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CF374B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92412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Operační paměť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988A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Typ: minimálně DDR5-2666 SDRAM</w:t>
            </w:r>
          </w:p>
        </w:tc>
      </w:tr>
      <w:tr w:rsidR="00D0068A" w:rsidRPr="00B71C82" w14:paraId="34C9D177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8F6B1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D538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5C94EC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Celková velikost: minimálně 32 GB</w:t>
            </w:r>
          </w:p>
        </w:tc>
      </w:tr>
      <w:tr w:rsidR="00D0068A" w:rsidRPr="00B71C82" w14:paraId="32AB05C5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590C2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3F3ABE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Grafická karta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D63D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Typ: PCI Express x16</w:t>
            </w:r>
          </w:p>
        </w:tc>
      </w:tr>
      <w:tr w:rsidR="00D0068A" w:rsidRPr="00B71C82" w14:paraId="6E62F8E9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091CEC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77915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DCCAF5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Velikost paměti: minimálně </w:t>
            </w:r>
            <w:proofErr w:type="gram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8GB</w:t>
            </w:r>
            <w:proofErr w:type="gram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GDDR6</w:t>
            </w:r>
          </w:p>
        </w:tc>
      </w:tr>
      <w:tr w:rsidR="00D0068A" w:rsidRPr="00B71C82" w14:paraId="1CFC07D3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F3EFAA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E31AF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04FA1E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Šířka paměťové sběrnice: minimálně 128 bit</w:t>
            </w:r>
          </w:p>
        </w:tc>
      </w:tr>
      <w:tr w:rsidR="00D0068A" w:rsidRPr="00B71C82" w14:paraId="1CBD340D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C4E29A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5E339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5ABACD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Připojení: 2xHDMI, 2xDiplayport</w:t>
            </w:r>
          </w:p>
        </w:tc>
      </w:tr>
      <w:tr w:rsidR="00D0068A" w:rsidRPr="00B71C82" w14:paraId="55981FB4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8287A7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ADC99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DA5A2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Vlastnosti: DirectX: 12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Ultimate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, Open GL: 4.6</w:t>
            </w:r>
          </w:p>
        </w:tc>
      </w:tr>
      <w:tr w:rsidR="00D0068A" w:rsidRPr="00B71C82" w14:paraId="354EE99C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050CF0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3725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645C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Frekvence jádra / paměti: 1792 MHz / 14 000 MHz </w:t>
            </w:r>
          </w:p>
        </w:tc>
      </w:tr>
      <w:tr w:rsidR="00D0068A" w:rsidRPr="00B71C82" w14:paraId="091F72C9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64E01D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753A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Pevný disk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C10DB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Typ: SSD</w:t>
            </w:r>
          </w:p>
        </w:tc>
      </w:tr>
      <w:tr w:rsidR="00D0068A" w:rsidRPr="00B71C82" w14:paraId="732D5789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83389A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2C89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FC4D47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Rozhraní: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PCIe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NVMe</w:t>
            </w:r>
            <w:proofErr w:type="spellEnd"/>
          </w:p>
        </w:tc>
      </w:tr>
      <w:tr w:rsidR="00D0068A" w:rsidRPr="00B71C82" w14:paraId="77F69EB6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840C32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4A385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1F87D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Velikost: minimálně 500 GB</w:t>
            </w:r>
          </w:p>
        </w:tc>
      </w:tr>
      <w:tr w:rsidR="00D0068A" w:rsidRPr="00B71C82" w14:paraId="12894A5E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339B03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9557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Síťová karta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43D684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Typ: do slotu PCI-E</w:t>
            </w:r>
          </w:p>
        </w:tc>
      </w:tr>
      <w:tr w:rsidR="00D0068A" w:rsidRPr="00B71C82" w14:paraId="073594E6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F6A568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45589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C21893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Rozhraní: RJ45 (počet portů 1)</w:t>
            </w:r>
          </w:p>
        </w:tc>
      </w:tr>
      <w:tr w:rsidR="00D0068A" w:rsidRPr="00B71C82" w14:paraId="2A0D90EA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9DF8B3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AA6E6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C17E0D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Rychlost: 1000 Mbps</w:t>
            </w:r>
          </w:p>
        </w:tc>
      </w:tr>
      <w:tr w:rsidR="00D0068A" w:rsidRPr="00B71C82" w14:paraId="738E6424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7D32D4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3D658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12B3F5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Další funkce: podpora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Wake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on LAN a PXE 2.0 </w:t>
            </w:r>
          </w:p>
        </w:tc>
      </w:tr>
      <w:tr w:rsidR="00D0068A" w:rsidRPr="00B71C82" w14:paraId="2051B170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460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D4EA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Optická mechanika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EC6E9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DVD±RW (SATA) </w:t>
            </w:r>
          </w:p>
        </w:tc>
      </w:tr>
      <w:tr w:rsidR="00D0068A" w:rsidRPr="00B71C82" w14:paraId="328E02A3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10D287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971C4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Zdroj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E3543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minimálně 650 W</w:t>
            </w:r>
          </w:p>
        </w:tc>
      </w:tr>
      <w:tr w:rsidR="00D0068A" w:rsidRPr="00B71C82" w14:paraId="34725626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080301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0466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D7806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účinnost &gt;</w:t>
            </w:r>
            <w:proofErr w:type="gram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90% při typickém zatížení</w:t>
            </w:r>
          </w:p>
        </w:tc>
      </w:tr>
      <w:tr w:rsidR="00D0068A" w:rsidRPr="00B71C82" w14:paraId="488325A1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5FACB9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20288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806A1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plná ochrana OCP, OVP, SCP, OPP, OTP</w:t>
            </w:r>
          </w:p>
        </w:tc>
      </w:tr>
      <w:tr w:rsidR="00D0068A" w:rsidRPr="00B71C82" w14:paraId="3E83BDFE" w14:textId="77777777" w:rsidTr="00E66E20">
        <w:trPr>
          <w:trHeight w:val="1531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4774D7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A56C3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PC skříň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BF5DF0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pro spodní instalaci PSU, podpora základních desek: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Micro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ATX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ATX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Mini ITX, prachové filtry, vertikální HDD držák, mohou být instalovány grafické karty až do délky 380 mm, chladicí systém: Možnost instalovat až 7 ventilátorů, podporuje instalaci až dvou 240</w:t>
            </w:r>
            <w:r w:rsidRPr="00C300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mm vodních radiátorů</w:t>
            </w:r>
          </w:p>
        </w:tc>
      </w:tr>
      <w:tr w:rsidR="00D0068A" w:rsidRPr="00B71C82" w14:paraId="79FE00BB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1C9236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212C2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Operační systém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680F5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Windows 11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PRO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64BIT OEM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CZ</w:t>
            </w:r>
          </w:p>
        </w:tc>
      </w:tr>
      <w:tr w:rsidR="00D0068A" w:rsidRPr="00B71C82" w14:paraId="737CA974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6EFBF3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500C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Klávesnice</w:t>
            </w:r>
          </w:p>
          <w:p w14:paraId="723FD418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14:paraId="15B8809A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14:paraId="622A4C5D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08360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 připojení: USB</w:t>
            </w:r>
          </w:p>
        </w:tc>
      </w:tr>
      <w:tr w:rsidR="00D0068A" w:rsidRPr="00B71C82" w14:paraId="5EFE1FC4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7DAE18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9860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E638E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Klávesy: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nízkoprofilové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tiché</w:t>
            </w:r>
          </w:p>
        </w:tc>
      </w:tr>
      <w:tr w:rsidR="00D0068A" w:rsidRPr="00B71C82" w14:paraId="7298DD0C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1592AB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89C9D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CFB7E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Rozložení kláves: české</w:t>
            </w:r>
          </w:p>
        </w:tc>
      </w:tr>
      <w:tr w:rsidR="00D0068A" w:rsidRPr="00B71C82" w14:paraId="4E4207D9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65121D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4CD02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E9A3E9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Numerická klávesnice: vyžadována</w:t>
            </w:r>
          </w:p>
        </w:tc>
      </w:tr>
      <w:tr w:rsidR="00D0068A" w:rsidRPr="00B71C82" w14:paraId="386530D7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33E061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3CD32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Myš</w:t>
            </w:r>
          </w:p>
          <w:p w14:paraId="2153B67B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  <w:p w14:paraId="238C52D2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1F65D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lastRenderedPageBreak/>
              <w:t>Typ připojení: USB</w:t>
            </w:r>
          </w:p>
        </w:tc>
      </w:tr>
      <w:tr w:rsidR="00D0068A" w:rsidRPr="00B71C82" w14:paraId="512282C9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0F86E4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AA0C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68AAB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 snímání: laserové</w:t>
            </w:r>
          </w:p>
        </w:tc>
      </w:tr>
      <w:tr w:rsidR="00D0068A" w:rsidRPr="00B71C82" w14:paraId="20FAF08E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00297E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4A3C3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4B3347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tlačítek: minimálně 3</w:t>
            </w:r>
          </w:p>
        </w:tc>
      </w:tr>
      <w:tr w:rsidR="00D0068A" w:rsidRPr="00B71C82" w14:paraId="3A342C0E" w14:textId="77777777" w:rsidTr="00E66E20">
        <w:trPr>
          <w:trHeight w:val="330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B2F2F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PC NVR/VMS</w:t>
            </w:r>
          </w:p>
          <w:p w14:paraId="3A7DEF5F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4EC6D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FECE11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 ks</w:t>
            </w:r>
          </w:p>
        </w:tc>
      </w:tr>
      <w:tr w:rsidR="009843FB" w:rsidRPr="00B71C82" w14:paraId="07CBB85F" w14:textId="77777777" w:rsidTr="00F64884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8AF2AB" w14:textId="77777777" w:rsidR="009843FB" w:rsidRPr="00B71C82" w:rsidRDefault="009843FB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119D" w14:textId="77777777" w:rsidR="009843FB" w:rsidRPr="00B71C82" w:rsidRDefault="009843FB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Základní deska</w:t>
            </w:r>
          </w:p>
          <w:p w14:paraId="338C854E" w14:textId="7174A70C" w:rsidR="009843FB" w:rsidRPr="00B71C82" w:rsidRDefault="009843FB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2CC7E" w14:textId="77777777" w:rsidR="009843FB" w:rsidRPr="00B71C82" w:rsidRDefault="009843FB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Socket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CPU: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výše</w:t>
            </w:r>
          </w:p>
        </w:tc>
      </w:tr>
      <w:tr w:rsidR="009843FB" w:rsidRPr="00B71C82" w14:paraId="2FA0B001" w14:textId="77777777" w:rsidTr="00F64884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6CC9A3" w14:textId="77777777" w:rsidR="009843FB" w:rsidRPr="00B71C82" w:rsidRDefault="009843FB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043BD" w14:textId="6C283C09" w:rsidR="009843FB" w:rsidRPr="00B71C82" w:rsidRDefault="009843FB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B3751C" w14:textId="77777777" w:rsidR="009843FB" w:rsidRPr="00B71C82" w:rsidRDefault="009843FB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Paměti: dvoukanálová architektura, podpora paměťových modulů s XMP profilem</w:t>
            </w:r>
          </w:p>
        </w:tc>
      </w:tr>
      <w:tr w:rsidR="00D0068A" w:rsidRPr="00B71C82" w14:paraId="230524E0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8CE184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465E9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B6772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Formát: ATX</w:t>
            </w:r>
          </w:p>
        </w:tc>
      </w:tr>
      <w:tr w:rsidR="00D0068A" w:rsidRPr="00B71C82" w14:paraId="439F88BF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6470D5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94B7D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19F0D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Chipset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: minimálně na úrovni Intel Z790</w:t>
            </w:r>
          </w:p>
        </w:tc>
      </w:tr>
      <w:tr w:rsidR="00D0068A" w:rsidRPr="00B71C82" w14:paraId="5BB312EE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4DDBC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4692E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Procesor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740364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jader: minimálně 14 fyzických</w:t>
            </w:r>
          </w:p>
        </w:tc>
      </w:tr>
      <w:tr w:rsidR="00D0068A" w:rsidRPr="00B71C82" w14:paraId="4DAE4DB9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EA1B2F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1DB66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AC5AC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Celkový výkon: minimálně na úrovni INTEL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Core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i9-12900 @ 5,00GHz </w:t>
            </w:r>
          </w:p>
        </w:tc>
      </w:tr>
      <w:tr w:rsidR="00D0068A" w:rsidRPr="00B71C82" w14:paraId="0D61D150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E87DD0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529B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80C71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Chladič: aktivní s konstrukcí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heatpipe</w:t>
            </w:r>
            <w:proofErr w:type="spellEnd"/>
          </w:p>
        </w:tc>
      </w:tr>
      <w:tr w:rsidR="009843FB" w:rsidRPr="00B71C82" w14:paraId="06990701" w14:textId="77777777" w:rsidTr="009843FB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A7A062" w14:textId="77777777" w:rsidR="009843FB" w:rsidRPr="00B71C82" w:rsidRDefault="009843FB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1045C96B" w14:textId="77777777" w:rsidR="009843FB" w:rsidRPr="00B71C82" w:rsidRDefault="009843FB" w:rsidP="00984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Grafická</w:t>
            </w:r>
          </w:p>
          <w:p w14:paraId="45C0C3E4" w14:textId="604CDA72" w:rsidR="009843FB" w:rsidRPr="00B71C82" w:rsidRDefault="009843FB" w:rsidP="00984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karta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27D813" w14:textId="77777777" w:rsidR="009843FB" w:rsidRPr="00B71C82" w:rsidRDefault="009843FB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Integrovaná</w:t>
            </w:r>
          </w:p>
        </w:tc>
      </w:tr>
      <w:tr w:rsidR="009843FB" w:rsidRPr="00B71C82" w14:paraId="59256488" w14:textId="77777777" w:rsidTr="00385989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AE6A62" w14:textId="77777777" w:rsidR="009843FB" w:rsidRPr="00B71C82" w:rsidRDefault="009843FB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41435" w14:textId="0C400D2A" w:rsidR="009843FB" w:rsidRPr="00B71C82" w:rsidRDefault="009843FB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81098" w14:textId="77777777" w:rsidR="009843FB" w:rsidRDefault="009843FB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Rozlišení minimálně FullHD na všech výstupech</w:t>
            </w:r>
          </w:p>
          <w:p w14:paraId="50A15ACE" w14:textId="77777777" w:rsidR="009843FB" w:rsidRPr="00B71C82" w:rsidRDefault="009843FB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Požadované výstupy: </w:t>
            </w:r>
            <w:r w:rsidRPr="009E5079">
              <w:rPr>
                <w:rFonts w:ascii="Times New Roman" w:hAnsi="Times New Roman"/>
                <w:sz w:val="24"/>
                <w:szCs w:val="24"/>
              </w:rPr>
              <w:t xml:space="preserve">port </w:t>
            </w:r>
            <w:proofErr w:type="spellStart"/>
            <w:r w:rsidRPr="009E5079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  <w:r w:rsidRPr="009E5079">
              <w:rPr>
                <w:rFonts w:ascii="Times New Roman" w:hAnsi="Times New Roman"/>
                <w:sz w:val="24"/>
                <w:szCs w:val="24"/>
              </w:rPr>
              <w:t xml:space="preserve"> 1.2 či vyšší a port HDMI 1.4 či vyšší</w:t>
            </w:r>
          </w:p>
        </w:tc>
      </w:tr>
      <w:tr w:rsidR="00D0068A" w:rsidRPr="00B71C82" w14:paraId="3A6704AE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8E8B2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1CAD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Operační paměť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64C85A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Typ: minimálně DDR5-2666 SDRAM</w:t>
            </w:r>
          </w:p>
        </w:tc>
      </w:tr>
      <w:tr w:rsidR="00D0068A" w:rsidRPr="00B71C82" w14:paraId="4BF837CD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2B54D7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767A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7ECE7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Celková velikost: minimálně 32 GB</w:t>
            </w:r>
          </w:p>
        </w:tc>
      </w:tr>
      <w:tr w:rsidR="00D0068A" w:rsidRPr="00B71C82" w14:paraId="71F70C01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81A42B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C04A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Pevný disk</w:t>
            </w: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4B957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Typ: SSD</w:t>
            </w:r>
          </w:p>
        </w:tc>
      </w:tr>
      <w:tr w:rsidR="00D0068A" w:rsidRPr="00B71C82" w14:paraId="40D97A84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94748E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3E88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93C42A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Rozhraní: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PCIe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NVMe</w:t>
            </w:r>
            <w:proofErr w:type="spellEnd"/>
          </w:p>
        </w:tc>
      </w:tr>
      <w:tr w:rsidR="00D0068A" w:rsidRPr="00B71C82" w14:paraId="1BC2A1E3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3DEC26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9519C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DCA56A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Velikost: minimálně 500 GB</w:t>
            </w:r>
          </w:p>
        </w:tc>
      </w:tr>
      <w:tr w:rsidR="00D0068A" w:rsidRPr="00B71C82" w14:paraId="5781EBE7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C934CB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B137C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Síťová karta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273752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Typ: do slotu PCI-E</w:t>
            </w:r>
          </w:p>
        </w:tc>
      </w:tr>
      <w:tr w:rsidR="00D0068A" w:rsidRPr="00B71C82" w14:paraId="21288A68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43CFB7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6E4D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88379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Rozhraní: RJ45 (počet portů 1)</w:t>
            </w:r>
          </w:p>
        </w:tc>
      </w:tr>
      <w:tr w:rsidR="00D0068A" w:rsidRPr="00B71C82" w14:paraId="7EA601EA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527C44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6174B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6862E0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Rychlost: 1000 Mbps</w:t>
            </w:r>
          </w:p>
        </w:tc>
      </w:tr>
      <w:tr w:rsidR="00D0068A" w:rsidRPr="00B71C82" w14:paraId="753F8125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A46658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0D04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BB447E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Další funkce: podpora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Wake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on LAN a PXE 2.0 </w:t>
            </w:r>
          </w:p>
        </w:tc>
      </w:tr>
      <w:tr w:rsidR="00D0068A" w:rsidRPr="00B71C82" w14:paraId="682B7537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4A4D72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9E28F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Optická mechanika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C5611E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DVD±RW (SATA) </w:t>
            </w:r>
          </w:p>
        </w:tc>
      </w:tr>
      <w:tr w:rsidR="00D0068A" w:rsidRPr="00B71C82" w14:paraId="469B7ADB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3CBD75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22B8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Zdroj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69D84B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minimálně 650 W</w:t>
            </w:r>
          </w:p>
        </w:tc>
      </w:tr>
      <w:tr w:rsidR="00D0068A" w:rsidRPr="00B71C82" w14:paraId="5C02D42E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C4F395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74AA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5A049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účinnost &gt;</w:t>
            </w:r>
            <w:proofErr w:type="gram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90% při typickém zatížení</w:t>
            </w:r>
          </w:p>
        </w:tc>
      </w:tr>
      <w:tr w:rsidR="00D0068A" w:rsidRPr="00B71C82" w14:paraId="5A8A8274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2C35F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E0B78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AF375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  <w:t xml:space="preserve">        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plná ochrana OCP, OVP, SCP, OPP, OTP</w:t>
            </w:r>
          </w:p>
        </w:tc>
      </w:tr>
      <w:tr w:rsidR="00D0068A" w:rsidRPr="00B71C82" w14:paraId="7C965708" w14:textId="77777777" w:rsidTr="00E66E20">
        <w:trPr>
          <w:trHeight w:val="96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BB89C4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CDB7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PC skříň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00B115" w14:textId="6C97CFDE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pro spodní instalaci PSU, podpora základních desek: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Micro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ATX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ATX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Mini ITX, prachové filtry, vertikální HDD držák, mohou být instalovány grafické karty až do délky 380 mm, chladicí systém: Možnost instalovat až 7 ventilátorů, podporuje instalaci až dvou 240</w:t>
            </w:r>
            <w:r w:rsidR="0039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mm vodních radiátorů</w:t>
            </w:r>
          </w:p>
        </w:tc>
      </w:tr>
      <w:tr w:rsidR="00D0068A" w:rsidRPr="00B71C82" w14:paraId="6FAA0D95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95B708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B81C0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Operační systém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D8668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Windows 11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PRO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64BIT OEM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CZ</w:t>
            </w:r>
          </w:p>
        </w:tc>
      </w:tr>
      <w:tr w:rsidR="00D0068A" w:rsidRPr="00B71C82" w14:paraId="1D0D6D8B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D80A1B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8AD1D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Klávesnice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5FC5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 připojení: USB</w:t>
            </w:r>
          </w:p>
        </w:tc>
      </w:tr>
      <w:tr w:rsidR="00D0068A" w:rsidRPr="00B71C82" w14:paraId="60A474D5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30373A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7BB7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E1EE9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Klávesy: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nízkoprofilové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tiché</w:t>
            </w:r>
          </w:p>
        </w:tc>
      </w:tr>
      <w:tr w:rsidR="00D0068A" w:rsidRPr="00B71C82" w14:paraId="6B0105BB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230551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FCA84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591ED7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Rozložení kláves: české</w:t>
            </w:r>
          </w:p>
        </w:tc>
      </w:tr>
      <w:tr w:rsidR="00D0068A" w:rsidRPr="00B71C82" w14:paraId="3C4E9F42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45B8DE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1DFB6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01266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Numerická klávesnice: vyžadována</w:t>
            </w:r>
          </w:p>
        </w:tc>
      </w:tr>
      <w:tr w:rsidR="00D0068A" w:rsidRPr="00B71C82" w14:paraId="54E67B7F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407667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1593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Myš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477F2B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 připojení: USB</w:t>
            </w:r>
          </w:p>
        </w:tc>
      </w:tr>
      <w:tr w:rsidR="00D0068A" w:rsidRPr="00B71C82" w14:paraId="41F8593D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1CA00A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45E7F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A172F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 snímání: laserové</w:t>
            </w:r>
          </w:p>
        </w:tc>
      </w:tr>
      <w:tr w:rsidR="00D0068A" w:rsidRPr="00B71C82" w14:paraId="0056DD55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8459F7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C4CA5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952FC9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tlačítek: minimálně 3</w:t>
            </w:r>
          </w:p>
        </w:tc>
      </w:tr>
      <w:tr w:rsidR="00D0068A" w:rsidRPr="00B71C82" w14:paraId="529D4FE9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75B8E8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36A83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Záznamové disky</w:t>
            </w:r>
          </w:p>
          <w:p w14:paraId="6F59D75D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 kusy v</w:t>
            </w:r>
          </w:p>
          <w:p w14:paraId="64A7F855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jednom NVR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EB4DD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Typ: 3,5" HDD</w:t>
            </w:r>
          </w:p>
        </w:tc>
      </w:tr>
      <w:tr w:rsidR="00D0068A" w:rsidRPr="00B71C82" w14:paraId="3E7A036B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0F7E60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015D3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1F753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Rozhraní: SATA III</w:t>
            </w:r>
          </w:p>
        </w:tc>
      </w:tr>
      <w:tr w:rsidR="00D0068A" w:rsidRPr="00B71C82" w14:paraId="1D82E952" w14:textId="77777777" w:rsidTr="00E66E20">
        <w:trPr>
          <w:trHeight w:val="34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E1F8A9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D4E9A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8D304E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Velikost minimálně: 8 TB </w:t>
            </w:r>
          </w:p>
        </w:tc>
      </w:tr>
      <w:tr w:rsidR="00D0068A" w:rsidRPr="00B71C82" w14:paraId="2BAD5E6A" w14:textId="77777777" w:rsidTr="00E66E20">
        <w:trPr>
          <w:trHeight w:val="361"/>
        </w:trPr>
        <w:tc>
          <w:tcPr>
            <w:tcW w:w="1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3D9F1E" w14:textId="77777777" w:rsidR="00D0068A" w:rsidRPr="00B71C82" w:rsidRDefault="00D0068A" w:rsidP="00E66E2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71C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E21CE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3C8DC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Použití: pro monitorovací systémy</w:t>
            </w:r>
          </w:p>
        </w:tc>
      </w:tr>
      <w:tr w:rsidR="00D0068A" w:rsidRPr="00B71C82" w14:paraId="037F1A38" w14:textId="77777777" w:rsidTr="00E66E20">
        <w:trPr>
          <w:trHeight w:val="645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BCEB7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Kamera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23E4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9B9A67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Bullet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IP motor zoom kamera s IR přísvitem </w:t>
            </w:r>
            <w:proofErr w:type="gram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50m</w:t>
            </w:r>
            <w:proofErr w:type="gram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funkcemi AI, 8MPix/20fps, objektiv 2.8-12mm (úhel záběru 96°- 31°),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LowLux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, WDR Pro, kompatibilita ONVIF profile G, S, T.</w:t>
            </w:r>
          </w:p>
        </w:tc>
      </w:tr>
      <w:tr w:rsidR="00D0068A" w:rsidRPr="00B71C82" w14:paraId="7A383BDA" w14:textId="77777777" w:rsidTr="00E66E20">
        <w:trPr>
          <w:trHeight w:val="3180"/>
        </w:trPr>
        <w:tc>
          <w:tcPr>
            <w:tcW w:w="1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D7DAE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B63EA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0886BAE" w14:textId="77777777" w:rsidR="00394371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Kamera je určená do venkovního i vnitřního prostředí, 8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MPix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rozlišení 3840x2160 s motorickým objektivem 2.8-12 mm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>Funkce hlubokého učení: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Narušení/překročení čáry, vniknutí do oblasti, opuštění oblasti </w:t>
            </w:r>
          </w:p>
          <w:p w14:paraId="0EE4CA79" w14:textId="0956C321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(s detekcí lidí a/nebo vozidel),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>detekce obličeje, počítání průchodu lidí, monitorování hustoty davu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&gt; 1/2.8"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progressive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scan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Low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Lux CMOS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&gt; IP67,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Antivandal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IK10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>Kamera je podporována od verze sw. GV-VMS (V18.2.1), GV-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Control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Center (V4.0.1).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>WDR Pro, citlivost 0,002 Luxu, přepínání D/N s mechanickým IR-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cut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filtrem, rozhraní 10/100 Mbit/s Ethernet, RJ-45, </w:t>
            </w:r>
            <w:proofErr w:type="spellStart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PoE</w:t>
            </w:r>
            <w:proofErr w:type="spellEnd"/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IEEE 802.3af</w:t>
            </w:r>
          </w:p>
        </w:tc>
      </w:tr>
      <w:tr w:rsidR="00D0068A" w:rsidRPr="00B71C82" w14:paraId="093F45FC" w14:textId="77777777" w:rsidTr="00E66E20">
        <w:trPr>
          <w:trHeight w:val="330"/>
        </w:trPr>
        <w:tc>
          <w:tcPr>
            <w:tcW w:w="1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D075D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06DA7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B649A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 ks</w:t>
            </w:r>
          </w:p>
        </w:tc>
      </w:tr>
      <w:tr w:rsidR="00D0068A" w:rsidRPr="00B71C82" w14:paraId="093FFF77" w14:textId="77777777" w:rsidTr="00E66E20">
        <w:trPr>
          <w:trHeight w:val="330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B6C8673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E5079">
              <w:rPr>
                <w:rFonts w:ascii="Times New Roman" w:hAnsi="Times New Roman"/>
                <w:b/>
                <w:bCs/>
                <w:sz w:val="24"/>
                <w:szCs w:val="24"/>
              </w:rPr>
              <w:t>Záruka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D6EC29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9E5079">
              <w:rPr>
                <w:rFonts w:ascii="Times New Roman" w:hAnsi="Times New Roman"/>
                <w:sz w:val="24"/>
                <w:szCs w:val="24"/>
              </w:rPr>
              <w:t>Délka záruky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4D2B17E1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9E507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5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měsíců</w:t>
            </w:r>
          </w:p>
        </w:tc>
      </w:tr>
      <w:tr w:rsidR="00D0068A" w:rsidRPr="00B71C82" w14:paraId="288AE063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7381AD8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E6ACD86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9E5079">
              <w:rPr>
                <w:rFonts w:ascii="Times New Roman" w:hAnsi="Times New Roman"/>
                <w:sz w:val="24"/>
                <w:szCs w:val="24"/>
              </w:rPr>
              <w:t>Typ záruky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225B6DAA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9E5079">
              <w:rPr>
                <w:rFonts w:ascii="Times New Roman" w:hAnsi="Times New Roman"/>
                <w:sz w:val="24"/>
                <w:szCs w:val="24"/>
              </w:rPr>
              <w:t>následující pracovní den u zákazníka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(NBD </w:t>
            </w:r>
            <w:r w:rsidRPr="009E5079">
              <w:rPr>
                <w:rFonts w:ascii="Times New Roman" w:hAnsi="Times New Roman"/>
                <w:sz w:val="24"/>
                <w:szCs w:val="24"/>
              </w:rPr>
              <w:t>On-</w:t>
            </w:r>
            <w:proofErr w:type="spellStart"/>
            <w:r w:rsidRPr="009E5079">
              <w:rPr>
                <w:rFonts w:ascii="Times New Roman" w:hAnsi="Times New Roman"/>
                <w:sz w:val="24"/>
                <w:szCs w:val="24"/>
              </w:rPr>
              <w:t>Site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DMR)</w:t>
            </w:r>
          </w:p>
        </w:tc>
      </w:tr>
      <w:tr w:rsidR="00D0068A" w:rsidRPr="00B71C82" w14:paraId="1E2DA535" w14:textId="77777777" w:rsidTr="00E66E20">
        <w:trPr>
          <w:trHeight w:val="330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EF055" w14:textId="77777777" w:rsidR="00D0068A" w:rsidRPr="00B71C82" w:rsidRDefault="00D0068A" w:rsidP="00E66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D9D4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3F51B0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konzole montážní pro kameru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–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</w:tr>
      <w:tr w:rsidR="00D0068A" w:rsidRPr="00B71C82" w14:paraId="45F80DB4" w14:textId="77777777" w:rsidTr="00E66E20">
        <w:trPr>
          <w:trHeight w:val="330"/>
        </w:trPr>
        <w:tc>
          <w:tcPr>
            <w:tcW w:w="14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794AE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14:paraId="017FBA6C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F613B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E1DD69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kabeláž do 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</w:t>
            </w:r>
          </w:p>
        </w:tc>
      </w:tr>
      <w:tr w:rsidR="00D0068A" w:rsidRPr="00B71C82" w14:paraId="6197C14E" w14:textId="77777777" w:rsidTr="00E66E20">
        <w:trPr>
          <w:trHeight w:val="330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27AB2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9E35F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46BC8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kabelová trasa do 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71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</w:t>
            </w:r>
          </w:p>
        </w:tc>
      </w:tr>
      <w:tr w:rsidR="00D0068A" w:rsidRPr="00B71C82" w14:paraId="2387D33E" w14:textId="77777777" w:rsidTr="00E66E20">
        <w:trPr>
          <w:trHeight w:val="315"/>
        </w:trPr>
        <w:tc>
          <w:tcPr>
            <w:tcW w:w="14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AB86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F385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05DD" w14:textId="77777777" w:rsidR="00D0068A" w:rsidRPr="00B71C82" w:rsidRDefault="00D0068A" w:rsidP="00E66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2CBFB0D7" w14:textId="77777777" w:rsidR="00D0068A" w:rsidRDefault="00D0068A" w:rsidP="00D0068A"/>
    <w:p w14:paraId="50EFEE3D" w14:textId="77777777" w:rsidR="00D0068A" w:rsidRDefault="00D0068A" w:rsidP="00D0068A"/>
    <w:p w14:paraId="1F93749A" w14:textId="77777777" w:rsidR="00D0068A" w:rsidRDefault="00D0068A" w:rsidP="00D0068A"/>
    <w:p w14:paraId="2EA7FB08" w14:textId="77777777" w:rsidR="000E4763" w:rsidRDefault="000E4763" w:rsidP="00D0068A">
      <w:pPr>
        <w:pStyle w:val="Nadpis8"/>
        <w:spacing w:before="0" w:after="0" w:line="240" w:lineRule="auto"/>
        <w:jc w:val="right"/>
      </w:pPr>
    </w:p>
    <w:sectPr w:rsidR="000E4763" w:rsidSect="00F45891">
      <w:headerReference w:type="default" r:id="rId10"/>
      <w:pgSz w:w="11906" w:h="16838" w:code="9"/>
      <w:pgMar w:top="1135" w:right="1418" w:bottom="1418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CDFA" w14:textId="77777777" w:rsidR="00E56C6F" w:rsidRDefault="00E56C6F" w:rsidP="0002493E">
      <w:pPr>
        <w:spacing w:after="0" w:line="240" w:lineRule="auto"/>
      </w:pPr>
      <w:r>
        <w:separator/>
      </w:r>
    </w:p>
  </w:endnote>
  <w:endnote w:type="continuationSeparator" w:id="0">
    <w:p w14:paraId="7E71DB52" w14:textId="77777777" w:rsidR="00E56C6F" w:rsidRDefault="00E56C6F" w:rsidP="0002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9C9C" w14:textId="6475E475" w:rsidR="00A46963" w:rsidRDefault="00A46963" w:rsidP="0076185B">
    <w:pPr>
      <w:pStyle w:val="Zpat"/>
      <w:tabs>
        <w:tab w:val="left" w:pos="1791"/>
      </w:tabs>
      <w:jc w:val="center"/>
      <w:rPr>
        <w:rFonts w:ascii="Times New Roman" w:hAnsi="Times New Roman"/>
        <w:sz w:val="20"/>
        <w:szCs w:val="20"/>
      </w:rPr>
    </w:pPr>
    <w:r w:rsidRPr="001E72FD">
      <w:rPr>
        <w:rFonts w:ascii="Times New Roman" w:hAnsi="Times New Roman"/>
        <w:sz w:val="20"/>
        <w:szCs w:val="20"/>
      </w:rPr>
      <w:fldChar w:fldCharType="begin"/>
    </w:r>
    <w:r w:rsidRPr="001E72FD">
      <w:rPr>
        <w:rFonts w:ascii="Times New Roman" w:hAnsi="Times New Roman"/>
        <w:sz w:val="20"/>
        <w:szCs w:val="20"/>
      </w:rPr>
      <w:instrText xml:space="preserve"> PAGE   \* MERGEFORMAT </w:instrText>
    </w:r>
    <w:r w:rsidRPr="001E72FD">
      <w:rPr>
        <w:rFonts w:ascii="Times New Roman" w:hAnsi="Times New Roman"/>
        <w:sz w:val="20"/>
        <w:szCs w:val="20"/>
      </w:rPr>
      <w:fldChar w:fldCharType="separate"/>
    </w:r>
    <w:r w:rsidR="001127EC">
      <w:rPr>
        <w:rFonts w:ascii="Times New Roman" w:hAnsi="Times New Roman"/>
        <w:noProof/>
        <w:sz w:val="20"/>
        <w:szCs w:val="20"/>
      </w:rPr>
      <w:t>1</w:t>
    </w:r>
    <w:r w:rsidRPr="001E72FD">
      <w:rPr>
        <w:rFonts w:ascii="Times New Roman" w:hAnsi="Times New Roman"/>
        <w:sz w:val="20"/>
        <w:szCs w:val="20"/>
      </w:rPr>
      <w:fldChar w:fldCharType="end"/>
    </w:r>
  </w:p>
  <w:p w14:paraId="7606F977" w14:textId="77777777" w:rsidR="00A46963" w:rsidRPr="001269F6" w:rsidRDefault="00A46963" w:rsidP="0076185B">
    <w:pPr>
      <w:pStyle w:val="Zpat"/>
      <w:tabs>
        <w:tab w:val="left" w:pos="179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4381" w14:textId="77777777" w:rsidR="00E56C6F" w:rsidRDefault="00E56C6F" w:rsidP="0002493E">
      <w:pPr>
        <w:spacing w:after="0" w:line="240" w:lineRule="auto"/>
      </w:pPr>
      <w:r>
        <w:separator/>
      </w:r>
    </w:p>
  </w:footnote>
  <w:footnote w:type="continuationSeparator" w:id="0">
    <w:p w14:paraId="19A16288" w14:textId="77777777" w:rsidR="00E56C6F" w:rsidRDefault="00E56C6F" w:rsidP="0002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536D" w14:textId="1214DF2B" w:rsidR="00A46963" w:rsidRPr="0002493E" w:rsidRDefault="00A46963" w:rsidP="00DA1FED">
    <w:pPr>
      <w:pStyle w:val="Zhlav"/>
      <w:tabs>
        <w:tab w:val="left" w:pos="7797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E725" w14:textId="77777777" w:rsidR="00A46963" w:rsidRPr="0002493E" w:rsidRDefault="00A46963" w:rsidP="0002493E">
    <w:pPr>
      <w:pStyle w:val="Zhlav"/>
      <w:tabs>
        <w:tab w:val="left" w:pos="7797"/>
      </w:tabs>
      <w:rPr>
        <w:rFonts w:ascii="Times New Roman" w:hAnsi="Times New Roman"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CB4"/>
    <w:multiLevelType w:val="hybridMultilevel"/>
    <w:tmpl w:val="80DE491E"/>
    <w:lvl w:ilvl="0" w:tplc="DBBA192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194FCD"/>
    <w:multiLevelType w:val="hybridMultilevel"/>
    <w:tmpl w:val="69CA0CD0"/>
    <w:lvl w:ilvl="0" w:tplc="CEBA5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B95AB7"/>
    <w:multiLevelType w:val="multilevel"/>
    <w:tmpl w:val="B7A8583A"/>
    <w:lvl w:ilvl="0">
      <w:start w:val="1"/>
      <w:numFmt w:val="decimal"/>
      <w:lvlText w:val="%13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33.1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60E0017"/>
    <w:multiLevelType w:val="hybridMultilevel"/>
    <w:tmpl w:val="4B3A82E2"/>
    <w:lvl w:ilvl="0" w:tplc="ADAE7438">
      <w:start w:val="1"/>
      <w:numFmt w:val="decimal"/>
      <w:lvlText w:val="5.%1.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03E4"/>
    <w:multiLevelType w:val="hybridMultilevel"/>
    <w:tmpl w:val="61A0AFA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854DC5"/>
    <w:multiLevelType w:val="hybridMultilevel"/>
    <w:tmpl w:val="88047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079EB"/>
    <w:multiLevelType w:val="hybridMultilevel"/>
    <w:tmpl w:val="DB32D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A1EC4"/>
    <w:multiLevelType w:val="multilevel"/>
    <w:tmpl w:val="41AE1C82"/>
    <w:lvl w:ilvl="0">
      <w:start w:val="1"/>
      <w:numFmt w:val="decimal"/>
      <w:lvlText w:val="%13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33.1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A171BC3"/>
    <w:multiLevelType w:val="hybridMultilevel"/>
    <w:tmpl w:val="95B02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630B1"/>
    <w:multiLevelType w:val="multilevel"/>
    <w:tmpl w:val="F80EC3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0C7180"/>
    <w:multiLevelType w:val="multilevel"/>
    <w:tmpl w:val="1CC89D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8.%2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CD23FEC"/>
    <w:multiLevelType w:val="multilevel"/>
    <w:tmpl w:val="0512C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FC557F6"/>
    <w:multiLevelType w:val="hybridMultilevel"/>
    <w:tmpl w:val="7AD26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B3C40"/>
    <w:multiLevelType w:val="multilevel"/>
    <w:tmpl w:val="3800B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576C9B"/>
    <w:multiLevelType w:val="hybridMultilevel"/>
    <w:tmpl w:val="A6CA1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51A0F"/>
    <w:multiLevelType w:val="hybridMultilevel"/>
    <w:tmpl w:val="BFEA2F5E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u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BC65E28"/>
    <w:multiLevelType w:val="hybridMultilevel"/>
    <w:tmpl w:val="5F162A42"/>
    <w:lvl w:ilvl="0" w:tplc="AEE2C2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4681B"/>
    <w:multiLevelType w:val="hybridMultilevel"/>
    <w:tmpl w:val="21983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69D"/>
    <w:multiLevelType w:val="multilevel"/>
    <w:tmpl w:val="DDDE11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C156EE"/>
    <w:multiLevelType w:val="hybridMultilevel"/>
    <w:tmpl w:val="68D63BC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1D7AA3"/>
    <w:multiLevelType w:val="multilevel"/>
    <w:tmpl w:val="44281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AA2638"/>
    <w:multiLevelType w:val="multilevel"/>
    <w:tmpl w:val="DC9CFE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550B3DA6"/>
    <w:multiLevelType w:val="hybridMultilevel"/>
    <w:tmpl w:val="DA7EA86C"/>
    <w:lvl w:ilvl="0" w:tplc="01D238D0">
      <w:start w:val="7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A288F"/>
    <w:multiLevelType w:val="hybridMultilevel"/>
    <w:tmpl w:val="504AC0A6"/>
    <w:lvl w:ilvl="0" w:tplc="ADAE743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665C5"/>
    <w:multiLevelType w:val="hybridMultilevel"/>
    <w:tmpl w:val="EDAC7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2200D"/>
    <w:multiLevelType w:val="hybridMultilevel"/>
    <w:tmpl w:val="EE945066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58FF9E">
      <w:start w:val="1"/>
      <w:numFmt w:val="lowerLetter"/>
      <w:lvlText w:val="%2)"/>
      <w:lvlJc w:val="left"/>
      <w:pPr>
        <w:ind w:left="1815" w:hanging="10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697924"/>
    <w:multiLevelType w:val="hybridMultilevel"/>
    <w:tmpl w:val="711A9328"/>
    <w:lvl w:ilvl="0" w:tplc="F1B8B5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65F42"/>
    <w:multiLevelType w:val="multilevel"/>
    <w:tmpl w:val="3DF2F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00C5E24"/>
    <w:multiLevelType w:val="multilevel"/>
    <w:tmpl w:val="03EA6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1115773"/>
    <w:multiLevelType w:val="hybridMultilevel"/>
    <w:tmpl w:val="740C91E2"/>
    <w:lvl w:ilvl="0" w:tplc="2B48DB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49D7FEB"/>
    <w:multiLevelType w:val="multilevel"/>
    <w:tmpl w:val="408EF4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31" w15:restartNumberingAfterBreak="0">
    <w:nsid w:val="750F1CE0"/>
    <w:multiLevelType w:val="hybridMultilevel"/>
    <w:tmpl w:val="DF5EAB8A"/>
    <w:lvl w:ilvl="0" w:tplc="469E8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3" w15:restartNumberingAfterBreak="0">
    <w:nsid w:val="7F397AA0"/>
    <w:multiLevelType w:val="multilevel"/>
    <w:tmpl w:val="A3F21AB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26595003">
    <w:abstractNumId w:val="25"/>
  </w:num>
  <w:num w:numId="2" w16cid:durableId="1779904405">
    <w:abstractNumId w:val="1"/>
  </w:num>
  <w:num w:numId="3" w16cid:durableId="1075975711">
    <w:abstractNumId w:val="15"/>
  </w:num>
  <w:num w:numId="4" w16cid:durableId="472909758">
    <w:abstractNumId w:val="28"/>
  </w:num>
  <w:num w:numId="5" w16cid:durableId="1480147610">
    <w:abstractNumId w:val="32"/>
  </w:num>
  <w:num w:numId="6" w16cid:durableId="1082995631">
    <w:abstractNumId w:val="30"/>
  </w:num>
  <w:num w:numId="7" w16cid:durableId="779110062">
    <w:abstractNumId w:val="33"/>
  </w:num>
  <w:num w:numId="8" w16cid:durableId="1192494197">
    <w:abstractNumId w:val="2"/>
  </w:num>
  <w:num w:numId="9" w16cid:durableId="1517035896">
    <w:abstractNumId w:val="7"/>
  </w:num>
  <w:num w:numId="10" w16cid:durableId="1475371261">
    <w:abstractNumId w:val="31"/>
  </w:num>
  <w:num w:numId="11" w16cid:durableId="1630893269">
    <w:abstractNumId w:val="9"/>
  </w:num>
  <w:num w:numId="12" w16cid:durableId="443232911">
    <w:abstractNumId w:val="27"/>
  </w:num>
  <w:num w:numId="13" w16cid:durableId="1276672412">
    <w:abstractNumId w:val="18"/>
  </w:num>
  <w:num w:numId="14" w16cid:durableId="246696820">
    <w:abstractNumId w:val="12"/>
  </w:num>
  <w:num w:numId="15" w16cid:durableId="1001934101">
    <w:abstractNumId w:val="10"/>
  </w:num>
  <w:num w:numId="16" w16cid:durableId="1984891769">
    <w:abstractNumId w:val="24"/>
  </w:num>
  <w:num w:numId="17" w16cid:durableId="1835535870">
    <w:abstractNumId w:val="29"/>
  </w:num>
  <w:num w:numId="18" w16cid:durableId="2115125148">
    <w:abstractNumId w:val="26"/>
  </w:num>
  <w:num w:numId="19" w16cid:durableId="1554467977">
    <w:abstractNumId w:val="4"/>
  </w:num>
  <w:num w:numId="20" w16cid:durableId="424496817">
    <w:abstractNumId w:val="6"/>
  </w:num>
  <w:num w:numId="21" w16cid:durableId="9921073">
    <w:abstractNumId w:val="5"/>
  </w:num>
  <w:num w:numId="22" w16cid:durableId="164327623">
    <w:abstractNumId w:val="17"/>
  </w:num>
  <w:num w:numId="23" w16cid:durableId="1948196151">
    <w:abstractNumId w:val="8"/>
  </w:num>
  <w:num w:numId="24" w16cid:durableId="2088771187">
    <w:abstractNumId w:val="14"/>
  </w:num>
  <w:num w:numId="25" w16cid:durableId="1090739027">
    <w:abstractNumId w:val="19"/>
  </w:num>
  <w:num w:numId="26" w16cid:durableId="564220037">
    <w:abstractNumId w:val="11"/>
  </w:num>
  <w:num w:numId="27" w16cid:durableId="735779467">
    <w:abstractNumId w:val="20"/>
  </w:num>
  <w:num w:numId="28" w16cid:durableId="579291284">
    <w:abstractNumId w:val="22"/>
  </w:num>
  <w:num w:numId="29" w16cid:durableId="99421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2812472">
    <w:abstractNumId w:val="0"/>
  </w:num>
  <w:num w:numId="31" w16cid:durableId="1404371907">
    <w:abstractNumId w:val="3"/>
  </w:num>
  <w:num w:numId="32" w16cid:durableId="1150755760">
    <w:abstractNumId w:val="23"/>
  </w:num>
  <w:num w:numId="33" w16cid:durableId="853881871">
    <w:abstractNumId w:val="21"/>
  </w:num>
  <w:num w:numId="34" w16cid:durableId="9173283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3E"/>
    <w:rsid w:val="0000460D"/>
    <w:rsid w:val="00015C29"/>
    <w:rsid w:val="0002493E"/>
    <w:rsid w:val="000316C5"/>
    <w:rsid w:val="00034EA5"/>
    <w:rsid w:val="00035553"/>
    <w:rsid w:val="00055C1F"/>
    <w:rsid w:val="0006071C"/>
    <w:rsid w:val="00067379"/>
    <w:rsid w:val="00073168"/>
    <w:rsid w:val="00081461"/>
    <w:rsid w:val="00090664"/>
    <w:rsid w:val="000910D7"/>
    <w:rsid w:val="00091168"/>
    <w:rsid w:val="00094388"/>
    <w:rsid w:val="000A0BBE"/>
    <w:rsid w:val="000A1D64"/>
    <w:rsid w:val="000C1953"/>
    <w:rsid w:val="000C5FC8"/>
    <w:rsid w:val="000E4763"/>
    <w:rsid w:val="000E4FDE"/>
    <w:rsid w:val="001045AE"/>
    <w:rsid w:val="00107F38"/>
    <w:rsid w:val="001127EC"/>
    <w:rsid w:val="001144E3"/>
    <w:rsid w:val="00116FAC"/>
    <w:rsid w:val="0012620A"/>
    <w:rsid w:val="0013642C"/>
    <w:rsid w:val="0014174D"/>
    <w:rsid w:val="00152E6A"/>
    <w:rsid w:val="001575A8"/>
    <w:rsid w:val="001718AF"/>
    <w:rsid w:val="001743EA"/>
    <w:rsid w:val="001C5DD3"/>
    <w:rsid w:val="001D75B0"/>
    <w:rsid w:val="001F1F04"/>
    <w:rsid w:val="0020634A"/>
    <w:rsid w:val="00206679"/>
    <w:rsid w:val="00230C0B"/>
    <w:rsid w:val="0023217B"/>
    <w:rsid w:val="0023544E"/>
    <w:rsid w:val="00235BBE"/>
    <w:rsid w:val="002401D1"/>
    <w:rsid w:val="00241AAC"/>
    <w:rsid w:val="002429D9"/>
    <w:rsid w:val="0025062A"/>
    <w:rsid w:val="00254B09"/>
    <w:rsid w:val="002623E2"/>
    <w:rsid w:val="00270C7E"/>
    <w:rsid w:val="00276259"/>
    <w:rsid w:val="00283E52"/>
    <w:rsid w:val="00290416"/>
    <w:rsid w:val="0029086A"/>
    <w:rsid w:val="002A030C"/>
    <w:rsid w:val="002B6DEF"/>
    <w:rsid w:val="002C10A5"/>
    <w:rsid w:val="002C2B44"/>
    <w:rsid w:val="002C5293"/>
    <w:rsid w:val="002E447B"/>
    <w:rsid w:val="002E4CFD"/>
    <w:rsid w:val="002F2654"/>
    <w:rsid w:val="002F67D3"/>
    <w:rsid w:val="00304842"/>
    <w:rsid w:val="00313154"/>
    <w:rsid w:val="00322266"/>
    <w:rsid w:val="00327825"/>
    <w:rsid w:val="003344CA"/>
    <w:rsid w:val="0034392B"/>
    <w:rsid w:val="003473CB"/>
    <w:rsid w:val="00356868"/>
    <w:rsid w:val="0035763E"/>
    <w:rsid w:val="00367C26"/>
    <w:rsid w:val="00382656"/>
    <w:rsid w:val="0039102D"/>
    <w:rsid w:val="0039262C"/>
    <w:rsid w:val="00393C22"/>
    <w:rsid w:val="00393EC7"/>
    <w:rsid w:val="00394371"/>
    <w:rsid w:val="003A1641"/>
    <w:rsid w:val="003B00EB"/>
    <w:rsid w:val="003B2D5D"/>
    <w:rsid w:val="003D2F71"/>
    <w:rsid w:val="003E403F"/>
    <w:rsid w:val="003E4459"/>
    <w:rsid w:val="003F3CB5"/>
    <w:rsid w:val="003F4B09"/>
    <w:rsid w:val="00411B5F"/>
    <w:rsid w:val="00412D6F"/>
    <w:rsid w:val="00436F2C"/>
    <w:rsid w:val="00444508"/>
    <w:rsid w:val="004479B4"/>
    <w:rsid w:val="00450436"/>
    <w:rsid w:val="00463C91"/>
    <w:rsid w:val="0047336F"/>
    <w:rsid w:val="00477DED"/>
    <w:rsid w:val="00492E3F"/>
    <w:rsid w:val="004949ED"/>
    <w:rsid w:val="004A2356"/>
    <w:rsid w:val="004A23E2"/>
    <w:rsid w:val="004C552C"/>
    <w:rsid w:val="004D42BA"/>
    <w:rsid w:val="004F4191"/>
    <w:rsid w:val="004F7F6C"/>
    <w:rsid w:val="00504327"/>
    <w:rsid w:val="00513513"/>
    <w:rsid w:val="00513CC8"/>
    <w:rsid w:val="00517EEA"/>
    <w:rsid w:val="00525ABE"/>
    <w:rsid w:val="005301DB"/>
    <w:rsid w:val="005312A7"/>
    <w:rsid w:val="00534761"/>
    <w:rsid w:val="00555F98"/>
    <w:rsid w:val="0056109F"/>
    <w:rsid w:val="00576FDA"/>
    <w:rsid w:val="005954F6"/>
    <w:rsid w:val="005A2364"/>
    <w:rsid w:val="005A7C66"/>
    <w:rsid w:val="005B1CAE"/>
    <w:rsid w:val="005B7D15"/>
    <w:rsid w:val="005C2DDB"/>
    <w:rsid w:val="005C76EC"/>
    <w:rsid w:val="005D023C"/>
    <w:rsid w:val="005E45F4"/>
    <w:rsid w:val="005F67F6"/>
    <w:rsid w:val="00604A43"/>
    <w:rsid w:val="00605FD0"/>
    <w:rsid w:val="00616D4A"/>
    <w:rsid w:val="00617E4B"/>
    <w:rsid w:val="00622B88"/>
    <w:rsid w:val="006235B8"/>
    <w:rsid w:val="00637733"/>
    <w:rsid w:val="0064106E"/>
    <w:rsid w:val="00647393"/>
    <w:rsid w:val="00662F12"/>
    <w:rsid w:val="006840EE"/>
    <w:rsid w:val="0069343A"/>
    <w:rsid w:val="006A1A1E"/>
    <w:rsid w:val="006A33BE"/>
    <w:rsid w:val="006B6595"/>
    <w:rsid w:val="006B6A6E"/>
    <w:rsid w:val="006C5385"/>
    <w:rsid w:val="006C72E8"/>
    <w:rsid w:val="006F0BDB"/>
    <w:rsid w:val="007064D9"/>
    <w:rsid w:val="00735B25"/>
    <w:rsid w:val="00745257"/>
    <w:rsid w:val="007531A5"/>
    <w:rsid w:val="00757A9E"/>
    <w:rsid w:val="0076185B"/>
    <w:rsid w:val="00763663"/>
    <w:rsid w:val="0077642C"/>
    <w:rsid w:val="007804C4"/>
    <w:rsid w:val="00793F01"/>
    <w:rsid w:val="007A45F8"/>
    <w:rsid w:val="007A6FAE"/>
    <w:rsid w:val="007E3D89"/>
    <w:rsid w:val="007E5E9A"/>
    <w:rsid w:val="007F7A1C"/>
    <w:rsid w:val="0080638D"/>
    <w:rsid w:val="00810414"/>
    <w:rsid w:val="00815A75"/>
    <w:rsid w:val="00815D9B"/>
    <w:rsid w:val="008215BA"/>
    <w:rsid w:val="008245D9"/>
    <w:rsid w:val="0084367A"/>
    <w:rsid w:val="00844B0F"/>
    <w:rsid w:val="008516F6"/>
    <w:rsid w:val="0085641D"/>
    <w:rsid w:val="008723EA"/>
    <w:rsid w:val="0087291A"/>
    <w:rsid w:val="00873EC3"/>
    <w:rsid w:val="00883956"/>
    <w:rsid w:val="00895902"/>
    <w:rsid w:val="008A5240"/>
    <w:rsid w:val="008A6919"/>
    <w:rsid w:val="008B1CA2"/>
    <w:rsid w:val="008B1E35"/>
    <w:rsid w:val="008B437B"/>
    <w:rsid w:val="008B4731"/>
    <w:rsid w:val="008B493F"/>
    <w:rsid w:val="008C24F5"/>
    <w:rsid w:val="008E7E00"/>
    <w:rsid w:val="008F0DD3"/>
    <w:rsid w:val="008F641A"/>
    <w:rsid w:val="009019C9"/>
    <w:rsid w:val="00904F30"/>
    <w:rsid w:val="00916812"/>
    <w:rsid w:val="00920C1F"/>
    <w:rsid w:val="009211C6"/>
    <w:rsid w:val="00926584"/>
    <w:rsid w:val="00943EE6"/>
    <w:rsid w:val="00974845"/>
    <w:rsid w:val="009806AA"/>
    <w:rsid w:val="0098140C"/>
    <w:rsid w:val="009843FB"/>
    <w:rsid w:val="00991738"/>
    <w:rsid w:val="009924C9"/>
    <w:rsid w:val="009A7B45"/>
    <w:rsid w:val="009B227D"/>
    <w:rsid w:val="009B4184"/>
    <w:rsid w:val="009C2344"/>
    <w:rsid w:val="009C27D9"/>
    <w:rsid w:val="009C7B57"/>
    <w:rsid w:val="009F15C6"/>
    <w:rsid w:val="00A01A54"/>
    <w:rsid w:val="00A033FD"/>
    <w:rsid w:val="00A115A5"/>
    <w:rsid w:val="00A24520"/>
    <w:rsid w:val="00A37EB5"/>
    <w:rsid w:val="00A427A9"/>
    <w:rsid w:val="00A427F4"/>
    <w:rsid w:val="00A4505D"/>
    <w:rsid w:val="00A46963"/>
    <w:rsid w:val="00A56ABB"/>
    <w:rsid w:val="00A8164F"/>
    <w:rsid w:val="00A82867"/>
    <w:rsid w:val="00A84C2A"/>
    <w:rsid w:val="00A851C2"/>
    <w:rsid w:val="00A879F9"/>
    <w:rsid w:val="00A931E0"/>
    <w:rsid w:val="00AA3026"/>
    <w:rsid w:val="00AA3D3A"/>
    <w:rsid w:val="00AA5DC7"/>
    <w:rsid w:val="00AC208E"/>
    <w:rsid w:val="00AC5930"/>
    <w:rsid w:val="00AD4A5B"/>
    <w:rsid w:val="00AD5F73"/>
    <w:rsid w:val="00AE33D2"/>
    <w:rsid w:val="00AF1686"/>
    <w:rsid w:val="00AF632A"/>
    <w:rsid w:val="00B1776E"/>
    <w:rsid w:val="00B369CF"/>
    <w:rsid w:val="00B526AE"/>
    <w:rsid w:val="00B55329"/>
    <w:rsid w:val="00B60655"/>
    <w:rsid w:val="00B67493"/>
    <w:rsid w:val="00B71C82"/>
    <w:rsid w:val="00B76839"/>
    <w:rsid w:val="00B902A0"/>
    <w:rsid w:val="00B90330"/>
    <w:rsid w:val="00B907AC"/>
    <w:rsid w:val="00B927BA"/>
    <w:rsid w:val="00BC0927"/>
    <w:rsid w:val="00BF112E"/>
    <w:rsid w:val="00C024FF"/>
    <w:rsid w:val="00C300DA"/>
    <w:rsid w:val="00C3475E"/>
    <w:rsid w:val="00C40061"/>
    <w:rsid w:val="00C417D9"/>
    <w:rsid w:val="00C724F0"/>
    <w:rsid w:val="00C76070"/>
    <w:rsid w:val="00C977C6"/>
    <w:rsid w:val="00CB086E"/>
    <w:rsid w:val="00CB15B5"/>
    <w:rsid w:val="00CB2AF4"/>
    <w:rsid w:val="00CB69F5"/>
    <w:rsid w:val="00CB7821"/>
    <w:rsid w:val="00CC15E2"/>
    <w:rsid w:val="00CC5B29"/>
    <w:rsid w:val="00CD16EC"/>
    <w:rsid w:val="00CE4944"/>
    <w:rsid w:val="00CE78DC"/>
    <w:rsid w:val="00CF3417"/>
    <w:rsid w:val="00D0068A"/>
    <w:rsid w:val="00D01E20"/>
    <w:rsid w:val="00D0449C"/>
    <w:rsid w:val="00D10502"/>
    <w:rsid w:val="00D33888"/>
    <w:rsid w:val="00D35B10"/>
    <w:rsid w:val="00D43996"/>
    <w:rsid w:val="00D52B1C"/>
    <w:rsid w:val="00D6043B"/>
    <w:rsid w:val="00D64805"/>
    <w:rsid w:val="00D7456A"/>
    <w:rsid w:val="00D8656E"/>
    <w:rsid w:val="00D96A94"/>
    <w:rsid w:val="00DA1FED"/>
    <w:rsid w:val="00DA3037"/>
    <w:rsid w:val="00DC1BCC"/>
    <w:rsid w:val="00DE31B5"/>
    <w:rsid w:val="00DE525F"/>
    <w:rsid w:val="00DE52C5"/>
    <w:rsid w:val="00DE6408"/>
    <w:rsid w:val="00DF010D"/>
    <w:rsid w:val="00DF6BB5"/>
    <w:rsid w:val="00E03E5C"/>
    <w:rsid w:val="00E05C3F"/>
    <w:rsid w:val="00E33A8B"/>
    <w:rsid w:val="00E35F61"/>
    <w:rsid w:val="00E44B23"/>
    <w:rsid w:val="00E4788F"/>
    <w:rsid w:val="00E47C2A"/>
    <w:rsid w:val="00E56C6F"/>
    <w:rsid w:val="00E613CF"/>
    <w:rsid w:val="00E648DB"/>
    <w:rsid w:val="00E76288"/>
    <w:rsid w:val="00E809EB"/>
    <w:rsid w:val="00E812B9"/>
    <w:rsid w:val="00E83677"/>
    <w:rsid w:val="00E9114B"/>
    <w:rsid w:val="00E92192"/>
    <w:rsid w:val="00EA47F9"/>
    <w:rsid w:val="00EA55F8"/>
    <w:rsid w:val="00EA73E6"/>
    <w:rsid w:val="00EC02C0"/>
    <w:rsid w:val="00EE13A2"/>
    <w:rsid w:val="00EE3879"/>
    <w:rsid w:val="00EE3C69"/>
    <w:rsid w:val="00EF1156"/>
    <w:rsid w:val="00EF6556"/>
    <w:rsid w:val="00F006E2"/>
    <w:rsid w:val="00F16B19"/>
    <w:rsid w:val="00F30A95"/>
    <w:rsid w:val="00F349EE"/>
    <w:rsid w:val="00F35121"/>
    <w:rsid w:val="00F4202F"/>
    <w:rsid w:val="00F450CB"/>
    <w:rsid w:val="00F45891"/>
    <w:rsid w:val="00F463C2"/>
    <w:rsid w:val="00F47277"/>
    <w:rsid w:val="00F628F1"/>
    <w:rsid w:val="00F72A07"/>
    <w:rsid w:val="00F738DA"/>
    <w:rsid w:val="00F83CB1"/>
    <w:rsid w:val="00F84EF9"/>
    <w:rsid w:val="00F97EE7"/>
    <w:rsid w:val="00FD1EA9"/>
    <w:rsid w:val="00FE1CF9"/>
    <w:rsid w:val="00FE5B76"/>
    <w:rsid w:val="00FF34DE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995C"/>
  <w15:docId w15:val="{591CE090-2047-4CF2-AAC9-0F06FF1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93E"/>
    <w:rPr>
      <w:rFonts w:ascii="Calibri" w:eastAsia="Calibri" w:hAnsi="Calibri" w:cs="Times New Roma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2493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rsid w:val="0002493E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Zhlav">
    <w:name w:val="header"/>
    <w:basedOn w:val="Normln"/>
    <w:link w:val="ZhlavChar"/>
    <w:uiPriority w:val="99"/>
    <w:unhideWhenUsed/>
    <w:rsid w:val="0002493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02493E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02493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02493E"/>
    <w:rPr>
      <w:rFonts w:ascii="Calibri" w:eastAsia="Calibri" w:hAnsi="Calibri" w:cs="Times New Roman"/>
      <w:lang w:val="x-none"/>
    </w:rPr>
  </w:style>
  <w:style w:type="paragraph" w:customStyle="1" w:styleId="NormlnIMP2">
    <w:name w:val="Normální_IMP~2"/>
    <w:basedOn w:val="Normln"/>
    <w:rsid w:val="0002493E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2493E"/>
    <w:pPr>
      <w:widowControl w:val="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2493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Nadpis3IMP">
    <w:name w:val="Nadpis 3_IMP"/>
    <w:basedOn w:val="NormlnIMP2"/>
    <w:next w:val="NormlnIMP2"/>
    <w:rsid w:val="0002493E"/>
    <w:rPr>
      <w:b/>
      <w:sz w:val="28"/>
    </w:rPr>
  </w:style>
  <w:style w:type="paragraph" w:customStyle="1" w:styleId="ZpatIMP4">
    <w:name w:val="Zápatí_IMP~4"/>
    <w:basedOn w:val="NormlnIMP2"/>
    <w:rsid w:val="0002493E"/>
  </w:style>
  <w:style w:type="paragraph" w:customStyle="1" w:styleId="NormlnIMP0">
    <w:name w:val="Normální_IMP~0"/>
    <w:basedOn w:val="Normln"/>
    <w:rsid w:val="0002493E"/>
    <w:pPr>
      <w:suppressAutoHyphens/>
      <w:overflowPunct w:val="0"/>
      <w:autoSpaceDE w:val="0"/>
      <w:autoSpaceDN w:val="0"/>
      <w:adjustRightInd w:val="0"/>
      <w:spacing w:after="0" w:line="189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0">
    <w:name w:val="Základní text_IMP~0"/>
    <w:basedOn w:val="Normln"/>
    <w:rsid w:val="0002493E"/>
    <w:pPr>
      <w:suppressAutoHyphens/>
      <w:overflowPunct w:val="0"/>
      <w:autoSpaceDE w:val="0"/>
      <w:autoSpaceDN w:val="0"/>
      <w:adjustRightInd w:val="0"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2493E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Zkladntext">
    <w:name w:val="Základní text~"/>
    <w:basedOn w:val="Normln"/>
    <w:link w:val="ZkladntextChar"/>
    <w:rsid w:val="0002493E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OdstavecseseznamemChar">
    <w:name w:val="Odstavec se seznamem Char"/>
    <w:link w:val="Odstavecseseznamem"/>
    <w:uiPriority w:val="34"/>
    <w:rsid w:val="0002493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02493E"/>
    <w:pPr>
      <w:spacing w:after="120" w:line="280" w:lineRule="exact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93E"/>
    <w:rPr>
      <w:rFonts w:ascii="Arial" w:eastAsia="Times New Roman" w:hAnsi="Arial" w:cs="Times New Roman"/>
      <w:szCs w:val="24"/>
      <w:lang w:val="x-none" w:eastAsia="x-none"/>
    </w:rPr>
  </w:style>
  <w:style w:type="paragraph" w:styleId="Zkladntext3">
    <w:name w:val="Body Text 3"/>
    <w:basedOn w:val="Normln"/>
    <w:link w:val="Zkladntext3Char"/>
    <w:uiPriority w:val="99"/>
    <w:unhideWhenUsed/>
    <w:rsid w:val="0002493E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2493E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Nadpis2">
    <w:name w:val="Nadpis 2~"/>
    <w:basedOn w:val="Normln"/>
    <w:rsid w:val="0002493E"/>
    <w:pPr>
      <w:suppressAutoHyphens/>
      <w:overflowPunct w:val="0"/>
      <w:autoSpaceDE w:val="0"/>
      <w:autoSpaceDN w:val="0"/>
      <w:adjustRightInd w:val="0"/>
      <w:spacing w:after="0" w:line="199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~ Char"/>
    <w:link w:val="Zkladntext"/>
    <w:locked/>
    <w:rsid w:val="0002493E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93E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52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52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525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2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25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4525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235B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3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CF54-3499-40EC-B72D-1B46702E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4143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libmor</dc:creator>
  <cp:lastModifiedBy>Krpelíková Monika</cp:lastModifiedBy>
  <cp:revision>6</cp:revision>
  <cp:lastPrinted>2019-08-08T12:31:00Z</cp:lastPrinted>
  <dcterms:created xsi:type="dcterms:W3CDTF">2023-10-16T12:17:00Z</dcterms:created>
  <dcterms:modified xsi:type="dcterms:W3CDTF">2023-10-25T12:20:00Z</dcterms:modified>
</cp:coreProperties>
</file>