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80682" w14:textId="77777777" w:rsidR="0005634A" w:rsidRDefault="0005634A" w:rsidP="0005634A">
      <w:bookmarkStart w:id="0" w:name="_Hlk144295020"/>
      <w:r>
        <w:t>Příloha č. 1 ke ZL č. 6</w:t>
      </w:r>
    </w:p>
    <w:p w14:paraId="492E7474" w14:textId="77777777" w:rsidR="0005634A" w:rsidRDefault="0005634A" w:rsidP="0005634A">
      <w:r>
        <w:t>ZBV č. 6, ze dne 30.8.2023</w:t>
      </w:r>
    </w:p>
    <w:p w14:paraId="16366E12" w14:textId="77777777" w:rsidR="0005634A" w:rsidRDefault="0005634A" w:rsidP="0005634A">
      <w:r>
        <w:t xml:space="preserve">Dle zákona 134/2016, § 222, </w:t>
      </w:r>
      <w:proofErr w:type="spellStart"/>
      <w:r>
        <w:t>odst</w:t>
      </w:r>
      <w:proofErr w:type="spellEnd"/>
      <w:r>
        <w:t xml:space="preserve"> č. 4</w:t>
      </w:r>
    </w:p>
    <w:p w14:paraId="4129598B" w14:textId="77777777" w:rsidR="0005634A" w:rsidRPr="00ED7825" w:rsidRDefault="0005634A" w:rsidP="0005634A">
      <w:pPr>
        <w:rPr>
          <w:b/>
          <w:bCs/>
          <w:sz w:val="28"/>
          <w:szCs w:val="28"/>
        </w:rPr>
      </w:pPr>
      <w:r>
        <w:t xml:space="preserve"> </w:t>
      </w:r>
      <w:bookmarkEnd w:id="0"/>
      <w:r w:rsidRPr="00ED7825">
        <w:rPr>
          <w:b/>
          <w:bCs/>
          <w:sz w:val="28"/>
          <w:szCs w:val="28"/>
        </w:rPr>
        <w:t>Vícepráce:</w:t>
      </w:r>
    </w:p>
    <w:p w14:paraId="6A5CFB64" w14:textId="77777777" w:rsidR="0005634A" w:rsidRPr="004D2F61" w:rsidRDefault="0005634A" w:rsidP="0005634A">
      <w:pPr>
        <w:rPr>
          <w:rFonts w:eastAsia="Times New Roman"/>
          <w:i/>
          <w:iCs/>
          <w:color w:val="0070C0"/>
        </w:rPr>
      </w:pPr>
      <w:r w:rsidRPr="004D2F61">
        <w:rPr>
          <w:rFonts w:eastAsia="Times New Roman"/>
          <w:i/>
          <w:iCs/>
          <w:color w:val="0070C0"/>
        </w:rPr>
        <w:t>odůvodnění</w:t>
      </w:r>
    </w:p>
    <w:p w14:paraId="0C2519A0" w14:textId="77777777" w:rsidR="0005634A" w:rsidRDefault="0005634A" w:rsidP="0005634A"/>
    <w:p w14:paraId="0654D0FE" w14:textId="77777777" w:rsidR="0005634A" w:rsidRDefault="0005634A" w:rsidP="0005634A"/>
    <w:p w14:paraId="7EE246C8" w14:textId="77777777" w:rsidR="0005634A" w:rsidRPr="004D2F61" w:rsidRDefault="0005634A" w:rsidP="0005634A">
      <w:pPr>
        <w:pStyle w:val="Odstavecseseznamem"/>
        <w:numPr>
          <w:ilvl w:val="0"/>
          <w:numId w:val="1"/>
        </w:numPr>
        <w:rPr>
          <w:rFonts w:eastAsia="Times New Roman"/>
          <w:i/>
          <w:iCs/>
        </w:rPr>
      </w:pPr>
      <w:r>
        <w:rPr>
          <w:rFonts w:eastAsia="Times New Roman"/>
        </w:rPr>
        <w:t>Sedátko pevné kotvené do stěny v převlékací kabině včetně montáže…</w:t>
      </w:r>
      <w:r>
        <w:rPr>
          <w:rFonts w:eastAsia="Times New Roman"/>
          <w:b/>
          <w:bCs/>
          <w:color w:val="000000"/>
        </w:rPr>
        <w:t xml:space="preserve">6 400,- Kč </w:t>
      </w:r>
      <w:r w:rsidRPr="004D2F61">
        <w:rPr>
          <w:rFonts w:eastAsia="Times New Roman"/>
          <w:i/>
          <w:iCs/>
          <w:color w:val="0070C0"/>
        </w:rPr>
        <w:t xml:space="preserve">nebylo součástí </w:t>
      </w:r>
      <w:proofErr w:type="gramStart"/>
      <w:r w:rsidRPr="004D2F61">
        <w:rPr>
          <w:rFonts w:eastAsia="Times New Roman"/>
          <w:i/>
          <w:iCs/>
          <w:color w:val="0070C0"/>
        </w:rPr>
        <w:t>projektu,-</w:t>
      </w:r>
      <w:proofErr w:type="gramEnd"/>
      <w:r w:rsidRPr="004D2F61">
        <w:rPr>
          <w:rFonts w:eastAsia="Times New Roman"/>
          <w:i/>
          <w:iCs/>
          <w:color w:val="0070C0"/>
        </w:rPr>
        <w:t xml:space="preserve"> </w:t>
      </w:r>
    </w:p>
    <w:p w14:paraId="49C274CC" w14:textId="77777777" w:rsidR="0005634A" w:rsidRPr="004D2F61" w:rsidRDefault="0005634A" w:rsidP="0005634A">
      <w:pPr>
        <w:pStyle w:val="Odstavecseseznamem"/>
        <w:numPr>
          <w:ilvl w:val="0"/>
          <w:numId w:val="1"/>
        </w:numPr>
        <w:rPr>
          <w:rFonts w:eastAsia="Times New Roman"/>
          <w:i/>
          <w:iCs/>
          <w:color w:val="0070C0"/>
        </w:rPr>
      </w:pPr>
      <w:r>
        <w:rPr>
          <w:rFonts w:eastAsia="Times New Roman"/>
        </w:rPr>
        <w:t>Doplnění zástrčí do lámacích vrat celkem v množství 16ks…</w:t>
      </w:r>
      <w:r>
        <w:rPr>
          <w:rFonts w:eastAsia="Times New Roman"/>
          <w:b/>
          <w:bCs/>
        </w:rPr>
        <w:t>22.464,-</w:t>
      </w:r>
      <w:r>
        <w:rPr>
          <w:rFonts w:eastAsia="Times New Roman"/>
        </w:rPr>
        <w:t xml:space="preserve"> Kč bez DPH </w:t>
      </w:r>
      <w:r w:rsidRPr="004D2F61">
        <w:rPr>
          <w:rFonts w:eastAsia="Times New Roman"/>
          <w:i/>
          <w:iCs/>
          <w:color w:val="0070C0"/>
        </w:rPr>
        <w:t>požadavek investora, pro zachování rovné lamie lámacích dveří při zavřeném objektu</w:t>
      </w:r>
    </w:p>
    <w:p w14:paraId="44077F9D" w14:textId="77777777" w:rsidR="0005634A" w:rsidRPr="004D2F61" w:rsidRDefault="0005634A" w:rsidP="0005634A">
      <w:pPr>
        <w:pStyle w:val="Odstavecseseznamem"/>
        <w:numPr>
          <w:ilvl w:val="0"/>
          <w:numId w:val="1"/>
        </w:numPr>
        <w:rPr>
          <w:rFonts w:eastAsia="Times New Roman"/>
          <w:i/>
          <w:iCs/>
          <w:color w:val="0070C0"/>
        </w:rPr>
      </w:pPr>
      <w:r>
        <w:rPr>
          <w:rFonts w:eastAsia="Times New Roman"/>
        </w:rPr>
        <w:t>Plechový obklad z PZ plechu 6 skříněk pro veřejnost…</w:t>
      </w:r>
      <w:r>
        <w:rPr>
          <w:rFonts w:eastAsia="Times New Roman"/>
          <w:b/>
          <w:bCs/>
          <w:color w:val="000000"/>
        </w:rPr>
        <w:t>10 500</w:t>
      </w:r>
      <w:r>
        <w:rPr>
          <w:rFonts w:eastAsia="Times New Roman"/>
        </w:rPr>
        <w:t xml:space="preserve">,- Kč bez </w:t>
      </w:r>
      <w:proofErr w:type="gramStart"/>
      <w:r>
        <w:rPr>
          <w:rFonts w:eastAsia="Times New Roman"/>
        </w:rPr>
        <w:t>DPH</w:t>
      </w:r>
      <w:r>
        <w:rPr>
          <w:rFonts w:eastAsia="Times New Roman"/>
          <w:color w:val="000000"/>
        </w:rPr>
        <w:t xml:space="preserve">  </w:t>
      </w:r>
      <w:r w:rsidRPr="004D2F61">
        <w:rPr>
          <w:rFonts w:eastAsia="Times New Roman"/>
          <w:i/>
          <w:iCs/>
          <w:color w:val="0070C0"/>
        </w:rPr>
        <w:t>Povrchová</w:t>
      </w:r>
      <w:proofErr w:type="gramEnd"/>
      <w:r w:rsidRPr="004D2F61">
        <w:rPr>
          <w:rFonts w:eastAsia="Times New Roman"/>
          <w:i/>
          <w:iCs/>
          <w:color w:val="0070C0"/>
        </w:rPr>
        <w:t xml:space="preserve"> úprava nebyla součástí projektu, požadavek investora</w:t>
      </w:r>
    </w:p>
    <w:p w14:paraId="6EB78B24" w14:textId="77777777" w:rsidR="0005634A" w:rsidRPr="004D2F61" w:rsidRDefault="0005634A" w:rsidP="0005634A">
      <w:pPr>
        <w:pStyle w:val="Odstavecseseznamem"/>
        <w:numPr>
          <w:ilvl w:val="0"/>
          <w:numId w:val="1"/>
        </w:numPr>
        <w:rPr>
          <w:rFonts w:eastAsia="Times New Roman"/>
          <w:i/>
          <w:iCs/>
          <w:color w:val="0070C0"/>
        </w:rPr>
      </w:pPr>
      <w:r>
        <w:rPr>
          <w:rFonts w:eastAsia="Times New Roman"/>
        </w:rPr>
        <w:t>Navýšení výměry perkového mlatu…</w:t>
      </w:r>
      <w:r>
        <w:rPr>
          <w:rFonts w:eastAsia="Times New Roman"/>
          <w:b/>
          <w:bCs/>
          <w:color w:val="000000"/>
        </w:rPr>
        <w:t>98 906</w:t>
      </w:r>
      <w:r>
        <w:rPr>
          <w:rFonts w:eastAsia="Times New Roman"/>
          <w:b/>
          <w:bCs/>
        </w:rPr>
        <w:t>,-</w:t>
      </w:r>
      <w:r>
        <w:rPr>
          <w:rFonts w:eastAsia="Times New Roman"/>
        </w:rPr>
        <w:t xml:space="preserve"> Kč bez DPH</w:t>
      </w:r>
      <w:r>
        <w:rPr>
          <w:rFonts w:eastAsia="Times New Roman"/>
          <w:color w:val="FF0000"/>
        </w:rPr>
        <w:t xml:space="preserve"> </w:t>
      </w:r>
      <w:r>
        <w:rPr>
          <w:rFonts w:eastAsia="Times New Roman"/>
          <w:b/>
          <w:bCs/>
          <w:color w:val="000000"/>
        </w:rPr>
        <w:t>(navýšeno)</w:t>
      </w:r>
      <w:r>
        <w:rPr>
          <w:rFonts w:eastAsia="Times New Roman"/>
          <w:b/>
          <w:bCs/>
          <w:color w:val="FF0000"/>
        </w:rPr>
        <w:t>…………</w:t>
      </w:r>
      <w:proofErr w:type="gramStart"/>
      <w:r w:rsidRPr="00DB3855">
        <w:rPr>
          <w:rFonts w:eastAsia="Times New Roman"/>
        </w:rPr>
        <w:t>1m2</w:t>
      </w:r>
      <w:proofErr w:type="gramEnd"/>
      <w:r w:rsidRPr="00DB3855">
        <w:rPr>
          <w:rFonts w:eastAsia="Times New Roman"/>
        </w:rPr>
        <w:t xml:space="preserve"> mlatu se skládá z položek D5/47+48+50 = 106,03+364,55+2300,05= 2 770,63.   To je </w:t>
      </w:r>
      <w:proofErr w:type="gramStart"/>
      <w:r w:rsidRPr="00DB3855">
        <w:rPr>
          <w:rFonts w:eastAsia="Times New Roman"/>
        </w:rPr>
        <w:t>tedy  98</w:t>
      </w:r>
      <w:proofErr w:type="gramEnd"/>
      <w:r>
        <w:rPr>
          <w:rFonts w:eastAsia="Times New Roman"/>
        </w:rPr>
        <w:t> </w:t>
      </w:r>
      <w:r w:rsidRPr="00DB3855">
        <w:rPr>
          <w:rFonts w:eastAsia="Times New Roman"/>
        </w:rPr>
        <w:t>906,-</w:t>
      </w:r>
      <w:r>
        <w:rPr>
          <w:rFonts w:eastAsia="Times New Roman"/>
        </w:rPr>
        <w:t> </w:t>
      </w:r>
      <w:r w:rsidRPr="00DB3855">
        <w:rPr>
          <w:rFonts w:eastAsia="Times New Roman"/>
        </w:rPr>
        <w:t>/2</w:t>
      </w:r>
      <w:r>
        <w:rPr>
          <w:rFonts w:eastAsia="Times New Roman"/>
        </w:rPr>
        <w:t> </w:t>
      </w:r>
      <w:r w:rsidRPr="00DB3855">
        <w:rPr>
          <w:rFonts w:eastAsia="Times New Roman"/>
        </w:rPr>
        <w:t>770,63 = 35,70 m2.</w:t>
      </w:r>
      <w:r>
        <w:rPr>
          <w:rFonts w:eastAsia="Times New Roman"/>
          <w:color w:val="FF0000"/>
        </w:rPr>
        <w:t xml:space="preserve"> </w:t>
      </w:r>
      <w:r w:rsidRPr="004D2F61">
        <w:rPr>
          <w:rFonts w:eastAsia="Times New Roman"/>
          <w:i/>
          <w:iCs/>
          <w:color w:val="0070C0"/>
        </w:rPr>
        <w:t xml:space="preserve">Navýšení plochy oproti projektu okolo ping pingového stolu a </w:t>
      </w:r>
      <w:r>
        <w:rPr>
          <w:rFonts w:eastAsia="Times New Roman"/>
          <w:i/>
          <w:iCs/>
          <w:color w:val="0070C0"/>
        </w:rPr>
        <w:t xml:space="preserve">namísto </w:t>
      </w:r>
      <w:r w:rsidRPr="004D2F61">
        <w:rPr>
          <w:rFonts w:eastAsia="Times New Roman"/>
          <w:i/>
          <w:iCs/>
          <w:color w:val="0070C0"/>
        </w:rPr>
        <w:t>odebraného asfaltu cyklostezky k původní obrubě</w:t>
      </w:r>
    </w:p>
    <w:p w14:paraId="1261CD81" w14:textId="77777777" w:rsidR="0005634A" w:rsidRPr="008D14D7" w:rsidRDefault="0005634A" w:rsidP="0005634A">
      <w:pPr>
        <w:pStyle w:val="Odstavecseseznamem"/>
        <w:numPr>
          <w:ilvl w:val="0"/>
          <w:numId w:val="1"/>
        </w:numPr>
        <w:rPr>
          <w:rFonts w:eastAsia="Times New Roman"/>
          <w:i/>
          <w:iCs/>
          <w:color w:val="0070C0"/>
        </w:rPr>
      </w:pPr>
      <w:r>
        <w:rPr>
          <w:rFonts w:eastAsia="Times New Roman"/>
        </w:rPr>
        <w:t xml:space="preserve">Přepojení topných těles a </w:t>
      </w:r>
      <w:proofErr w:type="spellStart"/>
      <w:r>
        <w:rPr>
          <w:rFonts w:eastAsia="Times New Roman"/>
        </w:rPr>
        <w:t>bojlerků</w:t>
      </w:r>
      <w:proofErr w:type="spellEnd"/>
      <w:r>
        <w:rPr>
          <w:rFonts w:eastAsia="Times New Roman"/>
        </w:rPr>
        <w:t xml:space="preserve"> na vysoký tarif…</w:t>
      </w:r>
      <w:r>
        <w:rPr>
          <w:rFonts w:eastAsia="Times New Roman"/>
          <w:b/>
          <w:bCs/>
        </w:rPr>
        <w:t>9.480</w:t>
      </w:r>
      <w:r>
        <w:rPr>
          <w:rFonts w:eastAsia="Times New Roman"/>
        </w:rPr>
        <w:t>,- Kč bez DPH</w:t>
      </w:r>
      <w:r>
        <w:rPr>
          <w:rFonts w:eastAsia="Times New Roman"/>
          <w:color w:val="FF0000"/>
        </w:rPr>
        <w:t>…</w:t>
      </w:r>
      <w:r w:rsidRPr="008D14D7">
        <w:rPr>
          <w:rFonts w:eastAsia="Times New Roman"/>
          <w:i/>
          <w:iCs/>
          <w:color w:val="0070C0"/>
        </w:rPr>
        <w:t>požadavek investora pro zimní období je třeba objekt vytápět pře den.</w:t>
      </w:r>
    </w:p>
    <w:p w14:paraId="4D159738" w14:textId="77777777" w:rsidR="0005634A" w:rsidRPr="008D14D7" w:rsidRDefault="0005634A" w:rsidP="0005634A">
      <w:pPr>
        <w:pStyle w:val="Odstavecseseznamem"/>
        <w:numPr>
          <w:ilvl w:val="0"/>
          <w:numId w:val="1"/>
        </w:numPr>
        <w:rPr>
          <w:rFonts w:eastAsia="Times New Roman"/>
          <w:i/>
          <w:iCs/>
          <w:color w:val="0070C0"/>
        </w:rPr>
      </w:pPr>
      <w:r>
        <w:rPr>
          <w:rFonts w:eastAsia="Times New Roman"/>
        </w:rPr>
        <w:t>Změna ovládání osvětlení na chodbě WC (pavlač)…</w:t>
      </w:r>
      <w:r>
        <w:rPr>
          <w:rFonts w:eastAsia="Times New Roman"/>
          <w:b/>
          <w:bCs/>
        </w:rPr>
        <w:t>16.544,9</w:t>
      </w:r>
      <w:r>
        <w:rPr>
          <w:rFonts w:eastAsia="Times New Roman"/>
        </w:rPr>
        <w:t xml:space="preserve"> Kč bez DPH</w:t>
      </w:r>
      <w:r>
        <w:rPr>
          <w:rFonts w:eastAsia="Times New Roman"/>
          <w:color w:val="FF0000"/>
        </w:rPr>
        <w:t xml:space="preserve"> </w:t>
      </w:r>
      <w:r w:rsidRPr="008D14D7">
        <w:rPr>
          <w:rFonts w:eastAsia="Times New Roman"/>
          <w:i/>
          <w:iCs/>
          <w:color w:val="0070C0"/>
        </w:rPr>
        <w:t>Požadavek provo</w:t>
      </w:r>
      <w:r>
        <w:rPr>
          <w:rFonts w:eastAsia="Times New Roman"/>
          <w:i/>
          <w:iCs/>
          <w:color w:val="0070C0"/>
        </w:rPr>
        <w:t>zovatele</w:t>
      </w:r>
      <w:r w:rsidRPr="008D14D7">
        <w:rPr>
          <w:rFonts w:eastAsia="Times New Roman"/>
          <w:i/>
          <w:iCs/>
          <w:color w:val="0070C0"/>
        </w:rPr>
        <w:t xml:space="preserve"> WC, pro ovládání </w:t>
      </w:r>
      <w:proofErr w:type="spellStart"/>
      <w:r w:rsidRPr="008D14D7">
        <w:rPr>
          <w:rFonts w:eastAsia="Times New Roman"/>
          <w:i/>
          <w:iCs/>
          <w:color w:val="0070C0"/>
        </w:rPr>
        <w:t>osvětlenín</w:t>
      </w:r>
      <w:proofErr w:type="spellEnd"/>
      <w:r w:rsidRPr="008D14D7">
        <w:rPr>
          <w:rFonts w:eastAsia="Times New Roman"/>
          <w:i/>
          <w:iCs/>
          <w:color w:val="0070C0"/>
        </w:rPr>
        <w:t xml:space="preserve"> v době zavřeného stánku, </w:t>
      </w:r>
      <w:r>
        <w:rPr>
          <w:rFonts w:eastAsia="Times New Roman"/>
          <w:i/>
          <w:iCs/>
          <w:color w:val="0070C0"/>
        </w:rPr>
        <w:t xml:space="preserve">neboť </w:t>
      </w:r>
      <w:r w:rsidRPr="008D14D7">
        <w:rPr>
          <w:rFonts w:eastAsia="Times New Roman"/>
          <w:i/>
          <w:iCs/>
          <w:color w:val="0070C0"/>
        </w:rPr>
        <w:t>původně je ovládání v objektu s</w:t>
      </w:r>
      <w:r>
        <w:rPr>
          <w:rFonts w:eastAsia="Times New Roman"/>
          <w:i/>
          <w:iCs/>
          <w:color w:val="0070C0"/>
        </w:rPr>
        <w:t>t</w:t>
      </w:r>
      <w:r w:rsidRPr="008D14D7">
        <w:rPr>
          <w:rFonts w:eastAsia="Times New Roman"/>
          <w:i/>
          <w:iCs/>
          <w:color w:val="0070C0"/>
        </w:rPr>
        <w:t>ánku</w:t>
      </w:r>
      <w:r>
        <w:rPr>
          <w:rFonts w:eastAsia="Times New Roman"/>
          <w:i/>
          <w:iCs/>
          <w:color w:val="0070C0"/>
        </w:rPr>
        <w:t>.</w:t>
      </w:r>
    </w:p>
    <w:p w14:paraId="50571283" w14:textId="77777777" w:rsidR="0005634A" w:rsidRPr="008D14D7" w:rsidRDefault="0005634A" w:rsidP="0005634A">
      <w:pPr>
        <w:pStyle w:val="Odstavecseseznamem"/>
        <w:numPr>
          <w:ilvl w:val="0"/>
          <w:numId w:val="1"/>
        </w:numPr>
        <w:rPr>
          <w:rFonts w:eastAsia="Times New Roman"/>
          <w:i/>
          <w:iCs/>
          <w:color w:val="0070C0"/>
        </w:rPr>
      </w:pPr>
    </w:p>
    <w:p w14:paraId="376E1D42" w14:textId="77777777" w:rsidR="0005634A" w:rsidRDefault="0005634A" w:rsidP="0005634A">
      <w:pPr>
        <w:rPr>
          <w:b/>
          <w:bCs/>
          <w:u w:val="single"/>
        </w:rPr>
      </w:pPr>
      <w:r>
        <w:rPr>
          <w:b/>
          <w:bCs/>
          <w:u w:val="single"/>
        </w:rPr>
        <w:t>CELKEM VÍCEPRÁCE…164.294,9 Kč bez DPH.</w:t>
      </w:r>
    </w:p>
    <w:p w14:paraId="16653583" w14:textId="77777777" w:rsidR="0005634A" w:rsidRDefault="0005634A" w:rsidP="0005634A">
      <w:r>
        <w:tab/>
      </w:r>
      <w:r>
        <w:tab/>
      </w:r>
      <w:r>
        <w:tab/>
        <w:t>DPH 21 % 34 501,93</w:t>
      </w:r>
    </w:p>
    <w:p w14:paraId="43C28F79" w14:textId="77777777" w:rsidR="0005634A" w:rsidRPr="00ED7825" w:rsidRDefault="0005634A" w:rsidP="0005634A">
      <w:pPr>
        <w:rPr>
          <w:b/>
          <w:bCs/>
        </w:rPr>
      </w:pPr>
      <w:r>
        <w:tab/>
      </w:r>
      <w:r w:rsidRPr="00ED7825">
        <w:rPr>
          <w:b/>
          <w:bCs/>
        </w:rPr>
        <w:t>Celkem s DPH 21 % 198 796,83</w:t>
      </w:r>
    </w:p>
    <w:p w14:paraId="1A06E73B" w14:textId="77777777" w:rsidR="0005634A" w:rsidRDefault="0005634A" w:rsidP="0005634A"/>
    <w:p w14:paraId="15E186D9" w14:textId="77777777" w:rsidR="0005634A" w:rsidRDefault="0005634A" w:rsidP="0005634A"/>
    <w:p w14:paraId="07FEE018" w14:textId="77777777" w:rsidR="0005634A" w:rsidRDefault="0005634A" w:rsidP="0005634A"/>
    <w:p w14:paraId="57E7A11B" w14:textId="77777777" w:rsidR="0005634A" w:rsidRDefault="0005634A" w:rsidP="0005634A"/>
    <w:p w14:paraId="6C1C5EF9" w14:textId="77777777" w:rsidR="0005634A" w:rsidRDefault="0005634A" w:rsidP="0005634A"/>
    <w:p w14:paraId="5DD96A6D" w14:textId="77777777" w:rsidR="00B466F2" w:rsidRDefault="00B466F2"/>
    <w:sectPr w:rsidR="00B46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226A"/>
    <w:multiLevelType w:val="hybridMultilevel"/>
    <w:tmpl w:val="8E34E3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9100433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34A"/>
    <w:rsid w:val="0005634A"/>
    <w:rsid w:val="00B4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2BB2A"/>
  <w15:chartTrackingRefBased/>
  <w15:docId w15:val="{82BF0C9E-0DA7-4E9F-AD48-DE5C9524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634A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634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Zemlerová, Iva</dc:creator>
  <cp:keywords/>
  <dc:description/>
  <cp:lastModifiedBy>Zemlerová, Iva</cp:lastModifiedBy>
  <cp:revision>1</cp:revision>
  <dcterms:created xsi:type="dcterms:W3CDTF">2023-09-08T06:39:00Z</dcterms:created>
  <dcterms:modified xsi:type="dcterms:W3CDTF">2023-09-08T06:40:00Z</dcterms:modified>
</cp:coreProperties>
</file>