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7D7" w:rsidRDefault="00A537D7" w:rsidP="00A537D7">
      <w:pPr>
        <w:pStyle w:val="Nadpis5"/>
      </w:pPr>
      <w:r>
        <w:t xml:space="preserve">Číslo smlouvy: </w:t>
      </w:r>
      <w:r w:rsidR="00F03B5A">
        <w:t>30</w:t>
      </w:r>
      <w:r>
        <w:t>/2023</w:t>
      </w:r>
    </w:p>
    <w:p w:rsidR="00A537D7" w:rsidRDefault="00A537D7" w:rsidP="00A537D7">
      <w:pPr>
        <w:jc w:val="center"/>
        <w:rPr>
          <w:b/>
          <w:sz w:val="24"/>
          <w:szCs w:val="24"/>
          <w:u w:val="single"/>
        </w:rPr>
      </w:pPr>
    </w:p>
    <w:p w:rsidR="00A537D7" w:rsidRDefault="00A537D7" w:rsidP="00A537D7">
      <w:pPr>
        <w:jc w:val="center"/>
        <w:rPr>
          <w:b/>
          <w:sz w:val="40"/>
          <w:szCs w:val="40"/>
          <w:u w:val="single"/>
        </w:rPr>
      </w:pPr>
      <w:r>
        <w:rPr>
          <w:b/>
          <w:sz w:val="40"/>
          <w:szCs w:val="40"/>
          <w:u w:val="single"/>
        </w:rPr>
        <w:t>Smlouva o pronájmu nebytových prostor</w:t>
      </w:r>
    </w:p>
    <w:p w:rsidR="00A537D7" w:rsidRDefault="00A537D7" w:rsidP="00A537D7">
      <w:pPr>
        <w:rPr>
          <w:b/>
          <w:sz w:val="40"/>
          <w:szCs w:val="40"/>
        </w:rPr>
      </w:pPr>
    </w:p>
    <w:p w:rsidR="00A537D7" w:rsidRDefault="00A537D7" w:rsidP="00A537D7">
      <w:pPr>
        <w:rPr>
          <w:bCs/>
          <w:sz w:val="24"/>
          <w:szCs w:val="24"/>
        </w:rPr>
      </w:pPr>
      <w:proofErr w:type="spellStart"/>
      <w:r>
        <w:rPr>
          <w:b/>
          <w:sz w:val="24"/>
          <w:szCs w:val="24"/>
        </w:rPr>
        <w:t>Pronajimatel</w:t>
      </w:r>
      <w:proofErr w:type="spellEnd"/>
      <w:r>
        <w:rPr>
          <w:b/>
          <w:sz w:val="24"/>
          <w:szCs w:val="24"/>
        </w:rPr>
        <w:t>:</w:t>
      </w:r>
      <w:r>
        <w:rPr>
          <w:b/>
          <w:sz w:val="24"/>
          <w:szCs w:val="24"/>
        </w:rPr>
        <w:tab/>
      </w:r>
      <w:r>
        <w:rPr>
          <w:bCs/>
          <w:sz w:val="24"/>
          <w:szCs w:val="24"/>
        </w:rPr>
        <w:t>Statutární město Ostrava-Městský obvod Ostrava-Jih</w:t>
      </w:r>
    </w:p>
    <w:p w:rsidR="00A537D7" w:rsidRDefault="00A537D7" w:rsidP="00A537D7">
      <w:pPr>
        <w:rPr>
          <w:bCs/>
          <w:sz w:val="24"/>
          <w:szCs w:val="24"/>
        </w:rPr>
      </w:pPr>
      <w:r>
        <w:rPr>
          <w:bCs/>
          <w:sz w:val="24"/>
          <w:szCs w:val="24"/>
        </w:rPr>
        <w:tab/>
      </w:r>
      <w:r>
        <w:rPr>
          <w:bCs/>
          <w:sz w:val="24"/>
          <w:szCs w:val="24"/>
        </w:rPr>
        <w:tab/>
      </w:r>
      <w:r>
        <w:rPr>
          <w:bCs/>
          <w:sz w:val="24"/>
          <w:szCs w:val="24"/>
        </w:rPr>
        <w:tab/>
        <w:t>Horní 3, 700 30 Ostrava-Hrabůvka</w:t>
      </w:r>
    </w:p>
    <w:p w:rsidR="00A537D7" w:rsidRDefault="00A537D7" w:rsidP="00A537D7">
      <w:pPr>
        <w:rPr>
          <w:sz w:val="24"/>
          <w:szCs w:val="24"/>
        </w:rPr>
      </w:pPr>
      <w:r>
        <w:rPr>
          <w:b/>
          <w:bCs/>
          <w:sz w:val="24"/>
          <w:szCs w:val="24"/>
        </w:rPr>
        <w:t>zastoupeno:</w:t>
      </w:r>
      <w:r>
        <w:rPr>
          <w:sz w:val="24"/>
          <w:szCs w:val="24"/>
        </w:rPr>
        <w:tab/>
      </w:r>
      <w:r>
        <w:rPr>
          <w:sz w:val="24"/>
          <w:szCs w:val="24"/>
        </w:rPr>
        <w:tab/>
        <w:t>ředitelem Základní školy a mateřské škola, Ostrava-Hrabůvka,</w:t>
      </w:r>
    </w:p>
    <w:p w:rsidR="00A537D7" w:rsidRDefault="00A537D7" w:rsidP="00A537D7">
      <w:pPr>
        <w:rPr>
          <w:sz w:val="24"/>
          <w:szCs w:val="24"/>
        </w:rPr>
      </w:pPr>
      <w:r>
        <w:rPr>
          <w:sz w:val="24"/>
          <w:szCs w:val="24"/>
        </w:rPr>
        <w:t xml:space="preserve">                                   Mitušova 16, příspěvková organizace Mgr. Martinem </w:t>
      </w:r>
      <w:proofErr w:type="spellStart"/>
      <w:r>
        <w:rPr>
          <w:sz w:val="24"/>
          <w:szCs w:val="24"/>
        </w:rPr>
        <w:t>Pailem</w:t>
      </w:r>
      <w:proofErr w:type="spellEnd"/>
      <w:r>
        <w:rPr>
          <w:sz w:val="24"/>
          <w:szCs w:val="24"/>
        </w:rPr>
        <w:t xml:space="preserve"> </w:t>
      </w:r>
    </w:p>
    <w:p w:rsidR="00A537D7" w:rsidRDefault="00A537D7" w:rsidP="00A537D7">
      <w:pPr>
        <w:rPr>
          <w:sz w:val="24"/>
          <w:szCs w:val="24"/>
        </w:rPr>
      </w:pPr>
      <w:r>
        <w:rPr>
          <w:sz w:val="24"/>
          <w:szCs w:val="24"/>
        </w:rPr>
        <w:t xml:space="preserve">                                    IČ 70631735, DIČ CZ70631735</w:t>
      </w:r>
    </w:p>
    <w:p w:rsidR="00A537D7" w:rsidRDefault="00A537D7" w:rsidP="00A537D7">
      <w:pPr>
        <w:rPr>
          <w:sz w:val="24"/>
          <w:szCs w:val="24"/>
        </w:rPr>
      </w:pPr>
      <w:r>
        <w:rPr>
          <w:sz w:val="24"/>
          <w:szCs w:val="24"/>
        </w:rPr>
        <w:t xml:space="preserve">                                    </w:t>
      </w:r>
      <w:proofErr w:type="gramStart"/>
      <w:r>
        <w:rPr>
          <w:sz w:val="24"/>
          <w:szCs w:val="24"/>
        </w:rPr>
        <w:t>tel. :</w:t>
      </w:r>
      <w:proofErr w:type="gramEnd"/>
      <w:r>
        <w:rPr>
          <w:sz w:val="24"/>
          <w:szCs w:val="24"/>
        </w:rPr>
        <w:t xml:space="preserve"> </w:t>
      </w:r>
    </w:p>
    <w:p w:rsidR="00A537D7" w:rsidRDefault="00A537D7" w:rsidP="00A537D7">
      <w:pPr>
        <w:rPr>
          <w:sz w:val="24"/>
          <w:szCs w:val="24"/>
        </w:rPr>
      </w:pPr>
      <w:r>
        <w:rPr>
          <w:sz w:val="24"/>
          <w:szCs w:val="24"/>
        </w:rPr>
        <w:t xml:space="preserve">                     </w:t>
      </w:r>
      <w:r>
        <w:rPr>
          <w:sz w:val="24"/>
          <w:szCs w:val="24"/>
        </w:rPr>
        <w:tab/>
      </w:r>
      <w:r>
        <w:rPr>
          <w:sz w:val="24"/>
          <w:szCs w:val="24"/>
        </w:rPr>
        <w:tab/>
        <w:t>bankovní spojení:  7731880277/0100</w:t>
      </w:r>
    </w:p>
    <w:p w:rsidR="00A537D7" w:rsidRDefault="00A537D7" w:rsidP="00A537D7">
      <w:pPr>
        <w:rPr>
          <w:sz w:val="24"/>
          <w:szCs w:val="24"/>
        </w:rPr>
      </w:pPr>
      <w:r>
        <w:rPr>
          <w:sz w:val="24"/>
          <w:szCs w:val="24"/>
        </w:rPr>
        <w:t xml:space="preserve">                      </w:t>
      </w:r>
    </w:p>
    <w:p w:rsidR="00A537D7" w:rsidRDefault="00A537D7" w:rsidP="00A537D7">
      <w:pPr>
        <w:rPr>
          <w:sz w:val="24"/>
          <w:szCs w:val="24"/>
        </w:rPr>
      </w:pPr>
      <w:r>
        <w:rPr>
          <w:b/>
          <w:sz w:val="24"/>
          <w:szCs w:val="24"/>
        </w:rPr>
        <w:t>Nájemce:</w:t>
      </w:r>
      <w:r>
        <w:rPr>
          <w:b/>
          <w:sz w:val="24"/>
          <w:szCs w:val="24"/>
        </w:rPr>
        <w:tab/>
      </w:r>
      <w:r>
        <w:rPr>
          <w:b/>
          <w:sz w:val="24"/>
          <w:szCs w:val="24"/>
        </w:rPr>
        <w:tab/>
      </w:r>
      <w:r>
        <w:rPr>
          <w:sz w:val="24"/>
          <w:szCs w:val="24"/>
        </w:rPr>
        <w:t>Základní umělecká škola Leoše Janáčka, Ostrava-Vítkovice,</w:t>
      </w:r>
    </w:p>
    <w:p w:rsidR="00A537D7" w:rsidRDefault="00A537D7" w:rsidP="00A537D7">
      <w:pPr>
        <w:rPr>
          <w:sz w:val="24"/>
          <w:szCs w:val="24"/>
        </w:rPr>
      </w:pPr>
      <w:r>
        <w:rPr>
          <w:sz w:val="24"/>
          <w:szCs w:val="24"/>
        </w:rPr>
        <w:t xml:space="preserve">                                    příspěvková organizace</w:t>
      </w:r>
    </w:p>
    <w:p w:rsidR="00A537D7" w:rsidRDefault="00A537D7" w:rsidP="00A537D7">
      <w:pPr>
        <w:rPr>
          <w:bCs/>
          <w:sz w:val="24"/>
          <w:szCs w:val="24"/>
        </w:rPr>
      </w:pPr>
      <w:r>
        <w:rPr>
          <w:b/>
          <w:bCs/>
          <w:sz w:val="24"/>
          <w:szCs w:val="24"/>
        </w:rPr>
        <w:t>zastoupený:</w:t>
      </w:r>
      <w:r>
        <w:rPr>
          <w:b/>
          <w:bCs/>
          <w:sz w:val="24"/>
          <w:szCs w:val="24"/>
        </w:rPr>
        <w:tab/>
      </w:r>
      <w:r>
        <w:rPr>
          <w:b/>
          <w:bCs/>
          <w:sz w:val="24"/>
          <w:szCs w:val="24"/>
        </w:rPr>
        <w:tab/>
      </w:r>
      <w:r>
        <w:rPr>
          <w:bCs/>
          <w:sz w:val="24"/>
          <w:szCs w:val="24"/>
        </w:rPr>
        <w:t>Mgr. Jaromírem Návratem</w:t>
      </w:r>
    </w:p>
    <w:p w:rsidR="00A537D7" w:rsidRDefault="00A537D7" w:rsidP="00A537D7">
      <w:pPr>
        <w:rPr>
          <w:bCs/>
          <w:sz w:val="24"/>
          <w:szCs w:val="24"/>
        </w:rPr>
      </w:pPr>
      <w:r>
        <w:rPr>
          <w:bCs/>
          <w:sz w:val="24"/>
          <w:szCs w:val="24"/>
        </w:rPr>
        <w:t xml:space="preserve">                                    Lidická 507/56, </w:t>
      </w:r>
      <w:proofErr w:type="gramStart"/>
      <w:r>
        <w:rPr>
          <w:bCs/>
          <w:sz w:val="24"/>
          <w:szCs w:val="24"/>
        </w:rPr>
        <w:t>700 30  Ostrava-Vítkovice</w:t>
      </w:r>
      <w:proofErr w:type="gramEnd"/>
    </w:p>
    <w:p w:rsidR="00A537D7" w:rsidRDefault="00A537D7" w:rsidP="00A537D7">
      <w:pPr>
        <w:rPr>
          <w:bCs/>
          <w:sz w:val="24"/>
          <w:szCs w:val="24"/>
        </w:rPr>
      </w:pPr>
      <w:r>
        <w:rPr>
          <w:bCs/>
          <w:sz w:val="24"/>
          <w:szCs w:val="24"/>
        </w:rPr>
        <w:t xml:space="preserve">                                    IČ64628116, DIČ CZ64628116</w:t>
      </w:r>
    </w:p>
    <w:p w:rsidR="00A537D7" w:rsidRDefault="00A537D7" w:rsidP="00A537D7">
      <w:pPr>
        <w:rPr>
          <w:rFonts w:ascii="Arial" w:hAnsi="Arial" w:cs="Arial"/>
          <w:color w:val="000000"/>
          <w:sz w:val="21"/>
          <w:szCs w:val="21"/>
          <w:shd w:val="clear" w:color="auto" w:fill="FFFFFF"/>
        </w:rPr>
      </w:pPr>
      <w:r>
        <w:rPr>
          <w:bCs/>
          <w:sz w:val="24"/>
          <w:szCs w:val="24"/>
        </w:rPr>
        <w:t xml:space="preserve">                                    </w:t>
      </w:r>
      <w:proofErr w:type="gramStart"/>
      <w:r>
        <w:rPr>
          <w:bCs/>
          <w:sz w:val="24"/>
          <w:szCs w:val="24"/>
        </w:rPr>
        <w:t xml:space="preserve">tel. </w:t>
      </w:r>
      <w:proofErr w:type="gramEnd"/>
      <w:r>
        <w:rPr>
          <w:bCs/>
          <w:sz w:val="24"/>
          <w:szCs w:val="24"/>
        </w:rPr>
        <w:t xml:space="preserve">:  </w:t>
      </w:r>
      <w:bookmarkStart w:id="0" w:name="_GoBack"/>
      <w:bookmarkEnd w:id="0"/>
    </w:p>
    <w:p w:rsidR="00A537D7" w:rsidRDefault="00A537D7" w:rsidP="00A537D7">
      <w:pPr>
        <w:rPr>
          <w:sz w:val="24"/>
          <w:szCs w:val="24"/>
        </w:rPr>
      </w:pPr>
      <w:r>
        <w:rPr>
          <w:rFonts w:ascii="Arial" w:hAnsi="Arial" w:cs="Arial"/>
          <w:color w:val="000000"/>
          <w:sz w:val="21"/>
          <w:szCs w:val="21"/>
          <w:shd w:val="clear" w:color="auto" w:fill="FFFFFF"/>
        </w:rPr>
        <w:t xml:space="preserve">                                     bankovní </w:t>
      </w:r>
      <w:proofErr w:type="gramStart"/>
      <w:r>
        <w:rPr>
          <w:rFonts w:ascii="Arial" w:hAnsi="Arial" w:cs="Arial"/>
          <w:color w:val="000000"/>
          <w:sz w:val="21"/>
          <w:szCs w:val="21"/>
          <w:shd w:val="clear" w:color="auto" w:fill="FFFFFF"/>
        </w:rPr>
        <w:t>spojení :  2000591495/2010</w:t>
      </w:r>
      <w:proofErr w:type="gramEnd"/>
    </w:p>
    <w:p w:rsidR="00A537D7" w:rsidRDefault="00A537D7" w:rsidP="00A537D7">
      <w:pPr>
        <w:jc w:val="center"/>
        <w:rPr>
          <w:b/>
          <w:sz w:val="24"/>
          <w:szCs w:val="24"/>
        </w:rPr>
      </w:pPr>
      <w:r>
        <w:rPr>
          <w:b/>
          <w:sz w:val="24"/>
          <w:szCs w:val="24"/>
        </w:rPr>
        <w:t>uzavírají tuto smlouvu o pronájmu nebytových prostor:</w:t>
      </w:r>
    </w:p>
    <w:p w:rsidR="00A537D7" w:rsidRDefault="00A537D7" w:rsidP="00A537D7">
      <w:pPr>
        <w:rPr>
          <w:sz w:val="24"/>
          <w:szCs w:val="24"/>
        </w:rPr>
      </w:pPr>
    </w:p>
    <w:p w:rsidR="00A537D7" w:rsidRDefault="00A537D7" w:rsidP="00A537D7">
      <w:pPr>
        <w:jc w:val="center"/>
        <w:rPr>
          <w:b/>
          <w:sz w:val="24"/>
          <w:szCs w:val="24"/>
        </w:rPr>
      </w:pPr>
      <w:r>
        <w:rPr>
          <w:b/>
          <w:sz w:val="24"/>
          <w:szCs w:val="24"/>
        </w:rPr>
        <w:t>I. Předmět nájmu</w:t>
      </w:r>
    </w:p>
    <w:p w:rsidR="00A537D7" w:rsidRDefault="00A537D7" w:rsidP="00A537D7">
      <w:pPr>
        <w:numPr>
          <w:ilvl w:val="0"/>
          <w:numId w:val="1"/>
        </w:numPr>
        <w:rPr>
          <w:sz w:val="24"/>
          <w:szCs w:val="24"/>
        </w:rPr>
      </w:pPr>
      <w:r>
        <w:rPr>
          <w:sz w:val="24"/>
          <w:szCs w:val="24"/>
        </w:rPr>
        <w:t xml:space="preserve">Základní škola a mateřská škola, Ostrava-Hrabůvka, Mitušova 16, příspěvková organizace užívá nemovitost </w:t>
      </w:r>
      <w:proofErr w:type="spellStart"/>
      <w:proofErr w:type="gramStart"/>
      <w:r>
        <w:rPr>
          <w:sz w:val="24"/>
          <w:szCs w:val="24"/>
        </w:rPr>
        <w:t>č.p</w:t>
      </w:r>
      <w:proofErr w:type="spellEnd"/>
      <w:r>
        <w:rPr>
          <w:sz w:val="24"/>
          <w:szCs w:val="24"/>
        </w:rPr>
        <w:t xml:space="preserve"> 1506</w:t>
      </w:r>
      <w:proofErr w:type="gramEnd"/>
      <w:r>
        <w:rPr>
          <w:sz w:val="24"/>
          <w:szCs w:val="24"/>
        </w:rPr>
        <w:t xml:space="preserve"> na ulici Mitušova č. o. 16 v Ostravě Hrabůvce, jejímž vlastníkem je Statutární město Ostrava. V souladu se zřizovací listinou vydanou Městským obvodem Ostrava-Jih je výše uvedená nemovitost předána do správy Základní škole a mateřské škole, Ostrava-Hrabůvka, Mitušova 16, příspěvková organizace.</w:t>
      </w:r>
    </w:p>
    <w:p w:rsidR="00A537D7" w:rsidRDefault="00A537D7" w:rsidP="00A537D7">
      <w:pPr>
        <w:numPr>
          <w:ilvl w:val="0"/>
          <w:numId w:val="1"/>
        </w:numPr>
        <w:rPr>
          <w:sz w:val="24"/>
          <w:szCs w:val="24"/>
        </w:rPr>
      </w:pPr>
      <w:r>
        <w:rPr>
          <w:sz w:val="24"/>
          <w:szCs w:val="24"/>
        </w:rPr>
        <w:t xml:space="preserve">Součástí uvedené nemovitosti </w:t>
      </w:r>
      <w:proofErr w:type="gramStart"/>
      <w:r>
        <w:rPr>
          <w:sz w:val="24"/>
          <w:szCs w:val="24"/>
        </w:rPr>
        <w:t>jsou  i nebytové</w:t>
      </w:r>
      <w:proofErr w:type="gramEnd"/>
      <w:r>
        <w:rPr>
          <w:sz w:val="24"/>
          <w:szCs w:val="24"/>
        </w:rPr>
        <w:t xml:space="preserve"> prostory –</w:t>
      </w:r>
      <w:r w:rsidR="00513A7B">
        <w:rPr>
          <w:b/>
          <w:sz w:val="24"/>
          <w:szCs w:val="24"/>
        </w:rPr>
        <w:t xml:space="preserve"> učebny ZŠ</w:t>
      </w:r>
      <w:r>
        <w:rPr>
          <w:b/>
          <w:sz w:val="24"/>
          <w:szCs w:val="24"/>
        </w:rPr>
        <w:t>, kde bude nájemce provozovat svou činnost – odborná výuka žáků.</w:t>
      </w:r>
    </w:p>
    <w:p w:rsidR="00A537D7" w:rsidRDefault="00A537D7" w:rsidP="00A537D7">
      <w:pPr>
        <w:numPr>
          <w:ilvl w:val="0"/>
          <w:numId w:val="1"/>
        </w:numPr>
        <w:rPr>
          <w:sz w:val="24"/>
          <w:szCs w:val="24"/>
        </w:rPr>
      </w:pPr>
      <w:r>
        <w:rPr>
          <w:sz w:val="24"/>
          <w:szCs w:val="24"/>
        </w:rPr>
        <w:t xml:space="preserve">Pronajímatel pronajímá nájemci nebytový prostor specifikovaný v článku I. odstavci 2 </w:t>
      </w:r>
      <w:r>
        <w:rPr>
          <w:b/>
          <w:sz w:val="24"/>
          <w:szCs w:val="24"/>
        </w:rPr>
        <w:t xml:space="preserve">na dobu od </w:t>
      </w:r>
      <w:proofErr w:type="gramStart"/>
      <w:r w:rsidR="00F03B5A">
        <w:rPr>
          <w:b/>
          <w:sz w:val="24"/>
          <w:szCs w:val="24"/>
        </w:rPr>
        <w:t>3.10</w:t>
      </w:r>
      <w:r w:rsidR="00513A7B">
        <w:rPr>
          <w:b/>
          <w:sz w:val="24"/>
          <w:szCs w:val="24"/>
        </w:rPr>
        <w:t>.2023</w:t>
      </w:r>
      <w:proofErr w:type="gramEnd"/>
      <w:r>
        <w:rPr>
          <w:b/>
          <w:sz w:val="24"/>
          <w:szCs w:val="24"/>
        </w:rPr>
        <w:t xml:space="preserve"> do </w:t>
      </w:r>
      <w:r w:rsidR="00513A7B">
        <w:rPr>
          <w:b/>
          <w:sz w:val="24"/>
          <w:szCs w:val="24"/>
        </w:rPr>
        <w:t>28.6.2024</w:t>
      </w:r>
      <w:r>
        <w:rPr>
          <w:sz w:val="24"/>
          <w:szCs w:val="24"/>
        </w:rPr>
        <w:t xml:space="preserve"> s jednoměsíční výpovědní lhůtou. Výpovědní lhůta počíná běžet prvním dnem měsíce následujícího po doručení výpovědi.</w:t>
      </w:r>
    </w:p>
    <w:p w:rsidR="00A537D7" w:rsidRDefault="00A537D7" w:rsidP="00A537D7">
      <w:pPr>
        <w:numPr>
          <w:ilvl w:val="0"/>
          <w:numId w:val="1"/>
        </w:numPr>
        <w:rPr>
          <w:sz w:val="24"/>
          <w:szCs w:val="24"/>
        </w:rPr>
      </w:pPr>
      <w:r>
        <w:rPr>
          <w:sz w:val="24"/>
          <w:szCs w:val="24"/>
        </w:rPr>
        <w:t>Přesná specifikace dnů a hodin pronájmu je uvedena v příloze č. 1 této smlouvy, která je nedílnou součástí této smlouvy.</w:t>
      </w:r>
    </w:p>
    <w:p w:rsidR="00A537D7" w:rsidRDefault="00A537D7" w:rsidP="00A537D7">
      <w:pPr>
        <w:ind w:left="360"/>
        <w:rPr>
          <w:sz w:val="24"/>
          <w:szCs w:val="24"/>
        </w:rPr>
      </w:pPr>
      <w:r>
        <w:rPr>
          <w:sz w:val="24"/>
          <w:szCs w:val="24"/>
        </w:rPr>
        <w:t>.</w:t>
      </w:r>
    </w:p>
    <w:p w:rsidR="00A537D7" w:rsidRDefault="00A537D7" w:rsidP="00A537D7">
      <w:pPr>
        <w:jc w:val="center"/>
        <w:rPr>
          <w:b/>
          <w:sz w:val="24"/>
          <w:szCs w:val="24"/>
        </w:rPr>
      </w:pPr>
      <w:r>
        <w:rPr>
          <w:b/>
          <w:sz w:val="24"/>
          <w:szCs w:val="24"/>
        </w:rPr>
        <w:t>II. Povinnosti nájemce</w:t>
      </w:r>
    </w:p>
    <w:p w:rsidR="00A537D7" w:rsidRDefault="00A537D7" w:rsidP="00A537D7">
      <w:pPr>
        <w:numPr>
          <w:ilvl w:val="0"/>
          <w:numId w:val="2"/>
        </w:numPr>
        <w:rPr>
          <w:sz w:val="24"/>
          <w:szCs w:val="24"/>
        </w:rPr>
      </w:pPr>
      <w:r>
        <w:rPr>
          <w:sz w:val="24"/>
          <w:szCs w:val="24"/>
        </w:rPr>
        <w:t xml:space="preserve">Nájemce je povinen pověřit osobu, která bude odpovídat za převzetí a </w:t>
      </w:r>
      <w:proofErr w:type="gramStart"/>
      <w:r>
        <w:rPr>
          <w:sz w:val="24"/>
          <w:szCs w:val="24"/>
        </w:rPr>
        <w:t>předání  nebytového</w:t>
      </w:r>
      <w:proofErr w:type="gramEnd"/>
      <w:r>
        <w:rPr>
          <w:sz w:val="24"/>
          <w:szCs w:val="24"/>
        </w:rPr>
        <w:t xml:space="preserve">  prostoru, a která bude odpovídat ze strany nájemce za vlastní činnost nájemce v nebytovém prostoru. Toto pověření je povinen nájemce sdělit řediteli pronajímatele.</w:t>
      </w:r>
    </w:p>
    <w:p w:rsidR="00A537D7" w:rsidRDefault="00A537D7" w:rsidP="00A537D7">
      <w:pPr>
        <w:pStyle w:val="Zkladntext"/>
        <w:numPr>
          <w:ilvl w:val="0"/>
          <w:numId w:val="2"/>
        </w:numPr>
        <w:rPr>
          <w:sz w:val="24"/>
          <w:szCs w:val="24"/>
        </w:rPr>
      </w:pPr>
      <w:r>
        <w:rPr>
          <w:sz w:val="24"/>
          <w:szCs w:val="24"/>
        </w:rPr>
        <w:t>Nájemce přebírá po dobu nájmu veškerou odpovědnost za osoby a jejich bezpečnost a věci jimi vnesené</w:t>
      </w:r>
    </w:p>
    <w:p w:rsidR="00A537D7" w:rsidRDefault="00A537D7" w:rsidP="00A537D7">
      <w:pPr>
        <w:pStyle w:val="Zkladntext"/>
        <w:ind w:left="708"/>
        <w:rPr>
          <w:sz w:val="24"/>
          <w:szCs w:val="24"/>
        </w:rPr>
      </w:pPr>
      <w:r>
        <w:rPr>
          <w:sz w:val="24"/>
          <w:szCs w:val="24"/>
        </w:rPr>
        <w:t>po dobu od příchodu do budovy do okamžiku opuštění budovy. Nájemci je znám technický stav vybavené pronajímané části. Odpovídá pronajímateli rovněž za škodu na majetku pronajímatele, způsobenou nájemcem nebo osobami, jež vstoupily v souvislosti činností nájemce do jakýchkoliv prostor nemovitosti.</w:t>
      </w:r>
    </w:p>
    <w:p w:rsidR="00A537D7" w:rsidRDefault="00A537D7" w:rsidP="00A537D7">
      <w:pPr>
        <w:numPr>
          <w:ilvl w:val="0"/>
          <w:numId w:val="2"/>
        </w:numPr>
        <w:rPr>
          <w:sz w:val="24"/>
          <w:szCs w:val="24"/>
        </w:rPr>
      </w:pPr>
      <w:r>
        <w:rPr>
          <w:sz w:val="24"/>
          <w:szCs w:val="24"/>
        </w:rPr>
        <w:t xml:space="preserve">Nájemce </w:t>
      </w:r>
      <w:proofErr w:type="gramStart"/>
      <w:r>
        <w:rPr>
          <w:sz w:val="24"/>
          <w:szCs w:val="24"/>
        </w:rPr>
        <w:t>je  povinen</w:t>
      </w:r>
      <w:proofErr w:type="gramEnd"/>
      <w:r>
        <w:rPr>
          <w:sz w:val="24"/>
          <w:szCs w:val="24"/>
        </w:rPr>
        <w:t xml:space="preserve"> nahradit pronajímateli veškeré škody, které způsobili jeho pracovníci, členové, popř. osoby, které se zúčastnili na jeho činnosti. Škoda se hradí </w:t>
      </w:r>
      <w:r>
        <w:rPr>
          <w:sz w:val="24"/>
          <w:szCs w:val="24"/>
        </w:rPr>
        <w:lastRenderedPageBreak/>
        <w:t>uvedením v předešlý stav a není-li to možné nebo účelné pak v penězích. Nájemce se odpovědnosti za škodu nemůže zprostit.</w:t>
      </w:r>
    </w:p>
    <w:p w:rsidR="00A537D7" w:rsidRDefault="00A537D7" w:rsidP="00A537D7">
      <w:pPr>
        <w:numPr>
          <w:ilvl w:val="0"/>
          <w:numId w:val="2"/>
        </w:numPr>
        <w:rPr>
          <w:sz w:val="24"/>
          <w:szCs w:val="24"/>
        </w:rPr>
      </w:pPr>
      <w:r>
        <w:rPr>
          <w:sz w:val="24"/>
          <w:szCs w:val="24"/>
        </w:rPr>
        <w:t>Je-li předmětem zájmu tělocvična je nájemce a ostatní členové a osoby povinni mít na nohou sportovní obuv s takovou podrážkou, která nezpůsobí šmouhy na podlaze. V tělocvičně nelze hrát kopanou.</w:t>
      </w:r>
    </w:p>
    <w:p w:rsidR="00A537D7" w:rsidRDefault="00A537D7" w:rsidP="00A537D7">
      <w:pPr>
        <w:numPr>
          <w:ilvl w:val="0"/>
          <w:numId w:val="2"/>
        </w:numPr>
        <w:rPr>
          <w:sz w:val="24"/>
          <w:szCs w:val="24"/>
        </w:rPr>
      </w:pPr>
      <w:r>
        <w:rPr>
          <w:sz w:val="24"/>
          <w:szCs w:val="24"/>
        </w:rPr>
        <w:t>Nájemce je povinen respektovat veškeré předpisy stanovené pronajímatelem, týkající se provozu nemovitosti-nebytových prostor a respektovat případná omezení z toho vyplývající.</w:t>
      </w:r>
    </w:p>
    <w:p w:rsidR="00A537D7" w:rsidRDefault="00A537D7" w:rsidP="00A537D7">
      <w:pPr>
        <w:numPr>
          <w:ilvl w:val="0"/>
          <w:numId w:val="2"/>
        </w:numPr>
        <w:rPr>
          <w:sz w:val="24"/>
          <w:szCs w:val="24"/>
        </w:rPr>
      </w:pPr>
      <w:r>
        <w:rPr>
          <w:sz w:val="24"/>
          <w:szCs w:val="24"/>
        </w:rPr>
        <w:t>Pronajímatel si vyhrazuje právo v případě zabezpečení vlastní činnosti v uvedeném nebytovém prostoru změnit dílčí dohodnutý termín pronájmu, jak je uvedeno v příloze č. 1 této smlouvy. Pronajímatel je povinen tuto skutečnost oznámit nájemci nejpozději 3 dny před stanoveným dílčím termínem pronájmu.</w:t>
      </w:r>
    </w:p>
    <w:p w:rsidR="00A537D7" w:rsidRDefault="00A537D7" w:rsidP="00A537D7">
      <w:pPr>
        <w:numPr>
          <w:ilvl w:val="0"/>
          <w:numId w:val="2"/>
        </w:numPr>
        <w:rPr>
          <w:sz w:val="24"/>
          <w:szCs w:val="24"/>
        </w:rPr>
      </w:pPr>
      <w:r>
        <w:rPr>
          <w:sz w:val="24"/>
          <w:szCs w:val="24"/>
        </w:rPr>
        <w:t>Nájemce je povinen vrátit klíče nejpozději do 3 pracovních dnů po skončení období, na které byla stanovena nájemní smlouva.</w:t>
      </w:r>
    </w:p>
    <w:p w:rsidR="00A537D7" w:rsidRDefault="00A537D7" w:rsidP="00A537D7">
      <w:pPr>
        <w:pStyle w:val="Zkladntext"/>
        <w:numPr>
          <w:ilvl w:val="0"/>
          <w:numId w:val="2"/>
        </w:numPr>
        <w:rPr>
          <w:sz w:val="24"/>
          <w:szCs w:val="24"/>
        </w:rPr>
      </w:pPr>
      <w:r>
        <w:rPr>
          <w:sz w:val="24"/>
          <w:szCs w:val="24"/>
        </w:rPr>
        <w:t>Nájemce po skončení své činnosti v pronajatém prostoru zajistí úklid.</w:t>
      </w:r>
    </w:p>
    <w:p w:rsidR="00A537D7" w:rsidRDefault="00A537D7" w:rsidP="00A537D7">
      <w:pPr>
        <w:pStyle w:val="Zkladntext"/>
        <w:ind w:left="720"/>
        <w:rPr>
          <w:sz w:val="24"/>
          <w:szCs w:val="24"/>
        </w:rPr>
      </w:pPr>
    </w:p>
    <w:p w:rsidR="00A537D7" w:rsidRDefault="00A537D7" w:rsidP="00A537D7">
      <w:pPr>
        <w:pStyle w:val="Zkladntext"/>
        <w:ind w:left="720"/>
        <w:rPr>
          <w:sz w:val="24"/>
          <w:szCs w:val="24"/>
        </w:rPr>
      </w:pPr>
    </w:p>
    <w:p w:rsidR="00A537D7" w:rsidRDefault="00A537D7" w:rsidP="00A537D7">
      <w:pPr>
        <w:numPr>
          <w:ilvl w:val="0"/>
          <w:numId w:val="2"/>
        </w:numPr>
        <w:rPr>
          <w:sz w:val="24"/>
          <w:szCs w:val="24"/>
        </w:rPr>
      </w:pPr>
      <w:r>
        <w:rPr>
          <w:sz w:val="24"/>
          <w:szCs w:val="24"/>
        </w:rPr>
        <w:t>Jestliže nebude pronájem uhrazen do stanoveného termínu, smlouva pozbývá ihned platnost a nájemce nemá nárok provozovat v pronajatém prostoru svou činnost.</w:t>
      </w:r>
    </w:p>
    <w:p w:rsidR="00A537D7" w:rsidRDefault="00A537D7" w:rsidP="00A537D7">
      <w:pPr>
        <w:numPr>
          <w:ilvl w:val="0"/>
          <w:numId w:val="2"/>
        </w:numPr>
        <w:rPr>
          <w:sz w:val="24"/>
          <w:szCs w:val="24"/>
        </w:rPr>
      </w:pPr>
      <w:r>
        <w:rPr>
          <w:sz w:val="24"/>
          <w:szCs w:val="24"/>
        </w:rPr>
        <w:t>Nájemce zajistí, že během své činnosti specifikované v odstavci I. bodě 2 nesmí být podáván a prodáván mladistvým alkohol. Dále zajistí, že se nesmí v celém objektu školy kouřit.</w:t>
      </w:r>
    </w:p>
    <w:p w:rsidR="00A537D7" w:rsidRDefault="00A537D7" w:rsidP="00A537D7">
      <w:pPr>
        <w:numPr>
          <w:ilvl w:val="0"/>
          <w:numId w:val="2"/>
        </w:numPr>
        <w:rPr>
          <w:sz w:val="24"/>
          <w:szCs w:val="24"/>
        </w:rPr>
      </w:pPr>
      <w:r>
        <w:rPr>
          <w:sz w:val="24"/>
          <w:szCs w:val="24"/>
        </w:rPr>
        <w:t>Nájemce byl pronajímatelem poučen a seznámen ohledně bezpečné manipulace se všemi tělocvičnými nářadími.</w:t>
      </w:r>
    </w:p>
    <w:p w:rsidR="00A537D7" w:rsidRDefault="00A537D7" w:rsidP="00A537D7">
      <w:pPr>
        <w:pStyle w:val="Zkladntext"/>
        <w:rPr>
          <w:sz w:val="24"/>
          <w:szCs w:val="24"/>
        </w:rPr>
      </w:pPr>
    </w:p>
    <w:p w:rsidR="00A537D7" w:rsidRDefault="00A537D7" w:rsidP="00A537D7">
      <w:pPr>
        <w:jc w:val="center"/>
        <w:rPr>
          <w:b/>
          <w:sz w:val="24"/>
          <w:szCs w:val="24"/>
        </w:rPr>
      </w:pPr>
      <w:r>
        <w:rPr>
          <w:b/>
          <w:sz w:val="24"/>
          <w:szCs w:val="24"/>
        </w:rPr>
        <w:t>III. Povinnosti pronajímatele</w:t>
      </w:r>
    </w:p>
    <w:p w:rsidR="00A537D7" w:rsidRDefault="00A537D7" w:rsidP="00A537D7">
      <w:pPr>
        <w:pStyle w:val="Zkladntext"/>
        <w:numPr>
          <w:ilvl w:val="0"/>
          <w:numId w:val="3"/>
        </w:numPr>
        <w:rPr>
          <w:sz w:val="24"/>
          <w:szCs w:val="24"/>
        </w:rPr>
      </w:pPr>
      <w:r>
        <w:rPr>
          <w:sz w:val="24"/>
          <w:szCs w:val="24"/>
        </w:rPr>
        <w:t>Pronajímatel je povinen předat nebytové prostory do nájmu dle této smlouvy.</w:t>
      </w:r>
    </w:p>
    <w:p w:rsidR="00A537D7" w:rsidRDefault="00A537D7" w:rsidP="00A537D7">
      <w:pPr>
        <w:numPr>
          <w:ilvl w:val="0"/>
          <w:numId w:val="3"/>
        </w:numPr>
        <w:rPr>
          <w:sz w:val="24"/>
          <w:szCs w:val="24"/>
        </w:rPr>
      </w:pPr>
      <w:r>
        <w:rPr>
          <w:sz w:val="24"/>
          <w:szCs w:val="24"/>
        </w:rPr>
        <w:t>Pronajímatel je oprávněn kontrolovat, zda je přítomna osoba, jež dle této smlouvy odpovídá za nájem a prováděnou činnost ze strany nájemce. V případě nepřítomnosti takové osoby je oprávněn odepřít ostatním přístup do objektu.</w:t>
      </w:r>
    </w:p>
    <w:p w:rsidR="00A537D7" w:rsidRDefault="00A537D7" w:rsidP="00A537D7">
      <w:pPr>
        <w:numPr>
          <w:ilvl w:val="0"/>
          <w:numId w:val="3"/>
        </w:numPr>
        <w:rPr>
          <w:sz w:val="24"/>
          <w:szCs w:val="24"/>
        </w:rPr>
      </w:pPr>
      <w:r>
        <w:rPr>
          <w:sz w:val="24"/>
          <w:szCs w:val="24"/>
        </w:rPr>
        <w:t>Pronajímatel je povinen zajistit dodávku veškerých služeb, souvisejících s poskytnutím pronájmu.</w:t>
      </w:r>
    </w:p>
    <w:p w:rsidR="00A537D7" w:rsidRDefault="00A537D7" w:rsidP="00A537D7">
      <w:pPr>
        <w:ind w:left="360"/>
        <w:rPr>
          <w:sz w:val="24"/>
          <w:szCs w:val="24"/>
        </w:rPr>
      </w:pPr>
    </w:p>
    <w:p w:rsidR="00A537D7" w:rsidRDefault="00A537D7" w:rsidP="00A537D7">
      <w:pPr>
        <w:rPr>
          <w:b/>
          <w:sz w:val="24"/>
          <w:szCs w:val="24"/>
        </w:rPr>
      </w:pPr>
      <w:r>
        <w:rPr>
          <w:sz w:val="24"/>
          <w:szCs w:val="24"/>
        </w:rPr>
        <w:t xml:space="preserve">            </w:t>
      </w:r>
      <w:r>
        <w:rPr>
          <w:b/>
          <w:sz w:val="24"/>
          <w:szCs w:val="24"/>
        </w:rPr>
        <w:t xml:space="preserve">        </w:t>
      </w:r>
    </w:p>
    <w:p w:rsidR="00A537D7" w:rsidRDefault="00A537D7" w:rsidP="00A537D7">
      <w:pPr>
        <w:jc w:val="center"/>
        <w:rPr>
          <w:sz w:val="24"/>
          <w:szCs w:val="24"/>
        </w:rPr>
      </w:pPr>
      <w:r>
        <w:rPr>
          <w:b/>
          <w:sz w:val="24"/>
          <w:szCs w:val="24"/>
        </w:rPr>
        <w:t>IV. Nájemné</w:t>
      </w:r>
    </w:p>
    <w:p w:rsidR="00A537D7" w:rsidRDefault="00A537D7" w:rsidP="00A537D7">
      <w:pPr>
        <w:numPr>
          <w:ilvl w:val="0"/>
          <w:numId w:val="4"/>
        </w:numPr>
        <w:rPr>
          <w:sz w:val="24"/>
          <w:szCs w:val="24"/>
        </w:rPr>
      </w:pPr>
      <w:r>
        <w:rPr>
          <w:sz w:val="24"/>
          <w:szCs w:val="24"/>
        </w:rPr>
        <w:t>Úhrada za pronájem je stanovena dle platné „Cenové kalkulace“, kterou vydal ředitel Základní školy a mateřské školy, Ostrava-Hrabůvka, Mitušova 16, příspěvková organizace.</w:t>
      </w:r>
    </w:p>
    <w:p w:rsidR="00A537D7" w:rsidRDefault="00A537D7" w:rsidP="00A537D7">
      <w:pPr>
        <w:numPr>
          <w:ilvl w:val="0"/>
          <w:numId w:val="4"/>
        </w:numPr>
        <w:rPr>
          <w:sz w:val="24"/>
          <w:szCs w:val="24"/>
        </w:rPr>
      </w:pPr>
      <w:r>
        <w:rPr>
          <w:sz w:val="24"/>
          <w:szCs w:val="24"/>
        </w:rPr>
        <w:t>Smluvní strany se dohodly na celkovém nájemném ve výši</w:t>
      </w:r>
      <w:r>
        <w:rPr>
          <w:b/>
          <w:sz w:val="24"/>
          <w:szCs w:val="24"/>
        </w:rPr>
        <w:t xml:space="preserve">,- </w:t>
      </w:r>
      <w:r w:rsidR="003C0793">
        <w:rPr>
          <w:b/>
          <w:sz w:val="24"/>
          <w:szCs w:val="24"/>
        </w:rPr>
        <w:t>80.</w:t>
      </w:r>
      <w:r w:rsidR="006978EE">
        <w:rPr>
          <w:b/>
          <w:sz w:val="24"/>
          <w:szCs w:val="24"/>
        </w:rPr>
        <w:t>980</w:t>
      </w:r>
      <w:r w:rsidR="00150E41">
        <w:rPr>
          <w:b/>
          <w:sz w:val="24"/>
          <w:szCs w:val="24"/>
        </w:rPr>
        <w:t xml:space="preserve">,- </w:t>
      </w:r>
      <w:r>
        <w:rPr>
          <w:b/>
          <w:sz w:val="24"/>
          <w:szCs w:val="24"/>
        </w:rPr>
        <w:t>Kč.</w:t>
      </w:r>
      <w:r>
        <w:rPr>
          <w:sz w:val="24"/>
          <w:szCs w:val="24"/>
        </w:rPr>
        <w:t xml:space="preserve"> Výpočet celkového nájemného na sjednané období je uveden v příloze č. 1, jež je nedílnou součástí této smlouvy.</w:t>
      </w:r>
    </w:p>
    <w:p w:rsidR="00A537D7" w:rsidRDefault="00A537D7" w:rsidP="00A537D7">
      <w:pPr>
        <w:numPr>
          <w:ilvl w:val="0"/>
          <w:numId w:val="4"/>
        </w:numPr>
        <w:rPr>
          <w:sz w:val="24"/>
          <w:szCs w:val="24"/>
        </w:rPr>
      </w:pPr>
      <w:r>
        <w:rPr>
          <w:sz w:val="24"/>
          <w:szCs w:val="24"/>
        </w:rPr>
        <w:t>Jestliže nebude pronájem uhrazen do stanoveného termínu, smlouva pozbývá ihned platnost a nájemce nemá nárok provozovat v pronajatém prostoru svou činnost.</w:t>
      </w:r>
    </w:p>
    <w:p w:rsidR="00A537D7" w:rsidRDefault="00A537D7" w:rsidP="00A537D7">
      <w:pPr>
        <w:ind w:left="360"/>
        <w:rPr>
          <w:sz w:val="24"/>
          <w:szCs w:val="24"/>
        </w:rPr>
      </w:pPr>
      <w:r>
        <w:rPr>
          <w:sz w:val="24"/>
          <w:szCs w:val="24"/>
        </w:rPr>
        <w:t>4.</w:t>
      </w:r>
      <w:r>
        <w:rPr>
          <w:sz w:val="24"/>
          <w:szCs w:val="24"/>
        </w:rPr>
        <w:tab/>
        <w:t>Nájemné je splatné ve dvou splátkách, a to s lhůtou splatnosti:</w:t>
      </w:r>
    </w:p>
    <w:p w:rsidR="00A537D7" w:rsidRDefault="00A537D7" w:rsidP="00A537D7">
      <w:pPr>
        <w:ind w:left="360"/>
        <w:rPr>
          <w:b/>
          <w:sz w:val="24"/>
          <w:szCs w:val="24"/>
        </w:rPr>
      </w:pPr>
      <w:r>
        <w:rPr>
          <w:sz w:val="24"/>
          <w:szCs w:val="24"/>
        </w:rPr>
        <w:tab/>
        <w:t>1. splátka za období září-prosinec ve výši</w:t>
      </w:r>
      <w:r w:rsidR="00E442E7" w:rsidRPr="00E442E7">
        <w:rPr>
          <w:b/>
          <w:sz w:val="24"/>
          <w:szCs w:val="24"/>
        </w:rPr>
        <w:t>,-</w:t>
      </w:r>
      <w:r w:rsidR="00E442E7">
        <w:rPr>
          <w:sz w:val="24"/>
          <w:szCs w:val="24"/>
        </w:rPr>
        <w:t xml:space="preserve"> </w:t>
      </w:r>
      <w:r w:rsidR="003C0793">
        <w:rPr>
          <w:b/>
          <w:sz w:val="24"/>
          <w:szCs w:val="24"/>
        </w:rPr>
        <w:t>27.400</w:t>
      </w:r>
      <w:r w:rsidR="00150E41" w:rsidRPr="00150E41">
        <w:rPr>
          <w:b/>
          <w:sz w:val="24"/>
          <w:szCs w:val="24"/>
        </w:rPr>
        <w:t>,-</w:t>
      </w:r>
      <w:r w:rsidR="00150E41">
        <w:rPr>
          <w:sz w:val="24"/>
          <w:szCs w:val="24"/>
        </w:rPr>
        <w:t xml:space="preserve"> </w:t>
      </w:r>
      <w:r>
        <w:rPr>
          <w:b/>
          <w:sz w:val="24"/>
          <w:szCs w:val="24"/>
        </w:rPr>
        <w:t xml:space="preserve">Kč do </w:t>
      </w:r>
      <w:proofErr w:type="gramStart"/>
      <w:r>
        <w:rPr>
          <w:b/>
          <w:sz w:val="24"/>
          <w:szCs w:val="24"/>
        </w:rPr>
        <w:t>31.10. 202</w:t>
      </w:r>
      <w:r w:rsidR="00513A7B">
        <w:rPr>
          <w:b/>
          <w:sz w:val="24"/>
          <w:szCs w:val="24"/>
        </w:rPr>
        <w:t>3</w:t>
      </w:r>
      <w:proofErr w:type="gramEnd"/>
    </w:p>
    <w:p w:rsidR="00A537D7" w:rsidRDefault="00A537D7" w:rsidP="00A537D7">
      <w:pPr>
        <w:ind w:left="360"/>
        <w:rPr>
          <w:b/>
          <w:sz w:val="24"/>
          <w:szCs w:val="24"/>
        </w:rPr>
      </w:pPr>
      <w:r>
        <w:rPr>
          <w:b/>
          <w:sz w:val="24"/>
          <w:szCs w:val="24"/>
        </w:rPr>
        <w:tab/>
      </w:r>
      <w:r>
        <w:rPr>
          <w:sz w:val="24"/>
          <w:szCs w:val="24"/>
        </w:rPr>
        <w:t>2. splátka za období leden-červen ve výši</w:t>
      </w:r>
      <w:r w:rsidRPr="00E442E7">
        <w:rPr>
          <w:b/>
          <w:sz w:val="24"/>
          <w:szCs w:val="24"/>
        </w:rPr>
        <w:t>,-</w:t>
      </w:r>
      <w:r>
        <w:rPr>
          <w:b/>
          <w:sz w:val="24"/>
          <w:szCs w:val="24"/>
        </w:rPr>
        <w:t xml:space="preserve"> </w:t>
      </w:r>
      <w:r w:rsidR="00150E41">
        <w:rPr>
          <w:b/>
          <w:sz w:val="24"/>
          <w:szCs w:val="24"/>
        </w:rPr>
        <w:t>53.</w:t>
      </w:r>
      <w:r w:rsidR="006978EE">
        <w:rPr>
          <w:b/>
          <w:sz w:val="24"/>
          <w:szCs w:val="24"/>
        </w:rPr>
        <w:t>580</w:t>
      </w:r>
      <w:r w:rsidR="00150E41">
        <w:rPr>
          <w:b/>
          <w:sz w:val="24"/>
          <w:szCs w:val="24"/>
        </w:rPr>
        <w:t xml:space="preserve">,- </w:t>
      </w:r>
      <w:r>
        <w:rPr>
          <w:b/>
          <w:sz w:val="24"/>
          <w:szCs w:val="24"/>
        </w:rPr>
        <w:t xml:space="preserve">Kč do </w:t>
      </w:r>
      <w:proofErr w:type="gramStart"/>
      <w:r>
        <w:rPr>
          <w:b/>
          <w:sz w:val="24"/>
          <w:szCs w:val="24"/>
        </w:rPr>
        <w:t>28.2.202</w:t>
      </w:r>
      <w:r w:rsidR="00513A7B">
        <w:rPr>
          <w:b/>
          <w:sz w:val="24"/>
          <w:szCs w:val="24"/>
        </w:rPr>
        <w:t>4</w:t>
      </w:r>
      <w:proofErr w:type="gramEnd"/>
    </w:p>
    <w:p w:rsidR="00A537D7" w:rsidRDefault="00A537D7" w:rsidP="00A537D7">
      <w:pPr>
        <w:ind w:left="360"/>
        <w:rPr>
          <w:b/>
          <w:sz w:val="24"/>
          <w:szCs w:val="24"/>
        </w:rPr>
      </w:pPr>
      <w:r>
        <w:rPr>
          <w:b/>
          <w:sz w:val="24"/>
          <w:szCs w:val="24"/>
        </w:rPr>
        <w:tab/>
      </w:r>
      <w:r>
        <w:rPr>
          <w:sz w:val="24"/>
          <w:szCs w:val="24"/>
        </w:rPr>
        <w:t xml:space="preserve">Na účet pronajímatele </w:t>
      </w:r>
      <w:r>
        <w:rPr>
          <w:b/>
          <w:sz w:val="24"/>
          <w:szCs w:val="24"/>
        </w:rPr>
        <w:t>7731880277/0100 s variabilním symbolem 600</w:t>
      </w:r>
      <w:r w:rsidR="00513A7B">
        <w:rPr>
          <w:b/>
          <w:sz w:val="24"/>
          <w:szCs w:val="24"/>
        </w:rPr>
        <w:t>15</w:t>
      </w:r>
      <w:r>
        <w:rPr>
          <w:b/>
          <w:sz w:val="24"/>
          <w:szCs w:val="24"/>
        </w:rPr>
        <w:t>202</w:t>
      </w:r>
      <w:r w:rsidR="00513A7B">
        <w:rPr>
          <w:b/>
          <w:sz w:val="24"/>
          <w:szCs w:val="24"/>
        </w:rPr>
        <w:t>3</w:t>
      </w:r>
    </w:p>
    <w:p w:rsidR="00A537D7" w:rsidRDefault="00A537D7" w:rsidP="00A537D7">
      <w:pPr>
        <w:ind w:left="360"/>
        <w:rPr>
          <w:b/>
          <w:sz w:val="24"/>
          <w:szCs w:val="24"/>
        </w:rPr>
      </w:pPr>
    </w:p>
    <w:p w:rsidR="00A537D7" w:rsidRDefault="00A537D7" w:rsidP="00A537D7">
      <w:pPr>
        <w:jc w:val="center"/>
        <w:rPr>
          <w:b/>
          <w:sz w:val="24"/>
          <w:szCs w:val="24"/>
        </w:rPr>
      </w:pPr>
    </w:p>
    <w:p w:rsidR="00A537D7" w:rsidRDefault="00A537D7" w:rsidP="00A537D7">
      <w:pPr>
        <w:jc w:val="center"/>
        <w:rPr>
          <w:b/>
          <w:sz w:val="24"/>
          <w:szCs w:val="24"/>
        </w:rPr>
      </w:pPr>
    </w:p>
    <w:p w:rsidR="00A537D7" w:rsidRDefault="00A537D7" w:rsidP="00A537D7">
      <w:pPr>
        <w:jc w:val="center"/>
        <w:rPr>
          <w:b/>
          <w:sz w:val="24"/>
          <w:szCs w:val="24"/>
        </w:rPr>
      </w:pPr>
      <w:r>
        <w:rPr>
          <w:b/>
          <w:sz w:val="24"/>
          <w:szCs w:val="24"/>
        </w:rPr>
        <w:lastRenderedPageBreak/>
        <w:t>V. Závěrečná ustanovení</w:t>
      </w:r>
    </w:p>
    <w:p w:rsidR="00A537D7" w:rsidRDefault="00A537D7" w:rsidP="00A537D7">
      <w:pPr>
        <w:pStyle w:val="Zkladntext"/>
        <w:numPr>
          <w:ilvl w:val="0"/>
          <w:numId w:val="5"/>
        </w:numPr>
        <w:tabs>
          <w:tab w:val="clear" w:pos="360"/>
          <w:tab w:val="num" w:pos="720"/>
        </w:tabs>
        <w:ind w:left="720"/>
        <w:rPr>
          <w:sz w:val="24"/>
          <w:szCs w:val="24"/>
        </w:rPr>
      </w:pPr>
      <w:r>
        <w:rPr>
          <w:sz w:val="24"/>
          <w:szCs w:val="24"/>
        </w:rPr>
        <w:t>Tato smlouva nabývá platnost a účinnosti dnem podpisu obou smluvních stran.</w:t>
      </w:r>
    </w:p>
    <w:p w:rsidR="00A537D7" w:rsidRDefault="00A537D7" w:rsidP="00A537D7">
      <w:pPr>
        <w:numPr>
          <w:ilvl w:val="0"/>
          <w:numId w:val="5"/>
        </w:numPr>
        <w:tabs>
          <w:tab w:val="clear" w:pos="360"/>
          <w:tab w:val="num" w:pos="720"/>
        </w:tabs>
        <w:ind w:left="720"/>
        <w:rPr>
          <w:sz w:val="24"/>
          <w:szCs w:val="24"/>
        </w:rPr>
      </w:pPr>
      <w:r>
        <w:rPr>
          <w:sz w:val="24"/>
          <w:szCs w:val="24"/>
        </w:rPr>
        <w:t>Smlouva může být měněna výhradně po dohodě stran formou písemného dodatku ke smlouvě.</w:t>
      </w:r>
    </w:p>
    <w:p w:rsidR="00A537D7" w:rsidRDefault="00A537D7" w:rsidP="00A537D7">
      <w:pPr>
        <w:numPr>
          <w:ilvl w:val="0"/>
          <w:numId w:val="5"/>
        </w:numPr>
        <w:tabs>
          <w:tab w:val="clear" w:pos="360"/>
          <w:tab w:val="num" w:pos="720"/>
        </w:tabs>
        <w:ind w:left="720"/>
        <w:rPr>
          <w:sz w:val="24"/>
          <w:szCs w:val="24"/>
        </w:rPr>
      </w:pPr>
      <w:r>
        <w:rPr>
          <w:sz w:val="24"/>
          <w:szCs w:val="24"/>
        </w:rPr>
        <w:t>Při nedodržení ustanovení této smlouvy bude tato smlouva okamžitě vypovězena.</w:t>
      </w:r>
    </w:p>
    <w:p w:rsidR="00A537D7" w:rsidRDefault="00A537D7" w:rsidP="00A537D7">
      <w:pPr>
        <w:numPr>
          <w:ilvl w:val="0"/>
          <w:numId w:val="5"/>
        </w:numPr>
        <w:tabs>
          <w:tab w:val="clear" w:pos="360"/>
          <w:tab w:val="num" w:pos="720"/>
        </w:tabs>
        <w:ind w:left="720"/>
        <w:rPr>
          <w:sz w:val="24"/>
          <w:szCs w:val="24"/>
        </w:rPr>
      </w:pPr>
      <w:r>
        <w:rPr>
          <w:sz w:val="24"/>
          <w:szCs w:val="24"/>
        </w:rPr>
        <w:t xml:space="preserve">Smlouva je vyhotovena ve dvou výtiscích, z nichž pronajímatel a nájemce obdrží </w:t>
      </w:r>
      <w:proofErr w:type="gramStart"/>
      <w:r>
        <w:rPr>
          <w:sz w:val="24"/>
          <w:szCs w:val="24"/>
        </w:rPr>
        <w:t>každý  jedno</w:t>
      </w:r>
      <w:proofErr w:type="gramEnd"/>
      <w:r>
        <w:rPr>
          <w:sz w:val="24"/>
          <w:szCs w:val="24"/>
        </w:rPr>
        <w:t xml:space="preserve"> vyhotovení.</w:t>
      </w:r>
    </w:p>
    <w:p w:rsidR="00A537D7" w:rsidRDefault="00A537D7" w:rsidP="00A537D7">
      <w:pPr>
        <w:numPr>
          <w:ilvl w:val="0"/>
          <w:numId w:val="5"/>
        </w:numPr>
        <w:tabs>
          <w:tab w:val="clear" w:pos="360"/>
          <w:tab w:val="num" w:pos="720"/>
        </w:tabs>
        <w:ind w:left="720"/>
        <w:rPr>
          <w:sz w:val="24"/>
          <w:szCs w:val="24"/>
        </w:rPr>
      </w:pPr>
      <w:r>
        <w:rPr>
          <w:sz w:val="24"/>
          <w:szCs w:val="24"/>
        </w:rPr>
        <w:t xml:space="preserve">V příloze č. 2,  jež </w:t>
      </w:r>
      <w:proofErr w:type="gramStart"/>
      <w:r>
        <w:rPr>
          <w:sz w:val="24"/>
          <w:szCs w:val="24"/>
        </w:rPr>
        <w:t>je</w:t>
      </w:r>
      <w:proofErr w:type="gramEnd"/>
      <w:r>
        <w:rPr>
          <w:sz w:val="24"/>
          <w:szCs w:val="24"/>
        </w:rPr>
        <w:t xml:space="preserve"> nedílnou součástí této smlouvy jsou uvedeny podrobné „Podmínky a zásady užívání pronajatých prostor“. Jejich porušení nebo opakované porušování ze stran nájemce je důvodem pro ukončení této smlouvy.</w:t>
      </w:r>
    </w:p>
    <w:p w:rsidR="00A537D7" w:rsidRDefault="00A537D7" w:rsidP="00A537D7">
      <w:pPr>
        <w:ind w:left="720"/>
        <w:rPr>
          <w:sz w:val="24"/>
          <w:szCs w:val="24"/>
        </w:rPr>
      </w:pPr>
    </w:p>
    <w:p w:rsidR="00A537D7" w:rsidRDefault="00A537D7" w:rsidP="00A537D7">
      <w:pPr>
        <w:rPr>
          <w:sz w:val="24"/>
          <w:szCs w:val="24"/>
        </w:rPr>
      </w:pPr>
    </w:p>
    <w:p w:rsidR="00A537D7" w:rsidRDefault="00A537D7" w:rsidP="00A537D7">
      <w:pPr>
        <w:pStyle w:val="Nadpis1"/>
        <w:rPr>
          <w:b w:val="0"/>
          <w:sz w:val="24"/>
          <w:szCs w:val="24"/>
        </w:rPr>
      </w:pPr>
      <w:r>
        <w:rPr>
          <w:b w:val="0"/>
          <w:sz w:val="24"/>
          <w:szCs w:val="24"/>
        </w:rPr>
        <w:t xml:space="preserve">V Ostravě dne  </w:t>
      </w:r>
      <w:proofErr w:type="gramStart"/>
      <w:r w:rsidR="00F03B5A">
        <w:rPr>
          <w:sz w:val="24"/>
          <w:szCs w:val="24"/>
        </w:rPr>
        <w:t>3.10</w:t>
      </w:r>
      <w:r>
        <w:rPr>
          <w:sz w:val="24"/>
          <w:szCs w:val="24"/>
        </w:rPr>
        <w:t>.2023</w:t>
      </w:r>
      <w:proofErr w:type="gramEnd"/>
    </w:p>
    <w:p w:rsidR="00A537D7" w:rsidRDefault="00A537D7" w:rsidP="00A537D7">
      <w:pPr>
        <w:rPr>
          <w:sz w:val="24"/>
          <w:szCs w:val="24"/>
        </w:rPr>
      </w:pPr>
    </w:p>
    <w:p w:rsidR="00A537D7" w:rsidRDefault="00A537D7" w:rsidP="00A537D7">
      <w:pPr>
        <w:rPr>
          <w:sz w:val="24"/>
          <w:szCs w:val="24"/>
        </w:rPr>
      </w:pPr>
    </w:p>
    <w:p w:rsidR="00A537D7" w:rsidRDefault="00A537D7" w:rsidP="00A537D7">
      <w:pPr>
        <w:rPr>
          <w:sz w:val="24"/>
          <w:szCs w:val="24"/>
        </w:rPr>
      </w:pPr>
    </w:p>
    <w:p w:rsidR="00A537D7" w:rsidRDefault="00A537D7" w:rsidP="00A537D7">
      <w:pPr>
        <w:rPr>
          <w:sz w:val="24"/>
          <w:szCs w:val="24"/>
        </w:rPr>
      </w:pPr>
    </w:p>
    <w:p w:rsidR="00A537D7" w:rsidRDefault="00A537D7" w:rsidP="00A537D7">
      <w:pPr>
        <w:rPr>
          <w:sz w:val="24"/>
          <w:szCs w:val="24"/>
        </w:rPr>
      </w:pPr>
    </w:p>
    <w:p w:rsidR="00A537D7" w:rsidRDefault="00A537D7" w:rsidP="00A537D7">
      <w:pPr>
        <w:rPr>
          <w:b/>
          <w:sz w:val="24"/>
          <w:szCs w:val="24"/>
        </w:rPr>
      </w:pPr>
      <w:r>
        <w:rPr>
          <w:b/>
          <w:sz w:val="24"/>
          <w:szCs w:val="24"/>
        </w:rPr>
        <w:t>………………………………                                         ……………………………..</w:t>
      </w:r>
    </w:p>
    <w:p w:rsidR="00A537D7" w:rsidRDefault="00A537D7" w:rsidP="00A537D7">
      <w:pPr>
        <w:rPr>
          <w:b/>
          <w:sz w:val="24"/>
          <w:szCs w:val="24"/>
        </w:rPr>
      </w:pPr>
      <w:r>
        <w:rPr>
          <w:b/>
          <w:sz w:val="24"/>
          <w:szCs w:val="24"/>
        </w:rPr>
        <w:t xml:space="preserve">             </w:t>
      </w:r>
      <w:proofErr w:type="gramStart"/>
      <w:r>
        <w:rPr>
          <w:b/>
          <w:sz w:val="24"/>
          <w:szCs w:val="24"/>
        </w:rPr>
        <w:t>pronajímatel                                                                        nájemce</w:t>
      </w:r>
      <w:proofErr w:type="gramEnd"/>
    </w:p>
    <w:p w:rsidR="00A537D7" w:rsidRDefault="00A537D7" w:rsidP="00A537D7">
      <w:pPr>
        <w:rPr>
          <w:b/>
          <w:sz w:val="24"/>
          <w:szCs w:val="24"/>
        </w:rPr>
      </w:pPr>
    </w:p>
    <w:p w:rsidR="00A537D7" w:rsidRDefault="00A537D7" w:rsidP="00A537D7">
      <w:pPr>
        <w:rPr>
          <w:sz w:val="24"/>
          <w:szCs w:val="24"/>
        </w:rPr>
      </w:pPr>
    </w:p>
    <w:p w:rsidR="00A537D7" w:rsidRDefault="00A537D7" w:rsidP="00A537D7">
      <w:pPr>
        <w:rPr>
          <w:sz w:val="24"/>
          <w:szCs w:val="24"/>
        </w:rPr>
      </w:pPr>
    </w:p>
    <w:p w:rsidR="00A537D7" w:rsidRDefault="00A537D7" w:rsidP="00A537D7">
      <w:pPr>
        <w:rPr>
          <w:sz w:val="24"/>
          <w:szCs w:val="24"/>
        </w:rPr>
      </w:pPr>
      <w:r>
        <w:rPr>
          <w:sz w:val="24"/>
          <w:szCs w:val="24"/>
        </w:rPr>
        <w:t>Seznam příloh:</w:t>
      </w:r>
      <w:r>
        <w:rPr>
          <w:sz w:val="24"/>
          <w:szCs w:val="24"/>
        </w:rPr>
        <w:tab/>
        <w:t>1. Výpočtový list</w:t>
      </w:r>
    </w:p>
    <w:p w:rsidR="00A537D7" w:rsidRDefault="00A537D7" w:rsidP="00A537D7">
      <w:pPr>
        <w:rPr>
          <w:sz w:val="24"/>
          <w:szCs w:val="24"/>
        </w:rPr>
      </w:pPr>
      <w:r>
        <w:rPr>
          <w:sz w:val="24"/>
          <w:szCs w:val="24"/>
        </w:rPr>
        <w:tab/>
      </w:r>
      <w:r>
        <w:rPr>
          <w:sz w:val="24"/>
          <w:szCs w:val="24"/>
        </w:rPr>
        <w:tab/>
      </w:r>
      <w:r>
        <w:rPr>
          <w:sz w:val="24"/>
          <w:szCs w:val="24"/>
        </w:rPr>
        <w:tab/>
        <w:t>2. Podmínky a zásady užívání pronajatých prostor</w:t>
      </w:r>
    </w:p>
    <w:p w:rsidR="00A537D7" w:rsidRDefault="00A537D7" w:rsidP="00A537D7">
      <w:pPr>
        <w:rPr>
          <w:bCs/>
          <w:sz w:val="24"/>
          <w:szCs w:val="24"/>
        </w:rPr>
      </w:pPr>
    </w:p>
    <w:p w:rsidR="00A537D7" w:rsidRDefault="00A537D7" w:rsidP="00A537D7">
      <w:pPr>
        <w:rPr>
          <w:bCs/>
          <w:sz w:val="24"/>
          <w:szCs w:val="24"/>
        </w:rPr>
      </w:pPr>
    </w:p>
    <w:p w:rsidR="00A537D7" w:rsidRDefault="00A537D7" w:rsidP="00A537D7">
      <w:pPr>
        <w:rPr>
          <w:bCs/>
          <w:sz w:val="24"/>
          <w:szCs w:val="24"/>
        </w:rPr>
      </w:pPr>
    </w:p>
    <w:p w:rsidR="00A537D7" w:rsidRDefault="00A537D7" w:rsidP="00A537D7">
      <w:pPr>
        <w:rPr>
          <w:bCs/>
          <w:sz w:val="24"/>
          <w:szCs w:val="24"/>
        </w:rPr>
      </w:pPr>
    </w:p>
    <w:p w:rsidR="00A537D7" w:rsidRDefault="00A537D7" w:rsidP="00A537D7">
      <w:pPr>
        <w:rPr>
          <w:bCs/>
          <w:sz w:val="24"/>
          <w:szCs w:val="24"/>
        </w:rPr>
      </w:pPr>
    </w:p>
    <w:p w:rsidR="00A537D7" w:rsidRDefault="00A537D7" w:rsidP="00A537D7">
      <w:pPr>
        <w:rPr>
          <w:bCs/>
          <w:sz w:val="24"/>
          <w:szCs w:val="24"/>
        </w:rPr>
      </w:pPr>
    </w:p>
    <w:p w:rsidR="00A537D7" w:rsidRDefault="00A537D7" w:rsidP="00A537D7">
      <w:pPr>
        <w:rPr>
          <w:bCs/>
          <w:sz w:val="24"/>
          <w:szCs w:val="24"/>
        </w:rPr>
      </w:pPr>
    </w:p>
    <w:p w:rsidR="00A537D7" w:rsidRDefault="00A537D7" w:rsidP="00A537D7">
      <w:pPr>
        <w:rPr>
          <w:bCs/>
          <w:sz w:val="24"/>
          <w:szCs w:val="24"/>
        </w:rPr>
      </w:pPr>
    </w:p>
    <w:p w:rsidR="00A537D7" w:rsidRDefault="00A537D7" w:rsidP="00A537D7">
      <w:pPr>
        <w:rPr>
          <w:bCs/>
          <w:sz w:val="24"/>
          <w:szCs w:val="24"/>
        </w:rPr>
      </w:pPr>
    </w:p>
    <w:p w:rsidR="00A537D7" w:rsidRDefault="00A537D7" w:rsidP="00A537D7">
      <w:pPr>
        <w:rPr>
          <w:bCs/>
          <w:sz w:val="24"/>
          <w:szCs w:val="24"/>
        </w:rPr>
      </w:pPr>
    </w:p>
    <w:p w:rsidR="00A537D7" w:rsidRDefault="00A537D7" w:rsidP="00A537D7">
      <w:pPr>
        <w:rPr>
          <w:bCs/>
          <w:sz w:val="24"/>
          <w:szCs w:val="24"/>
        </w:rPr>
      </w:pPr>
    </w:p>
    <w:p w:rsidR="00A537D7" w:rsidRDefault="00A537D7" w:rsidP="00A537D7">
      <w:pPr>
        <w:rPr>
          <w:bCs/>
          <w:sz w:val="24"/>
          <w:szCs w:val="24"/>
        </w:rPr>
      </w:pPr>
    </w:p>
    <w:p w:rsidR="00A537D7" w:rsidRDefault="00A537D7" w:rsidP="00A537D7">
      <w:pPr>
        <w:rPr>
          <w:bCs/>
          <w:sz w:val="24"/>
          <w:szCs w:val="24"/>
        </w:rPr>
      </w:pPr>
    </w:p>
    <w:p w:rsidR="00A537D7" w:rsidRDefault="00A537D7" w:rsidP="00A537D7">
      <w:pPr>
        <w:rPr>
          <w:bCs/>
          <w:sz w:val="24"/>
          <w:szCs w:val="24"/>
        </w:rPr>
      </w:pPr>
    </w:p>
    <w:p w:rsidR="00A537D7" w:rsidRDefault="00A537D7" w:rsidP="00A537D7">
      <w:pPr>
        <w:rPr>
          <w:bCs/>
          <w:sz w:val="24"/>
          <w:szCs w:val="24"/>
        </w:rPr>
      </w:pPr>
    </w:p>
    <w:p w:rsidR="00A537D7" w:rsidRDefault="00A537D7" w:rsidP="00A537D7">
      <w:pPr>
        <w:rPr>
          <w:bCs/>
          <w:sz w:val="24"/>
          <w:szCs w:val="24"/>
        </w:rPr>
      </w:pPr>
    </w:p>
    <w:p w:rsidR="00A537D7" w:rsidRDefault="00A537D7" w:rsidP="00A537D7">
      <w:pPr>
        <w:rPr>
          <w:bCs/>
          <w:sz w:val="24"/>
          <w:szCs w:val="24"/>
        </w:rPr>
      </w:pPr>
    </w:p>
    <w:p w:rsidR="00A537D7" w:rsidRDefault="00A537D7" w:rsidP="00A537D7">
      <w:pPr>
        <w:rPr>
          <w:bCs/>
          <w:sz w:val="24"/>
          <w:szCs w:val="24"/>
        </w:rPr>
      </w:pPr>
    </w:p>
    <w:p w:rsidR="00A537D7" w:rsidRDefault="00A537D7" w:rsidP="00A537D7">
      <w:pPr>
        <w:rPr>
          <w:bCs/>
          <w:sz w:val="24"/>
          <w:szCs w:val="24"/>
        </w:rPr>
      </w:pPr>
    </w:p>
    <w:p w:rsidR="00A537D7" w:rsidRDefault="00A537D7" w:rsidP="00A537D7">
      <w:pPr>
        <w:rPr>
          <w:bCs/>
          <w:sz w:val="24"/>
          <w:szCs w:val="24"/>
        </w:rPr>
      </w:pPr>
    </w:p>
    <w:p w:rsidR="00A537D7" w:rsidRDefault="00A537D7" w:rsidP="00A537D7">
      <w:pPr>
        <w:rPr>
          <w:bCs/>
          <w:sz w:val="24"/>
          <w:szCs w:val="24"/>
        </w:rPr>
      </w:pPr>
    </w:p>
    <w:p w:rsidR="00A537D7" w:rsidRDefault="00A537D7" w:rsidP="00A537D7">
      <w:pPr>
        <w:rPr>
          <w:bCs/>
          <w:sz w:val="24"/>
          <w:szCs w:val="24"/>
        </w:rPr>
      </w:pPr>
    </w:p>
    <w:p w:rsidR="00A537D7" w:rsidRDefault="00A537D7" w:rsidP="00A537D7">
      <w:pPr>
        <w:rPr>
          <w:bCs/>
          <w:sz w:val="24"/>
          <w:szCs w:val="24"/>
        </w:rPr>
      </w:pPr>
    </w:p>
    <w:p w:rsidR="00A537D7" w:rsidRDefault="00A537D7" w:rsidP="00A537D7">
      <w:pPr>
        <w:rPr>
          <w:bCs/>
          <w:sz w:val="24"/>
          <w:szCs w:val="24"/>
        </w:rPr>
      </w:pPr>
    </w:p>
    <w:p w:rsidR="00A537D7" w:rsidRDefault="00A537D7" w:rsidP="00A537D7">
      <w:pPr>
        <w:rPr>
          <w:bCs/>
          <w:sz w:val="24"/>
          <w:szCs w:val="24"/>
        </w:rPr>
      </w:pPr>
    </w:p>
    <w:p w:rsidR="00A537D7" w:rsidRDefault="00A537D7" w:rsidP="00A537D7">
      <w:pPr>
        <w:rPr>
          <w:bCs/>
          <w:sz w:val="24"/>
          <w:szCs w:val="24"/>
        </w:rPr>
      </w:pPr>
      <w:r>
        <w:rPr>
          <w:bCs/>
          <w:sz w:val="24"/>
          <w:szCs w:val="24"/>
        </w:rPr>
        <w:lastRenderedPageBreak/>
        <w:t>Příloha č. 1</w:t>
      </w:r>
    </w:p>
    <w:p w:rsidR="00A537D7" w:rsidRDefault="00A537D7" w:rsidP="00A537D7">
      <w:pPr>
        <w:pStyle w:val="Nadpis4"/>
        <w:rPr>
          <w:szCs w:val="40"/>
        </w:rPr>
      </w:pPr>
    </w:p>
    <w:p w:rsidR="00A537D7" w:rsidRDefault="00A537D7" w:rsidP="00A537D7">
      <w:pPr>
        <w:pStyle w:val="Nadpis4"/>
        <w:rPr>
          <w:szCs w:val="40"/>
        </w:rPr>
      </w:pPr>
    </w:p>
    <w:p w:rsidR="00A537D7" w:rsidRDefault="00A537D7" w:rsidP="00A537D7">
      <w:pPr>
        <w:pStyle w:val="Nadpis4"/>
        <w:rPr>
          <w:szCs w:val="40"/>
        </w:rPr>
      </w:pPr>
      <w:r>
        <w:rPr>
          <w:szCs w:val="40"/>
        </w:rPr>
        <w:t>Výpočtový list</w:t>
      </w:r>
    </w:p>
    <w:p w:rsidR="00A537D7" w:rsidRDefault="00A537D7" w:rsidP="00A537D7">
      <w:pPr>
        <w:jc w:val="center"/>
        <w:rPr>
          <w:bCs/>
          <w:sz w:val="40"/>
          <w:szCs w:val="40"/>
          <w:u w:val="single"/>
        </w:rPr>
      </w:pPr>
    </w:p>
    <w:p w:rsidR="00A537D7" w:rsidRDefault="00A537D7" w:rsidP="00A537D7">
      <w:pPr>
        <w:rPr>
          <w:sz w:val="24"/>
          <w:szCs w:val="24"/>
        </w:rPr>
      </w:pPr>
      <w:r>
        <w:rPr>
          <w:sz w:val="24"/>
          <w:szCs w:val="24"/>
        </w:rPr>
        <w:t>Období pronájmu:</w:t>
      </w:r>
      <w:r>
        <w:rPr>
          <w:sz w:val="24"/>
          <w:szCs w:val="24"/>
        </w:rPr>
        <w:tab/>
        <w:t xml:space="preserve">od </w:t>
      </w:r>
      <w:proofErr w:type="gramStart"/>
      <w:r w:rsidR="00F03B5A">
        <w:rPr>
          <w:sz w:val="24"/>
          <w:szCs w:val="24"/>
        </w:rPr>
        <w:t>3.10</w:t>
      </w:r>
      <w:r>
        <w:rPr>
          <w:sz w:val="24"/>
          <w:szCs w:val="24"/>
        </w:rPr>
        <w:t>.202</w:t>
      </w:r>
      <w:r w:rsidR="00513A7B">
        <w:rPr>
          <w:sz w:val="24"/>
          <w:szCs w:val="24"/>
        </w:rPr>
        <w:t>3</w:t>
      </w:r>
      <w:proofErr w:type="gramEnd"/>
      <w:r>
        <w:rPr>
          <w:sz w:val="24"/>
          <w:szCs w:val="24"/>
        </w:rPr>
        <w:t xml:space="preserve"> do 2</w:t>
      </w:r>
      <w:r w:rsidR="00513A7B">
        <w:rPr>
          <w:sz w:val="24"/>
          <w:szCs w:val="24"/>
        </w:rPr>
        <w:t>8</w:t>
      </w:r>
      <w:r>
        <w:rPr>
          <w:sz w:val="24"/>
          <w:szCs w:val="24"/>
        </w:rPr>
        <w:t>.6.</w:t>
      </w:r>
      <w:r w:rsidR="00513A7B">
        <w:rPr>
          <w:sz w:val="24"/>
          <w:szCs w:val="24"/>
        </w:rPr>
        <w:t>2024</w:t>
      </w:r>
    </w:p>
    <w:p w:rsidR="00A537D7" w:rsidRDefault="00A537D7" w:rsidP="00A537D7">
      <w:pPr>
        <w:rPr>
          <w:sz w:val="24"/>
          <w:szCs w:val="24"/>
        </w:rPr>
      </w:pPr>
    </w:p>
    <w:p w:rsidR="001C54A1" w:rsidRDefault="001C54A1" w:rsidP="00AB1CCD">
      <w:pPr>
        <w:rPr>
          <w:b/>
          <w:sz w:val="24"/>
          <w:szCs w:val="24"/>
        </w:rPr>
      </w:pPr>
      <w:r>
        <w:rPr>
          <w:sz w:val="24"/>
          <w:szCs w:val="24"/>
        </w:rPr>
        <w:t xml:space="preserve">v </w:t>
      </w:r>
      <w:r w:rsidR="00513A7B">
        <w:rPr>
          <w:sz w:val="24"/>
          <w:szCs w:val="24"/>
        </w:rPr>
        <w:t xml:space="preserve">pondělí </w:t>
      </w:r>
      <w:r>
        <w:rPr>
          <w:sz w:val="24"/>
          <w:szCs w:val="24"/>
        </w:rPr>
        <w:t xml:space="preserve">  učebn</w:t>
      </w:r>
      <w:r w:rsidR="00F03B5A">
        <w:rPr>
          <w:sz w:val="24"/>
          <w:szCs w:val="24"/>
        </w:rPr>
        <w:t>a</w:t>
      </w:r>
      <w:r>
        <w:rPr>
          <w:sz w:val="24"/>
          <w:szCs w:val="24"/>
        </w:rPr>
        <w:t xml:space="preserve"> - </w:t>
      </w:r>
      <w:proofErr w:type="spellStart"/>
      <w:proofErr w:type="gramStart"/>
      <w:r w:rsidR="00F03B5A">
        <w:rPr>
          <w:sz w:val="24"/>
          <w:szCs w:val="24"/>
        </w:rPr>
        <w:t>fyzikárna</w:t>
      </w:r>
      <w:proofErr w:type="spellEnd"/>
      <w:r>
        <w:rPr>
          <w:sz w:val="24"/>
          <w:szCs w:val="24"/>
        </w:rPr>
        <w:t xml:space="preserve">,  = </w:t>
      </w:r>
      <w:r w:rsidR="00F03B5A">
        <w:rPr>
          <w:sz w:val="24"/>
          <w:szCs w:val="24"/>
        </w:rPr>
        <w:t>3,75</w:t>
      </w:r>
      <w:proofErr w:type="gramEnd"/>
      <w:r w:rsidR="00AB1CCD">
        <w:rPr>
          <w:sz w:val="24"/>
          <w:szCs w:val="24"/>
        </w:rPr>
        <w:t xml:space="preserve"> hod. </w:t>
      </w:r>
    </w:p>
    <w:p w:rsidR="00F03B5A" w:rsidRDefault="00F03B5A" w:rsidP="00A537D7">
      <w:pPr>
        <w:rPr>
          <w:sz w:val="24"/>
          <w:szCs w:val="24"/>
        </w:rPr>
      </w:pPr>
      <w:r w:rsidRPr="00F03B5A">
        <w:rPr>
          <w:sz w:val="24"/>
          <w:szCs w:val="24"/>
        </w:rPr>
        <w:t xml:space="preserve">v úterý učebny </w:t>
      </w:r>
      <w:r>
        <w:rPr>
          <w:sz w:val="24"/>
          <w:szCs w:val="24"/>
        </w:rPr>
        <w:t xml:space="preserve">- </w:t>
      </w:r>
      <w:proofErr w:type="gramStart"/>
      <w:r w:rsidRPr="00F03B5A">
        <w:rPr>
          <w:sz w:val="24"/>
          <w:szCs w:val="24"/>
        </w:rPr>
        <w:t xml:space="preserve">hudebna, 3.A, 4.B, </w:t>
      </w:r>
      <w:proofErr w:type="spellStart"/>
      <w:r w:rsidRPr="00F03B5A">
        <w:rPr>
          <w:sz w:val="24"/>
          <w:szCs w:val="24"/>
        </w:rPr>
        <w:t>fyzikárna</w:t>
      </w:r>
      <w:proofErr w:type="spellEnd"/>
      <w:proofErr w:type="gramEnd"/>
      <w:r>
        <w:rPr>
          <w:b/>
          <w:sz w:val="24"/>
          <w:szCs w:val="24"/>
        </w:rPr>
        <w:t xml:space="preserve"> ´= </w:t>
      </w:r>
      <w:r w:rsidRPr="00F03B5A">
        <w:rPr>
          <w:sz w:val="24"/>
          <w:szCs w:val="24"/>
        </w:rPr>
        <w:t>13,75 hod</w:t>
      </w:r>
      <w:r w:rsidR="00AB1CCD">
        <w:rPr>
          <w:sz w:val="24"/>
          <w:szCs w:val="24"/>
        </w:rPr>
        <w:t>.</w:t>
      </w:r>
    </w:p>
    <w:p w:rsidR="00150E41" w:rsidRPr="00F03B5A" w:rsidRDefault="00F03B5A" w:rsidP="00AB1CCD">
      <w:pPr>
        <w:rPr>
          <w:sz w:val="24"/>
          <w:szCs w:val="24"/>
        </w:rPr>
      </w:pPr>
      <w:r>
        <w:rPr>
          <w:sz w:val="24"/>
          <w:szCs w:val="24"/>
        </w:rPr>
        <w:t xml:space="preserve">ve středu učebny - </w:t>
      </w:r>
      <w:proofErr w:type="gramStart"/>
      <w:r>
        <w:rPr>
          <w:sz w:val="24"/>
          <w:szCs w:val="24"/>
        </w:rPr>
        <w:t xml:space="preserve">hudebna, 3.C, 5.B, </w:t>
      </w:r>
      <w:proofErr w:type="spellStart"/>
      <w:r>
        <w:rPr>
          <w:sz w:val="24"/>
          <w:szCs w:val="24"/>
        </w:rPr>
        <w:t>fyzikárna</w:t>
      </w:r>
      <w:proofErr w:type="spellEnd"/>
      <w:proofErr w:type="gramEnd"/>
      <w:r>
        <w:rPr>
          <w:sz w:val="24"/>
          <w:szCs w:val="24"/>
        </w:rPr>
        <w:t xml:space="preserve"> = 4,5 hod. </w:t>
      </w:r>
    </w:p>
    <w:p w:rsidR="00150E41" w:rsidRDefault="00150E41" w:rsidP="00AB1CCD">
      <w:pPr>
        <w:rPr>
          <w:sz w:val="24"/>
          <w:szCs w:val="24"/>
        </w:rPr>
      </w:pPr>
      <w:r>
        <w:rPr>
          <w:sz w:val="24"/>
          <w:szCs w:val="24"/>
        </w:rPr>
        <w:t xml:space="preserve">ve čtvrtek učebny – </w:t>
      </w:r>
      <w:proofErr w:type="gramStart"/>
      <w:r>
        <w:rPr>
          <w:sz w:val="24"/>
          <w:szCs w:val="24"/>
        </w:rPr>
        <w:t xml:space="preserve">hudebna, 3.A, 5.B, </w:t>
      </w:r>
      <w:proofErr w:type="spellStart"/>
      <w:r>
        <w:rPr>
          <w:sz w:val="24"/>
          <w:szCs w:val="24"/>
        </w:rPr>
        <w:t>fyzikárna</w:t>
      </w:r>
      <w:proofErr w:type="spellEnd"/>
      <w:proofErr w:type="gramEnd"/>
      <w:r>
        <w:rPr>
          <w:sz w:val="24"/>
          <w:szCs w:val="24"/>
        </w:rPr>
        <w:t xml:space="preserve"> = 6,25 hod</w:t>
      </w:r>
      <w:r w:rsidR="00AB1CCD">
        <w:rPr>
          <w:sz w:val="24"/>
          <w:szCs w:val="24"/>
        </w:rPr>
        <w:t>.</w:t>
      </w:r>
    </w:p>
    <w:p w:rsidR="00A537D7" w:rsidRDefault="00A537D7" w:rsidP="00A537D7">
      <w:pPr>
        <w:rPr>
          <w:sz w:val="24"/>
          <w:szCs w:val="24"/>
        </w:rPr>
      </w:pPr>
    </w:p>
    <w:p w:rsidR="00A537D7" w:rsidRDefault="00A537D7" w:rsidP="00A537D7">
      <w:pPr>
        <w:rPr>
          <w:sz w:val="24"/>
          <w:szCs w:val="24"/>
        </w:rPr>
      </w:pPr>
      <w:r>
        <w:rPr>
          <w:sz w:val="24"/>
          <w:szCs w:val="24"/>
        </w:rPr>
        <w:t>Sazba za 1 hodinu:</w:t>
      </w:r>
      <w:r>
        <w:rPr>
          <w:sz w:val="24"/>
          <w:szCs w:val="24"/>
        </w:rPr>
        <w:tab/>
      </w:r>
      <w:r w:rsidR="00513A7B">
        <w:rPr>
          <w:sz w:val="24"/>
          <w:szCs w:val="24"/>
        </w:rPr>
        <w:t>80,</w:t>
      </w:r>
      <w:r>
        <w:rPr>
          <w:sz w:val="24"/>
          <w:szCs w:val="24"/>
        </w:rPr>
        <w:t>- Kč</w:t>
      </w:r>
    </w:p>
    <w:p w:rsidR="00A537D7" w:rsidRDefault="00A537D7" w:rsidP="00A537D7">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7"/>
        <w:gridCol w:w="3638"/>
      </w:tblGrid>
      <w:tr w:rsidR="00A537D7" w:rsidTr="00A537D7">
        <w:trPr>
          <w:trHeight w:val="337"/>
        </w:trPr>
        <w:tc>
          <w:tcPr>
            <w:tcW w:w="3637" w:type="dxa"/>
            <w:tcBorders>
              <w:top w:val="single" w:sz="4" w:space="0" w:color="auto"/>
              <w:left w:val="single" w:sz="4" w:space="0" w:color="auto"/>
              <w:bottom w:val="single" w:sz="4" w:space="0" w:color="auto"/>
              <w:right w:val="single" w:sz="4" w:space="0" w:color="auto"/>
            </w:tcBorders>
            <w:hideMark/>
          </w:tcPr>
          <w:p w:rsidR="00A537D7" w:rsidRDefault="00A537D7">
            <w:pPr>
              <w:spacing w:line="276" w:lineRule="auto"/>
              <w:jc w:val="center"/>
              <w:rPr>
                <w:b/>
                <w:sz w:val="24"/>
                <w:szCs w:val="24"/>
                <w:lang w:eastAsia="en-US"/>
              </w:rPr>
            </w:pPr>
            <w:r>
              <w:rPr>
                <w:b/>
                <w:sz w:val="24"/>
                <w:szCs w:val="24"/>
                <w:lang w:eastAsia="en-US"/>
              </w:rPr>
              <w:t>Počet hodin</w:t>
            </w:r>
          </w:p>
        </w:tc>
        <w:tc>
          <w:tcPr>
            <w:tcW w:w="3638" w:type="dxa"/>
            <w:tcBorders>
              <w:top w:val="single" w:sz="4" w:space="0" w:color="auto"/>
              <w:left w:val="single" w:sz="4" w:space="0" w:color="auto"/>
              <w:bottom w:val="single" w:sz="4" w:space="0" w:color="auto"/>
              <w:right w:val="single" w:sz="4" w:space="0" w:color="auto"/>
            </w:tcBorders>
            <w:hideMark/>
          </w:tcPr>
          <w:p w:rsidR="00A537D7" w:rsidRDefault="00A537D7">
            <w:pPr>
              <w:spacing w:line="276" w:lineRule="auto"/>
              <w:jc w:val="center"/>
              <w:rPr>
                <w:b/>
                <w:sz w:val="24"/>
                <w:szCs w:val="24"/>
                <w:lang w:eastAsia="en-US"/>
              </w:rPr>
            </w:pPr>
            <w:r>
              <w:rPr>
                <w:b/>
                <w:sz w:val="24"/>
                <w:szCs w:val="24"/>
                <w:lang w:eastAsia="en-US"/>
              </w:rPr>
              <w:t>Cena celkem</w:t>
            </w:r>
          </w:p>
        </w:tc>
      </w:tr>
      <w:tr w:rsidR="00A537D7" w:rsidTr="00A537D7">
        <w:tc>
          <w:tcPr>
            <w:tcW w:w="3637" w:type="dxa"/>
            <w:tcBorders>
              <w:top w:val="single" w:sz="4" w:space="0" w:color="auto"/>
              <w:left w:val="single" w:sz="4" w:space="0" w:color="auto"/>
              <w:bottom w:val="single" w:sz="4" w:space="0" w:color="auto"/>
              <w:right w:val="single" w:sz="4" w:space="0" w:color="auto"/>
            </w:tcBorders>
            <w:hideMark/>
          </w:tcPr>
          <w:p w:rsidR="00A537D7" w:rsidRDefault="00AB1CCD" w:rsidP="007067CB">
            <w:pPr>
              <w:spacing w:line="276" w:lineRule="auto"/>
              <w:jc w:val="center"/>
              <w:rPr>
                <w:sz w:val="24"/>
                <w:szCs w:val="24"/>
                <w:lang w:eastAsia="en-US"/>
              </w:rPr>
            </w:pPr>
            <w:r>
              <w:rPr>
                <w:sz w:val="24"/>
                <w:szCs w:val="24"/>
                <w:lang w:eastAsia="en-US"/>
              </w:rPr>
              <w:t xml:space="preserve">pondělí </w:t>
            </w:r>
            <w:r w:rsidR="003C0793">
              <w:rPr>
                <w:sz w:val="24"/>
                <w:szCs w:val="24"/>
                <w:lang w:eastAsia="en-US"/>
              </w:rPr>
              <w:t>12</w:t>
            </w:r>
            <w:r w:rsidR="007067CB">
              <w:rPr>
                <w:sz w:val="24"/>
                <w:szCs w:val="24"/>
                <w:lang w:eastAsia="en-US"/>
              </w:rPr>
              <w:t>7</w:t>
            </w:r>
            <w:r w:rsidR="003C0793">
              <w:rPr>
                <w:sz w:val="24"/>
                <w:szCs w:val="24"/>
                <w:lang w:eastAsia="en-US"/>
              </w:rPr>
              <w:t>,</w:t>
            </w:r>
            <w:r w:rsidR="007067CB">
              <w:rPr>
                <w:sz w:val="24"/>
                <w:szCs w:val="24"/>
                <w:lang w:eastAsia="en-US"/>
              </w:rPr>
              <w:t>5</w:t>
            </w:r>
          </w:p>
        </w:tc>
        <w:tc>
          <w:tcPr>
            <w:tcW w:w="3638" w:type="dxa"/>
            <w:tcBorders>
              <w:top w:val="single" w:sz="4" w:space="0" w:color="auto"/>
              <w:left w:val="single" w:sz="4" w:space="0" w:color="auto"/>
              <w:bottom w:val="single" w:sz="4" w:space="0" w:color="auto"/>
              <w:right w:val="single" w:sz="4" w:space="0" w:color="auto"/>
            </w:tcBorders>
            <w:hideMark/>
          </w:tcPr>
          <w:p w:rsidR="00A537D7" w:rsidRDefault="006978EE">
            <w:pPr>
              <w:spacing w:line="276" w:lineRule="auto"/>
              <w:jc w:val="center"/>
              <w:rPr>
                <w:sz w:val="24"/>
                <w:szCs w:val="24"/>
                <w:lang w:eastAsia="en-US"/>
              </w:rPr>
            </w:pPr>
            <w:r>
              <w:rPr>
                <w:sz w:val="24"/>
                <w:szCs w:val="24"/>
                <w:lang w:eastAsia="en-US"/>
              </w:rPr>
              <w:t>10.200</w:t>
            </w:r>
            <w:r w:rsidR="00AB1CCD">
              <w:rPr>
                <w:sz w:val="24"/>
                <w:szCs w:val="24"/>
                <w:lang w:eastAsia="en-US"/>
              </w:rPr>
              <w:t>,-</w:t>
            </w:r>
            <w:r w:rsidR="00A537D7">
              <w:rPr>
                <w:sz w:val="24"/>
                <w:szCs w:val="24"/>
                <w:lang w:eastAsia="en-US"/>
              </w:rPr>
              <w:t xml:space="preserve"> Kč</w:t>
            </w:r>
          </w:p>
        </w:tc>
      </w:tr>
      <w:tr w:rsidR="00F03B5A" w:rsidTr="00A537D7">
        <w:tc>
          <w:tcPr>
            <w:tcW w:w="3637" w:type="dxa"/>
            <w:tcBorders>
              <w:top w:val="single" w:sz="4" w:space="0" w:color="auto"/>
              <w:left w:val="single" w:sz="4" w:space="0" w:color="auto"/>
              <w:bottom w:val="single" w:sz="4" w:space="0" w:color="auto"/>
              <w:right w:val="single" w:sz="4" w:space="0" w:color="auto"/>
            </w:tcBorders>
          </w:tcPr>
          <w:p w:rsidR="00F03B5A" w:rsidRDefault="00AB1CCD">
            <w:pPr>
              <w:spacing w:line="276" w:lineRule="auto"/>
              <w:jc w:val="center"/>
              <w:rPr>
                <w:sz w:val="24"/>
                <w:szCs w:val="24"/>
                <w:lang w:eastAsia="en-US"/>
              </w:rPr>
            </w:pPr>
            <w:r>
              <w:rPr>
                <w:sz w:val="24"/>
                <w:szCs w:val="24"/>
                <w:lang w:eastAsia="en-US"/>
              </w:rPr>
              <w:t>úterý 495</w:t>
            </w:r>
          </w:p>
        </w:tc>
        <w:tc>
          <w:tcPr>
            <w:tcW w:w="3638" w:type="dxa"/>
            <w:tcBorders>
              <w:top w:val="single" w:sz="4" w:space="0" w:color="auto"/>
              <w:left w:val="single" w:sz="4" w:space="0" w:color="auto"/>
              <w:bottom w:val="single" w:sz="4" w:space="0" w:color="auto"/>
              <w:right w:val="single" w:sz="4" w:space="0" w:color="auto"/>
            </w:tcBorders>
          </w:tcPr>
          <w:p w:rsidR="00F03B5A" w:rsidRDefault="00F03B5A">
            <w:pPr>
              <w:spacing w:line="276" w:lineRule="auto"/>
              <w:jc w:val="center"/>
              <w:rPr>
                <w:sz w:val="24"/>
                <w:szCs w:val="24"/>
                <w:lang w:eastAsia="en-US"/>
              </w:rPr>
            </w:pPr>
            <w:r>
              <w:rPr>
                <w:sz w:val="24"/>
                <w:szCs w:val="24"/>
                <w:lang w:eastAsia="en-US"/>
              </w:rPr>
              <w:t>39.600,- Kč</w:t>
            </w:r>
          </w:p>
        </w:tc>
      </w:tr>
      <w:tr w:rsidR="00F03B5A" w:rsidTr="00A537D7">
        <w:tc>
          <w:tcPr>
            <w:tcW w:w="3637" w:type="dxa"/>
            <w:tcBorders>
              <w:top w:val="single" w:sz="4" w:space="0" w:color="auto"/>
              <w:left w:val="single" w:sz="4" w:space="0" w:color="auto"/>
              <w:bottom w:val="single" w:sz="4" w:space="0" w:color="auto"/>
              <w:right w:val="single" w:sz="4" w:space="0" w:color="auto"/>
            </w:tcBorders>
          </w:tcPr>
          <w:p w:rsidR="00F03B5A" w:rsidRDefault="00AB1CCD">
            <w:pPr>
              <w:spacing w:line="276" w:lineRule="auto"/>
              <w:jc w:val="center"/>
              <w:rPr>
                <w:sz w:val="24"/>
                <w:szCs w:val="24"/>
                <w:lang w:eastAsia="en-US"/>
              </w:rPr>
            </w:pPr>
            <w:r>
              <w:rPr>
                <w:sz w:val="24"/>
                <w:szCs w:val="24"/>
                <w:lang w:eastAsia="en-US"/>
              </w:rPr>
              <w:t>středa 171</w:t>
            </w:r>
          </w:p>
        </w:tc>
        <w:tc>
          <w:tcPr>
            <w:tcW w:w="3638" w:type="dxa"/>
            <w:tcBorders>
              <w:top w:val="single" w:sz="4" w:space="0" w:color="auto"/>
              <w:left w:val="single" w:sz="4" w:space="0" w:color="auto"/>
              <w:bottom w:val="single" w:sz="4" w:space="0" w:color="auto"/>
              <w:right w:val="single" w:sz="4" w:space="0" w:color="auto"/>
            </w:tcBorders>
          </w:tcPr>
          <w:p w:rsidR="00F03B5A" w:rsidRDefault="00150E41">
            <w:pPr>
              <w:spacing w:line="276" w:lineRule="auto"/>
              <w:jc w:val="center"/>
              <w:rPr>
                <w:sz w:val="24"/>
                <w:szCs w:val="24"/>
                <w:lang w:eastAsia="en-US"/>
              </w:rPr>
            </w:pPr>
            <w:r>
              <w:rPr>
                <w:sz w:val="24"/>
                <w:szCs w:val="24"/>
                <w:lang w:eastAsia="en-US"/>
              </w:rPr>
              <w:t>13.680,- Kč</w:t>
            </w:r>
          </w:p>
        </w:tc>
      </w:tr>
      <w:tr w:rsidR="00FA31C1" w:rsidTr="00A537D7">
        <w:tc>
          <w:tcPr>
            <w:tcW w:w="3637" w:type="dxa"/>
            <w:tcBorders>
              <w:top w:val="single" w:sz="4" w:space="0" w:color="auto"/>
              <w:left w:val="single" w:sz="4" w:space="0" w:color="auto"/>
              <w:bottom w:val="single" w:sz="4" w:space="0" w:color="auto"/>
              <w:right w:val="single" w:sz="4" w:space="0" w:color="auto"/>
            </w:tcBorders>
          </w:tcPr>
          <w:p w:rsidR="00FA31C1" w:rsidRDefault="00AB1CCD">
            <w:pPr>
              <w:spacing w:line="276" w:lineRule="auto"/>
              <w:jc w:val="center"/>
              <w:rPr>
                <w:sz w:val="24"/>
                <w:szCs w:val="24"/>
                <w:lang w:eastAsia="en-US"/>
              </w:rPr>
            </w:pPr>
            <w:r>
              <w:rPr>
                <w:sz w:val="24"/>
                <w:szCs w:val="24"/>
                <w:lang w:eastAsia="en-US"/>
              </w:rPr>
              <w:t xml:space="preserve">čtvrtek 218,75 </w:t>
            </w:r>
          </w:p>
        </w:tc>
        <w:tc>
          <w:tcPr>
            <w:tcW w:w="3638" w:type="dxa"/>
            <w:tcBorders>
              <w:top w:val="single" w:sz="4" w:space="0" w:color="auto"/>
              <w:left w:val="single" w:sz="4" w:space="0" w:color="auto"/>
              <w:bottom w:val="single" w:sz="4" w:space="0" w:color="auto"/>
              <w:right w:val="single" w:sz="4" w:space="0" w:color="auto"/>
            </w:tcBorders>
          </w:tcPr>
          <w:p w:rsidR="00FA31C1" w:rsidRDefault="00150E41">
            <w:pPr>
              <w:spacing w:line="276" w:lineRule="auto"/>
              <w:jc w:val="center"/>
              <w:rPr>
                <w:sz w:val="24"/>
                <w:szCs w:val="24"/>
                <w:lang w:eastAsia="en-US"/>
              </w:rPr>
            </w:pPr>
            <w:r>
              <w:rPr>
                <w:sz w:val="24"/>
                <w:szCs w:val="24"/>
                <w:lang w:eastAsia="en-US"/>
              </w:rPr>
              <w:t>17.500,- Kč</w:t>
            </w:r>
          </w:p>
        </w:tc>
      </w:tr>
      <w:tr w:rsidR="00150E41" w:rsidTr="00A537D7">
        <w:tc>
          <w:tcPr>
            <w:tcW w:w="3637" w:type="dxa"/>
            <w:tcBorders>
              <w:top w:val="single" w:sz="4" w:space="0" w:color="auto"/>
              <w:left w:val="single" w:sz="4" w:space="0" w:color="auto"/>
              <w:bottom w:val="single" w:sz="4" w:space="0" w:color="auto"/>
              <w:right w:val="single" w:sz="4" w:space="0" w:color="auto"/>
            </w:tcBorders>
          </w:tcPr>
          <w:p w:rsidR="00150E41" w:rsidRDefault="00150E41" w:rsidP="00150E41">
            <w:pPr>
              <w:spacing w:line="276" w:lineRule="auto"/>
              <w:jc w:val="center"/>
              <w:rPr>
                <w:sz w:val="24"/>
                <w:szCs w:val="24"/>
                <w:lang w:eastAsia="en-US"/>
              </w:rPr>
            </w:pPr>
            <w:r>
              <w:rPr>
                <w:sz w:val="24"/>
                <w:szCs w:val="24"/>
                <w:lang w:eastAsia="en-US"/>
              </w:rPr>
              <w:t>Celkem</w:t>
            </w:r>
          </w:p>
        </w:tc>
        <w:tc>
          <w:tcPr>
            <w:tcW w:w="3638" w:type="dxa"/>
            <w:tcBorders>
              <w:top w:val="single" w:sz="4" w:space="0" w:color="auto"/>
              <w:left w:val="single" w:sz="4" w:space="0" w:color="auto"/>
              <w:bottom w:val="single" w:sz="4" w:space="0" w:color="auto"/>
              <w:right w:val="single" w:sz="4" w:space="0" w:color="auto"/>
            </w:tcBorders>
          </w:tcPr>
          <w:p w:rsidR="00150E41" w:rsidRPr="00150E41" w:rsidRDefault="003C0793" w:rsidP="006978EE">
            <w:pPr>
              <w:spacing w:line="276" w:lineRule="auto"/>
              <w:jc w:val="center"/>
              <w:rPr>
                <w:b/>
                <w:sz w:val="24"/>
                <w:szCs w:val="24"/>
                <w:lang w:eastAsia="en-US"/>
              </w:rPr>
            </w:pPr>
            <w:r>
              <w:rPr>
                <w:b/>
                <w:sz w:val="24"/>
                <w:szCs w:val="24"/>
                <w:lang w:eastAsia="en-US"/>
              </w:rPr>
              <w:t>80.</w:t>
            </w:r>
            <w:r w:rsidR="006978EE">
              <w:rPr>
                <w:b/>
                <w:sz w:val="24"/>
                <w:szCs w:val="24"/>
                <w:lang w:eastAsia="en-US"/>
              </w:rPr>
              <w:t>980</w:t>
            </w:r>
            <w:r w:rsidR="00150E41" w:rsidRPr="00150E41">
              <w:rPr>
                <w:b/>
                <w:sz w:val="24"/>
                <w:szCs w:val="24"/>
                <w:lang w:eastAsia="en-US"/>
              </w:rPr>
              <w:t>,- Kč</w:t>
            </w:r>
          </w:p>
        </w:tc>
      </w:tr>
    </w:tbl>
    <w:p w:rsidR="00A537D7" w:rsidRDefault="00A537D7" w:rsidP="00A537D7">
      <w:pPr>
        <w:jc w:val="center"/>
        <w:rPr>
          <w:sz w:val="24"/>
          <w:szCs w:val="24"/>
        </w:rPr>
      </w:pPr>
    </w:p>
    <w:p w:rsidR="00A537D7" w:rsidRDefault="00F30C85" w:rsidP="00A537D7">
      <w:pPr>
        <w:rPr>
          <w:sz w:val="24"/>
          <w:szCs w:val="24"/>
        </w:rPr>
      </w:pPr>
      <w:proofErr w:type="gramStart"/>
      <w:r>
        <w:rPr>
          <w:sz w:val="24"/>
          <w:szCs w:val="24"/>
        </w:rPr>
        <w:t xml:space="preserve">Kalendář :  </w:t>
      </w:r>
      <w:r w:rsidRPr="00F30C85">
        <w:rPr>
          <w:b/>
          <w:sz w:val="24"/>
          <w:szCs w:val="24"/>
        </w:rPr>
        <w:t>pondělí</w:t>
      </w:r>
      <w:proofErr w:type="gramEnd"/>
      <w:r>
        <w:rPr>
          <w:sz w:val="24"/>
          <w:szCs w:val="24"/>
        </w:rPr>
        <w:t xml:space="preserve"> - </w:t>
      </w:r>
      <w:r w:rsidR="00C07D13">
        <w:rPr>
          <w:sz w:val="24"/>
          <w:szCs w:val="24"/>
        </w:rPr>
        <w:t>říjen</w:t>
      </w:r>
      <w:r>
        <w:rPr>
          <w:sz w:val="24"/>
          <w:szCs w:val="24"/>
        </w:rPr>
        <w:t xml:space="preserve"> – prosinec 2023 </w:t>
      </w:r>
      <w:r w:rsidR="003C0793">
        <w:rPr>
          <w:sz w:val="24"/>
          <w:szCs w:val="24"/>
        </w:rPr>
        <w:t>41,25</w:t>
      </w:r>
      <w:r>
        <w:rPr>
          <w:sz w:val="24"/>
          <w:szCs w:val="24"/>
        </w:rPr>
        <w:t xml:space="preserve"> hod.</w:t>
      </w:r>
    </w:p>
    <w:p w:rsidR="00A537D7" w:rsidRDefault="00F30C85" w:rsidP="00A537D7">
      <w:pPr>
        <w:rPr>
          <w:sz w:val="24"/>
          <w:szCs w:val="24"/>
        </w:rPr>
      </w:pPr>
      <w:r>
        <w:rPr>
          <w:sz w:val="24"/>
          <w:szCs w:val="24"/>
        </w:rPr>
        <w:t xml:space="preserve">                                  leden – červen 2024</w:t>
      </w:r>
      <w:r w:rsidR="006978EE">
        <w:rPr>
          <w:sz w:val="24"/>
          <w:szCs w:val="24"/>
        </w:rPr>
        <w:t xml:space="preserve">  </w:t>
      </w:r>
      <w:r>
        <w:rPr>
          <w:sz w:val="24"/>
          <w:szCs w:val="24"/>
        </w:rPr>
        <w:t xml:space="preserve">  8</w:t>
      </w:r>
      <w:r w:rsidR="006978EE">
        <w:rPr>
          <w:sz w:val="24"/>
          <w:szCs w:val="24"/>
        </w:rPr>
        <w:t>6</w:t>
      </w:r>
      <w:r>
        <w:rPr>
          <w:sz w:val="24"/>
          <w:szCs w:val="24"/>
        </w:rPr>
        <w:t>,</w:t>
      </w:r>
      <w:r w:rsidR="006978EE">
        <w:rPr>
          <w:sz w:val="24"/>
          <w:szCs w:val="24"/>
        </w:rPr>
        <w:t>2</w:t>
      </w:r>
      <w:r>
        <w:rPr>
          <w:sz w:val="24"/>
          <w:szCs w:val="24"/>
        </w:rPr>
        <w:t>5 hod.</w:t>
      </w:r>
    </w:p>
    <w:p w:rsidR="00F30C85" w:rsidRPr="00F30C85" w:rsidRDefault="00F30C85" w:rsidP="00A537D7">
      <w:pPr>
        <w:rPr>
          <w:b/>
          <w:sz w:val="24"/>
          <w:szCs w:val="24"/>
        </w:rPr>
      </w:pPr>
      <w:r>
        <w:rPr>
          <w:sz w:val="24"/>
          <w:szCs w:val="24"/>
        </w:rPr>
        <w:t xml:space="preserve">                                  </w:t>
      </w:r>
      <w:r w:rsidRPr="00F30C85">
        <w:rPr>
          <w:b/>
          <w:sz w:val="24"/>
          <w:szCs w:val="24"/>
        </w:rPr>
        <w:t xml:space="preserve">celkem </w:t>
      </w:r>
      <w:r w:rsidR="003C0793">
        <w:rPr>
          <w:b/>
          <w:sz w:val="24"/>
          <w:szCs w:val="24"/>
        </w:rPr>
        <w:t>12</w:t>
      </w:r>
      <w:r w:rsidR="006978EE">
        <w:rPr>
          <w:b/>
          <w:sz w:val="24"/>
          <w:szCs w:val="24"/>
        </w:rPr>
        <w:t>7</w:t>
      </w:r>
      <w:r w:rsidR="003C0793">
        <w:rPr>
          <w:b/>
          <w:sz w:val="24"/>
          <w:szCs w:val="24"/>
        </w:rPr>
        <w:t>,5</w:t>
      </w:r>
      <w:r w:rsidRPr="00F30C85">
        <w:rPr>
          <w:b/>
          <w:sz w:val="24"/>
          <w:szCs w:val="24"/>
        </w:rPr>
        <w:t xml:space="preserve"> hod.</w:t>
      </w:r>
    </w:p>
    <w:p w:rsidR="00A537D7" w:rsidRDefault="00A537D7" w:rsidP="00A537D7">
      <w:pPr>
        <w:rPr>
          <w:sz w:val="24"/>
          <w:szCs w:val="24"/>
        </w:rPr>
      </w:pPr>
    </w:p>
    <w:p w:rsidR="00F30C85" w:rsidRDefault="00F30C85" w:rsidP="00A537D7">
      <w:pPr>
        <w:rPr>
          <w:sz w:val="24"/>
          <w:szCs w:val="24"/>
        </w:rPr>
      </w:pPr>
      <w:r>
        <w:rPr>
          <w:sz w:val="24"/>
          <w:szCs w:val="24"/>
        </w:rPr>
        <w:t xml:space="preserve">                   </w:t>
      </w:r>
      <w:r w:rsidRPr="00F30C85">
        <w:rPr>
          <w:b/>
          <w:sz w:val="24"/>
          <w:szCs w:val="24"/>
        </w:rPr>
        <w:t xml:space="preserve">úterý </w:t>
      </w:r>
      <w:r>
        <w:rPr>
          <w:sz w:val="24"/>
          <w:szCs w:val="24"/>
        </w:rPr>
        <w:t xml:space="preserve">– </w:t>
      </w:r>
      <w:r w:rsidR="00C07D13">
        <w:rPr>
          <w:sz w:val="24"/>
          <w:szCs w:val="24"/>
        </w:rPr>
        <w:t>říjen</w:t>
      </w:r>
      <w:r>
        <w:rPr>
          <w:sz w:val="24"/>
          <w:szCs w:val="24"/>
        </w:rPr>
        <w:t xml:space="preserve"> – prosinec 2023  165 hod.</w:t>
      </w:r>
    </w:p>
    <w:p w:rsidR="00F30C85" w:rsidRDefault="00F30C85" w:rsidP="00A537D7">
      <w:pPr>
        <w:rPr>
          <w:sz w:val="24"/>
          <w:szCs w:val="24"/>
        </w:rPr>
      </w:pPr>
      <w:r>
        <w:rPr>
          <w:sz w:val="24"/>
          <w:szCs w:val="24"/>
        </w:rPr>
        <w:t xml:space="preserve">                                leden – červen 2024 </w:t>
      </w:r>
      <w:r w:rsidR="006978EE">
        <w:rPr>
          <w:sz w:val="24"/>
          <w:szCs w:val="24"/>
        </w:rPr>
        <w:t xml:space="preserve">  </w:t>
      </w:r>
      <w:r>
        <w:rPr>
          <w:sz w:val="24"/>
          <w:szCs w:val="24"/>
        </w:rPr>
        <w:t xml:space="preserve"> 330 hod.</w:t>
      </w:r>
    </w:p>
    <w:p w:rsidR="00F30C85" w:rsidRPr="00F30C85" w:rsidRDefault="00F30C85" w:rsidP="00A537D7">
      <w:pPr>
        <w:rPr>
          <w:b/>
          <w:sz w:val="24"/>
          <w:szCs w:val="24"/>
        </w:rPr>
      </w:pPr>
      <w:r>
        <w:rPr>
          <w:sz w:val="24"/>
          <w:szCs w:val="24"/>
        </w:rPr>
        <w:t xml:space="preserve">                                </w:t>
      </w:r>
      <w:r w:rsidRPr="00F30C85">
        <w:rPr>
          <w:b/>
          <w:sz w:val="24"/>
          <w:szCs w:val="24"/>
        </w:rPr>
        <w:t>celkem 495 hod.</w:t>
      </w:r>
    </w:p>
    <w:p w:rsidR="00A537D7" w:rsidRDefault="00A537D7" w:rsidP="00A537D7">
      <w:pPr>
        <w:rPr>
          <w:sz w:val="24"/>
          <w:szCs w:val="24"/>
        </w:rPr>
      </w:pPr>
    </w:p>
    <w:p w:rsidR="00A537D7" w:rsidRDefault="00F30C85" w:rsidP="00A537D7">
      <w:pPr>
        <w:rPr>
          <w:sz w:val="24"/>
          <w:szCs w:val="24"/>
        </w:rPr>
      </w:pPr>
      <w:r>
        <w:rPr>
          <w:sz w:val="24"/>
          <w:szCs w:val="24"/>
        </w:rPr>
        <w:t xml:space="preserve">                   středa – </w:t>
      </w:r>
      <w:r w:rsidR="00C07D13">
        <w:rPr>
          <w:sz w:val="24"/>
          <w:szCs w:val="24"/>
        </w:rPr>
        <w:t xml:space="preserve">říjen </w:t>
      </w:r>
      <w:r>
        <w:rPr>
          <w:sz w:val="24"/>
          <w:szCs w:val="24"/>
        </w:rPr>
        <w:t>– prosinec 2023</w:t>
      </w:r>
      <w:r w:rsidR="006978EE">
        <w:rPr>
          <w:sz w:val="24"/>
          <w:szCs w:val="24"/>
        </w:rPr>
        <w:t xml:space="preserve">  </w:t>
      </w:r>
      <w:r>
        <w:rPr>
          <w:sz w:val="24"/>
          <w:szCs w:val="24"/>
        </w:rPr>
        <w:t xml:space="preserve"> 67,5 hod.</w:t>
      </w:r>
    </w:p>
    <w:p w:rsidR="00F30C85" w:rsidRDefault="00F30C85" w:rsidP="00A537D7">
      <w:pPr>
        <w:rPr>
          <w:sz w:val="24"/>
          <w:szCs w:val="24"/>
        </w:rPr>
      </w:pPr>
      <w:r>
        <w:rPr>
          <w:sz w:val="24"/>
          <w:szCs w:val="24"/>
        </w:rPr>
        <w:t xml:space="preserve">                                leden – </w:t>
      </w:r>
      <w:proofErr w:type="gramStart"/>
      <w:r>
        <w:rPr>
          <w:sz w:val="24"/>
          <w:szCs w:val="24"/>
        </w:rPr>
        <w:t xml:space="preserve">červen  2024 </w:t>
      </w:r>
      <w:r w:rsidR="006978EE">
        <w:rPr>
          <w:sz w:val="24"/>
          <w:szCs w:val="24"/>
        </w:rPr>
        <w:t xml:space="preserve"> </w:t>
      </w:r>
      <w:r>
        <w:rPr>
          <w:sz w:val="24"/>
          <w:szCs w:val="24"/>
        </w:rPr>
        <w:t>103,5</w:t>
      </w:r>
      <w:proofErr w:type="gramEnd"/>
      <w:r>
        <w:rPr>
          <w:sz w:val="24"/>
          <w:szCs w:val="24"/>
        </w:rPr>
        <w:t xml:space="preserve"> hod.</w:t>
      </w:r>
    </w:p>
    <w:p w:rsidR="00F30C85" w:rsidRPr="00F30C85" w:rsidRDefault="00F30C85" w:rsidP="00A537D7">
      <w:pPr>
        <w:rPr>
          <w:b/>
          <w:sz w:val="24"/>
          <w:szCs w:val="24"/>
        </w:rPr>
      </w:pPr>
      <w:r>
        <w:rPr>
          <w:sz w:val="24"/>
          <w:szCs w:val="24"/>
        </w:rPr>
        <w:t xml:space="preserve">                                </w:t>
      </w:r>
      <w:r w:rsidRPr="00F30C85">
        <w:rPr>
          <w:b/>
          <w:sz w:val="24"/>
          <w:szCs w:val="24"/>
        </w:rPr>
        <w:t>celkem 171 hod.</w:t>
      </w:r>
    </w:p>
    <w:p w:rsidR="00A537D7" w:rsidRPr="00F30C85" w:rsidRDefault="00A537D7" w:rsidP="00A537D7">
      <w:pPr>
        <w:rPr>
          <w:b/>
          <w:sz w:val="24"/>
          <w:szCs w:val="24"/>
        </w:rPr>
      </w:pPr>
    </w:p>
    <w:p w:rsidR="00A537D7" w:rsidRDefault="00A537D7" w:rsidP="00A537D7">
      <w:pPr>
        <w:rPr>
          <w:sz w:val="24"/>
          <w:szCs w:val="24"/>
        </w:rPr>
      </w:pPr>
    </w:p>
    <w:p w:rsidR="00A537D7" w:rsidRDefault="00F30C85" w:rsidP="00A537D7">
      <w:pPr>
        <w:rPr>
          <w:sz w:val="24"/>
          <w:szCs w:val="24"/>
        </w:rPr>
      </w:pPr>
      <w:r>
        <w:rPr>
          <w:sz w:val="24"/>
          <w:szCs w:val="24"/>
        </w:rPr>
        <w:t xml:space="preserve">                   čtvrtek – </w:t>
      </w:r>
      <w:r w:rsidR="00C07D13">
        <w:rPr>
          <w:sz w:val="24"/>
          <w:szCs w:val="24"/>
        </w:rPr>
        <w:t>říjen</w:t>
      </w:r>
      <w:r>
        <w:rPr>
          <w:sz w:val="24"/>
          <w:szCs w:val="24"/>
        </w:rPr>
        <w:t xml:space="preserve"> – prosinec 2023    68,75 hod.</w:t>
      </w:r>
    </w:p>
    <w:p w:rsidR="00F30C85" w:rsidRDefault="00F30C85" w:rsidP="00A537D7">
      <w:pPr>
        <w:rPr>
          <w:sz w:val="24"/>
          <w:szCs w:val="24"/>
        </w:rPr>
      </w:pPr>
      <w:r>
        <w:rPr>
          <w:sz w:val="24"/>
          <w:szCs w:val="24"/>
        </w:rPr>
        <w:t xml:space="preserve">                                  leden – </w:t>
      </w:r>
      <w:proofErr w:type="gramStart"/>
      <w:r>
        <w:rPr>
          <w:sz w:val="24"/>
          <w:szCs w:val="24"/>
        </w:rPr>
        <w:t xml:space="preserve">červen  2024  </w:t>
      </w:r>
      <w:r w:rsidR="006978EE">
        <w:rPr>
          <w:sz w:val="24"/>
          <w:szCs w:val="24"/>
        </w:rPr>
        <w:t xml:space="preserve"> </w:t>
      </w:r>
      <w:r>
        <w:rPr>
          <w:sz w:val="24"/>
          <w:szCs w:val="24"/>
        </w:rPr>
        <w:t>150</w:t>
      </w:r>
      <w:r w:rsidR="006978EE">
        <w:rPr>
          <w:sz w:val="24"/>
          <w:szCs w:val="24"/>
        </w:rPr>
        <w:t>,00</w:t>
      </w:r>
      <w:proofErr w:type="gramEnd"/>
      <w:r>
        <w:rPr>
          <w:sz w:val="24"/>
          <w:szCs w:val="24"/>
        </w:rPr>
        <w:t xml:space="preserve"> hod.</w:t>
      </w:r>
    </w:p>
    <w:p w:rsidR="00F30C85" w:rsidRPr="00103210" w:rsidRDefault="00103210" w:rsidP="00A537D7">
      <w:pPr>
        <w:rPr>
          <w:b/>
          <w:sz w:val="24"/>
          <w:szCs w:val="24"/>
        </w:rPr>
      </w:pPr>
      <w:r>
        <w:rPr>
          <w:sz w:val="24"/>
          <w:szCs w:val="24"/>
        </w:rPr>
        <w:t xml:space="preserve">                                  </w:t>
      </w:r>
      <w:r w:rsidRPr="00103210">
        <w:rPr>
          <w:b/>
          <w:sz w:val="24"/>
          <w:szCs w:val="24"/>
        </w:rPr>
        <w:t>celkem 218,75 hod.</w:t>
      </w:r>
    </w:p>
    <w:p w:rsidR="00F30C85" w:rsidRDefault="00F30C85" w:rsidP="00A537D7">
      <w:pPr>
        <w:rPr>
          <w:sz w:val="24"/>
          <w:szCs w:val="24"/>
        </w:rPr>
      </w:pPr>
    </w:p>
    <w:p w:rsidR="00F30C85" w:rsidRDefault="00F30C85" w:rsidP="00A537D7">
      <w:pPr>
        <w:rPr>
          <w:sz w:val="24"/>
          <w:szCs w:val="24"/>
        </w:rPr>
      </w:pPr>
    </w:p>
    <w:p w:rsidR="00A537D7" w:rsidRDefault="00A537D7" w:rsidP="00A537D7">
      <w:pPr>
        <w:rPr>
          <w:b/>
          <w:sz w:val="24"/>
          <w:szCs w:val="24"/>
        </w:rPr>
      </w:pPr>
      <w:r>
        <w:rPr>
          <w:b/>
          <w:sz w:val="24"/>
          <w:szCs w:val="24"/>
        </w:rPr>
        <w:t xml:space="preserve">………………………….                               </w:t>
      </w:r>
      <w:r>
        <w:rPr>
          <w:b/>
          <w:sz w:val="24"/>
          <w:szCs w:val="24"/>
        </w:rPr>
        <w:tab/>
      </w:r>
      <w:r>
        <w:rPr>
          <w:b/>
          <w:sz w:val="24"/>
          <w:szCs w:val="24"/>
        </w:rPr>
        <w:tab/>
        <w:t xml:space="preserve">          ……………………………..</w:t>
      </w:r>
    </w:p>
    <w:p w:rsidR="00A537D7" w:rsidRDefault="00A537D7" w:rsidP="00A537D7">
      <w:pPr>
        <w:rPr>
          <w:b/>
          <w:sz w:val="24"/>
          <w:szCs w:val="24"/>
        </w:rPr>
      </w:pPr>
      <w:r>
        <w:rPr>
          <w:b/>
          <w:sz w:val="24"/>
          <w:szCs w:val="24"/>
        </w:rPr>
        <w:t xml:space="preserve">             </w:t>
      </w:r>
      <w:proofErr w:type="gramStart"/>
      <w:r>
        <w:rPr>
          <w:b/>
          <w:sz w:val="24"/>
          <w:szCs w:val="24"/>
        </w:rPr>
        <w:t>pronajímatel                                                                                         nájemce</w:t>
      </w:r>
      <w:proofErr w:type="gramEnd"/>
    </w:p>
    <w:p w:rsidR="00A537D7" w:rsidRDefault="00A537D7" w:rsidP="00A537D7">
      <w:pPr>
        <w:rPr>
          <w:sz w:val="24"/>
          <w:szCs w:val="24"/>
        </w:rPr>
      </w:pPr>
    </w:p>
    <w:p w:rsidR="00A537D7" w:rsidRDefault="00A537D7" w:rsidP="00A537D7">
      <w:pPr>
        <w:rPr>
          <w:sz w:val="24"/>
          <w:szCs w:val="24"/>
        </w:rPr>
      </w:pPr>
      <w:r>
        <w:rPr>
          <w:sz w:val="24"/>
          <w:szCs w:val="24"/>
        </w:rPr>
        <w:t>Příkazce operace:</w:t>
      </w:r>
    </w:p>
    <w:p w:rsidR="00A537D7" w:rsidRDefault="00A537D7" w:rsidP="00A537D7">
      <w:pPr>
        <w:rPr>
          <w:sz w:val="24"/>
          <w:szCs w:val="24"/>
        </w:rPr>
      </w:pPr>
    </w:p>
    <w:p w:rsidR="00A537D7" w:rsidRDefault="00A537D7" w:rsidP="00A537D7">
      <w:pPr>
        <w:rPr>
          <w:sz w:val="24"/>
          <w:szCs w:val="24"/>
        </w:rPr>
      </w:pPr>
    </w:p>
    <w:p w:rsidR="00A537D7" w:rsidRDefault="00A537D7" w:rsidP="00A537D7">
      <w:pPr>
        <w:rPr>
          <w:sz w:val="24"/>
          <w:szCs w:val="24"/>
        </w:rPr>
      </w:pPr>
      <w:r>
        <w:rPr>
          <w:sz w:val="24"/>
          <w:szCs w:val="24"/>
        </w:rPr>
        <w:t>Správce rozpočtu:</w:t>
      </w:r>
    </w:p>
    <w:p w:rsidR="00A537D7" w:rsidRDefault="00A537D7" w:rsidP="00A537D7">
      <w:pPr>
        <w:rPr>
          <w:sz w:val="24"/>
          <w:szCs w:val="24"/>
        </w:rPr>
      </w:pPr>
      <w:r>
        <w:rPr>
          <w:sz w:val="24"/>
          <w:szCs w:val="24"/>
        </w:rPr>
        <w:lastRenderedPageBreak/>
        <w:t>Příloha č. 2</w:t>
      </w:r>
    </w:p>
    <w:p w:rsidR="00A537D7" w:rsidRDefault="00A537D7" w:rsidP="00A537D7">
      <w:pPr>
        <w:rPr>
          <w:sz w:val="24"/>
          <w:szCs w:val="24"/>
        </w:rPr>
      </w:pPr>
    </w:p>
    <w:p w:rsidR="00A537D7" w:rsidRDefault="00A537D7" w:rsidP="00A537D7">
      <w:pPr>
        <w:jc w:val="center"/>
        <w:rPr>
          <w:b/>
          <w:sz w:val="40"/>
          <w:szCs w:val="40"/>
          <w:u w:val="single"/>
        </w:rPr>
      </w:pPr>
      <w:r>
        <w:rPr>
          <w:b/>
          <w:sz w:val="40"/>
          <w:szCs w:val="40"/>
          <w:u w:val="single"/>
        </w:rPr>
        <w:t>Podmínky a zásady užívání pronajatých prostor</w:t>
      </w:r>
    </w:p>
    <w:p w:rsidR="00A537D7" w:rsidRDefault="00A537D7" w:rsidP="00A537D7">
      <w:pPr>
        <w:jc w:val="center"/>
        <w:rPr>
          <w:b/>
          <w:sz w:val="40"/>
          <w:szCs w:val="40"/>
          <w:u w:val="single"/>
        </w:rPr>
      </w:pPr>
    </w:p>
    <w:p w:rsidR="00A537D7" w:rsidRDefault="00A537D7" w:rsidP="00A537D7">
      <w:pPr>
        <w:numPr>
          <w:ilvl w:val="0"/>
          <w:numId w:val="6"/>
        </w:numPr>
        <w:rPr>
          <w:sz w:val="24"/>
          <w:szCs w:val="24"/>
        </w:rPr>
      </w:pPr>
      <w:r>
        <w:rPr>
          <w:sz w:val="24"/>
          <w:szCs w:val="24"/>
        </w:rPr>
        <w:t>Nájemce se zavazuje, že klíče nebudou rozmnožovány a zapůjčovány jiným osobám.</w:t>
      </w:r>
    </w:p>
    <w:p w:rsidR="00A537D7" w:rsidRDefault="00A537D7" w:rsidP="00A537D7">
      <w:pPr>
        <w:numPr>
          <w:ilvl w:val="0"/>
          <w:numId w:val="6"/>
        </w:numPr>
        <w:rPr>
          <w:sz w:val="24"/>
          <w:szCs w:val="24"/>
        </w:rPr>
      </w:pPr>
      <w:r>
        <w:rPr>
          <w:sz w:val="24"/>
          <w:szCs w:val="24"/>
        </w:rPr>
        <w:t>Nájemci budou zapůjčeny klíče od nebytových prostor dle nájemní smlouvy proti podpisu.</w:t>
      </w:r>
    </w:p>
    <w:p w:rsidR="00A537D7" w:rsidRDefault="00A537D7" w:rsidP="00A537D7">
      <w:pPr>
        <w:numPr>
          <w:ilvl w:val="0"/>
          <w:numId w:val="6"/>
        </w:numPr>
        <w:rPr>
          <w:sz w:val="24"/>
          <w:szCs w:val="24"/>
        </w:rPr>
      </w:pPr>
      <w:r>
        <w:rPr>
          <w:sz w:val="24"/>
          <w:szCs w:val="24"/>
        </w:rPr>
        <w:t>Ztrátu klíčů nájemce ihned hlásí vedení školy.</w:t>
      </w:r>
    </w:p>
    <w:p w:rsidR="00A537D7" w:rsidRDefault="00A537D7" w:rsidP="00A537D7">
      <w:pPr>
        <w:numPr>
          <w:ilvl w:val="0"/>
          <w:numId w:val="6"/>
        </w:numPr>
        <w:rPr>
          <w:sz w:val="24"/>
          <w:szCs w:val="24"/>
        </w:rPr>
      </w:pPr>
      <w:r>
        <w:rPr>
          <w:sz w:val="24"/>
          <w:szCs w:val="24"/>
        </w:rPr>
        <w:t>Po ukončení smlouvy vrátí nájemce klíče nejpozději do 3 pracovních dnů od ukončení smlouvy vedení školy</w:t>
      </w:r>
    </w:p>
    <w:p w:rsidR="00A537D7" w:rsidRDefault="00A537D7" w:rsidP="00A537D7">
      <w:pPr>
        <w:numPr>
          <w:ilvl w:val="0"/>
          <w:numId w:val="6"/>
        </w:numPr>
        <w:rPr>
          <w:sz w:val="24"/>
          <w:szCs w:val="24"/>
        </w:rPr>
      </w:pPr>
      <w:r>
        <w:rPr>
          <w:sz w:val="24"/>
          <w:szCs w:val="24"/>
        </w:rPr>
        <w:t>V celém objektu školy je zakázáno kouřit, používat otevřený oheň konzumovat alkoholické nápoje.</w:t>
      </w:r>
    </w:p>
    <w:p w:rsidR="00A537D7" w:rsidRDefault="00A537D7" w:rsidP="00A537D7">
      <w:pPr>
        <w:numPr>
          <w:ilvl w:val="0"/>
          <w:numId w:val="6"/>
        </w:numPr>
        <w:rPr>
          <w:sz w:val="24"/>
          <w:szCs w:val="24"/>
        </w:rPr>
      </w:pPr>
      <w:r>
        <w:rPr>
          <w:sz w:val="24"/>
          <w:szCs w:val="24"/>
        </w:rPr>
        <w:t>Nájemce odpovídá za uzamčení vstupu do objektu školy v době užívání nebytového prostoru nájmu a po ukončení činnosti.</w:t>
      </w:r>
    </w:p>
    <w:p w:rsidR="00A537D7" w:rsidRDefault="00A537D7" w:rsidP="00A537D7">
      <w:pPr>
        <w:numPr>
          <w:ilvl w:val="0"/>
          <w:numId w:val="6"/>
        </w:numPr>
        <w:rPr>
          <w:sz w:val="24"/>
          <w:szCs w:val="24"/>
        </w:rPr>
      </w:pPr>
      <w:r>
        <w:rPr>
          <w:sz w:val="24"/>
          <w:szCs w:val="24"/>
        </w:rPr>
        <w:t>Nájemce je povinen dodržovat a respektovat sjednanou dobu pronájmu a uvolnit daný nebytový prostor nájmu nejpozději v čase vymezeném smlouvou. Přetahování pobytu v tělocvičně nad rámec smlouvy je nepřístupné.</w:t>
      </w:r>
    </w:p>
    <w:p w:rsidR="00A537D7" w:rsidRDefault="00A537D7" w:rsidP="00A537D7">
      <w:pPr>
        <w:numPr>
          <w:ilvl w:val="0"/>
          <w:numId w:val="6"/>
        </w:numPr>
        <w:rPr>
          <w:sz w:val="24"/>
          <w:szCs w:val="24"/>
        </w:rPr>
      </w:pPr>
      <w:r>
        <w:rPr>
          <w:sz w:val="24"/>
          <w:szCs w:val="24"/>
        </w:rPr>
        <w:t>Nájemce zodpovídá za zhasnutí všech světel po ukončení činnosti a před opuštěním objektu školy.</w:t>
      </w:r>
    </w:p>
    <w:p w:rsidR="00A537D7" w:rsidRDefault="00A537D7" w:rsidP="00A537D7">
      <w:pPr>
        <w:numPr>
          <w:ilvl w:val="0"/>
          <w:numId w:val="6"/>
        </w:numPr>
        <w:rPr>
          <w:sz w:val="24"/>
          <w:szCs w:val="24"/>
        </w:rPr>
      </w:pPr>
      <w:r>
        <w:rPr>
          <w:sz w:val="24"/>
          <w:szCs w:val="24"/>
        </w:rPr>
        <w:t>Nájemce odpovídá za uzavření a zabezpečení proti otevření všech oken v nebytových prostorech nájmu, kdy v místnosti není přítomna žádná osoba a po ukončení činnosti.</w:t>
      </w:r>
    </w:p>
    <w:p w:rsidR="00A537D7" w:rsidRDefault="00A537D7" w:rsidP="00A537D7">
      <w:pPr>
        <w:numPr>
          <w:ilvl w:val="0"/>
          <w:numId w:val="6"/>
        </w:numPr>
        <w:rPr>
          <w:sz w:val="24"/>
          <w:szCs w:val="24"/>
        </w:rPr>
      </w:pPr>
      <w:r>
        <w:rPr>
          <w:sz w:val="24"/>
          <w:szCs w:val="24"/>
        </w:rPr>
        <w:t xml:space="preserve">Před vstupem do tělocvičny jsou povinni se všechny osoby přezout do vhodné sportovní obuvi. Vstup do tělocvičny je povolen pouze v čisté sportovní obuvi, která nemá černou podrážku. Toto ustanovení set </w:t>
      </w:r>
      <w:proofErr w:type="gramStart"/>
      <w:r>
        <w:rPr>
          <w:sz w:val="24"/>
          <w:szCs w:val="24"/>
        </w:rPr>
        <w:t>týká</w:t>
      </w:r>
      <w:proofErr w:type="gramEnd"/>
      <w:r>
        <w:rPr>
          <w:sz w:val="24"/>
          <w:szCs w:val="24"/>
        </w:rPr>
        <w:t xml:space="preserve"> všech osob vstupujících do nebytových prostor nájmu bez výjimky.</w:t>
      </w:r>
    </w:p>
    <w:p w:rsidR="00A537D7" w:rsidRDefault="00A537D7" w:rsidP="00A537D7">
      <w:pPr>
        <w:numPr>
          <w:ilvl w:val="0"/>
          <w:numId w:val="6"/>
        </w:numPr>
        <w:rPr>
          <w:sz w:val="24"/>
          <w:szCs w:val="24"/>
        </w:rPr>
      </w:pPr>
      <w:r>
        <w:rPr>
          <w:sz w:val="24"/>
          <w:szCs w:val="24"/>
        </w:rPr>
        <w:t>V tělocvičně je možno realizovat jen ty činnosti, které jsou vymezeny ve smlouvě. Zcela a bez výjimky je zakázáno v tělocvičně hrát fotbal, a to s jakýmkoliv typem míče.</w:t>
      </w:r>
    </w:p>
    <w:p w:rsidR="00A537D7" w:rsidRDefault="00A537D7" w:rsidP="00A537D7">
      <w:pPr>
        <w:numPr>
          <w:ilvl w:val="0"/>
          <w:numId w:val="6"/>
        </w:numPr>
        <w:rPr>
          <w:sz w:val="24"/>
          <w:szCs w:val="24"/>
        </w:rPr>
      </w:pPr>
      <w:r>
        <w:rPr>
          <w:sz w:val="24"/>
          <w:szCs w:val="24"/>
        </w:rPr>
        <w:t>Do tělocvičny a sprch je zakázáno přinášet nápoje ve skleněných obalech.</w:t>
      </w:r>
    </w:p>
    <w:p w:rsidR="00A537D7" w:rsidRDefault="00A537D7" w:rsidP="00A537D7">
      <w:pPr>
        <w:numPr>
          <w:ilvl w:val="0"/>
          <w:numId w:val="6"/>
        </w:numPr>
        <w:rPr>
          <w:sz w:val="24"/>
          <w:szCs w:val="24"/>
        </w:rPr>
      </w:pPr>
      <w:r>
        <w:rPr>
          <w:sz w:val="24"/>
          <w:szCs w:val="24"/>
        </w:rPr>
        <w:t>V tělocvičně není dovoleno používat uskladněné nářadí, není-li jeho používání přímo vymezeno ve smlouvě. Manipulovat s kruhy je zcela a vždy zakázáno.</w:t>
      </w:r>
    </w:p>
    <w:p w:rsidR="00A537D7" w:rsidRDefault="00A537D7" w:rsidP="00A537D7">
      <w:pPr>
        <w:numPr>
          <w:ilvl w:val="0"/>
          <w:numId w:val="6"/>
        </w:numPr>
        <w:rPr>
          <w:sz w:val="24"/>
          <w:szCs w:val="24"/>
        </w:rPr>
      </w:pPr>
      <w:r>
        <w:rPr>
          <w:sz w:val="24"/>
          <w:szCs w:val="24"/>
        </w:rPr>
        <w:t>Zjistí-li nájemce závadu nebo poškození ve všech prostorech nájmu, informuje o tom ihned vedení Základní školy a mateřské školy, Ostrava-Hrabůvka, Mitušova 16, příspěvková organizace.</w:t>
      </w:r>
    </w:p>
    <w:p w:rsidR="00A537D7" w:rsidRDefault="00A537D7" w:rsidP="00A537D7">
      <w:pPr>
        <w:numPr>
          <w:ilvl w:val="0"/>
          <w:numId w:val="6"/>
        </w:numPr>
        <w:rPr>
          <w:sz w:val="24"/>
          <w:szCs w:val="24"/>
        </w:rPr>
      </w:pPr>
      <w:r>
        <w:rPr>
          <w:sz w:val="24"/>
          <w:szCs w:val="24"/>
        </w:rPr>
        <w:t>Při manipulaci s tělocvičným nářadím je nutné zacházet s ním tak, aby nedošlo ke zranění, k poškození nářadí a k poškození podlahy. Po ukončení činnosti je povinností nájemce zajistit řádné a bezpečné uložení zapůjčeného nářadí.</w:t>
      </w:r>
    </w:p>
    <w:p w:rsidR="00A537D7" w:rsidRDefault="00A537D7" w:rsidP="00A537D7">
      <w:pPr>
        <w:ind w:left="360"/>
        <w:rPr>
          <w:sz w:val="24"/>
          <w:szCs w:val="24"/>
        </w:rPr>
      </w:pPr>
    </w:p>
    <w:p w:rsidR="00A537D7" w:rsidRDefault="00A537D7" w:rsidP="00A537D7">
      <w:pPr>
        <w:ind w:left="360"/>
        <w:rPr>
          <w:sz w:val="24"/>
          <w:szCs w:val="24"/>
        </w:rPr>
      </w:pPr>
    </w:p>
    <w:p w:rsidR="00A537D7" w:rsidRDefault="00A537D7" w:rsidP="00A537D7">
      <w:pPr>
        <w:ind w:left="360"/>
        <w:rPr>
          <w:sz w:val="24"/>
          <w:szCs w:val="24"/>
        </w:rPr>
      </w:pPr>
    </w:p>
    <w:p w:rsidR="00A537D7" w:rsidRDefault="00A537D7" w:rsidP="00A537D7">
      <w:pPr>
        <w:ind w:left="360"/>
        <w:rPr>
          <w:sz w:val="24"/>
          <w:szCs w:val="24"/>
        </w:rPr>
      </w:pPr>
    </w:p>
    <w:p w:rsidR="00A537D7" w:rsidRDefault="00A537D7" w:rsidP="00A537D7">
      <w:pPr>
        <w:ind w:left="360"/>
        <w:rPr>
          <w:sz w:val="24"/>
          <w:szCs w:val="24"/>
        </w:rPr>
      </w:pPr>
    </w:p>
    <w:p w:rsidR="00A537D7" w:rsidRDefault="00A537D7" w:rsidP="00A537D7">
      <w:pPr>
        <w:ind w:left="360"/>
        <w:rPr>
          <w:sz w:val="24"/>
          <w:szCs w:val="24"/>
        </w:rPr>
      </w:pPr>
    </w:p>
    <w:p w:rsidR="00A537D7" w:rsidRDefault="00A537D7" w:rsidP="00A537D7">
      <w:pPr>
        <w:ind w:left="360"/>
        <w:rPr>
          <w:sz w:val="24"/>
          <w:szCs w:val="24"/>
        </w:rPr>
      </w:pPr>
    </w:p>
    <w:p w:rsidR="00A537D7" w:rsidRDefault="00A537D7" w:rsidP="00A537D7">
      <w:pPr>
        <w:ind w:left="360"/>
        <w:rPr>
          <w:sz w:val="24"/>
          <w:szCs w:val="24"/>
        </w:rPr>
      </w:pPr>
    </w:p>
    <w:p w:rsidR="00A537D7" w:rsidRDefault="00A537D7" w:rsidP="00A537D7">
      <w:pPr>
        <w:ind w:left="360"/>
        <w:rPr>
          <w:sz w:val="24"/>
          <w:szCs w:val="24"/>
        </w:rPr>
      </w:pPr>
    </w:p>
    <w:p w:rsidR="00A537D7" w:rsidRDefault="00A537D7" w:rsidP="00A537D7">
      <w:pPr>
        <w:ind w:left="360"/>
        <w:rPr>
          <w:sz w:val="24"/>
          <w:szCs w:val="24"/>
        </w:rPr>
      </w:pPr>
      <w:r>
        <w:rPr>
          <w:sz w:val="24"/>
          <w:szCs w:val="24"/>
        </w:rPr>
        <w:t>Za nájemce (datum, podpis): ………………………………………………………………….</w:t>
      </w:r>
    </w:p>
    <w:p w:rsidR="00A537D7" w:rsidRDefault="00A537D7" w:rsidP="00A537D7"/>
    <w:p w:rsidR="00411A64" w:rsidRDefault="006000B7"/>
    <w:sectPr w:rsidR="00411A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483A"/>
    <w:multiLevelType w:val="hybridMultilevel"/>
    <w:tmpl w:val="B038F4C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04101B27"/>
    <w:multiLevelType w:val="hybridMultilevel"/>
    <w:tmpl w:val="D32A7F7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05053932"/>
    <w:multiLevelType w:val="hybridMultilevel"/>
    <w:tmpl w:val="61F68C84"/>
    <w:lvl w:ilvl="0" w:tplc="0405000F">
      <w:start w:val="1"/>
      <w:numFmt w:val="decimal"/>
      <w:lvlText w:val="%1."/>
      <w:lvlJc w:val="left"/>
      <w:pPr>
        <w:tabs>
          <w:tab w:val="num" w:pos="720"/>
        </w:tabs>
        <w:ind w:left="720" w:hanging="360"/>
      </w:pPr>
    </w:lvl>
    <w:lvl w:ilvl="1" w:tplc="390CF8B6">
      <w:start w:val="2"/>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14D7D23"/>
    <w:multiLevelType w:val="hybridMultilevel"/>
    <w:tmpl w:val="D04EDB0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76A14A92"/>
    <w:multiLevelType w:val="hybridMultilevel"/>
    <w:tmpl w:val="1E9C8C8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7AF02315"/>
    <w:multiLevelType w:val="singleLevel"/>
    <w:tmpl w:val="0405000F"/>
    <w:lvl w:ilvl="0">
      <w:start w:val="1"/>
      <w:numFmt w:val="decimal"/>
      <w:lvlText w:val="%1."/>
      <w:lvlJc w:val="left"/>
      <w:pPr>
        <w:tabs>
          <w:tab w:val="num" w:pos="360"/>
        </w:tabs>
        <w:ind w:left="36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459"/>
    <w:rsid w:val="00103210"/>
    <w:rsid w:val="00150E41"/>
    <w:rsid w:val="001C54A1"/>
    <w:rsid w:val="002A4E21"/>
    <w:rsid w:val="003A1420"/>
    <w:rsid w:val="003C0793"/>
    <w:rsid w:val="004460C5"/>
    <w:rsid w:val="00513A7B"/>
    <w:rsid w:val="006000B7"/>
    <w:rsid w:val="006978EE"/>
    <w:rsid w:val="007067CB"/>
    <w:rsid w:val="00770B83"/>
    <w:rsid w:val="00A3427D"/>
    <w:rsid w:val="00A537D7"/>
    <w:rsid w:val="00AB1CCD"/>
    <w:rsid w:val="00B71459"/>
    <w:rsid w:val="00C07D13"/>
    <w:rsid w:val="00E442E7"/>
    <w:rsid w:val="00F03B5A"/>
    <w:rsid w:val="00F30C85"/>
    <w:rsid w:val="00FA31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537D7"/>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537D7"/>
    <w:pPr>
      <w:keepNext/>
      <w:outlineLvl w:val="0"/>
    </w:pPr>
    <w:rPr>
      <w:b/>
      <w:sz w:val="28"/>
    </w:rPr>
  </w:style>
  <w:style w:type="paragraph" w:styleId="Nadpis3">
    <w:name w:val="heading 3"/>
    <w:basedOn w:val="Normln"/>
    <w:link w:val="Nadpis3Char"/>
    <w:uiPriority w:val="9"/>
    <w:qFormat/>
    <w:rsid w:val="00770B83"/>
    <w:pPr>
      <w:spacing w:before="100" w:beforeAutospacing="1" w:after="100" w:afterAutospacing="1"/>
      <w:outlineLvl w:val="2"/>
    </w:pPr>
    <w:rPr>
      <w:b/>
      <w:bCs/>
      <w:sz w:val="27"/>
      <w:szCs w:val="27"/>
    </w:rPr>
  </w:style>
  <w:style w:type="paragraph" w:styleId="Nadpis4">
    <w:name w:val="heading 4"/>
    <w:basedOn w:val="Normln"/>
    <w:next w:val="Normln"/>
    <w:link w:val="Nadpis4Char"/>
    <w:semiHidden/>
    <w:unhideWhenUsed/>
    <w:qFormat/>
    <w:rsid w:val="00A537D7"/>
    <w:pPr>
      <w:keepNext/>
      <w:jc w:val="center"/>
      <w:outlineLvl w:val="3"/>
    </w:pPr>
    <w:rPr>
      <w:b/>
      <w:bCs/>
      <w:sz w:val="40"/>
      <w:u w:val="single"/>
    </w:rPr>
  </w:style>
  <w:style w:type="paragraph" w:styleId="Nadpis5">
    <w:name w:val="heading 5"/>
    <w:basedOn w:val="Normln"/>
    <w:next w:val="Normln"/>
    <w:link w:val="Nadpis5Char"/>
    <w:semiHidden/>
    <w:unhideWhenUsed/>
    <w:qFormat/>
    <w:rsid w:val="00A537D7"/>
    <w:pPr>
      <w:keepNext/>
      <w:jc w:val="right"/>
      <w:outlineLvl w:val="4"/>
    </w:pPr>
    <w:rPr>
      <w:b/>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770B83"/>
    <w:rPr>
      <w:rFonts w:ascii="Times New Roman" w:eastAsia="Times New Roman" w:hAnsi="Times New Roman" w:cs="Times New Roman"/>
      <w:b/>
      <w:bCs/>
      <w:sz w:val="27"/>
      <w:szCs w:val="27"/>
      <w:lang w:eastAsia="cs-CZ"/>
    </w:rPr>
  </w:style>
  <w:style w:type="paragraph" w:styleId="Odstavecseseznamem">
    <w:name w:val="List Paragraph"/>
    <w:basedOn w:val="Normln"/>
    <w:uiPriority w:val="34"/>
    <w:qFormat/>
    <w:rsid w:val="00770B83"/>
    <w:pPr>
      <w:ind w:left="720"/>
      <w:contextualSpacing/>
    </w:pPr>
  </w:style>
  <w:style w:type="character" w:customStyle="1" w:styleId="Nadpis1Char">
    <w:name w:val="Nadpis 1 Char"/>
    <w:basedOn w:val="Standardnpsmoodstavce"/>
    <w:link w:val="Nadpis1"/>
    <w:rsid w:val="00A537D7"/>
    <w:rPr>
      <w:rFonts w:ascii="Times New Roman" w:eastAsia="Times New Roman" w:hAnsi="Times New Roman" w:cs="Times New Roman"/>
      <w:b/>
      <w:sz w:val="28"/>
      <w:szCs w:val="20"/>
      <w:lang w:eastAsia="cs-CZ"/>
    </w:rPr>
  </w:style>
  <w:style w:type="character" w:customStyle="1" w:styleId="Nadpis4Char">
    <w:name w:val="Nadpis 4 Char"/>
    <w:basedOn w:val="Standardnpsmoodstavce"/>
    <w:link w:val="Nadpis4"/>
    <w:semiHidden/>
    <w:rsid w:val="00A537D7"/>
    <w:rPr>
      <w:rFonts w:ascii="Times New Roman" w:eastAsia="Times New Roman" w:hAnsi="Times New Roman" w:cs="Times New Roman"/>
      <w:b/>
      <w:bCs/>
      <w:sz w:val="40"/>
      <w:szCs w:val="20"/>
      <w:u w:val="single"/>
      <w:lang w:eastAsia="cs-CZ"/>
    </w:rPr>
  </w:style>
  <w:style w:type="character" w:customStyle="1" w:styleId="Nadpis5Char">
    <w:name w:val="Nadpis 5 Char"/>
    <w:basedOn w:val="Standardnpsmoodstavce"/>
    <w:link w:val="Nadpis5"/>
    <w:semiHidden/>
    <w:rsid w:val="00A537D7"/>
    <w:rPr>
      <w:rFonts w:ascii="Times New Roman" w:eastAsia="Times New Roman" w:hAnsi="Times New Roman" w:cs="Times New Roman"/>
      <w:b/>
      <w:sz w:val="24"/>
      <w:szCs w:val="24"/>
      <w:lang w:eastAsia="cs-CZ"/>
    </w:rPr>
  </w:style>
  <w:style w:type="paragraph" w:styleId="Zkladntext">
    <w:name w:val="Body Text"/>
    <w:basedOn w:val="Normln"/>
    <w:link w:val="ZkladntextChar"/>
    <w:semiHidden/>
    <w:unhideWhenUsed/>
    <w:rsid w:val="00A537D7"/>
    <w:rPr>
      <w:sz w:val="28"/>
    </w:rPr>
  </w:style>
  <w:style w:type="character" w:customStyle="1" w:styleId="ZkladntextChar">
    <w:name w:val="Základní text Char"/>
    <w:basedOn w:val="Standardnpsmoodstavce"/>
    <w:link w:val="Zkladntext"/>
    <w:semiHidden/>
    <w:rsid w:val="00A537D7"/>
    <w:rPr>
      <w:rFonts w:ascii="Times New Roman" w:eastAsia="Times New Roman" w:hAnsi="Times New Roman" w:cs="Times New Roman"/>
      <w:sz w:val="28"/>
      <w:szCs w:val="20"/>
      <w:lang w:eastAsia="cs-CZ"/>
    </w:rPr>
  </w:style>
  <w:style w:type="paragraph" w:styleId="Textbubliny">
    <w:name w:val="Balloon Text"/>
    <w:basedOn w:val="Normln"/>
    <w:link w:val="TextbublinyChar"/>
    <w:uiPriority w:val="99"/>
    <w:semiHidden/>
    <w:unhideWhenUsed/>
    <w:rsid w:val="00150E41"/>
    <w:rPr>
      <w:rFonts w:ascii="Tahoma" w:hAnsi="Tahoma" w:cs="Tahoma"/>
      <w:sz w:val="16"/>
      <w:szCs w:val="16"/>
    </w:rPr>
  </w:style>
  <w:style w:type="character" w:customStyle="1" w:styleId="TextbublinyChar">
    <w:name w:val="Text bubliny Char"/>
    <w:basedOn w:val="Standardnpsmoodstavce"/>
    <w:link w:val="Textbubliny"/>
    <w:uiPriority w:val="99"/>
    <w:semiHidden/>
    <w:rsid w:val="00150E41"/>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537D7"/>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537D7"/>
    <w:pPr>
      <w:keepNext/>
      <w:outlineLvl w:val="0"/>
    </w:pPr>
    <w:rPr>
      <w:b/>
      <w:sz w:val="28"/>
    </w:rPr>
  </w:style>
  <w:style w:type="paragraph" w:styleId="Nadpis3">
    <w:name w:val="heading 3"/>
    <w:basedOn w:val="Normln"/>
    <w:link w:val="Nadpis3Char"/>
    <w:uiPriority w:val="9"/>
    <w:qFormat/>
    <w:rsid w:val="00770B83"/>
    <w:pPr>
      <w:spacing w:before="100" w:beforeAutospacing="1" w:after="100" w:afterAutospacing="1"/>
      <w:outlineLvl w:val="2"/>
    </w:pPr>
    <w:rPr>
      <w:b/>
      <w:bCs/>
      <w:sz w:val="27"/>
      <w:szCs w:val="27"/>
    </w:rPr>
  </w:style>
  <w:style w:type="paragraph" w:styleId="Nadpis4">
    <w:name w:val="heading 4"/>
    <w:basedOn w:val="Normln"/>
    <w:next w:val="Normln"/>
    <w:link w:val="Nadpis4Char"/>
    <w:semiHidden/>
    <w:unhideWhenUsed/>
    <w:qFormat/>
    <w:rsid w:val="00A537D7"/>
    <w:pPr>
      <w:keepNext/>
      <w:jc w:val="center"/>
      <w:outlineLvl w:val="3"/>
    </w:pPr>
    <w:rPr>
      <w:b/>
      <w:bCs/>
      <w:sz w:val="40"/>
      <w:u w:val="single"/>
    </w:rPr>
  </w:style>
  <w:style w:type="paragraph" w:styleId="Nadpis5">
    <w:name w:val="heading 5"/>
    <w:basedOn w:val="Normln"/>
    <w:next w:val="Normln"/>
    <w:link w:val="Nadpis5Char"/>
    <w:semiHidden/>
    <w:unhideWhenUsed/>
    <w:qFormat/>
    <w:rsid w:val="00A537D7"/>
    <w:pPr>
      <w:keepNext/>
      <w:jc w:val="right"/>
      <w:outlineLvl w:val="4"/>
    </w:pPr>
    <w:rPr>
      <w:b/>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770B83"/>
    <w:rPr>
      <w:rFonts w:ascii="Times New Roman" w:eastAsia="Times New Roman" w:hAnsi="Times New Roman" w:cs="Times New Roman"/>
      <w:b/>
      <w:bCs/>
      <w:sz w:val="27"/>
      <w:szCs w:val="27"/>
      <w:lang w:eastAsia="cs-CZ"/>
    </w:rPr>
  </w:style>
  <w:style w:type="paragraph" w:styleId="Odstavecseseznamem">
    <w:name w:val="List Paragraph"/>
    <w:basedOn w:val="Normln"/>
    <w:uiPriority w:val="34"/>
    <w:qFormat/>
    <w:rsid w:val="00770B83"/>
    <w:pPr>
      <w:ind w:left="720"/>
      <w:contextualSpacing/>
    </w:pPr>
  </w:style>
  <w:style w:type="character" w:customStyle="1" w:styleId="Nadpis1Char">
    <w:name w:val="Nadpis 1 Char"/>
    <w:basedOn w:val="Standardnpsmoodstavce"/>
    <w:link w:val="Nadpis1"/>
    <w:rsid w:val="00A537D7"/>
    <w:rPr>
      <w:rFonts w:ascii="Times New Roman" w:eastAsia="Times New Roman" w:hAnsi="Times New Roman" w:cs="Times New Roman"/>
      <w:b/>
      <w:sz w:val="28"/>
      <w:szCs w:val="20"/>
      <w:lang w:eastAsia="cs-CZ"/>
    </w:rPr>
  </w:style>
  <w:style w:type="character" w:customStyle="1" w:styleId="Nadpis4Char">
    <w:name w:val="Nadpis 4 Char"/>
    <w:basedOn w:val="Standardnpsmoodstavce"/>
    <w:link w:val="Nadpis4"/>
    <w:semiHidden/>
    <w:rsid w:val="00A537D7"/>
    <w:rPr>
      <w:rFonts w:ascii="Times New Roman" w:eastAsia="Times New Roman" w:hAnsi="Times New Roman" w:cs="Times New Roman"/>
      <w:b/>
      <w:bCs/>
      <w:sz w:val="40"/>
      <w:szCs w:val="20"/>
      <w:u w:val="single"/>
      <w:lang w:eastAsia="cs-CZ"/>
    </w:rPr>
  </w:style>
  <w:style w:type="character" w:customStyle="1" w:styleId="Nadpis5Char">
    <w:name w:val="Nadpis 5 Char"/>
    <w:basedOn w:val="Standardnpsmoodstavce"/>
    <w:link w:val="Nadpis5"/>
    <w:semiHidden/>
    <w:rsid w:val="00A537D7"/>
    <w:rPr>
      <w:rFonts w:ascii="Times New Roman" w:eastAsia="Times New Roman" w:hAnsi="Times New Roman" w:cs="Times New Roman"/>
      <w:b/>
      <w:sz w:val="24"/>
      <w:szCs w:val="24"/>
      <w:lang w:eastAsia="cs-CZ"/>
    </w:rPr>
  </w:style>
  <w:style w:type="paragraph" w:styleId="Zkladntext">
    <w:name w:val="Body Text"/>
    <w:basedOn w:val="Normln"/>
    <w:link w:val="ZkladntextChar"/>
    <w:semiHidden/>
    <w:unhideWhenUsed/>
    <w:rsid w:val="00A537D7"/>
    <w:rPr>
      <w:sz w:val="28"/>
    </w:rPr>
  </w:style>
  <w:style w:type="character" w:customStyle="1" w:styleId="ZkladntextChar">
    <w:name w:val="Základní text Char"/>
    <w:basedOn w:val="Standardnpsmoodstavce"/>
    <w:link w:val="Zkladntext"/>
    <w:semiHidden/>
    <w:rsid w:val="00A537D7"/>
    <w:rPr>
      <w:rFonts w:ascii="Times New Roman" w:eastAsia="Times New Roman" w:hAnsi="Times New Roman" w:cs="Times New Roman"/>
      <w:sz w:val="28"/>
      <w:szCs w:val="20"/>
      <w:lang w:eastAsia="cs-CZ"/>
    </w:rPr>
  </w:style>
  <w:style w:type="paragraph" w:styleId="Textbubliny">
    <w:name w:val="Balloon Text"/>
    <w:basedOn w:val="Normln"/>
    <w:link w:val="TextbublinyChar"/>
    <w:uiPriority w:val="99"/>
    <w:semiHidden/>
    <w:unhideWhenUsed/>
    <w:rsid w:val="00150E41"/>
    <w:rPr>
      <w:rFonts w:ascii="Tahoma" w:hAnsi="Tahoma" w:cs="Tahoma"/>
      <w:sz w:val="16"/>
      <w:szCs w:val="16"/>
    </w:rPr>
  </w:style>
  <w:style w:type="character" w:customStyle="1" w:styleId="TextbublinyChar">
    <w:name w:val="Text bubliny Char"/>
    <w:basedOn w:val="Standardnpsmoodstavce"/>
    <w:link w:val="Textbubliny"/>
    <w:uiPriority w:val="99"/>
    <w:semiHidden/>
    <w:rsid w:val="00150E41"/>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0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1446</Words>
  <Characters>8536</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Naďová Věra</dc:creator>
  <cp:lastModifiedBy>HolJan</cp:lastModifiedBy>
  <cp:revision>3</cp:revision>
  <cp:lastPrinted>2023-10-20T05:44:00Z</cp:lastPrinted>
  <dcterms:created xsi:type="dcterms:W3CDTF">2023-10-25T08:23:00Z</dcterms:created>
  <dcterms:modified xsi:type="dcterms:W3CDTF">2023-10-25T08:49:00Z</dcterms:modified>
</cp:coreProperties>
</file>