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063D" w14:textId="17F0130F" w:rsidR="00DB0848" w:rsidRDefault="00070E2A" w:rsidP="006B1637">
      <w:pPr>
        <w:pStyle w:val="Default"/>
        <w:ind w:left="2268" w:hanging="2268"/>
        <w:rPr>
          <w:sz w:val="16"/>
          <w:szCs w:val="16"/>
        </w:rPr>
      </w:pPr>
      <w:r>
        <w:rPr>
          <w:b/>
          <w:bCs/>
          <w:sz w:val="16"/>
          <w:szCs w:val="16"/>
        </w:rPr>
        <w:t>Název veřejné zakázky</w:t>
      </w:r>
      <w:r w:rsidR="00DB0848">
        <w:rPr>
          <w:b/>
          <w:bCs/>
          <w:sz w:val="16"/>
          <w:szCs w:val="16"/>
        </w:rPr>
        <w:t xml:space="preserve">: </w:t>
      </w:r>
      <w:r w:rsidR="007E0BA9">
        <w:rPr>
          <w:b/>
          <w:bCs/>
          <w:sz w:val="16"/>
          <w:szCs w:val="16"/>
        </w:rPr>
        <w:t>Dodávky léčivých přípravků</w:t>
      </w:r>
    </w:p>
    <w:p w14:paraId="1D752928" w14:textId="0CCE36CE" w:rsidR="00DB0848" w:rsidRDefault="00DB0848" w:rsidP="00DB0848">
      <w:pPr>
        <w:pStyle w:val="Default"/>
        <w:rPr>
          <w:sz w:val="16"/>
          <w:szCs w:val="16"/>
        </w:rPr>
      </w:pPr>
      <w:r>
        <w:rPr>
          <w:b/>
          <w:bCs/>
          <w:sz w:val="16"/>
          <w:szCs w:val="16"/>
        </w:rPr>
        <w:t xml:space="preserve">Evidenční číslo ve VVZ: </w:t>
      </w:r>
      <w:r w:rsidR="007E0BA9">
        <w:rPr>
          <w:b/>
          <w:bCs/>
          <w:sz w:val="16"/>
          <w:szCs w:val="16"/>
        </w:rPr>
        <w:t>Z2023-027382</w:t>
      </w:r>
    </w:p>
    <w:p w14:paraId="32B89296" w14:textId="72D0DAB6" w:rsidR="00DB0848" w:rsidRPr="005E0C0D" w:rsidRDefault="00DB0848" w:rsidP="00DB0848">
      <w:pPr>
        <w:pStyle w:val="Podnadpis"/>
        <w:spacing w:line="240" w:lineRule="auto"/>
        <w:jc w:val="left"/>
        <w:rPr>
          <w:rFonts w:cs="Arial"/>
          <w:sz w:val="24"/>
        </w:rPr>
      </w:pPr>
      <w:r w:rsidRPr="005E0C0D">
        <w:rPr>
          <w:bCs/>
          <w:sz w:val="16"/>
          <w:szCs w:val="16"/>
        </w:rPr>
        <w:t xml:space="preserve">Evidenční číslo zadavatele: </w:t>
      </w:r>
      <w:r w:rsidR="007E0BA9">
        <w:rPr>
          <w:bCs/>
          <w:sz w:val="16"/>
          <w:szCs w:val="16"/>
        </w:rPr>
        <w:t>08/2023</w:t>
      </w:r>
    </w:p>
    <w:p w14:paraId="36E55EC4" w14:textId="5F992881" w:rsidR="0001129F" w:rsidRPr="00922E2E" w:rsidRDefault="0001129F" w:rsidP="00B00769">
      <w:pPr>
        <w:pStyle w:val="Podnadpis"/>
        <w:spacing w:before="240" w:line="240" w:lineRule="auto"/>
        <w:rPr>
          <w:rFonts w:cs="Arial"/>
          <w:sz w:val="24"/>
        </w:rPr>
      </w:pPr>
      <w:r w:rsidRPr="00922E2E">
        <w:rPr>
          <w:rFonts w:cs="Arial"/>
          <w:sz w:val="24"/>
        </w:rPr>
        <w:t>RÁMCOVÁ KUPNÍ SMLOUVA</w:t>
      </w:r>
    </w:p>
    <w:p w14:paraId="187148B7" w14:textId="77777777" w:rsidR="0001129F" w:rsidRPr="00922E2E" w:rsidRDefault="0001129F" w:rsidP="0001129F">
      <w:pPr>
        <w:pStyle w:val="Zkladntext211"/>
        <w:spacing w:before="240"/>
        <w:rPr>
          <w:rFonts w:cs="Arial"/>
          <w:b w:val="0"/>
          <w:sz w:val="20"/>
        </w:rPr>
      </w:pPr>
      <w:r w:rsidRPr="00922E2E">
        <w:rPr>
          <w:rFonts w:cs="Arial"/>
          <w:b w:val="0"/>
          <w:sz w:val="20"/>
        </w:rPr>
        <w:t xml:space="preserve">uzavřená dle </w:t>
      </w:r>
      <w:r>
        <w:rPr>
          <w:rFonts w:cs="Arial"/>
          <w:b w:val="0"/>
          <w:sz w:val="20"/>
        </w:rPr>
        <w:t xml:space="preserve">ust. </w:t>
      </w:r>
      <w:r w:rsidRPr="00922E2E">
        <w:rPr>
          <w:rFonts w:cs="Arial"/>
          <w:b w:val="0"/>
          <w:sz w:val="20"/>
        </w:rPr>
        <w:t>§ 1746 odst. 2 zák. č. 89/2012 Sb., občanský zákoník</w:t>
      </w:r>
      <w:r>
        <w:rPr>
          <w:rFonts w:cs="Arial"/>
          <w:b w:val="0"/>
          <w:sz w:val="20"/>
        </w:rPr>
        <w:t>,</w:t>
      </w:r>
      <w:r w:rsidRPr="00922E2E">
        <w:rPr>
          <w:rFonts w:cs="Arial"/>
          <w:b w:val="0"/>
          <w:sz w:val="20"/>
        </w:rPr>
        <w:t xml:space="preserve"> ve znění pozdějších předpisů </w:t>
      </w:r>
      <w:r>
        <w:rPr>
          <w:rFonts w:cs="Arial"/>
          <w:b w:val="0"/>
          <w:sz w:val="20"/>
        </w:rPr>
        <w:t>(dále jako „občanský zákoník“)</w:t>
      </w:r>
      <w:r w:rsidRPr="00922E2E">
        <w:rPr>
          <w:rFonts w:cs="Arial"/>
          <w:b w:val="0"/>
          <w:sz w:val="20"/>
        </w:rPr>
        <w:t xml:space="preserve"> </w:t>
      </w:r>
    </w:p>
    <w:p w14:paraId="4CFF6135" w14:textId="77777777" w:rsidR="0001129F" w:rsidRPr="00922E2E" w:rsidRDefault="0001129F" w:rsidP="0001129F">
      <w:pPr>
        <w:spacing w:before="240"/>
        <w:jc w:val="center"/>
        <w:rPr>
          <w:rFonts w:ascii="Arial" w:hAnsi="Arial" w:cs="Arial"/>
          <w:b/>
        </w:rPr>
      </w:pPr>
      <w:r w:rsidRPr="00922E2E">
        <w:rPr>
          <w:rFonts w:ascii="Arial" w:hAnsi="Arial" w:cs="Arial"/>
          <w:b/>
        </w:rPr>
        <w:t>I.</w:t>
      </w:r>
    </w:p>
    <w:p w14:paraId="7C410817" w14:textId="77777777" w:rsidR="0001129F" w:rsidRPr="00922E2E" w:rsidRDefault="0001129F" w:rsidP="0001129F">
      <w:pPr>
        <w:spacing w:after="240"/>
        <w:jc w:val="center"/>
        <w:rPr>
          <w:rFonts w:ascii="Arial" w:hAnsi="Arial" w:cs="Arial"/>
          <w:b/>
        </w:rPr>
      </w:pPr>
      <w:r w:rsidRPr="00922E2E">
        <w:rPr>
          <w:rFonts w:ascii="Arial" w:hAnsi="Arial" w:cs="Arial"/>
          <w:b/>
        </w:rPr>
        <w:t>Smluvní strany</w:t>
      </w:r>
    </w:p>
    <w:p w14:paraId="65E05263" w14:textId="55AA84FE" w:rsidR="0001129F" w:rsidRDefault="0001129F" w:rsidP="0001129F">
      <w:pPr>
        <w:jc w:val="both"/>
        <w:rPr>
          <w:rFonts w:ascii="Arial" w:hAnsi="Arial" w:cs="Arial"/>
          <w:b/>
        </w:rPr>
      </w:pPr>
      <w:r>
        <w:rPr>
          <w:rFonts w:ascii="Arial" w:hAnsi="Arial" w:cs="Arial"/>
        </w:rPr>
        <w:t xml:space="preserve">1. Kupující: </w:t>
      </w:r>
      <w:r>
        <w:rPr>
          <w:rFonts w:ascii="Arial" w:hAnsi="Arial" w:cs="Arial"/>
        </w:rPr>
        <w:tab/>
      </w:r>
      <w:r w:rsidR="007E0BA9" w:rsidRPr="0091466C">
        <w:rPr>
          <w:rFonts w:ascii="Arial" w:hAnsi="Arial" w:cs="Arial"/>
          <w:b/>
        </w:rPr>
        <w:t>Úrazová nemocnice v</w:t>
      </w:r>
      <w:r w:rsidR="0091005C">
        <w:rPr>
          <w:rFonts w:ascii="Arial" w:hAnsi="Arial" w:cs="Arial"/>
          <w:b/>
        </w:rPr>
        <w:t> </w:t>
      </w:r>
      <w:r w:rsidR="007E0BA9" w:rsidRPr="0091466C">
        <w:rPr>
          <w:rFonts w:ascii="Arial" w:hAnsi="Arial" w:cs="Arial"/>
          <w:b/>
        </w:rPr>
        <w:t>Brně</w:t>
      </w:r>
    </w:p>
    <w:p w14:paraId="572741FB" w14:textId="411D7975" w:rsidR="0091005C" w:rsidRPr="0091005C" w:rsidRDefault="0091005C" w:rsidP="0091005C">
      <w:pPr>
        <w:ind w:left="1416"/>
        <w:jc w:val="both"/>
        <w:rPr>
          <w:rFonts w:ascii="Arial" w:hAnsi="Arial" w:cs="Arial"/>
        </w:rPr>
      </w:pPr>
      <w:r w:rsidRPr="0091005C">
        <w:rPr>
          <w:rFonts w:ascii="Arial" w:hAnsi="Arial" w:cs="Arial"/>
        </w:rPr>
        <w:t>Organizace zapsaná v</w:t>
      </w:r>
      <w:r>
        <w:rPr>
          <w:rFonts w:ascii="Arial" w:hAnsi="Arial" w:cs="Arial"/>
        </w:rPr>
        <w:t> obchodním rejstříku vedeném Krajským</w:t>
      </w:r>
      <w:r w:rsidRPr="0091005C">
        <w:rPr>
          <w:rFonts w:ascii="Arial" w:hAnsi="Arial" w:cs="Arial"/>
        </w:rPr>
        <w:t xml:space="preserve"> soud</w:t>
      </w:r>
      <w:r>
        <w:rPr>
          <w:rFonts w:ascii="Arial" w:hAnsi="Arial" w:cs="Arial"/>
        </w:rPr>
        <w:t>em</w:t>
      </w:r>
      <w:r w:rsidRPr="0091005C">
        <w:rPr>
          <w:rFonts w:ascii="Arial" w:hAnsi="Arial" w:cs="Arial"/>
        </w:rPr>
        <w:t xml:space="preserve"> v Brně, oddíl Pr, vložka 1602</w:t>
      </w:r>
    </w:p>
    <w:p w14:paraId="0FB22661" w14:textId="77777777" w:rsidR="0091005C" w:rsidRPr="0091466C" w:rsidRDefault="0091005C" w:rsidP="0001129F">
      <w:pPr>
        <w:jc w:val="both"/>
        <w:rPr>
          <w:rFonts w:ascii="Arial" w:hAnsi="Arial" w:cs="Arial"/>
          <w:b/>
        </w:rPr>
      </w:pPr>
    </w:p>
    <w:p w14:paraId="5D92E3CF" w14:textId="5198DF73" w:rsidR="0001129F" w:rsidRDefault="00AA426E" w:rsidP="0001129F">
      <w:pPr>
        <w:ind w:left="708" w:firstLine="708"/>
        <w:jc w:val="both"/>
        <w:rPr>
          <w:rFonts w:ascii="Arial" w:hAnsi="Arial" w:cs="Arial"/>
        </w:rPr>
      </w:pPr>
      <w:r>
        <w:rPr>
          <w:rFonts w:ascii="Arial" w:hAnsi="Arial" w:cs="Arial"/>
        </w:rPr>
        <w:t>sídlo:</w:t>
      </w:r>
      <w:r>
        <w:rPr>
          <w:rFonts w:ascii="Arial" w:hAnsi="Arial" w:cs="Arial"/>
        </w:rPr>
        <w:tab/>
      </w:r>
      <w:r>
        <w:rPr>
          <w:rFonts w:ascii="Arial" w:hAnsi="Arial" w:cs="Arial"/>
        </w:rPr>
        <w:tab/>
      </w:r>
      <w:r w:rsidR="007E0BA9">
        <w:rPr>
          <w:rFonts w:ascii="Arial" w:hAnsi="Arial" w:cs="Arial"/>
        </w:rPr>
        <w:t xml:space="preserve">Ponávka 6, 602 </w:t>
      </w:r>
      <w:r w:rsidR="00601543">
        <w:rPr>
          <w:rFonts w:ascii="Arial" w:hAnsi="Arial" w:cs="Arial"/>
        </w:rPr>
        <w:t>00</w:t>
      </w:r>
      <w:r w:rsidR="0001129F">
        <w:rPr>
          <w:rFonts w:ascii="Arial" w:hAnsi="Arial" w:cs="Arial"/>
        </w:rPr>
        <w:t xml:space="preserve"> Brno</w:t>
      </w:r>
    </w:p>
    <w:p w14:paraId="673A6612" w14:textId="0B9BF36C" w:rsidR="0001129F" w:rsidRDefault="0001129F" w:rsidP="0001129F">
      <w:pPr>
        <w:ind w:left="708" w:firstLine="708"/>
        <w:jc w:val="both"/>
        <w:rPr>
          <w:rFonts w:ascii="Arial" w:hAnsi="Arial" w:cs="Arial"/>
        </w:rPr>
      </w:pPr>
      <w:r>
        <w:rPr>
          <w:rFonts w:ascii="Arial" w:hAnsi="Arial" w:cs="Arial"/>
        </w:rPr>
        <w:t xml:space="preserve">jednající:  </w:t>
      </w:r>
      <w:r>
        <w:rPr>
          <w:rFonts w:ascii="Arial" w:hAnsi="Arial" w:cs="Arial"/>
        </w:rPr>
        <w:tab/>
      </w:r>
      <w:r w:rsidR="007E0BA9">
        <w:rPr>
          <w:rFonts w:ascii="Arial" w:hAnsi="Arial" w:cs="Arial"/>
        </w:rPr>
        <w:t xml:space="preserve">MUDr. Pavel </w:t>
      </w:r>
      <w:r w:rsidR="007E0BA9" w:rsidRPr="007E0BA9">
        <w:rPr>
          <w:rFonts w:ascii="Arial" w:hAnsi="Arial" w:cs="Arial"/>
        </w:rPr>
        <w:t>Piler</w:t>
      </w:r>
      <w:r w:rsidRPr="007E0BA9">
        <w:rPr>
          <w:rFonts w:ascii="Arial" w:hAnsi="Arial" w:cs="Arial"/>
        </w:rPr>
        <w:t>, ředitel</w:t>
      </w:r>
    </w:p>
    <w:p w14:paraId="466AB3A1" w14:textId="510E1AFF" w:rsidR="0001129F" w:rsidRDefault="00AA426E" w:rsidP="0001129F">
      <w:pPr>
        <w:ind w:left="708" w:firstLine="708"/>
        <w:jc w:val="both"/>
        <w:rPr>
          <w:rFonts w:ascii="Arial" w:hAnsi="Arial" w:cs="Arial"/>
        </w:rPr>
      </w:pPr>
      <w:r>
        <w:rPr>
          <w:rFonts w:ascii="Arial" w:hAnsi="Arial" w:cs="Arial"/>
        </w:rPr>
        <w:t xml:space="preserve">IČO: </w:t>
      </w:r>
      <w:r>
        <w:rPr>
          <w:rFonts w:ascii="Arial" w:hAnsi="Arial" w:cs="Arial"/>
        </w:rPr>
        <w:tab/>
        <w:t xml:space="preserve">    </w:t>
      </w:r>
      <w:r>
        <w:rPr>
          <w:rFonts w:ascii="Arial" w:hAnsi="Arial" w:cs="Arial"/>
        </w:rPr>
        <w:tab/>
      </w:r>
      <w:r w:rsidR="007E0BA9">
        <w:rPr>
          <w:rFonts w:ascii="Arial" w:hAnsi="Arial" w:cs="Arial"/>
        </w:rPr>
        <w:t>00209813</w:t>
      </w:r>
    </w:p>
    <w:p w14:paraId="067A0155" w14:textId="10350B02" w:rsidR="0001129F" w:rsidRDefault="0001129F" w:rsidP="0001129F">
      <w:pPr>
        <w:ind w:left="708" w:firstLine="708"/>
        <w:jc w:val="both"/>
        <w:rPr>
          <w:rFonts w:ascii="Arial" w:hAnsi="Arial" w:cs="Arial"/>
        </w:rPr>
      </w:pPr>
      <w:r>
        <w:rPr>
          <w:rFonts w:ascii="Arial" w:hAnsi="Arial" w:cs="Arial"/>
        </w:rPr>
        <w:t>DIČ:</w:t>
      </w:r>
      <w:r>
        <w:rPr>
          <w:rFonts w:ascii="Arial" w:hAnsi="Arial" w:cs="Arial"/>
        </w:rPr>
        <w:tab/>
      </w:r>
      <w:r>
        <w:rPr>
          <w:rFonts w:ascii="Arial" w:hAnsi="Arial" w:cs="Arial"/>
        </w:rPr>
        <w:tab/>
      </w:r>
      <w:r w:rsidR="007E0BA9">
        <w:rPr>
          <w:rFonts w:ascii="Arial" w:hAnsi="Arial" w:cs="Arial"/>
        </w:rPr>
        <w:t>CZ00209813</w:t>
      </w:r>
    </w:p>
    <w:p w14:paraId="1191C531" w14:textId="650E29D3" w:rsidR="0001129F" w:rsidRPr="00AA426E" w:rsidRDefault="0001129F" w:rsidP="0001129F">
      <w:pPr>
        <w:ind w:left="708" w:firstLine="708"/>
        <w:jc w:val="both"/>
        <w:rPr>
          <w:rFonts w:ascii="Arial" w:hAnsi="Arial" w:cs="Arial"/>
          <w:highlight w:val="yellow"/>
        </w:rPr>
      </w:pPr>
      <w:r>
        <w:rPr>
          <w:rFonts w:ascii="Arial" w:hAnsi="Arial" w:cs="Arial"/>
        </w:rPr>
        <w:t xml:space="preserve">bank. spojení:  </w:t>
      </w:r>
      <w:r>
        <w:rPr>
          <w:rFonts w:ascii="Arial" w:hAnsi="Arial" w:cs="Arial"/>
        </w:rPr>
        <w:tab/>
      </w:r>
      <w:r w:rsidRPr="00070E2A">
        <w:rPr>
          <w:rFonts w:ascii="Arial" w:hAnsi="Arial" w:cs="Arial"/>
        </w:rPr>
        <w:t xml:space="preserve"> </w:t>
      </w:r>
      <w:r w:rsidR="00070E2A" w:rsidRPr="00070E2A">
        <w:rPr>
          <w:rFonts w:ascii="Arial" w:hAnsi="Arial" w:cs="Arial"/>
        </w:rPr>
        <w:t>Komerční banka</w:t>
      </w:r>
    </w:p>
    <w:p w14:paraId="20469BD4" w14:textId="011617E4" w:rsidR="0001129F" w:rsidRPr="00070E2A" w:rsidRDefault="0001129F" w:rsidP="0001129F">
      <w:pPr>
        <w:ind w:left="708" w:firstLine="708"/>
        <w:jc w:val="both"/>
        <w:rPr>
          <w:rFonts w:ascii="Arial" w:hAnsi="Arial" w:cs="Arial"/>
        </w:rPr>
      </w:pPr>
      <w:r w:rsidRPr="00070E2A">
        <w:rPr>
          <w:rFonts w:ascii="Arial" w:hAnsi="Arial" w:cs="Arial"/>
        </w:rPr>
        <w:t>č. účtu:</w:t>
      </w:r>
      <w:r w:rsidRPr="00070E2A">
        <w:rPr>
          <w:rFonts w:ascii="Arial" w:hAnsi="Arial" w:cs="Arial"/>
        </w:rPr>
        <w:tab/>
      </w:r>
      <w:r w:rsidRPr="00070E2A">
        <w:rPr>
          <w:rFonts w:ascii="Arial" w:hAnsi="Arial" w:cs="Arial"/>
        </w:rPr>
        <w:tab/>
      </w:r>
      <w:r w:rsidR="00A5296A">
        <w:rPr>
          <w:rFonts w:ascii="Arial" w:hAnsi="Arial" w:cs="Arial"/>
        </w:rPr>
        <w:t>xxxxxxxxxxxxxxxxxx</w:t>
      </w:r>
      <w:r w:rsidR="00070E2A" w:rsidRPr="00070E2A">
        <w:rPr>
          <w:rFonts w:ascii="Arial" w:hAnsi="Arial" w:cs="Arial"/>
        </w:rPr>
        <w:t xml:space="preserve">, </w:t>
      </w:r>
      <w:r w:rsidR="00A5296A">
        <w:rPr>
          <w:rFonts w:ascii="Arial" w:hAnsi="Arial" w:cs="Arial"/>
        </w:rPr>
        <w:t>xxxxxxxxxxxxxxxxxx</w:t>
      </w:r>
    </w:p>
    <w:p w14:paraId="3060DFC6" w14:textId="77777777" w:rsidR="0001129F" w:rsidRDefault="0001129F" w:rsidP="0001129F">
      <w:pPr>
        <w:jc w:val="both"/>
        <w:rPr>
          <w:rFonts w:ascii="Arial" w:hAnsi="Arial" w:cs="Arial"/>
        </w:rPr>
      </w:pPr>
    </w:p>
    <w:p w14:paraId="0F756974" w14:textId="77777777" w:rsidR="0001129F" w:rsidRDefault="0001129F" w:rsidP="0001129F">
      <w:pPr>
        <w:jc w:val="both"/>
        <w:rPr>
          <w:rFonts w:ascii="Arial" w:hAnsi="Arial" w:cs="Arial"/>
        </w:rPr>
      </w:pPr>
    </w:p>
    <w:p w14:paraId="2C08355D" w14:textId="77777777" w:rsidR="00AA426E" w:rsidRDefault="0001129F" w:rsidP="00AA426E">
      <w:pPr>
        <w:jc w:val="both"/>
        <w:rPr>
          <w:rFonts w:ascii="Arial" w:hAnsi="Arial" w:cs="Arial"/>
          <w:b/>
        </w:rPr>
      </w:pPr>
      <w:r>
        <w:rPr>
          <w:rFonts w:ascii="Arial" w:hAnsi="Arial" w:cs="Arial"/>
        </w:rPr>
        <w:t xml:space="preserve">2. Prodávající: </w:t>
      </w:r>
      <w:r>
        <w:rPr>
          <w:rFonts w:ascii="Arial" w:hAnsi="Arial" w:cs="Arial"/>
        </w:rPr>
        <w:tab/>
      </w:r>
      <w:r w:rsidR="00AA426E">
        <w:rPr>
          <w:rFonts w:ascii="Arial" w:hAnsi="Arial" w:cs="Arial"/>
          <w:b/>
        </w:rPr>
        <w:t>Fakultní nemocnice u sv. Anny v Brně</w:t>
      </w:r>
    </w:p>
    <w:p w14:paraId="51F3EF59" w14:textId="77777777" w:rsidR="00AA426E" w:rsidRDefault="00AA426E" w:rsidP="00AA426E">
      <w:pPr>
        <w:spacing w:after="120"/>
        <w:ind w:left="1418"/>
        <w:jc w:val="both"/>
        <w:rPr>
          <w:rFonts w:ascii="Arial" w:hAnsi="Arial" w:cs="Arial"/>
        </w:rPr>
      </w:pPr>
      <w:r>
        <w:rPr>
          <w:rFonts w:ascii="Arial" w:hAnsi="Arial" w:cs="Arial"/>
          <w:bCs/>
          <w:i/>
        </w:rPr>
        <w:t>státní příspěvková organizace zřízená rozhodnutím Ministerstva zdravotnictví bez zákonné povinnosti zápisu do obchodního rejstříku</w:t>
      </w:r>
      <w:r>
        <w:rPr>
          <w:rFonts w:ascii="Arial" w:hAnsi="Arial" w:cs="Arial"/>
        </w:rPr>
        <w:t xml:space="preserve"> </w:t>
      </w:r>
    </w:p>
    <w:p w14:paraId="16321CE0" w14:textId="77777777" w:rsidR="00AA426E" w:rsidRDefault="00AA426E" w:rsidP="00AA426E">
      <w:pPr>
        <w:ind w:left="708" w:firstLine="708"/>
        <w:jc w:val="both"/>
        <w:rPr>
          <w:rFonts w:ascii="Arial" w:hAnsi="Arial" w:cs="Arial"/>
        </w:rPr>
      </w:pPr>
      <w:r>
        <w:rPr>
          <w:rFonts w:ascii="Arial" w:hAnsi="Arial" w:cs="Arial"/>
        </w:rPr>
        <w:t>sídlo:</w:t>
      </w:r>
      <w:r>
        <w:rPr>
          <w:rFonts w:ascii="Arial" w:hAnsi="Arial" w:cs="Arial"/>
        </w:rPr>
        <w:tab/>
      </w:r>
      <w:r>
        <w:rPr>
          <w:rFonts w:ascii="Arial" w:hAnsi="Arial" w:cs="Arial"/>
        </w:rPr>
        <w:tab/>
        <w:t>Pekařská 53, 602 00 Brno</w:t>
      </w:r>
    </w:p>
    <w:p w14:paraId="1B8A744D" w14:textId="77777777" w:rsidR="00AA426E" w:rsidRDefault="00AA426E" w:rsidP="00AA426E">
      <w:pPr>
        <w:ind w:left="708" w:firstLine="708"/>
        <w:jc w:val="both"/>
        <w:rPr>
          <w:rFonts w:ascii="Arial" w:hAnsi="Arial" w:cs="Arial"/>
        </w:rPr>
      </w:pPr>
      <w:r>
        <w:rPr>
          <w:rFonts w:ascii="Arial" w:hAnsi="Arial" w:cs="Arial"/>
        </w:rPr>
        <w:t xml:space="preserve">jednající:  </w:t>
      </w:r>
      <w:r>
        <w:rPr>
          <w:rFonts w:ascii="Arial" w:hAnsi="Arial" w:cs="Arial"/>
        </w:rPr>
        <w:tab/>
        <w:t>Ing. Vlastimil Vajdák, ředitel</w:t>
      </w:r>
    </w:p>
    <w:p w14:paraId="299C66EB" w14:textId="77777777" w:rsidR="00AA426E" w:rsidRDefault="00AA426E" w:rsidP="00AA426E">
      <w:pPr>
        <w:ind w:left="708" w:firstLine="708"/>
        <w:jc w:val="both"/>
        <w:rPr>
          <w:rFonts w:ascii="Arial" w:hAnsi="Arial" w:cs="Arial"/>
        </w:rPr>
      </w:pPr>
      <w:r>
        <w:rPr>
          <w:rFonts w:ascii="Arial" w:hAnsi="Arial" w:cs="Arial"/>
        </w:rPr>
        <w:t xml:space="preserve">IČO: </w:t>
      </w:r>
      <w:r>
        <w:rPr>
          <w:rFonts w:ascii="Arial" w:hAnsi="Arial" w:cs="Arial"/>
        </w:rPr>
        <w:tab/>
        <w:t xml:space="preserve">    </w:t>
      </w:r>
      <w:r>
        <w:rPr>
          <w:rFonts w:ascii="Arial" w:hAnsi="Arial" w:cs="Arial"/>
        </w:rPr>
        <w:tab/>
        <w:t>00159816</w:t>
      </w:r>
    </w:p>
    <w:p w14:paraId="70252101" w14:textId="77777777" w:rsidR="00AA426E" w:rsidRDefault="00AA426E" w:rsidP="00AA426E">
      <w:pPr>
        <w:ind w:left="708" w:firstLine="708"/>
        <w:jc w:val="both"/>
        <w:rPr>
          <w:rFonts w:ascii="Arial" w:hAnsi="Arial" w:cs="Arial"/>
        </w:rPr>
      </w:pPr>
      <w:r>
        <w:rPr>
          <w:rFonts w:ascii="Arial" w:hAnsi="Arial" w:cs="Arial"/>
        </w:rPr>
        <w:t>DIČ:</w:t>
      </w:r>
      <w:r>
        <w:rPr>
          <w:rFonts w:ascii="Arial" w:hAnsi="Arial" w:cs="Arial"/>
        </w:rPr>
        <w:tab/>
      </w:r>
      <w:r>
        <w:rPr>
          <w:rFonts w:ascii="Arial" w:hAnsi="Arial" w:cs="Arial"/>
        </w:rPr>
        <w:tab/>
        <w:t>CZ00159816</w:t>
      </w:r>
    </w:p>
    <w:p w14:paraId="5B70292F" w14:textId="77777777" w:rsidR="00AA426E" w:rsidRDefault="00AA426E" w:rsidP="00AA426E">
      <w:pPr>
        <w:ind w:left="708" w:firstLine="708"/>
        <w:jc w:val="both"/>
        <w:rPr>
          <w:rFonts w:ascii="Arial" w:hAnsi="Arial" w:cs="Arial"/>
        </w:rPr>
      </w:pPr>
      <w:r>
        <w:rPr>
          <w:rFonts w:ascii="Arial" w:hAnsi="Arial" w:cs="Arial"/>
        </w:rPr>
        <w:t xml:space="preserve">bank. spojení:  </w:t>
      </w:r>
      <w:r>
        <w:rPr>
          <w:rFonts w:ascii="Arial" w:hAnsi="Arial" w:cs="Arial"/>
        </w:rPr>
        <w:tab/>
        <w:t xml:space="preserve">Česká národní banka, a.s., pobočka Brno-město </w:t>
      </w:r>
    </w:p>
    <w:p w14:paraId="78E8D9CB" w14:textId="74EC0F42" w:rsidR="00AA426E" w:rsidRDefault="00AA426E" w:rsidP="00AA426E">
      <w:pPr>
        <w:ind w:left="708" w:firstLine="708"/>
        <w:jc w:val="both"/>
        <w:rPr>
          <w:rFonts w:ascii="Arial" w:hAnsi="Arial" w:cs="Arial"/>
        </w:rPr>
      </w:pPr>
      <w:r>
        <w:rPr>
          <w:rFonts w:ascii="Arial" w:hAnsi="Arial" w:cs="Arial"/>
        </w:rPr>
        <w:t>č. účtu:</w:t>
      </w:r>
      <w:r>
        <w:rPr>
          <w:rFonts w:ascii="Arial" w:hAnsi="Arial" w:cs="Arial"/>
        </w:rPr>
        <w:tab/>
      </w:r>
      <w:r>
        <w:rPr>
          <w:rFonts w:ascii="Arial" w:hAnsi="Arial" w:cs="Arial"/>
        </w:rPr>
        <w:tab/>
      </w:r>
      <w:r w:rsidR="00A5296A">
        <w:rPr>
          <w:rFonts w:ascii="Arial" w:hAnsi="Arial" w:cs="Arial"/>
        </w:rPr>
        <w:t>xxxxxxxxxxxxxxxxxx</w:t>
      </w:r>
    </w:p>
    <w:p w14:paraId="17F84C44" w14:textId="77777777" w:rsidR="00AA426E" w:rsidRDefault="00AA426E" w:rsidP="00AA426E">
      <w:pPr>
        <w:ind w:left="708" w:firstLine="708"/>
        <w:jc w:val="both"/>
        <w:rPr>
          <w:rFonts w:ascii="Arial" w:hAnsi="Arial" w:cs="Arial"/>
        </w:rPr>
      </w:pPr>
      <w:r>
        <w:rPr>
          <w:rFonts w:ascii="Arial" w:hAnsi="Arial" w:cs="Arial"/>
        </w:rPr>
        <w:t xml:space="preserve">SWIFT: </w:t>
      </w:r>
      <w:r>
        <w:rPr>
          <w:rFonts w:ascii="Arial" w:hAnsi="Arial" w:cs="Arial"/>
        </w:rPr>
        <w:tab/>
        <w:t>CNBACZPP</w:t>
      </w:r>
    </w:p>
    <w:p w14:paraId="2B928893" w14:textId="254366C3" w:rsidR="00AA426E" w:rsidRDefault="00AA426E" w:rsidP="00AA426E">
      <w:pPr>
        <w:ind w:left="707" w:firstLine="709"/>
        <w:jc w:val="both"/>
        <w:rPr>
          <w:rFonts w:ascii="Arial" w:hAnsi="Arial" w:cs="Arial"/>
        </w:rPr>
      </w:pPr>
      <w:r>
        <w:rPr>
          <w:rFonts w:ascii="Arial" w:hAnsi="Arial" w:cs="Arial"/>
        </w:rPr>
        <w:t xml:space="preserve">IBAN: </w:t>
      </w:r>
      <w:r>
        <w:rPr>
          <w:rFonts w:ascii="Arial" w:hAnsi="Arial" w:cs="Arial"/>
        </w:rPr>
        <w:tab/>
      </w:r>
      <w:r>
        <w:rPr>
          <w:rFonts w:ascii="Arial" w:hAnsi="Arial" w:cs="Arial"/>
        </w:rPr>
        <w:tab/>
      </w:r>
      <w:r w:rsidR="00A5296A">
        <w:rPr>
          <w:rFonts w:ascii="Arial" w:hAnsi="Arial" w:cs="Arial"/>
        </w:rPr>
        <w:t>xxxxxxxxxxxxxxxxxx</w:t>
      </w:r>
    </w:p>
    <w:p w14:paraId="0A50A3C8" w14:textId="7CA616B5" w:rsidR="007E0BA9" w:rsidRDefault="007E0BA9" w:rsidP="00AA426E">
      <w:pPr>
        <w:ind w:left="707" w:firstLine="709"/>
        <w:jc w:val="both"/>
        <w:rPr>
          <w:rFonts w:ascii="Arial" w:hAnsi="Arial" w:cs="Arial"/>
        </w:rPr>
      </w:pPr>
      <w:r>
        <w:rPr>
          <w:rFonts w:ascii="Arial" w:hAnsi="Arial" w:cs="Arial"/>
        </w:rPr>
        <w:t>Dat. schránka:</w:t>
      </w:r>
      <w:r w:rsidR="00070E2A">
        <w:rPr>
          <w:rFonts w:ascii="Arial" w:hAnsi="Arial" w:cs="Arial"/>
        </w:rPr>
        <w:t xml:space="preserve">   </w:t>
      </w:r>
      <w:r w:rsidR="00070E2A" w:rsidRPr="00070E2A">
        <w:rPr>
          <w:rFonts w:ascii="Arial" w:hAnsi="Arial" w:cs="Arial"/>
        </w:rPr>
        <w:t>h9tpjpn</w:t>
      </w:r>
    </w:p>
    <w:p w14:paraId="7264D327" w14:textId="77777777" w:rsidR="00AA426E" w:rsidRDefault="00AA426E" w:rsidP="00AA426E">
      <w:pPr>
        <w:jc w:val="both"/>
        <w:rPr>
          <w:rFonts w:ascii="Arial" w:hAnsi="Arial" w:cs="Arial"/>
          <w:b/>
        </w:rPr>
      </w:pPr>
    </w:p>
    <w:p w14:paraId="7E22541E" w14:textId="77777777" w:rsidR="00AA426E" w:rsidRDefault="00AA426E" w:rsidP="00AA426E">
      <w:pPr>
        <w:jc w:val="center"/>
        <w:rPr>
          <w:rFonts w:ascii="Arial" w:hAnsi="Arial" w:cs="Arial"/>
          <w:b/>
        </w:rPr>
      </w:pPr>
    </w:p>
    <w:p w14:paraId="10C2D8AA" w14:textId="6D695D04" w:rsidR="00080139" w:rsidRPr="0001129F" w:rsidRDefault="00080139" w:rsidP="00AA426E">
      <w:pPr>
        <w:jc w:val="center"/>
        <w:rPr>
          <w:rFonts w:ascii="Arial" w:hAnsi="Arial" w:cs="Arial"/>
          <w:b/>
        </w:rPr>
      </w:pPr>
      <w:r w:rsidRPr="0001129F">
        <w:rPr>
          <w:rFonts w:ascii="Arial" w:hAnsi="Arial" w:cs="Arial"/>
          <w:b/>
        </w:rPr>
        <w:t>II.</w:t>
      </w:r>
    </w:p>
    <w:p w14:paraId="1DFEA935" w14:textId="5E9C337C" w:rsidR="00080139" w:rsidRPr="0001129F" w:rsidRDefault="00080139" w:rsidP="00A1308B">
      <w:pPr>
        <w:jc w:val="center"/>
        <w:rPr>
          <w:rFonts w:ascii="Arial" w:hAnsi="Arial" w:cs="Arial"/>
          <w:b/>
        </w:rPr>
      </w:pPr>
      <w:r w:rsidRPr="0001129F">
        <w:rPr>
          <w:rFonts w:ascii="Arial" w:hAnsi="Arial" w:cs="Arial"/>
          <w:b/>
        </w:rPr>
        <w:t>Účel smlouvy</w:t>
      </w:r>
      <w:r w:rsidR="001F6171">
        <w:rPr>
          <w:rFonts w:ascii="Arial" w:hAnsi="Arial" w:cs="Arial"/>
          <w:b/>
        </w:rPr>
        <w:t xml:space="preserve"> a úvodní ustanovení</w:t>
      </w:r>
    </w:p>
    <w:p w14:paraId="4DAE199D" w14:textId="119AC2DA" w:rsidR="00080139" w:rsidRPr="007D1D4F" w:rsidRDefault="00080139" w:rsidP="007D1D4F">
      <w:pPr>
        <w:pStyle w:val="Odstavecseseznamem"/>
        <w:numPr>
          <w:ilvl w:val="0"/>
          <w:numId w:val="23"/>
        </w:numPr>
        <w:spacing w:before="120"/>
        <w:jc w:val="both"/>
        <w:rPr>
          <w:rFonts w:ascii="Arial" w:hAnsi="Arial" w:cs="Arial"/>
          <w:sz w:val="20"/>
          <w:szCs w:val="20"/>
        </w:rPr>
      </w:pPr>
      <w:r w:rsidRPr="007D1D4F">
        <w:rPr>
          <w:rFonts w:ascii="Arial" w:hAnsi="Arial" w:cs="Arial"/>
          <w:sz w:val="20"/>
          <w:szCs w:val="20"/>
        </w:rPr>
        <w:t xml:space="preserve">Účelem této smlouvy je rámcová úprava podmínek </w:t>
      </w:r>
      <w:r w:rsidR="002F68BF">
        <w:rPr>
          <w:rFonts w:ascii="Arial" w:hAnsi="Arial" w:cs="Arial"/>
          <w:sz w:val="20"/>
          <w:szCs w:val="20"/>
        </w:rPr>
        <w:t xml:space="preserve">pravidelných </w:t>
      </w:r>
      <w:r w:rsidRPr="007D1D4F">
        <w:rPr>
          <w:rFonts w:ascii="Arial" w:hAnsi="Arial" w:cs="Arial"/>
          <w:sz w:val="20"/>
          <w:szCs w:val="20"/>
        </w:rPr>
        <w:t xml:space="preserve">dodávek </w:t>
      </w:r>
      <w:r w:rsidR="002F68BF">
        <w:rPr>
          <w:rFonts w:ascii="Arial" w:hAnsi="Arial" w:cs="Arial"/>
          <w:sz w:val="20"/>
          <w:szCs w:val="20"/>
        </w:rPr>
        <w:t xml:space="preserve">hromadně vyráběných léčivých přípravků registrovaných v České republice v souladu se zákonem č. 378/2007 Sb., o léčivech a o změnách některých souvisejících zákonů, ve znění pozdějších předpisů (dále jen „zákon o léčivech“), individuálně vyráběných léčivých přípravků vyrobených rovněž v souladu se zákonem o léčivech a jeho prováděcími předpisy a zdravotnických prostředků prodávajícím kupujícímu za účelem léčení pacientů Úrazové nemocnice v Brně.   </w:t>
      </w:r>
    </w:p>
    <w:p w14:paraId="01F4AA3E" w14:textId="5ED62407" w:rsidR="007D1D4F" w:rsidRDefault="007D1D4F" w:rsidP="007D1D4F">
      <w:pPr>
        <w:pStyle w:val="Odstavecseseznamem"/>
        <w:numPr>
          <w:ilvl w:val="0"/>
          <w:numId w:val="23"/>
        </w:numPr>
        <w:spacing w:before="120"/>
        <w:ind w:left="714" w:hanging="357"/>
        <w:contextualSpacing w:val="0"/>
        <w:jc w:val="both"/>
        <w:rPr>
          <w:rFonts w:ascii="Arial" w:hAnsi="Arial" w:cs="Arial"/>
          <w:sz w:val="20"/>
          <w:szCs w:val="20"/>
        </w:rPr>
      </w:pPr>
      <w:r w:rsidRPr="007D1D4F">
        <w:rPr>
          <w:rFonts w:ascii="Arial" w:hAnsi="Arial" w:cs="Arial"/>
          <w:sz w:val="20"/>
          <w:szCs w:val="20"/>
        </w:rPr>
        <w:t>Tato smlouva je uzavřena v návaznosti na výsledek zadávacího řízení na veřejnou zakázku identifikovanou v záhlaví této smlouvy</w:t>
      </w:r>
      <w:r w:rsidR="00E65367">
        <w:rPr>
          <w:rFonts w:ascii="Arial" w:hAnsi="Arial" w:cs="Arial"/>
          <w:sz w:val="20"/>
          <w:szCs w:val="20"/>
        </w:rPr>
        <w:t>.</w:t>
      </w:r>
    </w:p>
    <w:p w14:paraId="58310253" w14:textId="5430AE72" w:rsidR="001F6171" w:rsidRPr="007D1D4F" w:rsidRDefault="001F6171" w:rsidP="007D1D4F">
      <w:pPr>
        <w:pStyle w:val="Odstavecseseznamem"/>
        <w:numPr>
          <w:ilvl w:val="0"/>
          <w:numId w:val="23"/>
        </w:numPr>
        <w:spacing w:before="120"/>
        <w:ind w:left="714" w:hanging="357"/>
        <w:contextualSpacing w:val="0"/>
        <w:jc w:val="both"/>
        <w:rPr>
          <w:rFonts w:ascii="Arial" w:hAnsi="Arial" w:cs="Arial"/>
          <w:sz w:val="20"/>
          <w:szCs w:val="20"/>
        </w:rPr>
      </w:pPr>
      <w:r>
        <w:rPr>
          <w:rFonts w:ascii="Arial" w:hAnsi="Arial" w:cs="Arial"/>
          <w:sz w:val="20"/>
          <w:szCs w:val="20"/>
        </w:rPr>
        <w:t xml:space="preserve">Prodávající prohlašuje, že disponuje dostatečnými finančními prostředky, kvalifikovanými pracovníky v dostatečném množství a dostatečnou odbornou způsobilostí, které mu umožní řádné plnění smluvních povinností. Dodavatel se zavazuje, že tento bod bude splňovat po celou dobu trvání tohoto smluvního vztahu. </w:t>
      </w:r>
    </w:p>
    <w:p w14:paraId="2B198131" w14:textId="77777777" w:rsidR="000B0F51" w:rsidRPr="0001129F" w:rsidRDefault="000B0F51" w:rsidP="00B653A9">
      <w:pPr>
        <w:spacing w:before="240"/>
        <w:jc w:val="center"/>
        <w:rPr>
          <w:rFonts w:ascii="Arial" w:hAnsi="Arial" w:cs="Arial"/>
          <w:b/>
        </w:rPr>
      </w:pPr>
      <w:r w:rsidRPr="0001129F">
        <w:rPr>
          <w:rFonts w:ascii="Arial" w:hAnsi="Arial" w:cs="Arial"/>
          <w:b/>
        </w:rPr>
        <w:t>I</w:t>
      </w:r>
      <w:r w:rsidR="00080139" w:rsidRPr="0001129F">
        <w:rPr>
          <w:rFonts w:ascii="Arial" w:hAnsi="Arial" w:cs="Arial"/>
          <w:b/>
        </w:rPr>
        <w:t>I</w:t>
      </w:r>
      <w:r w:rsidRPr="0001129F">
        <w:rPr>
          <w:rFonts w:ascii="Arial" w:hAnsi="Arial" w:cs="Arial"/>
          <w:b/>
        </w:rPr>
        <w:t>I.</w:t>
      </w:r>
    </w:p>
    <w:p w14:paraId="0C7DF086" w14:textId="77777777" w:rsidR="000B0F51" w:rsidRPr="0001129F" w:rsidRDefault="000B0F51" w:rsidP="00A1308B">
      <w:pPr>
        <w:pStyle w:val="Nadpis5"/>
        <w:rPr>
          <w:rFonts w:cs="Arial"/>
          <w:b/>
          <w:sz w:val="20"/>
        </w:rPr>
      </w:pPr>
      <w:r w:rsidRPr="0001129F">
        <w:rPr>
          <w:rFonts w:cs="Arial"/>
          <w:b/>
          <w:sz w:val="20"/>
        </w:rPr>
        <w:t>Předmět smlouvy</w:t>
      </w:r>
    </w:p>
    <w:p w14:paraId="5680EF3D" w14:textId="50867CCB" w:rsidR="000B0F51" w:rsidRPr="0001129F" w:rsidRDefault="000B0F51" w:rsidP="006B1637">
      <w:pPr>
        <w:numPr>
          <w:ilvl w:val="0"/>
          <w:numId w:val="1"/>
        </w:numPr>
        <w:spacing w:before="120"/>
        <w:jc w:val="both"/>
        <w:rPr>
          <w:rFonts w:ascii="Arial" w:hAnsi="Arial" w:cs="Arial"/>
        </w:rPr>
      </w:pPr>
      <w:r w:rsidRPr="00DB0848">
        <w:rPr>
          <w:rFonts w:ascii="Arial" w:hAnsi="Arial" w:cs="Arial"/>
        </w:rPr>
        <w:t>Tato smlouva se vztahuje na dodávky</w:t>
      </w:r>
      <w:r w:rsidR="00B6497C" w:rsidRPr="00DB0848">
        <w:rPr>
          <w:rFonts w:ascii="Arial" w:hAnsi="Arial" w:cs="Arial"/>
        </w:rPr>
        <w:t xml:space="preserve"> </w:t>
      </w:r>
      <w:r w:rsidR="002F68BF">
        <w:rPr>
          <w:rFonts w:ascii="Arial" w:hAnsi="Arial" w:cs="Arial"/>
          <w:bCs/>
        </w:rPr>
        <w:t xml:space="preserve">léčivých přípravků a zdravotnických prostředků uvedených </w:t>
      </w:r>
      <w:r w:rsidR="008D2EC7" w:rsidRPr="0001129F">
        <w:rPr>
          <w:rFonts w:ascii="Arial" w:hAnsi="Arial" w:cs="Arial"/>
        </w:rPr>
        <w:t>v příloze č. 1 této smlouvy</w:t>
      </w:r>
      <w:r w:rsidR="009A37AA" w:rsidRPr="0001129F">
        <w:rPr>
          <w:rFonts w:ascii="Arial" w:hAnsi="Arial" w:cs="Arial"/>
        </w:rPr>
        <w:t xml:space="preserve"> (</w:t>
      </w:r>
      <w:r w:rsidR="0091466C">
        <w:rPr>
          <w:rFonts w:ascii="Arial" w:hAnsi="Arial" w:cs="Arial"/>
        </w:rPr>
        <w:t xml:space="preserve">dále jen „léčiva“ nebo „zboží“), </w:t>
      </w:r>
      <w:r w:rsidRPr="0001129F">
        <w:rPr>
          <w:rFonts w:ascii="Arial" w:hAnsi="Arial" w:cs="Arial"/>
        </w:rPr>
        <w:t>kter</w:t>
      </w:r>
      <w:r w:rsidR="0089111A" w:rsidRPr="0001129F">
        <w:rPr>
          <w:rFonts w:ascii="Arial" w:hAnsi="Arial" w:cs="Arial"/>
        </w:rPr>
        <w:t>é</w:t>
      </w:r>
      <w:r w:rsidRPr="0001129F">
        <w:rPr>
          <w:rFonts w:ascii="Arial" w:hAnsi="Arial" w:cs="Arial"/>
        </w:rPr>
        <w:t xml:space="preserve"> prodávající bude dodávat po dobu účinnosti této smlouvy kupujícímu</w:t>
      </w:r>
      <w:r w:rsidR="00A77AF4" w:rsidRPr="0001129F">
        <w:rPr>
          <w:rFonts w:ascii="Arial" w:hAnsi="Arial" w:cs="Arial"/>
        </w:rPr>
        <w:t>.</w:t>
      </w:r>
      <w:r w:rsidR="00F71DAB">
        <w:rPr>
          <w:rFonts w:ascii="Arial" w:hAnsi="Arial" w:cs="Arial"/>
        </w:rPr>
        <w:t xml:space="preserve"> Prodávající se zavazuje zpřístupnit </w:t>
      </w:r>
      <w:r w:rsidR="00F71DAB">
        <w:rPr>
          <w:rFonts w:ascii="Arial" w:hAnsi="Arial" w:cs="Arial"/>
        </w:rPr>
        <w:lastRenderedPageBreak/>
        <w:t>elektronický žádankový systém pro objednávání léči a jejich dodávky až na jednotlivá oddělení kupujícího minimálně 2x týdne, v případě vitálních léků v režimu 365/24/7.</w:t>
      </w:r>
    </w:p>
    <w:p w14:paraId="2E8538EC" w14:textId="19604CDC" w:rsidR="00AA426E" w:rsidRDefault="001F6171" w:rsidP="00B653A9">
      <w:pPr>
        <w:numPr>
          <w:ilvl w:val="0"/>
          <w:numId w:val="1"/>
        </w:numPr>
        <w:spacing w:before="120"/>
        <w:ind w:left="714" w:hanging="357"/>
        <w:jc w:val="both"/>
        <w:rPr>
          <w:rFonts w:ascii="Arial" w:hAnsi="Arial" w:cs="Arial"/>
        </w:rPr>
      </w:pPr>
      <w:r>
        <w:rPr>
          <w:rFonts w:ascii="Arial" w:hAnsi="Arial" w:cs="Arial"/>
        </w:rPr>
        <w:t xml:space="preserve">Prodávající prohlašuje, že je oprávněn prodávat zboží v rámci této veřejné zakázky v souladu s právními předpisy a disponuje potřebnými povoleními a oprávněnými, kdy v případě jejich ztráty nebo ohrožení bude o této skutečnosti neprodleně informovat kupujícího. </w:t>
      </w:r>
    </w:p>
    <w:p w14:paraId="2B66D798" w14:textId="4003A582" w:rsidR="00F92F2E" w:rsidRPr="0001129F" w:rsidRDefault="000B0F51" w:rsidP="00B653A9">
      <w:pPr>
        <w:numPr>
          <w:ilvl w:val="0"/>
          <w:numId w:val="1"/>
        </w:numPr>
        <w:spacing w:before="120"/>
        <w:ind w:left="714" w:hanging="357"/>
        <w:jc w:val="both"/>
        <w:rPr>
          <w:rFonts w:ascii="Arial" w:hAnsi="Arial" w:cs="Arial"/>
        </w:rPr>
      </w:pPr>
      <w:r w:rsidRPr="0001129F">
        <w:rPr>
          <w:rFonts w:ascii="Arial" w:hAnsi="Arial" w:cs="Arial"/>
        </w:rPr>
        <w:t xml:space="preserve">Každá uskutečněná dodávka zboží </w:t>
      </w:r>
      <w:r w:rsidR="00AF62E6" w:rsidRPr="0001129F">
        <w:rPr>
          <w:rFonts w:ascii="Arial" w:hAnsi="Arial" w:cs="Arial"/>
        </w:rPr>
        <w:t>uvedeného v</w:t>
      </w:r>
      <w:r w:rsidRPr="0001129F">
        <w:rPr>
          <w:rFonts w:ascii="Arial" w:hAnsi="Arial" w:cs="Arial"/>
        </w:rPr>
        <w:t xml:space="preserve"> čl. I</w:t>
      </w:r>
      <w:r w:rsidR="00644B08" w:rsidRPr="0001129F">
        <w:rPr>
          <w:rFonts w:ascii="Arial" w:hAnsi="Arial" w:cs="Arial"/>
        </w:rPr>
        <w:t>I</w:t>
      </w:r>
      <w:r w:rsidRPr="0001129F">
        <w:rPr>
          <w:rFonts w:ascii="Arial" w:hAnsi="Arial" w:cs="Arial"/>
        </w:rPr>
        <w:t>I</w:t>
      </w:r>
      <w:r w:rsidR="00AA426E">
        <w:rPr>
          <w:rFonts w:ascii="Arial" w:hAnsi="Arial" w:cs="Arial"/>
        </w:rPr>
        <w:t>.</w:t>
      </w:r>
      <w:r w:rsidRPr="0001129F">
        <w:rPr>
          <w:rFonts w:ascii="Arial" w:hAnsi="Arial" w:cs="Arial"/>
        </w:rPr>
        <w:t xml:space="preserve"> odst. 1 této smlouvy je samostatnou kupní smlouvou</w:t>
      </w:r>
      <w:r w:rsidR="00B63EE0" w:rsidRPr="0001129F">
        <w:rPr>
          <w:rFonts w:ascii="Arial" w:hAnsi="Arial" w:cs="Arial"/>
        </w:rPr>
        <w:t xml:space="preserve"> dle </w:t>
      </w:r>
      <w:r w:rsidR="00EF62ED">
        <w:rPr>
          <w:rFonts w:ascii="Arial" w:hAnsi="Arial" w:cs="Arial"/>
        </w:rPr>
        <w:t xml:space="preserve">ust. </w:t>
      </w:r>
      <w:r w:rsidR="00B63EE0" w:rsidRPr="0001129F">
        <w:rPr>
          <w:rFonts w:ascii="Arial" w:hAnsi="Arial" w:cs="Arial"/>
        </w:rPr>
        <w:t xml:space="preserve">§ </w:t>
      </w:r>
      <w:r w:rsidR="00F92F2E" w:rsidRPr="0001129F">
        <w:rPr>
          <w:rFonts w:ascii="Arial" w:hAnsi="Arial" w:cs="Arial"/>
        </w:rPr>
        <w:t>207</w:t>
      </w:r>
      <w:r w:rsidR="00B63EE0" w:rsidRPr="0001129F">
        <w:rPr>
          <w:rFonts w:ascii="Arial" w:hAnsi="Arial" w:cs="Arial"/>
        </w:rPr>
        <w:t>9</w:t>
      </w:r>
      <w:r w:rsidR="00F92F2E" w:rsidRPr="0001129F">
        <w:rPr>
          <w:rFonts w:ascii="Arial" w:hAnsi="Arial" w:cs="Arial"/>
        </w:rPr>
        <w:t xml:space="preserve"> a násl.</w:t>
      </w:r>
      <w:r w:rsidR="00EF62ED">
        <w:rPr>
          <w:rFonts w:ascii="Arial" w:hAnsi="Arial" w:cs="Arial"/>
        </w:rPr>
        <w:t xml:space="preserve"> obča</w:t>
      </w:r>
      <w:r w:rsidR="00F92F2E" w:rsidRPr="0001129F">
        <w:rPr>
          <w:rFonts w:ascii="Arial" w:hAnsi="Arial" w:cs="Arial"/>
        </w:rPr>
        <w:t>nského</w:t>
      </w:r>
      <w:r w:rsidR="00B63EE0" w:rsidRPr="0001129F">
        <w:rPr>
          <w:rFonts w:ascii="Arial" w:hAnsi="Arial" w:cs="Arial"/>
        </w:rPr>
        <w:t xml:space="preserve"> zákoníku</w:t>
      </w:r>
      <w:r w:rsidRPr="0001129F">
        <w:rPr>
          <w:rFonts w:ascii="Arial" w:hAnsi="Arial" w:cs="Arial"/>
        </w:rPr>
        <w:t xml:space="preserve">, která je uzavřena okamžikem převzetí zboží kupujícím v místě plnění. Převzetím se pro účely této smlouvy rozumí podpis dodacího listu </w:t>
      </w:r>
      <w:r w:rsidR="005E36B6">
        <w:rPr>
          <w:rFonts w:ascii="Arial" w:hAnsi="Arial" w:cs="Arial"/>
        </w:rPr>
        <w:t xml:space="preserve">osobou oprávněnou za </w:t>
      </w:r>
      <w:r w:rsidRPr="0001129F">
        <w:rPr>
          <w:rFonts w:ascii="Arial" w:hAnsi="Arial" w:cs="Arial"/>
        </w:rPr>
        <w:t>kupujícího.</w:t>
      </w:r>
      <w:r w:rsidR="00F92F2E" w:rsidRPr="0001129F">
        <w:rPr>
          <w:rFonts w:ascii="Arial" w:hAnsi="Arial" w:cs="Arial"/>
        </w:rPr>
        <w:t xml:space="preserve"> </w:t>
      </w:r>
    </w:p>
    <w:p w14:paraId="2369B34B" w14:textId="3931E59E" w:rsidR="00F92F2E" w:rsidRPr="0001129F" w:rsidRDefault="000B0F51" w:rsidP="00FA5F59">
      <w:pPr>
        <w:numPr>
          <w:ilvl w:val="0"/>
          <w:numId w:val="1"/>
        </w:numPr>
        <w:spacing w:before="120"/>
        <w:jc w:val="both"/>
        <w:rPr>
          <w:rFonts w:ascii="Arial" w:hAnsi="Arial" w:cs="Arial"/>
        </w:rPr>
      </w:pPr>
      <w:r w:rsidRPr="0001129F">
        <w:rPr>
          <w:rFonts w:ascii="Arial" w:hAnsi="Arial" w:cs="Arial"/>
        </w:rPr>
        <w:t>Prodávající se zavazuje dod</w:t>
      </w:r>
      <w:r w:rsidR="00733654" w:rsidRPr="0001129F">
        <w:rPr>
          <w:rFonts w:ascii="Arial" w:hAnsi="Arial" w:cs="Arial"/>
        </w:rPr>
        <w:t>ávat</w:t>
      </w:r>
      <w:r w:rsidRPr="0001129F">
        <w:rPr>
          <w:rFonts w:ascii="Arial" w:hAnsi="Arial" w:cs="Arial"/>
        </w:rPr>
        <w:t xml:space="preserve"> kupujícímu zboží v</w:t>
      </w:r>
      <w:r w:rsidR="00F92F2E" w:rsidRPr="0001129F">
        <w:rPr>
          <w:rFonts w:ascii="Arial" w:hAnsi="Arial" w:cs="Arial"/>
        </w:rPr>
        <w:t> </w:t>
      </w:r>
      <w:r w:rsidRPr="0001129F">
        <w:rPr>
          <w:rFonts w:ascii="Arial" w:hAnsi="Arial" w:cs="Arial"/>
        </w:rPr>
        <w:t>množství</w:t>
      </w:r>
      <w:r w:rsidR="00F92F2E" w:rsidRPr="0001129F">
        <w:rPr>
          <w:rFonts w:ascii="Arial" w:hAnsi="Arial" w:cs="Arial"/>
        </w:rPr>
        <w:t>, jakosti</w:t>
      </w:r>
      <w:r w:rsidR="0066742F" w:rsidRPr="0001129F">
        <w:rPr>
          <w:rFonts w:ascii="Arial" w:hAnsi="Arial" w:cs="Arial"/>
        </w:rPr>
        <w:t xml:space="preserve"> </w:t>
      </w:r>
      <w:r w:rsidR="00B56395" w:rsidRPr="0001129F">
        <w:rPr>
          <w:rFonts w:ascii="Arial" w:hAnsi="Arial" w:cs="Arial"/>
        </w:rPr>
        <w:t xml:space="preserve">a druhovém složení </w:t>
      </w:r>
      <w:r w:rsidR="001F6171">
        <w:rPr>
          <w:rFonts w:ascii="Arial" w:hAnsi="Arial" w:cs="Arial"/>
        </w:rPr>
        <w:t>(</w:t>
      </w:r>
      <w:r w:rsidR="0091466C">
        <w:rPr>
          <w:rFonts w:ascii="Arial" w:hAnsi="Arial" w:cs="Arial"/>
        </w:rPr>
        <w:t>v</w:t>
      </w:r>
      <w:r w:rsidR="0091466C" w:rsidRPr="0001129F">
        <w:rPr>
          <w:rFonts w:ascii="Arial" w:hAnsi="Arial" w:cs="Arial"/>
        </w:rPr>
        <w:t> </w:t>
      </w:r>
      <w:r w:rsidR="001F6171">
        <w:rPr>
          <w:rFonts w:ascii="Arial" w:hAnsi="Arial" w:cs="Arial"/>
        </w:rPr>
        <w:t xml:space="preserve">požadované kvalitě a provedení) </w:t>
      </w:r>
      <w:r w:rsidR="00C90B77" w:rsidRPr="0001129F">
        <w:rPr>
          <w:rFonts w:ascii="Arial" w:hAnsi="Arial" w:cs="Arial"/>
        </w:rPr>
        <w:t>po</w:t>
      </w:r>
      <w:r w:rsidR="000567A9" w:rsidRPr="0001129F">
        <w:rPr>
          <w:rFonts w:ascii="Arial" w:hAnsi="Arial" w:cs="Arial"/>
        </w:rPr>
        <w:t xml:space="preserve">dle </w:t>
      </w:r>
      <w:r w:rsidR="00B56395" w:rsidRPr="0001129F">
        <w:rPr>
          <w:rFonts w:ascii="Arial" w:hAnsi="Arial" w:cs="Arial"/>
        </w:rPr>
        <w:t>objednáv</w:t>
      </w:r>
      <w:r w:rsidR="00656C97" w:rsidRPr="0001129F">
        <w:rPr>
          <w:rFonts w:ascii="Arial" w:hAnsi="Arial" w:cs="Arial"/>
        </w:rPr>
        <w:t>e</w:t>
      </w:r>
      <w:r w:rsidR="00B56395" w:rsidRPr="0001129F">
        <w:rPr>
          <w:rFonts w:ascii="Arial" w:hAnsi="Arial" w:cs="Arial"/>
        </w:rPr>
        <w:t xml:space="preserve">k </w:t>
      </w:r>
      <w:r w:rsidR="00326259" w:rsidRPr="0001129F">
        <w:rPr>
          <w:rFonts w:ascii="Arial" w:hAnsi="Arial" w:cs="Arial"/>
        </w:rPr>
        <w:t>kupující</w:t>
      </w:r>
      <w:r w:rsidR="00B56395" w:rsidRPr="0001129F">
        <w:rPr>
          <w:rFonts w:ascii="Arial" w:hAnsi="Arial" w:cs="Arial"/>
        </w:rPr>
        <w:t>ho</w:t>
      </w:r>
      <w:r w:rsidR="00765986" w:rsidRPr="0001129F">
        <w:rPr>
          <w:rFonts w:ascii="Arial" w:hAnsi="Arial" w:cs="Arial"/>
        </w:rPr>
        <w:t xml:space="preserve"> </w:t>
      </w:r>
      <w:r w:rsidR="00656C97" w:rsidRPr="0001129F">
        <w:rPr>
          <w:rFonts w:ascii="Arial" w:hAnsi="Arial" w:cs="Arial"/>
        </w:rPr>
        <w:t xml:space="preserve">učiněných </w:t>
      </w:r>
      <w:r w:rsidR="00765986" w:rsidRPr="0001129F">
        <w:rPr>
          <w:rFonts w:ascii="Arial" w:hAnsi="Arial" w:cs="Arial"/>
        </w:rPr>
        <w:t xml:space="preserve">v </w:t>
      </w:r>
      <w:r w:rsidR="000178A1" w:rsidRPr="0001129F">
        <w:rPr>
          <w:rFonts w:ascii="Arial" w:hAnsi="Arial" w:cs="Arial"/>
        </w:rPr>
        <w:t>souladu s podmínkami této smlouvy</w:t>
      </w:r>
      <w:r w:rsidRPr="0001129F">
        <w:rPr>
          <w:rFonts w:ascii="Arial" w:hAnsi="Arial" w:cs="Arial"/>
        </w:rPr>
        <w:t xml:space="preserve">. </w:t>
      </w:r>
      <w:r w:rsidR="00F92F2E" w:rsidRPr="0001129F">
        <w:rPr>
          <w:rFonts w:ascii="Arial" w:eastAsia="Calibri" w:hAnsi="Arial" w:cs="Arial"/>
        </w:rPr>
        <w:t>Množství zboží je pevné a nepřekročitelné.</w:t>
      </w:r>
      <w:r w:rsidR="00FA5F59" w:rsidRPr="00FA5F59">
        <w:t xml:space="preserve"> </w:t>
      </w:r>
      <w:r w:rsidR="00AA426E">
        <w:rPr>
          <w:rFonts w:ascii="Arial" w:eastAsia="Calibri" w:hAnsi="Arial" w:cs="Arial"/>
        </w:rPr>
        <w:t>P</w:t>
      </w:r>
      <w:r w:rsidR="00FA5F59" w:rsidRPr="00FA5F59">
        <w:rPr>
          <w:rFonts w:ascii="Arial" w:eastAsia="Calibri" w:hAnsi="Arial" w:cs="Arial"/>
        </w:rPr>
        <w:t>rodávající povinen plnit předmět této smlouvy rovněž v souladu se zadávacími podmínkami příslušné veřejné zakázky a příslušnou nabídkou prodávajícího</w:t>
      </w:r>
      <w:r w:rsidR="00FA5F59">
        <w:rPr>
          <w:rFonts w:ascii="Arial" w:eastAsia="Calibri" w:hAnsi="Arial" w:cs="Arial"/>
        </w:rPr>
        <w:t>.</w:t>
      </w:r>
    </w:p>
    <w:p w14:paraId="29100C41" w14:textId="77777777" w:rsidR="000B0F51" w:rsidRPr="0001129F" w:rsidRDefault="000B0F51" w:rsidP="00B653A9">
      <w:pPr>
        <w:numPr>
          <w:ilvl w:val="0"/>
          <w:numId w:val="1"/>
        </w:numPr>
        <w:spacing w:before="120"/>
        <w:ind w:left="714" w:hanging="357"/>
        <w:jc w:val="both"/>
        <w:rPr>
          <w:rFonts w:ascii="Arial" w:hAnsi="Arial" w:cs="Arial"/>
        </w:rPr>
      </w:pPr>
      <w:r w:rsidRPr="0001129F">
        <w:rPr>
          <w:rFonts w:ascii="Arial" w:hAnsi="Arial" w:cs="Arial"/>
        </w:rPr>
        <w:t xml:space="preserve">Kupující se zavazuje </w:t>
      </w:r>
      <w:r w:rsidR="002342BD" w:rsidRPr="0001129F">
        <w:rPr>
          <w:rFonts w:ascii="Arial" w:hAnsi="Arial" w:cs="Arial"/>
        </w:rPr>
        <w:t xml:space="preserve">řádně a včas dodané zboží převzít a </w:t>
      </w:r>
      <w:r w:rsidRPr="0001129F">
        <w:rPr>
          <w:rFonts w:ascii="Arial" w:hAnsi="Arial" w:cs="Arial"/>
        </w:rPr>
        <w:t xml:space="preserve">uhradit </w:t>
      </w:r>
      <w:r w:rsidR="002342BD" w:rsidRPr="0001129F">
        <w:rPr>
          <w:rFonts w:ascii="Arial" w:hAnsi="Arial" w:cs="Arial"/>
        </w:rPr>
        <w:t>pr</w:t>
      </w:r>
      <w:r w:rsidRPr="0001129F">
        <w:rPr>
          <w:rFonts w:ascii="Arial" w:hAnsi="Arial" w:cs="Arial"/>
        </w:rPr>
        <w:t xml:space="preserve">odávajícímu kupní cenu </w:t>
      </w:r>
      <w:r w:rsidR="00910C72" w:rsidRPr="0001129F">
        <w:rPr>
          <w:rFonts w:ascii="Arial" w:hAnsi="Arial" w:cs="Arial"/>
        </w:rPr>
        <w:t xml:space="preserve">v souladu s podmínkami </w:t>
      </w:r>
      <w:r w:rsidRPr="0001129F">
        <w:rPr>
          <w:rFonts w:ascii="Arial" w:hAnsi="Arial" w:cs="Arial"/>
        </w:rPr>
        <w:t>sjednaný</w:t>
      </w:r>
      <w:r w:rsidR="005E4D79" w:rsidRPr="0001129F">
        <w:rPr>
          <w:rFonts w:ascii="Arial" w:hAnsi="Arial" w:cs="Arial"/>
        </w:rPr>
        <w:t>mi</w:t>
      </w:r>
      <w:r w:rsidRPr="0001129F">
        <w:rPr>
          <w:rFonts w:ascii="Arial" w:hAnsi="Arial" w:cs="Arial"/>
        </w:rPr>
        <w:t xml:space="preserve"> touto smlouvou.</w:t>
      </w:r>
    </w:p>
    <w:p w14:paraId="58CFDDD1" w14:textId="77777777" w:rsidR="00E65367" w:rsidRPr="0001129F" w:rsidRDefault="00E65367" w:rsidP="00E65367">
      <w:pPr>
        <w:spacing w:before="240"/>
        <w:jc w:val="center"/>
        <w:rPr>
          <w:rFonts w:ascii="Arial" w:hAnsi="Arial" w:cs="Arial"/>
          <w:b/>
        </w:rPr>
      </w:pPr>
      <w:r w:rsidRPr="0001129F">
        <w:rPr>
          <w:rFonts w:ascii="Arial" w:hAnsi="Arial" w:cs="Arial"/>
          <w:b/>
        </w:rPr>
        <w:t>IV.</w:t>
      </w:r>
    </w:p>
    <w:p w14:paraId="397D83E7" w14:textId="77777777" w:rsidR="00E65367" w:rsidRPr="0001129F" w:rsidRDefault="00E65367" w:rsidP="00E65367">
      <w:pPr>
        <w:jc w:val="center"/>
        <w:rPr>
          <w:rFonts w:ascii="Arial" w:hAnsi="Arial" w:cs="Arial"/>
          <w:b/>
        </w:rPr>
      </w:pPr>
      <w:r w:rsidRPr="0001129F">
        <w:rPr>
          <w:rFonts w:ascii="Arial" w:hAnsi="Arial" w:cs="Arial"/>
          <w:b/>
        </w:rPr>
        <w:t>Kupní cena a platební podmínky</w:t>
      </w:r>
    </w:p>
    <w:p w14:paraId="1F39FAC1" w14:textId="77777777" w:rsidR="00E65367" w:rsidRPr="0001129F" w:rsidRDefault="00E65367" w:rsidP="00E65367">
      <w:pPr>
        <w:numPr>
          <w:ilvl w:val="0"/>
          <w:numId w:val="2"/>
        </w:numPr>
        <w:spacing w:before="120"/>
        <w:jc w:val="both"/>
        <w:rPr>
          <w:rFonts w:ascii="Arial" w:hAnsi="Arial" w:cs="Arial"/>
        </w:rPr>
      </w:pPr>
      <w:r w:rsidRPr="0001129F">
        <w:rPr>
          <w:rFonts w:ascii="Arial" w:hAnsi="Arial" w:cs="Arial"/>
        </w:rPr>
        <w:t>Kupující se zavazuje za každou uskutečněnou dodávku zboží zaplatit kupní cenu dle ceníku uvedeného v příloze č. 1 této smlouvy.</w:t>
      </w:r>
    </w:p>
    <w:p w14:paraId="0E557CAF" w14:textId="2586D1AB" w:rsidR="00E65367" w:rsidRDefault="00E65367" w:rsidP="00E65367">
      <w:pPr>
        <w:numPr>
          <w:ilvl w:val="0"/>
          <w:numId w:val="2"/>
        </w:numPr>
        <w:spacing w:before="120"/>
        <w:jc w:val="both"/>
        <w:rPr>
          <w:rFonts w:ascii="Arial" w:hAnsi="Arial" w:cs="Arial"/>
        </w:rPr>
      </w:pPr>
      <w:r w:rsidRPr="0001129F">
        <w:rPr>
          <w:rFonts w:ascii="Arial" w:hAnsi="Arial" w:cs="Arial"/>
        </w:rPr>
        <w:t xml:space="preserve">Úhrada kupní ceny bude kupujícím provedena </w:t>
      </w:r>
      <w:r w:rsidRPr="002D666B">
        <w:rPr>
          <w:rFonts w:ascii="Arial" w:hAnsi="Arial" w:cs="Arial"/>
        </w:rPr>
        <w:t>bezhotovostním převodem na účet prodávajícího uvedený v čl. I</w:t>
      </w:r>
      <w:r w:rsidR="00AA426E">
        <w:rPr>
          <w:rFonts w:ascii="Arial" w:hAnsi="Arial" w:cs="Arial"/>
        </w:rPr>
        <w:t>.</w:t>
      </w:r>
      <w:r w:rsidRPr="002D666B">
        <w:rPr>
          <w:rFonts w:ascii="Arial" w:hAnsi="Arial" w:cs="Arial"/>
        </w:rPr>
        <w:t xml:space="preserve"> odst. 2 této smlouvy, a to </w:t>
      </w:r>
      <w:r w:rsidR="001F6171">
        <w:rPr>
          <w:rFonts w:ascii="Arial" w:hAnsi="Arial" w:cs="Arial"/>
        </w:rPr>
        <w:t xml:space="preserve">průběžně, </w:t>
      </w:r>
      <w:r w:rsidRPr="002D666B">
        <w:rPr>
          <w:rFonts w:ascii="Arial" w:hAnsi="Arial" w:cs="Arial"/>
        </w:rPr>
        <w:t>na základě faktury vystavené prodávajícím po podpisu dodacího listu oprávněným zaměstnancem ku</w:t>
      </w:r>
      <w:r w:rsidR="00AA426E">
        <w:rPr>
          <w:rFonts w:ascii="Arial" w:hAnsi="Arial" w:cs="Arial"/>
        </w:rPr>
        <w:t>pujícího. Splatnost faktury je 3</w:t>
      </w:r>
      <w:r w:rsidRPr="002D666B">
        <w:rPr>
          <w:rFonts w:ascii="Arial" w:hAnsi="Arial" w:cs="Arial"/>
        </w:rPr>
        <w:t xml:space="preserve">0 dnů. </w:t>
      </w:r>
    </w:p>
    <w:p w14:paraId="40266696" w14:textId="2FFCA224" w:rsidR="001F6171" w:rsidRPr="002D666B" w:rsidRDefault="001F6171" w:rsidP="00E65367">
      <w:pPr>
        <w:numPr>
          <w:ilvl w:val="0"/>
          <w:numId w:val="2"/>
        </w:numPr>
        <w:spacing w:before="120"/>
        <w:jc w:val="both"/>
        <w:rPr>
          <w:rFonts w:ascii="Arial" w:hAnsi="Arial" w:cs="Arial"/>
        </w:rPr>
      </w:pPr>
      <w:r>
        <w:rPr>
          <w:rFonts w:ascii="Arial" w:hAnsi="Arial" w:cs="Arial"/>
        </w:rPr>
        <w:t>Za dodávky uskutečněné v běžném měsíci bude vystavena vždy 1 faktura, a ta bude nejpozději do 10. dne měsíce následujícího po měsíci, za který je vystavována, doručena el. poštou na adresu: fakturace@unbr.cz</w:t>
      </w:r>
    </w:p>
    <w:p w14:paraId="18E8980A" w14:textId="25A742BB" w:rsidR="0016113E" w:rsidRDefault="00E65367" w:rsidP="00E65367">
      <w:pPr>
        <w:numPr>
          <w:ilvl w:val="0"/>
          <w:numId w:val="2"/>
        </w:numPr>
        <w:spacing w:before="120"/>
        <w:jc w:val="both"/>
        <w:rPr>
          <w:rFonts w:ascii="Arial" w:hAnsi="Arial" w:cs="Arial"/>
        </w:rPr>
      </w:pPr>
      <w:r w:rsidRPr="002D666B">
        <w:rPr>
          <w:rFonts w:ascii="Arial" w:hAnsi="Arial" w:cs="Arial"/>
        </w:rPr>
        <w:t>Faktura musí splňovat veškeré náležitosti daňového a účetního dokladu stanovené příslušnými právními předpisy</w:t>
      </w:r>
      <w:r w:rsidR="0016113E">
        <w:rPr>
          <w:rFonts w:ascii="Arial" w:hAnsi="Arial" w:cs="Arial"/>
        </w:rPr>
        <w:t xml:space="preserve"> ke dni jejího vystavení</w:t>
      </w:r>
      <w:r w:rsidR="0014512C">
        <w:rPr>
          <w:rFonts w:ascii="Arial" w:hAnsi="Arial" w:cs="Arial"/>
        </w:rPr>
        <w:t xml:space="preserve">. </w:t>
      </w:r>
      <w:r w:rsidR="0016113E">
        <w:rPr>
          <w:rFonts w:ascii="Arial" w:hAnsi="Arial" w:cs="Arial"/>
        </w:rPr>
        <w:t xml:space="preserve">Na </w:t>
      </w:r>
      <w:r w:rsidR="005E36B6">
        <w:rPr>
          <w:rFonts w:ascii="Arial" w:hAnsi="Arial" w:cs="Arial"/>
        </w:rPr>
        <w:t xml:space="preserve">faktuře </w:t>
      </w:r>
      <w:r w:rsidR="0016113E">
        <w:rPr>
          <w:rFonts w:ascii="Arial" w:hAnsi="Arial" w:cs="Arial"/>
        </w:rPr>
        <w:t xml:space="preserve">bude uvedeno označení veřejné zakázky „ÚN 08/2023 Dodávky léčivých přípravků do ÚN v Brně“. Pokud faktura nebude obsahovat některou náležitost nebo bude vystavena chybně, je kupující oprávněn fakturu vrátit prodávajícímu k provedení opravy, aniž se tak dostane do prodlení se splatností. Lhůta splatnosti začíná běžet znovu od opětovného doručení náležitě doplnění či opravené faktury. </w:t>
      </w:r>
    </w:p>
    <w:p w14:paraId="3E25E735" w14:textId="1C3F6C3D" w:rsidR="0014512C" w:rsidRDefault="0014512C" w:rsidP="00E65367">
      <w:pPr>
        <w:numPr>
          <w:ilvl w:val="0"/>
          <w:numId w:val="2"/>
        </w:numPr>
        <w:spacing w:before="120"/>
        <w:jc w:val="both"/>
        <w:rPr>
          <w:rFonts w:ascii="Arial" w:hAnsi="Arial" w:cs="Arial"/>
        </w:rPr>
      </w:pPr>
      <w:r>
        <w:rPr>
          <w:rFonts w:ascii="Arial" w:hAnsi="Arial" w:cs="Arial"/>
        </w:rPr>
        <w:t>Prodávající je povinen spolu s fakturou zaslat kupujícímu soubor ve formátu XLS(X), který bude obsahovat všechny dodané položky zboží za příslušný měsíc a musí obsahovat pro každou položku minimálně následující údaje: Datum dodání, NS (číslo + název), název léku, doplně</w:t>
      </w:r>
      <w:r w:rsidR="005E36B6">
        <w:rPr>
          <w:rFonts w:ascii="Arial" w:hAnsi="Arial" w:cs="Arial"/>
        </w:rPr>
        <w:t>k</w:t>
      </w:r>
      <w:r>
        <w:rPr>
          <w:rFonts w:ascii="Arial" w:hAnsi="Arial" w:cs="Arial"/>
        </w:rPr>
        <w:t>, množství, kód SÚKL (pok</w:t>
      </w:r>
      <w:r w:rsidR="005E36B6">
        <w:rPr>
          <w:rFonts w:ascii="Arial" w:hAnsi="Arial" w:cs="Arial"/>
        </w:rPr>
        <w:t>u</w:t>
      </w:r>
      <w:r>
        <w:rPr>
          <w:rFonts w:ascii="Arial" w:hAnsi="Arial" w:cs="Arial"/>
        </w:rPr>
        <w:t>d není přidělen, uvede se přiřazený k</w:t>
      </w:r>
      <w:r w:rsidR="005E36B6">
        <w:rPr>
          <w:rFonts w:ascii="Arial" w:hAnsi="Arial" w:cs="Arial"/>
        </w:rPr>
        <w:t>ó</w:t>
      </w:r>
      <w:r>
        <w:rPr>
          <w:rFonts w:ascii="Arial" w:hAnsi="Arial" w:cs="Arial"/>
        </w:rPr>
        <w:t>d dle Seznamu připravovaných léčiv a zboží bez kódu SÚKL), výrobce (pokud je uveden v číselníku), ATC skupinu, č. faktury, č. žádanky, cena bez DPH, cena včetně DPH, sazba DPH.</w:t>
      </w:r>
    </w:p>
    <w:p w14:paraId="7A29C98F" w14:textId="0FA71AFD" w:rsidR="00E65367" w:rsidRPr="005E36B6" w:rsidRDefault="005E36B6" w:rsidP="005E36B6">
      <w:pPr>
        <w:numPr>
          <w:ilvl w:val="0"/>
          <w:numId w:val="2"/>
        </w:numPr>
        <w:spacing w:before="120"/>
        <w:jc w:val="both"/>
        <w:rPr>
          <w:rFonts w:ascii="Arial" w:hAnsi="Arial" w:cs="Arial"/>
        </w:rPr>
      </w:pPr>
      <w:r>
        <w:rPr>
          <w:rFonts w:ascii="Arial" w:hAnsi="Arial" w:cs="Arial"/>
        </w:rPr>
        <w:t>V cenách uvedených</w:t>
      </w:r>
      <w:r w:rsidR="00E65367" w:rsidRPr="0001129F">
        <w:rPr>
          <w:rFonts w:ascii="Arial" w:hAnsi="Arial" w:cs="Arial"/>
        </w:rPr>
        <w:t xml:space="preserve"> v příloze č. 1 </w:t>
      </w:r>
      <w:r>
        <w:rPr>
          <w:rFonts w:ascii="Arial" w:hAnsi="Arial" w:cs="Arial"/>
        </w:rPr>
        <w:t xml:space="preserve">je </w:t>
      </w:r>
      <w:r w:rsidR="00E65367" w:rsidRPr="0001129F">
        <w:rPr>
          <w:rFonts w:ascii="Arial" w:hAnsi="Arial" w:cs="Arial"/>
        </w:rPr>
        <w:t>zahrnuta doprava, clo, kursové rozdíly, obal, doklady ke zboží a veškeré další náklady související s dodávkou zboží.</w:t>
      </w:r>
      <w:r w:rsidR="00E65367" w:rsidRPr="0001129F">
        <w:rPr>
          <w:rFonts w:ascii="Arial" w:hAnsi="Arial" w:cs="Arial"/>
          <w:color w:val="FF0000"/>
        </w:rPr>
        <w:t xml:space="preserve"> </w:t>
      </w:r>
      <w:r w:rsidR="00E65367" w:rsidRPr="005E36B6">
        <w:rPr>
          <w:rFonts w:ascii="Arial" w:hAnsi="Arial" w:cs="Arial"/>
        </w:rPr>
        <w:t xml:space="preserve">Ceny uvedené v příloze č. 1 této smlouvy jsou stanoveny jako nejvýše přípustné. Ceny jsou nejvýše přípustné a prodávající je kupujícímu garantuje po celou dobu platnosti této smlouvy, jejich změna je možná jen za podmínek uvedených v odst. </w:t>
      </w:r>
      <w:r w:rsidR="00643BC6">
        <w:rPr>
          <w:rFonts w:ascii="Arial" w:hAnsi="Arial" w:cs="Arial"/>
        </w:rPr>
        <w:t>7</w:t>
      </w:r>
      <w:r w:rsidR="00E65367" w:rsidRPr="005E36B6">
        <w:rPr>
          <w:rFonts w:ascii="Arial" w:hAnsi="Arial" w:cs="Arial"/>
        </w:rPr>
        <w:t xml:space="preserve"> tohoto článku.</w:t>
      </w:r>
    </w:p>
    <w:p w14:paraId="442657F6" w14:textId="77777777" w:rsidR="00E65367" w:rsidRPr="00070E2A" w:rsidRDefault="00E65367" w:rsidP="00E65367">
      <w:pPr>
        <w:pStyle w:val="Odstavecseseznamem"/>
        <w:numPr>
          <w:ilvl w:val="0"/>
          <w:numId w:val="2"/>
        </w:numPr>
        <w:spacing w:before="120"/>
        <w:contextualSpacing w:val="0"/>
        <w:jc w:val="both"/>
        <w:rPr>
          <w:rFonts w:ascii="Arial" w:hAnsi="Arial" w:cs="Arial"/>
          <w:sz w:val="20"/>
          <w:szCs w:val="20"/>
        </w:rPr>
      </w:pPr>
      <w:r w:rsidRPr="00070E2A">
        <w:rPr>
          <w:rFonts w:ascii="Arial" w:hAnsi="Arial" w:cs="Arial"/>
          <w:sz w:val="20"/>
          <w:szCs w:val="20"/>
        </w:rPr>
        <w:t xml:space="preserve">Na tuto smlouvu lze uplatnit tzv. vyhrazenou změnu závazku v souladu s ust. § 100 zákona </w:t>
      </w:r>
      <w:r w:rsidRPr="00070E2A">
        <w:rPr>
          <w:rFonts w:ascii="Arial" w:hAnsi="Arial" w:cs="Arial"/>
          <w:sz w:val="20"/>
          <w:szCs w:val="20"/>
        </w:rPr>
        <w:br/>
        <w:t>č. 134/2016 Sb., o zadávání veřejných zakázek, ve znění pozdějších předpisů (dále jen „ZZVZ“), a v souladu se zadávací dokumentací:</w:t>
      </w:r>
    </w:p>
    <w:p w14:paraId="40227F5E" w14:textId="77777777" w:rsidR="0016113E" w:rsidRPr="0016113E" w:rsidRDefault="0016113E" w:rsidP="0016113E">
      <w:pPr>
        <w:autoSpaceDE w:val="0"/>
        <w:autoSpaceDN w:val="0"/>
        <w:adjustRightInd w:val="0"/>
        <w:rPr>
          <w:rFonts w:ascii="Arial" w:hAnsi="Arial" w:cs="Arial"/>
          <w:color w:val="000000"/>
        </w:rPr>
      </w:pPr>
    </w:p>
    <w:p w14:paraId="4046595E" w14:textId="77777777" w:rsidR="00404034" w:rsidRPr="00070E2A" w:rsidRDefault="0016113E" w:rsidP="0091005C">
      <w:pPr>
        <w:numPr>
          <w:ilvl w:val="0"/>
          <w:numId w:val="33"/>
        </w:numPr>
        <w:autoSpaceDE w:val="0"/>
        <w:autoSpaceDN w:val="0"/>
        <w:adjustRightInd w:val="0"/>
        <w:spacing w:after="44"/>
        <w:ind w:left="993" w:hanging="284"/>
        <w:jc w:val="both"/>
        <w:rPr>
          <w:rFonts w:ascii="Arial" w:hAnsi="Arial" w:cs="Arial"/>
          <w:color w:val="000000"/>
        </w:rPr>
      </w:pPr>
      <w:r w:rsidRPr="00070E2A">
        <w:rPr>
          <w:rFonts w:ascii="Arial" w:hAnsi="Arial" w:cs="Arial"/>
          <w:color w:val="000000"/>
        </w:rPr>
        <w:t>Kupující</w:t>
      </w:r>
      <w:r w:rsidRPr="0016113E">
        <w:rPr>
          <w:rFonts w:ascii="Arial" w:hAnsi="Arial" w:cs="Arial"/>
          <w:color w:val="000000"/>
        </w:rPr>
        <w:t xml:space="preserve"> si vyhrazuje právo neodebrat či překročit předpokládané množství zboží uvedené v Příloze 1. </w:t>
      </w:r>
      <w:r w:rsidRPr="00070E2A">
        <w:rPr>
          <w:rFonts w:ascii="Arial" w:hAnsi="Arial" w:cs="Arial"/>
          <w:color w:val="000000"/>
        </w:rPr>
        <w:t>Kupující</w:t>
      </w:r>
      <w:r w:rsidRPr="0016113E">
        <w:rPr>
          <w:rFonts w:ascii="Arial" w:hAnsi="Arial" w:cs="Arial"/>
          <w:color w:val="000000"/>
        </w:rPr>
        <w:t xml:space="preserve"> si dále vyhrazuje právo objednávat i jiný rozsah (druh, síla, forma, velikost balení apod.) léčiv, než je uveden v Příloze 1. Objednávky bude vystavovat na základě aktuální potřeby s ohledem na počet, skladbu pacientů a sp</w:t>
      </w:r>
      <w:r w:rsidRPr="00070E2A">
        <w:rPr>
          <w:rFonts w:ascii="Arial" w:hAnsi="Arial" w:cs="Arial"/>
          <w:color w:val="000000"/>
        </w:rPr>
        <w:t>ecifické potřeby jejich léčby. Prodávající</w:t>
      </w:r>
      <w:r w:rsidRPr="0016113E">
        <w:rPr>
          <w:rFonts w:ascii="Arial" w:hAnsi="Arial" w:cs="Arial"/>
          <w:color w:val="000000"/>
        </w:rPr>
        <w:t xml:space="preserve"> je povinen použít stejný mechanismus stanovení ceny nové položky, jaký uplatnil při stanovení nabídkové ceny do veřejné zakázky</w:t>
      </w:r>
      <w:r w:rsidRPr="00070E2A">
        <w:rPr>
          <w:rFonts w:ascii="Arial" w:hAnsi="Arial" w:cs="Arial"/>
          <w:color w:val="000000"/>
        </w:rPr>
        <w:t>, na základě které je uzavřena tato smlouva</w:t>
      </w:r>
      <w:r w:rsidRPr="0016113E">
        <w:rPr>
          <w:rFonts w:ascii="Arial" w:hAnsi="Arial" w:cs="Arial"/>
          <w:color w:val="000000"/>
        </w:rPr>
        <w:t xml:space="preserve">. </w:t>
      </w:r>
    </w:p>
    <w:p w14:paraId="08035D70" w14:textId="69CB4AF8" w:rsidR="0016113E" w:rsidRPr="0016113E" w:rsidRDefault="0016113E" w:rsidP="0091005C">
      <w:pPr>
        <w:numPr>
          <w:ilvl w:val="0"/>
          <w:numId w:val="33"/>
        </w:numPr>
        <w:autoSpaceDE w:val="0"/>
        <w:autoSpaceDN w:val="0"/>
        <w:adjustRightInd w:val="0"/>
        <w:spacing w:after="44"/>
        <w:ind w:left="993" w:hanging="284"/>
        <w:jc w:val="both"/>
        <w:rPr>
          <w:rFonts w:ascii="Arial" w:hAnsi="Arial" w:cs="Arial"/>
          <w:color w:val="000000"/>
        </w:rPr>
      </w:pPr>
      <w:r w:rsidRPr="0016113E">
        <w:rPr>
          <w:rFonts w:ascii="Arial" w:hAnsi="Arial" w:cs="Arial"/>
          <w:color w:val="000000"/>
        </w:rPr>
        <w:lastRenderedPageBreak/>
        <w:t xml:space="preserve">V případě, že během platnosti smlouvy dojde ke snížení ceny původcem léčivého přípravku, </w:t>
      </w:r>
      <w:r w:rsidR="00404034" w:rsidRPr="00070E2A">
        <w:rPr>
          <w:rFonts w:ascii="Arial" w:hAnsi="Arial" w:cs="Arial"/>
          <w:color w:val="000000"/>
        </w:rPr>
        <w:t>prodávající</w:t>
      </w:r>
      <w:r w:rsidRPr="0016113E">
        <w:rPr>
          <w:rFonts w:ascii="Arial" w:hAnsi="Arial" w:cs="Arial"/>
          <w:color w:val="000000"/>
        </w:rPr>
        <w:t xml:space="preserve"> je povinen snížit cenu dané položky, a to při použití stejného mechanismu stanovení ceny položky, jaký </w:t>
      </w:r>
      <w:r w:rsidR="00404034" w:rsidRPr="00070E2A">
        <w:rPr>
          <w:rFonts w:ascii="Arial" w:hAnsi="Arial" w:cs="Arial"/>
          <w:color w:val="000000"/>
        </w:rPr>
        <w:t>prodávající</w:t>
      </w:r>
      <w:r w:rsidRPr="0016113E">
        <w:rPr>
          <w:rFonts w:ascii="Arial" w:hAnsi="Arial" w:cs="Arial"/>
          <w:color w:val="000000"/>
        </w:rPr>
        <w:t xml:space="preserve"> uplatnil při stanovení nabídkové ceny do veřejné zakázky. </w:t>
      </w:r>
    </w:p>
    <w:p w14:paraId="04244DA2" w14:textId="57410CD8" w:rsidR="0016113E" w:rsidRPr="0016113E" w:rsidRDefault="0016113E" w:rsidP="0091005C">
      <w:pPr>
        <w:numPr>
          <w:ilvl w:val="0"/>
          <w:numId w:val="33"/>
        </w:numPr>
        <w:autoSpaceDE w:val="0"/>
        <w:autoSpaceDN w:val="0"/>
        <w:adjustRightInd w:val="0"/>
        <w:spacing w:after="44"/>
        <w:ind w:left="993" w:hanging="284"/>
        <w:jc w:val="both"/>
        <w:rPr>
          <w:rFonts w:ascii="Arial" w:hAnsi="Arial" w:cs="Arial"/>
          <w:color w:val="000000"/>
        </w:rPr>
      </w:pPr>
      <w:r w:rsidRPr="0016113E">
        <w:rPr>
          <w:rFonts w:ascii="Arial" w:hAnsi="Arial" w:cs="Arial"/>
          <w:color w:val="000000"/>
        </w:rPr>
        <w:t xml:space="preserve">V případě, že během platnosti smlouvy dojde ke zvýšení ceny původcem léčivého přípravku, </w:t>
      </w:r>
      <w:r w:rsidR="00404034" w:rsidRPr="00070E2A">
        <w:rPr>
          <w:rFonts w:ascii="Arial" w:hAnsi="Arial" w:cs="Arial"/>
          <w:color w:val="000000"/>
        </w:rPr>
        <w:t>prodávající</w:t>
      </w:r>
      <w:r w:rsidRPr="0016113E">
        <w:rPr>
          <w:rFonts w:ascii="Arial" w:hAnsi="Arial" w:cs="Arial"/>
          <w:color w:val="000000"/>
        </w:rPr>
        <w:t xml:space="preserve"> je oprávněn zvýšit cenu dané položky, a to při použití stejného mechanismu stanovení ceny položky, jaký dodavatel uplatnil při stanovení nabídkové ceny do veřejné zakázky. </w:t>
      </w:r>
    </w:p>
    <w:p w14:paraId="7FC2FF50" w14:textId="41FD2F4D" w:rsidR="0016113E" w:rsidRPr="0016113E" w:rsidRDefault="00404034" w:rsidP="0091005C">
      <w:pPr>
        <w:numPr>
          <w:ilvl w:val="0"/>
          <w:numId w:val="33"/>
        </w:numPr>
        <w:autoSpaceDE w:val="0"/>
        <w:autoSpaceDN w:val="0"/>
        <w:adjustRightInd w:val="0"/>
        <w:spacing w:after="44"/>
        <w:ind w:left="993" w:hanging="284"/>
        <w:jc w:val="both"/>
        <w:rPr>
          <w:rFonts w:ascii="Arial" w:hAnsi="Arial" w:cs="Arial"/>
          <w:color w:val="000000"/>
        </w:rPr>
      </w:pPr>
      <w:r w:rsidRPr="00070E2A">
        <w:rPr>
          <w:rFonts w:ascii="Arial" w:hAnsi="Arial" w:cs="Arial"/>
          <w:color w:val="000000"/>
        </w:rPr>
        <w:t xml:space="preserve">Prodávající </w:t>
      </w:r>
      <w:r w:rsidR="0016113E" w:rsidRPr="0016113E">
        <w:rPr>
          <w:rFonts w:ascii="Arial" w:hAnsi="Arial" w:cs="Arial"/>
          <w:color w:val="000000"/>
        </w:rPr>
        <w:t xml:space="preserve">je oprávněn nahradit objednané zboží a dodat v rámci dané ATC skupiny rovnocenné řešení, tedy jiný terapeuticky plně zaměnitelný léčivý přípravek se stejnou léčivou látkou ve stejném množství, ve stejné lékové formě a se stejnou biologickou účinností. Výše uvedenou zaměnitelností je zamýšlena generická substituce: </w:t>
      </w:r>
    </w:p>
    <w:p w14:paraId="76C99A7E" w14:textId="77777777" w:rsidR="0016113E" w:rsidRPr="0016113E" w:rsidRDefault="0016113E" w:rsidP="0091005C">
      <w:pPr>
        <w:autoSpaceDE w:val="0"/>
        <w:autoSpaceDN w:val="0"/>
        <w:adjustRightInd w:val="0"/>
        <w:spacing w:after="44"/>
        <w:ind w:left="993" w:hanging="284"/>
        <w:rPr>
          <w:rFonts w:ascii="Arial" w:hAnsi="Arial" w:cs="Arial"/>
          <w:color w:val="000000"/>
        </w:rPr>
      </w:pPr>
      <w:r w:rsidRPr="0016113E">
        <w:rPr>
          <w:rFonts w:ascii="Arial" w:hAnsi="Arial" w:cs="Arial"/>
          <w:color w:val="000000"/>
        </w:rPr>
        <w:t xml:space="preserve">a) v případě dodání rovnocenného léčivého přípravku s nižší cenou než objednané, </w:t>
      </w:r>
    </w:p>
    <w:p w14:paraId="2F38CC7C" w14:textId="77777777" w:rsidR="0016113E" w:rsidRPr="0016113E" w:rsidRDefault="0016113E" w:rsidP="0091005C">
      <w:pPr>
        <w:autoSpaceDE w:val="0"/>
        <w:autoSpaceDN w:val="0"/>
        <w:adjustRightInd w:val="0"/>
        <w:ind w:left="993" w:hanging="284"/>
        <w:rPr>
          <w:rFonts w:ascii="Arial" w:hAnsi="Arial" w:cs="Arial"/>
          <w:color w:val="000000"/>
        </w:rPr>
      </w:pPr>
      <w:r w:rsidRPr="0016113E">
        <w:rPr>
          <w:rFonts w:ascii="Arial" w:hAnsi="Arial" w:cs="Arial"/>
          <w:color w:val="000000"/>
        </w:rPr>
        <w:t xml:space="preserve">b) v případě výpadku objednaného léčiva a jeho nedostupnosti na trhu s oprávněním dodat náhradní léčivý přípravek za jeho aktuální cenu na trhu. </w:t>
      </w:r>
    </w:p>
    <w:p w14:paraId="46D976AC" w14:textId="77777777" w:rsidR="00E65367" w:rsidRPr="00070E2A" w:rsidRDefault="00E65367" w:rsidP="0091005C">
      <w:pPr>
        <w:spacing w:before="120"/>
        <w:ind w:firstLine="709"/>
        <w:jc w:val="both"/>
        <w:rPr>
          <w:rFonts w:ascii="Arial" w:hAnsi="Arial" w:cs="Arial"/>
        </w:rPr>
      </w:pPr>
      <w:r w:rsidRPr="00070E2A">
        <w:rPr>
          <w:rFonts w:ascii="Arial" w:hAnsi="Arial" w:cs="Arial"/>
        </w:rPr>
        <w:t>K vyhrazené změně závazku bude vždy uzavřen písemný dodatek k této smlouvě.</w:t>
      </w:r>
    </w:p>
    <w:p w14:paraId="1FAA6FDD" w14:textId="77777777" w:rsidR="00E65367" w:rsidRPr="007B7408" w:rsidRDefault="00E65367" w:rsidP="00E65367">
      <w:pPr>
        <w:spacing w:before="240"/>
        <w:jc w:val="center"/>
        <w:rPr>
          <w:rFonts w:ascii="Arial" w:hAnsi="Arial" w:cs="Arial"/>
          <w:b/>
        </w:rPr>
      </w:pPr>
      <w:r w:rsidRPr="00443347">
        <w:rPr>
          <w:rFonts w:ascii="Arial" w:hAnsi="Arial" w:cs="Arial"/>
          <w:b/>
        </w:rPr>
        <w:t>V.</w:t>
      </w:r>
    </w:p>
    <w:p w14:paraId="689240C8" w14:textId="77777777" w:rsidR="00E65367" w:rsidRPr="007B7408" w:rsidRDefault="00E65367" w:rsidP="00E65367">
      <w:pPr>
        <w:pStyle w:val="Nadpis6"/>
        <w:rPr>
          <w:rFonts w:cs="Arial"/>
          <w:sz w:val="20"/>
        </w:rPr>
      </w:pPr>
      <w:r w:rsidRPr="007B7408">
        <w:rPr>
          <w:rFonts w:cs="Arial"/>
          <w:sz w:val="20"/>
        </w:rPr>
        <w:t>Doba, místo a způsob plnění</w:t>
      </w:r>
    </w:p>
    <w:p w14:paraId="439966EA" w14:textId="3B4A59B4" w:rsidR="00752011" w:rsidRPr="00FF1C5B" w:rsidRDefault="00E65367" w:rsidP="00752011">
      <w:pPr>
        <w:numPr>
          <w:ilvl w:val="0"/>
          <w:numId w:val="5"/>
        </w:numPr>
        <w:spacing w:before="120"/>
        <w:ind w:left="709"/>
        <w:jc w:val="both"/>
        <w:rPr>
          <w:rFonts w:ascii="Arial" w:hAnsi="Arial" w:cs="Arial"/>
        </w:rPr>
      </w:pPr>
      <w:r w:rsidRPr="00752011">
        <w:rPr>
          <w:rFonts w:ascii="Arial" w:hAnsi="Arial" w:cs="Arial"/>
        </w:rPr>
        <w:t>Dodávky zboží budou probíhat průběžně na základě objednávek kupujícího</w:t>
      </w:r>
      <w:r w:rsidR="00752011">
        <w:rPr>
          <w:rFonts w:ascii="Arial" w:hAnsi="Arial" w:cs="Arial"/>
        </w:rPr>
        <w:t xml:space="preserve">. </w:t>
      </w:r>
      <w:r w:rsidR="00752011" w:rsidRPr="00752011">
        <w:rPr>
          <w:rFonts w:ascii="Arial" w:hAnsi="Arial" w:cs="Arial"/>
        </w:rPr>
        <w:t xml:space="preserve">Jednotlivé objednávky budou prodávajícímu zasílány formou elektronických žádanek pomocí k tomuto účelu určeného software, splňujícího požadavky </w:t>
      </w:r>
      <w:r w:rsidR="002F68BF">
        <w:rPr>
          <w:rFonts w:ascii="Arial" w:hAnsi="Arial" w:cs="Arial"/>
        </w:rPr>
        <w:t>kupujícího</w:t>
      </w:r>
      <w:r w:rsidR="00752011" w:rsidRPr="00752011">
        <w:rPr>
          <w:rFonts w:ascii="Arial" w:hAnsi="Arial" w:cs="Arial"/>
        </w:rPr>
        <w:t xml:space="preserve"> a platných předpisů, dodaného </w:t>
      </w:r>
      <w:r w:rsidR="00752011" w:rsidRPr="00FF1C5B">
        <w:rPr>
          <w:rFonts w:ascii="Arial" w:hAnsi="Arial" w:cs="Arial"/>
        </w:rPr>
        <w:t xml:space="preserve">prodávajícím. </w:t>
      </w:r>
    </w:p>
    <w:p w14:paraId="4DC15CD7" w14:textId="54E3BE62" w:rsidR="00D05235" w:rsidRPr="00FF1C5B" w:rsidRDefault="00D05235" w:rsidP="00D05235">
      <w:pPr>
        <w:numPr>
          <w:ilvl w:val="0"/>
          <w:numId w:val="5"/>
        </w:numPr>
        <w:spacing w:before="120"/>
        <w:ind w:left="709"/>
        <w:jc w:val="both"/>
        <w:rPr>
          <w:rFonts w:ascii="Arial" w:hAnsi="Arial" w:cs="Arial"/>
        </w:rPr>
      </w:pPr>
      <w:r w:rsidRPr="00FF1C5B">
        <w:rPr>
          <w:rFonts w:ascii="Arial" w:hAnsi="Arial" w:cs="Arial"/>
        </w:rPr>
        <w:t xml:space="preserve">Elektronický žádankový systém spravuje na své náklady prodávající a garantuje správné fungování systému v souladu s požadavky kladenými kupujícím.  </w:t>
      </w:r>
      <w:r w:rsidR="002F68BF" w:rsidRPr="00FF1C5B">
        <w:rPr>
          <w:rFonts w:ascii="Arial" w:hAnsi="Arial" w:cs="Arial"/>
        </w:rPr>
        <w:t xml:space="preserve">Prodávající nepožaduje za užívání elektronického žádankového systému kupujícím žádnou úplatu. </w:t>
      </w:r>
    </w:p>
    <w:p w14:paraId="741D4F0F" w14:textId="77777777" w:rsidR="00D05235" w:rsidRPr="00FF1C5B" w:rsidRDefault="00D05235" w:rsidP="00D05235">
      <w:pPr>
        <w:numPr>
          <w:ilvl w:val="0"/>
          <w:numId w:val="5"/>
        </w:numPr>
        <w:spacing w:before="120"/>
        <w:ind w:left="709"/>
        <w:jc w:val="both"/>
        <w:rPr>
          <w:rFonts w:ascii="Arial" w:hAnsi="Arial" w:cs="Arial"/>
        </w:rPr>
      </w:pPr>
      <w:r w:rsidRPr="00FF1C5B">
        <w:rPr>
          <w:rFonts w:ascii="Arial" w:hAnsi="Arial" w:cs="Arial"/>
        </w:rPr>
        <w:t xml:space="preserve">Elektronický žádankový systém umožní kupujícímu vyplnit elektronickou objednávku (žádanku), ve které jsou vepsána objednávaná léčiva s popisem převzatým ze seznamu léčiv. Žádanka obsahuje údaje požadované zákonem č. 378/2007 Sb., o léčivech a o změnách některých souvisejících zákonů, ve znění pozdějších předpisů, a mj. vyhláškou Ministerstva zdravotnictví č. 329/2019 Sb., o předepisování léčivých přípravků při poskytování zdravotních služeb, ve znění pozdějších předpisů. </w:t>
      </w:r>
    </w:p>
    <w:p w14:paraId="0E093958" w14:textId="618B73DE" w:rsidR="00D05235" w:rsidRPr="00FF1C5B" w:rsidRDefault="00D05235" w:rsidP="00D05235">
      <w:pPr>
        <w:numPr>
          <w:ilvl w:val="0"/>
          <w:numId w:val="5"/>
        </w:numPr>
        <w:spacing w:before="120"/>
        <w:ind w:left="709"/>
        <w:jc w:val="both"/>
        <w:rPr>
          <w:rFonts w:ascii="Arial" w:hAnsi="Arial" w:cs="Arial"/>
        </w:rPr>
      </w:pPr>
      <w:r w:rsidRPr="00FF1C5B">
        <w:rPr>
          <w:rFonts w:ascii="Arial" w:hAnsi="Arial" w:cs="Arial"/>
        </w:rPr>
        <w:t xml:space="preserve">Prodávající se zavazuje, že elektronický žádankový systém bude dostupný po dobu 99 % času v každém kalendářním měsíci. Do výpočtu tohoto času se nepočítají pravidelné servisní odstávky, které bude prodávající hlásit kupujícímu v dostatečném předstihu nejméně 7 kalendářních dnů předem a které nesmí překročit více než 2 hodiny týdně. </w:t>
      </w:r>
    </w:p>
    <w:p w14:paraId="12E98DF5" w14:textId="48E03F00" w:rsidR="00D05235" w:rsidRPr="00FF1C5B" w:rsidRDefault="00D05235" w:rsidP="00D05235">
      <w:pPr>
        <w:numPr>
          <w:ilvl w:val="0"/>
          <w:numId w:val="5"/>
        </w:numPr>
        <w:spacing w:before="120"/>
        <w:ind w:left="709"/>
        <w:jc w:val="both"/>
        <w:rPr>
          <w:rFonts w:ascii="Arial" w:hAnsi="Arial" w:cs="Arial"/>
        </w:rPr>
      </w:pPr>
      <w:r w:rsidRPr="00FF1C5B">
        <w:rPr>
          <w:rFonts w:ascii="Arial" w:hAnsi="Arial" w:cs="Arial"/>
        </w:rPr>
        <w:t xml:space="preserve">V případě kontinuálního výpadku elektronického žádankového systému delšího než 4 hodiny umožní prodávající kupujícímu objednávat zboží jiným způsobem, a to zejména objednávkou učiněnou emailem na adresu: sekr.ul@fnusa.cz. Prodávající se také zavazuje přizpůsobit fungování svého systému potřebám a požadavkům kupujícího, zejména pak NIS kupujícího, a to dle požadavků kupujícího. </w:t>
      </w:r>
    </w:p>
    <w:p w14:paraId="33916DB5" w14:textId="1980DCEE" w:rsidR="00D05235" w:rsidRPr="00FF1C5B" w:rsidRDefault="00D05235" w:rsidP="00D05235">
      <w:pPr>
        <w:numPr>
          <w:ilvl w:val="0"/>
          <w:numId w:val="5"/>
        </w:numPr>
        <w:spacing w:before="120"/>
        <w:ind w:left="709"/>
        <w:jc w:val="both"/>
        <w:rPr>
          <w:rFonts w:ascii="Arial" w:hAnsi="Arial" w:cs="Arial"/>
        </w:rPr>
      </w:pPr>
      <w:r w:rsidRPr="00FF1C5B">
        <w:rPr>
          <w:rFonts w:ascii="Arial" w:hAnsi="Arial" w:cs="Arial"/>
        </w:rPr>
        <w:t xml:space="preserve">Prodávající prohlašuje, že elektronický žádankový systém splňuje podmínky kupujícího uvedené v zadávací dokumentaci na veřejnou zakázku, na základě které je uzavřena tato smlouva, zejména: </w:t>
      </w:r>
    </w:p>
    <w:p w14:paraId="7FA84866" w14:textId="1A7B340A"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propojení na server kupujícího</w:t>
      </w:r>
    </w:p>
    <w:p w14:paraId="68E5FE33" w14:textId="4BB7E468"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exporty požadovaných dat</w:t>
      </w:r>
    </w:p>
    <w:p w14:paraId="03371A96" w14:textId="61BA2728"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vytvoření přístupů pro minimálně 65 uživatelů a nastavení jejich oprávnění</w:t>
      </w:r>
    </w:p>
    <w:p w14:paraId="072BD142" w14:textId="77777777"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 xml:space="preserve">vytvoření minimálně 21 nákladových středisek </w:t>
      </w:r>
    </w:p>
    <w:p w14:paraId="3707984F" w14:textId="142CDDBD"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 xml:space="preserve">interní schvalovací proces před odesláním objednávky </w:t>
      </w:r>
    </w:p>
    <w:p w14:paraId="396AE58B" w14:textId="4C180FD1"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 xml:space="preserve">možnost vytvoření žádanky na další léčiva mimo vysoutěžený seznam </w:t>
      </w:r>
    </w:p>
    <w:p w14:paraId="54F4CCFA" w14:textId="63593802"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možnost vytvoření žádanky na základě pozitivního listu vytvořeném kupujícím</w:t>
      </w:r>
    </w:p>
    <w:p w14:paraId="4E687799" w14:textId="49964E77"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označení léčiv patřících do pozitivního a negativního listu kupujícím</w:t>
      </w:r>
    </w:p>
    <w:p w14:paraId="7896F146" w14:textId="6CD9CA36" w:rsidR="00D05235" w:rsidRPr="00FF1C5B" w:rsidRDefault="00D05235" w:rsidP="00D05235">
      <w:pPr>
        <w:pStyle w:val="Odstavecseseznamem"/>
        <w:numPr>
          <w:ilvl w:val="0"/>
          <w:numId w:val="38"/>
        </w:numPr>
        <w:spacing w:before="120"/>
        <w:jc w:val="both"/>
        <w:rPr>
          <w:rFonts w:ascii="Arial" w:hAnsi="Arial" w:cs="Arial"/>
          <w:sz w:val="20"/>
          <w:szCs w:val="20"/>
        </w:rPr>
      </w:pPr>
      <w:r w:rsidRPr="00FF1C5B">
        <w:rPr>
          <w:rFonts w:ascii="Arial" w:hAnsi="Arial" w:cs="Arial"/>
          <w:sz w:val="20"/>
          <w:szCs w:val="20"/>
        </w:rPr>
        <w:t>zobrazení platných cen objednávaných léčiv</w:t>
      </w:r>
    </w:p>
    <w:p w14:paraId="0C1D7869" w14:textId="081A7C36" w:rsidR="00643BC6" w:rsidRPr="00643BC6" w:rsidRDefault="00FF7EC6" w:rsidP="0091005C">
      <w:pPr>
        <w:numPr>
          <w:ilvl w:val="0"/>
          <w:numId w:val="5"/>
        </w:numPr>
        <w:spacing w:before="120"/>
        <w:ind w:left="709"/>
        <w:jc w:val="both"/>
        <w:rPr>
          <w:rFonts w:ascii="Arial" w:hAnsi="Arial" w:cs="Arial"/>
          <w:bCs/>
        </w:rPr>
      </w:pPr>
      <w:r w:rsidRPr="00FF1C5B">
        <w:rPr>
          <w:rFonts w:ascii="Arial" w:hAnsi="Arial" w:cs="Arial"/>
        </w:rPr>
        <w:t xml:space="preserve">Kontaktní osoba za </w:t>
      </w:r>
      <w:r>
        <w:rPr>
          <w:rFonts w:ascii="Arial" w:hAnsi="Arial" w:cs="Arial"/>
        </w:rPr>
        <w:t>kupujícího</w:t>
      </w:r>
      <w:r w:rsidRPr="00FF1C5B">
        <w:rPr>
          <w:rFonts w:ascii="Arial" w:hAnsi="Arial" w:cs="Arial"/>
        </w:rPr>
        <w:t xml:space="preserve"> je</w:t>
      </w:r>
      <w:r w:rsidR="00E65367" w:rsidRPr="00643BC6">
        <w:rPr>
          <w:rFonts w:ascii="Arial" w:hAnsi="Arial" w:cs="Arial"/>
        </w:rPr>
        <w:t xml:space="preserve">: </w:t>
      </w:r>
      <w:r w:rsidR="00A5296A">
        <w:rPr>
          <w:rFonts w:ascii="Arial" w:hAnsi="Arial" w:cs="Arial"/>
          <w:sz w:val="18"/>
          <w:szCs w:val="18"/>
        </w:rPr>
        <w:t>xxxxxxxxxxxxxxx</w:t>
      </w:r>
      <w:r w:rsidRPr="00D5021E">
        <w:rPr>
          <w:rFonts w:ascii="Arial" w:hAnsi="Arial" w:cs="Arial"/>
          <w:sz w:val="18"/>
          <w:szCs w:val="18"/>
        </w:rPr>
        <w:t>, obchodní náměstek</w:t>
      </w:r>
      <w:r w:rsidR="00643BC6" w:rsidRPr="00643BC6">
        <w:rPr>
          <w:rFonts w:ascii="Arial" w:hAnsi="Arial" w:cs="Arial"/>
        </w:rPr>
        <w:t xml:space="preserve">, </w:t>
      </w:r>
      <w:r w:rsidR="00E65367" w:rsidRPr="00643BC6">
        <w:rPr>
          <w:rFonts w:ascii="Arial" w:hAnsi="Arial" w:cs="Arial"/>
        </w:rPr>
        <w:t xml:space="preserve">email: </w:t>
      </w:r>
      <w:r w:rsidR="00A5296A">
        <w:rPr>
          <w:rFonts w:ascii="Arial" w:hAnsi="Arial" w:cs="Arial"/>
          <w:sz w:val="18"/>
          <w:szCs w:val="18"/>
        </w:rPr>
        <w:t>xxxxxxxxxxxxxxxx</w:t>
      </w:r>
      <w:r w:rsidR="00643BC6" w:rsidRPr="00643BC6">
        <w:rPr>
          <w:rFonts w:ascii="Arial" w:hAnsi="Arial" w:cs="Arial"/>
        </w:rPr>
        <w:t xml:space="preserve">, </w:t>
      </w:r>
      <w:r w:rsidR="00E65367" w:rsidRPr="00643BC6">
        <w:rPr>
          <w:rFonts w:ascii="Arial" w:hAnsi="Arial" w:cs="Arial"/>
        </w:rPr>
        <w:t xml:space="preserve">tel.: </w:t>
      </w:r>
      <w:r w:rsidR="00A5296A">
        <w:rPr>
          <w:rFonts w:ascii="Arial" w:hAnsi="Arial" w:cs="Arial"/>
          <w:sz w:val="18"/>
          <w:szCs w:val="18"/>
        </w:rPr>
        <w:t>xxxxxxxxxxxxxxx</w:t>
      </w:r>
      <w:r w:rsidR="00643BC6">
        <w:rPr>
          <w:rFonts w:ascii="Arial" w:hAnsi="Arial" w:cs="Arial"/>
        </w:rPr>
        <w:t xml:space="preserve">, </w:t>
      </w:r>
      <w:r w:rsidR="00A5296A">
        <w:rPr>
          <w:rFonts w:ascii="Arial" w:hAnsi="Arial" w:cs="Arial"/>
          <w:sz w:val="18"/>
          <w:szCs w:val="18"/>
        </w:rPr>
        <w:t>xxxxxxxxxxxxx</w:t>
      </w:r>
      <w:r>
        <w:rPr>
          <w:rFonts w:ascii="Arial" w:hAnsi="Arial" w:cs="Arial"/>
          <w:sz w:val="18"/>
          <w:szCs w:val="18"/>
        </w:rPr>
        <w:t>, hlavní sestra</w:t>
      </w:r>
      <w:r w:rsidRPr="00643BC6">
        <w:rPr>
          <w:rFonts w:ascii="Arial" w:hAnsi="Arial" w:cs="Arial"/>
        </w:rPr>
        <w:t xml:space="preserve">, email: </w:t>
      </w:r>
      <w:r w:rsidR="00A5296A">
        <w:rPr>
          <w:rFonts w:ascii="Arial" w:hAnsi="Arial" w:cs="Arial"/>
        </w:rPr>
        <w:t>xxxxxxxxxxxx</w:t>
      </w:r>
      <w:r w:rsidRPr="00643BC6">
        <w:rPr>
          <w:rFonts w:ascii="Arial" w:hAnsi="Arial" w:cs="Arial"/>
        </w:rPr>
        <w:t xml:space="preserve">, tel.: </w:t>
      </w:r>
      <w:r w:rsidR="00A5296A">
        <w:rPr>
          <w:rFonts w:ascii="Arial" w:hAnsi="Arial" w:cs="Arial"/>
          <w:sz w:val="18"/>
          <w:szCs w:val="18"/>
        </w:rPr>
        <w:t>xxxxxxxxxxxxxx</w:t>
      </w:r>
      <w:r>
        <w:rPr>
          <w:rFonts w:ascii="Arial" w:hAnsi="Arial" w:cs="Arial"/>
          <w:sz w:val="18"/>
          <w:szCs w:val="18"/>
        </w:rPr>
        <w:t>.</w:t>
      </w:r>
    </w:p>
    <w:p w14:paraId="28318D8F" w14:textId="59F2E512" w:rsidR="00D05235" w:rsidRPr="00FF1C5B" w:rsidRDefault="00D05235" w:rsidP="00D05235">
      <w:pPr>
        <w:numPr>
          <w:ilvl w:val="0"/>
          <w:numId w:val="5"/>
        </w:numPr>
        <w:spacing w:before="120"/>
        <w:ind w:left="709"/>
        <w:jc w:val="both"/>
        <w:rPr>
          <w:rFonts w:ascii="Arial" w:hAnsi="Arial" w:cs="Arial"/>
          <w:bCs/>
        </w:rPr>
      </w:pPr>
      <w:r w:rsidRPr="00FF1C5B">
        <w:rPr>
          <w:rFonts w:ascii="Arial" w:hAnsi="Arial" w:cs="Arial"/>
        </w:rPr>
        <w:lastRenderedPageBreak/>
        <w:t>K</w:t>
      </w:r>
      <w:r w:rsidR="00E65367" w:rsidRPr="00FF1C5B">
        <w:rPr>
          <w:rFonts w:ascii="Arial" w:hAnsi="Arial" w:cs="Arial"/>
        </w:rPr>
        <w:t xml:space="preserve">ontaktní osoba </w:t>
      </w:r>
      <w:r w:rsidRPr="00FF1C5B">
        <w:rPr>
          <w:rFonts w:ascii="Arial" w:hAnsi="Arial" w:cs="Arial"/>
        </w:rPr>
        <w:t xml:space="preserve">za prodávajícího je: </w:t>
      </w:r>
      <w:r w:rsidR="00A5296A">
        <w:rPr>
          <w:rFonts w:ascii="Arial" w:hAnsi="Arial" w:cs="Arial"/>
        </w:rPr>
        <w:t>xxxxxxxxxxxxxxx</w:t>
      </w:r>
      <w:r w:rsidRPr="00FF1C5B">
        <w:rPr>
          <w:rFonts w:ascii="Arial" w:hAnsi="Arial" w:cs="Arial"/>
        </w:rPr>
        <w:t>,</w:t>
      </w:r>
      <w:r w:rsidRPr="00FF1C5B">
        <w:rPr>
          <w:rFonts w:ascii="Arial" w:hAnsi="Arial" w:cs="Arial"/>
          <w:bCs/>
        </w:rPr>
        <w:t xml:space="preserve"> vedoucí lékárník, tel. </w:t>
      </w:r>
      <w:r w:rsidR="00A5296A">
        <w:rPr>
          <w:rFonts w:ascii="Arial" w:hAnsi="Arial" w:cs="Arial"/>
          <w:bCs/>
        </w:rPr>
        <w:t>xxxxxxxxxxxx</w:t>
      </w:r>
      <w:r w:rsidRPr="00FF1C5B">
        <w:rPr>
          <w:rFonts w:ascii="Arial" w:hAnsi="Arial" w:cs="Arial"/>
          <w:bCs/>
        </w:rPr>
        <w:t xml:space="preserve">, email: </w:t>
      </w:r>
      <w:hyperlink r:id="rId7" w:history="1">
        <w:r w:rsidR="00A5296A">
          <w:rPr>
            <w:rStyle w:val="Hypertextovodkaz"/>
            <w:rFonts w:ascii="Arial" w:hAnsi="Arial" w:cs="Arial"/>
            <w:bCs/>
          </w:rPr>
          <w:t>xxxxxxxxxxxxxxxxx</w:t>
        </w:r>
      </w:hyperlink>
      <w:r w:rsidRPr="00FF1C5B">
        <w:rPr>
          <w:rStyle w:val="Hypertextovodkaz"/>
          <w:rFonts w:ascii="Arial" w:hAnsi="Arial" w:cs="Arial"/>
          <w:bCs/>
        </w:rPr>
        <w:t>.</w:t>
      </w:r>
    </w:p>
    <w:p w14:paraId="7D7B2398" w14:textId="284F1C2A" w:rsidR="00E65367" w:rsidRPr="00FF1C5B" w:rsidRDefault="00E65367" w:rsidP="00D05235">
      <w:pPr>
        <w:numPr>
          <w:ilvl w:val="0"/>
          <w:numId w:val="5"/>
        </w:numPr>
        <w:spacing w:before="120"/>
        <w:ind w:left="709"/>
        <w:jc w:val="both"/>
        <w:rPr>
          <w:rFonts w:ascii="Arial" w:hAnsi="Arial" w:cs="Arial"/>
          <w:bCs/>
        </w:rPr>
      </w:pPr>
      <w:r w:rsidRPr="00FF1C5B">
        <w:rPr>
          <w:rFonts w:ascii="Arial" w:hAnsi="Arial" w:cs="Arial"/>
        </w:rPr>
        <w:t xml:space="preserve">Změny všech oprávněných a kontaktních osob, jakožto adres uvedených v tomto odstavci je možné provést </w:t>
      </w:r>
      <w:r w:rsidR="00726008" w:rsidRPr="00FF1C5B">
        <w:rPr>
          <w:rFonts w:ascii="Arial" w:hAnsi="Arial" w:cs="Arial"/>
        </w:rPr>
        <w:t>písemným oznámením (</w:t>
      </w:r>
      <w:r w:rsidRPr="00FF1C5B">
        <w:rPr>
          <w:rFonts w:ascii="Arial" w:hAnsi="Arial" w:cs="Arial"/>
        </w:rPr>
        <w:t>e-mailem</w:t>
      </w:r>
      <w:r w:rsidR="00726008" w:rsidRPr="00FF1C5B">
        <w:rPr>
          <w:rFonts w:ascii="Arial" w:hAnsi="Arial" w:cs="Arial"/>
        </w:rPr>
        <w:t xml:space="preserve"> nebo datovou zprávou) </w:t>
      </w:r>
      <w:r w:rsidRPr="00FF1C5B">
        <w:rPr>
          <w:rFonts w:ascii="Arial" w:hAnsi="Arial" w:cs="Arial"/>
        </w:rPr>
        <w:t xml:space="preserve"> zaslaným na kontaktní </w:t>
      </w:r>
      <w:r w:rsidR="00726008" w:rsidRPr="00FF1C5B">
        <w:rPr>
          <w:rFonts w:ascii="Arial" w:hAnsi="Arial" w:cs="Arial"/>
        </w:rPr>
        <w:t xml:space="preserve">email: </w:t>
      </w:r>
      <w:hyperlink r:id="rId8" w:history="1">
        <w:r w:rsidR="00A5296A">
          <w:rPr>
            <w:rStyle w:val="Hypertextovodkaz"/>
            <w:rFonts w:ascii="Arial" w:hAnsi="Arial" w:cs="Arial"/>
          </w:rPr>
          <w:t>xxxxxxxxxxxxxxx</w:t>
        </w:r>
      </w:hyperlink>
      <w:r w:rsidR="00726008" w:rsidRPr="00FF1C5B">
        <w:rPr>
          <w:rFonts w:ascii="Arial" w:hAnsi="Arial" w:cs="Arial"/>
        </w:rPr>
        <w:t xml:space="preserve"> v případě </w:t>
      </w:r>
      <w:r w:rsidR="00F71DAB" w:rsidRPr="00FF1C5B">
        <w:rPr>
          <w:rFonts w:ascii="Arial" w:hAnsi="Arial" w:cs="Arial"/>
        </w:rPr>
        <w:t>prodávajícího</w:t>
      </w:r>
      <w:r w:rsidR="00726008" w:rsidRPr="00FF1C5B">
        <w:rPr>
          <w:rFonts w:ascii="Arial" w:hAnsi="Arial" w:cs="Arial"/>
        </w:rPr>
        <w:t xml:space="preserve"> </w:t>
      </w:r>
      <w:r w:rsidR="00F71DAB" w:rsidRPr="00FF1C5B">
        <w:rPr>
          <w:rFonts w:ascii="Arial" w:hAnsi="Arial" w:cs="Arial"/>
          <w:sz w:val="18"/>
          <w:szCs w:val="18"/>
        </w:rPr>
        <w:t>[Doplní zadavatel]</w:t>
      </w:r>
      <w:r w:rsidR="00F71DAB" w:rsidRPr="00FF1C5B">
        <w:rPr>
          <w:rFonts w:ascii="Arial" w:hAnsi="Arial" w:cs="Arial"/>
        </w:rPr>
        <w:t xml:space="preserve"> v případě kupujícího</w:t>
      </w:r>
      <w:r w:rsidRPr="00FF1C5B">
        <w:rPr>
          <w:rFonts w:ascii="Arial" w:hAnsi="Arial" w:cs="Arial"/>
        </w:rPr>
        <w:t xml:space="preserve">. Změna nabývá účinnosti dnem doručení. </w:t>
      </w:r>
    </w:p>
    <w:p w14:paraId="7811896F" w14:textId="42C1680F" w:rsidR="00E65367" w:rsidRPr="00FF1C5B" w:rsidRDefault="00E65367" w:rsidP="00E65367">
      <w:pPr>
        <w:numPr>
          <w:ilvl w:val="0"/>
          <w:numId w:val="5"/>
        </w:numPr>
        <w:spacing w:before="120"/>
        <w:jc w:val="both"/>
        <w:rPr>
          <w:rFonts w:ascii="Arial" w:hAnsi="Arial" w:cs="Arial"/>
        </w:rPr>
      </w:pPr>
      <w:r w:rsidRPr="00FF1C5B">
        <w:rPr>
          <w:rFonts w:ascii="Arial" w:hAnsi="Arial" w:cs="Arial"/>
        </w:rPr>
        <w:t xml:space="preserve">Místem plnění </w:t>
      </w:r>
      <w:r w:rsidR="0091005C" w:rsidRPr="00FF1C5B">
        <w:rPr>
          <w:rFonts w:ascii="Arial" w:hAnsi="Arial" w:cs="Arial"/>
        </w:rPr>
        <w:t>je sídlo kupujícího – Brno, Ponávka 139/6, 602 00 Brno.</w:t>
      </w:r>
    </w:p>
    <w:p w14:paraId="1891FF3C" w14:textId="77777777" w:rsidR="0054250A" w:rsidRPr="00FF1C5B" w:rsidRDefault="0054250A" w:rsidP="0054250A">
      <w:pPr>
        <w:numPr>
          <w:ilvl w:val="0"/>
          <w:numId w:val="5"/>
        </w:numPr>
        <w:spacing w:before="120"/>
        <w:jc w:val="both"/>
        <w:rPr>
          <w:rFonts w:ascii="Arial" w:hAnsi="Arial" w:cs="Arial"/>
        </w:rPr>
      </w:pPr>
      <w:r w:rsidRPr="00FF1C5B">
        <w:rPr>
          <w:rFonts w:ascii="Arial" w:hAnsi="Arial" w:cs="Arial"/>
        </w:rPr>
        <w:t xml:space="preserve">V případě objednávky vitálních léků (statim) je prodávající povinen zajistit mimořádný dovoz v režimu 24 hodin denně s dodací lhůtou maximálně 3 hodiny od potvrzení elektronické objednávky. O víkendech, svátcích a v časech bez možnosti dovozu od distributora léčiv tato podmínka platí u těch léčivých přípravků, které má prodávající skladem. </w:t>
      </w:r>
    </w:p>
    <w:p w14:paraId="272D3BC2" w14:textId="4EEE9512" w:rsidR="00070E2A" w:rsidRPr="00FF1C5B" w:rsidRDefault="00E65367" w:rsidP="00070E2A">
      <w:pPr>
        <w:numPr>
          <w:ilvl w:val="0"/>
          <w:numId w:val="5"/>
        </w:numPr>
        <w:spacing w:before="120"/>
        <w:jc w:val="both"/>
        <w:rPr>
          <w:rFonts w:ascii="Arial" w:hAnsi="Arial" w:cs="Arial"/>
        </w:rPr>
      </w:pPr>
      <w:r w:rsidRPr="00FF1C5B">
        <w:rPr>
          <w:rFonts w:ascii="Arial" w:hAnsi="Arial" w:cs="Arial"/>
        </w:rPr>
        <w:t xml:space="preserve">Prodávající se zavazuje </w:t>
      </w:r>
      <w:r w:rsidR="002F68BF" w:rsidRPr="00FF1C5B">
        <w:rPr>
          <w:rFonts w:ascii="Arial" w:hAnsi="Arial" w:cs="Arial"/>
        </w:rPr>
        <w:t>zajistit</w:t>
      </w:r>
      <w:r w:rsidRPr="00FF1C5B">
        <w:rPr>
          <w:rFonts w:ascii="Arial" w:hAnsi="Arial" w:cs="Arial"/>
        </w:rPr>
        <w:t xml:space="preserve"> kupujícímu </w:t>
      </w:r>
      <w:r w:rsidR="0091466C" w:rsidRPr="00FF1C5B">
        <w:rPr>
          <w:rFonts w:ascii="Arial" w:hAnsi="Arial" w:cs="Arial"/>
        </w:rPr>
        <w:t xml:space="preserve">pravidelný </w:t>
      </w:r>
      <w:r w:rsidR="002F68BF" w:rsidRPr="00FF1C5B">
        <w:rPr>
          <w:rFonts w:ascii="Arial" w:hAnsi="Arial" w:cs="Arial"/>
        </w:rPr>
        <w:t xml:space="preserve">dovoz </w:t>
      </w:r>
      <w:r w:rsidR="0091466C" w:rsidRPr="00FF1C5B">
        <w:rPr>
          <w:rFonts w:ascii="Arial" w:hAnsi="Arial" w:cs="Arial"/>
        </w:rPr>
        <w:t>objednaného zboží</w:t>
      </w:r>
      <w:r w:rsidRPr="00FF1C5B">
        <w:rPr>
          <w:rFonts w:ascii="Arial" w:hAnsi="Arial" w:cs="Arial"/>
        </w:rPr>
        <w:t xml:space="preserve"> do místa plnění</w:t>
      </w:r>
      <w:r w:rsidR="0091466C" w:rsidRPr="00FF1C5B">
        <w:rPr>
          <w:rFonts w:ascii="Arial" w:hAnsi="Arial" w:cs="Arial"/>
        </w:rPr>
        <w:t xml:space="preserve">, a to v pracovních dne 2x týdně (úterý a pátek) v době 12:00 – 14:00 hod. na minimálně 15 předávacích míst (vybraných oddělní) v sídle kupujícího. Prodávající je povinen pro účely přepravy zboží používat vhodný vůz a vhodné přepravní obaly tak, aby byly zajištěny požadavky stanovené zákonem o léčivech. Přebírajícím pracovníkem na oddělení je pověřená sestra. </w:t>
      </w:r>
    </w:p>
    <w:p w14:paraId="0D5A527A" w14:textId="5C7EE299" w:rsidR="00070E2A" w:rsidRPr="00FF1C5B" w:rsidRDefault="00D05235" w:rsidP="00070E2A">
      <w:pPr>
        <w:numPr>
          <w:ilvl w:val="0"/>
          <w:numId w:val="5"/>
        </w:numPr>
        <w:spacing w:before="120"/>
        <w:jc w:val="both"/>
        <w:rPr>
          <w:rFonts w:ascii="Arial" w:hAnsi="Arial" w:cs="Arial"/>
        </w:rPr>
      </w:pPr>
      <w:r w:rsidRPr="00FF1C5B">
        <w:rPr>
          <w:rFonts w:ascii="Arial" w:hAnsi="Arial" w:cs="Arial"/>
        </w:rPr>
        <w:t>Prodávající</w:t>
      </w:r>
      <w:r w:rsidR="00070E2A" w:rsidRPr="00FF1C5B">
        <w:rPr>
          <w:rFonts w:ascii="Arial" w:hAnsi="Arial" w:cs="Arial"/>
        </w:rPr>
        <w:t xml:space="preserve"> poskytne </w:t>
      </w:r>
      <w:r w:rsidRPr="00FF1C5B">
        <w:rPr>
          <w:rFonts w:ascii="Arial" w:hAnsi="Arial" w:cs="Arial"/>
        </w:rPr>
        <w:t xml:space="preserve">kupujícímu </w:t>
      </w:r>
      <w:r w:rsidR="00070E2A" w:rsidRPr="00FF1C5B">
        <w:rPr>
          <w:rFonts w:ascii="Arial" w:hAnsi="Arial" w:cs="Arial"/>
        </w:rPr>
        <w:t xml:space="preserve">možnost využít mimořádného dovozu zboží nad rámec běžných objednávek. </w:t>
      </w:r>
    </w:p>
    <w:p w14:paraId="2F7F6115" w14:textId="77777777" w:rsidR="00D05235" w:rsidRDefault="00D05235" w:rsidP="00D05235">
      <w:pPr>
        <w:numPr>
          <w:ilvl w:val="0"/>
          <w:numId w:val="5"/>
        </w:numPr>
        <w:spacing w:before="120"/>
        <w:ind w:left="709"/>
        <w:jc w:val="both"/>
        <w:rPr>
          <w:rFonts w:ascii="Arial" w:hAnsi="Arial" w:cs="Arial"/>
        </w:rPr>
      </w:pPr>
      <w:r w:rsidRPr="00643BC6">
        <w:rPr>
          <w:rFonts w:ascii="Arial" w:hAnsi="Arial" w:cs="Arial"/>
        </w:rPr>
        <w:t xml:space="preserve">Do 15 dnů po skončení běžného měsíce je prodávající povinen předat kupujícímu přehled dodacích listů za běžný měsíc ve formátu XLS(X) s rozdělením uskutečněných dodávek na jednotlivá nákladová střediska kupujícího. </w:t>
      </w:r>
    </w:p>
    <w:p w14:paraId="46EF196A" w14:textId="77777777" w:rsidR="00E65367" w:rsidRPr="002D666B" w:rsidRDefault="00E65367" w:rsidP="00E65367">
      <w:pPr>
        <w:numPr>
          <w:ilvl w:val="0"/>
          <w:numId w:val="5"/>
        </w:numPr>
        <w:spacing w:before="120"/>
        <w:jc w:val="both"/>
        <w:rPr>
          <w:rFonts w:ascii="Arial" w:hAnsi="Arial" w:cs="Arial"/>
        </w:rPr>
      </w:pPr>
      <w:r w:rsidRPr="002D666B">
        <w:rPr>
          <w:rFonts w:ascii="Arial" w:hAnsi="Arial" w:cs="Arial"/>
        </w:rPr>
        <w:t>Vlastnické právo ke zboží přechází na kupujícího okamžikem jeho převzetí kupujícím.</w:t>
      </w:r>
    </w:p>
    <w:p w14:paraId="5DAED52B" w14:textId="79163D35" w:rsidR="00E65367" w:rsidRPr="002D666B" w:rsidRDefault="00E65367" w:rsidP="00E65367">
      <w:pPr>
        <w:numPr>
          <w:ilvl w:val="0"/>
          <w:numId w:val="5"/>
        </w:numPr>
        <w:spacing w:before="120"/>
        <w:jc w:val="both"/>
        <w:rPr>
          <w:rFonts w:ascii="Arial" w:hAnsi="Arial" w:cs="Arial"/>
        </w:rPr>
      </w:pPr>
      <w:r w:rsidRPr="002D666B">
        <w:rPr>
          <w:rFonts w:ascii="Arial" w:hAnsi="Arial" w:cs="Arial"/>
        </w:rPr>
        <w:t>Prodávající je povinen předat kupujícímu nejpozději společně s dodávkou zboží veškerou dokumentaci nutnou k převzetí a řádnému užívání zboží, kterou vyžadují příslušné obecně závazné právní předpisy</w:t>
      </w:r>
      <w:r w:rsidR="00726008">
        <w:rPr>
          <w:rFonts w:ascii="Arial" w:hAnsi="Arial" w:cs="Arial"/>
        </w:rPr>
        <w:t>.</w:t>
      </w:r>
      <w:r w:rsidRPr="002D666B">
        <w:rPr>
          <w:rFonts w:ascii="Arial" w:hAnsi="Arial" w:cs="Arial"/>
          <w:color w:val="FF0000"/>
        </w:rPr>
        <w:t xml:space="preserve"> </w:t>
      </w:r>
    </w:p>
    <w:p w14:paraId="1EB3D4AF" w14:textId="7853B55E" w:rsidR="00E65367" w:rsidRPr="0001129F" w:rsidRDefault="00E65367" w:rsidP="00E65367">
      <w:pPr>
        <w:numPr>
          <w:ilvl w:val="0"/>
          <w:numId w:val="5"/>
        </w:numPr>
        <w:spacing w:before="120"/>
        <w:jc w:val="both"/>
        <w:rPr>
          <w:rFonts w:ascii="Arial" w:hAnsi="Arial" w:cs="Arial"/>
        </w:rPr>
      </w:pPr>
      <w:r w:rsidRPr="0001129F">
        <w:rPr>
          <w:rFonts w:ascii="Arial" w:hAnsi="Arial" w:cs="Arial"/>
        </w:rPr>
        <w:t xml:space="preserve">Prodávající odpovídá za to, že dodané zboží je způsobilé k užití v souladu s jeho určením </w:t>
      </w:r>
      <w:r>
        <w:rPr>
          <w:rFonts w:ascii="Arial" w:hAnsi="Arial" w:cs="Arial"/>
        </w:rPr>
        <w:br/>
      </w:r>
      <w:r w:rsidRPr="0001129F">
        <w:rPr>
          <w:rFonts w:ascii="Arial" w:hAnsi="Arial" w:cs="Arial"/>
        </w:rPr>
        <w:t>a že zboží odpovídá všem požadavkům obecně závazných právních předpisů</w:t>
      </w:r>
      <w:r w:rsidR="00726008">
        <w:rPr>
          <w:rFonts w:ascii="Arial" w:hAnsi="Arial" w:cs="Arial"/>
        </w:rPr>
        <w:t>.</w:t>
      </w:r>
    </w:p>
    <w:p w14:paraId="73F2EF2D" w14:textId="4A919E2D" w:rsidR="00E65367" w:rsidRDefault="00E65367" w:rsidP="00E65367">
      <w:pPr>
        <w:pStyle w:val="Paragraf"/>
        <w:numPr>
          <w:ilvl w:val="0"/>
          <w:numId w:val="5"/>
        </w:numPr>
        <w:spacing w:before="120"/>
        <w:rPr>
          <w:rFonts w:ascii="Arial" w:hAnsi="Arial" w:cs="Arial"/>
          <w:sz w:val="20"/>
        </w:rPr>
      </w:pPr>
      <w:r w:rsidRPr="0001129F">
        <w:rPr>
          <w:rFonts w:ascii="Arial" w:hAnsi="Arial" w:cs="Arial"/>
          <w:sz w:val="20"/>
        </w:rPr>
        <w:t xml:space="preserve">V případě, že orgán státního dohledu nařídí stažení z používání zboží, které prodávající dodal kupujícímu, je prodávající povinen toto zboží od kupujícího odebrat zpět na vlastní náklady </w:t>
      </w:r>
      <w:r>
        <w:rPr>
          <w:rFonts w:ascii="Arial" w:hAnsi="Arial" w:cs="Arial"/>
          <w:sz w:val="20"/>
        </w:rPr>
        <w:br/>
      </w:r>
      <w:r w:rsidRPr="0001129F">
        <w:rPr>
          <w:rFonts w:ascii="Arial" w:hAnsi="Arial" w:cs="Arial"/>
          <w:sz w:val="20"/>
        </w:rPr>
        <w:t>a cenu tohoto zboží kupujícímu uhradit, případně po dohodě s kupujícím dodat zboží náhradní.</w:t>
      </w:r>
    </w:p>
    <w:p w14:paraId="14B8F288" w14:textId="5A9F81DD" w:rsidR="00070E2A" w:rsidRPr="00070E2A" w:rsidRDefault="00070E2A" w:rsidP="00070E2A">
      <w:pPr>
        <w:numPr>
          <w:ilvl w:val="0"/>
          <w:numId w:val="5"/>
        </w:numPr>
        <w:spacing w:before="120"/>
        <w:jc w:val="both"/>
        <w:rPr>
          <w:rFonts w:ascii="Arial" w:hAnsi="Arial" w:cs="Arial"/>
        </w:rPr>
      </w:pPr>
      <w:r>
        <w:rPr>
          <w:rFonts w:ascii="Arial" w:hAnsi="Arial" w:cs="Arial"/>
        </w:rPr>
        <w:t xml:space="preserve">Prodávající </w:t>
      </w:r>
      <w:r w:rsidRPr="00070E2A">
        <w:rPr>
          <w:rFonts w:ascii="Arial" w:hAnsi="Arial" w:cs="Arial"/>
        </w:rPr>
        <w:t xml:space="preserve">se zaváže poskytovat v rámci </w:t>
      </w:r>
      <w:r>
        <w:rPr>
          <w:rFonts w:ascii="Arial" w:hAnsi="Arial" w:cs="Arial"/>
        </w:rPr>
        <w:t xml:space="preserve">plnění smlouvy </w:t>
      </w:r>
      <w:r w:rsidRPr="00070E2A">
        <w:rPr>
          <w:rFonts w:ascii="Arial" w:hAnsi="Arial" w:cs="Arial"/>
        </w:rPr>
        <w:t xml:space="preserve">řešení nedostupnosti léčiv a možných náhrad léčiv, zajišťování neregistrovaných léčivých přípravků, informace o stahování léčivých přípravků dle varování SÚKL (závady v jakosti léčiv) včetně administrativy spojené s vracením léků do distribuce, informační servis lékárny (odborný i logistický), spolupráci při farmakovigilanci, tedy zajištění informování </w:t>
      </w:r>
      <w:r>
        <w:rPr>
          <w:rFonts w:ascii="Arial" w:hAnsi="Arial" w:cs="Arial"/>
        </w:rPr>
        <w:t>kupujícího</w:t>
      </w:r>
      <w:r w:rsidRPr="00070E2A">
        <w:rPr>
          <w:rFonts w:ascii="Arial" w:hAnsi="Arial" w:cs="Arial"/>
        </w:rPr>
        <w:t xml:space="preserve"> o hlášení SÚKL (jak podaných </w:t>
      </w:r>
      <w:r>
        <w:rPr>
          <w:rFonts w:ascii="Arial" w:hAnsi="Arial" w:cs="Arial"/>
        </w:rPr>
        <w:t>prodávajícím</w:t>
      </w:r>
      <w:r w:rsidRPr="00070E2A">
        <w:rPr>
          <w:rFonts w:ascii="Arial" w:hAnsi="Arial" w:cs="Arial"/>
        </w:rPr>
        <w:t xml:space="preserve"> v souvislosti s plněním předmětu veřejné zakázky, tak obdržených </w:t>
      </w:r>
      <w:r>
        <w:rPr>
          <w:rFonts w:ascii="Arial" w:hAnsi="Arial" w:cs="Arial"/>
        </w:rPr>
        <w:t>prodávající</w:t>
      </w:r>
      <w:r w:rsidRPr="00070E2A">
        <w:rPr>
          <w:rFonts w:ascii="Arial" w:hAnsi="Arial" w:cs="Arial"/>
        </w:rPr>
        <w:t xml:space="preserve">). </w:t>
      </w:r>
    </w:p>
    <w:p w14:paraId="5BC5EDA7" w14:textId="77777777" w:rsidR="00070E2A" w:rsidRPr="00070E2A" w:rsidRDefault="00070E2A" w:rsidP="0054250A">
      <w:pPr>
        <w:spacing w:before="120"/>
        <w:ind w:left="720"/>
        <w:jc w:val="both"/>
        <w:rPr>
          <w:rFonts w:ascii="Arial" w:hAnsi="Arial" w:cs="Arial"/>
        </w:rPr>
      </w:pPr>
    </w:p>
    <w:p w14:paraId="49CE74A1" w14:textId="77777777" w:rsidR="00E65367" w:rsidRPr="004B782E" w:rsidRDefault="00E65367" w:rsidP="00E65367">
      <w:pPr>
        <w:spacing w:before="240"/>
        <w:jc w:val="center"/>
        <w:rPr>
          <w:rFonts w:ascii="Arial" w:hAnsi="Arial" w:cs="Arial"/>
          <w:b/>
        </w:rPr>
      </w:pPr>
      <w:r w:rsidRPr="004B782E">
        <w:rPr>
          <w:rFonts w:ascii="Arial" w:hAnsi="Arial" w:cs="Arial"/>
          <w:b/>
        </w:rPr>
        <w:t>VI.</w:t>
      </w:r>
    </w:p>
    <w:p w14:paraId="105D11E4" w14:textId="7E124B99" w:rsidR="00E65367" w:rsidRPr="004B782E" w:rsidRDefault="00E65367" w:rsidP="00E65367">
      <w:pPr>
        <w:pStyle w:val="Nadpis6"/>
        <w:rPr>
          <w:rFonts w:cs="Arial"/>
          <w:sz w:val="20"/>
        </w:rPr>
      </w:pPr>
      <w:r w:rsidRPr="004B782E">
        <w:rPr>
          <w:rFonts w:cs="Arial"/>
          <w:sz w:val="20"/>
        </w:rPr>
        <w:t>Sankční ujednání</w:t>
      </w:r>
      <w:r w:rsidR="00752011">
        <w:rPr>
          <w:rFonts w:cs="Arial"/>
          <w:sz w:val="20"/>
        </w:rPr>
        <w:t xml:space="preserve"> a odpovědnost za škodu</w:t>
      </w:r>
    </w:p>
    <w:p w14:paraId="5D8423A7" w14:textId="5F4D287C" w:rsidR="00E65367" w:rsidRPr="00B87739" w:rsidRDefault="00E65367" w:rsidP="00B87739">
      <w:pPr>
        <w:numPr>
          <w:ilvl w:val="0"/>
          <w:numId w:val="3"/>
        </w:numPr>
        <w:spacing w:before="120"/>
        <w:jc w:val="both"/>
        <w:rPr>
          <w:rFonts w:ascii="Arial" w:hAnsi="Arial" w:cs="Arial"/>
        </w:rPr>
      </w:pPr>
      <w:r w:rsidRPr="004B782E">
        <w:rPr>
          <w:rFonts w:ascii="Arial" w:hAnsi="Arial" w:cs="Arial"/>
        </w:rPr>
        <w:t xml:space="preserve">Nedodrží-li prodávající lhůtu stanovenou pro dodání zboží </w:t>
      </w:r>
      <w:r w:rsidRPr="008E0B21">
        <w:rPr>
          <w:rFonts w:ascii="Arial" w:hAnsi="Arial" w:cs="Arial"/>
        </w:rPr>
        <w:t xml:space="preserve">a nejedná-li se současně o </w:t>
      </w:r>
      <w:r w:rsidRPr="00B00769">
        <w:rPr>
          <w:rFonts w:ascii="Arial" w:hAnsi="Arial" w:cs="Arial"/>
        </w:rPr>
        <w:t>výjimku dle následujícího odstavce, je povinen uhradit kupujícímu smluvní pokutu ve výši 0,0</w:t>
      </w:r>
      <w:r w:rsidR="0054250A">
        <w:rPr>
          <w:rFonts w:ascii="Arial" w:hAnsi="Arial" w:cs="Arial"/>
        </w:rPr>
        <w:t>1</w:t>
      </w:r>
      <w:r w:rsidRPr="00B00769">
        <w:rPr>
          <w:rFonts w:ascii="Arial" w:hAnsi="Arial" w:cs="Arial"/>
        </w:rPr>
        <w:t xml:space="preserve"> % z celkové ceny </w:t>
      </w:r>
      <w:r w:rsidR="00601543">
        <w:rPr>
          <w:rFonts w:ascii="Arial" w:hAnsi="Arial" w:cs="Arial"/>
        </w:rPr>
        <w:t>(vč.</w:t>
      </w:r>
      <w:r w:rsidRPr="00B00769">
        <w:rPr>
          <w:rFonts w:ascii="Arial" w:hAnsi="Arial" w:cs="Arial"/>
        </w:rPr>
        <w:t xml:space="preserve"> DPH</w:t>
      </w:r>
      <w:r w:rsidR="00601543">
        <w:rPr>
          <w:rFonts w:ascii="Arial" w:hAnsi="Arial" w:cs="Arial"/>
        </w:rPr>
        <w:t>)</w:t>
      </w:r>
      <w:r w:rsidRPr="00B00769">
        <w:rPr>
          <w:rFonts w:ascii="Arial" w:hAnsi="Arial" w:cs="Arial"/>
        </w:rPr>
        <w:t xml:space="preserve"> zpožděné dodávky</w:t>
      </w:r>
      <w:r w:rsidR="0054250A">
        <w:rPr>
          <w:rFonts w:ascii="Arial" w:hAnsi="Arial" w:cs="Arial"/>
        </w:rPr>
        <w:t xml:space="preserve"> za každý započatý den prodlení</w:t>
      </w:r>
      <w:r w:rsidRPr="0086731C">
        <w:rPr>
          <w:rFonts w:ascii="Arial" w:hAnsi="Arial" w:cs="Arial"/>
        </w:rPr>
        <w:t xml:space="preserve">. </w:t>
      </w:r>
      <w:r w:rsidR="00B87739" w:rsidRPr="008E0B21">
        <w:rPr>
          <w:rFonts w:ascii="Arial" w:hAnsi="Arial" w:cs="Arial"/>
        </w:rPr>
        <w:t>Smluvní pokuta je splatná do 30 dnů od doručení výzvy k úhradě druhé smluvní straně</w:t>
      </w:r>
      <w:r w:rsidR="00B87739">
        <w:rPr>
          <w:rFonts w:ascii="Arial" w:hAnsi="Arial" w:cs="Arial"/>
        </w:rPr>
        <w:t>.</w:t>
      </w:r>
    </w:p>
    <w:p w14:paraId="3158B6FA" w14:textId="62BD1A3E" w:rsidR="00E65367" w:rsidRDefault="00E65367" w:rsidP="00E65367">
      <w:pPr>
        <w:numPr>
          <w:ilvl w:val="0"/>
          <w:numId w:val="3"/>
        </w:numPr>
        <w:spacing w:before="120"/>
        <w:jc w:val="both"/>
        <w:rPr>
          <w:rFonts w:ascii="Arial" w:hAnsi="Arial" w:cs="Arial"/>
          <w:color w:val="000000"/>
        </w:rPr>
      </w:pPr>
      <w:r w:rsidRPr="00B00769">
        <w:rPr>
          <w:rFonts w:ascii="Arial" w:hAnsi="Arial" w:cs="Arial"/>
        </w:rPr>
        <w:t>Nedodrží-li prodávající lhůtu stanovenou pro dodání zboží z důvodů stahování zboží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webových stránkách SÚKL), nevznikne kupujícímu v těchto případech nárok na úhradu smluvní pokuty dle čl. VI</w:t>
      </w:r>
      <w:r w:rsidR="00726008">
        <w:rPr>
          <w:rFonts w:ascii="Arial" w:hAnsi="Arial" w:cs="Arial"/>
        </w:rPr>
        <w:t>.</w:t>
      </w:r>
      <w:r w:rsidRPr="00B00769">
        <w:rPr>
          <w:rFonts w:ascii="Arial" w:hAnsi="Arial" w:cs="Arial"/>
        </w:rPr>
        <w:t xml:space="preserve"> odst. 1 této smlouvy. Prodávající je povinen doložit kupujícímu </w:t>
      </w:r>
      <w:r w:rsidR="00726008">
        <w:rPr>
          <w:rFonts w:ascii="Arial" w:hAnsi="Arial" w:cs="Arial"/>
        </w:rPr>
        <w:t>do</w:t>
      </w:r>
      <w:r w:rsidRPr="00B00769">
        <w:rPr>
          <w:rFonts w:ascii="Arial" w:hAnsi="Arial" w:cs="Arial"/>
        </w:rPr>
        <w:t xml:space="preserve">klady prokazující výše uvedené důvody prodlení nejpozději do 48 hodin od uplynutí termínu pro dodání zboží dle této smlouvy, nedohodnou-li se smluvní strany jinak. </w:t>
      </w:r>
      <w:r w:rsidRPr="00B00769">
        <w:rPr>
          <w:rFonts w:ascii="Arial" w:hAnsi="Arial" w:cs="Arial"/>
          <w:color w:val="000000"/>
        </w:rPr>
        <w:t>Nedoloží-li prodávající důvod zpoždění v uvedené lhůtě a není-li jiné dohody smluvních stran, je prodávající povinen uhradit kupujícímu smluvní pokutu dle čl. VI</w:t>
      </w:r>
      <w:r w:rsidR="00726008">
        <w:rPr>
          <w:rFonts w:ascii="Arial" w:hAnsi="Arial" w:cs="Arial"/>
          <w:color w:val="000000"/>
        </w:rPr>
        <w:t>.</w:t>
      </w:r>
      <w:r w:rsidRPr="00B00769">
        <w:rPr>
          <w:rFonts w:ascii="Arial" w:hAnsi="Arial" w:cs="Arial"/>
          <w:color w:val="000000"/>
        </w:rPr>
        <w:t xml:space="preserve"> odst. 1 této smlouvy. </w:t>
      </w:r>
    </w:p>
    <w:p w14:paraId="33707195" w14:textId="685AC409" w:rsidR="00E65367" w:rsidRPr="00B00769" w:rsidRDefault="00E65367" w:rsidP="00E65367">
      <w:pPr>
        <w:numPr>
          <w:ilvl w:val="0"/>
          <w:numId w:val="3"/>
        </w:numPr>
        <w:spacing w:before="120"/>
        <w:jc w:val="both"/>
        <w:rPr>
          <w:rFonts w:ascii="Arial" w:hAnsi="Arial" w:cs="Arial"/>
          <w:color w:val="000000"/>
        </w:rPr>
      </w:pPr>
      <w:r>
        <w:rPr>
          <w:rFonts w:ascii="Arial" w:hAnsi="Arial" w:cs="Arial"/>
        </w:rPr>
        <w:lastRenderedPageBreak/>
        <w:t xml:space="preserve">Kupující </w:t>
      </w:r>
      <w:r w:rsidR="00726008">
        <w:rPr>
          <w:rFonts w:ascii="Arial" w:hAnsi="Arial" w:cs="Arial"/>
        </w:rPr>
        <w:t xml:space="preserve">nárok na </w:t>
      </w:r>
      <w:r w:rsidRPr="00B00769">
        <w:rPr>
          <w:rFonts w:ascii="Arial" w:hAnsi="Arial" w:cs="Arial"/>
        </w:rPr>
        <w:t xml:space="preserve">smluvní </w:t>
      </w:r>
      <w:r w:rsidRPr="007B7408">
        <w:rPr>
          <w:rFonts w:ascii="Arial" w:hAnsi="Arial" w:cs="Arial"/>
        </w:rPr>
        <w:t xml:space="preserve">pokutu </w:t>
      </w:r>
      <w:r w:rsidR="00726008">
        <w:rPr>
          <w:rFonts w:ascii="Arial" w:hAnsi="Arial" w:cs="Arial"/>
        </w:rPr>
        <w:t>dle odst. 1</w:t>
      </w:r>
      <w:r w:rsidR="0054250A">
        <w:rPr>
          <w:rFonts w:ascii="Arial" w:hAnsi="Arial" w:cs="Arial"/>
        </w:rPr>
        <w:t xml:space="preserve"> tohoto článku</w:t>
      </w:r>
      <w:r w:rsidR="00726008">
        <w:rPr>
          <w:rFonts w:ascii="Arial" w:hAnsi="Arial" w:cs="Arial"/>
        </w:rPr>
        <w:t xml:space="preserve"> této smlouvy </w:t>
      </w:r>
      <w:r w:rsidRPr="007B7408">
        <w:rPr>
          <w:rFonts w:ascii="Arial" w:hAnsi="Arial" w:cs="Arial"/>
        </w:rPr>
        <w:t xml:space="preserve">uplatní, pokud v případě ohlášeného výpadku disponuje zbožím jiný oprávněný distributor v České republice po dobu delší než 5 kalendářních dnů. V takovém případě má kupující právo zajistit si zboží v nezbytné míře a množství prostřednictvím tohoto jiného dodavatele/distributora. Případný rozdíl v nákupních cenách, jenž vznikne mezi cenami sjednanými touto </w:t>
      </w:r>
      <w:r w:rsidR="00B87739">
        <w:rPr>
          <w:rFonts w:ascii="Arial" w:hAnsi="Arial" w:cs="Arial"/>
        </w:rPr>
        <w:t>s</w:t>
      </w:r>
      <w:r w:rsidRPr="007B7408">
        <w:rPr>
          <w:rFonts w:ascii="Arial" w:hAnsi="Arial" w:cs="Arial"/>
        </w:rPr>
        <w:t>mlouvou</w:t>
      </w:r>
      <w:r w:rsidRPr="00B00769">
        <w:rPr>
          <w:rFonts w:ascii="Arial" w:hAnsi="Arial" w:cs="Arial"/>
        </w:rPr>
        <w:t xml:space="preserve"> a cenami jiného dodavatele/distributora, je kupující oprávněn požadovat po prodávajícím. Prodávající se zavazuje tento případný rozdíl v cenách na základě výzvy kupujícího uhradit v plné výši</w:t>
      </w:r>
    </w:p>
    <w:p w14:paraId="26882E62" w14:textId="1C0B184B" w:rsidR="00752011" w:rsidRPr="00752011" w:rsidRDefault="00B87739" w:rsidP="00752011">
      <w:pPr>
        <w:numPr>
          <w:ilvl w:val="0"/>
          <w:numId w:val="3"/>
        </w:numPr>
        <w:tabs>
          <w:tab w:val="num" w:pos="426"/>
        </w:tabs>
        <w:spacing w:before="120"/>
        <w:jc w:val="both"/>
        <w:rPr>
          <w:rFonts w:ascii="Arial" w:hAnsi="Arial" w:cs="Arial"/>
        </w:rPr>
      </w:pPr>
      <w:r w:rsidRPr="007B50A2">
        <w:rPr>
          <w:rFonts w:ascii="Arial" w:hAnsi="Arial" w:cs="Arial"/>
        </w:rPr>
        <w:t xml:space="preserve">Nedodrží-li kupující lhůtu splatnosti celkové kupní ceny uvedenou v čl. </w:t>
      </w:r>
      <w:r>
        <w:rPr>
          <w:rFonts w:ascii="Arial" w:hAnsi="Arial" w:cs="Arial"/>
        </w:rPr>
        <w:t>IV</w:t>
      </w:r>
      <w:r w:rsidRPr="007B50A2">
        <w:rPr>
          <w:rFonts w:ascii="Arial" w:hAnsi="Arial" w:cs="Arial"/>
        </w:rPr>
        <w:t>. odst. 2 této smlouvy, je povinen uhradit prodávajícímu zákonný úrok z prodlení ve výši stanovené podle nařízení vlády č. 351/2013</w:t>
      </w:r>
      <w:r w:rsidR="0054250A">
        <w:rPr>
          <w:rFonts w:ascii="Arial" w:hAnsi="Arial" w:cs="Arial"/>
        </w:rPr>
        <w:t xml:space="preserve"> Sb.</w:t>
      </w:r>
      <w:r w:rsidRPr="007B50A2">
        <w:rPr>
          <w:rFonts w:ascii="Arial" w:hAnsi="Arial" w:cs="Arial"/>
        </w:rPr>
        <w:t>,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6C2372DF" w14:textId="0F8DD549" w:rsidR="001F6171" w:rsidRPr="00752011" w:rsidRDefault="00752011" w:rsidP="00752011">
      <w:pPr>
        <w:numPr>
          <w:ilvl w:val="0"/>
          <w:numId w:val="3"/>
        </w:numPr>
        <w:tabs>
          <w:tab w:val="num" w:pos="426"/>
        </w:tabs>
        <w:spacing w:before="120"/>
        <w:jc w:val="both"/>
        <w:rPr>
          <w:rFonts w:ascii="Arial" w:hAnsi="Arial" w:cs="Arial"/>
        </w:rPr>
      </w:pPr>
      <w:r w:rsidRPr="00752011">
        <w:rPr>
          <w:rFonts w:ascii="Arial" w:hAnsi="Arial" w:cs="Arial"/>
        </w:rPr>
        <w:t xml:space="preserve">V případě porušení povinností </w:t>
      </w:r>
      <w:r>
        <w:rPr>
          <w:rFonts w:ascii="Arial" w:hAnsi="Arial" w:cs="Arial"/>
        </w:rPr>
        <w:t>prodávajícího</w:t>
      </w:r>
      <w:r w:rsidRPr="00752011">
        <w:rPr>
          <w:rFonts w:ascii="Arial" w:hAnsi="Arial" w:cs="Arial"/>
        </w:rPr>
        <w:t xml:space="preserve"> tento odpovídá za škodu způsobenou </w:t>
      </w:r>
      <w:r>
        <w:rPr>
          <w:rFonts w:ascii="Arial" w:hAnsi="Arial" w:cs="Arial"/>
        </w:rPr>
        <w:t>kupujícímu</w:t>
      </w:r>
      <w:r w:rsidRPr="00752011">
        <w:rPr>
          <w:rFonts w:ascii="Arial" w:hAnsi="Arial" w:cs="Arial"/>
        </w:rPr>
        <w:t xml:space="preserve"> i třetím osobám, a to v plném rozsahu. Prodávající</w:t>
      </w:r>
      <w:r w:rsidR="001F6171" w:rsidRPr="00752011">
        <w:rPr>
          <w:rFonts w:ascii="Arial" w:hAnsi="Arial" w:cs="Arial"/>
        </w:rPr>
        <w:t xml:space="preserve"> prohlašuje, že bere na vědomí, že odpovědnost </w:t>
      </w:r>
      <w:r>
        <w:rPr>
          <w:rFonts w:ascii="Arial" w:hAnsi="Arial" w:cs="Arial"/>
        </w:rPr>
        <w:t>kupujícího</w:t>
      </w:r>
      <w:r w:rsidR="001F6171" w:rsidRPr="00752011">
        <w:rPr>
          <w:rFonts w:ascii="Arial" w:hAnsi="Arial" w:cs="Arial"/>
        </w:rPr>
        <w:t xml:space="preserve"> za škodu způsobenou </w:t>
      </w:r>
      <w:r>
        <w:rPr>
          <w:rFonts w:ascii="Arial" w:hAnsi="Arial" w:cs="Arial"/>
        </w:rPr>
        <w:t xml:space="preserve">prodávajícímu </w:t>
      </w:r>
      <w:r w:rsidR="001F6171" w:rsidRPr="00752011">
        <w:rPr>
          <w:rFonts w:ascii="Arial" w:hAnsi="Arial" w:cs="Arial"/>
        </w:rPr>
        <w:t xml:space="preserve">se omezuje maximálně do výše 1.000.000,- Kč. </w:t>
      </w:r>
    </w:p>
    <w:p w14:paraId="4FBEA4CF" w14:textId="77777777" w:rsidR="00E65367" w:rsidRPr="004B782E" w:rsidRDefault="00E65367" w:rsidP="00E65367">
      <w:pPr>
        <w:spacing w:before="240"/>
        <w:jc w:val="center"/>
        <w:rPr>
          <w:rFonts w:ascii="Arial" w:hAnsi="Arial" w:cs="Arial"/>
          <w:b/>
        </w:rPr>
      </w:pPr>
      <w:r w:rsidRPr="004B782E">
        <w:rPr>
          <w:rFonts w:ascii="Arial" w:hAnsi="Arial" w:cs="Arial"/>
          <w:b/>
        </w:rPr>
        <w:t>VII.</w:t>
      </w:r>
    </w:p>
    <w:p w14:paraId="5FC5750F" w14:textId="77777777" w:rsidR="00E65367" w:rsidRPr="0001129F" w:rsidRDefault="00E65367" w:rsidP="00E65367">
      <w:pPr>
        <w:pStyle w:val="Nadpis6"/>
        <w:widowControl/>
        <w:rPr>
          <w:rFonts w:cs="Arial"/>
          <w:sz w:val="20"/>
        </w:rPr>
      </w:pPr>
      <w:r w:rsidRPr="004B782E">
        <w:rPr>
          <w:rFonts w:cs="Arial"/>
          <w:sz w:val="20"/>
        </w:rPr>
        <w:t>Odpovědnost za vady zboží</w:t>
      </w:r>
      <w:r w:rsidRPr="0001129F">
        <w:rPr>
          <w:rFonts w:cs="Arial"/>
          <w:sz w:val="20"/>
        </w:rPr>
        <w:t xml:space="preserve"> a záruka</w:t>
      </w:r>
    </w:p>
    <w:p w14:paraId="3528B4D0" w14:textId="5A0E576E" w:rsidR="00E65367" w:rsidRPr="0001129F" w:rsidRDefault="00E65367" w:rsidP="00E65367">
      <w:pPr>
        <w:numPr>
          <w:ilvl w:val="0"/>
          <w:numId w:val="7"/>
        </w:numPr>
        <w:spacing w:before="120"/>
        <w:ind w:left="714" w:hanging="357"/>
        <w:jc w:val="both"/>
        <w:rPr>
          <w:rFonts w:ascii="Arial" w:hAnsi="Arial" w:cs="Arial"/>
        </w:rPr>
      </w:pPr>
      <w:r w:rsidRPr="0001129F">
        <w:rPr>
          <w:rFonts w:ascii="Arial" w:hAnsi="Arial" w:cs="Arial"/>
        </w:rPr>
        <w:t>Prodávající poskytuje záruku za jakost dodaného zboží</w:t>
      </w:r>
      <w:r w:rsidR="001F6171">
        <w:rPr>
          <w:rFonts w:ascii="Arial" w:hAnsi="Arial" w:cs="Arial"/>
        </w:rPr>
        <w:t>, tj. že zboží si uchová užitné vlastnosti popsané v průvodní dokumentaci, a to</w:t>
      </w:r>
      <w:r w:rsidRPr="0001129F">
        <w:rPr>
          <w:rFonts w:ascii="Arial" w:hAnsi="Arial" w:cs="Arial"/>
        </w:rPr>
        <w:t xml:space="preserve"> po celou dobu použitelnosti</w:t>
      </w:r>
      <w:r w:rsidR="001F6171">
        <w:rPr>
          <w:rFonts w:ascii="Arial" w:hAnsi="Arial" w:cs="Arial"/>
        </w:rPr>
        <w:t xml:space="preserve"> zboží uved</w:t>
      </w:r>
      <w:r w:rsidR="0054250A">
        <w:rPr>
          <w:rFonts w:ascii="Arial" w:hAnsi="Arial" w:cs="Arial"/>
        </w:rPr>
        <w:t>en</w:t>
      </w:r>
      <w:r w:rsidR="001F6171">
        <w:rPr>
          <w:rFonts w:ascii="Arial" w:hAnsi="Arial" w:cs="Arial"/>
        </w:rPr>
        <w:t>é na obalu nebo v průvodní dokumentaci</w:t>
      </w:r>
      <w:r w:rsidRPr="0001129F">
        <w:rPr>
          <w:rFonts w:ascii="Arial" w:hAnsi="Arial" w:cs="Arial"/>
        </w:rPr>
        <w:t xml:space="preserve">. </w:t>
      </w:r>
    </w:p>
    <w:p w14:paraId="75AD6CC5" w14:textId="77777777" w:rsidR="00E65367" w:rsidRPr="0001129F" w:rsidRDefault="00E65367" w:rsidP="00E65367">
      <w:pPr>
        <w:numPr>
          <w:ilvl w:val="0"/>
          <w:numId w:val="7"/>
        </w:numPr>
        <w:spacing w:before="120"/>
        <w:ind w:left="714" w:hanging="357"/>
        <w:jc w:val="both"/>
        <w:rPr>
          <w:rFonts w:ascii="Arial" w:hAnsi="Arial" w:cs="Arial"/>
        </w:rPr>
      </w:pPr>
      <w:r w:rsidRPr="0001129F">
        <w:rPr>
          <w:rFonts w:ascii="Arial" w:hAnsi="Arial" w:cs="Arial"/>
          <w:snapToGrid w:val="0"/>
        </w:rPr>
        <w:t>Zjištěné vady se považují za včas uplatněné, pokud je oznámení o jejich zjištění odesláno kupujícím prodávajícímu i v poslední den záruční doby.</w:t>
      </w:r>
    </w:p>
    <w:p w14:paraId="1932C046" w14:textId="77777777" w:rsidR="00E65367" w:rsidRPr="0001129F" w:rsidRDefault="00E65367" w:rsidP="00E65367">
      <w:pPr>
        <w:numPr>
          <w:ilvl w:val="0"/>
          <w:numId w:val="7"/>
        </w:numPr>
        <w:spacing w:before="120"/>
        <w:ind w:left="714" w:hanging="357"/>
        <w:jc w:val="both"/>
        <w:rPr>
          <w:rFonts w:ascii="Arial" w:hAnsi="Arial" w:cs="Arial"/>
        </w:rPr>
      </w:pPr>
      <w:r w:rsidRPr="0001129F">
        <w:rPr>
          <w:rFonts w:ascii="Arial" w:hAnsi="Arial" w:cs="Arial"/>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14:paraId="4B06F6E6" w14:textId="77777777" w:rsidR="00E65367" w:rsidRPr="0001129F" w:rsidRDefault="00E65367" w:rsidP="00E65367">
      <w:pPr>
        <w:spacing w:before="240"/>
        <w:jc w:val="center"/>
        <w:rPr>
          <w:rFonts w:ascii="Arial" w:hAnsi="Arial" w:cs="Arial"/>
          <w:b/>
        </w:rPr>
      </w:pPr>
      <w:r w:rsidRPr="0001129F">
        <w:rPr>
          <w:rFonts w:ascii="Arial" w:hAnsi="Arial" w:cs="Arial"/>
          <w:b/>
        </w:rPr>
        <w:t xml:space="preserve">VIII. </w:t>
      </w:r>
    </w:p>
    <w:p w14:paraId="653ABB9B" w14:textId="77777777" w:rsidR="00E65367" w:rsidRPr="0001129F" w:rsidRDefault="00E65367" w:rsidP="00E65367">
      <w:pPr>
        <w:jc w:val="center"/>
        <w:rPr>
          <w:rFonts w:ascii="Arial" w:hAnsi="Arial" w:cs="Arial"/>
          <w:b/>
        </w:rPr>
      </w:pPr>
      <w:r w:rsidRPr="0001129F">
        <w:rPr>
          <w:rFonts w:ascii="Arial" w:hAnsi="Arial" w:cs="Arial"/>
          <w:b/>
        </w:rPr>
        <w:t>Trvání smlouvy</w:t>
      </w:r>
    </w:p>
    <w:p w14:paraId="193C1249" w14:textId="77777777" w:rsidR="00E65367" w:rsidRPr="002D666B" w:rsidRDefault="00E65367" w:rsidP="00E65367">
      <w:pPr>
        <w:numPr>
          <w:ilvl w:val="0"/>
          <w:numId w:val="11"/>
        </w:numPr>
        <w:tabs>
          <w:tab w:val="clear" w:pos="644"/>
          <w:tab w:val="num" w:pos="709"/>
        </w:tabs>
        <w:spacing w:before="120"/>
        <w:ind w:left="709" w:hanging="425"/>
        <w:jc w:val="both"/>
        <w:rPr>
          <w:rFonts w:ascii="Arial" w:eastAsia="Calibri" w:hAnsi="Arial" w:cs="Arial"/>
        </w:rPr>
      </w:pPr>
      <w:r w:rsidRPr="0001129F">
        <w:rPr>
          <w:rFonts w:ascii="Arial" w:hAnsi="Arial" w:cs="Arial"/>
          <w:color w:val="1F1F1F"/>
        </w:rPr>
        <w:t xml:space="preserve">Tato smlouva </w:t>
      </w:r>
      <w:r w:rsidRPr="002D666B">
        <w:rPr>
          <w:rFonts w:ascii="Arial" w:hAnsi="Arial" w:cs="Arial"/>
          <w:color w:val="1F1F1F"/>
        </w:rPr>
        <w:t>nabývá platnosti a účinnosti okamžikem jejího podpisu oprávněnými zástupci obou smluvních stran (v souladu s ust. § 6 odst. 3 zákona</w:t>
      </w:r>
      <w:r w:rsidRPr="002D666B">
        <w:t xml:space="preserve"> </w:t>
      </w:r>
      <w:r w:rsidRPr="002D666B">
        <w:rPr>
          <w:rFonts w:ascii="Arial" w:hAnsi="Arial" w:cs="Arial"/>
          <w:color w:val="1F1F1F"/>
        </w:rPr>
        <w:t xml:space="preserve">č. 340/2015 Sb., o registru smluv, </w:t>
      </w:r>
      <w:r>
        <w:rPr>
          <w:rFonts w:ascii="Arial" w:hAnsi="Arial" w:cs="Arial"/>
          <w:color w:val="1F1F1F"/>
        </w:rPr>
        <w:br/>
      </w:r>
      <w:r w:rsidRPr="002D666B">
        <w:rPr>
          <w:rFonts w:ascii="Arial" w:hAnsi="Arial" w:cs="Arial"/>
          <w:color w:val="1F1F1F"/>
        </w:rPr>
        <w:t>ve znění pozdějších předpisů).</w:t>
      </w:r>
    </w:p>
    <w:p w14:paraId="3096405B" w14:textId="2ED78CD7" w:rsidR="00E65367" w:rsidRPr="00DB0848" w:rsidRDefault="00E65367" w:rsidP="00E65367">
      <w:pPr>
        <w:numPr>
          <w:ilvl w:val="0"/>
          <w:numId w:val="11"/>
        </w:numPr>
        <w:tabs>
          <w:tab w:val="clear" w:pos="644"/>
          <w:tab w:val="num" w:pos="709"/>
        </w:tabs>
        <w:spacing w:before="120"/>
        <w:ind w:left="709" w:hanging="425"/>
        <w:jc w:val="both"/>
        <w:rPr>
          <w:rFonts w:ascii="Arial" w:eastAsia="Calibri" w:hAnsi="Arial" w:cs="Arial"/>
        </w:rPr>
      </w:pPr>
      <w:r w:rsidRPr="00DB0848">
        <w:rPr>
          <w:rFonts w:ascii="Arial" w:hAnsi="Arial" w:cs="Arial"/>
        </w:rPr>
        <w:t>Tato smlouva se uzavírá na dobu</w:t>
      </w:r>
      <w:r w:rsidR="0054250A">
        <w:rPr>
          <w:rFonts w:ascii="Arial" w:hAnsi="Arial" w:cs="Arial"/>
        </w:rPr>
        <w:t xml:space="preserve"> určitou, a to</w:t>
      </w:r>
      <w:r w:rsidRPr="00DB0848">
        <w:rPr>
          <w:rFonts w:ascii="Arial" w:hAnsi="Arial" w:cs="Arial"/>
        </w:rPr>
        <w:t xml:space="preserve"> </w:t>
      </w:r>
      <w:r w:rsidR="0054250A">
        <w:rPr>
          <w:rFonts w:ascii="Arial" w:hAnsi="Arial" w:cs="Arial"/>
        </w:rPr>
        <w:t>12 měsíců</w:t>
      </w:r>
      <w:r w:rsidRPr="00DB0848">
        <w:rPr>
          <w:rFonts w:ascii="Arial" w:hAnsi="Arial" w:cs="Arial"/>
        </w:rPr>
        <w:t xml:space="preserve"> ode dne nabytí její účinnosti.</w:t>
      </w:r>
    </w:p>
    <w:p w14:paraId="5B895503" w14:textId="77777777" w:rsidR="0054250A" w:rsidRDefault="00E65367" w:rsidP="0054250A">
      <w:pPr>
        <w:numPr>
          <w:ilvl w:val="0"/>
          <w:numId w:val="11"/>
        </w:numPr>
        <w:tabs>
          <w:tab w:val="clear" w:pos="644"/>
          <w:tab w:val="num" w:pos="709"/>
        </w:tabs>
        <w:spacing w:before="120"/>
        <w:ind w:left="709" w:hanging="425"/>
        <w:jc w:val="both"/>
        <w:rPr>
          <w:rFonts w:ascii="Arial" w:eastAsia="Calibri" w:hAnsi="Arial" w:cs="Arial"/>
        </w:rPr>
      </w:pPr>
      <w:r w:rsidRPr="002D666B">
        <w:rPr>
          <w:rFonts w:ascii="Arial" w:hAnsi="Arial" w:cs="Arial"/>
        </w:rPr>
        <w:t>Tuto smlouvu lze ukončit písemnou výpovědí kterékoli</w:t>
      </w:r>
      <w:r w:rsidRPr="0001129F">
        <w:rPr>
          <w:rFonts w:ascii="Arial" w:hAnsi="Arial" w:cs="Arial"/>
        </w:rPr>
        <w:t xml:space="preserve"> smluvní strany s výpovědní </w:t>
      </w:r>
      <w:r>
        <w:rPr>
          <w:rFonts w:ascii="Arial" w:hAnsi="Arial" w:cs="Arial"/>
        </w:rPr>
        <w:t>dob</w:t>
      </w:r>
      <w:r w:rsidRPr="0001129F">
        <w:rPr>
          <w:rFonts w:ascii="Arial" w:hAnsi="Arial" w:cs="Arial"/>
        </w:rPr>
        <w:t xml:space="preserve">ou </w:t>
      </w:r>
      <w:r>
        <w:rPr>
          <w:rFonts w:ascii="Arial" w:hAnsi="Arial" w:cs="Arial"/>
        </w:rPr>
        <w:br/>
      </w:r>
      <w:r w:rsidRPr="0001129F">
        <w:rPr>
          <w:rFonts w:ascii="Arial" w:hAnsi="Arial" w:cs="Arial"/>
        </w:rPr>
        <w:t xml:space="preserve">1 měsíc, která počíná běžet prvním dnem měsíce následujícího po doručení výpovědi druhé smluvní straně. Tuto smlouvu lze ukončit též písemnou dohodou smluvních stran. </w:t>
      </w:r>
    </w:p>
    <w:p w14:paraId="7D27430D" w14:textId="3F848FB1" w:rsidR="0054250A" w:rsidRPr="0054250A" w:rsidRDefault="00E65367" w:rsidP="0054250A">
      <w:pPr>
        <w:numPr>
          <w:ilvl w:val="0"/>
          <w:numId w:val="11"/>
        </w:numPr>
        <w:tabs>
          <w:tab w:val="clear" w:pos="644"/>
          <w:tab w:val="num" w:pos="709"/>
        </w:tabs>
        <w:spacing w:before="120"/>
        <w:ind w:left="709" w:hanging="425"/>
        <w:jc w:val="both"/>
        <w:rPr>
          <w:rFonts w:ascii="Arial" w:eastAsia="Calibri" w:hAnsi="Arial" w:cs="Arial"/>
        </w:rPr>
      </w:pPr>
      <w:r w:rsidRPr="0054250A">
        <w:rPr>
          <w:rFonts w:ascii="Arial" w:eastAsia="Calibri" w:hAnsi="Arial" w:cs="Arial"/>
        </w:rPr>
        <w:t xml:space="preserve">Při opakovaném </w:t>
      </w:r>
      <w:r w:rsidR="00B87739" w:rsidRPr="0054250A">
        <w:rPr>
          <w:rFonts w:ascii="Arial" w:eastAsia="Calibri" w:hAnsi="Arial" w:cs="Arial"/>
        </w:rPr>
        <w:t xml:space="preserve">nesplnění </w:t>
      </w:r>
      <w:r w:rsidRPr="0054250A">
        <w:rPr>
          <w:rFonts w:ascii="Arial" w:eastAsia="Calibri" w:hAnsi="Arial" w:cs="Arial"/>
        </w:rPr>
        <w:t xml:space="preserve">(nejméně dvakrát) smluvních povinností týkající se zejména nedodání požadovaného sortimentu zboží ze strany prodávajícího má kupující právo od </w:t>
      </w:r>
      <w:r w:rsidR="00B87739" w:rsidRPr="0054250A">
        <w:rPr>
          <w:rFonts w:ascii="Arial" w:eastAsia="Calibri" w:hAnsi="Arial" w:cs="Arial"/>
        </w:rPr>
        <w:t>této s</w:t>
      </w:r>
      <w:r w:rsidRPr="0054250A">
        <w:rPr>
          <w:rFonts w:ascii="Arial" w:eastAsia="Calibri" w:hAnsi="Arial" w:cs="Arial"/>
        </w:rPr>
        <w:t>mlouvy písemně odstoupit</w:t>
      </w:r>
      <w:r w:rsidR="00B87739" w:rsidRPr="0054250A">
        <w:rPr>
          <w:rFonts w:ascii="Arial" w:eastAsia="Calibri" w:hAnsi="Arial" w:cs="Arial"/>
        </w:rPr>
        <w:t xml:space="preserve">. Odstoupení nabývá účinnosti dnem doručení odstoupení prodávajícímu. </w:t>
      </w:r>
    </w:p>
    <w:p w14:paraId="22411B43" w14:textId="0B314B6D" w:rsidR="00E65367" w:rsidRPr="0054250A" w:rsidRDefault="00E65367" w:rsidP="0054250A">
      <w:pPr>
        <w:spacing w:before="240"/>
        <w:ind w:left="284"/>
        <w:jc w:val="center"/>
        <w:rPr>
          <w:rFonts w:ascii="Arial" w:hAnsi="Arial" w:cs="Arial"/>
          <w:b/>
        </w:rPr>
      </w:pPr>
      <w:r w:rsidRPr="0054250A">
        <w:rPr>
          <w:rFonts w:ascii="Arial" w:hAnsi="Arial" w:cs="Arial"/>
          <w:b/>
        </w:rPr>
        <w:t>IX.</w:t>
      </w:r>
    </w:p>
    <w:p w14:paraId="36BF9249" w14:textId="77777777" w:rsidR="00E65367" w:rsidRPr="0001129F" w:rsidRDefault="00E65367" w:rsidP="00E65367">
      <w:pPr>
        <w:jc w:val="center"/>
        <w:rPr>
          <w:rFonts w:ascii="Arial" w:hAnsi="Arial" w:cs="Arial"/>
          <w:b/>
        </w:rPr>
      </w:pPr>
      <w:r w:rsidRPr="0001129F">
        <w:rPr>
          <w:rFonts w:ascii="Arial" w:hAnsi="Arial" w:cs="Arial"/>
          <w:b/>
        </w:rPr>
        <w:t>Ostatní ujednání</w:t>
      </w:r>
    </w:p>
    <w:p w14:paraId="6E5BD628" w14:textId="77777777" w:rsidR="00E65367" w:rsidRPr="0001129F" w:rsidRDefault="00E65367" w:rsidP="00E65367">
      <w:pPr>
        <w:pStyle w:val="Zkladntext31"/>
        <w:numPr>
          <w:ilvl w:val="0"/>
          <w:numId w:val="6"/>
        </w:numPr>
        <w:spacing w:before="120"/>
        <w:ind w:left="714" w:hanging="357"/>
        <w:rPr>
          <w:rFonts w:cs="Arial"/>
          <w:sz w:val="20"/>
        </w:rPr>
      </w:pPr>
      <w:r w:rsidRPr="0001129F">
        <w:rPr>
          <w:rFonts w:cs="Arial"/>
          <w:sz w:val="20"/>
        </w:rPr>
        <w:t xml:space="preserve">Nedílnou součástí této smlouvy je příloha č. 1, která obsahuje sortiment a druhy balení zboží dodávaného na základě této smlouvy a ceny tohoto zboží bez DPH a s DPH. </w:t>
      </w:r>
    </w:p>
    <w:p w14:paraId="65B2BF29" w14:textId="77777777" w:rsidR="0016113E" w:rsidRDefault="00E65367" w:rsidP="0016113E">
      <w:pPr>
        <w:numPr>
          <w:ilvl w:val="0"/>
          <w:numId w:val="6"/>
        </w:numPr>
        <w:spacing w:before="120"/>
        <w:ind w:left="714" w:hanging="357"/>
        <w:jc w:val="both"/>
        <w:rPr>
          <w:rFonts w:ascii="Arial" w:hAnsi="Arial" w:cs="Arial"/>
        </w:rPr>
      </w:pPr>
      <w:r w:rsidRPr="0001129F">
        <w:rPr>
          <w:rFonts w:ascii="Arial" w:hAnsi="Arial" w:cs="Arial"/>
        </w:rPr>
        <w:t>Kupující není povinen odebrat od prodávajícího zboží v množství uvedeném v poptávce.</w:t>
      </w:r>
    </w:p>
    <w:p w14:paraId="5B7A0579" w14:textId="31076A76" w:rsidR="0016113E" w:rsidRPr="0016113E" w:rsidRDefault="0016113E" w:rsidP="0016113E">
      <w:pPr>
        <w:numPr>
          <w:ilvl w:val="0"/>
          <w:numId w:val="6"/>
        </w:numPr>
        <w:spacing w:before="120"/>
        <w:ind w:left="714" w:hanging="357"/>
        <w:jc w:val="both"/>
        <w:rPr>
          <w:rFonts w:ascii="Arial" w:hAnsi="Arial" w:cs="Arial"/>
        </w:rPr>
      </w:pPr>
      <w:r>
        <w:rPr>
          <w:rFonts w:ascii="Arial" w:hAnsi="Arial" w:cs="Arial"/>
        </w:rPr>
        <w:t xml:space="preserve">Prodávající </w:t>
      </w:r>
      <w:r w:rsidRPr="0016113E">
        <w:rPr>
          <w:rFonts w:ascii="Arial" w:hAnsi="Arial" w:cs="Arial"/>
        </w:rPr>
        <w:t>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w:t>
      </w:r>
      <w:r>
        <w:rPr>
          <w:rFonts w:ascii="Arial" w:hAnsi="Arial" w:cs="Arial"/>
        </w:rPr>
        <w:t>) nebo které kupující</w:t>
      </w:r>
      <w:r w:rsidRPr="0016113E">
        <w:rPr>
          <w:rFonts w:ascii="Arial" w:hAnsi="Arial" w:cs="Arial"/>
        </w:rPr>
        <w:t xml:space="preserve"> prohlásil za důvěrné. Povinnost mlčenlivosti trvá i po skončení platnosti této smlouvy. </w:t>
      </w:r>
    </w:p>
    <w:p w14:paraId="5AF422A2" w14:textId="41D31FDC" w:rsidR="00E65367" w:rsidRPr="0001129F" w:rsidRDefault="00E65367" w:rsidP="00E65367">
      <w:pPr>
        <w:pStyle w:val="Zkladntext31"/>
        <w:numPr>
          <w:ilvl w:val="0"/>
          <w:numId w:val="6"/>
        </w:numPr>
        <w:spacing w:before="120"/>
        <w:ind w:left="714" w:hanging="357"/>
        <w:rPr>
          <w:rFonts w:cs="Arial"/>
          <w:sz w:val="20"/>
        </w:rPr>
      </w:pPr>
      <w:r w:rsidRPr="0001129F">
        <w:rPr>
          <w:rFonts w:cs="Arial"/>
          <w:sz w:val="20"/>
        </w:rPr>
        <w:t xml:space="preserve">Smluvní strany se zavazují veškeré spory vzniklé v souvislosti s touto smlouvou primárně řešit </w:t>
      </w:r>
      <w:r w:rsidRPr="0001129F">
        <w:rPr>
          <w:rFonts w:cs="Arial"/>
          <w:sz w:val="20"/>
        </w:rPr>
        <w:lastRenderedPageBreak/>
        <w:t xml:space="preserve">smírnou cestou. </w:t>
      </w:r>
    </w:p>
    <w:p w14:paraId="62E18601" w14:textId="77777777" w:rsidR="00E65367" w:rsidRPr="0001129F" w:rsidRDefault="00E65367" w:rsidP="00E65367">
      <w:pPr>
        <w:pStyle w:val="Zkladntext31"/>
        <w:numPr>
          <w:ilvl w:val="0"/>
          <w:numId w:val="6"/>
        </w:numPr>
        <w:spacing w:before="120"/>
        <w:ind w:left="714" w:hanging="357"/>
        <w:rPr>
          <w:rFonts w:cs="Arial"/>
          <w:sz w:val="20"/>
        </w:rPr>
      </w:pPr>
      <w:r w:rsidRPr="0001129F">
        <w:rPr>
          <w:rFonts w:cs="Arial"/>
          <w:sz w:val="20"/>
        </w:rPr>
        <w:t>Smluvní strany se v souladu s</w:t>
      </w:r>
      <w:r>
        <w:rPr>
          <w:rFonts w:cs="Arial"/>
          <w:sz w:val="20"/>
        </w:rPr>
        <w:t xml:space="preserve"> ust. </w:t>
      </w:r>
      <w:r w:rsidRPr="0001129F">
        <w:rPr>
          <w:rFonts w:cs="Arial"/>
          <w:sz w:val="20"/>
        </w:rPr>
        <w:t>§ 89a zákona č. 99/1963 Sb., občanský soudní řád</w:t>
      </w:r>
      <w:r>
        <w:rPr>
          <w:rFonts w:cs="Arial"/>
          <w:sz w:val="20"/>
        </w:rPr>
        <w:t>, ve znění pozdějších předpisů,</w:t>
      </w:r>
      <w:r w:rsidRPr="0001129F">
        <w:rPr>
          <w:rFonts w:cs="Arial"/>
          <w:sz w:val="20"/>
        </w:rPr>
        <w:t xml:space="preserve"> dohodly, že místně příslušným soudem je Městský soud v Brně.</w:t>
      </w:r>
    </w:p>
    <w:p w14:paraId="00DEB673" w14:textId="77777777" w:rsidR="00E65367" w:rsidRPr="0001129F" w:rsidRDefault="00E65367" w:rsidP="00E65367">
      <w:pPr>
        <w:pStyle w:val="Zkladntext31"/>
        <w:numPr>
          <w:ilvl w:val="0"/>
          <w:numId w:val="6"/>
        </w:numPr>
        <w:spacing w:before="120"/>
        <w:ind w:left="714" w:hanging="357"/>
        <w:rPr>
          <w:rFonts w:cs="Arial"/>
          <w:sz w:val="20"/>
        </w:rPr>
      </w:pPr>
      <w:r w:rsidRPr="0001129F">
        <w:rPr>
          <w:rFonts w:cs="Arial"/>
          <w:sz w:val="20"/>
        </w:rPr>
        <w:t>Neplatnost některého ustanovení této smlouvy nemá za následek neplatnost celé smlouvy.</w:t>
      </w:r>
    </w:p>
    <w:p w14:paraId="7B0A0455" w14:textId="5E61670B" w:rsidR="00E65367" w:rsidRPr="0001129F" w:rsidRDefault="0054250A" w:rsidP="00E65367">
      <w:pPr>
        <w:pStyle w:val="Zkladntext31"/>
        <w:numPr>
          <w:ilvl w:val="0"/>
          <w:numId w:val="6"/>
        </w:numPr>
        <w:spacing w:before="120"/>
        <w:ind w:left="714" w:hanging="357"/>
        <w:rPr>
          <w:rFonts w:cs="Arial"/>
          <w:sz w:val="20"/>
        </w:rPr>
      </w:pPr>
      <w:r>
        <w:rPr>
          <w:rFonts w:cs="Arial"/>
          <w:sz w:val="20"/>
        </w:rPr>
        <w:t>Smluvní strany</w:t>
      </w:r>
      <w:r w:rsidR="00E65367" w:rsidRPr="0001129F">
        <w:rPr>
          <w:rFonts w:cs="Arial"/>
          <w:sz w:val="20"/>
        </w:rPr>
        <w:t xml:space="preserve"> </w:t>
      </w:r>
      <w:r>
        <w:rPr>
          <w:rFonts w:cs="Arial"/>
          <w:sz w:val="20"/>
        </w:rPr>
        <w:t>nejsou</w:t>
      </w:r>
      <w:r w:rsidR="00E65367" w:rsidRPr="0001129F">
        <w:rPr>
          <w:rFonts w:cs="Arial"/>
          <w:sz w:val="20"/>
        </w:rPr>
        <w:t xml:space="preserve"> oprávněn</w:t>
      </w:r>
      <w:r>
        <w:rPr>
          <w:rFonts w:cs="Arial"/>
          <w:sz w:val="20"/>
        </w:rPr>
        <w:t>y</w:t>
      </w:r>
      <w:r w:rsidR="00E65367" w:rsidRPr="0001129F">
        <w:rPr>
          <w:rFonts w:cs="Arial"/>
          <w:sz w:val="20"/>
        </w:rPr>
        <w:t xml:space="preserve"> postoupit svá práva a povinnosti nebo pohledávky plynoucí z této smlouvy nebo její části třetí osobě bez předchozího písemného souhlasu </w:t>
      </w:r>
      <w:r>
        <w:rPr>
          <w:rFonts w:cs="Arial"/>
          <w:sz w:val="20"/>
        </w:rPr>
        <w:t>druhé smluvní strany</w:t>
      </w:r>
      <w:r w:rsidR="00E65367" w:rsidRPr="0001129F">
        <w:rPr>
          <w:rFonts w:cs="Arial"/>
          <w:sz w:val="20"/>
        </w:rPr>
        <w:t>.</w:t>
      </w:r>
    </w:p>
    <w:p w14:paraId="4245C489" w14:textId="77777777" w:rsidR="00E65367" w:rsidRPr="0001129F" w:rsidRDefault="00E65367" w:rsidP="00E65367">
      <w:pPr>
        <w:pStyle w:val="Zkladntextodsazen"/>
        <w:numPr>
          <w:ilvl w:val="0"/>
          <w:numId w:val="6"/>
        </w:numPr>
        <w:tabs>
          <w:tab w:val="clear" w:pos="426"/>
        </w:tabs>
        <w:spacing w:line="240" w:lineRule="auto"/>
        <w:ind w:left="714" w:hanging="357"/>
        <w:rPr>
          <w:rFonts w:cs="Arial"/>
          <w:sz w:val="20"/>
        </w:rPr>
      </w:pPr>
      <w:r w:rsidRPr="0001129F">
        <w:rPr>
          <w:rFonts w:cs="Arial"/>
          <w:sz w:val="20"/>
        </w:rPr>
        <w:t xml:space="preserve">Touto smlouvou se ruší veškerá předchozí písemná a ústní ujednání mezi smluvními stranami týkající se předmětu této smlouvy.  </w:t>
      </w:r>
    </w:p>
    <w:p w14:paraId="099189B3" w14:textId="4F8DBA99" w:rsidR="00E65367" w:rsidRPr="00B87739" w:rsidRDefault="00E65367" w:rsidP="00B87739">
      <w:pPr>
        <w:pStyle w:val="Zkladntextodsazen"/>
        <w:numPr>
          <w:ilvl w:val="0"/>
          <w:numId w:val="6"/>
        </w:numPr>
        <w:tabs>
          <w:tab w:val="clear" w:pos="426"/>
        </w:tabs>
        <w:spacing w:line="240" w:lineRule="auto"/>
        <w:ind w:left="714" w:hanging="357"/>
        <w:rPr>
          <w:rFonts w:cs="Arial"/>
          <w:sz w:val="20"/>
        </w:rPr>
      </w:pPr>
      <w:r w:rsidRPr="0001129F">
        <w:rPr>
          <w:rFonts w:cs="Arial"/>
          <w:sz w:val="20"/>
        </w:rPr>
        <w:t xml:space="preserve">Prodávající poskytne kontrolním a obdobným orgánům veškerou potřebnou součinnost </w:t>
      </w:r>
      <w:r>
        <w:rPr>
          <w:rFonts w:cs="Arial"/>
          <w:sz w:val="20"/>
        </w:rPr>
        <w:br/>
      </w:r>
      <w:r w:rsidRPr="0001129F">
        <w:rPr>
          <w:rFonts w:cs="Arial"/>
          <w:sz w:val="20"/>
        </w:rPr>
        <w:t xml:space="preserve">a dokumentaci při výkonu kontrol týkajících se této smlouvy. </w:t>
      </w:r>
      <w:r w:rsidR="00B87739">
        <w:rPr>
          <w:rFonts w:cs="Arial"/>
          <w:sz w:val="20"/>
        </w:rPr>
        <w:t xml:space="preserve">Prodávající je povinen uchovávat </w:t>
      </w:r>
      <w:r w:rsidR="00B87739" w:rsidRPr="00DB0848">
        <w:rPr>
          <w:rFonts w:cs="Arial"/>
          <w:sz w:val="20"/>
        </w:rPr>
        <w:t xml:space="preserve">veškerou dokumentaci související s plněním této smlouvy po dobu </w:t>
      </w:r>
      <w:r w:rsidR="00B87739" w:rsidRPr="00B87739">
        <w:rPr>
          <w:rFonts w:cs="Arial"/>
          <w:sz w:val="20"/>
        </w:rPr>
        <w:t>stanovenou příslušnými právními</w:t>
      </w:r>
      <w:r w:rsidR="00DB0848">
        <w:rPr>
          <w:rFonts w:cs="Arial"/>
          <w:sz w:val="20"/>
        </w:rPr>
        <w:t xml:space="preserve"> </w:t>
      </w:r>
      <w:r w:rsidR="00B87739" w:rsidRPr="00DB0848">
        <w:rPr>
          <w:rFonts w:cs="Arial"/>
          <w:sz w:val="20"/>
        </w:rPr>
        <w:t>předpisy.</w:t>
      </w:r>
      <w:r w:rsidR="00DB0848">
        <w:rPr>
          <w:rFonts w:cs="Arial"/>
          <w:sz w:val="20"/>
        </w:rPr>
        <w:t xml:space="preserve"> </w:t>
      </w:r>
      <w:r w:rsidRPr="00B87739">
        <w:rPr>
          <w:rFonts w:cs="Arial"/>
          <w:sz w:val="20"/>
        </w:rPr>
        <w:t>Tuto</w:t>
      </w:r>
      <w:r w:rsidR="00B87739">
        <w:rPr>
          <w:rFonts w:cs="Arial"/>
          <w:sz w:val="20"/>
        </w:rPr>
        <w:t xml:space="preserve"> </w:t>
      </w:r>
      <w:r w:rsidRPr="00B87739">
        <w:rPr>
          <w:rFonts w:cs="Arial"/>
          <w:sz w:val="20"/>
        </w:rPr>
        <w:t>povinnost</w:t>
      </w:r>
      <w:r w:rsidR="00B87739">
        <w:rPr>
          <w:rFonts w:cs="Arial"/>
          <w:sz w:val="20"/>
        </w:rPr>
        <w:t xml:space="preserve"> zajistí </w:t>
      </w:r>
      <w:r w:rsidRPr="00B87739">
        <w:rPr>
          <w:rFonts w:cs="Arial"/>
          <w:sz w:val="20"/>
        </w:rPr>
        <w:t>prodávající</w:t>
      </w:r>
      <w:r w:rsidR="00DB0848">
        <w:rPr>
          <w:rFonts w:cs="Arial"/>
          <w:sz w:val="20"/>
        </w:rPr>
        <w:t xml:space="preserve">  </w:t>
      </w:r>
      <w:r w:rsidRPr="00B87739">
        <w:rPr>
          <w:rFonts w:cs="Arial"/>
          <w:sz w:val="20"/>
        </w:rPr>
        <w:t xml:space="preserve">i u </w:t>
      </w:r>
      <w:r w:rsidR="00B87739" w:rsidRPr="00B87739">
        <w:rPr>
          <w:rFonts w:cs="Arial"/>
          <w:sz w:val="20"/>
        </w:rPr>
        <w:t>pod</w:t>
      </w:r>
      <w:r w:rsidRPr="00B87739">
        <w:rPr>
          <w:rFonts w:cs="Arial"/>
          <w:sz w:val="20"/>
        </w:rPr>
        <w:t>dodavatelů, kteří se podílí na realizaci této smlouvy.</w:t>
      </w:r>
      <w:r w:rsidR="00B87739" w:rsidRPr="00DB0848">
        <w:rPr>
          <w:rFonts w:cs="Arial"/>
          <w:sz w:val="20"/>
        </w:rPr>
        <w:t xml:space="preserve"> Prodávající je dle § 2 písm. e) zákona č. 320/2001 Sb., o finanční kontrole ve veřejné správě ve znění pozdějších předpisů, osobou povinnou spolupůsobit při výkonu finanční kontroly.</w:t>
      </w:r>
    </w:p>
    <w:p w14:paraId="2F5C47E8" w14:textId="77777777" w:rsidR="00E65367" w:rsidRPr="0001129F" w:rsidRDefault="00E65367" w:rsidP="00E65367">
      <w:pPr>
        <w:pStyle w:val="Zkladntextodsazen"/>
        <w:numPr>
          <w:ilvl w:val="0"/>
          <w:numId w:val="6"/>
        </w:numPr>
        <w:tabs>
          <w:tab w:val="clear" w:pos="426"/>
        </w:tabs>
        <w:spacing w:line="240" w:lineRule="auto"/>
        <w:ind w:left="714" w:hanging="357"/>
        <w:rPr>
          <w:rFonts w:cs="Arial"/>
          <w:sz w:val="20"/>
        </w:rPr>
      </w:pPr>
      <w:r w:rsidRPr="0001129F">
        <w:rPr>
          <w:rFonts w:cs="Arial"/>
          <w:sz w:val="20"/>
        </w:rPr>
        <w:t>Prodávající podpisem této smlouvy prohlašuje, že nemá v evidenci daní zachyceny daňové nedoplatky, nemá nedoplatek na pojistném a na penále na veřejné zdravotní pojištění ani nedoplatek na pojistném a na penále na sociální zabezpečení a příspěvku na státní politiku zaměstnanosti.</w:t>
      </w:r>
    </w:p>
    <w:p w14:paraId="023F6BBF" w14:textId="438AD235" w:rsidR="00E65367" w:rsidRPr="0086731C" w:rsidRDefault="00E65367" w:rsidP="00E65367">
      <w:pPr>
        <w:pStyle w:val="Zkladntextodsazen"/>
        <w:numPr>
          <w:ilvl w:val="0"/>
          <w:numId w:val="6"/>
        </w:numPr>
        <w:tabs>
          <w:tab w:val="clear" w:pos="426"/>
        </w:tabs>
        <w:spacing w:line="240" w:lineRule="auto"/>
        <w:rPr>
          <w:rFonts w:cs="Arial"/>
          <w:sz w:val="20"/>
        </w:rPr>
      </w:pPr>
      <w:r w:rsidRPr="0001129F">
        <w:rPr>
          <w:rFonts w:eastAsia="Calibri" w:cs="Arial"/>
          <w:color w:val="1F1F1F"/>
          <w:sz w:val="20"/>
          <w:szCs w:val="22"/>
          <w:lang w:eastAsia="en-US"/>
        </w:rPr>
        <w:t>Přesahuje-li předpokládaná hodnota plnění této smlouvy po dobu jejího trvání částku 50.</w:t>
      </w:r>
      <w:r w:rsidR="0054250A">
        <w:rPr>
          <w:rFonts w:eastAsia="Calibri" w:cs="Arial"/>
          <w:color w:val="1F1F1F"/>
          <w:sz w:val="20"/>
          <w:szCs w:val="22"/>
          <w:lang w:eastAsia="en-US"/>
        </w:rPr>
        <w:t xml:space="preserve">000,- Kč bez DPH, je kupující </w:t>
      </w:r>
      <w:r w:rsidRPr="0001129F">
        <w:rPr>
          <w:rFonts w:eastAsia="Calibri" w:cs="Arial"/>
          <w:color w:val="1F1F1F"/>
          <w:sz w:val="20"/>
          <w:szCs w:val="22"/>
          <w:lang w:eastAsia="en-US"/>
        </w:rPr>
        <w:t xml:space="preserve">povinen tuto smlouvu </w:t>
      </w:r>
      <w:r>
        <w:rPr>
          <w:rFonts w:eastAsia="Calibri" w:cs="Arial"/>
          <w:color w:val="1F1F1F"/>
          <w:sz w:val="20"/>
          <w:szCs w:val="22"/>
          <w:lang w:eastAsia="en-US"/>
        </w:rPr>
        <w:t>u</w:t>
      </w:r>
      <w:r w:rsidRPr="0001129F">
        <w:rPr>
          <w:rFonts w:eastAsia="Calibri" w:cs="Arial"/>
          <w:color w:val="1F1F1F"/>
          <w:sz w:val="20"/>
          <w:szCs w:val="22"/>
          <w:lang w:eastAsia="en-US"/>
        </w:rPr>
        <w:t xml:space="preserve">veřejnit v registru smluv dle zákona č. 340/2015 Sb., o registru smluv, ve znění pozdějších předpisů. </w:t>
      </w:r>
      <w:r w:rsidRPr="0001129F">
        <w:rPr>
          <w:rFonts w:cs="Arial"/>
          <w:sz w:val="20"/>
          <w:szCs w:val="22"/>
        </w:rPr>
        <w:t>Smluvní strany souhlasí s</w:t>
      </w:r>
      <w:r>
        <w:rPr>
          <w:rFonts w:cs="Arial"/>
          <w:sz w:val="20"/>
          <w:szCs w:val="22"/>
        </w:rPr>
        <w:t xml:space="preserve"> u</w:t>
      </w:r>
      <w:r w:rsidRPr="0001129F">
        <w:rPr>
          <w:rFonts w:cs="Arial"/>
          <w:sz w:val="20"/>
          <w:szCs w:val="22"/>
        </w:rPr>
        <w:t xml:space="preserve">veřejněním veškerých informací týkajících se závazkového vztahu založeného mezi smluvními stranami touto smlouvou, zejména vlastního obsahu této smlouvy, a to v rozsahu požadovaném uvedeným zákonem s výjimkou </w:t>
      </w:r>
      <w:r w:rsidRPr="0001129F">
        <w:rPr>
          <w:rFonts w:eastAsia="Calibri" w:cs="Arial"/>
          <w:color w:val="1F1F1F"/>
          <w:sz w:val="20"/>
          <w:szCs w:val="22"/>
          <w:lang w:eastAsia="en-US"/>
        </w:rPr>
        <w:t>údajů, které se v registru smluv ne</w:t>
      </w:r>
      <w:r>
        <w:rPr>
          <w:rFonts w:eastAsia="Calibri" w:cs="Arial"/>
          <w:color w:val="1F1F1F"/>
          <w:sz w:val="20"/>
          <w:szCs w:val="22"/>
          <w:lang w:eastAsia="en-US"/>
        </w:rPr>
        <w:t>u</w:t>
      </w:r>
      <w:r w:rsidRPr="0001129F">
        <w:rPr>
          <w:rFonts w:eastAsia="Calibri" w:cs="Arial"/>
          <w:color w:val="1F1F1F"/>
          <w:sz w:val="20"/>
          <w:szCs w:val="22"/>
          <w:lang w:eastAsia="en-US"/>
        </w:rPr>
        <w:t>veřejňují</w:t>
      </w:r>
      <w:r>
        <w:rPr>
          <w:rFonts w:eastAsia="Calibri" w:cs="Arial"/>
          <w:color w:val="1F1F1F"/>
          <w:sz w:val="20"/>
          <w:szCs w:val="22"/>
          <w:lang w:eastAsia="en-US"/>
        </w:rPr>
        <w:t xml:space="preserve"> </w:t>
      </w:r>
      <w:r w:rsidRPr="00B7319D">
        <w:rPr>
          <w:rFonts w:eastAsia="Calibri" w:cs="Arial"/>
          <w:color w:val="1F1F1F"/>
          <w:sz w:val="20"/>
          <w:szCs w:val="22"/>
          <w:lang w:eastAsia="en-US"/>
        </w:rPr>
        <w:t>a které jsou označeny za obchodní tajemství</w:t>
      </w:r>
      <w:r w:rsidRPr="0001129F">
        <w:rPr>
          <w:rFonts w:cs="Arial"/>
          <w:sz w:val="20"/>
          <w:szCs w:val="22"/>
        </w:rPr>
        <w:t xml:space="preserve">. Rozsah obchodního tajemství prodávajícího ve smyslu </w:t>
      </w:r>
      <w:r>
        <w:rPr>
          <w:rFonts w:cs="Arial"/>
          <w:sz w:val="20"/>
          <w:szCs w:val="22"/>
        </w:rPr>
        <w:t xml:space="preserve">ust. </w:t>
      </w:r>
      <w:r w:rsidR="0091005C">
        <w:rPr>
          <w:rFonts w:cs="Arial"/>
          <w:sz w:val="20"/>
          <w:szCs w:val="22"/>
        </w:rPr>
        <w:t>§</w:t>
      </w:r>
      <w:r w:rsidR="0091005C" w:rsidRPr="0086731C">
        <w:rPr>
          <w:rFonts w:cs="Arial"/>
          <w:sz w:val="20"/>
          <w:szCs w:val="22"/>
        </w:rPr>
        <w:t> </w:t>
      </w:r>
      <w:r w:rsidRPr="0001129F">
        <w:rPr>
          <w:rFonts w:cs="Arial"/>
          <w:sz w:val="20"/>
          <w:szCs w:val="22"/>
        </w:rPr>
        <w:t xml:space="preserve">504 </w:t>
      </w:r>
      <w:r>
        <w:rPr>
          <w:rFonts w:cs="Arial"/>
          <w:sz w:val="20"/>
          <w:szCs w:val="22"/>
        </w:rPr>
        <w:t xml:space="preserve">občanského zákoníku </w:t>
      </w:r>
      <w:r w:rsidRPr="0001129F">
        <w:rPr>
          <w:rFonts w:cs="Arial"/>
          <w:sz w:val="20"/>
          <w:szCs w:val="22"/>
        </w:rPr>
        <w:t xml:space="preserve">prodávající sdělil </w:t>
      </w:r>
      <w:r w:rsidRPr="0086731C">
        <w:rPr>
          <w:rFonts w:cs="Arial"/>
          <w:sz w:val="20"/>
          <w:szCs w:val="22"/>
        </w:rPr>
        <w:t xml:space="preserve">kupujícímu před uzavřením této smlouvy v rámci poskytnutí součinnosti před uzavřením smlouvy z veřejné zakázky. Kupující se zavazuje v souladu s účinnými právními předpisy </w:t>
      </w:r>
      <w:r w:rsidR="00B87739">
        <w:rPr>
          <w:rFonts w:cs="Arial"/>
          <w:sz w:val="20"/>
          <w:szCs w:val="22"/>
        </w:rPr>
        <w:t>obchodní</w:t>
      </w:r>
      <w:r w:rsidRPr="0086731C">
        <w:rPr>
          <w:rFonts w:cs="Arial"/>
          <w:sz w:val="20"/>
          <w:szCs w:val="22"/>
        </w:rPr>
        <w:t xml:space="preserve"> tajemství prodávajícího chránit. </w:t>
      </w:r>
      <w:r>
        <w:rPr>
          <w:rFonts w:eastAsia="Calibri" w:cs="Arial"/>
          <w:color w:val="1F1F1F"/>
          <w:sz w:val="20"/>
          <w:szCs w:val="22"/>
          <w:lang w:eastAsia="en-US"/>
        </w:rPr>
        <w:t>U</w:t>
      </w:r>
      <w:r w:rsidRPr="0086731C">
        <w:rPr>
          <w:rFonts w:eastAsia="Calibri" w:cs="Arial"/>
          <w:color w:val="1F1F1F"/>
          <w:sz w:val="20"/>
          <w:szCs w:val="22"/>
          <w:lang w:eastAsia="en-US"/>
        </w:rPr>
        <w:t>veřejnění se zavazuje provést kupující bez zbytečného odkladu po uzavření této smlouvy. Prodávající se zavazuje poskytnout kupujícímu za účelem splnění této povinnosti nezbytnou součinnost.</w:t>
      </w:r>
    </w:p>
    <w:p w14:paraId="56153768" w14:textId="3E7411AD" w:rsidR="00E65367" w:rsidRDefault="00E65367" w:rsidP="00E65367">
      <w:pPr>
        <w:pStyle w:val="Zkladntextodsazen"/>
        <w:numPr>
          <w:ilvl w:val="0"/>
          <w:numId w:val="6"/>
        </w:numPr>
        <w:spacing w:line="240" w:lineRule="auto"/>
        <w:ind w:left="714" w:hanging="357"/>
        <w:rPr>
          <w:rFonts w:cs="Arial"/>
          <w:sz w:val="20"/>
        </w:rPr>
      </w:pPr>
      <w:r w:rsidRPr="0086731C">
        <w:rPr>
          <w:rFonts w:cs="Arial"/>
          <w:sz w:val="20"/>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w:t>
      </w:r>
      <w:r w:rsidR="00B87739">
        <w:rPr>
          <w:rFonts w:cs="Arial"/>
          <w:sz w:val="20"/>
        </w:rPr>
        <w:t xml:space="preserve">dpadů </w:t>
      </w:r>
      <w:r w:rsidRPr="0086731C">
        <w:rPr>
          <w:rFonts w:cs="Arial"/>
          <w:sz w:val="20"/>
        </w:rPr>
        <w:t>a uhlíkové stopy) a dodržovat důstojné pracovní podmínky a bezpečnost práce svých zaměstnanců a poddodavatelů a podporovat férové dodavatelské vztahy.</w:t>
      </w:r>
    </w:p>
    <w:p w14:paraId="4EBB6209" w14:textId="77777777" w:rsidR="006C3CDC" w:rsidRPr="00DB0848" w:rsidRDefault="006C3CDC" w:rsidP="006C3CDC">
      <w:pPr>
        <w:pStyle w:val="Zkladntextodsazen"/>
        <w:numPr>
          <w:ilvl w:val="0"/>
          <w:numId w:val="6"/>
        </w:numPr>
        <w:tabs>
          <w:tab w:val="num" w:pos="426"/>
        </w:tabs>
        <w:spacing w:line="240" w:lineRule="auto"/>
        <w:rPr>
          <w:rFonts w:cs="Arial"/>
          <w:sz w:val="20"/>
        </w:rPr>
      </w:pPr>
      <w:r w:rsidRPr="00DB0848">
        <w:rPr>
          <w:rFonts w:cs="Arial"/>
          <w:sz w:val="20"/>
        </w:rPr>
        <w:t xml:space="preserve">Smluvní strany prohlašují, že plnění není předmětem nemožným a že jsou oprávněny tuto smlouvu uzavřít, neboť se na smluvní strany a předmět plnění této smlouvy nevztahují mezinárodní sankce zakazující uzavřít tuto smlouvu a/nebo poskytovat si vzájemné plnění (zejména nařízení Rady (EU) 2022/576 ze dne 8. dubna 2022, kterým se mění nařízení (EU) č. 833/2014 o omezujících opatřeních vzhledem k činnostem Ruska destabilizujícím situaci na Ukrajině, Nařízení Rady (EU) č. 208/2014 ze dne 5. 3. 2014 o omezujících opatřeních vůči některým osobám, subjektům a orgánům vzhledem k situaci na Ukrajině, Nařízení Rady (ES) č. 765/2006 ze dne 18. 5. 2006 o omezujících opatřeních vůči prezidentu Lukašenkovi a některým představitelům Běloruska. </w:t>
      </w:r>
    </w:p>
    <w:p w14:paraId="05ACD953" w14:textId="77777777" w:rsidR="006C3CDC" w:rsidRPr="00DB0848" w:rsidRDefault="006C3CDC" w:rsidP="006C3CDC">
      <w:pPr>
        <w:pStyle w:val="Zkladntextodsazen"/>
        <w:numPr>
          <w:ilvl w:val="0"/>
          <w:numId w:val="6"/>
        </w:numPr>
        <w:tabs>
          <w:tab w:val="num" w:pos="426"/>
        </w:tabs>
        <w:spacing w:line="240" w:lineRule="auto"/>
        <w:rPr>
          <w:rFonts w:cs="Arial"/>
          <w:sz w:val="20"/>
        </w:rPr>
      </w:pPr>
      <w:r w:rsidRPr="00DB0848">
        <w:rPr>
          <w:rFonts w:cs="Arial"/>
          <w:sz w:val="20"/>
        </w:rPr>
        <w:t>Prodávající se zavazuje, že platby poskytované kupujícím v souvislosti s plněním této smlouvy neposkytne přímo nebo nepřímo ani jen zčásti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31A07C3" w14:textId="77777777" w:rsidR="006C3CDC" w:rsidRPr="00DB0848" w:rsidRDefault="006C3CDC" w:rsidP="006C3CDC">
      <w:pPr>
        <w:pStyle w:val="Zkladntextodsazen"/>
        <w:numPr>
          <w:ilvl w:val="0"/>
          <w:numId w:val="6"/>
        </w:numPr>
        <w:tabs>
          <w:tab w:val="num" w:pos="426"/>
        </w:tabs>
        <w:spacing w:line="240" w:lineRule="auto"/>
        <w:rPr>
          <w:rFonts w:cs="Arial"/>
          <w:sz w:val="20"/>
        </w:rPr>
      </w:pPr>
      <w:r w:rsidRPr="00DB0848">
        <w:rPr>
          <w:rFonts w:cs="Arial"/>
          <w:sz w:val="20"/>
        </w:rPr>
        <w:t xml:space="preserve">Prodávající se zavazuje, že při plnění předmětu této smlouvy nevyužije žádného poddodavatele, na kterého by se vztahovaly mezinárodní sankce dle platných právních </w:t>
      </w:r>
      <w:r w:rsidRPr="00DB0848">
        <w:rPr>
          <w:rFonts w:cs="Arial"/>
          <w:sz w:val="20"/>
        </w:rPr>
        <w:lastRenderedPageBreak/>
        <w:t xml:space="preserve">předpisů. V případě porušení tohoto závazku prodávajícího je kupující oprávněn od této smlouvy odstoupit. </w:t>
      </w:r>
    </w:p>
    <w:p w14:paraId="77868F4D" w14:textId="75CBAAB2" w:rsidR="00E65367" w:rsidRPr="0001129F" w:rsidRDefault="00E65367" w:rsidP="00E65367">
      <w:pPr>
        <w:spacing w:before="240"/>
        <w:jc w:val="center"/>
        <w:rPr>
          <w:rFonts w:ascii="Arial" w:hAnsi="Arial" w:cs="Arial"/>
          <w:b/>
        </w:rPr>
      </w:pPr>
      <w:r w:rsidRPr="00B00769">
        <w:rPr>
          <w:rFonts w:ascii="Arial" w:hAnsi="Arial" w:cs="Arial"/>
          <w:b/>
        </w:rPr>
        <w:t>X.</w:t>
      </w:r>
    </w:p>
    <w:p w14:paraId="00348439" w14:textId="77777777" w:rsidR="00E65367" w:rsidRPr="0001129F" w:rsidRDefault="00E65367" w:rsidP="00E65367">
      <w:pPr>
        <w:jc w:val="center"/>
        <w:rPr>
          <w:rFonts w:ascii="Arial" w:hAnsi="Arial" w:cs="Arial"/>
          <w:b/>
        </w:rPr>
      </w:pPr>
      <w:r w:rsidRPr="0001129F">
        <w:rPr>
          <w:rFonts w:ascii="Arial" w:hAnsi="Arial" w:cs="Arial"/>
          <w:b/>
        </w:rPr>
        <w:t>Závěrečná ustanovení</w:t>
      </w:r>
    </w:p>
    <w:p w14:paraId="79C12CEF" w14:textId="77777777" w:rsidR="00E65367" w:rsidRPr="0001129F" w:rsidRDefault="00E65367" w:rsidP="00E65367">
      <w:pPr>
        <w:numPr>
          <w:ilvl w:val="0"/>
          <w:numId w:val="13"/>
        </w:numPr>
        <w:spacing w:before="120"/>
        <w:ind w:left="641" w:hanging="357"/>
        <w:jc w:val="both"/>
        <w:rPr>
          <w:rFonts w:ascii="Arial" w:eastAsia="Calibri" w:hAnsi="Arial" w:cs="Arial"/>
        </w:rPr>
      </w:pPr>
      <w:r w:rsidRPr="0001129F">
        <w:rPr>
          <w:rFonts w:ascii="Arial" w:hAnsi="Arial" w:cs="Arial"/>
        </w:rPr>
        <w:t xml:space="preserve">Ve věcech výslovně neupravených touto smlouvou se smluvní vztah založený touto smlouvou řídí </w:t>
      </w:r>
      <w:r>
        <w:rPr>
          <w:rFonts w:ascii="Arial" w:hAnsi="Arial" w:cs="Arial"/>
        </w:rPr>
        <w:t xml:space="preserve">občanským </w:t>
      </w:r>
      <w:r w:rsidRPr="0001129F">
        <w:rPr>
          <w:rFonts w:ascii="Arial" w:hAnsi="Arial" w:cs="Arial"/>
        </w:rPr>
        <w:t>zákon</w:t>
      </w:r>
      <w:r>
        <w:rPr>
          <w:rFonts w:ascii="Arial" w:hAnsi="Arial" w:cs="Arial"/>
        </w:rPr>
        <w:t>ík</w:t>
      </w:r>
      <w:r w:rsidRPr="0001129F">
        <w:rPr>
          <w:rFonts w:ascii="Arial" w:hAnsi="Arial" w:cs="Arial"/>
        </w:rPr>
        <w:t>em</w:t>
      </w:r>
      <w:r>
        <w:rPr>
          <w:rFonts w:ascii="Arial" w:hAnsi="Arial" w:cs="Arial"/>
        </w:rPr>
        <w:t xml:space="preserve"> </w:t>
      </w:r>
      <w:r w:rsidRPr="0001129F">
        <w:rPr>
          <w:rFonts w:ascii="Arial" w:hAnsi="Arial" w:cs="Arial"/>
        </w:rPr>
        <w:t xml:space="preserve">a dalšími obecně závaznými právními předpisy České republiky. </w:t>
      </w:r>
      <w:r w:rsidRPr="0001129F">
        <w:rPr>
          <w:rFonts w:ascii="Arial" w:eastAsia="Calibri" w:hAnsi="Arial" w:cs="Arial"/>
        </w:rPr>
        <w:t>Smluvní strany v souladu s</w:t>
      </w:r>
      <w:r>
        <w:rPr>
          <w:rFonts w:ascii="Arial" w:eastAsia="Calibri" w:hAnsi="Arial" w:cs="Arial"/>
        </w:rPr>
        <w:t xml:space="preserve"> ust. </w:t>
      </w:r>
      <w:r w:rsidRPr="0001129F">
        <w:rPr>
          <w:rFonts w:ascii="Arial" w:eastAsia="Calibri" w:hAnsi="Arial" w:cs="Arial"/>
        </w:rPr>
        <w:t>§ 558 odst. 2 občanského zákoníku výslovně vylučují použití obchodních zvyklostí ve svém právním styku v souvislosti s touto smlouvou.</w:t>
      </w:r>
    </w:p>
    <w:p w14:paraId="248FAFDE" w14:textId="77777777" w:rsidR="00B87739" w:rsidRDefault="00E65367" w:rsidP="00B87739">
      <w:pPr>
        <w:numPr>
          <w:ilvl w:val="0"/>
          <w:numId w:val="13"/>
        </w:numPr>
        <w:spacing w:before="120"/>
        <w:ind w:left="641" w:hanging="357"/>
        <w:jc w:val="both"/>
        <w:rPr>
          <w:rFonts w:ascii="Arial" w:eastAsia="Calibri" w:hAnsi="Arial" w:cs="Arial"/>
        </w:rPr>
      </w:pPr>
      <w:r w:rsidRPr="0001129F">
        <w:rPr>
          <w:rFonts w:ascii="Arial" w:hAnsi="Arial" w:cs="Arial"/>
        </w:rPr>
        <w:t>Jakékoli změny a doplňky této smlouvy jsou možné pouze ve formě písemných číslovaných dodatků, podepsaných oprávněnými zástupci obou smluvních stran. Všechny dodatky, které budou označeny jako dodatky této smlouvy, se stávají nedílnou součástí této smlouvy.</w:t>
      </w:r>
    </w:p>
    <w:p w14:paraId="652E6AF5" w14:textId="34BBD2B8" w:rsidR="00B87739" w:rsidRPr="00B87739" w:rsidRDefault="00E65367" w:rsidP="00B87739">
      <w:pPr>
        <w:numPr>
          <w:ilvl w:val="0"/>
          <w:numId w:val="13"/>
        </w:numPr>
        <w:spacing w:before="120"/>
        <w:ind w:left="641" w:hanging="357"/>
        <w:jc w:val="both"/>
        <w:rPr>
          <w:rFonts w:ascii="Arial" w:eastAsia="Calibri" w:hAnsi="Arial" w:cs="Arial"/>
        </w:rPr>
      </w:pPr>
      <w:r w:rsidRPr="00B87739">
        <w:rPr>
          <w:rFonts w:ascii="Arial" w:eastAsia="Calibri" w:hAnsi="Arial" w:cs="Arial"/>
        </w:rPr>
        <w:t xml:space="preserve">Smluvní strany se dohodly, že pro uzavření této smlouvy užijí výhradně písemnou formu </w:t>
      </w:r>
      <w:r w:rsidRPr="00B87739">
        <w:rPr>
          <w:rFonts w:ascii="Arial" w:eastAsia="Calibri" w:hAnsi="Arial" w:cs="Arial"/>
        </w:rPr>
        <w:br/>
        <w:t xml:space="preserve">a že nechtějí být vázány, nebude-li tato forma dodržena. Tato smlouva se vyhotovuje </w:t>
      </w:r>
      <w:r w:rsidRPr="00B87739">
        <w:rPr>
          <w:rFonts w:ascii="Arial" w:eastAsia="Calibri" w:hAnsi="Arial" w:cs="Arial"/>
        </w:rPr>
        <w:br/>
        <w:t>ve 2 stejnopisech, z nichž každá smluvní strana obdrží jedno vyhotovení</w:t>
      </w:r>
      <w:r w:rsidR="00B87739" w:rsidRPr="00B87739">
        <w:rPr>
          <w:rFonts w:ascii="Arial" w:eastAsia="Calibri" w:hAnsi="Arial" w:cs="Arial"/>
        </w:rPr>
        <w:t xml:space="preserve">. </w:t>
      </w:r>
      <w:r w:rsidR="00B87739" w:rsidRPr="00B87739">
        <w:rPr>
          <w:rFonts w:ascii="Arial" w:hAnsi="Arial" w:cs="Arial"/>
        </w:rPr>
        <w:t xml:space="preserve">To neplatí v případě, je-li tato smlouva podepsána elektronickými podpisy v souladu se zákonem č. 297/2016 Sb., </w:t>
      </w:r>
      <w:r w:rsidR="00B87739" w:rsidRPr="00B87739">
        <w:rPr>
          <w:rFonts w:ascii="Arial" w:hAnsi="Arial" w:cs="Arial"/>
        </w:rPr>
        <w:br/>
        <w:t>o službách vytvářejících důvěru pro elektronické transakce, ve znění pozdějších předpisů. V takovém případě má každá smluvní strana k dispozici elektronický originál.</w:t>
      </w:r>
    </w:p>
    <w:p w14:paraId="522EE77F" w14:textId="25C5FAD8" w:rsidR="00E65367" w:rsidRPr="0001129F" w:rsidRDefault="00E65367" w:rsidP="00E65367">
      <w:pPr>
        <w:numPr>
          <w:ilvl w:val="0"/>
          <w:numId w:val="13"/>
        </w:numPr>
        <w:spacing w:before="120"/>
        <w:ind w:left="641" w:hanging="357"/>
        <w:jc w:val="both"/>
        <w:rPr>
          <w:rFonts w:ascii="Arial" w:eastAsia="Calibri" w:hAnsi="Arial" w:cs="Arial"/>
        </w:rPr>
      </w:pPr>
      <w:r w:rsidRPr="0001129F">
        <w:rPr>
          <w:rFonts w:ascii="Arial" w:hAnsi="Arial" w:cs="Arial"/>
        </w:rPr>
        <w:t>Smluvní strany prohlašují, že si smlouvu přečetly, s jejím zněním souhlasí a na důkaz toho připojují své podpisy.</w:t>
      </w:r>
    </w:p>
    <w:p w14:paraId="31BC424B" w14:textId="176032C1" w:rsidR="00E65367" w:rsidRPr="0001129F" w:rsidRDefault="00E65367" w:rsidP="00E65367">
      <w:pPr>
        <w:spacing w:before="240"/>
        <w:rPr>
          <w:rFonts w:ascii="Arial" w:hAnsi="Arial" w:cs="Arial"/>
        </w:rPr>
      </w:pPr>
      <w:r w:rsidRPr="0001129F">
        <w:rPr>
          <w:rFonts w:ascii="Arial" w:hAnsi="Arial" w:cs="Arial"/>
        </w:rPr>
        <w:t>V </w:t>
      </w:r>
      <w:r w:rsidR="0091005C">
        <w:rPr>
          <w:rFonts w:ascii="Arial" w:hAnsi="Arial" w:cs="Arial"/>
        </w:rPr>
        <w:t>Brně</w:t>
      </w:r>
      <w:r w:rsidRPr="0001129F">
        <w:rPr>
          <w:rFonts w:ascii="Arial" w:hAnsi="Arial" w:cs="Arial"/>
        </w:rPr>
        <w:t xml:space="preserve"> </w:t>
      </w:r>
      <w:r w:rsidRPr="0091005C">
        <w:rPr>
          <w:rFonts w:ascii="Arial" w:hAnsi="Arial" w:cs="Arial"/>
        </w:rPr>
        <w:t xml:space="preserve">dne </w:t>
      </w:r>
      <w:r w:rsidR="00FF1C5B">
        <w:rPr>
          <w:rFonts w:ascii="Arial" w:hAnsi="Arial" w:cs="Arial"/>
        </w:rPr>
        <w:t>dle el. podpisu</w:t>
      </w:r>
      <w:r w:rsidRPr="0001129F">
        <w:rPr>
          <w:rFonts w:ascii="Arial" w:hAnsi="Arial" w:cs="Arial"/>
        </w:rPr>
        <w:t xml:space="preserve">                   </w:t>
      </w:r>
      <w:r>
        <w:rPr>
          <w:rFonts w:ascii="Arial" w:hAnsi="Arial" w:cs="Arial"/>
        </w:rPr>
        <w:t xml:space="preserve">           </w:t>
      </w:r>
      <w:r>
        <w:rPr>
          <w:rFonts w:ascii="Arial" w:hAnsi="Arial" w:cs="Arial"/>
        </w:rPr>
        <w:tab/>
      </w:r>
      <w:r w:rsidR="0091005C">
        <w:rPr>
          <w:rFonts w:ascii="Arial" w:hAnsi="Arial" w:cs="Arial"/>
        </w:rPr>
        <w:tab/>
      </w:r>
      <w:r w:rsidR="00FF1C5B">
        <w:rPr>
          <w:rFonts w:ascii="Arial" w:hAnsi="Arial" w:cs="Arial"/>
        </w:rPr>
        <w:tab/>
      </w:r>
      <w:r w:rsidRPr="0001129F">
        <w:rPr>
          <w:rFonts w:ascii="Arial" w:hAnsi="Arial" w:cs="Arial"/>
        </w:rPr>
        <w:t xml:space="preserve">V Brně dne </w:t>
      </w:r>
      <w:r w:rsidR="0091005C">
        <w:rPr>
          <w:rFonts w:ascii="Arial" w:hAnsi="Arial" w:cs="Arial"/>
        </w:rPr>
        <w:t>dle el. podpisu</w:t>
      </w:r>
    </w:p>
    <w:p w14:paraId="1E481762" w14:textId="77711C9A" w:rsidR="00E65367" w:rsidRPr="0001129F" w:rsidRDefault="00E65367" w:rsidP="00E65367">
      <w:pPr>
        <w:pStyle w:val="A4HP"/>
        <w:tabs>
          <w:tab w:val="clear" w:pos="-720"/>
        </w:tabs>
        <w:suppressAutoHyphens w:val="0"/>
        <w:spacing w:before="240" w:line="240" w:lineRule="auto"/>
        <w:rPr>
          <w:rFonts w:ascii="Arial" w:hAnsi="Arial" w:cs="Arial"/>
          <w:sz w:val="20"/>
          <w:lang w:val="cs-CZ"/>
        </w:rPr>
      </w:pPr>
      <w:r w:rsidRPr="0001129F">
        <w:rPr>
          <w:rFonts w:ascii="Arial" w:hAnsi="Arial" w:cs="Arial"/>
          <w:sz w:val="20"/>
          <w:lang w:val="cs-CZ"/>
        </w:rPr>
        <w:t xml:space="preserve">Za </w:t>
      </w:r>
      <w:r w:rsidR="0091005C">
        <w:rPr>
          <w:rFonts w:ascii="Arial" w:hAnsi="Arial" w:cs="Arial"/>
          <w:sz w:val="20"/>
          <w:lang w:val="cs-CZ"/>
        </w:rPr>
        <w:t>kupujícího</w:t>
      </w:r>
      <w:r w:rsidRPr="0001129F">
        <w:rPr>
          <w:rFonts w:ascii="Arial" w:hAnsi="Arial" w:cs="Arial"/>
          <w:sz w:val="20"/>
          <w:lang w:val="cs-CZ"/>
        </w:rPr>
        <w:t xml:space="preserve">: </w:t>
      </w:r>
      <w:r w:rsidR="00620D0A">
        <w:rPr>
          <w:rFonts w:ascii="Arial" w:hAnsi="Arial" w:cs="Arial"/>
          <w:sz w:val="20"/>
          <w:lang w:val="cs-CZ"/>
        </w:rPr>
        <w:t>24. 10. 2023</w:t>
      </w:r>
      <w:r w:rsidRPr="0001129F">
        <w:rPr>
          <w:rFonts w:ascii="Arial" w:hAnsi="Arial" w:cs="Arial"/>
          <w:sz w:val="20"/>
          <w:lang w:val="cs-CZ"/>
        </w:rPr>
        <w:t xml:space="preserve">                                     </w:t>
      </w:r>
      <w:r>
        <w:rPr>
          <w:rFonts w:ascii="Arial" w:hAnsi="Arial" w:cs="Arial"/>
          <w:sz w:val="20"/>
          <w:lang w:val="cs-CZ"/>
        </w:rPr>
        <w:t xml:space="preserve">       </w:t>
      </w:r>
      <w:r w:rsidR="0091005C">
        <w:rPr>
          <w:rFonts w:ascii="Arial" w:hAnsi="Arial" w:cs="Arial"/>
          <w:sz w:val="20"/>
          <w:lang w:val="cs-CZ"/>
        </w:rPr>
        <w:tab/>
      </w:r>
      <w:r>
        <w:rPr>
          <w:rFonts w:ascii="Arial" w:hAnsi="Arial" w:cs="Arial"/>
          <w:sz w:val="20"/>
          <w:lang w:val="cs-CZ"/>
        </w:rPr>
        <w:t xml:space="preserve">   </w:t>
      </w:r>
      <w:r>
        <w:rPr>
          <w:rFonts w:ascii="Arial" w:hAnsi="Arial" w:cs="Arial"/>
          <w:sz w:val="20"/>
          <w:lang w:val="cs-CZ"/>
        </w:rPr>
        <w:tab/>
      </w:r>
      <w:r w:rsidRPr="0001129F">
        <w:rPr>
          <w:rFonts w:ascii="Arial" w:hAnsi="Arial" w:cs="Arial"/>
          <w:sz w:val="20"/>
          <w:lang w:val="cs-CZ"/>
        </w:rPr>
        <w:t xml:space="preserve">Za </w:t>
      </w:r>
      <w:r w:rsidR="0091005C">
        <w:rPr>
          <w:rFonts w:ascii="Arial" w:hAnsi="Arial" w:cs="Arial"/>
          <w:sz w:val="20"/>
          <w:lang w:val="cs-CZ"/>
        </w:rPr>
        <w:t>prodávajícího</w:t>
      </w:r>
      <w:r w:rsidRPr="0001129F">
        <w:rPr>
          <w:rFonts w:ascii="Arial" w:hAnsi="Arial" w:cs="Arial"/>
          <w:sz w:val="20"/>
          <w:lang w:val="cs-CZ"/>
        </w:rPr>
        <w:t>:</w:t>
      </w:r>
      <w:r w:rsidR="00620D0A">
        <w:rPr>
          <w:rFonts w:ascii="Arial" w:hAnsi="Arial" w:cs="Arial"/>
          <w:sz w:val="20"/>
          <w:lang w:val="cs-CZ"/>
        </w:rPr>
        <w:t xml:space="preserve"> 24. 10. 2023</w:t>
      </w:r>
    </w:p>
    <w:p w14:paraId="2B47865F" w14:textId="77777777" w:rsidR="006C3CDC" w:rsidRPr="00780FCD" w:rsidRDefault="006C3CDC" w:rsidP="006C3CDC">
      <w:pPr>
        <w:spacing w:before="1000"/>
        <w:ind w:firstLine="357"/>
        <w:rPr>
          <w:rFonts w:ascii="Arial" w:hAnsi="Arial" w:cs="Arial"/>
        </w:rPr>
      </w:pPr>
      <w:bookmarkStart w:id="0" w:name="_Hlk125227867"/>
      <w:r w:rsidRPr="00780FCD">
        <w:rPr>
          <w:rFonts w:ascii="Arial" w:hAnsi="Arial" w:cs="Arial"/>
        </w:rPr>
        <w:t xml:space="preserve">...........................................................                            </w:t>
      </w:r>
      <w:r w:rsidRPr="00780FCD">
        <w:rPr>
          <w:rFonts w:ascii="Arial" w:hAnsi="Arial" w:cs="Arial"/>
        </w:rPr>
        <w:tab/>
        <w:t>...........................................................</w:t>
      </w:r>
    </w:p>
    <w:p w14:paraId="71FABB35" w14:textId="268C29AA" w:rsidR="006C3CDC" w:rsidRPr="0091005C" w:rsidRDefault="006C3CDC" w:rsidP="006C3CDC">
      <w:pPr>
        <w:rPr>
          <w:rFonts w:ascii="Arial" w:hAnsi="Arial" w:cs="Arial"/>
        </w:rPr>
      </w:pPr>
      <w:r w:rsidRPr="00FD59E7">
        <w:rPr>
          <w:rFonts w:ascii="Arial" w:hAnsi="Arial" w:cs="Arial"/>
          <w:i/>
        </w:rPr>
        <w:t xml:space="preserve">       </w:t>
      </w:r>
      <w:r w:rsidR="0091005C" w:rsidRPr="0091005C">
        <w:rPr>
          <w:rFonts w:ascii="Arial" w:hAnsi="Arial" w:cs="Arial"/>
        </w:rPr>
        <w:t>Úrazová nemocnice v Brně</w:t>
      </w:r>
      <w:r w:rsidRPr="0091005C">
        <w:rPr>
          <w:rFonts w:ascii="Arial" w:hAnsi="Arial" w:cs="Arial"/>
        </w:rPr>
        <w:t xml:space="preserve">    </w:t>
      </w:r>
      <w:r w:rsidRPr="0091005C">
        <w:rPr>
          <w:rFonts w:ascii="Arial" w:hAnsi="Arial" w:cs="Arial"/>
        </w:rPr>
        <w:tab/>
      </w:r>
      <w:r w:rsidRPr="0091005C">
        <w:rPr>
          <w:rFonts w:ascii="Arial" w:hAnsi="Arial" w:cs="Arial"/>
        </w:rPr>
        <w:tab/>
      </w:r>
      <w:r w:rsidRPr="0091005C">
        <w:rPr>
          <w:rFonts w:ascii="Arial" w:hAnsi="Arial" w:cs="Arial"/>
        </w:rPr>
        <w:tab/>
      </w:r>
      <w:r w:rsidRPr="0091005C">
        <w:rPr>
          <w:rFonts w:ascii="Arial" w:hAnsi="Arial" w:cs="Arial"/>
        </w:rPr>
        <w:tab/>
        <w:t xml:space="preserve">Fakultní nemocnice u sv. Anny v Brně  </w:t>
      </w:r>
    </w:p>
    <w:p w14:paraId="3AECD225" w14:textId="370B789B" w:rsidR="006C3CDC" w:rsidRPr="0091005C" w:rsidRDefault="0091005C" w:rsidP="006C3CDC">
      <w:pPr>
        <w:ind w:firstLine="360"/>
        <w:rPr>
          <w:rFonts w:ascii="Arial" w:hAnsi="Arial" w:cs="Arial"/>
        </w:rPr>
      </w:pPr>
      <w:r>
        <w:rPr>
          <w:rFonts w:ascii="Arial" w:hAnsi="Arial" w:cs="Arial"/>
        </w:rPr>
        <w:t xml:space="preserve"> </w:t>
      </w:r>
      <w:r>
        <w:rPr>
          <w:rFonts w:ascii="Arial" w:hAnsi="Arial" w:cs="Arial"/>
        </w:rPr>
        <w:tab/>
        <w:t>MUDr. Pavel Piler</w:t>
      </w:r>
      <w:r w:rsidR="006C3CDC" w:rsidRPr="0091005C">
        <w:rPr>
          <w:rFonts w:ascii="Arial" w:hAnsi="Arial" w:cs="Arial"/>
        </w:rPr>
        <w:tab/>
      </w:r>
      <w:r w:rsidR="006C3CDC" w:rsidRPr="0091005C">
        <w:rPr>
          <w:rFonts w:ascii="Arial" w:hAnsi="Arial" w:cs="Arial"/>
        </w:rPr>
        <w:tab/>
      </w:r>
      <w:r w:rsidR="006C3CDC" w:rsidRPr="0091005C">
        <w:rPr>
          <w:rFonts w:ascii="Arial" w:hAnsi="Arial" w:cs="Arial"/>
        </w:rPr>
        <w:tab/>
      </w:r>
      <w:r w:rsidR="006C3CDC" w:rsidRPr="0091005C">
        <w:rPr>
          <w:rFonts w:ascii="Arial" w:hAnsi="Arial" w:cs="Arial"/>
        </w:rPr>
        <w:tab/>
      </w:r>
      <w:r w:rsidR="006C3CDC" w:rsidRPr="0091005C">
        <w:rPr>
          <w:rFonts w:ascii="Arial" w:hAnsi="Arial" w:cs="Arial"/>
        </w:rPr>
        <w:tab/>
      </w:r>
      <w:r>
        <w:rPr>
          <w:rFonts w:ascii="Arial" w:hAnsi="Arial" w:cs="Arial"/>
        </w:rPr>
        <w:tab/>
      </w:r>
      <w:r w:rsidR="006C3CDC" w:rsidRPr="0091005C">
        <w:rPr>
          <w:rFonts w:ascii="Arial" w:hAnsi="Arial" w:cs="Arial"/>
        </w:rPr>
        <w:t xml:space="preserve">Ing. Vlastimil Vajdák </w:t>
      </w:r>
    </w:p>
    <w:p w14:paraId="2A46B2E1" w14:textId="61448BCF" w:rsidR="006C3CDC" w:rsidRPr="00780FCD" w:rsidRDefault="0091005C" w:rsidP="0091005C">
      <w:pPr>
        <w:ind w:firstLine="426"/>
        <w:rPr>
          <w:rFonts w:ascii="Arial" w:hAnsi="Arial" w:cs="Arial"/>
        </w:rPr>
      </w:pPr>
      <w:r>
        <w:rPr>
          <w:rFonts w:ascii="Arial" w:hAnsi="Arial" w:cs="Arial"/>
        </w:rPr>
        <w:t xml:space="preserve"> </w:t>
      </w:r>
      <w:r>
        <w:rPr>
          <w:rFonts w:ascii="Arial" w:hAnsi="Arial" w:cs="Arial"/>
        </w:rPr>
        <w:tab/>
        <w:t xml:space="preserve">      ředitel</w:t>
      </w:r>
      <w:r w:rsidR="006C3CDC" w:rsidRPr="0091005C">
        <w:rPr>
          <w:rFonts w:ascii="Arial" w:hAnsi="Arial" w:cs="Arial"/>
        </w:rPr>
        <w:t xml:space="preserve">  </w:t>
      </w:r>
      <w:r w:rsidR="006C3CDC" w:rsidRPr="0091005C">
        <w:rPr>
          <w:rFonts w:ascii="Arial" w:hAnsi="Arial" w:cs="Arial"/>
        </w:rPr>
        <w:tab/>
      </w:r>
      <w:r w:rsidR="006C3CDC" w:rsidRPr="0091005C">
        <w:rPr>
          <w:rFonts w:ascii="Arial" w:hAnsi="Arial" w:cs="Arial"/>
        </w:rPr>
        <w:tab/>
      </w:r>
      <w:r w:rsidR="006C3CDC" w:rsidRPr="0091005C">
        <w:rPr>
          <w:rFonts w:ascii="Arial" w:hAnsi="Arial" w:cs="Arial"/>
        </w:rPr>
        <w:tab/>
      </w:r>
      <w:r w:rsidR="006C3CDC" w:rsidRPr="0091005C">
        <w:rPr>
          <w:rFonts w:ascii="Arial" w:hAnsi="Arial" w:cs="Arial"/>
        </w:rPr>
        <w:tab/>
      </w:r>
      <w:r w:rsidR="006C3CDC" w:rsidRPr="00780FCD">
        <w:rPr>
          <w:rFonts w:ascii="Arial" w:hAnsi="Arial" w:cs="Arial"/>
        </w:rPr>
        <w:tab/>
      </w:r>
      <w:r w:rsidR="006C3CDC">
        <w:rPr>
          <w:rFonts w:ascii="Arial" w:hAnsi="Arial" w:cs="Arial"/>
        </w:rPr>
        <w:tab/>
        <w:t xml:space="preserve">        </w:t>
      </w:r>
      <w:r w:rsidR="006C3CDC">
        <w:rPr>
          <w:rFonts w:ascii="Arial" w:hAnsi="Arial" w:cs="Arial"/>
        </w:rPr>
        <w:tab/>
      </w:r>
      <w:r>
        <w:rPr>
          <w:rFonts w:ascii="Arial" w:hAnsi="Arial" w:cs="Arial"/>
        </w:rPr>
        <w:t xml:space="preserve">          </w:t>
      </w:r>
      <w:r w:rsidR="006C3CDC" w:rsidRPr="00780FCD">
        <w:rPr>
          <w:rFonts w:ascii="Arial" w:hAnsi="Arial" w:cs="Arial"/>
        </w:rPr>
        <w:t>ředitel</w:t>
      </w:r>
    </w:p>
    <w:bookmarkEnd w:id="0"/>
    <w:p w14:paraId="4BDDF33C" w14:textId="77777777" w:rsidR="00C94B42" w:rsidRDefault="006C3CDC" w:rsidP="006C3CDC">
      <w:pPr>
        <w:pStyle w:val="A4HP"/>
        <w:tabs>
          <w:tab w:val="left" w:pos="-1440"/>
          <w:tab w:val="left" w:pos="3686"/>
          <w:tab w:val="left" w:pos="5812"/>
          <w:tab w:val="left" w:pos="7797"/>
        </w:tabs>
        <w:suppressAutoHyphens w:val="0"/>
        <w:spacing w:line="240" w:lineRule="auto"/>
        <w:ind w:left="426" w:hanging="426"/>
        <w:rPr>
          <w:rFonts w:ascii="Arial" w:hAnsi="Arial" w:cs="Arial"/>
          <w:b/>
          <w:lang w:val="cs-CZ"/>
        </w:rPr>
        <w:sectPr w:rsidR="00C94B42" w:rsidSect="00E65367">
          <w:headerReference w:type="default" r:id="rId9"/>
          <w:footerReference w:type="even" r:id="rId10"/>
          <w:footerReference w:type="default" r:id="rId11"/>
          <w:pgSz w:w="11907" w:h="16840"/>
          <w:pgMar w:top="1276" w:right="1418" w:bottom="1276" w:left="1418" w:header="708" w:footer="708" w:gutter="0"/>
          <w:cols w:space="708"/>
        </w:sectPr>
      </w:pPr>
      <w:r w:rsidRPr="00491380">
        <w:rPr>
          <w:rFonts w:ascii="Arial" w:hAnsi="Arial" w:cs="Arial"/>
          <w:b/>
          <w:lang w:val="cs-CZ"/>
        </w:rPr>
        <w:br w:type="page"/>
      </w:r>
    </w:p>
    <w:p w14:paraId="4064CC98" w14:textId="4A8907BE" w:rsidR="00950FA0" w:rsidRPr="0001129F" w:rsidRDefault="00950FA0" w:rsidP="00C94B42">
      <w:pPr>
        <w:pStyle w:val="A4HP"/>
        <w:tabs>
          <w:tab w:val="left" w:pos="-1440"/>
          <w:tab w:val="left" w:pos="3686"/>
          <w:tab w:val="left" w:pos="5812"/>
          <w:tab w:val="left" w:pos="7797"/>
        </w:tabs>
        <w:suppressAutoHyphens w:val="0"/>
        <w:spacing w:line="240" w:lineRule="auto"/>
        <w:ind w:left="142"/>
        <w:rPr>
          <w:rFonts w:ascii="Arial" w:hAnsi="Arial" w:cs="Arial"/>
          <w:b/>
          <w:spacing w:val="-2"/>
          <w:lang w:val="cs-CZ"/>
        </w:rPr>
      </w:pPr>
      <w:r w:rsidRPr="0001129F">
        <w:rPr>
          <w:rFonts w:ascii="Arial" w:hAnsi="Arial" w:cs="Arial"/>
          <w:b/>
          <w:spacing w:val="-2"/>
          <w:lang w:val="cs-CZ"/>
        </w:rPr>
        <w:lastRenderedPageBreak/>
        <w:t>Příloha č. 1</w:t>
      </w:r>
      <w:r w:rsidR="00B33640">
        <w:rPr>
          <w:rFonts w:ascii="Arial" w:hAnsi="Arial" w:cs="Arial"/>
          <w:b/>
          <w:spacing w:val="-2"/>
          <w:lang w:val="cs-CZ"/>
        </w:rPr>
        <w:t xml:space="preserve"> </w:t>
      </w:r>
      <w:r w:rsidR="00B33640" w:rsidRPr="00B33640">
        <w:rPr>
          <w:rFonts w:ascii="Arial" w:hAnsi="Arial" w:cs="Arial"/>
          <w:b/>
          <w:spacing w:val="-2"/>
          <w:lang w:val="cs-CZ"/>
        </w:rPr>
        <w:t>Seznam léčivých přípravků</w:t>
      </w:r>
    </w:p>
    <w:p w14:paraId="7609C3F3" w14:textId="77777777" w:rsidR="00950FA0" w:rsidRPr="0001129F" w:rsidRDefault="00950FA0" w:rsidP="00950FA0">
      <w:pPr>
        <w:pStyle w:val="A4HP"/>
        <w:tabs>
          <w:tab w:val="left" w:pos="-1440"/>
          <w:tab w:val="left" w:pos="3686"/>
          <w:tab w:val="left" w:pos="5812"/>
          <w:tab w:val="left" w:pos="7797"/>
        </w:tabs>
        <w:suppressAutoHyphens w:val="0"/>
        <w:spacing w:line="240" w:lineRule="auto"/>
        <w:ind w:left="426" w:hanging="426"/>
        <w:rPr>
          <w:rFonts w:ascii="Arial" w:hAnsi="Arial" w:cs="Arial"/>
          <w:b/>
          <w:spacing w:val="-2"/>
          <w:lang w:val="cs-CZ"/>
        </w:rPr>
      </w:pPr>
    </w:p>
    <w:p w14:paraId="6523BDB6" w14:textId="77777777" w:rsidR="00950FA0" w:rsidRPr="0001129F" w:rsidRDefault="00950FA0" w:rsidP="00080139">
      <w:pPr>
        <w:pStyle w:val="A4HP"/>
        <w:tabs>
          <w:tab w:val="left" w:pos="-1440"/>
          <w:tab w:val="left" w:pos="3686"/>
          <w:tab w:val="left" w:pos="5812"/>
          <w:tab w:val="left" w:pos="7797"/>
        </w:tabs>
        <w:suppressAutoHyphens w:val="0"/>
        <w:spacing w:line="240" w:lineRule="auto"/>
        <w:ind w:left="426" w:hanging="426"/>
        <w:rPr>
          <w:rFonts w:ascii="Arial" w:hAnsi="Arial" w:cs="Arial"/>
          <w:b/>
          <w:spacing w:val="-2"/>
          <w:lang w:val="cs-CZ"/>
        </w:rPr>
      </w:pPr>
    </w:p>
    <w:tbl>
      <w:tblPr>
        <w:tblW w:w="14980" w:type="dxa"/>
        <w:tblCellMar>
          <w:left w:w="70" w:type="dxa"/>
          <w:right w:w="70" w:type="dxa"/>
        </w:tblCellMar>
        <w:tblLook w:val="04A0" w:firstRow="1" w:lastRow="0" w:firstColumn="1" w:lastColumn="0" w:noHBand="0" w:noVBand="1"/>
      </w:tblPr>
      <w:tblGrid>
        <w:gridCol w:w="1022"/>
        <w:gridCol w:w="938"/>
        <w:gridCol w:w="1771"/>
        <w:gridCol w:w="4113"/>
        <w:gridCol w:w="1090"/>
        <w:gridCol w:w="1397"/>
        <w:gridCol w:w="2011"/>
        <w:gridCol w:w="1795"/>
        <w:gridCol w:w="843"/>
      </w:tblGrid>
      <w:tr w:rsidR="00B33640" w:rsidRPr="00B33640" w14:paraId="35D871B9" w14:textId="77777777" w:rsidTr="00A5296A">
        <w:trPr>
          <w:trHeight w:val="1800"/>
        </w:trPr>
        <w:tc>
          <w:tcPr>
            <w:tcW w:w="102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A5236CD"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ATC KÓD</w:t>
            </w:r>
          </w:p>
        </w:tc>
        <w:tc>
          <w:tcPr>
            <w:tcW w:w="938" w:type="dxa"/>
            <w:tcBorders>
              <w:top w:val="single" w:sz="4" w:space="0" w:color="auto"/>
              <w:left w:val="nil"/>
              <w:bottom w:val="single" w:sz="4" w:space="0" w:color="auto"/>
              <w:right w:val="single" w:sz="4" w:space="0" w:color="auto"/>
            </w:tcBorders>
            <w:shd w:val="clear" w:color="000000" w:fill="D9D9D9"/>
            <w:vAlign w:val="bottom"/>
            <w:hideMark/>
          </w:tcPr>
          <w:p w14:paraId="3F0D5C4C"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KÓD SÚKL</w:t>
            </w:r>
          </w:p>
        </w:tc>
        <w:tc>
          <w:tcPr>
            <w:tcW w:w="1771" w:type="dxa"/>
            <w:tcBorders>
              <w:top w:val="single" w:sz="4" w:space="0" w:color="auto"/>
              <w:left w:val="nil"/>
              <w:bottom w:val="single" w:sz="4" w:space="0" w:color="auto"/>
              <w:right w:val="single" w:sz="4" w:space="0" w:color="auto"/>
            </w:tcBorders>
            <w:shd w:val="clear" w:color="000000" w:fill="D9D9D9"/>
            <w:vAlign w:val="bottom"/>
            <w:hideMark/>
          </w:tcPr>
          <w:p w14:paraId="7E9A92F7"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PŘEDPOKLÁDANÝ POČET JEDNOTEK ZA 1 ROK</w:t>
            </w:r>
            <w:r w:rsidRPr="00B33640">
              <w:rPr>
                <w:rFonts w:ascii="Calibri" w:hAnsi="Calibri" w:cs="Calibri"/>
                <w:b/>
                <w:bCs/>
                <w:color w:val="000000"/>
                <w:sz w:val="22"/>
                <w:szCs w:val="22"/>
              </w:rPr>
              <w:br/>
              <w:t>(ks, tbl, amp, ml, dávka)</w:t>
            </w:r>
          </w:p>
        </w:tc>
        <w:tc>
          <w:tcPr>
            <w:tcW w:w="4113" w:type="dxa"/>
            <w:tcBorders>
              <w:top w:val="single" w:sz="4" w:space="0" w:color="auto"/>
              <w:left w:val="nil"/>
              <w:bottom w:val="single" w:sz="4" w:space="0" w:color="auto"/>
              <w:right w:val="single" w:sz="4" w:space="0" w:color="auto"/>
            </w:tcBorders>
            <w:shd w:val="clear" w:color="000000" w:fill="D9D9D9"/>
            <w:vAlign w:val="bottom"/>
            <w:hideMark/>
          </w:tcPr>
          <w:p w14:paraId="0B051940"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NÁZEV NABÍZENÉHO ZBOŽÍ</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5DA6681E"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POČET JEDNOTEK V BALENÍ</w:t>
            </w:r>
          </w:p>
        </w:tc>
        <w:tc>
          <w:tcPr>
            <w:tcW w:w="1397" w:type="dxa"/>
            <w:tcBorders>
              <w:top w:val="single" w:sz="4" w:space="0" w:color="auto"/>
              <w:left w:val="nil"/>
              <w:bottom w:val="single" w:sz="4" w:space="0" w:color="auto"/>
              <w:right w:val="single" w:sz="4" w:space="0" w:color="auto"/>
            </w:tcBorders>
            <w:shd w:val="clear" w:color="000000" w:fill="D9D9D9"/>
            <w:vAlign w:val="bottom"/>
            <w:hideMark/>
          </w:tcPr>
          <w:p w14:paraId="53F525C2"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CENA ZA BALENÍ VČ. DPH (Kč)</w:t>
            </w:r>
          </w:p>
        </w:tc>
        <w:tc>
          <w:tcPr>
            <w:tcW w:w="2011" w:type="dxa"/>
            <w:tcBorders>
              <w:top w:val="single" w:sz="4" w:space="0" w:color="auto"/>
              <w:left w:val="nil"/>
              <w:bottom w:val="single" w:sz="4" w:space="0" w:color="auto"/>
              <w:right w:val="single" w:sz="4" w:space="0" w:color="auto"/>
            </w:tcBorders>
            <w:shd w:val="clear" w:color="000000" w:fill="D9D9D9"/>
            <w:vAlign w:val="bottom"/>
            <w:hideMark/>
          </w:tcPr>
          <w:p w14:paraId="7EB65BAA"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CENA CELKEM ZA POLOŽKU VČ. DPH (Kč)</w:t>
            </w:r>
          </w:p>
        </w:tc>
        <w:tc>
          <w:tcPr>
            <w:tcW w:w="1795" w:type="dxa"/>
            <w:tcBorders>
              <w:top w:val="single" w:sz="4" w:space="0" w:color="auto"/>
              <w:left w:val="nil"/>
              <w:bottom w:val="single" w:sz="4" w:space="0" w:color="auto"/>
              <w:right w:val="single" w:sz="4" w:space="0" w:color="auto"/>
            </w:tcBorders>
            <w:shd w:val="clear" w:color="000000" w:fill="D9D9D9"/>
            <w:vAlign w:val="bottom"/>
            <w:hideMark/>
          </w:tcPr>
          <w:p w14:paraId="34E780F2"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CENA CELKEM ZA POLOŽKU BEZ DPH (Kč)</w:t>
            </w:r>
          </w:p>
        </w:tc>
        <w:tc>
          <w:tcPr>
            <w:tcW w:w="843" w:type="dxa"/>
            <w:tcBorders>
              <w:top w:val="single" w:sz="4" w:space="0" w:color="auto"/>
              <w:left w:val="nil"/>
              <w:bottom w:val="single" w:sz="4" w:space="0" w:color="auto"/>
              <w:right w:val="single" w:sz="4" w:space="0" w:color="auto"/>
            </w:tcBorders>
            <w:shd w:val="clear" w:color="000000" w:fill="D9D9D9"/>
            <w:vAlign w:val="bottom"/>
            <w:hideMark/>
          </w:tcPr>
          <w:p w14:paraId="304A84E1"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SAZBA DPH (%)</w:t>
            </w:r>
          </w:p>
        </w:tc>
      </w:tr>
      <w:tr w:rsidR="00B33640" w:rsidRPr="00B33640" w14:paraId="00F66DE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B8F92B5"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B02BB01</w:t>
            </w:r>
          </w:p>
        </w:tc>
        <w:tc>
          <w:tcPr>
            <w:tcW w:w="938" w:type="dxa"/>
            <w:tcBorders>
              <w:top w:val="nil"/>
              <w:left w:val="nil"/>
              <w:bottom w:val="single" w:sz="4" w:space="0" w:color="auto"/>
              <w:right w:val="single" w:sz="4" w:space="0" w:color="auto"/>
            </w:tcBorders>
            <w:shd w:val="clear" w:color="auto" w:fill="auto"/>
            <w:noWrap/>
            <w:vAlign w:val="bottom"/>
            <w:hideMark/>
          </w:tcPr>
          <w:p w14:paraId="5DFC150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62464</w:t>
            </w:r>
          </w:p>
        </w:tc>
        <w:tc>
          <w:tcPr>
            <w:tcW w:w="1771" w:type="dxa"/>
            <w:tcBorders>
              <w:top w:val="nil"/>
              <w:left w:val="nil"/>
              <w:bottom w:val="single" w:sz="4" w:space="0" w:color="auto"/>
              <w:right w:val="single" w:sz="4" w:space="0" w:color="auto"/>
            </w:tcBorders>
            <w:shd w:val="clear" w:color="auto" w:fill="auto"/>
            <w:noWrap/>
            <w:vAlign w:val="bottom"/>
            <w:hideMark/>
          </w:tcPr>
          <w:p w14:paraId="2AC071C2"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183</w:t>
            </w:r>
          </w:p>
        </w:tc>
        <w:tc>
          <w:tcPr>
            <w:tcW w:w="4113" w:type="dxa"/>
            <w:tcBorders>
              <w:top w:val="nil"/>
              <w:left w:val="nil"/>
              <w:bottom w:val="single" w:sz="4" w:space="0" w:color="auto"/>
              <w:right w:val="single" w:sz="4" w:space="0" w:color="auto"/>
            </w:tcBorders>
            <w:shd w:val="clear" w:color="auto" w:fill="auto"/>
            <w:vAlign w:val="bottom"/>
            <w:hideMark/>
          </w:tcPr>
          <w:p w14:paraId="33D8F7BE"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HAEMOCOMPLETTAN P INJ SIC 1X1000MG</w:t>
            </w:r>
          </w:p>
        </w:tc>
        <w:tc>
          <w:tcPr>
            <w:tcW w:w="1090" w:type="dxa"/>
            <w:tcBorders>
              <w:top w:val="nil"/>
              <w:left w:val="nil"/>
              <w:bottom w:val="single" w:sz="4" w:space="0" w:color="auto"/>
              <w:right w:val="single" w:sz="4" w:space="0" w:color="auto"/>
            </w:tcBorders>
            <w:shd w:val="clear" w:color="auto" w:fill="auto"/>
            <w:noWrap/>
            <w:vAlign w:val="bottom"/>
            <w:hideMark/>
          </w:tcPr>
          <w:p w14:paraId="25A50CD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47E96AC4" w14:textId="599C5F9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0B1CDEC" w14:textId="5B506EE3"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35C615" w14:textId="27C0B38D"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9FCC3F5"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62FBAF4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8E370A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8660E9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62465</w:t>
            </w:r>
          </w:p>
        </w:tc>
        <w:tc>
          <w:tcPr>
            <w:tcW w:w="1771" w:type="dxa"/>
            <w:tcBorders>
              <w:top w:val="nil"/>
              <w:left w:val="nil"/>
              <w:bottom w:val="single" w:sz="4" w:space="0" w:color="auto"/>
              <w:right w:val="single" w:sz="4" w:space="0" w:color="auto"/>
            </w:tcBorders>
            <w:shd w:val="clear" w:color="auto" w:fill="auto"/>
            <w:noWrap/>
            <w:vAlign w:val="bottom"/>
            <w:hideMark/>
          </w:tcPr>
          <w:p w14:paraId="1E4B6EBF"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7</w:t>
            </w:r>
          </w:p>
        </w:tc>
        <w:tc>
          <w:tcPr>
            <w:tcW w:w="4113" w:type="dxa"/>
            <w:tcBorders>
              <w:top w:val="nil"/>
              <w:left w:val="nil"/>
              <w:bottom w:val="single" w:sz="4" w:space="0" w:color="auto"/>
              <w:right w:val="single" w:sz="4" w:space="0" w:color="auto"/>
            </w:tcBorders>
            <w:shd w:val="clear" w:color="auto" w:fill="auto"/>
            <w:vAlign w:val="bottom"/>
            <w:hideMark/>
          </w:tcPr>
          <w:p w14:paraId="4EE45F1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HAEMOCOMPLETTAN P INJ SIC 1X2000MG</w:t>
            </w:r>
          </w:p>
        </w:tc>
        <w:tc>
          <w:tcPr>
            <w:tcW w:w="1090" w:type="dxa"/>
            <w:tcBorders>
              <w:top w:val="nil"/>
              <w:left w:val="nil"/>
              <w:bottom w:val="single" w:sz="4" w:space="0" w:color="auto"/>
              <w:right w:val="single" w:sz="4" w:space="0" w:color="auto"/>
            </w:tcBorders>
            <w:shd w:val="clear" w:color="auto" w:fill="auto"/>
            <w:noWrap/>
            <w:vAlign w:val="bottom"/>
            <w:hideMark/>
          </w:tcPr>
          <w:p w14:paraId="2A20619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374D9003" w14:textId="0916039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59AA3F9" w14:textId="661D0F3A"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8915BFB" w14:textId="4559D30D"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B825B77"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797BD80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C8143B0"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B01AB12</w:t>
            </w:r>
          </w:p>
        </w:tc>
        <w:tc>
          <w:tcPr>
            <w:tcW w:w="938" w:type="dxa"/>
            <w:tcBorders>
              <w:top w:val="nil"/>
              <w:left w:val="nil"/>
              <w:bottom w:val="single" w:sz="4" w:space="0" w:color="auto"/>
              <w:right w:val="single" w:sz="4" w:space="0" w:color="auto"/>
            </w:tcBorders>
            <w:shd w:val="clear" w:color="auto" w:fill="auto"/>
            <w:noWrap/>
            <w:vAlign w:val="bottom"/>
            <w:hideMark/>
          </w:tcPr>
          <w:p w14:paraId="360E968C"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30521</w:t>
            </w:r>
          </w:p>
        </w:tc>
        <w:tc>
          <w:tcPr>
            <w:tcW w:w="1771" w:type="dxa"/>
            <w:tcBorders>
              <w:top w:val="nil"/>
              <w:left w:val="nil"/>
              <w:bottom w:val="single" w:sz="4" w:space="0" w:color="auto"/>
              <w:right w:val="single" w:sz="4" w:space="0" w:color="auto"/>
            </w:tcBorders>
            <w:shd w:val="clear" w:color="auto" w:fill="auto"/>
            <w:noWrap/>
            <w:vAlign w:val="bottom"/>
            <w:hideMark/>
          </w:tcPr>
          <w:p w14:paraId="68B24A0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11930</w:t>
            </w:r>
          </w:p>
        </w:tc>
        <w:tc>
          <w:tcPr>
            <w:tcW w:w="4113" w:type="dxa"/>
            <w:tcBorders>
              <w:top w:val="nil"/>
              <w:left w:val="nil"/>
              <w:bottom w:val="single" w:sz="4" w:space="0" w:color="auto"/>
              <w:right w:val="single" w:sz="4" w:space="0" w:color="auto"/>
            </w:tcBorders>
            <w:shd w:val="clear" w:color="auto" w:fill="auto"/>
            <w:vAlign w:val="bottom"/>
            <w:hideMark/>
          </w:tcPr>
          <w:p w14:paraId="1ACDFDB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ZIBOR 2500 IU INJ SOL 10X0.2ML</w:t>
            </w:r>
          </w:p>
        </w:tc>
        <w:tc>
          <w:tcPr>
            <w:tcW w:w="1090" w:type="dxa"/>
            <w:tcBorders>
              <w:top w:val="nil"/>
              <w:left w:val="nil"/>
              <w:bottom w:val="single" w:sz="4" w:space="0" w:color="auto"/>
              <w:right w:val="single" w:sz="4" w:space="0" w:color="auto"/>
            </w:tcBorders>
            <w:shd w:val="clear" w:color="auto" w:fill="auto"/>
            <w:noWrap/>
            <w:vAlign w:val="bottom"/>
            <w:hideMark/>
          </w:tcPr>
          <w:p w14:paraId="6B8AA71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1395993" w14:textId="3080F60F"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02E4108" w14:textId="526F548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981A793" w14:textId="71280E07"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E0679D0"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7FF3240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F1AAE7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DA3570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30526</w:t>
            </w:r>
          </w:p>
        </w:tc>
        <w:tc>
          <w:tcPr>
            <w:tcW w:w="1771" w:type="dxa"/>
            <w:tcBorders>
              <w:top w:val="nil"/>
              <w:left w:val="nil"/>
              <w:bottom w:val="single" w:sz="4" w:space="0" w:color="auto"/>
              <w:right w:val="single" w:sz="4" w:space="0" w:color="auto"/>
            </w:tcBorders>
            <w:shd w:val="clear" w:color="auto" w:fill="auto"/>
            <w:noWrap/>
            <w:vAlign w:val="bottom"/>
            <w:hideMark/>
          </w:tcPr>
          <w:p w14:paraId="5E4DAA6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24280</w:t>
            </w:r>
          </w:p>
        </w:tc>
        <w:tc>
          <w:tcPr>
            <w:tcW w:w="4113" w:type="dxa"/>
            <w:tcBorders>
              <w:top w:val="nil"/>
              <w:left w:val="nil"/>
              <w:bottom w:val="single" w:sz="4" w:space="0" w:color="auto"/>
              <w:right w:val="single" w:sz="4" w:space="0" w:color="auto"/>
            </w:tcBorders>
            <w:shd w:val="clear" w:color="auto" w:fill="auto"/>
            <w:vAlign w:val="bottom"/>
            <w:hideMark/>
          </w:tcPr>
          <w:p w14:paraId="648F714F"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ZIBOR 3500 IU INJ SOL 10X0.2ML</w:t>
            </w:r>
          </w:p>
        </w:tc>
        <w:tc>
          <w:tcPr>
            <w:tcW w:w="1090" w:type="dxa"/>
            <w:tcBorders>
              <w:top w:val="nil"/>
              <w:left w:val="nil"/>
              <w:bottom w:val="single" w:sz="4" w:space="0" w:color="auto"/>
              <w:right w:val="single" w:sz="4" w:space="0" w:color="auto"/>
            </w:tcBorders>
            <w:shd w:val="clear" w:color="auto" w:fill="auto"/>
            <w:noWrap/>
            <w:vAlign w:val="bottom"/>
            <w:hideMark/>
          </w:tcPr>
          <w:p w14:paraId="6DFAC48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8517CC7" w14:textId="34409EE8"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2CB821" w14:textId="626ACA8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3A0C206" w14:textId="3BE3791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4039B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141E35C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DB9243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B05AA01</w:t>
            </w:r>
          </w:p>
        </w:tc>
        <w:tc>
          <w:tcPr>
            <w:tcW w:w="938" w:type="dxa"/>
            <w:tcBorders>
              <w:top w:val="nil"/>
              <w:left w:val="nil"/>
              <w:bottom w:val="single" w:sz="4" w:space="0" w:color="auto"/>
              <w:right w:val="single" w:sz="4" w:space="0" w:color="auto"/>
            </w:tcBorders>
            <w:shd w:val="clear" w:color="auto" w:fill="auto"/>
            <w:noWrap/>
            <w:vAlign w:val="bottom"/>
            <w:hideMark/>
          </w:tcPr>
          <w:p w14:paraId="32B004F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158152</w:t>
            </w:r>
          </w:p>
        </w:tc>
        <w:tc>
          <w:tcPr>
            <w:tcW w:w="1771" w:type="dxa"/>
            <w:tcBorders>
              <w:top w:val="nil"/>
              <w:left w:val="nil"/>
              <w:bottom w:val="single" w:sz="4" w:space="0" w:color="auto"/>
              <w:right w:val="single" w:sz="4" w:space="0" w:color="auto"/>
            </w:tcBorders>
            <w:shd w:val="clear" w:color="auto" w:fill="auto"/>
            <w:noWrap/>
            <w:vAlign w:val="bottom"/>
            <w:hideMark/>
          </w:tcPr>
          <w:p w14:paraId="25BB322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1010</w:t>
            </w:r>
          </w:p>
        </w:tc>
        <w:tc>
          <w:tcPr>
            <w:tcW w:w="4113" w:type="dxa"/>
            <w:tcBorders>
              <w:top w:val="nil"/>
              <w:left w:val="nil"/>
              <w:bottom w:val="single" w:sz="4" w:space="0" w:color="auto"/>
              <w:right w:val="single" w:sz="4" w:space="0" w:color="auto"/>
            </w:tcBorders>
            <w:shd w:val="clear" w:color="auto" w:fill="auto"/>
            <w:vAlign w:val="bottom"/>
            <w:hideMark/>
          </w:tcPr>
          <w:p w14:paraId="1980B5E7"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ALBUREX 20 INF SOL 1X100ML/20G</w:t>
            </w:r>
          </w:p>
        </w:tc>
        <w:tc>
          <w:tcPr>
            <w:tcW w:w="1090" w:type="dxa"/>
            <w:tcBorders>
              <w:top w:val="nil"/>
              <w:left w:val="nil"/>
              <w:bottom w:val="single" w:sz="4" w:space="0" w:color="auto"/>
              <w:right w:val="single" w:sz="4" w:space="0" w:color="auto"/>
            </w:tcBorders>
            <w:shd w:val="clear" w:color="auto" w:fill="auto"/>
            <w:noWrap/>
            <w:vAlign w:val="bottom"/>
            <w:hideMark/>
          </w:tcPr>
          <w:p w14:paraId="79CF125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7FE9E7F" w14:textId="3799A767"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E13255C" w14:textId="50828B3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F8D0F3D" w14:textId="50B58B42"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18E88A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57E3889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602FB52"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B7070A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172511</w:t>
            </w:r>
          </w:p>
        </w:tc>
        <w:tc>
          <w:tcPr>
            <w:tcW w:w="1771" w:type="dxa"/>
            <w:tcBorders>
              <w:top w:val="nil"/>
              <w:left w:val="nil"/>
              <w:bottom w:val="single" w:sz="4" w:space="0" w:color="auto"/>
              <w:right w:val="single" w:sz="4" w:space="0" w:color="auto"/>
            </w:tcBorders>
            <w:shd w:val="clear" w:color="auto" w:fill="auto"/>
            <w:noWrap/>
            <w:vAlign w:val="bottom"/>
            <w:hideMark/>
          </w:tcPr>
          <w:p w14:paraId="439F684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37</w:t>
            </w:r>
          </w:p>
        </w:tc>
        <w:tc>
          <w:tcPr>
            <w:tcW w:w="4113" w:type="dxa"/>
            <w:tcBorders>
              <w:top w:val="nil"/>
              <w:left w:val="nil"/>
              <w:bottom w:val="single" w:sz="4" w:space="0" w:color="auto"/>
              <w:right w:val="single" w:sz="4" w:space="0" w:color="auto"/>
            </w:tcBorders>
            <w:shd w:val="clear" w:color="auto" w:fill="auto"/>
            <w:vAlign w:val="bottom"/>
            <w:hideMark/>
          </w:tcPr>
          <w:p w14:paraId="55712870"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ALBUREX 20 INF SOL 1X100ML/20G</w:t>
            </w:r>
          </w:p>
        </w:tc>
        <w:tc>
          <w:tcPr>
            <w:tcW w:w="1090" w:type="dxa"/>
            <w:tcBorders>
              <w:top w:val="nil"/>
              <w:left w:val="nil"/>
              <w:bottom w:val="single" w:sz="4" w:space="0" w:color="auto"/>
              <w:right w:val="single" w:sz="4" w:space="0" w:color="auto"/>
            </w:tcBorders>
            <w:shd w:val="clear" w:color="auto" w:fill="auto"/>
            <w:noWrap/>
            <w:vAlign w:val="bottom"/>
            <w:hideMark/>
          </w:tcPr>
          <w:p w14:paraId="7129420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6D7E61B" w14:textId="6C6C6C94"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3A37D8A" w14:textId="17ECB877"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13E7E8" w14:textId="36C3DAE6"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0B481C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0BEA60B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FC8FEE"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(prázdné)</w:t>
            </w:r>
          </w:p>
        </w:tc>
        <w:tc>
          <w:tcPr>
            <w:tcW w:w="938" w:type="dxa"/>
            <w:tcBorders>
              <w:top w:val="nil"/>
              <w:left w:val="nil"/>
              <w:bottom w:val="single" w:sz="4" w:space="0" w:color="auto"/>
              <w:right w:val="single" w:sz="4" w:space="0" w:color="auto"/>
            </w:tcBorders>
            <w:shd w:val="clear" w:color="auto" w:fill="auto"/>
            <w:noWrap/>
            <w:vAlign w:val="bottom"/>
            <w:hideMark/>
          </w:tcPr>
          <w:p w14:paraId="4A2A6D5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5006278</w:t>
            </w:r>
          </w:p>
        </w:tc>
        <w:tc>
          <w:tcPr>
            <w:tcW w:w="1771" w:type="dxa"/>
            <w:tcBorders>
              <w:top w:val="nil"/>
              <w:left w:val="nil"/>
              <w:bottom w:val="single" w:sz="4" w:space="0" w:color="auto"/>
              <w:right w:val="single" w:sz="4" w:space="0" w:color="auto"/>
            </w:tcBorders>
            <w:shd w:val="clear" w:color="auto" w:fill="auto"/>
            <w:noWrap/>
            <w:vAlign w:val="bottom"/>
            <w:hideMark/>
          </w:tcPr>
          <w:p w14:paraId="58B147D8"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12</w:t>
            </w:r>
          </w:p>
        </w:tc>
        <w:tc>
          <w:tcPr>
            <w:tcW w:w="4113" w:type="dxa"/>
            <w:tcBorders>
              <w:top w:val="nil"/>
              <w:left w:val="nil"/>
              <w:bottom w:val="single" w:sz="4" w:space="0" w:color="auto"/>
              <w:right w:val="single" w:sz="4" w:space="0" w:color="auto"/>
            </w:tcBorders>
            <w:shd w:val="clear" w:color="auto" w:fill="auto"/>
            <w:vAlign w:val="bottom"/>
            <w:hideMark/>
          </w:tcPr>
          <w:p w14:paraId="241E0DE0"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ACTILITE 10X10CM KS</w:t>
            </w:r>
          </w:p>
        </w:tc>
        <w:tc>
          <w:tcPr>
            <w:tcW w:w="1090" w:type="dxa"/>
            <w:tcBorders>
              <w:top w:val="nil"/>
              <w:left w:val="nil"/>
              <w:bottom w:val="single" w:sz="4" w:space="0" w:color="auto"/>
              <w:right w:val="single" w:sz="4" w:space="0" w:color="auto"/>
            </w:tcBorders>
            <w:shd w:val="clear" w:color="auto" w:fill="auto"/>
            <w:noWrap/>
            <w:vAlign w:val="bottom"/>
            <w:hideMark/>
          </w:tcPr>
          <w:p w14:paraId="30070D23"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98FCB7D" w14:textId="08B17C8A"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C7E30BC" w14:textId="39D4B11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0206A39" w14:textId="4D1A15E9"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697E2F4"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66EF8A5B"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98E120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A57129B"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5007284</w:t>
            </w:r>
          </w:p>
        </w:tc>
        <w:tc>
          <w:tcPr>
            <w:tcW w:w="1771" w:type="dxa"/>
            <w:tcBorders>
              <w:top w:val="nil"/>
              <w:left w:val="nil"/>
              <w:bottom w:val="single" w:sz="4" w:space="0" w:color="auto"/>
              <w:right w:val="single" w:sz="4" w:space="0" w:color="auto"/>
            </w:tcBorders>
            <w:shd w:val="clear" w:color="auto" w:fill="auto"/>
            <w:noWrap/>
            <w:vAlign w:val="bottom"/>
            <w:hideMark/>
          </w:tcPr>
          <w:p w14:paraId="1971794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9900</w:t>
            </w:r>
          </w:p>
        </w:tc>
        <w:tc>
          <w:tcPr>
            <w:tcW w:w="4113" w:type="dxa"/>
            <w:tcBorders>
              <w:top w:val="nil"/>
              <w:left w:val="nil"/>
              <w:bottom w:val="single" w:sz="4" w:space="0" w:color="auto"/>
              <w:right w:val="single" w:sz="4" w:space="0" w:color="auto"/>
            </w:tcBorders>
            <w:shd w:val="clear" w:color="auto" w:fill="auto"/>
            <w:vAlign w:val="bottom"/>
            <w:hideMark/>
          </w:tcPr>
          <w:p w14:paraId="3146A91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ACTIMARIS FORTE ROZTOK CISTENI A HOJENI RAN 300ML</w:t>
            </w:r>
          </w:p>
        </w:tc>
        <w:tc>
          <w:tcPr>
            <w:tcW w:w="1090" w:type="dxa"/>
            <w:tcBorders>
              <w:top w:val="nil"/>
              <w:left w:val="nil"/>
              <w:bottom w:val="single" w:sz="4" w:space="0" w:color="auto"/>
              <w:right w:val="single" w:sz="4" w:space="0" w:color="auto"/>
            </w:tcBorders>
            <w:shd w:val="clear" w:color="auto" w:fill="auto"/>
            <w:noWrap/>
            <w:vAlign w:val="bottom"/>
            <w:hideMark/>
          </w:tcPr>
          <w:p w14:paraId="7ED24480"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300</w:t>
            </w:r>
          </w:p>
        </w:tc>
        <w:tc>
          <w:tcPr>
            <w:tcW w:w="1397" w:type="dxa"/>
            <w:tcBorders>
              <w:top w:val="nil"/>
              <w:left w:val="nil"/>
              <w:bottom w:val="single" w:sz="4" w:space="0" w:color="auto"/>
              <w:right w:val="single" w:sz="4" w:space="0" w:color="auto"/>
            </w:tcBorders>
            <w:shd w:val="clear" w:color="auto" w:fill="auto"/>
            <w:noWrap/>
            <w:vAlign w:val="bottom"/>
          </w:tcPr>
          <w:p w14:paraId="639ADE94" w14:textId="2F6F57A4"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759CC2D" w14:textId="06E23BBD"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AFAB037" w14:textId="1B98FA9C"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470DF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566B971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E9BA5C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4342355"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5F3C2B6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18250</w:t>
            </w:r>
          </w:p>
        </w:tc>
        <w:tc>
          <w:tcPr>
            <w:tcW w:w="4113" w:type="dxa"/>
            <w:tcBorders>
              <w:top w:val="nil"/>
              <w:left w:val="nil"/>
              <w:bottom w:val="single" w:sz="4" w:space="0" w:color="auto"/>
              <w:right w:val="single" w:sz="4" w:space="0" w:color="auto"/>
            </w:tcBorders>
            <w:shd w:val="clear" w:color="auto" w:fill="auto"/>
            <w:vAlign w:val="bottom"/>
            <w:hideMark/>
          </w:tcPr>
          <w:p w14:paraId="2259D8C0"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ALFASILVER SPREJ 125ML KS/ 125ml</w:t>
            </w:r>
          </w:p>
        </w:tc>
        <w:tc>
          <w:tcPr>
            <w:tcW w:w="1090" w:type="dxa"/>
            <w:tcBorders>
              <w:top w:val="nil"/>
              <w:left w:val="nil"/>
              <w:bottom w:val="single" w:sz="4" w:space="0" w:color="auto"/>
              <w:right w:val="single" w:sz="4" w:space="0" w:color="auto"/>
            </w:tcBorders>
            <w:shd w:val="clear" w:color="auto" w:fill="auto"/>
            <w:noWrap/>
            <w:vAlign w:val="bottom"/>
            <w:hideMark/>
          </w:tcPr>
          <w:p w14:paraId="6BDCF86B"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125</w:t>
            </w:r>
          </w:p>
        </w:tc>
        <w:tc>
          <w:tcPr>
            <w:tcW w:w="1397" w:type="dxa"/>
            <w:tcBorders>
              <w:top w:val="nil"/>
              <w:left w:val="nil"/>
              <w:bottom w:val="single" w:sz="4" w:space="0" w:color="auto"/>
              <w:right w:val="single" w:sz="4" w:space="0" w:color="auto"/>
            </w:tcBorders>
            <w:shd w:val="clear" w:color="auto" w:fill="auto"/>
            <w:noWrap/>
            <w:vAlign w:val="bottom"/>
          </w:tcPr>
          <w:p w14:paraId="17330354" w14:textId="5E80C13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B137B12" w14:textId="5EA6045F"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6514F0" w14:textId="410EE1C9"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1E12C42"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21</w:t>
            </w:r>
          </w:p>
        </w:tc>
      </w:tr>
      <w:tr w:rsidR="00B33640" w:rsidRPr="00B33640" w14:paraId="76A204B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891747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F2E3B97"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BB116F4"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793000</w:t>
            </w:r>
          </w:p>
        </w:tc>
        <w:tc>
          <w:tcPr>
            <w:tcW w:w="4113" w:type="dxa"/>
            <w:tcBorders>
              <w:top w:val="nil"/>
              <w:left w:val="nil"/>
              <w:bottom w:val="single" w:sz="4" w:space="0" w:color="auto"/>
              <w:right w:val="single" w:sz="4" w:space="0" w:color="auto"/>
            </w:tcBorders>
            <w:shd w:val="clear" w:color="auto" w:fill="auto"/>
            <w:vAlign w:val="bottom"/>
            <w:hideMark/>
          </w:tcPr>
          <w:p w14:paraId="43CA554C"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BRAUNODERM BAREVNY SOL 1X1000ML/19352</w:t>
            </w:r>
          </w:p>
        </w:tc>
        <w:tc>
          <w:tcPr>
            <w:tcW w:w="1090" w:type="dxa"/>
            <w:tcBorders>
              <w:top w:val="nil"/>
              <w:left w:val="nil"/>
              <w:bottom w:val="single" w:sz="4" w:space="0" w:color="auto"/>
              <w:right w:val="single" w:sz="4" w:space="0" w:color="auto"/>
            </w:tcBorders>
            <w:shd w:val="clear" w:color="auto" w:fill="auto"/>
            <w:noWrap/>
            <w:vAlign w:val="bottom"/>
            <w:hideMark/>
          </w:tcPr>
          <w:p w14:paraId="44372977"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133E8071" w14:textId="1539FF6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FD22A18" w14:textId="1AEBDF53"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CA5B9A8" w14:textId="151B98E2"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D01AD4"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21</w:t>
            </w:r>
          </w:p>
        </w:tc>
      </w:tr>
      <w:tr w:rsidR="00B33640" w:rsidRPr="00B33640" w14:paraId="1EF212D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09BC82E"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35B758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56B8E707"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24300</w:t>
            </w:r>
          </w:p>
        </w:tc>
        <w:tc>
          <w:tcPr>
            <w:tcW w:w="4113" w:type="dxa"/>
            <w:tcBorders>
              <w:top w:val="nil"/>
              <w:left w:val="nil"/>
              <w:bottom w:val="single" w:sz="4" w:space="0" w:color="auto"/>
              <w:right w:val="single" w:sz="4" w:space="0" w:color="auto"/>
            </w:tcBorders>
            <w:shd w:val="clear" w:color="auto" w:fill="auto"/>
            <w:vAlign w:val="bottom"/>
            <w:hideMark/>
          </w:tcPr>
          <w:p w14:paraId="0E83E4B8"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ETHER SOLVENS SOL 1X900ML</w:t>
            </w:r>
          </w:p>
        </w:tc>
        <w:tc>
          <w:tcPr>
            <w:tcW w:w="1090" w:type="dxa"/>
            <w:tcBorders>
              <w:top w:val="nil"/>
              <w:left w:val="nil"/>
              <w:bottom w:val="single" w:sz="4" w:space="0" w:color="auto"/>
              <w:right w:val="single" w:sz="4" w:space="0" w:color="auto"/>
            </w:tcBorders>
            <w:shd w:val="clear" w:color="auto" w:fill="auto"/>
            <w:noWrap/>
            <w:vAlign w:val="bottom"/>
            <w:hideMark/>
          </w:tcPr>
          <w:p w14:paraId="74EA0CE8"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900</w:t>
            </w:r>
          </w:p>
        </w:tc>
        <w:tc>
          <w:tcPr>
            <w:tcW w:w="1397" w:type="dxa"/>
            <w:tcBorders>
              <w:top w:val="nil"/>
              <w:left w:val="nil"/>
              <w:bottom w:val="single" w:sz="4" w:space="0" w:color="auto"/>
              <w:right w:val="single" w:sz="4" w:space="0" w:color="auto"/>
            </w:tcBorders>
            <w:shd w:val="clear" w:color="auto" w:fill="auto"/>
            <w:noWrap/>
            <w:vAlign w:val="bottom"/>
          </w:tcPr>
          <w:p w14:paraId="51FE049C" w14:textId="19C67F69"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903B6E8" w14:textId="7A63B66C"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E8C9AC7" w14:textId="0483E1F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31A9C7C"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2CF62DC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CAB5F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6B3FDCE"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021C9458"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317000</w:t>
            </w:r>
          </w:p>
        </w:tc>
        <w:tc>
          <w:tcPr>
            <w:tcW w:w="4113" w:type="dxa"/>
            <w:tcBorders>
              <w:top w:val="nil"/>
              <w:left w:val="nil"/>
              <w:bottom w:val="single" w:sz="4" w:space="0" w:color="auto"/>
              <w:right w:val="single" w:sz="4" w:space="0" w:color="auto"/>
            </w:tcBorders>
            <w:shd w:val="clear" w:color="auto" w:fill="auto"/>
            <w:vAlign w:val="bottom"/>
            <w:hideMark/>
          </w:tcPr>
          <w:p w14:paraId="1D73928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FORMALDEHYD 10% 1 L SOL 1X1000 ML</w:t>
            </w:r>
          </w:p>
        </w:tc>
        <w:tc>
          <w:tcPr>
            <w:tcW w:w="1090" w:type="dxa"/>
            <w:tcBorders>
              <w:top w:val="nil"/>
              <w:left w:val="nil"/>
              <w:bottom w:val="single" w:sz="4" w:space="0" w:color="auto"/>
              <w:right w:val="single" w:sz="4" w:space="0" w:color="auto"/>
            </w:tcBorders>
            <w:shd w:val="clear" w:color="auto" w:fill="auto"/>
            <w:noWrap/>
            <w:vAlign w:val="bottom"/>
            <w:hideMark/>
          </w:tcPr>
          <w:p w14:paraId="75C9962B"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5192DEE4" w14:textId="1394E8A9"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A7DA0A1" w14:textId="62BD196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880520" w14:textId="77DAF9BA"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D395EC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030BDA2B"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B46B5D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2BB83D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5012387</w:t>
            </w:r>
          </w:p>
        </w:tc>
        <w:tc>
          <w:tcPr>
            <w:tcW w:w="1771" w:type="dxa"/>
            <w:tcBorders>
              <w:top w:val="nil"/>
              <w:left w:val="nil"/>
              <w:bottom w:val="single" w:sz="4" w:space="0" w:color="auto"/>
              <w:right w:val="single" w:sz="4" w:space="0" w:color="auto"/>
            </w:tcBorders>
            <w:shd w:val="clear" w:color="auto" w:fill="auto"/>
            <w:noWrap/>
            <w:vAlign w:val="bottom"/>
            <w:hideMark/>
          </w:tcPr>
          <w:p w14:paraId="4EBE0E3F"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700</w:t>
            </w:r>
          </w:p>
        </w:tc>
        <w:tc>
          <w:tcPr>
            <w:tcW w:w="4113" w:type="dxa"/>
            <w:tcBorders>
              <w:top w:val="nil"/>
              <w:left w:val="nil"/>
              <w:bottom w:val="single" w:sz="4" w:space="0" w:color="auto"/>
              <w:right w:val="single" w:sz="4" w:space="0" w:color="auto"/>
            </w:tcBorders>
            <w:shd w:val="clear" w:color="auto" w:fill="auto"/>
            <w:vAlign w:val="bottom"/>
            <w:hideMark/>
          </w:tcPr>
          <w:p w14:paraId="6C356EBC"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GRANUDACYN WOUND GEL 100G, ANTISEPTICKÝ GEL NA RÁNY, S APLIKÁTOREM</w:t>
            </w:r>
          </w:p>
        </w:tc>
        <w:tc>
          <w:tcPr>
            <w:tcW w:w="1090" w:type="dxa"/>
            <w:tcBorders>
              <w:top w:val="nil"/>
              <w:left w:val="nil"/>
              <w:bottom w:val="single" w:sz="4" w:space="0" w:color="auto"/>
              <w:right w:val="single" w:sz="4" w:space="0" w:color="auto"/>
            </w:tcBorders>
            <w:shd w:val="clear" w:color="auto" w:fill="auto"/>
            <w:noWrap/>
            <w:vAlign w:val="bottom"/>
            <w:hideMark/>
          </w:tcPr>
          <w:p w14:paraId="58E6190F"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0E5C2A8C" w14:textId="24251A9B"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0D8E506" w14:textId="0C5C1AFC"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BD6D872" w14:textId="28BA72D9"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3A48E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6949BBD8"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8BD5256"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20CA3F9"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5010403</w:t>
            </w:r>
          </w:p>
        </w:tc>
        <w:tc>
          <w:tcPr>
            <w:tcW w:w="1771" w:type="dxa"/>
            <w:tcBorders>
              <w:top w:val="nil"/>
              <w:left w:val="nil"/>
              <w:bottom w:val="single" w:sz="4" w:space="0" w:color="auto"/>
              <w:right w:val="single" w:sz="4" w:space="0" w:color="auto"/>
            </w:tcBorders>
            <w:shd w:val="clear" w:color="auto" w:fill="auto"/>
            <w:noWrap/>
            <w:vAlign w:val="bottom"/>
            <w:hideMark/>
          </w:tcPr>
          <w:p w14:paraId="09FB377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325</w:t>
            </w:r>
          </w:p>
        </w:tc>
        <w:tc>
          <w:tcPr>
            <w:tcW w:w="4113" w:type="dxa"/>
            <w:tcBorders>
              <w:top w:val="nil"/>
              <w:left w:val="nil"/>
              <w:bottom w:val="single" w:sz="4" w:space="0" w:color="auto"/>
              <w:right w:val="single" w:sz="4" w:space="0" w:color="auto"/>
            </w:tcBorders>
            <w:shd w:val="clear" w:color="auto" w:fill="auto"/>
            <w:vAlign w:val="bottom"/>
            <w:hideMark/>
          </w:tcPr>
          <w:p w14:paraId="058C7A73"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INADINE 5X5CM A25KS BAL, PO1481 III SYSTEGENIX WOUND</w:t>
            </w:r>
          </w:p>
        </w:tc>
        <w:tc>
          <w:tcPr>
            <w:tcW w:w="1090" w:type="dxa"/>
            <w:tcBorders>
              <w:top w:val="nil"/>
              <w:left w:val="nil"/>
              <w:bottom w:val="single" w:sz="4" w:space="0" w:color="auto"/>
              <w:right w:val="single" w:sz="4" w:space="0" w:color="auto"/>
            </w:tcBorders>
            <w:shd w:val="clear" w:color="auto" w:fill="auto"/>
            <w:noWrap/>
            <w:vAlign w:val="bottom"/>
            <w:hideMark/>
          </w:tcPr>
          <w:p w14:paraId="79423E8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25</w:t>
            </w:r>
          </w:p>
        </w:tc>
        <w:tc>
          <w:tcPr>
            <w:tcW w:w="1397" w:type="dxa"/>
            <w:tcBorders>
              <w:top w:val="nil"/>
              <w:left w:val="nil"/>
              <w:bottom w:val="single" w:sz="4" w:space="0" w:color="auto"/>
              <w:right w:val="single" w:sz="4" w:space="0" w:color="auto"/>
            </w:tcBorders>
            <w:shd w:val="clear" w:color="auto" w:fill="auto"/>
            <w:noWrap/>
            <w:vAlign w:val="bottom"/>
          </w:tcPr>
          <w:p w14:paraId="7D66B0F0" w14:textId="0E80B0C2"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79EE1FE" w14:textId="716A6A13"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50C263" w14:textId="7F562E1C"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63E2623"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1ECE91D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CB830F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13BA2B0"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5011689</w:t>
            </w:r>
          </w:p>
        </w:tc>
        <w:tc>
          <w:tcPr>
            <w:tcW w:w="1771" w:type="dxa"/>
            <w:tcBorders>
              <w:top w:val="nil"/>
              <w:left w:val="nil"/>
              <w:bottom w:val="single" w:sz="4" w:space="0" w:color="auto"/>
              <w:right w:val="single" w:sz="4" w:space="0" w:color="auto"/>
            </w:tcBorders>
            <w:shd w:val="clear" w:color="auto" w:fill="auto"/>
            <w:noWrap/>
            <w:vAlign w:val="bottom"/>
            <w:hideMark/>
          </w:tcPr>
          <w:p w14:paraId="77DD18CB"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1160</w:t>
            </w:r>
          </w:p>
        </w:tc>
        <w:tc>
          <w:tcPr>
            <w:tcW w:w="4113" w:type="dxa"/>
            <w:tcBorders>
              <w:top w:val="nil"/>
              <w:left w:val="nil"/>
              <w:bottom w:val="single" w:sz="4" w:space="0" w:color="auto"/>
              <w:right w:val="single" w:sz="4" w:space="0" w:color="auto"/>
            </w:tcBorders>
            <w:shd w:val="clear" w:color="auto" w:fill="auto"/>
            <w:vAlign w:val="bottom"/>
            <w:hideMark/>
          </w:tcPr>
          <w:p w14:paraId="780D224C"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INADINE 9,5X9,5CM 10KS V BALENÍ</w:t>
            </w:r>
          </w:p>
        </w:tc>
        <w:tc>
          <w:tcPr>
            <w:tcW w:w="1090" w:type="dxa"/>
            <w:tcBorders>
              <w:top w:val="nil"/>
              <w:left w:val="nil"/>
              <w:bottom w:val="single" w:sz="4" w:space="0" w:color="auto"/>
              <w:right w:val="single" w:sz="4" w:space="0" w:color="auto"/>
            </w:tcBorders>
            <w:shd w:val="clear" w:color="auto" w:fill="auto"/>
            <w:noWrap/>
            <w:vAlign w:val="bottom"/>
            <w:hideMark/>
          </w:tcPr>
          <w:p w14:paraId="2AE9B5DF"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2F2F404" w14:textId="06F04C6C"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D882CA6" w14:textId="61F72C71"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C25A510" w14:textId="2224FA35" w:rsidR="00B33640" w:rsidRPr="00B33640" w:rsidRDefault="00A5296A"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B3A189A"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EE3963B"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5BE441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1F4715C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5010404</w:t>
            </w:r>
          </w:p>
        </w:tc>
        <w:tc>
          <w:tcPr>
            <w:tcW w:w="1771" w:type="dxa"/>
            <w:tcBorders>
              <w:top w:val="nil"/>
              <w:left w:val="nil"/>
              <w:bottom w:val="single" w:sz="4" w:space="0" w:color="auto"/>
              <w:right w:val="single" w:sz="4" w:space="0" w:color="auto"/>
            </w:tcBorders>
            <w:shd w:val="clear" w:color="auto" w:fill="auto"/>
            <w:noWrap/>
            <w:vAlign w:val="bottom"/>
            <w:hideMark/>
          </w:tcPr>
          <w:p w14:paraId="051B2AA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4113" w:type="dxa"/>
            <w:tcBorders>
              <w:top w:val="nil"/>
              <w:left w:val="nil"/>
              <w:bottom w:val="single" w:sz="4" w:space="0" w:color="auto"/>
              <w:right w:val="single" w:sz="4" w:space="0" w:color="auto"/>
            </w:tcBorders>
            <w:shd w:val="clear" w:color="auto" w:fill="auto"/>
            <w:vAlign w:val="bottom"/>
            <w:hideMark/>
          </w:tcPr>
          <w:p w14:paraId="7E409E8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INADINE 9,5X9,5CM 25KS BAL, P01512 SYSTEGENIX WOUND</w:t>
            </w:r>
          </w:p>
        </w:tc>
        <w:tc>
          <w:tcPr>
            <w:tcW w:w="1090" w:type="dxa"/>
            <w:tcBorders>
              <w:top w:val="nil"/>
              <w:left w:val="nil"/>
              <w:bottom w:val="single" w:sz="4" w:space="0" w:color="auto"/>
              <w:right w:val="single" w:sz="4" w:space="0" w:color="auto"/>
            </w:tcBorders>
            <w:shd w:val="clear" w:color="auto" w:fill="auto"/>
            <w:noWrap/>
            <w:vAlign w:val="bottom"/>
            <w:hideMark/>
          </w:tcPr>
          <w:p w14:paraId="100DF0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w:t>
            </w:r>
          </w:p>
        </w:tc>
        <w:tc>
          <w:tcPr>
            <w:tcW w:w="1397" w:type="dxa"/>
            <w:tcBorders>
              <w:top w:val="nil"/>
              <w:left w:val="nil"/>
              <w:bottom w:val="single" w:sz="4" w:space="0" w:color="auto"/>
              <w:right w:val="single" w:sz="4" w:space="0" w:color="auto"/>
            </w:tcBorders>
            <w:shd w:val="clear" w:color="auto" w:fill="auto"/>
            <w:noWrap/>
            <w:vAlign w:val="bottom"/>
          </w:tcPr>
          <w:p w14:paraId="01DE3012" w14:textId="53D6AEF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3E6D797" w14:textId="6E035BB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E9866A" w14:textId="6191E1E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D650B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DDF849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C074B2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EDAB1F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6EB38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640</w:t>
            </w:r>
          </w:p>
        </w:tc>
        <w:tc>
          <w:tcPr>
            <w:tcW w:w="4113" w:type="dxa"/>
            <w:tcBorders>
              <w:top w:val="nil"/>
              <w:left w:val="nil"/>
              <w:bottom w:val="single" w:sz="4" w:space="0" w:color="auto"/>
              <w:right w:val="single" w:sz="4" w:space="0" w:color="auto"/>
            </w:tcBorders>
            <w:shd w:val="clear" w:color="auto" w:fill="auto"/>
            <w:vAlign w:val="bottom"/>
            <w:hideMark/>
          </w:tcPr>
          <w:p w14:paraId="48D6636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KLYSMA SALINICKE 1 x 135 ml, plast</w:t>
            </w:r>
          </w:p>
        </w:tc>
        <w:tc>
          <w:tcPr>
            <w:tcW w:w="1090" w:type="dxa"/>
            <w:tcBorders>
              <w:top w:val="nil"/>
              <w:left w:val="nil"/>
              <w:bottom w:val="single" w:sz="4" w:space="0" w:color="auto"/>
              <w:right w:val="single" w:sz="4" w:space="0" w:color="auto"/>
            </w:tcBorders>
            <w:shd w:val="clear" w:color="auto" w:fill="auto"/>
            <w:noWrap/>
            <w:vAlign w:val="bottom"/>
            <w:hideMark/>
          </w:tcPr>
          <w:p w14:paraId="63B006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2E75A01" w14:textId="11E2BD2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074BF8A" w14:textId="4280094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E4EF9F" w14:textId="34949A9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EC95C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r>
      <w:tr w:rsidR="00CD0199" w:rsidRPr="00B33640" w14:paraId="074D011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EEC70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D567C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5005233</w:t>
            </w:r>
          </w:p>
        </w:tc>
        <w:tc>
          <w:tcPr>
            <w:tcW w:w="1771" w:type="dxa"/>
            <w:tcBorders>
              <w:top w:val="nil"/>
              <w:left w:val="nil"/>
              <w:bottom w:val="single" w:sz="4" w:space="0" w:color="auto"/>
              <w:right w:val="single" w:sz="4" w:space="0" w:color="auto"/>
            </w:tcBorders>
            <w:shd w:val="clear" w:color="auto" w:fill="auto"/>
            <w:noWrap/>
            <w:vAlign w:val="bottom"/>
            <w:hideMark/>
          </w:tcPr>
          <w:p w14:paraId="19E04D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1030</w:t>
            </w:r>
          </w:p>
        </w:tc>
        <w:tc>
          <w:tcPr>
            <w:tcW w:w="4113" w:type="dxa"/>
            <w:tcBorders>
              <w:top w:val="nil"/>
              <w:left w:val="nil"/>
              <w:bottom w:val="single" w:sz="4" w:space="0" w:color="auto"/>
              <w:right w:val="single" w:sz="4" w:space="0" w:color="auto"/>
            </w:tcBorders>
            <w:shd w:val="clear" w:color="auto" w:fill="auto"/>
            <w:vAlign w:val="bottom"/>
            <w:hideMark/>
          </w:tcPr>
          <w:p w14:paraId="4D08BEE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Kryti mastny tyl s vas. album Steriwund 10X10CM,2KS</w:t>
            </w:r>
          </w:p>
        </w:tc>
        <w:tc>
          <w:tcPr>
            <w:tcW w:w="1090" w:type="dxa"/>
            <w:tcBorders>
              <w:top w:val="nil"/>
              <w:left w:val="nil"/>
              <w:bottom w:val="single" w:sz="4" w:space="0" w:color="auto"/>
              <w:right w:val="single" w:sz="4" w:space="0" w:color="auto"/>
            </w:tcBorders>
            <w:shd w:val="clear" w:color="auto" w:fill="auto"/>
            <w:noWrap/>
            <w:vAlign w:val="bottom"/>
            <w:hideMark/>
          </w:tcPr>
          <w:p w14:paraId="639144C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tcPr>
          <w:p w14:paraId="5707F5A8" w14:textId="44F1409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76821CB" w14:textId="764799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E55AF0" w14:textId="43FB386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9DE7C2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E3724F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0308A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13B70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5005241</w:t>
            </w:r>
          </w:p>
        </w:tc>
        <w:tc>
          <w:tcPr>
            <w:tcW w:w="1771" w:type="dxa"/>
            <w:tcBorders>
              <w:top w:val="nil"/>
              <w:left w:val="nil"/>
              <w:bottom w:val="single" w:sz="4" w:space="0" w:color="auto"/>
              <w:right w:val="single" w:sz="4" w:space="0" w:color="auto"/>
            </w:tcBorders>
            <w:shd w:val="clear" w:color="auto" w:fill="auto"/>
            <w:noWrap/>
            <w:vAlign w:val="bottom"/>
            <w:hideMark/>
          </w:tcPr>
          <w:p w14:paraId="7047B2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1650</w:t>
            </w:r>
          </w:p>
        </w:tc>
        <w:tc>
          <w:tcPr>
            <w:tcW w:w="4113" w:type="dxa"/>
            <w:tcBorders>
              <w:top w:val="nil"/>
              <w:left w:val="nil"/>
              <w:bottom w:val="single" w:sz="4" w:space="0" w:color="auto"/>
              <w:right w:val="single" w:sz="4" w:space="0" w:color="auto"/>
            </w:tcBorders>
            <w:shd w:val="clear" w:color="auto" w:fill="auto"/>
            <w:vAlign w:val="bottom"/>
            <w:hideMark/>
          </w:tcPr>
          <w:p w14:paraId="09965B1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Kryti mastny tyl s vas. album Steriwund 5X5CM,2KS</w:t>
            </w:r>
          </w:p>
        </w:tc>
        <w:tc>
          <w:tcPr>
            <w:tcW w:w="1090" w:type="dxa"/>
            <w:tcBorders>
              <w:top w:val="nil"/>
              <w:left w:val="nil"/>
              <w:bottom w:val="single" w:sz="4" w:space="0" w:color="auto"/>
              <w:right w:val="single" w:sz="4" w:space="0" w:color="auto"/>
            </w:tcBorders>
            <w:shd w:val="clear" w:color="auto" w:fill="auto"/>
            <w:noWrap/>
            <w:vAlign w:val="bottom"/>
            <w:hideMark/>
          </w:tcPr>
          <w:p w14:paraId="683175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tcPr>
          <w:p w14:paraId="4C83B0CC" w14:textId="33CA4A4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3225234" w14:textId="72903D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6B89BC4" w14:textId="17AF549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33C5FE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6A4DAA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492C74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DF34EF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5006975</w:t>
            </w:r>
          </w:p>
        </w:tc>
        <w:tc>
          <w:tcPr>
            <w:tcW w:w="1771" w:type="dxa"/>
            <w:tcBorders>
              <w:top w:val="nil"/>
              <w:left w:val="nil"/>
              <w:bottom w:val="single" w:sz="4" w:space="0" w:color="auto"/>
              <w:right w:val="single" w:sz="4" w:space="0" w:color="auto"/>
            </w:tcBorders>
            <w:shd w:val="clear" w:color="auto" w:fill="auto"/>
            <w:noWrap/>
            <w:vAlign w:val="bottom"/>
            <w:hideMark/>
          </w:tcPr>
          <w:p w14:paraId="1A28928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720</w:t>
            </w:r>
          </w:p>
        </w:tc>
        <w:tc>
          <w:tcPr>
            <w:tcW w:w="4113" w:type="dxa"/>
            <w:tcBorders>
              <w:top w:val="nil"/>
              <w:left w:val="nil"/>
              <w:bottom w:val="single" w:sz="4" w:space="0" w:color="auto"/>
              <w:right w:val="single" w:sz="4" w:space="0" w:color="auto"/>
            </w:tcBorders>
            <w:shd w:val="clear" w:color="auto" w:fill="auto"/>
            <w:vAlign w:val="bottom"/>
            <w:hideMark/>
          </w:tcPr>
          <w:p w14:paraId="218AEFA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LINOVERA - SPRAY 30ML KS/ 468156 B.BRAUN</w:t>
            </w:r>
          </w:p>
        </w:tc>
        <w:tc>
          <w:tcPr>
            <w:tcW w:w="1090" w:type="dxa"/>
            <w:tcBorders>
              <w:top w:val="nil"/>
              <w:left w:val="nil"/>
              <w:bottom w:val="single" w:sz="4" w:space="0" w:color="auto"/>
              <w:right w:val="single" w:sz="4" w:space="0" w:color="auto"/>
            </w:tcBorders>
            <w:shd w:val="clear" w:color="auto" w:fill="auto"/>
            <w:noWrap/>
            <w:vAlign w:val="bottom"/>
            <w:hideMark/>
          </w:tcPr>
          <w:p w14:paraId="6A17ED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32FE09B5" w14:textId="229E55F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6C73AEC" w14:textId="2F5546A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42C453B" w14:textId="3C4D96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168A59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71550F5"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6457B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D85B94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5009675</w:t>
            </w:r>
          </w:p>
        </w:tc>
        <w:tc>
          <w:tcPr>
            <w:tcW w:w="1771" w:type="dxa"/>
            <w:tcBorders>
              <w:top w:val="nil"/>
              <w:left w:val="nil"/>
              <w:bottom w:val="single" w:sz="4" w:space="0" w:color="auto"/>
              <w:right w:val="single" w:sz="4" w:space="0" w:color="auto"/>
            </w:tcBorders>
            <w:shd w:val="clear" w:color="auto" w:fill="auto"/>
            <w:noWrap/>
            <w:vAlign w:val="bottom"/>
            <w:hideMark/>
          </w:tcPr>
          <w:p w14:paraId="1E22DD8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3A991EA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MEPILEX AG 10 X 10CM BAL/5KS/ 287110-00                   MOLNLYCKE HEALTH</w:t>
            </w:r>
          </w:p>
        </w:tc>
        <w:tc>
          <w:tcPr>
            <w:tcW w:w="1090" w:type="dxa"/>
            <w:tcBorders>
              <w:top w:val="nil"/>
              <w:left w:val="nil"/>
              <w:bottom w:val="single" w:sz="4" w:space="0" w:color="auto"/>
              <w:right w:val="single" w:sz="4" w:space="0" w:color="auto"/>
            </w:tcBorders>
            <w:shd w:val="clear" w:color="auto" w:fill="auto"/>
            <w:noWrap/>
            <w:vAlign w:val="bottom"/>
            <w:hideMark/>
          </w:tcPr>
          <w:p w14:paraId="1F3965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8080199" w14:textId="7583CD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63235E1" w14:textId="5C7D20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F49D6C6" w14:textId="07A4BD8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EC1423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594BC41"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7CF83D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F01E23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5009864</w:t>
            </w:r>
          </w:p>
        </w:tc>
        <w:tc>
          <w:tcPr>
            <w:tcW w:w="1771" w:type="dxa"/>
            <w:tcBorders>
              <w:top w:val="nil"/>
              <w:left w:val="nil"/>
              <w:bottom w:val="single" w:sz="4" w:space="0" w:color="auto"/>
              <w:right w:val="single" w:sz="4" w:space="0" w:color="auto"/>
            </w:tcBorders>
            <w:shd w:val="clear" w:color="auto" w:fill="auto"/>
            <w:noWrap/>
            <w:vAlign w:val="bottom"/>
            <w:hideMark/>
          </w:tcPr>
          <w:p w14:paraId="664F3AC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088EE15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MEPILEX AG 10x20 CM A 5KS BAL/ 287210-00 MOLNLYCKE</w:t>
            </w:r>
          </w:p>
        </w:tc>
        <w:tc>
          <w:tcPr>
            <w:tcW w:w="1090" w:type="dxa"/>
            <w:tcBorders>
              <w:top w:val="nil"/>
              <w:left w:val="nil"/>
              <w:bottom w:val="single" w:sz="4" w:space="0" w:color="auto"/>
              <w:right w:val="single" w:sz="4" w:space="0" w:color="auto"/>
            </w:tcBorders>
            <w:shd w:val="clear" w:color="auto" w:fill="auto"/>
            <w:noWrap/>
            <w:vAlign w:val="bottom"/>
            <w:hideMark/>
          </w:tcPr>
          <w:p w14:paraId="6C67F3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AEB582E" w14:textId="4765F4C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1A2C1A3" w14:textId="2D6B47D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BEB7DD4" w14:textId="5608727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447124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D64EE9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606E59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1A4071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5009711</w:t>
            </w:r>
          </w:p>
        </w:tc>
        <w:tc>
          <w:tcPr>
            <w:tcW w:w="1771" w:type="dxa"/>
            <w:tcBorders>
              <w:top w:val="nil"/>
              <w:left w:val="nil"/>
              <w:bottom w:val="single" w:sz="4" w:space="0" w:color="auto"/>
              <w:right w:val="single" w:sz="4" w:space="0" w:color="auto"/>
            </w:tcBorders>
            <w:shd w:val="clear" w:color="auto" w:fill="auto"/>
            <w:noWrap/>
            <w:vAlign w:val="bottom"/>
            <w:hideMark/>
          </w:tcPr>
          <w:p w14:paraId="0CAFC5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35</w:t>
            </w:r>
          </w:p>
        </w:tc>
        <w:tc>
          <w:tcPr>
            <w:tcW w:w="4113" w:type="dxa"/>
            <w:tcBorders>
              <w:top w:val="nil"/>
              <w:left w:val="nil"/>
              <w:bottom w:val="single" w:sz="4" w:space="0" w:color="auto"/>
              <w:right w:val="single" w:sz="4" w:space="0" w:color="auto"/>
            </w:tcBorders>
            <w:shd w:val="clear" w:color="auto" w:fill="auto"/>
            <w:vAlign w:val="bottom"/>
            <w:hideMark/>
          </w:tcPr>
          <w:p w14:paraId="4E46429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MEPITEL ONE 8X10CM A5KS BAL/ 289200 MOLNLYCKE</w:t>
            </w:r>
          </w:p>
        </w:tc>
        <w:tc>
          <w:tcPr>
            <w:tcW w:w="1090" w:type="dxa"/>
            <w:tcBorders>
              <w:top w:val="nil"/>
              <w:left w:val="nil"/>
              <w:bottom w:val="single" w:sz="4" w:space="0" w:color="auto"/>
              <w:right w:val="single" w:sz="4" w:space="0" w:color="auto"/>
            </w:tcBorders>
            <w:shd w:val="clear" w:color="auto" w:fill="auto"/>
            <w:noWrap/>
            <w:vAlign w:val="bottom"/>
            <w:hideMark/>
          </w:tcPr>
          <w:p w14:paraId="7876877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638D811" w14:textId="07B0A22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DC60892" w14:textId="1E49AD3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143C7BE" w14:textId="1D1BE11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52A3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8730E9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22BFA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41F092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5AE68A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18000</w:t>
            </w:r>
          </w:p>
        </w:tc>
        <w:tc>
          <w:tcPr>
            <w:tcW w:w="4113" w:type="dxa"/>
            <w:tcBorders>
              <w:top w:val="nil"/>
              <w:left w:val="nil"/>
              <w:bottom w:val="single" w:sz="4" w:space="0" w:color="auto"/>
              <w:right w:val="single" w:sz="4" w:space="0" w:color="auto"/>
            </w:tcBorders>
            <w:shd w:val="clear" w:color="auto" w:fill="auto"/>
            <w:vAlign w:val="bottom"/>
            <w:hideMark/>
          </w:tcPr>
          <w:p w14:paraId="2EF14F1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BALSAMUM VISNEVSKI C. BALS PERU SUSP 200G</w:t>
            </w:r>
          </w:p>
        </w:tc>
        <w:tc>
          <w:tcPr>
            <w:tcW w:w="1090" w:type="dxa"/>
            <w:tcBorders>
              <w:top w:val="nil"/>
              <w:left w:val="nil"/>
              <w:bottom w:val="single" w:sz="4" w:space="0" w:color="auto"/>
              <w:right w:val="single" w:sz="4" w:space="0" w:color="auto"/>
            </w:tcBorders>
            <w:shd w:val="clear" w:color="auto" w:fill="auto"/>
            <w:noWrap/>
            <w:vAlign w:val="bottom"/>
            <w:hideMark/>
          </w:tcPr>
          <w:p w14:paraId="7A750F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1397" w:type="dxa"/>
            <w:tcBorders>
              <w:top w:val="nil"/>
              <w:left w:val="nil"/>
              <w:bottom w:val="single" w:sz="4" w:space="0" w:color="auto"/>
              <w:right w:val="single" w:sz="4" w:space="0" w:color="auto"/>
            </w:tcBorders>
            <w:shd w:val="clear" w:color="auto" w:fill="auto"/>
            <w:noWrap/>
            <w:vAlign w:val="bottom"/>
          </w:tcPr>
          <w:p w14:paraId="77D45D61" w14:textId="0B86611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90F543E" w14:textId="3D48320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C1F87B1" w14:textId="519759D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0A581D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CC7872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102951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B1E409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2A195C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18000</w:t>
            </w:r>
          </w:p>
        </w:tc>
        <w:tc>
          <w:tcPr>
            <w:tcW w:w="4113" w:type="dxa"/>
            <w:tcBorders>
              <w:top w:val="nil"/>
              <w:left w:val="nil"/>
              <w:bottom w:val="single" w:sz="4" w:space="0" w:color="auto"/>
              <w:right w:val="single" w:sz="4" w:space="0" w:color="auto"/>
            </w:tcBorders>
            <w:shd w:val="clear" w:color="auto" w:fill="auto"/>
            <w:vAlign w:val="bottom"/>
            <w:hideMark/>
          </w:tcPr>
          <w:p w14:paraId="4BFC163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BENZIN 900ML(SE SD)/KULICH SOL 1X900ML</w:t>
            </w:r>
          </w:p>
        </w:tc>
        <w:tc>
          <w:tcPr>
            <w:tcW w:w="1090" w:type="dxa"/>
            <w:tcBorders>
              <w:top w:val="nil"/>
              <w:left w:val="nil"/>
              <w:bottom w:val="single" w:sz="4" w:space="0" w:color="auto"/>
              <w:right w:val="single" w:sz="4" w:space="0" w:color="auto"/>
            </w:tcBorders>
            <w:shd w:val="clear" w:color="auto" w:fill="auto"/>
            <w:noWrap/>
            <w:vAlign w:val="bottom"/>
            <w:hideMark/>
          </w:tcPr>
          <w:p w14:paraId="20EC04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900</w:t>
            </w:r>
          </w:p>
        </w:tc>
        <w:tc>
          <w:tcPr>
            <w:tcW w:w="1397" w:type="dxa"/>
            <w:tcBorders>
              <w:top w:val="nil"/>
              <w:left w:val="nil"/>
              <w:bottom w:val="single" w:sz="4" w:space="0" w:color="auto"/>
              <w:right w:val="single" w:sz="4" w:space="0" w:color="auto"/>
            </w:tcBorders>
            <w:shd w:val="clear" w:color="auto" w:fill="auto"/>
            <w:noWrap/>
            <w:vAlign w:val="bottom"/>
          </w:tcPr>
          <w:p w14:paraId="198601F8" w14:textId="15B351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50642F6" w14:textId="1B491AC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C43B63B" w14:textId="365D89A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CB2A74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0E0526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D9917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51CAB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7F371C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311000</w:t>
            </w:r>
          </w:p>
        </w:tc>
        <w:tc>
          <w:tcPr>
            <w:tcW w:w="4113" w:type="dxa"/>
            <w:tcBorders>
              <w:top w:val="nil"/>
              <w:left w:val="nil"/>
              <w:bottom w:val="single" w:sz="4" w:space="0" w:color="auto"/>
              <w:right w:val="single" w:sz="4" w:space="0" w:color="auto"/>
            </w:tcBorders>
            <w:shd w:val="clear" w:color="auto" w:fill="auto"/>
            <w:vAlign w:val="bottom"/>
            <w:hideMark/>
          </w:tcPr>
          <w:p w14:paraId="7161B0C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HYDROGENII PEROXIDUM 3% DIL. SOL 1X1000ML</w:t>
            </w:r>
          </w:p>
        </w:tc>
        <w:tc>
          <w:tcPr>
            <w:tcW w:w="1090" w:type="dxa"/>
            <w:tcBorders>
              <w:top w:val="nil"/>
              <w:left w:val="nil"/>
              <w:bottom w:val="single" w:sz="4" w:space="0" w:color="auto"/>
              <w:right w:val="single" w:sz="4" w:space="0" w:color="auto"/>
            </w:tcBorders>
            <w:shd w:val="clear" w:color="auto" w:fill="auto"/>
            <w:noWrap/>
            <w:vAlign w:val="bottom"/>
            <w:hideMark/>
          </w:tcPr>
          <w:p w14:paraId="4BC753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38DF1349" w14:textId="5E95D2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0F3B747" w14:textId="34B5D8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0CAFDE2" w14:textId="3D77C17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67A677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D6506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8C6A07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7066AE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C40F4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10300</w:t>
            </w:r>
          </w:p>
        </w:tc>
        <w:tc>
          <w:tcPr>
            <w:tcW w:w="4113" w:type="dxa"/>
            <w:tcBorders>
              <w:top w:val="nil"/>
              <w:left w:val="nil"/>
              <w:bottom w:val="single" w:sz="4" w:space="0" w:color="auto"/>
              <w:right w:val="single" w:sz="4" w:space="0" w:color="auto"/>
            </w:tcBorders>
            <w:shd w:val="clear" w:color="auto" w:fill="auto"/>
            <w:vAlign w:val="bottom"/>
            <w:hideMark/>
          </w:tcPr>
          <w:p w14:paraId="52E1091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HYDROGENII PEROXIDUM 3% DIL. SOL 1X100G</w:t>
            </w:r>
          </w:p>
        </w:tc>
        <w:tc>
          <w:tcPr>
            <w:tcW w:w="1090" w:type="dxa"/>
            <w:tcBorders>
              <w:top w:val="nil"/>
              <w:left w:val="nil"/>
              <w:bottom w:val="single" w:sz="4" w:space="0" w:color="auto"/>
              <w:right w:val="single" w:sz="4" w:space="0" w:color="auto"/>
            </w:tcBorders>
            <w:shd w:val="clear" w:color="auto" w:fill="auto"/>
            <w:noWrap/>
            <w:vAlign w:val="bottom"/>
            <w:hideMark/>
          </w:tcPr>
          <w:p w14:paraId="1E25D4E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2C6561D5" w14:textId="3F4D848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866FFE5" w14:textId="1BE12A1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273D407" w14:textId="364693C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99D0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98D9EF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3D791F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00808C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F447A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12000</w:t>
            </w:r>
          </w:p>
        </w:tc>
        <w:tc>
          <w:tcPr>
            <w:tcW w:w="4113" w:type="dxa"/>
            <w:tcBorders>
              <w:top w:val="nil"/>
              <w:left w:val="nil"/>
              <w:bottom w:val="single" w:sz="4" w:space="0" w:color="auto"/>
              <w:right w:val="single" w:sz="4" w:space="0" w:color="auto"/>
            </w:tcBorders>
            <w:shd w:val="clear" w:color="auto" w:fill="auto"/>
            <w:vAlign w:val="bottom"/>
            <w:hideMark/>
          </w:tcPr>
          <w:p w14:paraId="112CB36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HYDROGENII PEROXIDUM 3% DIL. SOL 1X120G</w:t>
            </w:r>
          </w:p>
        </w:tc>
        <w:tc>
          <w:tcPr>
            <w:tcW w:w="1090" w:type="dxa"/>
            <w:tcBorders>
              <w:top w:val="nil"/>
              <w:left w:val="nil"/>
              <w:bottom w:val="single" w:sz="4" w:space="0" w:color="auto"/>
              <w:right w:val="single" w:sz="4" w:space="0" w:color="auto"/>
            </w:tcBorders>
            <w:shd w:val="clear" w:color="auto" w:fill="auto"/>
            <w:noWrap/>
            <w:vAlign w:val="bottom"/>
            <w:hideMark/>
          </w:tcPr>
          <w:p w14:paraId="7AEAA3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1397" w:type="dxa"/>
            <w:tcBorders>
              <w:top w:val="nil"/>
              <w:left w:val="nil"/>
              <w:bottom w:val="single" w:sz="4" w:space="0" w:color="auto"/>
              <w:right w:val="single" w:sz="4" w:space="0" w:color="auto"/>
            </w:tcBorders>
            <w:shd w:val="clear" w:color="auto" w:fill="auto"/>
            <w:noWrap/>
            <w:vAlign w:val="bottom"/>
          </w:tcPr>
          <w:p w14:paraId="16910FBF" w14:textId="2819B84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615DCCA" w14:textId="7DBEA36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FC41963" w14:textId="4C9F278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10EA2F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6F31BB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918320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04467F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B559A1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22600</w:t>
            </w:r>
          </w:p>
        </w:tc>
        <w:tc>
          <w:tcPr>
            <w:tcW w:w="4113" w:type="dxa"/>
            <w:tcBorders>
              <w:top w:val="nil"/>
              <w:left w:val="nil"/>
              <w:bottom w:val="single" w:sz="4" w:space="0" w:color="auto"/>
              <w:right w:val="single" w:sz="4" w:space="0" w:color="auto"/>
            </w:tcBorders>
            <w:shd w:val="clear" w:color="auto" w:fill="auto"/>
            <w:vAlign w:val="bottom"/>
            <w:hideMark/>
          </w:tcPr>
          <w:p w14:paraId="2E054E0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HYDROGENII PEROXIDUM 3% DIL. SOL 1X200G</w:t>
            </w:r>
          </w:p>
        </w:tc>
        <w:tc>
          <w:tcPr>
            <w:tcW w:w="1090" w:type="dxa"/>
            <w:tcBorders>
              <w:top w:val="nil"/>
              <w:left w:val="nil"/>
              <w:bottom w:val="single" w:sz="4" w:space="0" w:color="auto"/>
              <w:right w:val="single" w:sz="4" w:space="0" w:color="auto"/>
            </w:tcBorders>
            <w:shd w:val="clear" w:color="auto" w:fill="auto"/>
            <w:noWrap/>
            <w:vAlign w:val="bottom"/>
            <w:hideMark/>
          </w:tcPr>
          <w:p w14:paraId="1C8E5A8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1397" w:type="dxa"/>
            <w:tcBorders>
              <w:top w:val="nil"/>
              <w:left w:val="nil"/>
              <w:bottom w:val="single" w:sz="4" w:space="0" w:color="auto"/>
              <w:right w:val="single" w:sz="4" w:space="0" w:color="auto"/>
            </w:tcBorders>
            <w:shd w:val="clear" w:color="auto" w:fill="auto"/>
            <w:noWrap/>
            <w:vAlign w:val="bottom"/>
          </w:tcPr>
          <w:p w14:paraId="1C349310" w14:textId="158E8D3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7FA9D5D" w14:textId="18CB594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473B660" w14:textId="10BD67A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628668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F3CCF3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77B3C4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DC4793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56AEB6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12500</w:t>
            </w:r>
          </w:p>
        </w:tc>
        <w:tc>
          <w:tcPr>
            <w:tcW w:w="4113" w:type="dxa"/>
            <w:tcBorders>
              <w:top w:val="nil"/>
              <w:left w:val="nil"/>
              <w:bottom w:val="single" w:sz="4" w:space="0" w:color="auto"/>
              <w:right w:val="single" w:sz="4" w:space="0" w:color="auto"/>
            </w:tcBorders>
            <w:shd w:val="clear" w:color="auto" w:fill="auto"/>
            <w:vAlign w:val="bottom"/>
            <w:hideMark/>
          </w:tcPr>
          <w:p w14:paraId="31D59FA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HYDROGENII PEROXIDUM 3% DIL. SOL 1X500G</w:t>
            </w:r>
          </w:p>
        </w:tc>
        <w:tc>
          <w:tcPr>
            <w:tcW w:w="1090" w:type="dxa"/>
            <w:tcBorders>
              <w:top w:val="nil"/>
              <w:left w:val="nil"/>
              <w:bottom w:val="single" w:sz="4" w:space="0" w:color="auto"/>
              <w:right w:val="single" w:sz="4" w:space="0" w:color="auto"/>
            </w:tcBorders>
            <w:shd w:val="clear" w:color="auto" w:fill="auto"/>
            <w:noWrap/>
            <w:vAlign w:val="bottom"/>
            <w:hideMark/>
          </w:tcPr>
          <w:p w14:paraId="6B5A2C8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7D6AD144" w14:textId="4C2C054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5EB0DBA" w14:textId="4FD2650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57A3AF7" w14:textId="4D3D345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D34D78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2FB09F9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AE6A99A"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E05685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081958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25000</w:t>
            </w:r>
          </w:p>
        </w:tc>
        <w:tc>
          <w:tcPr>
            <w:tcW w:w="4113" w:type="dxa"/>
            <w:tcBorders>
              <w:top w:val="nil"/>
              <w:left w:val="nil"/>
              <w:bottom w:val="single" w:sz="4" w:space="0" w:color="auto"/>
              <w:right w:val="single" w:sz="4" w:space="0" w:color="auto"/>
            </w:tcBorders>
            <w:shd w:val="clear" w:color="auto" w:fill="auto"/>
            <w:vAlign w:val="bottom"/>
            <w:hideMark/>
          </w:tcPr>
          <w:p w14:paraId="2651F213"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SOL.CHLORHEXIDINI DIGLUCONAS 0,2% SOL 1000G</w:t>
            </w:r>
          </w:p>
        </w:tc>
        <w:tc>
          <w:tcPr>
            <w:tcW w:w="1090" w:type="dxa"/>
            <w:tcBorders>
              <w:top w:val="nil"/>
              <w:left w:val="nil"/>
              <w:bottom w:val="single" w:sz="4" w:space="0" w:color="auto"/>
              <w:right w:val="single" w:sz="4" w:space="0" w:color="auto"/>
            </w:tcBorders>
            <w:shd w:val="clear" w:color="auto" w:fill="auto"/>
            <w:noWrap/>
            <w:vAlign w:val="bottom"/>
            <w:hideMark/>
          </w:tcPr>
          <w:p w14:paraId="30C085D1"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64DA5E44" w14:textId="56D0F1A1"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85F5183" w14:textId="3EC7486F"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BC6DD43" w14:textId="4B5A4FD9"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72348E7"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9FF5D3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5E7E76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4CA5626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7FBD49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48000</w:t>
            </w:r>
          </w:p>
        </w:tc>
        <w:tc>
          <w:tcPr>
            <w:tcW w:w="4113" w:type="dxa"/>
            <w:tcBorders>
              <w:top w:val="nil"/>
              <w:left w:val="nil"/>
              <w:bottom w:val="single" w:sz="4" w:space="0" w:color="auto"/>
              <w:right w:val="single" w:sz="4" w:space="0" w:color="auto"/>
            </w:tcBorders>
            <w:shd w:val="clear" w:color="auto" w:fill="auto"/>
            <w:vAlign w:val="bottom"/>
            <w:hideMark/>
          </w:tcPr>
          <w:p w14:paraId="1BCC1B5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SOL.CHLORHEXIDINI DIGLUCONAS 0,2% SOL 500G</w:t>
            </w:r>
          </w:p>
        </w:tc>
        <w:tc>
          <w:tcPr>
            <w:tcW w:w="1090" w:type="dxa"/>
            <w:tcBorders>
              <w:top w:val="nil"/>
              <w:left w:val="nil"/>
              <w:bottom w:val="single" w:sz="4" w:space="0" w:color="auto"/>
              <w:right w:val="single" w:sz="4" w:space="0" w:color="auto"/>
            </w:tcBorders>
            <w:shd w:val="clear" w:color="auto" w:fill="auto"/>
            <w:noWrap/>
            <w:vAlign w:val="bottom"/>
            <w:hideMark/>
          </w:tcPr>
          <w:p w14:paraId="0041CD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7783A1C0" w14:textId="3853D2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FE1365E" w14:textId="02C6F47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DEF8080" w14:textId="00BBB3E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8218B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65517A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4A7451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01376B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35BD92F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8000</w:t>
            </w:r>
          </w:p>
        </w:tc>
        <w:tc>
          <w:tcPr>
            <w:tcW w:w="4113" w:type="dxa"/>
            <w:tcBorders>
              <w:top w:val="nil"/>
              <w:left w:val="nil"/>
              <w:bottom w:val="single" w:sz="4" w:space="0" w:color="auto"/>
              <w:right w:val="single" w:sz="4" w:space="0" w:color="auto"/>
            </w:tcBorders>
            <w:shd w:val="clear" w:color="auto" w:fill="auto"/>
            <w:vAlign w:val="bottom"/>
            <w:hideMark/>
          </w:tcPr>
          <w:p w14:paraId="44BBAA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SOL.MAGNESII SULFUR.20% SOL.1000G</w:t>
            </w:r>
          </w:p>
        </w:tc>
        <w:tc>
          <w:tcPr>
            <w:tcW w:w="1090" w:type="dxa"/>
            <w:tcBorders>
              <w:top w:val="nil"/>
              <w:left w:val="nil"/>
              <w:bottom w:val="single" w:sz="4" w:space="0" w:color="auto"/>
              <w:right w:val="single" w:sz="4" w:space="0" w:color="auto"/>
            </w:tcBorders>
            <w:shd w:val="clear" w:color="auto" w:fill="auto"/>
            <w:noWrap/>
            <w:vAlign w:val="bottom"/>
            <w:hideMark/>
          </w:tcPr>
          <w:p w14:paraId="6E8607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26D0A1BA" w14:textId="259D787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CD92C12" w14:textId="25230AA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7C7DAA" w14:textId="3BF19C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EDB56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C58620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979E07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3A65F2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09C133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23000</w:t>
            </w:r>
          </w:p>
        </w:tc>
        <w:tc>
          <w:tcPr>
            <w:tcW w:w="4113" w:type="dxa"/>
            <w:tcBorders>
              <w:top w:val="nil"/>
              <w:left w:val="nil"/>
              <w:bottom w:val="single" w:sz="4" w:space="0" w:color="auto"/>
              <w:right w:val="single" w:sz="4" w:space="0" w:color="auto"/>
            </w:tcBorders>
            <w:shd w:val="clear" w:color="auto" w:fill="auto"/>
            <w:vAlign w:val="bottom"/>
            <w:hideMark/>
          </w:tcPr>
          <w:p w14:paraId="1E98D3A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SOL.MAGNESII SULFUR.25% SOL.1000G</w:t>
            </w:r>
          </w:p>
        </w:tc>
        <w:tc>
          <w:tcPr>
            <w:tcW w:w="1090" w:type="dxa"/>
            <w:tcBorders>
              <w:top w:val="nil"/>
              <w:left w:val="nil"/>
              <w:bottom w:val="single" w:sz="4" w:space="0" w:color="auto"/>
              <w:right w:val="single" w:sz="4" w:space="0" w:color="auto"/>
            </w:tcBorders>
            <w:shd w:val="clear" w:color="auto" w:fill="auto"/>
            <w:noWrap/>
            <w:vAlign w:val="bottom"/>
            <w:hideMark/>
          </w:tcPr>
          <w:p w14:paraId="67FBB45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3E430457" w14:textId="4C5D8E7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C0A4C0F" w14:textId="3C2EB86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1495BF" w14:textId="3F13968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AC180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3AC1EB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5B4B0A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FEAE7C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1CA1AE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24000</w:t>
            </w:r>
          </w:p>
        </w:tc>
        <w:tc>
          <w:tcPr>
            <w:tcW w:w="4113" w:type="dxa"/>
            <w:tcBorders>
              <w:top w:val="nil"/>
              <w:left w:val="nil"/>
              <w:bottom w:val="single" w:sz="4" w:space="0" w:color="auto"/>
              <w:right w:val="single" w:sz="4" w:space="0" w:color="auto"/>
            </w:tcBorders>
            <w:shd w:val="clear" w:color="auto" w:fill="auto"/>
            <w:vAlign w:val="bottom"/>
            <w:hideMark/>
          </w:tcPr>
          <w:p w14:paraId="1176DB7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PARODONTAX DAILY GUM CARE FRESH MINT 500ML</w:t>
            </w:r>
          </w:p>
        </w:tc>
        <w:tc>
          <w:tcPr>
            <w:tcW w:w="1090" w:type="dxa"/>
            <w:tcBorders>
              <w:top w:val="nil"/>
              <w:left w:val="nil"/>
              <w:bottom w:val="single" w:sz="4" w:space="0" w:color="auto"/>
              <w:right w:val="single" w:sz="4" w:space="0" w:color="auto"/>
            </w:tcBorders>
            <w:shd w:val="clear" w:color="auto" w:fill="auto"/>
            <w:noWrap/>
            <w:vAlign w:val="bottom"/>
            <w:hideMark/>
          </w:tcPr>
          <w:p w14:paraId="17CD81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41FB4F14" w14:textId="676627F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11585A9" w14:textId="5517AD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1B5849B" w14:textId="6D83630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BACEA7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r>
      <w:tr w:rsidR="00CD0199" w:rsidRPr="00B33640" w14:paraId="7CE821E3" w14:textId="77777777" w:rsidTr="00A5296A">
        <w:trPr>
          <w:trHeight w:val="9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22342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437C3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5005468</w:t>
            </w:r>
          </w:p>
        </w:tc>
        <w:tc>
          <w:tcPr>
            <w:tcW w:w="1771" w:type="dxa"/>
            <w:tcBorders>
              <w:top w:val="nil"/>
              <w:left w:val="nil"/>
              <w:bottom w:val="single" w:sz="4" w:space="0" w:color="auto"/>
              <w:right w:val="single" w:sz="4" w:space="0" w:color="auto"/>
            </w:tcBorders>
            <w:shd w:val="clear" w:color="auto" w:fill="auto"/>
            <w:noWrap/>
            <w:vAlign w:val="bottom"/>
            <w:hideMark/>
          </w:tcPr>
          <w:p w14:paraId="7A5EED8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23000</w:t>
            </w:r>
          </w:p>
        </w:tc>
        <w:tc>
          <w:tcPr>
            <w:tcW w:w="4113" w:type="dxa"/>
            <w:tcBorders>
              <w:top w:val="nil"/>
              <w:left w:val="nil"/>
              <w:bottom w:val="single" w:sz="4" w:space="0" w:color="auto"/>
              <w:right w:val="single" w:sz="4" w:space="0" w:color="auto"/>
            </w:tcBorders>
            <w:shd w:val="clear" w:color="auto" w:fill="auto"/>
            <w:vAlign w:val="bottom"/>
            <w:hideMark/>
          </w:tcPr>
          <w:p w14:paraId="26CB496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ROZTOK ACTIMARIS SENSITIV NA RÁNY 1000ML NA CHRONICKÉ RÁNY A ZÁNĚTY. NA KŮŽI I SLIZNICE. I PROTI MRSA/VRE</w:t>
            </w:r>
          </w:p>
        </w:tc>
        <w:tc>
          <w:tcPr>
            <w:tcW w:w="1090" w:type="dxa"/>
            <w:tcBorders>
              <w:top w:val="nil"/>
              <w:left w:val="nil"/>
              <w:bottom w:val="single" w:sz="4" w:space="0" w:color="auto"/>
              <w:right w:val="single" w:sz="4" w:space="0" w:color="auto"/>
            </w:tcBorders>
            <w:shd w:val="clear" w:color="auto" w:fill="auto"/>
            <w:noWrap/>
            <w:vAlign w:val="bottom"/>
            <w:hideMark/>
          </w:tcPr>
          <w:p w14:paraId="5FCAF9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08D0FAF0" w14:textId="085D985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4377F36" w14:textId="09AAD8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0181308" w14:textId="647B128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69F00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DF7BF0D"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068F5E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5AE834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2EDEA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480</w:t>
            </w:r>
          </w:p>
        </w:tc>
        <w:tc>
          <w:tcPr>
            <w:tcW w:w="4113" w:type="dxa"/>
            <w:tcBorders>
              <w:top w:val="nil"/>
              <w:left w:val="nil"/>
              <w:bottom w:val="single" w:sz="4" w:space="0" w:color="auto"/>
              <w:right w:val="single" w:sz="4" w:space="0" w:color="auto"/>
            </w:tcBorders>
            <w:shd w:val="clear" w:color="auto" w:fill="auto"/>
            <w:vAlign w:val="bottom"/>
            <w:hideMark/>
          </w:tcPr>
          <w:p w14:paraId="4C3B5FC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SURGISPON STANDARD 8X5X1CM BAL //10KS/ AEGIS LIFESCIENCES</w:t>
            </w:r>
          </w:p>
        </w:tc>
        <w:tc>
          <w:tcPr>
            <w:tcW w:w="1090" w:type="dxa"/>
            <w:tcBorders>
              <w:top w:val="nil"/>
              <w:left w:val="nil"/>
              <w:bottom w:val="single" w:sz="4" w:space="0" w:color="auto"/>
              <w:right w:val="single" w:sz="4" w:space="0" w:color="auto"/>
            </w:tcBorders>
            <w:shd w:val="clear" w:color="auto" w:fill="auto"/>
            <w:noWrap/>
            <w:vAlign w:val="bottom"/>
            <w:hideMark/>
          </w:tcPr>
          <w:p w14:paraId="1CD56DA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2DD0AF1" w14:textId="7A4B8F4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4F9A6E1" w14:textId="3FC4851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883CBB8" w14:textId="6081CE9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32B44B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r>
      <w:tr w:rsidR="00CD0199" w:rsidRPr="00B33640" w14:paraId="58FCC89C" w14:textId="77777777" w:rsidTr="00A5296A">
        <w:trPr>
          <w:trHeight w:val="9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6933C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2F371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5010448</w:t>
            </w:r>
          </w:p>
        </w:tc>
        <w:tc>
          <w:tcPr>
            <w:tcW w:w="1771" w:type="dxa"/>
            <w:tcBorders>
              <w:top w:val="nil"/>
              <w:left w:val="nil"/>
              <w:bottom w:val="single" w:sz="4" w:space="0" w:color="auto"/>
              <w:right w:val="single" w:sz="4" w:space="0" w:color="auto"/>
            </w:tcBorders>
            <w:shd w:val="clear" w:color="auto" w:fill="auto"/>
            <w:noWrap/>
            <w:vAlign w:val="bottom"/>
            <w:hideMark/>
          </w:tcPr>
          <w:p w14:paraId="105F5ED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w:t>
            </w:r>
          </w:p>
        </w:tc>
        <w:tc>
          <w:tcPr>
            <w:tcW w:w="4113" w:type="dxa"/>
            <w:tcBorders>
              <w:top w:val="nil"/>
              <w:left w:val="nil"/>
              <w:bottom w:val="single" w:sz="4" w:space="0" w:color="auto"/>
              <w:right w:val="single" w:sz="4" w:space="0" w:color="auto"/>
            </w:tcBorders>
            <w:shd w:val="clear" w:color="auto" w:fill="auto"/>
            <w:vAlign w:val="bottom"/>
            <w:hideMark/>
          </w:tcPr>
          <w:p w14:paraId="35C534C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VIVAMEL CONTACT-KONTAKTNÍ MŘÍŽKA S LÉKAŘSKÝM MEDEM 10X10CM, 10KS V BALENÍ, 19709-1/10</w:t>
            </w:r>
          </w:p>
        </w:tc>
        <w:tc>
          <w:tcPr>
            <w:tcW w:w="1090" w:type="dxa"/>
            <w:tcBorders>
              <w:top w:val="nil"/>
              <w:left w:val="nil"/>
              <w:bottom w:val="single" w:sz="4" w:space="0" w:color="auto"/>
              <w:right w:val="single" w:sz="4" w:space="0" w:color="auto"/>
            </w:tcBorders>
            <w:shd w:val="clear" w:color="auto" w:fill="auto"/>
            <w:noWrap/>
            <w:vAlign w:val="bottom"/>
            <w:hideMark/>
          </w:tcPr>
          <w:p w14:paraId="69862FE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BE96014" w14:textId="713285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317B5F6" w14:textId="3A2D823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FAC57E9" w14:textId="6EDEFD4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1B572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670584B"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4A8F56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0DAEC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5011236</w:t>
            </w:r>
          </w:p>
        </w:tc>
        <w:tc>
          <w:tcPr>
            <w:tcW w:w="1771" w:type="dxa"/>
            <w:tcBorders>
              <w:top w:val="nil"/>
              <w:left w:val="nil"/>
              <w:bottom w:val="single" w:sz="4" w:space="0" w:color="auto"/>
              <w:right w:val="single" w:sz="4" w:space="0" w:color="auto"/>
            </w:tcBorders>
            <w:shd w:val="clear" w:color="auto" w:fill="auto"/>
            <w:noWrap/>
            <w:vAlign w:val="bottom"/>
            <w:hideMark/>
          </w:tcPr>
          <w:p w14:paraId="39B6595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4113" w:type="dxa"/>
            <w:tcBorders>
              <w:top w:val="nil"/>
              <w:left w:val="nil"/>
              <w:bottom w:val="single" w:sz="4" w:space="0" w:color="auto"/>
              <w:right w:val="single" w:sz="4" w:space="0" w:color="auto"/>
            </w:tcBorders>
            <w:shd w:val="clear" w:color="auto" w:fill="auto"/>
            <w:vAlign w:val="bottom"/>
            <w:hideMark/>
          </w:tcPr>
          <w:p w14:paraId="238DB30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VIVAMEL-ALGINÁTOVÉ KRYTÍ S LÉKAŘSKÝM MEDEM, STERIL 10X10CM, 10 KS V BALENÍ, 19703-1/10</w:t>
            </w:r>
          </w:p>
        </w:tc>
        <w:tc>
          <w:tcPr>
            <w:tcW w:w="1090" w:type="dxa"/>
            <w:tcBorders>
              <w:top w:val="nil"/>
              <w:left w:val="nil"/>
              <w:bottom w:val="single" w:sz="4" w:space="0" w:color="auto"/>
              <w:right w:val="single" w:sz="4" w:space="0" w:color="auto"/>
            </w:tcBorders>
            <w:shd w:val="clear" w:color="auto" w:fill="auto"/>
            <w:noWrap/>
            <w:vAlign w:val="bottom"/>
            <w:hideMark/>
          </w:tcPr>
          <w:p w14:paraId="0E18C56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75A591C" w14:textId="7EE986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0196CB4" w14:textId="5FD0DC6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A6BED96" w14:textId="7BA83E4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986762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A8AF4F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EF7F4B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973BE3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85409C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20940</w:t>
            </w:r>
          </w:p>
        </w:tc>
        <w:tc>
          <w:tcPr>
            <w:tcW w:w="4113" w:type="dxa"/>
            <w:tcBorders>
              <w:top w:val="nil"/>
              <w:left w:val="nil"/>
              <w:bottom w:val="single" w:sz="4" w:space="0" w:color="auto"/>
              <w:right w:val="single" w:sz="4" w:space="0" w:color="auto"/>
            </w:tcBorders>
            <w:shd w:val="clear" w:color="auto" w:fill="auto"/>
            <w:vAlign w:val="bottom"/>
            <w:hideMark/>
          </w:tcPr>
          <w:p w14:paraId="3B082F6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WALMARK BIOPRON 9 PREMIUM cps.60</w:t>
            </w:r>
          </w:p>
        </w:tc>
        <w:tc>
          <w:tcPr>
            <w:tcW w:w="1090" w:type="dxa"/>
            <w:tcBorders>
              <w:top w:val="nil"/>
              <w:left w:val="nil"/>
              <w:bottom w:val="single" w:sz="4" w:space="0" w:color="auto"/>
              <w:right w:val="single" w:sz="4" w:space="0" w:color="auto"/>
            </w:tcBorders>
            <w:shd w:val="clear" w:color="auto" w:fill="auto"/>
            <w:noWrap/>
            <w:vAlign w:val="bottom"/>
            <w:hideMark/>
          </w:tcPr>
          <w:p w14:paraId="440F2B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1506B5B7" w14:textId="6AA5605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D75D9C3" w14:textId="656EF26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D2FF517" w14:textId="0069F26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3DA58B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r>
      <w:tr w:rsidR="00CD0199" w:rsidRPr="00B33640" w14:paraId="1A30557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FE5A62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82476B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69EA51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26940</w:t>
            </w:r>
          </w:p>
        </w:tc>
        <w:tc>
          <w:tcPr>
            <w:tcW w:w="4113" w:type="dxa"/>
            <w:tcBorders>
              <w:top w:val="nil"/>
              <w:left w:val="nil"/>
              <w:bottom w:val="single" w:sz="4" w:space="0" w:color="auto"/>
              <w:right w:val="single" w:sz="4" w:space="0" w:color="auto"/>
            </w:tcBorders>
            <w:shd w:val="clear" w:color="auto" w:fill="auto"/>
            <w:vAlign w:val="bottom"/>
            <w:hideMark/>
          </w:tcPr>
          <w:p w14:paraId="5D473B4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WALMARK BIOPRON Forte 60 tob.</w:t>
            </w:r>
          </w:p>
        </w:tc>
        <w:tc>
          <w:tcPr>
            <w:tcW w:w="1090" w:type="dxa"/>
            <w:tcBorders>
              <w:top w:val="nil"/>
              <w:left w:val="nil"/>
              <w:bottom w:val="single" w:sz="4" w:space="0" w:color="auto"/>
              <w:right w:val="single" w:sz="4" w:space="0" w:color="auto"/>
            </w:tcBorders>
            <w:shd w:val="clear" w:color="auto" w:fill="auto"/>
            <w:noWrap/>
            <w:vAlign w:val="bottom"/>
            <w:hideMark/>
          </w:tcPr>
          <w:p w14:paraId="10B90CD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262DB6D2" w14:textId="6C55533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2CB6AA9" w14:textId="20667F5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C79D1B" w14:textId="7B850D5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4E2C1C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r>
      <w:tr w:rsidR="00CD0199" w:rsidRPr="00B33640" w14:paraId="7E76813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B4AB6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V08AB10</w:t>
            </w:r>
          </w:p>
        </w:tc>
        <w:tc>
          <w:tcPr>
            <w:tcW w:w="938" w:type="dxa"/>
            <w:tcBorders>
              <w:top w:val="nil"/>
              <w:left w:val="nil"/>
              <w:bottom w:val="single" w:sz="4" w:space="0" w:color="auto"/>
              <w:right w:val="single" w:sz="4" w:space="0" w:color="auto"/>
            </w:tcBorders>
            <w:shd w:val="clear" w:color="auto" w:fill="auto"/>
            <w:noWrap/>
            <w:vAlign w:val="bottom"/>
            <w:hideMark/>
          </w:tcPr>
          <w:p w14:paraId="0C4FEB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22040</w:t>
            </w:r>
          </w:p>
        </w:tc>
        <w:tc>
          <w:tcPr>
            <w:tcW w:w="1771" w:type="dxa"/>
            <w:tcBorders>
              <w:top w:val="nil"/>
              <w:left w:val="nil"/>
              <w:bottom w:val="single" w:sz="4" w:space="0" w:color="auto"/>
              <w:right w:val="single" w:sz="4" w:space="0" w:color="auto"/>
            </w:tcBorders>
            <w:shd w:val="clear" w:color="auto" w:fill="auto"/>
            <w:noWrap/>
            <w:vAlign w:val="bottom"/>
            <w:hideMark/>
          </w:tcPr>
          <w:p w14:paraId="7106003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56</w:t>
            </w:r>
          </w:p>
        </w:tc>
        <w:tc>
          <w:tcPr>
            <w:tcW w:w="4113" w:type="dxa"/>
            <w:tcBorders>
              <w:top w:val="nil"/>
              <w:left w:val="nil"/>
              <w:bottom w:val="single" w:sz="4" w:space="0" w:color="auto"/>
              <w:right w:val="single" w:sz="4" w:space="0" w:color="auto"/>
            </w:tcBorders>
            <w:shd w:val="clear" w:color="auto" w:fill="auto"/>
            <w:vAlign w:val="bottom"/>
            <w:hideMark/>
          </w:tcPr>
          <w:p w14:paraId="0E423FB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IOMERON 300 INJ SOL 1X100ML</w:t>
            </w:r>
          </w:p>
        </w:tc>
        <w:tc>
          <w:tcPr>
            <w:tcW w:w="1090" w:type="dxa"/>
            <w:tcBorders>
              <w:top w:val="nil"/>
              <w:left w:val="nil"/>
              <w:bottom w:val="single" w:sz="4" w:space="0" w:color="auto"/>
              <w:right w:val="single" w:sz="4" w:space="0" w:color="auto"/>
            </w:tcBorders>
            <w:shd w:val="clear" w:color="auto" w:fill="auto"/>
            <w:noWrap/>
            <w:vAlign w:val="bottom"/>
            <w:hideMark/>
          </w:tcPr>
          <w:p w14:paraId="1E939A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F883DF5" w14:textId="172FC09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8BDA3D0" w14:textId="1DFD0D9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E424B2A" w14:textId="3A5DBE1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04A539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2BD99F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347998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CDACB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22048</w:t>
            </w:r>
          </w:p>
        </w:tc>
        <w:tc>
          <w:tcPr>
            <w:tcW w:w="1771" w:type="dxa"/>
            <w:tcBorders>
              <w:top w:val="nil"/>
              <w:left w:val="nil"/>
              <w:bottom w:val="single" w:sz="4" w:space="0" w:color="auto"/>
              <w:right w:val="single" w:sz="4" w:space="0" w:color="auto"/>
            </w:tcBorders>
            <w:shd w:val="clear" w:color="auto" w:fill="auto"/>
            <w:noWrap/>
            <w:vAlign w:val="bottom"/>
            <w:hideMark/>
          </w:tcPr>
          <w:p w14:paraId="40BFE0C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290</w:t>
            </w:r>
          </w:p>
        </w:tc>
        <w:tc>
          <w:tcPr>
            <w:tcW w:w="4113" w:type="dxa"/>
            <w:tcBorders>
              <w:top w:val="nil"/>
              <w:left w:val="nil"/>
              <w:bottom w:val="single" w:sz="4" w:space="0" w:color="auto"/>
              <w:right w:val="single" w:sz="4" w:space="0" w:color="auto"/>
            </w:tcBorders>
            <w:shd w:val="clear" w:color="auto" w:fill="auto"/>
            <w:vAlign w:val="bottom"/>
            <w:hideMark/>
          </w:tcPr>
          <w:p w14:paraId="1C1FE6A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IOMERON 300 INJ SOL 1X50ML</w:t>
            </w:r>
          </w:p>
        </w:tc>
        <w:tc>
          <w:tcPr>
            <w:tcW w:w="1090" w:type="dxa"/>
            <w:tcBorders>
              <w:top w:val="nil"/>
              <w:left w:val="nil"/>
              <w:bottom w:val="single" w:sz="4" w:space="0" w:color="auto"/>
              <w:right w:val="single" w:sz="4" w:space="0" w:color="auto"/>
            </w:tcBorders>
            <w:shd w:val="clear" w:color="auto" w:fill="auto"/>
            <w:noWrap/>
            <w:vAlign w:val="bottom"/>
            <w:hideMark/>
          </w:tcPr>
          <w:p w14:paraId="0EDF4CE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279656BF" w14:textId="1000444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D8A9788" w14:textId="75486ED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8E41472" w14:textId="395247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0F143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B134F0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EC85DF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7C9A04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22075</w:t>
            </w:r>
          </w:p>
        </w:tc>
        <w:tc>
          <w:tcPr>
            <w:tcW w:w="1771" w:type="dxa"/>
            <w:tcBorders>
              <w:top w:val="nil"/>
              <w:left w:val="nil"/>
              <w:bottom w:val="single" w:sz="4" w:space="0" w:color="auto"/>
              <w:right w:val="single" w:sz="4" w:space="0" w:color="auto"/>
            </w:tcBorders>
            <w:shd w:val="clear" w:color="auto" w:fill="auto"/>
            <w:noWrap/>
            <w:vAlign w:val="bottom"/>
            <w:hideMark/>
          </w:tcPr>
          <w:p w14:paraId="7D16A29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6867D8F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IOMERON 400 INJ SOL 1X100ML</w:t>
            </w:r>
          </w:p>
        </w:tc>
        <w:tc>
          <w:tcPr>
            <w:tcW w:w="1090" w:type="dxa"/>
            <w:tcBorders>
              <w:top w:val="nil"/>
              <w:left w:val="nil"/>
              <w:bottom w:val="single" w:sz="4" w:space="0" w:color="auto"/>
              <w:right w:val="single" w:sz="4" w:space="0" w:color="auto"/>
            </w:tcBorders>
            <w:shd w:val="clear" w:color="auto" w:fill="auto"/>
            <w:noWrap/>
            <w:vAlign w:val="bottom"/>
            <w:hideMark/>
          </w:tcPr>
          <w:p w14:paraId="72FC37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0F78D25" w14:textId="76D15BD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3EEB476" w14:textId="58BE0FD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78DDB8C" w14:textId="248A2C7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82C6B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A77502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ECB84B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0AEB9F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22077</w:t>
            </w:r>
          </w:p>
        </w:tc>
        <w:tc>
          <w:tcPr>
            <w:tcW w:w="1771" w:type="dxa"/>
            <w:tcBorders>
              <w:top w:val="nil"/>
              <w:left w:val="nil"/>
              <w:bottom w:val="single" w:sz="4" w:space="0" w:color="auto"/>
              <w:right w:val="single" w:sz="4" w:space="0" w:color="auto"/>
            </w:tcBorders>
            <w:shd w:val="clear" w:color="auto" w:fill="auto"/>
            <w:noWrap/>
            <w:vAlign w:val="bottom"/>
            <w:hideMark/>
          </w:tcPr>
          <w:p w14:paraId="1A212B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452</w:t>
            </w:r>
          </w:p>
        </w:tc>
        <w:tc>
          <w:tcPr>
            <w:tcW w:w="4113" w:type="dxa"/>
            <w:tcBorders>
              <w:top w:val="nil"/>
              <w:left w:val="nil"/>
              <w:bottom w:val="single" w:sz="4" w:space="0" w:color="auto"/>
              <w:right w:val="single" w:sz="4" w:space="0" w:color="auto"/>
            </w:tcBorders>
            <w:shd w:val="clear" w:color="auto" w:fill="auto"/>
            <w:vAlign w:val="bottom"/>
            <w:hideMark/>
          </w:tcPr>
          <w:p w14:paraId="0581124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IOMERON 400 INJ SOL 1X200ML</w:t>
            </w:r>
          </w:p>
        </w:tc>
        <w:tc>
          <w:tcPr>
            <w:tcW w:w="1090" w:type="dxa"/>
            <w:tcBorders>
              <w:top w:val="nil"/>
              <w:left w:val="nil"/>
              <w:bottom w:val="single" w:sz="4" w:space="0" w:color="auto"/>
              <w:right w:val="single" w:sz="4" w:space="0" w:color="auto"/>
            </w:tcBorders>
            <w:shd w:val="clear" w:color="auto" w:fill="auto"/>
            <w:noWrap/>
            <w:vAlign w:val="bottom"/>
            <w:hideMark/>
          </w:tcPr>
          <w:p w14:paraId="43A797A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F716AF6" w14:textId="0E71996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D2126ED" w14:textId="3715A03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BDF177B" w14:textId="63D86FE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894AB2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254EE1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4B0FE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B02BD01</w:t>
            </w:r>
          </w:p>
        </w:tc>
        <w:tc>
          <w:tcPr>
            <w:tcW w:w="938" w:type="dxa"/>
            <w:tcBorders>
              <w:top w:val="nil"/>
              <w:left w:val="nil"/>
              <w:bottom w:val="single" w:sz="4" w:space="0" w:color="auto"/>
              <w:right w:val="single" w:sz="4" w:space="0" w:color="auto"/>
            </w:tcBorders>
            <w:shd w:val="clear" w:color="auto" w:fill="auto"/>
            <w:noWrap/>
            <w:vAlign w:val="bottom"/>
            <w:hideMark/>
          </w:tcPr>
          <w:p w14:paraId="40AF11E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129692</w:t>
            </w:r>
          </w:p>
        </w:tc>
        <w:tc>
          <w:tcPr>
            <w:tcW w:w="1771" w:type="dxa"/>
            <w:tcBorders>
              <w:top w:val="nil"/>
              <w:left w:val="nil"/>
              <w:bottom w:val="single" w:sz="4" w:space="0" w:color="auto"/>
              <w:right w:val="single" w:sz="4" w:space="0" w:color="auto"/>
            </w:tcBorders>
            <w:shd w:val="clear" w:color="auto" w:fill="auto"/>
            <w:noWrap/>
            <w:vAlign w:val="bottom"/>
            <w:hideMark/>
          </w:tcPr>
          <w:p w14:paraId="174E88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54</w:t>
            </w:r>
          </w:p>
        </w:tc>
        <w:tc>
          <w:tcPr>
            <w:tcW w:w="4113" w:type="dxa"/>
            <w:tcBorders>
              <w:top w:val="nil"/>
              <w:left w:val="nil"/>
              <w:bottom w:val="single" w:sz="4" w:space="0" w:color="auto"/>
              <w:right w:val="single" w:sz="4" w:space="0" w:color="auto"/>
            </w:tcBorders>
            <w:shd w:val="clear" w:color="auto" w:fill="auto"/>
            <w:vAlign w:val="bottom"/>
            <w:hideMark/>
          </w:tcPr>
          <w:p w14:paraId="3AE068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BERIPLEX 1000 IU 1000IU INJ PSO LQF 1+1X40ML</w:t>
            </w:r>
          </w:p>
        </w:tc>
        <w:tc>
          <w:tcPr>
            <w:tcW w:w="1090" w:type="dxa"/>
            <w:tcBorders>
              <w:top w:val="nil"/>
              <w:left w:val="nil"/>
              <w:bottom w:val="single" w:sz="4" w:space="0" w:color="auto"/>
              <w:right w:val="single" w:sz="4" w:space="0" w:color="auto"/>
            </w:tcBorders>
            <w:shd w:val="clear" w:color="auto" w:fill="auto"/>
            <w:noWrap/>
            <w:vAlign w:val="bottom"/>
            <w:hideMark/>
          </w:tcPr>
          <w:p w14:paraId="4E16701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4DD6D78E" w14:textId="53AF20A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183B14" w14:textId="0083E6D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A9F3599" w14:textId="0148C96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8D8056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77A2BB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F3E5A0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6113D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129691</w:t>
            </w:r>
          </w:p>
        </w:tc>
        <w:tc>
          <w:tcPr>
            <w:tcW w:w="1771" w:type="dxa"/>
            <w:tcBorders>
              <w:top w:val="nil"/>
              <w:left w:val="nil"/>
              <w:bottom w:val="single" w:sz="4" w:space="0" w:color="auto"/>
              <w:right w:val="single" w:sz="4" w:space="0" w:color="auto"/>
            </w:tcBorders>
            <w:shd w:val="clear" w:color="auto" w:fill="auto"/>
            <w:noWrap/>
            <w:vAlign w:val="bottom"/>
            <w:hideMark/>
          </w:tcPr>
          <w:p w14:paraId="4E74FC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106</w:t>
            </w:r>
          </w:p>
        </w:tc>
        <w:tc>
          <w:tcPr>
            <w:tcW w:w="4113" w:type="dxa"/>
            <w:tcBorders>
              <w:top w:val="nil"/>
              <w:left w:val="nil"/>
              <w:bottom w:val="single" w:sz="4" w:space="0" w:color="auto"/>
              <w:right w:val="single" w:sz="4" w:space="0" w:color="auto"/>
            </w:tcBorders>
            <w:shd w:val="clear" w:color="auto" w:fill="auto"/>
            <w:vAlign w:val="bottom"/>
            <w:hideMark/>
          </w:tcPr>
          <w:p w14:paraId="78F89CB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BERIPLEX 500 IU 500IU INJ PSO LQF 1+1X20ML</w:t>
            </w:r>
          </w:p>
        </w:tc>
        <w:tc>
          <w:tcPr>
            <w:tcW w:w="1090" w:type="dxa"/>
            <w:tcBorders>
              <w:top w:val="nil"/>
              <w:left w:val="nil"/>
              <w:bottom w:val="single" w:sz="4" w:space="0" w:color="auto"/>
              <w:right w:val="single" w:sz="4" w:space="0" w:color="auto"/>
            </w:tcBorders>
            <w:shd w:val="clear" w:color="auto" w:fill="auto"/>
            <w:noWrap/>
            <w:vAlign w:val="bottom"/>
            <w:hideMark/>
          </w:tcPr>
          <w:p w14:paraId="74A194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5CF2D6A" w14:textId="5F3B362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80E2861" w14:textId="7D990F3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22FE83B" w14:textId="6062626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2ECF4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AA871A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4EC8B4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N01AB08</w:t>
            </w:r>
          </w:p>
        </w:tc>
        <w:tc>
          <w:tcPr>
            <w:tcW w:w="938" w:type="dxa"/>
            <w:tcBorders>
              <w:top w:val="nil"/>
              <w:left w:val="nil"/>
              <w:bottom w:val="single" w:sz="4" w:space="0" w:color="auto"/>
              <w:right w:val="single" w:sz="4" w:space="0" w:color="auto"/>
            </w:tcBorders>
            <w:shd w:val="clear" w:color="auto" w:fill="auto"/>
            <w:noWrap/>
            <w:vAlign w:val="bottom"/>
            <w:hideMark/>
          </w:tcPr>
          <w:p w14:paraId="41A84E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241841</w:t>
            </w:r>
          </w:p>
        </w:tc>
        <w:tc>
          <w:tcPr>
            <w:tcW w:w="1771" w:type="dxa"/>
            <w:tcBorders>
              <w:top w:val="nil"/>
              <w:left w:val="nil"/>
              <w:bottom w:val="single" w:sz="4" w:space="0" w:color="auto"/>
              <w:right w:val="single" w:sz="4" w:space="0" w:color="auto"/>
            </w:tcBorders>
            <w:shd w:val="clear" w:color="auto" w:fill="auto"/>
            <w:noWrap/>
            <w:vAlign w:val="bottom"/>
            <w:hideMark/>
          </w:tcPr>
          <w:p w14:paraId="70C5581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260</w:t>
            </w:r>
          </w:p>
        </w:tc>
        <w:tc>
          <w:tcPr>
            <w:tcW w:w="4113" w:type="dxa"/>
            <w:tcBorders>
              <w:top w:val="nil"/>
              <w:left w:val="nil"/>
              <w:bottom w:val="single" w:sz="4" w:space="0" w:color="auto"/>
              <w:right w:val="single" w:sz="4" w:space="0" w:color="auto"/>
            </w:tcBorders>
            <w:shd w:val="clear" w:color="auto" w:fill="auto"/>
            <w:vAlign w:val="bottom"/>
            <w:hideMark/>
          </w:tcPr>
          <w:p w14:paraId="5DD0B75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SOJOURN 100% INH LIQ VAP 250ML I</w:t>
            </w:r>
          </w:p>
        </w:tc>
        <w:tc>
          <w:tcPr>
            <w:tcW w:w="1090" w:type="dxa"/>
            <w:tcBorders>
              <w:top w:val="nil"/>
              <w:left w:val="nil"/>
              <w:bottom w:val="single" w:sz="4" w:space="0" w:color="auto"/>
              <w:right w:val="single" w:sz="4" w:space="0" w:color="auto"/>
            </w:tcBorders>
            <w:shd w:val="clear" w:color="auto" w:fill="auto"/>
            <w:noWrap/>
            <w:vAlign w:val="bottom"/>
            <w:hideMark/>
          </w:tcPr>
          <w:p w14:paraId="2B15F70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4B33F8F" w14:textId="73E8C9B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B9A0D44" w14:textId="448FD96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FFBCC03" w14:textId="396522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9CE4E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4FFCF7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B1D0C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V03AB35</w:t>
            </w:r>
          </w:p>
        </w:tc>
        <w:tc>
          <w:tcPr>
            <w:tcW w:w="938" w:type="dxa"/>
            <w:tcBorders>
              <w:top w:val="nil"/>
              <w:left w:val="nil"/>
              <w:bottom w:val="single" w:sz="4" w:space="0" w:color="auto"/>
              <w:right w:val="single" w:sz="4" w:space="0" w:color="auto"/>
            </w:tcBorders>
            <w:shd w:val="clear" w:color="auto" w:fill="auto"/>
            <w:noWrap/>
            <w:vAlign w:val="bottom"/>
            <w:hideMark/>
          </w:tcPr>
          <w:p w14:paraId="246AF0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500225</w:t>
            </w:r>
          </w:p>
        </w:tc>
        <w:tc>
          <w:tcPr>
            <w:tcW w:w="1771" w:type="dxa"/>
            <w:tcBorders>
              <w:top w:val="nil"/>
              <w:left w:val="nil"/>
              <w:bottom w:val="single" w:sz="4" w:space="0" w:color="auto"/>
              <w:right w:val="single" w:sz="4" w:space="0" w:color="auto"/>
            </w:tcBorders>
            <w:shd w:val="clear" w:color="auto" w:fill="auto"/>
            <w:noWrap/>
            <w:vAlign w:val="bottom"/>
            <w:hideMark/>
          </w:tcPr>
          <w:p w14:paraId="35A799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4113" w:type="dxa"/>
            <w:tcBorders>
              <w:top w:val="nil"/>
              <w:left w:val="nil"/>
              <w:bottom w:val="single" w:sz="4" w:space="0" w:color="auto"/>
              <w:right w:val="single" w:sz="4" w:space="0" w:color="auto"/>
            </w:tcBorders>
            <w:shd w:val="clear" w:color="auto" w:fill="auto"/>
            <w:vAlign w:val="bottom"/>
            <w:hideMark/>
          </w:tcPr>
          <w:p w14:paraId="79A9E24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BRIDION 100MG/ML INJ.SOL.10X2ML/200M</w:t>
            </w:r>
          </w:p>
        </w:tc>
        <w:tc>
          <w:tcPr>
            <w:tcW w:w="1090" w:type="dxa"/>
            <w:tcBorders>
              <w:top w:val="nil"/>
              <w:left w:val="nil"/>
              <w:bottom w:val="single" w:sz="4" w:space="0" w:color="auto"/>
              <w:right w:val="single" w:sz="4" w:space="0" w:color="auto"/>
            </w:tcBorders>
            <w:shd w:val="clear" w:color="auto" w:fill="auto"/>
            <w:noWrap/>
            <w:vAlign w:val="bottom"/>
            <w:hideMark/>
          </w:tcPr>
          <w:p w14:paraId="055A71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9B27612" w14:textId="5D93655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E687923" w14:textId="7AA35AD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8FC2370" w14:textId="77F3A45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BE82C7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949C3C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4C5EA9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J01XA02</w:t>
            </w:r>
          </w:p>
        </w:tc>
        <w:tc>
          <w:tcPr>
            <w:tcW w:w="938" w:type="dxa"/>
            <w:tcBorders>
              <w:top w:val="nil"/>
              <w:left w:val="nil"/>
              <w:bottom w:val="single" w:sz="4" w:space="0" w:color="auto"/>
              <w:right w:val="single" w:sz="4" w:space="0" w:color="auto"/>
            </w:tcBorders>
            <w:shd w:val="clear" w:color="auto" w:fill="auto"/>
            <w:noWrap/>
            <w:vAlign w:val="bottom"/>
            <w:hideMark/>
          </w:tcPr>
          <w:p w14:paraId="47C5296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5113</w:t>
            </w:r>
          </w:p>
        </w:tc>
        <w:tc>
          <w:tcPr>
            <w:tcW w:w="1771" w:type="dxa"/>
            <w:tcBorders>
              <w:top w:val="nil"/>
              <w:left w:val="nil"/>
              <w:bottom w:val="single" w:sz="4" w:space="0" w:color="auto"/>
              <w:right w:val="single" w:sz="4" w:space="0" w:color="auto"/>
            </w:tcBorders>
            <w:shd w:val="clear" w:color="auto" w:fill="auto"/>
            <w:noWrap/>
            <w:vAlign w:val="bottom"/>
            <w:hideMark/>
          </w:tcPr>
          <w:p w14:paraId="71D11A2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556</w:t>
            </w:r>
          </w:p>
        </w:tc>
        <w:tc>
          <w:tcPr>
            <w:tcW w:w="4113" w:type="dxa"/>
            <w:tcBorders>
              <w:top w:val="nil"/>
              <w:left w:val="nil"/>
              <w:bottom w:val="single" w:sz="4" w:space="0" w:color="auto"/>
              <w:right w:val="single" w:sz="4" w:space="0" w:color="auto"/>
            </w:tcBorders>
            <w:shd w:val="clear" w:color="auto" w:fill="auto"/>
            <w:vAlign w:val="bottom"/>
            <w:hideMark/>
          </w:tcPr>
          <w:p w14:paraId="7DE4E83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TARGOCID 400MG INJ SIC 1X400MG+SOL</w:t>
            </w:r>
          </w:p>
        </w:tc>
        <w:tc>
          <w:tcPr>
            <w:tcW w:w="1090" w:type="dxa"/>
            <w:tcBorders>
              <w:top w:val="nil"/>
              <w:left w:val="nil"/>
              <w:bottom w:val="single" w:sz="4" w:space="0" w:color="auto"/>
              <w:right w:val="single" w:sz="4" w:space="0" w:color="auto"/>
            </w:tcBorders>
            <w:shd w:val="clear" w:color="auto" w:fill="auto"/>
            <w:noWrap/>
            <w:vAlign w:val="bottom"/>
            <w:hideMark/>
          </w:tcPr>
          <w:p w14:paraId="51AD59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25617A5" w14:textId="2756EE7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BD5C798" w14:textId="66A187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356E3F9" w14:textId="58F4E0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77472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E6FFD6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E7B6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V03AB37</w:t>
            </w:r>
          </w:p>
        </w:tc>
        <w:tc>
          <w:tcPr>
            <w:tcW w:w="938" w:type="dxa"/>
            <w:tcBorders>
              <w:top w:val="nil"/>
              <w:left w:val="nil"/>
              <w:bottom w:val="single" w:sz="4" w:space="0" w:color="auto"/>
              <w:right w:val="single" w:sz="4" w:space="0" w:color="auto"/>
            </w:tcBorders>
            <w:shd w:val="clear" w:color="auto" w:fill="auto"/>
            <w:noWrap/>
            <w:vAlign w:val="bottom"/>
            <w:hideMark/>
          </w:tcPr>
          <w:p w14:paraId="7D4E625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209048</w:t>
            </w:r>
          </w:p>
        </w:tc>
        <w:tc>
          <w:tcPr>
            <w:tcW w:w="1771" w:type="dxa"/>
            <w:tcBorders>
              <w:top w:val="nil"/>
              <w:left w:val="nil"/>
              <w:bottom w:val="single" w:sz="4" w:space="0" w:color="auto"/>
              <w:right w:val="single" w:sz="4" w:space="0" w:color="auto"/>
            </w:tcBorders>
            <w:shd w:val="clear" w:color="auto" w:fill="auto"/>
            <w:noWrap/>
            <w:vAlign w:val="bottom"/>
            <w:hideMark/>
          </w:tcPr>
          <w:p w14:paraId="431F8F4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2CC8716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PRAXBIND 2.5g/50ML ivn.inj.+inf.sol.2x50ml,</w:t>
            </w:r>
          </w:p>
        </w:tc>
        <w:tc>
          <w:tcPr>
            <w:tcW w:w="1090" w:type="dxa"/>
            <w:tcBorders>
              <w:top w:val="nil"/>
              <w:left w:val="nil"/>
              <w:bottom w:val="single" w:sz="4" w:space="0" w:color="auto"/>
              <w:right w:val="single" w:sz="4" w:space="0" w:color="auto"/>
            </w:tcBorders>
            <w:shd w:val="clear" w:color="auto" w:fill="auto"/>
            <w:noWrap/>
            <w:vAlign w:val="bottom"/>
            <w:hideMark/>
          </w:tcPr>
          <w:p w14:paraId="20B287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tcPr>
          <w:p w14:paraId="7BFAB8F9" w14:textId="67696FB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9720CA" w14:textId="52EEC7F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CD1DACC" w14:textId="08C7952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C38F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F2897B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958CA5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J01CR02</w:t>
            </w:r>
          </w:p>
        </w:tc>
        <w:tc>
          <w:tcPr>
            <w:tcW w:w="938" w:type="dxa"/>
            <w:tcBorders>
              <w:top w:val="nil"/>
              <w:left w:val="nil"/>
              <w:bottom w:val="single" w:sz="4" w:space="0" w:color="auto"/>
              <w:right w:val="single" w:sz="4" w:space="0" w:color="auto"/>
            </w:tcBorders>
            <w:shd w:val="clear" w:color="auto" w:fill="auto"/>
            <w:noWrap/>
            <w:vAlign w:val="bottom"/>
            <w:hideMark/>
          </w:tcPr>
          <w:p w14:paraId="7E56F30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5951</w:t>
            </w:r>
          </w:p>
        </w:tc>
        <w:tc>
          <w:tcPr>
            <w:tcW w:w="1771" w:type="dxa"/>
            <w:tcBorders>
              <w:top w:val="nil"/>
              <w:left w:val="nil"/>
              <w:bottom w:val="single" w:sz="4" w:space="0" w:color="auto"/>
              <w:right w:val="single" w:sz="4" w:space="0" w:color="auto"/>
            </w:tcBorders>
            <w:shd w:val="clear" w:color="auto" w:fill="auto"/>
            <w:noWrap/>
            <w:vAlign w:val="bottom"/>
            <w:hideMark/>
          </w:tcPr>
          <w:p w14:paraId="68B6065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6328</w:t>
            </w:r>
          </w:p>
        </w:tc>
        <w:tc>
          <w:tcPr>
            <w:tcW w:w="4113" w:type="dxa"/>
            <w:tcBorders>
              <w:top w:val="nil"/>
              <w:left w:val="nil"/>
              <w:bottom w:val="single" w:sz="4" w:space="0" w:color="auto"/>
              <w:right w:val="single" w:sz="4" w:space="0" w:color="auto"/>
            </w:tcBorders>
            <w:shd w:val="clear" w:color="auto" w:fill="auto"/>
            <w:vAlign w:val="bottom"/>
            <w:hideMark/>
          </w:tcPr>
          <w:p w14:paraId="2A1E3DC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AMOKSIKLAV 1G TBL OBD 14X1GM</w:t>
            </w:r>
          </w:p>
        </w:tc>
        <w:tc>
          <w:tcPr>
            <w:tcW w:w="1090" w:type="dxa"/>
            <w:tcBorders>
              <w:top w:val="nil"/>
              <w:left w:val="nil"/>
              <w:bottom w:val="single" w:sz="4" w:space="0" w:color="auto"/>
              <w:right w:val="single" w:sz="4" w:space="0" w:color="auto"/>
            </w:tcBorders>
            <w:shd w:val="clear" w:color="auto" w:fill="auto"/>
            <w:noWrap/>
            <w:vAlign w:val="bottom"/>
            <w:hideMark/>
          </w:tcPr>
          <w:p w14:paraId="6535C78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w:t>
            </w:r>
          </w:p>
        </w:tc>
        <w:tc>
          <w:tcPr>
            <w:tcW w:w="1397" w:type="dxa"/>
            <w:tcBorders>
              <w:top w:val="nil"/>
              <w:left w:val="nil"/>
              <w:bottom w:val="single" w:sz="4" w:space="0" w:color="auto"/>
              <w:right w:val="single" w:sz="4" w:space="0" w:color="auto"/>
            </w:tcBorders>
            <w:shd w:val="clear" w:color="auto" w:fill="auto"/>
            <w:noWrap/>
            <w:vAlign w:val="bottom"/>
          </w:tcPr>
          <w:p w14:paraId="5B3448A7" w14:textId="2D7A59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FD41ADC" w14:textId="49D3C5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7177538" w14:textId="6BB1780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9F88C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9723EA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350162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26DA5A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264611</w:t>
            </w:r>
          </w:p>
        </w:tc>
        <w:tc>
          <w:tcPr>
            <w:tcW w:w="1771" w:type="dxa"/>
            <w:tcBorders>
              <w:top w:val="nil"/>
              <w:left w:val="nil"/>
              <w:bottom w:val="single" w:sz="4" w:space="0" w:color="auto"/>
              <w:right w:val="single" w:sz="4" w:space="0" w:color="auto"/>
            </w:tcBorders>
            <w:shd w:val="clear" w:color="auto" w:fill="auto"/>
            <w:noWrap/>
            <w:vAlign w:val="bottom"/>
            <w:hideMark/>
          </w:tcPr>
          <w:p w14:paraId="43783A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12250</w:t>
            </w:r>
          </w:p>
        </w:tc>
        <w:tc>
          <w:tcPr>
            <w:tcW w:w="4113" w:type="dxa"/>
            <w:tcBorders>
              <w:top w:val="nil"/>
              <w:left w:val="nil"/>
              <w:bottom w:val="single" w:sz="4" w:space="0" w:color="auto"/>
              <w:right w:val="single" w:sz="4" w:space="0" w:color="auto"/>
            </w:tcBorders>
            <w:shd w:val="clear" w:color="auto" w:fill="auto"/>
            <w:vAlign w:val="bottom"/>
            <w:hideMark/>
          </w:tcPr>
          <w:p w14:paraId="765BBF2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AMOKSIKLAV 1000MG/200MG</w:t>
            </w:r>
          </w:p>
        </w:tc>
        <w:tc>
          <w:tcPr>
            <w:tcW w:w="1090" w:type="dxa"/>
            <w:tcBorders>
              <w:top w:val="nil"/>
              <w:left w:val="nil"/>
              <w:bottom w:val="single" w:sz="4" w:space="0" w:color="auto"/>
              <w:right w:val="single" w:sz="4" w:space="0" w:color="auto"/>
            </w:tcBorders>
            <w:shd w:val="clear" w:color="auto" w:fill="auto"/>
            <w:noWrap/>
            <w:vAlign w:val="bottom"/>
            <w:hideMark/>
          </w:tcPr>
          <w:p w14:paraId="38C091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EA681D9" w14:textId="5C55F3A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4D03EE4" w14:textId="6871EB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409A199" w14:textId="12572DE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892C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14ADDC3"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EDB66F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H01CB01</w:t>
            </w:r>
          </w:p>
        </w:tc>
        <w:tc>
          <w:tcPr>
            <w:tcW w:w="938" w:type="dxa"/>
            <w:tcBorders>
              <w:top w:val="nil"/>
              <w:left w:val="nil"/>
              <w:bottom w:val="single" w:sz="4" w:space="0" w:color="auto"/>
              <w:right w:val="single" w:sz="4" w:space="0" w:color="auto"/>
            </w:tcBorders>
            <w:shd w:val="clear" w:color="auto" w:fill="auto"/>
            <w:noWrap/>
            <w:vAlign w:val="bottom"/>
            <w:hideMark/>
          </w:tcPr>
          <w:p w14:paraId="020AC03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221436</w:t>
            </w:r>
          </w:p>
        </w:tc>
        <w:tc>
          <w:tcPr>
            <w:tcW w:w="1771" w:type="dxa"/>
            <w:tcBorders>
              <w:top w:val="nil"/>
              <w:left w:val="nil"/>
              <w:bottom w:val="single" w:sz="4" w:space="0" w:color="auto"/>
              <w:right w:val="single" w:sz="4" w:space="0" w:color="auto"/>
            </w:tcBorders>
            <w:shd w:val="clear" w:color="auto" w:fill="auto"/>
            <w:noWrap/>
            <w:vAlign w:val="bottom"/>
            <w:hideMark/>
          </w:tcPr>
          <w:p w14:paraId="717CE2A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308</w:t>
            </w:r>
          </w:p>
        </w:tc>
        <w:tc>
          <w:tcPr>
            <w:tcW w:w="4113" w:type="dxa"/>
            <w:tcBorders>
              <w:top w:val="nil"/>
              <w:left w:val="nil"/>
              <w:bottom w:val="single" w:sz="4" w:space="0" w:color="auto"/>
              <w:right w:val="single" w:sz="4" w:space="0" w:color="auto"/>
            </w:tcBorders>
            <w:shd w:val="clear" w:color="auto" w:fill="auto"/>
            <w:vAlign w:val="bottom"/>
            <w:hideMark/>
          </w:tcPr>
          <w:p w14:paraId="5F11323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SOMATOSTATIN ARDEZ 3MG INF PLQ CSL 1+1X1ML AMP</w:t>
            </w:r>
          </w:p>
        </w:tc>
        <w:tc>
          <w:tcPr>
            <w:tcW w:w="1090" w:type="dxa"/>
            <w:tcBorders>
              <w:top w:val="nil"/>
              <w:left w:val="nil"/>
              <w:bottom w:val="single" w:sz="4" w:space="0" w:color="auto"/>
              <w:right w:val="single" w:sz="4" w:space="0" w:color="auto"/>
            </w:tcBorders>
            <w:shd w:val="clear" w:color="auto" w:fill="auto"/>
            <w:noWrap/>
            <w:vAlign w:val="bottom"/>
            <w:hideMark/>
          </w:tcPr>
          <w:p w14:paraId="31C01BE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31FB6867" w14:textId="756AE55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4E0F816" w14:textId="20EC71B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59A0E1B" w14:textId="3588C85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21BD8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C53F12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02A479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J02AX06</w:t>
            </w:r>
          </w:p>
        </w:tc>
        <w:tc>
          <w:tcPr>
            <w:tcW w:w="938" w:type="dxa"/>
            <w:tcBorders>
              <w:top w:val="nil"/>
              <w:left w:val="nil"/>
              <w:bottom w:val="single" w:sz="4" w:space="0" w:color="auto"/>
              <w:right w:val="single" w:sz="4" w:space="0" w:color="auto"/>
            </w:tcBorders>
            <w:shd w:val="clear" w:color="auto" w:fill="auto"/>
            <w:noWrap/>
            <w:vAlign w:val="bottom"/>
            <w:hideMark/>
          </w:tcPr>
          <w:p w14:paraId="710996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221533</w:t>
            </w:r>
          </w:p>
        </w:tc>
        <w:tc>
          <w:tcPr>
            <w:tcW w:w="1771" w:type="dxa"/>
            <w:tcBorders>
              <w:top w:val="nil"/>
              <w:left w:val="nil"/>
              <w:bottom w:val="single" w:sz="4" w:space="0" w:color="auto"/>
              <w:right w:val="single" w:sz="4" w:space="0" w:color="auto"/>
            </w:tcBorders>
            <w:shd w:val="clear" w:color="auto" w:fill="auto"/>
            <w:noWrap/>
            <w:vAlign w:val="bottom"/>
            <w:hideMark/>
          </w:tcPr>
          <w:p w14:paraId="17E123C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122</w:t>
            </w:r>
          </w:p>
        </w:tc>
        <w:tc>
          <w:tcPr>
            <w:tcW w:w="4113" w:type="dxa"/>
            <w:tcBorders>
              <w:top w:val="nil"/>
              <w:left w:val="nil"/>
              <w:bottom w:val="single" w:sz="4" w:space="0" w:color="auto"/>
              <w:right w:val="single" w:sz="4" w:space="0" w:color="auto"/>
            </w:tcBorders>
            <w:shd w:val="clear" w:color="auto" w:fill="auto"/>
            <w:vAlign w:val="bottom"/>
            <w:hideMark/>
          </w:tcPr>
          <w:p w14:paraId="33270E1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ANIDULAFUNGIN ACCORD 100MG INF PLV CSL 1</w:t>
            </w:r>
          </w:p>
        </w:tc>
        <w:tc>
          <w:tcPr>
            <w:tcW w:w="1090" w:type="dxa"/>
            <w:tcBorders>
              <w:top w:val="nil"/>
              <w:left w:val="nil"/>
              <w:bottom w:val="single" w:sz="4" w:space="0" w:color="auto"/>
              <w:right w:val="single" w:sz="4" w:space="0" w:color="auto"/>
            </w:tcBorders>
            <w:shd w:val="clear" w:color="auto" w:fill="auto"/>
            <w:noWrap/>
            <w:vAlign w:val="bottom"/>
            <w:hideMark/>
          </w:tcPr>
          <w:p w14:paraId="7C5579E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632670F" w14:textId="29D2C40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6A8AA0E" w14:textId="15B839B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F909B74" w14:textId="5B7B82A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9A865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747B86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B56674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CC555B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149384</w:t>
            </w:r>
          </w:p>
        </w:tc>
        <w:tc>
          <w:tcPr>
            <w:tcW w:w="1771" w:type="dxa"/>
            <w:tcBorders>
              <w:top w:val="nil"/>
              <w:left w:val="nil"/>
              <w:bottom w:val="single" w:sz="4" w:space="0" w:color="auto"/>
              <w:right w:val="single" w:sz="4" w:space="0" w:color="auto"/>
            </w:tcBorders>
            <w:shd w:val="clear" w:color="auto" w:fill="auto"/>
            <w:noWrap/>
            <w:vAlign w:val="bottom"/>
            <w:hideMark/>
          </w:tcPr>
          <w:p w14:paraId="0976A4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4113" w:type="dxa"/>
            <w:tcBorders>
              <w:top w:val="nil"/>
              <w:left w:val="nil"/>
              <w:bottom w:val="single" w:sz="4" w:space="0" w:color="auto"/>
              <w:right w:val="single" w:sz="4" w:space="0" w:color="auto"/>
            </w:tcBorders>
            <w:shd w:val="clear" w:color="auto" w:fill="auto"/>
            <w:vAlign w:val="bottom"/>
            <w:hideMark/>
          </w:tcPr>
          <w:p w14:paraId="27870EE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ANIDULAFUNGIN ACCORD 100MG INF PLV CSL 1</w:t>
            </w:r>
          </w:p>
        </w:tc>
        <w:tc>
          <w:tcPr>
            <w:tcW w:w="1090" w:type="dxa"/>
            <w:tcBorders>
              <w:top w:val="nil"/>
              <w:left w:val="nil"/>
              <w:bottom w:val="single" w:sz="4" w:space="0" w:color="auto"/>
              <w:right w:val="single" w:sz="4" w:space="0" w:color="auto"/>
            </w:tcBorders>
            <w:shd w:val="clear" w:color="auto" w:fill="auto"/>
            <w:noWrap/>
            <w:vAlign w:val="bottom"/>
            <w:hideMark/>
          </w:tcPr>
          <w:p w14:paraId="03527DF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EB85237" w14:textId="578BA34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036D2C3" w14:textId="2304E8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24057F5" w14:textId="2C4F5B7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97B390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38D1BA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5793E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L02BX02</w:t>
            </w:r>
          </w:p>
        </w:tc>
        <w:tc>
          <w:tcPr>
            <w:tcW w:w="938" w:type="dxa"/>
            <w:tcBorders>
              <w:top w:val="nil"/>
              <w:left w:val="nil"/>
              <w:bottom w:val="single" w:sz="4" w:space="0" w:color="auto"/>
              <w:right w:val="single" w:sz="4" w:space="0" w:color="auto"/>
            </w:tcBorders>
            <w:shd w:val="clear" w:color="auto" w:fill="auto"/>
            <w:noWrap/>
            <w:vAlign w:val="bottom"/>
            <w:hideMark/>
          </w:tcPr>
          <w:p w14:paraId="5754FA8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500647</w:t>
            </w:r>
          </w:p>
        </w:tc>
        <w:tc>
          <w:tcPr>
            <w:tcW w:w="1771" w:type="dxa"/>
            <w:tcBorders>
              <w:top w:val="nil"/>
              <w:left w:val="nil"/>
              <w:bottom w:val="single" w:sz="4" w:space="0" w:color="auto"/>
              <w:right w:val="single" w:sz="4" w:space="0" w:color="auto"/>
            </w:tcBorders>
            <w:shd w:val="clear" w:color="auto" w:fill="auto"/>
            <w:noWrap/>
            <w:vAlign w:val="bottom"/>
            <w:hideMark/>
          </w:tcPr>
          <w:p w14:paraId="721B12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w:t>
            </w:r>
          </w:p>
        </w:tc>
        <w:tc>
          <w:tcPr>
            <w:tcW w:w="4113" w:type="dxa"/>
            <w:tcBorders>
              <w:top w:val="nil"/>
              <w:left w:val="nil"/>
              <w:bottom w:val="single" w:sz="4" w:space="0" w:color="auto"/>
              <w:right w:val="single" w:sz="4" w:space="0" w:color="auto"/>
            </w:tcBorders>
            <w:shd w:val="clear" w:color="auto" w:fill="auto"/>
            <w:vAlign w:val="bottom"/>
            <w:hideMark/>
          </w:tcPr>
          <w:p w14:paraId="13B42B8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FIRMAGON 120 MG IVN INJ PSO LQF 2+2X6ML ISP</w:t>
            </w:r>
          </w:p>
        </w:tc>
        <w:tc>
          <w:tcPr>
            <w:tcW w:w="1090" w:type="dxa"/>
            <w:tcBorders>
              <w:top w:val="nil"/>
              <w:left w:val="nil"/>
              <w:bottom w:val="single" w:sz="4" w:space="0" w:color="auto"/>
              <w:right w:val="single" w:sz="4" w:space="0" w:color="auto"/>
            </w:tcBorders>
            <w:shd w:val="clear" w:color="auto" w:fill="auto"/>
            <w:noWrap/>
            <w:vAlign w:val="bottom"/>
            <w:hideMark/>
          </w:tcPr>
          <w:p w14:paraId="01F5EB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w:t>
            </w:r>
          </w:p>
        </w:tc>
        <w:tc>
          <w:tcPr>
            <w:tcW w:w="1397" w:type="dxa"/>
            <w:tcBorders>
              <w:top w:val="nil"/>
              <w:left w:val="nil"/>
              <w:bottom w:val="single" w:sz="4" w:space="0" w:color="auto"/>
              <w:right w:val="single" w:sz="4" w:space="0" w:color="auto"/>
            </w:tcBorders>
            <w:shd w:val="clear" w:color="auto" w:fill="auto"/>
            <w:noWrap/>
            <w:vAlign w:val="bottom"/>
          </w:tcPr>
          <w:p w14:paraId="525F1055" w14:textId="0E58C9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4026779" w14:textId="7F289A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B48483B" w14:textId="7B73C8A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F07A6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1D2DCD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76ACAE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6F7F09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500646</w:t>
            </w:r>
          </w:p>
        </w:tc>
        <w:tc>
          <w:tcPr>
            <w:tcW w:w="1771" w:type="dxa"/>
            <w:tcBorders>
              <w:top w:val="nil"/>
              <w:left w:val="nil"/>
              <w:bottom w:val="single" w:sz="4" w:space="0" w:color="auto"/>
              <w:right w:val="single" w:sz="4" w:space="0" w:color="auto"/>
            </w:tcBorders>
            <w:shd w:val="clear" w:color="auto" w:fill="auto"/>
            <w:noWrap/>
            <w:vAlign w:val="bottom"/>
            <w:hideMark/>
          </w:tcPr>
          <w:p w14:paraId="30D4B7E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87</w:t>
            </w:r>
          </w:p>
        </w:tc>
        <w:tc>
          <w:tcPr>
            <w:tcW w:w="4113" w:type="dxa"/>
            <w:tcBorders>
              <w:top w:val="nil"/>
              <w:left w:val="nil"/>
              <w:bottom w:val="single" w:sz="4" w:space="0" w:color="auto"/>
              <w:right w:val="single" w:sz="4" w:space="0" w:color="auto"/>
            </w:tcBorders>
            <w:shd w:val="clear" w:color="auto" w:fill="auto"/>
            <w:vAlign w:val="bottom"/>
            <w:hideMark/>
          </w:tcPr>
          <w:p w14:paraId="6BA0E35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FIRMAGON 80 MG IVN INJ PSO LQF 1+1X6ML ISP</w:t>
            </w:r>
          </w:p>
        </w:tc>
        <w:tc>
          <w:tcPr>
            <w:tcW w:w="1090" w:type="dxa"/>
            <w:tcBorders>
              <w:top w:val="nil"/>
              <w:left w:val="nil"/>
              <w:bottom w:val="single" w:sz="4" w:space="0" w:color="auto"/>
              <w:right w:val="single" w:sz="4" w:space="0" w:color="auto"/>
            </w:tcBorders>
            <w:shd w:val="clear" w:color="auto" w:fill="auto"/>
            <w:noWrap/>
            <w:vAlign w:val="bottom"/>
            <w:hideMark/>
          </w:tcPr>
          <w:p w14:paraId="163ECEE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2939031" w14:textId="53C7A3E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20F6457" w14:textId="2CE8CC3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38954D1" w14:textId="23E691C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687C6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9604C6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16E2CC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L02AE02</w:t>
            </w:r>
          </w:p>
        </w:tc>
        <w:tc>
          <w:tcPr>
            <w:tcW w:w="938" w:type="dxa"/>
            <w:tcBorders>
              <w:top w:val="nil"/>
              <w:left w:val="nil"/>
              <w:bottom w:val="single" w:sz="4" w:space="0" w:color="auto"/>
              <w:right w:val="single" w:sz="4" w:space="0" w:color="auto"/>
            </w:tcBorders>
            <w:shd w:val="clear" w:color="auto" w:fill="auto"/>
            <w:noWrap/>
            <w:vAlign w:val="bottom"/>
            <w:hideMark/>
          </w:tcPr>
          <w:p w14:paraId="7AB767A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253122</w:t>
            </w:r>
          </w:p>
        </w:tc>
        <w:tc>
          <w:tcPr>
            <w:tcW w:w="1771" w:type="dxa"/>
            <w:tcBorders>
              <w:top w:val="nil"/>
              <w:left w:val="nil"/>
              <w:bottom w:val="single" w:sz="4" w:space="0" w:color="auto"/>
              <w:right w:val="single" w:sz="4" w:space="0" w:color="auto"/>
            </w:tcBorders>
            <w:shd w:val="clear" w:color="auto" w:fill="auto"/>
            <w:noWrap/>
            <w:vAlign w:val="bottom"/>
            <w:hideMark/>
          </w:tcPr>
          <w:p w14:paraId="6910BB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31</w:t>
            </w:r>
          </w:p>
        </w:tc>
        <w:tc>
          <w:tcPr>
            <w:tcW w:w="4113" w:type="dxa"/>
            <w:tcBorders>
              <w:top w:val="nil"/>
              <w:left w:val="nil"/>
              <w:bottom w:val="single" w:sz="4" w:space="0" w:color="auto"/>
              <w:right w:val="single" w:sz="4" w:space="0" w:color="auto"/>
            </w:tcBorders>
            <w:shd w:val="clear" w:color="auto" w:fill="auto"/>
            <w:vAlign w:val="bottom"/>
            <w:hideMark/>
          </w:tcPr>
          <w:p w14:paraId="41E896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ELIGARD 22,5 22,5MG INJ PSO LQF 1+1</w:t>
            </w:r>
          </w:p>
        </w:tc>
        <w:tc>
          <w:tcPr>
            <w:tcW w:w="1090" w:type="dxa"/>
            <w:tcBorders>
              <w:top w:val="nil"/>
              <w:left w:val="nil"/>
              <w:bottom w:val="single" w:sz="4" w:space="0" w:color="auto"/>
              <w:right w:val="single" w:sz="4" w:space="0" w:color="auto"/>
            </w:tcBorders>
            <w:shd w:val="clear" w:color="auto" w:fill="auto"/>
            <w:noWrap/>
            <w:vAlign w:val="bottom"/>
            <w:hideMark/>
          </w:tcPr>
          <w:p w14:paraId="12EEACF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696F3050" w14:textId="79EFED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99D5510" w14:textId="0473F0A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3D52525" w14:textId="5F726B2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2FEF09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2D14F3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E61230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F89A22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253126</w:t>
            </w:r>
          </w:p>
        </w:tc>
        <w:tc>
          <w:tcPr>
            <w:tcW w:w="1771" w:type="dxa"/>
            <w:tcBorders>
              <w:top w:val="nil"/>
              <w:left w:val="nil"/>
              <w:bottom w:val="single" w:sz="4" w:space="0" w:color="auto"/>
              <w:right w:val="single" w:sz="4" w:space="0" w:color="auto"/>
            </w:tcBorders>
            <w:shd w:val="clear" w:color="auto" w:fill="auto"/>
            <w:noWrap/>
            <w:vAlign w:val="bottom"/>
            <w:hideMark/>
          </w:tcPr>
          <w:p w14:paraId="0E1F821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w:t>
            </w:r>
          </w:p>
        </w:tc>
        <w:tc>
          <w:tcPr>
            <w:tcW w:w="4113" w:type="dxa"/>
            <w:tcBorders>
              <w:top w:val="nil"/>
              <w:left w:val="nil"/>
              <w:bottom w:val="single" w:sz="4" w:space="0" w:color="auto"/>
              <w:right w:val="single" w:sz="4" w:space="0" w:color="auto"/>
            </w:tcBorders>
            <w:shd w:val="clear" w:color="auto" w:fill="auto"/>
            <w:vAlign w:val="bottom"/>
            <w:hideMark/>
          </w:tcPr>
          <w:p w14:paraId="69CDD1C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ELIGARD 7,5 7,5MG INJ PSO LQF 1+1</w:t>
            </w:r>
          </w:p>
        </w:tc>
        <w:tc>
          <w:tcPr>
            <w:tcW w:w="1090" w:type="dxa"/>
            <w:tcBorders>
              <w:top w:val="nil"/>
              <w:left w:val="nil"/>
              <w:bottom w:val="single" w:sz="4" w:space="0" w:color="auto"/>
              <w:right w:val="single" w:sz="4" w:space="0" w:color="auto"/>
            </w:tcBorders>
            <w:shd w:val="clear" w:color="auto" w:fill="auto"/>
            <w:noWrap/>
            <w:vAlign w:val="bottom"/>
            <w:hideMark/>
          </w:tcPr>
          <w:p w14:paraId="17F5354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3508CB6A" w14:textId="6EE2DA0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D708251" w14:textId="0FD234D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0442AFA" w14:textId="4385D9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231929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B4DBFA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2D80EA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5B7D0B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197427</w:t>
            </w:r>
          </w:p>
        </w:tc>
        <w:tc>
          <w:tcPr>
            <w:tcW w:w="1771" w:type="dxa"/>
            <w:tcBorders>
              <w:top w:val="nil"/>
              <w:left w:val="nil"/>
              <w:bottom w:val="single" w:sz="4" w:space="0" w:color="auto"/>
              <w:right w:val="single" w:sz="4" w:space="0" w:color="auto"/>
            </w:tcBorders>
            <w:shd w:val="clear" w:color="auto" w:fill="auto"/>
            <w:noWrap/>
            <w:vAlign w:val="bottom"/>
            <w:hideMark/>
          </w:tcPr>
          <w:p w14:paraId="37CE324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w:t>
            </w:r>
          </w:p>
        </w:tc>
        <w:tc>
          <w:tcPr>
            <w:tcW w:w="4113" w:type="dxa"/>
            <w:tcBorders>
              <w:top w:val="nil"/>
              <w:left w:val="nil"/>
              <w:bottom w:val="single" w:sz="4" w:space="0" w:color="auto"/>
              <w:right w:val="single" w:sz="4" w:space="0" w:color="auto"/>
            </w:tcBorders>
            <w:shd w:val="clear" w:color="auto" w:fill="auto"/>
            <w:vAlign w:val="bottom"/>
            <w:hideMark/>
          </w:tcPr>
          <w:p w14:paraId="7C6C948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LEPTOPROL 5 MG SDR IMP ISP 1X5MG</w:t>
            </w:r>
          </w:p>
        </w:tc>
        <w:tc>
          <w:tcPr>
            <w:tcW w:w="1090" w:type="dxa"/>
            <w:tcBorders>
              <w:top w:val="nil"/>
              <w:left w:val="nil"/>
              <w:bottom w:val="single" w:sz="4" w:space="0" w:color="auto"/>
              <w:right w:val="single" w:sz="4" w:space="0" w:color="auto"/>
            </w:tcBorders>
            <w:shd w:val="clear" w:color="auto" w:fill="auto"/>
            <w:noWrap/>
            <w:vAlign w:val="bottom"/>
            <w:hideMark/>
          </w:tcPr>
          <w:p w14:paraId="6C8BEA9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4EB3AF58" w14:textId="0E41623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E5AB2FC" w14:textId="7D60959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8915C97" w14:textId="00FFEDD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B99EE0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FE4CC56"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0BEA1E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C5680F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252456</w:t>
            </w:r>
          </w:p>
        </w:tc>
        <w:tc>
          <w:tcPr>
            <w:tcW w:w="1771" w:type="dxa"/>
            <w:tcBorders>
              <w:top w:val="nil"/>
              <w:left w:val="nil"/>
              <w:bottom w:val="single" w:sz="4" w:space="0" w:color="auto"/>
              <w:right w:val="single" w:sz="4" w:space="0" w:color="auto"/>
            </w:tcBorders>
            <w:shd w:val="clear" w:color="auto" w:fill="auto"/>
            <w:noWrap/>
            <w:vAlign w:val="bottom"/>
            <w:hideMark/>
          </w:tcPr>
          <w:p w14:paraId="3D9DB6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w:t>
            </w:r>
          </w:p>
        </w:tc>
        <w:tc>
          <w:tcPr>
            <w:tcW w:w="4113" w:type="dxa"/>
            <w:tcBorders>
              <w:top w:val="nil"/>
              <w:left w:val="nil"/>
              <w:bottom w:val="single" w:sz="4" w:space="0" w:color="auto"/>
              <w:right w:val="single" w:sz="4" w:space="0" w:color="auto"/>
            </w:tcBorders>
            <w:shd w:val="clear" w:color="auto" w:fill="auto"/>
            <w:vAlign w:val="bottom"/>
            <w:hideMark/>
          </w:tcPr>
          <w:p w14:paraId="6662DC9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LUTRATE DEPOT 22,5MG INJ PLQ SUS PRO 1+1X2ML ISP</w:t>
            </w:r>
          </w:p>
        </w:tc>
        <w:tc>
          <w:tcPr>
            <w:tcW w:w="1090" w:type="dxa"/>
            <w:tcBorders>
              <w:top w:val="nil"/>
              <w:left w:val="nil"/>
              <w:bottom w:val="single" w:sz="4" w:space="0" w:color="auto"/>
              <w:right w:val="single" w:sz="4" w:space="0" w:color="auto"/>
            </w:tcBorders>
            <w:shd w:val="clear" w:color="auto" w:fill="auto"/>
            <w:noWrap/>
            <w:vAlign w:val="bottom"/>
            <w:hideMark/>
          </w:tcPr>
          <w:p w14:paraId="79B6BE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2C13A78" w14:textId="7D58A17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ED02B4" w14:textId="4C38498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48DB000" w14:textId="7553854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AA5A62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6F608A6"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77FDDB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N01BB58</w:t>
            </w:r>
          </w:p>
        </w:tc>
        <w:tc>
          <w:tcPr>
            <w:tcW w:w="938" w:type="dxa"/>
            <w:tcBorders>
              <w:top w:val="nil"/>
              <w:left w:val="nil"/>
              <w:bottom w:val="single" w:sz="4" w:space="0" w:color="auto"/>
              <w:right w:val="single" w:sz="4" w:space="0" w:color="auto"/>
            </w:tcBorders>
            <w:shd w:val="clear" w:color="auto" w:fill="auto"/>
            <w:noWrap/>
            <w:vAlign w:val="bottom"/>
            <w:hideMark/>
          </w:tcPr>
          <w:p w14:paraId="2F6A044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202952</w:t>
            </w:r>
          </w:p>
        </w:tc>
        <w:tc>
          <w:tcPr>
            <w:tcW w:w="1771" w:type="dxa"/>
            <w:tcBorders>
              <w:top w:val="nil"/>
              <w:left w:val="nil"/>
              <w:bottom w:val="single" w:sz="4" w:space="0" w:color="auto"/>
              <w:right w:val="single" w:sz="4" w:space="0" w:color="auto"/>
            </w:tcBorders>
            <w:shd w:val="clear" w:color="auto" w:fill="auto"/>
            <w:noWrap/>
            <w:vAlign w:val="bottom"/>
            <w:hideMark/>
          </w:tcPr>
          <w:p w14:paraId="113324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1500</w:t>
            </w:r>
          </w:p>
        </w:tc>
        <w:tc>
          <w:tcPr>
            <w:tcW w:w="4113" w:type="dxa"/>
            <w:tcBorders>
              <w:top w:val="nil"/>
              <w:left w:val="nil"/>
              <w:bottom w:val="single" w:sz="4" w:space="0" w:color="auto"/>
              <w:right w:val="single" w:sz="4" w:space="0" w:color="auto"/>
            </w:tcBorders>
            <w:shd w:val="clear" w:color="auto" w:fill="auto"/>
            <w:vAlign w:val="bottom"/>
            <w:hideMark/>
          </w:tcPr>
          <w:p w14:paraId="720F4D9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SEPTANEST S ADRENALINEM 1:100 000 40MG/ML+10MCG/ML INJ SOL 50X1,7ML+BLISTR</w:t>
            </w:r>
          </w:p>
        </w:tc>
        <w:tc>
          <w:tcPr>
            <w:tcW w:w="1090" w:type="dxa"/>
            <w:tcBorders>
              <w:top w:val="nil"/>
              <w:left w:val="nil"/>
              <w:bottom w:val="single" w:sz="4" w:space="0" w:color="auto"/>
              <w:right w:val="single" w:sz="4" w:space="0" w:color="auto"/>
            </w:tcBorders>
            <w:shd w:val="clear" w:color="auto" w:fill="auto"/>
            <w:noWrap/>
            <w:vAlign w:val="bottom"/>
            <w:hideMark/>
          </w:tcPr>
          <w:p w14:paraId="502024B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7C2D8DB8" w14:textId="266A538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AA2B4BD" w14:textId="581444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EFCC240" w14:textId="202CD58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B4FA6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02CF1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B67EA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F24B4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93109</w:t>
            </w:r>
          </w:p>
        </w:tc>
        <w:tc>
          <w:tcPr>
            <w:tcW w:w="1771" w:type="dxa"/>
            <w:tcBorders>
              <w:top w:val="nil"/>
              <w:left w:val="nil"/>
              <w:bottom w:val="single" w:sz="4" w:space="0" w:color="auto"/>
              <w:right w:val="single" w:sz="4" w:space="0" w:color="auto"/>
            </w:tcBorders>
            <w:shd w:val="clear" w:color="auto" w:fill="auto"/>
            <w:noWrap/>
            <w:vAlign w:val="bottom"/>
            <w:hideMark/>
          </w:tcPr>
          <w:p w14:paraId="7E2A1CB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13750</w:t>
            </w:r>
          </w:p>
        </w:tc>
        <w:tc>
          <w:tcPr>
            <w:tcW w:w="4113" w:type="dxa"/>
            <w:tcBorders>
              <w:top w:val="nil"/>
              <w:left w:val="nil"/>
              <w:bottom w:val="single" w:sz="4" w:space="0" w:color="auto"/>
              <w:right w:val="single" w:sz="4" w:space="0" w:color="auto"/>
            </w:tcBorders>
            <w:shd w:val="clear" w:color="auto" w:fill="auto"/>
            <w:vAlign w:val="bottom"/>
            <w:hideMark/>
          </w:tcPr>
          <w:p w14:paraId="309DCE3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SUPRACAIN 4% INJ 10X2ML</w:t>
            </w:r>
          </w:p>
        </w:tc>
        <w:tc>
          <w:tcPr>
            <w:tcW w:w="1090" w:type="dxa"/>
            <w:tcBorders>
              <w:top w:val="nil"/>
              <w:left w:val="nil"/>
              <w:bottom w:val="single" w:sz="4" w:space="0" w:color="auto"/>
              <w:right w:val="single" w:sz="4" w:space="0" w:color="auto"/>
            </w:tcBorders>
            <w:shd w:val="clear" w:color="auto" w:fill="auto"/>
            <w:noWrap/>
            <w:vAlign w:val="bottom"/>
            <w:hideMark/>
          </w:tcPr>
          <w:p w14:paraId="30FCCD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D571B58" w14:textId="1C8D366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1C0F86D" w14:textId="706C237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07585F" w14:textId="73086E3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BD608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CC843E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FCFEE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M05BX04</w:t>
            </w:r>
          </w:p>
        </w:tc>
        <w:tc>
          <w:tcPr>
            <w:tcW w:w="938" w:type="dxa"/>
            <w:tcBorders>
              <w:top w:val="nil"/>
              <w:left w:val="nil"/>
              <w:bottom w:val="single" w:sz="4" w:space="0" w:color="auto"/>
              <w:right w:val="single" w:sz="4" w:space="0" w:color="auto"/>
            </w:tcBorders>
            <w:shd w:val="clear" w:color="auto" w:fill="auto"/>
            <w:noWrap/>
            <w:vAlign w:val="bottom"/>
            <w:hideMark/>
          </w:tcPr>
          <w:p w14:paraId="2704B26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168721</w:t>
            </w:r>
          </w:p>
        </w:tc>
        <w:tc>
          <w:tcPr>
            <w:tcW w:w="1771" w:type="dxa"/>
            <w:tcBorders>
              <w:top w:val="nil"/>
              <w:left w:val="nil"/>
              <w:bottom w:val="single" w:sz="4" w:space="0" w:color="auto"/>
              <w:right w:val="single" w:sz="4" w:space="0" w:color="auto"/>
            </w:tcBorders>
            <w:shd w:val="clear" w:color="auto" w:fill="auto"/>
            <w:noWrap/>
            <w:vAlign w:val="bottom"/>
            <w:hideMark/>
          </w:tcPr>
          <w:p w14:paraId="7A3CD2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4113" w:type="dxa"/>
            <w:tcBorders>
              <w:top w:val="nil"/>
              <w:left w:val="nil"/>
              <w:bottom w:val="single" w:sz="4" w:space="0" w:color="auto"/>
              <w:right w:val="single" w:sz="4" w:space="0" w:color="auto"/>
            </w:tcBorders>
            <w:shd w:val="clear" w:color="auto" w:fill="auto"/>
            <w:vAlign w:val="bottom"/>
            <w:hideMark/>
          </w:tcPr>
          <w:p w14:paraId="0A61F54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XGEVA 120 MG INJ SOL 1X1,7ML/120MG</w:t>
            </w:r>
          </w:p>
        </w:tc>
        <w:tc>
          <w:tcPr>
            <w:tcW w:w="1090" w:type="dxa"/>
            <w:tcBorders>
              <w:top w:val="nil"/>
              <w:left w:val="nil"/>
              <w:bottom w:val="single" w:sz="4" w:space="0" w:color="auto"/>
              <w:right w:val="single" w:sz="4" w:space="0" w:color="auto"/>
            </w:tcBorders>
            <w:shd w:val="clear" w:color="auto" w:fill="auto"/>
            <w:noWrap/>
            <w:vAlign w:val="bottom"/>
            <w:hideMark/>
          </w:tcPr>
          <w:p w14:paraId="6B0C199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4A3E5314" w14:textId="7F99929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405FA1C" w14:textId="4199057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458E7D5" w14:textId="2579FDF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1C279D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BA1BCE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9E1F4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N02BE01</w:t>
            </w:r>
          </w:p>
        </w:tc>
        <w:tc>
          <w:tcPr>
            <w:tcW w:w="938" w:type="dxa"/>
            <w:tcBorders>
              <w:top w:val="nil"/>
              <w:left w:val="nil"/>
              <w:bottom w:val="single" w:sz="4" w:space="0" w:color="auto"/>
              <w:right w:val="single" w:sz="4" w:space="0" w:color="auto"/>
            </w:tcBorders>
            <w:shd w:val="clear" w:color="auto" w:fill="auto"/>
            <w:noWrap/>
            <w:vAlign w:val="bottom"/>
            <w:hideMark/>
          </w:tcPr>
          <w:p w14:paraId="5C62F9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239974</w:t>
            </w:r>
          </w:p>
        </w:tc>
        <w:tc>
          <w:tcPr>
            <w:tcW w:w="1771" w:type="dxa"/>
            <w:tcBorders>
              <w:top w:val="nil"/>
              <w:left w:val="nil"/>
              <w:bottom w:val="single" w:sz="4" w:space="0" w:color="auto"/>
              <w:right w:val="single" w:sz="4" w:space="0" w:color="auto"/>
            </w:tcBorders>
            <w:shd w:val="clear" w:color="auto" w:fill="auto"/>
            <w:noWrap/>
            <w:vAlign w:val="bottom"/>
            <w:hideMark/>
          </w:tcPr>
          <w:p w14:paraId="5C0CCE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15500</w:t>
            </w:r>
          </w:p>
        </w:tc>
        <w:tc>
          <w:tcPr>
            <w:tcW w:w="4113" w:type="dxa"/>
            <w:tcBorders>
              <w:top w:val="nil"/>
              <w:left w:val="nil"/>
              <w:bottom w:val="single" w:sz="4" w:space="0" w:color="auto"/>
              <w:right w:val="single" w:sz="4" w:space="0" w:color="auto"/>
            </w:tcBorders>
            <w:shd w:val="clear" w:color="auto" w:fill="auto"/>
            <w:vAlign w:val="bottom"/>
            <w:hideMark/>
          </w:tcPr>
          <w:p w14:paraId="7256E4A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PARACETAMOL ACCORD 10MG/ML INF SOL 20X100ML</w:t>
            </w:r>
          </w:p>
        </w:tc>
        <w:tc>
          <w:tcPr>
            <w:tcW w:w="1090" w:type="dxa"/>
            <w:tcBorders>
              <w:top w:val="nil"/>
              <w:left w:val="nil"/>
              <w:bottom w:val="single" w:sz="4" w:space="0" w:color="auto"/>
              <w:right w:val="single" w:sz="4" w:space="0" w:color="auto"/>
            </w:tcBorders>
            <w:shd w:val="clear" w:color="auto" w:fill="auto"/>
            <w:noWrap/>
            <w:vAlign w:val="bottom"/>
            <w:hideMark/>
          </w:tcPr>
          <w:p w14:paraId="0A8F1DC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F765B32" w14:textId="26738E0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A956953" w14:textId="3A1BAC2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0F67F08" w14:textId="5410C4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B73FC4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6866BB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6D8ED7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B1A633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184094</w:t>
            </w:r>
          </w:p>
        </w:tc>
        <w:tc>
          <w:tcPr>
            <w:tcW w:w="1771" w:type="dxa"/>
            <w:tcBorders>
              <w:top w:val="nil"/>
              <w:left w:val="nil"/>
              <w:bottom w:val="single" w:sz="4" w:space="0" w:color="auto"/>
              <w:right w:val="single" w:sz="4" w:space="0" w:color="auto"/>
            </w:tcBorders>
            <w:shd w:val="clear" w:color="auto" w:fill="auto"/>
            <w:noWrap/>
            <w:vAlign w:val="bottom"/>
            <w:hideMark/>
          </w:tcPr>
          <w:p w14:paraId="4E5D1A4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21900</w:t>
            </w:r>
          </w:p>
        </w:tc>
        <w:tc>
          <w:tcPr>
            <w:tcW w:w="4113" w:type="dxa"/>
            <w:tcBorders>
              <w:top w:val="nil"/>
              <w:left w:val="nil"/>
              <w:bottom w:val="single" w:sz="4" w:space="0" w:color="auto"/>
              <w:right w:val="single" w:sz="4" w:space="0" w:color="auto"/>
            </w:tcBorders>
            <w:shd w:val="clear" w:color="auto" w:fill="auto"/>
            <w:vAlign w:val="bottom"/>
            <w:hideMark/>
          </w:tcPr>
          <w:p w14:paraId="64C62C2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PARAMAX RAPID 1G POR TBL NOB 100X1G</w:t>
            </w:r>
          </w:p>
        </w:tc>
        <w:tc>
          <w:tcPr>
            <w:tcW w:w="1090" w:type="dxa"/>
            <w:tcBorders>
              <w:top w:val="nil"/>
              <w:left w:val="nil"/>
              <w:bottom w:val="single" w:sz="4" w:space="0" w:color="auto"/>
              <w:right w:val="single" w:sz="4" w:space="0" w:color="auto"/>
            </w:tcBorders>
            <w:shd w:val="clear" w:color="auto" w:fill="auto"/>
            <w:noWrap/>
            <w:vAlign w:val="bottom"/>
            <w:hideMark/>
          </w:tcPr>
          <w:p w14:paraId="2199830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194484BA" w14:textId="52A854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4A49D99" w14:textId="1EC511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A3EE21A" w14:textId="224E245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74F27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97AD08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DE0077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68AC62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13623</w:t>
            </w:r>
          </w:p>
        </w:tc>
        <w:tc>
          <w:tcPr>
            <w:tcW w:w="1771" w:type="dxa"/>
            <w:tcBorders>
              <w:top w:val="nil"/>
              <w:left w:val="nil"/>
              <w:bottom w:val="single" w:sz="4" w:space="0" w:color="auto"/>
              <w:right w:val="single" w:sz="4" w:space="0" w:color="auto"/>
            </w:tcBorders>
            <w:shd w:val="clear" w:color="auto" w:fill="auto"/>
            <w:noWrap/>
            <w:vAlign w:val="bottom"/>
            <w:hideMark/>
          </w:tcPr>
          <w:p w14:paraId="34E0BE4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34500</w:t>
            </w:r>
          </w:p>
        </w:tc>
        <w:tc>
          <w:tcPr>
            <w:tcW w:w="4113" w:type="dxa"/>
            <w:tcBorders>
              <w:top w:val="nil"/>
              <w:left w:val="nil"/>
              <w:bottom w:val="single" w:sz="4" w:space="0" w:color="auto"/>
              <w:right w:val="single" w:sz="4" w:space="0" w:color="auto"/>
            </w:tcBorders>
            <w:shd w:val="clear" w:color="auto" w:fill="auto"/>
            <w:vAlign w:val="bottom"/>
            <w:hideMark/>
          </w:tcPr>
          <w:p w14:paraId="2CF08A2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PARAMAX RAPID 500 MG POR TBL NOB 100X500</w:t>
            </w:r>
          </w:p>
        </w:tc>
        <w:tc>
          <w:tcPr>
            <w:tcW w:w="1090" w:type="dxa"/>
            <w:tcBorders>
              <w:top w:val="nil"/>
              <w:left w:val="nil"/>
              <w:bottom w:val="single" w:sz="4" w:space="0" w:color="auto"/>
              <w:right w:val="single" w:sz="4" w:space="0" w:color="auto"/>
            </w:tcBorders>
            <w:shd w:val="clear" w:color="auto" w:fill="auto"/>
            <w:noWrap/>
            <w:vAlign w:val="bottom"/>
            <w:hideMark/>
          </w:tcPr>
          <w:p w14:paraId="22F0C44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09A67D8F" w14:textId="0943960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32B9F67" w14:textId="00DF5A4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B8F250F" w14:textId="2AD4AA9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D8D86D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7CB31D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79DBC0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B05XB02</w:t>
            </w:r>
          </w:p>
        </w:tc>
        <w:tc>
          <w:tcPr>
            <w:tcW w:w="938" w:type="dxa"/>
            <w:tcBorders>
              <w:top w:val="nil"/>
              <w:left w:val="nil"/>
              <w:bottom w:val="single" w:sz="4" w:space="0" w:color="auto"/>
              <w:right w:val="single" w:sz="4" w:space="0" w:color="auto"/>
            </w:tcBorders>
            <w:shd w:val="clear" w:color="auto" w:fill="auto"/>
            <w:noWrap/>
            <w:vAlign w:val="bottom"/>
            <w:hideMark/>
          </w:tcPr>
          <w:p w14:paraId="494255B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11399</w:t>
            </w:r>
          </w:p>
        </w:tc>
        <w:tc>
          <w:tcPr>
            <w:tcW w:w="1771" w:type="dxa"/>
            <w:tcBorders>
              <w:top w:val="nil"/>
              <w:left w:val="nil"/>
              <w:bottom w:val="single" w:sz="4" w:space="0" w:color="auto"/>
              <w:right w:val="single" w:sz="4" w:space="0" w:color="auto"/>
            </w:tcBorders>
            <w:shd w:val="clear" w:color="auto" w:fill="auto"/>
            <w:noWrap/>
            <w:vAlign w:val="bottom"/>
            <w:hideMark/>
          </w:tcPr>
          <w:p w14:paraId="10DF48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w:t>
            </w:r>
          </w:p>
        </w:tc>
        <w:tc>
          <w:tcPr>
            <w:tcW w:w="4113" w:type="dxa"/>
            <w:tcBorders>
              <w:top w:val="nil"/>
              <w:left w:val="nil"/>
              <w:bottom w:val="single" w:sz="4" w:space="0" w:color="auto"/>
              <w:right w:val="single" w:sz="4" w:space="0" w:color="auto"/>
            </w:tcBorders>
            <w:shd w:val="clear" w:color="auto" w:fill="auto"/>
            <w:vAlign w:val="bottom"/>
            <w:hideMark/>
          </w:tcPr>
          <w:p w14:paraId="60DF4D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DIPEPTIVEN 200MG/ML INF CNC SOL 10X100ML</w:t>
            </w:r>
          </w:p>
        </w:tc>
        <w:tc>
          <w:tcPr>
            <w:tcW w:w="1090" w:type="dxa"/>
            <w:tcBorders>
              <w:top w:val="nil"/>
              <w:left w:val="nil"/>
              <w:bottom w:val="single" w:sz="4" w:space="0" w:color="auto"/>
              <w:right w:val="single" w:sz="4" w:space="0" w:color="auto"/>
            </w:tcBorders>
            <w:shd w:val="clear" w:color="auto" w:fill="auto"/>
            <w:noWrap/>
            <w:vAlign w:val="bottom"/>
            <w:hideMark/>
          </w:tcPr>
          <w:p w14:paraId="71B922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6684903" w14:textId="1396C6B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9C5E26A" w14:textId="1A52E0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78BCCAE" w14:textId="3BA066C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93816B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1DA34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944892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N01BB</w:t>
            </w:r>
          </w:p>
        </w:tc>
        <w:tc>
          <w:tcPr>
            <w:tcW w:w="938" w:type="dxa"/>
            <w:tcBorders>
              <w:top w:val="nil"/>
              <w:left w:val="nil"/>
              <w:bottom w:val="single" w:sz="4" w:space="0" w:color="auto"/>
              <w:right w:val="single" w:sz="4" w:space="0" w:color="auto"/>
            </w:tcBorders>
            <w:shd w:val="clear" w:color="auto" w:fill="auto"/>
            <w:noWrap/>
            <w:vAlign w:val="bottom"/>
            <w:hideMark/>
          </w:tcPr>
          <w:p w14:paraId="454F95C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502</w:t>
            </w:r>
          </w:p>
        </w:tc>
        <w:tc>
          <w:tcPr>
            <w:tcW w:w="1771" w:type="dxa"/>
            <w:tcBorders>
              <w:top w:val="nil"/>
              <w:left w:val="nil"/>
              <w:bottom w:val="single" w:sz="4" w:space="0" w:color="auto"/>
              <w:right w:val="single" w:sz="4" w:space="0" w:color="auto"/>
            </w:tcBorders>
            <w:shd w:val="clear" w:color="auto" w:fill="auto"/>
            <w:noWrap/>
            <w:vAlign w:val="bottom"/>
            <w:hideMark/>
          </w:tcPr>
          <w:p w14:paraId="19310A7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9250</w:t>
            </w:r>
          </w:p>
        </w:tc>
        <w:tc>
          <w:tcPr>
            <w:tcW w:w="4113" w:type="dxa"/>
            <w:tcBorders>
              <w:top w:val="nil"/>
              <w:left w:val="nil"/>
              <w:bottom w:val="single" w:sz="4" w:space="0" w:color="auto"/>
              <w:right w:val="single" w:sz="4" w:space="0" w:color="auto"/>
            </w:tcBorders>
            <w:shd w:val="clear" w:color="auto" w:fill="auto"/>
            <w:vAlign w:val="bottom"/>
            <w:hideMark/>
          </w:tcPr>
          <w:p w14:paraId="096B730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MESOCAIN 1% INJ 10X10ML 1%</w:t>
            </w:r>
          </w:p>
        </w:tc>
        <w:tc>
          <w:tcPr>
            <w:tcW w:w="1090" w:type="dxa"/>
            <w:tcBorders>
              <w:top w:val="nil"/>
              <w:left w:val="nil"/>
              <w:bottom w:val="single" w:sz="4" w:space="0" w:color="auto"/>
              <w:right w:val="single" w:sz="4" w:space="0" w:color="auto"/>
            </w:tcBorders>
            <w:shd w:val="clear" w:color="auto" w:fill="auto"/>
            <w:noWrap/>
            <w:vAlign w:val="bottom"/>
            <w:hideMark/>
          </w:tcPr>
          <w:p w14:paraId="7A2816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EF8DE79" w14:textId="5A8DCEE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7BCCF4" w14:textId="0D47AD9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472965E" w14:textId="60E6EE7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AFF52F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AEF7B2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C0D5EF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801F05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2684</w:t>
            </w:r>
          </w:p>
        </w:tc>
        <w:tc>
          <w:tcPr>
            <w:tcW w:w="1771" w:type="dxa"/>
            <w:tcBorders>
              <w:top w:val="nil"/>
              <w:left w:val="nil"/>
              <w:bottom w:val="single" w:sz="4" w:space="0" w:color="auto"/>
              <w:right w:val="single" w:sz="4" w:space="0" w:color="auto"/>
            </w:tcBorders>
            <w:shd w:val="clear" w:color="auto" w:fill="auto"/>
            <w:noWrap/>
            <w:vAlign w:val="bottom"/>
            <w:hideMark/>
          </w:tcPr>
          <w:p w14:paraId="7D6E3F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800</w:t>
            </w:r>
          </w:p>
        </w:tc>
        <w:tc>
          <w:tcPr>
            <w:tcW w:w="4113" w:type="dxa"/>
            <w:tcBorders>
              <w:top w:val="nil"/>
              <w:left w:val="nil"/>
              <w:bottom w:val="single" w:sz="4" w:space="0" w:color="auto"/>
              <w:right w:val="single" w:sz="4" w:space="0" w:color="auto"/>
            </w:tcBorders>
            <w:shd w:val="clear" w:color="auto" w:fill="auto"/>
            <w:vAlign w:val="bottom"/>
            <w:hideMark/>
          </w:tcPr>
          <w:p w14:paraId="0983C65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MESOCAIN GEL 1X20GM</w:t>
            </w:r>
          </w:p>
        </w:tc>
        <w:tc>
          <w:tcPr>
            <w:tcW w:w="1090" w:type="dxa"/>
            <w:tcBorders>
              <w:top w:val="nil"/>
              <w:left w:val="nil"/>
              <w:bottom w:val="single" w:sz="4" w:space="0" w:color="auto"/>
              <w:right w:val="single" w:sz="4" w:space="0" w:color="auto"/>
            </w:tcBorders>
            <w:shd w:val="clear" w:color="auto" w:fill="auto"/>
            <w:noWrap/>
            <w:vAlign w:val="bottom"/>
            <w:hideMark/>
          </w:tcPr>
          <w:p w14:paraId="1F5BA7D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1A4255C5" w14:textId="11DB57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DE133AA" w14:textId="26C1DE5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387FD70" w14:textId="165740F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31295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3D34BD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054B6E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N01AB07</w:t>
            </w:r>
          </w:p>
        </w:tc>
        <w:tc>
          <w:tcPr>
            <w:tcW w:w="938" w:type="dxa"/>
            <w:tcBorders>
              <w:top w:val="nil"/>
              <w:left w:val="nil"/>
              <w:bottom w:val="single" w:sz="4" w:space="0" w:color="auto"/>
              <w:right w:val="single" w:sz="4" w:space="0" w:color="auto"/>
            </w:tcBorders>
            <w:shd w:val="clear" w:color="auto" w:fill="auto"/>
            <w:noWrap/>
            <w:vAlign w:val="bottom"/>
            <w:hideMark/>
          </w:tcPr>
          <w:p w14:paraId="6CF8873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154269</w:t>
            </w:r>
          </w:p>
        </w:tc>
        <w:tc>
          <w:tcPr>
            <w:tcW w:w="1771" w:type="dxa"/>
            <w:tcBorders>
              <w:top w:val="nil"/>
              <w:left w:val="nil"/>
              <w:bottom w:val="single" w:sz="4" w:space="0" w:color="auto"/>
              <w:right w:val="single" w:sz="4" w:space="0" w:color="auto"/>
            </w:tcBorders>
            <w:shd w:val="clear" w:color="auto" w:fill="auto"/>
            <w:noWrap/>
            <w:vAlign w:val="bottom"/>
            <w:hideMark/>
          </w:tcPr>
          <w:p w14:paraId="156738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w:t>
            </w:r>
          </w:p>
        </w:tc>
        <w:tc>
          <w:tcPr>
            <w:tcW w:w="4113" w:type="dxa"/>
            <w:tcBorders>
              <w:top w:val="nil"/>
              <w:left w:val="nil"/>
              <w:bottom w:val="single" w:sz="4" w:space="0" w:color="auto"/>
              <w:right w:val="single" w:sz="4" w:space="0" w:color="auto"/>
            </w:tcBorders>
            <w:shd w:val="clear" w:color="auto" w:fill="auto"/>
            <w:vAlign w:val="bottom"/>
            <w:hideMark/>
          </w:tcPr>
          <w:p w14:paraId="33E1B91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SUPRANE INH LIQ VAP 6X240ML</w:t>
            </w:r>
          </w:p>
        </w:tc>
        <w:tc>
          <w:tcPr>
            <w:tcW w:w="1090" w:type="dxa"/>
            <w:tcBorders>
              <w:top w:val="nil"/>
              <w:left w:val="nil"/>
              <w:bottom w:val="single" w:sz="4" w:space="0" w:color="auto"/>
              <w:right w:val="single" w:sz="4" w:space="0" w:color="auto"/>
            </w:tcBorders>
            <w:shd w:val="clear" w:color="auto" w:fill="auto"/>
            <w:noWrap/>
            <w:vAlign w:val="bottom"/>
            <w:hideMark/>
          </w:tcPr>
          <w:p w14:paraId="75864C1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w:t>
            </w:r>
          </w:p>
        </w:tc>
        <w:tc>
          <w:tcPr>
            <w:tcW w:w="1397" w:type="dxa"/>
            <w:tcBorders>
              <w:top w:val="nil"/>
              <w:left w:val="nil"/>
              <w:bottom w:val="single" w:sz="4" w:space="0" w:color="auto"/>
              <w:right w:val="single" w:sz="4" w:space="0" w:color="auto"/>
            </w:tcBorders>
            <w:shd w:val="clear" w:color="auto" w:fill="auto"/>
            <w:noWrap/>
            <w:vAlign w:val="bottom"/>
          </w:tcPr>
          <w:p w14:paraId="3C212887" w14:textId="767C03B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F1CA2BA" w14:textId="0EA7D90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89B91AF" w14:textId="2C63451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330D7C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FA0B58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C10EFF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B02BX01</w:t>
            </w:r>
          </w:p>
        </w:tc>
        <w:tc>
          <w:tcPr>
            <w:tcW w:w="938" w:type="dxa"/>
            <w:tcBorders>
              <w:top w:val="nil"/>
              <w:left w:val="nil"/>
              <w:bottom w:val="single" w:sz="4" w:space="0" w:color="auto"/>
              <w:right w:val="single" w:sz="4" w:space="0" w:color="auto"/>
            </w:tcBorders>
            <w:shd w:val="clear" w:color="auto" w:fill="auto"/>
            <w:noWrap/>
            <w:vAlign w:val="bottom"/>
            <w:hideMark/>
          </w:tcPr>
          <w:p w14:paraId="00D38D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17011</w:t>
            </w:r>
          </w:p>
        </w:tc>
        <w:tc>
          <w:tcPr>
            <w:tcW w:w="1771" w:type="dxa"/>
            <w:tcBorders>
              <w:top w:val="nil"/>
              <w:left w:val="nil"/>
              <w:bottom w:val="single" w:sz="4" w:space="0" w:color="auto"/>
              <w:right w:val="single" w:sz="4" w:space="0" w:color="auto"/>
            </w:tcBorders>
            <w:shd w:val="clear" w:color="auto" w:fill="auto"/>
            <w:noWrap/>
            <w:vAlign w:val="bottom"/>
            <w:hideMark/>
          </w:tcPr>
          <w:p w14:paraId="4ED566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7440</w:t>
            </w:r>
          </w:p>
        </w:tc>
        <w:tc>
          <w:tcPr>
            <w:tcW w:w="4113" w:type="dxa"/>
            <w:tcBorders>
              <w:top w:val="nil"/>
              <w:left w:val="nil"/>
              <w:bottom w:val="single" w:sz="4" w:space="0" w:color="auto"/>
              <w:right w:val="single" w:sz="4" w:space="0" w:color="auto"/>
            </w:tcBorders>
            <w:shd w:val="clear" w:color="auto" w:fill="auto"/>
            <w:vAlign w:val="bottom"/>
            <w:hideMark/>
          </w:tcPr>
          <w:p w14:paraId="6BBFE3D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DICYNONE 250 INJ 4X2ML/250MG</w:t>
            </w:r>
          </w:p>
        </w:tc>
        <w:tc>
          <w:tcPr>
            <w:tcW w:w="1090" w:type="dxa"/>
            <w:tcBorders>
              <w:top w:val="nil"/>
              <w:left w:val="nil"/>
              <w:bottom w:val="single" w:sz="4" w:space="0" w:color="auto"/>
              <w:right w:val="single" w:sz="4" w:space="0" w:color="auto"/>
            </w:tcBorders>
            <w:shd w:val="clear" w:color="auto" w:fill="auto"/>
            <w:noWrap/>
            <w:vAlign w:val="bottom"/>
            <w:hideMark/>
          </w:tcPr>
          <w:p w14:paraId="3B947E7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4AC40FC4" w14:textId="583DAF1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E9DB40F" w14:textId="517305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31185D4" w14:textId="775ED15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24802D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8305B0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360352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CE446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40538</w:t>
            </w:r>
          </w:p>
        </w:tc>
        <w:tc>
          <w:tcPr>
            <w:tcW w:w="1771" w:type="dxa"/>
            <w:tcBorders>
              <w:top w:val="nil"/>
              <w:left w:val="nil"/>
              <w:bottom w:val="single" w:sz="4" w:space="0" w:color="auto"/>
              <w:right w:val="single" w:sz="4" w:space="0" w:color="auto"/>
            </w:tcBorders>
            <w:shd w:val="clear" w:color="auto" w:fill="auto"/>
            <w:noWrap/>
            <w:vAlign w:val="bottom"/>
            <w:hideMark/>
          </w:tcPr>
          <w:p w14:paraId="1C6515D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480</w:t>
            </w:r>
          </w:p>
        </w:tc>
        <w:tc>
          <w:tcPr>
            <w:tcW w:w="4113" w:type="dxa"/>
            <w:tcBorders>
              <w:top w:val="nil"/>
              <w:left w:val="nil"/>
              <w:bottom w:val="single" w:sz="4" w:space="0" w:color="auto"/>
              <w:right w:val="single" w:sz="4" w:space="0" w:color="auto"/>
            </w:tcBorders>
            <w:shd w:val="clear" w:color="auto" w:fill="auto"/>
            <w:vAlign w:val="bottom"/>
            <w:hideMark/>
          </w:tcPr>
          <w:p w14:paraId="6D03F61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DICYNONE 500MG POR CPS 30X500M</w:t>
            </w:r>
          </w:p>
        </w:tc>
        <w:tc>
          <w:tcPr>
            <w:tcW w:w="1090" w:type="dxa"/>
            <w:tcBorders>
              <w:top w:val="nil"/>
              <w:left w:val="nil"/>
              <w:bottom w:val="single" w:sz="4" w:space="0" w:color="auto"/>
              <w:right w:val="single" w:sz="4" w:space="0" w:color="auto"/>
            </w:tcBorders>
            <w:shd w:val="clear" w:color="auto" w:fill="auto"/>
            <w:noWrap/>
            <w:vAlign w:val="bottom"/>
            <w:hideMark/>
          </w:tcPr>
          <w:p w14:paraId="4C044BB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5BD95510" w14:textId="44A630C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BA13FBF" w14:textId="36A9134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41762AC" w14:textId="0B91906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03123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71B18B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2204A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A02BC02</w:t>
            </w:r>
          </w:p>
        </w:tc>
        <w:tc>
          <w:tcPr>
            <w:tcW w:w="938" w:type="dxa"/>
            <w:tcBorders>
              <w:top w:val="nil"/>
              <w:left w:val="nil"/>
              <w:bottom w:val="single" w:sz="4" w:space="0" w:color="auto"/>
              <w:right w:val="single" w:sz="4" w:space="0" w:color="auto"/>
            </w:tcBorders>
            <w:shd w:val="clear" w:color="auto" w:fill="auto"/>
            <w:noWrap/>
            <w:vAlign w:val="bottom"/>
            <w:hideMark/>
          </w:tcPr>
          <w:p w14:paraId="5BCA582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109415</w:t>
            </w:r>
          </w:p>
        </w:tc>
        <w:tc>
          <w:tcPr>
            <w:tcW w:w="1771" w:type="dxa"/>
            <w:tcBorders>
              <w:top w:val="nil"/>
              <w:left w:val="nil"/>
              <w:bottom w:val="single" w:sz="4" w:space="0" w:color="auto"/>
              <w:right w:val="single" w:sz="4" w:space="0" w:color="auto"/>
            </w:tcBorders>
            <w:shd w:val="clear" w:color="auto" w:fill="auto"/>
            <w:noWrap/>
            <w:vAlign w:val="bottom"/>
            <w:hideMark/>
          </w:tcPr>
          <w:p w14:paraId="7CA54FE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18732</w:t>
            </w:r>
          </w:p>
        </w:tc>
        <w:tc>
          <w:tcPr>
            <w:tcW w:w="4113" w:type="dxa"/>
            <w:tcBorders>
              <w:top w:val="nil"/>
              <w:left w:val="nil"/>
              <w:bottom w:val="single" w:sz="4" w:space="0" w:color="auto"/>
              <w:right w:val="single" w:sz="4" w:space="0" w:color="auto"/>
            </w:tcBorders>
            <w:shd w:val="clear" w:color="auto" w:fill="auto"/>
            <w:vAlign w:val="bottom"/>
            <w:hideMark/>
          </w:tcPr>
          <w:p w14:paraId="6CF7021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CONTROLOC 100X40MG</w:t>
            </w:r>
          </w:p>
        </w:tc>
        <w:tc>
          <w:tcPr>
            <w:tcW w:w="1090" w:type="dxa"/>
            <w:tcBorders>
              <w:top w:val="nil"/>
              <w:left w:val="nil"/>
              <w:bottom w:val="single" w:sz="4" w:space="0" w:color="auto"/>
              <w:right w:val="single" w:sz="4" w:space="0" w:color="auto"/>
            </w:tcBorders>
            <w:shd w:val="clear" w:color="auto" w:fill="auto"/>
            <w:noWrap/>
            <w:vAlign w:val="bottom"/>
            <w:hideMark/>
          </w:tcPr>
          <w:p w14:paraId="5B174C5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27D9BEA4" w14:textId="0F54BF3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7736328" w14:textId="41378A1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0AFDD9B" w14:textId="6A5CC5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5D5689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8A6D85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58F06F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B0BAC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136834</w:t>
            </w:r>
          </w:p>
        </w:tc>
        <w:tc>
          <w:tcPr>
            <w:tcW w:w="1771" w:type="dxa"/>
            <w:tcBorders>
              <w:top w:val="nil"/>
              <w:left w:val="nil"/>
              <w:bottom w:val="single" w:sz="4" w:space="0" w:color="auto"/>
              <w:right w:val="single" w:sz="4" w:space="0" w:color="auto"/>
            </w:tcBorders>
            <w:shd w:val="clear" w:color="auto" w:fill="auto"/>
            <w:noWrap/>
            <w:vAlign w:val="bottom"/>
            <w:hideMark/>
          </w:tcPr>
          <w:p w14:paraId="79E05C2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9780</w:t>
            </w:r>
          </w:p>
        </w:tc>
        <w:tc>
          <w:tcPr>
            <w:tcW w:w="4113" w:type="dxa"/>
            <w:tcBorders>
              <w:top w:val="nil"/>
              <w:left w:val="nil"/>
              <w:bottom w:val="single" w:sz="4" w:space="0" w:color="auto"/>
              <w:right w:val="single" w:sz="4" w:space="0" w:color="auto"/>
            </w:tcBorders>
            <w:shd w:val="clear" w:color="auto" w:fill="auto"/>
            <w:vAlign w:val="bottom"/>
            <w:hideMark/>
          </w:tcPr>
          <w:p w14:paraId="2F3D15D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xml:space="preserve">PANTOPRAZOL ZENTIVA 40MG </w:t>
            </w:r>
          </w:p>
        </w:tc>
        <w:tc>
          <w:tcPr>
            <w:tcW w:w="1090" w:type="dxa"/>
            <w:tcBorders>
              <w:top w:val="nil"/>
              <w:left w:val="nil"/>
              <w:bottom w:val="single" w:sz="4" w:space="0" w:color="auto"/>
              <w:right w:val="single" w:sz="4" w:space="0" w:color="auto"/>
            </w:tcBorders>
            <w:shd w:val="clear" w:color="auto" w:fill="auto"/>
            <w:noWrap/>
            <w:vAlign w:val="bottom"/>
            <w:hideMark/>
          </w:tcPr>
          <w:p w14:paraId="557CD8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190C4A1" w14:textId="0AB8DB7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9D42A49" w14:textId="70C9030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B66E52B" w14:textId="0417B7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5729AB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367BF7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3C75F3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B05XC</w:t>
            </w:r>
          </w:p>
        </w:tc>
        <w:tc>
          <w:tcPr>
            <w:tcW w:w="938" w:type="dxa"/>
            <w:tcBorders>
              <w:top w:val="nil"/>
              <w:left w:val="nil"/>
              <w:bottom w:val="single" w:sz="4" w:space="0" w:color="auto"/>
              <w:right w:val="single" w:sz="4" w:space="0" w:color="auto"/>
            </w:tcBorders>
            <w:shd w:val="clear" w:color="auto" w:fill="auto"/>
            <w:noWrap/>
            <w:vAlign w:val="bottom"/>
            <w:hideMark/>
          </w:tcPr>
          <w:p w14:paraId="129CD5B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94852</w:t>
            </w:r>
          </w:p>
        </w:tc>
        <w:tc>
          <w:tcPr>
            <w:tcW w:w="1771" w:type="dxa"/>
            <w:tcBorders>
              <w:top w:val="nil"/>
              <w:left w:val="nil"/>
              <w:bottom w:val="single" w:sz="4" w:space="0" w:color="auto"/>
              <w:right w:val="single" w:sz="4" w:space="0" w:color="auto"/>
            </w:tcBorders>
            <w:shd w:val="clear" w:color="auto" w:fill="auto"/>
            <w:noWrap/>
            <w:vAlign w:val="bottom"/>
            <w:hideMark/>
          </w:tcPr>
          <w:p w14:paraId="25BF96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950</w:t>
            </w:r>
          </w:p>
        </w:tc>
        <w:tc>
          <w:tcPr>
            <w:tcW w:w="4113" w:type="dxa"/>
            <w:tcBorders>
              <w:top w:val="nil"/>
              <w:left w:val="nil"/>
              <w:bottom w:val="single" w:sz="4" w:space="0" w:color="auto"/>
              <w:right w:val="single" w:sz="4" w:space="0" w:color="auto"/>
            </w:tcBorders>
            <w:shd w:val="clear" w:color="auto" w:fill="auto"/>
            <w:vAlign w:val="bottom"/>
            <w:hideMark/>
          </w:tcPr>
          <w:p w14:paraId="41F643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SOLUVIT N INF PLV SOL 10X1</w:t>
            </w:r>
          </w:p>
        </w:tc>
        <w:tc>
          <w:tcPr>
            <w:tcW w:w="1090" w:type="dxa"/>
            <w:tcBorders>
              <w:top w:val="nil"/>
              <w:left w:val="nil"/>
              <w:bottom w:val="single" w:sz="4" w:space="0" w:color="auto"/>
              <w:right w:val="single" w:sz="4" w:space="0" w:color="auto"/>
            </w:tcBorders>
            <w:shd w:val="clear" w:color="auto" w:fill="auto"/>
            <w:noWrap/>
            <w:vAlign w:val="bottom"/>
            <w:hideMark/>
          </w:tcPr>
          <w:p w14:paraId="1F94911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18E722D" w14:textId="6A87163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0BEEDE1" w14:textId="5B6C05A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7B8C028" w14:textId="1CF5807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5B09C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A6006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28D4C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F77B8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42595</w:t>
            </w:r>
          </w:p>
        </w:tc>
        <w:tc>
          <w:tcPr>
            <w:tcW w:w="1771" w:type="dxa"/>
            <w:tcBorders>
              <w:top w:val="nil"/>
              <w:left w:val="nil"/>
              <w:bottom w:val="single" w:sz="4" w:space="0" w:color="auto"/>
              <w:right w:val="single" w:sz="4" w:space="0" w:color="auto"/>
            </w:tcBorders>
            <w:shd w:val="clear" w:color="auto" w:fill="auto"/>
            <w:noWrap/>
            <w:vAlign w:val="bottom"/>
            <w:hideMark/>
          </w:tcPr>
          <w:p w14:paraId="7EDAAC7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1070</w:t>
            </w:r>
          </w:p>
        </w:tc>
        <w:tc>
          <w:tcPr>
            <w:tcW w:w="4113" w:type="dxa"/>
            <w:tcBorders>
              <w:top w:val="nil"/>
              <w:left w:val="nil"/>
              <w:bottom w:val="single" w:sz="4" w:space="0" w:color="auto"/>
              <w:right w:val="single" w:sz="4" w:space="0" w:color="auto"/>
            </w:tcBorders>
            <w:shd w:val="clear" w:color="auto" w:fill="auto"/>
            <w:vAlign w:val="bottom"/>
            <w:hideMark/>
          </w:tcPr>
          <w:p w14:paraId="2616601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VITALIPID N ADULT INF CNC EML 10X10ML</w:t>
            </w:r>
          </w:p>
        </w:tc>
        <w:tc>
          <w:tcPr>
            <w:tcW w:w="1090" w:type="dxa"/>
            <w:tcBorders>
              <w:top w:val="nil"/>
              <w:left w:val="nil"/>
              <w:bottom w:val="single" w:sz="4" w:space="0" w:color="auto"/>
              <w:right w:val="single" w:sz="4" w:space="0" w:color="auto"/>
            </w:tcBorders>
            <w:shd w:val="clear" w:color="auto" w:fill="auto"/>
            <w:noWrap/>
            <w:vAlign w:val="bottom"/>
            <w:hideMark/>
          </w:tcPr>
          <w:p w14:paraId="437121B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626DDF1" w14:textId="5A2106E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C1D416F" w14:textId="4012606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644C31" w14:textId="114E0D4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7CBB9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88E2C8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69E38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N02BB02</w:t>
            </w:r>
          </w:p>
        </w:tc>
        <w:tc>
          <w:tcPr>
            <w:tcW w:w="938" w:type="dxa"/>
            <w:tcBorders>
              <w:top w:val="nil"/>
              <w:left w:val="nil"/>
              <w:bottom w:val="single" w:sz="4" w:space="0" w:color="auto"/>
              <w:right w:val="single" w:sz="4" w:space="0" w:color="auto"/>
            </w:tcBorders>
            <w:shd w:val="clear" w:color="auto" w:fill="auto"/>
            <w:noWrap/>
            <w:vAlign w:val="bottom"/>
            <w:hideMark/>
          </w:tcPr>
          <w:p w14:paraId="5D49AA4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216736</w:t>
            </w:r>
          </w:p>
        </w:tc>
        <w:tc>
          <w:tcPr>
            <w:tcW w:w="1771" w:type="dxa"/>
            <w:tcBorders>
              <w:top w:val="nil"/>
              <w:left w:val="nil"/>
              <w:bottom w:val="single" w:sz="4" w:space="0" w:color="auto"/>
              <w:right w:val="single" w:sz="4" w:space="0" w:color="auto"/>
            </w:tcBorders>
            <w:shd w:val="clear" w:color="auto" w:fill="auto"/>
            <w:noWrap/>
            <w:vAlign w:val="bottom"/>
            <w:hideMark/>
          </w:tcPr>
          <w:p w14:paraId="6E16142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26040</w:t>
            </w:r>
          </w:p>
        </w:tc>
        <w:tc>
          <w:tcPr>
            <w:tcW w:w="4113" w:type="dxa"/>
            <w:tcBorders>
              <w:top w:val="nil"/>
              <w:left w:val="nil"/>
              <w:bottom w:val="single" w:sz="4" w:space="0" w:color="auto"/>
              <w:right w:val="single" w:sz="4" w:space="0" w:color="auto"/>
            </w:tcBorders>
            <w:shd w:val="clear" w:color="auto" w:fill="auto"/>
            <w:vAlign w:val="bottom"/>
            <w:hideMark/>
          </w:tcPr>
          <w:p w14:paraId="6010C68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METAMIZOL STADA 500mg TBL 60X500MG</w:t>
            </w:r>
          </w:p>
        </w:tc>
        <w:tc>
          <w:tcPr>
            <w:tcW w:w="1090" w:type="dxa"/>
            <w:tcBorders>
              <w:top w:val="nil"/>
              <w:left w:val="nil"/>
              <w:bottom w:val="single" w:sz="4" w:space="0" w:color="auto"/>
              <w:right w:val="single" w:sz="4" w:space="0" w:color="auto"/>
            </w:tcBorders>
            <w:shd w:val="clear" w:color="auto" w:fill="auto"/>
            <w:noWrap/>
            <w:vAlign w:val="bottom"/>
            <w:hideMark/>
          </w:tcPr>
          <w:p w14:paraId="7E9D34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6FF913E6" w14:textId="1C080CE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17D51DF" w14:textId="7BE3E57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FBAA077" w14:textId="7A60318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5AAE7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432F05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150159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857DDF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136712</w:t>
            </w:r>
          </w:p>
        </w:tc>
        <w:tc>
          <w:tcPr>
            <w:tcW w:w="1771" w:type="dxa"/>
            <w:tcBorders>
              <w:top w:val="nil"/>
              <w:left w:val="nil"/>
              <w:bottom w:val="single" w:sz="4" w:space="0" w:color="auto"/>
              <w:right w:val="single" w:sz="4" w:space="0" w:color="auto"/>
            </w:tcBorders>
            <w:shd w:val="clear" w:color="auto" w:fill="auto"/>
            <w:noWrap/>
            <w:vAlign w:val="bottom"/>
            <w:hideMark/>
          </w:tcPr>
          <w:p w14:paraId="5DEC71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34250</w:t>
            </w:r>
          </w:p>
        </w:tc>
        <w:tc>
          <w:tcPr>
            <w:tcW w:w="4113" w:type="dxa"/>
            <w:tcBorders>
              <w:top w:val="nil"/>
              <w:left w:val="nil"/>
              <w:bottom w:val="single" w:sz="4" w:space="0" w:color="auto"/>
              <w:right w:val="single" w:sz="4" w:space="0" w:color="auto"/>
            </w:tcBorders>
            <w:shd w:val="clear" w:color="auto" w:fill="auto"/>
            <w:vAlign w:val="bottom"/>
            <w:hideMark/>
          </w:tcPr>
          <w:p w14:paraId="52D1F0C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METAMIZOLE KALCEKS 500MG/ML INJ SOL 10X2ML</w:t>
            </w:r>
          </w:p>
        </w:tc>
        <w:tc>
          <w:tcPr>
            <w:tcW w:w="1090" w:type="dxa"/>
            <w:tcBorders>
              <w:top w:val="nil"/>
              <w:left w:val="nil"/>
              <w:bottom w:val="single" w:sz="4" w:space="0" w:color="auto"/>
              <w:right w:val="single" w:sz="4" w:space="0" w:color="auto"/>
            </w:tcBorders>
            <w:shd w:val="clear" w:color="auto" w:fill="auto"/>
            <w:noWrap/>
            <w:vAlign w:val="bottom"/>
            <w:hideMark/>
          </w:tcPr>
          <w:p w14:paraId="5B0E26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8E52FA3" w14:textId="70E5ECA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B616CB7" w14:textId="3FB3A8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3945C8F" w14:textId="57593F5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DAF96A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53E00F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13BF11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39C8F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136715</w:t>
            </w:r>
          </w:p>
        </w:tc>
        <w:tc>
          <w:tcPr>
            <w:tcW w:w="1771" w:type="dxa"/>
            <w:tcBorders>
              <w:top w:val="nil"/>
              <w:left w:val="nil"/>
              <w:bottom w:val="single" w:sz="4" w:space="0" w:color="auto"/>
              <w:right w:val="single" w:sz="4" w:space="0" w:color="auto"/>
            </w:tcBorders>
            <w:shd w:val="clear" w:color="auto" w:fill="auto"/>
            <w:noWrap/>
            <w:vAlign w:val="bottom"/>
            <w:hideMark/>
          </w:tcPr>
          <w:p w14:paraId="083B83F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4450</w:t>
            </w:r>
          </w:p>
        </w:tc>
        <w:tc>
          <w:tcPr>
            <w:tcW w:w="4113" w:type="dxa"/>
            <w:tcBorders>
              <w:top w:val="nil"/>
              <w:left w:val="nil"/>
              <w:bottom w:val="single" w:sz="4" w:space="0" w:color="auto"/>
              <w:right w:val="single" w:sz="4" w:space="0" w:color="auto"/>
            </w:tcBorders>
            <w:shd w:val="clear" w:color="auto" w:fill="auto"/>
            <w:vAlign w:val="bottom"/>
            <w:hideMark/>
          </w:tcPr>
          <w:p w14:paraId="6E42649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METAMIZOLE KALCEKS 500MG/ML INJ SOL 10X5ML</w:t>
            </w:r>
          </w:p>
        </w:tc>
        <w:tc>
          <w:tcPr>
            <w:tcW w:w="1090" w:type="dxa"/>
            <w:tcBorders>
              <w:top w:val="nil"/>
              <w:left w:val="nil"/>
              <w:bottom w:val="single" w:sz="4" w:space="0" w:color="auto"/>
              <w:right w:val="single" w:sz="4" w:space="0" w:color="auto"/>
            </w:tcBorders>
            <w:shd w:val="clear" w:color="auto" w:fill="auto"/>
            <w:noWrap/>
            <w:vAlign w:val="bottom"/>
            <w:hideMark/>
          </w:tcPr>
          <w:p w14:paraId="041A924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A69C2E0" w14:textId="6A559E0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665B723" w14:textId="719D7C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72F7030" w14:textId="15DEEB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EFBD4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F9BF7F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6B82DA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2BCD1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25225</w:t>
            </w:r>
          </w:p>
        </w:tc>
        <w:tc>
          <w:tcPr>
            <w:tcW w:w="1771" w:type="dxa"/>
            <w:tcBorders>
              <w:top w:val="nil"/>
              <w:left w:val="nil"/>
              <w:bottom w:val="single" w:sz="4" w:space="0" w:color="auto"/>
              <w:right w:val="single" w:sz="4" w:space="0" w:color="auto"/>
            </w:tcBorders>
            <w:shd w:val="clear" w:color="auto" w:fill="auto"/>
            <w:noWrap/>
            <w:vAlign w:val="bottom"/>
            <w:hideMark/>
          </w:tcPr>
          <w:p w14:paraId="60BC7B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3050</w:t>
            </w:r>
          </w:p>
        </w:tc>
        <w:tc>
          <w:tcPr>
            <w:tcW w:w="4113" w:type="dxa"/>
            <w:tcBorders>
              <w:top w:val="nil"/>
              <w:left w:val="nil"/>
              <w:bottom w:val="single" w:sz="4" w:space="0" w:color="auto"/>
              <w:right w:val="single" w:sz="4" w:space="0" w:color="auto"/>
            </w:tcBorders>
            <w:shd w:val="clear" w:color="auto" w:fill="auto"/>
            <w:vAlign w:val="bottom"/>
            <w:hideMark/>
          </w:tcPr>
          <w:p w14:paraId="39DF883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xml:space="preserve"> AFEXIL 500MG TBL FLM 20</w:t>
            </w:r>
          </w:p>
        </w:tc>
        <w:tc>
          <w:tcPr>
            <w:tcW w:w="1090" w:type="dxa"/>
            <w:tcBorders>
              <w:top w:val="nil"/>
              <w:left w:val="nil"/>
              <w:bottom w:val="single" w:sz="4" w:space="0" w:color="auto"/>
              <w:right w:val="single" w:sz="4" w:space="0" w:color="auto"/>
            </w:tcBorders>
            <w:shd w:val="clear" w:color="auto" w:fill="auto"/>
            <w:noWrap/>
            <w:vAlign w:val="bottom"/>
            <w:hideMark/>
          </w:tcPr>
          <w:p w14:paraId="4F79465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7A8CB027" w14:textId="41CA2FD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24EB09F" w14:textId="049979A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FDA7F55" w14:textId="24034EB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53A2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6BDE68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D8485F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J01DH02</w:t>
            </w:r>
          </w:p>
        </w:tc>
        <w:tc>
          <w:tcPr>
            <w:tcW w:w="938" w:type="dxa"/>
            <w:tcBorders>
              <w:top w:val="nil"/>
              <w:left w:val="nil"/>
              <w:bottom w:val="single" w:sz="4" w:space="0" w:color="auto"/>
              <w:right w:val="single" w:sz="4" w:space="0" w:color="auto"/>
            </w:tcBorders>
            <w:shd w:val="clear" w:color="auto" w:fill="auto"/>
            <w:noWrap/>
            <w:vAlign w:val="bottom"/>
            <w:hideMark/>
          </w:tcPr>
          <w:p w14:paraId="50150A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156835</w:t>
            </w:r>
          </w:p>
        </w:tc>
        <w:tc>
          <w:tcPr>
            <w:tcW w:w="1771" w:type="dxa"/>
            <w:tcBorders>
              <w:top w:val="nil"/>
              <w:left w:val="nil"/>
              <w:bottom w:val="single" w:sz="4" w:space="0" w:color="auto"/>
              <w:right w:val="single" w:sz="4" w:space="0" w:color="auto"/>
            </w:tcBorders>
            <w:shd w:val="clear" w:color="auto" w:fill="auto"/>
            <w:noWrap/>
            <w:vAlign w:val="bottom"/>
            <w:hideMark/>
          </w:tcPr>
          <w:p w14:paraId="524B8C9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3100</w:t>
            </w:r>
          </w:p>
        </w:tc>
        <w:tc>
          <w:tcPr>
            <w:tcW w:w="4113" w:type="dxa"/>
            <w:tcBorders>
              <w:top w:val="nil"/>
              <w:left w:val="nil"/>
              <w:bottom w:val="single" w:sz="4" w:space="0" w:color="auto"/>
              <w:right w:val="single" w:sz="4" w:space="0" w:color="auto"/>
            </w:tcBorders>
            <w:shd w:val="clear" w:color="auto" w:fill="auto"/>
            <w:vAlign w:val="bottom"/>
            <w:hideMark/>
          </w:tcPr>
          <w:p w14:paraId="375E94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MEROPENEM KABI 1G INJ 10X20ML</w:t>
            </w:r>
          </w:p>
        </w:tc>
        <w:tc>
          <w:tcPr>
            <w:tcW w:w="1090" w:type="dxa"/>
            <w:tcBorders>
              <w:top w:val="nil"/>
              <w:left w:val="nil"/>
              <w:bottom w:val="single" w:sz="4" w:space="0" w:color="auto"/>
              <w:right w:val="single" w:sz="4" w:space="0" w:color="auto"/>
            </w:tcBorders>
            <w:shd w:val="clear" w:color="auto" w:fill="auto"/>
            <w:noWrap/>
            <w:vAlign w:val="bottom"/>
            <w:hideMark/>
          </w:tcPr>
          <w:p w14:paraId="4266F86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3539B60" w14:textId="0EDD113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97C6833" w14:textId="51EAA6D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B63A74" w14:textId="2DEFB5A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DED61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6C6A42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40F76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D5ED1C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156183</w:t>
            </w:r>
          </w:p>
        </w:tc>
        <w:tc>
          <w:tcPr>
            <w:tcW w:w="1771" w:type="dxa"/>
            <w:tcBorders>
              <w:top w:val="nil"/>
              <w:left w:val="nil"/>
              <w:bottom w:val="single" w:sz="4" w:space="0" w:color="auto"/>
              <w:right w:val="single" w:sz="4" w:space="0" w:color="auto"/>
            </w:tcBorders>
            <w:shd w:val="clear" w:color="auto" w:fill="auto"/>
            <w:noWrap/>
            <w:vAlign w:val="bottom"/>
            <w:hideMark/>
          </w:tcPr>
          <w:p w14:paraId="79A37A9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w:t>
            </w:r>
          </w:p>
        </w:tc>
        <w:tc>
          <w:tcPr>
            <w:tcW w:w="4113" w:type="dxa"/>
            <w:tcBorders>
              <w:top w:val="nil"/>
              <w:left w:val="nil"/>
              <w:bottom w:val="single" w:sz="4" w:space="0" w:color="auto"/>
              <w:right w:val="single" w:sz="4" w:space="0" w:color="auto"/>
            </w:tcBorders>
            <w:shd w:val="clear" w:color="auto" w:fill="auto"/>
            <w:vAlign w:val="bottom"/>
            <w:hideMark/>
          </w:tcPr>
          <w:p w14:paraId="0FA2D9E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MEROPENEM KABI 500MG INJ 10X20ML</w:t>
            </w:r>
          </w:p>
        </w:tc>
        <w:tc>
          <w:tcPr>
            <w:tcW w:w="1090" w:type="dxa"/>
            <w:tcBorders>
              <w:top w:val="nil"/>
              <w:left w:val="nil"/>
              <w:bottom w:val="single" w:sz="4" w:space="0" w:color="auto"/>
              <w:right w:val="single" w:sz="4" w:space="0" w:color="auto"/>
            </w:tcBorders>
            <w:shd w:val="clear" w:color="auto" w:fill="auto"/>
            <w:noWrap/>
            <w:vAlign w:val="bottom"/>
            <w:hideMark/>
          </w:tcPr>
          <w:p w14:paraId="758D83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1005B42" w14:textId="320ED4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5B9D8CF" w14:textId="7E06A8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5BF2AE9" w14:textId="60185BB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1DDD87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8876E9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D93375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N01AX10</w:t>
            </w:r>
          </w:p>
        </w:tc>
        <w:tc>
          <w:tcPr>
            <w:tcW w:w="938" w:type="dxa"/>
            <w:tcBorders>
              <w:top w:val="nil"/>
              <w:left w:val="nil"/>
              <w:bottom w:val="single" w:sz="4" w:space="0" w:color="auto"/>
              <w:right w:val="single" w:sz="4" w:space="0" w:color="auto"/>
            </w:tcBorders>
            <w:shd w:val="clear" w:color="auto" w:fill="auto"/>
            <w:noWrap/>
            <w:vAlign w:val="bottom"/>
            <w:hideMark/>
          </w:tcPr>
          <w:p w14:paraId="73BFDF8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18167</w:t>
            </w:r>
          </w:p>
        </w:tc>
        <w:tc>
          <w:tcPr>
            <w:tcW w:w="1771" w:type="dxa"/>
            <w:tcBorders>
              <w:top w:val="nil"/>
              <w:left w:val="nil"/>
              <w:bottom w:val="single" w:sz="4" w:space="0" w:color="auto"/>
              <w:right w:val="single" w:sz="4" w:space="0" w:color="auto"/>
            </w:tcBorders>
            <w:shd w:val="clear" w:color="auto" w:fill="auto"/>
            <w:noWrap/>
            <w:vAlign w:val="bottom"/>
            <w:hideMark/>
          </w:tcPr>
          <w:p w14:paraId="22EEF15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6955</w:t>
            </w:r>
          </w:p>
        </w:tc>
        <w:tc>
          <w:tcPr>
            <w:tcW w:w="4113" w:type="dxa"/>
            <w:tcBorders>
              <w:top w:val="nil"/>
              <w:left w:val="nil"/>
              <w:bottom w:val="single" w:sz="4" w:space="0" w:color="auto"/>
              <w:right w:val="single" w:sz="4" w:space="0" w:color="auto"/>
            </w:tcBorders>
            <w:shd w:val="clear" w:color="auto" w:fill="auto"/>
            <w:vAlign w:val="bottom"/>
            <w:hideMark/>
          </w:tcPr>
          <w:p w14:paraId="43AE8D5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PROPOFOL 1% MCT/LCT BBRAUN INJ EML 5X20ML</w:t>
            </w:r>
          </w:p>
        </w:tc>
        <w:tc>
          <w:tcPr>
            <w:tcW w:w="1090" w:type="dxa"/>
            <w:tcBorders>
              <w:top w:val="nil"/>
              <w:left w:val="nil"/>
              <w:bottom w:val="single" w:sz="4" w:space="0" w:color="auto"/>
              <w:right w:val="single" w:sz="4" w:space="0" w:color="auto"/>
            </w:tcBorders>
            <w:shd w:val="clear" w:color="auto" w:fill="auto"/>
            <w:noWrap/>
            <w:vAlign w:val="bottom"/>
            <w:hideMark/>
          </w:tcPr>
          <w:p w14:paraId="1A706B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5D4A4AE" w14:textId="60846CE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9BEA0BF" w14:textId="535362C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1298AB1" w14:textId="2184A2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1BA70D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6185991"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EABC26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E4D9E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18188</w:t>
            </w:r>
          </w:p>
        </w:tc>
        <w:tc>
          <w:tcPr>
            <w:tcW w:w="1771" w:type="dxa"/>
            <w:tcBorders>
              <w:top w:val="nil"/>
              <w:left w:val="nil"/>
              <w:bottom w:val="single" w:sz="4" w:space="0" w:color="auto"/>
              <w:right w:val="single" w:sz="4" w:space="0" w:color="auto"/>
            </w:tcBorders>
            <w:shd w:val="clear" w:color="auto" w:fill="auto"/>
            <w:noWrap/>
            <w:vAlign w:val="bottom"/>
            <w:hideMark/>
          </w:tcPr>
          <w:p w14:paraId="52C52C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w:t>
            </w:r>
          </w:p>
        </w:tc>
        <w:tc>
          <w:tcPr>
            <w:tcW w:w="4113" w:type="dxa"/>
            <w:tcBorders>
              <w:top w:val="nil"/>
              <w:left w:val="nil"/>
              <w:bottom w:val="single" w:sz="4" w:space="0" w:color="auto"/>
              <w:right w:val="single" w:sz="4" w:space="0" w:color="auto"/>
            </w:tcBorders>
            <w:shd w:val="clear" w:color="auto" w:fill="auto"/>
            <w:vAlign w:val="bottom"/>
            <w:hideMark/>
          </w:tcPr>
          <w:p w14:paraId="713B7D6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PROPOFOL-LIPURO 1% 10X50ML INJ+INF EML 10X50ML</w:t>
            </w:r>
          </w:p>
        </w:tc>
        <w:tc>
          <w:tcPr>
            <w:tcW w:w="1090" w:type="dxa"/>
            <w:tcBorders>
              <w:top w:val="nil"/>
              <w:left w:val="nil"/>
              <w:bottom w:val="single" w:sz="4" w:space="0" w:color="auto"/>
              <w:right w:val="single" w:sz="4" w:space="0" w:color="auto"/>
            </w:tcBorders>
            <w:shd w:val="clear" w:color="auto" w:fill="auto"/>
            <w:noWrap/>
            <w:vAlign w:val="bottom"/>
            <w:hideMark/>
          </w:tcPr>
          <w:p w14:paraId="1245C85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A23337B" w14:textId="4101BD0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37ABDEA" w14:textId="7ABE2AC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6D497BF" w14:textId="78533DB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4CE36C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EA3188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F30F16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3A9110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110548</w:t>
            </w:r>
          </w:p>
        </w:tc>
        <w:tc>
          <w:tcPr>
            <w:tcW w:w="1771" w:type="dxa"/>
            <w:tcBorders>
              <w:top w:val="nil"/>
              <w:left w:val="nil"/>
              <w:bottom w:val="single" w:sz="4" w:space="0" w:color="auto"/>
              <w:right w:val="single" w:sz="4" w:space="0" w:color="auto"/>
            </w:tcBorders>
            <w:shd w:val="clear" w:color="auto" w:fill="auto"/>
            <w:noWrap/>
            <w:vAlign w:val="bottom"/>
            <w:hideMark/>
          </w:tcPr>
          <w:p w14:paraId="37FFC80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460</w:t>
            </w:r>
          </w:p>
        </w:tc>
        <w:tc>
          <w:tcPr>
            <w:tcW w:w="4113" w:type="dxa"/>
            <w:tcBorders>
              <w:top w:val="nil"/>
              <w:left w:val="nil"/>
              <w:bottom w:val="single" w:sz="4" w:space="0" w:color="auto"/>
              <w:right w:val="single" w:sz="4" w:space="0" w:color="auto"/>
            </w:tcBorders>
            <w:shd w:val="clear" w:color="auto" w:fill="auto"/>
            <w:vAlign w:val="bottom"/>
            <w:hideMark/>
          </w:tcPr>
          <w:p w14:paraId="6AA9D09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PROPOFOL-LIPURO 2% 10x50ML INF EML 10X50ML</w:t>
            </w:r>
          </w:p>
        </w:tc>
        <w:tc>
          <w:tcPr>
            <w:tcW w:w="1090" w:type="dxa"/>
            <w:tcBorders>
              <w:top w:val="nil"/>
              <w:left w:val="nil"/>
              <w:bottom w:val="single" w:sz="4" w:space="0" w:color="auto"/>
              <w:right w:val="single" w:sz="4" w:space="0" w:color="auto"/>
            </w:tcBorders>
            <w:shd w:val="clear" w:color="auto" w:fill="auto"/>
            <w:noWrap/>
            <w:vAlign w:val="bottom"/>
            <w:hideMark/>
          </w:tcPr>
          <w:p w14:paraId="0FB524F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357592B" w14:textId="6C7C280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90486C3" w14:textId="72195C0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DB2ACE5" w14:textId="2C74465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A9FC70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ACC1098"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1EFF93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E3859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129025</w:t>
            </w:r>
          </w:p>
        </w:tc>
        <w:tc>
          <w:tcPr>
            <w:tcW w:w="1771" w:type="dxa"/>
            <w:tcBorders>
              <w:top w:val="nil"/>
              <w:left w:val="nil"/>
              <w:bottom w:val="single" w:sz="4" w:space="0" w:color="auto"/>
              <w:right w:val="single" w:sz="4" w:space="0" w:color="auto"/>
            </w:tcBorders>
            <w:shd w:val="clear" w:color="auto" w:fill="auto"/>
            <w:noWrap/>
            <w:vAlign w:val="bottom"/>
            <w:hideMark/>
          </w:tcPr>
          <w:p w14:paraId="02C57EF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130</w:t>
            </w:r>
          </w:p>
        </w:tc>
        <w:tc>
          <w:tcPr>
            <w:tcW w:w="4113" w:type="dxa"/>
            <w:tcBorders>
              <w:top w:val="nil"/>
              <w:left w:val="nil"/>
              <w:bottom w:val="single" w:sz="4" w:space="0" w:color="auto"/>
              <w:right w:val="single" w:sz="4" w:space="0" w:color="auto"/>
            </w:tcBorders>
            <w:shd w:val="clear" w:color="auto" w:fill="auto"/>
            <w:vAlign w:val="bottom"/>
            <w:hideMark/>
          </w:tcPr>
          <w:p w14:paraId="6DA3AA0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PROPOFOL-LIPURO 1% 10X50ML INJ+INF EML 10X50ML</w:t>
            </w:r>
          </w:p>
        </w:tc>
        <w:tc>
          <w:tcPr>
            <w:tcW w:w="1090" w:type="dxa"/>
            <w:tcBorders>
              <w:top w:val="nil"/>
              <w:left w:val="nil"/>
              <w:bottom w:val="single" w:sz="4" w:space="0" w:color="auto"/>
              <w:right w:val="single" w:sz="4" w:space="0" w:color="auto"/>
            </w:tcBorders>
            <w:shd w:val="clear" w:color="auto" w:fill="auto"/>
            <w:noWrap/>
            <w:vAlign w:val="bottom"/>
            <w:hideMark/>
          </w:tcPr>
          <w:p w14:paraId="3ABFD8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CDC73AD" w14:textId="51ED5D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04E9268" w14:textId="1A1A7E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153829D" w14:textId="03BC3B6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BC68AE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5B23D5A"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1A56C0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J01XD01</w:t>
            </w:r>
          </w:p>
        </w:tc>
        <w:tc>
          <w:tcPr>
            <w:tcW w:w="938" w:type="dxa"/>
            <w:tcBorders>
              <w:top w:val="nil"/>
              <w:left w:val="nil"/>
              <w:bottom w:val="single" w:sz="4" w:space="0" w:color="auto"/>
              <w:right w:val="single" w:sz="4" w:space="0" w:color="auto"/>
            </w:tcBorders>
            <w:shd w:val="clear" w:color="auto" w:fill="auto"/>
            <w:noWrap/>
            <w:vAlign w:val="bottom"/>
            <w:hideMark/>
          </w:tcPr>
          <w:p w14:paraId="122E86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107029</w:t>
            </w:r>
          </w:p>
        </w:tc>
        <w:tc>
          <w:tcPr>
            <w:tcW w:w="1771" w:type="dxa"/>
            <w:tcBorders>
              <w:top w:val="nil"/>
              <w:left w:val="nil"/>
              <w:bottom w:val="single" w:sz="4" w:space="0" w:color="auto"/>
              <w:right w:val="single" w:sz="4" w:space="0" w:color="auto"/>
            </w:tcBorders>
            <w:shd w:val="clear" w:color="auto" w:fill="auto"/>
            <w:noWrap/>
            <w:vAlign w:val="bottom"/>
            <w:hideMark/>
          </w:tcPr>
          <w:p w14:paraId="1DF5AD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10020</w:t>
            </w:r>
          </w:p>
        </w:tc>
        <w:tc>
          <w:tcPr>
            <w:tcW w:w="4113" w:type="dxa"/>
            <w:tcBorders>
              <w:top w:val="nil"/>
              <w:left w:val="nil"/>
              <w:bottom w:val="single" w:sz="4" w:space="0" w:color="auto"/>
              <w:right w:val="single" w:sz="4" w:space="0" w:color="auto"/>
            </w:tcBorders>
            <w:shd w:val="clear" w:color="auto" w:fill="auto"/>
            <w:vAlign w:val="bottom"/>
            <w:hideMark/>
          </w:tcPr>
          <w:p w14:paraId="75202B4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METRONIDAZOL B. BRAUN 5MG/ML INF SOL 20X100ML</w:t>
            </w:r>
          </w:p>
        </w:tc>
        <w:tc>
          <w:tcPr>
            <w:tcW w:w="1090" w:type="dxa"/>
            <w:tcBorders>
              <w:top w:val="nil"/>
              <w:left w:val="nil"/>
              <w:bottom w:val="single" w:sz="4" w:space="0" w:color="auto"/>
              <w:right w:val="single" w:sz="4" w:space="0" w:color="auto"/>
            </w:tcBorders>
            <w:shd w:val="clear" w:color="auto" w:fill="auto"/>
            <w:noWrap/>
            <w:vAlign w:val="bottom"/>
            <w:hideMark/>
          </w:tcPr>
          <w:p w14:paraId="6E2A473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66FB2128" w14:textId="0585007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B33F870" w14:textId="5A6F234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CEB2A9" w14:textId="673E805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BA8CC4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2C2C2C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1E872F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J01DB04</w:t>
            </w:r>
          </w:p>
        </w:tc>
        <w:tc>
          <w:tcPr>
            <w:tcW w:w="938" w:type="dxa"/>
            <w:tcBorders>
              <w:top w:val="nil"/>
              <w:left w:val="nil"/>
              <w:bottom w:val="single" w:sz="4" w:space="0" w:color="auto"/>
              <w:right w:val="single" w:sz="4" w:space="0" w:color="auto"/>
            </w:tcBorders>
            <w:shd w:val="clear" w:color="auto" w:fill="auto"/>
            <w:noWrap/>
            <w:vAlign w:val="bottom"/>
            <w:hideMark/>
          </w:tcPr>
          <w:p w14:paraId="0D8E922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183926</w:t>
            </w:r>
          </w:p>
        </w:tc>
        <w:tc>
          <w:tcPr>
            <w:tcW w:w="1771" w:type="dxa"/>
            <w:tcBorders>
              <w:top w:val="nil"/>
              <w:left w:val="nil"/>
              <w:bottom w:val="single" w:sz="4" w:space="0" w:color="auto"/>
              <w:right w:val="single" w:sz="4" w:space="0" w:color="auto"/>
            </w:tcBorders>
            <w:shd w:val="clear" w:color="auto" w:fill="auto"/>
            <w:noWrap/>
            <w:vAlign w:val="bottom"/>
            <w:hideMark/>
          </w:tcPr>
          <w:p w14:paraId="318A56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13490</w:t>
            </w:r>
          </w:p>
        </w:tc>
        <w:tc>
          <w:tcPr>
            <w:tcW w:w="4113" w:type="dxa"/>
            <w:tcBorders>
              <w:top w:val="nil"/>
              <w:left w:val="nil"/>
              <w:bottom w:val="single" w:sz="4" w:space="0" w:color="auto"/>
              <w:right w:val="single" w:sz="4" w:space="0" w:color="auto"/>
            </w:tcBorders>
            <w:shd w:val="clear" w:color="auto" w:fill="auto"/>
            <w:vAlign w:val="bottom"/>
            <w:hideMark/>
          </w:tcPr>
          <w:p w14:paraId="23311F3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AZEPO 1 G INJ+INF PLV SOL 10X</w:t>
            </w:r>
          </w:p>
        </w:tc>
        <w:tc>
          <w:tcPr>
            <w:tcW w:w="1090" w:type="dxa"/>
            <w:tcBorders>
              <w:top w:val="nil"/>
              <w:left w:val="nil"/>
              <w:bottom w:val="single" w:sz="4" w:space="0" w:color="auto"/>
              <w:right w:val="single" w:sz="4" w:space="0" w:color="auto"/>
            </w:tcBorders>
            <w:shd w:val="clear" w:color="auto" w:fill="auto"/>
            <w:noWrap/>
            <w:vAlign w:val="bottom"/>
            <w:hideMark/>
          </w:tcPr>
          <w:p w14:paraId="2E8736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444BA8F" w14:textId="74A8488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BB5B2AD" w14:textId="76F3740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946F8F" w14:textId="63CE080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D88C38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ECDA4A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4B71BF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D08AG02</w:t>
            </w:r>
          </w:p>
        </w:tc>
        <w:tc>
          <w:tcPr>
            <w:tcW w:w="938" w:type="dxa"/>
            <w:tcBorders>
              <w:top w:val="nil"/>
              <w:left w:val="nil"/>
              <w:bottom w:val="single" w:sz="4" w:space="0" w:color="auto"/>
              <w:right w:val="single" w:sz="4" w:space="0" w:color="auto"/>
            </w:tcBorders>
            <w:shd w:val="clear" w:color="auto" w:fill="auto"/>
            <w:noWrap/>
            <w:vAlign w:val="bottom"/>
            <w:hideMark/>
          </w:tcPr>
          <w:p w14:paraId="7FB7C9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15877</w:t>
            </w:r>
          </w:p>
        </w:tc>
        <w:tc>
          <w:tcPr>
            <w:tcW w:w="1771" w:type="dxa"/>
            <w:tcBorders>
              <w:top w:val="nil"/>
              <w:left w:val="nil"/>
              <w:bottom w:val="single" w:sz="4" w:space="0" w:color="auto"/>
              <w:right w:val="single" w:sz="4" w:space="0" w:color="auto"/>
            </w:tcBorders>
            <w:shd w:val="clear" w:color="auto" w:fill="auto"/>
            <w:noWrap/>
            <w:vAlign w:val="bottom"/>
            <w:hideMark/>
          </w:tcPr>
          <w:p w14:paraId="48BE6D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491000</w:t>
            </w:r>
          </w:p>
        </w:tc>
        <w:tc>
          <w:tcPr>
            <w:tcW w:w="4113" w:type="dxa"/>
            <w:tcBorders>
              <w:top w:val="nil"/>
              <w:left w:val="nil"/>
              <w:bottom w:val="single" w:sz="4" w:space="0" w:color="auto"/>
              <w:right w:val="single" w:sz="4" w:space="0" w:color="auto"/>
            </w:tcBorders>
            <w:shd w:val="clear" w:color="auto" w:fill="auto"/>
            <w:vAlign w:val="bottom"/>
            <w:hideMark/>
          </w:tcPr>
          <w:p w14:paraId="4C790B1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BRAUNOL DRM SOL 1X1000ML/18453</w:t>
            </w:r>
          </w:p>
        </w:tc>
        <w:tc>
          <w:tcPr>
            <w:tcW w:w="1090" w:type="dxa"/>
            <w:tcBorders>
              <w:top w:val="nil"/>
              <w:left w:val="nil"/>
              <w:bottom w:val="single" w:sz="4" w:space="0" w:color="auto"/>
              <w:right w:val="single" w:sz="4" w:space="0" w:color="auto"/>
            </w:tcBorders>
            <w:shd w:val="clear" w:color="auto" w:fill="auto"/>
            <w:noWrap/>
            <w:vAlign w:val="bottom"/>
            <w:hideMark/>
          </w:tcPr>
          <w:p w14:paraId="5AAC8F4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2900BF81" w14:textId="74B71CA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CBF7A41" w14:textId="2FD383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8C1C08A" w14:textId="7216FBD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C045F6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22AAF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325C2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1063A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15880</w:t>
            </w:r>
          </w:p>
        </w:tc>
        <w:tc>
          <w:tcPr>
            <w:tcW w:w="1771" w:type="dxa"/>
            <w:tcBorders>
              <w:top w:val="nil"/>
              <w:left w:val="nil"/>
              <w:bottom w:val="single" w:sz="4" w:space="0" w:color="auto"/>
              <w:right w:val="single" w:sz="4" w:space="0" w:color="auto"/>
            </w:tcBorders>
            <w:shd w:val="clear" w:color="auto" w:fill="auto"/>
            <w:noWrap/>
            <w:vAlign w:val="bottom"/>
            <w:hideMark/>
          </w:tcPr>
          <w:p w14:paraId="470F927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75500</w:t>
            </w:r>
          </w:p>
        </w:tc>
        <w:tc>
          <w:tcPr>
            <w:tcW w:w="4113" w:type="dxa"/>
            <w:tcBorders>
              <w:top w:val="nil"/>
              <w:left w:val="nil"/>
              <w:bottom w:val="single" w:sz="4" w:space="0" w:color="auto"/>
              <w:right w:val="single" w:sz="4" w:space="0" w:color="auto"/>
            </w:tcBorders>
            <w:shd w:val="clear" w:color="auto" w:fill="auto"/>
            <w:vAlign w:val="bottom"/>
            <w:hideMark/>
          </w:tcPr>
          <w:p w14:paraId="3B73573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BRAUNOL DRM SOL 1X500ML/18452</w:t>
            </w:r>
          </w:p>
        </w:tc>
        <w:tc>
          <w:tcPr>
            <w:tcW w:w="1090" w:type="dxa"/>
            <w:tcBorders>
              <w:top w:val="nil"/>
              <w:left w:val="nil"/>
              <w:bottom w:val="single" w:sz="4" w:space="0" w:color="auto"/>
              <w:right w:val="single" w:sz="4" w:space="0" w:color="auto"/>
            </w:tcBorders>
            <w:shd w:val="clear" w:color="auto" w:fill="auto"/>
            <w:noWrap/>
            <w:vAlign w:val="bottom"/>
            <w:hideMark/>
          </w:tcPr>
          <w:p w14:paraId="52E6C8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7A9B5531" w14:textId="6073DB1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42044FE" w14:textId="57A8BAC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03986B" w14:textId="76C928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5FB1A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0D7B5C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6052AC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0F461F5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249431</w:t>
            </w:r>
          </w:p>
        </w:tc>
        <w:tc>
          <w:tcPr>
            <w:tcW w:w="1771" w:type="dxa"/>
            <w:tcBorders>
              <w:top w:val="nil"/>
              <w:left w:val="nil"/>
              <w:bottom w:val="single" w:sz="4" w:space="0" w:color="auto"/>
              <w:right w:val="single" w:sz="4" w:space="0" w:color="auto"/>
            </w:tcBorders>
            <w:shd w:val="clear" w:color="auto" w:fill="auto"/>
            <w:noWrap/>
            <w:vAlign w:val="bottom"/>
            <w:hideMark/>
          </w:tcPr>
          <w:p w14:paraId="102CC4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9600</w:t>
            </w:r>
          </w:p>
        </w:tc>
        <w:tc>
          <w:tcPr>
            <w:tcW w:w="4113" w:type="dxa"/>
            <w:tcBorders>
              <w:top w:val="nil"/>
              <w:left w:val="nil"/>
              <w:bottom w:val="single" w:sz="4" w:space="0" w:color="auto"/>
              <w:right w:val="single" w:sz="4" w:space="0" w:color="auto"/>
            </w:tcBorders>
            <w:shd w:val="clear" w:color="auto" w:fill="auto"/>
            <w:vAlign w:val="bottom"/>
            <w:hideMark/>
          </w:tcPr>
          <w:p w14:paraId="208CFD5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BRAUNOVIDON MAST 100MG/G UNG 100G II</w:t>
            </w:r>
          </w:p>
        </w:tc>
        <w:tc>
          <w:tcPr>
            <w:tcW w:w="1090" w:type="dxa"/>
            <w:tcBorders>
              <w:top w:val="nil"/>
              <w:left w:val="nil"/>
              <w:bottom w:val="single" w:sz="4" w:space="0" w:color="auto"/>
              <w:right w:val="single" w:sz="4" w:space="0" w:color="auto"/>
            </w:tcBorders>
            <w:shd w:val="clear" w:color="auto" w:fill="auto"/>
            <w:noWrap/>
            <w:vAlign w:val="bottom"/>
            <w:hideMark/>
          </w:tcPr>
          <w:p w14:paraId="5BDFC2A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323A7407" w14:textId="3EAC6F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7820CB5" w14:textId="784A0D3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2E3F44" w14:textId="7392490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03DE0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A131FB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E664B2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55DA3D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16319</w:t>
            </w:r>
          </w:p>
        </w:tc>
        <w:tc>
          <w:tcPr>
            <w:tcW w:w="1771" w:type="dxa"/>
            <w:tcBorders>
              <w:top w:val="nil"/>
              <w:left w:val="nil"/>
              <w:bottom w:val="single" w:sz="4" w:space="0" w:color="auto"/>
              <w:right w:val="single" w:sz="4" w:space="0" w:color="auto"/>
            </w:tcBorders>
            <w:shd w:val="clear" w:color="auto" w:fill="auto"/>
            <w:noWrap/>
            <w:vAlign w:val="bottom"/>
            <w:hideMark/>
          </w:tcPr>
          <w:p w14:paraId="7462F0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1380</w:t>
            </w:r>
          </w:p>
        </w:tc>
        <w:tc>
          <w:tcPr>
            <w:tcW w:w="4113" w:type="dxa"/>
            <w:tcBorders>
              <w:top w:val="nil"/>
              <w:left w:val="nil"/>
              <w:bottom w:val="single" w:sz="4" w:space="0" w:color="auto"/>
              <w:right w:val="single" w:sz="4" w:space="0" w:color="auto"/>
            </w:tcBorders>
            <w:shd w:val="clear" w:color="auto" w:fill="auto"/>
            <w:vAlign w:val="bottom"/>
            <w:hideMark/>
          </w:tcPr>
          <w:p w14:paraId="12B5361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BRAUNOVIDON MAST DRM UNG 1X20GM</w:t>
            </w:r>
          </w:p>
        </w:tc>
        <w:tc>
          <w:tcPr>
            <w:tcW w:w="1090" w:type="dxa"/>
            <w:tcBorders>
              <w:top w:val="nil"/>
              <w:left w:val="nil"/>
              <w:bottom w:val="single" w:sz="4" w:space="0" w:color="auto"/>
              <w:right w:val="single" w:sz="4" w:space="0" w:color="auto"/>
            </w:tcBorders>
            <w:shd w:val="clear" w:color="auto" w:fill="auto"/>
            <w:noWrap/>
            <w:vAlign w:val="bottom"/>
            <w:hideMark/>
          </w:tcPr>
          <w:p w14:paraId="4CE7CF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741E3922" w14:textId="4BEB1A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82C41D" w14:textId="1570207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1AA62A1" w14:textId="4E083C2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9689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518CB7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AB4915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J01DD62</w:t>
            </w:r>
          </w:p>
        </w:tc>
        <w:tc>
          <w:tcPr>
            <w:tcW w:w="938" w:type="dxa"/>
            <w:tcBorders>
              <w:top w:val="nil"/>
              <w:left w:val="nil"/>
              <w:bottom w:val="single" w:sz="4" w:space="0" w:color="auto"/>
              <w:right w:val="single" w:sz="4" w:space="0" w:color="auto"/>
            </w:tcBorders>
            <w:shd w:val="clear" w:color="auto" w:fill="auto"/>
            <w:noWrap/>
            <w:vAlign w:val="bottom"/>
            <w:hideMark/>
          </w:tcPr>
          <w:p w14:paraId="5C38729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15273</w:t>
            </w:r>
          </w:p>
        </w:tc>
        <w:tc>
          <w:tcPr>
            <w:tcW w:w="1771" w:type="dxa"/>
            <w:tcBorders>
              <w:top w:val="nil"/>
              <w:left w:val="nil"/>
              <w:bottom w:val="single" w:sz="4" w:space="0" w:color="auto"/>
              <w:right w:val="single" w:sz="4" w:space="0" w:color="auto"/>
            </w:tcBorders>
            <w:shd w:val="clear" w:color="auto" w:fill="auto"/>
            <w:noWrap/>
            <w:vAlign w:val="bottom"/>
            <w:hideMark/>
          </w:tcPr>
          <w:p w14:paraId="7C922A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417</w:t>
            </w:r>
          </w:p>
        </w:tc>
        <w:tc>
          <w:tcPr>
            <w:tcW w:w="4113" w:type="dxa"/>
            <w:tcBorders>
              <w:top w:val="nil"/>
              <w:left w:val="nil"/>
              <w:bottom w:val="single" w:sz="4" w:space="0" w:color="auto"/>
              <w:right w:val="single" w:sz="4" w:space="0" w:color="auto"/>
            </w:tcBorders>
            <w:shd w:val="clear" w:color="auto" w:fill="auto"/>
            <w:vAlign w:val="bottom"/>
            <w:hideMark/>
          </w:tcPr>
          <w:p w14:paraId="0E777FE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SULPERAZON 2GM IM/IV INJ SIC 1X(1GM+1GM)</w:t>
            </w:r>
          </w:p>
        </w:tc>
        <w:tc>
          <w:tcPr>
            <w:tcW w:w="1090" w:type="dxa"/>
            <w:tcBorders>
              <w:top w:val="nil"/>
              <w:left w:val="nil"/>
              <w:bottom w:val="single" w:sz="4" w:space="0" w:color="auto"/>
              <w:right w:val="single" w:sz="4" w:space="0" w:color="auto"/>
            </w:tcBorders>
            <w:shd w:val="clear" w:color="auto" w:fill="auto"/>
            <w:noWrap/>
            <w:vAlign w:val="bottom"/>
            <w:hideMark/>
          </w:tcPr>
          <w:p w14:paraId="19726D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5D424C7" w14:textId="099B121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93CBAC" w14:textId="1D12869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EF9561C" w14:textId="2CF971D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E6934B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EE18F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343674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N01AH03</w:t>
            </w:r>
          </w:p>
        </w:tc>
        <w:tc>
          <w:tcPr>
            <w:tcW w:w="938" w:type="dxa"/>
            <w:tcBorders>
              <w:top w:val="nil"/>
              <w:left w:val="nil"/>
              <w:bottom w:val="single" w:sz="4" w:space="0" w:color="auto"/>
              <w:right w:val="single" w:sz="4" w:space="0" w:color="auto"/>
            </w:tcBorders>
            <w:shd w:val="clear" w:color="auto" w:fill="auto"/>
            <w:noWrap/>
            <w:vAlign w:val="bottom"/>
            <w:hideMark/>
          </w:tcPr>
          <w:p w14:paraId="7BDE0C1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227016</w:t>
            </w:r>
          </w:p>
        </w:tc>
        <w:tc>
          <w:tcPr>
            <w:tcW w:w="1771" w:type="dxa"/>
            <w:tcBorders>
              <w:top w:val="nil"/>
              <w:left w:val="nil"/>
              <w:bottom w:val="single" w:sz="4" w:space="0" w:color="auto"/>
              <w:right w:val="single" w:sz="4" w:space="0" w:color="auto"/>
            </w:tcBorders>
            <w:shd w:val="clear" w:color="auto" w:fill="auto"/>
            <w:noWrap/>
            <w:vAlign w:val="bottom"/>
            <w:hideMark/>
          </w:tcPr>
          <w:p w14:paraId="1082035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390</w:t>
            </w:r>
          </w:p>
        </w:tc>
        <w:tc>
          <w:tcPr>
            <w:tcW w:w="4113" w:type="dxa"/>
            <w:tcBorders>
              <w:top w:val="nil"/>
              <w:left w:val="nil"/>
              <w:bottom w:val="single" w:sz="4" w:space="0" w:color="auto"/>
              <w:right w:val="single" w:sz="4" w:space="0" w:color="auto"/>
            </w:tcBorders>
            <w:shd w:val="clear" w:color="auto" w:fill="auto"/>
            <w:vAlign w:val="bottom"/>
            <w:hideMark/>
          </w:tcPr>
          <w:p w14:paraId="66C7746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SONTILEN 50MCG/ML INJ/INF SOL 5X5ML</w:t>
            </w:r>
          </w:p>
        </w:tc>
        <w:tc>
          <w:tcPr>
            <w:tcW w:w="1090" w:type="dxa"/>
            <w:tcBorders>
              <w:top w:val="nil"/>
              <w:left w:val="nil"/>
              <w:bottom w:val="single" w:sz="4" w:space="0" w:color="auto"/>
              <w:right w:val="single" w:sz="4" w:space="0" w:color="auto"/>
            </w:tcBorders>
            <w:shd w:val="clear" w:color="auto" w:fill="auto"/>
            <w:noWrap/>
            <w:vAlign w:val="bottom"/>
            <w:hideMark/>
          </w:tcPr>
          <w:p w14:paraId="0CCA668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BCCC061" w14:textId="6AC19D6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FD39EF" w14:textId="20C056C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5A4407D" w14:textId="78907F9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94B04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FE04854"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41555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F72A8C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230918</w:t>
            </w:r>
          </w:p>
        </w:tc>
        <w:tc>
          <w:tcPr>
            <w:tcW w:w="1771" w:type="dxa"/>
            <w:tcBorders>
              <w:top w:val="nil"/>
              <w:left w:val="nil"/>
              <w:bottom w:val="single" w:sz="4" w:space="0" w:color="auto"/>
              <w:right w:val="single" w:sz="4" w:space="0" w:color="auto"/>
            </w:tcBorders>
            <w:shd w:val="clear" w:color="auto" w:fill="auto"/>
            <w:noWrap/>
            <w:vAlign w:val="bottom"/>
            <w:hideMark/>
          </w:tcPr>
          <w:p w14:paraId="0CC144B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3100</w:t>
            </w:r>
          </w:p>
        </w:tc>
        <w:tc>
          <w:tcPr>
            <w:tcW w:w="4113" w:type="dxa"/>
            <w:tcBorders>
              <w:top w:val="nil"/>
              <w:left w:val="nil"/>
              <w:bottom w:val="single" w:sz="4" w:space="0" w:color="auto"/>
              <w:right w:val="single" w:sz="4" w:space="0" w:color="auto"/>
            </w:tcBorders>
            <w:shd w:val="clear" w:color="auto" w:fill="auto"/>
            <w:vAlign w:val="bottom"/>
            <w:hideMark/>
          </w:tcPr>
          <w:p w14:paraId="6D76055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SUFENTANIL TORREX 5 MIKROGRAMŮ/ML 5MCG/ML INJ SOL 5X10ML</w:t>
            </w:r>
          </w:p>
        </w:tc>
        <w:tc>
          <w:tcPr>
            <w:tcW w:w="1090" w:type="dxa"/>
            <w:tcBorders>
              <w:top w:val="nil"/>
              <w:left w:val="nil"/>
              <w:bottom w:val="single" w:sz="4" w:space="0" w:color="auto"/>
              <w:right w:val="single" w:sz="4" w:space="0" w:color="auto"/>
            </w:tcBorders>
            <w:shd w:val="clear" w:color="auto" w:fill="auto"/>
            <w:noWrap/>
            <w:vAlign w:val="bottom"/>
            <w:hideMark/>
          </w:tcPr>
          <w:p w14:paraId="63B77A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10E16F43" w14:textId="0DCCF7E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3761CE1" w14:textId="0B4EAE2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3EBEC6" w14:textId="5A7AEEA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329A6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559D974"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A4392B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D6116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230919</w:t>
            </w:r>
          </w:p>
        </w:tc>
        <w:tc>
          <w:tcPr>
            <w:tcW w:w="1771" w:type="dxa"/>
            <w:tcBorders>
              <w:top w:val="nil"/>
              <w:left w:val="nil"/>
              <w:bottom w:val="single" w:sz="4" w:space="0" w:color="auto"/>
              <w:right w:val="single" w:sz="4" w:space="0" w:color="auto"/>
            </w:tcBorders>
            <w:shd w:val="clear" w:color="auto" w:fill="auto"/>
            <w:noWrap/>
            <w:vAlign w:val="bottom"/>
            <w:hideMark/>
          </w:tcPr>
          <w:p w14:paraId="50A6558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600</w:t>
            </w:r>
          </w:p>
        </w:tc>
        <w:tc>
          <w:tcPr>
            <w:tcW w:w="4113" w:type="dxa"/>
            <w:tcBorders>
              <w:top w:val="nil"/>
              <w:left w:val="nil"/>
              <w:bottom w:val="single" w:sz="4" w:space="0" w:color="auto"/>
              <w:right w:val="single" w:sz="4" w:space="0" w:color="auto"/>
            </w:tcBorders>
            <w:shd w:val="clear" w:color="auto" w:fill="auto"/>
            <w:vAlign w:val="bottom"/>
            <w:hideMark/>
          </w:tcPr>
          <w:p w14:paraId="182BCE2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SUFENTANIL TORREX 5 MIKROGRAMŮ/ML 5MCG/ML INJ SOL 5X2ML</w:t>
            </w:r>
          </w:p>
        </w:tc>
        <w:tc>
          <w:tcPr>
            <w:tcW w:w="1090" w:type="dxa"/>
            <w:tcBorders>
              <w:top w:val="nil"/>
              <w:left w:val="nil"/>
              <w:bottom w:val="single" w:sz="4" w:space="0" w:color="auto"/>
              <w:right w:val="single" w:sz="4" w:space="0" w:color="auto"/>
            </w:tcBorders>
            <w:shd w:val="clear" w:color="auto" w:fill="auto"/>
            <w:noWrap/>
            <w:vAlign w:val="bottom"/>
            <w:hideMark/>
          </w:tcPr>
          <w:p w14:paraId="639135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54B73B44" w14:textId="647B330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4698D8D" w14:textId="65627EB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06818A4" w14:textId="3922B5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4860AD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A9BE08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2F815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J01AA12</w:t>
            </w:r>
          </w:p>
        </w:tc>
        <w:tc>
          <w:tcPr>
            <w:tcW w:w="938" w:type="dxa"/>
            <w:tcBorders>
              <w:top w:val="nil"/>
              <w:left w:val="nil"/>
              <w:bottom w:val="single" w:sz="4" w:space="0" w:color="auto"/>
              <w:right w:val="single" w:sz="4" w:space="0" w:color="auto"/>
            </w:tcBorders>
            <w:shd w:val="clear" w:color="auto" w:fill="auto"/>
            <w:noWrap/>
            <w:vAlign w:val="bottom"/>
            <w:hideMark/>
          </w:tcPr>
          <w:p w14:paraId="226556B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224409</w:t>
            </w:r>
          </w:p>
        </w:tc>
        <w:tc>
          <w:tcPr>
            <w:tcW w:w="1771" w:type="dxa"/>
            <w:tcBorders>
              <w:top w:val="nil"/>
              <w:left w:val="nil"/>
              <w:bottom w:val="single" w:sz="4" w:space="0" w:color="auto"/>
              <w:right w:val="single" w:sz="4" w:space="0" w:color="auto"/>
            </w:tcBorders>
            <w:shd w:val="clear" w:color="auto" w:fill="auto"/>
            <w:noWrap/>
            <w:vAlign w:val="bottom"/>
            <w:hideMark/>
          </w:tcPr>
          <w:p w14:paraId="24BC401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430</w:t>
            </w:r>
          </w:p>
        </w:tc>
        <w:tc>
          <w:tcPr>
            <w:tcW w:w="4113" w:type="dxa"/>
            <w:tcBorders>
              <w:top w:val="nil"/>
              <w:left w:val="nil"/>
              <w:bottom w:val="single" w:sz="4" w:space="0" w:color="auto"/>
              <w:right w:val="single" w:sz="4" w:space="0" w:color="auto"/>
            </w:tcBorders>
            <w:shd w:val="clear" w:color="auto" w:fill="auto"/>
            <w:vAlign w:val="bottom"/>
            <w:hideMark/>
          </w:tcPr>
          <w:p w14:paraId="64F2654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TIGECYCLINE ACCORD 50MG INF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422428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040787C" w14:textId="0EA4427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45AEA7D" w14:textId="4E97B9F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EE29526" w14:textId="039A66E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580D5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5210DE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90094E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J01CR01</w:t>
            </w:r>
          </w:p>
        </w:tc>
        <w:tc>
          <w:tcPr>
            <w:tcW w:w="938" w:type="dxa"/>
            <w:tcBorders>
              <w:top w:val="nil"/>
              <w:left w:val="nil"/>
              <w:bottom w:val="single" w:sz="4" w:space="0" w:color="auto"/>
              <w:right w:val="single" w:sz="4" w:space="0" w:color="auto"/>
            </w:tcBorders>
            <w:shd w:val="clear" w:color="auto" w:fill="auto"/>
            <w:noWrap/>
            <w:vAlign w:val="bottom"/>
            <w:hideMark/>
          </w:tcPr>
          <w:p w14:paraId="765DF65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136083</w:t>
            </w:r>
          </w:p>
        </w:tc>
        <w:tc>
          <w:tcPr>
            <w:tcW w:w="1771" w:type="dxa"/>
            <w:tcBorders>
              <w:top w:val="nil"/>
              <w:left w:val="nil"/>
              <w:bottom w:val="single" w:sz="4" w:space="0" w:color="auto"/>
              <w:right w:val="single" w:sz="4" w:space="0" w:color="auto"/>
            </w:tcBorders>
            <w:shd w:val="clear" w:color="auto" w:fill="auto"/>
            <w:noWrap/>
            <w:vAlign w:val="bottom"/>
            <w:hideMark/>
          </w:tcPr>
          <w:p w14:paraId="0DBFD1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3610</w:t>
            </w:r>
          </w:p>
        </w:tc>
        <w:tc>
          <w:tcPr>
            <w:tcW w:w="4113" w:type="dxa"/>
            <w:tcBorders>
              <w:top w:val="nil"/>
              <w:left w:val="nil"/>
              <w:bottom w:val="single" w:sz="4" w:space="0" w:color="auto"/>
              <w:right w:val="single" w:sz="4" w:space="0" w:color="auto"/>
            </w:tcBorders>
            <w:shd w:val="clear" w:color="auto" w:fill="auto"/>
            <w:vAlign w:val="bottom"/>
            <w:hideMark/>
          </w:tcPr>
          <w:p w14:paraId="12C6A5F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AMPICILIN SULBACTAM INJ SIC 10X1G+500MG</w:t>
            </w:r>
          </w:p>
        </w:tc>
        <w:tc>
          <w:tcPr>
            <w:tcW w:w="1090" w:type="dxa"/>
            <w:tcBorders>
              <w:top w:val="nil"/>
              <w:left w:val="nil"/>
              <w:bottom w:val="single" w:sz="4" w:space="0" w:color="auto"/>
              <w:right w:val="single" w:sz="4" w:space="0" w:color="auto"/>
            </w:tcBorders>
            <w:shd w:val="clear" w:color="auto" w:fill="auto"/>
            <w:noWrap/>
            <w:vAlign w:val="bottom"/>
            <w:hideMark/>
          </w:tcPr>
          <w:p w14:paraId="69D90F4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72BF2E1" w14:textId="2DC5D2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C1184A4" w14:textId="191E0B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71A7ECA" w14:textId="556AF0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7EE4E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8AD5A5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01EF41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E85FCE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16600</w:t>
            </w:r>
          </w:p>
        </w:tc>
        <w:tc>
          <w:tcPr>
            <w:tcW w:w="1771" w:type="dxa"/>
            <w:tcBorders>
              <w:top w:val="nil"/>
              <w:left w:val="nil"/>
              <w:bottom w:val="single" w:sz="4" w:space="0" w:color="auto"/>
              <w:right w:val="single" w:sz="4" w:space="0" w:color="auto"/>
            </w:tcBorders>
            <w:shd w:val="clear" w:color="auto" w:fill="auto"/>
            <w:noWrap/>
            <w:vAlign w:val="bottom"/>
            <w:hideMark/>
          </w:tcPr>
          <w:p w14:paraId="554403C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480</w:t>
            </w:r>
          </w:p>
        </w:tc>
        <w:tc>
          <w:tcPr>
            <w:tcW w:w="4113" w:type="dxa"/>
            <w:tcBorders>
              <w:top w:val="nil"/>
              <w:left w:val="nil"/>
              <w:bottom w:val="single" w:sz="4" w:space="0" w:color="auto"/>
              <w:right w:val="single" w:sz="4" w:space="0" w:color="auto"/>
            </w:tcBorders>
            <w:shd w:val="clear" w:color="auto" w:fill="auto"/>
            <w:vAlign w:val="bottom"/>
            <w:hideMark/>
          </w:tcPr>
          <w:p w14:paraId="2D50FB2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AMPICILIN SULBACTAM INJ SIC 10X1G+500MG</w:t>
            </w:r>
          </w:p>
        </w:tc>
        <w:tc>
          <w:tcPr>
            <w:tcW w:w="1090" w:type="dxa"/>
            <w:tcBorders>
              <w:top w:val="nil"/>
              <w:left w:val="nil"/>
              <w:bottom w:val="single" w:sz="4" w:space="0" w:color="auto"/>
              <w:right w:val="single" w:sz="4" w:space="0" w:color="auto"/>
            </w:tcBorders>
            <w:shd w:val="clear" w:color="auto" w:fill="auto"/>
            <w:noWrap/>
            <w:vAlign w:val="bottom"/>
            <w:hideMark/>
          </w:tcPr>
          <w:p w14:paraId="16BFBA3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456DE63" w14:textId="30B79B6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39E6E15" w14:textId="0ED28A4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FF1E79C" w14:textId="0291BD4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E4F063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3AA81A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6ED16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M03AX01</w:t>
            </w:r>
          </w:p>
        </w:tc>
        <w:tc>
          <w:tcPr>
            <w:tcW w:w="938" w:type="dxa"/>
            <w:tcBorders>
              <w:top w:val="nil"/>
              <w:left w:val="nil"/>
              <w:bottom w:val="single" w:sz="4" w:space="0" w:color="auto"/>
              <w:right w:val="single" w:sz="4" w:space="0" w:color="auto"/>
            </w:tcBorders>
            <w:shd w:val="clear" w:color="auto" w:fill="auto"/>
            <w:noWrap/>
            <w:vAlign w:val="bottom"/>
            <w:hideMark/>
          </w:tcPr>
          <w:p w14:paraId="5F655A6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200405</w:t>
            </w:r>
          </w:p>
        </w:tc>
        <w:tc>
          <w:tcPr>
            <w:tcW w:w="1771" w:type="dxa"/>
            <w:tcBorders>
              <w:top w:val="nil"/>
              <w:left w:val="nil"/>
              <w:bottom w:val="single" w:sz="4" w:space="0" w:color="auto"/>
              <w:right w:val="single" w:sz="4" w:space="0" w:color="auto"/>
            </w:tcBorders>
            <w:shd w:val="clear" w:color="auto" w:fill="auto"/>
            <w:noWrap/>
            <w:vAlign w:val="bottom"/>
            <w:hideMark/>
          </w:tcPr>
          <w:p w14:paraId="4E49FB6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w:t>
            </w:r>
          </w:p>
        </w:tc>
        <w:tc>
          <w:tcPr>
            <w:tcW w:w="4113" w:type="dxa"/>
            <w:tcBorders>
              <w:top w:val="nil"/>
              <w:left w:val="nil"/>
              <w:bottom w:val="single" w:sz="4" w:space="0" w:color="auto"/>
              <w:right w:val="single" w:sz="4" w:space="0" w:color="auto"/>
            </w:tcBorders>
            <w:shd w:val="clear" w:color="auto" w:fill="auto"/>
            <w:vAlign w:val="bottom"/>
            <w:hideMark/>
          </w:tcPr>
          <w:p w14:paraId="073EA46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BOTOX 100SU 100SU INJ PLV SOL 1</w:t>
            </w:r>
          </w:p>
        </w:tc>
        <w:tc>
          <w:tcPr>
            <w:tcW w:w="1090" w:type="dxa"/>
            <w:tcBorders>
              <w:top w:val="nil"/>
              <w:left w:val="nil"/>
              <w:bottom w:val="single" w:sz="4" w:space="0" w:color="auto"/>
              <w:right w:val="single" w:sz="4" w:space="0" w:color="auto"/>
            </w:tcBorders>
            <w:shd w:val="clear" w:color="auto" w:fill="auto"/>
            <w:noWrap/>
            <w:vAlign w:val="bottom"/>
            <w:hideMark/>
          </w:tcPr>
          <w:p w14:paraId="0935617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FE9544B" w14:textId="3E0F8BE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553AC52" w14:textId="7577DD8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6068EEB" w14:textId="2C15FCB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4A5B2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0951D9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F3D448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C03CA01</w:t>
            </w:r>
          </w:p>
        </w:tc>
        <w:tc>
          <w:tcPr>
            <w:tcW w:w="938" w:type="dxa"/>
            <w:tcBorders>
              <w:top w:val="nil"/>
              <w:left w:val="nil"/>
              <w:bottom w:val="single" w:sz="4" w:space="0" w:color="auto"/>
              <w:right w:val="single" w:sz="4" w:space="0" w:color="auto"/>
            </w:tcBorders>
            <w:shd w:val="clear" w:color="auto" w:fill="auto"/>
            <w:noWrap/>
            <w:vAlign w:val="bottom"/>
            <w:hideMark/>
          </w:tcPr>
          <w:p w14:paraId="0C7ACC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243407</w:t>
            </w:r>
          </w:p>
        </w:tc>
        <w:tc>
          <w:tcPr>
            <w:tcW w:w="1771" w:type="dxa"/>
            <w:tcBorders>
              <w:top w:val="nil"/>
              <w:left w:val="nil"/>
              <w:bottom w:val="single" w:sz="4" w:space="0" w:color="auto"/>
              <w:right w:val="single" w:sz="4" w:space="0" w:color="auto"/>
            </w:tcBorders>
            <w:shd w:val="clear" w:color="auto" w:fill="auto"/>
            <w:noWrap/>
            <w:vAlign w:val="bottom"/>
            <w:hideMark/>
          </w:tcPr>
          <w:p w14:paraId="5E11B0E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4390</w:t>
            </w:r>
          </w:p>
        </w:tc>
        <w:tc>
          <w:tcPr>
            <w:tcW w:w="4113" w:type="dxa"/>
            <w:tcBorders>
              <w:top w:val="nil"/>
              <w:left w:val="nil"/>
              <w:bottom w:val="single" w:sz="4" w:space="0" w:color="auto"/>
              <w:right w:val="single" w:sz="4" w:space="0" w:color="auto"/>
            </w:tcBorders>
            <w:shd w:val="clear" w:color="auto" w:fill="auto"/>
            <w:vAlign w:val="bottom"/>
            <w:hideMark/>
          </w:tcPr>
          <w:p w14:paraId="67BD0C8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FUROSEMID BBP 12,5MG/ML INJ SOL 10X10ML</w:t>
            </w:r>
          </w:p>
        </w:tc>
        <w:tc>
          <w:tcPr>
            <w:tcW w:w="1090" w:type="dxa"/>
            <w:tcBorders>
              <w:top w:val="nil"/>
              <w:left w:val="nil"/>
              <w:bottom w:val="single" w:sz="4" w:space="0" w:color="auto"/>
              <w:right w:val="single" w:sz="4" w:space="0" w:color="auto"/>
            </w:tcBorders>
            <w:shd w:val="clear" w:color="auto" w:fill="auto"/>
            <w:noWrap/>
            <w:vAlign w:val="bottom"/>
            <w:hideMark/>
          </w:tcPr>
          <w:p w14:paraId="5A9652C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3F1D3C3" w14:textId="127AB3D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F55C045" w14:textId="0851849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7BE0E81" w14:textId="628CE8B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13F33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4C529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39CC42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01E03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116441</w:t>
            </w:r>
          </w:p>
        </w:tc>
        <w:tc>
          <w:tcPr>
            <w:tcW w:w="1771" w:type="dxa"/>
            <w:tcBorders>
              <w:top w:val="nil"/>
              <w:left w:val="nil"/>
              <w:bottom w:val="single" w:sz="4" w:space="0" w:color="auto"/>
              <w:right w:val="single" w:sz="4" w:space="0" w:color="auto"/>
            </w:tcBorders>
            <w:shd w:val="clear" w:color="auto" w:fill="auto"/>
            <w:noWrap/>
            <w:vAlign w:val="bottom"/>
            <w:hideMark/>
          </w:tcPr>
          <w:p w14:paraId="1A661A5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3550</w:t>
            </w:r>
          </w:p>
        </w:tc>
        <w:tc>
          <w:tcPr>
            <w:tcW w:w="4113" w:type="dxa"/>
            <w:tcBorders>
              <w:top w:val="nil"/>
              <w:left w:val="nil"/>
              <w:bottom w:val="single" w:sz="4" w:space="0" w:color="auto"/>
              <w:right w:val="single" w:sz="4" w:space="0" w:color="auto"/>
            </w:tcBorders>
            <w:shd w:val="clear" w:color="auto" w:fill="auto"/>
            <w:vAlign w:val="bottom"/>
            <w:hideMark/>
          </w:tcPr>
          <w:p w14:paraId="5A0DB22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FUROSEMID KABI 20 MG/2 ML INJ SOL 50X2ML/20MG</w:t>
            </w:r>
          </w:p>
        </w:tc>
        <w:tc>
          <w:tcPr>
            <w:tcW w:w="1090" w:type="dxa"/>
            <w:tcBorders>
              <w:top w:val="nil"/>
              <w:left w:val="nil"/>
              <w:bottom w:val="single" w:sz="4" w:space="0" w:color="auto"/>
              <w:right w:val="single" w:sz="4" w:space="0" w:color="auto"/>
            </w:tcBorders>
            <w:shd w:val="clear" w:color="auto" w:fill="auto"/>
            <w:noWrap/>
            <w:vAlign w:val="bottom"/>
            <w:hideMark/>
          </w:tcPr>
          <w:p w14:paraId="5A77967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38D4A75A" w14:textId="3A584D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1250A26" w14:textId="68A7CD5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5034792" w14:textId="52C8F5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9DD77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7162D9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B096DF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3CD0B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227417</w:t>
            </w:r>
          </w:p>
        </w:tc>
        <w:tc>
          <w:tcPr>
            <w:tcW w:w="1771" w:type="dxa"/>
            <w:tcBorders>
              <w:top w:val="nil"/>
              <w:left w:val="nil"/>
              <w:bottom w:val="single" w:sz="4" w:space="0" w:color="auto"/>
              <w:right w:val="single" w:sz="4" w:space="0" w:color="auto"/>
            </w:tcBorders>
            <w:shd w:val="clear" w:color="auto" w:fill="auto"/>
            <w:noWrap/>
            <w:vAlign w:val="bottom"/>
            <w:hideMark/>
          </w:tcPr>
          <w:p w14:paraId="6C2EDE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4400</w:t>
            </w:r>
          </w:p>
        </w:tc>
        <w:tc>
          <w:tcPr>
            <w:tcW w:w="4113" w:type="dxa"/>
            <w:tcBorders>
              <w:top w:val="nil"/>
              <w:left w:val="nil"/>
              <w:bottom w:val="single" w:sz="4" w:space="0" w:color="auto"/>
              <w:right w:val="single" w:sz="4" w:space="0" w:color="auto"/>
            </w:tcBorders>
            <w:shd w:val="clear" w:color="auto" w:fill="auto"/>
            <w:vAlign w:val="bottom"/>
            <w:hideMark/>
          </w:tcPr>
          <w:p w14:paraId="5D24CDF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FUROSEMID XANTIS 40MG 40MG TBL NOB 50</w:t>
            </w:r>
          </w:p>
        </w:tc>
        <w:tc>
          <w:tcPr>
            <w:tcW w:w="1090" w:type="dxa"/>
            <w:tcBorders>
              <w:top w:val="nil"/>
              <w:left w:val="nil"/>
              <w:bottom w:val="single" w:sz="4" w:space="0" w:color="auto"/>
              <w:right w:val="single" w:sz="4" w:space="0" w:color="auto"/>
            </w:tcBorders>
            <w:shd w:val="clear" w:color="auto" w:fill="auto"/>
            <w:noWrap/>
            <w:vAlign w:val="bottom"/>
            <w:hideMark/>
          </w:tcPr>
          <w:p w14:paraId="67FF2C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434C4022" w14:textId="087E76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F452BE5" w14:textId="76A24B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BB1DE55" w14:textId="028A5E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1AB638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88A5BD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8E034A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B01AB05</w:t>
            </w:r>
          </w:p>
        </w:tc>
        <w:tc>
          <w:tcPr>
            <w:tcW w:w="938" w:type="dxa"/>
            <w:tcBorders>
              <w:top w:val="nil"/>
              <w:left w:val="nil"/>
              <w:bottom w:val="single" w:sz="4" w:space="0" w:color="auto"/>
              <w:right w:val="single" w:sz="4" w:space="0" w:color="auto"/>
            </w:tcBorders>
            <w:shd w:val="clear" w:color="auto" w:fill="auto"/>
            <w:noWrap/>
            <w:vAlign w:val="bottom"/>
            <w:hideMark/>
          </w:tcPr>
          <w:p w14:paraId="1C50BD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125290</w:t>
            </w:r>
          </w:p>
        </w:tc>
        <w:tc>
          <w:tcPr>
            <w:tcW w:w="1771" w:type="dxa"/>
            <w:tcBorders>
              <w:top w:val="nil"/>
              <w:left w:val="nil"/>
              <w:bottom w:val="single" w:sz="4" w:space="0" w:color="auto"/>
              <w:right w:val="single" w:sz="4" w:space="0" w:color="auto"/>
            </w:tcBorders>
            <w:shd w:val="clear" w:color="auto" w:fill="auto"/>
            <w:noWrap/>
            <w:vAlign w:val="bottom"/>
            <w:hideMark/>
          </w:tcPr>
          <w:p w14:paraId="60956C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4113" w:type="dxa"/>
            <w:tcBorders>
              <w:top w:val="nil"/>
              <w:left w:val="nil"/>
              <w:bottom w:val="single" w:sz="4" w:space="0" w:color="auto"/>
              <w:right w:val="single" w:sz="4" w:space="0" w:color="auto"/>
            </w:tcBorders>
            <w:shd w:val="clear" w:color="auto" w:fill="auto"/>
            <w:vAlign w:val="bottom"/>
            <w:hideMark/>
          </w:tcPr>
          <w:p w14:paraId="5F62D47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CLEXANE 100MG INJ 50X1.0ML/100MG</w:t>
            </w:r>
          </w:p>
        </w:tc>
        <w:tc>
          <w:tcPr>
            <w:tcW w:w="1090" w:type="dxa"/>
            <w:tcBorders>
              <w:top w:val="nil"/>
              <w:left w:val="nil"/>
              <w:bottom w:val="single" w:sz="4" w:space="0" w:color="auto"/>
              <w:right w:val="single" w:sz="4" w:space="0" w:color="auto"/>
            </w:tcBorders>
            <w:shd w:val="clear" w:color="auto" w:fill="auto"/>
            <w:noWrap/>
            <w:vAlign w:val="bottom"/>
            <w:hideMark/>
          </w:tcPr>
          <w:p w14:paraId="6D7D607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7DEBD9B9" w14:textId="4B3D4A4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0C9C7F" w14:textId="0957E6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ADC8B93" w14:textId="116610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9E385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61F186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EF10AB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035B5C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125286</w:t>
            </w:r>
          </w:p>
        </w:tc>
        <w:tc>
          <w:tcPr>
            <w:tcW w:w="1771" w:type="dxa"/>
            <w:tcBorders>
              <w:top w:val="nil"/>
              <w:left w:val="nil"/>
              <w:bottom w:val="single" w:sz="4" w:space="0" w:color="auto"/>
              <w:right w:val="single" w:sz="4" w:space="0" w:color="auto"/>
            </w:tcBorders>
            <w:shd w:val="clear" w:color="auto" w:fill="auto"/>
            <w:noWrap/>
            <w:vAlign w:val="bottom"/>
            <w:hideMark/>
          </w:tcPr>
          <w:p w14:paraId="378B40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400</w:t>
            </w:r>
          </w:p>
        </w:tc>
        <w:tc>
          <w:tcPr>
            <w:tcW w:w="4113" w:type="dxa"/>
            <w:tcBorders>
              <w:top w:val="nil"/>
              <w:left w:val="nil"/>
              <w:bottom w:val="single" w:sz="4" w:space="0" w:color="auto"/>
              <w:right w:val="single" w:sz="4" w:space="0" w:color="auto"/>
            </w:tcBorders>
            <w:shd w:val="clear" w:color="auto" w:fill="auto"/>
            <w:vAlign w:val="bottom"/>
            <w:hideMark/>
          </w:tcPr>
          <w:p w14:paraId="7443AF7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CLEXANE 20MG INJ 50X0.2ML/20MG</w:t>
            </w:r>
          </w:p>
        </w:tc>
        <w:tc>
          <w:tcPr>
            <w:tcW w:w="1090" w:type="dxa"/>
            <w:tcBorders>
              <w:top w:val="nil"/>
              <w:left w:val="nil"/>
              <w:bottom w:val="single" w:sz="4" w:space="0" w:color="auto"/>
              <w:right w:val="single" w:sz="4" w:space="0" w:color="auto"/>
            </w:tcBorders>
            <w:shd w:val="clear" w:color="auto" w:fill="auto"/>
            <w:noWrap/>
            <w:vAlign w:val="bottom"/>
            <w:hideMark/>
          </w:tcPr>
          <w:p w14:paraId="63AEE12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4701C594" w14:textId="0C27334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A05A21F" w14:textId="56E620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529538F" w14:textId="138ABB3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D7755B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9D95B7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1F71A1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FB1419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125287</w:t>
            </w:r>
          </w:p>
        </w:tc>
        <w:tc>
          <w:tcPr>
            <w:tcW w:w="1771" w:type="dxa"/>
            <w:tcBorders>
              <w:top w:val="nil"/>
              <w:left w:val="nil"/>
              <w:bottom w:val="single" w:sz="4" w:space="0" w:color="auto"/>
              <w:right w:val="single" w:sz="4" w:space="0" w:color="auto"/>
            </w:tcBorders>
            <w:shd w:val="clear" w:color="auto" w:fill="auto"/>
            <w:noWrap/>
            <w:vAlign w:val="bottom"/>
            <w:hideMark/>
          </w:tcPr>
          <w:p w14:paraId="2E2F330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1350</w:t>
            </w:r>
          </w:p>
        </w:tc>
        <w:tc>
          <w:tcPr>
            <w:tcW w:w="4113" w:type="dxa"/>
            <w:tcBorders>
              <w:top w:val="nil"/>
              <w:left w:val="nil"/>
              <w:bottom w:val="single" w:sz="4" w:space="0" w:color="auto"/>
              <w:right w:val="single" w:sz="4" w:space="0" w:color="auto"/>
            </w:tcBorders>
            <w:shd w:val="clear" w:color="auto" w:fill="auto"/>
            <w:vAlign w:val="bottom"/>
            <w:hideMark/>
          </w:tcPr>
          <w:p w14:paraId="63C4505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CLEXANE 40MG INJ 50X0.4ML/40MG</w:t>
            </w:r>
          </w:p>
        </w:tc>
        <w:tc>
          <w:tcPr>
            <w:tcW w:w="1090" w:type="dxa"/>
            <w:tcBorders>
              <w:top w:val="nil"/>
              <w:left w:val="nil"/>
              <w:bottom w:val="single" w:sz="4" w:space="0" w:color="auto"/>
              <w:right w:val="single" w:sz="4" w:space="0" w:color="auto"/>
            </w:tcBorders>
            <w:shd w:val="clear" w:color="auto" w:fill="auto"/>
            <w:noWrap/>
            <w:vAlign w:val="bottom"/>
            <w:hideMark/>
          </w:tcPr>
          <w:p w14:paraId="7D4B863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556950BC" w14:textId="558155E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44B2B44" w14:textId="5DCA82A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2C7A9EB" w14:textId="4C3D65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CE6A8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1214CF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96B45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A90DB0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125288</w:t>
            </w:r>
          </w:p>
        </w:tc>
        <w:tc>
          <w:tcPr>
            <w:tcW w:w="1771" w:type="dxa"/>
            <w:tcBorders>
              <w:top w:val="nil"/>
              <w:left w:val="nil"/>
              <w:bottom w:val="single" w:sz="4" w:space="0" w:color="auto"/>
              <w:right w:val="single" w:sz="4" w:space="0" w:color="auto"/>
            </w:tcBorders>
            <w:shd w:val="clear" w:color="auto" w:fill="auto"/>
            <w:noWrap/>
            <w:vAlign w:val="bottom"/>
            <w:hideMark/>
          </w:tcPr>
          <w:p w14:paraId="522F4D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4113" w:type="dxa"/>
            <w:tcBorders>
              <w:top w:val="nil"/>
              <w:left w:val="nil"/>
              <w:bottom w:val="single" w:sz="4" w:space="0" w:color="auto"/>
              <w:right w:val="single" w:sz="4" w:space="0" w:color="auto"/>
            </w:tcBorders>
            <w:shd w:val="clear" w:color="auto" w:fill="auto"/>
            <w:vAlign w:val="bottom"/>
            <w:hideMark/>
          </w:tcPr>
          <w:p w14:paraId="7BB25E9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CLEXANE 60MG INJ 50X0.6ML/6K</w:t>
            </w:r>
          </w:p>
        </w:tc>
        <w:tc>
          <w:tcPr>
            <w:tcW w:w="1090" w:type="dxa"/>
            <w:tcBorders>
              <w:top w:val="nil"/>
              <w:left w:val="nil"/>
              <w:bottom w:val="single" w:sz="4" w:space="0" w:color="auto"/>
              <w:right w:val="single" w:sz="4" w:space="0" w:color="auto"/>
            </w:tcBorders>
            <w:shd w:val="clear" w:color="auto" w:fill="auto"/>
            <w:noWrap/>
            <w:vAlign w:val="bottom"/>
            <w:hideMark/>
          </w:tcPr>
          <w:p w14:paraId="04E3D3B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333E2644" w14:textId="3D03D9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24ED22C" w14:textId="57CD14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4E1C929" w14:textId="6A61550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4EF086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8139A9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591EC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A329AD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125289</w:t>
            </w:r>
          </w:p>
        </w:tc>
        <w:tc>
          <w:tcPr>
            <w:tcW w:w="1771" w:type="dxa"/>
            <w:tcBorders>
              <w:top w:val="nil"/>
              <w:left w:val="nil"/>
              <w:bottom w:val="single" w:sz="4" w:space="0" w:color="auto"/>
              <w:right w:val="single" w:sz="4" w:space="0" w:color="auto"/>
            </w:tcBorders>
            <w:shd w:val="clear" w:color="auto" w:fill="auto"/>
            <w:noWrap/>
            <w:vAlign w:val="bottom"/>
            <w:hideMark/>
          </w:tcPr>
          <w:p w14:paraId="526B280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w:t>
            </w:r>
          </w:p>
        </w:tc>
        <w:tc>
          <w:tcPr>
            <w:tcW w:w="4113" w:type="dxa"/>
            <w:tcBorders>
              <w:top w:val="nil"/>
              <w:left w:val="nil"/>
              <w:bottom w:val="single" w:sz="4" w:space="0" w:color="auto"/>
              <w:right w:val="single" w:sz="4" w:space="0" w:color="auto"/>
            </w:tcBorders>
            <w:shd w:val="clear" w:color="auto" w:fill="auto"/>
            <w:vAlign w:val="bottom"/>
            <w:hideMark/>
          </w:tcPr>
          <w:p w14:paraId="73ECAE3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CLEXANE 80MG INJ 50X0.8ML/80MG</w:t>
            </w:r>
          </w:p>
        </w:tc>
        <w:tc>
          <w:tcPr>
            <w:tcW w:w="1090" w:type="dxa"/>
            <w:tcBorders>
              <w:top w:val="nil"/>
              <w:left w:val="nil"/>
              <w:bottom w:val="single" w:sz="4" w:space="0" w:color="auto"/>
              <w:right w:val="single" w:sz="4" w:space="0" w:color="auto"/>
            </w:tcBorders>
            <w:shd w:val="clear" w:color="auto" w:fill="auto"/>
            <w:noWrap/>
            <w:vAlign w:val="bottom"/>
            <w:hideMark/>
          </w:tcPr>
          <w:p w14:paraId="59E5AF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5B7E6122" w14:textId="71972D9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A6144FF" w14:textId="4FBCC6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A0B6D7" w14:textId="33071FF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093258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446B03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1D5D1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J01EE01</w:t>
            </w:r>
          </w:p>
        </w:tc>
        <w:tc>
          <w:tcPr>
            <w:tcW w:w="938" w:type="dxa"/>
            <w:tcBorders>
              <w:top w:val="nil"/>
              <w:left w:val="nil"/>
              <w:bottom w:val="single" w:sz="4" w:space="0" w:color="auto"/>
              <w:right w:val="single" w:sz="4" w:space="0" w:color="auto"/>
            </w:tcBorders>
            <w:shd w:val="clear" w:color="auto" w:fill="auto"/>
            <w:noWrap/>
            <w:vAlign w:val="bottom"/>
            <w:hideMark/>
          </w:tcPr>
          <w:p w14:paraId="7888AF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11706</w:t>
            </w:r>
          </w:p>
        </w:tc>
        <w:tc>
          <w:tcPr>
            <w:tcW w:w="1771" w:type="dxa"/>
            <w:tcBorders>
              <w:top w:val="nil"/>
              <w:left w:val="nil"/>
              <w:bottom w:val="single" w:sz="4" w:space="0" w:color="auto"/>
              <w:right w:val="single" w:sz="4" w:space="0" w:color="auto"/>
            </w:tcBorders>
            <w:shd w:val="clear" w:color="auto" w:fill="auto"/>
            <w:noWrap/>
            <w:vAlign w:val="bottom"/>
            <w:hideMark/>
          </w:tcPr>
          <w:p w14:paraId="2EB3E0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1850</w:t>
            </w:r>
          </w:p>
        </w:tc>
        <w:tc>
          <w:tcPr>
            <w:tcW w:w="4113" w:type="dxa"/>
            <w:tcBorders>
              <w:top w:val="nil"/>
              <w:left w:val="nil"/>
              <w:bottom w:val="single" w:sz="4" w:space="0" w:color="auto"/>
              <w:right w:val="single" w:sz="4" w:space="0" w:color="auto"/>
            </w:tcBorders>
            <w:shd w:val="clear" w:color="auto" w:fill="auto"/>
            <w:vAlign w:val="bottom"/>
            <w:hideMark/>
          </w:tcPr>
          <w:p w14:paraId="45CABC0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BISEPTOL 480 INJ 10X5ML</w:t>
            </w:r>
          </w:p>
        </w:tc>
        <w:tc>
          <w:tcPr>
            <w:tcW w:w="1090" w:type="dxa"/>
            <w:tcBorders>
              <w:top w:val="nil"/>
              <w:left w:val="nil"/>
              <w:bottom w:val="single" w:sz="4" w:space="0" w:color="auto"/>
              <w:right w:val="single" w:sz="4" w:space="0" w:color="auto"/>
            </w:tcBorders>
            <w:shd w:val="clear" w:color="auto" w:fill="auto"/>
            <w:noWrap/>
            <w:vAlign w:val="bottom"/>
            <w:hideMark/>
          </w:tcPr>
          <w:p w14:paraId="0D9D01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B4BE5F2" w14:textId="180CBCB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9C155BA" w14:textId="3BAF992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90267C2" w14:textId="33632D3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C5357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100D3B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6E37E9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07BE7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254578</w:t>
            </w:r>
          </w:p>
        </w:tc>
        <w:tc>
          <w:tcPr>
            <w:tcW w:w="1771" w:type="dxa"/>
            <w:tcBorders>
              <w:top w:val="nil"/>
              <w:left w:val="nil"/>
              <w:bottom w:val="single" w:sz="4" w:space="0" w:color="auto"/>
              <w:right w:val="single" w:sz="4" w:space="0" w:color="auto"/>
            </w:tcBorders>
            <w:shd w:val="clear" w:color="auto" w:fill="auto"/>
            <w:noWrap/>
            <w:vAlign w:val="bottom"/>
            <w:hideMark/>
          </w:tcPr>
          <w:p w14:paraId="1C7F57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2220</w:t>
            </w:r>
          </w:p>
        </w:tc>
        <w:tc>
          <w:tcPr>
            <w:tcW w:w="4113" w:type="dxa"/>
            <w:tcBorders>
              <w:top w:val="nil"/>
              <w:left w:val="nil"/>
              <w:bottom w:val="single" w:sz="4" w:space="0" w:color="auto"/>
              <w:right w:val="single" w:sz="4" w:space="0" w:color="auto"/>
            </w:tcBorders>
            <w:shd w:val="clear" w:color="auto" w:fill="auto"/>
            <w:vAlign w:val="bottom"/>
            <w:hideMark/>
          </w:tcPr>
          <w:p w14:paraId="5C4B041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COTRIMOXAZOL AL FORTE 800MG/160MG TBL NOB 20</w:t>
            </w:r>
          </w:p>
        </w:tc>
        <w:tc>
          <w:tcPr>
            <w:tcW w:w="1090" w:type="dxa"/>
            <w:tcBorders>
              <w:top w:val="nil"/>
              <w:left w:val="nil"/>
              <w:bottom w:val="single" w:sz="4" w:space="0" w:color="auto"/>
              <w:right w:val="single" w:sz="4" w:space="0" w:color="auto"/>
            </w:tcBorders>
            <w:shd w:val="clear" w:color="auto" w:fill="auto"/>
            <w:noWrap/>
            <w:vAlign w:val="bottom"/>
            <w:hideMark/>
          </w:tcPr>
          <w:p w14:paraId="44E89F0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B28A921" w14:textId="5A9473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1ED2091" w14:textId="0C1EA2C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10742C1" w14:textId="7EC9631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98A5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5F4992B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7C7E8B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B372293"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6264</w:t>
            </w:r>
          </w:p>
        </w:tc>
        <w:tc>
          <w:tcPr>
            <w:tcW w:w="1771" w:type="dxa"/>
            <w:tcBorders>
              <w:top w:val="nil"/>
              <w:left w:val="nil"/>
              <w:bottom w:val="single" w:sz="4" w:space="0" w:color="auto"/>
              <w:right w:val="single" w:sz="4" w:space="0" w:color="auto"/>
            </w:tcBorders>
            <w:shd w:val="clear" w:color="auto" w:fill="auto"/>
            <w:noWrap/>
            <w:vAlign w:val="bottom"/>
            <w:hideMark/>
          </w:tcPr>
          <w:p w14:paraId="5D362B6E"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9100</w:t>
            </w:r>
          </w:p>
        </w:tc>
        <w:tc>
          <w:tcPr>
            <w:tcW w:w="4113" w:type="dxa"/>
            <w:tcBorders>
              <w:top w:val="nil"/>
              <w:left w:val="nil"/>
              <w:bottom w:val="single" w:sz="4" w:space="0" w:color="auto"/>
              <w:right w:val="single" w:sz="4" w:space="0" w:color="auto"/>
            </w:tcBorders>
            <w:shd w:val="clear" w:color="auto" w:fill="auto"/>
            <w:vAlign w:val="bottom"/>
            <w:hideMark/>
          </w:tcPr>
          <w:p w14:paraId="022D067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SUMETROLIM TBL 20X480MG</w:t>
            </w:r>
          </w:p>
        </w:tc>
        <w:tc>
          <w:tcPr>
            <w:tcW w:w="1090" w:type="dxa"/>
            <w:tcBorders>
              <w:top w:val="nil"/>
              <w:left w:val="nil"/>
              <w:bottom w:val="single" w:sz="4" w:space="0" w:color="auto"/>
              <w:right w:val="single" w:sz="4" w:space="0" w:color="auto"/>
            </w:tcBorders>
            <w:shd w:val="clear" w:color="auto" w:fill="auto"/>
            <w:noWrap/>
            <w:vAlign w:val="bottom"/>
            <w:hideMark/>
          </w:tcPr>
          <w:p w14:paraId="145E8FA0"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0AB8B909" w14:textId="6C39657B"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B9F3275" w14:textId="37D30F64"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5FA871" w14:textId="5F9B2D27"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CDCD4B"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3BE313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48E092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A03DA02</w:t>
            </w:r>
          </w:p>
        </w:tc>
        <w:tc>
          <w:tcPr>
            <w:tcW w:w="938" w:type="dxa"/>
            <w:tcBorders>
              <w:top w:val="nil"/>
              <w:left w:val="nil"/>
              <w:bottom w:val="single" w:sz="4" w:space="0" w:color="auto"/>
              <w:right w:val="single" w:sz="4" w:space="0" w:color="auto"/>
            </w:tcBorders>
            <w:shd w:val="clear" w:color="auto" w:fill="auto"/>
            <w:noWrap/>
            <w:vAlign w:val="bottom"/>
            <w:hideMark/>
          </w:tcPr>
          <w:p w14:paraId="7801665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176954</w:t>
            </w:r>
          </w:p>
        </w:tc>
        <w:tc>
          <w:tcPr>
            <w:tcW w:w="1771" w:type="dxa"/>
            <w:tcBorders>
              <w:top w:val="nil"/>
              <w:left w:val="nil"/>
              <w:bottom w:val="single" w:sz="4" w:space="0" w:color="auto"/>
              <w:right w:val="single" w:sz="4" w:space="0" w:color="auto"/>
            </w:tcBorders>
            <w:shd w:val="clear" w:color="auto" w:fill="auto"/>
            <w:noWrap/>
            <w:vAlign w:val="bottom"/>
            <w:hideMark/>
          </w:tcPr>
          <w:p w14:paraId="68BF33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9400</w:t>
            </w:r>
          </w:p>
        </w:tc>
        <w:tc>
          <w:tcPr>
            <w:tcW w:w="4113" w:type="dxa"/>
            <w:tcBorders>
              <w:top w:val="nil"/>
              <w:left w:val="nil"/>
              <w:bottom w:val="single" w:sz="4" w:space="0" w:color="auto"/>
              <w:right w:val="single" w:sz="4" w:space="0" w:color="auto"/>
            </w:tcBorders>
            <w:shd w:val="clear" w:color="auto" w:fill="auto"/>
            <w:vAlign w:val="bottom"/>
            <w:hideMark/>
          </w:tcPr>
          <w:p w14:paraId="0A193CA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ALGIFEN NEO POR GTT SOL 1X50ML</w:t>
            </w:r>
          </w:p>
        </w:tc>
        <w:tc>
          <w:tcPr>
            <w:tcW w:w="1090" w:type="dxa"/>
            <w:tcBorders>
              <w:top w:val="nil"/>
              <w:left w:val="nil"/>
              <w:bottom w:val="single" w:sz="4" w:space="0" w:color="auto"/>
              <w:right w:val="single" w:sz="4" w:space="0" w:color="auto"/>
            </w:tcBorders>
            <w:shd w:val="clear" w:color="auto" w:fill="auto"/>
            <w:noWrap/>
            <w:vAlign w:val="bottom"/>
            <w:hideMark/>
          </w:tcPr>
          <w:p w14:paraId="053886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649EA9B0" w14:textId="1CFD62B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5E0BDB9" w14:textId="3FBFB61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DB348F" w14:textId="17E1F85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97BF6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9F493D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273739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225079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107987</w:t>
            </w:r>
          </w:p>
        </w:tc>
        <w:tc>
          <w:tcPr>
            <w:tcW w:w="1771" w:type="dxa"/>
            <w:tcBorders>
              <w:top w:val="nil"/>
              <w:left w:val="nil"/>
              <w:bottom w:val="single" w:sz="4" w:space="0" w:color="auto"/>
              <w:right w:val="single" w:sz="4" w:space="0" w:color="auto"/>
            </w:tcBorders>
            <w:shd w:val="clear" w:color="auto" w:fill="auto"/>
            <w:noWrap/>
            <w:vAlign w:val="bottom"/>
            <w:hideMark/>
          </w:tcPr>
          <w:p w14:paraId="11A1397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4425</w:t>
            </w:r>
          </w:p>
        </w:tc>
        <w:tc>
          <w:tcPr>
            <w:tcW w:w="4113" w:type="dxa"/>
            <w:tcBorders>
              <w:top w:val="nil"/>
              <w:left w:val="nil"/>
              <w:bottom w:val="single" w:sz="4" w:space="0" w:color="auto"/>
              <w:right w:val="single" w:sz="4" w:space="0" w:color="auto"/>
            </w:tcBorders>
            <w:shd w:val="clear" w:color="auto" w:fill="auto"/>
            <w:vAlign w:val="bottom"/>
            <w:hideMark/>
          </w:tcPr>
          <w:p w14:paraId="7126961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ANALGIN INJ SOL 5X5ML</w:t>
            </w:r>
          </w:p>
        </w:tc>
        <w:tc>
          <w:tcPr>
            <w:tcW w:w="1090" w:type="dxa"/>
            <w:tcBorders>
              <w:top w:val="nil"/>
              <w:left w:val="nil"/>
              <w:bottom w:val="single" w:sz="4" w:space="0" w:color="auto"/>
              <w:right w:val="single" w:sz="4" w:space="0" w:color="auto"/>
            </w:tcBorders>
            <w:shd w:val="clear" w:color="auto" w:fill="auto"/>
            <w:noWrap/>
            <w:vAlign w:val="bottom"/>
            <w:hideMark/>
          </w:tcPr>
          <w:p w14:paraId="705A01D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804B81F" w14:textId="38B9FE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8184736" w14:textId="5258F26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670ED89" w14:textId="5300DD7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555719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E3E27C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6D95A7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H02AB04</w:t>
            </w:r>
          </w:p>
        </w:tc>
        <w:tc>
          <w:tcPr>
            <w:tcW w:w="938" w:type="dxa"/>
            <w:tcBorders>
              <w:top w:val="nil"/>
              <w:left w:val="nil"/>
              <w:bottom w:val="single" w:sz="4" w:space="0" w:color="auto"/>
              <w:right w:val="single" w:sz="4" w:space="0" w:color="auto"/>
            </w:tcBorders>
            <w:shd w:val="clear" w:color="auto" w:fill="auto"/>
            <w:noWrap/>
            <w:vAlign w:val="bottom"/>
            <w:hideMark/>
          </w:tcPr>
          <w:p w14:paraId="4B70E8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90044</w:t>
            </w:r>
          </w:p>
        </w:tc>
        <w:tc>
          <w:tcPr>
            <w:tcW w:w="1771" w:type="dxa"/>
            <w:tcBorders>
              <w:top w:val="nil"/>
              <w:left w:val="nil"/>
              <w:bottom w:val="single" w:sz="4" w:space="0" w:color="auto"/>
              <w:right w:val="single" w:sz="4" w:space="0" w:color="auto"/>
            </w:tcBorders>
            <w:shd w:val="clear" w:color="auto" w:fill="auto"/>
            <w:noWrap/>
            <w:vAlign w:val="bottom"/>
            <w:hideMark/>
          </w:tcPr>
          <w:p w14:paraId="459017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2002</w:t>
            </w:r>
          </w:p>
        </w:tc>
        <w:tc>
          <w:tcPr>
            <w:tcW w:w="4113" w:type="dxa"/>
            <w:tcBorders>
              <w:top w:val="nil"/>
              <w:left w:val="nil"/>
              <w:bottom w:val="single" w:sz="4" w:space="0" w:color="auto"/>
              <w:right w:val="single" w:sz="4" w:space="0" w:color="auto"/>
            </w:tcBorders>
            <w:shd w:val="clear" w:color="auto" w:fill="auto"/>
            <w:vAlign w:val="bottom"/>
            <w:hideMark/>
          </w:tcPr>
          <w:p w14:paraId="43E8148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DEPO-MEDROL 40MG INJ 1X1ML/40MG</w:t>
            </w:r>
          </w:p>
        </w:tc>
        <w:tc>
          <w:tcPr>
            <w:tcW w:w="1090" w:type="dxa"/>
            <w:tcBorders>
              <w:top w:val="nil"/>
              <w:left w:val="nil"/>
              <w:bottom w:val="single" w:sz="4" w:space="0" w:color="auto"/>
              <w:right w:val="single" w:sz="4" w:space="0" w:color="auto"/>
            </w:tcBorders>
            <w:shd w:val="clear" w:color="auto" w:fill="auto"/>
            <w:noWrap/>
            <w:vAlign w:val="bottom"/>
            <w:hideMark/>
          </w:tcPr>
          <w:p w14:paraId="3968FF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C1128CE" w14:textId="3958C63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9570BB4" w14:textId="1DB81F0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B68B9F3" w14:textId="633D49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BB29D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443F33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188ACC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359EE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9709</w:t>
            </w:r>
          </w:p>
        </w:tc>
        <w:tc>
          <w:tcPr>
            <w:tcW w:w="1771" w:type="dxa"/>
            <w:tcBorders>
              <w:top w:val="nil"/>
              <w:left w:val="nil"/>
              <w:bottom w:val="single" w:sz="4" w:space="0" w:color="auto"/>
              <w:right w:val="single" w:sz="4" w:space="0" w:color="auto"/>
            </w:tcBorders>
            <w:shd w:val="clear" w:color="auto" w:fill="auto"/>
            <w:noWrap/>
            <w:vAlign w:val="bottom"/>
            <w:hideMark/>
          </w:tcPr>
          <w:p w14:paraId="0C159C1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421</w:t>
            </w:r>
          </w:p>
        </w:tc>
        <w:tc>
          <w:tcPr>
            <w:tcW w:w="4113" w:type="dxa"/>
            <w:tcBorders>
              <w:top w:val="nil"/>
              <w:left w:val="nil"/>
              <w:bottom w:val="single" w:sz="4" w:space="0" w:color="auto"/>
              <w:right w:val="single" w:sz="4" w:space="0" w:color="auto"/>
            </w:tcBorders>
            <w:shd w:val="clear" w:color="auto" w:fill="auto"/>
            <w:vAlign w:val="bottom"/>
            <w:hideMark/>
          </w:tcPr>
          <w:p w14:paraId="3411D07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SOLU-MEDROL 40MG INJ SIC 1X40MG+1ML</w:t>
            </w:r>
          </w:p>
        </w:tc>
        <w:tc>
          <w:tcPr>
            <w:tcW w:w="1090" w:type="dxa"/>
            <w:tcBorders>
              <w:top w:val="nil"/>
              <w:left w:val="nil"/>
              <w:bottom w:val="single" w:sz="4" w:space="0" w:color="auto"/>
              <w:right w:val="single" w:sz="4" w:space="0" w:color="auto"/>
            </w:tcBorders>
            <w:shd w:val="clear" w:color="auto" w:fill="auto"/>
            <w:noWrap/>
            <w:vAlign w:val="bottom"/>
            <w:hideMark/>
          </w:tcPr>
          <w:p w14:paraId="2A77EC6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5B41C14" w14:textId="3B8BA94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A6191B" w14:textId="77EA298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1E2BF3" w14:textId="4145AF1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488EEF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8BEE9C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DD6400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N02AC03</w:t>
            </w:r>
          </w:p>
        </w:tc>
        <w:tc>
          <w:tcPr>
            <w:tcW w:w="938" w:type="dxa"/>
            <w:tcBorders>
              <w:top w:val="nil"/>
              <w:left w:val="nil"/>
              <w:bottom w:val="single" w:sz="4" w:space="0" w:color="auto"/>
              <w:right w:val="single" w:sz="4" w:space="0" w:color="auto"/>
            </w:tcBorders>
            <w:shd w:val="clear" w:color="auto" w:fill="auto"/>
            <w:noWrap/>
            <w:vAlign w:val="bottom"/>
            <w:hideMark/>
          </w:tcPr>
          <w:p w14:paraId="2F6305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241672</w:t>
            </w:r>
          </w:p>
        </w:tc>
        <w:tc>
          <w:tcPr>
            <w:tcW w:w="1771" w:type="dxa"/>
            <w:tcBorders>
              <w:top w:val="nil"/>
              <w:left w:val="nil"/>
              <w:bottom w:val="single" w:sz="4" w:space="0" w:color="auto"/>
              <w:right w:val="single" w:sz="4" w:space="0" w:color="auto"/>
            </w:tcBorders>
            <w:shd w:val="clear" w:color="auto" w:fill="auto"/>
            <w:noWrap/>
            <w:vAlign w:val="bottom"/>
            <w:hideMark/>
          </w:tcPr>
          <w:p w14:paraId="04C808B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5930</w:t>
            </w:r>
          </w:p>
        </w:tc>
        <w:tc>
          <w:tcPr>
            <w:tcW w:w="4113" w:type="dxa"/>
            <w:tcBorders>
              <w:top w:val="nil"/>
              <w:left w:val="nil"/>
              <w:bottom w:val="single" w:sz="4" w:space="0" w:color="auto"/>
              <w:right w:val="single" w:sz="4" w:space="0" w:color="auto"/>
            </w:tcBorders>
            <w:shd w:val="clear" w:color="auto" w:fill="auto"/>
            <w:vAlign w:val="bottom"/>
            <w:hideMark/>
          </w:tcPr>
          <w:p w14:paraId="0902625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DIPIDOLOR 7,5MG/ML INJ SOL 5X2ML</w:t>
            </w:r>
          </w:p>
        </w:tc>
        <w:tc>
          <w:tcPr>
            <w:tcW w:w="1090" w:type="dxa"/>
            <w:tcBorders>
              <w:top w:val="nil"/>
              <w:left w:val="nil"/>
              <w:bottom w:val="single" w:sz="4" w:space="0" w:color="auto"/>
              <w:right w:val="single" w:sz="4" w:space="0" w:color="auto"/>
            </w:tcBorders>
            <w:shd w:val="clear" w:color="auto" w:fill="auto"/>
            <w:noWrap/>
            <w:vAlign w:val="bottom"/>
            <w:hideMark/>
          </w:tcPr>
          <w:p w14:paraId="3B84717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3028ADF" w14:textId="6D4778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3966B45" w14:textId="69DA64A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C9E233C" w14:textId="295BE3B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BAA7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6BA4AE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F1AE93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J01FF01</w:t>
            </w:r>
          </w:p>
        </w:tc>
        <w:tc>
          <w:tcPr>
            <w:tcW w:w="938" w:type="dxa"/>
            <w:tcBorders>
              <w:top w:val="nil"/>
              <w:left w:val="nil"/>
              <w:bottom w:val="single" w:sz="4" w:space="0" w:color="auto"/>
              <w:right w:val="single" w:sz="4" w:space="0" w:color="auto"/>
            </w:tcBorders>
            <w:shd w:val="clear" w:color="auto" w:fill="auto"/>
            <w:noWrap/>
            <w:vAlign w:val="bottom"/>
            <w:hideMark/>
          </w:tcPr>
          <w:p w14:paraId="36716A6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100339</w:t>
            </w:r>
          </w:p>
        </w:tc>
        <w:tc>
          <w:tcPr>
            <w:tcW w:w="1771" w:type="dxa"/>
            <w:tcBorders>
              <w:top w:val="nil"/>
              <w:left w:val="nil"/>
              <w:bottom w:val="single" w:sz="4" w:space="0" w:color="auto"/>
              <w:right w:val="single" w:sz="4" w:space="0" w:color="auto"/>
            </w:tcBorders>
            <w:shd w:val="clear" w:color="auto" w:fill="auto"/>
            <w:noWrap/>
            <w:vAlign w:val="bottom"/>
            <w:hideMark/>
          </w:tcPr>
          <w:p w14:paraId="380BA43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784</w:t>
            </w:r>
          </w:p>
        </w:tc>
        <w:tc>
          <w:tcPr>
            <w:tcW w:w="4113" w:type="dxa"/>
            <w:tcBorders>
              <w:top w:val="nil"/>
              <w:left w:val="nil"/>
              <w:bottom w:val="single" w:sz="4" w:space="0" w:color="auto"/>
              <w:right w:val="single" w:sz="4" w:space="0" w:color="auto"/>
            </w:tcBorders>
            <w:shd w:val="clear" w:color="auto" w:fill="auto"/>
            <w:vAlign w:val="bottom"/>
            <w:hideMark/>
          </w:tcPr>
          <w:p w14:paraId="31A7D80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DALACIN C 300MG CPS 16X300MG</w:t>
            </w:r>
          </w:p>
        </w:tc>
        <w:tc>
          <w:tcPr>
            <w:tcW w:w="1090" w:type="dxa"/>
            <w:tcBorders>
              <w:top w:val="nil"/>
              <w:left w:val="nil"/>
              <w:bottom w:val="single" w:sz="4" w:space="0" w:color="auto"/>
              <w:right w:val="single" w:sz="4" w:space="0" w:color="auto"/>
            </w:tcBorders>
            <w:shd w:val="clear" w:color="auto" w:fill="auto"/>
            <w:noWrap/>
            <w:vAlign w:val="bottom"/>
            <w:hideMark/>
          </w:tcPr>
          <w:p w14:paraId="0F175CA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w:t>
            </w:r>
          </w:p>
        </w:tc>
        <w:tc>
          <w:tcPr>
            <w:tcW w:w="1397" w:type="dxa"/>
            <w:tcBorders>
              <w:top w:val="nil"/>
              <w:left w:val="nil"/>
              <w:bottom w:val="single" w:sz="4" w:space="0" w:color="auto"/>
              <w:right w:val="single" w:sz="4" w:space="0" w:color="auto"/>
            </w:tcBorders>
            <w:shd w:val="clear" w:color="auto" w:fill="auto"/>
            <w:noWrap/>
            <w:vAlign w:val="bottom"/>
          </w:tcPr>
          <w:p w14:paraId="0E4A8A40" w14:textId="7A5398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A67E55" w14:textId="74143DE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A496ED9" w14:textId="453BF12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E2E713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001BA8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3D79C5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19580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239054</w:t>
            </w:r>
          </w:p>
        </w:tc>
        <w:tc>
          <w:tcPr>
            <w:tcW w:w="1771" w:type="dxa"/>
            <w:tcBorders>
              <w:top w:val="nil"/>
              <w:left w:val="nil"/>
              <w:bottom w:val="single" w:sz="4" w:space="0" w:color="auto"/>
              <w:right w:val="single" w:sz="4" w:space="0" w:color="auto"/>
            </w:tcBorders>
            <w:shd w:val="clear" w:color="auto" w:fill="auto"/>
            <w:noWrap/>
            <w:vAlign w:val="bottom"/>
            <w:hideMark/>
          </w:tcPr>
          <w:p w14:paraId="0F5F94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2040</w:t>
            </w:r>
          </w:p>
        </w:tc>
        <w:tc>
          <w:tcPr>
            <w:tcW w:w="4113" w:type="dxa"/>
            <w:tcBorders>
              <w:top w:val="nil"/>
              <w:left w:val="nil"/>
              <w:bottom w:val="single" w:sz="4" w:space="0" w:color="auto"/>
              <w:right w:val="single" w:sz="4" w:space="0" w:color="auto"/>
            </w:tcBorders>
            <w:shd w:val="clear" w:color="auto" w:fill="auto"/>
            <w:vAlign w:val="bottom"/>
            <w:hideMark/>
          </w:tcPr>
          <w:p w14:paraId="60D48BD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CLINDAMYCIN  KABI 150MG/ML INJ/INF SOL 10X4ML</w:t>
            </w:r>
          </w:p>
        </w:tc>
        <w:tc>
          <w:tcPr>
            <w:tcW w:w="1090" w:type="dxa"/>
            <w:tcBorders>
              <w:top w:val="nil"/>
              <w:left w:val="nil"/>
              <w:bottom w:val="single" w:sz="4" w:space="0" w:color="auto"/>
              <w:right w:val="single" w:sz="4" w:space="0" w:color="auto"/>
            </w:tcBorders>
            <w:shd w:val="clear" w:color="auto" w:fill="auto"/>
            <w:noWrap/>
            <w:vAlign w:val="bottom"/>
            <w:hideMark/>
          </w:tcPr>
          <w:p w14:paraId="5506BF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EDF3C03" w14:textId="479764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50E35ED" w14:textId="15F7EC3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D37A23C" w14:textId="279FEAF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A57A92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0A1108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D5C9F4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C01CA03</w:t>
            </w:r>
          </w:p>
        </w:tc>
        <w:tc>
          <w:tcPr>
            <w:tcW w:w="938" w:type="dxa"/>
            <w:tcBorders>
              <w:top w:val="nil"/>
              <w:left w:val="nil"/>
              <w:bottom w:val="single" w:sz="4" w:space="0" w:color="auto"/>
              <w:right w:val="single" w:sz="4" w:space="0" w:color="auto"/>
            </w:tcBorders>
            <w:shd w:val="clear" w:color="auto" w:fill="auto"/>
            <w:noWrap/>
            <w:vAlign w:val="bottom"/>
            <w:hideMark/>
          </w:tcPr>
          <w:p w14:paraId="555784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536</w:t>
            </w:r>
          </w:p>
        </w:tc>
        <w:tc>
          <w:tcPr>
            <w:tcW w:w="1771" w:type="dxa"/>
            <w:tcBorders>
              <w:top w:val="nil"/>
              <w:left w:val="nil"/>
              <w:bottom w:val="single" w:sz="4" w:space="0" w:color="auto"/>
              <w:right w:val="single" w:sz="4" w:space="0" w:color="auto"/>
            </w:tcBorders>
            <w:shd w:val="clear" w:color="auto" w:fill="auto"/>
            <w:noWrap/>
            <w:vAlign w:val="bottom"/>
            <w:hideMark/>
          </w:tcPr>
          <w:p w14:paraId="198C42F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9375</w:t>
            </w:r>
          </w:p>
        </w:tc>
        <w:tc>
          <w:tcPr>
            <w:tcW w:w="4113" w:type="dxa"/>
            <w:tcBorders>
              <w:top w:val="nil"/>
              <w:left w:val="nil"/>
              <w:bottom w:val="single" w:sz="4" w:space="0" w:color="auto"/>
              <w:right w:val="single" w:sz="4" w:space="0" w:color="auto"/>
            </w:tcBorders>
            <w:shd w:val="clear" w:color="auto" w:fill="auto"/>
            <w:vAlign w:val="bottom"/>
            <w:hideMark/>
          </w:tcPr>
          <w:p w14:paraId="34F1E4A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NORADRENALIN LECIVA INJ 5X1ML/1MG</w:t>
            </w:r>
          </w:p>
        </w:tc>
        <w:tc>
          <w:tcPr>
            <w:tcW w:w="1090" w:type="dxa"/>
            <w:tcBorders>
              <w:top w:val="nil"/>
              <w:left w:val="nil"/>
              <w:bottom w:val="single" w:sz="4" w:space="0" w:color="auto"/>
              <w:right w:val="single" w:sz="4" w:space="0" w:color="auto"/>
            </w:tcBorders>
            <w:shd w:val="clear" w:color="auto" w:fill="auto"/>
            <w:noWrap/>
            <w:vAlign w:val="bottom"/>
            <w:hideMark/>
          </w:tcPr>
          <w:p w14:paraId="3EDED71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05EDFB60" w14:textId="632D4EF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5D154F0" w14:textId="5C3B764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AB44478" w14:textId="3D05F89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B37BC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B2ADA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041FE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F499D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226513</w:t>
            </w:r>
          </w:p>
        </w:tc>
        <w:tc>
          <w:tcPr>
            <w:tcW w:w="1771" w:type="dxa"/>
            <w:tcBorders>
              <w:top w:val="nil"/>
              <w:left w:val="nil"/>
              <w:bottom w:val="single" w:sz="4" w:space="0" w:color="auto"/>
              <w:right w:val="single" w:sz="4" w:space="0" w:color="auto"/>
            </w:tcBorders>
            <w:shd w:val="clear" w:color="auto" w:fill="auto"/>
            <w:noWrap/>
            <w:vAlign w:val="bottom"/>
            <w:hideMark/>
          </w:tcPr>
          <w:p w14:paraId="163A0E2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4113" w:type="dxa"/>
            <w:tcBorders>
              <w:top w:val="nil"/>
              <w:left w:val="nil"/>
              <w:bottom w:val="single" w:sz="4" w:space="0" w:color="auto"/>
              <w:right w:val="single" w:sz="4" w:space="0" w:color="auto"/>
            </w:tcBorders>
            <w:shd w:val="clear" w:color="auto" w:fill="auto"/>
            <w:vAlign w:val="bottom"/>
            <w:hideMark/>
          </w:tcPr>
          <w:p w14:paraId="4C3E23C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NOREPINPHRINE KABI 1MG/ML INF 10X10ML</w:t>
            </w:r>
          </w:p>
        </w:tc>
        <w:tc>
          <w:tcPr>
            <w:tcW w:w="1090" w:type="dxa"/>
            <w:tcBorders>
              <w:top w:val="nil"/>
              <w:left w:val="nil"/>
              <w:bottom w:val="single" w:sz="4" w:space="0" w:color="auto"/>
              <w:right w:val="single" w:sz="4" w:space="0" w:color="auto"/>
            </w:tcBorders>
            <w:shd w:val="clear" w:color="auto" w:fill="auto"/>
            <w:noWrap/>
            <w:vAlign w:val="bottom"/>
            <w:hideMark/>
          </w:tcPr>
          <w:p w14:paraId="06F007F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16EC482" w14:textId="7034869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1757C07" w14:textId="2A1CF73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23F95A" w14:textId="291ECA8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621BF3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510C11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CBCAA5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J01DD52</w:t>
            </w:r>
          </w:p>
        </w:tc>
        <w:tc>
          <w:tcPr>
            <w:tcW w:w="938" w:type="dxa"/>
            <w:tcBorders>
              <w:top w:val="nil"/>
              <w:left w:val="nil"/>
              <w:bottom w:val="single" w:sz="4" w:space="0" w:color="auto"/>
              <w:right w:val="single" w:sz="4" w:space="0" w:color="auto"/>
            </w:tcBorders>
            <w:shd w:val="clear" w:color="auto" w:fill="auto"/>
            <w:noWrap/>
            <w:vAlign w:val="bottom"/>
            <w:hideMark/>
          </w:tcPr>
          <w:p w14:paraId="5CE0DC0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209414</w:t>
            </w:r>
          </w:p>
        </w:tc>
        <w:tc>
          <w:tcPr>
            <w:tcW w:w="1771" w:type="dxa"/>
            <w:tcBorders>
              <w:top w:val="nil"/>
              <w:left w:val="nil"/>
              <w:bottom w:val="single" w:sz="4" w:space="0" w:color="auto"/>
              <w:right w:val="single" w:sz="4" w:space="0" w:color="auto"/>
            </w:tcBorders>
            <w:shd w:val="clear" w:color="auto" w:fill="auto"/>
            <w:noWrap/>
            <w:vAlign w:val="bottom"/>
            <w:hideMark/>
          </w:tcPr>
          <w:p w14:paraId="3965A00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54</w:t>
            </w:r>
          </w:p>
        </w:tc>
        <w:tc>
          <w:tcPr>
            <w:tcW w:w="4113" w:type="dxa"/>
            <w:tcBorders>
              <w:top w:val="nil"/>
              <w:left w:val="nil"/>
              <w:bottom w:val="single" w:sz="4" w:space="0" w:color="auto"/>
              <w:right w:val="single" w:sz="4" w:space="0" w:color="auto"/>
            </w:tcBorders>
            <w:shd w:val="clear" w:color="auto" w:fill="auto"/>
            <w:vAlign w:val="bottom"/>
            <w:hideMark/>
          </w:tcPr>
          <w:p w14:paraId="0AB9222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ZAVICEFTA 2G/0,5G INF PLV CSL 10</w:t>
            </w:r>
          </w:p>
        </w:tc>
        <w:tc>
          <w:tcPr>
            <w:tcW w:w="1090" w:type="dxa"/>
            <w:tcBorders>
              <w:top w:val="nil"/>
              <w:left w:val="nil"/>
              <w:bottom w:val="single" w:sz="4" w:space="0" w:color="auto"/>
              <w:right w:val="single" w:sz="4" w:space="0" w:color="auto"/>
            </w:tcBorders>
            <w:shd w:val="clear" w:color="auto" w:fill="auto"/>
            <w:noWrap/>
            <w:vAlign w:val="bottom"/>
            <w:hideMark/>
          </w:tcPr>
          <w:p w14:paraId="7B611F4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7FA5F41" w14:textId="344421F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B2526BE" w14:textId="34D8C52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B4C109B" w14:textId="1D4C07F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025CC0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47BD08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ECD8BE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B02AA02</w:t>
            </w:r>
          </w:p>
        </w:tc>
        <w:tc>
          <w:tcPr>
            <w:tcW w:w="938" w:type="dxa"/>
            <w:tcBorders>
              <w:top w:val="nil"/>
              <w:left w:val="nil"/>
              <w:bottom w:val="single" w:sz="4" w:space="0" w:color="auto"/>
              <w:right w:val="single" w:sz="4" w:space="0" w:color="auto"/>
            </w:tcBorders>
            <w:shd w:val="clear" w:color="auto" w:fill="auto"/>
            <w:noWrap/>
            <w:vAlign w:val="bottom"/>
            <w:hideMark/>
          </w:tcPr>
          <w:p w14:paraId="2E7D7F0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252396</w:t>
            </w:r>
          </w:p>
        </w:tc>
        <w:tc>
          <w:tcPr>
            <w:tcW w:w="1771" w:type="dxa"/>
            <w:tcBorders>
              <w:top w:val="nil"/>
              <w:left w:val="nil"/>
              <w:bottom w:val="single" w:sz="4" w:space="0" w:color="auto"/>
              <w:right w:val="single" w:sz="4" w:space="0" w:color="auto"/>
            </w:tcBorders>
            <w:shd w:val="clear" w:color="auto" w:fill="auto"/>
            <w:noWrap/>
            <w:vAlign w:val="bottom"/>
            <w:hideMark/>
          </w:tcPr>
          <w:p w14:paraId="1F7FF70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935</w:t>
            </w:r>
          </w:p>
        </w:tc>
        <w:tc>
          <w:tcPr>
            <w:tcW w:w="4113" w:type="dxa"/>
            <w:tcBorders>
              <w:top w:val="nil"/>
              <w:left w:val="nil"/>
              <w:bottom w:val="single" w:sz="4" w:space="0" w:color="auto"/>
              <w:right w:val="single" w:sz="4" w:space="0" w:color="auto"/>
            </w:tcBorders>
            <w:shd w:val="clear" w:color="auto" w:fill="auto"/>
            <w:vAlign w:val="bottom"/>
            <w:hideMark/>
          </w:tcPr>
          <w:p w14:paraId="0B35AC0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EXACYL 0,5G/5ML INJ SOL 5X5ML</w:t>
            </w:r>
          </w:p>
        </w:tc>
        <w:tc>
          <w:tcPr>
            <w:tcW w:w="1090" w:type="dxa"/>
            <w:tcBorders>
              <w:top w:val="nil"/>
              <w:left w:val="nil"/>
              <w:bottom w:val="single" w:sz="4" w:space="0" w:color="auto"/>
              <w:right w:val="single" w:sz="4" w:space="0" w:color="auto"/>
            </w:tcBorders>
            <w:shd w:val="clear" w:color="auto" w:fill="auto"/>
            <w:noWrap/>
            <w:vAlign w:val="bottom"/>
            <w:hideMark/>
          </w:tcPr>
          <w:p w14:paraId="251652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454BDB0" w14:textId="7B10EFC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1FDF429" w14:textId="53CC0B2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68C9FF7" w14:textId="08DB4D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BE17CC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E6C2A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CFBB1C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EDFAD8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242203</w:t>
            </w:r>
          </w:p>
        </w:tc>
        <w:tc>
          <w:tcPr>
            <w:tcW w:w="1771" w:type="dxa"/>
            <w:tcBorders>
              <w:top w:val="nil"/>
              <w:left w:val="nil"/>
              <w:bottom w:val="single" w:sz="4" w:space="0" w:color="auto"/>
              <w:right w:val="single" w:sz="4" w:space="0" w:color="auto"/>
            </w:tcBorders>
            <w:shd w:val="clear" w:color="auto" w:fill="auto"/>
            <w:noWrap/>
            <w:vAlign w:val="bottom"/>
            <w:hideMark/>
          </w:tcPr>
          <w:p w14:paraId="361101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2550</w:t>
            </w:r>
          </w:p>
        </w:tc>
        <w:tc>
          <w:tcPr>
            <w:tcW w:w="4113" w:type="dxa"/>
            <w:tcBorders>
              <w:top w:val="nil"/>
              <w:left w:val="nil"/>
              <w:bottom w:val="single" w:sz="4" w:space="0" w:color="auto"/>
              <w:right w:val="single" w:sz="4" w:space="0" w:color="auto"/>
            </w:tcBorders>
            <w:shd w:val="clear" w:color="auto" w:fill="auto"/>
            <w:vAlign w:val="bottom"/>
            <w:hideMark/>
          </w:tcPr>
          <w:p w14:paraId="4579A6A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EXACYL 0,5G/5ML INJ SOL 5X5ML</w:t>
            </w:r>
          </w:p>
        </w:tc>
        <w:tc>
          <w:tcPr>
            <w:tcW w:w="1090" w:type="dxa"/>
            <w:tcBorders>
              <w:top w:val="nil"/>
              <w:left w:val="nil"/>
              <w:bottom w:val="single" w:sz="4" w:space="0" w:color="auto"/>
              <w:right w:val="single" w:sz="4" w:space="0" w:color="auto"/>
            </w:tcBorders>
            <w:shd w:val="clear" w:color="auto" w:fill="auto"/>
            <w:noWrap/>
            <w:vAlign w:val="bottom"/>
            <w:hideMark/>
          </w:tcPr>
          <w:p w14:paraId="66FA607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2E53268C" w14:textId="55D57B5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FA8B9F" w14:textId="79E88E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4CB2689" w14:textId="602C902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0920C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1FC18EB"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8C60A2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M03AC09</w:t>
            </w:r>
          </w:p>
        </w:tc>
        <w:tc>
          <w:tcPr>
            <w:tcW w:w="938" w:type="dxa"/>
            <w:tcBorders>
              <w:top w:val="nil"/>
              <w:left w:val="nil"/>
              <w:bottom w:val="single" w:sz="4" w:space="0" w:color="auto"/>
              <w:right w:val="single" w:sz="4" w:space="0" w:color="auto"/>
            </w:tcBorders>
            <w:shd w:val="clear" w:color="auto" w:fill="auto"/>
            <w:noWrap/>
            <w:vAlign w:val="bottom"/>
            <w:hideMark/>
          </w:tcPr>
          <w:p w14:paraId="108189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226455</w:t>
            </w:r>
          </w:p>
        </w:tc>
        <w:tc>
          <w:tcPr>
            <w:tcW w:w="1771" w:type="dxa"/>
            <w:tcBorders>
              <w:top w:val="nil"/>
              <w:left w:val="nil"/>
              <w:bottom w:val="single" w:sz="4" w:space="0" w:color="auto"/>
              <w:right w:val="single" w:sz="4" w:space="0" w:color="auto"/>
            </w:tcBorders>
            <w:shd w:val="clear" w:color="auto" w:fill="auto"/>
            <w:noWrap/>
            <w:vAlign w:val="bottom"/>
            <w:hideMark/>
          </w:tcPr>
          <w:p w14:paraId="54862C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2020</w:t>
            </w:r>
          </w:p>
        </w:tc>
        <w:tc>
          <w:tcPr>
            <w:tcW w:w="4113" w:type="dxa"/>
            <w:tcBorders>
              <w:top w:val="nil"/>
              <w:left w:val="nil"/>
              <w:bottom w:val="single" w:sz="4" w:space="0" w:color="auto"/>
              <w:right w:val="single" w:sz="4" w:space="0" w:color="auto"/>
            </w:tcBorders>
            <w:shd w:val="clear" w:color="auto" w:fill="auto"/>
            <w:vAlign w:val="bottom"/>
            <w:hideMark/>
          </w:tcPr>
          <w:p w14:paraId="3A58B6C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ROCURONIUM BROMIDE HAMELN 10MG/ML INJ/INF SOL 10X5ML</w:t>
            </w:r>
          </w:p>
        </w:tc>
        <w:tc>
          <w:tcPr>
            <w:tcW w:w="1090" w:type="dxa"/>
            <w:tcBorders>
              <w:top w:val="nil"/>
              <w:left w:val="nil"/>
              <w:bottom w:val="single" w:sz="4" w:space="0" w:color="auto"/>
              <w:right w:val="single" w:sz="4" w:space="0" w:color="auto"/>
            </w:tcBorders>
            <w:shd w:val="clear" w:color="auto" w:fill="auto"/>
            <w:noWrap/>
            <w:vAlign w:val="bottom"/>
            <w:hideMark/>
          </w:tcPr>
          <w:p w14:paraId="7868A5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1990BA6" w14:textId="69A4D23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760D983" w14:textId="732224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9855A3E" w14:textId="28A271E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BE3ECB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7810E58"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F54C85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M03BC51</w:t>
            </w:r>
          </w:p>
        </w:tc>
        <w:tc>
          <w:tcPr>
            <w:tcW w:w="938" w:type="dxa"/>
            <w:tcBorders>
              <w:top w:val="nil"/>
              <w:left w:val="nil"/>
              <w:bottom w:val="single" w:sz="4" w:space="0" w:color="auto"/>
              <w:right w:val="single" w:sz="4" w:space="0" w:color="auto"/>
            </w:tcBorders>
            <w:shd w:val="clear" w:color="auto" w:fill="auto"/>
            <w:noWrap/>
            <w:vAlign w:val="bottom"/>
            <w:hideMark/>
          </w:tcPr>
          <w:p w14:paraId="62956FD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230353</w:t>
            </w:r>
          </w:p>
        </w:tc>
        <w:tc>
          <w:tcPr>
            <w:tcW w:w="1771" w:type="dxa"/>
            <w:tcBorders>
              <w:top w:val="nil"/>
              <w:left w:val="nil"/>
              <w:bottom w:val="single" w:sz="4" w:space="0" w:color="auto"/>
              <w:right w:val="single" w:sz="4" w:space="0" w:color="auto"/>
            </w:tcBorders>
            <w:shd w:val="clear" w:color="auto" w:fill="auto"/>
            <w:noWrap/>
            <w:vAlign w:val="bottom"/>
            <w:hideMark/>
          </w:tcPr>
          <w:p w14:paraId="19F06F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540</w:t>
            </w:r>
          </w:p>
        </w:tc>
        <w:tc>
          <w:tcPr>
            <w:tcW w:w="4113" w:type="dxa"/>
            <w:tcBorders>
              <w:top w:val="nil"/>
              <w:left w:val="nil"/>
              <w:bottom w:val="single" w:sz="4" w:space="0" w:color="auto"/>
              <w:right w:val="single" w:sz="4" w:space="0" w:color="auto"/>
            </w:tcBorders>
            <w:shd w:val="clear" w:color="auto" w:fill="auto"/>
            <w:vAlign w:val="bottom"/>
            <w:hideMark/>
          </w:tcPr>
          <w:p w14:paraId="37F597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NEODOLPASSE 0,3MG/ML+0,12MG/ML INF SOL 10X250ML</w:t>
            </w:r>
          </w:p>
        </w:tc>
        <w:tc>
          <w:tcPr>
            <w:tcW w:w="1090" w:type="dxa"/>
            <w:tcBorders>
              <w:top w:val="nil"/>
              <w:left w:val="nil"/>
              <w:bottom w:val="single" w:sz="4" w:space="0" w:color="auto"/>
              <w:right w:val="single" w:sz="4" w:space="0" w:color="auto"/>
            </w:tcBorders>
            <w:shd w:val="clear" w:color="auto" w:fill="auto"/>
            <w:noWrap/>
            <w:vAlign w:val="bottom"/>
            <w:hideMark/>
          </w:tcPr>
          <w:p w14:paraId="63B7355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686C120" w14:textId="7FD2F77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AAB8CAA" w14:textId="5B6D5D2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403DC3" w14:textId="7AF9311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8E19D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83EA1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D0FE7E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B01AB06</w:t>
            </w:r>
          </w:p>
        </w:tc>
        <w:tc>
          <w:tcPr>
            <w:tcW w:w="938" w:type="dxa"/>
            <w:tcBorders>
              <w:top w:val="nil"/>
              <w:left w:val="nil"/>
              <w:bottom w:val="single" w:sz="4" w:space="0" w:color="auto"/>
              <w:right w:val="single" w:sz="4" w:space="0" w:color="auto"/>
            </w:tcBorders>
            <w:shd w:val="clear" w:color="auto" w:fill="auto"/>
            <w:noWrap/>
            <w:vAlign w:val="bottom"/>
            <w:hideMark/>
          </w:tcPr>
          <w:p w14:paraId="6640BA5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258276</w:t>
            </w:r>
          </w:p>
        </w:tc>
        <w:tc>
          <w:tcPr>
            <w:tcW w:w="1771" w:type="dxa"/>
            <w:tcBorders>
              <w:top w:val="nil"/>
              <w:left w:val="nil"/>
              <w:bottom w:val="single" w:sz="4" w:space="0" w:color="auto"/>
              <w:right w:val="single" w:sz="4" w:space="0" w:color="auto"/>
            </w:tcBorders>
            <w:shd w:val="clear" w:color="auto" w:fill="auto"/>
            <w:noWrap/>
            <w:vAlign w:val="bottom"/>
            <w:hideMark/>
          </w:tcPr>
          <w:p w14:paraId="5C39C6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270</w:t>
            </w:r>
          </w:p>
        </w:tc>
        <w:tc>
          <w:tcPr>
            <w:tcW w:w="4113" w:type="dxa"/>
            <w:tcBorders>
              <w:top w:val="nil"/>
              <w:left w:val="nil"/>
              <w:bottom w:val="single" w:sz="4" w:space="0" w:color="auto"/>
              <w:right w:val="single" w:sz="4" w:space="0" w:color="auto"/>
            </w:tcBorders>
            <w:shd w:val="clear" w:color="auto" w:fill="auto"/>
            <w:vAlign w:val="bottom"/>
            <w:hideMark/>
          </w:tcPr>
          <w:p w14:paraId="2F92DB6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FRAXIPARINE 9500IU/ML INJ SOL ISP 10X0,3ML</w:t>
            </w:r>
          </w:p>
        </w:tc>
        <w:tc>
          <w:tcPr>
            <w:tcW w:w="1090" w:type="dxa"/>
            <w:tcBorders>
              <w:top w:val="nil"/>
              <w:left w:val="nil"/>
              <w:bottom w:val="single" w:sz="4" w:space="0" w:color="auto"/>
              <w:right w:val="single" w:sz="4" w:space="0" w:color="auto"/>
            </w:tcBorders>
            <w:shd w:val="clear" w:color="auto" w:fill="auto"/>
            <w:noWrap/>
            <w:vAlign w:val="bottom"/>
            <w:hideMark/>
          </w:tcPr>
          <w:p w14:paraId="2FF6F66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0587370" w14:textId="0D9AE2C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C51603C" w14:textId="09F9D43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8E5C1C0" w14:textId="44DD2E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46C86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EA78A4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6B8752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D7362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258283</w:t>
            </w:r>
          </w:p>
        </w:tc>
        <w:tc>
          <w:tcPr>
            <w:tcW w:w="1771" w:type="dxa"/>
            <w:tcBorders>
              <w:top w:val="nil"/>
              <w:left w:val="nil"/>
              <w:bottom w:val="single" w:sz="4" w:space="0" w:color="auto"/>
              <w:right w:val="single" w:sz="4" w:space="0" w:color="auto"/>
            </w:tcBorders>
            <w:shd w:val="clear" w:color="auto" w:fill="auto"/>
            <w:noWrap/>
            <w:vAlign w:val="bottom"/>
            <w:hideMark/>
          </w:tcPr>
          <w:p w14:paraId="0E99F34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970</w:t>
            </w:r>
          </w:p>
        </w:tc>
        <w:tc>
          <w:tcPr>
            <w:tcW w:w="4113" w:type="dxa"/>
            <w:tcBorders>
              <w:top w:val="nil"/>
              <w:left w:val="nil"/>
              <w:bottom w:val="single" w:sz="4" w:space="0" w:color="auto"/>
              <w:right w:val="single" w:sz="4" w:space="0" w:color="auto"/>
            </w:tcBorders>
            <w:shd w:val="clear" w:color="auto" w:fill="auto"/>
            <w:vAlign w:val="bottom"/>
            <w:hideMark/>
          </w:tcPr>
          <w:p w14:paraId="4316BC0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FRAXIPARINE 9500IU/ML INJ SOL ISP 10X0,4ML</w:t>
            </w:r>
          </w:p>
        </w:tc>
        <w:tc>
          <w:tcPr>
            <w:tcW w:w="1090" w:type="dxa"/>
            <w:tcBorders>
              <w:top w:val="nil"/>
              <w:left w:val="nil"/>
              <w:bottom w:val="single" w:sz="4" w:space="0" w:color="auto"/>
              <w:right w:val="single" w:sz="4" w:space="0" w:color="auto"/>
            </w:tcBorders>
            <w:shd w:val="clear" w:color="auto" w:fill="auto"/>
            <w:noWrap/>
            <w:vAlign w:val="bottom"/>
            <w:hideMark/>
          </w:tcPr>
          <w:p w14:paraId="5A37BB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71CF8A5" w14:textId="504E199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D7B9B73" w14:textId="5F39969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A074586" w14:textId="74555F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402E8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609DA7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C719EA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DE1A34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258278</w:t>
            </w:r>
          </w:p>
        </w:tc>
        <w:tc>
          <w:tcPr>
            <w:tcW w:w="1771" w:type="dxa"/>
            <w:tcBorders>
              <w:top w:val="nil"/>
              <w:left w:val="nil"/>
              <w:bottom w:val="single" w:sz="4" w:space="0" w:color="auto"/>
              <w:right w:val="single" w:sz="4" w:space="0" w:color="auto"/>
            </w:tcBorders>
            <w:shd w:val="clear" w:color="auto" w:fill="auto"/>
            <w:noWrap/>
            <w:vAlign w:val="bottom"/>
            <w:hideMark/>
          </w:tcPr>
          <w:p w14:paraId="344281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750</w:t>
            </w:r>
          </w:p>
        </w:tc>
        <w:tc>
          <w:tcPr>
            <w:tcW w:w="4113" w:type="dxa"/>
            <w:tcBorders>
              <w:top w:val="nil"/>
              <w:left w:val="nil"/>
              <w:bottom w:val="single" w:sz="4" w:space="0" w:color="auto"/>
              <w:right w:val="single" w:sz="4" w:space="0" w:color="auto"/>
            </w:tcBorders>
            <w:shd w:val="clear" w:color="auto" w:fill="auto"/>
            <w:vAlign w:val="bottom"/>
            <w:hideMark/>
          </w:tcPr>
          <w:p w14:paraId="765D1BB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FRAXIPARINE 9500IU/ML INJ SOL ISP 10X0,6ML</w:t>
            </w:r>
          </w:p>
        </w:tc>
        <w:tc>
          <w:tcPr>
            <w:tcW w:w="1090" w:type="dxa"/>
            <w:tcBorders>
              <w:top w:val="nil"/>
              <w:left w:val="nil"/>
              <w:bottom w:val="single" w:sz="4" w:space="0" w:color="auto"/>
              <w:right w:val="single" w:sz="4" w:space="0" w:color="auto"/>
            </w:tcBorders>
            <w:shd w:val="clear" w:color="auto" w:fill="auto"/>
            <w:noWrap/>
            <w:vAlign w:val="bottom"/>
            <w:hideMark/>
          </w:tcPr>
          <w:p w14:paraId="6CFD5FC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F50FBFC" w14:textId="3F540B8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0DFDB85" w14:textId="164B3BF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6F56983" w14:textId="0A4BB57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FDDAB8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A99279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30FF11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59FABC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258274</w:t>
            </w:r>
          </w:p>
        </w:tc>
        <w:tc>
          <w:tcPr>
            <w:tcW w:w="1771" w:type="dxa"/>
            <w:tcBorders>
              <w:top w:val="nil"/>
              <w:left w:val="nil"/>
              <w:bottom w:val="single" w:sz="4" w:space="0" w:color="auto"/>
              <w:right w:val="single" w:sz="4" w:space="0" w:color="auto"/>
            </w:tcBorders>
            <w:shd w:val="clear" w:color="auto" w:fill="auto"/>
            <w:noWrap/>
            <w:vAlign w:val="bottom"/>
            <w:hideMark/>
          </w:tcPr>
          <w:p w14:paraId="398D0D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w:t>
            </w:r>
          </w:p>
        </w:tc>
        <w:tc>
          <w:tcPr>
            <w:tcW w:w="4113" w:type="dxa"/>
            <w:tcBorders>
              <w:top w:val="nil"/>
              <w:left w:val="nil"/>
              <w:bottom w:val="single" w:sz="4" w:space="0" w:color="auto"/>
              <w:right w:val="single" w:sz="4" w:space="0" w:color="auto"/>
            </w:tcBorders>
            <w:shd w:val="clear" w:color="auto" w:fill="auto"/>
            <w:vAlign w:val="bottom"/>
            <w:hideMark/>
          </w:tcPr>
          <w:p w14:paraId="733CF0F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FRAXIPARINE 9500IU/ML INJ SOL ISP 10X0,8ML</w:t>
            </w:r>
          </w:p>
        </w:tc>
        <w:tc>
          <w:tcPr>
            <w:tcW w:w="1090" w:type="dxa"/>
            <w:tcBorders>
              <w:top w:val="nil"/>
              <w:left w:val="nil"/>
              <w:bottom w:val="single" w:sz="4" w:space="0" w:color="auto"/>
              <w:right w:val="single" w:sz="4" w:space="0" w:color="auto"/>
            </w:tcBorders>
            <w:shd w:val="clear" w:color="auto" w:fill="auto"/>
            <w:noWrap/>
            <w:vAlign w:val="bottom"/>
            <w:hideMark/>
          </w:tcPr>
          <w:p w14:paraId="03F629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5B04120" w14:textId="5F4871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5BF338E" w14:textId="793A4ED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3299AA4" w14:textId="157E87B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1E471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9680DE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090086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J05AB16</w:t>
            </w:r>
          </w:p>
        </w:tc>
        <w:tc>
          <w:tcPr>
            <w:tcW w:w="938" w:type="dxa"/>
            <w:tcBorders>
              <w:top w:val="nil"/>
              <w:left w:val="nil"/>
              <w:bottom w:val="single" w:sz="4" w:space="0" w:color="auto"/>
              <w:right w:val="single" w:sz="4" w:space="0" w:color="auto"/>
            </w:tcBorders>
            <w:shd w:val="clear" w:color="auto" w:fill="auto"/>
            <w:noWrap/>
            <w:vAlign w:val="bottom"/>
            <w:hideMark/>
          </w:tcPr>
          <w:p w14:paraId="609FDE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249656</w:t>
            </w:r>
          </w:p>
        </w:tc>
        <w:tc>
          <w:tcPr>
            <w:tcW w:w="1771" w:type="dxa"/>
            <w:tcBorders>
              <w:top w:val="nil"/>
              <w:left w:val="nil"/>
              <w:bottom w:val="single" w:sz="4" w:space="0" w:color="auto"/>
              <w:right w:val="single" w:sz="4" w:space="0" w:color="auto"/>
            </w:tcBorders>
            <w:shd w:val="clear" w:color="auto" w:fill="auto"/>
            <w:noWrap/>
            <w:vAlign w:val="bottom"/>
            <w:hideMark/>
          </w:tcPr>
          <w:p w14:paraId="7032D7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4113" w:type="dxa"/>
            <w:tcBorders>
              <w:top w:val="nil"/>
              <w:left w:val="nil"/>
              <w:bottom w:val="single" w:sz="4" w:space="0" w:color="auto"/>
              <w:right w:val="single" w:sz="4" w:space="0" w:color="auto"/>
            </w:tcBorders>
            <w:shd w:val="clear" w:color="auto" w:fill="auto"/>
            <w:vAlign w:val="bottom"/>
            <w:hideMark/>
          </w:tcPr>
          <w:p w14:paraId="6976CE5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VEKLURY 100MG INF PLV CSL 1</w:t>
            </w:r>
          </w:p>
        </w:tc>
        <w:tc>
          <w:tcPr>
            <w:tcW w:w="1090" w:type="dxa"/>
            <w:tcBorders>
              <w:top w:val="nil"/>
              <w:left w:val="nil"/>
              <w:bottom w:val="single" w:sz="4" w:space="0" w:color="auto"/>
              <w:right w:val="single" w:sz="4" w:space="0" w:color="auto"/>
            </w:tcBorders>
            <w:shd w:val="clear" w:color="auto" w:fill="auto"/>
            <w:noWrap/>
            <w:vAlign w:val="bottom"/>
            <w:hideMark/>
          </w:tcPr>
          <w:p w14:paraId="0DD6C1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2CB8E1F" w14:textId="4CEECB7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617FD92" w14:textId="00018E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167C0BA" w14:textId="3228D19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45985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D51D34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7E9913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N05CD08</w:t>
            </w:r>
          </w:p>
        </w:tc>
        <w:tc>
          <w:tcPr>
            <w:tcW w:w="938" w:type="dxa"/>
            <w:tcBorders>
              <w:top w:val="nil"/>
              <w:left w:val="nil"/>
              <w:bottom w:val="single" w:sz="4" w:space="0" w:color="auto"/>
              <w:right w:val="single" w:sz="4" w:space="0" w:color="auto"/>
            </w:tcBorders>
            <w:shd w:val="clear" w:color="auto" w:fill="auto"/>
            <w:noWrap/>
            <w:vAlign w:val="bottom"/>
            <w:hideMark/>
          </w:tcPr>
          <w:p w14:paraId="3675877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244194</w:t>
            </w:r>
          </w:p>
        </w:tc>
        <w:tc>
          <w:tcPr>
            <w:tcW w:w="1771" w:type="dxa"/>
            <w:tcBorders>
              <w:top w:val="nil"/>
              <w:left w:val="nil"/>
              <w:bottom w:val="single" w:sz="4" w:space="0" w:color="auto"/>
              <w:right w:val="single" w:sz="4" w:space="0" w:color="auto"/>
            </w:tcBorders>
            <w:shd w:val="clear" w:color="auto" w:fill="auto"/>
            <w:noWrap/>
            <w:vAlign w:val="bottom"/>
            <w:hideMark/>
          </w:tcPr>
          <w:p w14:paraId="55DB6D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340</w:t>
            </w:r>
          </w:p>
        </w:tc>
        <w:tc>
          <w:tcPr>
            <w:tcW w:w="4113" w:type="dxa"/>
            <w:tcBorders>
              <w:top w:val="nil"/>
              <w:left w:val="nil"/>
              <w:bottom w:val="single" w:sz="4" w:space="0" w:color="auto"/>
              <w:right w:val="single" w:sz="4" w:space="0" w:color="auto"/>
            </w:tcBorders>
            <w:shd w:val="clear" w:color="auto" w:fill="auto"/>
            <w:vAlign w:val="bottom"/>
            <w:hideMark/>
          </w:tcPr>
          <w:p w14:paraId="5E16BFB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DORMICUM 15mg neregistrovany SLP tbl.flm.20</w:t>
            </w:r>
          </w:p>
        </w:tc>
        <w:tc>
          <w:tcPr>
            <w:tcW w:w="1090" w:type="dxa"/>
            <w:tcBorders>
              <w:top w:val="nil"/>
              <w:left w:val="nil"/>
              <w:bottom w:val="single" w:sz="4" w:space="0" w:color="auto"/>
              <w:right w:val="single" w:sz="4" w:space="0" w:color="auto"/>
            </w:tcBorders>
            <w:shd w:val="clear" w:color="auto" w:fill="auto"/>
            <w:noWrap/>
            <w:vAlign w:val="bottom"/>
            <w:hideMark/>
          </w:tcPr>
          <w:p w14:paraId="29C5127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086324CC" w14:textId="56CC08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E87625A" w14:textId="6C5D95D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AD4F209" w14:textId="62FC84F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65606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4B1A50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7223A5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724A0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25034</w:t>
            </w:r>
          </w:p>
        </w:tc>
        <w:tc>
          <w:tcPr>
            <w:tcW w:w="1771" w:type="dxa"/>
            <w:tcBorders>
              <w:top w:val="nil"/>
              <w:left w:val="nil"/>
              <w:bottom w:val="single" w:sz="4" w:space="0" w:color="auto"/>
              <w:right w:val="single" w:sz="4" w:space="0" w:color="auto"/>
            </w:tcBorders>
            <w:shd w:val="clear" w:color="auto" w:fill="auto"/>
            <w:noWrap/>
            <w:vAlign w:val="bottom"/>
            <w:hideMark/>
          </w:tcPr>
          <w:p w14:paraId="333E79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1350</w:t>
            </w:r>
          </w:p>
        </w:tc>
        <w:tc>
          <w:tcPr>
            <w:tcW w:w="4113" w:type="dxa"/>
            <w:tcBorders>
              <w:top w:val="nil"/>
              <w:left w:val="nil"/>
              <w:bottom w:val="single" w:sz="4" w:space="0" w:color="auto"/>
              <w:right w:val="single" w:sz="4" w:space="0" w:color="auto"/>
            </w:tcBorders>
            <w:shd w:val="clear" w:color="auto" w:fill="auto"/>
            <w:vAlign w:val="bottom"/>
            <w:hideMark/>
          </w:tcPr>
          <w:p w14:paraId="7ED9D8B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DORMICUM 5MG INJ SOL 10X1ML/5MG</w:t>
            </w:r>
          </w:p>
        </w:tc>
        <w:tc>
          <w:tcPr>
            <w:tcW w:w="1090" w:type="dxa"/>
            <w:tcBorders>
              <w:top w:val="nil"/>
              <w:left w:val="nil"/>
              <w:bottom w:val="single" w:sz="4" w:space="0" w:color="auto"/>
              <w:right w:val="single" w:sz="4" w:space="0" w:color="auto"/>
            </w:tcBorders>
            <w:shd w:val="clear" w:color="auto" w:fill="auto"/>
            <w:noWrap/>
            <w:vAlign w:val="bottom"/>
            <w:hideMark/>
          </w:tcPr>
          <w:p w14:paraId="065BB2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6CC968B" w14:textId="5D4A4C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1B81913" w14:textId="0673D2E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EA6F227" w14:textId="0C85B0A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5A48C9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9327648"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154EF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32834D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232588</w:t>
            </w:r>
          </w:p>
        </w:tc>
        <w:tc>
          <w:tcPr>
            <w:tcW w:w="1771" w:type="dxa"/>
            <w:tcBorders>
              <w:top w:val="nil"/>
              <w:left w:val="nil"/>
              <w:bottom w:val="single" w:sz="4" w:space="0" w:color="auto"/>
              <w:right w:val="single" w:sz="4" w:space="0" w:color="auto"/>
            </w:tcBorders>
            <w:shd w:val="clear" w:color="auto" w:fill="auto"/>
            <w:noWrap/>
            <w:vAlign w:val="bottom"/>
            <w:hideMark/>
          </w:tcPr>
          <w:p w14:paraId="724F2C5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1480</w:t>
            </w:r>
          </w:p>
        </w:tc>
        <w:tc>
          <w:tcPr>
            <w:tcW w:w="4113" w:type="dxa"/>
            <w:tcBorders>
              <w:top w:val="nil"/>
              <w:left w:val="nil"/>
              <w:bottom w:val="single" w:sz="4" w:space="0" w:color="auto"/>
              <w:right w:val="single" w:sz="4" w:space="0" w:color="auto"/>
            </w:tcBorders>
            <w:shd w:val="clear" w:color="auto" w:fill="auto"/>
            <w:vAlign w:val="bottom"/>
            <w:hideMark/>
          </w:tcPr>
          <w:p w14:paraId="6264042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DORMICUM 7.5mg neregistrovany SLP tbl.flm.20x7.5mg</w:t>
            </w:r>
          </w:p>
        </w:tc>
        <w:tc>
          <w:tcPr>
            <w:tcW w:w="1090" w:type="dxa"/>
            <w:tcBorders>
              <w:top w:val="nil"/>
              <w:left w:val="nil"/>
              <w:bottom w:val="single" w:sz="4" w:space="0" w:color="auto"/>
              <w:right w:val="single" w:sz="4" w:space="0" w:color="auto"/>
            </w:tcBorders>
            <w:shd w:val="clear" w:color="auto" w:fill="auto"/>
            <w:noWrap/>
            <w:vAlign w:val="bottom"/>
            <w:hideMark/>
          </w:tcPr>
          <w:p w14:paraId="31FF44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8F8716A" w14:textId="03A29A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E23A754" w14:textId="100380C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8D727B8" w14:textId="23C3E4A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11B8E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83B40A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FF08DD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A7E10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239967</w:t>
            </w:r>
          </w:p>
        </w:tc>
        <w:tc>
          <w:tcPr>
            <w:tcW w:w="1771" w:type="dxa"/>
            <w:tcBorders>
              <w:top w:val="nil"/>
              <w:left w:val="nil"/>
              <w:bottom w:val="single" w:sz="4" w:space="0" w:color="auto"/>
              <w:right w:val="single" w:sz="4" w:space="0" w:color="auto"/>
            </w:tcBorders>
            <w:shd w:val="clear" w:color="auto" w:fill="auto"/>
            <w:noWrap/>
            <w:vAlign w:val="bottom"/>
            <w:hideMark/>
          </w:tcPr>
          <w:p w14:paraId="315A3BD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4113" w:type="dxa"/>
            <w:tcBorders>
              <w:top w:val="nil"/>
              <w:left w:val="nil"/>
              <w:bottom w:val="single" w:sz="4" w:space="0" w:color="auto"/>
              <w:right w:val="single" w:sz="4" w:space="0" w:color="auto"/>
            </w:tcBorders>
            <w:shd w:val="clear" w:color="auto" w:fill="auto"/>
            <w:vAlign w:val="bottom"/>
            <w:hideMark/>
          </w:tcPr>
          <w:p w14:paraId="6DB57D9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MIDAZOLAM ACCORD 5MG/ML INJ/INF SOL 10X10ML</w:t>
            </w:r>
          </w:p>
        </w:tc>
        <w:tc>
          <w:tcPr>
            <w:tcW w:w="1090" w:type="dxa"/>
            <w:tcBorders>
              <w:top w:val="nil"/>
              <w:left w:val="nil"/>
              <w:bottom w:val="single" w:sz="4" w:space="0" w:color="auto"/>
              <w:right w:val="single" w:sz="4" w:space="0" w:color="auto"/>
            </w:tcBorders>
            <w:shd w:val="clear" w:color="auto" w:fill="auto"/>
            <w:noWrap/>
            <w:vAlign w:val="bottom"/>
            <w:hideMark/>
          </w:tcPr>
          <w:p w14:paraId="66A0F5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7EADD5F" w14:textId="7171419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83B626D" w14:textId="20EE272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93BAC11" w14:textId="2D28D5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144D20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783A15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42CDB4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7E60A7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239964</w:t>
            </w:r>
          </w:p>
        </w:tc>
        <w:tc>
          <w:tcPr>
            <w:tcW w:w="1771" w:type="dxa"/>
            <w:tcBorders>
              <w:top w:val="nil"/>
              <w:left w:val="nil"/>
              <w:bottom w:val="single" w:sz="4" w:space="0" w:color="auto"/>
              <w:right w:val="single" w:sz="4" w:space="0" w:color="auto"/>
            </w:tcBorders>
            <w:shd w:val="clear" w:color="auto" w:fill="auto"/>
            <w:noWrap/>
            <w:vAlign w:val="bottom"/>
            <w:hideMark/>
          </w:tcPr>
          <w:p w14:paraId="3F2D3E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1050</w:t>
            </w:r>
          </w:p>
        </w:tc>
        <w:tc>
          <w:tcPr>
            <w:tcW w:w="4113" w:type="dxa"/>
            <w:tcBorders>
              <w:top w:val="nil"/>
              <w:left w:val="nil"/>
              <w:bottom w:val="single" w:sz="4" w:space="0" w:color="auto"/>
              <w:right w:val="single" w:sz="4" w:space="0" w:color="auto"/>
            </w:tcBorders>
            <w:shd w:val="clear" w:color="auto" w:fill="auto"/>
            <w:vAlign w:val="bottom"/>
            <w:hideMark/>
          </w:tcPr>
          <w:p w14:paraId="45BE77A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MIDAZOLAM KALCEKS 5MG/ML INJ/INF SOL 10X1ML</w:t>
            </w:r>
          </w:p>
        </w:tc>
        <w:tc>
          <w:tcPr>
            <w:tcW w:w="1090" w:type="dxa"/>
            <w:tcBorders>
              <w:top w:val="nil"/>
              <w:left w:val="nil"/>
              <w:bottom w:val="single" w:sz="4" w:space="0" w:color="auto"/>
              <w:right w:val="single" w:sz="4" w:space="0" w:color="auto"/>
            </w:tcBorders>
            <w:shd w:val="clear" w:color="auto" w:fill="auto"/>
            <w:noWrap/>
            <w:vAlign w:val="bottom"/>
            <w:hideMark/>
          </w:tcPr>
          <w:p w14:paraId="370079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84B131D" w14:textId="6B5FFEC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3291600" w14:textId="5CBDA6F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A3DEF5E" w14:textId="12939E1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514BC2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B0D876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FD1CA8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J01DD02</w:t>
            </w:r>
          </w:p>
        </w:tc>
        <w:tc>
          <w:tcPr>
            <w:tcW w:w="938" w:type="dxa"/>
            <w:tcBorders>
              <w:top w:val="nil"/>
              <w:left w:val="nil"/>
              <w:bottom w:val="single" w:sz="4" w:space="0" w:color="auto"/>
              <w:right w:val="single" w:sz="4" w:space="0" w:color="auto"/>
            </w:tcBorders>
            <w:shd w:val="clear" w:color="auto" w:fill="auto"/>
            <w:noWrap/>
            <w:vAlign w:val="bottom"/>
            <w:hideMark/>
          </w:tcPr>
          <w:p w14:paraId="3E540FF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131654</w:t>
            </w:r>
          </w:p>
        </w:tc>
        <w:tc>
          <w:tcPr>
            <w:tcW w:w="1771" w:type="dxa"/>
            <w:tcBorders>
              <w:top w:val="nil"/>
              <w:left w:val="nil"/>
              <w:bottom w:val="single" w:sz="4" w:space="0" w:color="auto"/>
              <w:right w:val="single" w:sz="4" w:space="0" w:color="auto"/>
            </w:tcBorders>
            <w:shd w:val="clear" w:color="auto" w:fill="auto"/>
            <w:noWrap/>
            <w:vAlign w:val="bottom"/>
            <w:hideMark/>
          </w:tcPr>
          <w:p w14:paraId="39F5259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280</w:t>
            </w:r>
          </w:p>
        </w:tc>
        <w:tc>
          <w:tcPr>
            <w:tcW w:w="4113" w:type="dxa"/>
            <w:tcBorders>
              <w:top w:val="nil"/>
              <w:left w:val="nil"/>
              <w:bottom w:val="single" w:sz="4" w:space="0" w:color="auto"/>
              <w:right w:val="single" w:sz="4" w:space="0" w:color="auto"/>
            </w:tcBorders>
            <w:shd w:val="clear" w:color="auto" w:fill="auto"/>
            <w:vAlign w:val="bottom"/>
            <w:hideMark/>
          </w:tcPr>
          <w:p w14:paraId="0CAECCF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CEFTAZIDIM KABI 1GM INJ.PLV.SOL 10x10ml</w:t>
            </w:r>
          </w:p>
        </w:tc>
        <w:tc>
          <w:tcPr>
            <w:tcW w:w="1090" w:type="dxa"/>
            <w:tcBorders>
              <w:top w:val="nil"/>
              <w:left w:val="nil"/>
              <w:bottom w:val="single" w:sz="4" w:space="0" w:color="auto"/>
              <w:right w:val="single" w:sz="4" w:space="0" w:color="auto"/>
            </w:tcBorders>
            <w:shd w:val="clear" w:color="auto" w:fill="auto"/>
            <w:noWrap/>
            <w:vAlign w:val="bottom"/>
            <w:hideMark/>
          </w:tcPr>
          <w:p w14:paraId="28F92C4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A240A10" w14:textId="72BBB5B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3A2EE17" w14:textId="2637E33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C94BFF3" w14:textId="4424A5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1948DB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070930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110B07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84FBA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131656</w:t>
            </w:r>
          </w:p>
        </w:tc>
        <w:tc>
          <w:tcPr>
            <w:tcW w:w="1771" w:type="dxa"/>
            <w:tcBorders>
              <w:top w:val="nil"/>
              <w:left w:val="nil"/>
              <w:bottom w:val="single" w:sz="4" w:space="0" w:color="auto"/>
              <w:right w:val="single" w:sz="4" w:space="0" w:color="auto"/>
            </w:tcBorders>
            <w:shd w:val="clear" w:color="auto" w:fill="auto"/>
            <w:noWrap/>
            <w:vAlign w:val="bottom"/>
            <w:hideMark/>
          </w:tcPr>
          <w:p w14:paraId="15B09E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650</w:t>
            </w:r>
          </w:p>
        </w:tc>
        <w:tc>
          <w:tcPr>
            <w:tcW w:w="4113" w:type="dxa"/>
            <w:tcBorders>
              <w:top w:val="nil"/>
              <w:left w:val="nil"/>
              <w:bottom w:val="single" w:sz="4" w:space="0" w:color="auto"/>
              <w:right w:val="single" w:sz="4" w:space="0" w:color="auto"/>
            </w:tcBorders>
            <w:shd w:val="clear" w:color="auto" w:fill="auto"/>
            <w:vAlign w:val="bottom"/>
            <w:hideMark/>
          </w:tcPr>
          <w:p w14:paraId="33B0FA5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CEFTAZIDIM KABI 2G INJ 10X50ML</w:t>
            </w:r>
          </w:p>
        </w:tc>
        <w:tc>
          <w:tcPr>
            <w:tcW w:w="1090" w:type="dxa"/>
            <w:tcBorders>
              <w:top w:val="nil"/>
              <w:left w:val="nil"/>
              <w:bottom w:val="single" w:sz="4" w:space="0" w:color="auto"/>
              <w:right w:val="single" w:sz="4" w:space="0" w:color="auto"/>
            </w:tcBorders>
            <w:shd w:val="clear" w:color="auto" w:fill="auto"/>
            <w:noWrap/>
            <w:vAlign w:val="bottom"/>
            <w:hideMark/>
          </w:tcPr>
          <w:p w14:paraId="2781AFB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53E7823" w14:textId="49154B0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893B833" w14:textId="50EC9B1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60E3C12" w14:textId="4CE3B0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B23333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869066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9C6644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D08AJ57</w:t>
            </w:r>
          </w:p>
        </w:tc>
        <w:tc>
          <w:tcPr>
            <w:tcW w:w="938" w:type="dxa"/>
            <w:tcBorders>
              <w:top w:val="nil"/>
              <w:left w:val="nil"/>
              <w:bottom w:val="single" w:sz="4" w:space="0" w:color="auto"/>
              <w:right w:val="single" w:sz="4" w:space="0" w:color="auto"/>
            </w:tcBorders>
            <w:shd w:val="clear" w:color="auto" w:fill="auto"/>
            <w:noWrap/>
            <w:vAlign w:val="bottom"/>
            <w:hideMark/>
          </w:tcPr>
          <w:p w14:paraId="1B0158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208868</w:t>
            </w:r>
          </w:p>
        </w:tc>
        <w:tc>
          <w:tcPr>
            <w:tcW w:w="1771" w:type="dxa"/>
            <w:tcBorders>
              <w:top w:val="nil"/>
              <w:left w:val="nil"/>
              <w:bottom w:val="single" w:sz="4" w:space="0" w:color="auto"/>
              <w:right w:val="single" w:sz="4" w:space="0" w:color="auto"/>
            </w:tcBorders>
            <w:shd w:val="clear" w:color="auto" w:fill="auto"/>
            <w:noWrap/>
            <w:vAlign w:val="bottom"/>
            <w:hideMark/>
          </w:tcPr>
          <w:p w14:paraId="1DBD35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20000</w:t>
            </w:r>
          </w:p>
        </w:tc>
        <w:tc>
          <w:tcPr>
            <w:tcW w:w="4113" w:type="dxa"/>
            <w:tcBorders>
              <w:top w:val="nil"/>
              <w:left w:val="nil"/>
              <w:bottom w:val="single" w:sz="4" w:space="0" w:color="auto"/>
              <w:right w:val="single" w:sz="4" w:space="0" w:color="auto"/>
            </w:tcBorders>
            <w:shd w:val="clear" w:color="auto" w:fill="auto"/>
            <w:vAlign w:val="bottom"/>
            <w:hideMark/>
          </w:tcPr>
          <w:p w14:paraId="7EC8613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OCTENISEPT 1MG/G+20MG/G DRM SOL 1X500ML</w:t>
            </w:r>
          </w:p>
        </w:tc>
        <w:tc>
          <w:tcPr>
            <w:tcW w:w="1090" w:type="dxa"/>
            <w:tcBorders>
              <w:top w:val="nil"/>
              <w:left w:val="nil"/>
              <w:bottom w:val="single" w:sz="4" w:space="0" w:color="auto"/>
              <w:right w:val="single" w:sz="4" w:space="0" w:color="auto"/>
            </w:tcBorders>
            <w:shd w:val="clear" w:color="auto" w:fill="auto"/>
            <w:noWrap/>
            <w:vAlign w:val="bottom"/>
            <w:hideMark/>
          </w:tcPr>
          <w:p w14:paraId="68462D1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673D5294" w14:textId="2006C71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695D594" w14:textId="3F11130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D2F5221" w14:textId="55EBD1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B6E7A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FBADF3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02661C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B82AF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208869</w:t>
            </w:r>
          </w:p>
        </w:tc>
        <w:tc>
          <w:tcPr>
            <w:tcW w:w="1771" w:type="dxa"/>
            <w:tcBorders>
              <w:top w:val="nil"/>
              <w:left w:val="nil"/>
              <w:bottom w:val="single" w:sz="4" w:space="0" w:color="auto"/>
              <w:right w:val="single" w:sz="4" w:space="0" w:color="auto"/>
            </w:tcBorders>
            <w:shd w:val="clear" w:color="auto" w:fill="auto"/>
            <w:noWrap/>
            <w:vAlign w:val="bottom"/>
            <w:hideMark/>
          </w:tcPr>
          <w:p w14:paraId="1F95389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152000</w:t>
            </w:r>
          </w:p>
        </w:tc>
        <w:tc>
          <w:tcPr>
            <w:tcW w:w="4113" w:type="dxa"/>
            <w:tcBorders>
              <w:top w:val="nil"/>
              <w:left w:val="nil"/>
              <w:bottom w:val="single" w:sz="4" w:space="0" w:color="auto"/>
              <w:right w:val="single" w:sz="4" w:space="0" w:color="auto"/>
            </w:tcBorders>
            <w:shd w:val="clear" w:color="auto" w:fill="auto"/>
            <w:vAlign w:val="bottom"/>
            <w:hideMark/>
          </w:tcPr>
          <w:p w14:paraId="3AA8010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OCTENISEPT DRM SOL 1X1000ML 1MG/G+20MG/G</w:t>
            </w:r>
          </w:p>
        </w:tc>
        <w:tc>
          <w:tcPr>
            <w:tcW w:w="1090" w:type="dxa"/>
            <w:tcBorders>
              <w:top w:val="nil"/>
              <w:left w:val="nil"/>
              <w:bottom w:val="single" w:sz="4" w:space="0" w:color="auto"/>
              <w:right w:val="single" w:sz="4" w:space="0" w:color="auto"/>
            </w:tcBorders>
            <w:shd w:val="clear" w:color="auto" w:fill="auto"/>
            <w:noWrap/>
            <w:vAlign w:val="bottom"/>
            <w:hideMark/>
          </w:tcPr>
          <w:p w14:paraId="5A3CF23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1397" w:type="dxa"/>
            <w:tcBorders>
              <w:top w:val="nil"/>
              <w:left w:val="nil"/>
              <w:bottom w:val="single" w:sz="4" w:space="0" w:color="auto"/>
              <w:right w:val="single" w:sz="4" w:space="0" w:color="auto"/>
            </w:tcBorders>
            <w:shd w:val="clear" w:color="auto" w:fill="auto"/>
            <w:noWrap/>
            <w:vAlign w:val="bottom"/>
          </w:tcPr>
          <w:p w14:paraId="6F240A8E" w14:textId="0D14B51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4B5D1BC" w14:textId="6E72EA6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E3C05B7" w14:textId="52BF937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FB437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CA9DAE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F13059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7C986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208116</w:t>
            </w:r>
          </w:p>
        </w:tc>
        <w:tc>
          <w:tcPr>
            <w:tcW w:w="1771" w:type="dxa"/>
            <w:tcBorders>
              <w:top w:val="nil"/>
              <w:left w:val="nil"/>
              <w:bottom w:val="single" w:sz="4" w:space="0" w:color="auto"/>
              <w:right w:val="single" w:sz="4" w:space="0" w:color="auto"/>
            </w:tcBorders>
            <w:shd w:val="clear" w:color="auto" w:fill="auto"/>
            <w:noWrap/>
            <w:vAlign w:val="bottom"/>
            <w:hideMark/>
          </w:tcPr>
          <w:p w14:paraId="694491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14750</w:t>
            </w:r>
          </w:p>
        </w:tc>
        <w:tc>
          <w:tcPr>
            <w:tcW w:w="4113" w:type="dxa"/>
            <w:tcBorders>
              <w:top w:val="nil"/>
              <w:left w:val="nil"/>
              <w:bottom w:val="single" w:sz="4" w:space="0" w:color="auto"/>
              <w:right w:val="single" w:sz="4" w:space="0" w:color="auto"/>
            </w:tcBorders>
            <w:shd w:val="clear" w:color="auto" w:fill="auto"/>
            <w:vAlign w:val="bottom"/>
            <w:hideMark/>
          </w:tcPr>
          <w:p w14:paraId="06835CF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OCTENISEPT DRM SPR SOL 1X250ML 1MG/G+20MG/G</w:t>
            </w:r>
          </w:p>
        </w:tc>
        <w:tc>
          <w:tcPr>
            <w:tcW w:w="1090" w:type="dxa"/>
            <w:tcBorders>
              <w:top w:val="nil"/>
              <w:left w:val="nil"/>
              <w:bottom w:val="single" w:sz="4" w:space="0" w:color="auto"/>
              <w:right w:val="single" w:sz="4" w:space="0" w:color="auto"/>
            </w:tcBorders>
            <w:shd w:val="clear" w:color="auto" w:fill="auto"/>
            <w:noWrap/>
            <w:vAlign w:val="bottom"/>
            <w:hideMark/>
          </w:tcPr>
          <w:p w14:paraId="789271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w:t>
            </w:r>
          </w:p>
        </w:tc>
        <w:tc>
          <w:tcPr>
            <w:tcW w:w="1397" w:type="dxa"/>
            <w:tcBorders>
              <w:top w:val="nil"/>
              <w:left w:val="nil"/>
              <w:bottom w:val="single" w:sz="4" w:space="0" w:color="auto"/>
              <w:right w:val="single" w:sz="4" w:space="0" w:color="auto"/>
            </w:tcBorders>
            <w:shd w:val="clear" w:color="auto" w:fill="auto"/>
            <w:noWrap/>
            <w:vAlign w:val="bottom"/>
          </w:tcPr>
          <w:p w14:paraId="250DD34D" w14:textId="49971EC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E6FEABF" w14:textId="4583818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68D5696" w14:textId="1A8A5CA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73F90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78954DD"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B3EC09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L02AE04</w:t>
            </w:r>
          </w:p>
        </w:tc>
        <w:tc>
          <w:tcPr>
            <w:tcW w:w="938" w:type="dxa"/>
            <w:tcBorders>
              <w:top w:val="nil"/>
              <w:left w:val="nil"/>
              <w:bottom w:val="single" w:sz="4" w:space="0" w:color="auto"/>
              <w:right w:val="single" w:sz="4" w:space="0" w:color="auto"/>
            </w:tcBorders>
            <w:shd w:val="clear" w:color="auto" w:fill="auto"/>
            <w:noWrap/>
            <w:vAlign w:val="bottom"/>
            <w:hideMark/>
          </w:tcPr>
          <w:p w14:paraId="716EDB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211816</w:t>
            </w:r>
          </w:p>
        </w:tc>
        <w:tc>
          <w:tcPr>
            <w:tcW w:w="1771" w:type="dxa"/>
            <w:tcBorders>
              <w:top w:val="nil"/>
              <w:left w:val="nil"/>
              <w:bottom w:val="single" w:sz="4" w:space="0" w:color="auto"/>
              <w:right w:val="single" w:sz="4" w:space="0" w:color="auto"/>
            </w:tcBorders>
            <w:shd w:val="clear" w:color="auto" w:fill="auto"/>
            <w:noWrap/>
            <w:vAlign w:val="bottom"/>
            <w:hideMark/>
          </w:tcPr>
          <w:p w14:paraId="44EBD4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w:t>
            </w:r>
          </w:p>
        </w:tc>
        <w:tc>
          <w:tcPr>
            <w:tcW w:w="4113" w:type="dxa"/>
            <w:tcBorders>
              <w:top w:val="nil"/>
              <w:left w:val="nil"/>
              <w:bottom w:val="single" w:sz="4" w:space="0" w:color="auto"/>
              <w:right w:val="single" w:sz="4" w:space="0" w:color="auto"/>
            </w:tcBorders>
            <w:shd w:val="clear" w:color="auto" w:fill="auto"/>
            <w:vAlign w:val="bottom"/>
            <w:hideMark/>
          </w:tcPr>
          <w:p w14:paraId="2642257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DIPHERELINE S.R. 11,25MG INJ PLQ SUS PRO 1+1X2ML AMP</w:t>
            </w:r>
          </w:p>
        </w:tc>
        <w:tc>
          <w:tcPr>
            <w:tcW w:w="1090" w:type="dxa"/>
            <w:tcBorders>
              <w:top w:val="nil"/>
              <w:left w:val="nil"/>
              <w:bottom w:val="single" w:sz="4" w:space="0" w:color="auto"/>
              <w:right w:val="single" w:sz="4" w:space="0" w:color="auto"/>
            </w:tcBorders>
            <w:shd w:val="clear" w:color="auto" w:fill="auto"/>
            <w:noWrap/>
            <w:vAlign w:val="bottom"/>
            <w:hideMark/>
          </w:tcPr>
          <w:p w14:paraId="52A3BFA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6EFBAAA7" w14:textId="610D8A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7CEABB9" w14:textId="5F87955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E9EB724" w14:textId="49126E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E4BF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E2D0C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A89639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3BFB3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1656</w:t>
            </w:r>
          </w:p>
        </w:tc>
        <w:tc>
          <w:tcPr>
            <w:tcW w:w="1771" w:type="dxa"/>
            <w:tcBorders>
              <w:top w:val="nil"/>
              <w:left w:val="nil"/>
              <w:bottom w:val="single" w:sz="4" w:space="0" w:color="auto"/>
              <w:right w:val="single" w:sz="4" w:space="0" w:color="auto"/>
            </w:tcBorders>
            <w:shd w:val="clear" w:color="auto" w:fill="auto"/>
            <w:noWrap/>
            <w:vAlign w:val="bottom"/>
            <w:hideMark/>
          </w:tcPr>
          <w:p w14:paraId="4C595FC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w:t>
            </w:r>
          </w:p>
        </w:tc>
        <w:tc>
          <w:tcPr>
            <w:tcW w:w="4113" w:type="dxa"/>
            <w:tcBorders>
              <w:top w:val="nil"/>
              <w:left w:val="nil"/>
              <w:bottom w:val="single" w:sz="4" w:space="0" w:color="auto"/>
              <w:right w:val="single" w:sz="4" w:space="0" w:color="auto"/>
            </w:tcBorders>
            <w:shd w:val="clear" w:color="auto" w:fill="auto"/>
            <w:vAlign w:val="bottom"/>
            <w:hideMark/>
          </w:tcPr>
          <w:p w14:paraId="1BBB35E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DIPHERELINE S.R. 3 MG INJ PSU LQF 1X3MG</w:t>
            </w:r>
          </w:p>
        </w:tc>
        <w:tc>
          <w:tcPr>
            <w:tcW w:w="1090" w:type="dxa"/>
            <w:tcBorders>
              <w:top w:val="nil"/>
              <w:left w:val="nil"/>
              <w:bottom w:val="single" w:sz="4" w:space="0" w:color="auto"/>
              <w:right w:val="single" w:sz="4" w:space="0" w:color="auto"/>
            </w:tcBorders>
            <w:shd w:val="clear" w:color="auto" w:fill="auto"/>
            <w:noWrap/>
            <w:vAlign w:val="bottom"/>
            <w:hideMark/>
          </w:tcPr>
          <w:p w14:paraId="78106B2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28EBE83A" w14:textId="6F78E49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D38B4EF" w14:textId="0BE6B20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3823A0D" w14:textId="632534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5F9B6B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8F671A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708E1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J01MA02</w:t>
            </w:r>
          </w:p>
        </w:tc>
        <w:tc>
          <w:tcPr>
            <w:tcW w:w="938" w:type="dxa"/>
            <w:tcBorders>
              <w:top w:val="nil"/>
              <w:left w:val="nil"/>
              <w:bottom w:val="single" w:sz="4" w:space="0" w:color="auto"/>
              <w:right w:val="single" w:sz="4" w:space="0" w:color="auto"/>
            </w:tcBorders>
            <w:shd w:val="clear" w:color="auto" w:fill="auto"/>
            <w:noWrap/>
            <w:vAlign w:val="bottom"/>
            <w:hideMark/>
          </w:tcPr>
          <w:p w14:paraId="700868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96039</w:t>
            </w:r>
          </w:p>
        </w:tc>
        <w:tc>
          <w:tcPr>
            <w:tcW w:w="1771" w:type="dxa"/>
            <w:tcBorders>
              <w:top w:val="nil"/>
              <w:left w:val="nil"/>
              <w:bottom w:val="single" w:sz="4" w:space="0" w:color="auto"/>
              <w:right w:val="single" w:sz="4" w:space="0" w:color="auto"/>
            </w:tcBorders>
            <w:shd w:val="clear" w:color="auto" w:fill="auto"/>
            <w:noWrap/>
            <w:vAlign w:val="bottom"/>
            <w:hideMark/>
          </w:tcPr>
          <w:p w14:paraId="0D9F61F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1650</w:t>
            </w:r>
          </w:p>
        </w:tc>
        <w:tc>
          <w:tcPr>
            <w:tcW w:w="4113" w:type="dxa"/>
            <w:tcBorders>
              <w:top w:val="nil"/>
              <w:left w:val="nil"/>
              <w:bottom w:val="single" w:sz="4" w:space="0" w:color="auto"/>
              <w:right w:val="single" w:sz="4" w:space="0" w:color="auto"/>
            </w:tcBorders>
            <w:shd w:val="clear" w:color="auto" w:fill="auto"/>
            <w:vAlign w:val="bottom"/>
            <w:hideMark/>
          </w:tcPr>
          <w:p w14:paraId="367DB6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CIPRINOL 500MG TBL OBD  10X500MG</w:t>
            </w:r>
          </w:p>
        </w:tc>
        <w:tc>
          <w:tcPr>
            <w:tcW w:w="1090" w:type="dxa"/>
            <w:tcBorders>
              <w:top w:val="nil"/>
              <w:left w:val="nil"/>
              <w:bottom w:val="single" w:sz="4" w:space="0" w:color="auto"/>
              <w:right w:val="single" w:sz="4" w:space="0" w:color="auto"/>
            </w:tcBorders>
            <w:shd w:val="clear" w:color="auto" w:fill="auto"/>
            <w:noWrap/>
            <w:vAlign w:val="bottom"/>
            <w:hideMark/>
          </w:tcPr>
          <w:p w14:paraId="0FC252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CD0EE05" w14:textId="2C4968E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64800BE" w14:textId="174B1B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3516B70" w14:textId="25585D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938F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C6E713D"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17404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AD0A4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162180</w:t>
            </w:r>
          </w:p>
        </w:tc>
        <w:tc>
          <w:tcPr>
            <w:tcW w:w="1771" w:type="dxa"/>
            <w:tcBorders>
              <w:top w:val="nil"/>
              <w:left w:val="nil"/>
              <w:bottom w:val="single" w:sz="4" w:space="0" w:color="auto"/>
              <w:right w:val="single" w:sz="4" w:space="0" w:color="auto"/>
            </w:tcBorders>
            <w:shd w:val="clear" w:color="auto" w:fill="auto"/>
            <w:noWrap/>
            <w:vAlign w:val="bottom"/>
            <w:hideMark/>
          </w:tcPr>
          <w:p w14:paraId="1154515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1690</w:t>
            </w:r>
          </w:p>
        </w:tc>
        <w:tc>
          <w:tcPr>
            <w:tcW w:w="4113" w:type="dxa"/>
            <w:tcBorders>
              <w:top w:val="nil"/>
              <w:left w:val="nil"/>
              <w:bottom w:val="single" w:sz="4" w:space="0" w:color="auto"/>
              <w:right w:val="single" w:sz="4" w:space="0" w:color="auto"/>
            </w:tcBorders>
            <w:shd w:val="clear" w:color="auto" w:fill="auto"/>
            <w:vAlign w:val="bottom"/>
            <w:hideMark/>
          </w:tcPr>
          <w:p w14:paraId="6AC09C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CIPROFLOXACIN KABI 200 MG/100 ML INFUZNÍ ROZTOK 2MG/ML INF SOL 10X100ML</w:t>
            </w:r>
          </w:p>
        </w:tc>
        <w:tc>
          <w:tcPr>
            <w:tcW w:w="1090" w:type="dxa"/>
            <w:tcBorders>
              <w:top w:val="nil"/>
              <w:left w:val="nil"/>
              <w:bottom w:val="single" w:sz="4" w:space="0" w:color="auto"/>
              <w:right w:val="single" w:sz="4" w:space="0" w:color="auto"/>
            </w:tcBorders>
            <w:shd w:val="clear" w:color="auto" w:fill="auto"/>
            <w:noWrap/>
            <w:vAlign w:val="bottom"/>
            <w:hideMark/>
          </w:tcPr>
          <w:p w14:paraId="7A480D5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93490AE" w14:textId="376BABD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09F478B" w14:textId="38AC078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9885B49" w14:textId="4A13BAD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F22FDC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BD682A6"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FB28F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55F9D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162187</w:t>
            </w:r>
          </w:p>
        </w:tc>
        <w:tc>
          <w:tcPr>
            <w:tcW w:w="1771" w:type="dxa"/>
            <w:tcBorders>
              <w:top w:val="nil"/>
              <w:left w:val="nil"/>
              <w:bottom w:val="single" w:sz="4" w:space="0" w:color="auto"/>
              <w:right w:val="single" w:sz="4" w:space="0" w:color="auto"/>
            </w:tcBorders>
            <w:shd w:val="clear" w:color="auto" w:fill="auto"/>
            <w:noWrap/>
            <w:vAlign w:val="bottom"/>
            <w:hideMark/>
          </w:tcPr>
          <w:p w14:paraId="301784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w:t>
            </w:r>
          </w:p>
        </w:tc>
        <w:tc>
          <w:tcPr>
            <w:tcW w:w="4113" w:type="dxa"/>
            <w:tcBorders>
              <w:top w:val="nil"/>
              <w:left w:val="nil"/>
              <w:bottom w:val="single" w:sz="4" w:space="0" w:color="auto"/>
              <w:right w:val="single" w:sz="4" w:space="0" w:color="auto"/>
            </w:tcBorders>
            <w:shd w:val="clear" w:color="auto" w:fill="auto"/>
            <w:vAlign w:val="bottom"/>
            <w:hideMark/>
          </w:tcPr>
          <w:p w14:paraId="11302D9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CIPROFLOXACIN KABI 400 MG/200 ML INFUZNÍ ROZTOK 2MG/ML INF SOL 10X200ML</w:t>
            </w:r>
          </w:p>
        </w:tc>
        <w:tc>
          <w:tcPr>
            <w:tcW w:w="1090" w:type="dxa"/>
            <w:tcBorders>
              <w:top w:val="nil"/>
              <w:left w:val="nil"/>
              <w:bottom w:val="single" w:sz="4" w:space="0" w:color="auto"/>
              <w:right w:val="single" w:sz="4" w:space="0" w:color="auto"/>
            </w:tcBorders>
            <w:shd w:val="clear" w:color="auto" w:fill="auto"/>
            <w:noWrap/>
            <w:vAlign w:val="bottom"/>
            <w:hideMark/>
          </w:tcPr>
          <w:p w14:paraId="00521D8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94285F3" w14:textId="3AA8ED1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8199BF0" w14:textId="7D9CE75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9801430" w14:textId="71F3D8D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9352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00688D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F5ED3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J02AC01</w:t>
            </w:r>
          </w:p>
        </w:tc>
        <w:tc>
          <w:tcPr>
            <w:tcW w:w="938" w:type="dxa"/>
            <w:tcBorders>
              <w:top w:val="nil"/>
              <w:left w:val="nil"/>
              <w:bottom w:val="single" w:sz="4" w:space="0" w:color="auto"/>
              <w:right w:val="single" w:sz="4" w:space="0" w:color="auto"/>
            </w:tcBorders>
            <w:shd w:val="clear" w:color="auto" w:fill="auto"/>
            <w:noWrap/>
            <w:vAlign w:val="bottom"/>
            <w:hideMark/>
          </w:tcPr>
          <w:p w14:paraId="43EC59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164401</w:t>
            </w:r>
          </w:p>
        </w:tc>
        <w:tc>
          <w:tcPr>
            <w:tcW w:w="1771" w:type="dxa"/>
            <w:tcBorders>
              <w:top w:val="nil"/>
              <w:left w:val="nil"/>
              <w:bottom w:val="single" w:sz="4" w:space="0" w:color="auto"/>
              <w:right w:val="single" w:sz="4" w:space="0" w:color="auto"/>
            </w:tcBorders>
            <w:shd w:val="clear" w:color="auto" w:fill="auto"/>
            <w:noWrap/>
            <w:vAlign w:val="bottom"/>
            <w:hideMark/>
          </w:tcPr>
          <w:p w14:paraId="5D2374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1320</w:t>
            </w:r>
          </w:p>
        </w:tc>
        <w:tc>
          <w:tcPr>
            <w:tcW w:w="4113" w:type="dxa"/>
            <w:tcBorders>
              <w:top w:val="nil"/>
              <w:left w:val="nil"/>
              <w:bottom w:val="single" w:sz="4" w:space="0" w:color="auto"/>
              <w:right w:val="single" w:sz="4" w:space="0" w:color="auto"/>
            </w:tcBorders>
            <w:shd w:val="clear" w:color="auto" w:fill="auto"/>
            <w:vAlign w:val="bottom"/>
            <w:hideMark/>
          </w:tcPr>
          <w:p w14:paraId="3430408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FLUCONAZOLE 200MG KABIPAC INF 10X100ML</w:t>
            </w:r>
          </w:p>
        </w:tc>
        <w:tc>
          <w:tcPr>
            <w:tcW w:w="1090" w:type="dxa"/>
            <w:tcBorders>
              <w:top w:val="nil"/>
              <w:left w:val="nil"/>
              <w:bottom w:val="single" w:sz="4" w:space="0" w:color="auto"/>
              <w:right w:val="single" w:sz="4" w:space="0" w:color="auto"/>
            </w:tcBorders>
            <w:shd w:val="clear" w:color="auto" w:fill="auto"/>
            <w:noWrap/>
            <w:vAlign w:val="bottom"/>
            <w:hideMark/>
          </w:tcPr>
          <w:p w14:paraId="3A283D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4BDFCC5" w14:textId="0764003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796ECFA" w14:textId="2268674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0E23BC" w14:textId="32D2B14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D7DD94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CD55AB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5BC4B1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39A7B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230373</w:t>
            </w:r>
          </w:p>
        </w:tc>
        <w:tc>
          <w:tcPr>
            <w:tcW w:w="1771" w:type="dxa"/>
            <w:tcBorders>
              <w:top w:val="nil"/>
              <w:left w:val="nil"/>
              <w:bottom w:val="single" w:sz="4" w:space="0" w:color="auto"/>
              <w:right w:val="single" w:sz="4" w:space="0" w:color="auto"/>
            </w:tcBorders>
            <w:shd w:val="clear" w:color="auto" w:fill="auto"/>
            <w:noWrap/>
            <w:vAlign w:val="bottom"/>
            <w:hideMark/>
          </w:tcPr>
          <w:p w14:paraId="487D703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952</w:t>
            </w:r>
          </w:p>
        </w:tc>
        <w:tc>
          <w:tcPr>
            <w:tcW w:w="4113" w:type="dxa"/>
            <w:tcBorders>
              <w:top w:val="nil"/>
              <w:left w:val="nil"/>
              <w:bottom w:val="single" w:sz="4" w:space="0" w:color="auto"/>
              <w:right w:val="single" w:sz="4" w:space="0" w:color="auto"/>
            </w:tcBorders>
            <w:shd w:val="clear" w:color="auto" w:fill="auto"/>
            <w:vAlign w:val="bottom"/>
            <w:hideMark/>
          </w:tcPr>
          <w:p w14:paraId="0F46DE9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FLUKONAZOL SANDOZ 100MG CPS DUR 28</w:t>
            </w:r>
          </w:p>
        </w:tc>
        <w:tc>
          <w:tcPr>
            <w:tcW w:w="1090" w:type="dxa"/>
            <w:tcBorders>
              <w:top w:val="nil"/>
              <w:left w:val="nil"/>
              <w:bottom w:val="single" w:sz="4" w:space="0" w:color="auto"/>
              <w:right w:val="single" w:sz="4" w:space="0" w:color="auto"/>
            </w:tcBorders>
            <w:shd w:val="clear" w:color="auto" w:fill="auto"/>
            <w:noWrap/>
            <w:vAlign w:val="bottom"/>
            <w:hideMark/>
          </w:tcPr>
          <w:p w14:paraId="2CD66D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w:t>
            </w:r>
          </w:p>
        </w:tc>
        <w:tc>
          <w:tcPr>
            <w:tcW w:w="1397" w:type="dxa"/>
            <w:tcBorders>
              <w:top w:val="nil"/>
              <w:left w:val="nil"/>
              <w:bottom w:val="single" w:sz="4" w:space="0" w:color="auto"/>
              <w:right w:val="single" w:sz="4" w:space="0" w:color="auto"/>
            </w:tcBorders>
            <w:shd w:val="clear" w:color="auto" w:fill="auto"/>
            <w:noWrap/>
            <w:vAlign w:val="bottom"/>
          </w:tcPr>
          <w:p w14:paraId="39393985" w14:textId="1A4F55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3607057" w14:textId="7095C45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5C2AF52" w14:textId="57E7F6B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8CC9D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CCD9D3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005B84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N01BB01</w:t>
            </w:r>
          </w:p>
        </w:tc>
        <w:tc>
          <w:tcPr>
            <w:tcW w:w="938" w:type="dxa"/>
            <w:tcBorders>
              <w:top w:val="nil"/>
              <w:left w:val="nil"/>
              <w:bottom w:val="single" w:sz="4" w:space="0" w:color="auto"/>
              <w:right w:val="single" w:sz="4" w:space="0" w:color="auto"/>
            </w:tcBorders>
            <w:shd w:val="clear" w:color="auto" w:fill="auto"/>
            <w:noWrap/>
            <w:vAlign w:val="bottom"/>
            <w:hideMark/>
          </w:tcPr>
          <w:p w14:paraId="167A82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139968</w:t>
            </w:r>
          </w:p>
        </w:tc>
        <w:tc>
          <w:tcPr>
            <w:tcW w:w="1771" w:type="dxa"/>
            <w:tcBorders>
              <w:top w:val="nil"/>
              <w:left w:val="nil"/>
              <w:bottom w:val="single" w:sz="4" w:space="0" w:color="auto"/>
              <w:right w:val="single" w:sz="4" w:space="0" w:color="auto"/>
            </w:tcBorders>
            <w:shd w:val="clear" w:color="auto" w:fill="auto"/>
            <w:noWrap/>
            <w:vAlign w:val="bottom"/>
            <w:hideMark/>
          </w:tcPr>
          <w:p w14:paraId="74DB66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1520</w:t>
            </w:r>
          </w:p>
        </w:tc>
        <w:tc>
          <w:tcPr>
            <w:tcW w:w="4113" w:type="dxa"/>
            <w:tcBorders>
              <w:top w:val="nil"/>
              <w:left w:val="nil"/>
              <w:bottom w:val="single" w:sz="4" w:space="0" w:color="auto"/>
              <w:right w:val="single" w:sz="4" w:space="0" w:color="auto"/>
            </w:tcBorders>
            <w:shd w:val="clear" w:color="auto" w:fill="auto"/>
            <w:vAlign w:val="bottom"/>
            <w:hideMark/>
          </w:tcPr>
          <w:p w14:paraId="200147D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BUPIVACAINE GRINDEKS 5MG/ML INJ SOL 5X10ML</w:t>
            </w:r>
          </w:p>
        </w:tc>
        <w:tc>
          <w:tcPr>
            <w:tcW w:w="1090" w:type="dxa"/>
            <w:tcBorders>
              <w:top w:val="nil"/>
              <w:left w:val="nil"/>
              <w:bottom w:val="single" w:sz="4" w:space="0" w:color="auto"/>
              <w:right w:val="single" w:sz="4" w:space="0" w:color="auto"/>
            </w:tcBorders>
            <w:shd w:val="clear" w:color="auto" w:fill="auto"/>
            <w:noWrap/>
            <w:vAlign w:val="bottom"/>
            <w:hideMark/>
          </w:tcPr>
          <w:p w14:paraId="6C2DBB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31747BC9" w14:textId="3C9AA4F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BD8E15" w14:textId="13B82D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F00A114" w14:textId="78EFAE7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6307A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D4B36F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15563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A03BB01</w:t>
            </w:r>
          </w:p>
        </w:tc>
        <w:tc>
          <w:tcPr>
            <w:tcW w:w="938" w:type="dxa"/>
            <w:tcBorders>
              <w:top w:val="nil"/>
              <w:left w:val="nil"/>
              <w:bottom w:val="single" w:sz="4" w:space="0" w:color="auto"/>
              <w:right w:val="single" w:sz="4" w:space="0" w:color="auto"/>
            </w:tcBorders>
            <w:shd w:val="clear" w:color="auto" w:fill="auto"/>
            <w:noWrap/>
            <w:vAlign w:val="bottom"/>
            <w:hideMark/>
          </w:tcPr>
          <w:p w14:paraId="189A6DC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240229</w:t>
            </w:r>
          </w:p>
        </w:tc>
        <w:tc>
          <w:tcPr>
            <w:tcW w:w="1771" w:type="dxa"/>
            <w:tcBorders>
              <w:top w:val="nil"/>
              <w:left w:val="nil"/>
              <w:bottom w:val="single" w:sz="4" w:space="0" w:color="auto"/>
              <w:right w:val="single" w:sz="4" w:space="0" w:color="auto"/>
            </w:tcBorders>
            <w:shd w:val="clear" w:color="auto" w:fill="auto"/>
            <w:noWrap/>
            <w:vAlign w:val="bottom"/>
            <w:hideMark/>
          </w:tcPr>
          <w:p w14:paraId="777147C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3660</w:t>
            </w:r>
          </w:p>
        </w:tc>
        <w:tc>
          <w:tcPr>
            <w:tcW w:w="4113" w:type="dxa"/>
            <w:tcBorders>
              <w:top w:val="nil"/>
              <w:left w:val="nil"/>
              <w:bottom w:val="single" w:sz="4" w:space="0" w:color="auto"/>
              <w:right w:val="single" w:sz="4" w:space="0" w:color="auto"/>
            </w:tcBorders>
            <w:shd w:val="clear" w:color="auto" w:fill="auto"/>
            <w:vAlign w:val="bottom"/>
            <w:hideMark/>
          </w:tcPr>
          <w:p w14:paraId="4FDC504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BUSCOPAN INJ</w:t>
            </w:r>
          </w:p>
        </w:tc>
        <w:tc>
          <w:tcPr>
            <w:tcW w:w="1090" w:type="dxa"/>
            <w:tcBorders>
              <w:top w:val="nil"/>
              <w:left w:val="nil"/>
              <w:bottom w:val="single" w:sz="4" w:space="0" w:color="auto"/>
              <w:right w:val="single" w:sz="4" w:space="0" w:color="auto"/>
            </w:tcBorders>
            <w:shd w:val="clear" w:color="auto" w:fill="auto"/>
            <w:noWrap/>
            <w:vAlign w:val="bottom"/>
            <w:hideMark/>
          </w:tcPr>
          <w:p w14:paraId="52006E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594C794" w14:textId="1BC17AD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7B974C5" w14:textId="68928F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0C19B15" w14:textId="1E0577C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E6755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627004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9890C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M01AB05</w:t>
            </w:r>
          </w:p>
        </w:tc>
        <w:tc>
          <w:tcPr>
            <w:tcW w:w="938" w:type="dxa"/>
            <w:tcBorders>
              <w:top w:val="nil"/>
              <w:left w:val="nil"/>
              <w:bottom w:val="single" w:sz="4" w:space="0" w:color="auto"/>
              <w:right w:val="single" w:sz="4" w:space="0" w:color="auto"/>
            </w:tcBorders>
            <w:shd w:val="clear" w:color="auto" w:fill="auto"/>
            <w:noWrap/>
            <w:vAlign w:val="bottom"/>
            <w:hideMark/>
          </w:tcPr>
          <w:p w14:paraId="79B947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67547</w:t>
            </w:r>
          </w:p>
        </w:tc>
        <w:tc>
          <w:tcPr>
            <w:tcW w:w="1771" w:type="dxa"/>
            <w:tcBorders>
              <w:top w:val="nil"/>
              <w:left w:val="nil"/>
              <w:bottom w:val="single" w:sz="4" w:space="0" w:color="auto"/>
              <w:right w:val="single" w:sz="4" w:space="0" w:color="auto"/>
            </w:tcBorders>
            <w:shd w:val="clear" w:color="auto" w:fill="auto"/>
            <w:noWrap/>
            <w:vAlign w:val="bottom"/>
            <w:hideMark/>
          </w:tcPr>
          <w:p w14:paraId="53ED92B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11710</w:t>
            </w:r>
          </w:p>
        </w:tc>
        <w:tc>
          <w:tcPr>
            <w:tcW w:w="4113" w:type="dxa"/>
            <w:tcBorders>
              <w:top w:val="nil"/>
              <w:left w:val="nil"/>
              <w:bottom w:val="single" w:sz="4" w:space="0" w:color="auto"/>
              <w:right w:val="single" w:sz="4" w:space="0" w:color="auto"/>
            </w:tcBorders>
            <w:shd w:val="clear" w:color="auto" w:fill="auto"/>
            <w:vAlign w:val="bottom"/>
            <w:hideMark/>
          </w:tcPr>
          <w:p w14:paraId="5C228E5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ALMIRAL INJ 10X3ML/75MG</w:t>
            </w:r>
          </w:p>
        </w:tc>
        <w:tc>
          <w:tcPr>
            <w:tcW w:w="1090" w:type="dxa"/>
            <w:tcBorders>
              <w:top w:val="nil"/>
              <w:left w:val="nil"/>
              <w:bottom w:val="single" w:sz="4" w:space="0" w:color="auto"/>
              <w:right w:val="single" w:sz="4" w:space="0" w:color="auto"/>
            </w:tcBorders>
            <w:shd w:val="clear" w:color="auto" w:fill="auto"/>
            <w:noWrap/>
            <w:vAlign w:val="bottom"/>
            <w:hideMark/>
          </w:tcPr>
          <w:p w14:paraId="34BC406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4FEA4BA" w14:textId="59A580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8024518" w14:textId="3D4B13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A21752B" w14:textId="52D0F81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098EF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874580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1431E4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J01XX08</w:t>
            </w:r>
          </w:p>
        </w:tc>
        <w:tc>
          <w:tcPr>
            <w:tcW w:w="938" w:type="dxa"/>
            <w:tcBorders>
              <w:top w:val="nil"/>
              <w:left w:val="nil"/>
              <w:bottom w:val="single" w:sz="4" w:space="0" w:color="auto"/>
              <w:right w:val="single" w:sz="4" w:space="0" w:color="auto"/>
            </w:tcBorders>
            <w:shd w:val="clear" w:color="auto" w:fill="auto"/>
            <w:noWrap/>
            <w:vAlign w:val="bottom"/>
            <w:hideMark/>
          </w:tcPr>
          <w:p w14:paraId="56ED6C3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242270</w:t>
            </w:r>
          </w:p>
        </w:tc>
        <w:tc>
          <w:tcPr>
            <w:tcW w:w="1771" w:type="dxa"/>
            <w:tcBorders>
              <w:top w:val="nil"/>
              <w:left w:val="nil"/>
              <w:bottom w:val="single" w:sz="4" w:space="0" w:color="auto"/>
              <w:right w:val="single" w:sz="4" w:space="0" w:color="auto"/>
            </w:tcBorders>
            <w:shd w:val="clear" w:color="auto" w:fill="auto"/>
            <w:noWrap/>
            <w:vAlign w:val="bottom"/>
            <w:hideMark/>
          </w:tcPr>
          <w:p w14:paraId="6D5EA0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770</w:t>
            </w:r>
          </w:p>
        </w:tc>
        <w:tc>
          <w:tcPr>
            <w:tcW w:w="4113" w:type="dxa"/>
            <w:tcBorders>
              <w:top w:val="nil"/>
              <w:left w:val="nil"/>
              <w:bottom w:val="single" w:sz="4" w:space="0" w:color="auto"/>
              <w:right w:val="single" w:sz="4" w:space="0" w:color="auto"/>
            </w:tcBorders>
            <w:shd w:val="clear" w:color="auto" w:fill="auto"/>
            <w:vAlign w:val="bottom"/>
            <w:hideMark/>
          </w:tcPr>
          <w:p w14:paraId="6245F27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LINEZOLID ACCORD 2MG/ML INF SOL 10X300ML</w:t>
            </w:r>
          </w:p>
        </w:tc>
        <w:tc>
          <w:tcPr>
            <w:tcW w:w="1090" w:type="dxa"/>
            <w:tcBorders>
              <w:top w:val="nil"/>
              <w:left w:val="nil"/>
              <w:bottom w:val="single" w:sz="4" w:space="0" w:color="auto"/>
              <w:right w:val="single" w:sz="4" w:space="0" w:color="auto"/>
            </w:tcBorders>
            <w:shd w:val="clear" w:color="auto" w:fill="auto"/>
            <w:noWrap/>
            <w:vAlign w:val="bottom"/>
            <w:hideMark/>
          </w:tcPr>
          <w:p w14:paraId="3074C5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AB99365" w14:textId="27ABE33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C58383A" w14:textId="0837D5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F71B4D4" w14:textId="38122C5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83305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3DC42D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263057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BD4E9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173839</w:t>
            </w:r>
          </w:p>
        </w:tc>
        <w:tc>
          <w:tcPr>
            <w:tcW w:w="1771" w:type="dxa"/>
            <w:tcBorders>
              <w:top w:val="nil"/>
              <w:left w:val="nil"/>
              <w:bottom w:val="single" w:sz="4" w:space="0" w:color="auto"/>
              <w:right w:val="single" w:sz="4" w:space="0" w:color="auto"/>
            </w:tcBorders>
            <w:shd w:val="clear" w:color="auto" w:fill="auto"/>
            <w:noWrap/>
            <w:vAlign w:val="bottom"/>
            <w:hideMark/>
          </w:tcPr>
          <w:p w14:paraId="6221674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4113" w:type="dxa"/>
            <w:tcBorders>
              <w:top w:val="nil"/>
              <w:left w:val="nil"/>
              <w:bottom w:val="single" w:sz="4" w:space="0" w:color="auto"/>
              <w:right w:val="single" w:sz="4" w:space="0" w:color="auto"/>
            </w:tcBorders>
            <w:shd w:val="clear" w:color="auto" w:fill="auto"/>
            <w:vAlign w:val="bottom"/>
            <w:hideMark/>
          </w:tcPr>
          <w:p w14:paraId="3682E21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LINEZOLID OLIKLA 600MG TBL FLM 10</w:t>
            </w:r>
          </w:p>
        </w:tc>
        <w:tc>
          <w:tcPr>
            <w:tcW w:w="1090" w:type="dxa"/>
            <w:tcBorders>
              <w:top w:val="nil"/>
              <w:left w:val="nil"/>
              <w:bottom w:val="single" w:sz="4" w:space="0" w:color="auto"/>
              <w:right w:val="single" w:sz="4" w:space="0" w:color="auto"/>
            </w:tcBorders>
            <w:shd w:val="clear" w:color="auto" w:fill="auto"/>
            <w:noWrap/>
            <w:vAlign w:val="bottom"/>
            <w:hideMark/>
          </w:tcPr>
          <w:p w14:paraId="562825A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D3A6D2F" w14:textId="60F8E06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57B9046" w14:textId="46C6BCB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5A8C00" w14:textId="2C3BF9E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CB982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FC2C1A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FD5E3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J01DC02</w:t>
            </w:r>
          </w:p>
        </w:tc>
        <w:tc>
          <w:tcPr>
            <w:tcW w:w="938" w:type="dxa"/>
            <w:tcBorders>
              <w:top w:val="nil"/>
              <w:left w:val="nil"/>
              <w:bottom w:val="single" w:sz="4" w:space="0" w:color="auto"/>
              <w:right w:val="single" w:sz="4" w:space="0" w:color="auto"/>
            </w:tcBorders>
            <w:shd w:val="clear" w:color="auto" w:fill="auto"/>
            <w:noWrap/>
            <w:vAlign w:val="bottom"/>
            <w:hideMark/>
          </w:tcPr>
          <w:p w14:paraId="0A1446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64831</w:t>
            </w:r>
          </w:p>
        </w:tc>
        <w:tc>
          <w:tcPr>
            <w:tcW w:w="1771" w:type="dxa"/>
            <w:tcBorders>
              <w:top w:val="nil"/>
              <w:left w:val="nil"/>
              <w:bottom w:val="single" w:sz="4" w:space="0" w:color="auto"/>
              <w:right w:val="single" w:sz="4" w:space="0" w:color="auto"/>
            </w:tcBorders>
            <w:shd w:val="clear" w:color="auto" w:fill="auto"/>
            <w:noWrap/>
            <w:vAlign w:val="bottom"/>
            <w:hideMark/>
          </w:tcPr>
          <w:p w14:paraId="46E7A3B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1500</w:t>
            </w:r>
          </w:p>
        </w:tc>
        <w:tc>
          <w:tcPr>
            <w:tcW w:w="4113" w:type="dxa"/>
            <w:tcBorders>
              <w:top w:val="nil"/>
              <w:left w:val="nil"/>
              <w:bottom w:val="single" w:sz="4" w:space="0" w:color="auto"/>
              <w:right w:val="single" w:sz="4" w:space="0" w:color="auto"/>
            </w:tcBorders>
            <w:shd w:val="clear" w:color="auto" w:fill="auto"/>
            <w:vAlign w:val="bottom"/>
            <w:hideMark/>
          </w:tcPr>
          <w:p w14:paraId="3F7FEFD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AXETINE 1.5GM INJ SIC 10X1.5GM</w:t>
            </w:r>
          </w:p>
        </w:tc>
        <w:tc>
          <w:tcPr>
            <w:tcW w:w="1090" w:type="dxa"/>
            <w:tcBorders>
              <w:top w:val="nil"/>
              <w:left w:val="nil"/>
              <w:bottom w:val="single" w:sz="4" w:space="0" w:color="auto"/>
              <w:right w:val="single" w:sz="4" w:space="0" w:color="auto"/>
            </w:tcBorders>
            <w:shd w:val="clear" w:color="auto" w:fill="auto"/>
            <w:noWrap/>
            <w:vAlign w:val="bottom"/>
            <w:hideMark/>
          </w:tcPr>
          <w:p w14:paraId="2A2178A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11D8AAF" w14:textId="5141BF3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55E3F61" w14:textId="6252B1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BB243FB" w14:textId="13EE9C7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E6C29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4107F9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8B745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9FA02B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18547</w:t>
            </w:r>
          </w:p>
        </w:tc>
        <w:tc>
          <w:tcPr>
            <w:tcW w:w="1771" w:type="dxa"/>
            <w:tcBorders>
              <w:top w:val="nil"/>
              <w:left w:val="nil"/>
              <w:bottom w:val="single" w:sz="4" w:space="0" w:color="auto"/>
              <w:right w:val="single" w:sz="4" w:space="0" w:color="auto"/>
            </w:tcBorders>
            <w:shd w:val="clear" w:color="auto" w:fill="auto"/>
            <w:noWrap/>
            <w:vAlign w:val="bottom"/>
            <w:hideMark/>
          </w:tcPr>
          <w:p w14:paraId="2746343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1690</w:t>
            </w:r>
          </w:p>
        </w:tc>
        <w:tc>
          <w:tcPr>
            <w:tcW w:w="4113" w:type="dxa"/>
            <w:tcBorders>
              <w:top w:val="nil"/>
              <w:left w:val="nil"/>
              <w:bottom w:val="single" w:sz="4" w:space="0" w:color="auto"/>
              <w:right w:val="single" w:sz="4" w:space="0" w:color="auto"/>
            </w:tcBorders>
            <w:shd w:val="clear" w:color="auto" w:fill="auto"/>
            <w:vAlign w:val="bottom"/>
            <w:hideMark/>
          </w:tcPr>
          <w:p w14:paraId="4B4DFBB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XORIMAX 500 MG PORTBLFLM10X500MG</w:t>
            </w:r>
          </w:p>
        </w:tc>
        <w:tc>
          <w:tcPr>
            <w:tcW w:w="1090" w:type="dxa"/>
            <w:tcBorders>
              <w:top w:val="nil"/>
              <w:left w:val="nil"/>
              <w:bottom w:val="single" w:sz="4" w:space="0" w:color="auto"/>
              <w:right w:val="single" w:sz="4" w:space="0" w:color="auto"/>
            </w:tcBorders>
            <w:shd w:val="clear" w:color="auto" w:fill="auto"/>
            <w:noWrap/>
            <w:vAlign w:val="bottom"/>
            <w:hideMark/>
          </w:tcPr>
          <w:p w14:paraId="09BF99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660E4DE" w14:textId="197AC34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E38E680" w14:textId="15A19C0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7EF8BC7" w14:textId="43F42AC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BD20B8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AD7A98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7FBF6B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8346DB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231949</w:t>
            </w:r>
          </w:p>
        </w:tc>
        <w:tc>
          <w:tcPr>
            <w:tcW w:w="1771" w:type="dxa"/>
            <w:tcBorders>
              <w:top w:val="nil"/>
              <w:left w:val="nil"/>
              <w:bottom w:val="single" w:sz="4" w:space="0" w:color="auto"/>
              <w:right w:val="single" w:sz="4" w:space="0" w:color="auto"/>
            </w:tcBorders>
            <w:shd w:val="clear" w:color="auto" w:fill="auto"/>
            <w:noWrap/>
            <w:vAlign w:val="bottom"/>
            <w:hideMark/>
          </w:tcPr>
          <w:p w14:paraId="0E612D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4113" w:type="dxa"/>
            <w:tcBorders>
              <w:top w:val="nil"/>
              <w:left w:val="nil"/>
              <w:bottom w:val="single" w:sz="4" w:space="0" w:color="auto"/>
              <w:right w:val="single" w:sz="4" w:space="0" w:color="auto"/>
            </w:tcBorders>
            <w:shd w:val="clear" w:color="auto" w:fill="auto"/>
            <w:vAlign w:val="bottom"/>
            <w:hideMark/>
          </w:tcPr>
          <w:p w14:paraId="4124910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ZINNAT 500 MG 500MG TBL FLM 10</w:t>
            </w:r>
          </w:p>
        </w:tc>
        <w:tc>
          <w:tcPr>
            <w:tcW w:w="1090" w:type="dxa"/>
            <w:tcBorders>
              <w:top w:val="nil"/>
              <w:left w:val="nil"/>
              <w:bottom w:val="single" w:sz="4" w:space="0" w:color="auto"/>
              <w:right w:val="single" w:sz="4" w:space="0" w:color="auto"/>
            </w:tcBorders>
            <w:shd w:val="clear" w:color="auto" w:fill="auto"/>
            <w:noWrap/>
            <w:vAlign w:val="bottom"/>
            <w:hideMark/>
          </w:tcPr>
          <w:p w14:paraId="32DCFD4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2EC9189" w14:textId="73EADB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8981654" w14:textId="13E7677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D9D5B05" w14:textId="091A40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8B9CC1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97BAAB2"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E8FA71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H02AB09</w:t>
            </w:r>
          </w:p>
        </w:tc>
        <w:tc>
          <w:tcPr>
            <w:tcW w:w="938" w:type="dxa"/>
            <w:tcBorders>
              <w:top w:val="nil"/>
              <w:left w:val="nil"/>
              <w:bottom w:val="single" w:sz="4" w:space="0" w:color="auto"/>
              <w:right w:val="single" w:sz="4" w:space="0" w:color="auto"/>
            </w:tcBorders>
            <w:shd w:val="clear" w:color="auto" w:fill="auto"/>
            <w:noWrap/>
            <w:vAlign w:val="bottom"/>
            <w:hideMark/>
          </w:tcPr>
          <w:p w14:paraId="4808F6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216572</w:t>
            </w:r>
          </w:p>
        </w:tc>
        <w:tc>
          <w:tcPr>
            <w:tcW w:w="1771" w:type="dxa"/>
            <w:tcBorders>
              <w:top w:val="nil"/>
              <w:left w:val="nil"/>
              <w:bottom w:val="single" w:sz="4" w:space="0" w:color="auto"/>
              <w:right w:val="single" w:sz="4" w:space="0" w:color="auto"/>
            </w:tcBorders>
            <w:shd w:val="clear" w:color="auto" w:fill="auto"/>
            <w:noWrap/>
            <w:vAlign w:val="bottom"/>
            <w:hideMark/>
          </w:tcPr>
          <w:p w14:paraId="1AF085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1290</w:t>
            </w:r>
          </w:p>
        </w:tc>
        <w:tc>
          <w:tcPr>
            <w:tcW w:w="4113" w:type="dxa"/>
            <w:tcBorders>
              <w:top w:val="nil"/>
              <w:left w:val="nil"/>
              <w:bottom w:val="single" w:sz="4" w:space="0" w:color="auto"/>
              <w:right w:val="single" w:sz="4" w:space="0" w:color="auto"/>
            </w:tcBorders>
            <w:shd w:val="clear" w:color="auto" w:fill="auto"/>
            <w:vAlign w:val="bottom"/>
            <w:hideMark/>
          </w:tcPr>
          <w:p w14:paraId="183A174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HYDROCORTISON VUAB 100 MG 100MG INJ PLV SOL 10 II</w:t>
            </w:r>
          </w:p>
        </w:tc>
        <w:tc>
          <w:tcPr>
            <w:tcW w:w="1090" w:type="dxa"/>
            <w:tcBorders>
              <w:top w:val="nil"/>
              <w:left w:val="nil"/>
              <w:bottom w:val="single" w:sz="4" w:space="0" w:color="auto"/>
              <w:right w:val="single" w:sz="4" w:space="0" w:color="auto"/>
            </w:tcBorders>
            <w:shd w:val="clear" w:color="auto" w:fill="auto"/>
            <w:noWrap/>
            <w:vAlign w:val="bottom"/>
            <w:hideMark/>
          </w:tcPr>
          <w:p w14:paraId="079C09B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82D5BD2" w14:textId="2F797F3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282C74" w14:textId="6312879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33E3B93" w14:textId="4F25920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8063A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7A36E6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850753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B05XA30</w:t>
            </w:r>
          </w:p>
        </w:tc>
        <w:tc>
          <w:tcPr>
            <w:tcW w:w="938" w:type="dxa"/>
            <w:tcBorders>
              <w:top w:val="nil"/>
              <w:left w:val="nil"/>
              <w:bottom w:val="single" w:sz="4" w:space="0" w:color="auto"/>
              <w:right w:val="single" w:sz="4" w:space="0" w:color="auto"/>
            </w:tcBorders>
            <w:shd w:val="clear" w:color="auto" w:fill="auto"/>
            <w:noWrap/>
            <w:vAlign w:val="bottom"/>
            <w:hideMark/>
          </w:tcPr>
          <w:p w14:paraId="61AE615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59398</w:t>
            </w:r>
          </w:p>
        </w:tc>
        <w:tc>
          <w:tcPr>
            <w:tcW w:w="1771" w:type="dxa"/>
            <w:tcBorders>
              <w:top w:val="nil"/>
              <w:left w:val="nil"/>
              <w:bottom w:val="single" w:sz="4" w:space="0" w:color="auto"/>
              <w:right w:val="single" w:sz="4" w:space="0" w:color="auto"/>
            </w:tcBorders>
            <w:shd w:val="clear" w:color="auto" w:fill="auto"/>
            <w:noWrap/>
            <w:vAlign w:val="bottom"/>
            <w:hideMark/>
          </w:tcPr>
          <w:p w14:paraId="79D8A7E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1095</w:t>
            </w:r>
          </w:p>
        </w:tc>
        <w:tc>
          <w:tcPr>
            <w:tcW w:w="4113" w:type="dxa"/>
            <w:tcBorders>
              <w:top w:val="nil"/>
              <w:left w:val="nil"/>
              <w:bottom w:val="single" w:sz="4" w:space="0" w:color="auto"/>
              <w:right w:val="single" w:sz="4" w:space="0" w:color="auto"/>
            </w:tcBorders>
            <w:shd w:val="clear" w:color="auto" w:fill="auto"/>
            <w:vAlign w:val="bottom"/>
            <w:hideMark/>
          </w:tcPr>
          <w:p w14:paraId="07AD772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TRACUTIL INF 5X10ML</w:t>
            </w:r>
          </w:p>
        </w:tc>
        <w:tc>
          <w:tcPr>
            <w:tcW w:w="1090" w:type="dxa"/>
            <w:tcBorders>
              <w:top w:val="nil"/>
              <w:left w:val="nil"/>
              <w:bottom w:val="single" w:sz="4" w:space="0" w:color="auto"/>
              <w:right w:val="single" w:sz="4" w:space="0" w:color="auto"/>
            </w:tcBorders>
            <w:shd w:val="clear" w:color="auto" w:fill="auto"/>
            <w:noWrap/>
            <w:vAlign w:val="bottom"/>
            <w:hideMark/>
          </w:tcPr>
          <w:p w14:paraId="24C1A66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3418B772" w14:textId="58E9B76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34272F2" w14:textId="192DBFB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7408249" w14:textId="6F5FCB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D2F23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D8C29D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3CECB9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N05BA08</w:t>
            </w:r>
          </w:p>
        </w:tc>
        <w:tc>
          <w:tcPr>
            <w:tcW w:w="938" w:type="dxa"/>
            <w:tcBorders>
              <w:top w:val="nil"/>
              <w:left w:val="nil"/>
              <w:bottom w:val="single" w:sz="4" w:space="0" w:color="auto"/>
              <w:right w:val="single" w:sz="4" w:space="0" w:color="auto"/>
            </w:tcBorders>
            <w:shd w:val="clear" w:color="auto" w:fill="auto"/>
            <w:noWrap/>
            <w:vAlign w:val="bottom"/>
            <w:hideMark/>
          </w:tcPr>
          <w:p w14:paraId="1F64605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88217</w:t>
            </w:r>
          </w:p>
        </w:tc>
        <w:tc>
          <w:tcPr>
            <w:tcW w:w="1771" w:type="dxa"/>
            <w:tcBorders>
              <w:top w:val="nil"/>
              <w:left w:val="nil"/>
              <w:bottom w:val="single" w:sz="4" w:space="0" w:color="auto"/>
              <w:right w:val="single" w:sz="4" w:space="0" w:color="auto"/>
            </w:tcBorders>
            <w:shd w:val="clear" w:color="auto" w:fill="auto"/>
            <w:noWrap/>
            <w:vAlign w:val="bottom"/>
            <w:hideMark/>
          </w:tcPr>
          <w:p w14:paraId="68D04A8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1500</w:t>
            </w:r>
          </w:p>
        </w:tc>
        <w:tc>
          <w:tcPr>
            <w:tcW w:w="4113" w:type="dxa"/>
            <w:tcBorders>
              <w:top w:val="nil"/>
              <w:left w:val="nil"/>
              <w:bottom w:val="single" w:sz="4" w:space="0" w:color="auto"/>
              <w:right w:val="single" w:sz="4" w:space="0" w:color="auto"/>
            </w:tcBorders>
            <w:shd w:val="clear" w:color="auto" w:fill="auto"/>
            <w:vAlign w:val="bottom"/>
            <w:hideMark/>
          </w:tcPr>
          <w:p w14:paraId="19C74ED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LEXAURIN 1.5 TBL 30X1.5MG</w:t>
            </w:r>
          </w:p>
        </w:tc>
        <w:tc>
          <w:tcPr>
            <w:tcW w:w="1090" w:type="dxa"/>
            <w:tcBorders>
              <w:top w:val="nil"/>
              <w:left w:val="nil"/>
              <w:bottom w:val="single" w:sz="4" w:space="0" w:color="auto"/>
              <w:right w:val="single" w:sz="4" w:space="0" w:color="auto"/>
            </w:tcBorders>
            <w:shd w:val="clear" w:color="auto" w:fill="auto"/>
            <w:noWrap/>
            <w:vAlign w:val="bottom"/>
            <w:hideMark/>
          </w:tcPr>
          <w:p w14:paraId="0E278F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1EC67590" w14:textId="0B1F91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E98E736" w14:textId="551F235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AEACA8D" w14:textId="490F70E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C6945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54F417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52F119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9C20BC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88219</w:t>
            </w:r>
          </w:p>
        </w:tc>
        <w:tc>
          <w:tcPr>
            <w:tcW w:w="1771" w:type="dxa"/>
            <w:tcBorders>
              <w:top w:val="nil"/>
              <w:left w:val="nil"/>
              <w:bottom w:val="single" w:sz="4" w:space="0" w:color="auto"/>
              <w:right w:val="single" w:sz="4" w:space="0" w:color="auto"/>
            </w:tcBorders>
            <w:shd w:val="clear" w:color="auto" w:fill="auto"/>
            <w:noWrap/>
            <w:vAlign w:val="bottom"/>
            <w:hideMark/>
          </w:tcPr>
          <w:p w14:paraId="444A567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9630</w:t>
            </w:r>
          </w:p>
        </w:tc>
        <w:tc>
          <w:tcPr>
            <w:tcW w:w="4113" w:type="dxa"/>
            <w:tcBorders>
              <w:top w:val="nil"/>
              <w:left w:val="nil"/>
              <w:bottom w:val="single" w:sz="4" w:space="0" w:color="auto"/>
              <w:right w:val="single" w:sz="4" w:space="0" w:color="auto"/>
            </w:tcBorders>
            <w:shd w:val="clear" w:color="auto" w:fill="auto"/>
            <w:vAlign w:val="bottom"/>
            <w:hideMark/>
          </w:tcPr>
          <w:p w14:paraId="72E3DB2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LEXAURIN 3 TBL 30X3MG</w:t>
            </w:r>
          </w:p>
        </w:tc>
        <w:tc>
          <w:tcPr>
            <w:tcW w:w="1090" w:type="dxa"/>
            <w:tcBorders>
              <w:top w:val="nil"/>
              <w:left w:val="nil"/>
              <w:bottom w:val="single" w:sz="4" w:space="0" w:color="auto"/>
              <w:right w:val="single" w:sz="4" w:space="0" w:color="auto"/>
            </w:tcBorders>
            <w:shd w:val="clear" w:color="auto" w:fill="auto"/>
            <w:noWrap/>
            <w:vAlign w:val="bottom"/>
            <w:hideMark/>
          </w:tcPr>
          <w:p w14:paraId="2A5B9C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17811E37" w14:textId="269C84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70EC5C" w14:textId="5D94C51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A287118" w14:textId="706B21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C8780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05AF9E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C8F00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B02BC30</w:t>
            </w:r>
          </w:p>
        </w:tc>
        <w:tc>
          <w:tcPr>
            <w:tcW w:w="938" w:type="dxa"/>
            <w:tcBorders>
              <w:top w:val="nil"/>
              <w:left w:val="nil"/>
              <w:bottom w:val="single" w:sz="4" w:space="0" w:color="auto"/>
              <w:right w:val="single" w:sz="4" w:space="0" w:color="auto"/>
            </w:tcBorders>
            <w:shd w:val="clear" w:color="auto" w:fill="auto"/>
            <w:noWrap/>
            <w:vAlign w:val="bottom"/>
            <w:hideMark/>
          </w:tcPr>
          <w:p w14:paraId="5506433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28176</w:t>
            </w:r>
          </w:p>
        </w:tc>
        <w:tc>
          <w:tcPr>
            <w:tcW w:w="1771" w:type="dxa"/>
            <w:tcBorders>
              <w:top w:val="nil"/>
              <w:left w:val="nil"/>
              <w:bottom w:val="single" w:sz="4" w:space="0" w:color="auto"/>
              <w:right w:val="single" w:sz="4" w:space="0" w:color="auto"/>
            </w:tcBorders>
            <w:shd w:val="clear" w:color="auto" w:fill="auto"/>
            <w:noWrap/>
            <w:vAlign w:val="bottom"/>
            <w:hideMark/>
          </w:tcPr>
          <w:p w14:paraId="6C4D8D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w:t>
            </w:r>
          </w:p>
        </w:tc>
        <w:tc>
          <w:tcPr>
            <w:tcW w:w="4113" w:type="dxa"/>
            <w:tcBorders>
              <w:top w:val="nil"/>
              <w:left w:val="nil"/>
              <w:bottom w:val="single" w:sz="4" w:space="0" w:color="auto"/>
              <w:right w:val="single" w:sz="4" w:space="0" w:color="auto"/>
            </w:tcBorders>
            <w:shd w:val="clear" w:color="auto" w:fill="auto"/>
            <w:vAlign w:val="bottom"/>
            <w:hideMark/>
          </w:tcPr>
          <w:p w14:paraId="76446A8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TACHOSIL 9.5X4.8CM BAL/</w:t>
            </w:r>
          </w:p>
        </w:tc>
        <w:tc>
          <w:tcPr>
            <w:tcW w:w="1090" w:type="dxa"/>
            <w:tcBorders>
              <w:top w:val="nil"/>
              <w:left w:val="nil"/>
              <w:bottom w:val="single" w:sz="4" w:space="0" w:color="auto"/>
              <w:right w:val="single" w:sz="4" w:space="0" w:color="auto"/>
            </w:tcBorders>
            <w:shd w:val="clear" w:color="auto" w:fill="auto"/>
            <w:noWrap/>
            <w:vAlign w:val="bottom"/>
            <w:hideMark/>
          </w:tcPr>
          <w:p w14:paraId="39B86E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37AB963" w14:textId="2F592CD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27034D" w14:textId="0B19094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1B67005" w14:textId="58FB197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EF461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314771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33047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93F1D6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153346</w:t>
            </w:r>
          </w:p>
        </w:tc>
        <w:tc>
          <w:tcPr>
            <w:tcW w:w="1771" w:type="dxa"/>
            <w:tcBorders>
              <w:top w:val="nil"/>
              <w:left w:val="nil"/>
              <w:bottom w:val="single" w:sz="4" w:space="0" w:color="auto"/>
              <w:right w:val="single" w:sz="4" w:space="0" w:color="auto"/>
            </w:tcBorders>
            <w:shd w:val="clear" w:color="auto" w:fill="auto"/>
            <w:noWrap/>
            <w:vAlign w:val="bottom"/>
            <w:hideMark/>
          </w:tcPr>
          <w:p w14:paraId="6556C5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4113" w:type="dxa"/>
            <w:tcBorders>
              <w:top w:val="nil"/>
              <w:left w:val="nil"/>
              <w:bottom w:val="single" w:sz="4" w:space="0" w:color="auto"/>
              <w:right w:val="single" w:sz="4" w:space="0" w:color="auto"/>
            </w:tcBorders>
            <w:shd w:val="clear" w:color="auto" w:fill="auto"/>
            <w:vAlign w:val="bottom"/>
            <w:hideMark/>
          </w:tcPr>
          <w:p w14:paraId="4CD4D03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TISSEEL VHSD MRAZ SA FROZ AST 1X2ML</w:t>
            </w:r>
          </w:p>
        </w:tc>
        <w:tc>
          <w:tcPr>
            <w:tcW w:w="1090" w:type="dxa"/>
            <w:tcBorders>
              <w:top w:val="nil"/>
              <w:left w:val="nil"/>
              <w:bottom w:val="single" w:sz="4" w:space="0" w:color="auto"/>
              <w:right w:val="single" w:sz="4" w:space="0" w:color="auto"/>
            </w:tcBorders>
            <w:shd w:val="clear" w:color="auto" w:fill="auto"/>
            <w:noWrap/>
            <w:vAlign w:val="bottom"/>
            <w:hideMark/>
          </w:tcPr>
          <w:p w14:paraId="1B4395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AC88E8E" w14:textId="5A8570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B119F26" w14:textId="4C3A20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E134C2B" w14:textId="340DE71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55E05E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1C0F78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32A360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5668D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28178</w:t>
            </w:r>
          </w:p>
        </w:tc>
        <w:tc>
          <w:tcPr>
            <w:tcW w:w="1771" w:type="dxa"/>
            <w:tcBorders>
              <w:top w:val="nil"/>
              <w:left w:val="nil"/>
              <w:bottom w:val="single" w:sz="4" w:space="0" w:color="auto"/>
              <w:right w:val="single" w:sz="4" w:space="0" w:color="auto"/>
            </w:tcBorders>
            <w:shd w:val="clear" w:color="auto" w:fill="auto"/>
            <w:noWrap/>
            <w:vAlign w:val="bottom"/>
            <w:hideMark/>
          </w:tcPr>
          <w:p w14:paraId="4A40A0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w:t>
            </w:r>
          </w:p>
        </w:tc>
        <w:tc>
          <w:tcPr>
            <w:tcW w:w="4113" w:type="dxa"/>
            <w:tcBorders>
              <w:top w:val="nil"/>
              <w:left w:val="nil"/>
              <w:bottom w:val="single" w:sz="4" w:space="0" w:color="auto"/>
              <w:right w:val="single" w:sz="4" w:space="0" w:color="auto"/>
            </w:tcBorders>
            <w:shd w:val="clear" w:color="auto" w:fill="auto"/>
            <w:vAlign w:val="bottom"/>
            <w:hideMark/>
          </w:tcPr>
          <w:p w14:paraId="2C48EFA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TACHOSIL 3x2,5cm MTX GKU 1X(3CMX2,5CM) I</w:t>
            </w:r>
          </w:p>
        </w:tc>
        <w:tc>
          <w:tcPr>
            <w:tcW w:w="1090" w:type="dxa"/>
            <w:tcBorders>
              <w:top w:val="nil"/>
              <w:left w:val="nil"/>
              <w:bottom w:val="single" w:sz="4" w:space="0" w:color="auto"/>
              <w:right w:val="single" w:sz="4" w:space="0" w:color="auto"/>
            </w:tcBorders>
            <w:shd w:val="clear" w:color="auto" w:fill="auto"/>
            <w:noWrap/>
            <w:vAlign w:val="bottom"/>
            <w:hideMark/>
          </w:tcPr>
          <w:p w14:paraId="051DA0A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5CA9AE44" w14:textId="6CF49F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48F40FD" w14:textId="7FA73A8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6BD2565" w14:textId="146741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150545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724857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2E4F96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M03AC11</w:t>
            </w:r>
          </w:p>
        </w:tc>
        <w:tc>
          <w:tcPr>
            <w:tcW w:w="938" w:type="dxa"/>
            <w:tcBorders>
              <w:top w:val="nil"/>
              <w:left w:val="nil"/>
              <w:bottom w:val="single" w:sz="4" w:space="0" w:color="auto"/>
              <w:right w:val="single" w:sz="4" w:space="0" w:color="auto"/>
            </w:tcBorders>
            <w:shd w:val="clear" w:color="auto" w:fill="auto"/>
            <w:noWrap/>
            <w:vAlign w:val="bottom"/>
            <w:hideMark/>
          </w:tcPr>
          <w:p w14:paraId="55405B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226002</w:t>
            </w:r>
          </w:p>
        </w:tc>
        <w:tc>
          <w:tcPr>
            <w:tcW w:w="1771" w:type="dxa"/>
            <w:tcBorders>
              <w:top w:val="nil"/>
              <w:left w:val="nil"/>
              <w:bottom w:val="single" w:sz="4" w:space="0" w:color="auto"/>
              <w:right w:val="single" w:sz="4" w:space="0" w:color="auto"/>
            </w:tcBorders>
            <w:shd w:val="clear" w:color="auto" w:fill="auto"/>
            <w:noWrap/>
            <w:vAlign w:val="bottom"/>
            <w:hideMark/>
          </w:tcPr>
          <w:p w14:paraId="20F4C6C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325</w:t>
            </w:r>
          </w:p>
        </w:tc>
        <w:tc>
          <w:tcPr>
            <w:tcW w:w="4113" w:type="dxa"/>
            <w:tcBorders>
              <w:top w:val="nil"/>
              <w:left w:val="nil"/>
              <w:bottom w:val="single" w:sz="4" w:space="0" w:color="auto"/>
              <w:right w:val="single" w:sz="4" w:space="0" w:color="auto"/>
            </w:tcBorders>
            <w:shd w:val="clear" w:color="auto" w:fill="auto"/>
            <w:vAlign w:val="bottom"/>
            <w:hideMark/>
          </w:tcPr>
          <w:p w14:paraId="69796B5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CISATRACURIUM KALCECS 5X10ML 2MG-ML</w:t>
            </w:r>
          </w:p>
        </w:tc>
        <w:tc>
          <w:tcPr>
            <w:tcW w:w="1090" w:type="dxa"/>
            <w:tcBorders>
              <w:top w:val="nil"/>
              <w:left w:val="nil"/>
              <w:bottom w:val="single" w:sz="4" w:space="0" w:color="auto"/>
              <w:right w:val="single" w:sz="4" w:space="0" w:color="auto"/>
            </w:tcBorders>
            <w:shd w:val="clear" w:color="auto" w:fill="auto"/>
            <w:noWrap/>
            <w:vAlign w:val="bottom"/>
            <w:hideMark/>
          </w:tcPr>
          <w:p w14:paraId="721806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1EC32B67" w14:textId="4D7D568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064CAE3" w14:textId="5C6DAB9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5C83057" w14:textId="5858585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BF37D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3D98CE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F2191C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N05AL03</w:t>
            </w:r>
          </w:p>
        </w:tc>
        <w:tc>
          <w:tcPr>
            <w:tcW w:w="938" w:type="dxa"/>
            <w:tcBorders>
              <w:top w:val="nil"/>
              <w:left w:val="nil"/>
              <w:bottom w:val="single" w:sz="4" w:space="0" w:color="auto"/>
              <w:right w:val="single" w:sz="4" w:space="0" w:color="auto"/>
            </w:tcBorders>
            <w:shd w:val="clear" w:color="auto" w:fill="auto"/>
            <w:noWrap/>
            <w:vAlign w:val="bottom"/>
            <w:hideMark/>
          </w:tcPr>
          <w:p w14:paraId="45E368A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230429</w:t>
            </w:r>
          </w:p>
        </w:tc>
        <w:tc>
          <w:tcPr>
            <w:tcW w:w="1771" w:type="dxa"/>
            <w:tcBorders>
              <w:top w:val="nil"/>
              <w:left w:val="nil"/>
              <w:bottom w:val="single" w:sz="4" w:space="0" w:color="auto"/>
              <w:right w:val="single" w:sz="4" w:space="0" w:color="auto"/>
            </w:tcBorders>
            <w:shd w:val="clear" w:color="auto" w:fill="auto"/>
            <w:noWrap/>
            <w:vAlign w:val="bottom"/>
            <w:hideMark/>
          </w:tcPr>
          <w:p w14:paraId="40336A6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3500</w:t>
            </w:r>
          </w:p>
        </w:tc>
        <w:tc>
          <w:tcPr>
            <w:tcW w:w="4113" w:type="dxa"/>
            <w:tcBorders>
              <w:top w:val="nil"/>
              <w:left w:val="nil"/>
              <w:bottom w:val="single" w:sz="4" w:space="0" w:color="auto"/>
              <w:right w:val="single" w:sz="4" w:space="0" w:color="auto"/>
            </w:tcBorders>
            <w:shd w:val="clear" w:color="auto" w:fill="auto"/>
            <w:vAlign w:val="bottom"/>
            <w:hideMark/>
          </w:tcPr>
          <w:p w14:paraId="0F86863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TIAPRA 100MG TBL FLM 50</w:t>
            </w:r>
          </w:p>
        </w:tc>
        <w:tc>
          <w:tcPr>
            <w:tcW w:w="1090" w:type="dxa"/>
            <w:tcBorders>
              <w:top w:val="nil"/>
              <w:left w:val="nil"/>
              <w:bottom w:val="single" w:sz="4" w:space="0" w:color="auto"/>
              <w:right w:val="single" w:sz="4" w:space="0" w:color="auto"/>
            </w:tcBorders>
            <w:shd w:val="clear" w:color="auto" w:fill="auto"/>
            <w:noWrap/>
            <w:vAlign w:val="bottom"/>
            <w:hideMark/>
          </w:tcPr>
          <w:p w14:paraId="36D751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7D70E2E5" w14:textId="765CE0A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EBD6DCA" w14:textId="642338D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29CF4C" w14:textId="5041F37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3028C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C24C93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BFF24E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63892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125315</w:t>
            </w:r>
          </w:p>
        </w:tc>
        <w:tc>
          <w:tcPr>
            <w:tcW w:w="1771" w:type="dxa"/>
            <w:tcBorders>
              <w:top w:val="nil"/>
              <w:left w:val="nil"/>
              <w:bottom w:val="single" w:sz="4" w:space="0" w:color="auto"/>
              <w:right w:val="single" w:sz="4" w:space="0" w:color="auto"/>
            </w:tcBorders>
            <w:shd w:val="clear" w:color="auto" w:fill="auto"/>
            <w:noWrap/>
            <w:vAlign w:val="bottom"/>
            <w:hideMark/>
          </w:tcPr>
          <w:p w14:paraId="636B7CD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3744</w:t>
            </w:r>
          </w:p>
        </w:tc>
        <w:tc>
          <w:tcPr>
            <w:tcW w:w="4113" w:type="dxa"/>
            <w:tcBorders>
              <w:top w:val="nil"/>
              <w:left w:val="nil"/>
              <w:bottom w:val="single" w:sz="4" w:space="0" w:color="auto"/>
              <w:right w:val="single" w:sz="4" w:space="0" w:color="auto"/>
            </w:tcBorders>
            <w:shd w:val="clear" w:color="auto" w:fill="auto"/>
            <w:vAlign w:val="bottom"/>
            <w:hideMark/>
          </w:tcPr>
          <w:p w14:paraId="2DA09C1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TIAPRIDAL 100MG/2ML INJ SOL 12X2ML</w:t>
            </w:r>
          </w:p>
        </w:tc>
        <w:tc>
          <w:tcPr>
            <w:tcW w:w="1090" w:type="dxa"/>
            <w:tcBorders>
              <w:top w:val="nil"/>
              <w:left w:val="nil"/>
              <w:bottom w:val="single" w:sz="4" w:space="0" w:color="auto"/>
              <w:right w:val="single" w:sz="4" w:space="0" w:color="auto"/>
            </w:tcBorders>
            <w:shd w:val="clear" w:color="auto" w:fill="auto"/>
            <w:noWrap/>
            <w:vAlign w:val="bottom"/>
            <w:hideMark/>
          </w:tcPr>
          <w:p w14:paraId="05911EB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w:t>
            </w:r>
          </w:p>
        </w:tc>
        <w:tc>
          <w:tcPr>
            <w:tcW w:w="1397" w:type="dxa"/>
            <w:tcBorders>
              <w:top w:val="nil"/>
              <w:left w:val="nil"/>
              <w:bottom w:val="single" w:sz="4" w:space="0" w:color="auto"/>
              <w:right w:val="single" w:sz="4" w:space="0" w:color="auto"/>
            </w:tcBorders>
            <w:shd w:val="clear" w:color="auto" w:fill="auto"/>
            <w:noWrap/>
            <w:vAlign w:val="bottom"/>
          </w:tcPr>
          <w:p w14:paraId="2B53E55D" w14:textId="36495A2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C92F1EF" w14:textId="3714DBF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C582CCD" w14:textId="0D272C9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DBB792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87CCCA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A47B4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R03BB01</w:t>
            </w:r>
          </w:p>
        </w:tc>
        <w:tc>
          <w:tcPr>
            <w:tcW w:w="938" w:type="dxa"/>
            <w:tcBorders>
              <w:top w:val="nil"/>
              <w:left w:val="nil"/>
              <w:bottom w:val="single" w:sz="4" w:space="0" w:color="auto"/>
              <w:right w:val="single" w:sz="4" w:space="0" w:color="auto"/>
            </w:tcBorders>
            <w:shd w:val="clear" w:color="auto" w:fill="auto"/>
            <w:noWrap/>
            <w:vAlign w:val="bottom"/>
            <w:hideMark/>
          </w:tcPr>
          <w:p w14:paraId="5BE529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92351</w:t>
            </w:r>
          </w:p>
        </w:tc>
        <w:tc>
          <w:tcPr>
            <w:tcW w:w="1771" w:type="dxa"/>
            <w:tcBorders>
              <w:top w:val="nil"/>
              <w:left w:val="nil"/>
              <w:bottom w:val="single" w:sz="4" w:space="0" w:color="auto"/>
              <w:right w:val="single" w:sz="4" w:space="0" w:color="auto"/>
            </w:tcBorders>
            <w:shd w:val="clear" w:color="auto" w:fill="auto"/>
            <w:noWrap/>
            <w:vAlign w:val="bottom"/>
            <w:hideMark/>
          </w:tcPr>
          <w:p w14:paraId="01886FF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9020</w:t>
            </w:r>
          </w:p>
        </w:tc>
        <w:tc>
          <w:tcPr>
            <w:tcW w:w="4113" w:type="dxa"/>
            <w:tcBorders>
              <w:top w:val="nil"/>
              <w:left w:val="nil"/>
              <w:bottom w:val="single" w:sz="4" w:space="0" w:color="auto"/>
              <w:right w:val="single" w:sz="4" w:space="0" w:color="auto"/>
            </w:tcBorders>
            <w:shd w:val="clear" w:color="auto" w:fill="auto"/>
            <w:vAlign w:val="bottom"/>
            <w:hideMark/>
          </w:tcPr>
          <w:p w14:paraId="6A3BC17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ATROVENT 0.025% INH SOL 1X20ML</w:t>
            </w:r>
          </w:p>
        </w:tc>
        <w:tc>
          <w:tcPr>
            <w:tcW w:w="1090" w:type="dxa"/>
            <w:tcBorders>
              <w:top w:val="nil"/>
              <w:left w:val="nil"/>
              <w:bottom w:val="single" w:sz="4" w:space="0" w:color="auto"/>
              <w:right w:val="single" w:sz="4" w:space="0" w:color="auto"/>
            </w:tcBorders>
            <w:shd w:val="clear" w:color="auto" w:fill="auto"/>
            <w:noWrap/>
            <w:vAlign w:val="bottom"/>
            <w:hideMark/>
          </w:tcPr>
          <w:p w14:paraId="1179428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73F9191D" w14:textId="3647835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6456DF7" w14:textId="7086C76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985D19" w14:textId="32E5CA4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383CA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99E60F"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6C5178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M03AC04</w:t>
            </w:r>
          </w:p>
        </w:tc>
        <w:tc>
          <w:tcPr>
            <w:tcW w:w="938" w:type="dxa"/>
            <w:tcBorders>
              <w:top w:val="nil"/>
              <w:left w:val="nil"/>
              <w:bottom w:val="single" w:sz="4" w:space="0" w:color="auto"/>
              <w:right w:val="single" w:sz="4" w:space="0" w:color="auto"/>
            </w:tcBorders>
            <w:shd w:val="clear" w:color="auto" w:fill="auto"/>
            <w:noWrap/>
            <w:vAlign w:val="bottom"/>
            <w:hideMark/>
          </w:tcPr>
          <w:p w14:paraId="1223D07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220590</w:t>
            </w:r>
          </w:p>
        </w:tc>
        <w:tc>
          <w:tcPr>
            <w:tcW w:w="1771" w:type="dxa"/>
            <w:tcBorders>
              <w:top w:val="nil"/>
              <w:left w:val="nil"/>
              <w:bottom w:val="single" w:sz="4" w:space="0" w:color="auto"/>
              <w:right w:val="single" w:sz="4" w:space="0" w:color="auto"/>
            </w:tcBorders>
            <w:shd w:val="clear" w:color="auto" w:fill="auto"/>
            <w:noWrap/>
            <w:vAlign w:val="bottom"/>
            <w:hideMark/>
          </w:tcPr>
          <w:p w14:paraId="030015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950</w:t>
            </w:r>
          </w:p>
        </w:tc>
        <w:tc>
          <w:tcPr>
            <w:tcW w:w="4113" w:type="dxa"/>
            <w:tcBorders>
              <w:top w:val="nil"/>
              <w:left w:val="nil"/>
              <w:bottom w:val="single" w:sz="4" w:space="0" w:color="auto"/>
              <w:right w:val="single" w:sz="4" w:space="0" w:color="auto"/>
            </w:tcBorders>
            <w:shd w:val="clear" w:color="auto" w:fill="auto"/>
            <w:vAlign w:val="bottom"/>
            <w:hideMark/>
          </w:tcPr>
          <w:p w14:paraId="355807F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ATRACURIUM KALCEKS 50MG 10MG/ML INJ/INF SOL 5X5ML</w:t>
            </w:r>
          </w:p>
        </w:tc>
        <w:tc>
          <w:tcPr>
            <w:tcW w:w="1090" w:type="dxa"/>
            <w:tcBorders>
              <w:top w:val="nil"/>
              <w:left w:val="nil"/>
              <w:bottom w:val="single" w:sz="4" w:space="0" w:color="auto"/>
              <w:right w:val="single" w:sz="4" w:space="0" w:color="auto"/>
            </w:tcBorders>
            <w:shd w:val="clear" w:color="auto" w:fill="auto"/>
            <w:noWrap/>
            <w:vAlign w:val="bottom"/>
            <w:hideMark/>
          </w:tcPr>
          <w:p w14:paraId="0D374B8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1D5969FD" w14:textId="7D9C54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A43D0A0" w14:textId="7159A82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6A74910" w14:textId="348E25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AAADAD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191C03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61BAEA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C01CA17</w:t>
            </w:r>
          </w:p>
        </w:tc>
        <w:tc>
          <w:tcPr>
            <w:tcW w:w="938" w:type="dxa"/>
            <w:tcBorders>
              <w:top w:val="nil"/>
              <w:left w:val="nil"/>
              <w:bottom w:val="single" w:sz="4" w:space="0" w:color="auto"/>
              <w:right w:val="single" w:sz="4" w:space="0" w:color="auto"/>
            </w:tcBorders>
            <w:shd w:val="clear" w:color="auto" w:fill="auto"/>
            <w:noWrap/>
            <w:vAlign w:val="bottom"/>
            <w:hideMark/>
          </w:tcPr>
          <w:p w14:paraId="1F0746E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6092</w:t>
            </w:r>
          </w:p>
        </w:tc>
        <w:tc>
          <w:tcPr>
            <w:tcW w:w="1771" w:type="dxa"/>
            <w:tcBorders>
              <w:top w:val="nil"/>
              <w:left w:val="nil"/>
              <w:bottom w:val="single" w:sz="4" w:space="0" w:color="auto"/>
              <w:right w:val="single" w:sz="4" w:space="0" w:color="auto"/>
            </w:tcBorders>
            <w:shd w:val="clear" w:color="auto" w:fill="auto"/>
            <w:noWrap/>
            <w:vAlign w:val="bottom"/>
            <w:hideMark/>
          </w:tcPr>
          <w:p w14:paraId="7537114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1400</w:t>
            </w:r>
          </w:p>
        </w:tc>
        <w:tc>
          <w:tcPr>
            <w:tcW w:w="4113" w:type="dxa"/>
            <w:tcBorders>
              <w:top w:val="nil"/>
              <w:left w:val="nil"/>
              <w:bottom w:val="single" w:sz="4" w:space="0" w:color="auto"/>
              <w:right w:val="single" w:sz="4" w:space="0" w:color="auto"/>
            </w:tcBorders>
            <w:shd w:val="clear" w:color="auto" w:fill="auto"/>
            <w:vAlign w:val="bottom"/>
            <w:hideMark/>
          </w:tcPr>
          <w:p w14:paraId="5C9E03E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GUTRON 5MG TBL NOB 50</w:t>
            </w:r>
          </w:p>
        </w:tc>
        <w:tc>
          <w:tcPr>
            <w:tcW w:w="1090" w:type="dxa"/>
            <w:tcBorders>
              <w:top w:val="nil"/>
              <w:left w:val="nil"/>
              <w:bottom w:val="single" w:sz="4" w:space="0" w:color="auto"/>
              <w:right w:val="single" w:sz="4" w:space="0" w:color="auto"/>
            </w:tcBorders>
            <w:shd w:val="clear" w:color="auto" w:fill="auto"/>
            <w:noWrap/>
            <w:vAlign w:val="bottom"/>
            <w:hideMark/>
          </w:tcPr>
          <w:p w14:paraId="35091A6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39478916" w14:textId="1795500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62E165" w14:textId="562B6D9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46D8F58" w14:textId="4C5162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A2110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15E553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F87B91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4D4D9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262976</w:t>
            </w:r>
          </w:p>
        </w:tc>
        <w:tc>
          <w:tcPr>
            <w:tcW w:w="1771" w:type="dxa"/>
            <w:tcBorders>
              <w:top w:val="nil"/>
              <w:left w:val="nil"/>
              <w:bottom w:val="single" w:sz="4" w:space="0" w:color="auto"/>
              <w:right w:val="single" w:sz="4" w:space="0" w:color="auto"/>
            </w:tcBorders>
            <w:shd w:val="clear" w:color="auto" w:fill="auto"/>
            <w:noWrap/>
            <w:vAlign w:val="bottom"/>
            <w:hideMark/>
          </w:tcPr>
          <w:p w14:paraId="04BB739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6200</w:t>
            </w:r>
          </w:p>
        </w:tc>
        <w:tc>
          <w:tcPr>
            <w:tcW w:w="4113" w:type="dxa"/>
            <w:tcBorders>
              <w:top w:val="nil"/>
              <w:left w:val="nil"/>
              <w:bottom w:val="single" w:sz="4" w:space="0" w:color="auto"/>
              <w:right w:val="single" w:sz="4" w:space="0" w:color="auto"/>
            </w:tcBorders>
            <w:shd w:val="clear" w:color="auto" w:fill="auto"/>
            <w:vAlign w:val="bottom"/>
            <w:hideMark/>
          </w:tcPr>
          <w:p w14:paraId="264E0F9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GUTRON 5MG TBL NOB 50</w:t>
            </w:r>
          </w:p>
        </w:tc>
        <w:tc>
          <w:tcPr>
            <w:tcW w:w="1090" w:type="dxa"/>
            <w:tcBorders>
              <w:top w:val="nil"/>
              <w:left w:val="nil"/>
              <w:bottom w:val="single" w:sz="4" w:space="0" w:color="auto"/>
              <w:right w:val="single" w:sz="4" w:space="0" w:color="auto"/>
            </w:tcBorders>
            <w:shd w:val="clear" w:color="auto" w:fill="auto"/>
            <w:noWrap/>
            <w:vAlign w:val="bottom"/>
            <w:hideMark/>
          </w:tcPr>
          <w:p w14:paraId="1BB811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7F91D2C6" w14:textId="5B170B6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84FFC6E" w14:textId="1E1E0D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F93BD3C" w14:textId="6931BA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1CF864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B5C1D13"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AF6E9B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M03AB01</w:t>
            </w:r>
          </w:p>
        </w:tc>
        <w:tc>
          <w:tcPr>
            <w:tcW w:w="938" w:type="dxa"/>
            <w:tcBorders>
              <w:top w:val="nil"/>
              <w:left w:val="nil"/>
              <w:bottom w:val="single" w:sz="4" w:space="0" w:color="auto"/>
              <w:right w:val="single" w:sz="4" w:space="0" w:color="auto"/>
            </w:tcBorders>
            <w:shd w:val="clear" w:color="auto" w:fill="auto"/>
            <w:noWrap/>
            <w:vAlign w:val="bottom"/>
            <w:hideMark/>
          </w:tcPr>
          <w:p w14:paraId="4D7175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252438</w:t>
            </w:r>
          </w:p>
        </w:tc>
        <w:tc>
          <w:tcPr>
            <w:tcW w:w="1771" w:type="dxa"/>
            <w:tcBorders>
              <w:top w:val="nil"/>
              <w:left w:val="nil"/>
              <w:bottom w:val="single" w:sz="4" w:space="0" w:color="auto"/>
              <w:right w:val="single" w:sz="4" w:space="0" w:color="auto"/>
            </w:tcBorders>
            <w:shd w:val="clear" w:color="auto" w:fill="auto"/>
            <w:noWrap/>
            <w:vAlign w:val="bottom"/>
            <w:hideMark/>
          </w:tcPr>
          <w:p w14:paraId="14C36B5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512</w:t>
            </w:r>
          </w:p>
        </w:tc>
        <w:tc>
          <w:tcPr>
            <w:tcW w:w="4113" w:type="dxa"/>
            <w:tcBorders>
              <w:top w:val="nil"/>
              <w:left w:val="nil"/>
              <w:bottom w:val="single" w:sz="4" w:space="0" w:color="auto"/>
              <w:right w:val="single" w:sz="4" w:space="0" w:color="auto"/>
            </w:tcBorders>
            <w:shd w:val="clear" w:color="auto" w:fill="auto"/>
            <w:vAlign w:val="bottom"/>
            <w:hideMark/>
          </w:tcPr>
          <w:p w14:paraId="27F9AA1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SUXAMETHONIUM CHLORID VUAB 100MG INJ/INF PLV SOL 1 IIB</w:t>
            </w:r>
          </w:p>
        </w:tc>
        <w:tc>
          <w:tcPr>
            <w:tcW w:w="1090" w:type="dxa"/>
            <w:tcBorders>
              <w:top w:val="nil"/>
              <w:left w:val="nil"/>
              <w:bottom w:val="single" w:sz="4" w:space="0" w:color="auto"/>
              <w:right w:val="single" w:sz="4" w:space="0" w:color="auto"/>
            </w:tcBorders>
            <w:shd w:val="clear" w:color="auto" w:fill="auto"/>
            <w:noWrap/>
            <w:vAlign w:val="bottom"/>
            <w:hideMark/>
          </w:tcPr>
          <w:p w14:paraId="2FFF2B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6B25F3EA" w14:textId="01F789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A0B45EE" w14:textId="1059B2E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D8680EC" w14:textId="33CD07F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C0C9FD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7C8DEA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7D4170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A03FA01</w:t>
            </w:r>
          </w:p>
        </w:tc>
        <w:tc>
          <w:tcPr>
            <w:tcW w:w="938" w:type="dxa"/>
            <w:tcBorders>
              <w:top w:val="nil"/>
              <w:left w:val="nil"/>
              <w:bottom w:val="single" w:sz="4" w:space="0" w:color="auto"/>
              <w:right w:val="single" w:sz="4" w:space="0" w:color="auto"/>
            </w:tcBorders>
            <w:shd w:val="clear" w:color="auto" w:fill="auto"/>
            <w:noWrap/>
            <w:vAlign w:val="bottom"/>
            <w:hideMark/>
          </w:tcPr>
          <w:p w14:paraId="4E84391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93104</w:t>
            </w:r>
          </w:p>
        </w:tc>
        <w:tc>
          <w:tcPr>
            <w:tcW w:w="1771" w:type="dxa"/>
            <w:tcBorders>
              <w:top w:val="nil"/>
              <w:left w:val="nil"/>
              <w:bottom w:val="single" w:sz="4" w:space="0" w:color="auto"/>
              <w:right w:val="single" w:sz="4" w:space="0" w:color="auto"/>
            </w:tcBorders>
            <w:shd w:val="clear" w:color="auto" w:fill="auto"/>
            <w:noWrap/>
            <w:vAlign w:val="bottom"/>
            <w:hideMark/>
          </w:tcPr>
          <w:p w14:paraId="418E0CA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5600</w:t>
            </w:r>
          </w:p>
        </w:tc>
        <w:tc>
          <w:tcPr>
            <w:tcW w:w="4113" w:type="dxa"/>
            <w:tcBorders>
              <w:top w:val="nil"/>
              <w:left w:val="nil"/>
              <w:bottom w:val="single" w:sz="4" w:space="0" w:color="auto"/>
              <w:right w:val="single" w:sz="4" w:space="0" w:color="auto"/>
            </w:tcBorders>
            <w:shd w:val="clear" w:color="auto" w:fill="auto"/>
            <w:vAlign w:val="bottom"/>
            <w:hideMark/>
          </w:tcPr>
          <w:p w14:paraId="018752F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DEGAN TBL 40X10MG</w:t>
            </w:r>
          </w:p>
        </w:tc>
        <w:tc>
          <w:tcPr>
            <w:tcW w:w="1090" w:type="dxa"/>
            <w:tcBorders>
              <w:top w:val="nil"/>
              <w:left w:val="nil"/>
              <w:bottom w:val="single" w:sz="4" w:space="0" w:color="auto"/>
              <w:right w:val="single" w:sz="4" w:space="0" w:color="auto"/>
            </w:tcBorders>
            <w:shd w:val="clear" w:color="auto" w:fill="auto"/>
            <w:noWrap/>
            <w:vAlign w:val="bottom"/>
            <w:hideMark/>
          </w:tcPr>
          <w:p w14:paraId="3F864C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w:t>
            </w:r>
          </w:p>
        </w:tc>
        <w:tc>
          <w:tcPr>
            <w:tcW w:w="1397" w:type="dxa"/>
            <w:tcBorders>
              <w:top w:val="nil"/>
              <w:left w:val="nil"/>
              <w:bottom w:val="single" w:sz="4" w:space="0" w:color="auto"/>
              <w:right w:val="single" w:sz="4" w:space="0" w:color="auto"/>
            </w:tcBorders>
            <w:shd w:val="clear" w:color="auto" w:fill="auto"/>
            <w:noWrap/>
            <w:vAlign w:val="bottom"/>
          </w:tcPr>
          <w:p w14:paraId="1E1EBBC0" w14:textId="5C31CA9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C157D95" w14:textId="7D3534C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F7F85E1" w14:textId="5BB7301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A40174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01F0EF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0133FF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D895AD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248528</w:t>
            </w:r>
          </w:p>
        </w:tc>
        <w:tc>
          <w:tcPr>
            <w:tcW w:w="1771" w:type="dxa"/>
            <w:tcBorders>
              <w:top w:val="nil"/>
              <w:left w:val="nil"/>
              <w:bottom w:val="single" w:sz="4" w:space="0" w:color="auto"/>
              <w:right w:val="single" w:sz="4" w:space="0" w:color="auto"/>
            </w:tcBorders>
            <w:shd w:val="clear" w:color="auto" w:fill="auto"/>
            <w:noWrap/>
            <w:vAlign w:val="bottom"/>
            <w:hideMark/>
          </w:tcPr>
          <w:p w14:paraId="396DE25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8650</w:t>
            </w:r>
          </w:p>
        </w:tc>
        <w:tc>
          <w:tcPr>
            <w:tcW w:w="4113" w:type="dxa"/>
            <w:tcBorders>
              <w:top w:val="nil"/>
              <w:left w:val="nil"/>
              <w:bottom w:val="single" w:sz="4" w:space="0" w:color="auto"/>
              <w:right w:val="single" w:sz="4" w:space="0" w:color="auto"/>
            </w:tcBorders>
            <w:shd w:val="clear" w:color="auto" w:fill="auto"/>
            <w:vAlign w:val="bottom"/>
            <w:hideMark/>
          </w:tcPr>
          <w:p w14:paraId="4790D1F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DEGAN 5MG/ML 50 AMP</w:t>
            </w:r>
          </w:p>
        </w:tc>
        <w:tc>
          <w:tcPr>
            <w:tcW w:w="1090" w:type="dxa"/>
            <w:tcBorders>
              <w:top w:val="nil"/>
              <w:left w:val="nil"/>
              <w:bottom w:val="single" w:sz="4" w:space="0" w:color="auto"/>
              <w:right w:val="single" w:sz="4" w:space="0" w:color="auto"/>
            </w:tcBorders>
            <w:shd w:val="clear" w:color="auto" w:fill="auto"/>
            <w:noWrap/>
            <w:vAlign w:val="bottom"/>
            <w:hideMark/>
          </w:tcPr>
          <w:p w14:paraId="19D49B1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0C4ECCCD" w14:textId="7D36AC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6138939" w14:textId="357749B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68424BF" w14:textId="1DBC1C3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682B9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BB45C8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28D1E1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J07AM01</w:t>
            </w:r>
          </w:p>
        </w:tc>
        <w:tc>
          <w:tcPr>
            <w:tcW w:w="938" w:type="dxa"/>
            <w:tcBorders>
              <w:top w:val="nil"/>
              <w:left w:val="nil"/>
              <w:bottom w:val="single" w:sz="4" w:space="0" w:color="auto"/>
              <w:right w:val="single" w:sz="4" w:space="0" w:color="auto"/>
            </w:tcBorders>
            <w:shd w:val="clear" w:color="auto" w:fill="auto"/>
            <w:noWrap/>
            <w:vAlign w:val="bottom"/>
            <w:hideMark/>
          </w:tcPr>
          <w:p w14:paraId="5AC88A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83443</w:t>
            </w:r>
          </w:p>
        </w:tc>
        <w:tc>
          <w:tcPr>
            <w:tcW w:w="1771" w:type="dxa"/>
            <w:tcBorders>
              <w:top w:val="nil"/>
              <w:left w:val="nil"/>
              <w:bottom w:val="single" w:sz="4" w:space="0" w:color="auto"/>
              <w:right w:val="single" w:sz="4" w:space="0" w:color="auto"/>
            </w:tcBorders>
            <w:shd w:val="clear" w:color="auto" w:fill="auto"/>
            <w:noWrap/>
            <w:vAlign w:val="bottom"/>
            <w:hideMark/>
          </w:tcPr>
          <w:p w14:paraId="5A6922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43</w:t>
            </w:r>
          </w:p>
        </w:tc>
        <w:tc>
          <w:tcPr>
            <w:tcW w:w="4113" w:type="dxa"/>
            <w:tcBorders>
              <w:top w:val="nil"/>
              <w:left w:val="nil"/>
              <w:bottom w:val="single" w:sz="4" w:space="0" w:color="auto"/>
              <w:right w:val="single" w:sz="4" w:space="0" w:color="auto"/>
            </w:tcBorders>
            <w:shd w:val="clear" w:color="auto" w:fill="auto"/>
            <w:vAlign w:val="bottom"/>
            <w:hideMark/>
          </w:tcPr>
          <w:p w14:paraId="0E4A7BC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TETAVAX INJ 1X0.5ML-STRIK.</w:t>
            </w:r>
          </w:p>
        </w:tc>
        <w:tc>
          <w:tcPr>
            <w:tcW w:w="1090" w:type="dxa"/>
            <w:tcBorders>
              <w:top w:val="nil"/>
              <w:left w:val="nil"/>
              <w:bottom w:val="single" w:sz="4" w:space="0" w:color="auto"/>
              <w:right w:val="single" w:sz="4" w:space="0" w:color="auto"/>
            </w:tcBorders>
            <w:shd w:val="clear" w:color="auto" w:fill="auto"/>
            <w:noWrap/>
            <w:vAlign w:val="bottom"/>
            <w:hideMark/>
          </w:tcPr>
          <w:p w14:paraId="5A7B14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3ED312B8" w14:textId="3C5464A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281F975" w14:textId="0CA511D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F4BC477" w14:textId="54938FF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8BCBD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D0AB20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14E3D3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18F848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208575</w:t>
            </w:r>
          </w:p>
        </w:tc>
        <w:tc>
          <w:tcPr>
            <w:tcW w:w="1771" w:type="dxa"/>
            <w:tcBorders>
              <w:top w:val="nil"/>
              <w:left w:val="nil"/>
              <w:bottom w:val="single" w:sz="4" w:space="0" w:color="auto"/>
              <w:right w:val="single" w:sz="4" w:space="0" w:color="auto"/>
            </w:tcBorders>
            <w:shd w:val="clear" w:color="auto" w:fill="auto"/>
            <w:noWrap/>
            <w:vAlign w:val="bottom"/>
            <w:hideMark/>
          </w:tcPr>
          <w:p w14:paraId="29DD15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165</w:t>
            </w:r>
          </w:p>
        </w:tc>
        <w:tc>
          <w:tcPr>
            <w:tcW w:w="4113" w:type="dxa"/>
            <w:tcBorders>
              <w:top w:val="nil"/>
              <w:left w:val="nil"/>
              <w:bottom w:val="single" w:sz="4" w:space="0" w:color="auto"/>
              <w:right w:val="single" w:sz="4" w:space="0" w:color="auto"/>
            </w:tcBorders>
            <w:shd w:val="clear" w:color="auto" w:fill="auto"/>
            <w:vAlign w:val="bottom"/>
            <w:hideMark/>
          </w:tcPr>
          <w:p w14:paraId="217D691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TETAVAX INJ 1X0.5ML-STRIK.</w:t>
            </w:r>
          </w:p>
        </w:tc>
        <w:tc>
          <w:tcPr>
            <w:tcW w:w="1090" w:type="dxa"/>
            <w:tcBorders>
              <w:top w:val="nil"/>
              <w:left w:val="nil"/>
              <w:bottom w:val="single" w:sz="4" w:space="0" w:color="auto"/>
              <w:right w:val="single" w:sz="4" w:space="0" w:color="auto"/>
            </w:tcBorders>
            <w:shd w:val="clear" w:color="auto" w:fill="auto"/>
            <w:noWrap/>
            <w:vAlign w:val="bottom"/>
            <w:hideMark/>
          </w:tcPr>
          <w:p w14:paraId="633486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122117E" w14:textId="33AB068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306133F" w14:textId="4327431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B1D371F" w14:textId="3C061D9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AD874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4917C29"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E5D12D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N01BB10</w:t>
            </w:r>
          </w:p>
        </w:tc>
        <w:tc>
          <w:tcPr>
            <w:tcW w:w="938" w:type="dxa"/>
            <w:tcBorders>
              <w:top w:val="nil"/>
              <w:left w:val="nil"/>
              <w:bottom w:val="single" w:sz="4" w:space="0" w:color="auto"/>
              <w:right w:val="single" w:sz="4" w:space="0" w:color="auto"/>
            </w:tcBorders>
            <w:shd w:val="clear" w:color="auto" w:fill="auto"/>
            <w:noWrap/>
            <w:vAlign w:val="bottom"/>
            <w:hideMark/>
          </w:tcPr>
          <w:p w14:paraId="23A850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197125</w:t>
            </w:r>
          </w:p>
        </w:tc>
        <w:tc>
          <w:tcPr>
            <w:tcW w:w="1771" w:type="dxa"/>
            <w:tcBorders>
              <w:top w:val="nil"/>
              <w:left w:val="nil"/>
              <w:bottom w:val="single" w:sz="4" w:space="0" w:color="auto"/>
              <w:right w:val="single" w:sz="4" w:space="0" w:color="auto"/>
            </w:tcBorders>
            <w:shd w:val="clear" w:color="auto" w:fill="auto"/>
            <w:noWrap/>
            <w:vAlign w:val="bottom"/>
            <w:hideMark/>
          </w:tcPr>
          <w:p w14:paraId="0B1667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390</w:t>
            </w:r>
          </w:p>
        </w:tc>
        <w:tc>
          <w:tcPr>
            <w:tcW w:w="4113" w:type="dxa"/>
            <w:tcBorders>
              <w:top w:val="nil"/>
              <w:left w:val="nil"/>
              <w:bottom w:val="single" w:sz="4" w:space="0" w:color="auto"/>
              <w:right w:val="single" w:sz="4" w:space="0" w:color="auto"/>
            </w:tcBorders>
            <w:shd w:val="clear" w:color="auto" w:fill="auto"/>
            <w:vAlign w:val="bottom"/>
            <w:hideMark/>
          </w:tcPr>
          <w:p w14:paraId="758C0E8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LEVOBUPIVACAINE KABI 5MG/ML INJ/INF SOL 5X10ML</w:t>
            </w:r>
          </w:p>
        </w:tc>
        <w:tc>
          <w:tcPr>
            <w:tcW w:w="1090" w:type="dxa"/>
            <w:tcBorders>
              <w:top w:val="nil"/>
              <w:left w:val="nil"/>
              <w:bottom w:val="single" w:sz="4" w:space="0" w:color="auto"/>
              <w:right w:val="single" w:sz="4" w:space="0" w:color="auto"/>
            </w:tcBorders>
            <w:shd w:val="clear" w:color="auto" w:fill="auto"/>
            <w:noWrap/>
            <w:vAlign w:val="bottom"/>
            <w:hideMark/>
          </w:tcPr>
          <w:p w14:paraId="19164A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07269BD9" w14:textId="6641695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F358EB9" w14:textId="7673806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4B14691" w14:textId="677C508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FED10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54121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C55227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H01BA01</w:t>
            </w:r>
          </w:p>
        </w:tc>
        <w:tc>
          <w:tcPr>
            <w:tcW w:w="938" w:type="dxa"/>
            <w:tcBorders>
              <w:top w:val="nil"/>
              <w:left w:val="nil"/>
              <w:bottom w:val="single" w:sz="4" w:space="0" w:color="auto"/>
              <w:right w:val="single" w:sz="4" w:space="0" w:color="auto"/>
            </w:tcBorders>
            <w:shd w:val="clear" w:color="auto" w:fill="auto"/>
            <w:noWrap/>
            <w:vAlign w:val="bottom"/>
            <w:hideMark/>
          </w:tcPr>
          <w:p w14:paraId="1918D6F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173838</w:t>
            </w:r>
          </w:p>
        </w:tc>
        <w:tc>
          <w:tcPr>
            <w:tcW w:w="1771" w:type="dxa"/>
            <w:tcBorders>
              <w:top w:val="nil"/>
              <w:left w:val="nil"/>
              <w:bottom w:val="single" w:sz="4" w:space="0" w:color="auto"/>
              <w:right w:val="single" w:sz="4" w:space="0" w:color="auto"/>
            </w:tcBorders>
            <w:shd w:val="clear" w:color="auto" w:fill="auto"/>
            <w:noWrap/>
            <w:vAlign w:val="bottom"/>
            <w:hideMark/>
          </w:tcPr>
          <w:p w14:paraId="68FBE5E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22AF816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EMBESIN 40IU/2ml inf.cnc.sol.10x2ml</w:t>
            </w:r>
          </w:p>
        </w:tc>
        <w:tc>
          <w:tcPr>
            <w:tcW w:w="1090" w:type="dxa"/>
            <w:tcBorders>
              <w:top w:val="nil"/>
              <w:left w:val="nil"/>
              <w:bottom w:val="single" w:sz="4" w:space="0" w:color="auto"/>
              <w:right w:val="single" w:sz="4" w:space="0" w:color="auto"/>
            </w:tcBorders>
            <w:shd w:val="clear" w:color="auto" w:fill="auto"/>
            <w:noWrap/>
            <w:vAlign w:val="bottom"/>
            <w:hideMark/>
          </w:tcPr>
          <w:p w14:paraId="4204D00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DAE1E98" w14:textId="4811E00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BD89CF0" w14:textId="70CC93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009765C" w14:textId="272B23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60E72B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3E4855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B4742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J02AC02</w:t>
            </w:r>
          </w:p>
        </w:tc>
        <w:tc>
          <w:tcPr>
            <w:tcW w:w="938" w:type="dxa"/>
            <w:tcBorders>
              <w:top w:val="nil"/>
              <w:left w:val="nil"/>
              <w:bottom w:val="single" w:sz="4" w:space="0" w:color="auto"/>
              <w:right w:val="single" w:sz="4" w:space="0" w:color="auto"/>
            </w:tcBorders>
            <w:shd w:val="clear" w:color="auto" w:fill="auto"/>
            <w:noWrap/>
            <w:vAlign w:val="bottom"/>
            <w:hideMark/>
          </w:tcPr>
          <w:p w14:paraId="27D6529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50352</w:t>
            </w:r>
          </w:p>
        </w:tc>
        <w:tc>
          <w:tcPr>
            <w:tcW w:w="1771" w:type="dxa"/>
            <w:tcBorders>
              <w:top w:val="nil"/>
              <w:left w:val="nil"/>
              <w:bottom w:val="single" w:sz="4" w:space="0" w:color="auto"/>
              <w:right w:val="single" w:sz="4" w:space="0" w:color="auto"/>
            </w:tcBorders>
            <w:shd w:val="clear" w:color="auto" w:fill="auto"/>
            <w:noWrap/>
            <w:vAlign w:val="bottom"/>
            <w:hideMark/>
          </w:tcPr>
          <w:p w14:paraId="642A95F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308</w:t>
            </w:r>
          </w:p>
        </w:tc>
        <w:tc>
          <w:tcPr>
            <w:tcW w:w="4113" w:type="dxa"/>
            <w:tcBorders>
              <w:top w:val="nil"/>
              <w:left w:val="nil"/>
              <w:bottom w:val="single" w:sz="4" w:space="0" w:color="auto"/>
              <w:right w:val="single" w:sz="4" w:space="0" w:color="auto"/>
            </w:tcBorders>
            <w:shd w:val="clear" w:color="auto" w:fill="auto"/>
            <w:vAlign w:val="bottom"/>
            <w:hideMark/>
          </w:tcPr>
          <w:p w14:paraId="50C7DFE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PROKANAZOL POR CPS DUR28X100MG</w:t>
            </w:r>
          </w:p>
        </w:tc>
        <w:tc>
          <w:tcPr>
            <w:tcW w:w="1090" w:type="dxa"/>
            <w:tcBorders>
              <w:top w:val="nil"/>
              <w:left w:val="nil"/>
              <w:bottom w:val="single" w:sz="4" w:space="0" w:color="auto"/>
              <w:right w:val="single" w:sz="4" w:space="0" w:color="auto"/>
            </w:tcBorders>
            <w:shd w:val="clear" w:color="auto" w:fill="auto"/>
            <w:noWrap/>
            <w:vAlign w:val="bottom"/>
            <w:hideMark/>
          </w:tcPr>
          <w:p w14:paraId="1EE64D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w:t>
            </w:r>
          </w:p>
        </w:tc>
        <w:tc>
          <w:tcPr>
            <w:tcW w:w="1397" w:type="dxa"/>
            <w:tcBorders>
              <w:top w:val="nil"/>
              <w:left w:val="nil"/>
              <w:bottom w:val="single" w:sz="4" w:space="0" w:color="auto"/>
              <w:right w:val="single" w:sz="4" w:space="0" w:color="auto"/>
            </w:tcBorders>
            <w:shd w:val="clear" w:color="auto" w:fill="auto"/>
            <w:noWrap/>
            <w:vAlign w:val="bottom"/>
          </w:tcPr>
          <w:p w14:paraId="043C0A3B" w14:textId="733FEA5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E612186" w14:textId="760D619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F4FCBF9" w14:textId="3CFA6C7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350F5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6E2446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0DBD7D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CF3EA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56067</w:t>
            </w:r>
          </w:p>
        </w:tc>
        <w:tc>
          <w:tcPr>
            <w:tcW w:w="1771" w:type="dxa"/>
            <w:tcBorders>
              <w:top w:val="nil"/>
              <w:left w:val="nil"/>
              <w:bottom w:val="single" w:sz="4" w:space="0" w:color="auto"/>
              <w:right w:val="single" w:sz="4" w:space="0" w:color="auto"/>
            </w:tcBorders>
            <w:shd w:val="clear" w:color="auto" w:fill="auto"/>
            <w:noWrap/>
            <w:vAlign w:val="bottom"/>
            <w:hideMark/>
          </w:tcPr>
          <w:p w14:paraId="7488A3A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4200</w:t>
            </w:r>
          </w:p>
        </w:tc>
        <w:tc>
          <w:tcPr>
            <w:tcW w:w="4113" w:type="dxa"/>
            <w:tcBorders>
              <w:top w:val="nil"/>
              <w:left w:val="nil"/>
              <w:bottom w:val="single" w:sz="4" w:space="0" w:color="auto"/>
              <w:right w:val="single" w:sz="4" w:space="0" w:color="auto"/>
            </w:tcBorders>
            <w:shd w:val="clear" w:color="auto" w:fill="auto"/>
            <w:vAlign w:val="bottom"/>
            <w:hideMark/>
          </w:tcPr>
          <w:p w14:paraId="38FBD6F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SPORANOX SOL 1X150ML/1.5GM</w:t>
            </w:r>
          </w:p>
        </w:tc>
        <w:tc>
          <w:tcPr>
            <w:tcW w:w="1090" w:type="dxa"/>
            <w:tcBorders>
              <w:top w:val="nil"/>
              <w:left w:val="nil"/>
              <w:bottom w:val="single" w:sz="4" w:space="0" w:color="auto"/>
              <w:right w:val="single" w:sz="4" w:space="0" w:color="auto"/>
            </w:tcBorders>
            <w:shd w:val="clear" w:color="auto" w:fill="auto"/>
            <w:noWrap/>
            <w:vAlign w:val="bottom"/>
            <w:hideMark/>
          </w:tcPr>
          <w:p w14:paraId="3071FD9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w:t>
            </w:r>
          </w:p>
        </w:tc>
        <w:tc>
          <w:tcPr>
            <w:tcW w:w="1397" w:type="dxa"/>
            <w:tcBorders>
              <w:top w:val="nil"/>
              <w:left w:val="nil"/>
              <w:bottom w:val="single" w:sz="4" w:space="0" w:color="auto"/>
              <w:right w:val="single" w:sz="4" w:space="0" w:color="auto"/>
            </w:tcBorders>
            <w:shd w:val="clear" w:color="auto" w:fill="auto"/>
            <w:noWrap/>
            <w:vAlign w:val="bottom"/>
          </w:tcPr>
          <w:p w14:paraId="201B9255" w14:textId="7A64FB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C98AFD" w14:textId="0F1BBD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AE5EA05" w14:textId="6E1F7A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14FA1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23BAF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16693E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J01GB03</w:t>
            </w:r>
          </w:p>
        </w:tc>
        <w:tc>
          <w:tcPr>
            <w:tcW w:w="938" w:type="dxa"/>
            <w:tcBorders>
              <w:top w:val="nil"/>
              <w:left w:val="nil"/>
              <w:bottom w:val="single" w:sz="4" w:space="0" w:color="auto"/>
              <w:right w:val="single" w:sz="4" w:space="0" w:color="auto"/>
            </w:tcBorders>
            <w:shd w:val="clear" w:color="auto" w:fill="auto"/>
            <w:noWrap/>
            <w:vAlign w:val="bottom"/>
            <w:hideMark/>
          </w:tcPr>
          <w:p w14:paraId="4745147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242479</w:t>
            </w:r>
          </w:p>
        </w:tc>
        <w:tc>
          <w:tcPr>
            <w:tcW w:w="1771" w:type="dxa"/>
            <w:tcBorders>
              <w:top w:val="nil"/>
              <w:left w:val="nil"/>
              <w:bottom w:val="single" w:sz="4" w:space="0" w:color="auto"/>
              <w:right w:val="single" w:sz="4" w:space="0" w:color="auto"/>
            </w:tcBorders>
            <w:shd w:val="clear" w:color="auto" w:fill="auto"/>
            <w:noWrap/>
            <w:vAlign w:val="bottom"/>
            <w:hideMark/>
          </w:tcPr>
          <w:p w14:paraId="402F8D6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4113" w:type="dxa"/>
            <w:tcBorders>
              <w:top w:val="nil"/>
              <w:left w:val="nil"/>
              <w:bottom w:val="single" w:sz="4" w:space="0" w:color="auto"/>
              <w:right w:val="single" w:sz="4" w:space="0" w:color="auto"/>
            </w:tcBorders>
            <w:shd w:val="clear" w:color="auto" w:fill="auto"/>
            <w:vAlign w:val="bottom"/>
            <w:hideMark/>
          </w:tcPr>
          <w:p w14:paraId="7B5140C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GARAMYCIN SCHWAMM 130MG SPO MED 1</w:t>
            </w:r>
          </w:p>
        </w:tc>
        <w:tc>
          <w:tcPr>
            <w:tcW w:w="1090" w:type="dxa"/>
            <w:tcBorders>
              <w:top w:val="nil"/>
              <w:left w:val="nil"/>
              <w:bottom w:val="single" w:sz="4" w:space="0" w:color="auto"/>
              <w:right w:val="single" w:sz="4" w:space="0" w:color="auto"/>
            </w:tcBorders>
            <w:shd w:val="clear" w:color="auto" w:fill="auto"/>
            <w:noWrap/>
            <w:vAlign w:val="bottom"/>
            <w:hideMark/>
          </w:tcPr>
          <w:p w14:paraId="772FC6C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7EE96CB9" w14:textId="364BABC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BFCEA78" w14:textId="100A6F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BBE1C7" w14:textId="48BAC4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2D13D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BDE9740"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5C764B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D70F2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112782</w:t>
            </w:r>
          </w:p>
        </w:tc>
        <w:tc>
          <w:tcPr>
            <w:tcW w:w="1771" w:type="dxa"/>
            <w:tcBorders>
              <w:top w:val="nil"/>
              <w:left w:val="nil"/>
              <w:bottom w:val="single" w:sz="4" w:space="0" w:color="auto"/>
              <w:right w:val="single" w:sz="4" w:space="0" w:color="auto"/>
            </w:tcBorders>
            <w:shd w:val="clear" w:color="auto" w:fill="auto"/>
            <w:noWrap/>
            <w:vAlign w:val="bottom"/>
            <w:hideMark/>
          </w:tcPr>
          <w:p w14:paraId="710A0A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460</w:t>
            </w:r>
          </w:p>
        </w:tc>
        <w:tc>
          <w:tcPr>
            <w:tcW w:w="4113" w:type="dxa"/>
            <w:tcBorders>
              <w:top w:val="nil"/>
              <w:left w:val="nil"/>
              <w:bottom w:val="single" w:sz="4" w:space="0" w:color="auto"/>
              <w:right w:val="single" w:sz="4" w:space="0" w:color="auto"/>
            </w:tcBorders>
            <w:shd w:val="clear" w:color="auto" w:fill="auto"/>
            <w:vAlign w:val="bottom"/>
            <w:hideMark/>
          </w:tcPr>
          <w:p w14:paraId="293A9E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GENTAMICIN BRAUN 240MG INF 20X80ML 3MG/1ML 3512207</w:t>
            </w:r>
          </w:p>
        </w:tc>
        <w:tc>
          <w:tcPr>
            <w:tcW w:w="1090" w:type="dxa"/>
            <w:tcBorders>
              <w:top w:val="nil"/>
              <w:left w:val="nil"/>
              <w:bottom w:val="single" w:sz="4" w:space="0" w:color="auto"/>
              <w:right w:val="single" w:sz="4" w:space="0" w:color="auto"/>
            </w:tcBorders>
            <w:shd w:val="clear" w:color="auto" w:fill="auto"/>
            <w:noWrap/>
            <w:vAlign w:val="bottom"/>
            <w:hideMark/>
          </w:tcPr>
          <w:p w14:paraId="48E006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556F8A3A" w14:textId="7B5CAD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316BFCB" w14:textId="2D7F6B0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AC897BB" w14:textId="401D31C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C71914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35FF37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55D38E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45D012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96414</w:t>
            </w:r>
          </w:p>
        </w:tc>
        <w:tc>
          <w:tcPr>
            <w:tcW w:w="1771" w:type="dxa"/>
            <w:tcBorders>
              <w:top w:val="nil"/>
              <w:left w:val="nil"/>
              <w:bottom w:val="single" w:sz="4" w:space="0" w:color="auto"/>
              <w:right w:val="single" w:sz="4" w:space="0" w:color="auto"/>
            </w:tcBorders>
            <w:shd w:val="clear" w:color="auto" w:fill="auto"/>
            <w:noWrap/>
            <w:vAlign w:val="bottom"/>
            <w:hideMark/>
          </w:tcPr>
          <w:p w14:paraId="3F0161E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1750</w:t>
            </w:r>
          </w:p>
        </w:tc>
        <w:tc>
          <w:tcPr>
            <w:tcW w:w="4113" w:type="dxa"/>
            <w:tcBorders>
              <w:top w:val="nil"/>
              <w:left w:val="nil"/>
              <w:bottom w:val="single" w:sz="4" w:space="0" w:color="auto"/>
              <w:right w:val="single" w:sz="4" w:space="0" w:color="auto"/>
            </w:tcBorders>
            <w:shd w:val="clear" w:color="auto" w:fill="auto"/>
            <w:vAlign w:val="bottom"/>
            <w:hideMark/>
          </w:tcPr>
          <w:p w14:paraId="33167C2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GENTAMICIN LEK 80MG/2ML INJ 10X2ML/80MG</w:t>
            </w:r>
          </w:p>
        </w:tc>
        <w:tc>
          <w:tcPr>
            <w:tcW w:w="1090" w:type="dxa"/>
            <w:tcBorders>
              <w:top w:val="nil"/>
              <w:left w:val="nil"/>
              <w:bottom w:val="single" w:sz="4" w:space="0" w:color="auto"/>
              <w:right w:val="single" w:sz="4" w:space="0" w:color="auto"/>
            </w:tcBorders>
            <w:shd w:val="clear" w:color="auto" w:fill="auto"/>
            <w:noWrap/>
            <w:vAlign w:val="bottom"/>
            <w:hideMark/>
          </w:tcPr>
          <w:p w14:paraId="00A550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0FB623F" w14:textId="0C392F8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6F4FEF4" w14:textId="08E114E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FE5A372" w14:textId="3B0AC34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7BC06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C7AC853"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0C42B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B05XA05</w:t>
            </w:r>
          </w:p>
        </w:tc>
        <w:tc>
          <w:tcPr>
            <w:tcW w:w="938" w:type="dxa"/>
            <w:tcBorders>
              <w:top w:val="nil"/>
              <w:left w:val="nil"/>
              <w:bottom w:val="single" w:sz="4" w:space="0" w:color="auto"/>
              <w:right w:val="single" w:sz="4" w:space="0" w:color="auto"/>
            </w:tcBorders>
            <w:shd w:val="clear" w:color="auto" w:fill="auto"/>
            <w:noWrap/>
            <w:vAlign w:val="bottom"/>
            <w:hideMark/>
          </w:tcPr>
          <w:p w14:paraId="68687D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231544</w:t>
            </w:r>
          </w:p>
        </w:tc>
        <w:tc>
          <w:tcPr>
            <w:tcW w:w="1771" w:type="dxa"/>
            <w:tcBorders>
              <w:top w:val="nil"/>
              <w:left w:val="nil"/>
              <w:bottom w:val="single" w:sz="4" w:space="0" w:color="auto"/>
              <w:right w:val="single" w:sz="4" w:space="0" w:color="auto"/>
            </w:tcBorders>
            <w:shd w:val="clear" w:color="auto" w:fill="auto"/>
            <w:noWrap/>
            <w:vAlign w:val="bottom"/>
            <w:hideMark/>
          </w:tcPr>
          <w:p w14:paraId="0BB331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2535</w:t>
            </w:r>
          </w:p>
        </w:tc>
        <w:tc>
          <w:tcPr>
            <w:tcW w:w="4113" w:type="dxa"/>
            <w:tcBorders>
              <w:top w:val="nil"/>
              <w:left w:val="nil"/>
              <w:bottom w:val="single" w:sz="4" w:space="0" w:color="auto"/>
              <w:right w:val="single" w:sz="4" w:space="0" w:color="auto"/>
            </w:tcBorders>
            <w:shd w:val="clear" w:color="auto" w:fill="auto"/>
            <w:vAlign w:val="bottom"/>
            <w:hideMark/>
          </w:tcPr>
          <w:p w14:paraId="7471996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MAGNESIUM SULFATE KALCEKS 200MG/ML INJ/INF SOL 5X10ML</w:t>
            </w:r>
          </w:p>
        </w:tc>
        <w:tc>
          <w:tcPr>
            <w:tcW w:w="1090" w:type="dxa"/>
            <w:tcBorders>
              <w:top w:val="nil"/>
              <w:left w:val="nil"/>
              <w:bottom w:val="single" w:sz="4" w:space="0" w:color="auto"/>
              <w:right w:val="single" w:sz="4" w:space="0" w:color="auto"/>
            </w:tcBorders>
            <w:shd w:val="clear" w:color="auto" w:fill="auto"/>
            <w:noWrap/>
            <w:vAlign w:val="bottom"/>
            <w:hideMark/>
          </w:tcPr>
          <w:p w14:paraId="451613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B05591B" w14:textId="3DEC9B7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7384DC2" w14:textId="391610F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60BC325" w14:textId="26F278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C4A611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08F0DB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D6421C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C05CX</w:t>
            </w:r>
          </w:p>
        </w:tc>
        <w:tc>
          <w:tcPr>
            <w:tcW w:w="938" w:type="dxa"/>
            <w:tcBorders>
              <w:top w:val="nil"/>
              <w:left w:val="nil"/>
              <w:bottom w:val="single" w:sz="4" w:space="0" w:color="auto"/>
              <w:right w:val="single" w:sz="4" w:space="0" w:color="auto"/>
            </w:tcBorders>
            <w:shd w:val="clear" w:color="auto" w:fill="auto"/>
            <w:noWrap/>
            <w:vAlign w:val="bottom"/>
            <w:hideMark/>
          </w:tcPr>
          <w:p w14:paraId="55715C8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234215</w:t>
            </w:r>
          </w:p>
        </w:tc>
        <w:tc>
          <w:tcPr>
            <w:tcW w:w="1771" w:type="dxa"/>
            <w:tcBorders>
              <w:top w:val="nil"/>
              <w:left w:val="nil"/>
              <w:bottom w:val="single" w:sz="4" w:space="0" w:color="auto"/>
              <w:right w:val="single" w:sz="4" w:space="0" w:color="auto"/>
            </w:tcBorders>
            <w:shd w:val="clear" w:color="auto" w:fill="auto"/>
            <w:noWrap/>
            <w:vAlign w:val="bottom"/>
            <w:hideMark/>
          </w:tcPr>
          <w:p w14:paraId="78F6D9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18900</w:t>
            </w:r>
          </w:p>
        </w:tc>
        <w:tc>
          <w:tcPr>
            <w:tcW w:w="4113" w:type="dxa"/>
            <w:tcBorders>
              <w:top w:val="nil"/>
              <w:left w:val="nil"/>
              <w:bottom w:val="single" w:sz="4" w:space="0" w:color="auto"/>
              <w:right w:val="single" w:sz="4" w:space="0" w:color="auto"/>
            </w:tcBorders>
            <w:shd w:val="clear" w:color="auto" w:fill="auto"/>
            <w:vAlign w:val="bottom"/>
            <w:hideMark/>
          </w:tcPr>
          <w:p w14:paraId="30FFB0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REPARIL- DRAGÉES 20MG TBL ENT 100</w:t>
            </w:r>
          </w:p>
        </w:tc>
        <w:tc>
          <w:tcPr>
            <w:tcW w:w="1090" w:type="dxa"/>
            <w:tcBorders>
              <w:top w:val="nil"/>
              <w:left w:val="nil"/>
              <w:bottom w:val="single" w:sz="4" w:space="0" w:color="auto"/>
              <w:right w:val="single" w:sz="4" w:space="0" w:color="auto"/>
            </w:tcBorders>
            <w:shd w:val="clear" w:color="auto" w:fill="auto"/>
            <w:noWrap/>
            <w:vAlign w:val="bottom"/>
            <w:hideMark/>
          </w:tcPr>
          <w:p w14:paraId="5C2F1E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16BBFAB4" w14:textId="1E964FB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48D9964" w14:textId="077CF3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7426E8B" w14:textId="3F14DDE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A977C7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20307E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B0E049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V06XX</w:t>
            </w:r>
          </w:p>
        </w:tc>
        <w:tc>
          <w:tcPr>
            <w:tcW w:w="938" w:type="dxa"/>
            <w:tcBorders>
              <w:top w:val="nil"/>
              <w:left w:val="nil"/>
              <w:bottom w:val="single" w:sz="4" w:space="0" w:color="auto"/>
              <w:right w:val="single" w:sz="4" w:space="0" w:color="auto"/>
            </w:tcBorders>
            <w:shd w:val="clear" w:color="auto" w:fill="auto"/>
            <w:noWrap/>
            <w:vAlign w:val="bottom"/>
            <w:hideMark/>
          </w:tcPr>
          <w:p w14:paraId="73D1F56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58C082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152</w:t>
            </w:r>
          </w:p>
        </w:tc>
        <w:tc>
          <w:tcPr>
            <w:tcW w:w="4113" w:type="dxa"/>
            <w:tcBorders>
              <w:top w:val="nil"/>
              <w:left w:val="nil"/>
              <w:bottom w:val="single" w:sz="4" w:space="0" w:color="auto"/>
              <w:right w:val="single" w:sz="4" w:space="0" w:color="auto"/>
            </w:tcBorders>
            <w:shd w:val="clear" w:color="auto" w:fill="auto"/>
            <w:vAlign w:val="bottom"/>
            <w:hideMark/>
          </w:tcPr>
          <w:p w14:paraId="6C5F367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ENSURE PLUS ADVANCE  POR SOL 4X220ML</w:t>
            </w:r>
          </w:p>
        </w:tc>
        <w:tc>
          <w:tcPr>
            <w:tcW w:w="1090" w:type="dxa"/>
            <w:tcBorders>
              <w:top w:val="nil"/>
              <w:left w:val="nil"/>
              <w:bottom w:val="single" w:sz="4" w:space="0" w:color="auto"/>
              <w:right w:val="single" w:sz="4" w:space="0" w:color="auto"/>
            </w:tcBorders>
            <w:shd w:val="clear" w:color="auto" w:fill="auto"/>
            <w:noWrap/>
            <w:vAlign w:val="bottom"/>
            <w:hideMark/>
          </w:tcPr>
          <w:p w14:paraId="1BB9825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36CA4169" w14:textId="5FA3B9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3C3203" w14:textId="271FA63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85760E7" w14:textId="1E92CD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B2D402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49B83C5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95262A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89ED28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6FFF00D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320</w:t>
            </w:r>
          </w:p>
        </w:tc>
        <w:tc>
          <w:tcPr>
            <w:tcW w:w="4113" w:type="dxa"/>
            <w:tcBorders>
              <w:top w:val="nil"/>
              <w:left w:val="nil"/>
              <w:bottom w:val="single" w:sz="4" w:space="0" w:color="auto"/>
              <w:right w:val="single" w:sz="4" w:space="0" w:color="auto"/>
            </w:tcBorders>
            <w:shd w:val="clear" w:color="auto" w:fill="auto"/>
            <w:vAlign w:val="bottom"/>
            <w:hideMark/>
          </w:tcPr>
          <w:p w14:paraId="24D0581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2 KCAL 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67CFC9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2976576A" w14:textId="04394B6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C044D02" w14:textId="250E6EB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C0B14DB" w14:textId="00D514E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2BC1D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273AA45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BF0547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DE41D5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03454A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80</w:t>
            </w:r>
          </w:p>
        </w:tc>
        <w:tc>
          <w:tcPr>
            <w:tcW w:w="4113" w:type="dxa"/>
            <w:tcBorders>
              <w:top w:val="nil"/>
              <w:left w:val="nil"/>
              <w:bottom w:val="single" w:sz="4" w:space="0" w:color="auto"/>
              <w:right w:val="single" w:sz="4" w:space="0" w:color="auto"/>
            </w:tcBorders>
            <w:shd w:val="clear" w:color="auto" w:fill="auto"/>
            <w:vAlign w:val="bottom"/>
            <w:hideMark/>
          </w:tcPr>
          <w:p w14:paraId="144C975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JUCY 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5955EB4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5030B087" w14:textId="35B9E9C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6F116C9" w14:textId="384935F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A0424DE" w14:textId="098FC38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C0718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6ABAC0B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FBFB44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874391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DBE5E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w:t>
            </w:r>
          </w:p>
        </w:tc>
        <w:tc>
          <w:tcPr>
            <w:tcW w:w="4113" w:type="dxa"/>
            <w:tcBorders>
              <w:top w:val="nil"/>
              <w:left w:val="nil"/>
              <w:bottom w:val="single" w:sz="4" w:space="0" w:color="auto"/>
              <w:right w:val="single" w:sz="4" w:space="0" w:color="auto"/>
            </w:tcBorders>
            <w:shd w:val="clear" w:color="auto" w:fill="auto"/>
            <w:vAlign w:val="bottom"/>
            <w:hideMark/>
          </w:tcPr>
          <w:p w14:paraId="7B40057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ORIGINAL FIBRE POR SOL 8X1000ML</w:t>
            </w:r>
          </w:p>
        </w:tc>
        <w:tc>
          <w:tcPr>
            <w:tcW w:w="1090" w:type="dxa"/>
            <w:tcBorders>
              <w:top w:val="nil"/>
              <w:left w:val="nil"/>
              <w:bottom w:val="single" w:sz="4" w:space="0" w:color="auto"/>
              <w:right w:val="single" w:sz="4" w:space="0" w:color="auto"/>
            </w:tcBorders>
            <w:shd w:val="clear" w:color="auto" w:fill="auto"/>
            <w:noWrap/>
            <w:vAlign w:val="bottom"/>
            <w:hideMark/>
          </w:tcPr>
          <w:p w14:paraId="621ED0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w:t>
            </w:r>
          </w:p>
        </w:tc>
        <w:tc>
          <w:tcPr>
            <w:tcW w:w="1397" w:type="dxa"/>
            <w:tcBorders>
              <w:top w:val="nil"/>
              <w:left w:val="nil"/>
              <w:bottom w:val="single" w:sz="4" w:space="0" w:color="auto"/>
              <w:right w:val="single" w:sz="4" w:space="0" w:color="auto"/>
            </w:tcBorders>
            <w:shd w:val="clear" w:color="auto" w:fill="auto"/>
            <w:noWrap/>
            <w:vAlign w:val="bottom"/>
          </w:tcPr>
          <w:p w14:paraId="532D79A6" w14:textId="6BA89F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2A0AFAC" w14:textId="3F0539C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9800F35" w14:textId="6B4DC5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0D4472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5271F2A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981127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07AF261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6554402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w:t>
            </w:r>
          </w:p>
        </w:tc>
        <w:tc>
          <w:tcPr>
            <w:tcW w:w="4113" w:type="dxa"/>
            <w:tcBorders>
              <w:top w:val="nil"/>
              <w:left w:val="nil"/>
              <w:bottom w:val="single" w:sz="4" w:space="0" w:color="auto"/>
              <w:right w:val="single" w:sz="4" w:space="0" w:color="auto"/>
            </w:tcBorders>
            <w:shd w:val="clear" w:color="auto" w:fill="auto"/>
            <w:vAlign w:val="bottom"/>
            <w:hideMark/>
          </w:tcPr>
          <w:p w14:paraId="6C2DFA2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ORIGINAL POR SOL 8X1000ML</w:t>
            </w:r>
          </w:p>
        </w:tc>
        <w:tc>
          <w:tcPr>
            <w:tcW w:w="1090" w:type="dxa"/>
            <w:tcBorders>
              <w:top w:val="nil"/>
              <w:left w:val="nil"/>
              <w:bottom w:val="single" w:sz="4" w:space="0" w:color="auto"/>
              <w:right w:val="single" w:sz="4" w:space="0" w:color="auto"/>
            </w:tcBorders>
            <w:shd w:val="clear" w:color="auto" w:fill="auto"/>
            <w:noWrap/>
            <w:vAlign w:val="bottom"/>
            <w:hideMark/>
          </w:tcPr>
          <w:p w14:paraId="3AE35A4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w:t>
            </w:r>
          </w:p>
        </w:tc>
        <w:tc>
          <w:tcPr>
            <w:tcW w:w="1397" w:type="dxa"/>
            <w:tcBorders>
              <w:top w:val="nil"/>
              <w:left w:val="nil"/>
              <w:bottom w:val="single" w:sz="4" w:space="0" w:color="auto"/>
              <w:right w:val="single" w:sz="4" w:space="0" w:color="auto"/>
            </w:tcBorders>
            <w:shd w:val="clear" w:color="auto" w:fill="auto"/>
            <w:noWrap/>
            <w:vAlign w:val="bottom"/>
          </w:tcPr>
          <w:p w14:paraId="3F0C209A" w14:textId="4685732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4B8B9C" w14:textId="089FC1C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37CD72" w14:textId="21A6425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7D145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0D0A883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876891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6763FC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317A6C7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105</w:t>
            </w:r>
          </w:p>
        </w:tc>
        <w:tc>
          <w:tcPr>
            <w:tcW w:w="4113" w:type="dxa"/>
            <w:tcBorders>
              <w:top w:val="nil"/>
              <w:left w:val="nil"/>
              <w:bottom w:val="single" w:sz="4" w:space="0" w:color="auto"/>
              <w:right w:val="single" w:sz="4" w:space="0" w:color="auto"/>
            </w:tcBorders>
            <w:shd w:val="clear" w:color="auto" w:fill="auto"/>
            <w:vAlign w:val="bottom"/>
            <w:hideMark/>
          </w:tcPr>
          <w:p w14:paraId="40A01F1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ORIGINAL POR SOL 8X1000ML</w:t>
            </w:r>
          </w:p>
        </w:tc>
        <w:tc>
          <w:tcPr>
            <w:tcW w:w="1090" w:type="dxa"/>
            <w:tcBorders>
              <w:top w:val="nil"/>
              <w:left w:val="nil"/>
              <w:bottom w:val="single" w:sz="4" w:space="0" w:color="auto"/>
              <w:right w:val="single" w:sz="4" w:space="0" w:color="auto"/>
            </w:tcBorders>
            <w:shd w:val="clear" w:color="auto" w:fill="auto"/>
            <w:noWrap/>
            <w:vAlign w:val="bottom"/>
            <w:hideMark/>
          </w:tcPr>
          <w:p w14:paraId="59D4C97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w:t>
            </w:r>
          </w:p>
        </w:tc>
        <w:tc>
          <w:tcPr>
            <w:tcW w:w="1397" w:type="dxa"/>
            <w:tcBorders>
              <w:top w:val="nil"/>
              <w:left w:val="nil"/>
              <w:bottom w:val="single" w:sz="4" w:space="0" w:color="auto"/>
              <w:right w:val="single" w:sz="4" w:space="0" w:color="auto"/>
            </w:tcBorders>
            <w:shd w:val="clear" w:color="auto" w:fill="auto"/>
            <w:noWrap/>
            <w:vAlign w:val="bottom"/>
          </w:tcPr>
          <w:p w14:paraId="53417820" w14:textId="73D935D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1AA4FAD" w14:textId="6EF2AD4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DBF507A" w14:textId="024B47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F7F2D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79E7F06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817CC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40DC26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EE91E6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w:t>
            </w:r>
          </w:p>
        </w:tc>
        <w:tc>
          <w:tcPr>
            <w:tcW w:w="4113" w:type="dxa"/>
            <w:tcBorders>
              <w:top w:val="nil"/>
              <w:left w:val="nil"/>
              <w:bottom w:val="single" w:sz="4" w:space="0" w:color="auto"/>
              <w:right w:val="single" w:sz="4" w:space="0" w:color="auto"/>
            </w:tcBorders>
            <w:shd w:val="clear" w:color="auto" w:fill="auto"/>
            <w:vAlign w:val="bottom"/>
            <w:hideMark/>
          </w:tcPr>
          <w:p w14:paraId="6040157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ORIGINAL FIBRE POR SOL 8X1000ML</w:t>
            </w:r>
          </w:p>
        </w:tc>
        <w:tc>
          <w:tcPr>
            <w:tcW w:w="1090" w:type="dxa"/>
            <w:tcBorders>
              <w:top w:val="nil"/>
              <w:left w:val="nil"/>
              <w:bottom w:val="single" w:sz="4" w:space="0" w:color="auto"/>
              <w:right w:val="single" w:sz="4" w:space="0" w:color="auto"/>
            </w:tcBorders>
            <w:shd w:val="clear" w:color="auto" w:fill="auto"/>
            <w:noWrap/>
            <w:vAlign w:val="bottom"/>
            <w:hideMark/>
          </w:tcPr>
          <w:p w14:paraId="1584F5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w:t>
            </w:r>
          </w:p>
        </w:tc>
        <w:tc>
          <w:tcPr>
            <w:tcW w:w="1397" w:type="dxa"/>
            <w:tcBorders>
              <w:top w:val="nil"/>
              <w:left w:val="nil"/>
              <w:bottom w:val="single" w:sz="4" w:space="0" w:color="auto"/>
              <w:right w:val="single" w:sz="4" w:space="0" w:color="auto"/>
            </w:tcBorders>
            <w:shd w:val="clear" w:color="auto" w:fill="auto"/>
            <w:noWrap/>
            <w:vAlign w:val="bottom"/>
          </w:tcPr>
          <w:p w14:paraId="28BD174F" w14:textId="6EEE5D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33F222" w14:textId="4986CAB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8DD0AA5" w14:textId="1D0BF2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2EE45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47FFC8E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1FF782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0B1B2C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C238B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45</w:t>
            </w:r>
          </w:p>
        </w:tc>
        <w:tc>
          <w:tcPr>
            <w:tcW w:w="4113" w:type="dxa"/>
            <w:tcBorders>
              <w:top w:val="nil"/>
              <w:left w:val="nil"/>
              <w:bottom w:val="single" w:sz="4" w:space="0" w:color="auto"/>
              <w:right w:val="single" w:sz="4" w:space="0" w:color="auto"/>
            </w:tcBorders>
            <w:shd w:val="clear" w:color="auto" w:fill="auto"/>
            <w:vAlign w:val="bottom"/>
            <w:hideMark/>
          </w:tcPr>
          <w:p w14:paraId="0AAF659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FRESUBIN HEPA 15x500ML</w:t>
            </w:r>
          </w:p>
        </w:tc>
        <w:tc>
          <w:tcPr>
            <w:tcW w:w="1090" w:type="dxa"/>
            <w:tcBorders>
              <w:top w:val="nil"/>
              <w:left w:val="nil"/>
              <w:bottom w:val="single" w:sz="4" w:space="0" w:color="auto"/>
              <w:right w:val="single" w:sz="4" w:space="0" w:color="auto"/>
            </w:tcBorders>
            <w:shd w:val="clear" w:color="auto" w:fill="auto"/>
            <w:noWrap/>
            <w:vAlign w:val="bottom"/>
            <w:hideMark/>
          </w:tcPr>
          <w:p w14:paraId="05D939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c>
          <w:tcPr>
            <w:tcW w:w="1397" w:type="dxa"/>
            <w:tcBorders>
              <w:top w:val="nil"/>
              <w:left w:val="nil"/>
              <w:bottom w:val="single" w:sz="4" w:space="0" w:color="auto"/>
              <w:right w:val="single" w:sz="4" w:space="0" w:color="auto"/>
            </w:tcBorders>
            <w:shd w:val="clear" w:color="auto" w:fill="auto"/>
            <w:noWrap/>
            <w:vAlign w:val="bottom"/>
          </w:tcPr>
          <w:p w14:paraId="7970A62F" w14:textId="531B19F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1A4500F" w14:textId="51BF99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7A03A5F" w14:textId="6E6223D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8EC30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00F6091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ACBB2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37EEA7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6F4F48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168</w:t>
            </w:r>
          </w:p>
        </w:tc>
        <w:tc>
          <w:tcPr>
            <w:tcW w:w="4113" w:type="dxa"/>
            <w:tcBorders>
              <w:top w:val="nil"/>
              <w:left w:val="nil"/>
              <w:bottom w:val="single" w:sz="4" w:space="0" w:color="auto"/>
              <w:right w:val="single" w:sz="4" w:space="0" w:color="auto"/>
            </w:tcBorders>
            <w:shd w:val="clear" w:color="auto" w:fill="auto"/>
            <w:vAlign w:val="bottom"/>
            <w:hideMark/>
          </w:tcPr>
          <w:p w14:paraId="1E56969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NUTRIDRINK COMPACT  POR SOL 4X125ML</w:t>
            </w:r>
          </w:p>
        </w:tc>
        <w:tc>
          <w:tcPr>
            <w:tcW w:w="1090" w:type="dxa"/>
            <w:tcBorders>
              <w:top w:val="nil"/>
              <w:left w:val="nil"/>
              <w:bottom w:val="single" w:sz="4" w:space="0" w:color="auto"/>
              <w:right w:val="single" w:sz="4" w:space="0" w:color="auto"/>
            </w:tcBorders>
            <w:shd w:val="clear" w:color="auto" w:fill="auto"/>
            <w:noWrap/>
            <w:vAlign w:val="bottom"/>
            <w:hideMark/>
          </w:tcPr>
          <w:p w14:paraId="7ADC29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6B2182CA" w14:textId="3E6456F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FA36FFF" w14:textId="2A6A53F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C0C8A24" w14:textId="4605C0B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81C4E5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7D7F763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9C88F7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E3605E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98D63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4113" w:type="dxa"/>
            <w:tcBorders>
              <w:top w:val="nil"/>
              <w:left w:val="nil"/>
              <w:bottom w:val="single" w:sz="4" w:space="0" w:color="auto"/>
              <w:right w:val="single" w:sz="4" w:space="0" w:color="auto"/>
            </w:tcBorders>
            <w:shd w:val="clear" w:color="auto" w:fill="auto"/>
            <w:vAlign w:val="bottom"/>
            <w:hideMark/>
          </w:tcPr>
          <w:p w14:paraId="60321DD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NUTRIDRINK JUICE STYLE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7DAFFC0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63655FFA" w14:textId="4C23468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31FF155" w14:textId="00566EA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B7A18DB" w14:textId="65BE8BE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6184E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47624C6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DE640C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550837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CD120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w:t>
            </w:r>
          </w:p>
        </w:tc>
        <w:tc>
          <w:tcPr>
            <w:tcW w:w="4113" w:type="dxa"/>
            <w:tcBorders>
              <w:top w:val="nil"/>
              <w:left w:val="nil"/>
              <w:bottom w:val="single" w:sz="4" w:space="0" w:color="auto"/>
              <w:right w:val="single" w:sz="4" w:space="0" w:color="auto"/>
            </w:tcBorders>
            <w:shd w:val="clear" w:color="auto" w:fill="auto"/>
            <w:vAlign w:val="bottom"/>
            <w:hideMark/>
          </w:tcPr>
          <w:p w14:paraId="1DE398B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NUTRIDRINK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3F6641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50F929D3" w14:textId="0EE0F2C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1C6777F" w14:textId="66CEE03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5E2EF92" w14:textId="5A095CC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E0D82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3BE5431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11AB9E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95AB7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217091</w:t>
            </w:r>
          </w:p>
        </w:tc>
        <w:tc>
          <w:tcPr>
            <w:tcW w:w="1771" w:type="dxa"/>
            <w:tcBorders>
              <w:top w:val="nil"/>
              <w:left w:val="nil"/>
              <w:bottom w:val="single" w:sz="4" w:space="0" w:color="auto"/>
              <w:right w:val="single" w:sz="4" w:space="0" w:color="auto"/>
            </w:tcBorders>
            <w:shd w:val="clear" w:color="auto" w:fill="auto"/>
            <w:noWrap/>
            <w:vAlign w:val="bottom"/>
            <w:hideMark/>
          </w:tcPr>
          <w:p w14:paraId="48432D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72</w:t>
            </w:r>
          </w:p>
        </w:tc>
        <w:tc>
          <w:tcPr>
            <w:tcW w:w="4113" w:type="dxa"/>
            <w:tcBorders>
              <w:top w:val="nil"/>
              <w:left w:val="nil"/>
              <w:bottom w:val="single" w:sz="4" w:space="0" w:color="auto"/>
              <w:right w:val="single" w:sz="4" w:space="0" w:color="auto"/>
            </w:tcBorders>
            <w:shd w:val="clear" w:color="auto" w:fill="auto"/>
            <w:vAlign w:val="bottom"/>
            <w:hideMark/>
          </w:tcPr>
          <w:p w14:paraId="5431655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PEPTAMEN AF POR SOL 12X500ML</w:t>
            </w:r>
          </w:p>
        </w:tc>
        <w:tc>
          <w:tcPr>
            <w:tcW w:w="1090" w:type="dxa"/>
            <w:tcBorders>
              <w:top w:val="nil"/>
              <w:left w:val="nil"/>
              <w:bottom w:val="single" w:sz="4" w:space="0" w:color="auto"/>
              <w:right w:val="single" w:sz="4" w:space="0" w:color="auto"/>
            </w:tcBorders>
            <w:shd w:val="clear" w:color="auto" w:fill="auto"/>
            <w:noWrap/>
            <w:vAlign w:val="bottom"/>
            <w:hideMark/>
          </w:tcPr>
          <w:p w14:paraId="060998C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w:t>
            </w:r>
          </w:p>
        </w:tc>
        <w:tc>
          <w:tcPr>
            <w:tcW w:w="1397" w:type="dxa"/>
            <w:tcBorders>
              <w:top w:val="nil"/>
              <w:left w:val="nil"/>
              <w:bottom w:val="single" w:sz="4" w:space="0" w:color="auto"/>
              <w:right w:val="single" w:sz="4" w:space="0" w:color="auto"/>
            </w:tcBorders>
            <w:shd w:val="clear" w:color="auto" w:fill="auto"/>
            <w:noWrap/>
            <w:vAlign w:val="bottom"/>
          </w:tcPr>
          <w:p w14:paraId="39376396" w14:textId="297D567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CF4420B" w14:textId="486BCC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1965D96" w14:textId="34392B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091292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23E602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54CB05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A15B64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33220</w:t>
            </w:r>
          </w:p>
        </w:tc>
        <w:tc>
          <w:tcPr>
            <w:tcW w:w="1771" w:type="dxa"/>
            <w:tcBorders>
              <w:top w:val="nil"/>
              <w:left w:val="nil"/>
              <w:bottom w:val="single" w:sz="4" w:space="0" w:color="auto"/>
              <w:right w:val="single" w:sz="4" w:space="0" w:color="auto"/>
            </w:tcBorders>
            <w:shd w:val="clear" w:color="auto" w:fill="auto"/>
            <w:noWrap/>
            <w:vAlign w:val="bottom"/>
            <w:hideMark/>
          </w:tcPr>
          <w:p w14:paraId="3DFF60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w:t>
            </w:r>
          </w:p>
        </w:tc>
        <w:tc>
          <w:tcPr>
            <w:tcW w:w="4113" w:type="dxa"/>
            <w:tcBorders>
              <w:top w:val="nil"/>
              <w:left w:val="nil"/>
              <w:bottom w:val="single" w:sz="4" w:space="0" w:color="auto"/>
              <w:right w:val="single" w:sz="4" w:space="0" w:color="auto"/>
            </w:tcBorders>
            <w:shd w:val="clear" w:color="auto" w:fill="auto"/>
            <w:vAlign w:val="bottom"/>
            <w:hideMark/>
          </w:tcPr>
          <w:p w14:paraId="0921D3E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PROTIFAR PLV 1X225GM</w:t>
            </w:r>
          </w:p>
        </w:tc>
        <w:tc>
          <w:tcPr>
            <w:tcW w:w="1090" w:type="dxa"/>
            <w:tcBorders>
              <w:top w:val="nil"/>
              <w:left w:val="nil"/>
              <w:bottom w:val="single" w:sz="4" w:space="0" w:color="auto"/>
              <w:right w:val="single" w:sz="4" w:space="0" w:color="auto"/>
            </w:tcBorders>
            <w:shd w:val="clear" w:color="auto" w:fill="auto"/>
            <w:noWrap/>
            <w:vAlign w:val="bottom"/>
            <w:hideMark/>
          </w:tcPr>
          <w:p w14:paraId="71CB8DF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29118A3B" w14:textId="6A971B4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0F0C317" w14:textId="41FF43B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F791209" w14:textId="10567FE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2B5C4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27D740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FC3D2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00C2810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0DC68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w:t>
            </w:r>
          </w:p>
        </w:tc>
        <w:tc>
          <w:tcPr>
            <w:tcW w:w="4113" w:type="dxa"/>
            <w:tcBorders>
              <w:top w:val="nil"/>
              <w:left w:val="nil"/>
              <w:bottom w:val="single" w:sz="4" w:space="0" w:color="auto"/>
              <w:right w:val="single" w:sz="4" w:space="0" w:color="auto"/>
            </w:tcBorders>
            <w:shd w:val="clear" w:color="auto" w:fill="auto"/>
            <w:vAlign w:val="bottom"/>
            <w:hideMark/>
          </w:tcPr>
          <w:p w14:paraId="62AFF48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2.0 KCAL  FIBRE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1343AE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2684F3CA" w14:textId="11DC3A5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589433B" w14:textId="48B5F1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DE506C7" w14:textId="5E900D4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641B9B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716EF5E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1D8D0E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5D3667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2A0ECBA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4113" w:type="dxa"/>
            <w:tcBorders>
              <w:top w:val="nil"/>
              <w:left w:val="nil"/>
              <w:bottom w:val="single" w:sz="4" w:space="0" w:color="auto"/>
              <w:right w:val="single" w:sz="4" w:space="0" w:color="auto"/>
            </w:tcBorders>
            <w:shd w:val="clear" w:color="auto" w:fill="auto"/>
            <w:vAlign w:val="bottom"/>
            <w:hideMark/>
          </w:tcPr>
          <w:p w14:paraId="14A8B3F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2.0 KCAL FIBRE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270DF2B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5D24147D" w14:textId="0705087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C32F559" w14:textId="67225A7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9FB2D6C" w14:textId="575B11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40A7D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6C82F03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8DBE75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746175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6F979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4113" w:type="dxa"/>
            <w:tcBorders>
              <w:top w:val="nil"/>
              <w:left w:val="nil"/>
              <w:bottom w:val="single" w:sz="4" w:space="0" w:color="auto"/>
              <w:right w:val="single" w:sz="4" w:space="0" w:color="auto"/>
            </w:tcBorders>
            <w:shd w:val="clear" w:color="auto" w:fill="auto"/>
            <w:vAlign w:val="bottom"/>
            <w:hideMark/>
          </w:tcPr>
          <w:p w14:paraId="7BA9E19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DESSERT 2,0  POR SOL 4X125G</w:t>
            </w:r>
          </w:p>
        </w:tc>
        <w:tc>
          <w:tcPr>
            <w:tcW w:w="1090" w:type="dxa"/>
            <w:tcBorders>
              <w:top w:val="nil"/>
              <w:left w:val="nil"/>
              <w:bottom w:val="single" w:sz="4" w:space="0" w:color="auto"/>
              <w:right w:val="single" w:sz="4" w:space="0" w:color="auto"/>
            </w:tcBorders>
            <w:shd w:val="clear" w:color="auto" w:fill="auto"/>
            <w:noWrap/>
            <w:vAlign w:val="bottom"/>
            <w:hideMark/>
          </w:tcPr>
          <w:p w14:paraId="3F40A44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2DEA9DF2" w14:textId="2BF4E7D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CBA0D34" w14:textId="6D6ED27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89957E3" w14:textId="5BA9DD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DCD6AB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61D90D4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646B86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21E72B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35246C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5159471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PROTEIN 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6909ED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3CD779BE" w14:textId="4F8CCA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1663116" w14:textId="675148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875E246" w14:textId="1EA4CB5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D7663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5F61B19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EDF24F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199550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62606D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w:t>
            </w:r>
          </w:p>
        </w:tc>
        <w:tc>
          <w:tcPr>
            <w:tcW w:w="4113" w:type="dxa"/>
            <w:tcBorders>
              <w:top w:val="nil"/>
              <w:left w:val="nil"/>
              <w:bottom w:val="single" w:sz="4" w:space="0" w:color="auto"/>
              <w:right w:val="single" w:sz="4" w:space="0" w:color="auto"/>
            </w:tcBorders>
            <w:shd w:val="clear" w:color="auto" w:fill="auto"/>
            <w:vAlign w:val="bottom"/>
            <w:hideMark/>
          </w:tcPr>
          <w:p w14:paraId="2863ECE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ULTRA HIGH PROTEIN POR SOL 4X125ML</w:t>
            </w:r>
          </w:p>
        </w:tc>
        <w:tc>
          <w:tcPr>
            <w:tcW w:w="1090" w:type="dxa"/>
            <w:tcBorders>
              <w:top w:val="nil"/>
              <w:left w:val="nil"/>
              <w:bottom w:val="single" w:sz="4" w:space="0" w:color="auto"/>
              <w:right w:val="single" w:sz="4" w:space="0" w:color="auto"/>
            </w:tcBorders>
            <w:shd w:val="clear" w:color="auto" w:fill="auto"/>
            <w:noWrap/>
            <w:vAlign w:val="bottom"/>
            <w:hideMark/>
          </w:tcPr>
          <w:p w14:paraId="1C848B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23F6D310" w14:textId="346879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0BD99D" w14:textId="26FF95F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4A83CD8" w14:textId="331A1BD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32F80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23E447B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1E66BD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FC3A7E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500CA3A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w:t>
            </w:r>
          </w:p>
        </w:tc>
        <w:tc>
          <w:tcPr>
            <w:tcW w:w="4113" w:type="dxa"/>
            <w:tcBorders>
              <w:top w:val="nil"/>
              <w:left w:val="nil"/>
              <w:bottom w:val="single" w:sz="4" w:space="0" w:color="auto"/>
              <w:right w:val="single" w:sz="4" w:space="0" w:color="auto"/>
            </w:tcBorders>
            <w:shd w:val="clear" w:color="auto" w:fill="auto"/>
            <w:vAlign w:val="bottom"/>
            <w:hideMark/>
          </w:tcPr>
          <w:p w14:paraId="0FF0197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ULTRA HP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090E8A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0DE92180" w14:textId="3627F94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3B6EB44" w14:textId="36939BA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B6C5948" w14:textId="0BAA6F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6AA07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025A5EC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7A0E75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2D6D71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70707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160</w:t>
            </w:r>
          </w:p>
        </w:tc>
        <w:tc>
          <w:tcPr>
            <w:tcW w:w="4113" w:type="dxa"/>
            <w:tcBorders>
              <w:top w:val="nil"/>
              <w:left w:val="nil"/>
              <w:bottom w:val="single" w:sz="4" w:space="0" w:color="auto"/>
              <w:right w:val="single" w:sz="4" w:space="0" w:color="auto"/>
            </w:tcBorders>
            <w:shd w:val="clear" w:color="auto" w:fill="auto"/>
            <w:vAlign w:val="bottom"/>
            <w:hideMark/>
          </w:tcPr>
          <w:p w14:paraId="73CA654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RESOURCE REFRESH POR SOL 4X200</w:t>
            </w:r>
          </w:p>
        </w:tc>
        <w:tc>
          <w:tcPr>
            <w:tcW w:w="1090" w:type="dxa"/>
            <w:tcBorders>
              <w:top w:val="nil"/>
              <w:left w:val="nil"/>
              <w:bottom w:val="single" w:sz="4" w:space="0" w:color="auto"/>
              <w:right w:val="single" w:sz="4" w:space="0" w:color="auto"/>
            </w:tcBorders>
            <w:shd w:val="clear" w:color="auto" w:fill="auto"/>
            <w:noWrap/>
            <w:vAlign w:val="bottom"/>
            <w:hideMark/>
          </w:tcPr>
          <w:p w14:paraId="369D267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45DAA2CA" w14:textId="57C7DE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FA3F240" w14:textId="29B9D1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F917D67" w14:textId="2487594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B84D7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3B1E0A8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FF3C1A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2559F69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07551F0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480</w:t>
            </w:r>
          </w:p>
        </w:tc>
        <w:tc>
          <w:tcPr>
            <w:tcW w:w="4113" w:type="dxa"/>
            <w:tcBorders>
              <w:top w:val="nil"/>
              <w:left w:val="nil"/>
              <w:bottom w:val="single" w:sz="4" w:space="0" w:color="auto"/>
              <w:right w:val="single" w:sz="4" w:space="0" w:color="auto"/>
            </w:tcBorders>
            <w:shd w:val="clear" w:color="auto" w:fill="auto"/>
            <w:vAlign w:val="bottom"/>
            <w:hideMark/>
          </w:tcPr>
          <w:p w14:paraId="6793F6C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DIBEN 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32701D9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122B30A0" w14:textId="58A3523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DF521A6" w14:textId="0C9583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018A7A2" w14:textId="777800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CE3D2E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21F2D56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87DD5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943918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503294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3F7C9AE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DIBEN POR SOL 8X1000ML</w:t>
            </w:r>
          </w:p>
        </w:tc>
        <w:tc>
          <w:tcPr>
            <w:tcW w:w="1090" w:type="dxa"/>
            <w:tcBorders>
              <w:top w:val="nil"/>
              <w:left w:val="nil"/>
              <w:bottom w:val="single" w:sz="4" w:space="0" w:color="auto"/>
              <w:right w:val="single" w:sz="4" w:space="0" w:color="auto"/>
            </w:tcBorders>
            <w:shd w:val="clear" w:color="auto" w:fill="auto"/>
            <w:noWrap/>
            <w:vAlign w:val="bottom"/>
            <w:hideMark/>
          </w:tcPr>
          <w:p w14:paraId="2A4ECB5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w:t>
            </w:r>
          </w:p>
        </w:tc>
        <w:tc>
          <w:tcPr>
            <w:tcW w:w="1397" w:type="dxa"/>
            <w:tcBorders>
              <w:top w:val="nil"/>
              <w:left w:val="nil"/>
              <w:bottom w:val="single" w:sz="4" w:space="0" w:color="auto"/>
              <w:right w:val="single" w:sz="4" w:space="0" w:color="auto"/>
            </w:tcBorders>
            <w:shd w:val="clear" w:color="auto" w:fill="auto"/>
            <w:noWrap/>
            <w:vAlign w:val="bottom"/>
          </w:tcPr>
          <w:p w14:paraId="2BDC5A8B" w14:textId="5EDF29E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F8A6355" w14:textId="3257B6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B118FBE" w14:textId="51B0AD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BC43A0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6B976FA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BF135A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FA4C0E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E8856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160</w:t>
            </w:r>
          </w:p>
        </w:tc>
        <w:tc>
          <w:tcPr>
            <w:tcW w:w="4113" w:type="dxa"/>
            <w:tcBorders>
              <w:top w:val="nil"/>
              <w:left w:val="nil"/>
              <w:bottom w:val="single" w:sz="4" w:space="0" w:color="auto"/>
              <w:right w:val="single" w:sz="4" w:space="0" w:color="auto"/>
            </w:tcBorders>
            <w:shd w:val="clear" w:color="auto" w:fill="auto"/>
            <w:vAlign w:val="bottom"/>
            <w:hideMark/>
          </w:tcPr>
          <w:p w14:paraId="6F7D633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SUPPORTAN DRINK POR SOL 4X200ML</w:t>
            </w:r>
          </w:p>
        </w:tc>
        <w:tc>
          <w:tcPr>
            <w:tcW w:w="1090" w:type="dxa"/>
            <w:tcBorders>
              <w:top w:val="nil"/>
              <w:left w:val="nil"/>
              <w:bottom w:val="single" w:sz="4" w:space="0" w:color="auto"/>
              <w:right w:val="single" w:sz="4" w:space="0" w:color="auto"/>
            </w:tcBorders>
            <w:shd w:val="clear" w:color="auto" w:fill="auto"/>
            <w:noWrap/>
            <w:vAlign w:val="bottom"/>
            <w:hideMark/>
          </w:tcPr>
          <w:p w14:paraId="3853861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774B6C21" w14:textId="6A01F5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380170A" w14:textId="682924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400A797" w14:textId="01FE750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829EDE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2CFB8DC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BA4671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D13A1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33650</w:t>
            </w:r>
          </w:p>
        </w:tc>
        <w:tc>
          <w:tcPr>
            <w:tcW w:w="1771" w:type="dxa"/>
            <w:tcBorders>
              <w:top w:val="nil"/>
              <w:left w:val="nil"/>
              <w:bottom w:val="single" w:sz="4" w:space="0" w:color="auto"/>
              <w:right w:val="single" w:sz="4" w:space="0" w:color="auto"/>
            </w:tcBorders>
            <w:shd w:val="clear" w:color="auto" w:fill="auto"/>
            <w:noWrap/>
            <w:vAlign w:val="bottom"/>
            <w:hideMark/>
          </w:tcPr>
          <w:p w14:paraId="5514F1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150</w:t>
            </w:r>
          </w:p>
        </w:tc>
        <w:tc>
          <w:tcPr>
            <w:tcW w:w="4113" w:type="dxa"/>
            <w:tcBorders>
              <w:top w:val="nil"/>
              <w:left w:val="nil"/>
              <w:bottom w:val="single" w:sz="4" w:space="0" w:color="auto"/>
              <w:right w:val="single" w:sz="4" w:space="0" w:color="auto"/>
            </w:tcBorders>
            <w:shd w:val="clear" w:color="auto" w:fill="auto"/>
            <w:vAlign w:val="bottom"/>
            <w:hideMark/>
          </w:tcPr>
          <w:p w14:paraId="1F72DD7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SUPPORTAN  15x500ml EB</w:t>
            </w:r>
          </w:p>
        </w:tc>
        <w:tc>
          <w:tcPr>
            <w:tcW w:w="1090" w:type="dxa"/>
            <w:tcBorders>
              <w:top w:val="nil"/>
              <w:left w:val="nil"/>
              <w:bottom w:val="single" w:sz="4" w:space="0" w:color="auto"/>
              <w:right w:val="single" w:sz="4" w:space="0" w:color="auto"/>
            </w:tcBorders>
            <w:shd w:val="clear" w:color="auto" w:fill="auto"/>
            <w:noWrap/>
            <w:vAlign w:val="bottom"/>
            <w:hideMark/>
          </w:tcPr>
          <w:p w14:paraId="14A8239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c>
          <w:tcPr>
            <w:tcW w:w="1397" w:type="dxa"/>
            <w:tcBorders>
              <w:top w:val="nil"/>
              <w:left w:val="nil"/>
              <w:bottom w:val="single" w:sz="4" w:space="0" w:color="auto"/>
              <w:right w:val="single" w:sz="4" w:space="0" w:color="auto"/>
            </w:tcBorders>
            <w:shd w:val="clear" w:color="auto" w:fill="auto"/>
            <w:noWrap/>
            <w:vAlign w:val="bottom"/>
          </w:tcPr>
          <w:p w14:paraId="1168F74C" w14:textId="0D5EEE4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2E3E9FE" w14:textId="0DE8F32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C945E68" w14:textId="19DD5F7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2F6B14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25D76AE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97B638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DA660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33098</w:t>
            </w:r>
          </w:p>
        </w:tc>
        <w:tc>
          <w:tcPr>
            <w:tcW w:w="1771" w:type="dxa"/>
            <w:tcBorders>
              <w:top w:val="nil"/>
              <w:left w:val="nil"/>
              <w:bottom w:val="single" w:sz="4" w:space="0" w:color="auto"/>
              <w:right w:val="single" w:sz="4" w:space="0" w:color="auto"/>
            </w:tcBorders>
            <w:shd w:val="clear" w:color="auto" w:fill="auto"/>
            <w:noWrap/>
            <w:vAlign w:val="bottom"/>
            <w:hideMark/>
          </w:tcPr>
          <w:p w14:paraId="12DE5C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4113" w:type="dxa"/>
            <w:tcBorders>
              <w:top w:val="nil"/>
              <w:left w:val="nil"/>
              <w:bottom w:val="single" w:sz="4" w:space="0" w:color="auto"/>
              <w:right w:val="single" w:sz="4" w:space="0" w:color="auto"/>
            </w:tcBorders>
            <w:shd w:val="clear" w:color="auto" w:fill="auto"/>
            <w:vAlign w:val="bottom"/>
            <w:hideMark/>
          </w:tcPr>
          <w:p w14:paraId="7780CB5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SURVIMED OPD Neutral  15x500ml EB</w:t>
            </w:r>
          </w:p>
        </w:tc>
        <w:tc>
          <w:tcPr>
            <w:tcW w:w="1090" w:type="dxa"/>
            <w:tcBorders>
              <w:top w:val="nil"/>
              <w:left w:val="nil"/>
              <w:bottom w:val="single" w:sz="4" w:space="0" w:color="auto"/>
              <w:right w:val="single" w:sz="4" w:space="0" w:color="auto"/>
            </w:tcBorders>
            <w:shd w:val="clear" w:color="auto" w:fill="auto"/>
            <w:noWrap/>
            <w:vAlign w:val="bottom"/>
            <w:hideMark/>
          </w:tcPr>
          <w:p w14:paraId="23054CF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c>
          <w:tcPr>
            <w:tcW w:w="1397" w:type="dxa"/>
            <w:tcBorders>
              <w:top w:val="nil"/>
              <w:left w:val="nil"/>
              <w:bottom w:val="single" w:sz="4" w:space="0" w:color="auto"/>
              <w:right w:val="single" w:sz="4" w:space="0" w:color="auto"/>
            </w:tcBorders>
            <w:shd w:val="clear" w:color="auto" w:fill="auto"/>
            <w:noWrap/>
            <w:vAlign w:val="bottom"/>
          </w:tcPr>
          <w:p w14:paraId="1D65F4CD" w14:textId="3CC466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B6D0CE0" w14:textId="559DF0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193D440" w14:textId="5CA4601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F42843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w:t>
            </w:r>
          </w:p>
        </w:tc>
      </w:tr>
      <w:tr w:rsidR="00CD0199" w:rsidRPr="00B33640" w14:paraId="7CEB660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42D04D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B05BA01</w:t>
            </w:r>
          </w:p>
        </w:tc>
        <w:tc>
          <w:tcPr>
            <w:tcW w:w="938" w:type="dxa"/>
            <w:tcBorders>
              <w:top w:val="nil"/>
              <w:left w:val="nil"/>
              <w:bottom w:val="single" w:sz="4" w:space="0" w:color="auto"/>
              <w:right w:val="single" w:sz="4" w:space="0" w:color="auto"/>
            </w:tcBorders>
            <w:shd w:val="clear" w:color="auto" w:fill="auto"/>
            <w:noWrap/>
            <w:vAlign w:val="bottom"/>
            <w:hideMark/>
          </w:tcPr>
          <w:p w14:paraId="5E1FC6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142003</w:t>
            </w:r>
          </w:p>
        </w:tc>
        <w:tc>
          <w:tcPr>
            <w:tcW w:w="1771" w:type="dxa"/>
            <w:tcBorders>
              <w:top w:val="nil"/>
              <w:left w:val="nil"/>
              <w:bottom w:val="single" w:sz="4" w:space="0" w:color="auto"/>
              <w:right w:val="single" w:sz="4" w:space="0" w:color="auto"/>
            </w:tcBorders>
            <w:shd w:val="clear" w:color="auto" w:fill="auto"/>
            <w:noWrap/>
            <w:vAlign w:val="bottom"/>
            <w:hideMark/>
          </w:tcPr>
          <w:p w14:paraId="03FC18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4113" w:type="dxa"/>
            <w:tcBorders>
              <w:top w:val="nil"/>
              <w:left w:val="nil"/>
              <w:bottom w:val="single" w:sz="4" w:space="0" w:color="auto"/>
              <w:right w:val="single" w:sz="4" w:space="0" w:color="auto"/>
            </w:tcBorders>
            <w:shd w:val="clear" w:color="auto" w:fill="auto"/>
            <w:vAlign w:val="bottom"/>
            <w:hideMark/>
          </w:tcPr>
          <w:p w14:paraId="79320A6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Nephrotect  10x500 ml sklo</w:t>
            </w:r>
          </w:p>
        </w:tc>
        <w:tc>
          <w:tcPr>
            <w:tcW w:w="1090" w:type="dxa"/>
            <w:tcBorders>
              <w:top w:val="nil"/>
              <w:left w:val="nil"/>
              <w:bottom w:val="single" w:sz="4" w:space="0" w:color="auto"/>
              <w:right w:val="single" w:sz="4" w:space="0" w:color="auto"/>
            </w:tcBorders>
            <w:shd w:val="clear" w:color="auto" w:fill="auto"/>
            <w:noWrap/>
            <w:vAlign w:val="bottom"/>
            <w:hideMark/>
          </w:tcPr>
          <w:p w14:paraId="0FC5C6B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16453D6" w14:textId="2715E13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0F102EB" w14:textId="0D6D2C3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909EAD4" w14:textId="2906B5C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C82B1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3E62F1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B5031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B05BA02</w:t>
            </w:r>
          </w:p>
        </w:tc>
        <w:tc>
          <w:tcPr>
            <w:tcW w:w="938" w:type="dxa"/>
            <w:tcBorders>
              <w:top w:val="nil"/>
              <w:left w:val="nil"/>
              <w:bottom w:val="single" w:sz="4" w:space="0" w:color="auto"/>
              <w:right w:val="single" w:sz="4" w:space="0" w:color="auto"/>
            </w:tcBorders>
            <w:shd w:val="clear" w:color="auto" w:fill="auto"/>
            <w:noWrap/>
            <w:vAlign w:val="bottom"/>
            <w:hideMark/>
          </w:tcPr>
          <w:p w14:paraId="544545C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18734</w:t>
            </w:r>
          </w:p>
        </w:tc>
        <w:tc>
          <w:tcPr>
            <w:tcW w:w="1771" w:type="dxa"/>
            <w:tcBorders>
              <w:top w:val="nil"/>
              <w:left w:val="nil"/>
              <w:bottom w:val="single" w:sz="4" w:space="0" w:color="auto"/>
              <w:right w:val="single" w:sz="4" w:space="0" w:color="auto"/>
            </w:tcBorders>
            <w:shd w:val="clear" w:color="auto" w:fill="auto"/>
            <w:noWrap/>
            <w:vAlign w:val="bottom"/>
            <w:hideMark/>
          </w:tcPr>
          <w:p w14:paraId="0092BFD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1000</w:t>
            </w:r>
          </w:p>
        </w:tc>
        <w:tc>
          <w:tcPr>
            <w:tcW w:w="4113" w:type="dxa"/>
            <w:tcBorders>
              <w:top w:val="nil"/>
              <w:left w:val="nil"/>
              <w:bottom w:val="single" w:sz="4" w:space="0" w:color="auto"/>
              <w:right w:val="single" w:sz="4" w:space="0" w:color="auto"/>
            </w:tcBorders>
            <w:shd w:val="clear" w:color="auto" w:fill="auto"/>
            <w:vAlign w:val="bottom"/>
            <w:hideMark/>
          </w:tcPr>
          <w:p w14:paraId="18D60E5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SMO Flipid 10x250 ml sklo  Fr.Kabi</w:t>
            </w:r>
          </w:p>
        </w:tc>
        <w:tc>
          <w:tcPr>
            <w:tcW w:w="1090" w:type="dxa"/>
            <w:tcBorders>
              <w:top w:val="nil"/>
              <w:left w:val="nil"/>
              <w:bottom w:val="single" w:sz="4" w:space="0" w:color="auto"/>
              <w:right w:val="single" w:sz="4" w:space="0" w:color="auto"/>
            </w:tcBorders>
            <w:shd w:val="clear" w:color="auto" w:fill="auto"/>
            <w:noWrap/>
            <w:vAlign w:val="bottom"/>
            <w:hideMark/>
          </w:tcPr>
          <w:p w14:paraId="66F20A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E8ED010" w14:textId="3046B0F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7D0EAD9" w14:textId="22FF01C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4CE7C8C" w14:textId="0179982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8CC8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D0D362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0AA744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B05BA10</w:t>
            </w:r>
          </w:p>
        </w:tc>
        <w:tc>
          <w:tcPr>
            <w:tcW w:w="938" w:type="dxa"/>
            <w:tcBorders>
              <w:top w:val="nil"/>
              <w:left w:val="nil"/>
              <w:bottom w:val="single" w:sz="4" w:space="0" w:color="auto"/>
              <w:right w:val="single" w:sz="4" w:space="0" w:color="auto"/>
            </w:tcBorders>
            <w:shd w:val="clear" w:color="auto" w:fill="auto"/>
            <w:noWrap/>
            <w:vAlign w:val="bottom"/>
            <w:hideMark/>
          </w:tcPr>
          <w:p w14:paraId="663BB4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3414</w:t>
            </w:r>
          </w:p>
        </w:tc>
        <w:tc>
          <w:tcPr>
            <w:tcW w:w="1771" w:type="dxa"/>
            <w:tcBorders>
              <w:top w:val="nil"/>
              <w:left w:val="nil"/>
              <w:bottom w:val="single" w:sz="4" w:space="0" w:color="auto"/>
              <w:right w:val="single" w:sz="4" w:space="0" w:color="auto"/>
            </w:tcBorders>
            <w:shd w:val="clear" w:color="auto" w:fill="auto"/>
            <w:noWrap/>
            <w:vAlign w:val="bottom"/>
            <w:hideMark/>
          </w:tcPr>
          <w:p w14:paraId="1B8BD4C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2500</w:t>
            </w:r>
          </w:p>
        </w:tc>
        <w:tc>
          <w:tcPr>
            <w:tcW w:w="4113" w:type="dxa"/>
            <w:tcBorders>
              <w:top w:val="nil"/>
              <w:left w:val="nil"/>
              <w:bottom w:val="single" w:sz="4" w:space="0" w:color="auto"/>
              <w:right w:val="single" w:sz="4" w:space="0" w:color="auto"/>
            </w:tcBorders>
            <w:shd w:val="clear" w:color="auto" w:fill="auto"/>
            <w:vAlign w:val="bottom"/>
            <w:hideMark/>
          </w:tcPr>
          <w:p w14:paraId="5E6FB56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NUTRIFLEX PERI   5x2000ml</w:t>
            </w:r>
          </w:p>
        </w:tc>
        <w:tc>
          <w:tcPr>
            <w:tcW w:w="1090" w:type="dxa"/>
            <w:tcBorders>
              <w:top w:val="nil"/>
              <w:left w:val="nil"/>
              <w:bottom w:val="single" w:sz="4" w:space="0" w:color="auto"/>
              <w:right w:val="single" w:sz="4" w:space="0" w:color="auto"/>
            </w:tcBorders>
            <w:shd w:val="clear" w:color="auto" w:fill="auto"/>
            <w:noWrap/>
            <w:vAlign w:val="bottom"/>
            <w:hideMark/>
          </w:tcPr>
          <w:p w14:paraId="7E8F371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57404A4F" w14:textId="2BF38B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86FAF4F" w14:textId="393AA7E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FA55825" w14:textId="30CF9EE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3353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271FC0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EE3850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97452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139923</w:t>
            </w:r>
          </w:p>
        </w:tc>
        <w:tc>
          <w:tcPr>
            <w:tcW w:w="1771" w:type="dxa"/>
            <w:tcBorders>
              <w:top w:val="nil"/>
              <w:left w:val="nil"/>
              <w:bottom w:val="single" w:sz="4" w:space="0" w:color="auto"/>
              <w:right w:val="single" w:sz="4" w:space="0" w:color="auto"/>
            </w:tcBorders>
            <w:shd w:val="clear" w:color="auto" w:fill="auto"/>
            <w:noWrap/>
            <w:vAlign w:val="bottom"/>
            <w:hideMark/>
          </w:tcPr>
          <w:p w14:paraId="2E9D92E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w:t>
            </w:r>
          </w:p>
        </w:tc>
        <w:tc>
          <w:tcPr>
            <w:tcW w:w="4113" w:type="dxa"/>
            <w:tcBorders>
              <w:top w:val="nil"/>
              <w:left w:val="nil"/>
              <w:bottom w:val="single" w:sz="4" w:space="0" w:color="auto"/>
              <w:right w:val="single" w:sz="4" w:space="0" w:color="auto"/>
            </w:tcBorders>
            <w:shd w:val="clear" w:color="auto" w:fill="auto"/>
            <w:vAlign w:val="bottom"/>
            <w:hideMark/>
          </w:tcPr>
          <w:p w14:paraId="6E19951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SmofKabiven extra nitrogen 4x1012ml</w:t>
            </w:r>
          </w:p>
        </w:tc>
        <w:tc>
          <w:tcPr>
            <w:tcW w:w="1090" w:type="dxa"/>
            <w:tcBorders>
              <w:top w:val="nil"/>
              <w:left w:val="nil"/>
              <w:bottom w:val="single" w:sz="4" w:space="0" w:color="auto"/>
              <w:right w:val="single" w:sz="4" w:space="0" w:color="auto"/>
            </w:tcBorders>
            <w:shd w:val="clear" w:color="auto" w:fill="auto"/>
            <w:noWrap/>
            <w:vAlign w:val="bottom"/>
            <w:hideMark/>
          </w:tcPr>
          <w:p w14:paraId="66795F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595C5FFC" w14:textId="1A4827E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7DB28B4" w14:textId="5D30953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DB55948" w14:textId="280F28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12EFB7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17004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9DEF68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9A587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139927</w:t>
            </w:r>
          </w:p>
        </w:tc>
        <w:tc>
          <w:tcPr>
            <w:tcW w:w="1771" w:type="dxa"/>
            <w:tcBorders>
              <w:top w:val="nil"/>
              <w:left w:val="nil"/>
              <w:bottom w:val="single" w:sz="4" w:space="0" w:color="auto"/>
              <w:right w:val="single" w:sz="4" w:space="0" w:color="auto"/>
            </w:tcBorders>
            <w:shd w:val="clear" w:color="auto" w:fill="auto"/>
            <w:noWrap/>
            <w:vAlign w:val="bottom"/>
            <w:hideMark/>
          </w:tcPr>
          <w:p w14:paraId="3E3E5CF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7980AD3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SmofKabiven extra nitrogen 4x2025ml</w:t>
            </w:r>
          </w:p>
        </w:tc>
        <w:tc>
          <w:tcPr>
            <w:tcW w:w="1090" w:type="dxa"/>
            <w:tcBorders>
              <w:top w:val="nil"/>
              <w:left w:val="nil"/>
              <w:bottom w:val="single" w:sz="4" w:space="0" w:color="auto"/>
              <w:right w:val="single" w:sz="4" w:space="0" w:color="auto"/>
            </w:tcBorders>
            <w:shd w:val="clear" w:color="auto" w:fill="auto"/>
            <w:noWrap/>
            <w:vAlign w:val="bottom"/>
            <w:hideMark/>
          </w:tcPr>
          <w:p w14:paraId="5881259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6D8CD8C4" w14:textId="2BD99B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64C426" w14:textId="5635176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7C5C3D6" w14:textId="6886520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8F6E75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2893C9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4736D2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B05BA12</w:t>
            </w:r>
          </w:p>
        </w:tc>
        <w:tc>
          <w:tcPr>
            <w:tcW w:w="938" w:type="dxa"/>
            <w:tcBorders>
              <w:top w:val="nil"/>
              <w:left w:val="nil"/>
              <w:bottom w:val="single" w:sz="4" w:space="0" w:color="auto"/>
              <w:right w:val="single" w:sz="4" w:space="0" w:color="auto"/>
            </w:tcBorders>
            <w:shd w:val="clear" w:color="auto" w:fill="auto"/>
            <w:noWrap/>
            <w:vAlign w:val="bottom"/>
            <w:hideMark/>
          </w:tcPr>
          <w:p w14:paraId="1B30441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16337</w:t>
            </w:r>
          </w:p>
        </w:tc>
        <w:tc>
          <w:tcPr>
            <w:tcW w:w="1771" w:type="dxa"/>
            <w:tcBorders>
              <w:top w:val="nil"/>
              <w:left w:val="nil"/>
              <w:bottom w:val="single" w:sz="4" w:space="0" w:color="auto"/>
              <w:right w:val="single" w:sz="4" w:space="0" w:color="auto"/>
            </w:tcBorders>
            <w:shd w:val="clear" w:color="auto" w:fill="auto"/>
            <w:noWrap/>
            <w:vAlign w:val="bottom"/>
            <w:hideMark/>
          </w:tcPr>
          <w:p w14:paraId="25B02F8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300</w:t>
            </w:r>
          </w:p>
        </w:tc>
        <w:tc>
          <w:tcPr>
            <w:tcW w:w="4113" w:type="dxa"/>
            <w:tcBorders>
              <w:top w:val="nil"/>
              <w:left w:val="nil"/>
              <w:bottom w:val="single" w:sz="4" w:space="0" w:color="auto"/>
              <w:right w:val="single" w:sz="4" w:space="0" w:color="auto"/>
            </w:tcBorders>
            <w:shd w:val="clear" w:color="auto" w:fill="auto"/>
            <w:vAlign w:val="bottom"/>
            <w:hideMark/>
          </w:tcPr>
          <w:p w14:paraId="731BD80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LIPOPLUS   20%   10x250ml</w:t>
            </w:r>
          </w:p>
        </w:tc>
        <w:tc>
          <w:tcPr>
            <w:tcW w:w="1090" w:type="dxa"/>
            <w:tcBorders>
              <w:top w:val="nil"/>
              <w:left w:val="nil"/>
              <w:bottom w:val="single" w:sz="4" w:space="0" w:color="auto"/>
              <w:right w:val="single" w:sz="4" w:space="0" w:color="auto"/>
            </w:tcBorders>
            <w:shd w:val="clear" w:color="auto" w:fill="auto"/>
            <w:noWrap/>
            <w:vAlign w:val="bottom"/>
            <w:hideMark/>
          </w:tcPr>
          <w:p w14:paraId="0E3AA4A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ACAC7DE" w14:textId="4DCEC9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0629ADD" w14:textId="1116A3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1DBFD01" w14:textId="0404E34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F85FEB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93F8B8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5E6811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C05BA01</w:t>
            </w:r>
          </w:p>
        </w:tc>
        <w:tc>
          <w:tcPr>
            <w:tcW w:w="938" w:type="dxa"/>
            <w:tcBorders>
              <w:top w:val="nil"/>
              <w:left w:val="nil"/>
              <w:bottom w:val="single" w:sz="4" w:space="0" w:color="auto"/>
              <w:right w:val="single" w:sz="4" w:space="0" w:color="auto"/>
            </w:tcBorders>
            <w:shd w:val="clear" w:color="auto" w:fill="auto"/>
            <w:noWrap/>
            <w:vAlign w:val="bottom"/>
            <w:hideMark/>
          </w:tcPr>
          <w:p w14:paraId="46F227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3575</w:t>
            </w:r>
          </w:p>
        </w:tc>
        <w:tc>
          <w:tcPr>
            <w:tcW w:w="1771" w:type="dxa"/>
            <w:tcBorders>
              <w:top w:val="nil"/>
              <w:left w:val="nil"/>
              <w:bottom w:val="single" w:sz="4" w:space="0" w:color="auto"/>
              <w:right w:val="single" w:sz="4" w:space="0" w:color="auto"/>
            </w:tcBorders>
            <w:shd w:val="clear" w:color="auto" w:fill="auto"/>
            <w:noWrap/>
            <w:vAlign w:val="bottom"/>
            <w:hideMark/>
          </w:tcPr>
          <w:p w14:paraId="52EB713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9210</w:t>
            </w:r>
          </w:p>
        </w:tc>
        <w:tc>
          <w:tcPr>
            <w:tcW w:w="4113" w:type="dxa"/>
            <w:tcBorders>
              <w:top w:val="nil"/>
              <w:left w:val="nil"/>
              <w:bottom w:val="single" w:sz="4" w:space="0" w:color="auto"/>
              <w:right w:val="single" w:sz="4" w:space="0" w:color="auto"/>
            </w:tcBorders>
            <w:shd w:val="clear" w:color="auto" w:fill="auto"/>
            <w:vAlign w:val="bottom"/>
            <w:hideMark/>
          </w:tcPr>
          <w:p w14:paraId="2D628E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HEPAROID LECIVA UNG 1X30GM</w:t>
            </w:r>
          </w:p>
        </w:tc>
        <w:tc>
          <w:tcPr>
            <w:tcW w:w="1090" w:type="dxa"/>
            <w:tcBorders>
              <w:top w:val="nil"/>
              <w:left w:val="nil"/>
              <w:bottom w:val="single" w:sz="4" w:space="0" w:color="auto"/>
              <w:right w:val="single" w:sz="4" w:space="0" w:color="auto"/>
            </w:tcBorders>
            <w:shd w:val="clear" w:color="auto" w:fill="auto"/>
            <w:noWrap/>
            <w:vAlign w:val="bottom"/>
            <w:hideMark/>
          </w:tcPr>
          <w:p w14:paraId="390DA0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5AE166A6" w14:textId="2C7DD7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42BCDC4" w14:textId="72CE810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F819B69" w14:textId="4A8F83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A3408B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39EDCE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5D8B09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4FB05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100306</w:t>
            </w:r>
          </w:p>
        </w:tc>
        <w:tc>
          <w:tcPr>
            <w:tcW w:w="1771" w:type="dxa"/>
            <w:tcBorders>
              <w:top w:val="nil"/>
              <w:left w:val="nil"/>
              <w:bottom w:val="single" w:sz="4" w:space="0" w:color="auto"/>
              <w:right w:val="single" w:sz="4" w:space="0" w:color="auto"/>
            </w:tcBorders>
            <w:shd w:val="clear" w:color="auto" w:fill="auto"/>
            <w:noWrap/>
            <w:vAlign w:val="bottom"/>
            <w:hideMark/>
          </w:tcPr>
          <w:p w14:paraId="3D04EF7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2880</w:t>
            </w:r>
          </w:p>
        </w:tc>
        <w:tc>
          <w:tcPr>
            <w:tcW w:w="4113" w:type="dxa"/>
            <w:tcBorders>
              <w:top w:val="nil"/>
              <w:left w:val="nil"/>
              <w:bottom w:val="single" w:sz="4" w:space="0" w:color="auto"/>
              <w:right w:val="single" w:sz="4" w:space="0" w:color="auto"/>
            </w:tcBorders>
            <w:shd w:val="clear" w:color="auto" w:fill="auto"/>
            <w:vAlign w:val="bottom"/>
            <w:hideMark/>
          </w:tcPr>
          <w:p w14:paraId="0162ACA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HIRUDOID FORTE GEL DRM GEL 1X40GM</w:t>
            </w:r>
          </w:p>
        </w:tc>
        <w:tc>
          <w:tcPr>
            <w:tcW w:w="1090" w:type="dxa"/>
            <w:tcBorders>
              <w:top w:val="nil"/>
              <w:left w:val="nil"/>
              <w:bottom w:val="single" w:sz="4" w:space="0" w:color="auto"/>
              <w:right w:val="single" w:sz="4" w:space="0" w:color="auto"/>
            </w:tcBorders>
            <w:shd w:val="clear" w:color="auto" w:fill="auto"/>
            <w:noWrap/>
            <w:vAlign w:val="bottom"/>
            <w:hideMark/>
          </w:tcPr>
          <w:p w14:paraId="41872E8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w:t>
            </w:r>
          </w:p>
        </w:tc>
        <w:tc>
          <w:tcPr>
            <w:tcW w:w="1397" w:type="dxa"/>
            <w:tcBorders>
              <w:top w:val="nil"/>
              <w:left w:val="nil"/>
              <w:bottom w:val="single" w:sz="4" w:space="0" w:color="auto"/>
              <w:right w:val="single" w:sz="4" w:space="0" w:color="auto"/>
            </w:tcBorders>
            <w:shd w:val="clear" w:color="auto" w:fill="auto"/>
            <w:noWrap/>
            <w:vAlign w:val="bottom"/>
          </w:tcPr>
          <w:p w14:paraId="7A10EE65" w14:textId="773840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6969FEF" w14:textId="440E9A3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B828EC9" w14:textId="7EABA03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AAC6B5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B7D4C1C"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08D13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B01AB02</w:t>
            </w:r>
          </w:p>
        </w:tc>
        <w:tc>
          <w:tcPr>
            <w:tcW w:w="938" w:type="dxa"/>
            <w:tcBorders>
              <w:top w:val="nil"/>
              <w:left w:val="nil"/>
              <w:bottom w:val="single" w:sz="4" w:space="0" w:color="auto"/>
              <w:right w:val="single" w:sz="4" w:space="0" w:color="auto"/>
            </w:tcBorders>
            <w:shd w:val="clear" w:color="auto" w:fill="auto"/>
            <w:noWrap/>
            <w:vAlign w:val="bottom"/>
            <w:hideMark/>
          </w:tcPr>
          <w:p w14:paraId="6F2F65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173173</w:t>
            </w:r>
          </w:p>
        </w:tc>
        <w:tc>
          <w:tcPr>
            <w:tcW w:w="1771" w:type="dxa"/>
            <w:tcBorders>
              <w:top w:val="nil"/>
              <w:left w:val="nil"/>
              <w:bottom w:val="single" w:sz="4" w:space="0" w:color="auto"/>
              <w:right w:val="single" w:sz="4" w:space="0" w:color="auto"/>
            </w:tcBorders>
            <w:shd w:val="clear" w:color="auto" w:fill="auto"/>
            <w:noWrap/>
            <w:vAlign w:val="bottom"/>
            <w:hideMark/>
          </w:tcPr>
          <w:p w14:paraId="0860AF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w:t>
            </w:r>
          </w:p>
        </w:tc>
        <w:tc>
          <w:tcPr>
            <w:tcW w:w="4113" w:type="dxa"/>
            <w:tcBorders>
              <w:top w:val="nil"/>
              <w:left w:val="nil"/>
              <w:bottom w:val="single" w:sz="4" w:space="0" w:color="auto"/>
              <w:right w:val="single" w:sz="4" w:space="0" w:color="auto"/>
            </w:tcBorders>
            <w:shd w:val="clear" w:color="auto" w:fill="auto"/>
            <w:vAlign w:val="bottom"/>
            <w:hideMark/>
          </w:tcPr>
          <w:p w14:paraId="003BA4D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ANTITHROMBIN III 1000 BAXALTA 50IU/ML INF PSO LQF 1+1X20ML</w:t>
            </w:r>
          </w:p>
        </w:tc>
        <w:tc>
          <w:tcPr>
            <w:tcW w:w="1090" w:type="dxa"/>
            <w:tcBorders>
              <w:top w:val="nil"/>
              <w:left w:val="nil"/>
              <w:bottom w:val="single" w:sz="4" w:space="0" w:color="auto"/>
              <w:right w:val="single" w:sz="4" w:space="0" w:color="auto"/>
            </w:tcBorders>
            <w:shd w:val="clear" w:color="auto" w:fill="auto"/>
            <w:noWrap/>
            <w:vAlign w:val="bottom"/>
            <w:hideMark/>
          </w:tcPr>
          <w:p w14:paraId="0B2FA62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3E06A633" w14:textId="7F3EAFE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022CDEF" w14:textId="22EF2A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2430517" w14:textId="192D658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027373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F72FFF"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0DDAAE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J01CR05</w:t>
            </w:r>
          </w:p>
        </w:tc>
        <w:tc>
          <w:tcPr>
            <w:tcW w:w="938" w:type="dxa"/>
            <w:tcBorders>
              <w:top w:val="nil"/>
              <w:left w:val="nil"/>
              <w:bottom w:val="single" w:sz="4" w:space="0" w:color="auto"/>
              <w:right w:val="single" w:sz="4" w:space="0" w:color="auto"/>
            </w:tcBorders>
            <w:shd w:val="clear" w:color="auto" w:fill="auto"/>
            <w:noWrap/>
            <w:vAlign w:val="bottom"/>
            <w:hideMark/>
          </w:tcPr>
          <w:p w14:paraId="72F367B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173857</w:t>
            </w:r>
          </w:p>
        </w:tc>
        <w:tc>
          <w:tcPr>
            <w:tcW w:w="1771" w:type="dxa"/>
            <w:tcBorders>
              <w:top w:val="nil"/>
              <w:left w:val="nil"/>
              <w:bottom w:val="single" w:sz="4" w:space="0" w:color="auto"/>
              <w:right w:val="single" w:sz="4" w:space="0" w:color="auto"/>
            </w:tcBorders>
            <w:shd w:val="clear" w:color="auto" w:fill="auto"/>
            <w:noWrap/>
            <w:vAlign w:val="bottom"/>
            <w:hideMark/>
          </w:tcPr>
          <w:p w14:paraId="7EDECFF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490</w:t>
            </w:r>
          </w:p>
        </w:tc>
        <w:tc>
          <w:tcPr>
            <w:tcW w:w="4113" w:type="dxa"/>
            <w:tcBorders>
              <w:top w:val="nil"/>
              <w:left w:val="nil"/>
              <w:bottom w:val="single" w:sz="4" w:space="0" w:color="auto"/>
              <w:right w:val="single" w:sz="4" w:space="0" w:color="auto"/>
            </w:tcBorders>
            <w:shd w:val="clear" w:color="auto" w:fill="auto"/>
            <w:vAlign w:val="bottom"/>
            <w:hideMark/>
          </w:tcPr>
          <w:p w14:paraId="44DD139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PIPERACILLIN/TAZOBACTAM KABI 4G/0,5G INF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70447D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E93C502" w14:textId="4C30F01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5F9909A" w14:textId="0C7849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22D4A98" w14:textId="7D9B8FF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E93A39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03590B3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5F90B33"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A10AB01</w:t>
            </w:r>
          </w:p>
        </w:tc>
        <w:tc>
          <w:tcPr>
            <w:tcW w:w="938" w:type="dxa"/>
            <w:tcBorders>
              <w:top w:val="nil"/>
              <w:left w:val="nil"/>
              <w:bottom w:val="single" w:sz="4" w:space="0" w:color="auto"/>
              <w:right w:val="single" w:sz="4" w:space="0" w:color="auto"/>
            </w:tcBorders>
            <w:shd w:val="clear" w:color="auto" w:fill="auto"/>
            <w:noWrap/>
            <w:vAlign w:val="bottom"/>
            <w:hideMark/>
          </w:tcPr>
          <w:p w14:paraId="5E2F7AE5"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214355</w:t>
            </w:r>
          </w:p>
        </w:tc>
        <w:tc>
          <w:tcPr>
            <w:tcW w:w="1771" w:type="dxa"/>
            <w:tcBorders>
              <w:top w:val="nil"/>
              <w:left w:val="nil"/>
              <w:bottom w:val="single" w:sz="4" w:space="0" w:color="auto"/>
              <w:right w:val="single" w:sz="4" w:space="0" w:color="auto"/>
            </w:tcBorders>
            <w:shd w:val="clear" w:color="auto" w:fill="auto"/>
            <w:noWrap/>
            <w:vAlign w:val="bottom"/>
            <w:hideMark/>
          </w:tcPr>
          <w:p w14:paraId="5E8A8097"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1110</w:t>
            </w:r>
          </w:p>
        </w:tc>
        <w:tc>
          <w:tcPr>
            <w:tcW w:w="4113" w:type="dxa"/>
            <w:tcBorders>
              <w:top w:val="nil"/>
              <w:left w:val="nil"/>
              <w:bottom w:val="single" w:sz="4" w:space="0" w:color="auto"/>
              <w:right w:val="single" w:sz="4" w:space="0" w:color="auto"/>
            </w:tcBorders>
            <w:shd w:val="clear" w:color="auto" w:fill="auto"/>
            <w:vAlign w:val="bottom"/>
            <w:hideMark/>
          </w:tcPr>
          <w:p w14:paraId="0273F77A"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HUMULIN R 100 M.J./ML INJ 1X10ML/1KU</w:t>
            </w:r>
          </w:p>
        </w:tc>
        <w:tc>
          <w:tcPr>
            <w:tcW w:w="1090" w:type="dxa"/>
            <w:tcBorders>
              <w:top w:val="nil"/>
              <w:left w:val="nil"/>
              <w:bottom w:val="single" w:sz="4" w:space="0" w:color="auto"/>
              <w:right w:val="single" w:sz="4" w:space="0" w:color="auto"/>
            </w:tcBorders>
            <w:shd w:val="clear" w:color="auto" w:fill="auto"/>
            <w:noWrap/>
            <w:vAlign w:val="bottom"/>
            <w:hideMark/>
          </w:tcPr>
          <w:p w14:paraId="35E9B5E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1F40355" w14:textId="2D31A21D"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930CF5C" w14:textId="02A55978"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8FE374" w14:textId="7F6BEDDD"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B15833F"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1666AF8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10E6A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C01BD01</w:t>
            </w:r>
          </w:p>
        </w:tc>
        <w:tc>
          <w:tcPr>
            <w:tcW w:w="938" w:type="dxa"/>
            <w:tcBorders>
              <w:top w:val="nil"/>
              <w:left w:val="nil"/>
              <w:bottom w:val="single" w:sz="4" w:space="0" w:color="auto"/>
              <w:right w:val="single" w:sz="4" w:space="0" w:color="auto"/>
            </w:tcBorders>
            <w:shd w:val="clear" w:color="auto" w:fill="auto"/>
            <w:noWrap/>
            <w:vAlign w:val="bottom"/>
            <w:hideMark/>
          </w:tcPr>
          <w:p w14:paraId="456E2136"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223855</w:t>
            </w:r>
          </w:p>
        </w:tc>
        <w:tc>
          <w:tcPr>
            <w:tcW w:w="1771" w:type="dxa"/>
            <w:tcBorders>
              <w:top w:val="nil"/>
              <w:left w:val="nil"/>
              <w:bottom w:val="single" w:sz="4" w:space="0" w:color="auto"/>
              <w:right w:val="single" w:sz="4" w:space="0" w:color="auto"/>
            </w:tcBorders>
            <w:shd w:val="clear" w:color="auto" w:fill="auto"/>
            <w:noWrap/>
            <w:vAlign w:val="bottom"/>
            <w:hideMark/>
          </w:tcPr>
          <w:p w14:paraId="2CFCEE75"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1960</w:t>
            </w:r>
          </w:p>
        </w:tc>
        <w:tc>
          <w:tcPr>
            <w:tcW w:w="4113" w:type="dxa"/>
            <w:tcBorders>
              <w:top w:val="nil"/>
              <w:left w:val="nil"/>
              <w:bottom w:val="single" w:sz="4" w:space="0" w:color="auto"/>
              <w:right w:val="single" w:sz="4" w:space="0" w:color="auto"/>
            </w:tcBorders>
            <w:shd w:val="clear" w:color="auto" w:fill="auto"/>
            <w:vAlign w:val="bottom"/>
            <w:hideMark/>
          </w:tcPr>
          <w:p w14:paraId="7E54D02C"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CORDARONE INJ SOL 6X3ML/150MG</w:t>
            </w:r>
          </w:p>
        </w:tc>
        <w:tc>
          <w:tcPr>
            <w:tcW w:w="1090" w:type="dxa"/>
            <w:tcBorders>
              <w:top w:val="nil"/>
              <w:left w:val="nil"/>
              <w:bottom w:val="single" w:sz="4" w:space="0" w:color="auto"/>
              <w:right w:val="single" w:sz="4" w:space="0" w:color="auto"/>
            </w:tcBorders>
            <w:shd w:val="clear" w:color="auto" w:fill="auto"/>
            <w:noWrap/>
            <w:vAlign w:val="bottom"/>
            <w:hideMark/>
          </w:tcPr>
          <w:p w14:paraId="16C327BD"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6</w:t>
            </w:r>
          </w:p>
        </w:tc>
        <w:tc>
          <w:tcPr>
            <w:tcW w:w="1397" w:type="dxa"/>
            <w:tcBorders>
              <w:top w:val="nil"/>
              <w:left w:val="nil"/>
              <w:bottom w:val="single" w:sz="4" w:space="0" w:color="auto"/>
              <w:right w:val="single" w:sz="4" w:space="0" w:color="auto"/>
            </w:tcBorders>
            <w:shd w:val="clear" w:color="auto" w:fill="auto"/>
            <w:noWrap/>
            <w:vAlign w:val="bottom"/>
          </w:tcPr>
          <w:p w14:paraId="57D84BF6" w14:textId="3D552B38"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FE6EF17" w14:textId="42403169"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96F0D35" w14:textId="796FCB8B" w:rsidR="00B33640" w:rsidRPr="00B33640" w:rsidRDefault="00CD0199" w:rsidP="00B33640">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45AB1E0" w14:textId="77777777" w:rsidR="00B33640" w:rsidRPr="00B33640" w:rsidRDefault="00B33640" w:rsidP="00B33640">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14669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C6876A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 </w:t>
            </w:r>
          </w:p>
        </w:tc>
        <w:tc>
          <w:tcPr>
            <w:tcW w:w="938" w:type="dxa"/>
            <w:tcBorders>
              <w:top w:val="nil"/>
              <w:left w:val="nil"/>
              <w:bottom w:val="single" w:sz="4" w:space="0" w:color="auto"/>
              <w:right w:val="single" w:sz="4" w:space="0" w:color="auto"/>
            </w:tcBorders>
            <w:shd w:val="clear" w:color="auto" w:fill="auto"/>
            <w:noWrap/>
            <w:vAlign w:val="bottom"/>
            <w:hideMark/>
          </w:tcPr>
          <w:p w14:paraId="4E9CCFB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107938</w:t>
            </w:r>
          </w:p>
        </w:tc>
        <w:tc>
          <w:tcPr>
            <w:tcW w:w="1771" w:type="dxa"/>
            <w:tcBorders>
              <w:top w:val="nil"/>
              <w:left w:val="nil"/>
              <w:bottom w:val="single" w:sz="4" w:space="0" w:color="auto"/>
              <w:right w:val="single" w:sz="4" w:space="0" w:color="auto"/>
            </w:tcBorders>
            <w:shd w:val="clear" w:color="auto" w:fill="auto"/>
            <w:noWrap/>
            <w:vAlign w:val="bottom"/>
            <w:hideMark/>
          </w:tcPr>
          <w:p w14:paraId="70DA753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732</w:t>
            </w:r>
          </w:p>
        </w:tc>
        <w:tc>
          <w:tcPr>
            <w:tcW w:w="4113" w:type="dxa"/>
            <w:tcBorders>
              <w:top w:val="nil"/>
              <w:left w:val="nil"/>
              <w:bottom w:val="single" w:sz="4" w:space="0" w:color="auto"/>
              <w:right w:val="single" w:sz="4" w:space="0" w:color="auto"/>
            </w:tcBorders>
            <w:shd w:val="clear" w:color="auto" w:fill="auto"/>
            <w:vAlign w:val="bottom"/>
            <w:hideMark/>
          </w:tcPr>
          <w:p w14:paraId="07D01DA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CORDARONE INJ SOL 6X3ML/150MG</w:t>
            </w:r>
          </w:p>
        </w:tc>
        <w:tc>
          <w:tcPr>
            <w:tcW w:w="1090" w:type="dxa"/>
            <w:tcBorders>
              <w:top w:val="nil"/>
              <w:left w:val="nil"/>
              <w:bottom w:val="single" w:sz="4" w:space="0" w:color="auto"/>
              <w:right w:val="single" w:sz="4" w:space="0" w:color="auto"/>
            </w:tcBorders>
            <w:shd w:val="clear" w:color="auto" w:fill="auto"/>
            <w:noWrap/>
            <w:vAlign w:val="bottom"/>
            <w:hideMark/>
          </w:tcPr>
          <w:p w14:paraId="560EFC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w:t>
            </w:r>
          </w:p>
        </w:tc>
        <w:tc>
          <w:tcPr>
            <w:tcW w:w="1397" w:type="dxa"/>
            <w:tcBorders>
              <w:top w:val="nil"/>
              <w:left w:val="nil"/>
              <w:bottom w:val="single" w:sz="4" w:space="0" w:color="auto"/>
              <w:right w:val="single" w:sz="4" w:space="0" w:color="auto"/>
            </w:tcBorders>
            <w:shd w:val="clear" w:color="auto" w:fill="auto"/>
            <w:noWrap/>
            <w:vAlign w:val="bottom"/>
          </w:tcPr>
          <w:p w14:paraId="17FFF3E8" w14:textId="3FAF746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13CBF35" w14:textId="4911AF9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802960" w14:textId="1AC9DCD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9C008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7B4F4B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4B1254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AF0980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13767</w:t>
            </w:r>
          </w:p>
        </w:tc>
        <w:tc>
          <w:tcPr>
            <w:tcW w:w="1771" w:type="dxa"/>
            <w:tcBorders>
              <w:top w:val="nil"/>
              <w:left w:val="nil"/>
              <w:bottom w:val="single" w:sz="4" w:space="0" w:color="auto"/>
              <w:right w:val="single" w:sz="4" w:space="0" w:color="auto"/>
            </w:tcBorders>
            <w:shd w:val="clear" w:color="auto" w:fill="auto"/>
            <w:noWrap/>
            <w:vAlign w:val="bottom"/>
            <w:hideMark/>
          </w:tcPr>
          <w:p w14:paraId="0B05CA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1050</w:t>
            </w:r>
          </w:p>
        </w:tc>
        <w:tc>
          <w:tcPr>
            <w:tcW w:w="4113" w:type="dxa"/>
            <w:tcBorders>
              <w:top w:val="nil"/>
              <w:left w:val="nil"/>
              <w:bottom w:val="single" w:sz="4" w:space="0" w:color="auto"/>
              <w:right w:val="single" w:sz="4" w:space="0" w:color="auto"/>
            </w:tcBorders>
            <w:shd w:val="clear" w:color="auto" w:fill="auto"/>
            <w:vAlign w:val="bottom"/>
            <w:hideMark/>
          </w:tcPr>
          <w:p w14:paraId="7827BED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CORDARONE POR TBL NOB30X200MG</w:t>
            </w:r>
          </w:p>
        </w:tc>
        <w:tc>
          <w:tcPr>
            <w:tcW w:w="1090" w:type="dxa"/>
            <w:tcBorders>
              <w:top w:val="nil"/>
              <w:left w:val="nil"/>
              <w:bottom w:val="single" w:sz="4" w:space="0" w:color="auto"/>
              <w:right w:val="single" w:sz="4" w:space="0" w:color="auto"/>
            </w:tcBorders>
            <w:shd w:val="clear" w:color="auto" w:fill="auto"/>
            <w:noWrap/>
            <w:vAlign w:val="bottom"/>
            <w:hideMark/>
          </w:tcPr>
          <w:p w14:paraId="27D1CF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37077455" w14:textId="468947A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406A451" w14:textId="1B8EED2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DDA7D2E" w14:textId="4D296FE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201520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849BEC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41CFB5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A11DB</w:t>
            </w:r>
          </w:p>
        </w:tc>
        <w:tc>
          <w:tcPr>
            <w:tcW w:w="938" w:type="dxa"/>
            <w:tcBorders>
              <w:top w:val="nil"/>
              <w:left w:val="nil"/>
              <w:bottom w:val="single" w:sz="4" w:space="0" w:color="auto"/>
              <w:right w:val="single" w:sz="4" w:space="0" w:color="auto"/>
            </w:tcBorders>
            <w:shd w:val="clear" w:color="auto" w:fill="auto"/>
            <w:noWrap/>
            <w:vAlign w:val="bottom"/>
            <w:hideMark/>
          </w:tcPr>
          <w:p w14:paraId="66E2A01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42477</w:t>
            </w:r>
          </w:p>
        </w:tc>
        <w:tc>
          <w:tcPr>
            <w:tcW w:w="1771" w:type="dxa"/>
            <w:tcBorders>
              <w:top w:val="nil"/>
              <w:left w:val="nil"/>
              <w:bottom w:val="single" w:sz="4" w:space="0" w:color="auto"/>
              <w:right w:val="single" w:sz="4" w:space="0" w:color="auto"/>
            </w:tcBorders>
            <w:shd w:val="clear" w:color="auto" w:fill="auto"/>
            <w:noWrap/>
            <w:vAlign w:val="bottom"/>
            <w:hideMark/>
          </w:tcPr>
          <w:p w14:paraId="1F24F67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2000</w:t>
            </w:r>
          </w:p>
        </w:tc>
        <w:tc>
          <w:tcPr>
            <w:tcW w:w="4113" w:type="dxa"/>
            <w:tcBorders>
              <w:top w:val="nil"/>
              <w:left w:val="nil"/>
              <w:bottom w:val="single" w:sz="4" w:space="0" w:color="auto"/>
              <w:right w:val="single" w:sz="4" w:space="0" w:color="auto"/>
            </w:tcBorders>
            <w:shd w:val="clear" w:color="auto" w:fill="auto"/>
            <w:vAlign w:val="bottom"/>
            <w:hideMark/>
          </w:tcPr>
          <w:p w14:paraId="680EFD3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MILGAMMA DRG 100</w:t>
            </w:r>
          </w:p>
        </w:tc>
        <w:tc>
          <w:tcPr>
            <w:tcW w:w="1090" w:type="dxa"/>
            <w:tcBorders>
              <w:top w:val="nil"/>
              <w:left w:val="nil"/>
              <w:bottom w:val="single" w:sz="4" w:space="0" w:color="auto"/>
              <w:right w:val="single" w:sz="4" w:space="0" w:color="auto"/>
            </w:tcBorders>
            <w:shd w:val="clear" w:color="auto" w:fill="auto"/>
            <w:noWrap/>
            <w:vAlign w:val="bottom"/>
            <w:hideMark/>
          </w:tcPr>
          <w:p w14:paraId="2215926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309E6EAF" w14:textId="552C7A9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908ED51" w14:textId="2668882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68509AD" w14:textId="49B5F3C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8D1161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6C59AC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028E89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C7056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13818</w:t>
            </w:r>
          </w:p>
        </w:tc>
        <w:tc>
          <w:tcPr>
            <w:tcW w:w="1771" w:type="dxa"/>
            <w:tcBorders>
              <w:top w:val="nil"/>
              <w:left w:val="nil"/>
              <w:bottom w:val="single" w:sz="4" w:space="0" w:color="auto"/>
              <w:right w:val="single" w:sz="4" w:space="0" w:color="auto"/>
            </w:tcBorders>
            <w:shd w:val="clear" w:color="auto" w:fill="auto"/>
            <w:noWrap/>
            <w:vAlign w:val="bottom"/>
            <w:hideMark/>
          </w:tcPr>
          <w:p w14:paraId="3CA03A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2700</w:t>
            </w:r>
          </w:p>
        </w:tc>
        <w:tc>
          <w:tcPr>
            <w:tcW w:w="4113" w:type="dxa"/>
            <w:tcBorders>
              <w:top w:val="nil"/>
              <w:left w:val="nil"/>
              <w:bottom w:val="single" w:sz="4" w:space="0" w:color="auto"/>
              <w:right w:val="single" w:sz="4" w:space="0" w:color="auto"/>
            </w:tcBorders>
            <w:shd w:val="clear" w:color="auto" w:fill="auto"/>
            <w:vAlign w:val="bottom"/>
            <w:hideMark/>
          </w:tcPr>
          <w:p w14:paraId="69E1180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MILGAMMA N 50CPS CPS 100</w:t>
            </w:r>
          </w:p>
        </w:tc>
        <w:tc>
          <w:tcPr>
            <w:tcW w:w="1090" w:type="dxa"/>
            <w:tcBorders>
              <w:top w:val="nil"/>
              <w:left w:val="nil"/>
              <w:bottom w:val="single" w:sz="4" w:space="0" w:color="auto"/>
              <w:right w:val="single" w:sz="4" w:space="0" w:color="auto"/>
            </w:tcBorders>
            <w:shd w:val="clear" w:color="auto" w:fill="auto"/>
            <w:noWrap/>
            <w:vAlign w:val="bottom"/>
            <w:hideMark/>
          </w:tcPr>
          <w:p w14:paraId="7B64EEE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6A2D4278" w14:textId="133C96C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55BE4DC" w14:textId="1670991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167C203" w14:textId="6456592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48AAAC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633588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5CEECD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A07AA12</w:t>
            </w:r>
          </w:p>
        </w:tc>
        <w:tc>
          <w:tcPr>
            <w:tcW w:w="938" w:type="dxa"/>
            <w:tcBorders>
              <w:top w:val="nil"/>
              <w:left w:val="nil"/>
              <w:bottom w:val="single" w:sz="4" w:space="0" w:color="auto"/>
              <w:right w:val="single" w:sz="4" w:space="0" w:color="auto"/>
            </w:tcBorders>
            <w:shd w:val="clear" w:color="auto" w:fill="auto"/>
            <w:noWrap/>
            <w:vAlign w:val="bottom"/>
            <w:hideMark/>
          </w:tcPr>
          <w:p w14:paraId="2E6142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168860</w:t>
            </w:r>
          </w:p>
        </w:tc>
        <w:tc>
          <w:tcPr>
            <w:tcW w:w="1771" w:type="dxa"/>
            <w:tcBorders>
              <w:top w:val="nil"/>
              <w:left w:val="nil"/>
              <w:bottom w:val="single" w:sz="4" w:space="0" w:color="auto"/>
              <w:right w:val="single" w:sz="4" w:space="0" w:color="auto"/>
            </w:tcBorders>
            <w:shd w:val="clear" w:color="auto" w:fill="auto"/>
            <w:noWrap/>
            <w:vAlign w:val="bottom"/>
            <w:hideMark/>
          </w:tcPr>
          <w:p w14:paraId="642E264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4113" w:type="dxa"/>
            <w:tcBorders>
              <w:top w:val="nil"/>
              <w:left w:val="nil"/>
              <w:bottom w:val="single" w:sz="4" w:space="0" w:color="auto"/>
              <w:right w:val="single" w:sz="4" w:space="0" w:color="auto"/>
            </w:tcBorders>
            <w:shd w:val="clear" w:color="auto" w:fill="auto"/>
            <w:vAlign w:val="bottom"/>
            <w:hideMark/>
          </w:tcPr>
          <w:p w14:paraId="597EA28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DIFICLIR 200MG POR.TBL.FLM2X10X200</w:t>
            </w:r>
          </w:p>
        </w:tc>
        <w:tc>
          <w:tcPr>
            <w:tcW w:w="1090" w:type="dxa"/>
            <w:tcBorders>
              <w:top w:val="nil"/>
              <w:left w:val="nil"/>
              <w:bottom w:val="single" w:sz="4" w:space="0" w:color="auto"/>
              <w:right w:val="single" w:sz="4" w:space="0" w:color="auto"/>
            </w:tcBorders>
            <w:shd w:val="clear" w:color="auto" w:fill="auto"/>
            <w:noWrap/>
            <w:vAlign w:val="bottom"/>
            <w:hideMark/>
          </w:tcPr>
          <w:p w14:paraId="6A2D9B6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72AFF5D7" w14:textId="78AD266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3772C1E" w14:textId="25A6EF3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DE47434" w14:textId="5FA840E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04AF20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7EFA59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AD6E04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J01XA01</w:t>
            </w:r>
          </w:p>
        </w:tc>
        <w:tc>
          <w:tcPr>
            <w:tcW w:w="938" w:type="dxa"/>
            <w:tcBorders>
              <w:top w:val="nil"/>
              <w:left w:val="nil"/>
              <w:bottom w:val="single" w:sz="4" w:space="0" w:color="auto"/>
              <w:right w:val="single" w:sz="4" w:space="0" w:color="auto"/>
            </w:tcBorders>
            <w:shd w:val="clear" w:color="auto" w:fill="auto"/>
            <w:noWrap/>
            <w:vAlign w:val="bottom"/>
            <w:hideMark/>
          </w:tcPr>
          <w:p w14:paraId="206692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166269</w:t>
            </w:r>
          </w:p>
        </w:tc>
        <w:tc>
          <w:tcPr>
            <w:tcW w:w="1771" w:type="dxa"/>
            <w:tcBorders>
              <w:top w:val="nil"/>
              <w:left w:val="nil"/>
              <w:bottom w:val="single" w:sz="4" w:space="0" w:color="auto"/>
              <w:right w:val="single" w:sz="4" w:space="0" w:color="auto"/>
            </w:tcBorders>
            <w:shd w:val="clear" w:color="auto" w:fill="auto"/>
            <w:noWrap/>
            <w:vAlign w:val="bottom"/>
            <w:hideMark/>
          </w:tcPr>
          <w:p w14:paraId="1A14032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162</w:t>
            </w:r>
          </w:p>
        </w:tc>
        <w:tc>
          <w:tcPr>
            <w:tcW w:w="4113" w:type="dxa"/>
            <w:tcBorders>
              <w:top w:val="nil"/>
              <w:left w:val="nil"/>
              <w:bottom w:val="single" w:sz="4" w:space="0" w:color="auto"/>
              <w:right w:val="single" w:sz="4" w:space="0" w:color="auto"/>
            </w:tcBorders>
            <w:shd w:val="clear" w:color="auto" w:fill="auto"/>
            <w:vAlign w:val="bottom"/>
            <w:hideMark/>
          </w:tcPr>
          <w:p w14:paraId="0CC8DE4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VANCOMYCIN MYLAN 1000 MG INF PLV SOL 1X1GM</w:t>
            </w:r>
          </w:p>
        </w:tc>
        <w:tc>
          <w:tcPr>
            <w:tcW w:w="1090" w:type="dxa"/>
            <w:tcBorders>
              <w:top w:val="nil"/>
              <w:left w:val="nil"/>
              <w:bottom w:val="single" w:sz="4" w:space="0" w:color="auto"/>
              <w:right w:val="single" w:sz="4" w:space="0" w:color="auto"/>
            </w:tcBorders>
            <w:shd w:val="clear" w:color="auto" w:fill="auto"/>
            <w:noWrap/>
            <w:vAlign w:val="bottom"/>
            <w:hideMark/>
          </w:tcPr>
          <w:p w14:paraId="1103589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4869EDFF" w14:textId="103515C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2DC2D60" w14:textId="5F9187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3C57844" w14:textId="54CDEB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9A3B1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B09074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FB0E0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F9ED3D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166265</w:t>
            </w:r>
          </w:p>
        </w:tc>
        <w:tc>
          <w:tcPr>
            <w:tcW w:w="1771" w:type="dxa"/>
            <w:tcBorders>
              <w:top w:val="nil"/>
              <w:left w:val="nil"/>
              <w:bottom w:val="single" w:sz="4" w:space="0" w:color="auto"/>
              <w:right w:val="single" w:sz="4" w:space="0" w:color="auto"/>
            </w:tcBorders>
            <w:shd w:val="clear" w:color="auto" w:fill="auto"/>
            <w:noWrap/>
            <w:vAlign w:val="bottom"/>
            <w:hideMark/>
          </w:tcPr>
          <w:p w14:paraId="2B31F74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189</w:t>
            </w:r>
          </w:p>
        </w:tc>
        <w:tc>
          <w:tcPr>
            <w:tcW w:w="4113" w:type="dxa"/>
            <w:tcBorders>
              <w:top w:val="nil"/>
              <w:left w:val="nil"/>
              <w:bottom w:val="single" w:sz="4" w:space="0" w:color="auto"/>
              <w:right w:val="single" w:sz="4" w:space="0" w:color="auto"/>
            </w:tcBorders>
            <w:shd w:val="clear" w:color="auto" w:fill="auto"/>
            <w:vAlign w:val="bottom"/>
            <w:hideMark/>
          </w:tcPr>
          <w:p w14:paraId="36E881F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VANCOMYCIN MYLAN 500 MG INF PLV SOL 1X500MG</w:t>
            </w:r>
          </w:p>
        </w:tc>
        <w:tc>
          <w:tcPr>
            <w:tcW w:w="1090" w:type="dxa"/>
            <w:tcBorders>
              <w:top w:val="nil"/>
              <w:left w:val="nil"/>
              <w:bottom w:val="single" w:sz="4" w:space="0" w:color="auto"/>
              <w:right w:val="single" w:sz="4" w:space="0" w:color="auto"/>
            </w:tcBorders>
            <w:shd w:val="clear" w:color="auto" w:fill="auto"/>
            <w:noWrap/>
            <w:vAlign w:val="bottom"/>
            <w:hideMark/>
          </w:tcPr>
          <w:p w14:paraId="10CF91E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61D9108" w14:textId="6D195D8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7519D46" w14:textId="0124EA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10B5734" w14:textId="7AD63F6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B1D386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87181B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4691C6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H01BA04</w:t>
            </w:r>
          </w:p>
        </w:tc>
        <w:tc>
          <w:tcPr>
            <w:tcW w:w="938" w:type="dxa"/>
            <w:tcBorders>
              <w:top w:val="nil"/>
              <w:left w:val="nil"/>
              <w:bottom w:val="single" w:sz="4" w:space="0" w:color="auto"/>
              <w:right w:val="single" w:sz="4" w:space="0" w:color="auto"/>
            </w:tcBorders>
            <w:shd w:val="clear" w:color="auto" w:fill="auto"/>
            <w:noWrap/>
            <w:vAlign w:val="bottom"/>
            <w:hideMark/>
          </w:tcPr>
          <w:p w14:paraId="5F73DE7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131391</w:t>
            </w:r>
          </w:p>
        </w:tc>
        <w:tc>
          <w:tcPr>
            <w:tcW w:w="1771" w:type="dxa"/>
            <w:tcBorders>
              <w:top w:val="nil"/>
              <w:left w:val="nil"/>
              <w:bottom w:val="single" w:sz="4" w:space="0" w:color="auto"/>
              <w:right w:val="single" w:sz="4" w:space="0" w:color="auto"/>
            </w:tcBorders>
            <w:shd w:val="clear" w:color="auto" w:fill="auto"/>
            <w:noWrap/>
            <w:vAlign w:val="bottom"/>
            <w:hideMark/>
          </w:tcPr>
          <w:p w14:paraId="7B2A011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45</w:t>
            </w:r>
          </w:p>
        </w:tc>
        <w:tc>
          <w:tcPr>
            <w:tcW w:w="4113" w:type="dxa"/>
            <w:tcBorders>
              <w:top w:val="nil"/>
              <w:left w:val="nil"/>
              <w:bottom w:val="single" w:sz="4" w:space="0" w:color="auto"/>
              <w:right w:val="single" w:sz="4" w:space="0" w:color="auto"/>
            </w:tcBorders>
            <w:shd w:val="clear" w:color="auto" w:fill="auto"/>
            <w:vAlign w:val="bottom"/>
            <w:hideMark/>
          </w:tcPr>
          <w:p w14:paraId="1578163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TERLIPRESIN ACETÁT  0,2MG/ML INJ SOL 5X5ML</w:t>
            </w:r>
          </w:p>
        </w:tc>
        <w:tc>
          <w:tcPr>
            <w:tcW w:w="1090" w:type="dxa"/>
            <w:tcBorders>
              <w:top w:val="nil"/>
              <w:left w:val="nil"/>
              <w:bottom w:val="single" w:sz="4" w:space="0" w:color="auto"/>
              <w:right w:val="single" w:sz="4" w:space="0" w:color="auto"/>
            </w:tcBorders>
            <w:shd w:val="clear" w:color="auto" w:fill="auto"/>
            <w:noWrap/>
            <w:vAlign w:val="bottom"/>
            <w:hideMark/>
          </w:tcPr>
          <w:p w14:paraId="3AF7F2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5524A185" w14:textId="004E3C9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5555A3" w14:textId="54771DD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9C344C0" w14:textId="084C500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331616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9400584"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58AC55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J01GB06</w:t>
            </w:r>
          </w:p>
        </w:tc>
        <w:tc>
          <w:tcPr>
            <w:tcW w:w="938" w:type="dxa"/>
            <w:tcBorders>
              <w:top w:val="nil"/>
              <w:left w:val="nil"/>
              <w:bottom w:val="single" w:sz="4" w:space="0" w:color="auto"/>
              <w:right w:val="single" w:sz="4" w:space="0" w:color="auto"/>
            </w:tcBorders>
            <w:shd w:val="clear" w:color="auto" w:fill="auto"/>
            <w:noWrap/>
            <w:vAlign w:val="bottom"/>
            <w:hideMark/>
          </w:tcPr>
          <w:p w14:paraId="37C07A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231138</w:t>
            </w:r>
          </w:p>
        </w:tc>
        <w:tc>
          <w:tcPr>
            <w:tcW w:w="1771" w:type="dxa"/>
            <w:tcBorders>
              <w:top w:val="nil"/>
              <w:left w:val="nil"/>
              <w:bottom w:val="single" w:sz="4" w:space="0" w:color="auto"/>
              <w:right w:val="single" w:sz="4" w:space="0" w:color="auto"/>
            </w:tcBorders>
            <w:shd w:val="clear" w:color="auto" w:fill="auto"/>
            <w:noWrap/>
            <w:vAlign w:val="bottom"/>
            <w:hideMark/>
          </w:tcPr>
          <w:p w14:paraId="6E3619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70</w:t>
            </w:r>
          </w:p>
        </w:tc>
        <w:tc>
          <w:tcPr>
            <w:tcW w:w="4113" w:type="dxa"/>
            <w:tcBorders>
              <w:top w:val="nil"/>
              <w:left w:val="nil"/>
              <w:bottom w:val="single" w:sz="4" w:space="0" w:color="auto"/>
              <w:right w:val="single" w:sz="4" w:space="0" w:color="auto"/>
            </w:tcBorders>
            <w:shd w:val="clear" w:color="auto" w:fill="auto"/>
            <w:vAlign w:val="bottom"/>
            <w:hideMark/>
          </w:tcPr>
          <w:p w14:paraId="2C8B529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AMIKACIN FRESENIUS KABI 5MG/ML INF SOL 10X100ML</w:t>
            </w:r>
          </w:p>
        </w:tc>
        <w:tc>
          <w:tcPr>
            <w:tcW w:w="1090" w:type="dxa"/>
            <w:tcBorders>
              <w:top w:val="nil"/>
              <w:left w:val="nil"/>
              <w:bottom w:val="single" w:sz="4" w:space="0" w:color="auto"/>
              <w:right w:val="single" w:sz="4" w:space="0" w:color="auto"/>
            </w:tcBorders>
            <w:shd w:val="clear" w:color="auto" w:fill="auto"/>
            <w:noWrap/>
            <w:vAlign w:val="bottom"/>
            <w:hideMark/>
          </w:tcPr>
          <w:p w14:paraId="77EBFE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391AB63" w14:textId="78C15E5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668BD1E" w14:textId="2D4C324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B2C2508" w14:textId="72A6FA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795649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E8E825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8204F9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A99A4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231464</w:t>
            </w:r>
          </w:p>
        </w:tc>
        <w:tc>
          <w:tcPr>
            <w:tcW w:w="1771" w:type="dxa"/>
            <w:tcBorders>
              <w:top w:val="nil"/>
              <w:left w:val="nil"/>
              <w:bottom w:val="single" w:sz="4" w:space="0" w:color="auto"/>
              <w:right w:val="single" w:sz="4" w:space="0" w:color="auto"/>
            </w:tcBorders>
            <w:shd w:val="clear" w:color="auto" w:fill="auto"/>
            <w:noWrap/>
            <w:vAlign w:val="bottom"/>
            <w:hideMark/>
          </w:tcPr>
          <w:p w14:paraId="133D24A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280</w:t>
            </w:r>
          </w:p>
        </w:tc>
        <w:tc>
          <w:tcPr>
            <w:tcW w:w="4113" w:type="dxa"/>
            <w:tcBorders>
              <w:top w:val="nil"/>
              <w:left w:val="nil"/>
              <w:bottom w:val="single" w:sz="4" w:space="0" w:color="auto"/>
              <w:right w:val="single" w:sz="4" w:space="0" w:color="auto"/>
            </w:tcBorders>
            <w:shd w:val="clear" w:color="auto" w:fill="auto"/>
            <w:vAlign w:val="bottom"/>
            <w:hideMark/>
          </w:tcPr>
          <w:p w14:paraId="2BB3D24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AMIKACIN OLIKLA 250MG/ML INJ/INF SOL 1X2ML</w:t>
            </w:r>
          </w:p>
        </w:tc>
        <w:tc>
          <w:tcPr>
            <w:tcW w:w="1090" w:type="dxa"/>
            <w:tcBorders>
              <w:top w:val="nil"/>
              <w:left w:val="nil"/>
              <w:bottom w:val="single" w:sz="4" w:space="0" w:color="auto"/>
              <w:right w:val="single" w:sz="4" w:space="0" w:color="auto"/>
            </w:tcBorders>
            <w:shd w:val="clear" w:color="auto" w:fill="auto"/>
            <w:noWrap/>
            <w:vAlign w:val="bottom"/>
            <w:hideMark/>
          </w:tcPr>
          <w:p w14:paraId="2C964C0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CEE78EA" w14:textId="5F309F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3A1657B" w14:textId="67670B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1BEC333" w14:textId="0AD698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E5359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417324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C2BA83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R06AX</w:t>
            </w:r>
          </w:p>
        </w:tc>
        <w:tc>
          <w:tcPr>
            <w:tcW w:w="938" w:type="dxa"/>
            <w:tcBorders>
              <w:top w:val="nil"/>
              <w:left w:val="nil"/>
              <w:bottom w:val="single" w:sz="4" w:space="0" w:color="auto"/>
              <w:right w:val="single" w:sz="4" w:space="0" w:color="auto"/>
            </w:tcBorders>
            <w:shd w:val="clear" w:color="auto" w:fill="auto"/>
            <w:noWrap/>
            <w:vAlign w:val="bottom"/>
            <w:hideMark/>
          </w:tcPr>
          <w:p w14:paraId="01E1009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4071</w:t>
            </w:r>
          </w:p>
        </w:tc>
        <w:tc>
          <w:tcPr>
            <w:tcW w:w="1771" w:type="dxa"/>
            <w:tcBorders>
              <w:top w:val="nil"/>
              <w:left w:val="nil"/>
              <w:bottom w:val="single" w:sz="4" w:space="0" w:color="auto"/>
              <w:right w:val="single" w:sz="4" w:space="0" w:color="auto"/>
            </w:tcBorders>
            <w:shd w:val="clear" w:color="auto" w:fill="auto"/>
            <w:noWrap/>
            <w:vAlign w:val="bottom"/>
            <w:hideMark/>
          </w:tcPr>
          <w:p w14:paraId="2FDFE2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910</w:t>
            </w:r>
          </w:p>
        </w:tc>
        <w:tc>
          <w:tcPr>
            <w:tcW w:w="4113" w:type="dxa"/>
            <w:tcBorders>
              <w:top w:val="nil"/>
              <w:left w:val="nil"/>
              <w:bottom w:val="single" w:sz="4" w:space="0" w:color="auto"/>
              <w:right w:val="single" w:sz="4" w:space="0" w:color="auto"/>
            </w:tcBorders>
            <w:shd w:val="clear" w:color="auto" w:fill="auto"/>
            <w:vAlign w:val="bottom"/>
            <w:hideMark/>
          </w:tcPr>
          <w:p w14:paraId="3B10165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DITHIADEN INJ INJ 10X2ML/1MG</w:t>
            </w:r>
          </w:p>
        </w:tc>
        <w:tc>
          <w:tcPr>
            <w:tcW w:w="1090" w:type="dxa"/>
            <w:tcBorders>
              <w:top w:val="nil"/>
              <w:left w:val="nil"/>
              <w:bottom w:val="single" w:sz="4" w:space="0" w:color="auto"/>
              <w:right w:val="single" w:sz="4" w:space="0" w:color="auto"/>
            </w:tcBorders>
            <w:shd w:val="clear" w:color="auto" w:fill="auto"/>
            <w:noWrap/>
            <w:vAlign w:val="bottom"/>
            <w:hideMark/>
          </w:tcPr>
          <w:p w14:paraId="73365D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7A06E93" w14:textId="77281E5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0BEA2F1" w14:textId="592207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C7DD178" w14:textId="65B1085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1D99A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6DFFB2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8F0C2C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76C54B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2479</w:t>
            </w:r>
          </w:p>
        </w:tc>
        <w:tc>
          <w:tcPr>
            <w:tcW w:w="1771" w:type="dxa"/>
            <w:tcBorders>
              <w:top w:val="nil"/>
              <w:left w:val="nil"/>
              <w:bottom w:val="single" w:sz="4" w:space="0" w:color="auto"/>
              <w:right w:val="single" w:sz="4" w:space="0" w:color="auto"/>
            </w:tcBorders>
            <w:shd w:val="clear" w:color="auto" w:fill="auto"/>
            <w:noWrap/>
            <w:vAlign w:val="bottom"/>
            <w:hideMark/>
          </w:tcPr>
          <w:p w14:paraId="21FA817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1620</w:t>
            </w:r>
          </w:p>
        </w:tc>
        <w:tc>
          <w:tcPr>
            <w:tcW w:w="4113" w:type="dxa"/>
            <w:tcBorders>
              <w:top w:val="nil"/>
              <w:left w:val="nil"/>
              <w:bottom w:val="single" w:sz="4" w:space="0" w:color="auto"/>
              <w:right w:val="single" w:sz="4" w:space="0" w:color="auto"/>
            </w:tcBorders>
            <w:shd w:val="clear" w:color="auto" w:fill="auto"/>
            <w:vAlign w:val="bottom"/>
            <w:hideMark/>
          </w:tcPr>
          <w:p w14:paraId="22467B2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DITHIADEN TBL 20X2MG</w:t>
            </w:r>
          </w:p>
        </w:tc>
        <w:tc>
          <w:tcPr>
            <w:tcW w:w="1090" w:type="dxa"/>
            <w:tcBorders>
              <w:top w:val="nil"/>
              <w:left w:val="nil"/>
              <w:bottom w:val="single" w:sz="4" w:space="0" w:color="auto"/>
              <w:right w:val="single" w:sz="4" w:space="0" w:color="auto"/>
            </w:tcBorders>
            <w:shd w:val="clear" w:color="auto" w:fill="auto"/>
            <w:noWrap/>
            <w:vAlign w:val="bottom"/>
            <w:hideMark/>
          </w:tcPr>
          <w:p w14:paraId="04EFE38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01F8BA1E" w14:textId="097BA79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E08BEFB" w14:textId="67DA1BA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09371DC" w14:textId="539A45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383EB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E18F6D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9B3AAF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A03BA01</w:t>
            </w:r>
          </w:p>
        </w:tc>
        <w:tc>
          <w:tcPr>
            <w:tcW w:w="938" w:type="dxa"/>
            <w:tcBorders>
              <w:top w:val="nil"/>
              <w:left w:val="nil"/>
              <w:bottom w:val="single" w:sz="4" w:space="0" w:color="auto"/>
              <w:right w:val="single" w:sz="4" w:space="0" w:color="auto"/>
            </w:tcBorders>
            <w:shd w:val="clear" w:color="auto" w:fill="auto"/>
            <w:noWrap/>
            <w:vAlign w:val="bottom"/>
            <w:hideMark/>
          </w:tcPr>
          <w:p w14:paraId="2CB19E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243863</w:t>
            </w:r>
          </w:p>
        </w:tc>
        <w:tc>
          <w:tcPr>
            <w:tcW w:w="1771" w:type="dxa"/>
            <w:tcBorders>
              <w:top w:val="nil"/>
              <w:left w:val="nil"/>
              <w:bottom w:val="single" w:sz="4" w:space="0" w:color="auto"/>
              <w:right w:val="single" w:sz="4" w:space="0" w:color="auto"/>
            </w:tcBorders>
            <w:shd w:val="clear" w:color="auto" w:fill="auto"/>
            <w:noWrap/>
            <w:vAlign w:val="bottom"/>
            <w:hideMark/>
          </w:tcPr>
          <w:p w14:paraId="352870C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3760</w:t>
            </w:r>
          </w:p>
        </w:tc>
        <w:tc>
          <w:tcPr>
            <w:tcW w:w="4113" w:type="dxa"/>
            <w:tcBorders>
              <w:top w:val="nil"/>
              <w:left w:val="nil"/>
              <w:bottom w:val="single" w:sz="4" w:space="0" w:color="auto"/>
              <w:right w:val="single" w:sz="4" w:space="0" w:color="auto"/>
            </w:tcBorders>
            <w:shd w:val="clear" w:color="auto" w:fill="auto"/>
            <w:vAlign w:val="bottom"/>
            <w:hideMark/>
          </w:tcPr>
          <w:p w14:paraId="6B7B831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ATROPIN BBP 0,5MG/ML INJ SOL 10X1ML</w:t>
            </w:r>
          </w:p>
        </w:tc>
        <w:tc>
          <w:tcPr>
            <w:tcW w:w="1090" w:type="dxa"/>
            <w:tcBorders>
              <w:top w:val="nil"/>
              <w:left w:val="nil"/>
              <w:bottom w:val="single" w:sz="4" w:space="0" w:color="auto"/>
              <w:right w:val="single" w:sz="4" w:space="0" w:color="auto"/>
            </w:tcBorders>
            <w:shd w:val="clear" w:color="auto" w:fill="auto"/>
            <w:noWrap/>
            <w:vAlign w:val="bottom"/>
            <w:hideMark/>
          </w:tcPr>
          <w:p w14:paraId="7C6112C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31A14DD" w14:textId="3564E6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A9F4186" w14:textId="7AF586A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AA15FFD" w14:textId="606EF3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BEC2A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3431EE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C1D76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S01AX</w:t>
            </w:r>
          </w:p>
        </w:tc>
        <w:tc>
          <w:tcPr>
            <w:tcW w:w="938" w:type="dxa"/>
            <w:tcBorders>
              <w:top w:val="nil"/>
              <w:left w:val="nil"/>
              <w:bottom w:val="single" w:sz="4" w:space="0" w:color="auto"/>
              <w:right w:val="single" w:sz="4" w:space="0" w:color="auto"/>
            </w:tcBorders>
            <w:shd w:val="clear" w:color="auto" w:fill="auto"/>
            <w:noWrap/>
            <w:vAlign w:val="bottom"/>
            <w:hideMark/>
          </w:tcPr>
          <w:p w14:paraId="7D70EF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246111</w:t>
            </w:r>
          </w:p>
        </w:tc>
        <w:tc>
          <w:tcPr>
            <w:tcW w:w="1771" w:type="dxa"/>
            <w:tcBorders>
              <w:top w:val="nil"/>
              <w:left w:val="nil"/>
              <w:bottom w:val="single" w:sz="4" w:space="0" w:color="auto"/>
              <w:right w:val="single" w:sz="4" w:space="0" w:color="auto"/>
            </w:tcBorders>
            <w:shd w:val="clear" w:color="auto" w:fill="auto"/>
            <w:noWrap/>
            <w:vAlign w:val="bottom"/>
            <w:hideMark/>
          </w:tcPr>
          <w:p w14:paraId="70B2D25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1970</w:t>
            </w:r>
          </w:p>
        </w:tc>
        <w:tc>
          <w:tcPr>
            <w:tcW w:w="4113" w:type="dxa"/>
            <w:tcBorders>
              <w:top w:val="nil"/>
              <w:left w:val="nil"/>
              <w:bottom w:val="single" w:sz="4" w:space="0" w:color="auto"/>
              <w:right w:val="single" w:sz="4" w:space="0" w:color="auto"/>
            </w:tcBorders>
            <w:shd w:val="clear" w:color="auto" w:fill="auto"/>
            <w:vAlign w:val="bottom"/>
            <w:hideMark/>
          </w:tcPr>
          <w:p w14:paraId="173D088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OPHTHALMO-SEPTONEX OPH GTT SOL 1X10ML</w:t>
            </w:r>
          </w:p>
        </w:tc>
        <w:tc>
          <w:tcPr>
            <w:tcW w:w="1090" w:type="dxa"/>
            <w:tcBorders>
              <w:top w:val="nil"/>
              <w:left w:val="nil"/>
              <w:bottom w:val="single" w:sz="4" w:space="0" w:color="auto"/>
              <w:right w:val="single" w:sz="4" w:space="0" w:color="auto"/>
            </w:tcBorders>
            <w:shd w:val="clear" w:color="auto" w:fill="auto"/>
            <w:noWrap/>
            <w:vAlign w:val="bottom"/>
            <w:hideMark/>
          </w:tcPr>
          <w:p w14:paraId="1B7D46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FF3BD8D" w14:textId="383C91C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4BBA99B" w14:textId="06B0A3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E6681EB" w14:textId="1B73170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D92C95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89BAB6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105F11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7BFDEE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876</w:t>
            </w:r>
          </w:p>
        </w:tc>
        <w:tc>
          <w:tcPr>
            <w:tcW w:w="1771" w:type="dxa"/>
            <w:tcBorders>
              <w:top w:val="nil"/>
              <w:left w:val="nil"/>
              <w:bottom w:val="single" w:sz="4" w:space="0" w:color="auto"/>
              <w:right w:val="single" w:sz="4" w:space="0" w:color="auto"/>
            </w:tcBorders>
            <w:shd w:val="clear" w:color="auto" w:fill="auto"/>
            <w:noWrap/>
            <w:vAlign w:val="bottom"/>
            <w:hideMark/>
          </w:tcPr>
          <w:p w14:paraId="57C299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335</w:t>
            </w:r>
          </w:p>
        </w:tc>
        <w:tc>
          <w:tcPr>
            <w:tcW w:w="4113" w:type="dxa"/>
            <w:tcBorders>
              <w:top w:val="nil"/>
              <w:left w:val="nil"/>
              <w:bottom w:val="single" w:sz="4" w:space="0" w:color="auto"/>
              <w:right w:val="single" w:sz="4" w:space="0" w:color="auto"/>
            </w:tcBorders>
            <w:shd w:val="clear" w:color="auto" w:fill="auto"/>
            <w:vAlign w:val="bottom"/>
            <w:hideMark/>
          </w:tcPr>
          <w:p w14:paraId="5F7D8F1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OPHTHALMO-SEPTONEX UNG OPH 1X5GM/5MG</w:t>
            </w:r>
          </w:p>
        </w:tc>
        <w:tc>
          <w:tcPr>
            <w:tcW w:w="1090" w:type="dxa"/>
            <w:tcBorders>
              <w:top w:val="nil"/>
              <w:left w:val="nil"/>
              <w:bottom w:val="single" w:sz="4" w:space="0" w:color="auto"/>
              <w:right w:val="single" w:sz="4" w:space="0" w:color="auto"/>
            </w:tcBorders>
            <w:shd w:val="clear" w:color="auto" w:fill="auto"/>
            <w:noWrap/>
            <w:vAlign w:val="bottom"/>
            <w:hideMark/>
          </w:tcPr>
          <w:p w14:paraId="6EE7BF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BA6758F" w14:textId="417D788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BF8D021" w14:textId="0584FB9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557262" w14:textId="29483F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11DE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39EAA1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70BF3C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M01AE01</w:t>
            </w:r>
          </w:p>
        </w:tc>
        <w:tc>
          <w:tcPr>
            <w:tcW w:w="938" w:type="dxa"/>
            <w:tcBorders>
              <w:top w:val="nil"/>
              <w:left w:val="nil"/>
              <w:bottom w:val="single" w:sz="4" w:space="0" w:color="auto"/>
              <w:right w:val="single" w:sz="4" w:space="0" w:color="auto"/>
            </w:tcBorders>
            <w:shd w:val="clear" w:color="auto" w:fill="auto"/>
            <w:noWrap/>
            <w:vAlign w:val="bottom"/>
            <w:hideMark/>
          </w:tcPr>
          <w:p w14:paraId="6093CCD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234194</w:t>
            </w:r>
          </w:p>
        </w:tc>
        <w:tc>
          <w:tcPr>
            <w:tcW w:w="1771" w:type="dxa"/>
            <w:tcBorders>
              <w:top w:val="nil"/>
              <w:left w:val="nil"/>
              <w:bottom w:val="single" w:sz="4" w:space="0" w:color="auto"/>
              <w:right w:val="single" w:sz="4" w:space="0" w:color="auto"/>
            </w:tcBorders>
            <w:shd w:val="clear" w:color="auto" w:fill="auto"/>
            <w:noWrap/>
            <w:vAlign w:val="bottom"/>
            <w:hideMark/>
          </w:tcPr>
          <w:p w14:paraId="212653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2700</w:t>
            </w:r>
          </w:p>
        </w:tc>
        <w:tc>
          <w:tcPr>
            <w:tcW w:w="4113" w:type="dxa"/>
            <w:tcBorders>
              <w:top w:val="nil"/>
              <w:left w:val="nil"/>
              <w:bottom w:val="single" w:sz="4" w:space="0" w:color="auto"/>
              <w:right w:val="single" w:sz="4" w:space="0" w:color="auto"/>
            </w:tcBorders>
            <w:shd w:val="clear" w:color="auto" w:fill="auto"/>
            <w:vAlign w:val="bottom"/>
            <w:hideMark/>
          </w:tcPr>
          <w:p w14:paraId="564F2E7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BRUFEN 400 POR TBL FLM 100X400MG</w:t>
            </w:r>
          </w:p>
        </w:tc>
        <w:tc>
          <w:tcPr>
            <w:tcW w:w="1090" w:type="dxa"/>
            <w:tcBorders>
              <w:top w:val="nil"/>
              <w:left w:val="nil"/>
              <w:bottom w:val="single" w:sz="4" w:space="0" w:color="auto"/>
              <w:right w:val="single" w:sz="4" w:space="0" w:color="auto"/>
            </w:tcBorders>
            <w:shd w:val="clear" w:color="auto" w:fill="auto"/>
            <w:noWrap/>
            <w:vAlign w:val="bottom"/>
            <w:hideMark/>
          </w:tcPr>
          <w:p w14:paraId="36B573A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6A2295E6" w14:textId="59B51DC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BDD764A" w14:textId="14437B0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A0FD7A4" w14:textId="53BA679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D0717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DB1F86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8F1155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3CC9FA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208988</w:t>
            </w:r>
          </w:p>
        </w:tc>
        <w:tc>
          <w:tcPr>
            <w:tcW w:w="1771" w:type="dxa"/>
            <w:tcBorders>
              <w:top w:val="nil"/>
              <w:left w:val="nil"/>
              <w:bottom w:val="single" w:sz="4" w:space="0" w:color="auto"/>
              <w:right w:val="single" w:sz="4" w:space="0" w:color="auto"/>
            </w:tcBorders>
            <w:shd w:val="clear" w:color="auto" w:fill="auto"/>
            <w:noWrap/>
            <w:vAlign w:val="bottom"/>
            <w:hideMark/>
          </w:tcPr>
          <w:p w14:paraId="6C154C4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350</w:t>
            </w:r>
          </w:p>
        </w:tc>
        <w:tc>
          <w:tcPr>
            <w:tcW w:w="4113" w:type="dxa"/>
            <w:tcBorders>
              <w:top w:val="nil"/>
              <w:left w:val="nil"/>
              <w:bottom w:val="single" w:sz="4" w:space="0" w:color="auto"/>
              <w:right w:val="single" w:sz="4" w:space="0" w:color="auto"/>
            </w:tcBorders>
            <w:shd w:val="clear" w:color="auto" w:fill="auto"/>
            <w:vAlign w:val="bottom"/>
            <w:hideMark/>
          </w:tcPr>
          <w:p w14:paraId="081C9A7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IBUPROFEN B. BRAUN 400MG INF SOL 10X100ML</w:t>
            </w:r>
          </w:p>
        </w:tc>
        <w:tc>
          <w:tcPr>
            <w:tcW w:w="1090" w:type="dxa"/>
            <w:tcBorders>
              <w:top w:val="nil"/>
              <w:left w:val="nil"/>
              <w:bottom w:val="single" w:sz="4" w:space="0" w:color="auto"/>
              <w:right w:val="single" w:sz="4" w:space="0" w:color="auto"/>
            </w:tcBorders>
            <w:shd w:val="clear" w:color="auto" w:fill="auto"/>
            <w:noWrap/>
            <w:vAlign w:val="bottom"/>
            <w:hideMark/>
          </w:tcPr>
          <w:p w14:paraId="4C5D6F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78610DC" w14:textId="7BD2EC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D41AC1A" w14:textId="65BEE62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B7435AA" w14:textId="312549F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43B9A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AFF874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F92ECD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A07AA11</w:t>
            </w:r>
          </w:p>
        </w:tc>
        <w:tc>
          <w:tcPr>
            <w:tcW w:w="938" w:type="dxa"/>
            <w:tcBorders>
              <w:top w:val="nil"/>
              <w:left w:val="nil"/>
              <w:bottom w:val="single" w:sz="4" w:space="0" w:color="auto"/>
              <w:right w:val="single" w:sz="4" w:space="0" w:color="auto"/>
            </w:tcBorders>
            <w:shd w:val="clear" w:color="auto" w:fill="auto"/>
            <w:noWrap/>
            <w:vAlign w:val="bottom"/>
            <w:hideMark/>
          </w:tcPr>
          <w:p w14:paraId="7293FB9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225543</w:t>
            </w:r>
          </w:p>
        </w:tc>
        <w:tc>
          <w:tcPr>
            <w:tcW w:w="1771" w:type="dxa"/>
            <w:tcBorders>
              <w:top w:val="nil"/>
              <w:left w:val="nil"/>
              <w:bottom w:val="single" w:sz="4" w:space="0" w:color="auto"/>
              <w:right w:val="single" w:sz="4" w:space="0" w:color="auto"/>
            </w:tcBorders>
            <w:shd w:val="clear" w:color="auto" w:fill="auto"/>
            <w:noWrap/>
            <w:vAlign w:val="bottom"/>
            <w:hideMark/>
          </w:tcPr>
          <w:p w14:paraId="3228D99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1652</w:t>
            </w:r>
          </w:p>
        </w:tc>
        <w:tc>
          <w:tcPr>
            <w:tcW w:w="4113" w:type="dxa"/>
            <w:tcBorders>
              <w:top w:val="nil"/>
              <w:left w:val="nil"/>
              <w:bottom w:val="single" w:sz="4" w:space="0" w:color="auto"/>
              <w:right w:val="single" w:sz="4" w:space="0" w:color="auto"/>
            </w:tcBorders>
            <w:shd w:val="clear" w:color="auto" w:fill="auto"/>
            <w:vAlign w:val="bottom"/>
            <w:hideMark/>
          </w:tcPr>
          <w:p w14:paraId="6430D6D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NORMIX 200MG TBL FLM 28</w:t>
            </w:r>
          </w:p>
        </w:tc>
        <w:tc>
          <w:tcPr>
            <w:tcW w:w="1090" w:type="dxa"/>
            <w:tcBorders>
              <w:top w:val="nil"/>
              <w:left w:val="nil"/>
              <w:bottom w:val="single" w:sz="4" w:space="0" w:color="auto"/>
              <w:right w:val="single" w:sz="4" w:space="0" w:color="auto"/>
            </w:tcBorders>
            <w:shd w:val="clear" w:color="auto" w:fill="auto"/>
            <w:noWrap/>
            <w:vAlign w:val="bottom"/>
            <w:hideMark/>
          </w:tcPr>
          <w:p w14:paraId="40AFC80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w:t>
            </w:r>
          </w:p>
        </w:tc>
        <w:tc>
          <w:tcPr>
            <w:tcW w:w="1397" w:type="dxa"/>
            <w:tcBorders>
              <w:top w:val="nil"/>
              <w:left w:val="nil"/>
              <w:bottom w:val="single" w:sz="4" w:space="0" w:color="auto"/>
              <w:right w:val="single" w:sz="4" w:space="0" w:color="auto"/>
            </w:tcBorders>
            <w:shd w:val="clear" w:color="auto" w:fill="auto"/>
            <w:noWrap/>
            <w:vAlign w:val="bottom"/>
          </w:tcPr>
          <w:p w14:paraId="3299BC64" w14:textId="67909DA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EDD07DE" w14:textId="31FD7C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083AAB1" w14:textId="7E92C24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637F0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08E411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F5364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J01DD01</w:t>
            </w:r>
          </w:p>
        </w:tc>
        <w:tc>
          <w:tcPr>
            <w:tcW w:w="938" w:type="dxa"/>
            <w:tcBorders>
              <w:top w:val="nil"/>
              <w:left w:val="nil"/>
              <w:bottom w:val="single" w:sz="4" w:space="0" w:color="auto"/>
              <w:right w:val="single" w:sz="4" w:space="0" w:color="auto"/>
            </w:tcBorders>
            <w:shd w:val="clear" w:color="auto" w:fill="auto"/>
            <w:noWrap/>
            <w:vAlign w:val="bottom"/>
            <w:hideMark/>
          </w:tcPr>
          <w:p w14:paraId="25306EA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206564</w:t>
            </w:r>
          </w:p>
        </w:tc>
        <w:tc>
          <w:tcPr>
            <w:tcW w:w="1771" w:type="dxa"/>
            <w:tcBorders>
              <w:top w:val="nil"/>
              <w:left w:val="nil"/>
              <w:bottom w:val="single" w:sz="4" w:space="0" w:color="auto"/>
              <w:right w:val="single" w:sz="4" w:space="0" w:color="auto"/>
            </w:tcBorders>
            <w:shd w:val="clear" w:color="auto" w:fill="auto"/>
            <w:noWrap/>
            <w:vAlign w:val="bottom"/>
            <w:hideMark/>
          </w:tcPr>
          <w:p w14:paraId="4E11D8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1110</w:t>
            </w:r>
          </w:p>
        </w:tc>
        <w:tc>
          <w:tcPr>
            <w:tcW w:w="4113" w:type="dxa"/>
            <w:tcBorders>
              <w:top w:val="nil"/>
              <w:left w:val="nil"/>
              <w:bottom w:val="single" w:sz="4" w:space="0" w:color="auto"/>
              <w:right w:val="single" w:sz="4" w:space="0" w:color="auto"/>
            </w:tcBorders>
            <w:shd w:val="clear" w:color="auto" w:fill="auto"/>
            <w:vAlign w:val="bottom"/>
            <w:hideMark/>
          </w:tcPr>
          <w:p w14:paraId="1DA127E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TAXIMED 1 G 1G INJ/INF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4A8576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D1D30CD" w14:textId="64A753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3E61651" w14:textId="0245A91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CF3065C" w14:textId="5F34C15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2479E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47E49F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C63A1F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R05CB01</w:t>
            </w:r>
          </w:p>
        </w:tc>
        <w:tc>
          <w:tcPr>
            <w:tcW w:w="938" w:type="dxa"/>
            <w:tcBorders>
              <w:top w:val="nil"/>
              <w:left w:val="nil"/>
              <w:bottom w:val="single" w:sz="4" w:space="0" w:color="auto"/>
              <w:right w:val="single" w:sz="4" w:space="0" w:color="auto"/>
            </w:tcBorders>
            <w:shd w:val="clear" w:color="auto" w:fill="auto"/>
            <w:noWrap/>
            <w:vAlign w:val="bottom"/>
            <w:hideMark/>
          </w:tcPr>
          <w:p w14:paraId="35484FD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5844</w:t>
            </w:r>
          </w:p>
        </w:tc>
        <w:tc>
          <w:tcPr>
            <w:tcW w:w="1771" w:type="dxa"/>
            <w:tcBorders>
              <w:top w:val="nil"/>
              <w:left w:val="nil"/>
              <w:bottom w:val="single" w:sz="4" w:space="0" w:color="auto"/>
              <w:right w:val="single" w:sz="4" w:space="0" w:color="auto"/>
            </w:tcBorders>
            <w:shd w:val="clear" w:color="auto" w:fill="auto"/>
            <w:noWrap/>
            <w:vAlign w:val="bottom"/>
            <w:hideMark/>
          </w:tcPr>
          <w:p w14:paraId="322B31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2960</w:t>
            </w:r>
          </w:p>
        </w:tc>
        <w:tc>
          <w:tcPr>
            <w:tcW w:w="4113" w:type="dxa"/>
            <w:tcBorders>
              <w:top w:val="nil"/>
              <w:left w:val="nil"/>
              <w:bottom w:val="single" w:sz="4" w:space="0" w:color="auto"/>
              <w:right w:val="single" w:sz="4" w:space="0" w:color="auto"/>
            </w:tcBorders>
            <w:shd w:val="clear" w:color="auto" w:fill="auto"/>
            <w:vAlign w:val="bottom"/>
            <w:hideMark/>
          </w:tcPr>
          <w:p w14:paraId="3E07E8B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ACC 200 CPS 20X200MG</w:t>
            </w:r>
          </w:p>
        </w:tc>
        <w:tc>
          <w:tcPr>
            <w:tcW w:w="1090" w:type="dxa"/>
            <w:tcBorders>
              <w:top w:val="nil"/>
              <w:left w:val="nil"/>
              <w:bottom w:val="single" w:sz="4" w:space="0" w:color="auto"/>
              <w:right w:val="single" w:sz="4" w:space="0" w:color="auto"/>
            </w:tcBorders>
            <w:shd w:val="clear" w:color="auto" w:fill="auto"/>
            <w:noWrap/>
            <w:vAlign w:val="bottom"/>
            <w:hideMark/>
          </w:tcPr>
          <w:p w14:paraId="5078BE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43350445" w14:textId="4574F99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3F19B3D" w14:textId="33975FE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6DD5AA3" w14:textId="05E9F77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4EAF32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8C7D13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BE8C18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B5448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103387</w:t>
            </w:r>
          </w:p>
        </w:tc>
        <w:tc>
          <w:tcPr>
            <w:tcW w:w="1771" w:type="dxa"/>
            <w:tcBorders>
              <w:top w:val="nil"/>
              <w:left w:val="nil"/>
              <w:bottom w:val="single" w:sz="4" w:space="0" w:color="auto"/>
              <w:right w:val="single" w:sz="4" w:space="0" w:color="auto"/>
            </w:tcBorders>
            <w:shd w:val="clear" w:color="auto" w:fill="auto"/>
            <w:noWrap/>
            <w:vAlign w:val="bottom"/>
            <w:hideMark/>
          </w:tcPr>
          <w:p w14:paraId="4B7BCF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1110</w:t>
            </w:r>
          </w:p>
        </w:tc>
        <w:tc>
          <w:tcPr>
            <w:tcW w:w="4113" w:type="dxa"/>
            <w:tcBorders>
              <w:top w:val="nil"/>
              <w:left w:val="nil"/>
              <w:bottom w:val="single" w:sz="4" w:space="0" w:color="auto"/>
              <w:right w:val="single" w:sz="4" w:space="0" w:color="auto"/>
            </w:tcBorders>
            <w:shd w:val="clear" w:color="auto" w:fill="auto"/>
            <w:vAlign w:val="bottom"/>
            <w:hideMark/>
          </w:tcPr>
          <w:p w14:paraId="67C3093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ACC INJEKT INJ 5X3ML/300MG</w:t>
            </w:r>
          </w:p>
        </w:tc>
        <w:tc>
          <w:tcPr>
            <w:tcW w:w="1090" w:type="dxa"/>
            <w:tcBorders>
              <w:top w:val="nil"/>
              <w:left w:val="nil"/>
              <w:bottom w:val="single" w:sz="4" w:space="0" w:color="auto"/>
              <w:right w:val="single" w:sz="4" w:space="0" w:color="auto"/>
            </w:tcBorders>
            <w:shd w:val="clear" w:color="auto" w:fill="auto"/>
            <w:noWrap/>
            <w:vAlign w:val="bottom"/>
            <w:hideMark/>
          </w:tcPr>
          <w:p w14:paraId="4045D84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5287E0D5" w14:textId="514740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1C92392" w14:textId="3582DDB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C6669DC" w14:textId="7BC6F69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FF8043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E36CB0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B2B74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72EC9E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57396</w:t>
            </w:r>
          </w:p>
        </w:tc>
        <w:tc>
          <w:tcPr>
            <w:tcW w:w="1771" w:type="dxa"/>
            <w:tcBorders>
              <w:top w:val="nil"/>
              <w:left w:val="nil"/>
              <w:bottom w:val="single" w:sz="4" w:space="0" w:color="auto"/>
              <w:right w:val="single" w:sz="4" w:space="0" w:color="auto"/>
            </w:tcBorders>
            <w:shd w:val="clear" w:color="auto" w:fill="auto"/>
            <w:noWrap/>
            <w:vAlign w:val="bottom"/>
            <w:hideMark/>
          </w:tcPr>
          <w:p w14:paraId="6904A7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180</w:t>
            </w:r>
          </w:p>
        </w:tc>
        <w:tc>
          <w:tcPr>
            <w:tcW w:w="4113" w:type="dxa"/>
            <w:tcBorders>
              <w:top w:val="nil"/>
              <w:left w:val="nil"/>
              <w:bottom w:val="single" w:sz="4" w:space="0" w:color="auto"/>
              <w:right w:val="single" w:sz="4" w:space="0" w:color="auto"/>
            </w:tcBorders>
            <w:shd w:val="clear" w:color="auto" w:fill="auto"/>
            <w:vAlign w:val="bottom"/>
            <w:hideMark/>
          </w:tcPr>
          <w:p w14:paraId="7293A6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NAC AL 50X600MG TBL EFF</w:t>
            </w:r>
          </w:p>
        </w:tc>
        <w:tc>
          <w:tcPr>
            <w:tcW w:w="1090" w:type="dxa"/>
            <w:tcBorders>
              <w:top w:val="nil"/>
              <w:left w:val="nil"/>
              <w:bottom w:val="single" w:sz="4" w:space="0" w:color="auto"/>
              <w:right w:val="single" w:sz="4" w:space="0" w:color="auto"/>
            </w:tcBorders>
            <w:shd w:val="clear" w:color="auto" w:fill="auto"/>
            <w:noWrap/>
            <w:vAlign w:val="bottom"/>
            <w:hideMark/>
          </w:tcPr>
          <w:p w14:paraId="256EAD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21F32EA3" w14:textId="7881C16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950F08B" w14:textId="24E55E2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128C95C" w14:textId="1AEF6D8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4C17F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207745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717160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C01CA26</w:t>
            </w:r>
          </w:p>
        </w:tc>
        <w:tc>
          <w:tcPr>
            <w:tcW w:w="938" w:type="dxa"/>
            <w:tcBorders>
              <w:top w:val="nil"/>
              <w:left w:val="nil"/>
              <w:bottom w:val="single" w:sz="4" w:space="0" w:color="auto"/>
              <w:right w:val="single" w:sz="4" w:space="0" w:color="auto"/>
            </w:tcBorders>
            <w:shd w:val="clear" w:color="auto" w:fill="auto"/>
            <w:noWrap/>
            <w:vAlign w:val="bottom"/>
            <w:hideMark/>
          </w:tcPr>
          <w:p w14:paraId="4BB419B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246463</w:t>
            </w:r>
          </w:p>
        </w:tc>
        <w:tc>
          <w:tcPr>
            <w:tcW w:w="1771" w:type="dxa"/>
            <w:tcBorders>
              <w:top w:val="nil"/>
              <w:left w:val="nil"/>
              <w:bottom w:val="single" w:sz="4" w:space="0" w:color="auto"/>
              <w:right w:val="single" w:sz="4" w:space="0" w:color="auto"/>
            </w:tcBorders>
            <w:shd w:val="clear" w:color="auto" w:fill="auto"/>
            <w:noWrap/>
            <w:vAlign w:val="bottom"/>
            <w:hideMark/>
          </w:tcPr>
          <w:p w14:paraId="574AD34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1200</w:t>
            </w:r>
          </w:p>
        </w:tc>
        <w:tc>
          <w:tcPr>
            <w:tcW w:w="4113" w:type="dxa"/>
            <w:tcBorders>
              <w:top w:val="nil"/>
              <w:left w:val="nil"/>
              <w:bottom w:val="single" w:sz="4" w:space="0" w:color="auto"/>
              <w:right w:val="single" w:sz="4" w:space="0" w:color="auto"/>
            </w:tcBorders>
            <w:shd w:val="clear" w:color="auto" w:fill="auto"/>
            <w:vAlign w:val="bottom"/>
            <w:hideMark/>
          </w:tcPr>
          <w:p w14:paraId="6C97155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EPHEDRIN BBP 50MG/ML INJ SOL 10X1ML</w:t>
            </w:r>
          </w:p>
        </w:tc>
        <w:tc>
          <w:tcPr>
            <w:tcW w:w="1090" w:type="dxa"/>
            <w:tcBorders>
              <w:top w:val="nil"/>
              <w:left w:val="nil"/>
              <w:bottom w:val="single" w:sz="4" w:space="0" w:color="auto"/>
              <w:right w:val="single" w:sz="4" w:space="0" w:color="auto"/>
            </w:tcBorders>
            <w:shd w:val="clear" w:color="auto" w:fill="auto"/>
            <w:noWrap/>
            <w:vAlign w:val="bottom"/>
            <w:hideMark/>
          </w:tcPr>
          <w:p w14:paraId="7B19A0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13B240E" w14:textId="3B2CB5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4E2F47D" w14:textId="3D3ED6E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1CA6395" w14:textId="5234F5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C5B34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6026A7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3075C6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P01AB01</w:t>
            </w:r>
          </w:p>
        </w:tc>
        <w:tc>
          <w:tcPr>
            <w:tcW w:w="938" w:type="dxa"/>
            <w:tcBorders>
              <w:top w:val="nil"/>
              <w:left w:val="nil"/>
              <w:bottom w:val="single" w:sz="4" w:space="0" w:color="auto"/>
              <w:right w:val="single" w:sz="4" w:space="0" w:color="auto"/>
            </w:tcBorders>
            <w:shd w:val="clear" w:color="auto" w:fill="auto"/>
            <w:noWrap/>
            <w:vAlign w:val="bottom"/>
            <w:hideMark/>
          </w:tcPr>
          <w:p w14:paraId="1C711F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2427</w:t>
            </w:r>
          </w:p>
        </w:tc>
        <w:tc>
          <w:tcPr>
            <w:tcW w:w="1771" w:type="dxa"/>
            <w:tcBorders>
              <w:top w:val="nil"/>
              <w:left w:val="nil"/>
              <w:bottom w:val="single" w:sz="4" w:space="0" w:color="auto"/>
              <w:right w:val="single" w:sz="4" w:space="0" w:color="auto"/>
            </w:tcBorders>
            <w:shd w:val="clear" w:color="auto" w:fill="auto"/>
            <w:noWrap/>
            <w:vAlign w:val="bottom"/>
            <w:hideMark/>
          </w:tcPr>
          <w:p w14:paraId="3ACF9F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3620</w:t>
            </w:r>
          </w:p>
        </w:tc>
        <w:tc>
          <w:tcPr>
            <w:tcW w:w="4113" w:type="dxa"/>
            <w:tcBorders>
              <w:top w:val="nil"/>
              <w:left w:val="nil"/>
              <w:bottom w:val="single" w:sz="4" w:space="0" w:color="auto"/>
              <w:right w:val="single" w:sz="4" w:space="0" w:color="auto"/>
            </w:tcBorders>
            <w:shd w:val="clear" w:color="auto" w:fill="auto"/>
            <w:vAlign w:val="bottom"/>
            <w:hideMark/>
          </w:tcPr>
          <w:p w14:paraId="4A22B6C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ENTIZOL 250MG 250MG TBL NOB 20</w:t>
            </w:r>
          </w:p>
        </w:tc>
        <w:tc>
          <w:tcPr>
            <w:tcW w:w="1090" w:type="dxa"/>
            <w:tcBorders>
              <w:top w:val="nil"/>
              <w:left w:val="nil"/>
              <w:bottom w:val="single" w:sz="4" w:space="0" w:color="auto"/>
              <w:right w:val="single" w:sz="4" w:space="0" w:color="auto"/>
            </w:tcBorders>
            <w:shd w:val="clear" w:color="auto" w:fill="auto"/>
            <w:noWrap/>
            <w:vAlign w:val="bottom"/>
            <w:hideMark/>
          </w:tcPr>
          <w:p w14:paraId="30CA453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5ACDF172" w14:textId="2EC7BB4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9B49189" w14:textId="3F687EB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F3FF68F" w14:textId="54CA57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3E291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9AF930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5BAD38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M01AB01</w:t>
            </w:r>
          </w:p>
        </w:tc>
        <w:tc>
          <w:tcPr>
            <w:tcW w:w="938" w:type="dxa"/>
            <w:tcBorders>
              <w:top w:val="nil"/>
              <w:left w:val="nil"/>
              <w:bottom w:val="single" w:sz="4" w:space="0" w:color="auto"/>
              <w:right w:val="single" w:sz="4" w:space="0" w:color="auto"/>
            </w:tcBorders>
            <w:shd w:val="clear" w:color="auto" w:fill="auto"/>
            <w:noWrap/>
            <w:vAlign w:val="bottom"/>
            <w:hideMark/>
          </w:tcPr>
          <w:p w14:paraId="4B52F29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93724</w:t>
            </w:r>
          </w:p>
        </w:tc>
        <w:tc>
          <w:tcPr>
            <w:tcW w:w="1771" w:type="dxa"/>
            <w:tcBorders>
              <w:top w:val="nil"/>
              <w:left w:val="nil"/>
              <w:bottom w:val="single" w:sz="4" w:space="0" w:color="auto"/>
              <w:right w:val="single" w:sz="4" w:space="0" w:color="auto"/>
            </w:tcBorders>
            <w:shd w:val="clear" w:color="auto" w:fill="auto"/>
            <w:noWrap/>
            <w:vAlign w:val="bottom"/>
            <w:hideMark/>
          </w:tcPr>
          <w:p w14:paraId="4832267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2580</w:t>
            </w:r>
          </w:p>
        </w:tc>
        <w:tc>
          <w:tcPr>
            <w:tcW w:w="4113" w:type="dxa"/>
            <w:tcBorders>
              <w:top w:val="nil"/>
              <w:left w:val="nil"/>
              <w:bottom w:val="single" w:sz="4" w:space="0" w:color="auto"/>
              <w:right w:val="single" w:sz="4" w:space="0" w:color="auto"/>
            </w:tcBorders>
            <w:shd w:val="clear" w:color="auto" w:fill="auto"/>
            <w:vAlign w:val="bottom"/>
            <w:hideMark/>
          </w:tcPr>
          <w:p w14:paraId="46FA43E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INDOMETACIN 100 BCH SUP 10X100MG</w:t>
            </w:r>
          </w:p>
        </w:tc>
        <w:tc>
          <w:tcPr>
            <w:tcW w:w="1090" w:type="dxa"/>
            <w:tcBorders>
              <w:top w:val="nil"/>
              <w:left w:val="nil"/>
              <w:bottom w:val="single" w:sz="4" w:space="0" w:color="auto"/>
              <w:right w:val="single" w:sz="4" w:space="0" w:color="auto"/>
            </w:tcBorders>
            <w:shd w:val="clear" w:color="auto" w:fill="auto"/>
            <w:noWrap/>
            <w:vAlign w:val="bottom"/>
            <w:hideMark/>
          </w:tcPr>
          <w:p w14:paraId="0A0BAF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D676F6D" w14:textId="26D1155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42AB23F" w14:textId="3E2D21B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504C1EC" w14:textId="718855B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2906CE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4D441B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FA8E9C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B05XA01</w:t>
            </w:r>
          </w:p>
        </w:tc>
        <w:tc>
          <w:tcPr>
            <w:tcW w:w="938" w:type="dxa"/>
            <w:tcBorders>
              <w:top w:val="nil"/>
              <w:left w:val="nil"/>
              <w:bottom w:val="single" w:sz="4" w:space="0" w:color="auto"/>
              <w:right w:val="single" w:sz="4" w:space="0" w:color="auto"/>
            </w:tcBorders>
            <w:shd w:val="clear" w:color="auto" w:fill="auto"/>
            <w:noWrap/>
            <w:vAlign w:val="bottom"/>
            <w:hideMark/>
          </w:tcPr>
          <w:p w14:paraId="7E1C8C5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2486</w:t>
            </w:r>
          </w:p>
        </w:tc>
        <w:tc>
          <w:tcPr>
            <w:tcW w:w="1771" w:type="dxa"/>
            <w:tcBorders>
              <w:top w:val="nil"/>
              <w:left w:val="nil"/>
              <w:bottom w:val="single" w:sz="4" w:space="0" w:color="auto"/>
              <w:right w:val="single" w:sz="4" w:space="0" w:color="auto"/>
            </w:tcBorders>
            <w:shd w:val="clear" w:color="auto" w:fill="auto"/>
            <w:noWrap/>
            <w:vAlign w:val="bottom"/>
            <w:hideMark/>
          </w:tcPr>
          <w:p w14:paraId="2841EAA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665</w:t>
            </w:r>
          </w:p>
        </w:tc>
        <w:tc>
          <w:tcPr>
            <w:tcW w:w="4113" w:type="dxa"/>
            <w:tcBorders>
              <w:top w:val="nil"/>
              <w:left w:val="nil"/>
              <w:bottom w:val="single" w:sz="4" w:space="0" w:color="auto"/>
              <w:right w:val="single" w:sz="4" w:space="0" w:color="auto"/>
            </w:tcBorders>
            <w:shd w:val="clear" w:color="auto" w:fill="auto"/>
            <w:vAlign w:val="bottom"/>
            <w:hideMark/>
          </w:tcPr>
          <w:p w14:paraId="03D325B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KALIUM CHLORATUM LECIVA 7.5% INJ 5X10ML 7.5%</w:t>
            </w:r>
          </w:p>
        </w:tc>
        <w:tc>
          <w:tcPr>
            <w:tcW w:w="1090" w:type="dxa"/>
            <w:tcBorders>
              <w:top w:val="nil"/>
              <w:left w:val="nil"/>
              <w:bottom w:val="single" w:sz="4" w:space="0" w:color="auto"/>
              <w:right w:val="single" w:sz="4" w:space="0" w:color="auto"/>
            </w:tcBorders>
            <w:shd w:val="clear" w:color="auto" w:fill="auto"/>
            <w:noWrap/>
            <w:vAlign w:val="bottom"/>
            <w:hideMark/>
          </w:tcPr>
          <w:p w14:paraId="5659ACC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9470279" w14:textId="64736BA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436B92B" w14:textId="3AF4ECE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26A7EF7" w14:textId="164C85D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A9583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D5D990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E9C0D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B984DF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107678</w:t>
            </w:r>
          </w:p>
        </w:tc>
        <w:tc>
          <w:tcPr>
            <w:tcW w:w="1771" w:type="dxa"/>
            <w:tcBorders>
              <w:top w:val="nil"/>
              <w:left w:val="nil"/>
              <w:bottom w:val="single" w:sz="4" w:space="0" w:color="auto"/>
              <w:right w:val="single" w:sz="4" w:space="0" w:color="auto"/>
            </w:tcBorders>
            <w:shd w:val="clear" w:color="auto" w:fill="auto"/>
            <w:noWrap/>
            <w:vAlign w:val="bottom"/>
            <w:hideMark/>
          </w:tcPr>
          <w:p w14:paraId="2CF34C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360</w:t>
            </w:r>
          </w:p>
        </w:tc>
        <w:tc>
          <w:tcPr>
            <w:tcW w:w="4113" w:type="dxa"/>
            <w:tcBorders>
              <w:top w:val="nil"/>
              <w:left w:val="nil"/>
              <w:bottom w:val="single" w:sz="4" w:space="0" w:color="auto"/>
              <w:right w:val="single" w:sz="4" w:space="0" w:color="auto"/>
            </w:tcBorders>
            <w:shd w:val="clear" w:color="auto" w:fill="auto"/>
            <w:vAlign w:val="bottom"/>
            <w:hideMark/>
          </w:tcPr>
          <w:p w14:paraId="0CCC9EE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KALIUMCHLORID 7.45% BRAUN INF SOL 20X20ML</w:t>
            </w:r>
          </w:p>
        </w:tc>
        <w:tc>
          <w:tcPr>
            <w:tcW w:w="1090" w:type="dxa"/>
            <w:tcBorders>
              <w:top w:val="nil"/>
              <w:left w:val="nil"/>
              <w:bottom w:val="single" w:sz="4" w:space="0" w:color="auto"/>
              <w:right w:val="single" w:sz="4" w:space="0" w:color="auto"/>
            </w:tcBorders>
            <w:shd w:val="clear" w:color="auto" w:fill="auto"/>
            <w:noWrap/>
            <w:vAlign w:val="bottom"/>
            <w:hideMark/>
          </w:tcPr>
          <w:p w14:paraId="20F9E4E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DCF66F5" w14:textId="61307B6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AD9435" w14:textId="1BFC294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61B6882" w14:textId="10B7BD2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484FF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2DD808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AC46EA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B05XA31</w:t>
            </w:r>
          </w:p>
        </w:tc>
        <w:tc>
          <w:tcPr>
            <w:tcW w:w="938" w:type="dxa"/>
            <w:tcBorders>
              <w:top w:val="nil"/>
              <w:left w:val="nil"/>
              <w:bottom w:val="single" w:sz="4" w:space="0" w:color="auto"/>
              <w:right w:val="single" w:sz="4" w:space="0" w:color="auto"/>
            </w:tcBorders>
            <w:shd w:val="clear" w:color="auto" w:fill="auto"/>
            <w:noWrap/>
            <w:vAlign w:val="bottom"/>
            <w:hideMark/>
          </w:tcPr>
          <w:p w14:paraId="0CD5864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125907</w:t>
            </w:r>
          </w:p>
        </w:tc>
        <w:tc>
          <w:tcPr>
            <w:tcW w:w="1771" w:type="dxa"/>
            <w:tcBorders>
              <w:top w:val="nil"/>
              <w:left w:val="nil"/>
              <w:bottom w:val="single" w:sz="4" w:space="0" w:color="auto"/>
              <w:right w:val="single" w:sz="4" w:space="0" w:color="auto"/>
            </w:tcBorders>
            <w:shd w:val="clear" w:color="auto" w:fill="auto"/>
            <w:noWrap/>
            <w:vAlign w:val="bottom"/>
            <w:hideMark/>
          </w:tcPr>
          <w:p w14:paraId="768C756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290</w:t>
            </w:r>
          </w:p>
        </w:tc>
        <w:tc>
          <w:tcPr>
            <w:tcW w:w="4113" w:type="dxa"/>
            <w:tcBorders>
              <w:top w:val="nil"/>
              <w:left w:val="nil"/>
              <w:bottom w:val="single" w:sz="4" w:space="0" w:color="auto"/>
              <w:right w:val="single" w:sz="4" w:space="0" w:color="auto"/>
            </w:tcBorders>
            <w:shd w:val="clear" w:color="auto" w:fill="auto"/>
            <w:vAlign w:val="bottom"/>
            <w:hideMark/>
          </w:tcPr>
          <w:p w14:paraId="0580F20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NUTRYELT INF CNC SOL 10X10ML</w:t>
            </w:r>
          </w:p>
        </w:tc>
        <w:tc>
          <w:tcPr>
            <w:tcW w:w="1090" w:type="dxa"/>
            <w:tcBorders>
              <w:top w:val="nil"/>
              <w:left w:val="nil"/>
              <w:bottom w:val="single" w:sz="4" w:space="0" w:color="auto"/>
              <w:right w:val="single" w:sz="4" w:space="0" w:color="auto"/>
            </w:tcBorders>
            <w:shd w:val="clear" w:color="auto" w:fill="auto"/>
            <w:noWrap/>
            <w:vAlign w:val="bottom"/>
            <w:hideMark/>
          </w:tcPr>
          <w:p w14:paraId="3ED273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2A977861" w14:textId="33C8DF2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FF1EE58" w14:textId="3C261B9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F5155EC" w14:textId="73E093E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E5A22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A951B50"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698517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C01CA02</w:t>
            </w:r>
          </w:p>
        </w:tc>
        <w:tc>
          <w:tcPr>
            <w:tcW w:w="938" w:type="dxa"/>
            <w:tcBorders>
              <w:top w:val="nil"/>
              <w:left w:val="nil"/>
              <w:bottom w:val="single" w:sz="4" w:space="0" w:color="auto"/>
              <w:right w:val="single" w:sz="4" w:space="0" w:color="auto"/>
            </w:tcBorders>
            <w:shd w:val="clear" w:color="auto" w:fill="auto"/>
            <w:noWrap/>
            <w:vAlign w:val="bottom"/>
            <w:hideMark/>
          </w:tcPr>
          <w:p w14:paraId="7C79682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250742</w:t>
            </w:r>
          </w:p>
        </w:tc>
        <w:tc>
          <w:tcPr>
            <w:tcW w:w="1771" w:type="dxa"/>
            <w:tcBorders>
              <w:top w:val="nil"/>
              <w:left w:val="nil"/>
              <w:bottom w:val="single" w:sz="4" w:space="0" w:color="auto"/>
              <w:right w:val="single" w:sz="4" w:space="0" w:color="auto"/>
            </w:tcBorders>
            <w:shd w:val="clear" w:color="auto" w:fill="auto"/>
            <w:noWrap/>
            <w:vAlign w:val="bottom"/>
            <w:hideMark/>
          </w:tcPr>
          <w:p w14:paraId="589E06B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w:t>
            </w:r>
          </w:p>
        </w:tc>
        <w:tc>
          <w:tcPr>
            <w:tcW w:w="4113" w:type="dxa"/>
            <w:tcBorders>
              <w:top w:val="nil"/>
              <w:left w:val="nil"/>
              <w:bottom w:val="single" w:sz="4" w:space="0" w:color="auto"/>
              <w:right w:val="single" w:sz="4" w:space="0" w:color="auto"/>
            </w:tcBorders>
            <w:shd w:val="clear" w:color="auto" w:fill="auto"/>
            <w:vAlign w:val="bottom"/>
            <w:hideMark/>
          </w:tcPr>
          <w:p w14:paraId="4174BD9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ISOPRENALINA CLORIDRATO MONICO  SLP 0,2MG/ML INJ SOL 5X1ML</w:t>
            </w:r>
          </w:p>
        </w:tc>
        <w:tc>
          <w:tcPr>
            <w:tcW w:w="1090" w:type="dxa"/>
            <w:tcBorders>
              <w:top w:val="nil"/>
              <w:left w:val="nil"/>
              <w:bottom w:val="single" w:sz="4" w:space="0" w:color="auto"/>
              <w:right w:val="single" w:sz="4" w:space="0" w:color="auto"/>
            </w:tcBorders>
            <w:shd w:val="clear" w:color="auto" w:fill="auto"/>
            <w:noWrap/>
            <w:vAlign w:val="bottom"/>
            <w:hideMark/>
          </w:tcPr>
          <w:p w14:paraId="369A80F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052F453" w14:textId="1CFD0E5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973F781" w14:textId="331C69C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EB0A86" w14:textId="0995EB3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3FF776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A80E8C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545A50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R03DA05</w:t>
            </w:r>
          </w:p>
        </w:tc>
        <w:tc>
          <w:tcPr>
            <w:tcW w:w="938" w:type="dxa"/>
            <w:tcBorders>
              <w:top w:val="nil"/>
              <w:left w:val="nil"/>
              <w:bottom w:val="single" w:sz="4" w:space="0" w:color="auto"/>
              <w:right w:val="single" w:sz="4" w:space="0" w:color="auto"/>
            </w:tcBorders>
            <w:shd w:val="clear" w:color="auto" w:fill="auto"/>
            <w:noWrap/>
            <w:vAlign w:val="bottom"/>
            <w:hideMark/>
          </w:tcPr>
          <w:p w14:paraId="4BD7E2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610</w:t>
            </w:r>
          </w:p>
        </w:tc>
        <w:tc>
          <w:tcPr>
            <w:tcW w:w="1771" w:type="dxa"/>
            <w:tcBorders>
              <w:top w:val="nil"/>
              <w:left w:val="nil"/>
              <w:bottom w:val="single" w:sz="4" w:space="0" w:color="auto"/>
              <w:right w:val="single" w:sz="4" w:space="0" w:color="auto"/>
            </w:tcBorders>
            <w:shd w:val="clear" w:color="auto" w:fill="auto"/>
            <w:noWrap/>
            <w:vAlign w:val="bottom"/>
            <w:hideMark/>
          </w:tcPr>
          <w:p w14:paraId="340B638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1135</w:t>
            </w:r>
          </w:p>
        </w:tc>
        <w:tc>
          <w:tcPr>
            <w:tcW w:w="4113" w:type="dxa"/>
            <w:tcBorders>
              <w:top w:val="nil"/>
              <w:left w:val="nil"/>
              <w:bottom w:val="single" w:sz="4" w:space="0" w:color="auto"/>
              <w:right w:val="single" w:sz="4" w:space="0" w:color="auto"/>
            </w:tcBorders>
            <w:shd w:val="clear" w:color="auto" w:fill="auto"/>
            <w:vAlign w:val="bottom"/>
            <w:hideMark/>
          </w:tcPr>
          <w:p w14:paraId="33F72EA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SYNTOPHYLLIN INJ 5X10ML/240MG</w:t>
            </w:r>
          </w:p>
        </w:tc>
        <w:tc>
          <w:tcPr>
            <w:tcW w:w="1090" w:type="dxa"/>
            <w:tcBorders>
              <w:top w:val="nil"/>
              <w:left w:val="nil"/>
              <w:bottom w:val="single" w:sz="4" w:space="0" w:color="auto"/>
              <w:right w:val="single" w:sz="4" w:space="0" w:color="auto"/>
            </w:tcBorders>
            <w:shd w:val="clear" w:color="auto" w:fill="auto"/>
            <w:noWrap/>
            <w:vAlign w:val="bottom"/>
            <w:hideMark/>
          </w:tcPr>
          <w:p w14:paraId="2CC698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59E30CFB" w14:textId="64123A3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675E9F3" w14:textId="2A509B7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49CF748" w14:textId="576E6E8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4C73D2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9643E1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6E6F8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J01CF04</w:t>
            </w:r>
          </w:p>
        </w:tc>
        <w:tc>
          <w:tcPr>
            <w:tcW w:w="938" w:type="dxa"/>
            <w:tcBorders>
              <w:top w:val="nil"/>
              <w:left w:val="nil"/>
              <w:bottom w:val="single" w:sz="4" w:space="0" w:color="auto"/>
              <w:right w:val="single" w:sz="4" w:space="0" w:color="auto"/>
            </w:tcBorders>
            <w:shd w:val="clear" w:color="auto" w:fill="auto"/>
            <w:noWrap/>
            <w:vAlign w:val="bottom"/>
            <w:hideMark/>
          </w:tcPr>
          <w:p w14:paraId="0DB8B2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233016</w:t>
            </w:r>
          </w:p>
        </w:tc>
        <w:tc>
          <w:tcPr>
            <w:tcW w:w="1771" w:type="dxa"/>
            <w:tcBorders>
              <w:top w:val="nil"/>
              <w:left w:val="nil"/>
              <w:bottom w:val="single" w:sz="4" w:space="0" w:color="auto"/>
              <w:right w:val="single" w:sz="4" w:space="0" w:color="auto"/>
            </w:tcBorders>
            <w:shd w:val="clear" w:color="auto" w:fill="auto"/>
            <w:noWrap/>
            <w:vAlign w:val="bottom"/>
            <w:hideMark/>
          </w:tcPr>
          <w:p w14:paraId="01B5331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w:t>
            </w:r>
          </w:p>
        </w:tc>
        <w:tc>
          <w:tcPr>
            <w:tcW w:w="4113" w:type="dxa"/>
            <w:tcBorders>
              <w:top w:val="nil"/>
              <w:left w:val="nil"/>
              <w:bottom w:val="single" w:sz="4" w:space="0" w:color="auto"/>
              <w:right w:val="single" w:sz="4" w:space="0" w:color="auto"/>
            </w:tcBorders>
            <w:shd w:val="clear" w:color="auto" w:fill="auto"/>
            <w:vAlign w:val="bottom"/>
            <w:hideMark/>
          </w:tcPr>
          <w:p w14:paraId="1F76095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PROSTAPHLIN 1000MG 1000MG INJ PLV SOL 1</w:t>
            </w:r>
          </w:p>
        </w:tc>
        <w:tc>
          <w:tcPr>
            <w:tcW w:w="1090" w:type="dxa"/>
            <w:tcBorders>
              <w:top w:val="nil"/>
              <w:left w:val="nil"/>
              <w:bottom w:val="single" w:sz="4" w:space="0" w:color="auto"/>
              <w:right w:val="single" w:sz="4" w:space="0" w:color="auto"/>
            </w:tcBorders>
            <w:shd w:val="clear" w:color="auto" w:fill="auto"/>
            <w:noWrap/>
            <w:vAlign w:val="bottom"/>
            <w:hideMark/>
          </w:tcPr>
          <w:p w14:paraId="0E52395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36E6F17" w14:textId="7169CAC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EA86679" w14:textId="0294E8E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D7014BC" w14:textId="42933C6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FD855E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820626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5AE8A3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C01CA24</w:t>
            </w:r>
          </w:p>
        </w:tc>
        <w:tc>
          <w:tcPr>
            <w:tcW w:w="938" w:type="dxa"/>
            <w:tcBorders>
              <w:top w:val="nil"/>
              <w:left w:val="nil"/>
              <w:bottom w:val="single" w:sz="4" w:space="0" w:color="auto"/>
              <w:right w:val="single" w:sz="4" w:space="0" w:color="auto"/>
            </w:tcBorders>
            <w:shd w:val="clear" w:color="auto" w:fill="auto"/>
            <w:noWrap/>
            <w:vAlign w:val="bottom"/>
            <w:hideMark/>
          </w:tcPr>
          <w:p w14:paraId="03F836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362</w:t>
            </w:r>
          </w:p>
        </w:tc>
        <w:tc>
          <w:tcPr>
            <w:tcW w:w="1771" w:type="dxa"/>
            <w:tcBorders>
              <w:top w:val="nil"/>
              <w:left w:val="nil"/>
              <w:bottom w:val="single" w:sz="4" w:space="0" w:color="auto"/>
              <w:right w:val="single" w:sz="4" w:space="0" w:color="auto"/>
            </w:tcBorders>
            <w:shd w:val="clear" w:color="auto" w:fill="auto"/>
            <w:noWrap/>
            <w:vAlign w:val="bottom"/>
            <w:hideMark/>
          </w:tcPr>
          <w:p w14:paraId="6440FF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1520</w:t>
            </w:r>
          </w:p>
        </w:tc>
        <w:tc>
          <w:tcPr>
            <w:tcW w:w="4113" w:type="dxa"/>
            <w:tcBorders>
              <w:top w:val="nil"/>
              <w:left w:val="nil"/>
              <w:bottom w:val="single" w:sz="4" w:space="0" w:color="auto"/>
              <w:right w:val="single" w:sz="4" w:space="0" w:color="auto"/>
            </w:tcBorders>
            <w:shd w:val="clear" w:color="auto" w:fill="auto"/>
            <w:vAlign w:val="bottom"/>
            <w:hideMark/>
          </w:tcPr>
          <w:p w14:paraId="2C8B53B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ADRENALIN LECIVA INJ 5X1ML/1MG</w:t>
            </w:r>
          </w:p>
        </w:tc>
        <w:tc>
          <w:tcPr>
            <w:tcW w:w="1090" w:type="dxa"/>
            <w:tcBorders>
              <w:top w:val="nil"/>
              <w:left w:val="nil"/>
              <w:bottom w:val="single" w:sz="4" w:space="0" w:color="auto"/>
              <w:right w:val="single" w:sz="4" w:space="0" w:color="auto"/>
            </w:tcBorders>
            <w:shd w:val="clear" w:color="auto" w:fill="auto"/>
            <w:noWrap/>
            <w:vAlign w:val="bottom"/>
            <w:hideMark/>
          </w:tcPr>
          <w:p w14:paraId="78178D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3AAC1C34" w14:textId="25B7607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7C2DAC4" w14:textId="06FBEB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4F9648" w14:textId="25815C4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D44EC0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80405C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6CAFD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A04AA01</w:t>
            </w:r>
          </w:p>
        </w:tc>
        <w:tc>
          <w:tcPr>
            <w:tcW w:w="938" w:type="dxa"/>
            <w:tcBorders>
              <w:top w:val="nil"/>
              <w:left w:val="nil"/>
              <w:bottom w:val="single" w:sz="4" w:space="0" w:color="auto"/>
              <w:right w:val="single" w:sz="4" w:space="0" w:color="auto"/>
            </w:tcBorders>
            <w:shd w:val="clear" w:color="auto" w:fill="auto"/>
            <w:noWrap/>
            <w:vAlign w:val="bottom"/>
            <w:hideMark/>
          </w:tcPr>
          <w:p w14:paraId="0DA18B9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24550</w:t>
            </w:r>
          </w:p>
        </w:tc>
        <w:tc>
          <w:tcPr>
            <w:tcW w:w="1771" w:type="dxa"/>
            <w:tcBorders>
              <w:top w:val="nil"/>
              <w:left w:val="nil"/>
              <w:bottom w:val="single" w:sz="4" w:space="0" w:color="auto"/>
              <w:right w:val="single" w:sz="4" w:space="0" w:color="auto"/>
            </w:tcBorders>
            <w:shd w:val="clear" w:color="auto" w:fill="auto"/>
            <w:noWrap/>
            <w:vAlign w:val="bottom"/>
            <w:hideMark/>
          </w:tcPr>
          <w:p w14:paraId="0974EF3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2345</w:t>
            </w:r>
          </w:p>
        </w:tc>
        <w:tc>
          <w:tcPr>
            <w:tcW w:w="4113" w:type="dxa"/>
            <w:tcBorders>
              <w:top w:val="nil"/>
              <w:left w:val="nil"/>
              <w:bottom w:val="single" w:sz="4" w:space="0" w:color="auto"/>
              <w:right w:val="single" w:sz="4" w:space="0" w:color="auto"/>
            </w:tcBorders>
            <w:shd w:val="clear" w:color="auto" w:fill="auto"/>
            <w:vAlign w:val="bottom"/>
            <w:hideMark/>
          </w:tcPr>
          <w:p w14:paraId="6609857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ONDANSETRON KABI 2 MG/ML INJ SOL 5X4ML</w:t>
            </w:r>
          </w:p>
        </w:tc>
        <w:tc>
          <w:tcPr>
            <w:tcW w:w="1090" w:type="dxa"/>
            <w:tcBorders>
              <w:top w:val="nil"/>
              <w:left w:val="nil"/>
              <w:bottom w:val="single" w:sz="4" w:space="0" w:color="auto"/>
              <w:right w:val="single" w:sz="4" w:space="0" w:color="auto"/>
            </w:tcBorders>
            <w:shd w:val="clear" w:color="auto" w:fill="auto"/>
            <w:noWrap/>
            <w:vAlign w:val="bottom"/>
            <w:hideMark/>
          </w:tcPr>
          <w:p w14:paraId="16511AF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0834FB1" w14:textId="098C484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94FF5D" w14:textId="65BD80C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7153FE4" w14:textId="6EBE5C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540F5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775821D"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D5E51A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A06AX01</w:t>
            </w:r>
          </w:p>
        </w:tc>
        <w:tc>
          <w:tcPr>
            <w:tcW w:w="938" w:type="dxa"/>
            <w:tcBorders>
              <w:top w:val="nil"/>
              <w:left w:val="nil"/>
              <w:bottom w:val="single" w:sz="4" w:space="0" w:color="auto"/>
              <w:right w:val="single" w:sz="4" w:space="0" w:color="auto"/>
            </w:tcBorders>
            <w:shd w:val="clear" w:color="auto" w:fill="auto"/>
            <w:noWrap/>
            <w:vAlign w:val="bottom"/>
            <w:hideMark/>
          </w:tcPr>
          <w:p w14:paraId="46701E0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244980</w:t>
            </w:r>
          </w:p>
        </w:tc>
        <w:tc>
          <w:tcPr>
            <w:tcW w:w="1771" w:type="dxa"/>
            <w:tcBorders>
              <w:top w:val="nil"/>
              <w:left w:val="nil"/>
              <w:bottom w:val="single" w:sz="4" w:space="0" w:color="auto"/>
              <w:right w:val="single" w:sz="4" w:space="0" w:color="auto"/>
            </w:tcBorders>
            <w:shd w:val="clear" w:color="auto" w:fill="auto"/>
            <w:noWrap/>
            <w:vAlign w:val="bottom"/>
            <w:hideMark/>
          </w:tcPr>
          <w:p w14:paraId="563CFD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3410</w:t>
            </w:r>
          </w:p>
        </w:tc>
        <w:tc>
          <w:tcPr>
            <w:tcW w:w="4113" w:type="dxa"/>
            <w:tcBorders>
              <w:top w:val="nil"/>
              <w:left w:val="nil"/>
              <w:bottom w:val="single" w:sz="4" w:space="0" w:color="auto"/>
              <w:right w:val="single" w:sz="4" w:space="0" w:color="auto"/>
            </w:tcBorders>
            <w:shd w:val="clear" w:color="auto" w:fill="auto"/>
            <w:vAlign w:val="bottom"/>
            <w:hideMark/>
          </w:tcPr>
          <w:p w14:paraId="7CE887A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SUPPOSITORIA GLYCERINI IPSEN 1,81G SUP 10</w:t>
            </w:r>
          </w:p>
        </w:tc>
        <w:tc>
          <w:tcPr>
            <w:tcW w:w="1090" w:type="dxa"/>
            <w:tcBorders>
              <w:top w:val="nil"/>
              <w:left w:val="nil"/>
              <w:bottom w:val="single" w:sz="4" w:space="0" w:color="auto"/>
              <w:right w:val="single" w:sz="4" w:space="0" w:color="auto"/>
            </w:tcBorders>
            <w:shd w:val="clear" w:color="auto" w:fill="auto"/>
            <w:noWrap/>
            <w:vAlign w:val="bottom"/>
            <w:hideMark/>
          </w:tcPr>
          <w:p w14:paraId="7FA933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9272FD3" w14:textId="3201C9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F6266EE" w14:textId="098EB0D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D13718E" w14:textId="17DE18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DF83E2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7004B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20D567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B03AE10</w:t>
            </w:r>
          </w:p>
        </w:tc>
        <w:tc>
          <w:tcPr>
            <w:tcW w:w="938" w:type="dxa"/>
            <w:tcBorders>
              <w:top w:val="nil"/>
              <w:left w:val="nil"/>
              <w:bottom w:val="single" w:sz="4" w:space="0" w:color="auto"/>
              <w:right w:val="single" w:sz="4" w:space="0" w:color="auto"/>
            </w:tcBorders>
            <w:shd w:val="clear" w:color="auto" w:fill="auto"/>
            <w:noWrap/>
            <w:vAlign w:val="bottom"/>
            <w:hideMark/>
          </w:tcPr>
          <w:p w14:paraId="44BC164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119653</w:t>
            </w:r>
          </w:p>
        </w:tc>
        <w:tc>
          <w:tcPr>
            <w:tcW w:w="1771" w:type="dxa"/>
            <w:tcBorders>
              <w:top w:val="nil"/>
              <w:left w:val="nil"/>
              <w:bottom w:val="single" w:sz="4" w:space="0" w:color="auto"/>
              <w:right w:val="single" w:sz="4" w:space="0" w:color="auto"/>
            </w:tcBorders>
            <w:shd w:val="clear" w:color="auto" w:fill="auto"/>
            <w:noWrap/>
            <w:vAlign w:val="bottom"/>
            <w:hideMark/>
          </w:tcPr>
          <w:p w14:paraId="7EB0BC2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6600</w:t>
            </w:r>
          </w:p>
        </w:tc>
        <w:tc>
          <w:tcPr>
            <w:tcW w:w="4113" w:type="dxa"/>
            <w:tcBorders>
              <w:top w:val="nil"/>
              <w:left w:val="nil"/>
              <w:bottom w:val="single" w:sz="4" w:space="0" w:color="auto"/>
              <w:right w:val="single" w:sz="4" w:space="0" w:color="auto"/>
            </w:tcBorders>
            <w:shd w:val="clear" w:color="auto" w:fill="auto"/>
            <w:vAlign w:val="bottom"/>
            <w:hideMark/>
          </w:tcPr>
          <w:p w14:paraId="5D2FDE4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SORBIFER DURULES TBL FLM 60X320MG/60MG</w:t>
            </w:r>
          </w:p>
        </w:tc>
        <w:tc>
          <w:tcPr>
            <w:tcW w:w="1090" w:type="dxa"/>
            <w:tcBorders>
              <w:top w:val="nil"/>
              <w:left w:val="nil"/>
              <w:bottom w:val="single" w:sz="4" w:space="0" w:color="auto"/>
              <w:right w:val="single" w:sz="4" w:space="0" w:color="auto"/>
            </w:tcBorders>
            <w:shd w:val="clear" w:color="auto" w:fill="auto"/>
            <w:noWrap/>
            <w:vAlign w:val="bottom"/>
            <w:hideMark/>
          </w:tcPr>
          <w:p w14:paraId="106EC15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03FB7934" w14:textId="4223E40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1657084" w14:textId="75EECC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B9A73BD" w14:textId="3E4D363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F56CFD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B4D8B0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472586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1B6DC9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119654</w:t>
            </w:r>
          </w:p>
        </w:tc>
        <w:tc>
          <w:tcPr>
            <w:tcW w:w="1771" w:type="dxa"/>
            <w:tcBorders>
              <w:top w:val="nil"/>
              <w:left w:val="nil"/>
              <w:bottom w:val="single" w:sz="4" w:space="0" w:color="auto"/>
              <w:right w:val="single" w:sz="4" w:space="0" w:color="auto"/>
            </w:tcBorders>
            <w:shd w:val="clear" w:color="auto" w:fill="auto"/>
            <w:noWrap/>
            <w:vAlign w:val="bottom"/>
            <w:hideMark/>
          </w:tcPr>
          <w:p w14:paraId="2F39320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6600</w:t>
            </w:r>
          </w:p>
        </w:tc>
        <w:tc>
          <w:tcPr>
            <w:tcW w:w="4113" w:type="dxa"/>
            <w:tcBorders>
              <w:top w:val="nil"/>
              <w:left w:val="nil"/>
              <w:bottom w:val="single" w:sz="4" w:space="0" w:color="auto"/>
              <w:right w:val="single" w:sz="4" w:space="0" w:color="auto"/>
            </w:tcBorders>
            <w:shd w:val="clear" w:color="auto" w:fill="auto"/>
            <w:vAlign w:val="bottom"/>
            <w:hideMark/>
          </w:tcPr>
          <w:p w14:paraId="4040C74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SORBIFER DURULES POR TBL FLM 100X100</w:t>
            </w:r>
          </w:p>
        </w:tc>
        <w:tc>
          <w:tcPr>
            <w:tcW w:w="1090" w:type="dxa"/>
            <w:tcBorders>
              <w:top w:val="nil"/>
              <w:left w:val="nil"/>
              <w:bottom w:val="single" w:sz="4" w:space="0" w:color="auto"/>
              <w:right w:val="single" w:sz="4" w:space="0" w:color="auto"/>
            </w:tcBorders>
            <w:shd w:val="clear" w:color="auto" w:fill="auto"/>
            <w:noWrap/>
            <w:vAlign w:val="bottom"/>
            <w:hideMark/>
          </w:tcPr>
          <w:p w14:paraId="1028CF8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08AD0E89" w14:textId="6524AE0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213579D" w14:textId="4B34893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B150490" w14:textId="3324A14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05D03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0B1149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8DAC84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C01DA08</w:t>
            </w:r>
          </w:p>
        </w:tc>
        <w:tc>
          <w:tcPr>
            <w:tcW w:w="938" w:type="dxa"/>
            <w:tcBorders>
              <w:top w:val="nil"/>
              <w:left w:val="nil"/>
              <w:bottom w:val="single" w:sz="4" w:space="0" w:color="auto"/>
              <w:right w:val="single" w:sz="4" w:space="0" w:color="auto"/>
            </w:tcBorders>
            <w:shd w:val="clear" w:color="auto" w:fill="auto"/>
            <w:noWrap/>
            <w:vAlign w:val="bottom"/>
            <w:hideMark/>
          </w:tcPr>
          <w:p w14:paraId="5C4161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218183</w:t>
            </w:r>
          </w:p>
        </w:tc>
        <w:tc>
          <w:tcPr>
            <w:tcW w:w="1771" w:type="dxa"/>
            <w:tcBorders>
              <w:top w:val="nil"/>
              <w:left w:val="nil"/>
              <w:bottom w:val="single" w:sz="4" w:space="0" w:color="auto"/>
              <w:right w:val="single" w:sz="4" w:space="0" w:color="auto"/>
            </w:tcBorders>
            <w:shd w:val="clear" w:color="auto" w:fill="auto"/>
            <w:noWrap/>
            <w:vAlign w:val="bottom"/>
            <w:hideMark/>
          </w:tcPr>
          <w:p w14:paraId="53451C1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270</w:t>
            </w:r>
          </w:p>
        </w:tc>
        <w:tc>
          <w:tcPr>
            <w:tcW w:w="4113" w:type="dxa"/>
            <w:tcBorders>
              <w:top w:val="nil"/>
              <w:left w:val="nil"/>
              <w:bottom w:val="single" w:sz="4" w:space="0" w:color="auto"/>
              <w:right w:val="single" w:sz="4" w:space="0" w:color="auto"/>
            </w:tcBorders>
            <w:shd w:val="clear" w:color="auto" w:fill="auto"/>
            <w:vAlign w:val="bottom"/>
            <w:hideMark/>
          </w:tcPr>
          <w:p w14:paraId="1D53CD5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ISOKET ROZTOK 0.1% INF 10X10ML/10MG</w:t>
            </w:r>
          </w:p>
        </w:tc>
        <w:tc>
          <w:tcPr>
            <w:tcW w:w="1090" w:type="dxa"/>
            <w:tcBorders>
              <w:top w:val="nil"/>
              <w:left w:val="nil"/>
              <w:bottom w:val="single" w:sz="4" w:space="0" w:color="auto"/>
              <w:right w:val="single" w:sz="4" w:space="0" w:color="auto"/>
            </w:tcBorders>
            <w:shd w:val="clear" w:color="auto" w:fill="auto"/>
            <w:noWrap/>
            <w:vAlign w:val="bottom"/>
            <w:hideMark/>
          </w:tcPr>
          <w:p w14:paraId="32F854E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BDEB9EC" w14:textId="39812B4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A8F8AEC" w14:textId="2B65CE8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FD140B2" w14:textId="1F4B484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9ABD90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03D7E3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6FD03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D06AX</w:t>
            </w:r>
          </w:p>
        </w:tc>
        <w:tc>
          <w:tcPr>
            <w:tcW w:w="938" w:type="dxa"/>
            <w:tcBorders>
              <w:top w:val="nil"/>
              <w:left w:val="nil"/>
              <w:bottom w:val="single" w:sz="4" w:space="0" w:color="auto"/>
              <w:right w:val="single" w:sz="4" w:space="0" w:color="auto"/>
            </w:tcBorders>
            <w:shd w:val="clear" w:color="auto" w:fill="auto"/>
            <w:noWrap/>
            <w:vAlign w:val="bottom"/>
            <w:hideMark/>
          </w:tcPr>
          <w:p w14:paraId="4094261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201970</w:t>
            </w:r>
          </w:p>
        </w:tc>
        <w:tc>
          <w:tcPr>
            <w:tcW w:w="1771" w:type="dxa"/>
            <w:tcBorders>
              <w:top w:val="nil"/>
              <w:left w:val="nil"/>
              <w:bottom w:val="single" w:sz="4" w:space="0" w:color="auto"/>
              <w:right w:val="single" w:sz="4" w:space="0" w:color="auto"/>
            </w:tcBorders>
            <w:shd w:val="clear" w:color="auto" w:fill="auto"/>
            <w:noWrap/>
            <w:vAlign w:val="bottom"/>
            <w:hideMark/>
          </w:tcPr>
          <w:p w14:paraId="0E857B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1750</w:t>
            </w:r>
          </w:p>
        </w:tc>
        <w:tc>
          <w:tcPr>
            <w:tcW w:w="4113" w:type="dxa"/>
            <w:tcBorders>
              <w:top w:val="nil"/>
              <w:left w:val="nil"/>
              <w:bottom w:val="single" w:sz="4" w:space="0" w:color="auto"/>
              <w:right w:val="single" w:sz="4" w:space="0" w:color="auto"/>
            </w:tcBorders>
            <w:shd w:val="clear" w:color="auto" w:fill="auto"/>
            <w:vAlign w:val="bottom"/>
            <w:hideMark/>
          </w:tcPr>
          <w:p w14:paraId="31CE548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PAMYCON NA PŘÍPRAVU KAPEK DRM PLV SOL 1</w:t>
            </w:r>
          </w:p>
        </w:tc>
        <w:tc>
          <w:tcPr>
            <w:tcW w:w="1090" w:type="dxa"/>
            <w:tcBorders>
              <w:top w:val="nil"/>
              <w:left w:val="nil"/>
              <w:bottom w:val="single" w:sz="4" w:space="0" w:color="auto"/>
              <w:right w:val="single" w:sz="4" w:space="0" w:color="auto"/>
            </w:tcBorders>
            <w:shd w:val="clear" w:color="auto" w:fill="auto"/>
            <w:noWrap/>
            <w:vAlign w:val="bottom"/>
            <w:hideMark/>
          </w:tcPr>
          <w:p w14:paraId="538D78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54F5FE6" w14:textId="7BB20B4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11EEBC7" w14:textId="78679FF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A47D017" w14:textId="26219E5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006CE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001086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2205FA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S01XA20</w:t>
            </w:r>
          </w:p>
        </w:tc>
        <w:tc>
          <w:tcPr>
            <w:tcW w:w="938" w:type="dxa"/>
            <w:tcBorders>
              <w:top w:val="nil"/>
              <w:left w:val="nil"/>
              <w:bottom w:val="single" w:sz="4" w:space="0" w:color="auto"/>
              <w:right w:val="single" w:sz="4" w:space="0" w:color="auto"/>
            </w:tcBorders>
            <w:shd w:val="clear" w:color="auto" w:fill="auto"/>
            <w:noWrap/>
            <w:vAlign w:val="bottom"/>
            <w:hideMark/>
          </w:tcPr>
          <w:p w14:paraId="6F0312D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84785</w:t>
            </w:r>
          </w:p>
        </w:tc>
        <w:tc>
          <w:tcPr>
            <w:tcW w:w="1771" w:type="dxa"/>
            <w:tcBorders>
              <w:top w:val="nil"/>
              <w:left w:val="nil"/>
              <w:bottom w:val="single" w:sz="4" w:space="0" w:color="auto"/>
              <w:right w:val="single" w:sz="4" w:space="0" w:color="auto"/>
            </w:tcBorders>
            <w:shd w:val="clear" w:color="auto" w:fill="auto"/>
            <w:noWrap/>
            <w:vAlign w:val="bottom"/>
            <w:hideMark/>
          </w:tcPr>
          <w:p w14:paraId="63F6954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2520</w:t>
            </w:r>
          </w:p>
        </w:tc>
        <w:tc>
          <w:tcPr>
            <w:tcW w:w="4113" w:type="dxa"/>
            <w:tcBorders>
              <w:top w:val="nil"/>
              <w:left w:val="nil"/>
              <w:bottom w:val="single" w:sz="4" w:space="0" w:color="auto"/>
              <w:right w:val="single" w:sz="4" w:space="0" w:color="auto"/>
            </w:tcBorders>
            <w:shd w:val="clear" w:color="auto" w:fill="auto"/>
            <w:vAlign w:val="bottom"/>
            <w:hideMark/>
          </w:tcPr>
          <w:p w14:paraId="05C9904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VIDISIC GEL OPH 3X10GM</w:t>
            </w:r>
          </w:p>
        </w:tc>
        <w:tc>
          <w:tcPr>
            <w:tcW w:w="1090" w:type="dxa"/>
            <w:tcBorders>
              <w:top w:val="nil"/>
              <w:left w:val="nil"/>
              <w:bottom w:val="single" w:sz="4" w:space="0" w:color="auto"/>
              <w:right w:val="single" w:sz="4" w:space="0" w:color="auto"/>
            </w:tcBorders>
            <w:shd w:val="clear" w:color="auto" w:fill="auto"/>
            <w:noWrap/>
            <w:vAlign w:val="bottom"/>
            <w:hideMark/>
          </w:tcPr>
          <w:p w14:paraId="20AF975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0B4E4911" w14:textId="3A71E78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555BDD5" w14:textId="3ECD1E6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60781C" w14:textId="72C37C4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0EC9AF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0072D3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AC7D8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R05CB06</w:t>
            </w:r>
          </w:p>
        </w:tc>
        <w:tc>
          <w:tcPr>
            <w:tcW w:w="938" w:type="dxa"/>
            <w:tcBorders>
              <w:top w:val="nil"/>
              <w:left w:val="nil"/>
              <w:bottom w:val="single" w:sz="4" w:space="0" w:color="auto"/>
              <w:right w:val="single" w:sz="4" w:space="0" w:color="auto"/>
            </w:tcBorders>
            <w:shd w:val="clear" w:color="auto" w:fill="auto"/>
            <w:noWrap/>
            <w:vAlign w:val="bottom"/>
            <w:hideMark/>
          </w:tcPr>
          <w:p w14:paraId="2E58BEF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94920</w:t>
            </w:r>
          </w:p>
        </w:tc>
        <w:tc>
          <w:tcPr>
            <w:tcW w:w="1771" w:type="dxa"/>
            <w:tcBorders>
              <w:top w:val="nil"/>
              <w:left w:val="nil"/>
              <w:bottom w:val="single" w:sz="4" w:space="0" w:color="auto"/>
              <w:right w:val="single" w:sz="4" w:space="0" w:color="auto"/>
            </w:tcBorders>
            <w:shd w:val="clear" w:color="auto" w:fill="auto"/>
            <w:noWrap/>
            <w:vAlign w:val="bottom"/>
            <w:hideMark/>
          </w:tcPr>
          <w:p w14:paraId="1DA408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17800</w:t>
            </w:r>
          </w:p>
        </w:tc>
        <w:tc>
          <w:tcPr>
            <w:tcW w:w="4113" w:type="dxa"/>
            <w:tcBorders>
              <w:top w:val="nil"/>
              <w:left w:val="nil"/>
              <w:bottom w:val="single" w:sz="4" w:space="0" w:color="auto"/>
              <w:right w:val="single" w:sz="4" w:space="0" w:color="auto"/>
            </w:tcBorders>
            <w:shd w:val="clear" w:color="auto" w:fill="auto"/>
            <w:vAlign w:val="bottom"/>
            <w:hideMark/>
          </w:tcPr>
          <w:p w14:paraId="38E2C74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AMBROBENE 7.5MG/ML SOL 1X100ML</w:t>
            </w:r>
          </w:p>
        </w:tc>
        <w:tc>
          <w:tcPr>
            <w:tcW w:w="1090" w:type="dxa"/>
            <w:tcBorders>
              <w:top w:val="nil"/>
              <w:left w:val="nil"/>
              <w:bottom w:val="single" w:sz="4" w:space="0" w:color="auto"/>
              <w:right w:val="single" w:sz="4" w:space="0" w:color="auto"/>
            </w:tcBorders>
            <w:shd w:val="clear" w:color="auto" w:fill="auto"/>
            <w:noWrap/>
            <w:vAlign w:val="bottom"/>
            <w:hideMark/>
          </w:tcPr>
          <w:p w14:paraId="6F04F98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2CE5124C" w14:textId="5E14643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AFBC340" w14:textId="4F560D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77E5FB1" w14:textId="50840E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629E37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BB6189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5F1F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J01FA09</w:t>
            </w:r>
          </w:p>
        </w:tc>
        <w:tc>
          <w:tcPr>
            <w:tcW w:w="938" w:type="dxa"/>
            <w:tcBorders>
              <w:top w:val="nil"/>
              <w:left w:val="nil"/>
              <w:bottom w:val="single" w:sz="4" w:space="0" w:color="auto"/>
              <w:right w:val="single" w:sz="4" w:space="0" w:color="auto"/>
            </w:tcBorders>
            <w:shd w:val="clear" w:color="auto" w:fill="auto"/>
            <w:noWrap/>
            <w:vAlign w:val="bottom"/>
            <w:hideMark/>
          </w:tcPr>
          <w:p w14:paraId="42500C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228698</w:t>
            </w:r>
          </w:p>
        </w:tc>
        <w:tc>
          <w:tcPr>
            <w:tcW w:w="1771" w:type="dxa"/>
            <w:tcBorders>
              <w:top w:val="nil"/>
              <w:left w:val="nil"/>
              <w:bottom w:val="single" w:sz="4" w:space="0" w:color="auto"/>
              <w:right w:val="single" w:sz="4" w:space="0" w:color="auto"/>
            </w:tcBorders>
            <w:shd w:val="clear" w:color="auto" w:fill="auto"/>
            <w:noWrap/>
            <w:vAlign w:val="bottom"/>
            <w:hideMark/>
          </w:tcPr>
          <w:p w14:paraId="13ED989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70</w:t>
            </w:r>
          </w:p>
        </w:tc>
        <w:tc>
          <w:tcPr>
            <w:tcW w:w="4113" w:type="dxa"/>
            <w:tcBorders>
              <w:top w:val="nil"/>
              <w:left w:val="nil"/>
              <w:bottom w:val="single" w:sz="4" w:space="0" w:color="auto"/>
              <w:right w:val="single" w:sz="4" w:space="0" w:color="auto"/>
            </w:tcBorders>
            <w:shd w:val="clear" w:color="auto" w:fill="auto"/>
            <w:vAlign w:val="bottom"/>
            <w:hideMark/>
          </w:tcPr>
          <w:p w14:paraId="1D02B8F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CLARITHROMYCIN OLIKLA 500MG INF PLV CSL 1</w:t>
            </w:r>
          </w:p>
        </w:tc>
        <w:tc>
          <w:tcPr>
            <w:tcW w:w="1090" w:type="dxa"/>
            <w:tcBorders>
              <w:top w:val="nil"/>
              <w:left w:val="nil"/>
              <w:bottom w:val="single" w:sz="4" w:space="0" w:color="auto"/>
              <w:right w:val="single" w:sz="4" w:space="0" w:color="auto"/>
            </w:tcBorders>
            <w:shd w:val="clear" w:color="auto" w:fill="auto"/>
            <w:noWrap/>
            <w:vAlign w:val="bottom"/>
            <w:hideMark/>
          </w:tcPr>
          <w:p w14:paraId="0C7E776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6AB69F0D" w14:textId="3345D26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B009541" w14:textId="18A5373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06ACF27" w14:textId="7520D8B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C9A04C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D7C3A1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3D9373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F28DA5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53283</w:t>
            </w:r>
          </w:p>
        </w:tc>
        <w:tc>
          <w:tcPr>
            <w:tcW w:w="1771" w:type="dxa"/>
            <w:tcBorders>
              <w:top w:val="nil"/>
              <w:left w:val="nil"/>
              <w:bottom w:val="single" w:sz="4" w:space="0" w:color="auto"/>
              <w:right w:val="single" w:sz="4" w:space="0" w:color="auto"/>
            </w:tcBorders>
            <w:shd w:val="clear" w:color="auto" w:fill="auto"/>
            <w:noWrap/>
            <w:vAlign w:val="bottom"/>
            <w:hideMark/>
          </w:tcPr>
          <w:p w14:paraId="6D4D9B9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518</w:t>
            </w:r>
          </w:p>
        </w:tc>
        <w:tc>
          <w:tcPr>
            <w:tcW w:w="4113" w:type="dxa"/>
            <w:tcBorders>
              <w:top w:val="nil"/>
              <w:left w:val="nil"/>
              <w:bottom w:val="single" w:sz="4" w:space="0" w:color="auto"/>
              <w:right w:val="single" w:sz="4" w:space="0" w:color="auto"/>
            </w:tcBorders>
            <w:shd w:val="clear" w:color="auto" w:fill="auto"/>
            <w:vAlign w:val="bottom"/>
            <w:hideMark/>
          </w:tcPr>
          <w:p w14:paraId="5555E09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FROMILID 500 TBL OBD 14X500MG</w:t>
            </w:r>
          </w:p>
        </w:tc>
        <w:tc>
          <w:tcPr>
            <w:tcW w:w="1090" w:type="dxa"/>
            <w:tcBorders>
              <w:top w:val="nil"/>
              <w:left w:val="nil"/>
              <w:bottom w:val="single" w:sz="4" w:space="0" w:color="auto"/>
              <w:right w:val="single" w:sz="4" w:space="0" w:color="auto"/>
            </w:tcBorders>
            <w:shd w:val="clear" w:color="auto" w:fill="auto"/>
            <w:noWrap/>
            <w:vAlign w:val="bottom"/>
            <w:hideMark/>
          </w:tcPr>
          <w:p w14:paraId="5A95F5A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w:t>
            </w:r>
          </w:p>
        </w:tc>
        <w:tc>
          <w:tcPr>
            <w:tcW w:w="1397" w:type="dxa"/>
            <w:tcBorders>
              <w:top w:val="nil"/>
              <w:left w:val="nil"/>
              <w:bottom w:val="single" w:sz="4" w:space="0" w:color="auto"/>
              <w:right w:val="single" w:sz="4" w:space="0" w:color="auto"/>
            </w:tcBorders>
            <w:shd w:val="clear" w:color="auto" w:fill="auto"/>
            <w:noWrap/>
            <w:vAlign w:val="bottom"/>
          </w:tcPr>
          <w:p w14:paraId="45FE81C7" w14:textId="15453B7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FC59545" w14:textId="1C06F3F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9FC5A12" w14:textId="0827EFA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11854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BEE57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1CE3B3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N05BA04</w:t>
            </w:r>
          </w:p>
        </w:tc>
        <w:tc>
          <w:tcPr>
            <w:tcW w:w="938" w:type="dxa"/>
            <w:tcBorders>
              <w:top w:val="nil"/>
              <w:left w:val="nil"/>
              <w:bottom w:val="single" w:sz="4" w:space="0" w:color="auto"/>
              <w:right w:val="single" w:sz="4" w:space="0" w:color="auto"/>
            </w:tcBorders>
            <w:shd w:val="clear" w:color="auto" w:fill="auto"/>
            <w:noWrap/>
            <w:vAlign w:val="bottom"/>
            <w:hideMark/>
          </w:tcPr>
          <w:p w14:paraId="6FC3386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1940</w:t>
            </w:r>
          </w:p>
        </w:tc>
        <w:tc>
          <w:tcPr>
            <w:tcW w:w="1771" w:type="dxa"/>
            <w:tcBorders>
              <w:top w:val="nil"/>
              <w:left w:val="nil"/>
              <w:bottom w:val="single" w:sz="4" w:space="0" w:color="auto"/>
              <w:right w:val="single" w:sz="4" w:space="0" w:color="auto"/>
            </w:tcBorders>
            <w:shd w:val="clear" w:color="auto" w:fill="auto"/>
            <w:noWrap/>
            <w:vAlign w:val="bottom"/>
            <w:hideMark/>
          </w:tcPr>
          <w:p w14:paraId="2F5785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8640</w:t>
            </w:r>
          </w:p>
        </w:tc>
        <w:tc>
          <w:tcPr>
            <w:tcW w:w="4113" w:type="dxa"/>
            <w:tcBorders>
              <w:top w:val="nil"/>
              <w:left w:val="nil"/>
              <w:bottom w:val="single" w:sz="4" w:space="0" w:color="auto"/>
              <w:right w:val="single" w:sz="4" w:space="0" w:color="auto"/>
            </w:tcBorders>
            <w:shd w:val="clear" w:color="auto" w:fill="auto"/>
            <w:vAlign w:val="bottom"/>
            <w:hideMark/>
          </w:tcPr>
          <w:p w14:paraId="4BA7C2A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OXAZEPAM LECIVA TBL 20X10MG</w:t>
            </w:r>
          </w:p>
        </w:tc>
        <w:tc>
          <w:tcPr>
            <w:tcW w:w="1090" w:type="dxa"/>
            <w:tcBorders>
              <w:top w:val="nil"/>
              <w:left w:val="nil"/>
              <w:bottom w:val="single" w:sz="4" w:space="0" w:color="auto"/>
              <w:right w:val="single" w:sz="4" w:space="0" w:color="auto"/>
            </w:tcBorders>
            <w:shd w:val="clear" w:color="auto" w:fill="auto"/>
            <w:noWrap/>
            <w:vAlign w:val="bottom"/>
            <w:hideMark/>
          </w:tcPr>
          <w:p w14:paraId="7DE26E4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72ACB6A9" w14:textId="51C9F2E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6E865C2" w14:textId="4B77FC7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C94A0C2" w14:textId="7F21B29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CE8382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5B5058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D74FF9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N03AX14</w:t>
            </w:r>
          </w:p>
        </w:tc>
        <w:tc>
          <w:tcPr>
            <w:tcW w:w="938" w:type="dxa"/>
            <w:tcBorders>
              <w:top w:val="nil"/>
              <w:left w:val="nil"/>
              <w:bottom w:val="single" w:sz="4" w:space="0" w:color="auto"/>
              <w:right w:val="single" w:sz="4" w:space="0" w:color="auto"/>
            </w:tcBorders>
            <w:shd w:val="clear" w:color="auto" w:fill="auto"/>
            <w:noWrap/>
            <w:vAlign w:val="bottom"/>
            <w:hideMark/>
          </w:tcPr>
          <w:p w14:paraId="3C7DE7A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29938</w:t>
            </w:r>
          </w:p>
        </w:tc>
        <w:tc>
          <w:tcPr>
            <w:tcW w:w="1771" w:type="dxa"/>
            <w:tcBorders>
              <w:top w:val="nil"/>
              <w:left w:val="nil"/>
              <w:bottom w:val="single" w:sz="4" w:space="0" w:color="auto"/>
              <w:right w:val="single" w:sz="4" w:space="0" w:color="auto"/>
            </w:tcBorders>
            <w:shd w:val="clear" w:color="auto" w:fill="auto"/>
            <w:noWrap/>
            <w:vAlign w:val="bottom"/>
            <w:hideMark/>
          </w:tcPr>
          <w:p w14:paraId="452D84B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4113" w:type="dxa"/>
            <w:tcBorders>
              <w:top w:val="nil"/>
              <w:left w:val="nil"/>
              <w:bottom w:val="single" w:sz="4" w:space="0" w:color="auto"/>
              <w:right w:val="single" w:sz="4" w:space="0" w:color="auto"/>
            </w:tcBorders>
            <w:shd w:val="clear" w:color="auto" w:fill="auto"/>
            <w:vAlign w:val="bottom"/>
            <w:hideMark/>
          </w:tcPr>
          <w:p w14:paraId="7E49CC3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MATEVER 100MG/ML INF CNC SOL 10X5ML</w:t>
            </w:r>
          </w:p>
        </w:tc>
        <w:tc>
          <w:tcPr>
            <w:tcW w:w="1090" w:type="dxa"/>
            <w:tcBorders>
              <w:top w:val="nil"/>
              <w:left w:val="nil"/>
              <w:bottom w:val="single" w:sz="4" w:space="0" w:color="auto"/>
              <w:right w:val="single" w:sz="4" w:space="0" w:color="auto"/>
            </w:tcBorders>
            <w:shd w:val="clear" w:color="auto" w:fill="auto"/>
            <w:noWrap/>
            <w:vAlign w:val="bottom"/>
            <w:hideMark/>
          </w:tcPr>
          <w:p w14:paraId="702BD1A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5C173A74" w14:textId="551CCFF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22A49F0" w14:textId="4D644C0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B632ED7" w14:textId="4ACDD57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708BF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575FDF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CA2FFF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C03DA02</w:t>
            </w:r>
          </w:p>
        </w:tc>
        <w:tc>
          <w:tcPr>
            <w:tcW w:w="938" w:type="dxa"/>
            <w:tcBorders>
              <w:top w:val="nil"/>
              <w:left w:val="nil"/>
              <w:bottom w:val="single" w:sz="4" w:space="0" w:color="auto"/>
              <w:right w:val="single" w:sz="4" w:space="0" w:color="auto"/>
            </w:tcBorders>
            <w:shd w:val="clear" w:color="auto" w:fill="auto"/>
            <w:noWrap/>
            <w:vAlign w:val="bottom"/>
            <w:hideMark/>
          </w:tcPr>
          <w:p w14:paraId="244359D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201384</w:t>
            </w:r>
          </w:p>
        </w:tc>
        <w:tc>
          <w:tcPr>
            <w:tcW w:w="1771" w:type="dxa"/>
            <w:tcBorders>
              <w:top w:val="nil"/>
              <w:left w:val="nil"/>
              <w:bottom w:val="single" w:sz="4" w:space="0" w:color="auto"/>
              <w:right w:val="single" w:sz="4" w:space="0" w:color="auto"/>
            </w:tcBorders>
            <w:shd w:val="clear" w:color="auto" w:fill="auto"/>
            <w:noWrap/>
            <w:vAlign w:val="bottom"/>
            <w:hideMark/>
          </w:tcPr>
          <w:p w14:paraId="46DB3B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4113" w:type="dxa"/>
            <w:tcBorders>
              <w:top w:val="nil"/>
              <w:left w:val="nil"/>
              <w:bottom w:val="single" w:sz="4" w:space="0" w:color="auto"/>
              <w:right w:val="single" w:sz="4" w:space="0" w:color="auto"/>
            </w:tcBorders>
            <w:shd w:val="clear" w:color="auto" w:fill="auto"/>
            <w:vAlign w:val="bottom"/>
            <w:hideMark/>
          </w:tcPr>
          <w:p w14:paraId="638CD46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ALDACTONE-AMPULE INJ 10X10ML/200MG</w:t>
            </w:r>
          </w:p>
        </w:tc>
        <w:tc>
          <w:tcPr>
            <w:tcW w:w="1090" w:type="dxa"/>
            <w:tcBorders>
              <w:top w:val="nil"/>
              <w:left w:val="nil"/>
              <w:bottom w:val="single" w:sz="4" w:space="0" w:color="auto"/>
              <w:right w:val="single" w:sz="4" w:space="0" w:color="auto"/>
            </w:tcBorders>
            <w:shd w:val="clear" w:color="auto" w:fill="auto"/>
            <w:noWrap/>
            <w:vAlign w:val="bottom"/>
            <w:hideMark/>
          </w:tcPr>
          <w:p w14:paraId="2CBE5A7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1DA1BDFC" w14:textId="3937901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10220D8" w14:textId="23A0046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9B2F66E" w14:textId="5646AA0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A4AC6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33F049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9C1EA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L03AX</w:t>
            </w:r>
          </w:p>
        </w:tc>
        <w:tc>
          <w:tcPr>
            <w:tcW w:w="938" w:type="dxa"/>
            <w:tcBorders>
              <w:top w:val="nil"/>
              <w:left w:val="nil"/>
              <w:bottom w:val="single" w:sz="4" w:space="0" w:color="auto"/>
              <w:right w:val="single" w:sz="4" w:space="0" w:color="auto"/>
            </w:tcBorders>
            <w:shd w:val="clear" w:color="auto" w:fill="auto"/>
            <w:noWrap/>
            <w:vAlign w:val="bottom"/>
            <w:hideMark/>
          </w:tcPr>
          <w:p w14:paraId="2250E28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87299</w:t>
            </w:r>
          </w:p>
        </w:tc>
        <w:tc>
          <w:tcPr>
            <w:tcW w:w="1771" w:type="dxa"/>
            <w:tcBorders>
              <w:top w:val="nil"/>
              <w:left w:val="nil"/>
              <w:bottom w:val="single" w:sz="4" w:space="0" w:color="auto"/>
              <w:right w:val="single" w:sz="4" w:space="0" w:color="auto"/>
            </w:tcBorders>
            <w:shd w:val="clear" w:color="auto" w:fill="auto"/>
            <w:noWrap/>
            <w:vAlign w:val="bottom"/>
            <w:hideMark/>
          </w:tcPr>
          <w:p w14:paraId="140F4A8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56</w:t>
            </w:r>
          </w:p>
        </w:tc>
        <w:tc>
          <w:tcPr>
            <w:tcW w:w="4113" w:type="dxa"/>
            <w:tcBorders>
              <w:top w:val="nil"/>
              <w:left w:val="nil"/>
              <w:bottom w:val="single" w:sz="4" w:space="0" w:color="auto"/>
              <w:right w:val="single" w:sz="4" w:space="0" w:color="auto"/>
            </w:tcBorders>
            <w:shd w:val="clear" w:color="auto" w:fill="auto"/>
            <w:vAlign w:val="bottom"/>
            <w:hideMark/>
          </w:tcPr>
          <w:p w14:paraId="29AB160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IMUNOR LYO 4X10MG</w:t>
            </w:r>
          </w:p>
        </w:tc>
        <w:tc>
          <w:tcPr>
            <w:tcW w:w="1090" w:type="dxa"/>
            <w:tcBorders>
              <w:top w:val="nil"/>
              <w:left w:val="nil"/>
              <w:bottom w:val="single" w:sz="4" w:space="0" w:color="auto"/>
              <w:right w:val="single" w:sz="4" w:space="0" w:color="auto"/>
            </w:tcBorders>
            <w:shd w:val="clear" w:color="auto" w:fill="auto"/>
            <w:noWrap/>
            <w:vAlign w:val="bottom"/>
            <w:hideMark/>
          </w:tcPr>
          <w:p w14:paraId="2379D7F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145F50D7" w14:textId="4CD667F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7ACF25E" w14:textId="585E780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0DAC4B6" w14:textId="6FF604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3B9354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969096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39F2BF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C02CA06</w:t>
            </w:r>
          </w:p>
        </w:tc>
        <w:tc>
          <w:tcPr>
            <w:tcW w:w="938" w:type="dxa"/>
            <w:tcBorders>
              <w:top w:val="nil"/>
              <w:left w:val="nil"/>
              <w:bottom w:val="single" w:sz="4" w:space="0" w:color="auto"/>
              <w:right w:val="single" w:sz="4" w:space="0" w:color="auto"/>
            </w:tcBorders>
            <w:shd w:val="clear" w:color="auto" w:fill="auto"/>
            <w:noWrap/>
            <w:vAlign w:val="bottom"/>
            <w:hideMark/>
          </w:tcPr>
          <w:p w14:paraId="2C66247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171615</w:t>
            </w:r>
          </w:p>
        </w:tc>
        <w:tc>
          <w:tcPr>
            <w:tcW w:w="1771" w:type="dxa"/>
            <w:tcBorders>
              <w:top w:val="nil"/>
              <w:left w:val="nil"/>
              <w:bottom w:val="single" w:sz="4" w:space="0" w:color="auto"/>
              <w:right w:val="single" w:sz="4" w:space="0" w:color="auto"/>
            </w:tcBorders>
            <w:shd w:val="clear" w:color="auto" w:fill="auto"/>
            <w:noWrap/>
            <w:vAlign w:val="bottom"/>
            <w:hideMark/>
          </w:tcPr>
          <w:p w14:paraId="65916DC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170</w:t>
            </w:r>
          </w:p>
        </w:tc>
        <w:tc>
          <w:tcPr>
            <w:tcW w:w="4113" w:type="dxa"/>
            <w:tcBorders>
              <w:top w:val="nil"/>
              <w:left w:val="nil"/>
              <w:bottom w:val="single" w:sz="4" w:space="0" w:color="auto"/>
              <w:right w:val="single" w:sz="4" w:space="0" w:color="auto"/>
            </w:tcBorders>
            <w:shd w:val="clear" w:color="auto" w:fill="auto"/>
            <w:vAlign w:val="bottom"/>
            <w:hideMark/>
          </w:tcPr>
          <w:p w14:paraId="172E2E6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URAPIDIL KALCEKS 25MG INJ/INF SOL 5X5ML</w:t>
            </w:r>
          </w:p>
        </w:tc>
        <w:tc>
          <w:tcPr>
            <w:tcW w:w="1090" w:type="dxa"/>
            <w:tcBorders>
              <w:top w:val="nil"/>
              <w:left w:val="nil"/>
              <w:bottom w:val="single" w:sz="4" w:space="0" w:color="auto"/>
              <w:right w:val="single" w:sz="4" w:space="0" w:color="auto"/>
            </w:tcBorders>
            <w:shd w:val="clear" w:color="auto" w:fill="auto"/>
            <w:noWrap/>
            <w:vAlign w:val="bottom"/>
            <w:hideMark/>
          </w:tcPr>
          <w:p w14:paraId="61B648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29059435" w14:textId="3B3022A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6136C7A" w14:textId="40AD2B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2355924" w14:textId="4C27898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3A985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C21D0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D9A1CD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C504F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247843</w:t>
            </w:r>
          </w:p>
        </w:tc>
        <w:tc>
          <w:tcPr>
            <w:tcW w:w="1771" w:type="dxa"/>
            <w:tcBorders>
              <w:top w:val="nil"/>
              <w:left w:val="nil"/>
              <w:bottom w:val="single" w:sz="4" w:space="0" w:color="auto"/>
              <w:right w:val="single" w:sz="4" w:space="0" w:color="auto"/>
            </w:tcBorders>
            <w:shd w:val="clear" w:color="auto" w:fill="auto"/>
            <w:noWrap/>
            <w:vAlign w:val="bottom"/>
            <w:hideMark/>
          </w:tcPr>
          <w:p w14:paraId="5004BA3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160</w:t>
            </w:r>
          </w:p>
        </w:tc>
        <w:tc>
          <w:tcPr>
            <w:tcW w:w="4113" w:type="dxa"/>
            <w:tcBorders>
              <w:top w:val="nil"/>
              <w:left w:val="nil"/>
              <w:bottom w:val="single" w:sz="4" w:space="0" w:color="auto"/>
              <w:right w:val="single" w:sz="4" w:space="0" w:color="auto"/>
            </w:tcBorders>
            <w:shd w:val="clear" w:color="auto" w:fill="auto"/>
            <w:vAlign w:val="bottom"/>
            <w:hideMark/>
          </w:tcPr>
          <w:p w14:paraId="60693FE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URAPIDIL KALCEKS 25MG INJ/INF SOL 5X5ML</w:t>
            </w:r>
          </w:p>
        </w:tc>
        <w:tc>
          <w:tcPr>
            <w:tcW w:w="1090" w:type="dxa"/>
            <w:tcBorders>
              <w:top w:val="nil"/>
              <w:left w:val="nil"/>
              <w:bottom w:val="single" w:sz="4" w:space="0" w:color="auto"/>
              <w:right w:val="single" w:sz="4" w:space="0" w:color="auto"/>
            </w:tcBorders>
            <w:shd w:val="clear" w:color="auto" w:fill="auto"/>
            <w:noWrap/>
            <w:vAlign w:val="bottom"/>
            <w:hideMark/>
          </w:tcPr>
          <w:p w14:paraId="40C54BE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BFE6FC1" w14:textId="4E75D22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B1222D8" w14:textId="190BFFF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1CF8952" w14:textId="23D4F2D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1D3C1E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F7A5CE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8E036C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A06AD11</w:t>
            </w:r>
          </w:p>
        </w:tc>
        <w:tc>
          <w:tcPr>
            <w:tcW w:w="938" w:type="dxa"/>
            <w:tcBorders>
              <w:top w:val="nil"/>
              <w:left w:val="nil"/>
              <w:bottom w:val="single" w:sz="4" w:space="0" w:color="auto"/>
              <w:right w:val="single" w:sz="4" w:space="0" w:color="auto"/>
            </w:tcBorders>
            <w:shd w:val="clear" w:color="auto" w:fill="auto"/>
            <w:noWrap/>
            <w:vAlign w:val="bottom"/>
            <w:hideMark/>
          </w:tcPr>
          <w:p w14:paraId="7CA395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226525</w:t>
            </w:r>
          </w:p>
        </w:tc>
        <w:tc>
          <w:tcPr>
            <w:tcW w:w="1771" w:type="dxa"/>
            <w:tcBorders>
              <w:top w:val="nil"/>
              <w:left w:val="nil"/>
              <w:bottom w:val="single" w:sz="4" w:space="0" w:color="auto"/>
              <w:right w:val="single" w:sz="4" w:space="0" w:color="auto"/>
            </w:tcBorders>
            <w:shd w:val="clear" w:color="auto" w:fill="auto"/>
            <w:noWrap/>
            <w:vAlign w:val="bottom"/>
            <w:hideMark/>
          </w:tcPr>
          <w:p w14:paraId="2ABB0F5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96500</w:t>
            </w:r>
          </w:p>
        </w:tc>
        <w:tc>
          <w:tcPr>
            <w:tcW w:w="4113" w:type="dxa"/>
            <w:tcBorders>
              <w:top w:val="nil"/>
              <w:left w:val="nil"/>
              <w:bottom w:val="single" w:sz="4" w:space="0" w:color="auto"/>
              <w:right w:val="single" w:sz="4" w:space="0" w:color="auto"/>
            </w:tcBorders>
            <w:shd w:val="clear" w:color="auto" w:fill="auto"/>
            <w:vAlign w:val="bottom"/>
            <w:hideMark/>
          </w:tcPr>
          <w:p w14:paraId="65496F9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DUPHALAC 500ML 667MG/ML POR SOL 1X500ML IV</w:t>
            </w:r>
          </w:p>
        </w:tc>
        <w:tc>
          <w:tcPr>
            <w:tcW w:w="1090" w:type="dxa"/>
            <w:tcBorders>
              <w:top w:val="nil"/>
              <w:left w:val="nil"/>
              <w:bottom w:val="single" w:sz="4" w:space="0" w:color="auto"/>
              <w:right w:val="single" w:sz="4" w:space="0" w:color="auto"/>
            </w:tcBorders>
            <w:shd w:val="clear" w:color="auto" w:fill="auto"/>
            <w:noWrap/>
            <w:vAlign w:val="bottom"/>
            <w:hideMark/>
          </w:tcPr>
          <w:p w14:paraId="4D4A3F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w:t>
            </w:r>
          </w:p>
        </w:tc>
        <w:tc>
          <w:tcPr>
            <w:tcW w:w="1397" w:type="dxa"/>
            <w:tcBorders>
              <w:top w:val="nil"/>
              <w:left w:val="nil"/>
              <w:bottom w:val="single" w:sz="4" w:space="0" w:color="auto"/>
              <w:right w:val="single" w:sz="4" w:space="0" w:color="auto"/>
            </w:tcBorders>
            <w:shd w:val="clear" w:color="auto" w:fill="auto"/>
            <w:noWrap/>
            <w:vAlign w:val="bottom"/>
          </w:tcPr>
          <w:p w14:paraId="34808C27" w14:textId="7C6803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28D749B" w14:textId="3D5CD0A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7BF403D" w14:textId="3B75DF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F104D8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0B64A0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44ADA3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J05AB01</w:t>
            </w:r>
          </w:p>
        </w:tc>
        <w:tc>
          <w:tcPr>
            <w:tcW w:w="938" w:type="dxa"/>
            <w:tcBorders>
              <w:top w:val="nil"/>
              <w:left w:val="nil"/>
              <w:bottom w:val="single" w:sz="4" w:space="0" w:color="auto"/>
              <w:right w:val="single" w:sz="4" w:space="0" w:color="auto"/>
            </w:tcBorders>
            <w:shd w:val="clear" w:color="auto" w:fill="auto"/>
            <w:noWrap/>
            <w:vAlign w:val="bottom"/>
            <w:hideMark/>
          </w:tcPr>
          <w:p w14:paraId="16A34B9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172774</w:t>
            </w:r>
          </w:p>
        </w:tc>
        <w:tc>
          <w:tcPr>
            <w:tcW w:w="1771" w:type="dxa"/>
            <w:tcBorders>
              <w:top w:val="nil"/>
              <w:left w:val="nil"/>
              <w:bottom w:val="single" w:sz="4" w:space="0" w:color="auto"/>
              <w:right w:val="single" w:sz="4" w:space="0" w:color="auto"/>
            </w:tcBorders>
            <w:shd w:val="clear" w:color="auto" w:fill="auto"/>
            <w:noWrap/>
            <w:vAlign w:val="bottom"/>
            <w:hideMark/>
          </w:tcPr>
          <w:p w14:paraId="1197121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80</w:t>
            </w:r>
          </w:p>
        </w:tc>
        <w:tc>
          <w:tcPr>
            <w:tcW w:w="4113" w:type="dxa"/>
            <w:tcBorders>
              <w:top w:val="nil"/>
              <w:left w:val="nil"/>
              <w:bottom w:val="single" w:sz="4" w:space="0" w:color="auto"/>
              <w:right w:val="single" w:sz="4" w:space="0" w:color="auto"/>
            </w:tcBorders>
            <w:shd w:val="clear" w:color="auto" w:fill="auto"/>
            <w:vAlign w:val="bottom"/>
            <w:hideMark/>
          </w:tcPr>
          <w:p w14:paraId="6B9D74A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ACICLOVIR OLIKLA 250MG INF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1290763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B14167D" w14:textId="2CBD528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AF9293" w14:textId="761430A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696F116" w14:textId="34179B4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7ABB11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70A89B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C42B3B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5F4CCF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258592</w:t>
            </w:r>
          </w:p>
        </w:tc>
        <w:tc>
          <w:tcPr>
            <w:tcW w:w="1771" w:type="dxa"/>
            <w:tcBorders>
              <w:top w:val="nil"/>
              <w:left w:val="nil"/>
              <w:bottom w:val="single" w:sz="4" w:space="0" w:color="auto"/>
              <w:right w:val="single" w:sz="4" w:space="0" w:color="auto"/>
            </w:tcBorders>
            <w:shd w:val="clear" w:color="auto" w:fill="auto"/>
            <w:noWrap/>
            <w:vAlign w:val="bottom"/>
            <w:hideMark/>
          </w:tcPr>
          <w:p w14:paraId="7B6811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1100</w:t>
            </w:r>
          </w:p>
        </w:tc>
        <w:tc>
          <w:tcPr>
            <w:tcW w:w="4113" w:type="dxa"/>
            <w:tcBorders>
              <w:top w:val="nil"/>
              <w:left w:val="nil"/>
              <w:bottom w:val="single" w:sz="4" w:space="0" w:color="auto"/>
              <w:right w:val="single" w:sz="4" w:space="0" w:color="auto"/>
            </w:tcBorders>
            <w:shd w:val="clear" w:color="auto" w:fill="auto"/>
            <w:vAlign w:val="bottom"/>
            <w:hideMark/>
          </w:tcPr>
          <w:p w14:paraId="62873D8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ZIRVIN 400MG TBL NOB 25</w:t>
            </w:r>
          </w:p>
        </w:tc>
        <w:tc>
          <w:tcPr>
            <w:tcW w:w="1090" w:type="dxa"/>
            <w:tcBorders>
              <w:top w:val="nil"/>
              <w:left w:val="nil"/>
              <w:bottom w:val="single" w:sz="4" w:space="0" w:color="auto"/>
              <w:right w:val="single" w:sz="4" w:space="0" w:color="auto"/>
            </w:tcBorders>
            <w:shd w:val="clear" w:color="auto" w:fill="auto"/>
            <w:noWrap/>
            <w:vAlign w:val="bottom"/>
            <w:hideMark/>
          </w:tcPr>
          <w:p w14:paraId="795122D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w:t>
            </w:r>
          </w:p>
        </w:tc>
        <w:tc>
          <w:tcPr>
            <w:tcW w:w="1397" w:type="dxa"/>
            <w:tcBorders>
              <w:top w:val="nil"/>
              <w:left w:val="nil"/>
              <w:bottom w:val="single" w:sz="4" w:space="0" w:color="auto"/>
              <w:right w:val="single" w:sz="4" w:space="0" w:color="auto"/>
            </w:tcBorders>
            <w:shd w:val="clear" w:color="auto" w:fill="auto"/>
            <w:noWrap/>
            <w:vAlign w:val="bottom"/>
          </w:tcPr>
          <w:p w14:paraId="38B34D8E" w14:textId="7F9A68A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1B30F56" w14:textId="61AEAD1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D602C69" w14:textId="08ADE56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D948DA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2AEF45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A523A1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F8AC9C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258590</w:t>
            </w:r>
          </w:p>
        </w:tc>
        <w:tc>
          <w:tcPr>
            <w:tcW w:w="1771" w:type="dxa"/>
            <w:tcBorders>
              <w:top w:val="nil"/>
              <w:left w:val="nil"/>
              <w:bottom w:val="single" w:sz="4" w:space="0" w:color="auto"/>
              <w:right w:val="single" w:sz="4" w:space="0" w:color="auto"/>
            </w:tcBorders>
            <w:shd w:val="clear" w:color="auto" w:fill="auto"/>
            <w:noWrap/>
            <w:vAlign w:val="bottom"/>
            <w:hideMark/>
          </w:tcPr>
          <w:p w14:paraId="1A6B160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375</w:t>
            </w:r>
          </w:p>
        </w:tc>
        <w:tc>
          <w:tcPr>
            <w:tcW w:w="4113" w:type="dxa"/>
            <w:tcBorders>
              <w:top w:val="nil"/>
              <w:left w:val="nil"/>
              <w:bottom w:val="single" w:sz="4" w:space="0" w:color="auto"/>
              <w:right w:val="single" w:sz="4" w:space="0" w:color="auto"/>
            </w:tcBorders>
            <w:shd w:val="clear" w:color="auto" w:fill="auto"/>
            <w:vAlign w:val="bottom"/>
            <w:hideMark/>
          </w:tcPr>
          <w:p w14:paraId="193902BB"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ZIRVIN 200MG TBL NOB 25</w:t>
            </w:r>
          </w:p>
        </w:tc>
        <w:tc>
          <w:tcPr>
            <w:tcW w:w="1090" w:type="dxa"/>
            <w:tcBorders>
              <w:top w:val="nil"/>
              <w:left w:val="nil"/>
              <w:bottom w:val="single" w:sz="4" w:space="0" w:color="auto"/>
              <w:right w:val="single" w:sz="4" w:space="0" w:color="auto"/>
            </w:tcBorders>
            <w:shd w:val="clear" w:color="auto" w:fill="auto"/>
            <w:noWrap/>
            <w:vAlign w:val="bottom"/>
            <w:hideMark/>
          </w:tcPr>
          <w:p w14:paraId="3B2A80E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w:t>
            </w:r>
          </w:p>
        </w:tc>
        <w:tc>
          <w:tcPr>
            <w:tcW w:w="1397" w:type="dxa"/>
            <w:tcBorders>
              <w:top w:val="nil"/>
              <w:left w:val="nil"/>
              <w:bottom w:val="single" w:sz="4" w:space="0" w:color="auto"/>
              <w:right w:val="single" w:sz="4" w:space="0" w:color="auto"/>
            </w:tcBorders>
            <w:shd w:val="clear" w:color="auto" w:fill="auto"/>
            <w:noWrap/>
            <w:vAlign w:val="bottom"/>
          </w:tcPr>
          <w:p w14:paraId="689FBD89" w14:textId="0533D32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33723A2" w14:textId="3039548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55EE927" w14:textId="1245EFF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52334D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76783A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CE1B94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V07AB</w:t>
            </w:r>
          </w:p>
        </w:tc>
        <w:tc>
          <w:tcPr>
            <w:tcW w:w="938" w:type="dxa"/>
            <w:tcBorders>
              <w:top w:val="nil"/>
              <w:left w:val="nil"/>
              <w:bottom w:val="single" w:sz="4" w:space="0" w:color="auto"/>
              <w:right w:val="single" w:sz="4" w:space="0" w:color="auto"/>
            </w:tcBorders>
            <w:shd w:val="clear" w:color="auto" w:fill="auto"/>
            <w:noWrap/>
            <w:vAlign w:val="bottom"/>
            <w:hideMark/>
          </w:tcPr>
          <w:p w14:paraId="1A8EA2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147259</w:t>
            </w:r>
          </w:p>
        </w:tc>
        <w:tc>
          <w:tcPr>
            <w:tcW w:w="1771" w:type="dxa"/>
            <w:tcBorders>
              <w:top w:val="nil"/>
              <w:left w:val="nil"/>
              <w:bottom w:val="single" w:sz="4" w:space="0" w:color="auto"/>
              <w:right w:val="single" w:sz="4" w:space="0" w:color="auto"/>
            </w:tcBorders>
            <w:shd w:val="clear" w:color="auto" w:fill="auto"/>
            <w:noWrap/>
            <w:vAlign w:val="bottom"/>
            <w:hideMark/>
          </w:tcPr>
          <w:p w14:paraId="6CF0851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3920</w:t>
            </w:r>
          </w:p>
        </w:tc>
        <w:tc>
          <w:tcPr>
            <w:tcW w:w="4113" w:type="dxa"/>
            <w:tcBorders>
              <w:top w:val="nil"/>
              <w:left w:val="nil"/>
              <w:bottom w:val="single" w:sz="4" w:space="0" w:color="auto"/>
              <w:right w:val="single" w:sz="4" w:space="0" w:color="auto"/>
            </w:tcBorders>
            <w:shd w:val="clear" w:color="auto" w:fill="auto"/>
            <w:vAlign w:val="bottom"/>
            <w:hideMark/>
          </w:tcPr>
          <w:p w14:paraId="622DCC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WATER FOR INJECTION KABI INJ SOL 20X10ML-AMP</w:t>
            </w:r>
          </w:p>
        </w:tc>
        <w:tc>
          <w:tcPr>
            <w:tcW w:w="1090" w:type="dxa"/>
            <w:tcBorders>
              <w:top w:val="nil"/>
              <w:left w:val="nil"/>
              <w:bottom w:val="single" w:sz="4" w:space="0" w:color="auto"/>
              <w:right w:val="single" w:sz="4" w:space="0" w:color="auto"/>
            </w:tcBorders>
            <w:shd w:val="clear" w:color="auto" w:fill="auto"/>
            <w:noWrap/>
            <w:vAlign w:val="bottom"/>
            <w:hideMark/>
          </w:tcPr>
          <w:p w14:paraId="120BE12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6CC9A960" w14:textId="226D214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F73ACA8" w14:textId="4FA17C6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3B36858" w14:textId="2012B66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4B6E4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5A8B7B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9331A4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A06AD15</w:t>
            </w:r>
          </w:p>
        </w:tc>
        <w:tc>
          <w:tcPr>
            <w:tcW w:w="938" w:type="dxa"/>
            <w:tcBorders>
              <w:top w:val="nil"/>
              <w:left w:val="nil"/>
              <w:bottom w:val="single" w:sz="4" w:space="0" w:color="auto"/>
              <w:right w:val="single" w:sz="4" w:space="0" w:color="auto"/>
            </w:tcBorders>
            <w:shd w:val="clear" w:color="auto" w:fill="auto"/>
            <w:noWrap/>
            <w:vAlign w:val="bottom"/>
            <w:hideMark/>
          </w:tcPr>
          <w:p w14:paraId="4882EF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58827</w:t>
            </w:r>
          </w:p>
        </w:tc>
        <w:tc>
          <w:tcPr>
            <w:tcW w:w="1771" w:type="dxa"/>
            <w:tcBorders>
              <w:top w:val="nil"/>
              <w:left w:val="nil"/>
              <w:bottom w:val="single" w:sz="4" w:space="0" w:color="auto"/>
              <w:right w:val="single" w:sz="4" w:space="0" w:color="auto"/>
            </w:tcBorders>
            <w:shd w:val="clear" w:color="auto" w:fill="auto"/>
            <w:noWrap/>
            <w:vAlign w:val="bottom"/>
            <w:hideMark/>
          </w:tcPr>
          <w:p w14:paraId="6217C6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280</w:t>
            </w:r>
          </w:p>
        </w:tc>
        <w:tc>
          <w:tcPr>
            <w:tcW w:w="4113" w:type="dxa"/>
            <w:tcBorders>
              <w:top w:val="nil"/>
              <w:left w:val="nil"/>
              <w:bottom w:val="single" w:sz="4" w:space="0" w:color="auto"/>
              <w:right w:val="single" w:sz="4" w:space="0" w:color="auto"/>
            </w:tcBorders>
            <w:shd w:val="clear" w:color="auto" w:fill="auto"/>
            <w:vAlign w:val="bottom"/>
            <w:hideMark/>
          </w:tcPr>
          <w:p w14:paraId="4525998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FORTRANS PLV 1X4(SACKY)</w:t>
            </w:r>
          </w:p>
        </w:tc>
        <w:tc>
          <w:tcPr>
            <w:tcW w:w="1090" w:type="dxa"/>
            <w:tcBorders>
              <w:top w:val="nil"/>
              <w:left w:val="nil"/>
              <w:bottom w:val="single" w:sz="4" w:space="0" w:color="auto"/>
              <w:right w:val="single" w:sz="4" w:space="0" w:color="auto"/>
            </w:tcBorders>
            <w:shd w:val="clear" w:color="auto" w:fill="auto"/>
            <w:noWrap/>
            <w:vAlign w:val="bottom"/>
            <w:hideMark/>
          </w:tcPr>
          <w:p w14:paraId="4E80734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w:t>
            </w:r>
          </w:p>
        </w:tc>
        <w:tc>
          <w:tcPr>
            <w:tcW w:w="1397" w:type="dxa"/>
            <w:tcBorders>
              <w:top w:val="nil"/>
              <w:left w:val="nil"/>
              <w:bottom w:val="single" w:sz="4" w:space="0" w:color="auto"/>
              <w:right w:val="single" w:sz="4" w:space="0" w:color="auto"/>
            </w:tcBorders>
            <w:shd w:val="clear" w:color="auto" w:fill="auto"/>
            <w:noWrap/>
            <w:vAlign w:val="bottom"/>
          </w:tcPr>
          <w:p w14:paraId="30D3B926" w14:textId="012E415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572A36C" w14:textId="668CF9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9F43E0D" w14:textId="08EBB28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9FD4E1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8562348"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49DDE7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A12BA01</w:t>
            </w:r>
          </w:p>
        </w:tc>
        <w:tc>
          <w:tcPr>
            <w:tcW w:w="938" w:type="dxa"/>
            <w:tcBorders>
              <w:top w:val="nil"/>
              <w:left w:val="nil"/>
              <w:bottom w:val="single" w:sz="4" w:space="0" w:color="auto"/>
              <w:right w:val="single" w:sz="4" w:space="0" w:color="auto"/>
            </w:tcBorders>
            <w:shd w:val="clear" w:color="auto" w:fill="auto"/>
            <w:noWrap/>
            <w:vAlign w:val="bottom"/>
            <w:hideMark/>
          </w:tcPr>
          <w:p w14:paraId="776D8C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17189</w:t>
            </w:r>
          </w:p>
        </w:tc>
        <w:tc>
          <w:tcPr>
            <w:tcW w:w="1771" w:type="dxa"/>
            <w:tcBorders>
              <w:top w:val="nil"/>
              <w:left w:val="nil"/>
              <w:bottom w:val="single" w:sz="4" w:space="0" w:color="auto"/>
              <w:right w:val="single" w:sz="4" w:space="0" w:color="auto"/>
            </w:tcBorders>
            <w:shd w:val="clear" w:color="auto" w:fill="auto"/>
            <w:noWrap/>
            <w:vAlign w:val="bottom"/>
            <w:hideMark/>
          </w:tcPr>
          <w:p w14:paraId="40AA2C1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13600</w:t>
            </w:r>
          </w:p>
        </w:tc>
        <w:tc>
          <w:tcPr>
            <w:tcW w:w="4113" w:type="dxa"/>
            <w:tcBorders>
              <w:top w:val="nil"/>
              <w:left w:val="nil"/>
              <w:bottom w:val="single" w:sz="4" w:space="0" w:color="auto"/>
              <w:right w:val="single" w:sz="4" w:space="0" w:color="auto"/>
            </w:tcBorders>
            <w:shd w:val="clear" w:color="auto" w:fill="auto"/>
            <w:vAlign w:val="bottom"/>
            <w:hideMark/>
          </w:tcPr>
          <w:p w14:paraId="5B6B760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KALIUM CHLORATUM BIOMEDICA POR TBLFLM100X500MG</w:t>
            </w:r>
          </w:p>
        </w:tc>
        <w:tc>
          <w:tcPr>
            <w:tcW w:w="1090" w:type="dxa"/>
            <w:tcBorders>
              <w:top w:val="nil"/>
              <w:left w:val="nil"/>
              <w:bottom w:val="single" w:sz="4" w:space="0" w:color="auto"/>
              <w:right w:val="single" w:sz="4" w:space="0" w:color="auto"/>
            </w:tcBorders>
            <w:shd w:val="clear" w:color="auto" w:fill="auto"/>
            <w:noWrap/>
            <w:vAlign w:val="bottom"/>
            <w:hideMark/>
          </w:tcPr>
          <w:p w14:paraId="449AEE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06CC45BA" w14:textId="493B30C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59BA551" w14:textId="7ECB2B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F220FD6" w14:textId="552CD895"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8C63E6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E380B1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B945DD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C05CA53</w:t>
            </w:r>
          </w:p>
        </w:tc>
        <w:tc>
          <w:tcPr>
            <w:tcW w:w="938" w:type="dxa"/>
            <w:tcBorders>
              <w:top w:val="nil"/>
              <w:left w:val="nil"/>
              <w:bottom w:val="single" w:sz="4" w:space="0" w:color="auto"/>
              <w:right w:val="single" w:sz="4" w:space="0" w:color="auto"/>
            </w:tcBorders>
            <w:shd w:val="clear" w:color="auto" w:fill="auto"/>
            <w:noWrap/>
            <w:vAlign w:val="bottom"/>
            <w:hideMark/>
          </w:tcPr>
          <w:p w14:paraId="15E0F56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14075</w:t>
            </w:r>
          </w:p>
        </w:tc>
        <w:tc>
          <w:tcPr>
            <w:tcW w:w="1771" w:type="dxa"/>
            <w:tcBorders>
              <w:top w:val="nil"/>
              <w:left w:val="nil"/>
              <w:bottom w:val="single" w:sz="4" w:space="0" w:color="auto"/>
              <w:right w:val="single" w:sz="4" w:space="0" w:color="auto"/>
            </w:tcBorders>
            <w:shd w:val="clear" w:color="auto" w:fill="auto"/>
            <w:noWrap/>
            <w:vAlign w:val="bottom"/>
            <w:hideMark/>
          </w:tcPr>
          <w:p w14:paraId="7232F9E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2400</w:t>
            </w:r>
          </w:p>
        </w:tc>
        <w:tc>
          <w:tcPr>
            <w:tcW w:w="4113" w:type="dxa"/>
            <w:tcBorders>
              <w:top w:val="nil"/>
              <w:left w:val="nil"/>
              <w:bottom w:val="single" w:sz="4" w:space="0" w:color="auto"/>
              <w:right w:val="single" w:sz="4" w:space="0" w:color="auto"/>
            </w:tcBorders>
            <w:shd w:val="clear" w:color="auto" w:fill="auto"/>
            <w:vAlign w:val="bottom"/>
            <w:hideMark/>
          </w:tcPr>
          <w:p w14:paraId="28AB224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DETRALEX 60TBL POR TBL FLM 60</w:t>
            </w:r>
          </w:p>
        </w:tc>
        <w:tc>
          <w:tcPr>
            <w:tcW w:w="1090" w:type="dxa"/>
            <w:tcBorders>
              <w:top w:val="nil"/>
              <w:left w:val="nil"/>
              <w:bottom w:val="single" w:sz="4" w:space="0" w:color="auto"/>
              <w:right w:val="single" w:sz="4" w:space="0" w:color="auto"/>
            </w:tcBorders>
            <w:shd w:val="clear" w:color="auto" w:fill="auto"/>
            <w:noWrap/>
            <w:vAlign w:val="bottom"/>
            <w:hideMark/>
          </w:tcPr>
          <w:p w14:paraId="484F2A0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200D2544" w14:textId="534D7BA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35B74CD" w14:textId="5E8D1F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69CA0CE" w14:textId="347DA9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1D1F1D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9D1ABA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0D60F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74DE3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249170</w:t>
            </w:r>
          </w:p>
        </w:tc>
        <w:tc>
          <w:tcPr>
            <w:tcW w:w="1771" w:type="dxa"/>
            <w:tcBorders>
              <w:top w:val="nil"/>
              <w:left w:val="nil"/>
              <w:bottom w:val="single" w:sz="4" w:space="0" w:color="auto"/>
              <w:right w:val="single" w:sz="4" w:space="0" w:color="auto"/>
            </w:tcBorders>
            <w:shd w:val="clear" w:color="auto" w:fill="auto"/>
            <w:noWrap/>
            <w:vAlign w:val="bottom"/>
            <w:hideMark/>
          </w:tcPr>
          <w:p w14:paraId="32115AC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2340</w:t>
            </w:r>
          </w:p>
        </w:tc>
        <w:tc>
          <w:tcPr>
            <w:tcW w:w="4113" w:type="dxa"/>
            <w:tcBorders>
              <w:top w:val="nil"/>
              <w:left w:val="nil"/>
              <w:bottom w:val="single" w:sz="4" w:space="0" w:color="auto"/>
              <w:right w:val="single" w:sz="4" w:space="0" w:color="auto"/>
            </w:tcBorders>
            <w:shd w:val="clear" w:color="auto" w:fill="auto"/>
            <w:vAlign w:val="bottom"/>
            <w:hideMark/>
          </w:tcPr>
          <w:p w14:paraId="5ED4D39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DEVENAL 180 TBL POR TBL FLM 180</w:t>
            </w:r>
          </w:p>
        </w:tc>
        <w:tc>
          <w:tcPr>
            <w:tcW w:w="1090" w:type="dxa"/>
            <w:tcBorders>
              <w:top w:val="nil"/>
              <w:left w:val="nil"/>
              <w:bottom w:val="single" w:sz="4" w:space="0" w:color="auto"/>
              <w:right w:val="single" w:sz="4" w:space="0" w:color="auto"/>
            </w:tcBorders>
            <w:shd w:val="clear" w:color="auto" w:fill="auto"/>
            <w:noWrap/>
            <w:vAlign w:val="bottom"/>
            <w:hideMark/>
          </w:tcPr>
          <w:p w14:paraId="25C7453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180</w:t>
            </w:r>
          </w:p>
        </w:tc>
        <w:tc>
          <w:tcPr>
            <w:tcW w:w="1397" w:type="dxa"/>
            <w:tcBorders>
              <w:top w:val="nil"/>
              <w:left w:val="nil"/>
              <w:bottom w:val="single" w:sz="4" w:space="0" w:color="auto"/>
              <w:right w:val="single" w:sz="4" w:space="0" w:color="auto"/>
            </w:tcBorders>
            <w:shd w:val="clear" w:color="auto" w:fill="auto"/>
            <w:noWrap/>
            <w:vAlign w:val="bottom"/>
          </w:tcPr>
          <w:p w14:paraId="68B82420" w14:textId="66FB015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B4EE033" w14:textId="4670678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BFBF90B" w14:textId="53D926D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C8DDF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312349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BB1F58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A12BA30</w:t>
            </w:r>
          </w:p>
        </w:tc>
        <w:tc>
          <w:tcPr>
            <w:tcW w:w="938" w:type="dxa"/>
            <w:tcBorders>
              <w:top w:val="nil"/>
              <w:left w:val="nil"/>
              <w:bottom w:val="single" w:sz="4" w:space="0" w:color="auto"/>
              <w:right w:val="single" w:sz="4" w:space="0" w:color="auto"/>
            </w:tcBorders>
            <w:shd w:val="clear" w:color="auto" w:fill="auto"/>
            <w:noWrap/>
            <w:vAlign w:val="bottom"/>
            <w:hideMark/>
          </w:tcPr>
          <w:p w14:paraId="55247B0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2132</w:t>
            </w:r>
          </w:p>
        </w:tc>
        <w:tc>
          <w:tcPr>
            <w:tcW w:w="1771" w:type="dxa"/>
            <w:tcBorders>
              <w:top w:val="nil"/>
              <w:left w:val="nil"/>
              <w:bottom w:val="single" w:sz="4" w:space="0" w:color="auto"/>
              <w:right w:val="single" w:sz="4" w:space="0" w:color="auto"/>
            </w:tcBorders>
            <w:shd w:val="clear" w:color="auto" w:fill="auto"/>
            <w:noWrap/>
            <w:vAlign w:val="bottom"/>
            <w:hideMark/>
          </w:tcPr>
          <w:p w14:paraId="738FBC1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680</w:t>
            </w:r>
          </w:p>
        </w:tc>
        <w:tc>
          <w:tcPr>
            <w:tcW w:w="4113" w:type="dxa"/>
            <w:tcBorders>
              <w:top w:val="nil"/>
              <w:left w:val="nil"/>
              <w:bottom w:val="single" w:sz="4" w:space="0" w:color="auto"/>
              <w:right w:val="single" w:sz="4" w:space="0" w:color="auto"/>
            </w:tcBorders>
            <w:shd w:val="clear" w:color="auto" w:fill="auto"/>
            <w:vAlign w:val="bottom"/>
            <w:hideMark/>
          </w:tcPr>
          <w:p w14:paraId="6C2F995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CARDILAN INJ 10X10ML</w:t>
            </w:r>
          </w:p>
        </w:tc>
        <w:tc>
          <w:tcPr>
            <w:tcW w:w="1090" w:type="dxa"/>
            <w:tcBorders>
              <w:top w:val="nil"/>
              <w:left w:val="nil"/>
              <w:bottom w:val="single" w:sz="4" w:space="0" w:color="auto"/>
              <w:right w:val="single" w:sz="4" w:space="0" w:color="auto"/>
            </w:tcBorders>
            <w:shd w:val="clear" w:color="auto" w:fill="auto"/>
            <w:noWrap/>
            <w:vAlign w:val="bottom"/>
            <w:hideMark/>
          </w:tcPr>
          <w:p w14:paraId="7919A60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803EA4E" w14:textId="613FE9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940AB58" w14:textId="6BF935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0FA3638" w14:textId="4CB2FB9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9FEE7D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797C0A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C77A7B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B05BB01</w:t>
            </w:r>
          </w:p>
        </w:tc>
        <w:tc>
          <w:tcPr>
            <w:tcW w:w="938" w:type="dxa"/>
            <w:tcBorders>
              <w:top w:val="nil"/>
              <w:left w:val="nil"/>
              <w:bottom w:val="single" w:sz="4" w:space="0" w:color="auto"/>
              <w:right w:val="single" w:sz="4" w:space="0" w:color="auto"/>
            </w:tcBorders>
            <w:shd w:val="clear" w:color="auto" w:fill="auto"/>
            <w:noWrap/>
            <w:vAlign w:val="bottom"/>
            <w:hideMark/>
          </w:tcPr>
          <w:p w14:paraId="656A202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247331</w:t>
            </w:r>
          </w:p>
        </w:tc>
        <w:tc>
          <w:tcPr>
            <w:tcW w:w="1771" w:type="dxa"/>
            <w:tcBorders>
              <w:top w:val="nil"/>
              <w:left w:val="nil"/>
              <w:bottom w:val="single" w:sz="4" w:space="0" w:color="auto"/>
              <w:right w:val="single" w:sz="4" w:space="0" w:color="auto"/>
            </w:tcBorders>
            <w:shd w:val="clear" w:color="auto" w:fill="auto"/>
            <w:noWrap/>
            <w:vAlign w:val="bottom"/>
            <w:hideMark/>
          </w:tcPr>
          <w:p w14:paraId="336037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730</w:t>
            </w:r>
          </w:p>
        </w:tc>
        <w:tc>
          <w:tcPr>
            <w:tcW w:w="4113" w:type="dxa"/>
            <w:tcBorders>
              <w:top w:val="nil"/>
              <w:left w:val="nil"/>
              <w:bottom w:val="single" w:sz="4" w:space="0" w:color="auto"/>
              <w:right w:val="single" w:sz="4" w:space="0" w:color="auto"/>
            </w:tcBorders>
            <w:shd w:val="clear" w:color="auto" w:fill="auto"/>
            <w:vAlign w:val="bottom"/>
            <w:hideMark/>
          </w:tcPr>
          <w:p w14:paraId="0D4315E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CALCIUM GLUCONATE HAMELN 10% INJ SOL 10X10ML</w:t>
            </w:r>
          </w:p>
        </w:tc>
        <w:tc>
          <w:tcPr>
            <w:tcW w:w="1090" w:type="dxa"/>
            <w:tcBorders>
              <w:top w:val="nil"/>
              <w:left w:val="nil"/>
              <w:bottom w:val="single" w:sz="4" w:space="0" w:color="auto"/>
              <w:right w:val="single" w:sz="4" w:space="0" w:color="auto"/>
            </w:tcBorders>
            <w:shd w:val="clear" w:color="auto" w:fill="auto"/>
            <w:noWrap/>
            <w:vAlign w:val="bottom"/>
            <w:hideMark/>
          </w:tcPr>
          <w:p w14:paraId="61ACD0E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DD81E44" w14:textId="52924C5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70DEE72" w14:textId="5186C50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C8159CA" w14:textId="0969A2C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95E741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1653EF6"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3C60ED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A07FA01</w:t>
            </w:r>
          </w:p>
        </w:tc>
        <w:tc>
          <w:tcPr>
            <w:tcW w:w="938" w:type="dxa"/>
            <w:tcBorders>
              <w:top w:val="nil"/>
              <w:left w:val="nil"/>
              <w:bottom w:val="single" w:sz="4" w:space="0" w:color="auto"/>
              <w:right w:val="single" w:sz="4" w:space="0" w:color="auto"/>
            </w:tcBorders>
            <w:shd w:val="clear" w:color="auto" w:fill="auto"/>
            <w:noWrap/>
            <w:vAlign w:val="bottom"/>
            <w:hideMark/>
          </w:tcPr>
          <w:p w14:paraId="2034684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223200</w:t>
            </w:r>
          </w:p>
        </w:tc>
        <w:tc>
          <w:tcPr>
            <w:tcW w:w="1771" w:type="dxa"/>
            <w:tcBorders>
              <w:top w:val="nil"/>
              <w:left w:val="nil"/>
              <w:bottom w:val="single" w:sz="4" w:space="0" w:color="auto"/>
              <w:right w:val="single" w:sz="4" w:space="0" w:color="auto"/>
            </w:tcBorders>
            <w:shd w:val="clear" w:color="auto" w:fill="auto"/>
            <w:noWrap/>
            <w:vAlign w:val="bottom"/>
            <w:hideMark/>
          </w:tcPr>
          <w:p w14:paraId="1592717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6000</w:t>
            </w:r>
          </w:p>
        </w:tc>
        <w:tc>
          <w:tcPr>
            <w:tcW w:w="4113" w:type="dxa"/>
            <w:tcBorders>
              <w:top w:val="nil"/>
              <w:left w:val="nil"/>
              <w:bottom w:val="single" w:sz="4" w:space="0" w:color="auto"/>
              <w:right w:val="single" w:sz="4" w:space="0" w:color="auto"/>
            </w:tcBorders>
            <w:shd w:val="clear" w:color="auto" w:fill="auto"/>
            <w:vAlign w:val="bottom"/>
            <w:hideMark/>
          </w:tcPr>
          <w:p w14:paraId="2E18E3F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HYLAK FORTE POR SOL 100ML výpadek dodávek do 01/2024</w:t>
            </w:r>
          </w:p>
        </w:tc>
        <w:tc>
          <w:tcPr>
            <w:tcW w:w="1090" w:type="dxa"/>
            <w:tcBorders>
              <w:top w:val="nil"/>
              <w:left w:val="nil"/>
              <w:bottom w:val="single" w:sz="4" w:space="0" w:color="auto"/>
              <w:right w:val="single" w:sz="4" w:space="0" w:color="auto"/>
            </w:tcBorders>
            <w:shd w:val="clear" w:color="auto" w:fill="auto"/>
            <w:noWrap/>
            <w:vAlign w:val="bottom"/>
            <w:hideMark/>
          </w:tcPr>
          <w:p w14:paraId="0BEE318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4BEDF33C" w14:textId="3A414BD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29928AE" w14:textId="7607A76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8BA538F" w14:textId="3496492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F245F3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00CDF7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42D1A8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N05BA12</w:t>
            </w:r>
          </w:p>
        </w:tc>
        <w:tc>
          <w:tcPr>
            <w:tcW w:w="938" w:type="dxa"/>
            <w:tcBorders>
              <w:top w:val="nil"/>
              <w:left w:val="nil"/>
              <w:bottom w:val="single" w:sz="4" w:space="0" w:color="auto"/>
              <w:right w:val="single" w:sz="4" w:space="0" w:color="auto"/>
            </w:tcBorders>
            <w:shd w:val="clear" w:color="auto" w:fill="auto"/>
            <w:noWrap/>
            <w:vAlign w:val="bottom"/>
            <w:hideMark/>
          </w:tcPr>
          <w:p w14:paraId="115F07C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6618</w:t>
            </w:r>
          </w:p>
        </w:tc>
        <w:tc>
          <w:tcPr>
            <w:tcW w:w="1771" w:type="dxa"/>
            <w:tcBorders>
              <w:top w:val="nil"/>
              <w:left w:val="nil"/>
              <w:bottom w:val="single" w:sz="4" w:space="0" w:color="auto"/>
              <w:right w:val="single" w:sz="4" w:space="0" w:color="auto"/>
            </w:tcBorders>
            <w:shd w:val="clear" w:color="auto" w:fill="auto"/>
            <w:noWrap/>
            <w:vAlign w:val="bottom"/>
            <w:hideMark/>
          </w:tcPr>
          <w:p w14:paraId="05BB391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3240</w:t>
            </w:r>
          </w:p>
        </w:tc>
        <w:tc>
          <w:tcPr>
            <w:tcW w:w="4113" w:type="dxa"/>
            <w:tcBorders>
              <w:top w:val="nil"/>
              <w:left w:val="nil"/>
              <w:bottom w:val="single" w:sz="4" w:space="0" w:color="auto"/>
              <w:right w:val="single" w:sz="4" w:space="0" w:color="auto"/>
            </w:tcBorders>
            <w:shd w:val="clear" w:color="auto" w:fill="auto"/>
            <w:vAlign w:val="bottom"/>
            <w:hideMark/>
          </w:tcPr>
          <w:p w14:paraId="7A8AC7C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NEUROL 0.5 POR TBL NOB30X0.5MG</w:t>
            </w:r>
          </w:p>
        </w:tc>
        <w:tc>
          <w:tcPr>
            <w:tcW w:w="1090" w:type="dxa"/>
            <w:tcBorders>
              <w:top w:val="nil"/>
              <w:left w:val="nil"/>
              <w:bottom w:val="single" w:sz="4" w:space="0" w:color="auto"/>
              <w:right w:val="single" w:sz="4" w:space="0" w:color="auto"/>
            </w:tcBorders>
            <w:shd w:val="clear" w:color="auto" w:fill="auto"/>
            <w:noWrap/>
            <w:vAlign w:val="bottom"/>
            <w:hideMark/>
          </w:tcPr>
          <w:p w14:paraId="391E16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52438963" w14:textId="1EAE505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3FA8AE9" w14:textId="204D1AB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DAFCE5B" w14:textId="0480C14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C8C5E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D135A2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8E4BAB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A07DA03</w:t>
            </w:r>
          </w:p>
        </w:tc>
        <w:tc>
          <w:tcPr>
            <w:tcW w:w="938" w:type="dxa"/>
            <w:tcBorders>
              <w:top w:val="nil"/>
              <w:left w:val="nil"/>
              <w:bottom w:val="single" w:sz="4" w:space="0" w:color="auto"/>
              <w:right w:val="single" w:sz="4" w:space="0" w:color="auto"/>
            </w:tcBorders>
            <w:shd w:val="clear" w:color="auto" w:fill="auto"/>
            <w:noWrap/>
            <w:vAlign w:val="bottom"/>
            <w:hideMark/>
          </w:tcPr>
          <w:p w14:paraId="19DC791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192853</w:t>
            </w:r>
          </w:p>
        </w:tc>
        <w:tc>
          <w:tcPr>
            <w:tcW w:w="1771" w:type="dxa"/>
            <w:tcBorders>
              <w:top w:val="nil"/>
              <w:left w:val="nil"/>
              <w:bottom w:val="single" w:sz="4" w:space="0" w:color="auto"/>
              <w:right w:val="single" w:sz="4" w:space="0" w:color="auto"/>
            </w:tcBorders>
            <w:shd w:val="clear" w:color="auto" w:fill="auto"/>
            <w:noWrap/>
            <w:vAlign w:val="bottom"/>
            <w:hideMark/>
          </w:tcPr>
          <w:p w14:paraId="3A1F3DE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2120</w:t>
            </w:r>
          </w:p>
        </w:tc>
        <w:tc>
          <w:tcPr>
            <w:tcW w:w="4113" w:type="dxa"/>
            <w:tcBorders>
              <w:top w:val="nil"/>
              <w:left w:val="nil"/>
              <w:bottom w:val="single" w:sz="4" w:space="0" w:color="auto"/>
              <w:right w:val="single" w:sz="4" w:space="0" w:color="auto"/>
            </w:tcBorders>
            <w:shd w:val="clear" w:color="auto" w:fill="auto"/>
            <w:vAlign w:val="bottom"/>
            <w:hideMark/>
          </w:tcPr>
          <w:p w14:paraId="5B97989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LOPERON CPS POR CPS DUR 20X2MG</w:t>
            </w:r>
          </w:p>
        </w:tc>
        <w:tc>
          <w:tcPr>
            <w:tcW w:w="1090" w:type="dxa"/>
            <w:tcBorders>
              <w:top w:val="nil"/>
              <w:left w:val="nil"/>
              <w:bottom w:val="single" w:sz="4" w:space="0" w:color="auto"/>
              <w:right w:val="single" w:sz="4" w:space="0" w:color="auto"/>
            </w:tcBorders>
            <w:shd w:val="clear" w:color="auto" w:fill="auto"/>
            <w:noWrap/>
            <w:vAlign w:val="bottom"/>
            <w:hideMark/>
          </w:tcPr>
          <w:p w14:paraId="61C6D85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24664D83" w14:textId="49066A5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3B84E25" w14:textId="16299A1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09A93B8" w14:textId="5A84449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521CF1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BBEB82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A75B8F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N01BB20</w:t>
            </w:r>
          </w:p>
        </w:tc>
        <w:tc>
          <w:tcPr>
            <w:tcW w:w="938" w:type="dxa"/>
            <w:tcBorders>
              <w:top w:val="nil"/>
              <w:left w:val="nil"/>
              <w:bottom w:val="single" w:sz="4" w:space="0" w:color="auto"/>
              <w:right w:val="single" w:sz="4" w:space="0" w:color="auto"/>
            </w:tcBorders>
            <w:shd w:val="clear" w:color="auto" w:fill="auto"/>
            <w:noWrap/>
            <w:vAlign w:val="bottom"/>
            <w:hideMark/>
          </w:tcPr>
          <w:p w14:paraId="5144F9A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225888</w:t>
            </w:r>
          </w:p>
        </w:tc>
        <w:tc>
          <w:tcPr>
            <w:tcW w:w="1771" w:type="dxa"/>
            <w:tcBorders>
              <w:top w:val="nil"/>
              <w:left w:val="nil"/>
              <w:bottom w:val="single" w:sz="4" w:space="0" w:color="auto"/>
              <w:right w:val="single" w:sz="4" w:space="0" w:color="auto"/>
            </w:tcBorders>
            <w:shd w:val="clear" w:color="auto" w:fill="auto"/>
            <w:noWrap/>
            <w:vAlign w:val="bottom"/>
            <w:hideMark/>
          </w:tcPr>
          <w:p w14:paraId="5E2A380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420</w:t>
            </w:r>
          </w:p>
        </w:tc>
        <w:tc>
          <w:tcPr>
            <w:tcW w:w="4113" w:type="dxa"/>
            <w:tcBorders>
              <w:top w:val="nil"/>
              <w:left w:val="nil"/>
              <w:bottom w:val="single" w:sz="4" w:space="0" w:color="auto"/>
              <w:right w:val="single" w:sz="4" w:space="0" w:color="auto"/>
            </w:tcBorders>
            <w:shd w:val="clear" w:color="auto" w:fill="auto"/>
            <w:vAlign w:val="bottom"/>
            <w:hideMark/>
          </w:tcPr>
          <w:p w14:paraId="14B580B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EMLA 25MG/G+25MG/G CRM 1X30G</w:t>
            </w:r>
          </w:p>
        </w:tc>
        <w:tc>
          <w:tcPr>
            <w:tcW w:w="1090" w:type="dxa"/>
            <w:tcBorders>
              <w:top w:val="nil"/>
              <w:left w:val="nil"/>
              <w:bottom w:val="single" w:sz="4" w:space="0" w:color="auto"/>
              <w:right w:val="single" w:sz="4" w:space="0" w:color="auto"/>
            </w:tcBorders>
            <w:shd w:val="clear" w:color="auto" w:fill="auto"/>
            <w:noWrap/>
            <w:vAlign w:val="bottom"/>
            <w:hideMark/>
          </w:tcPr>
          <w:p w14:paraId="12181AE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41CD5774" w14:textId="5509371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DA0CBD0" w14:textId="5D92C21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CB7E021" w14:textId="1F47653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51E05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0494E1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EABDE8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C05CA03</w:t>
            </w:r>
          </w:p>
        </w:tc>
        <w:tc>
          <w:tcPr>
            <w:tcW w:w="938" w:type="dxa"/>
            <w:tcBorders>
              <w:top w:val="nil"/>
              <w:left w:val="nil"/>
              <w:bottom w:val="single" w:sz="4" w:space="0" w:color="auto"/>
              <w:right w:val="single" w:sz="4" w:space="0" w:color="auto"/>
            </w:tcBorders>
            <w:shd w:val="clear" w:color="auto" w:fill="auto"/>
            <w:noWrap/>
            <w:vAlign w:val="bottom"/>
            <w:hideMark/>
          </w:tcPr>
          <w:p w14:paraId="0284AE9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243054</w:t>
            </w:r>
          </w:p>
        </w:tc>
        <w:tc>
          <w:tcPr>
            <w:tcW w:w="1771" w:type="dxa"/>
            <w:tcBorders>
              <w:top w:val="nil"/>
              <w:left w:val="nil"/>
              <w:bottom w:val="single" w:sz="4" w:space="0" w:color="auto"/>
              <w:right w:val="single" w:sz="4" w:space="0" w:color="auto"/>
            </w:tcBorders>
            <w:shd w:val="clear" w:color="auto" w:fill="auto"/>
            <w:noWrap/>
            <w:vAlign w:val="bottom"/>
            <w:hideMark/>
          </w:tcPr>
          <w:p w14:paraId="372AD6F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4200</w:t>
            </w:r>
          </w:p>
        </w:tc>
        <w:tc>
          <w:tcPr>
            <w:tcW w:w="4113" w:type="dxa"/>
            <w:tcBorders>
              <w:top w:val="nil"/>
              <w:left w:val="nil"/>
              <w:bottom w:val="single" w:sz="4" w:space="0" w:color="auto"/>
              <w:right w:val="single" w:sz="4" w:space="0" w:color="auto"/>
            </w:tcBorders>
            <w:shd w:val="clear" w:color="auto" w:fill="auto"/>
            <w:vAlign w:val="bottom"/>
            <w:hideMark/>
          </w:tcPr>
          <w:p w14:paraId="01864C4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DIOZEN 500MG TBL FLM 120</w:t>
            </w:r>
          </w:p>
        </w:tc>
        <w:tc>
          <w:tcPr>
            <w:tcW w:w="1090" w:type="dxa"/>
            <w:tcBorders>
              <w:top w:val="nil"/>
              <w:left w:val="nil"/>
              <w:bottom w:val="single" w:sz="4" w:space="0" w:color="auto"/>
              <w:right w:val="single" w:sz="4" w:space="0" w:color="auto"/>
            </w:tcBorders>
            <w:shd w:val="clear" w:color="auto" w:fill="auto"/>
            <w:noWrap/>
            <w:vAlign w:val="bottom"/>
            <w:hideMark/>
          </w:tcPr>
          <w:p w14:paraId="182827C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120</w:t>
            </w:r>
          </w:p>
        </w:tc>
        <w:tc>
          <w:tcPr>
            <w:tcW w:w="1397" w:type="dxa"/>
            <w:tcBorders>
              <w:top w:val="nil"/>
              <w:left w:val="nil"/>
              <w:bottom w:val="single" w:sz="4" w:space="0" w:color="auto"/>
              <w:right w:val="single" w:sz="4" w:space="0" w:color="auto"/>
            </w:tcBorders>
            <w:shd w:val="clear" w:color="auto" w:fill="auto"/>
            <w:noWrap/>
            <w:vAlign w:val="bottom"/>
          </w:tcPr>
          <w:p w14:paraId="578A4EFD" w14:textId="622E008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0051B82" w14:textId="19D6BF5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EFD396C" w14:textId="1102B01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390AC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346EEAC"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74481B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A06AG01</w:t>
            </w:r>
          </w:p>
        </w:tc>
        <w:tc>
          <w:tcPr>
            <w:tcW w:w="938" w:type="dxa"/>
            <w:tcBorders>
              <w:top w:val="nil"/>
              <w:left w:val="nil"/>
              <w:bottom w:val="single" w:sz="4" w:space="0" w:color="auto"/>
              <w:right w:val="single" w:sz="4" w:space="0" w:color="auto"/>
            </w:tcBorders>
            <w:shd w:val="clear" w:color="auto" w:fill="auto"/>
            <w:noWrap/>
            <w:vAlign w:val="bottom"/>
            <w:hideMark/>
          </w:tcPr>
          <w:p w14:paraId="3A315B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260794</w:t>
            </w:r>
          </w:p>
        </w:tc>
        <w:tc>
          <w:tcPr>
            <w:tcW w:w="1771" w:type="dxa"/>
            <w:tcBorders>
              <w:top w:val="nil"/>
              <w:left w:val="nil"/>
              <w:bottom w:val="single" w:sz="4" w:space="0" w:color="auto"/>
              <w:right w:val="single" w:sz="4" w:space="0" w:color="auto"/>
            </w:tcBorders>
            <w:shd w:val="clear" w:color="auto" w:fill="auto"/>
            <w:noWrap/>
            <w:vAlign w:val="bottom"/>
            <w:hideMark/>
          </w:tcPr>
          <w:p w14:paraId="12995F7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580</w:t>
            </w:r>
          </w:p>
        </w:tc>
        <w:tc>
          <w:tcPr>
            <w:tcW w:w="4113" w:type="dxa"/>
            <w:tcBorders>
              <w:top w:val="nil"/>
              <w:left w:val="nil"/>
              <w:bottom w:val="single" w:sz="4" w:space="0" w:color="auto"/>
              <w:right w:val="single" w:sz="4" w:space="0" w:color="auto"/>
            </w:tcBorders>
            <w:shd w:val="clear" w:color="auto" w:fill="auto"/>
            <w:vAlign w:val="bottom"/>
            <w:hideMark/>
          </w:tcPr>
          <w:p w14:paraId="20EF792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CASINEMA 21,4G/9,4G RCT SOL 1X133ML</w:t>
            </w:r>
          </w:p>
        </w:tc>
        <w:tc>
          <w:tcPr>
            <w:tcW w:w="1090" w:type="dxa"/>
            <w:tcBorders>
              <w:top w:val="nil"/>
              <w:left w:val="nil"/>
              <w:bottom w:val="single" w:sz="4" w:space="0" w:color="auto"/>
              <w:right w:val="single" w:sz="4" w:space="0" w:color="auto"/>
            </w:tcBorders>
            <w:shd w:val="clear" w:color="auto" w:fill="auto"/>
            <w:noWrap/>
            <w:vAlign w:val="bottom"/>
            <w:hideMark/>
          </w:tcPr>
          <w:p w14:paraId="1E076D6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DFC4CDA" w14:textId="5E76477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31D1185" w14:textId="7AA06D2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D3622B6" w14:textId="2F2A5CA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0DE82A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A9CB16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33F2A8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A06AG10</w:t>
            </w:r>
          </w:p>
        </w:tc>
        <w:tc>
          <w:tcPr>
            <w:tcW w:w="938" w:type="dxa"/>
            <w:tcBorders>
              <w:top w:val="nil"/>
              <w:left w:val="nil"/>
              <w:bottom w:val="single" w:sz="4" w:space="0" w:color="auto"/>
              <w:right w:val="single" w:sz="4" w:space="0" w:color="auto"/>
            </w:tcBorders>
            <w:shd w:val="clear" w:color="auto" w:fill="auto"/>
            <w:noWrap/>
            <w:vAlign w:val="bottom"/>
            <w:hideMark/>
          </w:tcPr>
          <w:p w14:paraId="09505CE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92489</w:t>
            </w:r>
          </w:p>
        </w:tc>
        <w:tc>
          <w:tcPr>
            <w:tcW w:w="1771" w:type="dxa"/>
            <w:tcBorders>
              <w:top w:val="nil"/>
              <w:left w:val="nil"/>
              <w:bottom w:val="single" w:sz="4" w:space="0" w:color="auto"/>
              <w:right w:val="single" w:sz="4" w:space="0" w:color="auto"/>
            </w:tcBorders>
            <w:shd w:val="clear" w:color="auto" w:fill="auto"/>
            <w:noWrap/>
            <w:vAlign w:val="bottom"/>
            <w:hideMark/>
          </w:tcPr>
          <w:p w14:paraId="6B09098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130</w:t>
            </w:r>
          </w:p>
        </w:tc>
        <w:tc>
          <w:tcPr>
            <w:tcW w:w="4113" w:type="dxa"/>
            <w:tcBorders>
              <w:top w:val="nil"/>
              <w:left w:val="nil"/>
              <w:bottom w:val="single" w:sz="4" w:space="0" w:color="auto"/>
              <w:right w:val="single" w:sz="4" w:space="0" w:color="auto"/>
            </w:tcBorders>
            <w:shd w:val="clear" w:color="auto" w:fill="auto"/>
            <w:vAlign w:val="bottom"/>
            <w:hideMark/>
          </w:tcPr>
          <w:p w14:paraId="54BF19F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KLYSMA SALINICKE 1 x 135 ml, plast</w:t>
            </w:r>
          </w:p>
        </w:tc>
        <w:tc>
          <w:tcPr>
            <w:tcW w:w="1090" w:type="dxa"/>
            <w:tcBorders>
              <w:top w:val="nil"/>
              <w:left w:val="nil"/>
              <w:bottom w:val="single" w:sz="4" w:space="0" w:color="auto"/>
              <w:right w:val="single" w:sz="4" w:space="0" w:color="auto"/>
            </w:tcBorders>
            <w:shd w:val="clear" w:color="auto" w:fill="auto"/>
            <w:noWrap/>
            <w:vAlign w:val="bottom"/>
            <w:hideMark/>
          </w:tcPr>
          <w:p w14:paraId="4254133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2E72E454" w14:textId="77896C7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8AE23D7" w14:textId="6E1289F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BA1A0DC" w14:textId="0730C3D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2A4E2C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F700BE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84D9BD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lastRenderedPageBreak/>
              <w:t>A06AH01</w:t>
            </w:r>
          </w:p>
        </w:tc>
        <w:tc>
          <w:tcPr>
            <w:tcW w:w="938" w:type="dxa"/>
            <w:tcBorders>
              <w:top w:val="nil"/>
              <w:left w:val="nil"/>
              <w:bottom w:val="single" w:sz="4" w:space="0" w:color="auto"/>
              <w:right w:val="single" w:sz="4" w:space="0" w:color="auto"/>
            </w:tcBorders>
            <w:shd w:val="clear" w:color="auto" w:fill="auto"/>
            <w:noWrap/>
            <w:vAlign w:val="bottom"/>
            <w:hideMark/>
          </w:tcPr>
          <w:p w14:paraId="3460A3D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500331</w:t>
            </w:r>
          </w:p>
        </w:tc>
        <w:tc>
          <w:tcPr>
            <w:tcW w:w="1771" w:type="dxa"/>
            <w:tcBorders>
              <w:top w:val="nil"/>
              <w:left w:val="nil"/>
              <w:bottom w:val="single" w:sz="4" w:space="0" w:color="auto"/>
              <w:right w:val="single" w:sz="4" w:space="0" w:color="auto"/>
            </w:tcBorders>
            <w:shd w:val="clear" w:color="auto" w:fill="auto"/>
            <w:noWrap/>
            <w:vAlign w:val="bottom"/>
            <w:hideMark/>
          </w:tcPr>
          <w:p w14:paraId="7A7AE21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w:t>
            </w:r>
          </w:p>
        </w:tc>
        <w:tc>
          <w:tcPr>
            <w:tcW w:w="4113" w:type="dxa"/>
            <w:tcBorders>
              <w:top w:val="nil"/>
              <w:left w:val="nil"/>
              <w:bottom w:val="single" w:sz="4" w:space="0" w:color="auto"/>
              <w:right w:val="single" w:sz="4" w:space="0" w:color="auto"/>
            </w:tcBorders>
            <w:shd w:val="clear" w:color="auto" w:fill="auto"/>
            <w:vAlign w:val="bottom"/>
            <w:hideMark/>
          </w:tcPr>
          <w:p w14:paraId="5740B53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RELISTOR 12MG/0,6ML INJ SOL 7X0,6ML+7STŘ</w:t>
            </w:r>
          </w:p>
        </w:tc>
        <w:tc>
          <w:tcPr>
            <w:tcW w:w="1090" w:type="dxa"/>
            <w:tcBorders>
              <w:top w:val="nil"/>
              <w:left w:val="nil"/>
              <w:bottom w:val="single" w:sz="4" w:space="0" w:color="auto"/>
              <w:right w:val="single" w:sz="4" w:space="0" w:color="auto"/>
            </w:tcBorders>
            <w:shd w:val="clear" w:color="auto" w:fill="auto"/>
            <w:noWrap/>
            <w:vAlign w:val="bottom"/>
            <w:hideMark/>
          </w:tcPr>
          <w:p w14:paraId="6875F5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w:t>
            </w:r>
          </w:p>
        </w:tc>
        <w:tc>
          <w:tcPr>
            <w:tcW w:w="1397" w:type="dxa"/>
            <w:tcBorders>
              <w:top w:val="nil"/>
              <w:left w:val="nil"/>
              <w:bottom w:val="single" w:sz="4" w:space="0" w:color="auto"/>
              <w:right w:val="single" w:sz="4" w:space="0" w:color="auto"/>
            </w:tcBorders>
            <w:shd w:val="clear" w:color="auto" w:fill="auto"/>
            <w:noWrap/>
            <w:vAlign w:val="bottom"/>
          </w:tcPr>
          <w:p w14:paraId="1059D687" w14:textId="05F73D7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187A446" w14:textId="78FEEF1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BB60A37" w14:textId="36656EB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1B2B25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275BF4E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8851FB1"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M01AX17</w:t>
            </w:r>
          </w:p>
        </w:tc>
        <w:tc>
          <w:tcPr>
            <w:tcW w:w="938" w:type="dxa"/>
            <w:tcBorders>
              <w:top w:val="nil"/>
              <w:left w:val="nil"/>
              <w:bottom w:val="single" w:sz="4" w:space="0" w:color="auto"/>
              <w:right w:val="single" w:sz="4" w:space="0" w:color="auto"/>
            </w:tcBorders>
            <w:shd w:val="clear" w:color="auto" w:fill="auto"/>
            <w:noWrap/>
            <w:vAlign w:val="bottom"/>
            <w:hideMark/>
          </w:tcPr>
          <w:p w14:paraId="361DAF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17187</w:t>
            </w:r>
          </w:p>
        </w:tc>
        <w:tc>
          <w:tcPr>
            <w:tcW w:w="1771" w:type="dxa"/>
            <w:tcBorders>
              <w:top w:val="nil"/>
              <w:left w:val="nil"/>
              <w:bottom w:val="single" w:sz="4" w:space="0" w:color="auto"/>
              <w:right w:val="single" w:sz="4" w:space="0" w:color="auto"/>
            </w:tcBorders>
            <w:shd w:val="clear" w:color="auto" w:fill="auto"/>
            <w:noWrap/>
            <w:vAlign w:val="bottom"/>
            <w:hideMark/>
          </w:tcPr>
          <w:p w14:paraId="2BDFD88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2250</w:t>
            </w:r>
          </w:p>
        </w:tc>
        <w:tc>
          <w:tcPr>
            <w:tcW w:w="4113" w:type="dxa"/>
            <w:tcBorders>
              <w:top w:val="nil"/>
              <w:left w:val="nil"/>
              <w:bottom w:val="single" w:sz="4" w:space="0" w:color="auto"/>
              <w:right w:val="single" w:sz="4" w:space="0" w:color="auto"/>
            </w:tcBorders>
            <w:shd w:val="clear" w:color="auto" w:fill="auto"/>
            <w:vAlign w:val="bottom"/>
            <w:hideMark/>
          </w:tcPr>
          <w:p w14:paraId="45830E3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NIMESIL POR GRA SUS 30X100M</w:t>
            </w:r>
          </w:p>
        </w:tc>
        <w:tc>
          <w:tcPr>
            <w:tcW w:w="1090" w:type="dxa"/>
            <w:tcBorders>
              <w:top w:val="nil"/>
              <w:left w:val="nil"/>
              <w:bottom w:val="single" w:sz="4" w:space="0" w:color="auto"/>
              <w:right w:val="single" w:sz="4" w:space="0" w:color="auto"/>
            </w:tcBorders>
            <w:shd w:val="clear" w:color="auto" w:fill="auto"/>
            <w:noWrap/>
            <w:vAlign w:val="bottom"/>
            <w:hideMark/>
          </w:tcPr>
          <w:p w14:paraId="4FC4EC8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50B3F39A" w14:textId="67279A9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29549FE" w14:textId="7562DDF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4445017" w14:textId="6C55433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BC172B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62FDBFC"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DCF5B3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A12CC06</w:t>
            </w:r>
          </w:p>
        </w:tc>
        <w:tc>
          <w:tcPr>
            <w:tcW w:w="938" w:type="dxa"/>
            <w:tcBorders>
              <w:top w:val="nil"/>
              <w:left w:val="nil"/>
              <w:bottom w:val="single" w:sz="4" w:space="0" w:color="auto"/>
              <w:right w:val="single" w:sz="4" w:space="0" w:color="auto"/>
            </w:tcBorders>
            <w:shd w:val="clear" w:color="auto" w:fill="auto"/>
            <w:noWrap/>
            <w:vAlign w:val="bottom"/>
            <w:hideMark/>
          </w:tcPr>
          <w:p w14:paraId="66EB659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17992</w:t>
            </w:r>
          </w:p>
        </w:tc>
        <w:tc>
          <w:tcPr>
            <w:tcW w:w="1771" w:type="dxa"/>
            <w:tcBorders>
              <w:top w:val="nil"/>
              <w:left w:val="nil"/>
              <w:bottom w:val="single" w:sz="4" w:space="0" w:color="auto"/>
              <w:right w:val="single" w:sz="4" w:space="0" w:color="auto"/>
            </w:tcBorders>
            <w:shd w:val="clear" w:color="auto" w:fill="auto"/>
            <w:noWrap/>
            <w:vAlign w:val="bottom"/>
            <w:hideMark/>
          </w:tcPr>
          <w:p w14:paraId="6FA5EB9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7300</w:t>
            </w:r>
          </w:p>
        </w:tc>
        <w:tc>
          <w:tcPr>
            <w:tcW w:w="4113" w:type="dxa"/>
            <w:tcBorders>
              <w:top w:val="nil"/>
              <w:left w:val="nil"/>
              <w:bottom w:val="single" w:sz="4" w:space="0" w:color="auto"/>
              <w:right w:val="single" w:sz="4" w:space="0" w:color="auto"/>
            </w:tcBorders>
            <w:shd w:val="clear" w:color="auto" w:fill="auto"/>
            <w:vAlign w:val="bottom"/>
            <w:hideMark/>
          </w:tcPr>
          <w:p w14:paraId="4B4BB22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TBL.MAGNESII LACTICI 0.5 MVM PORTBLNOB 100X0.5GM</w:t>
            </w:r>
          </w:p>
        </w:tc>
        <w:tc>
          <w:tcPr>
            <w:tcW w:w="1090" w:type="dxa"/>
            <w:tcBorders>
              <w:top w:val="nil"/>
              <w:left w:val="nil"/>
              <w:bottom w:val="single" w:sz="4" w:space="0" w:color="auto"/>
              <w:right w:val="single" w:sz="4" w:space="0" w:color="auto"/>
            </w:tcBorders>
            <w:shd w:val="clear" w:color="auto" w:fill="auto"/>
            <w:noWrap/>
            <w:vAlign w:val="bottom"/>
            <w:hideMark/>
          </w:tcPr>
          <w:p w14:paraId="31FD97B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68B15D3B" w14:textId="6CEAF6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7528AE7" w14:textId="0D0AB9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4A7C464" w14:textId="1E005B9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3260F9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84FAB6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5170FC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J01CA01</w:t>
            </w:r>
          </w:p>
        </w:tc>
        <w:tc>
          <w:tcPr>
            <w:tcW w:w="938" w:type="dxa"/>
            <w:tcBorders>
              <w:top w:val="nil"/>
              <w:left w:val="nil"/>
              <w:bottom w:val="single" w:sz="4" w:space="0" w:color="auto"/>
              <w:right w:val="single" w:sz="4" w:space="0" w:color="auto"/>
            </w:tcBorders>
            <w:shd w:val="clear" w:color="auto" w:fill="auto"/>
            <w:noWrap/>
            <w:vAlign w:val="bottom"/>
            <w:hideMark/>
          </w:tcPr>
          <w:p w14:paraId="10C4950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246096</w:t>
            </w:r>
          </w:p>
        </w:tc>
        <w:tc>
          <w:tcPr>
            <w:tcW w:w="1771" w:type="dxa"/>
            <w:tcBorders>
              <w:top w:val="nil"/>
              <w:left w:val="nil"/>
              <w:bottom w:val="single" w:sz="4" w:space="0" w:color="auto"/>
              <w:right w:val="single" w:sz="4" w:space="0" w:color="auto"/>
            </w:tcBorders>
            <w:shd w:val="clear" w:color="auto" w:fill="auto"/>
            <w:noWrap/>
            <w:vAlign w:val="bottom"/>
            <w:hideMark/>
          </w:tcPr>
          <w:p w14:paraId="60967B5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250</w:t>
            </w:r>
          </w:p>
        </w:tc>
        <w:tc>
          <w:tcPr>
            <w:tcW w:w="4113" w:type="dxa"/>
            <w:tcBorders>
              <w:top w:val="nil"/>
              <w:left w:val="nil"/>
              <w:bottom w:val="single" w:sz="4" w:space="0" w:color="auto"/>
              <w:right w:val="single" w:sz="4" w:space="0" w:color="auto"/>
            </w:tcBorders>
            <w:shd w:val="clear" w:color="auto" w:fill="auto"/>
            <w:vAlign w:val="bottom"/>
            <w:hideMark/>
          </w:tcPr>
          <w:p w14:paraId="0807C41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AMPICILIN BBP 1G INJ/INF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2CFA019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E1AEA66" w14:textId="6F79DD7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99F12E9" w14:textId="3132639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6A555E7" w14:textId="0EC5815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FDD4FE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25D91F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36FA81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D06BA51</w:t>
            </w:r>
          </w:p>
        </w:tc>
        <w:tc>
          <w:tcPr>
            <w:tcW w:w="938" w:type="dxa"/>
            <w:tcBorders>
              <w:top w:val="nil"/>
              <w:left w:val="nil"/>
              <w:bottom w:val="single" w:sz="4" w:space="0" w:color="auto"/>
              <w:right w:val="single" w:sz="4" w:space="0" w:color="auto"/>
            </w:tcBorders>
            <w:shd w:val="clear" w:color="auto" w:fill="auto"/>
            <w:noWrap/>
            <w:vAlign w:val="bottom"/>
            <w:hideMark/>
          </w:tcPr>
          <w:p w14:paraId="6D908F7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14877</w:t>
            </w:r>
          </w:p>
        </w:tc>
        <w:tc>
          <w:tcPr>
            <w:tcW w:w="1771" w:type="dxa"/>
            <w:tcBorders>
              <w:top w:val="nil"/>
              <w:left w:val="nil"/>
              <w:bottom w:val="single" w:sz="4" w:space="0" w:color="auto"/>
              <w:right w:val="single" w:sz="4" w:space="0" w:color="auto"/>
            </w:tcBorders>
            <w:shd w:val="clear" w:color="auto" w:fill="auto"/>
            <w:noWrap/>
            <w:vAlign w:val="bottom"/>
            <w:hideMark/>
          </w:tcPr>
          <w:p w14:paraId="5DDC8D8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1020</w:t>
            </w:r>
          </w:p>
        </w:tc>
        <w:tc>
          <w:tcPr>
            <w:tcW w:w="4113" w:type="dxa"/>
            <w:tcBorders>
              <w:top w:val="nil"/>
              <w:left w:val="nil"/>
              <w:bottom w:val="single" w:sz="4" w:space="0" w:color="auto"/>
              <w:right w:val="single" w:sz="4" w:space="0" w:color="auto"/>
            </w:tcBorders>
            <w:shd w:val="clear" w:color="auto" w:fill="auto"/>
            <w:vAlign w:val="bottom"/>
            <w:hideMark/>
          </w:tcPr>
          <w:p w14:paraId="712EC1B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IALUGEN PLUS CRM 1X60GM</w:t>
            </w:r>
          </w:p>
        </w:tc>
        <w:tc>
          <w:tcPr>
            <w:tcW w:w="1090" w:type="dxa"/>
            <w:tcBorders>
              <w:top w:val="nil"/>
              <w:left w:val="nil"/>
              <w:bottom w:val="single" w:sz="4" w:space="0" w:color="auto"/>
              <w:right w:val="single" w:sz="4" w:space="0" w:color="auto"/>
            </w:tcBorders>
            <w:shd w:val="clear" w:color="auto" w:fill="auto"/>
            <w:noWrap/>
            <w:vAlign w:val="bottom"/>
            <w:hideMark/>
          </w:tcPr>
          <w:p w14:paraId="29CAA0D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5D890848" w14:textId="752382C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D0FAA7D" w14:textId="6E5CEDD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D0C72AD" w14:textId="4A000B9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19814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1B9A02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AB603F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3C2833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14873</w:t>
            </w:r>
          </w:p>
        </w:tc>
        <w:tc>
          <w:tcPr>
            <w:tcW w:w="1771" w:type="dxa"/>
            <w:tcBorders>
              <w:top w:val="nil"/>
              <w:left w:val="nil"/>
              <w:bottom w:val="single" w:sz="4" w:space="0" w:color="auto"/>
              <w:right w:val="single" w:sz="4" w:space="0" w:color="auto"/>
            </w:tcBorders>
            <w:shd w:val="clear" w:color="auto" w:fill="auto"/>
            <w:noWrap/>
            <w:vAlign w:val="bottom"/>
            <w:hideMark/>
          </w:tcPr>
          <w:p w14:paraId="18303A6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260</w:t>
            </w:r>
          </w:p>
        </w:tc>
        <w:tc>
          <w:tcPr>
            <w:tcW w:w="4113" w:type="dxa"/>
            <w:tcBorders>
              <w:top w:val="nil"/>
              <w:left w:val="nil"/>
              <w:bottom w:val="single" w:sz="4" w:space="0" w:color="auto"/>
              <w:right w:val="single" w:sz="4" w:space="0" w:color="auto"/>
            </w:tcBorders>
            <w:shd w:val="clear" w:color="auto" w:fill="auto"/>
            <w:vAlign w:val="bottom"/>
            <w:hideMark/>
          </w:tcPr>
          <w:p w14:paraId="0D3C88F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IALUGEN PLUS EXT 10KS(10X10CM)</w:t>
            </w:r>
          </w:p>
        </w:tc>
        <w:tc>
          <w:tcPr>
            <w:tcW w:w="1090" w:type="dxa"/>
            <w:tcBorders>
              <w:top w:val="nil"/>
              <w:left w:val="nil"/>
              <w:bottom w:val="single" w:sz="4" w:space="0" w:color="auto"/>
              <w:right w:val="single" w:sz="4" w:space="0" w:color="auto"/>
            </w:tcBorders>
            <w:shd w:val="clear" w:color="auto" w:fill="auto"/>
            <w:noWrap/>
            <w:vAlign w:val="bottom"/>
            <w:hideMark/>
          </w:tcPr>
          <w:p w14:paraId="665E0FA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18BDA9A" w14:textId="7E1D8AD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D4E2ABA" w14:textId="4E64B22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AC9E0D0" w14:textId="7EC9C55E"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DC24AB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C10211B"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940F4A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B01AB01</w:t>
            </w:r>
          </w:p>
        </w:tc>
        <w:tc>
          <w:tcPr>
            <w:tcW w:w="938" w:type="dxa"/>
            <w:tcBorders>
              <w:top w:val="nil"/>
              <w:left w:val="nil"/>
              <w:bottom w:val="single" w:sz="4" w:space="0" w:color="auto"/>
              <w:right w:val="single" w:sz="4" w:space="0" w:color="auto"/>
            </w:tcBorders>
            <w:shd w:val="clear" w:color="auto" w:fill="auto"/>
            <w:noWrap/>
            <w:vAlign w:val="bottom"/>
            <w:hideMark/>
          </w:tcPr>
          <w:p w14:paraId="1BF726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93746</w:t>
            </w:r>
          </w:p>
        </w:tc>
        <w:tc>
          <w:tcPr>
            <w:tcW w:w="1771" w:type="dxa"/>
            <w:tcBorders>
              <w:top w:val="nil"/>
              <w:left w:val="nil"/>
              <w:bottom w:val="single" w:sz="4" w:space="0" w:color="auto"/>
              <w:right w:val="single" w:sz="4" w:space="0" w:color="auto"/>
            </w:tcBorders>
            <w:shd w:val="clear" w:color="auto" w:fill="auto"/>
            <w:noWrap/>
            <w:vAlign w:val="bottom"/>
            <w:hideMark/>
          </w:tcPr>
          <w:p w14:paraId="738A096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w:t>
            </w:r>
          </w:p>
        </w:tc>
        <w:tc>
          <w:tcPr>
            <w:tcW w:w="4113" w:type="dxa"/>
            <w:tcBorders>
              <w:top w:val="nil"/>
              <w:left w:val="nil"/>
              <w:bottom w:val="single" w:sz="4" w:space="0" w:color="auto"/>
              <w:right w:val="single" w:sz="4" w:space="0" w:color="auto"/>
            </w:tcBorders>
            <w:shd w:val="clear" w:color="auto" w:fill="auto"/>
            <w:vAlign w:val="bottom"/>
            <w:hideMark/>
          </w:tcPr>
          <w:p w14:paraId="11986EA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HEPARIN LECIVA INJ 1X10ML/50KU</w:t>
            </w:r>
          </w:p>
        </w:tc>
        <w:tc>
          <w:tcPr>
            <w:tcW w:w="1090" w:type="dxa"/>
            <w:tcBorders>
              <w:top w:val="nil"/>
              <w:left w:val="nil"/>
              <w:bottom w:val="single" w:sz="4" w:space="0" w:color="auto"/>
              <w:right w:val="single" w:sz="4" w:space="0" w:color="auto"/>
            </w:tcBorders>
            <w:shd w:val="clear" w:color="auto" w:fill="auto"/>
            <w:noWrap/>
            <w:vAlign w:val="bottom"/>
            <w:hideMark/>
          </w:tcPr>
          <w:p w14:paraId="1FDA687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18E68EF9" w14:textId="081242E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007B5F4" w14:textId="3F9C6FA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DC4721" w14:textId="1DA5B0B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7A18FA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E59A56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1D2C7F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A07FA02</w:t>
            </w:r>
          </w:p>
        </w:tc>
        <w:tc>
          <w:tcPr>
            <w:tcW w:w="938" w:type="dxa"/>
            <w:tcBorders>
              <w:top w:val="nil"/>
              <w:left w:val="nil"/>
              <w:bottom w:val="single" w:sz="4" w:space="0" w:color="auto"/>
              <w:right w:val="single" w:sz="4" w:space="0" w:color="auto"/>
            </w:tcBorders>
            <w:shd w:val="clear" w:color="auto" w:fill="auto"/>
            <w:noWrap/>
            <w:vAlign w:val="bottom"/>
            <w:hideMark/>
          </w:tcPr>
          <w:p w14:paraId="6E4E7A0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162083</w:t>
            </w:r>
          </w:p>
        </w:tc>
        <w:tc>
          <w:tcPr>
            <w:tcW w:w="1771" w:type="dxa"/>
            <w:tcBorders>
              <w:top w:val="nil"/>
              <w:left w:val="nil"/>
              <w:bottom w:val="single" w:sz="4" w:space="0" w:color="auto"/>
              <w:right w:val="single" w:sz="4" w:space="0" w:color="auto"/>
            </w:tcBorders>
            <w:shd w:val="clear" w:color="auto" w:fill="auto"/>
            <w:noWrap/>
            <w:vAlign w:val="bottom"/>
            <w:hideMark/>
          </w:tcPr>
          <w:p w14:paraId="53ABCE2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550</w:t>
            </w:r>
          </w:p>
        </w:tc>
        <w:tc>
          <w:tcPr>
            <w:tcW w:w="4113" w:type="dxa"/>
            <w:tcBorders>
              <w:top w:val="nil"/>
              <w:left w:val="nil"/>
              <w:bottom w:val="single" w:sz="4" w:space="0" w:color="auto"/>
              <w:right w:val="single" w:sz="4" w:space="0" w:color="auto"/>
            </w:tcBorders>
            <w:shd w:val="clear" w:color="auto" w:fill="auto"/>
            <w:vAlign w:val="bottom"/>
            <w:hideMark/>
          </w:tcPr>
          <w:p w14:paraId="010FD0B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ENTEROL POR CPS DUR 50X250MG</w:t>
            </w:r>
          </w:p>
        </w:tc>
        <w:tc>
          <w:tcPr>
            <w:tcW w:w="1090" w:type="dxa"/>
            <w:tcBorders>
              <w:top w:val="nil"/>
              <w:left w:val="nil"/>
              <w:bottom w:val="single" w:sz="4" w:space="0" w:color="auto"/>
              <w:right w:val="single" w:sz="4" w:space="0" w:color="auto"/>
            </w:tcBorders>
            <w:shd w:val="clear" w:color="auto" w:fill="auto"/>
            <w:noWrap/>
            <w:vAlign w:val="bottom"/>
            <w:hideMark/>
          </w:tcPr>
          <w:p w14:paraId="56C782B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3EEF0FE2" w14:textId="6F734EA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4412F22" w14:textId="359E1ED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3BA29FC" w14:textId="7879493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7E95B2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B40EE1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02B44E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N07AA01</w:t>
            </w:r>
          </w:p>
        </w:tc>
        <w:tc>
          <w:tcPr>
            <w:tcW w:w="938" w:type="dxa"/>
            <w:tcBorders>
              <w:top w:val="nil"/>
              <w:left w:val="nil"/>
              <w:bottom w:val="single" w:sz="4" w:space="0" w:color="auto"/>
              <w:right w:val="single" w:sz="4" w:space="0" w:color="auto"/>
            </w:tcBorders>
            <w:shd w:val="clear" w:color="auto" w:fill="auto"/>
            <w:noWrap/>
            <w:vAlign w:val="bottom"/>
            <w:hideMark/>
          </w:tcPr>
          <w:p w14:paraId="16FEF55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612</w:t>
            </w:r>
          </w:p>
        </w:tc>
        <w:tc>
          <w:tcPr>
            <w:tcW w:w="1771" w:type="dxa"/>
            <w:tcBorders>
              <w:top w:val="nil"/>
              <w:left w:val="nil"/>
              <w:bottom w:val="single" w:sz="4" w:space="0" w:color="auto"/>
              <w:right w:val="single" w:sz="4" w:space="0" w:color="auto"/>
            </w:tcBorders>
            <w:shd w:val="clear" w:color="auto" w:fill="auto"/>
            <w:noWrap/>
            <w:vAlign w:val="bottom"/>
            <w:hideMark/>
          </w:tcPr>
          <w:p w14:paraId="4E17A10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1050</w:t>
            </w:r>
          </w:p>
        </w:tc>
        <w:tc>
          <w:tcPr>
            <w:tcW w:w="4113" w:type="dxa"/>
            <w:tcBorders>
              <w:top w:val="nil"/>
              <w:left w:val="nil"/>
              <w:bottom w:val="single" w:sz="4" w:space="0" w:color="auto"/>
              <w:right w:val="single" w:sz="4" w:space="0" w:color="auto"/>
            </w:tcBorders>
            <w:shd w:val="clear" w:color="auto" w:fill="auto"/>
            <w:vAlign w:val="bottom"/>
            <w:hideMark/>
          </w:tcPr>
          <w:p w14:paraId="7B89E3F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l"/>
              <w:left w:val="nil"/>
              <w:bottom w:val="single" w:sz="4" w:space="0" w:color="auto"/>
              <w:right w:val="single" w:sz="4" w:space="0" w:color="auto"/>
            </w:tcBorders>
            <w:shd w:val="clear" w:color="auto" w:fill="auto"/>
            <w:noWrap/>
            <w:vAlign w:val="bottom"/>
            <w:hideMark/>
          </w:tcPr>
          <w:p w14:paraId="73FA626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679DD8C4" w14:textId="0E12B9D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D91BED5" w14:textId="7F7101E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B52ACDF" w14:textId="5FFA18D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DBEC96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68E028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4FC119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J05AB06</w:t>
            </w:r>
          </w:p>
        </w:tc>
        <w:tc>
          <w:tcPr>
            <w:tcW w:w="938" w:type="dxa"/>
            <w:tcBorders>
              <w:top w:val="nil"/>
              <w:left w:val="nil"/>
              <w:bottom w:val="single" w:sz="4" w:space="0" w:color="auto"/>
              <w:right w:val="single" w:sz="4" w:space="0" w:color="auto"/>
            </w:tcBorders>
            <w:shd w:val="clear" w:color="auto" w:fill="auto"/>
            <w:noWrap/>
            <w:vAlign w:val="bottom"/>
            <w:hideMark/>
          </w:tcPr>
          <w:p w14:paraId="353B06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241308</w:t>
            </w:r>
          </w:p>
        </w:tc>
        <w:tc>
          <w:tcPr>
            <w:tcW w:w="1771" w:type="dxa"/>
            <w:tcBorders>
              <w:top w:val="nil"/>
              <w:left w:val="nil"/>
              <w:bottom w:val="single" w:sz="4" w:space="0" w:color="auto"/>
              <w:right w:val="single" w:sz="4" w:space="0" w:color="auto"/>
            </w:tcBorders>
            <w:shd w:val="clear" w:color="auto" w:fill="auto"/>
            <w:noWrap/>
            <w:vAlign w:val="bottom"/>
            <w:hideMark/>
          </w:tcPr>
          <w:p w14:paraId="34875EB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14</w:t>
            </w:r>
          </w:p>
        </w:tc>
        <w:tc>
          <w:tcPr>
            <w:tcW w:w="4113" w:type="dxa"/>
            <w:tcBorders>
              <w:top w:val="nil"/>
              <w:left w:val="nil"/>
              <w:bottom w:val="single" w:sz="4" w:space="0" w:color="auto"/>
              <w:right w:val="single" w:sz="4" w:space="0" w:color="auto"/>
            </w:tcBorders>
            <w:shd w:val="clear" w:color="auto" w:fill="auto"/>
            <w:vAlign w:val="bottom"/>
            <w:hideMark/>
          </w:tcPr>
          <w:p w14:paraId="484A622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CYMEVENE INF SIC 1X500MG</w:t>
            </w:r>
          </w:p>
        </w:tc>
        <w:tc>
          <w:tcPr>
            <w:tcW w:w="1090" w:type="dxa"/>
            <w:tcBorders>
              <w:top w:val="nil"/>
              <w:left w:val="nil"/>
              <w:bottom w:val="single" w:sz="4" w:space="0" w:color="auto"/>
              <w:right w:val="single" w:sz="4" w:space="0" w:color="auto"/>
            </w:tcBorders>
            <w:shd w:val="clear" w:color="auto" w:fill="auto"/>
            <w:noWrap/>
            <w:vAlign w:val="bottom"/>
            <w:hideMark/>
          </w:tcPr>
          <w:p w14:paraId="68A48F2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C144687" w14:textId="2D6260E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0E2527C" w14:textId="322CF02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582FD52" w14:textId="1898F9D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D3CF4F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89E9C4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103ACFF"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R06AD03</w:t>
            </w:r>
          </w:p>
        </w:tc>
        <w:tc>
          <w:tcPr>
            <w:tcW w:w="938" w:type="dxa"/>
            <w:tcBorders>
              <w:top w:val="nil"/>
              <w:left w:val="nil"/>
              <w:bottom w:val="single" w:sz="4" w:space="0" w:color="auto"/>
              <w:right w:val="single" w:sz="4" w:space="0" w:color="auto"/>
            </w:tcBorders>
            <w:shd w:val="clear" w:color="auto" w:fill="auto"/>
            <w:noWrap/>
            <w:vAlign w:val="bottom"/>
            <w:hideMark/>
          </w:tcPr>
          <w:p w14:paraId="45108848"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91836</w:t>
            </w:r>
          </w:p>
        </w:tc>
        <w:tc>
          <w:tcPr>
            <w:tcW w:w="1771" w:type="dxa"/>
            <w:tcBorders>
              <w:top w:val="nil"/>
              <w:left w:val="nil"/>
              <w:bottom w:val="single" w:sz="4" w:space="0" w:color="auto"/>
              <w:right w:val="single" w:sz="4" w:space="0" w:color="auto"/>
            </w:tcBorders>
            <w:shd w:val="clear" w:color="auto" w:fill="auto"/>
            <w:noWrap/>
            <w:vAlign w:val="bottom"/>
            <w:hideMark/>
          </w:tcPr>
          <w:p w14:paraId="2648FD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635</w:t>
            </w:r>
          </w:p>
        </w:tc>
        <w:tc>
          <w:tcPr>
            <w:tcW w:w="4113" w:type="dxa"/>
            <w:tcBorders>
              <w:top w:val="nil"/>
              <w:left w:val="nil"/>
              <w:bottom w:val="single" w:sz="4" w:space="0" w:color="auto"/>
              <w:right w:val="single" w:sz="4" w:space="0" w:color="auto"/>
            </w:tcBorders>
            <w:shd w:val="clear" w:color="auto" w:fill="auto"/>
            <w:vAlign w:val="bottom"/>
            <w:hideMark/>
          </w:tcPr>
          <w:p w14:paraId="5927C0C9"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TORECAN INJ 5X1ML/6.5MG</w:t>
            </w:r>
          </w:p>
        </w:tc>
        <w:tc>
          <w:tcPr>
            <w:tcW w:w="1090" w:type="dxa"/>
            <w:tcBorders>
              <w:top w:val="nil"/>
              <w:left w:val="nil"/>
              <w:bottom w:val="single" w:sz="4" w:space="0" w:color="auto"/>
              <w:right w:val="single" w:sz="4" w:space="0" w:color="auto"/>
            </w:tcBorders>
            <w:shd w:val="clear" w:color="auto" w:fill="auto"/>
            <w:noWrap/>
            <w:vAlign w:val="bottom"/>
            <w:hideMark/>
          </w:tcPr>
          <w:p w14:paraId="651BBEA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46CF7A2" w14:textId="0106381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364F731" w14:textId="66A303C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36BD7A9" w14:textId="3FB60E0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B3D457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0F5E2D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7DD421A"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A10BK03</w:t>
            </w:r>
          </w:p>
        </w:tc>
        <w:tc>
          <w:tcPr>
            <w:tcW w:w="938" w:type="dxa"/>
            <w:tcBorders>
              <w:top w:val="nil"/>
              <w:left w:val="nil"/>
              <w:bottom w:val="single" w:sz="4" w:space="0" w:color="auto"/>
              <w:right w:val="single" w:sz="4" w:space="0" w:color="auto"/>
            </w:tcBorders>
            <w:shd w:val="clear" w:color="auto" w:fill="auto"/>
            <w:noWrap/>
            <w:vAlign w:val="bottom"/>
            <w:hideMark/>
          </w:tcPr>
          <w:p w14:paraId="7E3DCD3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210023</w:t>
            </w:r>
          </w:p>
        </w:tc>
        <w:tc>
          <w:tcPr>
            <w:tcW w:w="1771" w:type="dxa"/>
            <w:tcBorders>
              <w:top w:val="nil"/>
              <w:left w:val="nil"/>
              <w:bottom w:val="single" w:sz="4" w:space="0" w:color="auto"/>
              <w:right w:val="single" w:sz="4" w:space="0" w:color="auto"/>
            </w:tcBorders>
            <w:shd w:val="clear" w:color="auto" w:fill="auto"/>
            <w:noWrap/>
            <w:vAlign w:val="bottom"/>
            <w:hideMark/>
          </w:tcPr>
          <w:p w14:paraId="23F694D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180</w:t>
            </w:r>
          </w:p>
        </w:tc>
        <w:tc>
          <w:tcPr>
            <w:tcW w:w="4113" w:type="dxa"/>
            <w:tcBorders>
              <w:top w:val="nil"/>
              <w:left w:val="nil"/>
              <w:bottom w:val="single" w:sz="4" w:space="0" w:color="auto"/>
              <w:right w:val="single" w:sz="4" w:space="0" w:color="auto"/>
            </w:tcBorders>
            <w:shd w:val="clear" w:color="auto" w:fill="auto"/>
            <w:vAlign w:val="bottom"/>
            <w:hideMark/>
          </w:tcPr>
          <w:p w14:paraId="45B9D30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JARDIANCE 10 MG diabetes POR TBL FLM 30X1X10MG</w:t>
            </w:r>
          </w:p>
        </w:tc>
        <w:tc>
          <w:tcPr>
            <w:tcW w:w="1090" w:type="dxa"/>
            <w:tcBorders>
              <w:top w:val="nil"/>
              <w:left w:val="nil"/>
              <w:bottom w:val="single" w:sz="4" w:space="0" w:color="auto"/>
              <w:right w:val="single" w:sz="4" w:space="0" w:color="auto"/>
            </w:tcBorders>
            <w:shd w:val="clear" w:color="auto" w:fill="auto"/>
            <w:noWrap/>
            <w:vAlign w:val="bottom"/>
            <w:hideMark/>
          </w:tcPr>
          <w:p w14:paraId="04E281B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0097748C" w14:textId="16D5BED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D5EC645" w14:textId="21063A1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7E933BD" w14:textId="46457A6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872A37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564A6E8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40C77C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B02BA01</w:t>
            </w:r>
          </w:p>
        </w:tc>
        <w:tc>
          <w:tcPr>
            <w:tcW w:w="938" w:type="dxa"/>
            <w:tcBorders>
              <w:top w:val="nil"/>
              <w:left w:val="nil"/>
              <w:bottom w:val="single" w:sz="4" w:space="0" w:color="auto"/>
              <w:right w:val="single" w:sz="4" w:space="0" w:color="auto"/>
            </w:tcBorders>
            <w:shd w:val="clear" w:color="auto" w:fill="auto"/>
            <w:noWrap/>
            <w:vAlign w:val="bottom"/>
            <w:hideMark/>
          </w:tcPr>
          <w:p w14:paraId="5D5BB1B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489</w:t>
            </w:r>
          </w:p>
        </w:tc>
        <w:tc>
          <w:tcPr>
            <w:tcW w:w="1771" w:type="dxa"/>
            <w:tcBorders>
              <w:top w:val="nil"/>
              <w:left w:val="nil"/>
              <w:bottom w:val="single" w:sz="4" w:space="0" w:color="auto"/>
              <w:right w:val="single" w:sz="4" w:space="0" w:color="auto"/>
            </w:tcBorders>
            <w:shd w:val="clear" w:color="auto" w:fill="auto"/>
            <w:noWrap/>
            <w:vAlign w:val="bottom"/>
            <w:hideMark/>
          </w:tcPr>
          <w:p w14:paraId="21BD51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545</w:t>
            </w:r>
          </w:p>
        </w:tc>
        <w:tc>
          <w:tcPr>
            <w:tcW w:w="4113" w:type="dxa"/>
            <w:tcBorders>
              <w:top w:val="nil"/>
              <w:left w:val="nil"/>
              <w:bottom w:val="single" w:sz="4" w:space="0" w:color="auto"/>
              <w:right w:val="single" w:sz="4" w:space="0" w:color="auto"/>
            </w:tcBorders>
            <w:shd w:val="clear" w:color="auto" w:fill="auto"/>
            <w:vAlign w:val="bottom"/>
            <w:hideMark/>
          </w:tcPr>
          <w:p w14:paraId="76E23486"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KANAVIT INJ 5X1ML/10MG</w:t>
            </w:r>
          </w:p>
        </w:tc>
        <w:tc>
          <w:tcPr>
            <w:tcW w:w="1090" w:type="dxa"/>
            <w:tcBorders>
              <w:top w:val="nil"/>
              <w:left w:val="nil"/>
              <w:bottom w:val="single" w:sz="4" w:space="0" w:color="auto"/>
              <w:right w:val="single" w:sz="4" w:space="0" w:color="auto"/>
            </w:tcBorders>
            <w:shd w:val="clear" w:color="auto" w:fill="auto"/>
            <w:noWrap/>
            <w:vAlign w:val="bottom"/>
            <w:hideMark/>
          </w:tcPr>
          <w:p w14:paraId="5F05EEB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01A2D971" w14:textId="06EF0F86"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F7C6F0F" w14:textId="1C333DA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3BD7654" w14:textId="7275F3B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6715EB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4DE4FD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07F6D7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N02AJ06</w:t>
            </w:r>
          </w:p>
        </w:tc>
        <w:tc>
          <w:tcPr>
            <w:tcW w:w="938" w:type="dxa"/>
            <w:tcBorders>
              <w:top w:val="nil"/>
              <w:left w:val="nil"/>
              <w:bottom w:val="single" w:sz="4" w:space="0" w:color="auto"/>
              <w:right w:val="single" w:sz="4" w:space="0" w:color="auto"/>
            </w:tcBorders>
            <w:shd w:val="clear" w:color="auto" w:fill="auto"/>
            <w:noWrap/>
            <w:vAlign w:val="bottom"/>
            <w:hideMark/>
          </w:tcPr>
          <w:p w14:paraId="3398279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109799</w:t>
            </w:r>
          </w:p>
        </w:tc>
        <w:tc>
          <w:tcPr>
            <w:tcW w:w="1771" w:type="dxa"/>
            <w:tcBorders>
              <w:top w:val="nil"/>
              <w:left w:val="nil"/>
              <w:bottom w:val="single" w:sz="4" w:space="0" w:color="auto"/>
              <w:right w:val="single" w:sz="4" w:space="0" w:color="auto"/>
            </w:tcBorders>
            <w:shd w:val="clear" w:color="auto" w:fill="auto"/>
            <w:noWrap/>
            <w:vAlign w:val="bottom"/>
            <w:hideMark/>
          </w:tcPr>
          <w:p w14:paraId="6F334A6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1230</w:t>
            </w:r>
          </w:p>
        </w:tc>
        <w:tc>
          <w:tcPr>
            <w:tcW w:w="4113" w:type="dxa"/>
            <w:tcBorders>
              <w:top w:val="nil"/>
              <w:left w:val="nil"/>
              <w:bottom w:val="single" w:sz="4" w:space="0" w:color="auto"/>
              <w:right w:val="single" w:sz="4" w:space="0" w:color="auto"/>
            </w:tcBorders>
            <w:shd w:val="clear" w:color="auto" w:fill="auto"/>
            <w:vAlign w:val="bottom"/>
            <w:hideMark/>
          </w:tcPr>
          <w:p w14:paraId="1DBB585C"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ULTRACOD POR TBL NOB 30</w:t>
            </w:r>
          </w:p>
        </w:tc>
        <w:tc>
          <w:tcPr>
            <w:tcW w:w="1090" w:type="dxa"/>
            <w:tcBorders>
              <w:top w:val="nil"/>
              <w:left w:val="nil"/>
              <w:bottom w:val="single" w:sz="4" w:space="0" w:color="auto"/>
              <w:right w:val="single" w:sz="4" w:space="0" w:color="auto"/>
            </w:tcBorders>
            <w:shd w:val="clear" w:color="auto" w:fill="auto"/>
            <w:noWrap/>
            <w:vAlign w:val="bottom"/>
            <w:hideMark/>
          </w:tcPr>
          <w:p w14:paraId="37397CF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337CDF43" w14:textId="74D01AE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88DCFA6" w14:textId="6EA62DA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36409FE" w14:textId="3214CBE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FE02453"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EFCFB9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FA9636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A10AB05</w:t>
            </w:r>
          </w:p>
        </w:tc>
        <w:tc>
          <w:tcPr>
            <w:tcW w:w="938" w:type="dxa"/>
            <w:tcBorders>
              <w:top w:val="nil"/>
              <w:left w:val="nil"/>
              <w:bottom w:val="single" w:sz="4" w:space="0" w:color="auto"/>
              <w:right w:val="single" w:sz="4" w:space="0" w:color="auto"/>
            </w:tcBorders>
            <w:shd w:val="clear" w:color="auto" w:fill="auto"/>
            <w:noWrap/>
            <w:vAlign w:val="bottom"/>
            <w:hideMark/>
          </w:tcPr>
          <w:p w14:paraId="1056B1F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26786</w:t>
            </w:r>
          </w:p>
        </w:tc>
        <w:tc>
          <w:tcPr>
            <w:tcW w:w="1771" w:type="dxa"/>
            <w:tcBorders>
              <w:top w:val="nil"/>
              <w:left w:val="nil"/>
              <w:bottom w:val="single" w:sz="4" w:space="0" w:color="auto"/>
              <w:right w:val="single" w:sz="4" w:space="0" w:color="auto"/>
            </w:tcBorders>
            <w:shd w:val="clear" w:color="auto" w:fill="auto"/>
            <w:noWrap/>
            <w:vAlign w:val="bottom"/>
            <w:hideMark/>
          </w:tcPr>
          <w:p w14:paraId="68F64B3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160</w:t>
            </w:r>
          </w:p>
        </w:tc>
        <w:tc>
          <w:tcPr>
            <w:tcW w:w="4113" w:type="dxa"/>
            <w:tcBorders>
              <w:top w:val="nil"/>
              <w:left w:val="nil"/>
              <w:bottom w:val="single" w:sz="4" w:space="0" w:color="auto"/>
              <w:right w:val="single" w:sz="4" w:space="0" w:color="auto"/>
            </w:tcBorders>
            <w:shd w:val="clear" w:color="auto" w:fill="auto"/>
            <w:vAlign w:val="bottom"/>
            <w:hideMark/>
          </w:tcPr>
          <w:p w14:paraId="4BB13C53"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NOVORAPID 100 U/ML INJ SOL 1X10ML</w:t>
            </w:r>
          </w:p>
        </w:tc>
        <w:tc>
          <w:tcPr>
            <w:tcW w:w="1090" w:type="dxa"/>
            <w:tcBorders>
              <w:top w:val="nil"/>
              <w:left w:val="nil"/>
              <w:bottom w:val="single" w:sz="4" w:space="0" w:color="auto"/>
              <w:right w:val="single" w:sz="4" w:space="0" w:color="auto"/>
            </w:tcBorders>
            <w:shd w:val="clear" w:color="auto" w:fill="auto"/>
            <w:noWrap/>
            <w:vAlign w:val="bottom"/>
            <w:hideMark/>
          </w:tcPr>
          <w:p w14:paraId="69641BD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08CB8DC" w14:textId="7832FA3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19C9AC6" w14:textId="56B6355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FEA8961" w14:textId="62DFAEA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3A5140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2470C1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A4CEDE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R01AA08</w:t>
            </w:r>
          </w:p>
        </w:tc>
        <w:tc>
          <w:tcPr>
            <w:tcW w:w="938" w:type="dxa"/>
            <w:tcBorders>
              <w:top w:val="nil"/>
              <w:left w:val="nil"/>
              <w:bottom w:val="single" w:sz="4" w:space="0" w:color="auto"/>
              <w:right w:val="single" w:sz="4" w:space="0" w:color="auto"/>
            </w:tcBorders>
            <w:shd w:val="clear" w:color="auto" w:fill="auto"/>
            <w:noWrap/>
            <w:vAlign w:val="bottom"/>
            <w:hideMark/>
          </w:tcPr>
          <w:p w14:paraId="744EADB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208646</w:t>
            </w:r>
          </w:p>
        </w:tc>
        <w:tc>
          <w:tcPr>
            <w:tcW w:w="1771" w:type="dxa"/>
            <w:tcBorders>
              <w:top w:val="nil"/>
              <w:left w:val="nil"/>
              <w:bottom w:val="single" w:sz="4" w:space="0" w:color="auto"/>
              <w:right w:val="single" w:sz="4" w:space="0" w:color="auto"/>
            </w:tcBorders>
            <w:shd w:val="clear" w:color="auto" w:fill="auto"/>
            <w:noWrap/>
            <w:vAlign w:val="bottom"/>
            <w:hideMark/>
          </w:tcPr>
          <w:p w14:paraId="096B7C1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940</w:t>
            </w:r>
          </w:p>
        </w:tc>
        <w:tc>
          <w:tcPr>
            <w:tcW w:w="4113" w:type="dxa"/>
            <w:tcBorders>
              <w:top w:val="nil"/>
              <w:left w:val="nil"/>
              <w:bottom w:val="single" w:sz="4" w:space="0" w:color="auto"/>
              <w:right w:val="single" w:sz="4" w:space="0" w:color="auto"/>
            </w:tcBorders>
            <w:shd w:val="clear" w:color="auto" w:fill="auto"/>
            <w:vAlign w:val="bottom"/>
            <w:hideMark/>
          </w:tcPr>
          <w:p w14:paraId="7B83FE6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SANORIN 0,5 PM 0,5MG/ML NAS GTT SOL 1X10ML</w:t>
            </w:r>
          </w:p>
        </w:tc>
        <w:tc>
          <w:tcPr>
            <w:tcW w:w="1090" w:type="dxa"/>
            <w:tcBorders>
              <w:top w:val="nil"/>
              <w:left w:val="nil"/>
              <w:bottom w:val="single" w:sz="4" w:space="0" w:color="auto"/>
              <w:right w:val="single" w:sz="4" w:space="0" w:color="auto"/>
            </w:tcBorders>
            <w:shd w:val="clear" w:color="auto" w:fill="auto"/>
            <w:noWrap/>
            <w:vAlign w:val="bottom"/>
            <w:hideMark/>
          </w:tcPr>
          <w:p w14:paraId="11C4A2C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3FA52D1E" w14:textId="27296CA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EC0B1AA" w14:textId="7B3AFE6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16C9177" w14:textId="3A3BB33A"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D15396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4C5320E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AA7A91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J01XB01</w:t>
            </w:r>
          </w:p>
        </w:tc>
        <w:tc>
          <w:tcPr>
            <w:tcW w:w="938" w:type="dxa"/>
            <w:tcBorders>
              <w:top w:val="nil"/>
              <w:left w:val="nil"/>
              <w:bottom w:val="single" w:sz="4" w:space="0" w:color="auto"/>
              <w:right w:val="single" w:sz="4" w:space="0" w:color="auto"/>
            </w:tcBorders>
            <w:shd w:val="clear" w:color="auto" w:fill="auto"/>
            <w:noWrap/>
            <w:vAlign w:val="bottom"/>
            <w:hideMark/>
          </w:tcPr>
          <w:p w14:paraId="7D0ED65B"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218400</w:t>
            </w:r>
          </w:p>
        </w:tc>
        <w:tc>
          <w:tcPr>
            <w:tcW w:w="1771" w:type="dxa"/>
            <w:tcBorders>
              <w:top w:val="nil"/>
              <w:left w:val="nil"/>
              <w:bottom w:val="single" w:sz="4" w:space="0" w:color="auto"/>
              <w:right w:val="single" w:sz="4" w:space="0" w:color="auto"/>
            </w:tcBorders>
            <w:shd w:val="clear" w:color="auto" w:fill="auto"/>
            <w:noWrap/>
            <w:vAlign w:val="bottom"/>
            <w:hideMark/>
          </w:tcPr>
          <w:p w14:paraId="3D425CB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4113" w:type="dxa"/>
            <w:tcBorders>
              <w:top w:val="nil"/>
              <w:left w:val="nil"/>
              <w:bottom w:val="single" w:sz="4" w:space="0" w:color="auto"/>
              <w:right w:val="single" w:sz="4" w:space="0" w:color="auto"/>
            </w:tcBorders>
            <w:shd w:val="clear" w:color="auto" w:fill="auto"/>
            <w:vAlign w:val="bottom"/>
            <w:hideMark/>
          </w:tcPr>
          <w:p w14:paraId="35EAC10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COLOMYCIN INJEKCE 1000000 IU INJ PLV SOL 10X1MU</w:t>
            </w:r>
          </w:p>
        </w:tc>
        <w:tc>
          <w:tcPr>
            <w:tcW w:w="1090" w:type="dxa"/>
            <w:tcBorders>
              <w:top w:val="nil"/>
              <w:left w:val="nil"/>
              <w:bottom w:val="single" w:sz="4" w:space="0" w:color="auto"/>
              <w:right w:val="single" w:sz="4" w:space="0" w:color="auto"/>
            </w:tcBorders>
            <w:shd w:val="clear" w:color="auto" w:fill="auto"/>
            <w:noWrap/>
            <w:vAlign w:val="bottom"/>
            <w:hideMark/>
          </w:tcPr>
          <w:p w14:paraId="09FCE5E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60C3152" w14:textId="213F12F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CCCFA4B" w14:textId="0BC8055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EAAF17A" w14:textId="1F57964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EFEB42E"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4D6A78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C220FBE"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A10BH05</w:t>
            </w:r>
          </w:p>
        </w:tc>
        <w:tc>
          <w:tcPr>
            <w:tcW w:w="938" w:type="dxa"/>
            <w:tcBorders>
              <w:top w:val="nil"/>
              <w:left w:val="nil"/>
              <w:bottom w:val="single" w:sz="4" w:space="0" w:color="auto"/>
              <w:right w:val="single" w:sz="4" w:space="0" w:color="auto"/>
            </w:tcBorders>
            <w:shd w:val="clear" w:color="auto" w:fill="auto"/>
            <w:noWrap/>
            <w:vAlign w:val="bottom"/>
            <w:hideMark/>
          </w:tcPr>
          <w:p w14:paraId="31C2ACF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168447</w:t>
            </w:r>
          </w:p>
        </w:tc>
        <w:tc>
          <w:tcPr>
            <w:tcW w:w="1771" w:type="dxa"/>
            <w:tcBorders>
              <w:top w:val="nil"/>
              <w:left w:val="nil"/>
              <w:bottom w:val="single" w:sz="4" w:space="0" w:color="auto"/>
              <w:right w:val="single" w:sz="4" w:space="0" w:color="auto"/>
            </w:tcBorders>
            <w:shd w:val="clear" w:color="auto" w:fill="auto"/>
            <w:noWrap/>
            <w:vAlign w:val="bottom"/>
            <w:hideMark/>
          </w:tcPr>
          <w:p w14:paraId="14732BE5"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240</w:t>
            </w:r>
          </w:p>
        </w:tc>
        <w:tc>
          <w:tcPr>
            <w:tcW w:w="4113" w:type="dxa"/>
            <w:tcBorders>
              <w:top w:val="nil"/>
              <w:left w:val="nil"/>
              <w:bottom w:val="single" w:sz="4" w:space="0" w:color="auto"/>
              <w:right w:val="single" w:sz="4" w:space="0" w:color="auto"/>
            </w:tcBorders>
            <w:shd w:val="clear" w:color="auto" w:fill="auto"/>
            <w:vAlign w:val="bottom"/>
            <w:hideMark/>
          </w:tcPr>
          <w:p w14:paraId="2167BCB2"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TRAJENTA 5 MG POR TBL FLM 30X5MG</w:t>
            </w:r>
          </w:p>
        </w:tc>
        <w:tc>
          <w:tcPr>
            <w:tcW w:w="1090" w:type="dxa"/>
            <w:tcBorders>
              <w:top w:val="nil"/>
              <w:left w:val="nil"/>
              <w:bottom w:val="single" w:sz="4" w:space="0" w:color="auto"/>
              <w:right w:val="single" w:sz="4" w:space="0" w:color="auto"/>
            </w:tcBorders>
            <w:shd w:val="clear" w:color="auto" w:fill="auto"/>
            <w:noWrap/>
            <w:vAlign w:val="bottom"/>
            <w:hideMark/>
          </w:tcPr>
          <w:p w14:paraId="23BEBD9A"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677C749D" w14:textId="1382CD5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C92A9AA" w14:textId="1C0CC63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183B78D" w14:textId="7E2C21D0"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525591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77451E82"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9E5FBC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J01CE01</w:t>
            </w:r>
          </w:p>
        </w:tc>
        <w:tc>
          <w:tcPr>
            <w:tcW w:w="938" w:type="dxa"/>
            <w:tcBorders>
              <w:top w:val="nil"/>
              <w:left w:val="nil"/>
              <w:bottom w:val="single" w:sz="4" w:space="0" w:color="auto"/>
              <w:right w:val="single" w:sz="4" w:space="0" w:color="auto"/>
            </w:tcBorders>
            <w:shd w:val="clear" w:color="auto" w:fill="auto"/>
            <w:noWrap/>
            <w:vAlign w:val="bottom"/>
            <w:hideMark/>
          </w:tcPr>
          <w:p w14:paraId="46F7CB7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245197</w:t>
            </w:r>
          </w:p>
        </w:tc>
        <w:tc>
          <w:tcPr>
            <w:tcW w:w="1771" w:type="dxa"/>
            <w:tcBorders>
              <w:top w:val="nil"/>
              <w:left w:val="nil"/>
              <w:bottom w:val="single" w:sz="4" w:space="0" w:color="auto"/>
              <w:right w:val="single" w:sz="4" w:space="0" w:color="auto"/>
            </w:tcBorders>
            <w:shd w:val="clear" w:color="auto" w:fill="auto"/>
            <w:noWrap/>
            <w:vAlign w:val="bottom"/>
            <w:hideMark/>
          </w:tcPr>
          <w:p w14:paraId="2B448DF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130</w:t>
            </w:r>
          </w:p>
        </w:tc>
        <w:tc>
          <w:tcPr>
            <w:tcW w:w="4113" w:type="dxa"/>
            <w:tcBorders>
              <w:top w:val="nil"/>
              <w:left w:val="nil"/>
              <w:bottom w:val="single" w:sz="4" w:space="0" w:color="auto"/>
              <w:right w:val="single" w:sz="4" w:space="0" w:color="auto"/>
            </w:tcBorders>
            <w:shd w:val="clear" w:color="auto" w:fill="auto"/>
            <w:vAlign w:val="bottom"/>
            <w:hideMark/>
          </w:tcPr>
          <w:p w14:paraId="0006DD07"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PENICILIN G DRASELNÁ SŮL BBP 5000000IU INJ PLV SOL 10</w:t>
            </w:r>
          </w:p>
        </w:tc>
        <w:tc>
          <w:tcPr>
            <w:tcW w:w="1090" w:type="dxa"/>
            <w:tcBorders>
              <w:top w:val="nil"/>
              <w:left w:val="nil"/>
              <w:bottom w:val="single" w:sz="4" w:space="0" w:color="auto"/>
              <w:right w:val="single" w:sz="4" w:space="0" w:color="auto"/>
            </w:tcBorders>
            <w:shd w:val="clear" w:color="auto" w:fill="auto"/>
            <w:noWrap/>
            <w:vAlign w:val="bottom"/>
            <w:hideMark/>
          </w:tcPr>
          <w:p w14:paraId="225A140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74BF637A" w14:textId="311E1C7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D582E5D" w14:textId="6B3759FF"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6AF7871D" w14:textId="7E1A1F78"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50761F1"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0A48F9A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1B057C4"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P03AC04</w:t>
            </w:r>
          </w:p>
        </w:tc>
        <w:tc>
          <w:tcPr>
            <w:tcW w:w="938" w:type="dxa"/>
            <w:tcBorders>
              <w:top w:val="nil"/>
              <w:left w:val="nil"/>
              <w:bottom w:val="single" w:sz="4" w:space="0" w:color="auto"/>
              <w:right w:val="single" w:sz="4" w:space="0" w:color="auto"/>
            </w:tcBorders>
            <w:shd w:val="clear" w:color="auto" w:fill="auto"/>
            <w:noWrap/>
            <w:vAlign w:val="bottom"/>
            <w:hideMark/>
          </w:tcPr>
          <w:p w14:paraId="5523BB7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85346</w:t>
            </w:r>
          </w:p>
        </w:tc>
        <w:tc>
          <w:tcPr>
            <w:tcW w:w="1771" w:type="dxa"/>
            <w:tcBorders>
              <w:top w:val="nil"/>
              <w:left w:val="nil"/>
              <w:bottom w:val="single" w:sz="4" w:space="0" w:color="auto"/>
              <w:right w:val="single" w:sz="4" w:space="0" w:color="auto"/>
            </w:tcBorders>
            <w:shd w:val="clear" w:color="auto" w:fill="auto"/>
            <w:noWrap/>
            <w:vAlign w:val="bottom"/>
            <w:hideMark/>
          </w:tcPr>
          <w:p w14:paraId="56DBA61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660</w:t>
            </w:r>
          </w:p>
        </w:tc>
        <w:tc>
          <w:tcPr>
            <w:tcW w:w="4113" w:type="dxa"/>
            <w:tcBorders>
              <w:top w:val="nil"/>
              <w:left w:val="nil"/>
              <w:bottom w:val="single" w:sz="4" w:space="0" w:color="auto"/>
              <w:right w:val="single" w:sz="4" w:space="0" w:color="auto"/>
            </w:tcBorders>
            <w:shd w:val="clear" w:color="auto" w:fill="auto"/>
            <w:vAlign w:val="bottom"/>
            <w:hideMark/>
          </w:tcPr>
          <w:p w14:paraId="437F7C6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INFECTOSCAB 5% KREM DRM CRM 1X30GM</w:t>
            </w:r>
          </w:p>
        </w:tc>
        <w:tc>
          <w:tcPr>
            <w:tcW w:w="1090" w:type="dxa"/>
            <w:tcBorders>
              <w:top w:val="nil"/>
              <w:left w:val="nil"/>
              <w:bottom w:val="single" w:sz="4" w:space="0" w:color="auto"/>
              <w:right w:val="single" w:sz="4" w:space="0" w:color="auto"/>
            </w:tcBorders>
            <w:shd w:val="clear" w:color="auto" w:fill="auto"/>
            <w:noWrap/>
            <w:vAlign w:val="bottom"/>
            <w:hideMark/>
          </w:tcPr>
          <w:p w14:paraId="0CD33550"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1DB0E7A6" w14:textId="4584782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6B39DE1" w14:textId="06018ACB"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3BC7AA8" w14:textId="4B3648F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0BA688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1D8F55C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C9E6A1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N05CF02</w:t>
            </w:r>
          </w:p>
        </w:tc>
        <w:tc>
          <w:tcPr>
            <w:tcW w:w="938" w:type="dxa"/>
            <w:tcBorders>
              <w:top w:val="nil"/>
              <w:left w:val="nil"/>
              <w:bottom w:val="single" w:sz="4" w:space="0" w:color="auto"/>
              <w:right w:val="single" w:sz="4" w:space="0" w:color="auto"/>
            </w:tcBorders>
            <w:shd w:val="clear" w:color="auto" w:fill="auto"/>
            <w:noWrap/>
            <w:vAlign w:val="bottom"/>
            <w:hideMark/>
          </w:tcPr>
          <w:p w14:paraId="5459B5D6"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218659</w:t>
            </w:r>
          </w:p>
        </w:tc>
        <w:tc>
          <w:tcPr>
            <w:tcW w:w="1771" w:type="dxa"/>
            <w:tcBorders>
              <w:top w:val="nil"/>
              <w:left w:val="nil"/>
              <w:bottom w:val="single" w:sz="4" w:space="0" w:color="auto"/>
              <w:right w:val="single" w:sz="4" w:space="0" w:color="auto"/>
            </w:tcBorders>
            <w:shd w:val="clear" w:color="auto" w:fill="auto"/>
            <w:noWrap/>
            <w:vAlign w:val="bottom"/>
            <w:hideMark/>
          </w:tcPr>
          <w:p w14:paraId="10A1A60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6000</w:t>
            </w:r>
          </w:p>
        </w:tc>
        <w:tc>
          <w:tcPr>
            <w:tcW w:w="4113" w:type="dxa"/>
            <w:tcBorders>
              <w:top w:val="nil"/>
              <w:left w:val="nil"/>
              <w:bottom w:val="single" w:sz="4" w:space="0" w:color="auto"/>
              <w:right w:val="single" w:sz="4" w:space="0" w:color="auto"/>
            </w:tcBorders>
            <w:shd w:val="clear" w:color="auto" w:fill="auto"/>
            <w:vAlign w:val="bottom"/>
            <w:hideMark/>
          </w:tcPr>
          <w:p w14:paraId="246B1D15"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ZOLPIDEM XANTIS 10 MG 10MG TBL FLM 100</w:t>
            </w:r>
          </w:p>
        </w:tc>
        <w:tc>
          <w:tcPr>
            <w:tcW w:w="1090" w:type="dxa"/>
            <w:tcBorders>
              <w:top w:val="nil"/>
              <w:left w:val="nil"/>
              <w:bottom w:val="single" w:sz="4" w:space="0" w:color="auto"/>
              <w:right w:val="single" w:sz="4" w:space="0" w:color="auto"/>
            </w:tcBorders>
            <w:shd w:val="clear" w:color="auto" w:fill="auto"/>
            <w:noWrap/>
            <w:vAlign w:val="bottom"/>
            <w:hideMark/>
          </w:tcPr>
          <w:p w14:paraId="3C476D7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1B4063D3" w14:textId="04364A71"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0426275" w14:textId="31D28979"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DC7DCF2" w14:textId="7C9AD84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77423D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6AC109A7"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EDAA45D"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A02BC01</w:t>
            </w:r>
          </w:p>
        </w:tc>
        <w:tc>
          <w:tcPr>
            <w:tcW w:w="938" w:type="dxa"/>
            <w:tcBorders>
              <w:top w:val="nil"/>
              <w:left w:val="nil"/>
              <w:bottom w:val="single" w:sz="4" w:space="0" w:color="auto"/>
              <w:right w:val="single" w:sz="4" w:space="0" w:color="auto"/>
            </w:tcBorders>
            <w:shd w:val="clear" w:color="auto" w:fill="auto"/>
            <w:noWrap/>
            <w:vAlign w:val="bottom"/>
            <w:hideMark/>
          </w:tcPr>
          <w:p w14:paraId="44E03AE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25366</w:t>
            </w:r>
          </w:p>
        </w:tc>
        <w:tc>
          <w:tcPr>
            <w:tcW w:w="1771" w:type="dxa"/>
            <w:tcBorders>
              <w:top w:val="nil"/>
              <w:left w:val="nil"/>
              <w:bottom w:val="single" w:sz="4" w:space="0" w:color="auto"/>
              <w:right w:val="single" w:sz="4" w:space="0" w:color="auto"/>
            </w:tcBorders>
            <w:shd w:val="clear" w:color="auto" w:fill="auto"/>
            <w:noWrap/>
            <w:vAlign w:val="bottom"/>
            <w:hideMark/>
          </w:tcPr>
          <w:p w14:paraId="6941B0AC"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9000</w:t>
            </w:r>
          </w:p>
        </w:tc>
        <w:tc>
          <w:tcPr>
            <w:tcW w:w="4113" w:type="dxa"/>
            <w:tcBorders>
              <w:top w:val="nil"/>
              <w:left w:val="nil"/>
              <w:bottom w:val="single" w:sz="4" w:space="0" w:color="auto"/>
              <w:right w:val="single" w:sz="4" w:space="0" w:color="auto"/>
            </w:tcBorders>
            <w:shd w:val="clear" w:color="auto" w:fill="auto"/>
            <w:vAlign w:val="bottom"/>
            <w:hideMark/>
          </w:tcPr>
          <w:p w14:paraId="1823AC2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HELICID 20 TBL 90 20MG CPS ETD 90 I</w:t>
            </w:r>
          </w:p>
        </w:tc>
        <w:tc>
          <w:tcPr>
            <w:tcW w:w="1090" w:type="dxa"/>
            <w:tcBorders>
              <w:top w:val="nil"/>
              <w:left w:val="nil"/>
              <w:bottom w:val="single" w:sz="4" w:space="0" w:color="auto"/>
              <w:right w:val="single" w:sz="4" w:space="0" w:color="auto"/>
            </w:tcBorders>
            <w:shd w:val="clear" w:color="auto" w:fill="auto"/>
            <w:noWrap/>
            <w:vAlign w:val="bottom"/>
            <w:hideMark/>
          </w:tcPr>
          <w:p w14:paraId="2B8F01D9"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90</w:t>
            </w:r>
          </w:p>
        </w:tc>
        <w:tc>
          <w:tcPr>
            <w:tcW w:w="1397" w:type="dxa"/>
            <w:tcBorders>
              <w:top w:val="nil"/>
              <w:left w:val="nil"/>
              <w:bottom w:val="single" w:sz="4" w:space="0" w:color="auto"/>
              <w:right w:val="single" w:sz="4" w:space="0" w:color="auto"/>
            </w:tcBorders>
            <w:shd w:val="clear" w:color="auto" w:fill="auto"/>
            <w:noWrap/>
            <w:vAlign w:val="bottom"/>
          </w:tcPr>
          <w:p w14:paraId="28469A7B" w14:textId="74F0B82D"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7A12073" w14:textId="51D692A7"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B66A55C" w14:textId="5B67980C"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BE27C22"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CD0199" w:rsidRPr="00B33640" w14:paraId="38DC41E0"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9C3BB0"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M03AC10</w:t>
            </w:r>
          </w:p>
        </w:tc>
        <w:tc>
          <w:tcPr>
            <w:tcW w:w="938" w:type="dxa"/>
            <w:tcBorders>
              <w:top w:val="nil"/>
              <w:left w:val="nil"/>
              <w:bottom w:val="single" w:sz="4" w:space="0" w:color="auto"/>
              <w:right w:val="single" w:sz="4" w:space="0" w:color="auto"/>
            </w:tcBorders>
            <w:shd w:val="clear" w:color="auto" w:fill="auto"/>
            <w:noWrap/>
            <w:vAlign w:val="bottom"/>
            <w:hideMark/>
          </w:tcPr>
          <w:p w14:paraId="26AA979F"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226004</w:t>
            </w:r>
          </w:p>
        </w:tc>
        <w:tc>
          <w:tcPr>
            <w:tcW w:w="1771" w:type="dxa"/>
            <w:tcBorders>
              <w:top w:val="nil"/>
              <w:left w:val="nil"/>
              <w:bottom w:val="single" w:sz="4" w:space="0" w:color="auto"/>
              <w:right w:val="single" w:sz="4" w:space="0" w:color="auto"/>
            </w:tcBorders>
            <w:shd w:val="clear" w:color="auto" w:fill="auto"/>
            <w:noWrap/>
            <w:vAlign w:val="bottom"/>
            <w:hideMark/>
          </w:tcPr>
          <w:p w14:paraId="79876994"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75</w:t>
            </w:r>
          </w:p>
        </w:tc>
        <w:tc>
          <w:tcPr>
            <w:tcW w:w="4113" w:type="dxa"/>
            <w:tcBorders>
              <w:top w:val="nil"/>
              <w:left w:val="nil"/>
              <w:bottom w:val="single" w:sz="4" w:space="0" w:color="auto"/>
              <w:right w:val="single" w:sz="4" w:space="0" w:color="auto"/>
            </w:tcBorders>
            <w:shd w:val="clear" w:color="auto" w:fill="auto"/>
            <w:vAlign w:val="bottom"/>
            <w:hideMark/>
          </w:tcPr>
          <w:p w14:paraId="5AEA4328" w14:textId="77777777" w:rsidR="00CD0199" w:rsidRPr="00B33640" w:rsidRDefault="00CD0199" w:rsidP="00CD0199">
            <w:pPr>
              <w:rPr>
                <w:rFonts w:ascii="Calibri" w:hAnsi="Calibri" w:cs="Calibri"/>
                <w:color w:val="000000"/>
                <w:sz w:val="22"/>
                <w:szCs w:val="22"/>
              </w:rPr>
            </w:pPr>
            <w:r w:rsidRPr="00B33640">
              <w:rPr>
                <w:rFonts w:ascii="Calibri" w:hAnsi="Calibri" w:cs="Calibri"/>
                <w:color w:val="000000"/>
                <w:sz w:val="22"/>
                <w:szCs w:val="22"/>
              </w:rPr>
              <w:t>MIVACRON 2MG/ML INJ SOL 5X5ML</w:t>
            </w:r>
          </w:p>
        </w:tc>
        <w:tc>
          <w:tcPr>
            <w:tcW w:w="1090" w:type="dxa"/>
            <w:tcBorders>
              <w:top w:val="nil"/>
              <w:left w:val="nil"/>
              <w:bottom w:val="single" w:sz="4" w:space="0" w:color="auto"/>
              <w:right w:val="single" w:sz="4" w:space="0" w:color="auto"/>
            </w:tcBorders>
            <w:shd w:val="clear" w:color="auto" w:fill="auto"/>
            <w:noWrap/>
            <w:vAlign w:val="bottom"/>
            <w:hideMark/>
          </w:tcPr>
          <w:p w14:paraId="681F410D"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120F82AA" w14:textId="2FC4F7B2"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8147FA8" w14:textId="325F3823"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4572504F" w14:textId="3040DB34" w:rsidR="00CD0199" w:rsidRPr="00B33640" w:rsidRDefault="00CD0199" w:rsidP="00CD0199">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D7FBF57" w14:textId="77777777" w:rsidR="00CD0199" w:rsidRPr="00B33640" w:rsidRDefault="00CD0199" w:rsidP="00CD0199">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404E3038"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4D7FCF9"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lastRenderedPageBreak/>
              <w:t>R05CB15</w:t>
            </w:r>
          </w:p>
        </w:tc>
        <w:tc>
          <w:tcPr>
            <w:tcW w:w="938" w:type="dxa"/>
            <w:tcBorders>
              <w:top w:val="nil"/>
              <w:left w:val="nil"/>
              <w:bottom w:val="single" w:sz="4" w:space="0" w:color="auto"/>
              <w:right w:val="single" w:sz="4" w:space="0" w:color="auto"/>
            </w:tcBorders>
            <w:shd w:val="clear" w:color="auto" w:fill="auto"/>
            <w:noWrap/>
            <w:vAlign w:val="bottom"/>
            <w:hideMark/>
          </w:tcPr>
          <w:p w14:paraId="1D10CB0E"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199680</w:t>
            </w:r>
          </w:p>
        </w:tc>
        <w:tc>
          <w:tcPr>
            <w:tcW w:w="1771" w:type="dxa"/>
            <w:tcBorders>
              <w:top w:val="nil"/>
              <w:left w:val="nil"/>
              <w:bottom w:val="single" w:sz="4" w:space="0" w:color="auto"/>
              <w:right w:val="single" w:sz="4" w:space="0" w:color="auto"/>
            </w:tcBorders>
            <w:shd w:val="clear" w:color="auto" w:fill="auto"/>
            <w:noWrap/>
            <w:vAlign w:val="bottom"/>
            <w:hideMark/>
          </w:tcPr>
          <w:p w14:paraId="284A8F7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960</w:t>
            </w:r>
          </w:p>
        </w:tc>
        <w:tc>
          <w:tcPr>
            <w:tcW w:w="4113" w:type="dxa"/>
            <w:tcBorders>
              <w:top w:val="nil"/>
              <w:left w:val="nil"/>
              <w:bottom w:val="single" w:sz="4" w:space="0" w:color="auto"/>
              <w:right w:val="single" w:sz="4" w:space="0" w:color="auto"/>
            </w:tcBorders>
            <w:shd w:val="clear" w:color="auto" w:fill="auto"/>
            <w:vAlign w:val="bottom"/>
            <w:hideMark/>
          </w:tcPr>
          <w:p w14:paraId="4F6E5E42"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ERDOMED POR CPS DUR 60X300M</w:t>
            </w:r>
          </w:p>
        </w:tc>
        <w:tc>
          <w:tcPr>
            <w:tcW w:w="1090" w:type="dxa"/>
            <w:tcBorders>
              <w:top w:val="nil"/>
              <w:left w:val="nil"/>
              <w:bottom w:val="single" w:sz="4" w:space="0" w:color="auto"/>
              <w:right w:val="single" w:sz="4" w:space="0" w:color="auto"/>
            </w:tcBorders>
            <w:shd w:val="clear" w:color="auto" w:fill="auto"/>
            <w:noWrap/>
            <w:vAlign w:val="bottom"/>
            <w:hideMark/>
          </w:tcPr>
          <w:p w14:paraId="5822F340"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60</w:t>
            </w:r>
          </w:p>
        </w:tc>
        <w:tc>
          <w:tcPr>
            <w:tcW w:w="1397" w:type="dxa"/>
            <w:tcBorders>
              <w:top w:val="nil"/>
              <w:left w:val="nil"/>
              <w:bottom w:val="single" w:sz="4" w:space="0" w:color="auto"/>
              <w:right w:val="single" w:sz="4" w:space="0" w:color="auto"/>
            </w:tcBorders>
            <w:shd w:val="clear" w:color="auto" w:fill="auto"/>
            <w:noWrap/>
            <w:vAlign w:val="bottom"/>
          </w:tcPr>
          <w:p w14:paraId="4FDABFF5" w14:textId="6065AA20"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602EE73" w14:textId="373C6A89"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9828075" w14:textId="589EF60B"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E86B15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47682BF2"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29CB77A"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R03AC02</w:t>
            </w:r>
          </w:p>
        </w:tc>
        <w:tc>
          <w:tcPr>
            <w:tcW w:w="938" w:type="dxa"/>
            <w:tcBorders>
              <w:top w:val="nil"/>
              <w:left w:val="nil"/>
              <w:bottom w:val="single" w:sz="4" w:space="0" w:color="auto"/>
              <w:right w:val="single" w:sz="4" w:space="0" w:color="auto"/>
            </w:tcBorders>
            <w:shd w:val="clear" w:color="auto" w:fill="auto"/>
            <w:noWrap/>
            <w:vAlign w:val="bottom"/>
            <w:hideMark/>
          </w:tcPr>
          <w:p w14:paraId="213782B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237705</w:t>
            </w:r>
          </w:p>
        </w:tc>
        <w:tc>
          <w:tcPr>
            <w:tcW w:w="1771" w:type="dxa"/>
            <w:tcBorders>
              <w:top w:val="nil"/>
              <w:left w:val="nil"/>
              <w:bottom w:val="single" w:sz="4" w:space="0" w:color="auto"/>
              <w:right w:val="single" w:sz="4" w:space="0" w:color="auto"/>
            </w:tcBorders>
            <w:shd w:val="clear" w:color="auto" w:fill="auto"/>
            <w:noWrap/>
            <w:vAlign w:val="bottom"/>
            <w:hideMark/>
          </w:tcPr>
          <w:p w14:paraId="699E4D3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1300</w:t>
            </w:r>
          </w:p>
        </w:tc>
        <w:tc>
          <w:tcPr>
            <w:tcW w:w="4113" w:type="dxa"/>
            <w:tcBorders>
              <w:top w:val="nil"/>
              <w:left w:val="nil"/>
              <w:bottom w:val="single" w:sz="4" w:space="0" w:color="auto"/>
              <w:right w:val="single" w:sz="4" w:space="0" w:color="auto"/>
            </w:tcBorders>
            <w:shd w:val="clear" w:color="auto" w:fill="auto"/>
            <w:vAlign w:val="bottom"/>
            <w:hideMark/>
          </w:tcPr>
          <w:p w14:paraId="790533A8"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VENTOLIN ROZTOK K INHALACI 5MG/ML INH SOL 1X20ML</w:t>
            </w:r>
          </w:p>
        </w:tc>
        <w:tc>
          <w:tcPr>
            <w:tcW w:w="1090" w:type="dxa"/>
            <w:tcBorders>
              <w:top w:val="nil"/>
              <w:left w:val="nil"/>
              <w:bottom w:val="single" w:sz="4" w:space="0" w:color="auto"/>
              <w:right w:val="single" w:sz="4" w:space="0" w:color="auto"/>
            </w:tcBorders>
            <w:shd w:val="clear" w:color="auto" w:fill="auto"/>
            <w:noWrap/>
            <w:vAlign w:val="bottom"/>
            <w:hideMark/>
          </w:tcPr>
          <w:p w14:paraId="579BBDD3"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20</w:t>
            </w:r>
          </w:p>
        </w:tc>
        <w:tc>
          <w:tcPr>
            <w:tcW w:w="1397" w:type="dxa"/>
            <w:tcBorders>
              <w:top w:val="nil"/>
              <w:left w:val="nil"/>
              <w:bottom w:val="single" w:sz="4" w:space="0" w:color="auto"/>
              <w:right w:val="single" w:sz="4" w:space="0" w:color="auto"/>
            </w:tcBorders>
            <w:shd w:val="clear" w:color="auto" w:fill="auto"/>
            <w:noWrap/>
            <w:vAlign w:val="bottom"/>
          </w:tcPr>
          <w:p w14:paraId="0CCE22FE" w14:textId="23CFEC9A"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B212DDC" w14:textId="7AB499D2"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2E9249E" w14:textId="7A9ECDA3"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652E971D"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0FC0F0E1" w14:textId="77777777" w:rsidTr="00A5296A">
        <w:trPr>
          <w:trHeight w:val="6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6AB8C9"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N01BB03</w:t>
            </w:r>
          </w:p>
        </w:tc>
        <w:tc>
          <w:tcPr>
            <w:tcW w:w="938" w:type="dxa"/>
            <w:tcBorders>
              <w:top w:val="nil"/>
              <w:left w:val="nil"/>
              <w:bottom w:val="single" w:sz="4" w:space="0" w:color="auto"/>
              <w:right w:val="single" w:sz="4" w:space="0" w:color="auto"/>
            </w:tcBorders>
            <w:shd w:val="clear" w:color="auto" w:fill="auto"/>
            <w:noWrap/>
            <w:vAlign w:val="bottom"/>
            <w:hideMark/>
          </w:tcPr>
          <w:p w14:paraId="533FB0A3"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232604</w:t>
            </w:r>
          </w:p>
        </w:tc>
        <w:tc>
          <w:tcPr>
            <w:tcW w:w="1771" w:type="dxa"/>
            <w:tcBorders>
              <w:top w:val="nil"/>
              <w:left w:val="nil"/>
              <w:bottom w:val="single" w:sz="4" w:space="0" w:color="auto"/>
              <w:right w:val="single" w:sz="4" w:space="0" w:color="auto"/>
            </w:tcBorders>
            <w:shd w:val="clear" w:color="auto" w:fill="auto"/>
            <w:noWrap/>
            <w:vAlign w:val="bottom"/>
            <w:hideMark/>
          </w:tcPr>
          <w:p w14:paraId="4D685135"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110</w:t>
            </w:r>
          </w:p>
        </w:tc>
        <w:tc>
          <w:tcPr>
            <w:tcW w:w="4113" w:type="dxa"/>
            <w:tcBorders>
              <w:top w:val="nil"/>
              <w:left w:val="nil"/>
              <w:bottom w:val="single" w:sz="4" w:space="0" w:color="auto"/>
              <w:right w:val="single" w:sz="4" w:space="0" w:color="auto"/>
            </w:tcBorders>
            <w:shd w:val="clear" w:color="auto" w:fill="auto"/>
            <w:vAlign w:val="bottom"/>
            <w:hideMark/>
          </w:tcPr>
          <w:p w14:paraId="36002FA1"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MEPICAIN 3% neregistrovaný SLP 30mg/ml inj. inj.sol.zvl.10x1.8ml</w:t>
            </w:r>
          </w:p>
        </w:tc>
        <w:tc>
          <w:tcPr>
            <w:tcW w:w="1090" w:type="dxa"/>
            <w:tcBorders>
              <w:top w:val="nil"/>
              <w:left w:val="nil"/>
              <w:bottom w:val="single" w:sz="4" w:space="0" w:color="auto"/>
              <w:right w:val="single" w:sz="4" w:space="0" w:color="auto"/>
            </w:tcBorders>
            <w:shd w:val="clear" w:color="auto" w:fill="auto"/>
            <w:noWrap/>
            <w:vAlign w:val="bottom"/>
            <w:hideMark/>
          </w:tcPr>
          <w:p w14:paraId="402FF10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A3D9214" w14:textId="7D7E113C"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719AD27" w14:textId="6868260D"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F14B199" w14:textId="58D3119A"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7EDFAF2"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1A94E27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7E5AED8"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41717CC5"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251109</w:t>
            </w:r>
          </w:p>
        </w:tc>
        <w:tc>
          <w:tcPr>
            <w:tcW w:w="1771" w:type="dxa"/>
            <w:tcBorders>
              <w:top w:val="nil"/>
              <w:left w:val="nil"/>
              <w:bottom w:val="single" w:sz="4" w:space="0" w:color="auto"/>
              <w:right w:val="single" w:sz="4" w:space="0" w:color="auto"/>
            </w:tcBorders>
            <w:shd w:val="clear" w:color="auto" w:fill="auto"/>
            <w:noWrap/>
            <w:vAlign w:val="bottom"/>
            <w:hideMark/>
          </w:tcPr>
          <w:p w14:paraId="39CC6569"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1800</w:t>
            </w:r>
          </w:p>
        </w:tc>
        <w:tc>
          <w:tcPr>
            <w:tcW w:w="4113" w:type="dxa"/>
            <w:tcBorders>
              <w:top w:val="nil"/>
              <w:left w:val="nil"/>
              <w:bottom w:val="single" w:sz="4" w:space="0" w:color="auto"/>
              <w:right w:val="single" w:sz="4" w:space="0" w:color="auto"/>
            </w:tcBorders>
            <w:shd w:val="clear" w:color="auto" w:fill="auto"/>
            <w:vAlign w:val="bottom"/>
            <w:hideMark/>
          </w:tcPr>
          <w:p w14:paraId="715B50CC"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SCANDONEST 30MG/ML INJ SOL 50X1,7ML</w:t>
            </w:r>
          </w:p>
        </w:tc>
        <w:tc>
          <w:tcPr>
            <w:tcW w:w="1090" w:type="dxa"/>
            <w:tcBorders>
              <w:top w:val="nil"/>
              <w:left w:val="nil"/>
              <w:bottom w:val="single" w:sz="4" w:space="0" w:color="auto"/>
              <w:right w:val="single" w:sz="4" w:space="0" w:color="auto"/>
            </w:tcBorders>
            <w:shd w:val="clear" w:color="auto" w:fill="auto"/>
            <w:noWrap/>
            <w:vAlign w:val="bottom"/>
            <w:hideMark/>
          </w:tcPr>
          <w:p w14:paraId="5737924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50</w:t>
            </w:r>
          </w:p>
        </w:tc>
        <w:tc>
          <w:tcPr>
            <w:tcW w:w="1397" w:type="dxa"/>
            <w:tcBorders>
              <w:top w:val="nil"/>
              <w:left w:val="nil"/>
              <w:bottom w:val="single" w:sz="4" w:space="0" w:color="auto"/>
              <w:right w:val="single" w:sz="4" w:space="0" w:color="auto"/>
            </w:tcBorders>
            <w:shd w:val="clear" w:color="auto" w:fill="auto"/>
            <w:noWrap/>
            <w:vAlign w:val="bottom"/>
          </w:tcPr>
          <w:p w14:paraId="09F3847D" w14:textId="7E88B947"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E2E68F4" w14:textId="5E38E2F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57D45AA" w14:textId="17ACD464"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1E64940"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1CE16FF6"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CC083E9"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R05CA03</w:t>
            </w:r>
          </w:p>
        </w:tc>
        <w:tc>
          <w:tcPr>
            <w:tcW w:w="938" w:type="dxa"/>
            <w:tcBorders>
              <w:top w:val="nil"/>
              <w:left w:val="nil"/>
              <w:bottom w:val="single" w:sz="4" w:space="0" w:color="auto"/>
              <w:right w:val="single" w:sz="4" w:space="0" w:color="auto"/>
            </w:tcBorders>
            <w:shd w:val="clear" w:color="auto" w:fill="auto"/>
            <w:noWrap/>
            <w:vAlign w:val="bottom"/>
            <w:hideMark/>
          </w:tcPr>
          <w:p w14:paraId="60916094"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58249</w:t>
            </w:r>
          </w:p>
        </w:tc>
        <w:tc>
          <w:tcPr>
            <w:tcW w:w="1771" w:type="dxa"/>
            <w:tcBorders>
              <w:top w:val="nil"/>
              <w:left w:val="nil"/>
              <w:bottom w:val="single" w:sz="4" w:space="0" w:color="auto"/>
              <w:right w:val="single" w:sz="4" w:space="0" w:color="auto"/>
            </w:tcBorders>
            <w:shd w:val="clear" w:color="auto" w:fill="auto"/>
            <w:noWrap/>
            <w:vAlign w:val="bottom"/>
            <w:hideMark/>
          </w:tcPr>
          <w:p w14:paraId="4432ECED"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250</w:t>
            </w:r>
          </w:p>
        </w:tc>
        <w:tc>
          <w:tcPr>
            <w:tcW w:w="4113" w:type="dxa"/>
            <w:tcBorders>
              <w:top w:val="nil"/>
              <w:left w:val="nil"/>
              <w:bottom w:val="single" w:sz="4" w:space="0" w:color="auto"/>
              <w:right w:val="single" w:sz="4" w:space="0" w:color="auto"/>
            </w:tcBorders>
            <w:shd w:val="clear" w:color="auto" w:fill="auto"/>
            <w:vAlign w:val="bottom"/>
            <w:hideMark/>
          </w:tcPr>
          <w:p w14:paraId="70B80DCC"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GUAJACURAN 5% INJ 10X10ML/0.5GM</w:t>
            </w:r>
          </w:p>
        </w:tc>
        <w:tc>
          <w:tcPr>
            <w:tcW w:w="1090" w:type="dxa"/>
            <w:tcBorders>
              <w:top w:val="nil"/>
              <w:left w:val="nil"/>
              <w:bottom w:val="single" w:sz="4" w:space="0" w:color="auto"/>
              <w:right w:val="single" w:sz="4" w:space="0" w:color="auto"/>
            </w:tcBorders>
            <w:shd w:val="clear" w:color="auto" w:fill="auto"/>
            <w:noWrap/>
            <w:vAlign w:val="bottom"/>
            <w:hideMark/>
          </w:tcPr>
          <w:p w14:paraId="5FF632CF"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03081807" w14:textId="4767CF1C"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688E7C70" w14:textId="7481338B"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D48C1DC" w14:textId="52576803"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B41F85A"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2A2D472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F90ECFD"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C05BB02</w:t>
            </w:r>
          </w:p>
        </w:tc>
        <w:tc>
          <w:tcPr>
            <w:tcW w:w="938" w:type="dxa"/>
            <w:tcBorders>
              <w:top w:val="nil"/>
              <w:left w:val="nil"/>
              <w:bottom w:val="single" w:sz="4" w:space="0" w:color="auto"/>
              <w:right w:val="single" w:sz="4" w:space="0" w:color="auto"/>
            </w:tcBorders>
            <w:shd w:val="clear" w:color="auto" w:fill="auto"/>
            <w:noWrap/>
            <w:vAlign w:val="bottom"/>
            <w:hideMark/>
          </w:tcPr>
          <w:p w14:paraId="45E0575D"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2529</w:t>
            </w:r>
          </w:p>
        </w:tc>
        <w:tc>
          <w:tcPr>
            <w:tcW w:w="1771" w:type="dxa"/>
            <w:tcBorders>
              <w:top w:val="nil"/>
              <w:left w:val="nil"/>
              <w:bottom w:val="single" w:sz="4" w:space="0" w:color="auto"/>
              <w:right w:val="single" w:sz="4" w:space="0" w:color="auto"/>
            </w:tcBorders>
            <w:shd w:val="clear" w:color="auto" w:fill="auto"/>
            <w:noWrap/>
            <w:vAlign w:val="bottom"/>
            <w:hideMark/>
          </w:tcPr>
          <w:p w14:paraId="4A84602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40</w:t>
            </w:r>
          </w:p>
        </w:tc>
        <w:tc>
          <w:tcPr>
            <w:tcW w:w="4113" w:type="dxa"/>
            <w:tcBorders>
              <w:top w:val="nil"/>
              <w:left w:val="nil"/>
              <w:bottom w:val="single" w:sz="4" w:space="0" w:color="auto"/>
              <w:right w:val="single" w:sz="4" w:space="0" w:color="auto"/>
            </w:tcBorders>
            <w:shd w:val="clear" w:color="auto" w:fill="auto"/>
            <w:vAlign w:val="bottom"/>
            <w:hideMark/>
          </w:tcPr>
          <w:p w14:paraId="5368A78E"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AETHOXYSKLEROL 3% INJ 5X2ML</w:t>
            </w:r>
          </w:p>
        </w:tc>
        <w:tc>
          <w:tcPr>
            <w:tcW w:w="1090" w:type="dxa"/>
            <w:tcBorders>
              <w:top w:val="nil"/>
              <w:left w:val="nil"/>
              <w:bottom w:val="single" w:sz="4" w:space="0" w:color="auto"/>
              <w:right w:val="single" w:sz="4" w:space="0" w:color="auto"/>
            </w:tcBorders>
            <w:shd w:val="clear" w:color="auto" w:fill="auto"/>
            <w:noWrap/>
            <w:vAlign w:val="bottom"/>
            <w:hideMark/>
          </w:tcPr>
          <w:p w14:paraId="70F0DD0E"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635D668F" w14:textId="1BA35B8D"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1345B30" w14:textId="64FBF408"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09AEEBF" w14:textId="5C1A9A95"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72C5D29A"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47993D8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260F312E"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C03DA01</w:t>
            </w:r>
          </w:p>
        </w:tc>
        <w:tc>
          <w:tcPr>
            <w:tcW w:w="938" w:type="dxa"/>
            <w:tcBorders>
              <w:top w:val="nil"/>
              <w:left w:val="nil"/>
              <w:bottom w:val="single" w:sz="4" w:space="0" w:color="auto"/>
              <w:right w:val="single" w:sz="4" w:space="0" w:color="auto"/>
            </w:tcBorders>
            <w:shd w:val="clear" w:color="auto" w:fill="auto"/>
            <w:noWrap/>
            <w:vAlign w:val="bottom"/>
            <w:hideMark/>
          </w:tcPr>
          <w:p w14:paraId="2FDE8A4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30434</w:t>
            </w:r>
          </w:p>
        </w:tc>
        <w:tc>
          <w:tcPr>
            <w:tcW w:w="1771" w:type="dxa"/>
            <w:tcBorders>
              <w:top w:val="nil"/>
              <w:left w:val="nil"/>
              <w:bottom w:val="single" w:sz="4" w:space="0" w:color="auto"/>
              <w:right w:val="single" w:sz="4" w:space="0" w:color="auto"/>
            </w:tcBorders>
            <w:shd w:val="clear" w:color="auto" w:fill="auto"/>
            <w:noWrap/>
            <w:vAlign w:val="bottom"/>
            <w:hideMark/>
          </w:tcPr>
          <w:p w14:paraId="076B9419"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2700</w:t>
            </w:r>
          </w:p>
        </w:tc>
        <w:tc>
          <w:tcPr>
            <w:tcW w:w="4113" w:type="dxa"/>
            <w:tcBorders>
              <w:top w:val="nil"/>
              <w:left w:val="nil"/>
              <w:bottom w:val="single" w:sz="4" w:space="0" w:color="auto"/>
              <w:right w:val="single" w:sz="4" w:space="0" w:color="auto"/>
            </w:tcBorders>
            <w:shd w:val="clear" w:color="auto" w:fill="auto"/>
            <w:vAlign w:val="bottom"/>
            <w:hideMark/>
          </w:tcPr>
          <w:p w14:paraId="451D2F71"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VEROSPIRON TBL 100X25MG-BLISTR</w:t>
            </w:r>
          </w:p>
        </w:tc>
        <w:tc>
          <w:tcPr>
            <w:tcW w:w="1090" w:type="dxa"/>
            <w:tcBorders>
              <w:top w:val="nil"/>
              <w:left w:val="nil"/>
              <w:bottom w:val="single" w:sz="4" w:space="0" w:color="auto"/>
              <w:right w:val="single" w:sz="4" w:space="0" w:color="auto"/>
            </w:tcBorders>
            <w:shd w:val="clear" w:color="auto" w:fill="auto"/>
            <w:noWrap/>
            <w:vAlign w:val="bottom"/>
            <w:hideMark/>
          </w:tcPr>
          <w:p w14:paraId="0BB1C9E9"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3E9BAA8A" w14:textId="30CDBF82"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74EA4121" w14:textId="6038A794"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9D17663" w14:textId="1A7D54A7"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53B7A74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143DBE2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CDA9C71"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N03AE01</w:t>
            </w:r>
          </w:p>
        </w:tc>
        <w:tc>
          <w:tcPr>
            <w:tcW w:w="938" w:type="dxa"/>
            <w:tcBorders>
              <w:top w:val="nil"/>
              <w:left w:val="nil"/>
              <w:bottom w:val="single" w:sz="4" w:space="0" w:color="auto"/>
              <w:right w:val="single" w:sz="4" w:space="0" w:color="auto"/>
            </w:tcBorders>
            <w:shd w:val="clear" w:color="auto" w:fill="auto"/>
            <w:noWrap/>
            <w:vAlign w:val="bottom"/>
            <w:hideMark/>
          </w:tcPr>
          <w:p w14:paraId="49B07590"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14989</w:t>
            </w:r>
          </w:p>
        </w:tc>
        <w:tc>
          <w:tcPr>
            <w:tcW w:w="1771" w:type="dxa"/>
            <w:tcBorders>
              <w:top w:val="nil"/>
              <w:left w:val="nil"/>
              <w:bottom w:val="single" w:sz="4" w:space="0" w:color="auto"/>
              <w:right w:val="single" w:sz="4" w:space="0" w:color="auto"/>
            </w:tcBorders>
            <w:shd w:val="clear" w:color="auto" w:fill="auto"/>
            <w:noWrap/>
            <w:vAlign w:val="bottom"/>
            <w:hideMark/>
          </w:tcPr>
          <w:p w14:paraId="119AFF5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280</w:t>
            </w:r>
          </w:p>
        </w:tc>
        <w:tc>
          <w:tcPr>
            <w:tcW w:w="4113" w:type="dxa"/>
            <w:tcBorders>
              <w:top w:val="nil"/>
              <w:left w:val="nil"/>
              <w:bottom w:val="single" w:sz="4" w:space="0" w:color="auto"/>
              <w:right w:val="single" w:sz="4" w:space="0" w:color="auto"/>
            </w:tcBorders>
            <w:shd w:val="clear" w:color="auto" w:fill="auto"/>
            <w:vAlign w:val="bottom"/>
            <w:hideMark/>
          </w:tcPr>
          <w:p w14:paraId="024260E9"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RIVOTRIL INJ 5X1ML/1MG+SOLV.</w:t>
            </w:r>
          </w:p>
        </w:tc>
        <w:tc>
          <w:tcPr>
            <w:tcW w:w="1090" w:type="dxa"/>
            <w:tcBorders>
              <w:top w:val="nil"/>
              <w:left w:val="nil"/>
              <w:bottom w:val="single" w:sz="4" w:space="0" w:color="auto"/>
              <w:right w:val="single" w:sz="4" w:space="0" w:color="auto"/>
            </w:tcBorders>
            <w:shd w:val="clear" w:color="auto" w:fill="auto"/>
            <w:noWrap/>
            <w:vAlign w:val="bottom"/>
            <w:hideMark/>
          </w:tcPr>
          <w:p w14:paraId="478C75E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72930B29" w14:textId="7881D24C"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0E200D3F" w14:textId="276D9F47"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7EA8EC58" w14:textId="1673EA1D"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17FF09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1ACBA972"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FB59EB7"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N01AX07</w:t>
            </w:r>
          </w:p>
        </w:tc>
        <w:tc>
          <w:tcPr>
            <w:tcW w:w="938" w:type="dxa"/>
            <w:tcBorders>
              <w:top w:val="nil"/>
              <w:left w:val="nil"/>
              <w:bottom w:val="single" w:sz="4" w:space="0" w:color="auto"/>
              <w:right w:val="single" w:sz="4" w:space="0" w:color="auto"/>
            </w:tcBorders>
            <w:shd w:val="clear" w:color="auto" w:fill="auto"/>
            <w:noWrap/>
            <w:vAlign w:val="bottom"/>
            <w:hideMark/>
          </w:tcPr>
          <w:p w14:paraId="15968835"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241678</w:t>
            </w:r>
          </w:p>
        </w:tc>
        <w:tc>
          <w:tcPr>
            <w:tcW w:w="1771" w:type="dxa"/>
            <w:tcBorders>
              <w:top w:val="nil"/>
              <w:left w:val="nil"/>
              <w:bottom w:val="single" w:sz="4" w:space="0" w:color="auto"/>
              <w:right w:val="single" w:sz="4" w:space="0" w:color="auto"/>
            </w:tcBorders>
            <w:shd w:val="clear" w:color="auto" w:fill="auto"/>
            <w:noWrap/>
            <w:vAlign w:val="bottom"/>
            <w:hideMark/>
          </w:tcPr>
          <w:p w14:paraId="4AF415CC"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300</w:t>
            </w:r>
          </w:p>
        </w:tc>
        <w:tc>
          <w:tcPr>
            <w:tcW w:w="4113" w:type="dxa"/>
            <w:tcBorders>
              <w:top w:val="nil"/>
              <w:left w:val="nil"/>
              <w:bottom w:val="single" w:sz="4" w:space="0" w:color="auto"/>
              <w:right w:val="single" w:sz="4" w:space="0" w:color="auto"/>
            </w:tcBorders>
            <w:shd w:val="clear" w:color="auto" w:fill="auto"/>
            <w:vAlign w:val="bottom"/>
            <w:hideMark/>
          </w:tcPr>
          <w:p w14:paraId="10F503F6"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HYPNOMIDATE 2MG/ML INJ SOL 5X10ML</w:t>
            </w:r>
          </w:p>
        </w:tc>
        <w:tc>
          <w:tcPr>
            <w:tcW w:w="1090" w:type="dxa"/>
            <w:tcBorders>
              <w:top w:val="nil"/>
              <w:left w:val="nil"/>
              <w:bottom w:val="single" w:sz="4" w:space="0" w:color="auto"/>
              <w:right w:val="single" w:sz="4" w:space="0" w:color="auto"/>
            </w:tcBorders>
            <w:shd w:val="clear" w:color="auto" w:fill="auto"/>
            <w:noWrap/>
            <w:vAlign w:val="bottom"/>
            <w:hideMark/>
          </w:tcPr>
          <w:p w14:paraId="22A5A77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w:t>
            </w:r>
          </w:p>
        </w:tc>
        <w:tc>
          <w:tcPr>
            <w:tcW w:w="1397" w:type="dxa"/>
            <w:tcBorders>
              <w:top w:val="nil"/>
              <w:left w:val="nil"/>
              <w:bottom w:val="single" w:sz="4" w:space="0" w:color="auto"/>
              <w:right w:val="single" w:sz="4" w:space="0" w:color="auto"/>
            </w:tcBorders>
            <w:shd w:val="clear" w:color="auto" w:fill="auto"/>
            <w:noWrap/>
            <w:vAlign w:val="bottom"/>
          </w:tcPr>
          <w:p w14:paraId="48167BC9" w14:textId="33842F6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197BC04" w14:textId="711B3644"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14B1CE" w14:textId="40F40971"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5F60933"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7B125A4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12302B92"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N05AH04</w:t>
            </w:r>
          </w:p>
        </w:tc>
        <w:tc>
          <w:tcPr>
            <w:tcW w:w="938" w:type="dxa"/>
            <w:tcBorders>
              <w:top w:val="nil"/>
              <w:left w:val="nil"/>
              <w:bottom w:val="single" w:sz="4" w:space="0" w:color="auto"/>
              <w:right w:val="single" w:sz="4" w:space="0" w:color="auto"/>
            </w:tcBorders>
            <w:shd w:val="clear" w:color="auto" w:fill="auto"/>
            <w:noWrap/>
            <w:vAlign w:val="bottom"/>
            <w:hideMark/>
          </w:tcPr>
          <w:p w14:paraId="5D043982"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111792</w:t>
            </w:r>
          </w:p>
        </w:tc>
        <w:tc>
          <w:tcPr>
            <w:tcW w:w="1771" w:type="dxa"/>
            <w:tcBorders>
              <w:top w:val="nil"/>
              <w:left w:val="nil"/>
              <w:bottom w:val="single" w:sz="4" w:space="0" w:color="auto"/>
              <w:right w:val="single" w:sz="4" w:space="0" w:color="auto"/>
            </w:tcBorders>
            <w:shd w:val="clear" w:color="auto" w:fill="auto"/>
            <w:noWrap/>
            <w:vAlign w:val="bottom"/>
            <w:hideMark/>
          </w:tcPr>
          <w:p w14:paraId="061F164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3540</w:t>
            </w:r>
          </w:p>
        </w:tc>
        <w:tc>
          <w:tcPr>
            <w:tcW w:w="4113" w:type="dxa"/>
            <w:tcBorders>
              <w:top w:val="nil"/>
              <w:left w:val="nil"/>
              <w:bottom w:val="single" w:sz="4" w:space="0" w:color="auto"/>
              <w:right w:val="single" w:sz="4" w:space="0" w:color="auto"/>
            </w:tcBorders>
            <w:shd w:val="clear" w:color="auto" w:fill="auto"/>
            <w:vAlign w:val="bottom"/>
            <w:hideMark/>
          </w:tcPr>
          <w:p w14:paraId="71A68AC4"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DERIN TBL 30X25</w:t>
            </w:r>
          </w:p>
        </w:tc>
        <w:tc>
          <w:tcPr>
            <w:tcW w:w="1090" w:type="dxa"/>
            <w:tcBorders>
              <w:top w:val="nil"/>
              <w:left w:val="nil"/>
              <w:bottom w:val="single" w:sz="4" w:space="0" w:color="auto"/>
              <w:right w:val="single" w:sz="4" w:space="0" w:color="auto"/>
            </w:tcBorders>
            <w:shd w:val="clear" w:color="auto" w:fill="auto"/>
            <w:noWrap/>
            <w:vAlign w:val="bottom"/>
            <w:hideMark/>
          </w:tcPr>
          <w:p w14:paraId="1D266D67"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663FC6FB" w14:textId="3BFDC338"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7C17EB9" w14:textId="11370035"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15275C7F" w14:textId="11D295E8"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22142D1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2AD810F5"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1DC22A"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N05BA01</w:t>
            </w:r>
          </w:p>
        </w:tc>
        <w:tc>
          <w:tcPr>
            <w:tcW w:w="938" w:type="dxa"/>
            <w:tcBorders>
              <w:top w:val="nil"/>
              <w:left w:val="nil"/>
              <w:bottom w:val="single" w:sz="4" w:space="0" w:color="auto"/>
              <w:right w:val="single" w:sz="4" w:space="0" w:color="auto"/>
            </w:tcBorders>
            <w:shd w:val="clear" w:color="auto" w:fill="auto"/>
            <w:noWrap/>
            <w:vAlign w:val="bottom"/>
            <w:hideMark/>
          </w:tcPr>
          <w:p w14:paraId="32AE889F"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96610</w:t>
            </w:r>
          </w:p>
        </w:tc>
        <w:tc>
          <w:tcPr>
            <w:tcW w:w="1771" w:type="dxa"/>
            <w:tcBorders>
              <w:top w:val="nil"/>
              <w:left w:val="nil"/>
              <w:bottom w:val="single" w:sz="4" w:space="0" w:color="auto"/>
              <w:right w:val="single" w:sz="4" w:space="0" w:color="auto"/>
            </w:tcBorders>
            <w:shd w:val="clear" w:color="auto" w:fill="auto"/>
            <w:noWrap/>
            <w:vAlign w:val="bottom"/>
            <w:hideMark/>
          </w:tcPr>
          <w:p w14:paraId="6CBBFA8D"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360</w:t>
            </w:r>
          </w:p>
        </w:tc>
        <w:tc>
          <w:tcPr>
            <w:tcW w:w="4113" w:type="dxa"/>
            <w:tcBorders>
              <w:top w:val="nil"/>
              <w:left w:val="nil"/>
              <w:bottom w:val="single" w:sz="4" w:space="0" w:color="auto"/>
              <w:right w:val="single" w:sz="4" w:space="0" w:color="auto"/>
            </w:tcBorders>
            <w:shd w:val="clear" w:color="auto" w:fill="auto"/>
            <w:vAlign w:val="bottom"/>
            <w:hideMark/>
          </w:tcPr>
          <w:p w14:paraId="0287D54F"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APAURIN INJ 10X2ML/10MG</w:t>
            </w:r>
          </w:p>
        </w:tc>
        <w:tc>
          <w:tcPr>
            <w:tcW w:w="1090" w:type="dxa"/>
            <w:tcBorders>
              <w:top w:val="nil"/>
              <w:left w:val="nil"/>
              <w:bottom w:val="single" w:sz="4" w:space="0" w:color="auto"/>
              <w:right w:val="single" w:sz="4" w:space="0" w:color="auto"/>
            </w:tcBorders>
            <w:shd w:val="clear" w:color="auto" w:fill="auto"/>
            <w:noWrap/>
            <w:vAlign w:val="bottom"/>
            <w:hideMark/>
          </w:tcPr>
          <w:p w14:paraId="300EE25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c>
          <w:tcPr>
            <w:tcW w:w="1397" w:type="dxa"/>
            <w:tcBorders>
              <w:top w:val="nil"/>
              <w:left w:val="nil"/>
              <w:bottom w:val="single" w:sz="4" w:space="0" w:color="auto"/>
              <w:right w:val="single" w:sz="4" w:space="0" w:color="auto"/>
            </w:tcBorders>
            <w:shd w:val="clear" w:color="auto" w:fill="auto"/>
            <w:noWrap/>
            <w:vAlign w:val="bottom"/>
          </w:tcPr>
          <w:p w14:paraId="460DBE48" w14:textId="060FA1F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1849B41D" w14:textId="20C51065"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E8F7BD9" w14:textId="6FB6E22F"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18F2054"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10ACD7F4"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E0F43B2"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V03AE01</w:t>
            </w:r>
          </w:p>
        </w:tc>
        <w:tc>
          <w:tcPr>
            <w:tcW w:w="938" w:type="dxa"/>
            <w:tcBorders>
              <w:top w:val="nil"/>
              <w:left w:val="nil"/>
              <w:bottom w:val="single" w:sz="4" w:space="0" w:color="auto"/>
              <w:right w:val="single" w:sz="4" w:space="0" w:color="auto"/>
            </w:tcBorders>
            <w:shd w:val="clear" w:color="auto" w:fill="auto"/>
            <w:noWrap/>
            <w:vAlign w:val="bottom"/>
            <w:hideMark/>
          </w:tcPr>
          <w:p w14:paraId="6AA4E272"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137275</w:t>
            </w:r>
          </w:p>
        </w:tc>
        <w:tc>
          <w:tcPr>
            <w:tcW w:w="1771" w:type="dxa"/>
            <w:tcBorders>
              <w:top w:val="nil"/>
              <w:left w:val="nil"/>
              <w:bottom w:val="single" w:sz="4" w:space="0" w:color="auto"/>
              <w:right w:val="single" w:sz="4" w:space="0" w:color="auto"/>
            </w:tcBorders>
            <w:shd w:val="clear" w:color="auto" w:fill="auto"/>
            <w:noWrap/>
            <w:vAlign w:val="bottom"/>
            <w:hideMark/>
          </w:tcPr>
          <w:p w14:paraId="52902700"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1500</w:t>
            </w:r>
          </w:p>
        </w:tc>
        <w:tc>
          <w:tcPr>
            <w:tcW w:w="4113" w:type="dxa"/>
            <w:tcBorders>
              <w:top w:val="nil"/>
              <w:left w:val="nil"/>
              <w:bottom w:val="single" w:sz="4" w:space="0" w:color="auto"/>
              <w:right w:val="single" w:sz="4" w:space="0" w:color="auto"/>
            </w:tcBorders>
            <w:shd w:val="clear" w:color="auto" w:fill="auto"/>
            <w:vAlign w:val="bottom"/>
            <w:hideMark/>
          </w:tcPr>
          <w:p w14:paraId="7F3500F0"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CALCIUM RESONIUM PLV 1X300GM</w:t>
            </w:r>
          </w:p>
        </w:tc>
        <w:tc>
          <w:tcPr>
            <w:tcW w:w="1090" w:type="dxa"/>
            <w:tcBorders>
              <w:top w:val="nil"/>
              <w:left w:val="nil"/>
              <w:bottom w:val="single" w:sz="4" w:space="0" w:color="auto"/>
              <w:right w:val="single" w:sz="4" w:space="0" w:color="auto"/>
            </w:tcBorders>
            <w:shd w:val="clear" w:color="auto" w:fill="auto"/>
            <w:noWrap/>
            <w:vAlign w:val="bottom"/>
            <w:hideMark/>
          </w:tcPr>
          <w:p w14:paraId="2F72048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300</w:t>
            </w:r>
          </w:p>
        </w:tc>
        <w:tc>
          <w:tcPr>
            <w:tcW w:w="1397" w:type="dxa"/>
            <w:tcBorders>
              <w:top w:val="nil"/>
              <w:left w:val="nil"/>
              <w:bottom w:val="single" w:sz="4" w:space="0" w:color="auto"/>
              <w:right w:val="single" w:sz="4" w:space="0" w:color="auto"/>
            </w:tcBorders>
            <w:shd w:val="clear" w:color="auto" w:fill="auto"/>
            <w:noWrap/>
            <w:vAlign w:val="bottom"/>
          </w:tcPr>
          <w:p w14:paraId="44239285" w14:textId="4312A4BE"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23B8C100" w14:textId="3D46F3C0"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01D0D7D3" w14:textId="266A465F"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43F45D5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2BFF6C2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51E568DB"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A03AX13</w:t>
            </w:r>
          </w:p>
        </w:tc>
        <w:tc>
          <w:tcPr>
            <w:tcW w:w="938" w:type="dxa"/>
            <w:tcBorders>
              <w:top w:val="nil"/>
              <w:left w:val="nil"/>
              <w:bottom w:val="single" w:sz="4" w:space="0" w:color="auto"/>
              <w:right w:val="single" w:sz="4" w:space="0" w:color="auto"/>
            </w:tcBorders>
            <w:shd w:val="clear" w:color="auto" w:fill="auto"/>
            <w:noWrap/>
            <w:vAlign w:val="bottom"/>
            <w:hideMark/>
          </w:tcPr>
          <w:p w14:paraId="68F482C1"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57585</w:t>
            </w:r>
          </w:p>
        </w:tc>
        <w:tc>
          <w:tcPr>
            <w:tcW w:w="1771" w:type="dxa"/>
            <w:tcBorders>
              <w:top w:val="nil"/>
              <w:left w:val="nil"/>
              <w:bottom w:val="single" w:sz="4" w:space="0" w:color="auto"/>
              <w:right w:val="single" w:sz="4" w:space="0" w:color="auto"/>
            </w:tcBorders>
            <w:shd w:val="clear" w:color="auto" w:fill="auto"/>
            <w:noWrap/>
            <w:vAlign w:val="bottom"/>
            <w:hideMark/>
          </w:tcPr>
          <w:p w14:paraId="0749273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3200</w:t>
            </w:r>
          </w:p>
        </w:tc>
        <w:tc>
          <w:tcPr>
            <w:tcW w:w="4113" w:type="dxa"/>
            <w:tcBorders>
              <w:top w:val="nil"/>
              <w:left w:val="nil"/>
              <w:bottom w:val="single" w:sz="4" w:space="0" w:color="auto"/>
              <w:right w:val="single" w:sz="4" w:space="0" w:color="auto"/>
            </w:tcBorders>
            <w:shd w:val="clear" w:color="auto" w:fill="auto"/>
            <w:vAlign w:val="bottom"/>
            <w:hideMark/>
          </w:tcPr>
          <w:p w14:paraId="1C72418C"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ESPUMISAN 100TBL CPS 100X40MG-BLISTR</w:t>
            </w:r>
          </w:p>
        </w:tc>
        <w:tc>
          <w:tcPr>
            <w:tcW w:w="1090" w:type="dxa"/>
            <w:tcBorders>
              <w:top w:val="nil"/>
              <w:left w:val="nil"/>
              <w:bottom w:val="single" w:sz="4" w:space="0" w:color="auto"/>
              <w:right w:val="single" w:sz="4" w:space="0" w:color="auto"/>
            </w:tcBorders>
            <w:shd w:val="clear" w:color="auto" w:fill="auto"/>
            <w:noWrap/>
            <w:vAlign w:val="bottom"/>
            <w:hideMark/>
          </w:tcPr>
          <w:p w14:paraId="6649662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100</w:t>
            </w:r>
          </w:p>
        </w:tc>
        <w:tc>
          <w:tcPr>
            <w:tcW w:w="1397" w:type="dxa"/>
            <w:tcBorders>
              <w:top w:val="nil"/>
              <w:left w:val="nil"/>
              <w:bottom w:val="single" w:sz="4" w:space="0" w:color="auto"/>
              <w:right w:val="single" w:sz="4" w:space="0" w:color="auto"/>
            </w:tcBorders>
            <w:shd w:val="clear" w:color="auto" w:fill="auto"/>
            <w:noWrap/>
            <w:vAlign w:val="bottom"/>
          </w:tcPr>
          <w:p w14:paraId="28E1059E" w14:textId="6601E7B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BA14641" w14:textId="72231E9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55110CDF" w14:textId="1FF015DE"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A279803"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663DCD4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0E3FAF2"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N01BB02</w:t>
            </w:r>
          </w:p>
        </w:tc>
        <w:tc>
          <w:tcPr>
            <w:tcW w:w="938" w:type="dxa"/>
            <w:tcBorders>
              <w:top w:val="nil"/>
              <w:left w:val="nil"/>
              <w:bottom w:val="single" w:sz="4" w:space="0" w:color="auto"/>
              <w:right w:val="single" w:sz="4" w:space="0" w:color="auto"/>
            </w:tcBorders>
            <w:shd w:val="clear" w:color="auto" w:fill="auto"/>
            <w:noWrap/>
            <w:vAlign w:val="bottom"/>
            <w:hideMark/>
          </w:tcPr>
          <w:p w14:paraId="451EB7EE"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203092</w:t>
            </w:r>
          </w:p>
        </w:tc>
        <w:tc>
          <w:tcPr>
            <w:tcW w:w="1771" w:type="dxa"/>
            <w:tcBorders>
              <w:top w:val="nil"/>
              <w:left w:val="nil"/>
              <w:bottom w:val="single" w:sz="4" w:space="0" w:color="auto"/>
              <w:right w:val="single" w:sz="4" w:space="0" w:color="auto"/>
            </w:tcBorders>
            <w:shd w:val="clear" w:color="auto" w:fill="auto"/>
            <w:noWrap/>
            <w:vAlign w:val="bottom"/>
            <w:hideMark/>
          </w:tcPr>
          <w:p w14:paraId="46831122"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31</w:t>
            </w:r>
          </w:p>
        </w:tc>
        <w:tc>
          <w:tcPr>
            <w:tcW w:w="4113" w:type="dxa"/>
            <w:tcBorders>
              <w:top w:val="nil"/>
              <w:left w:val="nil"/>
              <w:bottom w:val="single" w:sz="4" w:space="0" w:color="auto"/>
              <w:right w:val="single" w:sz="4" w:space="0" w:color="auto"/>
            </w:tcBorders>
            <w:shd w:val="clear" w:color="auto" w:fill="auto"/>
            <w:vAlign w:val="bottom"/>
            <w:hideMark/>
          </w:tcPr>
          <w:p w14:paraId="2D352B55"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LIDOCAIN EGIS 10 % 10% DRM SPR SOL 1X38G</w:t>
            </w:r>
          </w:p>
        </w:tc>
        <w:tc>
          <w:tcPr>
            <w:tcW w:w="1090" w:type="dxa"/>
            <w:tcBorders>
              <w:top w:val="nil"/>
              <w:left w:val="nil"/>
              <w:bottom w:val="single" w:sz="4" w:space="0" w:color="auto"/>
              <w:right w:val="single" w:sz="4" w:space="0" w:color="auto"/>
            </w:tcBorders>
            <w:shd w:val="clear" w:color="auto" w:fill="auto"/>
            <w:noWrap/>
            <w:vAlign w:val="bottom"/>
            <w:hideMark/>
          </w:tcPr>
          <w:p w14:paraId="6BCC1785"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FAF39A3" w14:textId="485948CB"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5042E07B" w14:textId="244A6798"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0AAA65A" w14:textId="5BB70FAD"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1DBC921B"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5EC4C351"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6BF82056"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J01XE01</w:t>
            </w:r>
          </w:p>
        </w:tc>
        <w:tc>
          <w:tcPr>
            <w:tcW w:w="938" w:type="dxa"/>
            <w:tcBorders>
              <w:top w:val="nil"/>
              <w:left w:val="nil"/>
              <w:bottom w:val="single" w:sz="4" w:space="0" w:color="auto"/>
              <w:right w:val="single" w:sz="4" w:space="0" w:color="auto"/>
            </w:tcBorders>
            <w:shd w:val="clear" w:color="auto" w:fill="auto"/>
            <w:noWrap/>
            <w:vAlign w:val="bottom"/>
            <w:hideMark/>
          </w:tcPr>
          <w:p w14:paraId="28FD6866"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241078</w:t>
            </w:r>
          </w:p>
        </w:tc>
        <w:tc>
          <w:tcPr>
            <w:tcW w:w="1771" w:type="dxa"/>
            <w:tcBorders>
              <w:top w:val="nil"/>
              <w:left w:val="nil"/>
              <w:bottom w:val="single" w:sz="4" w:space="0" w:color="auto"/>
              <w:right w:val="single" w:sz="4" w:space="0" w:color="auto"/>
            </w:tcBorders>
            <w:shd w:val="clear" w:color="auto" w:fill="auto"/>
            <w:noWrap/>
            <w:vAlign w:val="bottom"/>
            <w:hideMark/>
          </w:tcPr>
          <w:p w14:paraId="1C9ACCED"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900</w:t>
            </w:r>
          </w:p>
        </w:tc>
        <w:tc>
          <w:tcPr>
            <w:tcW w:w="4113" w:type="dxa"/>
            <w:tcBorders>
              <w:top w:val="nil"/>
              <w:left w:val="nil"/>
              <w:bottom w:val="single" w:sz="4" w:space="0" w:color="auto"/>
              <w:right w:val="single" w:sz="4" w:space="0" w:color="auto"/>
            </w:tcBorders>
            <w:shd w:val="clear" w:color="auto" w:fill="auto"/>
            <w:vAlign w:val="bottom"/>
            <w:hideMark/>
          </w:tcPr>
          <w:p w14:paraId="79B45897"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Furolin cps dur 30x100mg</w:t>
            </w:r>
          </w:p>
        </w:tc>
        <w:tc>
          <w:tcPr>
            <w:tcW w:w="1090" w:type="dxa"/>
            <w:tcBorders>
              <w:top w:val="nil"/>
              <w:left w:val="nil"/>
              <w:bottom w:val="single" w:sz="4" w:space="0" w:color="auto"/>
              <w:right w:val="single" w:sz="4" w:space="0" w:color="auto"/>
            </w:tcBorders>
            <w:shd w:val="clear" w:color="auto" w:fill="auto"/>
            <w:noWrap/>
            <w:vAlign w:val="bottom"/>
            <w:hideMark/>
          </w:tcPr>
          <w:p w14:paraId="16B7976A"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30</w:t>
            </w:r>
          </w:p>
        </w:tc>
        <w:tc>
          <w:tcPr>
            <w:tcW w:w="1397" w:type="dxa"/>
            <w:tcBorders>
              <w:top w:val="nil"/>
              <w:left w:val="nil"/>
              <w:bottom w:val="single" w:sz="4" w:space="0" w:color="auto"/>
              <w:right w:val="single" w:sz="4" w:space="0" w:color="auto"/>
            </w:tcBorders>
            <w:shd w:val="clear" w:color="auto" w:fill="auto"/>
            <w:noWrap/>
            <w:vAlign w:val="bottom"/>
          </w:tcPr>
          <w:p w14:paraId="1C38690B" w14:textId="5574EF82"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3B2292EE" w14:textId="02153E66"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386B7653" w14:textId="4D492E63"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0DA71B08"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A5296A" w:rsidRPr="00B33640" w14:paraId="25385BA3"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3D85EA38"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B03AC</w:t>
            </w:r>
          </w:p>
        </w:tc>
        <w:tc>
          <w:tcPr>
            <w:tcW w:w="938" w:type="dxa"/>
            <w:tcBorders>
              <w:top w:val="nil"/>
              <w:left w:val="nil"/>
              <w:bottom w:val="single" w:sz="4" w:space="0" w:color="auto"/>
              <w:right w:val="single" w:sz="4" w:space="0" w:color="auto"/>
            </w:tcBorders>
            <w:shd w:val="clear" w:color="auto" w:fill="auto"/>
            <w:noWrap/>
            <w:vAlign w:val="bottom"/>
            <w:hideMark/>
          </w:tcPr>
          <w:p w14:paraId="5577407B"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155379</w:t>
            </w:r>
          </w:p>
        </w:tc>
        <w:tc>
          <w:tcPr>
            <w:tcW w:w="1771" w:type="dxa"/>
            <w:tcBorders>
              <w:top w:val="nil"/>
              <w:left w:val="nil"/>
              <w:bottom w:val="single" w:sz="4" w:space="0" w:color="auto"/>
              <w:right w:val="single" w:sz="4" w:space="0" w:color="auto"/>
            </w:tcBorders>
            <w:shd w:val="clear" w:color="auto" w:fill="auto"/>
            <w:noWrap/>
            <w:vAlign w:val="bottom"/>
            <w:hideMark/>
          </w:tcPr>
          <w:p w14:paraId="5AF19C3A"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8</w:t>
            </w:r>
          </w:p>
        </w:tc>
        <w:tc>
          <w:tcPr>
            <w:tcW w:w="4113" w:type="dxa"/>
            <w:tcBorders>
              <w:top w:val="nil"/>
              <w:left w:val="nil"/>
              <w:bottom w:val="single" w:sz="4" w:space="0" w:color="auto"/>
              <w:right w:val="single" w:sz="4" w:space="0" w:color="auto"/>
            </w:tcBorders>
            <w:shd w:val="clear" w:color="auto" w:fill="auto"/>
            <w:vAlign w:val="bottom"/>
            <w:hideMark/>
          </w:tcPr>
          <w:p w14:paraId="02034C58" w14:textId="77777777" w:rsidR="00A5296A" w:rsidRPr="00B33640" w:rsidRDefault="00A5296A" w:rsidP="00A5296A">
            <w:pPr>
              <w:rPr>
                <w:rFonts w:ascii="Calibri" w:hAnsi="Calibri" w:cs="Calibri"/>
                <w:color w:val="000000"/>
                <w:sz w:val="22"/>
                <w:szCs w:val="22"/>
              </w:rPr>
            </w:pPr>
            <w:r w:rsidRPr="00B33640">
              <w:rPr>
                <w:rFonts w:ascii="Calibri" w:hAnsi="Calibri" w:cs="Calibri"/>
                <w:color w:val="000000"/>
                <w:sz w:val="22"/>
                <w:szCs w:val="22"/>
              </w:rPr>
              <w:t>FERINJECT 50MG/ML INJ/INF DIS 1X10ML</w:t>
            </w:r>
          </w:p>
        </w:tc>
        <w:tc>
          <w:tcPr>
            <w:tcW w:w="1090" w:type="dxa"/>
            <w:tcBorders>
              <w:top w:val="nil"/>
              <w:left w:val="nil"/>
              <w:bottom w:val="single" w:sz="4" w:space="0" w:color="auto"/>
              <w:right w:val="single" w:sz="4" w:space="0" w:color="auto"/>
            </w:tcBorders>
            <w:shd w:val="clear" w:color="auto" w:fill="auto"/>
            <w:noWrap/>
            <w:vAlign w:val="bottom"/>
            <w:hideMark/>
          </w:tcPr>
          <w:p w14:paraId="53947554"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w:t>
            </w:r>
          </w:p>
        </w:tc>
        <w:tc>
          <w:tcPr>
            <w:tcW w:w="1397" w:type="dxa"/>
            <w:tcBorders>
              <w:top w:val="nil"/>
              <w:left w:val="nil"/>
              <w:bottom w:val="single" w:sz="4" w:space="0" w:color="auto"/>
              <w:right w:val="single" w:sz="4" w:space="0" w:color="auto"/>
            </w:tcBorders>
            <w:shd w:val="clear" w:color="auto" w:fill="auto"/>
            <w:noWrap/>
            <w:vAlign w:val="bottom"/>
          </w:tcPr>
          <w:p w14:paraId="0165FB8D" w14:textId="04077F50"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2011" w:type="dxa"/>
            <w:tcBorders>
              <w:top w:val="nil"/>
              <w:left w:val="nil"/>
              <w:bottom w:val="single" w:sz="4" w:space="0" w:color="auto"/>
              <w:right w:val="single" w:sz="4" w:space="0" w:color="auto"/>
            </w:tcBorders>
            <w:shd w:val="clear" w:color="auto" w:fill="auto"/>
            <w:noWrap/>
            <w:vAlign w:val="bottom"/>
          </w:tcPr>
          <w:p w14:paraId="40700725" w14:textId="2EABD2A5" w:rsidR="00A5296A" w:rsidRPr="00B33640" w:rsidRDefault="00A5296A" w:rsidP="00A5296A">
            <w:pPr>
              <w:jc w:val="right"/>
              <w:rPr>
                <w:rFonts w:ascii="Calibri" w:hAnsi="Calibri" w:cs="Calibri"/>
                <w:color w:val="000000"/>
                <w:sz w:val="22"/>
                <w:szCs w:val="22"/>
              </w:rPr>
            </w:pPr>
            <w:r>
              <w:rPr>
                <w:rFonts w:ascii="Calibri" w:hAnsi="Calibri" w:cs="Calibri"/>
                <w:color w:val="000000"/>
                <w:sz w:val="22"/>
                <w:szCs w:val="22"/>
              </w:rPr>
              <w:t>xxx</w:t>
            </w:r>
          </w:p>
        </w:tc>
        <w:tc>
          <w:tcPr>
            <w:tcW w:w="1795" w:type="dxa"/>
            <w:tcBorders>
              <w:top w:val="nil"/>
              <w:left w:val="nil"/>
              <w:bottom w:val="single" w:sz="4" w:space="0" w:color="auto"/>
              <w:right w:val="single" w:sz="4" w:space="0" w:color="auto"/>
            </w:tcBorders>
            <w:shd w:val="clear" w:color="auto" w:fill="auto"/>
            <w:noWrap/>
            <w:vAlign w:val="bottom"/>
          </w:tcPr>
          <w:p w14:paraId="24CEF5C1" w14:textId="4CE41C20" w:rsidR="00A5296A" w:rsidRPr="00B33640" w:rsidRDefault="00CD0199" w:rsidP="00A5296A">
            <w:pPr>
              <w:jc w:val="right"/>
              <w:rPr>
                <w:rFonts w:ascii="Calibri" w:hAnsi="Calibri" w:cs="Calibri"/>
                <w:color w:val="000000"/>
                <w:sz w:val="22"/>
                <w:szCs w:val="22"/>
              </w:rPr>
            </w:pPr>
            <w:r>
              <w:rPr>
                <w:rFonts w:ascii="Calibri" w:hAnsi="Calibri" w:cs="Calibri"/>
                <w:color w:val="000000"/>
                <w:sz w:val="22"/>
                <w:szCs w:val="22"/>
              </w:rPr>
              <w:t>xxx</w:t>
            </w:r>
          </w:p>
        </w:tc>
        <w:tc>
          <w:tcPr>
            <w:tcW w:w="843" w:type="dxa"/>
            <w:tcBorders>
              <w:top w:val="nil"/>
              <w:left w:val="nil"/>
              <w:bottom w:val="single" w:sz="4" w:space="0" w:color="auto"/>
              <w:right w:val="single" w:sz="4" w:space="0" w:color="auto"/>
            </w:tcBorders>
            <w:shd w:val="clear" w:color="auto" w:fill="auto"/>
            <w:noWrap/>
            <w:vAlign w:val="bottom"/>
            <w:hideMark/>
          </w:tcPr>
          <w:p w14:paraId="32B6ADDA" w14:textId="77777777" w:rsidR="00A5296A" w:rsidRPr="00B33640" w:rsidRDefault="00A5296A" w:rsidP="00A5296A">
            <w:pPr>
              <w:jc w:val="right"/>
              <w:rPr>
                <w:rFonts w:ascii="Calibri" w:hAnsi="Calibri" w:cs="Calibri"/>
                <w:color w:val="000000"/>
                <w:sz w:val="22"/>
                <w:szCs w:val="22"/>
              </w:rPr>
            </w:pPr>
            <w:r w:rsidRPr="00B33640">
              <w:rPr>
                <w:rFonts w:ascii="Calibri" w:hAnsi="Calibri" w:cs="Calibri"/>
                <w:color w:val="000000"/>
                <w:sz w:val="22"/>
                <w:szCs w:val="22"/>
              </w:rPr>
              <w:t>10</w:t>
            </w:r>
          </w:p>
        </w:tc>
      </w:tr>
      <w:tr w:rsidR="00B33640" w:rsidRPr="00B33640" w14:paraId="51A1CB9F"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7E20551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396CCA71"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1D9F135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4113" w:type="dxa"/>
            <w:tcBorders>
              <w:top w:val="nil"/>
              <w:left w:val="nil"/>
              <w:bottom w:val="single" w:sz="4" w:space="0" w:color="auto"/>
              <w:right w:val="single" w:sz="4" w:space="0" w:color="auto"/>
            </w:tcBorders>
            <w:shd w:val="clear" w:color="auto" w:fill="auto"/>
            <w:vAlign w:val="bottom"/>
            <w:hideMark/>
          </w:tcPr>
          <w:p w14:paraId="7AB6A71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14:paraId="4C35AC3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397" w:type="dxa"/>
            <w:tcBorders>
              <w:top w:val="nil"/>
              <w:left w:val="nil"/>
              <w:bottom w:val="single" w:sz="4" w:space="0" w:color="auto"/>
              <w:right w:val="single" w:sz="4" w:space="0" w:color="auto"/>
            </w:tcBorders>
            <w:shd w:val="clear" w:color="auto" w:fill="auto"/>
            <w:noWrap/>
            <w:vAlign w:val="bottom"/>
            <w:hideMark/>
          </w:tcPr>
          <w:p w14:paraId="421CD276"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2011" w:type="dxa"/>
            <w:tcBorders>
              <w:top w:val="nil"/>
              <w:left w:val="nil"/>
              <w:bottom w:val="single" w:sz="4" w:space="0" w:color="auto"/>
              <w:right w:val="single" w:sz="4" w:space="0" w:color="auto"/>
            </w:tcBorders>
            <w:shd w:val="clear" w:color="auto" w:fill="auto"/>
            <w:noWrap/>
            <w:vAlign w:val="bottom"/>
            <w:hideMark/>
          </w:tcPr>
          <w:p w14:paraId="66C2C4D8"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95" w:type="dxa"/>
            <w:tcBorders>
              <w:top w:val="nil"/>
              <w:left w:val="nil"/>
              <w:bottom w:val="single" w:sz="4" w:space="0" w:color="auto"/>
              <w:right w:val="single" w:sz="4" w:space="0" w:color="auto"/>
            </w:tcBorders>
            <w:shd w:val="clear" w:color="auto" w:fill="auto"/>
            <w:noWrap/>
            <w:vAlign w:val="bottom"/>
            <w:hideMark/>
          </w:tcPr>
          <w:p w14:paraId="5906735A"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843" w:type="dxa"/>
            <w:tcBorders>
              <w:top w:val="nil"/>
              <w:left w:val="nil"/>
              <w:bottom w:val="single" w:sz="4" w:space="0" w:color="auto"/>
              <w:right w:val="single" w:sz="4" w:space="0" w:color="auto"/>
            </w:tcBorders>
            <w:shd w:val="clear" w:color="auto" w:fill="auto"/>
            <w:noWrap/>
            <w:vAlign w:val="bottom"/>
            <w:hideMark/>
          </w:tcPr>
          <w:p w14:paraId="67841836"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r>
      <w:tr w:rsidR="00B33640" w:rsidRPr="00B33640" w14:paraId="3C1ECD6A"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70D8434"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6C9598E1"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4216CF5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4113" w:type="dxa"/>
            <w:tcBorders>
              <w:top w:val="nil"/>
              <w:left w:val="nil"/>
              <w:bottom w:val="single" w:sz="4" w:space="0" w:color="auto"/>
              <w:right w:val="single" w:sz="4" w:space="0" w:color="auto"/>
            </w:tcBorders>
            <w:shd w:val="clear" w:color="auto" w:fill="auto"/>
            <w:vAlign w:val="bottom"/>
            <w:hideMark/>
          </w:tcPr>
          <w:p w14:paraId="001D5A7C"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CENA CELKEM V KČ BEZ DPH / 1 ROK</w:t>
            </w:r>
          </w:p>
        </w:tc>
        <w:tc>
          <w:tcPr>
            <w:tcW w:w="1090" w:type="dxa"/>
            <w:tcBorders>
              <w:top w:val="nil"/>
              <w:left w:val="nil"/>
              <w:bottom w:val="single" w:sz="4" w:space="0" w:color="auto"/>
              <w:right w:val="single" w:sz="4" w:space="0" w:color="auto"/>
            </w:tcBorders>
            <w:shd w:val="clear" w:color="auto" w:fill="auto"/>
            <w:noWrap/>
            <w:vAlign w:val="bottom"/>
            <w:hideMark/>
          </w:tcPr>
          <w:p w14:paraId="0124EFAA"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1397" w:type="dxa"/>
            <w:tcBorders>
              <w:top w:val="nil"/>
              <w:left w:val="nil"/>
              <w:bottom w:val="single" w:sz="4" w:space="0" w:color="auto"/>
              <w:right w:val="single" w:sz="4" w:space="0" w:color="auto"/>
            </w:tcBorders>
            <w:shd w:val="clear" w:color="auto" w:fill="auto"/>
            <w:noWrap/>
            <w:vAlign w:val="bottom"/>
            <w:hideMark/>
          </w:tcPr>
          <w:p w14:paraId="010AEB1C"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2011" w:type="dxa"/>
            <w:tcBorders>
              <w:top w:val="nil"/>
              <w:left w:val="nil"/>
              <w:bottom w:val="single" w:sz="4" w:space="0" w:color="auto"/>
              <w:right w:val="single" w:sz="4" w:space="0" w:color="auto"/>
            </w:tcBorders>
            <w:shd w:val="clear" w:color="auto" w:fill="auto"/>
            <w:noWrap/>
            <w:vAlign w:val="bottom"/>
            <w:hideMark/>
          </w:tcPr>
          <w:p w14:paraId="1AEA4251" w14:textId="35D0D343"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xml:space="preserve">     21 924 633,92 Kč </w:t>
            </w:r>
          </w:p>
        </w:tc>
        <w:tc>
          <w:tcPr>
            <w:tcW w:w="1795" w:type="dxa"/>
            <w:tcBorders>
              <w:top w:val="nil"/>
              <w:left w:val="nil"/>
              <w:bottom w:val="single" w:sz="4" w:space="0" w:color="auto"/>
              <w:right w:val="single" w:sz="4" w:space="0" w:color="auto"/>
            </w:tcBorders>
            <w:shd w:val="clear" w:color="auto" w:fill="auto"/>
            <w:noWrap/>
            <w:vAlign w:val="bottom"/>
            <w:hideMark/>
          </w:tcPr>
          <w:p w14:paraId="27FECB83"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843" w:type="dxa"/>
            <w:tcBorders>
              <w:top w:val="nil"/>
              <w:left w:val="nil"/>
              <w:bottom w:val="single" w:sz="4" w:space="0" w:color="auto"/>
              <w:right w:val="single" w:sz="4" w:space="0" w:color="auto"/>
            </w:tcBorders>
            <w:shd w:val="clear" w:color="auto" w:fill="auto"/>
            <w:noWrap/>
            <w:vAlign w:val="bottom"/>
            <w:hideMark/>
          </w:tcPr>
          <w:p w14:paraId="74D21FE7"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r>
      <w:tr w:rsidR="00B33640" w:rsidRPr="00B33640" w14:paraId="6946744E"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4BB35F3"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1D1167F9"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3FCE73E1"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4113" w:type="dxa"/>
            <w:tcBorders>
              <w:top w:val="nil"/>
              <w:left w:val="nil"/>
              <w:bottom w:val="single" w:sz="4" w:space="0" w:color="auto"/>
              <w:right w:val="single" w:sz="4" w:space="0" w:color="auto"/>
            </w:tcBorders>
            <w:shd w:val="clear" w:color="auto" w:fill="auto"/>
            <w:vAlign w:val="bottom"/>
            <w:hideMark/>
          </w:tcPr>
          <w:p w14:paraId="6E404FF5"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DPH V KČ</w:t>
            </w:r>
          </w:p>
        </w:tc>
        <w:tc>
          <w:tcPr>
            <w:tcW w:w="1090" w:type="dxa"/>
            <w:tcBorders>
              <w:top w:val="nil"/>
              <w:left w:val="nil"/>
              <w:bottom w:val="single" w:sz="4" w:space="0" w:color="auto"/>
              <w:right w:val="single" w:sz="4" w:space="0" w:color="auto"/>
            </w:tcBorders>
            <w:shd w:val="clear" w:color="auto" w:fill="auto"/>
            <w:noWrap/>
            <w:vAlign w:val="bottom"/>
            <w:hideMark/>
          </w:tcPr>
          <w:p w14:paraId="34486650"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1397" w:type="dxa"/>
            <w:tcBorders>
              <w:top w:val="nil"/>
              <w:left w:val="nil"/>
              <w:bottom w:val="single" w:sz="4" w:space="0" w:color="auto"/>
              <w:right w:val="single" w:sz="4" w:space="0" w:color="auto"/>
            </w:tcBorders>
            <w:shd w:val="clear" w:color="auto" w:fill="auto"/>
            <w:noWrap/>
            <w:vAlign w:val="bottom"/>
            <w:hideMark/>
          </w:tcPr>
          <w:p w14:paraId="5889CBB9"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2011" w:type="dxa"/>
            <w:tcBorders>
              <w:top w:val="nil"/>
              <w:left w:val="nil"/>
              <w:bottom w:val="single" w:sz="4" w:space="0" w:color="auto"/>
              <w:right w:val="single" w:sz="4" w:space="0" w:color="auto"/>
            </w:tcBorders>
            <w:shd w:val="clear" w:color="auto" w:fill="auto"/>
            <w:noWrap/>
            <w:vAlign w:val="bottom"/>
            <w:hideMark/>
          </w:tcPr>
          <w:p w14:paraId="39596F0B" w14:textId="1E3242C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xml:space="preserve">        2 262 377,72 Kč </w:t>
            </w:r>
          </w:p>
        </w:tc>
        <w:tc>
          <w:tcPr>
            <w:tcW w:w="1795" w:type="dxa"/>
            <w:tcBorders>
              <w:top w:val="nil"/>
              <w:left w:val="nil"/>
              <w:bottom w:val="single" w:sz="4" w:space="0" w:color="auto"/>
              <w:right w:val="single" w:sz="4" w:space="0" w:color="auto"/>
            </w:tcBorders>
            <w:shd w:val="clear" w:color="auto" w:fill="auto"/>
            <w:noWrap/>
            <w:vAlign w:val="bottom"/>
            <w:hideMark/>
          </w:tcPr>
          <w:p w14:paraId="3705D5FC"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843" w:type="dxa"/>
            <w:tcBorders>
              <w:top w:val="nil"/>
              <w:left w:val="nil"/>
              <w:bottom w:val="single" w:sz="4" w:space="0" w:color="auto"/>
              <w:right w:val="single" w:sz="4" w:space="0" w:color="auto"/>
            </w:tcBorders>
            <w:shd w:val="clear" w:color="auto" w:fill="auto"/>
            <w:noWrap/>
            <w:vAlign w:val="bottom"/>
            <w:hideMark/>
          </w:tcPr>
          <w:p w14:paraId="75EEE7FB"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r>
      <w:tr w:rsidR="00B33640" w:rsidRPr="00B33640" w14:paraId="46303D29" w14:textId="77777777" w:rsidTr="00A5296A">
        <w:trPr>
          <w:trHeight w:val="300"/>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E8B25F"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14:paraId="500FBEC7"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1771" w:type="dxa"/>
            <w:tcBorders>
              <w:top w:val="nil"/>
              <w:left w:val="nil"/>
              <w:bottom w:val="single" w:sz="4" w:space="0" w:color="auto"/>
              <w:right w:val="single" w:sz="4" w:space="0" w:color="auto"/>
            </w:tcBorders>
            <w:shd w:val="clear" w:color="auto" w:fill="auto"/>
            <w:noWrap/>
            <w:vAlign w:val="bottom"/>
            <w:hideMark/>
          </w:tcPr>
          <w:p w14:paraId="0716B116"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4113" w:type="dxa"/>
            <w:tcBorders>
              <w:top w:val="nil"/>
              <w:left w:val="nil"/>
              <w:bottom w:val="single" w:sz="4" w:space="0" w:color="auto"/>
              <w:right w:val="single" w:sz="4" w:space="0" w:color="auto"/>
            </w:tcBorders>
            <w:shd w:val="clear" w:color="auto" w:fill="auto"/>
            <w:vAlign w:val="bottom"/>
            <w:hideMark/>
          </w:tcPr>
          <w:p w14:paraId="0C9455D6"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CENA CELKEM V KČ VČETNĚ DPH / 1 ROK</w:t>
            </w:r>
          </w:p>
        </w:tc>
        <w:tc>
          <w:tcPr>
            <w:tcW w:w="1090" w:type="dxa"/>
            <w:tcBorders>
              <w:top w:val="nil"/>
              <w:left w:val="nil"/>
              <w:bottom w:val="single" w:sz="4" w:space="0" w:color="auto"/>
              <w:right w:val="single" w:sz="4" w:space="0" w:color="auto"/>
            </w:tcBorders>
            <w:shd w:val="clear" w:color="auto" w:fill="auto"/>
            <w:noWrap/>
            <w:vAlign w:val="bottom"/>
            <w:hideMark/>
          </w:tcPr>
          <w:p w14:paraId="31ADB91A"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1397" w:type="dxa"/>
            <w:tcBorders>
              <w:top w:val="nil"/>
              <w:left w:val="nil"/>
              <w:bottom w:val="single" w:sz="4" w:space="0" w:color="auto"/>
              <w:right w:val="single" w:sz="4" w:space="0" w:color="auto"/>
            </w:tcBorders>
            <w:shd w:val="clear" w:color="auto" w:fill="auto"/>
            <w:noWrap/>
            <w:vAlign w:val="bottom"/>
            <w:hideMark/>
          </w:tcPr>
          <w:p w14:paraId="70A2E36C" w14:textId="77777777"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w:t>
            </w:r>
          </w:p>
        </w:tc>
        <w:tc>
          <w:tcPr>
            <w:tcW w:w="2011" w:type="dxa"/>
            <w:tcBorders>
              <w:top w:val="nil"/>
              <w:left w:val="nil"/>
              <w:bottom w:val="single" w:sz="4" w:space="0" w:color="auto"/>
              <w:right w:val="single" w:sz="4" w:space="0" w:color="auto"/>
            </w:tcBorders>
            <w:shd w:val="clear" w:color="auto" w:fill="auto"/>
            <w:noWrap/>
            <w:vAlign w:val="bottom"/>
            <w:hideMark/>
          </w:tcPr>
          <w:p w14:paraId="33FBA34A" w14:textId="5F0D920C" w:rsidR="00B33640" w:rsidRPr="00B33640" w:rsidRDefault="00B33640" w:rsidP="00B33640">
            <w:pPr>
              <w:rPr>
                <w:rFonts w:ascii="Calibri" w:hAnsi="Calibri" w:cs="Calibri"/>
                <w:b/>
                <w:bCs/>
                <w:color w:val="000000"/>
                <w:sz w:val="22"/>
                <w:szCs w:val="22"/>
              </w:rPr>
            </w:pPr>
            <w:r w:rsidRPr="00B33640">
              <w:rPr>
                <w:rFonts w:ascii="Calibri" w:hAnsi="Calibri" w:cs="Calibri"/>
                <w:b/>
                <w:bCs/>
                <w:color w:val="000000"/>
                <w:sz w:val="22"/>
                <w:szCs w:val="22"/>
              </w:rPr>
              <w:t xml:space="preserve">     24 187 011,64 Kč </w:t>
            </w:r>
          </w:p>
        </w:tc>
        <w:tc>
          <w:tcPr>
            <w:tcW w:w="1795" w:type="dxa"/>
            <w:tcBorders>
              <w:top w:val="nil"/>
              <w:left w:val="nil"/>
              <w:bottom w:val="single" w:sz="4" w:space="0" w:color="auto"/>
              <w:right w:val="single" w:sz="4" w:space="0" w:color="auto"/>
            </w:tcBorders>
            <w:shd w:val="clear" w:color="auto" w:fill="auto"/>
            <w:noWrap/>
            <w:vAlign w:val="bottom"/>
            <w:hideMark/>
          </w:tcPr>
          <w:p w14:paraId="57B42DDD"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c>
          <w:tcPr>
            <w:tcW w:w="843" w:type="dxa"/>
            <w:tcBorders>
              <w:top w:val="nil"/>
              <w:left w:val="nil"/>
              <w:bottom w:val="single" w:sz="4" w:space="0" w:color="auto"/>
              <w:right w:val="single" w:sz="4" w:space="0" w:color="auto"/>
            </w:tcBorders>
            <w:shd w:val="clear" w:color="auto" w:fill="auto"/>
            <w:noWrap/>
            <w:vAlign w:val="bottom"/>
            <w:hideMark/>
          </w:tcPr>
          <w:p w14:paraId="36506B46" w14:textId="77777777" w:rsidR="00B33640" w:rsidRPr="00B33640" w:rsidRDefault="00B33640" w:rsidP="00B33640">
            <w:pPr>
              <w:rPr>
                <w:rFonts w:ascii="Calibri" w:hAnsi="Calibri" w:cs="Calibri"/>
                <w:color w:val="000000"/>
                <w:sz w:val="22"/>
                <w:szCs w:val="22"/>
              </w:rPr>
            </w:pPr>
            <w:r w:rsidRPr="00B33640">
              <w:rPr>
                <w:rFonts w:ascii="Calibri" w:hAnsi="Calibri" w:cs="Calibri"/>
                <w:color w:val="000000"/>
                <w:sz w:val="22"/>
                <w:szCs w:val="22"/>
              </w:rPr>
              <w:t> </w:t>
            </w:r>
          </w:p>
        </w:tc>
      </w:tr>
    </w:tbl>
    <w:p w14:paraId="2731DAF1" w14:textId="77777777" w:rsidR="00950FA0" w:rsidRPr="0001129F" w:rsidRDefault="00950FA0" w:rsidP="00B33640">
      <w:pPr>
        <w:pStyle w:val="A4HP"/>
        <w:tabs>
          <w:tab w:val="left" w:pos="-1440"/>
          <w:tab w:val="left" w:pos="3686"/>
          <w:tab w:val="left" w:pos="5812"/>
          <w:tab w:val="left" w:pos="7797"/>
        </w:tabs>
        <w:suppressAutoHyphens w:val="0"/>
        <w:spacing w:line="240" w:lineRule="auto"/>
        <w:rPr>
          <w:rFonts w:ascii="Arial" w:hAnsi="Arial" w:cs="Arial"/>
          <w:b/>
          <w:spacing w:val="-2"/>
          <w:lang w:val="cs-CZ"/>
        </w:rPr>
      </w:pPr>
    </w:p>
    <w:sectPr w:rsidR="00950FA0" w:rsidRPr="0001129F" w:rsidSect="004077FB">
      <w:pgSz w:w="16840" w:h="11907" w:orient="landscape"/>
      <w:pgMar w:top="1418" w:right="538" w:bottom="1418"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9982" w14:textId="77777777" w:rsidR="0091005C" w:rsidRDefault="0091005C">
      <w:r>
        <w:separator/>
      </w:r>
    </w:p>
  </w:endnote>
  <w:endnote w:type="continuationSeparator" w:id="0">
    <w:p w14:paraId="48084A10" w14:textId="77777777" w:rsidR="0091005C" w:rsidRDefault="0091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CE">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D84" w14:textId="77777777" w:rsidR="0091005C" w:rsidRDefault="009100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4F4C432" w14:textId="77777777" w:rsidR="0091005C" w:rsidRDefault="0091005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37B9" w14:textId="54614655" w:rsidR="0091005C" w:rsidRPr="0001129F" w:rsidRDefault="0091005C" w:rsidP="00775E62">
    <w:pPr>
      <w:pStyle w:val="Zpat"/>
      <w:pBdr>
        <w:top w:val="single" w:sz="4" w:space="1" w:color="auto"/>
        <w:left w:val="single" w:sz="4" w:space="0" w:color="auto"/>
        <w:bottom w:val="single" w:sz="4" w:space="1" w:color="auto"/>
        <w:right w:val="single" w:sz="4" w:space="17" w:color="auto"/>
      </w:pBdr>
      <w:ind w:right="360"/>
      <w:rPr>
        <w:rFonts w:ascii="Arial" w:hAnsi="Arial" w:cs="Arial"/>
        <w:b/>
      </w:rPr>
    </w:pPr>
    <w:r w:rsidRPr="0001129F">
      <w:rPr>
        <w:rFonts w:ascii="Arial" w:hAnsi="Arial" w:cs="Arial"/>
        <w:b/>
      </w:rPr>
      <w:t xml:space="preserve">Rámcová kupní smlouva </w:t>
    </w:r>
    <w:r>
      <w:rPr>
        <w:rFonts w:ascii="Arial" w:hAnsi="Arial" w:cs="Arial"/>
        <w:b/>
      </w:rPr>
      <w:t>–</w:t>
    </w:r>
    <w:r w:rsidRPr="0001129F">
      <w:rPr>
        <w:rFonts w:ascii="Arial" w:hAnsi="Arial" w:cs="Arial"/>
        <w:b/>
      </w:rPr>
      <w:t xml:space="preserve"> léčiva</w:t>
    </w:r>
    <w:r>
      <w:rPr>
        <w:rFonts w:ascii="Arial" w:hAnsi="Arial" w:cs="Arial"/>
        <w:b/>
      </w:rPr>
      <w:tab/>
    </w:r>
    <w:r>
      <w:rPr>
        <w:rFonts w:ascii="Arial" w:hAnsi="Arial" w:cs="Arial"/>
        <w:b/>
      </w:rPr>
      <w:tab/>
    </w:r>
    <w:r w:rsidRPr="00321E35">
      <w:rPr>
        <w:rFonts w:ascii="Arial" w:hAnsi="Arial" w:cs="Arial"/>
        <w:b/>
      </w:rPr>
      <w:t xml:space="preserve">Stránka </w:t>
    </w:r>
    <w:r w:rsidRPr="00321E35">
      <w:rPr>
        <w:rFonts w:ascii="Arial" w:hAnsi="Arial" w:cs="Arial"/>
        <w:b/>
        <w:bCs/>
      </w:rPr>
      <w:fldChar w:fldCharType="begin"/>
    </w:r>
    <w:r w:rsidRPr="00321E35">
      <w:rPr>
        <w:rFonts w:ascii="Arial" w:hAnsi="Arial" w:cs="Arial"/>
        <w:b/>
        <w:bCs/>
      </w:rPr>
      <w:instrText>PAGE  \* Arabic  \* MERGEFORMAT</w:instrText>
    </w:r>
    <w:r w:rsidRPr="00321E35">
      <w:rPr>
        <w:rFonts w:ascii="Arial" w:hAnsi="Arial" w:cs="Arial"/>
        <w:b/>
        <w:bCs/>
      </w:rPr>
      <w:fldChar w:fldCharType="separate"/>
    </w:r>
    <w:r w:rsidR="00F13D59">
      <w:rPr>
        <w:rFonts w:ascii="Arial" w:hAnsi="Arial" w:cs="Arial"/>
        <w:b/>
        <w:bCs/>
        <w:noProof/>
      </w:rPr>
      <w:t>8</w:t>
    </w:r>
    <w:r w:rsidRPr="00321E35">
      <w:rPr>
        <w:rFonts w:ascii="Arial" w:hAnsi="Arial" w:cs="Arial"/>
        <w:b/>
        <w:bCs/>
      </w:rPr>
      <w:fldChar w:fldCharType="end"/>
    </w:r>
    <w:r w:rsidRPr="00321E35">
      <w:rPr>
        <w:rFonts w:ascii="Arial" w:hAnsi="Arial" w:cs="Arial"/>
        <w:b/>
      </w:rPr>
      <w:t xml:space="preserve"> z </w:t>
    </w:r>
    <w:r w:rsidRPr="00321E35">
      <w:rPr>
        <w:rFonts w:ascii="Arial" w:hAnsi="Arial" w:cs="Arial"/>
        <w:b/>
        <w:bCs/>
      </w:rPr>
      <w:fldChar w:fldCharType="begin"/>
    </w:r>
    <w:r w:rsidRPr="00321E35">
      <w:rPr>
        <w:rFonts w:ascii="Arial" w:hAnsi="Arial" w:cs="Arial"/>
        <w:b/>
        <w:bCs/>
      </w:rPr>
      <w:instrText>NUMPAGES  \* Arabic  \* MERGEFORMAT</w:instrText>
    </w:r>
    <w:r w:rsidRPr="00321E35">
      <w:rPr>
        <w:rFonts w:ascii="Arial" w:hAnsi="Arial" w:cs="Arial"/>
        <w:b/>
        <w:bCs/>
      </w:rPr>
      <w:fldChar w:fldCharType="separate"/>
    </w:r>
    <w:r w:rsidR="00F13D59">
      <w:rPr>
        <w:rFonts w:ascii="Arial" w:hAnsi="Arial" w:cs="Arial"/>
        <w:b/>
        <w:bCs/>
        <w:noProof/>
      </w:rPr>
      <w:t>8</w:t>
    </w:r>
    <w:r w:rsidRPr="00321E35">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EA93" w14:textId="77777777" w:rsidR="0091005C" w:rsidRDefault="0091005C">
      <w:r>
        <w:separator/>
      </w:r>
    </w:p>
  </w:footnote>
  <w:footnote w:type="continuationSeparator" w:id="0">
    <w:p w14:paraId="0288AAE2" w14:textId="77777777" w:rsidR="0091005C" w:rsidRDefault="0091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8D1" w14:textId="0890C33B" w:rsidR="0091005C" w:rsidRPr="0001129F" w:rsidRDefault="0091005C" w:rsidP="00775E62">
    <w:pPr>
      <w:pStyle w:val="Zhlav"/>
      <w:pBdr>
        <w:top w:val="single" w:sz="4" w:space="1" w:color="auto"/>
        <w:left w:val="single" w:sz="4" w:space="0" w:color="auto"/>
        <w:bottom w:val="single" w:sz="4" w:space="1" w:color="auto"/>
        <w:right w:val="single" w:sz="4" w:space="0" w:color="auto"/>
      </w:pBdr>
      <w:tabs>
        <w:tab w:val="clear" w:pos="4536"/>
        <w:tab w:val="clear" w:pos="9072"/>
      </w:tabs>
      <w:rPr>
        <w:rFonts w:ascii="Arial" w:hAnsi="Arial" w:cs="Arial"/>
        <w:b/>
      </w:rPr>
    </w:pPr>
    <w:r w:rsidRPr="0001129F">
      <w:rPr>
        <w:rFonts w:ascii="Arial" w:hAnsi="Arial" w:cs="Arial"/>
        <w:b/>
      </w:rPr>
      <w:t xml:space="preserve">   Číslo smlouvy</w:t>
    </w:r>
    <w:r>
      <w:rPr>
        <w:rFonts w:ascii="Arial" w:hAnsi="Arial" w:cs="Arial"/>
        <w:b/>
      </w:rPr>
      <w:t xml:space="preserve"> kupujícího</w:t>
    </w:r>
    <w:r w:rsidRPr="0001129F">
      <w:rPr>
        <w:rFonts w:ascii="Arial" w:hAnsi="Arial" w:cs="Arial"/>
        <w:b/>
      </w:rPr>
      <w:t xml:space="preserve">:                   </w:t>
    </w:r>
    <w:r>
      <w:rPr>
        <w:rFonts w:ascii="Arial" w:hAnsi="Arial" w:cs="Arial"/>
        <w:b/>
      </w:rPr>
      <w:t xml:space="preserve">           Číslo smlouvy </w:t>
    </w:r>
    <w:r w:rsidRPr="0001129F">
      <w:rPr>
        <w:rFonts w:ascii="Arial" w:hAnsi="Arial" w:cs="Arial"/>
        <w:b/>
      </w:rPr>
      <w:t>prodávajícího</w:t>
    </w:r>
    <w:r>
      <w:rPr>
        <w:rFonts w:ascii="Arial" w:hAnsi="Arial" w:cs="Arial"/>
        <w:b/>
      </w:rPr>
      <w:t>:</w:t>
    </w:r>
  </w:p>
  <w:p w14:paraId="1123B376" w14:textId="77777777" w:rsidR="0091005C" w:rsidRPr="0001129F" w:rsidRDefault="0091005C">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E996C"/>
    <w:multiLevelType w:val="hybridMultilevel"/>
    <w:tmpl w:val="8FDC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F4BA88"/>
    <w:multiLevelType w:val="hybridMultilevel"/>
    <w:tmpl w:val="3DA68F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D3BD4A"/>
    <w:multiLevelType w:val="hybridMultilevel"/>
    <w:tmpl w:val="064168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725A91"/>
    <w:multiLevelType w:val="hybridMultilevel"/>
    <w:tmpl w:val="A4C895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60411B"/>
    <w:multiLevelType w:val="hybridMultilevel"/>
    <w:tmpl w:val="9528E6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A36359E"/>
    <w:multiLevelType w:val="hybridMultilevel"/>
    <w:tmpl w:val="A94DE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8EC698"/>
    <w:multiLevelType w:val="hybridMultilevel"/>
    <w:tmpl w:val="4B2EE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9308A"/>
    <w:multiLevelType w:val="hybridMultilevel"/>
    <w:tmpl w:val="94EEDD8A"/>
    <w:lvl w:ilvl="0" w:tplc="51A498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B450B0F"/>
    <w:multiLevelType w:val="hybridMultilevel"/>
    <w:tmpl w:val="EA7AD904"/>
    <w:lvl w:ilvl="0" w:tplc="DEECB22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4C186C"/>
    <w:multiLevelType w:val="hybridMultilevel"/>
    <w:tmpl w:val="3162DDB8"/>
    <w:lvl w:ilvl="0" w:tplc="04050001">
      <w:start w:val="1"/>
      <w:numFmt w:val="bullet"/>
      <w:lvlText w:val=""/>
      <w:lvlJc w:val="left"/>
      <w:pPr>
        <w:ind w:left="786" w:hanging="360"/>
      </w:pPr>
      <w:rPr>
        <w:rFonts w:ascii="Symbol" w:hAnsi="Symbol"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DD27545"/>
    <w:multiLevelType w:val="hybridMultilevel"/>
    <w:tmpl w:val="10087168"/>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4064B70"/>
    <w:multiLevelType w:val="hybridMultilevel"/>
    <w:tmpl w:val="AF586288"/>
    <w:lvl w:ilvl="0" w:tplc="9DECD286">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375D22"/>
    <w:multiLevelType w:val="hybridMultilevel"/>
    <w:tmpl w:val="23732B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973434"/>
    <w:multiLevelType w:val="hybridMultilevel"/>
    <w:tmpl w:val="E6DE59FC"/>
    <w:lvl w:ilvl="0" w:tplc="FFFFFFF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083607A"/>
    <w:multiLevelType w:val="hybridMultilevel"/>
    <w:tmpl w:val="6B5162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5B23A5"/>
    <w:multiLevelType w:val="hybridMultilevel"/>
    <w:tmpl w:val="69F42B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3F3420"/>
    <w:multiLevelType w:val="hybridMultilevel"/>
    <w:tmpl w:val="C95E931E"/>
    <w:lvl w:ilvl="0" w:tplc="432C806A">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1660DE"/>
    <w:multiLevelType w:val="hybridMultilevel"/>
    <w:tmpl w:val="C95E931E"/>
    <w:lvl w:ilvl="0" w:tplc="432C806A">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024E27"/>
    <w:multiLevelType w:val="hybridMultilevel"/>
    <w:tmpl w:val="F45E3C28"/>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42C368FA"/>
    <w:multiLevelType w:val="hybridMultilevel"/>
    <w:tmpl w:val="64F686C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857246"/>
    <w:multiLevelType w:val="hybridMultilevel"/>
    <w:tmpl w:val="C95E931E"/>
    <w:lvl w:ilvl="0" w:tplc="432C806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D74CF2"/>
    <w:multiLevelType w:val="hybridMultilevel"/>
    <w:tmpl w:val="19CA9F9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640849"/>
    <w:multiLevelType w:val="hybridMultilevel"/>
    <w:tmpl w:val="736EE4EC"/>
    <w:lvl w:ilvl="0" w:tplc="BC686DBA">
      <w:start w:val="1"/>
      <w:numFmt w:val="decimal"/>
      <w:lvlText w:val="%1."/>
      <w:lvlJc w:val="left"/>
      <w:pPr>
        <w:tabs>
          <w:tab w:val="num" w:pos="720"/>
        </w:tabs>
        <w:ind w:left="720" w:hanging="360"/>
      </w:pPr>
      <w:rPr>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76A4D0D"/>
    <w:multiLevelType w:val="hybridMultilevel"/>
    <w:tmpl w:val="7E66ABA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30549"/>
    <w:multiLevelType w:val="hybridMultilevel"/>
    <w:tmpl w:val="B28A96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91572D"/>
    <w:multiLevelType w:val="hybridMultilevel"/>
    <w:tmpl w:val="66484C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E50EB2"/>
    <w:multiLevelType w:val="hybridMultilevel"/>
    <w:tmpl w:val="00E996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7E3AF2"/>
    <w:multiLevelType w:val="hybridMultilevel"/>
    <w:tmpl w:val="C562DE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A23DE9"/>
    <w:multiLevelType w:val="hybridMultilevel"/>
    <w:tmpl w:val="F16C6B56"/>
    <w:lvl w:ilvl="0" w:tplc="2754381C">
      <w:start w:val="1"/>
      <w:numFmt w:val="lowerLetter"/>
      <w:lvlText w:val="%1)"/>
      <w:lvlJc w:val="left"/>
      <w:pPr>
        <w:ind w:left="786" w:hanging="360"/>
      </w:pPr>
      <w:rPr>
        <w:rFonts w:ascii="Arial" w:hAnsi="Arial" w:cs="Arial"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1936105"/>
    <w:multiLevelType w:val="hybridMultilevel"/>
    <w:tmpl w:val="1A06AF4A"/>
    <w:lvl w:ilvl="0" w:tplc="9E3AB520">
      <w:start w:val="6"/>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759E0793"/>
    <w:multiLevelType w:val="hybridMultilevel"/>
    <w:tmpl w:val="65D403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A643FE"/>
    <w:multiLevelType w:val="hybridMultilevel"/>
    <w:tmpl w:val="03EE28CE"/>
    <w:lvl w:ilvl="0" w:tplc="C27EE3EA">
      <w:start w:val="3"/>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2673A9"/>
    <w:multiLevelType w:val="hybridMultilevel"/>
    <w:tmpl w:val="83F4C4D0"/>
    <w:lvl w:ilvl="0" w:tplc="0405000F">
      <w:start w:val="1"/>
      <w:numFmt w:val="decimal"/>
      <w:lvlText w:val="%1."/>
      <w:lvlJc w:val="left"/>
      <w:pPr>
        <w:tabs>
          <w:tab w:val="num" w:pos="720"/>
        </w:tabs>
        <w:ind w:left="720" w:hanging="360"/>
      </w:p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B477B2"/>
    <w:multiLevelType w:val="hybridMultilevel"/>
    <w:tmpl w:val="78A0F8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291A38"/>
    <w:multiLevelType w:val="hybridMultilevel"/>
    <w:tmpl w:val="EEBE909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6124079">
    <w:abstractNumId w:val="35"/>
  </w:num>
  <w:num w:numId="2" w16cid:durableId="701782623">
    <w:abstractNumId w:val="32"/>
  </w:num>
  <w:num w:numId="3" w16cid:durableId="1105079187">
    <w:abstractNumId w:val="16"/>
  </w:num>
  <w:num w:numId="4" w16cid:durableId="1593049607">
    <w:abstractNumId w:val="19"/>
  </w:num>
  <w:num w:numId="5" w16cid:durableId="1008679558">
    <w:abstractNumId w:val="22"/>
  </w:num>
  <w:num w:numId="6" w16cid:durableId="856693061">
    <w:abstractNumId w:val="11"/>
  </w:num>
  <w:num w:numId="7" w16cid:durableId="649944435">
    <w:abstractNumId w:val="36"/>
  </w:num>
  <w:num w:numId="8" w16cid:durableId="771976012">
    <w:abstractNumId w:val="26"/>
  </w:num>
  <w:num w:numId="9" w16cid:durableId="1759328937">
    <w:abstractNumId w:val="34"/>
  </w:num>
  <w:num w:numId="10" w16cid:durableId="74741100">
    <w:abstractNumId w:val="24"/>
  </w:num>
  <w:num w:numId="11" w16cid:durableId="247345705">
    <w:abstractNumId w:val="17"/>
  </w:num>
  <w:num w:numId="12" w16cid:durableId="542596660">
    <w:abstractNumId w:val="21"/>
  </w:num>
  <w:num w:numId="13" w16cid:durableId="746272689">
    <w:abstractNumId w:val="18"/>
  </w:num>
  <w:num w:numId="14" w16cid:durableId="1860270275">
    <w:abstractNumId w:val="29"/>
  </w:num>
  <w:num w:numId="15" w16cid:durableId="542254326">
    <w:abstractNumId w:val="20"/>
  </w:num>
  <w:num w:numId="16" w16cid:durableId="7085">
    <w:abstractNumId w:val="14"/>
  </w:num>
  <w:num w:numId="17" w16cid:durableId="1120492650">
    <w:abstractNumId w:val="33"/>
  </w:num>
  <w:num w:numId="18" w16cid:durableId="1157847005">
    <w:abstractNumId w:val="9"/>
  </w:num>
  <w:num w:numId="19" w16cid:durableId="1764451049">
    <w:abstractNumId w:val="8"/>
  </w:num>
  <w:num w:numId="20" w16cid:durableId="329672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0616656">
    <w:abstractNumId w:val="30"/>
  </w:num>
  <w:num w:numId="22" w16cid:durableId="630332169">
    <w:abstractNumId w:val="7"/>
  </w:num>
  <w:num w:numId="23" w16cid:durableId="566571338">
    <w:abstractNumId w:val="12"/>
  </w:num>
  <w:num w:numId="24" w16cid:durableId="1749493910">
    <w:abstractNumId w:val="27"/>
  </w:num>
  <w:num w:numId="25" w16cid:durableId="713891696">
    <w:abstractNumId w:val="23"/>
  </w:num>
  <w:num w:numId="26" w16cid:durableId="1401176120">
    <w:abstractNumId w:val="25"/>
  </w:num>
  <w:num w:numId="27" w16cid:durableId="795178318">
    <w:abstractNumId w:val="28"/>
  </w:num>
  <w:num w:numId="28" w16cid:durableId="1414399420">
    <w:abstractNumId w:val="15"/>
  </w:num>
  <w:num w:numId="29" w16cid:durableId="974992578">
    <w:abstractNumId w:val="4"/>
  </w:num>
  <w:num w:numId="30" w16cid:durableId="940992892">
    <w:abstractNumId w:val="5"/>
  </w:num>
  <w:num w:numId="31" w16cid:durableId="201285557">
    <w:abstractNumId w:val="6"/>
  </w:num>
  <w:num w:numId="32" w16cid:durableId="1504663522">
    <w:abstractNumId w:val="0"/>
  </w:num>
  <w:num w:numId="33" w16cid:durableId="1040058466">
    <w:abstractNumId w:val="10"/>
  </w:num>
  <w:num w:numId="34" w16cid:durableId="1629511221">
    <w:abstractNumId w:val="1"/>
  </w:num>
  <w:num w:numId="35" w16cid:durableId="1774205494">
    <w:abstractNumId w:val="3"/>
  </w:num>
  <w:num w:numId="36" w16cid:durableId="1607033319">
    <w:abstractNumId w:val="13"/>
  </w:num>
  <w:num w:numId="37" w16cid:durableId="551229110">
    <w:abstractNumId w:val="2"/>
  </w:num>
  <w:num w:numId="38" w16cid:durableId="2218653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73"/>
    <w:rsid w:val="00001268"/>
    <w:rsid w:val="000013D2"/>
    <w:rsid w:val="000042C5"/>
    <w:rsid w:val="0000568F"/>
    <w:rsid w:val="000103BB"/>
    <w:rsid w:val="0001129F"/>
    <w:rsid w:val="00013AB9"/>
    <w:rsid w:val="00013B3D"/>
    <w:rsid w:val="00013DB7"/>
    <w:rsid w:val="000141E7"/>
    <w:rsid w:val="000171AD"/>
    <w:rsid w:val="00017214"/>
    <w:rsid w:val="000178A1"/>
    <w:rsid w:val="000178CE"/>
    <w:rsid w:val="00021F44"/>
    <w:rsid w:val="00027959"/>
    <w:rsid w:val="00032A25"/>
    <w:rsid w:val="00034AE4"/>
    <w:rsid w:val="00036488"/>
    <w:rsid w:val="00037B2C"/>
    <w:rsid w:val="000441E0"/>
    <w:rsid w:val="0005046E"/>
    <w:rsid w:val="00050792"/>
    <w:rsid w:val="00050CCE"/>
    <w:rsid w:val="00054D8F"/>
    <w:rsid w:val="00055CC5"/>
    <w:rsid w:val="00055DEA"/>
    <w:rsid w:val="00055FC9"/>
    <w:rsid w:val="000567A9"/>
    <w:rsid w:val="0005722B"/>
    <w:rsid w:val="0006084A"/>
    <w:rsid w:val="00061248"/>
    <w:rsid w:val="00062584"/>
    <w:rsid w:val="0006393A"/>
    <w:rsid w:val="00066393"/>
    <w:rsid w:val="00067074"/>
    <w:rsid w:val="00070E2A"/>
    <w:rsid w:val="000727F9"/>
    <w:rsid w:val="00073603"/>
    <w:rsid w:val="000740D7"/>
    <w:rsid w:val="00075FF1"/>
    <w:rsid w:val="00076B78"/>
    <w:rsid w:val="0007759B"/>
    <w:rsid w:val="00080139"/>
    <w:rsid w:val="00083902"/>
    <w:rsid w:val="00086D6D"/>
    <w:rsid w:val="00087473"/>
    <w:rsid w:val="00092160"/>
    <w:rsid w:val="000A0E16"/>
    <w:rsid w:val="000A18C6"/>
    <w:rsid w:val="000A2834"/>
    <w:rsid w:val="000A30AA"/>
    <w:rsid w:val="000A3297"/>
    <w:rsid w:val="000A32F9"/>
    <w:rsid w:val="000A5A7E"/>
    <w:rsid w:val="000A67BA"/>
    <w:rsid w:val="000A7A57"/>
    <w:rsid w:val="000B0F51"/>
    <w:rsid w:val="000B6A32"/>
    <w:rsid w:val="000B77D4"/>
    <w:rsid w:val="000C467E"/>
    <w:rsid w:val="000C75A9"/>
    <w:rsid w:val="000D003B"/>
    <w:rsid w:val="000D069A"/>
    <w:rsid w:val="000D0722"/>
    <w:rsid w:val="000D1F39"/>
    <w:rsid w:val="000E2C9B"/>
    <w:rsid w:val="000E2F57"/>
    <w:rsid w:val="000E3844"/>
    <w:rsid w:val="000E43B1"/>
    <w:rsid w:val="000E4BD9"/>
    <w:rsid w:val="000E7442"/>
    <w:rsid w:val="000F5A4D"/>
    <w:rsid w:val="000F632D"/>
    <w:rsid w:val="000F6440"/>
    <w:rsid w:val="001004C1"/>
    <w:rsid w:val="0010291E"/>
    <w:rsid w:val="00102FFA"/>
    <w:rsid w:val="0010324F"/>
    <w:rsid w:val="001039E2"/>
    <w:rsid w:val="0010564D"/>
    <w:rsid w:val="00107631"/>
    <w:rsid w:val="001077E0"/>
    <w:rsid w:val="00107EC5"/>
    <w:rsid w:val="001109AC"/>
    <w:rsid w:val="0011127E"/>
    <w:rsid w:val="00113B71"/>
    <w:rsid w:val="00123711"/>
    <w:rsid w:val="00124840"/>
    <w:rsid w:val="00126A13"/>
    <w:rsid w:val="0012773F"/>
    <w:rsid w:val="00130E54"/>
    <w:rsid w:val="001313F6"/>
    <w:rsid w:val="00134AFA"/>
    <w:rsid w:val="0013591A"/>
    <w:rsid w:val="00136906"/>
    <w:rsid w:val="00137785"/>
    <w:rsid w:val="00137E35"/>
    <w:rsid w:val="00141BF0"/>
    <w:rsid w:val="0014450E"/>
    <w:rsid w:val="0014512C"/>
    <w:rsid w:val="00146C1F"/>
    <w:rsid w:val="00147248"/>
    <w:rsid w:val="00153A49"/>
    <w:rsid w:val="00153F6A"/>
    <w:rsid w:val="00154B26"/>
    <w:rsid w:val="00156253"/>
    <w:rsid w:val="00156A76"/>
    <w:rsid w:val="0016113E"/>
    <w:rsid w:val="00161F99"/>
    <w:rsid w:val="001641EC"/>
    <w:rsid w:val="00164D9B"/>
    <w:rsid w:val="00165163"/>
    <w:rsid w:val="0016570F"/>
    <w:rsid w:val="00165EBD"/>
    <w:rsid w:val="0016634D"/>
    <w:rsid w:val="00167132"/>
    <w:rsid w:val="00167B4D"/>
    <w:rsid w:val="00167CC9"/>
    <w:rsid w:val="00167FE1"/>
    <w:rsid w:val="00171042"/>
    <w:rsid w:val="00171744"/>
    <w:rsid w:val="00171EB4"/>
    <w:rsid w:val="00172281"/>
    <w:rsid w:val="001750A2"/>
    <w:rsid w:val="001819FB"/>
    <w:rsid w:val="001841BB"/>
    <w:rsid w:val="00185350"/>
    <w:rsid w:val="001879E8"/>
    <w:rsid w:val="00190256"/>
    <w:rsid w:val="001906A1"/>
    <w:rsid w:val="00192754"/>
    <w:rsid w:val="00192F3F"/>
    <w:rsid w:val="00193E58"/>
    <w:rsid w:val="0019669A"/>
    <w:rsid w:val="00197E99"/>
    <w:rsid w:val="001A0AE7"/>
    <w:rsid w:val="001A5052"/>
    <w:rsid w:val="001A6712"/>
    <w:rsid w:val="001A763D"/>
    <w:rsid w:val="001A77EF"/>
    <w:rsid w:val="001B0A6B"/>
    <w:rsid w:val="001B3700"/>
    <w:rsid w:val="001B5C4B"/>
    <w:rsid w:val="001C1AB6"/>
    <w:rsid w:val="001C1E55"/>
    <w:rsid w:val="001C20B2"/>
    <w:rsid w:val="001C2D34"/>
    <w:rsid w:val="001C52F6"/>
    <w:rsid w:val="001C5C2B"/>
    <w:rsid w:val="001C7007"/>
    <w:rsid w:val="001C702F"/>
    <w:rsid w:val="001D0460"/>
    <w:rsid w:val="001D1072"/>
    <w:rsid w:val="001D21A9"/>
    <w:rsid w:val="001D5387"/>
    <w:rsid w:val="001D5845"/>
    <w:rsid w:val="001D6840"/>
    <w:rsid w:val="001D71F1"/>
    <w:rsid w:val="001E2F90"/>
    <w:rsid w:val="001E5F94"/>
    <w:rsid w:val="001F1BE6"/>
    <w:rsid w:val="001F3607"/>
    <w:rsid w:val="001F41C0"/>
    <w:rsid w:val="001F4DB5"/>
    <w:rsid w:val="001F553A"/>
    <w:rsid w:val="001F6171"/>
    <w:rsid w:val="00201353"/>
    <w:rsid w:val="002023A1"/>
    <w:rsid w:val="002045E4"/>
    <w:rsid w:val="00207FBB"/>
    <w:rsid w:val="00212E9A"/>
    <w:rsid w:val="00213513"/>
    <w:rsid w:val="002170BD"/>
    <w:rsid w:val="0022094B"/>
    <w:rsid w:val="00221813"/>
    <w:rsid w:val="00223623"/>
    <w:rsid w:val="002246D4"/>
    <w:rsid w:val="0022656A"/>
    <w:rsid w:val="002276E2"/>
    <w:rsid w:val="002330B0"/>
    <w:rsid w:val="00233708"/>
    <w:rsid w:val="00233B82"/>
    <w:rsid w:val="002342BD"/>
    <w:rsid w:val="002354DE"/>
    <w:rsid w:val="002373CE"/>
    <w:rsid w:val="002373E1"/>
    <w:rsid w:val="00237A65"/>
    <w:rsid w:val="00242F1F"/>
    <w:rsid w:val="00243040"/>
    <w:rsid w:val="002452E9"/>
    <w:rsid w:val="00245425"/>
    <w:rsid w:val="00246ABB"/>
    <w:rsid w:val="00246D81"/>
    <w:rsid w:val="00251674"/>
    <w:rsid w:val="002569D6"/>
    <w:rsid w:val="002638D4"/>
    <w:rsid w:val="00271BBC"/>
    <w:rsid w:val="00273891"/>
    <w:rsid w:val="00275C88"/>
    <w:rsid w:val="00277413"/>
    <w:rsid w:val="00282D23"/>
    <w:rsid w:val="002862FF"/>
    <w:rsid w:val="0028703C"/>
    <w:rsid w:val="00287449"/>
    <w:rsid w:val="00293A8D"/>
    <w:rsid w:val="00295804"/>
    <w:rsid w:val="00297DF3"/>
    <w:rsid w:val="002A05EE"/>
    <w:rsid w:val="002A34D8"/>
    <w:rsid w:val="002A3CBD"/>
    <w:rsid w:val="002A6A44"/>
    <w:rsid w:val="002A772F"/>
    <w:rsid w:val="002A7CD5"/>
    <w:rsid w:val="002B351C"/>
    <w:rsid w:val="002C5644"/>
    <w:rsid w:val="002C5FAB"/>
    <w:rsid w:val="002C7422"/>
    <w:rsid w:val="002D0600"/>
    <w:rsid w:val="002D1A33"/>
    <w:rsid w:val="002D2301"/>
    <w:rsid w:val="002D28DE"/>
    <w:rsid w:val="002D31A3"/>
    <w:rsid w:val="002D3E36"/>
    <w:rsid w:val="002D46AF"/>
    <w:rsid w:val="002D666B"/>
    <w:rsid w:val="002D6A63"/>
    <w:rsid w:val="002E3013"/>
    <w:rsid w:val="002E4E42"/>
    <w:rsid w:val="002E62BD"/>
    <w:rsid w:val="002E7A36"/>
    <w:rsid w:val="002F2FE5"/>
    <w:rsid w:val="002F4297"/>
    <w:rsid w:val="002F4DDC"/>
    <w:rsid w:val="002F6155"/>
    <w:rsid w:val="002F6660"/>
    <w:rsid w:val="002F68BF"/>
    <w:rsid w:val="00300279"/>
    <w:rsid w:val="00301C32"/>
    <w:rsid w:val="00303CBF"/>
    <w:rsid w:val="0030512E"/>
    <w:rsid w:val="00320368"/>
    <w:rsid w:val="00321380"/>
    <w:rsid w:val="00321E35"/>
    <w:rsid w:val="00326259"/>
    <w:rsid w:val="003306E2"/>
    <w:rsid w:val="00330A09"/>
    <w:rsid w:val="003326CF"/>
    <w:rsid w:val="00334C9E"/>
    <w:rsid w:val="0033531D"/>
    <w:rsid w:val="00340FDA"/>
    <w:rsid w:val="00342806"/>
    <w:rsid w:val="00343924"/>
    <w:rsid w:val="0035081C"/>
    <w:rsid w:val="003545C1"/>
    <w:rsid w:val="003573E6"/>
    <w:rsid w:val="00361E27"/>
    <w:rsid w:val="0036293F"/>
    <w:rsid w:val="00362CAA"/>
    <w:rsid w:val="003641A5"/>
    <w:rsid w:val="003644EB"/>
    <w:rsid w:val="00366FE3"/>
    <w:rsid w:val="00367E23"/>
    <w:rsid w:val="003716BF"/>
    <w:rsid w:val="00372004"/>
    <w:rsid w:val="003735BA"/>
    <w:rsid w:val="003762BD"/>
    <w:rsid w:val="003777D3"/>
    <w:rsid w:val="00380183"/>
    <w:rsid w:val="00382385"/>
    <w:rsid w:val="00386F87"/>
    <w:rsid w:val="00387DC4"/>
    <w:rsid w:val="0039141B"/>
    <w:rsid w:val="00393449"/>
    <w:rsid w:val="00393B26"/>
    <w:rsid w:val="00394CAB"/>
    <w:rsid w:val="0039618D"/>
    <w:rsid w:val="0039682B"/>
    <w:rsid w:val="00397DE7"/>
    <w:rsid w:val="003A01FE"/>
    <w:rsid w:val="003A756C"/>
    <w:rsid w:val="003B084A"/>
    <w:rsid w:val="003B1C8A"/>
    <w:rsid w:val="003B2F91"/>
    <w:rsid w:val="003B4302"/>
    <w:rsid w:val="003B505E"/>
    <w:rsid w:val="003B57AD"/>
    <w:rsid w:val="003B5889"/>
    <w:rsid w:val="003B7FC9"/>
    <w:rsid w:val="003C014D"/>
    <w:rsid w:val="003C2964"/>
    <w:rsid w:val="003C29E9"/>
    <w:rsid w:val="003C6E12"/>
    <w:rsid w:val="003D1316"/>
    <w:rsid w:val="003D3E53"/>
    <w:rsid w:val="003D40A5"/>
    <w:rsid w:val="003D73E8"/>
    <w:rsid w:val="003E142E"/>
    <w:rsid w:val="003E213F"/>
    <w:rsid w:val="003E3C36"/>
    <w:rsid w:val="003E63CA"/>
    <w:rsid w:val="003E780A"/>
    <w:rsid w:val="003F4F70"/>
    <w:rsid w:val="003F6137"/>
    <w:rsid w:val="0040317A"/>
    <w:rsid w:val="00404034"/>
    <w:rsid w:val="00405E0E"/>
    <w:rsid w:val="00407568"/>
    <w:rsid w:val="004077FB"/>
    <w:rsid w:val="00414298"/>
    <w:rsid w:val="0041795B"/>
    <w:rsid w:val="00422ED5"/>
    <w:rsid w:val="00423E63"/>
    <w:rsid w:val="004243C1"/>
    <w:rsid w:val="004260A6"/>
    <w:rsid w:val="0043310F"/>
    <w:rsid w:val="00433465"/>
    <w:rsid w:val="0043454D"/>
    <w:rsid w:val="00434A7B"/>
    <w:rsid w:val="0043539D"/>
    <w:rsid w:val="00437C4B"/>
    <w:rsid w:val="00441C9A"/>
    <w:rsid w:val="00443347"/>
    <w:rsid w:val="0044544C"/>
    <w:rsid w:val="00446E21"/>
    <w:rsid w:val="00451342"/>
    <w:rsid w:val="00453F6A"/>
    <w:rsid w:val="00454188"/>
    <w:rsid w:val="00455657"/>
    <w:rsid w:val="00460804"/>
    <w:rsid w:val="00461622"/>
    <w:rsid w:val="00461DC3"/>
    <w:rsid w:val="00465DB8"/>
    <w:rsid w:val="00466057"/>
    <w:rsid w:val="004660BD"/>
    <w:rsid w:val="004670B4"/>
    <w:rsid w:val="0047270D"/>
    <w:rsid w:val="00473830"/>
    <w:rsid w:val="00474ACE"/>
    <w:rsid w:val="00474CCF"/>
    <w:rsid w:val="0047515F"/>
    <w:rsid w:val="00477FD5"/>
    <w:rsid w:val="004800ED"/>
    <w:rsid w:val="00480A9A"/>
    <w:rsid w:val="00480D57"/>
    <w:rsid w:val="004817E0"/>
    <w:rsid w:val="00483C1C"/>
    <w:rsid w:val="00484091"/>
    <w:rsid w:val="00486A91"/>
    <w:rsid w:val="00490161"/>
    <w:rsid w:val="00491380"/>
    <w:rsid w:val="00492FB6"/>
    <w:rsid w:val="00493192"/>
    <w:rsid w:val="004931B4"/>
    <w:rsid w:val="00493F88"/>
    <w:rsid w:val="0049463A"/>
    <w:rsid w:val="004951EB"/>
    <w:rsid w:val="004A56B8"/>
    <w:rsid w:val="004B110F"/>
    <w:rsid w:val="004B2EC1"/>
    <w:rsid w:val="004B2F68"/>
    <w:rsid w:val="004B3F65"/>
    <w:rsid w:val="004B435B"/>
    <w:rsid w:val="004B6BD6"/>
    <w:rsid w:val="004B782E"/>
    <w:rsid w:val="004C02D7"/>
    <w:rsid w:val="004C0611"/>
    <w:rsid w:val="004C1549"/>
    <w:rsid w:val="004C1C3A"/>
    <w:rsid w:val="004C3541"/>
    <w:rsid w:val="004C4127"/>
    <w:rsid w:val="004C4386"/>
    <w:rsid w:val="004C5CEF"/>
    <w:rsid w:val="004C63C8"/>
    <w:rsid w:val="004D2D68"/>
    <w:rsid w:val="004D3A7A"/>
    <w:rsid w:val="004D4000"/>
    <w:rsid w:val="004D5296"/>
    <w:rsid w:val="004D5301"/>
    <w:rsid w:val="004D6DBA"/>
    <w:rsid w:val="004E0F8E"/>
    <w:rsid w:val="004E1437"/>
    <w:rsid w:val="004E221D"/>
    <w:rsid w:val="004E6A49"/>
    <w:rsid w:val="004E6E7E"/>
    <w:rsid w:val="004E7870"/>
    <w:rsid w:val="004F375D"/>
    <w:rsid w:val="004F599D"/>
    <w:rsid w:val="004F6847"/>
    <w:rsid w:val="004F7409"/>
    <w:rsid w:val="00503C1A"/>
    <w:rsid w:val="00504D3D"/>
    <w:rsid w:val="005054E8"/>
    <w:rsid w:val="005118B4"/>
    <w:rsid w:val="00511D6A"/>
    <w:rsid w:val="00513BD6"/>
    <w:rsid w:val="00514E90"/>
    <w:rsid w:val="00517081"/>
    <w:rsid w:val="00517A7D"/>
    <w:rsid w:val="00520A14"/>
    <w:rsid w:val="00522562"/>
    <w:rsid w:val="00523219"/>
    <w:rsid w:val="005242DC"/>
    <w:rsid w:val="00524CC6"/>
    <w:rsid w:val="0053088D"/>
    <w:rsid w:val="0053209E"/>
    <w:rsid w:val="0053604E"/>
    <w:rsid w:val="00536A03"/>
    <w:rsid w:val="00536C6C"/>
    <w:rsid w:val="0054137F"/>
    <w:rsid w:val="0054250A"/>
    <w:rsid w:val="00546031"/>
    <w:rsid w:val="00547A30"/>
    <w:rsid w:val="00547C91"/>
    <w:rsid w:val="00553AA6"/>
    <w:rsid w:val="00554F74"/>
    <w:rsid w:val="0056065C"/>
    <w:rsid w:val="00562185"/>
    <w:rsid w:val="00564FF5"/>
    <w:rsid w:val="0056771E"/>
    <w:rsid w:val="00573E35"/>
    <w:rsid w:val="00574151"/>
    <w:rsid w:val="00574D22"/>
    <w:rsid w:val="00576930"/>
    <w:rsid w:val="0057773F"/>
    <w:rsid w:val="005808A6"/>
    <w:rsid w:val="00580B4B"/>
    <w:rsid w:val="005832F2"/>
    <w:rsid w:val="00583FA0"/>
    <w:rsid w:val="00584B9A"/>
    <w:rsid w:val="005855FD"/>
    <w:rsid w:val="00585C66"/>
    <w:rsid w:val="00590EB6"/>
    <w:rsid w:val="005A0E16"/>
    <w:rsid w:val="005A67C0"/>
    <w:rsid w:val="005B0A25"/>
    <w:rsid w:val="005B1036"/>
    <w:rsid w:val="005B4242"/>
    <w:rsid w:val="005B521B"/>
    <w:rsid w:val="005C14EA"/>
    <w:rsid w:val="005C3652"/>
    <w:rsid w:val="005C385A"/>
    <w:rsid w:val="005C5A9E"/>
    <w:rsid w:val="005C6E4F"/>
    <w:rsid w:val="005C79CB"/>
    <w:rsid w:val="005D04F3"/>
    <w:rsid w:val="005D0F94"/>
    <w:rsid w:val="005D288D"/>
    <w:rsid w:val="005D59EE"/>
    <w:rsid w:val="005D5B08"/>
    <w:rsid w:val="005E36B6"/>
    <w:rsid w:val="005E3F1F"/>
    <w:rsid w:val="005E45C7"/>
    <w:rsid w:val="005E4D79"/>
    <w:rsid w:val="005E5FDF"/>
    <w:rsid w:val="005E7257"/>
    <w:rsid w:val="005E7D67"/>
    <w:rsid w:val="005F112B"/>
    <w:rsid w:val="005F26C0"/>
    <w:rsid w:val="005F4633"/>
    <w:rsid w:val="005F5B61"/>
    <w:rsid w:val="005F5BB5"/>
    <w:rsid w:val="005F74CD"/>
    <w:rsid w:val="00600AA1"/>
    <w:rsid w:val="00601032"/>
    <w:rsid w:val="00601543"/>
    <w:rsid w:val="00601B75"/>
    <w:rsid w:val="006028E2"/>
    <w:rsid w:val="00602E6E"/>
    <w:rsid w:val="00604084"/>
    <w:rsid w:val="00604CCD"/>
    <w:rsid w:val="00604E30"/>
    <w:rsid w:val="00605FAE"/>
    <w:rsid w:val="0060674C"/>
    <w:rsid w:val="006073CB"/>
    <w:rsid w:val="00607516"/>
    <w:rsid w:val="006105AF"/>
    <w:rsid w:val="00613856"/>
    <w:rsid w:val="00620D0A"/>
    <w:rsid w:val="0062319D"/>
    <w:rsid w:val="006246C8"/>
    <w:rsid w:val="00624DE4"/>
    <w:rsid w:val="00625685"/>
    <w:rsid w:val="006261B7"/>
    <w:rsid w:val="006310ED"/>
    <w:rsid w:val="0063145B"/>
    <w:rsid w:val="00632D3C"/>
    <w:rsid w:val="00633A0F"/>
    <w:rsid w:val="0063457B"/>
    <w:rsid w:val="006347AC"/>
    <w:rsid w:val="0064146F"/>
    <w:rsid w:val="00643BC6"/>
    <w:rsid w:val="006440F5"/>
    <w:rsid w:val="006447F8"/>
    <w:rsid w:val="00644B08"/>
    <w:rsid w:val="006455D6"/>
    <w:rsid w:val="00650031"/>
    <w:rsid w:val="00650353"/>
    <w:rsid w:val="00654C38"/>
    <w:rsid w:val="00656C97"/>
    <w:rsid w:val="006607D2"/>
    <w:rsid w:val="0066089C"/>
    <w:rsid w:val="00660EA9"/>
    <w:rsid w:val="00663639"/>
    <w:rsid w:val="00663948"/>
    <w:rsid w:val="00666DCE"/>
    <w:rsid w:val="0066742F"/>
    <w:rsid w:val="00670A0A"/>
    <w:rsid w:val="00675CC1"/>
    <w:rsid w:val="00690158"/>
    <w:rsid w:val="006904BD"/>
    <w:rsid w:val="00690911"/>
    <w:rsid w:val="00692833"/>
    <w:rsid w:val="00693B09"/>
    <w:rsid w:val="00693D09"/>
    <w:rsid w:val="00694C89"/>
    <w:rsid w:val="00694D3C"/>
    <w:rsid w:val="006956AF"/>
    <w:rsid w:val="006970F9"/>
    <w:rsid w:val="006A4CE1"/>
    <w:rsid w:val="006A4F58"/>
    <w:rsid w:val="006A4F6E"/>
    <w:rsid w:val="006A660A"/>
    <w:rsid w:val="006A6BC5"/>
    <w:rsid w:val="006B1637"/>
    <w:rsid w:val="006B47AF"/>
    <w:rsid w:val="006B52EC"/>
    <w:rsid w:val="006B6485"/>
    <w:rsid w:val="006C10DE"/>
    <w:rsid w:val="006C1AB2"/>
    <w:rsid w:val="006C1E61"/>
    <w:rsid w:val="006C347C"/>
    <w:rsid w:val="006C3CDC"/>
    <w:rsid w:val="006C4BED"/>
    <w:rsid w:val="006D0793"/>
    <w:rsid w:val="006D08CE"/>
    <w:rsid w:val="006D1D37"/>
    <w:rsid w:val="006D38A3"/>
    <w:rsid w:val="006D3AB2"/>
    <w:rsid w:val="006E0751"/>
    <w:rsid w:val="006E1817"/>
    <w:rsid w:val="006E1E84"/>
    <w:rsid w:val="006E3E27"/>
    <w:rsid w:val="006E5812"/>
    <w:rsid w:val="006E5B1C"/>
    <w:rsid w:val="006F04C9"/>
    <w:rsid w:val="006F181D"/>
    <w:rsid w:val="006F37B8"/>
    <w:rsid w:val="006F3AB5"/>
    <w:rsid w:val="006F5670"/>
    <w:rsid w:val="006F5CB9"/>
    <w:rsid w:val="006F682F"/>
    <w:rsid w:val="006F737E"/>
    <w:rsid w:val="007046A2"/>
    <w:rsid w:val="0070669E"/>
    <w:rsid w:val="00706DCA"/>
    <w:rsid w:val="00717714"/>
    <w:rsid w:val="00717D2C"/>
    <w:rsid w:val="007203D1"/>
    <w:rsid w:val="00720E82"/>
    <w:rsid w:val="00722437"/>
    <w:rsid w:val="00723489"/>
    <w:rsid w:val="00724064"/>
    <w:rsid w:val="00724B86"/>
    <w:rsid w:val="007250FF"/>
    <w:rsid w:val="00725857"/>
    <w:rsid w:val="00726008"/>
    <w:rsid w:val="00730843"/>
    <w:rsid w:val="0073174B"/>
    <w:rsid w:val="00733654"/>
    <w:rsid w:val="0073502C"/>
    <w:rsid w:val="0073704C"/>
    <w:rsid w:val="0074064A"/>
    <w:rsid w:val="0074093E"/>
    <w:rsid w:val="00746DF1"/>
    <w:rsid w:val="0074779C"/>
    <w:rsid w:val="00752011"/>
    <w:rsid w:val="007542A1"/>
    <w:rsid w:val="0075593A"/>
    <w:rsid w:val="00756A0B"/>
    <w:rsid w:val="00756A5C"/>
    <w:rsid w:val="00757112"/>
    <w:rsid w:val="00761440"/>
    <w:rsid w:val="007629C1"/>
    <w:rsid w:val="007645E9"/>
    <w:rsid w:val="00765986"/>
    <w:rsid w:val="00766F39"/>
    <w:rsid w:val="007723F0"/>
    <w:rsid w:val="00774FBC"/>
    <w:rsid w:val="00775E62"/>
    <w:rsid w:val="007777FD"/>
    <w:rsid w:val="00777E4C"/>
    <w:rsid w:val="007804AF"/>
    <w:rsid w:val="00783706"/>
    <w:rsid w:val="00793251"/>
    <w:rsid w:val="0079373C"/>
    <w:rsid w:val="007A089F"/>
    <w:rsid w:val="007A1FC5"/>
    <w:rsid w:val="007A331A"/>
    <w:rsid w:val="007A714A"/>
    <w:rsid w:val="007B0BAC"/>
    <w:rsid w:val="007B2451"/>
    <w:rsid w:val="007B327F"/>
    <w:rsid w:val="007B42E2"/>
    <w:rsid w:val="007B562E"/>
    <w:rsid w:val="007B58E9"/>
    <w:rsid w:val="007C211B"/>
    <w:rsid w:val="007C2446"/>
    <w:rsid w:val="007C245F"/>
    <w:rsid w:val="007C43ED"/>
    <w:rsid w:val="007C671E"/>
    <w:rsid w:val="007C6F83"/>
    <w:rsid w:val="007D1870"/>
    <w:rsid w:val="007D1D4F"/>
    <w:rsid w:val="007D2832"/>
    <w:rsid w:val="007D41AC"/>
    <w:rsid w:val="007D5FB6"/>
    <w:rsid w:val="007D6725"/>
    <w:rsid w:val="007D7BAC"/>
    <w:rsid w:val="007E0BA9"/>
    <w:rsid w:val="007E1F5F"/>
    <w:rsid w:val="007E2E9E"/>
    <w:rsid w:val="007E5258"/>
    <w:rsid w:val="007E5C86"/>
    <w:rsid w:val="007E79F2"/>
    <w:rsid w:val="007F032B"/>
    <w:rsid w:val="007F1318"/>
    <w:rsid w:val="007F3353"/>
    <w:rsid w:val="007F3446"/>
    <w:rsid w:val="007F411E"/>
    <w:rsid w:val="007F62D6"/>
    <w:rsid w:val="007F7943"/>
    <w:rsid w:val="00802908"/>
    <w:rsid w:val="00807BD2"/>
    <w:rsid w:val="00807F86"/>
    <w:rsid w:val="0081202F"/>
    <w:rsid w:val="008121B7"/>
    <w:rsid w:val="00815620"/>
    <w:rsid w:val="00817E42"/>
    <w:rsid w:val="00825591"/>
    <w:rsid w:val="00830901"/>
    <w:rsid w:val="00832D2C"/>
    <w:rsid w:val="008343F8"/>
    <w:rsid w:val="00834AA1"/>
    <w:rsid w:val="00834FD7"/>
    <w:rsid w:val="0083567D"/>
    <w:rsid w:val="00836235"/>
    <w:rsid w:val="0084040C"/>
    <w:rsid w:val="0084064E"/>
    <w:rsid w:val="00841A0B"/>
    <w:rsid w:val="00844458"/>
    <w:rsid w:val="00844DDF"/>
    <w:rsid w:val="0084505E"/>
    <w:rsid w:val="008454F4"/>
    <w:rsid w:val="00852E30"/>
    <w:rsid w:val="008553B7"/>
    <w:rsid w:val="00855755"/>
    <w:rsid w:val="00855ADD"/>
    <w:rsid w:val="00855FB1"/>
    <w:rsid w:val="00856A6D"/>
    <w:rsid w:val="008634E7"/>
    <w:rsid w:val="008650DE"/>
    <w:rsid w:val="00866DFB"/>
    <w:rsid w:val="0086731C"/>
    <w:rsid w:val="00874958"/>
    <w:rsid w:val="00880EED"/>
    <w:rsid w:val="008847D7"/>
    <w:rsid w:val="0089111A"/>
    <w:rsid w:val="00891755"/>
    <w:rsid w:val="0089185F"/>
    <w:rsid w:val="00892C8C"/>
    <w:rsid w:val="00894CD1"/>
    <w:rsid w:val="008A1FE8"/>
    <w:rsid w:val="008A382F"/>
    <w:rsid w:val="008A3C23"/>
    <w:rsid w:val="008A5742"/>
    <w:rsid w:val="008A6763"/>
    <w:rsid w:val="008A74F0"/>
    <w:rsid w:val="008B0E0F"/>
    <w:rsid w:val="008B112F"/>
    <w:rsid w:val="008B1B63"/>
    <w:rsid w:val="008B2681"/>
    <w:rsid w:val="008B5776"/>
    <w:rsid w:val="008B6DCA"/>
    <w:rsid w:val="008C20CC"/>
    <w:rsid w:val="008C2309"/>
    <w:rsid w:val="008C54BC"/>
    <w:rsid w:val="008C6E86"/>
    <w:rsid w:val="008D2EC7"/>
    <w:rsid w:val="008D6852"/>
    <w:rsid w:val="008E072E"/>
    <w:rsid w:val="008E0B21"/>
    <w:rsid w:val="008E469A"/>
    <w:rsid w:val="008F2EBF"/>
    <w:rsid w:val="008F2F8D"/>
    <w:rsid w:val="008F39D3"/>
    <w:rsid w:val="008F43BA"/>
    <w:rsid w:val="008F4617"/>
    <w:rsid w:val="008F5130"/>
    <w:rsid w:val="008F6AE5"/>
    <w:rsid w:val="009003A0"/>
    <w:rsid w:val="00904AE5"/>
    <w:rsid w:val="00905900"/>
    <w:rsid w:val="009072AB"/>
    <w:rsid w:val="0091005C"/>
    <w:rsid w:val="009109FD"/>
    <w:rsid w:val="00910C72"/>
    <w:rsid w:val="00910D34"/>
    <w:rsid w:val="00911193"/>
    <w:rsid w:val="0091160C"/>
    <w:rsid w:val="00912DAD"/>
    <w:rsid w:val="0091466C"/>
    <w:rsid w:val="00914EF9"/>
    <w:rsid w:val="00915E2A"/>
    <w:rsid w:val="009166E0"/>
    <w:rsid w:val="00921824"/>
    <w:rsid w:val="0092505A"/>
    <w:rsid w:val="009258B9"/>
    <w:rsid w:val="009270DB"/>
    <w:rsid w:val="0093054B"/>
    <w:rsid w:val="00930718"/>
    <w:rsid w:val="00933C05"/>
    <w:rsid w:val="00941549"/>
    <w:rsid w:val="00942140"/>
    <w:rsid w:val="00942D39"/>
    <w:rsid w:val="009448E0"/>
    <w:rsid w:val="009461CD"/>
    <w:rsid w:val="00946B75"/>
    <w:rsid w:val="00950B85"/>
    <w:rsid w:val="00950FA0"/>
    <w:rsid w:val="00953C4B"/>
    <w:rsid w:val="00954D9A"/>
    <w:rsid w:val="0095571D"/>
    <w:rsid w:val="009577D5"/>
    <w:rsid w:val="009605BA"/>
    <w:rsid w:val="009628E1"/>
    <w:rsid w:val="00962C3F"/>
    <w:rsid w:val="009630F3"/>
    <w:rsid w:val="0096336B"/>
    <w:rsid w:val="009645A1"/>
    <w:rsid w:val="00966FC4"/>
    <w:rsid w:val="00967680"/>
    <w:rsid w:val="00970A6A"/>
    <w:rsid w:val="009719C5"/>
    <w:rsid w:val="00972950"/>
    <w:rsid w:val="0097468E"/>
    <w:rsid w:val="009764ED"/>
    <w:rsid w:val="00980461"/>
    <w:rsid w:val="009832D9"/>
    <w:rsid w:val="0098428F"/>
    <w:rsid w:val="009843F0"/>
    <w:rsid w:val="00990574"/>
    <w:rsid w:val="00994883"/>
    <w:rsid w:val="00996519"/>
    <w:rsid w:val="009968C2"/>
    <w:rsid w:val="009A34C3"/>
    <w:rsid w:val="009A37AA"/>
    <w:rsid w:val="009A6A16"/>
    <w:rsid w:val="009B1988"/>
    <w:rsid w:val="009B39CD"/>
    <w:rsid w:val="009B455B"/>
    <w:rsid w:val="009B46EB"/>
    <w:rsid w:val="009B5105"/>
    <w:rsid w:val="009C0740"/>
    <w:rsid w:val="009C12F5"/>
    <w:rsid w:val="009C15B7"/>
    <w:rsid w:val="009C5B5E"/>
    <w:rsid w:val="009C68ED"/>
    <w:rsid w:val="009D4209"/>
    <w:rsid w:val="009D557F"/>
    <w:rsid w:val="009D6F07"/>
    <w:rsid w:val="009D7527"/>
    <w:rsid w:val="009E1DDB"/>
    <w:rsid w:val="009E2A8F"/>
    <w:rsid w:val="009E2B9D"/>
    <w:rsid w:val="009E6745"/>
    <w:rsid w:val="009E7CE6"/>
    <w:rsid w:val="009F0169"/>
    <w:rsid w:val="009F2262"/>
    <w:rsid w:val="009F3BCA"/>
    <w:rsid w:val="009F55F7"/>
    <w:rsid w:val="009F618E"/>
    <w:rsid w:val="009F6B3F"/>
    <w:rsid w:val="009F766E"/>
    <w:rsid w:val="00A00219"/>
    <w:rsid w:val="00A02A6F"/>
    <w:rsid w:val="00A02C32"/>
    <w:rsid w:val="00A040EE"/>
    <w:rsid w:val="00A05B16"/>
    <w:rsid w:val="00A066AE"/>
    <w:rsid w:val="00A0701D"/>
    <w:rsid w:val="00A07063"/>
    <w:rsid w:val="00A0742B"/>
    <w:rsid w:val="00A077EE"/>
    <w:rsid w:val="00A124F1"/>
    <w:rsid w:val="00A1256C"/>
    <w:rsid w:val="00A1308B"/>
    <w:rsid w:val="00A2154F"/>
    <w:rsid w:val="00A24E57"/>
    <w:rsid w:val="00A252E5"/>
    <w:rsid w:val="00A27747"/>
    <w:rsid w:val="00A30323"/>
    <w:rsid w:val="00A30E88"/>
    <w:rsid w:val="00A311D6"/>
    <w:rsid w:val="00A3204C"/>
    <w:rsid w:val="00A324BC"/>
    <w:rsid w:val="00A3328A"/>
    <w:rsid w:val="00A342A5"/>
    <w:rsid w:val="00A35EBD"/>
    <w:rsid w:val="00A360D7"/>
    <w:rsid w:val="00A36FFC"/>
    <w:rsid w:val="00A41881"/>
    <w:rsid w:val="00A44508"/>
    <w:rsid w:val="00A51DAC"/>
    <w:rsid w:val="00A5296A"/>
    <w:rsid w:val="00A53502"/>
    <w:rsid w:val="00A57331"/>
    <w:rsid w:val="00A57975"/>
    <w:rsid w:val="00A62A04"/>
    <w:rsid w:val="00A700C7"/>
    <w:rsid w:val="00A70491"/>
    <w:rsid w:val="00A72363"/>
    <w:rsid w:val="00A7350E"/>
    <w:rsid w:val="00A75A9E"/>
    <w:rsid w:val="00A77326"/>
    <w:rsid w:val="00A779B8"/>
    <w:rsid w:val="00A77AF4"/>
    <w:rsid w:val="00A82468"/>
    <w:rsid w:val="00A84840"/>
    <w:rsid w:val="00A866DF"/>
    <w:rsid w:val="00A87D58"/>
    <w:rsid w:val="00A90674"/>
    <w:rsid w:val="00A9197F"/>
    <w:rsid w:val="00A91B05"/>
    <w:rsid w:val="00A92331"/>
    <w:rsid w:val="00A93AAA"/>
    <w:rsid w:val="00A941CF"/>
    <w:rsid w:val="00A94C6E"/>
    <w:rsid w:val="00A96722"/>
    <w:rsid w:val="00AA10AA"/>
    <w:rsid w:val="00AA2DC5"/>
    <w:rsid w:val="00AA426E"/>
    <w:rsid w:val="00AA6399"/>
    <w:rsid w:val="00AA6468"/>
    <w:rsid w:val="00AB0C4D"/>
    <w:rsid w:val="00AB22F3"/>
    <w:rsid w:val="00AB2E2E"/>
    <w:rsid w:val="00AB39BC"/>
    <w:rsid w:val="00AB44F2"/>
    <w:rsid w:val="00AB46E3"/>
    <w:rsid w:val="00AC0C22"/>
    <w:rsid w:val="00AC3401"/>
    <w:rsid w:val="00AC4382"/>
    <w:rsid w:val="00AC553C"/>
    <w:rsid w:val="00AD01DC"/>
    <w:rsid w:val="00AD03CC"/>
    <w:rsid w:val="00AD42C5"/>
    <w:rsid w:val="00AD4BE9"/>
    <w:rsid w:val="00AD5AFC"/>
    <w:rsid w:val="00AD66F1"/>
    <w:rsid w:val="00AD67A7"/>
    <w:rsid w:val="00AD6D94"/>
    <w:rsid w:val="00AE4EFB"/>
    <w:rsid w:val="00AE6BDD"/>
    <w:rsid w:val="00AE7EB0"/>
    <w:rsid w:val="00AF2608"/>
    <w:rsid w:val="00AF4853"/>
    <w:rsid w:val="00AF62E6"/>
    <w:rsid w:val="00AF7DEC"/>
    <w:rsid w:val="00B003D1"/>
    <w:rsid w:val="00B00401"/>
    <w:rsid w:val="00B00769"/>
    <w:rsid w:val="00B00993"/>
    <w:rsid w:val="00B021DF"/>
    <w:rsid w:val="00B04A47"/>
    <w:rsid w:val="00B05549"/>
    <w:rsid w:val="00B05B35"/>
    <w:rsid w:val="00B0684E"/>
    <w:rsid w:val="00B13105"/>
    <w:rsid w:val="00B13AAC"/>
    <w:rsid w:val="00B20F6D"/>
    <w:rsid w:val="00B212DA"/>
    <w:rsid w:val="00B33640"/>
    <w:rsid w:val="00B33EDE"/>
    <w:rsid w:val="00B35E5A"/>
    <w:rsid w:val="00B40285"/>
    <w:rsid w:val="00B423EF"/>
    <w:rsid w:val="00B43063"/>
    <w:rsid w:val="00B4309E"/>
    <w:rsid w:val="00B44408"/>
    <w:rsid w:val="00B4604E"/>
    <w:rsid w:val="00B46E7B"/>
    <w:rsid w:val="00B50337"/>
    <w:rsid w:val="00B5143F"/>
    <w:rsid w:val="00B531D6"/>
    <w:rsid w:val="00B5473F"/>
    <w:rsid w:val="00B55D13"/>
    <w:rsid w:val="00B56395"/>
    <w:rsid w:val="00B62C21"/>
    <w:rsid w:val="00B63EE0"/>
    <w:rsid w:val="00B6497C"/>
    <w:rsid w:val="00B653A9"/>
    <w:rsid w:val="00B66610"/>
    <w:rsid w:val="00B66804"/>
    <w:rsid w:val="00B67467"/>
    <w:rsid w:val="00B70B0B"/>
    <w:rsid w:val="00B7195B"/>
    <w:rsid w:val="00B72600"/>
    <w:rsid w:val="00B7319D"/>
    <w:rsid w:val="00B7392D"/>
    <w:rsid w:val="00B73C85"/>
    <w:rsid w:val="00B75524"/>
    <w:rsid w:val="00B75DBB"/>
    <w:rsid w:val="00B8354E"/>
    <w:rsid w:val="00B83E3C"/>
    <w:rsid w:val="00B84447"/>
    <w:rsid w:val="00B84776"/>
    <w:rsid w:val="00B850F5"/>
    <w:rsid w:val="00B87739"/>
    <w:rsid w:val="00B9099C"/>
    <w:rsid w:val="00B9310F"/>
    <w:rsid w:val="00B93D65"/>
    <w:rsid w:val="00BA32B4"/>
    <w:rsid w:val="00BA3A73"/>
    <w:rsid w:val="00BA4D60"/>
    <w:rsid w:val="00BA58AE"/>
    <w:rsid w:val="00BA7252"/>
    <w:rsid w:val="00BB1C05"/>
    <w:rsid w:val="00BB26B9"/>
    <w:rsid w:val="00BB27D0"/>
    <w:rsid w:val="00BB388D"/>
    <w:rsid w:val="00BC19B5"/>
    <w:rsid w:val="00BC296D"/>
    <w:rsid w:val="00BC3B79"/>
    <w:rsid w:val="00BC4812"/>
    <w:rsid w:val="00BC4875"/>
    <w:rsid w:val="00BC4A01"/>
    <w:rsid w:val="00BC5CFD"/>
    <w:rsid w:val="00BC6553"/>
    <w:rsid w:val="00BD0FD7"/>
    <w:rsid w:val="00BD1218"/>
    <w:rsid w:val="00BD4103"/>
    <w:rsid w:val="00BD4B5A"/>
    <w:rsid w:val="00BD4E45"/>
    <w:rsid w:val="00BD59BC"/>
    <w:rsid w:val="00BE011E"/>
    <w:rsid w:val="00BE133F"/>
    <w:rsid w:val="00BE3179"/>
    <w:rsid w:val="00BE3302"/>
    <w:rsid w:val="00BE33CD"/>
    <w:rsid w:val="00BE3485"/>
    <w:rsid w:val="00BE4003"/>
    <w:rsid w:val="00BE43BB"/>
    <w:rsid w:val="00BE4C9F"/>
    <w:rsid w:val="00BE6B2C"/>
    <w:rsid w:val="00BF02BD"/>
    <w:rsid w:val="00BF07B4"/>
    <w:rsid w:val="00BF12CC"/>
    <w:rsid w:val="00BF20A5"/>
    <w:rsid w:val="00BF3233"/>
    <w:rsid w:val="00BF327F"/>
    <w:rsid w:val="00BF3B49"/>
    <w:rsid w:val="00BF55B2"/>
    <w:rsid w:val="00BF6280"/>
    <w:rsid w:val="00C02EA8"/>
    <w:rsid w:val="00C03479"/>
    <w:rsid w:val="00C0383C"/>
    <w:rsid w:val="00C06E0E"/>
    <w:rsid w:val="00C13D19"/>
    <w:rsid w:val="00C21080"/>
    <w:rsid w:val="00C21923"/>
    <w:rsid w:val="00C21E46"/>
    <w:rsid w:val="00C23FA2"/>
    <w:rsid w:val="00C25E95"/>
    <w:rsid w:val="00C26413"/>
    <w:rsid w:val="00C30786"/>
    <w:rsid w:val="00C31034"/>
    <w:rsid w:val="00C32A10"/>
    <w:rsid w:val="00C37FB6"/>
    <w:rsid w:val="00C40BCE"/>
    <w:rsid w:val="00C420F3"/>
    <w:rsid w:val="00C4299E"/>
    <w:rsid w:val="00C439AC"/>
    <w:rsid w:val="00C45DDA"/>
    <w:rsid w:val="00C467C0"/>
    <w:rsid w:val="00C473BC"/>
    <w:rsid w:val="00C4782F"/>
    <w:rsid w:val="00C503CA"/>
    <w:rsid w:val="00C50EA4"/>
    <w:rsid w:val="00C52965"/>
    <w:rsid w:val="00C560DB"/>
    <w:rsid w:val="00C61FB6"/>
    <w:rsid w:val="00C62415"/>
    <w:rsid w:val="00C63711"/>
    <w:rsid w:val="00C63D82"/>
    <w:rsid w:val="00C645BE"/>
    <w:rsid w:val="00C664DD"/>
    <w:rsid w:val="00C70BC4"/>
    <w:rsid w:val="00C73DE0"/>
    <w:rsid w:val="00C73F0D"/>
    <w:rsid w:val="00C7706F"/>
    <w:rsid w:val="00C80179"/>
    <w:rsid w:val="00C838A1"/>
    <w:rsid w:val="00C85E34"/>
    <w:rsid w:val="00C87B69"/>
    <w:rsid w:val="00C90B77"/>
    <w:rsid w:val="00C945A3"/>
    <w:rsid w:val="00C94B42"/>
    <w:rsid w:val="00C96403"/>
    <w:rsid w:val="00C96ACD"/>
    <w:rsid w:val="00CA3833"/>
    <w:rsid w:val="00CA71CA"/>
    <w:rsid w:val="00CA75BE"/>
    <w:rsid w:val="00CA7B9B"/>
    <w:rsid w:val="00CB0ACF"/>
    <w:rsid w:val="00CB235E"/>
    <w:rsid w:val="00CB6C1C"/>
    <w:rsid w:val="00CD0199"/>
    <w:rsid w:val="00CD0441"/>
    <w:rsid w:val="00CD0871"/>
    <w:rsid w:val="00CD225C"/>
    <w:rsid w:val="00CD2FA9"/>
    <w:rsid w:val="00CD5CDA"/>
    <w:rsid w:val="00CD63BB"/>
    <w:rsid w:val="00CD6D72"/>
    <w:rsid w:val="00CE2CA0"/>
    <w:rsid w:val="00CE30BF"/>
    <w:rsid w:val="00CE3ED7"/>
    <w:rsid w:val="00CF1299"/>
    <w:rsid w:val="00CF1619"/>
    <w:rsid w:val="00CF3ACC"/>
    <w:rsid w:val="00CF5A52"/>
    <w:rsid w:val="00CF688F"/>
    <w:rsid w:val="00CF7191"/>
    <w:rsid w:val="00CF762C"/>
    <w:rsid w:val="00CF7FCA"/>
    <w:rsid w:val="00D031F5"/>
    <w:rsid w:val="00D03852"/>
    <w:rsid w:val="00D049CC"/>
    <w:rsid w:val="00D05235"/>
    <w:rsid w:val="00D05260"/>
    <w:rsid w:val="00D06871"/>
    <w:rsid w:val="00D0780C"/>
    <w:rsid w:val="00D11433"/>
    <w:rsid w:val="00D1151E"/>
    <w:rsid w:val="00D11628"/>
    <w:rsid w:val="00D11BCE"/>
    <w:rsid w:val="00D122FD"/>
    <w:rsid w:val="00D128AA"/>
    <w:rsid w:val="00D1630E"/>
    <w:rsid w:val="00D2519B"/>
    <w:rsid w:val="00D2775E"/>
    <w:rsid w:val="00D30D73"/>
    <w:rsid w:val="00D34555"/>
    <w:rsid w:val="00D34970"/>
    <w:rsid w:val="00D371C6"/>
    <w:rsid w:val="00D37EDF"/>
    <w:rsid w:val="00D41637"/>
    <w:rsid w:val="00D420B2"/>
    <w:rsid w:val="00D4225F"/>
    <w:rsid w:val="00D433B7"/>
    <w:rsid w:val="00D46204"/>
    <w:rsid w:val="00D46F15"/>
    <w:rsid w:val="00D47571"/>
    <w:rsid w:val="00D50068"/>
    <w:rsid w:val="00D501C6"/>
    <w:rsid w:val="00D5021E"/>
    <w:rsid w:val="00D5229A"/>
    <w:rsid w:val="00D54046"/>
    <w:rsid w:val="00D5504A"/>
    <w:rsid w:val="00D5524B"/>
    <w:rsid w:val="00D576D1"/>
    <w:rsid w:val="00D61988"/>
    <w:rsid w:val="00D64A72"/>
    <w:rsid w:val="00D67582"/>
    <w:rsid w:val="00D67E47"/>
    <w:rsid w:val="00D71790"/>
    <w:rsid w:val="00D71B58"/>
    <w:rsid w:val="00D71F93"/>
    <w:rsid w:val="00D75435"/>
    <w:rsid w:val="00D76BB4"/>
    <w:rsid w:val="00D80F82"/>
    <w:rsid w:val="00D81DB2"/>
    <w:rsid w:val="00D91A58"/>
    <w:rsid w:val="00D91B83"/>
    <w:rsid w:val="00D92722"/>
    <w:rsid w:val="00D9374B"/>
    <w:rsid w:val="00DA3644"/>
    <w:rsid w:val="00DA4BA0"/>
    <w:rsid w:val="00DB0848"/>
    <w:rsid w:val="00DB2A2E"/>
    <w:rsid w:val="00DB3A90"/>
    <w:rsid w:val="00DB65C2"/>
    <w:rsid w:val="00DB6F06"/>
    <w:rsid w:val="00DB77AF"/>
    <w:rsid w:val="00DC1CAB"/>
    <w:rsid w:val="00DC7318"/>
    <w:rsid w:val="00DC78D7"/>
    <w:rsid w:val="00DD2005"/>
    <w:rsid w:val="00DD29BE"/>
    <w:rsid w:val="00DE17BB"/>
    <w:rsid w:val="00DE25CD"/>
    <w:rsid w:val="00DE3B3D"/>
    <w:rsid w:val="00DE3BAC"/>
    <w:rsid w:val="00DE3C5C"/>
    <w:rsid w:val="00DF0F2C"/>
    <w:rsid w:val="00DF125F"/>
    <w:rsid w:val="00DF30D2"/>
    <w:rsid w:val="00DF55D9"/>
    <w:rsid w:val="00DF6658"/>
    <w:rsid w:val="00DF742E"/>
    <w:rsid w:val="00E02090"/>
    <w:rsid w:val="00E15D84"/>
    <w:rsid w:val="00E226E6"/>
    <w:rsid w:val="00E23900"/>
    <w:rsid w:val="00E33742"/>
    <w:rsid w:val="00E339EB"/>
    <w:rsid w:val="00E36734"/>
    <w:rsid w:val="00E36B28"/>
    <w:rsid w:val="00E373BA"/>
    <w:rsid w:val="00E374C8"/>
    <w:rsid w:val="00E4025B"/>
    <w:rsid w:val="00E403B2"/>
    <w:rsid w:val="00E43175"/>
    <w:rsid w:val="00E46256"/>
    <w:rsid w:val="00E46620"/>
    <w:rsid w:val="00E511AF"/>
    <w:rsid w:val="00E51946"/>
    <w:rsid w:val="00E51A30"/>
    <w:rsid w:val="00E52F82"/>
    <w:rsid w:val="00E53A8A"/>
    <w:rsid w:val="00E53E49"/>
    <w:rsid w:val="00E54757"/>
    <w:rsid w:val="00E54E3C"/>
    <w:rsid w:val="00E5661C"/>
    <w:rsid w:val="00E60464"/>
    <w:rsid w:val="00E60D7F"/>
    <w:rsid w:val="00E6279C"/>
    <w:rsid w:val="00E65367"/>
    <w:rsid w:val="00E65C55"/>
    <w:rsid w:val="00E666F3"/>
    <w:rsid w:val="00E701F2"/>
    <w:rsid w:val="00E72683"/>
    <w:rsid w:val="00E75069"/>
    <w:rsid w:val="00E7658E"/>
    <w:rsid w:val="00E774C3"/>
    <w:rsid w:val="00E80A06"/>
    <w:rsid w:val="00E80B40"/>
    <w:rsid w:val="00E81C5C"/>
    <w:rsid w:val="00E82AC5"/>
    <w:rsid w:val="00E82EE3"/>
    <w:rsid w:val="00E84184"/>
    <w:rsid w:val="00E845A5"/>
    <w:rsid w:val="00E84679"/>
    <w:rsid w:val="00E90A93"/>
    <w:rsid w:val="00E9380C"/>
    <w:rsid w:val="00E9583C"/>
    <w:rsid w:val="00EA0CAD"/>
    <w:rsid w:val="00EA1822"/>
    <w:rsid w:val="00EA3FB1"/>
    <w:rsid w:val="00EA6507"/>
    <w:rsid w:val="00EA6EAD"/>
    <w:rsid w:val="00EA7C33"/>
    <w:rsid w:val="00EB2098"/>
    <w:rsid w:val="00EB33BB"/>
    <w:rsid w:val="00EB4582"/>
    <w:rsid w:val="00EB4E1C"/>
    <w:rsid w:val="00EB55BA"/>
    <w:rsid w:val="00EC0F71"/>
    <w:rsid w:val="00EC128A"/>
    <w:rsid w:val="00EC50FB"/>
    <w:rsid w:val="00EC6822"/>
    <w:rsid w:val="00EC6C51"/>
    <w:rsid w:val="00EC704E"/>
    <w:rsid w:val="00EC7186"/>
    <w:rsid w:val="00EC7E43"/>
    <w:rsid w:val="00ED18EE"/>
    <w:rsid w:val="00ED34E6"/>
    <w:rsid w:val="00ED4CB7"/>
    <w:rsid w:val="00ED5DA1"/>
    <w:rsid w:val="00EE11B9"/>
    <w:rsid w:val="00EE2C1D"/>
    <w:rsid w:val="00EE356B"/>
    <w:rsid w:val="00EE43E6"/>
    <w:rsid w:val="00EE582D"/>
    <w:rsid w:val="00EE6FBF"/>
    <w:rsid w:val="00EF0572"/>
    <w:rsid w:val="00EF2F7A"/>
    <w:rsid w:val="00EF40C6"/>
    <w:rsid w:val="00EF624D"/>
    <w:rsid w:val="00EF62ED"/>
    <w:rsid w:val="00F00B61"/>
    <w:rsid w:val="00F0106C"/>
    <w:rsid w:val="00F01481"/>
    <w:rsid w:val="00F01A14"/>
    <w:rsid w:val="00F062A9"/>
    <w:rsid w:val="00F076F9"/>
    <w:rsid w:val="00F077BD"/>
    <w:rsid w:val="00F10F94"/>
    <w:rsid w:val="00F13D59"/>
    <w:rsid w:val="00F13F07"/>
    <w:rsid w:val="00F14DB9"/>
    <w:rsid w:val="00F16B99"/>
    <w:rsid w:val="00F16C93"/>
    <w:rsid w:val="00F175AE"/>
    <w:rsid w:val="00F233B0"/>
    <w:rsid w:val="00F255DB"/>
    <w:rsid w:val="00F26DE0"/>
    <w:rsid w:val="00F27071"/>
    <w:rsid w:val="00F316CA"/>
    <w:rsid w:val="00F318C7"/>
    <w:rsid w:val="00F324B3"/>
    <w:rsid w:val="00F34C2C"/>
    <w:rsid w:val="00F34DC5"/>
    <w:rsid w:val="00F35AFA"/>
    <w:rsid w:val="00F36775"/>
    <w:rsid w:val="00F36C05"/>
    <w:rsid w:val="00F40912"/>
    <w:rsid w:val="00F42383"/>
    <w:rsid w:val="00F426B5"/>
    <w:rsid w:val="00F514EE"/>
    <w:rsid w:val="00F5286D"/>
    <w:rsid w:val="00F53362"/>
    <w:rsid w:val="00F573FA"/>
    <w:rsid w:val="00F5758A"/>
    <w:rsid w:val="00F6243D"/>
    <w:rsid w:val="00F64894"/>
    <w:rsid w:val="00F65415"/>
    <w:rsid w:val="00F71DAB"/>
    <w:rsid w:val="00F758FB"/>
    <w:rsid w:val="00F81663"/>
    <w:rsid w:val="00F82246"/>
    <w:rsid w:val="00F9282A"/>
    <w:rsid w:val="00F92F2E"/>
    <w:rsid w:val="00F95C4C"/>
    <w:rsid w:val="00F95F5C"/>
    <w:rsid w:val="00F977FF"/>
    <w:rsid w:val="00FA0A49"/>
    <w:rsid w:val="00FA0C72"/>
    <w:rsid w:val="00FA33B9"/>
    <w:rsid w:val="00FA5E3E"/>
    <w:rsid w:val="00FA5F59"/>
    <w:rsid w:val="00FB04B3"/>
    <w:rsid w:val="00FB0B19"/>
    <w:rsid w:val="00FB0FEF"/>
    <w:rsid w:val="00FB27EB"/>
    <w:rsid w:val="00FB32F3"/>
    <w:rsid w:val="00FB5003"/>
    <w:rsid w:val="00FB5B98"/>
    <w:rsid w:val="00FB6E78"/>
    <w:rsid w:val="00FC0D6E"/>
    <w:rsid w:val="00FC6ACC"/>
    <w:rsid w:val="00FC7749"/>
    <w:rsid w:val="00FC7CC8"/>
    <w:rsid w:val="00FD2E28"/>
    <w:rsid w:val="00FD39C1"/>
    <w:rsid w:val="00FD3D21"/>
    <w:rsid w:val="00FD4A83"/>
    <w:rsid w:val="00FD6B2C"/>
    <w:rsid w:val="00FD7055"/>
    <w:rsid w:val="00FE019D"/>
    <w:rsid w:val="00FE190A"/>
    <w:rsid w:val="00FE2BE0"/>
    <w:rsid w:val="00FE3388"/>
    <w:rsid w:val="00FE555D"/>
    <w:rsid w:val="00FE599B"/>
    <w:rsid w:val="00FF1C5B"/>
    <w:rsid w:val="00FF211A"/>
    <w:rsid w:val="00FF2843"/>
    <w:rsid w:val="00FF43B5"/>
    <w:rsid w:val="00FF48C1"/>
    <w:rsid w:val="00FF5B81"/>
    <w:rsid w:val="00FF7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2A778C"/>
  <w15:docId w15:val="{29E9ADBB-BE4D-450F-BE55-237845D4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4913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qFormat/>
    <w:pPr>
      <w:keepNext/>
      <w:widowControl w:val="0"/>
      <w:ind w:left="1985" w:hanging="1985"/>
      <w:outlineLvl w:val="3"/>
    </w:pPr>
    <w:rPr>
      <w:rFonts w:ascii="Arial" w:hAnsi="Arial"/>
      <w:sz w:val="24"/>
    </w:rPr>
  </w:style>
  <w:style w:type="paragraph" w:styleId="Nadpis5">
    <w:name w:val="heading 5"/>
    <w:basedOn w:val="Normln"/>
    <w:next w:val="Normln"/>
    <w:qFormat/>
    <w:pPr>
      <w:keepNext/>
      <w:widowControl w:val="0"/>
      <w:jc w:val="center"/>
      <w:outlineLvl w:val="4"/>
    </w:pPr>
    <w:rPr>
      <w:rFonts w:ascii="Arial" w:hAnsi="Arial"/>
      <w:sz w:val="24"/>
    </w:rPr>
  </w:style>
  <w:style w:type="paragraph" w:styleId="Nadpis6">
    <w:name w:val="heading 6"/>
    <w:basedOn w:val="Normln"/>
    <w:next w:val="Normln"/>
    <w:qFormat/>
    <w:pPr>
      <w:keepNext/>
      <w:widowControl w:val="0"/>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4HP">
    <w:name w:val="A4HP"/>
    <w:pPr>
      <w:tabs>
        <w:tab w:val="left" w:pos="-720"/>
      </w:tabs>
      <w:suppressAutoHyphens/>
      <w:spacing w:line="360" w:lineRule="auto"/>
    </w:pPr>
    <w:rPr>
      <w:rFonts w:ascii="Courier New" w:hAnsi="Courier New"/>
      <w:sz w:val="24"/>
      <w:lang w:val="en-US"/>
    </w:rPr>
  </w:style>
  <w:style w:type="paragraph" w:styleId="Seznam">
    <w:name w:val="List"/>
    <w:basedOn w:val="Normln"/>
    <w:pPr>
      <w:ind w:left="283" w:hanging="283"/>
    </w:pPr>
    <w:rPr>
      <w:rFonts w:ascii="Arial" w:hAnsi="Arial"/>
    </w:rPr>
  </w:style>
  <w:style w:type="paragraph" w:styleId="Nzev">
    <w:name w:val="Title"/>
    <w:basedOn w:val="Normln"/>
    <w:qFormat/>
    <w:pPr>
      <w:spacing w:line="240" w:lineRule="exact"/>
      <w:jc w:val="center"/>
    </w:pPr>
    <w:rPr>
      <w:rFonts w:ascii="Arial" w:hAnsi="Arial"/>
      <w:sz w:val="40"/>
      <w:u w:val="single"/>
    </w:rPr>
  </w:style>
  <w:style w:type="paragraph" w:customStyle="1" w:styleId="Zkladntext21">
    <w:name w:val="Základní text 21"/>
    <w:basedOn w:val="Normln"/>
    <w:pPr>
      <w:widowControl w:val="0"/>
      <w:jc w:val="center"/>
    </w:pPr>
    <w:rPr>
      <w:rFonts w:ascii="Arial" w:hAnsi="Arial"/>
      <w:b/>
      <w:sz w:val="24"/>
    </w:rPr>
  </w:style>
  <w:style w:type="paragraph" w:styleId="Podnadpis">
    <w:name w:val="Subtitle"/>
    <w:basedOn w:val="Normln"/>
    <w:qFormat/>
    <w:pPr>
      <w:widowControl w:val="0"/>
      <w:spacing w:line="240" w:lineRule="exact"/>
      <w:jc w:val="center"/>
    </w:pPr>
    <w:rPr>
      <w:rFonts w:ascii="Arial" w:hAnsi="Arial"/>
      <w:b/>
      <w:sz w:val="32"/>
    </w:rPr>
  </w:style>
  <w:style w:type="paragraph" w:customStyle="1" w:styleId="Zkladntext31">
    <w:name w:val="Základní text 31"/>
    <w:basedOn w:val="Normln"/>
    <w:pPr>
      <w:widowControl w:val="0"/>
      <w:jc w:val="both"/>
    </w:pPr>
    <w:rPr>
      <w:rFonts w:ascii="Arial" w:hAnsi="Arial"/>
      <w:sz w:val="24"/>
    </w:rPr>
  </w:style>
  <w:style w:type="character" w:customStyle="1" w:styleId="Hypertextovodkaz1">
    <w:name w:val="Hypertextový odkaz1"/>
    <w:rPr>
      <w:color w:val="0000FF"/>
      <w:u w:val="single"/>
    </w:rPr>
  </w:style>
  <w:style w:type="character" w:styleId="Hypertextovodkaz">
    <w:name w:val="Hyperlink"/>
    <w:uiPriority w:val="99"/>
    <w:rPr>
      <w:color w:val="0000FF"/>
      <w:u w:val="single"/>
    </w:rPr>
  </w:style>
  <w:style w:type="character" w:styleId="slostrnky">
    <w:name w:val="page number"/>
    <w:basedOn w:val="Standardnpsmoodstavce"/>
  </w:style>
  <w:style w:type="paragraph" w:customStyle="1" w:styleId="Paragraf">
    <w:name w:val="Paragraf"/>
    <w:basedOn w:val="Normln"/>
    <w:rsid w:val="00663639"/>
    <w:pPr>
      <w:ind w:left="703" w:hanging="703"/>
      <w:jc w:val="both"/>
    </w:pPr>
    <w:rPr>
      <w:sz w:val="22"/>
    </w:rPr>
  </w:style>
  <w:style w:type="paragraph" w:styleId="Zkladntextodsazen">
    <w:name w:val="Body Text Indent"/>
    <w:basedOn w:val="Normln"/>
    <w:link w:val="ZkladntextodsazenChar"/>
    <w:rsid w:val="009577D5"/>
    <w:pPr>
      <w:tabs>
        <w:tab w:val="left" w:pos="426"/>
      </w:tabs>
      <w:spacing w:before="120" w:line="240" w:lineRule="atLeast"/>
      <w:ind w:left="420"/>
      <w:jc w:val="both"/>
    </w:pPr>
    <w:rPr>
      <w:rFonts w:ascii="Arial" w:hAnsi="Arial"/>
      <w:sz w:val="22"/>
    </w:rPr>
  </w:style>
  <w:style w:type="paragraph" w:styleId="Zkladntext2">
    <w:name w:val="Body Text 2"/>
    <w:basedOn w:val="Normln"/>
    <w:rsid w:val="0063145B"/>
    <w:pPr>
      <w:spacing w:after="120" w:line="480" w:lineRule="auto"/>
    </w:pPr>
  </w:style>
  <w:style w:type="paragraph" w:styleId="Bezmezer">
    <w:name w:val="No Spacing"/>
    <w:uiPriority w:val="1"/>
    <w:qFormat/>
    <w:rsid w:val="007A089F"/>
    <w:rPr>
      <w:rFonts w:ascii="Calibri" w:eastAsia="Calibri" w:hAnsi="Calibri"/>
      <w:sz w:val="22"/>
      <w:szCs w:val="22"/>
      <w:lang w:eastAsia="en-US"/>
    </w:rPr>
  </w:style>
  <w:style w:type="paragraph" w:styleId="Odstavecseseznamem">
    <w:name w:val="List Paragraph"/>
    <w:basedOn w:val="Normln"/>
    <w:uiPriority w:val="34"/>
    <w:qFormat/>
    <w:rsid w:val="006440F5"/>
    <w:pPr>
      <w:ind w:left="720"/>
      <w:contextualSpacing/>
    </w:pPr>
    <w:rPr>
      <w:rFonts w:ascii="Frutiger CE" w:hAnsi="Frutiger CE"/>
      <w:bCs/>
      <w:sz w:val="22"/>
      <w:szCs w:val="22"/>
      <w:lang w:eastAsia="en-US"/>
    </w:rPr>
  </w:style>
  <w:style w:type="paragraph" w:styleId="Textbubliny">
    <w:name w:val="Balloon Text"/>
    <w:basedOn w:val="Normln"/>
    <w:link w:val="TextbublinyChar"/>
    <w:uiPriority w:val="99"/>
    <w:semiHidden/>
    <w:unhideWhenUsed/>
    <w:rsid w:val="00DE3BAC"/>
    <w:rPr>
      <w:rFonts w:ascii="Tahoma" w:hAnsi="Tahoma" w:cs="Tahoma"/>
      <w:sz w:val="16"/>
      <w:szCs w:val="16"/>
    </w:rPr>
  </w:style>
  <w:style w:type="character" w:customStyle="1" w:styleId="TextbublinyChar">
    <w:name w:val="Text bubliny Char"/>
    <w:link w:val="Textbubliny"/>
    <w:uiPriority w:val="99"/>
    <w:semiHidden/>
    <w:rsid w:val="00DE3BAC"/>
    <w:rPr>
      <w:rFonts w:ascii="Tahoma" w:hAnsi="Tahoma" w:cs="Tahoma"/>
      <w:sz w:val="16"/>
      <w:szCs w:val="16"/>
    </w:rPr>
  </w:style>
  <w:style w:type="character" w:styleId="Odkaznakoment">
    <w:name w:val="annotation reference"/>
    <w:uiPriority w:val="99"/>
    <w:semiHidden/>
    <w:unhideWhenUsed/>
    <w:rsid w:val="002246D4"/>
    <w:rPr>
      <w:sz w:val="16"/>
      <w:szCs w:val="16"/>
    </w:rPr>
  </w:style>
  <w:style w:type="paragraph" w:styleId="Textkomente">
    <w:name w:val="annotation text"/>
    <w:basedOn w:val="Normln"/>
    <w:link w:val="TextkomenteChar"/>
    <w:uiPriority w:val="99"/>
    <w:semiHidden/>
    <w:unhideWhenUsed/>
    <w:rsid w:val="002246D4"/>
  </w:style>
  <w:style w:type="character" w:customStyle="1" w:styleId="TextkomenteChar">
    <w:name w:val="Text komentáře Char"/>
    <w:basedOn w:val="Standardnpsmoodstavce"/>
    <w:link w:val="Textkomente"/>
    <w:uiPriority w:val="99"/>
    <w:semiHidden/>
    <w:rsid w:val="002246D4"/>
  </w:style>
  <w:style w:type="paragraph" w:styleId="Pedmtkomente">
    <w:name w:val="annotation subject"/>
    <w:basedOn w:val="Textkomente"/>
    <w:next w:val="Textkomente"/>
    <w:link w:val="PedmtkomenteChar"/>
    <w:uiPriority w:val="99"/>
    <w:semiHidden/>
    <w:unhideWhenUsed/>
    <w:rsid w:val="002246D4"/>
    <w:rPr>
      <w:b/>
      <w:bCs/>
    </w:rPr>
  </w:style>
  <w:style w:type="character" w:customStyle="1" w:styleId="PedmtkomenteChar">
    <w:name w:val="Předmět komentáře Char"/>
    <w:link w:val="Pedmtkomente"/>
    <w:uiPriority w:val="99"/>
    <w:semiHidden/>
    <w:rsid w:val="002246D4"/>
    <w:rPr>
      <w:b/>
      <w:bCs/>
    </w:rPr>
  </w:style>
  <w:style w:type="paragraph" w:customStyle="1" w:styleId="Zkladntext211">
    <w:name w:val="Základní text 211"/>
    <w:basedOn w:val="Normln"/>
    <w:rsid w:val="0001129F"/>
    <w:pPr>
      <w:widowControl w:val="0"/>
      <w:jc w:val="center"/>
    </w:pPr>
    <w:rPr>
      <w:rFonts w:ascii="Arial" w:hAnsi="Arial"/>
      <w:b/>
      <w:sz w:val="24"/>
    </w:rPr>
  </w:style>
  <w:style w:type="character" w:customStyle="1" w:styleId="ZkladntextodsazenChar">
    <w:name w:val="Základní text odsazený Char"/>
    <w:link w:val="Zkladntextodsazen"/>
    <w:rsid w:val="0001129F"/>
    <w:rPr>
      <w:rFonts w:ascii="Arial" w:hAnsi="Arial"/>
      <w:sz w:val="22"/>
    </w:rPr>
  </w:style>
  <w:style w:type="paragraph" w:customStyle="1" w:styleId="Default">
    <w:name w:val="Default"/>
    <w:rsid w:val="00B00769"/>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semiHidden/>
    <w:unhideWhenUsed/>
    <w:rsid w:val="004F375D"/>
    <w:pPr>
      <w:spacing w:after="120"/>
    </w:pPr>
  </w:style>
  <w:style w:type="character" w:customStyle="1" w:styleId="ZkladntextChar">
    <w:name w:val="Základní text Char"/>
    <w:basedOn w:val="Standardnpsmoodstavce"/>
    <w:link w:val="Zkladntext"/>
    <w:uiPriority w:val="99"/>
    <w:semiHidden/>
    <w:rsid w:val="004F375D"/>
  </w:style>
  <w:style w:type="paragraph" w:styleId="Revize">
    <w:name w:val="Revision"/>
    <w:hidden/>
    <w:uiPriority w:val="99"/>
    <w:semiHidden/>
    <w:rsid w:val="00DB0848"/>
  </w:style>
  <w:style w:type="character" w:customStyle="1" w:styleId="Nadpis3Char">
    <w:name w:val="Nadpis 3 Char"/>
    <w:basedOn w:val="Standardnpsmoodstavce"/>
    <w:link w:val="Nadpis3"/>
    <w:uiPriority w:val="9"/>
    <w:semiHidden/>
    <w:rsid w:val="00491380"/>
    <w:rPr>
      <w:rFonts w:asciiTheme="majorHAnsi" w:eastAsiaTheme="majorEastAsia" w:hAnsiTheme="majorHAnsi" w:cstheme="majorBidi"/>
      <w:color w:val="1F4D78" w:themeColor="accent1" w:themeShade="7F"/>
      <w:sz w:val="24"/>
      <w:szCs w:val="24"/>
    </w:rPr>
  </w:style>
  <w:style w:type="paragraph" w:customStyle="1" w:styleId="l3">
    <w:name w:val="l3"/>
    <w:basedOn w:val="Normln"/>
    <w:rsid w:val="00491380"/>
    <w:pPr>
      <w:spacing w:before="100" w:beforeAutospacing="1" w:after="100" w:afterAutospacing="1"/>
    </w:pPr>
    <w:rPr>
      <w:sz w:val="24"/>
      <w:szCs w:val="24"/>
    </w:rPr>
  </w:style>
  <w:style w:type="paragraph" w:customStyle="1" w:styleId="l1">
    <w:name w:val="l1"/>
    <w:basedOn w:val="Normln"/>
    <w:rsid w:val="00491380"/>
    <w:pPr>
      <w:spacing w:before="100" w:beforeAutospacing="1" w:after="100" w:afterAutospacing="1"/>
    </w:pPr>
    <w:rPr>
      <w:sz w:val="24"/>
      <w:szCs w:val="24"/>
    </w:rPr>
  </w:style>
  <w:style w:type="paragraph" w:customStyle="1" w:styleId="l2">
    <w:name w:val="l2"/>
    <w:basedOn w:val="Normln"/>
    <w:rsid w:val="00491380"/>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491380"/>
    <w:rPr>
      <w:i/>
      <w:iCs/>
    </w:rPr>
  </w:style>
  <w:style w:type="character" w:styleId="Sledovanodkaz">
    <w:name w:val="FollowedHyperlink"/>
    <w:basedOn w:val="Standardnpsmoodstavce"/>
    <w:uiPriority w:val="99"/>
    <w:semiHidden/>
    <w:unhideWhenUsed/>
    <w:rsid w:val="00C94B42"/>
    <w:rPr>
      <w:color w:val="954F72"/>
      <w:u w:val="single"/>
    </w:rPr>
  </w:style>
  <w:style w:type="paragraph" w:customStyle="1" w:styleId="msonormal0">
    <w:name w:val="msonormal"/>
    <w:basedOn w:val="Normln"/>
    <w:rsid w:val="00C94B42"/>
    <w:pPr>
      <w:spacing w:before="100" w:beforeAutospacing="1" w:after="100" w:afterAutospacing="1"/>
    </w:pPr>
    <w:rPr>
      <w:sz w:val="24"/>
      <w:szCs w:val="24"/>
    </w:rPr>
  </w:style>
  <w:style w:type="paragraph" w:customStyle="1" w:styleId="font0">
    <w:name w:val="font0"/>
    <w:basedOn w:val="Normln"/>
    <w:rsid w:val="00C94B42"/>
    <w:pPr>
      <w:spacing w:before="100" w:beforeAutospacing="1" w:after="100" w:afterAutospacing="1"/>
    </w:pPr>
    <w:rPr>
      <w:rFonts w:ascii="Calibri" w:hAnsi="Calibri" w:cs="Calibri"/>
      <w:color w:val="000000"/>
      <w:sz w:val="22"/>
      <w:szCs w:val="22"/>
    </w:rPr>
  </w:style>
  <w:style w:type="paragraph" w:customStyle="1" w:styleId="font5">
    <w:name w:val="font5"/>
    <w:basedOn w:val="Normln"/>
    <w:rsid w:val="00C94B42"/>
    <w:pPr>
      <w:spacing w:before="100" w:beforeAutospacing="1" w:after="100" w:afterAutospacing="1"/>
    </w:pPr>
    <w:rPr>
      <w:rFonts w:ascii="Calibri" w:hAnsi="Calibri" w:cs="Calibri"/>
      <w:color w:val="000000"/>
      <w:sz w:val="22"/>
      <w:szCs w:val="22"/>
    </w:rPr>
  </w:style>
  <w:style w:type="paragraph" w:customStyle="1" w:styleId="xl65">
    <w:name w:val="xl65"/>
    <w:basedOn w:val="Normln"/>
    <w:rsid w:val="00C94B42"/>
    <w:pPr>
      <w:pBdr>
        <w:top w:val="single" w:sz="4" w:space="0" w:color="999999"/>
        <w:left w:val="single" w:sz="4" w:space="0" w:color="999999"/>
        <w:bottom w:val="single" w:sz="4" w:space="0" w:color="999999"/>
        <w:right w:val="single" w:sz="4" w:space="0" w:color="999999"/>
      </w:pBdr>
      <w:spacing w:before="100" w:beforeAutospacing="1" w:after="100" w:afterAutospacing="1"/>
    </w:pPr>
    <w:rPr>
      <w:sz w:val="24"/>
      <w:szCs w:val="24"/>
    </w:rPr>
  </w:style>
  <w:style w:type="paragraph" w:customStyle="1" w:styleId="xl66">
    <w:name w:val="xl66"/>
    <w:basedOn w:val="Normln"/>
    <w:rsid w:val="00C94B42"/>
    <w:pPr>
      <w:spacing w:before="100" w:beforeAutospacing="1" w:after="100" w:afterAutospacing="1"/>
      <w:jc w:val="center"/>
    </w:pPr>
    <w:rPr>
      <w:sz w:val="24"/>
      <w:szCs w:val="24"/>
    </w:rPr>
  </w:style>
  <w:style w:type="paragraph" w:customStyle="1" w:styleId="xl67">
    <w:name w:val="xl67"/>
    <w:basedOn w:val="Normln"/>
    <w:rsid w:val="00C94B42"/>
    <w:pPr>
      <w:pBdr>
        <w:top w:val="single" w:sz="8" w:space="0" w:color="auto"/>
        <w:bottom w:val="single" w:sz="8" w:space="0" w:color="auto"/>
      </w:pBdr>
      <w:spacing w:before="100" w:beforeAutospacing="1" w:after="100" w:afterAutospacing="1"/>
    </w:pPr>
    <w:rPr>
      <w:sz w:val="24"/>
      <w:szCs w:val="24"/>
    </w:rPr>
  </w:style>
  <w:style w:type="paragraph" w:customStyle="1" w:styleId="xl68">
    <w:name w:val="xl68"/>
    <w:basedOn w:val="Normln"/>
    <w:rsid w:val="00C94B42"/>
    <w:pPr>
      <w:pBdr>
        <w:top w:val="single" w:sz="8" w:space="0" w:color="auto"/>
        <w:bottom w:val="single" w:sz="8" w:space="0" w:color="auto"/>
      </w:pBdr>
      <w:spacing w:before="100" w:beforeAutospacing="1" w:after="100" w:afterAutospacing="1"/>
      <w:jc w:val="center"/>
    </w:pPr>
    <w:rPr>
      <w:sz w:val="24"/>
      <w:szCs w:val="24"/>
    </w:rPr>
  </w:style>
  <w:style w:type="paragraph" w:customStyle="1" w:styleId="xl69">
    <w:name w:val="xl69"/>
    <w:basedOn w:val="Normln"/>
    <w:rsid w:val="00C94B42"/>
    <w:pPr>
      <w:pBdr>
        <w:top w:val="single" w:sz="4" w:space="0" w:color="999999"/>
        <w:left w:val="single" w:sz="4" w:space="0" w:color="999999"/>
        <w:bottom w:val="single" w:sz="4" w:space="0" w:color="999999"/>
        <w:right w:val="single" w:sz="4" w:space="0" w:color="999999"/>
      </w:pBdr>
      <w:shd w:val="clear" w:color="000000" w:fill="FFFF00"/>
      <w:spacing w:before="100" w:beforeAutospacing="1" w:after="100" w:afterAutospacing="1"/>
    </w:pPr>
    <w:rPr>
      <w:sz w:val="24"/>
      <w:szCs w:val="24"/>
    </w:rPr>
  </w:style>
  <w:style w:type="paragraph" w:customStyle="1" w:styleId="xl70">
    <w:name w:val="xl70"/>
    <w:basedOn w:val="Normln"/>
    <w:rsid w:val="00C94B42"/>
    <w:pPr>
      <w:pBdr>
        <w:top w:val="single" w:sz="4" w:space="0" w:color="999999"/>
        <w:left w:val="single" w:sz="4" w:space="0" w:color="999999"/>
        <w:bottom w:val="single" w:sz="4" w:space="0" w:color="999999"/>
        <w:right w:val="single" w:sz="4" w:space="0" w:color="999999"/>
      </w:pBdr>
      <w:shd w:val="clear" w:color="000000" w:fill="FFFF00"/>
      <w:spacing w:before="100" w:beforeAutospacing="1" w:after="100" w:afterAutospacing="1"/>
    </w:pPr>
    <w:rPr>
      <w:sz w:val="24"/>
      <w:szCs w:val="24"/>
    </w:rPr>
  </w:style>
  <w:style w:type="paragraph" w:customStyle="1" w:styleId="xl71">
    <w:name w:val="xl71"/>
    <w:basedOn w:val="Normln"/>
    <w:rsid w:val="00C94B42"/>
    <w:pPr>
      <w:pBdr>
        <w:top w:val="single" w:sz="4" w:space="0" w:color="999999"/>
        <w:left w:val="single" w:sz="4" w:space="0" w:color="999999"/>
        <w:bottom w:val="single" w:sz="4" w:space="0" w:color="999999"/>
        <w:right w:val="single" w:sz="4" w:space="0" w:color="999999"/>
      </w:pBdr>
      <w:shd w:val="clear" w:color="000000" w:fill="D9E1F2"/>
      <w:spacing w:before="100" w:beforeAutospacing="1" w:after="100" w:afterAutospacing="1"/>
      <w:jc w:val="center"/>
      <w:textAlignment w:val="center"/>
    </w:pPr>
    <w:rPr>
      <w:b/>
      <w:bCs/>
      <w:sz w:val="24"/>
      <w:szCs w:val="24"/>
    </w:rPr>
  </w:style>
  <w:style w:type="paragraph" w:customStyle="1" w:styleId="xl72">
    <w:name w:val="xl72"/>
    <w:basedOn w:val="Normln"/>
    <w:rsid w:val="00C94B42"/>
    <w:pPr>
      <w:pBdr>
        <w:top w:val="single" w:sz="8" w:space="0" w:color="auto"/>
        <w:bottom w:val="single" w:sz="8" w:space="0" w:color="auto"/>
      </w:pBdr>
      <w:spacing w:before="100" w:beforeAutospacing="1" w:after="100" w:afterAutospacing="1"/>
    </w:pPr>
    <w:rPr>
      <w:b/>
      <w:bCs/>
      <w:sz w:val="24"/>
      <w:szCs w:val="24"/>
    </w:rPr>
  </w:style>
  <w:style w:type="paragraph" w:customStyle="1" w:styleId="xl73">
    <w:name w:val="xl73"/>
    <w:basedOn w:val="Normln"/>
    <w:rsid w:val="00C94B42"/>
    <w:pPr>
      <w:pBdr>
        <w:top w:val="single" w:sz="4" w:space="0" w:color="999999"/>
        <w:left w:val="single" w:sz="4" w:space="7" w:color="999999"/>
        <w:bottom w:val="single" w:sz="4" w:space="0" w:color="999999"/>
        <w:right w:val="single" w:sz="4" w:space="0" w:color="999999"/>
      </w:pBdr>
      <w:shd w:val="clear" w:color="000000" w:fill="FFFF00"/>
      <w:spacing w:before="100" w:beforeAutospacing="1" w:after="100" w:afterAutospacing="1"/>
      <w:ind w:firstLineChars="100" w:firstLine="100"/>
    </w:pPr>
    <w:rPr>
      <w:sz w:val="24"/>
      <w:szCs w:val="24"/>
    </w:rPr>
  </w:style>
  <w:style w:type="paragraph" w:customStyle="1" w:styleId="xl74">
    <w:name w:val="xl74"/>
    <w:basedOn w:val="Normln"/>
    <w:rsid w:val="00C94B42"/>
    <w:pPr>
      <w:pBdr>
        <w:top w:val="single" w:sz="8" w:space="0" w:color="auto"/>
        <w:bottom w:val="single" w:sz="8" w:space="0" w:color="auto"/>
      </w:pBdr>
      <w:shd w:val="clear" w:color="000000" w:fill="DDEBF7"/>
      <w:spacing w:before="100" w:beforeAutospacing="1" w:after="100" w:afterAutospacing="1"/>
    </w:pPr>
    <w:rPr>
      <w:b/>
      <w:bCs/>
      <w:sz w:val="24"/>
      <w:szCs w:val="24"/>
    </w:rPr>
  </w:style>
  <w:style w:type="paragraph" w:customStyle="1" w:styleId="xl75">
    <w:name w:val="xl75"/>
    <w:basedOn w:val="Normln"/>
    <w:rsid w:val="00C94B42"/>
    <w:pPr>
      <w:pBdr>
        <w:top w:val="single" w:sz="8" w:space="0" w:color="auto"/>
        <w:bottom w:val="single" w:sz="8" w:space="0" w:color="auto"/>
      </w:pBdr>
      <w:shd w:val="clear" w:color="000000" w:fill="DDEBF7"/>
      <w:spacing w:before="100" w:beforeAutospacing="1" w:after="100" w:afterAutospacing="1"/>
      <w:jc w:val="center"/>
    </w:pPr>
    <w:rPr>
      <w:sz w:val="24"/>
      <w:szCs w:val="24"/>
    </w:rPr>
  </w:style>
  <w:style w:type="paragraph" w:customStyle="1" w:styleId="xl76">
    <w:name w:val="xl76"/>
    <w:basedOn w:val="Normln"/>
    <w:rsid w:val="00C94B42"/>
    <w:pPr>
      <w:pBdr>
        <w:top w:val="single" w:sz="8" w:space="0" w:color="auto"/>
        <w:bottom w:val="single" w:sz="8" w:space="0" w:color="auto"/>
      </w:pBdr>
      <w:shd w:val="clear" w:color="000000" w:fill="DDEBF7"/>
      <w:spacing w:before="100" w:beforeAutospacing="1" w:after="100" w:afterAutospacing="1"/>
    </w:pPr>
    <w:rPr>
      <w:sz w:val="24"/>
      <w:szCs w:val="24"/>
    </w:rPr>
  </w:style>
  <w:style w:type="paragraph" w:customStyle="1" w:styleId="xl77">
    <w:name w:val="xl77"/>
    <w:basedOn w:val="Normln"/>
    <w:rsid w:val="00C94B42"/>
    <w:pPr>
      <w:pBdr>
        <w:top w:val="single" w:sz="4" w:space="0" w:color="808080"/>
        <w:left w:val="single" w:sz="4" w:space="0" w:color="808080"/>
        <w:bottom w:val="single" w:sz="4" w:space="0" w:color="808080"/>
        <w:right w:val="single" w:sz="4" w:space="7" w:color="808080"/>
      </w:pBdr>
      <w:spacing w:before="100" w:beforeAutospacing="1" w:after="100" w:afterAutospacing="1"/>
      <w:ind w:firstLineChars="100" w:firstLine="100"/>
      <w:jc w:val="right"/>
    </w:pPr>
    <w:rPr>
      <w:sz w:val="24"/>
      <w:szCs w:val="24"/>
    </w:rPr>
  </w:style>
  <w:style w:type="paragraph" w:customStyle="1" w:styleId="xl78">
    <w:name w:val="xl78"/>
    <w:basedOn w:val="Normln"/>
    <w:rsid w:val="00C94B42"/>
    <w:pPr>
      <w:pBdr>
        <w:top w:val="single" w:sz="4" w:space="0" w:color="808080"/>
        <w:left w:val="single" w:sz="4" w:space="0" w:color="808080"/>
        <w:bottom w:val="single" w:sz="4" w:space="0" w:color="808080"/>
        <w:right w:val="single" w:sz="4" w:space="0" w:color="808080"/>
      </w:pBdr>
      <w:spacing w:before="100" w:beforeAutospacing="1" w:after="100" w:afterAutospacing="1"/>
    </w:pPr>
    <w:rPr>
      <w:sz w:val="24"/>
      <w:szCs w:val="24"/>
    </w:rPr>
  </w:style>
  <w:style w:type="paragraph" w:customStyle="1" w:styleId="xl79">
    <w:name w:val="xl79"/>
    <w:basedOn w:val="Normln"/>
    <w:rsid w:val="00C94B42"/>
    <w:pPr>
      <w:pBdr>
        <w:top w:val="single" w:sz="4" w:space="0" w:color="808080"/>
        <w:left w:val="single" w:sz="4" w:space="0" w:color="808080"/>
        <w:bottom w:val="single" w:sz="4" w:space="0" w:color="808080"/>
        <w:right w:val="single" w:sz="4" w:space="0" w:color="808080"/>
      </w:pBdr>
      <w:shd w:val="clear" w:color="000000" w:fill="92D050"/>
      <w:spacing w:before="100" w:beforeAutospacing="1" w:after="100" w:afterAutospacing="1"/>
    </w:pPr>
    <w:rPr>
      <w:sz w:val="24"/>
      <w:szCs w:val="24"/>
    </w:rPr>
  </w:style>
  <w:style w:type="paragraph" w:customStyle="1" w:styleId="xl80">
    <w:name w:val="xl80"/>
    <w:basedOn w:val="Normln"/>
    <w:rsid w:val="00C94B42"/>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pPr>
    <w:rPr>
      <w:sz w:val="24"/>
      <w:szCs w:val="24"/>
    </w:rPr>
  </w:style>
  <w:style w:type="paragraph" w:customStyle="1" w:styleId="xl81">
    <w:name w:val="xl81"/>
    <w:basedOn w:val="Normln"/>
    <w:rsid w:val="00C94B42"/>
    <w:pPr>
      <w:pBdr>
        <w:top w:val="single" w:sz="4" w:space="0" w:color="808080"/>
        <w:left w:val="single" w:sz="4" w:space="0" w:color="808080"/>
        <w:bottom w:val="single" w:sz="4" w:space="0" w:color="808080"/>
        <w:right w:val="single" w:sz="4" w:space="0" w:color="808080"/>
      </w:pBdr>
      <w:spacing w:before="100" w:beforeAutospacing="1" w:after="100" w:afterAutospacing="1"/>
    </w:pPr>
    <w:rPr>
      <w:sz w:val="24"/>
      <w:szCs w:val="24"/>
    </w:rPr>
  </w:style>
  <w:style w:type="paragraph" w:customStyle="1" w:styleId="xl82">
    <w:name w:val="xl82"/>
    <w:basedOn w:val="Normln"/>
    <w:rsid w:val="00C94B42"/>
    <w:pPr>
      <w:pBdr>
        <w:top w:val="single" w:sz="4" w:space="0" w:color="808080"/>
        <w:left w:val="single" w:sz="4" w:space="7" w:color="808080"/>
        <w:bottom w:val="single" w:sz="4" w:space="0" w:color="808080"/>
        <w:right w:val="single" w:sz="4" w:space="0" w:color="808080"/>
      </w:pBdr>
      <w:shd w:val="clear" w:color="000000" w:fill="FFFF00"/>
      <w:spacing w:before="100" w:beforeAutospacing="1" w:after="100" w:afterAutospacing="1"/>
      <w:ind w:firstLineChars="100" w:firstLine="100"/>
    </w:pPr>
    <w:rPr>
      <w:sz w:val="24"/>
      <w:szCs w:val="24"/>
    </w:rPr>
  </w:style>
  <w:style w:type="paragraph" w:customStyle="1" w:styleId="xl83">
    <w:name w:val="xl83"/>
    <w:basedOn w:val="Normln"/>
    <w:rsid w:val="00C94B42"/>
    <w:pPr>
      <w:pBdr>
        <w:top w:val="single" w:sz="4" w:space="0" w:color="808080"/>
        <w:left w:val="single" w:sz="4" w:space="0" w:color="808080"/>
        <w:bottom w:val="single" w:sz="4" w:space="0" w:color="808080"/>
        <w:right w:val="single" w:sz="4" w:space="7" w:color="808080"/>
      </w:pBdr>
      <w:shd w:val="clear" w:color="000000" w:fill="FFFF00"/>
      <w:spacing w:before="100" w:beforeAutospacing="1" w:after="100" w:afterAutospacing="1"/>
      <w:ind w:firstLineChars="100" w:firstLine="100"/>
      <w:jc w:val="right"/>
    </w:pPr>
    <w:rPr>
      <w:sz w:val="24"/>
      <w:szCs w:val="24"/>
    </w:rPr>
  </w:style>
  <w:style w:type="paragraph" w:customStyle="1" w:styleId="xl84">
    <w:name w:val="xl84"/>
    <w:basedOn w:val="Normln"/>
    <w:rsid w:val="00C94B42"/>
    <w:pPr>
      <w:pBdr>
        <w:top w:val="single" w:sz="4" w:space="0" w:color="808080"/>
        <w:left w:val="single" w:sz="4" w:space="0" w:color="808080"/>
        <w:bottom w:val="single" w:sz="4" w:space="0" w:color="808080"/>
        <w:right w:val="single" w:sz="4" w:space="7" w:color="808080"/>
      </w:pBdr>
      <w:shd w:val="clear" w:color="000000" w:fill="FFFFFF"/>
      <w:spacing w:before="100" w:beforeAutospacing="1" w:after="100" w:afterAutospacing="1"/>
      <w:ind w:firstLineChars="100" w:firstLine="100"/>
      <w:jc w:val="right"/>
    </w:pPr>
    <w:rPr>
      <w:sz w:val="24"/>
      <w:szCs w:val="24"/>
    </w:rPr>
  </w:style>
  <w:style w:type="paragraph" w:customStyle="1" w:styleId="xl85">
    <w:name w:val="xl85"/>
    <w:basedOn w:val="Normln"/>
    <w:rsid w:val="00C94B42"/>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sz w:val="24"/>
      <w:szCs w:val="24"/>
    </w:rPr>
  </w:style>
  <w:style w:type="paragraph" w:customStyle="1" w:styleId="xl86">
    <w:name w:val="xl86"/>
    <w:basedOn w:val="Normln"/>
    <w:rsid w:val="00C94B42"/>
    <w:pPr>
      <w:pBdr>
        <w:top w:val="single" w:sz="4" w:space="0" w:color="999999"/>
        <w:left w:val="single" w:sz="4" w:space="0" w:color="999999"/>
        <w:bottom w:val="single" w:sz="4" w:space="0" w:color="999999"/>
        <w:right w:val="single" w:sz="4" w:space="0" w:color="999999"/>
      </w:pBdr>
      <w:shd w:val="clear" w:color="000000" w:fill="FFFFFF"/>
      <w:spacing w:before="100" w:beforeAutospacing="1" w:after="100" w:afterAutospacing="1"/>
    </w:pPr>
    <w:rPr>
      <w:sz w:val="24"/>
      <w:szCs w:val="24"/>
    </w:rPr>
  </w:style>
  <w:style w:type="paragraph" w:customStyle="1" w:styleId="xl87">
    <w:name w:val="xl87"/>
    <w:basedOn w:val="Normln"/>
    <w:rsid w:val="00C94B42"/>
    <w:pPr>
      <w:shd w:val="clear" w:color="000000" w:fill="FFFFFF"/>
      <w:spacing w:before="100" w:beforeAutospacing="1" w:after="100" w:afterAutospacing="1"/>
    </w:pPr>
    <w:rPr>
      <w:sz w:val="24"/>
      <w:szCs w:val="24"/>
    </w:rPr>
  </w:style>
  <w:style w:type="paragraph" w:customStyle="1" w:styleId="xl88">
    <w:name w:val="xl88"/>
    <w:basedOn w:val="Normln"/>
    <w:rsid w:val="00C94B42"/>
    <w:pPr>
      <w:pBdr>
        <w:top w:val="single" w:sz="4" w:space="0" w:color="808080"/>
        <w:left w:val="single" w:sz="4" w:space="7" w:color="808080"/>
        <w:bottom w:val="single" w:sz="4" w:space="0" w:color="808080"/>
        <w:right w:val="single" w:sz="4" w:space="0" w:color="808080"/>
      </w:pBdr>
      <w:shd w:val="clear" w:color="000000" w:fill="FFFF00"/>
      <w:spacing w:before="100" w:beforeAutospacing="1" w:after="100" w:afterAutospacing="1"/>
      <w:ind w:firstLineChars="100" w:firstLine="100"/>
    </w:pPr>
    <w:rPr>
      <w:b/>
      <w:bCs/>
      <w:sz w:val="24"/>
      <w:szCs w:val="24"/>
    </w:rPr>
  </w:style>
  <w:style w:type="paragraph" w:customStyle="1" w:styleId="xl89">
    <w:name w:val="xl89"/>
    <w:basedOn w:val="Normln"/>
    <w:rsid w:val="00C94B42"/>
    <w:pPr>
      <w:pBdr>
        <w:top w:val="single" w:sz="4" w:space="0" w:color="999999"/>
        <w:left w:val="single" w:sz="4" w:space="7" w:color="999999"/>
        <w:bottom w:val="single" w:sz="4" w:space="0" w:color="999999"/>
        <w:right w:val="single" w:sz="4" w:space="0" w:color="999999"/>
      </w:pBdr>
      <w:shd w:val="clear" w:color="000000" w:fill="FFFF00"/>
      <w:spacing w:before="100" w:beforeAutospacing="1" w:after="100" w:afterAutospacing="1"/>
      <w:ind w:firstLineChars="100" w:firstLine="100"/>
    </w:pPr>
    <w:rPr>
      <w:b/>
      <w:bCs/>
      <w:sz w:val="24"/>
      <w:szCs w:val="24"/>
    </w:rPr>
  </w:style>
  <w:style w:type="paragraph" w:customStyle="1" w:styleId="xl90">
    <w:name w:val="xl90"/>
    <w:basedOn w:val="Normln"/>
    <w:rsid w:val="00C94B42"/>
    <w:pPr>
      <w:pBdr>
        <w:top w:val="single" w:sz="4" w:space="0" w:color="999999"/>
        <w:left w:val="single" w:sz="4" w:space="0" w:color="999999"/>
        <w:bottom w:val="single" w:sz="4" w:space="0" w:color="999999"/>
        <w:right w:val="single" w:sz="4" w:space="0" w:color="999999"/>
      </w:pBdr>
      <w:shd w:val="clear" w:color="000000" w:fill="FFFF00"/>
      <w:spacing w:before="100" w:beforeAutospacing="1" w:after="100" w:afterAutospacing="1"/>
    </w:pPr>
    <w:rPr>
      <w:b/>
      <w:bCs/>
      <w:sz w:val="24"/>
      <w:szCs w:val="24"/>
    </w:rPr>
  </w:style>
  <w:style w:type="paragraph" w:customStyle="1" w:styleId="xl91">
    <w:name w:val="xl91"/>
    <w:basedOn w:val="Normln"/>
    <w:rsid w:val="00C94B42"/>
    <w:pPr>
      <w:pBdr>
        <w:top w:val="single" w:sz="4" w:space="0" w:color="808080"/>
        <w:left w:val="single" w:sz="4" w:space="0" w:color="808080"/>
        <w:bottom w:val="single" w:sz="4" w:space="0" w:color="808080"/>
        <w:right w:val="single" w:sz="4" w:space="7" w:color="808080"/>
      </w:pBdr>
      <w:spacing w:before="100" w:beforeAutospacing="1" w:after="100" w:afterAutospacing="1"/>
      <w:ind w:firstLineChars="100" w:firstLine="100"/>
      <w:jc w:val="right"/>
    </w:pPr>
    <w:rPr>
      <w:sz w:val="24"/>
      <w:szCs w:val="24"/>
    </w:rPr>
  </w:style>
  <w:style w:type="paragraph" w:customStyle="1" w:styleId="xl92">
    <w:name w:val="xl92"/>
    <w:basedOn w:val="Normln"/>
    <w:rsid w:val="00C94B42"/>
    <w:pPr>
      <w:pBdr>
        <w:top w:val="single" w:sz="4" w:space="0" w:color="808080"/>
        <w:left w:val="single" w:sz="4" w:space="7" w:color="808080"/>
        <w:bottom w:val="single" w:sz="4" w:space="0" w:color="808080"/>
        <w:right w:val="single" w:sz="4" w:space="0" w:color="808080"/>
      </w:pBdr>
      <w:shd w:val="clear" w:color="000000" w:fill="FFFF00"/>
      <w:spacing w:before="100" w:beforeAutospacing="1" w:after="100" w:afterAutospacing="1"/>
      <w:ind w:firstLineChars="100" w:firstLine="100"/>
    </w:pPr>
    <w:rPr>
      <w:sz w:val="24"/>
      <w:szCs w:val="24"/>
    </w:rPr>
  </w:style>
  <w:style w:type="paragraph" w:customStyle="1" w:styleId="xl93">
    <w:name w:val="xl93"/>
    <w:basedOn w:val="Normln"/>
    <w:rsid w:val="00C94B42"/>
    <w:pPr>
      <w:pBdr>
        <w:top w:val="single" w:sz="4" w:space="0" w:color="808080"/>
        <w:left w:val="single" w:sz="4" w:space="0" w:color="808080"/>
        <w:bottom w:val="single" w:sz="4" w:space="0" w:color="808080"/>
        <w:right w:val="single" w:sz="4" w:space="7" w:color="808080"/>
      </w:pBdr>
      <w:shd w:val="clear" w:color="000000" w:fill="FFFF00"/>
      <w:spacing w:before="100" w:beforeAutospacing="1" w:after="100" w:afterAutospacing="1"/>
      <w:ind w:firstLineChars="100" w:firstLine="100"/>
      <w:jc w:val="right"/>
    </w:pPr>
    <w:rPr>
      <w:sz w:val="24"/>
      <w:szCs w:val="24"/>
    </w:rPr>
  </w:style>
  <w:style w:type="paragraph" w:customStyle="1" w:styleId="xl94">
    <w:name w:val="xl94"/>
    <w:basedOn w:val="Normln"/>
    <w:rsid w:val="00C94B42"/>
    <w:pPr>
      <w:pBdr>
        <w:top w:val="single" w:sz="4" w:space="0" w:color="808080"/>
        <w:left w:val="single" w:sz="4" w:space="7" w:color="808080"/>
        <w:bottom w:val="single" w:sz="4" w:space="0" w:color="808080"/>
        <w:right w:val="single" w:sz="4" w:space="0" w:color="808080"/>
      </w:pBdr>
      <w:shd w:val="clear" w:color="000000" w:fill="FFFF00"/>
      <w:spacing w:before="100" w:beforeAutospacing="1" w:after="100" w:afterAutospacing="1"/>
      <w:ind w:firstLineChars="100" w:firstLine="100"/>
    </w:pPr>
    <w:rPr>
      <w:b/>
      <w:bCs/>
      <w:sz w:val="24"/>
      <w:szCs w:val="24"/>
    </w:rPr>
  </w:style>
  <w:style w:type="paragraph" w:customStyle="1" w:styleId="xl95">
    <w:name w:val="xl95"/>
    <w:basedOn w:val="Normln"/>
    <w:rsid w:val="00C94B42"/>
    <w:pPr>
      <w:pBdr>
        <w:top w:val="single" w:sz="4" w:space="0" w:color="999999"/>
        <w:left w:val="single" w:sz="4" w:space="0" w:color="999999"/>
        <w:bottom w:val="single" w:sz="4" w:space="0" w:color="999999"/>
        <w:right w:val="single" w:sz="4" w:space="0" w:color="999999"/>
      </w:pBdr>
      <w:shd w:val="clear" w:color="000000" w:fill="FFFF00"/>
      <w:spacing w:before="100" w:beforeAutospacing="1" w:after="100" w:afterAutospacing="1"/>
    </w:pPr>
    <w:rPr>
      <w:sz w:val="24"/>
      <w:szCs w:val="24"/>
    </w:rPr>
  </w:style>
  <w:style w:type="paragraph" w:customStyle="1" w:styleId="xl96">
    <w:name w:val="xl96"/>
    <w:basedOn w:val="Normln"/>
    <w:rsid w:val="00C94B42"/>
    <w:pPr>
      <w:pBdr>
        <w:top w:val="single" w:sz="4" w:space="0" w:color="808080"/>
        <w:left w:val="single" w:sz="4" w:space="0" w:color="808080"/>
        <w:bottom w:val="single" w:sz="4" w:space="0" w:color="808080"/>
        <w:right w:val="single" w:sz="4" w:space="7" w:color="808080"/>
      </w:pBdr>
      <w:shd w:val="clear" w:color="000000" w:fill="FFFF00"/>
      <w:spacing w:before="100" w:beforeAutospacing="1" w:after="100" w:afterAutospacing="1"/>
      <w:ind w:firstLineChars="100" w:firstLine="100"/>
      <w:jc w:val="right"/>
    </w:pPr>
    <w:rPr>
      <w:b/>
      <w:bCs/>
      <w:sz w:val="24"/>
      <w:szCs w:val="24"/>
    </w:rPr>
  </w:style>
  <w:style w:type="paragraph" w:customStyle="1" w:styleId="xl97">
    <w:name w:val="xl97"/>
    <w:basedOn w:val="Normln"/>
    <w:rsid w:val="00C94B42"/>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4"/>
      <w:szCs w:val="24"/>
    </w:rPr>
  </w:style>
  <w:style w:type="paragraph" w:customStyle="1" w:styleId="xl98">
    <w:name w:val="xl98"/>
    <w:basedOn w:val="Normln"/>
    <w:rsid w:val="00C94B42"/>
    <w:pPr>
      <w:pBdr>
        <w:top w:val="single" w:sz="8" w:space="0" w:color="auto"/>
        <w:left w:val="single" w:sz="8" w:space="0" w:color="auto"/>
        <w:bottom w:val="single" w:sz="8" w:space="0" w:color="auto"/>
      </w:pBdr>
      <w:shd w:val="clear" w:color="000000" w:fill="DDEBF7"/>
      <w:spacing w:before="100" w:beforeAutospacing="1" w:after="100" w:afterAutospacing="1"/>
      <w:jc w:val="center"/>
    </w:pPr>
    <w:rPr>
      <w:b/>
      <w:bCs/>
      <w:sz w:val="24"/>
      <w:szCs w:val="24"/>
    </w:rPr>
  </w:style>
  <w:style w:type="paragraph" w:customStyle="1" w:styleId="xl99">
    <w:name w:val="xl99"/>
    <w:basedOn w:val="Normln"/>
    <w:rsid w:val="00C94B42"/>
    <w:pPr>
      <w:pBdr>
        <w:top w:val="single" w:sz="8" w:space="0" w:color="auto"/>
        <w:bottom w:val="single" w:sz="8" w:space="0" w:color="auto"/>
      </w:pBdr>
      <w:shd w:val="clear" w:color="000000" w:fill="DDEBF7"/>
      <w:spacing w:before="100" w:beforeAutospacing="1" w:after="100" w:afterAutospacing="1"/>
      <w:jc w:val="center"/>
    </w:pPr>
    <w:rPr>
      <w:b/>
      <w:bCs/>
      <w:sz w:val="24"/>
      <w:szCs w:val="24"/>
    </w:rPr>
  </w:style>
  <w:style w:type="paragraph" w:customStyle="1" w:styleId="xl100">
    <w:name w:val="xl100"/>
    <w:basedOn w:val="Normln"/>
    <w:rsid w:val="00C94B42"/>
    <w:pPr>
      <w:pBdr>
        <w:top w:val="single" w:sz="8" w:space="0" w:color="auto"/>
        <w:bottom w:val="single" w:sz="8" w:space="0" w:color="auto"/>
        <w:right w:val="single" w:sz="8" w:space="0" w:color="auto"/>
      </w:pBdr>
      <w:shd w:val="clear" w:color="000000" w:fill="DDEBF7"/>
      <w:spacing w:before="100" w:beforeAutospacing="1" w:after="100" w:afterAutospacing="1"/>
      <w:jc w:val="center"/>
    </w:pPr>
    <w:rPr>
      <w:b/>
      <w:bCs/>
      <w:sz w:val="24"/>
      <w:szCs w:val="24"/>
    </w:rPr>
  </w:style>
  <w:style w:type="paragraph" w:customStyle="1" w:styleId="xl101">
    <w:name w:val="xl101"/>
    <w:basedOn w:val="Normln"/>
    <w:rsid w:val="00C94B4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02">
    <w:name w:val="xl102"/>
    <w:basedOn w:val="Normln"/>
    <w:rsid w:val="00C94B42"/>
    <w:pPr>
      <w:pBdr>
        <w:top w:val="single" w:sz="8" w:space="0" w:color="auto"/>
        <w:bottom w:val="single" w:sz="8" w:space="0" w:color="auto"/>
      </w:pBdr>
      <w:spacing w:before="100" w:beforeAutospacing="1" w:after="100" w:afterAutospacing="1"/>
      <w:jc w:val="center"/>
    </w:pPr>
    <w:rPr>
      <w:sz w:val="24"/>
      <w:szCs w:val="24"/>
    </w:rPr>
  </w:style>
  <w:style w:type="paragraph" w:customStyle="1" w:styleId="xl103">
    <w:name w:val="xl103"/>
    <w:basedOn w:val="Normln"/>
    <w:rsid w:val="00C94B4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04">
    <w:name w:val="xl104"/>
    <w:basedOn w:val="Normln"/>
    <w:rsid w:val="00C94B4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05">
    <w:name w:val="xl105"/>
    <w:basedOn w:val="Normln"/>
    <w:rsid w:val="00C94B4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106">
    <w:name w:val="xl106"/>
    <w:basedOn w:val="Normln"/>
    <w:rsid w:val="00C94B4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798">
      <w:bodyDiv w:val="1"/>
      <w:marLeft w:val="0"/>
      <w:marRight w:val="0"/>
      <w:marTop w:val="0"/>
      <w:marBottom w:val="0"/>
      <w:divBdr>
        <w:top w:val="none" w:sz="0" w:space="0" w:color="auto"/>
        <w:left w:val="none" w:sz="0" w:space="0" w:color="auto"/>
        <w:bottom w:val="none" w:sz="0" w:space="0" w:color="auto"/>
        <w:right w:val="none" w:sz="0" w:space="0" w:color="auto"/>
      </w:divBdr>
    </w:div>
    <w:div w:id="476727941">
      <w:bodyDiv w:val="1"/>
      <w:marLeft w:val="0"/>
      <w:marRight w:val="0"/>
      <w:marTop w:val="0"/>
      <w:marBottom w:val="0"/>
      <w:divBdr>
        <w:top w:val="none" w:sz="0" w:space="0" w:color="auto"/>
        <w:left w:val="none" w:sz="0" w:space="0" w:color="auto"/>
        <w:bottom w:val="none" w:sz="0" w:space="0" w:color="auto"/>
        <w:right w:val="none" w:sz="0" w:space="0" w:color="auto"/>
      </w:divBdr>
    </w:div>
    <w:div w:id="554045020">
      <w:bodyDiv w:val="1"/>
      <w:marLeft w:val="0"/>
      <w:marRight w:val="0"/>
      <w:marTop w:val="0"/>
      <w:marBottom w:val="0"/>
      <w:divBdr>
        <w:top w:val="none" w:sz="0" w:space="0" w:color="auto"/>
        <w:left w:val="none" w:sz="0" w:space="0" w:color="auto"/>
        <w:bottom w:val="none" w:sz="0" w:space="0" w:color="auto"/>
        <w:right w:val="none" w:sz="0" w:space="0" w:color="auto"/>
      </w:divBdr>
    </w:div>
    <w:div w:id="590041178">
      <w:bodyDiv w:val="1"/>
      <w:marLeft w:val="0"/>
      <w:marRight w:val="0"/>
      <w:marTop w:val="0"/>
      <w:marBottom w:val="0"/>
      <w:divBdr>
        <w:top w:val="none" w:sz="0" w:space="0" w:color="auto"/>
        <w:left w:val="none" w:sz="0" w:space="0" w:color="auto"/>
        <w:bottom w:val="none" w:sz="0" w:space="0" w:color="auto"/>
        <w:right w:val="none" w:sz="0" w:space="0" w:color="auto"/>
      </w:divBdr>
    </w:div>
    <w:div w:id="776096574">
      <w:bodyDiv w:val="1"/>
      <w:marLeft w:val="0"/>
      <w:marRight w:val="0"/>
      <w:marTop w:val="0"/>
      <w:marBottom w:val="0"/>
      <w:divBdr>
        <w:top w:val="none" w:sz="0" w:space="0" w:color="auto"/>
        <w:left w:val="none" w:sz="0" w:space="0" w:color="auto"/>
        <w:bottom w:val="none" w:sz="0" w:space="0" w:color="auto"/>
        <w:right w:val="none" w:sz="0" w:space="0" w:color="auto"/>
      </w:divBdr>
    </w:div>
    <w:div w:id="1067459052">
      <w:bodyDiv w:val="1"/>
      <w:marLeft w:val="0"/>
      <w:marRight w:val="0"/>
      <w:marTop w:val="0"/>
      <w:marBottom w:val="0"/>
      <w:divBdr>
        <w:top w:val="none" w:sz="0" w:space="0" w:color="auto"/>
        <w:left w:val="none" w:sz="0" w:space="0" w:color="auto"/>
        <w:bottom w:val="none" w:sz="0" w:space="0" w:color="auto"/>
        <w:right w:val="none" w:sz="0" w:space="0" w:color="auto"/>
      </w:divBdr>
    </w:div>
    <w:div w:id="1159006245">
      <w:bodyDiv w:val="1"/>
      <w:marLeft w:val="0"/>
      <w:marRight w:val="0"/>
      <w:marTop w:val="0"/>
      <w:marBottom w:val="0"/>
      <w:divBdr>
        <w:top w:val="none" w:sz="0" w:space="0" w:color="auto"/>
        <w:left w:val="none" w:sz="0" w:space="0" w:color="auto"/>
        <w:bottom w:val="none" w:sz="0" w:space="0" w:color="auto"/>
        <w:right w:val="none" w:sz="0" w:space="0" w:color="auto"/>
      </w:divBdr>
    </w:div>
    <w:div w:id="1175800444">
      <w:bodyDiv w:val="1"/>
      <w:marLeft w:val="0"/>
      <w:marRight w:val="0"/>
      <w:marTop w:val="0"/>
      <w:marBottom w:val="0"/>
      <w:divBdr>
        <w:top w:val="none" w:sz="0" w:space="0" w:color="auto"/>
        <w:left w:val="none" w:sz="0" w:space="0" w:color="auto"/>
        <w:bottom w:val="none" w:sz="0" w:space="0" w:color="auto"/>
        <w:right w:val="none" w:sz="0" w:space="0" w:color="auto"/>
      </w:divBdr>
    </w:div>
    <w:div w:id="1295217863">
      <w:bodyDiv w:val="1"/>
      <w:marLeft w:val="0"/>
      <w:marRight w:val="0"/>
      <w:marTop w:val="0"/>
      <w:marBottom w:val="0"/>
      <w:divBdr>
        <w:top w:val="none" w:sz="0" w:space="0" w:color="auto"/>
        <w:left w:val="none" w:sz="0" w:space="0" w:color="auto"/>
        <w:bottom w:val="none" w:sz="0" w:space="0" w:color="auto"/>
        <w:right w:val="none" w:sz="0" w:space="0" w:color="auto"/>
      </w:divBdr>
    </w:div>
    <w:div w:id="1352603390">
      <w:bodyDiv w:val="1"/>
      <w:marLeft w:val="0"/>
      <w:marRight w:val="0"/>
      <w:marTop w:val="0"/>
      <w:marBottom w:val="0"/>
      <w:divBdr>
        <w:top w:val="none" w:sz="0" w:space="0" w:color="auto"/>
        <w:left w:val="none" w:sz="0" w:space="0" w:color="auto"/>
        <w:bottom w:val="none" w:sz="0" w:space="0" w:color="auto"/>
        <w:right w:val="none" w:sz="0" w:space="0" w:color="auto"/>
      </w:divBdr>
    </w:div>
    <w:div w:id="1374308546">
      <w:bodyDiv w:val="1"/>
      <w:marLeft w:val="0"/>
      <w:marRight w:val="0"/>
      <w:marTop w:val="0"/>
      <w:marBottom w:val="0"/>
      <w:divBdr>
        <w:top w:val="none" w:sz="0" w:space="0" w:color="auto"/>
        <w:left w:val="none" w:sz="0" w:space="0" w:color="auto"/>
        <w:bottom w:val="none" w:sz="0" w:space="0" w:color="auto"/>
        <w:right w:val="none" w:sz="0" w:space="0" w:color="auto"/>
      </w:divBdr>
    </w:div>
    <w:div w:id="1436099594">
      <w:bodyDiv w:val="1"/>
      <w:marLeft w:val="0"/>
      <w:marRight w:val="0"/>
      <w:marTop w:val="0"/>
      <w:marBottom w:val="0"/>
      <w:divBdr>
        <w:top w:val="none" w:sz="0" w:space="0" w:color="auto"/>
        <w:left w:val="none" w:sz="0" w:space="0" w:color="auto"/>
        <w:bottom w:val="none" w:sz="0" w:space="0" w:color="auto"/>
        <w:right w:val="none" w:sz="0" w:space="0" w:color="auto"/>
      </w:divBdr>
    </w:div>
    <w:div w:id="20021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ul@fnus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simicek@fnus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7820</Words>
  <Characters>40462</Characters>
  <Application>Microsoft Office Word</Application>
  <DocSecurity>0</DocSecurity>
  <Lines>337</Lines>
  <Paragraphs>96</Paragraphs>
  <ScaleCrop>false</ScaleCrop>
  <HeadingPairs>
    <vt:vector size="2" baseType="variant">
      <vt:variant>
        <vt:lpstr>Název</vt:lpstr>
      </vt:variant>
      <vt:variant>
        <vt:i4>1</vt:i4>
      </vt:variant>
    </vt:vector>
  </HeadingPairs>
  <TitlesOfParts>
    <vt:vector size="1" baseType="lpstr">
      <vt:lpstr> </vt:lpstr>
    </vt:vector>
  </TitlesOfParts>
  <Company>FN u sv.Anny v Brně</Company>
  <LinksUpToDate>false</LinksUpToDate>
  <CharactersWithSpaces>48186</CharactersWithSpaces>
  <SharedDoc>false</SharedDoc>
  <HLinks>
    <vt:vector size="6" baseType="variant">
      <vt:variant>
        <vt:i4>2687067</vt:i4>
      </vt:variant>
      <vt:variant>
        <vt:i4>0</vt:i4>
      </vt:variant>
      <vt:variant>
        <vt:i4>0</vt:i4>
      </vt:variant>
      <vt:variant>
        <vt:i4>5</vt:i4>
      </vt:variant>
      <vt:variant>
        <vt:lpwstr>mailto:sekr.ul@fnusa.cz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Oddělení přístrojové techniky</dc:creator>
  <cp:keywords/>
  <dc:description/>
  <cp:lastModifiedBy>Kuschelová Dita</cp:lastModifiedBy>
  <cp:revision>5</cp:revision>
  <cp:lastPrinted>2023-07-26T12:34:00Z</cp:lastPrinted>
  <dcterms:created xsi:type="dcterms:W3CDTF">2023-10-24T08:17:00Z</dcterms:created>
  <dcterms:modified xsi:type="dcterms:W3CDTF">2023-10-25T06:52:00Z</dcterms:modified>
</cp:coreProperties>
</file>