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S/03359/OM/23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03359/OM/23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PPK-83a/84/23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Husova 5a, 784 01 Litovel</w:t>
      </w:r>
    </w:p>
    <w:p w14:paraId="506124F2" w14:textId="357D04C1"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672DCB">
        <w:rPr>
          <w:rFonts w:ascii="Arial" w:hAnsi="Arial" w:cs="Arial"/>
        </w:rPr>
        <w:t>xxx</w:t>
      </w:r>
    </w:p>
    <w:p w14:paraId="39D33859" w14:textId="3D842921"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672DCB">
        <w:rPr>
          <w:rFonts w:ascii="Arial" w:hAnsi="Arial" w:cs="Arial"/>
        </w:rPr>
        <w:t>xxx</w:t>
      </w:r>
    </w:p>
    <w:p w14:paraId="77257F67" w14:textId="6A47CBA1"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672DCB">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Martin Šindelář</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74452703</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Nedvězí  17, 78974 Rohle</w:t>
      </w:r>
    </w:p>
    <w:p w14:paraId="0D5F5B68" w14:textId="0A91D1C4"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672DCB">
        <w:rPr>
          <w:rFonts w:ascii="Arial" w:hAnsi="Arial" w:cs="Arial"/>
        </w:rPr>
        <w:t>xxx</w:t>
      </w:r>
    </w:p>
    <w:p w14:paraId="1E424C7F" w14:textId="1BC1A861"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672DCB">
        <w:rPr>
          <w:rFonts w:ascii="Arial" w:hAnsi="Arial" w:cs="Arial"/>
        </w:rPr>
        <w:t>xxx</w:t>
      </w:r>
    </w:p>
    <w:p w14:paraId="707D61F3" w14:textId="788B9C0A" w:rsidR="00BA4C51" w:rsidRPr="00C264BF" w:rsidRDefault="00BA4C51" w:rsidP="00BB63BC">
      <w:pPr>
        <w:spacing w:after="0" w:line="240" w:lineRule="auto"/>
        <w:rPr>
          <w:rFonts w:ascii="Arial" w:hAnsi="Arial" w:cs="Arial"/>
        </w:rPr>
      </w:pPr>
      <w:r w:rsidRPr="00C264BF">
        <w:rPr>
          <w:rFonts w:ascii="Arial" w:hAnsi="Arial" w:cs="Arial"/>
        </w:rPr>
        <w:t xml:space="preserve">Email: </w:t>
      </w:r>
      <w:r w:rsidR="00672DCB">
        <w:rPr>
          <w:rFonts w:ascii="Arial" w:hAnsi="Arial" w:cs="Arial"/>
        </w:rPr>
        <w:t>xxx</w:t>
      </w:r>
    </w:p>
    <w:p w14:paraId="1523A1DD" w14:textId="56195452"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672DCB">
        <w:rPr>
          <w:rFonts w:ascii="Arial" w:hAnsi="Arial" w:cs="Arial"/>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Odstranění stromů spadlých do luk a křovin bránících jejich obhospodařování.</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02 007 Likvidace vybraných invazních druhů rostlin (vč. následné péče o lokality), 02 005 Kácení stromů.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PPK-83a/84/23.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57 437,- Kč</w:t>
      </w:r>
    </w:p>
    <w:p w14:paraId="1909710B" w14:textId="77777777" w:rsidR="00BA4C51" w:rsidRPr="00C264BF" w:rsidRDefault="00BA4C51" w:rsidP="00820E79">
      <w:pPr>
        <w:pStyle w:val="Nadpis2"/>
        <w:numPr>
          <w:ilvl w:val="0"/>
          <w:numId w:val="0"/>
        </w:numPr>
        <w:ind w:left="709"/>
      </w:pPr>
      <w:r w:rsidRPr="00C264BF">
        <w:t>DPH 21%: 12 061,77 Kč</w:t>
      </w:r>
    </w:p>
    <w:p w14:paraId="1A426FC4" w14:textId="77777777" w:rsidR="00BA4C51" w:rsidRPr="00C264BF" w:rsidRDefault="00BA4C51" w:rsidP="00820E79">
      <w:pPr>
        <w:pStyle w:val="Nadpis2"/>
        <w:numPr>
          <w:ilvl w:val="0"/>
          <w:numId w:val="0"/>
        </w:numPr>
        <w:ind w:left="709"/>
      </w:pPr>
      <w:r w:rsidRPr="00C264BF">
        <w:t>Cena včetně DPH: 69 498,77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11.11. kalendářního roku) na základě předávacího protokolu (nebo na základě protokolu o kontrole dle čl. 6.2) na adresu: Husova </w:t>
      </w:r>
      <w:proofErr w:type="gramStart"/>
      <w:r w:rsidRPr="00C264BF">
        <w:t>5a</w:t>
      </w:r>
      <w:proofErr w:type="gramEnd"/>
      <w:r w:rsidRPr="00C264BF">
        <w:t>, 784 01 Litovel.</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31.10.2023.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k. ú. Moravičany p. č. 1698, k. ú. Řimice p. č. 691/16, 691/4 a 691/5. Pozemky jsou ve vlastnictví ČR s právem hospodařit pro AOPK ČR..</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2C8FC2B1" w:rsidR="00BA4C51" w:rsidRPr="00C264BF" w:rsidRDefault="00BA4C51" w:rsidP="00B5182A">
      <w:pPr>
        <w:pStyle w:val="Nadpis2"/>
      </w:pPr>
      <w:r w:rsidRPr="00C264BF">
        <w:t xml:space="preserve">Tato smlouva je vyhotovena </w:t>
      </w:r>
      <w:r w:rsidR="00AF21FE">
        <w:t>elektronickém originále</w:t>
      </w:r>
      <w:r w:rsidRPr="00C264BF">
        <w:t>.</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PPK-83a/84/23.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33504BF1" w:rsidR="00890973" w:rsidRDefault="00BC562F" w:rsidP="00890973">
            <w:pPr>
              <w:jc w:val="center"/>
              <w:rPr>
                <w:rFonts w:ascii="Arial" w:hAnsi="Arial" w:cs="Arial"/>
              </w:rPr>
            </w:pPr>
            <w:r>
              <w:rPr>
                <w:rFonts w:ascii="Arial" w:hAnsi="Arial" w:cs="Arial"/>
              </w:rPr>
              <w:t>xxx</w:t>
            </w:r>
          </w:p>
        </w:tc>
        <w:tc>
          <w:tcPr>
            <w:tcW w:w="4633" w:type="dxa"/>
            <w:gridSpan w:val="2"/>
            <w:vAlign w:val="bottom"/>
          </w:tcPr>
          <w:p w14:paraId="2300E89C" w14:textId="63F0ED2C" w:rsidR="00890973" w:rsidRDefault="00BC562F" w:rsidP="00890973">
            <w:pPr>
              <w:jc w:val="center"/>
              <w:rPr>
                <w:rFonts w:ascii="Arial" w:hAnsi="Arial" w:cs="Arial"/>
              </w:rPr>
            </w:pPr>
            <w:r>
              <w:rPr>
                <w:rFonts w:ascii="Arial" w:hAnsi="Arial" w:cs="Arial"/>
              </w:rPr>
              <w:t>xxx</w:t>
            </w:r>
            <w:bookmarkStart w:id="0" w:name="_GoBack"/>
            <w:bookmarkEnd w:id="0"/>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305126"/>
    <w:rsid w:val="0037433A"/>
    <w:rsid w:val="00385CD7"/>
    <w:rsid w:val="006424FA"/>
    <w:rsid w:val="00656982"/>
    <w:rsid w:val="0066635D"/>
    <w:rsid w:val="00672DCB"/>
    <w:rsid w:val="006F3682"/>
    <w:rsid w:val="00792807"/>
    <w:rsid w:val="007B65FA"/>
    <w:rsid w:val="00820E79"/>
    <w:rsid w:val="00890973"/>
    <w:rsid w:val="009F14EA"/>
    <w:rsid w:val="00A14B20"/>
    <w:rsid w:val="00AF21FE"/>
    <w:rsid w:val="00B413BA"/>
    <w:rsid w:val="00B45F6B"/>
    <w:rsid w:val="00B5182A"/>
    <w:rsid w:val="00B72831"/>
    <w:rsid w:val="00B97286"/>
    <w:rsid w:val="00BA4C51"/>
    <w:rsid w:val="00BB63BC"/>
    <w:rsid w:val="00BC562F"/>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1617</Words>
  <Characters>9544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9</cp:revision>
  <dcterms:created xsi:type="dcterms:W3CDTF">2022-06-28T20:43:00Z</dcterms:created>
  <dcterms:modified xsi:type="dcterms:W3CDTF">2023-10-24T12:54:00Z</dcterms:modified>
</cp:coreProperties>
</file>