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0B86A" w14:textId="7F7783ED" w:rsidR="00DE58F2" w:rsidRDefault="00E247F7" w:rsidP="00DE58F2">
      <w:pPr>
        <w:spacing w:after="0"/>
        <w:jc w:val="center"/>
        <w:rPr>
          <w:rFonts w:ascii="NewsGot" w:hAnsi="NewsGot"/>
          <w:b/>
          <w:sz w:val="40"/>
          <w:szCs w:val="40"/>
        </w:rPr>
      </w:pPr>
      <w:r>
        <w:rPr>
          <w:rFonts w:ascii="NewsGot" w:hAnsi="NewsGot"/>
          <w:b/>
          <w:sz w:val="40"/>
          <w:szCs w:val="40"/>
        </w:rPr>
        <w:t>SMLOUVA O DÍLO</w:t>
      </w:r>
    </w:p>
    <w:p w14:paraId="323F67EA" w14:textId="77777777" w:rsidR="00DE58F2" w:rsidRDefault="00DE58F2" w:rsidP="00DE58F2">
      <w:pPr>
        <w:jc w:val="center"/>
        <w:rPr>
          <w:rFonts w:ascii="NewsGot" w:hAnsi="NewsGot"/>
          <w:b/>
        </w:rPr>
      </w:pPr>
      <w:r>
        <w:rPr>
          <w:rFonts w:ascii="NewsGot" w:hAnsi="NewsGot"/>
          <w:b/>
        </w:rPr>
        <w:t>(dále jen „Smlouva“)</w:t>
      </w:r>
    </w:p>
    <w:p w14:paraId="25B12414" w14:textId="77777777" w:rsidR="005652B6" w:rsidRDefault="00DE58F2" w:rsidP="005652B6">
      <w:pPr>
        <w:spacing w:line="240" w:lineRule="auto"/>
        <w:jc w:val="center"/>
        <w:rPr>
          <w:rFonts w:ascii="NewsGot" w:hAnsi="NewsGot"/>
          <w:b/>
        </w:rPr>
      </w:pPr>
      <w:r>
        <w:rPr>
          <w:rFonts w:ascii="NewsGot" w:hAnsi="NewsGot"/>
          <w:b/>
        </w:rPr>
        <w:t>uzavřená podle ustanovení § 2586 a násl. zákona č. 89/2012 Sb., občanského zákoníku,</w:t>
      </w:r>
      <w:r w:rsidR="005652B6">
        <w:rPr>
          <w:rFonts w:ascii="NewsGot" w:hAnsi="NewsGot"/>
          <w:b/>
        </w:rPr>
        <w:t xml:space="preserve"> </w:t>
      </w:r>
    </w:p>
    <w:p w14:paraId="458258B2" w14:textId="263A4D38" w:rsidR="00DE58F2" w:rsidRDefault="00DE58F2" w:rsidP="005652B6">
      <w:pPr>
        <w:spacing w:line="240" w:lineRule="auto"/>
        <w:jc w:val="center"/>
        <w:rPr>
          <w:rFonts w:ascii="NewsGot" w:hAnsi="NewsGot"/>
          <w:b/>
        </w:rPr>
      </w:pPr>
      <w:r>
        <w:rPr>
          <w:rFonts w:ascii="NewsGot" w:hAnsi="NewsGot"/>
          <w:b/>
        </w:rPr>
        <w:t>ve znění pozdějších předpisů, mezi</w:t>
      </w:r>
    </w:p>
    <w:p w14:paraId="4AE5E119" w14:textId="4D73B359"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AB43CCA" w14:textId="77777777" w:rsidR="005652B6" w:rsidRDefault="005652B6"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011D8685"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sidR="000F64F9">
        <w:rPr>
          <w:rFonts w:ascii="NewsGot" w:eastAsia="Times New Roman" w:hAnsi="NewsGot" w:cs="Calibri"/>
          <w:lang w:eastAsia="cs-CZ"/>
        </w:rPr>
        <w:t xml:space="preserve">, </w:t>
      </w:r>
      <w:r w:rsidR="000F64F9" w:rsidRPr="000F64F9">
        <w:rPr>
          <w:rFonts w:ascii="NewsGot" w:eastAsia="Times New Roman" w:hAnsi="NewsGot" w:cs="Calibri"/>
          <w:b/>
          <w:lang w:eastAsia="cs-CZ"/>
        </w:rPr>
        <w:t>příspěvková organizace</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262220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Trojského zámku 120/3, 171 00 Praha 7 </w:t>
      </w:r>
    </w:p>
    <w:p w14:paraId="5DF9466A" w14:textId="524048F1"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Zastoupen</w:t>
      </w:r>
      <w:r w:rsidR="005652B6">
        <w:rPr>
          <w:rFonts w:ascii="NewsGot" w:eastAsia="Times New Roman" w:hAnsi="NewsGot" w:cs="Calibri"/>
          <w:lang w:eastAsia="cs-CZ"/>
        </w:rPr>
        <w:t>ým</w:t>
      </w:r>
      <w:r>
        <w:rPr>
          <w:rFonts w:ascii="NewsGot" w:eastAsia="Times New Roman" w:hAnsi="NewsGot" w:cs="Calibri"/>
          <w:lang w:eastAsia="cs-CZ"/>
        </w:rPr>
        <w:t xml:space="preserve">: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22F89DCC"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36CA6CC8" w14:textId="22687549"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„Objednatel“</w:t>
      </w:r>
      <w:r w:rsidR="00CD0C3D">
        <w:rPr>
          <w:rFonts w:ascii="NewsGot" w:eastAsia="Times New Roman" w:hAnsi="NewsGot" w:cs="Calibri"/>
          <w:b/>
          <w:lang w:eastAsia="cs-CZ"/>
        </w:rPr>
        <w:t xml:space="preserve"> nebo „Zoo Praha“)</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0FAA8FAE"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74130BB0"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proofErr w:type="spellStart"/>
      <w:r w:rsidR="00D05F03">
        <w:rPr>
          <w:rFonts w:ascii="NewsGot" w:eastAsia="Times New Roman" w:hAnsi="NewsGot" w:cs="Calibri"/>
          <w:b/>
          <w:lang w:eastAsia="cs-CZ"/>
        </w:rPr>
        <w:t>MapleTech</w:t>
      </w:r>
      <w:proofErr w:type="spellEnd"/>
      <w:r w:rsidR="00D05F03">
        <w:rPr>
          <w:rFonts w:ascii="NewsGot" w:eastAsia="Times New Roman" w:hAnsi="NewsGot" w:cs="Calibri"/>
          <w:b/>
          <w:lang w:eastAsia="cs-CZ"/>
        </w:rPr>
        <w:t xml:space="preserve"> s.r.o.</w:t>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24F190D2" w:rsidR="00DE58F2" w:rsidRPr="00BB4248"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00D05F03" w:rsidRPr="00D05F03">
        <w:rPr>
          <w:rFonts w:ascii="NewsGot" w:eastAsia="Times New Roman" w:hAnsi="NewsGot" w:cs="Calibri"/>
          <w:lang w:eastAsia="cs-CZ"/>
        </w:rPr>
        <w:t>Nuselská 1417/49, 140 00 Praha 4</w:t>
      </w:r>
    </w:p>
    <w:p w14:paraId="7F6E6B00" w14:textId="13F660DB" w:rsidR="008352F5" w:rsidRPr="00054187"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Zastoupený:</w:t>
      </w:r>
      <w:r>
        <w:rPr>
          <w:rFonts w:ascii="NewsGot" w:eastAsia="Times New Roman" w:hAnsi="NewsGot" w:cs="Calibri"/>
          <w:lang w:eastAsia="cs-CZ"/>
        </w:rPr>
        <w:tab/>
      </w:r>
      <w:r>
        <w:rPr>
          <w:rFonts w:ascii="NewsGot" w:eastAsia="Times New Roman" w:hAnsi="NewsGot" w:cs="Calibri"/>
          <w:lang w:eastAsia="cs-CZ"/>
        </w:rPr>
        <w:tab/>
      </w:r>
      <w:r w:rsidR="00D05F03" w:rsidRPr="00D05F03">
        <w:rPr>
          <w:rFonts w:ascii="NewsGot" w:eastAsia="Times New Roman" w:hAnsi="NewsGot" w:cs="Calibri"/>
          <w:lang w:eastAsia="cs-CZ"/>
        </w:rPr>
        <w:t>jednatelem Karlem Javůrkem</w:t>
      </w:r>
    </w:p>
    <w:p w14:paraId="7AEACE03" w14:textId="7F0A51D4" w:rsidR="008352F5" w:rsidRPr="00BB4248"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00D05F03" w:rsidRPr="00D05F03">
        <w:rPr>
          <w:rFonts w:ascii="NewsGot" w:eastAsia="Times New Roman" w:hAnsi="NewsGot" w:cs="Calibri"/>
          <w:lang w:eastAsia="cs-CZ"/>
        </w:rPr>
        <w:t>03646882</w:t>
      </w:r>
    </w:p>
    <w:p w14:paraId="42345B1C" w14:textId="259CD26D" w:rsidR="00A7501F" w:rsidRDefault="00DE58F2" w:rsidP="000F64F9">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DIČ</w:t>
      </w:r>
      <w:r w:rsidR="008352F5">
        <w:rPr>
          <w:rFonts w:ascii="NewsGot" w:eastAsia="Times New Roman" w:hAnsi="NewsGot" w:cs="Calibri"/>
          <w:lang w:eastAsia="cs-CZ"/>
        </w:rPr>
        <w:t>:</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00D05F03" w:rsidRPr="00D05F03">
        <w:rPr>
          <w:rFonts w:ascii="NewsGot" w:eastAsia="Times New Roman" w:hAnsi="NewsGot" w:cs="Calibri"/>
          <w:lang w:eastAsia="cs-CZ"/>
        </w:rPr>
        <w:t>CZ03646882</w:t>
      </w:r>
    </w:p>
    <w:p w14:paraId="50F30268" w14:textId="254CFA6D" w:rsidR="000F64F9" w:rsidRDefault="000F64F9" w:rsidP="000F64F9">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Bankovní spojení: </w:t>
      </w:r>
      <w:r>
        <w:rPr>
          <w:rFonts w:ascii="NewsGot" w:eastAsia="Times New Roman" w:hAnsi="NewsGot" w:cs="Calibri"/>
          <w:lang w:eastAsia="cs-CZ"/>
        </w:rPr>
        <w:tab/>
      </w:r>
      <w:proofErr w:type="spellStart"/>
      <w:r w:rsidR="00D05F03" w:rsidRPr="00D05F03">
        <w:rPr>
          <w:rFonts w:ascii="NewsGot" w:eastAsia="Times New Roman" w:hAnsi="NewsGot" w:cs="Calibri"/>
          <w:lang w:eastAsia="cs-CZ"/>
        </w:rPr>
        <w:t>Raiffeisenbank</w:t>
      </w:r>
      <w:proofErr w:type="spellEnd"/>
      <w:r w:rsidR="00D05F03" w:rsidRPr="00D05F03">
        <w:rPr>
          <w:rFonts w:ascii="NewsGot" w:eastAsia="Times New Roman" w:hAnsi="NewsGot" w:cs="Calibri"/>
          <w:lang w:eastAsia="cs-CZ"/>
        </w:rPr>
        <w:t xml:space="preserve"> a.s.</w:t>
      </w:r>
    </w:p>
    <w:p w14:paraId="15B022E1" w14:textId="730E12B3" w:rsidR="000F64F9" w:rsidRPr="00EE27AD" w:rsidRDefault="000F64F9" w:rsidP="000F64F9">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sidR="00D05F03" w:rsidRPr="00D05F03">
        <w:rPr>
          <w:rFonts w:ascii="NewsGot" w:eastAsia="Times New Roman" w:hAnsi="NewsGot" w:cs="Calibri"/>
          <w:lang w:eastAsia="cs-CZ"/>
        </w:rPr>
        <w:t>2527110002/5500</w:t>
      </w:r>
    </w:p>
    <w:p w14:paraId="746C5F8F" w14:textId="77777777" w:rsidR="008352F5" w:rsidRDefault="008352F5" w:rsidP="00DE58F2">
      <w:pPr>
        <w:autoSpaceDE w:val="0"/>
        <w:autoSpaceDN w:val="0"/>
        <w:adjustRightInd w:val="0"/>
        <w:spacing w:after="0" w:line="240" w:lineRule="auto"/>
        <w:rPr>
          <w:rFonts w:ascii="NewsGot" w:eastAsia="Times New Roman" w:hAnsi="NewsGot" w:cs="Calibri"/>
          <w:b/>
          <w:lang w:eastAsia="cs-CZ"/>
        </w:rPr>
      </w:pPr>
    </w:p>
    <w:p w14:paraId="43ED55D4"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03027EF6"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11CD47C9" w14:textId="45E32F42" w:rsidR="00DE58F2" w:rsidRDefault="00D875D5"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(Objednatel a Zhotovitel též „</w:t>
      </w:r>
      <w:r w:rsidRPr="00D875D5">
        <w:rPr>
          <w:rFonts w:ascii="NewsGot" w:eastAsia="Times New Roman" w:hAnsi="NewsGot" w:cs="Calibri"/>
          <w:b/>
          <w:lang w:eastAsia="cs-CZ"/>
        </w:rPr>
        <w:t>Smluvní strany</w:t>
      </w:r>
      <w:r>
        <w:rPr>
          <w:rFonts w:ascii="NewsGot" w:eastAsia="Times New Roman" w:hAnsi="NewsGot" w:cs="Calibri"/>
          <w:lang w:eastAsia="cs-CZ"/>
        </w:rPr>
        <w:t>“/ „</w:t>
      </w:r>
      <w:r w:rsidRPr="00D875D5">
        <w:rPr>
          <w:rFonts w:ascii="NewsGot" w:eastAsia="Times New Roman" w:hAnsi="NewsGot" w:cs="Calibri"/>
          <w:b/>
          <w:lang w:eastAsia="cs-CZ"/>
        </w:rPr>
        <w:t>Smluvní strana</w:t>
      </w:r>
      <w:r>
        <w:rPr>
          <w:rFonts w:ascii="NewsGot" w:eastAsia="Times New Roman" w:hAnsi="NewsGot" w:cs="Calibri"/>
          <w:lang w:eastAsia="cs-CZ"/>
        </w:rPr>
        <w:t>“)</w:t>
      </w:r>
      <w:r w:rsidR="00DE58F2">
        <w:rPr>
          <w:rFonts w:ascii="NewsGot" w:eastAsia="Times New Roman" w:hAnsi="NewsGot" w:cs="Calibri"/>
          <w:lang w:eastAsia="cs-CZ"/>
        </w:rPr>
        <w:t xml:space="preserve"> </w:t>
      </w:r>
    </w:p>
    <w:p w14:paraId="555B41A0" w14:textId="5C368EC5" w:rsidR="00263D36" w:rsidRDefault="00263D36" w:rsidP="00ED7B4E">
      <w:pPr>
        <w:spacing w:after="0" w:line="240" w:lineRule="auto"/>
        <w:jc w:val="both"/>
        <w:rPr>
          <w:rFonts w:ascii="NewsGot" w:hAnsi="NewsGot"/>
        </w:rPr>
      </w:pPr>
    </w:p>
    <w:p w14:paraId="34101553" w14:textId="77777777" w:rsidR="005652B6" w:rsidRPr="00263D36" w:rsidRDefault="005652B6" w:rsidP="00ED7B4E">
      <w:pPr>
        <w:spacing w:after="0" w:line="240" w:lineRule="auto"/>
        <w:jc w:val="both"/>
        <w:rPr>
          <w:rFonts w:ascii="NewsGot" w:hAnsi="NewsGot"/>
        </w:rPr>
      </w:pPr>
    </w:p>
    <w:p w14:paraId="28F168A6" w14:textId="77777777"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504873C2" w14:textId="77777777" w:rsidR="00263D36" w:rsidRPr="00263D36" w:rsidRDefault="00263D36" w:rsidP="00530C5F">
      <w:pPr>
        <w:spacing w:after="0" w:line="240" w:lineRule="auto"/>
        <w:jc w:val="both"/>
        <w:rPr>
          <w:rFonts w:ascii="NewsGot" w:hAnsi="NewsGot"/>
        </w:rPr>
      </w:pPr>
    </w:p>
    <w:p w14:paraId="068DAFF3" w14:textId="47FB3F31" w:rsidR="00263D36" w:rsidRPr="000D4AE5" w:rsidRDefault="008A089F" w:rsidP="00BB4248">
      <w:pPr>
        <w:pStyle w:val="Odstavecseseznamem"/>
        <w:numPr>
          <w:ilvl w:val="1"/>
          <w:numId w:val="2"/>
        </w:numPr>
        <w:spacing w:after="0" w:line="240" w:lineRule="auto"/>
        <w:jc w:val="both"/>
        <w:rPr>
          <w:rFonts w:ascii="NewsGot" w:hAnsi="NewsGot"/>
        </w:rPr>
      </w:pPr>
      <w:r w:rsidRPr="000D4AE5">
        <w:rPr>
          <w:rFonts w:ascii="NewsGot" w:hAnsi="NewsGot"/>
        </w:rPr>
        <w:t>Výše uvedené S</w:t>
      </w:r>
      <w:r w:rsidR="00263D36" w:rsidRPr="000D4AE5">
        <w:rPr>
          <w:rFonts w:ascii="NewsGot" w:hAnsi="NewsGot"/>
        </w:rPr>
        <w:t xml:space="preserve">mluvní strany uzavírají tuto Smlouvu na základě výsledků </w:t>
      </w:r>
      <w:r w:rsidR="001D12E1" w:rsidRPr="000D4AE5">
        <w:rPr>
          <w:rFonts w:ascii="NewsGot" w:hAnsi="NewsGot"/>
        </w:rPr>
        <w:t>zadávacího</w:t>
      </w:r>
      <w:r w:rsidR="00ED7B4E" w:rsidRPr="000D4AE5">
        <w:rPr>
          <w:rFonts w:ascii="NewsGot" w:hAnsi="NewsGot"/>
        </w:rPr>
        <w:t xml:space="preserve"> řízení na zakázku malého rozsahu</w:t>
      </w:r>
      <w:r w:rsidR="00ED2E8C" w:rsidRPr="000D4AE5">
        <w:rPr>
          <w:rFonts w:ascii="NewsGot" w:hAnsi="NewsGot"/>
        </w:rPr>
        <w:t xml:space="preserve"> </w:t>
      </w:r>
      <w:r w:rsidR="00263D36" w:rsidRPr="000D4AE5">
        <w:rPr>
          <w:rFonts w:ascii="NewsGot" w:hAnsi="NewsGot"/>
        </w:rPr>
        <w:t xml:space="preserve">dle </w:t>
      </w:r>
      <w:proofErr w:type="spellStart"/>
      <w:r w:rsidR="000D4AE5" w:rsidRPr="000D4AE5">
        <w:rPr>
          <w:rFonts w:ascii="NewsGot" w:hAnsi="NewsGot"/>
        </w:rPr>
        <w:t>ust</w:t>
      </w:r>
      <w:proofErr w:type="spellEnd"/>
      <w:r w:rsidR="000D4AE5" w:rsidRPr="000D4AE5">
        <w:rPr>
          <w:rFonts w:ascii="NewsGot" w:hAnsi="NewsGot"/>
        </w:rPr>
        <w:t xml:space="preserve">. § 31 </w:t>
      </w:r>
      <w:r w:rsidR="000F64F9">
        <w:rPr>
          <w:rFonts w:ascii="NewsGot" w:hAnsi="NewsGot"/>
        </w:rPr>
        <w:t>ZZVZ</w:t>
      </w:r>
      <w:r w:rsidR="00263D36" w:rsidRPr="000D4AE5">
        <w:rPr>
          <w:rFonts w:ascii="NewsGot" w:hAnsi="NewsGot"/>
        </w:rPr>
        <w:t xml:space="preserve"> s názvem </w:t>
      </w:r>
      <w:r w:rsidR="00355CEC" w:rsidRPr="00355CEC">
        <w:rPr>
          <w:rFonts w:ascii="NewsGot" w:hAnsi="NewsGot"/>
          <w:b/>
        </w:rPr>
        <w:t>„</w:t>
      </w:r>
      <w:r w:rsidR="00BB4248" w:rsidRPr="00BB4248">
        <w:rPr>
          <w:rFonts w:ascii="NewsGot" w:hAnsi="NewsGot"/>
          <w:b/>
        </w:rPr>
        <w:t>VÝMĚNA K</w:t>
      </w:r>
      <w:r w:rsidR="00A7501F">
        <w:rPr>
          <w:rFonts w:ascii="NewsGot" w:hAnsi="NewsGot"/>
          <w:b/>
        </w:rPr>
        <w:t>ARUSELŮ</w:t>
      </w:r>
      <w:r w:rsidR="00263D36" w:rsidRPr="00355CEC">
        <w:rPr>
          <w:rFonts w:ascii="NewsGot" w:hAnsi="NewsGot"/>
          <w:b/>
        </w:rPr>
        <w:t>“</w:t>
      </w:r>
      <w:r w:rsidR="00263D36" w:rsidRPr="000D4AE5">
        <w:rPr>
          <w:rFonts w:ascii="NewsGot" w:hAnsi="NewsGot"/>
          <w:b/>
        </w:rPr>
        <w:t xml:space="preserve"> </w:t>
      </w:r>
      <w:r w:rsidR="00263D36" w:rsidRPr="000D4AE5">
        <w:rPr>
          <w:rFonts w:ascii="NewsGot" w:hAnsi="NewsGot"/>
        </w:rPr>
        <w:t>(dále jen "</w:t>
      </w:r>
      <w:r w:rsidR="00ED2E8C" w:rsidRPr="000D4AE5">
        <w:rPr>
          <w:rFonts w:ascii="NewsGot" w:hAnsi="NewsGot"/>
          <w:b/>
        </w:rPr>
        <w:t>V</w:t>
      </w:r>
      <w:r w:rsidR="00263D36" w:rsidRPr="000D4AE5">
        <w:rPr>
          <w:rFonts w:ascii="NewsGot" w:hAnsi="NewsGot"/>
          <w:b/>
        </w:rPr>
        <w:t>eřejná zakázka</w:t>
      </w:r>
      <w:r w:rsidR="00263D36" w:rsidRPr="000D4AE5">
        <w:rPr>
          <w:rFonts w:ascii="NewsGot" w:hAnsi="NewsGot"/>
        </w:rPr>
        <w:t>")</w:t>
      </w:r>
      <w:r w:rsidR="000F64F9">
        <w:rPr>
          <w:rFonts w:ascii="NewsGot" w:hAnsi="NewsGot"/>
        </w:rPr>
        <w:t>.</w:t>
      </w:r>
    </w:p>
    <w:p w14:paraId="04A3A1EC" w14:textId="77777777" w:rsidR="00ED2E8C" w:rsidRPr="00263D36" w:rsidRDefault="00ED2E8C">
      <w:pPr>
        <w:spacing w:after="0" w:line="240" w:lineRule="auto"/>
        <w:ind w:left="1413" w:hanging="705"/>
        <w:jc w:val="both"/>
        <w:rPr>
          <w:rFonts w:ascii="NewsGot" w:hAnsi="NewsGot"/>
        </w:rPr>
      </w:pPr>
    </w:p>
    <w:p w14:paraId="0A53125C" w14:textId="7B183D21" w:rsidR="0082604E" w:rsidRPr="00A57EFC" w:rsidRDefault="0082604E" w:rsidP="0082604E">
      <w:pPr>
        <w:pStyle w:val="Odstavecseseznamem"/>
        <w:numPr>
          <w:ilvl w:val="1"/>
          <w:numId w:val="2"/>
        </w:numPr>
        <w:spacing w:after="0" w:line="240" w:lineRule="auto"/>
        <w:jc w:val="both"/>
        <w:rPr>
          <w:rFonts w:ascii="NewsGot" w:hAnsi="NewsGot"/>
        </w:rPr>
      </w:pPr>
      <w:r w:rsidRPr="00A57EFC">
        <w:rPr>
          <w:rFonts w:ascii="NewsGot" w:hAnsi="NewsGot"/>
        </w:rPr>
        <w:t xml:space="preserve">Všechny </w:t>
      </w:r>
      <w:r w:rsidR="00CD0C3D">
        <w:rPr>
          <w:rFonts w:ascii="NewsGot" w:hAnsi="NewsGot"/>
        </w:rPr>
        <w:t>dodávky a práce dle této Smlouvy</w:t>
      </w:r>
      <w:r w:rsidRPr="00A57EFC">
        <w:rPr>
          <w:rFonts w:ascii="NewsGot" w:hAnsi="NewsGot"/>
        </w:rPr>
        <w:t xml:space="preserve"> budou realizovány v souladu se zadávacími podmínkami Objednatele, stanovenými v rámci zadávacího řízení </w:t>
      </w:r>
      <w:r w:rsidR="00CD0C3D">
        <w:rPr>
          <w:rFonts w:ascii="NewsGot" w:hAnsi="NewsGot"/>
        </w:rPr>
        <w:t>V</w:t>
      </w:r>
      <w:r w:rsidRPr="00A57EFC">
        <w:rPr>
          <w:rFonts w:ascii="NewsGot" w:hAnsi="NewsGot"/>
        </w:rPr>
        <w:t>eřejné zakázky, a nabídkou Zhotovitele, podanou v tomto zadávacím řízení.</w:t>
      </w:r>
      <w:r w:rsidRPr="00A57EFC">
        <w:rPr>
          <w:rFonts w:ascii="NewsGot" w:hAnsi="NewsGot"/>
        </w:rPr>
        <w:tab/>
      </w:r>
    </w:p>
    <w:p w14:paraId="1BE394D3" w14:textId="79A74FE2" w:rsidR="005652B6" w:rsidRDefault="005652B6" w:rsidP="00ED7B4E">
      <w:pPr>
        <w:spacing w:after="0" w:line="240" w:lineRule="auto"/>
        <w:jc w:val="both"/>
        <w:rPr>
          <w:rFonts w:ascii="NewsGot" w:hAnsi="NewsGot"/>
          <w:b/>
        </w:rPr>
      </w:pPr>
    </w:p>
    <w:p w14:paraId="22B096ED" w14:textId="77777777" w:rsidR="00A34F57" w:rsidRDefault="00A34F57" w:rsidP="00ED7B4E">
      <w:pPr>
        <w:spacing w:after="0" w:line="240" w:lineRule="auto"/>
        <w:jc w:val="both"/>
        <w:rPr>
          <w:rFonts w:ascii="NewsGot" w:hAnsi="NewsGot"/>
          <w:b/>
        </w:rPr>
      </w:pPr>
    </w:p>
    <w:p w14:paraId="0DA75C63" w14:textId="24EE1C22" w:rsidR="00263D36" w:rsidRDefault="00263D36" w:rsidP="00ED7B4E">
      <w:pPr>
        <w:spacing w:after="0" w:line="240" w:lineRule="auto"/>
        <w:jc w:val="both"/>
        <w:rPr>
          <w:rFonts w:ascii="NewsGot" w:hAnsi="NewsGot"/>
          <w:b/>
        </w:rPr>
      </w:pPr>
      <w:r w:rsidRPr="00ED2E8C">
        <w:rPr>
          <w:rFonts w:ascii="NewsGot" w:hAnsi="NewsGot"/>
          <w:b/>
        </w:rPr>
        <w:t>2.</w:t>
      </w:r>
      <w:r w:rsidRPr="00ED2E8C">
        <w:rPr>
          <w:rFonts w:ascii="NewsGot" w:hAnsi="NewsGot"/>
          <w:b/>
        </w:rPr>
        <w:tab/>
        <w:t>Předmět Smlouvy</w:t>
      </w:r>
    </w:p>
    <w:p w14:paraId="688FE75A" w14:textId="77777777" w:rsidR="00ED2E8C" w:rsidRPr="00ED2E8C" w:rsidRDefault="00ED2E8C" w:rsidP="00ED7B4E">
      <w:pPr>
        <w:spacing w:after="0" w:line="240" w:lineRule="auto"/>
        <w:jc w:val="both"/>
        <w:rPr>
          <w:rFonts w:ascii="NewsGot" w:hAnsi="NewsGot"/>
          <w:b/>
        </w:rPr>
      </w:pPr>
    </w:p>
    <w:p w14:paraId="512B69AE" w14:textId="1459BF4E" w:rsidR="000A0785" w:rsidRDefault="00530A3C" w:rsidP="00A16353">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t>Předmětem této Smlouvy je</w:t>
      </w:r>
      <w:r w:rsidR="00CD0C3D">
        <w:rPr>
          <w:rFonts w:ascii="NewsGot" w:hAnsi="NewsGot"/>
        </w:rPr>
        <w:t xml:space="preserve"> stanovení práv a závazků </w:t>
      </w:r>
      <w:r w:rsidR="002D784F">
        <w:rPr>
          <w:rFonts w:ascii="NewsGot" w:hAnsi="NewsGot"/>
        </w:rPr>
        <w:t>S</w:t>
      </w:r>
      <w:r w:rsidR="00CD0C3D">
        <w:rPr>
          <w:rFonts w:ascii="NewsGot" w:hAnsi="NewsGot"/>
        </w:rPr>
        <w:t xml:space="preserve">mluvních stran při </w:t>
      </w:r>
      <w:r w:rsidR="008C7DC2">
        <w:rPr>
          <w:rFonts w:ascii="NewsGot" w:hAnsi="NewsGot"/>
        </w:rPr>
        <w:t>realizac</w:t>
      </w:r>
      <w:r w:rsidR="00CD0C3D">
        <w:rPr>
          <w:rFonts w:ascii="NewsGot" w:hAnsi="NewsGot"/>
        </w:rPr>
        <w:t>i</w:t>
      </w:r>
      <w:r w:rsidR="008C7DC2">
        <w:rPr>
          <w:rFonts w:ascii="NewsGot" w:hAnsi="NewsGot"/>
        </w:rPr>
        <w:t xml:space="preserve"> díla s označením </w:t>
      </w:r>
      <w:r w:rsidR="00355CEC" w:rsidRPr="002C60AC">
        <w:rPr>
          <w:rFonts w:ascii="NewsGot" w:hAnsi="NewsGot"/>
        </w:rPr>
        <w:t>„</w:t>
      </w:r>
      <w:r w:rsidR="002C60AC" w:rsidRPr="002C60AC">
        <w:rPr>
          <w:rFonts w:ascii="NewsGot" w:hAnsi="NewsGot"/>
        </w:rPr>
        <w:t>Výměna karuselů</w:t>
      </w:r>
      <w:r w:rsidR="00355CEC" w:rsidRPr="002C60AC">
        <w:rPr>
          <w:rFonts w:ascii="NewsGot" w:hAnsi="NewsGot"/>
        </w:rPr>
        <w:t>“</w:t>
      </w:r>
      <w:r w:rsidR="002C60AC">
        <w:rPr>
          <w:rFonts w:ascii="NewsGot" w:hAnsi="NewsGot"/>
        </w:rPr>
        <w:t>, spočívajícího v dodávce a instalaci čtyř turniketů typu „</w:t>
      </w:r>
      <w:proofErr w:type="spellStart"/>
      <w:r w:rsidR="002C60AC">
        <w:rPr>
          <w:rFonts w:ascii="NewsGot" w:hAnsi="NewsGot"/>
        </w:rPr>
        <w:t>Carusel</w:t>
      </w:r>
      <w:proofErr w:type="spellEnd"/>
      <w:r w:rsidR="002C60AC">
        <w:rPr>
          <w:rFonts w:ascii="NewsGot" w:hAnsi="NewsGot"/>
        </w:rPr>
        <w:t>“, včetně odstranění stávajících turniketů, jejich odvozu a ekologické likvidace</w:t>
      </w:r>
      <w:r w:rsidR="00AC2DB0" w:rsidRPr="002C60AC">
        <w:rPr>
          <w:rFonts w:ascii="NewsGot" w:hAnsi="NewsGot"/>
        </w:rPr>
        <w:t xml:space="preserve"> </w:t>
      </w:r>
      <w:r w:rsidR="003831D9" w:rsidRPr="002C60AC">
        <w:rPr>
          <w:rFonts w:ascii="NewsGot" w:hAnsi="NewsGot"/>
        </w:rPr>
        <w:t>(dále jen „</w:t>
      </w:r>
      <w:r w:rsidR="003831D9" w:rsidRPr="002C60AC">
        <w:rPr>
          <w:rFonts w:ascii="NewsGot" w:hAnsi="NewsGot"/>
          <w:b/>
        </w:rPr>
        <w:t>Dílo</w:t>
      </w:r>
      <w:r w:rsidR="003831D9" w:rsidRPr="002C60AC">
        <w:rPr>
          <w:rFonts w:ascii="NewsGot" w:hAnsi="NewsGot"/>
        </w:rPr>
        <w:t>“).</w:t>
      </w:r>
    </w:p>
    <w:p w14:paraId="1C262F46" w14:textId="77777777" w:rsidR="000A0785" w:rsidRDefault="000A0785" w:rsidP="00A16353">
      <w:pPr>
        <w:spacing w:after="0" w:line="240" w:lineRule="auto"/>
        <w:ind w:left="705" w:hanging="705"/>
        <w:jc w:val="both"/>
        <w:rPr>
          <w:rFonts w:ascii="NewsGot" w:hAnsi="NewsGot"/>
        </w:rPr>
      </w:pPr>
    </w:p>
    <w:p w14:paraId="29DC7219" w14:textId="2BDFA502" w:rsidR="00BB0F6A" w:rsidRDefault="000A0785" w:rsidP="001E4B5D">
      <w:pPr>
        <w:spacing w:after="0" w:line="240" w:lineRule="auto"/>
        <w:ind w:left="705" w:hanging="705"/>
        <w:jc w:val="both"/>
        <w:rPr>
          <w:rFonts w:ascii="NewsGot" w:hAnsi="NewsGot"/>
        </w:rPr>
      </w:pPr>
      <w:r>
        <w:rPr>
          <w:rFonts w:ascii="NewsGot" w:hAnsi="NewsGot"/>
        </w:rPr>
        <w:t>2.2</w:t>
      </w:r>
      <w:r>
        <w:rPr>
          <w:rFonts w:ascii="NewsGot" w:hAnsi="NewsGot"/>
        </w:rPr>
        <w:tab/>
        <w:t xml:space="preserve">Dílo </w:t>
      </w:r>
      <w:r w:rsidR="00263D36" w:rsidRPr="00263D36">
        <w:rPr>
          <w:rFonts w:ascii="NewsGot" w:hAnsi="NewsGot"/>
        </w:rPr>
        <w:t>je podrobně specifikován</w:t>
      </w:r>
      <w:r>
        <w:rPr>
          <w:rFonts w:ascii="NewsGot" w:hAnsi="NewsGot"/>
        </w:rPr>
        <w:t>o</w:t>
      </w:r>
      <w:r w:rsidR="00A16353">
        <w:rPr>
          <w:rFonts w:ascii="NewsGot" w:hAnsi="NewsGot"/>
        </w:rPr>
        <w:t xml:space="preserve"> </w:t>
      </w:r>
      <w:r w:rsidR="00CD0C3D">
        <w:rPr>
          <w:rFonts w:ascii="NewsGot" w:hAnsi="NewsGot"/>
        </w:rPr>
        <w:t>v</w:t>
      </w:r>
      <w:r w:rsidR="00D05F03">
        <w:rPr>
          <w:rFonts w:ascii="NewsGot" w:hAnsi="NewsGot"/>
        </w:rPr>
        <w:t xml:space="preserve"> cenové nabídce </w:t>
      </w:r>
      <w:r w:rsidR="001E4B5D">
        <w:rPr>
          <w:rFonts w:ascii="NewsGot" w:hAnsi="NewsGot"/>
        </w:rPr>
        <w:t xml:space="preserve">Zhotovitele, která tvoří </w:t>
      </w:r>
      <w:r w:rsidR="001E4B5D" w:rsidRPr="001E4B5D">
        <w:rPr>
          <w:rFonts w:ascii="NewsGot" w:hAnsi="NewsGot"/>
          <w:u w:val="single"/>
        </w:rPr>
        <w:t>přílohu č. 1</w:t>
      </w:r>
      <w:r w:rsidR="001E4B5D">
        <w:rPr>
          <w:rFonts w:ascii="NewsGot" w:hAnsi="NewsGot"/>
        </w:rPr>
        <w:t xml:space="preserve"> této Smlouvy.</w:t>
      </w:r>
      <w:r w:rsidR="00A16353">
        <w:rPr>
          <w:rFonts w:ascii="NewsGot" w:hAnsi="NewsGot"/>
        </w:rPr>
        <w:t xml:space="preserve"> </w:t>
      </w:r>
    </w:p>
    <w:p w14:paraId="7294AFC9" w14:textId="77777777" w:rsidR="008913B0" w:rsidRDefault="008913B0" w:rsidP="000A0785">
      <w:pPr>
        <w:spacing w:line="240" w:lineRule="auto"/>
        <w:ind w:hanging="705"/>
        <w:jc w:val="both"/>
        <w:rPr>
          <w:rFonts w:ascii="NewsGot" w:hAnsi="NewsGot"/>
        </w:rPr>
      </w:pPr>
    </w:p>
    <w:p w14:paraId="39513C7D" w14:textId="69335D71" w:rsidR="000A0785" w:rsidRDefault="000A0785" w:rsidP="000A0785">
      <w:pPr>
        <w:spacing w:line="240" w:lineRule="auto"/>
        <w:ind w:hanging="705"/>
        <w:jc w:val="both"/>
        <w:rPr>
          <w:rFonts w:ascii="NewsGot" w:hAnsi="NewsGot"/>
        </w:rPr>
      </w:pPr>
      <w:r>
        <w:rPr>
          <w:rFonts w:ascii="NewsGot" w:hAnsi="NewsGot"/>
        </w:rPr>
        <w:lastRenderedPageBreak/>
        <w:tab/>
        <w:t>2.3</w:t>
      </w:r>
      <w:r>
        <w:rPr>
          <w:rFonts w:ascii="NewsGot" w:hAnsi="NewsGot"/>
        </w:rPr>
        <w:tab/>
        <w:t xml:space="preserve">Součástí dodávky Díla jsou i následující práce a činnosti: </w:t>
      </w:r>
    </w:p>
    <w:p w14:paraId="7C8A66CA" w14:textId="52B7B6C1" w:rsidR="000A0785" w:rsidRDefault="000A0785" w:rsidP="000A0785">
      <w:pPr>
        <w:spacing w:after="0" w:line="240" w:lineRule="auto"/>
        <w:ind w:left="1410" w:hanging="702"/>
        <w:jc w:val="both"/>
        <w:rPr>
          <w:rFonts w:ascii="NewsGot" w:hAnsi="NewsGot"/>
        </w:rPr>
      </w:pPr>
      <w:r>
        <w:rPr>
          <w:rFonts w:ascii="NewsGot" w:hAnsi="NewsGot"/>
        </w:rPr>
        <w:t>(a)</w:t>
      </w:r>
      <w:r>
        <w:rPr>
          <w:rFonts w:ascii="NewsGot" w:hAnsi="NewsGot"/>
        </w:rPr>
        <w:tab/>
        <w:t xml:space="preserve">zajištění a provedení všech opatření organizačního a stavebně technologického charakteru </w:t>
      </w:r>
      <w:r>
        <w:rPr>
          <w:rFonts w:ascii="NewsGot" w:hAnsi="NewsGot"/>
        </w:rPr>
        <w:br/>
        <w:t>k řádnému provedení Díla;</w:t>
      </w:r>
    </w:p>
    <w:p w14:paraId="64965C5A" w14:textId="77777777" w:rsidR="000A0785" w:rsidRDefault="000A0785" w:rsidP="000A0785">
      <w:pPr>
        <w:spacing w:after="0" w:line="240" w:lineRule="auto"/>
        <w:ind w:left="708" w:firstLine="708"/>
        <w:jc w:val="both"/>
        <w:rPr>
          <w:rFonts w:ascii="NewsGot" w:hAnsi="NewsGot"/>
        </w:rPr>
      </w:pPr>
    </w:p>
    <w:p w14:paraId="7761C408" w14:textId="01AA60D0" w:rsidR="000A0785" w:rsidRDefault="000A0785" w:rsidP="000A0785">
      <w:pPr>
        <w:spacing w:after="0" w:line="240" w:lineRule="auto"/>
        <w:ind w:left="1410" w:hanging="705"/>
        <w:jc w:val="both"/>
        <w:rPr>
          <w:rFonts w:ascii="NewsGot" w:hAnsi="NewsGot"/>
        </w:rPr>
      </w:pPr>
      <w:r>
        <w:rPr>
          <w:rFonts w:ascii="NewsGot" w:hAnsi="NewsGot"/>
        </w:rPr>
        <w:t xml:space="preserve">(b) </w:t>
      </w:r>
      <w:r>
        <w:rPr>
          <w:rFonts w:ascii="NewsGot" w:hAnsi="NewsGot"/>
        </w:rPr>
        <w:tab/>
        <w:t xml:space="preserve">veškeré práce a dodávky související s bezpečnostními opatřeními na ochranu lidí, majetku </w:t>
      </w:r>
      <w:r>
        <w:rPr>
          <w:rFonts w:ascii="NewsGot" w:hAnsi="NewsGot"/>
        </w:rPr>
        <w:br/>
        <w:t>a životního prostředí;</w:t>
      </w:r>
    </w:p>
    <w:p w14:paraId="0050B959" w14:textId="77777777" w:rsidR="000A0785" w:rsidRDefault="000A0785" w:rsidP="000A0785">
      <w:pPr>
        <w:spacing w:after="0" w:line="240" w:lineRule="auto"/>
        <w:ind w:left="1410" w:hanging="705"/>
        <w:jc w:val="both"/>
        <w:rPr>
          <w:rFonts w:ascii="NewsGot" w:hAnsi="NewsGot"/>
        </w:rPr>
      </w:pPr>
    </w:p>
    <w:p w14:paraId="3B29C694" w14:textId="6F04FA89" w:rsidR="000A0785" w:rsidRDefault="000A0785" w:rsidP="000A0785">
      <w:pPr>
        <w:spacing w:after="0" w:line="240" w:lineRule="auto"/>
        <w:ind w:left="705"/>
        <w:jc w:val="both"/>
        <w:rPr>
          <w:rFonts w:ascii="NewsGot" w:hAnsi="NewsGot"/>
        </w:rPr>
      </w:pPr>
      <w:r>
        <w:rPr>
          <w:rFonts w:ascii="NewsGot" w:hAnsi="NewsGot"/>
        </w:rPr>
        <w:t>(c)</w:t>
      </w:r>
      <w:r>
        <w:rPr>
          <w:rFonts w:ascii="NewsGot" w:hAnsi="NewsGot"/>
        </w:rPr>
        <w:tab/>
        <w:t>průběžný úklid a čištění okolí staveniště;</w:t>
      </w:r>
    </w:p>
    <w:p w14:paraId="4CB3EE43" w14:textId="77777777" w:rsidR="000A0785" w:rsidRDefault="000A0785" w:rsidP="000A0785">
      <w:pPr>
        <w:spacing w:after="0" w:line="240" w:lineRule="auto"/>
        <w:ind w:left="1410" w:hanging="705"/>
        <w:jc w:val="both"/>
        <w:rPr>
          <w:rFonts w:ascii="NewsGot" w:hAnsi="NewsGot"/>
        </w:rPr>
      </w:pPr>
    </w:p>
    <w:p w14:paraId="2DC859A8" w14:textId="54A70C73" w:rsidR="000A0785" w:rsidRDefault="000A0785" w:rsidP="000A0785">
      <w:pPr>
        <w:spacing w:after="0" w:line="240" w:lineRule="auto"/>
        <w:ind w:left="1410" w:hanging="705"/>
        <w:jc w:val="both"/>
        <w:rPr>
          <w:rFonts w:ascii="NewsGot" w:hAnsi="NewsGot"/>
        </w:rPr>
      </w:pPr>
      <w:r>
        <w:rPr>
          <w:rFonts w:ascii="NewsGot" w:hAnsi="NewsGot"/>
        </w:rPr>
        <w:t xml:space="preserve">(d) </w:t>
      </w:r>
      <w:r>
        <w:rPr>
          <w:rFonts w:ascii="NewsGot" w:hAnsi="NewsGot"/>
        </w:rPr>
        <w:tab/>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A244949" w14:textId="77777777" w:rsidR="000A0785" w:rsidRDefault="000A0785" w:rsidP="000A0785">
      <w:pPr>
        <w:spacing w:after="0" w:line="240" w:lineRule="auto"/>
        <w:ind w:left="705"/>
        <w:jc w:val="both"/>
        <w:rPr>
          <w:rFonts w:ascii="NewsGot" w:hAnsi="NewsGot"/>
        </w:rPr>
      </w:pPr>
    </w:p>
    <w:p w14:paraId="3731FC52" w14:textId="103D82A3" w:rsidR="001E2559" w:rsidRDefault="000A0785" w:rsidP="00E66F25">
      <w:pPr>
        <w:spacing w:after="0" w:line="240" w:lineRule="auto"/>
        <w:ind w:left="1410" w:hanging="705"/>
        <w:jc w:val="both"/>
        <w:rPr>
          <w:rFonts w:ascii="NewsGot" w:hAnsi="NewsGot"/>
        </w:rPr>
      </w:pPr>
      <w:r>
        <w:rPr>
          <w:rFonts w:ascii="NewsGot" w:hAnsi="NewsGot"/>
        </w:rPr>
        <w:t xml:space="preserve">(e) </w:t>
      </w:r>
      <w:r>
        <w:rPr>
          <w:rFonts w:ascii="NewsGot" w:hAnsi="NewsGot"/>
        </w:rPr>
        <w:tab/>
      </w:r>
      <w:r w:rsidRPr="002F77C4">
        <w:rPr>
          <w:rFonts w:ascii="NewsGot" w:hAnsi="NewsGot"/>
        </w:rPr>
        <w:t xml:space="preserve">odvoz a </w:t>
      </w:r>
      <w:r w:rsidR="002C60AC">
        <w:rPr>
          <w:rFonts w:ascii="NewsGot" w:hAnsi="NewsGot"/>
        </w:rPr>
        <w:t xml:space="preserve">ekologická </w:t>
      </w:r>
      <w:r w:rsidR="00884A2F" w:rsidRPr="002F77C4">
        <w:rPr>
          <w:rFonts w:ascii="NewsGot" w:hAnsi="NewsGot"/>
        </w:rPr>
        <w:t>likvidace původní</w:t>
      </w:r>
      <w:r w:rsidR="002C60AC">
        <w:rPr>
          <w:rFonts w:ascii="NewsGot" w:hAnsi="NewsGot"/>
        </w:rPr>
        <w:t>ch turniketů</w:t>
      </w:r>
      <w:r w:rsidR="00884A2F" w:rsidRPr="002F77C4">
        <w:rPr>
          <w:rFonts w:ascii="NewsGot" w:hAnsi="NewsGot"/>
        </w:rPr>
        <w:t>,</w:t>
      </w:r>
      <w:r w:rsidRPr="002F77C4">
        <w:rPr>
          <w:rFonts w:ascii="NewsGot" w:hAnsi="NewsGot"/>
        </w:rPr>
        <w:t xml:space="preserve"> včetně </w:t>
      </w:r>
      <w:r w:rsidR="00884A2F" w:rsidRPr="002F77C4">
        <w:rPr>
          <w:rFonts w:ascii="NewsGot" w:hAnsi="NewsGot"/>
        </w:rPr>
        <w:t>úhrady poplatků a nákladů s tím spojených</w:t>
      </w:r>
      <w:r w:rsidRPr="002F77C4">
        <w:rPr>
          <w:rFonts w:ascii="NewsGot" w:hAnsi="NewsGot"/>
        </w:rPr>
        <w:t xml:space="preserve"> v souladu s ustanoveními zákona 541/2020 Sb., o odpadech</w:t>
      </w:r>
      <w:r w:rsidR="002C60AC">
        <w:rPr>
          <w:rFonts w:ascii="NewsGot" w:hAnsi="NewsGot"/>
        </w:rPr>
        <w:t>;</w:t>
      </w:r>
    </w:p>
    <w:p w14:paraId="22C963D5" w14:textId="77777777" w:rsidR="002C60AC" w:rsidRDefault="002C60AC" w:rsidP="00E66F25">
      <w:pPr>
        <w:spacing w:after="0" w:line="240" w:lineRule="auto"/>
        <w:ind w:left="1410" w:hanging="705"/>
        <w:jc w:val="both"/>
        <w:rPr>
          <w:rFonts w:ascii="NewsGot" w:hAnsi="NewsGot"/>
        </w:rPr>
      </w:pPr>
    </w:p>
    <w:p w14:paraId="0A715F28" w14:textId="5203DF96" w:rsidR="002C60AC" w:rsidRDefault="002C60AC" w:rsidP="00E66F25">
      <w:pPr>
        <w:spacing w:after="0" w:line="240" w:lineRule="auto"/>
        <w:ind w:left="1410" w:hanging="705"/>
        <w:jc w:val="both"/>
        <w:rPr>
          <w:rFonts w:ascii="NewsGot" w:hAnsi="NewsGot"/>
        </w:rPr>
      </w:pPr>
      <w:r>
        <w:rPr>
          <w:rFonts w:ascii="NewsGot" w:hAnsi="NewsGot"/>
        </w:rPr>
        <w:t>(f)</w:t>
      </w:r>
      <w:r>
        <w:rPr>
          <w:rFonts w:ascii="NewsGot" w:hAnsi="NewsGot"/>
        </w:rPr>
        <w:tab/>
        <w:t>drobné stavební úpravy, např. kotvení a betonáž turniketů.</w:t>
      </w:r>
      <w:r>
        <w:rPr>
          <w:rFonts w:ascii="NewsGot" w:hAnsi="NewsGot"/>
        </w:rPr>
        <w:tab/>
      </w:r>
    </w:p>
    <w:p w14:paraId="5DF215F9" w14:textId="77777777" w:rsidR="00C079A9" w:rsidRDefault="00C079A9" w:rsidP="00C079A9">
      <w:pPr>
        <w:spacing w:after="0" w:line="240" w:lineRule="auto"/>
        <w:ind w:left="705" w:hanging="705"/>
        <w:jc w:val="both"/>
        <w:rPr>
          <w:rFonts w:ascii="NewsGot" w:hAnsi="NewsGot"/>
        </w:rPr>
      </w:pPr>
    </w:p>
    <w:p w14:paraId="7474A806" w14:textId="6C99F245" w:rsidR="00C079A9" w:rsidRDefault="00C079A9" w:rsidP="00C079A9">
      <w:pPr>
        <w:spacing w:after="0" w:line="240" w:lineRule="auto"/>
        <w:ind w:left="705" w:hanging="705"/>
        <w:jc w:val="both"/>
      </w:pPr>
      <w:r>
        <w:rPr>
          <w:rFonts w:ascii="NewsGot" w:hAnsi="NewsGot"/>
        </w:rPr>
        <w:t>2.4</w:t>
      </w:r>
      <w:r>
        <w:rPr>
          <w:rFonts w:ascii="NewsGot" w:hAnsi="NewsGot"/>
        </w:rPr>
        <w:tab/>
      </w:r>
      <w:r>
        <w:rPr>
          <w:rFonts w:ascii="NewsGot" w:hAnsi="NewsGot"/>
        </w:rPr>
        <w:tab/>
      </w:r>
      <w:r w:rsidRPr="007E0E16">
        <w:rPr>
          <w:rFonts w:ascii="NewsGot" w:hAnsi="NewsGot"/>
        </w:rPr>
        <w:t xml:space="preserve">Součástí Díla jsou rovněž všechny předepsané doklady </w:t>
      </w:r>
      <w:r w:rsidRPr="00647CA8">
        <w:rPr>
          <w:rFonts w:ascii="NewsGot" w:hAnsi="NewsGot"/>
        </w:rPr>
        <w:t xml:space="preserve">(záruční listy, protokoly o zkouškách a revizích, prohlášení o shodě, </w:t>
      </w:r>
      <w:proofErr w:type="gramStart"/>
      <w:r w:rsidRPr="00647CA8">
        <w:rPr>
          <w:rFonts w:ascii="NewsGot" w:hAnsi="NewsGot"/>
        </w:rPr>
        <w:t>atd.)</w:t>
      </w:r>
      <w:r w:rsidR="00D05F03">
        <w:rPr>
          <w:rFonts w:ascii="NewsGot" w:hAnsi="NewsGot"/>
        </w:rPr>
        <w:t xml:space="preserve"> </w:t>
      </w:r>
      <w:r w:rsidRPr="007E0E16">
        <w:rPr>
          <w:rFonts w:ascii="NewsGot" w:hAnsi="NewsGot"/>
        </w:rPr>
        <w:t>(dále</w:t>
      </w:r>
      <w:proofErr w:type="gramEnd"/>
      <w:r w:rsidRPr="007E0E16">
        <w:rPr>
          <w:rFonts w:ascii="NewsGot" w:hAnsi="NewsGot"/>
        </w:rPr>
        <w:t xml:space="preserve"> jen „</w:t>
      </w:r>
      <w:r w:rsidRPr="007E0E16">
        <w:rPr>
          <w:rFonts w:ascii="NewsGot" w:hAnsi="NewsGot"/>
          <w:b/>
        </w:rPr>
        <w:t>Dokladová část Díla</w:t>
      </w:r>
      <w:r w:rsidRPr="007E0E16">
        <w:rPr>
          <w:rFonts w:ascii="NewsGot" w:hAnsi="NewsGot"/>
        </w:rPr>
        <w:t>“).</w:t>
      </w:r>
      <w:r>
        <w:t xml:space="preserve"> </w:t>
      </w:r>
    </w:p>
    <w:p w14:paraId="3BDB1C87" w14:textId="77777777" w:rsidR="00C079A9" w:rsidRDefault="00C079A9" w:rsidP="000A0785">
      <w:pPr>
        <w:spacing w:after="0" w:line="240" w:lineRule="auto"/>
        <w:ind w:left="1410" w:hanging="705"/>
        <w:jc w:val="both"/>
        <w:rPr>
          <w:rFonts w:ascii="NewsGot" w:hAnsi="NewsGot"/>
        </w:rPr>
      </w:pPr>
    </w:p>
    <w:p w14:paraId="36ED385F" w14:textId="68F2319A" w:rsidR="00FC3B02" w:rsidRDefault="00530A3C" w:rsidP="00AF6EE7">
      <w:pPr>
        <w:spacing w:after="0" w:line="240" w:lineRule="auto"/>
        <w:ind w:left="705" w:hanging="705"/>
        <w:jc w:val="both"/>
        <w:rPr>
          <w:rFonts w:ascii="NewsGot" w:hAnsi="NewsGot"/>
        </w:rPr>
      </w:pPr>
      <w:r>
        <w:rPr>
          <w:rFonts w:ascii="NewsGot" w:hAnsi="NewsGot"/>
        </w:rPr>
        <w:t>2.</w:t>
      </w:r>
      <w:r w:rsidR="00C079A9">
        <w:rPr>
          <w:rFonts w:ascii="NewsGot" w:hAnsi="NewsGot"/>
        </w:rPr>
        <w:t>5</w:t>
      </w:r>
      <w:r w:rsidR="00263D36" w:rsidRPr="00263D36">
        <w:rPr>
          <w:rFonts w:ascii="NewsGot" w:hAnsi="NewsGot"/>
        </w:rPr>
        <w:tab/>
        <w:t>Zhotovitel</w:t>
      </w:r>
      <w:r w:rsidR="00A16353">
        <w:rPr>
          <w:rFonts w:ascii="NewsGot" w:hAnsi="NewsGot"/>
        </w:rPr>
        <w:t xml:space="preserve"> se tímto</w:t>
      </w:r>
      <w:r w:rsidR="00263D36" w:rsidRPr="00263D36">
        <w:rPr>
          <w:rFonts w:ascii="NewsGot" w:hAnsi="NewsGot"/>
        </w:rPr>
        <w:t xml:space="preserve"> zavazuje, že provede Dílo vlastním jménem, na vlastní zodpovědnost a předá Dílo Objednateli v rozsahu, kvalitě, podmínkách a termín</w:t>
      </w:r>
      <w:r w:rsidR="00FC3B02">
        <w:rPr>
          <w:rFonts w:ascii="NewsGot" w:hAnsi="NewsGot"/>
        </w:rPr>
        <w:t>ech dohodnutých v této Smlouvě</w:t>
      </w:r>
      <w:r w:rsidR="005822E1">
        <w:rPr>
          <w:rFonts w:ascii="NewsGot" w:hAnsi="NewsGot"/>
        </w:rPr>
        <w:t xml:space="preserve"> a</w:t>
      </w:r>
      <w:r w:rsidR="00FC3B02">
        <w:rPr>
          <w:rFonts w:ascii="NewsGot" w:hAnsi="NewsGot"/>
        </w:rPr>
        <w:t xml:space="preserve"> v souladu se</w:t>
      </w:r>
      <w:r w:rsidR="004561D9">
        <w:rPr>
          <w:rFonts w:ascii="NewsGot" w:hAnsi="NewsGot"/>
        </w:rPr>
        <w:t xml:space="preserve"> </w:t>
      </w:r>
      <w:r w:rsidR="00FC3B02">
        <w:rPr>
          <w:rFonts w:ascii="NewsGot" w:hAnsi="NewsGot"/>
        </w:rPr>
        <w:t>všemi obecně závaznými předpisy, ČSN a dalš</w:t>
      </w:r>
      <w:r w:rsidR="004561D9">
        <w:rPr>
          <w:rFonts w:ascii="NewsGot" w:hAnsi="NewsGot"/>
        </w:rPr>
        <w:t>í</w:t>
      </w:r>
      <w:r w:rsidR="00FC3B02">
        <w:rPr>
          <w:rFonts w:ascii="NewsGot" w:hAnsi="NewsGot"/>
        </w:rPr>
        <w:t>mi závaznými či doporučenými technickými normami vztahují</w:t>
      </w:r>
      <w:r w:rsidR="004561D9">
        <w:rPr>
          <w:rFonts w:ascii="NewsGot" w:hAnsi="NewsGot"/>
        </w:rPr>
        <w:t>cí</w:t>
      </w:r>
      <w:r w:rsidR="00FC3B02">
        <w:rPr>
          <w:rFonts w:ascii="NewsGot" w:hAnsi="NewsGot"/>
        </w:rPr>
        <w:t>mi se k Dílu.</w:t>
      </w:r>
    </w:p>
    <w:p w14:paraId="459874A5" w14:textId="77777777" w:rsidR="00FC3B02" w:rsidRDefault="00FC3B02" w:rsidP="00ED7B4E">
      <w:pPr>
        <w:spacing w:after="0" w:line="240" w:lineRule="auto"/>
        <w:ind w:left="708"/>
        <w:jc w:val="both"/>
        <w:rPr>
          <w:rFonts w:ascii="NewsGot" w:hAnsi="NewsGot"/>
        </w:rPr>
      </w:pPr>
    </w:p>
    <w:p w14:paraId="04BFB982" w14:textId="3E13B269" w:rsidR="00263D36" w:rsidRDefault="00FB3B74" w:rsidP="00ED7B4E">
      <w:pPr>
        <w:spacing w:after="0" w:line="240" w:lineRule="auto"/>
        <w:ind w:left="705" w:hanging="705"/>
        <w:jc w:val="both"/>
        <w:rPr>
          <w:rFonts w:ascii="NewsGot" w:hAnsi="NewsGot"/>
        </w:rPr>
      </w:pPr>
      <w:r>
        <w:rPr>
          <w:rFonts w:ascii="NewsGot" w:hAnsi="NewsGot"/>
        </w:rPr>
        <w:t>2.</w:t>
      </w:r>
      <w:r w:rsidR="00C079A9">
        <w:rPr>
          <w:rFonts w:ascii="NewsGot" w:hAnsi="NewsGot"/>
        </w:rPr>
        <w:t>6</w:t>
      </w:r>
      <w:r>
        <w:rPr>
          <w:rFonts w:ascii="NewsGot" w:hAnsi="NewsGot"/>
        </w:rPr>
        <w:tab/>
      </w:r>
      <w:r w:rsidR="00FC3B02">
        <w:rPr>
          <w:rFonts w:ascii="NewsGot" w:hAnsi="NewsGot"/>
        </w:rPr>
        <w:t>Zhotovitel se výslovně zavazuje</w:t>
      </w:r>
      <w:r w:rsidR="00C079A9">
        <w:rPr>
          <w:rFonts w:ascii="NewsGot" w:hAnsi="NewsGot"/>
        </w:rPr>
        <w:t>, že</w:t>
      </w:r>
      <w:r w:rsidR="00FC3B02">
        <w:rPr>
          <w:rFonts w:ascii="NewsGot" w:hAnsi="NewsGot"/>
        </w:rPr>
        <w:t xml:space="preserve"> při pl</w:t>
      </w:r>
      <w:r w:rsidR="004561D9">
        <w:rPr>
          <w:rFonts w:ascii="NewsGot" w:hAnsi="NewsGot"/>
        </w:rPr>
        <w:t>n</w:t>
      </w:r>
      <w:r w:rsidR="00FC3B02">
        <w:rPr>
          <w:rFonts w:ascii="NewsGot" w:hAnsi="NewsGot"/>
        </w:rPr>
        <w:t>ění Smlouvy prov</w:t>
      </w:r>
      <w:r w:rsidR="00C079A9">
        <w:rPr>
          <w:rFonts w:ascii="NewsGot" w:hAnsi="NewsGot"/>
        </w:rPr>
        <w:t>ede</w:t>
      </w:r>
      <w:r w:rsidR="00FC3B02">
        <w:rPr>
          <w:rFonts w:ascii="NewsGot" w:hAnsi="NewsGot"/>
        </w:rPr>
        <w:t xml:space="preserve"> všechn</w:t>
      </w:r>
      <w:r w:rsidR="004561D9">
        <w:rPr>
          <w:rFonts w:ascii="NewsGot" w:hAnsi="NewsGot"/>
        </w:rPr>
        <w:t>y</w:t>
      </w:r>
      <w:r w:rsidR="00FC3B02">
        <w:rPr>
          <w:rFonts w:ascii="NewsGot" w:hAnsi="NewsGot"/>
        </w:rPr>
        <w:t xml:space="preserve"> práce </w:t>
      </w:r>
      <w:r w:rsidR="00AA0CBF">
        <w:rPr>
          <w:rFonts w:ascii="NewsGot" w:hAnsi="NewsGot"/>
        </w:rPr>
        <w:t xml:space="preserve">a dodá všechny zařízení </w:t>
      </w:r>
      <w:r w:rsidR="00FC3B02">
        <w:rPr>
          <w:rFonts w:ascii="NewsGot" w:hAnsi="NewsGot"/>
        </w:rPr>
        <w:t xml:space="preserve">v nejvyšší odborné kvalitě. </w:t>
      </w:r>
      <w:r w:rsidR="00263D36" w:rsidRPr="00263D36">
        <w:rPr>
          <w:rFonts w:ascii="NewsGot" w:hAnsi="NewsGot"/>
        </w:rPr>
        <w:t>Zhotovitel provede Dílo osobně nebo subdodavatelsky.</w:t>
      </w:r>
    </w:p>
    <w:p w14:paraId="4A3C625A" w14:textId="77777777" w:rsidR="00FC3B02" w:rsidRDefault="00FC3B02" w:rsidP="00ED7B4E">
      <w:pPr>
        <w:spacing w:after="0" w:line="240" w:lineRule="auto"/>
        <w:ind w:left="708"/>
        <w:jc w:val="both"/>
        <w:rPr>
          <w:rFonts w:ascii="NewsGot" w:hAnsi="NewsGot"/>
        </w:rPr>
      </w:pPr>
    </w:p>
    <w:p w14:paraId="0E99CCEB" w14:textId="77777777" w:rsidR="00E66F25" w:rsidRDefault="00FB3B74" w:rsidP="00E66F25">
      <w:pPr>
        <w:spacing w:after="0" w:line="240" w:lineRule="auto"/>
        <w:ind w:left="705" w:hanging="705"/>
        <w:jc w:val="both"/>
        <w:rPr>
          <w:rFonts w:ascii="NewsGot" w:hAnsi="NewsGot"/>
        </w:rPr>
      </w:pPr>
      <w:r>
        <w:rPr>
          <w:rFonts w:ascii="NewsGot" w:hAnsi="NewsGot"/>
        </w:rPr>
        <w:t>2.</w:t>
      </w:r>
      <w:r w:rsidR="00C079A9">
        <w:rPr>
          <w:rFonts w:ascii="NewsGot" w:hAnsi="NewsGot"/>
        </w:rPr>
        <w:t>7</w:t>
      </w:r>
      <w:r>
        <w:rPr>
          <w:rFonts w:ascii="NewsGot" w:hAnsi="NewsGot"/>
        </w:rPr>
        <w:tab/>
      </w:r>
      <w:r w:rsidR="004561D9">
        <w:rPr>
          <w:rFonts w:ascii="NewsGot" w:hAnsi="NewsGot"/>
        </w:rPr>
        <w:t>Zhotovitel se zavazuje</w:t>
      </w:r>
      <w:r w:rsidR="00916DFB">
        <w:rPr>
          <w:rFonts w:ascii="NewsGot" w:hAnsi="NewsGot"/>
        </w:rPr>
        <w:t>, že</w:t>
      </w:r>
      <w:r w:rsidR="004561D9">
        <w:rPr>
          <w:rFonts w:ascii="NewsGot" w:hAnsi="NewsGot"/>
        </w:rPr>
        <w:t xml:space="preserve"> Dílo prov</w:t>
      </w:r>
      <w:r w:rsidR="00916DFB">
        <w:rPr>
          <w:rFonts w:ascii="NewsGot" w:hAnsi="NewsGot"/>
        </w:rPr>
        <w:t>ede</w:t>
      </w:r>
      <w:r w:rsidR="004561D9">
        <w:rPr>
          <w:rFonts w:ascii="NewsGot" w:hAnsi="NewsGot"/>
        </w:rPr>
        <w:t xml:space="preserve">, tedy ve smyslu </w:t>
      </w:r>
      <w:r w:rsidR="004561D9" w:rsidRPr="004561D9">
        <w:rPr>
          <w:rFonts w:ascii="NewsGot" w:hAnsi="NewsGot"/>
        </w:rPr>
        <w:t>§ 2</w:t>
      </w:r>
      <w:r w:rsidR="004561D9">
        <w:rPr>
          <w:rFonts w:ascii="NewsGot" w:hAnsi="NewsGot"/>
        </w:rPr>
        <w:t>604</w:t>
      </w:r>
      <w:r w:rsidR="004561D9" w:rsidRPr="004561D9">
        <w:rPr>
          <w:rFonts w:ascii="NewsGot" w:hAnsi="NewsGot"/>
        </w:rPr>
        <w:t xml:space="preserve"> </w:t>
      </w:r>
      <w:r w:rsidR="003631B1">
        <w:rPr>
          <w:rFonts w:ascii="NewsGot" w:hAnsi="NewsGot"/>
        </w:rPr>
        <w:t>O</w:t>
      </w:r>
      <w:r w:rsidR="009026BB" w:rsidRPr="009026BB">
        <w:rPr>
          <w:rFonts w:ascii="NewsGot" w:hAnsi="NewsGot"/>
        </w:rPr>
        <w:t>bčansk</w:t>
      </w:r>
      <w:r w:rsidR="0066093F">
        <w:rPr>
          <w:rFonts w:ascii="NewsGot" w:hAnsi="NewsGot"/>
        </w:rPr>
        <w:t>ého</w:t>
      </w:r>
      <w:r w:rsidR="009026BB" w:rsidRPr="009026BB">
        <w:rPr>
          <w:rFonts w:ascii="NewsGot" w:hAnsi="NewsGot"/>
        </w:rPr>
        <w:t xml:space="preserve"> zákoník</w:t>
      </w:r>
      <w:r w:rsidR="0066093F">
        <w:rPr>
          <w:rFonts w:ascii="NewsGot" w:hAnsi="NewsGot"/>
        </w:rPr>
        <w:t>u</w:t>
      </w:r>
      <w:r w:rsidR="004561D9">
        <w:rPr>
          <w:rFonts w:ascii="NewsGot" w:hAnsi="NewsGot"/>
        </w:rPr>
        <w:t xml:space="preserve"> Dílo dokonč</w:t>
      </w:r>
      <w:r w:rsidR="00916DFB">
        <w:rPr>
          <w:rFonts w:ascii="NewsGot" w:hAnsi="NewsGot"/>
        </w:rPr>
        <w:t>í</w:t>
      </w:r>
      <w:r w:rsidR="004561D9">
        <w:rPr>
          <w:rFonts w:ascii="NewsGot" w:hAnsi="NewsGot"/>
        </w:rPr>
        <w:t xml:space="preserve"> a před</w:t>
      </w:r>
      <w:r w:rsidR="00916DFB">
        <w:rPr>
          <w:rFonts w:ascii="NewsGot" w:hAnsi="NewsGot"/>
        </w:rPr>
        <w:t>á</w:t>
      </w:r>
      <w:r w:rsidR="00DA38D4">
        <w:rPr>
          <w:rFonts w:ascii="NewsGot" w:hAnsi="NewsGot"/>
        </w:rPr>
        <w:t xml:space="preserve"> O</w:t>
      </w:r>
      <w:r w:rsidR="009026BB">
        <w:rPr>
          <w:rFonts w:ascii="NewsGot" w:hAnsi="NewsGot"/>
        </w:rPr>
        <w:t>bjednateli v souladu s touto S</w:t>
      </w:r>
      <w:r w:rsidR="004561D9">
        <w:rPr>
          <w:rFonts w:ascii="NewsGot" w:hAnsi="NewsGot"/>
        </w:rPr>
        <w:t xml:space="preserve">mlouvou řádně a včas. Objednatel je povinen za podmínek stanovených v této </w:t>
      </w:r>
      <w:r w:rsidR="009026BB">
        <w:rPr>
          <w:rFonts w:ascii="NewsGot" w:hAnsi="NewsGot"/>
        </w:rPr>
        <w:t>S</w:t>
      </w:r>
      <w:r w:rsidR="004561D9">
        <w:rPr>
          <w:rFonts w:ascii="NewsGot" w:hAnsi="NewsGot"/>
        </w:rPr>
        <w:t xml:space="preserve">mlouvě Dílo převzít a zaplatit </w:t>
      </w:r>
      <w:r w:rsidR="00A82A89">
        <w:rPr>
          <w:rFonts w:ascii="NewsGot" w:hAnsi="NewsGot"/>
        </w:rPr>
        <w:t>Z</w:t>
      </w:r>
      <w:r w:rsidR="004561D9">
        <w:rPr>
          <w:rFonts w:ascii="NewsGot" w:hAnsi="NewsGot"/>
        </w:rPr>
        <w:t xml:space="preserve">hotoviteli cenu Díla dle této </w:t>
      </w:r>
      <w:r w:rsidR="009026BB">
        <w:rPr>
          <w:rFonts w:ascii="NewsGot" w:hAnsi="NewsGot"/>
        </w:rPr>
        <w:t>S</w:t>
      </w:r>
      <w:r w:rsidR="004561D9">
        <w:rPr>
          <w:rFonts w:ascii="NewsGot" w:hAnsi="NewsGot"/>
        </w:rPr>
        <w:t>mlouvy.</w:t>
      </w:r>
    </w:p>
    <w:p w14:paraId="60A60710" w14:textId="77777777" w:rsidR="007E0E16" w:rsidRDefault="007E0E16" w:rsidP="007E0E16">
      <w:pPr>
        <w:spacing w:after="0" w:line="240" w:lineRule="auto"/>
        <w:ind w:left="705" w:hanging="705"/>
        <w:jc w:val="both"/>
        <w:rPr>
          <w:rFonts w:ascii="NewsGot" w:hAnsi="NewsGot"/>
        </w:rPr>
      </w:pPr>
    </w:p>
    <w:p w14:paraId="33FE7B41" w14:textId="5F67C834" w:rsidR="007E0E16" w:rsidRDefault="007E0E16" w:rsidP="007E0E16">
      <w:pPr>
        <w:spacing w:after="0" w:line="240" w:lineRule="auto"/>
        <w:ind w:left="705" w:hanging="705"/>
        <w:jc w:val="both"/>
        <w:rPr>
          <w:rFonts w:ascii="NewsGot" w:hAnsi="NewsGot"/>
        </w:rPr>
      </w:pPr>
      <w:r>
        <w:rPr>
          <w:rFonts w:ascii="NewsGot" w:hAnsi="NewsGot"/>
        </w:rPr>
        <w:t>2.</w:t>
      </w:r>
      <w:r w:rsidR="00E66F25">
        <w:rPr>
          <w:rFonts w:ascii="NewsGot" w:hAnsi="NewsGot"/>
        </w:rPr>
        <w:t>8</w:t>
      </w:r>
      <w:r>
        <w:rPr>
          <w:rFonts w:ascii="NewsGot" w:hAnsi="NewsGot"/>
        </w:rPr>
        <w:tab/>
        <w:t>Zhotovitel dodá i veškerý nutný pomocný materiál a zajistí potřebné služby v rozsahu předmětu Díla, které sice nejsou detailně specifikov</w:t>
      </w:r>
      <w:r w:rsidR="00606178">
        <w:rPr>
          <w:rFonts w:ascii="NewsGot" w:hAnsi="NewsGot"/>
        </w:rPr>
        <w:t xml:space="preserve">ány </w:t>
      </w:r>
      <w:r>
        <w:rPr>
          <w:rFonts w:ascii="NewsGot" w:hAnsi="NewsGot"/>
        </w:rPr>
        <w:t>v této Smlouvě, ale jsou nezbytné pro předání Díla v požadované kvalitě, nebo jsou předepsány příslušnými právními předpisy a technickými normami. Znění tohoto odstavce se nevztahuje na případné změny rozsahu Díla, které by představovaly změnu předmětu Díla nad rámec této Smlouvy.</w:t>
      </w:r>
    </w:p>
    <w:p w14:paraId="4ECD7660" w14:textId="4AB43D9F" w:rsidR="001E712B" w:rsidRDefault="001E712B" w:rsidP="007E0E16">
      <w:pPr>
        <w:spacing w:after="0" w:line="240" w:lineRule="auto"/>
        <w:ind w:left="705" w:hanging="705"/>
        <w:jc w:val="both"/>
        <w:rPr>
          <w:rFonts w:ascii="NewsGot" w:hAnsi="NewsGot"/>
        </w:rPr>
      </w:pPr>
    </w:p>
    <w:p w14:paraId="7FACD88C" w14:textId="77777777" w:rsidR="00A34F57" w:rsidRDefault="00A34F57" w:rsidP="007E0E16">
      <w:pPr>
        <w:spacing w:after="0" w:line="240" w:lineRule="auto"/>
        <w:ind w:left="705" w:hanging="705"/>
        <w:jc w:val="both"/>
        <w:rPr>
          <w:rFonts w:ascii="NewsGot" w:hAnsi="NewsGot"/>
        </w:rPr>
      </w:pPr>
    </w:p>
    <w:p w14:paraId="24798D20" w14:textId="77777777" w:rsidR="00822A96" w:rsidRDefault="00822A96" w:rsidP="00822A96">
      <w:pPr>
        <w:spacing w:after="0" w:line="240" w:lineRule="auto"/>
        <w:jc w:val="both"/>
        <w:rPr>
          <w:rFonts w:ascii="NewsGot" w:hAnsi="NewsGot"/>
          <w:b/>
        </w:rPr>
      </w:pPr>
      <w:r>
        <w:rPr>
          <w:rFonts w:ascii="NewsGot" w:hAnsi="NewsGot"/>
          <w:b/>
        </w:rPr>
        <w:t>3.</w:t>
      </w:r>
      <w:r>
        <w:rPr>
          <w:rFonts w:ascii="NewsGot" w:hAnsi="NewsGot"/>
          <w:b/>
        </w:rPr>
        <w:tab/>
        <w:t>Místo a doba plnění</w:t>
      </w:r>
    </w:p>
    <w:p w14:paraId="6627DB17" w14:textId="77777777" w:rsidR="00822A96" w:rsidRDefault="00822A96" w:rsidP="00822A96">
      <w:pPr>
        <w:spacing w:after="0" w:line="240" w:lineRule="auto"/>
        <w:jc w:val="both"/>
        <w:rPr>
          <w:rFonts w:ascii="NewsGot" w:hAnsi="NewsGot"/>
        </w:rPr>
      </w:pPr>
    </w:p>
    <w:p w14:paraId="5F392D3A" w14:textId="77777777" w:rsidR="002C60AC" w:rsidRDefault="00822A96" w:rsidP="00822A96">
      <w:pPr>
        <w:spacing w:after="0" w:line="240" w:lineRule="auto"/>
        <w:ind w:left="705" w:hanging="705"/>
        <w:jc w:val="both"/>
        <w:rPr>
          <w:rFonts w:ascii="NewsGot" w:hAnsi="NewsGot"/>
        </w:rPr>
      </w:pPr>
      <w:r>
        <w:rPr>
          <w:rFonts w:ascii="NewsGot" w:hAnsi="NewsGot"/>
        </w:rPr>
        <w:t>3.1</w:t>
      </w:r>
      <w:r>
        <w:rPr>
          <w:rFonts w:ascii="NewsGot" w:hAnsi="NewsGot"/>
        </w:rPr>
        <w:tab/>
        <w:t>Místem plnění je areál Zoo Praha</w:t>
      </w:r>
      <w:r w:rsidR="002C60AC">
        <w:rPr>
          <w:rFonts w:ascii="NewsGot" w:hAnsi="NewsGot"/>
        </w:rPr>
        <w:t>, konkrétně:</w:t>
      </w:r>
    </w:p>
    <w:p w14:paraId="220CF2B9" w14:textId="3A99F5F0" w:rsidR="00822A96" w:rsidRDefault="002C60AC" w:rsidP="002C60AC">
      <w:pPr>
        <w:pStyle w:val="Odstavecseseznamem"/>
        <w:numPr>
          <w:ilvl w:val="0"/>
          <w:numId w:val="9"/>
        </w:numPr>
        <w:spacing w:after="0" w:line="240" w:lineRule="auto"/>
        <w:jc w:val="both"/>
        <w:rPr>
          <w:rFonts w:ascii="NewsGot" w:hAnsi="NewsGot"/>
        </w:rPr>
      </w:pPr>
      <w:r>
        <w:rPr>
          <w:rFonts w:ascii="NewsGot" w:hAnsi="NewsGot"/>
        </w:rPr>
        <w:t>severní východ – 1 turniket,</w:t>
      </w:r>
    </w:p>
    <w:p w14:paraId="59E33274" w14:textId="5BA687A2" w:rsidR="002C60AC" w:rsidRDefault="002C60AC" w:rsidP="002C60AC">
      <w:pPr>
        <w:pStyle w:val="Odstavecseseznamem"/>
        <w:numPr>
          <w:ilvl w:val="0"/>
          <w:numId w:val="9"/>
        </w:numPr>
        <w:spacing w:after="0" w:line="240" w:lineRule="auto"/>
        <w:jc w:val="both"/>
        <w:rPr>
          <w:rFonts w:ascii="NewsGot" w:hAnsi="NewsGot"/>
        </w:rPr>
      </w:pPr>
      <w:r>
        <w:rPr>
          <w:rFonts w:ascii="NewsGot" w:hAnsi="NewsGot"/>
        </w:rPr>
        <w:t>jižní východ – 1 turniket</w:t>
      </w:r>
    </w:p>
    <w:p w14:paraId="16938C78" w14:textId="1B3F8605" w:rsidR="002C60AC" w:rsidRDefault="002C60AC" w:rsidP="002C60AC">
      <w:pPr>
        <w:pStyle w:val="Odstavecseseznamem"/>
        <w:numPr>
          <w:ilvl w:val="0"/>
          <w:numId w:val="9"/>
        </w:numPr>
        <w:spacing w:after="0" w:line="240" w:lineRule="auto"/>
        <w:jc w:val="both"/>
        <w:rPr>
          <w:rFonts w:ascii="NewsGot" w:hAnsi="NewsGot"/>
        </w:rPr>
      </w:pPr>
      <w:r>
        <w:rPr>
          <w:rFonts w:ascii="NewsGot" w:hAnsi="NewsGot"/>
        </w:rPr>
        <w:t>hlavní východ – 2 tu</w:t>
      </w:r>
      <w:r w:rsidR="00EB1B6D">
        <w:rPr>
          <w:rFonts w:ascii="NewsGot" w:hAnsi="NewsGot"/>
        </w:rPr>
        <w:t>r</w:t>
      </w:r>
      <w:r>
        <w:rPr>
          <w:rFonts w:ascii="NewsGot" w:hAnsi="NewsGot"/>
        </w:rPr>
        <w:t>nikety.</w:t>
      </w:r>
    </w:p>
    <w:p w14:paraId="6F052A95" w14:textId="31D9F9B7" w:rsidR="00D26993" w:rsidRDefault="00D26993" w:rsidP="00D26993">
      <w:pPr>
        <w:pStyle w:val="Odstavecseseznamem"/>
        <w:spacing w:after="0" w:line="240" w:lineRule="auto"/>
        <w:ind w:left="1425" w:hanging="1425"/>
        <w:jc w:val="both"/>
        <w:rPr>
          <w:rFonts w:ascii="NewsGot" w:hAnsi="NewsGot"/>
        </w:rPr>
      </w:pPr>
    </w:p>
    <w:p w14:paraId="124DBF12" w14:textId="174329AA" w:rsidR="00D26993" w:rsidRPr="002C60AC" w:rsidRDefault="00D26993" w:rsidP="00D26993">
      <w:pPr>
        <w:pStyle w:val="Odstavecseseznamem"/>
        <w:spacing w:after="0" w:line="240" w:lineRule="auto"/>
        <w:ind w:left="709" w:hanging="709"/>
        <w:jc w:val="both"/>
        <w:rPr>
          <w:rFonts w:ascii="NewsGot" w:hAnsi="NewsGot"/>
        </w:rPr>
      </w:pPr>
      <w:r>
        <w:rPr>
          <w:rFonts w:ascii="NewsGot" w:hAnsi="NewsGot"/>
        </w:rPr>
        <w:t>3.2</w:t>
      </w:r>
      <w:r>
        <w:rPr>
          <w:rFonts w:ascii="NewsGot" w:hAnsi="NewsGot"/>
        </w:rPr>
        <w:tab/>
        <w:t>Objednatel předá Zhotoviteli staveniště k provedení Díla do 3 pracovních dnů ode dne účinnosti této Smlouvy</w:t>
      </w:r>
      <w:r w:rsidR="007C1DB6">
        <w:rPr>
          <w:rFonts w:ascii="NewsGot" w:hAnsi="NewsGot"/>
        </w:rPr>
        <w:t>.</w:t>
      </w:r>
      <w:r>
        <w:rPr>
          <w:rFonts w:ascii="NewsGot" w:hAnsi="NewsGot"/>
        </w:rPr>
        <w:tab/>
      </w:r>
    </w:p>
    <w:p w14:paraId="65C8763A" w14:textId="77777777" w:rsidR="00822A96" w:rsidRDefault="00822A96" w:rsidP="00822A96">
      <w:pPr>
        <w:spacing w:after="0" w:line="240" w:lineRule="auto"/>
        <w:ind w:left="705" w:hanging="705"/>
        <w:jc w:val="both"/>
        <w:rPr>
          <w:rFonts w:ascii="NewsGot" w:hAnsi="NewsGot"/>
        </w:rPr>
      </w:pPr>
    </w:p>
    <w:p w14:paraId="5B9966DB" w14:textId="5837EDB4" w:rsidR="00822A96" w:rsidRDefault="00822A96" w:rsidP="00E66F25">
      <w:pPr>
        <w:spacing w:after="0" w:line="240" w:lineRule="auto"/>
        <w:ind w:left="705" w:hanging="705"/>
        <w:jc w:val="both"/>
        <w:rPr>
          <w:rFonts w:ascii="NewsGot" w:hAnsi="NewsGot"/>
        </w:rPr>
      </w:pPr>
      <w:r>
        <w:rPr>
          <w:rFonts w:ascii="NewsGot" w:hAnsi="NewsGot"/>
        </w:rPr>
        <w:t>3.</w:t>
      </w:r>
      <w:r w:rsidR="00D26993">
        <w:rPr>
          <w:rFonts w:ascii="NewsGot" w:hAnsi="NewsGot"/>
        </w:rPr>
        <w:t>3</w:t>
      </w:r>
      <w:r>
        <w:rPr>
          <w:rFonts w:ascii="NewsGot" w:hAnsi="NewsGot"/>
        </w:rPr>
        <w:tab/>
      </w:r>
      <w:r w:rsidR="00E66F25">
        <w:rPr>
          <w:rFonts w:ascii="NewsGot" w:hAnsi="NewsGot"/>
        </w:rPr>
        <w:t xml:space="preserve">Zhotovitel se zavazuje, že </w:t>
      </w:r>
      <w:r>
        <w:rPr>
          <w:rFonts w:ascii="NewsGot" w:hAnsi="NewsGot"/>
        </w:rPr>
        <w:t>Dílo dokonč</w:t>
      </w:r>
      <w:r w:rsidR="00E66F25">
        <w:rPr>
          <w:rFonts w:ascii="NewsGot" w:hAnsi="NewsGot"/>
        </w:rPr>
        <w:t>í</w:t>
      </w:r>
      <w:r>
        <w:rPr>
          <w:rFonts w:ascii="NewsGot" w:hAnsi="NewsGot"/>
        </w:rPr>
        <w:t xml:space="preserve"> a protokolárně před</w:t>
      </w:r>
      <w:r w:rsidR="00E66F25">
        <w:rPr>
          <w:rFonts w:ascii="NewsGot" w:hAnsi="NewsGot"/>
        </w:rPr>
        <w:t>á</w:t>
      </w:r>
      <w:r>
        <w:rPr>
          <w:rFonts w:ascii="NewsGot" w:hAnsi="NewsGot"/>
        </w:rPr>
        <w:t xml:space="preserve"> Objednateli způsobem popsaným v této Smlouvě </w:t>
      </w:r>
      <w:r w:rsidR="00E66F25">
        <w:rPr>
          <w:rFonts w:ascii="NewsGot" w:hAnsi="NewsGot"/>
        </w:rPr>
        <w:t xml:space="preserve">do </w:t>
      </w:r>
      <w:r w:rsidR="00D05F03" w:rsidRPr="00D05F03">
        <w:rPr>
          <w:rFonts w:ascii="NewsGot" w:hAnsi="NewsGot"/>
        </w:rPr>
        <w:t>60</w:t>
      </w:r>
      <w:r w:rsidR="00D05F03">
        <w:rPr>
          <w:rFonts w:ascii="NewsGot" w:hAnsi="NewsGot"/>
        </w:rPr>
        <w:t xml:space="preserve"> dnů</w:t>
      </w:r>
      <w:r w:rsidR="001B2587">
        <w:rPr>
          <w:rFonts w:ascii="NewsGot" w:hAnsi="NewsGot"/>
        </w:rPr>
        <w:t xml:space="preserve"> ode dne </w:t>
      </w:r>
      <w:r w:rsidR="00D26993">
        <w:rPr>
          <w:rFonts w:ascii="NewsGot" w:hAnsi="NewsGot"/>
        </w:rPr>
        <w:t>předání staveniště.</w:t>
      </w:r>
      <w:r w:rsidR="001B2587">
        <w:rPr>
          <w:rFonts w:ascii="NewsGot" w:hAnsi="NewsGot"/>
        </w:rPr>
        <w:t xml:space="preserve">, nejpozději do </w:t>
      </w:r>
      <w:r w:rsidR="00D05F03" w:rsidRPr="00D05F03">
        <w:rPr>
          <w:rFonts w:ascii="NewsGot" w:hAnsi="NewsGot"/>
        </w:rPr>
        <w:t>30. 11. 2023</w:t>
      </w:r>
      <w:r w:rsidR="00E66F25" w:rsidRPr="00D05F03">
        <w:rPr>
          <w:rFonts w:ascii="NewsGot" w:hAnsi="NewsGot"/>
        </w:rPr>
        <w:t xml:space="preserve"> 2023</w:t>
      </w:r>
      <w:r w:rsidR="003C6F81" w:rsidRPr="00D05F03">
        <w:rPr>
          <w:rFonts w:ascii="NewsGot" w:hAnsi="NewsGot"/>
        </w:rPr>
        <w:t>.</w:t>
      </w:r>
    </w:p>
    <w:p w14:paraId="78D00C9D" w14:textId="77E1DD0D" w:rsidR="00E66F25" w:rsidRDefault="00E66F25" w:rsidP="00E66F25">
      <w:pPr>
        <w:spacing w:after="0" w:line="240" w:lineRule="auto"/>
        <w:ind w:left="705" w:hanging="705"/>
        <w:jc w:val="both"/>
        <w:rPr>
          <w:rFonts w:ascii="NewsGot" w:hAnsi="NewsGot"/>
        </w:rPr>
      </w:pPr>
    </w:p>
    <w:p w14:paraId="2DC38057" w14:textId="5FBDCA22" w:rsidR="007C5F11" w:rsidRDefault="007C5F11" w:rsidP="00822A96">
      <w:pPr>
        <w:spacing w:after="0" w:line="240" w:lineRule="auto"/>
        <w:jc w:val="both"/>
        <w:rPr>
          <w:rFonts w:ascii="NewsGot" w:hAnsi="NewsGot"/>
          <w:b/>
        </w:rPr>
      </w:pPr>
    </w:p>
    <w:p w14:paraId="0F0075E9" w14:textId="77777777" w:rsidR="00F80551" w:rsidRDefault="00F80551" w:rsidP="00822A96">
      <w:pPr>
        <w:spacing w:after="0" w:line="240" w:lineRule="auto"/>
        <w:jc w:val="both"/>
        <w:rPr>
          <w:rFonts w:ascii="NewsGot" w:hAnsi="NewsGot"/>
          <w:b/>
        </w:rPr>
      </w:pPr>
    </w:p>
    <w:p w14:paraId="262304CB" w14:textId="4231E498" w:rsidR="0071105D" w:rsidRDefault="0071105D" w:rsidP="00822A96">
      <w:pPr>
        <w:spacing w:after="0" w:line="240" w:lineRule="auto"/>
        <w:jc w:val="both"/>
        <w:rPr>
          <w:rFonts w:ascii="NewsGot" w:hAnsi="NewsGot"/>
          <w:b/>
        </w:rPr>
      </w:pPr>
    </w:p>
    <w:p w14:paraId="0F1B6DA5" w14:textId="77777777" w:rsidR="0083085A" w:rsidRDefault="0083085A" w:rsidP="00822A96">
      <w:pPr>
        <w:spacing w:after="0" w:line="240" w:lineRule="auto"/>
        <w:jc w:val="both"/>
        <w:rPr>
          <w:rFonts w:ascii="NewsGot" w:hAnsi="NewsGot"/>
          <w:b/>
        </w:rPr>
      </w:pPr>
    </w:p>
    <w:p w14:paraId="270BCD2E" w14:textId="4774E6AA" w:rsidR="00822A96" w:rsidRDefault="00822A96" w:rsidP="00822A96">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0ACB2D97" w14:textId="77777777" w:rsidR="00822A96" w:rsidRDefault="00822A96" w:rsidP="00822A96">
      <w:pPr>
        <w:spacing w:after="0" w:line="240" w:lineRule="auto"/>
        <w:jc w:val="both"/>
        <w:rPr>
          <w:rFonts w:ascii="NewsGot" w:hAnsi="NewsGot"/>
        </w:rPr>
      </w:pPr>
    </w:p>
    <w:p w14:paraId="2FA09F19" w14:textId="491E0B8A" w:rsidR="00822A96" w:rsidRDefault="00822A96" w:rsidP="00822A96">
      <w:pPr>
        <w:spacing w:after="0" w:line="240" w:lineRule="auto"/>
        <w:ind w:left="705" w:hanging="705"/>
        <w:jc w:val="both"/>
        <w:rPr>
          <w:rFonts w:ascii="NewsGot" w:hAnsi="NewsGot"/>
        </w:rPr>
      </w:pPr>
      <w:r>
        <w:rPr>
          <w:rFonts w:ascii="NewsGot" w:hAnsi="NewsGot"/>
        </w:rPr>
        <w:t>4.1</w:t>
      </w:r>
      <w:r>
        <w:rPr>
          <w:rFonts w:ascii="NewsGot" w:hAnsi="NewsGot"/>
        </w:rPr>
        <w:tab/>
        <w:t xml:space="preserve">Smluvní strany se ve smyslu zákona č. 526/1990 Sb., o cenách, ve znění pozdějších předpisů, dohodly na této celkové ceně Díla, která je sjednána jako jednotková s pevnými jednotkovými cenami specifikovanými </w:t>
      </w:r>
      <w:r w:rsidR="008913B0">
        <w:rPr>
          <w:rFonts w:ascii="NewsGot" w:hAnsi="NewsGot"/>
        </w:rPr>
        <w:t>v </w:t>
      </w:r>
      <w:r w:rsidR="008913B0" w:rsidRPr="00AA0CBF">
        <w:rPr>
          <w:rFonts w:ascii="NewsGot" w:hAnsi="NewsGot"/>
          <w:u w:val="single"/>
        </w:rPr>
        <w:t>přílo</w:t>
      </w:r>
      <w:r w:rsidR="003C6F81">
        <w:rPr>
          <w:rFonts w:ascii="NewsGot" w:hAnsi="NewsGot"/>
          <w:u w:val="single"/>
        </w:rPr>
        <w:t>ze</w:t>
      </w:r>
      <w:r w:rsidR="008913B0" w:rsidRPr="00AA0CBF">
        <w:rPr>
          <w:rFonts w:ascii="NewsGot" w:hAnsi="NewsGot"/>
          <w:u w:val="single"/>
        </w:rPr>
        <w:t xml:space="preserve"> č. 1</w:t>
      </w:r>
      <w:r w:rsidR="008913B0">
        <w:rPr>
          <w:rFonts w:ascii="NewsGot" w:hAnsi="NewsGot"/>
        </w:rPr>
        <w:t xml:space="preserve"> Smlouvy a</w:t>
      </w:r>
      <w:r>
        <w:rPr>
          <w:rFonts w:ascii="NewsGot" w:hAnsi="NewsGot"/>
        </w:rPr>
        <w:t xml:space="preserve"> činí:</w:t>
      </w:r>
    </w:p>
    <w:p w14:paraId="226D70ED" w14:textId="77777777" w:rsidR="005652B6" w:rsidRDefault="005652B6" w:rsidP="00822A96">
      <w:pPr>
        <w:spacing w:after="0" w:line="240" w:lineRule="auto"/>
        <w:ind w:left="703" w:hanging="703"/>
        <w:jc w:val="both"/>
        <w:rPr>
          <w:rFonts w:ascii="NewsGot" w:hAnsi="NewsGot"/>
          <w:b/>
          <w:highlight w:val="yellow"/>
        </w:rPr>
      </w:pPr>
    </w:p>
    <w:p w14:paraId="7E1CCE62" w14:textId="68C25809" w:rsidR="00822A96" w:rsidRDefault="00822A96" w:rsidP="00822A96">
      <w:pPr>
        <w:spacing w:after="0" w:line="240" w:lineRule="auto"/>
        <w:ind w:left="703" w:hanging="703"/>
        <w:jc w:val="both"/>
        <w:rPr>
          <w:rFonts w:ascii="NewsGot" w:hAnsi="NewsGot"/>
          <w:b/>
        </w:rPr>
      </w:pPr>
      <w:r>
        <w:rPr>
          <w:rFonts w:ascii="NewsGot" w:hAnsi="NewsGot"/>
          <w:b/>
        </w:rPr>
        <w:tab/>
      </w:r>
      <w:r>
        <w:rPr>
          <w:rFonts w:ascii="NewsGot" w:hAnsi="NewsGot"/>
          <w:b/>
        </w:rPr>
        <w:tab/>
        <w:t>cena celkem bez DPH</w:t>
      </w:r>
      <w:r>
        <w:rPr>
          <w:rFonts w:ascii="NewsGot" w:hAnsi="NewsGot"/>
          <w:b/>
        </w:rPr>
        <w:tab/>
      </w:r>
      <w:r>
        <w:rPr>
          <w:rFonts w:ascii="NewsGot" w:hAnsi="NewsGot"/>
          <w:b/>
        </w:rPr>
        <w:tab/>
      </w:r>
      <w:r w:rsidR="00D05F03">
        <w:rPr>
          <w:rFonts w:ascii="NewsGot" w:hAnsi="NewsGot"/>
          <w:b/>
        </w:rPr>
        <w:t>660.000</w:t>
      </w:r>
      <w:r>
        <w:rPr>
          <w:rFonts w:ascii="NewsGot" w:hAnsi="NewsGot"/>
          <w:b/>
        </w:rPr>
        <w:t xml:space="preserve"> Kč </w:t>
      </w:r>
    </w:p>
    <w:p w14:paraId="32267FBC" w14:textId="22C19461" w:rsidR="00822A96" w:rsidRDefault="00822A96" w:rsidP="00822A96">
      <w:pPr>
        <w:spacing w:after="0" w:line="240" w:lineRule="auto"/>
        <w:ind w:left="703" w:hanging="703"/>
        <w:jc w:val="both"/>
        <w:rPr>
          <w:rFonts w:ascii="NewsGot" w:hAnsi="NewsGot"/>
          <w:b/>
          <w:i/>
        </w:rPr>
      </w:pPr>
      <w:r>
        <w:rPr>
          <w:rFonts w:ascii="NewsGot" w:hAnsi="NewsGot"/>
          <w:b/>
        </w:rPr>
        <w:tab/>
      </w:r>
      <w:r>
        <w:rPr>
          <w:rFonts w:ascii="NewsGot" w:hAnsi="NewsGot"/>
          <w:b/>
        </w:rPr>
        <w:tab/>
        <w:t>výše DPH</w:t>
      </w:r>
      <w:r>
        <w:rPr>
          <w:rFonts w:ascii="NewsGot" w:hAnsi="NewsGot"/>
          <w:b/>
        </w:rPr>
        <w:tab/>
      </w:r>
      <w:r>
        <w:rPr>
          <w:rFonts w:ascii="NewsGot" w:hAnsi="NewsGot"/>
          <w:b/>
        </w:rPr>
        <w:tab/>
      </w:r>
      <w:r>
        <w:rPr>
          <w:rFonts w:ascii="NewsGot" w:hAnsi="NewsGot"/>
          <w:b/>
        </w:rPr>
        <w:tab/>
      </w:r>
      <w:r w:rsidR="00D05F03">
        <w:rPr>
          <w:rFonts w:ascii="NewsGot" w:hAnsi="NewsGot"/>
          <w:b/>
        </w:rPr>
        <w:t>138.600</w:t>
      </w:r>
      <w:r w:rsidR="00E66F25">
        <w:rPr>
          <w:rFonts w:ascii="NewsGot" w:hAnsi="NewsGot"/>
          <w:b/>
        </w:rPr>
        <w:t xml:space="preserve"> </w:t>
      </w:r>
      <w:r>
        <w:rPr>
          <w:rFonts w:ascii="NewsGot" w:hAnsi="NewsGot"/>
          <w:b/>
        </w:rPr>
        <w:t xml:space="preserve">Kč </w:t>
      </w:r>
    </w:p>
    <w:p w14:paraId="09FF2C23" w14:textId="4D27600A" w:rsidR="00822A96" w:rsidRDefault="00822A96" w:rsidP="00822A96">
      <w:pPr>
        <w:spacing w:after="0" w:line="240" w:lineRule="auto"/>
        <w:ind w:left="703" w:hanging="703"/>
        <w:jc w:val="both"/>
        <w:rPr>
          <w:rFonts w:ascii="NewsGot" w:hAnsi="NewsGot"/>
          <w:highlight w:val="yellow"/>
        </w:rPr>
      </w:pPr>
      <w:r>
        <w:rPr>
          <w:rFonts w:ascii="NewsGot" w:hAnsi="NewsGot"/>
          <w:b/>
        </w:rPr>
        <w:tab/>
      </w:r>
      <w:r>
        <w:rPr>
          <w:rFonts w:ascii="NewsGot" w:hAnsi="NewsGot"/>
          <w:b/>
        </w:rPr>
        <w:tab/>
        <w:t>cena celkem včetně DPH</w:t>
      </w:r>
      <w:r>
        <w:rPr>
          <w:rFonts w:ascii="NewsGot" w:hAnsi="NewsGot"/>
          <w:b/>
        </w:rPr>
        <w:tab/>
      </w:r>
      <w:r w:rsidR="00D05F03">
        <w:rPr>
          <w:rFonts w:ascii="NewsGot" w:hAnsi="NewsGot"/>
          <w:b/>
        </w:rPr>
        <w:t>798.600</w:t>
      </w:r>
      <w:r w:rsidR="00F10D88">
        <w:rPr>
          <w:rFonts w:ascii="NewsGot" w:hAnsi="NewsGot"/>
          <w:b/>
        </w:rPr>
        <w:t xml:space="preserve"> Kč</w:t>
      </w:r>
    </w:p>
    <w:p w14:paraId="1D4CF037" w14:textId="77777777" w:rsidR="00822A96" w:rsidRDefault="00822A96" w:rsidP="00822A96">
      <w:pPr>
        <w:spacing w:after="0" w:line="240" w:lineRule="auto"/>
        <w:ind w:left="703" w:hanging="703"/>
        <w:jc w:val="both"/>
        <w:rPr>
          <w:rFonts w:ascii="NewsGot" w:hAnsi="NewsGot"/>
        </w:rPr>
      </w:pPr>
      <w:r>
        <w:rPr>
          <w:rFonts w:ascii="NewsGot" w:hAnsi="NewsGot"/>
          <w:b/>
        </w:rPr>
        <w:tab/>
      </w:r>
    </w:p>
    <w:p w14:paraId="2BA83BFB" w14:textId="7C0CE7C0" w:rsidR="00822A96" w:rsidRDefault="00822A96" w:rsidP="00822A96">
      <w:pPr>
        <w:spacing w:after="0" w:line="240" w:lineRule="auto"/>
        <w:ind w:left="705" w:hanging="705"/>
        <w:jc w:val="both"/>
        <w:rPr>
          <w:rFonts w:ascii="NewsGot" w:hAnsi="NewsGot"/>
        </w:rPr>
      </w:pPr>
      <w:r>
        <w:rPr>
          <w:rFonts w:ascii="NewsGot" w:hAnsi="NewsGot"/>
        </w:rPr>
        <w:t>4.2</w:t>
      </w:r>
      <w:r>
        <w:rPr>
          <w:rFonts w:ascii="NewsGot" w:hAnsi="NewsGot"/>
        </w:rPr>
        <w:tab/>
        <w:t>Výše uvedená celková cena se sjednává jako nepřekročitelný cenový limit a je cenou nejvýše přípustnou za celkový předmět plnění a jsou v ní zahrnuty veškeré náklady Zhotovitele spojené s provedením Díla a s plněním všech dalších povinností Zhotovitele dle této Smlouvy. Cena Díla</w:t>
      </w:r>
      <w:r w:rsidR="008913B0">
        <w:rPr>
          <w:rFonts w:ascii="NewsGot" w:hAnsi="NewsGot"/>
        </w:rPr>
        <w:t xml:space="preserve"> je</w:t>
      </w:r>
      <w:r>
        <w:rPr>
          <w:rFonts w:ascii="NewsGot" w:hAnsi="NewsGot"/>
        </w:rPr>
        <w:t xml:space="preserve"> platn</w:t>
      </w:r>
      <w:r w:rsidR="008913B0">
        <w:rPr>
          <w:rFonts w:ascii="NewsGot" w:hAnsi="NewsGot"/>
        </w:rPr>
        <w:t>á</w:t>
      </w:r>
      <w:r>
        <w:rPr>
          <w:rFonts w:ascii="NewsGot" w:hAnsi="NewsGot"/>
        </w:rPr>
        <w:t xml:space="preserve"> až do úplného dokončení Díla. Do účtované ceny Díla může být promítnuta pouze zákonná změna sazby DPH.</w:t>
      </w:r>
    </w:p>
    <w:p w14:paraId="7011E964" w14:textId="77777777" w:rsidR="00822A96" w:rsidRDefault="00822A96" w:rsidP="00822A96">
      <w:pPr>
        <w:spacing w:after="0" w:line="240" w:lineRule="auto"/>
        <w:ind w:left="705" w:hanging="705"/>
        <w:jc w:val="both"/>
        <w:rPr>
          <w:rFonts w:ascii="NewsGot" w:hAnsi="NewsGot"/>
        </w:rPr>
      </w:pPr>
    </w:p>
    <w:p w14:paraId="0A0FB7E9" w14:textId="3C247DAD" w:rsidR="008913B0" w:rsidRDefault="00822A96" w:rsidP="00822A96">
      <w:pPr>
        <w:spacing w:after="0" w:line="240" w:lineRule="auto"/>
        <w:ind w:left="705" w:hanging="705"/>
        <w:jc w:val="both"/>
        <w:rPr>
          <w:rFonts w:ascii="NewsGot" w:hAnsi="NewsGot"/>
        </w:rPr>
      </w:pPr>
      <w:r>
        <w:rPr>
          <w:rFonts w:ascii="NewsGot" w:hAnsi="NewsGot"/>
        </w:rPr>
        <w:t>4.</w:t>
      </w:r>
      <w:r w:rsidR="008913B0">
        <w:rPr>
          <w:rFonts w:ascii="NewsGot" w:hAnsi="NewsGot"/>
        </w:rPr>
        <w:t>3</w:t>
      </w:r>
      <w:r>
        <w:rPr>
          <w:rFonts w:ascii="NewsGot" w:hAnsi="NewsGot"/>
        </w:rPr>
        <w:tab/>
        <w:t>Daňový doklad (dále jen „</w:t>
      </w:r>
      <w:r>
        <w:rPr>
          <w:rFonts w:ascii="NewsGot" w:hAnsi="NewsGot"/>
          <w:b/>
        </w:rPr>
        <w:t>Faktura</w:t>
      </w:r>
      <w:r>
        <w:rPr>
          <w:rFonts w:ascii="NewsGot" w:hAnsi="NewsGot"/>
        </w:rPr>
        <w:t>“) bude Zhotovitelem vystavena do 10 kalendářních dnů od dokončení Díla, tj. od předání a převzetí Díla na základě předávacího protokolu.</w:t>
      </w:r>
      <w:r w:rsidR="008913B0">
        <w:rPr>
          <w:rFonts w:ascii="NewsGot" w:hAnsi="NewsGot"/>
        </w:rPr>
        <w:t xml:space="preserve"> Faktura bude zaslána v elektronické podobě na e-mailovou adresu Objednatele: </w:t>
      </w:r>
      <w:hyperlink r:id="rId8" w:history="1">
        <w:r w:rsidR="000A529E" w:rsidRPr="00CF68AA">
          <w:rPr>
            <w:rStyle w:val="Hypertextovodkaz"/>
            <w:rFonts w:ascii="NewsGot" w:hAnsi="NewsGot"/>
          </w:rPr>
          <w:t>fakturace@zoopraha.cz</w:t>
        </w:r>
      </w:hyperlink>
      <w:r w:rsidR="008913B0">
        <w:rPr>
          <w:rFonts w:ascii="NewsGot" w:hAnsi="NewsGot"/>
        </w:rPr>
        <w:t>.</w:t>
      </w:r>
    </w:p>
    <w:p w14:paraId="625A82E7" w14:textId="77777777" w:rsidR="000A529E" w:rsidRDefault="000A529E" w:rsidP="00822A96">
      <w:pPr>
        <w:spacing w:after="0" w:line="240" w:lineRule="auto"/>
        <w:ind w:left="705" w:hanging="705"/>
        <w:jc w:val="both"/>
        <w:rPr>
          <w:rFonts w:ascii="NewsGot" w:hAnsi="NewsGot"/>
        </w:rPr>
      </w:pPr>
    </w:p>
    <w:p w14:paraId="4C7ACD98" w14:textId="4986BE38" w:rsidR="00822A96" w:rsidRDefault="00822A96" w:rsidP="00822A96">
      <w:pPr>
        <w:spacing w:after="0" w:line="240" w:lineRule="auto"/>
        <w:ind w:left="705" w:hanging="705"/>
        <w:jc w:val="both"/>
        <w:rPr>
          <w:rFonts w:ascii="NewsGot" w:hAnsi="NewsGot"/>
        </w:rPr>
      </w:pPr>
      <w:r>
        <w:rPr>
          <w:rFonts w:ascii="NewsGot" w:hAnsi="NewsGot"/>
        </w:rPr>
        <w:t>4.</w:t>
      </w:r>
      <w:r w:rsidR="008913B0">
        <w:rPr>
          <w:rFonts w:ascii="NewsGot" w:hAnsi="NewsGot"/>
        </w:rPr>
        <w:t>4</w:t>
      </w:r>
      <w:r>
        <w:rPr>
          <w:rFonts w:ascii="NewsGot" w:hAnsi="NewsGot"/>
        </w:rPr>
        <w:tab/>
        <w:t>Faktura bude mít 30 denní lhůtu splatnosti ode dne jejího doručení</w:t>
      </w:r>
      <w:r w:rsidR="008913B0">
        <w:rPr>
          <w:rFonts w:ascii="NewsGot" w:hAnsi="NewsGot"/>
        </w:rPr>
        <w:t xml:space="preserve"> na výše uvedenou e-mailovou </w:t>
      </w:r>
      <w:r>
        <w:rPr>
          <w:rFonts w:ascii="NewsGot" w:hAnsi="NewsGot"/>
        </w:rPr>
        <w:t>adresu Objednatele</w:t>
      </w:r>
      <w:r w:rsidR="008913B0">
        <w:rPr>
          <w:rFonts w:ascii="NewsGot" w:hAnsi="NewsGot"/>
        </w:rPr>
        <w:t>.</w:t>
      </w:r>
      <w:r>
        <w:rPr>
          <w:rFonts w:ascii="NewsGot" w:hAnsi="NewsGot"/>
        </w:rPr>
        <w:t xml:space="preserve"> Faktura musí obsahovat náležitosti daňového dokladu v souladu se zákonem č.563/1991 Sb., o účetnictví a s § 28 zákona č. 235/2004 Sb., o dani z přidané hodnoty. Pokud Faktura nebude obsahovat všechny náležitosti daňového dokladu stanovené výše uvedenými právními předpisy a Smlouvou, bude Objednatel oprávněn ji do data splatnosti vrátit zpět Zhotoviteli s tím, že ten je povinen poté vystavit novou Fakturu s novým termínem splatnosti. V takovém případě se ruší běh lhůty splatnosti a nová lhůta počne běžet doručením opravené Faktury.</w:t>
      </w:r>
    </w:p>
    <w:p w14:paraId="5355A770" w14:textId="77777777" w:rsidR="005652B6" w:rsidRDefault="005652B6" w:rsidP="00822A96">
      <w:pPr>
        <w:spacing w:after="0" w:line="240" w:lineRule="auto"/>
        <w:jc w:val="both"/>
        <w:rPr>
          <w:rFonts w:ascii="NewsGot" w:hAnsi="NewsGot"/>
          <w:b/>
        </w:rPr>
      </w:pPr>
    </w:p>
    <w:p w14:paraId="1AE216A2" w14:textId="77777777" w:rsidR="007C5F11" w:rsidRDefault="007C5F11" w:rsidP="00822A96">
      <w:pPr>
        <w:spacing w:after="0" w:line="240" w:lineRule="auto"/>
        <w:jc w:val="both"/>
        <w:rPr>
          <w:rFonts w:ascii="NewsGot" w:hAnsi="NewsGot"/>
          <w:b/>
        </w:rPr>
      </w:pPr>
    </w:p>
    <w:p w14:paraId="1724EB69" w14:textId="6E826177" w:rsidR="00822A96" w:rsidRDefault="00822A96" w:rsidP="00822A96">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7E67CB8B" w14:textId="77777777" w:rsidR="00822A96" w:rsidRDefault="00822A96" w:rsidP="00822A96">
      <w:pPr>
        <w:spacing w:after="0" w:line="240" w:lineRule="auto"/>
        <w:jc w:val="both"/>
        <w:rPr>
          <w:rFonts w:ascii="NewsGot" w:hAnsi="NewsGot"/>
        </w:rPr>
      </w:pPr>
    </w:p>
    <w:p w14:paraId="6EF8A0BC" w14:textId="297678F4" w:rsidR="00822A96" w:rsidRDefault="00822A96" w:rsidP="00822A96">
      <w:pPr>
        <w:spacing w:after="0" w:line="240" w:lineRule="auto"/>
        <w:ind w:left="705" w:hanging="705"/>
        <w:jc w:val="both"/>
        <w:rPr>
          <w:rFonts w:ascii="NewsGot" w:hAnsi="NewsGot"/>
        </w:rPr>
      </w:pPr>
      <w:r>
        <w:rPr>
          <w:rFonts w:ascii="NewsGot" w:hAnsi="NewsGot"/>
        </w:rPr>
        <w:t>5.1</w:t>
      </w:r>
      <w:r>
        <w:rPr>
          <w:rFonts w:ascii="NewsGot" w:hAnsi="NewsGot"/>
        </w:rPr>
        <w:tab/>
        <w:t xml:space="preserve">Zhotovitel je povinen po </w:t>
      </w:r>
      <w:r w:rsidR="009649A5">
        <w:rPr>
          <w:rFonts w:ascii="NewsGot" w:hAnsi="NewsGot"/>
        </w:rPr>
        <w:t>do</w:t>
      </w:r>
      <w:r>
        <w:rPr>
          <w:rFonts w:ascii="NewsGot" w:hAnsi="NewsGot"/>
        </w:rPr>
        <w:t>končení Dílo</w:t>
      </w:r>
      <w:r w:rsidR="00F92EC1">
        <w:rPr>
          <w:rFonts w:ascii="NewsGot" w:hAnsi="NewsGot"/>
        </w:rPr>
        <w:t xml:space="preserve">, tj. všechny čtyři nové turnikety, </w:t>
      </w:r>
      <w:r>
        <w:rPr>
          <w:rFonts w:ascii="NewsGot" w:hAnsi="NewsGot"/>
        </w:rPr>
        <w:t>v předepsané a dohodnuté kvalitě, rozsahu a bez jakýchkoli faktických či právních vad protokolárně předat Objednateli a Objednatel se zavazuje Dílo převzít.</w:t>
      </w:r>
    </w:p>
    <w:p w14:paraId="514CE2CB" w14:textId="7059E472" w:rsidR="00A61A4D" w:rsidRDefault="00A61A4D" w:rsidP="00822A96">
      <w:pPr>
        <w:spacing w:after="0" w:line="240" w:lineRule="auto"/>
        <w:ind w:left="705" w:hanging="705"/>
        <w:jc w:val="both"/>
        <w:rPr>
          <w:rFonts w:ascii="NewsGot" w:hAnsi="NewsGot"/>
        </w:rPr>
      </w:pPr>
    </w:p>
    <w:p w14:paraId="21778457" w14:textId="3FFB4F33" w:rsidR="00822A96" w:rsidRDefault="00822A96" w:rsidP="00822A96">
      <w:pPr>
        <w:spacing w:after="0" w:line="240" w:lineRule="auto"/>
        <w:ind w:left="705" w:hanging="705"/>
        <w:jc w:val="both"/>
        <w:rPr>
          <w:rFonts w:ascii="NewsGot" w:hAnsi="NewsGot"/>
        </w:rPr>
      </w:pPr>
      <w:r>
        <w:rPr>
          <w:rFonts w:ascii="NewsGot" w:hAnsi="NewsGot"/>
        </w:rPr>
        <w:t>5.</w:t>
      </w:r>
      <w:r w:rsidR="003C6F81">
        <w:rPr>
          <w:rFonts w:ascii="NewsGot" w:hAnsi="NewsGot"/>
        </w:rPr>
        <w:t>2</w:t>
      </w:r>
      <w:r>
        <w:rPr>
          <w:rFonts w:ascii="NewsGot" w:hAnsi="NewsGot"/>
        </w:rPr>
        <w:tab/>
        <w:t>Zhotovitel je povinen protokolárně předat Objednateli dokončené Dílo do termínu uvedeného v čl. 3, odst. 3.</w:t>
      </w:r>
      <w:r w:rsidR="00FC2EBB">
        <w:rPr>
          <w:rFonts w:ascii="NewsGot" w:hAnsi="NewsGot"/>
        </w:rPr>
        <w:t>3</w:t>
      </w:r>
      <w:r w:rsidR="003C6F81">
        <w:rPr>
          <w:rFonts w:ascii="NewsGot" w:hAnsi="NewsGot"/>
        </w:rPr>
        <w:t xml:space="preserve"> </w:t>
      </w:r>
      <w:r>
        <w:rPr>
          <w:rFonts w:ascii="NewsGot" w:hAnsi="NewsGot"/>
        </w:rPr>
        <w:t xml:space="preserve">této Smlouvy. Zhotovitel je povinen vyzvat Objednatele k převzetí dokončeného Díla v rámci přejímacího řízení alespoň </w:t>
      </w:r>
      <w:r w:rsidR="003C6F81">
        <w:rPr>
          <w:rFonts w:ascii="NewsGot" w:hAnsi="NewsGot"/>
        </w:rPr>
        <w:t>1</w:t>
      </w:r>
      <w:r>
        <w:rPr>
          <w:rFonts w:ascii="NewsGot" w:hAnsi="NewsGot"/>
        </w:rPr>
        <w:t xml:space="preserve"> (</w:t>
      </w:r>
      <w:r w:rsidR="003C6F81">
        <w:rPr>
          <w:rFonts w:ascii="NewsGot" w:hAnsi="NewsGot"/>
        </w:rPr>
        <w:t>jeden</w:t>
      </w:r>
      <w:r>
        <w:rPr>
          <w:rFonts w:ascii="NewsGot" w:hAnsi="NewsGot"/>
        </w:rPr>
        <w:t>) pracovní d</w:t>
      </w:r>
      <w:r w:rsidR="003C6F81">
        <w:rPr>
          <w:rFonts w:ascii="NewsGot" w:hAnsi="NewsGot"/>
        </w:rPr>
        <w:t>e</w:t>
      </w:r>
      <w:r>
        <w:rPr>
          <w:rFonts w:ascii="NewsGot" w:hAnsi="NewsGot"/>
        </w:rPr>
        <w:t xml:space="preserve">n před jeho zahájením. V rámci přejímacího řízení bude provedena kontrola Díla z hlediska úplnosti, jakosti a funkčnosti Díla. Na začátku přejímacího řízení je Zhotovitel povinen předat Objednateli úplnou Dokladovou část Díla. Předání Díla bude osvědčeno předávacím protokolem podepsaným Zhotovitelem i Objednatelem a tímto okamžikem předání přejde na Objednatele nebezpečí vzniku škody na Díle. </w:t>
      </w:r>
    </w:p>
    <w:p w14:paraId="011CC325" w14:textId="77777777" w:rsidR="00822A96" w:rsidRDefault="00822A96" w:rsidP="00822A96">
      <w:pPr>
        <w:spacing w:after="0" w:line="240" w:lineRule="auto"/>
        <w:ind w:left="705" w:hanging="705"/>
        <w:jc w:val="both"/>
        <w:rPr>
          <w:rFonts w:ascii="NewsGot" w:hAnsi="NewsGot"/>
        </w:rPr>
      </w:pPr>
      <w:r>
        <w:rPr>
          <w:rFonts w:ascii="NewsGot" w:hAnsi="NewsGot"/>
        </w:rPr>
        <w:t xml:space="preserve"> </w:t>
      </w:r>
    </w:p>
    <w:p w14:paraId="47770522" w14:textId="4139EF83" w:rsidR="00822A96" w:rsidRDefault="00822A96" w:rsidP="00822A96">
      <w:pPr>
        <w:spacing w:after="0" w:line="240" w:lineRule="auto"/>
        <w:ind w:left="705" w:hanging="705"/>
        <w:jc w:val="both"/>
        <w:rPr>
          <w:rFonts w:ascii="NewsGot" w:hAnsi="NewsGot"/>
        </w:rPr>
      </w:pPr>
      <w:r>
        <w:rPr>
          <w:rFonts w:ascii="NewsGot" w:hAnsi="NewsGot"/>
        </w:rPr>
        <w:t>5.</w:t>
      </w:r>
      <w:r w:rsidR="007C5F11">
        <w:rPr>
          <w:rFonts w:ascii="NewsGot" w:hAnsi="NewsGot"/>
        </w:rPr>
        <w:t>3</w:t>
      </w:r>
      <w:r>
        <w:rPr>
          <w:rFonts w:ascii="NewsGot" w:hAnsi="NewsGot"/>
        </w:rPr>
        <w:tab/>
        <w:t xml:space="preserve">Předávací protokol bude obsahovat specifikaci Díla, místo a datum jejího předání, jakož i výslovné prohlášení Objednatele, zda Dílo přebírá bez výhrad či s výhradami a s uvedením takových výhrad. Dílo převezme v místě plnění kontaktní osoba Objednatele, která je uvedená v čl. 11 této Smlouvy nebo jím pověřená osoba. </w:t>
      </w:r>
    </w:p>
    <w:p w14:paraId="3C0CC703" w14:textId="77777777" w:rsidR="00822A96" w:rsidRDefault="00822A96" w:rsidP="00822A96">
      <w:pPr>
        <w:spacing w:after="0" w:line="240" w:lineRule="auto"/>
        <w:ind w:left="705" w:hanging="705"/>
        <w:jc w:val="both"/>
        <w:rPr>
          <w:rFonts w:ascii="NewsGot" w:hAnsi="NewsGot"/>
        </w:rPr>
      </w:pPr>
    </w:p>
    <w:p w14:paraId="513BA557" w14:textId="59CD8BBF" w:rsidR="00822A96" w:rsidRDefault="00822A96" w:rsidP="00822A96">
      <w:pPr>
        <w:spacing w:after="0" w:line="240" w:lineRule="auto"/>
        <w:ind w:left="705" w:hanging="705"/>
        <w:jc w:val="both"/>
        <w:rPr>
          <w:rFonts w:ascii="NewsGot" w:hAnsi="NewsGot"/>
        </w:rPr>
      </w:pPr>
      <w:r>
        <w:rPr>
          <w:rFonts w:ascii="NewsGot" w:hAnsi="NewsGot"/>
        </w:rPr>
        <w:t>5.</w:t>
      </w:r>
      <w:r w:rsidR="007C5F11">
        <w:rPr>
          <w:rFonts w:ascii="NewsGot" w:hAnsi="NewsGot"/>
        </w:rPr>
        <w:t>4</w:t>
      </w:r>
      <w:r>
        <w:rPr>
          <w:rFonts w:ascii="NewsGot" w:hAnsi="NewsGot"/>
        </w:rPr>
        <w:tab/>
        <w:t xml:space="preserve">Objednatel není povinen Dílo protokolárně převzít dle odst. 5.2 tohoto článku Smlouvy, budou-li na něm v rámci přejímacího řízení zjištěny vady. Objednatel je však povinen Dílo převzít ve smyslu § 2628 </w:t>
      </w:r>
      <w:r>
        <w:rPr>
          <w:rFonts w:ascii="NewsGot" w:hAnsi="NewsGot"/>
        </w:rPr>
        <w:lastRenderedPageBreak/>
        <w:t>Občanského zákoníku v takovém případě, pokud zjištěné vady budou pouze ojedinělými drobnými vadami, které samy o sobě ani ve spojení s jinými nebrání užívání Díla funkčně, ani jeho užívání podstatným způsobem neomezují. Smluvními stranami však bylo výslovně sjednáno, že Objednatel není povinen Dílo protokolárně převzít, nedojde-li ze strany Zhotovitele k předání úplné Dokladové části Díla. Zhotovitel je povinen při předání Díla rovněž předat jedno vyhotovení stavebního deníku z průběhu celé stavby Díla.</w:t>
      </w:r>
    </w:p>
    <w:p w14:paraId="3D76F59B" w14:textId="2DBB80F7" w:rsidR="00F92EC1" w:rsidRDefault="00F92EC1" w:rsidP="00822A96">
      <w:pPr>
        <w:spacing w:after="0" w:line="240" w:lineRule="auto"/>
        <w:ind w:left="705" w:hanging="705"/>
        <w:jc w:val="both"/>
        <w:rPr>
          <w:rFonts w:ascii="NewsGot" w:hAnsi="NewsGot"/>
        </w:rPr>
      </w:pPr>
    </w:p>
    <w:p w14:paraId="0D4F4B5E" w14:textId="77777777" w:rsidR="0083085A" w:rsidRDefault="0083085A" w:rsidP="00822A96">
      <w:pPr>
        <w:spacing w:after="0" w:line="240" w:lineRule="auto"/>
        <w:ind w:left="705" w:hanging="705"/>
        <w:jc w:val="both"/>
        <w:rPr>
          <w:rFonts w:ascii="NewsGot" w:hAnsi="NewsGot"/>
        </w:rPr>
      </w:pPr>
    </w:p>
    <w:p w14:paraId="79DED990" w14:textId="77777777" w:rsidR="0071105D" w:rsidRDefault="0071105D" w:rsidP="00822A96">
      <w:pPr>
        <w:spacing w:after="0" w:line="240" w:lineRule="auto"/>
        <w:ind w:left="705" w:hanging="705"/>
        <w:jc w:val="both"/>
        <w:rPr>
          <w:rFonts w:ascii="NewsGot" w:hAnsi="NewsGot"/>
        </w:rPr>
      </w:pPr>
    </w:p>
    <w:p w14:paraId="5352B10D" w14:textId="77777777" w:rsidR="00822A96" w:rsidRDefault="00822A96" w:rsidP="00822A96">
      <w:pPr>
        <w:spacing w:after="0" w:line="240" w:lineRule="auto"/>
        <w:jc w:val="both"/>
        <w:rPr>
          <w:rFonts w:ascii="NewsGot" w:hAnsi="NewsGot"/>
          <w:b/>
        </w:rPr>
      </w:pPr>
      <w:r>
        <w:rPr>
          <w:rFonts w:ascii="NewsGot" w:hAnsi="NewsGot"/>
          <w:b/>
        </w:rPr>
        <w:t>6.</w:t>
      </w:r>
      <w:r>
        <w:rPr>
          <w:rFonts w:ascii="NewsGot" w:hAnsi="NewsGot"/>
          <w:b/>
        </w:rPr>
        <w:tab/>
        <w:t>Záruční podmínky</w:t>
      </w:r>
    </w:p>
    <w:p w14:paraId="265F2C98" w14:textId="77777777" w:rsidR="00822A96" w:rsidRDefault="00822A96" w:rsidP="00822A96">
      <w:pPr>
        <w:spacing w:after="0" w:line="240" w:lineRule="auto"/>
        <w:ind w:left="705" w:hanging="705"/>
        <w:jc w:val="both"/>
        <w:rPr>
          <w:rFonts w:ascii="NewsGot" w:hAnsi="NewsGot"/>
        </w:rPr>
      </w:pPr>
    </w:p>
    <w:p w14:paraId="2C3E9A23" w14:textId="77777777" w:rsidR="00822A96" w:rsidRDefault="00822A96" w:rsidP="00822A96">
      <w:pPr>
        <w:spacing w:after="0" w:line="240" w:lineRule="auto"/>
        <w:ind w:left="705" w:hanging="705"/>
        <w:jc w:val="both"/>
        <w:rPr>
          <w:rFonts w:ascii="NewsGot" w:hAnsi="NewsGot"/>
        </w:rPr>
      </w:pPr>
      <w:r>
        <w:rPr>
          <w:rFonts w:ascii="NewsGot" w:hAnsi="NewsGot"/>
        </w:rPr>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78ABFF29" w14:textId="77777777" w:rsidR="00822A96" w:rsidRDefault="00822A96" w:rsidP="00822A96">
      <w:pPr>
        <w:spacing w:after="0" w:line="240" w:lineRule="auto"/>
        <w:ind w:left="705" w:hanging="705"/>
        <w:jc w:val="both"/>
        <w:rPr>
          <w:rFonts w:ascii="NewsGot" w:hAnsi="NewsGot"/>
        </w:rPr>
      </w:pPr>
    </w:p>
    <w:p w14:paraId="7968CEEA" w14:textId="67EA323D" w:rsidR="00822A96" w:rsidRDefault="00822A96" w:rsidP="00822A96">
      <w:pPr>
        <w:spacing w:after="0" w:line="240" w:lineRule="auto"/>
        <w:ind w:left="705" w:hanging="705"/>
        <w:jc w:val="both"/>
        <w:rPr>
          <w:rFonts w:ascii="NewsGot" w:hAnsi="NewsGot"/>
        </w:rPr>
      </w:pPr>
      <w:r>
        <w:rPr>
          <w:rFonts w:ascii="NewsGot" w:hAnsi="NewsGot"/>
        </w:rPr>
        <w:t>6.2</w:t>
      </w:r>
      <w:r>
        <w:rPr>
          <w:rFonts w:ascii="NewsGot" w:hAnsi="NewsGot"/>
        </w:rPr>
        <w:tab/>
        <w:t xml:space="preserve">Záruční doba Díla činí </w:t>
      </w:r>
      <w:r w:rsidR="00942AC4" w:rsidRPr="00D11393">
        <w:rPr>
          <w:rFonts w:ascii="NewsGot" w:hAnsi="NewsGot"/>
          <w:b/>
        </w:rPr>
        <w:t>24</w:t>
      </w:r>
      <w:r w:rsidRPr="00D11393">
        <w:rPr>
          <w:rFonts w:ascii="NewsGot" w:hAnsi="NewsGot"/>
          <w:b/>
        </w:rPr>
        <w:t xml:space="preserve"> </w:t>
      </w:r>
      <w:r>
        <w:rPr>
          <w:rFonts w:ascii="NewsGot" w:hAnsi="NewsGot"/>
          <w:b/>
        </w:rPr>
        <w:t>(</w:t>
      </w:r>
      <w:r w:rsidR="00942AC4">
        <w:rPr>
          <w:rFonts w:ascii="NewsGot" w:hAnsi="NewsGot"/>
          <w:b/>
        </w:rPr>
        <w:t>dvacet čtyři</w:t>
      </w:r>
      <w:r>
        <w:rPr>
          <w:rFonts w:ascii="NewsGot" w:hAnsi="NewsGot"/>
          <w:b/>
        </w:rPr>
        <w:t>) měsíc</w:t>
      </w:r>
      <w:r w:rsidR="00942AC4">
        <w:rPr>
          <w:rFonts w:ascii="NewsGot" w:hAnsi="NewsGot"/>
          <w:b/>
        </w:rPr>
        <w:t>e</w:t>
      </w:r>
      <w:r>
        <w:rPr>
          <w:rFonts w:ascii="NewsGot" w:hAnsi="NewsGot"/>
        </w:rPr>
        <w:t xml:space="preserve"> a počíná běžet ode dne následujícího po protokolárním předání Díla. Právo na záruky za jakost je platné za předpokladu dodržení všech stanovených pravidel pro údržbu a obsluhu Objednatelem, avšak za podmínky, že Zhotovitel poskytnul Objednateli nejpozději při protokolárním předání Díla veškeré podklady a informace potřebné pro řádnou údržbu a obsluhu Díla. Každá prokázaná vada, která se projeví během záruční doby, bude odstraněna Zhotovitelem zcela na jeho náklady. </w:t>
      </w:r>
    </w:p>
    <w:p w14:paraId="44D6CD23" w14:textId="77777777" w:rsidR="00822A96" w:rsidRDefault="00822A96" w:rsidP="00822A96">
      <w:pPr>
        <w:spacing w:after="0" w:line="240" w:lineRule="auto"/>
        <w:ind w:left="705" w:hanging="705"/>
        <w:jc w:val="both"/>
        <w:rPr>
          <w:rFonts w:ascii="NewsGot" w:hAnsi="NewsGot"/>
        </w:rPr>
      </w:pPr>
    </w:p>
    <w:p w14:paraId="7F88815E" w14:textId="77777777" w:rsidR="00822A96" w:rsidRDefault="00822A96" w:rsidP="00822A96">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Objednatel povinen každé zjištění vady u Zhotovitele písemně reklamovat, a to bez zbytečného odkladu po jejím zjištění, nejpozději však do konce záruční doby Díla sjednané v odst. 6.2 výše.</w:t>
      </w:r>
    </w:p>
    <w:p w14:paraId="32D7E231" w14:textId="77777777" w:rsidR="00822A96" w:rsidRDefault="00822A96" w:rsidP="00822A96">
      <w:pPr>
        <w:spacing w:after="0" w:line="240" w:lineRule="auto"/>
        <w:ind w:left="705" w:hanging="705"/>
        <w:jc w:val="both"/>
        <w:rPr>
          <w:rFonts w:ascii="NewsGot" w:hAnsi="NewsGot"/>
        </w:rPr>
      </w:pPr>
      <w:r>
        <w:rPr>
          <w:rFonts w:ascii="NewsGot" w:hAnsi="NewsGot"/>
        </w:rPr>
        <w:t xml:space="preserve"> </w:t>
      </w:r>
    </w:p>
    <w:p w14:paraId="1F0D5323" w14:textId="77777777" w:rsidR="00822A96" w:rsidRDefault="00822A96" w:rsidP="00822A96">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5D3B1751" w14:textId="77777777" w:rsidR="00822A96" w:rsidRDefault="00822A96" w:rsidP="00822A96">
      <w:pPr>
        <w:spacing w:after="0" w:line="240" w:lineRule="auto"/>
        <w:ind w:left="705" w:hanging="705"/>
        <w:jc w:val="both"/>
        <w:rPr>
          <w:rFonts w:ascii="NewsGot" w:hAnsi="NewsGot"/>
        </w:rPr>
      </w:pPr>
    </w:p>
    <w:p w14:paraId="3EFA61B5" w14:textId="77777777" w:rsidR="00822A96" w:rsidRDefault="00822A96" w:rsidP="00822A96">
      <w:pPr>
        <w:spacing w:after="0" w:line="240" w:lineRule="auto"/>
        <w:ind w:left="705" w:hanging="705"/>
        <w:jc w:val="both"/>
        <w:rPr>
          <w:rFonts w:ascii="NewsGot" w:hAnsi="NewsGot"/>
        </w:rPr>
      </w:pPr>
      <w:r>
        <w:rPr>
          <w:rFonts w:ascii="NewsGot" w:hAnsi="NewsGot"/>
        </w:rPr>
        <w:t>6.5</w:t>
      </w:r>
      <w:r>
        <w:rPr>
          <w:rFonts w:ascii="NewsGot" w:hAnsi="NewsGot"/>
        </w:rPr>
        <w:tab/>
        <w:t xml:space="preserve">Zhotovitel je povinen nastoupit k odstranění každé reklamované vady Díla </w:t>
      </w:r>
      <w:r w:rsidRPr="00647CA8">
        <w:rPr>
          <w:rFonts w:ascii="NewsGot" w:hAnsi="NewsGot"/>
        </w:rPr>
        <w:t>nejpozději do 3 (tří) kalendářních dnů od doručení písemné reklamace vady Díla Zhotoviteli. Má-li vada Díla charakter havárie, je Zhotovitel povinen nastoupit k odstranění takové vady do 24 hodin</w:t>
      </w:r>
      <w:r>
        <w:rPr>
          <w:rFonts w:ascii="NewsGot" w:hAnsi="NewsGot"/>
        </w:rPr>
        <w:t xml:space="preserve">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  </w:t>
      </w:r>
    </w:p>
    <w:p w14:paraId="26832A15" w14:textId="77777777" w:rsidR="00822A96" w:rsidRDefault="00822A96" w:rsidP="00822A96">
      <w:pPr>
        <w:spacing w:after="0" w:line="240" w:lineRule="auto"/>
        <w:ind w:left="705" w:hanging="705"/>
        <w:jc w:val="both"/>
        <w:rPr>
          <w:rFonts w:ascii="NewsGot" w:hAnsi="NewsGot"/>
        </w:rPr>
      </w:pPr>
    </w:p>
    <w:p w14:paraId="10F22C7E" w14:textId="77777777" w:rsidR="00822A96" w:rsidRDefault="00822A96" w:rsidP="00822A96">
      <w:pPr>
        <w:spacing w:after="0" w:line="240" w:lineRule="auto"/>
        <w:ind w:left="705" w:hanging="705"/>
        <w:jc w:val="both"/>
        <w:rPr>
          <w:rFonts w:ascii="NewsGot" w:hAnsi="NewsGot"/>
        </w:rPr>
      </w:pPr>
      <w:r>
        <w:rPr>
          <w:rFonts w:ascii="NewsGot" w:hAnsi="NewsGot"/>
        </w:rPr>
        <w:t>6.6</w:t>
      </w:r>
      <w:r>
        <w:rPr>
          <w:rFonts w:ascii="NewsGot" w:hAnsi="NewsGot"/>
        </w:rPr>
        <w:tab/>
        <w:t xml:space="preserve">Zhotovitel je povinen </w:t>
      </w:r>
      <w:r w:rsidRPr="00647CA8">
        <w:rPr>
          <w:rFonts w:ascii="NewsGot" w:hAnsi="NewsGot"/>
        </w:rPr>
        <w:t>odstranit reklamované vady Díla do 5 (pěti) kalendářních dnů od doručení písemné reklamace vady Díla Zhotoviteli a v případě reklamovaných vad Díla, mající charakter havárie, do 2 (dvou)</w:t>
      </w:r>
      <w:r>
        <w:rPr>
          <w:rFonts w:ascii="NewsGot" w:hAnsi="NewsGot"/>
        </w:rPr>
        <w:t xml:space="preserve"> kalendářních dnů od doručení písemné reklamace Díla. Pokud se Zhotovitel octne v prodlení s odstraněním reklamované vady Díla oproti termínům uvedeným v tomto odstavci o dobu delší než 15 (patnáct) kalendářních dnů,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w:t>
      </w:r>
    </w:p>
    <w:p w14:paraId="35A18E7A" w14:textId="44FE45E7" w:rsidR="00822A96" w:rsidRDefault="00822A96" w:rsidP="00822A96">
      <w:pPr>
        <w:spacing w:after="0" w:line="240" w:lineRule="auto"/>
        <w:ind w:left="705" w:hanging="705"/>
        <w:jc w:val="both"/>
        <w:rPr>
          <w:rFonts w:ascii="NewsGot" w:hAnsi="NewsGot"/>
        </w:rPr>
      </w:pPr>
    </w:p>
    <w:p w14:paraId="69CC8CCD" w14:textId="77777777" w:rsidR="005652B6" w:rsidRDefault="005652B6" w:rsidP="00822A96">
      <w:pPr>
        <w:spacing w:after="0" w:line="240" w:lineRule="auto"/>
        <w:ind w:left="705" w:hanging="705"/>
        <w:jc w:val="both"/>
        <w:rPr>
          <w:rFonts w:ascii="NewsGot" w:hAnsi="NewsGot"/>
        </w:rPr>
      </w:pPr>
    </w:p>
    <w:p w14:paraId="11E3BAB6" w14:textId="77777777" w:rsidR="00822A96" w:rsidRDefault="00822A96" w:rsidP="00822A96">
      <w:pPr>
        <w:spacing w:after="0" w:line="240" w:lineRule="auto"/>
        <w:jc w:val="both"/>
        <w:rPr>
          <w:rFonts w:ascii="NewsGot" w:hAnsi="NewsGot"/>
          <w:b/>
        </w:rPr>
      </w:pPr>
      <w:r>
        <w:rPr>
          <w:rFonts w:ascii="NewsGot" w:hAnsi="NewsGot"/>
          <w:b/>
        </w:rPr>
        <w:t>7.</w:t>
      </w:r>
      <w:r>
        <w:rPr>
          <w:rFonts w:ascii="NewsGot" w:hAnsi="NewsGot"/>
          <w:b/>
        </w:rPr>
        <w:tab/>
        <w:t>Práva a povinnosti Smluvních stran, včetně odpovědnosti za škodu a pojištění</w:t>
      </w:r>
    </w:p>
    <w:p w14:paraId="687E8A2B" w14:textId="77777777" w:rsidR="00822A96" w:rsidRDefault="00822A96" w:rsidP="00822A96">
      <w:pPr>
        <w:spacing w:after="0" w:line="240" w:lineRule="auto"/>
        <w:jc w:val="both"/>
        <w:rPr>
          <w:rFonts w:ascii="NewsGot" w:hAnsi="NewsGot"/>
        </w:rPr>
      </w:pPr>
    </w:p>
    <w:p w14:paraId="59877A59" w14:textId="77777777" w:rsidR="00822A96" w:rsidRDefault="00822A96" w:rsidP="00822A96">
      <w:pPr>
        <w:ind w:left="705" w:hanging="705"/>
        <w:jc w:val="both"/>
        <w:rPr>
          <w:rFonts w:ascii="NewsGot" w:hAnsi="NewsGot"/>
        </w:rPr>
      </w:pPr>
      <w:r>
        <w:rPr>
          <w:rFonts w:ascii="NewsGot" w:hAnsi="NewsGot"/>
        </w:rPr>
        <w:t>7.1</w:t>
      </w:r>
      <w:r>
        <w:rPr>
          <w:rFonts w:ascii="NewsGot" w:hAnsi="NewsGot"/>
        </w:rPr>
        <w:tab/>
        <w:t>Objednatel je povinen Zhotoviteli zajistit a předat ke splnění závazku dle čl. 2 této Smlouvy bez zbytečného odkladu po jejím podpisu veškeré věci nezbytné k plnění Smlouvy (např. povolení k vjezdu do areálu, kontakty na třetí osoby apod.) a poskytnout Zhotoviteli veškerou potřebnou součinnost.</w:t>
      </w:r>
    </w:p>
    <w:p w14:paraId="2D52C1B8" w14:textId="5D0CD46A" w:rsidR="00822A96" w:rsidRDefault="00822A96" w:rsidP="00822A96">
      <w:pPr>
        <w:spacing w:after="0" w:line="240" w:lineRule="auto"/>
        <w:ind w:left="705" w:hanging="705"/>
        <w:jc w:val="both"/>
        <w:rPr>
          <w:rFonts w:ascii="NewsGot" w:hAnsi="NewsGot"/>
        </w:rPr>
      </w:pPr>
      <w:r>
        <w:rPr>
          <w:rFonts w:ascii="NewsGot" w:hAnsi="NewsGot"/>
        </w:rPr>
        <w:t>7.</w:t>
      </w:r>
      <w:r w:rsidR="00D11393">
        <w:rPr>
          <w:rFonts w:ascii="NewsGot" w:hAnsi="NewsGot"/>
        </w:rPr>
        <w:t>2</w:t>
      </w:r>
      <w:r>
        <w:rPr>
          <w:rFonts w:ascii="NewsGot" w:hAnsi="NewsGot"/>
        </w:rPr>
        <w:tab/>
      </w:r>
      <w:r w:rsidR="009649A5">
        <w:rPr>
          <w:rFonts w:ascii="NewsGot" w:hAnsi="NewsGot"/>
        </w:rPr>
        <w:t>Kromě</w:t>
      </w:r>
      <w:r>
        <w:rPr>
          <w:rFonts w:ascii="NewsGot" w:hAnsi="NewsGot"/>
        </w:rPr>
        <w:t xml:space="preserve"> dalších povinností vyplývajících z jiných ustanovení Smlouvy a obecně závazných právních předpisů</w:t>
      </w:r>
      <w:r w:rsidR="009649A5">
        <w:rPr>
          <w:rFonts w:ascii="NewsGot" w:hAnsi="NewsGot"/>
        </w:rPr>
        <w:t xml:space="preserve"> Zhotovitel</w:t>
      </w:r>
      <w:r>
        <w:rPr>
          <w:rFonts w:ascii="NewsGot" w:hAnsi="NewsGot"/>
        </w:rPr>
        <w:t xml:space="preserve">: </w:t>
      </w:r>
    </w:p>
    <w:p w14:paraId="5ADE71C8" w14:textId="77777777" w:rsidR="00822A96" w:rsidRDefault="00822A96" w:rsidP="00822A96">
      <w:pPr>
        <w:spacing w:after="0" w:line="240" w:lineRule="auto"/>
        <w:ind w:left="705" w:hanging="705"/>
        <w:jc w:val="both"/>
        <w:rPr>
          <w:rFonts w:ascii="NewsGot" w:hAnsi="NewsGot"/>
        </w:rPr>
      </w:pPr>
    </w:p>
    <w:p w14:paraId="22BFD981" w14:textId="670C61A0" w:rsidR="00822A96" w:rsidRDefault="00822A96" w:rsidP="00822A96">
      <w:pPr>
        <w:spacing w:after="0" w:line="240" w:lineRule="auto"/>
        <w:ind w:left="1416" w:hanging="711"/>
        <w:jc w:val="both"/>
        <w:rPr>
          <w:rFonts w:ascii="NewsGot" w:hAnsi="NewsGot"/>
        </w:rPr>
      </w:pPr>
      <w:r>
        <w:rPr>
          <w:rFonts w:ascii="NewsGot" w:hAnsi="NewsGot"/>
        </w:rPr>
        <w:t>7.</w:t>
      </w:r>
      <w:r w:rsidR="00D11393">
        <w:rPr>
          <w:rFonts w:ascii="NewsGot" w:hAnsi="NewsGot"/>
        </w:rPr>
        <w:t>2</w:t>
      </w:r>
      <w:r>
        <w:rPr>
          <w:rFonts w:ascii="NewsGot" w:hAnsi="NewsGot"/>
        </w:rPr>
        <w:t>.1</w:t>
      </w:r>
      <w:r>
        <w:rPr>
          <w:rFonts w:ascii="NewsGot" w:hAnsi="NewsGot"/>
        </w:rPr>
        <w:tab/>
        <w:t>umožn</w:t>
      </w:r>
      <w:r w:rsidR="009649A5">
        <w:rPr>
          <w:rFonts w:ascii="NewsGot" w:hAnsi="NewsGot"/>
        </w:rPr>
        <w:t>í</w:t>
      </w:r>
      <w:r>
        <w:rPr>
          <w:rFonts w:ascii="NewsGot" w:hAnsi="NewsGot"/>
        </w:rPr>
        <w:t xml:space="preserve"> oprávněným pracovníků Objednatele</w:t>
      </w:r>
      <w:r w:rsidR="00D11393">
        <w:rPr>
          <w:rFonts w:ascii="NewsGot" w:hAnsi="NewsGot"/>
        </w:rPr>
        <w:t xml:space="preserve"> </w:t>
      </w:r>
      <w:r>
        <w:rPr>
          <w:rFonts w:ascii="NewsGot" w:hAnsi="NewsGot"/>
        </w:rPr>
        <w:t>provádět průběžnou kontrolu Díl</w:t>
      </w:r>
      <w:r w:rsidR="00D11393">
        <w:rPr>
          <w:rFonts w:ascii="NewsGot" w:hAnsi="NewsGot"/>
        </w:rPr>
        <w:t>a</w:t>
      </w:r>
      <w:r>
        <w:rPr>
          <w:rFonts w:ascii="NewsGot" w:hAnsi="NewsGot"/>
        </w:rPr>
        <w:t>;</w:t>
      </w:r>
    </w:p>
    <w:p w14:paraId="3507E728" w14:textId="77777777" w:rsidR="00822A96" w:rsidRDefault="00822A96" w:rsidP="00822A96">
      <w:pPr>
        <w:spacing w:after="0" w:line="240" w:lineRule="auto"/>
        <w:ind w:left="705" w:hanging="705"/>
        <w:jc w:val="both"/>
        <w:rPr>
          <w:rFonts w:ascii="NewsGot" w:hAnsi="NewsGot"/>
        </w:rPr>
      </w:pPr>
    </w:p>
    <w:p w14:paraId="0B3BB357" w14:textId="3B55DF95" w:rsidR="00822A96" w:rsidRDefault="00822A96" w:rsidP="00822A96">
      <w:pPr>
        <w:spacing w:after="0" w:line="240" w:lineRule="auto"/>
        <w:ind w:left="1416" w:hanging="711"/>
        <w:jc w:val="both"/>
        <w:rPr>
          <w:rFonts w:ascii="NewsGot" w:hAnsi="NewsGot"/>
        </w:rPr>
      </w:pPr>
      <w:r>
        <w:rPr>
          <w:rFonts w:ascii="NewsGot" w:hAnsi="NewsGot"/>
        </w:rPr>
        <w:t>7.</w:t>
      </w:r>
      <w:r w:rsidR="00D11393">
        <w:rPr>
          <w:rFonts w:ascii="NewsGot" w:hAnsi="NewsGot"/>
        </w:rPr>
        <w:t>2</w:t>
      </w:r>
      <w:r>
        <w:rPr>
          <w:rFonts w:ascii="NewsGot" w:hAnsi="NewsGot"/>
        </w:rPr>
        <w:t>.2</w:t>
      </w:r>
      <w:r>
        <w:rPr>
          <w:rFonts w:ascii="NewsGot" w:hAnsi="NewsGot"/>
        </w:rPr>
        <w:tab/>
        <w:t>uhrad</w:t>
      </w:r>
      <w:r w:rsidR="009649A5">
        <w:rPr>
          <w:rFonts w:ascii="NewsGot" w:hAnsi="NewsGot"/>
        </w:rPr>
        <w:t>í</w:t>
      </w:r>
      <w:r>
        <w:rPr>
          <w:rFonts w:ascii="NewsGot" w:hAnsi="NewsGot"/>
        </w:rPr>
        <w:t xml:space="preserve"> ze svých prostředků veškeré škody, které způsobí svojí činností v souvislosti se zhotovením Díla, a to jak na majetku Objednatele, tak i třetím osobám;</w:t>
      </w:r>
    </w:p>
    <w:p w14:paraId="0C5BC0DD" w14:textId="77777777" w:rsidR="00822A96" w:rsidRDefault="00822A96" w:rsidP="00822A96">
      <w:pPr>
        <w:spacing w:after="0" w:line="240" w:lineRule="auto"/>
        <w:ind w:left="705" w:hanging="705"/>
        <w:jc w:val="both"/>
        <w:rPr>
          <w:rFonts w:ascii="NewsGot" w:hAnsi="NewsGot"/>
        </w:rPr>
      </w:pPr>
    </w:p>
    <w:p w14:paraId="50A5FF4A" w14:textId="42B8A222" w:rsidR="00822A96" w:rsidRDefault="00822A96" w:rsidP="009649A5">
      <w:pPr>
        <w:spacing w:after="0" w:line="240" w:lineRule="auto"/>
        <w:jc w:val="both"/>
        <w:rPr>
          <w:rFonts w:ascii="NewsGot" w:hAnsi="NewsGot"/>
        </w:rPr>
      </w:pPr>
      <w:r>
        <w:rPr>
          <w:rFonts w:ascii="NewsGot" w:hAnsi="NewsGot"/>
        </w:rPr>
        <w:tab/>
        <w:t>7.</w:t>
      </w:r>
      <w:r w:rsidR="00D11393">
        <w:rPr>
          <w:rFonts w:ascii="NewsGot" w:hAnsi="NewsGot"/>
        </w:rPr>
        <w:t>2</w:t>
      </w:r>
      <w:r>
        <w:rPr>
          <w:rFonts w:ascii="NewsGot" w:hAnsi="NewsGot"/>
        </w:rPr>
        <w:t>.</w:t>
      </w:r>
      <w:r w:rsidR="009649A5">
        <w:rPr>
          <w:rFonts w:ascii="NewsGot" w:hAnsi="NewsGot"/>
        </w:rPr>
        <w:t>3</w:t>
      </w:r>
      <w:r>
        <w:rPr>
          <w:rFonts w:ascii="NewsGot" w:hAnsi="NewsGot"/>
        </w:rPr>
        <w:tab/>
        <w:t xml:space="preserve">odpovídá za to, že při realizaci Díla nepoužije žádný materiál, o kterém je v době jeho </w:t>
      </w:r>
      <w:r w:rsidR="009649A5">
        <w:rPr>
          <w:rFonts w:ascii="NewsGot" w:hAnsi="NewsGot"/>
        </w:rPr>
        <w:tab/>
      </w:r>
      <w:r w:rsidR="009649A5">
        <w:rPr>
          <w:rFonts w:ascii="NewsGot" w:hAnsi="NewsGot"/>
        </w:rPr>
        <w:tab/>
      </w:r>
      <w:r w:rsidR="009649A5">
        <w:rPr>
          <w:rFonts w:ascii="NewsGot" w:hAnsi="NewsGot"/>
        </w:rPr>
        <w:tab/>
      </w:r>
      <w:r>
        <w:rPr>
          <w:rFonts w:ascii="NewsGot" w:hAnsi="NewsGot"/>
        </w:rPr>
        <w:t xml:space="preserve">užití známo, že je škodlivý; pokud tak Zhotovitel učiní, je povinen na písemné vyzvání Objednatele </w:t>
      </w:r>
      <w:r w:rsidR="009649A5">
        <w:rPr>
          <w:rFonts w:ascii="NewsGot" w:hAnsi="NewsGot"/>
        </w:rPr>
        <w:tab/>
      </w:r>
      <w:r w:rsidR="009649A5">
        <w:rPr>
          <w:rFonts w:ascii="NewsGot" w:hAnsi="NewsGot"/>
        </w:rPr>
        <w:tab/>
      </w:r>
      <w:r>
        <w:rPr>
          <w:rFonts w:ascii="NewsGot" w:hAnsi="NewsGot"/>
        </w:rPr>
        <w:t xml:space="preserve">provést okamžitě nápravu a veškeré náklady s tím spojené nese Zhotovitel; stejně tak Zhotovitel </w:t>
      </w:r>
      <w:r w:rsidR="009649A5">
        <w:rPr>
          <w:rFonts w:ascii="NewsGot" w:hAnsi="NewsGot"/>
        </w:rPr>
        <w:tab/>
      </w:r>
      <w:r w:rsidR="009649A5">
        <w:rPr>
          <w:rFonts w:ascii="NewsGot" w:hAnsi="NewsGot"/>
        </w:rPr>
        <w:tab/>
      </w:r>
      <w:r>
        <w:rPr>
          <w:rFonts w:ascii="NewsGot" w:hAnsi="NewsGot"/>
        </w:rPr>
        <w:t xml:space="preserve">odpovídá za to, že k realizaci Díla nepoužije materiály, které nemají požadovanou certifikaci, je-li </w:t>
      </w:r>
      <w:r w:rsidR="009649A5">
        <w:rPr>
          <w:rFonts w:ascii="NewsGot" w:hAnsi="NewsGot"/>
        </w:rPr>
        <w:tab/>
      </w:r>
      <w:r w:rsidR="009649A5">
        <w:rPr>
          <w:rFonts w:ascii="NewsGot" w:hAnsi="NewsGot"/>
        </w:rPr>
        <w:tab/>
      </w:r>
      <w:r>
        <w:rPr>
          <w:rFonts w:ascii="NewsGot" w:hAnsi="NewsGot"/>
        </w:rPr>
        <w:t>pro jejich použití nezbytná podle příslušných předpisů;</w:t>
      </w:r>
    </w:p>
    <w:p w14:paraId="0B3FAA0E" w14:textId="77777777" w:rsidR="00822A96" w:rsidRDefault="00822A96" w:rsidP="00822A96">
      <w:pPr>
        <w:spacing w:after="0" w:line="240" w:lineRule="auto"/>
        <w:ind w:left="705" w:hanging="705"/>
        <w:jc w:val="both"/>
        <w:rPr>
          <w:rFonts w:ascii="NewsGot" w:hAnsi="NewsGot"/>
        </w:rPr>
      </w:pPr>
    </w:p>
    <w:p w14:paraId="246B8B57" w14:textId="440DF542" w:rsidR="00822A96" w:rsidRDefault="00822A96" w:rsidP="00822A96">
      <w:pPr>
        <w:spacing w:after="0" w:line="240" w:lineRule="auto"/>
        <w:ind w:left="1410" w:hanging="705"/>
        <w:jc w:val="both"/>
        <w:rPr>
          <w:rFonts w:ascii="NewsGot" w:hAnsi="NewsGot"/>
        </w:rPr>
      </w:pPr>
      <w:r>
        <w:rPr>
          <w:rFonts w:ascii="NewsGot" w:hAnsi="NewsGot"/>
        </w:rPr>
        <w:t>7.</w:t>
      </w:r>
      <w:r w:rsidR="00D11393">
        <w:rPr>
          <w:rFonts w:ascii="NewsGot" w:hAnsi="NewsGot"/>
        </w:rPr>
        <w:t>2</w:t>
      </w:r>
      <w:r>
        <w:rPr>
          <w:rFonts w:ascii="NewsGot" w:hAnsi="NewsGot"/>
        </w:rPr>
        <w:t>.</w:t>
      </w:r>
      <w:r w:rsidR="009649A5">
        <w:rPr>
          <w:rFonts w:ascii="NewsGot" w:hAnsi="NewsGot"/>
        </w:rPr>
        <w:t>4</w:t>
      </w:r>
      <w:r>
        <w:rPr>
          <w:rFonts w:ascii="NewsGot" w:hAnsi="NewsGot"/>
        </w:rPr>
        <w:tab/>
        <w:t>při provádění Díla provede všechna potřebná organizační, technická event. technologická a bezpečnostní opatření pro řádné zabezpečení prací a stavby včetně míst dotčených stavbou;</w:t>
      </w:r>
    </w:p>
    <w:p w14:paraId="4CCD618B" w14:textId="77777777" w:rsidR="00822A96" w:rsidRDefault="00822A96" w:rsidP="00822A96">
      <w:pPr>
        <w:spacing w:after="0" w:line="240" w:lineRule="auto"/>
        <w:ind w:left="705" w:hanging="705"/>
        <w:jc w:val="both"/>
        <w:rPr>
          <w:rFonts w:ascii="NewsGot" w:hAnsi="NewsGot"/>
        </w:rPr>
      </w:pPr>
    </w:p>
    <w:p w14:paraId="1F7B7579" w14:textId="0B53ECC6" w:rsidR="00822A96" w:rsidRDefault="00822A96" w:rsidP="00D11393">
      <w:pPr>
        <w:spacing w:after="0" w:line="240" w:lineRule="auto"/>
        <w:ind w:left="1410" w:hanging="705"/>
        <w:jc w:val="both"/>
        <w:rPr>
          <w:rFonts w:ascii="NewsGot" w:hAnsi="NewsGot"/>
        </w:rPr>
      </w:pPr>
      <w:r>
        <w:rPr>
          <w:rFonts w:ascii="NewsGot" w:hAnsi="NewsGot"/>
        </w:rPr>
        <w:t>7.</w:t>
      </w:r>
      <w:r w:rsidR="00D11393">
        <w:rPr>
          <w:rFonts w:ascii="NewsGot" w:hAnsi="NewsGot"/>
        </w:rPr>
        <w:t>2</w:t>
      </w:r>
      <w:r>
        <w:rPr>
          <w:rFonts w:ascii="NewsGot" w:hAnsi="NewsGot"/>
        </w:rPr>
        <w:t>.</w:t>
      </w:r>
      <w:r w:rsidR="005652B6">
        <w:rPr>
          <w:rFonts w:ascii="NewsGot" w:hAnsi="NewsGot"/>
        </w:rPr>
        <w:t>5</w:t>
      </w:r>
      <w:r>
        <w:rPr>
          <w:rFonts w:ascii="NewsGot" w:hAnsi="NewsGot"/>
        </w:rPr>
        <w:tab/>
        <w:t>zajistí a provede všechny nutné zkoušky dle ČSN, event. jiných norem vztahujících se k prováděnému Dílu, všechny atesty a doklady o požadovaných vlastnostech výrobků; všechny atesty, doklady a protokoly budou součástí Dokladové části Díla</w:t>
      </w:r>
      <w:r w:rsidR="00F40318">
        <w:rPr>
          <w:rFonts w:ascii="NewsGot" w:hAnsi="NewsGot"/>
        </w:rPr>
        <w:t>,</w:t>
      </w:r>
    </w:p>
    <w:p w14:paraId="2DAF127E" w14:textId="7B31D0CF" w:rsidR="00F40318" w:rsidRDefault="00F40318" w:rsidP="00D11393">
      <w:pPr>
        <w:spacing w:after="0" w:line="240" w:lineRule="auto"/>
        <w:ind w:left="1410" w:hanging="705"/>
        <w:jc w:val="both"/>
        <w:rPr>
          <w:rFonts w:ascii="NewsGot" w:hAnsi="NewsGot"/>
        </w:rPr>
      </w:pPr>
    </w:p>
    <w:p w14:paraId="41249A46" w14:textId="3CF53C7A" w:rsidR="00F40318" w:rsidRDefault="00F40318" w:rsidP="00D11393">
      <w:pPr>
        <w:spacing w:after="0" w:line="240" w:lineRule="auto"/>
        <w:ind w:left="1410" w:hanging="705"/>
        <w:jc w:val="both"/>
        <w:rPr>
          <w:rFonts w:ascii="NewsGot" w:hAnsi="NewsGot"/>
        </w:rPr>
      </w:pPr>
      <w:r>
        <w:rPr>
          <w:rFonts w:ascii="NewsGot" w:hAnsi="NewsGot"/>
        </w:rPr>
        <w:t>7.2.6</w:t>
      </w:r>
      <w:r>
        <w:rPr>
          <w:rFonts w:ascii="NewsGot" w:hAnsi="NewsGot"/>
        </w:rPr>
        <w:tab/>
      </w:r>
      <w:r w:rsidR="003E3A66">
        <w:rPr>
          <w:rFonts w:ascii="NewsGot" w:hAnsi="NewsGot"/>
        </w:rPr>
        <w:t xml:space="preserve">zajistí, že </w:t>
      </w:r>
      <w:r>
        <w:rPr>
          <w:rFonts w:ascii="NewsGot" w:hAnsi="NewsGot"/>
        </w:rPr>
        <w:t xml:space="preserve">všichni zaměstnanci Zhotovitele, kteří pracují v areálu Zoo Praha, jakož i třetí osoby podílející se na provedení Díla v areálu Zoo Praha, </w:t>
      </w:r>
      <w:r w:rsidR="003E3A66">
        <w:rPr>
          <w:rFonts w:ascii="NewsGot" w:hAnsi="NewsGot"/>
        </w:rPr>
        <w:t>budou</w:t>
      </w:r>
      <w:r>
        <w:rPr>
          <w:rFonts w:ascii="NewsGot" w:hAnsi="NewsGot"/>
        </w:rPr>
        <w:t xml:space="preserve"> zachovávat ustanovení vnitřních norem Zoo Praha, týkající se oblasti bezpečnosti práce a ochrany zdraví při práci, požární ochrany, ostrahy majetku a způsobu pohybu po areálu zoologické zahrady. Vnitřní předpis Zoo Praha</w:t>
      </w:r>
      <w:r w:rsidR="003E3A66">
        <w:rPr>
          <w:rFonts w:ascii="NewsGot" w:hAnsi="NewsGot"/>
        </w:rPr>
        <w:t xml:space="preserve"> BOZP</w:t>
      </w:r>
      <w:r>
        <w:rPr>
          <w:rFonts w:ascii="NewsGot" w:hAnsi="NewsGot"/>
        </w:rPr>
        <w:t xml:space="preserve">, podepsaný Zhotovitelem, je </w:t>
      </w:r>
      <w:r>
        <w:rPr>
          <w:rFonts w:ascii="NewsGot" w:hAnsi="NewsGot"/>
          <w:u w:val="single"/>
        </w:rPr>
        <w:t>přílohou č. 2</w:t>
      </w:r>
      <w:r>
        <w:rPr>
          <w:rFonts w:ascii="NewsGot" w:hAnsi="NewsGot"/>
        </w:rPr>
        <w:t xml:space="preserve"> této Smlouvy.</w:t>
      </w:r>
    </w:p>
    <w:p w14:paraId="5E565336" w14:textId="77777777" w:rsidR="00822A96" w:rsidRDefault="00822A96" w:rsidP="00822A96">
      <w:pPr>
        <w:spacing w:after="0" w:line="240" w:lineRule="auto"/>
        <w:ind w:left="705" w:hanging="705"/>
        <w:jc w:val="both"/>
        <w:rPr>
          <w:rFonts w:ascii="NewsGot" w:hAnsi="NewsGot"/>
        </w:rPr>
      </w:pPr>
    </w:p>
    <w:p w14:paraId="30C3178F" w14:textId="48D23DDC" w:rsidR="00822A96" w:rsidRDefault="00822A96" w:rsidP="00822A96">
      <w:pPr>
        <w:spacing w:after="0" w:line="240" w:lineRule="auto"/>
        <w:ind w:left="705" w:hanging="705"/>
        <w:jc w:val="both"/>
        <w:rPr>
          <w:rFonts w:ascii="NewsGot" w:hAnsi="NewsGot"/>
        </w:rPr>
      </w:pPr>
      <w:r>
        <w:rPr>
          <w:rFonts w:ascii="NewsGot" w:hAnsi="NewsGot"/>
        </w:rPr>
        <w:t>7.</w:t>
      </w:r>
      <w:r w:rsidR="00D11393">
        <w:rPr>
          <w:rFonts w:ascii="NewsGot" w:hAnsi="NewsGot"/>
        </w:rPr>
        <w:t>3</w:t>
      </w:r>
      <w:r>
        <w:rPr>
          <w:rFonts w:ascii="NewsGot" w:hAnsi="NewsGot"/>
        </w:rPr>
        <w:tab/>
        <w:t xml:space="preserve">Porušení všech povinností dle výše uvedeného </w:t>
      </w:r>
      <w:r w:rsidR="00D26993">
        <w:rPr>
          <w:rFonts w:ascii="NewsGot" w:hAnsi="NewsGot"/>
        </w:rPr>
        <w:t>odst.</w:t>
      </w:r>
      <w:r>
        <w:rPr>
          <w:rFonts w:ascii="NewsGot" w:hAnsi="NewsGot"/>
        </w:rPr>
        <w:t xml:space="preserve"> 7.</w:t>
      </w:r>
      <w:r w:rsidR="00D11393">
        <w:rPr>
          <w:rFonts w:ascii="NewsGot" w:hAnsi="NewsGot"/>
        </w:rPr>
        <w:t>2</w:t>
      </w:r>
      <w:r>
        <w:rPr>
          <w:rFonts w:ascii="NewsGot" w:hAnsi="NewsGot"/>
        </w:rPr>
        <w:t xml:space="preserve"> je považováno za podstatné porušení Smlouvy.</w:t>
      </w:r>
    </w:p>
    <w:p w14:paraId="476B93BA" w14:textId="77777777" w:rsidR="00822A96" w:rsidRDefault="00822A96" w:rsidP="00822A96">
      <w:pPr>
        <w:spacing w:after="0" w:line="240" w:lineRule="auto"/>
        <w:ind w:left="705" w:hanging="705"/>
        <w:jc w:val="both"/>
        <w:rPr>
          <w:rFonts w:ascii="NewsGot" w:hAnsi="NewsGot"/>
        </w:rPr>
      </w:pPr>
    </w:p>
    <w:p w14:paraId="5A860469" w14:textId="763908F0" w:rsidR="00822A96" w:rsidRDefault="00822A96" w:rsidP="00822A96">
      <w:pPr>
        <w:spacing w:after="0" w:line="240" w:lineRule="auto"/>
        <w:ind w:left="705" w:hanging="705"/>
        <w:jc w:val="both"/>
        <w:rPr>
          <w:rFonts w:ascii="NewsGot" w:hAnsi="NewsGot"/>
        </w:rPr>
      </w:pPr>
      <w:r>
        <w:rPr>
          <w:rFonts w:ascii="NewsGot" w:hAnsi="NewsGot"/>
        </w:rPr>
        <w:t>7.</w:t>
      </w:r>
      <w:r w:rsidR="00DB0CC7">
        <w:rPr>
          <w:rFonts w:ascii="NewsGot" w:hAnsi="NewsGot"/>
        </w:rPr>
        <w:t>4</w:t>
      </w:r>
      <w:r>
        <w:rPr>
          <w:rFonts w:ascii="NewsGot" w:hAnsi="NewsGot"/>
        </w:rPr>
        <w:tab/>
        <w:t xml:space="preserve">Zhotovitel odpovídá za pořádek a čistotu na staveništi a je povinen na své náklady odstraňovat odpady </w:t>
      </w:r>
      <w:r>
        <w:rPr>
          <w:rFonts w:ascii="NewsGot" w:hAnsi="NewsGot"/>
        </w:rPr>
        <w:br/>
        <w:t>a nečistoty vzniklé jeho pracemi. Totéž se týká zamezení znečisťování prostor mimo staveniště vlivem činností Zhotovitele. Zhotovitel je povinen s odpady vznikajícími při provádění Díla nakládat pouze způsobem stanoveným zákonem č. 541/2020 Sb., o odpadech, a zajistit likvidaci odpadů v souladu s ním. Zhotovitel je povinen vést evidenci o všech druzích odpadů vzniklých z jeho činnosti a vést evidenci o způsobu jejich likvidace. Tato evidence bude součástí Dokladové části Díla.</w:t>
      </w:r>
    </w:p>
    <w:p w14:paraId="35A9D59F" w14:textId="77777777" w:rsidR="00550B1D" w:rsidRDefault="00550B1D" w:rsidP="00550B1D">
      <w:pPr>
        <w:pStyle w:val="Normln1"/>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NewsGot" w:eastAsiaTheme="minorHAnsi" w:hAnsi="NewsGot" w:cstheme="minorBidi"/>
          <w:color w:val="auto"/>
          <w:sz w:val="22"/>
          <w:szCs w:val="22"/>
          <w:lang w:eastAsia="en-US"/>
        </w:rPr>
      </w:pPr>
    </w:p>
    <w:p w14:paraId="6A78E9AF" w14:textId="547941EE" w:rsidR="00A34F57" w:rsidRPr="00550B1D" w:rsidRDefault="00550B1D" w:rsidP="00550B1D">
      <w:pPr>
        <w:pStyle w:val="Normln1"/>
        <w:numPr>
          <w:ilvl w:val="1"/>
          <w:numId w:val="11"/>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rFonts w:ascii="NewsGot" w:hAnsi="NewsGot"/>
          <w:sz w:val="22"/>
          <w:szCs w:val="22"/>
        </w:rPr>
      </w:pPr>
      <w:r>
        <w:rPr>
          <w:rFonts w:ascii="NewsGot" w:eastAsiaTheme="minorHAnsi" w:hAnsi="NewsGot" w:cstheme="minorBidi"/>
          <w:color w:val="auto"/>
          <w:sz w:val="22"/>
          <w:szCs w:val="22"/>
          <w:lang w:eastAsia="en-US"/>
        </w:rPr>
        <w:tab/>
      </w:r>
      <w:r w:rsidR="00A34F57" w:rsidRPr="00D05F03">
        <w:rPr>
          <w:rFonts w:ascii="NewsGot" w:eastAsiaTheme="minorHAnsi" w:hAnsi="NewsGot" w:cstheme="minorBidi"/>
          <w:color w:val="auto"/>
          <w:sz w:val="22"/>
          <w:szCs w:val="22"/>
          <w:lang w:eastAsia="en-US"/>
        </w:rPr>
        <w:t>Z</w:t>
      </w:r>
      <w:bookmarkStart w:id="0" w:name="_Ref14162469"/>
      <w:bookmarkStart w:id="1" w:name="_Ref332120752"/>
      <w:r w:rsidR="00A34F57" w:rsidRPr="00D05F03">
        <w:rPr>
          <w:rFonts w:ascii="NewsGot" w:eastAsiaTheme="minorHAnsi" w:hAnsi="NewsGot" w:cstheme="minorBidi"/>
          <w:color w:val="auto"/>
          <w:sz w:val="22"/>
          <w:szCs w:val="22"/>
          <w:lang w:eastAsia="en-US"/>
        </w:rPr>
        <w:t>hotovitel se zavazuje, že po celou dobu platnosti této Smlouvy až do úplného splnění všech závazků z této Smlouvy bude mít uzavřené platné a účinné pojištění odpovědnosti za škodu způsobenou</w:t>
      </w:r>
      <w:r w:rsidR="00A34F57" w:rsidRPr="00550B1D">
        <w:rPr>
          <w:rFonts w:ascii="NewsGot" w:eastAsia="Times New Roman" w:hAnsi="NewsGot" w:cs="Calibri"/>
          <w:sz w:val="22"/>
          <w:szCs w:val="22"/>
          <w:lang w:eastAsia="en-US"/>
        </w:rPr>
        <w:t xml:space="preserve"> výkonem odborné činnosti se základním limitem pojistného plnění ve výši </w:t>
      </w:r>
      <w:r w:rsidR="001A32B8">
        <w:rPr>
          <w:rFonts w:ascii="NewsGot" w:eastAsia="Times New Roman" w:hAnsi="NewsGot" w:cs="Calibri"/>
          <w:sz w:val="22"/>
          <w:szCs w:val="22"/>
          <w:lang w:eastAsia="en-US"/>
        </w:rPr>
        <w:t>2,000.000 Kč</w:t>
      </w:r>
      <w:r w:rsidR="00A34F57" w:rsidRPr="00550B1D">
        <w:rPr>
          <w:rFonts w:ascii="NewsGot" w:eastAsia="Times New Roman" w:hAnsi="NewsGot" w:cs="Calibri"/>
          <w:sz w:val="22"/>
          <w:szCs w:val="22"/>
          <w:lang w:eastAsia="en-US"/>
        </w:rPr>
        <w:t xml:space="preserve">. Zhotovitel má ke dni uzavření této Smlouvy sjednáno pojištění profesní odpovědnosti ve výše uvedeném rozsahu u </w:t>
      </w:r>
      <w:r w:rsidR="00D05F03">
        <w:rPr>
          <w:rFonts w:ascii="NewsGot" w:eastAsia="Times New Roman" w:hAnsi="NewsGot" w:cs="Calibri"/>
          <w:sz w:val="22"/>
          <w:szCs w:val="22"/>
          <w:lang w:eastAsia="en-US"/>
        </w:rPr>
        <w:t>Kooperativa pojišťovna, a.s.</w:t>
      </w:r>
      <w:r w:rsidR="00A34F57" w:rsidRPr="00550B1D">
        <w:rPr>
          <w:rFonts w:ascii="NewsGot" w:eastAsia="Times New Roman" w:hAnsi="NewsGot" w:cs="Calibri"/>
          <w:sz w:val="22"/>
          <w:szCs w:val="22"/>
          <w:lang w:eastAsia="en-US"/>
        </w:rPr>
        <w:t xml:space="preserve">, pojistnou smlouvou č. </w:t>
      </w:r>
      <w:r w:rsidR="00D05F03">
        <w:rPr>
          <w:rFonts w:ascii="NewsGot" w:eastAsia="Times New Roman" w:hAnsi="NewsGot" w:cs="Calibri"/>
          <w:sz w:val="22"/>
          <w:szCs w:val="22"/>
          <w:lang w:eastAsia="en-US"/>
        </w:rPr>
        <w:t>8603281790</w:t>
      </w:r>
      <w:r w:rsidR="00A34F57" w:rsidRPr="00550B1D">
        <w:rPr>
          <w:rFonts w:ascii="NewsGot" w:eastAsia="Times New Roman" w:hAnsi="NewsGot" w:cs="Calibri"/>
          <w:sz w:val="22"/>
          <w:szCs w:val="22"/>
          <w:lang w:eastAsia="en-US"/>
        </w:rPr>
        <w:t xml:space="preserve">. Kopie pojistné smlouvy tvoří </w:t>
      </w:r>
      <w:r w:rsidR="00A34F57" w:rsidRPr="00550B1D">
        <w:rPr>
          <w:rFonts w:ascii="NewsGot" w:eastAsia="Times New Roman" w:hAnsi="NewsGot" w:cs="Calibri"/>
          <w:sz w:val="22"/>
          <w:szCs w:val="22"/>
          <w:u w:val="single"/>
          <w:lang w:eastAsia="en-US"/>
        </w:rPr>
        <w:t xml:space="preserve">přílohu č. </w:t>
      </w:r>
      <w:r w:rsidR="00F40318">
        <w:rPr>
          <w:rFonts w:ascii="NewsGot" w:eastAsia="Times New Roman" w:hAnsi="NewsGot" w:cs="Calibri"/>
          <w:sz w:val="22"/>
          <w:szCs w:val="22"/>
          <w:u w:val="single"/>
          <w:lang w:eastAsia="en-US"/>
        </w:rPr>
        <w:t>3</w:t>
      </w:r>
      <w:r w:rsidR="00A34F57" w:rsidRPr="00550B1D">
        <w:rPr>
          <w:rFonts w:ascii="NewsGot" w:eastAsia="Times New Roman" w:hAnsi="NewsGot" w:cs="Calibri"/>
          <w:sz w:val="22"/>
          <w:szCs w:val="22"/>
          <w:u w:val="single"/>
          <w:lang w:eastAsia="en-US"/>
        </w:rPr>
        <w:t>.</w:t>
      </w:r>
      <w:r w:rsidR="00A34F57" w:rsidRPr="00550B1D">
        <w:rPr>
          <w:rFonts w:ascii="NewsGot" w:eastAsia="Times New Roman" w:hAnsi="NewsGot" w:cs="Calibri"/>
          <w:sz w:val="22"/>
          <w:szCs w:val="22"/>
          <w:lang w:eastAsia="en-US"/>
        </w:rPr>
        <w:t xml:space="preserve"> Smlouvy.</w:t>
      </w:r>
      <w:r w:rsidR="00A34F57" w:rsidRPr="00550B1D">
        <w:rPr>
          <w:rFonts w:ascii="NewsGot" w:eastAsia="Times New Roman" w:hAnsi="NewsGot" w:cs="Calibri"/>
          <w:sz w:val="22"/>
          <w:szCs w:val="22"/>
          <w:highlight w:val="yellow"/>
          <w:lang w:eastAsia="en-US"/>
        </w:rPr>
        <w:t xml:space="preserve"> </w:t>
      </w:r>
      <w:bookmarkEnd w:id="0"/>
      <w:bookmarkEnd w:id="1"/>
    </w:p>
    <w:p w14:paraId="765B6FAB" w14:textId="3416158E" w:rsidR="00A34F57" w:rsidRPr="00550B1D" w:rsidRDefault="00A34F57" w:rsidP="00822A96">
      <w:pPr>
        <w:spacing w:after="0" w:line="240" w:lineRule="auto"/>
        <w:ind w:left="705" w:hanging="705"/>
        <w:jc w:val="both"/>
        <w:rPr>
          <w:rFonts w:ascii="NewsGot" w:hAnsi="NewsGot"/>
        </w:rPr>
      </w:pPr>
    </w:p>
    <w:p w14:paraId="3E5EE58C" w14:textId="00321770" w:rsidR="00822A96" w:rsidRDefault="00822A96" w:rsidP="00822A96">
      <w:pPr>
        <w:spacing w:after="0" w:line="240" w:lineRule="auto"/>
        <w:jc w:val="both"/>
        <w:rPr>
          <w:rFonts w:ascii="NewsGot" w:hAnsi="NewsGot"/>
        </w:rPr>
      </w:pPr>
      <w:r>
        <w:rPr>
          <w:rFonts w:ascii="NewsGot" w:hAnsi="NewsGot"/>
        </w:rPr>
        <w:t>7.</w:t>
      </w:r>
      <w:r w:rsidR="00550B1D">
        <w:rPr>
          <w:rFonts w:ascii="NewsGot" w:hAnsi="NewsGot"/>
        </w:rPr>
        <w:t>6</w:t>
      </w:r>
      <w:r>
        <w:rPr>
          <w:rFonts w:ascii="NewsGot" w:hAnsi="NewsGot"/>
        </w:rPr>
        <w:tab/>
        <w:t>Zhotovitel se zavazuje</w:t>
      </w:r>
      <w:r w:rsidR="00D26993">
        <w:rPr>
          <w:rFonts w:ascii="NewsGot" w:hAnsi="NewsGot"/>
        </w:rPr>
        <w:t>, že</w:t>
      </w:r>
      <w:r>
        <w:rPr>
          <w:rFonts w:ascii="NewsGot" w:hAnsi="NewsGot"/>
        </w:rPr>
        <w:t xml:space="preserve"> po celou dobu trvání smluvního vztahu založeného touto Smlouvou zajist</w:t>
      </w:r>
      <w:r w:rsidR="00D26993">
        <w:rPr>
          <w:rFonts w:ascii="NewsGot" w:hAnsi="NewsGot"/>
        </w:rPr>
        <w:t>í</w:t>
      </w:r>
      <w:r>
        <w:rPr>
          <w:rFonts w:ascii="NewsGot" w:hAnsi="NewsGot"/>
        </w:rPr>
        <w:t xml:space="preserve"> </w:t>
      </w:r>
      <w:r>
        <w:rPr>
          <w:rFonts w:ascii="NewsGot" w:hAnsi="NewsGot"/>
        </w:rPr>
        <w:tab/>
        <w:t xml:space="preserve">dodržování veškerých právních předpisů, zejména pak zákona č. 262/2006 Sb., zákoník práce, ve znění </w:t>
      </w:r>
      <w:r>
        <w:rPr>
          <w:rFonts w:ascii="NewsGot" w:hAnsi="NewsGot"/>
        </w:rPr>
        <w:tab/>
        <w:t xml:space="preserve">pozdějších předpisů (odměňování, pracovní doba, doba odpočinku mezi směnami, placené přesčasy), </w:t>
      </w:r>
      <w:r>
        <w:rPr>
          <w:rFonts w:ascii="NewsGot" w:hAnsi="NewsGot"/>
        </w:rPr>
        <w:tab/>
        <w:t xml:space="preserve">a dále předpisů týkajících se oblasti zaměstnanosti a bezpečnosti a ochrany zdraví při práci, tj. zejména </w:t>
      </w:r>
      <w:r>
        <w:rPr>
          <w:rFonts w:ascii="NewsGot" w:hAnsi="NewsGot"/>
        </w:rPr>
        <w:tab/>
        <w:t xml:space="preserve">zákona č. 435/2004 Sb., o zaměstnanosti, ve znění pozdějších předpisů, a to vůči všem osobám, které </w:t>
      </w:r>
      <w:r>
        <w:rPr>
          <w:rFonts w:ascii="NewsGot" w:hAnsi="NewsGot"/>
        </w:rPr>
        <w:tab/>
        <w:t xml:space="preserve">se na plnění Smlouvy podílejí, a bez ohledu na to, zda budou činnosti prováděny bezprostředně </w:t>
      </w:r>
      <w:r>
        <w:rPr>
          <w:rFonts w:ascii="NewsGot" w:hAnsi="NewsGot"/>
        </w:rPr>
        <w:tab/>
        <w:t>Zhotovitelem či jeho poddodavateli.</w:t>
      </w:r>
    </w:p>
    <w:p w14:paraId="5999034D" w14:textId="77777777" w:rsidR="00822A96" w:rsidRDefault="00822A96" w:rsidP="00822A96">
      <w:pPr>
        <w:spacing w:after="0" w:line="240" w:lineRule="auto"/>
        <w:jc w:val="both"/>
        <w:rPr>
          <w:rFonts w:ascii="NewsGot" w:hAnsi="NewsGot"/>
        </w:rPr>
      </w:pPr>
    </w:p>
    <w:p w14:paraId="5E2079D6" w14:textId="750B6AA7" w:rsidR="00822A96" w:rsidRDefault="00822A96" w:rsidP="00822A96">
      <w:pPr>
        <w:spacing w:after="0" w:line="240" w:lineRule="auto"/>
        <w:jc w:val="both"/>
        <w:rPr>
          <w:rFonts w:ascii="NewsGot" w:hAnsi="NewsGot"/>
        </w:rPr>
      </w:pPr>
      <w:r>
        <w:rPr>
          <w:rFonts w:ascii="NewsGot" w:hAnsi="NewsGot"/>
        </w:rPr>
        <w:t>7.</w:t>
      </w:r>
      <w:r w:rsidR="00550B1D">
        <w:rPr>
          <w:rFonts w:ascii="NewsGot" w:hAnsi="NewsGot"/>
        </w:rPr>
        <w:t>7</w:t>
      </w:r>
      <w:r>
        <w:rPr>
          <w:rFonts w:ascii="NewsGot" w:hAnsi="NewsGot"/>
        </w:rPr>
        <w:tab/>
        <w:t>Zhotovitel se také zavazuje</w:t>
      </w:r>
      <w:r w:rsidR="00D26993">
        <w:rPr>
          <w:rFonts w:ascii="NewsGot" w:hAnsi="NewsGot"/>
        </w:rPr>
        <w:t xml:space="preserve">, že </w:t>
      </w:r>
      <w:r>
        <w:rPr>
          <w:rFonts w:ascii="NewsGot" w:hAnsi="NewsGot"/>
        </w:rPr>
        <w:t>zajist</w:t>
      </w:r>
      <w:r w:rsidR="00D26993">
        <w:rPr>
          <w:rFonts w:ascii="NewsGot" w:hAnsi="NewsGot"/>
        </w:rPr>
        <w:t>í</w:t>
      </w:r>
      <w:r>
        <w:rPr>
          <w:rFonts w:ascii="NewsGot" w:hAnsi="NewsGot"/>
        </w:rPr>
        <w:t>, že všechny osoby, které se na plnění Smlouvy podílejí (</w:t>
      </w:r>
      <w:r w:rsidR="00D26993">
        <w:rPr>
          <w:rFonts w:ascii="NewsGot" w:hAnsi="NewsGot"/>
        </w:rPr>
        <w:t xml:space="preserve">včetně </w:t>
      </w:r>
      <w:r w:rsidR="00D26993">
        <w:rPr>
          <w:rFonts w:ascii="NewsGot" w:hAnsi="NewsGot"/>
        </w:rPr>
        <w:tab/>
        <w:t>případných</w:t>
      </w:r>
      <w:r>
        <w:rPr>
          <w:rFonts w:ascii="NewsGot" w:hAnsi="NewsGot"/>
        </w:rPr>
        <w:t xml:space="preserve"> poddodavatel</w:t>
      </w:r>
      <w:r w:rsidR="00D26993">
        <w:rPr>
          <w:rFonts w:ascii="NewsGot" w:hAnsi="NewsGot"/>
        </w:rPr>
        <w:t>ů</w:t>
      </w:r>
      <w:r>
        <w:rPr>
          <w:rFonts w:ascii="NewsGot" w:hAnsi="NewsGot"/>
        </w:rPr>
        <w:t xml:space="preserve">), jsou vedeny v příslušných registrech, jako například v obchodním rejstříku, </w:t>
      </w:r>
      <w:r w:rsidR="00D26993">
        <w:rPr>
          <w:rFonts w:ascii="NewsGot" w:hAnsi="NewsGot"/>
        </w:rPr>
        <w:tab/>
      </w:r>
      <w:r>
        <w:rPr>
          <w:rFonts w:ascii="NewsGot" w:hAnsi="NewsGot"/>
        </w:rPr>
        <w:t xml:space="preserve">živnostenském rejstříku, registru pojištěnců ČSSZ, apod., a mají příslušná povolení k pobytu v ČR. </w:t>
      </w:r>
      <w:r w:rsidR="00D26993">
        <w:rPr>
          <w:rFonts w:ascii="NewsGot" w:hAnsi="NewsGot"/>
        </w:rPr>
        <w:tab/>
      </w:r>
      <w:r>
        <w:rPr>
          <w:rFonts w:ascii="NewsGot" w:hAnsi="NewsGot"/>
        </w:rPr>
        <w:t xml:space="preserve">Zhotovitel je dále povinen zajistit, že všechny osoby, které se </w:t>
      </w:r>
      <w:r>
        <w:rPr>
          <w:rFonts w:ascii="NewsGot" w:hAnsi="NewsGot"/>
        </w:rPr>
        <w:tab/>
        <w:t xml:space="preserve">podílejí na plnění Smlouvy, budou </w:t>
      </w:r>
      <w:r w:rsidR="00D26993">
        <w:rPr>
          <w:rFonts w:ascii="NewsGot" w:hAnsi="NewsGot"/>
        </w:rPr>
        <w:lastRenderedPageBreak/>
        <w:tab/>
      </w:r>
      <w:r>
        <w:rPr>
          <w:rFonts w:ascii="NewsGot" w:hAnsi="NewsGot"/>
        </w:rPr>
        <w:t xml:space="preserve">proškoleny z problematiky BOZP a </w:t>
      </w:r>
      <w:r w:rsidR="00D26993">
        <w:rPr>
          <w:rFonts w:ascii="NewsGot" w:hAnsi="NewsGot"/>
        </w:rPr>
        <w:t>budou</w:t>
      </w:r>
      <w:r>
        <w:rPr>
          <w:rFonts w:ascii="NewsGot" w:hAnsi="NewsGot"/>
        </w:rPr>
        <w:t xml:space="preserve"> vybaveny osobními </w:t>
      </w:r>
      <w:r>
        <w:rPr>
          <w:rFonts w:ascii="NewsGot" w:hAnsi="NewsGot"/>
        </w:rPr>
        <w:tab/>
        <w:t xml:space="preserve">ochrannými pracovními prostředky dle </w:t>
      </w:r>
      <w:r w:rsidR="00D26993">
        <w:rPr>
          <w:rFonts w:ascii="NewsGot" w:hAnsi="NewsGot"/>
        </w:rPr>
        <w:tab/>
      </w:r>
      <w:r>
        <w:rPr>
          <w:rFonts w:ascii="NewsGot" w:hAnsi="NewsGot"/>
        </w:rPr>
        <w:t>platných právních předpisů.</w:t>
      </w:r>
    </w:p>
    <w:p w14:paraId="1EEEF0EB" w14:textId="77777777" w:rsidR="00822A96" w:rsidRDefault="00822A96" w:rsidP="00822A96">
      <w:pPr>
        <w:spacing w:after="0" w:line="240" w:lineRule="auto"/>
        <w:ind w:left="705" w:hanging="705"/>
        <w:jc w:val="both"/>
        <w:rPr>
          <w:rFonts w:ascii="NewsGot" w:hAnsi="NewsGot"/>
        </w:rPr>
      </w:pPr>
    </w:p>
    <w:p w14:paraId="4F9D299B" w14:textId="2013FDEB" w:rsidR="00822A96" w:rsidRDefault="00822A96" w:rsidP="00822A96">
      <w:pPr>
        <w:spacing w:after="0" w:line="240" w:lineRule="auto"/>
        <w:ind w:left="709" w:hanging="709"/>
        <w:contextualSpacing/>
        <w:jc w:val="both"/>
        <w:rPr>
          <w:rFonts w:ascii="NewsGot" w:hAnsi="NewsGot"/>
        </w:rPr>
      </w:pPr>
      <w:r>
        <w:rPr>
          <w:rFonts w:ascii="NewsGot" w:hAnsi="NewsGot"/>
        </w:rPr>
        <w:t>7.</w:t>
      </w:r>
      <w:r w:rsidR="00550B1D">
        <w:rPr>
          <w:rFonts w:ascii="NewsGot" w:hAnsi="NewsGot"/>
        </w:rPr>
        <w:t>8</w:t>
      </w:r>
      <w:r>
        <w:rPr>
          <w:rFonts w:ascii="NewsGot" w:hAnsi="NewsGot"/>
        </w:rPr>
        <w:tab/>
        <w:t>Objednatel je oprávněn průběžně kontrolovat dodržování povinností Zhotovitele dle odst. 7.</w:t>
      </w:r>
      <w:r w:rsidR="00550B1D">
        <w:rPr>
          <w:rFonts w:ascii="NewsGot" w:hAnsi="NewsGot"/>
        </w:rPr>
        <w:t>6</w:t>
      </w:r>
      <w:r>
        <w:rPr>
          <w:rFonts w:ascii="NewsGot" w:hAnsi="NewsGot"/>
        </w:rPr>
        <w:t xml:space="preserve"> a 7.</w:t>
      </w:r>
      <w:r w:rsidR="00550B1D">
        <w:rPr>
          <w:rFonts w:ascii="NewsGot" w:hAnsi="NewsGot"/>
        </w:rPr>
        <w:t>7</w:t>
      </w:r>
      <w:r>
        <w:rPr>
          <w:rFonts w:ascii="NewsGot" w:hAnsi="NewsGot"/>
        </w:rPr>
        <w:t xml:space="preserve"> </w:t>
      </w:r>
      <w:r w:rsidR="00675B0D">
        <w:rPr>
          <w:rFonts w:ascii="NewsGot" w:hAnsi="NewsGot"/>
        </w:rPr>
        <w:t>výše</w:t>
      </w:r>
      <w:r>
        <w:rPr>
          <w:rFonts w:ascii="NewsGot" w:hAnsi="NewsGot"/>
        </w:rPr>
        <w:t xml:space="preserve"> (a to i přímo u osob podílejících se na plnění Smlouvy), přičemž Zhotovitel je povinen tuto kontrolu umožnit, strpět a poskytnout Objednateli nezbytnou součinnost k jejímu provedení.</w:t>
      </w:r>
    </w:p>
    <w:p w14:paraId="5B520F06" w14:textId="77777777" w:rsidR="00822A96" w:rsidRDefault="00822A96" w:rsidP="00822A96">
      <w:pPr>
        <w:spacing w:after="0" w:line="240" w:lineRule="auto"/>
        <w:ind w:left="705" w:hanging="705"/>
        <w:jc w:val="both"/>
        <w:rPr>
          <w:rFonts w:ascii="NewsGot" w:hAnsi="NewsGot"/>
        </w:rPr>
      </w:pPr>
    </w:p>
    <w:p w14:paraId="25273600" w14:textId="77777777" w:rsidR="005652B6" w:rsidRDefault="005652B6" w:rsidP="00822A96">
      <w:pPr>
        <w:spacing w:after="0" w:line="240" w:lineRule="auto"/>
        <w:ind w:left="705" w:hanging="705"/>
        <w:jc w:val="both"/>
        <w:rPr>
          <w:rFonts w:ascii="NewsGot" w:hAnsi="NewsGot"/>
          <w:b/>
        </w:rPr>
      </w:pPr>
    </w:p>
    <w:p w14:paraId="761752B6" w14:textId="0BBEB505" w:rsidR="00822A96" w:rsidRDefault="00822A96" w:rsidP="00822A96">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77CD01C8" w14:textId="77777777" w:rsidR="00822A96" w:rsidRDefault="00822A96" w:rsidP="00822A96">
      <w:pPr>
        <w:spacing w:after="0" w:line="240" w:lineRule="auto"/>
        <w:ind w:left="705" w:hanging="705"/>
        <w:jc w:val="both"/>
        <w:rPr>
          <w:rFonts w:ascii="NewsGot" w:hAnsi="NewsGot"/>
        </w:rPr>
      </w:pPr>
    </w:p>
    <w:p w14:paraId="0ECA44A1" w14:textId="77777777" w:rsidR="00822A96" w:rsidRDefault="00822A96" w:rsidP="00822A96">
      <w:pPr>
        <w:spacing w:after="0" w:line="240" w:lineRule="auto"/>
        <w:ind w:left="705" w:hanging="705"/>
        <w:jc w:val="both"/>
        <w:rPr>
          <w:rFonts w:ascii="NewsGot" w:hAnsi="NewsGot"/>
        </w:rPr>
      </w:pPr>
      <w:r>
        <w:rPr>
          <w:rFonts w:ascii="NewsGot" w:hAnsi="NewsGot"/>
        </w:rPr>
        <w:t>8.1</w:t>
      </w:r>
      <w:r>
        <w:rPr>
          <w:rFonts w:ascii="NewsGot" w:hAnsi="NewsGot"/>
        </w:rPr>
        <w:tab/>
        <w:t>Zhotovitel se zavazuje během plnění této Smlouvy, i po uplynutí doby, na kterou je tato Smlouva uzavřena, zachovávat mlčenlivost o všech skutečnostech, které se dozví od Objednatele v souvislosti s jejím plněním, nebo o skutečnostech, o nichž se dozví během svého působení v areálu Objednatele. Tato povinnost zavazuje zmocněnce, zaměstnance nebo jiné spolupracovníky Zhotovitele, kteří se podílejí na plnění této Smlouvy. Tím není dotčena možnost Zhotovitele uvádět činnost podle této Smlouvy jako svou referenci ve svých nabídkách v zákonem stanoveném rozsahu, popřípadě rozsahu stanoveném Objednatelem či organizátorem konkrétního výběrového nebo zadávacího řízení.</w:t>
      </w:r>
    </w:p>
    <w:p w14:paraId="00B7886B" w14:textId="77777777" w:rsidR="00822A96" w:rsidRDefault="00822A96" w:rsidP="00822A96">
      <w:pPr>
        <w:spacing w:after="0" w:line="240" w:lineRule="auto"/>
        <w:ind w:left="705" w:hanging="705"/>
        <w:jc w:val="both"/>
        <w:rPr>
          <w:rFonts w:ascii="NewsGot" w:hAnsi="NewsGot"/>
        </w:rPr>
      </w:pPr>
    </w:p>
    <w:p w14:paraId="1BF91FA1" w14:textId="77777777" w:rsidR="00822A96" w:rsidRDefault="00822A96" w:rsidP="00822A96">
      <w:pPr>
        <w:spacing w:after="0" w:line="240" w:lineRule="auto"/>
        <w:ind w:left="705" w:hanging="705"/>
        <w:jc w:val="both"/>
        <w:rPr>
          <w:rFonts w:ascii="NewsGot" w:hAnsi="NewsGot"/>
        </w:rPr>
      </w:pPr>
      <w:r>
        <w:rPr>
          <w:rFonts w:ascii="NewsGot" w:hAnsi="NewsGot"/>
        </w:rPr>
        <w:t>8.2</w:t>
      </w:r>
      <w:r>
        <w:rPr>
          <w:rFonts w:ascii="NewsGot" w:hAnsi="NewsGot"/>
        </w:rPr>
        <w:tab/>
        <w:t>Zhotovitel se zavazuje uchovávat v přísné důvěrnosti veškeré informace, dokumentaci a materiály dodané nebo přijaté v jakékoli formě nebo poskytnuté a dané k dispozici Objednatelem.</w:t>
      </w:r>
    </w:p>
    <w:p w14:paraId="3F3F2427" w14:textId="77777777" w:rsidR="00822A96" w:rsidRDefault="00822A96" w:rsidP="00822A96">
      <w:pPr>
        <w:spacing w:after="0" w:line="240" w:lineRule="auto"/>
        <w:ind w:left="705" w:hanging="705"/>
        <w:jc w:val="both"/>
        <w:rPr>
          <w:rFonts w:ascii="NewsGot" w:hAnsi="NewsGot"/>
        </w:rPr>
      </w:pPr>
    </w:p>
    <w:p w14:paraId="745AC824" w14:textId="77777777" w:rsidR="00822A96" w:rsidRDefault="00822A96" w:rsidP="00822A96">
      <w:pPr>
        <w:spacing w:after="0" w:line="240" w:lineRule="auto"/>
        <w:ind w:left="705" w:hanging="705"/>
        <w:jc w:val="both"/>
        <w:rPr>
          <w:rFonts w:ascii="NewsGot" w:hAnsi="NewsGot"/>
        </w:rPr>
      </w:pPr>
      <w:r>
        <w:rPr>
          <w:rFonts w:ascii="NewsGot" w:hAnsi="NewsGot"/>
        </w:rPr>
        <w:t>8.3</w:t>
      </w:r>
      <w:r>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 vyplývající z ustanovení příslušných právních předpisů o ochraně utajovaných informací nejsou ustanoveními tohoto článku dotčeny.</w:t>
      </w:r>
    </w:p>
    <w:p w14:paraId="59BCF8AD" w14:textId="7F536A3F" w:rsidR="00822A96" w:rsidRDefault="00822A96" w:rsidP="00822A96">
      <w:pPr>
        <w:spacing w:after="0" w:line="240" w:lineRule="auto"/>
        <w:ind w:left="705" w:hanging="705"/>
        <w:jc w:val="both"/>
        <w:rPr>
          <w:rFonts w:ascii="NewsGot" w:hAnsi="NewsGot"/>
        </w:rPr>
      </w:pPr>
    </w:p>
    <w:p w14:paraId="419CD865" w14:textId="77777777" w:rsidR="00822A96" w:rsidRDefault="00822A96" w:rsidP="00822A96">
      <w:pPr>
        <w:spacing w:after="0" w:line="240" w:lineRule="auto"/>
        <w:jc w:val="both"/>
        <w:rPr>
          <w:rFonts w:ascii="NewsGot" w:hAnsi="NewsGot"/>
          <w:b/>
        </w:rPr>
      </w:pPr>
      <w:r>
        <w:rPr>
          <w:rFonts w:ascii="NewsGot" w:hAnsi="NewsGot"/>
          <w:b/>
        </w:rPr>
        <w:t>9.</w:t>
      </w:r>
      <w:r>
        <w:rPr>
          <w:rFonts w:ascii="NewsGot" w:hAnsi="NewsGot"/>
          <w:b/>
        </w:rPr>
        <w:tab/>
        <w:t>Smluvní pokuty</w:t>
      </w:r>
    </w:p>
    <w:p w14:paraId="39266279" w14:textId="77777777" w:rsidR="00822A96" w:rsidRDefault="00822A96" w:rsidP="00822A96">
      <w:pPr>
        <w:spacing w:after="0" w:line="240" w:lineRule="auto"/>
        <w:jc w:val="both"/>
        <w:rPr>
          <w:rFonts w:ascii="NewsGot" w:hAnsi="NewsGot"/>
        </w:rPr>
      </w:pPr>
    </w:p>
    <w:p w14:paraId="109C9640" w14:textId="5BE8CE2D" w:rsidR="00822A96" w:rsidRDefault="00822A96" w:rsidP="00822A96">
      <w:pPr>
        <w:spacing w:after="0" w:line="240" w:lineRule="auto"/>
        <w:ind w:left="705" w:hanging="705"/>
        <w:jc w:val="both"/>
        <w:rPr>
          <w:rFonts w:ascii="NewsGot" w:hAnsi="NewsGot"/>
        </w:rPr>
      </w:pPr>
      <w:r>
        <w:rPr>
          <w:rFonts w:ascii="NewsGot" w:hAnsi="NewsGot"/>
        </w:rPr>
        <w:t>9.1</w:t>
      </w:r>
      <w:r>
        <w:rPr>
          <w:rFonts w:ascii="NewsGot" w:hAnsi="NewsGot"/>
        </w:rPr>
        <w:tab/>
        <w:t xml:space="preserve">V případě prodlení Zhotovitele se splněním povinnosti k dokončení a předání Díla </w:t>
      </w:r>
      <w:r w:rsidR="00F92EC1">
        <w:rPr>
          <w:rFonts w:ascii="NewsGot" w:hAnsi="NewsGot"/>
        </w:rPr>
        <w:t xml:space="preserve">jako celku, tj. všech čtyř turniketů, </w:t>
      </w:r>
      <w:r>
        <w:rPr>
          <w:rFonts w:ascii="NewsGot" w:hAnsi="NewsGot"/>
        </w:rPr>
        <w:t>oproti termínu uvedenému v čl. 3 odst. 3.</w:t>
      </w:r>
      <w:r w:rsidR="00FC2EBB">
        <w:rPr>
          <w:rFonts w:ascii="NewsGot" w:hAnsi="NewsGot"/>
        </w:rPr>
        <w:t>3</w:t>
      </w:r>
      <w:r>
        <w:rPr>
          <w:rFonts w:ascii="NewsGot" w:hAnsi="NewsGot"/>
        </w:rPr>
        <w:t xml:space="preserve"> této Smlouvy je Zhotovitel povinen hradit Objednateli smluvní pokutu ve výši </w:t>
      </w:r>
      <w:r>
        <w:rPr>
          <w:rFonts w:ascii="NewsGot" w:hAnsi="NewsGot"/>
          <w:b/>
        </w:rPr>
        <w:t>0,</w:t>
      </w:r>
      <w:r w:rsidR="00DB0CC7">
        <w:rPr>
          <w:rFonts w:ascii="NewsGot" w:hAnsi="NewsGot"/>
          <w:b/>
        </w:rPr>
        <w:t>05</w:t>
      </w:r>
      <w:r>
        <w:rPr>
          <w:rFonts w:ascii="NewsGot" w:hAnsi="NewsGot"/>
          <w:b/>
        </w:rPr>
        <w:t xml:space="preserve"> %</w:t>
      </w:r>
      <w:r>
        <w:rPr>
          <w:rFonts w:ascii="NewsGot" w:hAnsi="NewsGot"/>
        </w:rPr>
        <w:t xml:space="preserve"> z ceny Díla bez DPH stanovené v souladu s ustanovením čl. 4. odst. 4.1 této Smlouvy, a to za každý i započatý den prodlení. </w:t>
      </w:r>
    </w:p>
    <w:p w14:paraId="623CC401" w14:textId="77777777" w:rsidR="00822A96" w:rsidRDefault="00822A96" w:rsidP="00822A96">
      <w:pPr>
        <w:spacing w:after="0" w:line="240" w:lineRule="auto"/>
        <w:ind w:left="705" w:hanging="705"/>
        <w:jc w:val="both"/>
        <w:rPr>
          <w:rFonts w:ascii="NewsGot" w:hAnsi="NewsGot"/>
        </w:rPr>
      </w:pPr>
    </w:p>
    <w:p w14:paraId="50384164" w14:textId="5D07ED5A" w:rsidR="00822A96" w:rsidRDefault="00822A96" w:rsidP="00822A96">
      <w:pPr>
        <w:spacing w:after="0" w:line="240" w:lineRule="auto"/>
        <w:ind w:left="705" w:hanging="705"/>
        <w:jc w:val="both"/>
        <w:rPr>
          <w:rFonts w:ascii="NewsGot" w:hAnsi="NewsGot"/>
        </w:rPr>
      </w:pPr>
      <w:r>
        <w:rPr>
          <w:rFonts w:ascii="NewsGot" w:hAnsi="NewsGot"/>
        </w:rPr>
        <w:t>9.2</w:t>
      </w:r>
      <w:r>
        <w:rPr>
          <w:rFonts w:ascii="NewsGot" w:hAnsi="NewsGot"/>
        </w:rPr>
        <w:tab/>
        <w:t>V případě prodlení Zhotovitele se splněním povinnosti k odstranění každé jednotlivé vady Díla oproti termínu uvedenému v čl. 6, odst. 6.6 této Smlouvy je Zhotovitel povinen hradit Objednateli smluvní pokutu ve výši</w:t>
      </w:r>
      <w:r w:rsidRPr="00626327">
        <w:rPr>
          <w:rFonts w:ascii="NewsGot" w:hAnsi="NewsGot"/>
          <w:b/>
        </w:rPr>
        <w:t xml:space="preserve"> </w:t>
      </w:r>
      <w:r w:rsidR="00DB0CC7">
        <w:rPr>
          <w:rFonts w:ascii="NewsGot" w:hAnsi="NewsGot"/>
          <w:b/>
        </w:rPr>
        <w:t>2</w:t>
      </w:r>
      <w:r w:rsidRPr="00626327">
        <w:rPr>
          <w:rFonts w:ascii="NewsGot" w:hAnsi="NewsGot"/>
          <w:b/>
        </w:rPr>
        <w:t>00,- Kč</w:t>
      </w:r>
      <w:r>
        <w:rPr>
          <w:rFonts w:ascii="NewsGot" w:hAnsi="NewsGot"/>
        </w:rPr>
        <w:t xml:space="preserve">, a to za každý případ a den takového prodlení. </w:t>
      </w:r>
    </w:p>
    <w:p w14:paraId="193169CE" w14:textId="77777777" w:rsidR="00822A96" w:rsidRDefault="00822A96" w:rsidP="00822A96">
      <w:pPr>
        <w:spacing w:after="0" w:line="240" w:lineRule="auto"/>
        <w:ind w:left="705" w:hanging="705"/>
        <w:jc w:val="both"/>
        <w:rPr>
          <w:rFonts w:ascii="NewsGot" w:hAnsi="NewsGot"/>
        </w:rPr>
      </w:pPr>
    </w:p>
    <w:p w14:paraId="17B4BA76" w14:textId="447E386B" w:rsidR="00822A96" w:rsidRDefault="00822A96" w:rsidP="00822A96">
      <w:pPr>
        <w:spacing w:after="0" w:line="240" w:lineRule="auto"/>
        <w:ind w:left="705" w:hanging="705"/>
        <w:jc w:val="both"/>
        <w:rPr>
          <w:rFonts w:ascii="NewsGot" w:hAnsi="NewsGot"/>
        </w:rPr>
      </w:pPr>
      <w:r>
        <w:rPr>
          <w:rFonts w:ascii="NewsGot" w:hAnsi="NewsGot"/>
        </w:rPr>
        <w:t>9.3</w:t>
      </w:r>
      <w:r>
        <w:rPr>
          <w:rFonts w:ascii="NewsGot" w:hAnsi="NewsGot"/>
        </w:rPr>
        <w:tab/>
        <w:t xml:space="preserve">Pro případ porušení jiné povinnosti Zhotovitele se sjednává právo Objednatele požadovat po Zhotoviteli úhradu smluvní pokuty ve výši </w:t>
      </w:r>
      <w:r>
        <w:rPr>
          <w:rFonts w:ascii="NewsGot" w:hAnsi="NewsGot"/>
          <w:b/>
        </w:rPr>
        <w:t>0,</w:t>
      </w:r>
      <w:r w:rsidR="00DB0CC7">
        <w:rPr>
          <w:rFonts w:ascii="NewsGot" w:hAnsi="NewsGot"/>
          <w:b/>
        </w:rPr>
        <w:t xml:space="preserve">05 </w:t>
      </w:r>
      <w:r>
        <w:rPr>
          <w:rFonts w:ascii="NewsGot" w:hAnsi="NewsGot"/>
          <w:b/>
        </w:rPr>
        <w:t>%</w:t>
      </w:r>
      <w:r>
        <w:rPr>
          <w:rFonts w:ascii="NewsGot" w:hAnsi="NewsGot"/>
        </w:rPr>
        <w:t xml:space="preserve"> z ceny Díla bez DPH stanovené v souladu s ustanovením čl. 4. odst. 4.1 této Smlouvy, a to za každý den, v němž každý jednotlivý případ takového porušení bude trvat. </w:t>
      </w:r>
    </w:p>
    <w:p w14:paraId="0B62044E" w14:textId="77777777" w:rsidR="00822A96" w:rsidRDefault="00822A96" w:rsidP="00822A96">
      <w:pPr>
        <w:spacing w:after="0" w:line="240" w:lineRule="auto"/>
        <w:ind w:left="705" w:hanging="705"/>
        <w:jc w:val="both"/>
        <w:rPr>
          <w:rFonts w:ascii="NewsGot" w:hAnsi="NewsGot"/>
        </w:rPr>
      </w:pPr>
    </w:p>
    <w:p w14:paraId="4A4BEA18" w14:textId="77777777" w:rsidR="00822A96" w:rsidRDefault="00822A96" w:rsidP="00822A96">
      <w:pPr>
        <w:spacing w:after="0" w:line="240" w:lineRule="auto"/>
        <w:ind w:left="705" w:hanging="705"/>
        <w:jc w:val="both"/>
        <w:rPr>
          <w:rFonts w:ascii="NewsGot" w:hAnsi="NewsGot"/>
        </w:rPr>
      </w:pPr>
      <w:r>
        <w:rPr>
          <w:rFonts w:ascii="NewsGot" w:hAnsi="NewsGot"/>
        </w:rPr>
        <w:t>9.4</w:t>
      </w:r>
      <w:r>
        <w:rPr>
          <w:rFonts w:ascii="NewsGot" w:hAnsi="NewsGot"/>
        </w:rPr>
        <w:tab/>
        <w:t>V případě prodlení Objednatele s úhradou ceny Díla, resp. její části, je Zhotovitel oprávněn požadovat zaplacení zákonného úroku z prodlení za každý den prodlení.</w:t>
      </w:r>
    </w:p>
    <w:p w14:paraId="5D6078AD" w14:textId="77777777" w:rsidR="00822A96" w:rsidRDefault="00822A96" w:rsidP="00822A96">
      <w:pPr>
        <w:spacing w:after="0" w:line="240" w:lineRule="auto"/>
        <w:jc w:val="both"/>
        <w:rPr>
          <w:rFonts w:ascii="NewsGot" w:hAnsi="NewsGot"/>
        </w:rPr>
      </w:pPr>
    </w:p>
    <w:p w14:paraId="59027C82" w14:textId="77777777" w:rsidR="00822A96" w:rsidRDefault="00822A96" w:rsidP="00822A96">
      <w:pPr>
        <w:ind w:left="709" w:hanging="709"/>
        <w:jc w:val="both"/>
        <w:rPr>
          <w:rFonts w:ascii="NewsGot" w:hAnsi="NewsGot"/>
        </w:rPr>
      </w:pPr>
      <w:r>
        <w:rPr>
          <w:rFonts w:ascii="NewsGot" w:hAnsi="NewsGot"/>
        </w:rPr>
        <w:t>9.5</w:t>
      </w:r>
      <w:r>
        <w:rPr>
          <w:rFonts w:ascii="NewsGot" w:hAnsi="NewsGot"/>
        </w:rPr>
        <w:tab/>
        <w:t>Za porušení mlčenlivosti specifikované v čl. 8 této Smlouvy je Zhotovitel povinen uhradit Objednateli smluvní pokutu ve výši</w:t>
      </w:r>
      <w:r w:rsidRPr="00A21C12">
        <w:rPr>
          <w:rFonts w:ascii="NewsGot" w:hAnsi="NewsGot"/>
          <w:b/>
        </w:rPr>
        <w:t xml:space="preserve"> 10.000,- Kč</w:t>
      </w:r>
      <w:r>
        <w:rPr>
          <w:rFonts w:ascii="NewsGot" w:hAnsi="NewsGot"/>
        </w:rPr>
        <w:t>, a to za každý jednotlivý případ porušení povinnosti.</w:t>
      </w:r>
    </w:p>
    <w:p w14:paraId="58E745BD" w14:textId="4EBFEC53" w:rsidR="00822A96" w:rsidRDefault="00822A96" w:rsidP="00822A96">
      <w:pPr>
        <w:spacing w:after="0" w:line="240" w:lineRule="auto"/>
        <w:ind w:left="705" w:hanging="705"/>
        <w:jc w:val="both"/>
        <w:rPr>
          <w:rFonts w:ascii="NewsGot" w:hAnsi="NewsGot"/>
        </w:rPr>
      </w:pPr>
      <w:r>
        <w:rPr>
          <w:rFonts w:ascii="NewsGot" w:hAnsi="NewsGot"/>
        </w:rPr>
        <w:t>9.</w:t>
      </w:r>
      <w:r w:rsidR="00A21C12">
        <w:rPr>
          <w:rFonts w:ascii="NewsGot" w:hAnsi="NewsGot"/>
        </w:rPr>
        <w:t>6</w:t>
      </w:r>
      <w:r>
        <w:rPr>
          <w:rFonts w:ascii="NewsGot" w:hAnsi="NewsGot"/>
        </w:rPr>
        <w:tab/>
        <w:t xml:space="preserve">Právo fakturovat a vymáhat smluvní pokutu a úrok z prodlení podle tohoto článku 9 Smlouvy vzniká oprávněné Smluvní straně prvním dnem následujícím po marném uplynutí doby stanovené k plnění nebo dnem následujícím po porušení povinnosti druhou Smluvní stranou. </w:t>
      </w:r>
    </w:p>
    <w:p w14:paraId="3B6B4165" w14:textId="77777777" w:rsidR="00822A96" w:rsidRDefault="00822A96" w:rsidP="00822A96">
      <w:pPr>
        <w:spacing w:after="0" w:line="240" w:lineRule="auto"/>
        <w:ind w:left="705" w:hanging="705"/>
        <w:jc w:val="both"/>
        <w:rPr>
          <w:rFonts w:ascii="NewsGot" w:hAnsi="NewsGot"/>
        </w:rPr>
      </w:pPr>
    </w:p>
    <w:p w14:paraId="1CB8A273" w14:textId="732BBC0D" w:rsidR="00822A96" w:rsidRDefault="00822A96" w:rsidP="00822A96">
      <w:pPr>
        <w:spacing w:after="0" w:line="240" w:lineRule="auto"/>
        <w:ind w:left="705" w:hanging="705"/>
        <w:jc w:val="both"/>
        <w:rPr>
          <w:rFonts w:ascii="NewsGot" w:hAnsi="NewsGot"/>
        </w:rPr>
      </w:pPr>
      <w:r>
        <w:rPr>
          <w:rFonts w:ascii="NewsGot" w:hAnsi="NewsGot"/>
        </w:rPr>
        <w:t>9.</w:t>
      </w:r>
      <w:r w:rsidR="00A21C12">
        <w:rPr>
          <w:rFonts w:ascii="NewsGot" w:hAnsi="NewsGot"/>
        </w:rPr>
        <w:t>7</w:t>
      </w:r>
      <w:r>
        <w:rPr>
          <w:rFonts w:ascii="NewsGot" w:hAnsi="NewsGot"/>
        </w:rPr>
        <w:tab/>
        <w:t xml:space="preserve">Smluvní pokuty jsou splatné do 30 dnů po obdržení písemné výzvy oprávněné Smluvní strany k jejímu zaplacení na adresu sídla povinné Smluvní strany. </w:t>
      </w:r>
    </w:p>
    <w:p w14:paraId="723CD8B0" w14:textId="77777777" w:rsidR="00822A96" w:rsidRDefault="00822A96" w:rsidP="00822A96">
      <w:pPr>
        <w:spacing w:after="0" w:line="240" w:lineRule="auto"/>
        <w:jc w:val="both"/>
        <w:rPr>
          <w:rFonts w:ascii="NewsGot" w:hAnsi="NewsGot"/>
        </w:rPr>
      </w:pPr>
    </w:p>
    <w:p w14:paraId="2351B9A5" w14:textId="5E9F4302" w:rsidR="00822A96" w:rsidRDefault="00822A96" w:rsidP="00822A96">
      <w:pPr>
        <w:spacing w:after="0" w:line="240" w:lineRule="auto"/>
        <w:ind w:left="705" w:hanging="705"/>
        <w:jc w:val="both"/>
        <w:rPr>
          <w:rFonts w:ascii="NewsGot" w:hAnsi="NewsGot"/>
        </w:rPr>
      </w:pPr>
      <w:r>
        <w:rPr>
          <w:rFonts w:ascii="NewsGot" w:hAnsi="NewsGot"/>
        </w:rPr>
        <w:lastRenderedPageBreak/>
        <w:t>9.</w:t>
      </w:r>
      <w:r w:rsidR="00A21C12">
        <w:rPr>
          <w:rFonts w:ascii="NewsGot" w:hAnsi="NewsGot"/>
        </w:rPr>
        <w:t>8</w:t>
      </w:r>
      <w:r>
        <w:rPr>
          <w:rFonts w:ascii="NewsGot" w:hAnsi="NewsGot"/>
        </w:rPr>
        <w:tab/>
        <w:t>Sjednáním ani uhrazením smluvních pokut není dotčeno právo Objednatele na náhradu případně vzniklé škody v jejím plném rozsahu. Právo na úhradu smluvní pokuty vzniklé dle této Smlouvy není podmíněno vznikem škody.</w:t>
      </w:r>
    </w:p>
    <w:p w14:paraId="7E15676A" w14:textId="21173DCC" w:rsidR="005652B6" w:rsidRDefault="005652B6" w:rsidP="00822A96">
      <w:pPr>
        <w:spacing w:after="0" w:line="240" w:lineRule="auto"/>
        <w:jc w:val="both"/>
        <w:rPr>
          <w:rFonts w:ascii="NewsGot" w:hAnsi="NewsGot"/>
          <w:b/>
        </w:rPr>
      </w:pPr>
    </w:p>
    <w:p w14:paraId="13AA6FDD" w14:textId="77777777" w:rsidR="007C5F11" w:rsidRDefault="007C5F11" w:rsidP="00822A96">
      <w:pPr>
        <w:spacing w:after="0" w:line="240" w:lineRule="auto"/>
        <w:jc w:val="both"/>
        <w:rPr>
          <w:rFonts w:ascii="NewsGot" w:hAnsi="NewsGot"/>
          <w:b/>
        </w:rPr>
      </w:pPr>
    </w:p>
    <w:p w14:paraId="50E5D8E8" w14:textId="77777777" w:rsidR="00822A96" w:rsidRDefault="00822A96" w:rsidP="00822A96">
      <w:pPr>
        <w:spacing w:after="0" w:line="240" w:lineRule="auto"/>
        <w:jc w:val="both"/>
        <w:rPr>
          <w:rFonts w:ascii="NewsGot" w:hAnsi="NewsGot"/>
          <w:b/>
        </w:rPr>
      </w:pPr>
      <w:r>
        <w:rPr>
          <w:rFonts w:ascii="NewsGot" w:hAnsi="NewsGot"/>
          <w:b/>
        </w:rPr>
        <w:t>10.</w:t>
      </w:r>
      <w:r>
        <w:rPr>
          <w:rFonts w:ascii="NewsGot" w:hAnsi="NewsGot"/>
          <w:b/>
        </w:rPr>
        <w:tab/>
        <w:t>Trvání a ukončení Smlouvy</w:t>
      </w:r>
    </w:p>
    <w:p w14:paraId="1CBF1F6A" w14:textId="77777777" w:rsidR="00822A96" w:rsidRDefault="00822A96" w:rsidP="00822A96">
      <w:pPr>
        <w:spacing w:after="0"/>
        <w:ind w:left="709" w:hanging="709"/>
        <w:jc w:val="both"/>
        <w:rPr>
          <w:rFonts w:ascii="NewsGot" w:hAnsi="NewsGot"/>
        </w:rPr>
      </w:pPr>
    </w:p>
    <w:p w14:paraId="6B24E4E5" w14:textId="4D506044" w:rsidR="00822A96" w:rsidRDefault="00822A96" w:rsidP="00822A96">
      <w:pPr>
        <w:ind w:left="709" w:hanging="709"/>
        <w:jc w:val="both"/>
        <w:rPr>
          <w:rFonts w:ascii="NewsGot" w:hAnsi="NewsGot"/>
        </w:rPr>
      </w:pPr>
      <w:r>
        <w:rPr>
          <w:rFonts w:ascii="NewsGot" w:hAnsi="NewsGot"/>
        </w:rPr>
        <w:t>10.1</w:t>
      </w:r>
      <w:r>
        <w:rPr>
          <w:rFonts w:ascii="NewsGot" w:hAnsi="NewsGot"/>
        </w:rPr>
        <w:tab/>
        <w:t>Smlouva se uzavírá na dobu určitou a končí protokolárním předáním Díla v termínu dle čl. 3., odst. 3.</w:t>
      </w:r>
      <w:r w:rsidR="00FC2EBB">
        <w:rPr>
          <w:rFonts w:ascii="NewsGot" w:hAnsi="NewsGot"/>
        </w:rPr>
        <w:t>3</w:t>
      </w:r>
      <w:r>
        <w:rPr>
          <w:rFonts w:ascii="NewsGot" w:hAnsi="NewsGot"/>
        </w:rPr>
        <w:t xml:space="preserve"> této Smlouvy. </w:t>
      </w:r>
    </w:p>
    <w:p w14:paraId="016E18A9" w14:textId="4232E926" w:rsidR="00822A96" w:rsidRDefault="00822A96" w:rsidP="00822A96">
      <w:pPr>
        <w:ind w:left="709" w:hanging="709"/>
        <w:jc w:val="both"/>
        <w:rPr>
          <w:rFonts w:ascii="NewsGot" w:hAnsi="NewsGot"/>
        </w:rPr>
      </w:pPr>
      <w:r>
        <w:rPr>
          <w:rFonts w:ascii="NewsGot" w:hAnsi="NewsGot"/>
        </w:rPr>
        <w:t>10.2</w:t>
      </w:r>
      <w:r>
        <w:rPr>
          <w:rFonts w:ascii="NewsGot" w:hAnsi="NewsGot"/>
        </w:rPr>
        <w:tab/>
        <w:t xml:space="preserve">Smlouva může být ukončena dohodou </w:t>
      </w:r>
      <w:r w:rsidR="002D784F">
        <w:rPr>
          <w:rFonts w:ascii="NewsGot" w:hAnsi="NewsGot"/>
        </w:rPr>
        <w:t>S</w:t>
      </w:r>
      <w:r>
        <w:rPr>
          <w:rFonts w:ascii="NewsGot" w:hAnsi="NewsGot"/>
        </w:rPr>
        <w:t xml:space="preserve">mluvních stran. Každá </w:t>
      </w:r>
      <w:r w:rsidR="002D784F">
        <w:rPr>
          <w:rFonts w:ascii="NewsGot" w:hAnsi="NewsGot"/>
        </w:rPr>
        <w:t>S</w:t>
      </w:r>
      <w:r>
        <w:rPr>
          <w:rFonts w:ascii="NewsGot" w:hAnsi="NewsGot"/>
        </w:rPr>
        <w:t xml:space="preserve">mluvní strana je oprávněna od Smlouvy odstoupit při podstatném porušení Smlouvy druhou </w:t>
      </w:r>
      <w:r w:rsidR="002D784F">
        <w:rPr>
          <w:rFonts w:ascii="NewsGot" w:hAnsi="NewsGot"/>
        </w:rPr>
        <w:t>S</w:t>
      </w:r>
      <w:r>
        <w:rPr>
          <w:rFonts w:ascii="NewsGot" w:hAnsi="NewsGot"/>
        </w:rPr>
        <w:t xml:space="preserve">mluvní stranou. Odstoupení od Smlouvy musí být učiněno písemně a nabývá účinnosti dnem jeho doručení druhé </w:t>
      </w:r>
      <w:r w:rsidR="002D784F">
        <w:rPr>
          <w:rFonts w:ascii="NewsGot" w:hAnsi="NewsGot"/>
        </w:rPr>
        <w:t>S</w:t>
      </w:r>
      <w:r>
        <w:rPr>
          <w:rFonts w:ascii="NewsGot" w:hAnsi="NewsGot"/>
        </w:rPr>
        <w:t>mluvní straně.</w:t>
      </w:r>
    </w:p>
    <w:p w14:paraId="77B4BB6C" w14:textId="2BED9A8F" w:rsidR="00822A96" w:rsidRDefault="00822A96" w:rsidP="00822A96">
      <w:pPr>
        <w:spacing w:after="0" w:line="240" w:lineRule="auto"/>
        <w:ind w:left="705" w:hanging="705"/>
        <w:jc w:val="both"/>
        <w:rPr>
          <w:rFonts w:ascii="NewsGot" w:hAnsi="NewsGot"/>
        </w:rPr>
      </w:pPr>
      <w:r>
        <w:rPr>
          <w:rFonts w:ascii="NewsGot" w:hAnsi="NewsGot"/>
        </w:rPr>
        <w:t>10.3</w:t>
      </w:r>
      <w:r>
        <w:rPr>
          <w:rFonts w:ascii="NewsGot" w:hAnsi="NewsGot"/>
        </w:rPr>
        <w:tab/>
        <w:t xml:space="preserve">Za podstatné porušení ze strany Zhotovitele </w:t>
      </w:r>
      <w:r w:rsidR="00F92EC1">
        <w:rPr>
          <w:rFonts w:ascii="NewsGot" w:hAnsi="NewsGot"/>
        </w:rPr>
        <w:t>je</w:t>
      </w:r>
      <w:r>
        <w:rPr>
          <w:rFonts w:ascii="NewsGot" w:hAnsi="NewsGot"/>
        </w:rPr>
        <w:t xml:space="preserve"> </w:t>
      </w:r>
      <w:r w:rsidR="00F92EC1">
        <w:rPr>
          <w:rFonts w:ascii="NewsGot" w:hAnsi="NewsGot"/>
        </w:rPr>
        <w:t>kromě případů výslovně uvedených v této Smlouvě po</w:t>
      </w:r>
      <w:r>
        <w:rPr>
          <w:rFonts w:ascii="NewsGot" w:hAnsi="NewsGot"/>
        </w:rPr>
        <w:t>važováno zejména prodlení se splněním povinnosti k dokončení a předání Díla Objednateli o dobu delší než 30 (třicet) dnů oproti termínu stanovenému</w:t>
      </w:r>
      <w:r>
        <w:t xml:space="preserve"> </w:t>
      </w:r>
      <w:r>
        <w:rPr>
          <w:rFonts w:ascii="NewsGot" w:hAnsi="NewsGot"/>
        </w:rPr>
        <w:t>v čl. 3 odst. 3.</w:t>
      </w:r>
      <w:r w:rsidR="00B35EE1">
        <w:rPr>
          <w:rFonts w:ascii="NewsGot" w:hAnsi="NewsGot"/>
        </w:rPr>
        <w:t>3</w:t>
      </w:r>
      <w:r>
        <w:rPr>
          <w:rFonts w:ascii="NewsGot" w:hAnsi="NewsGot"/>
        </w:rPr>
        <w:t>. Za podstatné porušení Smlouvy ze strany Objednatele se považuje prodlení</w:t>
      </w:r>
      <w:r w:rsidR="00872A2A">
        <w:rPr>
          <w:rFonts w:ascii="NewsGot" w:hAnsi="NewsGot"/>
        </w:rPr>
        <w:t xml:space="preserve"> </w:t>
      </w:r>
      <w:r>
        <w:rPr>
          <w:rFonts w:ascii="NewsGot" w:hAnsi="NewsGot"/>
        </w:rPr>
        <w:t>s</w:t>
      </w:r>
      <w:r w:rsidR="00872A2A">
        <w:rPr>
          <w:rFonts w:ascii="NewsGot" w:hAnsi="NewsGot"/>
        </w:rPr>
        <w:t> </w:t>
      </w:r>
      <w:r>
        <w:rPr>
          <w:rFonts w:ascii="NewsGot" w:hAnsi="NewsGot"/>
        </w:rPr>
        <w:t>úhradou</w:t>
      </w:r>
      <w:r w:rsidR="00872A2A">
        <w:rPr>
          <w:rFonts w:ascii="NewsGot" w:hAnsi="NewsGot"/>
        </w:rPr>
        <w:t xml:space="preserve"> </w:t>
      </w:r>
      <w:r>
        <w:rPr>
          <w:rFonts w:ascii="NewsGot" w:hAnsi="NewsGot"/>
        </w:rPr>
        <w:t>Faktury</w:t>
      </w:r>
      <w:r w:rsidR="00872A2A">
        <w:rPr>
          <w:rFonts w:ascii="NewsGot" w:hAnsi="NewsGot"/>
        </w:rPr>
        <w:t xml:space="preserve"> </w:t>
      </w:r>
      <w:r>
        <w:rPr>
          <w:rFonts w:ascii="NewsGot" w:hAnsi="NewsGot"/>
        </w:rPr>
        <w:t>oproti</w:t>
      </w:r>
      <w:r w:rsidR="00532EFB">
        <w:rPr>
          <w:rFonts w:ascii="NewsGot" w:hAnsi="NewsGot"/>
        </w:rPr>
        <w:t xml:space="preserve"> </w:t>
      </w:r>
      <w:r>
        <w:rPr>
          <w:rFonts w:ascii="NewsGot" w:hAnsi="NewsGot"/>
        </w:rPr>
        <w:t>splatnosti</w:t>
      </w:r>
      <w:r w:rsidR="00532EFB">
        <w:rPr>
          <w:rFonts w:ascii="NewsGot" w:hAnsi="NewsGot"/>
        </w:rPr>
        <w:t xml:space="preserve"> </w:t>
      </w:r>
      <w:r>
        <w:rPr>
          <w:rFonts w:ascii="NewsGot" w:hAnsi="NewsGot"/>
        </w:rPr>
        <w:t>sjednané</w:t>
      </w:r>
      <w:r w:rsidR="00532EFB">
        <w:rPr>
          <w:rFonts w:ascii="NewsGot" w:hAnsi="NewsGot"/>
        </w:rPr>
        <w:t xml:space="preserve"> </w:t>
      </w:r>
      <w:r>
        <w:rPr>
          <w:rFonts w:ascii="NewsGot" w:hAnsi="NewsGot"/>
        </w:rPr>
        <w:t>v</w:t>
      </w:r>
      <w:r w:rsidR="00532EFB">
        <w:rPr>
          <w:rFonts w:ascii="NewsGot" w:hAnsi="NewsGot"/>
        </w:rPr>
        <w:t> </w:t>
      </w:r>
      <w:r>
        <w:rPr>
          <w:rFonts w:ascii="NewsGot" w:hAnsi="NewsGot"/>
        </w:rPr>
        <w:t>č</w:t>
      </w:r>
      <w:r w:rsidR="00532EFB">
        <w:rPr>
          <w:rFonts w:ascii="NewsGot" w:hAnsi="NewsGot"/>
        </w:rPr>
        <w:t>l.</w:t>
      </w:r>
      <w:r w:rsidR="00DB0CC7">
        <w:rPr>
          <w:rFonts w:ascii="NewsGot" w:hAnsi="NewsGot"/>
        </w:rPr>
        <w:t xml:space="preserve"> </w:t>
      </w:r>
      <w:r>
        <w:rPr>
          <w:rFonts w:ascii="NewsGot" w:hAnsi="NewsGot"/>
        </w:rPr>
        <w:t>4 odst. 4.</w:t>
      </w:r>
      <w:r w:rsidR="00872A2A">
        <w:rPr>
          <w:rFonts w:ascii="NewsGot" w:hAnsi="NewsGot"/>
        </w:rPr>
        <w:t>4</w:t>
      </w:r>
      <w:r>
        <w:rPr>
          <w:rFonts w:ascii="NewsGot" w:hAnsi="NewsGot"/>
        </w:rPr>
        <w:t xml:space="preserve"> po dobu delší než 60 (šedesát) dnů. Účinky odstoupení od Smlouvy nastávají dnem, kdy je písemné odstoupení doručeno druhé Smluvní straně.</w:t>
      </w:r>
    </w:p>
    <w:p w14:paraId="6B8708A2" w14:textId="77777777" w:rsidR="00822A96" w:rsidRDefault="00822A96" w:rsidP="00822A96">
      <w:pPr>
        <w:spacing w:after="0" w:line="240" w:lineRule="auto"/>
        <w:ind w:left="705" w:hanging="705"/>
        <w:jc w:val="both"/>
        <w:rPr>
          <w:rFonts w:ascii="NewsGot" w:hAnsi="NewsGot"/>
        </w:rPr>
      </w:pPr>
    </w:p>
    <w:p w14:paraId="74C0F0B3" w14:textId="7D82F0CA" w:rsidR="00822A96" w:rsidRDefault="00822A96" w:rsidP="00822A96">
      <w:pPr>
        <w:ind w:left="709" w:hanging="709"/>
        <w:jc w:val="both"/>
        <w:rPr>
          <w:rFonts w:ascii="NewsGot" w:hAnsi="NewsGot"/>
        </w:rPr>
      </w:pPr>
      <w:r>
        <w:rPr>
          <w:rFonts w:ascii="NewsGot" w:hAnsi="NewsGot"/>
        </w:rPr>
        <w:t>10.</w:t>
      </w:r>
      <w:r w:rsidR="00DB0CC7">
        <w:rPr>
          <w:rFonts w:ascii="NewsGot" w:hAnsi="NewsGot"/>
        </w:rPr>
        <w:t>4</w:t>
      </w:r>
      <w:r>
        <w:rPr>
          <w:rFonts w:ascii="NewsGot" w:hAnsi="NewsGot"/>
        </w:rPr>
        <w:tab/>
        <w:t>Objednatel je oprávněn písemně vypovědět tuto Smlouvu i bez udání důvodu ve výpovědní lhůtě 1 (jednoho) měsíce, která běží od prvého dne následujícího po doručení písemné výpovědi Zhotoviteli. Objednatel je v takovém případě povinen nahradit Zhotoviteli prokázané náklady, které Zhotoviteli vznikly při plnění této Smlouvy do dne jejího skončení,</w:t>
      </w:r>
    </w:p>
    <w:p w14:paraId="28DF07F4" w14:textId="7858AD87" w:rsidR="00822A96" w:rsidRDefault="00822A96" w:rsidP="00822A96">
      <w:pPr>
        <w:spacing w:after="0" w:line="240" w:lineRule="auto"/>
        <w:ind w:left="705" w:hanging="705"/>
        <w:jc w:val="both"/>
        <w:rPr>
          <w:rFonts w:ascii="NewsGot" w:hAnsi="NewsGot"/>
        </w:rPr>
      </w:pPr>
      <w:r>
        <w:rPr>
          <w:rFonts w:ascii="NewsGot" w:hAnsi="NewsGot"/>
        </w:rPr>
        <w:t>10.</w:t>
      </w:r>
      <w:r w:rsidR="00DB0CC7">
        <w:rPr>
          <w:rFonts w:ascii="NewsGot" w:hAnsi="NewsGot"/>
        </w:rPr>
        <w:t>5</w:t>
      </w:r>
      <w:r>
        <w:rPr>
          <w:rFonts w:ascii="NewsGot" w:hAnsi="NewsGot"/>
        </w:rPr>
        <w:tab/>
        <w:t xml:space="preserve">Odstoupením od Smlouvy není dotčena povinnost Zhotovitele na zaplacení sjednaných smluvních pokut </w:t>
      </w:r>
      <w:r>
        <w:rPr>
          <w:rFonts w:ascii="NewsGot" w:hAnsi="NewsGot"/>
        </w:rPr>
        <w:br/>
        <w:t>a dobu do nabytí účinnosti odstoupení od Smlouvy, jakož i na povinnost Zhotovitele uhradit Objednateli veškerou majetkovou újmu, jež Objednateli vznikla v důsledku neplnění jeho závazků ze Smlouvy či závazků vyplývajících ze zákona.</w:t>
      </w:r>
    </w:p>
    <w:p w14:paraId="0F40D81C" w14:textId="10D1F660" w:rsidR="00822A96" w:rsidRDefault="00822A96" w:rsidP="00822A96">
      <w:pPr>
        <w:spacing w:after="0" w:line="240" w:lineRule="auto"/>
        <w:jc w:val="both"/>
        <w:rPr>
          <w:rFonts w:ascii="NewsGot" w:hAnsi="NewsGot"/>
          <w:b/>
        </w:rPr>
      </w:pPr>
    </w:p>
    <w:p w14:paraId="66A6C261" w14:textId="77777777" w:rsidR="00EF7820" w:rsidRDefault="00EF7820" w:rsidP="00822A96">
      <w:pPr>
        <w:spacing w:after="0" w:line="240" w:lineRule="auto"/>
        <w:jc w:val="both"/>
        <w:rPr>
          <w:rFonts w:ascii="NewsGot" w:hAnsi="NewsGot"/>
          <w:b/>
        </w:rPr>
      </w:pPr>
    </w:p>
    <w:p w14:paraId="45AF740D" w14:textId="77777777" w:rsidR="00822A96" w:rsidRDefault="00822A96" w:rsidP="00822A96">
      <w:pPr>
        <w:spacing w:after="0" w:line="240" w:lineRule="auto"/>
        <w:jc w:val="both"/>
        <w:rPr>
          <w:rFonts w:ascii="NewsGot" w:hAnsi="NewsGot"/>
          <w:b/>
        </w:rPr>
      </w:pPr>
      <w:r>
        <w:rPr>
          <w:rFonts w:ascii="NewsGot" w:hAnsi="NewsGot"/>
          <w:b/>
        </w:rPr>
        <w:t>11.</w:t>
      </w:r>
      <w:r>
        <w:rPr>
          <w:rFonts w:ascii="NewsGot" w:hAnsi="NewsGot"/>
          <w:b/>
        </w:rPr>
        <w:tab/>
        <w:t>Kontaktní osoby</w:t>
      </w:r>
    </w:p>
    <w:p w14:paraId="7703F44E" w14:textId="77777777" w:rsidR="00822A96" w:rsidRDefault="00822A96" w:rsidP="00822A96">
      <w:pPr>
        <w:spacing w:after="0" w:line="240" w:lineRule="auto"/>
        <w:jc w:val="both"/>
        <w:rPr>
          <w:rFonts w:ascii="NewsGot" w:hAnsi="NewsGot"/>
        </w:rPr>
      </w:pPr>
    </w:p>
    <w:p w14:paraId="6DC04F84" w14:textId="3B4E126A" w:rsidR="00822A96" w:rsidRDefault="00822A96" w:rsidP="00822A96">
      <w:pPr>
        <w:spacing w:after="0" w:line="240" w:lineRule="auto"/>
        <w:ind w:left="709" w:hanging="709"/>
        <w:rPr>
          <w:rFonts w:ascii="NewsGot" w:hAnsi="NewsGot"/>
        </w:rPr>
      </w:pPr>
      <w:r>
        <w:rPr>
          <w:rFonts w:ascii="NewsGot" w:hAnsi="NewsGot"/>
        </w:rPr>
        <w:t>11.1</w:t>
      </w:r>
      <w:r>
        <w:rPr>
          <w:rFonts w:ascii="NewsGot" w:hAnsi="NewsGot"/>
        </w:rPr>
        <w:tab/>
        <w:t>Za stranu Objednatele je osobou oprávněnou ustanoven</w:t>
      </w:r>
      <w:r w:rsidR="00872A2A">
        <w:rPr>
          <w:rFonts w:ascii="NewsGot" w:hAnsi="NewsGot"/>
        </w:rPr>
        <w:t xml:space="preserve"> pan</w:t>
      </w:r>
      <w:r w:rsidR="00712C57" w:rsidRPr="00712C57">
        <w:rPr>
          <w:rFonts w:ascii="NewsGot" w:eastAsia="Consolas" w:hAnsi="NewsGot" w:cs="Times New Roman"/>
          <w:b/>
          <w:lang w:eastAsia="cs-CZ"/>
        </w:rPr>
        <w:t xml:space="preserve"> </w:t>
      </w:r>
      <w:r w:rsidR="00981CB4">
        <w:rPr>
          <w:rFonts w:ascii="NewsGot" w:eastAsia="Consolas" w:hAnsi="NewsGot" w:cs="Times New Roman"/>
          <w:b/>
          <w:lang w:eastAsia="cs-CZ"/>
        </w:rPr>
        <w:t>XXX</w:t>
      </w:r>
      <w:r w:rsidR="00712C57" w:rsidRPr="009305BE">
        <w:rPr>
          <w:rFonts w:ascii="NewsGot" w:eastAsia="Consolas" w:hAnsi="NewsGot" w:cs="Times New Roman"/>
          <w:b/>
          <w:lang w:eastAsia="cs-CZ"/>
        </w:rPr>
        <w:t>,</w:t>
      </w:r>
      <w:r w:rsidR="00712C57" w:rsidRPr="009305BE">
        <w:rPr>
          <w:rFonts w:ascii="NewsGot" w:eastAsia="Consolas" w:hAnsi="NewsGot" w:cs="Times New Roman"/>
          <w:lang w:eastAsia="cs-CZ"/>
        </w:rPr>
        <w:t xml:space="preserve"> vedoucí odboru provozu,</w:t>
      </w:r>
      <w:r w:rsidR="00981CB4">
        <w:rPr>
          <w:rFonts w:ascii="NewsGot" w:eastAsia="Consolas" w:hAnsi="NewsGot" w:cs="Times New Roman"/>
          <w:lang w:eastAsia="cs-CZ"/>
        </w:rPr>
        <w:t xml:space="preserve"> email: XXX</w:t>
      </w:r>
      <w:r w:rsidR="00712C57" w:rsidRPr="009305BE">
        <w:rPr>
          <w:rFonts w:ascii="NewsGot" w:eastAsia="Consolas" w:hAnsi="NewsGot" w:cs="Times New Roman"/>
          <w:lang w:eastAsia="cs-CZ"/>
        </w:rPr>
        <w:t>,</w:t>
      </w:r>
      <w:r w:rsidR="00712C57" w:rsidRPr="009973C5">
        <w:rPr>
          <w:rFonts w:ascii="NewsGot" w:eastAsia="Consolas" w:hAnsi="NewsGot" w:cs="Times New Roman"/>
          <w:lang w:eastAsia="cs-CZ"/>
        </w:rPr>
        <w:t xml:space="preserve"> </w:t>
      </w:r>
      <w:r w:rsidR="00981CB4">
        <w:rPr>
          <w:rFonts w:ascii="NewsGot" w:eastAsia="Consolas" w:hAnsi="NewsGot" w:cs="Times New Roman"/>
          <w:lang w:eastAsia="cs-CZ"/>
        </w:rPr>
        <w:t>tel. XXX</w:t>
      </w:r>
      <w:r w:rsidR="00F92EC1">
        <w:rPr>
          <w:rFonts w:ascii="NewsGot" w:eastAsia="Consolas" w:hAnsi="NewsGot" w:cs="Times New Roman"/>
          <w:lang w:eastAsia="cs-CZ"/>
        </w:rPr>
        <w:t xml:space="preserve">, </w:t>
      </w:r>
      <w:r w:rsidR="00712C57" w:rsidRPr="009973C5">
        <w:rPr>
          <w:rFonts w:ascii="NewsGot" w:eastAsia="Consolas" w:hAnsi="NewsGot" w:cs="Times New Roman"/>
          <w:lang w:eastAsia="cs-CZ"/>
        </w:rPr>
        <w:t>nebo jím pověřená osoba.</w:t>
      </w:r>
      <w:r w:rsidR="00872A2A">
        <w:rPr>
          <w:rFonts w:ascii="NewsGot" w:hAnsi="NewsGot"/>
        </w:rPr>
        <w:t xml:space="preserve"> </w:t>
      </w:r>
    </w:p>
    <w:p w14:paraId="46D45E3C" w14:textId="79556312" w:rsidR="00822A96" w:rsidRDefault="00822A96" w:rsidP="00712C57">
      <w:pPr>
        <w:spacing w:after="0" w:line="240" w:lineRule="auto"/>
        <w:ind w:left="709" w:hanging="709"/>
        <w:rPr>
          <w:rFonts w:ascii="NewsGot" w:hAnsi="NewsGot"/>
        </w:rPr>
      </w:pPr>
      <w:r>
        <w:rPr>
          <w:rFonts w:ascii="NewsGot" w:hAnsi="NewsGot"/>
        </w:rPr>
        <w:tab/>
      </w:r>
    </w:p>
    <w:p w14:paraId="2E34C1D1" w14:textId="5B871D0A" w:rsidR="00712C57" w:rsidRPr="00D05F03" w:rsidRDefault="00822A96" w:rsidP="00D05F03">
      <w:pPr>
        <w:spacing w:after="0" w:line="240" w:lineRule="auto"/>
        <w:ind w:left="709" w:hanging="709"/>
        <w:jc w:val="both"/>
        <w:rPr>
          <w:rFonts w:ascii="NewsGot" w:hAnsi="NewsGot"/>
        </w:rPr>
      </w:pPr>
      <w:r>
        <w:rPr>
          <w:rFonts w:ascii="NewsGot" w:hAnsi="NewsGot"/>
        </w:rPr>
        <w:t>11.2</w:t>
      </w:r>
      <w:r>
        <w:rPr>
          <w:rFonts w:ascii="NewsGot" w:hAnsi="NewsGot"/>
        </w:rPr>
        <w:tab/>
        <w:t xml:space="preserve">Za stranu Zhotovitele je osobou oprávněnou ustanoven </w:t>
      </w:r>
      <w:r w:rsidR="00981CB4">
        <w:rPr>
          <w:rFonts w:ascii="NewsGot" w:hAnsi="NewsGot"/>
        </w:rPr>
        <w:t>pan XXX</w:t>
      </w:r>
      <w:r w:rsidR="00532EFB">
        <w:rPr>
          <w:rFonts w:ascii="NewsGot" w:hAnsi="NewsGot"/>
        </w:rPr>
        <w:t xml:space="preserve">, </w:t>
      </w:r>
      <w:r w:rsidR="00D05F03">
        <w:rPr>
          <w:rFonts w:ascii="NewsGot" w:hAnsi="NewsGot"/>
        </w:rPr>
        <w:br/>
      </w:r>
      <w:r w:rsidR="00532EFB">
        <w:rPr>
          <w:rFonts w:ascii="NewsGot" w:hAnsi="NewsGot"/>
        </w:rPr>
        <w:t>e-mail:</w:t>
      </w:r>
      <w:r w:rsidR="00D05F03">
        <w:rPr>
          <w:rFonts w:ascii="NewsGot" w:hAnsi="NewsGot"/>
        </w:rPr>
        <w:t xml:space="preserve"> </w:t>
      </w:r>
      <w:r w:rsidR="00981CB4">
        <w:rPr>
          <w:rFonts w:ascii="NewsGot" w:hAnsi="NewsGot"/>
        </w:rPr>
        <w:t>XXX</w:t>
      </w:r>
      <w:r w:rsidR="00D05F03">
        <w:rPr>
          <w:rFonts w:ascii="NewsGot" w:hAnsi="NewsGot"/>
        </w:rPr>
        <w:t xml:space="preserve">, </w:t>
      </w:r>
      <w:r w:rsidR="00F92EC1">
        <w:rPr>
          <w:rFonts w:ascii="NewsGot" w:eastAsia="Consolas" w:hAnsi="NewsGot" w:cs="Times New Roman"/>
          <w:lang w:eastAsia="cs-CZ"/>
        </w:rPr>
        <w:t>tel.</w:t>
      </w:r>
      <w:r w:rsidR="00D05F03">
        <w:rPr>
          <w:rFonts w:ascii="NewsGot" w:eastAsia="Consolas" w:hAnsi="NewsGot" w:cs="Times New Roman"/>
          <w:lang w:eastAsia="cs-CZ"/>
        </w:rPr>
        <w:t>:</w:t>
      </w:r>
      <w:r w:rsidR="00D05F03" w:rsidRPr="00D05F03">
        <w:t xml:space="preserve"> </w:t>
      </w:r>
      <w:proofErr w:type="gramStart"/>
      <w:r w:rsidR="00981CB4">
        <w:rPr>
          <w:rFonts w:ascii="NewsGot" w:eastAsia="Consolas" w:hAnsi="NewsGot" w:cs="Times New Roman"/>
          <w:lang w:eastAsia="cs-CZ"/>
        </w:rPr>
        <w:t>XXX</w:t>
      </w:r>
      <w:r w:rsidR="00D05F03">
        <w:rPr>
          <w:rFonts w:ascii="NewsGot" w:eastAsia="Consolas" w:hAnsi="NewsGot" w:cs="Times New Roman"/>
          <w:lang w:eastAsia="cs-CZ"/>
        </w:rPr>
        <w:t xml:space="preserve"> </w:t>
      </w:r>
      <w:r w:rsidR="00F92EC1">
        <w:rPr>
          <w:rFonts w:ascii="NewsGot" w:eastAsia="Consolas" w:hAnsi="NewsGot" w:cs="Times New Roman"/>
          <w:lang w:eastAsia="cs-CZ"/>
        </w:rPr>
        <w:t xml:space="preserve"> </w:t>
      </w:r>
      <w:r w:rsidR="00712C57" w:rsidRPr="009973C5">
        <w:rPr>
          <w:rFonts w:ascii="NewsGot" w:eastAsia="Consolas" w:hAnsi="NewsGot" w:cs="Times New Roman"/>
          <w:lang w:eastAsia="cs-CZ"/>
        </w:rPr>
        <w:t>nebo</w:t>
      </w:r>
      <w:proofErr w:type="gramEnd"/>
      <w:r w:rsidR="00712C57" w:rsidRPr="009973C5">
        <w:rPr>
          <w:rFonts w:ascii="NewsGot" w:eastAsia="Consolas" w:hAnsi="NewsGot" w:cs="Times New Roman"/>
          <w:lang w:eastAsia="cs-CZ"/>
        </w:rPr>
        <w:t xml:space="preserve"> jím pověřená osoba.</w:t>
      </w:r>
    </w:p>
    <w:p w14:paraId="37176D84" w14:textId="4FC75C82" w:rsidR="00822A96" w:rsidRDefault="00712C57" w:rsidP="00712C57">
      <w:pPr>
        <w:spacing w:after="0" w:line="240" w:lineRule="auto"/>
        <w:ind w:left="709" w:hanging="709"/>
        <w:jc w:val="both"/>
        <w:rPr>
          <w:rFonts w:ascii="NewsGot" w:hAnsi="NewsGot"/>
        </w:rPr>
      </w:pPr>
      <w:r>
        <w:rPr>
          <w:rFonts w:ascii="NewsGot" w:hAnsi="NewsGot"/>
        </w:rPr>
        <w:t xml:space="preserve"> </w:t>
      </w:r>
    </w:p>
    <w:p w14:paraId="18D12EF5" w14:textId="26529347" w:rsidR="00822A96" w:rsidRDefault="00822A96" w:rsidP="00822A96">
      <w:pPr>
        <w:spacing w:after="0" w:line="240" w:lineRule="auto"/>
        <w:jc w:val="both"/>
        <w:rPr>
          <w:rFonts w:ascii="NewsGot" w:hAnsi="NewsGot"/>
        </w:rPr>
      </w:pPr>
      <w:r>
        <w:rPr>
          <w:rFonts w:ascii="NewsGot" w:hAnsi="NewsGot"/>
        </w:rPr>
        <w:t xml:space="preserve">11.3 </w:t>
      </w:r>
      <w:r>
        <w:rPr>
          <w:rFonts w:ascii="NewsGot" w:hAnsi="NewsGot"/>
        </w:rPr>
        <w:tab/>
        <w:t xml:space="preserve">O případných změnách kontaktních osob musí být vždy písemně informována druhá </w:t>
      </w:r>
      <w:r w:rsidR="002D784F">
        <w:rPr>
          <w:rFonts w:ascii="NewsGot" w:hAnsi="NewsGot"/>
        </w:rPr>
        <w:t>S</w:t>
      </w:r>
      <w:r>
        <w:rPr>
          <w:rFonts w:ascii="NewsGot" w:hAnsi="NewsGot"/>
        </w:rPr>
        <w:t>mluvní strana.</w:t>
      </w:r>
    </w:p>
    <w:p w14:paraId="2C0323DA" w14:textId="17B15531" w:rsidR="00822A96" w:rsidRDefault="00822A96" w:rsidP="00822A96">
      <w:pPr>
        <w:spacing w:after="0" w:line="240" w:lineRule="auto"/>
        <w:jc w:val="both"/>
        <w:rPr>
          <w:rFonts w:ascii="NewsGot" w:hAnsi="NewsGot"/>
          <w:b/>
        </w:rPr>
      </w:pPr>
    </w:p>
    <w:p w14:paraId="091DE8D5" w14:textId="77777777" w:rsidR="005652B6" w:rsidRDefault="005652B6" w:rsidP="00822A96">
      <w:pPr>
        <w:spacing w:after="0" w:line="240" w:lineRule="auto"/>
        <w:jc w:val="both"/>
        <w:rPr>
          <w:rFonts w:ascii="NewsGot" w:hAnsi="NewsGot"/>
          <w:b/>
        </w:rPr>
      </w:pPr>
    </w:p>
    <w:p w14:paraId="0F833A8A" w14:textId="77777777" w:rsidR="00822A96" w:rsidRDefault="00822A96" w:rsidP="00822A96">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38697987" w14:textId="77777777" w:rsidR="00822A96" w:rsidRDefault="00822A96" w:rsidP="00822A96">
      <w:pPr>
        <w:spacing w:after="0" w:line="240" w:lineRule="auto"/>
        <w:jc w:val="both"/>
        <w:rPr>
          <w:rFonts w:ascii="NewsGot" w:hAnsi="NewsGot"/>
        </w:rPr>
      </w:pPr>
    </w:p>
    <w:p w14:paraId="41680F21" w14:textId="77777777" w:rsidR="00822A96" w:rsidRDefault="00822A96" w:rsidP="00822A96">
      <w:pPr>
        <w:spacing w:after="0" w:line="240" w:lineRule="auto"/>
        <w:ind w:left="705" w:hanging="705"/>
        <w:jc w:val="both"/>
        <w:rPr>
          <w:rFonts w:ascii="NewsGot" w:hAnsi="NewsGot"/>
        </w:rPr>
      </w:pPr>
      <w:r>
        <w:rPr>
          <w:rFonts w:ascii="NewsGot" w:hAnsi="NewsGot"/>
        </w:rPr>
        <w:t>12.1</w:t>
      </w:r>
      <w:r>
        <w:rPr>
          <w:rFonts w:ascii="NewsGot" w:hAnsi="NewsGot"/>
        </w:rPr>
        <w:tab/>
        <w:t>Zhotovitel není oprávněn postoupit, převést ani zastavit jakákoli práva nebo pohledávky vyplývající z této Smlouvy na třetí osobu bez předchozího písemného souhlasu Objednatele. Tato Smlouva je závazná rovněž pro právní nástupce Smluvních stran.</w:t>
      </w:r>
    </w:p>
    <w:p w14:paraId="50192BB8" w14:textId="77777777" w:rsidR="00822A96" w:rsidRDefault="00822A96" w:rsidP="00822A96">
      <w:pPr>
        <w:spacing w:after="0" w:line="240" w:lineRule="auto"/>
        <w:ind w:left="705" w:hanging="705"/>
        <w:jc w:val="both"/>
        <w:rPr>
          <w:rFonts w:ascii="NewsGot" w:hAnsi="NewsGot"/>
        </w:rPr>
      </w:pPr>
    </w:p>
    <w:p w14:paraId="70AF1DAA" w14:textId="77777777" w:rsidR="00822A96" w:rsidRDefault="00822A96" w:rsidP="00822A96">
      <w:pPr>
        <w:spacing w:after="0" w:line="240" w:lineRule="auto"/>
        <w:ind w:left="705" w:hanging="705"/>
        <w:jc w:val="both"/>
      </w:pPr>
      <w:r>
        <w:rPr>
          <w:rFonts w:ascii="NewsGot" w:hAnsi="NewsGot"/>
        </w:rPr>
        <w:t>12.2</w:t>
      </w:r>
      <w:r>
        <w:rPr>
          <w:rFonts w:ascii="NewsGot" w:hAnsi="NewsGot"/>
        </w:rPr>
        <w:tab/>
        <w:t>Zhotovitel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w:t>
      </w:r>
      <w:r>
        <w:t xml:space="preserve"> </w:t>
      </w:r>
    </w:p>
    <w:p w14:paraId="0911EB36" w14:textId="77777777" w:rsidR="00822A96" w:rsidRDefault="00822A96" w:rsidP="00822A96">
      <w:pPr>
        <w:spacing w:after="0" w:line="240" w:lineRule="auto"/>
        <w:ind w:left="705" w:hanging="705"/>
        <w:jc w:val="both"/>
      </w:pPr>
    </w:p>
    <w:p w14:paraId="0F793230" w14:textId="77777777" w:rsidR="00822A96" w:rsidRDefault="00822A96" w:rsidP="00822A96">
      <w:pPr>
        <w:spacing w:after="0" w:line="240" w:lineRule="auto"/>
        <w:ind w:left="705" w:hanging="705"/>
        <w:jc w:val="both"/>
        <w:rPr>
          <w:rFonts w:ascii="NewsGot" w:hAnsi="NewsGot"/>
        </w:rPr>
      </w:pPr>
      <w:r>
        <w:lastRenderedPageBreak/>
        <w:t>12.3</w:t>
      </w:r>
      <w:r>
        <w:tab/>
      </w:r>
      <w:r>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37871E6D" w14:textId="77777777" w:rsidR="00822A96" w:rsidRDefault="00822A96" w:rsidP="00822A96">
      <w:pPr>
        <w:spacing w:after="0" w:line="240" w:lineRule="auto"/>
        <w:ind w:left="705" w:hanging="705"/>
        <w:jc w:val="both"/>
        <w:rPr>
          <w:rFonts w:ascii="NewsGot" w:hAnsi="NewsGot"/>
        </w:rPr>
      </w:pPr>
    </w:p>
    <w:p w14:paraId="55A6FDE8" w14:textId="77777777" w:rsidR="00822A96" w:rsidRDefault="00822A96" w:rsidP="00822A96">
      <w:pPr>
        <w:spacing w:after="0" w:line="240" w:lineRule="auto"/>
        <w:ind w:left="705" w:hanging="705"/>
        <w:jc w:val="both"/>
        <w:rPr>
          <w:rFonts w:ascii="NewsGot" w:hAnsi="NewsGot"/>
        </w:rPr>
      </w:pPr>
      <w:r>
        <w:rPr>
          <w:rFonts w:ascii="NewsGot" w:hAnsi="NewsGot"/>
        </w:rPr>
        <w:t>12.4</w:t>
      </w:r>
      <w:r>
        <w:rPr>
          <w:rFonts w:ascii="NewsGot" w:hAnsi="NewsGot"/>
        </w:rPr>
        <w:tab/>
        <w:t xml:space="preserve">Zhotovitel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w:t>
      </w:r>
      <w:r>
        <w:rPr>
          <w:rFonts w:ascii="NewsGot" w:hAnsi="NewsGot"/>
        </w:rPr>
        <w:br/>
        <w:t xml:space="preserve">z veřejných výdajů. Zhotovitel se zavazuje k uchování účetních záznamů a dalších relevantních podkladů souvisejících s dodávkou dle platných právních předpisů. </w:t>
      </w:r>
    </w:p>
    <w:p w14:paraId="0267A3F9" w14:textId="77777777" w:rsidR="00822A96" w:rsidRDefault="00822A96" w:rsidP="00822A96">
      <w:pPr>
        <w:spacing w:after="0" w:line="240" w:lineRule="auto"/>
        <w:jc w:val="both"/>
        <w:rPr>
          <w:rFonts w:ascii="NewsGot" w:hAnsi="NewsGot"/>
        </w:rPr>
      </w:pPr>
    </w:p>
    <w:p w14:paraId="5D0A3024" w14:textId="77777777" w:rsidR="00822A96" w:rsidRDefault="00822A96" w:rsidP="00822A96">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6AE5C71E" w14:textId="77777777" w:rsidR="00822A96" w:rsidRDefault="00822A96" w:rsidP="00822A96">
      <w:pPr>
        <w:spacing w:after="0" w:line="240" w:lineRule="auto"/>
        <w:ind w:left="705" w:hanging="705"/>
        <w:jc w:val="both"/>
        <w:rPr>
          <w:rFonts w:ascii="NewsGot" w:hAnsi="NewsGot"/>
        </w:rPr>
      </w:pPr>
    </w:p>
    <w:p w14:paraId="74BC6C1D" w14:textId="0CBEDA67" w:rsidR="00822A96" w:rsidRDefault="00822A96" w:rsidP="00822A96">
      <w:pPr>
        <w:spacing w:after="0" w:line="240" w:lineRule="auto"/>
        <w:ind w:left="705" w:hanging="705"/>
        <w:jc w:val="both"/>
        <w:rPr>
          <w:rFonts w:ascii="NewsGot" w:hAnsi="NewsGot"/>
        </w:rPr>
      </w:pPr>
      <w:r>
        <w:rPr>
          <w:rFonts w:ascii="NewsGot" w:hAnsi="NewsGot"/>
        </w:rPr>
        <w:t>12.</w:t>
      </w:r>
      <w:r w:rsidR="00712C57">
        <w:rPr>
          <w:rFonts w:ascii="NewsGot" w:hAnsi="NewsGot"/>
        </w:rPr>
        <w:t>6</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7B8C93FC" w14:textId="77777777" w:rsidR="00822A96" w:rsidRDefault="00822A96" w:rsidP="00822A96">
      <w:pPr>
        <w:spacing w:after="0" w:line="240" w:lineRule="auto"/>
        <w:ind w:left="705" w:hanging="705"/>
        <w:jc w:val="both"/>
        <w:rPr>
          <w:rFonts w:ascii="NewsGot" w:hAnsi="NewsGot"/>
        </w:rPr>
      </w:pPr>
    </w:p>
    <w:p w14:paraId="5B1629B3" w14:textId="46ECD6D0" w:rsidR="00822A96" w:rsidRDefault="00822A96" w:rsidP="00822A96">
      <w:pPr>
        <w:spacing w:after="0" w:line="240" w:lineRule="auto"/>
        <w:ind w:left="705" w:hanging="705"/>
        <w:jc w:val="both"/>
        <w:rPr>
          <w:rFonts w:ascii="NewsGot" w:hAnsi="NewsGot"/>
        </w:rPr>
      </w:pPr>
      <w:r>
        <w:rPr>
          <w:rFonts w:ascii="NewsGot" w:hAnsi="NewsGot"/>
        </w:rPr>
        <w:t>12.</w:t>
      </w:r>
      <w:r w:rsidR="00712C57">
        <w:rPr>
          <w:rFonts w:ascii="NewsGot" w:hAnsi="NewsGot"/>
        </w:rPr>
        <w:t>7</w:t>
      </w:r>
      <w:r>
        <w:rPr>
          <w:rFonts w:ascii="NewsGot" w:hAnsi="NewsGot"/>
        </w:rPr>
        <w:tab/>
        <w:t>Veškeré změny této Smlouvy je možno činit jen v písemné formě, a to vzestupně číslovanými dodatky podepsanými oběma Smluvními stranami.</w:t>
      </w:r>
    </w:p>
    <w:p w14:paraId="7C4A9B4E" w14:textId="77777777" w:rsidR="00822A96" w:rsidRDefault="00822A96" w:rsidP="00822A96">
      <w:pPr>
        <w:spacing w:after="0" w:line="240" w:lineRule="auto"/>
        <w:jc w:val="both"/>
        <w:rPr>
          <w:rFonts w:ascii="NewsGot" w:hAnsi="NewsGot"/>
        </w:rPr>
      </w:pPr>
    </w:p>
    <w:p w14:paraId="5534F306" w14:textId="3C1EC3A0" w:rsidR="00822A96" w:rsidRDefault="00822A96" w:rsidP="00822A96">
      <w:pPr>
        <w:spacing w:after="0" w:line="240" w:lineRule="auto"/>
        <w:ind w:left="705" w:hanging="705"/>
        <w:jc w:val="both"/>
        <w:rPr>
          <w:rFonts w:ascii="NewsGot" w:hAnsi="NewsGot"/>
        </w:rPr>
      </w:pPr>
      <w:r>
        <w:rPr>
          <w:rFonts w:ascii="NewsGot" w:hAnsi="NewsGot"/>
        </w:rPr>
        <w:t>12.</w:t>
      </w:r>
      <w:r w:rsidR="00712C57">
        <w:rPr>
          <w:rFonts w:ascii="NewsGot" w:hAnsi="NewsGot"/>
        </w:rPr>
        <w:t>8</w:t>
      </w:r>
      <w:r>
        <w:rPr>
          <w:rFonts w:ascii="NewsGot" w:hAnsi="NewsGot"/>
        </w:rPr>
        <w:tab/>
      </w:r>
      <w:r>
        <w:rPr>
          <w:rFonts w:ascii="NewsGot" w:hAnsi="NewsGot"/>
        </w:rPr>
        <w:tab/>
        <w:t xml:space="preserve">Smlouva je sepsána ve 2 originálních vyhotoveních, z nichž každá Smluvní strana obdrží 1 vyhotovení. </w:t>
      </w:r>
    </w:p>
    <w:p w14:paraId="6B5C1866" w14:textId="77777777" w:rsidR="00822A96" w:rsidRPr="00532EFB" w:rsidRDefault="00822A96" w:rsidP="00822A96">
      <w:pPr>
        <w:spacing w:after="0" w:line="240" w:lineRule="auto"/>
        <w:ind w:left="705" w:hanging="705"/>
        <w:jc w:val="both"/>
        <w:rPr>
          <w:rFonts w:ascii="NewsGot" w:hAnsi="NewsGot"/>
        </w:rPr>
      </w:pPr>
    </w:p>
    <w:p w14:paraId="4720FE7C" w14:textId="7D71F218" w:rsidR="00822A96" w:rsidRPr="00532EFB" w:rsidRDefault="00822A96" w:rsidP="00822A96">
      <w:pPr>
        <w:spacing w:after="0" w:line="240" w:lineRule="auto"/>
        <w:ind w:left="705" w:hanging="705"/>
        <w:jc w:val="both"/>
        <w:rPr>
          <w:rFonts w:ascii="NewsGot" w:hAnsi="NewsGot"/>
        </w:rPr>
      </w:pPr>
      <w:r w:rsidRPr="00532EFB">
        <w:rPr>
          <w:rFonts w:ascii="NewsGot" w:hAnsi="NewsGot"/>
        </w:rPr>
        <w:t>12.</w:t>
      </w:r>
      <w:r w:rsidR="00712C57" w:rsidRPr="00532EFB">
        <w:rPr>
          <w:rFonts w:ascii="NewsGot" w:hAnsi="NewsGot"/>
        </w:rPr>
        <w:t>9</w:t>
      </w:r>
      <w:r w:rsidRPr="00532EFB">
        <w:rPr>
          <w:rFonts w:ascii="NewsGot" w:hAnsi="NewsGot"/>
        </w:rPr>
        <w:tab/>
        <w:t>Smlouva nabývá platnosti dnem jejího podpisu druhou ze Smluvních stran</w:t>
      </w:r>
      <w:r w:rsidR="00532EFB">
        <w:rPr>
          <w:rFonts w:ascii="NewsGot" w:hAnsi="NewsGot"/>
        </w:rPr>
        <w:t xml:space="preserve"> a</w:t>
      </w:r>
      <w:r w:rsidRPr="00532EFB">
        <w:rPr>
          <w:rFonts w:ascii="NewsGot" w:hAnsi="NewsGot"/>
        </w:rPr>
        <w:t xml:space="preserve"> účinnosti dnem jejího </w:t>
      </w:r>
      <w:r w:rsidR="00532EFB">
        <w:rPr>
          <w:rFonts w:ascii="NewsGot" w:hAnsi="NewsGot"/>
        </w:rPr>
        <w:t>u</w:t>
      </w:r>
      <w:r w:rsidRPr="00532EFB">
        <w:rPr>
          <w:rFonts w:ascii="NewsGot" w:hAnsi="NewsGot"/>
        </w:rPr>
        <w:t>veřejnění v regis</w:t>
      </w:r>
      <w:r w:rsidR="0097173D">
        <w:rPr>
          <w:rFonts w:ascii="NewsGot" w:hAnsi="NewsGot"/>
        </w:rPr>
        <w:t>tru smluv.</w:t>
      </w:r>
    </w:p>
    <w:p w14:paraId="57CFB795" w14:textId="77777777" w:rsidR="00822A96" w:rsidRDefault="00822A96" w:rsidP="00822A96">
      <w:pPr>
        <w:spacing w:after="0" w:line="240" w:lineRule="auto"/>
        <w:ind w:left="708"/>
        <w:jc w:val="both"/>
        <w:rPr>
          <w:rFonts w:ascii="NewsGot" w:hAnsi="NewsGot"/>
        </w:rPr>
      </w:pPr>
    </w:p>
    <w:p w14:paraId="56C2B57B" w14:textId="08B34DD5" w:rsidR="00822A96" w:rsidRDefault="00822A96" w:rsidP="00822A96">
      <w:pPr>
        <w:spacing w:after="0" w:line="240" w:lineRule="auto"/>
        <w:ind w:left="705" w:hanging="705"/>
        <w:jc w:val="both"/>
        <w:rPr>
          <w:rFonts w:ascii="NewsGot" w:hAnsi="NewsGot"/>
        </w:rPr>
      </w:pPr>
      <w:r>
        <w:rPr>
          <w:rFonts w:ascii="NewsGot" w:hAnsi="NewsGot"/>
        </w:rPr>
        <w:t>12.1</w:t>
      </w:r>
      <w:r w:rsidR="00712C57">
        <w:rPr>
          <w:rFonts w:ascii="NewsGot" w:hAnsi="NewsGot"/>
        </w:rPr>
        <w:t>0</w:t>
      </w:r>
      <w:r>
        <w:rPr>
          <w:rFonts w:ascii="NewsGot" w:hAnsi="NewsGot"/>
        </w:rPr>
        <w:tab/>
        <w:t>Každá ze Smluvních stran prohlašuje, že si tuto Smlouvu přečetla, jejímu obsahu rozumí a souhlasí s ním, na důkaz čehož připojuje svůj podpis</w:t>
      </w:r>
    </w:p>
    <w:p w14:paraId="06B90E2C" w14:textId="77777777" w:rsidR="00822A96" w:rsidRDefault="00822A96" w:rsidP="00822A96">
      <w:pPr>
        <w:spacing w:after="0" w:line="240" w:lineRule="auto"/>
        <w:jc w:val="both"/>
        <w:rPr>
          <w:rFonts w:ascii="NewsGot" w:hAnsi="NewsGot"/>
        </w:rPr>
      </w:pPr>
    </w:p>
    <w:p w14:paraId="72457303" w14:textId="77777777" w:rsidR="002E544C" w:rsidRDefault="00822A96" w:rsidP="00532EFB">
      <w:pPr>
        <w:spacing w:after="0" w:line="240" w:lineRule="auto"/>
        <w:jc w:val="both"/>
        <w:rPr>
          <w:rFonts w:ascii="NewsGot" w:hAnsi="NewsGot"/>
        </w:rPr>
      </w:pPr>
      <w:r>
        <w:rPr>
          <w:rFonts w:ascii="NewsGot" w:hAnsi="NewsGot"/>
        </w:rPr>
        <w:t>12.1</w:t>
      </w:r>
      <w:r w:rsidR="005652B6">
        <w:rPr>
          <w:rFonts w:ascii="NewsGot" w:hAnsi="NewsGot"/>
        </w:rPr>
        <w:t>1</w:t>
      </w:r>
      <w:r>
        <w:rPr>
          <w:rFonts w:ascii="NewsGot" w:hAnsi="NewsGot"/>
        </w:rPr>
        <w:tab/>
        <w:t>Nedílnou součástí této Smlouvy j</w:t>
      </w:r>
      <w:r w:rsidR="002E544C">
        <w:rPr>
          <w:rFonts w:ascii="NewsGot" w:hAnsi="NewsGot"/>
        </w:rPr>
        <w:t>sou:</w:t>
      </w:r>
    </w:p>
    <w:p w14:paraId="047153BC" w14:textId="71715666" w:rsidR="00CC1D40" w:rsidRDefault="002E544C" w:rsidP="00532EFB">
      <w:pPr>
        <w:spacing w:after="0" w:line="240" w:lineRule="auto"/>
        <w:jc w:val="both"/>
        <w:rPr>
          <w:rFonts w:ascii="NewsGot" w:hAnsi="NewsGot"/>
          <w:u w:val="single"/>
        </w:rPr>
      </w:pPr>
      <w:r>
        <w:rPr>
          <w:rFonts w:ascii="NewsGot" w:hAnsi="NewsGot"/>
        </w:rPr>
        <w:tab/>
      </w:r>
      <w:r w:rsidR="00532EFB" w:rsidRPr="00532EFB">
        <w:rPr>
          <w:rFonts w:ascii="NewsGot" w:hAnsi="NewsGot"/>
          <w:u w:val="single"/>
        </w:rPr>
        <w:t>p</w:t>
      </w:r>
      <w:r w:rsidR="00822A96" w:rsidRPr="00532EFB">
        <w:rPr>
          <w:rFonts w:ascii="NewsGot" w:hAnsi="NewsGot"/>
          <w:u w:val="single"/>
        </w:rPr>
        <w:t>říloha č. 1</w:t>
      </w:r>
      <w:r w:rsidR="00532EFB" w:rsidRPr="008C23AA">
        <w:rPr>
          <w:rFonts w:ascii="NewsGot" w:hAnsi="NewsGot"/>
        </w:rPr>
        <w:t>: cenová nabídka Zhotovitele</w:t>
      </w:r>
      <w:r w:rsidR="008C23AA">
        <w:rPr>
          <w:rFonts w:ascii="NewsGot" w:hAnsi="NewsGot"/>
        </w:rPr>
        <w:t>.</w:t>
      </w:r>
    </w:p>
    <w:p w14:paraId="023FF4A1" w14:textId="38ACD150" w:rsidR="00532EFB" w:rsidRDefault="002E544C" w:rsidP="00532EFB">
      <w:pPr>
        <w:spacing w:after="0" w:line="240" w:lineRule="auto"/>
        <w:jc w:val="both"/>
        <w:rPr>
          <w:rFonts w:ascii="NewsGot" w:hAnsi="NewsGot"/>
        </w:rPr>
      </w:pPr>
      <w:r w:rsidRPr="002E544C">
        <w:rPr>
          <w:rFonts w:ascii="NewsGot" w:hAnsi="NewsGot"/>
        </w:rPr>
        <w:tab/>
      </w:r>
      <w:r w:rsidRPr="00532EFB">
        <w:rPr>
          <w:rFonts w:ascii="NewsGot" w:hAnsi="NewsGot"/>
          <w:u w:val="single"/>
        </w:rPr>
        <w:t>příloha č.</w:t>
      </w:r>
      <w:r>
        <w:rPr>
          <w:rFonts w:ascii="NewsGot" w:hAnsi="NewsGot"/>
          <w:u w:val="single"/>
        </w:rPr>
        <w:t xml:space="preserve"> 2</w:t>
      </w:r>
      <w:r w:rsidRPr="008C23AA">
        <w:rPr>
          <w:rFonts w:ascii="NewsGot" w:hAnsi="NewsGot"/>
        </w:rPr>
        <w:t xml:space="preserve">: </w:t>
      </w:r>
      <w:r>
        <w:rPr>
          <w:rFonts w:ascii="NewsGot" w:hAnsi="NewsGot"/>
        </w:rPr>
        <w:t>vnitřní předpis Zoo Praha BOZP</w:t>
      </w:r>
    </w:p>
    <w:p w14:paraId="2B0914E9" w14:textId="3E3C1EE8" w:rsidR="002E544C" w:rsidRDefault="002E544C" w:rsidP="00532EFB">
      <w:pPr>
        <w:spacing w:after="0" w:line="240" w:lineRule="auto"/>
        <w:jc w:val="both"/>
        <w:rPr>
          <w:rFonts w:ascii="NewsGot" w:hAnsi="NewsGot"/>
          <w:u w:val="single"/>
        </w:rPr>
      </w:pPr>
      <w:r>
        <w:rPr>
          <w:rFonts w:ascii="NewsGot" w:hAnsi="NewsGot"/>
        </w:rPr>
        <w:tab/>
      </w:r>
      <w:r w:rsidRPr="00532EFB">
        <w:rPr>
          <w:rFonts w:ascii="NewsGot" w:hAnsi="NewsGot"/>
          <w:u w:val="single"/>
        </w:rPr>
        <w:t xml:space="preserve">příloha č. </w:t>
      </w:r>
      <w:r>
        <w:rPr>
          <w:rFonts w:ascii="NewsGot" w:hAnsi="NewsGot"/>
          <w:u w:val="single"/>
        </w:rPr>
        <w:t>3</w:t>
      </w:r>
      <w:r w:rsidRPr="008C23AA">
        <w:rPr>
          <w:rFonts w:ascii="NewsGot" w:hAnsi="NewsGot"/>
        </w:rPr>
        <w:t xml:space="preserve">: </w:t>
      </w:r>
      <w:r>
        <w:rPr>
          <w:rFonts w:ascii="NewsGot" w:hAnsi="NewsGot"/>
        </w:rPr>
        <w:t>kopie pojistné smlouvy</w:t>
      </w:r>
    </w:p>
    <w:p w14:paraId="26F3F2EA" w14:textId="27E6CE49" w:rsidR="00532EFB" w:rsidRDefault="00532EFB" w:rsidP="00532EFB">
      <w:pPr>
        <w:spacing w:after="0" w:line="240" w:lineRule="auto"/>
        <w:jc w:val="both"/>
        <w:rPr>
          <w:rFonts w:ascii="NewsGot" w:hAnsi="NewsGot" w:cs="Times New Roman"/>
        </w:rPr>
      </w:pPr>
    </w:p>
    <w:p w14:paraId="5C84804A" w14:textId="77777777" w:rsidR="00837AD3" w:rsidRDefault="00837AD3" w:rsidP="00532EFB">
      <w:pPr>
        <w:spacing w:after="0" w:line="240" w:lineRule="auto"/>
        <w:jc w:val="both"/>
        <w:rPr>
          <w:rFonts w:ascii="NewsGot" w:hAnsi="NewsGot" w:cs="Times New Roman"/>
        </w:rPr>
      </w:pPr>
    </w:p>
    <w:p w14:paraId="0AA5F924" w14:textId="3363178C" w:rsidR="00CC1D40" w:rsidRPr="00910A79" w:rsidRDefault="00CC1D40" w:rsidP="00CC1D40">
      <w:pPr>
        <w:spacing w:after="120"/>
        <w:ind w:left="-142" w:right="-284"/>
        <w:jc w:val="both"/>
        <w:rPr>
          <w:rFonts w:ascii="NewsGot" w:hAnsi="NewsGot"/>
        </w:rPr>
      </w:pPr>
      <w:r>
        <w:rPr>
          <w:rFonts w:ascii="NewsGot" w:hAnsi="NewsGot" w:cs="Times New Roman"/>
        </w:rPr>
        <w:tab/>
      </w:r>
      <w:r w:rsidR="00981CB4">
        <w:rPr>
          <w:rFonts w:ascii="NewsGot" w:hAnsi="NewsGot" w:cs="Times New Roman"/>
        </w:rPr>
        <w:t>V Praze dne 23.10.2023</w:t>
      </w:r>
      <w:r w:rsidRPr="00910A79">
        <w:rPr>
          <w:rFonts w:ascii="NewsGot" w:hAnsi="NewsGot" w:cs="Times New Roman"/>
        </w:rPr>
        <w:tab/>
      </w:r>
      <w:r w:rsidRPr="00910A79">
        <w:rPr>
          <w:rFonts w:ascii="NewsGot" w:hAnsi="NewsGot" w:cs="Times New Roman"/>
        </w:rPr>
        <w:tab/>
      </w:r>
      <w:r w:rsidRPr="00910A79">
        <w:rPr>
          <w:rFonts w:ascii="NewsGot" w:hAnsi="NewsGot" w:cs="Times New Roman"/>
        </w:rPr>
        <w:tab/>
      </w:r>
      <w:r w:rsidRPr="00910A79">
        <w:rPr>
          <w:rFonts w:ascii="NewsGot" w:hAnsi="NewsGot" w:cs="Times New Roman"/>
        </w:rPr>
        <w:tab/>
      </w:r>
      <w:r>
        <w:rPr>
          <w:rFonts w:ascii="NewsGot" w:hAnsi="NewsGot" w:cs="Times New Roman"/>
        </w:rPr>
        <w:tab/>
      </w:r>
      <w:r w:rsidRPr="00910A79">
        <w:rPr>
          <w:rFonts w:ascii="NewsGot" w:hAnsi="NewsGot" w:cs="Times New Roman"/>
        </w:rPr>
        <w:t>V</w:t>
      </w:r>
      <w:r w:rsidR="00981CB4">
        <w:rPr>
          <w:rFonts w:ascii="NewsGot" w:hAnsi="NewsGot" w:cs="Times New Roman"/>
        </w:rPr>
        <w:t> Praze dne 17.10.2023</w:t>
      </w:r>
      <w:bookmarkStart w:id="2" w:name="_GoBack"/>
      <w:bookmarkEnd w:id="2"/>
    </w:p>
    <w:p w14:paraId="1C538324" w14:textId="77777777" w:rsidR="00CC1D40" w:rsidRPr="00910A79" w:rsidRDefault="00CC1D40" w:rsidP="00CC1D40">
      <w:pPr>
        <w:spacing w:after="120" w:line="240" w:lineRule="auto"/>
        <w:rPr>
          <w:rFonts w:ascii="NewsGot" w:hAnsi="NewsGot" w:cs="Times New Roman"/>
        </w:rPr>
      </w:pPr>
    </w:p>
    <w:p w14:paraId="561D9168" w14:textId="77777777" w:rsidR="00CC1D40" w:rsidRDefault="00CC1D40" w:rsidP="00CC1D40">
      <w:pPr>
        <w:spacing w:after="120" w:line="240" w:lineRule="auto"/>
        <w:rPr>
          <w:rFonts w:ascii="NewsGot" w:hAnsi="NewsGot" w:cs="Times New Roman"/>
          <w:b/>
        </w:rPr>
      </w:pPr>
      <w:r w:rsidRPr="007E7BE2">
        <w:rPr>
          <w:rFonts w:ascii="NewsGot" w:hAnsi="NewsGot" w:cs="Times New Roman"/>
          <w:b/>
        </w:rPr>
        <w:t xml:space="preserve">Za </w:t>
      </w:r>
      <w:r>
        <w:rPr>
          <w:rFonts w:ascii="NewsGot" w:hAnsi="NewsGot" w:cs="Times New Roman"/>
          <w:b/>
        </w:rPr>
        <w:t>Objednatele</w:t>
      </w:r>
      <w:r w:rsidRPr="007E7BE2">
        <w:rPr>
          <w:rFonts w:ascii="NewsGot" w:hAnsi="NewsGot" w:cs="Times New Roman"/>
          <w:b/>
        </w:rPr>
        <w:t xml:space="preserve">:                                                          </w:t>
      </w:r>
      <w:r w:rsidRPr="007E7BE2">
        <w:rPr>
          <w:rFonts w:ascii="NewsGot" w:hAnsi="NewsGot" w:cs="Times New Roman"/>
          <w:b/>
        </w:rPr>
        <w:tab/>
        <w:t xml:space="preserve">Za </w:t>
      </w:r>
      <w:r>
        <w:rPr>
          <w:rFonts w:ascii="NewsGot" w:hAnsi="NewsGot" w:cs="Times New Roman"/>
          <w:b/>
        </w:rPr>
        <w:t>Dodavatele</w:t>
      </w:r>
      <w:r w:rsidRPr="007E7BE2">
        <w:rPr>
          <w:rFonts w:ascii="NewsGot" w:hAnsi="NewsGot" w:cs="Times New Roman"/>
          <w:b/>
        </w:rPr>
        <w:t>:</w:t>
      </w:r>
    </w:p>
    <w:p w14:paraId="134BFE21" w14:textId="77777777" w:rsidR="00CC1D40" w:rsidRDefault="00CC1D40" w:rsidP="00CC1D40">
      <w:pPr>
        <w:spacing w:after="120" w:line="240" w:lineRule="auto"/>
        <w:rPr>
          <w:rFonts w:ascii="NewsGot" w:hAnsi="NewsGot" w:cs="Times New Roman"/>
          <w:b/>
        </w:rPr>
      </w:pPr>
    </w:p>
    <w:p w14:paraId="4EFAF3EB" w14:textId="77777777" w:rsidR="00CC1D40" w:rsidRDefault="00CC1D40" w:rsidP="00CC1D40">
      <w:pPr>
        <w:spacing w:after="120" w:line="240" w:lineRule="auto"/>
        <w:rPr>
          <w:rFonts w:ascii="NewsGot" w:hAnsi="NewsGot" w:cs="Times New Roman"/>
          <w:b/>
        </w:rPr>
      </w:pPr>
    </w:p>
    <w:p w14:paraId="4ADAC43C" w14:textId="380BDC02" w:rsidR="00CC1D40" w:rsidRPr="007E7BE2" w:rsidRDefault="00CC1D40" w:rsidP="00CC1D40">
      <w:pPr>
        <w:spacing w:after="120" w:line="240" w:lineRule="auto"/>
        <w:rPr>
          <w:rFonts w:ascii="NewsGot" w:eastAsia="Times New Roman" w:hAnsi="NewsGot" w:cs="Times New Roman"/>
          <w:b/>
        </w:rPr>
      </w:pPr>
      <w:r>
        <w:rPr>
          <w:rFonts w:ascii="NewsGot" w:hAnsi="NewsGot" w:cs="Times New Roman"/>
          <w:b/>
        </w:rPr>
        <w:t>_____________________</w:t>
      </w:r>
      <w:r>
        <w:rPr>
          <w:rFonts w:ascii="NewsGot" w:hAnsi="NewsGot" w:cs="Times New Roman"/>
          <w:b/>
        </w:rPr>
        <w:tab/>
      </w:r>
      <w:r>
        <w:rPr>
          <w:rFonts w:ascii="NewsGot" w:hAnsi="NewsGot" w:cs="Times New Roman"/>
          <w:b/>
        </w:rPr>
        <w:tab/>
      </w:r>
      <w:r>
        <w:rPr>
          <w:rFonts w:ascii="NewsGot" w:hAnsi="NewsGot" w:cs="Times New Roman"/>
          <w:b/>
        </w:rPr>
        <w:tab/>
      </w:r>
      <w:r>
        <w:rPr>
          <w:rFonts w:ascii="NewsGot" w:hAnsi="NewsGot" w:cs="Times New Roman"/>
          <w:b/>
        </w:rPr>
        <w:tab/>
        <w:t>_____________________</w:t>
      </w:r>
      <w:r w:rsidRPr="007E7BE2">
        <w:rPr>
          <w:rFonts w:ascii="NewsGot" w:hAnsi="NewsGot" w:cs="Times New Roman"/>
          <w:b/>
        </w:rPr>
        <w:t xml:space="preserve">                                                                                          </w:t>
      </w:r>
    </w:p>
    <w:p w14:paraId="45A70890" w14:textId="08D188A9" w:rsidR="00CC1D40" w:rsidRPr="00910A79" w:rsidRDefault="00CC1D40" w:rsidP="00CC1D40">
      <w:pPr>
        <w:spacing w:after="0"/>
        <w:ind w:left="-142" w:right="-284"/>
        <w:jc w:val="both"/>
        <w:rPr>
          <w:rFonts w:ascii="NewsGot" w:hAnsi="NewsGot"/>
        </w:rPr>
      </w:pPr>
      <w:r w:rsidRPr="00910A79">
        <w:rPr>
          <w:rFonts w:ascii="NewsGot" w:eastAsia="Times New Roman" w:hAnsi="NewsGot" w:cs="Times New Roman"/>
        </w:rPr>
        <w:tab/>
        <w:t>Mgr. Miroslav Bobek</w:t>
      </w:r>
      <w:r w:rsidRPr="00910A79">
        <w:rPr>
          <w:rFonts w:ascii="NewsGot" w:eastAsia="Times New Roman" w:hAnsi="NewsGot" w:cs="Times New Roman"/>
        </w:rPr>
        <w:tab/>
      </w:r>
      <w:r w:rsidRPr="00910A79">
        <w:rPr>
          <w:rFonts w:ascii="NewsGot" w:eastAsia="Times New Roman" w:hAnsi="NewsGot" w:cs="Times New Roman"/>
        </w:rPr>
        <w:tab/>
      </w:r>
      <w:r w:rsidRPr="00910A79">
        <w:rPr>
          <w:rFonts w:ascii="NewsGot" w:eastAsia="Times New Roman" w:hAnsi="NewsGot" w:cs="Times New Roman"/>
        </w:rPr>
        <w:tab/>
      </w:r>
      <w:r w:rsidRPr="00910A79">
        <w:rPr>
          <w:rFonts w:ascii="NewsGot" w:eastAsia="Times New Roman" w:hAnsi="NewsGot" w:cs="Times New Roman"/>
        </w:rPr>
        <w:tab/>
      </w:r>
      <w:r>
        <w:rPr>
          <w:rFonts w:ascii="NewsGot" w:eastAsia="Times New Roman" w:hAnsi="NewsGot" w:cs="Times New Roman"/>
        </w:rPr>
        <w:tab/>
      </w:r>
      <w:r w:rsidR="00D05F03">
        <w:rPr>
          <w:rFonts w:ascii="NewsGot" w:eastAsia="Times New Roman" w:hAnsi="NewsGot" w:cs="Times New Roman"/>
        </w:rPr>
        <w:t>Karel Javůrek</w:t>
      </w:r>
      <w:r w:rsidRPr="00910A79">
        <w:rPr>
          <w:rFonts w:ascii="NewsGot" w:eastAsia="Times New Roman" w:hAnsi="NewsGot" w:cs="Times New Roman"/>
        </w:rPr>
        <w:t xml:space="preserve">                                          </w:t>
      </w:r>
    </w:p>
    <w:p w14:paraId="34006331" w14:textId="4BADC9D7" w:rsidR="00CC1D40" w:rsidRPr="00910A79" w:rsidRDefault="00CC1D40" w:rsidP="00CC1D40">
      <w:pPr>
        <w:spacing w:after="120"/>
        <w:rPr>
          <w:rFonts w:ascii="NewsGot" w:hAnsi="NewsGot"/>
        </w:rPr>
      </w:pPr>
      <w:r w:rsidRPr="00910A79">
        <w:rPr>
          <w:rFonts w:ascii="NewsGot" w:hAnsi="NewsGot" w:cs="Times New Roman"/>
        </w:rPr>
        <w:t>ředitel Zoologické zahrady hl.</w:t>
      </w:r>
      <w:r>
        <w:rPr>
          <w:rFonts w:ascii="NewsGot" w:hAnsi="NewsGot" w:cs="Times New Roman"/>
        </w:rPr>
        <w:t xml:space="preserve"> </w:t>
      </w:r>
      <w:r w:rsidRPr="00910A79">
        <w:rPr>
          <w:rFonts w:ascii="NewsGot" w:hAnsi="NewsGot" w:cs="Times New Roman"/>
        </w:rPr>
        <w:t xml:space="preserve">m. Prahy                           </w:t>
      </w:r>
      <w:r w:rsidR="007C5F11">
        <w:rPr>
          <w:rFonts w:ascii="NewsGot" w:hAnsi="NewsGot" w:cs="Times New Roman"/>
        </w:rPr>
        <w:tab/>
      </w:r>
      <w:r w:rsidR="00D05F03">
        <w:rPr>
          <w:rFonts w:ascii="NewsGot" w:hAnsi="NewsGot" w:cs="Times New Roman"/>
        </w:rPr>
        <w:t xml:space="preserve">jednatel </w:t>
      </w:r>
      <w:proofErr w:type="spellStart"/>
      <w:r w:rsidR="00D05F03">
        <w:rPr>
          <w:rFonts w:ascii="NewsGot" w:hAnsi="NewsGot" w:cs="Times New Roman"/>
        </w:rPr>
        <w:t>MapleTech</w:t>
      </w:r>
      <w:proofErr w:type="spellEnd"/>
      <w:r w:rsidR="00D05F03">
        <w:rPr>
          <w:rFonts w:ascii="NewsGot" w:hAnsi="NewsGot" w:cs="Times New Roman"/>
        </w:rPr>
        <w:t xml:space="preserve"> s.r.o.</w:t>
      </w:r>
      <w:r w:rsidRPr="00910A79">
        <w:rPr>
          <w:rFonts w:ascii="NewsGot" w:hAnsi="NewsGot" w:cs="Times New Roman"/>
        </w:rPr>
        <w:t xml:space="preserve">                                       </w:t>
      </w:r>
    </w:p>
    <w:p w14:paraId="6EF7240F" w14:textId="77777777" w:rsidR="00822A96" w:rsidRDefault="00822A96" w:rsidP="00822A96">
      <w:pPr>
        <w:spacing w:after="0" w:line="240" w:lineRule="auto"/>
        <w:jc w:val="both"/>
        <w:rPr>
          <w:rFonts w:ascii="NewsGot" w:hAnsi="NewsGot"/>
        </w:rPr>
      </w:pPr>
    </w:p>
    <w:sectPr w:rsidR="00822A96" w:rsidSect="00E95245">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9EA86" w14:textId="77777777" w:rsidR="006D21B3" w:rsidRDefault="006D21B3" w:rsidP="00EE3D31">
      <w:pPr>
        <w:spacing w:after="0" w:line="240" w:lineRule="auto"/>
      </w:pPr>
      <w:r>
        <w:separator/>
      </w:r>
    </w:p>
  </w:endnote>
  <w:endnote w:type="continuationSeparator" w:id="0">
    <w:p w14:paraId="1FAF333E" w14:textId="77777777" w:rsidR="006D21B3" w:rsidRDefault="006D21B3"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
    <w:altName w:val="Courier New"/>
    <w:panose1 w:val="000005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647969"/>
      <w:docPartObj>
        <w:docPartGallery w:val="Page Numbers (Bottom of Page)"/>
        <w:docPartUnique/>
      </w:docPartObj>
    </w:sdtPr>
    <w:sdtEndPr>
      <w:rPr>
        <w:rFonts w:ascii="NewsGot" w:hAnsi="NewsGot"/>
        <w:sz w:val="18"/>
        <w:szCs w:val="18"/>
      </w:rPr>
    </w:sdtEndPr>
    <w:sdtContent>
      <w:p w14:paraId="6DFCF4AD" w14:textId="20F6D074" w:rsidR="008A482F" w:rsidRPr="008A482F" w:rsidRDefault="008A482F">
        <w:pPr>
          <w:pStyle w:val="Zpat"/>
          <w:jc w:val="center"/>
          <w:rPr>
            <w:rFonts w:ascii="NewsGot" w:hAnsi="NewsGot"/>
            <w:sz w:val="18"/>
            <w:szCs w:val="18"/>
          </w:rPr>
        </w:pPr>
        <w:r w:rsidRPr="008A482F">
          <w:rPr>
            <w:rFonts w:ascii="NewsGot" w:hAnsi="NewsGot"/>
            <w:sz w:val="18"/>
            <w:szCs w:val="18"/>
          </w:rPr>
          <w:fldChar w:fldCharType="begin"/>
        </w:r>
        <w:r w:rsidRPr="008A482F">
          <w:rPr>
            <w:rFonts w:ascii="NewsGot" w:hAnsi="NewsGot"/>
            <w:sz w:val="18"/>
            <w:szCs w:val="18"/>
          </w:rPr>
          <w:instrText>PAGE   \* MERGEFORMAT</w:instrText>
        </w:r>
        <w:r w:rsidRPr="008A482F">
          <w:rPr>
            <w:rFonts w:ascii="NewsGot" w:hAnsi="NewsGot"/>
            <w:sz w:val="18"/>
            <w:szCs w:val="18"/>
          </w:rPr>
          <w:fldChar w:fldCharType="separate"/>
        </w:r>
        <w:r w:rsidR="00981CB4">
          <w:rPr>
            <w:rFonts w:ascii="NewsGot" w:hAnsi="NewsGot"/>
            <w:noProof/>
            <w:sz w:val="18"/>
            <w:szCs w:val="18"/>
          </w:rPr>
          <w:t>8</w:t>
        </w:r>
        <w:r w:rsidRPr="008A482F">
          <w:rPr>
            <w:rFonts w:ascii="NewsGot" w:hAnsi="NewsGot"/>
            <w:sz w:val="18"/>
            <w:szCs w:val="18"/>
          </w:rPr>
          <w:fldChar w:fldCharType="end"/>
        </w:r>
      </w:p>
    </w:sdtContent>
  </w:sdt>
  <w:p w14:paraId="1926D4A6" w14:textId="77777777" w:rsidR="008A482F" w:rsidRDefault="008A48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FEAC4" w14:textId="77777777" w:rsidR="006D21B3" w:rsidRDefault="006D21B3" w:rsidP="00EE3D31">
      <w:pPr>
        <w:spacing w:after="0" w:line="240" w:lineRule="auto"/>
      </w:pPr>
      <w:r>
        <w:separator/>
      </w:r>
    </w:p>
  </w:footnote>
  <w:footnote w:type="continuationSeparator" w:id="0">
    <w:p w14:paraId="340999E2" w14:textId="77777777" w:rsidR="006D21B3" w:rsidRDefault="006D21B3" w:rsidP="00EE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3492" w14:textId="2A75C6B3" w:rsidR="00981CB4" w:rsidRPr="00981CB4" w:rsidRDefault="00981CB4" w:rsidP="00981CB4">
    <w:pPr>
      <w:pStyle w:val="Zhlav"/>
      <w:jc w:val="right"/>
      <w:rPr>
        <w:sz w:val="24"/>
        <w:szCs w:val="24"/>
      </w:rPr>
    </w:pPr>
    <w:r w:rsidRPr="00981CB4">
      <w:rPr>
        <w:sz w:val="24"/>
        <w:szCs w:val="24"/>
      </w:rPr>
      <w:t>435-23-PEN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3C84D70"/>
    <w:lvl w:ilvl="0">
      <w:start w:val="1"/>
      <w:numFmt w:val="decimal"/>
      <w:lvlText w:val="%1."/>
      <w:lvlJc w:val="left"/>
      <w:pPr>
        <w:tabs>
          <w:tab w:val="num" w:pos="0"/>
        </w:tabs>
        <w:ind w:left="3193" w:hanging="357"/>
      </w:pPr>
      <w:rPr>
        <w:rFonts w:ascii="NewsGot" w:eastAsia="Arial" w:hAnsi="NewsGot" w:cs="Times New Roman" w:hint="default"/>
        <w:b/>
        <w:sz w:val="22"/>
        <w:szCs w:val="22"/>
      </w:rPr>
    </w:lvl>
    <w:lvl w:ilvl="1">
      <w:start w:val="1"/>
      <w:numFmt w:val="decimal"/>
      <w:lvlText w:val="%1.%2."/>
      <w:lvlJc w:val="left"/>
      <w:pPr>
        <w:tabs>
          <w:tab w:val="num" w:pos="5"/>
        </w:tabs>
        <w:ind w:left="357" w:hanging="357"/>
      </w:pPr>
      <w:rPr>
        <w:rFonts w:ascii="NewsGot" w:eastAsia="Tahoma" w:hAnsi="NewsGot" w:cs="Times New Roman" w:hint="default"/>
        <w:b/>
        <w:i w:val="0"/>
        <w:sz w:val="22"/>
        <w:szCs w:val="24"/>
        <w:lang w:eastAsia="en-US"/>
      </w:rPr>
    </w:lvl>
    <w:lvl w:ilvl="2">
      <w:start w:val="1"/>
      <w:numFmt w:val="decimal"/>
      <w:lvlText w:val="%1.%2.%3."/>
      <w:lvlJc w:val="left"/>
      <w:pPr>
        <w:tabs>
          <w:tab w:val="num" w:pos="0"/>
        </w:tabs>
        <w:ind w:left="352" w:hanging="357"/>
      </w:pPr>
      <w:rPr>
        <w:rFonts w:hint="default"/>
      </w:rPr>
    </w:lvl>
    <w:lvl w:ilvl="3">
      <w:start w:val="1"/>
      <w:numFmt w:val="decimal"/>
      <w:lvlText w:val="%1.%2.%3.%4."/>
      <w:lvlJc w:val="left"/>
      <w:pPr>
        <w:tabs>
          <w:tab w:val="num" w:pos="0"/>
        </w:tabs>
        <w:ind w:left="352" w:hanging="357"/>
      </w:pPr>
      <w:rPr>
        <w:rFonts w:hint="default"/>
      </w:rPr>
    </w:lvl>
    <w:lvl w:ilvl="4">
      <w:start w:val="1"/>
      <w:numFmt w:val="decimal"/>
      <w:lvlText w:val="%1.%2.%3.%4.%5."/>
      <w:lvlJc w:val="left"/>
      <w:pPr>
        <w:tabs>
          <w:tab w:val="num" w:pos="0"/>
        </w:tabs>
        <w:ind w:left="352" w:hanging="357"/>
      </w:pPr>
      <w:rPr>
        <w:rFonts w:hint="default"/>
      </w:rPr>
    </w:lvl>
    <w:lvl w:ilvl="5">
      <w:start w:val="1"/>
      <w:numFmt w:val="decimal"/>
      <w:lvlText w:val="%1.%2.%3.%4.%5.%6."/>
      <w:lvlJc w:val="left"/>
      <w:pPr>
        <w:tabs>
          <w:tab w:val="num" w:pos="0"/>
        </w:tabs>
        <w:ind w:left="352" w:hanging="357"/>
      </w:pPr>
      <w:rPr>
        <w:rFonts w:hint="default"/>
      </w:rPr>
    </w:lvl>
    <w:lvl w:ilvl="6">
      <w:start w:val="1"/>
      <w:numFmt w:val="decimal"/>
      <w:lvlText w:val="%1.%2.%3.%4.%5.%6.%7."/>
      <w:lvlJc w:val="left"/>
      <w:pPr>
        <w:tabs>
          <w:tab w:val="num" w:pos="0"/>
        </w:tabs>
        <w:ind w:left="352" w:hanging="357"/>
      </w:pPr>
      <w:rPr>
        <w:rFonts w:hint="default"/>
      </w:rPr>
    </w:lvl>
    <w:lvl w:ilvl="7">
      <w:start w:val="1"/>
      <w:numFmt w:val="decimal"/>
      <w:lvlText w:val="%1.%2.%3.%4.%5.%6.%7.%8."/>
      <w:lvlJc w:val="left"/>
      <w:pPr>
        <w:tabs>
          <w:tab w:val="num" w:pos="0"/>
        </w:tabs>
        <w:ind w:left="352" w:hanging="357"/>
      </w:pPr>
      <w:rPr>
        <w:rFonts w:hint="default"/>
      </w:rPr>
    </w:lvl>
    <w:lvl w:ilvl="8">
      <w:start w:val="1"/>
      <w:numFmt w:val="decimal"/>
      <w:lvlText w:val="%1.%2.%3.%4.%5.%6.%7.%8.%9."/>
      <w:lvlJc w:val="left"/>
      <w:pPr>
        <w:tabs>
          <w:tab w:val="num" w:pos="0"/>
        </w:tabs>
        <w:ind w:left="352" w:hanging="357"/>
      </w:pPr>
      <w:rPr>
        <w:rFonts w:hint="default"/>
      </w:rPr>
    </w:lvl>
  </w:abstractNum>
  <w:abstractNum w:abstractNumId="1" w15:restartNumberingAfterBreak="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2" w15:restartNumberingAfterBreak="0">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4" w15:restartNumberingAfterBreak="0">
    <w:nsid w:val="47042856"/>
    <w:multiLevelType w:val="multilevel"/>
    <w:tmpl w:val="516AD134"/>
    <w:lvl w:ilvl="0">
      <w:start w:val="7"/>
      <w:numFmt w:val="decimal"/>
      <w:lvlText w:val="%1"/>
      <w:lvlJc w:val="left"/>
      <w:pPr>
        <w:ind w:left="360" w:hanging="360"/>
      </w:pPr>
      <w:rPr>
        <w:rFonts w:eastAsiaTheme="minorHAnsi" w:cstheme="minorBidi" w:hint="default"/>
        <w:color w:val="auto"/>
      </w:rPr>
    </w:lvl>
    <w:lvl w:ilvl="1">
      <w:start w:val="5"/>
      <w:numFmt w:val="decimal"/>
      <w:lvlText w:val="%1.%2"/>
      <w:lvlJc w:val="left"/>
      <w:pPr>
        <w:ind w:left="927" w:hanging="360"/>
      </w:pPr>
      <w:rPr>
        <w:rFonts w:eastAsiaTheme="minorHAnsi" w:cstheme="minorBidi" w:hint="default"/>
        <w:color w:val="auto"/>
      </w:rPr>
    </w:lvl>
    <w:lvl w:ilvl="2">
      <w:start w:val="1"/>
      <w:numFmt w:val="decimal"/>
      <w:lvlText w:val="%1.%2.%3"/>
      <w:lvlJc w:val="left"/>
      <w:pPr>
        <w:ind w:left="1854" w:hanging="720"/>
      </w:pPr>
      <w:rPr>
        <w:rFonts w:eastAsiaTheme="minorHAnsi" w:cstheme="minorBidi" w:hint="default"/>
        <w:color w:val="auto"/>
      </w:rPr>
    </w:lvl>
    <w:lvl w:ilvl="3">
      <w:start w:val="1"/>
      <w:numFmt w:val="decimal"/>
      <w:lvlText w:val="%1.%2.%3.%4"/>
      <w:lvlJc w:val="left"/>
      <w:pPr>
        <w:ind w:left="2421" w:hanging="720"/>
      </w:pPr>
      <w:rPr>
        <w:rFonts w:eastAsiaTheme="minorHAnsi" w:cstheme="minorBidi" w:hint="default"/>
        <w:color w:val="auto"/>
      </w:rPr>
    </w:lvl>
    <w:lvl w:ilvl="4">
      <w:start w:val="1"/>
      <w:numFmt w:val="decimal"/>
      <w:lvlText w:val="%1.%2.%3.%4.%5"/>
      <w:lvlJc w:val="left"/>
      <w:pPr>
        <w:ind w:left="3348" w:hanging="1080"/>
      </w:pPr>
      <w:rPr>
        <w:rFonts w:eastAsiaTheme="minorHAnsi" w:cstheme="minorBidi" w:hint="default"/>
        <w:color w:val="auto"/>
      </w:rPr>
    </w:lvl>
    <w:lvl w:ilvl="5">
      <w:start w:val="1"/>
      <w:numFmt w:val="decimal"/>
      <w:lvlText w:val="%1.%2.%3.%4.%5.%6"/>
      <w:lvlJc w:val="left"/>
      <w:pPr>
        <w:ind w:left="3915" w:hanging="1080"/>
      </w:pPr>
      <w:rPr>
        <w:rFonts w:eastAsiaTheme="minorHAnsi" w:cstheme="minorBidi" w:hint="default"/>
        <w:color w:val="auto"/>
      </w:rPr>
    </w:lvl>
    <w:lvl w:ilvl="6">
      <w:start w:val="1"/>
      <w:numFmt w:val="decimal"/>
      <w:lvlText w:val="%1.%2.%3.%4.%5.%6.%7"/>
      <w:lvlJc w:val="left"/>
      <w:pPr>
        <w:ind w:left="4482" w:hanging="1080"/>
      </w:pPr>
      <w:rPr>
        <w:rFonts w:eastAsiaTheme="minorHAnsi" w:cstheme="minorBidi" w:hint="default"/>
        <w:color w:val="auto"/>
      </w:rPr>
    </w:lvl>
    <w:lvl w:ilvl="7">
      <w:start w:val="1"/>
      <w:numFmt w:val="decimal"/>
      <w:lvlText w:val="%1.%2.%3.%4.%5.%6.%7.%8"/>
      <w:lvlJc w:val="left"/>
      <w:pPr>
        <w:ind w:left="5409" w:hanging="1440"/>
      </w:pPr>
      <w:rPr>
        <w:rFonts w:eastAsiaTheme="minorHAnsi" w:cstheme="minorBidi" w:hint="default"/>
        <w:color w:val="auto"/>
      </w:rPr>
    </w:lvl>
    <w:lvl w:ilvl="8">
      <w:start w:val="1"/>
      <w:numFmt w:val="decimal"/>
      <w:lvlText w:val="%1.%2.%3.%4.%5.%6.%7.%8.%9"/>
      <w:lvlJc w:val="left"/>
      <w:pPr>
        <w:ind w:left="5976" w:hanging="1440"/>
      </w:pPr>
      <w:rPr>
        <w:rFonts w:eastAsiaTheme="minorHAnsi" w:cstheme="minorBidi" w:hint="default"/>
        <w:color w:val="auto"/>
      </w:rPr>
    </w:lvl>
  </w:abstractNum>
  <w:abstractNum w:abstractNumId="5" w15:restartNumberingAfterBreak="0">
    <w:nsid w:val="50947247"/>
    <w:multiLevelType w:val="hybridMultilevel"/>
    <w:tmpl w:val="82FC5F1E"/>
    <w:lvl w:ilvl="0" w:tplc="EF9AAFF0">
      <w:start w:val="1"/>
      <w:numFmt w:val="upperRoman"/>
      <w:lvlText w:val="%1."/>
      <w:lvlJc w:val="left"/>
      <w:pPr>
        <w:ind w:left="1080" w:hanging="720"/>
      </w:pPr>
      <w:rPr>
        <w:rFonts w:hint="default"/>
        <w:b/>
      </w:rPr>
    </w:lvl>
    <w:lvl w:ilvl="1" w:tplc="1D221B04">
      <w:start w:val="1"/>
      <w:numFmt w:val="decimal"/>
      <w:lvlText w:val="%2."/>
      <w:lvlJc w:val="left"/>
      <w:pPr>
        <w:ind w:left="1440" w:hanging="360"/>
      </w:pPr>
      <w:rPr>
        <w:rFonts w:ascii="Georgia" w:eastAsia="Tahoma" w:hAnsi="Georgia" w:cs="Times New Roman"/>
      </w:rPr>
    </w:lvl>
    <w:lvl w:ilvl="2" w:tplc="72FE1514">
      <w:start w:val="4"/>
      <w:numFmt w:val="bullet"/>
      <w:lvlText w:val="-"/>
      <w:lvlJc w:val="left"/>
      <w:pPr>
        <w:ind w:left="2340" w:hanging="360"/>
      </w:pPr>
      <w:rPr>
        <w:rFonts w:ascii="Georgia" w:eastAsia="Tahoma" w:hAnsi="Georgi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D7F0E52"/>
    <w:multiLevelType w:val="hybridMultilevel"/>
    <w:tmpl w:val="07C0AA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8"/>
  </w:num>
  <w:num w:numId="2">
    <w:abstractNumId w:val="6"/>
  </w:num>
  <w:num w:numId="3">
    <w:abstractNumId w:val="2"/>
  </w:num>
  <w:num w:numId="4">
    <w:abstractNumId w:val="3"/>
  </w:num>
  <w:num w:numId="5">
    <w:abstractNumId w:val="1"/>
  </w:num>
  <w:num w:numId="6">
    <w:abstractNumId w:val="3"/>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7FFE"/>
    <w:rsid w:val="000105B3"/>
    <w:rsid w:val="00012557"/>
    <w:rsid w:val="00017F6A"/>
    <w:rsid w:val="00020DD0"/>
    <w:rsid w:val="000216CA"/>
    <w:rsid w:val="00031CAC"/>
    <w:rsid w:val="000428BE"/>
    <w:rsid w:val="00044475"/>
    <w:rsid w:val="000501A3"/>
    <w:rsid w:val="00050E5C"/>
    <w:rsid w:val="00054187"/>
    <w:rsid w:val="00056C0D"/>
    <w:rsid w:val="00062F28"/>
    <w:rsid w:val="00080218"/>
    <w:rsid w:val="000819C7"/>
    <w:rsid w:val="00082AF8"/>
    <w:rsid w:val="000842C6"/>
    <w:rsid w:val="00085052"/>
    <w:rsid w:val="00095C01"/>
    <w:rsid w:val="000A0785"/>
    <w:rsid w:val="000A2E6C"/>
    <w:rsid w:val="000A529E"/>
    <w:rsid w:val="000A5839"/>
    <w:rsid w:val="000A77FC"/>
    <w:rsid w:val="000B3657"/>
    <w:rsid w:val="000C6429"/>
    <w:rsid w:val="000D02F0"/>
    <w:rsid w:val="000D4AE5"/>
    <w:rsid w:val="000E1059"/>
    <w:rsid w:val="000E65F2"/>
    <w:rsid w:val="000E7B72"/>
    <w:rsid w:val="000F64F9"/>
    <w:rsid w:val="001009DC"/>
    <w:rsid w:val="001026BF"/>
    <w:rsid w:val="00115AD0"/>
    <w:rsid w:val="0012695A"/>
    <w:rsid w:val="001351DF"/>
    <w:rsid w:val="00135F23"/>
    <w:rsid w:val="0014117E"/>
    <w:rsid w:val="00141380"/>
    <w:rsid w:val="0014629B"/>
    <w:rsid w:val="00152920"/>
    <w:rsid w:val="00153D9C"/>
    <w:rsid w:val="00172C13"/>
    <w:rsid w:val="00172CE7"/>
    <w:rsid w:val="00180AA1"/>
    <w:rsid w:val="00194660"/>
    <w:rsid w:val="00194D92"/>
    <w:rsid w:val="0019612F"/>
    <w:rsid w:val="001A32B8"/>
    <w:rsid w:val="001A428A"/>
    <w:rsid w:val="001A433E"/>
    <w:rsid w:val="001A63FB"/>
    <w:rsid w:val="001A7445"/>
    <w:rsid w:val="001B02B7"/>
    <w:rsid w:val="001B129A"/>
    <w:rsid w:val="001B234E"/>
    <w:rsid w:val="001B2587"/>
    <w:rsid w:val="001B2B63"/>
    <w:rsid w:val="001B2F28"/>
    <w:rsid w:val="001C167F"/>
    <w:rsid w:val="001D0A1C"/>
    <w:rsid w:val="001D0C92"/>
    <w:rsid w:val="001D12E1"/>
    <w:rsid w:val="001D7652"/>
    <w:rsid w:val="001E2559"/>
    <w:rsid w:val="001E4A61"/>
    <w:rsid w:val="001E4B5D"/>
    <w:rsid w:val="001E5D02"/>
    <w:rsid w:val="001E712B"/>
    <w:rsid w:val="002003E8"/>
    <w:rsid w:val="00200609"/>
    <w:rsid w:val="002056BF"/>
    <w:rsid w:val="002103E9"/>
    <w:rsid w:val="00210F38"/>
    <w:rsid w:val="00216274"/>
    <w:rsid w:val="00220568"/>
    <w:rsid w:val="002209C6"/>
    <w:rsid w:val="00226BA0"/>
    <w:rsid w:val="00242073"/>
    <w:rsid w:val="00253648"/>
    <w:rsid w:val="00253D3E"/>
    <w:rsid w:val="00261241"/>
    <w:rsid w:val="00263D36"/>
    <w:rsid w:val="00263DE9"/>
    <w:rsid w:val="00266394"/>
    <w:rsid w:val="00270A6A"/>
    <w:rsid w:val="002720CF"/>
    <w:rsid w:val="00273573"/>
    <w:rsid w:val="00280E84"/>
    <w:rsid w:val="00281C25"/>
    <w:rsid w:val="00285EDB"/>
    <w:rsid w:val="002874B1"/>
    <w:rsid w:val="00293457"/>
    <w:rsid w:val="00294FD7"/>
    <w:rsid w:val="0029719C"/>
    <w:rsid w:val="002B2C84"/>
    <w:rsid w:val="002B6592"/>
    <w:rsid w:val="002C00FD"/>
    <w:rsid w:val="002C1236"/>
    <w:rsid w:val="002C60AC"/>
    <w:rsid w:val="002D1EF2"/>
    <w:rsid w:val="002D28F2"/>
    <w:rsid w:val="002D4FD3"/>
    <w:rsid w:val="002D634A"/>
    <w:rsid w:val="002D6DBC"/>
    <w:rsid w:val="002D784F"/>
    <w:rsid w:val="002E527D"/>
    <w:rsid w:val="002E544C"/>
    <w:rsid w:val="002F12B9"/>
    <w:rsid w:val="002F3A87"/>
    <w:rsid w:val="002F77C4"/>
    <w:rsid w:val="0030392A"/>
    <w:rsid w:val="00312758"/>
    <w:rsid w:val="003128F6"/>
    <w:rsid w:val="0031542F"/>
    <w:rsid w:val="003240A9"/>
    <w:rsid w:val="00335175"/>
    <w:rsid w:val="00341D87"/>
    <w:rsid w:val="003424EB"/>
    <w:rsid w:val="003444CE"/>
    <w:rsid w:val="00351EBE"/>
    <w:rsid w:val="00352515"/>
    <w:rsid w:val="00355CEC"/>
    <w:rsid w:val="00356ECB"/>
    <w:rsid w:val="003631B1"/>
    <w:rsid w:val="0037269E"/>
    <w:rsid w:val="00373EE9"/>
    <w:rsid w:val="00376A73"/>
    <w:rsid w:val="0038039C"/>
    <w:rsid w:val="003831D9"/>
    <w:rsid w:val="00387694"/>
    <w:rsid w:val="00390BE8"/>
    <w:rsid w:val="003A5679"/>
    <w:rsid w:val="003A75AF"/>
    <w:rsid w:val="003A77E6"/>
    <w:rsid w:val="003B3BF4"/>
    <w:rsid w:val="003C0794"/>
    <w:rsid w:val="003C6F81"/>
    <w:rsid w:val="003D6FE9"/>
    <w:rsid w:val="003E3A66"/>
    <w:rsid w:val="003E61FD"/>
    <w:rsid w:val="00401056"/>
    <w:rsid w:val="00401575"/>
    <w:rsid w:val="00401CA0"/>
    <w:rsid w:val="004070C2"/>
    <w:rsid w:val="00416FE2"/>
    <w:rsid w:val="004231E6"/>
    <w:rsid w:val="0043518F"/>
    <w:rsid w:val="0043581F"/>
    <w:rsid w:val="004375B3"/>
    <w:rsid w:val="00444A1B"/>
    <w:rsid w:val="0044741E"/>
    <w:rsid w:val="00455944"/>
    <w:rsid w:val="004561D9"/>
    <w:rsid w:val="0045764F"/>
    <w:rsid w:val="00460C18"/>
    <w:rsid w:val="00462F6C"/>
    <w:rsid w:val="00470447"/>
    <w:rsid w:val="00470E41"/>
    <w:rsid w:val="00472B65"/>
    <w:rsid w:val="004758CF"/>
    <w:rsid w:val="0048027F"/>
    <w:rsid w:val="00481A72"/>
    <w:rsid w:val="00483798"/>
    <w:rsid w:val="004914EB"/>
    <w:rsid w:val="00493003"/>
    <w:rsid w:val="0049331C"/>
    <w:rsid w:val="00494968"/>
    <w:rsid w:val="004A0F58"/>
    <w:rsid w:val="004A447C"/>
    <w:rsid w:val="004B0B02"/>
    <w:rsid w:val="004B4F4F"/>
    <w:rsid w:val="004B6B58"/>
    <w:rsid w:val="004C1BEA"/>
    <w:rsid w:val="004D185F"/>
    <w:rsid w:val="004D7DC5"/>
    <w:rsid w:val="004E00B9"/>
    <w:rsid w:val="004F248A"/>
    <w:rsid w:val="005003D9"/>
    <w:rsid w:val="0050044C"/>
    <w:rsid w:val="0051291B"/>
    <w:rsid w:val="00512DAC"/>
    <w:rsid w:val="00514F17"/>
    <w:rsid w:val="00515AF0"/>
    <w:rsid w:val="005176BE"/>
    <w:rsid w:val="00530A3C"/>
    <w:rsid w:val="00530C5F"/>
    <w:rsid w:val="005317DA"/>
    <w:rsid w:val="00532AF1"/>
    <w:rsid w:val="00532EFB"/>
    <w:rsid w:val="00534A04"/>
    <w:rsid w:val="00536A31"/>
    <w:rsid w:val="00540113"/>
    <w:rsid w:val="00541321"/>
    <w:rsid w:val="005467BA"/>
    <w:rsid w:val="00550B1D"/>
    <w:rsid w:val="00562B86"/>
    <w:rsid w:val="005652B6"/>
    <w:rsid w:val="005732B7"/>
    <w:rsid w:val="00574B3C"/>
    <w:rsid w:val="00576503"/>
    <w:rsid w:val="0057655F"/>
    <w:rsid w:val="00576716"/>
    <w:rsid w:val="005767F3"/>
    <w:rsid w:val="005822E1"/>
    <w:rsid w:val="005830AA"/>
    <w:rsid w:val="0059085A"/>
    <w:rsid w:val="005908E9"/>
    <w:rsid w:val="005931D6"/>
    <w:rsid w:val="00593CE4"/>
    <w:rsid w:val="005A2731"/>
    <w:rsid w:val="005B397B"/>
    <w:rsid w:val="005B4A8A"/>
    <w:rsid w:val="005B7C00"/>
    <w:rsid w:val="005C0039"/>
    <w:rsid w:val="005C5835"/>
    <w:rsid w:val="005D2BA0"/>
    <w:rsid w:val="005D4074"/>
    <w:rsid w:val="005F4AC9"/>
    <w:rsid w:val="005F5758"/>
    <w:rsid w:val="005F68B0"/>
    <w:rsid w:val="00606178"/>
    <w:rsid w:val="00610028"/>
    <w:rsid w:val="00610829"/>
    <w:rsid w:val="00610C28"/>
    <w:rsid w:val="00613220"/>
    <w:rsid w:val="0061430F"/>
    <w:rsid w:val="00617717"/>
    <w:rsid w:val="00626327"/>
    <w:rsid w:val="0063402D"/>
    <w:rsid w:val="0064561C"/>
    <w:rsid w:val="00647CA8"/>
    <w:rsid w:val="00652547"/>
    <w:rsid w:val="0065649A"/>
    <w:rsid w:val="0066093F"/>
    <w:rsid w:val="0066265D"/>
    <w:rsid w:val="006664F1"/>
    <w:rsid w:val="00674E4C"/>
    <w:rsid w:val="00675B0D"/>
    <w:rsid w:val="00676507"/>
    <w:rsid w:val="006777DA"/>
    <w:rsid w:val="006837F9"/>
    <w:rsid w:val="006860AA"/>
    <w:rsid w:val="00686F59"/>
    <w:rsid w:val="0068789A"/>
    <w:rsid w:val="00692B53"/>
    <w:rsid w:val="00695DB4"/>
    <w:rsid w:val="006A5FD7"/>
    <w:rsid w:val="006A72A3"/>
    <w:rsid w:val="006B37AF"/>
    <w:rsid w:val="006B6F0E"/>
    <w:rsid w:val="006D17BC"/>
    <w:rsid w:val="006D21B3"/>
    <w:rsid w:val="006D7E1C"/>
    <w:rsid w:val="006F0603"/>
    <w:rsid w:val="0071105D"/>
    <w:rsid w:val="00712C57"/>
    <w:rsid w:val="00720365"/>
    <w:rsid w:val="00720708"/>
    <w:rsid w:val="007209F3"/>
    <w:rsid w:val="007215C4"/>
    <w:rsid w:val="00733715"/>
    <w:rsid w:val="00734100"/>
    <w:rsid w:val="007364E7"/>
    <w:rsid w:val="00740932"/>
    <w:rsid w:val="00751F05"/>
    <w:rsid w:val="00755F24"/>
    <w:rsid w:val="0078088F"/>
    <w:rsid w:val="007973FC"/>
    <w:rsid w:val="007A32AF"/>
    <w:rsid w:val="007A76B4"/>
    <w:rsid w:val="007B1711"/>
    <w:rsid w:val="007B2B45"/>
    <w:rsid w:val="007B6EA7"/>
    <w:rsid w:val="007B749A"/>
    <w:rsid w:val="007C1C6A"/>
    <w:rsid w:val="007C1DB6"/>
    <w:rsid w:val="007C24C8"/>
    <w:rsid w:val="007C4894"/>
    <w:rsid w:val="007C5F11"/>
    <w:rsid w:val="007C6D56"/>
    <w:rsid w:val="007C7B9F"/>
    <w:rsid w:val="007D241F"/>
    <w:rsid w:val="007D35F2"/>
    <w:rsid w:val="007D4792"/>
    <w:rsid w:val="007D7C75"/>
    <w:rsid w:val="007E0E16"/>
    <w:rsid w:val="007E346E"/>
    <w:rsid w:val="007E5C33"/>
    <w:rsid w:val="007F19A5"/>
    <w:rsid w:val="007F319D"/>
    <w:rsid w:val="007F545B"/>
    <w:rsid w:val="00802521"/>
    <w:rsid w:val="00822A96"/>
    <w:rsid w:val="0082604E"/>
    <w:rsid w:val="0083085A"/>
    <w:rsid w:val="00830B9D"/>
    <w:rsid w:val="008319FC"/>
    <w:rsid w:val="008352F5"/>
    <w:rsid w:val="00836080"/>
    <w:rsid w:val="00837AD3"/>
    <w:rsid w:val="0084042D"/>
    <w:rsid w:val="008413CD"/>
    <w:rsid w:val="00842118"/>
    <w:rsid w:val="00850D6F"/>
    <w:rsid w:val="00852826"/>
    <w:rsid w:val="00856895"/>
    <w:rsid w:val="008622CE"/>
    <w:rsid w:val="00865CCD"/>
    <w:rsid w:val="00866828"/>
    <w:rsid w:val="0087156C"/>
    <w:rsid w:val="00872A2A"/>
    <w:rsid w:val="00873717"/>
    <w:rsid w:val="008768B8"/>
    <w:rsid w:val="00882E19"/>
    <w:rsid w:val="00884485"/>
    <w:rsid w:val="00884A2F"/>
    <w:rsid w:val="00886330"/>
    <w:rsid w:val="0088776C"/>
    <w:rsid w:val="00890C84"/>
    <w:rsid w:val="008913B0"/>
    <w:rsid w:val="00891898"/>
    <w:rsid w:val="00892626"/>
    <w:rsid w:val="008A089F"/>
    <w:rsid w:val="008A2A9D"/>
    <w:rsid w:val="008A482F"/>
    <w:rsid w:val="008A63CC"/>
    <w:rsid w:val="008A6E43"/>
    <w:rsid w:val="008B7F71"/>
    <w:rsid w:val="008C23AA"/>
    <w:rsid w:val="008C36A0"/>
    <w:rsid w:val="008C7DC2"/>
    <w:rsid w:val="008E2AF7"/>
    <w:rsid w:val="008E5008"/>
    <w:rsid w:val="009026BB"/>
    <w:rsid w:val="00911A91"/>
    <w:rsid w:val="00916DFB"/>
    <w:rsid w:val="00916E3B"/>
    <w:rsid w:val="0093381E"/>
    <w:rsid w:val="00942AC4"/>
    <w:rsid w:val="009456E2"/>
    <w:rsid w:val="00953E3E"/>
    <w:rsid w:val="0095410E"/>
    <w:rsid w:val="00956458"/>
    <w:rsid w:val="009649A5"/>
    <w:rsid w:val="0097173D"/>
    <w:rsid w:val="00977C24"/>
    <w:rsid w:val="00981CB4"/>
    <w:rsid w:val="00982D0B"/>
    <w:rsid w:val="00984A47"/>
    <w:rsid w:val="009A045C"/>
    <w:rsid w:val="009B4B33"/>
    <w:rsid w:val="009B6AFF"/>
    <w:rsid w:val="009C2CFA"/>
    <w:rsid w:val="009D28FF"/>
    <w:rsid w:val="009D5C79"/>
    <w:rsid w:val="009F0111"/>
    <w:rsid w:val="00A04969"/>
    <w:rsid w:val="00A11E84"/>
    <w:rsid w:val="00A14A7E"/>
    <w:rsid w:val="00A16353"/>
    <w:rsid w:val="00A21C12"/>
    <w:rsid w:val="00A22C45"/>
    <w:rsid w:val="00A2569F"/>
    <w:rsid w:val="00A32EB8"/>
    <w:rsid w:val="00A34F57"/>
    <w:rsid w:val="00A37865"/>
    <w:rsid w:val="00A42025"/>
    <w:rsid w:val="00A47D31"/>
    <w:rsid w:val="00A50A96"/>
    <w:rsid w:val="00A51722"/>
    <w:rsid w:val="00A609C6"/>
    <w:rsid w:val="00A61A4D"/>
    <w:rsid w:val="00A7017D"/>
    <w:rsid w:val="00A744D5"/>
    <w:rsid w:val="00A7501F"/>
    <w:rsid w:val="00A820B3"/>
    <w:rsid w:val="00A8260C"/>
    <w:rsid w:val="00A82A89"/>
    <w:rsid w:val="00A8609E"/>
    <w:rsid w:val="00A905E6"/>
    <w:rsid w:val="00A916F2"/>
    <w:rsid w:val="00A9431F"/>
    <w:rsid w:val="00A95403"/>
    <w:rsid w:val="00AA0CBF"/>
    <w:rsid w:val="00AA78EB"/>
    <w:rsid w:val="00AB1344"/>
    <w:rsid w:val="00AB4912"/>
    <w:rsid w:val="00AB684E"/>
    <w:rsid w:val="00AB6C79"/>
    <w:rsid w:val="00AC2DB0"/>
    <w:rsid w:val="00AC34AD"/>
    <w:rsid w:val="00AC4D53"/>
    <w:rsid w:val="00AC6C3D"/>
    <w:rsid w:val="00AD18B6"/>
    <w:rsid w:val="00AD3D39"/>
    <w:rsid w:val="00AE0612"/>
    <w:rsid w:val="00AE0C82"/>
    <w:rsid w:val="00AF1C67"/>
    <w:rsid w:val="00AF37BF"/>
    <w:rsid w:val="00AF3C43"/>
    <w:rsid w:val="00AF6EE7"/>
    <w:rsid w:val="00B04199"/>
    <w:rsid w:val="00B06515"/>
    <w:rsid w:val="00B11037"/>
    <w:rsid w:val="00B1156C"/>
    <w:rsid w:val="00B2322A"/>
    <w:rsid w:val="00B31F6A"/>
    <w:rsid w:val="00B35EE1"/>
    <w:rsid w:val="00B460FB"/>
    <w:rsid w:val="00B46280"/>
    <w:rsid w:val="00B47E74"/>
    <w:rsid w:val="00B64E2A"/>
    <w:rsid w:val="00B65FC4"/>
    <w:rsid w:val="00B662E3"/>
    <w:rsid w:val="00B67727"/>
    <w:rsid w:val="00B7664E"/>
    <w:rsid w:val="00B766E5"/>
    <w:rsid w:val="00B7698D"/>
    <w:rsid w:val="00B77E12"/>
    <w:rsid w:val="00B82E54"/>
    <w:rsid w:val="00B85215"/>
    <w:rsid w:val="00B8630E"/>
    <w:rsid w:val="00B867BB"/>
    <w:rsid w:val="00B91BA4"/>
    <w:rsid w:val="00B9618B"/>
    <w:rsid w:val="00B9702F"/>
    <w:rsid w:val="00BA4DE4"/>
    <w:rsid w:val="00BB0F6A"/>
    <w:rsid w:val="00BB2FB7"/>
    <w:rsid w:val="00BB4248"/>
    <w:rsid w:val="00BB47B3"/>
    <w:rsid w:val="00BB4FC6"/>
    <w:rsid w:val="00BC567C"/>
    <w:rsid w:val="00BC5739"/>
    <w:rsid w:val="00BD21C7"/>
    <w:rsid w:val="00BD3E67"/>
    <w:rsid w:val="00BD4088"/>
    <w:rsid w:val="00BD436C"/>
    <w:rsid w:val="00BE1C67"/>
    <w:rsid w:val="00BE4B26"/>
    <w:rsid w:val="00BE6A3A"/>
    <w:rsid w:val="00BF5A98"/>
    <w:rsid w:val="00C0150C"/>
    <w:rsid w:val="00C04FEA"/>
    <w:rsid w:val="00C079A9"/>
    <w:rsid w:val="00C10D5C"/>
    <w:rsid w:val="00C11299"/>
    <w:rsid w:val="00C11E0A"/>
    <w:rsid w:val="00C145FE"/>
    <w:rsid w:val="00C1569D"/>
    <w:rsid w:val="00C23683"/>
    <w:rsid w:val="00C23DC3"/>
    <w:rsid w:val="00C24F37"/>
    <w:rsid w:val="00C2656C"/>
    <w:rsid w:val="00C30ED3"/>
    <w:rsid w:val="00C366D2"/>
    <w:rsid w:val="00C4483B"/>
    <w:rsid w:val="00C44858"/>
    <w:rsid w:val="00C44C41"/>
    <w:rsid w:val="00C44CF6"/>
    <w:rsid w:val="00C5025E"/>
    <w:rsid w:val="00C63F4F"/>
    <w:rsid w:val="00C703AB"/>
    <w:rsid w:val="00C90498"/>
    <w:rsid w:val="00C92A97"/>
    <w:rsid w:val="00CA2F05"/>
    <w:rsid w:val="00CA6785"/>
    <w:rsid w:val="00CA6E7F"/>
    <w:rsid w:val="00CA7131"/>
    <w:rsid w:val="00CB18DA"/>
    <w:rsid w:val="00CB78C7"/>
    <w:rsid w:val="00CC1D40"/>
    <w:rsid w:val="00CC3F0F"/>
    <w:rsid w:val="00CD0C3D"/>
    <w:rsid w:val="00CD41D4"/>
    <w:rsid w:val="00CD7D62"/>
    <w:rsid w:val="00CE0154"/>
    <w:rsid w:val="00CE61AF"/>
    <w:rsid w:val="00CE6EA6"/>
    <w:rsid w:val="00CF15D5"/>
    <w:rsid w:val="00CF569C"/>
    <w:rsid w:val="00CF6CE0"/>
    <w:rsid w:val="00CF6CFD"/>
    <w:rsid w:val="00CF76A7"/>
    <w:rsid w:val="00D02564"/>
    <w:rsid w:val="00D03143"/>
    <w:rsid w:val="00D05F03"/>
    <w:rsid w:val="00D11393"/>
    <w:rsid w:val="00D1645D"/>
    <w:rsid w:val="00D26993"/>
    <w:rsid w:val="00D27577"/>
    <w:rsid w:val="00D328AE"/>
    <w:rsid w:val="00D369C1"/>
    <w:rsid w:val="00D40902"/>
    <w:rsid w:val="00D40C00"/>
    <w:rsid w:val="00D520B6"/>
    <w:rsid w:val="00D520EC"/>
    <w:rsid w:val="00D52652"/>
    <w:rsid w:val="00D61AE9"/>
    <w:rsid w:val="00D64249"/>
    <w:rsid w:val="00D664BF"/>
    <w:rsid w:val="00D71E93"/>
    <w:rsid w:val="00D72715"/>
    <w:rsid w:val="00D72CD7"/>
    <w:rsid w:val="00D76D27"/>
    <w:rsid w:val="00D858A0"/>
    <w:rsid w:val="00D875D5"/>
    <w:rsid w:val="00D87B6C"/>
    <w:rsid w:val="00D973F0"/>
    <w:rsid w:val="00DA38D4"/>
    <w:rsid w:val="00DA4D9A"/>
    <w:rsid w:val="00DB0CC7"/>
    <w:rsid w:val="00DB4BD9"/>
    <w:rsid w:val="00DC05C7"/>
    <w:rsid w:val="00DC624E"/>
    <w:rsid w:val="00DC646F"/>
    <w:rsid w:val="00DD17D6"/>
    <w:rsid w:val="00DD5AF9"/>
    <w:rsid w:val="00DE08FA"/>
    <w:rsid w:val="00DE0CB4"/>
    <w:rsid w:val="00DE58F2"/>
    <w:rsid w:val="00DE71FA"/>
    <w:rsid w:val="00E00B23"/>
    <w:rsid w:val="00E07CE5"/>
    <w:rsid w:val="00E116F6"/>
    <w:rsid w:val="00E12377"/>
    <w:rsid w:val="00E22375"/>
    <w:rsid w:val="00E247F7"/>
    <w:rsid w:val="00E2736D"/>
    <w:rsid w:val="00E32C27"/>
    <w:rsid w:val="00E33002"/>
    <w:rsid w:val="00E42967"/>
    <w:rsid w:val="00E456F5"/>
    <w:rsid w:val="00E50078"/>
    <w:rsid w:val="00E51E7A"/>
    <w:rsid w:val="00E66F25"/>
    <w:rsid w:val="00E74103"/>
    <w:rsid w:val="00E76FE7"/>
    <w:rsid w:val="00E85F96"/>
    <w:rsid w:val="00E87455"/>
    <w:rsid w:val="00E90C24"/>
    <w:rsid w:val="00E93C8B"/>
    <w:rsid w:val="00E945A1"/>
    <w:rsid w:val="00E95245"/>
    <w:rsid w:val="00E97BD6"/>
    <w:rsid w:val="00EA3247"/>
    <w:rsid w:val="00EA35FF"/>
    <w:rsid w:val="00EB1B6D"/>
    <w:rsid w:val="00EB6C04"/>
    <w:rsid w:val="00EC2299"/>
    <w:rsid w:val="00EC6083"/>
    <w:rsid w:val="00EC70AC"/>
    <w:rsid w:val="00EC70BE"/>
    <w:rsid w:val="00ED278C"/>
    <w:rsid w:val="00ED2E8C"/>
    <w:rsid w:val="00ED3906"/>
    <w:rsid w:val="00ED7B4E"/>
    <w:rsid w:val="00EE27AD"/>
    <w:rsid w:val="00EE3D31"/>
    <w:rsid w:val="00EF0E90"/>
    <w:rsid w:val="00EF7820"/>
    <w:rsid w:val="00F078A9"/>
    <w:rsid w:val="00F10D88"/>
    <w:rsid w:val="00F10F71"/>
    <w:rsid w:val="00F1590E"/>
    <w:rsid w:val="00F305DE"/>
    <w:rsid w:val="00F34E51"/>
    <w:rsid w:val="00F40318"/>
    <w:rsid w:val="00F41A7E"/>
    <w:rsid w:val="00F55246"/>
    <w:rsid w:val="00F5539F"/>
    <w:rsid w:val="00F67F95"/>
    <w:rsid w:val="00F730FB"/>
    <w:rsid w:val="00F759B1"/>
    <w:rsid w:val="00F76A09"/>
    <w:rsid w:val="00F76B14"/>
    <w:rsid w:val="00F80381"/>
    <w:rsid w:val="00F80551"/>
    <w:rsid w:val="00F8343C"/>
    <w:rsid w:val="00F84D4E"/>
    <w:rsid w:val="00F92682"/>
    <w:rsid w:val="00F92EC1"/>
    <w:rsid w:val="00FA2688"/>
    <w:rsid w:val="00FA5E1B"/>
    <w:rsid w:val="00FA7F66"/>
    <w:rsid w:val="00FB3B74"/>
    <w:rsid w:val="00FB7FF8"/>
    <w:rsid w:val="00FC2EBB"/>
    <w:rsid w:val="00FC3B02"/>
    <w:rsid w:val="00FC689D"/>
    <w:rsid w:val="00FD2F01"/>
    <w:rsid w:val="00FD7183"/>
    <w:rsid w:val="00FE29FB"/>
    <w:rsid w:val="00FE600A"/>
    <w:rsid w:val="00FF4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 w:type="table" w:styleId="Mkatabulky">
    <w:name w:val="Table Grid"/>
    <w:basedOn w:val="Normlntabulka"/>
    <w:uiPriority w:val="39"/>
    <w:rsid w:val="00C3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rsid w:val="002720CF"/>
    <w:pPr>
      <w:suppressAutoHyphens/>
      <w:spacing w:after="0" w:line="240" w:lineRule="auto"/>
    </w:pPr>
    <w:rPr>
      <w:rFonts w:ascii="Tahoma" w:eastAsia="Cambria Math" w:hAnsi="Tahoma" w:cs="Tahoma"/>
      <w:color w:val="00000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98860">
      <w:bodyDiv w:val="1"/>
      <w:marLeft w:val="0"/>
      <w:marRight w:val="0"/>
      <w:marTop w:val="0"/>
      <w:marBottom w:val="0"/>
      <w:divBdr>
        <w:top w:val="none" w:sz="0" w:space="0" w:color="auto"/>
        <w:left w:val="none" w:sz="0" w:space="0" w:color="auto"/>
        <w:bottom w:val="none" w:sz="0" w:space="0" w:color="auto"/>
        <w:right w:val="none" w:sz="0" w:space="0" w:color="auto"/>
      </w:divBdr>
    </w:div>
    <w:div w:id="830755985">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 w:id="1361977082">
      <w:bodyDiv w:val="1"/>
      <w:marLeft w:val="0"/>
      <w:marRight w:val="0"/>
      <w:marTop w:val="0"/>
      <w:marBottom w:val="0"/>
      <w:divBdr>
        <w:top w:val="none" w:sz="0" w:space="0" w:color="auto"/>
        <w:left w:val="none" w:sz="0" w:space="0" w:color="auto"/>
        <w:bottom w:val="none" w:sz="0" w:space="0" w:color="auto"/>
        <w:right w:val="none" w:sz="0" w:space="0" w:color="auto"/>
      </w:divBdr>
    </w:div>
    <w:div w:id="18519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oopra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94A6-10D9-419F-A446-DBFE7F0A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3494</Words>
  <Characters>20616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Šatanová Alena</cp:lastModifiedBy>
  <cp:revision>3</cp:revision>
  <cp:lastPrinted>2023-10-17T06:14:00Z</cp:lastPrinted>
  <dcterms:created xsi:type="dcterms:W3CDTF">2023-10-24T05:53:00Z</dcterms:created>
  <dcterms:modified xsi:type="dcterms:W3CDTF">2023-10-24T06:13:00Z</dcterms:modified>
</cp:coreProperties>
</file>