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380"/>
        <w:gridCol w:w="3240"/>
      </w:tblGrid>
      <w:tr w:rsidR="007C71C3" w:rsidRPr="00424603">
        <w:trPr>
          <w:cantSplit/>
          <w:trHeight w:val="1221"/>
        </w:trPr>
        <w:tc>
          <w:tcPr>
            <w:tcW w:w="7380" w:type="dxa"/>
            <w:tcBorders>
              <w:top w:val="single" w:sz="12" w:space="0" w:color="auto"/>
              <w:left w:val="double" w:sz="6" w:space="0" w:color="auto"/>
              <w:bottom w:val="single" w:sz="6" w:space="0" w:color="auto"/>
              <w:right w:val="nil"/>
            </w:tcBorders>
          </w:tcPr>
          <w:p w:rsidR="007C71C3" w:rsidRPr="00424603" w:rsidRDefault="007C71C3" w:rsidP="00A9076F">
            <w:pPr>
              <w:spacing w:before="60" w:after="60"/>
              <w:ind w:left="113"/>
              <w:rPr>
                <w:rFonts w:ascii="Verdana" w:hAnsi="Verdana" w:cs="Arial"/>
                <w:sz w:val="22"/>
                <w:szCs w:val="22"/>
              </w:rPr>
            </w:pPr>
            <w:r w:rsidRPr="00424603">
              <w:rPr>
                <w:rFonts w:ascii="Verdana" w:hAnsi="Verdana"/>
              </w:rPr>
              <w:t xml:space="preserve">          </w:t>
            </w:r>
            <w:r w:rsidRPr="00424603">
              <w:rPr>
                <w:rFonts w:ascii="Verdana" w:hAnsi="Verdana" w:cs="Arial"/>
                <w:sz w:val="22"/>
                <w:szCs w:val="22"/>
              </w:rPr>
              <w:t xml:space="preserve">      </w:t>
            </w:r>
          </w:p>
          <w:p w:rsidR="00D3349E" w:rsidRPr="00424603" w:rsidRDefault="00D3349E" w:rsidP="00A9076F">
            <w:pPr>
              <w:spacing w:before="60" w:after="60"/>
              <w:ind w:left="113"/>
              <w:rPr>
                <w:rFonts w:ascii="Verdana" w:hAnsi="Verdana" w:cs="Arial"/>
                <w:b/>
                <w:sz w:val="32"/>
                <w:szCs w:val="32"/>
              </w:rPr>
            </w:pPr>
          </w:p>
          <w:p w:rsidR="00D3349E" w:rsidRPr="00424603" w:rsidRDefault="00D3349E" w:rsidP="00A9076F">
            <w:pPr>
              <w:spacing w:before="60" w:after="60"/>
              <w:ind w:left="113"/>
              <w:rPr>
                <w:rFonts w:ascii="Verdana" w:hAnsi="Verdana" w:cs="Arial"/>
                <w:b/>
                <w:sz w:val="32"/>
                <w:szCs w:val="32"/>
              </w:rPr>
            </w:pPr>
          </w:p>
          <w:p w:rsidR="007C71C3" w:rsidRPr="00E246D7" w:rsidRDefault="00E246D7" w:rsidP="00A9076F">
            <w:pPr>
              <w:spacing w:before="60" w:after="60"/>
              <w:ind w:left="113"/>
              <w:rPr>
                <w:rFonts w:ascii="Verdana" w:hAnsi="Verdana" w:cs="Arial"/>
                <w:b/>
                <w:sz w:val="28"/>
                <w:szCs w:val="28"/>
              </w:rPr>
            </w:pPr>
            <w:r>
              <w:rPr>
                <w:rFonts w:ascii="Verdana" w:hAnsi="Verdana" w:cs="Arial"/>
                <w:b/>
                <w:sz w:val="28"/>
                <w:szCs w:val="28"/>
              </w:rPr>
              <w:t>Služby města Králíky s.r.o.</w:t>
            </w:r>
          </w:p>
        </w:tc>
        <w:tc>
          <w:tcPr>
            <w:tcW w:w="3240" w:type="dxa"/>
            <w:tcBorders>
              <w:top w:val="single" w:sz="12" w:space="0" w:color="auto"/>
              <w:left w:val="nil"/>
              <w:bottom w:val="single" w:sz="12" w:space="0" w:color="auto"/>
              <w:right w:val="double" w:sz="6" w:space="0" w:color="auto"/>
            </w:tcBorders>
          </w:tcPr>
          <w:p w:rsidR="007C71C3" w:rsidRPr="00424603" w:rsidRDefault="004901BD" w:rsidP="00424603">
            <w:pPr>
              <w:spacing w:before="60" w:after="60"/>
              <w:rPr>
                <w:rFonts w:ascii="Verdana" w:hAnsi="Verdana"/>
              </w:rPr>
            </w:pPr>
            <w:r>
              <w:rPr>
                <w:rFonts w:ascii="Verdana" w:hAnsi="Verdana"/>
                <w:b/>
                <w:noProof/>
                <w:sz w:val="32"/>
                <w:szCs w:val="32"/>
              </w:rPr>
              <w:drawing>
                <wp:inline distT="0" distB="0" distL="0" distR="0">
                  <wp:extent cx="1209675" cy="1323975"/>
                  <wp:effectExtent l="19050" t="0" r="9525" b="0"/>
                  <wp:docPr id="1" name="obrázek 1" descr="logo S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K"/>
                          <pic:cNvPicPr>
                            <a:picLocks noChangeAspect="1" noChangeArrowheads="1"/>
                          </pic:cNvPicPr>
                        </pic:nvPicPr>
                        <pic:blipFill>
                          <a:blip r:embed="rId8" cstate="print"/>
                          <a:srcRect/>
                          <a:stretch>
                            <a:fillRect/>
                          </a:stretch>
                        </pic:blipFill>
                        <pic:spPr bwMode="auto">
                          <a:xfrm>
                            <a:off x="0" y="0"/>
                            <a:ext cx="1209675" cy="1323975"/>
                          </a:xfrm>
                          <a:prstGeom prst="rect">
                            <a:avLst/>
                          </a:prstGeom>
                          <a:noFill/>
                          <a:ln w="9525">
                            <a:noFill/>
                            <a:miter lim="800000"/>
                            <a:headEnd/>
                            <a:tailEnd/>
                          </a:ln>
                        </pic:spPr>
                      </pic:pic>
                    </a:graphicData>
                  </a:graphic>
                </wp:inline>
              </w:drawing>
            </w:r>
            <w:r w:rsidR="007C71C3" w:rsidRPr="00424603">
              <w:rPr>
                <w:rFonts w:ascii="Verdana" w:hAnsi="Verdana"/>
                <w:b/>
                <w:sz w:val="32"/>
                <w:szCs w:val="32"/>
              </w:rPr>
              <w:t xml:space="preserve">                                                  </w:t>
            </w:r>
          </w:p>
        </w:tc>
      </w:tr>
      <w:tr w:rsidR="00D3349E" w:rsidRPr="00424603">
        <w:trPr>
          <w:cantSplit/>
          <w:trHeight w:val="442"/>
        </w:trPr>
        <w:tc>
          <w:tcPr>
            <w:tcW w:w="7380" w:type="dxa"/>
            <w:tcBorders>
              <w:top w:val="single" w:sz="12" w:space="0" w:color="auto"/>
              <w:left w:val="double" w:sz="6" w:space="0" w:color="auto"/>
              <w:bottom w:val="single" w:sz="6" w:space="0" w:color="auto"/>
              <w:right w:val="single" w:sz="4" w:space="0" w:color="auto"/>
            </w:tcBorders>
          </w:tcPr>
          <w:p w:rsidR="00D3349E" w:rsidRPr="00424603" w:rsidRDefault="00D3349E" w:rsidP="00D3349E">
            <w:pPr>
              <w:pStyle w:val="Nadpis1"/>
              <w:ind w:left="110"/>
              <w:rPr>
                <w:rFonts w:ascii="Verdana" w:hAnsi="Verdana"/>
                <w:sz w:val="24"/>
                <w:szCs w:val="24"/>
              </w:rPr>
            </w:pPr>
          </w:p>
        </w:tc>
        <w:tc>
          <w:tcPr>
            <w:tcW w:w="3240" w:type="dxa"/>
            <w:tcBorders>
              <w:top w:val="single" w:sz="12" w:space="0" w:color="auto"/>
              <w:left w:val="single" w:sz="4" w:space="0" w:color="auto"/>
              <w:bottom w:val="single" w:sz="6" w:space="0" w:color="auto"/>
              <w:right w:val="double" w:sz="6" w:space="0" w:color="auto"/>
            </w:tcBorders>
          </w:tcPr>
          <w:p w:rsidR="00D3349E" w:rsidRPr="00424603" w:rsidRDefault="00D3349E" w:rsidP="00A9076F">
            <w:pPr>
              <w:pStyle w:val="Nadpis1"/>
              <w:spacing w:before="0" w:after="0"/>
              <w:rPr>
                <w:rFonts w:ascii="Verdana" w:hAnsi="Verdana" w:cs="Times New Roman"/>
                <w:bCs w:val="0"/>
                <w:kern w:val="0"/>
                <w:sz w:val="20"/>
                <w:szCs w:val="20"/>
              </w:rPr>
            </w:pPr>
            <w:r w:rsidRPr="00424603">
              <w:rPr>
                <w:rFonts w:ascii="Verdana" w:hAnsi="Verdana" w:cs="Times New Roman"/>
                <w:bCs w:val="0"/>
                <w:kern w:val="0"/>
                <w:sz w:val="20"/>
                <w:szCs w:val="20"/>
              </w:rPr>
              <w:t xml:space="preserve">Počet stran: </w:t>
            </w:r>
            <w:r w:rsidR="00714A0E">
              <w:rPr>
                <w:rFonts w:ascii="Verdana" w:hAnsi="Verdana" w:cs="Times New Roman"/>
                <w:bCs w:val="0"/>
                <w:kern w:val="0"/>
                <w:sz w:val="20"/>
                <w:szCs w:val="20"/>
              </w:rPr>
              <w:t>8</w:t>
            </w:r>
          </w:p>
          <w:p w:rsidR="00D3349E" w:rsidRPr="00424603" w:rsidRDefault="00D3349E" w:rsidP="00A9076F">
            <w:pPr>
              <w:pStyle w:val="Nadpis1"/>
              <w:spacing w:before="0" w:after="0"/>
              <w:rPr>
                <w:rFonts w:ascii="Verdana" w:hAnsi="Verdana" w:cs="Times New Roman"/>
                <w:bCs w:val="0"/>
                <w:kern w:val="0"/>
                <w:sz w:val="20"/>
                <w:szCs w:val="20"/>
              </w:rPr>
            </w:pPr>
            <w:r w:rsidRPr="00424603">
              <w:rPr>
                <w:rFonts w:ascii="Verdana" w:hAnsi="Verdana" w:cs="Times New Roman"/>
                <w:bCs w:val="0"/>
                <w:kern w:val="0"/>
                <w:sz w:val="20"/>
                <w:szCs w:val="20"/>
              </w:rPr>
              <w:t xml:space="preserve">Výtisk číslo: </w:t>
            </w:r>
            <w:r w:rsidR="00E246D7">
              <w:rPr>
                <w:rFonts w:ascii="Verdana" w:hAnsi="Verdana" w:cs="Times New Roman"/>
                <w:bCs w:val="0"/>
                <w:kern w:val="0"/>
                <w:sz w:val="20"/>
                <w:szCs w:val="20"/>
              </w:rPr>
              <w:t>1</w:t>
            </w:r>
          </w:p>
        </w:tc>
      </w:tr>
    </w:tbl>
    <w:p w:rsidR="007C71C3" w:rsidRPr="00424603" w:rsidRDefault="007C71C3" w:rsidP="00E25C22">
      <w:pPr>
        <w:pStyle w:val="cena"/>
        <w:spacing w:line="360" w:lineRule="auto"/>
        <w:jc w:val="center"/>
        <w:rPr>
          <w:rFonts w:ascii="Verdana" w:hAnsi="Verdana"/>
          <w:b/>
          <w:sz w:val="18"/>
        </w:rPr>
      </w:pPr>
    </w:p>
    <w:p w:rsidR="00C4455E" w:rsidRDefault="007C71C3" w:rsidP="0079285D">
      <w:pPr>
        <w:pStyle w:val="cena"/>
        <w:jc w:val="center"/>
        <w:rPr>
          <w:rFonts w:ascii="Verdana" w:hAnsi="Verdana"/>
          <w:b/>
          <w:sz w:val="22"/>
          <w:szCs w:val="22"/>
        </w:rPr>
      </w:pPr>
      <w:r w:rsidRPr="00BF353C">
        <w:rPr>
          <w:rFonts w:ascii="Verdana" w:hAnsi="Verdana"/>
          <w:b/>
          <w:sz w:val="22"/>
          <w:szCs w:val="22"/>
        </w:rPr>
        <w:t>Sml</w:t>
      </w:r>
      <w:r w:rsidR="008E5A2B" w:rsidRPr="00BF353C">
        <w:rPr>
          <w:rFonts w:ascii="Verdana" w:hAnsi="Verdana"/>
          <w:b/>
          <w:sz w:val="22"/>
          <w:szCs w:val="22"/>
        </w:rPr>
        <w:t xml:space="preserve">ouva o dílo uzavřená podle </w:t>
      </w:r>
    </w:p>
    <w:p w:rsidR="0079285D" w:rsidRPr="0079285D" w:rsidRDefault="0079285D" w:rsidP="0079285D">
      <w:pPr>
        <w:pStyle w:val="cena"/>
        <w:jc w:val="center"/>
        <w:rPr>
          <w:rFonts w:ascii="Verdana" w:hAnsi="Verdana"/>
          <w:b/>
          <w:sz w:val="22"/>
          <w:szCs w:val="22"/>
        </w:rPr>
      </w:pPr>
      <w:r w:rsidRPr="0079285D">
        <w:rPr>
          <w:rFonts w:ascii="Verdana" w:hAnsi="Verdana"/>
          <w:b/>
          <w:sz w:val="22"/>
          <w:szCs w:val="22"/>
        </w:rPr>
        <w:t>Zákona č.</w:t>
      </w:r>
      <w:r w:rsidR="0054266E">
        <w:rPr>
          <w:rFonts w:ascii="Verdana" w:hAnsi="Verdana"/>
          <w:b/>
          <w:sz w:val="22"/>
          <w:szCs w:val="22"/>
        </w:rPr>
        <w:t xml:space="preserve"> </w:t>
      </w:r>
      <w:r w:rsidRPr="0079285D">
        <w:rPr>
          <w:rFonts w:ascii="Verdana" w:hAnsi="Verdana"/>
          <w:b/>
          <w:sz w:val="22"/>
          <w:szCs w:val="22"/>
        </w:rPr>
        <w:t>89/2012 Sb., občanský zákoník</w:t>
      </w:r>
    </w:p>
    <w:p w:rsidR="00D3349E" w:rsidRPr="00BF353C" w:rsidRDefault="0079285D" w:rsidP="0079285D">
      <w:pPr>
        <w:pStyle w:val="cena"/>
        <w:jc w:val="center"/>
        <w:rPr>
          <w:rFonts w:ascii="Verdana" w:hAnsi="Verdana"/>
          <w:b/>
          <w:sz w:val="22"/>
          <w:szCs w:val="22"/>
        </w:rPr>
      </w:pPr>
      <w:r w:rsidRPr="0079285D">
        <w:rPr>
          <w:rFonts w:ascii="Verdana" w:hAnsi="Verdana"/>
          <w:b/>
          <w:sz w:val="22"/>
          <w:szCs w:val="22"/>
        </w:rPr>
        <w:t>a Zákon č. 90/2013 o obchodních korporacích</w:t>
      </w:r>
      <w:r w:rsidR="00D3349E" w:rsidRPr="00BF353C">
        <w:rPr>
          <w:rFonts w:ascii="Verdana" w:hAnsi="Verdana"/>
          <w:b/>
          <w:sz w:val="22"/>
          <w:szCs w:val="22"/>
        </w:rPr>
        <w:t xml:space="preserve">, </w:t>
      </w:r>
    </w:p>
    <w:p w:rsidR="007C71C3" w:rsidRPr="00BF353C" w:rsidRDefault="00D3349E" w:rsidP="009D3DE8">
      <w:pPr>
        <w:pStyle w:val="cena"/>
        <w:spacing w:line="360" w:lineRule="auto"/>
        <w:jc w:val="center"/>
        <w:rPr>
          <w:rFonts w:ascii="Verdana" w:hAnsi="Verdana"/>
          <w:b/>
          <w:sz w:val="22"/>
          <w:szCs w:val="22"/>
        </w:rPr>
      </w:pPr>
      <w:r w:rsidRPr="00BF353C">
        <w:rPr>
          <w:rFonts w:ascii="Verdana" w:hAnsi="Verdana"/>
          <w:b/>
          <w:sz w:val="22"/>
          <w:szCs w:val="22"/>
        </w:rPr>
        <w:t>ve znění pozdějších předpisů</w:t>
      </w:r>
    </w:p>
    <w:p w:rsidR="007C71C3" w:rsidRPr="00BF353C" w:rsidRDefault="005B35D8" w:rsidP="005B35D8">
      <w:pPr>
        <w:pStyle w:val="cena"/>
        <w:jc w:val="center"/>
        <w:rPr>
          <w:rFonts w:ascii="Verdana" w:hAnsi="Verdana"/>
          <w:b/>
          <w:sz w:val="22"/>
          <w:szCs w:val="22"/>
        </w:rPr>
      </w:pPr>
      <w:r w:rsidRPr="00BF353C">
        <w:rPr>
          <w:rFonts w:ascii="Verdana" w:hAnsi="Verdana"/>
          <w:b/>
          <w:sz w:val="22"/>
          <w:szCs w:val="22"/>
        </w:rPr>
        <w:t>Číslo smlouvy</w:t>
      </w:r>
      <w:r w:rsidR="007C71C3" w:rsidRPr="00BF353C">
        <w:rPr>
          <w:rFonts w:ascii="Verdana" w:hAnsi="Verdana"/>
          <w:b/>
          <w:sz w:val="22"/>
          <w:szCs w:val="22"/>
        </w:rPr>
        <w:t xml:space="preserve">: </w:t>
      </w:r>
      <w:r w:rsidR="002D3CE6" w:rsidRPr="00627B94">
        <w:rPr>
          <w:rFonts w:ascii="Verdana" w:hAnsi="Verdana"/>
          <w:b/>
          <w:color w:val="auto"/>
          <w:sz w:val="22"/>
          <w:szCs w:val="22"/>
        </w:rPr>
        <w:t>KOM</w:t>
      </w:r>
      <w:r w:rsidR="0079285D" w:rsidRPr="00627B94">
        <w:rPr>
          <w:rFonts w:ascii="Verdana" w:hAnsi="Verdana"/>
          <w:b/>
          <w:color w:val="auto"/>
          <w:sz w:val="22"/>
          <w:szCs w:val="22"/>
        </w:rPr>
        <w:t>_</w:t>
      </w:r>
      <w:r w:rsidR="002D3CE6" w:rsidRPr="00627B94">
        <w:rPr>
          <w:rFonts w:ascii="Verdana" w:hAnsi="Verdana"/>
          <w:b/>
          <w:color w:val="auto"/>
          <w:sz w:val="22"/>
          <w:szCs w:val="22"/>
        </w:rPr>
        <w:t>01</w:t>
      </w:r>
      <w:r w:rsidR="0079285D" w:rsidRPr="00627B94">
        <w:rPr>
          <w:rFonts w:ascii="Verdana" w:hAnsi="Verdana"/>
          <w:b/>
          <w:color w:val="auto"/>
          <w:sz w:val="22"/>
          <w:szCs w:val="22"/>
        </w:rPr>
        <w:t>_</w:t>
      </w:r>
      <w:r w:rsidR="002D3CE6" w:rsidRPr="00627B94">
        <w:rPr>
          <w:rFonts w:ascii="Verdana" w:hAnsi="Verdana"/>
          <w:b/>
          <w:color w:val="auto"/>
          <w:sz w:val="22"/>
          <w:szCs w:val="22"/>
        </w:rPr>
        <w:t>201</w:t>
      </w:r>
      <w:r w:rsidR="00627B94" w:rsidRPr="00627B94">
        <w:rPr>
          <w:rFonts w:ascii="Verdana" w:hAnsi="Verdana"/>
          <w:b/>
          <w:color w:val="auto"/>
          <w:sz w:val="22"/>
          <w:szCs w:val="22"/>
        </w:rPr>
        <w:t>7</w:t>
      </w:r>
    </w:p>
    <w:p w:rsidR="007C71C3" w:rsidRPr="00BF353C" w:rsidRDefault="007C71C3" w:rsidP="008E5A2B">
      <w:pPr>
        <w:pStyle w:val="cena"/>
        <w:jc w:val="center"/>
        <w:rPr>
          <w:rFonts w:ascii="Verdana" w:hAnsi="Verdana"/>
          <w:b/>
          <w:sz w:val="20"/>
        </w:rPr>
      </w:pPr>
    </w:p>
    <w:p w:rsidR="00BF353C" w:rsidRDefault="00BF353C" w:rsidP="007C71C3">
      <w:pPr>
        <w:pStyle w:val="cena"/>
        <w:ind w:left="-720" w:right="-830"/>
        <w:jc w:val="center"/>
        <w:rPr>
          <w:rFonts w:ascii="Verdana" w:hAnsi="Verdana"/>
          <w:b/>
          <w:sz w:val="20"/>
        </w:rPr>
      </w:pPr>
    </w:p>
    <w:p w:rsidR="007C71C3" w:rsidRPr="00BF353C" w:rsidRDefault="007C71C3" w:rsidP="007C71C3">
      <w:pPr>
        <w:pStyle w:val="cena"/>
        <w:ind w:left="-720" w:right="-830"/>
        <w:jc w:val="center"/>
        <w:rPr>
          <w:rFonts w:ascii="Verdana" w:hAnsi="Verdana"/>
          <w:b/>
          <w:sz w:val="20"/>
        </w:rPr>
      </w:pPr>
      <w:r w:rsidRPr="00BF353C">
        <w:rPr>
          <w:rFonts w:ascii="Verdana" w:hAnsi="Verdana"/>
          <w:b/>
          <w:sz w:val="20"/>
        </w:rPr>
        <w:t>I.</w:t>
      </w:r>
    </w:p>
    <w:p w:rsidR="007C71C3" w:rsidRDefault="007C71C3" w:rsidP="007C71C3">
      <w:pPr>
        <w:pStyle w:val="cena"/>
        <w:ind w:left="-720" w:right="-830"/>
        <w:jc w:val="center"/>
        <w:rPr>
          <w:rFonts w:ascii="Verdana" w:hAnsi="Verdana"/>
          <w:b/>
          <w:sz w:val="20"/>
        </w:rPr>
      </w:pPr>
      <w:r w:rsidRPr="00BF353C">
        <w:rPr>
          <w:rFonts w:ascii="Verdana" w:hAnsi="Verdana"/>
          <w:b/>
          <w:sz w:val="20"/>
        </w:rPr>
        <w:t>Smluvní strany</w:t>
      </w:r>
    </w:p>
    <w:p w:rsidR="00571AB0" w:rsidRPr="00BF353C" w:rsidRDefault="00571AB0" w:rsidP="007C71C3">
      <w:pPr>
        <w:pStyle w:val="cena"/>
        <w:ind w:left="-720" w:right="-830"/>
        <w:jc w:val="center"/>
        <w:rPr>
          <w:rFonts w:ascii="Verdana" w:hAnsi="Verdana"/>
          <w:b/>
          <w:sz w:val="20"/>
        </w:rPr>
      </w:pPr>
    </w:p>
    <w:p w:rsidR="007C71C3" w:rsidRPr="00424603" w:rsidRDefault="00F37199" w:rsidP="007C71C3">
      <w:pPr>
        <w:pStyle w:val="cena"/>
        <w:rPr>
          <w:rFonts w:ascii="Verdana" w:hAnsi="Verdana"/>
          <w:sz w:val="20"/>
        </w:rPr>
      </w:pPr>
      <w:r>
        <w:rPr>
          <w:rFonts w:ascii="Verdana" w:hAnsi="Verdana"/>
          <w:noProof/>
          <w:sz w:val="20"/>
        </w:rPr>
        <w:pict>
          <v:shapetype id="_x0000_t202" coordsize="21600,21600" o:spt="202" path="m,l,21600r21600,l21600,xe">
            <v:stroke joinstyle="miter"/>
            <v:path gradientshapeok="t" o:connecttype="rect"/>
          </v:shapetype>
          <v:shape id="_x0000_s1027" type="#_x0000_t202" style="position:absolute;left:0;text-align:left;margin-left:252pt;margin-top:9.9pt;width:243pt;height:199.35pt;z-index:251658240" o:allowincell="f">
            <v:textbox style="mso-next-textbox:#_x0000_s1027">
              <w:txbxContent>
                <w:p w:rsidR="0005539F" w:rsidRPr="00424603" w:rsidRDefault="0005539F" w:rsidP="005B35D8">
                  <w:pPr>
                    <w:pStyle w:val="cena"/>
                    <w:tabs>
                      <w:tab w:val="left" w:pos="2452"/>
                    </w:tabs>
                    <w:rPr>
                      <w:rFonts w:ascii="Verdana" w:hAnsi="Verdana"/>
                      <w:sz w:val="18"/>
                    </w:rPr>
                  </w:pPr>
                  <w:r w:rsidRPr="00424603">
                    <w:rPr>
                      <w:rFonts w:ascii="Verdana" w:hAnsi="Verdana"/>
                      <w:sz w:val="18"/>
                    </w:rPr>
                    <w:t>Objednatel:</w:t>
                  </w:r>
                </w:p>
                <w:p w:rsidR="0005539F" w:rsidRPr="00627B94" w:rsidRDefault="0005539F" w:rsidP="007C71C3">
                  <w:pPr>
                    <w:pStyle w:val="cena"/>
                    <w:tabs>
                      <w:tab w:val="left" w:pos="2452"/>
                    </w:tabs>
                    <w:rPr>
                      <w:rFonts w:ascii="Verdana" w:hAnsi="Verdana"/>
                      <w:b/>
                      <w:color w:val="auto"/>
                    </w:rPr>
                  </w:pPr>
                  <w:r w:rsidRPr="00627B94">
                    <w:rPr>
                      <w:rFonts w:ascii="Verdana" w:hAnsi="Verdana"/>
                      <w:b/>
                      <w:color w:val="auto"/>
                    </w:rPr>
                    <w:t>Město Králíky</w:t>
                  </w: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Velké náměstí 5</w:t>
                  </w: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561 69 Králíky</w:t>
                  </w:r>
                </w:p>
                <w:p w:rsidR="0005539F" w:rsidRPr="00627B94" w:rsidRDefault="0005539F" w:rsidP="007C71C3">
                  <w:pPr>
                    <w:pStyle w:val="cena"/>
                    <w:tabs>
                      <w:tab w:val="left" w:pos="2452"/>
                    </w:tabs>
                    <w:rPr>
                      <w:rFonts w:ascii="Verdana" w:hAnsi="Verdana"/>
                      <w:color w:val="auto"/>
                      <w:sz w:val="18"/>
                    </w:rPr>
                  </w:pPr>
                </w:p>
                <w:p w:rsidR="0005539F" w:rsidRPr="00627B94" w:rsidRDefault="0005539F" w:rsidP="007C71C3">
                  <w:pPr>
                    <w:pStyle w:val="cena"/>
                    <w:tabs>
                      <w:tab w:val="left" w:pos="2452"/>
                    </w:tabs>
                    <w:rPr>
                      <w:rFonts w:ascii="Verdana" w:hAnsi="Verdana"/>
                      <w:color w:val="auto"/>
                      <w:sz w:val="18"/>
                      <w:u w:val="single"/>
                    </w:rPr>
                  </w:pPr>
                  <w:r w:rsidRPr="00627B94">
                    <w:rPr>
                      <w:rFonts w:ascii="Verdana" w:hAnsi="Verdana"/>
                      <w:color w:val="auto"/>
                      <w:sz w:val="18"/>
                      <w:u w:val="single"/>
                    </w:rPr>
                    <w:t>adresa pro zasílání korespondence:</w:t>
                  </w:r>
                </w:p>
                <w:p w:rsidR="0005539F" w:rsidRPr="00627B94" w:rsidRDefault="0005539F" w:rsidP="007C71C3">
                  <w:pPr>
                    <w:pStyle w:val="cena"/>
                    <w:rPr>
                      <w:rFonts w:ascii="Verdana" w:hAnsi="Verdana"/>
                      <w:color w:val="auto"/>
                      <w:sz w:val="18"/>
                    </w:rPr>
                  </w:pPr>
                  <w:r w:rsidRPr="00627B94">
                    <w:rPr>
                      <w:rFonts w:ascii="Verdana" w:hAnsi="Verdana"/>
                      <w:color w:val="auto"/>
                      <w:sz w:val="18"/>
                    </w:rPr>
                    <w:t>Velké náměstí 5</w:t>
                  </w:r>
                </w:p>
                <w:p w:rsidR="0005539F" w:rsidRPr="00627B94" w:rsidRDefault="0005539F" w:rsidP="007C71C3">
                  <w:pPr>
                    <w:pStyle w:val="cena"/>
                    <w:rPr>
                      <w:rFonts w:ascii="Verdana" w:hAnsi="Verdana"/>
                      <w:color w:val="auto"/>
                      <w:sz w:val="18"/>
                    </w:rPr>
                  </w:pPr>
                  <w:r w:rsidRPr="00627B94">
                    <w:rPr>
                      <w:rFonts w:ascii="Verdana" w:hAnsi="Verdana"/>
                      <w:color w:val="auto"/>
                      <w:sz w:val="18"/>
                    </w:rPr>
                    <w:t>561 69 Králíky</w:t>
                  </w:r>
                </w:p>
                <w:p w:rsidR="0005539F" w:rsidRPr="00627B94" w:rsidRDefault="0005539F" w:rsidP="007C71C3">
                  <w:pPr>
                    <w:pStyle w:val="cena"/>
                    <w:rPr>
                      <w:rFonts w:ascii="Verdana" w:hAnsi="Verdana"/>
                      <w:color w:val="auto"/>
                      <w:sz w:val="18"/>
                      <w:u w:val="single"/>
                    </w:rPr>
                  </w:pPr>
                  <w:r w:rsidRPr="00627B94">
                    <w:rPr>
                      <w:rFonts w:ascii="Verdana" w:hAnsi="Verdana"/>
                      <w:color w:val="auto"/>
                      <w:sz w:val="18"/>
                      <w:u w:val="single"/>
                    </w:rPr>
                    <w:t xml:space="preserve">zastupuje: </w:t>
                  </w:r>
                </w:p>
                <w:p w:rsidR="0005539F" w:rsidRDefault="0005539F" w:rsidP="007C71C3">
                  <w:pPr>
                    <w:pStyle w:val="cena"/>
                    <w:tabs>
                      <w:tab w:val="left" w:pos="2452"/>
                    </w:tabs>
                    <w:rPr>
                      <w:rFonts w:ascii="Verdana" w:hAnsi="Verdana"/>
                      <w:color w:val="auto"/>
                      <w:sz w:val="18"/>
                    </w:rPr>
                  </w:pPr>
                  <w:r w:rsidRPr="00627B94">
                    <w:rPr>
                      <w:rFonts w:ascii="Verdana" w:hAnsi="Verdana"/>
                      <w:color w:val="auto"/>
                      <w:sz w:val="18"/>
                    </w:rPr>
                    <w:t>Jana Ponocná, starostka</w:t>
                  </w:r>
                </w:p>
                <w:p w:rsidR="0005539F" w:rsidRPr="0005539F" w:rsidRDefault="0005539F" w:rsidP="007C71C3">
                  <w:pPr>
                    <w:pStyle w:val="cena"/>
                    <w:tabs>
                      <w:tab w:val="left" w:pos="2452"/>
                    </w:tabs>
                    <w:rPr>
                      <w:rFonts w:ascii="Verdana" w:hAnsi="Verdana"/>
                      <w:color w:val="auto"/>
                      <w:sz w:val="18"/>
                      <w:u w:val="single"/>
                    </w:rPr>
                  </w:pPr>
                  <w:r w:rsidRPr="0005539F">
                    <w:rPr>
                      <w:rFonts w:ascii="Verdana" w:hAnsi="Verdana"/>
                      <w:color w:val="auto"/>
                      <w:sz w:val="18"/>
                      <w:u w:val="single"/>
                    </w:rPr>
                    <w:t>zástupce pro věci technické:</w:t>
                  </w:r>
                </w:p>
                <w:p w:rsidR="0005539F" w:rsidRPr="00627B94" w:rsidRDefault="0005539F" w:rsidP="007C71C3">
                  <w:pPr>
                    <w:pStyle w:val="cena"/>
                    <w:tabs>
                      <w:tab w:val="left" w:pos="2452"/>
                    </w:tabs>
                    <w:rPr>
                      <w:rFonts w:ascii="Verdana" w:hAnsi="Verdana"/>
                      <w:color w:val="auto"/>
                      <w:sz w:val="18"/>
                    </w:rPr>
                  </w:pPr>
                  <w:r>
                    <w:rPr>
                      <w:rFonts w:ascii="Verdana" w:hAnsi="Verdana"/>
                      <w:color w:val="auto"/>
                      <w:sz w:val="18"/>
                    </w:rPr>
                    <w:t>Bc. Pavel Šverák</w:t>
                  </w:r>
                </w:p>
                <w:p w:rsidR="0005539F" w:rsidRPr="00627B94" w:rsidRDefault="0005539F" w:rsidP="007C71C3">
                  <w:pPr>
                    <w:pStyle w:val="cena"/>
                    <w:tabs>
                      <w:tab w:val="left" w:pos="2452"/>
                    </w:tabs>
                    <w:rPr>
                      <w:rFonts w:ascii="Verdana" w:hAnsi="Verdana"/>
                      <w:color w:val="auto"/>
                      <w:sz w:val="18"/>
                    </w:rPr>
                  </w:pP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IČ</w:t>
                  </w:r>
                  <w:r>
                    <w:rPr>
                      <w:rFonts w:ascii="Verdana" w:hAnsi="Verdana"/>
                      <w:color w:val="auto"/>
                      <w:sz w:val="18"/>
                    </w:rPr>
                    <w:t>O</w:t>
                  </w:r>
                  <w:r w:rsidRPr="00627B94">
                    <w:rPr>
                      <w:rFonts w:ascii="Verdana" w:hAnsi="Verdana"/>
                      <w:color w:val="auto"/>
                      <w:sz w:val="18"/>
                    </w:rPr>
                    <w:t>: 002 79 072</w:t>
                  </w: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DIČ: CZ002790702</w:t>
                  </w: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 xml:space="preserve">zapsána v OR: </w:t>
                  </w: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bankovní spojení: Česká spořitelna a.s.</w:t>
                  </w: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č. ú: 1324193309/0800</w:t>
                  </w:r>
                </w:p>
                <w:p w:rsidR="0005539F" w:rsidRDefault="0005539F" w:rsidP="007C71C3"/>
              </w:txbxContent>
            </v:textbox>
          </v:shape>
        </w:pict>
      </w:r>
      <w:r>
        <w:rPr>
          <w:rFonts w:ascii="Verdana" w:hAnsi="Verdana"/>
          <w:noProof/>
          <w:sz w:val="20"/>
        </w:rPr>
        <w:pict>
          <v:shape id="_x0000_s1026" type="#_x0000_t202" style="position:absolute;left:0;text-align:left;margin-left:-36pt;margin-top:9.9pt;width:243pt;height:199.35pt;z-index:251657216" o:allowincell="f">
            <v:textbox style="mso-next-textbox:#_x0000_s1026">
              <w:txbxContent>
                <w:p w:rsidR="0005539F" w:rsidRPr="00424603" w:rsidRDefault="0005539F" w:rsidP="005B35D8">
                  <w:pPr>
                    <w:pStyle w:val="cena"/>
                    <w:tabs>
                      <w:tab w:val="left" w:pos="2452"/>
                    </w:tabs>
                    <w:rPr>
                      <w:rFonts w:ascii="Verdana" w:hAnsi="Verdana"/>
                      <w:sz w:val="18"/>
                    </w:rPr>
                  </w:pPr>
                  <w:r w:rsidRPr="00424603">
                    <w:rPr>
                      <w:rFonts w:ascii="Verdana" w:hAnsi="Verdana"/>
                      <w:sz w:val="18"/>
                    </w:rPr>
                    <w:t>Zhotovitel:</w:t>
                  </w:r>
                </w:p>
                <w:p w:rsidR="0005539F" w:rsidRPr="00424603" w:rsidRDefault="0005539F" w:rsidP="007C71C3">
                  <w:pPr>
                    <w:pStyle w:val="cena"/>
                    <w:tabs>
                      <w:tab w:val="left" w:pos="2452"/>
                    </w:tabs>
                    <w:rPr>
                      <w:rFonts w:ascii="Verdana" w:hAnsi="Verdana"/>
                    </w:rPr>
                  </w:pPr>
                  <w:r>
                    <w:rPr>
                      <w:rFonts w:ascii="Verdana" w:hAnsi="Verdana"/>
                      <w:b/>
                    </w:rPr>
                    <w:t>Služby města Králíky s.r.o.</w:t>
                  </w:r>
                  <w:r w:rsidRPr="00424603">
                    <w:rPr>
                      <w:rFonts w:ascii="Verdana" w:hAnsi="Verdana"/>
                    </w:rPr>
                    <w:t xml:space="preserve"> </w:t>
                  </w:r>
                </w:p>
                <w:p w:rsidR="0005539F" w:rsidRPr="00424603" w:rsidRDefault="0005539F" w:rsidP="007C71C3">
                  <w:pPr>
                    <w:pStyle w:val="cena"/>
                    <w:tabs>
                      <w:tab w:val="left" w:pos="2452"/>
                    </w:tabs>
                    <w:rPr>
                      <w:rFonts w:ascii="Verdana" w:hAnsi="Verdana"/>
                      <w:sz w:val="18"/>
                    </w:rPr>
                  </w:pPr>
                  <w:r>
                    <w:rPr>
                      <w:rFonts w:ascii="Verdana" w:hAnsi="Verdana"/>
                      <w:sz w:val="18"/>
                    </w:rPr>
                    <w:t>Růžová 462</w:t>
                  </w:r>
                </w:p>
                <w:p w:rsidR="0005539F" w:rsidRPr="00424603" w:rsidRDefault="0005539F" w:rsidP="007C71C3">
                  <w:pPr>
                    <w:pStyle w:val="cena"/>
                    <w:tabs>
                      <w:tab w:val="left" w:pos="2452"/>
                    </w:tabs>
                    <w:rPr>
                      <w:rFonts w:ascii="Verdana" w:hAnsi="Verdana"/>
                      <w:sz w:val="18"/>
                    </w:rPr>
                  </w:pPr>
                  <w:r>
                    <w:rPr>
                      <w:rFonts w:ascii="Verdana" w:hAnsi="Verdana"/>
                      <w:sz w:val="18"/>
                    </w:rPr>
                    <w:t>561 61</w:t>
                  </w:r>
                  <w:r w:rsidRPr="00424603">
                    <w:rPr>
                      <w:rFonts w:ascii="Verdana" w:hAnsi="Verdana"/>
                      <w:sz w:val="18"/>
                    </w:rPr>
                    <w:t xml:space="preserve"> </w:t>
                  </w:r>
                  <w:r>
                    <w:rPr>
                      <w:rFonts w:ascii="Verdana" w:hAnsi="Verdana"/>
                      <w:sz w:val="18"/>
                    </w:rPr>
                    <w:t>Králíky</w:t>
                  </w:r>
                </w:p>
                <w:p w:rsidR="0005539F" w:rsidRPr="00424603" w:rsidRDefault="0005539F" w:rsidP="007C71C3">
                  <w:pPr>
                    <w:pStyle w:val="cena"/>
                    <w:tabs>
                      <w:tab w:val="left" w:pos="2452"/>
                    </w:tabs>
                    <w:rPr>
                      <w:rFonts w:ascii="Verdana" w:hAnsi="Verdana"/>
                      <w:sz w:val="18"/>
                    </w:rPr>
                  </w:pP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u w:val="single"/>
                    </w:rPr>
                    <w:t>adresa pro zasílání korespondence:</w:t>
                  </w: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provozovna Služby města králíky s.r.o.</w:t>
                  </w:r>
                </w:p>
                <w:p w:rsidR="0005539F" w:rsidRPr="00627B94" w:rsidRDefault="0005539F" w:rsidP="007C71C3">
                  <w:pPr>
                    <w:pStyle w:val="cena"/>
                    <w:tabs>
                      <w:tab w:val="left" w:pos="2452"/>
                    </w:tabs>
                    <w:rPr>
                      <w:rFonts w:ascii="Verdana" w:hAnsi="Verdana"/>
                      <w:color w:val="auto"/>
                      <w:sz w:val="18"/>
                    </w:rPr>
                  </w:pPr>
                  <w:r w:rsidRPr="00627B94">
                    <w:rPr>
                      <w:rFonts w:ascii="Verdana" w:hAnsi="Verdana"/>
                      <w:color w:val="auto"/>
                      <w:sz w:val="18"/>
                    </w:rPr>
                    <w:t xml:space="preserve">Růžová 462, 561 69, Králíky           </w:t>
                  </w:r>
                </w:p>
                <w:p w:rsidR="0005539F" w:rsidRPr="00627B94" w:rsidRDefault="0005539F" w:rsidP="007C71C3">
                  <w:pPr>
                    <w:pStyle w:val="cena"/>
                    <w:rPr>
                      <w:rFonts w:ascii="Verdana" w:hAnsi="Verdana"/>
                      <w:color w:val="auto"/>
                      <w:sz w:val="18"/>
                      <w:u w:val="single"/>
                    </w:rPr>
                  </w:pPr>
                  <w:r w:rsidRPr="00627B94">
                    <w:rPr>
                      <w:rFonts w:ascii="Verdana" w:hAnsi="Verdana"/>
                      <w:color w:val="auto"/>
                      <w:sz w:val="18"/>
                      <w:u w:val="single"/>
                    </w:rPr>
                    <w:t>zastupuje:</w:t>
                  </w:r>
                </w:p>
                <w:p w:rsidR="0005539F" w:rsidRPr="00627B94" w:rsidRDefault="0005539F" w:rsidP="007C71C3">
                  <w:pPr>
                    <w:pStyle w:val="cena"/>
                    <w:rPr>
                      <w:rFonts w:ascii="Verdana" w:hAnsi="Verdana"/>
                      <w:color w:val="auto"/>
                      <w:sz w:val="18"/>
                    </w:rPr>
                  </w:pPr>
                  <w:r w:rsidRPr="00627B94">
                    <w:rPr>
                      <w:rFonts w:ascii="Verdana" w:hAnsi="Verdana"/>
                      <w:color w:val="auto"/>
                      <w:sz w:val="18"/>
                    </w:rPr>
                    <w:t xml:space="preserve">Robert Jílek, jednatel společnosti </w:t>
                  </w:r>
                </w:p>
                <w:p w:rsidR="0005539F" w:rsidRPr="00424603" w:rsidRDefault="0005539F" w:rsidP="007C71C3">
                  <w:pPr>
                    <w:pStyle w:val="cena"/>
                    <w:tabs>
                      <w:tab w:val="left" w:pos="2452"/>
                    </w:tabs>
                    <w:rPr>
                      <w:rFonts w:ascii="Verdana" w:hAnsi="Verdana"/>
                      <w:color w:val="0000FF"/>
                      <w:sz w:val="18"/>
                    </w:rPr>
                  </w:pPr>
                </w:p>
                <w:p w:rsidR="0005539F" w:rsidRPr="00E246D7" w:rsidRDefault="0005539F" w:rsidP="007C71C3">
                  <w:pPr>
                    <w:pStyle w:val="cena"/>
                    <w:tabs>
                      <w:tab w:val="left" w:pos="2452"/>
                    </w:tabs>
                    <w:rPr>
                      <w:rFonts w:ascii="Verdana" w:hAnsi="Verdana"/>
                      <w:sz w:val="18"/>
                      <w:szCs w:val="18"/>
                    </w:rPr>
                  </w:pPr>
                  <w:r w:rsidRPr="00E246D7">
                    <w:rPr>
                      <w:rFonts w:ascii="Verdana" w:hAnsi="Verdana"/>
                      <w:sz w:val="18"/>
                      <w:szCs w:val="18"/>
                    </w:rPr>
                    <w:t>IČ</w:t>
                  </w:r>
                  <w:r>
                    <w:rPr>
                      <w:rFonts w:ascii="Verdana" w:hAnsi="Verdana"/>
                      <w:sz w:val="18"/>
                      <w:szCs w:val="18"/>
                    </w:rPr>
                    <w:t>O</w:t>
                  </w:r>
                  <w:r w:rsidRPr="00E246D7">
                    <w:rPr>
                      <w:rFonts w:ascii="Verdana" w:hAnsi="Verdana"/>
                      <w:sz w:val="18"/>
                      <w:szCs w:val="18"/>
                    </w:rPr>
                    <w:t>: 26007959</w:t>
                  </w:r>
                </w:p>
                <w:p w:rsidR="0005539F" w:rsidRPr="00E246D7" w:rsidRDefault="0005539F" w:rsidP="007C71C3">
                  <w:pPr>
                    <w:pStyle w:val="cena"/>
                    <w:tabs>
                      <w:tab w:val="left" w:pos="2452"/>
                    </w:tabs>
                    <w:rPr>
                      <w:rFonts w:ascii="Verdana" w:hAnsi="Verdana"/>
                      <w:sz w:val="18"/>
                      <w:szCs w:val="18"/>
                    </w:rPr>
                  </w:pPr>
                  <w:r w:rsidRPr="00E246D7">
                    <w:rPr>
                      <w:rFonts w:ascii="Verdana" w:hAnsi="Verdana"/>
                      <w:sz w:val="18"/>
                      <w:szCs w:val="18"/>
                    </w:rPr>
                    <w:t>DIČ: CZ26007959</w:t>
                  </w:r>
                </w:p>
                <w:p w:rsidR="0005539F" w:rsidRPr="00E246D7" w:rsidRDefault="0005539F" w:rsidP="007C71C3">
                  <w:pPr>
                    <w:pStyle w:val="cena"/>
                    <w:tabs>
                      <w:tab w:val="left" w:pos="2452"/>
                    </w:tabs>
                    <w:rPr>
                      <w:rFonts w:ascii="Verdana" w:hAnsi="Verdana"/>
                      <w:sz w:val="18"/>
                      <w:szCs w:val="18"/>
                    </w:rPr>
                  </w:pPr>
                  <w:r w:rsidRPr="00E246D7">
                    <w:rPr>
                      <w:rFonts w:ascii="Verdana" w:hAnsi="Verdana"/>
                      <w:sz w:val="18"/>
                      <w:szCs w:val="18"/>
                    </w:rPr>
                    <w:t xml:space="preserve">zapsána v OR: Krajský soud v </w:t>
                  </w:r>
                  <w:r w:rsidRPr="00E246D7">
                    <w:rPr>
                      <w:rFonts w:ascii="Verdana" w:hAnsi="Verdana" w:cs="Tahoma"/>
                      <w:sz w:val="18"/>
                      <w:szCs w:val="18"/>
                    </w:rPr>
                    <w:t>Hradci Králové, oddíl C, vložka 19661</w:t>
                  </w:r>
                </w:p>
                <w:p w:rsidR="0005539F" w:rsidRPr="00E246D7" w:rsidRDefault="0005539F" w:rsidP="007C71C3">
                  <w:pPr>
                    <w:pStyle w:val="cena"/>
                    <w:tabs>
                      <w:tab w:val="left" w:pos="2452"/>
                    </w:tabs>
                    <w:rPr>
                      <w:rFonts w:ascii="Verdana" w:hAnsi="Verdana" w:cs="Arial"/>
                      <w:sz w:val="18"/>
                      <w:szCs w:val="18"/>
                    </w:rPr>
                  </w:pPr>
                  <w:r w:rsidRPr="00E246D7">
                    <w:rPr>
                      <w:rFonts w:ascii="Verdana" w:hAnsi="Verdana" w:cs="Arial"/>
                      <w:sz w:val="18"/>
                      <w:szCs w:val="18"/>
                    </w:rPr>
                    <w:t xml:space="preserve">bankovní spojení: </w:t>
                  </w:r>
                  <w:r w:rsidR="00095CCD">
                    <w:rPr>
                      <w:rFonts w:ascii="Verdana" w:hAnsi="Verdana" w:cs="Arial"/>
                      <w:sz w:val="18"/>
                      <w:szCs w:val="18"/>
                    </w:rPr>
                    <w:t>xxxxx</w:t>
                  </w:r>
                  <w:r w:rsidRPr="00E246D7">
                    <w:rPr>
                      <w:rFonts w:ascii="Verdana" w:hAnsi="Verdana" w:cs="Arial"/>
                      <w:sz w:val="18"/>
                      <w:szCs w:val="18"/>
                    </w:rPr>
                    <w:t xml:space="preserve">., </w:t>
                  </w:r>
                </w:p>
                <w:p w:rsidR="0005539F" w:rsidRPr="00E246D7" w:rsidRDefault="0005539F" w:rsidP="007C71C3">
                  <w:pPr>
                    <w:pStyle w:val="cena"/>
                    <w:tabs>
                      <w:tab w:val="left" w:pos="2452"/>
                    </w:tabs>
                    <w:rPr>
                      <w:rFonts w:ascii="Verdana" w:hAnsi="Verdana" w:cs="Arial"/>
                      <w:sz w:val="18"/>
                      <w:szCs w:val="18"/>
                    </w:rPr>
                  </w:pPr>
                  <w:r>
                    <w:rPr>
                      <w:rFonts w:ascii="Verdana" w:hAnsi="Verdana" w:cs="Arial"/>
                      <w:sz w:val="18"/>
                      <w:szCs w:val="18"/>
                    </w:rPr>
                    <w:t>č. ú:</w:t>
                  </w:r>
                  <w:r w:rsidRPr="00E246D7">
                    <w:rPr>
                      <w:rFonts w:ascii="Verdana" w:hAnsi="Verdana" w:cs="Arial"/>
                      <w:sz w:val="18"/>
                      <w:szCs w:val="18"/>
                    </w:rPr>
                    <w:t xml:space="preserve"> </w:t>
                  </w:r>
                  <w:r w:rsidR="00095CCD">
                    <w:rPr>
                      <w:rFonts w:ascii="Verdana" w:hAnsi="Verdana" w:cs="Tahoma"/>
                      <w:sz w:val="18"/>
                      <w:szCs w:val="18"/>
                    </w:rPr>
                    <w:t>xxxxxx</w:t>
                  </w:r>
                </w:p>
                <w:p w:rsidR="0005539F" w:rsidRDefault="0005539F" w:rsidP="007C71C3"/>
              </w:txbxContent>
            </v:textbox>
          </v:shape>
        </w:pict>
      </w: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rPr>
          <w:rFonts w:ascii="Verdana" w:hAnsi="Verdana"/>
          <w:sz w:val="20"/>
        </w:rPr>
      </w:pPr>
    </w:p>
    <w:p w:rsidR="007C71C3" w:rsidRPr="00424603" w:rsidRDefault="007C71C3" w:rsidP="007C71C3">
      <w:pPr>
        <w:pStyle w:val="cena"/>
        <w:jc w:val="center"/>
        <w:rPr>
          <w:rFonts w:ascii="Verdana" w:hAnsi="Verdana"/>
          <w:sz w:val="18"/>
        </w:rPr>
      </w:pPr>
    </w:p>
    <w:p w:rsidR="00424603" w:rsidRDefault="00424603" w:rsidP="007C71C3">
      <w:pPr>
        <w:pStyle w:val="cena"/>
        <w:ind w:left="-720" w:right="-830"/>
        <w:jc w:val="center"/>
        <w:rPr>
          <w:rFonts w:ascii="Verdana" w:hAnsi="Verdana"/>
          <w:b/>
          <w:sz w:val="18"/>
          <w:szCs w:val="18"/>
        </w:rPr>
      </w:pPr>
    </w:p>
    <w:p w:rsidR="00424603" w:rsidRDefault="00424603" w:rsidP="007C71C3">
      <w:pPr>
        <w:pStyle w:val="cena"/>
        <w:ind w:left="-720" w:right="-830"/>
        <w:jc w:val="center"/>
        <w:rPr>
          <w:rFonts w:ascii="Verdana" w:hAnsi="Verdana"/>
          <w:b/>
          <w:sz w:val="18"/>
          <w:szCs w:val="18"/>
        </w:rPr>
      </w:pPr>
    </w:p>
    <w:p w:rsidR="00BF353C" w:rsidRDefault="00BF353C" w:rsidP="00BF353C">
      <w:pPr>
        <w:pStyle w:val="cena"/>
        <w:ind w:left="-720" w:right="-830"/>
        <w:jc w:val="center"/>
        <w:rPr>
          <w:rFonts w:ascii="Verdana" w:hAnsi="Verdana"/>
          <w:b/>
          <w:sz w:val="20"/>
        </w:rPr>
      </w:pPr>
    </w:p>
    <w:p w:rsidR="0079285D" w:rsidRDefault="0079285D" w:rsidP="0079285D">
      <w:pPr>
        <w:jc w:val="center"/>
        <w:rPr>
          <w:rFonts w:ascii="Verdana" w:hAnsi="Verdana" w:cs="Tahoma"/>
          <w:b/>
          <w:sz w:val="20"/>
          <w:szCs w:val="20"/>
        </w:rPr>
      </w:pPr>
    </w:p>
    <w:p w:rsidR="0021201A" w:rsidRDefault="0021201A" w:rsidP="00F74FE5">
      <w:pPr>
        <w:pStyle w:val="Nadpis4"/>
        <w:jc w:val="center"/>
        <w:rPr>
          <w:rFonts w:ascii="Verdana" w:hAnsi="Verdana" w:cs="Tahoma"/>
          <w:sz w:val="20"/>
          <w:szCs w:val="20"/>
        </w:rPr>
      </w:pPr>
      <w:r>
        <w:rPr>
          <w:rFonts w:ascii="Verdana" w:hAnsi="Verdana" w:cs="Tahoma"/>
          <w:sz w:val="20"/>
          <w:szCs w:val="20"/>
        </w:rPr>
        <w:t>II.</w:t>
      </w:r>
    </w:p>
    <w:p w:rsidR="0021201A" w:rsidRDefault="0021201A" w:rsidP="00F74FE5">
      <w:pPr>
        <w:pStyle w:val="Nadpis4"/>
        <w:jc w:val="center"/>
        <w:rPr>
          <w:rFonts w:ascii="Verdana" w:hAnsi="Verdana" w:cs="Tahoma"/>
          <w:sz w:val="20"/>
          <w:szCs w:val="20"/>
        </w:rPr>
      </w:pPr>
      <w:r>
        <w:rPr>
          <w:rFonts w:ascii="Verdana" w:hAnsi="Verdana" w:cs="Tahoma"/>
          <w:sz w:val="20"/>
          <w:szCs w:val="20"/>
        </w:rPr>
        <w:t>Účel smlouvy</w:t>
      </w:r>
    </w:p>
    <w:p w:rsidR="0021201A" w:rsidRDefault="0021201A" w:rsidP="0021201A"/>
    <w:p w:rsidR="0021201A" w:rsidRPr="0021201A" w:rsidRDefault="0021201A" w:rsidP="0021201A">
      <w:r>
        <w:rPr>
          <w:rFonts w:ascii="Verdana" w:hAnsi="Verdana" w:cs="Tahoma"/>
          <w:sz w:val="20"/>
          <w:szCs w:val="20"/>
        </w:rPr>
        <w:t>Z</w:t>
      </w:r>
      <w:r w:rsidRPr="003C104C">
        <w:rPr>
          <w:rFonts w:ascii="Verdana" w:hAnsi="Verdana" w:cs="Tahoma"/>
          <w:sz w:val="20"/>
          <w:szCs w:val="20"/>
        </w:rPr>
        <w:t>ajištění čištění a úklidu komunikací, veřejných prostranství</w:t>
      </w:r>
      <w:r>
        <w:rPr>
          <w:rFonts w:ascii="Verdana" w:hAnsi="Verdana" w:cs="Tahoma"/>
          <w:sz w:val="20"/>
          <w:szCs w:val="20"/>
        </w:rPr>
        <w:t xml:space="preserve"> a</w:t>
      </w:r>
      <w:r w:rsidRPr="003C104C">
        <w:rPr>
          <w:rFonts w:ascii="Verdana" w:hAnsi="Verdana" w:cs="Tahoma"/>
          <w:sz w:val="20"/>
          <w:szCs w:val="20"/>
        </w:rPr>
        <w:t xml:space="preserve"> autobusových </w:t>
      </w:r>
      <w:r>
        <w:rPr>
          <w:rFonts w:ascii="Verdana" w:hAnsi="Verdana" w:cs="Tahoma"/>
          <w:sz w:val="20"/>
          <w:szCs w:val="20"/>
        </w:rPr>
        <w:t>zastávek</w:t>
      </w:r>
      <w:r w:rsidR="00A17C5E">
        <w:rPr>
          <w:rFonts w:ascii="Verdana" w:hAnsi="Verdana" w:cs="Tahoma"/>
          <w:sz w:val="20"/>
          <w:szCs w:val="20"/>
        </w:rPr>
        <w:t xml:space="preserve"> na území města Králíky a </w:t>
      </w:r>
      <w:r w:rsidR="0005539F">
        <w:rPr>
          <w:rFonts w:ascii="Verdana" w:hAnsi="Verdana" w:cs="Tahoma"/>
          <w:sz w:val="20"/>
          <w:szCs w:val="20"/>
        </w:rPr>
        <w:t>městských částí.</w:t>
      </w:r>
    </w:p>
    <w:p w:rsidR="00F74FE5" w:rsidRPr="009C3372" w:rsidRDefault="00F74FE5" w:rsidP="00F74FE5">
      <w:pPr>
        <w:pStyle w:val="Nadpis4"/>
        <w:jc w:val="center"/>
        <w:rPr>
          <w:rFonts w:ascii="Verdana" w:hAnsi="Verdana" w:cs="Tahoma"/>
          <w:sz w:val="20"/>
          <w:szCs w:val="20"/>
        </w:rPr>
      </w:pPr>
      <w:r w:rsidRPr="009C3372">
        <w:rPr>
          <w:rFonts w:ascii="Verdana" w:hAnsi="Verdana" w:cs="Tahoma"/>
          <w:sz w:val="20"/>
          <w:szCs w:val="20"/>
        </w:rPr>
        <w:t>I</w:t>
      </w:r>
      <w:r w:rsidR="00A708C2">
        <w:rPr>
          <w:rFonts w:ascii="Verdana" w:hAnsi="Verdana" w:cs="Tahoma"/>
          <w:sz w:val="20"/>
          <w:szCs w:val="20"/>
        </w:rPr>
        <w:t>I</w:t>
      </w:r>
      <w:r w:rsidR="0021201A">
        <w:rPr>
          <w:rFonts w:ascii="Verdana" w:hAnsi="Verdana" w:cs="Tahoma"/>
          <w:sz w:val="20"/>
          <w:szCs w:val="20"/>
        </w:rPr>
        <w:t>I</w:t>
      </w:r>
      <w:r w:rsidRPr="009C3372">
        <w:rPr>
          <w:rFonts w:ascii="Verdana" w:hAnsi="Verdana" w:cs="Tahoma"/>
          <w:sz w:val="20"/>
          <w:szCs w:val="20"/>
        </w:rPr>
        <w:t>.</w:t>
      </w:r>
    </w:p>
    <w:p w:rsidR="00F74FE5" w:rsidRPr="009C3372" w:rsidRDefault="00F74FE5" w:rsidP="00F74FE5">
      <w:pPr>
        <w:jc w:val="center"/>
        <w:rPr>
          <w:rFonts w:ascii="Verdana" w:hAnsi="Verdana" w:cs="Tahoma"/>
          <w:b/>
          <w:sz w:val="20"/>
          <w:szCs w:val="20"/>
        </w:rPr>
      </w:pPr>
      <w:r w:rsidRPr="009C3372">
        <w:rPr>
          <w:rFonts w:ascii="Verdana" w:hAnsi="Verdana" w:cs="Tahoma"/>
          <w:b/>
          <w:sz w:val="20"/>
          <w:szCs w:val="20"/>
        </w:rPr>
        <w:t xml:space="preserve">Předmět </w:t>
      </w:r>
      <w:r w:rsidR="00380119">
        <w:rPr>
          <w:rFonts w:ascii="Verdana" w:hAnsi="Verdana" w:cs="Tahoma"/>
          <w:b/>
          <w:sz w:val="20"/>
          <w:szCs w:val="20"/>
        </w:rPr>
        <w:t>smlouvy</w:t>
      </w:r>
    </w:p>
    <w:p w:rsidR="00F74FE5" w:rsidRPr="009C3372" w:rsidRDefault="00F74FE5" w:rsidP="00F74FE5">
      <w:pPr>
        <w:jc w:val="both"/>
        <w:rPr>
          <w:rFonts w:ascii="Verdana" w:hAnsi="Verdana" w:cs="Tahoma"/>
          <w:sz w:val="20"/>
          <w:szCs w:val="20"/>
        </w:rPr>
      </w:pPr>
    </w:p>
    <w:p w:rsidR="00F74FE5" w:rsidRPr="00CB40CB" w:rsidRDefault="00627B94" w:rsidP="00CB40CB">
      <w:pPr>
        <w:numPr>
          <w:ilvl w:val="0"/>
          <w:numId w:val="15"/>
        </w:numPr>
        <w:ind w:left="0" w:hanging="567"/>
        <w:jc w:val="both"/>
        <w:rPr>
          <w:rFonts w:ascii="Verdana" w:hAnsi="Verdana" w:cs="Tahoma"/>
          <w:sz w:val="20"/>
          <w:szCs w:val="20"/>
        </w:rPr>
      </w:pPr>
      <w:r w:rsidRPr="003C104C">
        <w:rPr>
          <w:rFonts w:ascii="Verdana" w:hAnsi="Verdana" w:cs="Tahoma"/>
          <w:sz w:val="20"/>
          <w:szCs w:val="20"/>
        </w:rPr>
        <w:t xml:space="preserve">Předmětem </w:t>
      </w:r>
      <w:r w:rsidR="00F74FE5" w:rsidRPr="003C104C">
        <w:rPr>
          <w:rFonts w:ascii="Verdana" w:hAnsi="Verdana" w:cs="Tahoma"/>
          <w:sz w:val="20"/>
          <w:szCs w:val="20"/>
        </w:rPr>
        <w:t xml:space="preserve">této smlouvy </w:t>
      </w:r>
      <w:r w:rsidR="00BE096C" w:rsidRPr="003C104C">
        <w:rPr>
          <w:rFonts w:ascii="Verdana" w:hAnsi="Verdana" w:cs="Tahoma"/>
          <w:sz w:val="20"/>
          <w:szCs w:val="20"/>
        </w:rPr>
        <w:t xml:space="preserve">je </w:t>
      </w:r>
      <w:r w:rsidR="000D6B1F">
        <w:rPr>
          <w:rFonts w:ascii="Verdana" w:hAnsi="Verdana" w:cs="Tahoma"/>
          <w:sz w:val="20"/>
          <w:szCs w:val="20"/>
        </w:rPr>
        <w:t xml:space="preserve">dohoda mezi objednatelem a zhotovitelem o </w:t>
      </w:r>
      <w:r w:rsidR="00BE096C" w:rsidRPr="003C104C">
        <w:rPr>
          <w:rFonts w:ascii="Verdana" w:hAnsi="Verdana" w:cs="Tahoma"/>
          <w:sz w:val="20"/>
          <w:szCs w:val="20"/>
        </w:rPr>
        <w:t>zajištění</w:t>
      </w:r>
      <w:r w:rsidR="00F74FE5" w:rsidRPr="003C104C">
        <w:rPr>
          <w:rFonts w:ascii="Verdana" w:hAnsi="Verdana" w:cs="Tahoma"/>
          <w:sz w:val="20"/>
          <w:szCs w:val="20"/>
        </w:rPr>
        <w:t xml:space="preserve"> </w:t>
      </w:r>
      <w:r w:rsidR="00910862" w:rsidRPr="003C104C">
        <w:rPr>
          <w:rFonts w:ascii="Verdana" w:hAnsi="Verdana" w:cs="Tahoma"/>
          <w:sz w:val="20"/>
          <w:szCs w:val="20"/>
        </w:rPr>
        <w:t>čištění</w:t>
      </w:r>
      <w:r w:rsidR="00F74FE5" w:rsidRPr="003C104C">
        <w:rPr>
          <w:rFonts w:ascii="Verdana" w:hAnsi="Verdana" w:cs="Tahoma"/>
          <w:sz w:val="20"/>
          <w:szCs w:val="20"/>
        </w:rPr>
        <w:t xml:space="preserve"> </w:t>
      </w:r>
      <w:r w:rsidR="00380119" w:rsidRPr="003C104C">
        <w:rPr>
          <w:rFonts w:ascii="Verdana" w:hAnsi="Verdana" w:cs="Tahoma"/>
          <w:sz w:val="20"/>
          <w:szCs w:val="20"/>
        </w:rPr>
        <w:t xml:space="preserve">a úklidu </w:t>
      </w:r>
      <w:r w:rsidR="00F74FE5" w:rsidRPr="003C104C">
        <w:rPr>
          <w:rFonts w:ascii="Verdana" w:hAnsi="Verdana" w:cs="Tahoma"/>
          <w:sz w:val="20"/>
          <w:szCs w:val="20"/>
        </w:rPr>
        <w:t>komunikací</w:t>
      </w:r>
      <w:r w:rsidR="00BE096C" w:rsidRPr="003C104C">
        <w:rPr>
          <w:rFonts w:ascii="Verdana" w:hAnsi="Verdana" w:cs="Tahoma"/>
          <w:sz w:val="20"/>
          <w:szCs w:val="20"/>
        </w:rPr>
        <w:t>, veřej</w:t>
      </w:r>
      <w:r w:rsidR="00380119" w:rsidRPr="003C104C">
        <w:rPr>
          <w:rFonts w:ascii="Verdana" w:hAnsi="Verdana" w:cs="Tahoma"/>
          <w:sz w:val="20"/>
          <w:szCs w:val="20"/>
        </w:rPr>
        <w:t>ných prostranství</w:t>
      </w:r>
      <w:r w:rsidR="00CB40CB">
        <w:rPr>
          <w:rFonts w:ascii="Verdana" w:hAnsi="Verdana" w:cs="Tahoma"/>
          <w:sz w:val="20"/>
          <w:szCs w:val="20"/>
        </w:rPr>
        <w:t xml:space="preserve"> a</w:t>
      </w:r>
      <w:r w:rsidR="00380119" w:rsidRPr="003C104C">
        <w:rPr>
          <w:rFonts w:ascii="Verdana" w:hAnsi="Verdana" w:cs="Tahoma"/>
          <w:sz w:val="20"/>
          <w:szCs w:val="20"/>
        </w:rPr>
        <w:t xml:space="preserve"> </w:t>
      </w:r>
      <w:r w:rsidR="00BE096C" w:rsidRPr="003C104C">
        <w:rPr>
          <w:rFonts w:ascii="Verdana" w:hAnsi="Verdana" w:cs="Tahoma"/>
          <w:sz w:val="20"/>
          <w:szCs w:val="20"/>
        </w:rPr>
        <w:t xml:space="preserve">autobusových </w:t>
      </w:r>
      <w:r w:rsidR="00CB40CB">
        <w:rPr>
          <w:rFonts w:ascii="Verdana" w:hAnsi="Verdana" w:cs="Tahoma"/>
          <w:sz w:val="20"/>
          <w:szCs w:val="20"/>
        </w:rPr>
        <w:t xml:space="preserve">zastávek, které provede zhotovitel dle </w:t>
      </w:r>
      <w:r w:rsidR="00673729" w:rsidRPr="00CB40CB">
        <w:rPr>
          <w:rFonts w:ascii="Verdana" w:hAnsi="Verdana" w:cs="Tahoma"/>
          <w:sz w:val="20"/>
          <w:szCs w:val="20"/>
        </w:rPr>
        <w:t xml:space="preserve">níže </w:t>
      </w:r>
      <w:r w:rsidR="00F74FE5" w:rsidRPr="00CB40CB">
        <w:rPr>
          <w:rFonts w:ascii="Verdana" w:hAnsi="Verdana" w:cs="Tahoma"/>
          <w:sz w:val="20"/>
          <w:szCs w:val="20"/>
        </w:rPr>
        <w:t>uveden</w:t>
      </w:r>
      <w:r w:rsidR="00CB40CB">
        <w:rPr>
          <w:rFonts w:ascii="Verdana" w:hAnsi="Verdana" w:cs="Tahoma"/>
          <w:sz w:val="20"/>
          <w:szCs w:val="20"/>
        </w:rPr>
        <w:t>ého seznamu</w:t>
      </w:r>
      <w:r w:rsidR="00F74FE5" w:rsidRPr="00CB40CB">
        <w:rPr>
          <w:rFonts w:ascii="Verdana" w:hAnsi="Verdana" w:cs="Tahoma"/>
          <w:sz w:val="20"/>
          <w:szCs w:val="20"/>
        </w:rPr>
        <w:t xml:space="preserve"> </w:t>
      </w:r>
      <w:r w:rsidR="00673729" w:rsidRPr="00CB40CB">
        <w:rPr>
          <w:rFonts w:ascii="Verdana" w:hAnsi="Verdana" w:cs="Tahoma"/>
          <w:sz w:val="20"/>
          <w:szCs w:val="20"/>
        </w:rPr>
        <w:t>činnosti</w:t>
      </w:r>
      <w:r w:rsidR="00F74FE5" w:rsidRPr="00CB40CB">
        <w:rPr>
          <w:rFonts w:ascii="Verdana" w:hAnsi="Verdana" w:cs="Tahoma"/>
          <w:sz w:val="20"/>
          <w:szCs w:val="20"/>
        </w:rPr>
        <w:t>:</w:t>
      </w:r>
    </w:p>
    <w:p w:rsidR="00F74FE5" w:rsidRDefault="00F74FE5" w:rsidP="00F74FE5">
      <w:pPr>
        <w:jc w:val="both"/>
        <w:rPr>
          <w:rFonts w:ascii="Verdana" w:hAnsi="Verdana" w:cs="Tahoma"/>
          <w:b/>
          <w:sz w:val="20"/>
          <w:szCs w:val="20"/>
        </w:rPr>
      </w:pPr>
    </w:p>
    <w:p w:rsidR="00A17C5E" w:rsidRDefault="00A17C5E" w:rsidP="00F74FE5">
      <w:pPr>
        <w:jc w:val="both"/>
        <w:rPr>
          <w:rFonts w:ascii="Verdana" w:hAnsi="Verdana" w:cs="Tahoma"/>
          <w:b/>
          <w:sz w:val="20"/>
          <w:szCs w:val="20"/>
        </w:rPr>
      </w:pPr>
    </w:p>
    <w:p w:rsidR="00F74FE5" w:rsidRPr="009C3372" w:rsidRDefault="00F74FE5" w:rsidP="00F74FE5">
      <w:pPr>
        <w:tabs>
          <w:tab w:val="left" w:pos="360"/>
        </w:tabs>
        <w:jc w:val="both"/>
        <w:rPr>
          <w:rFonts w:ascii="Verdana" w:hAnsi="Verdana" w:cs="Tahoma"/>
          <w:sz w:val="20"/>
          <w:szCs w:val="20"/>
          <w:u w:val="single"/>
        </w:rPr>
      </w:pPr>
      <w:r w:rsidRPr="009C3372">
        <w:rPr>
          <w:rFonts w:ascii="Verdana" w:hAnsi="Verdana" w:cs="Tahoma"/>
          <w:b/>
          <w:sz w:val="20"/>
          <w:szCs w:val="20"/>
          <w:u w:val="single"/>
        </w:rPr>
        <w:t>1. Jarní úklid celého města</w:t>
      </w:r>
      <w:r w:rsidRPr="009C3372">
        <w:rPr>
          <w:rFonts w:ascii="Verdana" w:hAnsi="Verdana" w:cs="Tahoma"/>
          <w:sz w:val="20"/>
          <w:szCs w:val="20"/>
          <w:u w:val="single"/>
        </w:rPr>
        <w:t xml:space="preserve"> </w:t>
      </w:r>
    </w:p>
    <w:tbl>
      <w:tblPr>
        <w:tblW w:w="9316" w:type="dxa"/>
        <w:tblCellMar>
          <w:left w:w="70" w:type="dxa"/>
          <w:right w:w="70" w:type="dxa"/>
        </w:tblCellMar>
        <w:tblLook w:val="0000"/>
      </w:tblPr>
      <w:tblGrid>
        <w:gridCol w:w="4465"/>
        <w:gridCol w:w="2642"/>
        <w:gridCol w:w="2209"/>
      </w:tblGrid>
      <w:tr w:rsidR="00F74FE5" w:rsidRPr="00D33FB3" w:rsidTr="00A65D02">
        <w:trPr>
          <w:trHeight w:val="255"/>
        </w:trPr>
        <w:tc>
          <w:tcPr>
            <w:tcW w:w="4465" w:type="dxa"/>
            <w:tcBorders>
              <w:top w:val="nil"/>
              <w:left w:val="nil"/>
              <w:bottom w:val="nil"/>
              <w:right w:val="nil"/>
            </w:tcBorders>
            <w:shd w:val="clear" w:color="auto" w:fill="auto"/>
            <w:noWrap/>
            <w:vAlign w:val="bottom"/>
          </w:tcPr>
          <w:p w:rsidR="008E2270" w:rsidRPr="00D33FB3" w:rsidRDefault="008E2270" w:rsidP="00A65D02">
            <w:pPr>
              <w:ind w:right="-105"/>
              <w:rPr>
                <w:rFonts w:ascii="Tahoma" w:hAnsi="Tahoma" w:cs="Tahoma"/>
                <w:b/>
                <w:bCs/>
                <w:sz w:val="20"/>
                <w:szCs w:val="20"/>
              </w:rPr>
            </w:pP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b/>
                <w:bCs/>
                <w:sz w:val="20"/>
                <w:szCs w:val="20"/>
              </w:rPr>
            </w:pPr>
            <w:r w:rsidRPr="00D33FB3">
              <w:rPr>
                <w:rFonts w:ascii="Tahoma" w:hAnsi="Tahoma" w:cs="Tahoma"/>
                <w:b/>
                <w:bCs/>
                <w:sz w:val="20"/>
                <w:szCs w:val="20"/>
              </w:rPr>
              <w:t>Výměra</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b/>
                <w:bCs/>
                <w:sz w:val="20"/>
                <w:szCs w:val="20"/>
                <w:vertAlign w:val="superscript"/>
              </w:rPr>
            </w:pPr>
            <w:r w:rsidRPr="00D33FB3">
              <w:rPr>
                <w:rFonts w:ascii="Tahoma" w:hAnsi="Tahoma" w:cs="Tahoma"/>
                <w:b/>
                <w:bCs/>
                <w:sz w:val="20"/>
                <w:szCs w:val="20"/>
              </w:rPr>
              <w:t>Plocha m</w:t>
            </w:r>
            <w:r w:rsidRPr="00D33FB3">
              <w:rPr>
                <w:rFonts w:ascii="Tahoma" w:hAnsi="Tahoma" w:cs="Tahoma"/>
                <w:b/>
                <w:bCs/>
                <w:sz w:val="20"/>
                <w:szCs w:val="20"/>
                <w:vertAlign w:val="superscript"/>
              </w:rPr>
              <w:t>2</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ul. Hluboká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118 x 5,2</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613,6</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lastRenderedPageBreak/>
              <w:t xml:space="preserve">ul. Valdštejnova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265 x 7,3</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1 934,5</w:t>
            </w:r>
          </w:p>
        </w:tc>
      </w:tr>
      <w:tr w:rsidR="00F74FE5" w:rsidRPr="00D33FB3" w:rsidTr="00A65D02">
        <w:trPr>
          <w:trHeight w:val="270"/>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K. Čapka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237 x 4,7</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1 113,9</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Příční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Pr>
                <w:rFonts w:ascii="Tahoma" w:hAnsi="Tahoma" w:cs="Tahoma"/>
                <w:sz w:val="20"/>
                <w:szCs w:val="20"/>
              </w:rPr>
              <w:t xml:space="preserve">          59 x </w:t>
            </w:r>
            <w:r w:rsidRPr="00D33FB3">
              <w:rPr>
                <w:rFonts w:ascii="Tahoma" w:hAnsi="Tahoma" w:cs="Tahoma"/>
                <w:sz w:val="20"/>
                <w:szCs w:val="20"/>
              </w:rPr>
              <w:t xml:space="preserve">5,8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342,2</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5. května</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141 x 16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2 256,0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Dlouhá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280 x 7,3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2 044,0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ulička k bytovkám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55 x 4,5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247,5</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V bytovkách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396 x 5,3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2 098,8</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Růžová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158 x 6,4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1 011,2</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Růžová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120 x 6,1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732,0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Nádražní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302 x 8,2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2 476,4</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Dlouhá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44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132,0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V Bytovkách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59 x 3,0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177,0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V Bytovkách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119 x 4,0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476,0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V Bytovkách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34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102,0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Tkalcovská</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350 x 7,2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2 520,0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Tovární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122 x 7,0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854,0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Na pískách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473 x 4,5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2 128,5</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J. Opletala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360 x 4,5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1 620,0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Klášterní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108 x 4,2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453,6</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Klášterní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78 x 4,0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312,0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Klášterní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218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1 090,0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Plynárenská</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334 x 5,7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1 903,8</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Orlická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397 x 5,7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2 262,9</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Lidická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76 x 8,0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608,0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Sportovní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79 x 5,1</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402,9</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K</w:t>
            </w:r>
            <w:r w:rsidR="008E2270">
              <w:rPr>
                <w:rFonts w:ascii="Tahoma" w:hAnsi="Tahoma" w:cs="Tahoma"/>
                <w:sz w:val="20"/>
                <w:szCs w:val="20"/>
              </w:rPr>
              <w:t>arla</w:t>
            </w:r>
            <w:r w:rsidRPr="00D33FB3">
              <w:rPr>
                <w:rFonts w:ascii="Tahoma" w:hAnsi="Tahoma" w:cs="Tahoma"/>
                <w:sz w:val="20"/>
                <w:szCs w:val="20"/>
              </w:rPr>
              <w:t xml:space="preserve"> Čapka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498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2 490,0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F</w:t>
            </w:r>
            <w:r w:rsidR="008E2270">
              <w:rPr>
                <w:rFonts w:ascii="Tahoma" w:hAnsi="Tahoma" w:cs="Tahoma"/>
                <w:sz w:val="20"/>
                <w:szCs w:val="20"/>
              </w:rPr>
              <w:t xml:space="preserve">rantiška </w:t>
            </w:r>
            <w:r w:rsidRPr="00D33FB3">
              <w:rPr>
                <w:rFonts w:ascii="Tahoma" w:hAnsi="Tahoma" w:cs="Tahoma"/>
                <w:sz w:val="20"/>
                <w:szCs w:val="20"/>
              </w:rPr>
              <w:t>Palackého</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144 x 5,5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792,0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F. Palackého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128 x 5,5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704,0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Husova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89 x 11,9</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1 059,1</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A</w:t>
            </w:r>
            <w:r w:rsidR="008E2270">
              <w:rPr>
                <w:rFonts w:ascii="Tahoma" w:hAnsi="Tahoma" w:cs="Tahoma"/>
                <w:sz w:val="20"/>
                <w:szCs w:val="20"/>
              </w:rPr>
              <w:t>loise</w:t>
            </w:r>
            <w:r w:rsidRPr="00D33FB3">
              <w:rPr>
                <w:rFonts w:ascii="Tahoma" w:hAnsi="Tahoma" w:cs="Tahoma"/>
                <w:sz w:val="20"/>
                <w:szCs w:val="20"/>
              </w:rPr>
              <w:t xml:space="preserve"> Jiráska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103 x 6,0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618,0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A</w:t>
            </w:r>
            <w:r w:rsidR="008E2270">
              <w:rPr>
                <w:rFonts w:ascii="Tahoma" w:hAnsi="Tahoma" w:cs="Tahoma"/>
                <w:sz w:val="20"/>
                <w:szCs w:val="20"/>
              </w:rPr>
              <w:t>loise</w:t>
            </w:r>
            <w:r w:rsidRPr="00D33FB3">
              <w:rPr>
                <w:rFonts w:ascii="Tahoma" w:hAnsi="Tahoma" w:cs="Tahoma"/>
                <w:sz w:val="20"/>
                <w:szCs w:val="20"/>
              </w:rPr>
              <w:t xml:space="preserve"> Jiráska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95 x 6,0 </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570,0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Klášterní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95 x 4,0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380,0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Klášterní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96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480,0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B</w:t>
            </w:r>
            <w:r w:rsidR="008E2270">
              <w:rPr>
                <w:rFonts w:ascii="Tahoma" w:hAnsi="Tahoma" w:cs="Tahoma"/>
                <w:sz w:val="20"/>
                <w:szCs w:val="20"/>
              </w:rPr>
              <w:t>edřicha</w:t>
            </w:r>
            <w:r w:rsidRPr="00D33FB3">
              <w:rPr>
                <w:rFonts w:ascii="Tahoma" w:hAnsi="Tahoma" w:cs="Tahoma"/>
                <w:sz w:val="20"/>
                <w:szCs w:val="20"/>
              </w:rPr>
              <w:t xml:space="preserve"> Smetany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160 x 10,0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1 600,0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Nové Domovy</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180 x 7,0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1 260,0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L</w:t>
            </w:r>
            <w:r w:rsidR="008E2270">
              <w:rPr>
                <w:rFonts w:ascii="Tahoma" w:hAnsi="Tahoma" w:cs="Tahoma"/>
                <w:sz w:val="20"/>
                <w:szCs w:val="20"/>
              </w:rPr>
              <w:t>eoše</w:t>
            </w:r>
            <w:r w:rsidRPr="00D33FB3">
              <w:rPr>
                <w:rFonts w:ascii="Tahoma" w:hAnsi="Tahoma" w:cs="Tahoma"/>
                <w:sz w:val="20"/>
                <w:szCs w:val="20"/>
              </w:rPr>
              <w:t xml:space="preserve"> Janáčka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430 x 8,5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3 655,0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K parku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65 x 10,0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650,0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Sportovní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199 x 9,0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1 791,0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V</w:t>
            </w:r>
            <w:r w:rsidR="008E2270">
              <w:rPr>
                <w:rFonts w:ascii="Tahoma" w:hAnsi="Tahoma" w:cs="Tahoma"/>
                <w:sz w:val="20"/>
                <w:szCs w:val="20"/>
              </w:rPr>
              <w:t xml:space="preserve">ladislava </w:t>
            </w:r>
            <w:r w:rsidRPr="00D33FB3">
              <w:rPr>
                <w:rFonts w:ascii="Tahoma" w:hAnsi="Tahoma" w:cs="Tahoma"/>
                <w:sz w:val="20"/>
                <w:szCs w:val="20"/>
              </w:rPr>
              <w:t>Vančury</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310 x 10,0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3 100,0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J</w:t>
            </w:r>
            <w:r w:rsidR="008E2270">
              <w:rPr>
                <w:rFonts w:ascii="Tahoma" w:hAnsi="Tahoma" w:cs="Tahoma"/>
                <w:sz w:val="20"/>
                <w:szCs w:val="20"/>
              </w:rPr>
              <w:t>ana</w:t>
            </w:r>
            <w:r w:rsidRPr="00D33FB3">
              <w:rPr>
                <w:rFonts w:ascii="Tahoma" w:hAnsi="Tahoma" w:cs="Tahoma"/>
                <w:sz w:val="20"/>
                <w:szCs w:val="20"/>
              </w:rPr>
              <w:t xml:space="preserve"> Švermy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124 x 10,0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1 240,0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J</w:t>
            </w:r>
            <w:r w:rsidR="008E2270">
              <w:rPr>
                <w:rFonts w:ascii="Tahoma" w:hAnsi="Tahoma" w:cs="Tahoma"/>
                <w:sz w:val="20"/>
                <w:szCs w:val="20"/>
              </w:rPr>
              <w:t>ana</w:t>
            </w:r>
            <w:r w:rsidRPr="00D33FB3">
              <w:rPr>
                <w:rFonts w:ascii="Tahoma" w:hAnsi="Tahoma" w:cs="Tahoma"/>
                <w:sz w:val="20"/>
                <w:szCs w:val="20"/>
              </w:rPr>
              <w:t xml:space="preserve"> Nerudy</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500 x 10,0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5 000,0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Z</w:t>
            </w:r>
            <w:r w:rsidR="008E2270">
              <w:rPr>
                <w:rFonts w:ascii="Tahoma" w:hAnsi="Tahoma" w:cs="Tahoma"/>
                <w:sz w:val="20"/>
                <w:szCs w:val="20"/>
              </w:rPr>
              <w:t>deňka</w:t>
            </w:r>
            <w:r w:rsidRPr="00D33FB3">
              <w:rPr>
                <w:rFonts w:ascii="Tahoma" w:hAnsi="Tahoma" w:cs="Tahoma"/>
                <w:sz w:val="20"/>
                <w:szCs w:val="20"/>
              </w:rPr>
              <w:t xml:space="preserve"> Fibicha</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120 x 10,0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1 200,0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8E2270">
            <w:pPr>
              <w:rPr>
                <w:rFonts w:ascii="Tahoma" w:hAnsi="Tahoma" w:cs="Tahoma"/>
                <w:sz w:val="20"/>
                <w:szCs w:val="20"/>
              </w:rPr>
            </w:pPr>
            <w:r w:rsidRPr="00D33FB3">
              <w:rPr>
                <w:rFonts w:ascii="Tahoma" w:hAnsi="Tahoma" w:cs="Tahoma"/>
                <w:sz w:val="20"/>
                <w:szCs w:val="20"/>
              </w:rPr>
              <w:t>A</w:t>
            </w:r>
            <w:r w:rsidR="008E2270">
              <w:rPr>
                <w:rFonts w:ascii="Tahoma" w:hAnsi="Tahoma" w:cs="Tahoma"/>
                <w:sz w:val="20"/>
                <w:szCs w:val="20"/>
              </w:rPr>
              <w:t>ntonína</w:t>
            </w:r>
            <w:r w:rsidRPr="00D33FB3">
              <w:rPr>
                <w:rFonts w:ascii="Tahoma" w:hAnsi="Tahoma" w:cs="Tahoma"/>
                <w:sz w:val="20"/>
                <w:szCs w:val="20"/>
              </w:rPr>
              <w:t xml:space="preserve"> Dvořáka</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120 x 10,0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1 200,0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Polní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Pr>
                <w:rFonts w:ascii="Tahoma" w:hAnsi="Tahoma" w:cs="Tahoma"/>
                <w:sz w:val="20"/>
                <w:szCs w:val="20"/>
              </w:rPr>
              <w:t xml:space="preserve">   490 x </w:t>
            </w:r>
            <w:r w:rsidRPr="00D33FB3">
              <w:rPr>
                <w:rFonts w:ascii="Tahoma" w:hAnsi="Tahoma" w:cs="Tahoma"/>
                <w:sz w:val="20"/>
                <w:szCs w:val="20"/>
              </w:rPr>
              <w:t>4,5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2 205,0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Zahradní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305 x 4,0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1 220,0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Dolní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375 x 6,0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2 250,0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Na Příkopě</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130 x 8,0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1 040,0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Dolní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135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675,0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Tovární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220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1 100,0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Tovární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100 x 5,5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550,0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Luční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265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1 325,0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Kosmonautů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310 x 8,0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2 480,0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Hřbitovní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320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1 600,0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Za pilou</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130 x 7,0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910,0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Luční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120 x 4,0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480,0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8E2270" w:rsidP="00A65D02">
            <w:pPr>
              <w:rPr>
                <w:rFonts w:ascii="Tahoma" w:hAnsi="Tahoma" w:cs="Tahoma"/>
                <w:sz w:val="20"/>
                <w:szCs w:val="20"/>
              </w:rPr>
            </w:pPr>
            <w:r>
              <w:rPr>
                <w:rFonts w:ascii="Tahoma" w:hAnsi="Tahoma" w:cs="Tahoma"/>
                <w:sz w:val="20"/>
                <w:szCs w:val="20"/>
              </w:rPr>
              <w:t xml:space="preserve">Jana </w:t>
            </w:r>
            <w:r w:rsidR="00F74FE5" w:rsidRPr="00D33FB3">
              <w:rPr>
                <w:rFonts w:ascii="Tahoma" w:hAnsi="Tahoma" w:cs="Tahoma"/>
                <w:sz w:val="20"/>
                <w:szCs w:val="20"/>
              </w:rPr>
              <w:t>Opletala</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190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570,0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8E2270" w:rsidP="008E2270">
            <w:pPr>
              <w:rPr>
                <w:rFonts w:ascii="Tahoma" w:hAnsi="Tahoma" w:cs="Tahoma"/>
                <w:sz w:val="20"/>
                <w:szCs w:val="20"/>
              </w:rPr>
            </w:pPr>
            <w:r>
              <w:rPr>
                <w:rFonts w:ascii="Tahoma" w:hAnsi="Tahoma" w:cs="Tahoma"/>
                <w:sz w:val="20"/>
                <w:szCs w:val="20"/>
              </w:rPr>
              <w:t xml:space="preserve">Jana </w:t>
            </w:r>
            <w:r w:rsidR="00F74FE5" w:rsidRPr="00D33FB3">
              <w:rPr>
                <w:rFonts w:ascii="Tahoma" w:hAnsi="Tahoma" w:cs="Tahoma"/>
                <w:sz w:val="20"/>
                <w:szCs w:val="20"/>
              </w:rPr>
              <w:t>Opletala k</w:t>
            </w:r>
            <w:r>
              <w:rPr>
                <w:rFonts w:ascii="Tahoma" w:hAnsi="Tahoma" w:cs="Tahoma"/>
                <w:sz w:val="20"/>
                <w:szCs w:val="20"/>
              </w:rPr>
              <w:t xml:space="preserve"> hotelu </w:t>
            </w:r>
            <w:r w:rsidR="00F74FE5" w:rsidRPr="00D33FB3">
              <w:rPr>
                <w:rFonts w:ascii="Tahoma" w:hAnsi="Tahoma" w:cs="Tahoma"/>
                <w:sz w:val="20"/>
                <w:szCs w:val="20"/>
              </w:rPr>
              <w:t>Labu</w:t>
            </w:r>
            <w:r>
              <w:rPr>
                <w:rFonts w:ascii="Tahoma" w:hAnsi="Tahoma" w:cs="Tahoma"/>
                <w:sz w:val="20"/>
                <w:szCs w:val="20"/>
              </w:rPr>
              <w:t>ť</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112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336,0</w:t>
            </w:r>
          </w:p>
        </w:tc>
      </w:tr>
      <w:tr w:rsidR="00246EA7" w:rsidRPr="00D33FB3" w:rsidTr="00A65D02">
        <w:trPr>
          <w:trHeight w:val="255"/>
        </w:trPr>
        <w:tc>
          <w:tcPr>
            <w:tcW w:w="4465" w:type="dxa"/>
            <w:tcBorders>
              <w:top w:val="nil"/>
              <w:left w:val="nil"/>
              <w:bottom w:val="nil"/>
              <w:right w:val="nil"/>
            </w:tcBorders>
            <w:shd w:val="clear" w:color="auto" w:fill="auto"/>
            <w:noWrap/>
            <w:vAlign w:val="bottom"/>
          </w:tcPr>
          <w:p w:rsidR="00246EA7" w:rsidRPr="00D33FB3" w:rsidRDefault="00246EA7" w:rsidP="00A65D02">
            <w:pPr>
              <w:rPr>
                <w:rFonts w:ascii="Tahoma" w:hAnsi="Tahoma" w:cs="Tahoma"/>
                <w:sz w:val="20"/>
                <w:szCs w:val="20"/>
              </w:rPr>
            </w:pPr>
          </w:p>
        </w:tc>
        <w:tc>
          <w:tcPr>
            <w:tcW w:w="2642" w:type="dxa"/>
            <w:tcBorders>
              <w:top w:val="nil"/>
              <w:left w:val="nil"/>
              <w:bottom w:val="nil"/>
              <w:right w:val="nil"/>
            </w:tcBorders>
            <w:shd w:val="clear" w:color="auto" w:fill="auto"/>
            <w:noWrap/>
            <w:vAlign w:val="bottom"/>
          </w:tcPr>
          <w:p w:rsidR="00246EA7" w:rsidRPr="00D33FB3" w:rsidRDefault="00246EA7" w:rsidP="00A65D02">
            <w:pPr>
              <w:jc w:val="right"/>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246EA7" w:rsidRPr="00D33FB3" w:rsidRDefault="00246EA7" w:rsidP="00A65D02">
            <w:pPr>
              <w:jc w:val="right"/>
              <w:rPr>
                <w:rFonts w:ascii="Tahoma" w:hAnsi="Tahoma" w:cs="Tahoma"/>
                <w:sz w:val="20"/>
                <w:szCs w:val="20"/>
              </w:rPr>
            </w:pP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Default="00F74FE5" w:rsidP="00A65D02">
            <w:pPr>
              <w:rPr>
                <w:rFonts w:ascii="Tahoma" w:hAnsi="Tahoma" w:cs="Tahoma"/>
                <w:sz w:val="20"/>
                <w:szCs w:val="20"/>
              </w:rPr>
            </w:pPr>
          </w:p>
          <w:p w:rsidR="00F74FE5" w:rsidRDefault="00F74FE5" w:rsidP="00A65D02">
            <w:pPr>
              <w:rPr>
                <w:rFonts w:ascii="Tahoma" w:hAnsi="Tahoma" w:cs="Tahoma"/>
                <w:sz w:val="20"/>
                <w:szCs w:val="20"/>
              </w:rPr>
            </w:pPr>
          </w:p>
          <w:p w:rsidR="00F74FE5" w:rsidRPr="00D33FB3" w:rsidRDefault="00F74FE5" w:rsidP="00A65D02">
            <w:pPr>
              <w:rPr>
                <w:rFonts w:ascii="Tahoma" w:hAnsi="Tahoma" w:cs="Tahoma"/>
                <w:sz w:val="20"/>
                <w:szCs w:val="20"/>
              </w:rPr>
            </w:pP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b/>
                <w:sz w:val="20"/>
                <w:szCs w:val="20"/>
              </w:rPr>
            </w:pPr>
            <w:r>
              <w:rPr>
                <w:rFonts w:ascii="Tahoma" w:hAnsi="Tahoma" w:cs="Tahoma"/>
                <w:b/>
                <w:sz w:val="20"/>
                <w:szCs w:val="20"/>
              </w:rPr>
              <w:t>Výměra</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b/>
                <w:bCs/>
                <w:sz w:val="20"/>
                <w:szCs w:val="20"/>
              </w:rPr>
              <w:t>Plocha m</w:t>
            </w:r>
            <w:r w:rsidRPr="00D33FB3">
              <w:rPr>
                <w:rFonts w:ascii="Tahoma" w:hAnsi="Tahoma" w:cs="Tahoma"/>
                <w:b/>
                <w:bCs/>
                <w:sz w:val="20"/>
                <w:szCs w:val="20"/>
                <w:vertAlign w:val="superscript"/>
              </w:rPr>
              <w:t>2</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lastRenderedPageBreak/>
              <w:t>Polní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104 x 3,5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364,0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8E2270" w:rsidP="00A65D02">
            <w:pPr>
              <w:rPr>
                <w:rFonts w:ascii="Tahoma" w:hAnsi="Tahoma" w:cs="Tahoma"/>
                <w:sz w:val="20"/>
                <w:szCs w:val="20"/>
              </w:rPr>
            </w:pPr>
            <w:r>
              <w:rPr>
                <w:rFonts w:ascii="Tahoma" w:hAnsi="Tahoma" w:cs="Tahoma"/>
                <w:sz w:val="20"/>
                <w:szCs w:val="20"/>
              </w:rPr>
              <w:t xml:space="preserve">Jana </w:t>
            </w:r>
            <w:r w:rsidR="00F74FE5" w:rsidRPr="00D33FB3">
              <w:rPr>
                <w:rFonts w:ascii="Tahoma" w:hAnsi="Tahoma" w:cs="Tahoma"/>
                <w:sz w:val="20"/>
                <w:szCs w:val="20"/>
              </w:rPr>
              <w:t>Nerudy</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125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375,0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Opletala k Stavofinu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57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287,0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Příkrá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130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390,0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Na Pískách</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95 x 4,0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380,0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Ztracená</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145 x 5,5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725,0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Na Pískách</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30 x 5,0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150,0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Dolní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130 x 4,0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520,0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garáže hřbitov</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200 x 5,5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1 100,0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Tovární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75 x 8,0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600,0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Na křižovatce</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255 x 7,0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1 785,0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Mládežnická</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90 x 5,5</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495,0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 xml:space="preserve">U zastávky                              </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90 x 6,0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540,0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Na mokřinách</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135 x 6,0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810,0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Orlická</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110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330,0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U parku</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95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285,0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Nábřežní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 xml:space="preserve">    170 x 3,0</w:t>
            </w: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510,0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Velké náměstí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5 250,0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Malé náměstí</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595,0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ind w:right="-485"/>
              <w:rPr>
                <w:rFonts w:ascii="Tahoma" w:hAnsi="Tahoma" w:cs="Tahoma"/>
                <w:sz w:val="20"/>
                <w:szCs w:val="20"/>
              </w:rPr>
            </w:pPr>
            <w:r w:rsidRPr="00D33FB3">
              <w:rPr>
                <w:rFonts w:ascii="Tahoma" w:hAnsi="Tahoma" w:cs="Tahoma"/>
                <w:sz w:val="20"/>
                <w:szCs w:val="20"/>
              </w:rPr>
              <w:t>Cyklostezka okružní křižovatka – hranice katastru</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4</w:t>
            </w:r>
            <w:r>
              <w:rPr>
                <w:rFonts w:ascii="Tahoma" w:hAnsi="Tahoma" w:cs="Tahoma"/>
                <w:sz w:val="20"/>
                <w:szCs w:val="20"/>
              </w:rPr>
              <w:t xml:space="preserve"> </w:t>
            </w:r>
            <w:r w:rsidRPr="00D33FB3">
              <w:rPr>
                <w:rFonts w:ascii="Tahoma" w:hAnsi="Tahoma" w:cs="Tahoma"/>
                <w:sz w:val="20"/>
                <w:szCs w:val="20"/>
              </w:rPr>
              <w:t>288,0</w:t>
            </w:r>
          </w:p>
        </w:tc>
      </w:tr>
      <w:tr w:rsidR="00F74FE5" w:rsidRPr="00D33FB3" w:rsidTr="00A65D02">
        <w:trPr>
          <w:trHeight w:val="255"/>
        </w:trPr>
        <w:tc>
          <w:tcPr>
            <w:tcW w:w="4465" w:type="dxa"/>
            <w:tcBorders>
              <w:top w:val="nil"/>
              <w:left w:val="nil"/>
              <w:bottom w:val="single" w:sz="4" w:space="0" w:color="auto"/>
              <w:right w:val="nil"/>
            </w:tcBorders>
            <w:shd w:val="clear" w:color="auto" w:fill="auto"/>
            <w:noWrap/>
            <w:vAlign w:val="bottom"/>
          </w:tcPr>
          <w:p w:rsidR="00F74FE5" w:rsidRPr="00D33FB3" w:rsidRDefault="00F74FE5" w:rsidP="00A65D02">
            <w:pPr>
              <w:rPr>
                <w:rFonts w:ascii="Tahoma" w:hAnsi="Tahoma" w:cs="Tahoma"/>
                <w:sz w:val="20"/>
                <w:szCs w:val="20"/>
              </w:rPr>
            </w:pPr>
            <w:r w:rsidRPr="00D33FB3">
              <w:rPr>
                <w:rFonts w:ascii="Tahoma" w:hAnsi="Tahoma" w:cs="Tahoma"/>
                <w:sz w:val="20"/>
                <w:szCs w:val="20"/>
              </w:rPr>
              <w:t>Autobusové nádraží</w:t>
            </w:r>
          </w:p>
        </w:tc>
        <w:tc>
          <w:tcPr>
            <w:tcW w:w="2642" w:type="dxa"/>
            <w:tcBorders>
              <w:top w:val="nil"/>
              <w:left w:val="nil"/>
              <w:bottom w:val="single" w:sz="4" w:space="0" w:color="auto"/>
              <w:right w:val="nil"/>
            </w:tcBorders>
            <w:shd w:val="clear" w:color="auto" w:fill="auto"/>
            <w:noWrap/>
            <w:vAlign w:val="bottom"/>
          </w:tcPr>
          <w:p w:rsidR="00F74FE5" w:rsidRPr="00D33FB3" w:rsidRDefault="00F74FE5" w:rsidP="00A65D02">
            <w:pPr>
              <w:jc w:val="center"/>
              <w:rPr>
                <w:rFonts w:ascii="Tahoma" w:hAnsi="Tahoma" w:cs="Tahoma"/>
                <w:sz w:val="20"/>
                <w:szCs w:val="20"/>
              </w:rPr>
            </w:pPr>
            <w:r w:rsidRPr="00D33FB3">
              <w:rPr>
                <w:rFonts w:ascii="Tahoma" w:hAnsi="Tahoma" w:cs="Tahoma"/>
                <w:sz w:val="20"/>
                <w:szCs w:val="20"/>
              </w:rPr>
              <w:t> </w:t>
            </w:r>
          </w:p>
        </w:tc>
        <w:tc>
          <w:tcPr>
            <w:tcW w:w="2209" w:type="dxa"/>
            <w:tcBorders>
              <w:top w:val="nil"/>
              <w:left w:val="nil"/>
              <w:bottom w:val="single" w:sz="4" w:space="0" w:color="auto"/>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1 900,0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b/>
                <w:bCs/>
                <w:sz w:val="20"/>
                <w:szCs w:val="20"/>
              </w:rPr>
            </w:pPr>
            <w:r w:rsidRPr="00D33FB3">
              <w:rPr>
                <w:rFonts w:ascii="Tahoma" w:hAnsi="Tahoma" w:cs="Tahoma"/>
                <w:b/>
                <w:bCs/>
                <w:sz w:val="20"/>
                <w:szCs w:val="20"/>
              </w:rPr>
              <w:t xml:space="preserve">Celkem </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EB20DE">
            <w:pPr>
              <w:jc w:val="right"/>
              <w:rPr>
                <w:rFonts w:ascii="Tahoma" w:hAnsi="Tahoma" w:cs="Tahoma"/>
                <w:b/>
                <w:bCs/>
                <w:sz w:val="20"/>
                <w:szCs w:val="20"/>
              </w:rPr>
            </w:pPr>
            <w:r w:rsidRPr="00D33FB3">
              <w:rPr>
                <w:rFonts w:ascii="Tahoma" w:hAnsi="Tahoma" w:cs="Tahoma"/>
                <w:b/>
                <w:bCs/>
                <w:sz w:val="20"/>
                <w:szCs w:val="20"/>
              </w:rPr>
              <w:t>96</w:t>
            </w:r>
            <w:r w:rsidR="00EB20DE">
              <w:rPr>
                <w:rFonts w:ascii="Tahoma" w:hAnsi="Tahoma" w:cs="Tahoma"/>
                <w:b/>
                <w:bCs/>
                <w:sz w:val="20"/>
                <w:szCs w:val="20"/>
              </w:rPr>
              <w:t> </w:t>
            </w:r>
            <w:r w:rsidRPr="00D33FB3">
              <w:rPr>
                <w:rFonts w:ascii="Tahoma" w:hAnsi="Tahoma" w:cs="Tahoma"/>
                <w:b/>
                <w:bCs/>
                <w:sz w:val="20"/>
                <w:szCs w:val="20"/>
              </w:rPr>
              <w:t>12</w:t>
            </w:r>
            <w:r w:rsidR="00EB20DE">
              <w:rPr>
                <w:rFonts w:ascii="Tahoma" w:hAnsi="Tahoma" w:cs="Tahoma"/>
                <w:b/>
                <w:bCs/>
                <w:sz w:val="20"/>
                <w:szCs w:val="20"/>
              </w:rPr>
              <w:t>2,0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sz w:val="20"/>
                <w:szCs w:val="20"/>
              </w:rPr>
            </w:pP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A65D02">
            <w:pPr>
              <w:rPr>
                <w:rFonts w:ascii="Tahoma" w:hAnsi="Tahoma" w:cs="Tahoma"/>
                <w:b/>
                <w:bCs/>
                <w:sz w:val="20"/>
                <w:szCs w:val="20"/>
              </w:rPr>
            </w:pPr>
            <w:r w:rsidRPr="00D33FB3">
              <w:rPr>
                <w:rFonts w:ascii="Tahoma" w:hAnsi="Tahoma" w:cs="Tahoma"/>
                <w:b/>
                <w:bCs/>
                <w:sz w:val="20"/>
                <w:szCs w:val="20"/>
              </w:rPr>
              <w:t>Parkoviště :</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EB20DE" w:rsidRDefault="00EB20DE" w:rsidP="00EB20DE">
            <w:pPr>
              <w:pStyle w:val="Odstavecseseznamem"/>
              <w:numPr>
                <w:ilvl w:val="0"/>
                <w:numId w:val="26"/>
              </w:numPr>
              <w:tabs>
                <w:tab w:val="left" w:pos="142"/>
              </w:tabs>
              <w:ind w:left="0" w:firstLine="0"/>
              <w:rPr>
                <w:rFonts w:ascii="Tahoma" w:hAnsi="Tahoma" w:cs="Tahoma"/>
                <w:sz w:val="20"/>
                <w:szCs w:val="20"/>
              </w:rPr>
            </w:pPr>
            <w:r>
              <w:rPr>
                <w:rFonts w:ascii="Tahoma" w:hAnsi="Tahoma" w:cs="Tahoma"/>
                <w:sz w:val="20"/>
                <w:szCs w:val="20"/>
              </w:rPr>
              <w:t>u veřejného WC</w:t>
            </w:r>
          </w:p>
          <w:p w:rsidR="008E2270" w:rsidRPr="008E2270" w:rsidRDefault="008E2270" w:rsidP="00EB20DE">
            <w:pPr>
              <w:pStyle w:val="Odstavecseseznamem"/>
              <w:numPr>
                <w:ilvl w:val="0"/>
                <w:numId w:val="26"/>
              </w:numPr>
              <w:ind w:left="142" w:hanging="142"/>
              <w:rPr>
                <w:rFonts w:ascii="Tahoma" w:hAnsi="Tahoma" w:cs="Tahoma"/>
                <w:sz w:val="20"/>
                <w:szCs w:val="20"/>
              </w:rPr>
            </w:pPr>
            <w:r>
              <w:rPr>
                <w:rFonts w:ascii="Tahoma" w:hAnsi="Tahoma" w:cs="Tahoma"/>
                <w:sz w:val="20"/>
                <w:szCs w:val="20"/>
              </w:rPr>
              <w:t>u</w:t>
            </w:r>
            <w:r w:rsidRPr="008E2270">
              <w:rPr>
                <w:rFonts w:ascii="Tahoma" w:hAnsi="Tahoma" w:cs="Tahoma"/>
                <w:sz w:val="20"/>
                <w:szCs w:val="20"/>
              </w:rPr>
              <w:t xml:space="preserve"> Evropského domu</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Default="00EB20DE" w:rsidP="00EB20DE">
            <w:pPr>
              <w:jc w:val="right"/>
              <w:rPr>
                <w:rFonts w:ascii="Tahoma" w:hAnsi="Tahoma" w:cs="Tahoma"/>
                <w:sz w:val="20"/>
                <w:szCs w:val="20"/>
              </w:rPr>
            </w:pPr>
            <w:r>
              <w:rPr>
                <w:rFonts w:ascii="Tahoma" w:hAnsi="Tahoma" w:cs="Tahoma"/>
                <w:sz w:val="20"/>
                <w:szCs w:val="20"/>
              </w:rPr>
              <w:t>310,0</w:t>
            </w:r>
          </w:p>
          <w:p w:rsidR="00EB20DE" w:rsidRPr="00D33FB3" w:rsidRDefault="00EB20DE" w:rsidP="00EB20DE">
            <w:pPr>
              <w:jc w:val="right"/>
              <w:rPr>
                <w:rFonts w:ascii="Tahoma" w:hAnsi="Tahoma" w:cs="Tahoma"/>
                <w:sz w:val="20"/>
                <w:szCs w:val="20"/>
              </w:rPr>
            </w:pPr>
            <w:r>
              <w:rPr>
                <w:rFonts w:ascii="Tahoma" w:hAnsi="Tahoma" w:cs="Tahoma"/>
                <w:sz w:val="20"/>
                <w:szCs w:val="20"/>
              </w:rPr>
              <w:t>225,0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EB20DE">
            <w:pPr>
              <w:rPr>
                <w:rFonts w:ascii="Tahoma" w:hAnsi="Tahoma" w:cs="Tahoma"/>
                <w:sz w:val="20"/>
                <w:szCs w:val="20"/>
              </w:rPr>
            </w:pPr>
            <w:r w:rsidRPr="00D33FB3">
              <w:rPr>
                <w:rFonts w:ascii="Tahoma" w:hAnsi="Tahoma" w:cs="Tahoma"/>
                <w:sz w:val="20"/>
                <w:szCs w:val="20"/>
              </w:rPr>
              <w:t xml:space="preserve">- u </w:t>
            </w:r>
            <w:r w:rsidR="008E2270">
              <w:rPr>
                <w:rFonts w:ascii="Tahoma" w:hAnsi="Tahoma" w:cs="Tahoma"/>
                <w:sz w:val="20"/>
                <w:szCs w:val="20"/>
              </w:rPr>
              <w:t>z</w:t>
            </w:r>
            <w:r w:rsidRPr="00D33FB3">
              <w:rPr>
                <w:rFonts w:ascii="Tahoma" w:hAnsi="Tahoma" w:cs="Tahoma"/>
                <w:sz w:val="20"/>
                <w:szCs w:val="20"/>
              </w:rPr>
              <w:t xml:space="preserve">drav. </w:t>
            </w:r>
            <w:r w:rsidR="008E2270">
              <w:rPr>
                <w:rFonts w:ascii="Tahoma" w:hAnsi="Tahoma" w:cs="Tahoma"/>
                <w:sz w:val="20"/>
                <w:szCs w:val="20"/>
              </w:rPr>
              <w:t>s</w:t>
            </w:r>
            <w:r w:rsidRPr="00D33FB3">
              <w:rPr>
                <w:rFonts w:ascii="Tahoma" w:hAnsi="Tahoma" w:cs="Tahoma"/>
                <w:sz w:val="20"/>
                <w:szCs w:val="20"/>
              </w:rPr>
              <w:t>třediska</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375</w:t>
            </w:r>
            <w:r>
              <w:rPr>
                <w:rFonts w:ascii="Tahoma" w:hAnsi="Tahoma" w:cs="Tahoma"/>
                <w:sz w:val="20"/>
                <w:szCs w:val="20"/>
              </w:rPr>
              <w:t>,0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EB20DE">
            <w:pPr>
              <w:rPr>
                <w:rFonts w:ascii="Tahoma" w:hAnsi="Tahoma" w:cs="Tahoma"/>
                <w:sz w:val="20"/>
                <w:szCs w:val="20"/>
              </w:rPr>
            </w:pPr>
            <w:r w:rsidRPr="00D33FB3">
              <w:rPr>
                <w:rFonts w:ascii="Tahoma" w:hAnsi="Tahoma" w:cs="Tahoma"/>
                <w:sz w:val="20"/>
                <w:szCs w:val="20"/>
              </w:rPr>
              <w:t>- u Reichla</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875</w:t>
            </w:r>
            <w:r>
              <w:rPr>
                <w:rFonts w:ascii="Tahoma" w:hAnsi="Tahoma" w:cs="Tahoma"/>
                <w:sz w:val="20"/>
                <w:szCs w:val="20"/>
              </w:rPr>
              <w:t>,0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F74FE5" w:rsidP="00EB20DE">
            <w:pPr>
              <w:rPr>
                <w:rFonts w:ascii="Tahoma" w:hAnsi="Tahoma" w:cs="Tahoma"/>
                <w:sz w:val="20"/>
                <w:szCs w:val="20"/>
              </w:rPr>
            </w:pPr>
            <w:r w:rsidRPr="00D33FB3">
              <w:rPr>
                <w:rFonts w:ascii="Tahoma" w:hAnsi="Tahoma" w:cs="Tahoma"/>
                <w:sz w:val="20"/>
                <w:szCs w:val="20"/>
              </w:rPr>
              <w:t xml:space="preserve">- </w:t>
            </w:r>
            <w:r w:rsidR="008E2270">
              <w:rPr>
                <w:rFonts w:ascii="Tahoma" w:hAnsi="Tahoma" w:cs="Tahoma"/>
                <w:sz w:val="20"/>
                <w:szCs w:val="20"/>
              </w:rPr>
              <w:t xml:space="preserve">u </w:t>
            </w:r>
            <w:r w:rsidRPr="00D33FB3">
              <w:rPr>
                <w:rFonts w:ascii="Tahoma" w:hAnsi="Tahoma" w:cs="Tahoma"/>
                <w:sz w:val="20"/>
                <w:szCs w:val="20"/>
              </w:rPr>
              <w:t>ZŠ Moravská</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A65D02">
            <w:pPr>
              <w:jc w:val="right"/>
              <w:rPr>
                <w:rFonts w:ascii="Tahoma" w:hAnsi="Tahoma" w:cs="Tahoma"/>
                <w:sz w:val="20"/>
                <w:szCs w:val="20"/>
              </w:rPr>
            </w:pPr>
            <w:r w:rsidRPr="00D33FB3">
              <w:rPr>
                <w:rFonts w:ascii="Tahoma" w:hAnsi="Tahoma" w:cs="Tahoma"/>
                <w:sz w:val="20"/>
                <w:szCs w:val="20"/>
              </w:rPr>
              <w:t>340</w:t>
            </w:r>
            <w:r>
              <w:rPr>
                <w:rFonts w:ascii="Tahoma" w:hAnsi="Tahoma" w:cs="Tahoma"/>
                <w:sz w:val="20"/>
                <w:szCs w:val="20"/>
              </w:rPr>
              <w:t>,0</w:t>
            </w:r>
          </w:p>
        </w:tc>
      </w:tr>
      <w:tr w:rsidR="00F74FE5" w:rsidRPr="00D33FB3" w:rsidTr="00A65D02">
        <w:trPr>
          <w:trHeight w:val="255"/>
        </w:trPr>
        <w:tc>
          <w:tcPr>
            <w:tcW w:w="4465" w:type="dxa"/>
            <w:tcBorders>
              <w:top w:val="nil"/>
              <w:left w:val="nil"/>
              <w:bottom w:val="single" w:sz="4" w:space="0" w:color="auto"/>
              <w:right w:val="nil"/>
            </w:tcBorders>
            <w:shd w:val="clear" w:color="auto" w:fill="auto"/>
            <w:noWrap/>
            <w:vAlign w:val="bottom"/>
          </w:tcPr>
          <w:p w:rsidR="00F74FE5" w:rsidRPr="00D33FB3" w:rsidRDefault="00F74FE5" w:rsidP="00EB20DE">
            <w:pPr>
              <w:rPr>
                <w:rFonts w:ascii="Tahoma" w:hAnsi="Tahoma" w:cs="Tahoma"/>
                <w:sz w:val="20"/>
                <w:szCs w:val="20"/>
              </w:rPr>
            </w:pPr>
            <w:r w:rsidRPr="00D33FB3">
              <w:rPr>
                <w:rFonts w:ascii="Tahoma" w:hAnsi="Tahoma" w:cs="Tahoma"/>
                <w:sz w:val="20"/>
                <w:szCs w:val="20"/>
              </w:rPr>
              <w:t xml:space="preserve">- u </w:t>
            </w:r>
            <w:r w:rsidR="008E2270">
              <w:rPr>
                <w:rFonts w:ascii="Tahoma" w:hAnsi="Tahoma" w:cs="Tahoma"/>
                <w:sz w:val="20"/>
                <w:szCs w:val="20"/>
              </w:rPr>
              <w:t>č.p. 316</w:t>
            </w:r>
          </w:p>
        </w:tc>
        <w:tc>
          <w:tcPr>
            <w:tcW w:w="2642" w:type="dxa"/>
            <w:tcBorders>
              <w:top w:val="nil"/>
              <w:left w:val="nil"/>
              <w:bottom w:val="single" w:sz="4" w:space="0" w:color="auto"/>
              <w:right w:val="nil"/>
            </w:tcBorders>
            <w:shd w:val="clear" w:color="auto" w:fill="auto"/>
            <w:noWrap/>
            <w:vAlign w:val="bottom"/>
          </w:tcPr>
          <w:p w:rsidR="00F74FE5" w:rsidRPr="00D33FB3" w:rsidRDefault="00F74FE5" w:rsidP="00A65D02">
            <w:pPr>
              <w:jc w:val="center"/>
              <w:rPr>
                <w:rFonts w:ascii="Tahoma" w:hAnsi="Tahoma" w:cs="Tahoma"/>
                <w:sz w:val="20"/>
                <w:szCs w:val="20"/>
              </w:rPr>
            </w:pPr>
            <w:r w:rsidRPr="00D33FB3">
              <w:rPr>
                <w:rFonts w:ascii="Tahoma" w:hAnsi="Tahoma" w:cs="Tahoma"/>
                <w:sz w:val="20"/>
                <w:szCs w:val="20"/>
              </w:rPr>
              <w:t> </w:t>
            </w:r>
          </w:p>
        </w:tc>
        <w:tc>
          <w:tcPr>
            <w:tcW w:w="2209" w:type="dxa"/>
            <w:tcBorders>
              <w:top w:val="nil"/>
              <w:left w:val="nil"/>
              <w:bottom w:val="single" w:sz="4" w:space="0" w:color="auto"/>
              <w:right w:val="nil"/>
            </w:tcBorders>
            <w:shd w:val="clear" w:color="auto" w:fill="auto"/>
            <w:noWrap/>
            <w:vAlign w:val="bottom"/>
          </w:tcPr>
          <w:p w:rsidR="00F74FE5" w:rsidRPr="00D33FB3" w:rsidRDefault="008E2270" w:rsidP="00A65D02">
            <w:pPr>
              <w:jc w:val="right"/>
              <w:rPr>
                <w:rFonts w:ascii="Tahoma" w:hAnsi="Tahoma" w:cs="Tahoma"/>
                <w:sz w:val="20"/>
                <w:szCs w:val="20"/>
              </w:rPr>
            </w:pPr>
            <w:r>
              <w:rPr>
                <w:rFonts w:ascii="Tahoma" w:hAnsi="Tahoma" w:cs="Tahoma"/>
                <w:sz w:val="20"/>
                <w:szCs w:val="20"/>
              </w:rPr>
              <w:t>304</w:t>
            </w:r>
            <w:r w:rsidR="00F74FE5">
              <w:rPr>
                <w:rFonts w:ascii="Tahoma" w:hAnsi="Tahoma" w:cs="Tahoma"/>
                <w:sz w:val="20"/>
                <w:szCs w:val="20"/>
              </w:rPr>
              <w:t>,0</w:t>
            </w:r>
          </w:p>
        </w:tc>
      </w:tr>
      <w:tr w:rsidR="00F74FE5" w:rsidRPr="00D33FB3" w:rsidTr="00A65D02">
        <w:trPr>
          <w:trHeight w:val="255"/>
        </w:trPr>
        <w:tc>
          <w:tcPr>
            <w:tcW w:w="4465" w:type="dxa"/>
            <w:tcBorders>
              <w:top w:val="nil"/>
              <w:left w:val="nil"/>
              <w:bottom w:val="nil"/>
              <w:right w:val="nil"/>
            </w:tcBorders>
            <w:shd w:val="clear" w:color="auto" w:fill="auto"/>
            <w:noWrap/>
            <w:vAlign w:val="bottom"/>
          </w:tcPr>
          <w:p w:rsidR="00F74FE5" w:rsidRPr="00D33FB3" w:rsidRDefault="00B07F47" w:rsidP="00A65D02">
            <w:pPr>
              <w:rPr>
                <w:rFonts w:ascii="Tahoma" w:hAnsi="Tahoma" w:cs="Tahoma"/>
                <w:b/>
                <w:bCs/>
                <w:sz w:val="20"/>
                <w:szCs w:val="20"/>
              </w:rPr>
            </w:pPr>
            <w:r>
              <w:rPr>
                <w:rFonts w:ascii="Tahoma" w:hAnsi="Tahoma" w:cs="Tahoma"/>
                <w:b/>
                <w:bCs/>
                <w:sz w:val="20"/>
                <w:szCs w:val="20"/>
              </w:rPr>
              <w:t>Parkoviště celkem</w:t>
            </w:r>
            <w:r w:rsidR="00F74FE5" w:rsidRPr="00D33FB3">
              <w:rPr>
                <w:rFonts w:ascii="Tahoma" w:hAnsi="Tahoma" w:cs="Tahoma"/>
                <w:b/>
                <w:bCs/>
                <w:sz w:val="20"/>
                <w:szCs w:val="20"/>
              </w:rPr>
              <w:t>:</w:t>
            </w:r>
          </w:p>
        </w:tc>
        <w:tc>
          <w:tcPr>
            <w:tcW w:w="2642" w:type="dxa"/>
            <w:tcBorders>
              <w:top w:val="nil"/>
              <w:left w:val="nil"/>
              <w:bottom w:val="nil"/>
              <w:right w:val="nil"/>
            </w:tcBorders>
            <w:shd w:val="clear" w:color="auto" w:fill="auto"/>
            <w:noWrap/>
            <w:vAlign w:val="bottom"/>
          </w:tcPr>
          <w:p w:rsidR="00F74FE5" w:rsidRPr="00D33FB3" w:rsidRDefault="00F74FE5" w:rsidP="00A65D02">
            <w:pPr>
              <w:jc w:val="center"/>
              <w:rPr>
                <w:rFonts w:ascii="Tahoma" w:hAnsi="Tahoma" w:cs="Tahoma"/>
                <w:sz w:val="20"/>
                <w:szCs w:val="20"/>
              </w:rPr>
            </w:pPr>
          </w:p>
        </w:tc>
        <w:tc>
          <w:tcPr>
            <w:tcW w:w="2209" w:type="dxa"/>
            <w:tcBorders>
              <w:top w:val="nil"/>
              <w:left w:val="nil"/>
              <w:bottom w:val="nil"/>
              <w:right w:val="nil"/>
            </w:tcBorders>
            <w:shd w:val="clear" w:color="auto" w:fill="auto"/>
            <w:noWrap/>
            <w:vAlign w:val="bottom"/>
          </w:tcPr>
          <w:p w:rsidR="00F74FE5" w:rsidRPr="00D33FB3" w:rsidRDefault="00F74FE5" w:rsidP="00EB20DE">
            <w:pPr>
              <w:jc w:val="right"/>
              <w:rPr>
                <w:rFonts w:ascii="Tahoma" w:hAnsi="Tahoma" w:cs="Tahoma"/>
                <w:b/>
                <w:bCs/>
                <w:sz w:val="20"/>
                <w:szCs w:val="20"/>
              </w:rPr>
            </w:pPr>
            <w:r w:rsidRPr="00D33FB3">
              <w:rPr>
                <w:rFonts w:ascii="Tahoma" w:hAnsi="Tahoma" w:cs="Tahoma"/>
                <w:b/>
                <w:bCs/>
                <w:sz w:val="20"/>
                <w:szCs w:val="20"/>
              </w:rPr>
              <w:t>2</w:t>
            </w:r>
            <w:r>
              <w:rPr>
                <w:rFonts w:ascii="Tahoma" w:hAnsi="Tahoma" w:cs="Tahoma"/>
                <w:b/>
                <w:bCs/>
                <w:sz w:val="20"/>
                <w:szCs w:val="20"/>
              </w:rPr>
              <w:t> </w:t>
            </w:r>
            <w:r w:rsidR="00EB20DE">
              <w:rPr>
                <w:rFonts w:ascii="Tahoma" w:hAnsi="Tahoma" w:cs="Tahoma"/>
                <w:b/>
                <w:bCs/>
                <w:sz w:val="20"/>
                <w:szCs w:val="20"/>
              </w:rPr>
              <w:t>429</w:t>
            </w:r>
            <w:r>
              <w:rPr>
                <w:rFonts w:ascii="Tahoma" w:hAnsi="Tahoma" w:cs="Tahoma"/>
                <w:b/>
                <w:bCs/>
                <w:sz w:val="20"/>
                <w:szCs w:val="20"/>
              </w:rPr>
              <w:t>,0</w:t>
            </w:r>
          </w:p>
        </w:tc>
      </w:tr>
    </w:tbl>
    <w:p w:rsidR="00F74FE5" w:rsidRPr="009C3372" w:rsidRDefault="00F74FE5" w:rsidP="00F74FE5">
      <w:pPr>
        <w:rPr>
          <w:rFonts w:ascii="Verdana" w:hAnsi="Verdana" w:cs="Tahoma"/>
          <w:sz w:val="20"/>
          <w:szCs w:val="20"/>
        </w:rPr>
      </w:pPr>
    </w:p>
    <w:p w:rsidR="0005539F" w:rsidRPr="009C3372" w:rsidRDefault="0005539F" w:rsidP="0005539F">
      <w:pPr>
        <w:jc w:val="both"/>
        <w:rPr>
          <w:rFonts w:ascii="Verdana" w:hAnsi="Verdana" w:cs="Tahoma"/>
          <w:bCs/>
          <w:sz w:val="20"/>
          <w:szCs w:val="20"/>
        </w:rPr>
      </w:pPr>
      <w:r>
        <w:rPr>
          <w:rFonts w:ascii="Verdana" w:hAnsi="Verdana" w:cs="Tahoma"/>
          <w:bCs/>
          <w:sz w:val="20"/>
          <w:szCs w:val="20"/>
        </w:rPr>
        <w:t xml:space="preserve">Jarní úklid bude proveden v termínu </w:t>
      </w:r>
      <w:r w:rsidRPr="009C3372">
        <w:rPr>
          <w:rFonts w:ascii="Verdana" w:hAnsi="Verdana" w:cs="Tahoma"/>
          <w:bCs/>
          <w:sz w:val="20"/>
          <w:szCs w:val="20"/>
        </w:rPr>
        <w:t xml:space="preserve">do </w:t>
      </w:r>
      <w:r w:rsidRPr="009C3372">
        <w:rPr>
          <w:rFonts w:ascii="Verdana" w:hAnsi="Verdana" w:cs="Tahoma"/>
          <w:sz w:val="20"/>
          <w:szCs w:val="20"/>
        </w:rPr>
        <w:t>3</w:t>
      </w:r>
      <w:r>
        <w:rPr>
          <w:rFonts w:ascii="Verdana" w:hAnsi="Verdana" w:cs="Tahoma"/>
          <w:sz w:val="20"/>
          <w:szCs w:val="20"/>
        </w:rPr>
        <w:t>0</w:t>
      </w:r>
      <w:r w:rsidRPr="009C3372">
        <w:rPr>
          <w:rFonts w:ascii="Verdana" w:hAnsi="Verdana" w:cs="Tahoma"/>
          <w:sz w:val="20"/>
          <w:szCs w:val="20"/>
        </w:rPr>
        <w:t xml:space="preserve">. </w:t>
      </w:r>
      <w:r>
        <w:rPr>
          <w:rFonts w:ascii="Verdana" w:hAnsi="Verdana" w:cs="Tahoma"/>
          <w:sz w:val="20"/>
          <w:szCs w:val="20"/>
        </w:rPr>
        <w:t>04</w:t>
      </w:r>
      <w:r w:rsidRPr="009C3372">
        <w:rPr>
          <w:rFonts w:ascii="Verdana" w:hAnsi="Verdana" w:cs="Tahoma"/>
          <w:bCs/>
          <w:sz w:val="20"/>
          <w:szCs w:val="20"/>
        </w:rPr>
        <w:t>.</w:t>
      </w:r>
      <w:r>
        <w:rPr>
          <w:rFonts w:ascii="Verdana" w:hAnsi="Verdana" w:cs="Tahoma"/>
          <w:bCs/>
          <w:sz w:val="20"/>
          <w:szCs w:val="20"/>
        </w:rPr>
        <w:t xml:space="preserve"> příslušného roku</w:t>
      </w:r>
      <w:r w:rsidRPr="00A16678">
        <w:rPr>
          <w:rFonts w:ascii="Verdana" w:hAnsi="Verdana" w:cs="Tahoma"/>
          <w:bCs/>
          <w:sz w:val="20"/>
          <w:szCs w:val="20"/>
        </w:rPr>
        <w:t>.</w:t>
      </w:r>
      <w:r>
        <w:rPr>
          <w:rFonts w:ascii="Verdana" w:hAnsi="Verdana" w:cs="Tahoma"/>
          <w:bCs/>
          <w:sz w:val="20"/>
          <w:szCs w:val="20"/>
        </w:rPr>
        <w:t xml:space="preserve"> V případě nepříznivých klimatických podmínek může uvedená lhůta po dohodě s objednatelem prodloužena</w:t>
      </w:r>
      <w:r w:rsidR="000B2F63">
        <w:rPr>
          <w:rFonts w:ascii="Verdana" w:hAnsi="Verdana" w:cs="Tahoma"/>
          <w:bCs/>
          <w:sz w:val="20"/>
          <w:szCs w:val="20"/>
        </w:rPr>
        <w:t>.</w:t>
      </w:r>
      <w:r w:rsidRPr="009C3372">
        <w:rPr>
          <w:rFonts w:ascii="Verdana" w:hAnsi="Verdana" w:cs="Tahoma"/>
          <w:bCs/>
          <w:sz w:val="20"/>
          <w:szCs w:val="20"/>
        </w:rPr>
        <w:t xml:space="preserve"> </w:t>
      </w:r>
    </w:p>
    <w:p w:rsidR="0005539F" w:rsidRDefault="0005539F" w:rsidP="00F74FE5">
      <w:pPr>
        <w:rPr>
          <w:rFonts w:ascii="Verdana" w:hAnsi="Verdana" w:cs="Tahoma"/>
          <w:b/>
          <w:sz w:val="20"/>
          <w:szCs w:val="20"/>
        </w:rPr>
      </w:pPr>
    </w:p>
    <w:p w:rsidR="00F74FE5" w:rsidRPr="00715DB7" w:rsidRDefault="00F74FE5" w:rsidP="00F74FE5">
      <w:pPr>
        <w:rPr>
          <w:rFonts w:ascii="Verdana" w:hAnsi="Verdana" w:cs="Tahoma"/>
          <w:b/>
          <w:sz w:val="20"/>
          <w:szCs w:val="20"/>
          <w:u w:val="single"/>
        </w:rPr>
      </w:pPr>
      <w:r w:rsidRPr="009C3372">
        <w:rPr>
          <w:rFonts w:ascii="Verdana" w:hAnsi="Verdana" w:cs="Tahoma"/>
          <w:b/>
          <w:sz w:val="20"/>
          <w:szCs w:val="20"/>
        </w:rPr>
        <w:t xml:space="preserve">Celková čištěná plocha komunikací – jarní úklid:   </w:t>
      </w:r>
      <w:r w:rsidRPr="00715DB7">
        <w:rPr>
          <w:rFonts w:ascii="Verdana" w:hAnsi="Verdana" w:cs="Tahoma"/>
          <w:b/>
          <w:sz w:val="20"/>
          <w:szCs w:val="20"/>
          <w:u w:val="single"/>
        </w:rPr>
        <w:t>98</w:t>
      </w:r>
      <w:r w:rsidR="00EB20DE">
        <w:rPr>
          <w:rFonts w:ascii="Verdana" w:hAnsi="Verdana" w:cs="Tahoma"/>
          <w:b/>
          <w:sz w:val="20"/>
          <w:szCs w:val="20"/>
          <w:u w:val="single"/>
        </w:rPr>
        <w:t> 551,0</w:t>
      </w:r>
      <w:r w:rsidRPr="00715DB7">
        <w:rPr>
          <w:rFonts w:ascii="Verdana" w:hAnsi="Verdana" w:cs="Tahoma"/>
          <w:b/>
          <w:sz w:val="20"/>
          <w:szCs w:val="20"/>
          <w:u w:val="single"/>
        </w:rPr>
        <w:t xml:space="preserve"> m</w:t>
      </w:r>
      <w:r w:rsidRPr="00715DB7">
        <w:rPr>
          <w:rFonts w:ascii="Verdana" w:hAnsi="Verdana" w:cs="Tahoma"/>
          <w:b/>
          <w:sz w:val="20"/>
          <w:szCs w:val="20"/>
          <w:u w:val="single"/>
          <w:vertAlign w:val="superscript"/>
        </w:rPr>
        <w:t>2</w:t>
      </w:r>
    </w:p>
    <w:p w:rsidR="00F74FE5" w:rsidRPr="009C3372" w:rsidRDefault="00F74FE5" w:rsidP="00F74FE5">
      <w:pPr>
        <w:rPr>
          <w:rFonts w:ascii="Verdana" w:hAnsi="Verdana" w:cs="Tahoma"/>
          <w:b/>
          <w:sz w:val="20"/>
          <w:szCs w:val="20"/>
        </w:rPr>
      </w:pPr>
    </w:p>
    <w:p w:rsidR="00F74FE5" w:rsidRPr="009C3372" w:rsidRDefault="00F74FE5" w:rsidP="00F74FE5">
      <w:pPr>
        <w:rPr>
          <w:rFonts w:ascii="Verdana" w:hAnsi="Verdana" w:cs="Tahoma"/>
          <w:sz w:val="20"/>
          <w:szCs w:val="20"/>
        </w:rPr>
      </w:pPr>
    </w:p>
    <w:p w:rsidR="00F74FE5" w:rsidRPr="009C3372" w:rsidRDefault="00F74FE5" w:rsidP="00F74FE5">
      <w:pPr>
        <w:jc w:val="both"/>
        <w:rPr>
          <w:rFonts w:ascii="Verdana" w:hAnsi="Verdana" w:cs="Tahoma"/>
          <w:b/>
          <w:bCs/>
          <w:sz w:val="20"/>
          <w:szCs w:val="20"/>
          <w:u w:val="single"/>
        </w:rPr>
      </w:pPr>
      <w:r w:rsidRPr="009C3372">
        <w:rPr>
          <w:rFonts w:ascii="Verdana" w:hAnsi="Verdana" w:cs="Tahoma"/>
          <w:b/>
          <w:bCs/>
          <w:sz w:val="20"/>
          <w:szCs w:val="20"/>
          <w:u w:val="single"/>
        </w:rPr>
        <w:t>2. Opakované čištění města - rozdělení komunikací do skupin podle četnosti čištění</w:t>
      </w:r>
    </w:p>
    <w:tbl>
      <w:tblPr>
        <w:tblW w:w="8710" w:type="dxa"/>
        <w:tblCellMar>
          <w:left w:w="70" w:type="dxa"/>
          <w:right w:w="70" w:type="dxa"/>
        </w:tblCellMar>
        <w:tblLook w:val="0000"/>
      </w:tblPr>
      <w:tblGrid>
        <w:gridCol w:w="2050"/>
        <w:gridCol w:w="2520"/>
        <w:gridCol w:w="1800"/>
        <w:gridCol w:w="2340"/>
      </w:tblGrid>
      <w:tr w:rsidR="008E2270" w:rsidRPr="00D33FB3" w:rsidTr="00A65D02">
        <w:trPr>
          <w:trHeight w:val="317"/>
        </w:trPr>
        <w:tc>
          <w:tcPr>
            <w:tcW w:w="2050" w:type="dxa"/>
            <w:tcBorders>
              <w:top w:val="nil"/>
              <w:left w:val="nil"/>
              <w:bottom w:val="nil"/>
              <w:right w:val="nil"/>
            </w:tcBorders>
            <w:shd w:val="clear" w:color="auto" w:fill="auto"/>
            <w:noWrap/>
            <w:vAlign w:val="bottom"/>
          </w:tcPr>
          <w:p w:rsidR="008E2270" w:rsidRPr="00D33FB3" w:rsidRDefault="008E2270" w:rsidP="0005539F">
            <w:pPr>
              <w:rPr>
                <w:rFonts w:ascii="Tahoma" w:hAnsi="Tahoma" w:cs="Tahoma"/>
                <w:b/>
                <w:bCs/>
                <w:sz w:val="20"/>
                <w:szCs w:val="20"/>
              </w:rPr>
            </w:pPr>
            <w:r w:rsidRPr="00D33FB3">
              <w:rPr>
                <w:rFonts w:ascii="Tahoma" w:hAnsi="Tahoma" w:cs="Tahoma"/>
                <w:b/>
                <w:bCs/>
                <w:sz w:val="20"/>
                <w:szCs w:val="20"/>
              </w:rPr>
              <w:t xml:space="preserve">Skupina l.                                  </w:t>
            </w:r>
          </w:p>
        </w:tc>
        <w:tc>
          <w:tcPr>
            <w:tcW w:w="2520" w:type="dxa"/>
            <w:tcBorders>
              <w:top w:val="nil"/>
              <w:left w:val="nil"/>
              <w:bottom w:val="nil"/>
              <w:right w:val="nil"/>
            </w:tcBorders>
            <w:shd w:val="clear" w:color="auto" w:fill="auto"/>
            <w:noWrap/>
            <w:vAlign w:val="bottom"/>
          </w:tcPr>
          <w:p w:rsidR="008E2270" w:rsidRPr="00D33FB3" w:rsidRDefault="008E2270" w:rsidP="00A65D02">
            <w:pPr>
              <w:ind w:right="55"/>
              <w:jc w:val="right"/>
              <w:rPr>
                <w:rFonts w:ascii="Tahoma" w:hAnsi="Tahoma" w:cs="Tahoma"/>
                <w:b/>
                <w:bCs/>
                <w:sz w:val="20"/>
                <w:szCs w:val="20"/>
              </w:rPr>
            </w:pPr>
          </w:p>
        </w:tc>
        <w:tc>
          <w:tcPr>
            <w:tcW w:w="1800" w:type="dxa"/>
            <w:tcBorders>
              <w:top w:val="nil"/>
              <w:left w:val="nil"/>
              <w:bottom w:val="nil"/>
              <w:right w:val="nil"/>
            </w:tcBorders>
            <w:shd w:val="clear" w:color="auto" w:fill="auto"/>
            <w:noWrap/>
            <w:vAlign w:val="bottom"/>
          </w:tcPr>
          <w:p w:rsidR="008E2270" w:rsidRPr="00D33FB3" w:rsidRDefault="008E2270" w:rsidP="00A65D02">
            <w:pPr>
              <w:jc w:val="center"/>
              <w:rPr>
                <w:rFonts w:ascii="Tahoma" w:hAnsi="Tahoma" w:cs="Tahoma"/>
                <w:b/>
                <w:sz w:val="20"/>
                <w:szCs w:val="20"/>
              </w:rPr>
            </w:pPr>
            <w:r w:rsidRPr="00D33FB3">
              <w:rPr>
                <w:rFonts w:ascii="Tahoma" w:hAnsi="Tahoma" w:cs="Tahoma"/>
                <w:b/>
                <w:sz w:val="20"/>
                <w:szCs w:val="20"/>
              </w:rPr>
              <w:t xml:space="preserve">              Výměra</w:t>
            </w:r>
          </w:p>
        </w:tc>
        <w:tc>
          <w:tcPr>
            <w:tcW w:w="234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b/>
                <w:bCs/>
                <w:sz w:val="20"/>
                <w:szCs w:val="20"/>
                <w:vertAlign w:val="superscript"/>
              </w:rPr>
            </w:pPr>
            <w:r w:rsidRPr="00D33FB3">
              <w:rPr>
                <w:rFonts w:ascii="Tahoma" w:hAnsi="Tahoma" w:cs="Tahoma"/>
                <w:b/>
                <w:bCs/>
                <w:sz w:val="20"/>
                <w:szCs w:val="20"/>
              </w:rPr>
              <w:t xml:space="preserve">                    Plocha m</w:t>
            </w:r>
            <w:r w:rsidRPr="00D33FB3">
              <w:rPr>
                <w:rFonts w:ascii="Tahoma" w:hAnsi="Tahoma" w:cs="Tahoma"/>
                <w:b/>
                <w:bCs/>
                <w:sz w:val="20"/>
                <w:szCs w:val="20"/>
                <w:vertAlign w:val="superscript"/>
              </w:rPr>
              <w:t>2</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05539F">
            <w:pPr>
              <w:rPr>
                <w:rFonts w:ascii="Tahoma" w:hAnsi="Tahoma" w:cs="Tahoma"/>
                <w:b/>
                <w:bCs/>
                <w:sz w:val="20"/>
                <w:szCs w:val="20"/>
              </w:rPr>
            </w:pPr>
            <w:r w:rsidRPr="00D33FB3">
              <w:rPr>
                <w:rFonts w:ascii="Tahoma" w:hAnsi="Tahoma" w:cs="Tahoma"/>
                <w:b/>
                <w:bCs/>
                <w:sz w:val="20"/>
                <w:szCs w:val="20"/>
              </w:rPr>
              <w:t>1 x týdně</w:t>
            </w:r>
          </w:p>
        </w:tc>
        <w:tc>
          <w:tcPr>
            <w:tcW w:w="252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ul. Valdštejnova  </w:t>
            </w:r>
          </w:p>
        </w:tc>
        <w:tc>
          <w:tcPr>
            <w:tcW w:w="1800" w:type="dxa"/>
            <w:tcBorders>
              <w:top w:val="nil"/>
              <w:left w:val="nil"/>
              <w:bottom w:val="nil"/>
              <w:right w:val="nil"/>
            </w:tcBorders>
            <w:shd w:val="clear" w:color="auto" w:fill="auto"/>
            <w:noWrap/>
            <w:vAlign w:val="bottom"/>
          </w:tcPr>
          <w:p w:rsidR="008E2270" w:rsidRPr="00D33FB3" w:rsidRDefault="008E2270" w:rsidP="00A65D02">
            <w:pPr>
              <w:ind w:left="-555"/>
              <w:jc w:val="right"/>
              <w:rPr>
                <w:rFonts w:ascii="Tahoma" w:hAnsi="Tahoma" w:cs="Tahoma"/>
                <w:sz w:val="20"/>
                <w:szCs w:val="20"/>
              </w:rPr>
            </w:pPr>
            <w:r w:rsidRPr="00D33FB3">
              <w:rPr>
                <w:rFonts w:ascii="Tahoma" w:hAnsi="Tahoma" w:cs="Tahoma"/>
                <w:sz w:val="20"/>
                <w:szCs w:val="20"/>
              </w:rPr>
              <w:t xml:space="preserve"> 265 x 7,3 </w:t>
            </w:r>
          </w:p>
        </w:tc>
        <w:tc>
          <w:tcPr>
            <w:tcW w:w="2340" w:type="dxa"/>
            <w:tcBorders>
              <w:top w:val="nil"/>
              <w:left w:val="nil"/>
              <w:bottom w:val="nil"/>
              <w:right w:val="nil"/>
            </w:tcBorders>
            <w:shd w:val="clear" w:color="auto" w:fill="auto"/>
            <w:noWrap/>
            <w:vAlign w:val="bottom"/>
          </w:tcPr>
          <w:p w:rsidR="008E2270" w:rsidRPr="00D33FB3" w:rsidRDefault="008E2270" w:rsidP="00EB20DE">
            <w:pPr>
              <w:jc w:val="right"/>
              <w:rPr>
                <w:rFonts w:ascii="Tahoma" w:hAnsi="Tahoma" w:cs="Tahoma"/>
                <w:sz w:val="20"/>
                <w:szCs w:val="20"/>
              </w:rPr>
            </w:pPr>
            <w:r w:rsidRPr="00D33FB3">
              <w:rPr>
                <w:rFonts w:ascii="Tahoma" w:hAnsi="Tahoma" w:cs="Tahoma"/>
                <w:sz w:val="20"/>
                <w:szCs w:val="20"/>
              </w:rPr>
              <w:t>1</w:t>
            </w:r>
            <w:r w:rsidR="00EB20DE">
              <w:rPr>
                <w:rFonts w:ascii="Tahoma" w:hAnsi="Tahoma" w:cs="Tahoma"/>
                <w:sz w:val="20"/>
                <w:szCs w:val="20"/>
              </w:rPr>
              <w:t> </w:t>
            </w:r>
            <w:r w:rsidRPr="00D33FB3">
              <w:rPr>
                <w:rFonts w:ascii="Tahoma" w:hAnsi="Tahoma" w:cs="Tahoma"/>
                <w:sz w:val="20"/>
                <w:szCs w:val="20"/>
              </w:rPr>
              <w:t>93</w:t>
            </w:r>
            <w:r w:rsidR="00EB20DE">
              <w:rPr>
                <w:rFonts w:ascii="Tahoma" w:hAnsi="Tahoma" w:cs="Tahoma"/>
                <w:sz w:val="20"/>
                <w:szCs w:val="20"/>
              </w:rPr>
              <w:t>5,0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b/>
                <w:bCs/>
                <w:sz w:val="20"/>
                <w:szCs w:val="20"/>
              </w:rPr>
            </w:pPr>
          </w:p>
        </w:tc>
        <w:tc>
          <w:tcPr>
            <w:tcW w:w="252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5. května</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141 x 16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2 256,0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252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Dlouhá</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280 x 7,3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2 044,0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252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Růžová</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158 x 6,4 </w:t>
            </w:r>
          </w:p>
        </w:tc>
        <w:tc>
          <w:tcPr>
            <w:tcW w:w="2340" w:type="dxa"/>
            <w:tcBorders>
              <w:top w:val="nil"/>
              <w:left w:val="nil"/>
              <w:bottom w:val="nil"/>
              <w:right w:val="nil"/>
            </w:tcBorders>
            <w:shd w:val="clear" w:color="auto" w:fill="auto"/>
            <w:noWrap/>
            <w:vAlign w:val="bottom"/>
          </w:tcPr>
          <w:p w:rsidR="008E2270" w:rsidRPr="00D33FB3" w:rsidRDefault="008E2270" w:rsidP="00EB20DE">
            <w:pPr>
              <w:jc w:val="right"/>
              <w:rPr>
                <w:rFonts w:ascii="Tahoma" w:hAnsi="Tahoma" w:cs="Tahoma"/>
                <w:sz w:val="20"/>
                <w:szCs w:val="20"/>
              </w:rPr>
            </w:pPr>
            <w:r w:rsidRPr="00D33FB3">
              <w:rPr>
                <w:rFonts w:ascii="Tahoma" w:hAnsi="Tahoma" w:cs="Tahoma"/>
                <w:sz w:val="20"/>
                <w:szCs w:val="20"/>
              </w:rPr>
              <w:t>1</w:t>
            </w:r>
            <w:r w:rsidR="00EB20DE">
              <w:rPr>
                <w:rFonts w:ascii="Tahoma" w:hAnsi="Tahoma" w:cs="Tahoma"/>
                <w:sz w:val="20"/>
                <w:szCs w:val="20"/>
              </w:rPr>
              <w:t> </w:t>
            </w:r>
            <w:r w:rsidRPr="00D33FB3">
              <w:rPr>
                <w:rFonts w:ascii="Tahoma" w:hAnsi="Tahoma" w:cs="Tahoma"/>
                <w:sz w:val="20"/>
                <w:szCs w:val="20"/>
              </w:rPr>
              <w:t>011</w:t>
            </w:r>
            <w:r w:rsidR="00EB20DE">
              <w:rPr>
                <w:rFonts w:ascii="Tahoma" w:hAnsi="Tahoma" w:cs="Tahoma"/>
                <w:sz w:val="20"/>
                <w:szCs w:val="20"/>
              </w:rPr>
              <w:t>,0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252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Růžová</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120 x 6,1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732,0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252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Nádražní</w:t>
            </w:r>
          </w:p>
        </w:tc>
        <w:tc>
          <w:tcPr>
            <w:tcW w:w="1800" w:type="dxa"/>
            <w:tcBorders>
              <w:top w:val="nil"/>
              <w:left w:val="nil"/>
              <w:bottom w:val="nil"/>
              <w:right w:val="nil"/>
            </w:tcBorders>
            <w:shd w:val="clear" w:color="auto" w:fill="auto"/>
            <w:noWrap/>
            <w:vAlign w:val="bottom"/>
          </w:tcPr>
          <w:p w:rsidR="008E2270" w:rsidRPr="00D33FB3" w:rsidRDefault="008E2270" w:rsidP="00A65D02">
            <w:pPr>
              <w:jc w:val="center"/>
              <w:rPr>
                <w:rFonts w:ascii="Tahoma" w:hAnsi="Tahoma" w:cs="Tahoma"/>
                <w:sz w:val="20"/>
                <w:szCs w:val="20"/>
              </w:rPr>
            </w:pPr>
            <w:r w:rsidRPr="00D33FB3">
              <w:rPr>
                <w:rFonts w:ascii="Tahoma" w:hAnsi="Tahoma" w:cs="Tahoma"/>
                <w:sz w:val="20"/>
                <w:szCs w:val="20"/>
              </w:rPr>
              <w:t xml:space="preserve">             302 x 8,2</w:t>
            </w:r>
          </w:p>
        </w:tc>
        <w:tc>
          <w:tcPr>
            <w:tcW w:w="2340" w:type="dxa"/>
            <w:tcBorders>
              <w:top w:val="nil"/>
              <w:left w:val="nil"/>
              <w:bottom w:val="nil"/>
              <w:right w:val="nil"/>
            </w:tcBorders>
            <w:shd w:val="clear" w:color="auto" w:fill="auto"/>
            <w:noWrap/>
            <w:vAlign w:val="bottom"/>
          </w:tcPr>
          <w:p w:rsidR="008E2270" w:rsidRPr="00D33FB3" w:rsidRDefault="008E2270" w:rsidP="00EB20DE">
            <w:pPr>
              <w:jc w:val="right"/>
              <w:rPr>
                <w:rFonts w:ascii="Tahoma" w:hAnsi="Tahoma" w:cs="Tahoma"/>
                <w:sz w:val="20"/>
                <w:szCs w:val="20"/>
              </w:rPr>
            </w:pPr>
            <w:r w:rsidRPr="00D33FB3">
              <w:rPr>
                <w:rFonts w:ascii="Tahoma" w:hAnsi="Tahoma" w:cs="Tahoma"/>
                <w:sz w:val="20"/>
                <w:szCs w:val="20"/>
              </w:rPr>
              <w:t>2 476,</w:t>
            </w:r>
            <w:r w:rsidR="00EB20DE">
              <w:rPr>
                <w:rFonts w:ascii="Tahoma" w:hAnsi="Tahoma" w:cs="Tahoma"/>
                <w:sz w:val="20"/>
                <w:szCs w:val="20"/>
              </w:rPr>
              <w:t>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252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Dlouhá</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44 x 3,0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132,0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4320" w:type="dxa"/>
            <w:gridSpan w:val="2"/>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Velké náměstí</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5 250,0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4320" w:type="dxa"/>
            <w:gridSpan w:val="2"/>
            <w:tcBorders>
              <w:top w:val="nil"/>
              <w:left w:val="nil"/>
              <w:bottom w:val="single" w:sz="4" w:space="0" w:color="auto"/>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Malé náměstí</w:t>
            </w:r>
          </w:p>
        </w:tc>
        <w:tc>
          <w:tcPr>
            <w:tcW w:w="2340" w:type="dxa"/>
            <w:tcBorders>
              <w:top w:val="nil"/>
              <w:left w:val="nil"/>
              <w:bottom w:val="single" w:sz="4" w:space="0" w:color="auto"/>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595,0</w:t>
            </w:r>
          </w:p>
        </w:tc>
      </w:tr>
      <w:tr w:rsidR="008E2270" w:rsidRPr="00D33FB3" w:rsidTr="00A65D02">
        <w:trPr>
          <w:trHeight w:val="255"/>
        </w:trPr>
        <w:tc>
          <w:tcPr>
            <w:tcW w:w="2050"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b/>
                <w:bCs/>
                <w:sz w:val="20"/>
                <w:szCs w:val="20"/>
              </w:rPr>
            </w:pPr>
          </w:p>
          <w:p w:rsidR="008E2270" w:rsidRPr="00D33FB3" w:rsidRDefault="008E2270" w:rsidP="00A65D02">
            <w:pPr>
              <w:rPr>
                <w:rFonts w:ascii="Tahoma" w:hAnsi="Tahoma" w:cs="Tahoma"/>
                <w:b/>
                <w:bCs/>
                <w:sz w:val="20"/>
                <w:szCs w:val="20"/>
              </w:rPr>
            </w:pPr>
            <w:r>
              <w:rPr>
                <w:rFonts w:ascii="Tahoma" w:hAnsi="Tahoma" w:cs="Tahoma"/>
                <w:b/>
                <w:bCs/>
                <w:sz w:val="20"/>
                <w:szCs w:val="20"/>
              </w:rPr>
              <w:t>Skupina I celkem</w:t>
            </w:r>
            <w:r w:rsidRPr="00D33FB3">
              <w:rPr>
                <w:rFonts w:ascii="Tahoma" w:hAnsi="Tahoma" w:cs="Tahoma"/>
                <w:b/>
                <w:bCs/>
                <w:sz w:val="20"/>
                <w:szCs w:val="20"/>
              </w:rPr>
              <w:t xml:space="preserve">: </w:t>
            </w:r>
          </w:p>
        </w:tc>
        <w:tc>
          <w:tcPr>
            <w:tcW w:w="2520" w:type="dxa"/>
            <w:tcBorders>
              <w:top w:val="nil"/>
              <w:left w:val="nil"/>
              <w:bottom w:val="nil"/>
              <w:right w:val="nil"/>
            </w:tcBorders>
            <w:shd w:val="clear" w:color="auto" w:fill="auto"/>
            <w:noWrap/>
            <w:vAlign w:val="bottom"/>
          </w:tcPr>
          <w:p w:rsidR="008E2270" w:rsidRPr="00D33FB3" w:rsidRDefault="008E2270" w:rsidP="00A65D02">
            <w:pPr>
              <w:jc w:val="center"/>
              <w:rPr>
                <w:rFonts w:ascii="Tahoma" w:hAnsi="Tahoma" w:cs="Tahoma"/>
                <w:sz w:val="20"/>
                <w:szCs w:val="20"/>
              </w:rPr>
            </w:pPr>
          </w:p>
        </w:tc>
        <w:tc>
          <w:tcPr>
            <w:tcW w:w="1800" w:type="dxa"/>
            <w:tcBorders>
              <w:top w:val="nil"/>
              <w:left w:val="nil"/>
              <w:bottom w:val="nil"/>
              <w:right w:val="nil"/>
            </w:tcBorders>
            <w:shd w:val="clear" w:color="auto" w:fill="auto"/>
            <w:noWrap/>
            <w:vAlign w:val="bottom"/>
          </w:tcPr>
          <w:p w:rsidR="008E2270" w:rsidRPr="00D33FB3" w:rsidRDefault="008E2270" w:rsidP="00A65D02">
            <w:pPr>
              <w:jc w:val="center"/>
              <w:rPr>
                <w:rFonts w:ascii="Tahoma" w:hAnsi="Tahoma" w:cs="Tahoma"/>
                <w:sz w:val="20"/>
                <w:szCs w:val="20"/>
              </w:rPr>
            </w:pPr>
          </w:p>
        </w:tc>
        <w:tc>
          <w:tcPr>
            <w:tcW w:w="2340" w:type="dxa"/>
            <w:tcBorders>
              <w:top w:val="nil"/>
              <w:left w:val="nil"/>
              <w:bottom w:val="nil"/>
              <w:right w:val="nil"/>
            </w:tcBorders>
            <w:shd w:val="clear" w:color="auto" w:fill="auto"/>
            <w:noWrap/>
            <w:vAlign w:val="bottom"/>
          </w:tcPr>
          <w:p w:rsidR="008E2270" w:rsidRPr="00D33FB3" w:rsidRDefault="008E2270" w:rsidP="00EB20DE">
            <w:pPr>
              <w:jc w:val="right"/>
              <w:rPr>
                <w:rFonts w:ascii="Tahoma" w:hAnsi="Tahoma" w:cs="Tahoma"/>
                <w:b/>
                <w:bCs/>
                <w:sz w:val="20"/>
                <w:szCs w:val="20"/>
              </w:rPr>
            </w:pPr>
            <w:r w:rsidRPr="00D33FB3">
              <w:rPr>
                <w:rFonts w:ascii="Tahoma" w:hAnsi="Tahoma" w:cs="Tahoma"/>
                <w:b/>
                <w:bCs/>
                <w:sz w:val="20"/>
                <w:szCs w:val="20"/>
              </w:rPr>
              <w:t>16 431,</w:t>
            </w:r>
            <w:r w:rsidR="00EB20DE">
              <w:rPr>
                <w:rFonts w:ascii="Tahoma" w:hAnsi="Tahoma" w:cs="Tahoma"/>
                <w:b/>
                <w:bCs/>
                <w:sz w:val="20"/>
                <w:szCs w:val="20"/>
              </w:rPr>
              <w:t>0</w:t>
            </w:r>
          </w:p>
        </w:tc>
      </w:tr>
    </w:tbl>
    <w:p w:rsidR="00F74FE5" w:rsidRPr="00D33FB3" w:rsidRDefault="00F74FE5" w:rsidP="00F74FE5">
      <w:pPr>
        <w:jc w:val="both"/>
        <w:rPr>
          <w:rFonts w:ascii="Tahoma" w:hAnsi="Tahoma" w:cs="Tahoma"/>
          <w:bCs/>
        </w:rPr>
      </w:pPr>
    </w:p>
    <w:p w:rsidR="00F74FE5" w:rsidRPr="009C3372" w:rsidRDefault="00F74FE5" w:rsidP="00F74FE5">
      <w:pPr>
        <w:jc w:val="both"/>
        <w:rPr>
          <w:rFonts w:ascii="Verdana" w:hAnsi="Verdana" w:cs="Tahoma"/>
          <w:bCs/>
          <w:sz w:val="20"/>
          <w:szCs w:val="20"/>
        </w:rPr>
      </w:pPr>
      <w:r w:rsidRPr="009C3372">
        <w:rPr>
          <w:rFonts w:ascii="Verdana" w:hAnsi="Verdana" w:cs="Tahoma"/>
          <w:bCs/>
          <w:sz w:val="20"/>
          <w:szCs w:val="20"/>
        </w:rPr>
        <w:t xml:space="preserve">Čištění samosběrným zametacím vozem s ručním dočištěním se provádí jedenkrát za týden v období od 1. </w:t>
      </w:r>
      <w:r w:rsidR="00627B94">
        <w:rPr>
          <w:rFonts w:ascii="Verdana" w:hAnsi="Verdana" w:cs="Tahoma"/>
          <w:bCs/>
          <w:sz w:val="20"/>
          <w:szCs w:val="20"/>
        </w:rPr>
        <w:t>3</w:t>
      </w:r>
      <w:r w:rsidRPr="009C3372">
        <w:rPr>
          <w:rFonts w:ascii="Verdana" w:hAnsi="Verdana" w:cs="Tahoma"/>
          <w:bCs/>
          <w:sz w:val="20"/>
          <w:szCs w:val="20"/>
        </w:rPr>
        <w:t xml:space="preserve">. do </w:t>
      </w:r>
      <w:r w:rsidR="00627B94" w:rsidRPr="009C3372">
        <w:rPr>
          <w:rFonts w:ascii="Verdana" w:hAnsi="Verdana" w:cs="Tahoma"/>
          <w:sz w:val="20"/>
          <w:szCs w:val="20"/>
        </w:rPr>
        <w:t>3</w:t>
      </w:r>
      <w:r w:rsidR="00F871C8">
        <w:rPr>
          <w:rFonts w:ascii="Verdana" w:hAnsi="Verdana" w:cs="Tahoma"/>
          <w:sz w:val="20"/>
          <w:szCs w:val="20"/>
        </w:rPr>
        <w:t>0</w:t>
      </w:r>
      <w:r w:rsidR="00627B94" w:rsidRPr="009C3372">
        <w:rPr>
          <w:rFonts w:ascii="Verdana" w:hAnsi="Verdana" w:cs="Tahoma"/>
          <w:sz w:val="20"/>
          <w:szCs w:val="20"/>
        </w:rPr>
        <w:t xml:space="preserve">. </w:t>
      </w:r>
      <w:r w:rsidR="00F871C8">
        <w:rPr>
          <w:rFonts w:ascii="Verdana" w:hAnsi="Verdana" w:cs="Tahoma"/>
          <w:sz w:val="20"/>
          <w:szCs w:val="20"/>
        </w:rPr>
        <w:t>11</w:t>
      </w:r>
      <w:r w:rsidRPr="009C3372">
        <w:rPr>
          <w:rFonts w:ascii="Verdana" w:hAnsi="Verdana" w:cs="Tahoma"/>
          <w:bCs/>
          <w:sz w:val="20"/>
          <w:szCs w:val="20"/>
        </w:rPr>
        <w:t xml:space="preserve">. </w:t>
      </w:r>
      <w:r w:rsidRPr="00A16678">
        <w:rPr>
          <w:rFonts w:ascii="Verdana" w:hAnsi="Verdana" w:cs="Tahoma"/>
          <w:bCs/>
          <w:sz w:val="20"/>
          <w:szCs w:val="20"/>
        </w:rPr>
        <w:t>tj. celkem 3</w:t>
      </w:r>
      <w:r w:rsidR="00A16678" w:rsidRPr="00A16678">
        <w:rPr>
          <w:rFonts w:ascii="Verdana" w:hAnsi="Verdana" w:cs="Tahoma"/>
          <w:bCs/>
          <w:sz w:val="20"/>
          <w:szCs w:val="20"/>
        </w:rPr>
        <w:t>9</w:t>
      </w:r>
      <w:r w:rsidR="000B2F63">
        <w:rPr>
          <w:rFonts w:ascii="Verdana" w:hAnsi="Verdana" w:cs="Tahoma"/>
          <w:bCs/>
          <w:sz w:val="20"/>
          <w:szCs w:val="20"/>
        </w:rPr>
        <w:t xml:space="preserve"> x</w:t>
      </w:r>
      <w:r w:rsidRPr="00A16678">
        <w:rPr>
          <w:rFonts w:ascii="Verdana" w:hAnsi="Verdana" w:cs="Tahoma"/>
          <w:bCs/>
          <w:sz w:val="20"/>
          <w:szCs w:val="20"/>
        </w:rPr>
        <w:t>.</w:t>
      </w:r>
      <w:r w:rsidRPr="009C3372">
        <w:rPr>
          <w:rFonts w:ascii="Verdana" w:hAnsi="Verdana" w:cs="Tahoma"/>
          <w:bCs/>
          <w:sz w:val="20"/>
          <w:szCs w:val="20"/>
        </w:rPr>
        <w:t xml:space="preserve"> </w:t>
      </w:r>
    </w:p>
    <w:p w:rsidR="00F74FE5" w:rsidRPr="009C3372" w:rsidRDefault="00F74FE5" w:rsidP="00F74FE5">
      <w:pPr>
        <w:rPr>
          <w:rFonts w:ascii="Verdana" w:hAnsi="Verdana" w:cs="Tahoma"/>
          <w:b/>
          <w:bCs/>
          <w:sz w:val="20"/>
          <w:szCs w:val="20"/>
        </w:rPr>
      </w:pPr>
    </w:p>
    <w:p w:rsidR="00F74FE5" w:rsidRPr="009C3372" w:rsidRDefault="00F74FE5" w:rsidP="00F74FE5">
      <w:pPr>
        <w:rPr>
          <w:rFonts w:ascii="Verdana" w:hAnsi="Verdana" w:cs="Tahoma"/>
          <w:b/>
          <w:bCs/>
          <w:sz w:val="20"/>
          <w:szCs w:val="20"/>
        </w:rPr>
      </w:pPr>
      <w:r w:rsidRPr="009C3372">
        <w:rPr>
          <w:rFonts w:ascii="Verdana" w:hAnsi="Verdana" w:cs="Tahoma"/>
          <w:b/>
          <w:bCs/>
          <w:sz w:val="20"/>
          <w:szCs w:val="20"/>
        </w:rPr>
        <w:t xml:space="preserve">Celková plocha takto v roce vyčištěná:   </w:t>
      </w:r>
      <w:r w:rsidR="00A16678" w:rsidRPr="00715DB7">
        <w:rPr>
          <w:rFonts w:ascii="Verdana" w:hAnsi="Verdana" w:cs="Tahoma"/>
          <w:b/>
          <w:bCs/>
          <w:sz w:val="20"/>
          <w:szCs w:val="20"/>
          <w:u w:val="single"/>
        </w:rPr>
        <w:t>640</w:t>
      </w:r>
      <w:r w:rsidR="00651986">
        <w:rPr>
          <w:rFonts w:ascii="Verdana" w:hAnsi="Verdana" w:cs="Tahoma"/>
          <w:b/>
          <w:bCs/>
          <w:sz w:val="20"/>
          <w:szCs w:val="20"/>
          <w:u w:val="single"/>
        </w:rPr>
        <w:t> </w:t>
      </w:r>
      <w:r w:rsidR="00A16678" w:rsidRPr="00715DB7">
        <w:rPr>
          <w:rFonts w:ascii="Verdana" w:hAnsi="Verdana" w:cs="Tahoma"/>
          <w:b/>
          <w:bCs/>
          <w:sz w:val="20"/>
          <w:szCs w:val="20"/>
          <w:u w:val="single"/>
        </w:rPr>
        <w:t>8</w:t>
      </w:r>
      <w:r w:rsidR="00651986">
        <w:rPr>
          <w:rFonts w:ascii="Verdana" w:hAnsi="Verdana" w:cs="Tahoma"/>
          <w:b/>
          <w:bCs/>
          <w:sz w:val="20"/>
          <w:szCs w:val="20"/>
          <w:u w:val="single"/>
        </w:rPr>
        <w:t>0</w:t>
      </w:r>
      <w:r w:rsidR="00A16678" w:rsidRPr="00715DB7">
        <w:rPr>
          <w:rFonts w:ascii="Verdana" w:hAnsi="Verdana" w:cs="Tahoma"/>
          <w:b/>
          <w:bCs/>
          <w:sz w:val="20"/>
          <w:szCs w:val="20"/>
          <w:u w:val="single"/>
        </w:rPr>
        <w:t>9</w:t>
      </w:r>
      <w:r w:rsidR="00651986">
        <w:rPr>
          <w:rFonts w:ascii="Verdana" w:hAnsi="Verdana" w:cs="Tahoma"/>
          <w:b/>
          <w:bCs/>
          <w:sz w:val="20"/>
          <w:szCs w:val="20"/>
          <w:u w:val="single"/>
        </w:rPr>
        <w:t>,0</w:t>
      </w:r>
      <w:r w:rsidRPr="00715DB7">
        <w:rPr>
          <w:rFonts w:ascii="Verdana" w:hAnsi="Verdana" w:cs="Tahoma"/>
          <w:b/>
          <w:bCs/>
          <w:sz w:val="20"/>
          <w:szCs w:val="20"/>
          <w:u w:val="single"/>
        </w:rPr>
        <w:t xml:space="preserve"> m</w:t>
      </w:r>
      <w:r w:rsidRPr="00715DB7">
        <w:rPr>
          <w:rFonts w:ascii="Verdana" w:hAnsi="Verdana" w:cs="Tahoma"/>
          <w:b/>
          <w:bCs/>
          <w:sz w:val="20"/>
          <w:szCs w:val="20"/>
          <w:u w:val="single"/>
          <w:vertAlign w:val="superscript"/>
        </w:rPr>
        <w:t>2</w:t>
      </w:r>
      <w:r w:rsidRPr="009C3372">
        <w:rPr>
          <w:rFonts w:ascii="Verdana" w:hAnsi="Verdana" w:cs="Tahoma"/>
          <w:b/>
          <w:bCs/>
          <w:sz w:val="20"/>
          <w:szCs w:val="20"/>
        </w:rPr>
        <w:t xml:space="preserve">                       </w:t>
      </w:r>
    </w:p>
    <w:p w:rsidR="00F74FE5" w:rsidRDefault="00F74FE5" w:rsidP="00F74FE5">
      <w:pPr>
        <w:rPr>
          <w:rFonts w:ascii="Tahoma" w:hAnsi="Tahoma" w:cs="Tahoma"/>
          <w:b/>
          <w:bCs/>
        </w:rPr>
      </w:pPr>
    </w:p>
    <w:p w:rsidR="00F74FE5" w:rsidRDefault="00F74FE5" w:rsidP="00F74FE5">
      <w:pPr>
        <w:rPr>
          <w:rFonts w:ascii="Tahoma" w:hAnsi="Tahoma" w:cs="Tahoma"/>
          <w:b/>
          <w:bCs/>
        </w:rPr>
      </w:pPr>
    </w:p>
    <w:tbl>
      <w:tblPr>
        <w:tblW w:w="9318" w:type="dxa"/>
        <w:tblCellMar>
          <w:left w:w="70" w:type="dxa"/>
          <w:right w:w="70" w:type="dxa"/>
        </w:tblCellMar>
        <w:tblLook w:val="0000"/>
      </w:tblPr>
      <w:tblGrid>
        <w:gridCol w:w="1771"/>
        <w:gridCol w:w="3407"/>
        <w:gridCol w:w="1800"/>
        <w:gridCol w:w="2340"/>
      </w:tblGrid>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05539F">
            <w:pPr>
              <w:rPr>
                <w:rFonts w:ascii="Tahoma" w:hAnsi="Tahoma" w:cs="Tahoma"/>
                <w:b/>
                <w:bCs/>
                <w:sz w:val="20"/>
                <w:szCs w:val="20"/>
              </w:rPr>
            </w:pPr>
            <w:r w:rsidRPr="00D33FB3">
              <w:rPr>
                <w:rFonts w:ascii="Tahoma" w:hAnsi="Tahoma" w:cs="Tahoma"/>
                <w:b/>
                <w:bCs/>
                <w:sz w:val="20"/>
                <w:szCs w:val="20"/>
              </w:rPr>
              <w:t xml:space="preserve">Skupina II. </w:t>
            </w: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b/>
                <w:sz w:val="20"/>
                <w:szCs w:val="20"/>
              </w:rPr>
            </w:pPr>
            <w:r w:rsidRPr="00D33FB3">
              <w:rPr>
                <w:rFonts w:ascii="Tahoma" w:hAnsi="Tahoma" w:cs="Tahoma"/>
                <w:b/>
                <w:sz w:val="20"/>
                <w:szCs w:val="20"/>
              </w:rPr>
              <w:t>Výměra</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b/>
                <w:bCs/>
                <w:sz w:val="20"/>
                <w:szCs w:val="20"/>
              </w:rPr>
              <w:t>Plocha m</w:t>
            </w:r>
            <w:r w:rsidRPr="00D33FB3">
              <w:rPr>
                <w:rFonts w:ascii="Tahoma" w:hAnsi="Tahoma" w:cs="Tahoma"/>
                <w:b/>
                <w:bCs/>
                <w:sz w:val="20"/>
                <w:szCs w:val="20"/>
                <w:vertAlign w:val="superscript"/>
              </w:rPr>
              <w:t>2</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05539F">
            <w:pPr>
              <w:rPr>
                <w:rFonts w:ascii="Tahoma" w:hAnsi="Tahoma" w:cs="Tahoma"/>
                <w:b/>
                <w:bCs/>
                <w:sz w:val="20"/>
                <w:szCs w:val="20"/>
              </w:rPr>
            </w:pPr>
            <w:r w:rsidRPr="00D33FB3">
              <w:rPr>
                <w:rFonts w:ascii="Tahoma" w:hAnsi="Tahoma" w:cs="Tahoma"/>
                <w:b/>
                <w:bCs/>
                <w:sz w:val="20"/>
                <w:szCs w:val="20"/>
              </w:rPr>
              <w:t>1 x měsíčně</w:t>
            </w: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K. Čapka</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237 x 4,7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1 113,9</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b/>
                <w:bCs/>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Příční</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59 x 5,8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342,2</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V Bytovkách</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396 x 5,3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2 098,8</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V Bytovkách</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59 x 3,0</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177,0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V Bytovkách</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119 x 4,0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476,0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V Bytovkách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34 x 3,0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102,0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Klášterní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108 x 4,2</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453,6</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Klášterní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78 x 4,0</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312,0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Klášterní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218 x 5,0</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1 090,0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Sportovní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79 x 5,1</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402,9</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F.Palackého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144 x 5,5</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792,0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F.Palackého</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128 x 5,5</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704,0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Husova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89 x 11,9</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1 059,1</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Klášterní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95 x 4,0</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380,0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Klášterní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  96 x 5,0</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480,0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L.Janáčka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430 x 8,5</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3 655,0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Sportovní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199 x 9,0</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1 791,0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Polní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 xml:space="preserve">490 x 4,5 </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2 205,0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Kosmonautů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310 x 8,0</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2 480,0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Hřbitovní </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320 x 5,0</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1 600,0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3407"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Okružní křižovatka až ul. Sportovní</w:t>
            </w:r>
          </w:p>
        </w:tc>
        <w:tc>
          <w:tcPr>
            <w:tcW w:w="180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295 x 2,5</w:t>
            </w:r>
          </w:p>
        </w:tc>
        <w:tc>
          <w:tcPr>
            <w:tcW w:w="2340" w:type="dxa"/>
            <w:tcBorders>
              <w:top w:val="nil"/>
              <w:left w:val="nil"/>
              <w:bottom w:val="nil"/>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738,0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sz w:val="20"/>
                <w:szCs w:val="20"/>
              </w:rPr>
            </w:pPr>
          </w:p>
        </w:tc>
        <w:tc>
          <w:tcPr>
            <w:tcW w:w="5207" w:type="dxa"/>
            <w:gridSpan w:val="2"/>
            <w:tcBorders>
              <w:top w:val="nil"/>
              <w:left w:val="nil"/>
              <w:bottom w:val="single" w:sz="4" w:space="0" w:color="auto"/>
              <w:right w:val="nil"/>
            </w:tcBorders>
            <w:shd w:val="clear" w:color="auto" w:fill="auto"/>
            <w:noWrap/>
            <w:vAlign w:val="bottom"/>
          </w:tcPr>
          <w:p w:rsidR="008E2270" w:rsidRPr="00D33FB3" w:rsidRDefault="008E2270" w:rsidP="00A65D02">
            <w:pPr>
              <w:rPr>
                <w:rFonts w:ascii="Tahoma" w:hAnsi="Tahoma" w:cs="Tahoma"/>
                <w:sz w:val="20"/>
                <w:szCs w:val="20"/>
              </w:rPr>
            </w:pPr>
            <w:r w:rsidRPr="00D33FB3">
              <w:rPr>
                <w:rFonts w:ascii="Tahoma" w:hAnsi="Tahoma" w:cs="Tahoma"/>
                <w:sz w:val="20"/>
                <w:szCs w:val="20"/>
              </w:rPr>
              <w:t xml:space="preserve">Autobus. nádraží </w:t>
            </w:r>
          </w:p>
        </w:tc>
        <w:tc>
          <w:tcPr>
            <w:tcW w:w="2340" w:type="dxa"/>
            <w:tcBorders>
              <w:top w:val="nil"/>
              <w:left w:val="nil"/>
              <w:bottom w:val="single" w:sz="4" w:space="0" w:color="auto"/>
              <w:right w:val="nil"/>
            </w:tcBorders>
            <w:shd w:val="clear" w:color="auto" w:fill="auto"/>
            <w:noWrap/>
            <w:vAlign w:val="bottom"/>
          </w:tcPr>
          <w:p w:rsidR="008E2270" w:rsidRPr="00D33FB3" w:rsidRDefault="008E2270" w:rsidP="00A65D02">
            <w:pPr>
              <w:jc w:val="right"/>
              <w:rPr>
                <w:rFonts w:ascii="Tahoma" w:hAnsi="Tahoma" w:cs="Tahoma"/>
                <w:sz w:val="20"/>
                <w:szCs w:val="20"/>
              </w:rPr>
            </w:pPr>
            <w:r w:rsidRPr="00D33FB3">
              <w:rPr>
                <w:rFonts w:ascii="Tahoma" w:hAnsi="Tahoma" w:cs="Tahoma"/>
                <w:sz w:val="20"/>
                <w:szCs w:val="20"/>
              </w:rPr>
              <w:t>1 900,0</w:t>
            </w:r>
          </w:p>
        </w:tc>
      </w:tr>
      <w:tr w:rsidR="008E2270" w:rsidRPr="00D33FB3" w:rsidTr="00246EA7">
        <w:trPr>
          <w:trHeight w:val="255"/>
        </w:trPr>
        <w:tc>
          <w:tcPr>
            <w:tcW w:w="1771" w:type="dxa"/>
            <w:tcBorders>
              <w:top w:val="nil"/>
              <w:left w:val="nil"/>
              <w:bottom w:val="nil"/>
              <w:right w:val="nil"/>
            </w:tcBorders>
            <w:shd w:val="clear" w:color="auto" w:fill="auto"/>
            <w:noWrap/>
            <w:vAlign w:val="bottom"/>
          </w:tcPr>
          <w:p w:rsidR="008E2270" w:rsidRPr="00D33FB3" w:rsidRDefault="008E2270" w:rsidP="00A65D02">
            <w:pPr>
              <w:rPr>
                <w:rFonts w:ascii="Tahoma" w:hAnsi="Tahoma" w:cs="Tahoma"/>
                <w:b/>
                <w:bCs/>
                <w:sz w:val="20"/>
                <w:szCs w:val="20"/>
              </w:rPr>
            </w:pPr>
          </w:p>
          <w:p w:rsidR="008E2270" w:rsidRPr="00D33FB3" w:rsidRDefault="008E2270" w:rsidP="00A65D02">
            <w:pPr>
              <w:rPr>
                <w:rFonts w:ascii="Tahoma" w:hAnsi="Tahoma" w:cs="Tahoma"/>
                <w:b/>
                <w:bCs/>
                <w:sz w:val="20"/>
                <w:szCs w:val="20"/>
              </w:rPr>
            </w:pPr>
            <w:r w:rsidRPr="00D33FB3">
              <w:rPr>
                <w:rFonts w:ascii="Tahoma" w:hAnsi="Tahoma" w:cs="Tahoma"/>
                <w:b/>
                <w:bCs/>
                <w:sz w:val="20"/>
                <w:szCs w:val="20"/>
              </w:rPr>
              <w:t>Skupina II celkem:</w:t>
            </w:r>
          </w:p>
        </w:tc>
        <w:tc>
          <w:tcPr>
            <w:tcW w:w="3407" w:type="dxa"/>
            <w:tcBorders>
              <w:top w:val="nil"/>
              <w:left w:val="nil"/>
              <w:bottom w:val="nil"/>
              <w:right w:val="nil"/>
            </w:tcBorders>
            <w:shd w:val="clear" w:color="auto" w:fill="auto"/>
            <w:noWrap/>
            <w:vAlign w:val="bottom"/>
          </w:tcPr>
          <w:p w:rsidR="008E2270" w:rsidRPr="00D33FB3" w:rsidRDefault="008E2270" w:rsidP="00A65D02">
            <w:pPr>
              <w:jc w:val="center"/>
              <w:rPr>
                <w:rFonts w:ascii="Tahoma" w:hAnsi="Tahoma" w:cs="Tahoma"/>
                <w:sz w:val="20"/>
                <w:szCs w:val="20"/>
              </w:rPr>
            </w:pPr>
          </w:p>
        </w:tc>
        <w:tc>
          <w:tcPr>
            <w:tcW w:w="1800" w:type="dxa"/>
            <w:tcBorders>
              <w:top w:val="nil"/>
              <w:left w:val="nil"/>
              <w:bottom w:val="nil"/>
              <w:right w:val="nil"/>
            </w:tcBorders>
            <w:shd w:val="clear" w:color="auto" w:fill="auto"/>
            <w:noWrap/>
            <w:vAlign w:val="bottom"/>
          </w:tcPr>
          <w:p w:rsidR="008E2270" w:rsidRPr="00D33FB3" w:rsidRDefault="008E2270" w:rsidP="00A65D02">
            <w:pPr>
              <w:jc w:val="center"/>
              <w:rPr>
                <w:rFonts w:ascii="Tahoma" w:hAnsi="Tahoma" w:cs="Tahoma"/>
                <w:sz w:val="20"/>
                <w:szCs w:val="20"/>
              </w:rPr>
            </w:pPr>
          </w:p>
        </w:tc>
        <w:tc>
          <w:tcPr>
            <w:tcW w:w="2340" w:type="dxa"/>
            <w:tcBorders>
              <w:top w:val="nil"/>
              <w:left w:val="nil"/>
              <w:bottom w:val="nil"/>
              <w:right w:val="nil"/>
            </w:tcBorders>
            <w:shd w:val="clear" w:color="auto" w:fill="auto"/>
            <w:noWrap/>
            <w:vAlign w:val="bottom"/>
          </w:tcPr>
          <w:p w:rsidR="008E2270" w:rsidRPr="00D33FB3" w:rsidRDefault="008E2270" w:rsidP="00EB20DE">
            <w:pPr>
              <w:jc w:val="right"/>
              <w:rPr>
                <w:rFonts w:ascii="Tahoma" w:hAnsi="Tahoma" w:cs="Tahoma"/>
                <w:b/>
                <w:bCs/>
                <w:sz w:val="20"/>
                <w:szCs w:val="20"/>
              </w:rPr>
            </w:pPr>
            <w:r w:rsidRPr="00D33FB3">
              <w:rPr>
                <w:rFonts w:ascii="Tahoma" w:hAnsi="Tahoma" w:cs="Tahoma"/>
                <w:b/>
                <w:bCs/>
                <w:sz w:val="20"/>
                <w:szCs w:val="20"/>
              </w:rPr>
              <w:t>24 3</w:t>
            </w:r>
            <w:r w:rsidR="00EB20DE">
              <w:rPr>
                <w:rFonts w:ascii="Tahoma" w:hAnsi="Tahoma" w:cs="Tahoma"/>
                <w:b/>
                <w:bCs/>
                <w:sz w:val="20"/>
                <w:szCs w:val="20"/>
              </w:rPr>
              <w:t>49</w:t>
            </w:r>
            <w:r w:rsidRPr="00D33FB3">
              <w:rPr>
                <w:rFonts w:ascii="Tahoma" w:hAnsi="Tahoma" w:cs="Tahoma"/>
                <w:b/>
                <w:bCs/>
                <w:sz w:val="20"/>
                <w:szCs w:val="20"/>
              </w:rPr>
              <w:t>,</w:t>
            </w:r>
            <w:r w:rsidR="00EB20DE">
              <w:rPr>
                <w:rFonts w:ascii="Tahoma" w:hAnsi="Tahoma" w:cs="Tahoma"/>
                <w:b/>
                <w:bCs/>
                <w:sz w:val="20"/>
                <w:szCs w:val="20"/>
              </w:rPr>
              <w:t>0</w:t>
            </w:r>
          </w:p>
        </w:tc>
      </w:tr>
    </w:tbl>
    <w:p w:rsidR="00F74FE5" w:rsidRPr="00D33FB3" w:rsidRDefault="00F74FE5" w:rsidP="00F74FE5">
      <w:pPr>
        <w:rPr>
          <w:rFonts w:ascii="Tahoma" w:hAnsi="Tahoma" w:cs="Tahoma"/>
          <w:b/>
          <w:bCs/>
        </w:rPr>
      </w:pPr>
    </w:p>
    <w:p w:rsidR="00F871C8" w:rsidRPr="009C3372" w:rsidRDefault="00F74FE5" w:rsidP="00F871C8">
      <w:pPr>
        <w:jc w:val="both"/>
        <w:rPr>
          <w:rFonts w:ascii="Verdana" w:hAnsi="Verdana" w:cs="Tahoma"/>
          <w:sz w:val="20"/>
          <w:szCs w:val="20"/>
        </w:rPr>
      </w:pPr>
      <w:r w:rsidRPr="009C3372">
        <w:rPr>
          <w:rFonts w:ascii="Verdana" w:hAnsi="Verdana" w:cs="Tahoma"/>
          <w:sz w:val="20"/>
          <w:szCs w:val="20"/>
        </w:rPr>
        <w:t>Čištění samosběrným zametacím vozem se provádí jedenkrát za měsíc v období od</w:t>
      </w:r>
      <w:r w:rsidRPr="009C3372">
        <w:rPr>
          <w:rFonts w:ascii="Verdana" w:hAnsi="Verdana" w:cs="Tahoma"/>
          <w:sz w:val="20"/>
          <w:szCs w:val="20"/>
        </w:rPr>
        <w:br/>
        <w:t xml:space="preserve">1. </w:t>
      </w:r>
      <w:r w:rsidR="00627B94">
        <w:rPr>
          <w:rFonts w:ascii="Verdana" w:hAnsi="Verdana" w:cs="Tahoma"/>
          <w:sz w:val="20"/>
          <w:szCs w:val="20"/>
        </w:rPr>
        <w:t>3</w:t>
      </w:r>
      <w:r w:rsidRPr="009C3372">
        <w:rPr>
          <w:rFonts w:ascii="Verdana" w:hAnsi="Verdana" w:cs="Tahoma"/>
          <w:sz w:val="20"/>
          <w:szCs w:val="20"/>
        </w:rPr>
        <w:t xml:space="preserve">. do </w:t>
      </w:r>
      <w:r w:rsidR="00627B94" w:rsidRPr="009C3372">
        <w:rPr>
          <w:rFonts w:ascii="Verdana" w:hAnsi="Verdana" w:cs="Tahoma"/>
          <w:sz w:val="20"/>
          <w:szCs w:val="20"/>
        </w:rPr>
        <w:t>3</w:t>
      </w:r>
      <w:r w:rsidR="00715DB7">
        <w:rPr>
          <w:rFonts w:ascii="Verdana" w:hAnsi="Verdana" w:cs="Tahoma"/>
          <w:sz w:val="20"/>
          <w:szCs w:val="20"/>
        </w:rPr>
        <w:t>0</w:t>
      </w:r>
      <w:r w:rsidR="00627B94" w:rsidRPr="009C3372">
        <w:rPr>
          <w:rFonts w:ascii="Verdana" w:hAnsi="Verdana" w:cs="Tahoma"/>
          <w:sz w:val="20"/>
          <w:szCs w:val="20"/>
        </w:rPr>
        <w:t xml:space="preserve">. </w:t>
      </w:r>
      <w:r w:rsidR="00F871C8">
        <w:rPr>
          <w:rFonts w:ascii="Verdana" w:hAnsi="Verdana" w:cs="Tahoma"/>
          <w:sz w:val="20"/>
          <w:szCs w:val="20"/>
        </w:rPr>
        <w:t>11</w:t>
      </w:r>
      <w:r w:rsidRPr="009C3372">
        <w:rPr>
          <w:rFonts w:ascii="Verdana" w:hAnsi="Verdana" w:cs="Tahoma"/>
          <w:sz w:val="20"/>
          <w:szCs w:val="20"/>
        </w:rPr>
        <w:t>.</w:t>
      </w:r>
      <w:r w:rsidR="00F871C8">
        <w:rPr>
          <w:rFonts w:ascii="Verdana" w:hAnsi="Verdana" w:cs="Tahoma"/>
          <w:sz w:val="20"/>
          <w:szCs w:val="20"/>
        </w:rPr>
        <w:t xml:space="preserve"> </w:t>
      </w:r>
      <w:r w:rsidRPr="00232596">
        <w:rPr>
          <w:rFonts w:ascii="Verdana" w:hAnsi="Verdana" w:cs="Tahoma"/>
          <w:sz w:val="20"/>
          <w:szCs w:val="20"/>
        </w:rPr>
        <w:t>tj. celkem 8</w:t>
      </w:r>
      <w:r w:rsidR="00CD2B73" w:rsidRPr="00232596">
        <w:rPr>
          <w:rFonts w:ascii="Verdana" w:hAnsi="Verdana" w:cs="Tahoma"/>
          <w:sz w:val="20"/>
          <w:szCs w:val="20"/>
        </w:rPr>
        <w:t xml:space="preserve"> </w:t>
      </w:r>
      <w:r w:rsidR="000B2F63">
        <w:rPr>
          <w:rFonts w:ascii="Verdana" w:hAnsi="Verdana" w:cs="Tahoma"/>
          <w:sz w:val="20"/>
          <w:szCs w:val="20"/>
        </w:rPr>
        <w:t>x</w:t>
      </w:r>
      <w:r w:rsidRPr="00232596">
        <w:rPr>
          <w:rFonts w:ascii="Verdana" w:hAnsi="Verdana" w:cs="Tahoma"/>
          <w:sz w:val="20"/>
          <w:szCs w:val="20"/>
        </w:rPr>
        <w:t>.</w:t>
      </w:r>
      <w:r w:rsidR="00F871C8">
        <w:rPr>
          <w:rFonts w:ascii="Verdana" w:hAnsi="Verdana" w:cs="Tahoma"/>
          <w:sz w:val="20"/>
          <w:szCs w:val="20"/>
        </w:rPr>
        <w:t xml:space="preserve"> Mimo uvedené období bude čištění prováděno dle dohody s objednatelem.</w:t>
      </w:r>
    </w:p>
    <w:p w:rsidR="00F74FE5" w:rsidRPr="009C3372" w:rsidRDefault="00F74FE5" w:rsidP="00F74FE5">
      <w:pPr>
        <w:rPr>
          <w:rFonts w:ascii="Verdana" w:hAnsi="Verdana" w:cs="Tahoma"/>
          <w:sz w:val="20"/>
          <w:szCs w:val="20"/>
        </w:rPr>
      </w:pPr>
    </w:p>
    <w:p w:rsidR="00F74FE5" w:rsidRDefault="00F74FE5" w:rsidP="00F74FE5">
      <w:pPr>
        <w:rPr>
          <w:rFonts w:ascii="Verdana" w:hAnsi="Verdana" w:cs="Tahoma"/>
          <w:b/>
          <w:sz w:val="20"/>
          <w:szCs w:val="20"/>
          <w:vertAlign w:val="superscript"/>
        </w:rPr>
      </w:pPr>
      <w:r w:rsidRPr="009C3372">
        <w:rPr>
          <w:rFonts w:ascii="Verdana" w:hAnsi="Verdana" w:cs="Tahoma"/>
          <w:b/>
          <w:sz w:val="20"/>
          <w:szCs w:val="20"/>
        </w:rPr>
        <w:t xml:space="preserve">Celková plocha takto v roce vyčištěná:   </w:t>
      </w:r>
      <w:r w:rsidRPr="00715DB7">
        <w:rPr>
          <w:rFonts w:ascii="Verdana" w:hAnsi="Verdana" w:cs="Tahoma"/>
          <w:b/>
          <w:sz w:val="20"/>
          <w:szCs w:val="20"/>
          <w:u w:val="single"/>
        </w:rPr>
        <w:t xml:space="preserve">194 </w:t>
      </w:r>
      <w:r w:rsidR="00651986">
        <w:rPr>
          <w:rFonts w:ascii="Verdana" w:hAnsi="Verdana" w:cs="Tahoma"/>
          <w:b/>
          <w:sz w:val="20"/>
          <w:szCs w:val="20"/>
          <w:u w:val="single"/>
        </w:rPr>
        <w:t>792</w:t>
      </w:r>
      <w:r w:rsidRPr="00715DB7">
        <w:rPr>
          <w:rFonts w:ascii="Verdana" w:hAnsi="Verdana" w:cs="Tahoma"/>
          <w:b/>
          <w:sz w:val="20"/>
          <w:szCs w:val="20"/>
          <w:u w:val="single"/>
        </w:rPr>
        <w:t xml:space="preserve"> m </w:t>
      </w:r>
      <w:r w:rsidRPr="00715DB7">
        <w:rPr>
          <w:rFonts w:ascii="Verdana" w:hAnsi="Verdana" w:cs="Tahoma"/>
          <w:b/>
          <w:sz w:val="20"/>
          <w:szCs w:val="20"/>
          <w:u w:val="single"/>
          <w:vertAlign w:val="superscript"/>
        </w:rPr>
        <w:t>2</w:t>
      </w:r>
    </w:p>
    <w:p w:rsidR="00715DB7" w:rsidRPr="009C3372" w:rsidRDefault="00715DB7" w:rsidP="00F74FE5">
      <w:pPr>
        <w:rPr>
          <w:rFonts w:ascii="Verdana" w:hAnsi="Verdana" w:cs="Tahoma"/>
          <w:b/>
          <w:sz w:val="20"/>
          <w:szCs w:val="20"/>
          <w:vertAlign w:val="superscript"/>
        </w:rPr>
      </w:pPr>
    </w:p>
    <w:tbl>
      <w:tblPr>
        <w:tblW w:w="9557" w:type="dxa"/>
        <w:tblCellMar>
          <w:left w:w="70" w:type="dxa"/>
          <w:right w:w="70" w:type="dxa"/>
        </w:tblCellMar>
        <w:tblLook w:val="0000"/>
      </w:tblPr>
      <w:tblGrid>
        <w:gridCol w:w="2055"/>
        <w:gridCol w:w="3542"/>
        <w:gridCol w:w="1800"/>
        <w:gridCol w:w="70"/>
        <w:gridCol w:w="2090"/>
      </w:tblGrid>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jc w:val="center"/>
              <w:rPr>
                <w:rFonts w:ascii="Tahoma" w:hAnsi="Tahoma" w:cs="Tahoma"/>
                <w:sz w:val="20"/>
                <w:szCs w:val="20"/>
              </w:rPr>
            </w:pPr>
          </w:p>
        </w:tc>
        <w:tc>
          <w:tcPr>
            <w:tcW w:w="1800" w:type="dxa"/>
            <w:tcBorders>
              <w:top w:val="nil"/>
              <w:left w:val="nil"/>
              <w:bottom w:val="nil"/>
              <w:right w:val="nil"/>
            </w:tcBorders>
            <w:shd w:val="clear" w:color="auto" w:fill="auto"/>
            <w:noWrap/>
            <w:vAlign w:val="bottom"/>
          </w:tcPr>
          <w:p w:rsidR="00F74FE5" w:rsidRPr="00792DC5" w:rsidRDefault="00F74FE5" w:rsidP="00A65D02">
            <w:pPr>
              <w:ind w:left="781"/>
              <w:jc w:val="center"/>
              <w:rPr>
                <w:rFonts w:ascii="Tahoma" w:hAnsi="Tahoma" w:cs="Tahoma"/>
                <w:b/>
                <w:sz w:val="20"/>
                <w:szCs w:val="20"/>
              </w:rPr>
            </w:pPr>
            <w:r w:rsidRPr="00792DC5">
              <w:rPr>
                <w:rFonts w:ascii="Tahoma" w:hAnsi="Tahoma" w:cs="Tahoma"/>
                <w:b/>
                <w:sz w:val="20"/>
                <w:szCs w:val="20"/>
              </w:rPr>
              <w:t xml:space="preserve">                 Výměra</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jc w:val="center"/>
              <w:rPr>
                <w:rFonts w:ascii="Tahoma" w:hAnsi="Tahoma" w:cs="Tahoma"/>
                <w:b/>
                <w:bCs/>
                <w:sz w:val="20"/>
                <w:szCs w:val="20"/>
              </w:rPr>
            </w:pPr>
            <w:r w:rsidRPr="00792DC5">
              <w:rPr>
                <w:rFonts w:ascii="Tahoma" w:hAnsi="Tahoma" w:cs="Tahoma"/>
                <w:b/>
                <w:bCs/>
                <w:sz w:val="20"/>
                <w:szCs w:val="20"/>
              </w:rPr>
              <w:t xml:space="preserve">                 </w:t>
            </w:r>
          </w:p>
          <w:p w:rsidR="00F74FE5" w:rsidRPr="00792DC5" w:rsidRDefault="00F74FE5" w:rsidP="00A65D02">
            <w:pPr>
              <w:ind w:left="-27" w:firstLine="709"/>
              <w:jc w:val="center"/>
              <w:rPr>
                <w:rFonts w:ascii="Tahoma" w:hAnsi="Tahoma" w:cs="Tahoma"/>
                <w:sz w:val="20"/>
                <w:szCs w:val="20"/>
              </w:rPr>
            </w:pPr>
            <w:r w:rsidRPr="00792DC5">
              <w:rPr>
                <w:rFonts w:ascii="Tahoma" w:hAnsi="Tahoma" w:cs="Tahoma"/>
                <w:b/>
                <w:bCs/>
                <w:sz w:val="20"/>
                <w:szCs w:val="20"/>
              </w:rPr>
              <w:t xml:space="preserve"> Plocha m</w:t>
            </w:r>
            <w:r w:rsidRPr="00792DC5">
              <w:rPr>
                <w:rFonts w:ascii="Tahoma" w:hAnsi="Tahoma" w:cs="Tahoma"/>
                <w:b/>
                <w:bCs/>
                <w:sz w:val="20"/>
                <w:szCs w:val="20"/>
                <w:vertAlign w:val="superscript"/>
              </w:rPr>
              <w:t>2</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b/>
                <w:bCs/>
                <w:sz w:val="20"/>
                <w:szCs w:val="20"/>
              </w:rPr>
            </w:pPr>
            <w:r w:rsidRPr="00792DC5">
              <w:rPr>
                <w:rFonts w:ascii="Tahoma" w:hAnsi="Tahoma" w:cs="Tahoma"/>
                <w:b/>
                <w:bCs/>
                <w:sz w:val="20"/>
                <w:szCs w:val="20"/>
              </w:rPr>
              <w:t>Skupina I</w:t>
            </w:r>
            <w:r w:rsidR="00C33499">
              <w:rPr>
                <w:rFonts w:ascii="Tahoma" w:hAnsi="Tahoma" w:cs="Tahoma"/>
                <w:b/>
                <w:bCs/>
                <w:sz w:val="20"/>
                <w:szCs w:val="20"/>
              </w:rPr>
              <w:t>II</w:t>
            </w:r>
            <w:r w:rsidRPr="00792DC5">
              <w:rPr>
                <w:rFonts w:ascii="Tahoma" w:hAnsi="Tahoma" w:cs="Tahoma"/>
                <w:b/>
                <w:bCs/>
                <w:sz w:val="20"/>
                <w:szCs w:val="20"/>
              </w:rPr>
              <w:t xml:space="preserve">: </w:t>
            </w: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 xml:space="preserve">Tkalcovská               </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350 x 7,2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2 520,0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b/>
                <w:bCs/>
                <w:sz w:val="20"/>
                <w:szCs w:val="20"/>
              </w:rPr>
            </w:pPr>
            <w:r w:rsidRPr="00792DC5">
              <w:rPr>
                <w:rFonts w:ascii="Tahoma" w:hAnsi="Tahoma" w:cs="Tahoma"/>
                <w:b/>
                <w:bCs/>
                <w:sz w:val="20"/>
                <w:szCs w:val="20"/>
              </w:rPr>
              <w:t>1 x za 3 měs</w:t>
            </w:r>
            <w:r w:rsidR="00E35F86">
              <w:rPr>
                <w:rFonts w:ascii="Tahoma" w:hAnsi="Tahoma" w:cs="Tahoma"/>
                <w:b/>
                <w:bCs/>
                <w:sz w:val="20"/>
                <w:szCs w:val="20"/>
              </w:rPr>
              <w:t>íce</w:t>
            </w:r>
            <w:r w:rsidRPr="00792DC5">
              <w:rPr>
                <w:rFonts w:ascii="Tahoma" w:hAnsi="Tahoma" w:cs="Tahoma"/>
                <w:b/>
                <w:bCs/>
                <w:sz w:val="20"/>
                <w:szCs w:val="20"/>
              </w:rPr>
              <w:t xml:space="preserve">.   </w:t>
            </w: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 xml:space="preserve">Tovární </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122 x 7,0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854,0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Na Pískách</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473 x 4,5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2 128,5</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J. Opletala</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360 x 4,5</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1 620,0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Plynárenská</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334 x 5,7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1 903,8</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Orlická</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397 x 5,7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2 262,9</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A. Jiráska</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103 x 6,0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618,0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A. Jiráska</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95 x 6,0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570,0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B. Smetany</w:t>
            </w:r>
          </w:p>
        </w:tc>
        <w:tc>
          <w:tcPr>
            <w:tcW w:w="1870" w:type="dxa"/>
            <w:gridSpan w:val="2"/>
            <w:tcBorders>
              <w:top w:val="nil"/>
              <w:left w:val="nil"/>
              <w:bottom w:val="nil"/>
              <w:right w:val="nil"/>
            </w:tcBorders>
            <w:shd w:val="clear" w:color="auto" w:fill="auto"/>
            <w:noWrap/>
            <w:vAlign w:val="bottom"/>
          </w:tcPr>
          <w:p w:rsidR="00F74FE5" w:rsidRPr="00792DC5" w:rsidRDefault="00F74FE5" w:rsidP="00A65D02">
            <w:pPr>
              <w:ind w:right="99"/>
              <w:jc w:val="right"/>
              <w:rPr>
                <w:rFonts w:ascii="Tahoma" w:hAnsi="Tahoma" w:cs="Tahoma"/>
                <w:sz w:val="20"/>
                <w:szCs w:val="20"/>
              </w:rPr>
            </w:pPr>
            <w:r w:rsidRPr="00792DC5">
              <w:rPr>
                <w:rFonts w:ascii="Tahoma" w:hAnsi="Tahoma" w:cs="Tahoma"/>
                <w:sz w:val="20"/>
                <w:szCs w:val="20"/>
              </w:rPr>
              <w:t xml:space="preserve">       160 x 10,0</w:t>
            </w:r>
          </w:p>
        </w:tc>
        <w:tc>
          <w:tcPr>
            <w:tcW w:w="2090" w:type="dxa"/>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1 600,0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Nové Domovy</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180 x 7,0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1 260,0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K Parku</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65 x 10,0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650,0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V. Vančury</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       310 x 10,0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3 100,0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J.</w:t>
            </w:r>
            <w:r w:rsidR="00F92FA6">
              <w:rPr>
                <w:rFonts w:ascii="Tahoma" w:hAnsi="Tahoma" w:cs="Tahoma"/>
                <w:sz w:val="20"/>
                <w:szCs w:val="20"/>
              </w:rPr>
              <w:t xml:space="preserve"> </w:t>
            </w:r>
            <w:r w:rsidRPr="00792DC5">
              <w:rPr>
                <w:rFonts w:ascii="Tahoma" w:hAnsi="Tahoma" w:cs="Tahoma"/>
                <w:sz w:val="20"/>
                <w:szCs w:val="20"/>
              </w:rPr>
              <w:t>Švermy</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124 x 10,0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1 240,0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J. Nerudy</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500 x 10,0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5 000,0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Z. Fibicha</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120 x 10,0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1 200,0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A. Dvořáka</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120 x 10,0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1 200,0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Zahradní</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305 x 4,0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1 220,0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Dolní</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375 x 6,0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2 250,0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Na Příkopě</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130 x 8,0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1 040,0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Dolní</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135 x 50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675,0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 xml:space="preserve">Tovární </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220 x 5,0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1 100,0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 xml:space="preserve">Tovární </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100 x 5,5</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550,0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Za Pilou</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130 x 7,0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910,0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Luční</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120 x 4,4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480,0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Opletalova</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190 x 3,0</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570,0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Polní</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104 x 3,5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364,0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J. Nerudy</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125 x 3,0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375,0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Mládežnická</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 xml:space="preserve">90 x 5,5 </w:t>
            </w: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ind w:right="204"/>
              <w:jc w:val="right"/>
              <w:rPr>
                <w:rFonts w:ascii="Tahoma" w:hAnsi="Tahoma" w:cs="Tahoma"/>
                <w:sz w:val="20"/>
                <w:szCs w:val="20"/>
              </w:rPr>
            </w:pPr>
            <w:r w:rsidRPr="00792DC5">
              <w:rPr>
                <w:rFonts w:ascii="Tahoma" w:hAnsi="Tahoma" w:cs="Tahoma"/>
                <w:sz w:val="20"/>
                <w:szCs w:val="20"/>
              </w:rPr>
              <w:t>495,0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Orlická</w:t>
            </w:r>
          </w:p>
        </w:tc>
        <w:tc>
          <w:tcPr>
            <w:tcW w:w="1800" w:type="dxa"/>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110 x 3,0</w:t>
            </w:r>
          </w:p>
        </w:tc>
        <w:tc>
          <w:tcPr>
            <w:tcW w:w="2160" w:type="dxa"/>
            <w:gridSpan w:val="2"/>
            <w:tcBorders>
              <w:top w:val="nil"/>
              <w:left w:val="nil"/>
              <w:bottom w:val="nil"/>
              <w:right w:val="nil"/>
            </w:tcBorders>
            <w:shd w:val="clear" w:color="auto" w:fill="auto"/>
            <w:noWrap/>
            <w:vAlign w:val="bottom"/>
          </w:tcPr>
          <w:p w:rsidR="00F74FE5" w:rsidRPr="00792DC5" w:rsidRDefault="00F74FE5" w:rsidP="00F92FA6">
            <w:pPr>
              <w:ind w:right="204"/>
              <w:jc w:val="right"/>
              <w:rPr>
                <w:rFonts w:ascii="Tahoma" w:hAnsi="Tahoma" w:cs="Tahoma"/>
                <w:sz w:val="20"/>
                <w:szCs w:val="20"/>
              </w:rPr>
            </w:pPr>
            <w:r w:rsidRPr="00792DC5">
              <w:rPr>
                <w:rFonts w:ascii="Tahoma" w:hAnsi="Tahoma" w:cs="Tahoma"/>
                <w:sz w:val="20"/>
                <w:szCs w:val="20"/>
              </w:rPr>
              <w:t>330,0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right w:val="nil"/>
            </w:tcBorders>
            <w:shd w:val="clear" w:color="auto" w:fill="auto"/>
            <w:noWrap/>
            <w:vAlign w:val="bottom"/>
          </w:tcPr>
          <w:p w:rsidR="00F74FE5" w:rsidRPr="00792DC5" w:rsidRDefault="00F74FE5" w:rsidP="00A65D02">
            <w:pPr>
              <w:rPr>
                <w:rFonts w:ascii="Tahoma" w:hAnsi="Tahoma" w:cs="Tahoma"/>
                <w:sz w:val="20"/>
                <w:szCs w:val="20"/>
              </w:rPr>
            </w:pPr>
            <w:r w:rsidRPr="00792DC5">
              <w:rPr>
                <w:rFonts w:ascii="Tahoma" w:hAnsi="Tahoma" w:cs="Tahoma"/>
                <w:sz w:val="20"/>
                <w:szCs w:val="20"/>
              </w:rPr>
              <w:t>K. Čapka</w:t>
            </w:r>
          </w:p>
        </w:tc>
        <w:tc>
          <w:tcPr>
            <w:tcW w:w="1800" w:type="dxa"/>
            <w:tcBorders>
              <w:top w:val="nil"/>
              <w:left w:val="nil"/>
              <w:right w:val="nil"/>
            </w:tcBorders>
            <w:shd w:val="clear" w:color="auto" w:fill="auto"/>
            <w:noWrap/>
            <w:vAlign w:val="bottom"/>
          </w:tcPr>
          <w:p w:rsidR="00F74FE5" w:rsidRPr="00792DC5" w:rsidRDefault="00F74FE5" w:rsidP="00A65D02">
            <w:pPr>
              <w:jc w:val="right"/>
              <w:rPr>
                <w:rFonts w:ascii="Tahoma" w:hAnsi="Tahoma" w:cs="Tahoma"/>
                <w:sz w:val="20"/>
                <w:szCs w:val="20"/>
              </w:rPr>
            </w:pPr>
            <w:r w:rsidRPr="00792DC5">
              <w:rPr>
                <w:rFonts w:ascii="Tahoma" w:hAnsi="Tahoma" w:cs="Tahoma"/>
                <w:sz w:val="20"/>
                <w:szCs w:val="20"/>
              </w:rPr>
              <w:t>498 x 5,0</w:t>
            </w:r>
          </w:p>
        </w:tc>
        <w:tc>
          <w:tcPr>
            <w:tcW w:w="2160" w:type="dxa"/>
            <w:gridSpan w:val="2"/>
            <w:tcBorders>
              <w:top w:val="nil"/>
              <w:left w:val="nil"/>
              <w:right w:val="nil"/>
            </w:tcBorders>
            <w:shd w:val="clear" w:color="auto" w:fill="auto"/>
            <w:noWrap/>
            <w:vAlign w:val="bottom"/>
          </w:tcPr>
          <w:p w:rsidR="00F74FE5" w:rsidRPr="00792DC5" w:rsidRDefault="00F92FA6" w:rsidP="00F92FA6">
            <w:pPr>
              <w:jc w:val="center"/>
              <w:rPr>
                <w:rFonts w:ascii="Tahoma" w:hAnsi="Tahoma" w:cs="Tahoma"/>
                <w:sz w:val="20"/>
                <w:szCs w:val="20"/>
              </w:rPr>
            </w:pPr>
            <w:r>
              <w:rPr>
                <w:rFonts w:ascii="Tahoma" w:hAnsi="Tahoma" w:cs="Tahoma"/>
                <w:sz w:val="20"/>
                <w:szCs w:val="20"/>
              </w:rPr>
              <w:t xml:space="preserve">                </w:t>
            </w:r>
            <w:r w:rsidR="00F74FE5" w:rsidRPr="00792DC5">
              <w:rPr>
                <w:rFonts w:ascii="Tahoma" w:hAnsi="Tahoma" w:cs="Tahoma"/>
                <w:sz w:val="20"/>
                <w:szCs w:val="20"/>
              </w:rPr>
              <w:t>2 490,0</w:t>
            </w:r>
          </w:p>
        </w:tc>
      </w:tr>
      <w:tr w:rsidR="00C33499" w:rsidRPr="00792DC5" w:rsidTr="00246EA7">
        <w:trPr>
          <w:trHeight w:val="255"/>
        </w:trPr>
        <w:tc>
          <w:tcPr>
            <w:tcW w:w="2055" w:type="dxa"/>
            <w:tcBorders>
              <w:top w:val="nil"/>
              <w:left w:val="nil"/>
              <w:bottom w:val="nil"/>
              <w:right w:val="nil"/>
            </w:tcBorders>
            <w:shd w:val="clear" w:color="auto" w:fill="auto"/>
            <w:noWrap/>
            <w:vAlign w:val="bottom"/>
          </w:tcPr>
          <w:p w:rsidR="00C33499" w:rsidRPr="00792DC5" w:rsidRDefault="00C33499" w:rsidP="00A65D02">
            <w:pPr>
              <w:rPr>
                <w:rFonts w:ascii="Tahoma" w:hAnsi="Tahoma" w:cs="Tahoma"/>
                <w:sz w:val="20"/>
                <w:szCs w:val="20"/>
              </w:rPr>
            </w:pPr>
          </w:p>
        </w:tc>
        <w:tc>
          <w:tcPr>
            <w:tcW w:w="3542" w:type="dxa"/>
            <w:tcBorders>
              <w:left w:val="nil"/>
              <w:bottom w:val="single" w:sz="4" w:space="0" w:color="auto"/>
              <w:right w:val="nil"/>
            </w:tcBorders>
            <w:shd w:val="clear" w:color="auto" w:fill="auto"/>
            <w:noWrap/>
            <w:vAlign w:val="bottom"/>
          </w:tcPr>
          <w:p w:rsidR="00C33499" w:rsidRPr="00792DC5" w:rsidRDefault="00C33499" w:rsidP="00A65D02">
            <w:pPr>
              <w:rPr>
                <w:rFonts w:ascii="Tahoma" w:hAnsi="Tahoma" w:cs="Tahoma"/>
                <w:sz w:val="20"/>
                <w:szCs w:val="20"/>
              </w:rPr>
            </w:pPr>
            <w:r>
              <w:rPr>
                <w:rFonts w:ascii="Tahoma" w:hAnsi="Tahoma" w:cs="Tahoma"/>
                <w:sz w:val="20"/>
                <w:szCs w:val="20"/>
              </w:rPr>
              <w:t xml:space="preserve">Cyklostezka </w:t>
            </w:r>
            <w:r w:rsidR="00246EA7">
              <w:rPr>
                <w:rFonts w:ascii="Tahoma" w:hAnsi="Tahoma" w:cs="Tahoma"/>
                <w:sz w:val="20"/>
                <w:szCs w:val="20"/>
              </w:rPr>
              <w:t>ulice Sportovní – hranice katastru</w:t>
            </w:r>
          </w:p>
        </w:tc>
        <w:tc>
          <w:tcPr>
            <w:tcW w:w="1800" w:type="dxa"/>
            <w:tcBorders>
              <w:left w:val="nil"/>
              <w:bottom w:val="single" w:sz="4" w:space="0" w:color="auto"/>
              <w:right w:val="nil"/>
            </w:tcBorders>
            <w:shd w:val="clear" w:color="auto" w:fill="auto"/>
            <w:noWrap/>
            <w:vAlign w:val="bottom"/>
          </w:tcPr>
          <w:p w:rsidR="00C33499" w:rsidRPr="00792DC5" w:rsidRDefault="00246EA7" w:rsidP="00A65D02">
            <w:pPr>
              <w:jc w:val="right"/>
              <w:rPr>
                <w:rFonts w:ascii="Tahoma" w:hAnsi="Tahoma" w:cs="Tahoma"/>
                <w:sz w:val="20"/>
                <w:szCs w:val="20"/>
              </w:rPr>
            </w:pPr>
            <w:r>
              <w:rPr>
                <w:rFonts w:ascii="Tahoma" w:hAnsi="Tahoma" w:cs="Tahoma"/>
                <w:sz w:val="20"/>
                <w:szCs w:val="20"/>
              </w:rPr>
              <w:t>1.420 x 2,5</w:t>
            </w:r>
          </w:p>
        </w:tc>
        <w:tc>
          <w:tcPr>
            <w:tcW w:w="2160" w:type="dxa"/>
            <w:gridSpan w:val="2"/>
            <w:tcBorders>
              <w:left w:val="nil"/>
              <w:bottom w:val="single" w:sz="4" w:space="0" w:color="auto"/>
              <w:right w:val="nil"/>
            </w:tcBorders>
            <w:shd w:val="clear" w:color="auto" w:fill="auto"/>
            <w:noWrap/>
            <w:vAlign w:val="bottom"/>
          </w:tcPr>
          <w:p w:rsidR="00C33499" w:rsidRPr="00792DC5" w:rsidRDefault="00F92FA6" w:rsidP="00F92FA6">
            <w:pPr>
              <w:jc w:val="center"/>
              <w:rPr>
                <w:rFonts w:ascii="Tahoma" w:hAnsi="Tahoma" w:cs="Tahoma"/>
                <w:sz w:val="20"/>
                <w:szCs w:val="20"/>
              </w:rPr>
            </w:pPr>
            <w:r>
              <w:rPr>
                <w:rFonts w:ascii="Tahoma" w:hAnsi="Tahoma" w:cs="Tahoma"/>
                <w:sz w:val="20"/>
                <w:szCs w:val="20"/>
              </w:rPr>
              <w:t xml:space="preserve">                </w:t>
            </w:r>
            <w:r w:rsidR="00246EA7">
              <w:rPr>
                <w:rFonts w:ascii="Tahoma" w:hAnsi="Tahoma" w:cs="Tahoma"/>
                <w:sz w:val="20"/>
                <w:szCs w:val="20"/>
              </w:rPr>
              <w:t>3 550,0</w:t>
            </w: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3542" w:type="dxa"/>
            <w:tcBorders>
              <w:top w:val="nil"/>
              <w:left w:val="nil"/>
              <w:bottom w:val="nil"/>
              <w:right w:val="nil"/>
            </w:tcBorders>
            <w:shd w:val="clear" w:color="auto" w:fill="auto"/>
            <w:noWrap/>
            <w:vAlign w:val="bottom"/>
          </w:tcPr>
          <w:p w:rsidR="00F74FE5" w:rsidRPr="00792DC5" w:rsidRDefault="00F74FE5" w:rsidP="00A65D02">
            <w:pPr>
              <w:rPr>
                <w:rFonts w:ascii="Tahoma" w:hAnsi="Tahoma" w:cs="Tahoma"/>
                <w:sz w:val="20"/>
                <w:szCs w:val="20"/>
              </w:rPr>
            </w:pPr>
          </w:p>
        </w:tc>
        <w:tc>
          <w:tcPr>
            <w:tcW w:w="1800" w:type="dxa"/>
            <w:tcBorders>
              <w:top w:val="nil"/>
              <w:left w:val="nil"/>
              <w:bottom w:val="nil"/>
              <w:right w:val="nil"/>
            </w:tcBorders>
            <w:shd w:val="clear" w:color="auto" w:fill="auto"/>
            <w:noWrap/>
            <w:vAlign w:val="bottom"/>
          </w:tcPr>
          <w:p w:rsidR="00F74FE5" w:rsidRPr="00792DC5" w:rsidRDefault="00F74FE5" w:rsidP="00A65D02">
            <w:pPr>
              <w:jc w:val="center"/>
              <w:rPr>
                <w:rFonts w:ascii="Tahoma" w:hAnsi="Tahoma" w:cs="Tahoma"/>
                <w:sz w:val="20"/>
                <w:szCs w:val="20"/>
              </w:rPr>
            </w:pPr>
          </w:p>
        </w:tc>
        <w:tc>
          <w:tcPr>
            <w:tcW w:w="2160" w:type="dxa"/>
            <w:gridSpan w:val="2"/>
            <w:tcBorders>
              <w:top w:val="nil"/>
              <w:left w:val="nil"/>
              <w:bottom w:val="nil"/>
              <w:right w:val="nil"/>
            </w:tcBorders>
            <w:shd w:val="clear" w:color="auto" w:fill="auto"/>
            <w:noWrap/>
            <w:vAlign w:val="bottom"/>
          </w:tcPr>
          <w:p w:rsidR="00F74FE5" w:rsidRPr="00792DC5" w:rsidRDefault="00F74FE5" w:rsidP="00A65D02">
            <w:pPr>
              <w:jc w:val="right"/>
              <w:rPr>
                <w:rFonts w:ascii="Tahoma" w:hAnsi="Tahoma" w:cs="Tahoma"/>
                <w:sz w:val="20"/>
                <w:szCs w:val="20"/>
              </w:rPr>
            </w:pPr>
          </w:p>
        </w:tc>
      </w:tr>
      <w:tr w:rsidR="00F74FE5" w:rsidRPr="00792DC5" w:rsidTr="00246EA7">
        <w:trPr>
          <w:trHeight w:val="255"/>
        </w:trPr>
        <w:tc>
          <w:tcPr>
            <w:tcW w:w="2055" w:type="dxa"/>
            <w:tcBorders>
              <w:top w:val="nil"/>
              <w:left w:val="nil"/>
              <w:bottom w:val="nil"/>
              <w:right w:val="nil"/>
            </w:tcBorders>
            <w:shd w:val="clear" w:color="auto" w:fill="auto"/>
            <w:noWrap/>
            <w:vAlign w:val="bottom"/>
          </w:tcPr>
          <w:p w:rsidR="00F74FE5" w:rsidRPr="00792DC5" w:rsidRDefault="00F74FE5" w:rsidP="00E35F86">
            <w:pPr>
              <w:rPr>
                <w:rFonts w:ascii="Tahoma" w:hAnsi="Tahoma" w:cs="Tahoma"/>
                <w:b/>
                <w:bCs/>
                <w:sz w:val="20"/>
                <w:szCs w:val="20"/>
              </w:rPr>
            </w:pPr>
            <w:r w:rsidRPr="00792DC5">
              <w:rPr>
                <w:rFonts w:ascii="Tahoma" w:hAnsi="Tahoma" w:cs="Tahoma"/>
                <w:b/>
                <w:bCs/>
                <w:sz w:val="20"/>
                <w:szCs w:val="20"/>
              </w:rPr>
              <w:t>Skupina III celkem:</w:t>
            </w:r>
          </w:p>
        </w:tc>
        <w:tc>
          <w:tcPr>
            <w:tcW w:w="3542" w:type="dxa"/>
            <w:tcBorders>
              <w:top w:val="nil"/>
              <w:left w:val="nil"/>
              <w:bottom w:val="nil"/>
              <w:right w:val="nil"/>
            </w:tcBorders>
            <w:shd w:val="clear" w:color="auto" w:fill="auto"/>
            <w:noWrap/>
            <w:vAlign w:val="bottom"/>
          </w:tcPr>
          <w:p w:rsidR="00F74FE5" w:rsidRPr="00792DC5" w:rsidRDefault="00F74FE5" w:rsidP="00A65D02">
            <w:pPr>
              <w:jc w:val="center"/>
              <w:rPr>
                <w:rFonts w:ascii="Tahoma" w:hAnsi="Tahoma" w:cs="Tahoma"/>
                <w:b/>
                <w:bCs/>
                <w:sz w:val="20"/>
                <w:szCs w:val="20"/>
              </w:rPr>
            </w:pPr>
          </w:p>
        </w:tc>
        <w:tc>
          <w:tcPr>
            <w:tcW w:w="1800" w:type="dxa"/>
            <w:tcBorders>
              <w:top w:val="nil"/>
              <w:left w:val="nil"/>
              <w:bottom w:val="nil"/>
              <w:right w:val="nil"/>
            </w:tcBorders>
            <w:shd w:val="clear" w:color="auto" w:fill="auto"/>
            <w:noWrap/>
            <w:vAlign w:val="bottom"/>
          </w:tcPr>
          <w:p w:rsidR="00F74FE5" w:rsidRPr="00792DC5" w:rsidRDefault="00F74FE5" w:rsidP="00A65D02">
            <w:pPr>
              <w:jc w:val="center"/>
              <w:rPr>
                <w:rFonts w:ascii="Tahoma" w:hAnsi="Tahoma" w:cs="Tahoma"/>
                <w:b/>
                <w:bCs/>
                <w:sz w:val="20"/>
                <w:szCs w:val="20"/>
              </w:rPr>
            </w:pPr>
          </w:p>
        </w:tc>
        <w:tc>
          <w:tcPr>
            <w:tcW w:w="2160" w:type="dxa"/>
            <w:gridSpan w:val="2"/>
            <w:tcBorders>
              <w:top w:val="nil"/>
              <w:left w:val="nil"/>
              <w:bottom w:val="nil"/>
              <w:right w:val="nil"/>
            </w:tcBorders>
            <w:shd w:val="clear" w:color="auto" w:fill="auto"/>
            <w:noWrap/>
            <w:vAlign w:val="bottom"/>
          </w:tcPr>
          <w:p w:rsidR="00F74FE5" w:rsidRPr="00792DC5" w:rsidRDefault="00246EA7" w:rsidP="00EB20DE">
            <w:pPr>
              <w:jc w:val="right"/>
              <w:rPr>
                <w:rFonts w:ascii="Tahoma" w:hAnsi="Tahoma" w:cs="Tahoma"/>
                <w:b/>
                <w:bCs/>
                <w:sz w:val="20"/>
                <w:szCs w:val="20"/>
              </w:rPr>
            </w:pPr>
            <w:r>
              <w:rPr>
                <w:rFonts w:ascii="Tahoma" w:hAnsi="Tahoma" w:cs="Tahoma"/>
                <w:b/>
                <w:bCs/>
                <w:sz w:val="20"/>
                <w:szCs w:val="20"/>
              </w:rPr>
              <w:t>4</w:t>
            </w:r>
            <w:r w:rsidR="00F92FA6">
              <w:rPr>
                <w:rFonts w:ascii="Tahoma" w:hAnsi="Tahoma" w:cs="Tahoma"/>
                <w:b/>
                <w:bCs/>
                <w:sz w:val="20"/>
                <w:szCs w:val="20"/>
              </w:rPr>
              <w:t>4</w:t>
            </w:r>
            <w:r w:rsidR="00F74FE5" w:rsidRPr="00792DC5">
              <w:rPr>
                <w:rFonts w:ascii="Tahoma" w:hAnsi="Tahoma" w:cs="Tahoma"/>
                <w:b/>
                <w:bCs/>
                <w:sz w:val="20"/>
                <w:szCs w:val="20"/>
              </w:rPr>
              <w:t xml:space="preserve"> </w:t>
            </w:r>
            <w:r w:rsidR="00F92FA6">
              <w:rPr>
                <w:rFonts w:ascii="Tahoma" w:hAnsi="Tahoma" w:cs="Tahoma"/>
                <w:b/>
                <w:bCs/>
                <w:sz w:val="20"/>
                <w:szCs w:val="20"/>
              </w:rPr>
              <w:t>12</w:t>
            </w:r>
            <w:r w:rsidR="00EB20DE">
              <w:rPr>
                <w:rFonts w:ascii="Tahoma" w:hAnsi="Tahoma" w:cs="Tahoma"/>
                <w:b/>
                <w:bCs/>
                <w:sz w:val="20"/>
                <w:szCs w:val="20"/>
              </w:rPr>
              <w:t>4</w:t>
            </w:r>
            <w:r w:rsidR="00F74FE5" w:rsidRPr="00792DC5">
              <w:rPr>
                <w:rFonts w:ascii="Tahoma" w:hAnsi="Tahoma" w:cs="Tahoma"/>
                <w:b/>
                <w:bCs/>
                <w:sz w:val="20"/>
                <w:szCs w:val="20"/>
              </w:rPr>
              <w:t>,</w:t>
            </w:r>
            <w:r w:rsidR="00EB20DE">
              <w:rPr>
                <w:rFonts w:ascii="Tahoma" w:hAnsi="Tahoma" w:cs="Tahoma"/>
                <w:b/>
                <w:bCs/>
                <w:sz w:val="20"/>
                <w:szCs w:val="20"/>
              </w:rPr>
              <w:t>0</w:t>
            </w:r>
          </w:p>
        </w:tc>
      </w:tr>
    </w:tbl>
    <w:p w:rsidR="00F74FE5" w:rsidRPr="00D33FB3" w:rsidRDefault="00F74FE5" w:rsidP="00F74FE5">
      <w:pPr>
        <w:rPr>
          <w:rFonts w:ascii="Tahoma" w:hAnsi="Tahoma" w:cs="Tahoma"/>
        </w:rPr>
      </w:pPr>
    </w:p>
    <w:p w:rsidR="00F871C8" w:rsidRPr="009C3372" w:rsidRDefault="00F74FE5" w:rsidP="00F871C8">
      <w:pPr>
        <w:jc w:val="both"/>
        <w:rPr>
          <w:rFonts w:ascii="Verdana" w:hAnsi="Verdana" w:cs="Tahoma"/>
          <w:sz w:val="20"/>
          <w:szCs w:val="20"/>
        </w:rPr>
      </w:pPr>
      <w:r w:rsidRPr="009C3372">
        <w:rPr>
          <w:rFonts w:ascii="Verdana" w:hAnsi="Verdana" w:cs="Tahoma"/>
          <w:sz w:val="20"/>
          <w:szCs w:val="20"/>
        </w:rPr>
        <w:t>Čištění samosběrným zametacím vozem s</w:t>
      </w:r>
      <w:r w:rsidR="00435031">
        <w:rPr>
          <w:rFonts w:ascii="Verdana" w:hAnsi="Verdana" w:cs="Tahoma"/>
          <w:sz w:val="20"/>
          <w:szCs w:val="20"/>
        </w:rPr>
        <w:t xml:space="preserve">e provádí v období od 1. </w:t>
      </w:r>
      <w:r w:rsidR="00627B94">
        <w:rPr>
          <w:rFonts w:ascii="Verdana" w:hAnsi="Verdana" w:cs="Tahoma"/>
          <w:sz w:val="20"/>
          <w:szCs w:val="20"/>
        </w:rPr>
        <w:t>3</w:t>
      </w:r>
      <w:r w:rsidR="00435031">
        <w:rPr>
          <w:rFonts w:ascii="Verdana" w:hAnsi="Verdana" w:cs="Tahoma"/>
          <w:sz w:val="20"/>
          <w:szCs w:val="20"/>
        </w:rPr>
        <w:t xml:space="preserve">. </w:t>
      </w:r>
      <w:r w:rsidR="000B2F63">
        <w:rPr>
          <w:rFonts w:ascii="Verdana" w:hAnsi="Verdana" w:cs="Tahoma"/>
          <w:sz w:val="20"/>
          <w:szCs w:val="20"/>
        </w:rPr>
        <w:t>do </w:t>
      </w:r>
      <w:r w:rsidRPr="009C3372">
        <w:rPr>
          <w:rFonts w:ascii="Verdana" w:hAnsi="Verdana" w:cs="Tahoma"/>
          <w:sz w:val="20"/>
          <w:szCs w:val="20"/>
        </w:rPr>
        <w:t>3</w:t>
      </w:r>
      <w:r w:rsidR="00F871C8">
        <w:rPr>
          <w:rFonts w:ascii="Verdana" w:hAnsi="Verdana" w:cs="Tahoma"/>
          <w:sz w:val="20"/>
          <w:szCs w:val="20"/>
        </w:rPr>
        <w:t>0</w:t>
      </w:r>
      <w:r w:rsidRPr="009C3372">
        <w:rPr>
          <w:rFonts w:ascii="Verdana" w:hAnsi="Verdana" w:cs="Tahoma"/>
          <w:sz w:val="20"/>
          <w:szCs w:val="20"/>
        </w:rPr>
        <w:t xml:space="preserve">. </w:t>
      </w:r>
      <w:r w:rsidR="00715DB7">
        <w:rPr>
          <w:rFonts w:ascii="Verdana" w:hAnsi="Verdana" w:cs="Tahoma"/>
          <w:sz w:val="20"/>
          <w:szCs w:val="20"/>
        </w:rPr>
        <w:t>1</w:t>
      </w:r>
      <w:r w:rsidR="00F871C8">
        <w:rPr>
          <w:rFonts w:ascii="Verdana" w:hAnsi="Verdana" w:cs="Tahoma"/>
          <w:sz w:val="20"/>
          <w:szCs w:val="20"/>
        </w:rPr>
        <w:t>1</w:t>
      </w:r>
      <w:r w:rsidRPr="009C3372">
        <w:rPr>
          <w:rFonts w:ascii="Verdana" w:hAnsi="Verdana" w:cs="Tahoma"/>
          <w:sz w:val="20"/>
          <w:szCs w:val="20"/>
        </w:rPr>
        <w:t xml:space="preserve">. </w:t>
      </w:r>
      <w:r w:rsidR="000B2F63">
        <w:rPr>
          <w:rFonts w:ascii="Verdana" w:hAnsi="Verdana" w:cs="Tahoma"/>
          <w:sz w:val="20"/>
          <w:szCs w:val="20"/>
        </w:rPr>
        <w:t xml:space="preserve">             1 x</w:t>
      </w:r>
      <w:r w:rsidRPr="00232596">
        <w:rPr>
          <w:rFonts w:ascii="Verdana" w:hAnsi="Verdana" w:cs="Tahoma"/>
          <w:sz w:val="20"/>
          <w:szCs w:val="20"/>
        </w:rPr>
        <w:t xml:space="preserve"> za 2 měsíce, tj. celkem 4</w:t>
      </w:r>
      <w:r w:rsidR="00CD2B73" w:rsidRPr="00232596">
        <w:rPr>
          <w:rFonts w:ascii="Verdana" w:hAnsi="Verdana" w:cs="Tahoma"/>
          <w:sz w:val="20"/>
          <w:szCs w:val="20"/>
        </w:rPr>
        <w:t xml:space="preserve"> </w:t>
      </w:r>
      <w:r w:rsidR="000B2F63">
        <w:rPr>
          <w:rFonts w:ascii="Verdana" w:hAnsi="Verdana" w:cs="Tahoma"/>
          <w:sz w:val="20"/>
          <w:szCs w:val="20"/>
        </w:rPr>
        <w:t>x</w:t>
      </w:r>
      <w:r w:rsidR="00F871C8">
        <w:rPr>
          <w:rFonts w:ascii="Verdana" w:hAnsi="Verdana" w:cs="Tahoma"/>
          <w:sz w:val="20"/>
          <w:szCs w:val="20"/>
        </w:rPr>
        <w:t>. Mimo uvedené období bude čištění prováděno dle dohody s objednatelem.</w:t>
      </w:r>
    </w:p>
    <w:p w:rsidR="00F74FE5" w:rsidRPr="009C3372" w:rsidRDefault="00F74FE5" w:rsidP="00F74FE5">
      <w:pPr>
        <w:jc w:val="both"/>
        <w:rPr>
          <w:rFonts w:ascii="Verdana" w:hAnsi="Verdana" w:cs="Tahoma"/>
          <w:sz w:val="20"/>
          <w:szCs w:val="20"/>
        </w:rPr>
      </w:pPr>
    </w:p>
    <w:p w:rsidR="00F74FE5" w:rsidRPr="009C3372" w:rsidRDefault="00F74FE5" w:rsidP="00F74FE5">
      <w:pPr>
        <w:jc w:val="both"/>
        <w:rPr>
          <w:rFonts w:ascii="Verdana" w:hAnsi="Verdana" w:cs="Tahoma"/>
          <w:b/>
          <w:bCs/>
          <w:sz w:val="20"/>
          <w:szCs w:val="20"/>
        </w:rPr>
      </w:pPr>
    </w:p>
    <w:p w:rsidR="00F74FE5" w:rsidRPr="009C3372" w:rsidRDefault="00F74FE5" w:rsidP="00F74FE5">
      <w:pPr>
        <w:jc w:val="both"/>
        <w:rPr>
          <w:rFonts w:ascii="Verdana" w:hAnsi="Verdana" w:cs="Tahoma"/>
          <w:sz w:val="20"/>
          <w:szCs w:val="20"/>
        </w:rPr>
      </w:pPr>
      <w:r w:rsidRPr="009C3372">
        <w:rPr>
          <w:rFonts w:ascii="Verdana" w:hAnsi="Verdana" w:cs="Tahoma"/>
          <w:b/>
          <w:bCs/>
          <w:sz w:val="20"/>
          <w:szCs w:val="20"/>
        </w:rPr>
        <w:t xml:space="preserve">Celková plocha takto v roce vyčištěna:  </w:t>
      </w:r>
      <w:r w:rsidRPr="00715DB7">
        <w:rPr>
          <w:rFonts w:ascii="Verdana" w:hAnsi="Verdana" w:cs="Tahoma"/>
          <w:b/>
          <w:bCs/>
          <w:sz w:val="20"/>
          <w:szCs w:val="20"/>
          <w:u w:val="single"/>
        </w:rPr>
        <w:t xml:space="preserve">176 </w:t>
      </w:r>
      <w:r w:rsidR="00EB20DE">
        <w:rPr>
          <w:rFonts w:ascii="Verdana" w:hAnsi="Verdana" w:cs="Tahoma"/>
          <w:b/>
          <w:bCs/>
          <w:sz w:val="20"/>
          <w:szCs w:val="20"/>
          <w:u w:val="single"/>
        </w:rPr>
        <w:t>496</w:t>
      </w:r>
      <w:r w:rsidRPr="00715DB7">
        <w:rPr>
          <w:rFonts w:ascii="Verdana" w:hAnsi="Verdana" w:cs="Tahoma"/>
          <w:b/>
          <w:bCs/>
          <w:sz w:val="20"/>
          <w:szCs w:val="20"/>
          <w:u w:val="single"/>
        </w:rPr>
        <w:t>,</w:t>
      </w:r>
      <w:r w:rsidR="00EB20DE">
        <w:rPr>
          <w:rFonts w:ascii="Verdana" w:hAnsi="Verdana" w:cs="Tahoma"/>
          <w:b/>
          <w:bCs/>
          <w:sz w:val="20"/>
          <w:szCs w:val="20"/>
          <w:u w:val="single"/>
        </w:rPr>
        <w:t>0</w:t>
      </w:r>
      <w:r w:rsidRPr="00715DB7">
        <w:rPr>
          <w:rFonts w:ascii="Verdana" w:hAnsi="Verdana" w:cs="Tahoma"/>
          <w:b/>
          <w:bCs/>
          <w:sz w:val="20"/>
          <w:szCs w:val="20"/>
          <w:u w:val="single"/>
        </w:rPr>
        <w:t xml:space="preserve"> m</w:t>
      </w:r>
      <w:r w:rsidRPr="00715DB7">
        <w:rPr>
          <w:rFonts w:ascii="Verdana" w:hAnsi="Verdana" w:cs="Tahoma"/>
          <w:b/>
          <w:bCs/>
          <w:sz w:val="20"/>
          <w:szCs w:val="20"/>
          <w:u w:val="single"/>
          <w:vertAlign w:val="superscript"/>
        </w:rPr>
        <w:t>2</w:t>
      </w:r>
    </w:p>
    <w:p w:rsidR="00F74FE5" w:rsidRDefault="00F74FE5" w:rsidP="00F74FE5">
      <w:pPr>
        <w:jc w:val="both"/>
        <w:rPr>
          <w:rFonts w:ascii="Verdana" w:hAnsi="Verdana" w:cs="Tahoma"/>
          <w:b/>
          <w:bCs/>
          <w:sz w:val="20"/>
          <w:szCs w:val="20"/>
        </w:rPr>
      </w:pPr>
    </w:p>
    <w:p w:rsidR="00F74FE5" w:rsidRPr="009C3372" w:rsidRDefault="00F74FE5" w:rsidP="00F74FE5">
      <w:pPr>
        <w:jc w:val="both"/>
        <w:rPr>
          <w:rFonts w:ascii="Verdana" w:hAnsi="Verdana" w:cs="Tahoma"/>
          <w:b/>
          <w:bCs/>
          <w:sz w:val="20"/>
          <w:szCs w:val="20"/>
          <w:u w:val="single"/>
        </w:rPr>
      </w:pPr>
    </w:p>
    <w:p w:rsidR="00F74FE5" w:rsidRPr="009C3372" w:rsidRDefault="00F74FE5" w:rsidP="0060230E">
      <w:pPr>
        <w:spacing w:after="120"/>
        <w:jc w:val="both"/>
        <w:rPr>
          <w:rFonts w:ascii="Verdana" w:hAnsi="Verdana" w:cs="Tahoma"/>
          <w:b/>
          <w:bCs/>
          <w:sz w:val="20"/>
          <w:szCs w:val="20"/>
          <w:u w:val="single"/>
        </w:rPr>
      </w:pPr>
      <w:r w:rsidRPr="009C3372">
        <w:rPr>
          <w:rFonts w:ascii="Verdana" w:hAnsi="Verdana" w:cs="Tahoma"/>
          <w:b/>
          <w:bCs/>
          <w:sz w:val="20"/>
          <w:szCs w:val="20"/>
          <w:u w:val="single"/>
        </w:rPr>
        <w:t>3. Podzimní sběr listí</w:t>
      </w:r>
      <w:r w:rsidR="00CB40CB">
        <w:rPr>
          <w:rFonts w:ascii="Verdana" w:hAnsi="Verdana" w:cs="Tahoma"/>
          <w:b/>
          <w:bCs/>
          <w:sz w:val="20"/>
          <w:szCs w:val="20"/>
          <w:u w:val="single"/>
        </w:rPr>
        <w:t xml:space="preserve"> na komunikacích</w:t>
      </w:r>
      <w:r w:rsidRPr="009C3372">
        <w:rPr>
          <w:rFonts w:ascii="Verdana" w:hAnsi="Verdana" w:cs="Tahoma"/>
          <w:b/>
          <w:bCs/>
          <w:sz w:val="20"/>
          <w:szCs w:val="20"/>
          <w:u w:val="single"/>
        </w:rPr>
        <w:t>:</w:t>
      </w:r>
    </w:p>
    <w:p w:rsidR="00F74FE5" w:rsidRPr="009C3372" w:rsidRDefault="00CB40CB" w:rsidP="00F74FE5">
      <w:pPr>
        <w:jc w:val="both"/>
        <w:rPr>
          <w:rFonts w:ascii="Verdana" w:hAnsi="Verdana" w:cs="Tahoma"/>
          <w:sz w:val="20"/>
          <w:szCs w:val="20"/>
        </w:rPr>
      </w:pPr>
      <w:r>
        <w:rPr>
          <w:rFonts w:ascii="Verdana" w:hAnsi="Verdana" w:cs="Tahoma"/>
          <w:sz w:val="20"/>
          <w:szCs w:val="20"/>
        </w:rPr>
        <w:t>V</w:t>
      </w:r>
      <w:r w:rsidR="00A778BC">
        <w:rPr>
          <w:rFonts w:ascii="Verdana" w:hAnsi="Verdana" w:cs="Tahoma"/>
          <w:sz w:val="20"/>
          <w:szCs w:val="20"/>
        </w:rPr>
        <w:t xml:space="preserve"> podzimním </w:t>
      </w:r>
      <w:r>
        <w:rPr>
          <w:rFonts w:ascii="Verdana" w:hAnsi="Verdana" w:cs="Tahoma"/>
          <w:sz w:val="20"/>
          <w:szCs w:val="20"/>
        </w:rPr>
        <w:t>období bude prov</w:t>
      </w:r>
      <w:r w:rsidR="00A417AF">
        <w:rPr>
          <w:rFonts w:ascii="Verdana" w:hAnsi="Verdana" w:cs="Tahoma"/>
          <w:sz w:val="20"/>
          <w:szCs w:val="20"/>
        </w:rPr>
        <w:t xml:space="preserve">edeno odstranění </w:t>
      </w:r>
      <w:r>
        <w:rPr>
          <w:rFonts w:ascii="Verdana" w:hAnsi="Verdana" w:cs="Tahoma"/>
          <w:sz w:val="20"/>
          <w:szCs w:val="20"/>
        </w:rPr>
        <w:t>listí z povrchu komunikací v těchto l</w:t>
      </w:r>
      <w:r w:rsidR="00F74FE5" w:rsidRPr="009C3372">
        <w:rPr>
          <w:rFonts w:ascii="Verdana" w:hAnsi="Verdana" w:cs="Tahoma"/>
          <w:sz w:val="20"/>
          <w:szCs w:val="20"/>
        </w:rPr>
        <w:t>okalit</w:t>
      </w:r>
      <w:r>
        <w:rPr>
          <w:rFonts w:ascii="Verdana" w:hAnsi="Verdana" w:cs="Tahoma"/>
          <w:sz w:val="20"/>
          <w:szCs w:val="20"/>
        </w:rPr>
        <w:t>ách</w:t>
      </w:r>
      <w:r w:rsidR="00F74FE5" w:rsidRPr="009C3372">
        <w:rPr>
          <w:rFonts w:ascii="Verdana" w:hAnsi="Verdana" w:cs="Tahoma"/>
          <w:sz w:val="20"/>
          <w:szCs w:val="20"/>
        </w:rPr>
        <w:t xml:space="preserve"> - </w:t>
      </w:r>
      <w:r w:rsidR="00A417AF">
        <w:rPr>
          <w:rFonts w:ascii="Verdana" w:hAnsi="Verdana" w:cs="Tahoma"/>
          <w:sz w:val="20"/>
          <w:szCs w:val="20"/>
        </w:rPr>
        <w:t>komunikace v o</w:t>
      </w:r>
      <w:r>
        <w:rPr>
          <w:rFonts w:ascii="Verdana" w:hAnsi="Verdana" w:cs="Tahoma"/>
          <w:sz w:val="20"/>
          <w:szCs w:val="20"/>
        </w:rPr>
        <w:t xml:space="preserve">kolí KD </w:t>
      </w:r>
      <w:r w:rsidR="00F74FE5" w:rsidRPr="009C3372">
        <w:rPr>
          <w:rFonts w:ascii="Verdana" w:hAnsi="Verdana" w:cs="Tahoma"/>
          <w:sz w:val="20"/>
          <w:szCs w:val="20"/>
        </w:rPr>
        <w:t>Střelnice</w:t>
      </w:r>
      <w:r>
        <w:rPr>
          <w:rFonts w:ascii="Verdana" w:hAnsi="Verdana" w:cs="Tahoma"/>
          <w:sz w:val="20"/>
          <w:szCs w:val="20"/>
        </w:rPr>
        <w:t>;</w:t>
      </w:r>
      <w:r w:rsidR="00F74FE5" w:rsidRPr="009C3372">
        <w:rPr>
          <w:rFonts w:ascii="Verdana" w:hAnsi="Verdana" w:cs="Tahoma"/>
          <w:sz w:val="20"/>
          <w:szCs w:val="20"/>
        </w:rPr>
        <w:t xml:space="preserve"> </w:t>
      </w:r>
      <w:r>
        <w:rPr>
          <w:rFonts w:ascii="Verdana" w:hAnsi="Verdana" w:cs="Tahoma"/>
          <w:sz w:val="20"/>
          <w:szCs w:val="20"/>
        </w:rPr>
        <w:t xml:space="preserve">komunikace na </w:t>
      </w:r>
      <w:r w:rsidR="00F74FE5" w:rsidRPr="009C3372">
        <w:rPr>
          <w:rFonts w:ascii="Verdana" w:hAnsi="Verdana" w:cs="Tahoma"/>
          <w:sz w:val="20"/>
          <w:szCs w:val="20"/>
        </w:rPr>
        <w:t>Velké</w:t>
      </w:r>
      <w:r>
        <w:rPr>
          <w:rFonts w:ascii="Verdana" w:hAnsi="Verdana" w:cs="Tahoma"/>
          <w:sz w:val="20"/>
          <w:szCs w:val="20"/>
        </w:rPr>
        <w:t>m náměstí;</w:t>
      </w:r>
      <w:r w:rsidR="00F74FE5" w:rsidRPr="009C3372">
        <w:rPr>
          <w:rFonts w:ascii="Verdana" w:hAnsi="Verdana" w:cs="Tahoma"/>
          <w:sz w:val="20"/>
          <w:szCs w:val="20"/>
        </w:rPr>
        <w:t xml:space="preserve"> </w:t>
      </w:r>
      <w:r>
        <w:rPr>
          <w:rFonts w:ascii="Verdana" w:hAnsi="Verdana" w:cs="Tahoma"/>
          <w:sz w:val="20"/>
          <w:szCs w:val="20"/>
        </w:rPr>
        <w:t>ul. Nádražní;</w:t>
      </w:r>
      <w:r w:rsidR="00F74FE5" w:rsidRPr="009C3372">
        <w:rPr>
          <w:rFonts w:ascii="Verdana" w:hAnsi="Verdana" w:cs="Tahoma"/>
          <w:sz w:val="20"/>
          <w:szCs w:val="20"/>
        </w:rPr>
        <w:t xml:space="preserve"> </w:t>
      </w:r>
      <w:r>
        <w:rPr>
          <w:rFonts w:ascii="Verdana" w:hAnsi="Verdana" w:cs="Tahoma"/>
          <w:sz w:val="20"/>
          <w:szCs w:val="20"/>
        </w:rPr>
        <w:t xml:space="preserve">ul. </w:t>
      </w:r>
      <w:r w:rsidR="00F74FE5" w:rsidRPr="009C3372">
        <w:rPr>
          <w:rFonts w:ascii="Verdana" w:hAnsi="Verdana" w:cs="Tahoma"/>
          <w:sz w:val="20"/>
          <w:szCs w:val="20"/>
        </w:rPr>
        <w:t>Hřbitovní</w:t>
      </w:r>
      <w:r>
        <w:rPr>
          <w:rFonts w:ascii="Verdana" w:hAnsi="Verdana" w:cs="Tahoma"/>
          <w:sz w:val="20"/>
          <w:szCs w:val="20"/>
        </w:rPr>
        <w:t xml:space="preserve"> vč. přilehlých komunikací a parkoviště;</w:t>
      </w:r>
      <w:r w:rsidR="00F74FE5" w:rsidRPr="009C3372">
        <w:rPr>
          <w:rFonts w:ascii="Verdana" w:hAnsi="Verdana" w:cs="Tahoma"/>
          <w:sz w:val="20"/>
          <w:szCs w:val="20"/>
        </w:rPr>
        <w:t xml:space="preserve"> </w:t>
      </w:r>
      <w:r>
        <w:rPr>
          <w:rFonts w:ascii="Verdana" w:hAnsi="Verdana" w:cs="Tahoma"/>
          <w:sz w:val="20"/>
          <w:szCs w:val="20"/>
        </w:rPr>
        <w:t>ul. Pivovarská;</w:t>
      </w:r>
      <w:r w:rsidR="00F74FE5" w:rsidRPr="009C3372">
        <w:rPr>
          <w:rFonts w:ascii="Verdana" w:hAnsi="Verdana" w:cs="Tahoma"/>
          <w:sz w:val="20"/>
          <w:szCs w:val="20"/>
        </w:rPr>
        <w:t xml:space="preserve"> průjezdní </w:t>
      </w:r>
      <w:r>
        <w:rPr>
          <w:rFonts w:ascii="Verdana" w:hAnsi="Verdana" w:cs="Tahoma"/>
          <w:sz w:val="20"/>
          <w:szCs w:val="20"/>
        </w:rPr>
        <w:t xml:space="preserve">úsek </w:t>
      </w:r>
      <w:r w:rsidR="00F74FE5" w:rsidRPr="009C3372">
        <w:rPr>
          <w:rFonts w:ascii="Verdana" w:hAnsi="Verdana" w:cs="Tahoma"/>
          <w:sz w:val="20"/>
          <w:szCs w:val="20"/>
        </w:rPr>
        <w:t>I/43</w:t>
      </w:r>
      <w:r>
        <w:rPr>
          <w:rFonts w:ascii="Verdana" w:hAnsi="Verdana" w:cs="Tahoma"/>
          <w:sz w:val="20"/>
          <w:szCs w:val="20"/>
        </w:rPr>
        <w:t>; ul. Tkalcovská; ul. Tovární; ul. Na Křižovatce;</w:t>
      </w:r>
      <w:r w:rsidR="00F74FE5" w:rsidRPr="009C3372">
        <w:rPr>
          <w:rFonts w:ascii="Verdana" w:hAnsi="Verdana" w:cs="Tahoma"/>
          <w:sz w:val="20"/>
          <w:szCs w:val="20"/>
        </w:rPr>
        <w:t xml:space="preserve"> </w:t>
      </w:r>
      <w:r>
        <w:rPr>
          <w:rFonts w:ascii="Verdana" w:hAnsi="Verdana" w:cs="Tahoma"/>
          <w:sz w:val="20"/>
          <w:szCs w:val="20"/>
        </w:rPr>
        <w:t>ul. V Aleji po 4. kapličku v aleji;</w:t>
      </w:r>
      <w:r w:rsidR="00F74FE5" w:rsidRPr="009C3372">
        <w:rPr>
          <w:rFonts w:ascii="Verdana" w:hAnsi="Verdana" w:cs="Tahoma"/>
          <w:sz w:val="20"/>
          <w:szCs w:val="20"/>
        </w:rPr>
        <w:t xml:space="preserve"> </w:t>
      </w:r>
      <w:r>
        <w:rPr>
          <w:rFonts w:ascii="Verdana" w:hAnsi="Verdana" w:cs="Tahoma"/>
          <w:sz w:val="20"/>
          <w:szCs w:val="20"/>
        </w:rPr>
        <w:t xml:space="preserve">komunikace v okolí </w:t>
      </w:r>
      <w:r w:rsidR="00F74FE5" w:rsidRPr="009C3372">
        <w:rPr>
          <w:rFonts w:ascii="Verdana" w:hAnsi="Verdana" w:cs="Tahoma"/>
          <w:sz w:val="20"/>
          <w:szCs w:val="20"/>
        </w:rPr>
        <w:t>park</w:t>
      </w:r>
      <w:r>
        <w:rPr>
          <w:rFonts w:ascii="Verdana" w:hAnsi="Verdana" w:cs="Tahoma"/>
          <w:sz w:val="20"/>
          <w:szCs w:val="20"/>
        </w:rPr>
        <w:t>u</w:t>
      </w:r>
      <w:r w:rsidR="00F74FE5" w:rsidRPr="009C3372">
        <w:rPr>
          <w:rFonts w:ascii="Verdana" w:hAnsi="Verdana" w:cs="Tahoma"/>
          <w:sz w:val="20"/>
          <w:szCs w:val="20"/>
        </w:rPr>
        <w:t xml:space="preserve"> </w:t>
      </w:r>
      <w:r>
        <w:rPr>
          <w:rFonts w:ascii="Verdana" w:hAnsi="Verdana" w:cs="Tahoma"/>
          <w:sz w:val="20"/>
          <w:szCs w:val="20"/>
        </w:rPr>
        <w:t>pod DEKLem; komunikace v okolí Nových Domovů.</w:t>
      </w:r>
    </w:p>
    <w:p w:rsidR="00F74FE5" w:rsidRPr="009C3372" w:rsidRDefault="00F74FE5" w:rsidP="00F74FE5">
      <w:pPr>
        <w:rPr>
          <w:rFonts w:ascii="Verdana" w:hAnsi="Verdana" w:cs="Tahoma"/>
          <w:sz w:val="20"/>
          <w:szCs w:val="20"/>
        </w:rPr>
      </w:pPr>
    </w:p>
    <w:p w:rsidR="00F74FE5" w:rsidRPr="009C3372" w:rsidRDefault="00F74FE5" w:rsidP="0060230E">
      <w:pPr>
        <w:spacing w:after="120"/>
        <w:jc w:val="both"/>
        <w:rPr>
          <w:rFonts w:ascii="Verdana" w:hAnsi="Verdana" w:cs="Tahoma"/>
          <w:sz w:val="20"/>
          <w:szCs w:val="20"/>
          <w:u w:val="single"/>
        </w:rPr>
      </w:pPr>
      <w:r w:rsidRPr="009C3372">
        <w:rPr>
          <w:rFonts w:ascii="Verdana" w:hAnsi="Verdana" w:cs="Tahoma"/>
          <w:b/>
          <w:bCs/>
          <w:sz w:val="20"/>
          <w:szCs w:val="20"/>
          <w:u w:val="single"/>
        </w:rPr>
        <w:t>4. Ruční čištění:</w:t>
      </w:r>
    </w:p>
    <w:p w:rsidR="00F74FE5" w:rsidRPr="009C3372" w:rsidRDefault="002D641A" w:rsidP="00F74FE5">
      <w:pPr>
        <w:jc w:val="both"/>
        <w:rPr>
          <w:rFonts w:ascii="Verdana" w:hAnsi="Verdana" w:cs="Tahoma"/>
          <w:b/>
          <w:sz w:val="20"/>
          <w:szCs w:val="20"/>
        </w:rPr>
      </w:pPr>
      <w:r w:rsidRPr="009C3372">
        <w:rPr>
          <w:rFonts w:ascii="Verdana" w:hAnsi="Verdana" w:cs="Tahoma"/>
          <w:sz w:val="20"/>
          <w:szCs w:val="20"/>
        </w:rPr>
        <w:t xml:space="preserve">Ruční čištění </w:t>
      </w:r>
      <w:r w:rsidR="00412395">
        <w:rPr>
          <w:rFonts w:ascii="Verdana" w:hAnsi="Verdana" w:cs="Tahoma"/>
          <w:sz w:val="20"/>
          <w:szCs w:val="20"/>
        </w:rPr>
        <w:t>komunikací</w:t>
      </w:r>
      <w:r w:rsidRPr="009C3372">
        <w:rPr>
          <w:rFonts w:ascii="Verdana" w:hAnsi="Verdana" w:cs="Tahoma"/>
          <w:sz w:val="20"/>
          <w:szCs w:val="20"/>
        </w:rPr>
        <w:t xml:space="preserve"> </w:t>
      </w:r>
      <w:r w:rsidR="00F8558D">
        <w:rPr>
          <w:rFonts w:ascii="Verdana" w:hAnsi="Verdana" w:cs="Tahoma"/>
          <w:sz w:val="20"/>
          <w:szCs w:val="20"/>
        </w:rPr>
        <w:t xml:space="preserve">uvedených v bodu 1. článku III. </w:t>
      </w:r>
      <w:r w:rsidR="00F74FE5" w:rsidRPr="009C3372">
        <w:rPr>
          <w:rFonts w:ascii="Verdana" w:hAnsi="Verdana" w:cs="Tahoma"/>
          <w:sz w:val="20"/>
          <w:szCs w:val="20"/>
        </w:rPr>
        <w:t>se provádí v období od 01.</w:t>
      </w:r>
      <w:r w:rsidRPr="009C3372">
        <w:rPr>
          <w:rFonts w:ascii="Verdana" w:hAnsi="Verdana" w:cs="Tahoma"/>
          <w:sz w:val="20"/>
          <w:szCs w:val="20"/>
        </w:rPr>
        <w:t xml:space="preserve"> </w:t>
      </w:r>
      <w:r w:rsidR="00F74FE5" w:rsidRPr="009C3372">
        <w:rPr>
          <w:rFonts w:ascii="Verdana" w:hAnsi="Verdana" w:cs="Tahoma"/>
          <w:sz w:val="20"/>
          <w:szCs w:val="20"/>
        </w:rPr>
        <w:t>0</w:t>
      </w:r>
      <w:r w:rsidR="00CB40CB">
        <w:rPr>
          <w:rFonts w:ascii="Verdana" w:hAnsi="Verdana" w:cs="Tahoma"/>
          <w:sz w:val="20"/>
          <w:szCs w:val="20"/>
        </w:rPr>
        <w:t>1</w:t>
      </w:r>
      <w:r w:rsidR="00F74FE5" w:rsidRPr="009C3372">
        <w:rPr>
          <w:rFonts w:ascii="Verdana" w:hAnsi="Verdana" w:cs="Tahoma"/>
          <w:sz w:val="20"/>
          <w:szCs w:val="20"/>
        </w:rPr>
        <w:t>.</w:t>
      </w:r>
      <w:r w:rsidRPr="009C3372">
        <w:rPr>
          <w:rFonts w:ascii="Verdana" w:hAnsi="Verdana" w:cs="Tahoma"/>
          <w:sz w:val="20"/>
          <w:szCs w:val="20"/>
        </w:rPr>
        <w:t xml:space="preserve"> </w:t>
      </w:r>
      <w:r w:rsidR="00F74FE5" w:rsidRPr="009C3372">
        <w:rPr>
          <w:rFonts w:ascii="Verdana" w:hAnsi="Verdana" w:cs="Tahoma"/>
          <w:sz w:val="20"/>
          <w:szCs w:val="20"/>
        </w:rPr>
        <w:t>do 3</w:t>
      </w:r>
      <w:r w:rsidR="00CB40CB">
        <w:rPr>
          <w:rFonts w:ascii="Verdana" w:hAnsi="Verdana" w:cs="Tahoma"/>
          <w:sz w:val="20"/>
          <w:szCs w:val="20"/>
        </w:rPr>
        <w:t>1</w:t>
      </w:r>
      <w:r w:rsidR="00F74FE5" w:rsidRPr="009C3372">
        <w:rPr>
          <w:rFonts w:ascii="Verdana" w:hAnsi="Verdana" w:cs="Tahoma"/>
          <w:sz w:val="20"/>
          <w:szCs w:val="20"/>
        </w:rPr>
        <w:t>.</w:t>
      </w:r>
      <w:r w:rsidRPr="009C3372">
        <w:rPr>
          <w:rFonts w:ascii="Verdana" w:hAnsi="Verdana" w:cs="Tahoma"/>
          <w:sz w:val="20"/>
          <w:szCs w:val="20"/>
        </w:rPr>
        <w:t xml:space="preserve"> </w:t>
      </w:r>
      <w:r w:rsidR="00F74FE5" w:rsidRPr="009C3372">
        <w:rPr>
          <w:rFonts w:ascii="Verdana" w:hAnsi="Verdana" w:cs="Tahoma"/>
          <w:sz w:val="20"/>
          <w:szCs w:val="20"/>
        </w:rPr>
        <w:t>1</w:t>
      </w:r>
      <w:r w:rsidR="00CB40CB">
        <w:rPr>
          <w:rFonts w:ascii="Verdana" w:hAnsi="Verdana" w:cs="Tahoma"/>
          <w:sz w:val="20"/>
          <w:szCs w:val="20"/>
        </w:rPr>
        <w:t>2</w:t>
      </w:r>
      <w:r w:rsidR="00F74FE5" w:rsidRPr="009C3372">
        <w:rPr>
          <w:rFonts w:ascii="Verdana" w:hAnsi="Verdana" w:cs="Tahoma"/>
          <w:sz w:val="20"/>
          <w:szCs w:val="20"/>
        </w:rPr>
        <w:t>.</w:t>
      </w:r>
      <w:r w:rsidRPr="009C3372">
        <w:rPr>
          <w:rFonts w:ascii="Verdana" w:hAnsi="Verdana" w:cs="Tahoma"/>
          <w:sz w:val="20"/>
          <w:szCs w:val="20"/>
        </w:rPr>
        <w:t xml:space="preserve"> </w:t>
      </w:r>
      <w:r w:rsidR="00D4663A">
        <w:rPr>
          <w:rFonts w:ascii="Verdana" w:hAnsi="Verdana" w:cs="Tahoma"/>
          <w:sz w:val="20"/>
          <w:szCs w:val="20"/>
        </w:rPr>
        <w:t>V</w:t>
      </w:r>
      <w:r w:rsidR="00CB40CB">
        <w:rPr>
          <w:rFonts w:ascii="Verdana" w:hAnsi="Verdana" w:cs="Tahoma"/>
          <w:sz w:val="20"/>
          <w:szCs w:val="20"/>
        </w:rPr>
        <w:t xml:space="preserve"> případě sněhové nebo ledové pokrývky </w:t>
      </w:r>
      <w:r w:rsidR="00D4663A">
        <w:rPr>
          <w:rFonts w:ascii="Verdana" w:hAnsi="Verdana" w:cs="Tahoma"/>
          <w:sz w:val="20"/>
          <w:szCs w:val="20"/>
        </w:rPr>
        <w:t xml:space="preserve">v zimním období bude toto prováděno </w:t>
      </w:r>
      <w:r w:rsidR="00F8558D">
        <w:rPr>
          <w:rFonts w:ascii="Verdana" w:hAnsi="Verdana" w:cs="Tahoma"/>
          <w:sz w:val="20"/>
          <w:szCs w:val="20"/>
        </w:rPr>
        <w:t xml:space="preserve">a účtováno </w:t>
      </w:r>
      <w:r w:rsidR="00D4663A">
        <w:rPr>
          <w:rFonts w:ascii="Verdana" w:hAnsi="Verdana" w:cs="Tahoma"/>
          <w:sz w:val="20"/>
          <w:szCs w:val="20"/>
        </w:rPr>
        <w:t>na základě činností souvisejících s provádění</w:t>
      </w:r>
      <w:r w:rsidR="00F8558D">
        <w:rPr>
          <w:rFonts w:ascii="Verdana" w:hAnsi="Verdana" w:cs="Tahoma"/>
          <w:sz w:val="20"/>
          <w:szCs w:val="20"/>
        </w:rPr>
        <w:t>m</w:t>
      </w:r>
      <w:r w:rsidR="00D4663A">
        <w:rPr>
          <w:rFonts w:ascii="Verdana" w:hAnsi="Verdana" w:cs="Tahoma"/>
          <w:sz w:val="20"/>
          <w:szCs w:val="20"/>
        </w:rPr>
        <w:t xml:space="preserve"> zimní údržby na základě příslušné smlouvy</w:t>
      </w:r>
      <w:r w:rsidR="00F8558D">
        <w:rPr>
          <w:rFonts w:ascii="Verdana" w:hAnsi="Verdana" w:cs="Tahoma"/>
          <w:sz w:val="20"/>
          <w:szCs w:val="20"/>
        </w:rPr>
        <w:t xml:space="preserve"> o provádění zimní údržby</w:t>
      </w:r>
      <w:r w:rsidR="00D4663A">
        <w:rPr>
          <w:rFonts w:ascii="Verdana" w:hAnsi="Verdana" w:cs="Tahoma"/>
          <w:sz w:val="20"/>
          <w:szCs w:val="20"/>
        </w:rPr>
        <w:t>.</w:t>
      </w:r>
      <w:r w:rsidR="00CB40CB">
        <w:rPr>
          <w:rFonts w:ascii="Verdana" w:hAnsi="Verdana" w:cs="Tahoma"/>
          <w:sz w:val="20"/>
          <w:szCs w:val="20"/>
        </w:rPr>
        <w:t xml:space="preserve"> </w:t>
      </w:r>
    </w:p>
    <w:p w:rsidR="00F74FE5" w:rsidRPr="009C3372" w:rsidRDefault="00F74FE5" w:rsidP="00F74FE5">
      <w:pPr>
        <w:rPr>
          <w:rFonts w:ascii="Verdana" w:hAnsi="Verdana" w:cs="Tahoma"/>
          <w:sz w:val="20"/>
          <w:szCs w:val="20"/>
        </w:rPr>
      </w:pPr>
    </w:p>
    <w:p w:rsidR="00714A0E" w:rsidRPr="009C3372" w:rsidRDefault="00714A0E" w:rsidP="00F74FE5">
      <w:pPr>
        <w:jc w:val="both"/>
        <w:rPr>
          <w:rFonts w:ascii="Verdana" w:hAnsi="Verdana" w:cs="Tahoma"/>
          <w:b/>
          <w:sz w:val="20"/>
          <w:szCs w:val="20"/>
        </w:rPr>
      </w:pPr>
    </w:p>
    <w:p w:rsidR="00F74FE5" w:rsidRPr="009C3372" w:rsidRDefault="000C7FB3" w:rsidP="0060230E">
      <w:pPr>
        <w:spacing w:after="120"/>
        <w:jc w:val="both"/>
        <w:rPr>
          <w:rFonts w:ascii="Verdana" w:hAnsi="Verdana" w:cs="Tahoma"/>
          <w:b/>
          <w:sz w:val="20"/>
          <w:szCs w:val="20"/>
          <w:u w:val="single"/>
        </w:rPr>
      </w:pPr>
      <w:r>
        <w:rPr>
          <w:rFonts w:ascii="Verdana" w:hAnsi="Verdana" w:cs="Tahoma"/>
          <w:b/>
          <w:sz w:val="20"/>
          <w:szCs w:val="20"/>
          <w:u w:val="single"/>
        </w:rPr>
        <w:t>5</w:t>
      </w:r>
      <w:r w:rsidR="00F74FE5" w:rsidRPr="009C3372">
        <w:rPr>
          <w:rFonts w:ascii="Verdana" w:hAnsi="Verdana" w:cs="Tahoma"/>
          <w:b/>
          <w:sz w:val="20"/>
          <w:szCs w:val="20"/>
          <w:u w:val="single"/>
        </w:rPr>
        <w:t xml:space="preserve">. Odstraňování plevele </w:t>
      </w:r>
      <w:r w:rsidR="00CD2B73">
        <w:rPr>
          <w:rFonts w:ascii="Verdana" w:hAnsi="Verdana" w:cs="Tahoma"/>
          <w:b/>
          <w:sz w:val="20"/>
          <w:szCs w:val="20"/>
          <w:u w:val="single"/>
        </w:rPr>
        <w:t xml:space="preserve">z povrchu komunikací a </w:t>
      </w:r>
      <w:r w:rsidR="00DB0F14">
        <w:rPr>
          <w:rFonts w:ascii="Verdana" w:hAnsi="Verdana" w:cs="Tahoma"/>
          <w:b/>
          <w:sz w:val="20"/>
          <w:szCs w:val="20"/>
          <w:u w:val="single"/>
        </w:rPr>
        <w:t>zpevněných ploch</w:t>
      </w:r>
      <w:r w:rsidR="00F74FE5" w:rsidRPr="009C3372">
        <w:rPr>
          <w:rFonts w:ascii="Verdana" w:hAnsi="Verdana" w:cs="Tahoma"/>
          <w:b/>
          <w:sz w:val="20"/>
          <w:szCs w:val="20"/>
          <w:u w:val="single"/>
        </w:rPr>
        <w:t>:</w:t>
      </w:r>
    </w:p>
    <w:p w:rsidR="00F74FE5" w:rsidRDefault="00F74FE5" w:rsidP="00F74FE5">
      <w:pPr>
        <w:jc w:val="both"/>
        <w:rPr>
          <w:rFonts w:ascii="Verdana" w:hAnsi="Verdana" w:cs="Tahoma"/>
          <w:sz w:val="20"/>
          <w:szCs w:val="20"/>
        </w:rPr>
      </w:pPr>
      <w:r w:rsidRPr="009C3372">
        <w:rPr>
          <w:rFonts w:ascii="Verdana" w:hAnsi="Verdana" w:cs="Tahoma"/>
          <w:sz w:val="20"/>
          <w:szCs w:val="20"/>
        </w:rPr>
        <w:t>V období od 1.</w:t>
      </w:r>
      <w:r w:rsidR="00AF6D7A" w:rsidRPr="009C3372">
        <w:rPr>
          <w:rFonts w:ascii="Verdana" w:hAnsi="Verdana" w:cs="Tahoma"/>
          <w:sz w:val="20"/>
          <w:szCs w:val="20"/>
        </w:rPr>
        <w:t xml:space="preserve"> </w:t>
      </w:r>
      <w:r w:rsidRPr="009C3372">
        <w:rPr>
          <w:rFonts w:ascii="Verdana" w:hAnsi="Verdana" w:cs="Tahoma"/>
          <w:sz w:val="20"/>
          <w:szCs w:val="20"/>
        </w:rPr>
        <w:t>4.</w:t>
      </w:r>
      <w:r w:rsidR="00AF6D7A" w:rsidRPr="009C3372">
        <w:rPr>
          <w:rFonts w:ascii="Verdana" w:hAnsi="Verdana" w:cs="Tahoma"/>
          <w:sz w:val="20"/>
          <w:szCs w:val="20"/>
        </w:rPr>
        <w:t xml:space="preserve"> </w:t>
      </w:r>
      <w:r w:rsidR="00CB40CB">
        <w:rPr>
          <w:rFonts w:ascii="Verdana" w:hAnsi="Verdana" w:cs="Tahoma"/>
          <w:sz w:val="20"/>
          <w:szCs w:val="20"/>
        </w:rPr>
        <w:t>do 31</w:t>
      </w:r>
      <w:r w:rsidRPr="009C3372">
        <w:rPr>
          <w:rFonts w:ascii="Verdana" w:hAnsi="Verdana" w:cs="Tahoma"/>
          <w:sz w:val="20"/>
          <w:szCs w:val="20"/>
        </w:rPr>
        <w:t>.</w:t>
      </w:r>
      <w:r w:rsidR="00AF6D7A" w:rsidRPr="009C3372">
        <w:rPr>
          <w:rFonts w:ascii="Verdana" w:hAnsi="Verdana" w:cs="Tahoma"/>
          <w:sz w:val="20"/>
          <w:szCs w:val="20"/>
        </w:rPr>
        <w:t xml:space="preserve"> </w:t>
      </w:r>
      <w:r w:rsidR="00CB40CB">
        <w:rPr>
          <w:rFonts w:ascii="Verdana" w:hAnsi="Verdana" w:cs="Tahoma"/>
          <w:sz w:val="20"/>
          <w:szCs w:val="20"/>
        </w:rPr>
        <w:t>10</w:t>
      </w:r>
      <w:r w:rsidRPr="009C3372">
        <w:rPr>
          <w:rFonts w:ascii="Verdana" w:hAnsi="Verdana" w:cs="Tahoma"/>
          <w:sz w:val="20"/>
          <w:szCs w:val="20"/>
        </w:rPr>
        <w:t>.</w:t>
      </w:r>
      <w:r w:rsidR="00AF6D7A" w:rsidRPr="009C3372">
        <w:rPr>
          <w:rFonts w:ascii="Verdana" w:hAnsi="Verdana" w:cs="Tahoma"/>
          <w:sz w:val="20"/>
          <w:szCs w:val="20"/>
        </w:rPr>
        <w:t xml:space="preserve"> </w:t>
      </w:r>
      <w:r w:rsidRPr="009C3372">
        <w:rPr>
          <w:rFonts w:ascii="Verdana" w:hAnsi="Verdana" w:cs="Tahoma"/>
          <w:sz w:val="20"/>
          <w:szCs w:val="20"/>
        </w:rPr>
        <w:t xml:space="preserve">bude prováděno průběžné odstraňování plevele z povrchu komunikací a </w:t>
      </w:r>
      <w:r w:rsidR="00DB0F14">
        <w:rPr>
          <w:rFonts w:ascii="Verdana" w:hAnsi="Verdana" w:cs="Tahoma"/>
          <w:sz w:val="20"/>
          <w:szCs w:val="20"/>
        </w:rPr>
        <w:t>zpevněných ploch</w:t>
      </w:r>
      <w:r w:rsidRPr="009C3372">
        <w:rPr>
          <w:rFonts w:ascii="Verdana" w:hAnsi="Verdana" w:cs="Tahoma"/>
          <w:sz w:val="20"/>
          <w:szCs w:val="20"/>
        </w:rPr>
        <w:t xml:space="preserve"> na území města Králíky.</w:t>
      </w:r>
      <w:r w:rsidR="00D4663A">
        <w:rPr>
          <w:rFonts w:ascii="Verdana" w:hAnsi="Verdana" w:cs="Tahoma"/>
          <w:sz w:val="20"/>
          <w:szCs w:val="20"/>
        </w:rPr>
        <w:t xml:space="preserve"> V</w:t>
      </w:r>
      <w:r w:rsidR="000B2F63">
        <w:rPr>
          <w:rFonts w:ascii="Verdana" w:hAnsi="Verdana" w:cs="Tahoma"/>
          <w:sz w:val="20"/>
          <w:szCs w:val="20"/>
        </w:rPr>
        <w:t> městských částech</w:t>
      </w:r>
      <w:r w:rsidR="00D4663A">
        <w:rPr>
          <w:rFonts w:ascii="Verdana" w:hAnsi="Verdana" w:cs="Tahoma"/>
          <w:sz w:val="20"/>
          <w:szCs w:val="20"/>
        </w:rPr>
        <w:t xml:space="preserve"> bude prováděno odstraňování plevele z </w:t>
      </w:r>
      <w:r w:rsidR="00DB0F14">
        <w:rPr>
          <w:rFonts w:ascii="Verdana" w:hAnsi="Verdana" w:cs="Tahoma"/>
          <w:sz w:val="20"/>
          <w:szCs w:val="20"/>
        </w:rPr>
        <w:t>komunikací</w:t>
      </w:r>
      <w:r w:rsidR="00D4663A">
        <w:rPr>
          <w:rFonts w:ascii="Verdana" w:hAnsi="Verdana" w:cs="Tahoma"/>
          <w:sz w:val="20"/>
          <w:szCs w:val="20"/>
        </w:rPr>
        <w:t xml:space="preserve"> ve vlastnictví města, jedná se především o</w:t>
      </w:r>
      <w:r w:rsidR="0060230E">
        <w:rPr>
          <w:rFonts w:ascii="Verdana" w:hAnsi="Verdana" w:cs="Tahoma"/>
          <w:sz w:val="20"/>
          <w:szCs w:val="20"/>
        </w:rPr>
        <w:t> </w:t>
      </w:r>
      <w:r w:rsidR="00F8558D">
        <w:rPr>
          <w:rFonts w:ascii="Verdana" w:hAnsi="Verdana" w:cs="Tahoma"/>
          <w:sz w:val="20"/>
          <w:szCs w:val="20"/>
        </w:rPr>
        <w:t xml:space="preserve">zpevněné plochy a komunikace </w:t>
      </w:r>
      <w:r w:rsidR="00D4663A">
        <w:rPr>
          <w:rFonts w:ascii="Verdana" w:hAnsi="Verdana" w:cs="Tahoma"/>
          <w:sz w:val="20"/>
          <w:szCs w:val="20"/>
        </w:rPr>
        <w:t xml:space="preserve">v okolí autobusových </w:t>
      </w:r>
      <w:r w:rsidR="00F8558D">
        <w:rPr>
          <w:rFonts w:ascii="Verdana" w:hAnsi="Verdana" w:cs="Tahoma"/>
          <w:sz w:val="20"/>
          <w:szCs w:val="20"/>
        </w:rPr>
        <w:t>zastávek</w:t>
      </w:r>
      <w:r w:rsidR="00D4663A">
        <w:rPr>
          <w:rFonts w:ascii="Verdana" w:hAnsi="Verdana" w:cs="Tahoma"/>
          <w:sz w:val="20"/>
          <w:szCs w:val="20"/>
        </w:rPr>
        <w:t xml:space="preserve">. </w:t>
      </w:r>
      <w:r w:rsidRPr="009C3372">
        <w:rPr>
          <w:rFonts w:ascii="Verdana" w:hAnsi="Verdana" w:cs="Tahoma"/>
          <w:sz w:val="20"/>
          <w:szCs w:val="20"/>
        </w:rPr>
        <w:t xml:space="preserve">Odstraňování bude prováděno mechanicky a chemicky k tomuto účelu určenými prostředky. </w:t>
      </w:r>
      <w:r w:rsidR="00CB40CB">
        <w:rPr>
          <w:rFonts w:ascii="Verdana" w:hAnsi="Verdana" w:cs="Tahoma"/>
          <w:sz w:val="20"/>
          <w:szCs w:val="20"/>
        </w:rPr>
        <w:t>Mimo uvedené období bude čištění prováděno dle dohody s objednatelem.</w:t>
      </w:r>
    </w:p>
    <w:p w:rsidR="00673729" w:rsidRDefault="00673729" w:rsidP="00F74FE5">
      <w:pPr>
        <w:jc w:val="both"/>
        <w:rPr>
          <w:rFonts w:ascii="Verdana" w:hAnsi="Verdana" w:cs="Tahoma"/>
          <w:sz w:val="20"/>
          <w:szCs w:val="20"/>
        </w:rPr>
      </w:pPr>
    </w:p>
    <w:p w:rsidR="00673729" w:rsidRPr="003825BB" w:rsidRDefault="003825BB" w:rsidP="003825BB">
      <w:pPr>
        <w:spacing w:after="120"/>
        <w:jc w:val="both"/>
        <w:rPr>
          <w:rFonts w:ascii="Verdana" w:hAnsi="Verdana" w:cs="Tahoma"/>
          <w:b/>
          <w:sz w:val="20"/>
          <w:szCs w:val="20"/>
          <w:u w:val="single"/>
        </w:rPr>
      </w:pPr>
      <w:r>
        <w:rPr>
          <w:rFonts w:ascii="Verdana" w:hAnsi="Verdana" w:cs="Tahoma"/>
          <w:b/>
          <w:sz w:val="20"/>
          <w:szCs w:val="20"/>
          <w:u w:val="single"/>
        </w:rPr>
        <w:t xml:space="preserve">6. </w:t>
      </w:r>
      <w:r w:rsidR="00673729" w:rsidRPr="003825BB">
        <w:rPr>
          <w:rFonts w:ascii="Verdana" w:hAnsi="Verdana" w:cs="Tahoma"/>
          <w:b/>
          <w:sz w:val="20"/>
          <w:szCs w:val="20"/>
          <w:u w:val="single"/>
        </w:rPr>
        <w:t>Úklid autobusových čekáren vč</w:t>
      </w:r>
      <w:r>
        <w:rPr>
          <w:rFonts w:ascii="Verdana" w:hAnsi="Verdana" w:cs="Tahoma"/>
          <w:b/>
          <w:sz w:val="20"/>
          <w:szCs w:val="20"/>
          <w:u w:val="single"/>
        </w:rPr>
        <w:t>etně</w:t>
      </w:r>
      <w:r w:rsidR="00673729" w:rsidRPr="003825BB">
        <w:rPr>
          <w:rFonts w:ascii="Verdana" w:hAnsi="Verdana" w:cs="Tahoma"/>
          <w:b/>
          <w:sz w:val="20"/>
          <w:szCs w:val="20"/>
          <w:u w:val="single"/>
        </w:rPr>
        <w:t xml:space="preserve"> nástupních ploch a jejich</w:t>
      </w:r>
      <w:r>
        <w:rPr>
          <w:rFonts w:ascii="Verdana" w:hAnsi="Verdana" w:cs="Tahoma"/>
          <w:b/>
          <w:sz w:val="20"/>
          <w:szCs w:val="20"/>
          <w:u w:val="single"/>
        </w:rPr>
        <w:t xml:space="preserve"> </w:t>
      </w:r>
      <w:r w:rsidR="00673729" w:rsidRPr="003825BB">
        <w:rPr>
          <w:rFonts w:ascii="Verdana" w:hAnsi="Verdana" w:cs="Tahoma"/>
          <w:b/>
          <w:sz w:val="20"/>
          <w:szCs w:val="20"/>
          <w:u w:val="single"/>
        </w:rPr>
        <w:t>přilehlých</w:t>
      </w:r>
      <w:r>
        <w:rPr>
          <w:rFonts w:ascii="Verdana" w:hAnsi="Verdana" w:cs="Tahoma"/>
          <w:b/>
          <w:sz w:val="20"/>
          <w:szCs w:val="20"/>
          <w:u w:val="single"/>
        </w:rPr>
        <w:t xml:space="preserve"> </w:t>
      </w:r>
      <w:r w:rsidR="00673729" w:rsidRPr="003825BB">
        <w:rPr>
          <w:rFonts w:ascii="Verdana" w:hAnsi="Verdana" w:cs="Tahoma"/>
          <w:b/>
          <w:sz w:val="20"/>
          <w:szCs w:val="20"/>
          <w:u w:val="single"/>
        </w:rPr>
        <w:t>pros</w:t>
      </w:r>
      <w:r>
        <w:rPr>
          <w:rFonts w:ascii="Verdana" w:hAnsi="Verdana" w:cs="Tahoma"/>
          <w:b/>
          <w:sz w:val="20"/>
          <w:szCs w:val="20"/>
          <w:u w:val="single"/>
        </w:rPr>
        <w:t>tranství:</w:t>
      </w:r>
    </w:p>
    <w:p w:rsidR="00673729" w:rsidRDefault="00673729" w:rsidP="00673729">
      <w:pPr>
        <w:jc w:val="both"/>
        <w:rPr>
          <w:rFonts w:ascii="Verdana" w:hAnsi="Verdana" w:cs="Tahoma"/>
          <w:sz w:val="20"/>
          <w:szCs w:val="20"/>
        </w:rPr>
      </w:pPr>
      <w:r w:rsidRPr="009C3372">
        <w:rPr>
          <w:rFonts w:ascii="Verdana" w:hAnsi="Verdana" w:cs="Tahoma"/>
          <w:sz w:val="20"/>
          <w:szCs w:val="20"/>
        </w:rPr>
        <w:t xml:space="preserve">V období od 1. </w:t>
      </w:r>
      <w:r>
        <w:rPr>
          <w:rFonts w:ascii="Verdana" w:hAnsi="Verdana" w:cs="Tahoma"/>
          <w:sz w:val="20"/>
          <w:szCs w:val="20"/>
        </w:rPr>
        <w:t>1</w:t>
      </w:r>
      <w:r w:rsidRPr="009C3372">
        <w:rPr>
          <w:rFonts w:ascii="Verdana" w:hAnsi="Verdana" w:cs="Tahoma"/>
          <w:sz w:val="20"/>
          <w:szCs w:val="20"/>
        </w:rPr>
        <w:t>. do 3</w:t>
      </w:r>
      <w:r>
        <w:rPr>
          <w:rFonts w:ascii="Verdana" w:hAnsi="Verdana" w:cs="Tahoma"/>
          <w:sz w:val="20"/>
          <w:szCs w:val="20"/>
        </w:rPr>
        <w:t>1</w:t>
      </w:r>
      <w:r w:rsidRPr="009C3372">
        <w:rPr>
          <w:rFonts w:ascii="Verdana" w:hAnsi="Verdana" w:cs="Tahoma"/>
          <w:sz w:val="20"/>
          <w:szCs w:val="20"/>
        </w:rPr>
        <w:t>. 1</w:t>
      </w:r>
      <w:r>
        <w:rPr>
          <w:rFonts w:ascii="Verdana" w:hAnsi="Verdana" w:cs="Tahoma"/>
          <w:sz w:val="20"/>
          <w:szCs w:val="20"/>
        </w:rPr>
        <w:t>2</w:t>
      </w:r>
      <w:r w:rsidRPr="009C3372">
        <w:rPr>
          <w:rFonts w:ascii="Verdana" w:hAnsi="Verdana" w:cs="Tahoma"/>
          <w:sz w:val="20"/>
          <w:szCs w:val="20"/>
        </w:rPr>
        <w:t xml:space="preserve">. </w:t>
      </w:r>
      <w:r w:rsidR="003C104C">
        <w:rPr>
          <w:rFonts w:ascii="Verdana" w:hAnsi="Verdana" w:cs="Tahoma"/>
          <w:sz w:val="20"/>
          <w:szCs w:val="20"/>
        </w:rPr>
        <w:t>bude prováděn</w:t>
      </w:r>
      <w:r w:rsidRPr="009C3372">
        <w:rPr>
          <w:rFonts w:ascii="Verdana" w:hAnsi="Verdana" w:cs="Tahoma"/>
          <w:sz w:val="20"/>
          <w:szCs w:val="20"/>
        </w:rPr>
        <w:t xml:space="preserve"> průběžn</w:t>
      </w:r>
      <w:r>
        <w:rPr>
          <w:rFonts w:ascii="Verdana" w:hAnsi="Verdana" w:cs="Tahoma"/>
          <w:sz w:val="20"/>
          <w:szCs w:val="20"/>
        </w:rPr>
        <w:t xml:space="preserve">ý úklid </w:t>
      </w:r>
      <w:r w:rsidRPr="00673729">
        <w:rPr>
          <w:rFonts w:ascii="Verdana" w:hAnsi="Verdana" w:cs="Tahoma"/>
          <w:sz w:val="20"/>
          <w:szCs w:val="20"/>
        </w:rPr>
        <w:t>autobusových čekáren vč.</w:t>
      </w:r>
      <w:r w:rsidR="0060230E">
        <w:rPr>
          <w:rFonts w:ascii="Verdana" w:hAnsi="Verdana" w:cs="Tahoma"/>
          <w:sz w:val="20"/>
          <w:szCs w:val="20"/>
        </w:rPr>
        <w:t> </w:t>
      </w:r>
      <w:r w:rsidRPr="00673729">
        <w:rPr>
          <w:rFonts w:ascii="Verdana" w:hAnsi="Verdana" w:cs="Tahoma"/>
          <w:sz w:val="20"/>
          <w:szCs w:val="20"/>
        </w:rPr>
        <w:t>nástupních ploch a jejich přilehlých prostranství</w:t>
      </w:r>
      <w:r w:rsidRPr="009C3372">
        <w:rPr>
          <w:rFonts w:ascii="Verdana" w:hAnsi="Verdana" w:cs="Tahoma"/>
          <w:sz w:val="20"/>
          <w:szCs w:val="20"/>
        </w:rPr>
        <w:t xml:space="preserve">. </w:t>
      </w:r>
    </w:p>
    <w:p w:rsidR="00F74FE5" w:rsidRDefault="00F74FE5" w:rsidP="00673729">
      <w:pPr>
        <w:jc w:val="both"/>
        <w:rPr>
          <w:rFonts w:ascii="Verdana" w:hAnsi="Verdana" w:cs="Tahoma"/>
          <w:b/>
          <w:sz w:val="20"/>
          <w:szCs w:val="20"/>
        </w:rPr>
      </w:pPr>
    </w:p>
    <w:p w:rsidR="00714A0E" w:rsidRPr="009C3372" w:rsidRDefault="00714A0E" w:rsidP="00F74FE5">
      <w:pPr>
        <w:jc w:val="center"/>
        <w:rPr>
          <w:rFonts w:ascii="Verdana" w:hAnsi="Verdana" w:cs="Tahoma"/>
          <w:b/>
          <w:sz w:val="20"/>
          <w:szCs w:val="20"/>
        </w:rPr>
      </w:pPr>
    </w:p>
    <w:p w:rsidR="005507DE" w:rsidRDefault="00793760" w:rsidP="00F74FE5">
      <w:pPr>
        <w:jc w:val="center"/>
        <w:rPr>
          <w:rFonts w:ascii="Verdana" w:hAnsi="Verdana" w:cs="Tahoma"/>
          <w:b/>
          <w:sz w:val="20"/>
          <w:szCs w:val="20"/>
        </w:rPr>
      </w:pPr>
      <w:r>
        <w:rPr>
          <w:rFonts w:ascii="Verdana" w:hAnsi="Verdana" w:cs="Tahoma"/>
          <w:b/>
          <w:sz w:val="20"/>
          <w:szCs w:val="20"/>
        </w:rPr>
        <w:t xml:space="preserve">  </w:t>
      </w:r>
      <w:r w:rsidR="00F74FE5" w:rsidRPr="009C3372">
        <w:rPr>
          <w:rFonts w:ascii="Verdana" w:hAnsi="Verdana" w:cs="Tahoma"/>
          <w:b/>
          <w:sz w:val="20"/>
          <w:szCs w:val="20"/>
        </w:rPr>
        <w:t>I</w:t>
      </w:r>
      <w:r w:rsidR="0021201A">
        <w:rPr>
          <w:rFonts w:ascii="Verdana" w:hAnsi="Verdana" w:cs="Tahoma"/>
          <w:b/>
          <w:sz w:val="20"/>
          <w:szCs w:val="20"/>
        </w:rPr>
        <w:t>V</w:t>
      </w:r>
      <w:r w:rsidR="00F74FE5" w:rsidRPr="009C3372">
        <w:rPr>
          <w:rFonts w:ascii="Verdana" w:hAnsi="Verdana" w:cs="Tahoma"/>
          <w:b/>
          <w:sz w:val="20"/>
          <w:szCs w:val="20"/>
        </w:rPr>
        <w:t xml:space="preserve">. </w:t>
      </w:r>
      <w:r w:rsidR="00F74FE5" w:rsidRPr="009C3372">
        <w:rPr>
          <w:rFonts w:ascii="Verdana" w:hAnsi="Verdana" w:cs="Tahoma"/>
          <w:b/>
          <w:sz w:val="20"/>
          <w:szCs w:val="20"/>
        </w:rPr>
        <w:tab/>
      </w:r>
    </w:p>
    <w:p w:rsidR="00F74FE5" w:rsidRPr="009C3372" w:rsidRDefault="00F74FE5" w:rsidP="00F74FE5">
      <w:pPr>
        <w:jc w:val="center"/>
        <w:rPr>
          <w:rFonts w:ascii="Verdana" w:hAnsi="Verdana" w:cs="Tahoma"/>
          <w:b/>
          <w:sz w:val="20"/>
          <w:szCs w:val="20"/>
        </w:rPr>
      </w:pPr>
      <w:r w:rsidRPr="009C3372">
        <w:rPr>
          <w:rFonts w:ascii="Verdana" w:hAnsi="Verdana" w:cs="Tahoma"/>
          <w:b/>
          <w:sz w:val="20"/>
          <w:szCs w:val="20"/>
        </w:rPr>
        <w:t>Povinnosti dodavatele</w:t>
      </w:r>
    </w:p>
    <w:p w:rsidR="00FC6275" w:rsidRDefault="00FC6275" w:rsidP="00FC6275">
      <w:pPr>
        <w:pStyle w:val="Odstavecseseznamem"/>
        <w:ind w:left="0"/>
        <w:jc w:val="both"/>
        <w:rPr>
          <w:rFonts w:ascii="Verdana" w:hAnsi="Verdana" w:cs="Tahoma"/>
          <w:sz w:val="20"/>
          <w:szCs w:val="20"/>
        </w:rPr>
      </w:pPr>
    </w:p>
    <w:p w:rsidR="00BB10C5" w:rsidRDefault="000D6B1F" w:rsidP="000D6B1F">
      <w:pPr>
        <w:numPr>
          <w:ilvl w:val="0"/>
          <w:numId w:val="16"/>
        </w:numPr>
        <w:ind w:left="0" w:hanging="284"/>
        <w:jc w:val="both"/>
        <w:rPr>
          <w:rFonts w:ascii="Verdana" w:hAnsi="Verdana" w:cs="Tahoma"/>
          <w:color w:val="000000"/>
          <w:sz w:val="20"/>
          <w:szCs w:val="20"/>
        </w:rPr>
      </w:pPr>
      <w:r w:rsidRPr="009C3372">
        <w:rPr>
          <w:rFonts w:ascii="Verdana" w:hAnsi="Verdana" w:cs="Tahoma"/>
          <w:color w:val="000000"/>
          <w:sz w:val="20"/>
          <w:szCs w:val="20"/>
        </w:rPr>
        <w:t xml:space="preserve">Dodavatel se zavazuje, že zajistí </w:t>
      </w:r>
      <w:r>
        <w:rPr>
          <w:rFonts w:ascii="Verdana" w:hAnsi="Verdana" w:cs="Tahoma"/>
          <w:color w:val="000000"/>
          <w:sz w:val="20"/>
          <w:szCs w:val="20"/>
        </w:rPr>
        <w:t>v rozsahu</w:t>
      </w:r>
      <w:r w:rsidRPr="009C3372">
        <w:rPr>
          <w:rFonts w:ascii="Verdana" w:hAnsi="Verdana" w:cs="Tahoma"/>
          <w:color w:val="000000"/>
          <w:sz w:val="20"/>
          <w:szCs w:val="20"/>
        </w:rPr>
        <w:t xml:space="preserve"> </w:t>
      </w:r>
      <w:r w:rsidR="0021201A">
        <w:rPr>
          <w:rFonts w:ascii="Verdana" w:hAnsi="Verdana" w:cs="Tahoma"/>
          <w:color w:val="000000"/>
          <w:sz w:val="20"/>
          <w:szCs w:val="20"/>
        </w:rPr>
        <w:t xml:space="preserve">specifikovaném v </w:t>
      </w:r>
      <w:r w:rsidRPr="009C3372">
        <w:rPr>
          <w:rFonts w:ascii="Verdana" w:hAnsi="Verdana" w:cs="Tahoma"/>
          <w:color w:val="000000"/>
          <w:sz w:val="20"/>
          <w:szCs w:val="20"/>
        </w:rPr>
        <w:t xml:space="preserve">článku </w:t>
      </w:r>
      <w:r>
        <w:rPr>
          <w:rFonts w:ascii="Verdana" w:hAnsi="Verdana" w:cs="Tahoma"/>
          <w:color w:val="000000"/>
          <w:sz w:val="20"/>
          <w:szCs w:val="20"/>
        </w:rPr>
        <w:t>I</w:t>
      </w:r>
      <w:r w:rsidRPr="009C3372">
        <w:rPr>
          <w:rFonts w:ascii="Verdana" w:hAnsi="Verdana" w:cs="Tahoma"/>
          <w:color w:val="000000"/>
          <w:sz w:val="20"/>
          <w:szCs w:val="20"/>
        </w:rPr>
        <w:t>I</w:t>
      </w:r>
      <w:r w:rsidR="00A17C5E">
        <w:rPr>
          <w:rFonts w:ascii="Verdana" w:hAnsi="Verdana" w:cs="Tahoma"/>
          <w:color w:val="000000"/>
          <w:sz w:val="20"/>
          <w:szCs w:val="20"/>
        </w:rPr>
        <w:t>I</w:t>
      </w:r>
      <w:r w:rsidRPr="009C3372">
        <w:rPr>
          <w:rFonts w:ascii="Verdana" w:hAnsi="Verdana" w:cs="Tahoma"/>
          <w:color w:val="000000"/>
          <w:sz w:val="20"/>
          <w:szCs w:val="20"/>
        </w:rPr>
        <w:t xml:space="preserve">. </w:t>
      </w:r>
      <w:r>
        <w:rPr>
          <w:rFonts w:ascii="Verdana" w:hAnsi="Verdana" w:cs="Tahoma"/>
          <w:color w:val="000000"/>
          <w:sz w:val="20"/>
          <w:szCs w:val="20"/>
        </w:rPr>
        <w:t>činnosti spojené s</w:t>
      </w:r>
      <w:r w:rsidR="00F8558D">
        <w:rPr>
          <w:rFonts w:ascii="Verdana" w:hAnsi="Verdana" w:cs="Tahoma"/>
          <w:color w:val="000000"/>
          <w:sz w:val="20"/>
          <w:szCs w:val="20"/>
        </w:rPr>
        <w:t xml:space="preserve"> pravidelným </w:t>
      </w:r>
      <w:r w:rsidRPr="009C3372">
        <w:rPr>
          <w:rFonts w:ascii="Verdana" w:hAnsi="Verdana" w:cs="Tahoma"/>
          <w:color w:val="000000"/>
          <w:sz w:val="20"/>
          <w:szCs w:val="20"/>
        </w:rPr>
        <w:t>úklid</w:t>
      </w:r>
      <w:r>
        <w:rPr>
          <w:rFonts w:ascii="Verdana" w:hAnsi="Verdana" w:cs="Tahoma"/>
          <w:color w:val="000000"/>
          <w:sz w:val="20"/>
          <w:szCs w:val="20"/>
        </w:rPr>
        <w:t>em</w:t>
      </w:r>
      <w:r w:rsidRPr="009C3372">
        <w:rPr>
          <w:rFonts w:ascii="Verdana" w:hAnsi="Verdana" w:cs="Tahoma"/>
          <w:color w:val="000000"/>
          <w:sz w:val="20"/>
          <w:szCs w:val="20"/>
        </w:rPr>
        <w:t xml:space="preserve"> </w:t>
      </w:r>
      <w:r w:rsidR="00BB10C5">
        <w:rPr>
          <w:rFonts w:ascii="Verdana" w:hAnsi="Verdana" w:cs="Tahoma"/>
          <w:color w:val="000000"/>
          <w:sz w:val="20"/>
          <w:szCs w:val="20"/>
        </w:rPr>
        <w:t xml:space="preserve">a čištěním </w:t>
      </w:r>
      <w:r w:rsidRPr="009C3372">
        <w:rPr>
          <w:rFonts w:ascii="Verdana" w:hAnsi="Verdana" w:cs="Tahoma"/>
          <w:color w:val="000000"/>
          <w:sz w:val="20"/>
          <w:szCs w:val="20"/>
        </w:rPr>
        <w:t>komunikací</w:t>
      </w:r>
      <w:r w:rsidR="00BB10C5">
        <w:rPr>
          <w:rFonts w:ascii="Verdana" w:hAnsi="Verdana" w:cs="Tahoma"/>
          <w:color w:val="000000"/>
          <w:sz w:val="20"/>
          <w:szCs w:val="20"/>
        </w:rPr>
        <w:t>, veřejných prostranství a autobusových zastávek</w:t>
      </w:r>
      <w:r w:rsidRPr="009C3372">
        <w:rPr>
          <w:rFonts w:ascii="Verdana" w:hAnsi="Verdana" w:cs="Tahoma"/>
          <w:color w:val="000000"/>
          <w:sz w:val="20"/>
          <w:szCs w:val="20"/>
        </w:rPr>
        <w:t xml:space="preserve"> v</w:t>
      </w:r>
      <w:r w:rsidR="00F8558D">
        <w:rPr>
          <w:rFonts w:ascii="Verdana" w:hAnsi="Verdana" w:cs="Tahoma"/>
          <w:color w:val="000000"/>
          <w:sz w:val="20"/>
          <w:szCs w:val="20"/>
        </w:rPr>
        <w:t> průběhu kalendářního roku</w:t>
      </w:r>
      <w:r w:rsidRPr="009C3372">
        <w:rPr>
          <w:rFonts w:ascii="Verdana" w:hAnsi="Verdana" w:cs="Tahoma"/>
          <w:color w:val="000000"/>
          <w:sz w:val="20"/>
          <w:szCs w:val="20"/>
        </w:rPr>
        <w:t xml:space="preserve">. </w:t>
      </w:r>
    </w:p>
    <w:p w:rsidR="000D6B1F" w:rsidRPr="009C3372" w:rsidRDefault="000D6B1F" w:rsidP="000D6B1F">
      <w:pPr>
        <w:numPr>
          <w:ilvl w:val="0"/>
          <w:numId w:val="16"/>
        </w:numPr>
        <w:ind w:left="0" w:hanging="284"/>
        <w:jc w:val="both"/>
        <w:rPr>
          <w:rFonts w:ascii="Verdana" w:hAnsi="Verdana" w:cs="Tahoma"/>
          <w:color w:val="000000"/>
          <w:sz w:val="20"/>
          <w:szCs w:val="20"/>
        </w:rPr>
      </w:pPr>
      <w:r w:rsidRPr="009C3372">
        <w:rPr>
          <w:rFonts w:ascii="Verdana" w:hAnsi="Verdana" w:cs="Tahoma"/>
          <w:color w:val="000000"/>
          <w:sz w:val="20"/>
          <w:szCs w:val="20"/>
        </w:rPr>
        <w:t>D</w:t>
      </w:r>
      <w:r w:rsidR="00BB10C5">
        <w:rPr>
          <w:rFonts w:ascii="Verdana" w:hAnsi="Verdana" w:cs="Tahoma"/>
          <w:color w:val="000000"/>
          <w:sz w:val="20"/>
          <w:szCs w:val="20"/>
        </w:rPr>
        <w:t xml:space="preserve">odavatel se zavazuje </w:t>
      </w:r>
      <w:r w:rsidRPr="009C3372">
        <w:rPr>
          <w:rFonts w:ascii="Verdana" w:hAnsi="Verdana" w:cs="Tahoma"/>
          <w:color w:val="000000"/>
          <w:sz w:val="20"/>
          <w:szCs w:val="20"/>
        </w:rPr>
        <w:t>provádě</w:t>
      </w:r>
      <w:r w:rsidR="00BB10C5">
        <w:rPr>
          <w:rFonts w:ascii="Verdana" w:hAnsi="Verdana" w:cs="Tahoma"/>
          <w:color w:val="000000"/>
          <w:sz w:val="20"/>
          <w:szCs w:val="20"/>
        </w:rPr>
        <w:t>t</w:t>
      </w:r>
      <w:r w:rsidRPr="009C3372">
        <w:rPr>
          <w:rFonts w:ascii="Verdana" w:hAnsi="Verdana" w:cs="Tahoma"/>
          <w:color w:val="000000"/>
          <w:sz w:val="20"/>
          <w:szCs w:val="20"/>
        </w:rPr>
        <w:t xml:space="preserve"> </w:t>
      </w:r>
      <w:r w:rsidRPr="009C3372">
        <w:rPr>
          <w:rFonts w:ascii="Verdana" w:hAnsi="Verdana" w:cs="Tahoma"/>
          <w:sz w:val="20"/>
          <w:szCs w:val="20"/>
        </w:rPr>
        <w:t>průběžné odstraňování plevele z povrc</w:t>
      </w:r>
      <w:r>
        <w:rPr>
          <w:rFonts w:ascii="Verdana" w:hAnsi="Verdana" w:cs="Tahoma"/>
          <w:sz w:val="20"/>
          <w:szCs w:val="20"/>
        </w:rPr>
        <w:t>hu komunikací</w:t>
      </w:r>
      <w:r w:rsidRPr="009C3372">
        <w:rPr>
          <w:rFonts w:ascii="Verdana" w:hAnsi="Verdana" w:cs="Tahoma"/>
          <w:sz w:val="20"/>
          <w:szCs w:val="20"/>
        </w:rPr>
        <w:t xml:space="preserve"> </w:t>
      </w:r>
      <w:r w:rsidR="00BB10C5">
        <w:rPr>
          <w:rFonts w:ascii="Verdana" w:hAnsi="Verdana" w:cs="Tahoma"/>
          <w:sz w:val="20"/>
          <w:szCs w:val="20"/>
        </w:rPr>
        <w:t xml:space="preserve">uvedených v článku III. </w:t>
      </w:r>
      <w:r w:rsidRPr="009C3372">
        <w:rPr>
          <w:rFonts w:ascii="Verdana" w:hAnsi="Verdana" w:cs="Tahoma"/>
          <w:sz w:val="20"/>
          <w:szCs w:val="20"/>
        </w:rPr>
        <w:t>na území města Králíky</w:t>
      </w:r>
      <w:r>
        <w:rPr>
          <w:rFonts w:ascii="Verdana" w:hAnsi="Verdana" w:cs="Tahoma"/>
          <w:sz w:val="20"/>
          <w:szCs w:val="20"/>
        </w:rPr>
        <w:t xml:space="preserve"> a integrovaných obcí</w:t>
      </w:r>
      <w:r w:rsidRPr="009C3372">
        <w:rPr>
          <w:rFonts w:ascii="Verdana" w:hAnsi="Verdana" w:cs="Tahoma"/>
          <w:sz w:val="20"/>
          <w:szCs w:val="20"/>
        </w:rPr>
        <w:t>.</w:t>
      </w:r>
    </w:p>
    <w:p w:rsidR="000D6B1F" w:rsidRDefault="000D6B1F" w:rsidP="000D6B1F">
      <w:pPr>
        <w:numPr>
          <w:ilvl w:val="0"/>
          <w:numId w:val="16"/>
        </w:numPr>
        <w:ind w:left="0" w:hanging="284"/>
        <w:jc w:val="both"/>
        <w:rPr>
          <w:rFonts w:ascii="Verdana" w:hAnsi="Verdana" w:cs="Tahoma"/>
          <w:color w:val="000000"/>
          <w:sz w:val="20"/>
          <w:szCs w:val="20"/>
        </w:rPr>
      </w:pPr>
      <w:r w:rsidRPr="009C3372">
        <w:rPr>
          <w:rFonts w:ascii="Verdana" w:hAnsi="Verdana" w:cs="Tahoma"/>
          <w:color w:val="000000"/>
          <w:sz w:val="20"/>
          <w:szCs w:val="20"/>
        </w:rPr>
        <w:t>Dodavatel se zavazuje, že zajistí jarní úklid města, spočívající v odstranění zbytků posypových hmot a jiných odpadků po zimním období na komunikacích. Současně se dodavatel zavazuje provést očistu všech svislých dopravních značek</w:t>
      </w:r>
      <w:r>
        <w:rPr>
          <w:rFonts w:ascii="Verdana" w:hAnsi="Verdana" w:cs="Tahoma"/>
          <w:color w:val="000000"/>
          <w:sz w:val="20"/>
          <w:szCs w:val="20"/>
        </w:rPr>
        <w:t xml:space="preserve"> ve vlastnictví města Králíky</w:t>
      </w:r>
      <w:r w:rsidRPr="009C3372">
        <w:rPr>
          <w:rFonts w:ascii="Verdana" w:hAnsi="Verdana" w:cs="Tahoma"/>
          <w:color w:val="000000"/>
          <w:sz w:val="20"/>
          <w:szCs w:val="20"/>
        </w:rPr>
        <w:t xml:space="preserve">. </w:t>
      </w:r>
    </w:p>
    <w:p w:rsidR="00F74FE5" w:rsidRPr="000D6B1F" w:rsidRDefault="00F74FE5" w:rsidP="000D6B1F">
      <w:pPr>
        <w:numPr>
          <w:ilvl w:val="0"/>
          <w:numId w:val="16"/>
        </w:numPr>
        <w:ind w:left="0" w:hanging="284"/>
        <w:jc w:val="both"/>
        <w:rPr>
          <w:rFonts w:ascii="Verdana" w:hAnsi="Verdana" w:cs="Tahoma"/>
          <w:color w:val="000000"/>
          <w:sz w:val="20"/>
          <w:szCs w:val="20"/>
        </w:rPr>
      </w:pPr>
      <w:r w:rsidRPr="000D6B1F">
        <w:rPr>
          <w:rFonts w:ascii="Verdana" w:hAnsi="Verdana" w:cs="Tahoma"/>
          <w:sz w:val="20"/>
          <w:szCs w:val="20"/>
        </w:rPr>
        <w:t>Dodavatel se zavazuje, že zajistí podzimní úklid města, spočívající v odstranění napadaného listí z</w:t>
      </w:r>
      <w:r w:rsidR="004901BD" w:rsidRPr="000D6B1F">
        <w:rPr>
          <w:rFonts w:ascii="Verdana" w:hAnsi="Verdana" w:cs="Tahoma"/>
          <w:sz w:val="20"/>
          <w:szCs w:val="20"/>
        </w:rPr>
        <w:t> komunikací</w:t>
      </w:r>
      <w:r w:rsidRPr="000D6B1F">
        <w:rPr>
          <w:rFonts w:ascii="Verdana" w:hAnsi="Verdana" w:cs="Tahoma"/>
          <w:sz w:val="20"/>
          <w:szCs w:val="20"/>
        </w:rPr>
        <w:t>.</w:t>
      </w:r>
    </w:p>
    <w:p w:rsidR="00F74FE5" w:rsidRPr="000C7FB3" w:rsidRDefault="00F74FE5" w:rsidP="000D6B1F">
      <w:pPr>
        <w:numPr>
          <w:ilvl w:val="0"/>
          <w:numId w:val="16"/>
        </w:numPr>
        <w:ind w:left="0" w:hanging="284"/>
        <w:jc w:val="both"/>
        <w:rPr>
          <w:rFonts w:ascii="Verdana" w:hAnsi="Verdana" w:cs="Tahoma"/>
          <w:strike/>
          <w:color w:val="FF0000"/>
          <w:sz w:val="20"/>
          <w:szCs w:val="20"/>
        </w:rPr>
      </w:pPr>
      <w:r w:rsidRPr="009C3372">
        <w:rPr>
          <w:rFonts w:ascii="Verdana" w:hAnsi="Verdana" w:cs="Tahoma"/>
          <w:sz w:val="20"/>
          <w:szCs w:val="20"/>
        </w:rPr>
        <w:t>Dodavatel</w:t>
      </w:r>
      <w:r w:rsidR="004901BD">
        <w:rPr>
          <w:rFonts w:ascii="Verdana" w:hAnsi="Verdana" w:cs="Tahoma"/>
          <w:sz w:val="20"/>
          <w:szCs w:val="20"/>
        </w:rPr>
        <w:t xml:space="preserve"> se zavazuje zajistit pravidelný</w:t>
      </w:r>
      <w:r w:rsidRPr="009C3372">
        <w:rPr>
          <w:rFonts w:ascii="Verdana" w:hAnsi="Verdana" w:cs="Tahoma"/>
          <w:sz w:val="20"/>
          <w:szCs w:val="20"/>
        </w:rPr>
        <w:t xml:space="preserve"> </w:t>
      </w:r>
      <w:r w:rsidR="004901BD">
        <w:rPr>
          <w:rFonts w:ascii="Verdana" w:hAnsi="Verdana" w:cs="Tahoma"/>
          <w:sz w:val="20"/>
          <w:szCs w:val="20"/>
        </w:rPr>
        <w:t xml:space="preserve">a průběžný </w:t>
      </w:r>
      <w:r w:rsidRPr="009C3372">
        <w:rPr>
          <w:rFonts w:ascii="Verdana" w:hAnsi="Verdana" w:cs="Tahoma"/>
          <w:sz w:val="20"/>
          <w:szCs w:val="20"/>
        </w:rPr>
        <w:t xml:space="preserve">úklid </w:t>
      </w:r>
      <w:r w:rsidRPr="00FC6275">
        <w:rPr>
          <w:rFonts w:ascii="Verdana" w:hAnsi="Verdana" w:cs="Tahoma"/>
          <w:sz w:val="20"/>
          <w:szCs w:val="20"/>
        </w:rPr>
        <w:t xml:space="preserve">autobusových čekáren </w:t>
      </w:r>
      <w:r w:rsidR="00CC7650" w:rsidRPr="00FC6275">
        <w:rPr>
          <w:rFonts w:ascii="Verdana" w:hAnsi="Verdana" w:cs="Tahoma"/>
          <w:sz w:val="20"/>
          <w:szCs w:val="20"/>
        </w:rPr>
        <w:t>vč.</w:t>
      </w:r>
      <w:r w:rsidR="0060230E">
        <w:rPr>
          <w:rFonts w:ascii="Verdana" w:hAnsi="Verdana" w:cs="Tahoma"/>
          <w:sz w:val="20"/>
          <w:szCs w:val="20"/>
        </w:rPr>
        <w:t> </w:t>
      </w:r>
      <w:r w:rsidR="00D4663A" w:rsidRPr="00FC6275">
        <w:rPr>
          <w:rFonts w:ascii="Verdana" w:hAnsi="Verdana" w:cs="Tahoma"/>
          <w:sz w:val="20"/>
          <w:szCs w:val="20"/>
        </w:rPr>
        <w:t xml:space="preserve">chodníkových částí, </w:t>
      </w:r>
      <w:r w:rsidR="00CC7650" w:rsidRPr="00FC6275">
        <w:rPr>
          <w:rFonts w:ascii="Verdana" w:hAnsi="Verdana" w:cs="Tahoma"/>
          <w:sz w:val="20"/>
          <w:szCs w:val="20"/>
        </w:rPr>
        <w:t>nástupních ploch</w:t>
      </w:r>
      <w:r w:rsidR="00CC7650">
        <w:rPr>
          <w:rFonts w:ascii="Verdana" w:hAnsi="Verdana" w:cs="Tahoma"/>
          <w:sz w:val="20"/>
          <w:szCs w:val="20"/>
        </w:rPr>
        <w:t xml:space="preserve"> </w:t>
      </w:r>
      <w:r w:rsidRPr="009C3372">
        <w:rPr>
          <w:rFonts w:ascii="Verdana" w:hAnsi="Verdana" w:cs="Tahoma"/>
          <w:sz w:val="20"/>
          <w:szCs w:val="20"/>
        </w:rPr>
        <w:t>a jejich okolí</w:t>
      </w:r>
      <w:r w:rsidR="004901BD">
        <w:rPr>
          <w:rFonts w:ascii="Verdana" w:hAnsi="Verdana" w:cs="Tahoma"/>
          <w:sz w:val="20"/>
          <w:szCs w:val="20"/>
        </w:rPr>
        <w:t xml:space="preserve"> na území města Králíky </w:t>
      </w:r>
      <w:r w:rsidR="000D6B1F">
        <w:rPr>
          <w:rFonts w:ascii="Verdana" w:hAnsi="Verdana" w:cs="Tahoma"/>
          <w:sz w:val="20"/>
          <w:szCs w:val="20"/>
        </w:rPr>
        <w:t>a</w:t>
      </w:r>
      <w:r w:rsidR="0060230E">
        <w:rPr>
          <w:rFonts w:ascii="Verdana" w:hAnsi="Verdana" w:cs="Tahoma"/>
          <w:sz w:val="20"/>
          <w:szCs w:val="20"/>
        </w:rPr>
        <w:t> </w:t>
      </w:r>
      <w:r w:rsidR="000D6B1F">
        <w:rPr>
          <w:rFonts w:ascii="Verdana" w:hAnsi="Verdana" w:cs="Tahoma"/>
          <w:sz w:val="20"/>
          <w:szCs w:val="20"/>
        </w:rPr>
        <w:t>v</w:t>
      </w:r>
      <w:r w:rsidR="0060230E">
        <w:rPr>
          <w:rFonts w:ascii="Verdana" w:hAnsi="Verdana" w:cs="Tahoma"/>
          <w:sz w:val="20"/>
          <w:szCs w:val="20"/>
        </w:rPr>
        <w:t> </w:t>
      </w:r>
      <w:r w:rsidR="004901BD">
        <w:rPr>
          <w:rFonts w:ascii="Verdana" w:hAnsi="Verdana" w:cs="Tahoma"/>
          <w:sz w:val="20"/>
          <w:szCs w:val="20"/>
        </w:rPr>
        <w:t>integrovaných obcí</w:t>
      </w:r>
      <w:r w:rsidR="000D6B1F">
        <w:rPr>
          <w:rFonts w:ascii="Verdana" w:hAnsi="Verdana" w:cs="Tahoma"/>
          <w:sz w:val="20"/>
          <w:szCs w:val="20"/>
        </w:rPr>
        <w:t>ch</w:t>
      </w:r>
      <w:r w:rsidR="00232596">
        <w:rPr>
          <w:rFonts w:ascii="Verdana" w:hAnsi="Verdana" w:cs="Tahoma"/>
          <w:sz w:val="20"/>
          <w:szCs w:val="20"/>
        </w:rPr>
        <w:t>.</w:t>
      </w:r>
      <w:r w:rsidRPr="009C3372">
        <w:rPr>
          <w:rFonts w:ascii="Verdana" w:hAnsi="Verdana" w:cs="Tahoma"/>
          <w:sz w:val="20"/>
          <w:szCs w:val="20"/>
        </w:rPr>
        <w:t xml:space="preserve"> </w:t>
      </w:r>
    </w:p>
    <w:p w:rsidR="00F74FE5" w:rsidRPr="009C3372" w:rsidRDefault="00F74FE5" w:rsidP="000D6B1F">
      <w:pPr>
        <w:numPr>
          <w:ilvl w:val="0"/>
          <w:numId w:val="16"/>
        </w:numPr>
        <w:ind w:left="0" w:hanging="284"/>
        <w:jc w:val="both"/>
        <w:rPr>
          <w:rFonts w:ascii="Verdana" w:hAnsi="Verdana" w:cs="Tahoma"/>
          <w:sz w:val="20"/>
          <w:szCs w:val="20"/>
        </w:rPr>
      </w:pPr>
      <w:r w:rsidRPr="009C3372">
        <w:rPr>
          <w:rFonts w:ascii="Verdana" w:hAnsi="Verdana" w:cs="Tahoma"/>
          <w:sz w:val="20"/>
          <w:szCs w:val="20"/>
        </w:rPr>
        <w:lastRenderedPageBreak/>
        <w:t xml:space="preserve">Dodavatel je povinen vést doklady, ze kterých bude patrný průběh všech prováděných činností. </w:t>
      </w:r>
    </w:p>
    <w:p w:rsidR="00910862" w:rsidRDefault="00910862" w:rsidP="00F74FE5">
      <w:pPr>
        <w:jc w:val="center"/>
        <w:rPr>
          <w:rFonts w:ascii="Verdana" w:hAnsi="Verdana" w:cs="Tahoma"/>
          <w:b/>
          <w:sz w:val="20"/>
          <w:szCs w:val="20"/>
        </w:rPr>
      </w:pPr>
    </w:p>
    <w:p w:rsidR="00714A0E" w:rsidRPr="009C3372" w:rsidRDefault="00714A0E" w:rsidP="00F74FE5">
      <w:pPr>
        <w:jc w:val="center"/>
        <w:rPr>
          <w:rFonts w:ascii="Verdana" w:hAnsi="Verdana" w:cs="Tahoma"/>
          <w:b/>
          <w:sz w:val="20"/>
          <w:szCs w:val="20"/>
        </w:rPr>
      </w:pPr>
    </w:p>
    <w:p w:rsidR="005507DE" w:rsidRDefault="00F74FE5" w:rsidP="00F74FE5">
      <w:pPr>
        <w:jc w:val="center"/>
        <w:rPr>
          <w:rFonts w:ascii="Verdana" w:hAnsi="Verdana" w:cs="Tahoma"/>
          <w:b/>
          <w:sz w:val="20"/>
          <w:szCs w:val="20"/>
        </w:rPr>
      </w:pPr>
      <w:r w:rsidRPr="009C3372">
        <w:rPr>
          <w:rFonts w:ascii="Verdana" w:hAnsi="Verdana" w:cs="Tahoma"/>
          <w:b/>
          <w:sz w:val="20"/>
          <w:szCs w:val="20"/>
        </w:rPr>
        <w:t xml:space="preserve">V. </w:t>
      </w:r>
    </w:p>
    <w:p w:rsidR="00F74FE5" w:rsidRPr="009C3372" w:rsidRDefault="00F74FE5" w:rsidP="00F74FE5">
      <w:pPr>
        <w:jc w:val="center"/>
        <w:rPr>
          <w:rFonts w:ascii="Verdana" w:hAnsi="Verdana" w:cs="Tahoma"/>
          <w:b/>
          <w:sz w:val="20"/>
          <w:szCs w:val="20"/>
        </w:rPr>
      </w:pPr>
      <w:r w:rsidRPr="009C3372">
        <w:rPr>
          <w:rFonts w:ascii="Verdana" w:hAnsi="Verdana" w:cs="Tahoma"/>
          <w:b/>
          <w:sz w:val="20"/>
          <w:szCs w:val="20"/>
        </w:rPr>
        <w:t>Platby a platební podmínky</w:t>
      </w:r>
    </w:p>
    <w:p w:rsidR="00F74FE5" w:rsidRPr="009C3372" w:rsidRDefault="00F74FE5" w:rsidP="00F74FE5">
      <w:pPr>
        <w:jc w:val="center"/>
        <w:rPr>
          <w:rFonts w:ascii="Verdana" w:hAnsi="Verdana" w:cs="Tahoma"/>
          <w:color w:val="000000"/>
          <w:sz w:val="20"/>
          <w:szCs w:val="20"/>
        </w:rPr>
      </w:pPr>
    </w:p>
    <w:p w:rsidR="00F74FE5" w:rsidRPr="009C3372" w:rsidRDefault="00F74FE5" w:rsidP="0060230E">
      <w:pPr>
        <w:numPr>
          <w:ilvl w:val="0"/>
          <w:numId w:val="19"/>
        </w:numPr>
        <w:ind w:left="0" w:hanging="284"/>
        <w:jc w:val="both"/>
        <w:rPr>
          <w:rFonts w:ascii="Verdana" w:hAnsi="Verdana" w:cs="Tahoma"/>
          <w:sz w:val="20"/>
          <w:szCs w:val="20"/>
        </w:rPr>
      </w:pPr>
      <w:r w:rsidRPr="009C3372">
        <w:rPr>
          <w:rFonts w:ascii="Verdana" w:hAnsi="Verdana" w:cs="Tahoma"/>
          <w:color w:val="000000"/>
          <w:sz w:val="20"/>
          <w:szCs w:val="20"/>
        </w:rPr>
        <w:t>Dodavateli přísluší za provedení prací podle článku II</w:t>
      </w:r>
      <w:r w:rsidR="0021201A">
        <w:rPr>
          <w:rFonts w:ascii="Verdana" w:hAnsi="Verdana" w:cs="Tahoma"/>
          <w:color w:val="000000"/>
          <w:sz w:val="20"/>
          <w:szCs w:val="20"/>
        </w:rPr>
        <w:t>I</w:t>
      </w:r>
      <w:r w:rsidRPr="009C3372">
        <w:rPr>
          <w:rFonts w:ascii="Verdana" w:hAnsi="Verdana" w:cs="Tahoma"/>
          <w:color w:val="000000"/>
          <w:sz w:val="20"/>
          <w:szCs w:val="20"/>
        </w:rPr>
        <w:t>. a I</w:t>
      </w:r>
      <w:r w:rsidR="0021201A">
        <w:rPr>
          <w:rFonts w:ascii="Verdana" w:hAnsi="Verdana" w:cs="Tahoma"/>
          <w:color w:val="000000"/>
          <w:sz w:val="20"/>
          <w:szCs w:val="20"/>
        </w:rPr>
        <w:t>V</w:t>
      </w:r>
      <w:r w:rsidRPr="009C3372">
        <w:rPr>
          <w:rFonts w:ascii="Verdana" w:hAnsi="Verdana" w:cs="Tahoma"/>
          <w:color w:val="000000"/>
          <w:sz w:val="20"/>
          <w:szCs w:val="20"/>
        </w:rPr>
        <w:t>. této smlouvy odměna, jejích výše a způsob úhrady jsou sjedná</w:t>
      </w:r>
      <w:r w:rsidRPr="009C3372">
        <w:rPr>
          <w:rFonts w:ascii="Verdana" w:hAnsi="Verdana" w:cs="Tahoma"/>
          <w:sz w:val="20"/>
          <w:szCs w:val="20"/>
        </w:rPr>
        <w:t xml:space="preserve">vány mezi smluvními stranami. </w:t>
      </w:r>
    </w:p>
    <w:p w:rsidR="00F74FE5" w:rsidRPr="009C3372" w:rsidRDefault="00F74FE5" w:rsidP="0060230E">
      <w:pPr>
        <w:numPr>
          <w:ilvl w:val="0"/>
          <w:numId w:val="19"/>
        </w:numPr>
        <w:ind w:left="0" w:hanging="284"/>
        <w:jc w:val="both"/>
        <w:rPr>
          <w:rFonts w:ascii="Verdana" w:hAnsi="Verdana" w:cs="Tahoma"/>
          <w:noProof/>
          <w:sz w:val="20"/>
          <w:szCs w:val="20"/>
        </w:rPr>
      </w:pPr>
      <w:r w:rsidRPr="009C3372">
        <w:rPr>
          <w:rFonts w:ascii="Verdana" w:hAnsi="Verdana" w:cs="Tahoma"/>
          <w:noProof/>
          <w:sz w:val="20"/>
          <w:szCs w:val="20"/>
        </w:rPr>
        <w:t xml:space="preserve">Odměna zahrnuje krytí nákladů příslušných mechanizmů, mzdy pracovníků, náklady spojené s uložením odpadků na skládku, potřebné </w:t>
      </w:r>
      <w:r w:rsidR="000B2F63">
        <w:rPr>
          <w:rFonts w:ascii="Verdana" w:hAnsi="Verdana" w:cs="Tahoma"/>
          <w:noProof/>
          <w:sz w:val="20"/>
          <w:szCs w:val="20"/>
        </w:rPr>
        <w:t>chemické</w:t>
      </w:r>
      <w:r w:rsidRPr="009C3372">
        <w:rPr>
          <w:rFonts w:ascii="Verdana" w:hAnsi="Verdana" w:cs="Tahoma"/>
          <w:noProof/>
          <w:sz w:val="20"/>
          <w:szCs w:val="20"/>
        </w:rPr>
        <w:t xml:space="preserve"> prostředky, případné náklady spojené s použitím jiných pomůcek a veškeré režijní náklady spojené s uvedenými činnostmi. </w:t>
      </w:r>
    </w:p>
    <w:p w:rsidR="00F74FE5" w:rsidRDefault="003665B7" w:rsidP="0060230E">
      <w:pPr>
        <w:pStyle w:val="Seznamoslovan"/>
        <w:numPr>
          <w:ilvl w:val="0"/>
          <w:numId w:val="19"/>
        </w:numPr>
        <w:spacing w:line="218" w:lineRule="auto"/>
        <w:ind w:left="0" w:hanging="284"/>
        <w:jc w:val="both"/>
        <w:rPr>
          <w:rFonts w:ascii="Verdana" w:hAnsi="Verdana" w:cs="Tahoma"/>
          <w:sz w:val="20"/>
        </w:rPr>
      </w:pPr>
      <w:r>
        <w:rPr>
          <w:rFonts w:ascii="Verdana" w:hAnsi="Verdana" w:cs="Tahoma"/>
          <w:sz w:val="20"/>
        </w:rPr>
        <w:t>Jednotkové ceny použ</w:t>
      </w:r>
      <w:r w:rsidR="000B2F63">
        <w:rPr>
          <w:rFonts w:ascii="Verdana" w:hAnsi="Verdana" w:cs="Tahoma"/>
          <w:sz w:val="20"/>
        </w:rPr>
        <w:t>i</w:t>
      </w:r>
      <w:r>
        <w:rPr>
          <w:rFonts w:ascii="Verdana" w:hAnsi="Verdana" w:cs="Tahoma"/>
          <w:sz w:val="20"/>
        </w:rPr>
        <w:t>tých prostředků</w:t>
      </w:r>
      <w:r w:rsidR="00F74FE5" w:rsidRPr="009C3372">
        <w:rPr>
          <w:rFonts w:ascii="Verdana" w:hAnsi="Verdana" w:cs="Tahoma"/>
          <w:sz w:val="20"/>
        </w:rPr>
        <w:t xml:space="preserve"> </w:t>
      </w:r>
      <w:r>
        <w:rPr>
          <w:rFonts w:ascii="Verdana" w:hAnsi="Verdana" w:cs="Tahoma"/>
          <w:sz w:val="20"/>
        </w:rPr>
        <w:t>při provádění</w:t>
      </w:r>
      <w:r w:rsidR="00F74FE5" w:rsidRPr="009C3372">
        <w:rPr>
          <w:rFonts w:ascii="Verdana" w:hAnsi="Verdana" w:cs="Tahoma"/>
          <w:sz w:val="20"/>
        </w:rPr>
        <w:t xml:space="preserve"> úklid</w:t>
      </w:r>
      <w:r>
        <w:rPr>
          <w:rFonts w:ascii="Verdana" w:hAnsi="Verdana" w:cs="Tahoma"/>
          <w:sz w:val="20"/>
        </w:rPr>
        <w:t>u</w:t>
      </w:r>
      <w:r w:rsidR="00F74FE5" w:rsidRPr="009C3372">
        <w:rPr>
          <w:rFonts w:ascii="Verdana" w:hAnsi="Verdana" w:cs="Tahoma"/>
          <w:sz w:val="20"/>
        </w:rPr>
        <w:t xml:space="preserve"> města dle této smlouvy </w:t>
      </w:r>
      <w:r w:rsidR="002D3E49">
        <w:rPr>
          <w:rFonts w:ascii="Verdana" w:hAnsi="Verdana" w:cs="Tahoma"/>
          <w:sz w:val="20"/>
        </w:rPr>
        <w:t>j</w:t>
      </w:r>
      <w:r w:rsidR="000B2F63">
        <w:rPr>
          <w:rFonts w:ascii="Verdana" w:hAnsi="Verdana" w:cs="Tahoma"/>
          <w:sz w:val="20"/>
        </w:rPr>
        <w:t>sou</w:t>
      </w:r>
      <w:r w:rsidR="00F74FE5" w:rsidRPr="009C3372">
        <w:rPr>
          <w:rFonts w:ascii="Verdana" w:hAnsi="Verdana" w:cs="Tahoma"/>
          <w:sz w:val="20"/>
        </w:rPr>
        <w:t xml:space="preserve"> stanoven</w:t>
      </w:r>
      <w:r w:rsidR="000B2F63">
        <w:rPr>
          <w:rFonts w:ascii="Verdana" w:hAnsi="Verdana" w:cs="Tahoma"/>
          <w:sz w:val="20"/>
        </w:rPr>
        <w:t>y</w:t>
      </w:r>
      <w:r w:rsidR="00F74FE5" w:rsidRPr="009C3372">
        <w:rPr>
          <w:rFonts w:ascii="Verdana" w:hAnsi="Verdana" w:cs="Tahoma"/>
          <w:sz w:val="20"/>
        </w:rPr>
        <w:t xml:space="preserve"> </w:t>
      </w:r>
      <w:r w:rsidR="002D3E49">
        <w:rPr>
          <w:rFonts w:ascii="Verdana" w:hAnsi="Verdana" w:cs="Tahoma"/>
          <w:sz w:val="20"/>
        </w:rPr>
        <w:t>v</w:t>
      </w:r>
      <w:r>
        <w:rPr>
          <w:rFonts w:ascii="Verdana" w:hAnsi="Verdana" w:cs="Tahoma"/>
          <w:sz w:val="20"/>
        </w:rPr>
        <w:t xml:space="preserve"> </w:t>
      </w:r>
      <w:r w:rsidR="002D3E49">
        <w:rPr>
          <w:rFonts w:ascii="Verdana" w:hAnsi="Verdana" w:cs="Tahoma"/>
          <w:sz w:val="20"/>
        </w:rPr>
        <w:t>příloze číslo 1</w:t>
      </w:r>
      <w:r w:rsidR="00F74FE5" w:rsidRPr="009C3372">
        <w:rPr>
          <w:rFonts w:ascii="Verdana" w:hAnsi="Verdana" w:cs="Tahoma"/>
          <w:sz w:val="20"/>
        </w:rPr>
        <w:t xml:space="preserve"> </w:t>
      </w:r>
      <w:r>
        <w:rPr>
          <w:rFonts w:ascii="Verdana" w:hAnsi="Verdana" w:cs="Tahoma"/>
          <w:sz w:val="20"/>
        </w:rPr>
        <w:t xml:space="preserve">této smlouvy </w:t>
      </w:r>
      <w:r w:rsidR="00F74FE5" w:rsidRPr="009C3372">
        <w:rPr>
          <w:rFonts w:ascii="Verdana" w:hAnsi="Verdana" w:cs="Tahoma"/>
          <w:sz w:val="20"/>
        </w:rPr>
        <w:t>a bud</w:t>
      </w:r>
      <w:r w:rsidR="000B2F63">
        <w:rPr>
          <w:rFonts w:ascii="Verdana" w:hAnsi="Verdana" w:cs="Tahoma"/>
          <w:sz w:val="20"/>
        </w:rPr>
        <w:t>ou</w:t>
      </w:r>
      <w:r w:rsidR="00F74FE5" w:rsidRPr="009C3372">
        <w:rPr>
          <w:rFonts w:ascii="Verdana" w:hAnsi="Verdana" w:cs="Tahoma"/>
          <w:sz w:val="20"/>
        </w:rPr>
        <w:t xml:space="preserve"> účtován</w:t>
      </w:r>
      <w:r w:rsidR="000B2F63">
        <w:rPr>
          <w:rFonts w:ascii="Verdana" w:hAnsi="Verdana" w:cs="Tahoma"/>
          <w:sz w:val="20"/>
        </w:rPr>
        <w:t>y</w:t>
      </w:r>
      <w:r w:rsidR="00F74FE5" w:rsidRPr="009C3372">
        <w:rPr>
          <w:rFonts w:ascii="Verdana" w:hAnsi="Verdana" w:cs="Tahoma"/>
          <w:sz w:val="20"/>
        </w:rPr>
        <w:t xml:space="preserve"> dle skutečně provedených prací</w:t>
      </w:r>
      <w:r w:rsidR="000C7FB3">
        <w:rPr>
          <w:rFonts w:ascii="Verdana" w:hAnsi="Verdana" w:cs="Tahoma"/>
          <w:sz w:val="20"/>
        </w:rPr>
        <w:t>.</w:t>
      </w:r>
    </w:p>
    <w:p w:rsidR="00A17C5E" w:rsidRPr="009C3372" w:rsidRDefault="00A17C5E" w:rsidP="0060230E">
      <w:pPr>
        <w:pStyle w:val="Seznamoslovan"/>
        <w:numPr>
          <w:ilvl w:val="0"/>
          <w:numId w:val="19"/>
        </w:numPr>
        <w:spacing w:line="218" w:lineRule="auto"/>
        <w:ind w:left="0" w:hanging="284"/>
        <w:jc w:val="both"/>
        <w:rPr>
          <w:rFonts w:ascii="Verdana" w:hAnsi="Verdana" w:cs="Tahoma"/>
          <w:sz w:val="20"/>
        </w:rPr>
      </w:pPr>
      <w:r>
        <w:rPr>
          <w:rFonts w:ascii="Verdana" w:hAnsi="Verdana" w:cs="Tahoma"/>
          <w:sz w:val="20"/>
        </w:rPr>
        <w:t>Výše DPH bude účtována dle platných norem a předpisů v době realizace.</w:t>
      </w:r>
    </w:p>
    <w:p w:rsidR="00F74FE5" w:rsidRPr="009C3372" w:rsidRDefault="00F74FE5" w:rsidP="0060230E">
      <w:pPr>
        <w:pStyle w:val="Seznamoslovan"/>
        <w:numPr>
          <w:ilvl w:val="0"/>
          <w:numId w:val="19"/>
        </w:numPr>
        <w:ind w:left="0" w:hanging="284"/>
        <w:jc w:val="both"/>
        <w:rPr>
          <w:rFonts w:ascii="Verdana" w:hAnsi="Verdana" w:cs="Tahoma"/>
          <w:sz w:val="20"/>
        </w:rPr>
      </w:pPr>
      <w:r w:rsidRPr="009C3372">
        <w:rPr>
          <w:rFonts w:ascii="Verdana" w:hAnsi="Verdana" w:cs="Tahoma"/>
          <w:sz w:val="20"/>
        </w:rPr>
        <w:t xml:space="preserve">Vyúčtování náhrad za </w:t>
      </w:r>
      <w:r w:rsidR="00A17C5E">
        <w:rPr>
          <w:rFonts w:ascii="Verdana" w:hAnsi="Verdana" w:cs="Tahoma"/>
          <w:sz w:val="20"/>
        </w:rPr>
        <w:t xml:space="preserve">provedené </w:t>
      </w:r>
      <w:r w:rsidRPr="009C3372">
        <w:rPr>
          <w:rFonts w:ascii="Verdana" w:hAnsi="Verdana" w:cs="Tahoma"/>
          <w:sz w:val="20"/>
        </w:rPr>
        <w:t>výkony a činnosti musí obsahovat údaje nezbytné k</w:t>
      </w:r>
      <w:r w:rsidR="0060230E">
        <w:rPr>
          <w:rFonts w:ascii="Verdana" w:hAnsi="Verdana" w:cs="Tahoma"/>
          <w:sz w:val="20"/>
        </w:rPr>
        <w:t> </w:t>
      </w:r>
      <w:r w:rsidRPr="009C3372">
        <w:rPr>
          <w:rFonts w:ascii="Verdana" w:hAnsi="Verdana" w:cs="Tahoma"/>
          <w:sz w:val="20"/>
        </w:rPr>
        <w:t xml:space="preserve">přezkoumání správnosti účtovaných částek (výkaz o výkonu vozidla a stroje, výkaz práce). </w:t>
      </w:r>
    </w:p>
    <w:p w:rsidR="00F74FE5" w:rsidRPr="009C3372" w:rsidRDefault="00F74FE5" w:rsidP="0060230E">
      <w:pPr>
        <w:pStyle w:val="Seznamoslovan"/>
        <w:numPr>
          <w:ilvl w:val="0"/>
          <w:numId w:val="19"/>
        </w:numPr>
        <w:ind w:left="0" w:hanging="284"/>
        <w:jc w:val="both"/>
        <w:rPr>
          <w:rFonts w:ascii="Verdana" w:hAnsi="Verdana" w:cs="Tahoma"/>
          <w:sz w:val="20"/>
        </w:rPr>
      </w:pPr>
      <w:r w:rsidRPr="009C3372">
        <w:rPr>
          <w:rFonts w:ascii="Verdana" w:hAnsi="Verdana" w:cs="Tahoma"/>
          <w:sz w:val="20"/>
        </w:rPr>
        <w:t>Výkony v hodinových sazbách pro fakturaci se zaokrouhlují po 15 minutách výše.</w:t>
      </w:r>
    </w:p>
    <w:p w:rsidR="00F74FE5" w:rsidRPr="009C3372" w:rsidRDefault="00F74FE5" w:rsidP="0060230E">
      <w:pPr>
        <w:pStyle w:val="Seznamoslovan"/>
        <w:numPr>
          <w:ilvl w:val="0"/>
          <w:numId w:val="19"/>
        </w:numPr>
        <w:ind w:left="0" w:hanging="284"/>
        <w:jc w:val="both"/>
        <w:rPr>
          <w:rFonts w:ascii="Verdana" w:hAnsi="Verdana" w:cs="Tahoma"/>
          <w:sz w:val="20"/>
        </w:rPr>
      </w:pPr>
      <w:r w:rsidRPr="009C3372">
        <w:rPr>
          <w:rFonts w:ascii="Verdana" w:hAnsi="Verdana" w:cs="Tahoma"/>
          <w:sz w:val="20"/>
        </w:rPr>
        <w:t>Provedené výkony bude zhotovitel fakturovat na adresu pro doručování faktur uvedenou v hlavičce objednatele měsíčními fakturami - daňovým dokladem</w:t>
      </w:r>
      <w:r w:rsidR="000B2F63">
        <w:rPr>
          <w:rFonts w:ascii="Verdana" w:hAnsi="Verdana" w:cs="Tahoma"/>
          <w:sz w:val="20"/>
        </w:rPr>
        <w:t>.</w:t>
      </w:r>
      <w:r w:rsidRPr="009C3372">
        <w:rPr>
          <w:rFonts w:ascii="Verdana" w:hAnsi="Verdana" w:cs="Tahoma"/>
          <w:sz w:val="20"/>
        </w:rPr>
        <w:t xml:space="preserve"> </w:t>
      </w:r>
      <w:r w:rsidR="002D3E49">
        <w:rPr>
          <w:rFonts w:ascii="Verdana" w:hAnsi="Verdana" w:cs="Tahoma"/>
          <w:sz w:val="20"/>
        </w:rPr>
        <w:t>P</w:t>
      </w:r>
      <w:r w:rsidRPr="009C3372">
        <w:rPr>
          <w:rFonts w:ascii="Verdana" w:hAnsi="Verdana" w:cs="Tahoma"/>
          <w:sz w:val="20"/>
        </w:rPr>
        <w:t>ovede operativní evidenci provedených prací a kopie této evidence bude přílohou faktury za práce spojené s čištěním města.</w:t>
      </w:r>
    </w:p>
    <w:p w:rsidR="00F74FE5" w:rsidRPr="00BB10C5" w:rsidRDefault="00BB10C5" w:rsidP="0060230E">
      <w:pPr>
        <w:pStyle w:val="Seznamoslovan"/>
        <w:numPr>
          <w:ilvl w:val="0"/>
          <w:numId w:val="19"/>
        </w:numPr>
        <w:ind w:left="0" w:hanging="284"/>
        <w:jc w:val="both"/>
        <w:rPr>
          <w:rFonts w:ascii="Verdana" w:hAnsi="Verdana" w:cs="Tahoma"/>
          <w:sz w:val="20"/>
        </w:rPr>
      </w:pPr>
      <w:r w:rsidRPr="00BB10C5">
        <w:rPr>
          <w:rFonts w:ascii="Verdana" w:hAnsi="Verdana" w:cs="Tahoma"/>
          <w:sz w:val="20"/>
        </w:rPr>
        <w:t>Daňový doklad (faktura) musí splňovat náležitosti daňového dokladu a musí odpovídat zákonu o účetnictví v platném znění.</w:t>
      </w:r>
      <w:r>
        <w:rPr>
          <w:rFonts w:ascii="Verdana" w:hAnsi="Verdana" w:cs="Tahoma"/>
          <w:sz w:val="20"/>
        </w:rPr>
        <w:t xml:space="preserve"> </w:t>
      </w:r>
      <w:r w:rsidR="00F74FE5" w:rsidRPr="00BB10C5">
        <w:rPr>
          <w:rFonts w:ascii="Verdana" w:hAnsi="Verdana" w:cs="Tahoma"/>
          <w:sz w:val="20"/>
        </w:rPr>
        <w:t>Objednatel je oprávněn vrátit zhotoviteli bez</w:t>
      </w:r>
      <w:r w:rsidR="0060230E">
        <w:rPr>
          <w:rFonts w:ascii="Verdana" w:hAnsi="Verdana" w:cs="Tahoma"/>
          <w:sz w:val="20"/>
        </w:rPr>
        <w:t> </w:t>
      </w:r>
      <w:r w:rsidR="00F74FE5" w:rsidRPr="00BB10C5">
        <w:rPr>
          <w:rFonts w:ascii="Verdana" w:hAnsi="Verdana" w:cs="Tahoma"/>
          <w:sz w:val="20"/>
        </w:rPr>
        <w:t>zaplacení fakturu, která nemá náležitosti uvedené v tomto ustanovení, nebo vykazuje jiné závady. Současně s vrácením faktury sdělí objednatel zhotoviteli důvody vrácení. V</w:t>
      </w:r>
      <w:r w:rsidR="0060230E">
        <w:rPr>
          <w:rFonts w:ascii="Verdana" w:hAnsi="Verdana" w:cs="Tahoma"/>
          <w:sz w:val="20"/>
        </w:rPr>
        <w:t> </w:t>
      </w:r>
      <w:r w:rsidR="00F74FE5" w:rsidRPr="00BB10C5">
        <w:rPr>
          <w:rFonts w:ascii="Verdana" w:hAnsi="Verdana" w:cs="Tahoma"/>
          <w:sz w:val="20"/>
        </w:rPr>
        <w:t>závislosti na povaze závady je zhotovitel povinen fakturu včetně jejich příloh opravit nebo nově vyhotovit. Oprávněným vrácením faktury přestává běžet původní lhůta splatnosti. Nová lhůta splatnosti začíná běžet ode dne doručení objednateli doplněné, opravené nebo nově vyhotovené faktury s příslušnými náležitostmi, splňující podmínky této smlouvy.</w:t>
      </w:r>
    </w:p>
    <w:p w:rsidR="00F74FE5" w:rsidRPr="009C3372" w:rsidRDefault="00F74FE5" w:rsidP="0060230E">
      <w:pPr>
        <w:pStyle w:val="Seznamoslovan"/>
        <w:numPr>
          <w:ilvl w:val="0"/>
          <w:numId w:val="19"/>
        </w:numPr>
        <w:ind w:left="0"/>
        <w:jc w:val="both"/>
        <w:rPr>
          <w:rFonts w:ascii="Verdana" w:hAnsi="Verdana" w:cs="Tahoma"/>
          <w:sz w:val="20"/>
        </w:rPr>
      </w:pPr>
      <w:r w:rsidRPr="009C3372">
        <w:rPr>
          <w:rFonts w:ascii="Verdana" w:hAnsi="Verdana" w:cs="Tahoma"/>
          <w:sz w:val="20"/>
        </w:rPr>
        <w:t xml:space="preserve">Termín splatnosti faktur je 14 dnů ode dne doručení faktury. V pochybnostech se má </w:t>
      </w:r>
      <w:r w:rsidR="0060230E">
        <w:rPr>
          <w:rFonts w:ascii="Verdana" w:hAnsi="Verdana" w:cs="Tahoma"/>
          <w:sz w:val="20"/>
        </w:rPr>
        <w:t>z</w:t>
      </w:r>
      <w:r w:rsidRPr="009C3372">
        <w:rPr>
          <w:rFonts w:ascii="Verdana" w:hAnsi="Verdana" w:cs="Tahoma"/>
          <w:sz w:val="20"/>
        </w:rPr>
        <w:t>a</w:t>
      </w:r>
      <w:r w:rsidR="0060230E">
        <w:rPr>
          <w:rFonts w:ascii="Verdana" w:hAnsi="Verdana" w:cs="Tahoma"/>
          <w:sz w:val="20"/>
        </w:rPr>
        <w:t> </w:t>
      </w:r>
      <w:r w:rsidRPr="009C3372">
        <w:rPr>
          <w:rFonts w:ascii="Verdana" w:hAnsi="Verdana" w:cs="Tahoma"/>
          <w:sz w:val="20"/>
        </w:rPr>
        <w:t>to, že faktura byla doručena třetí den po odeslání. Úhradou se rozumí odepsání fakturované částky z účtu objednatele.</w:t>
      </w:r>
    </w:p>
    <w:p w:rsidR="004770D2" w:rsidRDefault="004770D2" w:rsidP="00F74FE5">
      <w:pPr>
        <w:jc w:val="both"/>
        <w:rPr>
          <w:rFonts w:ascii="Verdana" w:hAnsi="Verdana" w:cs="Tahoma"/>
          <w:sz w:val="20"/>
          <w:szCs w:val="20"/>
        </w:rPr>
      </w:pPr>
    </w:p>
    <w:p w:rsidR="00714A0E" w:rsidRPr="009C3372" w:rsidRDefault="00714A0E" w:rsidP="00F74FE5">
      <w:pPr>
        <w:jc w:val="both"/>
        <w:rPr>
          <w:rFonts w:ascii="Verdana" w:hAnsi="Verdana" w:cs="Tahoma"/>
          <w:sz w:val="20"/>
          <w:szCs w:val="20"/>
        </w:rPr>
      </w:pPr>
    </w:p>
    <w:p w:rsidR="005507DE" w:rsidRDefault="00714A0E" w:rsidP="00714A0E">
      <w:pPr>
        <w:jc w:val="center"/>
        <w:rPr>
          <w:rFonts w:ascii="Verdana" w:hAnsi="Verdana" w:cs="Tahoma"/>
          <w:b/>
          <w:sz w:val="20"/>
          <w:szCs w:val="20"/>
        </w:rPr>
      </w:pPr>
      <w:r w:rsidRPr="009C3372">
        <w:rPr>
          <w:rFonts w:ascii="Verdana" w:hAnsi="Verdana" w:cs="Tahoma"/>
          <w:b/>
          <w:sz w:val="20"/>
          <w:szCs w:val="20"/>
        </w:rPr>
        <w:t>V</w:t>
      </w:r>
      <w:r w:rsidR="0021201A">
        <w:rPr>
          <w:rFonts w:ascii="Verdana" w:hAnsi="Verdana" w:cs="Tahoma"/>
          <w:b/>
          <w:sz w:val="20"/>
          <w:szCs w:val="20"/>
        </w:rPr>
        <w:t>I</w:t>
      </w:r>
      <w:r w:rsidRPr="009C3372">
        <w:rPr>
          <w:rFonts w:ascii="Verdana" w:hAnsi="Verdana" w:cs="Tahoma"/>
          <w:b/>
          <w:sz w:val="20"/>
          <w:szCs w:val="20"/>
        </w:rPr>
        <w:t xml:space="preserve">. </w:t>
      </w:r>
    </w:p>
    <w:p w:rsidR="00714A0E" w:rsidRPr="009C3372" w:rsidRDefault="00714A0E" w:rsidP="00714A0E">
      <w:pPr>
        <w:jc w:val="center"/>
        <w:rPr>
          <w:rFonts w:ascii="Verdana" w:hAnsi="Verdana" w:cs="Tahoma"/>
          <w:b/>
          <w:sz w:val="20"/>
          <w:szCs w:val="20"/>
        </w:rPr>
      </w:pPr>
      <w:r w:rsidRPr="00714A0E">
        <w:rPr>
          <w:rFonts w:ascii="Verdana" w:hAnsi="Verdana" w:cs="Tahoma"/>
          <w:b/>
          <w:sz w:val="20"/>
          <w:szCs w:val="20"/>
        </w:rPr>
        <w:t>Doba plnění a doba trvání smlouvy</w:t>
      </w:r>
    </w:p>
    <w:p w:rsidR="00F74FE5" w:rsidRPr="009C3372" w:rsidRDefault="00F74FE5" w:rsidP="00F74FE5">
      <w:pPr>
        <w:jc w:val="both"/>
        <w:rPr>
          <w:rFonts w:ascii="Verdana" w:hAnsi="Verdana" w:cs="Tahoma"/>
          <w:sz w:val="20"/>
          <w:szCs w:val="20"/>
        </w:rPr>
      </w:pPr>
    </w:p>
    <w:p w:rsidR="00F74FE5" w:rsidRDefault="00714A0E" w:rsidP="00714A0E">
      <w:pPr>
        <w:numPr>
          <w:ilvl w:val="0"/>
          <w:numId w:val="21"/>
        </w:numPr>
        <w:ind w:left="0" w:hanging="284"/>
        <w:jc w:val="both"/>
        <w:rPr>
          <w:rFonts w:ascii="Verdana" w:hAnsi="Verdana" w:cs="Tahoma"/>
          <w:sz w:val="20"/>
          <w:szCs w:val="20"/>
        </w:rPr>
      </w:pPr>
      <w:r w:rsidRPr="00714A0E">
        <w:rPr>
          <w:rFonts w:ascii="Verdana" w:hAnsi="Verdana" w:cs="Tahoma"/>
          <w:color w:val="000000"/>
          <w:sz w:val="20"/>
          <w:szCs w:val="20"/>
        </w:rPr>
        <w:t>Smlouva se uzavírá na dobu neurčitou</w:t>
      </w:r>
      <w:r>
        <w:rPr>
          <w:rFonts w:ascii="Verdana" w:hAnsi="Verdana" w:cs="Tahoma"/>
          <w:color w:val="000000"/>
          <w:sz w:val="20"/>
          <w:szCs w:val="20"/>
        </w:rPr>
        <w:t>.</w:t>
      </w:r>
      <w:r w:rsidRPr="009C3372">
        <w:rPr>
          <w:rFonts w:ascii="Verdana" w:hAnsi="Verdana" w:cs="Tahoma"/>
          <w:sz w:val="20"/>
          <w:szCs w:val="20"/>
        </w:rPr>
        <w:t xml:space="preserve"> </w:t>
      </w:r>
    </w:p>
    <w:p w:rsidR="005507DE" w:rsidRDefault="005507DE" w:rsidP="005507DE">
      <w:pPr>
        <w:jc w:val="both"/>
        <w:rPr>
          <w:rFonts w:ascii="Verdana" w:hAnsi="Verdana" w:cs="Tahoma"/>
          <w:sz w:val="20"/>
          <w:szCs w:val="20"/>
        </w:rPr>
      </w:pPr>
    </w:p>
    <w:p w:rsidR="00793760" w:rsidRDefault="00793760" w:rsidP="005507DE">
      <w:pPr>
        <w:jc w:val="both"/>
        <w:rPr>
          <w:rFonts w:ascii="Verdana" w:hAnsi="Verdana" w:cs="Tahoma"/>
          <w:sz w:val="20"/>
          <w:szCs w:val="20"/>
        </w:rPr>
      </w:pPr>
    </w:p>
    <w:p w:rsidR="005507DE" w:rsidRPr="005507DE" w:rsidRDefault="005507DE" w:rsidP="005507DE">
      <w:pPr>
        <w:jc w:val="center"/>
        <w:rPr>
          <w:rFonts w:ascii="Verdana" w:hAnsi="Verdana" w:cs="Tahoma"/>
          <w:b/>
          <w:sz w:val="20"/>
          <w:szCs w:val="20"/>
        </w:rPr>
      </w:pPr>
      <w:r w:rsidRPr="005507DE">
        <w:rPr>
          <w:rFonts w:ascii="Verdana" w:hAnsi="Verdana" w:cs="Tahoma"/>
          <w:b/>
          <w:sz w:val="20"/>
          <w:szCs w:val="20"/>
        </w:rPr>
        <w:t>VII.</w:t>
      </w:r>
    </w:p>
    <w:p w:rsidR="005507DE" w:rsidRPr="005507DE" w:rsidRDefault="005507DE" w:rsidP="005507DE">
      <w:pPr>
        <w:jc w:val="center"/>
        <w:rPr>
          <w:rFonts w:ascii="Verdana" w:hAnsi="Verdana" w:cs="Tahoma"/>
          <w:b/>
          <w:sz w:val="20"/>
          <w:szCs w:val="20"/>
        </w:rPr>
      </w:pPr>
      <w:r w:rsidRPr="005507DE">
        <w:rPr>
          <w:rFonts w:ascii="Verdana" w:hAnsi="Verdana" w:cs="Tahoma"/>
          <w:b/>
          <w:sz w:val="20"/>
          <w:szCs w:val="20"/>
        </w:rPr>
        <w:t>Ostatní ujednání</w:t>
      </w:r>
    </w:p>
    <w:p w:rsidR="005507DE" w:rsidRDefault="005507DE" w:rsidP="005507DE">
      <w:pPr>
        <w:jc w:val="center"/>
        <w:rPr>
          <w:rFonts w:ascii="Verdana" w:hAnsi="Verdana" w:cs="Tahoma"/>
          <w:sz w:val="20"/>
          <w:szCs w:val="20"/>
        </w:rPr>
      </w:pPr>
    </w:p>
    <w:p w:rsidR="0041614A" w:rsidRDefault="0041614A" w:rsidP="008B1F0D">
      <w:pPr>
        <w:pStyle w:val="Odstavecseseznamem"/>
        <w:numPr>
          <w:ilvl w:val="0"/>
          <w:numId w:val="25"/>
        </w:numPr>
        <w:spacing w:after="120"/>
        <w:ind w:left="0" w:hanging="284"/>
        <w:contextualSpacing w:val="0"/>
        <w:jc w:val="both"/>
        <w:rPr>
          <w:rFonts w:ascii="Verdana" w:hAnsi="Verdana" w:cs="Tahoma"/>
          <w:sz w:val="20"/>
          <w:szCs w:val="20"/>
        </w:rPr>
      </w:pPr>
      <w:r>
        <w:rPr>
          <w:rFonts w:ascii="Verdana" w:hAnsi="Verdana" w:cs="Tahoma"/>
          <w:sz w:val="20"/>
          <w:szCs w:val="20"/>
        </w:rPr>
        <w:t xml:space="preserve">Tato smlouva nahrazuje všechny předcházející smlouvy o provádění úklidu komunikací města. </w:t>
      </w:r>
    </w:p>
    <w:p w:rsidR="0041614A" w:rsidRDefault="0041614A" w:rsidP="008B1F0D">
      <w:pPr>
        <w:pStyle w:val="Odstavecseseznamem"/>
        <w:numPr>
          <w:ilvl w:val="0"/>
          <w:numId w:val="25"/>
        </w:numPr>
        <w:spacing w:after="120"/>
        <w:ind w:left="0" w:hanging="284"/>
        <w:contextualSpacing w:val="0"/>
        <w:jc w:val="both"/>
        <w:rPr>
          <w:rFonts w:ascii="Verdana" w:hAnsi="Verdana" w:cs="Tahoma"/>
          <w:sz w:val="20"/>
          <w:szCs w:val="20"/>
        </w:rPr>
      </w:pPr>
      <w:r>
        <w:rPr>
          <w:rFonts w:ascii="Verdana" w:hAnsi="Verdana" w:cs="Tahoma"/>
          <w:sz w:val="20"/>
          <w:szCs w:val="20"/>
        </w:rPr>
        <w:t>Tato smlouva je sepsána ve dvou vyhotoveních, z toho jedno vyhotovení pro objednatele a jedno vyhotovení pro zhotovitele.</w:t>
      </w:r>
    </w:p>
    <w:p w:rsidR="005507DE" w:rsidRDefault="008B1F0D" w:rsidP="008B1F0D">
      <w:pPr>
        <w:pStyle w:val="Odstavecseseznamem"/>
        <w:numPr>
          <w:ilvl w:val="0"/>
          <w:numId w:val="25"/>
        </w:numPr>
        <w:spacing w:after="120"/>
        <w:ind w:left="0" w:hanging="284"/>
        <w:contextualSpacing w:val="0"/>
        <w:jc w:val="both"/>
        <w:rPr>
          <w:rFonts w:ascii="Verdana" w:hAnsi="Verdana" w:cs="Tahoma"/>
          <w:sz w:val="20"/>
          <w:szCs w:val="20"/>
        </w:rPr>
      </w:pPr>
      <w:r>
        <w:rPr>
          <w:rFonts w:ascii="Verdana" w:hAnsi="Verdana" w:cs="Tahoma"/>
          <w:sz w:val="20"/>
          <w:szCs w:val="20"/>
        </w:rPr>
        <w:t>Tato smlouva může být měněna nebo doplňována pouze formou písemných vzestupně číslovaných dodatků</w:t>
      </w:r>
      <w:r w:rsidR="0060230E">
        <w:rPr>
          <w:rFonts w:ascii="Verdana" w:hAnsi="Verdana" w:cs="Tahoma"/>
          <w:sz w:val="20"/>
          <w:szCs w:val="20"/>
        </w:rPr>
        <w:t>,</w:t>
      </w:r>
      <w:r>
        <w:rPr>
          <w:rFonts w:ascii="Verdana" w:hAnsi="Verdana" w:cs="Tahoma"/>
          <w:sz w:val="20"/>
          <w:szCs w:val="20"/>
        </w:rPr>
        <w:t xml:space="preserve"> podepsanými smluvními stranami.</w:t>
      </w:r>
    </w:p>
    <w:p w:rsidR="008B1F0D" w:rsidRDefault="008B1F0D" w:rsidP="008B1F0D">
      <w:pPr>
        <w:pStyle w:val="Odstavecseseznamem"/>
        <w:numPr>
          <w:ilvl w:val="0"/>
          <w:numId w:val="25"/>
        </w:numPr>
        <w:spacing w:after="120"/>
        <w:ind w:left="0" w:hanging="284"/>
        <w:contextualSpacing w:val="0"/>
        <w:jc w:val="both"/>
        <w:rPr>
          <w:rFonts w:ascii="Verdana" w:hAnsi="Verdana" w:cs="Tahoma"/>
          <w:sz w:val="20"/>
          <w:szCs w:val="20"/>
        </w:rPr>
      </w:pPr>
      <w:r>
        <w:rPr>
          <w:rFonts w:ascii="Verdana" w:hAnsi="Verdana" w:cs="Tahoma"/>
          <w:sz w:val="20"/>
          <w:szCs w:val="20"/>
        </w:rPr>
        <w:t>Smluvní strany prohlašují, že si tuto smlouvu před podpisem pozorně přečetly, porozuměly této smlouvě i všem jejím jednotlivým ustanovením a používaným pojmům</w:t>
      </w:r>
      <w:r w:rsidR="0060230E">
        <w:rPr>
          <w:rFonts w:ascii="Verdana" w:hAnsi="Verdana" w:cs="Tahoma"/>
          <w:sz w:val="20"/>
          <w:szCs w:val="20"/>
        </w:rPr>
        <w:t>,</w:t>
      </w:r>
      <w:r>
        <w:rPr>
          <w:rFonts w:ascii="Verdana" w:hAnsi="Verdana" w:cs="Tahoma"/>
          <w:sz w:val="20"/>
          <w:szCs w:val="20"/>
        </w:rPr>
        <w:t xml:space="preserve"> a souhlasí s celým jejím obsahem, který vyjadřuje jejich pravou a svobodnou vůli, což</w:t>
      </w:r>
      <w:r w:rsidR="0060230E">
        <w:rPr>
          <w:rFonts w:ascii="Verdana" w:hAnsi="Verdana" w:cs="Tahoma"/>
          <w:sz w:val="20"/>
          <w:szCs w:val="20"/>
        </w:rPr>
        <w:t> </w:t>
      </w:r>
      <w:r>
        <w:rPr>
          <w:rFonts w:ascii="Verdana" w:hAnsi="Verdana" w:cs="Tahoma"/>
          <w:sz w:val="20"/>
          <w:szCs w:val="20"/>
        </w:rPr>
        <w:t>stvrzují svými podpisy. Smluvní strany prohlašují, že tato smlouva byla uzavřena v rámci běžného obchodního styku.</w:t>
      </w:r>
    </w:p>
    <w:p w:rsidR="008B1F0D" w:rsidRDefault="008B1F0D" w:rsidP="008B1F0D">
      <w:pPr>
        <w:jc w:val="center"/>
        <w:rPr>
          <w:rFonts w:ascii="Verdana" w:hAnsi="Verdana" w:cs="Tahoma"/>
          <w:sz w:val="20"/>
          <w:szCs w:val="20"/>
        </w:rPr>
      </w:pPr>
    </w:p>
    <w:p w:rsidR="00D33D9E" w:rsidRDefault="00D33D9E" w:rsidP="008B1F0D">
      <w:pPr>
        <w:jc w:val="center"/>
        <w:rPr>
          <w:rFonts w:ascii="Verdana" w:hAnsi="Verdana" w:cs="Tahoma"/>
          <w:sz w:val="20"/>
          <w:szCs w:val="20"/>
        </w:rPr>
      </w:pPr>
    </w:p>
    <w:p w:rsidR="00D33D9E" w:rsidRDefault="00D33D9E" w:rsidP="008B1F0D">
      <w:pPr>
        <w:jc w:val="center"/>
        <w:rPr>
          <w:rFonts w:ascii="Verdana" w:hAnsi="Verdana" w:cs="Tahoma"/>
          <w:sz w:val="20"/>
          <w:szCs w:val="20"/>
        </w:rPr>
      </w:pPr>
    </w:p>
    <w:p w:rsidR="00D33D9E" w:rsidRDefault="00D33D9E" w:rsidP="008B1F0D">
      <w:pPr>
        <w:jc w:val="center"/>
        <w:rPr>
          <w:rFonts w:ascii="Verdana" w:hAnsi="Verdana" w:cs="Tahoma"/>
          <w:sz w:val="20"/>
          <w:szCs w:val="20"/>
        </w:rPr>
      </w:pPr>
    </w:p>
    <w:p w:rsidR="008B1F0D" w:rsidRPr="008B1F0D" w:rsidRDefault="008B1F0D" w:rsidP="008B1F0D">
      <w:pPr>
        <w:jc w:val="both"/>
        <w:rPr>
          <w:rFonts w:ascii="Verdana" w:hAnsi="Verdana" w:cs="Tahoma"/>
          <w:sz w:val="20"/>
          <w:szCs w:val="20"/>
        </w:rPr>
      </w:pPr>
    </w:p>
    <w:p w:rsidR="005507DE" w:rsidRPr="008B1F0D" w:rsidRDefault="008B1F0D" w:rsidP="005507DE">
      <w:pPr>
        <w:jc w:val="center"/>
        <w:rPr>
          <w:rFonts w:ascii="Verdana" w:hAnsi="Verdana" w:cs="Tahoma"/>
          <w:b/>
          <w:sz w:val="20"/>
          <w:szCs w:val="20"/>
        </w:rPr>
      </w:pPr>
      <w:r w:rsidRPr="008B1F0D">
        <w:rPr>
          <w:rFonts w:ascii="Verdana" w:hAnsi="Verdana" w:cs="Tahoma"/>
          <w:b/>
          <w:sz w:val="20"/>
          <w:szCs w:val="20"/>
        </w:rPr>
        <w:lastRenderedPageBreak/>
        <w:t>VIII.</w:t>
      </w:r>
    </w:p>
    <w:p w:rsidR="008B1F0D" w:rsidRPr="008B1F0D" w:rsidRDefault="008B1F0D" w:rsidP="005507DE">
      <w:pPr>
        <w:jc w:val="center"/>
        <w:rPr>
          <w:rFonts w:ascii="Verdana" w:hAnsi="Verdana" w:cs="Tahoma"/>
          <w:b/>
          <w:sz w:val="20"/>
          <w:szCs w:val="20"/>
        </w:rPr>
      </w:pPr>
      <w:r w:rsidRPr="008B1F0D">
        <w:rPr>
          <w:rFonts w:ascii="Verdana" w:hAnsi="Verdana" w:cs="Tahoma"/>
          <w:b/>
          <w:sz w:val="20"/>
          <w:szCs w:val="20"/>
        </w:rPr>
        <w:t>Závěrečná ustanovení</w:t>
      </w:r>
    </w:p>
    <w:p w:rsidR="00F74FE5" w:rsidRPr="009C3372" w:rsidRDefault="00F74FE5" w:rsidP="00F74FE5">
      <w:pPr>
        <w:jc w:val="both"/>
        <w:rPr>
          <w:rFonts w:ascii="Verdana" w:hAnsi="Verdana" w:cs="Tahoma"/>
          <w:sz w:val="20"/>
          <w:szCs w:val="20"/>
        </w:rPr>
      </w:pPr>
    </w:p>
    <w:p w:rsidR="00F74FE5" w:rsidRDefault="00F74FE5" w:rsidP="00F74FE5">
      <w:pPr>
        <w:pStyle w:val="Seznamoslovan"/>
        <w:numPr>
          <w:ilvl w:val="11"/>
          <w:numId w:val="0"/>
        </w:numPr>
        <w:spacing w:before="57"/>
        <w:ind w:hanging="180"/>
        <w:jc w:val="both"/>
        <w:rPr>
          <w:rFonts w:ascii="Verdana" w:hAnsi="Verdana" w:cs="Tahoma"/>
          <w:sz w:val="20"/>
        </w:rPr>
      </w:pPr>
    </w:p>
    <w:p w:rsidR="00793760" w:rsidRDefault="008B1F0D" w:rsidP="008B1F0D">
      <w:pPr>
        <w:spacing w:after="120"/>
        <w:ind w:left="-284"/>
        <w:rPr>
          <w:rFonts w:ascii="Verdana" w:hAnsi="Verdana" w:cs="Tahoma"/>
          <w:sz w:val="20"/>
          <w:szCs w:val="20"/>
        </w:rPr>
      </w:pPr>
      <w:r>
        <w:rPr>
          <w:rFonts w:ascii="Verdana" w:hAnsi="Verdana" w:cs="Tahoma"/>
          <w:sz w:val="20"/>
          <w:szCs w:val="20"/>
        </w:rPr>
        <w:t>S</w:t>
      </w:r>
      <w:r w:rsidR="00F74FE5" w:rsidRPr="009C3372">
        <w:rPr>
          <w:rFonts w:ascii="Verdana" w:hAnsi="Verdana" w:cs="Tahoma"/>
          <w:sz w:val="20"/>
          <w:szCs w:val="20"/>
        </w:rPr>
        <w:t xml:space="preserve">chvalovací doložka dle </w:t>
      </w:r>
      <w:r>
        <w:rPr>
          <w:rFonts w:ascii="Verdana" w:hAnsi="Verdana" w:cs="Tahoma"/>
          <w:sz w:val="20"/>
          <w:szCs w:val="20"/>
        </w:rPr>
        <w:t xml:space="preserve">§ 41 </w:t>
      </w:r>
      <w:r w:rsidR="00F74FE5" w:rsidRPr="009C3372">
        <w:rPr>
          <w:rFonts w:ascii="Verdana" w:hAnsi="Verdana" w:cs="Tahoma"/>
          <w:sz w:val="20"/>
          <w:szCs w:val="20"/>
        </w:rPr>
        <w:t>zákona č. 128/2000 Sb., o obcích, ve znění pozdějších</w:t>
      </w:r>
      <w:r w:rsidR="00793760">
        <w:rPr>
          <w:rFonts w:ascii="Verdana" w:hAnsi="Verdana" w:cs="Tahoma"/>
          <w:sz w:val="20"/>
          <w:szCs w:val="20"/>
        </w:rPr>
        <w:t xml:space="preserve"> </w:t>
      </w:r>
      <w:r w:rsidR="00F74FE5" w:rsidRPr="009C3372">
        <w:rPr>
          <w:rFonts w:ascii="Verdana" w:hAnsi="Verdana" w:cs="Tahoma"/>
          <w:sz w:val="20"/>
          <w:szCs w:val="20"/>
        </w:rPr>
        <w:t>předpisů:</w:t>
      </w:r>
      <w:r w:rsidR="00793760">
        <w:rPr>
          <w:rFonts w:ascii="Verdana" w:hAnsi="Verdana" w:cs="Tahoma"/>
          <w:sz w:val="20"/>
          <w:szCs w:val="20"/>
        </w:rPr>
        <w:t> </w:t>
      </w:r>
    </w:p>
    <w:p w:rsidR="00793760" w:rsidRDefault="00793760" w:rsidP="008B1F0D">
      <w:pPr>
        <w:spacing w:after="120"/>
        <w:ind w:left="-284"/>
        <w:rPr>
          <w:rFonts w:ascii="Verdana" w:hAnsi="Verdana" w:cs="Tahoma"/>
          <w:sz w:val="20"/>
          <w:szCs w:val="20"/>
        </w:rPr>
      </w:pPr>
    </w:p>
    <w:p w:rsidR="00F74FE5" w:rsidRPr="009C3372" w:rsidRDefault="00035D9B" w:rsidP="008B1F0D">
      <w:pPr>
        <w:spacing w:after="120"/>
        <w:ind w:left="-284"/>
        <w:rPr>
          <w:rFonts w:ascii="Verdana" w:hAnsi="Verdana" w:cs="Tahoma"/>
          <w:sz w:val="20"/>
          <w:szCs w:val="20"/>
        </w:rPr>
      </w:pPr>
      <w:r>
        <w:rPr>
          <w:rFonts w:ascii="Verdana" w:hAnsi="Verdana" w:cs="Tahoma"/>
          <w:sz w:val="20"/>
          <w:szCs w:val="20"/>
        </w:rPr>
        <w:t>Tato smlouva byla schválena dne 5. 6. 2017 usnesením č. RM/2017/23/319.</w:t>
      </w:r>
    </w:p>
    <w:p w:rsidR="0079285D" w:rsidRDefault="0079285D" w:rsidP="008B1F0D">
      <w:pPr>
        <w:pStyle w:val="Zkladntext"/>
        <w:tabs>
          <w:tab w:val="left" w:pos="426"/>
        </w:tabs>
        <w:spacing w:after="120"/>
        <w:rPr>
          <w:rFonts w:ascii="Verdana" w:hAnsi="Verdana" w:cs="Tahoma"/>
          <w:sz w:val="20"/>
          <w:szCs w:val="20"/>
        </w:rPr>
      </w:pPr>
    </w:p>
    <w:p w:rsidR="0060230E" w:rsidRDefault="0060230E" w:rsidP="008B1F0D">
      <w:pPr>
        <w:pStyle w:val="Zkladntext"/>
        <w:tabs>
          <w:tab w:val="left" w:pos="426"/>
        </w:tabs>
        <w:spacing w:after="120"/>
        <w:rPr>
          <w:rFonts w:ascii="Verdana" w:hAnsi="Verdana" w:cs="Tahoma"/>
          <w:sz w:val="20"/>
          <w:szCs w:val="20"/>
        </w:rPr>
      </w:pPr>
    </w:p>
    <w:p w:rsidR="0079285D" w:rsidRPr="0079285D" w:rsidRDefault="0079285D" w:rsidP="0079285D">
      <w:pPr>
        <w:pStyle w:val="Zkladntext"/>
        <w:tabs>
          <w:tab w:val="left" w:pos="426"/>
        </w:tabs>
        <w:rPr>
          <w:rFonts w:ascii="Verdana" w:hAnsi="Verdana" w:cs="Tahoma"/>
          <w:sz w:val="20"/>
          <w:szCs w:val="20"/>
        </w:rPr>
      </w:pPr>
    </w:p>
    <w:p w:rsidR="00457DD1" w:rsidRPr="0079285D" w:rsidRDefault="0079285D" w:rsidP="00793760">
      <w:pPr>
        <w:tabs>
          <w:tab w:val="left" w:pos="-1985"/>
          <w:tab w:val="left" w:pos="-1843"/>
        </w:tabs>
        <w:spacing w:before="120"/>
        <w:ind w:left="-284"/>
        <w:rPr>
          <w:rFonts w:ascii="Verdana" w:hAnsi="Verdana" w:cs="Arial"/>
          <w:snapToGrid w:val="0"/>
          <w:sz w:val="20"/>
          <w:szCs w:val="20"/>
        </w:rPr>
      </w:pPr>
      <w:r>
        <w:rPr>
          <w:rFonts w:ascii="Verdana" w:hAnsi="Verdana" w:cs="Arial"/>
          <w:snapToGrid w:val="0"/>
          <w:sz w:val="20"/>
          <w:szCs w:val="20"/>
        </w:rPr>
        <w:t>V </w:t>
      </w:r>
      <w:r w:rsidR="00AB54DA">
        <w:rPr>
          <w:rFonts w:ascii="Verdana" w:hAnsi="Verdana" w:cs="Arial"/>
          <w:snapToGrid w:val="0"/>
          <w:sz w:val="20"/>
          <w:szCs w:val="20"/>
        </w:rPr>
        <w:t>Králíkách</w:t>
      </w:r>
      <w:r>
        <w:rPr>
          <w:rFonts w:ascii="Verdana" w:hAnsi="Verdana" w:cs="Arial"/>
          <w:snapToGrid w:val="0"/>
          <w:sz w:val="20"/>
          <w:szCs w:val="20"/>
        </w:rPr>
        <w:t xml:space="preserve"> dne</w:t>
      </w:r>
      <w:r w:rsidR="00AB54DA">
        <w:rPr>
          <w:rFonts w:ascii="Verdana" w:hAnsi="Verdana" w:cs="Arial"/>
          <w:snapToGrid w:val="0"/>
          <w:sz w:val="20"/>
          <w:szCs w:val="20"/>
        </w:rPr>
        <w:t>:</w:t>
      </w:r>
      <w:r w:rsidR="00457DD1" w:rsidRPr="0079285D">
        <w:rPr>
          <w:rFonts w:ascii="Verdana" w:hAnsi="Verdana" w:cs="Arial"/>
          <w:snapToGrid w:val="0"/>
          <w:sz w:val="20"/>
          <w:szCs w:val="20"/>
        </w:rPr>
        <w:t>.....................</w:t>
      </w:r>
      <w:r w:rsidR="00457DD1" w:rsidRPr="0079285D">
        <w:rPr>
          <w:rFonts w:ascii="Verdana" w:hAnsi="Verdana" w:cs="Arial"/>
          <w:snapToGrid w:val="0"/>
          <w:sz w:val="20"/>
          <w:szCs w:val="20"/>
        </w:rPr>
        <w:tab/>
      </w:r>
      <w:r w:rsidR="00457DD1" w:rsidRPr="0079285D">
        <w:rPr>
          <w:rFonts w:ascii="Verdana" w:hAnsi="Verdana" w:cs="Arial"/>
          <w:snapToGrid w:val="0"/>
          <w:sz w:val="20"/>
          <w:szCs w:val="20"/>
        </w:rPr>
        <w:tab/>
      </w:r>
      <w:r w:rsidR="00457DD1" w:rsidRPr="0079285D">
        <w:rPr>
          <w:rFonts w:ascii="Verdana" w:hAnsi="Verdana" w:cs="Arial"/>
          <w:snapToGrid w:val="0"/>
          <w:sz w:val="20"/>
          <w:szCs w:val="20"/>
        </w:rPr>
        <w:tab/>
        <w:t>V</w:t>
      </w:r>
      <w:r w:rsidR="00AB54DA">
        <w:rPr>
          <w:rFonts w:ascii="Verdana" w:hAnsi="Verdana" w:cs="Arial"/>
          <w:snapToGrid w:val="0"/>
          <w:sz w:val="20"/>
          <w:szCs w:val="20"/>
        </w:rPr>
        <w:t xml:space="preserve"> Králíkách </w:t>
      </w:r>
      <w:r>
        <w:rPr>
          <w:rFonts w:ascii="Verdana" w:hAnsi="Verdana" w:cs="Arial"/>
          <w:snapToGrid w:val="0"/>
          <w:sz w:val="20"/>
          <w:szCs w:val="20"/>
        </w:rPr>
        <w:t>dne</w:t>
      </w:r>
      <w:r w:rsidR="00AB54DA">
        <w:rPr>
          <w:rFonts w:ascii="Verdana" w:hAnsi="Verdana" w:cs="Arial"/>
          <w:snapToGrid w:val="0"/>
          <w:sz w:val="20"/>
          <w:szCs w:val="20"/>
        </w:rPr>
        <w:t>:</w:t>
      </w:r>
      <w:r w:rsidR="00035D9B">
        <w:rPr>
          <w:rFonts w:ascii="Verdana" w:hAnsi="Verdana" w:cs="Arial"/>
          <w:snapToGrid w:val="0"/>
          <w:sz w:val="20"/>
          <w:szCs w:val="20"/>
        </w:rPr>
        <w:t xml:space="preserve"> 9.6.2017</w:t>
      </w:r>
    </w:p>
    <w:p w:rsidR="00457DD1" w:rsidRPr="0079285D" w:rsidRDefault="00457DD1" w:rsidP="00793760">
      <w:pPr>
        <w:spacing w:before="120"/>
        <w:ind w:left="-284"/>
        <w:rPr>
          <w:rFonts w:ascii="Verdana" w:hAnsi="Verdana" w:cs="Arial"/>
          <w:b/>
          <w:snapToGrid w:val="0"/>
          <w:sz w:val="20"/>
          <w:szCs w:val="20"/>
        </w:rPr>
      </w:pPr>
    </w:p>
    <w:p w:rsidR="00457DD1" w:rsidRPr="0079285D" w:rsidRDefault="00457DD1" w:rsidP="00793760">
      <w:pPr>
        <w:ind w:left="-284"/>
        <w:rPr>
          <w:rFonts w:ascii="Verdana" w:hAnsi="Verdana" w:cs="Arial"/>
          <w:b/>
          <w:sz w:val="20"/>
          <w:szCs w:val="20"/>
        </w:rPr>
      </w:pPr>
    </w:p>
    <w:p w:rsidR="00457DD1" w:rsidRDefault="00457DD1" w:rsidP="00793760">
      <w:pPr>
        <w:ind w:left="-284"/>
        <w:rPr>
          <w:rFonts w:ascii="Verdana" w:hAnsi="Verdana" w:cs="Arial"/>
          <w:b/>
          <w:sz w:val="20"/>
          <w:szCs w:val="20"/>
        </w:rPr>
      </w:pPr>
    </w:p>
    <w:p w:rsidR="00035D9B" w:rsidRDefault="00035D9B" w:rsidP="00793760">
      <w:pPr>
        <w:ind w:left="-284"/>
        <w:rPr>
          <w:rFonts w:ascii="Verdana" w:hAnsi="Verdana" w:cs="Arial"/>
          <w:b/>
          <w:sz w:val="20"/>
          <w:szCs w:val="20"/>
        </w:rPr>
      </w:pPr>
    </w:p>
    <w:p w:rsidR="00035D9B" w:rsidRDefault="00035D9B" w:rsidP="00793760">
      <w:pPr>
        <w:ind w:left="-284"/>
        <w:rPr>
          <w:rFonts w:ascii="Verdana" w:hAnsi="Verdana" w:cs="Arial"/>
          <w:b/>
          <w:sz w:val="20"/>
          <w:szCs w:val="20"/>
        </w:rPr>
      </w:pPr>
    </w:p>
    <w:p w:rsidR="00035D9B" w:rsidRPr="0079285D" w:rsidRDefault="00035D9B" w:rsidP="00793760">
      <w:pPr>
        <w:ind w:left="-284"/>
        <w:rPr>
          <w:rFonts w:ascii="Verdana" w:hAnsi="Verdana" w:cs="Arial"/>
          <w:b/>
          <w:sz w:val="20"/>
          <w:szCs w:val="20"/>
        </w:rPr>
      </w:pPr>
    </w:p>
    <w:p w:rsidR="00793760" w:rsidRDefault="00457DD1" w:rsidP="00793760">
      <w:pPr>
        <w:pStyle w:val="cena"/>
        <w:ind w:left="-284"/>
        <w:rPr>
          <w:rFonts w:ascii="Verdana" w:hAnsi="Verdana" w:cs="Arial"/>
          <w:sz w:val="20"/>
        </w:rPr>
      </w:pPr>
      <w:r w:rsidRPr="0079285D">
        <w:rPr>
          <w:rFonts w:ascii="Verdana" w:hAnsi="Verdana" w:cs="Arial"/>
          <w:sz w:val="20"/>
        </w:rPr>
        <w:tab/>
      </w:r>
    </w:p>
    <w:p w:rsidR="00457DD1" w:rsidRPr="0079285D" w:rsidRDefault="00793760" w:rsidP="00793760">
      <w:pPr>
        <w:pStyle w:val="cena"/>
        <w:ind w:left="-284"/>
        <w:rPr>
          <w:rFonts w:ascii="Verdana" w:hAnsi="Verdana" w:cs="Arial"/>
          <w:sz w:val="20"/>
        </w:rPr>
      </w:pPr>
      <w:r>
        <w:rPr>
          <w:rFonts w:ascii="Verdana" w:hAnsi="Verdana" w:cs="Arial"/>
          <w:sz w:val="20"/>
        </w:rPr>
        <w:t xml:space="preserve">………………………………………………………………….              </w:t>
      </w:r>
      <w:r w:rsidR="00457DD1" w:rsidRPr="0079285D">
        <w:rPr>
          <w:rFonts w:ascii="Verdana" w:hAnsi="Verdana" w:cs="Arial"/>
          <w:sz w:val="20"/>
        </w:rPr>
        <w:t xml:space="preserve">.......................................................  </w:t>
      </w:r>
    </w:p>
    <w:p w:rsidR="00BF353C" w:rsidRPr="0079285D" w:rsidRDefault="00BF353C" w:rsidP="00793760">
      <w:pPr>
        <w:pStyle w:val="cena"/>
        <w:ind w:left="-284"/>
        <w:rPr>
          <w:rFonts w:ascii="Verdana" w:hAnsi="Verdana" w:cs="Arial"/>
          <w:b/>
          <w:snapToGrid w:val="0"/>
          <w:sz w:val="20"/>
        </w:rPr>
      </w:pPr>
    </w:p>
    <w:p w:rsidR="00457DD1" w:rsidRPr="0079285D" w:rsidRDefault="00457DD1" w:rsidP="00793760">
      <w:pPr>
        <w:pStyle w:val="cena"/>
        <w:ind w:left="-284"/>
        <w:rPr>
          <w:rFonts w:ascii="Verdana" w:hAnsi="Verdana" w:cs="Arial"/>
          <w:sz w:val="20"/>
        </w:rPr>
      </w:pPr>
      <w:r w:rsidRPr="0079285D">
        <w:rPr>
          <w:rFonts w:ascii="Verdana" w:hAnsi="Verdana" w:cs="Arial"/>
          <w:b/>
          <w:snapToGrid w:val="0"/>
          <w:sz w:val="20"/>
        </w:rPr>
        <w:t>Za zhotovitele:</w:t>
      </w:r>
      <w:r w:rsidRPr="0079285D">
        <w:rPr>
          <w:rFonts w:ascii="Verdana" w:hAnsi="Verdana" w:cs="Arial"/>
          <w:sz w:val="20"/>
        </w:rPr>
        <w:t xml:space="preserve"> </w:t>
      </w:r>
      <w:r w:rsidRPr="0079285D">
        <w:rPr>
          <w:rFonts w:ascii="Verdana" w:hAnsi="Verdana" w:cs="Arial"/>
          <w:sz w:val="20"/>
        </w:rPr>
        <w:tab/>
      </w:r>
      <w:r w:rsidRPr="0079285D">
        <w:rPr>
          <w:rFonts w:ascii="Verdana" w:hAnsi="Verdana" w:cs="Arial"/>
          <w:sz w:val="20"/>
        </w:rPr>
        <w:tab/>
      </w:r>
      <w:r w:rsidRPr="0079285D">
        <w:rPr>
          <w:rFonts w:ascii="Verdana" w:hAnsi="Verdana" w:cs="Arial"/>
          <w:sz w:val="20"/>
        </w:rPr>
        <w:tab/>
      </w:r>
      <w:r w:rsidRPr="0079285D">
        <w:rPr>
          <w:rFonts w:ascii="Verdana" w:hAnsi="Verdana" w:cs="Arial"/>
          <w:sz w:val="20"/>
        </w:rPr>
        <w:tab/>
      </w:r>
      <w:r w:rsidRPr="0079285D">
        <w:rPr>
          <w:rFonts w:ascii="Verdana" w:hAnsi="Verdana" w:cs="Arial"/>
          <w:sz w:val="20"/>
        </w:rPr>
        <w:tab/>
      </w:r>
      <w:r w:rsidRPr="0079285D">
        <w:rPr>
          <w:rFonts w:ascii="Verdana" w:hAnsi="Verdana" w:cs="Arial"/>
          <w:b/>
          <w:snapToGrid w:val="0"/>
          <w:sz w:val="20"/>
        </w:rPr>
        <w:t>Za objednatele:</w:t>
      </w:r>
    </w:p>
    <w:p w:rsidR="00457DD1" w:rsidRPr="0079285D" w:rsidRDefault="00AB54DA" w:rsidP="00793760">
      <w:pPr>
        <w:ind w:left="-284"/>
        <w:rPr>
          <w:rFonts w:ascii="Verdana" w:hAnsi="Verdana" w:cs="Arial"/>
          <w:color w:val="0000FF"/>
          <w:sz w:val="20"/>
          <w:szCs w:val="20"/>
        </w:rPr>
      </w:pPr>
      <w:r>
        <w:rPr>
          <w:rFonts w:ascii="Verdana" w:hAnsi="Verdana" w:cs="Arial"/>
          <w:color w:val="0000FF"/>
          <w:sz w:val="20"/>
          <w:szCs w:val="20"/>
        </w:rPr>
        <w:t>Robert Jílek</w:t>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F74FE5">
        <w:rPr>
          <w:rFonts w:ascii="Verdana" w:hAnsi="Verdana"/>
          <w:color w:val="0000FF"/>
          <w:sz w:val="18"/>
        </w:rPr>
        <w:t>Jana Ponocná</w:t>
      </w:r>
    </w:p>
    <w:p w:rsidR="00457DD1" w:rsidRDefault="00D0016E" w:rsidP="00793760">
      <w:pPr>
        <w:ind w:left="-284"/>
        <w:rPr>
          <w:rFonts w:ascii="Verdana" w:hAnsi="Verdana" w:cs="Arial"/>
          <w:color w:val="0000FF"/>
          <w:sz w:val="20"/>
          <w:szCs w:val="20"/>
        </w:rPr>
      </w:pPr>
      <w:r>
        <w:rPr>
          <w:rFonts w:ascii="Verdana" w:hAnsi="Verdana" w:cs="Arial"/>
          <w:color w:val="0000FF"/>
          <w:sz w:val="20"/>
          <w:szCs w:val="20"/>
        </w:rPr>
        <w:t>J</w:t>
      </w:r>
      <w:r w:rsidR="00AB54DA">
        <w:rPr>
          <w:rFonts w:ascii="Verdana" w:hAnsi="Verdana" w:cs="Arial"/>
          <w:color w:val="0000FF"/>
          <w:sz w:val="20"/>
          <w:szCs w:val="20"/>
        </w:rPr>
        <w:t>ednatel</w:t>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t xml:space="preserve">     </w:t>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457DD1" w:rsidRPr="0079285D">
        <w:rPr>
          <w:rFonts w:ascii="Verdana" w:hAnsi="Verdana" w:cs="Arial"/>
          <w:color w:val="0000FF"/>
          <w:sz w:val="20"/>
          <w:szCs w:val="20"/>
        </w:rPr>
        <w:tab/>
      </w:r>
      <w:r w:rsidR="00F74FE5">
        <w:rPr>
          <w:rFonts w:ascii="Verdana" w:hAnsi="Verdana" w:cs="Arial"/>
          <w:color w:val="0000FF"/>
          <w:sz w:val="20"/>
          <w:szCs w:val="20"/>
        </w:rPr>
        <w:t>Starostka</w:t>
      </w:r>
    </w:p>
    <w:p w:rsidR="00714A0E" w:rsidRDefault="00714A0E" w:rsidP="00793760">
      <w:pPr>
        <w:ind w:left="-284"/>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93760" w:rsidRDefault="00793760" w:rsidP="00457DD1">
      <w:pPr>
        <w:ind w:left="-720"/>
        <w:rPr>
          <w:rFonts w:ascii="Verdana" w:hAnsi="Verdana" w:cs="Arial"/>
          <w:color w:val="0000FF"/>
          <w:sz w:val="20"/>
          <w:szCs w:val="20"/>
        </w:rPr>
      </w:pPr>
    </w:p>
    <w:p w:rsidR="00793760" w:rsidRDefault="00793760" w:rsidP="00457DD1">
      <w:pPr>
        <w:ind w:left="-720"/>
        <w:rPr>
          <w:rFonts w:ascii="Verdana" w:hAnsi="Verdana" w:cs="Arial"/>
          <w:color w:val="0000FF"/>
          <w:sz w:val="20"/>
          <w:szCs w:val="20"/>
        </w:rPr>
      </w:pPr>
    </w:p>
    <w:p w:rsidR="00793760" w:rsidRDefault="00793760" w:rsidP="00457DD1">
      <w:pPr>
        <w:ind w:left="-720"/>
        <w:rPr>
          <w:rFonts w:ascii="Verdana" w:hAnsi="Verdana" w:cs="Arial"/>
          <w:color w:val="0000FF"/>
          <w:sz w:val="20"/>
          <w:szCs w:val="20"/>
        </w:rPr>
      </w:pPr>
    </w:p>
    <w:p w:rsidR="00793760" w:rsidRDefault="00793760" w:rsidP="00457DD1">
      <w:pPr>
        <w:ind w:left="-720"/>
        <w:rPr>
          <w:rFonts w:ascii="Verdana" w:hAnsi="Verdana" w:cs="Arial"/>
          <w:color w:val="0000FF"/>
          <w:sz w:val="20"/>
          <w:szCs w:val="20"/>
        </w:rPr>
      </w:pPr>
    </w:p>
    <w:p w:rsidR="00793760" w:rsidRDefault="00793760" w:rsidP="00457DD1">
      <w:pPr>
        <w:ind w:left="-720"/>
        <w:rPr>
          <w:rFonts w:ascii="Verdana" w:hAnsi="Verdana" w:cs="Arial"/>
          <w:color w:val="0000FF"/>
          <w:sz w:val="20"/>
          <w:szCs w:val="20"/>
        </w:rPr>
      </w:pPr>
    </w:p>
    <w:p w:rsidR="00793760" w:rsidRDefault="00793760" w:rsidP="00457DD1">
      <w:pPr>
        <w:ind w:left="-720"/>
        <w:rPr>
          <w:rFonts w:ascii="Verdana" w:hAnsi="Verdana" w:cs="Arial"/>
          <w:color w:val="0000FF"/>
          <w:sz w:val="20"/>
          <w:szCs w:val="20"/>
        </w:rPr>
      </w:pPr>
    </w:p>
    <w:p w:rsidR="00714A0E" w:rsidRDefault="00714A0E" w:rsidP="00457DD1">
      <w:pPr>
        <w:ind w:left="-720"/>
        <w:rPr>
          <w:rFonts w:ascii="Verdana" w:hAnsi="Verdana" w:cs="Arial"/>
          <w:color w:val="0000FF"/>
          <w:sz w:val="20"/>
          <w:szCs w:val="20"/>
        </w:rPr>
      </w:pPr>
    </w:p>
    <w:p w:rsidR="00714A0E" w:rsidRPr="00714A0E" w:rsidRDefault="00714A0E" w:rsidP="00457DD1">
      <w:pPr>
        <w:ind w:left="-720"/>
        <w:rPr>
          <w:rFonts w:ascii="Verdana" w:hAnsi="Verdana" w:cs="Arial"/>
          <w:b/>
          <w:sz w:val="20"/>
          <w:szCs w:val="20"/>
        </w:rPr>
      </w:pPr>
      <w:r w:rsidRPr="00714A0E">
        <w:rPr>
          <w:rFonts w:ascii="Verdana" w:hAnsi="Verdana" w:cs="Arial"/>
          <w:b/>
          <w:sz w:val="20"/>
          <w:szCs w:val="20"/>
        </w:rPr>
        <w:t>Příloha číslo 1</w:t>
      </w:r>
      <w:r w:rsidR="00F8558D">
        <w:rPr>
          <w:rFonts w:ascii="Verdana" w:hAnsi="Verdana" w:cs="Arial"/>
          <w:b/>
          <w:sz w:val="20"/>
          <w:szCs w:val="20"/>
        </w:rPr>
        <w:t xml:space="preserve"> smlouvy o dílo číslo </w:t>
      </w:r>
      <w:r w:rsidR="00F8558D" w:rsidRPr="00F8558D">
        <w:rPr>
          <w:rFonts w:ascii="Verdana" w:hAnsi="Verdana" w:cs="Arial"/>
          <w:b/>
          <w:sz w:val="20"/>
          <w:szCs w:val="20"/>
        </w:rPr>
        <w:t>KOM_01_2017</w:t>
      </w:r>
      <w:r w:rsidRPr="00714A0E">
        <w:rPr>
          <w:rFonts w:ascii="Verdana" w:hAnsi="Verdana" w:cs="Arial"/>
          <w:b/>
          <w:sz w:val="20"/>
          <w:szCs w:val="20"/>
        </w:rPr>
        <w:t>.</w:t>
      </w:r>
      <w:r w:rsidR="0021201A">
        <w:rPr>
          <w:rFonts w:ascii="Verdana" w:hAnsi="Verdana" w:cs="Arial"/>
          <w:b/>
          <w:sz w:val="20"/>
          <w:szCs w:val="20"/>
        </w:rPr>
        <w:t xml:space="preserve"> </w:t>
      </w:r>
    </w:p>
    <w:p w:rsidR="00714A0E" w:rsidRPr="00714A0E" w:rsidRDefault="00714A0E" w:rsidP="00457DD1">
      <w:pPr>
        <w:ind w:left="-720"/>
        <w:rPr>
          <w:rFonts w:ascii="Verdana" w:hAnsi="Verdana" w:cs="Arial"/>
          <w:b/>
          <w:sz w:val="20"/>
          <w:szCs w:val="20"/>
        </w:rPr>
      </w:pPr>
    </w:p>
    <w:p w:rsidR="00714A0E" w:rsidRDefault="00714A0E" w:rsidP="00457DD1">
      <w:pPr>
        <w:ind w:left="-720"/>
        <w:rPr>
          <w:rFonts w:ascii="Verdana" w:hAnsi="Verdana" w:cs="Arial"/>
          <w:color w:val="0000FF"/>
          <w:sz w:val="20"/>
          <w:szCs w:val="20"/>
        </w:rPr>
      </w:pPr>
    </w:p>
    <w:tbl>
      <w:tblPr>
        <w:tblW w:w="0" w:type="auto"/>
        <w:tblInd w:w="70" w:type="dxa"/>
        <w:tblCellMar>
          <w:left w:w="70" w:type="dxa"/>
          <w:right w:w="70" w:type="dxa"/>
        </w:tblCellMar>
        <w:tblLook w:val="04A0"/>
      </w:tblPr>
      <w:tblGrid>
        <w:gridCol w:w="3038"/>
        <w:gridCol w:w="1207"/>
        <w:gridCol w:w="1432"/>
      </w:tblGrid>
      <w:tr w:rsidR="00714A0E" w:rsidRPr="00CD2B73" w:rsidTr="00802AE2">
        <w:trPr>
          <w:trHeight w:val="390"/>
        </w:trPr>
        <w:tc>
          <w:tcPr>
            <w:tcW w:w="0" w:type="auto"/>
            <w:tcBorders>
              <w:top w:val="nil"/>
              <w:left w:val="nil"/>
              <w:bottom w:val="nil"/>
              <w:right w:val="nil"/>
            </w:tcBorders>
            <w:shd w:val="clear" w:color="auto" w:fill="auto"/>
            <w:noWrap/>
            <w:vAlign w:val="bottom"/>
            <w:hideMark/>
          </w:tcPr>
          <w:p w:rsidR="00714A0E" w:rsidRPr="00CD2B73" w:rsidRDefault="00714A0E" w:rsidP="00802AE2">
            <w:pPr>
              <w:jc w:val="center"/>
              <w:rPr>
                <w:rFonts w:ascii="Verdana" w:hAnsi="Verdana"/>
                <w:b/>
                <w:bCs/>
                <w:color w:val="000000"/>
                <w:sz w:val="20"/>
                <w:szCs w:val="20"/>
              </w:rPr>
            </w:pPr>
            <w:r w:rsidRPr="00CD2B73">
              <w:rPr>
                <w:rFonts w:ascii="Verdana" w:hAnsi="Verdana"/>
                <w:b/>
                <w:bCs/>
                <w:color w:val="000000"/>
                <w:sz w:val="20"/>
                <w:szCs w:val="20"/>
              </w:rPr>
              <w:t>Prostředek</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b/>
                <w:bCs/>
                <w:color w:val="000000"/>
                <w:sz w:val="20"/>
                <w:szCs w:val="20"/>
              </w:rPr>
            </w:pPr>
            <w:r w:rsidRPr="00CD2B73">
              <w:rPr>
                <w:rFonts w:ascii="Verdana" w:hAnsi="Verdana"/>
                <w:b/>
                <w:bCs/>
                <w:color w:val="000000"/>
                <w:sz w:val="20"/>
                <w:szCs w:val="20"/>
              </w:rPr>
              <w:t>MJ</w:t>
            </w:r>
          </w:p>
        </w:tc>
        <w:tc>
          <w:tcPr>
            <w:tcW w:w="0" w:type="auto"/>
            <w:tcBorders>
              <w:top w:val="nil"/>
              <w:left w:val="nil"/>
              <w:bottom w:val="nil"/>
              <w:right w:val="nil"/>
            </w:tcBorders>
            <w:shd w:val="clear" w:color="auto" w:fill="auto"/>
            <w:noWrap/>
            <w:vAlign w:val="bottom"/>
            <w:hideMark/>
          </w:tcPr>
          <w:p w:rsidR="00714A0E" w:rsidRPr="00CD2B73" w:rsidRDefault="00714A0E" w:rsidP="00802AE2">
            <w:pPr>
              <w:jc w:val="center"/>
              <w:rPr>
                <w:rFonts w:ascii="Verdana" w:hAnsi="Verdana"/>
                <w:b/>
                <w:bCs/>
                <w:color w:val="000000"/>
                <w:sz w:val="20"/>
                <w:szCs w:val="20"/>
              </w:rPr>
            </w:pPr>
            <w:r w:rsidRPr="00CD2B73">
              <w:rPr>
                <w:rFonts w:ascii="Verdana" w:hAnsi="Verdana"/>
                <w:b/>
                <w:bCs/>
                <w:color w:val="000000"/>
                <w:sz w:val="20"/>
                <w:szCs w:val="20"/>
              </w:rPr>
              <w:t>Cena/MJ</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s="Tahoma"/>
                <w:color w:val="000000"/>
                <w:sz w:val="20"/>
                <w:szCs w:val="20"/>
              </w:rPr>
              <w:t>Mitsubishi</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1 km</w:t>
            </w:r>
          </w:p>
        </w:tc>
        <w:tc>
          <w:tcPr>
            <w:tcW w:w="0" w:type="auto"/>
            <w:tcBorders>
              <w:top w:val="nil"/>
              <w:left w:val="nil"/>
              <w:bottom w:val="nil"/>
              <w:right w:val="nil"/>
            </w:tcBorders>
            <w:shd w:val="clear" w:color="auto" w:fill="auto"/>
            <w:noWrap/>
            <w:vAlign w:val="bottom"/>
            <w:hideMark/>
          </w:tcPr>
          <w:p w:rsidR="00714A0E" w:rsidRPr="00714A0E" w:rsidRDefault="00714A0E" w:rsidP="00802AE2">
            <w:pPr>
              <w:jc w:val="right"/>
              <w:rPr>
                <w:rFonts w:ascii="Verdana" w:hAnsi="Verdana"/>
                <w:b/>
                <w:color w:val="000000"/>
                <w:sz w:val="20"/>
                <w:szCs w:val="20"/>
              </w:rPr>
            </w:pPr>
            <w:r w:rsidRPr="00714A0E">
              <w:rPr>
                <w:rFonts w:ascii="Verdana" w:hAnsi="Verdana"/>
                <w:b/>
                <w:color w:val="000000"/>
                <w:sz w:val="20"/>
                <w:szCs w:val="20"/>
              </w:rPr>
              <w:t>23</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s="Tahoma"/>
                <w:color w:val="000000"/>
                <w:sz w:val="20"/>
                <w:szCs w:val="20"/>
              </w:rPr>
              <w:t>Iveco</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1 km</w:t>
            </w:r>
          </w:p>
        </w:tc>
        <w:tc>
          <w:tcPr>
            <w:tcW w:w="0" w:type="auto"/>
            <w:tcBorders>
              <w:top w:val="nil"/>
              <w:left w:val="nil"/>
              <w:bottom w:val="nil"/>
              <w:right w:val="nil"/>
            </w:tcBorders>
            <w:shd w:val="clear" w:color="auto" w:fill="auto"/>
            <w:noWrap/>
            <w:vAlign w:val="bottom"/>
            <w:hideMark/>
          </w:tcPr>
          <w:p w:rsidR="00714A0E" w:rsidRPr="00714A0E" w:rsidRDefault="00714A0E" w:rsidP="00802AE2">
            <w:pPr>
              <w:jc w:val="right"/>
              <w:rPr>
                <w:rFonts w:ascii="Verdana" w:hAnsi="Verdana"/>
                <w:b/>
                <w:color w:val="000000"/>
                <w:sz w:val="20"/>
                <w:szCs w:val="20"/>
              </w:rPr>
            </w:pPr>
            <w:r w:rsidRPr="00714A0E">
              <w:rPr>
                <w:rFonts w:ascii="Verdana" w:hAnsi="Verdana"/>
                <w:b/>
                <w:color w:val="000000"/>
                <w:sz w:val="20"/>
                <w:szCs w:val="20"/>
              </w:rPr>
              <w:t>29</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Pr>
                <w:rFonts w:ascii="Verdana" w:hAnsi="Verdana" w:cs="Tahoma"/>
                <w:color w:val="000000"/>
                <w:sz w:val="20"/>
                <w:szCs w:val="20"/>
              </w:rPr>
              <w:t xml:space="preserve">Johnston </w:t>
            </w:r>
            <w:r w:rsidRPr="00CD2B73">
              <w:rPr>
                <w:rFonts w:ascii="Verdana" w:hAnsi="Verdana" w:cs="Tahoma"/>
                <w:color w:val="000000"/>
                <w:sz w:val="20"/>
                <w:szCs w:val="20"/>
              </w:rPr>
              <w:t>zametací vůz</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hod</w:t>
            </w:r>
          </w:p>
        </w:tc>
        <w:tc>
          <w:tcPr>
            <w:tcW w:w="0" w:type="auto"/>
            <w:tcBorders>
              <w:top w:val="nil"/>
              <w:left w:val="nil"/>
              <w:bottom w:val="nil"/>
              <w:right w:val="nil"/>
            </w:tcBorders>
            <w:shd w:val="clear" w:color="auto" w:fill="auto"/>
            <w:noWrap/>
            <w:vAlign w:val="bottom"/>
            <w:hideMark/>
          </w:tcPr>
          <w:p w:rsidR="00714A0E" w:rsidRPr="00714A0E" w:rsidRDefault="00714A0E" w:rsidP="00802AE2">
            <w:pPr>
              <w:jc w:val="right"/>
              <w:rPr>
                <w:rFonts w:ascii="Verdana" w:hAnsi="Verdana"/>
                <w:b/>
                <w:color w:val="000000"/>
                <w:sz w:val="20"/>
                <w:szCs w:val="20"/>
              </w:rPr>
            </w:pPr>
            <w:r w:rsidRPr="00714A0E">
              <w:rPr>
                <w:rFonts w:ascii="Verdana" w:hAnsi="Verdana"/>
                <w:b/>
                <w:color w:val="000000"/>
                <w:sz w:val="20"/>
                <w:szCs w:val="20"/>
              </w:rPr>
              <w:t>725</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Pr>
                <w:rFonts w:ascii="Verdana" w:hAnsi="Verdana" w:cs="Tahoma"/>
                <w:color w:val="000000"/>
                <w:sz w:val="20"/>
                <w:szCs w:val="20"/>
              </w:rPr>
              <w:t>Kropící vůz (</w:t>
            </w:r>
            <w:r w:rsidRPr="00CD2B73">
              <w:rPr>
                <w:rFonts w:ascii="Verdana" w:hAnsi="Verdana" w:cs="Tahoma"/>
                <w:color w:val="000000"/>
                <w:sz w:val="20"/>
                <w:szCs w:val="20"/>
              </w:rPr>
              <w:t>Mitsubishi)</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hod</w:t>
            </w:r>
          </w:p>
        </w:tc>
        <w:tc>
          <w:tcPr>
            <w:tcW w:w="0" w:type="auto"/>
            <w:tcBorders>
              <w:top w:val="nil"/>
              <w:left w:val="nil"/>
              <w:bottom w:val="nil"/>
              <w:right w:val="nil"/>
            </w:tcBorders>
            <w:shd w:val="clear" w:color="auto" w:fill="auto"/>
            <w:noWrap/>
            <w:vAlign w:val="bottom"/>
            <w:hideMark/>
          </w:tcPr>
          <w:p w:rsidR="00714A0E" w:rsidRPr="00714A0E" w:rsidRDefault="00714A0E" w:rsidP="00802AE2">
            <w:pPr>
              <w:jc w:val="right"/>
              <w:rPr>
                <w:rFonts w:ascii="Verdana" w:hAnsi="Verdana"/>
                <w:b/>
                <w:color w:val="000000"/>
                <w:sz w:val="20"/>
                <w:szCs w:val="20"/>
              </w:rPr>
            </w:pPr>
            <w:r w:rsidRPr="00714A0E">
              <w:rPr>
                <w:rFonts w:ascii="Verdana" w:hAnsi="Verdana"/>
                <w:b/>
                <w:color w:val="000000"/>
                <w:sz w:val="20"/>
                <w:szCs w:val="20"/>
              </w:rPr>
              <w:t>725</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s="Tahoma"/>
                <w:color w:val="000000"/>
                <w:sz w:val="20"/>
                <w:szCs w:val="20"/>
              </w:rPr>
              <w:t>Traktor JD 5100R solo</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hod</w:t>
            </w:r>
          </w:p>
        </w:tc>
        <w:tc>
          <w:tcPr>
            <w:tcW w:w="0" w:type="auto"/>
            <w:tcBorders>
              <w:top w:val="nil"/>
              <w:left w:val="nil"/>
              <w:bottom w:val="nil"/>
              <w:right w:val="nil"/>
            </w:tcBorders>
            <w:shd w:val="clear" w:color="auto" w:fill="auto"/>
            <w:noWrap/>
            <w:vAlign w:val="bottom"/>
            <w:hideMark/>
          </w:tcPr>
          <w:p w:rsidR="00714A0E" w:rsidRPr="00714A0E" w:rsidRDefault="00714A0E" w:rsidP="00802AE2">
            <w:pPr>
              <w:jc w:val="right"/>
              <w:rPr>
                <w:rFonts w:ascii="Verdana" w:hAnsi="Verdana"/>
                <w:b/>
                <w:color w:val="000000"/>
                <w:sz w:val="20"/>
                <w:szCs w:val="20"/>
              </w:rPr>
            </w:pPr>
            <w:r w:rsidRPr="00714A0E">
              <w:rPr>
                <w:rFonts w:ascii="Verdana" w:hAnsi="Verdana"/>
                <w:b/>
                <w:color w:val="000000"/>
                <w:sz w:val="20"/>
                <w:szCs w:val="20"/>
              </w:rPr>
              <w:t>495</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s="Tahoma"/>
                <w:color w:val="000000"/>
                <w:sz w:val="20"/>
                <w:szCs w:val="20"/>
              </w:rPr>
              <w:t>Kolový nakladač Kramer 350</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hod</w:t>
            </w:r>
          </w:p>
        </w:tc>
        <w:tc>
          <w:tcPr>
            <w:tcW w:w="0" w:type="auto"/>
            <w:tcBorders>
              <w:top w:val="nil"/>
              <w:left w:val="nil"/>
              <w:bottom w:val="nil"/>
              <w:right w:val="nil"/>
            </w:tcBorders>
            <w:shd w:val="clear" w:color="auto" w:fill="auto"/>
            <w:noWrap/>
            <w:vAlign w:val="bottom"/>
            <w:hideMark/>
          </w:tcPr>
          <w:p w:rsidR="00714A0E" w:rsidRPr="00714A0E" w:rsidRDefault="00714A0E" w:rsidP="00802AE2">
            <w:pPr>
              <w:jc w:val="right"/>
              <w:rPr>
                <w:rFonts w:ascii="Verdana" w:hAnsi="Verdana"/>
                <w:b/>
                <w:color w:val="000000"/>
                <w:sz w:val="20"/>
                <w:szCs w:val="20"/>
              </w:rPr>
            </w:pPr>
            <w:r w:rsidRPr="00714A0E">
              <w:rPr>
                <w:rFonts w:ascii="Verdana" w:hAnsi="Verdana"/>
                <w:b/>
                <w:color w:val="000000"/>
                <w:sz w:val="20"/>
                <w:szCs w:val="20"/>
              </w:rPr>
              <w:t>475</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s="Tahoma"/>
                <w:color w:val="000000"/>
                <w:sz w:val="20"/>
                <w:szCs w:val="20"/>
              </w:rPr>
              <w:t>Vlek traktorový</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hod</w:t>
            </w:r>
          </w:p>
        </w:tc>
        <w:tc>
          <w:tcPr>
            <w:tcW w:w="0" w:type="auto"/>
            <w:tcBorders>
              <w:top w:val="nil"/>
              <w:left w:val="nil"/>
              <w:bottom w:val="nil"/>
              <w:right w:val="nil"/>
            </w:tcBorders>
            <w:shd w:val="clear" w:color="auto" w:fill="auto"/>
            <w:noWrap/>
            <w:vAlign w:val="bottom"/>
            <w:hideMark/>
          </w:tcPr>
          <w:p w:rsidR="00714A0E" w:rsidRPr="00714A0E" w:rsidRDefault="00714A0E" w:rsidP="00802AE2">
            <w:pPr>
              <w:jc w:val="right"/>
              <w:rPr>
                <w:rFonts w:ascii="Verdana" w:hAnsi="Verdana"/>
                <w:b/>
                <w:color w:val="000000"/>
                <w:sz w:val="20"/>
                <w:szCs w:val="20"/>
              </w:rPr>
            </w:pPr>
            <w:r w:rsidRPr="00714A0E">
              <w:rPr>
                <w:rFonts w:ascii="Verdana" w:hAnsi="Verdana"/>
                <w:b/>
                <w:color w:val="000000"/>
                <w:sz w:val="20"/>
                <w:szCs w:val="20"/>
              </w:rPr>
              <w:t>30</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s="Tahoma"/>
                <w:color w:val="000000"/>
                <w:sz w:val="20"/>
                <w:szCs w:val="20"/>
              </w:rPr>
              <w:t>Vysavač psích exkrementů</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hod</w:t>
            </w:r>
          </w:p>
        </w:tc>
        <w:tc>
          <w:tcPr>
            <w:tcW w:w="0" w:type="auto"/>
            <w:tcBorders>
              <w:top w:val="nil"/>
              <w:left w:val="nil"/>
              <w:bottom w:val="nil"/>
              <w:right w:val="nil"/>
            </w:tcBorders>
            <w:shd w:val="clear" w:color="auto" w:fill="auto"/>
            <w:noWrap/>
            <w:vAlign w:val="bottom"/>
            <w:hideMark/>
          </w:tcPr>
          <w:p w:rsidR="00714A0E" w:rsidRPr="00714A0E" w:rsidRDefault="00714A0E" w:rsidP="00802AE2">
            <w:pPr>
              <w:jc w:val="right"/>
              <w:rPr>
                <w:rFonts w:ascii="Verdana" w:hAnsi="Verdana"/>
                <w:b/>
                <w:color w:val="000000"/>
                <w:sz w:val="20"/>
                <w:szCs w:val="20"/>
              </w:rPr>
            </w:pPr>
            <w:r w:rsidRPr="00714A0E">
              <w:rPr>
                <w:rFonts w:ascii="Verdana" w:hAnsi="Verdana"/>
                <w:b/>
                <w:color w:val="000000"/>
                <w:sz w:val="20"/>
                <w:szCs w:val="20"/>
              </w:rPr>
              <w:t>290</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s="Tahoma"/>
                <w:color w:val="000000"/>
                <w:sz w:val="20"/>
                <w:szCs w:val="20"/>
              </w:rPr>
              <w:t xml:space="preserve">Pomocný pracovník </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hod</w:t>
            </w:r>
          </w:p>
        </w:tc>
        <w:tc>
          <w:tcPr>
            <w:tcW w:w="0" w:type="auto"/>
            <w:tcBorders>
              <w:top w:val="nil"/>
              <w:left w:val="nil"/>
              <w:bottom w:val="nil"/>
              <w:right w:val="nil"/>
            </w:tcBorders>
            <w:shd w:val="clear" w:color="auto" w:fill="auto"/>
            <w:noWrap/>
            <w:vAlign w:val="bottom"/>
            <w:hideMark/>
          </w:tcPr>
          <w:p w:rsidR="00714A0E" w:rsidRPr="00714A0E" w:rsidRDefault="00714A0E" w:rsidP="00DB0F14">
            <w:pPr>
              <w:jc w:val="right"/>
              <w:rPr>
                <w:rFonts w:ascii="Verdana" w:hAnsi="Verdana"/>
                <w:b/>
                <w:color w:val="000000"/>
                <w:sz w:val="20"/>
                <w:szCs w:val="20"/>
              </w:rPr>
            </w:pPr>
            <w:r w:rsidRPr="00714A0E">
              <w:rPr>
                <w:rFonts w:ascii="Verdana" w:hAnsi="Verdana"/>
                <w:b/>
                <w:color w:val="000000"/>
                <w:sz w:val="20"/>
                <w:szCs w:val="20"/>
              </w:rPr>
              <w:t>170</w:t>
            </w:r>
            <w:r>
              <w:rPr>
                <w:rFonts w:ascii="Verdana" w:hAnsi="Verdana"/>
                <w:b/>
                <w:color w:val="000000"/>
                <w:sz w:val="20"/>
                <w:szCs w:val="20"/>
              </w:rPr>
              <w:t>,-</w:t>
            </w:r>
            <w:r w:rsidRPr="00714A0E">
              <w:rPr>
                <w:rFonts w:ascii="Verdana" w:hAnsi="Verdana"/>
                <w:b/>
                <w:color w:val="000000"/>
                <w:sz w:val="20"/>
                <w:szCs w:val="20"/>
              </w:rPr>
              <w:t xml:space="preserve"> Kč</w:t>
            </w:r>
          </w:p>
        </w:tc>
      </w:tr>
      <w:tr w:rsidR="00714A0E" w:rsidRPr="00714A0E" w:rsidTr="00802AE2">
        <w:trPr>
          <w:trHeight w:val="255"/>
        </w:trPr>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Uložení a likvidace odpadu</w:t>
            </w:r>
          </w:p>
        </w:tc>
        <w:tc>
          <w:tcPr>
            <w:tcW w:w="0" w:type="auto"/>
            <w:tcBorders>
              <w:top w:val="nil"/>
              <w:left w:val="nil"/>
              <w:bottom w:val="nil"/>
              <w:right w:val="nil"/>
            </w:tcBorders>
            <w:shd w:val="clear" w:color="auto" w:fill="auto"/>
            <w:noWrap/>
            <w:vAlign w:val="bottom"/>
            <w:hideMark/>
          </w:tcPr>
          <w:p w:rsidR="00714A0E" w:rsidRPr="00CD2B73" w:rsidRDefault="00714A0E" w:rsidP="00802AE2">
            <w:pPr>
              <w:rPr>
                <w:rFonts w:ascii="Verdana" w:hAnsi="Verdana"/>
                <w:color w:val="000000"/>
                <w:sz w:val="20"/>
                <w:szCs w:val="20"/>
              </w:rPr>
            </w:pPr>
            <w:r w:rsidRPr="00CD2B73">
              <w:rPr>
                <w:rFonts w:ascii="Verdana" w:hAnsi="Verdana"/>
                <w:color w:val="000000"/>
                <w:sz w:val="20"/>
                <w:szCs w:val="20"/>
              </w:rPr>
              <w:t>paušál/rok</w:t>
            </w:r>
          </w:p>
        </w:tc>
        <w:tc>
          <w:tcPr>
            <w:tcW w:w="0" w:type="auto"/>
            <w:tcBorders>
              <w:top w:val="nil"/>
              <w:left w:val="nil"/>
              <w:bottom w:val="nil"/>
              <w:right w:val="nil"/>
            </w:tcBorders>
            <w:shd w:val="clear" w:color="auto" w:fill="auto"/>
            <w:noWrap/>
            <w:vAlign w:val="bottom"/>
            <w:hideMark/>
          </w:tcPr>
          <w:p w:rsidR="00714A0E" w:rsidRPr="00714A0E" w:rsidRDefault="00714A0E" w:rsidP="005F44CF">
            <w:pPr>
              <w:jc w:val="right"/>
              <w:rPr>
                <w:rFonts w:ascii="Verdana" w:hAnsi="Verdana"/>
                <w:b/>
                <w:color w:val="000000"/>
                <w:sz w:val="20"/>
                <w:szCs w:val="20"/>
              </w:rPr>
            </w:pPr>
            <w:r w:rsidRPr="00714A0E">
              <w:rPr>
                <w:rFonts w:ascii="Verdana" w:hAnsi="Verdana"/>
                <w:b/>
                <w:color w:val="000000"/>
                <w:sz w:val="20"/>
                <w:szCs w:val="20"/>
              </w:rPr>
              <w:t>15.000</w:t>
            </w:r>
            <w:r>
              <w:rPr>
                <w:rFonts w:ascii="Verdana" w:hAnsi="Verdana"/>
                <w:b/>
                <w:color w:val="000000"/>
                <w:sz w:val="20"/>
                <w:szCs w:val="20"/>
              </w:rPr>
              <w:t>,-</w:t>
            </w:r>
            <w:r w:rsidRPr="00714A0E">
              <w:rPr>
                <w:rFonts w:ascii="Verdana" w:hAnsi="Verdana"/>
                <w:b/>
                <w:color w:val="000000"/>
                <w:sz w:val="20"/>
                <w:szCs w:val="20"/>
              </w:rPr>
              <w:t xml:space="preserve"> Kč</w:t>
            </w:r>
          </w:p>
        </w:tc>
      </w:tr>
    </w:tbl>
    <w:p w:rsidR="00714A0E" w:rsidRPr="0079285D" w:rsidRDefault="00714A0E" w:rsidP="00457DD1">
      <w:pPr>
        <w:ind w:left="-720"/>
        <w:rPr>
          <w:rFonts w:ascii="Verdana" w:hAnsi="Verdana" w:cs="Arial"/>
          <w:color w:val="0000FF"/>
          <w:sz w:val="20"/>
          <w:szCs w:val="20"/>
        </w:rPr>
      </w:pPr>
    </w:p>
    <w:sectPr w:rsidR="00714A0E" w:rsidRPr="0079285D" w:rsidSect="003B4F37">
      <w:footerReference w:type="default" r:id="rId9"/>
      <w:pgSz w:w="11906" w:h="16838"/>
      <w:pgMar w:top="539" w:right="1418" w:bottom="567" w:left="1418" w:header="708"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EF" w:rsidRDefault="00E158EF">
      <w:r>
        <w:separator/>
      </w:r>
    </w:p>
  </w:endnote>
  <w:endnote w:type="continuationSeparator" w:id="0">
    <w:p w:rsidR="00E158EF" w:rsidRDefault="00E158EF">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9F" w:rsidRPr="00EA62A3" w:rsidRDefault="0005539F" w:rsidP="000D7871">
    <w:pPr>
      <w:ind w:left="-720" w:right="-830"/>
      <w:rPr>
        <w:rFonts w:ascii="Arial" w:hAnsi="Arial"/>
        <w:i/>
        <w:sz w:val="16"/>
        <w:szCs w:val="16"/>
      </w:rPr>
    </w:pPr>
    <w:r>
      <w:rPr>
        <w:rFonts w:ascii="Arial" w:hAnsi="Arial"/>
        <w:i/>
        <w:sz w:val="16"/>
        <w:szCs w:val="16"/>
      </w:rPr>
      <w:t>Služby města Králíky s.r.o.</w:t>
    </w:r>
    <w:r w:rsidRPr="00EA62A3">
      <w:rPr>
        <w:rFonts w:ascii="Arial" w:hAnsi="Arial"/>
        <w:i/>
        <w:sz w:val="16"/>
        <w:szCs w:val="16"/>
      </w:rPr>
      <w:tab/>
    </w:r>
    <w:r w:rsidRPr="00EA62A3">
      <w:rPr>
        <w:rFonts w:ascii="Arial" w:hAnsi="Arial"/>
        <w:i/>
        <w:sz w:val="16"/>
        <w:szCs w:val="16"/>
      </w:rPr>
      <w:tab/>
      <w:t xml:space="preserve">          </w:t>
    </w:r>
    <w:r w:rsidRPr="00EA62A3">
      <w:rPr>
        <w:rFonts w:ascii="Arial" w:hAnsi="Arial"/>
        <w:i/>
        <w:sz w:val="16"/>
        <w:szCs w:val="16"/>
      </w:rPr>
      <w:tab/>
    </w:r>
    <w:r w:rsidRPr="00EA62A3">
      <w:rPr>
        <w:rFonts w:ascii="Arial" w:hAnsi="Arial"/>
        <w:i/>
        <w:sz w:val="16"/>
        <w:szCs w:val="16"/>
      </w:rPr>
      <w:tab/>
    </w:r>
    <w:r w:rsidRPr="00EA62A3">
      <w:rPr>
        <w:rFonts w:ascii="Arial" w:hAnsi="Arial"/>
        <w:i/>
        <w:sz w:val="16"/>
        <w:szCs w:val="16"/>
      </w:rPr>
      <w:tab/>
    </w:r>
    <w:r w:rsidRPr="00EA62A3">
      <w:rPr>
        <w:rFonts w:ascii="Arial" w:hAnsi="Arial"/>
        <w:i/>
        <w:sz w:val="16"/>
        <w:szCs w:val="16"/>
      </w:rPr>
      <w:tab/>
    </w:r>
    <w:r w:rsidRPr="00EA62A3">
      <w:rPr>
        <w:rFonts w:ascii="Arial" w:hAnsi="Arial"/>
        <w:i/>
        <w:sz w:val="16"/>
        <w:szCs w:val="16"/>
      </w:rPr>
      <w:tab/>
    </w:r>
    <w:r w:rsidRPr="00424603">
      <w:rPr>
        <w:rFonts w:ascii="Verdana" w:hAnsi="Verdana"/>
        <w:i/>
        <w:sz w:val="16"/>
        <w:szCs w:val="16"/>
      </w:rPr>
      <w:t xml:space="preserve">                                                       strana číslo </w:t>
    </w:r>
    <w:r w:rsidR="00F37199" w:rsidRPr="00424603">
      <w:rPr>
        <w:rFonts w:ascii="Verdana" w:hAnsi="Verdana"/>
        <w:i/>
        <w:sz w:val="16"/>
        <w:szCs w:val="16"/>
      </w:rPr>
      <w:fldChar w:fldCharType="begin"/>
    </w:r>
    <w:r w:rsidRPr="00424603">
      <w:rPr>
        <w:rFonts w:ascii="Verdana" w:hAnsi="Verdana"/>
        <w:i/>
        <w:sz w:val="16"/>
        <w:szCs w:val="16"/>
      </w:rPr>
      <w:instrText xml:space="preserve"> PAGE </w:instrText>
    </w:r>
    <w:r w:rsidR="00F37199" w:rsidRPr="00424603">
      <w:rPr>
        <w:rFonts w:ascii="Verdana" w:hAnsi="Verdana"/>
        <w:i/>
        <w:sz w:val="16"/>
        <w:szCs w:val="16"/>
      </w:rPr>
      <w:fldChar w:fldCharType="separate"/>
    </w:r>
    <w:r w:rsidR="0091546A">
      <w:rPr>
        <w:rFonts w:ascii="Verdana" w:hAnsi="Verdana"/>
        <w:i/>
        <w:noProof/>
        <w:sz w:val="16"/>
        <w:szCs w:val="16"/>
      </w:rPr>
      <w:t>1</w:t>
    </w:r>
    <w:r w:rsidR="00F37199" w:rsidRPr="00424603">
      <w:rPr>
        <w:rFonts w:ascii="Verdana" w:hAnsi="Verdana"/>
        <w:i/>
        <w:sz w:val="16"/>
        <w:szCs w:val="16"/>
      </w:rPr>
      <w:fldChar w:fldCharType="end"/>
    </w:r>
  </w:p>
  <w:p w:rsidR="0005539F" w:rsidRDefault="0005539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EF" w:rsidRDefault="00E158EF">
      <w:r>
        <w:separator/>
      </w:r>
    </w:p>
  </w:footnote>
  <w:footnote w:type="continuationSeparator" w:id="0">
    <w:p w:rsidR="00E158EF" w:rsidRDefault="00E15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780"/>
        </w:tabs>
        <w:ind w:left="780" w:hanging="360"/>
      </w:pPr>
    </w:lvl>
  </w:abstractNum>
  <w:abstractNum w:abstractNumId="3">
    <w:nsid w:val="00000005"/>
    <w:multiLevelType w:val="singleLevel"/>
    <w:tmpl w:val="00000005"/>
    <w:name w:val="WW8Num5"/>
    <w:lvl w:ilvl="0">
      <w:start w:val="1"/>
      <w:numFmt w:val="bullet"/>
      <w:lvlText w:val="-"/>
      <w:lvlJc w:val="left"/>
      <w:pPr>
        <w:tabs>
          <w:tab w:val="num" w:pos="780"/>
        </w:tabs>
        <w:ind w:left="78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420"/>
        </w:tabs>
        <w:ind w:left="420" w:hanging="420"/>
      </w:pPr>
    </w:lvl>
  </w:abstractNum>
  <w:abstractNum w:abstractNumId="6">
    <w:nsid w:val="00000008"/>
    <w:multiLevelType w:val="singleLevel"/>
    <w:tmpl w:val="00000008"/>
    <w:name w:val="WW8Num8"/>
    <w:lvl w:ilvl="0">
      <w:start w:val="1"/>
      <w:numFmt w:val="decimal"/>
      <w:lvlText w:val="%1."/>
      <w:lvlJc w:val="left"/>
      <w:pPr>
        <w:tabs>
          <w:tab w:val="num" w:pos="420"/>
        </w:tabs>
        <w:ind w:left="420" w:hanging="420"/>
      </w:pPr>
    </w:lvl>
  </w:abstractNum>
  <w:abstractNum w:abstractNumId="7">
    <w:nsid w:val="00000009"/>
    <w:multiLevelType w:val="singleLevel"/>
    <w:tmpl w:val="00000009"/>
    <w:name w:val="WW8Num9"/>
    <w:lvl w:ilvl="0">
      <w:start w:val="1"/>
      <w:numFmt w:val="decimal"/>
      <w:lvlText w:val="%1."/>
      <w:lvlJc w:val="left"/>
      <w:pPr>
        <w:tabs>
          <w:tab w:val="num" w:pos="420"/>
        </w:tabs>
        <w:ind w:left="420" w:hanging="420"/>
      </w:pPr>
    </w:lvl>
  </w:abstractNum>
  <w:abstractNum w:abstractNumId="8">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C"/>
    <w:multiLevelType w:val="multilevel"/>
    <w:tmpl w:val="0000000C"/>
    <w:name w:val="WW8Num1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44E4125"/>
    <w:multiLevelType w:val="hybridMultilevel"/>
    <w:tmpl w:val="C6D0B9A2"/>
    <w:lvl w:ilvl="0" w:tplc="3FB0C894">
      <w:start w:val="1"/>
      <w:numFmt w:val="decimal"/>
      <w:lvlText w:val="%1."/>
      <w:lvlJc w:val="left"/>
      <w:pPr>
        <w:ind w:left="1211" w:hanging="360"/>
      </w:pPr>
      <w:rPr>
        <w:rFonts w:ascii="Verdana" w:hAnsi="Verdana" w:hint="default"/>
        <w:b w:val="0"/>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07305BDB"/>
    <w:multiLevelType w:val="hybridMultilevel"/>
    <w:tmpl w:val="318C1B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4BC199B"/>
    <w:multiLevelType w:val="hybridMultilevel"/>
    <w:tmpl w:val="E79CEC70"/>
    <w:lvl w:ilvl="0" w:tplc="B3567CB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227C2254"/>
    <w:multiLevelType w:val="hybridMultilevel"/>
    <w:tmpl w:val="F8544CD2"/>
    <w:lvl w:ilvl="0" w:tplc="9E4AEE6E">
      <w:start w:val="6"/>
      <w:numFmt w:val="decimal"/>
      <w:lvlText w:val="%1."/>
      <w:lvlJc w:val="left"/>
      <w:pPr>
        <w:ind w:left="644" w:hanging="360"/>
      </w:pPr>
      <w:rPr>
        <w:rFonts w:hint="default"/>
        <w:u w:val="singl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417F6707"/>
    <w:multiLevelType w:val="hybridMultilevel"/>
    <w:tmpl w:val="16647E10"/>
    <w:lvl w:ilvl="0" w:tplc="6506FCE8">
      <w:start w:val="1"/>
      <w:numFmt w:val="decimal"/>
      <w:lvlText w:val="%1."/>
      <w:lvlJc w:val="left"/>
      <w:pPr>
        <w:ind w:left="1728" w:hanging="1008"/>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33E67B7"/>
    <w:multiLevelType w:val="hybridMultilevel"/>
    <w:tmpl w:val="9BCA0CAC"/>
    <w:lvl w:ilvl="0" w:tplc="69E279C0">
      <w:start w:val="6"/>
      <w:numFmt w:val="decimal"/>
      <w:lvlText w:val="%1."/>
      <w:lvlJc w:val="left"/>
      <w:pPr>
        <w:ind w:left="1080" w:hanging="360"/>
      </w:pPr>
      <w:rPr>
        <w:rFonts w:hint="default"/>
        <w:b/>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5D01067"/>
    <w:multiLevelType w:val="hybridMultilevel"/>
    <w:tmpl w:val="E9307C40"/>
    <w:lvl w:ilvl="0" w:tplc="6E3ED04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
    <w:nsid w:val="46591426"/>
    <w:multiLevelType w:val="hybridMultilevel"/>
    <w:tmpl w:val="F844F7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200C0C"/>
    <w:multiLevelType w:val="hybridMultilevel"/>
    <w:tmpl w:val="68DE8DBA"/>
    <w:lvl w:ilvl="0" w:tplc="AFCA8578">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A10BBE"/>
    <w:multiLevelType w:val="hybridMultilevel"/>
    <w:tmpl w:val="5F6E6D9E"/>
    <w:lvl w:ilvl="0" w:tplc="079C5A9A">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4E1D09"/>
    <w:multiLevelType w:val="hybridMultilevel"/>
    <w:tmpl w:val="E2A68F52"/>
    <w:lvl w:ilvl="0" w:tplc="15CA455A">
      <w:start w:val="6"/>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5EAE0A3B"/>
    <w:multiLevelType w:val="hybridMultilevel"/>
    <w:tmpl w:val="57E0AA2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781A74"/>
    <w:multiLevelType w:val="multilevel"/>
    <w:tmpl w:val="2C26031C"/>
    <w:lvl w:ilvl="0">
      <w:start w:val="2"/>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5C460A6"/>
    <w:multiLevelType w:val="hybridMultilevel"/>
    <w:tmpl w:val="500EADF4"/>
    <w:lvl w:ilvl="0" w:tplc="EE5A9AB0">
      <w:start w:val="6"/>
      <w:numFmt w:val="decimal"/>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22E1F4D"/>
    <w:multiLevelType w:val="hybridMultilevel"/>
    <w:tmpl w:val="1C5C453C"/>
    <w:lvl w:ilvl="0" w:tplc="0EBCB25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856AA5"/>
    <w:multiLevelType w:val="hybridMultilevel"/>
    <w:tmpl w:val="168E8A68"/>
    <w:lvl w:ilvl="0" w:tplc="0CB00D5E">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493A25"/>
    <w:multiLevelType w:val="hybridMultilevel"/>
    <w:tmpl w:val="276220E6"/>
    <w:lvl w:ilvl="0" w:tplc="C8840690">
      <w:start w:val="1"/>
      <w:numFmt w:val="decimal"/>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7F6F0FA9"/>
    <w:multiLevelType w:val="hybridMultilevel"/>
    <w:tmpl w:val="30F23366"/>
    <w:lvl w:ilvl="0" w:tplc="18D4C312">
      <w:start w:val="1"/>
      <w:numFmt w:val="decimal"/>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3"/>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2"/>
  </w:num>
  <w:num w:numId="15">
    <w:abstractNumId w:val="15"/>
  </w:num>
  <w:num w:numId="16">
    <w:abstractNumId w:val="19"/>
  </w:num>
  <w:num w:numId="17">
    <w:abstractNumId w:val="13"/>
  </w:num>
  <w:num w:numId="18">
    <w:abstractNumId w:val="28"/>
  </w:num>
  <w:num w:numId="19">
    <w:abstractNumId w:val="11"/>
  </w:num>
  <w:num w:numId="20">
    <w:abstractNumId w:val="27"/>
  </w:num>
  <w:num w:numId="21">
    <w:abstractNumId w:val="25"/>
  </w:num>
  <w:num w:numId="22">
    <w:abstractNumId w:val="16"/>
  </w:num>
  <w:num w:numId="23">
    <w:abstractNumId w:val="20"/>
  </w:num>
  <w:num w:numId="24">
    <w:abstractNumId w:val="14"/>
  </w:num>
  <w:num w:numId="25">
    <w:abstractNumId w:val="18"/>
  </w:num>
  <w:num w:numId="26">
    <w:abstractNumId w:val="26"/>
  </w:num>
  <w:num w:numId="27">
    <w:abstractNumId w:val="21"/>
  </w:num>
  <w:num w:numId="28">
    <w:abstractNumId w:val="2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0611E1"/>
    <w:rsid w:val="00013496"/>
    <w:rsid w:val="000153A8"/>
    <w:rsid w:val="000201EF"/>
    <w:rsid w:val="00035D9B"/>
    <w:rsid w:val="0004056B"/>
    <w:rsid w:val="0005148A"/>
    <w:rsid w:val="0005539F"/>
    <w:rsid w:val="000611E1"/>
    <w:rsid w:val="000841CE"/>
    <w:rsid w:val="00095CCD"/>
    <w:rsid w:val="000B2F63"/>
    <w:rsid w:val="000B5E07"/>
    <w:rsid w:val="000C5E6B"/>
    <w:rsid w:val="000C7FB3"/>
    <w:rsid w:val="000D6B1F"/>
    <w:rsid w:val="000D6B3B"/>
    <w:rsid w:val="000D7871"/>
    <w:rsid w:val="0010345B"/>
    <w:rsid w:val="00133D48"/>
    <w:rsid w:val="001368ED"/>
    <w:rsid w:val="001503CD"/>
    <w:rsid w:val="00150BC1"/>
    <w:rsid w:val="001541EC"/>
    <w:rsid w:val="00155ED5"/>
    <w:rsid w:val="001662CD"/>
    <w:rsid w:val="00170913"/>
    <w:rsid w:val="00170A5F"/>
    <w:rsid w:val="0018574E"/>
    <w:rsid w:val="001F7E46"/>
    <w:rsid w:val="002073C0"/>
    <w:rsid w:val="0021201A"/>
    <w:rsid w:val="002145E1"/>
    <w:rsid w:val="00232596"/>
    <w:rsid w:val="0023347A"/>
    <w:rsid w:val="00246EA7"/>
    <w:rsid w:val="0025260E"/>
    <w:rsid w:val="002607F0"/>
    <w:rsid w:val="00265FA1"/>
    <w:rsid w:val="00277FE9"/>
    <w:rsid w:val="00281EF8"/>
    <w:rsid w:val="0029113A"/>
    <w:rsid w:val="00294FEA"/>
    <w:rsid w:val="002A4AC6"/>
    <w:rsid w:val="002A716C"/>
    <w:rsid w:val="002C011A"/>
    <w:rsid w:val="002C1154"/>
    <w:rsid w:val="002C25B3"/>
    <w:rsid w:val="002D26E5"/>
    <w:rsid w:val="002D3CE6"/>
    <w:rsid w:val="002D3E49"/>
    <w:rsid w:val="002D641A"/>
    <w:rsid w:val="002E3FC6"/>
    <w:rsid w:val="00302AD8"/>
    <w:rsid w:val="003173C3"/>
    <w:rsid w:val="003327AA"/>
    <w:rsid w:val="003405FE"/>
    <w:rsid w:val="0034587F"/>
    <w:rsid w:val="003665B7"/>
    <w:rsid w:val="00380119"/>
    <w:rsid w:val="00381A15"/>
    <w:rsid w:val="003825BB"/>
    <w:rsid w:val="00396624"/>
    <w:rsid w:val="003A1AEE"/>
    <w:rsid w:val="003A34A6"/>
    <w:rsid w:val="003B3438"/>
    <w:rsid w:val="003B4F37"/>
    <w:rsid w:val="003B7855"/>
    <w:rsid w:val="003C104C"/>
    <w:rsid w:val="0040268B"/>
    <w:rsid w:val="00404228"/>
    <w:rsid w:val="00412395"/>
    <w:rsid w:val="004160F4"/>
    <w:rsid w:val="0041614A"/>
    <w:rsid w:val="00424603"/>
    <w:rsid w:val="00432BD7"/>
    <w:rsid w:val="00435031"/>
    <w:rsid w:val="0043780D"/>
    <w:rsid w:val="00440E59"/>
    <w:rsid w:val="00452E10"/>
    <w:rsid w:val="00457DD1"/>
    <w:rsid w:val="004670CB"/>
    <w:rsid w:val="004770D2"/>
    <w:rsid w:val="00485480"/>
    <w:rsid w:val="004901BD"/>
    <w:rsid w:val="004A1E4D"/>
    <w:rsid w:val="004B6A36"/>
    <w:rsid w:val="004C3A48"/>
    <w:rsid w:val="004D18D7"/>
    <w:rsid w:val="004D5477"/>
    <w:rsid w:val="004F7058"/>
    <w:rsid w:val="00517EF0"/>
    <w:rsid w:val="00520B21"/>
    <w:rsid w:val="00523C97"/>
    <w:rsid w:val="00526376"/>
    <w:rsid w:val="00537B88"/>
    <w:rsid w:val="0054266E"/>
    <w:rsid w:val="005507DE"/>
    <w:rsid w:val="005531F7"/>
    <w:rsid w:val="0056270E"/>
    <w:rsid w:val="005667E3"/>
    <w:rsid w:val="00571AB0"/>
    <w:rsid w:val="00574DE0"/>
    <w:rsid w:val="005B35D8"/>
    <w:rsid w:val="005B44F2"/>
    <w:rsid w:val="005E043F"/>
    <w:rsid w:val="005E3346"/>
    <w:rsid w:val="005F44CF"/>
    <w:rsid w:val="005F491E"/>
    <w:rsid w:val="005F5FAC"/>
    <w:rsid w:val="005F6516"/>
    <w:rsid w:val="0060230E"/>
    <w:rsid w:val="0060234D"/>
    <w:rsid w:val="006109E9"/>
    <w:rsid w:val="00627B94"/>
    <w:rsid w:val="0063015F"/>
    <w:rsid w:val="006331F4"/>
    <w:rsid w:val="00651554"/>
    <w:rsid w:val="00651986"/>
    <w:rsid w:val="00673729"/>
    <w:rsid w:val="00686024"/>
    <w:rsid w:val="006C427E"/>
    <w:rsid w:val="006C55A7"/>
    <w:rsid w:val="006D546D"/>
    <w:rsid w:val="006D7935"/>
    <w:rsid w:val="0070543F"/>
    <w:rsid w:val="007109FA"/>
    <w:rsid w:val="00714A0E"/>
    <w:rsid w:val="00715DB7"/>
    <w:rsid w:val="00782F49"/>
    <w:rsid w:val="0079285D"/>
    <w:rsid w:val="00793760"/>
    <w:rsid w:val="00794615"/>
    <w:rsid w:val="00797FD8"/>
    <w:rsid w:val="007A0E4B"/>
    <w:rsid w:val="007A6F23"/>
    <w:rsid w:val="007B389E"/>
    <w:rsid w:val="007C71C3"/>
    <w:rsid w:val="007F1F61"/>
    <w:rsid w:val="00801FED"/>
    <w:rsid w:val="00802AE2"/>
    <w:rsid w:val="00817EED"/>
    <w:rsid w:val="008404BD"/>
    <w:rsid w:val="008640EC"/>
    <w:rsid w:val="00864AB7"/>
    <w:rsid w:val="00865A75"/>
    <w:rsid w:val="00865BFA"/>
    <w:rsid w:val="00881E2F"/>
    <w:rsid w:val="00897587"/>
    <w:rsid w:val="008B1F0D"/>
    <w:rsid w:val="008E2270"/>
    <w:rsid w:val="008E5A2B"/>
    <w:rsid w:val="008F3028"/>
    <w:rsid w:val="00910862"/>
    <w:rsid w:val="0091546A"/>
    <w:rsid w:val="00915EC9"/>
    <w:rsid w:val="009201D7"/>
    <w:rsid w:val="009302A6"/>
    <w:rsid w:val="009368C3"/>
    <w:rsid w:val="00936B34"/>
    <w:rsid w:val="00951058"/>
    <w:rsid w:val="00953596"/>
    <w:rsid w:val="00954EC1"/>
    <w:rsid w:val="009805AC"/>
    <w:rsid w:val="0099027B"/>
    <w:rsid w:val="009903B4"/>
    <w:rsid w:val="009A5190"/>
    <w:rsid w:val="009C3372"/>
    <w:rsid w:val="009D3DE8"/>
    <w:rsid w:val="009D4691"/>
    <w:rsid w:val="009D5BB8"/>
    <w:rsid w:val="009E29EF"/>
    <w:rsid w:val="009F7B85"/>
    <w:rsid w:val="00A13901"/>
    <w:rsid w:val="00A16678"/>
    <w:rsid w:val="00A17C5E"/>
    <w:rsid w:val="00A417AF"/>
    <w:rsid w:val="00A55BE2"/>
    <w:rsid w:val="00A65027"/>
    <w:rsid w:val="00A65D02"/>
    <w:rsid w:val="00A708C2"/>
    <w:rsid w:val="00A7145E"/>
    <w:rsid w:val="00A778BC"/>
    <w:rsid w:val="00A80A3E"/>
    <w:rsid w:val="00A83D68"/>
    <w:rsid w:val="00A9076F"/>
    <w:rsid w:val="00A93A85"/>
    <w:rsid w:val="00AB54DA"/>
    <w:rsid w:val="00AC1D1B"/>
    <w:rsid w:val="00AD54F2"/>
    <w:rsid w:val="00AF0742"/>
    <w:rsid w:val="00AF1042"/>
    <w:rsid w:val="00AF6D7A"/>
    <w:rsid w:val="00AF6E94"/>
    <w:rsid w:val="00B07F47"/>
    <w:rsid w:val="00B13A8B"/>
    <w:rsid w:val="00B13CC6"/>
    <w:rsid w:val="00B30C72"/>
    <w:rsid w:val="00B318C3"/>
    <w:rsid w:val="00B42668"/>
    <w:rsid w:val="00B57AF5"/>
    <w:rsid w:val="00B57BEF"/>
    <w:rsid w:val="00B72DEB"/>
    <w:rsid w:val="00BB10C5"/>
    <w:rsid w:val="00BC6E15"/>
    <w:rsid w:val="00BE096C"/>
    <w:rsid w:val="00BE726F"/>
    <w:rsid w:val="00BF353C"/>
    <w:rsid w:val="00C0489E"/>
    <w:rsid w:val="00C26ED8"/>
    <w:rsid w:val="00C33499"/>
    <w:rsid w:val="00C4455E"/>
    <w:rsid w:val="00C51581"/>
    <w:rsid w:val="00C6179F"/>
    <w:rsid w:val="00C77BBB"/>
    <w:rsid w:val="00C84C2D"/>
    <w:rsid w:val="00C87C5E"/>
    <w:rsid w:val="00C96AEF"/>
    <w:rsid w:val="00CB40CB"/>
    <w:rsid w:val="00CC7650"/>
    <w:rsid w:val="00CD1033"/>
    <w:rsid w:val="00CD2B73"/>
    <w:rsid w:val="00D0016E"/>
    <w:rsid w:val="00D079E9"/>
    <w:rsid w:val="00D13439"/>
    <w:rsid w:val="00D20E08"/>
    <w:rsid w:val="00D23A84"/>
    <w:rsid w:val="00D3349E"/>
    <w:rsid w:val="00D33D9E"/>
    <w:rsid w:val="00D37DB9"/>
    <w:rsid w:val="00D4663A"/>
    <w:rsid w:val="00D5783E"/>
    <w:rsid w:val="00D66675"/>
    <w:rsid w:val="00D772FF"/>
    <w:rsid w:val="00D97312"/>
    <w:rsid w:val="00DB0F14"/>
    <w:rsid w:val="00DB2E08"/>
    <w:rsid w:val="00DC6F0B"/>
    <w:rsid w:val="00DD06F0"/>
    <w:rsid w:val="00E0749D"/>
    <w:rsid w:val="00E10E45"/>
    <w:rsid w:val="00E158EF"/>
    <w:rsid w:val="00E170DF"/>
    <w:rsid w:val="00E22AEC"/>
    <w:rsid w:val="00E246D7"/>
    <w:rsid w:val="00E25C22"/>
    <w:rsid w:val="00E35F86"/>
    <w:rsid w:val="00E45B95"/>
    <w:rsid w:val="00E91BBA"/>
    <w:rsid w:val="00E95B6D"/>
    <w:rsid w:val="00EA305E"/>
    <w:rsid w:val="00EA62A3"/>
    <w:rsid w:val="00EB20DE"/>
    <w:rsid w:val="00ED3070"/>
    <w:rsid w:val="00ED4153"/>
    <w:rsid w:val="00F059DD"/>
    <w:rsid w:val="00F06A37"/>
    <w:rsid w:val="00F15D2E"/>
    <w:rsid w:val="00F20FD1"/>
    <w:rsid w:val="00F37199"/>
    <w:rsid w:val="00F465D7"/>
    <w:rsid w:val="00F72245"/>
    <w:rsid w:val="00F74FE5"/>
    <w:rsid w:val="00F82580"/>
    <w:rsid w:val="00F8558D"/>
    <w:rsid w:val="00F871C8"/>
    <w:rsid w:val="00F92FA6"/>
    <w:rsid w:val="00FA2D0D"/>
    <w:rsid w:val="00FB36DD"/>
    <w:rsid w:val="00FC6275"/>
    <w:rsid w:val="00FE3D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71C3"/>
    <w:rPr>
      <w:sz w:val="24"/>
      <w:szCs w:val="24"/>
    </w:rPr>
  </w:style>
  <w:style w:type="paragraph" w:styleId="Nadpis1">
    <w:name w:val="heading 1"/>
    <w:basedOn w:val="Normln"/>
    <w:next w:val="Normln"/>
    <w:qFormat/>
    <w:rsid w:val="007C71C3"/>
    <w:pPr>
      <w:keepNext/>
      <w:spacing w:before="240" w:after="60"/>
      <w:outlineLvl w:val="0"/>
    </w:pPr>
    <w:rPr>
      <w:rFonts w:ascii="Arial" w:hAnsi="Arial" w:cs="Arial"/>
      <w:b/>
      <w:bCs/>
      <w:kern w:val="32"/>
      <w:sz w:val="32"/>
      <w:szCs w:val="32"/>
    </w:rPr>
  </w:style>
  <w:style w:type="paragraph" w:styleId="Nadpis4">
    <w:name w:val="heading 4"/>
    <w:basedOn w:val="Normln"/>
    <w:next w:val="Normln"/>
    <w:link w:val="Nadpis4Char"/>
    <w:semiHidden/>
    <w:unhideWhenUsed/>
    <w:qFormat/>
    <w:rsid w:val="00F74FE5"/>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na">
    <w:name w:val="cena"/>
    <w:rsid w:val="007C71C3"/>
    <w:pPr>
      <w:jc w:val="both"/>
    </w:pPr>
    <w:rPr>
      <w:color w:val="000000"/>
      <w:sz w:val="24"/>
    </w:rPr>
  </w:style>
  <w:style w:type="paragraph" w:styleId="Zpat">
    <w:name w:val="footer"/>
    <w:basedOn w:val="Normln"/>
    <w:rsid w:val="007C71C3"/>
    <w:pPr>
      <w:tabs>
        <w:tab w:val="center" w:pos="4536"/>
        <w:tab w:val="right" w:pos="9072"/>
      </w:tabs>
    </w:pPr>
  </w:style>
  <w:style w:type="character" w:styleId="slostrnky">
    <w:name w:val="page number"/>
    <w:basedOn w:val="Standardnpsmoodstavce"/>
    <w:rsid w:val="007C71C3"/>
  </w:style>
  <w:style w:type="character" w:styleId="Hypertextovodkaz">
    <w:name w:val="Hyperlink"/>
    <w:rsid w:val="007C71C3"/>
    <w:rPr>
      <w:color w:val="0000FF"/>
      <w:u w:val="single"/>
    </w:rPr>
  </w:style>
  <w:style w:type="paragraph" w:styleId="Zkladntext">
    <w:name w:val="Body Text"/>
    <w:basedOn w:val="Normln"/>
    <w:rsid w:val="007C71C3"/>
    <w:pPr>
      <w:jc w:val="both"/>
    </w:pPr>
  </w:style>
  <w:style w:type="paragraph" w:styleId="Zhlav">
    <w:name w:val="header"/>
    <w:basedOn w:val="Normln"/>
    <w:rsid w:val="00457DD1"/>
    <w:pPr>
      <w:tabs>
        <w:tab w:val="center" w:pos="4536"/>
        <w:tab w:val="right" w:pos="9072"/>
      </w:tabs>
    </w:pPr>
  </w:style>
  <w:style w:type="paragraph" w:styleId="Zkladntextodsazen">
    <w:name w:val="Body Text Indent"/>
    <w:basedOn w:val="Normln"/>
    <w:rsid w:val="003A1AEE"/>
    <w:pPr>
      <w:spacing w:after="120"/>
      <w:ind w:left="283"/>
    </w:pPr>
  </w:style>
  <w:style w:type="character" w:styleId="Zvraznn">
    <w:name w:val="Emphasis"/>
    <w:qFormat/>
    <w:rsid w:val="00E95B6D"/>
    <w:rPr>
      <w:i/>
    </w:rPr>
  </w:style>
  <w:style w:type="paragraph" w:styleId="Textbubliny">
    <w:name w:val="Balloon Text"/>
    <w:basedOn w:val="Normln"/>
    <w:link w:val="TextbublinyChar"/>
    <w:rsid w:val="00915EC9"/>
    <w:rPr>
      <w:rFonts w:ascii="Tahoma" w:hAnsi="Tahoma"/>
      <w:sz w:val="16"/>
      <w:szCs w:val="16"/>
    </w:rPr>
  </w:style>
  <w:style w:type="character" w:customStyle="1" w:styleId="TextbublinyChar">
    <w:name w:val="Text bubliny Char"/>
    <w:link w:val="Textbubliny"/>
    <w:rsid w:val="00915EC9"/>
    <w:rPr>
      <w:rFonts w:ascii="Tahoma" w:hAnsi="Tahoma" w:cs="Tahoma"/>
      <w:sz w:val="16"/>
      <w:szCs w:val="16"/>
    </w:rPr>
  </w:style>
  <w:style w:type="character" w:customStyle="1" w:styleId="Nadpis4Char">
    <w:name w:val="Nadpis 4 Char"/>
    <w:link w:val="Nadpis4"/>
    <w:semiHidden/>
    <w:rsid w:val="00F74FE5"/>
    <w:rPr>
      <w:rFonts w:ascii="Calibri" w:eastAsia="Times New Roman" w:hAnsi="Calibri" w:cs="Times New Roman"/>
      <w:b/>
      <w:bCs/>
      <w:sz w:val="28"/>
      <w:szCs w:val="28"/>
    </w:rPr>
  </w:style>
  <w:style w:type="paragraph" w:customStyle="1" w:styleId="Seznamoslovan">
    <w:name w:val="Seznam očíslovaný"/>
    <w:basedOn w:val="Zkladntext"/>
    <w:rsid w:val="00F74FE5"/>
    <w:pPr>
      <w:widowControl w:val="0"/>
      <w:spacing w:line="216" w:lineRule="auto"/>
      <w:ind w:left="480" w:hanging="480"/>
      <w:jc w:val="left"/>
    </w:pPr>
    <w:rPr>
      <w:rFonts w:ascii="Arial" w:hAnsi="Arial"/>
      <w:noProof/>
      <w:sz w:val="22"/>
      <w:szCs w:val="20"/>
    </w:rPr>
  </w:style>
  <w:style w:type="character" w:styleId="Odkaznakoment">
    <w:name w:val="annotation reference"/>
    <w:rsid w:val="00F74FE5"/>
    <w:rPr>
      <w:sz w:val="16"/>
      <w:szCs w:val="16"/>
    </w:rPr>
  </w:style>
  <w:style w:type="paragraph" w:styleId="Textkomente">
    <w:name w:val="annotation text"/>
    <w:basedOn w:val="Normln"/>
    <w:link w:val="TextkomenteChar"/>
    <w:rsid w:val="00F74FE5"/>
    <w:rPr>
      <w:sz w:val="20"/>
      <w:szCs w:val="20"/>
    </w:rPr>
  </w:style>
  <w:style w:type="character" w:customStyle="1" w:styleId="TextkomenteChar">
    <w:name w:val="Text komentáře Char"/>
    <w:basedOn w:val="Standardnpsmoodstavce"/>
    <w:link w:val="Textkomente"/>
    <w:rsid w:val="00F74FE5"/>
  </w:style>
  <w:style w:type="paragraph" w:styleId="Pedmtkomente">
    <w:name w:val="annotation subject"/>
    <w:basedOn w:val="Textkomente"/>
    <w:next w:val="Textkomente"/>
    <w:link w:val="PedmtkomenteChar"/>
    <w:rsid w:val="00714A0E"/>
    <w:rPr>
      <w:b/>
      <w:bCs/>
    </w:rPr>
  </w:style>
  <w:style w:type="character" w:customStyle="1" w:styleId="PedmtkomenteChar">
    <w:name w:val="Předmět komentáře Char"/>
    <w:link w:val="Pedmtkomente"/>
    <w:rsid w:val="00714A0E"/>
    <w:rPr>
      <w:b/>
      <w:bCs/>
    </w:rPr>
  </w:style>
  <w:style w:type="paragraph" w:styleId="Odstavecseseznamem">
    <w:name w:val="List Paragraph"/>
    <w:basedOn w:val="Normln"/>
    <w:uiPriority w:val="34"/>
    <w:qFormat/>
    <w:rsid w:val="00673729"/>
    <w:pPr>
      <w:ind w:left="720"/>
      <w:contextualSpacing/>
    </w:pPr>
  </w:style>
</w:styles>
</file>

<file path=word/webSettings.xml><?xml version="1.0" encoding="utf-8"?>
<w:webSettings xmlns:r="http://schemas.openxmlformats.org/officeDocument/2006/relationships" xmlns:w="http://schemas.openxmlformats.org/wordprocessingml/2006/main">
  <w:divs>
    <w:div w:id="1835757643">
      <w:bodyDiv w:val="1"/>
      <w:marLeft w:val="0"/>
      <w:marRight w:val="0"/>
      <w:marTop w:val="0"/>
      <w:marBottom w:val="0"/>
      <w:divBdr>
        <w:top w:val="none" w:sz="0" w:space="0" w:color="auto"/>
        <w:left w:val="none" w:sz="0" w:space="0" w:color="auto"/>
        <w:bottom w:val="none" w:sz="0" w:space="0" w:color="auto"/>
        <w:right w:val="none" w:sz="0" w:space="0" w:color="auto"/>
      </w:divBdr>
    </w:div>
    <w:div w:id="21331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76CC-4FF6-4C9A-A680-AA0AA642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1976</Words>
  <Characters>11665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lpstr>
    </vt:vector>
  </TitlesOfParts>
  <Company>Sita a.s.</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Ondřej</dc:creator>
  <cp:lastModifiedBy>Vachovcová Helena</cp:lastModifiedBy>
  <cp:revision>2</cp:revision>
  <cp:lastPrinted>2017-06-05T11:41:00Z</cp:lastPrinted>
  <dcterms:created xsi:type="dcterms:W3CDTF">2017-06-21T10:32:00Z</dcterms:created>
  <dcterms:modified xsi:type="dcterms:W3CDTF">2017-06-21T10:32:00Z</dcterms:modified>
</cp:coreProperties>
</file>