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A057F" w14:textId="651C026A" w:rsidR="003B4955" w:rsidRPr="00DA3980" w:rsidRDefault="00DA3980" w:rsidP="00DA3980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Dodatek</w:t>
      </w:r>
      <w:r w:rsidR="003B4955" w:rsidRPr="00596606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5A7FA0">
        <w:rPr>
          <w:rFonts w:cs="Arial"/>
          <w:b/>
          <w:bCs/>
          <w:color w:val="C00000"/>
          <w:sz w:val="32"/>
          <w:szCs w:val="32"/>
        </w:rPr>
        <w:t>1</w:t>
      </w:r>
      <w:r>
        <w:rPr>
          <w:rFonts w:cs="Arial"/>
          <w:b/>
          <w:bCs/>
          <w:color w:val="C00000"/>
          <w:sz w:val="32"/>
          <w:szCs w:val="32"/>
        </w:rPr>
        <w:t xml:space="preserve"> </w:t>
      </w:r>
      <w:r w:rsidR="00ED349E">
        <w:rPr>
          <w:rFonts w:cs="Arial"/>
          <w:b/>
          <w:bCs/>
          <w:color w:val="C00000"/>
          <w:sz w:val="32"/>
          <w:szCs w:val="32"/>
        </w:rPr>
        <w:t>pojistné smouvy</w:t>
      </w:r>
      <w:r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5A7FA0" w:rsidRPr="00106498">
        <w:rPr>
          <w:rFonts w:cs="Arial"/>
          <w:b/>
          <w:bCs/>
          <w:color w:val="C00000"/>
          <w:sz w:val="32"/>
          <w:szCs w:val="32"/>
        </w:rPr>
        <w:t>1672924815</w:t>
      </w:r>
    </w:p>
    <w:p w14:paraId="4CA1A33E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70004DA6" w14:textId="77777777" w:rsidR="003B4955" w:rsidRPr="00DD60AC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6AFC81F" w14:textId="77777777" w:rsidR="003B4955" w:rsidRPr="00DD60AC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>
        <w:rPr>
          <w:rFonts w:cs="Arial"/>
          <w:b/>
          <w:bCs/>
          <w:color w:val="C4090B"/>
          <w:sz w:val="26"/>
          <w:szCs w:val="26"/>
        </w:rPr>
        <w:tab/>
      </w:r>
    </w:p>
    <w:p w14:paraId="309D3FFA" w14:textId="77777777" w:rsidR="009A08F9" w:rsidRPr="00DD60AC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5A3BE1E8" w14:textId="77777777" w:rsidR="005A7FA0" w:rsidRPr="00106498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106498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4656562D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106498">
        <w:rPr>
          <w:rFonts w:cs="Arial"/>
          <w:color w:val="333333"/>
          <w:sz w:val="20"/>
          <w:szCs w:val="20"/>
        </w:rPr>
        <w:t>IČO: 45272956</w:t>
      </w:r>
    </w:p>
    <w:p w14:paraId="7934CE77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14:paraId="79E1AE6D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 xml:space="preserve">člen Skupiny Generali, zapsané v italském rejstříku pojišťovacích skupin, vedeném IVASS, </w:t>
      </w:r>
      <w:r w:rsidRPr="00106498">
        <w:rPr>
          <w:rFonts w:cs="Arial"/>
          <w:color w:val="auto"/>
          <w:sz w:val="20"/>
          <w:szCs w:val="20"/>
        </w:rPr>
        <w:t>pod číslem 026</w:t>
      </w:r>
    </w:p>
    <w:p w14:paraId="61ED8DE5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auto"/>
          <w:sz w:val="20"/>
          <w:szCs w:val="20"/>
        </w:rPr>
        <w:t>kterou zastupuje</w:t>
      </w:r>
    </w:p>
    <w:p w14:paraId="71698598" w14:textId="590D8F3C" w:rsidR="005A7FA0" w:rsidRPr="00106498" w:rsidRDefault="001B63A6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5A7FA0" w:rsidRPr="00106498">
        <w:rPr>
          <w:rFonts w:cs="Arial"/>
          <w:color w:val="333333"/>
          <w:sz w:val="20"/>
          <w:szCs w:val="20"/>
        </w:rPr>
        <w:t xml:space="preserve">         </w:t>
      </w:r>
    </w:p>
    <w:p w14:paraId="78371EA3" w14:textId="1764AAF9" w:rsidR="005A7FA0" w:rsidRPr="00106498" w:rsidRDefault="001B63A6" w:rsidP="005A7FA0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5A7FA0" w:rsidRPr="00106498">
        <w:rPr>
          <w:rFonts w:cs="Arial"/>
          <w:color w:val="333333"/>
          <w:sz w:val="20"/>
          <w:szCs w:val="20"/>
        </w:rPr>
        <w:t xml:space="preserve"> </w:t>
      </w:r>
    </w:p>
    <w:p w14:paraId="759F4E52" w14:textId="77777777" w:rsidR="005A7FA0" w:rsidRPr="00106498" w:rsidRDefault="005A7FA0" w:rsidP="005A7FA0">
      <w:pPr>
        <w:spacing w:line="240" w:lineRule="exact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auto"/>
          <w:sz w:val="20"/>
          <w:szCs w:val="20"/>
        </w:rPr>
        <w:t>jako pojistitel (dále jen „pojišťovna“)</w:t>
      </w:r>
    </w:p>
    <w:p w14:paraId="06BD0A36" w14:textId="77777777" w:rsidR="003B4955" w:rsidRPr="00075E43" w:rsidRDefault="003B4955" w:rsidP="003B4955">
      <w:pPr>
        <w:spacing w:line="240" w:lineRule="exact"/>
        <w:rPr>
          <w:rFonts w:cs="Arial"/>
          <w:color w:val="FF0000"/>
          <w:sz w:val="20"/>
          <w:szCs w:val="20"/>
        </w:rPr>
      </w:pPr>
    </w:p>
    <w:p w14:paraId="353090D4" w14:textId="77777777" w:rsidR="005A7FA0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39943A7" w14:textId="77777777" w:rsidR="005A7FA0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D3D70B1" w14:textId="2330D648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DD60AC">
        <w:rPr>
          <w:rFonts w:cs="Arial"/>
          <w:color w:val="333333"/>
          <w:sz w:val="20"/>
          <w:szCs w:val="20"/>
        </w:rPr>
        <w:t>a</w:t>
      </w:r>
    </w:p>
    <w:p w14:paraId="5918FD2F" w14:textId="49C519AF" w:rsidR="009A08F9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9773B5F" w14:textId="5E2D7B75" w:rsidR="005A7FA0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1E63071" w14:textId="77777777" w:rsidR="005A7FA0" w:rsidRPr="00DD60AC" w:rsidRDefault="005A7FA0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48D501A" w14:textId="77777777" w:rsidR="005A7FA0" w:rsidRPr="00106498" w:rsidRDefault="005A7FA0" w:rsidP="005A7FA0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106498">
        <w:rPr>
          <w:rFonts w:cs="Arial"/>
          <w:b/>
          <w:bCs/>
          <w:color w:val="auto"/>
          <w:sz w:val="22"/>
          <w:szCs w:val="22"/>
        </w:rPr>
        <w:t>Brněnské vodárny a kanalizace, a.s.</w:t>
      </w:r>
    </w:p>
    <w:p w14:paraId="1C46D2CF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Pisárecká 555/1a, Pisárky, 603 00 Brno, Česká republika, IČO: 46347275</w:t>
      </w:r>
    </w:p>
    <w:p w14:paraId="64120F1C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Zapsaná u Krajského soudu v Brně, spisová značka B 783,</w:t>
      </w:r>
    </w:p>
    <w:p w14:paraId="23DAA30E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kterou zastupuje</w:t>
      </w:r>
    </w:p>
    <w:p w14:paraId="15AE098F" w14:textId="0F9B45A1" w:rsidR="005A7FA0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 xml:space="preserve">Ing. Daniel Struž, MBA, předseda představenstva </w:t>
      </w:r>
    </w:p>
    <w:p w14:paraId="52CAE20A" w14:textId="7BA8B8F8" w:rsidR="00B218F1" w:rsidRPr="00106498" w:rsidRDefault="00B218F1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>
        <w:rPr>
          <w:rFonts w:cs="Arial"/>
          <w:bCs/>
          <w:color w:val="000000"/>
          <w:sz w:val="20"/>
          <w:szCs w:val="20"/>
        </w:rPr>
        <w:t>číslo dodatku : SML/0033/23-1</w:t>
      </w:r>
    </w:p>
    <w:p w14:paraId="50B172A3" w14:textId="77777777" w:rsidR="005A7FA0" w:rsidRPr="00106498" w:rsidRDefault="005A7FA0" w:rsidP="005A7FA0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106498">
        <w:rPr>
          <w:rFonts w:cs="Arial"/>
          <w:bCs/>
          <w:color w:val="000000"/>
          <w:sz w:val="20"/>
          <w:szCs w:val="20"/>
        </w:rPr>
        <w:t>jako pojistník (dále jen „pojistník“)</w:t>
      </w:r>
    </w:p>
    <w:p w14:paraId="01213038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714381F9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2B13CB98" w14:textId="77777777" w:rsidR="005A7FA0" w:rsidRDefault="005A7FA0" w:rsidP="009B18EF">
      <w:pPr>
        <w:autoSpaceDE w:val="0"/>
        <w:autoSpaceDN w:val="0"/>
        <w:adjustRightInd w:val="0"/>
        <w:ind w:right="-1"/>
        <w:rPr>
          <w:rFonts w:cs="Arial"/>
          <w:color w:val="333333"/>
          <w:sz w:val="22"/>
          <w:szCs w:val="22"/>
        </w:rPr>
      </w:pPr>
    </w:p>
    <w:p w14:paraId="45DE1F0D" w14:textId="46DD18F8" w:rsidR="008F42BC" w:rsidRPr="006525B6" w:rsidRDefault="00DA3980" w:rsidP="009B18EF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1F5276">
        <w:rPr>
          <w:rFonts w:cs="Arial"/>
          <w:color w:val="333333"/>
          <w:sz w:val="22"/>
          <w:szCs w:val="22"/>
        </w:rPr>
        <w:t xml:space="preserve">uzavřeli </w:t>
      </w:r>
      <w:r w:rsidR="008F42BC" w:rsidRPr="001F5276">
        <w:rPr>
          <w:rFonts w:cs="Arial"/>
          <w:color w:val="333333"/>
          <w:sz w:val="22"/>
          <w:szCs w:val="22"/>
        </w:rPr>
        <w:t>ten</w:t>
      </w:r>
      <w:r w:rsidR="0019447D" w:rsidRPr="001F5276">
        <w:rPr>
          <w:rFonts w:cs="Arial"/>
          <w:color w:val="333333"/>
          <w:sz w:val="22"/>
          <w:szCs w:val="22"/>
        </w:rPr>
        <w:t>t</w:t>
      </w:r>
      <w:r w:rsidR="008F42BC" w:rsidRPr="001F5276">
        <w:rPr>
          <w:rFonts w:cs="Arial"/>
          <w:color w:val="333333"/>
          <w:sz w:val="22"/>
          <w:szCs w:val="22"/>
        </w:rPr>
        <w:t xml:space="preserve">o </w:t>
      </w:r>
      <w:r w:rsidRPr="001F5276">
        <w:rPr>
          <w:rFonts w:cs="Arial"/>
          <w:b/>
          <w:color w:val="333333"/>
          <w:sz w:val="22"/>
          <w:szCs w:val="22"/>
        </w:rPr>
        <w:t xml:space="preserve">dodatek č. </w:t>
      </w:r>
      <w:r w:rsidR="005A7FA0" w:rsidRPr="001F5276">
        <w:rPr>
          <w:rFonts w:cs="Arial"/>
          <w:b/>
          <w:color w:val="333333"/>
          <w:sz w:val="22"/>
          <w:szCs w:val="22"/>
        </w:rPr>
        <w:t>1</w:t>
      </w:r>
      <w:r w:rsidR="003B4955" w:rsidRPr="001F5276">
        <w:rPr>
          <w:rFonts w:cs="Arial"/>
          <w:color w:val="333333"/>
          <w:sz w:val="22"/>
          <w:szCs w:val="22"/>
        </w:rPr>
        <w:t xml:space="preserve"> </w:t>
      </w:r>
      <w:r w:rsidR="009B18EF" w:rsidRPr="001F5276">
        <w:rPr>
          <w:rFonts w:cs="Arial"/>
          <w:color w:val="333333"/>
          <w:sz w:val="22"/>
          <w:szCs w:val="22"/>
        </w:rPr>
        <w:t xml:space="preserve">pojistné smlouvy </w:t>
      </w:r>
      <w:r w:rsidR="00EE7CE2" w:rsidRPr="001F5276">
        <w:rPr>
          <w:rFonts w:cs="Arial"/>
          <w:b/>
          <w:bCs/>
          <w:sz w:val="22"/>
          <w:szCs w:val="22"/>
        </w:rPr>
        <w:t>o pojištění majetku</w:t>
      </w:r>
      <w:r w:rsidRPr="001F5276">
        <w:rPr>
          <w:rFonts w:cs="Arial"/>
          <w:b/>
          <w:bCs/>
          <w:sz w:val="22"/>
          <w:szCs w:val="22"/>
        </w:rPr>
        <w:t xml:space="preserve"> </w:t>
      </w:r>
      <w:r w:rsidR="005A7FA0" w:rsidRPr="001F5276">
        <w:rPr>
          <w:rFonts w:cs="Arial"/>
          <w:b/>
          <w:bCs/>
          <w:sz w:val="22"/>
          <w:szCs w:val="22"/>
        </w:rPr>
        <w:t>Allrisks</w:t>
      </w:r>
      <w:r w:rsidR="005A7FA0">
        <w:rPr>
          <w:rFonts w:cs="Arial"/>
          <w:b/>
          <w:bCs/>
          <w:sz w:val="22"/>
          <w:szCs w:val="22"/>
        </w:rPr>
        <w:t xml:space="preserve"> </w:t>
      </w:r>
    </w:p>
    <w:p w14:paraId="755A02D2" w14:textId="77777777" w:rsidR="003B78FC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192B2EF9" w14:textId="77777777" w:rsidR="00E17F0B" w:rsidRPr="000C00D2" w:rsidRDefault="00E17F0B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0"/>
          <w:szCs w:val="20"/>
        </w:rPr>
      </w:pPr>
    </w:p>
    <w:p w14:paraId="28B5C386" w14:textId="77777777" w:rsidR="003B4955" w:rsidRPr="00DD60AC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601AC6F1" w14:textId="77777777" w:rsidR="003B4955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DD60AC">
        <w:rPr>
          <w:rFonts w:cs="Arial"/>
          <w:b/>
          <w:color w:val="333333"/>
          <w:sz w:val="22"/>
          <w:szCs w:val="22"/>
        </w:rPr>
        <w:t>Makléřská doložka</w:t>
      </w:r>
    </w:p>
    <w:p w14:paraId="7E4EEE87" w14:textId="77777777" w:rsidR="00DA3980" w:rsidRPr="00DD60AC" w:rsidRDefault="00DA3980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</w:p>
    <w:p w14:paraId="11349FD4" w14:textId="77777777" w:rsidR="005A7FA0" w:rsidRPr="00106498" w:rsidRDefault="005A7FA0" w:rsidP="005A7FA0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 xml:space="preserve">Pojistník prohlašuje, že uzavřel s pojišťovacím makléřem Eurovalley s.r.o.,  se sídlem Příkop 838/6, Zábrdovice, Brno, 602 00, Česká republika, IČO: 29368324, (dále jen „makléř“) smlouvu, na jejímž základě je makléř oprávněn vykonávat pro pojistníka zprostředkovatelskou činnost v pojišťovnictví a je pověřen správou této pojistné smlouvy. Pojistník má uzavřenou smlouvu s tímto makléřem do 31.12.2027. Po dobu trvání této pojistné smlouvy jsou veškeré úkony související s touto pojistnou smlouvou prováděny výhradně prostřednictvím zplnomocněného makléře Eurovalley s.r.o. </w:t>
      </w:r>
    </w:p>
    <w:p w14:paraId="2AE4551E" w14:textId="77777777" w:rsidR="005A7FA0" w:rsidRPr="00106498" w:rsidRDefault="005A7FA0" w:rsidP="005A7FA0">
      <w:pPr>
        <w:spacing w:line="240" w:lineRule="exact"/>
        <w:rPr>
          <w:rFonts w:cs="Arial"/>
          <w:color w:val="333333"/>
          <w:sz w:val="20"/>
          <w:szCs w:val="20"/>
        </w:rPr>
      </w:pPr>
    </w:p>
    <w:p w14:paraId="14A23638" w14:textId="77777777" w:rsidR="005A7FA0" w:rsidRPr="00106498" w:rsidRDefault="005A7FA0" w:rsidP="005A7FA0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106498">
        <w:rPr>
          <w:rFonts w:cs="Arial"/>
          <w:b/>
          <w:color w:val="333333"/>
          <w:sz w:val="22"/>
          <w:szCs w:val="22"/>
        </w:rPr>
        <w:t>Korespondenční adresy</w:t>
      </w:r>
    </w:p>
    <w:p w14:paraId="2E06BF69" w14:textId="77777777" w:rsidR="005A7FA0" w:rsidRPr="00106498" w:rsidRDefault="005A7FA0" w:rsidP="005A7FA0">
      <w:pPr>
        <w:spacing w:line="240" w:lineRule="exact"/>
        <w:rPr>
          <w:rFonts w:cs="Arial"/>
          <w:color w:val="333333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>Pojišťovna: Generali Česká pojišťovna a.s., Korporátní a průmyslové pojištění, 28. října 32, 702 00 Ostrava, Česká republika</w:t>
      </w:r>
    </w:p>
    <w:p w14:paraId="53E9FA68" w14:textId="77777777" w:rsidR="005A7FA0" w:rsidRPr="00106498" w:rsidRDefault="005A7FA0" w:rsidP="005A7FA0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106498">
        <w:rPr>
          <w:rFonts w:cs="Arial"/>
          <w:color w:val="333333"/>
          <w:sz w:val="20"/>
          <w:szCs w:val="20"/>
        </w:rPr>
        <w:t xml:space="preserve">Pojistník: shodná s adresou pojistníka </w:t>
      </w:r>
    </w:p>
    <w:p w14:paraId="73E32880" w14:textId="1782C46B" w:rsidR="00075E43" w:rsidRDefault="005C6B0D" w:rsidP="005C6B0D">
      <w:pPr>
        <w:pStyle w:val="Textkomente"/>
        <w:tabs>
          <w:tab w:val="left" w:pos="5722"/>
        </w:tabs>
        <w:rPr>
          <w:rFonts w:cs="Arial"/>
          <w:color w:val="333333"/>
        </w:rPr>
      </w:pPr>
      <w:r>
        <w:rPr>
          <w:rFonts w:cs="Arial"/>
          <w:color w:val="333333"/>
        </w:rPr>
        <w:tab/>
      </w:r>
      <w:bookmarkStart w:id="0" w:name="_GoBack"/>
      <w:bookmarkEnd w:id="0"/>
    </w:p>
    <w:p w14:paraId="50C14136" w14:textId="2411F8C7" w:rsidR="005A7FA0" w:rsidRPr="00106498" w:rsidRDefault="008F42BC" w:rsidP="005A7FA0">
      <w:pPr>
        <w:pStyle w:val="Textkoment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Dodatek v</w:t>
      </w:r>
      <w:r w:rsidR="003B4955" w:rsidRPr="00075E43">
        <w:rPr>
          <w:rFonts w:ascii="Arial" w:hAnsi="Arial" w:cs="Arial"/>
          <w:color w:val="333333"/>
        </w:rPr>
        <w:t>ystavil</w:t>
      </w:r>
      <w:r w:rsidR="005A7FA0">
        <w:rPr>
          <w:rFonts w:ascii="Arial" w:hAnsi="Arial" w:cs="Arial"/>
          <w:color w:val="333333"/>
        </w:rPr>
        <w:t xml:space="preserve">: </w:t>
      </w:r>
      <w:r w:rsidR="001B63A6">
        <w:rPr>
          <w:rFonts w:ascii="Arial" w:hAnsi="Arial" w:cs="Arial"/>
          <w:color w:val="333333"/>
        </w:rPr>
        <w:t>XXX</w:t>
      </w:r>
    </w:p>
    <w:p w14:paraId="46B16796" w14:textId="180DC2EE" w:rsidR="00500A24" w:rsidRDefault="00500A24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62FBD144" w14:textId="71980F5E" w:rsidR="005A7FA0" w:rsidRDefault="005A7FA0" w:rsidP="00500A24">
      <w:pPr>
        <w:spacing w:after="0" w:line="240" w:lineRule="exact"/>
        <w:rPr>
          <w:rFonts w:cs="Arial"/>
          <w:color w:val="333333"/>
          <w:sz w:val="20"/>
          <w:szCs w:val="20"/>
        </w:rPr>
      </w:pPr>
    </w:p>
    <w:p w14:paraId="1EDFBAD6" w14:textId="1A6CF24D" w:rsidR="00226569" w:rsidRDefault="007346C1" w:rsidP="00226569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03541F">
        <w:rPr>
          <w:rFonts w:cs="Arial"/>
          <w:b/>
          <w:color w:val="auto"/>
          <w:sz w:val="22"/>
          <w:szCs w:val="22"/>
        </w:rPr>
        <w:lastRenderedPageBreak/>
        <w:t>Úvodní ustanovení</w:t>
      </w:r>
    </w:p>
    <w:p w14:paraId="080F7950" w14:textId="6A541B86" w:rsidR="009D15ED" w:rsidRPr="001F5276" w:rsidRDefault="009D15ED" w:rsidP="005A7FA0">
      <w:pPr>
        <w:pStyle w:val="GPodstavec"/>
        <w:numPr>
          <w:ilvl w:val="1"/>
          <w:numId w:val="3"/>
        </w:numPr>
        <w:ind w:left="709" w:hanging="709"/>
        <w:jc w:val="both"/>
        <w:rPr>
          <w:color w:val="auto"/>
        </w:rPr>
      </w:pPr>
      <w:r w:rsidRPr="001F5276">
        <w:rPr>
          <w:color w:val="auto"/>
        </w:rPr>
        <w:t xml:space="preserve">Pojistná smlouva č. </w:t>
      </w:r>
      <w:r w:rsidR="005A7FA0" w:rsidRPr="001F5276">
        <w:rPr>
          <w:b/>
          <w:bCs/>
          <w:color w:val="auto"/>
          <w:sz w:val="22"/>
          <w:szCs w:val="22"/>
        </w:rPr>
        <w:t>1672924815</w:t>
      </w:r>
      <w:r w:rsidRPr="001F5276">
        <w:rPr>
          <w:color w:val="auto"/>
          <w:sz w:val="22"/>
          <w:szCs w:val="22"/>
        </w:rPr>
        <w:t>,</w:t>
      </w:r>
      <w:r w:rsidRPr="001F5276">
        <w:rPr>
          <w:color w:val="auto"/>
        </w:rPr>
        <w:t xml:space="preserve"> kterou pojišťovna a pojistník uzavřeli dne </w:t>
      </w:r>
      <w:r w:rsidR="005A7FA0" w:rsidRPr="001F5276">
        <w:rPr>
          <w:color w:val="auto"/>
        </w:rPr>
        <w:t>22.5.2023</w:t>
      </w:r>
      <w:r w:rsidRPr="001F5276">
        <w:rPr>
          <w:color w:val="auto"/>
        </w:rPr>
        <w:t>, se mění způsobem uvedeným v bodu II. tohoto dodatku.</w:t>
      </w:r>
      <w:r w:rsidR="00692CBC" w:rsidRPr="001F5276">
        <w:rPr>
          <w:color w:val="auto"/>
        </w:rPr>
        <w:t xml:space="preserve"> Tento dodatek spolu s výše uvedenou pojistnou smlouvou včetně všech dříve sjednaných dodatků, pokud byly sjednány, tvoří nedílný celek.  </w:t>
      </w:r>
    </w:p>
    <w:p w14:paraId="54ADB62C" w14:textId="77777777" w:rsidR="006A7573" w:rsidRDefault="005337EC" w:rsidP="006A7573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>
        <w:rPr>
          <w:rFonts w:cs="Arial"/>
          <w:b/>
          <w:color w:val="auto"/>
          <w:sz w:val="22"/>
          <w:szCs w:val="22"/>
        </w:rPr>
        <w:t>Změna pojistné smlouvy</w:t>
      </w:r>
    </w:p>
    <w:p w14:paraId="27329419" w14:textId="72EFA108" w:rsidR="005B6507" w:rsidRPr="001F5276" w:rsidRDefault="003206F3" w:rsidP="005A7FA0">
      <w:pPr>
        <w:pStyle w:val="GPodstavec"/>
        <w:numPr>
          <w:ilvl w:val="1"/>
          <w:numId w:val="3"/>
        </w:numPr>
        <w:ind w:hanging="640"/>
        <w:jc w:val="both"/>
        <w:rPr>
          <w:b/>
          <w:bCs/>
          <w:color w:val="auto"/>
        </w:rPr>
      </w:pPr>
      <w:r w:rsidRPr="001F5276">
        <w:rPr>
          <w:b/>
          <w:bCs/>
        </w:rPr>
        <w:t>U</w:t>
      </w:r>
      <w:r w:rsidR="00510A5E" w:rsidRPr="001F5276">
        <w:rPr>
          <w:b/>
          <w:bCs/>
        </w:rPr>
        <w:t xml:space="preserve">stanovení bodu </w:t>
      </w:r>
      <w:r w:rsidR="005A7FA0" w:rsidRPr="001F5276">
        <w:rPr>
          <w:b/>
          <w:bCs/>
        </w:rPr>
        <w:t xml:space="preserve">2.5.4. </w:t>
      </w:r>
      <w:r w:rsidR="005A7FA0" w:rsidRPr="001F5276">
        <w:rPr>
          <w:b/>
          <w:bCs/>
          <w:color w:val="auto"/>
        </w:rPr>
        <w:t xml:space="preserve">Ujednání pro pojištění přepravy souboru platných tuzemských a cizozemských státovek, bankovek a oběžných mincí v hotovosti (dále jen „peníze“) nebo cenin, písmeno a) </w:t>
      </w:r>
      <w:r w:rsidR="00693F83" w:rsidRPr="001F5276">
        <w:rPr>
          <w:b/>
          <w:bCs/>
        </w:rPr>
        <w:t xml:space="preserve">pojistné smlouvy </w:t>
      </w:r>
      <w:r w:rsidR="00510A5E" w:rsidRPr="001F5276">
        <w:rPr>
          <w:b/>
          <w:bCs/>
        </w:rPr>
        <w:t>se ruší a nahrazuje následujícím zněním:</w:t>
      </w:r>
    </w:p>
    <w:p w14:paraId="36C68945" w14:textId="77777777" w:rsidR="005A7FA0" w:rsidRPr="005A7FA0" w:rsidRDefault="005A7FA0" w:rsidP="001F5276">
      <w:pPr>
        <w:pStyle w:val="Zkladntext"/>
        <w:tabs>
          <w:tab w:val="left" w:pos="709"/>
        </w:tabs>
        <w:spacing w:before="80"/>
        <w:ind w:left="709"/>
        <w:jc w:val="both"/>
        <w:rPr>
          <w:rFonts w:ascii="Arial" w:hAnsi="Arial" w:cs="Arial"/>
          <w:b/>
          <w:sz w:val="20"/>
          <w:u w:val="single"/>
        </w:rPr>
      </w:pPr>
      <w:r w:rsidRPr="005A7FA0">
        <w:rPr>
          <w:rFonts w:ascii="Arial" w:hAnsi="Arial" w:cs="Arial"/>
          <w:b/>
          <w:sz w:val="20"/>
        </w:rPr>
        <w:t>a) Kč 50.000,-</w:t>
      </w:r>
      <w:r w:rsidRPr="005A7FA0">
        <w:rPr>
          <w:rFonts w:ascii="Arial" w:hAnsi="Arial" w:cs="Arial"/>
          <w:sz w:val="20"/>
        </w:rPr>
        <w:t xml:space="preserve">, jsou-li přepravovány jednou osobou, která je vybavena obranným sprejem, a přepravované peníze nebo ceniny jsou uloženy v pevném, řádně uzavřeném zavazadle, které je opatřeno pojistným zařízením, které po vytržení ze zavazadla uvede do činnosti nepřetržitý pronikavý zvukový signál trvající minimálně 5 minut nebo jsou-li přepravované peníze nebo ceniny uloženy v tzv. „ledvince“ (tj. malé zavazadlo </w:t>
      </w:r>
      <w:r w:rsidRPr="005A7FA0">
        <w:rPr>
          <w:rStyle w:val="e24kjd"/>
          <w:rFonts w:ascii="Arial" w:hAnsi="Arial" w:cs="Arial"/>
          <w:color w:val="222222"/>
          <w:sz w:val="20"/>
        </w:rPr>
        <w:t>zajištěné zipem)</w:t>
      </w:r>
      <w:r w:rsidRPr="005A7FA0">
        <w:rPr>
          <w:rFonts w:ascii="Arial" w:hAnsi="Arial" w:cs="Arial"/>
          <w:sz w:val="20"/>
        </w:rPr>
        <w:t>, kterou má tato osoba připevněnou na těle (např. kolem boků, pasu, atd.).</w:t>
      </w:r>
      <w:r w:rsidRPr="005A7FA0">
        <w:rPr>
          <w:rFonts w:ascii="Arial" w:hAnsi="Arial" w:cs="Arial"/>
          <w:b/>
          <w:sz w:val="20"/>
          <w:u w:val="single"/>
        </w:rPr>
        <w:t xml:space="preserve"> </w:t>
      </w:r>
    </w:p>
    <w:p w14:paraId="03DB6BF4" w14:textId="1C3CE5E9" w:rsidR="00510A5E" w:rsidRPr="0028792B" w:rsidRDefault="00510A5E" w:rsidP="005A7FA0">
      <w:pPr>
        <w:pStyle w:val="GPodstavec"/>
        <w:numPr>
          <w:ilvl w:val="1"/>
          <w:numId w:val="3"/>
        </w:numPr>
        <w:ind w:left="709" w:hanging="709"/>
        <w:rPr>
          <w:b/>
        </w:rPr>
      </w:pPr>
      <w:r w:rsidRPr="0028792B">
        <w:rPr>
          <w:b/>
        </w:rPr>
        <w:t>Ostatní ujednání pojistné smlouvy zůstávají nedotčena.</w:t>
      </w:r>
    </w:p>
    <w:p w14:paraId="13C91ED9" w14:textId="77777777" w:rsidR="00912F31" w:rsidRPr="00912F31" w:rsidRDefault="00510A5E" w:rsidP="005A7FA0">
      <w:pPr>
        <w:widowControl/>
        <w:numPr>
          <w:ilvl w:val="0"/>
          <w:numId w:val="3"/>
        </w:numPr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</w:rPr>
      </w:pPr>
      <w:r w:rsidRPr="00BC6751">
        <w:rPr>
          <w:rFonts w:cs="Arial"/>
          <w:b/>
          <w:color w:val="auto"/>
          <w:sz w:val="22"/>
          <w:szCs w:val="22"/>
        </w:rPr>
        <w:t>Závěrečná ustanovení</w:t>
      </w:r>
    </w:p>
    <w:p w14:paraId="25B12EF2" w14:textId="48A3F6BC" w:rsidR="00AB0BF9" w:rsidRPr="001F5276" w:rsidRDefault="00AB0BF9" w:rsidP="001B63A6">
      <w:pPr>
        <w:pStyle w:val="GPodstavec"/>
        <w:numPr>
          <w:ilvl w:val="1"/>
          <w:numId w:val="3"/>
        </w:numPr>
        <w:spacing w:before="0"/>
        <w:ind w:left="709" w:hanging="709"/>
        <w:jc w:val="both"/>
      </w:pPr>
      <w:r w:rsidRPr="001F5276">
        <w:t xml:space="preserve">Tento dodatek pojistné smlouvy nabývá účinnosti dnem  </w:t>
      </w:r>
      <w:r w:rsidR="001B63A6" w:rsidRPr="001B63A6">
        <w:rPr>
          <w:b/>
        </w:rPr>
        <w:t>28</w:t>
      </w:r>
      <w:r w:rsidR="001F5276" w:rsidRPr="001B63A6">
        <w:rPr>
          <w:b/>
          <w:bCs/>
        </w:rPr>
        <w:t>.</w:t>
      </w:r>
      <w:r w:rsidR="001B63A6">
        <w:rPr>
          <w:b/>
          <w:bCs/>
        </w:rPr>
        <w:t>9</w:t>
      </w:r>
      <w:r w:rsidR="001F5276" w:rsidRPr="001F5276">
        <w:rPr>
          <w:b/>
          <w:bCs/>
        </w:rPr>
        <w:t>.2023</w:t>
      </w:r>
      <w:r w:rsidRPr="001F5276">
        <w:t>.</w:t>
      </w:r>
    </w:p>
    <w:p w14:paraId="10F0B664" w14:textId="0199481E" w:rsidR="0034466B" w:rsidRPr="00720095" w:rsidRDefault="0034466B" w:rsidP="001B63A6">
      <w:pPr>
        <w:pStyle w:val="GPodstavec"/>
        <w:numPr>
          <w:ilvl w:val="1"/>
          <w:numId w:val="3"/>
        </w:numPr>
        <w:spacing w:before="0"/>
        <w:ind w:left="709" w:hanging="709"/>
        <w:jc w:val="both"/>
        <w:rPr>
          <w:rFonts w:eastAsiaTheme="minorHAnsi"/>
          <w:color w:val="000000"/>
          <w:lang w:val="cs-CZ" w:eastAsia="en-US"/>
        </w:rPr>
      </w:pPr>
      <w:r>
        <w:t xml:space="preserve">Dodatek č. 1 </w:t>
      </w:r>
      <w:r w:rsidRPr="00720095">
        <w:rPr>
          <w:rFonts w:eastAsiaTheme="minorHAnsi"/>
          <w:color w:val="000000"/>
          <w:lang w:val="cs-CZ" w:eastAsia="en-US"/>
        </w:rPr>
        <w:t xml:space="preserve"> je vyhotoven v elektronické a listinné podobě. Listinná podoba je vyhotovena ve dvou stejnopisech, z nichž jeden obdrží pojistník a druhý pojišťovna. V případě rozporu je rozhodující listinné vyhotovení pojistné smlouvy. </w:t>
      </w:r>
    </w:p>
    <w:p w14:paraId="253073D5" w14:textId="77777777" w:rsidR="0034466B" w:rsidRPr="00E608BE" w:rsidRDefault="0034466B" w:rsidP="0034466B">
      <w:pPr>
        <w:pStyle w:val="GPodstavec"/>
        <w:numPr>
          <w:ilvl w:val="1"/>
          <w:numId w:val="3"/>
        </w:numPr>
        <w:ind w:left="709" w:hanging="709"/>
        <w:jc w:val="both"/>
        <w:rPr>
          <w:rFonts w:eastAsiaTheme="minorHAnsi"/>
          <w:b/>
          <w:bCs/>
          <w:iCs/>
          <w:color w:val="000000"/>
          <w:lang w:val="cs-CZ" w:eastAsia="en-US"/>
        </w:rPr>
      </w:pPr>
      <w:r w:rsidRPr="00E608BE">
        <w:rPr>
          <w:rFonts w:eastAsiaTheme="minorHAnsi"/>
          <w:b/>
          <w:bCs/>
          <w:iCs/>
          <w:color w:val="000000"/>
          <w:lang w:val="cs-CZ" w:eastAsia="en-US"/>
        </w:rPr>
        <w:t xml:space="preserve">Uveřejnění </w:t>
      </w:r>
    </w:p>
    <w:p w14:paraId="4ED87643" w14:textId="4BC6B018" w:rsidR="0034466B" w:rsidRPr="00F229C9" w:rsidRDefault="0034466B" w:rsidP="0034466B">
      <w:pPr>
        <w:widowControl/>
        <w:autoSpaceDE w:val="0"/>
        <w:autoSpaceDN w:val="0"/>
        <w:adjustRightInd w:val="0"/>
        <w:spacing w:before="0" w:after="0" w:line="240" w:lineRule="auto"/>
        <w:ind w:left="709"/>
        <w:contextualSpacing w:val="0"/>
        <w:jc w:val="both"/>
        <w:rPr>
          <w:rFonts w:eastAsiaTheme="minorHAnsi" w:cs="Arial"/>
          <w:color w:val="000000"/>
          <w:sz w:val="20"/>
          <w:szCs w:val="20"/>
          <w:lang w:val="cs-CZ" w:eastAsia="en-US"/>
        </w:rPr>
      </w:pP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Dodatek č. 1 byl 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uzavřen v běžném obchodním styku právnickou osobou, která byla založena za účelem uspokojování potřeb majících průmyslovou nebo obchodní povahu. 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Dodatek č. 1 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nepodléhá uveřejnění v registru smluv dle zákona č. 340/2015 Sb., o zvláštních podmínkách účinnosti některých smluv, uveřejňování těchto smluv a o registru smluv (zákon o registru smluv) ve znění pozdějších předpisů. Smluvní strany se dohodly, že pro naplnění transparentnosti při uzavření 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dodatku č. 1 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společnost Brněnské vodárny a kanalizace, a.s. zveřejní 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>dodatek č. 1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v registru smluv. Smluvní strany prohlašují, že skutečnosti uvedené v</w:t>
      </w:r>
      <w:r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 tomto dodatku </w:t>
      </w:r>
      <w:proofErr w:type="gramStart"/>
      <w:r>
        <w:rPr>
          <w:rFonts w:eastAsiaTheme="minorHAnsi" w:cs="Arial"/>
          <w:color w:val="000000"/>
          <w:sz w:val="20"/>
          <w:szCs w:val="20"/>
          <w:lang w:val="cs-CZ" w:eastAsia="en-US"/>
        </w:rPr>
        <w:t>č.1</w:t>
      </w:r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nepovažují</w:t>
      </w:r>
      <w:proofErr w:type="gramEnd"/>
      <w:r w:rsidRPr="00F229C9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za obchodní tajemství ve smyslu ustanovení § 504 zákona č. 89/2012 Sb. a udělují svolení k jejich užití a zveřejnění bez stanovení jakýchkoliv dalších podmínek. </w:t>
      </w:r>
    </w:p>
    <w:p w14:paraId="45FCCD30" w14:textId="77777777" w:rsidR="00E75502" w:rsidRPr="001F5276" w:rsidRDefault="00E75502" w:rsidP="001F5276">
      <w:pPr>
        <w:pStyle w:val="Zkladntext"/>
        <w:jc w:val="both"/>
        <w:rPr>
          <w:rFonts w:ascii="Arial" w:hAnsi="Arial" w:cs="Arial"/>
          <w:sz w:val="20"/>
        </w:rPr>
      </w:pPr>
    </w:p>
    <w:p w14:paraId="0E5883E8" w14:textId="77777777" w:rsidR="00E75502" w:rsidRPr="001F5276" w:rsidRDefault="00E75502" w:rsidP="001F5276">
      <w:pPr>
        <w:pStyle w:val="Zkladntext"/>
        <w:ind w:left="709"/>
        <w:jc w:val="both"/>
        <w:rPr>
          <w:rFonts w:ascii="Arial" w:hAnsi="Arial" w:cs="Arial"/>
          <w:sz w:val="20"/>
        </w:rPr>
      </w:pPr>
      <w:r w:rsidRPr="001F5276">
        <w:rPr>
          <w:rFonts w:ascii="Arial" w:hAnsi="Arial" w:cs="Arial"/>
          <w:sz w:val="20"/>
        </w:rPr>
        <w:t xml:space="preserve">Zasílání </w:t>
      </w:r>
      <w:r w:rsidR="00B40EE1" w:rsidRPr="001F5276">
        <w:rPr>
          <w:rFonts w:ascii="Arial" w:hAnsi="Arial" w:cs="Arial"/>
          <w:sz w:val="20"/>
        </w:rPr>
        <w:t xml:space="preserve">dodatku </w:t>
      </w:r>
      <w:r w:rsidRPr="001F5276">
        <w:rPr>
          <w:rFonts w:ascii="Arial" w:hAnsi="Arial" w:cs="Arial"/>
          <w:sz w:val="20"/>
        </w:rPr>
        <w:t>mezi pojišťovnou a pojistníkem může probíhat přímo nebo prostřednictvím pojišťovacího zprostředkovatele.</w:t>
      </w:r>
    </w:p>
    <w:p w14:paraId="4BF896A7" w14:textId="77777777" w:rsidR="001F5276" w:rsidRPr="001F5276" w:rsidRDefault="001F5276" w:rsidP="001F5276">
      <w:pPr>
        <w:pStyle w:val="GPodstavec"/>
        <w:ind w:left="709"/>
        <w:jc w:val="both"/>
      </w:pPr>
    </w:p>
    <w:tbl>
      <w:tblPr>
        <w:tblW w:w="9355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34"/>
        <w:gridCol w:w="2376"/>
        <w:gridCol w:w="2267"/>
      </w:tblGrid>
      <w:tr w:rsidR="001F5276" w:rsidRPr="00106498" w14:paraId="1136F1E4" w14:textId="77777777" w:rsidTr="00135BD6">
        <w:tc>
          <w:tcPr>
            <w:tcW w:w="4712" w:type="dxa"/>
            <w:gridSpan w:val="3"/>
          </w:tcPr>
          <w:p w14:paraId="5FA9EEB8" w14:textId="20E36F79" w:rsidR="001F5276" w:rsidRPr="00106498" w:rsidRDefault="001F5276" w:rsidP="00135BD6">
            <w:pPr>
              <w:jc w:val="both"/>
              <w:rPr>
                <w:bCs/>
                <w:sz w:val="20"/>
                <w:szCs w:val="20"/>
              </w:rPr>
            </w:pPr>
            <w:r w:rsidRPr="00106498">
              <w:rPr>
                <w:bCs/>
                <w:sz w:val="20"/>
                <w:szCs w:val="20"/>
              </w:rPr>
              <w:t xml:space="preserve">V Ostravě dne </w:t>
            </w:r>
            <w:r w:rsidR="001B63A6">
              <w:rPr>
                <w:bCs/>
                <w:sz w:val="20"/>
                <w:szCs w:val="20"/>
              </w:rPr>
              <w:t>27.9.2023</w:t>
            </w:r>
          </w:p>
          <w:p w14:paraId="1537EDA0" w14:textId="47E6145B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za </w:t>
            </w:r>
            <w:r w:rsidRPr="00106498">
              <w:rPr>
                <w:rFonts w:cs="Arial"/>
                <w:color w:val="auto"/>
                <w:sz w:val="20"/>
                <w:szCs w:val="20"/>
                <w:lang w:val="cs-CZ" w:eastAsia="cs-CZ"/>
              </w:rPr>
              <w:t>pojišťovnu</w:t>
            </w:r>
            <w:r w:rsidRPr="00106498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1DA3D25E" w14:textId="77777777" w:rsidR="001F5276" w:rsidRPr="00106498" w:rsidRDefault="001F5276" w:rsidP="00135BD6">
            <w:pPr>
              <w:jc w:val="both"/>
              <w:rPr>
                <w:bCs/>
                <w:i/>
                <w:sz w:val="20"/>
                <w:szCs w:val="20"/>
                <w:lang w:val="pl-PL"/>
              </w:rPr>
            </w:pPr>
            <w:r w:rsidRPr="00106498">
              <w:rPr>
                <w:bCs/>
                <w:color w:val="auto"/>
                <w:sz w:val="20"/>
                <w:szCs w:val="20"/>
                <w:lang w:val="pl-PL"/>
              </w:rPr>
              <w:t xml:space="preserve">Generali Česká pojišťovna a.s. </w:t>
            </w:r>
            <w:r w:rsidRPr="00106498">
              <w:rPr>
                <w:bCs/>
                <w:color w:val="FF0000"/>
                <w:sz w:val="20"/>
                <w:szCs w:val="20"/>
                <w:lang w:val="pl-PL"/>
              </w:rPr>
              <w:t xml:space="preserve">                                                                                               </w:t>
            </w:r>
          </w:p>
        </w:tc>
        <w:tc>
          <w:tcPr>
            <w:tcW w:w="4643" w:type="dxa"/>
            <w:gridSpan w:val="2"/>
          </w:tcPr>
          <w:p w14:paraId="30CA1F50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 </w:t>
            </w:r>
          </w:p>
          <w:p w14:paraId="55201E9F" w14:textId="0E2EB47B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V Brně dne </w:t>
            </w:r>
            <w:r w:rsidR="001B63A6">
              <w:rPr>
                <w:bCs/>
                <w:sz w:val="20"/>
                <w:szCs w:val="20"/>
                <w:lang w:val="pl-PL"/>
              </w:rPr>
              <w:t>19.10.2023</w:t>
            </w:r>
          </w:p>
          <w:p w14:paraId="4C439C71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za pojistníka </w:t>
            </w:r>
          </w:p>
          <w:p w14:paraId="58D57D5B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  <w:r w:rsidRPr="00106498">
              <w:rPr>
                <w:bCs/>
                <w:sz w:val="20"/>
                <w:szCs w:val="20"/>
                <w:lang w:val="pl-PL"/>
              </w:rPr>
              <w:t xml:space="preserve">Brněnské vodárny a kanalizace, a.s. </w:t>
            </w:r>
          </w:p>
        </w:tc>
      </w:tr>
      <w:tr w:rsidR="001F5276" w:rsidRPr="00D11A25" w14:paraId="71136871" w14:textId="77777777" w:rsidTr="00135BD6">
        <w:trPr>
          <w:trHeight w:val="72"/>
        </w:trPr>
        <w:tc>
          <w:tcPr>
            <w:tcW w:w="2268" w:type="dxa"/>
          </w:tcPr>
          <w:p w14:paraId="03EA658A" w14:textId="77777777" w:rsidR="001F527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2460AF7" w14:textId="0559A3B2" w:rsidR="001F5276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5AE993EB" w14:textId="77777777" w:rsidR="001F5276" w:rsidRPr="00106498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641F8988" w14:textId="77777777" w:rsidR="001F5276" w:rsidRPr="00106498" w:rsidRDefault="001F5276" w:rsidP="00135BD6">
            <w:pPr>
              <w:jc w:val="both"/>
              <w:rPr>
                <w:bCs/>
                <w:sz w:val="22"/>
                <w:lang w:val="pl-PL"/>
              </w:rPr>
            </w:pPr>
          </w:p>
          <w:p w14:paraId="28EC2483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 . . . . . . . . . . . . . . .</w:t>
            </w:r>
          </w:p>
          <w:p w14:paraId="064183F8" w14:textId="612B5B6F" w:rsidR="001F5276" w:rsidRPr="00106498" w:rsidRDefault="001B63A6" w:rsidP="00135BD6">
            <w:pPr>
              <w:jc w:val="both"/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A70746C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</w:tcPr>
          <w:p w14:paraId="149109BA" w14:textId="1AB85884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2D287D3F" w14:textId="4DDC774F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1DDA02D8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1B2EF20C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73088927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 . . . . . . . . . . . . . . .</w:t>
            </w:r>
          </w:p>
          <w:p w14:paraId="2982925C" w14:textId="6327F0DA" w:rsidR="001F5276" w:rsidRPr="00106498" w:rsidRDefault="001B63A6" w:rsidP="00135BD6">
            <w:pPr>
              <w:rPr>
                <w:bCs/>
                <w:szCs w:val="18"/>
              </w:rPr>
            </w:pPr>
            <w:r>
              <w:rPr>
                <w:bCs/>
                <w:szCs w:val="18"/>
              </w:rPr>
              <w:t>XXX</w:t>
            </w:r>
          </w:p>
          <w:p w14:paraId="11358A33" w14:textId="77777777" w:rsidR="001F5276" w:rsidRPr="00106498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  <w:tc>
          <w:tcPr>
            <w:tcW w:w="2410" w:type="dxa"/>
            <w:gridSpan w:val="2"/>
          </w:tcPr>
          <w:p w14:paraId="4E037189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752778A5" w14:textId="4FABD695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0E54023A" w14:textId="77777777" w:rsidR="001F5276" w:rsidRDefault="001F5276" w:rsidP="00135BD6">
            <w:pPr>
              <w:jc w:val="both"/>
              <w:rPr>
                <w:bCs/>
                <w:sz w:val="22"/>
              </w:rPr>
            </w:pPr>
          </w:p>
          <w:p w14:paraId="064C5705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39B2FEB5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 . . . . . . . . . . . . . . .</w:t>
            </w:r>
          </w:p>
          <w:p w14:paraId="22E23FD2" w14:textId="77777777" w:rsidR="001F5276" w:rsidRPr="00106498" w:rsidRDefault="001F5276" w:rsidP="00135BD6">
            <w:pPr>
              <w:autoSpaceDE w:val="0"/>
              <w:autoSpaceDN w:val="0"/>
              <w:adjustRightInd w:val="0"/>
              <w:spacing w:line="240" w:lineRule="exact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106498">
              <w:rPr>
                <w:rFonts w:cs="Arial"/>
                <w:bCs/>
                <w:color w:val="000000"/>
                <w:sz w:val="20"/>
                <w:szCs w:val="20"/>
              </w:rPr>
              <w:t xml:space="preserve">Ing. Daniel Struž, MBA, předseda představenstva </w:t>
            </w:r>
          </w:p>
        </w:tc>
        <w:tc>
          <w:tcPr>
            <w:tcW w:w="2267" w:type="dxa"/>
          </w:tcPr>
          <w:p w14:paraId="5CB71B80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77A6F0E3" w14:textId="77777777" w:rsidR="001F5276" w:rsidRPr="00106498" w:rsidRDefault="001F5276" w:rsidP="00135BD6">
            <w:pPr>
              <w:jc w:val="both"/>
              <w:rPr>
                <w:bCs/>
                <w:sz w:val="22"/>
              </w:rPr>
            </w:pPr>
          </w:p>
          <w:p w14:paraId="5A742A2D" w14:textId="77777777" w:rsidR="001F5276" w:rsidRPr="00E92037" w:rsidRDefault="001F5276" w:rsidP="00135BD6">
            <w:pPr>
              <w:jc w:val="both"/>
              <w:rPr>
                <w:bCs/>
                <w:sz w:val="22"/>
              </w:rPr>
            </w:pPr>
            <w:r w:rsidRPr="00106498">
              <w:rPr>
                <w:bCs/>
                <w:sz w:val="22"/>
              </w:rPr>
              <w:t>.</w:t>
            </w:r>
          </w:p>
          <w:p w14:paraId="3582E7F9" w14:textId="77777777" w:rsidR="001F5276" w:rsidRPr="00E92037" w:rsidRDefault="001F5276" w:rsidP="00135BD6">
            <w:pPr>
              <w:jc w:val="both"/>
              <w:rPr>
                <w:bCs/>
                <w:szCs w:val="18"/>
              </w:rPr>
            </w:pPr>
          </w:p>
          <w:p w14:paraId="7A0A1D4F" w14:textId="77777777" w:rsidR="001F5276" w:rsidRPr="00D11A25" w:rsidRDefault="001F5276" w:rsidP="00135BD6">
            <w:pPr>
              <w:jc w:val="both"/>
              <w:rPr>
                <w:bCs/>
                <w:sz w:val="20"/>
                <w:szCs w:val="20"/>
                <w:lang w:val="pl-PL"/>
              </w:rPr>
            </w:pPr>
          </w:p>
        </w:tc>
      </w:tr>
    </w:tbl>
    <w:p w14:paraId="29AC6364" w14:textId="77777777" w:rsidR="00E45C79" w:rsidRDefault="00E45C79" w:rsidP="00853BB9">
      <w:pPr>
        <w:jc w:val="both"/>
        <w:rPr>
          <w:rFonts w:cs="Arial"/>
          <w:sz w:val="20"/>
          <w:lang w:val="pl-PL"/>
        </w:rPr>
      </w:pPr>
    </w:p>
    <w:sectPr w:rsidR="00E45C79" w:rsidSect="009D1FD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9B52C" w14:textId="77777777" w:rsidR="008C04FE" w:rsidRDefault="008C04FE" w:rsidP="000F4E95">
      <w:pPr>
        <w:spacing w:before="0" w:after="0" w:line="240" w:lineRule="auto"/>
      </w:pPr>
      <w:r>
        <w:separator/>
      </w:r>
    </w:p>
  </w:endnote>
  <w:endnote w:type="continuationSeparator" w:id="0">
    <w:p w14:paraId="65E988BC" w14:textId="77777777" w:rsidR="008C04FE" w:rsidRDefault="008C04FE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3EC71" w14:textId="77777777" w:rsidR="00510A5E" w:rsidRPr="006D5B1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AC15A8B" wp14:editId="56BB571E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5" name="MSIPCMdb5b4420a6d73f5c8908fed1" descr="{&quot;HashCode&quot;:-6327333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8FB081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C15A8B" id="_x0000_t202" coordsize="21600,21600" o:spt="202" path="m,l,21600r21600,l21600,xe">
              <v:stroke joinstyle="miter"/>
              <v:path gradientshapeok="t" o:connecttype="rect"/>
            </v:shapetype>
            <v:shape id="MSIPCMdb5b4420a6d73f5c8908fed1" o:spid="_x0000_s1026" type="#_x0000_t202" alt="{&quot;HashCode&quot;:-6327333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" o:allowincell="f" filled="f" stroked="f" strokeweight=".5pt">
              <v:textbox inset="20pt,0,,0">
                <w:txbxContent>
                  <w:p w14:paraId="0E8FB081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D5B1E">
      <w:rPr>
        <w:rFonts w:ascii="ø}Ã˛" w:hAnsi="ø}Ã˛" w:cs="ø}Ã˛"/>
        <w:sz w:val="12"/>
        <w:szCs w:val="12"/>
      </w:rPr>
      <w:t xml:space="preserve">Generali Česká pojišťovna a.s., Spálená 75/16, </w:t>
    </w:r>
    <w:r>
      <w:rPr>
        <w:rFonts w:ascii="ø}Ã˛" w:hAnsi="ø}Ã˛" w:cs="ø}Ã˛"/>
        <w:sz w:val="12"/>
        <w:szCs w:val="12"/>
      </w:rPr>
      <w:t xml:space="preserve">Nové Město, </w:t>
    </w:r>
    <w:r w:rsidRPr="006D5B1E">
      <w:rPr>
        <w:rFonts w:ascii="ø}Ã˛" w:hAnsi="ø}Ã˛" w:cs="ø}Ã˛"/>
        <w:sz w:val="12"/>
        <w:szCs w:val="12"/>
      </w:rPr>
      <w:t>110 00 Praha 1, IČO: 452</w:t>
    </w:r>
    <w:r>
      <w:rPr>
        <w:rFonts w:ascii="ø}Ã˛" w:hAnsi="ø}Ã˛" w:cs="ø}Ã˛"/>
        <w:sz w:val="12"/>
        <w:szCs w:val="12"/>
      </w:rPr>
      <w:t xml:space="preserve"> </w:t>
    </w:r>
    <w:r w:rsidRPr="006D5B1E">
      <w:rPr>
        <w:rFonts w:ascii="ø}Ã˛" w:hAnsi="ø}Ã˛" w:cs="ø}Ã˛"/>
        <w:sz w:val="12"/>
        <w:szCs w:val="12"/>
      </w:rPr>
      <w:t>7</w:t>
    </w:r>
    <w:r>
      <w:rPr>
        <w:rFonts w:ascii="ø}Ã˛" w:hAnsi="ø}Ã˛" w:cs="ø}Ã˛"/>
        <w:sz w:val="12"/>
        <w:szCs w:val="12"/>
      </w:rPr>
      <w:t xml:space="preserve">2 </w:t>
    </w:r>
    <w:r w:rsidRPr="006D5B1E">
      <w:rPr>
        <w:rFonts w:ascii="ø}Ã˛" w:hAnsi="ø}Ã˛" w:cs="ø}Ã˛"/>
        <w:sz w:val="12"/>
        <w:szCs w:val="12"/>
      </w:rPr>
      <w:t xml:space="preserve">956, DIČ: CZ699001273, zapsaná v obchodním rejstříku vedeném Městským soudem v Praze, </w:t>
    </w:r>
  </w:p>
  <w:p w14:paraId="55425649" w14:textId="77777777" w:rsidR="00510A5E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spis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zn</w:t>
    </w:r>
    <w:r>
      <w:rPr>
        <w:rFonts w:ascii="ø}Ã˛" w:hAnsi="ø}Ã˛" w:cs="ø}Ã˛"/>
        <w:sz w:val="12"/>
        <w:szCs w:val="12"/>
      </w:rPr>
      <w:t>.</w:t>
    </w:r>
    <w:r w:rsidRPr="006D5B1E">
      <w:rPr>
        <w:rFonts w:ascii="ø}Ã˛" w:hAnsi="ø}Ã˛" w:cs="ø}Ã˛"/>
        <w:sz w:val="12"/>
        <w:szCs w:val="12"/>
      </w:rPr>
      <w:t xml:space="preserve"> B 1464, člen Skupiny Generali, zapsané v italském rejstříku pojiš</w:t>
    </w:r>
    <w:r>
      <w:rPr>
        <w:rFonts w:ascii="ø}Ã˛" w:hAnsi="ø}Ã˛" w:cs="ø}Ã˛"/>
        <w:sz w:val="12"/>
        <w:szCs w:val="12"/>
      </w:rPr>
      <w:t>ťovacích skupin, vedeném IVASS, pod číslem 026. Kontaktní údaje: P. O. BOX 305, 659 05 Brno,</w:t>
    </w:r>
  </w:p>
  <w:p w14:paraId="6CF500F0" w14:textId="77777777" w:rsidR="00510A5E" w:rsidRPr="008B130C" w:rsidRDefault="00510A5E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>www.generaliceska.cz</w:t>
    </w:r>
  </w:p>
  <w:p w14:paraId="0E31EFE6" w14:textId="34C769D3" w:rsidR="00510A5E" w:rsidRPr="003D187D" w:rsidRDefault="00510A5E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5C6B0D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5C6B0D">
      <w:rPr>
        <w:rStyle w:val="slostrnky"/>
      </w:rPr>
      <w:t>2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0B2A4" w14:textId="628822CB" w:rsidR="00510A5E" w:rsidRPr="00F632FC" w:rsidRDefault="00510A5E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771FAEA" wp14:editId="5AB39E0D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6" name="MSIPCMf99149159bf2c19178d89847" descr="{&quot;HashCode&quot;:-6327333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1BB5B" w14:textId="77777777" w:rsidR="00510A5E" w:rsidRPr="0063063E" w:rsidRDefault="0063063E" w:rsidP="0063063E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</w:t>
                          </w:r>
                          <w:r w:rsidRPr="0063063E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1FAEA" id="_x0000_t202" coordsize="21600,21600" o:spt="202" path="m,l,21600r21600,l21600,xe">
              <v:stroke joinstyle="miter"/>
              <v:path gradientshapeok="t" o:connecttype="rect"/>
            </v:shapetype>
            <v:shape id="MSIPCMf99149159bf2c19178d89847" o:spid="_x0000_s1027" type="#_x0000_t202" alt="{&quot;HashCode&quot;:-632733303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" o:allowincell="f" filled="f" stroked="f" strokeweight=".5pt">
              <v:textbox inset="20pt,0,,0">
                <w:txbxContent>
                  <w:p w14:paraId="0CC1BB5B" w14:textId="77777777" w:rsidR="00510A5E" w:rsidRPr="0063063E" w:rsidRDefault="0063063E" w:rsidP="0063063E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63063E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 /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7C337A8" wp14:editId="573B0730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4B02CF" w14:textId="77777777" w:rsidR="00510A5E" w:rsidRDefault="00510A5E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71B7B210" w14:textId="77777777" w:rsidR="00510A5E" w:rsidRPr="006D5B1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Česká pojišťovna a.s., Spálená 75/16,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Nové Město,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110 00 Praha 1, IČO: 452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72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956, DIČ: CZ699001273, zapsaná v obchodním rejstříku vedeném Městským soudem v Praze, </w:t>
                          </w:r>
                        </w:p>
                        <w:p w14:paraId="2F36FB30" w14:textId="77777777" w:rsidR="00510A5E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. zn.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 B 1464, člen Skupiny Generali, zapsané v italském rejstříku pojišťov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acích skupin, vedeném IVASS, pod číslem 026. Kontaktní údaje: P. O. BOX 305, 659 05 Brno,</w:t>
                          </w:r>
                        </w:p>
                        <w:p w14:paraId="6B4F1F26" w14:textId="77777777" w:rsidR="00510A5E" w:rsidRPr="008B130C" w:rsidRDefault="00510A5E" w:rsidP="003B78FC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240" w:lineRule="auto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337A8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" filled="f" stroked="f" strokeweight=".5pt">
              <v:textbox inset="0,0">
                <w:txbxContent>
                  <w:p w14:paraId="6D4B02CF" w14:textId="77777777" w:rsidR="00510A5E" w:rsidRDefault="00510A5E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71B7B210" w14:textId="77777777" w:rsidR="00510A5E" w:rsidRPr="006D5B1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Česká pojišťovna a.s., Spálená 75/16,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Nové Město,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110 00 Praha 1, IČO: 452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72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956, DIČ: CZ699001273, zapsaná v obchodním rejstříku vedeném Městským soudem v Praze, </w:t>
                    </w:r>
                  </w:p>
                  <w:p w14:paraId="2F36FB30" w14:textId="77777777" w:rsidR="00510A5E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. zn.</w:t>
                    </w: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člen Skupiny Generali, zapsané v italském rejstříku pojišťov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acích skupin, vedeném IVASS, pod číslem 026. Kontaktní údaje: P. O. BOX 305, 659 05 Brno,</w:t>
                    </w:r>
                  </w:p>
                  <w:p w14:paraId="6B4F1F26" w14:textId="77777777" w:rsidR="00510A5E" w:rsidRPr="008B130C" w:rsidRDefault="00510A5E" w:rsidP="003B78FC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240" w:lineRule="auto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5C6B0D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5C6B0D">
      <w:rPr>
        <w:rStyle w:val="slostrnky"/>
      </w:rPr>
      <w:t>2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27A90" w14:textId="77777777" w:rsidR="008C04FE" w:rsidRDefault="008C04FE" w:rsidP="000F4E95">
      <w:pPr>
        <w:spacing w:before="0" w:after="0" w:line="240" w:lineRule="auto"/>
      </w:pPr>
      <w:r>
        <w:separator/>
      </w:r>
    </w:p>
  </w:footnote>
  <w:footnote w:type="continuationSeparator" w:id="0">
    <w:p w14:paraId="6247E952" w14:textId="77777777" w:rsidR="008C04FE" w:rsidRDefault="008C04FE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CC8D8" w14:textId="77777777" w:rsidR="00510A5E" w:rsidRPr="0044203B" w:rsidRDefault="00510A5E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E56889A" wp14:editId="68C3633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131" w14:textId="77777777" w:rsidR="00510A5E" w:rsidRPr="008D16C8" w:rsidRDefault="00510A5E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C0A04D2" wp14:editId="5767CDD8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4450C47D" wp14:editId="698ED443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21C28C00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40" w:hanging="35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6" w15:restartNumberingAfterBreak="0">
    <w:nsid w:val="57423C74"/>
    <w:multiLevelType w:val="multilevel"/>
    <w:tmpl w:val="67045FFE"/>
    <w:lvl w:ilvl="0">
      <w:start w:val="1"/>
      <w:numFmt w:val="bullet"/>
      <w:pStyle w:val="P111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8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6518"/>
    <w:multiLevelType w:val="hybridMultilevel"/>
    <w:tmpl w:val="C4EE85D4"/>
    <w:lvl w:ilvl="0" w:tplc="5F48DC0E">
      <w:start w:val="2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 w:themeColor="text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51A"/>
    <w:rsid w:val="00001C8F"/>
    <w:rsid w:val="0000334F"/>
    <w:rsid w:val="000040A9"/>
    <w:rsid w:val="00004D52"/>
    <w:rsid w:val="00006F7C"/>
    <w:rsid w:val="00007355"/>
    <w:rsid w:val="0000747D"/>
    <w:rsid w:val="00007921"/>
    <w:rsid w:val="00007949"/>
    <w:rsid w:val="00007979"/>
    <w:rsid w:val="00010116"/>
    <w:rsid w:val="00010F19"/>
    <w:rsid w:val="00013797"/>
    <w:rsid w:val="0001499B"/>
    <w:rsid w:val="0001557F"/>
    <w:rsid w:val="000222BC"/>
    <w:rsid w:val="00022BAE"/>
    <w:rsid w:val="00023B1A"/>
    <w:rsid w:val="00025530"/>
    <w:rsid w:val="000257E3"/>
    <w:rsid w:val="00026D75"/>
    <w:rsid w:val="00033026"/>
    <w:rsid w:val="0003415C"/>
    <w:rsid w:val="0003541F"/>
    <w:rsid w:val="00036FF5"/>
    <w:rsid w:val="00037DB9"/>
    <w:rsid w:val="00040FEA"/>
    <w:rsid w:val="0004159D"/>
    <w:rsid w:val="0004207F"/>
    <w:rsid w:val="000433FB"/>
    <w:rsid w:val="00046FD0"/>
    <w:rsid w:val="000506A5"/>
    <w:rsid w:val="00050B7B"/>
    <w:rsid w:val="00051200"/>
    <w:rsid w:val="000514A8"/>
    <w:rsid w:val="000522B8"/>
    <w:rsid w:val="00054AF9"/>
    <w:rsid w:val="00055DDC"/>
    <w:rsid w:val="000567F0"/>
    <w:rsid w:val="00056A4E"/>
    <w:rsid w:val="00056B50"/>
    <w:rsid w:val="000606BD"/>
    <w:rsid w:val="00062062"/>
    <w:rsid w:val="0006411D"/>
    <w:rsid w:val="0006506E"/>
    <w:rsid w:val="00065D91"/>
    <w:rsid w:val="0007205D"/>
    <w:rsid w:val="000722A6"/>
    <w:rsid w:val="000731A0"/>
    <w:rsid w:val="0007441A"/>
    <w:rsid w:val="00074C52"/>
    <w:rsid w:val="00075E43"/>
    <w:rsid w:val="00077EBC"/>
    <w:rsid w:val="0008187D"/>
    <w:rsid w:val="00081AE1"/>
    <w:rsid w:val="0008280B"/>
    <w:rsid w:val="00082FC8"/>
    <w:rsid w:val="00083E3D"/>
    <w:rsid w:val="000935E1"/>
    <w:rsid w:val="000960EB"/>
    <w:rsid w:val="000979D9"/>
    <w:rsid w:val="000A0284"/>
    <w:rsid w:val="000A2C63"/>
    <w:rsid w:val="000A3A5B"/>
    <w:rsid w:val="000A4C0A"/>
    <w:rsid w:val="000B1DE5"/>
    <w:rsid w:val="000B4B1D"/>
    <w:rsid w:val="000B52E3"/>
    <w:rsid w:val="000B66C2"/>
    <w:rsid w:val="000B6702"/>
    <w:rsid w:val="000B73AB"/>
    <w:rsid w:val="000C00D2"/>
    <w:rsid w:val="000C08A7"/>
    <w:rsid w:val="000C3050"/>
    <w:rsid w:val="000C3BED"/>
    <w:rsid w:val="000C781C"/>
    <w:rsid w:val="000D27AB"/>
    <w:rsid w:val="000D2AB4"/>
    <w:rsid w:val="000D2E31"/>
    <w:rsid w:val="000E0561"/>
    <w:rsid w:val="000E08D7"/>
    <w:rsid w:val="000E09BC"/>
    <w:rsid w:val="000E413E"/>
    <w:rsid w:val="000E42DB"/>
    <w:rsid w:val="000E4343"/>
    <w:rsid w:val="000E4950"/>
    <w:rsid w:val="000E606E"/>
    <w:rsid w:val="000F393D"/>
    <w:rsid w:val="000F4E95"/>
    <w:rsid w:val="000F4F07"/>
    <w:rsid w:val="000F53C8"/>
    <w:rsid w:val="000F5ED7"/>
    <w:rsid w:val="000F7748"/>
    <w:rsid w:val="00101691"/>
    <w:rsid w:val="00103682"/>
    <w:rsid w:val="001044B9"/>
    <w:rsid w:val="0010547A"/>
    <w:rsid w:val="001076C6"/>
    <w:rsid w:val="00110A37"/>
    <w:rsid w:val="00110DEA"/>
    <w:rsid w:val="00111C59"/>
    <w:rsid w:val="00112CDF"/>
    <w:rsid w:val="00113879"/>
    <w:rsid w:val="001159A2"/>
    <w:rsid w:val="001164F6"/>
    <w:rsid w:val="001200BF"/>
    <w:rsid w:val="001258CF"/>
    <w:rsid w:val="00130E03"/>
    <w:rsid w:val="00131D3C"/>
    <w:rsid w:val="00132C22"/>
    <w:rsid w:val="001334A5"/>
    <w:rsid w:val="001335EA"/>
    <w:rsid w:val="00134FC7"/>
    <w:rsid w:val="00135EBB"/>
    <w:rsid w:val="00136E91"/>
    <w:rsid w:val="00136F3D"/>
    <w:rsid w:val="00137D1E"/>
    <w:rsid w:val="00137EE7"/>
    <w:rsid w:val="00143722"/>
    <w:rsid w:val="0014466B"/>
    <w:rsid w:val="00144914"/>
    <w:rsid w:val="00147539"/>
    <w:rsid w:val="001478A2"/>
    <w:rsid w:val="001508C1"/>
    <w:rsid w:val="001514AD"/>
    <w:rsid w:val="0015434A"/>
    <w:rsid w:val="001552FC"/>
    <w:rsid w:val="00155A5F"/>
    <w:rsid w:val="001560E3"/>
    <w:rsid w:val="00156940"/>
    <w:rsid w:val="00156DBA"/>
    <w:rsid w:val="001573BB"/>
    <w:rsid w:val="00160FEF"/>
    <w:rsid w:val="001610C1"/>
    <w:rsid w:val="00161662"/>
    <w:rsid w:val="00161E9E"/>
    <w:rsid w:val="00162DB4"/>
    <w:rsid w:val="00162EB1"/>
    <w:rsid w:val="00165EBC"/>
    <w:rsid w:val="00166D78"/>
    <w:rsid w:val="00167EE6"/>
    <w:rsid w:val="00170D58"/>
    <w:rsid w:val="00174325"/>
    <w:rsid w:val="001754EE"/>
    <w:rsid w:val="001777A4"/>
    <w:rsid w:val="00177A62"/>
    <w:rsid w:val="0018028F"/>
    <w:rsid w:val="001802A6"/>
    <w:rsid w:val="0018058C"/>
    <w:rsid w:val="00180E3E"/>
    <w:rsid w:val="001814BE"/>
    <w:rsid w:val="00181C59"/>
    <w:rsid w:val="001821F3"/>
    <w:rsid w:val="00182B34"/>
    <w:rsid w:val="00183DBC"/>
    <w:rsid w:val="00183F89"/>
    <w:rsid w:val="00185744"/>
    <w:rsid w:val="00190FB7"/>
    <w:rsid w:val="00192A6C"/>
    <w:rsid w:val="0019447D"/>
    <w:rsid w:val="00196E1F"/>
    <w:rsid w:val="001A1A0D"/>
    <w:rsid w:val="001A3A76"/>
    <w:rsid w:val="001A544C"/>
    <w:rsid w:val="001A6D67"/>
    <w:rsid w:val="001B1397"/>
    <w:rsid w:val="001B63A6"/>
    <w:rsid w:val="001B6E5C"/>
    <w:rsid w:val="001B7D51"/>
    <w:rsid w:val="001C0CA2"/>
    <w:rsid w:val="001C1A2F"/>
    <w:rsid w:val="001C5E9D"/>
    <w:rsid w:val="001C68FE"/>
    <w:rsid w:val="001C7FF5"/>
    <w:rsid w:val="001D0520"/>
    <w:rsid w:val="001D1774"/>
    <w:rsid w:val="001D4D5D"/>
    <w:rsid w:val="001D4D83"/>
    <w:rsid w:val="001D59D1"/>
    <w:rsid w:val="001D7B49"/>
    <w:rsid w:val="001E16C8"/>
    <w:rsid w:val="001E197D"/>
    <w:rsid w:val="001E30E6"/>
    <w:rsid w:val="001E4BB3"/>
    <w:rsid w:val="001E5196"/>
    <w:rsid w:val="001E794E"/>
    <w:rsid w:val="001F2878"/>
    <w:rsid w:val="001F39D3"/>
    <w:rsid w:val="001F5276"/>
    <w:rsid w:val="001F5F16"/>
    <w:rsid w:val="001F7555"/>
    <w:rsid w:val="001F7CCB"/>
    <w:rsid w:val="0020057B"/>
    <w:rsid w:val="00201A65"/>
    <w:rsid w:val="00203AEC"/>
    <w:rsid w:val="00203B28"/>
    <w:rsid w:val="002070CA"/>
    <w:rsid w:val="00207CAE"/>
    <w:rsid w:val="002112C4"/>
    <w:rsid w:val="00212404"/>
    <w:rsid w:val="00215A58"/>
    <w:rsid w:val="0022185F"/>
    <w:rsid w:val="00223AC8"/>
    <w:rsid w:val="0022424F"/>
    <w:rsid w:val="00226569"/>
    <w:rsid w:val="002273F4"/>
    <w:rsid w:val="00227670"/>
    <w:rsid w:val="00227822"/>
    <w:rsid w:val="00231B0B"/>
    <w:rsid w:val="00233619"/>
    <w:rsid w:val="00236DD7"/>
    <w:rsid w:val="00242AB4"/>
    <w:rsid w:val="00246771"/>
    <w:rsid w:val="00250DED"/>
    <w:rsid w:val="00252155"/>
    <w:rsid w:val="00252ED0"/>
    <w:rsid w:val="00253A14"/>
    <w:rsid w:val="00254A12"/>
    <w:rsid w:val="0025605E"/>
    <w:rsid w:val="002563E4"/>
    <w:rsid w:val="00257F7D"/>
    <w:rsid w:val="002601CD"/>
    <w:rsid w:val="00261178"/>
    <w:rsid w:val="002615CE"/>
    <w:rsid w:val="00262E1B"/>
    <w:rsid w:val="002646F9"/>
    <w:rsid w:val="00264EED"/>
    <w:rsid w:val="0026692C"/>
    <w:rsid w:val="00266C53"/>
    <w:rsid w:val="00273E61"/>
    <w:rsid w:val="00276CB2"/>
    <w:rsid w:val="0027784A"/>
    <w:rsid w:val="002816C4"/>
    <w:rsid w:val="0028187D"/>
    <w:rsid w:val="00281C7E"/>
    <w:rsid w:val="002820E0"/>
    <w:rsid w:val="002829E1"/>
    <w:rsid w:val="00283524"/>
    <w:rsid w:val="0028373A"/>
    <w:rsid w:val="002841B3"/>
    <w:rsid w:val="002845CB"/>
    <w:rsid w:val="0028490A"/>
    <w:rsid w:val="00286087"/>
    <w:rsid w:val="00286954"/>
    <w:rsid w:val="0028792B"/>
    <w:rsid w:val="002912D8"/>
    <w:rsid w:val="00292C27"/>
    <w:rsid w:val="00293DE5"/>
    <w:rsid w:val="0029438C"/>
    <w:rsid w:val="00295F81"/>
    <w:rsid w:val="002A28C7"/>
    <w:rsid w:val="002A385A"/>
    <w:rsid w:val="002A4013"/>
    <w:rsid w:val="002A7DB7"/>
    <w:rsid w:val="002B0E29"/>
    <w:rsid w:val="002B0E5A"/>
    <w:rsid w:val="002B193A"/>
    <w:rsid w:val="002B2A47"/>
    <w:rsid w:val="002B5443"/>
    <w:rsid w:val="002B54B0"/>
    <w:rsid w:val="002B63F5"/>
    <w:rsid w:val="002B7CA2"/>
    <w:rsid w:val="002D0603"/>
    <w:rsid w:val="002D26B7"/>
    <w:rsid w:val="002D4921"/>
    <w:rsid w:val="002D4FAF"/>
    <w:rsid w:val="002D5960"/>
    <w:rsid w:val="002E2529"/>
    <w:rsid w:val="002E2DDA"/>
    <w:rsid w:val="002E6791"/>
    <w:rsid w:val="002E7A78"/>
    <w:rsid w:val="002F51AF"/>
    <w:rsid w:val="00302A67"/>
    <w:rsid w:val="0030327F"/>
    <w:rsid w:val="00303332"/>
    <w:rsid w:val="00303946"/>
    <w:rsid w:val="00303C71"/>
    <w:rsid w:val="003041EA"/>
    <w:rsid w:val="00304A51"/>
    <w:rsid w:val="00304EF0"/>
    <w:rsid w:val="00305689"/>
    <w:rsid w:val="003058EB"/>
    <w:rsid w:val="00314A34"/>
    <w:rsid w:val="003206F3"/>
    <w:rsid w:val="00321FF5"/>
    <w:rsid w:val="00323CA8"/>
    <w:rsid w:val="00324C51"/>
    <w:rsid w:val="00324FA0"/>
    <w:rsid w:val="003270A7"/>
    <w:rsid w:val="00327327"/>
    <w:rsid w:val="003317D1"/>
    <w:rsid w:val="00332381"/>
    <w:rsid w:val="00332A38"/>
    <w:rsid w:val="003364D1"/>
    <w:rsid w:val="00336638"/>
    <w:rsid w:val="00341CA9"/>
    <w:rsid w:val="003437D6"/>
    <w:rsid w:val="0034466B"/>
    <w:rsid w:val="0034585C"/>
    <w:rsid w:val="00351143"/>
    <w:rsid w:val="0035117A"/>
    <w:rsid w:val="00351601"/>
    <w:rsid w:val="00352804"/>
    <w:rsid w:val="00352A05"/>
    <w:rsid w:val="003550DE"/>
    <w:rsid w:val="003552E9"/>
    <w:rsid w:val="003556BE"/>
    <w:rsid w:val="00356433"/>
    <w:rsid w:val="00356523"/>
    <w:rsid w:val="00362FF9"/>
    <w:rsid w:val="003642B8"/>
    <w:rsid w:val="00364AFB"/>
    <w:rsid w:val="003668C7"/>
    <w:rsid w:val="00367190"/>
    <w:rsid w:val="00371588"/>
    <w:rsid w:val="003718E6"/>
    <w:rsid w:val="00373B82"/>
    <w:rsid w:val="003764A8"/>
    <w:rsid w:val="00376699"/>
    <w:rsid w:val="00376EF3"/>
    <w:rsid w:val="0038035D"/>
    <w:rsid w:val="003808A0"/>
    <w:rsid w:val="00380A8E"/>
    <w:rsid w:val="00380B29"/>
    <w:rsid w:val="00385751"/>
    <w:rsid w:val="00387835"/>
    <w:rsid w:val="00390720"/>
    <w:rsid w:val="00393A93"/>
    <w:rsid w:val="0039638E"/>
    <w:rsid w:val="003A0793"/>
    <w:rsid w:val="003A0EEC"/>
    <w:rsid w:val="003A1EC0"/>
    <w:rsid w:val="003A2FE4"/>
    <w:rsid w:val="003A3896"/>
    <w:rsid w:val="003A5C0B"/>
    <w:rsid w:val="003A6E9A"/>
    <w:rsid w:val="003A72AD"/>
    <w:rsid w:val="003A7D30"/>
    <w:rsid w:val="003B2A2D"/>
    <w:rsid w:val="003B44D5"/>
    <w:rsid w:val="003B4955"/>
    <w:rsid w:val="003B4BB0"/>
    <w:rsid w:val="003B4D5D"/>
    <w:rsid w:val="003B54FB"/>
    <w:rsid w:val="003B55D2"/>
    <w:rsid w:val="003B78FC"/>
    <w:rsid w:val="003B7C61"/>
    <w:rsid w:val="003C0B67"/>
    <w:rsid w:val="003C2E02"/>
    <w:rsid w:val="003C4960"/>
    <w:rsid w:val="003D074D"/>
    <w:rsid w:val="003D08E2"/>
    <w:rsid w:val="003D187D"/>
    <w:rsid w:val="003D191F"/>
    <w:rsid w:val="003D1C92"/>
    <w:rsid w:val="003D2CDB"/>
    <w:rsid w:val="003D3F02"/>
    <w:rsid w:val="003D5591"/>
    <w:rsid w:val="003D6F92"/>
    <w:rsid w:val="003E1043"/>
    <w:rsid w:val="003E1207"/>
    <w:rsid w:val="003E1E42"/>
    <w:rsid w:val="003E22CF"/>
    <w:rsid w:val="003E2E94"/>
    <w:rsid w:val="003E33C3"/>
    <w:rsid w:val="003E3A9C"/>
    <w:rsid w:val="003F2468"/>
    <w:rsid w:val="003F6C0F"/>
    <w:rsid w:val="003F6DC6"/>
    <w:rsid w:val="00401A79"/>
    <w:rsid w:val="0040243A"/>
    <w:rsid w:val="00402A7F"/>
    <w:rsid w:val="00404387"/>
    <w:rsid w:val="0040487C"/>
    <w:rsid w:val="00405C59"/>
    <w:rsid w:val="0040639C"/>
    <w:rsid w:val="004113C3"/>
    <w:rsid w:val="00411543"/>
    <w:rsid w:val="00411F91"/>
    <w:rsid w:val="0041444D"/>
    <w:rsid w:val="004147CA"/>
    <w:rsid w:val="00415313"/>
    <w:rsid w:val="00416352"/>
    <w:rsid w:val="00416CEF"/>
    <w:rsid w:val="0041751A"/>
    <w:rsid w:val="00423EB6"/>
    <w:rsid w:val="00423FB5"/>
    <w:rsid w:val="00424457"/>
    <w:rsid w:val="00424CFD"/>
    <w:rsid w:val="00424F80"/>
    <w:rsid w:val="004261BF"/>
    <w:rsid w:val="00426D13"/>
    <w:rsid w:val="00431681"/>
    <w:rsid w:val="00434264"/>
    <w:rsid w:val="0043435A"/>
    <w:rsid w:val="00434397"/>
    <w:rsid w:val="00434596"/>
    <w:rsid w:val="00436AFA"/>
    <w:rsid w:val="0043732D"/>
    <w:rsid w:val="00437694"/>
    <w:rsid w:val="00442EF2"/>
    <w:rsid w:val="00443969"/>
    <w:rsid w:val="00443D7A"/>
    <w:rsid w:val="00445785"/>
    <w:rsid w:val="004457A8"/>
    <w:rsid w:val="004459F8"/>
    <w:rsid w:val="00446082"/>
    <w:rsid w:val="00446090"/>
    <w:rsid w:val="004465CE"/>
    <w:rsid w:val="0045195B"/>
    <w:rsid w:val="004522AC"/>
    <w:rsid w:val="004529DC"/>
    <w:rsid w:val="00454EE7"/>
    <w:rsid w:val="00457E28"/>
    <w:rsid w:val="00461C07"/>
    <w:rsid w:val="00463E85"/>
    <w:rsid w:val="0046428B"/>
    <w:rsid w:val="004658DF"/>
    <w:rsid w:val="00466B67"/>
    <w:rsid w:val="00467036"/>
    <w:rsid w:val="00467B45"/>
    <w:rsid w:val="00467E7F"/>
    <w:rsid w:val="004707B6"/>
    <w:rsid w:val="004711F7"/>
    <w:rsid w:val="0047264C"/>
    <w:rsid w:val="00473BB4"/>
    <w:rsid w:val="00474164"/>
    <w:rsid w:val="004751B9"/>
    <w:rsid w:val="00476D75"/>
    <w:rsid w:val="00480009"/>
    <w:rsid w:val="00480AE8"/>
    <w:rsid w:val="00480B95"/>
    <w:rsid w:val="00481B07"/>
    <w:rsid w:val="004835F6"/>
    <w:rsid w:val="00483F36"/>
    <w:rsid w:val="00484148"/>
    <w:rsid w:val="0048429C"/>
    <w:rsid w:val="0048557D"/>
    <w:rsid w:val="004869E6"/>
    <w:rsid w:val="0049180B"/>
    <w:rsid w:val="0049290B"/>
    <w:rsid w:val="00492F23"/>
    <w:rsid w:val="00497A16"/>
    <w:rsid w:val="004A1671"/>
    <w:rsid w:val="004A1E58"/>
    <w:rsid w:val="004A2072"/>
    <w:rsid w:val="004A378D"/>
    <w:rsid w:val="004B35D8"/>
    <w:rsid w:val="004B4478"/>
    <w:rsid w:val="004B563A"/>
    <w:rsid w:val="004B6223"/>
    <w:rsid w:val="004B6E6A"/>
    <w:rsid w:val="004C1783"/>
    <w:rsid w:val="004C2EAF"/>
    <w:rsid w:val="004C340E"/>
    <w:rsid w:val="004C38CF"/>
    <w:rsid w:val="004C4AEC"/>
    <w:rsid w:val="004C507F"/>
    <w:rsid w:val="004C546E"/>
    <w:rsid w:val="004C5539"/>
    <w:rsid w:val="004C5FC4"/>
    <w:rsid w:val="004C62B0"/>
    <w:rsid w:val="004D0046"/>
    <w:rsid w:val="004D1D55"/>
    <w:rsid w:val="004D2187"/>
    <w:rsid w:val="004D2AB6"/>
    <w:rsid w:val="004D3102"/>
    <w:rsid w:val="004D3285"/>
    <w:rsid w:val="004D3694"/>
    <w:rsid w:val="004D4835"/>
    <w:rsid w:val="004D5689"/>
    <w:rsid w:val="004D7B6A"/>
    <w:rsid w:val="004E034E"/>
    <w:rsid w:val="004E18CC"/>
    <w:rsid w:val="004E1C45"/>
    <w:rsid w:val="004E2363"/>
    <w:rsid w:val="004E3F98"/>
    <w:rsid w:val="004E6C80"/>
    <w:rsid w:val="004E7348"/>
    <w:rsid w:val="004F1D12"/>
    <w:rsid w:val="004F2031"/>
    <w:rsid w:val="004F48EA"/>
    <w:rsid w:val="004F5AC4"/>
    <w:rsid w:val="004F6408"/>
    <w:rsid w:val="004F7AAE"/>
    <w:rsid w:val="00500A24"/>
    <w:rsid w:val="0050234B"/>
    <w:rsid w:val="005043E7"/>
    <w:rsid w:val="00504946"/>
    <w:rsid w:val="00505554"/>
    <w:rsid w:val="00505F03"/>
    <w:rsid w:val="00506FA3"/>
    <w:rsid w:val="005078C0"/>
    <w:rsid w:val="00507DC1"/>
    <w:rsid w:val="0051028C"/>
    <w:rsid w:val="00510A5E"/>
    <w:rsid w:val="00511A99"/>
    <w:rsid w:val="00512B6D"/>
    <w:rsid w:val="00513024"/>
    <w:rsid w:val="0051394B"/>
    <w:rsid w:val="00513C6D"/>
    <w:rsid w:val="0051693B"/>
    <w:rsid w:val="0052222A"/>
    <w:rsid w:val="00523921"/>
    <w:rsid w:val="00524F28"/>
    <w:rsid w:val="0052660F"/>
    <w:rsid w:val="00526CD0"/>
    <w:rsid w:val="005272E0"/>
    <w:rsid w:val="0052733C"/>
    <w:rsid w:val="00527B69"/>
    <w:rsid w:val="00530A17"/>
    <w:rsid w:val="00531396"/>
    <w:rsid w:val="0053216B"/>
    <w:rsid w:val="005337EC"/>
    <w:rsid w:val="00537554"/>
    <w:rsid w:val="00537A76"/>
    <w:rsid w:val="005424ED"/>
    <w:rsid w:val="0054286E"/>
    <w:rsid w:val="0054357C"/>
    <w:rsid w:val="00543CDB"/>
    <w:rsid w:val="0054481D"/>
    <w:rsid w:val="00546524"/>
    <w:rsid w:val="00551054"/>
    <w:rsid w:val="00553E0A"/>
    <w:rsid w:val="00554E3A"/>
    <w:rsid w:val="00555A2F"/>
    <w:rsid w:val="00556B2B"/>
    <w:rsid w:val="00556BDD"/>
    <w:rsid w:val="00557DB8"/>
    <w:rsid w:val="005600B0"/>
    <w:rsid w:val="005615CE"/>
    <w:rsid w:val="0056315D"/>
    <w:rsid w:val="0056485C"/>
    <w:rsid w:val="005675C0"/>
    <w:rsid w:val="005679D8"/>
    <w:rsid w:val="00567D0E"/>
    <w:rsid w:val="00573FA7"/>
    <w:rsid w:val="00574BA6"/>
    <w:rsid w:val="00575B47"/>
    <w:rsid w:val="00575F6A"/>
    <w:rsid w:val="00581FE9"/>
    <w:rsid w:val="0058736D"/>
    <w:rsid w:val="00590670"/>
    <w:rsid w:val="005917AD"/>
    <w:rsid w:val="00592023"/>
    <w:rsid w:val="00596606"/>
    <w:rsid w:val="00596CD4"/>
    <w:rsid w:val="00596F11"/>
    <w:rsid w:val="00597B83"/>
    <w:rsid w:val="005A0071"/>
    <w:rsid w:val="005A07A1"/>
    <w:rsid w:val="005A0E66"/>
    <w:rsid w:val="005A2DAC"/>
    <w:rsid w:val="005A39F3"/>
    <w:rsid w:val="005A5F81"/>
    <w:rsid w:val="005A6F7B"/>
    <w:rsid w:val="005A7C93"/>
    <w:rsid w:val="005A7FA0"/>
    <w:rsid w:val="005B0028"/>
    <w:rsid w:val="005B108E"/>
    <w:rsid w:val="005B231E"/>
    <w:rsid w:val="005B274D"/>
    <w:rsid w:val="005B45EE"/>
    <w:rsid w:val="005B5434"/>
    <w:rsid w:val="005B6507"/>
    <w:rsid w:val="005C43A9"/>
    <w:rsid w:val="005C4AE1"/>
    <w:rsid w:val="005C656C"/>
    <w:rsid w:val="005C6B0D"/>
    <w:rsid w:val="005C769E"/>
    <w:rsid w:val="005D018B"/>
    <w:rsid w:val="005D01E7"/>
    <w:rsid w:val="005D167C"/>
    <w:rsid w:val="005D1A0D"/>
    <w:rsid w:val="005D21D2"/>
    <w:rsid w:val="005D328F"/>
    <w:rsid w:val="005D5EF6"/>
    <w:rsid w:val="005D6B5C"/>
    <w:rsid w:val="005D792D"/>
    <w:rsid w:val="005E03D5"/>
    <w:rsid w:val="005E0DA1"/>
    <w:rsid w:val="005E1C07"/>
    <w:rsid w:val="005E4DDA"/>
    <w:rsid w:val="005E591D"/>
    <w:rsid w:val="005E5F4F"/>
    <w:rsid w:val="005F1F23"/>
    <w:rsid w:val="005F27FC"/>
    <w:rsid w:val="005F38A6"/>
    <w:rsid w:val="005F6E1C"/>
    <w:rsid w:val="0060066F"/>
    <w:rsid w:val="00600A18"/>
    <w:rsid w:val="006015BA"/>
    <w:rsid w:val="006019A2"/>
    <w:rsid w:val="00601BC3"/>
    <w:rsid w:val="006036E9"/>
    <w:rsid w:val="006040E6"/>
    <w:rsid w:val="00605D0A"/>
    <w:rsid w:val="0060674F"/>
    <w:rsid w:val="006072EE"/>
    <w:rsid w:val="00610E0B"/>
    <w:rsid w:val="006127C1"/>
    <w:rsid w:val="00612AFA"/>
    <w:rsid w:val="00614C62"/>
    <w:rsid w:val="006152F1"/>
    <w:rsid w:val="00617514"/>
    <w:rsid w:val="00617630"/>
    <w:rsid w:val="0062288C"/>
    <w:rsid w:val="00622B98"/>
    <w:rsid w:val="00626045"/>
    <w:rsid w:val="00627BBD"/>
    <w:rsid w:val="0063063E"/>
    <w:rsid w:val="00633288"/>
    <w:rsid w:val="006345DD"/>
    <w:rsid w:val="00636561"/>
    <w:rsid w:val="00637790"/>
    <w:rsid w:val="00640132"/>
    <w:rsid w:val="006404D0"/>
    <w:rsid w:val="00640E4B"/>
    <w:rsid w:val="00640EA4"/>
    <w:rsid w:val="006415BC"/>
    <w:rsid w:val="00642CCE"/>
    <w:rsid w:val="00644761"/>
    <w:rsid w:val="00645850"/>
    <w:rsid w:val="0065180F"/>
    <w:rsid w:val="00651C9F"/>
    <w:rsid w:val="006525B6"/>
    <w:rsid w:val="006534DE"/>
    <w:rsid w:val="0065462B"/>
    <w:rsid w:val="006553F5"/>
    <w:rsid w:val="0065716C"/>
    <w:rsid w:val="006619FB"/>
    <w:rsid w:val="00661AAF"/>
    <w:rsid w:val="00663547"/>
    <w:rsid w:val="00664DF8"/>
    <w:rsid w:val="00666264"/>
    <w:rsid w:val="006667AB"/>
    <w:rsid w:val="00670EE8"/>
    <w:rsid w:val="00674121"/>
    <w:rsid w:val="006750A4"/>
    <w:rsid w:val="006752BA"/>
    <w:rsid w:val="00675C85"/>
    <w:rsid w:val="006774B3"/>
    <w:rsid w:val="00680E7A"/>
    <w:rsid w:val="00684210"/>
    <w:rsid w:val="00685E43"/>
    <w:rsid w:val="006864CF"/>
    <w:rsid w:val="006871BF"/>
    <w:rsid w:val="0068781F"/>
    <w:rsid w:val="00692CBC"/>
    <w:rsid w:val="00693007"/>
    <w:rsid w:val="006931ED"/>
    <w:rsid w:val="006932BE"/>
    <w:rsid w:val="00693F83"/>
    <w:rsid w:val="00694EE8"/>
    <w:rsid w:val="00695C1C"/>
    <w:rsid w:val="00695F0B"/>
    <w:rsid w:val="00696FCE"/>
    <w:rsid w:val="006971E5"/>
    <w:rsid w:val="006A3A03"/>
    <w:rsid w:val="006A43AA"/>
    <w:rsid w:val="006A4DB1"/>
    <w:rsid w:val="006A536D"/>
    <w:rsid w:val="006A7573"/>
    <w:rsid w:val="006B079B"/>
    <w:rsid w:val="006B1AFC"/>
    <w:rsid w:val="006B2354"/>
    <w:rsid w:val="006B28D1"/>
    <w:rsid w:val="006B2A3D"/>
    <w:rsid w:val="006B2FFA"/>
    <w:rsid w:val="006B70E7"/>
    <w:rsid w:val="006B72BE"/>
    <w:rsid w:val="006C0621"/>
    <w:rsid w:val="006C1087"/>
    <w:rsid w:val="006C1335"/>
    <w:rsid w:val="006C1C7E"/>
    <w:rsid w:val="006C371A"/>
    <w:rsid w:val="006C3899"/>
    <w:rsid w:val="006C4CFC"/>
    <w:rsid w:val="006C65F8"/>
    <w:rsid w:val="006D1748"/>
    <w:rsid w:val="006D4D74"/>
    <w:rsid w:val="006D5666"/>
    <w:rsid w:val="006D5B1E"/>
    <w:rsid w:val="006D5E43"/>
    <w:rsid w:val="006D7450"/>
    <w:rsid w:val="006E0D80"/>
    <w:rsid w:val="006E28F5"/>
    <w:rsid w:val="006E3327"/>
    <w:rsid w:val="006E3C89"/>
    <w:rsid w:val="006E4226"/>
    <w:rsid w:val="006E6176"/>
    <w:rsid w:val="006E698B"/>
    <w:rsid w:val="006E7489"/>
    <w:rsid w:val="006F1C50"/>
    <w:rsid w:val="006F1CD4"/>
    <w:rsid w:val="006F1FCA"/>
    <w:rsid w:val="006F775D"/>
    <w:rsid w:val="007003DE"/>
    <w:rsid w:val="00702582"/>
    <w:rsid w:val="007025F5"/>
    <w:rsid w:val="0070440A"/>
    <w:rsid w:val="007048F1"/>
    <w:rsid w:val="007053CD"/>
    <w:rsid w:val="00707478"/>
    <w:rsid w:val="00711DA3"/>
    <w:rsid w:val="007120F4"/>
    <w:rsid w:val="00715968"/>
    <w:rsid w:val="00717BA9"/>
    <w:rsid w:val="00720095"/>
    <w:rsid w:val="00721A2D"/>
    <w:rsid w:val="00721B85"/>
    <w:rsid w:val="00724A8F"/>
    <w:rsid w:val="007252E1"/>
    <w:rsid w:val="00731189"/>
    <w:rsid w:val="00731C04"/>
    <w:rsid w:val="00732B69"/>
    <w:rsid w:val="007346C1"/>
    <w:rsid w:val="007360E5"/>
    <w:rsid w:val="007372E2"/>
    <w:rsid w:val="00737E21"/>
    <w:rsid w:val="0074062D"/>
    <w:rsid w:val="00740DC7"/>
    <w:rsid w:val="00742609"/>
    <w:rsid w:val="007454C5"/>
    <w:rsid w:val="00745980"/>
    <w:rsid w:val="00747245"/>
    <w:rsid w:val="00747360"/>
    <w:rsid w:val="0075190D"/>
    <w:rsid w:val="00751AA2"/>
    <w:rsid w:val="00752308"/>
    <w:rsid w:val="00754C01"/>
    <w:rsid w:val="00754E92"/>
    <w:rsid w:val="00761D18"/>
    <w:rsid w:val="00764726"/>
    <w:rsid w:val="00765159"/>
    <w:rsid w:val="00765279"/>
    <w:rsid w:val="0076628B"/>
    <w:rsid w:val="0076730E"/>
    <w:rsid w:val="00767CB4"/>
    <w:rsid w:val="00771C3D"/>
    <w:rsid w:val="00771DD2"/>
    <w:rsid w:val="00772E5A"/>
    <w:rsid w:val="00773DAE"/>
    <w:rsid w:val="0077539C"/>
    <w:rsid w:val="00775650"/>
    <w:rsid w:val="00776288"/>
    <w:rsid w:val="007771F5"/>
    <w:rsid w:val="0078201B"/>
    <w:rsid w:val="007853B9"/>
    <w:rsid w:val="00785FB3"/>
    <w:rsid w:val="0078611E"/>
    <w:rsid w:val="00790CD4"/>
    <w:rsid w:val="0079297C"/>
    <w:rsid w:val="00793090"/>
    <w:rsid w:val="0079731E"/>
    <w:rsid w:val="007A10E7"/>
    <w:rsid w:val="007A2B39"/>
    <w:rsid w:val="007A313D"/>
    <w:rsid w:val="007A4BCC"/>
    <w:rsid w:val="007A5424"/>
    <w:rsid w:val="007B16AE"/>
    <w:rsid w:val="007B1FD7"/>
    <w:rsid w:val="007B4AD1"/>
    <w:rsid w:val="007B5F9A"/>
    <w:rsid w:val="007B67CB"/>
    <w:rsid w:val="007C2D2F"/>
    <w:rsid w:val="007C31B5"/>
    <w:rsid w:val="007C7AB0"/>
    <w:rsid w:val="007D080B"/>
    <w:rsid w:val="007D0966"/>
    <w:rsid w:val="007D1FBA"/>
    <w:rsid w:val="007D2B7B"/>
    <w:rsid w:val="007D3443"/>
    <w:rsid w:val="007D3CDD"/>
    <w:rsid w:val="007D42F9"/>
    <w:rsid w:val="007D7256"/>
    <w:rsid w:val="007E0306"/>
    <w:rsid w:val="007E0E5E"/>
    <w:rsid w:val="007E0F37"/>
    <w:rsid w:val="007E20AF"/>
    <w:rsid w:val="007E390A"/>
    <w:rsid w:val="007E4222"/>
    <w:rsid w:val="007E4F04"/>
    <w:rsid w:val="007E631F"/>
    <w:rsid w:val="007E6C68"/>
    <w:rsid w:val="007E73E6"/>
    <w:rsid w:val="007F23BD"/>
    <w:rsid w:val="007F346F"/>
    <w:rsid w:val="007F36EC"/>
    <w:rsid w:val="007F4223"/>
    <w:rsid w:val="007F42F3"/>
    <w:rsid w:val="007F637E"/>
    <w:rsid w:val="007F6548"/>
    <w:rsid w:val="008016F3"/>
    <w:rsid w:val="00805B14"/>
    <w:rsid w:val="008107A2"/>
    <w:rsid w:val="00810F22"/>
    <w:rsid w:val="008114CB"/>
    <w:rsid w:val="00812144"/>
    <w:rsid w:val="00812D78"/>
    <w:rsid w:val="00813E8D"/>
    <w:rsid w:val="00814B97"/>
    <w:rsid w:val="00821261"/>
    <w:rsid w:val="00821F82"/>
    <w:rsid w:val="0082368E"/>
    <w:rsid w:val="00825D47"/>
    <w:rsid w:val="00831771"/>
    <w:rsid w:val="008333E1"/>
    <w:rsid w:val="0084014F"/>
    <w:rsid w:val="008417B1"/>
    <w:rsid w:val="00841C37"/>
    <w:rsid w:val="008441C8"/>
    <w:rsid w:val="008442D0"/>
    <w:rsid w:val="0084446F"/>
    <w:rsid w:val="0084525D"/>
    <w:rsid w:val="0085191A"/>
    <w:rsid w:val="008524D7"/>
    <w:rsid w:val="00853BB9"/>
    <w:rsid w:val="00857384"/>
    <w:rsid w:val="00861281"/>
    <w:rsid w:val="008612C8"/>
    <w:rsid w:val="00864A80"/>
    <w:rsid w:val="00867493"/>
    <w:rsid w:val="00875C9F"/>
    <w:rsid w:val="008778E6"/>
    <w:rsid w:val="008809D7"/>
    <w:rsid w:val="00881A01"/>
    <w:rsid w:val="00885AAC"/>
    <w:rsid w:val="00890F88"/>
    <w:rsid w:val="0089383E"/>
    <w:rsid w:val="008946EF"/>
    <w:rsid w:val="0089540C"/>
    <w:rsid w:val="008969C4"/>
    <w:rsid w:val="008979CC"/>
    <w:rsid w:val="00897F48"/>
    <w:rsid w:val="008A2F14"/>
    <w:rsid w:val="008A31D0"/>
    <w:rsid w:val="008A4BBA"/>
    <w:rsid w:val="008A7757"/>
    <w:rsid w:val="008B11C0"/>
    <w:rsid w:val="008B1FC8"/>
    <w:rsid w:val="008B598B"/>
    <w:rsid w:val="008B64C3"/>
    <w:rsid w:val="008C04FE"/>
    <w:rsid w:val="008C1895"/>
    <w:rsid w:val="008C2691"/>
    <w:rsid w:val="008C2D4E"/>
    <w:rsid w:val="008C34AB"/>
    <w:rsid w:val="008C4644"/>
    <w:rsid w:val="008C51CD"/>
    <w:rsid w:val="008C5A38"/>
    <w:rsid w:val="008C5A55"/>
    <w:rsid w:val="008D1B84"/>
    <w:rsid w:val="008D2124"/>
    <w:rsid w:val="008D5E82"/>
    <w:rsid w:val="008D6B18"/>
    <w:rsid w:val="008D7747"/>
    <w:rsid w:val="008E193E"/>
    <w:rsid w:val="008E1F0F"/>
    <w:rsid w:val="008E2C39"/>
    <w:rsid w:val="008E61B5"/>
    <w:rsid w:val="008E7FBE"/>
    <w:rsid w:val="008F2580"/>
    <w:rsid w:val="008F2E85"/>
    <w:rsid w:val="008F4136"/>
    <w:rsid w:val="008F42BC"/>
    <w:rsid w:val="008F5686"/>
    <w:rsid w:val="008F61AA"/>
    <w:rsid w:val="008F6EC1"/>
    <w:rsid w:val="009000CC"/>
    <w:rsid w:val="009001CE"/>
    <w:rsid w:val="00901781"/>
    <w:rsid w:val="00903341"/>
    <w:rsid w:val="00905AC7"/>
    <w:rsid w:val="00905B9B"/>
    <w:rsid w:val="00906561"/>
    <w:rsid w:val="00910764"/>
    <w:rsid w:val="00911F5E"/>
    <w:rsid w:val="00912F31"/>
    <w:rsid w:val="009137DE"/>
    <w:rsid w:val="009147A8"/>
    <w:rsid w:val="009208BA"/>
    <w:rsid w:val="00925443"/>
    <w:rsid w:val="00925A0C"/>
    <w:rsid w:val="00926BC6"/>
    <w:rsid w:val="00930DAE"/>
    <w:rsid w:val="00930F00"/>
    <w:rsid w:val="009337A4"/>
    <w:rsid w:val="009350AD"/>
    <w:rsid w:val="009402F3"/>
    <w:rsid w:val="00940FF4"/>
    <w:rsid w:val="00942FDE"/>
    <w:rsid w:val="00943257"/>
    <w:rsid w:val="009438DF"/>
    <w:rsid w:val="00944663"/>
    <w:rsid w:val="009455F4"/>
    <w:rsid w:val="00946177"/>
    <w:rsid w:val="0094629E"/>
    <w:rsid w:val="00953854"/>
    <w:rsid w:val="009539BE"/>
    <w:rsid w:val="00955090"/>
    <w:rsid w:val="009558EE"/>
    <w:rsid w:val="009560B6"/>
    <w:rsid w:val="009565EE"/>
    <w:rsid w:val="00956A1D"/>
    <w:rsid w:val="00960322"/>
    <w:rsid w:val="009623FE"/>
    <w:rsid w:val="00962FD0"/>
    <w:rsid w:val="009643F1"/>
    <w:rsid w:val="009644F1"/>
    <w:rsid w:val="009654B2"/>
    <w:rsid w:val="009666F1"/>
    <w:rsid w:val="009673C8"/>
    <w:rsid w:val="00970F45"/>
    <w:rsid w:val="009728F5"/>
    <w:rsid w:val="009759E5"/>
    <w:rsid w:val="009774B3"/>
    <w:rsid w:val="0098014D"/>
    <w:rsid w:val="00981D60"/>
    <w:rsid w:val="0098275E"/>
    <w:rsid w:val="009867AA"/>
    <w:rsid w:val="009918AA"/>
    <w:rsid w:val="0099214D"/>
    <w:rsid w:val="009945CE"/>
    <w:rsid w:val="009962D6"/>
    <w:rsid w:val="00996615"/>
    <w:rsid w:val="00997397"/>
    <w:rsid w:val="00997774"/>
    <w:rsid w:val="00997F70"/>
    <w:rsid w:val="009A0011"/>
    <w:rsid w:val="009A08F9"/>
    <w:rsid w:val="009A19A1"/>
    <w:rsid w:val="009A2FDE"/>
    <w:rsid w:val="009A4E94"/>
    <w:rsid w:val="009A7A74"/>
    <w:rsid w:val="009A7F51"/>
    <w:rsid w:val="009B1336"/>
    <w:rsid w:val="009B18EF"/>
    <w:rsid w:val="009B281F"/>
    <w:rsid w:val="009B4F90"/>
    <w:rsid w:val="009B609D"/>
    <w:rsid w:val="009B6A9F"/>
    <w:rsid w:val="009C086F"/>
    <w:rsid w:val="009C28E6"/>
    <w:rsid w:val="009C3456"/>
    <w:rsid w:val="009C3AF4"/>
    <w:rsid w:val="009C3FEC"/>
    <w:rsid w:val="009C4FAB"/>
    <w:rsid w:val="009C5A15"/>
    <w:rsid w:val="009C64A5"/>
    <w:rsid w:val="009C6CC1"/>
    <w:rsid w:val="009C7E28"/>
    <w:rsid w:val="009D076B"/>
    <w:rsid w:val="009D0FEC"/>
    <w:rsid w:val="009D15ED"/>
    <w:rsid w:val="009D1FDE"/>
    <w:rsid w:val="009D3C8A"/>
    <w:rsid w:val="009D6083"/>
    <w:rsid w:val="009E0001"/>
    <w:rsid w:val="009E1DCA"/>
    <w:rsid w:val="009E3F04"/>
    <w:rsid w:val="009E7A3C"/>
    <w:rsid w:val="009F1893"/>
    <w:rsid w:val="00A007EE"/>
    <w:rsid w:val="00A02803"/>
    <w:rsid w:val="00A02F45"/>
    <w:rsid w:val="00A05BE8"/>
    <w:rsid w:val="00A065CB"/>
    <w:rsid w:val="00A06939"/>
    <w:rsid w:val="00A0786B"/>
    <w:rsid w:val="00A11669"/>
    <w:rsid w:val="00A11A9C"/>
    <w:rsid w:val="00A12F6F"/>
    <w:rsid w:val="00A16676"/>
    <w:rsid w:val="00A175DE"/>
    <w:rsid w:val="00A204A7"/>
    <w:rsid w:val="00A221B3"/>
    <w:rsid w:val="00A23254"/>
    <w:rsid w:val="00A258B7"/>
    <w:rsid w:val="00A30520"/>
    <w:rsid w:val="00A3176A"/>
    <w:rsid w:val="00A333DC"/>
    <w:rsid w:val="00A36B69"/>
    <w:rsid w:val="00A42353"/>
    <w:rsid w:val="00A42CD9"/>
    <w:rsid w:val="00A42E38"/>
    <w:rsid w:val="00A444B9"/>
    <w:rsid w:val="00A44528"/>
    <w:rsid w:val="00A4518A"/>
    <w:rsid w:val="00A474CB"/>
    <w:rsid w:val="00A47AA9"/>
    <w:rsid w:val="00A52149"/>
    <w:rsid w:val="00A52752"/>
    <w:rsid w:val="00A52AD4"/>
    <w:rsid w:val="00A53EC8"/>
    <w:rsid w:val="00A55CC7"/>
    <w:rsid w:val="00A5685D"/>
    <w:rsid w:val="00A57C65"/>
    <w:rsid w:val="00A6345A"/>
    <w:rsid w:val="00A65770"/>
    <w:rsid w:val="00A674DA"/>
    <w:rsid w:val="00A67FB1"/>
    <w:rsid w:val="00A703F6"/>
    <w:rsid w:val="00A71542"/>
    <w:rsid w:val="00A750E1"/>
    <w:rsid w:val="00A80EDF"/>
    <w:rsid w:val="00A81225"/>
    <w:rsid w:val="00A8254F"/>
    <w:rsid w:val="00A82CC9"/>
    <w:rsid w:val="00A83848"/>
    <w:rsid w:val="00A83C39"/>
    <w:rsid w:val="00A8427B"/>
    <w:rsid w:val="00A8436F"/>
    <w:rsid w:val="00A900EB"/>
    <w:rsid w:val="00A90EDB"/>
    <w:rsid w:val="00A9461E"/>
    <w:rsid w:val="00A95ED0"/>
    <w:rsid w:val="00A976DE"/>
    <w:rsid w:val="00A97ECD"/>
    <w:rsid w:val="00AA2C43"/>
    <w:rsid w:val="00AA2CA1"/>
    <w:rsid w:val="00AA2EF7"/>
    <w:rsid w:val="00AA3910"/>
    <w:rsid w:val="00AA4972"/>
    <w:rsid w:val="00AA53BA"/>
    <w:rsid w:val="00AA5B5B"/>
    <w:rsid w:val="00AA6FAD"/>
    <w:rsid w:val="00AB0250"/>
    <w:rsid w:val="00AB05D1"/>
    <w:rsid w:val="00AB0BF9"/>
    <w:rsid w:val="00AB262A"/>
    <w:rsid w:val="00AB4F1F"/>
    <w:rsid w:val="00AB53FB"/>
    <w:rsid w:val="00AB7345"/>
    <w:rsid w:val="00AB7DAA"/>
    <w:rsid w:val="00AC143B"/>
    <w:rsid w:val="00AC1463"/>
    <w:rsid w:val="00AC39D4"/>
    <w:rsid w:val="00AC7648"/>
    <w:rsid w:val="00AD0982"/>
    <w:rsid w:val="00AD1EAB"/>
    <w:rsid w:val="00AD2F71"/>
    <w:rsid w:val="00AD41FB"/>
    <w:rsid w:val="00AD50D8"/>
    <w:rsid w:val="00AD6B91"/>
    <w:rsid w:val="00AD74E5"/>
    <w:rsid w:val="00AD77AA"/>
    <w:rsid w:val="00AE2DEA"/>
    <w:rsid w:val="00AE37F2"/>
    <w:rsid w:val="00AE54B7"/>
    <w:rsid w:val="00AF0409"/>
    <w:rsid w:val="00AF27E7"/>
    <w:rsid w:val="00AF4043"/>
    <w:rsid w:val="00B00172"/>
    <w:rsid w:val="00B0126B"/>
    <w:rsid w:val="00B01FAF"/>
    <w:rsid w:val="00B02AA8"/>
    <w:rsid w:val="00B03D86"/>
    <w:rsid w:val="00B07A82"/>
    <w:rsid w:val="00B07B07"/>
    <w:rsid w:val="00B10435"/>
    <w:rsid w:val="00B111D9"/>
    <w:rsid w:val="00B11B85"/>
    <w:rsid w:val="00B124E3"/>
    <w:rsid w:val="00B213AC"/>
    <w:rsid w:val="00B218F1"/>
    <w:rsid w:val="00B21A37"/>
    <w:rsid w:val="00B22573"/>
    <w:rsid w:val="00B23052"/>
    <w:rsid w:val="00B23F4D"/>
    <w:rsid w:val="00B25927"/>
    <w:rsid w:val="00B326D2"/>
    <w:rsid w:val="00B32EAF"/>
    <w:rsid w:val="00B33C38"/>
    <w:rsid w:val="00B33EA0"/>
    <w:rsid w:val="00B34CAA"/>
    <w:rsid w:val="00B36C8C"/>
    <w:rsid w:val="00B36DA7"/>
    <w:rsid w:val="00B371A8"/>
    <w:rsid w:val="00B37DE5"/>
    <w:rsid w:val="00B406D0"/>
    <w:rsid w:val="00B40D24"/>
    <w:rsid w:val="00B40EE1"/>
    <w:rsid w:val="00B41021"/>
    <w:rsid w:val="00B4119C"/>
    <w:rsid w:val="00B439B9"/>
    <w:rsid w:val="00B44073"/>
    <w:rsid w:val="00B44519"/>
    <w:rsid w:val="00B46C71"/>
    <w:rsid w:val="00B46E91"/>
    <w:rsid w:val="00B46E92"/>
    <w:rsid w:val="00B54817"/>
    <w:rsid w:val="00B54B04"/>
    <w:rsid w:val="00B5503C"/>
    <w:rsid w:val="00B57A9C"/>
    <w:rsid w:val="00B62BAB"/>
    <w:rsid w:val="00B6477A"/>
    <w:rsid w:val="00B6631D"/>
    <w:rsid w:val="00B6650A"/>
    <w:rsid w:val="00B676AB"/>
    <w:rsid w:val="00B67A40"/>
    <w:rsid w:val="00B705E2"/>
    <w:rsid w:val="00B70CC8"/>
    <w:rsid w:val="00B70F36"/>
    <w:rsid w:val="00B71816"/>
    <w:rsid w:val="00B720EB"/>
    <w:rsid w:val="00B7479F"/>
    <w:rsid w:val="00B74B30"/>
    <w:rsid w:val="00B74EAA"/>
    <w:rsid w:val="00B7517E"/>
    <w:rsid w:val="00B77588"/>
    <w:rsid w:val="00B8143B"/>
    <w:rsid w:val="00B815AC"/>
    <w:rsid w:val="00B81ADE"/>
    <w:rsid w:val="00B82388"/>
    <w:rsid w:val="00B845ED"/>
    <w:rsid w:val="00B856B8"/>
    <w:rsid w:val="00B86A3B"/>
    <w:rsid w:val="00B9013C"/>
    <w:rsid w:val="00B90547"/>
    <w:rsid w:val="00B96587"/>
    <w:rsid w:val="00B971C7"/>
    <w:rsid w:val="00BA074E"/>
    <w:rsid w:val="00BA1E64"/>
    <w:rsid w:val="00BA3CAD"/>
    <w:rsid w:val="00BA4949"/>
    <w:rsid w:val="00BA6368"/>
    <w:rsid w:val="00BA670B"/>
    <w:rsid w:val="00BB0F1F"/>
    <w:rsid w:val="00BB4754"/>
    <w:rsid w:val="00BB4F36"/>
    <w:rsid w:val="00BB73C5"/>
    <w:rsid w:val="00BC0037"/>
    <w:rsid w:val="00BC1302"/>
    <w:rsid w:val="00BC55C1"/>
    <w:rsid w:val="00BC61A7"/>
    <w:rsid w:val="00BC6751"/>
    <w:rsid w:val="00BD2A15"/>
    <w:rsid w:val="00BD32F8"/>
    <w:rsid w:val="00BD453A"/>
    <w:rsid w:val="00BD6636"/>
    <w:rsid w:val="00BE077F"/>
    <w:rsid w:val="00BE0B42"/>
    <w:rsid w:val="00BE0E27"/>
    <w:rsid w:val="00BE1C8B"/>
    <w:rsid w:val="00BE3854"/>
    <w:rsid w:val="00BE4637"/>
    <w:rsid w:val="00BE47E4"/>
    <w:rsid w:val="00BE6FEF"/>
    <w:rsid w:val="00BE70AE"/>
    <w:rsid w:val="00BE7EBC"/>
    <w:rsid w:val="00BF05ED"/>
    <w:rsid w:val="00BF0F98"/>
    <w:rsid w:val="00BF2988"/>
    <w:rsid w:val="00BF35F6"/>
    <w:rsid w:val="00BF3A43"/>
    <w:rsid w:val="00BF3E68"/>
    <w:rsid w:val="00BF481A"/>
    <w:rsid w:val="00BF572A"/>
    <w:rsid w:val="00C018C2"/>
    <w:rsid w:val="00C01DFB"/>
    <w:rsid w:val="00C05BA4"/>
    <w:rsid w:val="00C07352"/>
    <w:rsid w:val="00C11923"/>
    <w:rsid w:val="00C13039"/>
    <w:rsid w:val="00C13962"/>
    <w:rsid w:val="00C13C03"/>
    <w:rsid w:val="00C13E03"/>
    <w:rsid w:val="00C13FCC"/>
    <w:rsid w:val="00C14314"/>
    <w:rsid w:val="00C15B12"/>
    <w:rsid w:val="00C16C57"/>
    <w:rsid w:val="00C20203"/>
    <w:rsid w:val="00C22A83"/>
    <w:rsid w:val="00C23B96"/>
    <w:rsid w:val="00C300FD"/>
    <w:rsid w:val="00C360F4"/>
    <w:rsid w:val="00C36233"/>
    <w:rsid w:val="00C40F66"/>
    <w:rsid w:val="00C42C73"/>
    <w:rsid w:val="00C44A9A"/>
    <w:rsid w:val="00C458BD"/>
    <w:rsid w:val="00C45D3F"/>
    <w:rsid w:val="00C4682E"/>
    <w:rsid w:val="00C47C9A"/>
    <w:rsid w:val="00C5047E"/>
    <w:rsid w:val="00C533C6"/>
    <w:rsid w:val="00C54DFA"/>
    <w:rsid w:val="00C56227"/>
    <w:rsid w:val="00C57D99"/>
    <w:rsid w:val="00C6104A"/>
    <w:rsid w:val="00C64DFF"/>
    <w:rsid w:val="00C64F8E"/>
    <w:rsid w:val="00C66AA3"/>
    <w:rsid w:val="00C67254"/>
    <w:rsid w:val="00C67EB3"/>
    <w:rsid w:val="00C7053D"/>
    <w:rsid w:val="00C70D02"/>
    <w:rsid w:val="00C71CDD"/>
    <w:rsid w:val="00C72F02"/>
    <w:rsid w:val="00C74FEC"/>
    <w:rsid w:val="00C75724"/>
    <w:rsid w:val="00C773BB"/>
    <w:rsid w:val="00C80A98"/>
    <w:rsid w:val="00C854BF"/>
    <w:rsid w:val="00C865DC"/>
    <w:rsid w:val="00C922D0"/>
    <w:rsid w:val="00C92F15"/>
    <w:rsid w:val="00C92F4B"/>
    <w:rsid w:val="00C96EFD"/>
    <w:rsid w:val="00C9776E"/>
    <w:rsid w:val="00CA0FE4"/>
    <w:rsid w:val="00CA1386"/>
    <w:rsid w:val="00CA14D8"/>
    <w:rsid w:val="00CA1CF4"/>
    <w:rsid w:val="00CB4459"/>
    <w:rsid w:val="00CB46A8"/>
    <w:rsid w:val="00CB5939"/>
    <w:rsid w:val="00CB6209"/>
    <w:rsid w:val="00CB6769"/>
    <w:rsid w:val="00CB6914"/>
    <w:rsid w:val="00CB7B98"/>
    <w:rsid w:val="00CC2254"/>
    <w:rsid w:val="00CC293D"/>
    <w:rsid w:val="00CC34D0"/>
    <w:rsid w:val="00CC6F73"/>
    <w:rsid w:val="00CC7845"/>
    <w:rsid w:val="00CD0E0B"/>
    <w:rsid w:val="00CD3B6D"/>
    <w:rsid w:val="00CD45D2"/>
    <w:rsid w:val="00CE3871"/>
    <w:rsid w:val="00CE544C"/>
    <w:rsid w:val="00CF0930"/>
    <w:rsid w:val="00CF096F"/>
    <w:rsid w:val="00CF108E"/>
    <w:rsid w:val="00CF14D6"/>
    <w:rsid w:val="00CF243D"/>
    <w:rsid w:val="00CF28FC"/>
    <w:rsid w:val="00CF41B7"/>
    <w:rsid w:val="00D005A9"/>
    <w:rsid w:val="00D02620"/>
    <w:rsid w:val="00D041E3"/>
    <w:rsid w:val="00D11106"/>
    <w:rsid w:val="00D11717"/>
    <w:rsid w:val="00D11987"/>
    <w:rsid w:val="00D1237A"/>
    <w:rsid w:val="00D14665"/>
    <w:rsid w:val="00D1480D"/>
    <w:rsid w:val="00D14F61"/>
    <w:rsid w:val="00D15E84"/>
    <w:rsid w:val="00D16774"/>
    <w:rsid w:val="00D20CC8"/>
    <w:rsid w:val="00D21F8D"/>
    <w:rsid w:val="00D2270E"/>
    <w:rsid w:val="00D22E3D"/>
    <w:rsid w:val="00D253DB"/>
    <w:rsid w:val="00D2587D"/>
    <w:rsid w:val="00D25A24"/>
    <w:rsid w:val="00D35201"/>
    <w:rsid w:val="00D36CA6"/>
    <w:rsid w:val="00D3787B"/>
    <w:rsid w:val="00D40725"/>
    <w:rsid w:val="00D41DE8"/>
    <w:rsid w:val="00D55AED"/>
    <w:rsid w:val="00D56470"/>
    <w:rsid w:val="00D56827"/>
    <w:rsid w:val="00D577F9"/>
    <w:rsid w:val="00D60AFF"/>
    <w:rsid w:val="00D62804"/>
    <w:rsid w:val="00D62CC5"/>
    <w:rsid w:val="00D635A1"/>
    <w:rsid w:val="00D67689"/>
    <w:rsid w:val="00D70F1A"/>
    <w:rsid w:val="00D73DB5"/>
    <w:rsid w:val="00D75A43"/>
    <w:rsid w:val="00D81271"/>
    <w:rsid w:val="00D8184D"/>
    <w:rsid w:val="00D81A4D"/>
    <w:rsid w:val="00D8298B"/>
    <w:rsid w:val="00D853F6"/>
    <w:rsid w:val="00D85411"/>
    <w:rsid w:val="00D87107"/>
    <w:rsid w:val="00D874ED"/>
    <w:rsid w:val="00D87987"/>
    <w:rsid w:val="00D87B33"/>
    <w:rsid w:val="00D9222F"/>
    <w:rsid w:val="00D9297F"/>
    <w:rsid w:val="00D92FAB"/>
    <w:rsid w:val="00D93DFE"/>
    <w:rsid w:val="00D94EC5"/>
    <w:rsid w:val="00D96106"/>
    <w:rsid w:val="00D972F6"/>
    <w:rsid w:val="00DA3459"/>
    <w:rsid w:val="00DA365C"/>
    <w:rsid w:val="00DA3980"/>
    <w:rsid w:val="00DA6913"/>
    <w:rsid w:val="00DA6CB7"/>
    <w:rsid w:val="00DA7365"/>
    <w:rsid w:val="00DA7464"/>
    <w:rsid w:val="00DB0610"/>
    <w:rsid w:val="00DB1328"/>
    <w:rsid w:val="00DB2805"/>
    <w:rsid w:val="00DB36AD"/>
    <w:rsid w:val="00DB7156"/>
    <w:rsid w:val="00DC0A97"/>
    <w:rsid w:val="00DC151F"/>
    <w:rsid w:val="00DC52EE"/>
    <w:rsid w:val="00DC6A50"/>
    <w:rsid w:val="00DC709B"/>
    <w:rsid w:val="00DC70AB"/>
    <w:rsid w:val="00DC7876"/>
    <w:rsid w:val="00DD0441"/>
    <w:rsid w:val="00DD202C"/>
    <w:rsid w:val="00DD2225"/>
    <w:rsid w:val="00DD2D07"/>
    <w:rsid w:val="00DD2ED0"/>
    <w:rsid w:val="00DD5AE6"/>
    <w:rsid w:val="00DD60AC"/>
    <w:rsid w:val="00DD6125"/>
    <w:rsid w:val="00DD6F03"/>
    <w:rsid w:val="00DE0842"/>
    <w:rsid w:val="00DE0E57"/>
    <w:rsid w:val="00DE33D0"/>
    <w:rsid w:val="00DE5EDA"/>
    <w:rsid w:val="00DF072B"/>
    <w:rsid w:val="00DF14FD"/>
    <w:rsid w:val="00DF1503"/>
    <w:rsid w:val="00DF316A"/>
    <w:rsid w:val="00DF3429"/>
    <w:rsid w:val="00DF51F2"/>
    <w:rsid w:val="00DF6D32"/>
    <w:rsid w:val="00DF7E98"/>
    <w:rsid w:val="00E00DE6"/>
    <w:rsid w:val="00E024BA"/>
    <w:rsid w:val="00E027A1"/>
    <w:rsid w:val="00E0367E"/>
    <w:rsid w:val="00E046AE"/>
    <w:rsid w:val="00E075CA"/>
    <w:rsid w:val="00E17F0B"/>
    <w:rsid w:val="00E213A5"/>
    <w:rsid w:val="00E21F45"/>
    <w:rsid w:val="00E22730"/>
    <w:rsid w:val="00E244C3"/>
    <w:rsid w:val="00E24580"/>
    <w:rsid w:val="00E24D7B"/>
    <w:rsid w:val="00E27605"/>
    <w:rsid w:val="00E30A56"/>
    <w:rsid w:val="00E323EB"/>
    <w:rsid w:val="00E32C50"/>
    <w:rsid w:val="00E34E09"/>
    <w:rsid w:val="00E37F31"/>
    <w:rsid w:val="00E37F5B"/>
    <w:rsid w:val="00E40D80"/>
    <w:rsid w:val="00E41604"/>
    <w:rsid w:val="00E45C79"/>
    <w:rsid w:val="00E45C91"/>
    <w:rsid w:val="00E46C68"/>
    <w:rsid w:val="00E46FA4"/>
    <w:rsid w:val="00E47674"/>
    <w:rsid w:val="00E47E6B"/>
    <w:rsid w:val="00E511DF"/>
    <w:rsid w:val="00E51BE4"/>
    <w:rsid w:val="00E534D1"/>
    <w:rsid w:val="00E53532"/>
    <w:rsid w:val="00E55198"/>
    <w:rsid w:val="00E5545F"/>
    <w:rsid w:val="00E56B96"/>
    <w:rsid w:val="00E6016D"/>
    <w:rsid w:val="00E632B6"/>
    <w:rsid w:val="00E66327"/>
    <w:rsid w:val="00E66A78"/>
    <w:rsid w:val="00E7230E"/>
    <w:rsid w:val="00E75502"/>
    <w:rsid w:val="00E7574A"/>
    <w:rsid w:val="00E762EE"/>
    <w:rsid w:val="00E77CF6"/>
    <w:rsid w:val="00E81C3B"/>
    <w:rsid w:val="00E839DB"/>
    <w:rsid w:val="00E83B33"/>
    <w:rsid w:val="00E85555"/>
    <w:rsid w:val="00E85B44"/>
    <w:rsid w:val="00E904DD"/>
    <w:rsid w:val="00E90943"/>
    <w:rsid w:val="00E90BEB"/>
    <w:rsid w:val="00E90F12"/>
    <w:rsid w:val="00E90F7F"/>
    <w:rsid w:val="00E92058"/>
    <w:rsid w:val="00E95C4B"/>
    <w:rsid w:val="00E96278"/>
    <w:rsid w:val="00E97C12"/>
    <w:rsid w:val="00EA2444"/>
    <w:rsid w:val="00EA2D03"/>
    <w:rsid w:val="00EA454C"/>
    <w:rsid w:val="00EA76EB"/>
    <w:rsid w:val="00EB020D"/>
    <w:rsid w:val="00EB2D95"/>
    <w:rsid w:val="00EB403E"/>
    <w:rsid w:val="00EB5BD7"/>
    <w:rsid w:val="00EB6311"/>
    <w:rsid w:val="00EB6397"/>
    <w:rsid w:val="00EC15FD"/>
    <w:rsid w:val="00EC78B7"/>
    <w:rsid w:val="00ED0823"/>
    <w:rsid w:val="00ED21AC"/>
    <w:rsid w:val="00ED302C"/>
    <w:rsid w:val="00ED349E"/>
    <w:rsid w:val="00ED4210"/>
    <w:rsid w:val="00ED520E"/>
    <w:rsid w:val="00EE0785"/>
    <w:rsid w:val="00EE09A5"/>
    <w:rsid w:val="00EE0DBB"/>
    <w:rsid w:val="00EE3B5F"/>
    <w:rsid w:val="00EE4DAF"/>
    <w:rsid w:val="00EE6BEC"/>
    <w:rsid w:val="00EE7CE2"/>
    <w:rsid w:val="00EF0034"/>
    <w:rsid w:val="00EF0A04"/>
    <w:rsid w:val="00EF170A"/>
    <w:rsid w:val="00EF18E7"/>
    <w:rsid w:val="00EF34E7"/>
    <w:rsid w:val="00EF44C8"/>
    <w:rsid w:val="00EF7152"/>
    <w:rsid w:val="00F00C43"/>
    <w:rsid w:val="00F029AF"/>
    <w:rsid w:val="00F0506E"/>
    <w:rsid w:val="00F078AD"/>
    <w:rsid w:val="00F10D42"/>
    <w:rsid w:val="00F11052"/>
    <w:rsid w:val="00F13688"/>
    <w:rsid w:val="00F15FA8"/>
    <w:rsid w:val="00F1775F"/>
    <w:rsid w:val="00F17EEB"/>
    <w:rsid w:val="00F20285"/>
    <w:rsid w:val="00F2288C"/>
    <w:rsid w:val="00F2382B"/>
    <w:rsid w:val="00F24353"/>
    <w:rsid w:val="00F25E24"/>
    <w:rsid w:val="00F278E4"/>
    <w:rsid w:val="00F30709"/>
    <w:rsid w:val="00F30B75"/>
    <w:rsid w:val="00F30EAC"/>
    <w:rsid w:val="00F350BF"/>
    <w:rsid w:val="00F36916"/>
    <w:rsid w:val="00F40E5B"/>
    <w:rsid w:val="00F4137E"/>
    <w:rsid w:val="00F439CC"/>
    <w:rsid w:val="00F43B82"/>
    <w:rsid w:val="00F44A53"/>
    <w:rsid w:val="00F46AAC"/>
    <w:rsid w:val="00F5106F"/>
    <w:rsid w:val="00F52D9B"/>
    <w:rsid w:val="00F53230"/>
    <w:rsid w:val="00F5424B"/>
    <w:rsid w:val="00F55EEA"/>
    <w:rsid w:val="00F564F8"/>
    <w:rsid w:val="00F627BE"/>
    <w:rsid w:val="00F632FC"/>
    <w:rsid w:val="00F65E9F"/>
    <w:rsid w:val="00F6618C"/>
    <w:rsid w:val="00F66926"/>
    <w:rsid w:val="00F72174"/>
    <w:rsid w:val="00F73F3D"/>
    <w:rsid w:val="00F763CC"/>
    <w:rsid w:val="00F76689"/>
    <w:rsid w:val="00F76BF0"/>
    <w:rsid w:val="00F76E19"/>
    <w:rsid w:val="00F76FC6"/>
    <w:rsid w:val="00F76FE6"/>
    <w:rsid w:val="00F803AD"/>
    <w:rsid w:val="00F81535"/>
    <w:rsid w:val="00F86236"/>
    <w:rsid w:val="00F912F5"/>
    <w:rsid w:val="00F92047"/>
    <w:rsid w:val="00F953AA"/>
    <w:rsid w:val="00F95508"/>
    <w:rsid w:val="00F96049"/>
    <w:rsid w:val="00F96E17"/>
    <w:rsid w:val="00FA0798"/>
    <w:rsid w:val="00FA081E"/>
    <w:rsid w:val="00FA12BF"/>
    <w:rsid w:val="00FA5145"/>
    <w:rsid w:val="00FA574F"/>
    <w:rsid w:val="00FA678D"/>
    <w:rsid w:val="00FA74EE"/>
    <w:rsid w:val="00FB19E0"/>
    <w:rsid w:val="00FB22AE"/>
    <w:rsid w:val="00FB33DE"/>
    <w:rsid w:val="00FB3B4E"/>
    <w:rsid w:val="00FB4925"/>
    <w:rsid w:val="00FB5BA9"/>
    <w:rsid w:val="00FB6A55"/>
    <w:rsid w:val="00FC00BC"/>
    <w:rsid w:val="00FC19D4"/>
    <w:rsid w:val="00FC37B1"/>
    <w:rsid w:val="00FC67C9"/>
    <w:rsid w:val="00FC77A5"/>
    <w:rsid w:val="00FD0856"/>
    <w:rsid w:val="00FD2708"/>
    <w:rsid w:val="00FD7B8F"/>
    <w:rsid w:val="00FE0CE0"/>
    <w:rsid w:val="00FE21CD"/>
    <w:rsid w:val="00FE2BA1"/>
    <w:rsid w:val="00FE2DC2"/>
    <w:rsid w:val="00FE33E2"/>
    <w:rsid w:val="00FE6C64"/>
    <w:rsid w:val="00FF0E5B"/>
    <w:rsid w:val="00FF0EB4"/>
    <w:rsid w:val="00FF46E1"/>
    <w:rsid w:val="00FF50C7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64E816"/>
  <w15:docId w15:val="{9AF08F04-409C-4036-83DE-F741A6BB9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A53EC8"/>
    <w:pPr>
      <w:keepNext/>
      <w:numPr>
        <w:numId w:val="8"/>
      </w:numPr>
      <w:tabs>
        <w:tab w:val="clear" w:pos="907"/>
        <w:tab w:val="num" w:pos="567"/>
      </w:tabs>
      <w:spacing w:before="120" w:after="60" w:line="240" w:lineRule="auto"/>
      <w:ind w:left="567" w:hanging="567"/>
    </w:pPr>
    <w:rPr>
      <w:rFonts w:eastAsia="Calibri" w:cs="Arial"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A53EC8"/>
    <w:rPr>
      <w:rFonts w:ascii="Arial" w:eastAsia="Calibri" w:hAnsi="Arial" w:cs="Arial"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9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link w:val="GPlnekChar"/>
    <w:qFormat/>
    <w:rsid w:val="00137D1E"/>
    <w:pPr>
      <w:widowControl/>
      <w:spacing w:before="0" w:after="240" w:line="240" w:lineRule="auto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autoSpaceDE w:val="0"/>
      <w:autoSpaceDN w:val="0"/>
      <w:adjustRightInd w:val="0"/>
      <w:spacing w:before="12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lnekChar">
    <w:name w:val="GPČ_článek Char"/>
    <w:basedOn w:val="Standardnpsmoodstavce"/>
    <w:link w:val="GPlnek"/>
    <w:rsid w:val="005A0E66"/>
    <w:rPr>
      <w:rFonts w:ascii="Arial" w:eastAsia="Times New Roman" w:hAnsi="Arial" w:cs="Arial"/>
      <w:b/>
      <w:color w:val="000000" w:themeColor="text1"/>
      <w:lang w:val="it-IT" w:eastAsia="it-IT"/>
    </w:rPr>
  </w:style>
  <w:style w:type="paragraph" w:customStyle="1" w:styleId="Nadpis111">
    <w:name w:val="Nadpis 1.1.1."/>
    <w:basedOn w:val="Odstavecseseznamem"/>
    <w:qFormat/>
    <w:rsid w:val="00C96EFD"/>
    <w:pPr>
      <w:widowControl/>
      <w:spacing w:before="0" w:after="0" w:line="240" w:lineRule="auto"/>
      <w:ind w:left="1080" w:hanging="720"/>
      <w:contextualSpacing w:val="0"/>
      <w:jc w:val="both"/>
    </w:pPr>
    <w:rPr>
      <w:rFonts w:cs="Arial"/>
      <w:sz w:val="20"/>
      <w:szCs w:val="20"/>
    </w:rPr>
  </w:style>
  <w:style w:type="character" w:customStyle="1" w:styleId="e24kjd">
    <w:name w:val="e24kjd"/>
    <w:rsid w:val="005A7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9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C8AC3-C5D6-4255-AAB5-9A51C5DB6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Černá Zlatomila</dc:creator>
  <cp:keywords/>
  <dc:description/>
  <cp:lastModifiedBy>František Kropáč</cp:lastModifiedBy>
  <cp:revision>2</cp:revision>
  <cp:lastPrinted>2023-06-13T07:34:00Z</cp:lastPrinted>
  <dcterms:created xsi:type="dcterms:W3CDTF">2023-10-23T08:14:00Z</dcterms:created>
  <dcterms:modified xsi:type="dcterms:W3CDTF">2023-10-23T08:14:00Z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2023-08-10T13:57:26Z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acf06be0-a21b-4e17-ac3e-ebe05c81a7e1</vt:lpwstr>
  </property>
  <property fmtid="{D5CDD505-2E9C-101B-9397-08002B2CF9AE}" pid="8" name="MSIP_Label_17a71049-ab6d-463d-b568-0751aa1e8107_ContentBits">
    <vt:lpwstr>2</vt:lpwstr>
  </property>
</Properties>
</file>