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DBFA" w14:textId="77777777" w:rsidR="00ED4768" w:rsidRDefault="00ED4768" w:rsidP="00444490">
      <w:pPr>
        <w:pStyle w:val="Nzevsmlouvy"/>
        <w:rPr>
          <w:sz w:val="36"/>
          <w:szCs w:val="36"/>
        </w:rPr>
      </w:pPr>
    </w:p>
    <w:p w14:paraId="6BEF5CF1" w14:textId="77777777" w:rsidR="00ED4768" w:rsidRDefault="00ED4768" w:rsidP="00444490">
      <w:pPr>
        <w:pStyle w:val="Nzevsmlouvy"/>
        <w:rPr>
          <w:sz w:val="36"/>
          <w:szCs w:val="36"/>
        </w:rPr>
      </w:pPr>
    </w:p>
    <w:p w14:paraId="66B8708E" w14:textId="5393E61A" w:rsidR="00444490" w:rsidRPr="0037031E" w:rsidRDefault="00444490" w:rsidP="00444490">
      <w:pPr>
        <w:pStyle w:val="Nzevsmlouvy"/>
        <w:rPr>
          <w:sz w:val="36"/>
          <w:szCs w:val="36"/>
        </w:rPr>
      </w:pPr>
      <w:r w:rsidRPr="0037031E">
        <w:rPr>
          <w:sz w:val="36"/>
          <w:szCs w:val="36"/>
        </w:rPr>
        <w:t>SMLOUVA O DÍLO</w:t>
      </w:r>
    </w:p>
    <w:p w14:paraId="4CC2E1D5" w14:textId="77777777" w:rsidR="00444490" w:rsidRDefault="00444490" w:rsidP="00444490">
      <w:pPr>
        <w:pStyle w:val="TextnormlnPVL"/>
      </w:pPr>
    </w:p>
    <w:p w14:paraId="6B5E97F2" w14:textId="77777777" w:rsidR="00444490" w:rsidRDefault="00444490" w:rsidP="00444490">
      <w:pPr>
        <w:pStyle w:val="TextnormlnPVL"/>
      </w:pPr>
      <w:r>
        <w:t>uzavřená v souladu s § 2586 a násl. zákona č. 89/2012 Sb., občanský zákoník, ve znění pozdějších předpisů (dále jen „OZ“), (dále jen „smlouva“)</w:t>
      </w:r>
    </w:p>
    <w:p w14:paraId="26F80A83" w14:textId="77777777" w:rsidR="00444490" w:rsidRDefault="00444490" w:rsidP="00444490">
      <w:pPr>
        <w:pStyle w:val="TextnormlnPVL"/>
        <w:rPr>
          <w:b/>
        </w:rPr>
      </w:pPr>
    </w:p>
    <w:p w14:paraId="14B81723" w14:textId="088665EA" w:rsidR="00444490" w:rsidRPr="00FC7AB0" w:rsidRDefault="00444490" w:rsidP="00C84506">
      <w:pPr>
        <w:pStyle w:val="TextnormlnPVL"/>
        <w:jc w:val="center"/>
      </w:pPr>
      <w:r w:rsidRPr="00FC7AB0">
        <w:t>Číslo smlouvy objednatele:</w:t>
      </w:r>
      <w:r w:rsidRPr="00FC7AB0">
        <w:tab/>
      </w:r>
      <w:r w:rsidR="007A1374">
        <w:rPr>
          <w:lang w:val="cs-CZ"/>
        </w:rPr>
        <w:t>1233</w:t>
      </w:r>
      <w:r w:rsidR="00C84506" w:rsidRPr="007A1374">
        <w:rPr>
          <w:lang w:val="cs-CZ"/>
        </w:rPr>
        <w:t>/20</w:t>
      </w:r>
      <w:r w:rsidR="007A1374" w:rsidRPr="007A1374">
        <w:rPr>
          <w:lang w:val="cs-CZ"/>
        </w:rPr>
        <w:t>23</w:t>
      </w:r>
    </w:p>
    <w:p w14:paraId="755C617E" w14:textId="0BE0C2CC" w:rsidR="00444490" w:rsidRPr="00FC7AB0" w:rsidRDefault="007A1374" w:rsidP="007A1374">
      <w:pPr>
        <w:pStyle w:val="TextnormlnPVL"/>
        <w:ind w:left="708"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444490" w:rsidRPr="00FC7AB0">
        <w:tab/>
      </w:r>
    </w:p>
    <w:p w14:paraId="74151F6C" w14:textId="77777777" w:rsidR="000E0FD5" w:rsidRDefault="000E0FD5" w:rsidP="00C84506">
      <w:pPr>
        <w:pStyle w:val="TextnormlnPVL"/>
        <w:jc w:val="center"/>
        <w:rPr>
          <w:b/>
          <w:shd w:val="clear" w:color="auto" w:fill="FFFF00"/>
        </w:rPr>
      </w:pPr>
    </w:p>
    <w:p w14:paraId="69636DCA" w14:textId="77777777" w:rsidR="000E0FD5" w:rsidRPr="00E9032B" w:rsidRDefault="000E0FD5" w:rsidP="000E0FD5">
      <w:pPr>
        <w:pStyle w:val="Export0"/>
        <w:jc w:val="center"/>
        <w:rPr>
          <w:rFonts w:ascii="Arial" w:hAnsi="Arial" w:cs="Arial"/>
          <w:sz w:val="22"/>
          <w:szCs w:val="22"/>
          <w:lang w:val="cs-CZ"/>
        </w:rPr>
      </w:pPr>
      <w:r w:rsidRPr="00E9032B">
        <w:rPr>
          <w:rFonts w:ascii="Arial" w:hAnsi="Arial" w:cs="Arial"/>
          <w:sz w:val="22"/>
          <w:szCs w:val="22"/>
          <w:lang w:val="cs-CZ"/>
        </w:rPr>
        <w:t>Název díla:</w:t>
      </w:r>
    </w:p>
    <w:p w14:paraId="2677CC74" w14:textId="77777777" w:rsidR="0037031E" w:rsidRPr="00E9032B" w:rsidRDefault="0037031E" w:rsidP="000E0FD5">
      <w:pPr>
        <w:tabs>
          <w:tab w:val="left" w:pos="4080"/>
        </w:tabs>
        <w:jc w:val="center"/>
        <w:rPr>
          <w:rFonts w:ascii="Arial" w:hAnsi="Arial" w:cs="Arial"/>
          <w:b/>
          <w:lang w:val="en-US"/>
        </w:rPr>
      </w:pPr>
    </w:p>
    <w:p w14:paraId="5CEB5176" w14:textId="693301BD" w:rsidR="000E0FD5" w:rsidRPr="007A1374" w:rsidRDefault="00EC00FB" w:rsidP="000E0FD5">
      <w:pPr>
        <w:tabs>
          <w:tab w:val="left" w:pos="4080"/>
        </w:tabs>
        <w:jc w:val="center"/>
        <w:rPr>
          <w:rFonts w:ascii="Arial" w:hAnsi="Arial" w:cs="Arial"/>
          <w:b/>
          <w:sz w:val="28"/>
          <w:szCs w:val="28"/>
        </w:rPr>
      </w:pPr>
      <w:r w:rsidRPr="007A1374">
        <w:rPr>
          <w:rFonts w:ascii="Arial" w:hAnsi="Arial" w:cs="Arial"/>
          <w:b/>
          <w:sz w:val="28"/>
          <w:szCs w:val="28"/>
          <w:lang w:val="en-US"/>
        </w:rPr>
        <w:t>“</w:t>
      </w:r>
      <w:r w:rsidR="00982B61" w:rsidRPr="007A1374">
        <w:rPr>
          <w:rFonts w:ascii="Arial" w:hAnsi="Arial" w:cs="Arial"/>
          <w:b/>
          <w:sz w:val="28"/>
          <w:szCs w:val="28"/>
          <w:lang w:val="en-US"/>
        </w:rPr>
        <w:t xml:space="preserve">Jez </w:t>
      </w:r>
      <w:proofErr w:type="spellStart"/>
      <w:r w:rsidR="00982B61" w:rsidRPr="007A1374">
        <w:rPr>
          <w:rFonts w:ascii="Arial" w:hAnsi="Arial" w:cs="Arial"/>
          <w:b/>
          <w:sz w:val="28"/>
          <w:szCs w:val="28"/>
          <w:lang w:val="en-US"/>
        </w:rPr>
        <w:t>Černý</w:t>
      </w:r>
      <w:proofErr w:type="spellEnd"/>
      <w:r w:rsidR="00982B61" w:rsidRPr="007A1374">
        <w:rPr>
          <w:rFonts w:ascii="Arial" w:hAnsi="Arial" w:cs="Arial"/>
          <w:b/>
          <w:sz w:val="28"/>
          <w:szCs w:val="28"/>
          <w:lang w:val="en-US"/>
        </w:rPr>
        <w:t xml:space="preserve"> </w:t>
      </w:r>
      <w:proofErr w:type="spellStart"/>
      <w:r w:rsidR="00982B61" w:rsidRPr="007A1374">
        <w:rPr>
          <w:rFonts w:ascii="Arial" w:hAnsi="Arial" w:cs="Arial"/>
          <w:b/>
          <w:sz w:val="28"/>
          <w:szCs w:val="28"/>
          <w:lang w:val="en-US"/>
        </w:rPr>
        <w:t>Mlýn</w:t>
      </w:r>
      <w:proofErr w:type="spellEnd"/>
      <w:r w:rsidR="00982B61" w:rsidRPr="007A1374">
        <w:rPr>
          <w:rFonts w:ascii="Arial" w:hAnsi="Arial" w:cs="Arial"/>
          <w:b/>
          <w:sz w:val="28"/>
          <w:szCs w:val="28"/>
          <w:lang w:val="en-US"/>
        </w:rPr>
        <w:t xml:space="preserve"> ř.km 209,162 - 209,362 - </w:t>
      </w:r>
      <w:proofErr w:type="spellStart"/>
      <w:r w:rsidR="00982B61" w:rsidRPr="007A1374">
        <w:rPr>
          <w:rFonts w:ascii="Arial" w:hAnsi="Arial" w:cs="Arial"/>
          <w:b/>
          <w:sz w:val="28"/>
          <w:szCs w:val="28"/>
          <w:lang w:val="en-US"/>
        </w:rPr>
        <w:t>oprava</w:t>
      </w:r>
      <w:proofErr w:type="spellEnd"/>
      <w:r w:rsidR="00982B61" w:rsidRPr="007A1374">
        <w:rPr>
          <w:rFonts w:ascii="Arial" w:hAnsi="Arial" w:cs="Arial"/>
          <w:b/>
          <w:sz w:val="28"/>
          <w:szCs w:val="28"/>
          <w:lang w:val="en-US"/>
        </w:rPr>
        <w:t xml:space="preserve"> </w:t>
      </w:r>
      <w:proofErr w:type="spellStart"/>
      <w:r w:rsidR="00982B61" w:rsidRPr="007A1374">
        <w:rPr>
          <w:rFonts w:ascii="Arial" w:hAnsi="Arial" w:cs="Arial"/>
          <w:b/>
          <w:sz w:val="28"/>
          <w:szCs w:val="28"/>
          <w:lang w:val="en-US"/>
        </w:rPr>
        <w:t>spárování</w:t>
      </w:r>
      <w:proofErr w:type="spellEnd"/>
      <w:r w:rsidR="00982B61" w:rsidRPr="007A1374">
        <w:rPr>
          <w:rFonts w:ascii="Arial" w:hAnsi="Arial" w:cs="Arial"/>
          <w:b/>
          <w:sz w:val="28"/>
          <w:szCs w:val="28"/>
          <w:lang w:val="en-US"/>
        </w:rPr>
        <w:t xml:space="preserve"> </w:t>
      </w:r>
      <w:proofErr w:type="spellStart"/>
      <w:r w:rsidR="00982B61" w:rsidRPr="007A1374">
        <w:rPr>
          <w:rFonts w:ascii="Arial" w:hAnsi="Arial" w:cs="Arial"/>
          <w:b/>
          <w:sz w:val="28"/>
          <w:szCs w:val="28"/>
          <w:lang w:val="en-US"/>
        </w:rPr>
        <w:t>dlažeb</w:t>
      </w:r>
      <w:proofErr w:type="spellEnd"/>
      <w:r w:rsidR="00982B61" w:rsidRPr="007A1374">
        <w:rPr>
          <w:rFonts w:ascii="Arial" w:hAnsi="Arial" w:cs="Arial"/>
          <w:b/>
          <w:sz w:val="28"/>
          <w:szCs w:val="28"/>
          <w:lang w:val="en-US"/>
        </w:rPr>
        <w:t xml:space="preserve"> v </w:t>
      </w:r>
      <w:proofErr w:type="spellStart"/>
      <w:r w:rsidR="00982B61" w:rsidRPr="007A1374">
        <w:rPr>
          <w:rFonts w:ascii="Arial" w:hAnsi="Arial" w:cs="Arial"/>
          <w:b/>
          <w:sz w:val="28"/>
          <w:szCs w:val="28"/>
          <w:lang w:val="en-US"/>
        </w:rPr>
        <w:t>podjezí</w:t>
      </w:r>
      <w:proofErr w:type="spellEnd"/>
      <w:r w:rsidR="00982B61" w:rsidRPr="007A1374">
        <w:rPr>
          <w:rFonts w:ascii="Arial" w:hAnsi="Arial" w:cs="Arial"/>
          <w:b/>
          <w:sz w:val="28"/>
          <w:szCs w:val="28"/>
          <w:lang w:val="en-US"/>
        </w:rPr>
        <w:t xml:space="preserve"> + </w:t>
      </w:r>
      <w:proofErr w:type="spellStart"/>
      <w:r w:rsidR="00982B61" w:rsidRPr="007A1374">
        <w:rPr>
          <w:rFonts w:ascii="Arial" w:hAnsi="Arial" w:cs="Arial"/>
          <w:b/>
          <w:sz w:val="28"/>
          <w:szCs w:val="28"/>
          <w:lang w:val="en-US"/>
        </w:rPr>
        <w:t>úprava</w:t>
      </w:r>
      <w:proofErr w:type="spellEnd"/>
      <w:r w:rsidR="004A58B5" w:rsidRPr="007A1374">
        <w:rPr>
          <w:rFonts w:ascii="Arial" w:hAnsi="Arial" w:cs="Arial"/>
          <w:b/>
          <w:sz w:val="28"/>
          <w:szCs w:val="28"/>
          <w:lang w:val="en-US"/>
        </w:rPr>
        <w:t xml:space="preserve"> </w:t>
      </w:r>
      <w:proofErr w:type="spellStart"/>
      <w:r w:rsidR="004A58B5" w:rsidRPr="007A1374">
        <w:rPr>
          <w:rFonts w:ascii="Arial" w:hAnsi="Arial" w:cs="Arial"/>
          <w:b/>
          <w:sz w:val="28"/>
          <w:szCs w:val="28"/>
          <w:lang w:val="en-US"/>
        </w:rPr>
        <w:t>ocelového</w:t>
      </w:r>
      <w:proofErr w:type="spellEnd"/>
      <w:r w:rsidR="00982B61" w:rsidRPr="007A1374">
        <w:rPr>
          <w:rFonts w:ascii="Arial" w:hAnsi="Arial" w:cs="Arial"/>
          <w:b/>
          <w:sz w:val="28"/>
          <w:szCs w:val="28"/>
          <w:lang w:val="en-US"/>
        </w:rPr>
        <w:t xml:space="preserve"> </w:t>
      </w:r>
      <w:proofErr w:type="spellStart"/>
      <w:r w:rsidR="00982B61" w:rsidRPr="007A1374">
        <w:rPr>
          <w:rFonts w:ascii="Arial" w:hAnsi="Arial" w:cs="Arial"/>
          <w:b/>
          <w:sz w:val="28"/>
          <w:szCs w:val="28"/>
          <w:lang w:val="en-US"/>
        </w:rPr>
        <w:t>stavidla</w:t>
      </w:r>
      <w:proofErr w:type="spellEnd"/>
      <w:r w:rsidRPr="007A1374">
        <w:rPr>
          <w:rFonts w:ascii="Arial" w:hAnsi="Arial" w:cs="Arial"/>
          <w:b/>
          <w:sz w:val="28"/>
          <w:szCs w:val="28"/>
          <w:lang w:val="en-US"/>
        </w:rPr>
        <w:t>”</w:t>
      </w:r>
    </w:p>
    <w:p w14:paraId="4AA0F51B" w14:textId="77777777" w:rsidR="00444490" w:rsidRPr="007467C8" w:rsidRDefault="00444490" w:rsidP="00444490">
      <w:pPr>
        <w:pStyle w:val="TextnormlnPVL"/>
        <w:rPr>
          <w:b/>
          <w:sz w:val="22"/>
          <w:szCs w:val="22"/>
          <w:u w:val="single"/>
        </w:rPr>
      </w:pPr>
    </w:p>
    <w:p w14:paraId="1BE7F376" w14:textId="77777777" w:rsidR="00444490" w:rsidRPr="007467C8" w:rsidRDefault="00444490" w:rsidP="00444490">
      <w:pPr>
        <w:pStyle w:val="TextnormlnPVL"/>
        <w:rPr>
          <w:b/>
          <w:sz w:val="22"/>
          <w:szCs w:val="22"/>
        </w:rPr>
      </w:pPr>
      <w:r w:rsidRPr="007467C8">
        <w:rPr>
          <w:b/>
          <w:sz w:val="22"/>
          <w:szCs w:val="22"/>
          <w:u w:val="single"/>
        </w:rPr>
        <w:t>Smluvní strany</w:t>
      </w:r>
      <w:r w:rsidRPr="007467C8">
        <w:rPr>
          <w:b/>
          <w:sz w:val="22"/>
          <w:szCs w:val="22"/>
        </w:rPr>
        <w:t>:</w:t>
      </w:r>
    </w:p>
    <w:p w14:paraId="2C73C9DD" w14:textId="77777777" w:rsidR="00444490" w:rsidRPr="007467C8" w:rsidRDefault="00444490" w:rsidP="00444490">
      <w:pPr>
        <w:pStyle w:val="TextnormlnPVL"/>
        <w:rPr>
          <w:b/>
          <w:sz w:val="22"/>
          <w:szCs w:val="22"/>
        </w:rPr>
      </w:pPr>
    </w:p>
    <w:p w14:paraId="7113EE83" w14:textId="77777777" w:rsidR="00444490" w:rsidRPr="007467C8" w:rsidRDefault="00444490" w:rsidP="00444490">
      <w:pPr>
        <w:pStyle w:val="Smluvnstrananzev"/>
        <w:rPr>
          <w:sz w:val="22"/>
          <w:szCs w:val="22"/>
        </w:rPr>
      </w:pPr>
      <w:r w:rsidRPr="007467C8">
        <w:rPr>
          <w:sz w:val="22"/>
          <w:szCs w:val="22"/>
        </w:rPr>
        <w:t>objednatel:</w:t>
      </w:r>
      <w:r w:rsidRPr="007467C8">
        <w:rPr>
          <w:sz w:val="22"/>
          <w:szCs w:val="22"/>
        </w:rPr>
        <w:tab/>
        <w:t xml:space="preserve">Povodí </w:t>
      </w:r>
      <w:r w:rsidR="003D5BD6" w:rsidRPr="007467C8">
        <w:rPr>
          <w:sz w:val="22"/>
          <w:szCs w:val="22"/>
          <w:lang w:val="cs-CZ"/>
        </w:rPr>
        <w:t>Ohře</w:t>
      </w:r>
      <w:r w:rsidRPr="007467C8">
        <w:rPr>
          <w:sz w:val="22"/>
          <w:szCs w:val="22"/>
        </w:rPr>
        <w:t>, státní podnik</w:t>
      </w:r>
    </w:p>
    <w:p w14:paraId="24B1FF84" w14:textId="77777777" w:rsidR="00444490" w:rsidRPr="007467C8" w:rsidRDefault="00444490" w:rsidP="00444490">
      <w:pPr>
        <w:pStyle w:val="Identifikacesmluvnstrany"/>
        <w:rPr>
          <w:sz w:val="22"/>
          <w:szCs w:val="22"/>
          <w:lang w:val="cs-CZ"/>
        </w:rPr>
      </w:pPr>
      <w:r w:rsidRPr="007467C8">
        <w:rPr>
          <w:sz w:val="22"/>
          <w:szCs w:val="22"/>
        </w:rPr>
        <w:t>sídlo:</w:t>
      </w:r>
      <w:r w:rsidRPr="007467C8">
        <w:rPr>
          <w:sz w:val="22"/>
          <w:szCs w:val="22"/>
        </w:rPr>
        <w:tab/>
      </w:r>
      <w:r w:rsidR="003D5BD6" w:rsidRPr="007467C8">
        <w:rPr>
          <w:sz w:val="22"/>
          <w:szCs w:val="22"/>
          <w:lang w:val="cs-CZ"/>
        </w:rPr>
        <w:t>Bezručova 4219</w:t>
      </w:r>
      <w:r w:rsidRPr="007467C8">
        <w:rPr>
          <w:sz w:val="22"/>
          <w:szCs w:val="22"/>
        </w:rPr>
        <w:t xml:space="preserve">, </w:t>
      </w:r>
      <w:r w:rsidR="003D5BD6" w:rsidRPr="007467C8">
        <w:rPr>
          <w:sz w:val="22"/>
          <w:szCs w:val="22"/>
          <w:lang w:val="cs-CZ"/>
        </w:rPr>
        <w:t>430 03</w:t>
      </w:r>
      <w:r w:rsidRPr="007467C8">
        <w:rPr>
          <w:sz w:val="22"/>
          <w:szCs w:val="22"/>
          <w:lang w:val="cs-CZ"/>
        </w:rPr>
        <w:t xml:space="preserve"> </w:t>
      </w:r>
      <w:r w:rsidR="003D5BD6" w:rsidRPr="007467C8">
        <w:rPr>
          <w:sz w:val="22"/>
          <w:szCs w:val="22"/>
          <w:lang w:val="cs-CZ"/>
        </w:rPr>
        <w:t>Chomutov</w:t>
      </w:r>
    </w:p>
    <w:p w14:paraId="5BA44265" w14:textId="19685C3D" w:rsidR="00444490" w:rsidRPr="007467C8" w:rsidRDefault="00444490" w:rsidP="00444490">
      <w:pPr>
        <w:pStyle w:val="Identifikacesmluvnstrany"/>
        <w:rPr>
          <w:sz w:val="22"/>
          <w:szCs w:val="22"/>
        </w:rPr>
      </w:pPr>
      <w:r w:rsidRPr="007467C8">
        <w:rPr>
          <w:sz w:val="22"/>
          <w:szCs w:val="22"/>
        </w:rPr>
        <w:t>statutární orgán:</w:t>
      </w:r>
      <w:r w:rsidRPr="007467C8">
        <w:rPr>
          <w:sz w:val="22"/>
          <w:szCs w:val="22"/>
        </w:rPr>
        <w:tab/>
      </w:r>
      <w:r w:rsidRPr="007467C8">
        <w:rPr>
          <w:sz w:val="22"/>
          <w:szCs w:val="22"/>
        </w:rPr>
        <w:tab/>
      </w:r>
    </w:p>
    <w:p w14:paraId="4793F58E" w14:textId="77777777" w:rsidR="00444490" w:rsidRPr="007467C8" w:rsidRDefault="00444490" w:rsidP="00444490">
      <w:pPr>
        <w:pStyle w:val="TextnormlnPVL"/>
        <w:rPr>
          <w:sz w:val="22"/>
          <w:szCs w:val="22"/>
        </w:rPr>
      </w:pPr>
      <w:r w:rsidRPr="007467C8">
        <w:rPr>
          <w:sz w:val="22"/>
          <w:szCs w:val="22"/>
        </w:rPr>
        <w:t>oprávněn k podpisu smlouvy</w:t>
      </w:r>
    </w:p>
    <w:p w14:paraId="124032C3" w14:textId="3741C644" w:rsidR="00504D19" w:rsidRPr="00504D19" w:rsidRDefault="00444490" w:rsidP="00504D19">
      <w:pPr>
        <w:pStyle w:val="Oprvnnkjednnapodpisusml"/>
        <w:rPr>
          <w:rFonts w:eastAsiaTheme="minorHAnsi"/>
          <w:sz w:val="22"/>
          <w:szCs w:val="22"/>
          <w:lang w:eastAsia="en-US"/>
        </w:rPr>
      </w:pPr>
      <w:r w:rsidRPr="007467C8">
        <w:rPr>
          <w:sz w:val="22"/>
          <w:szCs w:val="22"/>
        </w:rPr>
        <w:t xml:space="preserve">a k jednání o věcech smluvních: </w:t>
      </w:r>
      <w:r w:rsidRPr="007467C8">
        <w:rPr>
          <w:sz w:val="22"/>
          <w:szCs w:val="22"/>
        </w:rPr>
        <w:tab/>
      </w:r>
      <w:r w:rsidR="00504D19" w:rsidRPr="00504D19">
        <w:rPr>
          <w:rFonts w:eastAsiaTheme="minorHAnsi"/>
          <w:sz w:val="22"/>
          <w:szCs w:val="22"/>
          <w:lang w:eastAsia="en-US"/>
        </w:rPr>
        <w:t xml:space="preserve"> </w:t>
      </w:r>
    </w:p>
    <w:p w14:paraId="78789E1C" w14:textId="41357400" w:rsidR="007A1374" w:rsidRPr="007A1374" w:rsidRDefault="00504D19" w:rsidP="007A1374">
      <w:pPr>
        <w:pStyle w:val="Oprvnnkjednnapodpisusml"/>
        <w:rPr>
          <w:rFonts w:eastAsiaTheme="minorHAnsi"/>
          <w:sz w:val="22"/>
          <w:szCs w:val="22"/>
          <w:lang w:eastAsia="en-US"/>
        </w:rPr>
      </w:pPr>
      <w:r w:rsidRPr="00504D19">
        <w:rPr>
          <w:rFonts w:eastAsiaTheme="minorHAnsi"/>
          <w:sz w:val="22"/>
          <w:szCs w:val="22"/>
          <w:lang w:eastAsia="en-US"/>
        </w:rPr>
        <w:t xml:space="preserve">oprávněn jednat o věcech technických: </w:t>
      </w:r>
      <w:r w:rsidRPr="00504D19">
        <w:rPr>
          <w:rFonts w:eastAsiaTheme="minorHAnsi"/>
          <w:sz w:val="22"/>
          <w:szCs w:val="22"/>
          <w:lang w:eastAsia="en-US"/>
        </w:rPr>
        <w:tab/>
      </w:r>
      <w:r w:rsidR="007A1374" w:rsidRPr="007A1374">
        <w:rPr>
          <w:rFonts w:eastAsiaTheme="minorHAnsi"/>
          <w:sz w:val="22"/>
          <w:szCs w:val="22"/>
          <w:lang w:eastAsia="en-US"/>
        </w:rPr>
        <w:t xml:space="preserve"> </w:t>
      </w:r>
    </w:p>
    <w:p w14:paraId="70441846" w14:textId="58489ECD" w:rsidR="00B37E35" w:rsidRPr="00504D19" w:rsidRDefault="007A1374" w:rsidP="007A1374">
      <w:pPr>
        <w:pStyle w:val="Oprvnnkjednnapodpisusml"/>
        <w:rPr>
          <w:rFonts w:eastAsiaTheme="minorHAnsi"/>
          <w:sz w:val="22"/>
          <w:szCs w:val="22"/>
          <w:lang w:eastAsia="en-US"/>
        </w:rPr>
      </w:pPr>
      <w:r w:rsidRPr="007A1374">
        <w:rPr>
          <w:rFonts w:eastAsiaTheme="minorHAnsi"/>
          <w:sz w:val="22"/>
          <w:szCs w:val="22"/>
          <w:lang w:eastAsia="en-US"/>
        </w:rPr>
        <w:tab/>
      </w:r>
    </w:p>
    <w:p w14:paraId="4963D2DA" w14:textId="5D0CF550" w:rsidR="007A1C80" w:rsidRPr="007A1C80" w:rsidRDefault="00B37E35" w:rsidP="007A1C80">
      <w:pPr>
        <w:pStyle w:val="Oprvnnkjednnapodpisusml"/>
        <w:rPr>
          <w:rFonts w:eastAsiaTheme="minorHAnsi"/>
          <w:sz w:val="22"/>
          <w:szCs w:val="22"/>
          <w:lang w:eastAsia="en-US"/>
        </w:rPr>
      </w:pPr>
      <w:r w:rsidRPr="00504D19">
        <w:rPr>
          <w:rFonts w:eastAsiaTheme="minorHAnsi"/>
          <w:sz w:val="22"/>
          <w:szCs w:val="22"/>
          <w:lang w:eastAsia="en-US"/>
        </w:rPr>
        <w:t>technický dozor objednatele:</w:t>
      </w:r>
      <w:r w:rsidRPr="00504D19">
        <w:rPr>
          <w:rFonts w:eastAsiaTheme="minorHAnsi"/>
          <w:sz w:val="22"/>
          <w:szCs w:val="22"/>
          <w:lang w:eastAsia="en-US"/>
        </w:rPr>
        <w:tab/>
      </w:r>
    </w:p>
    <w:p w14:paraId="5792C6EB" w14:textId="1A3C60BA" w:rsidR="00E70A93" w:rsidRPr="00FF1024" w:rsidRDefault="007A1C80" w:rsidP="007A1C80">
      <w:pPr>
        <w:pStyle w:val="Oprvnnkjednnapodpisusml"/>
        <w:rPr>
          <w:rFonts w:eastAsiaTheme="minorHAnsi"/>
          <w:sz w:val="22"/>
          <w:szCs w:val="22"/>
          <w:lang w:val="cs-CZ" w:eastAsia="en-US"/>
        </w:rPr>
      </w:pPr>
      <w:r w:rsidRPr="007A1C80">
        <w:rPr>
          <w:rFonts w:eastAsiaTheme="minorHAnsi"/>
          <w:sz w:val="22"/>
          <w:szCs w:val="22"/>
          <w:lang w:eastAsia="en-US"/>
        </w:rPr>
        <w:tab/>
      </w:r>
    </w:p>
    <w:p w14:paraId="17265BEF" w14:textId="77777777" w:rsidR="00444490" w:rsidRPr="007467C8" w:rsidRDefault="00444490" w:rsidP="00444490">
      <w:pPr>
        <w:pStyle w:val="Identifikacesmluvnstrany"/>
        <w:rPr>
          <w:sz w:val="22"/>
          <w:szCs w:val="22"/>
        </w:rPr>
      </w:pPr>
      <w:r w:rsidRPr="007467C8">
        <w:rPr>
          <w:sz w:val="22"/>
          <w:szCs w:val="22"/>
        </w:rPr>
        <w:t>IČO:</w:t>
      </w:r>
      <w:r w:rsidRPr="007467C8">
        <w:rPr>
          <w:sz w:val="22"/>
          <w:szCs w:val="22"/>
        </w:rPr>
        <w:tab/>
        <w:t>708899</w:t>
      </w:r>
      <w:r w:rsidR="003D5BD6" w:rsidRPr="007467C8">
        <w:rPr>
          <w:sz w:val="22"/>
          <w:szCs w:val="22"/>
          <w:lang w:val="cs-CZ"/>
        </w:rPr>
        <w:t>88</w:t>
      </w:r>
    </w:p>
    <w:p w14:paraId="35A1AB21" w14:textId="77777777" w:rsidR="00444490" w:rsidRPr="007467C8" w:rsidRDefault="00444490" w:rsidP="00444490">
      <w:pPr>
        <w:pStyle w:val="Identifikacesmluvnstrany"/>
        <w:rPr>
          <w:sz w:val="22"/>
          <w:szCs w:val="22"/>
        </w:rPr>
      </w:pPr>
      <w:r w:rsidRPr="007467C8">
        <w:rPr>
          <w:sz w:val="22"/>
          <w:szCs w:val="22"/>
        </w:rPr>
        <w:t>DIČ:</w:t>
      </w:r>
      <w:r w:rsidRPr="007467C8">
        <w:rPr>
          <w:sz w:val="22"/>
          <w:szCs w:val="22"/>
        </w:rPr>
        <w:tab/>
        <w:t>CZ708899</w:t>
      </w:r>
      <w:r w:rsidR="003D5BD6" w:rsidRPr="007467C8">
        <w:rPr>
          <w:sz w:val="22"/>
          <w:szCs w:val="22"/>
          <w:lang w:val="cs-CZ"/>
        </w:rPr>
        <w:t>88</w:t>
      </w:r>
    </w:p>
    <w:p w14:paraId="162ED986" w14:textId="752F6063" w:rsidR="00444490" w:rsidRPr="007467C8" w:rsidRDefault="00444490" w:rsidP="00444490">
      <w:pPr>
        <w:pStyle w:val="Identifikacesmluvnstrany"/>
        <w:rPr>
          <w:sz w:val="22"/>
          <w:szCs w:val="22"/>
        </w:rPr>
      </w:pPr>
      <w:r w:rsidRPr="007467C8">
        <w:rPr>
          <w:sz w:val="22"/>
          <w:szCs w:val="22"/>
        </w:rPr>
        <w:t>bankovní spojení:</w:t>
      </w:r>
      <w:r w:rsidRPr="007467C8">
        <w:rPr>
          <w:sz w:val="22"/>
          <w:szCs w:val="22"/>
        </w:rPr>
        <w:tab/>
      </w:r>
    </w:p>
    <w:p w14:paraId="1E5B9690" w14:textId="79F87A5C" w:rsidR="00444490" w:rsidRPr="007467C8" w:rsidRDefault="00444490" w:rsidP="00444490">
      <w:pPr>
        <w:pStyle w:val="Identifikacesmluvnstrany"/>
        <w:rPr>
          <w:sz w:val="22"/>
          <w:szCs w:val="22"/>
        </w:rPr>
      </w:pPr>
      <w:r w:rsidRPr="007467C8">
        <w:rPr>
          <w:sz w:val="22"/>
          <w:szCs w:val="22"/>
        </w:rPr>
        <w:t>číslo účtu:</w:t>
      </w:r>
      <w:r w:rsidRPr="007467C8">
        <w:rPr>
          <w:sz w:val="22"/>
          <w:szCs w:val="22"/>
        </w:rPr>
        <w:tab/>
      </w:r>
    </w:p>
    <w:p w14:paraId="3AABE496" w14:textId="77777777" w:rsidR="00C84506" w:rsidRPr="007467C8" w:rsidRDefault="00444490" w:rsidP="00C84506">
      <w:pPr>
        <w:tabs>
          <w:tab w:val="left" w:pos="2835"/>
        </w:tabs>
        <w:jc w:val="both"/>
        <w:rPr>
          <w:rFonts w:ascii="Arial" w:hAnsi="Arial" w:cs="Arial"/>
          <w:sz w:val="22"/>
          <w:szCs w:val="22"/>
        </w:rPr>
      </w:pPr>
      <w:r w:rsidRPr="007467C8">
        <w:rPr>
          <w:rFonts w:ascii="Arial" w:hAnsi="Arial" w:cs="Arial"/>
          <w:sz w:val="22"/>
          <w:szCs w:val="22"/>
        </w:rPr>
        <w:t>zápis v obchodním rejstříku:</w:t>
      </w:r>
      <w:r w:rsidR="00C84506" w:rsidRPr="007467C8">
        <w:rPr>
          <w:rFonts w:ascii="Arial" w:hAnsi="Arial" w:cs="Arial"/>
          <w:sz w:val="22"/>
          <w:szCs w:val="22"/>
        </w:rPr>
        <w:t xml:space="preserve"> u Krajského soudu v Ústí nad Labem v oddílu A, vložce č. 13052 </w:t>
      </w:r>
    </w:p>
    <w:p w14:paraId="6F6D12E6" w14:textId="78FE66EA" w:rsidR="00444490" w:rsidRPr="007467C8" w:rsidRDefault="00444490" w:rsidP="00444490">
      <w:pPr>
        <w:pStyle w:val="TextnormlnPVL"/>
        <w:rPr>
          <w:sz w:val="22"/>
          <w:szCs w:val="22"/>
        </w:rPr>
      </w:pPr>
      <w:r w:rsidRPr="007467C8">
        <w:rPr>
          <w:sz w:val="22"/>
          <w:szCs w:val="22"/>
        </w:rPr>
        <w:t>(dále jen „objednatel“)</w:t>
      </w:r>
    </w:p>
    <w:p w14:paraId="467AFB8A" w14:textId="77777777" w:rsidR="00444490" w:rsidRPr="007467C8" w:rsidRDefault="00444490" w:rsidP="00444490">
      <w:pPr>
        <w:pStyle w:val="TextnormlnPVL"/>
        <w:rPr>
          <w:b/>
          <w:sz w:val="22"/>
          <w:szCs w:val="22"/>
        </w:rPr>
      </w:pPr>
    </w:p>
    <w:p w14:paraId="7710ABE1" w14:textId="77777777" w:rsidR="00444490" w:rsidRPr="007467C8" w:rsidRDefault="00444490" w:rsidP="00444490">
      <w:pPr>
        <w:pStyle w:val="TextnormlnPVL"/>
        <w:rPr>
          <w:b/>
          <w:sz w:val="22"/>
          <w:szCs w:val="22"/>
        </w:rPr>
      </w:pPr>
      <w:r w:rsidRPr="007467C8">
        <w:rPr>
          <w:b/>
          <w:sz w:val="22"/>
          <w:szCs w:val="22"/>
        </w:rPr>
        <w:t>a</w:t>
      </w:r>
    </w:p>
    <w:p w14:paraId="71D7BE0D" w14:textId="77777777" w:rsidR="007A0104" w:rsidRDefault="007A0104" w:rsidP="00892D24">
      <w:pPr>
        <w:tabs>
          <w:tab w:val="left" w:pos="2835"/>
        </w:tabs>
        <w:jc w:val="both"/>
        <w:outlineLvl w:val="1"/>
        <w:rPr>
          <w:rFonts w:ascii="Arial" w:eastAsiaTheme="minorHAnsi" w:hAnsi="Arial" w:cs="Arial"/>
          <w:b/>
          <w:sz w:val="22"/>
          <w:szCs w:val="22"/>
          <w:lang w:val="x-none" w:eastAsia="en-US"/>
        </w:rPr>
      </w:pPr>
    </w:p>
    <w:p w14:paraId="488182BC" w14:textId="35C56C47" w:rsidR="00892D24" w:rsidRPr="00892D24" w:rsidRDefault="00892D24" w:rsidP="00892D24">
      <w:pPr>
        <w:tabs>
          <w:tab w:val="left" w:pos="2835"/>
        </w:tabs>
        <w:jc w:val="both"/>
        <w:outlineLvl w:val="1"/>
        <w:rPr>
          <w:rFonts w:ascii="Arial" w:eastAsiaTheme="minorHAnsi" w:hAnsi="Arial" w:cs="Arial"/>
          <w:b/>
          <w:szCs w:val="22"/>
          <w:shd w:val="clear" w:color="auto" w:fill="FFFF00"/>
          <w:lang w:eastAsia="en-US"/>
        </w:rPr>
      </w:pPr>
      <w:r w:rsidRPr="00892D24">
        <w:rPr>
          <w:rFonts w:ascii="Arial" w:eastAsiaTheme="minorHAnsi" w:hAnsi="Arial" w:cs="Arial"/>
          <w:b/>
          <w:sz w:val="22"/>
          <w:szCs w:val="22"/>
          <w:lang w:val="x-none" w:eastAsia="en-US"/>
        </w:rPr>
        <w:t>zhotovitel:</w:t>
      </w:r>
      <w:r w:rsidRPr="00892D24">
        <w:rPr>
          <w:rFonts w:ascii="Arial" w:eastAsiaTheme="minorHAnsi" w:hAnsi="Arial" w:cs="Arial"/>
          <w:b/>
          <w:szCs w:val="22"/>
          <w:lang w:val="x-none" w:eastAsia="en-US"/>
        </w:rPr>
        <w:tab/>
      </w:r>
      <w:r w:rsidRPr="00892D24">
        <w:rPr>
          <w:rFonts w:ascii="Arial" w:eastAsiaTheme="minorHAnsi" w:hAnsi="Arial" w:cs="Arial"/>
          <w:b/>
          <w:szCs w:val="22"/>
          <w:lang w:eastAsia="en-US"/>
        </w:rPr>
        <w:t xml:space="preserve">RRR spol. s r.o. </w:t>
      </w:r>
    </w:p>
    <w:p w14:paraId="2B815258" w14:textId="77777777" w:rsidR="00892D24" w:rsidRPr="00892D24" w:rsidRDefault="00892D24" w:rsidP="00892D24">
      <w:pPr>
        <w:tabs>
          <w:tab w:val="left" w:pos="2835"/>
        </w:tabs>
        <w:spacing w:after="120"/>
        <w:jc w:val="both"/>
        <w:outlineLvl w:val="1"/>
        <w:rPr>
          <w:rFonts w:ascii="Arial" w:eastAsiaTheme="minorHAnsi" w:hAnsi="Arial" w:cs="Arial"/>
          <w:sz w:val="22"/>
          <w:szCs w:val="22"/>
          <w:shd w:val="clear" w:color="auto" w:fill="FFFF00"/>
          <w:lang w:eastAsia="en-US"/>
        </w:rPr>
      </w:pPr>
      <w:r w:rsidRPr="00892D24">
        <w:rPr>
          <w:rFonts w:ascii="Arial" w:eastAsiaTheme="minorHAnsi" w:hAnsi="Arial" w:cs="Arial"/>
          <w:sz w:val="22"/>
          <w:szCs w:val="22"/>
          <w:lang w:val="x-none" w:eastAsia="en-US"/>
        </w:rPr>
        <w:t>sídlo:</w:t>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eastAsia="en-US"/>
        </w:rPr>
        <w:t>17. listopadu 5349, 430 04 Chomutov</w:t>
      </w:r>
    </w:p>
    <w:p w14:paraId="1B40D0F7" w14:textId="670E666D" w:rsidR="00892D24" w:rsidRPr="00892D24" w:rsidRDefault="00892D24" w:rsidP="00892D24">
      <w:pPr>
        <w:tabs>
          <w:tab w:val="left" w:pos="4253"/>
        </w:tabs>
        <w:ind w:left="4253" w:hanging="4253"/>
        <w:jc w:val="both"/>
        <w:outlineLvl w:val="1"/>
        <w:rPr>
          <w:rFonts w:ascii="Arial" w:eastAsiaTheme="minorHAnsi" w:hAnsi="Arial" w:cs="Arial"/>
          <w:b/>
          <w:szCs w:val="22"/>
          <w:shd w:val="clear" w:color="auto" w:fill="FFFF00"/>
          <w:lang w:eastAsia="en-US"/>
        </w:rPr>
      </w:pPr>
      <w:r w:rsidRPr="00892D24">
        <w:rPr>
          <w:rFonts w:ascii="Arial" w:eastAsiaTheme="minorHAnsi" w:hAnsi="Arial" w:cs="Arial"/>
          <w:sz w:val="22"/>
          <w:szCs w:val="22"/>
          <w:lang w:val="x-none" w:eastAsia="en-US"/>
        </w:rPr>
        <w:t>oprávněn(i) k podpisu smlouvy:</w:t>
      </w:r>
      <w:r w:rsidRPr="00892D24">
        <w:rPr>
          <w:rFonts w:ascii="Arial" w:eastAsiaTheme="minorHAnsi" w:hAnsi="Arial" w:cs="Arial"/>
          <w:sz w:val="22"/>
          <w:szCs w:val="22"/>
          <w:lang w:val="x-none" w:eastAsia="en-US"/>
        </w:rPr>
        <w:tab/>
      </w:r>
    </w:p>
    <w:p w14:paraId="209D42CA" w14:textId="05E7137C" w:rsidR="00892D24" w:rsidRPr="00892D24" w:rsidRDefault="00892D24" w:rsidP="00892D24">
      <w:pPr>
        <w:tabs>
          <w:tab w:val="left" w:pos="4253"/>
        </w:tabs>
        <w:ind w:left="4253" w:hanging="4253"/>
        <w:jc w:val="both"/>
        <w:outlineLvl w:val="1"/>
        <w:rPr>
          <w:rFonts w:ascii="Arial" w:eastAsiaTheme="minorHAnsi" w:hAnsi="Arial" w:cs="Arial"/>
          <w:b/>
          <w:szCs w:val="22"/>
          <w:shd w:val="clear" w:color="auto" w:fill="FFFF00"/>
          <w:lang w:eastAsia="en-US"/>
        </w:rPr>
      </w:pPr>
      <w:r w:rsidRPr="00892D24">
        <w:rPr>
          <w:rFonts w:ascii="Arial" w:eastAsiaTheme="minorHAnsi" w:hAnsi="Arial" w:cs="Arial"/>
          <w:sz w:val="22"/>
          <w:szCs w:val="22"/>
          <w:lang w:val="x-none" w:eastAsia="en-US"/>
        </w:rPr>
        <w:t>oprávněn(i) jednat o věcech smluvních:</w:t>
      </w:r>
      <w:r w:rsidRPr="00892D24">
        <w:rPr>
          <w:rFonts w:ascii="Arial" w:eastAsiaTheme="minorHAnsi" w:hAnsi="Arial" w:cs="Arial"/>
          <w:sz w:val="22"/>
          <w:szCs w:val="22"/>
          <w:lang w:val="x-none" w:eastAsia="en-US"/>
        </w:rPr>
        <w:tab/>
      </w:r>
    </w:p>
    <w:p w14:paraId="4C17F58E" w14:textId="746EC370" w:rsidR="00892D24" w:rsidRPr="00892D24" w:rsidRDefault="00892D24" w:rsidP="00892D24">
      <w:pPr>
        <w:tabs>
          <w:tab w:val="left" w:pos="4253"/>
        </w:tabs>
        <w:ind w:left="4253" w:hanging="4253"/>
        <w:jc w:val="both"/>
        <w:outlineLvl w:val="1"/>
        <w:rPr>
          <w:rFonts w:ascii="Arial" w:eastAsiaTheme="minorHAnsi" w:hAnsi="Arial" w:cs="Arial"/>
          <w:szCs w:val="22"/>
          <w:shd w:val="clear" w:color="auto" w:fill="FFFF00"/>
          <w:lang w:eastAsia="en-US"/>
        </w:rPr>
      </w:pPr>
      <w:r w:rsidRPr="00892D24">
        <w:rPr>
          <w:rFonts w:ascii="Arial" w:eastAsiaTheme="minorHAnsi" w:hAnsi="Arial" w:cs="Arial"/>
          <w:sz w:val="22"/>
          <w:szCs w:val="22"/>
          <w:lang w:val="x-none" w:eastAsia="en-US"/>
        </w:rPr>
        <w:t>oprávněn(i) jednat o věcech technických:</w:t>
      </w:r>
      <w:r w:rsidRPr="00892D24">
        <w:rPr>
          <w:rFonts w:ascii="Arial" w:eastAsiaTheme="minorHAnsi" w:hAnsi="Arial" w:cs="Arial"/>
          <w:sz w:val="22"/>
          <w:szCs w:val="22"/>
          <w:lang w:val="x-none" w:eastAsia="en-US"/>
        </w:rPr>
        <w:tab/>
      </w:r>
    </w:p>
    <w:p w14:paraId="4E342EF0" w14:textId="387A76B9" w:rsidR="00892D24" w:rsidRPr="00892D24" w:rsidRDefault="00892D24" w:rsidP="00892D24">
      <w:pPr>
        <w:tabs>
          <w:tab w:val="left" w:pos="4253"/>
        </w:tabs>
        <w:ind w:left="4253" w:hanging="4253"/>
        <w:jc w:val="both"/>
        <w:outlineLvl w:val="1"/>
        <w:rPr>
          <w:rFonts w:ascii="Arial" w:eastAsiaTheme="minorHAnsi" w:hAnsi="Arial" w:cs="Arial"/>
          <w:b/>
          <w:szCs w:val="22"/>
          <w:shd w:val="clear" w:color="auto" w:fill="FFFF00"/>
          <w:lang w:eastAsia="en-US"/>
        </w:rPr>
      </w:pPr>
      <w:r w:rsidRPr="00892D24">
        <w:rPr>
          <w:rFonts w:ascii="Arial" w:eastAsiaTheme="minorHAnsi" w:hAnsi="Arial" w:cs="Arial"/>
          <w:sz w:val="22"/>
          <w:szCs w:val="22"/>
          <w:lang w:val="x-none" w:eastAsia="en-US"/>
        </w:rPr>
        <w:t>stavbyvedoucí:</w:t>
      </w:r>
      <w:r w:rsidRPr="00892D24">
        <w:rPr>
          <w:rFonts w:ascii="Arial" w:eastAsiaTheme="minorHAnsi" w:hAnsi="Arial" w:cs="Arial"/>
          <w:sz w:val="22"/>
          <w:szCs w:val="22"/>
          <w:lang w:val="x-none" w:eastAsia="en-US"/>
        </w:rPr>
        <w:tab/>
      </w:r>
    </w:p>
    <w:p w14:paraId="0DF59541" w14:textId="3254B5FD" w:rsidR="00BD79EC" w:rsidRPr="00892D24" w:rsidRDefault="00BD79EC" w:rsidP="00892D24">
      <w:pPr>
        <w:pStyle w:val="Oprvnnkjednnapodpisusml"/>
        <w:ind w:left="0" w:firstLine="0"/>
        <w:rPr>
          <w:b/>
          <w:sz w:val="22"/>
          <w:szCs w:val="22"/>
          <w:shd w:val="clear" w:color="auto" w:fill="FFFF00"/>
          <w:lang w:val="cs-CZ"/>
        </w:rPr>
      </w:pPr>
      <w:r w:rsidRPr="007467C8">
        <w:rPr>
          <w:sz w:val="22"/>
          <w:szCs w:val="22"/>
        </w:rPr>
        <w:t>manažer stavby:</w:t>
      </w:r>
      <w:r w:rsidR="00892D24">
        <w:rPr>
          <w:sz w:val="22"/>
          <w:szCs w:val="22"/>
          <w:lang w:val="cs-CZ"/>
        </w:rPr>
        <w:t xml:space="preserve"> </w:t>
      </w:r>
      <w:r w:rsidR="00892D24">
        <w:rPr>
          <w:sz w:val="22"/>
          <w:szCs w:val="22"/>
          <w:lang w:val="cs-CZ"/>
        </w:rPr>
        <w:tab/>
      </w:r>
      <w:r w:rsidRPr="007467C8">
        <w:rPr>
          <w:sz w:val="22"/>
          <w:szCs w:val="22"/>
        </w:rPr>
        <w:tab/>
      </w:r>
    </w:p>
    <w:p w14:paraId="1B2EE4C8" w14:textId="77777777" w:rsidR="00892D24" w:rsidRPr="00E40A90" w:rsidRDefault="00892D24" w:rsidP="00892D24">
      <w:pPr>
        <w:tabs>
          <w:tab w:val="left" w:pos="2835"/>
        </w:tabs>
        <w:jc w:val="both"/>
        <w:outlineLvl w:val="1"/>
        <w:rPr>
          <w:rFonts w:ascii="Arial" w:eastAsiaTheme="minorHAnsi" w:hAnsi="Arial" w:cs="Arial"/>
          <w:sz w:val="22"/>
          <w:szCs w:val="22"/>
          <w:shd w:val="clear" w:color="auto" w:fill="FFFF00"/>
          <w:lang w:eastAsia="en-US"/>
        </w:rPr>
      </w:pPr>
      <w:r w:rsidRPr="00892D24">
        <w:rPr>
          <w:rFonts w:ascii="Arial" w:eastAsiaTheme="minorHAnsi" w:hAnsi="Arial" w:cs="Arial"/>
          <w:sz w:val="22"/>
          <w:szCs w:val="22"/>
          <w:lang w:val="x-none" w:eastAsia="en-US"/>
        </w:rPr>
        <w:t>IČO:</w:t>
      </w:r>
      <w:r w:rsidRPr="00892D24">
        <w:rPr>
          <w:rFonts w:ascii="Arial" w:eastAsiaTheme="minorHAnsi" w:hAnsi="Arial" w:cs="Arial"/>
          <w:sz w:val="22"/>
          <w:szCs w:val="22"/>
          <w:lang w:val="x-none" w:eastAsia="en-US"/>
        </w:rPr>
        <w:tab/>
      </w:r>
      <w:r w:rsidRPr="00E40A90">
        <w:rPr>
          <w:rFonts w:ascii="Arial" w:eastAsiaTheme="minorHAnsi" w:hAnsi="Arial" w:cs="Arial"/>
          <w:sz w:val="22"/>
          <w:szCs w:val="22"/>
          <w:lang w:eastAsia="en-US"/>
        </w:rPr>
        <w:t>254 10 946</w:t>
      </w:r>
    </w:p>
    <w:p w14:paraId="710B7C62" w14:textId="1ED6DAF6" w:rsidR="00892D24" w:rsidRPr="00E40A90" w:rsidRDefault="00892D24" w:rsidP="00892D24">
      <w:pPr>
        <w:tabs>
          <w:tab w:val="left" w:pos="2835"/>
        </w:tabs>
        <w:jc w:val="both"/>
        <w:outlineLvl w:val="1"/>
        <w:rPr>
          <w:rFonts w:ascii="Arial" w:eastAsiaTheme="minorHAnsi" w:hAnsi="Arial" w:cs="Arial"/>
          <w:bCs/>
          <w:sz w:val="22"/>
          <w:szCs w:val="22"/>
          <w:shd w:val="clear" w:color="auto" w:fill="FFFF00"/>
          <w:lang w:eastAsia="en-US"/>
        </w:rPr>
      </w:pPr>
      <w:r w:rsidRPr="00E40A90">
        <w:rPr>
          <w:rFonts w:ascii="Arial" w:eastAsiaTheme="minorHAnsi" w:hAnsi="Arial" w:cs="Arial"/>
          <w:sz w:val="22"/>
          <w:szCs w:val="22"/>
          <w:lang w:val="x-none" w:eastAsia="en-US"/>
        </w:rPr>
        <w:t>DIČ:</w:t>
      </w:r>
      <w:r w:rsidRPr="00E40A90">
        <w:rPr>
          <w:rFonts w:ascii="Arial" w:eastAsiaTheme="minorHAnsi" w:hAnsi="Arial" w:cs="Arial"/>
          <w:b/>
          <w:sz w:val="22"/>
          <w:szCs w:val="22"/>
          <w:lang w:val="x-none" w:eastAsia="en-US"/>
        </w:rPr>
        <w:t xml:space="preserve"> </w:t>
      </w:r>
      <w:r w:rsidRPr="00E40A90">
        <w:rPr>
          <w:rFonts w:ascii="Arial" w:eastAsiaTheme="minorHAnsi" w:hAnsi="Arial" w:cs="Arial"/>
          <w:b/>
          <w:sz w:val="22"/>
          <w:szCs w:val="22"/>
          <w:lang w:val="x-none" w:eastAsia="en-US"/>
        </w:rPr>
        <w:tab/>
      </w:r>
      <w:r w:rsidRPr="00E40A90">
        <w:rPr>
          <w:rFonts w:ascii="Arial" w:eastAsiaTheme="minorHAnsi" w:hAnsi="Arial" w:cs="Arial"/>
          <w:bCs/>
          <w:sz w:val="22"/>
          <w:szCs w:val="22"/>
          <w:lang w:eastAsia="en-US"/>
        </w:rPr>
        <w:t>CZ25410946</w:t>
      </w:r>
    </w:p>
    <w:p w14:paraId="60AFB07D" w14:textId="3C7BF6F8" w:rsidR="00892D24" w:rsidRPr="00E40A90" w:rsidRDefault="00892D24" w:rsidP="00E40A90">
      <w:pPr>
        <w:pStyle w:val="Identifikacesmluvnstrany"/>
        <w:rPr>
          <w:b/>
          <w:sz w:val="22"/>
          <w:szCs w:val="22"/>
          <w:shd w:val="clear" w:color="auto" w:fill="FFFF00"/>
          <w:lang w:val="cs-CZ"/>
        </w:rPr>
      </w:pPr>
      <w:r w:rsidRPr="00E40A90">
        <w:rPr>
          <w:rFonts w:eastAsiaTheme="minorHAnsi"/>
          <w:sz w:val="22"/>
          <w:szCs w:val="22"/>
          <w:lang w:eastAsia="en-US"/>
        </w:rPr>
        <w:t>bankovní spojení:</w:t>
      </w:r>
      <w:r w:rsidRPr="00E40A90">
        <w:rPr>
          <w:rFonts w:eastAsiaTheme="minorHAnsi"/>
          <w:sz w:val="22"/>
          <w:szCs w:val="22"/>
          <w:lang w:eastAsia="en-US"/>
        </w:rPr>
        <w:tab/>
      </w:r>
    </w:p>
    <w:p w14:paraId="4F129309" w14:textId="3484CD9E" w:rsidR="00892D24" w:rsidRPr="00E40A90" w:rsidRDefault="00892D24" w:rsidP="00892D24">
      <w:pPr>
        <w:tabs>
          <w:tab w:val="left" w:pos="2835"/>
        </w:tabs>
        <w:jc w:val="both"/>
        <w:outlineLvl w:val="1"/>
        <w:rPr>
          <w:rFonts w:ascii="Arial" w:eastAsiaTheme="minorHAnsi" w:hAnsi="Arial" w:cs="Arial"/>
          <w:b/>
          <w:sz w:val="22"/>
          <w:szCs w:val="22"/>
          <w:shd w:val="clear" w:color="auto" w:fill="FFFF00"/>
          <w:lang w:val="x-none" w:eastAsia="en-US"/>
        </w:rPr>
      </w:pPr>
      <w:r w:rsidRPr="00E40A90">
        <w:rPr>
          <w:rFonts w:ascii="Arial" w:eastAsiaTheme="minorHAnsi" w:hAnsi="Arial" w:cs="Arial"/>
          <w:sz w:val="22"/>
          <w:szCs w:val="22"/>
          <w:lang w:val="x-none" w:eastAsia="en-US"/>
        </w:rPr>
        <w:t>číslo účtu:</w:t>
      </w:r>
      <w:r w:rsidRPr="00E40A90">
        <w:rPr>
          <w:rFonts w:ascii="Arial" w:eastAsiaTheme="minorHAnsi" w:hAnsi="Arial" w:cs="Arial"/>
          <w:sz w:val="22"/>
          <w:szCs w:val="22"/>
          <w:lang w:val="x-none" w:eastAsia="en-US"/>
        </w:rPr>
        <w:tab/>
      </w:r>
    </w:p>
    <w:p w14:paraId="169FA221" w14:textId="77777777" w:rsidR="00892D24" w:rsidRPr="00892D24" w:rsidRDefault="00892D24" w:rsidP="00892D24">
      <w:pPr>
        <w:tabs>
          <w:tab w:val="left" w:pos="2835"/>
        </w:tabs>
        <w:jc w:val="both"/>
        <w:outlineLvl w:val="1"/>
        <w:rPr>
          <w:rFonts w:ascii="Arial" w:eastAsiaTheme="minorHAnsi" w:hAnsi="Arial" w:cs="Arial"/>
          <w:sz w:val="22"/>
          <w:szCs w:val="22"/>
          <w:lang w:eastAsia="en-US"/>
        </w:rPr>
      </w:pPr>
      <w:r w:rsidRPr="00892D24">
        <w:rPr>
          <w:rFonts w:ascii="Arial" w:eastAsiaTheme="minorHAnsi" w:hAnsi="Arial" w:cs="Arial"/>
          <w:sz w:val="22"/>
          <w:szCs w:val="22"/>
          <w:lang w:val="x-none" w:eastAsia="en-US"/>
        </w:rPr>
        <w:t>zápis v obchodním rejstříku</w:t>
      </w:r>
      <w:r w:rsidRPr="00892D24">
        <w:rPr>
          <w:rFonts w:ascii="Arial" w:eastAsiaTheme="minorHAnsi" w:hAnsi="Arial" w:cs="Arial"/>
          <w:sz w:val="22"/>
          <w:szCs w:val="22"/>
          <w:lang w:eastAsia="en-US"/>
        </w:rPr>
        <w:t xml:space="preserve">, vedeného u Krajského soudu v Ústí nad Labem, oddíl C, vložka 16278. </w:t>
      </w:r>
    </w:p>
    <w:p w14:paraId="00584EBF" w14:textId="64717064" w:rsidR="00892D24" w:rsidRPr="007A1C80" w:rsidRDefault="00892D24" w:rsidP="00892D24">
      <w:pPr>
        <w:tabs>
          <w:tab w:val="left" w:pos="2835"/>
        </w:tabs>
        <w:jc w:val="both"/>
        <w:outlineLvl w:val="1"/>
        <w:rPr>
          <w:rFonts w:ascii="Arial" w:eastAsiaTheme="minorHAnsi" w:hAnsi="Arial" w:cs="Arial"/>
          <w:b/>
          <w:sz w:val="22"/>
          <w:szCs w:val="22"/>
          <w:shd w:val="clear" w:color="auto" w:fill="FFFF00"/>
          <w:lang w:eastAsia="en-US"/>
        </w:rPr>
      </w:pPr>
      <w:r w:rsidRPr="00892D24">
        <w:rPr>
          <w:rFonts w:ascii="Arial" w:eastAsiaTheme="minorHAnsi" w:hAnsi="Arial" w:cs="Arial"/>
          <w:sz w:val="22"/>
          <w:szCs w:val="22"/>
          <w:lang w:val="x-none" w:eastAsia="en-US"/>
        </w:rPr>
        <w:t>tel.</w:t>
      </w:r>
      <w:r w:rsidRPr="00892D24">
        <w:rPr>
          <w:rFonts w:ascii="Arial" w:eastAsiaTheme="minorHAnsi" w:hAnsi="Arial" w:cs="Arial"/>
          <w:sz w:val="22"/>
          <w:szCs w:val="22"/>
          <w:lang w:eastAsia="en-US"/>
        </w:rPr>
        <w:t xml:space="preserve">: </w:t>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t>e-mail:</w:t>
      </w:r>
      <w:r w:rsidRPr="00892D24">
        <w:rPr>
          <w:rFonts w:ascii="Arial" w:eastAsiaTheme="minorHAnsi" w:hAnsi="Arial" w:cs="Arial"/>
          <w:sz w:val="22"/>
          <w:szCs w:val="22"/>
          <w:lang w:eastAsia="en-US"/>
        </w:rPr>
        <w:t xml:space="preserve"> </w:t>
      </w:r>
    </w:p>
    <w:p w14:paraId="4456C946" w14:textId="58138814" w:rsidR="00444490" w:rsidRPr="007467C8" w:rsidRDefault="00444490" w:rsidP="00444490">
      <w:pPr>
        <w:pStyle w:val="TextnormlnPVL"/>
        <w:rPr>
          <w:sz w:val="22"/>
          <w:szCs w:val="22"/>
        </w:rPr>
      </w:pPr>
      <w:r w:rsidRPr="007467C8">
        <w:rPr>
          <w:sz w:val="22"/>
          <w:szCs w:val="22"/>
        </w:rPr>
        <w:t>(dále jen „zhotovitel“)</w:t>
      </w:r>
    </w:p>
    <w:p w14:paraId="50744FFB" w14:textId="77777777" w:rsidR="00444490" w:rsidRPr="007467C8" w:rsidRDefault="00444490" w:rsidP="00444490">
      <w:pPr>
        <w:pStyle w:val="Meziodstavce"/>
        <w:rPr>
          <w:sz w:val="22"/>
          <w:szCs w:val="22"/>
          <w:lang w:val="cs-CZ"/>
        </w:rPr>
      </w:pPr>
    </w:p>
    <w:p w14:paraId="192D29F3" w14:textId="77777777" w:rsidR="000E0FD5" w:rsidRPr="007467C8" w:rsidRDefault="000E0FD5" w:rsidP="000E0FD5">
      <w:pPr>
        <w:jc w:val="both"/>
        <w:rPr>
          <w:rFonts w:ascii="Arial" w:hAnsi="Arial" w:cs="Arial"/>
          <w:color w:val="000000"/>
          <w:sz w:val="22"/>
          <w:szCs w:val="22"/>
        </w:rPr>
      </w:pPr>
      <w:r w:rsidRPr="007467C8">
        <w:rPr>
          <w:rFonts w:ascii="Arial" w:hAnsi="Arial" w:cs="Arial"/>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4AF19FA" w14:textId="77777777" w:rsidR="00444490" w:rsidRPr="007467C8" w:rsidRDefault="00444490" w:rsidP="007F0DD2">
      <w:pPr>
        <w:pStyle w:val="lneksmlouvynadpis"/>
        <w:rPr>
          <w:sz w:val="22"/>
          <w:szCs w:val="22"/>
        </w:rPr>
      </w:pPr>
      <w:bookmarkStart w:id="0" w:name="_Ref473801745"/>
      <w:r w:rsidRPr="007467C8">
        <w:rPr>
          <w:sz w:val="22"/>
          <w:szCs w:val="22"/>
        </w:rPr>
        <w:t>Účel a předmět smlouvy</w:t>
      </w:r>
      <w:bookmarkEnd w:id="0"/>
    </w:p>
    <w:p w14:paraId="7C848FB1" w14:textId="4252B565" w:rsidR="00444490" w:rsidRPr="007467C8" w:rsidRDefault="00444490" w:rsidP="00444490">
      <w:pPr>
        <w:pStyle w:val="lneksmlouvytextPVL"/>
        <w:tabs>
          <w:tab w:val="clear" w:pos="426"/>
          <w:tab w:val="left" w:pos="993"/>
        </w:tabs>
        <w:rPr>
          <w:sz w:val="22"/>
          <w:szCs w:val="22"/>
        </w:rPr>
      </w:pPr>
      <w:r w:rsidRPr="007467C8">
        <w:rPr>
          <w:sz w:val="22"/>
          <w:szCs w:val="22"/>
        </w:rPr>
        <w:t xml:space="preserve">Tato smlouva je uzavřena na základě výsledku </w:t>
      </w:r>
      <w:r w:rsidR="00E04C38" w:rsidRPr="007467C8">
        <w:rPr>
          <w:sz w:val="22"/>
          <w:szCs w:val="22"/>
          <w:lang w:val="cs-CZ"/>
        </w:rPr>
        <w:t xml:space="preserve">zadávacího řízení dle </w:t>
      </w:r>
      <w:r w:rsidRPr="007467C8">
        <w:rPr>
          <w:sz w:val="22"/>
          <w:szCs w:val="22"/>
        </w:rPr>
        <w:t>zákona č. 134/2016 Sb., o zadávání veřejných zakázek, ve znění pozdějších předpisů (dále jen „zákon o zadávání veřejných zakázek“ nebo „ZZVZ“) pro veřejnou zakázku s názvem „</w:t>
      </w:r>
      <w:r w:rsidR="00982B61" w:rsidRPr="00982B61">
        <w:rPr>
          <w:sz w:val="22"/>
          <w:szCs w:val="22"/>
          <w:lang w:val="cs-CZ"/>
        </w:rPr>
        <w:t>Jez Černý Mlýn ř.km 209,162 - 209,362 - oprava spárování dlažeb v</w:t>
      </w:r>
      <w:r w:rsidR="00982B61">
        <w:rPr>
          <w:sz w:val="22"/>
          <w:szCs w:val="22"/>
          <w:lang w:val="cs-CZ"/>
        </w:rPr>
        <w:t> </w:t>
      </w:r>
      <w:r w:rsidR="00982B61" w:rsidRPr="00982B61">
        <w:rPr>
          <w:sz w:val="22"/>
          <w:szCs w:val="22"/>
          <w:lang w:val="cs-CZ"/>
        </w:rPr>
        <w:t>podjezí</w:t>
      </w:r>
      <w:r w:rsidR="00982B61">
        <w:rPr>
          <w:sz w:val="22"/>
          <w:szCs w:val="22"/>
          <w:lang w:val="cs-CZ"/>
        </w:rPr>
        <w:t xml:space="preserve"> + úprava </w:t>
      </w:r>
      <w:r w:rsidR="004A58B5">
        <w:rPr>
          <w:sz w:val="22"/>
          <w:szCs w:val="22"/>
          <w:lang w:val="cs-CZ"/>
        </w:rPr>
        <w:t xml:space="preserve">ocelového </w:t>
      </w:r>
      <w:r w:rsidR="00982B61">
        <w:rPr>
          <w:sz w:val="22"/>
          <w:szCs w:val="22"/>
          <w:lang w:val="cs-CZ"/>
        </w:rPr>
        <w:t>stavidla</w:t>
      </w:r>
      <w:r w:rsidRPr="007467C8">
        <w:rPr>
          <w:sz w:val="22"/>
          <w:szCs w:val="22"/>
        </w:rPr>
        <w:t xml:space="preserve">“ (dále jen „Veřejná zakázka“), ve kterém byla nabídka zhotovitele vyhodnocena jako ekonomicky nejvýhodnější. </w:t>
      </w:r>
    </w:p>
    <w:p w14:paraId="04896D85" w14:textId="308899B6" w:rsidR="00444490" w:rsidRPr="00FF1024" w:rsidRDefault="00444490" w:rsidP="00444490">
      <w:pPr>
        <w:pStyle w:val="lneksmlouvytextPVL"/>
        <w:tabs>
          <w:tab w:val="clear" w:pos="426"/>
          <w:tab w:val="left" w:pos="993"/>
        </w:tabs>
        <w:rPr>
          <w:sz w:val="22"/>
          <w:szCs w:val="22"/>
        </w:rPr>
      </w:pPr>
      <w:r w:rsidRPr="00FF1024">
        <w:rPr>
          <w:sz w:val="22"/>
          <w:szCs w:val="22"/>
        </w:rPr>
        <w:t>Předmětem této smlouvy je závazek zhotovitele na svůj náklad a nebezpečí, s vynaložením veškeré odborné péče, využitím svých zvláštních znalostí, odbornosti a pečlivosti, provést pro objednatele dílo - stavbu s názvem „</w:t>
      </w:r>
      <w:r w:rsidR="00982B61" w:rsidRPr="00982B61">
        <w:rPr>
          <w:sz w:val="22"/>
          <w:szCs w:val="22"/>
          <w:lang w:val="cs-CZ"/>
        </w:rPr>
        <w:t>Jez Černý Mlýn ř.km 209,162 - 209,362 - oprava spárování dlažeb v</w:t>
      </w:r>
      <w:r w:rsidR="00982B61">
        <w:rPr>
          <w:sz w:val="22"/>
          <w:szCs w:val="22"/>
          <w:lang w:val="cs-CZ"/>
        </w:rPr>
        <w:t> </w:t>
      </w:r>
      <w:r w:rsidR="00982B61" w:rsidRPr="00982B61">
        <w:rPr>
          <w:sz w:val="22"/>
          <w:szCs w:val="22"/>
          <w:lang w:val="cs-CZ"/>
        </w:rPr>
        <w:t>podjezí</w:t>
      </w:r>
      <w:r w:rsidR="00982B61">
        <w:rPr>
          <w:sz w:val="22"/>
          <w:szCs w:val="22"/>
          <w:lang w:val="cs-CZ"/>
        </w:rPr>
        <w:t xml:space="preserve"> + úprava </w:t>
      </w:r>
      <w:r w:rsidR="004A58B5">
        <w:rPr>
          <w:sz w:val="22"/>
          <w:szCs w:val="22"/>
          <w:lang w:val="cs-CZ"/>
        </w:rPr>
        <w:t xml:space="preserve">ocelového </w:t>
      </w:r>
      <w:r w:rsidR="00982B61">
        <w:rPr>
          <w:sz w:val="22"/>
          <w:szCs w:val="22"/>
          <w:lang w:val="cs-CZ"/>
        </w:rPr>
        <w:t>stavidla</w:t>
      </w:r>
      <w:r w:rsidRPr="00FF1024">
        <w:rPr>
          <w:sz w:val="22"/>
          <w:szCs w:val="22"/>
        </w:rPr>
        <w:t>“.</w:t>
      </w:r>
    </w:p>
    <w:p w14:paraId="30471B29" w14:textId="25C8E465" w:rsidR="00716058" w:rsidRPr="00484A5D" w:rsidRDefault="00063223" w:rsidP="00716058">
      <w:pPr>
        <w:pStyle w:val="lneksmlouvytextPVL"/>
        <w:tabs>
          <w:tab w:val="clear" w:pos="426"/>
          <w:tab w:val="left" w:pos="993"/>
        </w:tabs>
      </w:pPr>
      <w:r w:rsidRPr="00484A5D">
        <w:rPr>
          <w:sz w:val="22"/>
          <w:szCs w:val="22"/>
        </w:rPr>
        <w:t>Předmětem stavby j</w:t>
      </w:r>
      <w:r w:rsidR="0001585E" w:rsidRPr="00484A5D">
        <w:rPr>
          <w:sz w:val="22"/>
          <w:szCs w:val="22"/>
        </w:rPr>
        <w:t>e</w:t>
      </w:r>
      <w:r w:rsidRPr="00484A5D">
        <w:rPr>
          <w:sz w:val="22"/>
          <w:szCs w:val="22"/>
        </w:rPr>
        <w:t xml:space="preserve"> </w:t>
      </w:r>
      <w:proofErr w:type="spellStart"/>
      <w:r w:rsidR="0001585E" w:rsidRPr="00484A5D">
        <w:rPr>
          <w:sz w:val="22"/>
          <w:szCs w:val="22"/>
        </w:rPr>
        <w:t>přespárování</w:t>
      </w:r>
      <w:proofErr w:type="spellEnd"/>
      <w:r w:rsidR="0001585E" w:rsidRPr="00484A5D">
        <w:rPr>
          <w:sz w:val="22"/>
          <w:szCs w:val="22"/>
        </w:rPr>
        <w:t xml:space="preserve"> stávajících konstrukcí a opravu břehového opevnění.</w:t>
      </w:r>
      <w:r w:rsidR="00716058" w:rsidRPr="00484A5D">
        <w:rPr>
          <w:sz w:val="22"/>
          <w:szCs w:val="22"/>
          <w:lang w:val="cs-CZ"/>
        </w:rPr>
        <w:t xml:space="preserve"> Dále pak</w:t>
      </w:r>
      <w:r w:rsidR="00716058" w:rsidRPr="00484A5D">
        <w:rPr>
          <w:sz w:val="22"/>
          <w:szCs w:val="22"/>
        </w:rPr>
        <w:t xml:space="preserve"> úprav</w:t>
      </w:r>
      <w:r w:rsidR="00716058" w:rsidRPr="00484A5D">
        <w:rPr>
          <w:sz w:val="22"/>
          <w:szCs w:val="22"/>
          <w:lang w:val="cs-CZ"/>
        </w:rPr>
        <w:t>a</w:t>
      </w:r>
      <w:r w:rsidR="00716058" w:rsidRPr="00484A5D">
        <w:rPr>
          <w:sz w:val="22"/>
          <w:szCs w:val="22"/>
        </w:rPr>
        <w:t xml:space="preserve"> a oprav</w:t>
      </w:r>
      <w:r w:rsidR="00716058" w:rsidRPr="00484A5D">
        <w:rPr>
          <w:sz w:val="22"/>
          <w:szCs w:val="22"/>
          <w:lang w:val="cs-CZ"/>
        </w:rPr>
        <w:t>a</w:t>
      </w:r>
      <w:r w:rsidR="00716058" w:rsidRPr="00484A5D">
        <w:rPr>
          <w:sz w:val="22"/>
          <w:szCs w:val="22"/>
        </w:rPr>
        <w:t xml:space="preserve"> ocelového stavidla štěrkové propusti na jezu Černý Mlýn – doplnění ocelových rozrážečů a opravu povrchové ochrany stavidla.</w:t>
      </w:r>
    </w:p>
    <w:p w14:paraId="24B8E187" w14:textId="7A215630" w:rsidR="009530CD" w:rsidRPr="00B56EE9" w:rsidRDefault="00444490" w:rsidP="00B56EE9">
      <w:pPr>
        <w:pStyle w:val="lneksmlouvytextPVL"/>
        <w:numPr>
          <w:ilvl w:val="0"/>
          <w:numId w:val="0"/>
        </w:numPr>
        <w:tabs>
          <w:tab w:val="clear" w:pos="426"/>
          <w:tab w:val="left" w:pos="993"/>
        </w:tabs>
        <w:ind w:left="426"/>
        <w:rPr>
          <w:sz w:val="22"/>
          <w:szCs w:val="22"/>
          <w:lang w:val="cs-CZ"/>
        </w:rPr>
      </w:pPr>
      <w:r w:rsidRPr="00B56EE9">
        <w:rPr>
          <w:sz w:val="22"/>
          <w:szCs w:val="22"/>
        </w:rPr>
        <w:t>Míst</w:t>
      </w:r>
      <w:r w:rsidR="008F3DF5" w:rsidRPr="00B56EE9">
        <w:rPr>
          <w:sz w:val="22"/>
          <w:szCs w:val="22"/>
          <w:lang w:val="cs-CZ"/>
        </w:rPr>
        <w:t>o</w:t>
      </w:r>
      <w:r w:rsidRPr="00B56EE9">
        <w:rPr>
          <w:sz w:val="22"/>
          <w:szCs w:val="22"/>
        </w:rPr>
        <w:t xml:space="preserve"> provádění díla</w:t>
      </w:r>
      <w:r w:rsidRPr="00B56EE9">
        <w:rPr>
          <w:sz w:val="22"/>
          <w:szCs w:val="22"/>
          <w:lang w:val="cs-CZ"/>
        </w:rPr>
        <w:t xml:space="preserve"> je</w:t>
      </w:r>
      <w:r w:rsidRPr="00B56EE9">
        <w:rPr>
          <w:sz w:val="22"/>
          <w:szCs w:val="22"/>
        </w:rPr>
        <w:t xml:space="preserve"> dáno </w:t>
      </w:r>
      <w:r w:rsidR="008560DB" w:rsidRPr="00B56EE9">
        <w:rPr>
          <w:sz w:val="22"/>
          <w:szCs w:val="22"/>
          <w:lang w:val="cs-CZ"/>
        </w:rPr>
        <w:t xml:space="preserve">projektovou </w:t>
      </w:r>
      <w:r w:rsidRPr="00B56EE9">
        <w:rPr>
          <w:sz w:val="22"/>
          <w:szCs w:val="22"/>
        </w:rPr>
        <w:t>dokumentací</w:t>
      </w:r>
      <w:r w:rsidR="008560DB" w:rsidRPr="00B56EE9">
        <w:rPr>
          <w:sz w:val="22"/>
          <w:szCs w:val="22"/>
          <w:lang w:val="cs-CZ"/>
        </w:rPr>
        <w:t>, která tvoří přílohu č. 2 této smlouvy</w:t>
      </w:r>
      <w:r w:rsidRPr="00B56EE9">
        <w:rPr>
          <w:sz w:val="22"/>
          <w:szCs w:val="22"/>
        </w:rPr>
        <w:t>. Stavba bude prováděna</w:t>
      </w:r>
      <w:r w:rsidR="003E1150" w:rsidRPr="00B56EE9">
        <w:rPr>
          <w:sz w:val="22"/>
          <w:szCs w:val="22"/>
          <w:lang w:val="cs-CZ"/>
        </w:rPr>
        <w:t xml:space="preserve"> </w:t>
      </w:r>
      <w:r w:rsidR="009530CD" w:rsidRPr="00B56EE9">
        <w:rPr>
          <w:sz w:val="22"/>
          <w:szCs w:val="22"/>
          <w:lang w:val="cs-CZ"/>
        </w:rPr>
        <w:t xml:space="preserve">na </w:t>
      </w:r>
      <w:r w:rsidR="005C52A2" w:rsidRPr="00B56EE9">
        <w:rPr>
          <w:sz w:val="22"/>
          <w:szCs w:val="22"/>
          <w:lang w:val="cs-CZ"/>
        </w:rPr>
        <w:t xml:space="preserve">vodním </w:t>
      </w:r>
      <w:r w:rsidR="009530CD" w:rsidRPr="00B56EE9">
        <w:rPr>
          <w:sz w:val="22"/>
          <w:szCs w:val="22"/>
          <w:lang w:val="cs-CZ"/>
        </w:rPr>
        <w:t>toku</w:t>
      </w:r>
      <w:r w:rsidR="003E1150" w:rsidRPr="00B56EE9">
        <w:rPr>
          <w:sz w:val="22"/>
          <w:szCs w:val="22"/>
        </w:rPr>
        <w:t xml:space="preserve"> </w:t>
      </w:r>
      <w:r w:rsidR="00B56EE9">
        <w:rPr>
          <w:sz w:val="22"/>
          <w:szCs w:val="22"/>
          <w:lang w:val="cs-CZ"/>
        </w:rPr>
        <w:t>Ohře</w:t>
      </w:r>
      <w:r w:rsidR="003E1150" w:rsidRPr="00B56EE9">
        <w:rPr>
          <w:sz w:val="22"/>
          <w:szCs w:val="22"/>
        </w:rPr>
        <w:t xml:space="preserve">, </w:t>
      </w:r>
      <w:r w:rsidR="004F745B">
        <w:rPr>
          <w:sz w:val="22"/>
          <w:szCs w:val="22"/>
          <w:lang w:val="cs-CZ"/>
        </w:rPr>
        <w:t xml:space="preserve">Karlovarský </w:t>
      </w:r>
      <w:r w:rsidR="003E1150" w:rsidRPr="00B56EE9">
        <w:rPr>
          <w:sz w:val="22"/>
          <w:szCs w:val="22"/>
        </w:rPr>
        <w:t>kraj,</w:t>
      </w:r>
      <w:r w:rsidR="003E1150" w:rsidRPr="00B56EE9">
        <w:rPr>
          <w:sz w:val="22"/>
          <w:szCs w:val="22"/>
          <w:lang w:val="cs-CZ"/>
        </w:rPr>
        <w:t xml:space="preserve"> </w:t>
      </w:r>
      <w:proofErr w:type="spellStart"/>
      <w:r w:rsidR="00063223" w:rsidRPr="00B56EE9">
        <w:rPr>
          <w:sz w:val="22"/>
          <w:szCs w:val="22"/>
        </w:rPr>
        <w:t>k.ú</w:t>
      </w:r>
      <w:proofErr w:type="spellEnd"/>
      <w:r w:rsidR="00063223" w:rsidRPr="00B56EE9">
        <w:rPr>
          <w:sz w:val="22"/>
          <w:szCs w:val="22"/>
        </w:rPr>
        <w:t xml:space="preserve">. </w:t>
      </w:r>
      <w:r w:rsidR="004F745B">
        <w:rPr>
          <w:sz w:val="22"/>
          <w:szCs w:val="22"/>
          <w:lang w:val="cs-CZ"/>
        </w:rPr>
        <w:t>Tisová u Sokolova</w:t>
      </w:r>
      <w:r w:rsidR="005C52A2" w:rsidRPr="00B56EE9">
        <w:rPr>
          <w:sz w:val="22"/>
          <w:szCs w:val="22"/>
          <w:lang w:val="cs-CZ"/>
        </w:rPr>
        <w:t>.</w:t>
      </w:r>
    </w:p>
    <w:p w14:paraId="63B0AC91" w14:textId="77777777" w:rsidR="00444490" w:rsidRPr="00FF1024" w:rsidRDefault="00444490" w:rsidP="009530CD">
      <w:pPr>
        <w:pStyle w:val="Samostatntextpodlnek"/>
        <w:rPr>
          <w:sz w:val="22"/>
          <w:szCs w:val="22"/>
        </w:rPr>
      </w:pPr>
      <w:r w:rsidRPr="00FF1024">
        <w:rPr>
          <w:sz w:val="22"/>
          <w:szCs w:val="22"/>
        </w:rPr>
        <w:t>Stavba bude provedena za podmínek sjednaných touto smlouvou v rozsahu a způsobem dle této smlouvy a jejích příloh, zejména dle:</w:t>
      </w:r>
    </w:p>
    <w:p w14:paraId="0BD91D2E" w14:textId="66F6203E" w:rsidR="00444490" w:rsidRPr="00FF1024" w:rsidRDefault="00444490" w:rsidP="003F5086">
      <w:pPr>
        <w:pStyle w:val="SeznamsmlouvaPVL"/>
        <w:tabs>
          <w:tab w:val="clear" w:pos="993"/>
          <w:tab w:val="left" w:pos="851"/>
        </w:tabs>
        <w:ind w:left="851" w:hanging="425"/>
        <w:rPr>
          <w:sz w:val="22"/>
          <w:szCs w:val="22"/>
          <w:lang w:val="cs-CZ"/>
        </w:rPr>
      </w:pPr>
      <w:r w:rsidRPr="00FF1024">
        <w:rPr>
          <w:sz w:val="22"/>
          <w:szCs w:val="22"/>
        </w:rPr>
        <w:t>příslušn</w:t>
      </w:r>
      <w:r w:rsidR="004F745B">
        <w:rPr>
          <w:sz w:val="22"/>
          <w:szCs w:val="22"/>
          <w:lang w:val="cs-CZ"/>
        </w:rPr>
        <w:t>ých</w:t>
      </w:r>
      <w:r w:rsidRPr="00FF1024">
        <w:rPr>
          <w:sz w:val="22"/>
          <w:szCs w:val="22"/>
        </w:rPr>
        <w:t xml:space="preserve"> projektov</w:t>
      </w:r>
      <w:r w:rsidR="004F745B">
        <w:rPr>
          <w:sz w:val="22"/>
          <w:szCs w:val="22"/>
          <w:lang w:val="cs-CZ"/>
        </w:rPr>
        <w:t>ých</w:t>
      </w:r>
      <w:r w:rsidRPr="00FF1024">
        <w:rPr>
          <w:sz w:val="22"/>
          <w:szCs w:val="22"/>
        </w:rPr>
        <w:t xml:space="preserve"> dokumentac</w:t>
      </w:r>
      <w:r w:rsidR="004F745B">
        <w:rPr>
          <w:sz w:val="22"/>
          <w:szCs w:val="22"/>
          <w:lang w:val="cs-CZ"/>
        </w:rPr>
        <w:t>í</w:t>
      </w:r>
      <w:r w:rsidR="0063181B">
        <w:rPr>
          <w:sz w:val="22"/>
          <w:szCs w:val="22"/>
          <w:lang w:val="cs-CZ"/>
        </w:rPr>
        <w:t xml:space="preserve"> </w:t>
      </w:r>
      <w:r w:rsidR="004F745B">
        <w:rPr>
          <w:sz w:val="22"/>
          <w:szCs w:val="22"/>
          <w:lang w:val="cs-CZ"/>
        </w:rPr>
        <w:t>Jez Černý Mlýn ř.km 209,162-209,362 – oprava spárování dlažeb v</w:t>
      </w:r>
      <w:r w:rsidR="00981EDA">
        <w:rPr>
          <w:sz w:val="22"/>
          <w:szCs w:val="22"/>
          <w:lang w:val="cs-CZ"/>
        </w:rPr>
        <w:t> </w:t>
      </w:r>
      <w:r w:rsidR="004F745B">
        <w:rPr>
          <w:sz w:val="22"/>
          <w:szCs w:val="22"/>
          <w:lang w:val="cs-CZ"/>
        </w:rPr>
        <w:t>podjezí</w:t>
      </w:r>
      <w:r w:rsidR="00981EDA">
        <w:rPr>
          <w:sz w:val="22"/>
          <w:szCs w:val="22"/>
          <w:lang w:val="cs-CZ"/>
        </w:rPr>
        <w:t>,</w:t>
      </w:r>
      <w:r w:rsidRPr="00FF1024">
        <w:rPr>
          <w:sz w:val="22"/>
          <w:szCs w:val="22"/>
        </w:rPr>
        <w:t xml:space="preserve"> zpracovan</w:t>
      </w:r>
      <w:r w:rsidR="00AC54A3">
        <w:rPr>
          <w:sz w:val="22"/>
          <w:szCs w:val="22"/>
          <w:lang w:val="cs-CZ"/>
        </w:rPr>
        <w:t>á</w:t>
      </w:r>
      <w:r w:rsidRPr="00FF1024">
        <w:rPr>
          <w:sz w:val="22"/>
          <w:szCs w:val="22"/>
        </w:rPr>
        <w:t xml:space="preserve"> firmou </w:t>
      </w:r>
      <w:r w:rsidR="004F745B">
        <w:rPr>
          <w:sz w:val="22"/>
          <w:szCs w:val="22"/>
          <w:lang w:val="cs-CZ"/>
        </w:rPr>
        <w:t xml:space="preserve">HG Partner </w:t>
      </w:r>
      <w:r w:rsidR="00063223" w:rsidRPr="00FF1024">
        <w:rPr>
          <w:sz w:val="22"/>
          <w:szCs w:val="22"/>
        </w:rPr>
        <w:t xml:space="preserve">s.r.o., se sídlem </w:t>
      </w:r>
      <w:r w:rsidR="004F745B">
        <w:rPr>
          <w:sz w:val="22"/>
          <w:szCs w:val="22"/>
          <w:lang w:val="cs-CZ"/>
        </w:rPr>
        <w:t>Smetanova 200</w:t>
      </w:r>
      <w:r w:rsidR="00063223" w:rsidRPr="00FF1024">
        <w:rPr>
          <w:sz w:val="22"/>
          <w:szCs w:val="22"/>
        </w:rPr>
        <w:t>, 2</w:t>
      </w:r>
      <w:r w:rsidR="004F745B">
        <w:rPr>
          <w:sz w:val="22"/>
          <w:szCs w:val="22"/>
          <w:lang w:val="cs-CZ"/>
        </w:rPr>
        <w:t>50</w:t>
      </w:r>
      <w:r w:rsidR="00063223" w:rsidRPr="00FF1024">
        <w:rPr>
          <w:sz w:val="22"/>
          <w:szCs w:val="22"/>
        </w:rPr>
        <w:t xml:space="preserve"> </w:t>
      </w:r>
      <w:r w:rsidR="004F745B">
        <w:rPr>
          <w:sz w:val="22"/>
          <w:szCs w:val="22"/>
          <w:lang w:val="cs-CZ"/>
        </w:rPr>
        <w:t>82 Úvaly</w:t>
      </w:r>
      <w:r w:rsidR="00063223" w:rsidRPr="00FF1024">
        <w:rPr>
          <w:sz w:val="22"/>
          <w:szCs w:val="22"/>
        </w:rPr>
        <w:t xml:space="preserve">, IČO: </w:t>
      </w:r>
      <w:r w:rsidR="004F745B">
        <w:rPr>
          <w:sz w:val="22"/>
          <w:szCs w:val="22"/>
          <w:lang w:val="cs-CZ"/>
        </w:rPr>
        <w:t>27221253</w:t>
      </w:r>
      <w:r w:rsidRPr="00FF1024">
        <w:rPr>
          <w:sz w:val="22"/>
          <w:szCs w:val="22"/>
        </w:rPr>
        <w:t xml:space="preserve">, </w:t>
      </w:r>
      <w:r w:rsidR="00063223" w:rsidRPr="00FF1024">
        <w:rPr>
          <w:sz w:val="22"/>
          <w:szCs w:val="22"/>
          <w:lang w:val="cs-CZ"/>
        </w:rPr>
        <w:t>z </w:t>
      </w:r>
      <w:r w:rsidR="004F745B">
        <w:rPr>
          <w:sz w:val="22"/>
          <w:szCs w:val="22"/>
          <w:lang w:val="cs-CZ"/>
        </w:rPr>
        <w:t>3</w:t>
      </w:r>
      <w:r w:rsidR="00063223" w:rsidRPr="00FF1024">
        <w:rPr>
          <w:sz w:val="22"/>
          <w:szCs w:val="22"/>
          <w:lang w:val="cs-CZ"/>
        </w:rPr>
        <w:t>/202</w:t>
      </w:r>
      <w:r w:rsidR="004F745B">
        <w:rPr>
          <w:sz w:val="22"/>
          <w:szCs w:val="22"/>
          <w:lang w:val="cs-CZ"/>
        </w:rPr>
        <w:t xml:space="preserve">1 a </w:t>
      </w:r>
      <w:r w:rsidR="00AC54A3">
        <w:rPr>
          <w:sz w:val="22"/>
          <w:szCs w:val="22"/>
          <w:lang w:val="cs-CZ"/>
        </w:rPr>
        <w:t xml:space="preserve">Jez Černý Mlýn – úprava ocelového stavidla, zpracovaná firmou </w:t>
      </w:r>
      <w:proofErr w:type="spellStart"/>
      <w:r w:rsidR="00AC54A3">
        <w:rPr>
          <w:sz w:val="22"/>
          <w:szCs w:val="22"/>
          <w:lang w:val="cs-CZ"/>
        </w:rPr>
        <w:t>Sweco</w:t>
      </w:r>
      <w:proofErr w:type="spellEnd"/>
      <w:r w:rsidR="00AC54A3">
        <w:rPr>
          <w:sz w:val="22"/>
          <w:szCs w:val="22"/>
          <w:lang w:val="cs-CZ"/>
        </w:rPr>
        <w:t xml:space="preserve"> </w:t>
      </w:r>
      <w:proofErr w:type="spellStart"/>
      <w:r w:rsidR="00AC54A3">
        <w:rPr>
          <w:sz w:val="22"/>
          <w:szCs w:val="22"/>
          <w:lang w:val="cs-CZ"/>
        </w:rPr>
        <w:t>Hydroprojekt</w:t>
      </w:r>
      <w:proofErr w:type="spellEnd"/>
      <w:r w:rsidR="00AC54A3">
        <w:rPr>
          <w:sz w:val="22"/>
          <w:szCs w:val="22"/>
          <w:lang w:val="cs-CZ"/>
        </w:rPr>
        <w:t xml:space="preserve"> a.s.</w:t>
      </w:r>
      <w:r w:rsidR="00063223" w:rsidRPr="00FF1024">
        <w:rPr>
          <w:sz w:val="22"/>
          <w:szCs w:val="22"/>
          <w:lang w:val="cs-CZ"/>
        </w:rPr>
        <w:t xml:space="preserve">, </w:t>
      </w:r>
      <w:r w:rsidR="00AC54A3">
        <w:rPr>
          <w:sz w:val="22"/>
          <w:szCs w:val="22"/>
          <w:lang w:val="cs-CZ"/>
        </w:rPr>
        <w:t xml:space="preserve">se sídlem Táborská 31, 140 16 Praha 4, IČO: 26475081 z 9/2021, </w:t>
      </w:r>
      <w:r w:rsidRPr="00FF1024">
        <w:rPr>
          <w:sz w:val="22"/>
          <w:szCs w:val="22"/>
        </w:rPr>
        <w:t>kter</w:t>
      </w:r>
      <w:r w:rsidR="004F745B">
        <w:rPr>
          <w:sz w:val="22"/>
          <w:szCs w:val="22"/>
          <w:lang w:val="cs-CZ"/>
        </w:rPr>
        <w:t>é</w:t>
      </w:r>
      <w:r w:rsidRPr="00FF1024">
        <w:rPr>
          <w:sz w:val="22"/>
          <w:szCs w:val="22"/>
        </w:rPr>
        <w:t xml:space="preserve"> byl</w:t>
      </w:r>
      <w:r w:rsidR="004F745B">
        <w:rPr>
          <w:sz w:val="22"/>
          <w:szCs w:val="22"/>
          <w:lang w:val="cs-CZ"/>
        </w:rPr>
        <w:t>y</w:t>
      </w:r>
      <w:r w:rsidRPr="00FF1024">
        <w:rPr>
          <w:sz w:val="22"/>
          <w:szCs w:val="22"/>
        </w:rPr>
        <w:t xml:space="preserve"> předán</w:t>
      </w:r>
      <w:r w:rsidR="00AC54A3">
        <w:rPr>
          <w:sz w:val="22"/>
          <w:szCs w:val="22"/>
          <w:lang w:val="cs-CZ"/>
        </w:rPr>
        <w:t>y</w:t>
      </w:r>
      <w:r w:rsidRPr="00FF1024">
        <w:rPr>
          <w:sz w:val="22"/>
          <w:szCs w:val="22"/>
        </w:rPr>
        <w:t xml:space="preserve"> v rámci zadávacího řízení</w:t>
      </w:r>
      <w:r w:rsidRPr="00FF1024">
        <w:rPr>
          <w:sz w:val="22"/>
          <w:szCs w:val="22"/>
          <w:lang w:val="cs-CZ"/>
        </w:rPr>
        <w:t xml:space="preserve"> na zadání veřejné zakázky</w:t>
      </w:r>
      <w:r w:rsidR="004371C4">
        <w:rPr>
          <w:sz w:val="22"/>
          <w:szCs w:val="22"/>
          <w:lang w:val="cs-CZ"/>
        </w:rPr>
        <w:t xml:space="preserve"> a tvoří přílohu č.2 této smlouvy</w:t>
      </w:r>
      <w:r w:rsidR="003C4AF6" w:rsidRPr="00FF1024">
        <w:rPr>
          <w:sz w:val="22"/>
          <w:szCs w:val="22"/>
          <w:lang w:val="cs-CZ"/>
        </w:rPr>
        <w:t>.</w:t>
      </w:r>
      <w:r w:rsidRPr="00FF1024">
        <w:rPr>
          <w:sz w:val="22"/>
          <w:szCs w:val="22"/>
        </w:rPr>
        <w:t xml:space="preserve"> </w:t>
      </w:r>
    </w:p>
    <w:p w14:paraId="234133C5" w14:textId="0B3FD1A1" w:rsidR="00444490" w:rsidRPr="00FF1024" w:rsidRDefault="00A40224" w:rsidP="003F5086">
      <w:pPr>
        <w:pStyle w:val="SeznamsmlouvaPVL"/>
        <w:tabs>
          <w:tab w:val="clear" w:pos="993"/>
          <w:tab w:val="left" w:pos="851"/>
        </w:tabs>
        <w:ind w:left="851" w:hanging="425"/>
        <w:rPr>
          <w:sz w:val="22"/>
          <w:szCs w:val="22"/>
          <w:shd w:val="clear" w:color="auto" w:fill="FFFF00"/>
        </w:rPr>
      </w:pPr>
      <w:r w:rsidRPr="00FF1024">
        <w:rPr>
          <w:sz w:val="22"/>
          <w:szCs w:val="22"/>
          <w:lang w:val="cs-CZ"/>
        </w:rPr>
        <w:t xml:space="preserve"> oceněn</w:t>
      </w:r>
      <w:r w:rsidR="00AC54A3">
        <w:rPr>
          <w:sz w:val="22"/>
          <w:szCs w:val="22"/>
          <w:lang w:val="cs-CZ"/>
        </w:rPr>
        <w:t>ých</w:t>
      </w:r>
      <w:r w:rsidRPr="00FF1024">
        <w:rPr>
          <w:sz w:val="22"/>
          <w:szCs w:val="22"/>
          <w:lang w:val="cs-CZ"/>
        </w:rPr>
        <w:t xml:space="preserve"> soupis</w:t>
      </w:r>
      <w:r w:rsidR="00AC54A3">
        <w:rPr>
          <w:sz w:val="22"/>
          <w:szCs w:val="22"/>
          <w:lang w:val="cs-CZ"/>
        </w:rPr>
        <w:t>ů</w:t>
      </w:r>
      <w:r w:rsidRPr="00FF1024">
        <w:rPr>
          <w:sz w:val="22"/>
          <w:szCs w:val="22"/>
          <w:lang w:val="cs-CZ"/>
        </w:rPr>
        <w:t xml:space="preserve"> prací</w:t>
      </w:r>
      <w:r w:rsidR="004371C4">
        <w:rPr>
          <w:sz w:val="22"/>
          <w:szCs w:val="22"/>
          <w:lang w:val="cs-CZ"/>
        </w:rPr>
        <w:t>, které tvoří přílohu č.1 této smlouvy.</w:t>
      </w:r>
    </w:p>
    <w:p w14:paraId="176BE00A" w14:textId="77777777" w:rsidR="00444490" w:rsidRPr="00484A5D" w:rsidRDefault="00444490" w:rsidP="00444490">
      <w:pPr>
        <w:pStyle w:val="lneksmlouvytextPVL"/>
        <w:rPr>
          <w:sz w:val="22"/>
          <w:szCs w:val="22"/>
        </w:rPr>
      </w:pPr>
      <w:bookmarkStart w:id="1" w:name="_Ref473801748"/>
      <w:r w:rsidRPr="00484A5D">
        <w:rPr>
          <w:sz w:val="22"/>
          <w:szCs w:val="22"/>
        </w:rPr>
        <w:t>Za součást díla je považováno rovněž:</w:t>
      </w:r>
      <w:bookmarkEnd w:id="1"/>
    </w:p>
    <w:p w14:paraId="207EA073" w14:textId="77777777" w:rsidR="008753FB" w:rsidRPr="00484A5D" w:rsidRDefault="008753FB" w:rsidP="008F3DF5">
      <w:pPr>
        <w:pStyle w:val="SeznamsmlouvaPVL"/>
        <w:tabs>
          <w:tab w:val="clear" w:pos="993"/>
          <w:tab w:val="left" w:pos="851"/>
        </w:tabs>
        <w:ind w:hanging="76"/>
        <w:rPr>
          <w:sz w:val="22"/>
          <w:szCs w:val="22"/>
        </w:rPr>
      </w:pPr>
      <w:bookmarkStart w:id="2" w:name="_Ref473801759"/>
      <w:r w:rsidRPr="00484A5D">
        <w:rPr>
          <w:sz w:val="22"/>
          <w:szCs w:val="22"/>
        </w:rPr>
        <w:t>ověření a případná aktualizace výskytu a uložení podzemních zařízení,</w:t>
      </w:r>
    </w:p>
    <w:p w14:paraId="34DE13D3"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zpracování a předání dokumentace skutečného provedení stavby včetně geodetického zaměření skutečného provedení (</w:t>
      </w:r>
      <w:r w:rsidRPr="00484A5D">
        <w:rPr>
          <w:sz w:val="22"/>
          <w:szCs w:val="22"/>
          <w:lang w:val="cs-CZ"/>
        </w:rPr>
        <w:t>3</w:t>
      </w:r>
      <w:r w:rsidRPr="00484A5D">
        <w:rPr>
          <w:sz w:val="22"/>
          <w:szCs w:val="22"/>
        </w:rPr>
        <w:t xml:space="preserve"> </w:t>
      </w:r>
      <w:proofErr w:type="spellStart"/>
      <w:r w:rsidRPr="00484A5D">
        <w:rPr>
          <w:sz w:val="22"/>
          <w:szCs w:val="22"/>
        </w:rPr>
        <w:t>paré</w:t>
      </w:r>
      <w:proofErr w:type="spellEnd"/>
      <w:r w:rsidRPr="00484A5D">
        <w:rPr>
          <w:sz w:val="22"/>
          <w:szCs w:val="22"/>
        </w:rPr>
        <w:t xml:space="preserve"> v listinné podobě, 1x v digitální podobě ve formátu.pdf a 1x v digitální podobě v editovatelných formátech .doc, .</w:t>
      </w:r>
      <w:proofErr w:type="spellStart"/>
      <w:r w:rsidRPr="00484A5D">
        <w:rPr>
          <w:sz w:val="22"/>
          <w:szCs w:val="22"/>
        </w:rPr>
        <w:t>xls</w:t>
      </w:r>
      <w:proofErr w:type="spellEnd"/>
      <w:r w:rsidRPr="00484A5D">
        <w:rPr>
          <w:sz w:val="22"/>
          <w:szCs w:val="22"/>
        </w:rPr>
        <w:t>, .</w:t>
      </w:r>
      <w:proofErr w:type="spellStart"/>
      <w:r w:rsidRPr="00484A5D">
        <w:rPr>
          <w:sz w:val="22"/>
          <w:szCs w:val="22"/>
        </w:rPr>
        <w:t>dwg</w:t>
      </w:r>
      <w:proofErr w:type="spellEnd"/>
      <w:r w:rsidRPr="00484A5D">
        <w:rPr>
          <w:sz w:val="22"/>
          <w:szCs w:val="22"/>
        </w:rPr>
        <w:t xml:space="preserve"> apod.), vč. zákresu geodetického zaměření skutečného provedení do katastrální mapy,</w:t>
      </w:r>
    </w:p>
    <w:p w14:paraId="46AB5A65"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484A5D">
        <w:rPr>
          <w:sz w:val="22"/>
          <w:szCs w:val="22"/>
          <w:lang w:val="cs-CZ"/>
        </w:rPr>
        <w:t>3</w:t>
      </w:r>
      <w:r w:rsidRPr="00484A5D">
        <w:rPr>
          <w:sz w:val="22"/>
          <w:szCs w:val="22"/>
        </w:rPr>
        <w:t xml:space="preserve"> </w:t>
      </w:r>
      <w:proofErr w:type="spellStart"/>
      <w:r w:rsidRPr="00484A5D">
        <w:rPr>
          <w:sz w:val="22"/>
          <w:szCs w:val="22"/>
        </w:rPr>
        <w:t>paré</w:t>
      </w:r>
      <w:proofErr w:type="spellEnd"/>
      <w:r w:rsidRPr="00484A5D">
        <w:rPr>
          <w:sz w:val="22"/>
          <w:szCs w:val="22"/>
        </w:rPr>
        <w:t xml:space="preserve"> v listinné podobě, 1x v digitální podobě ve formátu .</w:t>
      </w:r>
      <w:proofErr w:type="spellStart"/>
      <w:r w:rsidRPr="00484A5D">
        <w:rPr>
          <w:sz w:val="22"/>
          <w:szCs w:val="22"/>
        </w:rPr>
        <w:t>pdf</w:t>
      </w:r>
      <w:proofErr w:type="spellEnd"/>
      <w:r w:rsidRPr="00484A5D">
        <w:rPr>
          <w:sz w:val="22"/>
          <w:szCs w:val="22"/>
        </w:rPr>
        <w:t>), jako součást dokladové části stavby,</w:t>
      </w:r>
    </w:p>
    <w:p w14:paraId="36B7BF3E"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lastRenderedPageBreak/>
        <w:t xml:space="preserve">zajištění bezpečnosti a ochrany zdraví při práci, požární ochrany, ochrany životního prostředí, péče o nepředané objekty a konstrukce stavby, zařízení a ostraha staveniště, </w:t>
      </w:r>
    </w:p>
    <w:p w14:paraId="42306C3D"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vybudování staveniště tak, aby byly splněny požadavky a podmínky všech dotčených vlastníků pozemků,</w:t>
      </w:r>
    </w:p>
    <w:p w14:paraId="56B53B46"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zajištění technického řešení výjezdů ze stavby, včetně případného dopravního řešení a jejich projednání s příslušnými orgány státní správy a dotčenými organizacemi,</w:t>
      </w:r>
    </w:p>
    <w:p w14:paraId="01AFC17A"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projednání a provedení dopravně inženýrských opatření nutných pro realizaci stavby (včetně zajištění příslušných povolení – DI</w:t>
      </w:r>
      <w:r w:rsidR="0015011A" w:rsidRPr="00484A5D">
        <w:rPr>
          <w:sz w:val="22"/>
          <w:szCs w:val="22"/>
          <w:lang w:val="cs-CZ"/>
        </w:rPr>
        <w:t>O</w:t>
      </w:r>
      <w:r w:rsidRPr="00484A5D">
        <w:rPr>
          <w:sz w:val="22"/>
          <w:szCs w:val="22"/>
        </w:rPr>
        <w:t>, apod.),</w:t>
      </w:r>
    </w:p>
    <w:p w14:paraId="4E9E1F04"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2318B10D"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vytyčení všech inženýrských sítí a projednání postupu všech prací s jejich provozovateli vč. projednání a zajištění případných přeložek uvedených v </w:t>
      </w:r>
      <w:r w:rsidRPr="00484A5D">
        <w:rPr>
          <w:sz w:val="22"/>
          <w:szCs w:val="22"/>
          <w:lang w:val="cs-CZ"/>
        </w:rPr>
        <w:t>projektové dokumentaci</w:t>
      </w:r>
      <w:r w:rsidRPr="00484A5D">
        <w:rPr>
          <w:sz w:val="22"/>
          <w:szCs w:val="22"/>
        </w:rPr>
        <w:t>,</w:t>
      </w:r>
    </w:p>
    <w:p w14:paraId="054D0CFA"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7F790B5"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484A5D">
        <w:rPr>
          <w:sz w:val="22"/>
          <w:szCs w:val="22"/>
          <w:lang w:val="cs-CZ"/>
        </w:rPr>
        <w:t>3</w:t>
      </w:r>
      <w:r w:rsidRPr="00484A5D">
        <w:rPr>
          <w:sz w:val="22"/>
          <w:szCs w:val="22"/>
        </w:rPr>
        <w:t xml:space="preserve"> </w:t>
      </w:r>
      <w:proofErr w:type="spellStart"/>
      <w:r w:rsidRPr="00484A5D">
        <w:rPr>
          <w:sz w:val="22"/>
          <w:szCs w:val="22"/>
        </w:rPr>
        <w:t>paré</w:t>
      </w:r>
      <w:proofErr w:type="spellEnd"/>
      <w:r w:rsidRPr="00484A5D">
        <w:rPr>
          <w:sz w:val="22"/>
          <w:szCs w:val="22"/>
        </w:rPr>
        <w:t xml:space="preserve"> v listinné podobě, 1x v digitální podobě ve formátu .</w:t>
      </w:r>
      <w:proofErr w:type="spellStart"/>
      <w:r w:rsidRPr="00484A5D">
        <w:rPr>
          <w:sz w:val="22"/>
          <w:szCs w:val="22"/>
        </w:rPr>
        <w:t>pdf</w:t>
      </w:r>
      <w:proofErr w:type="spellEnd"/>
      <w:r w:rsidRPr="00484A5D">
        <w:rPr>
          <w:sz w:val="22"/>
          <w:szCs w:val="22"/>
        </w:rPr>
        <w:t>), jako součást dokladové části stavby,</w:t>
      </w:r>
    </w:p>
    <w:p w14:paraId="6F77714D"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plnění podmínek Plánu bezpečnosti a ochrany zdraví při práci na staveništi dle § 15, odst.</w:t>
      </w:r>
      <w:r w:rsidRPr="00484A5D">
        <w:rPr>
          <w:sz w:val="22"/>
          <w:szCs w:val="22"/>
          <w:lang w:val="cs-CZ"/>
        </w:rPr>
        <w:t> </w:t>
      </w:r>
      <w:r w:rsidRPr="00484A5D">
        <w:rPr>
          <w:sz w:val="22"/>
          <w:szCs w:val="22"/>
        </w:rPr>
        <w:t>2, zákona č. 309/2006 Sb., zákon o zajištění dalších podmínek bezpečnosti a ochrany zdraví při práci, ve znění pozdějších předpisů, zpracovaného koordinátorem bezpečnosti a ochrany zdraví při práci na staveništi určeným objednatelem,</w:t>
      </w:r>
    </w:p>
    <w:p w14:paraId="5442996C"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1A04A738"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nutná koordinace a součinnost zhotovitele i všech poddodavatelů s koordinátorem bezpečnosti a ochrany zdraví při práci na staveništi, v případě, že bude určen objednatelem na základě zákona č. 309/2006 Sb.,</w:t>
      </w:r>
    </w:p>
    <w:p w14:paraId="3F8FC0CC"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zajištění staveniště dle platných právních předpisů vztahujících se k bezpečnosti a ochraně zdraví osob (§ 3 zákona č. 309/2006 Sb., nařízení vlády č. 591/2006 Sb., o</w:t>
      </w:r>
      <w:r w:rsidRPr="00484A5D">
        <w:rPr>
          <w:sz w:val="22"/>
          <w:szCs w:val="22"/>
          <w:lang w:val="cs-CZ"/>
        </w:rPr>
        <w:t> </w:t>
      </w:r>
      <w:r w:rsidRPr="00484A5D">
        <w:rPr>
          <w:sz w:val="22"/>
          <w:szCs w:val="22"/>
        </w:rPr>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8E42775"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lastRenderedPageBreak/>
        <w:t>doplnění Povodňového plánu stavby</w:t>
      </w:r>
      <w:r w:rsidR="006407ED" w:rsidRPr="00484A5D">
        <w:rPr>
          <w:sz w:val="22"/>
          <w:szCs w:val="22"/>
          <w:lang w:val="cs-CZ"/>
        </w:rPr>
        <w:t xml:space="preserve">  a vypracování Havarijního plánu stavby</w:t>
      </w:r>
    </w:p>
    <w:p w14:paraId="33CA62B6" w14:textId="77777777" w:rsidR="008753FB" w:rsidRPr="00484A5D" w:rsidRDefault="008753FB" w:rsidP="003F5086">
      <w:pPr>
        <w:pStyle w:val="SeznamsmlouvaPVL"/>
        <w:tabs>
          <w:tab w:val="clear" w:pos="993"/>
          <w:tab w:val="left" w:pos="851"/>
        </w:tabs>
        <w:ind w:left="851" w:hanging="425"/>
        <w:rPr>
          <w:sz w:val="22"/>
          <w:szCs w:val="22"/>
        </w:rPr>
      </w:pPr>
      <w:r w:rsidRPr="00484A5D">
        <w:rPr>
          <w:sz w:val="22"/>
          <w:szCs w:val="22"/>
        </w:rPr>
        <w:t xml:space="preserve">čerpání vody a další práce (hrázkování, </w:t>
      </w:r>
      <w:proofErr w:type="spellStart"/>
      <w:r w:rsidRPr="00484A5D">
        <w:rPr>
          <w:sz w:val="22"/>
          <w:szCs w:val="22"/>
        </w:rPr>
        <w:t>jímkování</w:t>
      </w:r>
      <w:proofErr w:type="spellEnd"/>
      <w:r w:rsidRPr="00484A5D">
        <w:rPr>
          <w:sz w:val="22"/>
          <w:szCs w:val="22"/>
        </w:rPr>
        <w:t>, převádění) nutné pro realizaci stavby v korytě toku,</w:t>
      </w:r>
    </w:p>
    <w:p w14:paraId="7639A439" w14:textId="77777777" w:rsidR="00A40FE5" w:rsidRPr="00484A5D" w:rsidRDefault="008753FB" w:rsidP="00063223">
      <w:pPr>
        <w:pStyle w:val="SeznamsmlouvaPVL"/>
        <w:tabs>
          <w:tab w:val="clear" w:pos="993"/>
          <w:tab w:val="left" w:pos="851"/>
        </w:tabs>
        <w:ind w:left="851" w:hanging="425"/>
        <w:rPr>
          <w:sz w:val="22"/>
          <w:szCs w:val="22"/>
        </w:rPr>
      </w:pPr>
      <w:r w:rsidRPr="00484A5D">
        <w:rPr>
          <w:sz w:val="22"/>
          <w:szCs w:val="22"/>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063223" w:rsidRPr="00484A5D">
        <w:rPr>
          <w:sz w:val="22"/>
          <w:szCs w:val="22"/>
          <w:lang w:val="cs-CZ"/>
        </w:rPr>
        <w:t>.</w:t>
      </w:r>
    </w:p>
    <w:p w14:paraId="62787AF1" w14:textId="77777777" w:rsidR="00861A6B" w:rsidRPr="00484A5D" w:rsidRDefault="00861A6B" w:rsidP="00AC54A3">
      <w:pPr>
        <w:pStyle w:val="SeznamsmlouvaPVL"/>
        <w:ind w:left="851" w:hanging="425"/>
        <w:rPr>
          <w:sz w:val="22"/>
          <w:szCs w:val="22"/>
        </w:rPr>
      </w:pPr>
      <w:r w:rsidRPr="00484A5D">
        <w:rPr>
          <w:sz w:val="22"/>
          <w:szCs w:val="22"/>
        </w:rPr>
        <w:t>splnění požadavků a podmínek všech dotčených vlastníků pozemků, po skončení prací budou dotčené pozemky uvedeny do původního stavu.</w:t>
      </w:r>
    </w:p>
    <w:bookmarkEnd w:id="2"/>
    <w:p w14:paraId="0E32B9B6" w14:textId="77777777" w:rsidR="008753FB" w:rsidRPr="00FF1024" w:rsidRDefault="008753FB" w:rsidP="008753FB">
      <w:pPr>
        <w:pStyle w:val="lneksmlouvytextPVL"/>
        <w:rPr>
          <w:sz w:val="22"/>
          <w:szCs w:val="22"/>
        </w:rPr>
      </w:pPr>
      <w:r w:rsidRPr="00FF1024">
        <w:rPr>
          <w:sz w:val="22"/>
          <w:szCs w:val="22"/>
        </w:rPr>
        <w:t>Uzavřením této smlouvy přenáší objednatel na zhotovitele odbornou, stavební, technickou, ekonomickou a organizační odpovědnost za přípravu a realizaci stavby a stejně tak i za provádění prací a dodávek.</w:t>
      </w:r>
    </w:p>
    <w:p w14:paraId="4B0B3DF4" w14:textId="77777777" w:rsidR="008753FB" w:rsidRPr="008933AB" w:rsidRDefault="008753FB" w:rsidP="008753FB">
      <w:pPr>
        <w:pStyle w:val="lneksmlouvytextPVL"/>
        <w:rPr>
          <w:sz w:val="22"/>
          <w:szCs w:val="22"/>
        </w:rPr>
      </w:pPr>
      <w:r w:rsidRPr="00FF1024">
        <w:rPr>
          <w:sz w:val="22"/>
          <w:szCs w:val="22"/>
        </w:rPr>
        <w:t xml:space="preserve">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w:t>
      </w:r>
      <w:r w:rsidRPr="008933AB">
        <w:rPr>
          <w:sz w:val="22"/>
          <w:szCs w:val="22"/>
        </w:rPr>
        <w:t>v průběhu realizace díla a v závislosti na zvoleném postupu zhotovitele.</w:t>
      </w:r>
    </w:p>
    <w:p w14:paraId="09549462" w14:textId="77777777" w:rsidR="00504D19" w:rsidRPr="008933AB" w:rsidRDefault="00504D19" w:rsidP="00504D19">
      <w:pPr>
        <w:pStyle w:val="lneksmlouvytext"/>
        <w:numPr>
          <w:ilvl w:val="1"/>
          <w:numId w:val="1"/>
        </w:numPr>
        <w:ind w:left="357" w:hanging="357"/>
      </w:pPr>
      <w:r w:rsidRPr="008933AB">
        <w:rPr>
          <w:lang w:val="cs-CZ"/>
        </w:rPr>
        <w:t xml:space="preserve"> Na plnění této veřejné zakázky se bude podílet následující klíčová osoba: </w:t>
      </w:r>
    </w:p>
    <w:p w14:paraId="0CCD25CF" w14:textId="77777777" w:rsidR="00504D19" w:rsidRPr="008933AB" w:rsidRDefault="00504D19" w:rsidP="00504D19">
      <w:pPr>
        <w:pStyle w:val="SeznamsmlouvaPVL"/>
        <w:numPr>
          <w:ilvl w:val="0"/>
          <w:numId w:val="0"/>
        </w:numPr>
        <w:tabs>
          <w:tab w:val="clear" w:pos="993"/>
        </w:tabs>
        <w:ind w:left="851"/>
        <w:rPr>
          <w:sz w:val="22"/>
          <w:szCs w:val="22"/>
        </w:rPr>
      </w:pPr>
      <w:r w:rsidRPr="008933AB">
        <w:rPr>
          <w:sz w:val="22"/>
          <w:szCs w:val="22"/>
        </w:rPr>
        <w:t>stavbyvedoucí</w:t>
      </w:r>
    </w:p>
    <w:p w14:paraId="35301E23" w14:textId="77777777" w:rsidR="00504D19" w:rsidRPr="008933AB" w:rsidRDefault="00504D19" w:rsidP="00504D19">
      <w:pPr>
        <w:pStyle w:val="lneksmlouvytext"/>
        <w:numPr>
          <w:ilvl w:val="1"/>
          <w:numId w:val="1"/>
        </w:numPr>
        <w:ind w:left="357" w:hanging="357"/>
      </w:pPr>
      <w:r w:rsidRPr="008933AB">
        <w:t xml:space="preserve">Pro účely </w:t>
      </w:r>
      <w:r w:rsidRPr="008933AB">
        <w:rPr>
          <w:lang w:val="cs-CZ"/>
        </w:rPr>
        <w:t>této smlouvy</w:t>
      </w:r>
      <w:r w:rsidRPr="008933AB">
        <w:t xml:space="preserve"> se rozumí</w:t>
      </w:r>
      <w:r w:rsidRPr="008933AB">
        <w:rPr>
          <w:lang w:val="cs-CZ"/>
        </w:rPr>
        <w:t xml:space="preserve">: </w:t>
      </w:r>
    </w:p>
    <w:p w14:paraId="1200F770" w14:textId="77777777" w:rsidR="00504D19" w:rsidRPr="008933AB" w:rsidRDefault="00504D19" w:rsidP="00504D19">
      <w:pPr>
        <w:pStyle w:val="lneksmlouvytext"/>
        <w:ind w:firstLine="0"/>
      </w:pPr>
      <w:r w:rsidRPr="008933AB">
        <w:rPr>
          <w:lang w:val="cs-CZ"/>
        </w:rPr>
        <w:t>S</w:t>
      </w:r>
      <w:proofErr w:type="spellStart"/>
      <w:r w:rsidRPr="008933AB">
        <w:t>tavbyvedoucím</w:t>
      </w:r>
      <w:proofErr w:type="spellEnd"/>
      <w:r w:rsidRPr="008933AB">
        <w:t xml:space="preserve"> </w:t>
      </w:r>
      <w:r w:rsidRPr="008933AB">
        <w:rPr>
          <w:lang w:val="cs-CZ"/>
        </w:rPr>
        <w:t xml:space="preserve">je </w:t>
      </w:r>
      <w:r w:rsidRPr="008933AB">
        <w:t>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14:paraId="4A214B8B" w14:textId="77777777" w:rsidR="00504D19" w:rsidRPr="008933AB" w:rsidRDefault="00504D19" w:rsidP="00504D19">
      <w:pPr>
        <w:pStyle w:val="lneksmlouvytext"/>
        <w:numPr>
          <w:ilvl w:val="1"/>
          <w:numId w:val="1"/>
        </w:numPr>
        <w:ind w:left="357" w:hanging="357"/>
      </w:pPr>
      <w:r w:rsidRPr="008933AB">
        <w:rPr>
          <w:lang w:val="cs-CZ"/>
        </w:rPr>
        <w:t xml:space="preserve">V případě změny klíčové osoby během provádění této veřejné zakázky musí tato osoba splňovat stejné požadavky, jako původní klíčová osoba takto: </w:t>
      </w:r>
    </w:p>
    <w:p w14:paraId="7A5BF4C0" w14:textId="77777777" w:rsidR="00504D19" w:rsidRPr="008933AB" w:rsidRDefault="00504D19" w:rsidP="00504D19">
      <w:pPr>
        <w:pStyle w:val="SeznamsmlouvaPVL"/>
        <w:ind w:left="1068"/>
        <w:rPr>
          <w:sz w:val="22"/>
          <w:szCs w:val="22"/>
        </w:rPr>
      </w:pPr>
      <w:r w:rsidRPr="008933AB">
        <w:rPr>
          <w:sz w:val="22"/>
          <w:szCs w:val="22"/>
        </w:rPr>
        <w:t>stavbyvedoucí j</w:t>
      </w:r>
      <w:r w:rsidR="000D3B9B" w:rsidRPr="008933AB">
        <w:rPr>
          <w:sz w:val="22"/>
          <w:szCs w:val="22"/>
          <w:lang w:val="cs-CZ"/>
        </w:rPr>
        <w:t>e</w:t>
      </w:r>
      <w:r w:rsidRPr="008933AB">
        <w:rPr>
          <w:sz w:val="22"/>
          <w:szCs w:val="22"/>
        </w:rPr>
        <w:t xml:space="preserve"> autorizovaným inženýr</w:t>
      </w:r>
      <w:r w:rsidR="000D3B9B" w:rsidRPr="008933AB">
        <w:rPr>
          <w:sz w:val="22"/>
          <w:szCs w:val="22"/>
          <w:lang w:val="cs-CZ"/>
        </w:rPr>
        <w:t>em</w:t>
      </w:r>
      <w:r w:rsidRPr="008933AB">
        <w:rPr>
          <w:sz w:val="22"/>
          <w:szCs w:val="22"/>
        </w:rPr>
        <w:t>, technik</w:t>
      </w:r>
      <w:r w:rsidR="000D3B9B" w:rsidRPr="008933AB">
        <w:rPr>
          <w:sz w:val="22"/>
          <w:szCs w:val="22"/>
          <w:lang w:val="cs-CZ"/>
        </w:rPr>
        <w:t>em</w:t>
      </w:r>
      <w:r w:rsidRPr="008933AB">
        <w:rPr>
          <w:sz w:val="22"/>
          <w:szCs w:val="22"/>
        </w:rPr>
        <w:t xml:space="preserve"> či stavitel</w:t>
      </w:r>
      <w:r w:rsidR="000D3B9B" w:rsidRPr="008933AB">
        <w:rPr>
          <w:sz w:val="22"/>
          <w:szCs w:val="22"/>
          <w:lang w:val="cs-CZ"/>
        </w:rPr>
        <w:t>em</w:t>
      </w:r>
      <w:r w:rsidRPr="008933AB">
        <w:rPr>
          <w:sz w:val="22"/>
          <w:szCs w:val="22"/>
        </w:rPr>
        <w:t xml:space="preserve"> v oboru stavby vodního hospodářství a krajinného inženýrství </w:t>
      </w:r>
      <w:r w:rsidR="00B2256E" w:rsidRPr="008933AB">
        <w:rPr>
          <w:sz w:val="22"/>
          <w:szCs w:val="22"/>
        </w:rPr>
        <w:t>nebo autorizovanými techniky či staviteli se specializací stavby hydrotechnické</w:t>
      </w:r>
      <w:r w:rsidR="00B2256E" w:rsidRPr="008933AB">
        <w:t xml:space="preserve"> </w:t>
      </w:r>
      <w:r w:rsidRPr="008933AB">
        <w:rPr>
          <w:sz w:val="22"/>
          <w:szCs w:val="22"/>
        </w:rPr>
        <w:t>podle zákona č. 360/1992 Sb., o výkonu povolání autorizovaných architektů a o výkonu povolání autorizovaných inženýrů a techniků činných ve výstavbě (dále jen „zákon o autorizaci“)</w:t>
      </w:r>
    </w:p>
    <w:p w14:paraId="34C9611D" w14:textId="77777777" w:rsidR="00504D19" w:rsidRPr="008933AB" w:rsidRDefault="00504D19" w:rsidP="00504D19">
      <w:pPr>
        <w:pStyle w:val="SeznamsmlouvaPVL"/>
        <w:ind w:left="1068"/>
        <w:rPr>
          <w:sz w:val="22"/>
          <w:szCs w:val="22"/>
        </w:rPr>
      </w:pPr>
      <w:r w:rsidRPr="008933AB">
        <w:rPr>
          <w:sz w:val="22"/>
          <w:szCs w:val="22"/>
        </w:rPr>
        <w:t>stavbyvedoucí má praxi v oblasti staveb vodního hospodářství alespoň 5 let,</w:t>
      </w:r>
    </w:p>
    <w:p w14:paraId="5B743C6A" w14:textId="77777777" w:rsidR="008560DB" w:rsidRPr="008933AB" w:rsidRDefault="00504D19" w:rsidP="00504D19">
      <w:pPr>
        <w:pStyle w:val="SeznamsmlouvaPVL"/>
        <w:ind w:left="1068"/>
        <w:rPr>
          <w:sz w:val="22"/>
          <w:szCs w:val="22"/>
        </w:rPr>
      </w:pPr>
      <w:r w:rsidRPr="008933AB">
        <w:rPr>
          <w:sz w:val="22"/>
          <w:szCs w:val="22"/>
        </w:rPr>
        <w:t xml:space="preserve">stavbyvedoucí </w:t>
      </w:r>
      <w:r w:rsidR="008560DB" w:rsidRPr="008933AB">
        <w:rPr>
          <w:sz w:val="22"/>
          <w:szCs w:val="22"/>
          <w:lang w:val="cs-CZ"/>
        </w:rPr>
        <w:t xml:space="preserve">se účastnil na pozici stavbyvedoucího nebo jiné pozici spočívající v odborném vedení provádění stavby a poskytnutí alespoň </w:t>
      </w:r>
      <w:r w:rsidRPr="008933AB">
        <w:rPr>
          <w:sz w:val="22"/>
          <w:szCs w:val="22"/>
        </w:rPr>
        <w:t xml:space="preserve">2 </w:t>
      </w:r>
      <w:r w:rsidR="008560DB" w:rsidRPr="008933AB">
        <w:rPr>
          <w:sz w:val="22"/>
          <w:szCs w:val="22"/>
          <w:lang w:val="cs-CZ"/>
        </w:rPr>
        <w:t>stavebních prací splňující následující podmínky:</w:t>
      </w:r>
    </w:p>
    <w:p w14:paraId="63AFBB10" w14:textId="61155A21" w:rsidR="008560DB" w:rsidRPr="008933AB" w:rsidRDefault="00504D19" w:rsidP="008560DB">
      <w:pPr>
        <w:pStyle w:val="SeznamsmlouvaPVL"/>
        <w:numPr>
          <w:ilvl w:val="0"/>
          <w:numId w:val="21"/>
        </w:numPr>
        <w:rPr>
          <w:sz w:val="22"/>
          <w:szCs w:val="22"/>
        </w:rPr>
      </w:pPr>
      <w:r w:rsidRPr="008933AB">
        <w:rPr>
          <w:sz w:val="22"/>
          <w:szCs w:val="22"/>
        </w:rPr>
        <w:t xml:space="preserve">předmětem </w:t>
      </w:r>
      <w:r w:rsidR="008933AB" w:rsidRPr="008933AB">
        <w:rPr>
          <w:rFonts w:eastAsiaTheme="minorHAnsi"/>
          <w:color w:val="000000"/>
          <w:sz w:val="22"/>
          <w:szCs w:val="22"/>
          <w:lang w:eastAsia="en-US"/>
        </w:rPr>
        <w:t>každé stavební práce byla  novostavba, rekonstrukce nebo oprava jezu, jakožto vodního díla dle § 55 odst. 1 písm. a), zákona č. 254/2001 Sb., o vodách a o změně některých zákonů, ve znění pozdějších předpisů (dále jen „vodní zákon“),</w:t>
      </w:r>
    </w:p>
    <w:p w14:paraId="2C9F56A6" w14:textId="49C7064C" w:rsidR="00504D19" w:rsidRPr="008933AB" w:rsidRDefault="008560DB" w:rsidP="008560DB">
      <w:pPr>
        <w:pStyle w:val="SeznamsmlouvaPVL"/>
        <w:numPr>
          <w:ilvl w:val="0"/>
          <w:numId w:val="21"/>
        </w:numPr>
        <w:rPr>
          <w:sz w:val="22"/>
          <w:szCs w:val="22"/>
        </w:rPr>
      </w:pPr>
      <w:r w:rsidRPr="008933AB">
        <w:rPr>
          <w:sz w:val="22"/>
          <w:szCs w:val="22"/>
          <w:lang w:val="cs-CZ"/>
        </w:rPr>
        <w:t>cena každé uvedené stavební práce v rozsahu předmětu podle předchozí odrážky byla alespoň 5</w:t>
      </w:r>
      <w:r w:rsidR="00504D19" w:rsidRPr="008933AB">
        <w:rPr>
          <w:sz w:val="22"/>
          <w:szCs w:val="22"/>
        </w:rPr>
        <w:t xml:space="preserve"> mil. Kč bez DPH.</w:t>
      </w:r>
    </w:p>
    <w:p w14:paraId="77CBF239" w14:textId="77777777" w:rsidR="00444490" w:rsidRPr="00FF1024" w:rsidRDefault="00444490" w:rsidP="00444490">
      <w:pPr>
        <w:pStyle w:val="lneksmlouvynadpis"/>
        <w:ind w:left="360" w:hanging="360"/>
        <w:rPr>
          <w:sz w:val="22"/>
          <w:szCs w:val="22"/>
        </w:rPr>
      </w:pPr>
      <w:bookmarkStart w:id="3" w:name="_Ref473801722"/>
      <w:r w:rsidRPr="00FF1024">
        <w:rPr>
          <w:sz w:val="22"/>
          <w:szCs w:val="22"/>
        </w:rPr>
        <w:lastRenderedPageBreak/>
        <w:t>Lhůty a podmínky realizace díla</w:t>
      </w:r>
      <w:bookmarkEnd w:id="3"/>
      <w:r w:rsidRPr="00FF1024">
        <w:rPr>
          <w:sz w:val="22"/>
          <w:szCs w:val="22"/>
        </w:rPr>
        <w:t xml:space="preserve"> </w:t>
      </w:r>
    </w:p>
    <w:p w14:paraId="66185F54" w14:textId="77777777" w:rsidR="00444490" w:rsidRPr="00FF1024" w:rsidRDefault="00444490" w:rsidP="00444490">
      <w:pPr>
        <w:pStyle w:val="TextnormlnPVL"/>
        <w:rPr>
          <w:sz w:val="22"/>
          <w:szCs w:val="22"/>
        </w:rPr>
      </w:pPr>
      <w:r w:rsidRPr="00FF1024">
        <w:rPr>
          <w:sz w:val="22"/>
          <w:szCs w:val="22"/>
        </w:rPr>
        <w:t>Smluvní strany se dohodly na následujících lhůtách a podmínkách pro realizaci díla.</w:t>
      </w:r>
    </w:p>
    <w:p w14:paraId="500E05A3" w14:textId="77777777" w:rsidR="00444490" w:rsidRPr="00FF1024" w:rsidRDefault="00444490" w:rsidP="00444490">
      <w:pPr>
        <w:pStyle w:val="Meziodstavce"/>
        <w:rPr>
          <w:sz w:val="22"/>
          <w:szCs w:val="22"/>
        </w:rPr>
      </w:pPr>
    </w:p>
    <w:p w14:paraId="44FB1C2D" w14:textId="77777777" w:rsidR="00444490" w:rsidRPr="00FF1024" w:rsidRDefault="00444490" w:rsidP="00444490">
      <w:pPr>
        <w:pStyle w:val="lneksmlouvytextPVL"/>
        <w:rPr>
          <w:sz w:val="22"/>
          <w:szCs w:val="22"/>
        </w:rPr>
      </w:pPr>
      <w:bookmarkStart w:id="4" w:name="_Ref473801726"/>
      <w:r w:rsidRPr="00FF1024">
        <w:rPr>
          <w:sz w:val="22"/>
          <w:szCs w:val="22"/>
        </w:rPr>
        <w:t>Zhotovitel se zavazuje provést dílo v následujících termínech:</w:t>
      </w:r>
      <w:bookmarkEnd w:id="4"/>
      <w:r w:rsidRPr="00FF1024">
        <w:rPr>
          <w:sz w:val="22"/>
          <w:szCs w:val="22"/>
        </w:rPr>
        <w:t xml:space="preserve"> </w:t>
      </w:r>
    </w:p>
    <w:p w14:paraId="66AFFBEC" w14:textId="77777777" w:rsidR="008249B6" w:rsidRPr="008249B6" w:rsidRDefault="008249B6" w:rsidP="008249B6">
      <w:pPr>
        <w:ind w:left="709"/>
        <w:jc w:val="both"/>
        <w:rPr>
          <w:rFonts w:ascii="Arial" w:hAnsi="Arial" w:cs="Arial"/>
          <w:sz w:val="22"/>
          <w:szCs w:val="22"/>
        </w:rPr>
      </w:pPr>
      <w:r w:rsidRPr="008249B6">
        <w:rPr>
          <w:rFonts w:ascii="Arial" w:hAnsi="Arial" w:cs="Arial"/>
          <w:sz w:val="22"/>
          <w:szCs w:val="22"/>
        </w:rPr>
        <w:t>a)</w:t>
      </w:r>
      <w:r w:rsidRPr="008249B6">
        <w:rPr>
          <w:rFonts w:ascii="Arial" w:hAnsi="Arial" w:cs="Arial"/>
          <w:sz w:val="22"/>
          <w:szCs w:val="22"/>
        </w:rPr>
        <w:tab/>
      </w:r>
      <w:r w:rsidRPr="008249B6">
        <w:rPr>
          <w:rFonts w:ascii="Arial" w:hAnsi="Arial" w:cs="Arial"/>
          <w:b/>
          <w:sz w:val="22"/>
          <w:szCs w:val="22"/>
        </w:rPr>
        <w:t>převzetí staveniště:</w:t>
      </w:r>
    </w:p>
    <w:p w14:paraId="086079FC" w14:textId="6CA1BFA0" w:rsidR="008249B6" w:rsidRPr="00484A5D" w:rsidRDefault="00CB675E" w:rsidP="008249B6">
      <w:pPr>
        <w:ind w:left="709"/>
        <w:jc w:val="both"/>
        <w:rPr>
          <w:rFonts w:ascii="Arial" w:hAnsi="Arial" w:cs="Arial"/>
          <w:sz w:val="22"/>
          <w:szCs w:val="22"/>
        </w:rPr>
      </w:pPr>
      <w:r>
        <w:rPr>
          <w:rFonts w:ascii="Arial" w:hAnsi="Arial" w:cs="Arial"/>
          <w:sz w:val="22"/>
          <w:szCs w:val="22"/>
        </w:rPr>
        <w:t>Zhotovi</w:t>
      </w:r>
      <w:r w:rsidR="008249B6" w:rsidRPr="008249B6">
        <w:rPr>
          <w:rFonts w:ascii="Arial" w:hAnsi="Arial" w:cs="Arial"/>
          <w:sz w:val="22"/>
          <w:szCs w:val="22"/>
        </w:rPr>
        <w:t xml:space="preserve">tel se zavazuje převzít </w:t>
      </w:r>
      <w:r w:rsidR="008249B6" w:rsidRPr="00484A5D">
        <w:rPr>
          <w:rFonts w:ascii="Arial" w:hAnsi="Arial" w:cs="Arial"/>
          <w:sz w:val="22"/>
          <w:szCs w:val="22"/>
        </w:rPr>
        <w:t xml:space="preserve">staveniště nejpozději do </w:t>
      </w:r>
      <w:r w:rsidR="00484A5D" w:rsidRPr="00484A5D">
        <w:rPr>
          <w:rFonts w:ascii="Arial" w:hAnsi="Arial" w:cs="Arial"/>
          <w:sz w:val="22"/>
          <w:szCs w:val="22"/>
        </w:rPr>
        <w:t>30</w:t>
      </w:r>
      <w:r w:rsidR="008249B6" w:rsidRPr="00484A5D">
        <w:rPr>
          <w:rFonts w:ascii="Arial" w:hAnsi="Arial" w:cs="Arial"/>
          <w:sz w:val="22"/>
          <w:szCs w:val="22"/>
        </w:rPr>
        <w:t xml:space="preserve"> kalendářních dní od nabytí účinnosti smlouvy o dílo.</w:t>
      </w:r>
    </w:p>
    <w:p w14:paraId="72C5F2B8" w14:textId="77777777" w:rsidR="008249B6" w:rsidRPr="00484A5D" w:rsidRDefault="008249B6" w:rsidP="008249B6">
      <w:pPr>
        <w:ind w:left="709"/>
        <w:jc w:val="both"/>
        <w:rPr>
          <w:rFonts w:ascii="Arial" w:hAnsi="Arial" w:cs="Arial"/>
          <w:sz w:val="22"/>
          <w:szCs w:val="22"/>
        </w:rPr>
      </w:pPr>
    </w:p>
    <w:p w14:paraId="78346593" w14:textId="77777777" w:rsidR="008249B6" w:rsidRPr="00484A5D" w:rsidRDefault="008249B6" w:rsidP="008249B6">
      <w:pPr>
        <w:ind w:left="709"/>
        <w:jc w:val="both"/>
        <w:rPr>
          <w:rFonts w:ascii="Arial" w:hAnsi="Arial" w:cs="Arial"/>
          <w:sz w:val="22"/>
          <w:szCs w:val="22"/>
        </w:rPr>
      </w:pPr>
      <w:r w:rsidRPr="00484A5D">
        <w:rPr>
          <w:rFonts w:ascii="Arial" w:hAnsi="Arial" w:cs="Arial"/>
          <w:sz w:val="22"/>
          <w:szCs w:val="22"/>
        </w:rPr>
        <w:t>b)</w:t>
      </w:r>
      <w:r w:rsidRPr="00484A5D">
        <w:rPr>
          <w:rFonts w:ascii="Arial" w:hAnsi="Arial" w:cs="Arial"/>
          <w:sz w:val="22"/>
          <w:szCs w:val="22"/>
        </w:rPr>
        <w:tab/>
      </w:r>
      <w:r w:rsidRPr="00484A5D">
        <w:rPr>
          <w:rFonts w:ascii="Arial" w:hAnsi="Arial" w:cs="Arial"/>
          <w:b/>
          <w:sz w:val="22"/>
          <w:szCs w:val="22"/>
        </w:rPr>
        <w:t>zahájení prací:</w:t>
      </w:r>
    </w:p>
    <w:p w14:paraId="0D29BEFA" w14:textId="52C1BEF3" w:rsidR="008249B6" w:rsidRPr="00484A5D" w:rsidRDefault="008249B6" w:rsidP="008249B6">
      <w:pPr>
        <w:ind w:left="709"/>
        <w:jc w:val="both"/>
        <w:rPr>
          <w:rFonts w:ascii="Arial" w:hAnsi="Arial" w:cs="Arial"/>
          <w:sz w:val="22"/>
          <w:szCs w:val="22"/>
        </w:rPr>
      </w:pPr>
      <w:r w:rsidRPr="00484A5D">
        <w:rPr>
          <w:rFonts w:ascii="Arial" w:hAnsi="Arial" w:cs="Arial"/>
          <w:sz w:val="22"/>
          <w:szCs w:val="22"/>
        </w:rPr>
        <w:t xml:space="preserve">Do </w:t>
      </w:r>
      <w:r w:rsidR="00484A5D" w:rsidRPr="00484A5D">
        <w:rPr>
          <w:rFonts w:ascii="Arial" w:hAnsi="Arial" w:cs="Arial"/>
          <w:sz w:val="22"/>
          <w:szCs w:val="22"/>
        </w:rPr>
        <w:t>14</w:t>
      </w:r>
      <w:r w:rsidRPr="00484A5D">
        <w:rPr>
          <w:rFonts w:ascii="Arial" w:hAnsi="Arial" w:cs="Arial"/>
          <w:sz w:val="22"/>
          <w:szCs w:val="22"/>
        </w:rPr>
        <w:t xml:space="preserve"> kalendářních dnů po převzetí staveniště.</w:t>
      </w:r>
    </w:p>
    <w:p w14:paraId="4A0FB102" w14:textId="77777777" w:rsidR="008249B6" w:rsidRPr="00484A5D" w:rsidRDefault="008249B6" w:rsidP="008249B6">
      <w:pPr>
        <w:ind w:left="709"/>
        <w:jc w:val="both"/>
        <w:rPr>
          <w:rFonts w:ascii="Arial" w:hAnsi="Arial" w:cs="Arial"/>
          <w:sz w:val="22"/>
          <w:szCs w:val="22"/>
        </w:rPr>
      </w:pPr>
    </w:p>
    <w:p w14:paraId="159038FE" w14:textId="77777777" w:rsidR="008249B6" w:rsidRPr="00484A5D" w:rsidRDefault="008249B6" w:rsidP="008249B6">
      <w:pPr>
        <w:ind w:left="709"/>
        <w:jc w:val="both"/>
        <w:rPr>
          <w:rFonts w:ascii="Arial" w:hAnsi="Arial" w:cs="Arial"/>
          <w:sz w:val="22"/>
          <w:szCs w:val="22"/>
        </w:rPr>
      </w:pPr>
      <w:r w:rsidRPr="00484A5D">
        <w:rPr>
          <w:rFonts w:ascii="Arial" w:hAnsi="Arial" w:cs="Arial"/>
          <w:sz w:val="22"/>
          <w:szCs w:val="22"/>
        </w:rPr>
        <w:t>c)</w:t>
      </w:r>
      <w:r w:rsidRPr="00484A5D">
        <w:rPr>
          <w:rFonts w:ascii="Arial" w:hAnsi="Arial" w:cs="Arial"/>
          <w:sz w:val="22"/>
          <w:szCs w:val="22"/>
        </w:rPr>
        <w:tab/>
      </w:r>
      <w:r w:rsidRPr="00484A5D">
        <w:rPr>
          <w:rFonts w:ascii="Arial" w:hAnsi="Arial" w:cs="Arial"/>
          <w:b/>
          <w:sz w:val="22"/>
          <w:szCs w:val="22"/>
        </w:rPr>
        <w:t>dílčí termín:</w:t>
      </w:r>
      <w:r w:rsidRPr="00484A5D">
        <w:rPr>
          <w:rFonts w:ascii="Arial" w:hAnsi="Arial" w:cs="Arial"/>
          <w:sz w:val="22"/>
          <w:szCs w:val="22"/>
        </w:rPr>
        <w:t xml:space="preserve"> </w:t>
      </w:r>
    </w:p>
    <w:p w14:paraId="58E71647" w14:textId="5C87E4A8" w:rsidR="008249B6" w:rsidRPr="00484A5D" w:rsidRDefault="008249B6" w:rsidP="008249B6">
      <w:pPr>
        <w:ind w:left="709"/>
        <w:jc w:val="both"/>
        <w:rPr>
          <w:rFonts w:ascii="Arial" w:hAnsi="Arial" w:cs="Arial"/>
          <w:sz w:val="22"/>
          <w:szCs w:val="22"/>
        </w:rPr>
      </w:pPr>
      <w:r w:rsidRPr="00484A5D">
        <w:rPr>
          <w:rFonts w:ascii="Arial" w:hAnsi="Arial" w:cs="Arial"/>
          <w:sz w:val="22"/>
          <w:szCs w:val="22"/>
        </w:rPr>
        <w:t xml:space="preserve">Do </w:t>
      </w:r>
      <w:r w:rsidR="00484A5D" w:rsidRPr="00484A5D">
        <w:rPr>
          <w:rFonts w:ascii="Arial" w:hAnsi="Arial" w:cs="Arial"/>
          <w:sz w:val="22"/>
          <w:szCs w:val="22"/>
        </w:rPr>
        <w:t>31</w:t>
      </w:r>
      <w:r w:rsidR="00E70F87" w:rsidRPr="00484A5D">
        <w:rPr>
          <w:rFonts w:ascii="Arial" w:hAnsi="Arial" w:cs="Arial"/>
          <w:sz w:val="22"/>
          <w:szCs w:val="22"/>
        </w:rPr>
        <w:t xml:space="preserve">. </w:t>
      </w:r>
      <w:r w:rsidR="00484A5D" w:rsidRPr="00484A5D">
        <w:rPr>
          <w:rFonts w:ascii="Arial" w:hAnsi="Arial" w:cs="Arial"/>
          <w:sz w:val="22"/>
          <w:szCs w:val="22"/>
        </w:rPr>
        <w:t>10</w:t>
      </w:r>
      <w:r w:rsidR="00E70F87" w:rsidRPr="00484A5D">
        <w:rPr>
          <w:rFonts w:ascii="Arial" w:hAnsi="Arial" w:cs="Arial"/>
          <w:sz w:val="22"/>
          <w:szCs w:val="22"/>
        </w:rPr>
        <w:t>. 202</w:t>
      </w:r>
      <w:r w:rsidRPr="00484A5D">
        <w:rPr>
          <w:rFonts w:ascii="Arial" w:hAnsi="Arial" w:cs="Arial"/>
          <w:sz w:val="22"/>
          <w:szCs w:val="22"/>
        </w:rPr>
        <w:t xml:space="preserve">3 budou dokončeny objekty: </w:t>
      </w:r>
      <w:r w:rsidR="00484A5D" w:rsidRPr="00484A5D">
        <w:rPr>
          <w:rFonts w:ascii="Arial" w:hAnsi="Arial" w:cs="Arial"/>
          <w:sz w:val="22"/>
          <w:szCs w:val="22"/>
        </w:rPr>
        <w:t xml:space="preserve">Jez Černý Mlýn – úprava ocelového stavidla, PS 01 Montáž </w:t>
      </w:r>
      <w:proofErr w:type="spellStart"/>
      <w:r w:rsidR="00484A5D" w:rsidRPr="00484A5D">
        <w:rPr>
          <w:rFonts w:ascii="Arial" w:hAnsi="Arial" w:cs="Arial"/>
          <w:sz w:val="22"/>
          <w:szCs w:val="22"/>
        </w:rPr>
        <w:t>rozražečů</w:t>
      </w:r>
      <w:proofErr w:type="spellEnd"/>
      <w:r w:rsidR="00484A5D" w:rsidRPr="00484A5D">
        <w:rPr>
          <w:rFonts w:ascii="Arial" w:hAnsi="Arial" w:cs="Arial"/>
          <w:sz w:val="22"/>
          <w:szCs w:val="22"/>
        </w:rPr>
        <w:t xml:space="preserve"> – dodávka strojní a montáž</w:t>
      </w:r>
    </w:p>
    <w:p w14:paraId="2D66F508" w14:textId="77777777" w:rsidR="008249B6" w:rsidRPr="00484A5D" w:rsidRDefault="008249B6" w:rsidP="008249B6">
      <w:pPr>
        <w:ind w:left="709"/>
        <w:jc w:val="both"/>
        <w:rPr>
          <w:rFonts w:ascii="Arial" w:hAnsi="Arial" w:cs="Arial"/>
          <w:sz w:val="22"/>
          <w:szCs w:val="22"/>
        </w:rPr>
      </w:pPr>
    </w:p>
    <w:p w14:paraId="344E8FDD" w14:textId="77777777" w:rsidR="008249B6" w:rsidRPr="00484A5D" w:rsidRDefault="008249B6" w:rsidP="008249B6">
      <w:pPr>
        <w:ind w:left="709"/>
        <w:jc w:val="both"/>
        <w:rPr>
          <w:rFonts w:ascii="Arial" w:hAnsi="Arial" w:cs="Arial"/>
          <w:b/>
          <w:sz w:val="22"/>
          <w:szCs w:val="22"/>
        </w:rPr>
      </w:pPr>
      <w:r w:rsidRPr="00484A5D">
        <w:rPr>
          <w:rFonts w:ascii="Arial" w:hAnsi="Arial" w:cs="Arial"/>
          <w:sz w:val="22"/>
          <w:szCs w:val="22"/>
        </w:rPr>
        <w:t>d)</w:t>
      </w:r>
      <w:r w:rsidRPr="00484A5D">
        <w:rPr>
          <w:rFonts w:ascii="Arial" w:hAnsi="Arial" w:cs="Arial"/>
          <w:sz w:val="22"/>
          <w:szCs w:val="22"/>
        </w:rPr>
        <w:tab/>
      </w:r>
      <w:r w:rsidRPr="00484A5D">
        <w:rPr>
          <w:rFonts w:ascii="Arial" w:hAnsi="Arial" w:cs="Arial"/>
          <w:b/>
          <w:sz w:val="22"/>
          <w:szCs w:val="22"/>
        </w:rPr>
        <w:t>dokončení stavebních prací na díle:</w:t>
      </w:r>
    </w:p>
    <w:p w14:paraId="44F1E49B" w14:textId="297C181B" w:rsidR="008249B6" w:rsidRPr="00484A5D" w:rsidRDefault="008249B6" w:rsidP="008249B6">
      <w:pPr>
        <w:ind w:left="709"/>
        <w:jc w:val="both"/>
        <w:rPr>
          <w:rFonts w:ascii="Arial" w:hAnsi="Arial" w:cs="Arial"/>
          <w:sz w:val="22"/>
          <w:szCs w:val="22"/>
        </w:rPr>
      </w:pPr>
      <w:r w:rsidRPr="00484A5D">
        <w:rPr>
          <w:rFonts w:ascii="Arial" w:hAnsi="Arial" w:cs="Arial"/>
          <w:sz w:val="22"/>
          <w:szCs w:val="22"/>
        </w:rPr>
        <w:t xml:space="preserve">Nejpozději do </w:t>
      </w:r>
      <w:r w:rsidR="00484A5D" w:rsidRPr="00484A5D">
        <w:rPr>
          <w:rFonts w:ascii="Arial" w:hAnsi="Arial" w:cs="Arial"/>
          <w:sz w:val="22"/>
          <w:szCs w:val="22"/>
        </w:rPr>
        <w:t>31</w:t>
      </w:r>
      <w:r w:rsidRPr="00484A5D">
        <w:rPr>
          <w:rFonts w:ascii="Arial" w:hAnsi="Arial" w:cs="Arial"/>
          <w:sz w:val="22"/>
          <w:szCs w:val="22"/>
        </w:rPr>
        <w:t>.</w:t>
      </w:r>
      <w:r w:rsidR="00484A5D" w:rsidRPr="00484A5D">
        <w:rPr>
          <w:rFonts w:ascii="Arial" w:hAnsi="Arial" w:cs="Arial"/>
          <w:sz w:val="22"/>
          <w:szCs w:val="22"/>
        </w:rPr>
        <w:t>10</w:t>
      </w:r>
      <w:r w:rsidRPr="00484A5D">
        <w:rPr>
          <w:rFonts w:ascii="Arial" w:hAnsi="Arial" w:cs="Arial"/>
          <w:sz w:val="22"/>
          <w:szCs w:val="22"/>
        </w:rPr>
        <w:t>.202</w:t>
      </w:r>
      <w:r w:rsidR="00484A5D" w:rsidRPr="00484A5D">
        <w:rPr>
          <w:rFonts w:ascii="Arial" w:hAnsi="Arial" w:cs="Arial"/>
          <w:sz w:val="22"/>
          <w:szCs w:val="22"/>
        </w:rPr>
        <w:t>4</w:t>
      </w:r>
    </w:p>
    <w:p w14:paraId="7539B2CB" w14:textId="77777777" w:rsidR="008249B6" w:rsidRPr="00484A5D" w:rsidRDefault="008249B6" w:rsidP="008249B6">
      <w:pPr>
        <w:ind w:left="709"/>
        <w:jc w:val="both"/>
        <w:rPr>
          <w:rFonts w:ascii="Arial" w:hAnsi="Arial" w:cs="Arial"/>
          <w:sz w:val="22"/>
          <w:szCs w:val="22"/>
        </w:rPr>
      </w:pPr>
    </w:p>
    <w:p w14:paraId="0EDBE78D" w14:textId="77777777" w:rsidR="008249B6" w:rsidRPr="00484A5D" w:rsidRDefault="008249B6" w:rsidP="008249B6">
      <w:pPr>
        <w:ind w:left="709"/>
        <w:jc w:val="both"/>
        <w:rPr>
          <w:rFonts w:ascii="Arial" w:hAnsi="Arial" w:cs="Arial"/>
          <w:b/>
          <w:sz w:val="22"/>
          <w:szCs w:val="22"/>
        </w:rPr>
      </w:pPr>
      <w:r w:rsidRPr="00484A5D">
        <w:rPr>
          <w:rFonts w:ascii="Arial" w:hAnsi="Arial" w:cs="Arial"/>
          <w:sz w:val="22"/>
          <w:szCs w:val="22"/>
        </w:rPr>
        <w:t>e)</w:t>
      </w:r>
      <w:r w:rsidRPr="00484A5D">
        <w:rPr>
          <w:rFonts w:ascii="Arial" w:hAnsi="Arial" w:cs="Arial"/>
          <w:sz w:val="22"/>
          <w:szCs w:val="22"/>
        </w:rPr>
        <w:tab/>
      </w:r>
      <w:r w:rsidRPr="00484A5D">
        <w:rPr>
          <w:rFonts w:ascii="Arial" w:hAnsi="Arial" w:cs="Arial"/>
          <w:b/>
          <w:sz w:val="22"/>
          <w:szCs w:val="22"/>
        </w:rPr>
        <w:t>předání a převzetí dokončeného díla:</w:t>
      </w:r>
    </w:p>
    <w:p w14:paraId="5C02EF31" w14:textId="62A4CA9F" w:rsidR="00E37295" w:rsidRPr="00484A5D" w:rsidRDefault="008249B6" w:rsidP="008249B6">
      <w:pPr>
        <w:ind w:left="709"/>
        <w:jc w:val="both"/>
        <w:rPr>
          <w:rFonts w:ascii="Arial" w:hAnsi="Arial" w:cs="Arial"/>
          <w:sz w:val="22"/>
          <w:szCs w:val="22"/>
        </w:rPr>
      </w:pPr>
      <w:r w:rsidRPr="00484A5D">
        <w:rPr>
          <w:rFonts w:ascii="Arial" w:hAnsi="Arial" w:cs="Arial"/>
          <w:sz w:val="22"/>
          <w:szCs w:val="22"/>
        </w:rPr>
        <w:t xml:space="preserve">Nejpozději do </w:t>
      </w:r>
      <w:r w:rsidR="00484A5D" w:rsidRPr="00484A5D">
        <w:rPr>
          <w:rFonts w:ascii="Arial" w:hAnsi="Arial" w:cs="Arial"/>
          <w:sz w:val="22"/>
          <w:szCs w:val="22"/>
        </w:rPr>
        <w:t>3</w:t>
      </w:r>
      <w:r w:rsidR="0031704A">
        <w:rPr>
          <w:rFonts w:ascii="Arial" w:hAnsi="Arial" w:cs="Arial"/>
          <w:sz w:val="22"/>
          <w:szCs w:val="22"/>
        </w:rPr>
        <w:t>0</w:t>
      </w:r>
      <w:r w:rsidRPr="00484A5D">
        <w:rPr>
          <w:rFonts w:ascii="Arial" w:hAnsi="Arial" w:cs="Arial"/>
          <w:sz w:val="22"/>
          <w:szCs w:val="22"/>
        </w:rPr>
        <w:t>.</w:t>
      </w:r>
      <w:r w:rsidR="00484A5D" w:rsidRPr="00484A5D">
        <w:rPr>
          <w:rFonts w:ascii="Arial" w:hAnsi="Arial" w:cs="Arial"/>
          <w:sz w:val="22"/>
          <w:szCs w:val="22"/>
        </w:rPr>
        <w:t>11</w:t>
      </w:r>
      <w:r w:rsidRPr="00484A5D">
        <w:rPr>
          <w:rFonts w:ascii="Arial" w:hAnsi="Arial" w:cs="Arial"/>
          <w:sz w:val="22"/>
          <w:szCs w:val="22"/>
        </w:rPr>
        <w:t>.202</w:t>
      </w:r>
      <w:r w:rsidR="00484A5D" w:rsidRPr="00484A5D">
        <w:rPr>
          <w:rFonts w:ascii="Arial" w:hAnsi="Arial" w:cs="Arial"/>
          <w:sz w:val="22"/>
          <w:szCs w:val="22"/>
        </w:rPr>
        <w:t>4</w:t>
      </w:r>
    </w:p>
    <w:p w14:paraId="2BAE4CDF" w14:textId="58C7DF47" w:rsidR="00E70F87" w:rsidRDefault="00E70F87" w:rsidP="008249B6">
      <w:pPr>
        <w:ind w:left="709"/>
        <w:jc w:val="both"/>
        <w:rPr>
          <w:rFonts w:ascii="Arial" w:hAnsi="Arial" w:cs="Arial"/>
          <w:color w:val="FF0000"/>
          <w:sz w:val="22"/>
          <w:szCs w:val="22"/>
        </w:rPr>
      </w:pPr>
    </w:p>
    <w:p w14:paraId="6D84611F" w14:textId="77777777" w:rsidR="00444490" w:rsidRPr="007467C8" w:rsidRDefault="00444490" w:rsidP="00444490">
      <w:pPr>
        <w:pStyle w:val="lneksmlouvytextPVL"/>
        <w:rPr>
          <w:sz w:val="22"/>
          <w:szCs w:val="22"/>
        </w:rPr>
      </w:pPr>
      <w:r w:rsidRPr="007467C8">
        <w:rPr>
          <w:sz w:val="22"/>
          <w:szCs w:val="22"/>
        </w:rPr>
        <w:t xml:space="preserve">Doba </w:t>
      </w:r>
      <w:r w:rsidRPr="0021310B">
        <w:rPr>
          <w:sz w:val="22"/>
          <w:szCs w:val="22"/>
        </w:rPr>
        <w:t>podle odst. 1</w:t>
      </w:r>
      <w:r w:rsidRPr="0021310B">
        <w:rPr>
          <w:sz w:val="22"/>
          <w:szCs w:val="22"/>
          <w:lang w:val="cs-CZ"/>
        </w:rPr>
        <w:t>.</w:t>
      </w:r>
      <w:r w:rsidRPr="00F27255">
        <w:rPr>
          <w:sz w:val="22"/>
          <w:szCs w:val="22"/>
        </w:rPr>
        <w:t xml:space="preserve"> </w:t>
      </w:r>
      <w:r w:rsidRPr="00FF1024">
        <w:rPr>
          <w:sz w:val="22"/>
          <w:szCs w:val="22"/>
        </w:rPr>
        <w:t xml:space="preserve">písm. </w:t>
      </w:r>
      <w:r w:rsidR="00063223" w:rsidRPr="00FF1024">
        <w:rPr>
          <w:sz w:val="22"/>
          <w:szCs w:val="22"/>
          <w:lang w:val="cs-CZ"/>
        </w:rPr>
        <w:t>d</w:t>
      </w:r>
      <w:r w:rsidRPr="00FF1024">
        <w:rPr>
          <w:sz w:val="22"/>
          <w:szCs w:val="22"/>
        </w:rPr>
        <w:t>)</w:t>
      </w:r>
      <w:r w:rsidRPr="0021310B">
        <w:rPr>
          <w:sz w:val="22"/>
          <w:szCs w:val="22"/>
        </w:rPr>
        <w:t xml:space="preserve"> tohoto článku může být přiměřen</w:t>
      </w:r>
      <w:r w:rsidRPr="0021310B">
        <w:rPr>
          <w:sz w:val="22"/>
          <w:szCs w:val="22"/>
          <w:lang w:val="cs-CZ"/>
        </w:rPr>
        <w:t>ě</w:t>
      </w:r>
      <w:r w:rsidRPr="00F27255">
        <w:rPr>
          <w:sz w:val="22"/>
          <w:szCs w:val="22"/>
        </w:rPr>
        <w:t xml:space="preserve"> prodloužena v případě, že dojde ke změně sjednaného rozsahu díla postupem v souladu s touto smlouvou, a</w:t>
      </w:r>
      <w:r w:rsidRPr="00F27255">
        <w:rPr>
          <w:sz w:val="22"/>
          <w:szCs w:val="22"/>
          <w:lang w:val="cs-CZ"/>
        </w:rPr>
        <w:t> </w:t>
      </w:r>
      <w:r w:rsidRPr="00FF1024">
        <w:rPr>
          <w:sz w:val="22"/>
          <w:szCs w:val="22"/>
        </w:rPr>
        <w:t>to</w:t>
      </w:r>
      <w:r w:rsidRPr="00FF1024">
        <w:rPr>
          <w:sz w:val="22"/>
          <w:szCs w:val="22"/>
          <w:lang w:val="cs-CZ"/>
        </w:rPr>
        <w:t> </w:t>
      </w:r>
      <w:r w:rsidRPr="00FF1024">
        <w:rPr>
          <w:sz w:val="22"/>
          <w:szCs w:val="22"/>
        </w:rPr>
        <w:t>o</w:t>
      </w:r>
      <w:r w:rsidRPr="00FF1024">
        <w:rPr>
          <w:sz w:val="22"/>
          <w:szCs w:val="22"/>
          <w:lang w:val="cs-CZ"/>
        </w:rPr>
        <w:t> </w:t>
      </w:r>
      <w:r w:rsidRPr="00FF1024">
        <w:rPr>
          <w:sz w:val="22"/>
          <w:szCs w:val="22"/>
        </w:rPr>
        <w:t>dobu nezbytně nutnou k provedení takové změny. Takové prodloužení bude provedeno v souladu s čl. X</w:t>
      </w:r>
      <w:r w:rsidR="00612AF2" w:rsidRPr="00FF1024">
        <w:rPr>
          <w:sz w:val="22"/>
          <w:szCs w:val="22"/>
          <w:lang w:val="cs-CZ"/>
        </w:rPr>
        <w:t>IV</w:t>
      </w:r>
      <w:r w:rsidRPr="00FF1024">
        <w:rPr>
          <w:sz w:val="22"/>
          <w:szCs w:val="22"/>
          <w:lang w:val="cs-CZ"/>
        </w:rPr>
        <w:t>.</w:t>
      </w:r>
      <w:r w:rsidRPr="00FF1024">
        <w:rPr>
          <w:sz w:val="22"/>
          <w:szCs w:val="22"/>
        </w:rPr>
        <w:t xml:space="preserve"> odst</w:t>
      </w:r>
      <w:r w:rsidRPr="007467C8">
        <w:rPr>
          <w:sz w:val="22"/>
          <w:szCs w:val="22"/>
        </w:rPr>
        <w:t xml:space="preserve">. 8. této smlouvy. Takovým prodloužením nesmí dojít ke změně celkové povahy závazku z této smlouvy. </w:t>
      </w:r>
    </w:p>
    <w:p w14:paraId="0A8ECF23" w14:textId="77777777" w:rsidR="00444490" w:rsidRPr="007467C8" w:rsidRDefault="00444490" w:rsidP="00444490">
      <w:pPr>
        <w:pStyle w:val="lneksmlouvytextPVL"/>
        <w:rPr>
          <w:sz w:val="22"/>
          <w:szCs w:val="22"/>
        </w:rPr>
      </w:pPr>
      <w:r w:rsidRPr="007467C8">
        <w:rPr>
          <w:sz w:val="22"/>
          <w:szCs w:val="22"/>
          <w:lang w:val="cs-CZ"/>
        </w:rPr>
        <w:t>Veškeré termíny mohou</w:t>
      </w:r>
      <w:r w:rsidRPr="007467C8">
        <w:rPr>
          <w:sz w:val="22"/>
          <w:szCs w:val="22"/>
        </w:rPr>
        <w:t xml:space="preserve"> být po dohodě přiměřeně prodloužen</w:t>
      </w:r>
      <w:r w:rsidRPr="007467C8">
        <w:rPr>
          <w:sz w:val="22"/>
          <w:szCs w:val="22"/>
          <w:lang w:val="cs-CZ"/>
        </w:rPr>
        <w:t>y</w:t>
      </w:r>
      <w:r w:rsidRPr="007467C8">
        <w:rPr>
          <w:sz w:val="22"/>
          <w:szCs w:val="22"/>
        </w:rPr>
        <w:t xml:space="preserve"> v důsledku mimořádných nepředvídatelných a nepřekonatelných překážek vzniklých nezávisle na vůli stran smlouvy dle § 2913 odst. 2 OZ, a dle čl. X</w:t>
      </w:r>
      <w:r w:rsidR="00276AE7" w:rsidRPr="007467C8">
        <w:rPr>
          <w:sz w:val="22"/>
          <w:szCs w:val="22"/>
          <w:lang w:val="cs-CZ"/>
        </w:rPr>
        <w:t>IV</w:t>
      </w:r>
      <w:r w:rsidRPr="007467C8">
        <w:rPr>
          <w:sz w:val="22"/>
          <w:szCs w:val="22"/>
        </w:rPr>
        <w:t xml:space="preserve">. odst. 3. smlouvy, a to o dobu trvání takových překážek. </w:t>
      </w:r>
      <w:r w:rsidRPr="007467C8">
        <w:rPr>
          <w:sz w:val="22"/>
          <w:szCs w:val="22"/>
          <w:lang w:val="cs-CZ"/>
        </w:rPr>
        <w:t>Takové p</w:t>
      </w:r>
      <w:proofErr w:type="spellStart"/>
      <w:r w:rsidRPr="007467C8">
        <w:rPr>
          <w:sz w:val="22"/>
          <w:szCs w:val="22"/>
        </w:rPr>
        <w:t>rodloužení</w:t>
      </w:r>
      <w:proofErr w:type="spellEnd"/>
      <w:r w:rsidRPr="007467C8">
        <w:rPr>
          <w:sz w:val="22"/>
          <w:szCs w:val="22"/>
        </w:rPr>
        <w:t xml:space="preserve"> bude provedeno v souladu s čl. X</w:t>
      </w:r>
      <w:r w:rsidR="00C24133" w:rsidRPr="007467C8">
        <w:rPr>
          <w:sz w:val="22"/>
          <w:szCs w:val="22"/>
          <w:lang w:val="cs-CZ"/>
        </w:rPr>
        <w:t>IV</w:t>
      </w:r>
      <w:r w:rsidRPr="007467C8">
        <w:rPr>
          <w:sz w:val="22"/>
          <w:szCs w:val="22"/>
        </w:rPr>
        <w:t>. odst. 8. této smlouvy. Takovým prodloužením nesmí dojít ke změně celkové povahy závazku z této smlouvy.</w:t>
      </w:r>
      <w:r w:rsidRPr="007467C8">
        <w:rPr>
          <w:sz w:val="22"/>
          <w:szCs w:val="22"/>
          <w:lang w:val="cs-CZ"/>
        </w:rPr>
        <w:t xml:space="preserve"> </w:t>
      </w:r>
    </w:p>
    <w:p w14:paraId="23AD2258" w14:textId="77777777" w:rsidR="00444490" w:rsidRPr="007467C8" w:rsidRDefault="00444490" w:rsidP="00444490">
      <w:pPr>
        <w:pStyle w:val="lneksmlouvynadpis"/>
        <w:ind w:left="360" w:hanging="360"/>
        <w:rPr>
          <w:sz w:val="22"/>
          <w:szCs w:val="22"/>
        </w:rPr>
      </w:pPr>
      <w:bookmarkStart w:id="5" w:name="_Ref473801701"/>
      <w:r w:rsidRPr="007467C8">
        <w:rPr>
          <w:sz w:val="22"/>
          <w:szCs w:val="22"/>
        </w:rPr>
        <w:t>Cenové a platební podmínky</w:t>
      </w:r>
      <w:bookmarkEnd w:id="5"/>
    </w:p>
    <w:p w14:paraId="440B5F63" w14:textId="306BE394" w:rsidR="007467C8" w:rsidRPr="00063223" w:rsidRDefault="00444490" w:rsidP="00063223">
      <w:pPr>
        <w:pStyle w:val="lneksmlouvytextPVL"/>
        <w:numPr>
          <w:ilvl w:val="0"/>
          <w:numId w:val="15"/>
        </w:numPr>
        <w:spacing w:after="0"/>
        <w:ind w:left="426" w:hanging="426"/>
        <w:rPr>
          <w:sz w:val="22"/>
          <w:szCs w:val="22"/>
        </w:rPr>
      </w:pPr>
      <w:r w:rsidRPr="007467C8">
        <w:rPr>
          <w:sz w:val="22"/>
          <w:szCs w:val="22"/>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4371C4">
        <w:rPr>
          <w:sz w:val="22"/>
          <w:szCs w:val="22"/>
          <w:lang w:val="cs-CZ"/>
        </w:rPr>
        <w:t>je stanovena</w:t>
      </w:r>
      <w:r w:rsidR="007467C8" w:rsidRPr="007467C8">
        <w:rPr>
          <w:sz w:val="22"/>
          <w:szCs w:val="22"/>
        </w:rPr>
        <w:t xml:space="preserve"> součtem cen za jednotlivé objekty,  </w:t>
      </w:r>
      <w:r w:rsidR="007467C8" w:rsidRPr="007467C8">
        <w:rPr>
          <w:sz w:val="22"/>
          <w:szCs w:val="22"/>
          <w:lang w:val="cs-CZ"/>
        </w:rPr>
        <w:t>tzn.:</w:t>
      </w:r>
    </w:p>
    <w:p w14:paraId="03573581" w14:textId="77777777" w:rsidR="00063223" w:rsidRDefault="00063223" w:rsidP="00063223">
      <w:pPr>
        <w:pStyle w:val="lneksmlouvytextPVL"/>
        <w:numPr>
          <w:ilvl w:val="0"/>
          <w:numId w:val="0"/>
        </w:numPr>
        <w:spacing w:after="0"/>
        <w:ind w:left="360"/>
        <w:rPr>
          <w:sz w:val="22"/>
          <w:szCs w:val="22"/>
        </w:rPr>
      </w:pPr>
    </w:p>
    <w:p w14:paraId="5669E82A" w14:textId="2B40AC4F" w:rsidR="00E028B2" w:rsidRPr="00E028B2" w:rsidRDefault="00E028B2" w:rsidP="00B61F26">
      <w:pPr>
        <w:pStyle w:val="Zkladntext21"/>
        <w:tabs>
          <w:tab w:val="left" w:pos="426"/>
        </w:tabs>
        <w:jc w:val="left"/>
        <w:rPr>
          <w:rFonts w:cs="Arial"/>
          <w:b/>
          <w:sz w:val="22"/>
          <w:szCs w:val="22"/>
        </w:rPr>
      </w:pPr>
      <w:r>
        <w:rPr>
          <w:b/>
          <w:sz w:val="22"/>
          <w:szCs w:val="22"/>
        </w:rPr>
        <w:tab/>
      </w:r>
      <w:r w:rsidRPr="00E028B2">
        <w:rPr>
          <w:b/>
          <w:sz w:val="22"/>
          <w:szCs w:val="22"/>
        </w:rPr>
        <w:t>Jez Černý Mlýn ř.km 209,162-209,362 – oprava spárování dlažeb v podjezí</w:t>
      </w:r>
      <w:r w:rsidRPr="00E028B2">
        <w:rPr>
          <w:rFonts w:cs="Arial"/>
          <w:b/>
          <w:sz w:val="22"/>
          <w:szCs w:val="22"/>
        </w:rPr>
        <w:t xml:space="preserve"> </w:t>
      </w:r>
    </w:p>
    <w:p w14:paraId="37FC89A5" w14:textId="77777777" w:rsidR="00E028B2" w:rsidRPr="007467C8" w:rsidRDefault="00E028B2" w:rsidP="00B61F26">
      <w:pPr>
        <w:pStyle w:val="Zkladntext21"/>
        <w:tabs>
          <w:tab w:val="left" w:pos="426"/>
        </w:tabs>
        <w:ind w:left="426"/>
        <w:rPr>
          <w:rFonts w:cs="Arial"/>
          <w:sz w:val="22"/>
          <w:szCs w:val="22"/>
        </w:rPr>
      </w:pPr>
    </w:p>
    <w:tbl>
      <w:tblPr>
        <w:tblW w:w="6960" w:type="dxa"/>
        <w:tblInd w:w="428" w:type="dxa"/>
        <w:tblCellMar>
          <w:left w:w="70" w:type="dxa"/>
          <w:right w:w="70" w:type="dxa"/>
        </w:tblCellMar>
        <w:tblLook w:val="04A0" w:firstRow="1" w:lastRow="0" w:firstColumn="1" w:lastColumn="0" w:noHBand="0" w:noVBand="1"/>
      </w:tblPr>
      <w:tblGrid>
        <w:gridCol w:w="1200"/>
        <w:gridCol w:w="240"/>
        <w:gridCol w:w="5520"/>
      </w:tblGrid>
      <w:tr w:rsidR="00E028B2" w:rsidRPr="007467C8" w14:paraId="4A54B670" w14:textId="77777777" w:rsidTr="00D109F0">
        <w:trPr>
          <w:trHeight w:val="379"/>
        </w:trPr>
        <w:tc>
          <w:tcPr>
            <w:tcW w:w="1200" w:type="dxa"/>
            <w:tcBorders>
              <w:top w:val="nil"/>
              <w:left w:val="nil"/>
              <w:bottom w:val="nil"/>
              <w:right w:val="nil"/>
            </w:tcBorders>
            <w:shd w:val="clear" w:color="auto" w:fill="auto"/>
            <w:vAlign w:val="center"/>
            <w:hideMark/>
          </w:tcPr>
          <w:p w14:paraId="6E39587A" w14:textId="6B1F1037"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SO 1</w:t>
            </w:r>
          </w:p>
        </w:tc>
        <w:tc>
          <w:tcPr>
            <w:tcW w:w="240" w:type="dxa"/>
            <w:tcBorders>
              <w:top w:val="nil"/>
              <w:left w:val="nil"/>
              <w:bottom w:val="nil"/>
              <w:right w:val="nil"/>
            </w:tcBorders>
            <w:shd w:val="clear" w:color="auto" w:fill="auto"/>
            <w:noWrap/>
            <w:vAlign w:val="center"/>
            <w:hideMark/>
          </w:tcPr>
          <w:p w14:paraId="290442D9" w14:textId="77777777" w:rsidR="00E028B2" w:rsidRPr="007A0104" w:rsidRDefault="00E028B2" w:rsidP="00B61F26">
            <w:pPr>
              <w:tabs>
                <w:tab w:val="left" w:pos="426"/>
              </w:tabs>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2385427F" w14:textId="63E2D75A"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Oprava kamenného obkladu jezu</w:t>
            </w:r>
          </w:p>
        </w:tc>
      </w:tr>
      <w:tr w:rsidR="00E028B2" w:rsidRPr="007467C8" w14:paraId="6797FFEE" w14:textId="77777777" w:rsidTr="00D109F0">
        <w:trPr>
          <w:trHeight w:val="330"/>
        </w:trPr>
        <w:tc>
          <w:tcPr>
            <w:tcW w:w="1200" w:type="dxa"/>
            <w:tcBorders>
              <w:top w:val="nil"/>
              <w:left w:val="nil"/>
              <w:bottom w:val="nil"/>
              <w:right w:val="nil"/>
            </w:tcBorders>
            <w:shd w:val="clear" w:color="auto" w:fill="auto"/>
            <w:vAlign w:val="center"/>
            <w:hideMark/>
          </w:tcPr>
          <w:p w14:paraId="2EE7B849" w14:textId="7199AECA"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SO 2</w:t>
            </w:r>
          </w:p>
        </w:tc>
        <w:tc>
          <w:tcPr>
            <w:tcW w:w="240" w:type="dxa"/>
            <w:tcBorders>
              <w:top w:val="nil"/>
              <w:left w:val="nil"/>
              <w:bottom w:val="nil"/>
              <w:right w:val="nil"/>
            </w:tcBorders>
            <w:shd w:val="clear" w:color="auto" w:fill="auto"/>
            <w:noWrap/>
            <w:vAlign w:val="center"/>
            <w:hideMark/>
          </w:tcPr>
          <w:p w14:paraId="0A959AF2" w14:textId="77777777" w:rsidR="00E028B2" w:rsidRPr="007A0104" w:rsidRDefault="00E028B2" w:rsidP="00B61F26">
            <w:pPr>
              <w:tabs>
                <w:tab w:val="left" w:pos="426"/>
              </w:tabs>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2865E1E6" w14:textId="709118A1"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Oprava kamenné paty pravého břehu</w:t>
            </w:r>
          </w:p>
        </w:tc>
      </w:tr>
      <w:tr w:rsidR="00E028B2" w:rsidRPr="007467C8" w14:paraId="592053F1" w14:textId="77777777" w:rsidTr="00D109F0">
        <w:trPr>
          <w:trHeight w:val="330"/>
        </w:trPr>
        <w:tc>
          <w:tcPr>
            <w:tcW w:w="1200" w:type="dxa"/>
            <w:tcBorders>
              <w:top w:val="nil"/>
              <w:left w:val="nil"/>
              <w:bottom w:val="nil"/>
              <w:right w:val="nil"/>
            </w:tcBorders>
            <w:shd w:val="clear" w:color="auto" w:fill="auto"/>
            <w:vAlign w:val="center"/>
            <w:hideMark/>
          </w:tcPr>
          <w:p w14:paraId="4D424353" w14:textId="2FD35F0A"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SO 3</w:t>
            </w:r>
          </w:p>
        </w:tc>
        <w:tc>
          <w:tcPr>
            <w:tcW w:w="240" w:type="dxa"/>
            <w:tcBorders>
              <w:top w:val="nil"/>
              <w:left w:val="nil"/>
              <w:bottom w:val="nil"/>
              <w:right w:val="nil"/>
            </w:tcBorders>
            <w:shd w:val="clear" w:color="auto" w:fill="auto"/>
            <w:noWrap/>
            <w:vAlign w:val="center"/>
            <w:hideMark/>
          </w:tcPr>
          <w:p w14:paraId="021D9648" w14:textId="77777777" w:rsidR="00E028B2" w:rsidRPr="007A0104" w:rsidRDefault="00E028B2" w:rsidP="00B61F26">
            <w:pPr>
              <w:tabs>
                <w:tab w:val="left" w:pos="426"/>
              </w:tabs>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441AF470" w14:textId="63E3A280"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Oprava kamenné dlažby na pravém břehu</w:t>
            </w:r>
          </w:p>
        </w:tc>
      </w:tr>
      <w:tr w:rsidR="00E028B2" w:rsidRPr="007467C8" w14:paraId="3BCB601A" w14:textId="77777777" w:rsidTr="00D109F0">
        <w:trPr>
          <w:trHeight w:val="330"/>
        </w:trPr>
        <w:tc>
          <w:tcPr>
            <w:tcW w:w="1200" w:type="dxa"/>
            <w:tcBorders>
              <w:top w:val="nil"/>
              <w:left w:val="nil"/>
              <w:bottom w:val="nil"/>
              <w:right w:val="nil"/>
            </w:tcBorders>
            <w:shd w:val="clear" w:color="auto" w:fill="auto"/>
            <w:vAlign w:val="center"/>
            <w:hideMark/>
          </w:tcPr>
          <w:p w14:paraId="27B1A06B" w14:textId="5282739A"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VON</w:t>
            </w:r>
          </w:p>
        </w:tc>
        <w:tc>
          <w:tcPr>
            <w:tcW w:w="240" w:type="dxa"/>
            <w:tcBorders>
              <w:top w:val="nil"/>
              <w:left w:val="nil"/>
              <w:bottom w:val="nil"/>
              <w:right w:val="nil"/>
            </w:tcBorders>
            <w:shd w:val="clear" w:color="auto" w:fill="auto"/>
            <w:noWrap/>
            <w:vAlign w:val="center"/>
            <w:hideMark/>
          </w:tcPr>
          <w:p w14:paraId="6463E32A" w14:textId="77777777" w:rsidR="00E028B2" w:rsidRPr="007A0104" w:rsidRDefault="00E028B2" w:rsidP="00B61F26">
            <w:pPr>
              <w:tabs>
                <w:tab w:val="left" w:pos="426"/>
              </w:tabs>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670EBF3C" w14:textId="7DB27A15" w:rsidR="00E028B2" w:rsidRPr="007A0104" w:rsidRDefault="00E028B2" w:rsidP="00B61F26">
            <w:pPr>
              <w:tabs>
                <w:tab w:val="left" w:pos="426"/>
              </w:tabs>
              <w:rPr>
                <w:rFonts w:ascii="Arial" w:hAnsi="Arial" w:cs="Arial"/>
                <w:bCs/>
                <w:sz w:val="22"/>
                <w:szCs w:val="22"/>
              </w:rPr>
            </w:pPr>
            <w:r w:rsidRPr="007A0104">
              <w:rPr>
                <w:rFonts w:ascii="Arial" w:hAnsi="Arial" w:cs="Arial"/>
                <w:bCs/>
                <w:sz w:val="22"/>
                <w:szCs w:val="22"/>
              </w:rPr>
              <w:t>Vedlejší a ostatní náklady</w:t>
            </w:r>
          </w:p>
        </w:tc>
      </w:tr>
    </w:tbl>
    <w:p w14:paraId="0432903A" w14:textId="77777777" w:rsidR="00E028B2" w:rsidRPr="007467C8" w:rsidRDefault="00E028B2" w:rsidP="00B61F26">
      <w:pPr>
        <w:pStyle w:val="Zkladntext21"/>
        <w:tabs>
          <w:tab w:val="left" w:pos="426"/>
        </w:tabs>
        <w:ind w:left="426"/>
        <w:rPr>
          <w:rFonts w:cs="Arial"/>
          <w:sz w:val="22"/>
          <w:szCs w:val="22"/>
        </w:rPr>
      </w:pPr>
    </w:p>
    <w:p w14:paraId="50062FFB" w14:textId="77777777" w:rsidR="007A0104" w:rsidRDefault="00E028B2" w:rsidP="007A0104">
      <w:pPr>
        <w:pStyle w:val="Meziodstavce"/>
        <w:tabs>
          <w:tab w:val="left" w:pos="426"/>
        </w:tabs>
        <w:ind w:firstLine="340"/>
        <w:jc w:val="left"/>
        <w:rPr>
          <w:b/>
          <w:sz w:val="22"/>
          <w:szCs w:val="22"/>
          <w:lang w:val="cs-CZ"/>
        </w:rPr>
      </w:pPr>
      <w:r w:rsidRPr="007A0104">
        <w:rPr>
          <w:sz w:val="22"/>
          <w:szCs w:val="22"/>
          <w:lang w:val="cs-CZ"/>
        </w:rPr>
        <w:t>Celkem</w:t>
      </w:r>
      <w:r>
        <w:rPr>
          <w:b/>
          <w:sz w:val="22"/>
          <w:szCs w:val="22"/>
          <w:lang w:val="cs-CZ"/>
        </w:rPr>
        <w:t xml:space="preserve"> </w:t>
      </w:r>
      <w:r w:rsidRPr="00A62C78">
        <w:rPr>
          <w:sz w:val="22"/>
          <w:szCs w:val="22"/>
          <w:lang w:val="cs-CZ"/>
        </w:rPr>
        <w:t>(</w:t>
      </w:r>
      <w:r w:rsidR="00981EDA" w:rsidRPr="00981EDA">
        <w:rPr>
          <w:sz w:val="22"/>
          <w:szCs w:val="22"/>
          <w:lang w:val="cs-CZ"/>
        </w:rPr>
        <w:t>Jez Černý Mlýn ř.km 209,162-209,362 – oprava spárování dlažeb v podjezí</w:t>
      </w:r>
      <w:r w:rsidRPr="00981EDA">
        <w:rPr>
          <w:sz w:val="22"/>
          <w:szCs w:val="22"/>
          <w:lang w:val="cs-CZ"/>
        </w:rPr>
        <w:t>):</w:t>
      </w:r>
    </w:p>
    <w:p w14:paraId="376FFFDA" w14:textId="508D1908" w:rsidR="00E028B2" w:rsidRPr="007467C8" w:rsidRDefault="006643B1" w:rsidP="007A0104">
      <w:pPr>
        <w:pStyle w:val="Meziodstavce"/>
        <w:tabs>
          <w:tab w:val="left" w:pos="426"/>
        </w:tabs>
        <w:ind w:firstLine="340"/>
        <w:jc w:val="left"/>
        <w:rPr>
          <w:b/>
          <w:sz w:val="22"/>
          <w:szCs w:val="22"/>
          <w:lang w:val="cs-CZ"/>
        </w:rPr>
      </w:pPr>
      <w:r>
        <w:rPr>
          <w:bCs/>
          <w:sz w:val="22"/>
          <w:szCs w:val="22"/>
          <w:lang w:val="cs-CZ"/>
        </w:rPr>
        <w:t xml:space="preserve">10 014 888,58 </w:t>
      </w:r>
      <w:r w:rsidR="00E028B2" w:rsidRPr="007467C8">
        <w:rPr>
          <w:bCs/>
          <w:sz w:val="22"/>
          <w:szCs w:val="22"/>
        </w:rPr>
        <w:t>Kč bez DPH</w:t>
      </w:r>
    </w:p>
    <w:p w14:paraId="5EB71C0B" w14:textId="77777777" w:rsidR="00E028B2" w:rsidRDefault="00E028B2" w:rsidP="00B61F26">
      <w:pPr>
        <w:pStyle w:val="Meziodstavce"/>
        <w:tabs>
          <w:tab w:val="left" w:pos="426"/>
        </w:tabs>
        <w:ind w:firstLine="340"/>
        <w:rPr>
          <w:b/>
          <w:sz w:val="22"/>
          <w:szCs w:val="22"/>
          <w:lang w:val="cs-CZ"/>
        </w:rPr>
      </w:pPr>
    </w:p>
    <w:p w14:paraId="31BBC7A2" w14:textId="67B5675F" w:rsidR="00E028B2" w:rsidRPr="00B61F26" w:rsidRDefault="00B61F26" w:rsidP="00B61F26">
      <w:pPr>
        <w:pStyle w:val="Meziodstavce"/>
        <w:tabs>
          <w:tab w:val="left" w:pos="426"/>
        </w:tabs>
        <w:ind w:firstLine="340"/>
        <w:rPr>
          <w:b/>
          <w:sz w:val="22"/>
          <w:szCs w:val="22"/>
          <w:lang w:val="cs-CZ"/>
        </w:rPr>
      </w:pPr>
      <w:r w:rsidRPr="00B61F26">
        <w:rPr>
          <w:b/>
          <w:sz w:val="22"/>
          <w:szCs w:val="22"/>
          <w:lang w:val="cs-CZ"/>
        </w:rPr>
        <w:t xml:space="preserve">Jez Černý Mlýn – úprava ocelového stavidla </w:t>
      </w:r>
    </w:p>
    <w:p w14:paraId="0BE67270" w14:textId="77777777" w:rsidR="00E028B2" w:rsidRPr="007467C8" w:rsidRDefault="00E028B2" w:rsidP="00E028B2">
      <w:pPr>
        <w:pStyle w:val="Meziodstavce"/>
        <w:ind w:firstLine="340"/>
        <w:rPr>
          <w:sz w:val="22"/>
          <w:szCs w:val="22"/>
        </w:rPr>
      </w:pPr>
    </w:p>
    <w:tbl>
      <w:tblPr>
        <w:tblW w:w="6960" w:type="dxa"/>
        <w:tblInd w:w="413" w:type="dxa"/>
        <w:tblCellMar>
          <w:left w:w="70" w:type="dxa"/>
          <w:right w:w="70" w:type="dxa"/>
        </w:tblCellMar>
        <w:tblLook w:val="04A0" w:firstRow="1" w:lastRow="0" w:firstColumn="1" w:lastColumn="0" w:noHBand="0" w:noVBand="1"/>
      </w:tblPr>
      <w:tblGrid>
        <w:gridCol w:w="1200"/>
        <w:gridCol w:w="240"/>
        <w:gridCol w:w="5520"/>
      </w:tblGrid>
      <w:tr w:rsidR="00E028B2" w:rsidRPr="007467C8" w14:paraId="47F22869" w14:textId="77777777" w:rsidTr="00D109F0">
        <w:trPr>
          <w:trHeight w:val="330"/>
        </w:trPr>
        <w:tc>
          <w:tcPr>
            <w:tcW w:w="1200" w:type="dxa"/>
            <w:tcBorders>
              <w:top w:val="nil"/>
              <w:left w:val="nil"/>
              <w:bottom w:val="nil"/>
              <w:right w:val="nil"/>
            </w:tcBorders>
            <w:shd w:val="clear" w:color="auto" w:fill="auto"/>
            <w:vAlign w:val="center"/>
            <w:hideMark/>
          </w:tcPr>
          <w:p w14:paraId="22C0EB56" w14:textId="514FBEB0" w:rsidR="00E028B2" w:rsidRPr="007A0104" w:rsidRDefault="00B61F26" w:rsidP="00D109F0">
            <w:pPr>
              <w:rPr>
                <w:rFonts w:ascii="Arial" w:hAnsi="Arial" w:cs="Arial"/>
                <w:bCs/>
                <w:sz w:val="22"/>
                <w:szCs w:val="22"/>
              </w:rPr>
            </w:pPr>
            <w:r w:rsidRPr="007A0104">
              <w:rPr>
                <w:rFonts w:ascii="Arial" w:hAnsi="Arial" w:cs="Arial"/>
                <w:bCs/>
                <w:sz w:val="22"/>
                <w:szCs w:val="22"/>
              </w:rPr>
              <w:lastRenderedPageBreak/>
              <w:t>P</w:t>
            </w:r>
            <w:r w:rsidR="00E028B2" w:rsidRPr="007A0104">
              <w:rPr>
                <w:rFonts w:ascii="Arial" w:hAnsi="Arial" w:cs="Arial"/>
                <w:bCs/>
                <w:sz w:val="22"/>
                <w:szCs w:val="22"/>
              </w:rPr>
              <w:t>S 01</w:t>
            </w:r>
          </w:p>
        </w:tc>
        <w:tc>
          <w:tcPr>
            <w:tcW w:w="240" w:type="dxa"/>
            <w:tcBorders>
              <w:top w:val="nil"/>
              <w:left w:val="nil"/>
              <w:bottom w:val="nil"/>
              <w:right w:val="nil"/>
            </w:tcBorders>
            <w:shd w:val="clear" w:color="auto" w:fill="auto"/>
            <w:noWrap/>
            <w:vAlign w:val="center"/>
            <w:hideMark/>
          </w:tcPr>
          <w:p w14:paraId="5E110201" w14:textId="77777777" w:rsidR="00E028B2" w:rsidRPr="007A0104" w:rsidRDefault="00E028B2" w:rsidP="00D109F0">
            <w:pPr>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4D86D04E" w14:textId="0B36A17A" w:rsidR="00E028B2" w:rsidRPr="007A0104" w:rsidRDefault="00B61F26" w:rsidP="00D109F0">
            <w:pPr>
              <w:rPr>
                <w:rFonts w:ascii="Arial" w:hAnsi="Arial" w:cs="Arial"/>
                <w:bCs/>
                <w:sz w:val="22"/>
                <w:szCs w:val="22"/>
              </w:rPr>
            </w:pPr>
            <w:r w:rsidRPr="007A0104">
              <w:rPr>
                <w:rFonts w:ascii="Arial" w:hAnsi="Arial" w:cs="Arial"/>
                <w:bCs/>
                <w:sz w:val="22"/>
                <w:szCs w:val="22"/>
              </w:rPr>
              <w:t xml:space="preserve">Montáž </w:t>
            </w:r>
            <w:proofErr w:type="spellStart"/>
            <w:r w:rsidRPr="007A0104">
              <w:rPr>
                <w:rFonts w:ascii="Arial" w:hAnsi="Arial" w:cs="Arial"/>
                <w:bCs/>
                <w:sz w:val="22"/>
                <w:szCs w:val="22"/>
              </w:rPr>
              <w:t>rozražečů</w:t>
            </w:r>
            <w:proofErr w:type="spellEnd"/>
          </w:p>
        </w:tc>
      </w:tr>
      <w:tr w:rsidR="00E028B2" w:rsidRPr="007467C8" w14:paraId="4503A08C" w14:textId="77777777" w:rsidTr="00D109F0">
        <w:trPr>
          <w:trHeight w:val="330"/>
        </w:trPr>
        <w:tc>
          <w:tcPr>
            <w:tcW w:w="1200" w:type="dxa"/>
            <w:tcBorders>
              <w:top w:val="nil"/>
              <w:left w:val="nil"/>
              <w:bottom w:val="nil"/>
              <w:right w:val="nil"/>
            </w:tcBorders>
            <w:shd w:val="clear" w:color="auto" w:fill="auto"/>
            <w:vAlign w:val="center"/>
            <w:hideMark/>
          </w:tcPr>
          <w:p w14:paraId="30052973" w14:textId="46C7C42D" w:rsidR="00E028B2" w:rsidRPr="007A0104" w:rsidRDefault="00B61F26" w:rsidP="00D109F0">
            <w:pPr>
              <w:rPr>
                <w:rFonts w:ascii="Arial" w:hAnsi="Arial" w:cs="Arial"/>
                <w:bCs/>
                <w:sz w:val="22"/>
                <w:szCs w:val="22"/>
              </w:rPr>
            </w:pPr>
            <w:r w:rsidRPr="007A0104">
              <w:rPr>
                <w:rFonts w:ascii="Arial" w:hAnsi="Arial" w:cs="Arial"/>
                <w:bCs/>
                <w:sz w:val="22"/>
                <w:szCs w:val="22"/>
              </w:rPr>
              <w:t>P</w:t>
            </w:r>
            <w:r w:rsidR="00E028B2" w:rsidRPr="007A0104">
              <w:rPr>
                <w:rFonts w:ascii="Arial" w:hAnsi="Arial" w:cs="Arial"/>
                <w:bCs/>
                <w:sz w:val="22"/>
                <w:szCs w:val="22"/>
              </w:rPr>
              <w:t>S 02</w:t>
            </w:r>
          </w:p>
        </w:tc>
        <w:tc>
          <w:tcPr>
            <w:tcW w:w="240" w:type="dxa"/>
            <w:tcBorders>
              <w:top w:val="nil"/>
              <w:left w:val="nil"/>
              <w:bottom w:val="nil"/>
              <w:right w:val="nil"/>
            </w:tcBorders>
            <w:shd w:val="clear" w:color="auto" w:fill="auto"/>
            <w:noWrap/>
            <w:vAlign w:val="center"/>
            <w:hideMark/>
          </w:tcPr>
          <w:p w14:paraId="5113EA6E" w14:textId="77777777" w:rsidR="00E028B2" w:rsidRPr="007A0104" w:rsidRDefault="00E028B2" w:rsidP="00D109F0">
            <w:pPr>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04156D02" w14:textId="76E698FB" w:rsidR="00E028B2" w:rsidRPr="007A0104" w:rsidRDefault="00E028B2" w:rsidP="00D109F0">
            <w:pPr>
              <w:rPr>
                <w:rFonts w:ascii="Arial" w:hAnsi="Arial" w:cs="Arial"/>
                <w:bCs/>
                <w:sz w:val="22"/>
                <w:szCs w:val="22"/>
              </w:rPr>
            </w:pPr>
            <w:r w:rsidRPr="007A0104">
              <w:rPr>
                <w:rFonts w:ascii="Arial" w:hAnsi="Arial" w:cs="Arial"/>
                <w:bCs/>
                <w:sz w:val="22"/>
                <w:szCs w:val="22"/>
              </w:rPr>
              <w:t>P</w:t>
            </w:r>
            <w:r w:rsidR="00B61F26" w:rsidRPr="007A0104">
              <w:rPr>
                <w:rFonts w:ascii="Arial" w:hAnsi="Arial" w:cs="Arial"/>
                <w:bCs/>
                <w:sz w:val="22"/>
                <w:szCs w:val="22"/>
              </w:rPr>
              <w:t>KO stavidlového uzávěru</w:t>
            </w:r>
          </w:p>
        </w:tc>
      </w:tr>
      <w:tr w:rsidR="00E028B2" w:rsidRPr="007467C8" w14:paraId="6B890B2A" w14:textId="77777777" w:rsidTr="00D109F0">
        <w:trPr>
          <w:trHeight w:val="330"/>
        </w:trPr>
        <w:tc>
          <w:tcPr>
            <w:tcW w:w="1200" w:type="dxa"/>
            <w:tcBorders>
              <w:top w:val="nil"/>
              <w:left w:val="nil"/>
              <w:bottom w:val="nil"/>
              <w:right w:val="nil"/>
            </w:tcBorders>
            <w:shd w:val="clear" w:color="auto" w:fill="auto"/>
            <w:vAlign w:val="center"/>
            <w:hideMark/>
          </w:tcPr>
          <w:p w14:paraId="01F5C7DA" w14:textId="77777777" w:rsidR="00E028B2" w:rsidRPr="007A0104" w:rsidRDefault="00E028B2" w:rsidP="00D109F0">
            <w:pPr>
              <w:rPr>
                <w:rFonts w:ascii="Arial" w:hAnsi="Arial" w:cs="Arial"/>
                <w:bCs/>
                <w:sz w:val="22"/>
                <w:szCs w:val="22"/>
              </w:rPr>
            </w:pPr>
            <w:r w:rsidRPr="007A0104">
              <w:rPr>
                <w:rFonts w:ascii="Arial" w:hAnsi="Arial" w:cs="Arial"/>
                <w:bCs/>
                <w:sz w:val="22"/>
                <w:szCs w:val="22"/>
              </w:rPr>
              <w:t>VON</w:t>
            </w:r>
          </w:p>
        </w:tc>
        <w:tc>
          <w:tcPr>
            <w:tcW w:w="240" w:type="dxa"/>
            <w:tcBorders>
              <w:top w:val="nil"/>
              <w:left w:val="nil"/>
              <w:bottom w:val="nil"/>
              <w:right w:val="nil"/>
            </w:tcBorders>
            <w:shd w:val="clear" w:color="auto" w:fill="auto"/>
            <w:noWrap/>
            <w:vAlign w:val="center"/>
            <w:hideMark/>
          </w:tcPr>
          <w:p w14:paraId="4D009C7C" w14:textId="77777777" w:rsidR="00E028B2" w:rsidRPr="007A0104" w:rsidRDefault="00E028B2" w:rsidP="00D109F0">
            <w:pPr>
              <w:rPr>
                <w:rFonts w:ascii="Arial" w:hAnsi="Arial" w:cs="Arial"/>
                <w:bCs/>
                <w:sz w:val="22"/>
                <w:szCs w:val="22"/>
              </w:rPr>
            </w:pPr>
          </w:p>
        </w:tc>
        <w:tc>
          <w:tcPr>
            <w:tcW w:w="5520" w:type="dxa"/>
            <w:tcBorders>
              <w:top w:val="nil"/>
              <w:left w:val="nil"/>
              <w:bottom w:val="nil"/>
              <w:right w:val="nil"/>
            </w:tcBorders>
            <w:shd w:val="clear" w:color="auto" w:fill="auto"/>
            <w:vAlign w:val="center"/>
            <w:hideMark/>
          </w:tcPr>
          <w:p w14:paraId="2B8013EC" w14:textId="77777777" w:rsidR="00E028B2" w:rsidRPr="007A0104" w:rsidRDefault="00E028B2" w:rsidP="00D109F0">
            <w:pPr>
              <w:rPr>
                <w:rFonts w:ascii="Arial" w:hAnsi="Arial" w:cs="Arial"/>
                <w:bCs/>
                <w:sz w:val="22"/>
                <w:szCs w:val="22"/>
              </w:rPr>
            </w:pPr>
            <w:r w:rsidRPr="007A0104">
              <w:rPr>
                <w:rFonts w:ascii="Arial" w:hAnsi="Arial" w:cs="Arial"/>
                <w:bCs/>
                <w:sz w:val="22"/>
                <w:szCs w:val="22"/>
              </w:rPr>
              <w:t>Vedlejší a ostatní náklady</w:t>
            </w:r>
          </w:p>
        </w:tc>
      </w:tr>
    </w:tbl>
    <w:p w14:paraId="037E4093" w14:textId="77777777" w:rsidR="00E028B2" w:rsidRDefault="00E028B2" w:rsidP="00E028B2">
      <w:pPr>
        <w:pStyle w:val="Meziodstavce"/>
        <w:ind w:firstLine="340"/>
        <w:rPr>
          <w:sz w:val="22"/>
          <w:szCs w:val="22"/>
        </w:rPr>
      </w:pPr>
    </w:p>
    <w:p w14:paraId="1D7FF3B0" w14:textId="60885069" w:rsidR="00E028B2" w:rsidRPr="007A0104" w:rsidRDefault="00E028B2" w:rsidP="00B61F26">
      <w:pPr>
        <w:pStyle w:val="Meziodstavce"/>
        <w:tabs>
          <w:tab w:val="left" w:pos="426"/>
        </w:tabs>
        <w:ind w:firstLine="340"/>
        <w:rPr>
          <w:bCs/>
          <w:sz w:val="22"/>
          <w:szCs w:val="22"/>
        </w:rPr>
      </w:pPr>
      <w:r w:rsidRPr="007A0104">
        <w:rPr>
          <w:bCs/>
          <w:sz w:val="22"/>
          <w:szCs w:val="22"/>
        </w:rPr>
        <w:tab/>
      </w:r>
      <w:r w:rsidRPr="007A0104">
        <w:rPr>
          <w:bCs/>
          <w:sz w:val="22"/>
          <w:szCs w:val="22"/>
          <w:lang w:val="cs-CZ"/>
        </w:rPr>
        <w:t>Celkem (</w:t>
      </w:r>
      <w:r w:rsidR="00B61F26" w:rsidRPr="007A0104">
        <w:rPr>
          <w:sz w:val="22"/>
          <w:szCs w:val="22"/>
          <w:lang w:val="cs-CZ"/>
        </w:rPr>
        <w:t>Jez Černý Mlýn – úprava ocelového stavidla</w:t>
      </w:r>
      <w:r w:rsidRPr="007A0104">
        <w:rPr>
          <w:bCs/>
          <w:sz w:val="22"/>
          <w:szCs w:val="22"/>
          <w:lang w:val="cs-CZ"/>
        </w:rPr>
        <w:t>):</w:t>
      </w:r>
      <w:r w:rsidR="007A0104" w:rsidRPr="007A0104">
        <w:rPr>
          <w:bCs/>
          <w:sz w:val="22"/>
          <w:szCs w:val="22"/>
          <w:lang w:val="cs-CZ"/>
        </w:rPr>
        <w:t xml:space="preserve"> </w:t>
      </w:r>
      <w:r w:rsidR="006643B1" w:rsidRPr="007A0104">
        <w:rPr>
          <w:sz w:val="22"/>
          <w:szCs w:val="22"/>
          <w:lang w:val="cs-CZ"/>
        </w:rPr>
        <w:t>1 103 135,-</w:t>
      </w:r>
      <w:r w:rsidR="006643B1" w:rsidRPr="007A0104">
        <w:rPr>
          <w:bCs/>
          <w:sz w:val="22"/>
          <w:szCs w:val="22"/>
          <w:lang w:val="cs-CZ"/>
        </w:rPr>
        <w:t xml:space="preserve"> </w:t>
      </w:r>
      <w:r w:rsidRPr="007A0104">
        <w:rPr>
          <w:bCs/>
          <w:sz w:val="22"/>
          <w:szCs w:val="22"/>
        </w:rPr>
        <w:t>Kč bez DPH</w:t>
      </w:r>
    </w:p>
    <w:p w14:paraId="11F7E43C" w14:textId="6DFB89D7" w:rsidR="00B61F26" w:rsidRDefault="00B61F26" w:rsidP="00B61F26">
      <w:pPr>
        <w:pStyle w:val="Meziodstavce"/>
        <w:tabs>
          <w:tab w:val="left" w:pos="426"/>
        </w:tabs>
        <w:ind w:firstLine="340"/>
        <w:rPr>
          <w:bCs/>
          <w:sz w:val="22"/>
          <w:szCs w:val="22"/>
        </w:rPr>
      </w:pPr>
    </w:p>
    <w:p w14:paraId="65E3F836" w14:textId="77777777" w:rsidR="00B61F26" w:rsidRPr="007467C8" w:rsidRDefault="00B61F26" w:rsidP="00B61F26">
      <w:pPr>
        <w:pStyle w:val="Meziodstavce"/>
        <w:tabs>
          <w:tab w:val="left" w:pos="426"/>
        </w:tabs>
        <w:ind w:firstLine="340"/>
        <w:rPr>
          <w:bCs/>
          <w:sz w:val="22"/>
          <w:szCs w:val="22"/>
        </w:rPr>
      </w:pPr>
    </w:p>
    <w:p w14:paraId="50B467D3" w14:textId="35F817FA" w:rsidR="00E028B2" w:rsidRPr="001B6FA6" w:rsidRDefault="00E028B2" w:rsidP="00E028B2">
      <w:pPr>
        <w:pStyle w:val="Zkladntext21"/>
        <w:tabs>
          <w:tab w:val="left" w:pos="426"/>
        </w:tabs>
        <w:ind w:left="426"/>
        <w:jc w:val="both"/>
        <w:rPr>
          <w:b/>
          <w:sz w:val="22"/>
          <w:szCs w:val="22"/>
        </w:rPr>
      </w:pPr>
      <w:r w:rsidRPr="001B6FA6">
        <w:rPr>
          <w:b/>
          <w:sz w:val="22"/>
          <w:szCs w:val="22"/>
        </w:rPr>
        <w:t xml:space="preserve">Celková </w:t>
      </w:r>
      <w:r>
        <w:rPr>
          <w:b/>
          <w:sz w:val="22"/>
          <w:szCs w:val="22"/>
        </w:rPr>
        <w:t xml:space="preserve">smluvní </w:t>
      </w:r>
      <w:r w:rsidRPr="001B6FA6">
        <w:rPr>
          <w:b/>
          <w:sz w:val="22"/>
          <w:szCs w:val="22"/>
        </w:rPr>
        <w:t xml:space="preserve">cena </w:t>
      </w:r>
      <w:r>
        <w:rPr>
          <w:b/>
          <w:sz w:val="22"/>
          <w:szCs w:val="22"/>
        </w:rPr>
        <w:t xml:space="preserve">v Kč bez DPH </w:t>
      </w:r>
      <w:r w:rsidRPr="001B6FA6">
        <w:rPr>
          <w:b/>
          <w:sz w:val="22"/>
          <w:szCs w:val="22"/>
        </w:rPr>
        <w:t>za celý předmět díla</w:t>
      </w:r>
    </w:p>
    <w:p w14:paraId="33FFEF08" w14:textId="09BCA9A4" w:rsidR="00E028B2" w:rsidRPr="007A0104" w:rsidRDefault="00E028B2" w:rsidP="00E028B2">
      <w:pPr>
        <w:pStyle w:val="Zkladntext21"/>
        <w:tabs>
          <w:tab w:val="left" w:pos="426"/>
        </w:tabs>
        <w:ind w:left="426"/>
        <w:jc w:val="both"/>
        <w:rPr>
          <w:rFonts w:cs="Arial"/>
          <w:b/>
          <w:bCs/>
          <w:sz w:val="22"/>
          <w:szCs w:val="22"/>
        </w:rPr>
      </w:pPr>
      <w:r w:rsidRPr="007A0104">
        <w:rPr>
          <w:b/>
          <w:sz w:val="22"/>
          <w:szCs w:val="22"/>
        </w:rPr>
        <w:t>(</w:t>
      </w:r>
      <w:r w:rsidR="00B61F26" w:rsidRPr="007A0104">
        <w:rPr>
          <w:b/>
          <w:sz w:val="22"/>
          <w:szCs w:val="22"/>
        </w:rPr>
        <w:t>Jez Černý Mlýn ř.km 209,162-209,362 – oprava spárování dlažeb v podjezí</w:t>
      </w:r>
      <w:r w:rsidRPr="007A0104">
        <w:rPr>
          <w:b/>
          <w:bCs/>
          <w:sz w:val="22"/>
          <w:szCs w:val="22"/>
        </w:rPr>
        <w:t xml:space="preserve"> a </w:t>
      </w:r>
      <w:r w:rsidR="00B61F26" w:rsidRPr="007A0104">
        <w:rPr>
          <w:b/>
          <w:sz w:val="22"/>
          <w:szCs w:val="22"/>
        </w:rPr>
        <w:t>Jez Černý Mlýn – úprava ocelového stavidla</w:t>
      </w:r>
      <w:r w:rsidRPr="007A0104">
        <w:rPr>
          <w:b/>
          <w:bCs/>
          <w:sz w:val="22"/>
          <w:szCs w:val="22"/>
        </w:rPr>
        <w:t>)</w:t>
      </w:r>
      <w:r w:rsidR="007A0104">
        <w:rPr>
          <w:b/>
          <w:bCs/>
          <w:sz w:val="22"/>
          <w:szCs w:val="22"/>
        </w:rPr>
        <w:t>:</w:t>
      </w:r>
    </w:p>
    <w:p w14:paraId="04FD6D0C" w14:textId="77777777" w:rsidR="007A0104" w:rsidRDefault="007A0104" w:rsidP="00E028B2">
      <w:pPr>
        <w:pStyle w:val="Zkladntext21"/>
        <w:tabs>
          <w:tab w:val="left" w:pos="426"/>
        </w:tabs>
        <w:ind w:left="426"/>
        <w:jc w:val="both"/>
        <w:rPr>
          <w:rFonts w:cs="Arial"/>
          <w:b/>
          <w:bCs/>
          <w:sz w:val="22"/>
          <w:szCs w:val="22"/>
        </w:rPr>
      </w:pPr>
    </w:p>
    <w:p w14:paraId="1C0FE3F8" w14:textId="10F8DB0C" w:rsidR="00E028B2" w:rsidRPr="007A0104" w:rsidRDefault="006643B1" w:rsidP="00E028B2">
      <w:pPr>
        <w:pStyle w:val="Zkladntext21"/>
        <w:tabs>
          <w:tab w:val="left" w:pos="426"/>
        </w:tabs>
        <w:ind w:left="426"/>
        <w:jc w:val="both"/>
        <w:rPr>
          <w:rFonts w:cs="Arial"/>
          <w:b/>
          <w:bCs/>
          <w:sz w:val="22"/>
          <w:szCs w:val="22"/>
        </w:rPr>
      </w:pPr>
      <w:r w:rsidRPr="007A0104">
        <w:rPr>
          <w:rFonts w:cs="Arial"/>
          <w:b/>
          <w:bCs/>
          <w:sz w:val="22"/>
          <w:szCs w:val="22"/>
        </w:rPr>
        <w:t>11 118 023,58</w:t>
      </w:r>
      <w:r w:rsidR="00E028B2" w:rsidRPr="007A0104">
        <w:rPr>
          <w:b/>
          <w:bCs/>
          <w:sz w:val="22"/>
          <w:szCs w:val="22"/>
        </w:rPr>
        <w:t xml:space="preserve"> </w:t>
      </w:r>
      <w:r w:rsidR="00E028B2" w:rsidRPr="007A0104">
        <w:rPr>
          <w:rFonts w:cs="Arial"/>
          <w:b/>
          <w:bCs/>
          <w:sz w:val="22"/>
          <w:szCs w:val="22"/>
        </w:rPr>
        <w:t xml:space="preserve">Kč </w:t>
      </w:r>
    </w:p>
    <w:p w14:paraId="28A95C5D" w14:textId="67EFA859" w:rsidR="00E028B2" w:rsidRPr="007A0104" w:rsidRDefault="00E028B2" w:rsidP="007A0104">
      <w:pPr>
        <w:pStyle w:val="Zkladntext21"/>
        <w:tabs>
          <w:tab w:val="left" w:pos="426"/>
        </w:tabs>
        <w:ind w:left="426"/>
        <w:jc w:val="both"/>
        <w:rPr>
          <w:rFonts w:cs="Arial"/>
          <w:b/>
          <w:sz w:val="22"/>
          <w:szCs w:val="22"/>
          <w:highlight w:val="yellow"/>
        </w:rPr>
      </w:pPr>
      <w:r w:rsidRPr="007A0104">
        <w:rPr>
          <w:rFonts w:cs="Arial"/>
          <w:b/>
          <w:bCs/>
          <w:sz w:val="22"/>
          <w:szCs w:val="22"/>
        </w:rPr>
        <w:t>(slovy</w:t>
      </w:r>
      <w:r w:rsidR="007A0104" w:rsidRPr="007A0104">
        <w:rPr>
          <w:rFonts w:cs="Arial"/>
          <w:b/>
          <w:bCs/>
          <w:sz w:val="22"/>
          <w:szCs w:val="22"/>
        </w:rPr>
        <w:t>:</w:t>
      </w:r>
      <w:r w:rsidR="007A0104" w:rsidRPr="007A0104">
        <w:rPr>
          <w:b/>
        </w:rPr>
        <w:t xml:space="preserve"> </w:t>
      </w:r>
      <w:r w:rsidR="007A0104" w:rsidRPr="007A0104">
        <w:rPr>
          <w:rFonts w:cs="Arial"/>
          <w:b/>
          <w:bCs/>
          <w:sz w:val="22"/>
          <w:szCs w:val="22"/>
        </w:rPr>
        <w:t>jedenáct milionů jedno sto osmnáct tisíc dvacet tři korun českých padesát osm haléřů</w:t>
      </w:r>
      <w:r w:rsidRPr="007A0104">
        <w:rPr>
          <w:rFonts w:cs="Arial"/>
          <w:b/>
          <w:bCs/>
          <w:sz w:val="22"/>
          <w:szCs w:val="22"/>
        </w:rPr>
        <w:t>)</w:t>
      </w:r>
    </w:p>
    <w:p w14:paraId="7627FBD0" w14:textId="77777777" w:rsidR="007467C8" w:rsidRPr="007467C8" w:rsidRDefault="007467C8" w:rsidP="00444490">
      <w:pPr>
        <w:pStyle w:val="Meziodstavce"/>
        <w:rPr>
          <w:sz w:val="22"/>
          <w:szCs w:val="22"/>
        </w:rPr>
      </w:pPr>
    </w:p>
    <w:p w14:paraId="76F46254" w14:textId="77777777" w:rsidR="00444490" w:rsidRPr="007467C8" w:rsidRDefault="00444490" w:rsidP="00444490">
      <w:pPr>
        <w:pStyle w:val="Samostatntextpodlnek"/>
        <w:rPr>
          <w:b/>
          <w:bCs/>
          <w:sz w:val="22"/>
          <w:szCs w:val="22"/>
          <w:lang w:val="cs-CZ"/>
        </w:rPr>
      </w:pPr>
      <w:r w:rsidRPr="007467C8">
        <w:rPr>
          <w:sz w:val="22"/>
          <w:szCs w:val="22"/>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7467C8">
        <w:rPr>
          <w:sz w:val="22"/>
          <w:szCs w:val="22"/>
        </w:rPr>
        <w:t>Soupis prací odpovídá vyhlášce č. 169/2016 Sb., o stanovení rozsahu dokumentace veřejné zakázky na stavební práce a</w:t>
      </w:r>
      <w:r w:rsidR="00151E20" w:rsidRPr="007467C8">
        <w:rPr>
          <w:sz w:val="22"/>
          <w:szCs w:val="22"/>
          <w:lang w:val="cs-CZ"/>
        </w:rPr>
        <w:t> </w:t>
      </w:r>
      <w:r w:rsidR="00151E20" w:rsidRPr="007467C8">
        <w:rPr>
          <w:sz w:val="22"/>
          <w:szCs w:val="22"/>
        </w:rPr>
        <w:t>soupisu stavebních prací, dodávek a služeb s výkazem výměr, a je nedílnou součástí této smlouvy jako příloha č. 1.</w:t>
      </w:r>
    </w:p>
    <w:p w14:paraId="186D35D1" w14:textId="77777777" w:rsidR="00444490" w:rsidRPr="007467C8" w:rsidRDefault="00444490" w:rsidP="00063223">
      <w:pPr>
        <w:pStyle w:val="lneksmlouvytextPVL"/>
        <w:numPr>
          <w:ilvl w:val="0"/>
          <w:numId w:val="15"/>
        </w:numPr>
        <w:ind w:left="426" w:hanging="426"/>
        <w:rPr>
          <w:sz w:val="22"/>
          <w:szCs w:val="22"/>
        </w:rPr>
      </w:pPr>
      <w:r w:rsidRPr="007467C8">
        <w:rPr>
          <w:sz w:val="22"/>
          <w:szCs w:val="22"/>
        </w:rPr>
        <w:t xml:space="preserve">Sjednaná cena díla je platná po celou dobu stavby, a obsahuje veškeré náklady zhotovitele dle této smlouvy, spojené s provedením díla v rozsahu zřejmém ze soupisu prací v dohodnutém termínu a kvalitě. </w:t>
      </w:r>
      <w:r w:rsidR="0087486F" w:rsidRPr="007467C8">
        <w:rPr>
          <w:sz w:val="22"/>
          <w:szCs w:val="22"/>
        </w:rPr>
        <w:t>Případné změny rozsahu nebo objemu díla budou ze strany objednatele posouzeny v kontextu znění § 222 ZZVZ.</w:t>
      </w:r>
      <w:r w:rsidR="00626181" w:rsidRPr="007467C8">
        <w:rPr>
          <w:sz w:val="22"/>
          <w:szCs w:val="22"/>
          <w:lang w:val="cs-CZ"/>
        </w:rPr>
        <w:t xml:space="preserve"> </w:t>
      </w:r>
      <w:r w:rsidRPr="007467C8">
        <w:rPr>
          <w:sz w:val="22"/>
          <w:szCs w:val="22"/>
        </w:rPr>
        <w:t>K jejich posouzení budou vždy použity při kalkulaci ceny jako prioritní ceny uvedené v nabídce. Veškeré změny budou provedeny v souladu s čl. X</w:t>
      </w:r>
      <w:r w:rsidR="00EE07D2" w:rsidRPr="007467C8">
        <w:rPr>
          <w:sz w:val="22"/>
          <w:szCs w:val="22"/>
          <w:lang w:val="cs-CZ"/>
        </w:rPr>
        <w:t>IV</w:t>
      </w:r>
      <w:r w:rsidRPr="007467C8">
        <w:rPr>
          <w:sz w:val="22"/>
          <w:szCs w:val="22"/>
        </w:rPr>
        <w:t>. odst. 8. této smlouvy.</w:t>
      </w:r>
    </w:p>
    <w:p w14:paraId="30B64BCC" w14:textId="77777777" w:rsidR="00626181" w:rsidRPr="007467C8" w:rsidRDefault="00626181" w:rsidP="00063223">
      <w:pPr>
        <w:pStyle w:val="lneksmlouvytextPVL"/>
        <w:numPr>
          <w:ilvl w:val="0"/>
          <w:numId w:val="15"/>
        </w:numPr>
        <w:ind w:left="426" w:hanging="426"/>
        <w:rPr>
          <w:sz w:val="22"/>
          <w:szCs w:val="22"/>
        </w:rPr>
      </w:pPr>
      <w:r w:rsidRPr="007467C8">
        <w:rPr>
          <w:sz w:val="22"/>
          <w:szCs w:val="22"/>
        </w:rPr>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w:t>
      </w:r>
      <w:r w:rsidRPr="007467C8">
        <w:rPr>
          <w:sz w:val="22"/>
          <w:szCs w:val="22"/>
          <w:lang w:val="cs-CZ"/>
        </w:rPr>
        <w:t>6</w:t>
      </w:r>
      <w:r w:rsidRPr="007467C8">
        <w:rPr>
          <w:sz w:val="22"/>
          <w:szCs w:val="22"/>
        </w:rPr>
        <w:t>. této smlouvy.</w:t>
      </w:r>
    </w:p>
    <w:p w14:paraId="5C86A5C7" w14:textId="77777777" w:rsidR="00626181" w:rsidRDefault="00626181" w:rsidP="00063223">
      <w:pPr>
        <w:pStyle w:val="lneksmlouvytextPVL"/>
        <w:numPr>
          <w:ilvl w:val="0"/>
          <w:numId w:val="15"/>
        </w:numPr>
        <w:ind w:left="426" w:hanging="426"/>
        <w:rPr>
          <w:sz w:val="22"/>
          <w:szCs w:val="22"/>
        </w:rPr>
      </w:pPr>
      <w:r w:rsidRPr="007467C8">
        <w:rPr>
          <w:sz w:val="22"/>
          <w:szCs w:val="22"/>
        </w:rPr>
        <w:t xml:space="preserve">Pro případ, že by došlo ke změnám, které nelze podle položek uvedených  v soupisu prací použít, bude cena stanovena </w:t>
      </w:r>
      <w:r w:rsidRPr="007467C8">
        <w:rPr>
          <w:sz w:val="22"/>
          <w:szCs w:val="22"/>
          <w:lang w:val="cs-CZ"/>
        </w:rPr>
        <w:t>dle cenové soustavy, ve které je zpracován soupis prací. Neobsahuje-li taková cenová soustava položky, které jsou předmětem změn dle tohoto odstavce</w:t>
      </w:r>
      <w:r w:rsidRPr="007467C8">
        <w:rPr>
          <w:sz w:val="22"/>
          <w:szCs w:val="22"/>
        </w:rPr>
        <w:t>, bude cena stanovena dohodou obou smluvních stran na základě projednání a</w:t>
      </w:r>
      <w:r w:rsidRPr="007467C8">
        <w:rPr>
          <w:sz w:val="22"/>
          <w:szCs w:val="22"/>
          <w:lang w:val="cs-CZ"/>
        </w:rPr>
        <w:t> </w:t>
      </w:r>
      <w:r w:rsidRPr="007467C8">
        <w:rPr>
          <w:sz w:val="22"/>
          <w:szCs w:val="22"/>
        </w:rPr>
        <w:t>vzájemného odsouhlasení soupisu prací a zejména ocenění požadovaných konkrétních prací a výkonů tak, aby nedošlo k porušení znění § 222 ZZVZ.</w:t>
      </w:r>
    </w:p>
    <w:p w14:paraId="3492A6E0" w14:textId="77777777" w:rsidR="00626181" w:rsidRPr="00A40FE5" w:rsidRDefault="00AB7775" w:rsidP="00063223">
      <w:pPr>
        <w:pStyle w:val="lneksmlouvytextPVL"/>
        <w:numPr>
          <w:ilvl w:val="0"/>
          <w:numId w:val="15"/>
        </w:numPr>
        <w:ind w:left="426" w:hanging="426"/>
        <w:rPr>
          <w:sz w:val="22"/>
          <w:szCs w:val="22"/>
        </w:rPr>
      </w:pPr>
      <w:bookmarkStart w:id="6" w:name="_Hlk73706993"/>
      <w:bookmarkStart w:id="7" w:name="_Hlk73707017"/>
      <w:r w:rsidRPr="00A40FE5">
        <w:rPr>
          <w:sz w:val="22"/>
          <w:szCs w:val="22"/>
        </w:rPr>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A40FE5" w:rsidRPr="00A40FE5">
        <w:rPr>
          <w:sz w:val="22"/>
          <w:szCs w:val="22"/>
          <w:lang w:val="cs-CZ"/>
        </w:rPr>
        <w:t>15</w:t>
      </w:r>
      <w:r w:rsidRPr="00A40FE5">
        <w:rPr>
          <w:sz w:val="22"/>
          <w:szCs w:val="22"/>
        </w:rPr>
        <w:t xml:space="preserve"> dnů od jeho předložení zhotovitelem.</w:t>
      </w:r>
    </w:p>
    <w:bookmarkEnd w:id="6"/>
    <w:bookmarkEnd w:id="7"/>
    <w:p w14:paraId="7918A235" w14:textId="77777777" w:rsidR="00CA7F65" w:rsidRPr="007467C8" w:rsidRDefault="00626181" w:rsidP="00BE1AC0">
      <w:pPr>
        <w:pStyle w:val="lneksmlouvytextPVL"/>
        <w:numPr>
          <w:ilvl w:val="0"/>
          <w:numId w:val="15"/>
        </w:numPr>
        <w:ind w:left="426" w:hanging="426"/>
        <w:rPr>
          <w:sz w:val="22"/>
          <w:szCs w:val="22"/>
        </w:rPr>
      </w:pPr>
      <w:r w:rsidRPr="00FF1024">
        <w:rPr>
          <w:sz w:val="22"/>
          <w:szCs w:val="22"/>
          <w:lang w:val="cs-CZ"/>
        </w:rPr>
        <w:t>C</w:t>
      </w:r>
      <w:proofErr w:type="spellStart"/>
      <w:r w:rsidR="00444490" w:rsidRPr="00FF1024">
        <w:rPr>
          <w:sz w:val="22"/>
          <w:szCs w:val="22"/>
        </w:rPr>
        <w:t>ena</w:t>
      </w:r>
      <w:proofErr w:type="spellEnd"/>
      <w:r w:rsidR="00444490" w:rsidRPr="00FF1024">
        <w:rPr>
          <w:sz w:val="22"/>
          <w:szCs w:val="22"/>
        </w:rPr>
        <w:t xml:space="preserve"> díla bude zhotoviteli uhrazena na základě měsíčních dílčích faktur a konečné zúčtovací faktury. Dílčí faktury budou vystaveny nejvýše do rozsahu </w:t>
      </w:r>
      <w:r w:rsidR="00A63A20" w:rsidRPr="00FF1024">
        <w:rPr>
          <w:sz w:val="22"/>
          <w:szCs w:val="22"/>
          <w:lang w:val="cs-CZ"/>
        </w:rPr>
        <w:t>90</w:t>
      </w:r>
      <w:r w:rsidR="00444490" w:rsidRPr="00FF1024">
        <w:rPr>
          <w:sz w:val="22"/>
          <w:szCs w:val="22"/>
        </w:rPr>
        <w:t xml:space="preserve"> % z ceny díla, vždy pouze na základě objednatelem schváleného rozsahu skutečně provedených prací k poslednímu </w:t>
      </w:r>
      <w:r w:rsidR="0015011A" w:rsidRPr="00FF1024">
        <w:rPr>
          <w:sz w:val="22"/>
          <w:szCs w:val="22"/>
          <w:lang w:val="cs-CZ"/>
        </w:rPr>
        <w:t>kalendářnímu</w:t>
      </w:r>
      <w:r w:rsidR="00444490" w:rsidRPr="00FF1024">
        <w:rPr>
          <w:sz w:val="22"/>
          <w:szCs w:val="22"/>
        </w:rPr>
        <w:t xml:space="preserve"> dni běžného měsíce, respektive ke dni dosažení součtové výše </w:t>
      </w:r>
      <w:r w:rsidR="00A63A20" w:rsidRPr="00FF1024">
        <w:rPr>
          <w:sz w:val="22"/>
          <w:szCs w:val="22"/>
          <w:lang w:val="cs-CZ"/>
        </w:rPr>
        <w:t>90</w:t>
      </w:r>
      <w:r w:rsidR="00444490" w:rsidRPr="00FF1024">
        <w:rPr>
          <w:sz w:val="22"/>
          <w:szCs w:val="22"/>
          <w:lang w:val="cs-CZ"/>
        </w:rPr>
        <w:t xml:space="preserve"> </w:t>
      </w:r>
      <w:r w:rsidR="00444490" w:rsidRPr="00FF1024">
        <w:rPr>
          <w:sz w:val="22"/>
          <w:szCs w:val="22"/>
        </w:rPr>
        <w:t xml:space="preserve">% ceny díla. Dnem uskutečnění zdanitelného plnění bude poslední </w:t>
      </w:r>
      <w:r w:rsidR="00C7489A" w:rsidRPr="00FF1024">
        <w:rPr>
          <w:sz w:val="22"/>
          <w:szCs w:val="22"/>
          <w:lang w:val="cs-CZ"/>
        </w:rPr>
        <w:t xml:space="preserve">kalendářní </w:t>
      </w:r>
      <w:r w:rsidR="00444490" w:rsidRPr="00FF1024">
        <w:rPr>
          <w:sz w:val="22"/>
          <w:szCs w:val="22"/>
        </w:rPr>
        <w:t xml:space="preserve"> den měsíce, případně den dosažení součtové výše </w:t>
      </w:r>
      <w:r w:rsidR="00A63A20" w:rsidRPr="00FF1024">
        <w:rPr>
          <w:sz w:val="22"/>
          <w:szCs w:val="22"/>
          <w:lang w:val="cs-CZ"/>
        </w:rPr>
        <w:t>90</w:t>
      </w:r>
      <w:r w:rsidR="00444490" w:rsidRPr="00FF1024">
        <w:rPr>
          <w:sz w:val="22"/>
          <w:szCs w:val="22"/>
          <w:lang w:val="cs-CZ"/>
        </w:rPr>
        <w:t xml:space="preserve"> </w:t>
      </w:r>
      <w:r w:rsidR="00444490" w:rsidRPr="00FF1024">
        <w:rPr>
          <w:sz w:val="22"/>
          <w:szCs w:val="22"/>
        </w:rPr>
        <w:t>% ceny díla.</w:t>
      </w:r>
      <w:r w:rsidR="00444490" w:rsidRPr="00F27255">
        <w:rPr>
          <w:sz w:val="22"/>
          <w:szCs w:val="22"/>
        </w:rPr>
        <w:t xml:space="preserve"> Měsíční dílčí faktury </w:t>
      </w:r>
      <w:r w:rsidR="00444490" w:rsidRPr="00F27255">
        <w:rPr>
          <w:sz w:val="22"/>
          <w:szCs w:val="22"/>
        </w:rPr>
        <w:lastRenderedPageBreak/>
        <w:t xml:space="preserve">budou vystaveny a předány objednateli do </w:t>
      </w:r>
      <w:r w:rsidR="0015011A" w:rsidRPr="00F27255">
        <w:rPr>
          <w:sz w:val="22"/>
          <w:szCs w:val="22"/>
          <w:lang w:val="cs-CZ"/>
        </w:rPr>
        <w:t xml:space="preserve">10 </w:t>
      </w:r>
      <w:r w:rsidR="00444490" w:rsidRPr="00F27255">
        <w:rPr>
          <w:sz w:val="22"/>
          <w:szCs w:val="22"/>
        </w:rPr>
        <w:t>kalendářních dní ode dne</w:t>
      </w:r>
      <w:r w:rsidR="00444490" w:rsidRPr="007467C8">
        <w:rPr>
          <w:sz w:val="22"/>
          <w:szCs w:val="22"/>
        </w:rPr>
        <w:t xml:space="preserve"> uskutečnění zdanitelného plnění. </w:t>
      </w:r>
    </w:p>
    <w:p w14:paraId="4113CC5B" w14:textId="29DC9BD7" w:rsidR="00CA7F65" w:rsidRPr="007467C8" w:rsidRDefault="00CA7F65" w:rsidP="00933D36">
      <w:pPr>
        <w:pStyle w:val="lneksmlouvytextPVL"/>
        <w:numPr>
          <w:ilvl w:val="0"/>
          <w:numId w:val="0"/>
        </w:numPr>
        <w:ind w:left="360"/>
        <w:jc w:val="left"/>
        <w:rPr>
          <w:sz w:val="22"/>
          <w:szCs w:val="22"/>
          <w:lang w:val="cs-CZ"/>
        </w:rPr>
      </w:pPr>
      <w:r w:rsidRPr="007467C8">
        <w:rPr>
          <w:color w:val="000000"/>
          <w:sz w:val="22"/>
          <w:szCs w:val="22"/>
        </w:rPr>
        <w:t xml:space="preserve">Předat faktury lze i elektronicky na adresu: </w:t>
      </w:r>
    </w:p>
    <w:p w14:paraId="2F9397B3" w14:textId="77777777" w:rsidR="00444490" w:rsidRPr="007467C8" w:rsidRDefault="00444490" w:rsidP="00CA7F65">
      <w:pPr>
        <w:pStyle w:val="lneksmlouvytextPVL"/>
        <w:numPr>
          <w:ilvl w:val="0"/>
          <w:numId w:val="0"/>
        </w:numPr>
        <w:ind w:left="360"/>
        <w:rPr>
          <w:sz w:val="22"/>
          <w:szCs w:val="22"/>
        </w:rPr>
      </w:pPr>
      <w:r w:rsidRPr="007467C8">
        <w:rPr>
          <w:sz w:val="22"/>
          <w:szCs w:val="22"/>
        </w:rPr>
        <w:t>Přílohou faktury bude vždy soupis provedených prací, potvrzený oprávněným zástupcem objednatele a oprávněným zástupcem zhotovitele.</w:t>
      </w:r>
      <w:r w:rsidR="00CA7F65" w:rsidRPr="007467C8">
        <w:rPr>
          <w:sz w:val="22"/>
          <w:szCs w:val="22"/>
          <w:lang w:val="cs-CZ"/>
        </w:rPr>
        <w:t xml:space="preserve"> </w:t>
      </w:r>
    </w:p>
    <w:p w14:paraId="4C2F834C" w14:textId="77777777" w:rsidR="00CA7F65" w:rsidRPr="007467C8" w:rsidRDefault="00CA7F65" w:rsidP="007F0DD2">
      <w:pPr>
        <w:pStyle w:val="Samostatntextpodlnek"/>
        <w:rPr>
          <w:sz w:val="22"/>
          <w:szCs w:val="22"/>
        </w:rPr>
      </w:pPr>
      <w:r w:rsidRPr="007467C8">
        <w:rPr>
          <w:sz w:val="22"/>
          <w:szCs w:val="22"/>
        </w:rPr>
        <w:t xml:space="preserve">Odsouhlasený soupis provedených prací je zhotovitel povinen zpracovat vždy k poslednímu dni kalendářního měsíce a to jak v písemné, tak v elektronické podobě a to v elektronickém formátu XC4. </w:t>
      </w:r>
    </w:p>
    <w:p w14:paraId="55CCC935" w14:textId="77777777" w:rsidR="00063223" w:rsidRDefault="00444490" w:rsidP="00063223">
      <w:pPr>
        <w:pStyle w:val="Samostatntextpodlnek"/>
        <w:rPr>
          <w:sz w:val="22"/>
          <w:szCs w:val="22"/>
        </w:rPr>
      </w:pPr>
      <w:r w:rsidRPr="007467C8">
        <w:rPr>
          <w:sz w:val="22"/>
          <w:szCs w:val="22"/>
        </w:rPr>
        <w:t xml:space="preserve">Konečná faktura bude vystavena do </w:t>
      </w:r>
      <w:r w:rsidR="0015011A" w:rsidRPr="007467C8">
        <w:rPr>
          <w:sz w:val="22"/>
          <w:szCs w:val="22"/>
          <w:lang w:val="cs-CZ"/>
        </w:rPr>
        <w:t>10</w:t>
      </w:r>
      <w:r w:rsidR="00C7489A" w:rsidRPr="007467C8">
        <w:rPr>
          <w:sz w:val="22"/>
          <w:szCs w:val="22"/>
          <w:lang w:val="cs-CZ"/>
        </w:rPr>
        <w:t xml:space="preserve"> </w:t>
      </w:r>
      <w:r w:rsidRPr="007467C8">
        <w:rPr>
          <w:sz w:val="22"/>
          <w:szCs w:val="22"/>
        </w:rPr>
        <w:t>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7467C8">
        <w:rPr>
          <w:sz w:val="22"/>
          <w:szCs w:val="22"/>
          <w:lang w:val="cs-CZ"/>
        </w:rPr>
        <w:t xml:space="preserve"> potvrzený oprávněným zástupcem objednatele a oprávněným zástupcem zhotovitele</w:t>
      </w:r>
      <w:r w:rsidRPr="007467C8">
        <w:rPr>
          <w:sz w:val="22"/>
          <w:szCs w:val="22"/>
        </w:rPr>
        <w:t xml:space="preserve">. </w:t>
      </w:r>
    </w:p>
    <w:p w14:paraId="2C4FE4D9" w14:textId="77777777" w:rsidR="00444490" w:rsidRPr="00F27255" w:rsidRDefault="00063223" w:rsidP="00063223">
      <w:pPr>
        <w:pStyle w:val="lneksmlouvytextPVL"/>
        <w:numPr>
          <w:ilvl w:val="0"/>
          <w:numId w:val="15"/>
        </w:numPr>
        <w:tabs>
          <w:tab w:val="clear" w:pos="426"/>
          <w:tab w:val="left" w:pos="284"/>
        </w:tabs>
        <w:ind w:left="284" w:hanging="284"/>
        <w:rPr>
          <w:sz w:val="22"/>
          <w:szCs w:val="22"/>
        </w:rPr>
      </w:pPr>
      <w:r w:rsidRPr="00FF1024">
        <w:rPr>
          <w:sz w:val="22"/>
          <w:szCs w:val="22"/>
          <w:lang w:val="cs-CZ"/>
        </w:rPr>
        <w:t>V</w:t>
      </w:r>
      <w:r w:rsidR="00444490" w:rsidRPr="00FF1024">
        <w:rPr>
          <w:sz w:val="22"/>
          <w:szCs w:val="22"/>
        </w:rPr>
        <w:t>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A63A20" w:rsidRPr="00FF1024">
        <w:rPr>
          <w:sz w:val="22"/>
          <w:szCs w:val="22"/>
          <w:lang w:val="cs-CZ"/>
        </w:rPr>
        <w:t>5</w:t>
      </w:r>
      <w:r w:rsidR="00444490" w:rsidRPr="00FF1024">
        <w:rPr>
          <w:sz w:val="22"/>
          <w:szCs w:val="22"/>
          <w:lang w:val="cs-CZ"/>
        </w:rPr>
        <w:t xml:space="preserve"> </w:t>
      </w:r>
      <w:r w:rsidR="00444490" w:rsidRPr="00FF1024">
        <w:rPr>
          <w:sz w:val="22"/>
          <w:szCs w:val="22"/>
        </w:rPr>
        <w:t xml:space="preserve">% celkové ceny díla. Zbývajících </w:t>
      </w:r>
      <w:r w:rsidR="00A63A20" w:rsidRPr="00FF1024">
        <w:rPr>
          <w:sz w:val="22"/>
          <w:szCs w:val="22"/>
          <w:lang w:val="cs-CZ"/>
        </w:rPr>
        <w:t>5</w:t>
      </w:r>
      <w:r w:rsidR="00444490" w:rsidRPr="00FF1024">
        <w:rPr>
          <w:sz w:val="22"/>
          <w:szCs w:val="22"/>
          <w:lang w:val="cs-CZ"/>
        </w:rPr>
        <w:t xml:space="preserve"> </w:t>
      </w:r>
      <w:r w:rsidR="00444490" w:rsidRPr="00FF1024">
        <w:rPr>
          <w:sz w:val="22"/>
          <w:szCs w:val="22"/>
        </w:rPr>
        <w:t>% z celkové ceny díla bude objednatelem uhrazeno až po odstranění poslední vady. O skutečnosti, že zhotovitel odstranil poslední vadu, bude sepsán samostatný zápis</w:t>
      </w:r>
      <w:r w:rsidR="00444490" w:rsidRPr="00FF1024">
        <w:rPr>
          <w:sz w:val="22"/>
          <w:szCs w:val="22"/>
          <w:lang w:val="cs-CZ"/>
        </w:rPr>
        <w:t xml:space="preserve"> obdobně jako v případě dle čl. VII. odst. 9. této smlouvy</w:t>
      </w:r>
      <w:r w:rsidR="00444490" w:rsidRPr="00FF1024">
        <w:rPr>
          <w:sz w:val="22"/>
          <w:szCs w:val="22"/>
        </w:rPr>
        <w:t xml:space="preserve">. Zbylých </w:t>
      </w:r>
      <w:r w:rsidR="00A63A20" w:rsidRPr="00FF1024">
        <w:rPr>
          <w:sz w:val="22"/>
          <w:szCs w:val="22"/>
          <w:lang w:val="cs-CZ"/>
        </w:rPr>
        <w:t>5</w:t>
      </w:r>
      <w:r w:rsidR="00444490" w:rsidRPr="00FF1024">
        <w:rPr>
          <w:sz w:val="22"/>
          <w:szCs w:val="22"/>
          <w:lang w:val="cs-CZ"/>
        </w:rPr>
        <w:t xml:space="preserve"> </w:t>
      </w:r>
      <w:r w:rsidR="00444490" w:rsidRPr="00FF1024">
        <w:rPr>
          <w:sz w:val="22"/>
          <w:szCs w:val="22"/>
        </w:rPr>
        <w:t>% z celkové ceny díla bude objednatelem uhrazeno do 10 kalendářních dní od podpisu zápisu o odstranění poslední vady.</w:t>
      </w:r>
    </w:p>
    <w:p w14:paraId="100B3692" w14:textId="77777777" w:rsidR="00444490" w:rsidRPr="007467C8" w:rsidRDefault="00444490" w:rsidP="00063223">
      <w:pPr>
        <w:pStyle w:val="lneksmlouvytextPVL"/>
        <w:numPr>
          <w:ilvl w:val="0"/>
          <w:numId w:val="15"/>
        </w:numPr>
        <w:ind w:left="284" w:hanging="284"/>
        <w:rPr>
          <w:sz w:val="22"/>
          <w:szCs w:val="22"/>
        </w:rPr>
      </w:pPr>
      <w:r w:rsidRPr="007467C8">
        <w:rPr>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Pr="007467C8">
        <w:rPr>
          <w:sz w:val="22"/>
          <w:szCs w:val="22"/>
          <w:lang w:val="cs-CZ"/>
        </w:rPr>
        <w:t xml:space="preserve"> dle čl. VII. odst. 9. této smlouvy</w:t>
      </w:r>
      <w:r w:rsidRPr="007467C8">
        <w:rPr>
          <w:sz w:val="22"/>
          <w:szCs w:val="22"/>
        </w:rPr>
        <w:t xml:space="preserve">. </w:t>
      </w:r>
    </w:p>
    <w:p w14:paraId="19393B6F" w14:textId="77777777" w:rsidR="00444490" w:rsidRPr="007467C8" w:rsidRDefault="00444490" w:rsidP="00063223">
      <w:pPr>
        <w:pStyle w:val="lneksmlouvytextPVL"/>
        <w:numPr>
          <w:ilvl w:val="0"/>
          <w:numId w:val="15"/>
        </w:numPr>
        <w:ind w:left="284" w:hanging="284"/>
        <w:rPr>
          <w:sz w:val="22"/>
          <w:szCs w:val="22"/>
        </w:rPr>
      </w:pPr>
      <w:r w:rsidRPr="007467C8">
        <w:rPr>
          <w:sz w:val="22"/>
          <w:szCs w:val="22"/>
        </w:rPr>
        <w:t xml:space="preserve">Splatnost faktury je do </w:t>
      </w:r>
      <w:r w:rsidR="00742989" w:rsidRPr="007467C8">
        <w:rPr>
          <w:sz w:val="22"/>
          <w:szCs w:val="22"/>
          <w:lang w:val="cs-CZ"/>
        </w:rPr>
        <w:t>3</w:t>
      </w:r>
      <w:r w:rsidR="0035687A" w:rsidRPr="007467C8">
        <w:rPr>
          <w:sz w:val="22"/>
          <w:szCs w:val="22"/>
          <w:lang w:val="cs-CZ"/>
        </w:rPr>
        <w:t>0</w:t>
      </w:r>
      <w:r w:rsidRPr="007467C8">
        <w:rPr>
          <w:sz w:val="22"/>
          <w:szCs w:val="22"/>
        </w:rPr>
        <w:t xml:space="preserve"> kalendářních dn</w:t>
      </w:r>
      <w:r w:rsidR="008749FB" w:rsidRPr="007467C8">
        <w:rPr>
          <w:sz w:val="22"/>
          <w:szCs w:val="22"/>
          <w:lang w:val="cs-CZ"/>
        </w:rPr>
        <w:t>ů</w:t>
      </w:r>
      <w:r w:rsidRPr="007467C8">
        <w:rPr>
          <w:sz w:val="22"/>
          <w:szCs w:val="22"/>
        </w:rPr>
        <w:t xml:space="preserve"> ode dne jejího doručení objednateli. </w:t>
      </w:r>
    </w:p>
    <w:p w14:paraId="43A9D43C" w14:textId="77777777" w:rsidR="00444490" w:rsidRPr="007467C8" w:rsidRDefault="00444490" w:rsidP="00063223">
      <w:pPr>
        <w:pStyle w:val="lneksmlouvytextPVL"/>
        <w:numPr>
          <w:ilvl w:val="0"/>
          <w:numId w:val="15"/>
        </w:numPr>
        <w:ind w:left="284" w:hanging="426"/>
        <w:rPr>
          <w:sz w:val="22"/>
          <w:szCs w:val="22"/>
        </w:rPr>
      </w:pPr>
      <w:r w:rsidRPr="007467C8">
        <w:rPr>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3FE380" w14:textId="77777777" w:rsidR="00444490" w:rsidRPr="007467C8" w:rsidRDefault="00444490" w:rsidP="00063223">
      <w:pPr>
        <w:pStyle w:val="lneksmlouvytextPVL"/>
        <w:numPr>
          <w:ilvl w:val="0"/>
          <w:numId w:val="15"/>
        </w:numPr>
        <w:ind w:left="284" w:hanging="426"/>
        <w:rPr>
          <w:sz w:val="22"/>
          <w:szCs w:val="22"/>
        </w:rPr>
      </w:pPr>
      <w:r w:rsidRPr="007467C8">
        <w:rPr>
          <w:sz w:val="22"/>
          <w:szCs w:val="22"/>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5F07A04E" w14:textId="77777777" w:rsidR="00444490" w:rsidRPr="007467C8" w:rsidRDefault="00444490" w:rsidP="00063223">
      <w:pPr>
        <w:pStyle w:val="lneksmlouvytextPVL"/>
        <w:numPr>
          <w:ilvl w:val="0"/>
          <w:numId w:val="15"/>
        </w:numPr>
        <w:ind w:left="284" w:hanging="426"/>
        <w:rPr>
          <w:sz w:val="22"/>
          <w:szCs w:val="22"/>
        </w:rPr>
      </w:pPr>
      <w:r w:rsidRPr="007467C8">
        <w:rPr>
          <w:sz w:val="22"/>
          <w:szCs w:val="22"/>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429DC560" w14:textId="77777777" w:rsidR="004F67D0" w:rsidRPr="007467C8" w:rsidRDefault="004F67D0" w:rsidP="00063223">
      <w:pPr>
        <w:pStyle w:val="lneksmlouvytextPVL"/>
        <w:numPr>
          <w:ilvl w:val="0"/>
          <w:numId w:val="15"/>
        </w:numPr>
        <w:ind w:left="284" w:hanging="426"/>
        <w:rPr>
          <w:sz w:val="22"/>
          <w:szCs w:val="22"/>
        </w:rPr>
      </w:pPr>
      <w:r w:rsidRPr="007467C8">
        <w:rPr>
          <w:color w:val="000000"/>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9A9C313" w14:textId="77777777" w:rsidR="00444490" w:rsidRPr="007467C8" w:rsidRDefault="00444490" w:rsidP="00444490">
      <w:pPr>
        <w:pStyle w:val="lneksmlouvynadpis"/>
        <w:ind w:left="360" w:hanging="360"/>
        <w:rPr>
          <w:sz w:val="22"/>
          <w:szCs w:val="22"/>
        </w:rPr>
      </w:pPr>
      <w:r w:rsidRPr="007467C8">
        <w:rPr>
          <w:sz w:val="22"/>
          <w:szCs w:val="22"/>
        </w:rPr>
        <w:lastRenderedPageBreak/>
        <w:t>Podmínky provádění díla</w:t>
      </w:r>
    </w:p>
    <w:p w14:paraId="40AD8984" w14:textId="77777777" w:rsidR="00444490" w:rsidRPr="007467C8" w:rsidRDefault="00444490" w:rsidP="00444490">
      <w:pPr>
        <w:pStyle w:val="lneksmlouvytextPVL"/>
        <w:rPr>
          <w:sz w:val="22"/>
          <w:szCs w:val="22"/>
        </w:rPr>
      </w:pPr>
      <w:r w:rsidRPr="007467C8">
        <w:rPr>
          <w:sz w:val="22"/>
          <w:szCs w:val="22"/>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sidRPr="007467C8">
        <w:rPr>
          <w:sz w:val="22"/>
          <w:szCs w:val="22"/>
          <w:lang w:val="cs-CZ"/>
        </w:rPr>
        <w:t> </w:t>
      </w:r>
      <w:r w:rsidRPr="007467C8">
        <w:rPr>
          <w:sz w:val="22"/>
          <w:szCs w:val="22"/>
        </w:rPr>
        <w:t>Technologické předpisy) vztahující se k předmětu díla tak, aby jakost díla odpovídala běžnému standardu a požadavkům sjednaným touto smlouvou.</w:t>
      </w:r>
    </w:p>
    <w:p w14:paraId="5C817015" w14:textId="77777777" w:rsidR="00444490" w:rsidRPr="007467C8" w:rsidRDefault="00444490" w:rsidP="00444490">
      <w:pPr>
        <w:pStyle w:val="lneksmlouvytextPVL"/>
        <w:rPr>
          <w:sz w:val="22"/>
          <w:szCs w:val="22"/>
        </w:rPr>
      </w:pPr>
      <w:r w:rsidRPr="007467C8">
        <w:rPr>
          <w:sz w:val="22"/>
          <w:szCs w:val="22"/>
        </w:rPr>
        <w:t xml:space="preserve">Zhotovitel je </w:t>
      </w:r>
      <w:r w:rsidRPr="007467C8">
        <w:rPr>
          <w:sz w:val="22"/>
          <w:szCs w:val="22"/>
          <w:lang w:val="cs-CZ"/>
        </w:rPr>
        <w:t>povinen dodržovat Havarijní plán schválený příslušným úřadem, který zhotovitel</w:t>
      </w:r>
      <w:r w:rsidR="008C6B9B" w:rsidRPr="007467C8">
        <w:rPr>
          <w:sz w:val="22"/>
          <w:szCs w:val="22"/>
          <w:lang w:val="cs-CZ"/>
        </w:rPr>
        <w:t xml:space="preserve"> vypracoval</w:t>
      </w:r>
      <w:r w:rsidRPr="007467C8">
        <w:rPr>
          <w:sz w:val="22"/>
          <w:szCs w:val="22"/>
          <w:lang w:val="cs-CZ"/>
        </w:rPr>
        <w:t>. Objednatel je oprávněn provádět kontrolu dodržování jeho podmínek.</w:t>
      </w:r>
    </w:p>
    <w:p w14:paraId="6CB5BB61" w14:textId="77777777" w:rsidR="00444490" w:rsidRPr="007467C8" w:rsidRDefault="00444490" w:rsidP="00444490">
      <w:pPr>
        <w:pStyle w:val="lneksmlouvytextPVL"/>
        <w:rPr>
          <w:sz w:val="22"/>
          <w:szCs w:val="22"/>
        </w:rPr>
      </w:pPr>
      <w:r w:rsidRPr="007467C8">
        <w:rPr>
          <w:sz w:val="22"/>
          <w:szCs w:val="22"/>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2E26BB5" w14:textId="77777777" w:rsidR="00444490" w:rsidRPr="007467C8" w:rsidRDefault="00444490" w:rsidP="00444490">
      <w:pPr>
        <w:pStyle w:val="lneksmlouvytextPVL"/>
        <w:rPr>
          <w:sz w:val="22"/>
          <w:szCs w:val="22"/>
        </w:rPr>
      </w:pPr>
      <w:r w:rsidRPr="007467C8">
        <w:rPr>
          <w:sz w:val="22"/>
          <w:szCs w:val="22"/>
        </w:rPr>
        <w:t xml:space="preserve">Dílo bude realizováno dle příslušné projektové </w:t>
      </w:r>
      <w:bookmarkStart w:id="8" w:name="OLE_LINK2"/>
      <w:r w:rsidRPr="007467C8">
        <w:rPr>
          <w:sz w:val="22"/>
          <w:szCs w:val="22"/>
        </w:rPr>
        <w:t>dokumentace, která byla předána v rámci řízení</w:t>
      </w:r>
      <w:r w:rsidRPr="007467C8">
        <w:rPr>
          <w:sz w:val="22"/>
          <w:szCs w:val="22"/>
          <w:lang w:val="cs-CZ"/>
        </w:rPr>
        <w:t xml:space="preserve"> na zadání veřejné zakázky</w:t>
      </w:r>
      <w:r w:rsidR="00A40224" w:rsidRPr="007467C8">
        <w:rPr>
          <w:sz w:val="22"/>
          <w:szCs w:val="22"/>
          <w:lang w:val="cs-CZ"/>
        </w:rPr>
        <w:t>.</w:t>
      </w:r>
      <w:r w:rsidRPr="007467C8">
        <w:rPr>
          <w:sz w:val="22"/>
          <w:szCs w:val="22"/>
          <w:lang w:val="cs-CZ"/>
        </w:rPr>
        <w:t xml:space="preserve"> </w:t>
      </w:r>
      <w:bookmarkEnd w:id="8"/>
    </w:p>
    <w:p w14:paraId="134AAEC9" w14:textId="77777777" w:rsidR="00444490" w:rsidRPr="007467C8" w:rsidRDefault="00444490" w:rsidP="00444490">
      <w:pPr>
        <w:pStyle w:val="lneksmlouvytextPVL"/>
        <w:rPr>
          <w:sz w:val="22"/>
          <w:szCs w:val="22"/>
        </w:rPr>
      </w:pPr>
      <w:r w:rsidRPr="007467C8">
        <w:rPr>
          <w:sz w:val="22"/>
          <w:szCs w:val="22"/>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320190E" w14:textId="77777777" w:rsidR="00444490" w:rsidRPr="007467C8" w:rsidRDefault="00444490" w:rsidP="00444490">
      <w:pPr>
        <w:pStyle w:val="lneksmlouvytextPVL"/>
        <w:rPr>
          <w:sz w:val="22"/>
          <w:szCs w:val="22"/>
        </w:rPr>
      </w:pPr>
      <w:r w:rsidRPr="007467C8">
        <w:rPr>
          <w:sz w:val="22"/>
          <w:szCs w:val="22"/>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16E053A" w14:textId="77777777" w:rsidR="00444490" w:rsidRPr="007467C8" w:rsidRDefault="00444490" w:rsidP="00444490">
      <w:pPr>
        <w:pStyle w:val="lneksmlouvytextPVL"/>
        <w:rPr>
          <w:sz w:val="22"/>
          <w:szCs w:val="22"/>
        </w:rPr>
      </w:pPr>
      <w:r w:rsidRPr="007467C8">
        <w:rPr>
          <w:sz w:val="22"/>
          <w:szCs w:val="22"/>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4CB656D" w14:textId="77777777" w:rsidR="00444490" w:rsidRPr="007467C8" w:rsidRDefault="00444490" w:rsidP="00444490">
      <w:pPr>
        <w:pStyle w:val="lneksmlouvytextPVL"/>
        <w:rPr>
          <w:sz w:val="22"/>
          <w:szCs w:val="22"/>
        </w:rPr>
      </w:pPr>
      <w:r w:rsidRPr="007467C8">
        <w:rPr>
          <w:sz w:val="22"/>
          <w:szCs w:val="22"/>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29FEDB0B" w14:textId="77777777" w:rsidR="000C5169" w:rsidRPr="007467C8" w:rsidRDefault="000C5169" w:rsidP="000C5169">
      <w:pPr>
        <w:pStyle w:val="lneksmlouvytextPVL"/>
        <w:rPr>
          <w:sz w:val="22"/>
          <w:szCs w:val="22"/>
        </w:rPr>
      </w:pPr>
      <w:r w:rsidRPr="007467C8">
        <w:rPr>
          <w:sz w:val="22"/>
          <w:szCs w:val="22"/>
        </w:rPr>
        <w:lastRenderedPageBreak/>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7467C8">
        <w:rPr>
          <w:sz w:val="22"/>
          <w:szCs w:val="22"/>
          <w:lang w:val="cs-CZ"/>
        </w:rPr>
        <w:t>IV</w:t>
      </w:r>
      <w:r w:rsidRPr="007467C8">
        <w:rPr>
          <w:sz w:val="22"/>
          <w:szCs w:val="22"/>
        </w:rPr>
        <w:t xml:space="preserve">. odst. 8., a to pouze za předpokladu, že nový poddodavatel v plném rozsahu splňuje příslušné podmínky </w:t>
      </w:r>
      <w:r w:rsidRPr="007467C8">
        <w:rPr>
          <w:sz w:val="22"/>
          <w:szCs w:val="22"/>
          <w:lang w:val="cs-CZ"/>
        </w:rPr>
        <w:t>kvalifikace</w:t>
      </w:r>
      <w:r w:rsidR="00056779" w:rsidRPr="007467C8">
        <w:rPr>
          <w:sz w:val="22"/>
          <w:szCs w:val="22"/>
          <w:lang w:val="cs-CZ"/>
        </w:rPr>
        <w:t>.</w:t>
      </w:r>
      <w:r w:rsidRPr="007467C8">
        <w:rPr>
          <w:sz w:val="22"/>
          <w:szCs w:val="22"/>
          <w:lang w:val="cs-CZ"/>
        </w:rPr>
        <w:t xml:space="preserve"> </w:t>
      </w:r>
      <w:r w:rsidRPr="007467C8">
        <w:rPr>
          <w:sz w:val="22"/>
          <w:szCs w:val="22"/>
        </w:rPr>
        <w:t>Zhotovitel je povinen uvedené skutečnosti prokázat</w:t>
      </w:r>
      <w:r w:rsidR="00056779" w:rsidRPr="007467C8">
        <w:rPr>
          <w:sz w:val="22"/>
          <w:szCs w:val="22"/>
          <w:lang w:val="cs-CZ"/>
        </w:rPr>
        <w:t>.</w:t>
      </w:r>
      <w:r w:rsidRPr="007467C8">
        <w:rPr>
          <w:sz w:val="22"/>
          <w:szCs w:val="22"/>
        </w:rPr>
        <w:t>.</w:t>
      </w:r>
      <w:r w:rsidRPr="007467C8">
        <w:rPr>
          <w:sz w:val="22"/>
          <w:szCs w:val="22"/>
          <w:lang w:val="cs-CZ"/>
        </w:rPr>
        <w:t xml:space="preserve"> </w:t>
      </w:r>
      <w:r w:rsidRPr="007467C8">
        <w:rPr>
          <w:sz w:val="22"/>
          <w:szCs w:val="22"/>
        </w:rPr>
        <w:t xml:space="preserve">Pokud zhotovitel nedodrží </w:t>
      </w:r>
      <w:r w:rsidRPr="007467C8">
        <w:rPr>
          <w:sz w:val="22"/>
          <w:szCs w:val="22"/>
          <w:lang w:val="cs-CZ"/>
        </w:rPr>
        <w:t>tento</w:t>
      </w:r>
      <w:r w:rsidRPr="007467C8">
        <w:rPr>
          <w:sz w:val="22"/>
          <w:szCs w:val="22"/>
        </w:rPr>
        <w:t xml:space="preserve"> postup před změnou</w:t>
      </w:r>
      <w:r w:rsidRPr="007467C8">
        <w:rPr>
          <w:sz w:val="22"/>
          <w:szCs w:val="22"/>
          <w:lang w:val="cs-CZ"/>
        </w:rPr>
        <w:t xml:space="preserve"> níže uvedeného poddodavatele </w:t>
      </w:r>
      <w:r w:rsidRPr="007467C8">
        <w:rPr>
          <w:sz w:val="22"/>
          <w:szCs w:val="22"/>
        </w:rPr>
        <w:t xml:space="preserve">nebo </w:t>
      </w:r>
      <w:r w:rsidRPr="007467C8">
        <w:rPr>
          <w:sz w:val="22"/>
          <w:szCs w:val="22"/>
          <w:lang w:val="cs-CZ"/>
        </w:rPr>
        <w:t xml:space="preserve">se </w:t>
      </w:r>
      <w:r w:rsidRPr="007467C8">
        <w:rPr>
          <w:sz w:val="22"/>
          <w:szCs w:val="22"/>
        </w:rPr>
        <w:t xml:space="preserve">nebude </w:t>
      </w:r>
      <w:r w:rsidRPr="007467C8">
        <w:rPr>
          <w:sz w:val="22"/>
          <w:szCs w:val="22"/>
          <w:lang w:val="cs-CZ"/>
        </w:rPr>
        <w:t>níže uvedený</w:t>
      </w:r>
      <w:r w:rsidRPr="007467C8">
        <w:rPr>
          <w:sz w:val="22"/>
          <w:szCs w:val="22"/>
        </w:rPr>
        <w:t xml:space="preserve"> </w:t>
      </w:r>
      <w:r w:rsidRPr="007467C8">
        <w:rPr>
          <w:sz w:val="22"/>
          <w:szCs w:val="22"/>
          <w:lang w:val="cs-CZ"/>
        </w:rPr>
        <w:t>poddodavatel podílet na provádění díla</w:t>
      </w:r>
      <w:r w:rsidRPr="007467C8">
        <w:rPr>
          <w:sz w:val="22"/>
          <w:szCs w:val="22"/>
        </w:rPr>
        <w:t xml:space="preserve"> v </w:t>
      </w:r>
      <w:r w:rsidRPr="007467C8">
        <w:rPr>
          <w:sz w:val="22"/>
          <w:szCs w:val="22"/>
          <w:lang w:val="cs-CZ"/>
        </w:rPr>
        <w:t xml:space="preserve">níže uvedeném </w:t>
      </w:r>
      <w:r w:rsidRPr="007467C8">
        <w:rPr>
          <w:sz w:val="22"/>
          <w:szCs w:val="22"/>
        </w:rPr>
        <w:t>rozsahu, bude</w:t>
      </w:r>
      <w:r w:rsidRPr="007467C8">
        <w:rPr>
          <w:sz w:val="22"/>
          <w:szCs w:val="22"/>
          <w:lang w:val="cs-CZ"/>
        </w:rPr>
        <w:t> </w:t>
      </w:r>
      <w:r w:rsidRPr="007467C8">
        <w:rPr>
          <w:sz w:val="22"/>
          <w:szCs w:val="22"/>
        </w:rPr>
        <w:t>toto jednání považováno za podstatné porušení smlouvy s právem</w:t>
      </w:r>
      <w:r w:rsidRPr="007467C8">
        <w:rPr>
          <w:sz w:val="22"/>
          <w:szCs w:val="22"/>
          <w:lang w:val="cs-CZ"/>
        </w:rPr>
        <w:t xml:space="preserve"> objednatele</w:t>
      </w:r>
      <w:r w:rsidRPr="007467C8">
        <w:rPr>
          <w:sz w:val="22"/>
          <w:szCs w:val="22"/>
        </w:rPr>
        <w:t xml:space="preserve"> odstoupit od smlouvy</w:t>
      </w:r>
      <w:r w:rsidRPr="007467C8">
        <w:rPr>
          <w:sz w:val="22"/>
          <w:szCs w:val="22"/>
          <w:lang w:val="cs-CZ"/>
        </w:rPr>
        <w:t>.</w:t>
      </w:r>
    </w:p>
    <w:p w14:paraId="312603AC" w14:textId="77777777" w:rsidR="000C5169" w:rsidRPr="007467C8" w:rsidRDefault="000C5169" w:rsidP="000C5169">
      <w:pPr>
        <w:pStyle w:val="Samostatntextpodlnek"/>
        <w:rPr>
          <w:sz w:val="22"/>
          <w:szCs w:val="22"/>
        </w:rPr>
      </w:pPr>
      <w:r w:rsidRPr="007467C8">
        <w:rPr>
          <w:sz w:val="22"/>
          <w:szCs w:val="22"/>
        </w:rPr>
        <w:t xml:space="preserve">Identifikační údaje všech poddodavatelů, </w:t>
      </w:r>
      <w:r w:rsidRPr="007467C8">
        <w:rPr>
          <w:sz w:val="22"/>
          <w:szCs w:val="22"/>
          <w:lang w:val="cs-CZ"/>
        </w:rPr>
        <w:t>prostřednictvím kterých</w:t>
      </w:r>
      <w:r w:rsidRPr="007467C8">
        <w:rPr>
          <w:sz w:val="22"/>
          <w:szCs w:val="22"/>
        </w:rPr>
        <w:t xml:space="preserve"> zhotovitel prokazoval splnění kvalifikace:</w:t>
      </w:r>
    </w:p>
    <w:p w14:paraId="1A67ACB0" w14:textId="77777777" w:rsidR="000C5169" w:rsidRPr="007467C8" w:rsidRDefault="000C5169" w:rsidP="000C5169">
      <w:pPr>
        <w:pStyle w:val="Meziodstavce"/>
        <w:rPr>
          <w:sz w:val="22"/>
          <w:szCs w:val="22"/>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467C8" w14:paraId="0A812B6F" w14:textId="77777777" w:rsidTr="00723095">
        <w:trPr>
          <w:trHeight w:val="567"/>
        </w:trPr>
        <w:tc>
          <w:tcPr>
            <w:tcW w:w="3334" w:type="dxa"/>
            <w:shd w:val="clear" w:color="auto" w:fill="auto"/>
            <w:vAlign w:val="center"/>
          </w:tcPr>
          <w:p w14:paraId="16588F31" w14:textId="77777777" w:rsidR="000C5169" w:rsidRPr="007467C8" w:rsidRDefault="000C5169" w:rsidP="005B62FF">
            <w:pPr>
              <w:suppressAutoHyphens/>
              <w:rPr>
                <w:rFonts w:ascii="Arial" w:hAnsi="Arial" w:cs="Arial"/>
                <w:sz w:val="22"/>
                <w:szCs w:val="22"/>
              </w:rPr>
            </w:pPr>
            <w:bookmarkStart w:id="9" w:name="_Hlk148530068"/>
            <w:r w:rsidRPr="007467C8">
              <w:rPr>
                <w:rFonts w:ascii="Arial" w:hAnsi="Arial" w:cs="Arial"/>
                <w:sz w:val="22"/>
                <w:szCs w:val="22"/>
              </w:rPr>
              <w:t>název</w:t>
            </w:r>
          </w:p>
        </w:tc>
        <w:tc>
          <w:tcPr>
            <w:tcW w:w="5199" w:type="dxa"/>
            <w:shd w:val="clear" w:color="auto" w:fill="auto"/>
            <w:vAlign w:val="center"/>
          </w:tcPr>
          <w:p w14:paraId="5E7A0791" w14:textId="5B0E8D51" w:rsidR="000C5169" w:rsidRPr="007467C8" w:rsidRDefault="00E40A90" w:rsidP="005B62FF">
            <w:pPr>
              <w:suppressAutoHyphens/>
              <w:rPr>
                <w:rFonts w:ascii="Arial" w:hAnsi="Arial" w:cs="Arial"/>
                <w:sz w:val="22"/>
                <w:szCs w:val="22"/>
              </w:rPr>
            </w:pPr>
            <w:r w:rsidRPr="00E40A90">
              <w:rPr>
                <w:rFonts w:ascii="Arial" w:hAnsi="Arial" w:cs="Arial"/>
                <w:sz w:val="22"/>
                <w:szCs w:val="22"/>
              </w:rPr>
              <w:t>Rovina stavební a.s.</w:t>
            </w:r>
          </w:p>
        </w:tc>
      </w:tr>
      <w:tr w:rsidR="000C5169" w:rsidRPr="007467C8" w14:paraId="2183C96C" w14:textId="77777777" w:rsidTr="00723095">
        <w:trPr>
          <w:trHeight w:val="567"/>
        </w:trPr>
        <w:tc>
          <w:tcPr>
            <w:tcW w:w="3334" w:type="dxa"/>
            <w:shd w:val="clear" w:color="auto" w:fill="auto"/>
            <w:vAlign w:val="center"/>
          </w:tcPr>
          <w:p w14:paraId="186BE811"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sídlo</w:t>
            </w:r>
          </w:p>
        </w:tc>
        <w:tc>
          <w:tcPr>
            <w:tcW w:w="5199" w:type="dxa"/>
            <w:shd w:val="clear" w:color="auto" w:fill="auto"/>
            <w:vAlign w:val="center"/>
          </w:tcPr>
          <w:p w14:paraId="7EB28420" w14:textId="3F00AE71" w:rsidR="000C5169" w:rsidRPr="007467C8" w:rsidRDefault="00E40A90" w:rsidP="005B62FF">
            <w:pPr>
              <w:suppressAutoHyphens/>
              <w:rPr>
                <w:rFonts w:ascii="Arial" w:hAnsi="Arial" w:cs="Arial"/>
                <w:sz w:val="22"/>
                <w:szCs w:val="22"/>
              </w:rPr>
            </w:pPr>
            <w:r w:rsidRPr="00E40A90">
              <w:rPr>
                <w:rFonts w:ascii="Arial" w:hAnsi="Arial" w:cs="Arial"/>
                <w:sz w:val="22"/>
                <w:szCs w:val="22"/>
              </w:rPr>
              <w:t>Kroměřížská 134, 768 24 Hulín</w:t>
            </w:r>
          </w:p>
        </w:tc>
      </w:tr>
      <w:tr w:rsidR="000C5169" w:rsidRPr="007467C8" w14:paraId="0BC81E97" w14:textId="77777777" w:rsidTr="00723095">
        <w:trPr>
          <w:trHeight w:val="567"/>
        </w:trPr>
        <w:tc>
          <w:tcPr>
            <w:tcW w:w="3334" w:type="dxa"/>
            <w:shd w:val="clear" w:color="auto" w:fill="auto"/>
            <w:vAlign w:val="center"/>
          </w:tcPr>
          <w:p w14:paraId="57D2E935"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IČO</w:t>
            </w:r>
          </w:p>
        </w:tc>
        <w:tc>
          <w:tcPr>
            <w:tcW w:w="5199" w:type="dxa"/>
            <w:shd w:val="clear" w:color="auto" w:fill="auto"/>
            <w:vAlign w:val="center"/>
          </w:tcPr>
          <w:p w14:paraId="51498034" w14:textId="520B55DB" w:rsidR="000C5169" w:rsidRPr="007467C8" w:rsidRDefault="00E40A90" w:rsidP="005B62FF">
            <w:pPr>
              <w:suppressAutoHyphens/>
              <w:rPr>
                <w:rFonts w:ascii="Arial" w:hAnsi="Arial" w:cs="Arial"/>
                <w:sz w:val="22"/>
                <w:szCs w:val="22"/>
              </w:rPr>
            </w:pPr>
            <w:r>
              <w:rPr>
                <w:rFonts w:ascii="Arial" w:hAnsi="Arial" w:cs="Arial"/>
                <w:sz w:val="22"/>
                <w:szCs w:val="22"/>
              </w:rPr>
              <w:t>451 93 096</w:t>
            </w:r>
          </w:p>
        </w:tc>
      </w:tr>
      <w:tr w:rsidR="000C5169" w:rsidRPr="007467C8" w14:paraId="69775AA0" w14:textId="77777777" w:rsidTr="00723095">
        <w:trPr>
          <w:trHeight w:val="567"/>
        </w:trPr>
        <w:tc>
          <w:tcPr>
            <w:tcW w:w="3334" w:type="dxa"/>
            <w:shd w:val="clear" w:color="auto" w:fill="auto"/>
            <w:vAlign w:val="center"/>
          </w:tcPr>
          <w:p w14:paraId="174A3637"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DIČ</w:t>
            </w:r>
          </w:p>
        </w:tc>
        <w:tc>
          <w:tcPr>
            <w:tcW w:w="5199" w:type="dxa"/>
            <w:shd w:val="clear" w:color="auto" w:fill="auto"/>
            <w:vAlign w:val="center"/>
          </w:tcPr>
          <w:p w14:paraId="150E87AB" w14:textId="5E9280C9" w:rsidR="000C5169" w:rsidRPr="007467C8" w:rsidRDefault="00E40A90" w:rsidP="005B62FF">
            <w:pPr>
              <w:suppressAutoHyphens/>
              <w:rPr>
                <w:rFonts w:ascii="Arial" w:hAnsi="Arial" w:cs="Arial"/>
                <w:sz w:val="22"/>
                <w:szCs w:val="22"/>
              </w:rPr>
            </w:pPr>
            <w:r>
              <w:rPr>
                <w:rFonts w:ascii="Arial" w:hAnsi="Arial" w:cs="Arial"/>
                <w:sz w:val="22"/>
                <w:szCs w:val="22"/>
              </w:rPr>
              <w:t>CZ 451 93 096</w:t>
            </w:r>
          </w:p>
        </w:tc>
      </w:tr>
      <w:tr w:rsidR="000C5169" w:rsidRPr="007467C8" w14:paraId="1CB801D8" w14:textId="77777777" w:rsidTr="00723095">
        <w:trPr>
          <w:trHeight w:val="567"/>
        </w:trPr>
        <w:tc>
          <w:tcPr>
            <w:tcW w:w="3334" w:type="dxa"/>
            <w:shd w:val="clear" w:color="auto" w:fill="auto"/>
            <w:vAlign w:val="center"/>
          </w:tcPr>
          <w:p w14:paraId="22DC8C1C"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zápis v obchodním rejstříku</w:t>
            </w:r>
          </w:p>
        </w:tc>
        <w:tc>
          <w:tcPr>
            <w:tcW w:w="5199" w:type="dxa"/>
            <w:shd w:val="clear" w:color="auto" w:fill="auto"/>
            <w:vAlign w:val="center"/>
          </w:tcPr>
          <w:p w14:paraId="5758BF94" w14:textId="77777777" w:rsidR="00E40A90" w:rsidRPr="00E40A90" w:rsidRDefault="00E40A90" w:rsidP="00E40A90">
            <w:pPr>
              <w:suppressAutoHyphens/>
              <w:rPr>
                <w:rFonts w:ascii="Arial" w:hAnsi="Arial" w:cs="Arial"/>
                <w:sz w:val="22"/>
                <w:szCs w:val="22"/>
              </w:rPr>
            </w:pPr>
            <w:r w:rsidRPr="00E40A90">
              <w:rPr>
                <w:rFonts w:ascii="Arial" w:hAnsi="Arial" w:cs="Arial"/>
                <w:sz w:val="22"/>
                <w:szCs w:val="22"/>
              </w:rPr>
              <w:t>vedeného</w:t>
            </w:r>
          </w:p>
          <w:p w14:paraId="02BA76BF" w14:textId="77777777" w:rsidR="00E40A90" w:rsidRPr="00E40A90" w:rsidRDefault="00E40A90" w:rsidP="00E40A90">
            <w:pPr>
              <w:suppressAutoHyphens/>
              <w:rPr>
                <w:rFonts w:ascii="Arial" w:hAnsi="Arial" w:cs="Arial"/>
                <w:sz w:val="22"/>
                <w:szCs w:val="22"/>
              </w:rPr>
            </w:pPr>
            <w:r w:rsidRPr="00E40A90">
              <w:rPr>
                <w:rFonts w:ascii="Arial" w:hAnsi="Arial" w:cs="Arial"/>
                <w:sz w:val="22"/>
                <w:szCs w:val="22"/>
              </w:rPr>
              <w:t>Krajským soudem v Brně</w:t>
            </w:r>
          </w:p>
          <w:p w14:paraId="01F7DBCD" w14:textId="466A3908" w:rsidR="000C5169" w:rsidRPr="007467C8" w:rsidRDefault="00E40A90" w:rsidP="00E40A90">
            <w:pPr>
              <w:suppressAutoHyphens/>
              <w:rPr>
                <w:rFonts w:ascii="Arial" w:hAnsi="Arial" w:cs="Arial"/>
                <w:sz w:val="22"/>
                <w:szCs w:val="22"/>
              </w:rPr>
            </w:pPr>
            <w:r w:rsidRPr="00E40A90">
              <w:rPr>
                <w:rFonts w:ascii="Arial" w:hAnsi="Arial" w:cs="Arial"/>
                <w:sz w:val="22"/>
                <w:szCs w:val="22"/>
              </w:rPr>
              <w:t>oddíl B, vložka 6318</w:t>
            </w:r>
          </w:p>
        </w:tc>
      </w:tr>
      <w:tr w:rsidR="000C5169" w:rsidRPr="007467C8" w14:paraId="0EFB454D" w14:textId="77777777" w:rsidTr="00723095">
        <w:trPr>
          <w:trHeight w:val="567"/>
        </w:trPr>
        <w:tc>
          <w:tcPr>
            <w:tcW w:w="3334" w:type="dxa"/>
            <w:shd w:val="clear" w:color="auto" w:fill="auto"/>
            <w:vAlign w:val="center"/>
          </w:tcPr>
          <w:p w14:paraId="5A2B820D"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rozsah vykonávaných stavebních prací nebo služeb</w:t>
            </w:r>
          </w:p>
        </w:tc>
        <w:tc>
          <w:tcPr>
            <w:tcW w:w="5199" w:type="dxa"/>
            <w:shd w:val="clear" w:color="auto" w:fill="auto"/>
            <w:vAlign w:val="center"/>
          </w:tcPr>
          <w:p w14:paraId="5229219C" w14:textId="3E805650" w:rsidR="000C5169" w:rsidRPr="007467C8" w:rsidRDefault="00E40A90" w:rsidP="005B62FF">
            <w:pPr>
              <w:suppressAutoHyphens/>
              <w:rPr>
                <w:rFonts w:ascii="Arial" w:hAnsi="Arial" w:cs="Arial"/>
                <w:sz w:val="22"/>
                <w:szCs w:val="22"/>
              </w:rPr>
            </w:pPr>
            <w:r>
              <w:rPr>
                <w:rFonts w:ascii="Arial" w:hAnsi="Arial" w:cs="Arial"/>
                <w:sz w:val="22"/>
                <w:szCs w:val="22"/>
              </w:rPr>
              <w:t xml:space="preserve">část SO 01 tj. </w:t>
            </w:r>
            <w:proofErr w:type="gramStart"/>
            <w:r>
              <w:rPr>
                <w:rFonts w:ascii="Arial" w:hAnsi="Arial" w:cs="Arial"/>
                <w:sz w:val="22"/>
                <w:szCs w:val="22"/>
              </w:rPr>
              <w:t>20%</w:t>
            </w:r>
            <w:proofErr w:type="gramEnd"/>
          </w:p>
        </w:tc>
      </w:tr>
      <w:bookmarkEnd w:id="9"/>
    </w:tbl>
    <w:p w14:paraId="589E5677" w14:textId="77777777" w:rsidR="000C5169" w:rsidRDefault="000C5169" w:rsidP="000C5169">
      <w:pPr>
        <w:pStyle w:val="Meziodstavce"/>
        <w:rPr>
          <w:sz w:val="22"/>
          <w:szCs w:val="22"/>
          <w:shd w:val="clear" w:color="auto" w:fill="FFFF0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E40A90" w:rsidRPr="007467C8" w14:paraId="30332D75" w14:textId="77777777" w:rsidTr="000251A1">
        <w:trPr>
          <w:trHeight w:val="567"/>
        </w:trPr>
        <w:tc>
          <w:tcPr>
            <w:tcW w:w="3334" w:type="dxa"/>
            <w:shd w:val="clear" w:color="auto" w:fill="auto"/>
            <w:vAlign w:val="center"/>
          </w:tcPr>
          <w:p w14:paraId="595683B6" w14:textId="77777777" w:rsidR="00E40A90" w:rsidRPr="007467C8" w:rsidRDefault="00E40A90" w:rsidP="000251A1">
            <w:pPr>
              <w:suppressAutoHyphens/>
              <w:rPr>
                <w:rFonts w:ascii="Arial" w:hAnsi="Arial" w:cs="Arial"/>
                <w:sz w:val="22"/>
                <w:szCs w:val="22"/>
              </w:rPr>
            </w:pPr>
            <w:r w:rsidRPr="007467C8">
              <w:rPr>
                <w:rFonts w:ascii="Arial" w:hAnsi="Arial" w:cs="Arial"/>
                <w:sz w:val="22"/>
                <w:szCs w:val="22"/>
              </w:rPr>
              <w:t>název</w:t>
            </w:r>
          </w:p>
        </w:tc>
        <w:tc>
          <w:tcPr>
            <w:tcW w:w="5199" w:type="dxa"/>
            <w:shd w:val="clear" w:color="auto" w:fill="auto"/>
            <w:vAlign w:val="center"/>
          </w:tcPr>
          <w:p w14:paraId="6707C591" w14:textId="589EBF8D" w:rsidR="00E40A90" w:rsidRPr="007467C8" w:rsidRDefault="00E40A90" w:rsidP="000251A1">
            <w:pPr>
              <w:suppressAutoHyphens/>
              <w:rPr>
                <w:rFonts w:ascii="Arial" w:hAnsi="Arial" w:cs="Arial"/>
                <w:sz w:val="22"/>
                <w:szCs w:val="22"/>
              </w:rPr>
            </w:pPr>
            <w:proofErr w:type="gramStart"/>
            <w:r w:rsidRPr="00E40A90">
              <w:rPr>
                <w:rFonts w:ascii="Arial" w:hAnsi="Arial" w:cs="Arial"/>
                <w:sz w:val="22"/>
                <w:szCs w:val="22"/>
              </w:rPr>
              <w:t>TALPA - VHS</w:t>
            </w:r>
            <w:proofErr w:type="gramEnd"/>
            <w:r w:rsidRPr="00E40A90">
              <w:rPr>
                <w:rFonts w:ascii="Arial" w:hAnsi="Arial" w:cs="Arial"/>
                <w:sz w:val="22"/>
                <w:szCs w:val="22"/>
              </w:rPr>
              <w:t>, s.r.o.</w:t>
            </w:r>
          </w:p>
        </w:tc>
      </w:tr>
      <w:tr w:rsidR="00E40A90" w:rsidRPr="007467C8" w14:paraId="35E14CAC" w14:textId="77777777" w:rsidTr="000251A1">
        <w:trPr>
          <w:trHeight w:val="567"/>
        </w:trPr>
        <w:tc>
          <w:tcPr>
            <w:tcW w:w="3334" w:type="dxa"/>
            <w:shd w:val="clear" w:color="auto" w:fill="auto"/>
            <w:vAlign w:val="center"/>
          </w:tcPr>
          <w:p w14:paraId="3663BCEB" w14:textId="77777777" w:rsidR="00E40A90" w:rsidRPr="007467C8" w:rsidRDefault="00E40A90" w:rsidP="000251A1">
            <w:pPr>
              <w:suppressAutoHyphens/>
              <w:rPr>
                <w:rFonts w:ascii="Arial" w:hAnsi="Arial" w:cs="Arial"/>
                <w:sz w:val="22"/>
                <w:szCs w:val="22"/>
              </w:rPr>
            </w:pPr>
            <w:r w:rsidRPr="007467C8">
              <w:rPr>
                <w:rFonts w:ascii="Arial" w:hAnsi="Arial" w:cs="Arial"/>
                <w:sz w:val="22"/>
                <w:szCs w:val="22"/>
              </w:rPr>
              <w:t>sídlo</w:t>
            </w:r>
          </w:p>
        </w:tc>
        <w:tc>
          <w:tcPr>
            <w:tcW w:w="5199" w:type="dxa"/>
            <w:shd w:val="clear" w:color="auto" w:fill="auto"/>
            <w:vAlign w:val="center"/>
          </w:tcPr>
          <w:p w14:paraId="2B534DED" w14:textId="72647801" w:rsidR="00E40A90" w:rsidRPr="007467C8" w:rsidRDefault="00E40A90" w:rsidP="000251A1">
            <w:pPr>
              <w:suppressAutoHyphens/>
              <w:rPr>
                <w:rFonts w:ascii="Arial" w:hAnsi="Arial" w:cs="Arial"/>
                <w:sz w:val="22"/>
                <w:szCs w:val="22"/>
              </w:rPr>
            </w:pPr>
            <w:r w:rsidRPr="00E40A90">
              <w:rPr>
                <w:rFonts w:ascii="Arial" w:hAnsi="Arial" w:cs="Arial"/>
                <w:sz w:val="22"/>
                <w:szCs w:val="22"/>
              </w:rPr>
              <w:t>Holvekova 645/36, Kunčičky, 718 00 Ostrava</w:t>
            </w:r>
          </w:p>
        </w:tc>
      </w:tr>
      <w:tr w:rsidR="00E40A90" w:rsidRPr="007467C8" w14:paraId="13788283" w14:textId="77777777" w:rsidTr="000251A1">
        <w:trPr>
          <w:trHeight w:val="567"/>
        </w:trPr>
        <w:tc>
          <w:tcPr>
            <w:tcW w:w="3334" w:type="dxa"/>
            <w:shd w:val="clear" w:color="auto" w:fill="auto"/>
            <w:vAlign w:val="center"/>
          </w:tcPr>
          <w:p w14:paraId="1F473894" w14:textId="77777777" w:rsidR="00E40A90" w:rsidRPr="007467C8" w:rsidRDefault="00E40A90" w:rsidP="000251A1">
            <w:pPr>
              <w:suppressAutoHyphens/>
              <w:rPr>
                <w:rFonts w:ascii="Arial" w:hAnsi="Arial" w:cs="Arial"/>
                <w:sz w:val="22"/>
                <w:szCs w:val="22"/>
              </w:rPr>
            </w:pPr>
            <w:r w:rsidRPr="007467C8">
              <w:rPr>
                <w:rFonts w:ascii="Arial" w:hAnsi="Arial" w:cs="Arial"/>
                <w:sz w:val="22"/>
                <w:szCs w:val="22"/>
              </w:rPr>
              <w:t>IČO</w:t>
            </w:r>
          </w:p>
        </w:tc>
        <w:tc>
          <w:tcPr>
            <w:tcW w:w="5199" w:type="dxa"/>
            <w:shd w:val="clear" w:color="auto" w:fill="auto"/>
            <w:vAlign w:val="center"/>
          </w:tcPr>
          <w:p w14:paraId="0A52544B" w14:textId="1E733BA1" w:rsidR="00E40A90" w:rsidRPr="007467C8" w:rsidRDefault="00E40A90" w:rsidP="000251A1">
            <w:pPr>
              <w:suppressAutoHyphens/>
              <w:rPr>
                <w:rFonts w:ascii="Arial" w:hAnsi="Arial" w:cs="Arial"/>
                <w:sz w:val="22"/>
                <w:szCs w:val="22"/>
              </w:rPr>
            </w:pPr>
            <w:r>
              <w:rPr>
                <w:rFonts w:ascii="Arial" w:hAnsi="Arial" w:cs="Arial"/>
                <w:sz w:val="22"/>
                <w:szCs w:val="22"/>
              </w:rPr>
              <w:t>107 26 284</w:t>
            </w:r>
          </w:p>
        </w:tc>
      </w:tr>
      <w:tr w:rsidR="00E40A90" w:rsidRPr="007467C8" w14:paraId="120CB087" w14:textId="77777777" w:rsidTr="000251A1">
        <w:trPr>
          <w:trHeight w:val="567"/>
        </w:trPr>
        <w:tc>
          <w:tcPr>
            <w:tcW w:w="3334" w:type="dxa"/>
            <w:shd w:val="clear" w:color="auto" w:fill="auto"/>
            <w:vAlign w:val="center"/>
          </w:tcPr>
          <w:p w14:paraId="11339716" w14:textId="77777777" w:rsidR="00E40A90" w:rsidRPr="007467C8" w:rsidRDefault="00E40A90" w:rsidP="000251A1">
            <w:pPr>
              <w:suppressAutoHyphens/>
              <w:rPr>
                <w:rFonts w:ascii="Arial" w:hAnsi="Arial" w:cs="Arial"/>
                <w:sz w:val="22"/>
                <w:szCs w:val="22"/>
              </w:rPr>
            </w:pPr>
            <w:r w:rsidRPr="007467C8">
              <w:rPr>
                <w:rFonts w:ascii="Arial" w:hAnsi="Arial" w:cs="Arial"/>
                <w:sz w:val="22"/>
                <w:szCs w:val="22"/>
              </w:rPr>
              <w:t>DIČ</w:t>
            </w:r>
          </w:p>
        </w:tc>
        <w:tc>
          <w:tcPr>
            <w:tcW w:w="5199" w:type="dxa"/>
            <w:shd w:val="clear" w:color="auto" w:fill="auto"/>
            <w:vAlign w:val="center"/>
          </w:tcPr>
          <w:p w14:paraId="0337E304" w14:textId="695DD0E0" w:rsidR="00E40A90" w:rsidRPr="007467C8" w:rsidRDefault="00E40A90" w:rsidP="000251A1">
            <w:pPr>
              <w:suppressAutoHyphens/>
              <w:rPr>
                <w:rFonts w:ascii="Arial" w:hAnsi="Arial" w:cs="Arial"/>
                <w:sz w:val="22"/>
                <w:szCs w:val="22"/>
              </w:rPr>
            </w:pPr>
            <w:r>
              <w:rPr>
                <w:rFonts w:ascii="Arial" w:hAnsi="Arial" w:cs="Arial"/>
                <w:sz w:val="22"/>
                <w:szCs w:val="22"/>
              </w:rPr>
              <w:t>CZ 107 26 284</w:t>
            </w:r>
          </w:p>
        </w:tc>
      </w:tr>
      <w:tr w:rsidR="00E40A90" w:rsidRPr="007467C8" w14:paraId="41E29DE6" w14:textId="77777777" w:rsidTr="000251A1">
        <w:trPr>
          <w:trHeight w:val="567"/>
        </w:trPr>
        <w:tc>
          <w:tcPr>
            <w:tcW w:w="3334" w:type="dxa"/>
            <w:shd w:val="clear" w:color="auto" w:fill="auto"/>
            <w:vAlign w:val="center"/>
          </w:tcPr>
          <w:p w14:paraId="0BDCD4A2" w14:textId="77777777" w:rsidR="00E40A90" w:rsidRPr="007467C8" w:rsidRDefault="00E40A90" w:rsidP="000251A1">
            <w:pPr>
              <w:suppressAutoHyphens/>
              <w:rPr>
                <w:rFonts w:ascii="Arial" w:hAnsi="Arial" w:cs="Arial"/>
                <w:sz w:val="22"/>
                <w:szCs w:val="22"/>
              </w:rPr>
            </w:pPr>
            <w:r w:rsidRPr="007467C8">
              <w:rPr>
                <w:rFonts w:ascii="Arial" w:hAnsi="Arial" w:cs="Arial"/>
                <w:sz w:val="22"/>
                <w:szCs w:val="22"/>
              </w:rPr>
              <w:t>zápis v obchodním rejstříku</w:t>
            </w:r>
          </w:p>
        </w:tc>
        <w:tc>
          <w:tcPr>
            <w:tcW w:w="5199" w:type="dxa"/>
            <w:shd w:val="clear" w:color="auto" w:fill="auto"/>
            <w:vAlign w:val="center"/>
          </w:tcPr>
          <w:p w14:paraId="31D60E10" w14:textId="77777777" w:rsidR="00E40A90" w:rsidRPr="00E40A90" w:rsidRDefault="00E40A90" w:rsidP="000251A1">
            <w:pPr>
              <w:suppressAutoHyphens/>
              <w:rPr>
                <w:rFonts w:ascii="Arial" w:hAnsi="Arial" w:cs="Arial"/>
                <w:sz w:val="22"/>
                <w:szCs w:val="22"/>
              </w:rPr>
            </w:pPr>
            <w:r w:rsidRPr="00E40A90">
              <w:rPr>
                <w:rFonts w:ascii="Arial" w:hAnsi="Arial" w:cs="Arial"/>
                <w:sz w:val="22"/>
                <w:szCs w:val="22"/>
              </w:rPr>
              <w:t>vedeného</w:t>
            </w:r>
          </w:p>
          <w:p w14:paraId="7BE65307" w14:textId="31C8B1F1" w:rsidR="00E40A90" w:rsidRPr="00E40A90" w:rsidRDefault="00E40A90" w:rsidP="000251A1">
            <w:pPr>
              <w:suppressAutoHyphens/>
              <w:rPr>
                <w:rFonts w:ascii="Arial" w:hAnsi="Arial" w:cs="Arial"/>
                <w:sz w:val="22"/>
                <w:szCs w:val="22"/>
              </w:rPr>
            </w:pPr>
            <w:r w:rsidRPr="00E40A90">
              <w:rPr>
                <w:rFonts w:ascii="Arial" w:hAnsi="Arial" w:cs="Arial"/>
                <w:sz w:val="22"/>
                <w:szCs w:val="22"/>
              </w:rPr>
              <w:t xml:space="preserve">Krajským soudem v </w:t>
            </w:r>
            <w:r>
              <w:rPr>
                <w:rFonts w:ascii="Arial" w:hAnsi="Arial" w:cs="Arial"/>
                <w:sz w:val="22"/>
                <w:szCs w:val="22"/>
              </w:rPr>
              <w:t>Ostravě</w:t>
            </w:r>
          </w:p>
          <w:p w14:paraId="4E0C1DDE" w14:textId="47EEDD3E" w:rsidR="00E40A90" w:rsidRPr="007467C8" w:rsidRDefault="00E40A90" w:rsidP="000251A1">
            <w:pPr>
              <w:suppressAutoHyphens/>
              <w:rPr>
                <w:rFonts w:ascii="Arial" w:hAnsi="Arial" w:cs="Arial"/>
                <w:sz w:val="22"/>
                <w:szCs w:val="22"/>
              </w:rPr>
            </w:pPr>
            <w:r w:rsidRPr="00E40A90">
              <w:rPr>
                <w:rFonts w:ascii="Arial" w:hAnsi="Arial" w:cs="Arial"/>
                <w:sz w:val="22"/>
                <w:szCs w:val="22"/>
              </w:rPr>
              <w:t xml:space="preserve">oddíl </w:t>
            </w:r>
            <w:r>
              <w:rPr>
                <w:rFonts w:ascii="Arial" w:hAnsi="Arial" w:cs="Arial"/>
                <w:sz w:val="22"/>
                <w:szCs w:val="22"/>
              </w:rPr>
              <w:t>C</w:t>
            </w:r>
            <w:r w:rsidRPr="00E40A90">
              <w:rPr>
                <w:rFonts w:ascii="Arial" w:hAnsi="Arial" w:cs="Arial"/>
                <w:sz w:val="22"/>
                <w:szCs w:val="22"/>
              </w:rPr>
              <w:t xml:space="preserve">, vložka </w:t>
            </w:r>
            <w:r>
              <w:rPr>
                <w:rFonts w:ascii="Arial" w:hAnsi="Arial" w:cs="Arial"/>
                <w:sz w:val="22"/>
                <w:szCs w:val="22"/>
              </w:rPr>
              <w:t>85350</w:t>
            </w:r>
          </w:p>
        </w:tc>
      </w:tr>
      <w:tr w:rsidR="00E40A90" w:rsidRPr="007467C8" w14:paraId="74530F16" w14:textId="77777777" w:rsidTr="000251A1">
        <w:trPr>
          <w:trHeight w:val="567"/>
        </w:trPr>
        <w:tc>
          <w:tcPr>
            <w:tcW w:w="3334" w:type="dxa"/>
            <w:shd w:val="clear" w:color="auto" w:fill="auto"/>
            <w:vAlign w:val="center"/>
          </w:tcPr>
          <w:p w14:paraId="2DD048A3" w14:textId="77777777" w:rsidR="00E40A90" w:rsidRPr="007467C8" w:rsidRDefault="00E40A90" w:rsidP="000251A1">
            <w:pPr>
              <w:suppressAutoHyphens/>
              <w:rPr>
                <w:rFonts w:ascii="Arial" w:hAnsi="Arial" w:cs="Arial"/>
                <w:sz w:val="22"/>
                <w:szCs w:val="22"/>
              </w:rPr>
            </w:pPr>
            <w:r w:rsidRPr="007467C8">
              <w:rPr>
                <w:rFonts w:ascii="Arial" w:hAnsi="Arial" w:cs="Arial"/>
                <w:sz w:val="22"/>
                <w:szCs w:val="22"/>
              </w:rPr>
              <w:t>rozsah vykonávaných stavebních prací nebo služeb</w:t>
            </w:r>
          </w:p>
        </w:tc>
        <w:tc>
          <w:tcPr>
            <w:tcW w:w="5199" w:type="dxa"/>
            <w:shd w:val="clear" w:color="auto" w:fill="auto"/>
            <w:vAlign w:val="center"/>
          </w:tcPr>
          <w:p w14:paraId="2A7F6504" w14:textId="77777777" w:rsidR="00E40A90" w:rsidRPr="007467C8" w:rsidRDefault="00E40A90" w:rsidP="000251A1">
            <w:pPr>
              <w:suppressAutoHyphens/>
              <w:rPr>
                <w:rFonts w:ascii="Arial" w:hAnsi="Arial" w:cs="Arial"/>
                <w:sz w:val="22"/>
                <w:szCs w:val="22"/>
              </w:rPr>
            </w:pPr>
            <w:r>
              <w:rPr>
                <w:rFonts w:ascii="Arial" w:hAnsi="Arial" w:cs="Arial"/>
                <w:sz w:val="22"/>
                <w:szCs w:val="22"/>
              </w:rPr>
              <w:t xml:space="preserve">část SO 01 tj. </w:t>
            </w:r>
            <w:proofErr w:type="gramStart"/>
            <w:r>
              <w:rPr>
                <w:rFonts w:ascii="Arial" w:hAnsi="Arial" w:cs="Arial"/>
                <w:sz w:val="22"/>
                <w:szCs w:val="22"/>
              </w:rPr>
              <w:t>20%</w:t>
            </w:r>
            <w:proofErr w:type="gramEnd"/>
          </w:p>
        </w:tc>
      </w:tr>
    </w:tbl>
    <w:p w14:paraId="4820432A" w14:textId="77777777" w:rsidR="00E40A90" w:rsidRDefault="00E40A90" w:rsidP="000C5169">
      <w:pPr>
        <w:pStyle w:val="Meziodstavce"/>
        <w:rPr>
          <w:sz w:val="22"/>
          <w:szCs w:val="22"/>
          <w:shd w:val="clear" w:color="auto" w:fill="FFFF00"/>
        </w:rPr>
      </w:pPr>
    </w:p>
    <w:p w14:paraId="3765C73B" w14:textId="77777777" w:rsidR="00E40A90" w:rsidRPr="007467C8" w:rsidRDefault="00E40A90" w:rsidP="000C5169">
      <w:pPr>
        <w:pStyle w:val="Meziodstavce"/>
        <w:rPr>
          <w:sz w:val="22"/>
          <w:szCs w:val="22"/>
          <w:shd w:val="clear" w:color="auto" w:fill="FFFF00"/>
        </w:rPr>
      </w:pPr>
    </w:p>
    <w:p w14:paraId="4D67F59C" w14:textId="77777777" w:rsidR="000C5169" w:rsidRPr="007467C8" w:rsidRDefault="000C5169" w:rsidP="000C5169">
      <w:pPr>
        <w:pStyle w:val="lneksmlouvytextPVL"/>
        <w:rPr>
          <w:sz w:val="22"/>
          <w:szCs w:val="22"/>
        </w:rPr>
      </w:pPr>
      <w:r w:rsidRPr="007467C8">
        <w:rPr>
          <w:sz w:val="22"/>
          <w:szCs w:val="22"/>
        </w:rPr>
        <w:t>Zhotovitel odpovídá přímo za výběr a řádnou koordinaci všech poddodavatelů.</w:t>
      </w:r>
      <w:r w:rsidR="00E37010" w:rsidRPr="007467C8">
        <w:rPr>
          <w:sz w:val="22"/>
          <w:szCs w:val="22"/>
          <w:lang w:val="cs-CZ"/>
        </w:rPr>
        <w:t xml:space="preserve"> </w:t>
      </w:r>
      <w:r w:rsidR="00E37010" w:rsidRPr="007467C8">
        <w:rPr>
          <w:sz w:val="22"/>
          <w:szCs w:val="22"/>
        </w:rPr>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sidRPr="007467C8">
        <w:rPr>
          <w:sz w:val="22"/>
          <w:szCs w:val="22"/>
          <w:lang w:val="cs-CZ"/>
        </w:rPr>
        <w:t> </w:t>
      </w:r>
      <w:r w:rsidR="00E37010" w:rsidRPr="007467C8">
        <w:rPr>
          <w:sz w:val="22"/>
          <w:szCs w:val="22"/>
        </w:rPr>
        <w:t>28 odst. 1 písm. g) ZZVZ ve stavebním deníku.</w:t>
      </w:r>
    </w:p>
    <w:p w14:paraId="28464E78" w14:textId="77777777" w:rsidR="000C5169" w:rsidRPr="007467C8" w:rsidRDefault="000C5169" w:rsidP="000C5169">
      <w:pPr>
        <w:pStyle w:val="lneksmlouvytextPVL"/>
        <w:rPr>
          <w:sz w:val="22"/>
          <w:szCs w:val="22"/>
        </w:rPr>
      </w:pPr>
      <w:r w:rsidRPr="007467C8">
        <w:rPr>
          <w:sz w:val="22"/>
          <w:szCs w:val="22"/>
        </w:rPr>
        <w:t xml:space="preserve">Objednatel má právo v opodstatněných případech požadovat změnu jakéhokoli poddodavatele zhotovitele. V tomto případě je zhotovitel povinen změnit poddodavatele bez zbytečného odkladu tak, aby v žádném případě nebyl narušen plynulý průběh výstavby </w:t>
      </w:r>
      <w:r w:rsidRPr="007467C8">
        <w:rPr>
          <w:sz w:val="22"/>
          <w:szCs w:val="22"/>
        </w:rPr>
        <w:lastRenderedPageBreak/>
        <w:t>a plnění povinností zhotovitele vyplývajících z této smlouvy. Případně vzniklé náklady, vyplývající ze změny poddodavatele, nese v plném rozsahu zhotovitel.</w:t>
      </w:r>
    </w:p>
    <w:p w14:paraId="2C3D218B" w14:textId="77777777" w:rsidR="00B4155D" w:rsidRPr="007467C8" w:rsidRDefault="00B4155D" w:rsidP="00E4522E">
      <w:pPr>
        <w:pStyle w:val="lneksmlouvytextPVL"/>
        <w:rPr>
          <w:sz w:val="22"/>
          <w:szCs w:val="22"/>
        </w:rPr>
      </w:pPr>
      <w:r w:rsidRPr="007467C8">
        <w:rPr>
          <w:sz w:val="22"/>
          <w:szCs w:val="22"/>
        </w:rPr>
        <w:t>Nedohodnou-li se smluvní strany jinak, je zhotovitel povinen každý návrh soupisu skutečně provedených prací a každý návrh změny soupisu prací související s případnou změnou rozsahu díla povinen předat osobě oprávněné jednat za objednatele k</w:t>
      </w:r>
      <w:r w:rsidRPr="007467C8">
        <w:rPr>
          <w:sz w:val="22"/>
          <w:szCs w:val="22"/>
          <w:lang w:val="cs-CZ"/>
        </w:rPr>
        <w:t> </w:t>
      </w:r>
      <w:r w:rsidRPr="007467C8">
        <w:rPr>
          <w:sz w:val="22"/>
          <w:szCs w:val="22"/>
        </w:rPr>
        <w:t>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r w:rsidRPr="007467C8">
        <w:rPr>
          <w:sz w:val="22"/>
          <w:szCs w:val="22"/>
          <w:lang w:val="cs-CZ"/>
        </w:rPr>
        <w:t>.</w:t>
      </w:r>
    </w:p>
    <w:p w14:paraId="403CA411" w14:textId="77777777" w:rsidR="00444490" w:rsidRPr="007467C8" w:rsidRDefault="00444490" w:rsidP="00444490">
      <w:pPr>
        <w:pStyle w:val="lneksmlouvytextPVL"/>
        <w:rPr>
          <w:sz w:val="22"/>
          <w:szCs w:val="22"/>
        </w:rPr>
      </w:pPr>
      <w:r w:rsidRPr="007467C8">
        <w:rPr>
          <w:sz w:val="22"/>
          <w:szCs w:val="22"/>
        </w:rPr>
        <w:t>Zhotovitel podpisem této smlouvy přebírá povinnosti uvedené v Čestném prohlášení o</w:t>
      </w:r>
      <w:r w:rsidRPr="007467C8">
        <w:rPr>
          <w:sz w:val="22"/>
          <w:szCs w:val="22"/>
          <w:lang w:val="cs-CZ"/>
        </w:rPr>
        <w:t> </w:t>
      </w:r>
      <w:r w:rsidRPr="007467C8">
        <w:rPr>
          <w:sz w:val="22"/>
          <w:szCs w:val="22"/>
        </w:rPr>
        <w:t>zajištění sociálně odpovědného plnění předmětu veřejné zakázky</w:t>
      </w:r>
      <w:r w:rsidRPr="007467C8">
        <w:rPr>
          <w:sz w:val="22"/>
          <w:szCs w:val="22"/>
          <w:lang w:val="cs-CZ"/>
        </w:rPr>
        <w:t xml:space="preserve"> (dále jen „ČPSO“)</w:t>
      </w:r>
      <w:r w:rsidR="00056779" w:rsidRPr="007467C8">
        <w:rPr>
          <w:sz w:val="22"/>
          <w:szCs w:val="22"/>
          <w:lang w:val="cs-CZ"/>
        </w:rPr>
        <w:t>.</w:t>
      </w:r>
      <w:r w:rsidRPr="007467C8">
        <w:rPr>
          <w:sz w:val="22"/>
          <w:szCs w:val="22"/>
        </w:rPr>
        <w:t xml:space="preserve"> Objednatel je oprávněn plnění těchto povinností kdykoliv kontrolovat, a to i bez předchozího ohlášení zhotoviteli. Je</w:t>
      </w:r>
      <w:r w:rsidRPr="007467C8">
        <w:rPr>
          <w:sz w:val="22"/>
          <w:szCs w:val="22"/>
          <w:lang w:val="cs-CZ"/>
        </w:rPr>
        <w:noBreakHyphen/>
      </w:r>
      <w:proofErr w:type="spellStart"/>
      <w:r w:rsidRPr="007467C8">
        <w:rPr>
          <w:sz w:val="22"/>
          <w:szCs w:val="22"/>
        </w:rPr>
        <w:t>li</w:t>
      </w:r>
      <w:proofErr w:type="spellEnd"/>
      <w:r w:rsidRPr="007467C8">
        <w:rPr>
          <w:sz w:val="22"/>
          <w:szCs w:val="22"/>
          <w:lang w:val="cs-CZ"/>
        </w:rPr>
        <w:t> </w:t>
      </w:r>
      <w:r w:rsidRPr="007467C8">
        <w:rPr>
          <w:sz w:val="22"/>
          <w:szCs w:val="22"/>
        </w:rPr>
        <w:t>k provedení kontroly potřeba předložení dokumentů, zavazuje se zhotovitel k jejich předložení nejpozději do 2 pracovních dnů od doručení výzvy objednatele.</w:t>
      </w:r>
    </w:p>
    <w:p w14:paraId="716F0075" w14:textId="77777777" w:rsidR="00444490" w:rsidRPr="007467C8" w:rsidRDefault="00444490" w:rsidP="00444490">
      <w:pPr>
        <w:pStyle w:val="lneksmlouvytextPVL"/>
        <w:rPr>
          <w:sz w:val="22"/>
          <w:szCs w:val="22"/>
        </w:rPr>
      </w:pPr>
      <w:r w:rsidRPr="007467C8">
        <w:rPr>
          <w:sz w:val="22"/>
          <w:szCs w:val="22"/>
        </w:rPr>
        <w:t>Zhotovitel je povinen udržovat pracoviště v čistotě, odvážet stavební odpad a vytěžený materiál a provádět pravidelný úklid, zejména příjezdových komunikací skrz zástavbu v</w:t>
      </w:r>
      <w:r w:rsidRPr="007467C8">
        <w:rPr>
          <w:sz w:val="22"/>
          <w:szCs w:val="22"/>
          <w:lang w:val="cs-CZ"/>
        </w:rPr>
        <w:t> </w:t>
      </w:r>
      <w:r w:rsidRPr="007467C8">
        <w:rPr>
          <w:sz w:val="22"/>
          <w:szCs w:val="22"/>
        </w:rP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sidRPr="007467C8">
        <w:rPr>
          <w:sz w:val="22"/>
          <w:szCs w:val="22"/>
          <w:lang w:val="cs-CZ"/>
        </w:rPr>
        <w:t xml:space="preserve"> 541/2020</w:t>
      </w:r>
      <w:r w:rsidRPr="007467C8">
        <w:rPr>
          <w:sz w:val="22"/>
          <w:szCs w:val="22"/>
        </w:rPr>
        <w:t> Sb., o odpadech a o změně některých dalších zákonů, ve znění pozdějších předpisů</w:t>
      </w:r>
      <w:r w:rsidR="00F15205" w:rsidRPr="007467C8">
        <w:rPr>
          <w:sz w:val="22"/>
          <w:szCs w:val="22"/>
          <w:lang w:val="cs-CZ"/>
        </w:rPr>
        <w:t xml:space="preserve">. </w:t>
      </w:r>
    </w:p>
    <w:p w14:paraId="4A717201" w14:textId="77777777" w:rsidR="00444490" w:rsidRPr="007467C8" w:rsidRDefault="00444490" w:rsidP="00444490">
      <w:pPr>
        <w:pStyle w:val="lneksmlouvytextPVL"/>
        <w:rPr>
          <w:sz w:val="22"/>
          <w:szCs w:val="22"/>
        </w:rPr>
      </w:pPr>
      <w:r w:rsidRPr="007467C8">
        <w:rPr>
          <w:sz w:val="22"/>
          <w:szCs w:val="22"/>
        </w:rPr>
        <w:t>Zhotovitel je povinen na předaném staveništi zajistit dodržování právních a ostatních předpisů týkajících se bezpečnosti práce a požární ochrany svých zaměstnanců nebo poddodavatelů zhotovitele.</w:t>
      </w:r>
    </w:p>
    <w:p w14:paraId="7D2F609C" w14:textId="77777777" w:rsidR="00444490" w:rsidRPr="007467C8" w:rsidRDefault="00444490" w:rsidP="00444490">
      <w:pPr>
        <w:pStyle w:val="lneksmlouvytextPVL"/>
        <w:rPr>
          <w:sz w:val="22"/>
          <w:szCs w:val="22"/>
        </w:rPr>
      </w:pPr>
      <w:r w:rsidRPr="007467C8">
        <w:rPr>
          <w:sz w:val="22"/>
          <w:szCs w:val="22"/>
        </w:rPr>
        <w:t>Zhotovitel zajistí na staveništi hygienické a sociální zařízení a prostředky pro poskytování první lékařské pomoci.</w:t>
      </w:r>
    </w:p>
    <w:p w14:paraId="1D9A2F1E" w14:textId="77777777" w:rsidR="00444490" w:rsidRPr="007467C8" w:rsidRDefault="00444490" w:rsidP="00444490">
      <w:pPr>
        <w:pStyle w:val="lneksmlouvytextPVL"/>
        <w:rPr>
          <w:sz w:val="22"/>
          <w:szCs w:val="22"/>
        </w:rPr>
      </w:pPr>
      <w:r w:rsidRPr="007467C8">
        <w:rPr>
          <w:sz w:val="22"/>
          <w:szCs w:val="22"/>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3F0E61D9" w14:textId="77777777" w:rsidR="00444490" w:rsidRPr="007467C8" w:rsidRDefault="00444490" w:rsidP="00444490">
      <w:pPr>
        <w:pStyle w:val="lneksmlouvynadpis"/>
        <w:ind w:left="360" w:hanging="360"/>
        <w:rPr>
          <w:sz w:val="22"/>
          <w:szCs w:val="22"/>
        </w:rPr>
      </w:pPr>
      <w:r w:rsidRPr="007467C8">
        <w:rPr>
          <w:sz w:val="22"/>
          <w:szCs w:val="22"/>
        </w:rPr>
        <w:t>Staveniště</w:t>
      </w:r>
    </w:p>
    <w:p w14:paraId="25CC9468" w14:textId="77777777" w:rsidR="00444490" w:rsidRPr="00FF1024" w:rsidRDefault="00444490" w:rsidP="00444490">
      <w:pPr>
        <w:pStyle w:val="lneksmlouvytextPVL"/>
        <w:rPr>
          <w:sz w:val="22"/>
          <w:szCs w:val="22"/>
        </w:rPr>
      </w:pPr>
      <w:r w:rsidRPr="007467C8">
        <w:rPr>
          <w:sz w:val="22"/>
          <w:szCs w:val="22"/>
        </w:rPr>
        <w:t xml:space="preserve">Zařízení staveniště (dále jen „ZS“), jeho uspořádání a vztahy k okolí (včetně případného dopravního značení apod.) jsou součástí díla. Cena za vybudování a likvidaci ZS je součástí ceny díla. ZS včetně </w:t>
      </w:r>
      <w:r w:rsidRPr="00FF1024">
        <w:rPr>
          <w:sz w:val="22"/>
          <w:szCs w:val="22"/>
        </w:rPr>
        <w:t>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46613B4" w14:textId="429C03A6" w:rsidR="00444490" w:rsidRPr="00FF1024" w:rsidRDefault="00444490" w:rsidP="00444490">
      <w:pPr>
        <w:pStyle w:val="lneksmlouvytextPVL"/>
        <w:rPr>
          <w:sz w:val="22"/>
          <w:szCs w:val="22"/>
        </w:rPr>
      </w:pPr>
      <w:r w:rsidRPr="00FF1024">
        <w:rPr>
          <w:sz w:val="22"/>
          <w:szCs w:val="22"/>
        </w:rPr>
        <w:t xml:space="preserve">Zhotovitel je povinen do </w:t>
      </w:r>
      <w:r w:rsidR="007F4A8F" w:rsidRPr="00FF1024">
        <w:rPr>
          <w:sz w:val="22"/>
          <w:szCs w:val="22"/>
        </w:rPr>
        <w:t xml:space="preserve">předání a převzetí </w:t>
      </w:r>
      <w:r w:rsidR="00F27255" w:rsidRPr="00FF1024">
        <w:rPr>
          <w:sz w:val="22"/>
          <w:szCs w:val="22"/>
          <w:lang w:val="cs-CZ"/>
        </w:rPr>
        <w:t xml:space="preserve">dokončeného </w:t>
      </w:r>
      <w:r w:rsidR="007F4A8F" w:rsidRPr="00FF1024">
        <w:rPr>
          <w:sz w:val="22"/>
          <w:szCs w:val="22"/>
        </w:rPr>
        <w:t xml:space="preserve">díla </w:t>
      </w:r>
      <w:r w:rsidRPr="00FF1024">
        <w:rPr>
          <w:sz w:val="22"/>
          <w:szCs w:val="22"/>
        </w:rPr>
        <w:t>vyklidit staveniště a upravit je do </w:t>
      </w:r>
      <w:bookmarkStart w:id="10" w:name="OLE_LINK1"/>
      <w:r w:rsidRPr="00FF1024">
        <w:rPr>
          <w:sz w:val="22"/>
          <w:szCs w:val="22"/>
        </w:rPr>
        <w:t>stavu předepsaného příslušnou projektovou dokumentací</w:t>
      </w:r>
      <w:bookmarkEnd w:id="10"/>
      <w:r w:rsidRPr="00FF1024">
        <w:rPr>
          <w:sz w:val="22"/>
          <w:szCs w:val="22"/>
        </w:rPr>
        <w:t xml:space="preserve">, nebo není-li tento stav projektovou dokumentací specifikován, tak do původního stavu. </w:t>
      </w:r>
    </w:p>
    <w:p w14:paraId="4B0EA387" w14:textId="77777777" w:rsidR="00444490" w:rsidRPr="007467C8" w:rsidRDefault="00444490" w:rsidP="00444490">
      <w:pPr>
        <w:pStyle w:val="lneksmlouvytextPVL"/>
        <w:rPr>
          <w:sz w:val="22"/>
          <w:szCs w:val="22"/>
        </w:rPr>
      </w:pPr>
      <w:r w:rsidRPr="007467C8">
        <w:rPr>
          <w:sz w:val="22"/>
          <w:szCs w:val="22"/>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BA4424B" w14:textId="0911DFC0" w:rsidR="004A6793" w:rsidRPr="007467C8" w:rsidRDefault="004A6793" w:rsidP="004A6793">
      <w:pPr>
        <w:pStyle w:val="lneksmlouvytextPVL"/>
        <w:rPr>
          <w:sz w:val="22"/>
          <w:szCs w:val="22"/>
        </w:rPr>
      </w:pPr>
      <w:r w:rsidRPr="007467C8">
        <w:rPr>
          <w:sz w:val="22"/>
          <w:szCs w:val="22"/>
        </w:rPr>
        <w:lastRenderedPageBreak/>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11" w:name="_GoBack"/>
      <w:bookmarkEnd w:id="11"/>
    </w:p>
    <w:p w14:paraId="378FFF54" w14:textId="77777777" w:rsidR="00444490" w:rsidRPr="007467C8" w:rsidRDefault="00444490" w:rsidP="00444490">
      <w:pPr>
        <w:pStyle w:val="lneksmlouvynadpis"/>
        <w:ind w:left="360" w:hanging="360"/>
        <w:rPr>
          <w:sz w:val="22"/>
          <w:szCs w:val="22"/>
        </w:rPr>
      </w:pPr>
      <w:r w:rsidRPr="007467C8">
        <w:rPr>
          <w:sz w:val="22"/>
          <w:szCs w:val="22"/>
        </w:rPr>
        <w:t>Kontrola provádění díla</w:t>
      </w:r>
    </w:p>
    <w:p w14:paraId="2A430951" w14:textId="77777777" w:rsidR="00444490" w:rsidRPr="007467C8" w:rsidRDefault="00444490" w:rsidP="00444490">
      <w:pPr>
        <w:pStyle w:val="lneksmlouvytextPVL"/>
        <w:rPr>
          <w:sz w:val="22"/>
          <w:szCs w:val="22"/>
        </w:rPr>
      </w:pPr>
      <w:r w:rsidRPr="007467C8">
        <w:rPr>
          <w:sz w:val="22"/>
          <w:szCs w:val="22"/>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68C92D0F" w14:textId="77777777" w:rsidR="00444490" w:rsidRPr="007467C8" w:rsidRDefault="00444490" w:rsidP="00444490">
      <w:pPr>
        <w:pStyle w:val="lneksmlouvytextPVL"/>
        <w:rPr>
          <w:sz w:val="22"/>
          <w:szCs w:val="22"/>
        </w:rPr>
      </w:pPr>
      <w:r w:rsidRPr="007467C8">
        <w:rPr>
          <w:sz w:val="22"/>
          <w:szCs w:val="22"/>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8D280FA" w14:textId="77777777" w:rsidR="00444490" w:rsidRPr="007467C8" w:rsidRDefault="00444490" w:rsidP="00444490">
      <w:pPr>
        <w:pStyle w:val="lneksmlouvytextPVL"/>
        <w:rPr>
          <w:sz w:val="22"/>
          <w:szCs w:val="22"/>
        </w:rPr>
      </w:pPr>
      <w:r w:rsidRPr="007467C8">
        <w:rPr>
          <w:sz w:val="22"/>
          <w:szCs w:val="22"/>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EAAB936" w14:textId="77777777" w:rsidR="00444490" w:rsidRPr="007467C8" w:rsidRDefault="00444490" w:rsidP="00444490">
      <w:pPr>
        <w:pStyle w:val="lneksmlouvytextPVL"/>
        <w:rPr>
          <w:sz w:val="22"/>
          <w:szCs w:val="22"/>
        </w:rPr>
      </w:pPr>
      <w:r w:rsidRPr="007467C8">
        <w:rPr>
          <w:sz w:val="22"/>
          <w:szCs w:val="22"/>
        </w:rPr>
        <w:t>Zhotovitel je povinen neprodleně odstranit zjištěné nedostatky, které technický dozor zapsal do stavebního deníku, pokud se smluvní strany nedohodnou jinak.</w:t>
      </w:r>
    </w:p>
    <w:p w14:paraId="468FFD8C" w14:textId="77777777" w:rsidR="00444490" w:rsidRPr="007467C8" w:rsidRDefault="00444490" w:rsidP="00444490">
      <w:pPr>
        <w:pStyle w:val="lneksmlouvytextPVL"/>
        <w:rPr>
          <w:sz w:val="22"/>
          <w:szCs w:val="22"/>
        </w:rPr>
      </w:pPr>
      <w:r w:rsidRPr="007467C8">
        <w:rPr>
          <w:sz w:val="22"/>
          <w:szCs w:val="22"/>
        </w:rPr>
        <w:t>Technický dozor objednatele je oprávněn po zhotoviteli požadovat prokázání původu a vlastností materiálů a výrobků použitých pro stavbu.</w:t>
      </w:r>
    </w:p>
    <w:p w14:paraId="1CFEAECA" w14:textId="77777777" w:rsidR="00444490" w:rsidRPr="007467C8" w:rsidRDefault="00444490" w:rsidP="00444490">
      <w:pPr>
        <w:pStyle w:val="lneksmlouvytextPVL"/>
        <w:rPr>
          <w:sz w:val="22"/>
          <w:szCs w:val="22"/>
        </w:rPr>
      </w:pPr>
      <w:r w:rsidRPr="007467C8">
        <w:rPr>
          <w:sz w:val="22"/>
          <w:szCs w:val="22"/>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184476F" w14:textId="73495E2F" w:rsidR="00444490" w:rsidRPr="007467C8" w:rsidRDefault="00444490" w:rsidP="00444490">
      <w:pPr>
        <w:pStyle w:val="lneksmlouvytextPVL"/>
        <w:rPr>
          <w:sz w:val="22"/>
          <w:szCs w:val="22"/>
        </w:rPr>
      </w:pPr>
      <w:bookmarkStart w:id="12" w:name="_Ref473801819"/>
      <w:r w:rsidRPr="007467C8">
        <w:rPr>
          <w:sz w:val="22"/>
          <w:szCs w:val="22"/>
        </w:rPr>
        <w:t xml:space="preserve">Technický dozor objednatele je oprávněn vyzvat zhotovitele k předložení písemného </w:t>
      </w:r>
      <w:r w:rsidR="0054062D" w:rsidRPr="007467C8">
        <w:rPr>
          <w:sz w:val="22"/>
          <w:szCs w:val="22"/>
          <w:lang w:val="cs-CZ"/>
        </w:rPr>
        <w:t xml:space="preserve"> </w:t>
      </w:r>
      <w:r w:rsidRPr="007467C8">
        <w:rPr>
          <w:sz w:val="22"/>
          <w:szCs w:val="22"/>
        </w:rPr>
        <w:t>harmonogramu</w:t>
      </w:r>
      <w:r w:rsidR="00AB7775" w:rsidRPr="007467C8">
        <w:rPr>
          <w:sz w:val="22"/>
          <w:szCs w:val="22"/>
          <w:lang w:val="cs-CZ"/>
        </w:rPr>
        <w:t xml:space="preserve"> postupu</w:t>
      </w:r>
      <w:r w:rsidRPr="007467C8">
        <w:rPr>
          <w:sz w:val="22"/>
          <w:szCs w:val="22"/>
        </w:rPr>
        <w:t xml:space="preserve"> provádění díla (dále jen „harmonogram“), zhotovitel </w:t>
      </w:r>
      <w:r w:rsidR="00AB7775" w:rsidRPr="007467C8">
        <w:rPr>
          <w:sz w:val="22"/>
          <w:szCs w:val="22"/>
          <w:lang w:val="cs-CZ"/>
        </w:rPr>
        <w:t xml:space="preserve">je povinen od této výzvy </w:t>
      </w:r>
      <w:r w:rsidRPr="007467C8">
        <w:rPr>
          <w:sz w:val="22"/>
          <w:szCs w:val="22"/>
        </w:rPr>
        <w:t xml:space="preserve"> </w:t>
      </w:r>
      <w:r w:rsidR="00AB7775" w:rsidRPr="007467C8">
        <w:rPr>
          <w:sz w:val="22"/>
          <w:szCs w:val="22"/>
          <w:lang w:val="cs-CZ"/>
        </w:rPr>
        <w:t xml:space="preserve">předat </w:t>
      </w:r>
      <w:r w:rsidRPr="007467C8">
        <w:rPr>
          <w:sz w:val="22"/>
          <w:szCs w:val="22"/>
        </w:rPr>
        <w:t xml:space="preserve">objednateli </w:t>
      </w:r>
      <w:r w:rsidR="00507AAC" w:rsidRPr="007467C8">
        <w:rPr>
          <w:sz w:val="22"/>
          <w:szCs w:val="22"/>
          <w:lang w:val="cs-CZ"/>
        </w:rPr>
        <w:t xml:space="preserve"> </w:t>
      </w:r>
      <w:r w:rsidR="00AB7775" w:rsidRPr="007467C8">
        <w:rPr>
          <w:sz w:val="22"/>
          <w:szCs w:val="22"/>
          <w:lang w:val="cs-CZ"/>
        </w:rPr>
        <w:t xml:space="preserve">vypracovaný harmonogram </w:t>
      </w:r>
      <w:r w:rsidR="00507AAC" w:rsidRPr="007467C8">
        <w:rPr>
          <w:sz w:val="22"/>
          <w:szCs w:val="22"/>
          <w:lang w:val="cs-CZ"/>
        </w:rPr>
        <w:t>do 7 kalendářních dnů</w:t>
      </w:r>
      <w:r w:rsidR="00507AAC" w:rsidRPr="007467C8">
        <w:rPr>
          <w:sz w:val="22"/>
          <w:szCs w:val="22"/>
        </w:rPr>
        <w:t>.</w:t>
      </w:r>
      <w:bookmarkEnd w:id="12"/>
      <w:r w:rsidRPr="007467C8">
        <w:rPr>
          <w:sz w:val="22"/>
          <w:szCs w:val="22"/>
        </w:rPr>
        <w:t xml:space="preserve"> Obdobně je technický dozor objednatele oprávněn požadovat vypracování revidovaného </w:t>
      </w:r>
      <w:r w:rsidRPr="007467C8">
        <w:rPr>
          <w:sz w:val="22"/>
          <w:szCs w:val="22"/>
        </w:rPr>
        <w:lastRenderedPageBreak/>
        <w:t>harmonogramu kdykoliv předchozí harmonogram nesouhlasí se skutečným postupem prací nebo jinými povinnostmi zhotovitele dle této smlouvy.</w:t>
      </w:r>
    </w:p>
    <w:p w14:paraId="7AB5552C" w14:textId="77777777" w:rsidR="00444490" w:rsidRPr="007467C8" w:rsidRDefault="00444490" w:rsidP="00444490">
      <w:pPr>
        <w:pStyle w:val="lneksmlouvytextPVL"/>
        <w:rPr>
          <w:sz w:val="22"/>
          <w:szCs w:val="22"/>
        </w:rPr>
      </w:pPr>
      <w:r w:rsidRPr="007467C8">
        <w:rPr>
          <w:sz w:val="22"/>
          <w:szCs w:val="22"/>
        </w:rPr>
        <w:t>Výzva k předložení harmonogramu dle odst. 7</w:t>
      </w:r>
      <w:r w:rsidRPr="007467C8">
        <w:rPr>
          <w:sz w:val="22"/>
          <w:szCs w:val="22"/>
          <w:lang w:val="cs-CZ"/>
        </w:rPr>
        <w:t>.</w:t>
      </w:r>
      <w:r w:rsidRPr="007467C8">
        <w:rPr>
          <w:sz w:val="22"/>
          <w:szCs w:val="22"/>
        </w:rPr>
        <w:t xml:space="preserve"> tohoto článku může být provedena jakýmikoliv prostředky, avšak musí být bez zbytečného odkladu zapsána do stavebního deníku. Za předaný v souladu s odst. 7</w:t>
      </w:r>
      <w:r w:rsidRPr="007467C8">
        <w:rPr>
          <w:sz w:val="22"/>
          <w:szCs w:val="22"/>
          <w:lang w:val="cs-CZ"/>
        </w:rPr>
        <w:t>.</w:t>
      </w:r>
      <w:r w:rsidRPr="007467C8">
        <w:rPr>
          <w:sz w:val="22"/>
          <w:szCs w:val="22"/>
        </w:rPr>
        <w:t xml:space="preserve"> tohoto článku se harmonogram považuje i v případě, že jej zhotovitel vložil na samostatný list stavebního deníku.</w:t>
      </w:r>
    </w:p>
    <w:p w14:paraId="19916FE6" w14:textId="77777777" w:rsidR="00444490" w:rsidRPr="007467C8" w:rsidRDefault="00444490" w:rsidP="00444490">
      <w:pPr>
        <w:pStyle w:val="lneksmlouvynadpis"/>
        <w:ind w:left="360" w:hanging="360"/>
        <w:rPr>
          <w:sz w:val="22"/>
          <w:szCs w:val="22"/>
        </w:rPr>
      </w:pPr>
      <w:r w:rsidRPr="007467C8">
        <w:rPr>
          <w:sz w:val="22"/>
          <w:szCs w:val="22"/>
          <w:lang w:val="cs-CZ"/>
        </w:rPr>
        <w:t>Technická přejímka a p</w:t>
      </w:r>
      <w:proofErr w:type="spellStart"/>
      <w:r w:rsidRPr="007467C8">
        <w:rPr>
          <w:sz w:val="22"/>
          <w:szCs w:val="22"/>
        </w:rPr>
        <w:t>ředání</w:t>
      </w:r>
      <w:proofErr w:type="spellEnd"/>
      <w:r w:rsidRPr="007467C8">
        <w:rPr>
          <w:sz w:val="22"/>
          <w:szCs w:val="22"/>
        </w:rPr>
        <w:t xml:space="preserve"> a převzetí</w:t>
      </w:r>
      <w:r w:rsidRPr="007467C8">
        <w:rPr>
          <w:sz w:val="22"/>
          <w:szCs w:val="22"/>
          <w:lang w:val="cs-CZ"/>
        </w:rPr>
        <w:t xml:space="preserve"> dokončeného</w:t>
      </w:r>
      <w:r w:rsidRPr="007467C8">
        <w:rPr>
          <w:sz w:val="22"/>
          <w:szCs w:val="22"/>
        </w:rPr>
        <w:t xml:space="preserve"> díla</w:t>
      </w:r>
    </w:p>
    <w:p w14:paraId="7B7E8838" w14:textId="08B50BA3" w:rsidR="00444490" w:rsidRPr="007467C8" w:rsidRDefault="00444490" w:rsidP="00444490">
      <w:pPr>
        <w:pStyle w:val="lneksmlouvytextPVL"/>
        <w:rPr>
          <w:sz w:val="22"/>
          <w:szCs w:val="22"/>
        </w:rPr>
      </w:pPr>
      <w:r w:rsidRPr="007467C8">
        <w:rPr>
          <w:sz w:val="22"/>
          <w:szCs w:val="22"/>
        </w:rPr>
        <w:t xml:space="preserve">Předmět plnění – dílo specifikované touto smlouvou je po dokončení stavebních prací </w:t>
      </w:r>
      <w:r w:rsidRPr="00A63A20">
        <w:rPr>
          <w:sz w:val="22"/>
          <w:szCs w:val="22"/>
        </w:rPr>
        <w:t xml:space="preserve">předmětem technické přejímky. Technická přejímka je proces technické kontroly díla nebo jeho částí po dokončení stavebních prací na díle nebo jeho části ve lhůtě dle čl. II. odst. 1. písm. </w:t>
      </w:r>
      <w:r w:rsidR="006C3A3F">
        <w:rPr>
          <w:sz w:val="22"/>
          <w:szCs w:val="22"/>
          <w:lang w:val="cs-CZ"/>
        </w:rPr>
        <w:t>d</w:t>
      </w:r>
      <w:r w:rsidRPr="00A63A20">
        <w:rPr>
          <w:sz w:val="22"/>
          <w:szCs w:val="22"/>
        </w:rPr>
        <w:t>) této smlouvy. Při technické přejímce bude zejména provedena kontrola stavebních a montážních prací se zaměřením na úplnost a kvalitu za účelem zjištění, zda takové práce odpovídají požadovanému</w:t>
      </w:r>
      <w:r w:rsidRPr="007467C8">
        <w:rPr>
          <w:sz w:val="22"/>
          <w:szCs w:val="22"/>
        </w:rPr>
        <w:t xml:space="preserve"> rozsahu, technickým specifikacím, normám a dalším podmínkám definovaným v této smlouvě. V zápisu o technické přejímce dle odst. 9. tohoto článku bude potvrzena úplnost a kvalita dokončených stavebních a montážních prací.</w:t>
      </w:r>
    </w:p>
    <w:p w14:paraId="403CB8FD" w14:textId="2DB445F7" w:rsidR="00444490" w:rsidRPr="007467C8" w:rsidRDefault="00444490" w:rsidP="00444490">
      <w:pPr>
        <w:pStyle w:val="lneksmlouvytextPVL"/>
        <w:rPr>
          <w:sz w:val="22"/>
          <w:szCs w:val="22"/>
        </w:rPr>
      </w:pPr>
      <w:bookmarkStart w:id="13" w:name="_Ref473801647"/>
      <w:r w:rsidRPr="007467C8">
        <w:rPr>
          <w:sz w:val="22"/>
          <w:szCs w:val="22"/>
        </w:rPr>
        <w:t xml:space="preserve">Předání a převzetí dokončeného díla je předmětem přejímacího řízení. Přejímací řízení je proces předání a převzetí kompletního díla nebo jeho části ve lhůtě dle čl. II. odst. 1. písm. </w:t>
      </w:r>
      <w:r w:rsidR="006C3A3F">
        <w:rPr>
          <w:sz w:val="22"/>
          <w:szCs w:val="22"/>
          <w:lang w:val="cs-CZ"/>
        </w:rPr>
        <w:t>e</w:t>
      </w:r>
      <w:r w:rsidRPr="007467C8">
        <w:rPr>
          <w:sz w:val="22"/>
          <w:szCs w:val="22"/>
        </w:rPr>
        <w:t>) této smlouvy.</w:t>
      </w:r>
      <w:bookmarkEnd w:id="13"/>
    </w:p>
    <w:p w14:paraId="7491AA6F" w14:textId="448AFAF0" w:rsidR="00444490" w:rsidRPr="007467C8" w:rsidRDefault="00444490" w:rsidP="00444490">
      <w:pPr>
        <w:pStyle w:val="lneksmlouvytextPVL"/>
        <w:rPr>
          <w:sz w:val="22"/>
          <w:szCs w:val="22"/>
        </w:rPr>
      </w:pPr>
      <w:bookmarkStart w:id="14" w:name="_Ref473801663"/>
      <w:r w:rsidRPr="007467C8">
        <w:rPr>
          <w:sz w:val="22"/>
          <w:szCs w:val="22"/>
        </w:rPr>
        <w:t xml:space="preserve">V době mezi technickou přejímkou a přejímacím řízením je zhotovitel povinen předat objednateli </w:t>
      </w:r>
      <w:r w:rsidRPr="009F3E82">
        <w:rPr>
          <w:sz w:val="22"/>
          <w:szCs w:val="22"/>
        </w:rPr>
        <w:t xml:space="preserve">dokumenty dle čl. I. odst. </w:t>
      </w:r>
      <w:r w:rsidR="009F3E82" w:rsidRPr="009F3E82">
        <w:rPr>
          <w:sz w:val="22"/>
          <w:szCs w:val="22"/>
          <w:lang w:val="cs-CZ"/>
        </w:rPr>
        <w:t>6</w:t>
      </w:r>
      <w:r w:rsidRPr="009F3E82">
        <w:rPr>
          <w:sz w:val="22"/>
          <w:szCs w:val="22"/>
        </w:rPr>
        <w:t>. této smlouvy. Objednatel</w:t>
      </w:r>
      <w:r w:rsidRPr="007467C8">
        <w:rPr>
          <w:sz w:val="22"/>
          <w:szCs w:val="22"/>
        </w:rPr>
        <w:t xml:space="preserve">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7467C8">
        <w:rPr>
          <w:sz w:val="22"/>
          <w:szCs w:val="22"/>
        </w:rPr>
        <w:fldChar w:fldCharType="begin"/>
      </w:r>
      <w:r w:rsidRPr="007467C8">
        <w:rPr>
          <w:sz w:val="22"/>
          <w:szCs w:val="22"/>
        </w:rPr>
        <w:instrText xml:space="preserve"> REF _Ref473801701 \n \h  \* MERGEFORMAT </w:instrText>
      </w:r>
      <w:r w:rsidRPr="007467C8">
        <w:rPr>
          <w:sz w:val="22"/>
          <w:szCs w:val="22"/>
        </w:rPr>
      </w:r>
      <w:r w:rsidRPr="007467C8">
        <w:rPr>
          <w:sz w:val="22"/>
          <w:szCs w:val="22"/>
        </w:rPr>
        <w:fldChar w:fldCharType="separate"/>
      </w:r>
      <w:r w:rsidR="00ED4768">
        <w:rPr>
          <w:sz w:val="22"/>
          <w:szCs w:val="22"/>
        </w:rPr>
        <w:t xml:space="preserve">III. </w:t>
      </w:r>
      <w:r w:rsidRPr="007467C8">
        <w:rPr>
          <w:sz w:val="22"/>
          <w:szCs w:val="22"/>
        </w:rPr>
        <w:fldChar w:fldCharType="end"/>
      </w:r>
      <w:r w:rsidRPr="007467C8">
        <w:rPr>
          <w:sz w:val="22"/>
          <w:szCs w:val="22"/>
        </w:rPr>
        <w:t xml:space="preserve"> této smlouvy.</w:t>
      </w:r>
      <w:bookmarkEnd w:id="14"/>
    </w:p>
    <w:p w14:paraId="13444D14" w14:textId="26DBB55E" w:rsidR="00444490" w:rsidRPr="007467C8" w:rsidRDefault="00444490" w:rsidP="00444490">
      <w:pPr>
        <w:pStyle w:val="lneksmlouvytextPVL"/>
        <w:rPr>
          <w:sz w:val="22"/>
          <w:szCs w:val="22"/>
        </w:rPr>
      </w:pPr>
      <w:r w:rsidRPr="007467C8">
        <w:rPr>
          <w:sz w:val="22"/>
          <w:szCs w:val="22"/>
        </w:rPr>
        <w:t xml:space="preserve">Bude-li objednatelem zjištěn nedostatek při kontrole dokumentů dle odst. </w:t>
      </w:r>
      <w:r w:rsidRPr="007467C8">
        <w:rPr>
          <w:sz w:val="22"/>
          <w:szCs w:val="22"/>
        </w:rPr>
        <w:fldChar w:fldCharType="begin"/>
      </w:r>
      <w:r w:rsidRPr="007467C8">
        <w:rPr>
          <w:sz w:val="22"/>
          <w:szCs w:val="22"/>
        </w:rPr>
        <w:instrText xml:space="preserve"> REF _Ref473801663 \n \h  \* MERGEFORMAT </w:instrText>
      </w:r>
      <w:r w:rsidRPr="007467C8">
        <w:rPr>
          <w:sz w:val="22"/>
          <w:szCs w:val="22"/>
        </w:rPr>
      </w:r>
      <w:r w:rsidRPr="007467C8">
        <w:rPr>
          <w:sz w:val="22"/>
          <w:szCs w:val="22"/>
        </w:rPr>
        <w:fldChar w:fldCharType="separate"/>
      </w:r>
      <w:r w:rsidR="00ED4768">
        <w:rPr>
          <w:sz w:val="22"/>
          <w:szCs w:val="22"/>
        </w:rPr>
        <w:t>3</w:t>
      </w:r>
      <w:r w:rsidRPr="007467C8">
        <w:rPr>
          <w:sz w:val="22"/>
          <w:szCs w:val="22"/>
        </w:rPr>
        <w:fldChar w:fldCharType="end"/>
      </w:r>
      <w:r w:rsidRPr="007467C8">
        <w:rPr>
          <w:sz w:val="22"/>
          <w:szCs w:val="22"/>
        </w:rPr>
        <w:t>. tohoto článku, informuje o tom bezodkladně, nejpozději však do 15 kalendářních dní od předání dokumentů dle odst. 3</w:t>
      </w:r>
      <w:r w:rsidRPr="007467C8">
        <w:rPr>
          <w:sz w:val="22"/>
          <w:szCs w:val="22"/>
          <w:lang w:val="cs-CZ"/>
        </w:rPr>
        <w:t>.</w:t>
      </w:r>
      <w:r w:rsidRPr="007467C8">
        <w:rPr>
          <w:sz w:val="22"/>
          <w:szCs w:val="22"/>
        </w:rP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7467C8">
        <w:rPr>
          <w:sz w:val="22"/>
          <w:szCs w:val="22"/>
        </w:rPr>
        <w:fldChar w:fldCharType="begin"/>
      </w:r>
      <w:r w:rsidRPr="007467C8">
        <w:rPr>
          <w:sz w:val="22"/>
          <w:szCs w:val="22"/>
        </w:rPr>
        <w:instrText xml:space="preserve"> REF _Ref473801647 \n \h  \* MERGEFORMAT </w:instrText>
      </w:r>
      <w:r w:rsidRPr="007467C8">
        <w:rPr>
          <w:sz w:val="22"/>
          <w:szCs w:val="22"/>
        </w:rPr>
      </w:r>
      <w:r w:rsidRPr="007467C8">
        <w:rPr>
          <w:sz w:val="22"/>
          <w:szCs w:val="22"/>
        </w:rPr>
        <w:fldChar w:fldCharType="separate"/>
      </w:r>
      <w:r w:rsidR="00ED4768">
        <w:rPr>
          <w:sz w:val="22"/>
          <w:szCs w:val="22"/>
        </w:rPr>
        <w:t>2</w:t>
      </w:r>
      <w:r w:rsidRPr="007467C8">
        <w:rPr>
          <w:sz w:val="22"/>
          <w:szCs w:val="22"/>
        </w:rPr>
        <w:fldChar w:fldCharType="end"/>
      </w:r>
      <w:r w:rsidRPr="007467C8">
        <w:rPr>
          <w:sz w:val="22"/>
          <w:szCs w:val="22"/>
        </w:rPr>
        <w:t xml:space="preserve">. tohoto článku nelze provést do odstranění vytýkaných nedostatků nebo zjištění, že objednatelem vytýkané nedostatky byly neoprávněné. Objednatel není oprávněn uplatnit smluvní pokutu dle čl. </w:t>
      </w:r>
      <w:r w:rsidRPr="007467C8">
        <w:rPr>
          <w:sz w:val="22"/>
          <w:szCs w:val="22"/>
        </w:rPr>
        <w:fldChar w:fldCharType="begin"/>
      </w:r>
      <w:r w:rsidRPr="007467C8">
        <w:rPr>
          <w:sz w:val="22"/>
          <w:szCs w:val="22"/>
        </w:rPr>
        <w:instrText xml:space="preserve"> REF _Ref473801459 \n \h  \* MERGEFORMAT </w:instrText>
      </w:r>
      <w:r w:rsidRPr="007467C8">
        <w:rPr>
          <w:sz w:val="22"/>
          <w:szCs w:val="22"/>
        </w:rPr>
      </w:r>
      <w:r w:rsidRPr="007467C8">
        <w:rPr>
          <w:sz w:val="22"/>
          <w:szCs w:val="22"/>
        </w:rPr>
        <w:fldChar w:fldCharType="separate"/>
      </w:r>
      <w:r w:rsidR="00ED4768">
        <w:rPr>
          <w:sz w:val="22"/>
          <w:szCs w:val="22"/>
        </w:rPr>
        <w:t xml:space="preserve">IX. </w:t>
      </w:r>
      <w:r w:rsidRPr="007467C8">
        <w:rPr>
          <w:sz w:val="22"/>
          <w:szCs w:val="22"/>
        </w:rPr>
        <w:fldChar w:fldCharType="end"/>
      </w:r>
      <w:r w:rsidRPr="007467C8">
        <w:rPr>
          <w:sz w:val="22"/>
          <w:szCs w:val="22"/>
        </w:rPr>
        <w:t xml:space="preserve">odst. </w:t>
      </w:r>
      <w:r w:rsidRPr="007467C8">
        <w:rPr>
          <w:sz w:val="22"/>
          <w:szCs w:val="22"/>
        </w:rPr>
        <w:fldChar w:fldCharType="begin"/>
      </w:r>
      <w:r w:rsidRPr="007467C8">
        <w:rPr>
          <w:sz w:val="22"/>
          <w:szCs w:val="22"/>
        </w:rPr>
        <w:instrText xml:space="preserve"> REF _Ref473801463 \n \h  \* MERGEFORMAT </w:instrText>
      </w:r>
      <w:r w:rsidRPr="007467C8">
        <w:rPr>
          <w:sz w:val="22"/>
          <w:szCs w:val="22"/>
        </w:rPr>
      </w:r>
      <w:r w:rsidRPr="007467C8">
        <w:rPr>
          <w:sz w:val="22"/>
          <w:szCs w:val="22"/>
        </w:rPr>
        <w:fldChar w:fldCharType="separate"/>
      </w:r>
      <w:r w:rsidR="00ED4768">
        <w:rPr>
          <w:sz w:val="22"/>
          <w:szCs w:val="22"/>
        </w:rPr>
        <w:t>1</w:t>
      </w:r>
      <w:r w:rsidRPr="007467C8">
        <w:rPr>
          <w:sz w:val="22"/>
          <w:szCs w:val="22"/>
        </w:rPr>
        <w:fldChar w:fldCharType="end"/>
      </w:r>
      <w:r w:rsidRPr="007467C8">
        <w:rPr>
          <w:sz w:val="22"/>
          <w:szCs w:val="22"/>
        </w:rPr>
        <w:t xml:space="preserve">. písm. </w:t>
      </w:r>
      <w:r w:rsidRPr="007467C8">
        <w:rPr>
          <w:sz w:val="22"/>
          <w:szCs w:val="22"/>
        </w:rPr>
        <w:fldChar w:fldCharType="begin"/>
      </w:r>
      <w:r w:rsidRPr="007467C8">
        <w:rPr>
          <w:sz w:val="22"/>
          <w:szCs w:val="22"/>
        </w:rPr>
        <w:instrText xml:space="preserve"> REF _Ref473801468 \n \h  \* MERGEFORMAT </w:instrText>
      </w:r>
      <w:r w:rsidRPr="007467C8">
        <w:rPr>
          <w:sz w:val="22"/>
          <w:szCs w:val="22"/>
        </w:rPr>
      </w:r>
      <w:r w:rsidRPr="007467C8">
        <w:rPr>
          <w:sz w:val="22"/>
          <w:szCs w:val="22"/>
        </w:rPr>
        <w:fldChar w:fldCharType="separate"/>
      </w:r>
      <w:r w:rsidR="00ED4768">
        <w:rPr>
          <w:sz w:val="22"/>
          <w:szCs w:val="22"/>
        </w:rPr>
        <w:t>a)</w:t>
      </w:r>
      <w:r w:rsidRPr="007467C8">
        <w:rPr>
          <w:sz w:val="22"/>
          <w:szCs w:val="22"/>
        </w:rPr>
        <w:fldChar w:fldCharType="end"/>
      </w:r>
      <w:r w:rsidRPr="007467C8">
        <w:rPr>
          <w:sz w:val="22"/>
          <w:szCs w:val="22"/>
        </w:rPr>
        <w:t xml:space="preserve"> této smlouvy, pokud přejímací řízení nebylo provedeno pro neodstranění vytýkaných vad, jež se ukázaly jako neoprávněné.</w:t>
      </w:r>
    </w:p>
    <w:p w14:paraId="3E4DA958" w14:textId="77777777" w:rsidR="00444490" w:rsidRPr="007467C8" w:rsidRDefault="00444490" w:rsidP="00444490">
      <w:pPr>
        <w:pStyle w:val="lneksmlouvytextPVL"/>
        <w:rPr>
          <w:sz w:val="22"/>
          <w:szCs w:val="22"/>
        </w:rPr>
      </w:pPr>
      <w:r w:rsidRPr="007467C8">
        <w:rPr>
          <w:sz w:val="22"/>
          <w:szCs w:val="22"/>
        </w:rPr>
        <w:t>K </w:t>
      </w:r>
      <w:r w:rsidRPr="007467C8">
        <w:rPr>
          <w:sz w:val="22"/>
          <w:szCs w:val="22"/>
          <w:lang w:val="cs-CZ"/>
        </w:rPr>
        <w:t>provedení technické přejímky a přejímacího řízení</w:t>
      </w:r>
      <w:r w:rsidRPr="007467C8">
        <w:rPr>
          <w:sz w:val="22"/>
          <w:szCs w:val="22"/>
        </w:rPr>
        <w:t xml:space="preserve"> vyzve zhotovitel objednatele písemně buď doručením výzvy na adresu objednatele, nebo zápisem ve stavebním deníku, </w:t>
      </w:r>
      <w:r w:rsidRPr="007467C8">
        <w:rPr>
          <w:sz w:val="22"/>
          <w:szCs w:val="22"/>
          <w:lang w:val="cs-CZ"/>
        </w:rPr>
        <w:t xml:space="preserve">a to </w:t>
      </w:r>
      <w:r w:rsidRPr="007467C8">
        <w:rPr>
          <w:sz w:val="22"/>
          <w:szCs w:val="22"/>
        </w:rPr>
        <w:t>nejméně 10 kalendářních dní před požadovaným termínem.</w:t>
      </w:r>
    </w:p>
    <w:p w14:paraId="44666DD5" w14:textId="583880D2" w:rsidR="00444490" w:rsidRPr="007467C8" w:rsidRDefault="00444490" w:rsidP="00444490">
      <w:pPr>
        <w:pStyle w:val="lneksmlouvytextPVL"/>
        <w:rPr>
          <w:sz w:val="22"/>
          <w:szCs w:val="22"/>
        </w:rPr>
      </w:pPr>
      <w:r w:rsidRPr="007467C8">
        <w:rPr>
          <w:sz w:val="22"/>
          <w:szCs w:val="22"/>
        </w:rPr>
        <w:t xml:space="preserve">V případě, že po zahájení </w:t>
      </w:r>
      <w:r w:rsidRPr="007467C8">
        <w:rPr>
          <w:sz w:val="22"/>
          <w:szCs w:val="22"/>
          <w:lang w:val="cs-CZ"/>
        </w:rPr>
        <w:t xml:space="preserve">technické přejímky nebo </w:t>
      </w:r>
      <w:r w:rsidRPr="007467C8">
        <w:rPr>
          <w:sz w:val="22"/>
          <w:szCs w:val="22"/>
        </w:rPr>
        <w:t xml:space="preserve">přejímacího řízení jsou zjištěny okolnosti, které by bránily </w:t>
      </w:r>
      <w:r w:rsidRPr="007467C8">
        <w:rPr>
          <w:sz w:val="22"/>
          <w:szCs w:val="22"/>
          <w:lang w:val="cs-CZ"/>
        </w:rPr>
        <w:t xml:space="preserve">jejich </w:t>
      </w:r>
      <w:r w:rsidRPr="007467C8">
        <w:rPr>
          <w:sz w:val="22"/>
          <w:szCs w:val="22"/>
        </w:rPr>
        <w:t>dokončení, mohou smluvní strany dohodou stanovit nový termín</w:t>
      </w:r>
      <w:r w:rsidRPr="007467C8">
        <w:rPr>
          <w:sz w:val="22"/>
          <w:szCs w:val="22"/>
          <w:lang w:val="cs-CZ"/>
        </w:rPr>
        <w:t>.</w:t>
      </w:r>
      <w:r w:rsidRPr="007467C8">
        <w:rPr>
          <w:sz w:val="22"/>
          <w:szCs w:val="22"/>
        </w:rPr>
        <w:t xml:space="preserve"> </w:t>
      </w:r>
      <w:r w:rsidRPr="007467C8">
        <w:rPr>
          <w:sz w:val="22"/>
          <w:szCs w:val="22"/>
          <w:lang w:val="cs-CZ"/>
        </w:rPr>
        <w:t>N</w:t>
      </w:r>
      <w:r w:rsidRPr="007467C8">
        <w:rPr>
          <w:sz w:val="22"/>
          <w:szCs w:val="22"/>
        </w:rPr>
        <w:t xml:space="preserve">edojde-li k dohodě, je oprávněn termín </w:t>
      </w:r>
      <w:r w:rsidRPr="007467C8">
        <w:rPr>
          <w:sz w:val="22"/>
          <w:szCs w:val="22"/>
          <w:lang w:val="cs-CZ"/>
        </w:rPr>
        <w:t xml:space="preserve">stanovit </w:t>
      </w:r>
      <w:r w:rsidRPr="007467C8">
        <w:rPr>
          <w:sz w:val="22"/>
          <w:szCs w:val="22"/>
        </w:rPr>
        <w:t>objednatel.</w:t>
      </w:r>
      <w:r w:rsidRPr="007467C8">
        <w:rPr>
          <w:sz w:val="22"/>
          <w:szCs w:val="22"/>
          <w:lang w:val="cs-CZ"/>
        </w:rPr>
        <w:t xml:space="preserve"> Prodloužení lhůty pro předání a převzetí díla dle čl. II. odst. 1. písm. </w:t>
      </w:r>
      <w:r w:rsidR="006C3A3F">
        <w:rPr>
          <w:sz w:val="22"/>
          <w:szCs w:val="22"/>
          <w:lang w:val="cs-CZ"/>
        </w:rPr>
        <w:t>e</w:t>
      </w:r>
      <w:r w:rsidRPr="007467C8">
        <w:rPr>
          <w:sz w:val="22"/>
          <w:szCs w:val="22"/>
          <w:lang w:val="cs-CZ"/>
        </w:rPr>
        <w:t>) této smlouvy dle tohoto odstavce může být provedeno jen v souladu s čl. XI</w:t>
      </w:r>
      <w:r w:rsidR="000E07D3" w:rsidRPr="007467C8">
        <w:rPr>
          <w:sz w:val="22"/>
          <w:szCs w:val="22"/>
          <w:lang w:val="cs-CZ"/>
        </w:rPr>
        <w:t>V</w:t>
      </w:r>
      <w:r w:rsidRPr="007467C8">
        <w:rPr>
          <w:sz w:val="22"/>
          <w:szCs w:val="22"/>
          <w:lang w:val="cs-CZ"/>
        </w:rPr>
        <w:t>. odst. 8. této smlouvy.</w:t>
      </w:r>
    </w:p>
    <w:p w14:paraId="28906E8E" w14:textId="347558A5" w:rsidR="00444490" w:rsidRPr="007467C8" w:rsidRDefault="00444490" w:rsidP="00444490">
      <w:pPr>
        <w:pStyle w:val="lneksmlouvytextPVL"/>
        <w:rPr>
          <w:sz w:val="22"/>
          <w:szCs w:val="22"/>
        </w:rPr>
      </w:pPr>
      <w:r w:rsidRPr="007467C8">
        <w:rPr>
          <w:sz w:val="22"/>
          <w:szCs w:val="22"/>
        </w:rPr>
        <w:t>Dílo se považuje za dokončené, nemá-li v době př</w:t>
      </w:r>
      <w:r w:rsidRPr="007467C8">
        <w:rPr>
          <w:sz w:val="22"/>
          <w:szCs w:val="22"/>
          <w:lang w:val="cs-CZ"/>
        </w:rPr>
        <w:t>ejímacího</w:t>
      </w:r>
      <w:r w:rsidRPr="007467C8">
        <w:rPr>
          <w:sz w:val="22"/>
          <w:szCs w:val="22"/>
        </w:rPr>
        <w:t xml:space="preserve"> </w:t>
      </w:r>
      <w:r w:rsidRPr="007467C8">
        <w:rPr>
          <w:sz w:val="22"/>
          <w:szCs w:val="22"/>
          <w:lang w:val="cs-CZ"/>
        </w:rPr>
        <w:t xml:space="preserve">řízení </w:t>
      </w:r>
      <w:r w:rsidRPr="007467C8">
        <w:rPr>
          <w:sz w:val="22"/>
          <w:szCs w:val="22"/>
        </w:rPr>
        <w:t xml:space="preserve">zjistitelné vady ani při vynaložení veškeré odborné péče, je provedeno v požadované kvalitě, je schopné plnit požadovanou funkci. Ukončení </w:t>
      </w:r>
      <w:r w:rsidRPr="007467C8">
        <w:rPr>
          <w:sz w:val="22"/>
          <w:szCs w:val="22"/>
          <w:lang w:val="cs-CZ"/>
        </w:rPr>
        <w:t xml:space="preserve">přejímacího řízení </w:t>
      </w:r>
      <w:r w:rsidRPr="007467C8">
        <w:rPr>
          <w:sz w:val="22"/>
          <w:szCs w:val="22"/>
        </w:rPr>
        <w:t>a</w:t>
      </w:r>
      <w:r w:rsidRPr="007467C8">
        <w:rPr>
          <w:sz w:val="22"/>
          <w:szCs w:val="22"/>
          <w:lang w:val="cs-CZ"/>
        </w:rPr>
        <w:t xml:space="preserve"> tím i</w:t>
      </w:r>
      <w:r w:rsidRPr="007467C8">
        <w:rPr>
          <w:sz w:val="22"/>
          <w:szCs w:val="22"/>
        </w:rPr>
        <w:t xml:space="preserve"> předání díla je stvrzeno podpisy oprávněných osob objednatele a oprávněných osob zhotovitele</w:t>
      </w:r>
      <w:r w:rsidR="004F4F88" w:rsidRPr="007467C8">
        <w:rPr>
          <w:sz w:val="22"/>
          <w:szCs w:val="22"/>
          <w:lang w:val="cs-CZ"/>
        </w:rPr>
        <w:t xml:space="preserve"> </w:t>
      </w:r>
      <w:r w:rsidRPr="007467C8">
        <w:rPr>
          <w:sz w:val="22"/>
          <w:szCs w:val="22"/>
        </w:rPr>
        <w:t>v zápise o předání a převzetí díla</w:t>
      </w:r>
      <w:r w:rsidRPr="007467C8">
        <w:rPr>
          <w:sz w:val="22"/>
          <w:szCs w:val="22"/>
          <w:lang w:val="cs-CZ"/>
        </w:rPr>
        <w:t xml:space="preserve"> dle odst. </w:t>
      </w:r>
      <w:r w:rsidRPr="007467C8">
        <w:rPr>
          <w:sz w:val="22"/>
          <w:szCs w:val="22"/>
          <w:lang w:val="cs-CZ"/>
        </w:rPr>
        <w:fldChar w:fldCharType="begin"/>
      </w:r>
      <w:r w:rsidRPr="007467C8">
        <w:rPr>
          <w:sz w:val="22"/>
          <w:szCs w:val="22"/>
          <w:lang w:val="cs-CZ"/>
        </w:rPr>
        <w:instrText xml:space="preserve"> REF _Ref473801677 \n \h  \* MERGEFORMAT </w:instrText>
      </w:r>
      <w:r w:rsidRPr="007467C8">
        <w:rPr>
          <w:sz w:val="22"/>
          <w:szCs w:val="22"/>
          <w:lang w:val="cs-CZ"/>
        </w:rPr>
      </w:r>
      <w:r w:rsidRPr="007467C8">
        <w:rPr>
          <w:sz w:val="22"/>
          <w:szCs w:val="22"/>
          <w:lang w:val="cs-CZ"/>
        </w:rPr>
        <w:fldChar w:fldCharType="separate"/>
      </w:r>
      <w:r w:rsidR="00ED4768">
        <w:rPr>
          <w:sz w:val="22"/>
          <w:szCs w:val="22"/>
          <w:lang w:val="cs-CZ"/>
        </w:rPr>
        <w:t>9</w:t>
      </w:r>
      <w:r w:rsidRPr="007467C8">
        <w:rPr>
          <w:sz w:val="22"/>
          <w:szCs w:val="22"/>
          <w:lang w:val="cs-CZ"/>
        </w:rPr>
        <w:fldChar w:fldCharType="end"/>
      </w:r>
      <w:r w:rsidRPr="007467C8">
        <w:rPr>
          <w:sz w:val="22"/>
          <w:szCs w:val="22"/>
          <w:lang w:val="cs-CZ"/>
        </w:rPr>
        <w:t>. tohoto článku</w:t>
      </w:r>
      <w:r w:rsidRPr="007467C8">
        <w:rPr>
          <w:sz w:val="22"/>
          <w:szCs w:val="22"/>
        </w:rPr>
        <w:t xml:space="preserve">.  </w:t>
      </w:r>
    </w:p>
    <w:p w14:paraId="47EDFFD3" w14:textId="04CEB411" w:rsidR="00444490" w:rsidRPr="007467C8" w:rsidRDefault="00444490" w:rsidP="00444490">
      <w:pPr>
        <w:pStyle w:val="lneksmlouvytextPVL"/>
        <w:rPr>
          <w:sz w:val="22"/>
          <w:szCs w:val="22"/>
        </w:rPr>
      </w:pPr>
      <w:r w:rsidRPr="007467C8">
        <w:rPr>
          <w:sz w:val="22"/>
          <w:szCs w:val="22"/>
        </w:rPr>
        <w:t xml:space="preserve">Objednatel však může po zvážení okolností </w:t>
      </w:r>
      <w:r w:rsidRPr="007467C8">
        <w:rPr>
          <w:sz w:val="22"/>
          <w:szCs w:val="22"/>
          <w:lang w:val="cs-CZ"/>
        </w:rPr>
        <w:t xml:space="preserve">při přejímacím řízení </w:t>
      </w:r>
      <w:r w:rsidRPr="007467C8">
        <w:rPr>
          <w:sz w:val="22"/>
          <w:szCs w:val="22"/>
        </w:rPr>
        <w:t>převzít dílo vykazuj</w:t>
      </w:r>
      <w:r w:rsidRPr="007467C8">
        <w:rPr>
          <w:sz w:val="22"/>
          <w:szCs w:val="22"/>
          <w:lang w:val="cs-CZ"/>
        </w:rPr>
        <w:t>ící</w:t>
      </w:r>
      <w:r w:rsidRPr="007467C8">
        <w:rPr>
          <w:sz w:val="22"/>
          <w:szCs w:val="22"/>
        </w:rPr>
        <w:t xml:space="preserve"> vady, které </w:t>
      </w:r>
      <w:r w:rsidRPr="007467C8">
        <w:rPr>
          <w:bCs/>
          <w:sz w:val="22"/>
          <w:szCs w:val="22"/>
        </w:rPr>
        <w:t xml:space="preserve">samy o sobě ani ve spojení s jinými neovlivní řádné, bezpečné a bezporuchové </w:t>
      </w:r>
      <w:r w:rsidRPr="007467C8">
        <w:rPr>
          <w:bCs/>
          <w:sz w:val="22"/>
          <w:szCs w:val="22"/>
        </w:rPr>
        <w:lastRenderedPageBreak/>
        <w:t>využití díla.</w:t>
      </w:r>
      <w:r w:rsidRPr="007467C8">
        <w:rPr>
          <w:sz w:val="22"/>
          <w:szCs w:val="22"/>
        </w:rPr>
        <w:t xml:space="preserve"> V zápise o předání a převzetí díla</w:t>
      </w:r>
      <w:r w:rsidRPr="007467C8">
        <w:rPr>
          <w:sz w:val="22"/>
          <w:szCs w:val="22"/>
          <w:lang w:val="cs-CZ"/>
        </w:rPr>
        <w:t xml:space="preserve"> dle odst. </w:t>
      </w:r>
      <w:r w:rsidRPr="007467C8">
        <w:rPr>
          <w:sz w:val="22"/>
          <w:szCs w:val="22"/>
          <w:lang w:val="cs-CZ"/>
        </w:rPr>
        <w:fldChar w:fldCharType="begin"/>
      </w:r>
      <w:r w:rsidRPr="007467C8">
        <w:rPr>
          <w:sz w:val="22"/>
          <w:szCs w:val="22"/>
          <w:lang w:val="cs-CZ"/>
        </w:rPr>
        <w:instrText xml:space="preserve"> REF _Ref473801677 \n \h  \* MERGEFORMAT </w:instrText>
      </w:r>
      <w:r w:rsidRPr="007467C8">
        <w:rPr>
          <w:sz w:val="22"/>
          <w:szCs w:val="22"/>
          <w:lang w:val="cs-CZ"/>
        </w:rPr>
      </w:r>
      <w:r w:rsidRPr="007467C8">
        <w:rPr>
          <w:sz w:val="22"/>
          <w:szCs w:val="22"/>
          <w:lang w:val="cs-CZ"/>
        </w:rPr>
        <w:fldChar w:fldCharType="separate"/>
      </w:r>
      <w:r w:rsidR="00ED4768">
        <w:rPr>
          <w:sz w:val="22"/>
          <w:szCs w:val="22"/>
          <w:lang w:val="cs-CZ"/>
        </w:rPr>
        <w:t>9</w:t>
      </w:r>
      <w:r w:rsidRPr="007467C8">
        <w:rPr>
          <w:sz w:val="22"/>
          <w:szCs w:val="22"/>
          <w:lang w:val="cs-CZ"/>
        </w:rPr>
        <w:fldChar w:fldCharType="end"/>
      </w:r>
      <w:r w:rsidRPr="007467C8">
        <w:rPr>
          <w:sz w:val="22"/>
          <w:szCs w:val="22"/>
          <w:lang w:val="cs-CZ"/>
        </w:rPr>
        <w:t>. tohoto článku</w:t>
      </w:r>
      <w:r w:rsidRPr="007467C8">
        <w:rPr>
          <w:sz w:val="22"/>
          <w:szCs w:val="22"/>
        </w:rPr>
        <w:t xml:space="preserve"> s výhradami musí být sjednán termín pro odstranění vad, který podléhá smluvní pokutě podle článku IX. odst. 1. písm. </w:t>
      </w:r>
      <w:r w:rsidRPr="007467C8">
        <w:rPr>
          <w:sz w:val="22"/>
          <w:szCs w:val="22"/>
          <w:lang w:val="cs-CZ"/>
        </w:rPr>
        <w:t>e</w:t>
      </w:r>
      <w:r w:rsidRPr="007467C8">
        <w:rPr>
          <w:sz w:val="22"/>
          <w:szCs w:val="22"/>
        </w:rPr>
        <w:t>) této smlouvy.</w:t>
      </w:r>
    </w:p>
    <w:p w14:paraId="107C0B03" w14:textId="77777777" w:rsidR="00444490" w:rsidRPr="007467C8" w:rsidRDefault="00444490" w:rsidP="00444490">
      <w:pPr>
        <w:pStyle w:val="lneksmlouvytextPVL"/>
        <w:rPr>
          <w:sz w:val="22"/>
          <w:szCs w:val="22"/>
        </w:rPr>
      </w:pPr>
      <w:bookmarkStart w:id="15" w:name="_Ref473801677"/>
      <w:r w:rsidRPr="007467C8">
        <w:rPr>
          <w:sz w:val="22"/>
          <w:szCs w:val="22"/>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5"/>
    </w:p>
    <w:p w14:paraId="01BF1EE7" w14:textId="77777777" w:rsidR="00444490" w:rsidRPr="007467C8" w:rsidRDefault="00444490" w:rsidP="00444490">
      <w:pPr>
        <w:pStyle w:val="lneksmlouvytextPVL"/>
        <w:rPr>
          <w:sz w:val="22"/>
          <w:szCs w:val="22"/>
        </w:rPr>
      </w:pPr>
      <w:r w:rsidRPr="007467C8">
        <w:rPr>
          <w:sz w:val="22"/>
          <w:szCs w:val="22"/>
        </w:rPr>
        <w:t>Vlastníkem zhotovovaného díla je Česká republika s právem hospodařit pro objednatele a to od samého počátku provádění díla.</w:t>
      </w:r>
    </w:p>
    <w:p w14:paraId="1C1128DC" w14:textId="77777777" w:rsidR="00444490" w:rsidRPr="007467C8" w:rsidRDefault="00444490" w:rsidP="00444490">
      <w:pPr>
        <w:pStyle w:val="lneksmlouvynadpis"/>
        <w:ind w:left="360" w:hanging="360"/>
        <w:rPr>
          <w:sz w:val="22"/>
          <w:szCs w:val="22"/>
        </w:rPr>
      </w:pPr>
      <w:r w:rsidRPr="007467C8">
        <w:rPr>
          <w:sz w:val="22"/>
          <w:szCs w:val="22"/>
        </w:rPr>
        <w:t>Záruka a odpovědnost za škody</w:t>
      </w:r>
    </w:p>
    <w:p w14:paraId="59594874" w14:textId="77777777" w:rsidR="007F0DD2" w:rsidRPr="007467C8" w:rsidRDefault="00444490" w:rsidP="00B7211B">
      <w:pPr>
        <w:pStyle w:val="lneksmlouvytextPVL"/>
        <w:ind w:left="426" w:hanging="426"/>
        <w:rPr>
          <w:sz w:val="22"/>
          <w:szCs w:val="22"/>
        </w:rPr>
      </w:pPr>
      <w:r w:rsidRPr="007467C8">
        <w:rPr>
          <w:sz w:val="22"/>
          <w:szCs w:val="22"/>
        </w:rPr>
        <w:t>Zhotovitel odpovídá za škody, které vzniknou objednateli a které mají původ ve vadném, neúplném nebo opožděném plnění zhotovitele, nebo v porušení jiné povinnosti zhotovitele vyplývající z této smlouvy.</w:t>
      </w:r>
    </w:p>
    <w:p w14:paraId="513D7463" w14:textId="77777777" w:rsidR="00444490" w:rsidRPr="007467C8" w:rsidRDefault="00444490" w:rsidP="00B7211B">
      <w:pPr>
        <w:pStyle w:val="lneksmlouvytextPVL"/>
        <w:ind w:left="426" w:hanging="426"/>
        <w:rPr>
          <w:sz w:val="22"/>
          <w:szCs w:val="22"/>
        </w:rPr>
      </w:pPr>
      <w:r w:rsidRPr="007467C8">
        <w:rPr>
          <w:sz w:val="22"/>
          <w:szCs w:val="22"/>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DA6E989" w14:textId="77777777" w:rsidR="00444490" w:rsidRPr="007467C8" w:rsidRDefault="00444490" w:rsidP="00444490">
      <w:pPr>
        <w:pStyle w:val="lneksmlouvytextPVL"/>
        <w:rPr>
          <w:sz w:val="22"/>
          <w:szCs w:val="22"/>
        </w:rPr>
      </w:pPr>
      <w:r w:rsidRPr="007467C8">
        <w:rPr>
          <w:sz w:val="22"/>
          <w:szCs w:val="22"/>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759F201" w14:textId="77777777" w:rsidR="00444490" w:rsidRPr="007467C8" w:rsidRDefault="00444490" w:rsidP="00444490">
      <w:pPr>
        <w:pStyle w:val="lneksmlouvytextPVL"/>
        <w:rPr>
          <w:sz w:val="22"/>
          <w:szCs w:val="22"/>
        </w:rPr>
      </w:pPr>
      <w:r w:rsidRPr="007467C8">
        <w:rPr>
          <w:sz w:val="22"/>
          <w:szCs w:val="22"/>
        </w:rPr>
        <w:t xml:space="preserve">Zhotovitel poskytuje na provedené </w:t>
      </w:r>
      <w:r w:rsidRPr="007467C8">
        <w:rPr>
          <w:bCs/>
          <w:sz w:val="22"/>
          <w:szCs w:val="22"/>
        </w:rPr>
        <w:t xml:space="preserve">dílo záruku v délce 60 měsíců. </w:t>
      </w:r>
      <w:r w:rsidRPr="007467C8">
        <w:rPr>
          <w:sz w:val="22"/>
          <w:szCs w:val="22"/>
        </w:rPr>
        <w:t>Záruční doba začíná běžet dnem protokolárního předání a převzetí díla.</w:t>
      </w:r>
    </w:p>
    <w:p w14:paraId="60A5E3E8" w14:textId="77777777" w:rsidR="00444490" w:rsidRPr="007467C8" w:rsidRDefault="00444490" w:rsidP="00444490">
      <w:pPr>
        <w:pStyle w:val="lneksmlouvytextPVL"/>
        <w:rPr>
          <w:sz w:val="22"/>
          <w:szCs w:val="22"/>
        </w:rPr>
      </w:pPr>
      <w:r w:rsidRPr="007467C8">
        <w:rPr>
          <w:sz w:val="22"/>
          <w:szCs w:val="22"/>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725296D" w14:textId="77777777" w:rsidR="00444490" w:rsidRPr="007467C8" w:rsidRDefault="00444490" w:rsidP="00444490">
      <w:pPr>
        <w:pStyle w:val="lneksmlouvytextPVL"/>
        <w:rPr>
          <w:sz w:val="22"/>
          <w:szCs w:val="22"/>
        </w:rPr>
      </w:pPr>
      <w:r w:rsidRPr="007467C8">
        <w:rPr>
          <w:sz w:val="22"/>
          <w:szCs w:val="22"/>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7B314E3" w14:textId="77777777" w:rsidR="00444490" w:rsidRPr="007467C8" w:rsidRDefault="00444490" w:rsidP="00444490">
      <w:pPr>
        <w:pStyle w:val="lneksmlouvytextPVL"/>
        <w:rPr>
          <w:sz w:val="22"/>
          <w:szCs w:val="22"/>
        </w:rPr>
      </w:pPr>
      <w:r w:rsidRPr="007467C8">
        <w:rPr>
          <w:sz w:val="22"/>
          <w:szCs w:val="22"/>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Pr="007467C8">
        <w:rPr>
          <w:sz w:val="22"/>
          <w:szCs w:val="22"/>
          <w:lang w:val="cs-CZ"/>
        </w:rPr>
        <w:t>e</w:t>
      </w:r>
      <w:r w:rsidRPr="007467C8">
        <w:rPr>
          <w:sz w:val="22"/>
          <w:szCs w:val="22"/>
        </w:rPr>
        <w:t>) této smlouvy.</w:t>
      </w:r>
    </w:p>
    <w:p w14:paraId="3C351D95" w14:textId="77777777" w:rsidR="00444490" w:rsidRPr="007467C8" w:rsidRDefault="00444490" w:rsidP="00444490">
      <w:pPr>
        <w:pStyle w:val="lneksmlouvytextPVL"/>
        <w:rPr>
          <w:sz w:val="22"/>
          <w:szCs w:val="22"/>
        </w:rPr>
      </w:pPr>
      <w:r w:rsidRPr="007467C8">
        <w:rPr>
          <w:sz w:val="22"/>
          <w:szCs w:val="22"/>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5CBCC427" w14:textId="77777777" w:rsidR="00444490" w:rsidRPr="007467C8" w:rsidRDefault="00444490" w:rsidP="00444490">
      <w:pPr>
        <w:pStyle w:val="lneksmlouvytextPVL"/>
        <w:rPr>
          <w:sz w:val="22"/>
          <w:szCs w:val="22"/>
        </w:rPr>
      </w:pPr>
      <w:r w:rsidRPr="007467C8">
        <w:rPr>
          <w:sz w:val="22"/>
          <w:szCs w:val="22"/>
        </w:rPr>
        <w:t xml:space="preserve">Smluvní strany si dohodly, že se staví běh záruční doby od uplatnění reklamace u zhotovitele do odstranění reklamovaných záručních vad. V případě uplatnění reklamace k vadám, které nemají vliv na funkčnost díla a jsou samostatně odstranitelné, mohou se </w:t>
      </w:r>
      <w:r w:rsidRPr="007467C8">
        <w:rPr>
          <w:sz w:val="22"/>
          <w:szCs w:val="22"/>
        </w:rPr>
        <w:lastRenderedPageBreak/>
        <w:t>smluvní strany v rámci reklamačního řízení dohodnout o ponechání běhu záruční doby jako takové dle znění smlouvy.</w:t>
      </w:r>
    </w:p>
    <w:p w14:paraId="50BE0301" w14:textId="77777777" w:rsidR="00444490" w:rsidRPr="007467C8" w:rsidRDefault="00444490" w:rsidP="00444490">
      <w:pPr>
        <w:pStyle w:val="lneksmlouvytextPVL"/>
        <w:rPr>
          <w:sz w:val="22"/>
          <w:szCs w:val="22"/>
        </w:rPr>
      </w:pPr>
      <w:r w:rsidRPr="007467C8">
        <w:rPr>
          <w:sz w:val="22"/>
          <w:szCs w:val="22"/>
        </w:rPr>
        <w:t>Reklamaci lze uplatnit nejpozději do posledního dne záruční doby, přičemž i reklamace odeslaná objednatelem v poslední den záruční doby se považuje za včas uplatněnou.</w:t>
      </w:r>
    </w:p>
    <w:p w14:paraId="24861A5A" w14:textId="77777777" w:rsidR="00444490" w:rsidRPr="007467C8" w:rsidRDefault="00444490" w:rsidP="00444490">
      <w:pPr>
        <w:pStyle w:val="lneksmlouvytextPVL"/>
        <w:rPr>
          <w:sz w:val="22"/>
          <w:szCs w:val="22"/>
        </w:rPr>
      </w:pPr>
      <w:r w:rsidRPr="007467C8">
        <w:rPr>
          <w:sz w:val="22"/>
          <w:szCs w:val="22"/>
        </w:rPr>
        <w:t xml:space="preserve">Náklady na odstranění reklamované vady nese zhotovitel i ve sporných případech až do rozhodnutí soudu. </w:t>
      </w:r>
    </w:p>
    <w:p w14:paraId="47ADB221" w14:textId="77777777" w:rsidR="00444490" w:rsidRPr="007467C8" w:rsidRDefault="00444490" w:rsidP="00444490">
      <w:pPr>
        <w:pStyle w:val="lneksmlouvytextPVL"/>
        <w:rPr>
          <w:sz w:val="22"/>
          <w:szCs w:val="22"/>
        </w:rPr>
      </w:pPr>
      <w:r w:rsidRPr="007467C8">
        <w:rPr>
          <w:sz w:val="22"/>
          <w:szCs w:val="22"/>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6D97881B" w14:textId="77777777" w:rsidR="00444490" w:rsidRPr="007467C8" w:rsidRDefault="00444490" w:rsidP="00444490">
      <w:pPr>
        <w:pStyle w:val="lneksmlouvynadpis"/>
        <w:ind w:left="360" w:hanging="360"/>
        <w:rPr>
          <w:sz w:val="22"/>
          <w:szCs w:val="22"/>
        </w:rPr>
      </w:pPr>
      <w:bookmarkStart w:id="16" w:name="_Ref473801459"/>
      <w:r w:rsidRPr="007467C8">
        <w:rPr>
          <w:sz w:val="22"/>
          <w:szCs w:val="22"/>
        </w:rPr>
        <w:t>Odpovědnost za škodu a smluvní pokuty</w:t>
      </w:r>
      <w:bookmarkEnd w:id="16"/>
    </w:p>
    <w:p w14:paraId="694D7821" w14:textId="77777777" w:rsidR="00444490" w:rsidRPr="00FF1024" w:rsidRDefault="00444490" w:rsidP="00444490">
      <w:pPr>
        <w:pStyle w:val="lneksmlouvytextPVL"/>
        <w:rPr>
          <w:sz w:val="22"/>
          <w:szCs w:val="22"/>
        </w:rPr>
      </w:pPr>
      <w:bookmarkStart w:id="17" w:name="_Ref473801463"/>
      <w:r w:rsidRPr="007467C8">
        <w:rPr>
          <w:sz w:val="22"/>
          <w:szCs w:val="22"/>
        </w:rPr>
        <w:t xml:space="preserve">Zhotovitel je v případě porušení své povinnosti stanovené v této smlouvě povinen objednateli uhradit a objednatel je oprávněn po zhotoviteli v takovém případě požadovat uhrazení </w:t>
      </w:r>
      <w:r w:rsidRPr="00F27255">
        <w:rPr>
          <w:sz w:val="22"/>
          <w:szCs w:val="22"/>
        </w:rPr>
        <w:t>smluvních pokut takto:</w:t>
      </w:r>
      <w:bookmarkEnd w:id="17"/>
    </w:p>
    <w:p w14:paraId="5C0681CC" w14:textId="3B1E0E98" w:rsidR="00444490" w:rsidRPr="00F27255" w:rsidRDefault="00444490" w:rsidP="00444490">
      <w:pPr>
        <w:pStyle w:val="SeznamsmlouvaPVL"/>
        <w:rPr>
          <w:sz w:val="22"/>
          <w:szCs w:val="22"/>
        </w:rPr>
      </w:pPr>
      <w:bookmarkStart w:id="18" w:name="_Ref473801468"/>
      <w:r w:rsidRPr="00FF1024">
        <w:rPr>
          <w:sz w:val="22"/>
          <w:szCs w:val="22"/>
          <w:lang w:val="cs-CZ"/>
        </w:rPr>
        <w:t>při</w:t>
      </w:r>
      <w:r w:rsidRPr="00FF1024">
        <w:rPr>
          <w:sz w:val="22"/>
          <w:szCs w:val="22"/>
        </w:rPr>
        <w:t xml:space="preserve"> </w:t>
      </w:r>
      <w:r w:rsidR="00EC3BB9" w:rsidRPr="00FF1024">
        <w:rPr>
          <w:sz w:val="22"/>
          <w:szCs w:val="22"/>
        </w:rPr>
        <w:t>nesplnění termínu předání a převzetí díla</w:t>
      </w:r>
      <w:r w:rsidR="00EC3BB9" w:rsidRPr="00F27255">
        <w:rPr>
          <w:sz w:val="22"/>
          <w:szCs w:val="22"/>
        </w:rPr>
        <w:t xml:space="preserve"> </w:t>
      </w:r>
      <w:r w:rsidR="008249B6" w:rsidRPr="00F27255">
        <w:rPr>
          <w:sz w:val="22"/>
          <w:szCs w:val="22"/>
        </w:rPr>
        <w:t xml:space="preserve">v čl. II. odst. 1. </w:t>
      </w:r>
      <w:r w:rsidR="008249B6" w:rsidRPr="00FF1024">
        <w:rPr>
          <w:sz w:val="22"/>
          <w:szCs w:val="22"/>
        </w:rPr>
        <w:t xml:space="preserve">písm. </w:t>
      </w:r>
      <w:r w:rsidR="008249B6">
        <w:rPr>
          <w:sz w:val="22"/>
          <w:szCs w:val="22"/>
          <w:lang w:val="cs-CZ"/>
        </w:rPr>
        <w:t>e</w:t>
      </w:r>
      <w:r w:rsidR="008249B6" w:rsidRPr="00FF1024">
        <w:rPr>
          <w:sz w:val="22"/>
          <w:szCs w:val="22"/>
        </w:rPr>
        <w:t>)</w:t>
      </w:r>
      <w:r w:rsidR="008249B6" w:rsidRPr="00F27255">
        <w:rPr>
          <w:sz w:val="22"/>
          <w:szCs w:val="22"/>
        </w:rPr>
        <w:t xml:space="preserve"> této smlouvy </w:t>
      </w:r>
      <w:r w:rsidR="00EC3BB9" w:rsidRPr="00F27255">
        <w:rPr>
          <w:sz w:val="22"/>
          <w:szCs w:val="22"/>
        </w:rPr>
        <w:t xml:space="preserve">a dílčího termínu </w:t>
      </w:r>
      <w:r w:rsidR="008249B6" w:rsidRPr="00F27255">
        <w:rPr>
          <w:sz w:val="22"/>
          <w:szCs w:val="22"/>
        </w:rPr>
        <w:t xml:space="preserve">sjednaného v čl. II. odst. 1. </w:t>
      </w:r>
      <w:r w:rsidR="008249B6" w:rsidRPr="00FF1024">
        <w:rPr>
          <w:sz w:val="22"/>
          <w:szCs w:val="22"/>
        </w:rPr>
        <w:t xml:space="preserve">písm. </w:t>
      </w:r>
      <w:r w:rsidR="008249B6">
        <w:rPr>
          <w:sz w:val="22"/>
          <w:szCs w:val="22"/>
          <w:lang w:val="cs-CZ"/>
        </w:rPr>
        <w:t>c</w:t>
      </w:r>
      <w:r w:rsidR="008249B6" w:rsidRPr="00FF1024">
        <w:rPr>
          <w:sz w:val="22"/>
          <w:szCs w:val="22"/>
        </w:rPr>
        <w:t>)</w:t>
      </w:r>
      <w:r w:rsidR="008249B6" w:rsidRPr="00F27255">
        <w:rPr>
          <w:sz w:val="22"/>
          <w:szCs w:val="22"/>
        </w:rPr>
        <w:t xml:space="preserve"> této smlouvy </w:t>
      </w:r>
      <w:r w:rsidR="00EC3BB9" w:rsidRPr="00F27255">
        <w:rPr>
          <w:sz w:val="22"/>
          <w:szCs w:val="22"/>
        </w:rPr>
        <w:t xml:space="preserve">se sjednává smluvní pokuta </w:t>
      </w:r>
      <w:r w:rsidR="00EC3BB9" w:rsidRPr="00FF1024">
        <w:rPr>
          <w:sz w:val="22"/>
          <w:szCs w:val="22"/>
        </w:rPr>
        <w:t>ve výši 0,</w:t>
      </w:r>
      <w:r w:rsidR="007F4A8F" w:rsidRPr="00FF1024">
        <w:rPr>
          <w:sz w:val="22"/>
          <w:szCs w:val="22"/>
          <w:lang w:val="cs-CZ"/>
        </w:rPr>
        <w:t>2</w:t>
      </w:r>
      <w:r w:rsidR="00EC3BB9" w:rsidRPr="00FF1024">
        <w:rPr>
          <w:sz w:val="22"/>
          <w:szCs w:val="22"/>
        </w:rPr>
        <w:t xml:space="preserve"> % z ceny díla</w:t>
      </w:r>
      <w:r w:rsidR="00EC3BB9" w:rsidRPr="00F27255">
        <w:rPr>
          <w:sz w:val="22"/>
          <w:szCs w:val="22"/>
        </w:rPr>
        <w:t xml:space="preserve"> bez DPH dle čl. III. této smlouvy za každý </w:t>
      </w:r>
      <w:r w:rsidR="00B134C2" w:rsidRPr="00F27255">
        <w:rPr>
          <w:sz w:val="22"/>
          <w:szCs w:val="22"/>
          <w:lang w:val="cs-CZ"/>
        </w:rPr>
        <w:t xml:space="preserve">i </w:t>
      </w:r>
      <w:r w:rsidR="00EC3BB9" w:rsidRPr="00F27255">
        <w:rPr>
          <w:sz w:val="22"/>
          <w:szCs w:val="22"/>
        </w:rPr>
        <w:t xml:space="preserve">započatý kalendářní den prodlení, až do dne podpisu zápisu o předání a převzetí díla dle </w:t>
      </w:r>
      <w:r w:rsidR="00EC3BB9" w:rsidRPr="00FF1024">
        <w:rPr>
          <w:sz w:val="22"/>
          <w:szCs w:val="22"/>
        </w:rPr>
        <w:t>čl. VII. odst. 9.</w:t>
      </w:r>
      <w:r w:rsidR="00EC3BB9" w:rsidRPr="00F27255">
        <w:rPr>
          <w:sz w:val="22"/>
          <w:szCs w:val="22"/>
        </w:rPr>
        <w:t xml:space="preserve"> této smlouvy; nebo zápisu objednatele a zhotovitele ve stavebním deníku o splnění dílčího termínu</w:t>
      </w:r>
      <w:r w:rsidRPr="00F27255">
        <w:rPr>
          <w:sz w:val="22"/>
          <w:szCs w:val="22"/>
          <w:lang w:val="cs-CZ"/>
        </w:rPr>
        <w:t>;</w:t>
      </w:r>
      <w:bookmarkEnd w:id="18"/>
    </w:p>
    <w:p w14:paraId="00AE59F6" w14:textId="129570D8" w:rsidR="00444490" w:rsidRPr="00F27255" w:rsidRDefault="00444490" w:rsidP="00444490">
      <w:pPr>
        <w:pStyle w:val="SeznamsmlouvaPVL"/>
        <w:rPr>
          <w:sz w:val="22"/>
          <w:szCs w:val="22"/>
        </w:rPr>
      </w:pPr>
      <w:r w:rsidRPr="00FF1024">
        <w:rPr>
          <w:sz w:val="22"/>
          <w:szCs w:val="22"/>
        </w:rPr>
        <w:t>při nesplnění termínu dokončení stavebních prací na díle</w:t>
      </w:r>
      <w:r w:rsidRPr="00F27255">
        <w:rPr>
          <w:sz w:val="22"/>
          <w:szCs w:val="22"/>
        </w:rPr>
        <w:t xml:space="preserve"> sjednaného dle čl. II. odst. 1. </w:t>
      </w:r>
      <w:r w:rsidRPr="00FF1024">
        <w:rPr>
          <w:sz w:val="22"/>
          <w:szCs w:val="22"/>
        </w:rPr>
        <w:t xml:space="preserve">písm. </w:t>
      </w:r>
      <w:r w:rsidR="008249B6">
        <w:rPr>
          <w:sz w:val="22"/>
          <w:szCs w:val="22"/>
          <w:lang w:val="cs-CZ"/>
        </w:rPr>
        <w:t>d</w:t>
      </w:r>
      <w:r w:rsidRPr="00FF1024">
        <w:rPr>
          <w:sz w:val="22"/>
          <w:szCs w:val="22"/>
        </w:rPr>
        <w:t>)</w:t>
      </w:r>
      <w:r w:rsidRPr="00F27255">
        <w:rPr>
          <w:sz w:val="22"/>
          <w:szCs w:val="22"/>
        </w:rPr>
        <w:t xml:space="preserve"> této smlouvy se sjednává smluvní pokuta </w:t>
      </w:r>
      <w:r w:rsidRPr="00FF1024">
        <w:rPr>
          <w:sz w:val="22"/>
          <w:szCs w:val="22"/>
        </w:rPr>
        <w:t>ve výši 0,</w:t>
      </w:r>
      <w:r w:rsidR="007F4A8F" w:rsidRPr="00FF1024">
        <w:rPr>
          <w:sz w:val="22"/>
          <w:szCs w:val="22"/>
          <w:lang w:val="cs-CZ"/>
        </w:rPr>
        <w:t>2</w:t>
      </w:r>
      <w:r w:rsidRPr="00FF1024">
        <w:rPr>
          <w:sz w:val="22"/>
          <w:szCs w:val="22"/>
        </w:rPr>
        <w:t xml:space="preserve"> % z ceny díla</w:t>
      </w:r>
      <w:r w:rsidRPr="00F27255">
        <w:rPr>
          <w:sz w:val="22"/>
          <w:szCs w:val="22"/>
        </w:rPr>
        <w:t xml:space="preserve"> dle čl. III. této smlouvy za každý </w:t>
      </w:r>
      <w:r w:rsidR="00B134C2" w:rsidRPr="00F27255">
        <w:rPr>
          <w:sz w:val="22"/>
          <w:szCs w:val="22"/>
          <w:lang w:val="cs-CZ"/>
        </w:rPr>
        <w:t xml:space="preserve">i </w:t>
      </w:r>
      <w:r w:rsidRPr="00F27255">
        <w:rPr>
          <w:sz w:val="22"/>
          <w:szCs w:val="22"/>
        </w:rPr>
        <w:t xml:space="preserve">započatý kalendářní den prodlení, až do dne podpisu protokolu dle </w:t>
      </w:r>
      <w:r w:rsidRPr="00FF1024">
        <w:rPr>
          <w:sz w:val="22"/>
          <w:szCs w:val="22"/>
        </w:rPr>
        <w:t>čl. VII. odst. 9.</w:t>
      </w:r>
      <w:r w:rsidRPr="00F27255">
        <w:rPr>
          <w:sz w:val="22"/>
          <w:szCs w:val="22"/>
        </w:rPr>
        <w:t xml:space="preserve"> této smlouvy;</w:t>
      </w:r>
    </w:p>
    <w:p w14:paraId="3BBDE698" w14:textId="77777777" w:rsidR="00444490" w:rsidRPr="00F27255" w:rsidRDefault="00B134C2" w:rsidP="00444490">
      <w:pPr>
        <w:pStyle w:val="SeznamsmlouvaPVL"/>
        <w:rPr>
          <w:sz w:val="22"/>
          <w:szCs w:val="22"/>
        </w:rPr>
      </w:pPr>
      <w:r w:rsidRPr="00F27255">
        <w:rPr>
          <w:sz w:val="22"/>
          <w:szCs w:val="22"/>
          <w:lang w:val="cs-CZ"/>
        </w:rPr>
        <w:t>při nes</w:t>
      </w:r>
      <w:r w:rsidRPr="00FF1024">
        <w:rPr>
          <w:sz w:val="22"/>
          <w:szCs w:val="22"/>
          <w:lang w:val="cs-CZ"/>
        </w:rPr>
        <w:t>plnění termínu pro převzetí staveniště</w:t>
      </w:r>
      <w:r w:rsidR="007F4A8F" w:rsidRPr="00FF1024">
        <w:rPr>
          <w:sz w:val="22"/>
          <w:szCs w:val="22"/>
          <w:lang w:val="cs-CZ"/>
        </w:rPr>
        <w:t xml:space="preserve"> a zahájení prací na realizaci díla sjednaného</w:t>
      </w:r>
      <w:r w:rsidRPr="00F27255">
        <w:rPr>
          <w:sz w:val="22"/>
          <w:szCs w:val="22"/>
          <w:lang w:val="cs-CZ"/>
        </w:rPr>
        <w:t xml:space="preserve"> dle čl. II. odst. 1. </w:t>
      </w:r>
      <w:r w:rsidRPr="00FF1024">
        <w:rPr>
          <w:sz w:val="22"/>
          <w:szCs w:val="22"/>
          <w:lang w:val="cs-CZ"/>
        </w:rPr>
        <w:t>písm. a)</w:t>
      </w:r>
      <w:r w:rsidR="007F4A8F" w:rsidRPr="00FF1024">
        <w:rPr>
          <w:sz w:val="22"/>
          <w:szCs w:val="22"/>
          <w:lang w:val="cs-CZ"/>
        </w:rPr>
        <w:t xml:space="preserve"> a písm. b)</w:t>
      </w:r>
      <w:r w:rsidRPr="00F27255">
        <w:rPr>
          <w:sz w:val="22"/>
          <w:szCs w:val="22"/>
          <w:lang w:val="cs-CZ"/>
        </w:rPr>
        <w:t xml:space="preserve"> této smlouvy se sjednává smluvní pokuta ve </w:t>
      </w:r>
      <w:r w:rsidRPr="00FF1024">
        <w:rPr>
          <w:sz w:val="22"/>
          <w:szCs w:val="22"/>
          <w:lang w:val="cs-CZ"/>
        </w:rPr>
        <w:t xml:space="preserve">výši </w:t>
      </w:r>
      <w:r w:rsidR="00A63A20" w:rsidRPr="00FF1024">
        <w:rPr>
          <w:sz w:val="22"/>
          <w:szCs w:val="22"/>
          <w:lang w:val="cs-CZ"/>
        </w:rPr>
        <w:t>5</w:t>
      </w:r>
      <w:r w:rsidRPr="00FF1024">
        <w:rPr>
          <w:sz w:val="22"/>
          <w:szCs w:val="22"/>
          <w:lang w:val="cs-CZ"/>
        </w:rPr>
        <w:t xml:space="preserve"> 000,- Kč</w:t>
      </w:r>
      <w:r w:rsidRPr="00F27255">
        <w:rPr>
          <w:sz w:val="22"/>
          <w:szCs w:val="22"/>
          <w:lang w:val="cs-CZ"/>
        </w:rPr>
        <w:t xml:space="preserve"> za každý i započatý kalendářní den prodlení, až do dne splnění této povinnosti.</w:t>
      </w:r>
    </w:p>
    <w:p w14:paraId="7386A9D6" w14:textId="4CAD7971" w:rsidR="00444490" w:rsidRPr="00FF1024" w:rsidRDefault="008249B6" w:rsidP="00444490">
      <w:pPr>
        <w:pStyle w:val="SeznamsmlouvaPVL"/>
        <w:rPr>
          <w:sz w:val="22"/>
          <w:szCs w:val="22"/>
        </w:rPr>
      </w:pPr>
      <w:r>
        <w:rPr>
          <w:sz w:val="22"/>
          <w:szCs w:val="22"/>
          <w:lang w:val="cs-CZ"/>
        </w:rPr>
        <w:t>k</w:t>
      </w:r>
      <w:proofErr w:type="spellStart"/>
      <w:r w:rsidR="00444490" w:rsidRPr="00FF1024">
        <w:rPr>
          <w:sz w:val="22"/>
          <w:szCs w:val="22"/>
        </w:rPr>
        <w:t>aždý</w:t>
      </w:r>
      <w:proofErr w:type="spellEnd"/>
      <w:r w:rsidR="008560DB">
        <w:rPr>
          <w:sz w:val="22"/>
          <w:szCs w:val="22"/>
          <w:lang w:val="cs-CZ"/>
        </w:rPr>
        <w:t xml:space="preserve"> </w:t>
      </w:r>
      <w:r w:rsidR="00444490" w:rsidRPr="00FF1024">
        <w:rPr>
          <w:sz w:val="22"/>
          <w:szCs w:val="22"/>
        </w:rPr>
        <w:t>případ nevyzvání objednatele zhotovitelem k prohlídce</w:t>
      </w:r>
      <w:r w:rsidR="00444490" w:rsidRPr="00F27255">
        <w:rPr>
          <w:sz w:val="22"/>
          <w:szCs w:val="22"/>
        </w:rPr>
        <w:t xml:space="preserve"> zakrývaných částí díla v dohodnutém termínu</w:t>
      </w:r>
      <w:r w:rsidR="00444490" w:rsidRPr="00F27255">
        <w:rPr>
          <w:sz w:val="22"/>
          <w:szCs w:val="22"/>
          <w:lang w:val="cs-CZ"/>
        </w:rPr>
        <w:t>,</w:t>
      </w:r>
      <w:r w:rsidR="00444490" w:rsidRPr="00F27255">
        <w:rPr>
          <w:sz w:val="22"/>
          <w:szCs w:val="22"/>
        </w:rPr>
        <w:t xml:space="preserve"> podléhá smluvní pokutě ve </w:t>
      </w:r>
      <w:r w:rsidR="00444490" w:rsidRPr="00FF1024">
        <w:rPr>
          <w:sz w:val="22"/>
          <w:szCs w:val="22"/>
        </w:rPr>
        <w:t>výši 5.000,- Kč</w:t>
      </w:r>
      <w:r w:rsidR="00444490" w:rsidRPr="00F27255">
        <w:rPr>
          <w:sz w:val="22"/>
          <w:szCs w:val="22"/>
        </w:rPr>
        <w:t>. Na vyžádání objednatele je zhotovitel povinen takto zakryté části na svůj náklad odkrýt a umožnit objednateli jejich kontrolu</w:t>
      </w:r>
      <w:r w:rsidR="00444490" w:rsidRPr="00F27255">
        <w:rPr>
          <w:sz w:val="22"/>
          <w:szCs w:val="22"/>
          <w:lang w:val="cs-CZ"/>
        </w:rPr>
        <w:t>;</w:t>
      </w:r>
    </w:p>
    <w:p w14:paraId="102E6710" w14:textId="77777777" w:rsidR="00444490" w:rsidRPr="00FF1024" w:rsidRDefault="00444490" w:rsidP="00444490">
      <w:pPr>
        <w:pStyle w:val="SeznamsmlouvaPVL"/>
        <w:rPr>
          <w:sz w:val="22"/>
          <w:szCs w:val="22"/>
        </w:rPr>
      </w:pPr>
      <w:r w:rsidRPr="00FF1024">
        <w:rPr>
          <w:sz w:val="22"/>
          <w:szCs w:val="22"/>
          <w:lang w:val="cs-CZ"/>
        </w:rPr>
        <w:t>s</w:t>
      </w:r>
      <w:r w:rsidRPr="00FF1024">
        <w:rPr>
          <w:sz w:val="22"/>
          <w:szCs w:val="22"/>
        </w:rPr>
        <w:t xml:space="preserve">mluvní pokuta pro případ prodlení s odstraněním reklamované vady nebo vady ze zápisu o předání a převzetí díla v dohodnutém termínu činí </w:t>
      </w:r>
      <w:r w:rsidRPr="00FF1024">
        <w:rPr>
          <w:sz w:val="22"/>
          <w:szCs w:val="22"/>
          <w:lang w:val="cs-CZ"/>
        </w:rPr>
        <w:t>1</w:t>
      </w:r>
      <w:r w:rsidRPr="00FF1024">
        <w:rPr>
          <w:sz w:val="22"/>
          <w:szCs w:val="22"/>
        </w:rPr>
        <w:t>.000,- Kč</w:t>
      </w:r>
      <w:r w:rsidRPr="00F27255">
        <w:rPr>
          <w:sz w:val="22"/>
          <w:szCs w:val="22"/>
        </w:rPr>
        <w:t xml:space="preserve"> za každý </w:t>
      </w:r>
      <w:r w:rsidR="006D1827" w:rsidRPr="00F27255">
        <w:rPr>
          <w:sz w:val="22"/>
          <w:szCs w:val="22"/>
          <w:lang w:val="cs-CZ"/>
        </w:rPr>
        <w:t xml:space="preserve">i </w:t>
      </w:r>
      <w:r w:rsidRPr="00F27255">
        <w:rPr>
          <w:sz w:val="22"/>
          <w:szCs w:val="22"/>
        </w:rPr>
        <w:t xml:space="preserve">započatý </w:t>
      </w:r>
      <w:r w:rsidRPr="00FF1024">
        <w:rPr>
          <w:sz w:val="22"/>
          <w:szCs w:val="22"/>
        </w:rPr>
        <w:t>kalendářní den a vadu až do doby jejího odstranění</w:t>
      </w:r>
      <w:r w:rsidRPr="00FF1024">
        <w:rPr>
          <w:sz w:val="22"/>
          <w:szCs w:val="22"/>
          <w:lang w:val="cs-CZ"/>
        </w:rPr>
        <w:t>;</w:t>
      </w:r>
    </w:p>
    <w:p w14:paraId="5F348F14" w14:textId="77777777" w:rsidR="00444490" w:rsidRPr="00FF1024" w:rsidRDefault="00444490" w:rsidP="00444490">
      <w:pPr>
        <w:pStyle w:val="SeznamsmlouvaPVL"/>
        <w:rPr>
          <w:sz w:val="22"/>
          <w:szCs w:val="22"/>
        </w:rPr>
      </w:pPr>
      <w:r w:rsidRPr="00FF1024">
        <w:rPr>
          <w:sz w:val="22"/>
          <w:szCs w:val="22"/>
          <w:lang w:val="cs-CZ"/>
        </w:rPr>
        <w:t>s</w:t>
      </w:r>
      <w:r w:rsidRPr="00FF1024">
        <w:rPr>
          <w:sz w:val="22"/>
          <w:szCs w:val="22"/>
        </w:rPr>
        <w:t>mluvní pokuta pro případ závažného a opakovaného porušení bezpečnostních předpisů, zjištěného koordinátorem bezpečnosti a ochrany zdraví při práci na staveništi (bude-li určen)</w:t>
      </w:r>
      <w:r w:rsidRPr="00FF1024">
        <w:rPr>
          <w:sz w:val="22"/>
          <w:szCs w:val="22"/>
          <w:lang w:val="cs-CZ"/>
        </w:rPr>
        <w:t xml:space="preserve"> nebo technikem BOZP objednatele</w:t>
      </w:r>
      <w:r w:rsidRPr="00FF1024">
        <w:rPr>
          <w:sz w:val="22"/>
          <w:szCs w:val="22"/>
        </w:rPr>
        <w:t xml:space="preserve"> při realizaci díla činí 5.000,- Kč za každý případ</w:t>
      </w:r>
      <w:r w:rsidRPr="00FF1024">
        <w:rPr>
          <w:sz w:val="22"/>
          <w:szCs w:val="22"/>
          <w:lang w:val="cs-CZ"/>
        </w:rPr>
        <w:t>;</w:t>
      </w:r>
    </w:p>
    <w:p w14:paraId="7E61C9EE" w14:textId="77777777" w:rsidR="00444490" w:rsidRPr="00FF1024" w:rsidRDefault="00444490" w:rsidP="00444490">
      <w:pPr>
        <w:pStyle w:val="SeznamsmlouvaPVL"/>
        <w:rPr>
          <w:sz w:val="22"/>
          <w:szCs w:val="22"/>
        </w:rPr>
      </w:pPr>
      <w:r w:rsidRPr="00FF1024">
        <w:rPr>
          <w:sz w:val="22"/>
          <w:szCs w:val="22"/>
          <w:lang w:val="cs-CZ"/>
        </w:rPr>
        <w:t>s</w:t>
      </w:r>
      <w:r w:rsidRPr="00FF1024">
        <w:rPr>
          <w:sz w:val="22"/>
          <w:szCs w:val="22"/>
        </w:rPr>
        <w:t>mluvní pokuta pro případ závažného a opakovaného porušení povinnosti zhotovitele vést stavební deník v souladu s vyhláškou č. 499/2006 Sb., o dokumentaci staveb, ve znění pozdějších předpisů, činí 5.000,- Kč za každý případ</w:t>
      </w:r>
      <w:r w:rsidRPr="00FF1024">
        <w:rPr>
          <w:sz w:val="22"/>
          <w:szCs w:val="22"/>
          <w:lang w:val="cs-CZ"/>
        </w:rPr>
        <w:t>;</w:t>
      </w:r>
    </w:p>
    <w:p w14:paraId="088C9D3C" w14:textId="77777777" w:rsidR="00444490" w:rsidRPr="00FF1024" w:rsidRDefault="00444490" w:rsidP="00444490">
      <w:pPr>
        <w:pStyle w:val="SeznamsmlouvaPVL"/>
        <w:rPr>
          <w:sz w:val="22"/>
          <w:szCs w:val="22"/>
        </w:rPr>
      </w:pPr>
      <w:r w:rsidRPr="00FF1024">
        <w:rPr>
          <w:sz w:val="22"/>
          <w:szCs w:val="22"/>
        </w:rPr>
        <w:t>smluvní pokuta pro případ porušení ostatních výše neuvedených smluvních povinností, na jejichž porušení byl zhotovitel upozorněn objednatelem ve stavebním deníku, činí 1.000,- Kč za každý případ.</w:t>
      </w:r>
    </w:p>
    <w:p w14:paraId="1578BE52" w14:textId="77777777" w:rsidR="00444490" w:rsidRPr="00F27255" w:rsidRDefault="00444490" w:rsidP="00444490">
      <w:pPr>
        <w:pStyle w:val="lneksmlouvytextPVL"/>
        <w:rPr>
          <w:sz w:val="22"/>
          <w:szCs w:val="22"/>
        </w:rPr>
      </w:pPr>
      <w:r w:rsidRPr="00FF1024">
        <w:rPr>
          <w:sz w:val="22"/>
          <w:szCs w:val="22"/>
        </w:rPr>
        <w:lastRenderedPageBreak/>
        <w:t xml:space="preserve">Dojde-li ze strany objednatele k prodlení při úhradě oprávněně vystavené faktury </w:t>
      </w:r>
      <w:r w:rsidR="007F4A8F" w:rsidRPr="00FF1024">
        <w:rPr>
          <w:sz w:val="22"/>
          <w:szCs w:val="22"/>
          <w:lang w:val="cs-CZ"/>
        </w:rPr>
        <w:t>proti sjednanému termínu</w:t>
      </w:r>
      <w:r w:rsidRPr="00FF1024">
        <w:rPr>
          <w:sz w:val="22"/>
          <w:szCs w:val="22"/>
        </w:rPr>
        <w:t>,</w:t>
      </w:r>
      <w:r w:rsidRPr="00F27255">
        <w:rPr>
          <w:sz w:val="22"/>
          <w:szCs w:val="22"/>
        </w:rPr>
        <w:t xml:space="preserve"> má zhotovitel právo účtovat objednateli úrok z prodlení </w:t>
      </w:r>
      <w:r w:rsidRPr="00FF1024">
        <w:rPr>
          <w:sz w:val="22"/>
          <w:szCs w:val="22"/>
        </w:rPr>
        <w:t>ve výši 0,05 % z dlužné částky</w:t>
      </w:r>
      <w:r w:rsidRPr="00F27255">
        <w:rPr>
          <w:sz w:val="22"/>
          <w:szCs w:val="22"/>
        </w:rPr>
        <w:t xml:space="preserve"> za každý kalendářní den prodlení.</w:t>
      </w:r>
    </w:p>
    <w:p w14:paraId="542A1A1E" w14:textId="77777777" w:rsidR="00444490" w:rsidRPr="00FF1024" w:rsidRDefault="00444490" w:rsidP="00444490">
      <w:pPr>
        <w:pStyle w:val="lneksmlouvytextPVL"/>
        <w:rPr>
          <w:sz w:val="22"/>
          <w:szCs w:val="22"/>
        </w:rPr>
      </w:pPr>
      <w:r w:rsidRPr="00FF1024">
        <w:rPr>
          <w:sz w:val="22"/>
          <w:szCs w:val="22"/>
        </w:rPr>
        <w:t xml:space="preserve">Smluvní pokuty mohou být kombinovány, a to znamená, že uplatnění jedné smluvní pokuty nevylučuje souběžně uplatnění jakékoliv jiné smluvní pokuty. </w:t>
      </w:r>
    </w:p>
    <w:p w14:paraId="6E38D1EE" w14:textId="77777777" w:rsidR="00444490" w:rsidRPr="008F3DF5" w:rsidRDefault="00444490" w:rsidP="00444490">
      <w:pPr>
        <w:pStyle w:val="lneksmlouvytextPVL"/>
        <w:rPr>
          <w:sz w:val="22"/>
          <w:szCs w:val="22"/>
        </w:rPr>
      </w:pPr>
      <w:r w:rsidRPr="00FF1024">
        <w:rPr>
          <w:sz w:val="22"/>
          <w:szCs w:val="22"/>
        </w:rPr>
        <w:t>Uplatněním nároku na zaplacení smluvní pokuty ani jejím skutečným uhrazením</w:t>
      </w:r>
      <w:r w:rsidRPr="008F3DF5">
        <w:rPr>
          <w:sz w:val="22"/>
          <w:szCs w:val="22"/>
        </w:rPr>
        <w:t xml:space="preserve">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4DA79EB" w14:textId="77777777" w:rsidR="00444490" w:rsidRPr="007467C8" w:rsidRDefault="00444490" w:rsidP="00444490">
      <w:pPr>
        <w:pStyle w:val="lneksmlouvynadpis"/>
        <w:ind w:left="360" w:hanging="360"/>
        <w:rPr>
          <w:sz w:val="22"/>
          <w:szCs w:val="22"/>
        </w:rPr>
      </w:pPr>
      <w:r w:rsidRPr="008F3DF5">
        <w:rPr>
          <w:sz w:val="22"/>
          <w:szCs w:val="22"/>
        </w:rPr>
        <w:t>Zrušení smlouvy</w:t>
      </w:r>
      <w:r w:rsidRPr="007467C8">
        <w:rPr>
          <w:sz w:val="22"/>
          <w:szCs w:val="22"/>
        </w:rPr>
        <w:t xml:space="preserve"> a odstoupení od smlouvy</w:t>
      </w:r>
    </w:p>
    <w:p w14:paraId="1C83F9ED" w14:textId="77777777" w:rsidR="007F0DD2" w:rsidRPr="007467C8" w:rsidRDefault="00444490" w:rsidP="00D32147">
      <w:pPr>
        <w:pStyle w:val="lneksmlouvytextPVL"/>
        <w:ind w:left="426" w:hanging="426"/>
        <w:rPr>
          <w:sz w:val="22"/>
          <w:szCs w:val="22"/>
        </w:rPr>
      </w:pPr>
      <w:bookmarkStart w:id="19" w:name="_Ref473801611"/>
      <w:r w:rsidRPr="007467C8">
        <w:rPr>
          <w:sz w:val="22"/>
          <w:szCs w:val="22"/>
        </w:rPr>
        <w:t>Smlouvu lze zrušit dohodou smluvních stran, jejíž součástí je i vypořádání vzájemných závazků a pohledávek.</w:t>
      </w:r>
      <w:bookmarkEnd w:id="19"/>
      <w:r w:rsidRPr="007467C8">
        <w:rPr>
          <w:sz w:val="22"/>
          <w:szCs w:val="22"/>
        </w:rPr>
        <w:t xml:space="preserve"> </w:t>
      </w:r>
    </w:p>
    <w:p w14:paraId="0E17AC80" w14:textId="77777777" w:rsidR="00444490" w:rsidRPr="007467C8" w:rsidRDefault="00444490" w:rsidP="00D32147">
      <w:pPr>
        <w:pStyle w:val="lneksmlouvytextPVL"/>
        <w:ind w:left="426" w:hanging="426"/>
        <w:rPr>
          <w:sz w:val="22"/>
          <w:szCs w:val="22"/>
        </w:rPr>
      </w:pPr>
      <w:r w:rsidRPr="007467C8">
        <w:rPr>
          <w:sz w:val="22"/>
          <w:szCs w:val="22"/>
        </w:rP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7467C8">
        <w:rPr>
          <w:sz w:val="22"/>
          <w:szCs w:val="22"/>
          <w:lang w:val="cs-CZ"/>
        </w:rPr>
        <w:t>o úpadku a způsobech jeho řešení (</w:t>
      </w:r>
      <w:r w:rsidRPr="007467C8">
        <w:rPr>
          <w:sz w:val="22"/>
          <w:szCs w:val="22"/>
        </w:rPr>
        <w:t>insolvenční zákon</w:t>
      </w:r>
      <w:r w:rsidRPr="007467C8">
        <w:rPr>
          <w:sz w:val="22"/>
          <w:szCs w:val="22"/>
          <w:lang w:val="cs-CZ"/>
        </w:rPr>
        <w:t>)</w:t>
      </w:r>
      <w:r w:rsidRPr="007467C8">
        <w:rPr>
          <w:sz w:val="22"/>
          <w:szCs w:val="22"/>
        </w:rPr>
        <w:t>, ve znění pozdějších předpisů.</w:t>
      </w:r>
    </w:p>
    <w:p w14:paraId="3D417534" w14:textId="77777777" w:rsidR="00444490" w:rsidRPr="007467C8" w:rsidRDefault="00444490" w:rsidP="00444490">
      <w:pPr>
        <w:pStyle w:val="lneksmlouvytextPVL"/>
        <w:rPr>
          <w:sz w:val="22"/>
          <w:szCs w:val="22"/>
        </w:rPr>
      </w:pPr>
      <w:r w:rsidRPr="007467C8">
        <w:rPr>
          <w:sz w:val="22"/>
          <w:szCs w:val="22"/>
        </w:rPr>
        <w:t>Za podstatné porušení smlouvy se v tomto případě sjednává a objednatel je oprávněn odstoupit od smlouvy zejména:</w:t>
      </w:r>
    </w:p>
    <w:p w14:paraId="133A2967" w14:textId="77777777" w:rsidR="009A63DE" w:rsidRPr="007467C8" w:rsidRDefault="00444490" w:rsidP="007F0DD2">
      <w:pPr>
        <w:pStyle w:val="SeznamsmlouvaPVL"/>
        <w:rPr>
          <w:sz w:val="22"/>
          <w:szCs w:val="22"/>
        </w:rPr>
      </w:pPr>
      <w:r w:rsidRPr="007467C8">
        <w:rPr>
          <w:sz w:val="22"/>
          <w:szCs w:val="22"/>
        </w:rPr>
        <w:t>zjistí-li, že zhotovitel neprovádí práce v odpovídající kvalitě, přičemž závadný stav nebyl odstraněn v přiměřené době následující po výzvě objednatele,</w:t>
      </w:r>
    </w:p>
    <w:p w14:paraId="39532245" w14:textId="3C072AF0" w:rsidR="00444490" w:rsidRPr="007467C8" w:rsidRDefault="00444490" w:rsidP="007F0DD2">
      <w:pPr>
        <w:pStyle w:val="SeznamsmlouvaPVL"/>
        <w:rPr>
          <w:sz w:val="22"/>
          <w:szCs w:val="22"/>
        </w:rPr>
      </w:pPr>
      <w:r w:rsidRPr="007467C8">
        <w:rPr>
          <w:sz w:val="22"/>
          <w:szCs w:val="22"/>
        </w:rPr>
        <w:t xml:space="preserve">zpozdí-li se zhotovitel při provádění díla o více než 30 dnů oproti </w:t>
      </w:r>
      <w:r w:rsidR="00C17B4C" w:rsidRPr="007467C8">
        <w:rPr>
          <w:sz w:val="22"/>
          <w:szCs w:val="22"/>
        </w:rPr>
        <w:t xml:space="preserve"> </w:t>
      </w:r>
      <w:r w:rsidR="008560DB">
        <w:rPr>
          <w:sz w:val="22"/>
          <w:szCs w:val="22"/>
          <w:lang w:val="cs-CZ"/>
        </w:rPr>
        <w:t>jakémukoliv</w:t>
      </w:r>
      <w:r w:rsidR="00C17B4C" w:rsidRPr="007467C8">
        <w:rPr>
          <w:sz w:val="22"/>
          <w:szCs w:val="22"/>
        </w:rPr>
        <w:t xml:space="preserve"> termínu provádění díla </w:t>
      </w:r>
      <w:r w:rsidR="008560DB">
        <w:rPr>
          <w:sz w:val="22"/>
          <w:szCs w:val="22"/>
          <w:lang w:val="cs-CZ"/>
        </w:rPr>
        <w:t>ujednanému v</w:t>
      </w:r>
      <w:r w:rsidR="00C17B4C" w:rsidRPr="007467C8">
        <w:rPr>
          <w:sz w:val="22"/>
          <w:szCs w:val="22"/>
        </w:rPr>
        <w:t xml:space="preserve"> čl. II odst. 1 této smlouvy.</w:t>
      </w:r>
    </w:p>
    <w:p w14:paraId="45568057" w14:textId="77777777" w:rsidR="00444490" w:rsidRPr="00FF1024" w:rsidRDefault="00444490" w:rsidP="00444490">
      <w:pPr>
        <w:pStyle w:val="lneksmlouvytextPVL"/>
        <w:rPr>
          <w:sz w:val="22"/>
          <w:szCs w:val="22"/>
        </w:rPr>
      </w:pPr>
      <w:r w:rsidRPr="007467C8">
        <w:rPr>
          <w:sz w:val="22"/>
          <w:szCs w:val="22"/>
        </w:rPr>
        <w:t xml:space="preserve">Pro případ odstoupení od smlouvy je objednatel oprávněn převzít nedokončené dílo do 15 kalendářních dní ode dne ukončení této smlouvy. </w:t>
      </w:r>
      <w:r w:rsidRPr="00F27255">
        <w:rPr>
          <w:sz w:val="22"/>
          <w:szCs w:val="22"/>
        </w:rPr>
        <w:t>Zhotovitel je povinen objednateli na jeho výzvu nedokončené dílo ve stejné lhůtě předat. O předání a převzetí nedokončeného díla sepíší smluvní strany zápis</w:t>
      </w:r>
      <w:r w:rsidRPr="00FF1024">
        <w:rPr>
          <w:sz w:val="22"/>
          <w:szCs w:val="22"/>
          <w:lang w:val="cs-CZ"/>
        </w:rPr>
        <w:t xml:space="preserve"> obdobně jako v případě dle čl. VII. odst. 9.</w:t>
      </w:r>
      <w:r w:rsidRPr="00F27255">
        <w:rPr>
          <w:sz w:val="22"/>
          <w:szCs w:val="22"/>
          <w:lang w:val="cs-CZ"/>
        </w:rPr>
        <w:t xml:space="preserve"> této smlouvy</w:t>
      </w:r>
      <w:r w:rsidRPr="00F27255">
        <w:rPr>
          <w:sz w:val="22"/>
          <w:szCs w:val="22"/>
        </w:rPr>
        <w:t>. Odpovědnost za vady dohodnutá v této smlouvě i záruka se vztahuje v plném rozsahu i na v</w:t>
      </w:r>
      <w:r w:rsidRPr="00FF1024">
        <w:rPr>
          <w:sz w:val="22"/>
          <w:szCs w:val="22"/>
        </w:rPr>
        <w:t>ady nedokončeného díla. Výše ceny za dosud provedená plnění (dodávky, práce a činnosti) se řídí výší ujednanou pro ně v této smlouvě, se zohledněním ekonomického významu díla pro objednatele.</w:t>
      </w:r>
    </w:p>
    <w:p w14:paraId="22866A31" w14:textId="77777777" w:rsidR="00444490" w:rsidRPr="007467C8" w:rsidRDefault="00444490" w:rsidP="00444490">
      <w:pPr>
        <w:pStyle w:val="lneksmlouvytextPVL"/>
        <w:rPr>
          <w:sz w:val="22"/>
          <w:szCs w:val="22"/>
        </w:rPr>
      </w:pPr>
      <w:r w:rsidRPr="007467C8">
        <w:rPr>
          <w:sz w:val="22"/>
          <w:szCs w:val="22"/>
        </w:rPr>
        <w:t xml:space="preserve">Ukončení této smlouvy nemá vliv na trvání ustanovení týkajících se smluvních pokut, záruk, řešení sporů a dalších ustanovení, z jejichž povahy plyne, že mají zůstat v platnosti i po ukončení smlouvy. </w:t>
      </w:r>
    </w:p>
    <w:p w14:paraId="19A49273" w14:textId="77777777" w:rsidR="00444490" w:rsidRPr="007467C8" w:rsidRDefault="00444490" w:rsidP="00444490">
      <w:pPr>
        <w:pStyle w:val="lneksmlouvytextPVL"/>
        <w:rPr>
          <w:sz w:val="22"/>
          <w:szCs w:val="22"/>
        </w:rPr>
      </w:pPr>
      <w:r w:rsidRPr="007467C8">
        <w:rPr>
          <w:sz w:val="22"/>
          <w:szCs w:val="22"/>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Pr="007467C8">
        <w:rPr>
          <w:sz w:val="22"/>
          <w:szCs w:val="22"/>
          <w:lang w:val="cs-CZ"/>
        </w:rPr>
        <w:t> </w:t>
      </w:r>
      <w:r w:rsidRPr="007467C8">
        <w:rPr>
          <w:sz w:val="22"/>
          <w:szCs w:val="22"/>
        </w:rPr>
        <w:t>k tomuto dni zanikají práva a povinnosti smlouvou založená. V těchto případech nemá žádná ze smluvních stran nárok na jakékoliv plnění, a to ani z titulu náhrady skutečné škody a</w:t>
      </w:r>
      <w:r w:rsidRPr="007467C8">
        <w:rPr>
          <w:sz w:val="22"/>
          <w:szCs w:val="22"/>
          <w:lang w:val="cs-CZ"/>
        </w:rPr>
        <w:t> </w:t>
      </w:r>
      <w:r w:rsidRPr="007467C8">
        <w:rPr>
          <w:sz w:val="22"/>
          <w:szCs w:val="22"/>
        </w:rPr>
        <w:t>ušlého zisku.</w:t>
      </w:r>
    </w:p>
    <w:p w14:paraId="5993058A" w14:textId="77777777" w:rsidR="00444490" w:rsidRPr="007467C8" w:rsidRDefault="00444490" w:rsidP="00444490">
      <w:pPr>
        <w:pStyle w:val="lneksmlouvynadpis"/>
        <w:ind w:left="360" w:hanging="360"/>
        <w:rPr>
          <w:sz w:val="22"/>
          <w:szCs w:val="22"/>
        </w:rPr>
      </w:pPr>
      <w:r w:rsidRPr="007467C8">
        <w:rPr>
          <w:sz w:val="22"/>
          <w:szCs w:val="22"/>
        </w:rPr>
        <w:t xml:space="preserve">Řešení sporů </w:t>
      </w:r>
    </w:p>
    <w:p w14:paraId="78486F13" w14:textId="77777777" w:rsidR="00444490" w:rsidRPr="007467C8" w:rsidRDefault="00444490" w:rsidP="00444490">
      <w:pPr>
        <w:pStyle w:val="lneksmlouvytextPVL"/>
        <w:rPr>
          <w:rStyle w:val="Siln"/>
          <w:b w:val="0"/>
          <w:bCs w:val="0"/>
          <w:sz w:val="22"/>
          <w:szCs w:val="22"/>
        </w:rPr>
      </w:pPr>
      <w:r w:rsidRPr="007467C8">
        <w:rPr>
          <w:rStyle w:val="Siln"/>
          <w:b w:val="0"/>
          <w:bCs w:val="0"/>
          <w:sz w:val="22"/>
          <w:szCs w:val="22"/>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0DDA13FB" w14:textId="77777777" w:rsidR="00444490" w:rsidRPr="007467C8" w:rsidRDefault="00444490" w:rsidP="00444490">
      <w:pPr>
        <w:pStyle w:val="lneksmlouvytextPVL"/>
        <w:rPr>
          <w:rStyle w:val="Siln"/>
          <w:b w:val="0"/>
          <w:bCs w:val="0"/>
          <w:sz w:val="22"/>
          <w:szCs w:val="22"/>
        </w:rPr>
      </w:pPr>
      <w:r w:rsidRPr="007467C8">
        <w:rPr>
          <w:rStyle w:val="Siln"/>
          <w:b w:val="0"/>
          <w:bCs w:val="0"/>
          <w:sz w:val="22"/>
          <w:szCs w:val="22"/>
        </w:rPr>
        <w:lastRenderedPageBreak/>
        <w:t xml:space="preserve">Všechny spory vznikající z této smlouvy a v souvislosti s ní budou rozhodovány příslušným soudem České republiky. </w:t>
      </w:r>
    </w:p>
    <w:p w14:paraId="023D4334" w14:textId="77777777" w:rsidR="002138BE" w:rsidRPr="007467C8" w:rsidRDefault="007D0BF8" w:rsidP="007F0DD2">
      <w:pPr>
        <w:pStyle w:val="lneksmlouvynadpis"/>
        <w:rPr>
          <w:color w:val="000000"/>
          <w:sz w:val="22"/>
          <w:szCs w:val="22"/>
        </w:rPr>
      </w:pPr>
      <w:proofErr w:type="spellStart"/>
      <w:r w:rsidRPr="007467C8">
        <w:rPr>
          <w:sz w:val="22"/>
          <w:szCs w:val="22"/>
        </w:rPr>
        <w:t>Compliance</w:t>
      </w:r>
      <w:proofErr w:type="spellEnd"/>
      <w:r w:rsidRPr="007467C8">
        <w:rPr>
          <w:sz w:val="22"/>
          <w:szCs w:val="22"/>
        </w:rPr>
        <w:t xml:space="preserve"> doložka</w:t>
      </w:r>
    </w:p>
    <w:p w14:paraId="0347CC27" w14:textId="77777777" w:rsidR="002138BE" w:rsidRPr="007467C8" w:rsidRDefault="002138BE" w:rsidP="007D0BF8">
      <w:pPr>
        <w:pStyle w:val="Zkladntext"/>
        <w:numPr>
          <w:ilvl w:val="0"/>
          <w:numId w:val="9"/>
        </w:numPr>
        <w:tabs>
          <w:tab w:val="clear" w:pos="360"/>
        </w:tabs>
        <w:spacing w:before="120"/>
        <w:ind w:left="426" w:hanging="426"/>
        <w:textAlignment w:val="baseline"/>
        <w:rPr>
          <w:sz w:val="22"/>
          <w:szCs w:val="22"/>
        </w:rPr>
      </w:pPr>
      <w:r w:rsidRPr="007467C8">
        <w:rPr>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46FB8BA" w14:textId="77777777" w:rsidR="00534214" w:rsidRPr="007467C8" w:rsidRDefault="002138BE" w:rsidP="000B1649">
      <w:pPr>
        <w:pStyle w:val="Zkladntext"/>
        <w:numPr>
          <w:ilvl w:val="0"/>
          <w:numId w:val="9"/>
        </w:numPr>
        <w:tabs>
          <w:tab w:val="clear" w:pos="360"/>
        </w:tabs>
        <w:spacing w:before="120"/>
        <w:ind w:left="426" w:hanging="426"/>
        <w:textAlignment w:val="baseline"/>
        <w:rPr>
          <w:sz w:val="22"/>
          <w:szCs w:val="22"/>
        </w:rPr>
      </w:pPr>
      <w:r w:rsidRPr="007467C8">
        <w:rPr>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D0EB01F" w14:textId="77777777" w:rsidR="002138BE" w:rsidRPr="007467C8" w:rsidRDefault="002138BE">
      <w:pPr>
        <w:pStyle w:val="Zkladntext"/>
        <w:numPr>
          <w:ilvl w:val="0"/>
          <w:numId w:val="9"/>
        </w:numPr>
        <w:tabs>
          <w:tab w:val="clear" w:pos="360"/>
        </w:tabs>
        <w:spacing w:before="120"/>
        <w:ind w:left="426" w:hanging="426"/>
        <w:textAlignment w:val="baseline"/>
        <w:rPr>
          <w:sz w:val="22"/>
          <w:szCs w:val="22"/>
        </w:rPr>
      </w:pPr>
      <w:r w:rsidRPr="007467C8">
        <w:rPr>
          <w:sz w:val="22"/>
          <w:szCs w:val="22"/>
        </w:rPr>
        <w:t xml:space="preserve">Zhotovitel prohlašuje, že se seznámil se zásadami, hodnotami a cíli </w:t>
      </w:r>
      <w:proofErr w:type="spellStart"/>
      <w:r w:rsidRPr="007467C8">
        <w:rPr>
          <w:sz w:val="22"/>
          <w:szCs w:val="22"/>
        </w:rPr>
        <w:t>Compliance</w:t>
      </w:r>
      <w:proofErr w:type="spellEnd"/>
      <w:r w:rsidRPr="007467C8">
        <w:rPr>
          <w:sz w:val="22"/>
          <w:szCs w:val="22"/>
        </w:rPr>
        <w:t xml:space="preserve"> programu Povodí Ohře, </w:t>
      </w:r>
      <w:proofErr w:type="spellStart"/>
      <w:r w:rsidRPr="007467C8">
        <w:rPr>
          <w:sz w:val="22"/>
          <w:szCs w:val="22"/>
        </w:rPr>
        <w:t>s.p</w:t>
      </w:r>
      <w:proofErr w:type="spellEnd"/>
      <w:r w:rsidRPr="007467C8">
        <w:rPr>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378797DD" w14:textId="77777777" w:rsidR="002138BE" w:rsidRPr="007467C8" w:rsidRDefault="002138BE" w:rsidP="007D0BF8">
      <w:pPr>
        <w:pStyle w:val="Zkladntext"/>
        <w:numPr>
          <w:ilvl w:val="0"/>
          <w:numId w:val="9"/>
        </w:numPr>
        <w:tabs>
          <w:tab w:val="clear" w:pos="360"/>
        </w:tabs>
        <w:spacing w:before="120"/>
        <w:ind w:left="426" w:hanging="426"/>
        <w:textAlignment w:val="baseline"/>
        <w:rPr>
          <w:b/>
          <w:color w:val="000000"/>
          <w:sz w:val="22"/>
          <w:szCs w:val="22"/>
          <w:u w:val="single"/>
        </w:rPr>
      </w:pPr>
      <w:r w:rsidRPr="007467C8">
        <w:rPr>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7D9C3D6" w14:textId="77777777" w:rsidR="007D0BF8" w:rsidRPr="007467C8" w:rsidRDefault="007D0BF8" w:rsidP="007F0DD2">
      <w:pPr>
        <w:pStyle w:val="lneksmlouvynadpis"/>
        <w:rPr>
          <w:sz w:val="22"/>
          <w:szCs w:val="22"/>
        </w:rPr>
      </w:pPr>
      <w:r w:rsidRPr="007467C8">
        <w:rPr>
          <w:sz w:val="22"/>
          <w:szCs w:val="22"/>
        </w:rPr>
        <w:t>Ochrana a zpracování osobních údajů</w:t>
      </w:r>
    </w:p>
    <w:p w14:paraId="283ADEAE" w14:textId="77777777" w:rsidR="007D0BF8" w:rsidRPr="007467C8" w:rsidRDefault="007D0BF8" w:rsidP="00FF3675">
      <w:pPr>
        <w:pStyle w:val="Zkladntext"/>
        <w:spacing w:before="120"/>
        <w:ind w:firstLine="66"/>
        <w:textAlignment w:val="baseline"/>
        <w:outlineLvl w:val="0"/>
        <w:rPr>
          <w:sz w:val="22"/>
          <w:szCs w:val="22"/>
        </w:rPr>
      </w:pPr>
      <w:r w:rsidRPr="007467C8">
        <w:rPr>
          <w:sz w:val="22"/>
          <w:szCs w:val="22"/>
        </w:rPr>
        <w:t>V případě, že v souvislosti s touto smlouvou dochází ke zpracovávání osobních údajů, jsou tyto zpracovávány v souladu s platnými právními předpisy, které upravují ochranu a zpracování osobních údajů, zejména</w:t>
      </w:r>
      <w:r w:rsidRPr="007467C8">
        <w:rPr>
          <w:color w:val="000000"/>
          <w:sz w:val="22"/>
          <w:szCs w:val="22"/>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7467C8">
          <w:rPr>
            <w:sz w:val="22"/>
            <w:szCs w:val="22"/>
          </w:rPr>
          <w:t>http://www.poh.cz/informace-o-zpracovani-osobnich-udaju/d-1369/p1=1459</w:t>
        </w:r>
      </w:hyperlink>
    </w:p>
    <w:p w14:paraId="757D8F4D" w14:textId="77777777" w:rsidR="00444490" w:rsidRPr="007467C8" w:rsidRDefault="00444490" w:rsidP="007F0DD2">
      <w:pPr>
        <w:pStyle w:val="lneksmlouvynadpis"/>
        <w:rPr>
          <w:sz w:val="22"/>
          <w:szCs w:val="22"/>
        </w:rPr>
      </w:pPr>
      <w:r w:rsidRPr="007467C8">
        <w:rPr>
          <w:sz w:val="22"/>
          <w:szCs w:val="22"/>
        </w:rPr>
        <w:t>Závěrečná ustanovení</w:t>
      </w:r>
    </w:p>
    <w:p w14:paraId="6CEF71DC" w14:textId="77777777" w:rsidR="00056650" w:rsidRPr="007467C8" w:rsidRDefault="00056650" w:rsidP="007F0DD2">
      <w:pPr>
        <w:pStyle w:val="lneksmlouvytextPVL"/>
        <w:rPr>
          <w:sz w:val="22"/>
          <w:szCs w:val="22"/>
        </w:rPr>
      </w:pPr>
      <w:r w:rsidRPr="007467C8">
        <w:rPr>
          <w:sz w:val="22"/>
          <w:szCs w:val="22"/>
        </w:rPr>
        <w:t>Právní vztahy vzniklé z této smlouvy nebo s touto smlouvou související se řídí platným českým právem, zejména Občanským zákoníkem.</w:t>
      </w:r>
    </w:p>
    <w:p w14:paraId="38EFEC8C" w14:textId="77777777" w:rsidR="00056650" w:rsidRPr="007467C8" w:rsidRDefault="00056650" w:rsidP="007F0DD2">
      <w:pPr>
        <w:pStyle w:val="lneksmlouvytextPVL"/>
        <w:rPr>
          <w:sz w:val="22"/>
          <w:szCs w:val="22"/>
        </w:rPr>
      </w:pPr>
      <w:r w:rsidRPr="007467C8">
        <w:rPr>
          <w:sz w:val="22"/>
          <w:szCs w:val="22"/>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75298CA" w14:textId="77777777" w:rsidR="00056650" w:rsidRPr="007467C8" w:rsidRDefault="00056650" w:rsidP="007F0DD2">
      <w:pPr>
        <w:pStyle w:val="lneksmlouvytextPVL"/>
        <w:rPr>
          <w:sz w:val="22"/>
          <w:szCs w:val="22"/>
        </w:rPr>
      </w:pPr>
      <w:r w:rsidRPr="007467C8">
        <w:rPr>
          <w:sz w:val="22"/>
          <w:szCs w:val="22"/>
        </w:rPr>
        <w:t>Smluvní strana, u které nastal případ podle § 2913 odst. 2 OZ, musí o tom uvědomit druhou smluvní stranu bezodkladně po vzniku takové okolnosti.</w:t>
      </w:r>
    </w:p>
    <w:p w14:paraId="66BC66BB" w14:textId="77777777" w:rsidR="00056650" w:rsidRPr="007467C8" w:rsidRDefault="00056650" w:rsidP="007F0DD2">
      <w:pPr>
        <w:pStyle w:val="lneksmlouvytextPVL"/>
        <w:rPr>
          <w:sz w:val="22"/>
          <w:szCs w:val="22"/>
        </w:rPr>
      </w:pPr>
      <w:r w:rsidRPr="007467C8">
        <w:rPr>
          <w:sz w:val="22"/>
          <w:szCs w:val="22"/>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4BDFC9B" w14:textId="77777777" w:rsidR="00056650" w:rsidRPr="007467C8" w:rsidRDefault="00056650" w:rsidP="007F0DD2">
      <w:pPr>
        <w:pStyle w:val="lneksmlouvytextPVL"/>
        <w:rPr>
          <w:sz w:val="22"/>
          <w:szCs w:val="22"/>
        </w:rPr>
      </w:pPr>
      <w:r w:rsidRPr="007467C8">
        <w:rPr>
          <w:sz w:val="22"/>
          <w:szCs w:val="22"/>
        </w:rPr>
        <w:lastRenderedPageBreak/>
        <w:t>Zhotovitel opravňuje objednatele uveřejnit obsah smlouvy nebo její části podle zákona o zadávání veřejných zakázek, a rovněž podle zákona č. 106/1999 Sb., o svobodném přístupu k informacím, ve znění pozdějších předpisů.</w:t>
      </w:r>
    </w:p>
    <w:p w14:paraId="6790BCFE" w14:textId="77777777" w:rsidR="00056650" w:rsidRPr="007467C8" w:rsidRDefault="00056650" w:rsidP="007F0DD2">
      <w:pPr>
        <w:pStyle w:val="lneksmlouvytextPVL"/>
        <w:rPr>
          <w:sz w:val="22"/>
          <w:szCs w:val="22"/>
        </w:rPr>
      </w:pPr>
      <w:r w:rsidRPr="007467C8">
        <w:rPr>
          <w:sz w:val="22"/>
          <w:szCs w:val="22"/>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36AF51B0" w14:textId="77777777" w:rsidR="00056650" w:rsidRPr="007467C8" w:rsidRDefault="00056650" w:rsidP="007F0DD2">
      <w:pPr>
        <w:pStyle w:val="lneksmlouvytextPVL"/>
        <w:rPr>
          <w:sz w:val="22"/>
          <w:szCs w:val="22"/>
        </w:rPr>
      </w:pPr>
      <w:r w:rsidRPr="007467C8">
        <w:rPr>
          <w:sz w:val="22"/>
          <w:szCs w:val="22"/>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EDD989D" w14:textId="77777777" w:rsidR="00056650" w:rsidRPr="007467C8" w:rsidRDefault="00056650" w:rsidP="007F0DD2">
      <w:pPr>
        <w:pStyle w:val="lneksmlouvytextPVL"/>
        <w:rPr>
          <w:sz w:val="22"/>
          <w:szCs w:val="22"/>
        </w:rPr>
      </w:pPr>
      <w:r w:rsidRPr="007467C8">
        <w:rPr>
          <w:sz w:val="22"/>
          <w:szCs w:val="22"/>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634AA69" w14:textId="77777777" w:rsidR="00056650" w:rsidRPr="007467C8" w:rsidRDefault="00056650" w:rsidP="007F0DD2">
      <w:pPr>
        <w:pStyle w:val="lneksmlouvytextPVL"/>
        <w:rPr>
          <w:sz w:val="22"/>
          <w:szCs w:val="22"/>
        </w:rPr>
      </w:pPr>
      <w:r w:rsidRPr="007467C8">
        <w:rPr>
          <w:sz w:val="22"/>
          <w:szCs w:val="22"/>
        </w:rPr>
        <w:t>Práva a povinnosti smluvních stran z této smlouvy přecházejí na jejich právní nástupce.</w:t>
      </w:r>
    </w:p>
    <w:p w14:paraId="7D7A3CDB" w14:textId="77777777" w:rsidR="00056650" w:rsidRPr="007467C8" w:rsidRDefault="00056650" w:rsidP="007F0DD2">
      <w:pPr>
        <w:pStyle w:val="lneksmlouvytextPVL"/>
        <w:rPr>
          <w:sz w:val="22"/>
          <w:szCs w:val="22"/>
        </w:rPr>
      </w:pPr>
      <w:r w:rsidRPr="007467C8">
        <w:rPr>
          <w:sz w:val="22"/>
          <w:szCs w:val="22"/>
        </w:rPr>
        <w:t>Tato smlouva spolu se všemi přílohami a případnými dodatky představuje kompletní a úplné ujednání mezi smluvními stranami.</w:t>
      </w:r>
    </w:p>
    <w:p w14:paraId="557D9F09" w14:textId="77777777" w:rsidR="00056650" w:rsidRPr="007467C8" w:rsidRDefault="00056650" w:rsidP="007F0DD2">
      <w:pPr>
        <w:pStyle w:val="lneksmlouvytextPVL"/>
        <w:rPr>
          <w:sz w:val="22"/>
          <w:szCs w:val="22"/>
        </w:rPr>
      </w:pPr>
      <w:r w:rsidRPr="007467C8">
        <w:rPr>
          <w:sz w:val="22"/>
          <w:szCs w:val="22"/>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F4AF150" w14:textId="77777777" w:rsidR="00056650" w:rsidRPr="007467C8" w:rsidRDefault="00056650" w:rsidP="007F0DD2">
      <w:pPr>
        <w:pStyle w:val="lneksmlouvytextPVL"/>
        <w:rPr>
          <w:sz w:val="22"/>
          <w:szCs w:val="22"/>
        </w:rPr>
      </w:pPr>
      <w:r w:rsidRPr="007467C8">
        <w:rPr>
          <w:sz w:val="22"/>
          <w:szCs w:val="22"/>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09186A20" w14:textId="79F54209" w:rsidR="00056650" w:rsidRDefault="00056650" w:rsidP="007F0DD2">
      <w:pPr>
        <w:pStyle w:val="lneksmlouvytextPVL"/>
        <w:rPr>
          <w:sz w:val="22"/>
          <w:szCs w:val="22"/>
        </w:rPr>
      </w:pPr>
      <w:r w:rsidRPr="007467C8">
        <w:rPr>
          <w:sz w:val="22"/>
          <w:szCs w:val="22"/>
        </w:rPr>
        <w:t xml:space="preserve">Smluvní strany prohlašují, že smlouvu uzavřely určitě, vážně a srozumitelně, že je projevem jejich pravé a svobodné vůle, a na důkaz tohoto připojují své podpisy. </w:t>
      </w:r>
    </w:p>
    <w:p w14:paraId="101DDB66" w14:textId="7C67A160" w:rsidR="003F3BED" w:rsidRPr="00AE7EBE" w:rsidRDefault="00056650" w:rsidP="00AE7EBE">
      <w:pPr>
        <w:pStyle w:val="lneksmlouvytextPVL"/>
        <w:spacing w:after="160"/>
        <w:rPr>
          <w:sz w:val="22"/>
          <w:szCs w:val="22"/>
        </w:rPr>
      </w:pPr>
      <w:r w:rsidRPr="00AE7EBE">
        <w:rPr>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8E9DD2B" w14:textId="77777777" w:rsidR="00056650" w:rsidRPr="007467C8" w:rsidRDefault="00056650" w:rsidP="00AE7EBE">
      <w:pPr>
        <w:pStyle w:val="lneksmlouvytextPVL"/>
        <w:spacing w:after="0"/>
        <w:rPr>
          <w:sz w:val="22"/>
          <w:szCs w:val="22"/>
        </w:rPr>
      </w:pPr>
      <w:r w:rsidRPr="007467C8">
        <w:rPr>
          <w:sz w:val="22"/>
          <w:szCs w:val="22"/>
        </w:rPr>
        <w:t xml:space="preserve">Nedílnou součástí smlouvy je: </w:t>
      </w:r>
    </w:p>
    <w:p w14:paraId="4ED6A7F1" w14:textId="34D5BF1F" w:rsidR="00056650" w:rsidRPr="007467C8" w:rsidRDefault="00056650" w:rsidP="00AE7EBE">
      <w:pPr>
        <w:pStyle w:val="Samostatntextpodlnek"/>
        <w:spacing w:after="0"/>
        <w:rPr>
          <w:sz w:val="22"/>
          <w:szCs w:val="22"/>
        </w:rPr>
      </w:pPr>
      <w:r w:rsidRPr="007467C8">
        <w:rPr>
          <w:sz w:val="22"/>
          <w:szCs w:val="22"/>
        </w:rPr>
        <w:t>Příloha č. 1: Oceněn</w:t>
      </w:r>
      <w:r w:rsidR="001E3BAB">
        <w:rPr>
          <w:sz w:val="22"/>
          <w:szCs w:val="22"/>
          <w:lang w:val="cs-CZ"/>
        </w:rPr>
        <w:t>é</w:t>
      </w:r>
      <w:r w:rsidRPr="007467C8">
        <w:rPr>
          <w:sz w:val="22"/>
          <w:szCs w:val="22"/>
        </w:rPr>
        <w:t xml:space="preserve"> soupis</w:t>
      </w:r>
      <w:r w:rsidR="001E3BAB">
        <w:rPr>
          <w:sz w:val="22"/>
          <w:szCs w:val="22"/>
          <w:lang w:val="cs-CZ"/>
        </w:rPr>
        <w:t>y</w:t>
      </w:r>
      <w:r w:rsidRPr="007467C8">
        <w:rPr>
          <w:sz w:val="22"/>
          <w:szCs w:val="22"/>
        </w:rPr>
        <w:t xml:space="preserve"> prací</w:t>
      </w:r>
    </w:p>
    <w:p w14:paraId="5EBA936A" w14:textId="77777777" w:rsidR="00ED4768" w:rsidRDefault="009530CD" w:rsidP="00AE7EBE">
      <w:pPr>
        <w:pStyle w:val="SamostatntextpodlnekPVL"/>
        <w:ind w:left="340"/>
        <w:rPr>
          <w:sz w:val="22"/>
          <w:szCs w:val="22"/>
          <w:lang w:val="cs-CZ"/>
        </w:rPr>
      </w:pPr>
      <w:r w:rsidRPr="007F4A8F">
        <w:rPr>
          <w:sz w:val="22"/>
          <w:szCs w:val="22"/>
          <w:lang w:val="cs-CZ"/>
        </w:rPr>
        <w:t xml:space="preserve">Příloha č. 2: </w:t>
      </w:r>
      <w:r w:rsidR="001E3BAB">
        <w:rPr>
          <w:sz w:val="22"/>
          <w:szCs w:val="22"/>
          <w:lang w:val="cs-CZ"/>
        </w:rPr>
        <w:t>P</w:t>
      </w:r>
      <w:proofErr w:type="spellStart"/>
      <w:r w:rsidR="00231E50" w:rsidRPr="00FF1024">
        <w:rPr>
          <w:sz w:val="22"/>
          <w:szCs w:val="22"/>
        </w:rPr>
        <w:t>rojektov</w:t>
      </w:r>
      <w:r w:rsidR="001E3BAB">
        <w:rPr>
          <w:sz w:val="22"/>
          <w:szCs w:val="22"/>
          <w:lang w:val="cs-CZ"/>
        </w:rPr>
        <w:t>é</w:t>
      </w:r>
      <w:proofErr w:type="spellEnd"/>
      <w:r w:rsidR="00231E50" w:rsidRPr="00FF1024">
        <w:rPr>
          <w:sz w:val="22"/>
          <w:szCs w:val="22"/>
        </w:rPr>
        <w:t xml:space="preserve"> dokumentac</w:t>
      </w:r>
      <w:r w:rsidR="001E3BAB">
        <w:rPr>
          <w:sz w:val="22"/>
          <w:szCs w:val="22"/>
          <w:lang w:val="cs-CZ"/>
        </w:rPr>
        <w:t>e</w:t>
      </w:r>
      <w:r w:rsidR="00231E50">
        <w:rPr>
          <w:sz w:val="22"/>
          <w:szCs w:val="22"/>
          <w:lang w:val="cs-CZ"/>
        </w:rPr>
        <w:t xml:space="preserve"> Jez Černý Mlýn ř.km 209,162-209,362 – oprava spárování dlažeb v podjezí</w:t>
      </w:r>
      <w:r w:rsidR="00231E50" w:rsidRPr="00FF1024">
        <w:rPr>
          <w:sz w:val="22"/>
          <w:szCs w:val="22"/>
        </w:rPr>
        <w:t>, zpracovan</w:t>
      </w:r>
      <w:r w:rsidR="00231E50">
        <w:rPr>
          <w:sz w:val="22"/>
          <w:szCs w:val="22"/>
          <w:lang w:val="cs-CZ"/>
        </w:rPr>
        <w:t>á</w:t>
      </w:r>
      <w:r w:rsidR="00231E50" w:rsidRPr="00FF1024">
        <w:rPr>
          <w:sz w:val="22"/>
          <w:szCs w:val="22"/>
        </w:rPr>
        <w:t xml:space="preserve"> firmou </w:t>
      </w:r>
      <w:r w:rsidR="00231E50">
        <w:rPr>
          <w:sz w:val="22"/>
          <w:szCs w:val="22"/>
          <w:lang w:val="cs-CZ"/>
        </w:rPr>
        <w:t xml:space="preserve">HG Partner </w:t>
      </w:r>
      <w:r w:rsidR="00231E50" w:rsidRPr="00FF1024">
        <w:rPr>
          <w:sz w:val="22"/>
          <w:szCs w:val="22"/>
        </w:rPr>
        <w:t xml:space="preserve">s.r.o., se sídlem </w:t>
      </w:r>
      <w:r w:rsidR="00231E50">
        <w:rPr>
          <w:sz w:val="22"/>
          <w:szCs w:val="22"/>
          <w:lang w:val="cs-CZ"/>
        </w:rPr>
        <w:t>Smetanova 200</w:t>
      </w:r>
      <w:r w:rsidR="00231E50" w:rsidRPr="00FF1024">
        <w:rPr>
          <w:sz w:val="22"/>
          <w:szCs w:val="22"/>
        </w:rPr>
        <w:t>, 2</w:t>
      </w:r>
      <w:r w:rsidR="00231E50">
        <w:rPr>
          <w:sz w:val="22"/>
          <w:szCs w:val="22"/>
          <w:lang w:val="cs-CZ"/>
        </w:rPr>
        <w:t>50</w:t>
      </w:r>
      <w:r w:rsidR="00231E50" w:rsidRPr="00FF1024">
        <w:rPr>
          <w:sz w:val="22"/>
          <w:szCs w:val="22"/>
        </w:rPr>
        <w:t xml:space="preserve"> </w:t>
      </w:r>
      <w:r w:rsidR="00231E50">
        <w:rPr>
          <w:sz w:val="22"/>
          <w:szCs w:val="22"/>
          <w:lang w:val="cs-CZ"/>
        </w:rPr>
        <w:t>82 Úvaly</w:t>
      </w:r>
      <w:r w:rsidR="00231E50" w:rsidRPr="00FF1024">
        <w:rPr>
          <w:sz w:val="22"/>
          <w:szCs w:val="22"/>
        </w:rPr>
        <w:t xml:space="preserve">, IČO: </w:t>
      </w:r>
      <w:r w:rsidR="00231E50">
        <w:rPr>
          <w:sz w:val="22"/>
          <w:szCs w:val="22"/>
          <w:lang w:val="cs-CZ"/>
        </w:rPr>
        <w:t>27221253</w:t>
      </w:r>
      <w:r w:rsidR="00231E50" w:rsidRPr="00FF1024">
        <w:rPr>
          <w:sz w:val="22"/>
          <w:szCs w:val="22"/>
        </w:rPr>
        <w:t xml:space="preserve">, </w:t>
      </w:r>
      <w:r w:rsidR="00231E50" w:rsidRPr="00FF1024">
        <w:rPr>
          <w:sz w:val="22"/>
          <w:szCs w:val="22"/>
          <w:lang w:val="cs-CZ"/>
        </w:rPr>
        <w:t>z </w:t>
      </w:r>
      <w:r w:rsidR="00231E50">
        <w:rPr>
          <w:sz w:val="22"/>
          <w:szCs w:val="22"/>
          <w:lang w:val="cs-CZ"/>
        </w:rPr>
        <w:t>3</w:t>
      </w:r>
      <w:r w:rsidR="00231E50" w:rsidRPr="00FF1024">
        <w:rPr>
          <w:sz w:val="22"/>
          <w:szCs w:val="22"/>
          <w:lang w:val="cs-CZ"/>
        </w:rPr>
        <w:t>/202</w:t>
      </w:r>
      <w:r w:rsidR="00231E50">
        <w:rPr>
          <w:sz w:val="22"/>
          <w:szCs w:val="22"/>
          <w:lang w:val="cs-CZ"/>
        </w:rPr>
        <w:t xml:space="preserve">1 a Jez Černý Mlýn – úprava ocelového </w:t>
      </w:r>
    </w:p>
    <w:p w14:paraId="0401044F" w14:textId="77777777" w:rsidR="00ED4768" w:rsidRDefault="00ED4768" w:rsidP="00AE7EBE">
      <w:pPr>
        <w:pStyle w:val="SamostatntextpodlnekPVL"/>
        <w:ind w:left="340"/>
        <w:rPr>
          <w:sz w:val="22"/>
          <w:szCs w:val="22"/>
          <w:lang w:val="cs-CZ"/>
        </w:rPr>
      </w:pPr>
    </w:p>
    <w:p w14:paraId="7A7B9C06" w14:textId="77777777" w:rsidR="00ED4768" w:rsidRDefault="00ED4768" w:rsidP="00AE7EBE">
      <w:pPr>
        <w:pStyle w:val="SamostatntextpodlnekPVL"/>
        <w:ind w:left="340"/>
        <w:rPr>
          <w:sz w:val="22"/>
          <w:szCs w:val="22"/>
          <w:lang w:val="cs-CZ"/>
        </w:rPr>
      </w:pPr>
    </w:p>
    <w:p w14:paraId="4D0D5362" w14:textId="77777777" w:rsidR="00ED4768" w:rsidRDefault="00ED4768" w:rsidP="00AE7EBE">
      <w:pPr>
        <w:pStyle w:val="SamostatntextpodlnekPVL"/>
        <w:ind w:left="340"/>
        <w:rPr>
          <w:sz w:val="22"/>
          <w:szCs w:val="22"/>
          <w:lang w:val="cs-CZ"/>
        </w:rPr>
      </w:pPr>
    </w:p>
    <w:p w14:paraId="50568C83" w14:textId="77777777" w:rsidR="00ED4768" w:rsidRDefault="00ED4768" w:rsidP="00AE7EBE">
      <w:pPr>
        <w:pStyle w:val="SamostatntextpodlnekPVL"/>
        <w:ind w:left="340"/>
        <w:rPr>
          <w:sz w:val="22"/>
          <w:szCs w:val="22"/>
          <w:lang w:val="cs-CZ"/>
        </w:rPr>
      </w:pPr>
    </w:p>
    <w:p w14:paraId="34F7AE95" w14:textId="77777777" w:rsidR="00ED4768" w:rsidRDefault="00ED4768" w:rsidP="00AE7EBE">
      <w:pPr>
        <w:pStyle w:val="SamostatntextpodlnekPVL"/>
        <w:ind w:left="340"/>
        <w:rPr>
          <w:sz w:val="22"/>
          <w:szCs w:val="22"/>
          <w:lang w:val="cs-CZ"/>
        </w:rPr>
      </w:pPr>
    </w:p>
    <w:p w14:paraId="732D776B" w14:textId="77777777" w:rsidR="00ED4768" w:rsidRDefault="00ED4768" w:rsidP="00AE7EBE">
      <w:pPr>
        <w:pStyle w:val="SamostatntextpodlnekPVL"/>
        <w:ind w:left="340"/>
        <w:rPr>
          <w:sz w:val="22"/>
          <w:szCs w:val="22"/>
          <w:lang w:val="cs-CZ"/>
        </w:rPr>
      </w:pPr>
    </w:p>
    <w:p w14:paraId="0BAAA839" w14:textId="77777777" w:rsidR="00ED4768" w:rsidRDefault="00ED4768" w:rsidP="00AE7EBE">
      <w:pPr>
        <w:pStyle w:val="SamostatntextpodlnekPVL"/>
        <w:ind w:left="340"/>
        <w:rPr>
          <w:sz w:val="22"/>
          <w:szCs w:val="22"/>
          <w:lang w:val="cs-CZ"/>
        </w:rPr>
      </w:pPr>
    </w:p>
    <w:p w14:paraId="18B4A2DC" w14:textId="77777777" w:rsidR="00ED4768" w:rsidRDefault="00ED4768" w:rsidP="00AE7EBE">
      <w:pPr>
        <w:pStyle w:val="SamostatntextpodlnekPVL"/>
        <w:ind w:left="340"/>
        <w:rPr>
          <w:sz w:val="22"/>
          <w:szCs w:val="22"/>
          <w:lang w:val="cs-CZ"/>
        </w:rPr>
      </w:pPr>
    </w:p>
    <w:p w14:paraId="64036EE3" w14:textId="77777777" w:rsidR="00ED4768" w:rsidRDefault="00ED4768" w:rsidP="00AE7EBE">
      <w:pPr>
        <w:pStyle w:val="SamostatntextpodlnekPVL"/>
        <w:ind w:left="340"/>
        <w:rPr>
          <w:sz w:val="22"/>
          <w:szCs w:val="22"/>
          <w:lang w:val="cs-CZ"/>
        </w:rPr>
      </w:pPr>
    </w:p>
    <w:p w14:paraId="1BF5A2EB" w14:textId="64D8961B" w:rsidR="009530CD" w:rsidRPr="00FF1024" w:rsidRDefault="00231E50" w:rsidP="00AE7EBE">
      <w:pPr>
        <w:pStyle w:val="SamostatntextpodlnekPVL"/>
        <w:ind w:left="340"/>
        <w:rPr>
          <w:sz w:val="22"/>
          <w:szCs w:val="22"/>
          <w:lang w:val="cs-CZ"/>
        </w:rPr>
      </w:pPr>
      <w:r>
        <w:rPr>
          <w:sz w:val="22"/>
          <w:szCs w:val="22"/>
          <w:lang w:val="cs-CZ"/>
        </w:rPr>
        <w:t xml:space="preserve">stavidla, zpracovaná firmou </w:t>
      </w:r>
      <w:proofErr w:type="spellStart"/>
      <w:r>
        <w:rPr>
          <w:sz w:val="22"/>
          <w:szCs w:val="22"/>
          <w:lang w:val="cs-CZ"/>
        </w:rPr>
        <w:t>Sweco</w:t>
      </w:r>
      <w:proofErr w:type="spellEnd"/>
      <w:r w:rsidR="001E3BAB">
        <w:rPr>
          <w:sz w:val="22"/>
          <w:szCs w:val="22"/>
          <w:lang w:val="cs-CZ"/>
        </w:rPr>
        <w:t xml:space="preserve"> </w:t>
      </w:r>
      <w:proofErr w:type="spellStart"/>
      <w:r>
        <w:rPr>
          <w:sz w:val="22"/>
          <w:szCs w:val="22"/>
          <w:lang w:val="cs-CZ"/>
        </w:rPr>
        <w:t>Hydroprojekt</w:t>
      </w:r>
      <w:proofErr w:type="spellEnd"/>
      <w:r>
        <w:rPr>
          <w:sz w:val="22"/>
          <w:szCs w:val="22"/>
          <w:lang w:val="cs-CZ"/>
        </w:rPr>
        <w:t xml:space="preserve"> a.s.</w:t>
      </w:r>
      <w:r w:rsidRPr="00FF1024">
        <w:rPr>
          <w:sz w:val="22"/>
          <w:szCs w:val="22"/>
          <w:lang w:val="cs-CZ"/>
        </w:rPr>
        <w:t xml:space="preserve">, </w:t>
      </w:r>
      <w:r>
        <w:rPr>
          <w:sz w:val="22"/>
          <w:szCs w:val="22"/>
          <w:lang w:val="cs-CZ"/>
        </w:rPr>
        <w:t>se sídlem Táborská 31, 140 16 Praha 4, IČO: 26475081 z 9/2021</w:t>
      </w:r>
    </w:p>
    <w:p w14:paraId="1A9F4490" w14:textId="77777777" w:rsidR="00892D24" w:rsidRPr="00892D24" w:rsidRDefault="00892D24" w:rsidP="00AE7EBE">
      <w:pPr>
        <w:keepNext/>
        <w:jc w:val="both"/>
        <w:rPr>
          <w:rFonts w:ascii="Arial" w:eastAsiaTheme="minorHAnsi" w:hAnsi="Arial" w:cs="Arial"/>
          <w:sz w:val="22"/>
          <w:szCs w:val="22"/>
          <w:lang w:eastAsia="en-US"/>
        </w:rPr>
      </w:pPr>
    </w:p>
    <w:p w14:paraId="6B15F5CB" w14:textId="18426FF2" w:rsidR="00892D24" w:rsidRPr="00892D24" w:rsidRDefault="00892D24" w:rsidP="00AE7EBE">
      <w:pPr>
        <w:keepNext/>
        <w:jc w:val="both"/>
        <w:rPr>
          <w:rFonts w:ascii="Arial" w:eastAsiaTheme="minorHAnsi" w:hAnsi="Arial" w:cs="Arial"/>
          <w:sz w:val="22"/>
          <w:szCs w:val="22"/>
          <w:lang w:eastAsia="en-US"/>
        </w:rPr>
      </w:pPr>
      <w:r w:rsidRPr="00892D24">
        <w:rPr>
          <w:rFonts w:ascii="Arial" w:eastAsiaTheme="minorHAnsi" w:hAnsi="Arial" w:cs="Arial"/>
          <w:sz w:val="22"/>
          <w:szCs w:val="22"/>
          <w:lang w:eastAsia="en-US"/>
        </w:rPr>
        <w:t xml:space="preserve">V Chomutově </w:t>
      </w:r>
      <w:r w:rsidR="00AE7EBE">
        <w:rPr>
          <w:rFonts w:ascii="Arial" w:eastAsiaTheme="minorHAnsi" w:hAnsi="Arial" w:cs="Arial"/>
          <w:sz w:val="22"/>
          <w:szCs w:val="22"/>
          <w:lang w:eastAsia="en-US"/>
        </w:rPr>
        <w:tab/>
      </w:r>
      <w:r w:rsidR="00AE7EBE">
        <w:rPr>
          <w:rFonts w:ascii="Arial" w:eastAsiaTheme="minorHAnsi" w:hAnsi="Arial" w:cs="Arial"/>
          <w:sz w:val="22"/>
          <w:szCs w:val="22"/>
          <w:lang w:eastAsia="en-US"/>
        </w:rPr>
        <w:tab/>
      </w:r>
      <w:r w:rsidR="00AE7EBE">
        <w:rPr>
          <w:rFonts w:ascii="Arial" w:eastAsiaTheme="minorHAnsi" w:hAnsi="Arial" w:cs="Arial"/>
          <w:sz w:val="22"/>
          <w:szCs w:val="22"/>
          <w:lang w:eastAsia="en-US"/>
        </w:rPr>
        <w:tab/>
      </w:r>
      <w:r w:rsidR="00AE7EBE">
        <w:rPr>
          <w:rFonts w:ascii="Arial" w:eastAsiaTheme="minorHAnsi" w:hAnsi="Arial" w:cs="Arial"/>
          <w:sz w:val="22"/>
          <w:szCs w:val="22"/>
          <w:lang w:eastAsia="en-US"/>
        </w:rPr>
        <w:tab/>
      </w:r>
      <w:r w:rsidRPr="00892D24">
        <w:rPr>
          <w:rFonts w:ascii="Arial" w:eastAsiaTheme="minorHAnsi" w:hAnsi="Arial" w:cs="Arial"/>
          <w:sz w:val="22"/>
          <w:szCs w:val="22"/>
          <w:lang w:eastAsia="en-US"/>
        </w:rPr>
        <w:tab/>
      </w:r>
      <w:r w:rsidRPr="00892D24">
        <w:rPr>
          <w:rFonts w:ascii="Arial" w:eastAsiaTheme="minorHAnsi" w:hAnsi="Arial" w:cs="Arial"/>
          <w:sz w:val="22"/>
          <w:szCs w:val="22"/>
          <w:lang w:eastAsia="en-US"/>
        </w:rPr>
        <w:tab/>
        <w:t xml:space="preserve">V Chomutově  </w:t>
      </w:r>
    </w:p>
    <w:p w14:paraId="44835067" w14:textId="77777777" w:rsidR="00892D24" w:rsidRPr="00892D24" w:rsidRDefault="00892D24" w:rsidP="00AE7EBE">
      <w:pPr>
        <w:keepNext/>
        <w:jc w:val="both"/>
        <w:rPr>
          <w:rFonts w:ascii="Arial" w:eastAsiaTheme="minorHAnsi" w:hAnsi="Arial" w:cs="Arial"/>
          <w:sz w:val="22"/>
          <w:szCs w:val="22"/>
          <w:lang w:eastAsia="en-US"/>
        </w:rPr>
      </w:pPr>
    </w:p>
    <w:p w14:paraId="7CB0495E" w14:textId="77777777" w:rsidR="00892D24" w:rsidRPr="00892D24" w:rsidRDefault="00892D24" w:rsidP="00AE7EBE">
      <w:pPr>
        <w:keepNext/>
        <w:jc w:val="both"/>
        <w:rPr>
          <w:rFonts w:ascii="Arial" w:eastAsiaTheme="minorHAnsi" w:hAnsi="Arial" w:cs="Arial"/>
          <w:sz w:val="22"/>
          <w:szCs w:val="22"/>
          <w:lang w:eastAsia="en-US"/>
        </w:rPr>
      </w:pPr>
      <w:r w:rsidRPr="00892D24">
        <w:rPr>
          <w:rFonts w:ascii="Arial" w:eastAsiaTheme="minorHAnsi" w:hAnsi="Arial" w:cs="Arial"/>
          <w:sz w:val="22"/>
          <w:szCs w:val="22"/>
          <w:lang w:eastAsia="en-US"/>
        </w:rPr>
        <w:t>oprávněný zástupce objednatele</w:t>
      </w:r>
      <w:r w:rsidRPr="00892D24">
        <w:rPr>
          <w:rFonts w:ascii="Arial" w:eastAsiaTheme="minorHAnsi" w:hAnsi="Arial" w:cs="Arial"/>
          <w:sz w:val="22"/>
          <w:szCs w:val="22"/>
          <w:lang w:eastAsia="en-US"/>
        </w:rPr>
        <w:tab/>
      </w:r>
      <w:r w:rsidRPr="00892D24">
        <w:rPr>
          <w:rFonts w:ascii="Arial" w:eastAsiaTheme="minorHAnsi" w:hAnsi="Arial" w:cs="Arial"/>
          <w:sz w:val="22"/>
          <w:szCs w:val="22"/>
          <w:lang w:eastAsia="en-US"/>
        </w:rPr>
        <w:tab/>
      </w:r>
      <w:r w:rsidRPr="00892D24">
        <w:rPr>
          <w:rFonts w:ascii="Arial" w:eastAsiaTheme="minorHAnsi" w:hAnsi="Arial" w:cs="Arial"/>
          <w:sz w:val="22"/>
          <w:szCs w:val="22"/>
          <w:lang w:eastAsia="en-US"/>
        </w:rPr>
        <w:tab/>
        <w:t>oprávněný zástupce zhotovitele</w:t>
      </w:r>
    </w:p>
    <w:p w14:paraId="11FBA612" w14:textId="77777777" w:rsidR="00892D24" w:rsidRPr="00892D24" w:rsidRDefault="00892D24" w:rsidP="00AE7EBE">
      <w:pPr>
        <w:keepNext/>
        <w:jc w:val="both"/>
        <w:rPr>
          <w:rFonts w:ascii="Arial" w:eastAsiaTheme="minorHAnsi" w:hAnsi="Arial" w:cs="Arial"/>
          <w:sz w:val="22"/>
          <w:szCs w:val="22"/>
          <w:lang w:eastAsia="en-US"/>
        </w:rPr>
      </w:pPr>
    </w:p>
    <w:p w14:paraId="7E1EAB05" w14:textId="77777777" w:rsidR="00892D24" w:rsidRPr="00892D24" w:rsidRDefault="00892D24" w:rsidP="00AE7EBE">
      <w:pPr>
        <w:keepNext/>
        <w:jc w:val="both"/>
        <w:rPr>
          <w:rFonts w:ascii="Arial" w:eastAsiaTheme="minorHAnsi" w:hAnsi="Arial" w:cs="Arial"/>
          <w:sz w:val="22"/>
          <w:szCs w:val="22"/>
          <w:lang w:eastAsia="en-US"/>
        </w:rPr>
      </w:pPr>
    </w:p>
    <w:p w14:paraId="7993DEA4" w14:textId="21C6691C" w:rsidR="00892D24" w:rsidRDefault="00892D24" w:rsidP="00AE7EBE">
      <w:pPr>
        <w:keepNext/>
        <w:jc w:val="both"/>
        <w:rPr>
          <w:rFonts w:ascii="Arial" w:eastAsiaTheme="minorHAnsi" w:hAnsi="Arial" w:cs="Arial"/>
          <w:sz w:val="22"/>
          <w:szCs w:val="22"/>
          <w:lang w:eastAsia="en-US"/>
        </w:rPr>
      </w:pPr>
    </w:p>
    <w:p w14:paraId="53BB258C" w14:textId="47FC99A3" w:rsidR="00AE7EBE" w:rsidRDefault="00AE7EBE" w:rsidP="00AE7EBE">
      <w:pPr>
        <w:keepNext/>
        <w:jc w:val="both"/>
        <w:rPr>
          <w:rFonts w:ascii="Arial" w:eastAsiaTheme="minorHAnsi" w:hAnsi="Arial" w:cs="Arial"/>
          <w:sz w:val="22"/>
          <w:szCs w:val="22"/>
          <w:lang w:eastAsia="en-US"/>
        </w:rPr>
      </w:pPr>
    </w:p>
    <w:p w14:paraId="409ECFC4" w14:textId="27956BF8" w:rsidR="00AE7EBE" w:rsidRDefault="00AE7EBE" w:rsidP="00AE7EBE">
      <w:pPr>
        <w:keepNext/>
        <w:jc w:val="both"/>
        <w:rPr>
          <w:rFonts w:ascii="Arial" w:eastAsiaTheme="minorHAnsi" w:hAnsi="Arial" w:cs="Arial"/>
          <w:sz w:val="22"/>
          <w:szCs w:val="22"/>
          <w:lang w:eastAsia="en-US"/>
        </w:rPr>
      </w:pPr>
    </w:p>
    <w:p w14:paraId="2A5BD3CD" w14:textId="1FD9169F" w:rsidR="00AE7EBE" w:rsidRDefault="00AE7EBE" w:rsidP="00AE7EBE">
      <w:pPr>
        <w:keepNext/>
        <w:jc w:val="both"/>
        <w:rPr>
          <w:rFonts w:ascii="Arial" w:eastAsiaTheme="minorHAnsi" w:hAnsi="Arial" w:cs="Arial"/>
          <w:sz w:val="22"/>
          <w:szCs w:val="22"/>
          <w:lang w:eastAsia="en-US"/>
        </w:rPr>
      </w:pPr>
    </w:p>
    <w:p w14:paraId="32F9C263" w14:textId="32A3198C" w:rsidR="00AE7EBE" w:rsidRDefault="00AE7EBE" w:rsidP="00AE7EBE">
      <w:pPr>
        <w:keepNext/>
        <w:jc w:val="both"/>
        <w:rPr>
          <w:rFonts w:ascii="Arial" w:eastAsiaTheme="minorHAnsi" w:hAnsi="Arial" w:cs="Arial"/>
          <w:sz w:val="22"/>
          <w:szCs w:val="22"/>
          <w:lang w:eastAsia="en-US"/>
        </w:rPr>
      </w:pPr>
    </w:p>
    <w:p w14:paraId="3617D193" w14:textId="4ACFB357" w:rsidR="00AE7EBE" w:rsidRDefault="00AE7EBE" w:rsidP="00AE7EBE">
      <w:pPr>
        <w:keepNext/>
        <w:jc w:val="both"/>
        <w:rPr>
          <w:rFonts w:ascii="Arial" w:eastAsiaTheme="minorHAnsi" w:hAnsi="Arial" w:cs="Arial"/>
          <w:sz w:val="22"/>
          <w:szCs w:val="22"/>
          <w:lang w:eastAsia="en-US"/>
        </w:rPr>
      </w:pPr>
    </w:p>
    <w:p w14:paraId="1D2000A0" w14:textId="6FC4C2CE" w:rsidR="00AE7EBE" w:rsidRDefault="00AE7EBE" w:rsidP="00AE7EBE">
      <w:pPr>
        <w:keepNext/>
        <w:jc w:val="both"/>
        <w:rPr>
          <w:rFonts w:ascii="Arial" w:eastAsiaTheme="minorHAnsi" w:hAnsi="Arial" w:cs="Arial"/>
          <w:sz w:val="22"/>
          <w:szCs w:val="22"/>
          <w:lang w:eastAsia="en-US"/>
        </w:rPr>
      </w:pPr>
    </w:p>
    <w:p w14:paraId="6A723A04" w14:textId="3B289BEC" w:rsidR="00AE7EBE" w:rsidRDefault="00AE7EBE" w:rsidP="00AE7EBE">
      <w:pPr>
        <w:keepNext/>
        <w:jc w:val="both"/>
        <w:rPr>
          <w:rFonts w:ascii="Arial" w:eastAsiaTheme="minorHAnsi" w:hAnsi="Arial" w:cs="Arial"/>
          <w:sz w:val="22"/>
          <w:szCs w:val="22"/>
          <w:lang w:eastAsia="en-US"/>
        </w:rPr>
      </w:pPr>
    </w:p>
    <w:p w14:paraId="1FF278DD" w14:textId="77777777" w:rsidR="00AE7EBE" w:rsidRPr="00892D24" w:rsidRDefault="00AE7EBE" w:rsidP="00AE7EBE">
      <w:pPr>
        <w:keepNext/>
        <w:jc w:val="both"/>
        <w:rPr>
          <w:rFonts w:ascii="Arial" w:eastAsiaTheme="minorHAnsi" w:hAnsi="Arial" w:cs="Arial"/>
          <w:sz w:val="22"/>
          <w:szCs w:val="22"/>
          <w:lang w:eastAsia="en-US"/>
        </w:rPr>
      </w:pPr>
    </w:p>
    <w:p w14:paraId="38D13549" w14:textId="0F534885" w:rsidR="00892D24" w:rsidRPr="00892D24" w:rsidRDefault="00892D24" w:rsidP="00AE7EBE">
      <w:pPr>
        <w:keepNext/>
        <w:jc w:val="both"/>
        <w:rPr>
          <w:rFonts w:ascii="Arial" w:eastAsiaTheme="minorHAnsi" w:hAnsi="Arial" w:cs="Arial"/>
          <w:sz w:val="22"/>
          <w:szCs w:val="22"/>
          <w:lang w:val="x-none" w:eastAsia="en-US"/>
        </w:rPr>
      </w:pP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p>
    <w:p w14:paraId="4CF60729" w14:textId="77777777" w:rsidR="00892D24" w:rsidRPr="00892D24" w:rsidRDefault="00892D24" w:rsidP="00AE7EBE">
      <w:pPr>
        <w:keepNext/>
        <w:jc w:val="both"/>
        <w:rPr>
          <w:rFonts w:ascii="Arial" w:eastAsiaTheme="minorHAnsi" w:hAnsi="Arial" w:cs="Arial"/>
          <w:sz w:val="22"/>
          <w:szCs w:val="22"/>
          <w:lang w:val="x-none" w:eastAsia="en-US"/>
        </w:rPr>
      </w:pPr>
      <w:r w:rsidRPr="00892D24">
        <w:rPr>
          <w:rFonts w:ascii="Arial" w:eastAsiaTheme="minorHAnsi" w:hAnsi="Arial" w:cs="Arial"/>
          <w:sz w:val="22"/>
          <w:szCs w:val="22"/>
          <w:lang w:val="x-none" w:eastAsia="en-US"/>
        </w:rPr>
        <w:t>investiční ředitel</w:t>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eastAsia="en-US"/>
        </w:rPr>
        <w:t>jednatel</w:t>
      </w:r>
      <w:r w:rsidRPr="00892D24">
        <w:rPr>
          <w:rFonts w:ascii="Arial" w:eastAsiaTheme="minorHAnsi" w:hAnsi="Arial" w:cs="Arial"/>
          <w:sz w:val="22"/>
          <w:szCs w:val="22"/>
          <w:lang w:val="x-none" w:eastAsia="en-US"/>
        </w:rPr>
        <w:tab/>
        <w:t xml:space="preserve"> </w:t>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p>
    <w:p w14:paraId="157DA157" w14:textId="77777777" w:rsidR="00892D24" w:rsidRPr="00892D24" w:rsidRDefault="00892D24" w:rsidP="00AE7EBE">
      <w:pPr>
        <w:keepNext/>
        <w:jc w:val="both"/>
        <w:rPr>
          <w:rFonts w:ascii="Arial" w:eastAsiaTheme="minorHAnsi" w:hAnsi="Arial" w:cs="Arial"/>
          <w:sz w:val="22"/>
          <w:szCs w:val="22"/>
          <w:lang w:eastAsia="en-US"/>
        </w:rPr>
      </w:pPr>
      <w:r w:rsidRPr="00892D24">
        <w:rPr>
          <w:rFonts w:ascii="Arial" w:eastAsiaTheme="minorHAnsi" w:hAnsi="Arial" w:cs="Arial"/>
          <w:sz w:val="22"/>
          <w:szCs w:val="22"/>
          <w:lang w:val="x-none" w:eastAsia="en-US"/>
        </w:rPr>
        <w:t>Povodí Ohře, státní podnik</w:t>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val="x-none" w:eastAsia="en-US"/>
        </w:rPr>
        <w:tab/>
      </w:r>
      <w:r w:rsidRPr="00892D24">
        <w:rPr>
          <w:rFonts w:ascii="Arial" w:eastAsiaTheme="minorHAnsi" w:hAnsi="Arial" w:cs="Arial"/>
          <w:sz w:val="22"/>
          <w:szCs w:val="22"/>
          <w:lang w:eastAsia="en-US"/>
        </w:rPr>
        <w:t xml:space="preserve">RRR spol. s r.o. </w:t>
      </w:r>
    </w:p>
    <w:p w14:paraId="3977C718" w14:textId="77777777" w:rsidR="009530CD" w:rsidRPr="007F4A8F" w:rsidRDefault="009530CD" w:rsidP="00AE7EBE">
      <w:pPr>
        <w:pStyle w:val="Samostatntextpodlnek"/>
        <w:spacing w:after="0"/>
        <w:rPr>
          <w:sz w:val="22"/>
          <w:szCs w:val="22"/>
        </w:rPr>
      </w:pPr>
    </w:p>
    <w:p w14:paraId="431DC6A0" w14:textId="77777777" w:rsidR="001E4C5E" w:rsidRPr="007467C8" w:rsidRDefault="001E4C5E" w:rsidP="00AE7EBE">
      <w:pPr>
        <w:pStyle w:val="Samostatntextpodlnek"/>
        <w:tabs>
          <w:tab w:val="left" w:pos="426"/>
        </w:tabs>
        <w:spacing w:after="0"/>
        <w:ind w:left="426"/>
        <w:rPr>
          <w:sz w:val="22"/>
          <w:szCs w:val="22"/>
        </w:rPr>
      </w:pPr>
    </w:p>
    <w:p w14:paraId="551A01EC" w14:textId="77777777" w:rsidR="00444490" w:rsidRPr="007467C8" w:rsidRDefault="00444490" w:rsidP="00444490">
      <w:pPr>
        <w:pStyle w:val="Meziodstavce"/>
        <w:rPr>
          <w:sz w:val="22"/>
          <w:szCs w:val="22"/>
        </w:rPr>
      </w:pPr>
    </w:p>
    <w:sectPr w:rsidR="00444490" w:rsidRPr="007467C8"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9409" w14:textId="77777777" w:rsidR="00087BBA" w:rsidRDefault="00087BBA" w:rsidP="003D5BD6">
      <w:r>
        <w:separator/>
      </w:r>
    </w:p>
  </w:endnote>
  <w:endnote w:type="continuationSeparator" w:id="0">
    <w:p w14:paraId="51257EA4" w14:textId="77777777" w:rsidR="00087BBA" w:rsidRDefault="00087BBA" w:rsidP="003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C37E4FD"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67589593"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2A65" w14:textId="77777777" w:rsidR="00087BBA" w:rsidRDefault="00087BBA" w:rsidP="003D5BD6">
      <w:r>
        <w:separator/>
      </w:r>
    </w:p>
  </w:footnote>
  <w:footnote w:type="continuationSeparator" w:id="0">
    <w:p w14:paraId="707A7C09" w14:textId="77777777" w:rsidR="00087BBA" w:rsidRDefault="00087BBA" w:rsidP="003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DCE4"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192101E7"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2A1B7A0D"/>
    <w:multiLevelType w:val="hybridMultilevel"/>
    <w:tmpl w:val="0F36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3B49D6"/>
    <w:multiLevelType w:val="hybridMultilevel"/>
    <w:tmpl w:val="CADAA734"/>
    <w:lvl w:ilvl="0" w:tplc="0405001B">
      <w:start w:val="1"/>
      <w:numFmt w:val="lowerRoman"/>
      <w:lvlText w:val="%1."/>
      <w:lvlJc w:val="righ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5" w15:restartNumberingAfterBreak="0">
    <w:nsid w:val="52F25B92"/>
    <w:multiLevelType w:val="hybridMultilevel"/>
    <w:tmpl w:val="8DBC0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6216B9F"/>
    <w:multiLevelType w:val="hybridMultilevel"/>
    <w:tmpl w:val="1A14E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165F4B"/>
    <w:multiLevelType w:val="hybridMultilevel"/>
    <w:tmpl w:val="26B6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30484"/>
    <w:multiLevelType w:val="hybridMultilevel"/>
    <w:tmpl w:val="E292A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2B4EA6"/>
    <w:multiLevelType w:val="hybridMultilevel"/>
    <w:tmpl w:val="D794C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502"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3"/>
  </w:num>
  <w:num w:numId="2">
    <w:abstractNumId w:val="0"/>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2"/>
  </w:num>
  <w:num w:numId="19">
    <w:abstractNumId w:val="7"/>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0B59"/>
    <w:rsid w:val="00007190"/>
    <w:rsid w:val="0001585E"/>
    <w:rsid w:val="00047D56"/>
    <w:rsid w:val="0005109F"/>
    <w:rsid w:val="00056650"/>
    <w:rsid w:val="00056779"/>
    <w:rsid w:val="00063223"/>
    <w:rsid w:val="00080DC3"/>
    <w:rsid w:val="00087BBA"/>
    <w:rsid w:val="000B22AB"/>
    <w:rsid w:val="000B5C86"/>
    <w:rsid w:val="000B63A5"/>
    <w:rsid w:val="000C5169"/>
    <w:rsid w:val="000D3B9B"/>
    <w:rsid w:val="000E07D3"/>
    <w:rsid w:val="000E0FD5"/>
    <w:rsid w:val="000F5D69"/>
    <w:rsid w:val="0010322F"/>
    <w:rsid w:val="001105E0"/>
    <w:rsid w:val="0015011A"/>
    <w:rsid w:val="00151E20"/>
    <w:rsid w:val="00156B7E"/>
    <w:rsid w:val="001611D6"/>
    <w:rsid w:val="0016724D"/>
    <w:rsid w:val="00175582"/>
    <w:rsid w:val="00177427"/>
    <w:rsid w:val="001A1AFC"/>
    <w:rsid w:val="001C6B60"/>
    <w:rsid w:val="001D15A9"/>
    <w:rsid w:val="001D7DE6"/>
    <w:rsid w:val="001E3267"/>
    <w:rsid w:val="001E3BAB"/>
    <w:rsid w:val="001E4C5E"/>
    <w:rsid w:val="001F239E"/>
    <w:rsid w:val="001F31B2"/>
    <w:rsid w:val="001F7D2A"/>
    <w:rsid w:val="0021310B"/>
    <w:rsid w:val="002138BE"/>
    <w:rsid w:val="00231E50"/>
    <w:rsid w:val="002535D5"/>
    <w:rsid w:val="0027236A"/>
    <w:rsid w:val="00276AE7"/>
    <w:rsid w:val="002A178B"/>
    <w:rsid w:val="002E0BD0"/>
    <w:rsid w:val="002E68D8"/>
    <w:rsid w:val="00302A4F"/>
    <w:rsid w:val="003048A3"/>
    <w:rsid w:val="0031448D"/>
    <w:rsid w:val="0031704A"/>
    <w:rsid w:val="003422AA"/>
    <w:rsid w:val="0035687A"/>
    <w:rsid w:val="00357ADB"/>
    <w:rsid w:val="0037031E"/>
    <w:rsid w:val="00390A18"/>
    <w:rsid w:val="00392420"/>
    <w:rsid w:val="003A09E4"/>
    <w:rsid w:val="003B2539"/>
    <w:rsid w:val="003C3DE9"/>
    <w:rsid w:val="003C4AF6"/>
    <w:rsid w:val="003D0C4A"/>
    <w:rsid w:val="003D5BD6"/>
    <w:rsid w:val="003E1150"/>
    <w:rsid w:val="003F3BED"/>
    <w:rsid w:val="003F5086"/>
    <w:rsid w:val="00401079"/>
    <w:rsid w:val="00406A18"/>
    <w:rsid w:val="00411DD3"/>
    <w:rsid w:val="00416F80"/>
    <w:rsid w:val="00417E1E"/>
    <w:rsid w:val="004371C4"/>
    <w:rsid w:val="00444490"/>
    <w:rsid w:val="0046019C"/>
    <w:rsid w:val="00471B6B"/>
    <w:rsid w:val="00484A5D"/>
    <w:rsid w:val="004A58B5"/>
    <w:rsid w:val="004A64EA"/>
    <w:rsid w:val="004A6793"/>
    <w:rsid w:val="004C7839"/>
    <w:rsid w:val="004F4F88"/>
    <w:rsid w:val="004F67D0"/>
    <w:rsid w:val="004F745B"/>
    <w:rsid w:val="00504D19"/>
    <w:rsid w:val="00507AAC"/>
    <w:rsid w:val="00534214"/>
    <w:rsid w:val="005349A5"/>
    <w:rsid w:val="0054062D"/>
    <w:rsid w:val="005504B6"/>
    <w:rsid w:val="005802A3"/>
    <w:rsid w:val="00586F5D"/>
    <w:rsid w:val="005B57E6"/>
    <w:rsid w:val="005C13EE"/>
    <w:rsid w:val="005C52A2"/>
    <w:rsid w:val="005D0F89"/>
    <w:rsid w:val="00604C47"/>
    <w:rsid w:val="00612AF2"/>
    <w:rsid w:val="0061379A"/>
    <w:rsid w:val="00626181"/>
    <w:rsid w:val="0063181B"/>
    <w:rsid w:val="00640337"/>
    <w:rsid w:val="006407ED"/>
    <w:rsid w:val="00643577"/>
    <w:rsid w:val="00646B04"/>
    <w:rsid w:val="006557F4"/>
    <w:rsid w:val="0066314F"/>
    <w:rsid w:val="00664058"/>
    <w:rsid w:val="006643B1"/>
    <w:rsid w:val="00666100"/>
    <w:rsid w:val="00675766"/>
    <w:rsid w:val="00694DC2"/>
    <w:rsid w:val="006A1B69"/>
    <w:rsid w:val="006C3A3F"/>
    <w:rsid w:val="006D1827"/>
    <w:rsid w:val="006D6911"/>
    <w:rsid w:val="00711D98"/>
    <w:rsid w:val="00714086"/>
    <w:rsid w:val="00716058"/>
    <w:rsid w:val="00723095"/>
    <w:rsid w:val="00731424"/>
    <w:rsid w:val="00742989"/>
    <w:rsid w:val="00745FC5"/>
    <w:rsid w:val="007467C8"/>
    <w:rsid w:val="00766FFE"/>
    <w:rsid w:val="00772DD4"/>
    <w:rsid w:val="00782EF0"/>
    <w:rsid w:val="007854FA"/>
    <w:rsid w:val="00787F35"/>
    <w:rsid w:val="007A0104"/>
    <w:rsid w:val="007A1374"/>
    <w:rsid w:val="007A1C80"/>
    <w:rsid w:val="007A363B"/>
    <w:rsid w:val="007C5416"/>
    <w:rsid w:val="007D0BF8"/>
    <w:rsid w:val="007D2080"/>
    <w:rsid w:val="007F0DD2"/>
    <w:rsid w:val="007F4A8F"/>
    <w:rsid w:val="007F5A4A"/>
    <w:rsid w:val="007F5E05"/>
    <w:rsid w:val="00802912"/>
    <w:rsid w:val="008109CC"/>
    <w:rsid w:val="008249B6"/>
    <w:rsid w:val="008419DB"/>
    <w:rsid w:val="0084754F"/>
    <w:rsid w:val="008560DB"/>
    <w:rsid w:val="00861A6B"/>
    <w:rsid w:val="008621DA"/>
    <w:rsid w:val="0086645A"/>
    <w:rsid w:val="0087486F"/>
    <w:rsid w:val="008749FB"/>
    <w:rsid w:val="008753FB"/>
    <w:rsid w:val="00892D24"/>
    <w:rsid w:val="008933AB"/>
    <w:rsid w:val="008A08F1"/>
    <w:rsid w:val="008A221D"/>
    <w:rsid w:val="008C1AA4"/>
    <w:rsid w:val="008C6B9B"/>
    <w:rsid w:val="008E4155"/>
    <w:rsid w:val="008F3DF5"/>
    <w:rsid w:val="00904344"/>
    <w:rsid w:val="00906240"/>
    <w:rsid w:val="009530CD"/>
    <w:rsid w:val="00970113"/>
    <w:rsid w:val="0097388C"/>
    <w:rsid w:val="00981EDA"/>
    <w:rsid w:val="00982B61"/>
    <w:rsid w:val="00985896"/>
    <w:rsid w:val="009A4748"/>
    <w:rsid w:val="009A63DE"/>
    <w:rsid w:val="009B7FA6"/>
    <w:rsid w:val="009F341C"/>
    <w:rsid w:val="009F3E82"/>
    <w:rsid w:val="009F712E"/>
    <w:rsid w:val="00A35FD8"/>
    <w:rsid w:val="00A3612D"/>
    <w:rsid w:val="00A40224"/>
    <w:rsid w:val="00A40FE5"/>
    <w:rsid w:val="00A62C78"/>
    <w:rsid w:val="00A63A20"/>
    <w:rsid w:val="00AB7775"/>
    <w:rsid w:val="00AC54A3"/>
    <w:rsid w:val="00AE18B3"/>
    <w:rsid w:val="00AE6ED0"/>
    <w:rsid w:val="00AE7EBE"/>
    <w:rsid w:val="00B134C2"/>
    <w:rsid w:val="00B2256E"/>
    <w:rsid w:val="00B37E35"/>
    <w:rsid w:val="00B4155D"/>
    <w:rsid w:val="00B56EE9"/>
    <w:rsid w:val="00B61F26"/>
    <w:rsid w:val="00B670BD"/>
    <w:rsid w:val="00B732A0"/>
    <w:rsid w:val="00BA6D68"/>
    <w:rsid w:val="00BB19E6"/>
    <w:rsid w:val="00BD35ED"/>
    <w:rsid w:val="00BD650E"/>
    <w:rsid w:val="00BD79EC"/>
    <w:rsid w:val="00BE16BB"/>
    <w:rsid w:val="00BE1AC0"/>
    <w:rsid w:val="00BE3A15"/>
    <w:rsid w:val="00BF7871"/>
    <w:rsid w:val="00C02151"/>
    <w:rsid w:val="00C06523"/>
    <w:rsid w:val="00C17B4C"/>
    <w:rsid w:val="00C24133"/>
    <w:rsid w:val="00C32763"/>
    <w:rsid w:val="00C3287B"/>
    <w:rsid w:val="00C7489A"/>
    <w:rsid w:val="00C84506"/>
    <w:rsid w:val="00CA7F65"/>
    <w:rsid w:val="00CB675E"/>
    <w:rsid w:val="00CB6909"/>
    <w:rsid w:val="00CE3960"/>
    <w:rsid w:val="00CF1E4A"/>
    <w:rsid w:val="00D47B7F"/>
    <w:rsid w:val="00D63DEF"/>
    <w:rsid w:val="00D64B5F"/>
    <w:rsid w:val="00D838B7"/>
    <w:rsid w:val="00DB71A1"/>
    <w:rsid w:val="00DD5B85"/>
    <w:rsid w:val="00E028B2"/>
    <w:rsid w:val="00E04C38"/>
    <w:rsid w:val="00E365F7"/>
    <w:rsid w:val="00E37010"/>
    <w:rsid w:val="00E37295"/>
    <w:rsid w:val="00E40A90"/>
    <w:rsid w:val="00E7000E"/>
    <w:rsid w:val="00E70A93"/>
    <w:rsid w:val="00E70F87"/>
    <w:rsid w:val="00E9032B"/>
    <w:rsid w:val="00EB20F4"/>
    <w:rsid w:val="00EB27A1"/>
    <w:rsid w:val="00EC00FB"/>
    <w:rsid w:val="00EC3BB9"/>
    <w:rsid w:val="00ED1C99"/>
    <w:rsid w:val="00ED4768"/>
    <w:rsid w:val="00ED7612"/>
    <w:rsid w:val="00EE07D2"/>
    <w:rsid w:val="00F14EC8"/>
    <w:rsid w:val="00F15205"/>
    <w:rsid w:val="00F25B15"/>
    <w:rsid w:val="00F27255"/>
    <w:rsid w:val="00F47EE3"/>
    <w:rsid w:val="00F623A6"/>
    <w:rsid w:val="00F849C5"/>
    <w:rsid w:val="00F9053E"/>
    <w:rsid w:val="00FA3111"/>
    <w:rsid w:val="00FC7AB0"/>
    <w:rsid w:val="00FF1024"/>
    <w:rsid w:val="00FF3675"/>
    <w:rsid w:val="00FF3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0CBF"/>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7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ind w:left="340"/>
      <w:jc w:val="both"/>
    </w:pPr>
    <w:rPr>
      <w:rFonts w:ascii="Arial" w:hAnsi="Arial" w:cs="Arial"/>
      <w:lang w:val="x-none"/>
    </w:rPr>
  </w:style>
  <w:style w:type="paragraph" w:customStyle="1" w:styleId="Zkladntext21">
    <w:name w:val="Základní text 21"/>
    <w:basedOn w:val="Normln"/>
    <w:rsid w:val="00444490"/>
    <w:pPr>
      <w:suppressAutoHyphens/>
      <w:jc w:val="center"/>
    </w:pPr>
    <w:rPr>
      <w:rFonts w:ascii="Arial" w:hAnsi="Arial"/>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ind w:left="360" w:hanging="360"/>
      <w:jc w:val="both"/>
    </w:pPr>
    <w:rPr>
      <w:rFonts w:ascii="Arial" w:hAnsi="Arial" w:cs="Arial"/>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jc w:val="center"/>
      <w:outlineLvl w:val="0"/>
    </w:pPr>
    <w:rPr>
      <w:rFonts w:ascii="Arial" w:hAnsi="Arial" w:cs="Arial"/>
      <w:b/>
      <w:u w:val="single"/>
      <w:lang w:val="x-none"/>
    </w:rPr>
  </w:style>
  <w:style w:type="character" w:customStyle="1" w:styleId="SamostatntextpodlnekPVLChar">
    <w:name w:val="Samostatný text pod článek (PVL) Char"/>
    <w:link w:val="SamostatntextpodlnekPVL"/>
    <w:locked/>
    <w:rsid w:val="009530CD"/>
    <w:rPr>
      <w:rFonts w:ascii="Arial" w:hAnsi="Arial" w:cs="Arial"/>
      <w:lang w:val="x-none"/>
    </w:rPr>
  </w:style>
  <w:style w:type="paragraph" w:customStyle="1" w:styleId="SamostatntextpodlnekPVL">
    <w:name w:val="Samostatný text pod článek (PVL)"/>
    <w:basedOn w:val="Normln"/>
    <w:link w:val="SamostatntextpodlnekPVLChar"/>
    <w:qFormat/>
    <w:rsid w:val="009530CD"/>
    <w:pPr>
      <w:ind w:left="425"/>
      <w:jc w:val="both"/>
    </w:pPr>
    <w:rPr>
      <w:rFonts w:ascii="Arial" w:hAnsi="Arial" w:cs="Arial"/>
      <w:lang w:val="x-none"/>
    </w:rPr>
  </w:style>
  <w:style w:type="character" w:styleId="Odkaznakoment">
    <w:name w:val="annotation reference"/>
    <w:basedOn w:val="Standardnpsmoodstavce"/>
    <w:uiPriority w:val="99"/>
    <w:semiHidden/>
    <w:unhideWhenUsed/>
    <w:rsid w:val="00A63A20"/>
    <w:rPr>
      <w:sz w:val="16"/>
      <w:szCs w:val="16"/>
    </w:rPr>
  </w:style>
  <w:style w:type="paragraph" w:customStyle="1" w:styleId="lneksmlouvytext">
    <w:name w:val="Článek smlouvy text"/>
    <w:basedOn w:val="TextnormlnPVL"/>
    <w:link w:val="lneksmlouvytextChar"/>
    <w:qFormat/>
    <w:rsid w:val="00504D19"/>
    <w:pPr>
      <w:tabs>
        <w:tab w:val="left" w:pos="426"/>
      </w:tabs>
      <w:spacing w:after="180"/>
      <w:ind w:left="357" w:hanging="357"/>
    </w:pPr>
    <w:rPr>
      <w:rFonts w:eastAsiaTheme="minorHAnsi"/>
      <w:sz w:val="22"/>
      <w:szCs w:val="22"/>
      <w:lang w:eastAsia="en-US"/>
    </w:rPr>
  </w:style>
  <w:style w:type="character" w:customStyle="1" w:styleId="lneksmlouvytextChar">
    <w:name w:val="Článek smlouvy text Char"/>
    <w:link w:val="lneksmlouvytext"/>
    <w:locked/>
    <w:rsid w:val="00504D19"/>
    <w:rPr>
      <w:rFonts w:ascii="Arial" w:hAnsi="Arial" w:cs="Arial"/>
      <w:lang w:val="x-none"/>
    </w:rPr>
  </w:style>
  <w:style w:type="paragraph" w:styleId="Textkomente">
    <w:name w:val="annotation text"/>
    <w:basedOn w:val="Normln"/>
    <w:link w:val="TextkomenteChar"/>
    <w:uiPriority w:val="99"/>
    <w:semiHidden/>
    <w:unhideWhenUsed/>
    <w:rsid w:val="00D63DEF"/>
    <w:rPr>
      <w:sz w:val="20"/>
      <w:szCs w:val="20"/>
    </w:rPr>
  </w:style>
  <w:style w:type="character" w:customStyle="1" w:styleId="TextkomenteChar">
    <w:name w:val="Text komentáře Char"/>
    <w:basedOn w:val="Standardnpsmoodstavce"/>
    <w:link w:val="Textkomente"/>
    <w:uiPriority w:val="99"/>
    <w:semiHidden/>
    <w:rsid w:val="00D63D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3DEF"/>
    <w:rPr>
      <w:b/>
      <w:bCs/>
    </w:rPr>
  </w:style>
  <w:style w:type="character" w:customStyle="1" w:styleId="PedmtkomenteChar">
    <w:name w:val="Předmět komentáře Char"/>
    <w:basedOn w:val="TextkomenteChar"/>
    <w:link w:val="Pedmtkomente"/>
    <w:uiPriority w:val="99"/>
    <w:semiHidden/>
    <w:rsid w:val="00D63DE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7768">
      <w:bodyDiv w:val="1"/>
      <w:marLeft w:val="0"/>
      <w:marRight w:val="0"/>
      <w:marTop w:val="0"/>
      <w:marBottom w:val="0"/>
      <w:divBdr>
        <w:top w:val="none" w:sz="0" w:space="0" w:color="auto"/>
        <w:left w:val="none" w:sz="0" w:space="0" w:color="auto"/>
        <w:bottom w:val="none" w:sz="0" w:space="0" w:color="auto"/>
        <w:right w:val="none" w:sz="0" w:space="0" w:color="auto"/>
      </w:divBdr>
    </w:div>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1267128">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312248160">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1759936141">
      <w:bodyDiv w:val="1"/>
      <w:marLeft w:val="0"/>
      <w:marRight w:val="0"/>
      <w:marTop w:val="0"/>
      <w:marBottom w:val="0"/>
      <w:divBdr>
        <w:top w:val="none" w:sz="0" w:space="0" w:color="auto"/>
        <w:left w:val="none" w:sz="0" w:space="0" w:color="auto"/>
        <w:bottom w:val="none" w:sz="0" w:space="0" w:color="auto"/>
        <w:right w:val="none" w:sz="0" w:space="0" w:color="auto"/>
      </w:divBdr>
    </w:div>
    <w:div w:id="2043940258">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BC81-DAB3-4147-B5BA-89AD2744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7785</Words>
  <Characters>45934</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45</cp:revision>
  <cp:lastPrinted>2023-10-18T13:07:00Z</cp:lastPrinted>
  <dcterms:created xsi:type="dcterms:W3CDTF">2023-05-11T09:17:00Z</dcterms:created>
  <dcterms:modified xsi:type="dcterms:W3CDTF">2023-10-20T09:54:00Z</dcterms:modified>
</cp:coreProperties>
</file>