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zev"/>
        <w:rPr>
          <w:b/>
          <w:bCs/>
          <w:caps/>
          <w:spacing w:val="40"/>
          <w:sz w:val="30"/>
        </w:rPr>
      </w:pPr>
      <w:r>
        <w:rPr>
          <w:b/>
          <w:bCs/>
          <w:caps/>
          <w:spacing w:val="40"/>
          <w:sz w:val="30"/>
        </w:rPr>
        <w:t>dodatek č. 4</w:t>
      </w:r>
    </w:p>
    <w:p>
      <w:pPr>
        <w:jc w:val="center"/>
        <w:rPr>
          <w:rFonts w:cs="Tahoma"/>
          <w:b/>
          <w:bCs/>
          <w:sz w:val="22"/>
        </w:rPr>
      </w:pPr>
      <w:r>
        <w:rPr>
          <w:rFonts w:cs="Tahoma"/>
          <w:b/>
          <w:bCs/>
          <w:sz w:val="22"/>
        </w:rPr>
        <w:t xml:space="preserve">k servisní smlouvě č. </w:t>
      </w:r>
      <w:r>
        <w:rPr>
          <w:rFonts w:cs="Tahoma"/>
          <w:b/>
          <w:bCs/>
          <w:sz w:val="22"/>
        </w:rPr>
        <w:fldChar w:fldCharType="begin"/>
      </w:r>
      <w:r>
        <w:rPr>
          <w:rFonts w:cs="Tahoma"/>
          <w:b/>
          <w:bCs/>
          <w:sz w:val="22"/>
        </w:rPr>
        <w:instrText xml:space="preserve"> MERGEFIELD CISSML </w:instrText>
      </w:r>
      <w:r>
        <w:rPr>
          <w:rFonts w:cs="Tahoma"/>
          <w:b/>
          <w:bCs/>
          <w:sz w:val="22"/>
        </w:rPr>
        <w:fldChar w:fldCharType="separate"/>
      </w:r>
      <w:r>
        <w:rPr>
          <w:rFonts w:cs="Tahoma"/>
          <w:b/>
          <w:bCs/>
          <w:noProof/>
          <w:sz w:val="22"/>
        </w:rPr>
        <w:t>00295892/000/2002</w:t>
      </w:r>
      <w:r>
        <w:rPr>
          <w:rFonts w:cs="Tahoma"/>
          <w:b/>
          <w:bCs/>
          <w:sz w:val="22"/>
        </w:rPr>
        <w:fldChar w:fldCharType="end"/>
      </w:r>
    </w:p>
    <w:p>
      <w:pPr>
        <w:jc w:val="center"/>
      </w:pPr>
      <w:r>
        <w:t>uzavřený mezi těmito smluvními stranami:</w:t>
      </w:r>
    </w:p>
    <w:p>
      <w:pPr>
        <w:tabs>
          <w:tab w:val="left" w:pos="2127"/>
          <w:tab w:val="right" w:leader="dot" w:pos="6660"/>
        </w:tabs>
        <w:spacing w:before="600" w:line="160" w:lineRule="exact"/>
        <w:ind w:firstLine="0"/>
        <w:rPr>
          <w:rFonts w:cs="Tahoma"/>
        </w:rPr>
      </w:pPr>
      <w:r>
        <w:rPr>
          <w:rFonts w:cs="Tahoma"/>
        </w:rPr>
        <w:t>Objednatel:</w:t>
      </w:r>
      <w:r>
        <w:rPr>
          <w:rFonts w:cs="Tahoma"/>
        </w:rPr>
        <w:tab/>
      </w:r>
      <w:r>
        <w:rPr>
          <w:rFonts w:cs="Tahoma"/>
          <w:b/>
          <w:bCs/>
        </w:rPr>
        <w:fldChar w:fldCharType="begin"/>
      </w:r>
      <w:r>
        <w:rPr>
          <w:rFonts w:cs="Tahoma"/>
          <w:b/>
          <w:bCs/>
        </w:rPr>
        <w:instrText xml:space="preserve"> MERGEFIELD FIRMA1 </w:instrText>
      </w:r>
      <w:r>
        <w:rPr>
          <w:rFonts w:cs="Tahoma"/>
          <w:b/>
          <w:bCs/>
        </w:rPr>
        <w:fldChar w:fldCharType="separate"/>
      </w:r>
      <w:r>
        <w:rPr>
          <w:rFonts w:cs="Tahoma"/>
          <w:b/>
          <w:bCs/>
          <w:noProof/>
        </w:rPr>
        <w:t>Město Bruntál</w:t>
      </w:r>
      <w:r>
        <w:rPr>
          <w:rFonts w:cs="Tahoma"/>
          <w:b/>
          <w:bCs/>
        </w:rPr>
        <w:fldChar w:fldCharType="end"/>
      </w:r>
    </w:p>
    <w:p>
      <w:pPr>
        <w:tabs>
          <w:tab w:val="left" w:pos="2127"/>
          <w:tab w:val="right" w:leader="dot" w:pos="6660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</w:r>
      <w:r>
        <w:rPr>
          <w:rFonts w:cs="Tahoma"/>
        </w:rPr>
        <w:fldChar w:fldCharType="begin"/>
      </w:r>
      <w:r>
        <w:rPr>
          <w:rFonts w:cs="Tahoma"/>
        </w:rPr>
        <w:instrText xml:space="preserve"> MERGEFIELD ULICE </w:instrText>
      </w:r>
      <w:r>
        <w:rPr>
          <w:rFonts w:cs="Tahoma"/>
        </w:rPr>
        <w:fldChar w:fldCharType="separate"/>
      </w:r>
      <w:r>
        <w:rPr>
          <w:rFonts w:cs="Tahoma"/>
          <w:noProof/>
        </w:rPr>
        <w:t>Nádražní 994/20</w:t>
      </w:r>
      <w:r>
        <w:rPr>
          <w:rFonts w:cs="Tahoma"/>
        </w:rPr>
        <w:fldChar w:fldCharType="end"/>
      </w:r>
      <w:r>
        <w:rPr>
          <w:rFonts w:cs="Tahoma"/>
        </w:rPr>
        <w:t xml:space="preserve">,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MERGEFIELD OBEC </w:instrText>
      </w:r>
      <w:r>
        <w:rPr>
          <w:rFonts w:cs="Tahoma"/>
        </w:rPr>
        <w:fldChar w:fldCharType="separate"/>
      </w:r>
      <w:r>
        <w:rPr>
          <w:rFonts w:cs="Tahoma"/>
          <w:noProof/>
        </w:rPr>
        <w:t>Bruntál</w:t>
      </w:r>
      <w:r>
        <w:rPr>
          <w:rFonts w:cs="Tahoma"/>
        </w:rPr>
        <w:fldChar w:fldCharType="end"/>
      </w:r>
      <w:r>
        <w:rPr>
          <w:rFonts w:cs="Tahoma"/>
        </w:rPr>
        <w:t xml:space="preserve">, PSČ: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MERGEFIELD PSC </w:instrText>
      </w:r>
      <w:r>
        <w:rPr>
          <w:rFonts w:cs="Tahoma"/>
        </w:rPr>
        <w:fldChar w:fldCharType="separate"/>
      </w:r>
      <w:r>
        <w:rPr>
          <w:rFonts w:cs="Tahoma"/>
          <w:noProof/>
        </w:rPr>
        <w:t>792 01</w:t>
      </w:r>
      <w:r>
        <w:rPr>
          <w:rFonts w:cs="Tahoma"/>
        </w:rPr>
        <w:fldChar w:fldCharType="end"/>
      </w:r>
    </w:p>
    <w:p>
      <w:pPr>
        <w:tabs>
          <w:tab w:val="left" w:pos="2127"/>
          <w:tab w:val="right" w:leader="dot" w:pos="6660"/>
        </w:tabs>
        <w:ind w:left="2127" w:hanging="2127"/>
        <w:rPr>
          <w:rFonts w:cs="Tahoma"/>
        </w:rPr>
      </w:pPr>
      <w:r>
        <w:rPr>
          <w:rFonts w:cs="Tahoma"/>
        </w:rPr>
        <w:t>Zástupce:</w:t>
      </w:r>
      <w:r>
        <w:rPr>
          <w:rFonts w:cs="Tahoma"/>
        </w:rPr>
        <w:tab/>
        <w:t>Ing. Petr Rys, MBA – starosta města Bruntál</w:t>
      </w:r>
    </w:p>
    <w:p>
      <w:pPr>
        <w:tabs>
          <w:tab w:val="left" w:pos="2127"/>
          <w:tab w:val="right" w:leader="dot" w:pos="6660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</w:r>
      <w:r>
        <w:rPr>
          <w:rFonts w:cs="Tahoma"/>
        </w:rPr>
        <w:fldChar w:fldCharType="begin"/>
      </w:r>
      <w:r>
        <w:rPr>
          <w:rFonts w:cs="Tahoma"/>
        </w:rPr>
        <w:instrText xml:space="preserve"> MERGEFIELD IC </w:instrText>
      </w:r>
      <w:r>
        <w:rPr>
          <w:rFonts w:cs="Tahoma"/>
        </w:rPr>
        <w:fldChar w:fldCharType="separate"/>
      </w:r>
      <w:r>
        <w:rPr>
          <w:rFonts w:cs="Tahoma"/>
          <w:noProof/>
        </w:rPr>
        <w:t>00295892</w:t>
      </w:r>
      <w:r>
        <w:rPr>
          <w:rFonts w:cs="Tahoma"/>
        </w:rPr>
        <w:fldChar w:fldCharType="end"/>
      </w:r>
    </w:p>
    <w:p>
      <w:pPr>
        <w:tabs>
          <w:tab w:val="left" w:pos="2127"/>
          <w:tab w:val="right" w:leader="dot" w:pos="6660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</w:r>
      <w:r>
        <w:rPr>
          <w:rFonts w:cs="Tahoma"/>
        </w:rPr>
        <w:fldChar w:fldCharType="begin"/>
      </w:r>
      <w:r>
        <w:rPr>
          <w:rFonts w:cs="Tahoma"/>
        </w:rPr>
        <w:instrText xml:space="preserve"> MERGEFIELD DIC </w:instrText>
      </w:r>
      <w:r>
        <w:rPr>
          <w:rFonts w:cs="Tahoma"/>
        </w:rPr>
        <w:fldChar w:fldCharType="separate"/>
      </w:r>
      <w:r>
        <w:rPr>
          <w:rFonts w:cs="Tahoma"/>
          <w:noProof/>
        </w:rPr>
        <w:t>CZ00295892</w:t>
      </w:r>
      <w:r>
        <w:rPr>
          <w:rFonts w:cs="Tahoma"/>
        </w:rPr>
        <w:fldChar w:fldCharType="end"/>
      </w:r>
    </w:p>
    <w:p>
      <w:pPr>
        <w:tabs>
          <w:tab w:val="left" w:pos="2127"/>
          <w:tab w:val="right" w:leader="dot" w:pos="5040"/>
        </w:tabs>
        <w:ind w:firstLine="0"/>
        <w:rPr>
          <w:rFonts w:cs="Tahoma"/>
          <w:i/>
          <w:sz w:val="18"/>
        </w:rPr>
      </w:pPr>
      <w:r>
        <w:rPr>
          <w:rFonts w:cs="Tahoma"/>
          <w:i/>
          <w:sz w:val="18"/>
        </w:rPr>
        <w:t xml:space="preserve"> (dále jen objednatel)</w:t>
      </w:r>
    </w:p>
    <w:p>
      <w:pPr>
        <w:tabs>
          <w:tab w:val="left" w:pos="2127"/>
        </w:tabs>
        <w:spacing w:before="240"/>
        <w:ind w:firstLine="0"/>
        <w:jc w:val="center"/>
        <w:rPr>
          <w:rFonts w:cs="Tahoma"/>
        </w:rPr>
      </w:pPr>
      <w:r>
        <w:rPr>
          <w:rFonts w:cs="Tahoma"/>
        </w:rPr>
        <w:t>a</w:t>
      </w:r>
    </w:p>
    <w:p>
      <w:pPr>
        <w:tabs>
          <w:tab w:val="left" w:pos="2127"/>
        </w:tabs>
        <w:spacing w:before="240" w:line="160" w:lineRule="exact"/>
        <w:ind w:firstLine="0"/>
        <w:rPr>
          <w:rFonts w:cs="Tahoma"/>
        </w:rPr>
      </w:pPr>
      <w:r>
        <w:rPr>
          <w:rFonts w:cs="Tahoma"/>
        </w:rPr>
        <w:t>Zhotovitel:</w:t>
      </w:r>
      <w:r>
        <w:rPr>
          <w:rFonts w:cs="Tahoma"/>
        </w:rPr>
        <w:tab/>
      </w:r>
      <w:r>
        <w:rPr>
          <w:rFonts w:cs="Tahoma"/>
          <w:b/>
        </w:rPr>
        <w:t>INISOFT s.r.o.</w:t>
      </w:r>
      <w:r>
        <w:rPr>
          <w:rFonts w:cs="Tahoma"/>
        </w:rPr>
        <w:tab/>
      </w:r>
      <w:r>
        <w:rPr>
          <w:rFonts w:cs="Tahoma"/>
        </w:rPr>
        <w:tab/>
      </w:r>
    </w:p>
    <w:p>
      <w:pPr>
        <w:tabs>
          <w:tab w:val="left" w:pos="2127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Rumjancevova 696/3, Liberec I – Staré Město, PSČ: 460 01 </w:t>
      </w:r>
      <w:r>
        <w:rPr>
          <w:rFonts w:cs="Tahoma"/>
        </w:rPr>
        <w:tab/>
      </w:r>
      <w:r>
        <w:rPr>
          <w:rFonts w:cs="Tahoma"/>
        </w:rPr>
        <w:tab/>
      </w:r>
    </w:p>
    <w:p>
      <w:pPr>
        <w:tabs>
          <w:tab w:val="left" w:pos="2127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Zástupce:</w:t>
      </w:r>
      <w:r>
        <w:rPr>
          <w:rFonts w:cs="Tahoma"/>
        </w:rPr>
        <w:tab/>
        <w:t xml:space="preserve">Petr </w:t>
      </w:r>
      <w:proofErr w:type="spellStart"/>
      <w:r>
        <w:rPr>
          <w:rFonts w:cs="Tahoma"/>
        </w:rPr>
        <w:t>Grusman</w:t>
      </w:r>
      <w:proofErr w:type="spellEnd"/>
      <w:r>
        <w:rPr>
          <w:rFonts w:cs="Tahoma"/>
        </w:rPr>
        <w:t>, jednatel společnosti</w:t>
      </w:r>
      <w:r>
        <w:rPr>
          <w:rFonts w:cs="Tahoma"/>
        </w:rPr>
        <w:tab/>
      </w:r>
      <w:r>
        <w:rPr>
          <w:rFonts w:cs="Tahoma"/>
        </w:rPr>
        <w:tab/>
      </w:r>
    </w:p>
    <w:p>
      <w:pPr>
        <w:tabs>
          <w:tab w:val="left" w:pos="2127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  <w:t>25 41 76 57</w:t>
      </w:r>
    </w:p>
    <w:p>
      <w:pPr>
        <w:tabs>
          <w:tab w:val="left" w:pos="2127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  <w:t>CZ25417657</w:t>
      </w:r>
    </w:p>
    <w:p>
      <w:pPr>
        <w:tabs>
          <w:tab w:val="left" w:pos="2127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Banka:</w:t>
      </w:r>
      <w:r>
        <w:rPr>
          <w:rFonts w:cs="Tahoma"/>
        </w:rPr>
        <w:tab/>
        <w:t xml:space="preserve">ČSOB a. s., Liberec; č. </w:t>
      </w:r>
      <w:proofErr w:type="spellStart"/>
      <w:r>
        <w:rPr>
          <w:rFonts w:cs="Tahoma"/>
        </w:rPr>
        <w:t>ú.</w:t>
      </w:r>
      <w:proofErr w:type="spellEnd"/>
      <w:r>
        <w:rPr>
          <w:rFonts w:cs="Tahoma"/>
        </w:rPr>
        <w:t>: 1805806583/0300</w:t>
      </w:r>
      <w:r>
        <w:rPr>
          <w:rFonts w:cs="Tahoma"/>
        </w:rPr>
        <w:tab/>
      </w:r>
      <w:r>
        <w:rPr>
          <w:rFonts w:cs="Tahoma"/>
        </w:rPr>
        <w:tab/>
      </w:r>
    </w:p>
    <w:p>
      <w:pPr>
        <w:pStyle w:val="Zkladntext2"/>
        <w:spacing w:line="276" w:lineRule="auto"/>
      </w:pPr>
      <w:r>
        <w:t>Společnost je zapsána v obchodním rejstříku u Krajského soudu v Ústí nad Labem, oddíl C, vložka 16913, den zápisu 26. 5. 2000</w:t>
      </w:r>
    </w:p>
    <w:p>
      <w:pPr>
        <w:tabs>
          <w:tab w:val="left" w:pos="2127"/>
        </w:tabs>
        <w:ind w:firstLine="0"/>
        <w:rPr>
          <w:rFonts w:cs="Tahoma"/>
          <w:i/>
          <w:sz w:val="18"/>
        </w:rPr>
      </w:pPr>
      <w:r>
        <w:rPr>
          <w:rFonts w:cs="Tahoma"/>
          <w:i/>
          <w:sz w:val="18"/>
        </w:rPr>
        <w:t>(dále jen zhotovitel)</w:t>
      </w:r>
    </w:p>
    <w:p>
      <w:pPr>
        <w:pStyle w:val="Nadpis1"/>
        <w:rPr>
          <w:sz w:val="20"/>
        </w:rPr>
      </w:pPr>
      <w:r>
        <w:rPr>
          <w:sz w:val="20"/>
        </w:rPr>
        <w:t>I. Předmět dodatku</w:t>
      </w:r>
    </w:p>
    <w:p>
      <w:pPr>
        <w:tabs>
          <w:tab w:val="left" w:pos="0"/>
        </w:tabs>
        <w:ind w:firstLine="0"/>
      </w:pPr>
      <w:r>
        <w:t>Smluvní strany se tímto dohodly na změně některých odstavců výše uvedené smlouvy a to v následujícím znění.</w:t>
      </w:r>
    </w:p>
    <w:p>
      <w:pPr>
        <w:numPr>
          <w:ilvl w:val="1"/>
          <w:numId w:val="36"/>
        </w:numPr>
        <w:tabs>
          <w:tab w:val="left" w:pos="0"/>
        </w:tabs>
        <w:ind w:left="0" w:firstLine="0"/>
        <w:rPr>
          <w:rFonts w:cs="Tahoma"/>
          <w:b/>
          <w:bCs/>
        </w:rPr>
      </w:pPr>
      <w:r>
        <w:rPr>
          <w:rFonts w:cs="Tahoma"/>
        </w:rPr>
        <w:t xml:space="preserve">Počet licencí programu </w:t>
      </w:r>
      <w:r>
        <w:rPr>
          <w:rFonts w:cs="Tahoma"/>
          <w:b/>
          <w:bCs/>
        </w:rPr>
        <w:t>EVI Obec: 1</w:t>
      </w:r>
    </w:p>
    <w:p>
      <w:pPr>
        <w:numPr>
          <w:ilvl w:val="1"/>
          <w:numId w:val="36"/>
        </w:numPr>
        <w:tabs>
          <w:tab w:val="left" w:pos="0"/>
        </w:tabs>
        <w:ind w:left="0" w:firstLine="0"/>
        <w:rPr>
          <w:rFonts w:cs="Tahoma"/>
        </w:rPr>
      </w:pPr>
      <w:r>
        <w:rPr>
          <w:rFonts w:cs="Tahoma"/>
        </w:rPr>
        <w:t>Počet licencí programu</w:t>
      </w:r>
      <w:r>
        <w:rPr>
          <w:rFonts w:cs="Tahoma"/>
          <w:b/>
          <w:bCs/>
        </w:rPr>
        <w:t xml:space="preserve"> ESPI: 2</w:t>
      </w:r>
    </w:p>
    <w:p>
      <w:pPr>
        <w:pStyle w:val="Zkladntextodsazen"/>
        <w:spacing w:before="60"/>
        <w:ind w:firstLine="0"/>
      </w:pPr>
    </w:p>
    <w:p>
      <w:pPr>
        <w:pStyle w:val="Nadpis9"/>
        <w:ind w:left="0"/>
      </w:pPr>
      <w:r>
        <w:t>II. Závěrečná ustanovení</w:t>
      </w:r>
    </w:p>
    <w:p>
      <w:pPr>
        <w:tabs>
          <w:tab w:val="left" w:pos="0"/>
        </w:tabs>
        <w:ind w:firstLine="0"/>
      </w:pPr>
      <w:r>
        <w:t xml:space="preserve">Ustanovení smlouvy tímto dodatkem nedotčená zůstávají nadále v platnosti. </w:t>
      </w:r>
    </w:p>
    <w:p>
      <w:pPr>
        <w:tabs>
          <w:tab w:val="left" w:pos="0"/>
        </w:tabs>
        <w:ind w:firstLine="0"/>
      </w:pPr>
      <w:r>
        <w:t>Tento dodatek nabývá platnosti dnem 9.1.2013.</w:t>
      </w:r>
    </w:p>
    <w:p>
      <w:pPr>
        <w:tabs>
          <w:tab w:val="left" w:pos="0"/>
        </w:tabs>
        <w:ind w:firstLine="0"/>
      </w:pPr>
      <w:r>
        <w:t>Dodatek smlouvy je vyhotoven ve dvou stejnopisech, z nichž každá smluvní strana obdrží jeden. Smluvní strany se seznámily zevrubně s obsahem dodatku, porozuměly mu a souhlasí s ním. Na důkaz toho připojují své podpisy.</w:t>
      </w:r>
    </w:p>
    <w:p>
      <w:pPr>
        <w:tabs>
          <w:tab w:val="left" w:pos="0"/>
        </w:tabs>
        <w:ind w:firstLine="0"/>
      </w:pPr>
    </w:p>
    <w:p>
      <w:pPr>
        <w:tabs>
          <w:tab w:val="left" w:pos="0"/>
        </w:tabs>
        <w:ind w:firstLine="0"/>
      </w:pPr>
      <w:r>
        <w:t>V Bruntále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Liberci dne</w:t>
      </w:r>
    </w:p>
    <w:p>
      <w:pPr>
        <w:tabs>
          <w:tab w:val="left" w:pos="0"/>
        </w:tabs>
        <w:ind w:firstLine="0"/>
      </w:pPr>
      <w:bookmarkStart w:id="0" w:name="_GoBack"/>
      <w:bookmarkEnd w:id="0"/>
      <w:r>
        <w:tab/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880"/>
        <w:gridCol w:w="3437"/>
      </w:tblGrid>
      <w:tr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>
            <w:pPr>
              <w:tabs>
                <w:tab w:val="left" w:pos="720"/>
                <w:tab w:val="left" w:pos="5940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2880" w:type="dxa"/>
          </w:tcPr>
          <w:p>
            <w:pPr>
              <w:tabs>
                <w:tab w:val="left" w:pos="720"/>
                <w:tab w:val="left" w:pos="5940"/>
              </w:tabs>
              <w:ind w:firstLine="0"/>
              <w:rPr>
                <w:b/>
                <w:bCs/>
              </w:rPr>
            </w:pPr>
          </w:p>
        </w:tc>
        <w:tc>
          <w:tcPr>
            <w:tcW w:w="3437" w:type="dxa"/>
          </w:tcPr>
          <w:p>
            <w:pPr>
              <w:tabs>
                <w:tab w:val="left" w:pos="720"/>
                <w:tab w:val="left" w:pos="5940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Zhotovitel: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490" w:type="dxa"/>
            <w:tcBorders>
              <w:bottom w:val="dashed" w:sz="4" w:space="0" w:color="auto"/>
            </w:tcBorders>
          </w:tcPr>
          <w:p>
            <w:pPr>
              <w:tabs>
                <w:tab w:val="left" w:pos="720"/>
                <w:tab w:val="left" w:pos="5940"/>
              </w:tabs>
              <w:ind w:firstLine="0"/>
            </w:pPr>
          </w:p>
          <w:p>
            <w:pPr>
              <w:tabs>
                <w:tab w:val="left" w:pos="720"/>
                <w:tab w:val="left" w:pos="5940"/>
              </w:tabs>
              <w:ind w:firstLine="0"/>
            </w:pPr>
          </w:p>
          <w:p>
            <w:pPr>
              <w:tabs>
                <w:tab w:val="left" w:pos="720"/>
                <w:tab w:val="left" w:pos="5940"/>
              </w:tabs>
              <w:ind w:firstLine="0"/>
            </w:pPr>
          </w:p>
          <w:p>
            <w:pPr>
              <w:tabs>
                <w:tab w:val="left" w:pos="720"/>
                <w:tab w:val="left" w:pos="5940"/>
              </w:tabs>
              <w:ind w:firstLine="0"/>
            </w:pPr>
          </w:p>
        </w:tc>
        <w:tc>
          <w:tcPr>
            <w:tcW w:w="2880" w:type="dxa"/>
          </w:tcPr>
          <w:p>
            <w:pPr>
              <w:tabs>
                <w:tab w:val="left" w:pos="720"/>
                <w:tab w:val="left" w:pos="5940"/>
              </w:tabs>
              <w:ind w:firstLine="0"/>
            </w:pPr>
          </w:p>
        </w:tc>
        <w:tc>
          <w:tcPr>
            <w:tcW w:w="3437" w:type="dxa"/>
            <w:tcBorders>
              <w:bottom w:val="dashed" w:sz="4" w:space="0" w:color="auto"/>
            </w:tcBorders>
          </w:tcPr>
          <w:p>
            <w:pPr>
              <w:tabs>
                <w:tab w:val="left" w:pos="720"/>
                <w:tab w:val="left" w:pos="5940"/>
              </w:tabs>
              <w:ind w:firstLine="0"/>
            </w:pPr>
          </w:p>
          <w:p>
            <w:pPr>
              <w:tabs>
                <w:tab w:val="left" w:pos="720"/>
                <w:tab w:val="left" w:pos="5940"/>
              </w:tabs>
              <w:ind w:firstLine="0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490" w:type="dxa"/>
            <w:tcBorders>
              <w:top w:val="dashed" w:sz="4" w:space="0" w:color="auto"/>
            </w:tcBorders>
          </w:tcPr>
          <w:p>
            <w:pPr>
              <w:pStyle w:val="Zkladntex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</w:tcPr>
          <w:p>
            <w:pPr>
              <w:tabs>
                <w:tab w:val="left" w:pos="720"/>
                <w:tab w:val="left" w:pos="5940"/>
              </w:tabs>
              <w:ind w:firstLine="0"/>
            </w:pPr>
          </w:p>
        </w:tc>
        <w:tc>
          <w:tcPr>
            <w:tcW w:w="3437" w:type="dxa"/>
            <w:tcBorders>
              <w:top w:val="dashed" w:sz="4" w:space="0" w:color="auto"/>
            </w:tcBorders>
          </w:tcPr>
          <w:p>
            <w:pPr>
              <w:pStyle w:val="Zkladntext"/>
              <w:jc w:val="center"/>
            </w:pPr>
          </w:p>
        </w:tc>
      </w:tr>
    </w:tbl>
    <w:p>
      <w:pPr>
        <w:pStyle w:val="Zkladntextodsazen2"/>
        <w:ind w:firstLine="0"/>
      </w:pPr>
    </w:p>
    <w:sectPr>
      <w:footerReference w:type="default" r:id="rId7"/>
      <w:pgSz w:w="11907" w:h="16840" w:code="9"/>
      <w:pgMar w:top="567" w:right="1106" w:bottom="567" w:left="1134" w:header="284" w:footer="7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tabs>
        <w:tab w:val="clear" w:pos="9071"/>
        <w:tab w:val="left" w:pos="900"/>
        <w:tab w:val="right" w:pos="9720"/>
      </w:tabs>
      <w:spacing w:before="220"/>
      <w:rPr>
        <w:rFonts w:ascii="Tahoma" w:hAnsi="Tahoma" w:cs="Tahoma"/>
      </w:rPr>
    </w:pPr>
    <w:r>
      <w:rPr>
        <w:rFonts w:ascii="Tahoma" w:hAnsi="Tahoma" w:cs="Tahoma"/>
      </w:rPr>
      <w:t xml:space="preserve"> </w:t>
    </w:r>
    <w:r>
      <w:rPr>
        <w:rFonts w:ascii="Tahoma" w:hAnsi="Tahoma" w:cs="Tahoma"/>
      </w:rPr>
      <w:tab/>
      <w:t xml:space="preserve"> </w:t>
    </w:r>
    <w:r>
      <w:rPr>
        <w:rFonts w:ascii="Tahoma" w:hAnsi="Tahoma" w:cs="Tahoma"/>
        <w:b/>
        <w:sz w:val="18"/>
      </w:rPr>
      <w:t xml:space="preserve">s.r.o.  –  </w:t>
    </w:r>
    <w:r>
      <w:rPr>
        <w:rFonts w:ascii="Tahoma" w:hAnsi="Tahoma" w:cs="Tahoma"/>
        <w:b/>
        <w:i/>
        <w:sz w:val="18"/>
      </w:rPr>
      <w:t>software pro odpady a  ekologii</w:t>
    </w:r>
    <w:r>
      <w:rPr>
        <w:rFonts w:ascii="Tahoma" w:hAnsi="Tahoma" w:cs="Tahoma"/>
        <w:b/>
        <w:i/>
        <w:sz w:val="18"/>
      </w:rPr>
      <w:tab/>
    </w:r>
    <w:r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ab/>
      <w:t xml:space="preserve">Strana </w:t>
    </w:r>
    <w:r>
      <w:rPr>
        <w:rStyle w:val="slostrnky"/>
        <w:rFonts w:ascii="Tahoma" w:hAnsi="Tahoma" w:cs="Tahoma"/>
        <w:sz w:val="18"/>
      </w:rPr>
      <w:fldChar w:fldCharType="begin"/>
    </w:r>
    <w:r>
      <w:rPr>
        <w:rStyle w:val="slostrnky"/>
        <w:rFonts w:ascii="Tahoma" w:hAnsi="Tahoma" w:cs="Tahoma"/>
        <w:sz w:val="18"/>
      </w:rPr>
      <w:instrText xml:space="preserve"> PAGE </w:instrText>
    </w:r>
    <w:r>
      <w:rPr>
        <w:rStyle w:val="slostrnky"/>
        <w:rFonts w:ascii="Tahoma" w:hAnsi="Tahoma" w:cs="Tahoma"/>
        <w:sz w:val="18"/>
      </w:rPr>
      <w:fldChar w:fldCharType="separate"/>
    </w:r>
    <w:r>
      <w:rPr>
        <w:rStyle w:val="slostrnky"/>
        <w:rFonts w:ascii="Tahoma" w:hAnsi="Tahoma" w:cs="Tahoma"/>
        <w:noProof/>
        <w:sz w:val="18"/>
      </w:rPr>
      <w:t>1</w:t>
    </w:r>
    <w:r>
      <w:rPr>
        <w:rStyle w:val="slostrnky"/>
        <w:rFonts w:ascii="Tahoma" w:hAnsi="Tahoma" w:cs="Tahoma"/>
        <w:sz w:val="18"/>
      </w:rPr>
      <w:fldChar w:fldCharType="end"/>
    </w:r>
    <w:r>
      <w:rPr>
        <w:rFonts w:ascii="Tahoma" w:hAnsi="Tahoma" w:cs="Tahoma"/>
        <w:sz w:val="18"/>
      </w:rPr>
      <w:t xml:space="preserve">                   </w:t>
    </w:r>
    <w:r>
      <w:rPr>
        <w:rFonts w:ascii="Tahoma" w:hAnsi="Tahoma" w:cs="Tahoma"/>
        <w:noProof/>
      </w:rPr>
      <w:t xml:space="preserve"> </w:t>
    </w:r>
    <w:r>
      <w:rPr>
        <w:rFonts w:ascii="Tahoma" w:hAnsi="Tahoma" w:cs="Tahom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9pt;margin-top:10.2pt;width:36pt;height:12.95pt;z-index:251657728;mso-position-horizontal-relative:text;mso-position-vertical-relative:text">
          <v:imagedata r:id="rId1" o:title="inisoft_cb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4127"/>
    <w:multiLevelType w:val="singleLevel"/>
    <w:tmpl w:val="A978D7F4"/>
    <w:lvl w:ilvl="0">
      <w:start w:val="1"/>
      <w:numFmt w:val="decimal"/>
      <w:lvlText w:val="8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0EC30222"/>
    <w:multiLevelType w:val="hybridMultilevel"/>
    <w:tmpl w:val="F6E8D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7850"/>
    <w:multiLevelType w:val="multilevel"/>
    <w:tmpl w:val="B7DC0A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59D5CF5"/>
    <w:multiLevelType w:val="hybridMultilevel"/>
    <w:tmpl w:val="D5E44E06"/>
    <w:lvl w:ilvl="0" w:tplc="94A89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42646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F3788"/>
    <w:multiLevelType w:val="multilevel"/>
    <w:tmpl w:val="4B5C5B0C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2">
      <w:start w:val="1"/>
      <w:numFmt w:val="none"/>
      <w:lvlText w:val="%3"/>
      <w:lvlJc w:val="left"/>
      <w:pPr>
        <w:tabs>
          <w:tab w:val="num" w:pos="3365"/>
        </w:tabs>
        <w:ind w:left="2835" w:firstLine="17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D5033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8AB7E96"/>
    <w:multiLevelType w:val="singleLevel"/>
    <w:tmpl w:val="52F6FB1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D6E40F6"/>
    <w:multiLevelType w:val="hybridMultilevel"/>
    <w:tmpl w:val="69D4419C"/>
    <w:lvl w:ilvl="0" w:tplc="8C702888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E903928"/>
    <w:multiLevelType w:val="multilevel"/>
    <w:tmpl w:val="03AC1E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3192D8F"/>
    <w:multiLevelType w:val="multilevel"/>
    <w:tmpl w:val="288288A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3AB1F05"/>
    <w:multiLevelType w:val="multilevel"/>
    <w:tmpl w:val="72AE07A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B3F3C9B"/>
    <w:multiLevelType w:val="singleLevel"/>
    <w:tmpl w:val="3F12E0B2"/>
    <w:lvl w:ilvl="0">
      <w:start w:val="1"/>
      <w:numFmt w:val="decimal"/>
      <w:lvlText w:val="9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2BC27668"/>
    <w:multiLevelType w:val="multilevel"/>
    <w:tmpl w:val="6E38CC46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DFD0530"/>
    <w:multiLevelType w:val="multilevel"/>
    <w:tmpl w:val="845C2E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182A35"/>
    <w:multiLevelType w:val="multilevel"/>
    <w:tmpl w:val="845C2E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2FB10E3"/>
    <w:multiLevelType w:val="singleLevel"/>
    <w:tmpl w:val="B5BC9692"/>
    <w:lvl w:ilvl="0">
      <w:start w:val="1"/>
      <w:numFmt w:val="decimal"/>
      <w:lvlText w:val="5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35A2581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C33E64"/>
    <w:multiLevelType w:val="singleLevel"/>
    <w:tmpl w:val="118C6DEE"/>
    <w:lvl w:ilvl="0">
      <w:start w:val="1"/>
      <w:numFmt w:val="decimal"/>
      <w:lvlText w:val="7.%1"/>
      <w:lvlJc w:val="left"/>
      <w:pPr>
        <w:tabs>
          <w:tab w:val="num" w:pos="360"/>
        </w:tabs>
        <w:ind w:left="283" w:hanging="283"/>
      </w:pPr>
    </w:lvl>
  </w:abstractNum>
  <w:abstractNum w:abstractNumId="18" w15:restartNumberingAfterBreak="0">
    <w:nsid w:val="3BBD0EAF"/>
    <w:multiLevelType w:val="multilevel"/>
    <w:tmpl w:val="DE364A4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F9C79E2"/>
    <w:multiLevelType w:val="hybridMultilevel"/>
    <w:tmpl w:val="4768CF1E"/>
    <w:lvl w:ilvl="0" w:tplc="0B32EE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646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97455"/>
    <w:multiLevelType w:val="multilevel"/>
    <w:tmpl w:val="73E0BF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79E114C"/>
    <w:multiLevelType w:val="singleLevel"/>
    <w:tmpl w:val="9160825A"/>
    <w:lvl w:ilvl="0">
      <w:start w:val="1"/>
      <w:numFmt w:val="decimal"/>
      <w:lvlText w:val="10.%1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2" w15:restartNumberingAfterBreak="0">
    <w:nsid w:val="57BD41E1"/>
    <w:multiLevelType w:val="multilevel"/>
    <w:tmpl w:val="23665A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/>
        <w:i w:val="0"/>
        <w:color w:val="auto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  <w:u w:val="none"/>
      </w:rPr>
    </w:lvl>
    <w:lvl w:ilvl="2">
      <w:start w:val="1"/>
      <w:numFmt w:val="none"/>
      <w:lvlText w:val="%3"/>
      <w:lvlJc w:val="left"/>
      <w:pPr>
        <w:tabs>
          <w:tab w:val="num" w:pos="3365"/>
        </w:tabs>
        <w:ind w:left="2835" w:firstLine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98C20AB"/>
    <w:multiLevelType w:val="hybridMultilevel"/>
    <w:tmpl w:val="F3BE8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E03D4"/>
    <w:multiLevelType w:val="multilevel"/>
    <w:tmpl w:val="0388EE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495796B"/>
    <w:multiLevelType w:val="hybridMultilevel"/>
    <w:tmpl w:val="98C09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B1648"/>
    <w:multiLevelType w:val="multilevel"/>
    <w:tmpl w:val="845C2E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A058B1"/>
    <w:multiLevelType w:val="multilevel"/>
    <w:tmpl w:val="A3F46D9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06"/>
        </w:tabs>
        <w:ind w:left="50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92"/>
        </w:tabs>
        <w:ind w:left="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4"/>
        </w:tabs>
        <w:ind w:left="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16"/>
        </w:tabs>
        <w:ind w:left="51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2"/>
        </w:tabs>
        <w:ind w:left="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48"/>
        </w:tabs>
        <w:ind w:left="448" w:hanging="2160"/>
      </w:pPr>
      <w:rPr>
        <w:rFonts w:cs="Times New Roman" w:hint="default"/>
        <w:b w:val="0"/>
      </w:rPr>
    </w:lvl>
  </w:abstractNum>
  <w:abstractNum w:abstractNumId="28" w15:restartNumberingAfterBreak="0">
    <w:nsid w:val="7236422C"/>
    <w:multiLevelType w:val="singleLevel"/>
    <w:tmpl w:val="E138DFE0"/>
    <w:lvl w:ilvl="0">
      <w:start w:val="1"/>
      <w:numFmt w:val="decimal"/>
      <w:lvlText w:val="6.%1"/>
      <w:lvlJc w:val="left"/>
      <w:pPr>
        <w:tabs>
          <w:tab w:val="num" w:pos="360"/>
        </w:tabs>
        <w:ind w:left="283" w:hanging="283"/>
      </w:pPr>
    </w:lvl>
  </w:abstractNum>
  <w:abstractNum w:abstractNumId="29" w15:restartNumberingAfterBreak="0">
    <w:nsid w:val="73665F4F"/>
    <w:multiLevelType w:val="multilevel"/>
    <w:tmpl w:val="5C6620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5760DCA"/>
    <w:multiLevelType w:val="multilevel"/>
    <w:tmpl w:val="6F6A96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5CA0C6E"/>
    <w:multiLevelType w:val="hybridMultilevel"/>
    <w:tmpl w:val="16B8FF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833C7"/>
    <w:multiLevelType w:val="multilevel"/>
    <w:tmpl w:val="362CAF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A6C45A8"/>
    <w:multiLevelType w:val="multilevel"/>
    <w:tmpl w:val="FBAA43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E3932AA"/>
    <w:multiLevelType w:val="multilevel"/>
    <w:tmpl w:val="845C2E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EB6508F"/>
    <w:multiLevelType w:val="multilevel"/>
    <w:tmpl w:val="9BA44F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13"/>
  </w:num>
  <w:num w:numId="5">
    <w:abstractNumId w:val="25"/>
  </w:num>
  <w:num w:numId="6">
    <w:abstractNumId w:val="9"/>
  </w:num>
  <w:num w:numId="7">
    <w:abstractNumId w:val="6"/>
  </w:num>
  <w:num w:numId="8">
    <w:abstractNumId w:val="14"/>
  </w:num>
  <w:num w:numId="9">
    <w:abstractNumId w:val="34"/>
  </w:num>
  <w:num w:numId="10">
    <w:abstractNumId w:val="26"/>
  </w:num>
  <w:num w:numId="11">
    <w:abstractNumId w:val="15"/>
  </w:num>
  <w:num w:numId="12">
    <w:abstractNumId w:val="28"/>
  </w:num>
  <w:num w:numId="13">
    <w:abstractNumId w:val="11"/>
  </w:num>
  <w:num w:numId="14">
    <w:abstractNumId w:val="0"/>
  </w:num>
  <w:num w:numId="15">
    <w:abstractNumId w:val="21"/>
  </w:num>
  <w:num w:numId="16">
    <w:abstractNumId w:val="17"/>
  </w:num>
  <w:num w:numId="17">
    <w:abstractNumId w:val="32"/>
  </w:num>
  <w:num w:numId="18">
    <w:abstractNumId w:val="29"/>
  </w:num>
  <w:num w:numId="19">
    <w:abstractNumId w:val="33"/>
  </w:num>
  <w:num w:numId="20">
    <w:abstractNumId w:val="30"/>
  </w:num>
  <w:num w:numId="21">
    <w:abstractNumId w:val="10"/>
  </w:num>
  <w:num w:numId="22">
    <w:abstractNumId w:val="18"/>
  </w:num>
  <w:num w:numId="23">
    <w:abstractNumId w:val="5"/>
  </w:num>
  <w:num w:numId="24">
    <w:abstractNumId w:val="22"/>
  </w:num>
  <w:num w:numId="25">
    <w:abstractNumId w:val="4"/>
  </w:num>
  <w:num w:numId="26">
    <w:abstractNumId w:val="16"/>
  </w:num>
  <w:num w:numId="27">
    <w:abstractNumId w:val="19"/>
  </w:num>
  <w:num w:numId="28">
    <w:abstractNumId w:val="3"/>
  </w:num>
  <w:num w:numId="29">
    <w:abstractNumId w:val="35"/>
  </w:num>
  <w:num w:numId="30">
    <w:abstractNumId w:val="7"/>
  </w:num>
  <w:num w:numId="31">
    <w:abstractNumId w:val="12"/>
  </w:num>
  <w:num w:numId="32">
    <w:abstractNumId w:val="2"/>
  </w:num>
  <w:num w:numId="33">
    <w:abstractNumId w:val="20"/>
  </w:num>
  <w:num w:numId="34">
    <w:abstractNumId w:val="24"/>
  </w:num>
  <w:num w:numId="35">
    <w:abstractNumId w:val="3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560027C2-E698-4516-9191-25E2E67A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57"/>
      <w:jc w:val="both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pPr>
      <w:keepNext/>
      <w:spacing w:before="600"/>
      <w:jc w:val="center"/>
      <w:outlineLvl w:val="0"/>
    </w:pPr>
    <w:rPr>
      <w:rFonts w:cs="Tahoma"/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-1985"/>
      </w:tabs>
      <w:ind w:firstLine="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spacing w:before="100" w:beforeAutospacing="1" w:after="100" w:afterAutospacing="1"/>
      <w:ind w:firstLine="0"/>
      <w:jc w:val="center"/>
      <w:outlineLvl w:val="4"/>
    </w:pPr>
    <w:rPr>
      <w:rFonts w:cs="Tahoma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720"/>
        <w:tab w:val="left" w:pos="5940"/>
      </w:tabs>
      <w:ind w:firstLine="0"/>
      <w:jc w:val="center"/>
      <w:outlineLvl w:val="5"/>
    </w:pPr>
    <w:rPr>
      <w:b/>
      <w:bCs/>
      <w:sz w:val="1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</w:tabs>
      <w:ind w:left="-214" w:firstLine="0"/>
      <w:jc w:val="center"/>
      <w:outlineLvl w:val="8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rFonts w:cs="Tahoma"/>
      <w:sz w:val="40"/>
    </w:rPr>
  </w:style>
  <w:style w:type="paragraph" w:styleId="Zkladntextodsazen">
    <w:name w:val="Body Text Indent"/>
    <w:basedOn w:val="Normln"/>
    <w:pPr>
      <w:spacing w:before="240"/>
      <w:ind w:firstLine="360"/>
    </w:pPr>
    <w:rPr>
      <w:rFonts w:cs="Tahoma"/>
    </w:rPr>
  </w:style>
  <w:style w:type="paragraph" w:styleId="Zkladntextodsazen2">
    <w:name w:val="Body Text Indent 2"/>
    <w:basedOn w:val="Normln"/>
  </w:style>
  <w:style w:type="paragraph" w:styleId="Zhlav">
    <w:name w:val="header"/>
    <w:basedOn w:val="Normln"/>
    <w:pPr>
      <w:tabs>
        <w:tab w:val="center" w:pos="4819"/>
        <w:tab w:val="right" w:pos="9071"/>
      </w:tabs>
      <w:spacing w:before="0"/>
      <w:ind w:firstLine="0"/>
      <w:jc w:val="left"/>
    </w:pPr>
    <w:rPr>
      <w:rFonts w:ascii="Times New Roman" w:hAnsi="Times New Roman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819"/>
        <w:tab w:val="right" w:pos="9071"/>
      </w:tabs>
      <w:spacing w:before="0"/>
      <w:ind w:firstLine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"/>
    <w:pPr>
      <w:spacing w:before="0" w:after="120"/>
      <w:ind w:firstLine="0"/>
      <w:jc w:val="left"/>
    </w:pPr>
    <w:rPr>
      <w:rFonts w:ascii="Times New Roman" w:hAnsi="Times New Roman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2127"/>
      </w:tabs>
      <w:ind w:firstLine="0"/>
    </w:pPr>
    <w:rPr>
      <w:rFonts w:cs="Tahoma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INISOFT s.r.o.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DELL</dc:creator>
  <cp:keywords/>
  <cp:lastModifiedBy>Salzmann Radim</cp:lastModifiedBy>
  <cp:revision>3</cp:revision>
  <cp:lastPrinted>2010-06-01T12:23:00Z</cp:lastPrinted>
  <dcterms:created xsi:type="dcterms:W3CDTF">2023-10-10T05:19:00Z</dcterms:created>
  <dcterms:modified xsi:type="dcterms:W3CDTF">2023-10-10T05:19:00Z</dcterms:modified>
</cp:coreProperties>
</file>