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53B" w:rsidRPr="008A107C" w:rsidRDefault="00E76D79" w:rsidP="00E76D79">
      <w:pPr>
        <w:pStyle w:val="Default"/>
        <w:jc w:val="center"/>
        <w:rPr>
          <w:b/>
          <w:bCs/>
          <w:color w:val="auto"/>
        </w:rPr>
      </w:pPr>
      <w:r w:rsidRPr="008A107C">
        <w:rPr>
          <w:b/>
          <w:bCs/>
          <w:color w:val="auto"/>
        </w:rPr>
        <w:t xml:space="preserve">DOHODA O </w:t>
      </w:r>
      <w:r w:rsidR="0032053B" w:rsidRPr="008A107C">
        <w:rPr>
          <w:b/>
          <w:bCs/>
          <w:color w:val="auto"/>
        </w:rPr>
        <w:t>ÚHRADĚ NÁKLADŮ</w:t>
      </w:r>
      <w:r w:rsidR="007323A3" w:rsidRPr="008A107C">
        <w:rPr>
          <w:b/>
          <w:bCs/>
          <w:color w:val="auto"/>
        </w:rPr>
        <w:t xml:space="preserve"> č. </w:t>
      </w:r>
      <w:proofErr w:type="spellStart"/>
      <w:r w:rsidR="007323A3" w:rsidRPr="008A107C">
        <w:rPr>
          <w:b/>
          <w:bCs/>
          <w:color w:val="auto"/>
        </w:rPr>
        <w:t>Sml</w:t>
      </w:r>
      <w:proofErr w:type="spellEnd"/>
      <w:r w:rsidR="007323A3" w:rsidRPr="008A107C">
        <w:rPr>
          <w:b/>
          <w:bCs/>
          <w:color w:val="auto"/>
        </w:rPr>
        <w:t xml:space="preserve"> </w:t>
      </w:r>
      <w:r w:rsidR="00E91D9B" w:rsidRPr="00E91D9B">
        <w:rPr>
          <w:b/>
          <w:bCs/>
          <w:color w:val="auto"/>
        </w:rPr>
        <w:t>0782/2017</w:t>
      </w:r>
    </w:p>
    <w:p w:rsidR="0032053B" w:rsidRPr="008A107C" w:rsidRDefault="0032053B" w:rsidP="0032053B">
      <w:pPr>
        <w:pStyle w:val="Default"/>
        <w:ind w:left="1823" w:right="532" w:firstLine="5515"/>
        <w:rPr>
          <w:color w:val="auto"/>
        </w:rPr>
      </w:pPr>
    </w:p>
    <w:p w:rsidR="0032053B" w:rsidRPr="008A107C" w:rsidRDefault="0032053B" w:rsidP="0032053B">
      <w:pPr>
        <w:pStyle w:val="Default"/>
        <w:ind w:left="23"/>
        <w:rPr>
          <w:color w:val="auto"/>
        </w:rPr>
      </w:pPr>
      <w:r w:rsidRPr="008A107C">
        <w:rPr>
          <w:color w:val="auto"/>
        </w:rPr>
        <w:t xml:space="preserve">Účastníci dohody: </w:t>
      </w:r>
    </w:p>
    <w:p w:rsidR="00E76D79" w:rsidRPr="008A107C" w:rsidRDefault="0032053B" w:rsidP="0032053B">
      <w:pPr>
        <w:pStyle w:val="Default"/>
        <w:ind w:left="23" w:right="4641"/>
        <w:rPr>
          <w:color w:val="auto"/>
        </w:rPr>
      </w:pPr>
      <w:r w:rsidRPr="008A107C">
        <w:rPr>
          <w:b/>
          <w:bCs/>
          <w:color w:val="auto"/>
        </w:rPr>
        <w:t xml:space="preserve">Město </w:t>
      </w:r>
      <w:r w:rsidR="00E76D79" w:rsidRPr="008A107C">
        <w:rPr>
          <w:b/>
          <w:bCs/>
          <w:color w:val="auto"/>
        </w:rPr>
        <w:t>Milevsko</w:t>
      </w:r>
      <w:r w:rsidRPr="008A107C">
        <w:rPr>
          <w:b/>
          <w:bCs/>
          <w:color w:val="auto"/>
        </w:rPr>
        <w:t xml:space="preserve">, </w:t>
      </w:r>
    </w:p>
    <w:p w:rsidR="00E76D79" w:rsidRPr="008A107C" w:rsidRDefault="0032053B" w:rsidP="00E76D79">
      <w:pPr>
        <w:pStyle w:val="Default"/>
        <w:ind w:left="23"/>
        <w:rPr>
          <w:color w:val="auto"/>
        </w:rPr>
      </w:pPr>
      <w:r w:rsidRPr="008A107C">
        <w:rPr>
          <w:color w:val="auto"/>
        </w:rPr>
        <w:t xml:space="preserve">se sídlem </w:t>
      </w:r>
      <w:r w:rsidR="00E76D79" w:rsidRPr="008A107C">
        <w:rPr>
          <w:color w:val="auto"/>
        </w:rPr>
        <w:t>nám. E. Beneše 420</w:t>
      </w:r>
      <w:r w:rsidRPr="008A107C">
        <w:rPr>
          <w:color w:val="auto"/>
        </w:rPr>
        <w:t xml:space="preserve">, </w:t>
      </w:r>
      <w:r w:rsidR="00E76D79" w:rsidRPr="008A107C">
        <w:rPr>
          <w:color w:val="auto"/>
        </w:rPr>
        <w:t>399 01</w:t>
      </w:r>
      <w:r w:rsidRPr="008A107C">
        <w:rPr>
          <w:color w:val="auto"/>
        </w:rPr>
        <w:t>,</w:t>
      </w:r>
      <w:r w:rsidR="00E76D79" w:rsidRPr="008A107C">
        <w:rPr>
          <w:color w:val="auto"/>
        </w:rPr>
        <w:t xml:space="preserve"> Milevsko,</w:t>
      </w:r>
    </w:p>
    <w:p w:rsidR="00E76D79" w:rsidRPr="008A107C" w:rsidRDefault="00E76D79" w:rsidP="00E76D79">
      <w:pPr>
        <w:pStyle w:val="Default"/>
        <w:ind w:left="23"/>
        <w:rPr>
          <w:color w:val="auto"/>
        </w:rPr>
      </w:pPr>
      <w:r w:rsidRPr="008A107C">
        <w:rPr>
          <w:color w:val="auto"/>
        </w:rPr>
        <w:t>IČ: 00249831, DIČ: CZ00249831</w:t>
      </w:r>
      <w:r w:rsidR="006850A7">
        <w:rPr>
          <w:color w:val="auto"/>
        </w:rPr>
        <w:t>,</w:t>
      </w:r>
    </w:p>
    <w:p w:rsidR="00BF4573" w:rsidRDefault="0032053B" w:rsidP="00E76D79">
      <w:pPr>
        <w:pStyle w:val="Default"/>
        <w:ind w:left="23"/>
        <w:rPr>
          <w:color w:val="auto"/>
        </w:rPr>
      </w:pPr>
      <w:r w:rsidRPr="008A107C">
        <w:rPr>
          <w:color w:val="auto"/>
        </w:rPr>
        <w:t xml:space="preserve">zastoupené starostou </w:t>
      </w:r>
      <w:r w:rsidR="00E76D79" w:rsidRPr="008A107C">
        <w:rPr>
          <w:color w:val="auto"/>
        </w:rPr>
        <w:t>Ing. Ivanem Radostou</w:t>
      </w:r>
      <w:r w:rsidR="006850A7">
        <w:rPr>
          <w:color w:val="auto"/>
        </w:rPr>
        <w:t>,</w:t>
      </w:r>
      <w:r w:rsidRPr="008A107C">
        <w:rPr>
          <w:color w:val="auto"/>
        </w:rPr>
        <w:t xml:space="preserve"> </w:t>
      </w:r>
    </w:p>
    <w:p w:rsidR="006850A7" w:rsidRDefault="006850A7" w:rsidP="00E76D79">
      <w:pPr>
        <w:pStyle w:val="Default"/>
        <w:ind w:left="23"/>
        <w:rPr>
          <w:color w:val="auto"/>
        </w:rPr>
      </w:pPr>
      <w:r>
        <w:rPr>
          <w:color w:val="auto"/>
        </w:rPr>
        <w:t>bankovní spojení: Česká spořitelna, a.s. Milevsko,</w:t>
      </w:r>
    </w:p>
    <w:p w:rsidR="006850A7" w:rsidRPr="006850A7" w:rsidRDefault="00374486" w:rsidP="006850A7">
      <w:pPr>
        <w:pStyle w:val="Default"/>
        <w:ind w:left="23"/>
        <w:rPr>
          <w:bCs/>
        </w:rPr>
      </w:pPr>
      <w:r>
        <w:rPr>
          <w:color w:val="auto"/>
        </w:rPr>
        <w:t xml:space="preserve">číslo účtu: </w:t>
      </w:r>
      <w:r w:rsidR="006850A7" w:rsidRPr="006850A7">
        <w:rPr>
          <w:bCs/>
        </w:rPr>
        <w:t>27</w:t>
      </w:r>
      <w:r w:rsidR="006850A7" w:rsidRPr="006850A7">
        <w:rPr>
          <w:bCs/>
          <w:lang w:val="x-none"/>
        </w:rPr>
        <w:t>-640992319/0800</w:t>
      </w:r>
      <w:r w:rsidR="006850A7">
        <w:rPr>
          <w:bCs/>
        </w:rPr>
        <w:t>,</w:t>
      </w:r>
    </w:p>
    <w:p w:rsidR="006850A7" w:rsidRPr="008A107C" w:rsidRDefault="006850A7" w:rsidP="006850A7">
      <w:pPr>
        <w:pStyle w:val="Default"/>
        <w:ind w:left="23"/>
        <w:rPr>
          <w:color w:val="auto"/>
        </w:rPr>
      </w:pPr>
      <w:r w:rsidRPr="006850A7">
        <w:rPr>
          <w:bCs/>
          <w:color w:val="auto"/>
        </w:rPr>
        <w:t>identifikátor datové schránky: 8kabvcx</w:t>
      </w:r>
      <w:r>
        <w:rPr>
          <w:bCs/>
          <w:color w:val="auto"/>
        </w:rPr>
        <w:t>,</w:t>
      </w:r>
    </w:p>
    <w:p w:rsidR="00E76D79" w:rsidRPr="008A107C" w:rsidRDefault="0032053B" w:rsidP="00E76D79">
      <w:pPr>
        <w:pStyle w:val="Default"/>
        <w:ind w:left="23"/>
        <w:rPr>
          <w:color w:val="auto"/>
        </w:rPr>
      </w:pPr>
      <w:r w:rsidRPr="008A107C">
        <w:rPr>
          <w:color w:val="auto"/>
        </w:rPr>
        <w:t xml:space="preserve">(dále jen jako „Město </w:t>
      </w:r>
      <w:r w:rsidR="00E76D79" w:rsidRPr="008A107C">
        <w:rPr>
          <w:color w:val="auto"/>
        </w:rPr>
        <w:t>Milevsko</w:t>
      </w:r>
      <w:r w:rsidRPr="008A107C">
        <w:rPr>
          <w:color w:val="auto"/>
        </w:rPr>
        <w:t>")</w:t>
      </w:r>
      <w:r w:rsidR="00E76D79" w:rsidRPr="008A107C">
        <w:rPr>
          <w:color w:val="auto"/>
        </w:rPr>
        <w:t>,</w:t>
      </w:r>
    </w:p>
    <w:p w:rsidR="0032053B" w:rsidRPr="008A107C" w:rsidRDefault="0032053B" w:rsidP="00E76D79">
      <w:pPr>
        <w:pStyle w:val="Default"/>
        <w:ind w:left="23"/>
        <w:rPr>
          <w:color w:val="auto"/>
        </w:rPr>
      </w:pPr>
    </w:p>
    <w:p w:rsidR="0032053B" w:rsidRPr="008A107C" w:rsidRDefault="0032053B" w:rsidP="0032053B">
      <w:pPr>
        <w:pStyle w:val="Default"/>
        <w:ind w:left="23"/>
        <w:rPr>
          <w:b/>
          <w:bCs/>
          <w:color w:val="auto"/>
        </w:rPr>
      </w:pPr>
      <w:r w:rsidRPr="008A107C">
        <w:rPr>
          <w:b/>
          <w:bCs/>
          <w:color w:val="auto"/>
        </w:rPr>
        <w:t xml:space="preserve">a </w:t>
      </w:r>
    </w:p>
    <w:p w:rsidR="00E76D79" w:rsidRPr="008A107C" w:rsidRDefault="00E76D79" w:rsidP="0032053B">
      <w:pPr>
        <w:pStyle w:val="Default"/>
        <w:ind w:left="23"/>
        <w:rPr>
          <w:color w:val="auto"/>
        </w:rPr>
      </w:pPr>
    </w:p>
    <w:p w:rsidR="00BF4573" w:rsidRPr="008A107C" w:rsidRDefault="00BF4573" w:rsidP="00BF4573">
      <w:pPr>
        <w:pStyle w:val="Default"/>
        <w:ind w:left="23"/>
        <w:rPr>
          <w:b/>
          <w:color w:val="auto"/>
        </w:rPr>
      </w:pPr>
      <w:r w:rsidRPr="008A107C">
        <w:rPr>
          <w:b/>
          <w:color w:val="auto"/>
        </w:rPr>
        <w:t>Služby Města Milevska, spol. s r.o.</w:t>
      </w:r>
      <w:r w:rsidR="006850A7">
        <w:rPr>
          <w:b/>
          <w:color w:val="auto"/>
        </w:rPr>
        <w:t>,</w:t>
      </w:r>
    </w:p>
    <w:p w:rsidR="00BF4573" w:rsidRPr="008A107C" w:rsidRDefault="00BF4573" w:rsidP="00BF4573">
      <w:pPr>
        <w:pStyle w:val="Default"/>
        <w:ind w:left="23"/>
        <w:rPr>
          <w:color w:val="auto"/>
        </w:rPr>
      </w:pPr>
      <w:r w:rsidRPr="008A107C">
        <w:rPr>
          <w:color w:val="auto"/>
        </w:rPr>
        <w:t>se sídlem: Karlova 1012, 399 01 Milevsko</w:t>
      </w:r>
      <w:r w:rsidR="006850A7">
        <w:rPr>
          <w:color w:val="auto"/>
        </w:rPr>
        <w:t>,</w:t>
      </w:r>
      <w:r w:rsidRPr="008A107C">
        <w:rPr>
          <w:color w:val="auto"/>
        </w:rPr>
        <w:t xml:space="preserve">  </w:t>
      </w:r>
    </w:p>
    <w:p w:rsidR="00BF4573" w:rsidRPr="008A107C" w:rsidRDefault="00BF4573" w:rsidP="00BF4573">
      <w:pPr>
        <w:pStyle w:val="Default"/>
        <w:ind w:left="23"/>
        <w:rPr>
          <w:color w:val="auto"/>
        </w:rPr>
      </w:pPr>
      <w:r w:rsidRPr="008A107C">
        <w:rPr>
          <w:color w:val="auto"/>
        </w:rPr>
        <w:t>zastoupený: Vítem Králem, jednatelem</w:t>
      </w:r>
      <w:r w:rsidR="006850A7">
        <w:rPr>
          <w:color w:val="auto"/>
        </w:rPr>
        <w:t>,</w:t>
      </w:r>
    </w:p>
    <w:p w:rsidR="006850A7" w:rsidRPr="008A107C" w:rsidRDefault="00BF4573" w:rsidP="006850A7">
      <w:pPr>
        <w:pStyle w:val="Default"/>
        <w:ind w:left="23"/>
        <w:rPr>
          <w:color w:val="auto"/>
        </w:rPr>
      </w:pPr>
      <w:r w:rsidRPr="008A107C">
        <w:rPr>
          <w:color w:val="auto"/>
        </w:rPr>
        <w:t>IČO: 49061186</w:t>
      </w:r>
      <w:r w:rsidR="006850A7">
        <w:rPr>
          <w:color w:val="auto"/>
        </w:rPr>
        <w:t>,</w:t>
      </w:r>
      <w:r w:rsidRPr="008A107C">
        <w:rPr>
          <w:color w:val="auto"/>
        </w:rPr>
        <w:t xml:space="preserve"> </w:t>
      </w:r>
      <w:r w:rsidR="006850A7" w:rsidRPr="008A107C">
        <w:rPr>
          <w:color w:val="auto"/>
        </w:rPr>
        <w:t>DIČ: CZ49061186</w:t>
      </w:r>
      <w:r w:rsidR="006850A7">
        <w:rPr>
          <w:color w:val="auto"/>
        </w:rPr>
        <w:t>,</w:t>
      </w:r>
    </w:p>
    <w:p w:rsidR="00BF4573" w:rsidRPr="008A107C" w:rsidRDefault="00BF4573" w:rsidP="00BF4573">
      <w:pPr>
        <w:pStyle w:val="Default"/>
        <w:ind w:left="23"/>
        <w:jc w:val="both"/>
        <w:rPr>
          <w:color w:val="auto"/>
        </w:rPr>
      </w:pPr>
      <w:r w:rsidRPr="008A107C">
        <w:rPr>
          <w:color w:val="auto"/>
        </w:rPr>
        <w:t>společnost je zapsaná v obchodním rejstříku vedeném u Krajského soudu v Českých Budějovicích, spisová značka C 3350</w:t>
      </w:r>
      <w:r w:rsidR="006850A7">
        <w:rPr>
          <w:color w:val="auto"/>
        </w:rPr>
        <w:t>,</w:t>
      </w:r>
    </w:p>
    <w:p w:rsidR="00BF4573" w:rsidRPr="008A107C" w:rsidRDefault="00BF4573" w:rsidP="00BF4573">
      <w:pPr>
        <w:pStyle w:val="Default"/>
        <w:ind w:left="23"/>
        <w:rPr>
          <w:color w:val="auto"/>
        </w:rPr>
      </w:pPr>
      <w:r w:rsidRPr="008A107C">
        <w:rPr>
          <w:color w:val="auto"/>
        </w:rPr>
        <w:t>bankovní spojení: ČSOB, a.s. Milevsko</w:t>
      </w:r>
      <w:r w:rsidR="006850A7">
        <w:rPr>
          <w:color w:val="auto"/>
        </w:rPr>
        <w:t>,</w:t>
      </w:r>
    </w:p>
    <w:p w:rsidR="00BF4573" w:rsidRPr="008A107C" w:rsidRDefault="00BF4573" w:rsidP="00BF4573">
      <w:pPr>
        <w:pStyle w:val="Default"/>
        <w:ind w:left="23"/>
        <w:rPr>
          <w:color w:val="auto"/>
        </w:rPr>
      </w:pPr>
      <w:r w:rsidRPr="008A107C">
        <w:rPr>
          <w:color w:val="auto"/>
        </w:rPr>
        <w:t>číslo účtu: 132064794/0300</w:t>
      </w:r>
      <w:r w:rsidR="006850A7">
        <w:rPr>
          <w:color w:val="auto"/>
        </w:rPr>
        <w:t>,</w:t>
      </w:r>
    </w:p>
    <w:p w:rsidR="0032053B" w:rsidRPr="008A107C" w:rsidRDefault="00BF4573" w:rsidP="00BF4573">
      <w:pPr>
        <w:pStyle w:val="Default"/>
        <w:ind w:left="23"/>
        <w:rPr>
          <w:color w:val="auto"/>
        </w:rPr>
      </w:pPr>
      <w:r w:rsidRPr="008A107C">
        <w:rPr>
          <w:color w:val="auto"/>
        </w:rPr>
        <w:t>identifikátor datové schránky: 2h38bc9</w:t>
      </w:r>
      <w:r w:rsidR="00E76D79" w:rsidRPr="008A107C">
        <w:rPr>
          <w:color w:val="auto"/>
        </w:rPr>
        <w:t>,</w:t>
      </w:r>
      <w:r w:rsidR="0032053B" w:rsidRPr="008A107C">
        <w:rPr>
          <w:color w:val="auto"/>
        </w:rPr>
        <w:t xml:space="preserve"> </w:t>
      </w:r>
    </w:p>
    <w:p w:rsidR="0032053B" w:rsidRPr="008A107C" w:rsidRDefault="0032053B" w:rsidP="0032053B">
      <w:pPr>
        <w:pStyle w:val="Default"/>
        <w:ind w:left="23"/>
        <w:rPr>
          <w:color w:val="auto"/>
        </w:rPr>
      </w:pPr>
      <w:r w:rsidRPr="008A107C">
        <w:rPr>
          <w:color w:val="auto"/>
        </w:rPr>
        <w:t>(dále jen jako „</w:t>
      </w:r>
      <w:r w:rsidR="00BF4573" w:rsidRPr="008A107C">
        <w:rPr>
          <w:color w:val="auto"/>
        </w:rPr>
        <w:t>SMM</w:t>
      </w:r>
      <w:r w:rsidRPr="008A107C">
        <w:rPr>
          <w:color w:val="auto"/>
        </w:rPr>
        <w:t>")</w:t>
      </w:r>
      <w:r w:rsidR="00E76D79" w:rsidRPr="008A107C">
        <w:rPr>
          <w:color w:val="auto"/>
        </w:rPr>
        <w:t>,</w:t>
      </w:r>
      <w:r w:rsidRPr="008A107C">
        <w:rPr>
          <w:color w:val="auto"/>
        </w:rPr>
        <w:t xml:space="preserve"> </w:t>
      </w:r>
    </w:p>
    <w:p w:rsidR="00E76D79" w:rsidRPr="008A107C" w:rsidRDefault="00E76D79" w:rsidP="0032053B">
      <w:pPr>
        <w:pStyle w:val="Default"/>
        <w:ind w:left="23"/>
        <w:rPr>
          <w:color w:val="auto"/>
        </w:rPr>
      </w:pPr>
    </w:p>
    <w:p w:rsidR="0032053B" w:rsidRPr="008A107C" w:rsidRDefault="00A87932" w:rsidP="00A87932">
      <w:pPr>
        <w:pStyle w:val="Default"/>
        <w:jc w:val="center"/>
        <w:rPr>
          <w:color w:val="auto"/>
        </w:rPr>
      </w:pPr>
      <w:r w:rsidRPr="008A107C">
        <w:rPr>
          <w:color w:val="auto"/>
        </w:rPr>
        <w:t>u</w:t>
      </w:r>
      <w:r w:rsidR="0032053B" w:rsidRPr="008A107C">
        <w:rPr>
          <w:color w:val="auto"/>
        </w:rPr>
        <w:t>zav</w:t>
      </w:r>
      <w:r w:rsidRPr="008A107C">
        <w:rPr>
          <w:color w:val="auto"/>
        </w:rPr>
        <w:t>řeli níže</w:t>
      </w:r>
      <w:r w:rsidR="0032053B" w:rsidRPr="008A107C">
        <w:rPr>
          <w:color w:val="auto"/>
        </w:rPr>
        <w:t xml:space="preserve"> uvedeného dne</w:t>
      </w:r>
      <w:r w:rsidRPr="008A107C">
        <w:rPr>
          <w:color w:val="auto"/>
        </w:rPr>
        <w:t xml:space="preserve">, měsíce a </w:t>
      </w:r>
      <w:proofErr w:type="gramStart"/>
      <w:r w:rsidRPr="008A107C">
        <w:rPr>
          <w:color w:val="auto"/>
        </w:rPr>
        <w:t xml:space="preserve">roku </w:t>
      </w:r>
      <w:r w:rsidR="0032053B" w:rsidRPr="008A107C">
        <w:rPr>
          <w:color w:val="auto"/>
        </w:rPr>
        <w:t xml:space="preserve"> tuto</w:t>
      </w:r>
      <w:proofErr w:type="gramEnd"/>
      <w:r w:rsidR="0032053B" w:rsidRPr="008A107C">
        <w:rPr>
          <w:color w:val="auto"/>
        </w:rPr>
        <w:t xml:space="preserve"> </w:t>
      </w:r>
      <w:r w:rsidR="0032053B" w:rsidRPr="008A107C">
        <w:rPr>
          <w:b/>
          <w:bCs/>
          <w:color w:val="auto"/>
        </w:rPr>
        <w:t xml:space="preserve">dohodu o úhradě nákladů </w:t>
      </w:r>
      <w:r w:rsidR="00EA2BDB" w:rsidRPr="008A107C">
        <w:rPr>
          <w:color w:val="auto"/>
        </w:rPr>
        <w:t>(dá</w:t>
      </w:r>
      <w:r w:rsidR="0032053B" w:rsidRPr="008A107C">
        <w:rPr>
          <w:color w:val="auto"/>
        </w:rPr>
        <w:t>le jen „Dohoda")</w:t>
      </w:r>
      <w:r w:rsidRPr="008A107C">
        <w:rPr>
          <w:color w:val="auto"/>
        </w:rPr>
        <w:t xml:space="preserve"> dle ustanovení § 1746 odst. 2 zákona č. 89/2012 Sb., občanský zákoní</w:t>
      </w:r>
      <w:r w:rsidR="006850A7">
        <w:rPr>
          <w:color w:val="auto"/>
        </w:rPr>
        <w:t>k, ve znění pozdějších předpisů.</w:t>
      </w:r>
      <w:r w:rsidR="0032053B" w:rsidRPr="008A107C">
        <w:rPr>
          <w:color w:val="auto"/>
        </w:rPr>
        <w:t xml:space="preserve"> </w:t>
      </w:r>
    </w:p>
    <w:p w:rsidR="00A87932" w:rsidRPr="008A107C" w:rsidRDefault="00A87932" w:rsidP="0032053B">
      <w:pPr>
        <w:pStyle w:val="Default"/>
        <w:ind w:left="2006" w:right="2001"/>
        <w:jc w:val="center"/>
        <w:rPr>
          <w:color w:val="auto"/>
        </w:rPr>
      </w:pPr>
    </w:p>
    <w:p w:rsidR="0032053B" w:rsidRPr="008A107C" w:rsidRDefault="00D26E64" w:rsidP="00D26E64">
      <w:pPr>
        <w:pStyle w:val="Default"/>
        <w:rPr>
          <w:b/>
          <w:color w:val="auto"/>
        </w:rPr>
      </w:pPr>
      <w:r w:rsidRPr="008A107C">
        <w:rPr>
          <w:b/>
          <w:color w:val="auto"/>
        </w:rPr>
        <w:t xml:space="preserve">                                                                           I. </w:t>
      </w:r>
    </w:p>
    <w:p w:rsidR="00D26E64" w:rsidRPr="008A107C" w:rsidRDefault="00D26E64" w:rsidP="00D26E64">
      <w:pPr>
        <w:pStyle w:val="Default"/>
        <w:rPr>
          <w:b/>
          <w:color w:val="auto"/>
        </w:rPr>
      </w:pPr>
    </w:p>
    <w:p w:rsidR="00A87932" w:rsidRPr="008A107C" w:rsidRDefault="0032053B" w:rsidP="005268D0">
      <w:pPr>
        <w:pStyle w:val="Default"/>
        <w:ind w:left="284" w:right="14" w:hanging="284"/>
        <w:jc w:val="both"/>
        <w:rPr>
          <w:strike/>
          <w:color w:val="auto"/>
        </w:rPr>
      </w:pPr>
      <w:r w:rsidRPr="008A107C">
        <w:rPr>
          <w:color w:val="auto"/>
        </w:rPr>
        <w:t xml:space="preserve">1. Účastníci této Dohody souhlasně prohlašují, že </w:t>
      </w:r>
      <w:r w:rsidR="00390D23" w:rsidRPr="008A107C">
        <w:rPr>
          <w:color w:val="auto"/>
        </w:rPr>
        <w:t>m</w:t>
      </w:r>
      <w:r w:rsidR="00A87932" w:rsidRPr="008A107C">
        <w:rPr>
          <w:color w:val="auto"/>
        </w:rPr>
        <w:t xml:space="preserve">ěsto </w:t>
      </w:r>
      <w:r w:rsidR="00933C4F" w:rsidRPr="008A107C">
        <w:rPr>
          <w:color w:val="auto"/>
        </w:rPr>
        <w:t xml:space="preserve">Milevsko a </w:t>
      </w:r>
      <w:r w:rsidR="00BF4573" w:rsidRPr="008A107C">
        <w:rPr>
          <w:color w:val="auto"/>
        </w:rPr>
        <w:t xml:space="preserve">jím založená </w:t>
      </w:r>
      <w:r w:rsidR="001D145C" w:rsidRPr="008A107C">
        <w:rPr>
          <w:color w:val="auto"/>
        </w:rPr>
        <w:t>společnost Služby Města Milevska</w:t>
      </w:r>
      <w:r w:rsidR="00746308">
        <w:rPr>
          <w:color w:val="auto"/>
        </w:rPr>
        <w:t xml:space="preserve"> spol. s r.o.</w:t>
      </w:r>
      <w:r w:rsidR="00BF4573" w:rsidRPr="008A107C">
        <w:rPr>
          <w:color w:val="auto"/>
        </w:rPr>
        <w:t>, kterou město 100 % ovládá,</w:t>
      </w:r>
      <w:r w:rsidR="00933C4F" w:rsidRPr="008A107C">
        <w:rPr>
          <w:color w:val="auto"/>
        </w:rPr>
        <w:t xml:space="preserve"> </w:t>
      </w:r>
      <w:r w:rsidR="00EB2746" w:rsidRPr="008A107C">
        <w:rPr>
          <w:color w:val="auto"/>
        </w:rPr>
        <w:t>spolupracují na</w:t>
      </w:r>
      <w:r w:rsidR="001D145C" w:rsidRPr="008A107C">
        <w:rPr>
          <w:color w:val="auto"/>
        </w:rPr>
        <w:t xml:space="preserve"> přípravě projektu Podnikatelský park Milevsko. </w:t>
      </w:r>
      <w:r w:rsidR="00EB2746" w:rsidRPr="008A107C">
        <w:rPr>
          <w:color w:val="auto"/>
        </w:rPr>
        <w:t xml:space="preserve"> </w:t>
      </w:r>
      <w:r w:rsidR="00A87932" w:rsidRPr="008A107C">
        <w:rPr>
          <w:strike/>
          <w:color w:val="auto"/>
        </w:rPr>
        <w:t xml:space="preserve">  </w:t>
      </w:r>
    </w:p>
    <w:p w:rsidR="0032053B" w:rsidRPr="008A107C" w:rsidRDefault="0032053B" w:rsidP="0032053B">
      <w:pPr>
        <w:pStyle w:val="Default"/>
        <w:ind w:left="446" w:right="19"/>
        <w:jc w:val="both"/>
        <w:rPr>
          <w:color w:val="auto"/>
        </w:rPr>
      </w:pPr>
    </w:p>
    <w:p w:rsidR="0032053B" w:rsidRPr="008A107C" w:rsidRDefault="0032053B" w:rsidP="0032053B">
      <w:pPr>
        <w:pStyle w:val="Default"/>
        <w:ind w:left="14"/>
        <w:rPr>
          <w:color w:val="auto"/>
        </w:rPr>
      </w:pPr>
      <w:r w:rsidRPr="008A107C">
        <w:rPr>
          <w:color w:val="auto"/>
        </w:rPr>
        <w:t xml:space="preserve">2. Účastníci této Dohody dále prohlašují, že: </w:t>
      </w:r>
    </w:p>
    <w:p w:rsidR="0032053B" w:rsidRPr="008A107C" w:rsidRDefault="006850A7" w:rsidP="00A850B2">
      <w:pPr>
        <w:pStyle w:val="Default"/>
        <w:ind w:left="284"/>
        <w:jc w:val="both"/>
        <w:rPr>
          <w:strike/>
          <w:color w:val="auto"/>
        </w:rPr>
      </w:pPr>
      <w:r>
        <w:rPr>
          <w:color w:val="auto"/>
        </w:rPr>
        <w:t>s</w:t>
      </w:r>
      <w:r w:rsidR="00390D23" w:rsidRPr="008A107C">
        <w:rPr>
          <w:color w:val="auto"/>
        </w:rPr>
        <w:t xml:space="preserve">polečnost Služby Města Milevska </w:t>
      </w:r>
      <w:r w:rsidR="00BF4573" w:rsidRPr="008A107C">
        <w:rPr>
          <w:color w:val="auto"/>
        </w:rPr>
        <w:t>zajistila</w:t>
      </w:r>
      <w:r w:rsidR="009E4699" w:rsidRPr="008A107C">
        <w:rPr>
          <w:color w:val="auto"/>
        </w:rPr>
        <w:t xml:space="preserve"> na své náklady </w:t>
      </w:r>
      <w:r w:rsidR="00390D23" w:rsidRPr="008A107C">
        <w:rPr>
          <w:color w:val="auto"/>
        </w:rPr>
        <w:t>vyhotovení Zastavovací studie pro potřeby dalšího rozpracování projektu Podnikatelský park Milevsko</w:t>
      </w:r>
      <w:r w:rsidR="00BF4573" w:rsidRPr="008A107C">
        <w:rPr>
          <w:color w:val="auto"/>
        </w:rPr>
        <w:t>.</w:t>
      </w:r>
    </w:p>
    <w:p w:rsidR="00A850B2" w:rsidRPr="008A107C" w:rsidRDefault="00A850B2" w:rsidP="00A850B2">
      <w:pPr>
        <w:pStyle w:val="Default"/>
        <w:ind w:left="284"/>
        <w:jc w:val="both"/>
        <w:rPr>
          <w:color w:val="auto"/>
        </w:rPr>
      </w:pPr>
    </w:p>
    <w:p w:rsidR="0032053B" w:rsidRPr="008A107C" w:rsidRDefault="0032053B" w:rsidP="00A850B2">
      <w:pPr>
        <w:pStyle w:val="Default"/>
        <w:jc w:val="center"/>
        <w:rPr>
          <w:color w:val="auto"/>
        </w:rPr>
      </w:pPr>
      <w:r w:rsidRPr="008A107C">
        <w:rPr>
          <w:b/>
          <w:bCs/>
          <w:color w:val="auto"/>
        </w:rPr>
        <w:t>II.</w:t>
      </w:r>
    </w:p>
    <w:p w:rsidR="0032053B" w:rsidRPr="008A107C" w:rsidRDefault="0032053B" w:rsidP="0032053B">
      <w:pPr>
        <w:pStyle w:val="Default"/>
        <w:rPr>
          <w:color w:val="auto"/>
        </w:rPr>
      </w:pPr>
    </w:p>
    <w:p w:rsidR="0032053B" w:rsidRPr="008A107C" w:rsidRDefault="0032053B" w:rsidP="00A850B2">
      <w:pPr>
        <w:pStyle w:val="Default"/>
        <w:ind w:left="284" w:hanging="284"/>
        <w:jc w:val="both"/>
        <w:rPr>
          <w:color w:val="auto"/>
        </w:rPr>
      </w:pPr>
      <w:r w:rsidRPr="008A107C">
        <w:rPr>
          <w:color w:val="auto"/>
        </w:rPr>
        <w:t>1</w:t>
      </w:r>
      <w:r w:rsidR="00D26E64" w:rsidRPr="008A107C">
        <w:rPr>
          <w:color w:val="auto"/>
        </w:rPr>
        <w:t>.</w:t>
      </w:r>
      <w:r w:rsidRPr="008A107C">
        <w:rPr>
          <w:color w:val="auto"/>
        </w:rPr>
        <w:t xml:space="preserve"> Účastní</w:t>
      </w:r>
      <w:r w:rsidR="00BF4573" w:rsidRPr="008A107C">
        <w:rPr>
          <w:color w:val="auto"/>
        </w:rPr>
        <w:t>ci této Dohody s ohledem na ustanovení</w:t>
      </w:r>
      <w:r w:rsidRPr="008A107C">
        <w:rPr>
          <w:color w:val="auto"/>
        </w:rPr>
        <w:t xml:space="preserve"> odst. 2 čl. I. této Dohody sjednávají, že Město </w:t>
      </w:r>
      <w:r w:rsidR="00A850B2" w:rsidRPr="008A107C">
        <w:rPr>
          <w:color w:val="auto"/>
        </w:rPr>
        <w:t>Milevsko na základě této Dohody uhradí</w:t>
      </w:r>
      <w:r w:rsidR="00390D23" w:rsidRPr="008A107C">
        <w:rPr>
          <w:color w:val="auto"/>
        </w:rPr>
        <w:t xml:space="preserve"> společnosti Služby Města Milevska finanční náklady na vypracování Zastavovací studie ve výši 259</w:t>
      </w:r>
      <w:r w:rsidR="008A107C">
        <w:rPr>
          <w:color w:val="auto"/>
        </w:rPr>
        <w:t>.</w:t>
      </w:r>
      <w:r w:rsidR="00390D23" w:rsidRPr="008A107C">
        <w:rPr>
          <w:color w:val="auto"/>
        </w:rPr>
        <w:t>000 Kč + DPH v zákoně stanovené výši 21% tj. 54</w:t>
      </w:r>
      <w:r w:rsidR="008A107C">
        <w:rPr>
          <w:color w:val="auto"/>
        </w:rPr>
        <w:t>.</w:t>
      </w:r>
      <w:r w:rsidR="00390D23" w:rsidRPr="008A107C">
        <w:rPr>
          <w:color w:val="auto"/>
        </w:rPr>
        <w:t xml:space="preserve">390 Kč, celkem </w:t>
      </w:r>
      <w:r w:rsidR="00934ED2" w:rsidRPr="008A107C">
        <w:rPr>
          <w:color w:val="auto"/>
        </w:rPr>
        <w:t>313</w:t>
      </w:r>
      <w:r w:rsidR="008A107C">
        <w:rPr>
          <w:color w:val="auto"/>
        </w:rPr>
        <w:t>.</w:t>
      </w:r>
      <w:r w:rsidR="00934ED2" w:rsidRPr="008A107C">
        <w:rPr>
          <w:color w:val="auto"/>
        </w:rPr>
        <w:t>390 Kč</w:t>
      </w:r>
      <w:r w:rsidR="003505E8">
        <w:rPr>
          <w:color w:val="auto"/>
        </w:rPr>
        <w:t>, bez obvyklé obchodní provize</w:t>
      </w:r>
      <w:r w:rsidR="00465BCD">
        <w:rPr>
          <w:color w:val="auto"/>
        </w:rPr>
        <w:t xml:space="preserve"> </w:t>
      </w:r>
      <w:r w:rsidRPr="008A107C">
        <w:rPr>
          <w:color w:val="auto"/>
        </w:rPr>
        <w:t xml:space="preserve">(dál jen „Finanční kompenzace"). </w:t>
      </w:r>
    </w:p>
    <w:p w:rsidR="00046AF6" w:rsidRPr="008A107C" w:rsidRDefault="00046AF6" w:rsidP="00A850B2">
      <w:pPr>
        <w:pStyle w:val="Default"/>
        <w:ind w:left="284" w:hanging="284"/>
        <w:jc w:val="both"/>
        <w:rPr>
          <w:color w:val="auto"/>
        </w:rPr>
      </w:pPr>
    </w:p>
    <w:p w:rsidR="0032053B" w:rsidRPr="008A107C" w:rsidRDefault="0032053B" w:rsidP="00A850B2">
      <w:pPr>
        <w:pStyle w:val="Default"/>
        <w:ind w:left="284" w:hanging="284"/>
        <w:jc w:val="both"/>
        <w:rPr>
          <w:color w:val="auto"/>
        </w:rPr>
      </w:pPr>
      <w:r w:rsidRPr="008A107C">
        <w:rPr>
          <w:color w:val="auto"/>
        </w:rPr>
        <w:t>2</w:t>
      </w:r>
      <w:r w:rsidR="00D26E64" w:rsidRPr="008A107C">
        <w:rPr>
          <w:color w:val="auto"/>
        </w:rPr>
        <w:t>.</w:t>
      </w:r>
      <w:r w:rsidRPr="008A107C">
        <w:rPr>
          <w:color w:val="auto"/>
        </w:rPr>
        <w:t xml:space="preserve"> Město </w:t>
      </w:r>
      <w:r w:rsidR="00A850B2" w:rsidRPr="008A107C">
        <w:rPr>
          <w:color w:val="auto"/>
        </w:rPr>
        <w:t>Milevsko</w:t>
      </w:r>
      <w:r w:rsidRPr="008A107C">
        <w:rPr>
          <w:color w:val="auto"/>
        </w:rPr>
        <w:t xml:space="preserve"> poskytne Finanční kompenzaci bankovním převodem na bankovní účet</w:t>
      </w:r>
      <w:r w:rsidR="00BF4573" w:rsidRPr="008A107C">
        <w:rPr>
          <w:color w:val="auto"/>
        </w:rPr>
        <w:t xml:space="preserve"> SMM </w:t>
      </w:r>
      <w:r w:rsidRPr="008A107C">
        <w:rPr>
          <w:color w:val="auto"/>
        </w:rPr>
        <w:t xml:space="preserve">uvedený na příslušném daňovém dokladu vystaveném </w:t>
      </w:r>
      <w:r w:rsidR="00BF4573" w:rsidRPr="008A107C">
        <w:rPr>
          <w:color w:val="auto"/>
        </w:rPr>
        <w:t>SMM</w:t>
      </w:r>
      <w:r w:rsidR="007D2323" w:rsidRPr="008A107C">
        <w:rPr>
          <w:color w:val="auto"/>
        </w:rPr>
        <w:t xml:space="preserve"> </w:t>
      </w:r>
      <w:r w:rsidRPr="008A107C">
        <w:rPr>
          <w:color w:val="auto"/>
        </w:rPr>
        <w:t xml:space="preserve">do </w:t>
      </w:r>
      <w:r w:rsidR="00A850B2" w:rsidRPr="008A107C">
        <w:rPr>
          <w:color w:val="auto"/>
        </w:rPr>
        <w:t>14</w:t>
      </w:r>
      <w:r w:rsidRPr="008A107C">
        <w:rPr>
          <w:color w:val="auto"/>
        </w:rPr>
        <w:t xml:space="preserve"> dní od data podpisu </w:t>
      </w:r>
      <w:r w:rsidR="00EA2BDB" w:rsidRPr="008A107C">
        <w:rPr>
          <w:color w:val="auto"/>
        </w:rPr>
        <w:t xml:space="preserve">oběma účastníky </w:t>
      </w:r>
      <w:r w:rsidRPr="008A107C">
        <w:rPr>
          <w:color w:val="auto"/>
        </w:rPr>
        <w:t xml:space="preserve">této Dohody. </w:t>
      </w:r>
      <w:r w:rsidR="00A850B2" w:rsidRPr="008A107C">
        <w:rPr>
          <w:color w:val="auto"/>
        </w:rPr>
        <w:t xml:space="preserve">Splatnost daňového dokladu činí 21 dnů. </w:t>
      </w:r>
    </w:p>
    <w:p w:rsidR="00046AF6" w:rsidRPr="008A107C" w:rsidRDefault="00046AF6" w:rsidP="00A850B2">
      <w:pPr>
        <w:pStyle w:val="Default"/>
        <w:ind w:left="284" w:hanging="284"/>
        <w:jc w:val="both"/>
        <w:rPr>
          <w:color w:val="auto"/>
        </w:rPr>
      </w:pPr>
    </w:p>
    <w:p w:rsidR="008A107C" w:rsidRDefault="008A107C" w:rsidP="00D26E64">
      <w:pPr>
        <w:pStyle w:val="Default"/>
        <w:ind w:left="284" w:right="4" w:hanging="284"/>
        <w:jc w:val="both"/>
        <w:rPr>
          <w:color w:val="auto"/>
        </w:rPr>
      </w:pPr>
    </w:p>
    <w:p w:rsidR="0032053B" w:rsidRPr="008A107C" w:rsidRDefault="0032053B" w:rsidP="00D26E64">
      <w:pPr>
        <w:pStyle w:val="Default"/>
        <w:ind w:left="284" w:right="4" w:hanging="284"/>
        <w:jc w:val="both"/>
        <w:rPr>
          <w:strike/>
          <w:color w:val="auto"/>
        </w:rPr>
      </w:pPr>
      <w:r w:rsidRPr="008A107C">
        <w:rPr>
          <w:color w:val="auto"/>
        </w:rPr>
        <w:t>3</w:t>
      </w:r>
      <w:r w:rsidR="00D26E64" w:rsidRPr="008A107C">
        <w:rPr>
          <w:color w:val="auto"/>
        </w:rPr>
        <w:t>.</w:t>
      </w:r>
      <w:r w:rsidRPr="008A107C">
        <w:rPr>
          <w:color w:val="auto"/>
        </w:rPr>
        <w:t xml:space="preserve"> </w:t>
      </w:r>
      <w:r w:rsidR="00BF4573" w:rsidRPr="008A107C">
        <w:rPr>
          <w:color w:val="auto"/>
        </w:rPr>
        <w:t xml:space="preserve">SMM </w:t>
      </w:r>
      <w:r w:rsidRPr="008A107C">
        <w:rPr>
          <w:color w:val="auto"/>
        </w:rPr>
        <w:t>podpisem této smlouvy</w:t>
      </w:r>
      <w:r w:rsidR="008A107C">
        <w:rPr>
          <w:color w:val="auto"/>
        </w:rPr>
        <w:t xml:space="preserve"> </w:t>
      </w:r>
      <w:proofErr w:type="gramStart"/>
      <w:r w:rsidRPr="008A107C">
        <w:rPr>
          <w:color w:val="auto"/>
        </w:rPr>
        <w:t>prohlašuje</w:t>
      </w:r>
      <w:r w:rsidR="008A107C">
        <w:rPr>
          <w:color w:val="auto"/>
        </w:rPr>
        <w:t xml:space="preserve">, </w:t>
      </w:r>
      <w:r w:rsidRPr="008A107C">
        <w:rPr>
          <w:color w:val="auto"/>
        </w:rPr>
        <w:t xml:space="preserve"> že</w:t>
      </w:r>
      <w:proofErr w:type="gramEnd"/>
      <w:r w:rsidRPr="008A107C">
        <w:rPr>
          <w:color w:val="auto"/>
        </w:rPr>
        <w:t xml:space="preserve"> již nebude po připsání Finanční kompenzace na její, výše uvedený, bankovní účet po Městu </w:t>
      </w:r>
      <w:r w:rsidR="00EA2BDB" w:rsidRPr="008A107C">
        <w:rPr>
          <w:color w:val="auto"/>
        </w:rPr>
        <w:t xml:space="preserve">Milevsku </w:t>
      </w:r>
      <w:r w:rsidRPr="008A107C">
        <w:rPr>
          <w:color w:val="auto"/>
        </w:rPr>
        <w:t xml:space="preserve">požadovat žádné </w:t>
      </w:r>
      <w:r w:rsidR="00D26E64" w:rsidRPr="008A107C">
        <w:rPr>
          <w:color w:val="auto"/>
        </w:rPr>
        <w:t xml:space="preserve">další </w:t>
      </w:r>
      <w:r w:rsidRPr="008A107C">
        <w:rPr>
          <w:color w:val="auto"/>
        </w:rPr>
        <w:t>finanční nebo jiné plnění v souvislosti se zajištěním</w:t>
      </w:r>
      <w:r w:rsidR="00934ED2" w:rsidRPr="008A107C">
        <w:rPr>
          <w:color w:val="auto"/>
        </w:rPr>
        <w:t xml:space="preserve"> vypracování Zastavovací studie Podnikatelského parku Milevsko</w:t>
      </w:r>
      <w:r w:rsidR="00BF4573" w:rsidRPr="008A107C">
        <w:rPr>
          <w:color w:val="auto"/>
        </w:rPr>
        <w:t>.</w:t>
      </w:r>
      <w:r w:rsidRPr="008A107C">
        <w:rPr>
          <w:strike/>
          <w:color w:val="auto"/>
        </w:rPr>
        <w:t xml:space="preserve"> </w:t>
      </w:r>
    </w:p>
    <w:p w:rsidR="00BF4573" w:rsidRPr="008A107C" w:rsidRDefault="00BF4573" w:rsidP="00046AF6">
      <w:pPr>
        <w:pStyle w:val="Default"/>
        <w:jc w:val="center"/>
        <w:rPr>
          <w:b/>
          <w:color w:val="auto"/>
        </w:rPr>
      </w:pPr>
    </w:p>
    <w:p w:rsidR="00D26E64" w:rsidRPr="008A107C" w:rsidRDefault="00046AF6" w:rsidP="00046AF6">
      <w:pPr>
        <w:pStyle w:val="Default"/>
        <w:jc w:val="center"/>
        <w:rPr>
          <w:b/>
          <w:color w:val="auto"/>
        </w:rPr>
      </w:pPr>
      <w:r w:rsidRPr="008A107C">
        <w:rPr>
          <w:b/>
          <w:color w:val="auto"/>
        </w:rPr>
        <w:t>III.</w:t>
      </w:r>
    </w:p>
    <w:p w:rsidR="00046AF6" w:rsidRPr="008A107C" w:rsidRDefault="00046AF6" w:rsidP="00046AF6">
      <w:pPr>
        <w:pStyle w:val="Normlnweb"/>
        <w:shd w:val="clear" w:color="auto" w:fill="FFFFFF"/>
        <w:spacing w:line="240" w:lineRule="auto"/>
      </w:pPr>
      <w:r w:rsidRPr="008A107C">
        <w:t xml:space="preserve">1. Práva a povinnosti z této </w:t>
      </w:r>
      <w:r w:rsidR="00EA2BDB" w:rsidRPr="008A107C">
        <w:t>D</w:t>
      </w:r>
      <w:r w:rsidRPr="008A107C">
        <w:t>ohody vyplývající a ve Dohodě</w:t>
      </w:r>
      <w:r w:rsidR="00EA2BDB" w:rsidRPr="008A107C">
        <w:t xml:space="preserve"> neupravené</w:t>
      </w:r>
      <w:r w:rsidRPr="008A107C">
        <w:t xml:space="preserve"> se řídí příslušnými   </w:t>
      </w:r>
      <w:r w:rsidRPr="008A107C">
        <w:br/>
        <w:t xml:space="preserve">    ustanoveními zákona č. 89/2012 Sb., občanského zákoníku, ve znění pozdějších předpisů.</w:t>
      </w:r>
    </w:p>
    <w:p w:rsidR="00046AF6" w:rsidRPr="008A107C" w:rsidRDefault="00046AF6" w:rsidP="00046AF6">
      <w:pPr>
        <w:pStyle w:val="Normlnweb"/>
        <w:shd w:val="clear" w:color="auto" w:fill="FFFFFF"/>
        <w:spacing w:line="240" w:lineRule="auto"/>
        <w:ind w:left="284" w:hanging="284"/>
      </w:pPr>
      <w:r w:rsidRPr="008A107C">
        <w:t xml:space="preserve">2. </w:t>
      </w:r>
      <w:r w:rsidRPr="008A107C">
        <w:rPr>
          <w:bCs/>
        </w:rPr>
        <w:t>V souladu se zákonem č. 340/2015 Sb., o zvláštních podmínkách účinnosti některých smluv, uveřejňování těchto smluv a o registru smluv (zákon o registru smluv) dojde k uveřejnění celého obsahu dohody. Smluvní strany se dohodly, že dohodu uveřejní, prostřednictvím registru smluv dle zákona č. 340/2015 Sb., o zvláštních podmínkách účinnosti některých smluv, uveřejňování těchto smluv a o registru smluv (zákon o registru smluv) Město Milevsko.</w:t>
      </w:r>
    </w:p>
    <w:p w:rsidR="00046AF6" w:rsidRPr="008A107C" w:rsidRDefault="00046AF6" w:rsidP="00046AF6">
      <w:pPr>
        <w:pStyle w:val="Normlnweb"/>
        <w:shd w:val="clear" w:color="auto" w:fill="FFFFFF"/>
        <w:spacing w:line="240" w:lineRule="auto"/>
        <w:ind w:left="284" w:hanging="284"/>
      </w:pPr>
      <w:r w:rsidRPr="008A107C">
        <w:t>3. Tato Dohoda nabývá platnosti a účinnosti dnem jejího podpisu oběma účastníky.</w:t>
      </w:r>
    </w:p>
    <w:p w:rsidR="00046AF6" w:rsidRPr="008A107C" w:rsidRDefault="00046AF6" w:rsidP="00046AF6">
      <w:pPr>
        <w:pStyle w:val="Normlnweb"/>
        <w:shd w:val="clear" w:color="auto" w:fill="FFFFFF"/>
        <w:spacing w:line="240" w:lineRule="auto"/>
        <w:ind w:left="284" w:hanging="284"/>
      </w:pPr>
      <w:r w:rsidRPr="008A107C">
        <w:t>4. Smluvní strany prohlašují, že tuto D</w:t>
      </w:r>
      <w:r w:rsidR="000E344E" w:rsidRPr="008A107C">
        <w:t>o</w:t>
      </w:r>
      <w:r w:rsidRPr="008A107C">
        <w:t>hodu uzavírají po vzájemné dohodě na základě jejich pravé a svobodné vůle a nikoliv v tísni ani za jinak nápadně nevýhodných podmínek, že si Dohodu přečetly a s jejím obsahem souhlasí a na důkaz toho připojují své podpisy.</w:t>
      </w:r>
      <w:r w:rsidRPr="008A107C">
        <w:br/>
      </w:r>
    </w:p>
    <w:p w:rsidR="00046AF6" w:rsidRPr="008A107C" w:rsidRDefault="00046AF6" w:rsidP="00046AF6">
      <w:pPr>
        <w:widowControl w:val="0"/>
        <w:tabs>
          <w:tab w:val="left" w:pos="2304"/>
          <w:tab w:val="left" w:pos="2448"/>
          <w:tab w:val="left" w:pos="2880"/>
          <w:tab w:val="left" w:pos="4608"/>
        </w:tabs>
        <w:spacing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107C">
        <w:rPr>
          <w:rFonts w:ascii="Times New Roman" w:hAnsi="Times New Roman"/>
          <w:sz w:val="24"/>
          <w:szCs w:val="24"/>
        </w:rPr>
        <w:t xml:space="preserve">5. Uzavření Dohody </w:t>
      </w:r>
      <w:r w:rsidRPr="008A107C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v souladu s § 102 odst. 3 zákona č. 128/2000 Sb., o obcích, ve znění pozdějších předpisů schválila Rada města Milevska </w:t>
      </w:r>
      <w:r w:rsidR="005C1838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dne 07.06.2017</w:t>
      </w:r>
      <w:r w:rsidR="008A107C" w:rsidRPr="008A107C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="005C1838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usnesením č. 235/17.</w:t>
      </w:r>
      <w:r w:rsidRPr="008A107C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 T</w:t>
      </w:r>
      <w:r w:rsidRPr="008A107C">
        <w:rPr>
          <w:rFonts w:ascii="Times New Roman" w:eastAsia="Times New Roman" w:hAnsi="Times New Roman"/>
          <w:sz w:val="24"/>
          <w:szCs w:val="24"/>
          <w:lang w:eastAsia="cs-CZ"/>
        </w:rPr>
        <w:t xml:space="preserve">oto prohlášení se činí podle § 41 zákona č. 128/2000 Sb., o obcích, ve znění pozdějších předpisů a považuje se za doložku potvrzující splnění podmínek zákona.  </w:t>
      </w:r>
    </w:p>
    <w:p w:rsidR="00046AF6" w:rsidRPr="008A107C" w:rsidRDefault="00046AF6" w:rsidP="00046AF6">
      <w:pPr>
        <w:pStyle w:val="Normlnweb"/>
        <w:shd w:val="clear" w:color="auto" w:fill="FFFFFF"/>
        <w:spacing w:line="240" w:lineRule="auto"/>
        <w:ind w:left="284" w:hanging="284"/>
      </w:pPr>
      <w:r w:rsidRPr="008A107C">
        <w:t xml:space="preserve">6. Tato Dohoda se vyhotovuje ve třech provedeních, z nichž Město Milevsko obdrží dva výtisky, </w:t>
      </w:r>
      <w:r w:rsidR="008A107C" w:rsidRPr="008A107C">
        <w:t xml:space="preserve">SMM </w:t>
      </w:r>
      <w:r w:rsidRPr="008A107C">
        <w:t>obdrží jeden výtisk.</w:t>
      </w:r>
    </w:p>
    <w:p w:rsidR="00046AF6" w:rsidRPr="008A107C" w:rsidRDefault="00046AF6" w:rsidP="00046AF6">
      <w:pPr>
        <w:pStyle w:val="Normlnweb"/>
        <w:shd w:val="clear" w:color="auto" w:fill="FFFFFF"/>
        <w:jc w:val="left"/>
      </w:pPr>
    </w:p>
    <w:p w:rsidR="00046AF6" w:rsidRPr="008A107C" w:rsidRDefault="009C103D" w:rsidP="00046AF6">
      <w:pPr>
        <w:pStyle w:val="Normlnweb"/>
        <w:shd w:val="clear" w:color="auto" w:fill="FFFFFF"/>
        <w:rPr>
          <w:rStyle w:val="Siln"/>
        </w:rPr>
      </w:pPr>
      <w:r>
        <w:t>V Milevsku dne ___________</w:t>
      </w:r>
      <w:r>
        <w:tab/>
      </w:r>
      <w:r>
        <w:tab/>
      </w:r>
      <w:r>
        <w:tab/>
      </w:r>
      <w:r>
        <w:tab/>
        <w:t>V Milevsku dne</w:t>
      </w:r>
      <w:r w:rsidR="00046AF6" w:rsidRPr="008A107C">
        <w:t>______</w:t>
      </w:r>
      <w:r>
        <w:rPr>
          <w:rStyle w:val="Siln"/>
        </w:rPr>
        <w:t>________</w:t>
      </w:r>
    </w:p>
    <w:p w:rsidR="00046AF6" w:rsidRPr="008A107C" w:rsidRDefault="00046AF6" w:rsidP="00046AF6">
      <w:pPr>
        <w:pStyle w:val="Normlnweb"/>
        <w:shd w:val="clear" w:color="auto" w:fill="FFFFFF"/>
        <w:rPr>
          <w:rStyle w:val="Siln"/>
        </w:rPr>
      </w:pPr>
    </w:p>
    <w:p w:rsidR="00D26E64" w:rsidRPr="008A107C" w:rsidRDefault="00046AF6" w:rsidP="00046AF6">
      <w:pPr>
        <w:pStyle w:val="Default"/>
      </w:pPr>
      <w:r w:rsidRPr="008A107C">
        <w:t>__</w:t>
      </w:r>
      <w:r w:rsidR="009C103D">
        <w:t>_____________________________</w:t>
      </w:r>
      <w:r w:rsidRPr="008A107C">
        <w:tab/>
      </w:r>
      <w:r w:rsidRPr="008A107C">
        <w:tab/>
      </w:r>
      <w:r w:rsidRPr="008A107C">
        <w:tab/>
        <w:t>____________________________</w:t>
      </w:r>
    </w:p>
    <w:p w:rsidR="00EA2BDB" w:rsidRPr="008A107C" w:rsidRDefault="00934ED2" w:rsidP="00046AF6">
      <w:pPr>
        <w:pStyle w:val="Default"/>
      </w:pPr>
      <w:r w:rsidRPr="008A107C">
        <w:t>Vít Král</w:t>
      </w:r>
      <w:r w:rsidR="00EA2BDB" w:rsidRPr="008A107C">
        <w:tab/>
      </w:r>
      <w:r w:rsidR="00EA2BDB" w:rsidRPr="008A107C">
        <w:tab/>
      </w:r>
      <w:r w:rsidR="00EA2BDB" w:rsidRPr="008A107C">
        <w:tab/>
      </w:r>
      <w:r w:rsidR="00EA2BDB" w:rsidRPr="008A107C">
        <w:tab/>
      </w:r>
      <w:r w:rsidR="00EA2BDB" w:rsidRPr="008A107C">
        <w:tab/>
      </w:r>
      <w:r w:rsidR="00EA2BDB" w:rsidRPr="008A107C">
        <w:tab/>
      </w:r>
      <w:r w:rsidRPr="008A107C">
        <w:t xml:space="preserve">             </w:t>
      </w:r>
      <w:r w:rsidR="00EA2BDB" w:rsidRPr="008A107C">
        <w:t>Ing. Ivan Radosta</w:t>
      </w:r>
    </w:p>
    <w:p w:rsidR="00EA2BDB" w:rsidRDefault="00EA2BDB" w:rsidP="00046AF6">
      <w:pPr>
        <w:pStyle w:val="Default"/>
      </w:pPr>
      <w:r w:rsidRPr="008A107C">
        <w:t>jednatel</w:t>
      </w:r>
      <w:r>
        <w:t xml:space="preserve"> </w:t>
      </w:r>
      <w:r w:rsidR="009C103D">
        <w:t xml:space="preserve">                                                                                  starosta</w:t>
      </w:r>
    </w:p>
    <w:p w:rsidR="00EA2BDB" w:rsidRDefault="00EA2BDB" w:rsidP="00046AF6">
      <w:pPr>
        <w:pStyle w:val="Default"/>
      </w:pPr>
    </w:p>
    <w:p w:rsidR="00EA2BDB" w:rsidRDefault="00EA2BDB" w:rsidP="00046AF6">
      <w:pPr>
        <w:pStyle w:val="Default"/>
      </w:pPr>
    </w:p>
    <w:p w:rsidR="00EA2BDB" w:rsidRDefault="00EA2BDB" w:rsidP="00046AF6">
      <w:pPr>
        <w:pStyle w:val="Default"/>
      </w:pPr>
    </w:p>
    <w:p w:rsidR="00EA2BDB" w:rsidRPr="00E76D79" w:rsidRDefault="00EA2BDB" w:rsidP="00046AF6">
      <w:pPr>
        <w:pStyle w:val="Default"/>
        <w:rPr>
          <w:color w:val="auto"/>
        </w:rPr>
      </w:pPr>
    </w:p>
    <w:sectPr w:rsidR="00EA2BDB" w:rsidRPr="00E7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3B"/>
    <w:rsid w:val="00046AF6"/>
    <w:rsid w:val="000E344E"/>
    <w:rsid w:val="001A6559"/>
    <w:rsid w:val="001D145C"/>
    <w:rsid w:val="0032053B"/>
    <w:rsid w:val="003505E8"/>
    <w:rsid w:val="00373492"/>
    <w:rsid w:val="00374486"/>
    <w:rsid w:val="00390D23"/>
    <w:rsid w:val="00465BCD"/>
    <w:rsid w:val="005268D0"/>
    <w:rsid w:val="005C1838"/>
    <w:rsid w:val="006850A7"/>
    <w:rsid w:val="007323A3"/>
    <w:rsid w:val="00746308"/>
    <w:rsid w:val="007D2323"/>
    <w:rsid w:val="00875F67"/>
    <w:rsid w:val="008A107C"/>
    <w:rsid w:val="00933C4F"/>
    <w:rsid w:val="00934ED2"/>
    <w:rsid w:val="00987601"/>
    <w:rsid w:val="009C103D"/>
    <w:rsid w:val="009E4699"/>
    <w:rsid w:val="00A850B2"/>
    <w:rsid w:val="00A87932"/>
    <w:rsid w:val="00AB4E43"/>
    <w:rsid w:val="00BE5C7D"/>
    <w:rsid w:val="00BF4573"/>
    <w:rsid w:val="00D26E64"/>
    <w:rsid w:val="00E76D79"/>
    <w:rsid w:val="00E91D9B"/>
    <w:rsid w:val="00EA2BDB"/>
    <w:rsid w:val="00E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71874-F2BC-46D4-92CD-6A2B12C1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6AF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uiPriority w:val="22"/>
    <w:qFormat/>
    <w:rsid w:val="00046AF6"/>
    <w:rPr>
      <w:b/>
      <w:bCs/>
    </w:rPr>
  </w:style>
  <w:style w:type="paragraph" w:styleId="Normlnweb">
    <w:name w:val="Normal (Web)"/>
    <w:basedOn w:val="Normln"/>
    <w:uiPriority w:val="99"/>
    <w:unhideWhenUsed/>
    <w:rsid w:val="00046AF6"/>
    <w:pPr>
      <w:spacing w:before="100" w:beforeAutospacing="1" w:after="180" w:line="42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3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44E"/>
    <w:rPr>
      <w:rFonts w:ascii="Tahoma" w:eastAsia="Calibri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8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850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Michal Kolář</dc:creator>
  <cp:lastModifiedBy>Jaroslava Procházková</cp:lastModifiedBy>
  <cp:revision>3</cp:revision>
  <cp:lastPrinted>2017-06-19T06:28:00Z</cp:lastPrinted>
  <dcterms:created xsi:type="dcterms:W3CDTF">2017-06-19T07:01:00Z</dcterms:created>
  <dcterms:modified xsi:type="dcterms:W3CDTF">2017-06-19T07:01:00Z</dcterms:modified>
</cp:coreProperties>
</file>