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8C8" w:rsidRDefault="00FA68C8" w:rsidP="00FA68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Příloha č. 1</w:t>
      </w:r>
    </w:p>
    <w:p w:rsidR="00FA68C8" w:rsidRDefault="00FA68C8" w:rsidP="00FA68C8">
      <w:pPr>
        <w:rPr>
          <w:rFonts w:ascii="Arial" w:hAnsi="Arial" w:cs="Arial"/>
        </w:rPr>
      </w:pPr>
    </w:p>
    <w:p w:rsidR="00FA68C8" w:rsidRDefault="00FA68C8" w:rsidP="00FA68C8">
      <w:pPr>
        <w:pStyle w:val="Nadpis2"/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KUPNÍ SMLOUVA</w:t>
      </w:r>
    </w:p>
    <w:p w:rsidR="00FA68C8" w:rsidRDefault="00FA68C8" w:rsidP="00FA68C8">
      <w:pPr>
        <w:pStyle w:val="Nadpis2"/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(dále jen Smlouva)</w:t>
      </w:r>
    </w:p>
    <w:p w:rsidR="00FA68C8" w:rsidRDefault="00FA68C8" w:rsidP="00FA68C8"/>
    <w:p w:rsidR="00FA68C8" w:rsidRDefault="00FA68C8" w:rsidP="00FA68C8">
      <w:pPr>
        <w:pStyle w:val="Normlnweb"/>
        <w:ind w:firstLine="51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uzavřená v souladu s ustanovením § 2079 a násl. zákona č. 89/2012 Sb., občanský zákoník, ve znění pozdějších předpisů mezi těmito smluvními stranami: </w:t>
      </w:r>
    </w:p>
    <w:p w:rsidR="00FA68C8" w:rsidRDefault="00FA68C8" w:rsidP="00FA68C8">
      <w:pPr>
        <w:pStyle w:val="Normlnweb"/>
        <w:jc w:val="both"/>
        <w:rPr>
          <w:rFonts w:ascii="Arial" w:hAnsi="Arial" w:cs="Arial"/>
          <w:color w:val="000000"/>
        </w:rPr>
      </w:pPr>
    </w:p>
    <w:p w:rsidR="00FA68C8" w:rsidRDefault="00FA68C8" w:rsidP="00FA68C8">
      <w:pPr>
        <w:tabs>
          <w:tab w:val="left" w:pos="3600"/>
        </w:tabs>
        <w:ind w:left="54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/>
          <w:b/>
          <w:sz w:val="28"/>
          <w:szCs w:val="28"/>
        </w:rPr>
        <w:t>SUPŠ Uherské Hradiště</w:t>
      </w:r>
    </w:p>
    <w:p w:rsidR="00FA68C8" w:rsidRDefault="00FA68C8" w:rsidP="00FA68C8">
      <w:pPr>
        <w:tabs>
          <w:tab w:val="left" w:pos="3600"/>
        </w:tabs>
        <w:ind w:left="54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– </w:t>
      </w:r>
    </w:p>
    <w:p w:rsidR="00FA68C8" w:rsidRDefault="00FA68C8" w:rsidP="00FA68C8">
      <w:pPr>
        <w:tabs>
          <w:tab w:val="left" w:pos="3600"/>
        </w:tabs>
        <w:ind w:left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Vybavení ateliéru obor Užitá fotografie a média</w:t>
      </w:r>
      <w:r>
        <w:rPr>
          <w:rFonts w:ascii="Arial" w:hAnsi="Arial"/>
          <w:b/>
          <w:sz w:val="28"/>
          <w:szCs w:val="28"/>
        </w:rPr>
        <w:t>“</w:t>
      </w:r>
    </w:p>
    <w:p w:rsidR="00FA68C8" w:rsidRDefault="00FA68C8" w:rsidP="00FA68C8">
      <w:pPr>
        <w:pStyle w:val="Normlnweb"/>
        <w:tabs>
          <w:tab w:val="left" w:pos="2127"/>
        </w:tabs>
        <w:ind w:left="4253" w:hanging="4253"/>
        <w:rPr>
          <w:rFonts w:ascii="Arial" w:hAnsi="Arial" w:cs="Arial"/>
          <w:b/>
          <w:bCs/>
          <w:i/>
          <w:iCs/>
          <w:color w:val="000000"/>
        </w:rPr>
      </w:pPr>
    </w:p>
    <w:p w:rsidR="00FA68C8" w:rsidRDefault="00FA68C8" w:rsidP="00FA68C8">
      <w:pPr>
        <w:pStyle w:val="Odstavecseseznamem"/>
        <w:suppressAutoHyphens/>
        <w:ind w:left="0"/>
        <w:contextualSpacing/>
        <w:rPr>
          <w:rFonts w:ascii="Arial" w:hAnsi="Arial" w:cs="Arial"/>
          <w:sz w:val="22"/>
          <w:szCs w:val="22"/>
        </w:rPr>
      </w:pPr>
    </w:p>
    <w:p w:rsidR="00FA68C8" w:rsidRDefault="00FA68C8" w:rsidP="00FA68C8">
      <w:pPr>
        <w:pStyle w:val="Odstavecseseznamem"/>
        <w:suppressAutoHyphens/>
        <w:spacing w:line="276" w:lineRule="auto"/>
        <w:ind w:lef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Kupující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  : </w:t>
      </w:r>
      <w:r>
        <w:rPr>
          <w:rFonts w:ascii="Arial" w:hAnsi="Arial"/>
          <w:b/>
          <w:sz w:val="22"/>
          <w:szCs w:val="22"/>
        </w:rPr>
        <w:t>Střední uměleckoprůmyslová škola Uherské Hradiště</w:t>
      </w:r>
    </w:p>
    <w:p w:rsidR="00FA68C8" w:rsidRDefault="00FA68C8" w:rsidP="00FA68C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/>
          <w:sz w:val="22"/>
          <w:szCs w:val="22"/>
        </w:rPr>
        <w:t>Všehrdova 267, 686 53 Uherské Hradiště</w:t>
      </w:r>
      <w:r>
        <w:rPr>
          <w:rFonts w:ascii="Arial" w:hAnsi="Arial" w:cs="Arial"/>
          <w:sz w:val="22"/>
          <w:szCs w:val="22"/>
        </w:rPr>
        <w:tab/>
      </w:r>
    </w:p>
    <w:p w:rsidR="00FA68C8" w:rsidRDefault="00FA68C8" w:rsidP="00FA68C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</w:p>
    <w:p w:rsidR="00FA68C8" w:rsidRDefault="00FA68C8" w:rsidP="00FA68C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oprávněné jednat</w:t>
      </w:r>
    </w:p>
    <w:p w:rsidR="00FA68C8" w:rsidRDefault="00FA68C8" w:rsidP="00FA68C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ve věcech smluvních</w:t>
      </w:r>
      <w:r>
        <w:rPr>
          <w:rFonts w:ascii="Arial" w:hAnsi="Arial" w:cs="Arial"/>
          <w:sz w:val="22"/>
          <w:szCs w:val="22"/>
        </w:rPr>
        <w:tab/>
        <w:t xml:space="preserve">: Ivo Savara – ředitel školy (tel: 774 204 595) </w:t>
      </w:r>
      <w:r>
        <w:rPr>
          <w:rFonts w:ascii="Arial" w:hAnsi="Arial" w:cs="Arial"/>
          <w:sz w:val="22"/>
          <w:szCs w:val="22"/>
        </w:rPr>
        <w:tab/>
      </w:r>
    </w:p>
    <w:p w:rsidR="00FA68C8" w:rsidRDefault="00FA68C8" w:rsidP="00FA68C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ve věcech technických</w:t>
      </w:r>
      <w:r>
        <w:rPr>
          <w:rFonts w:ascii="Arial" w:hAnsi="Arial" w:cs="Arial"/>
          <w:sz w:val="22"/>
          <w:szCs w:val="22"/>
        </w:rPr>
        <w:tab/>
        <w:t xml:space="preserve">: David </w:t>
      </w:r>
      <w:proofErr w:type="gramStart"/>
      <w:r>
        <w:rPr>
          <w:rFonts w:ascii="Arial" w:hAnsi="Arial" w:cs="Arial"/>
          <w:sz w:val="22"/>
          <w:szCs w:val="22"/>
        </w:rPr>
        <w:t>Toman,  (</w:t>
      </w:r>
      <w:proofErr w:type="gramEnd"/>
      <w:r>
        <w:rPr>
          <w:rFonts w:ascii="Arial" w:hAnsi="Arial" w:cs="Arial"/>
          <w:sz w:val="22"/>
          <w:szCs w:val="22"/>
        </w:rPr>
        <w:t>tel: 605 551 589)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FA68C8" w:rsidRDefault="00FA68C8" w:rsidP="00FA68C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ab/>
        <w:t>: 603 71 749</w:t>
      </w:r>
      <w:r>
        <w:rPr>
          <w:rFonts w:ascii="Arial" w:hAnsi="Arial" w:cs="Arial"/>
          <w:sz w:val="22"/>
          <w:szCs w:val="22"/>
        </w:rPr>
        <w:tab/>
      </w:r>
    </w:p>
    <w:p w:rsidR="00FA68C8" w:rsidRDefault="00FA68C8" w:rsidP="00FA68C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  <w:t>: CZ603 71 749</w:t>
      </w:r>
    </w:p>
    <w:p w:rsidR="00FA68C8" w:rsidRDefault="00FA68C8" w:rsidP="00FA68C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ústav</w:t>
      </w:r>
      <w:r>
        <w:rPr>
          <w:rFonts w:ascii="Arial" w:hAnsi="Arial" w:cs="Arial"/>
          <w:sz w:val="22"/>
          <w:szCs w:val="22"/>
        </w:rPr>
        <w:tab/>
        <w:t>: Komerční banka</w:t>
      </w:r>
      <w:r>
        <w:rPr>
          <w:rFonts w:ascii="Arial" w:hAnsi="Arial" w:cs="Arial"/>
          <w:sz w:val="22"/>
          <w:szCs w:val="22"/>
        </w:rPr>
        <w:tab/>
      </w:r>
    </w:p>
    <w:p w:rsidR="00FA68C8" w:rsidRDefault="00FA68C8" w:rsidP="00FA68C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ab/>
        <w:t>: 5558420277/0100</w:t>
      </w:r>
    </w:p>
    <w:p w:rsidR="00FA68C8" w:rsidRDefault="00FA68C8" w:rsidP="00FA68C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/ Fax</w:t>
      </w:r>
      <w:r>
        <w:rPr>
          <w:rFonts w:ascii="Arial" w:hAnsi="Arial" w:cs="Arial"/>
          <w:sz w:val="22"/>
          <w:szCs w:val="22"/>
        </w:rPr>
        <w:tab/>
        <w:t>: 572 551 500</w:t>
      </w:r>
      <w:r>
        <w:rPr>
          <w:rFonts w:ascii="Arial" w:hAnsi="Arial" w:cs="Arial"/>
          <w:sz w:val="22"/>
          <w:szCs w:val="22"/>
        </w:rPr>
        <w:tab/>
      </w:r>
    </w:p>
    <w:p w:rsidR="00FA68C8" w:rsidRDefault="00FA68C8" w:rsidP="00FA68C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ab/>
        <w:t>: supsuh@supsuh.cz</w:t>
      </w:r>
    </w:p>
    <w:p w:rsidR="00FA68C8" w:rsidRDefault="00FA68C8" w:rsidP="00FA68C8">
      <w:pPr>
        <w:pStyle w:val="Normlnweb"/>
        <w:tabs>
          <w:tab w:val="left" w:pos="2127"/>
        </w:tabs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FA68C8" w:rsidRDefault="00FA68C8" w:rsidP="00FA68C8">
      <w:pPr>
        <w:pStyle w:val="Normlnweb"/>
        <w:tabs>
          <w:tab w:val="left" w:pos="2127"/>
        </w:tabs>
        <w:spacing w:line="276" w:lineRule="auto"/>
        <w:ind w:left="4253" w:hanging="4253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a</w:t>
      </w:r>
    </w:p>
    <w:p w:rsidR="00FA68C8" w:rsidRDefault="00FA68C8" w:rsidP="00FA68C8">
      <w:pPr>
        <w:pStyle w:val="Normlnweb"/>
        <w:tabs>
          <w:tab w:val="left" w:pos="2127"/>
        </w:tabs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FA68C8" w:rsidRDefault="00FA68C8" w:rsidP="00FA68C8">
      <w:pPr>
        <w:pStyle w:val="Normlnweb"/>
        <w:spacing w:line="276" w:lineRule="auto"/>
        <w:ind w:left="3544" w:hanging="354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Prodávající: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>RepasPoint s.r.o.</w:t>
      </w:r>
    </w:p>
    <w:p w:rsidR="00FA68C8" w:rsidRDefault="00FA68C8" w:rsidP="00FA68C8">
      <w:pPr>
        <w:pStyle w:val="Normlnweb"/>
        <w:tabs>
          <w:tab w:val="left" w:pos="3544"/>
          <w:tab w:val="left" w:pos="4320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Sídlo/bytem</w:t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  <w:t>Tř. Maršála Malinovského 884, 686 01 Uherské Hradiště</w:t>
      </w:r>
    </w:p>
    <w:p w:rsidR="00FA68C8" w:rsidRDefault="00FA68C8" w:rsidP="00FA68C8">
      <w:pPr>
        <w:pStyle w:val="Normlnweb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  <w:t>29243254</w:t>
      </w:r>
    </w:p>
    <w:p w:rsidR="00FA68C8" w:rsidRDefault="00FA68C8" w:rsidP="00FA68C8">
      <w:pPr>
        <w:pStyle w:val="Normlnweb"/>
        <w:tabs>
          <w:tab w:val="left" w:pos="354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CZ29243254</w:t>
      </w:r>
    </w:p>
    <w:p w:rsidR="00FA68C8" w:rsidRDefault="00FA68C8" w:rsidP="00FA68C8">
      <w:pPr>
        <w:pStyle w:val="Normlnweb"/>
        <w:tabs>
          <w:tab w:val="left" w:pos="21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ve věcech smluvních: Ing. Miroslav Vaněk</w:t>
      </w:r>
    </w:p>
    <w:p w:rsidR="00FA68C8" w:rsidRDefault="00FA68C8" w:rsidP="00FA68C8">
      <w:pPr>
        <w:pStyle w:val="Normlnweb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  <w:t>Ing. Miroslav Vaněk</w:t>
      </w:r>
    </w:p>
    <w:p w:rsidR="00FA68C8" w:rsidRDefault="00FA68C8" w:rsidP="00FA68C8">
      <w:pPr>
        <w:pStyle w:val="Normlnweb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Bank. spojení: </w:t>
      </w:r>
      <w:r>
        <w:rPr>
          <w:rFonts w:ascii="Arial" w:hAnsi="Arial" w:cs="Arial"/>
          <w:sz w:val="22"/>
          <w:szCs w:val="22"/>
        </w:rPr>
        <w:tab/>
        <w:t xml:space="preserve">5739983001/5500 </w:t>
      </w:r>
    </w:p>
    <w:p w:rsidR="00FA68C8" w:rsidRDefault="00FA68C8" w:rsidP="00FA68C8">
      <w:pPr>
        <w:pStyle w:val="Normlnweb"/>
        <w:tabs>
          <w:tab w:val="left" w:pos="21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v OR vedeném u Krajského soudu v Brně, oddíl C, vložka 67966</w:t>
      </w:r>
    </w:p>
    <w:p w:rsidR="00FA68C8" w:rsidRDefault="00FA68C8" w:rsidP="00FA68C8">
      <w:pPr>
        <w:pStyle w:val="Normlnweb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FA68C8" w:rsidRDefault="00FA68C8" w:rsidP="00FA68C8">
      <w:pPr>
        <w:pStyle w:val="Normlnweb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FA68C8" w:rsidRDefault="00FA68C8" w:rsidP="00FA68C8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Cs/>
          <w:color w:val="000000"/>
        </w:rPr>
        <w:t>smlouvy</w:t>
      </w:r>
    </w:p>
    <w:p w:rsidR="00FA68C8" w:rsidRDefault="00FA68C8" w:rsidP="00FA68C8">
      <w:pPr>
        <w:numPr>
          <w:ilvl w:val="1"/>
          <w:numId w:val="2"/>
        </w:numPr>
        <w:tabs>
          <w:tab w:val="clear" w:pos="360"/>
          <w:tab w:val="num" w:pos="540"/>
          <w:tab w:val="left" w:pos="3600"/>
        </w:tabs>
        <w:spacing w:after="120"/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touto kupní smlouvou zavazuje, že kupujícímu odevzdá věci, které jsou předmětem koupě, a umožní mu nabýt vlastnické právo k nim, a kupující se zavazuje, že věci převezme a zaplatí prodávajícímu kupní cenu sjednanou ve výši a způsobem uvedeným v čl. II. této smlouvy. </w:t>
      </w:r>
    </w:p>
    <w:p w:rsidR="00FA68C8" w:rsidRDefault="00FA68C8" w:rsidP="00FA68C8">
      <w:pPr>
        <w:numPr>
          <w:ilvl w:val="1"/>
          <w:numId w:val="2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koupě jsou věci blíže specifikované v </w:t>
      </w:r>
      <w:r>
        <w:rPr>
          <w:rFonts w:ascii="Arial" w:hAnsi="Arial" w:cs="Arial"/>
          <w:iCs/>
          <w:sz w:val="22"/>
          <w:szCs w:val="22"/>
        </w:rPr>
        <w:t xml:space="preserve">Příloze Specifikace </w:t>
      </w:r>
      <w:r>
        <w:rPr>
          <w:rFonts w:ascii="Arial" w:hAnsi="Arial" w:cs="Arial"/>
          <w:color w:val="000000"/>
          <w:sz w:val="22"/>
          <w:szCs w:val="22"/>
        </w:rPr>
        <w:t>pořízení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Vybavení ateliéru obor Užitá fotografie a média</w:t>
      </w:r>
    </w:p>
    <w:p w:rsidR="00FA68C8" w:rsidRDefault="00FA68C8" w:rsidP="00FA68C8">
      <w:pPr>
        <w:numPr>
          <w:ilvl w:val="1"/>
          <w:numId w:val="2"/>
        </w:numPr>
        <w:tabs>
          <w:tab w:val="clear" w:pos="360"/>
          <w:tab w:val="num" w:pos="540"/>
          <w:tab w:val="left" w:pos="3600"/>
        </w:tabs>
        <w:spacing w:before="120"/>
        <w:ind w:left="539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má právo věci před zaplacením kupní ceny prohlédnout. </w:t>
      </w:r>
    </w:p>
    <w:p w:rsidR="00FA68C8" w:rsidRDefault="00FA68C8" w:rsidP="00FA68C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FA68C8" w:rsidRDefault="00FA68C8" w:rsidP="00FA68C8">
      <w:pPr>
        <w:pStyle w:val="Odstavecseseznamem"/>
        <w:ind w:left="0"/>
        <w:rPr>
          <w:rFonts w:ascii="Arial" w:hAnsi="Arial" w:cs="Arial"/>
        </w:rPr>
      </w:pPr>
    </w:p>
    <w:p w:rsidR="00FA68C8" w:rsidRDefault="00FA68C8" w:rsidP="00FA68C8">
      <w:pPr>
        <w:pStyle w:val="Normlnweb"/>
        <w:spacing w:after="120"/>
        <w:jc w:val="center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II. Cena a platební podmínky</w:t>
      </w:r>
    </w:p>
    <w:p w:rsidR="00FA68C8" w:rsidRDefault="00FA68C8" w:rsidP="00FA68C8">
      <w:pPr>
        <w:numPr>
          <w:ilvl w:val="1"/>
          <w:numId w:val="3"/>
        </w:numPr>
        <w:tabs>
          <w:tab w:val="left" w:pos="3600"/>
        </w:tabs>
        <w:spacing w:line="276" w:lineRule="auto"/>
        <w:ind w:hanging="5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věci byla stanovena dohodou smluvních stran při respektování platné právní úpravy a činí celkem </w:t>
      </w:r>
      <w:r>
        <w:rPr>
          <w:rFonts w:ascii="Arial" w:hAnsi="Arial" w:cs="Arial"/>
          <w:b/>
          <w:sz w:val="22"/>
          <w:szCs w:val="22"/>
        </w:rPr>
        <w:t xml:space="preserve">959 930,- </w:t>
      </w:r>
      <w:r>
        <w:rPr>
          <w:rFonts w:ascii="Arial" w:hAnsi="Arial" w:cs="Arial"/>
          <w:sz w:val="22"/>
          <w:szCs w:val="22"/>
        </w:rPr>
        <w:t xml:space="preserve">Kč bez DPH, výše 21 % činí </w:t>
      </w:r>
      <w:r>
        <w:rPr>
          <w:rFonts w:ascii="Arial" w:hAnsi="Arial" w:cs="Arial"/>
          <w:b/>
          <w:sz w:val="22"/>
          <w:szCs w:val="22"/>
        </w:rPr>
        <w:t xml:space="preserve">201 585,30 </w:t>
      </w:r>
      <w:r>
        <w:rPr>
          <w:rFonts w:ascii="Arial" w:hAnsi="Arial" w:cs="Arial"/>
          <w:sz w:val="22"/>
          <w:szCs w:val="22"/>
        </w:rPr>
        <w:t xml:space="preserve">Kč, tj. </w:t>
      </w:r>
      <w:r>
        <w:rPr>
          <w:rFonts w:ascii="Arial" w:hAnsi="Arial" w:cs="Arial"/>
          <w:b/>
          <w:sz w:val="22"/>
          <w:szCs w:val="22"/>
        </w:rPr>
        <w:t xml:space="preserve">1 161 515,30 </w:t>
      </w:r>
      <w:r>
        <w:rPr>
          <w:rFonts w:ascii="Arial" w:hAnsi="Arial" w:cs="Arial"/>
          <w:sz w:val="22"/>
          <w:szCs w:val="22"/>
        </w:rPr>
        <w:t>Kč včetně DPH. Sjednaná cena zahrnuje veškeré náklady (včetně nákladů na dodání věcí) a zisk prodávajícího nezbytné k řádnému a včasnému plnění závazků z této smlouvy.</w:t>
      </w:r>
    </w:p>
    <w:p w:rsidR="00FA68C8" w:rsidRDefault="00FA68C8" w:rsidP="00FA68C8">
      <w:pPr>
        <w:numPr>
          <w:ilvl w:val="1"/>
          <w:numId w:val="3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za dodané věci bude kupujícím provedena bezhotovostně na základě daňových dokladů (faktur) se splatností 30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dnů od doručení faktur kupujícímu s výjimkou uvedenou v bodě 5.6. této smlouvy. Prodávající je oprávněn vystavit fakturu za dodané zboží v den jeho dodání a doručit kupujícímu nejpozději do 15. dne po uskutečnění zdanitelného plnění.</w:t>
      </w:r>
    </w:p>
    <w:p w:rsidR="00FA68C8" w:rsidRDefault="00FA68C8" w:rsidP="00FA68C8">
      <w:pPr>
        <w:numPr>
          <w:ilvl w:val="1"/>
          <w:numId w:val="3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musí obsahovat náležitosti daňového dokladu v souladu se zákonem č. 235/2004 Sb., o DPH a zákona č. 563/1991 Sb., o účetnictví, obojí v platném znění. </w:t>
      </w:r>
    </w:p>
    <w:p w:rsidR="00FA68C8" w:rsidRDefault="00FA68C8" w:rsidP="00FA68C8">
      <w:pPr>
        <w:numPr>
          <w:ilvl w:val="1"/>
          <w:numId w:val="3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prohlašuje, že:</w:t>
      </w:r>
    </w:p>
    <w:p w:rsidR="00FA68C8" w:rsidRDefault="00FA68C8" w:rsidP="00FA68C8">
      <w:pPr>
        <w:numPr>
          <w:ilvl w:val="0"/>
          <w:numId w:val="4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nemá v úmyslu nezaplatit daň z přidané hodnoty u zdanitelného plnění podle této smlouvy (dále jen „daň“),</w:t>
      </w:r>
    </w:p>
    <w:p w:rsidR="00FA68C8" w:rsidRDefault="00FA68C8" w:rsidP="00FA68C8">
      <w:pPr>
        <w:numPr>
          <w:ilvl w:val="0"/>
          <w:numId w:val="4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:rsidR="00FA68C8" w:rsidRDefault="00FA68C8" w:rsidP="00FA68C8">
      <w:pPr>
        <w:numPr>
          <w:ilvl w:val="0"/>
          <w:numId w:val="4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nezkrátí daň nebo nevyláká daňovou výhodu,</w:t>
      </w:r>
    </w:p>
    <w:p w:rsidR="00FA68C8" w:rsidRDefault="00FA68C8" w:rsidP="00FA68C8">
      <w:pPr>
        <w:numPr>
          <w:ilvl w:val="0"/>
          <w:numId w:val="4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úplata za plnění dle smlouvy není odchylná od obvyklé ceny,</w:t>
      </w:r>
    </w:p>
    <w:p w:rsidR="00FA68C8" w:rsidRDefault="00FA68C8" w:rsidP="00FA68C8">
      <w:pPr>
        <w:numPr>
          <w:ilvl w:val="0"/>
          <w:numId w:val="4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:rsidR="00FA68C8" w:rsidRDefault="00FA68C8" w:rsidP="00FA68C8">
      <w:pPr>
        <w:numPr>
          <w:ilvl w:val="0"/>
          <w:numId w:val="4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nebude nespolehlivým plátcem,</w:t>
      </w:r>
    </w:p>
    <w:p w:rsidR="00FA68C8" w:rsidRDefault="00FA68C8" w:rsidP="00FA68C8">
      <w:pPr>
        <w:numPr>
          <w:ilvl w:val="0"/>
          <w:numId w:val="4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 mít u správce daně registrován bankovní účet používaný pro ekonomickou činnost,</w:t>
      </w:r>
    </w:p>
    <w:p w:rsidR="00FA68C8" w:rsidRDefault="00FA68C8" w:rsidP="00FA68C8">
      <w:pPr>
        <w:numPr>
          <w:ilvl w:val="0"/>
          <w:numId w:val="4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souhlasí s tím, že pokud ke dni uskutečnění zdanitelného plnění nebo k okamžiku poskytnutí úplaty na plnění, bude o prodávajícím zveřejněna správcem daně skutečnost, že prodávající je nespolehlivým plátcem, uhradí kupující daň z přidané hodnoty z přijatého zdanitelného plnění příslušnému správci daně,</w:t>
      </w:r>
    </w:p>
    <w:p w:rsidR="00FA68C8" w:rsidRDefault="00FA68C8" w:rsidP="00FA68C8">
      <w:pPr>
        <w:numPr>
          <w:ilvl w:val="0"/>
          <w:numId w:val="4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daně.</w:t>
      </w:r>
    </w:p>
    <w:p w:rsidR="00FA68C8" w:rsidRDefault="00FA68C8" w:rsidP="00FA68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A68C8" w:rsidRDefault="00FA68C8" w:rsidP="00FA68C8">
      <w:pPr>
        <w:tabs>
          <w:tab w:val="left" w:pos="3600"/>
        </w:tabs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Dodací podmínky</w:t>
      </w:r>
    </w:p>
    <w:p w:rsidR="00FA68C8" w:rsidRDefault="00FA68C8" w:rsidP="00FA68C8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je: SUPŠ Uherské Hradiště, Všehrdova 267, 68601 Uherské Hradiště</w:t>
      </w:r>
    </w:p>
    <w:p w:rsidR="00FA68C8" w:rsidRDefault="00FA68C8" w:rsidP="00FA68C8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je povinen zboží dodat nejpozději do 20. 10. 2023.</w:t>
      </w:r>
    </w:p>
    <w:p w:rsidR="00FA68C8" w:rsidRDefault="00FA68C8" w:rsidP="00FA68C8">
      <w:pPr>
        <w:tabs>
          <w:tab w:val="left" w:pos="360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654D2" w:rsidRDefault="00E654D2" w:rsidP="00FA68C8">
      <w:pPr>
        <w:tabs>
          <w:tab w:val="left" w:pos="3600"/>
        </w:tabs>
        <w:spacing w:after="120" w:line="276" w:lineRule="auto"/>
        <w:jc w:val="center"/>
        <w:rPr>
          <w:rFonts w:ascii="Arial" w:hAnsi="Arial" w:cs="Arial"/>
          <w:b/>
        </w:rPr>
      </w:pPr>
      <w:bookmarkStart w:id="1" w:name="_Hlk145329663"/>
    </w:p>
    <w:p w:rsidR="00E654D2" w:rsidRDefault="00E654D2" w:rsidP="00FA68C8">
      <w:pPr>
        <w:tabs>
          <w:tab w:val="left" w:pos="3600"/>
        </w:tabs>
        <w:spacing w:after="120" w:line="276" w:lineRule="auto"/>
        <w:jc w:val="center"/>
        <w:rPr>
          <w:rFonts w:ascii="Arial" w:hAnsi="Arial" w:cs="Arial"/>
          <w:b/>
        </w:rPr>
      </w:pPr>
    </w:p>
    <w:p w:rsidR="00FA68C8" w:rsidRPr="00BB7C43" w:rsidRDefault="00FA68C8" w:rsidP="00FA68C8">
      <w:pPr>
        <w:tabs>
          <w:tab w:val="left" w:pos="3600"/>
        </w:tabs>
        <w:spacing w:after="120" w:line="276" w:lineRule="auto"/>
        <w:jc w:val="center"/>
        <w:rPr>
          <w:rFonts w:ascii="Arial" w:hAnsi="Arial" w:cs="Arial"/>
          <w:b/>
        </w:rPr>
      </w:pPr>
      <w:r w:rsidRPr="00BB7C43">
        <w:rPr>
          <w:rFonts w:ascii="Arial" w:hAnsi="Arial" w:cs="Arial"/>
          <w:b/>
        </w:rPr>
        <w:t>IV. Záruka</w:t>
      </w:r>
    </w:p>
    <w:p w:rsidR="00FA68C8" w:rsidRPr="00BB7C43" w:rsidRDefault="00FA68C8" w:rsidP="00FA68C8">
      <w:pPr>
        <w:numPr>
          <w:ilvl w:val="1"/>
          <w:numId w:val="6"/>
        </w:numPr>
        <w:tabs>
          <w:tab w:val="clear" w:pos="360"/>
          <w:tab w:val="num" w:pos="567"/>
          <w:tab w:val="left" w:pos="3600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BB7C43">
        <w:rPr>
          <w:rFonts w:ascii="Arial" w:hAnsi="Arial" w:cs="Arial"/>
        </w:rPr>
        <w:t xml:space="preserve">Prodávající garantuje ve smyslu § 2113 zák. č. 89/2012 Sb., občanského zákoníku, kupujícímu záruku za jakost. Tou se prodávající zavazuje, že </w:t>
      </w:r>
      <w:r w:rsidRPr="00BB7C43">
        <w:rPr>
          <w:rFonts w:ascii="Arial" w:hAnsi="Arial" w:cs="Arial"/>
          <w:shd w:val="clear" w:color="auto" w:fill="FFFFFF"/>
        </w:rPr>
        <w:t>věc bude po určitou dobu způsobilá k použití pro obvyklý účel nebo že si zachová obvyklé vlastnosti. Záruka může být poskytnuta i na jednotlivou součást věci.</w:t>
      </w:r>
    </w:p>
    <w:p w:rsidR="00FA68C8" w:rsidRPr="00BB7C43" w:rsidRDefault="00FA68C8" w:rsidP="00FA68C8">
      <w:pPr>
        <w:numPr>
          <w:ilvl w:val="1"/>
          <w:numId w:val="7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BB7C43">
        <w:rPr>
          <w:rFonts w:ascii="Arial" w:hAnsi="Arial" w:cs="Arial"/>
          <w:shd w:val="clear" w:color="auto" w:fill="FFFFFF"/>
        </w:rPr>
        <w:lastRenderedPageBreak/>
        <w:t>Délka poskytované záruky za jakost je uvedena v příloze Specifikace pořízení vybavení ateliéru obor Užitá fotografie a média.</w:t>
      </w:r>
    </w:p>
    <w:p w:rsidR="00FA68C8" w:rsidRPr="00BB7C43" w:rsidRDefault="00FA68C8" w:rsidP="00FA68C8">
      <w:pPr>
        <w:numPr>
          <w:ilvl w:val="1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BB7C43">
        <w:rPr>
          <w:rFonts w:ascii="Arial" w:hAnsi="Arial" w:cs="Arial"/>
          <w:shd w:val="clear" w:color="auto" w:fill="FFFFFF"/>
        </w:rPr>
        <w:t xml:space="preserve"> </w:t>
      </w:r>
      <w:r w:rsidRPr="00BB7C43">
        <w:rPr>
          <w:rFonts w:ascii="Arial" w:hAnsi="Arial" w:cs="Arial"/>
        </w:rPr>
        <w:t xml:space="preserve">Záruční doba počíná běžet dnem převzetí věci bez zjevných vad kupujícím. </w:t>
      </w:r>
    </w:p>
    <w:p w:rsidR="00FA68C8" w:rsidRPr="00BB7C43" w:rsidRDefault="00FA68C8" w:rsidP="00FA68C8">
      <w:pPr>
        <w:numPr>
          <w:ilvl w:val="1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BB7C43">
        <w:rPr>
          <w:rFonts w:ascii="Arial" w:hAnsi="Arial" w:cs="Arial"/>
        </w:rPr>
        <w:t>Kupující má právo si věci při převzetí překontrolovat a vyzkoušet.</w:t>
      </w:r>
      <w:bookmarkEnd w:id="1"/>
    </w:p>
    <w:p w:rsidR="00FA68C8" w:rsidRDefault="00FA68C8" w:rsidP="00FA68C8">
      <w:pPr>
        <w:tabs>
          <w:tab w:val="left" w:pos="36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A68C8" w:rsidRDefault="00FA68C8" w:rsidP="00FA68C8">
      <w:pPr>
        <w:tabs>
          <w:tab w:val="left" w:pos="3600"/>
        </w:tabs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Podmínky plnění předmětu smlouvy</w:t>
      </w:r>
    </w:p>
    <w:p w:rsidR="00FA68C8" w:rsidRDefault="00FA68C8" w:rsidP="00FA68C8">
      <w:pPr>
        <w:numPr>
          <w:ilvl w:val="1"/>
          <w:numId w:val="8"/>
        </w:numPr>
        <w:tabs>
          <w:tab w:val="clear" w:pos="360"/>
          <w:tab w:val="num" w:pos="540"/>
          <w:tab w:val="left" w:pos="3600"/>
        </w:tabs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zavazuje odevzdat zboží ve sjednaném množství, jakosti a provedení, na sjednaném místě a ve sjednané době. Současně se prodávající zavazuje předat kupujícímu při dodávce zboží soupis dodávky ve formátu *.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 xml:space="preserve"> nebo *.</w:t>
      </w:r>
      <w:proofErr w:type="spellStart"/>
      <w:r>
        <w:rPr>
          <w:rFonts w:ascii="Arial" w:hAnsi="Arial" w:cs="Arial"/>
          <w:sz w:val="22"/>
          <w:szCs w:val="22"/>
        </w:rPr>
        <w:t>csv</w:t>
      </w:r>
      <w:proofErr w:type="spellEnd"/>
      <w:r>
        <w:rPr>
          <w:rFonts w:ascii="Arial" w:hAnsi="Arial" w:cs="Arial"/>
          <w:sz w:val="22"/>
          <w:szCs w:val="22"/>
        </w:rPr>
        <w:t>, včetně výrobních čísel.</w:t>
      </w:r>
    </w:p>
    <w:p w:rsidR="00FA68C8" w:rsidRDefault="00FA68C8" w:rsidP="00FA68C8">
      <w:pPr>
        <w:numPr>
          <w:ilvl w:val="1"/>
          <w:numId w:val="8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splní svůj závazek předáním zboží kupujícímu. Předáním věcí kupujícímu se rozumí předání věcí kupujícímu v sídle SUPŠ Uherské Hradiště, Všehrdova 267, 68601 Uherské Hradiště</w:t>
      </w:r>
    </w:p>
    <w:p w:rsidR="00FA68C8" w:rsidRDefault="00FA68C8" w:rsidP="00FA68C8">
      <w:pPr>
        <w:numPr>
          <w:ilvl w:val="1"/>
          <w:numId w:val="8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Nebezpečí škody na zboží přechází na kupujícího okamžikem převzetí věcí kupujícím.</w:t>
      </w:r>
    </w:p>
    <w:p w:rsidR="00FA68C8" w:rsidRDefault="00FA68C8" w:rsidP="00FA68C8">
      <w:pPr>
        <w:numPr>
          <w:ilvl w:val="1"/>
          <w:numId w:val="8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ke zboží přechází na kupujícího okamžikem převzetí věcí kupujícím.</w:t>
      </w:r>
    </w:p>
    <w:p w:rsidR="00FA68C8" w:rsidRDefault="00FA68C8" w:rsidP="00FA68C8">
      <w:pPr>
        <w:numPr>
          <w:ilvl w:val="1"/>
          <w:numId w:val="8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Vady věcí je kupující povinen nejpozději v poslední den záruční doby oznámit prodávajícímu. Na práva kupujícího z vadného plnění se použijí ustanovení § 2099 a násl. zákona č. 89/2012 Sb.  </w:t>
      </w:r>
    </w:p>
    <w:p w:rsidR="00FA68C8" w:rsidRDefault="00FA68C8" w:rsidP="00FA68C8">
      <w:pPr>
        <w:numPr>
          <w:ilvl w:val="1"/>
          <w:numId w:val="8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pozdržet zaplacení ceny za dodané věci na účet prodávajícího do doby odstranění všech vad věcí.</w:t>
      </w:r>
    </w:p>
    <w:p w:rsidR="00FA68C8" w:rsidRDefault="00FA68C8" w:rsidP="00FA68C8">
      <w:pPr>
        <w:numPr>
          <w:ilvl w:val="1"/>
          <w:numId w:val="8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záruku za jakost věcí v délce sjednané záruční doby a po tuto dobu garantuje vymíněné a obvyklé vlastnosti dodaných věcí</w:t>
      </w:r>
    </w:p>
    <w:p w:rsidR="00FA68C8" w:rsidRDefault="00FA68C8" w:rsidP="00FA68C8">
      <w:pPr>
        <w:numPr>
          <w:ilvl w:val="1"/>
          <w:numId w:val="8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dodá věci ve lhůtě stanovené touto smlouvou. Pokud tomu nebrání vážné důvody na straně kupujícího.</w:t>
      </w:r>
    </w:p>
    <w:p w:rsidR="00FA68C8" w:rsidRDefault="00FA68C8" w:rsidP="00FA68C8">
      <w:pPr>
        <w:numPr>
          <w:ilvl w:val="1"/>
          <w:numId w:val="8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každý den prodlení prodávajícího s dodáním věcí se sjednává smluvní pokuta ve výši 500 Kč. Kupující má právo na úplnou náhradu škody vzniklé z porušení povinnosti, ke kterému se smluvní pokuta vztahuje. </w:t>
      </w:r>
    </w:p>
    <w:p w:rsidR="00FA68C8" w:rsidRDefault="00FA68C8" w:rsidP="00FA68C8">
      <w:pPr>
        <w:numPr>
          <w:ilvl w:val="1"/>
          <w:numId w:val="8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jedna smluvní strana podstatným způsobem poruší smluvní povinnosti, je druhá smluvní strana oprávněna od smlouvy odstoupit; zejména kupující je oprávněn odstoupit od smlouvy v případě, že prodávající je více jak 30 dní v opoždění s dodáním věcí.</w:t>
      </w:r>
    </w:p>
    <w:p w:rsidR="00FA68C8" w:rsidRDefault="00FA68C8" w:rsidP="00FA68C8">
      <w:pPr>
        <w:pStyle w:val="Normlnweb"/>
        <w:spacing w:line="276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FA68C8" w:rsidRDefault="00FA68C8" w:rsidP="00FA68C8">
      <w:pPr>
        <w:pStyle w:val="Normlnweb"/>
        <w:spacing w:after="120" w:line="276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VI. Závěrečná ustanovení</w:t>
      </w:r>
      <w:r>
        <w:rPr>
          <w:rFonts w:ascii="Arial" w:hAnsi="Arial" w:cs="Arial"/>
          <w:b/>
          <w:bCs/>
          <w:i/>
          <w:iCs/>
          <w:color w:val="000000"/>
        </w:rPr>
        <w:t> </w:t>
      </w:r>
    </w:p>
    <w:p w:rsidR="00FA68C8" w:rsidRDefault="00FA68C8" w:rsidP="00FA68C8">
      <w:pPr>
        <w:pStyle w:val="Normlnweb"/>
        <w:numPr>
          <w:ilvl w:val="1"/>
          <w:numId w:val="9"/>
        </w:numPr>
        <w:tabs>
          <w:tab w:val="clear" w:pos="360"/>
          <w:tab w:val="num" w:pos="540"/>
        </w:tabs>
        <w:spacing w:line="276" w:lineRule="auto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:rsidR="00FA68C8" w:rsidRDefault="00FA68C8" w:rsidP="00FA68C8">
      <w:pPr>
        <w:pStyle w:val="Normlnweb"/>
        <w:numPr>
          <w:ilvl w:val="1"/>
          <w:numId w:val="9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:rsidR="00FA68C8" w:rsidRDefault="00FA68C8" w:rsidP="00FA68C8">
      <w:pPr>
        <w:pStyle w:val="Normlnweb"/>
        <w:numPr>
          <w:ilvl w:val="1"/>
          <w:numId w:val="9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dohodly, že zveřejnění této smlouvy prostřednictvím registru smluv dle zákona č. 340/2015 Sb., o zvláštních podmínkách účinnosti některých smluv, uveřejňování těchto smluv a o registru smluv proveden kupující.</w:t>
      </w:r>
    </w:p>
    <w:p w:rsidR="00FA68C8" w:rsidRDefault="00FA68C8" w:rsidP="00FA68C8">
      <w:pPr>
        <w:pStyle w:val="Normlnweb"/>
        <w:numPr>
          <w:ilvl w:val="1"/>
          <w:numId w:val="9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Smluvní strany souhlasí se zveřejněním této smlouvy v registru smluv v plném znění, zejména pak prohlašují, že žádná část smlouvy nenaplňuje znaky obchodního tajemství ve smyslu § 504 zákona č. 89/2012 Sb., občanský zákoník.</w:t>
      </w:r>
    </w:p>
    <w:p w:rsidR="00FA68C8" w:rsidRDefault="00FA68C8" w:rsidP="00FA68C8">
      <w:pPr>
        <w:pStyle w:val="Normlnweb"/>
        <w:numPr>
          <w:ilvl w:val="1"/>
          <w:numId w:val="9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Tato smlouva se vyhotovuje ve 4 stejnopisech, z nichž dva obdrží kupující a dva </w:t>
      </w:r>
      <w:r>
        <w:rPr>
          <w:rFonts w:ascii="Arial" w:hAnsi="Arial" w:cs="Arial"/>
          <w:iCs/>
          <w:sz w:val="22"/>
          <w:szCs w:val="22"/>
        </w:rPr>
        <w:t>prodávající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A68C8" w:rsidRDefault="00FA68C8" w:rsidP="00FA68C8">
      <w:pPr>
        <w:pStyle w:val="Normlnweb"/>
        <w:numPr>
          <w:ilvl w:val="1"/>
          <w:numId w:val="9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Nedělitelnou součástí této smlouvy jsou tyto přílohy:</w:t>
      </w:r>
    </w:p>
    <w:p w:rsidR="00FA68C8" w:rsidRDefault="00FA68C8" w:rsidP="00FA68C8">
      <w:pPr>
        <w:tabs>
          <w:tab w:val="left" w:pos="3600"/>
        </w:tabs>
        <w:spacing w:before="120" w:line="276" w:lineRule="auto"/>
        <w:ind w:left="539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>Příloha  -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Specifikace </w:t>
      </w:r>
      <w:r>
        <w:rPr>
          <w:rFonts w:ascii="Arial" w:hAnsi="Arial" w:cs="Arial"/>
          <w:color w:val="000000"/>
          <w:sz w:val="22"/>
          <w:szCs w:val="22"/>
        </w:rPr>
        <w:t>pořízení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Vybavení ateliéru obor Užitá fotografie a média </w:t>
      </w:r>
      <w:r>
        <w:rPr>
          <w:rFonts w:ascii="Arial" w:hAnsi="Arial" w:cs="Arial"/>
          <w:iCs/>
          <w:sz w:val="22"/>
          <w:szCs w:val="22"/>
        </w:rPr>
        <w:t xml:space="preserve">í (viz </w:t>
      </w:r>
    </w:p>
    <w:p w:rsidR="00FA68C8" w:rsidRDefault="00FA68C8" w:rsidP="00FA68C8">
      <w:pPr>
        <w:tabs>
          <w:tab w:val="left" w:pos="3600"/>
        </w:tabs>
        <w:spacing w:after="120" w:line="276" w:lineRule="auto"/>
        <w:ind w:left="539" w:firstLine="102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Příloha č. 4 ZD)</w:t>
      </w:r>
    </w:p>
    <w:p w:rsidR="00FA68C8" w:rsidRDefault="00FA68C8" w:rsidP="00FA68C8">
      <w:pPr>
        <w:pStyle w:val="Normlnweb"/>
        <w:spacing w:line="276" w:lineRule="auto"/>
        <w:ind w:left="53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Příloha – Položkový rozpočet</w:t>
      </w:r>
    </w:p>
    <w:p w:rsidR="00FA68C8" w:rsidRDefault="00FA68C8" w:rsidP="00FA68C8">
      <w:pPr>
        <w:pStyle w:val="Normlnweb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pPr w:leftFromText="141" w:rightFromText="141" w:vertAnchor="text" w:horzAnchor="margin" w:tblpY="129"/>
        <w:tblW w:w="9322" w:type="dxa"/>
        <w:tblLook w:val="01E0" w:firstRow="1" w:lastRow="1" w:firstColumn="1" w:lastColumn="1" w:noHBand="0" w:noVBand="0"/>
      </w:tblPr>
      <w:tblGrid>
        <w:gridCol w:w="4644"/>
        <w:gridCol w:w="4678"/>
      </w:tblGrid>
      <w:tr w:rsidR="00FA68C8" w:rsidTr="00FA68C8">
        <w:tc>
          <w:tcPr>
            <w:tcW w:w="4644" w:type="dxa"/>
            <w:hideMark/>
          </w:tcPr>
          <w:p w:rsidR="00FA68C8" w:rsidRDefault="00FA68C8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Za kupujícího:</w:t>
            </w:r>
          </w:p>
        </w:tc>
        <w:tc>
          <w:tcPr>
            <w:tcW w:w="4678" w:type="dxa"/>
            <w:hideMark/>
          </w:tcPr>
          <w:p w:rsidR="00FA68C8" w:rsidRDefault="00FA68C8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Za prodávajícího: </w:t>
            </w:r>
          </w:p>
        </w:tc>
      </w:tr>
      <w:tr w:rsidR="00FA68C8" w:rsidTr="00FA68C8">
        <w:trPr>
          <w:trHeight w:val="1129"/>
        </w:trPr>
        <w:tc>
          <w:tcPr>
            <w:tcW w:w="4644" w:type="dxa"/>
            <w:hideMark/>
          </w:tcPr>
          <w:p w:rsidR="00FA68C8" w:rsidRDefault="00FA68C8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 Uherském Hradišti dne ................</w:t>
            </w:r>
          </w:p>
        </w:tc>
        <w:tc>
          <w:tcPr>
            <w:tcW w:w="4678" w:type="dxa"/>
          </w:tcPr>
          <w:p w:rsidR="00FA68C8" w:rsidRDefault="00FA68C8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 Uherském Hradišti dne .....................</w:t>
            </w:r>
          </w:p>
          <w:p w:rsidR="00FA68C8" w:rsidRDefault="00FA68C8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A68C8" w:rsidTr="00FA68C8">
        <w:trPr>
          <w:trHeight w:val="315"/>
        </w:trPr>
        <w:tc>
          <w:tcPr>
            <w:tcW w:w="4644" w:type="dxa"/>
            <w:hideMark/>
          </w:tcPr>
          <w:p w:rsidR="00FA68C8" w:rsidRDefault="00FA68C8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..................................................................</w:t>
            </w:r>
          </w:p>
        </w:tc>
        <w:tc>
          <w:tcPr>
            <w:tcW w:w="4678" w:type="dxa"/>
            <w:hideMark/>
          </w:tcPr>
          <w:p w:rsidR="00FA68C8" w:rsidRDefault="00FA68C8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..................................................................</w:t>
            </w:r>
          </w:p>
        </w:tc>
      </w:tr>
      <w:tr w:rsidR="00FA68C8" w:rsidTr="00FA68C8">
        <w:tc>
          <w:tcPr>
            <w:tcW w:w="4644" w:type="dxa"/>
            <w:hideMark/>
          </w:tcPr>
          <w:p w:rsidR="00FA68C8" w:rsidRDefault="00FA68C8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Mgr. Ivo Savara</w:t>
            </w:r>
          </w:p>
          <w:p w:rsidR="00FA68C8" w:rsidRDefault="00FA68C8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ředitel</w:t>
            </w:r>
          </w:p>
        </w:tc>
        <w:tc>
          <w:tcPr>
            <w:tcW w:w="4678" w:type="dxa"/>
            <w:hideMark/>
          </w:tcPr>
          <w:p w:rsidR="00FA68C8" w:rsidRDefault="00FA68C8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Ing. Miroslav Vaněk</w:t>
            </w:r>
          </w:p>
          <w:p w:rsidR="00FA68C8" w:rsidRDefault="00FA68C8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jednatel</w:t>
            </w:r>
          </w:p>
        </w:tc>
      </w:tr>
    </w:tbl>
    <w:p w:rsidR="00FA68C8" w:rsidRDefault="00FA68C8" w:rsidP="00FA68C8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5E1993" w:rsidRPr="00BB7C43" w:rsidRDefault="005E1993" w:rsidP="00BB7C4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sectPr w:rsidR="005E1993" w:rsidRPr="00BB7C43" w:rsidSect="00E654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727"/>
    <w:multiLevelType w:val="multilevel"/>
    <w:tmpl w:val="836E7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2CB545D8"/>
    <w:multiLevelType w:val="hybridMultilevel"/>
    <w:tmpl w:val="EA428D72"/>
    <w:lvl w:ilvl="0" w:tplc="CA90721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4ABB1C2F"/>
    <w:multiLevelType w:val="multilevel"/>
    <w:tmpl w:val="CADC0AA6"/>
    <w:lvl w:ilvl="0">
      <w:start w:val="4"/>
      <w:numFmt w:val="decimal"/>
      <w:lvlText w:val="%1."/>
      <w:lvlJc w:val="left"/>
      <w:pPr>
        <w:ind w:left="390" w:hanging="390"/>
      </w:pPr>
      <w:rPr>
        <w:color w:val="212529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color w:val="21252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212529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212529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212529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212529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212529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212529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212529"/>
      </w:rPr>
    </w:lvl>
  </w:abstractNum>
  <w:abstractNum w:abstractNumId="7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C8"/>
    <w:rsid w:val="005E1993"/>
    <w:rsid w:val="00A62ED3"/>
    <w:rsid w:val="00BB7C43"/>
    <w:rsid w:val="00D34B21"/>
    <w:rsid w:val="00E654D2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82A3"/>
  <w15:chartTrackingRefBased/>
  <w15:docId w15:val="{E9689CD6-8774-46CA-AA04-217F984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68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A68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A68C8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Normlnweb">
    <w:name w:val="Normal (Web)"/>
    <w:basedOn w:val="Normln"/>
    <w:semiHidden/>
    <w:unhideWhenUsed/>
    <w:rsid w:val="00FA68C8"/>
  </w:style>
  <w:style w:type="paragraph" w:styleId="Textvbloku">
    <w:name w:val="Block Text"/>
    <w:basedOn w:val="Normln"/>
    <w:semiHidden/>
    <w:unhideWhenUsed/>
    <w:rsid w:val="00FA68C8"/>
    <w:pPr>
      <w:widowControl w:val="0"/>
      <w:ind w:right="-92"/>
      <w:jc w:val="both"/>
    </w:pPr>
    <w:rPr>
      <w:szCs w:val="20"/>
    </w:rPr>
  </w:style>
  <w:style w:type="character" w:customStyle="1" w:styleId="OdstavecseseznamemChar">
    <w:name w:val="Odstavec se seznamem Char"/>
    <w:aliases w:val="Conclusion de partie Char"/>
    <w:link w:val="Odstavecseseznamem"/>
    <w:locked/>
    <w:rsid w:val="00FA68C8"/>
    <w:rPr>
      <w:sz w:val="24"/>
      <w:szCs w:val="24"/>
      <w:lang w:val="x-none" w:eastAsia="x-none"/>
    </w:rPr>
  </w:style>
  <w:style w:type="paragraph" w:styleId="Odstavecseseznamem">
    <w:name w:val="List Paragraph"/>
    <w:aliases w:val="Conclusion de partie"/>
    <w:basedOn w:val="Normln"/>
    <w:link w:val="OdstavecseseznamemChar"/>
    <w:qFormat/>
    <w:rsid w:val="00FA68C8"/>
    <w:pPr>
      <w:ind w:left="708"/>
    </w:pPr>
    <w:rPr>
      <w:rFonts w:asciiTheme="minorHAnsi" w:eastAsiaTheme="minorHAnsi" w:hAnsiTheme="minorHAnsi" w:cstheme="minorBidi"/>
      <w:kern w:val="2"/>
      <w:lang w:val="x-none" w:eastAsia="x-non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1117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Pavlíková</dc:creator>
  <cp:keywords/>
  <dc:description/>
  <cp:lastModifiedBy>Skládalová Radmila</cp:lastModifiedBy>
  <cp:revision>5</cp:revision>
  <cp:lastPrinted>2023-10-04T06:16:00Z</cp:lastPrinted>
  <dcterms:created xsi:type="dcterms:W3CDTF">2023-10-04T06:05:00Z</dcterms:created>
  <dcterms:modified xsi:type="dcterms:W3CDTF">2023-10-18T13:44:00Z</dcterms:modified>
</cp:coreProperties>
</file>