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9CE7" w14:textId="700B5E3E" w:rsidR="006E6021" w:rsidRDefault="00D20DBD">
      <w:pPr>
        <w:pStyle w:val="Export0"/>
        <w:spacing w:line="360" w:lineRule="auto"/>
        <w:jc w:val="center"/>
        <w:rPr>
          <w:rFonts w:ascii="Times New Roman" w:hAnsi="Times New Roman"/>
          <w:b/>
          <w:sz w:val="28"/>
          <w:u w:val="single"/>
          <w:lang w:val="cs-CZ"/>
        </w:rPr>
      </w:pPr>
      <w:r>
        <w:rPr>
          <w:rFonts w:ascii="Times New Roman" w:hAnsi="Times New Roman"/>
          <w:b/>
          <w:sz w:val="28"/>
          <w:u w:val="single"/>
          <w:lang w:val="cs-CZ"/>
        </w:rPr>
        <w:t>S</w:t>
      </w:r>
      <w:r w:rsidR="000A0B89" w:rsidRPr="000A0B89">
        <w:rPr>
          <w:rFonts w:ascii="Times New Roman" w:hAnsi="Times New Roman"/>
          <w:b/>
          <w:sz w:val="28"/>
          <w:u w:val="single"/>
          <w:lang w:val="cs-CZ"/>
        </w:rPr>
        <w:t xml:space="preserve">mlouva o dílo </w:t>
      </w:r>
      <w:r w:rsidR="000A0B89">
        <w:rPr>
          <w:rFonts w:ascii="Times New Roman" w:hAnsi="Times New Roman"/>
          <w:b/>
          <w:sz w:val="28"/>
          <w:u w:val="single"/>
          <w:lang w:val="cs-CZ"/>
        </w:rPr>
        <w:t xml:space="preserve"> </w:t>
      </w:r>
      <w:r w:rsidR="00C70FA2">
        <w:rPr>
          <w:rFonts w:ascii="Times New Roman" w:hAnsi="Times New Roman"/>
          <w:b/>
          <w:sz w:val="28"/>
          <w:u w:val="single"/>
          <w:lang w:val="cs-CZ"/>
        </w:rPr>
        <w:t xml:space="preserve">č.j.: 2023/4623/NM </w:t>
      </w:r>
    </w:p>
    <w:p w14:paraId="5A369988" w14:textId="77777777" w:rsidR="00F95F00" w:rsidRPr="00F442D6" w:rsidRDefault="00F95F00" w:rsidP="00F442D6">
      <w:pPr>
        <w:spacing w:after="120"/>
        <w:jc w:val="center"/>
        <w:rPr>
          <w:b/>
          <w:bCs/>
          <w:sz w:val="22"/>
        </w:rPr>
      </w:pPr>
    </w:p>
    <w:p w14:paraId="2952477E" w14:textId="308EF887" w:rsidR="000A0B89" w:rsidRPr="00F95F00" w:rsidRDefault="00F95F00" w:rsidP="00765A6B">
      <w:pPr>
        <w:spacing w:after="120"/>
        <w:jc w:val="center"/>
        <w:rPr>
          <w:b/>
          <w:bCs/>
          <w:sz w:val="22"/>
        </w:rPr>
      </w:pPr>
      <w:r w:rsidRPr="00F95F00">
        <w:rPr>
          <w:b/>
          <w:bCs/>
          <w:sz w:val="22"/>
        </w:rPr>
        <w:t xml:space="preserve">Smlouva </w:t>
      </w:r>
      <w:bookmarkStart w:id="0" w:name="_Hlk144303011"/>
      <w:r w:rsidRPr="00F95F00">
        <w:rPr>
          <w:b/>
          <w:bCs/>
          <w:sz w:val="22"/>
        </w:rPr>
        <w:t xml:space="preserve">na </w:t>
      </w:r>
      <w:bookmarkEnd w:id="0"/>
      <w:r w:rsidR="00F442D6" w:rsidRPr="00F442D6">
        <w:rPr>
          <w:b/>
          <w:bCs/>
          <w:sz w:val="22"/>
        </w:rPr>
        <w:t>Výměnu zastaralého systému EP</w:t>
      </w:r>
      <w:r w:rsidR="007C225A">
        <w:rPr>
          <w:b/>
          <w:bCs/>
          <w:sz w:val="22"/>
        </w:rPr>
        <w:t>S a zajištění záručního servisu</w:t>
      </w:r>
    </w:p>
    <w:p w14:paraId="476ADE22" w14:textId="77777777" w:rsidR="00F95F00" w:rsidRPr="00F442D6" w:rsidRDefault="00F95F00" w:rsidP="00765A6B">
      <w:pPr>
        <w:spacing w:after="120"/>
        <w:jc w:val="center"/>
        <w:rPr>
          <w:b/>
          <w:bCs/>
          <w:sz w:val="22"/>
        </w:rPr>
      </w:pPr>
    </w:p>
    <w:p w14:paraId="548D662B" w14:textId="77777777" w:rsidR="006E6021" w:rsidRPr="00A861D3" w:rsidRDefault="000A0B89" w:rsidP="00765A6B">
      <w:pPr>
        <w:spacing w:after="120"/>
        <w:jc w:val="center"/>
        <w:rPr>
          <w:b/>
          <w:bCs/>
        </w:rPr>
      </w:pPr>
      <w:r w:rsidRPr="00AF1DA7">
        <w:rPr>
          <w:spacing w:val="2"/>
          <w:sz w:val="22"/>
        </w:rPr>
        <w:t>uzavřená dle ustanovení § 2586 a násl. zák. č. 89/2012 Sb., občanského zákoníku v platném znění.</w:t>
      </w:r>
    </w:p>
    <w:p w14:paraId="4F955EB4" w14:textId="77777777" w:rsidR="000A0B89" w:rsidRDefault="000A0B89" w:rsidP="00765A6B">
      <w:pPr>
        <w:tabs>
          <w:tab w:val="left" w:pos="4253"/>
        </w:tabs>
        <w:spacing w:after="120"/>
        <w:ind w:left="-567" w:firstLine="907"/>
        <w:rPr>
          <w:sz w:val="22"/>
        </w:rPr>
      </w:pPr>
    </w:p>
    <w:p w14:paraId="305F0C7D" w14:textId="3DF15BB9" w:rsidR="006E6021" w:rsidRPr="00AB16B1" w:rsidRDefault="006E6021" w:rsidP="00765A6B">
      <w:pPr>
        <w:tabs>
          <w:tab w:val="left" w:pos="4253"/>
        </w:tabs>
        <w:spacing w:after="120"/>
        <w:ind w:left="-567" w:firstLine="907"/>
        <w:rPr>
          <w:sz w:val="22"/>
        </w:rPr>
      </w:pPr>
      <w:r w:rsidRPr="00AB16B1">
        <w:rPr>
          <w:sz w:val="22"/>
        </w:rPr>
        <w:t xml:space="preserve">Registrační číslo smlouvy objednatele: </w:t>
      </w:r>
      <w:r w:rsidRPr="00AB16B1">
        <w:rPr>
          <w:sz w:val="22"/>
        </w:rPr>
        <w:tab/>
      </w:r>
      <w:r w:rsidR="000F136A">
        <w:rPr>
          <w:sz w:val="22"/>
        </w:rPr>
        <w:t>231321</w:t>
      </w:r>
    </w:p>
    <w:p w14:paraId="79FBB5DC" w14:textId="3ADE4EF0" w:rsidR="000A0B89" w:rsidRPr="00AB16B1" w:rsidRDefault="000D3782" w:rsidP="00552BF0">
      <w:pPr>
        <w:tabs>
          <w:tab w:val="left" w:pos="4253"/>
        </w:tabs>
        <w:spacing w:after="120"/>
        <w:ind w:left="-567" w:firstLine="907"/>
        <w:rPr>
          <w:sz w:val="22"/>
        </w:rPr>
      </w:pPr>
      <w:r w:rsidRPr="00AB16B1">
        <w:rPr>
          <w:sz w:val="22"/>
        </w:rPr>
        <w:t xml:space="preserve">Registrační číslo smlouvy </w:t>
      </w:r>
      <w:r w:rsidR="000A0B89">
        <w:rPr>
          <w:sz w:val="22"/>
        </w:rPr>
        <w:t>zhotovitel</w:t>
      </w:r>
      <w:r w:rsidRPr="00AB16B1">
        <w:rPr>
          <w:sz w:val="22"/>
        </w:rPr>
        <w:t>e:</w:t>
      </w:r>
      <w:r w:rsidRPr="00AB16B1">
        <w:rPr>
          <w:sz w:val="22"/>
        </w:rPr>
        <w:tab/>
      </w:r>
      <w:r w:rsidR="00552BF0">
        <w:rPr>
          <w:sz w:val="22"/>
        </w:rPr>
        <w:t>FIR</w:t>
      </w:r>
      <w:r w:rsidR="000F136A">
        <w:rPr>
          <w:sz w:val="22"/>
        </w:rPr>
        <w:t>230905/2023</w:t>
      </w:r>
    </w:p>
    <w:p w14:paraId="487CBAB3" w14:textId="77777777" w:rsidR="006E6021" w:rsidRPr="00AB16B1" w:rsidRDefault="006E6021">
      <w:pPr>
        <w:jc w:val="center"/>
        <w:rPr>
          <w:b/>
        </w:rPr>
      </w:pPr>
    </w:p>
    <w:p w14:paraId="74132F94" w14:textId="77777777" w:rsidR="006E6021" w:rsidRPr="00AB16B1" w:rsidRDefault="006E6021">
      <w:pPr>
        <w:numPr>
          <w:ilvl w:val="0"/>
          <w:numId w:val="2"/>
        </w:numPr>
        <w:ind w:left="709" w:hanging="284"/>
        <w:jc w:val="both"/>
        <w:rPr>
          <w:sz w:val="22"/>
          <w:u w:val="single"/>
        </w:rPr>
      </w:pPr>
      <w:r w:rsidRPr="00AB16B1">
        <w:rPr>
          <w:b/>
          <w:caps/>
          <w:sz w:val="22"/>
          <w:u w:val="single"/>
        </w:rPr>
        <w:t>Smluvní strany</w:t>
      </w:r>
    </w:p>
    <w:p w14:paraId="1F1536B5" w14:textId="77777777" w:rsidR="006E6021" w:rsidRPr="00AB16B1" w:rsidRDefault="006E6021">
      <w:pPr>
        <w:tabs>
          <w:tab w:val="right" w:pos="2835"/>
          <w:tab w:val="left" w:pos="3402"/>
        </w:tabs>
        <w:jc w:val="both"/>
        <w:rPr>
          <w:b/>
          <w:u w:val="single"/>
        </w:rPr>
      </w:pPr>
    </w:p>
    <w:p w14:paraId="70FA2626" w14:textId="22664C4F" w:rsidR="008751B1" w:rsidRDefault="00552BF0">
      <w:pPr>
        <w:tabs>
          <w:tab w:val="right" w:pos="3261"/>
          <w:tab w:val="left" w:pos="3828"/>
        </w:tabs>
        <w:spacing w:after="120" w:line="276" w:lineRule="auto"/>
        <w:ind w:firstLine="709"/>
        <w:jc w:val="both"/>
        <w:rPr>
          <w:sz w:val="22"/>
        </w:rPr>
      </w:pPr>
      <w:r>
        <w:rPr>
          <w:b/>
          <w:sz w:val="22"/>
          <w:u w:val="single"/>
        </w:rPr>
        <w:t>OBJEDNATEL</w:t>
      </w:r>
      <w:r w:rsidR="006E6021" w:rsidRPr="00AB16B1">
        <w:rPr>
          <w:b/>
          <w:sz w:val="22"/>
        </w:rPr>
        <w:t xml:space="preserve">:  </w:t>
      </w:r>
      <w:r w:rsidR="006E6021" w:rsidRPr="00AB16B1">
        <w:rPr>
          <w:sz w:val="22"/>
        </w:rPr>
        <w:t xml:space="preserve">      </w:t>
      </w:r>
      <w:r w:rsidR="006E6021" w:rsidRPr="00AB16B1">
        <w:rPr>
          <w:sz w:val="22"/>
        </w:rPr>
        <w:tab/>
      </w:r>
      <w:r w:rsidR="006E6021" w:rsidRPr="00AB16B1">
        <w:rPr>
          <w:sz w:val="22"/>
        </w:rPr>
        <w:tab/>
      </w:r>
    </w:p>
    <w:tbl>
      <w:tblPr>
        <w:tblStyle w:val="Mkatabulky"/>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812"/>
      </w:tblGrid>
      <w:tr w:rsidR="00077126" w:rsidRPr="00AB16B1" w14:paraId="660BEC3C" w14:textId="77777777" w:rsidTr="00577357">
        <w:tc>
          <w:tcPr>
            <w:tcW w:w="3402" w:type="dxa"/>
            <w:vAlign w:val="center"/>
          </w:tcPr>
          <w:p w14:paraId="479686D3" w14:textId="77777777" w:rsidR="00077126" w:rsidRPr="00AB16B1" w:rsidRDefault="00077126" w:rsidP="0083036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jc w:val="right"/>
              <w:rPr>
                <w:sz w:val="22"/>
                <w:szCs w:val="22"/>
                <w:lang w:val="cs-CZ"/>
              </w:rPr>
            </w:pPr>
          </w:p>
        </w:tc>
        <w:tc>
          <w:tcPr>
            <w:tcW w:w="5812" w:type="dxa"/>
          </w:tcPr>
          <w:p w14:paraId="74BF32C7" w14:textId="77586E91" w:rsidR="00077126" w:rsidRPr="00552BF0" w:rsidRDefault="000F136A" w:rsidP="00F4207A">
            <w:pPr>
              <w:rPr>
                <w:highlight w:val="yellow"/>
              </w:rPr>
            </w:pPr>
            <w:r>
              <w:rPr>
                <w:rStyle w:val="Siln"/>
                <w:rFonts w:ascii="Verdana" w:hAnsi="Verdana"/>
                <w:color w:val="333333"/>
                <w:sz w:val="18"/>
                <w:szCs w:val="18"/>
                <w:highlight w:val="yellow"/>
                <w:bdr w:val="none" w:sz="0" w:space="0" w:color="auto" w:frame="1"/>
              </w:rPr>
              <w:t>Národní muzeum</w:t>
            </w:r>
          </w:p>
        </w:tc>
      </w:tr>
      <w:tr w:rsidR="00077126" w:rsidRPr="00AB16B1" w14:paraId="53363A03" w14:textId="77777777" w:rsidTr="00577357">
        <w:tc>
          <w:tcPr>
            <w:tcW w:w="3402" w:type="dxa"/>
            <w:vAlign w:val="center"/>
          </w:tcPr>
          <w:p w14:paraId="7272A205" w14:textId="77777777" w:rsidR="00077126" w:rsidRPr="00AB16B1" w:rsidRDefault="00077126" w:rsidP="0083036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jc w:val="right"/>
              <w:rPr>
                <w:sz w:val="22"/>
                <w:szCs w:val="22"/>
                <w:lang w:val="cs-CZ"/>
              </w:rPr>
            </w:pPr>
            <w:r w:rsidRPr="00AB16B1">
              <w:rPr>
                <w:sz w:val="22"/>
                <w:szCs w:val="22"/>
                <w:lang w:val="cs-CZ"/>
              </w:rPr>
              <w:t>sídlo:</w:t>
            </w:r>
          </w:p>
        </w:tc>
        <w:tc>
          <w:tcPr>
            <w:tcW w:w="5812" w:type="dxa"/>
          </w:tcPr>
          <w:p w14:paraId="32BE8D0F" w14:textId="54937580" w:rsidR="00077126" w:rsidRPr="00AB16B1" w:rsidRDefault="000F136A" w:rsidP="00224E44">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rPr>
                <w:sz w:val="22"/>
                <w:szCs w:val="22"/>
                <w:lang w:val="cs-CZ"/>
              </w:rPr>
            </w:pPr>
            <w:r>
              <w:rPr>
                <w:sz w:val="22"/>
                <w:szCs w:val="22"/>
                <w:lang w:val="cs-CZ"/>
              </w:rPr>
              <w:t>Praha 1, Václavské náměstí 68, PSČ 115 79</w:t>
            </w:r>
          </w:p>
        </w:tc>
      </w:tr>
      <w:tr w:rsidR="00077126" w:rsidRPr="00AB16B1" w14:paraId="04EF255A" w14:textId="77777777" w:rsidTr="00577357">
        <w:tc>
          <w:tcPr>
            <w:tcW w:w="3402" w:type="dxa"/>
            <w:vAlign w:val="center"/>
          </w:tcPr>
          <w:p w14:paraId="625C5C74" w14:textId="77777777" w:rsidR="00077126" w:rsidRPr="00AB16B1" w:rsidRDefault="00077126" w:rsidP="0083036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jc w:val="right"/>
              <w:rPr>
                <w:sz w:val="22"/>
                <w:szCs w:val="22"/>
                <w:lang w:val="cs-CZ"/>
              </w:rPr>
            </w:pPr>
            <w:r w:rsidRPr="00AB16B1">
              <w:rPr>
                <w:sz w:val="22"/>
                <w:szCs w:val="22"/>
                <w:lang w:val="cs-CZ"/>
              </w:rPr>
              <w:t>IČ:</w:t>
            </w:r>
          </w:p>
        </w:tc>
        <w:tc>
          <w:tcPr>
            <w:tcW w:w="5812" w:type="dxa"/>
          </w:tcPr>
          <w:p w14:paraId="0C53C667" w14:textId="72DF1216" w:rsidR="00077126" w:rsidRPr="00AB16B1" w:rsidRDefault="000F136A" w:rsidP="00224E44">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rPr>
                <w:sz w:val="22"/>
                <w:szCs w:val="22"/>
                <w:lang w:val="cs-CZ"/>
              </w:rPr>
            </w:pPr>
            <w:r>
              <w:rPr>
                <w:sz w:val="22"/>
                <w:szCs w:val="22"/>
                <w:lang w:val="cs-CZ"/>
              </w:rPr>
              <w:t>00023</w:t>
            </w:r>
            <w:r w:rsidR="00680BA8">
              <w:rPr>
                <w:sz w:val="22"/>
                <w:szCs w:val="22"/>
                <w:lang w:val="cs-CZ"/>
              </w:rPr>
              <w:t>272</w:t>
            </w:r>
          </w:p>
        </w:tc>
      </w:tr>
      <w:tr w:rsidR="00077126" w:rsidRPr="00AB16B1" w14:paraId="612BFF6D" w14:textId="77777777" w:rsidTr="00577357">
        <w:tc>
          <w:tcPr>
            <w:tcW w:w="3402" w:type="dxa"/>
            <w:vAlign w:val="center"/>
          </w:tcPr>
          <w:p w14:paraId="6578AF8E" w14:textId="77777777" w:rsidR="00077126" w:rsidRPr="00AB16B1" w:rsidRDefault="00077126" w:rsidP="0083036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jc w:val="right"/>
              <w:rPr>
                <w:sz w:val="22"/>
                <w:szCs w:val="22"/>
                <w:lang w:val="cs-CZ"/>
              </w:rPr>
            </w:pPr>
            <w:r w:rsidRPr="00AB16B1">
              <w:rPr>
                <w:sz w:val="22"/>
                <w:szCs w:val="22"/>
                <w:lang w:val="cs-CZ"/>
              </w:rPr>
              <w:t xml:space="preserve">DIČ: </w:t>
            </w:r>
          </w:p>
        </w:tc>
        <w:tc>
          <w:tcPr>
            <w:tcW w:w="5812" w:type="dxa"/>
          </w:tcPr>
          <w:p w14:paraId="61F3CDD3" w14:textId="76D11773" w:rsidR="00077126" w:rsidRPr="00AB16B1" w:rsidRDefault="00680BA8" w:rsidP="00224E44">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rPr>
                <w:sz w:val="22"/>
                <w:szCs w:val="22"/>
                <w:lang w:val="cs-CZ"/>
              </w:rPr>
            </w:pPr>
            <w:r>
              <w:rPr>
                <w:sz w:val="22"/>
                <w:szCs w:val="22"/>
                <w:lang w:val="cs-CZ"/>
              </w:rPr>
              <w:t>CZ 00023272</w:t>
            </w:r>
          </w:p>
        </w:tc>
      </w:tr>
      <w:tr w:rsidR="00577357" w:rsidRPr="00AB16B1" w14:paraId="68FFA8D9" w14:textId="77777777" w:rsidTr="00577357">
        <w:tc>
          <w:tcPr>
            <w:tcW w:w="3402" w:type="dxa"/>
            <w:vAlign w:val="center"/>
          </w:tcPr>
          <w:p w14:paraId="6FF2E863" w14:textId="77777777" w:rsidR="00577357" w:rsidRPr="00AB16B1" w:rsidRDefault="00577357" w:rsidP="00577357">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jc w:val="right"/>
              <w:rPr>
                <w:sz w:val="22"/>
                <w:szCs w:val="22"/>
                <w:lang w:val="cs-CZ"/>
              </w:rPr>
            </w:pPr>
            <w:r w:rsidRPr="00AB16B1">
              <w:rPr>
                <w:sz w:val="22"/>
                <w:szCs w:val="22"/>
                <w:lang w:val="cs-CZ"/>
              </w:rPr>
              <w:t xml:space="preserve">Zástupce ve věcech smluvních: </w:t>
            </w:r>
          </w:p>
        </w:tc>
        <w:tc>
          <w:tcPr>
            <w:tcW w:w="5812" w:type="dxa"/>
          </w:tcPr>
          <w:p w14:paraId="54CA1E77" w14:textId="4DAA9591" w:rsidR="00577357" w:rsidRPr="00AB16B1" w:rsidRDefault="008D20DF" w:rsidP="00577357">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rPr>
                <w:sz w:val="22"/>
                <w:szCs w:val="22"/>
                <w:lang w:val="cs-CZ"/>
              </w:rPr>
            </w:pPr>
            <w:r>
              <w:rPr>
                <w:sz w:val="22"/>
                <w:szCs w:val="22"/>
                <w:lang w:val="cs-CZ"/>
              </w:rPr>
              <w:t>Ing. Rudolf Pohl</w:t>
            </w:r>
            <w:r w:rsidR="00DD5139">
              <w:rPr>
                <w:sz w:val="22"/>
                <w:szCs w:val="22"/>
                <w:lang w:val="cs-CZ"/>
              </w:rPr>
              <w:t>, provozní náměstek</w:t>
            </w:r>
          </w:p>
        </w:tc>
      </w:tr>
      <w:tr w:rsidR="00577357" w:rsidRPr="00AB16B1" w14:paraId="2C29EA7C" w14:textId="77777777" w:rsidTr="00577357">
        <w:tc>
          <w:tcPr>
            <w:tcW w:w="3402" w:type="dxa"/>
            <w:vAlign w:val="center"/>
          </w:tcPr>
          <w:p w14:paraId="32FD8312" w14:textId="2438A7BB" w:rsidR="00577357" w:rsidRPr="00AB16B1" w:rsidRDefault="00577357" w:rsidP="00577357">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jc w:val="right"/>
              <w:rPr>
                <w:sz w:val="22"/>
                <w:szCs w:val="22"/>
                <w:lang w:val="cs-CZ"/>
              </w:rPr>
            </w:pPr>
          </w:p>
        </w:tc>
        <w:tc>
          <w:tcPr>
            <w:tcW w:w="5812" w:type="dxa"/>
          </w:tcPr>
          <w:p w14:paraId="429A1524" w14:textId="7846BBB8" w:rsidR="00577357" w:rsidRPr="00DE67B4" w:rsidRDefault="00577357" w:rsidP="00DE67B4">
            <w:pPr>
              <w:pStyle w:val="odstavec-smlouva"/>
              <w:tabs>
                <w:tab w:val="clear" w:pos="360"/>
                <w:tab w:val="clear" w:pos="1224"/>
                <w:tab w:val="clear" w:pos="2088"/>
                <w:tab w:val="clear" w:pos="2952"/>
                <w:tab w:val="clear" w:pos="4680"/>
                <w:tab w:val="clear" w:pos="5544"/>
                <w:tab w:val="clear" w:pos="6408"/>
                <w:tab w:val="clear" w:pos="7272"/>
                <w:tab w:val="clear" w:pos="8136"/>
                <w:tab w:val="right" w:pos="3261"/>
              </w:tabs>
              <w:spacing w:before="120" w:after="120"/>
              <w:rPr>
                <w:rFonts w:ascii="Verdana" w:hAnsi="Verdana"/>
                <w:color w:val="333333"/>
                <w:sz w:val="18"/>
                <w:szCs w:val="18"/>
                <w:lang w:val="cs-CZ"/>
              </w:rPr>
            </w:pPr>
          </w:p>
        </w:tc>
      </w:tr>
      <w:tr w:rsidR="00577357" w:rsidRPr="00AB16B1" w14:paraId="4DA75FC8" w14:textId="77777777" w:rsidTr="00577357">
        <w:tc>
          <w:tcPr>
            <w:tcW w:w="3402" w:type="dxa"/>
            <w:vAlign w:val="center"/>
          </w:tcPr>
          <w:p w14:paraId="5F1559CE" w14:textId="460A41DF" w:rsidR="00577357" w:rsidRPr="00AB16B1" w:rsidRDefault="00577357" w:rsidP="00577357">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jc w:val="right"/>
              <w:rPr>
                <w:sz w:val="22"/>
                <w:szCs w:val="22"/>
                <w:lang w:val="cs-CZ"/>
              </w:rPr>
            </w:pPr>
          </w:p>
        </w:tc>
        <w:tc>
          <w:tcPr>
            <w:tcW w:w="5812" w:type="dxa"/>
          </w:tcPr>
          <w:p w14:paraId="51232DF8" w14:textId="4C9C7682" w:rsidR="00577357" w:rsidRPr="00AB16B1" w:rsidRDefault="00577357" w:rsidP="00577357">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rPr>
                <w:sz w:val="22"/>
                <w:szCs w:val="22"/>
                <w:lang w:val="cs-CZ"/>
              </w:rPr>
            </w:pPr>
          </w:p>
        </w:tc>
      </w:tr>
      <w:tr w:rsidR="00577357" w:rsidRPr="00AB16B1" w14:paraId="655DABF9" w14:textId="77777777" w:rsidTr="00577357">
        <w:tc>
          <w:tcPr>
            <w:tcW w:w="3402" w:type="dxa"/>
            <w:vAlign w:val="center"/>
          </w:tcPr>
          <w:p w14:paraId="29124995" w14:textId="4F81E5B7" w:rsidR="00577357" w:rsidRPr="00AB16B1" w:rsidRDefault="00577357" w:rsidP="00577357">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jc w:val="right"/>
              <w:rPr>
                <w:sz w:val="22"/>
                <w:szCs w:val="22"/>
                <w:lang w:val="cs-CZ"/>
              </w:rPr>
            </w:pPr>
          </w:p>
        </w:tc>
        <w:tc>
          <w:tcPr>
            <w:tcW w:w="5812" w:type="dxa"/>
          </w:tcPr>
          <w:p w14:paraId="3D9DAF5F" w14:textId="297B2C06" w:rsidR="00577357" w:rsidRPr="00AB16B1" w:rsidRDefault="00577357" w:rsidP="00577357">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rPr>
                <w:sz w:val="22"/>
                <w:szCs w:val="22"/>
                <w:lang w:val="cs-CZ"/>
              </w:rPr>
            </w:pPr>
          </w:p>
        </w:tc>
      </w:tr>
      <w:tr w:rsidR="00552BF0" w:rsidRPr="00AB16B1" w14:paraId="37C55A13" w14:textId="77777777" w:rsidTr="00577357">
        <w:tc>
          <w:tcPr>
            <w:tcW w:w="3402" w:type="dxa"/>
            <w:vAlign w:val="center"/>
          </w:tcPr>
          <w:p w14:paraId="0DA9DEE4" w14:textId="66726CEB" w:rsidR="00552BF0" w:rsidRPr="00AB16B1" w:rsidRDefault="00552BF0" w:rsidP="00552BF0">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rPr>
                <w:sz w:val="22"/>
                <w:szCs w:val="22"/>
                <w:lang w:val="cs-CZ"/>
              </w:rPr>
            </w:pPr>
          </w:p>
        </w:tc>
        <w:tc>
          <w:tcPr>
            <w:tcW w:w="5812" w:type="dxa"/>
          </w:tcPr>
          <w:p w14:paraId="48D8947D" w14:textId="77777777" w:rsidR="00552BF0" w:rsidRPr="00AB16B1" w:rsidRDefault="00552BF0" w:rsidP="00577357">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right" w:pos="3261"/>
                <w:tab w:val="left" w:pos="3828"/>
              </w:tabs>
              <w:spacing w:before="120" w:after="120"/>
              <w:rPr>
                <w:sz w:val="22"/>
                <w:szCs w:val="22"/>
                <w:lang w:val="cs-CZ"/>
              </w:rPr>
            </w:pPr>
          </w:p>
        </w:tc>
      </w:tr>
    </w:tbl>
    <w:p w14:paraId="64145B6B" w14:textId="01AA10DA" w:rsidR="00552BF0" w:rsidRDefault="00552BF0" w:rsidP="00BF0F8C">
      <w:pPr>
        <w:pStyle w:val="Nzevlnkusml"/>
        <w:numPr>
          <w:ilvl w:val="0"/>
          <w:numId w:val="0"/>
        </w:numPr>
        <w:ind w:left="360"/>
      </w:pPr>
      <w:r>
        <w:t>ZHOTOVITEL</w:t>
      </w:r>
      <w:r w:rsidR="00DD5139">
        <w:t>:</w:t>
      </w:r>
    </w:p>
    <w:tbl>
      <w:tblPr>
        <w:tblStyle w:val="Mkatabulky"/>
        <w:tblW w:w="961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08"/>
      </w:tblGrid>
      <w:tr w:rsidR="00552BF0" w:rsidRPr="00AB16B1" w14:paraId="377DA981" w14:textId="77777777" w:rsidTr="00C977CB">
        <w:tc>
          <w:tcPr>
            <w:tcW w:w="3402" w:type="dxa"/>
            <w:vAlign w:val="center"/>
          </w:tcPr>
          <w:p w14:paraId="7C041393" w14:textId="77777777" w:rsidR="00552BF0" w:rsidRPr="00AB16B1" w:rsidRDefault="00552BF0" w:rsidP="00C977CB">
            <w:pPr>
              <w:spacing w:before="120" w:after="120"/>
              <w:jc w:val="right"/>
              <w:rPr>
                <w:sz w:val="22"/>
              </w:rPr>
            </w:pPr>
          </w:p>
        </w:tc>
        <w:tc>
          <w:tcPr>
            <w:tcW w:w="6208" w:type="dxa"/>
            <w:vAlign w:val="center"/>
          </w:tcPr>
          <w:p w14:paraId="436FEA55" w14:textId="77777777" w:rsidR="00552BF0" w:rsidRPr="00D04185" w:rsidRDefault="00552BF0" w:rsidP="00C977CB">
            <w:pPr>
              <w:spacing w:before="120" w:after="120"/>
              <w:rPr>
                <w:b/>
                <w:sz w:val="22"/>
              </w:rPr>
            </w:pPr>
            <w:r w:rsidRPr="00B164E1">
              <w:rPr>
                <w:b/>
                <w:sz w:val="22"/>
                <w:szCs w:val="22"/>
              </w:rPr>
              <w:t>Fireton s.r.o.</w:t>
            </w:r>
          </w:p>
        </w:tc>
      </w:tr>
      <w:tr w:rsidR="00552BF0" w:rsidRPr="00AB16B1" w14:paraId="6D5F24B0" w14:textId="77777777" w:rsidTr="00C977CB">
        <w:tc>
          <w:tcPr>
            <w:tcW w:w="3402" w:type="dxa"/>
            <w:vAlign w:val="center"/>
          </w:tcPr>
          <w:p w14:paraId="6ADC7F8B" w14:textId="77777777" w:rsidR="00552BF0" w:rsidRPr="00AB16B1" w:rsidRDefault="00552BF0" w:rsidP="00C977CB">
            <w:pPr>
              <w:spacing w:before="120" w:after="120"/>
              <w:jc w:val="right"/>
              <w:rPr>
                <w:sz w:val="22"/>
              </w:rPr>
            </w:pPr>
            <w:r w:rsidRPr="00AB16B1">
              <w:rPr>
                <w:sz w:val="22"/>
              </w:rPr>
              <w:t>Adresa:</w:t>
            </w:r>
          </w:p>
        </w:tc>
        <w:tc>
          <w:tcPr>
            <w:tcW w:w="6208" w:type="dxa"/>
            <w:vAlign w:val="center"/>
          </w:tcPr>
          <w:p w14:paraId="2815F4DA" w14:textId="77777777" w:rsidR="00552BF0" w:rsidRPr="00AB16B1" w:rsidRDefault="00552BF0" w:rsidP="00C977CB">
            <w:pPr>
              <w:spacing w:before="120" w:after="120"/>
              <w:rPr>
                <w:sz w:val="22"/>
              </w:rPr>
            </w:pPr>
            <w:r>
              <w:rPr>
                <w:sz w:val="22"/>
                <w:szCs w:val="22"/>
              </w:rPr>
              <w:t>17.listopadu 1379, 293 01 Mladá Boleslav</w:t>
            </w:r>
          </w:p>
        </w:tc>
      </w:tr>
      <w:tr w:rsidR="00552BF0" w:rsidRPr="00AB16B1" w14:paraId="5038E517" w14:textId="77777777" w:rsidTr="00C977CB">
        <w:tc>
          <w:tcPr>
            <w:tcW w:w="3402" w:type="dxa"/>
            <w:vAlign w:val="center"/>
          </w:tcPr>
          <w:p w14:paraId="760F5770" w14:textId="77777777" w:rsidR="00552BF0" w:rsidRPr="00AB16B1" w:rsidRDefault="00552BF0" w:rsidP="00C977CB">
            <w:pPr>
              <w:spacing w:before="120" w:after="120"/>
              <w:jc w:val="right"/>
              <w:rPr>
                <w:sz w:val="22"/>
              </w:rPr>
            </w:pPr>
            <w:r w:rsidRPr="00AB16B1">
              <w:rPr>
                <w:sz w:val="22"/>
              </w:rPr>
              <w:t>IČ:</w:t>
            </w:r>
          </w:p>
        </w:tc>
        <w:tc>
          <w:tcPr>
            <w:tcW w:w="6208" w:type="dxa"/>
            <w:vAlign w:val="center"/>
          </w:tcPr>
          <w:p w14:paraId="459A6C48" w14:textId="77777777" w:rsidR="00552BF0" w:rsidRPr="00AB16B1" w:rsidRDefault="00552BF0" w:rsidP="00C977CB">
            <w:pPr>
              <w:spacing w:before="120" w:after="120"/>
              <w:rPr>
                <w:sz w:val="22"/>
              </w:rPr>
            </w:pPr>
            <w:r>
              <w:rPr>
                <w:sz w:val="22"/>
                <w:szCs w:val="22"/>
              </w:rPr>
              <w:t>27608042</w:t>
            </w:r>
          </w:p>
        </w:tc>
      </w:tr>
      <w:tr w:rsidR="00552BF0" w:rsidRPr="00AB16B1" w14:paraId="49BB215E" w14:textId="77777777" w:rsidTr="00C977CB">
        <w:tc>
          <w:tcPr>
            <w:tcW w:w="3402" w:type="dxa"/>
            <w:vAlign w:val="center"/>
          </w:tcPr>
          <w:p w14:paraId="31B98284" w14:textId="77777777" w:rsidR="00552BF0" w:rsidRPr="00AB16B1" w:rsidRDefault="00552BF0" w:rsidP="00C977CB">
            <w:pPr>
              <w:spacing w:before="120" w:after="120"/>
              <w:jc w:val="right"/>
              <w:rPr>
                <w:sz w:val="22"/>
              </w:rPr>
            </w:pPr>
            <w:r w:rsidRPr="00AB16B1">
              <w:rPr>
                <w:sz w:val="22"/>
              </w:rPr>
              <w:t>DIČ:</w:t>
            </w:r>
          </w:p>
        </w:tc>
        <w:tc>
          <w:tcPr>
            <w:tcW w:w="6208" w:type="dxa"/>
            <w:vAlign w:val="center"/>
          </w:tcPr>
          <w:p w14:paraId="34D0CFA8" w14:textId="77777777" w:rsidR="00552BF0" w:rsidRPr="00AB16B1" w:rsidRDefault="00552BF0" w:rsidP="00C977CB">
            <w:pPr>
              <w:spacing w:before="120" w:after="120"/>
              <w:rPr>
                <w:sz w:val="22"/>
              </w:rPr>
            </w:pPr>
            <w:r w:rsidRPr="00AB16B1">
              <w:rPr>
                <w:sz w:val="22"/>
                <w:szCs w:val="22"/>
              </w:rPr>
              <w:t>CZ</w:t>
            </w:r>
            <w:r>
              <w:rPr>
                <w:sz w:val="22"/>
                <w:szCs w:val="22"/>
              </w:rPr>
              <w:t>27608042</w:t>
            </w:r>
          </w:p>
        </w:tc>
      </w:tr>
      <w:tr w:rsidR="00552BF0" w:rsidRPr="00AB16B1" w14:paraId="7C5E22A6" w14:textId="77777777" w:rsidTr="00C977CB">
        <w:tc>
          <w:tcPr>
            <w:tcW w:w="3402" w:type="dxa"/>
            <w:vAlign w:val="center"/>
          </w:tcPr>
          <w:p w14:paraId="2AFBFBFA" w14:textId="77777777" w:rsidR="00552BF0" w:rsidRPr="00AB16B1" w:rsidRDefault="00552BF0" w:rsidP="00C977CB">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s>
              <w:spacing w:before="120" w:after="120"/>
              <w:jc w:val="right"/>
              <w:rPr>
                <w:sz w:val="22"/>
                <w:lang w:val="cs-CZ"/>
              </w:rPr>
            </w:pPr>
            <w:r>
              <w:rPr>
                <w:sz w:val="22"/>
              </w:rPr>
              <w:t xml:space="preserve">Společnost </w:t>
            </w:r>
            <w:r w:rsidRPr="00D04185">
              <w:rPr>
                <w:sz w:val="22"/>
              </w:rPr>
              <w:t>zastoup</w:t>
            </w:r>
            <w:r>
              <w:rPr>
                <w:sz w:val="22"/>
              </w:rPr>
              <w:t>ují</w:t>
            </w:r>
            <w:r w:rsidRPr="00D04185">
              <w:rPr>
                <w:sz w:val="22"/>
              </w:rPr>
              <w:t xml:space="preserve"> jednatel</w:t>
            </w:r>
            <w:r>
              <w:rPr>
                <w:sz w:val="22"/>
              </w:rPr>
              <w:t>é</w:t>
            </w:r>
            <w:r w:rsidRPr="00D04185">
              <w:rPr>
                <w:sz w:val="22"/>
              </w:rPr>
              <w:t xml:space="preserve">: </w:t>
            </w:r>
          </w:p>
        </w:tc>
        <w:tc>
          <w:tcPr>
            <w:tcW w:w="6208" w:type="dxa"/>
            <w:vAlign w:val="center"/>
          </w:tcPr>
          <w:p w14:paraId="1FFE5DB8" w14:textId="77777777" w:rsidR="00552BF0" w:rsidRDefault="00552BF0" w:rsidP="00C977CB">
            <w:pPr>
              <w:spacing w:before="120" w:after="120"/>
              <w:rPr>
                <w:sz w:val="22"/>
              </w:rPr>
            </w:pPr>
            <w:r>
              <w:rPr>
                <w:sz w:val="22"/>
                <w:szCs w:val="22"/>
              </w:rPr>
              <w:t>Jiří Povolný</w:t>
            </w:r>
            <w:r w:rsidRPr="00AB16B1">
              <w:rPr>
                <w:sz w:val="22"/>
                <w:szCs w:val="22"/>
              </w:rPr>
              <w:t>, jednatel společnosti</w:t>
            </w:r>
          </w:p>
        </w:tc>
      </w:tr>
      <w:tr w:rsidR="00552BF0" w:rsidRPr="00AB16B1" w14:paraId="0B7A6C85" w14:textId="77777777" w:rsidTr="00C977CB">
        <w:tc>
          <w:tcPr>
            <w:tcW w:w="3402" w:type="dxa"/>
            <w:vAlign w:val="center"/>
          </w:tcPr>
          <w:p w14:paraId="42642D18" w14:textId="77777777" w:rsidR="00552BF0" w:rsidRPr="00D04185" w:rsidRDefault="00552BF0" w:rsidP="00C977CB">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s>
              <w:spacing w:before="120" w:after="120"/>
              <w:jc w:val="right"/>
              <w:rPr>
                <w:sz w:val="22"/>
                <w:szCs w:val="22"/>
                <w:lang w:val="cs-CZ"/>
              </w:rPr>
            </w:pPr>
            <w:r w:rsidRPr="00B164E1">
              <w:rPr>
                <w:sz w:val="22"/>
                <w:szCs w:val="22"/>
                <w:lang w:val="cs-CZ"/>
              </w:rPr>
              <w:t>zápis v OR:</w:t>
            </w:r>
          </w:p>
        </w:tc>
        <w:tc>
          <w:tcPr>
            <w:tcW w:w="6208" w:type="dxa"/>
            <w:vAlign w:val="center"/>
          </w:tcPr>
          <w:p w14:paraId="1822D60D" w14:textId="77777777" w:rsidR="00552BF0" w:rsidRDefault="00552BF0" w:rsidP="00C977CB">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s>
              <w:spacing w:before="120" w:after="120"/>
              <w:ind w:right="-363"/>
              <w:jc w:val="left"/>
              <w:rPr>
                <w:lang w:val="cs-CZ"/>
              </w:rPr>
            </w:pPr>
            <w:r>
              <w:rPr>
                <w:sz w:val="22"/>
                <w:szCs w:val="22"/>
                <w:lang w:val="cs-CZ"/>
              </w:rPr>
              <w:t xml:space="preserve">Spisová značka </w:t>
            </w:r>
            <w:r w:rsidRPr="00DE67B4">
              <w:rPr>
                <w:sz w:val="22"/>
                <w:szCs w:val="22"/>
                <w:lang w:val="cs-CZ"/>
              </w:rPr>
              <w:t>C 118545 vedená u Městského soudu v Praze</w:t>
            </w:r>
          </w:p>
        </w:tc>
      </w:tr>
      <w:tr w:rsidR="00552BF0" w:rsidRPr="00AB16B1" w14:paraId="15F8CF1B" w14:textId="77777777" w:rsidTr="00C977CB">
        <w:tc>
          <w:tcPr>
            <w:tcW w:w="3402" w:type="dxa"/>
            <w:vAlign w:val="center"/>
          </w:tcPr>
          <w:p w14:paraId="72A1DBD7" w14:textId="77777777" w:rsidR="00552BF0" w:rsidRPr="00AB16B1" w:rsidRDefault="00552BF0" w:rsidP="00C977CB">
            <w:pPr>
              <w:spacing w:before="120" w:after="120"/>
              <w:jc w:val="right"/>
              <w:rPr>
                <w:sz w:val="22"/>
              </w:rPr>
            </w:pPr>
            <w:r w:rsidRPr="00AB16B1">
              <w:rPr>
                <w:sz w:val="22"/>
              </w:rPr>
              <w:t xml:space="preserve">Banka: </w:t>
            </w:r>
          </w:p>
        </w:tc>
        <w:tc>
          <w:tcPr>
            <w:tcW w:w="6208" w:type="dxa"/>
            <w:vAlign w:val="center"/>
          </w:tcPr>
          <w:p w14:paraId="467BC9C8" w14:textId="5A6C9A89" w:rsidR="00552BF0" w:rsidRPr="00AB16B1" w:rsidRDefault="006B4E59" w:rsidP="00C977CB">
            <w:pPr>
              <w:spacing w:before="120" w:after="120"/>
              <w:rPr>
                <w:sz w:val="22"/>
              </w:rPr>
            </w:pPr>
            <w:r>
              <w:rPr>
                <w:sz w:val="22"/>
              </w:rPr>
              <w:t>Xxxxxxxxxxxxxx</w:t>
            </w:r>
          </w:p>
        </w:tc>
      </w:tr>
      <w:tr w:rsidR="00552BF0" w:rsidRPr="00AB16B1" w14:paraId="4CAE925F" w14:textId="77777777" w:rsidTr="00C977CB">
        <w:tc>
          <w:tcPr>
            <w:tcW w:w="3402" w:type="dxa"/>
            <w:vAlign w:val="center"/>
          </w:tcPr>
          <w:p w14:paraId="052E034C" w14:textId="77777777" w:rsidR="00552BF0" w:rsidRPr="00AB16B1" w:rsidRDefault="00552BF0" w:rsidP="00C977CB">
            <w:pPr>
              <w:pStyle w:val="Nadpis6"/>
              <w:tabs>
                <w:tab w:val="clear" w:pos="2835"/>
                <w:tab w:val="clear" w:pos="3402"/>
              </w:tabs>
              <w:spacing w:before="120" w:after="120" w:line="240" w:lineRule="auto"/>
              <w:ind w:firstLine="0"/>
              <w:jc w:val="right"/>
              <w:rPr>
                <w:sz w:val="22"/>
              </w:rPr>
            </w:pPr>
            <w:r w:rsidRPr="00AB16B1">
              <w:rPr>
                <w:sz w:val="22"/>
              </w:rPr>
              <w:t>Číslo účtu:</w:t>
            </w:r>
          </w:p>
        </w:tc>
        <w:tc>
          <w:tcPr>
            <w:tcW w:w="6208" w:type="dxa"/>
            <w:vAlign w:val="center"/>
          </w:tcPr>
          <w:p w14:paraId="51412ED5" w14:textId="7A52977E" w:rsidR="00552BF0" w:rsidRPr="00AB16B1" w:rsidRDefault="006B4E59" w:rsidP="00C977CB">
            <w:pPr>
              <w:pStyle w:val="Nadpis6"/>
              <w:tabs>
                <w:tab w:val="clear" w:pos="2835"/>
                <w:tab w:val="clear" w:pos="3402"/>
              </w:tabs>
              <w:spacing w:before="120" w:after="120" w:line="240" w:lineRule="auto"/>
              <w:ind w:firstLine="0"/>
              <w:jc w:val="left"/>
              <w:rPr>
                <w:sz w:val="22"/>
              </w:rPr>
            </w:pPr>
            <w:r>
              <w:rPr>
                <w:sz w:val="22"/>
              </w:rPr>
              <w:t>xxxxxxxxxxxxxxx</w:t>
            </w:r>
          </w:p>
        </w:tc>
      </w:tr>
    </w:tbl>
    <w:p w14:paraId="559B4ED7" w14:textId="77777777" w:rsidR="008751B1" w:rsidRDefault="005354A8" w:rsidP="00E73DD7">
      <w:pPr>
        <w:numPr>
          <w:ilvl w:val="0"/>
          <w:numId w:val="2"/>
        </w:numPr>
        <w:tabs>
          <w:tab w:val="clear" w:pos="720"/>
          <w:tab w:val="num" w:pos="284"/>
        </w:tabs>
        <w:spacing w:afterLines="50" w:after="120"/>
        <w:ind w:left="709" w:hanging="709"/>
        <w:jc w:val="both"/>
        <w:rPr>
          <w:b/>
          <w:caps/>
          <w:sz w:val="22"/>
          <w:u w:val="single"/>
        </w:rPr>
      </w:pPr>
      <w:r w:rsidRPr="00AB16B1">
        <w:rPr>
          <w:b/>
          <w:caps/>
          <w:sz w:val="22"/>
          <w:u w:val="single"/>
        </w:rPr>
        <w:br w:type="page"/>
      </w:r>
      <w:r w:rsidR="006E6021" w:rsidRPr="00AB16B1">
        <w:rPr>
          <w:b/>
          <w:caps/>
          <w:sz w:val="22"/>
          <w:u w:val="single"/>
        </w:rPr>
        <w:lastRenderedPageBreak/>
        <w:t>Předmět</w:t>
      </w:r>
      <w:r w:rsidR="00EE3F2C" w:rsidRPr="00AB16B1">
        <w:rPr>
          <w:b/>
          <w:caps/>
          <w:sz w:val="22"/>
          <w:u w:val="single"/>
        </w:rPr>
        <w:t>,</w:t>
      </w:r>
      <w:r w:rsidR="002B6728" w:rsidRPr="00AB16B1">
        <w:rPr>
          <w:b/>
          <w:caps/>
          <w:sz w:val="22"/>
          <w:u w:val="single"/>
        </w:rPr>
        <w:t xml:space="preserve"> </w:t>
      </w:r>
      <w:r w:rsidR="00A86F36" w:rsidRPr="00AB16B1">
        <w:rPr>
          <w:b/>
          <w:caps/>
          <w:sz w:val="22"/>
          <w:u w:val="single"/>
        </w:rPr>
        <w:t>místo</w:t>
      </w:r>
      <w:r w:rsidR="00EE3F2C" w:rsidRPr="00AB16B1">
        <w:rPr>
          <w:b/>
          <w:caps/>
          <w:sz w:val="22"/>
          <w:u w:val="single"/>
        </w:rPr>
        <w:t>,</w:t>
      </w:r>
      <w:r w:rsidR="00A86F36" w:rsidRPr="00AB16B1">
        <w:rPr>
          <w:b/>
          <w:caps/>
          <w:sz w:val="22"/>
          <w:u w:val="single"/>
        </w:rPr>
        <w:t xml:space="preserve"> </w:t>
      </w:r>
      <w:r w:rsidR="00EE3F2C" w:rsidRPr="00AB16B1">
        <w:rPr>
          <w:b/>
          <w:caps/>
          <w:sz w:val="22"/>
          <w:u w:val="single"/>
        </w:rPr>
        <w:t xml:space="preserve">specifikace zařízení </w:t>
      </w:r>
      <w:r w:rsidR="002B6728" w:rsidRPr="00AB16B1">
        <w:rPr>
          <w:b/>
          <w:caps/>
          <w:sz w:val="22"/>
          <w:u w:val="single"/>
        </w:rPr>
        <w:t>a cen</w:t>
      </w:r>
      <w:r w:rsidR="00A86F36" w:rsidRPr="00AB16B1">
        <w:rPr>
          <w:b/>
          <w:caps/>
          <w:sz w:val="22"/>
          <w:u w:val="single"/>
        </w:rPr>
        <w:t>y služeb</w:t>
      </w:r>
      <w:r w:rsidR="00F50450" w:rsidRPr="00AB16B1">
        <w:rPr>
          <w:b/>
          <w:caps/>
          <w:sz w:val="22"/>
          <w:u w:val="single"/>
        </w:rPr>
        <w:t xml:space="preserve"> plnění smlouvy</w:t>
      </w:r>
    </w:p>
    <w:p w14:paraId="7EA243C4" w14:textId="2F957A26" w:rsidR="00F95F00" w:rsidRPr="00F95F00" w:rsidRDefault="00CF0EAB" w:rsidP="00F95F00">
      <w:pPr>
        <w:numPr>
          <w:ilvl w:val="0"/>
          <w:numId w:val="23"/>
        </w:numPr>
        <w:tabs>
          <w:tab w:val="num" w:pos="284"/>
        </w:tabs>
        <w:spacing w:beforeLines="50" w:before="120"/>
        <w:ind w:left="1003" w:hanging="357"/>
        <w:contextualSpacing/>
        <w:jc w:val="both"/>
        <w:rPr>
          <w:sz w:val="22"/>
        </w:rPr>
      </w:pPr>
      <w:r w:rsidRPr="00AB16B1">
        <w:rPr>
          <w:sz w:val="22"/>
        </w:rPr>
        <w:t>Předmětem této smlouvy je</w:t>
      </w:r>
      <w:r w:rsidR="00DA0279">
        <w:rPr>
          <w:sz w:val="22"/>
        </w:rPr>
        <w:t xml:space="preserve"> </w:t>
      </w:r>
      <w:r w:rsidR="00F95F00">
        <w:rPr>
          <w:sz w:val="22"/>
        </w:rPr>
        <w:t xml:space="preserve">dodávka, </w:t>
      </w:r>
      <w:r w:rsidR="009E667E">
        <w:rPr>
          <w:sz w:val="22"/>
        </w:rPr>
        <w:t xml:space="preserve">instalace a </w:t>
      </w:r>
      <w:r w:rsidR="00F95F00">
        <w:rPr>
          <w:sz w:val="22"/>
        </w:rPr>
        <w:t xml:space="preserve">oživení zařízení a další činnosti </w:t>
      </w:r>
      <w:r w:rsidR="00F95F00" w:rsidRPr="00AB16B1">
        <w:t>specifikovan</w:t>
      </w:r>
      <w:r w:rsidR="00B54422">
        <w:t>é</w:t>
      </w:r>
      <w:r w:rsidR="00F95F00" w:rsidRPr="00AB16B1">
        <w:t xml:space="preserve"> v Příloze č. 1 </w:t>
      </w:r>
      <w:r w:rsidR="00B54422">
        <w:t>Smlouvy</w:t>
      </w:r>
    </w:p>
    <w:p w14:paraId="04D26A6A" w14:textId="671F8BC2" w:rsidR="00FF10F7" w:rsidRDefault="00162C71" w:rsidP="00F95F00">
      <w:pPr>
        <w:numPr>
          <w:ilvl w:val="0"/>
          <w:numId w:val="23"/>
        </w:numPr>
        <w:tabs>
          <w:tab w:val="num" w:pos="284"/>
        </w:tabs>
        <w:spacing w:beforeLines="50" w:before="120"/>
        <w:ind w:left="1003" w:hanging="357"/>
        <w:contextualSpacing/>
        <w:jc w:val="both"/>
        <w:rPr>
          <w:sz w:val="22"/>
        </w:rPr>
      </w:pPr>
      <w:r w:rsidRPr="00162C71">
        <w:rPr>
          <w:sz w:val="22"/>
        </w:rPr>
        <w:t>Místem plnění díla dle této smlouvy je provozní areál</w:t>
      </w:r>
      <w:r w:rsidR="005A2E28">
        <w:rPr>
          <w:sz w:val="22"/>
        </w:rPr>
        <w:t>/y</w:t>
      </w:r>
      <w:r w:rsidRPr="00162C71">
        <w:rPr>
          <w:sz w:val="22"/>
        </w:rPr>
        <w:t xml:space="preserve"> objednatele </w:t>
      </w:r>
      <w:r w:rsidR="006B4E59">
        <w:rPr>
          <w:sz w:val="22"/>
        </w:rPr>
        <w:t>xxxxxxxxxxxxxxxxx xx</w:t>
      </w:r>
      <w:r w:rsidR="007A326B">
        <w:rPr>
          <w:sz w:val="22"/>
        </w:rPr>
        <w:t xml:space="preserve">, </w:t>
      </w:r>
      <w:r w:rsidR="00D20DBD">
        <w:rPr>
          <w:sz w:val="22"/>
        </w:rPr>
        <w:t>především</w:t>
      </w:r>
      <w:r>
        <w:rPr>
          <w:sz w:val="22"/>
        </w:rPr>
        <w:t xml:space="preserve"> </w:t>
      </w:r>
      <w:r w:rsidRPr="00162C71">
        <w:rPr>
          <w:sz w:val="22"/>
        </w:rPr>
        <w:t>objekt</w:t>
      </w:r>
      <w:r>
        <w:rPr>
          <w:sz w:val="22"/>
        </w:rPr>
        <w:t>y, ve kterých jsou umístěna servisovaná zařízení specifi</w:t>
      </w:r>
      <w:r w:rsidR="00A861D3">
        <w:rPr>
          <w:sz w:val="22"/>
        </w:rPr>
        <w:t>k</w:t>
      </w:r>
      <w:r>
        <w:rPr>
          <w:sz w:val="22"/>
        </w:rPr>
        <w:t xml:space="preserve">ovaná </w:t>
      </w:r>
      <w:r w:rsidRPr="00162C71">
        <w:rPr>
          <w:sz w:val="22"/>
        </w:rPr>
        <w:t>v Příloze č. 1 této smlouvy.</w:t>
      </w:r>
    </w:p>
    <w:p w14:paraId="745283CC" w14:textId="32387C95" w:rsidR="00F95F00" w:rsidRDefault="00335B78" w:rsidP="00E73DD7">
      <w:pPr>
        <w:numPr>
          <w:ilvl w:val="1"/>
          <w:numId w:val="2"/>
        </w:numPr>
        <w:tabs>
          <w:tab w:val="clear" w:pos="1440"/>
          <w:tab w:val="num" w:pos="284"/>
        </w:tabs>
        <w:spacing w:beforeLines="50" w:before="120"/>
        <w:ind w:left="284" w:hanging="284"/>
        <w:jc w:val="both"/>
        <w:rPr>
          <w:sz w:val="22"/>
        </w:rPr>
      </w:pPr>
      <w:r w:rsidRPr="00AB16B1">
        <w:rPr>
          <w:sz w:val="22"/>
        </w:rPr>
        <w:t>Cen</w:t>
      </w:r>
      <w:r w:rsidR="00E732EC">
        <w:rPr>
          <w:sz w:val="22"/>
        </w:rPr>
        <w:t>a</w:t>
      </w:r>
      <w:r w:rsidRPr="00AB16B1">
        <w:rPr>
          <w:sz w:val="22"/>
        </w:rPr>
        <w:t xml:space="preserve"> za plnění předmětu této smlouvy jsou </w:t>
      </w:r>
      <w:r w:rsidRPr="00335B78">
        <w:rPr>
          <w:sz w:val="22"/>
        </w:rPr>
        <w:t>uvedené v Příloze č. 1</w:t>
      </w:r>
      <w:r w:rsidRPr="00AB16B1">
        <w:rPr>
          <w:sz w:val="22"/>
        </w:rPr>
        <w:t xml:space="preserve"> této smlouvy.</w:t>
      </w:r>
    </w:p>
    <w:p w14:paraId="174919B6" w14:textId="22FF1114" w:rsidR="00FF10F7" w:rsidRDefault="00E732EC" w:rsidP="00F95F00">
      <w:pPr>
        <w:spacing w:beforeLines="50" w:before="120"/>
        <w:ind w:left="284"/>
        <w:jc w:val="both"/>
        <w:rPr>
          <w:sz w:val="22"/>
        </w:rPr>
      </w:pPr>
      <w:r>
        <w:rPr>
          <w:sz w:val="22"/>
        </w:rPr>
        <w:t>Tato cena</w:t>
      </w:r>
      <w:r w:rsidR="00335B78" w:rsidRPr="00AB16B1">
        <w:rPr>
          <w:sz w:val="22"/>
        </w:rPr>
        <w:t xml:space="preserve"> bud</w:t>
      </w:r>
      <w:r>
        <w:rPr>
          <w:sz w:val="22"/>
        </w:rPr>
        <w:t>e</w:t>
      </w:r>
      <w:r w:rsidR="00335B78" w:rsidRPr="00AB16B1">
        <w:rPr>
          <w:sz w:val="22"/>
        </w:rPr>
        <w:t xml:space="preserve"> </w:t>
      </w:r>
      <w:r w:rsidR="00335B78">
        <w:rPr>
          <w:sz w:val="22"/>
        </w:rPr>
        <w:t>zhotovitel</w:t>
      </w:r>
      <w:r w:rsidR="00335B78" w:rsidRPr="00AB16B1">
        <w:rPr>
          <w:sz w:val="22"/>
        </w:rPr>
        <w:t>em objednateli fakturovány na základě</w:t>
      </w:r>
      <w:r w:rsidR="00F95F00">
        <w:rPr>
          <w:sz w:val="22"/>
        </w:rPr>
        <w:t xml:space="preserve"> </w:t>
      </w:r>
      <w:r w:rsidR="00335B78" w:rsidRPr="00AB16B1">
        <w:rPr>
          <w:sz w:val="22"/>
        </w:rPr>
        <w:t>protokol</w:t>
      </w:r>
      <w:r w:rsidR="00F95F00">
        <w:rPr>
          <w:sz w:val="22"/>
        </w:rPr>
        <w:t>u o převzetí předmětu smlouvy</w:t>
      </w:r>
      <w:r>
        <w:rPr>
          <w:sz w:val="22"/>
        </w:rPr>
        <w:t xml:space="preserve"> společně s cenou za 4 roky pravidelné revizní činnosti EPS specifikované v </w:t>
      </w:r>
      <w:r w:rsidRPr="00AB69DA">
        <w:rPr>
          <w:sz w:val="22"/>
        </w:rPr>
        <w:t xml:space="preserve">Servisní smlouvě číslo </w:t>
      </w:r>
      <w:r w:rsidR="007A326B" w:rsidRPr="00AB69DA">
        <w:rPr>
          <w:sz w:val="22"/>
        </w:rPr>
        <w:t>FIR</w:t>
      </w:r>
      <w:r w:rsidR="00BC15D5" w:rsidRPr="00AB69DA">
        <w:rPr>
          <w:sz w:val="22"/>
        </w:rPr>
        <w:t>230905/2023</w:t>
      </w:r>
      <w:r w:rsidRPr="00AB69DA">
        <w:rPr>
          <w:sz w:val="22"/>
        </w:rPr>
        <w:t xml:space="preserve"> uzavřené dne</w:t>
      </w:r>
      <w:r w:rsidR="00AB69DA" w:rsidRPr="00AB69DA">
        <w:rPr>
          <w:sz w:val="22"/>
        </w:rPr>
        <w:t>m podpisu.</w:t>
      </w:r>
      <w:r w:rsidR="00335B78" w:rsidRPr="00AB16B1">
        <w:rPr>
          <w:sz w:val="22"/>
        </w:rPr>
        <w:t xml:space="preserve"> </w:t>
      </w:r>
    </w:p>
    <w:p w14:paraId="6A6C0D3E" w14:textId="4185D236" w:rsidR="00FF10F7" w:rsidRDefault="00335B78" w:rsidP="00E73DD7">
      <w:pPr>
        <w:numPr>
          <w:ilvl w:val="1"/>
          <w:numId w:val="2"/>
        </w:numPr>
        <w:tabs>
          <w:tab w:val="clear" w:pos="1440"/>
          <w:tab w:val="num" w:pos="284"/>
        </w:tabs>
        <w:spacing w:beforeLines="50" w:before="120"/>
        <w:ind w:left="284" w:hanging="284"/>
        <w:jc w:val="both"/>
        <w:rPr>
          <w:sz w:val="22"/>
        </w:rPr>
      </w:pPr>
      <w:r w:rsidRPr="00AB16B1">
        <w:rPr>
          <w:sz w:val="22"/>
        </w:rPr>
        <w:t xml:space="preserve">V cenách </w:t>
      </w:r>
      <w:r>
        <w:rPr>
          <w:sz w:val="22"/>
        </w:rPr>
        <w:t>dle</w:t>
      </w:r>
      <w:r w:rsidRPr="00AB16B1">
        <w:rPr>
          <w:sz w:val="22"/>
        </w:rPr>
        <w:t xml:space="preserve"> </w:t>
      </w:r>
      <w:r w:rsidR="00F95F00" w:rsidRPr="00335B78">
        <w:rPr>
          <w:sz w:val="22"/>
        </w:rPr>
        <w:t>Přílo</w:t>
      </w:r>
      <w:r w:rsidR="00F95F00">
        <w:rPr>
          <w:sz w:val="22"/>
        </w:rPr>
        <w:t>hy</w:t>
      </w:r>
      <w:r w:rsidR="00F95F00" w:rsidRPr="00335B78">
        <w:rPr>
          <w:sz w:val="22"/>
        </w:rPr>
        <w:t xml:space="preserve"> č. 1</w:t>
      </w:r>
      <w:r w:rsidR="00F95F00" w:rsidRPr="00AB16B1">
        <w:rPr>
          <w:sz w:val="22"/>
        </w:rPr>
        <w:t xml:space="preserve"> této smlouvy</w:t>
      </w:r>
      <w:r w:rsidRPr="00AB16B1">
        <w:rPr>
          <w:sz w:val="22"/>
        </w:rPr>
        <w:t>. této smlouvy nejsou zahrnuty náklady na nutné úpravy zařízení, změny a rozšíření na žádost objednatele</w:t>
      </w:r>
      <w:r w:rsidR="00F95F00">
        <w:rPr>
          <w:sz w:val="22"/>
        </w:rPr>
        <w:t xml:space="preserve">. </w:t>
      </w:r>
    </w:p>
    <w:p w14:paraId="4E44F138" w14:textId="6DA7A5BB" w:rsidR="00FF10F7" w:rsidRDefault="00D60DD6" w:rsidP="00E73DD7">
      <w:pPr>
        <w:numPr>
          <w:ilvl w:val="1"/>
          <w:numId w:val="2"/>
        </w:numPr>
        <w:tabs>
          <w:tab w:val="clear" w:pos="1440"/>
          <w:tab w:val="num" w:pos="284"/>
        </w:tabs>
        <w:spacing w:beforeLines="50" w:before="120"/>
        <w:ind w:left="284" w:hanging="284"/>
        <w:jc w:val="both"/>
        <w:rPr>
          <w:sz w:val="22"/>
        </w:rPr>
      </w:pPr>
      <w:r w:rsidRPr="00AB16B1">
        <w:rPr>
          <w:sz w:val="22"/>
        </w:rPr>
        <w:t xml:space="preserve">V případě </w:t>
      </w:r>
      <w:r w:rsidR="00B54422">
        <w:rPr>
          <w:sz w:val="22"/>
        </w:rPr>
        <w:t xml:space="preserve">potřeby </w:t>
      </w:r>
      <w:r w:rsidRPr="00AB16B1">
        <w:rPr>
          <w:sz w:val="22"/>
        </w:rPr>
        <w:t xml:space="preserve">doplnění dalšího zařízení či rozšíření </w:t>
      </w:r>
      <w:r w:rsidRPr="00AB16B1">
        <w:rPr>
          <w:sz w:val="22"/>
          <w:szCs w:val="22"/>
        </w:rPr>
        <w:t>zařízení specifikovaného v </w:t>
      </w:r>
      <w:r w:rsidR="00B54422" w:rsidRPr="00335B78">
        <w:rPr>
          <w:sz w:val="22"/>
        </w:rPr>
        <w:t>Příloze č. 1</w:t>
      </w:r>
      <w:r w:rsidR="00B54422" w:rsidRPr="00AB16B1">
        <w:rPr>
          <w:sz w:val="22"/>
        </w:rPr>
        <w:t xml:space="preserve"> této smlouvy</w:t>
      </w:r>
      <w:r w:rsidRPr="00AB16B1">
        <w:rPr>
          <w:sz w:val="22"/>
          <w:szCs w:val="22"/>
        </w:rPr>
        <w:t xml:space="preserve">, k němuž se vztahuje </w:t>
      </w:r>
      <w:r w:rsidRPr="00AB16B1">
        <w:rPr>
          <w:sz w:val="22"/>
        </w:rPr>
        <w:t>předmět plnění této smlouvy po datu podpisu této smlouvy, bude cena stanovena dodatkem této smlouvy.</w:t>
      </w:r>
      <w:r w:rsidR="00B54422" w:rsidRPr="00B54422">
        <w:rPr>
          <w:sz w:val="22"/>
        </w:rPr>
        <w:t xml:space="preserve"> </w:t>
      </w:r>
      <w:r w:rsidR="00B54422">
        <w:rPr>
          <w:sz w:val="22"/>
        </w:rPr>
        <w:t xml:space="preserve">Tato cena bude stanovena </w:t>
      </w:r>
      <w:r w:rsidR="00B54422" w:rsidRPr="00AB16B1">
        <w:rPr>
          <w:sz w:val="22"/>
        </w:rPr>
        <w:t xml:space="preserve">na základě </w:t>
      </w:r>
      <w:r w:rsidR="00B54422">
        <w:rPr>
          <w:sz w:val="22"/>
        </w:rPr>
        <w:t>změnových</w:t>
      </w:r>
      <w:r w:rsidR="00B54422" w:rsidRPr="00AB16B1">
        <w:rPr>
          <w:sz w:val="22"/>
        </w:rPr>
        <w:t xml:space="preserve"> listů </w:t>
      </w:r>
      <w:r w:rsidR="00E732EC">
        <w:rPr>
          <w:sz w:val="22"/>
        </w:rPr>
        <w:t xml:space="preserve">a </w:t>
      </w:r>
      <w:r w:rsidR="00B54422">
        <w:rPr>
          <w:sz w:val="22"/>
        </w:rPr>
        <w:t xml:space="preserve">vždy po </w:t>
      </w:r>
      <w:r w:rsidR="00B54422" w:rsidRPr="00AB16B1">
        <w:rPr>
          <w:sz w:val="22"/>
        </w:rPr>
        <w:t>dohod</w:t>
      </w:r>
      <w:r w:rsidR="00B54422">
        <w:rPr>
          <w:sz w:val="22"/>
        </w:rPr>
        <w:t>ě obou</w:t>
      </w:r>
      <w:r w:rsidR="00B54422" w:rsidRPr="00AB16B1">
        <w:rPr>
          <w:sz w:val="22"/>
        </w:rPr>
        <w:t xml:space="preserve"> smluvních stran.</w:t>
      </w:r>
    </w:p>
    <w:p w14:paraId="45E6C830" w14:textId="77777777" w:rsidR="00FF10F7" w:rsidRDefault="006E6021" w:rsidP="00E73DD7">
      <w:pPr>
        <w:numPr>
          <w:ilvl w:val="0"/>
          <w:numId w:val="2"/>
        </w:numPr>
        <w:tabs>
          <w:tab w:val="clear" w:pos="720"/>
          <w:tab w:val="num" w:pos="284"/>
        </w:tabs>
        <w:spacing w:before="360" w:afterLines="50" w:after="120"/>
        <w:ind w:left="709" w:hanging="709"/>
        <w:jc w:val="both"/>
        <w:rPr>
          <w:b/>
          <w:caps/>
          <w:sz w:val="22"/>
          <w:u w:val="single"/>
        </w:rPr>
      </w:pPr>
      <w:r w:rsidRPr="00B57C11">
        <w:rPr>
          <w:b/>
          <w:caps/>
          <w:sz w:val="22"/>
          <w:u w:val="single"/>
        </w:rPr>
        <w:t>Doba plnění smlouvy</w:t>
      </w:r>
    </w:p>
    <w:p w14:paraId="641C3C26" w14:textId="5D4F9420" w:rsidR="006E6021" w:rsidRDefault="00B54422">
      <w:pPr>
        <w:numPr>
          <w:ilvl w:val="1"/>
          <w:numId w:val="2"/>
        </w:numPr>
        <w:tabs>
          <w:tab w:val="clear" w:pos="1440"/>
          <w:tab w:val="num" w:pos="284"/>
        </w:tabs>
        <w:spacing w:before="120"/>
        <w:ind w:left="284" w:hanging="284"/>
        <w:jc w:val="both"/>
        <w:rPr>
          <w:sz w:val="22"/>
        </w:rPr>
      </w:pPr>
      <w:r>
        <w:rPr>
          <w:sz w:val="22"/>
        </w:rPr>
        <w:t>Zhotovitel se zavazuje k předání kompletního díla dle čl. 3 této smlouvy do</w:t>
      </w:r>
      <w:r w:rsidR="006E6021" w:rsidRPr="00AB16B1">
        <w:rPr>
          <w:sz w:val="22"/>
        </w:rPr>
        <w:t xml:space="preserve"> </w:t>
      </w:r>
      <w:r w:rsidR="00CD282D">
        <w:rPr>
          <w:sz w:val="22"/>
        </w:rPr>
        <w:t>3</w:t>
      </w:r>
      <w:r w:rsidR="002B7066" w:rsidRPr="00AB16B1">
        <w:rPr>
          <w:sz w:val="22"/>
        </w:rPr>
        <w:t xml:space="preserve"> </w:t>
      </w:r>
      <w:r w:rsidR="00E83B8E" w:rsidRPr="00AB16B1">
        <w:rPr>
          <w:sz w:val="22"/>
        </w:rPr>
        <w:t>(</w:t>
      </w:r>
      <w:r w:rsidR="00CD282D">
        <w:rPr>
          <w:sz w:val="22"/>
        </w:rPr>
        <w:t>tř</w:t>
      </w:r>
      <w:r>
        <w:rPr>
          <w:sz w:val="22"/>
        </w:rPr>
        <w:t>í</w:t>
      </w:r>
      <w:r w:rsidR="00E83B8E" w:rsidRPr="00AB16B1">
        <w:rPr>
          <w:sz w:val="22"/>
        </w:rPr>
        <w:t xml:space="preserve">) </w:t>
      </w:r>
      <w:r w:rsidR="006E6021" w:rsidRPr="00AB16B1">
        <w:rPr>
          <w:sz w:val="22"/>
        </w:rPr>
        <w:t>měsíc</w:t>
      </w:r>
      <w:r>
        <w:rPr>
          <w:sz w:val="22"/>
        </w:rPr>
        <w:t>ů od předání staveniště</w:t>
      </w:r>
      <w:r w:rsidR="006E6021" w:rsidRPr="00AB16B1">
        <w:rPr>
          <w:sz w:val="22"/>
        </w:rPr>
        <w:t>.</w:t>
      </w:r>
    </w:p>
    <w:p w14:paraId="013D2F74" w14:textId="0AD4331E" w:rsidR="00B54422" w:rsidRPr="005C0AAA" w:rsidRDefault="00B54422" w:rsidP="005C0AAA">
      <w:pPr>
        <w:numPr>
          <w:ilvl w:val="1"/>
          <w:numId w:val="2"/>
        </w:numPr>
        <w:tabs>
          <w:tab w:val="clear" w:pos="1440"/>
          <w:tab w:val="num" w:pos="284"/>
        </w:tabs>
        <w:spacing w:before="120"/>
        <w:ind w:left="284" w:hanging="284"/>
        <w:jc w:val="both"/>
        <w:rPr>
          <w:sz w:val="22"/>
        </w:rPr>
      </w:pPr>
      <w:r>
        <w:rPr>
          <w:sz w:val="22"/>
        </w:rPr>
        <w:t>V případě, že zhotovitel nezahájí práce do 1 měsíce od předání staveniště je objednatel oprávněn od Smlouvy odstoupit</w:t>
      </w:r>
      <w:r w:rsidRPr="005C0AAA">
        <w:rPr>
          <w:sz w:val="22"/>
        </w:rPr>
        <w:t xml:space="preserve"> </w:t>
      </w:r>
    </w:p>
    <w:p w14:paraId="69BE724F" w14:textId="77777777" w:rsidR="00FF10F7" w:rsidRDefault="002B6728" w:rsidP="00E73DD7">
      <w:pPr>
        <w:numPr>
          <w:ilvl w:val="0"/>
          <w:numId w:val="2"/>
        </w:numPr>
        <w:tabs>
          <w:tab w:val="clear" w:pos="720"/>
          <w:tab w:val="num" w:pos="284"/>
        </w:tabs>
        <w:spacing w:before="360" w:afterLines="50" w:after="120"/>
        <w:ind w:left="709" w:hanging="709"/>
        <w:jc w:val="both"/>
        <w:rPr>
          <w:b/>
          <w:caps/>
          <w:sz w:val="22"/>
          <w:u w:val="single"/>
        </w:rPr>
      </w:pPr>
      <w:r w:rsidRPr="00A1085A">
        <w:rPr>
          <w:b/>
          <w:caps/>
          <w:sz w:val="22"/>
          <w:u w:val="single"/>
        </w:rPr>
        <w:t>Účtování</w:t>
      </w:r>
      <w:r w:rsidR="006E6021" w:rsidRPr="00A1085A">
        <w:rPr>
          <w:b/>
          <w:caps/>
          <w:sz w:val="22"/>
          <w:u w:val="single"/>
        </w:rPr>
        <w:t xml:space="preserve"> za </w:t>
      </w:r>
      <w:r w:rsidR="00765A6B" w:rsidRPr="00A1085A">
        <w:rPr>
          <w:b/>
          <w:caps/>
          <w:sz w:val="22"/>
          <w:u w:val="single"/>
        </w:rPr>
        <w:t xml:space="preserve">sjednaná provedená </w:t>
      </w:r>
      <w:r w:rsidR="006E6021" w:rsidRPr="00A1085A">
        <w:rPr>
          <w:b/>
          <w:caps/>
          <w:sz w:val="22"/>
          <w:u w:val="single"/>
        </w:rPr>
        <w:t>plnění</w:t>
      </w:r>
    </w:p>
    <w:p w14:paraId="4A341F42" w14:textId="727123F7" w:rsidR="00335B78" w:rsidRPr="001C0615" w:rsidRDefault="001C0615" w:rsidP="001C0615">
      <w:pPr>
        <w:numPr>
          <w:ilvl w:val="1"/>
          <w:numId w:val="2"/>
        </w:numPr>
        <w:tabs>
          <w:tab w:val="clear" w:pos="1440"/>
          <w:tab w:val="num" w:pos="284"/>
        </w:tabs>
        <w:spacing w:before="120"/>
        <w:ind w:left="284" w:hanging="284"/>
        <w:jc w:val="both"/>
        <w:rPr>
          <w:sz w:val="22"/>
        </w:rPr>
      </w:pPr>
      <w:r w:rsidRPr="001C0615">
        <w:rPr>
          <w:sz w:val="22"/>
        </w:rPr>
        <w:t xml:space="preserve"> </w:t>
      </w:r>
      <w:r w:rsidR="005C0AAA">
        <w:rPr>
          <w:sz w:val="22"/>
        </w:rPr>
        <w:t>Celková f</w:t>
      </w:r>
      <w:r w:rsidRPr="00AB16B1">
        <w:rPr>
          <w:sz w:val="22"/>
        </w:rPr>
        <w:t xml:space="preserve">akturace </w:t>
      </w:r>
      <w:r w:rsidR="005C0AAA">
        <w:rPr>
          <w:sz w:val="22"/>
        </w:rPr>
        <w:t>b</w:t>
      </w:r>
      <w:r w:rsidRPr="00AB16B1">
        <w:rPr>
          <w:sz w:val="22"/>
        </w:rPr>
        <w:t>ude prov</w:t>
      </w:r>
      <w:r w:rsidR="005C0AAA">
        <w:rPr>
          <w:sz w:val="22"/>
        </w:rPr>
        <w:t>edena</w:t>
      </w:r>
      <w:r w:rsidRPr="00AB16B1">
        <w:rPr>
          <w:sz w:val="22"/>
        </w:rPr>
        <w:t xml:space="preserve"> po </w:t>
      </w:r>
      <w:r w:rsidR="005C0AAA">
        <w:rPr>
          <w:sz w:val="22"/>
        </w:rPr>
        <w:t>podpisu předávacího protokolu o dodávce předmětu smlouvy</w:t>
      </w:r>
      <w:r w:rsidRPr="00AB16B1">
        <w:rPr>
          <w:sz w:val="22"/>
        </w:rPr>
        <w:t>.</w:t>
      </w:r>
      <w:r>
        <w:rPr>
          <w:sz w:val="22"/>
        </w:rPr>
        <w:t xml:space="preserve"> </w:t>
      </w:r>
    </w:p>
    <w:p w14:paraId="4CA009A8" w14:textId="77777777" w:rsidR="00335B78" w:rsidRPr="00335B78" w:rsidRDefault="00335B78" w:rsidP="00335B78">
      <w:pPr>
        <w:numPr>
          <w:ilvl w:val="1"/>
          <w:numId w:val="2"/>
        </w:numPr>
        <w:tabs>
          <w:tab w:val="clear" w:pos="1440"/>
          <w:tab w:val="num" w:pos="284"/>
        </w:tabs>
        <w:spacing w:before="120"/>
        <w:ind w:left="284" w:hanging="284"/>
        <w:jc w:val="both"/>
        <w:rPr>
          <w:sz w:val="22"/>
        </w:rPr>
      </w:pPr>
      <w:r w:rsidRPr="00335B78">
        <w:rPr>
          <w:sz w:val="22"/>
        </w:rPr>
        <w:t>V případě, že doklady předložené zhotovitelem nejsou způsobilé k převzetí díla formou zjišťovacího protokolu, bude objednatel informovat zhotovitele o nutnosti doplnit údaje nebo dořešit nesrovnalosti jím předložených dokladů.</w:t>
      </w:r>
    </w:p>
    <w:p w14:paraId="329F5457" w14:textId="77777777" w:rsidR="00335B78" w:rsidRPr="00335B78" w:rsidRDefault="00335B78" w:rsidP="00335B78">
      <w:pPr>
        <w:numPr>
          <w:ilvl w:val="1"/>
          <w:numId w:val="2"/>
        </w:numPr>
        <w:tabs>
          <w:tab w:val="clear" w:pos="1440"/>
          <w:tab w:val="num" w:pos="284"/>
        </w:tabs>
        <w:spacing w:before="120"/>
        <w:ind w:left="284" w:hanging="284"/>
        <w:jc w:val="both"/>
        <w:rPr>
          <w:sz w:val="22"/>
        </w:rPr>
      </w:pPr>
      <w:r w:rsidRPr="00335B78">
        <w:rPr>
          <w:sz w:val="22"/>
        </w:rPr>
        <w:t>Každá faktura zhotovitele bude obsahovat náležitosti daňového dokladu podle zák. č. 235/2004 Sb., o dani z přidané hodnoty a náležitosti obchodní listiny dle § 435 zák. č. 89/2012 Sb., občanského zákoníku v platném znění a označení čísla zakázky a objednávky objednatele.</w:t>
      </w:r>
    </w:p>
    <w:p w14:paraId="4E7413ED" w14:textId="7C994629" w:rsidR="00AF1DA7" w:rsidRDefault="00335B78" w:rsidP="00AF1DA7">
      <w:pPr>
        <w:numPr>
          <w:ilvl w:val="1"/>
          <w:numId w:val="2"/>
        </w:numPr>
        <w:tabs>
          <w:tab w:val="clear" w:pos="1440"/>
          <w:tab w:val="num" w:pos="284"/>
        </w:tabs>
        <w:spacing w:before="120"/>
        <w:ind w:left="284" w:hanging="284"/>
        <w:jc w:val="both"/>
        <w:rPr>
          <w:sz w:val="22"/>
        </w:rPr>
      </w:pPr>
      <w:r w:rsidRPr="00335B78">
        <w:rPr>
          <w:sz w:val="22"/>
        </w:rPr>
        <w:t>Fakturu - daňový doklad zašle zhotovitel objednateli nejpozději do 15 dnů po dni zdanitelného plnění</w:t>
      </w:r>
      <w:r w:rsidR="00B57C11">
        <w:rPr>
          <w:sz w:val="22"/>
        </w:rPr>
        <w:t xml:space="preserve"> </w:t>
      </w:r>
      <w:r w:rsidR="00AF1DA7" w:rsidRPr="00AF1DA7">
        <w:rPr>
          <w:sz w:val="22"/>
        </w:rPr>
        <w:t xml:space="preserve">elektronicky na adresu </w:t>
      </w:r>
      <w:r w:rsidR="00CD282D">
        <w:rPr>
          <w:sz w:val="22"/>
        </w:rPr>
        <w:t>xxxxxx</w:t>
      </w:r>
      <w:r w:rsidR="00AF1DA7" w:rsidRPr="00AF1DA7">
        <w:rPr>
          <w:sz w:val="22"/>
        </w:rPr>
        <w:t>@</w:t>
      </w:r>
      <w:r w:rsidR="00CD282D">
        <w:rPr>
          <w:sz w:val="22"/>
        </w:rPr>
        <w:t>xxxxxx</w:t>
      </w:r>
      <w:r w:rsidR="00AF1DA7" w:rsidRPr="00AF1DA7">
        <w:rPr>
          <w:sz w:val="22"/>
        </w:rPr>
        <w:t xml:space="preserve">.cz nebo případně poštou </w:t>
      </w:r>
      <w:r w:rsidR="00B57C11" w:rsidRPr="00B57C11">
        <w:rPr>
          <w:sz w:val="22"/>
        </w:rPr>
        <w:t>na adresu pro doručování faktur, která je shodná s adresou sídla objednatele uvedenou v záhlaví smlouvy</w:t>
      </w:r>
      <w:r w:rsidRPr="00335B78">
        <w:rPr>
          <w:sz w:val="22"/>
        </w:rPr>
        <w:t>.</w:t>
      </w:r>
    </w:p>
    <w:p w14:paraId="53607F9C" w14:textId="77777777" w:rsidR="0092744D" w:rsidRDefault="00335B78">
      <w:pPr>
        <w:numPr>
          <w:ilvl w:val="1"/>
          <w:numId w:val="2"/>
        </w:numPr>
        <w:tabs>
          <w:tab w:val="clear" w:pos="1440"/>
          <w:tab w:val="num" w:pos="284"/>
        </w:tabs>
        <w:spacing w:before="120"/>
        <w:ind w:left="284" w:hanging="284"/>
        <w:jc w:val="both"/>
        <w:rPr>
          <w:sz w:val="22"/>
        </w:rPr>
      </w:pPr>
      <w:r w:rsidRPr="00335B78">
        <w:rPr>
          <w:sz w:val="22"/>
        </w:rPr>
        <w:t>V případě, že faktura neobsahuje všechny požadované náležitosti a přílohy odsouhlasené objednatelem, je objednatel oprávněn do doby její splatnosti fakturu vrátit k opravě a doplnění, přičemž objednatel není v prodlení s úhradou peněžitých povinností z vadné faktury. Zhotovitel je povinen zaslat novou fakturu se všemi náležitostmi s novým termínem splatnosti od jejího vystavení.</w:t>
      </w:r>
    </w:p>
    <w:p w14:paraId="380C55DE" w14:textId="77777777" w:rsidR="00FF10F7" w:rsidRDefault="006E6021" w:rsidP="00E73DD7">
      <w:pPr>
        <w:numPr>
          <w:ilvl w:val="0"/>
          <w:numId w:val="2"/>
        </w:numPr>
        <w:tabs>
          <w:tab w:val="clear" w:pos="720"/>
          <w:tab w:val="num" w:pos="284"/>
        </w:tabs>
        <w:spacing w:before="360" w:afterLines="50" w:after="120"/>
        <w:ind w:left="709" w:hanging="709"/>
        <w:jc w:val="both"/>
        <w:rPr>
          <w:b/>
          <w:caps/>
          <w:sz w:val="22"/>
          <w:u w:val="single"/>
        </w:rPr>
      </w:pPr>
      <w:r w:rsidRPr="00A1085A">
        <w:rPr>
          <w:b/>
          <w:caps/>
          <w:sz w:val="22"/>
          <w:u w:val="single"/>
        </w:rPr>
        <w:t>Platební podmínky</w:t>
      </w:r>
    </w:p>
    <w:p w14:paraId="4C470974" w14:textId="64EE10E0" w:rsidR="006E6021" w:rsidRPr="00AB16B1" w:rsidRDefault="006E6021">
      <w:pPr>
        <w:numPr>
          <w:ilvl w:val="1"/>
          <w:numId w:val="2"/>
        </w:numPr>
        <w:tabs>
          <w:tab w:val="clear" w:pos="1440"/>
          <w:tab w:val="left" w:pos="284"/>
        </w:tabs>
        <w:spacing w:before="120"/>
        <w:ind w:left="284" w:hanging="284"/>
        <w:jc w:val="both"/>
        <w:rPr>
          <w:sz w:val="22"/>
        </w:rPr>
      </w:pPr>
      <w:r w:rsidRPr="00AB16B1">
        <w:rPr>
          <w:sz w:val="22"/>
        </w:rPr>
        <w:t xml:space="preserve">Splatnost faktur </w:t>
      </w:r>
      <w:r w:rsidR="00335B78" w:rsidRPr="00335B78">
        <w:rPr>
          <w:sz w:val="22"/>
        </w:rPr>
        <w:t xml:space="preserve">se sjednává na </w:t>
      </w:r>
      <w:r w:rsidR="006A1707">
        <w:rPr>
          <w:sz w:val="22"/>
        </w:rPr>
        <w:t>3</w:t>
      </w:r>
      <w:r w:rsidR="00335B78" w:rsidRPr="00335B78">
        <w:rPr>
          <w:sz w:val="22"/>
        </w:rPr>
        <w:t>0 dn</w:t>
      </w:r>
      <w:r w:rsidR="006A1707">
        <w:rPr>
          <w:sz w:val="22"/>
        </w:rPr>
        <w:t>í</w:t>
      </w:r>
      <w:r w:rsidR="00335B78" w:rsidRPr="00335B78">
        <w:rPr>
          <w:sz w:val="22"/>
        </w:rPr>
        <w:t xml:space="preserve"> od vystavení faktury.</w:t>
      </w:r>
    </w:p>
    <w:p w14:paraId="5C427EE1" w14:textId="77777777" w:rsidR="00335B78" w:rsidRPr="00335B78" w:rsidRDefault="00335B78" w:rsidP="00335B78">
      <w:pPr>
        <w:numPr>
          <w:ilvl w:val="1"/>
          <w:numId w:val="2"/>
        </w:numPr>
        <w:tabs>
          <w:tab w:val="clear" w:pos="1440"/>
          <w:tab w:val="num" w:pos="284"/>
        </w:tabs>
        <w:spacing w:before="120"/>
        <w:ind w:left="284" w:hanging="284"/>
        <w:jc w:val="both"/>
        <w:rPr>
          <w:sz w:val="22"/>
        </w:rPr>
      </w:pPr>
      <w:r w:rsidRPr="00335B78">
        <w:rPr>
          <w:sz w:val="22"/>
        </w:rPr>
        <w:t xml:space="preserve">Povinnost uhradit finanční částku objednatele je splněna odepsáním fakturované částky z účtu objednatele. </w:t>
      </w:r>
    </w:p>
    <w:p w14:paraId="7E0A7279" w14:textId="77777777" w:rsidR="00FF10F7" w:rsidRDefault="006E6021" w:rsidP="00E73DD7">
      <w:pPr>
        <w:numPr>
          <w:ilvl w:val="0"/>
          <w:numId w:val="2"/>
        </w:numPr>
        <w:tabs>
          <w:tab w:val="clear" w:pos="720"/>
          <w:tab w:val="num" w:pos="284"/>
        </w:tabs>
        <w:spacing w:before="360" w:afterLines="50" w:after="120"/>
        <w:ind w:left="709" w:hanging="709"/>
        <w:jc w:val="both"/>
        <w:rPr>
          <w:b/>
          <w:caps/>
          <w:sz w:val="22"/>
          <w:u w:val="single"/>
        </w:rPr>
      </w:pPr>
      <w:r w:rsidRPr="00A1085A">
        <w:rPr>
          <w:b/>
          <w:caps/>
          <w:sz w:val="22"/>
          <w:u w:val="single"/>
        </w:rPr>
        <w:t xml:space="preserve">podmínky zhotovování díla, součinnost </w:t>
      </w:r>
      <w:r w:rsidR="00A1085A">
        <w:rPr>
          <w:b/>
          <w:caps/>
          <w:sz w:val="22"/>
          <w:u w:val="single"/>
        </w:rPr>
        <w:t>ZH</w:t>
      </w:r>
      <w:r w:rsidR="000A0B89" w:rsidRPr="00476845">
        <w:rPr>
          <w:b/>
          <w:caps/>
          <w:sz w:val="22"/>
          <w:u w:val="single"/>
        </w:rPr>
        <w:t>o</w:t>
      </w:r>
      <w:r w:rsidR="000A0B89" w:rsidRPr="00A1085A">
        <w:rPr>
          <w:b/>
          <w:caps/>
          <w:sz w:val="22"/>
          <w:u w:val="single"/>
        </w:rPr>
        <w:t>tovitel</w:t>
      </w:r>
      <w:r w:rsidRPr="00A1085A">
        <w:rPr>
          <w:b/>
          <w:caps/>
          <w:sz w:val="22"/>
          <w:u w:val="single"/>
        </w:rPr>
        <w:t xml:space="preserve">e a objednatele </w:t>
      </w:r>
    </w:p>
    <w:p w14:paraId="71D68C02" w14:textId="77777777" w:rsidR="006E6021" w:rsidRPr="00AB16B1" w:rsidRDefault="005A574A">
      <w:pPr>
        <w:spacing w:before="120"/>
        <w:jc w:val="both"/>
        <w:rPr>
          <w:sz w:val="22"/>
        </w:rPr>
      </w:pPr>
      <w:r w:rsidRPr="00AB16B1">
        <w:rPr>
          <w:sz w:val="22"/>
        </w:rPr>
        <w:t xml:space="preserve">6.1. </w:t>
      </w:r>
      <w:r w:rsidR="00B164E1" w:rsidRPr="00B164E1">
        <w:rPr>
          <w:b/>
          <w:sz w:val="22"/>
        </w:rPr>
        <w:t>Zhotovitel se zavazuje</w:t>
      </w:r>
      <w:r w:rsidR="006E6021" w:rsidRPr="00AB16B1">
        <w:rPr>
          <w:sz w:val="22"/>
        </w:rPr>
        <w:t>:</w:t>
      </w:r>
    </w:p>
    <w:p w14:paraId="4EC612E6" w14:textId="112FDAA4" w:rsidR="00F50450" w:rsidRPr="00142CBF" w:rsidRDefault="001062FA" w:rsidP="00142CBF">
      <w:pPr>
        <w:numPr>
          <w:ilvl w:val="0"/>
          <w:numId w:val="9"/>
        </w:numPr>
        <w:tabs>
          <w:tab w:val="clear" w:pos="1440"/>
          <w:tab w:val="num" w:pos="284"/>
        </w:tabs>
        <w:spacing w:before="120"/>
        <w:ind w:left="284" w:hanging="284"/>
        <w:jc w:val="both"/>
        <w:rPr>
          <w:sz w:val="22"/>
        </w:rPr>
      </w:pPr>
      <w:r w:rsidRPr="00142CBF">
        <w:rPr>
          <w:sz w:val="22"/>
        </w:rPr>
        <w:t>P</w:t>
      </w:r>
      <w:r w:rsidR="00F50450" w:rsidRPr="00142CBF">
        <w:rPr>
          <w:sz w:val="22"/>
        </w:rPr>
        <w:t>rovádět na svůj náklad a ne</w:t>
      </w:r>
      <w:r w:rsidR="00F50450" w:rsidRPr="00B57C11">
        <w:rPr>
          <w:sz w:val="22"/>
        </w:rPr>
        <w:t xml:space="preserve">bezpečí pro objednatele </w:t>
      </w:r>
      <w:r w:rsidR="009973BC" w:rsidRPr="00B57C11">
        <w:rPr>
          <w:sz w:val="22"/>
        </w:rPr>
        <w:t>s odbornou péčí svými kvalifikovanými a oprávněnými zaměstnanci</w:t>
      </w:r>
      <w:r w:rsidR="00B57C11" w:rsidRPr="00142CBF">
        <w:rPr>
          <w:sz w:val="22"/>
        </w:rPr>
        <w:t xml:space="preserve"> </w:t>
      </w:r>
      <w:r w:rsidR="00B57C11" w:rsidRPr="00B57C11">
        <w:rPr>
          <w:sz w:val="22"/>
        </w:rPr>
        <w:t xml:space="preserve">v dostatečném počtu tak, aby byl schopen zajistit provedení díla v ujednaných termínech a </w:t>
      </w:r>
      <w:r w:rsidR="00B57C11" w:rsidRPr="00B57C11">
        <w:rPr>
          <w:sz w:val="22"/>
        </w:rPr>
        <w:lastRenderedPageBreak/>
        <w:t>v ujednané kvalitě</w:t>
      </w:r>
      <w:r w:rsidR="009973BC" w:rsidRPr="00B57C11">
        <w:rPr>
          <w:sz w:val="22"/>
        </w:rPr>
        <w:t xml:space="preserve">, v rámci svých živnostenských oprávnění činnosti uvedené v článku 2. této smlouvy (dále jen „dílo“). Dílem se pro účely této smlouvy rozumí i dílčí plnění, pokud tato smlouva výslovně nestanoví jinak. Zhotovitel není bez </w:t>
      </w:r>
      <w:r w:rsidR="00B57C11" w:rsidRPr="00B57C11">
        <w:rPr>
          <w:sz w:val="22"/>
        </w:rPr>
        <w:t xml:space="preserve">písemného </w:t>
      </w:r>
      <w:r w:rsidR="009973BC" w:rsidRPr="00B57C11">
        <w:rPr>
          <w:sz w:val="22"/>
        </w:rPr>
        <w:t>souhlasu objednatele oprávněn zadat plnění části svých smluvních povinností třetí osobě; pokud souhlas získá, za činnost subdodavatele neomezeně odpovídá v rozsahu,</w:t>
      </w:r>
      <w:r w:rsidR="00B57C11">
        <w:rPr>
          <w:sz w:val="22"/>
        </w:rPr>
        <w:t xml:space="preserve"> </w:t>
      </w:r>
      <w:r w:rsidR="00B57C11" w:rsidRPr="00B57C11">
        <w:rPr>
          <w:sz w:val="22"/>
        </w:rPr>
        <w:t xml:space="preserve">jako by danou činnost vykonával </w:t>
      </w:r>
      <w:r w:rsidR="00B57C11" w:rsidRPr="00CC1D95">
        <w:rPr>
          <w:sz w:val="22"/>
        </w:rPr>
        <w:t>sám.</w:t>
      </w:r>
      <w:r w:rsidR="00B500F9" w:rsidRPr="00142CBF">
        <w:rPr>
          <w:sz w:val="22"/>
        </w:rPr>
        <w:t xml:space="preserve"> </w:t>
      </w:r>
    </w:p>
    <w:p w14:paraId="1FCFEA3B" w14:textId="77777777" w:rsidR="006E6021" w:rsidRPr="00AB16B1" w:rsidRDefault="006E6021">
      <w:pPr>
        <w:numPr>
          <w:ilvl w:val="0"/>
          <w:numId w:val="9"/>
        </w:numPr>
        <w:tabs>
          <w:tab w:val="clear" w:pos="1440"/>
          <w:tab w:val="num" w:pos="284"/>
        </w:tabs>
        <w:spacing w:before="120"/>
        <w:ind w:left="284" w:hanging="284"/>
        <w:jc w:val="both"/>
        <w:rPr>
          <w:sz w:val="22"/>
        </w:rPr>
      </w:pPr>
      <w:r w:rsidRPr="00B57C11">
        <w:rPr>
          <w:sz w:val="22"/>
        </w:rPr>
        <w:t>Řádně plnit celý předmět smlouvy, minimalizovat rizika škod objednatele a předávat důležité informace, které se v souvislostí s plněním smlouvy dozví týkající se např. ochrany areálu, objednateli.</w:t>
      </w:r>
    </w:p>
    <w:p w14:paraId="0659A9C3" w14:textId="7FD1767A" w:rsidR="009D3D1F" w:rsidRPr="00AB16B1" w:rsidRDefault="009D3D1F" w:rsidP="009D3D1F">
      <w:pPr>
        <w:numPr>
          <w:ilvl w:val="0"/>
          <w:numId w:val="9"/>
        </w:numPr>
        <w:tabs>
          <w:tab w:val="clear" w:pos="1440"/>
          <w:tab w:val="num" w:pos="284"/>
        </w:tabs>
        <w:spacing w:before="120"/>
        <w:ind w:left="284" w:hanging="284"/>
        <w:jc w:val="both"/>
        <w:rPr>
          <w:sz w:val="22"/>
        </w:rPr>
      </w:pPr>
      <w:r w:rsidRPr="00AB16B1">
        <w:rPr>
          <w:sz w:val="22"/>
        </w:rPr>
        <w:t xml:space="preserve">Evidovat termíny prováděných činností a písemně </w:t>
      </w:r>
      <w:r w:rsidR="005542A1">
        <w:rPr>
          <w:sz w:val="22"/>
        </w:rPr>
        <w:t xml:space="preserve">nebo jiným dohodnutým způsobem </w:t>
      </w:r>
      <w:r w:rsidRPr="00AB16B1">
        <w:rPr>
          <w:sz w:val="22"/>
        </w:rPr>
        <w:t>oznámit objednateli předem, kdy bude danou činnost vykonávat.</w:t>
      </w:r>
    </w:p>
    <w:p w14:paraId="38D24687" w14:textId="77777777" w:rsidR="006E6021" w:rsidRPr="00AB16B1" w:rsidRDefault="006E6021">
      <w:pPr>
        <w:numPr>
          <w:ilvl w:val="0"/>
          <w:numId w:val="9"/>
        </w:numPr>
        <w:tabs>
          <w:tab w:val="clear" w:pos="1440"/>
          <w:tab w:val="num" w:pos="284"/>
        </w:tabs>
        <w:spacing w:before="120"/>
        <w:ind w:left="284" w:hanging="284"/>
        <w:jc w:val="both"/>
        <w:rPr>
          <w:sz w:val="22"/>
        </w:rPr>
      </w:pPr>
      <w:r w:rsidRPr="00AB16B1">
        <w:rPr>
          <w:sz w:val="22"/>
        </w:rPr>
        <w:t>Zajistit maximální funkčnost zařízení uvedených v této smlouvě. V případě nutnosti, v době záruky, demontovat komponent zařízení a poskytnout objednateli adekvátní náhradu či přijmout jiné opatření k zajištění funkčnosti zařízení.</w:t>
      </w:r>
    </w:p>
    <w:p w14:paraId="71D2A237" w14:textId="06FE82A1" w:rsidR="006E6021" w:rsidRPr="00AB16B1" w:rsidRDefault="006E6021">
      <w:pPr>
        <w:numPr>
          <w:ilvl w:val="0"/>
          <w:numId w:val="9"/>
        </w:numPr>
        <w:tabs>
          <w:tab w:val="clear" w:pos="1440"/>
          <w:tab w:val="num" w:pos="284"/>
        </w:tabs>
        <w:spacing w:before="120"/>
        <w:ind w:left="284" w:hanging="284"/>
        <w:jc w:val="both"/>
        <w:rPr>
          <w:sz w:val="22"/>
        </w:rPr>
      </w:pPr>
      <w:r w:rsidRPr="00AB16B1">
        <w:rPr>
          <w:sz w:val="22"/>
        </w:rPr>
        <w:t>Provést na vyžádání objednatele proškolení všech určených pracovníků</w:t>
      </w:r>
      <w:r w:rsidR="00E90050">
        <w:rPr>
          <w:sz w:val="22"/>
        </w:rPr>
        <w:t>.</w:t>
      </w:r>
    </w:p>
    <w:p w14:paraId="38A5FD0F" w14:textId="77777777" w:rsidR="006E6021" w:rsidRPr="00AB16B1" w:rsidRDefault="006E6021">
      <w:pPr>
        <w:numPr>
          <w:ilvl w:val="0"/>
          <w:numId w:val="9"/>
        </w:numPr>
        <w:tabs>
          <w:tab w:val="clear" w:pos="1440"/>
          <w:tab w:val="num" w:pos="284"/>
        </w:tabs>
        <w:spacing w:before="120"/>
        <w:ind w:left="284" w:hanging="284"/>
        <w:jc w:val="both"/>
        <w:rPr>
          <w:sz w:val="22"/>
        </w:rPr>
      </w:pPr>
      <w:r w:rsidRPr="00AB16B1">
        <w:rPr>
          <w:sz w:val="22"/>
        </w:rPr>
        <w:t xml:space="preserve">Při veškeré činnosti dle předmětu této smlouvy dodržovat </w:t>
      </w:r>
      <w:r w:rsidR="00BA5A1E" w:rsidRPr="00AB16B1">
        <w:rPr>
          <w:sz w:val="22"/>
        </w:rPr>
        <w:t>schválené a vzájemně odsouhlasené specifikace činnosti, platnou relevantní legislativu</w:t>
      </w:r>
      <w:r w:rsidR="00AC7EFF" w:rsidRPr="00AB16B1">
        <w:rPr>
          <w:sz w:val="22"/>
        </w:rPr>
        <w:t xml:space="preserve"> a technická regulativa jako jsou platné normy</w:t>
      </w:r>
      <w:r w:rsidR="00BA5A1E" w:rsidRPr="00AB16B1">
        <w:rPr>
          <w:sz w:val="22"/>
        </w:rPr>
        <w:t xml:space="preserve">, </w:t>
      </w:r>
      <w:r w:rsidRPr="00AB16B1">
        <w:rPr>
          <w:sz w:val="22"/>
        </w:rPr>
        <w:t>bezpečnost</w:t>
      </w:r>
      <w:r w:rsidR="00AC7EFF" w:rsidRPr="00AB16B1">
        <w:rPr>
          <w:sz w:val="22"/>
        </w:rPr>
        <w:t>ní předpisy a</w:t>
      </w:r>
      <w:r w:rsidRPr="00AB16B1">
        <w:rPr>
          <w:sz w:val="22"/>
        </w:rPr>
        <w:t xml:space="preserve"> </w:t>
      </w:r>
      <w:r w:rsidR="00AC7EFF" w:rsidRPr="00AB16B1">
        <w:rPr>
          <w:sz w:val="22"/>
        </w:rPr>
        <w:t xml:space="preserve">zásady </w:t>
      </w:r>
      <w:r w:rsidRPr="00AB16B1">
        <w:rPr>
          <w:sz w:val="22"/>
        </w:rPr>
        <w:t>hospodárnosti.</w:t>
      </w:r>
      <w:r w:rsidR="008F2182">
        <w:rPr>
          <w:sz w:val="22"/>
        </w:rPr>
        <w:t xml:space="preserve"> </w:t>
      </w:r>
    </w:p>
    <w:p w14:paraId="52EA03A3" w14:textId="77777777" w:rsidR="006E6021" w:rsidRPr="00AB16B1" w:rsidRDefault="006E6021">
      <w:pPr>
        <w:numPr>
          <w:ilvl w:val="0"/>
          <w:numId w:val="9"/>
        </w:numPr>
        <w:tabs>
          <w:tab w:val="clear" w:pos="1440"/>
          <w:tab w:val="num" w:pos="284"/>
        </w:tabs>
        <w:spacing w:before="120"/>
        <w:ind w:left="284" w:hanging="284"/>
        <w:jc w:val="both"/>
        <w:rPr>
          <w:sz w:val="22"/>
        </w:rPr>
      </w:pPr>
      <w:r w:rsidRPr="00AB16B1">
        <w:rPr>
          <w:sz w:val="22"/>
        </w:rPr>
        <w:t xml:space="preserve">Zachovávat v objektu / areálu objednatele čistotu a pořádek, odstraňovat na své náklady odpadový materiál vzniklý při plnění smlouvy. </w:t>
      </w:r>
    </w:p>
    <w:p w14:paraId="769A6039" w14:textId="77777777" w:rsidR="006E6021" w:rsidRPr="00AB16B1" w:rsidRDefault="006E6021">
      <w:pPr>
        <w:numPr>
          <w:ilvl w:val="0"/>
          <w:numId w:val="9"/>
        </w:numPr>
        <w:tabs>
          <w:tab w:val="clear" w:pos="1440"/>
          <w:tab w:val="num" w:pos="284"/>
        </w:tabs>
        <w:spacing w:before="120"/>
        <w:ind w:left="284" w:hanging="284"/>
        <w:jc w:val="both"/>
      </w:pPr>
      <w:r w:rsidRPr="00AB16B1">
        <w:rPr>
          <w:sz w:val="22"/>
        </w:rPr>
        <w:t>Utajit veškeré informace týkající se projektové dokumentace a režimu objektu.</w:t>
      </w:r>
    </w:p>
    <w:p w14:paraId="1B6A6D03" w14:textId="77777777" w:rsidR="006E6021" w:rsidRPr="00AB16B1" w:rsidRDefault="006E6021">
      <w:pPr>
        <w:numPr>
          <w:ilvl w:val="0"/>
          <w:numId w:val="9"/>
        </w:numPr>
        <w:tabs>
          <w:tab w:val="clear" w:pos="1440"/>
          <w:tab w:val="num" w:pos="284"/>
        </w:tabs>
        <w:spacing w:before="120"/>
        <w:ind w:left="284" w:hanging="284"/>
        <w:jc w:val="both"/>
      </w:pPr>
      <w:r w:rsidRPr="00AB16B1">
        <w:rPr>
          <w:sz w:val="22"/>
        </w:rPr>
        <w:t>Dodržovat zásady utajení veškerých důležitých</w:t>
      </w:r>
      <w:r w:rsidR="00AC7EFF" w:rsidRPr="00AB16B1">
        <w:rPr>
          <w:sz w:val="22"/>
        </w:rPr>
        <w:t xml:space="preserve"> </w:t>
      </w:r>
      <w:r w:rsidRPr="00AB16B1">
        <w:rPr>
          <w:sz w:val="22"/>
        </w:rPr>
        <w:t>informací</w:t>
      </w:r>
      <w:r w:rsidR="00192BAC" w:rsidRPr="00AB16B1">
        <w:rPr>
          <w:sz w:val="22"/>
        </w:rPr>
        <w:t>,</w:t>
      </w:r>
      <w:r w:rsidRPr="00AB16B1">
        <w:rPr>
          <w:sz w:val="22"/>
        </w:rPr>
        <w:t xml:space="preserve"> popřípadě dodržovat ustanovení platná pro nakládání s utajovanými skutečnostmi dle příslušné legislativy v platném znění a předpisů souvisejících.</w:t>
      </w:r>
    </w:p>
    <w:p w14:paraId="5CE4BAC5" w14:textId="77777777" w:rsidR="006E6021" w:rsidRPr="00AB16B1" w:rsidRDefault="005A574A" w:rsidP="00832853">
      <w:pPr>
        <w:spacing w:before="360"/>
        <w:jc w:val="both"/>
        <w:rPr>
          <w:sz w:val="22"/>
        </w:rPr>
      </w:pPr>
      <w:r w:rsidRPr="00AB16B1">
        <w:rPr>
          <w:sz w:val="22"/>
        </w:rPr>
        <w:t xml:space="preserve">6.2. </w:t>
      </w:r>
      <w:r w:rsidR="00B164E1" w:rsidRPr="00B164E1">
        <w:rPr>
          <w:b/>
          <w:sz w:val="22"/>
        </w:rPr>
        <w:t>Objednatel se zavazuje</w:t>
      </w:r>
      <w:r w:rsidR="006E6021" w:rsidRPr="00AB16B1">
        <w:rPr>
          <w:sz w:val="22"/>
        </w:rPr>
        <w:t>:</w:t>
      </w:r>
    </w:p>
    <w:p w14:paraId="4DDDF7A0" w14:textId="77777777" w:rsidR="005600EF" w:rsidRPr="00AB16B1" w:rsidRDefault="001062FA" w:rsidP="001062FA">
      <w:pPr>
        <w:numPr>
          <w:ilvl w:val="0"/>
          <w:numId w:val="3"/>
        </w:numPr>
        <w:tabs>
          <w:tab w:val="clear" w:pos="720"/>
          <w:tab w:val="num" w:pos="284"/>
        </w:tabs>
        <w:spacing w:before="120"/>
        <w:ind w:left="284" w:hanging="284"/>
        <w:jc w:val="both"/>
        <w:rPr>
          <w:sz w:val="22"/>
          <w:szCs w:val="22"/>
        </w:rPr>
      </w:pPr>
      <w:r w:rsidRPr="00AB16B1">
        <w:rPr>
          <w:sz w:val="22"/>
          <w:szCs w:val="22"/>
        </w:rPr>
        <w:t>Z</w:t>
      </w:r>
      <w:r w:rsidR="005600EF" w:rsidRPr="00AB16B1">
        <w:rPr>
          <w:sz w:val="22"/>
          <w:szCs w:val="22"/>
        </w:rPr>
        <w:t>aplatit sjednanou cenu plnění této smlouvy.</w:t>
      </w:r>
    </w:p>
    <w:p w14:paraId="577189B8" w14:textId="77777777" w:rsidR="00AC7EFF" w:rsidRPr="00AB16B1" w:rsidRDefault="00AC7EFF">
      <w:pPr>
        <w:numPr>
          <w:ilvl w:val="0"/>
          <w:numId w:val="3"/>
        </w:numPr>
        <w:tabs>
          <w:tab w:val="clear" w:pos="720"/>
          <w:tab w:val="num" w:pos="284"/>
        </w:tabs>
        <w:spacing w:before="120"/>
        <w:ind w:left="284" w:hanging="284"/>
        <w:jc w:val="both"/>
        <w:rPr>
          <w:sz w:val="22"/>
          <w:szCs w:val="22"/>
        </w:rPr>
      </w:pPr>
      <w:r w:rsidRPr="00AB16B1">
        <w:rPr>
          <w:sz w:val="22"/>
          <w:szCs w:val="22"/>
        </w:rPr>
        <w:t>Předat předem zhotoviteli nezbytné informace potřebné k zajištění činností dle znění této smlouvy.</w:t>
      </w:r>
    </w:p>
    <w:p w14:paraId="45CD103B" w14:textId="77777777" w:rsidR="006E6021" w:rsidRPr="00AB16B1" w:rsidRDefault="006E6021">
      <w:pPr>
        <w:numPr>
          <w:ilvl w:val="0"/>
          <w:numId w:val="3"/>
        </w:numPr>
        <w:tabs>
          <w:tab w:val="clear" w:pos="720"/>
          <w:tab w:val="left" w:pos="284"/>
        </w:tabs>
        <w:spacing w:before="120"/>
        <w:ind w:left="284" w:hanging="284"/>
        <w:jc w:val="both"/>
        <w:rPr>
          <w:sz w:val="22"/>
          <w:szCs w:val="22"/>
        </w:rPr>
      </w:pPr>
      <w:r w:rsidRPr="00AB16B1">
        <w:rPr>
          <w:sz w:val="22"/>
          <w:szCs w:val="22"/>
        </w:rPr>
        <w:t xml:space="preserve">Poskytnout nutnou součinnost zahrnující mimo jiné především: </w:t>
      </w:r>
    </w:p>
    <w:p w14:paraId="66F48385" w14:textId="2F0D75EC" w:rsidR="006E6021" w:rsidRPr="00AB16B1" w:rsidRDefault="006E6021">
      <w:pPr>
        <w:numPr>
          <w:ilvl w:val="0"/>
          <w:numId w:val="18"/>
        </w:numPr>
        <w:tabs>
          <w:tab w:val="left" w:pos="284"/>
        </w:tabs>
        <w:ind w:left="714" w:hanging="357"/>
        <w:jc w:val="both"/>
        <w:rPr>
          <w:sz w:val="22"/>
          <w:szCs w:val="22"/>
        </w:rPr>
      </w:pPr>
      <w:r w:rsidRPr="00AB16B1">
        <w:rPr>
          <w:sz w:val="22"/>
          <w:szCs w:val="22"/>
        </w:rPr>
        <w:t xml:space="preserve">zajištění vstupních dokladů pro vstup do provozního areálu </w:t>
      </w:r>
      <w:r w:rsidR="005542A1" w:rsidRPr="00C472D8">
        <w:rPr>
          <w:sz w:val="22"/>
          <w:szCs w:val="22"/>
        </w:rPr>
        <w:t>xxxxxxxx,xxxx,xxxxxx</w:t>
      </w:r>
      <w:r w:rsidRPr="00AB16B1">
        <w:rPr>
          <w:sz w:val="22"/>
          <w:szCs w:val="22"/>
        </w:rPr>
        <w:t xml:space="preserve"> pro zaměstnance </w:t>
      </w:r>
      <w:r w:rsidR="000A0B89">
        <w:rPr>
          <w:sz w:val="22"/>
          <w:szCs w:val="22"/>
        </w:rPr>
        <w:t>zhotovitel</w:t>
      </w:r>
      <w:r w:rsidRPr="00AB16B1">
        <w:rPr>
          <w:sz w:val="22"/>
          <w:szCs w:val="22"/>
        </w:rPr>
        <w:t xml:space="preserve">e a vyřízení vjezdu vozidel </w:t>
      </w:r>
      <w:r w:rsidR="000A0B89">
        <w:rPr>
          <w:sz w:val="22"/>
          <w:szCs w:val="22"/>
        </w:rPr>
        <w:t>zhotovitel</w:t>
      </w:r>
      <w:r w:rsidRPr="00AB16B1">
        <w:rPr>
          <w:sz w:val="22"/>
          <w:szCs w:val="22"/>
        </w:rPr>
        <w:t>e do provozního areálu objednatele nezbytně nutných k výkonu sjednaných činností uvedených v této smlouvě</w:t>
      </w:r>
      <w:r w:rsidR="00832853" w:rsidRPr="00AB16B1">
        <w:rPr>
          <w:sz w:val="22"/>
          <w:szCs w:val="22"/>
        </w:rPr>
        <w:t>;</w:t>
      </w:r>
    </w:p>
    <w:p w14:paraId="4D666839" w14:textId="77777777" w:rsidR="00832853" w:rsidRPr="00AB16B1" w:rsidRDefault="006E6021">
      <w:pPr>
        <w:numPr>
          <w:ilvl w:val="0"/>
          <w:numId w:val="18"/>
        </w:numPr>
        <w:tabs>
          <w:tab w:val="left" w:pos="284"/>
        </w:tabs>
        <w:ind w:left="714" w:hanging="357"/>
        <w:jc w:val="both"/>
        <w:rPr>
          <w:sz w:val="22"/>
          <w:szCs w:val="22"/>
        </w:rPr>
      </w:pPr>
      <w:r w:rsidRPr="00AB16B1">
        <w:rPr>
          <w:sz w:val="22"/>
          <w:szCs w:val="22"/>
        </w:rPr>
        <w:t xml:space="preserve">bezpečné odstavení technologického zařízení, na kterém bude </w:t>
      </w:r>
      <w:r w:rsidR="000A0B89">
        <w:rPr>
          <w:sz w:val="22"/>
          <w:szCs w:val="22"/>
        </w:rPr>
        <w:t>zhotovitel</w:t>
      </w:r>
      <w:r w:rsidRPr="00AB16B1">
        <w:rPr>
          <w:sz w:val="22"/>
          <w:szCs w:val="22"/>
        </w:rPr>
        <w:t xml:space="preserve"> pracovat</w:t>
      </w:r>
      <w:r w:rsidR="00832853" w:rsidRPr="00AB16B1">
        <w:rPr>
          <w:sz w:val="22"/>
          <w:szCs w:val="22"/>
        </w:rPr>
        <w:t>;</w:t>
      </w:r>
    </w:p>
    <w:p w14:paraId="6CB9238D" w14:textId="77777777" w:rsidR="006E6021" w:rsidRPr="00AB16B1" w:rsidRDefault="006E6021">
      <w:pPr>
        <w:numPr>
          <w:ilvl w:val="0"/>
          <w:numId w:val="18"/>
        </w:numPr>
        <w:tabs>
          <w:tab w:val="left" w:pos="284"/>
        </w:tabs>
        <w:ind w:left="714" w:hanging="357"/>
        <w:jc w:val="both"/>
        <w:rPr>
          <w:sz w:val="22"/>
          <w:szCs w:val="22"/>
        </w:rPr>
      </w:pPr>
      <w:r w:rsidRPr="00AB16B1">
        <w:rPr>
          <w:sz w:val="22"/>
          <w:szCs w:val="22"/>
        </w:rPr>
        <w:t xml:space="preserve">napojení na zdroj el. energie pracovníkům </w:t>
      </w:r>
      <w:r w:rsidR="000A0B89">
        <w:rPr>
          <w:sz w:val="22"/>
          <w:szCs w:val="22"/>
        </w:rPr>
        <w:t>zhotovitel</w:t>
      </w:r>
      <w:r w:rsidRPr="00AB16B1">
        <w:rPr>
          <w:sz w:val="22"/>
          <w:szCs w:val="22"/>
        </w:rPr>
        <w:t>e při realizaci této smlouvy</w:t>
      </w:r>
      <w:r w:rsidR="00832853" w:rsidRPr="00AB16B1">
        <w:rPr>
          <w:sz w:val="22"/>
          <w:szCs w:val="22"/>
        </w:rPr>
        <w:t>;</w:t>
      </w:r>
    </w:p>
    <w:p w14:paraId="1595D80E" w14:textId="77777777" w:rsidR="002B7980" w:rsidRPr="00AB16B1" w:rsidRDefault="002B7980">
      <w:pPr>
        <w:numPr>
          <w:ilvl w:val="0"/>
          <w:numId w:val="18"/>
        </w:numPr>
        <w:tabs>
          <w:tab w:val="left" w:pos="284"/>
        </w:tabs>
        <w:ind w:left="714" w:hanging="357"/>
        <w:jc w:val="both"/>
        <w:rPr>
          <w:sz w:val="22"/>
          <w:szCs w:val="22"/>
        </w:rPr>
      </w:pPr>
      <w:r w:rsidRPr="00AB16B1">
        <w:rPr>
          <w:sz w:val="22"/>
          <w:szCs w:val="22"/>
        </w:rPr>
        <w:t xml:space="preserve">umožnění elektronického zásahu pracovníků </w:t>
      </w:r>
      <w:r w:rsidR="000A0B89">
        <w:rPr>
          <w:sz w:val="22"/>
          <w:szCs w:val="22"/>
        </w:rPr>
        <w:t>zhotovitel</w:t>
      </w:r>
      <w:r w:rsidRPr="00AB16B1">
        <w:rPr>
          <w:sz w:val="22"/>
          <w:szCs w:val="22"/>
        </w:rPr>
        <w:t>e, prostřednictvím vzdáleného připojení, je-li to technicky možné;</w:t>
      </w:r>
    </w:p>
    <w:p w14:paraId="308E4011" w14:textId="77777777" w:rsidR="006E6021" w:rsidRPr="00AB16B1" w:rsidRDefault="006E6021" w:rsidP="00773351">
      <w:pPr>
        <w:numPr>
          <w:ilvl w:val="0"/>
          <w:numId w:val="18"/>
        </w:numPr>
        <w:tabs>
          <w:tab w:val="left" w:pos="284"/>
        </w:tabs>
        <w:ind w:left="714" w:hanging="357"/>
        <w:jc w:val="both"/>
        <w:rPr>
          <w:sz w:val="22"/>
          <w:szCs w:val="22"/>
        </w:rPr>
      </w:pPr>
      <w:r w:rsidRPr="00AB16B1">
        <w:rPr>
          <w:sz w:val="22"/>
          <w:szCs w:val="22"/>
        </w:rPr>
        <w:t xml:space="preserve">projednání rozsahu a termínu požadovaného plnění se </w:t>
      </w:r>
      <w:r w:rsidR="000A0B89">
        <w:rPr>
          <w:sz w:val="22"/>
          <w:szCs w:val="22"/>
        </w:rPr>
        <w:t>zhotovitel</w:t>
      </w:r>
      <w:r w:rsidRPr="00AB16B1">
        <w:rPr>
          <w:sz w:val="22"/>
          <w:szCs w:val="22"/>
        </w:rPr>
        <w:t>em</w:t>
      </w:r>
      <w:r w:rsidR="002B7980" w:rsidRPr="00AB16B1">
        <w:rPr>
          <w:sz w:val="22"/>
          <w:szCs w:val="22"/>
        </w:rPr>
        <w:t>.</w:t>
      </w:r>
    </w:p>
    <w:p w14:paraId="5C3CA1BE" w14:textId="77777777" w:rsidR="006E6021" w:rsidRPr="00AB16B1" w:rsidRDefault="006E6021">
      <w:pPr>
        <w:numPr>
          <w:ilvl w:val="0"/>
          <w:numId w:val="3"/>
        </w:numPr>
        <w:tabs>
          <w:tab w:val="clear" w:pos="720"/>
          <w:tab w:val="left" w:pos="284"/>
        </w:tabs>
        <w:spacing w:before="120"/>
        <w:ind w:left="284" w:hanging="284"/>
        <w:jc w:val="both"/>
        <w:rPr>
          <w:sz w:val="22"/>
          <w:szCs w:val="22"/>
        </w:rPr>
      </w:pPr>
      <w:r w:rsidRPr="00AB16B1">
        <w:rPr>
          <w:sz w:val="22"/>
          <w:szCs w:val="22"/>
        </w:rPr>
        <w:t xml:space="preserve">Zajistit řádné vedení knihy provozu zařízení s možností provádět do knihy záznamy pověřených pracovníků objednatele a </w:t>
      </w:r>
      <w:r w:rsidR="000A0B89">
        <w:rPr>
          <w:sz w:val="22"/>
          <w:szCs w:val="22"/>
        </w:rPr>
        <w:t>zhotovitel</w:t>
      </w:r>
      <w:r w:rsidRPr="00AB16B1">
        <w:rPr>
          <w:sz w:val="22"/>
          <w:szCs w:val="22"/>
        </w:rPr>
        <w:t>e.</w:t>
      </w:r>
    </w:p>
    <w:p w14:paraId="1D15E080" w14:textId="77777777" w:rsidR="006E6021" w:rsidRPr="00AB16B1" w:rsidRDefault="006E6021">
      <w:pPr>
        <w:numPr>
          <w:ilvl w:val="0"/>
          <w:numId w:val="3"/>
        </w:numPr>
        <w:tabs>
          <w:tab w:val="clear" w:pos="720"/>
          <w:tab w:val="num" w:pos="284"/>
        </w:tabs>
        <w:spacing w:before="120"/>
        <w:ind w:left="284" w:hanging="284"/>
        <w:jc w:val="both"/>
        <w:rPr>
          <w:sz w:val="22"/>
          <w:szCs w:val="22"/>
        </w:rPr>
      </w:pPr>
      <w:r w:rsidRPr="00AB16B1">
        <w:rPr>
          <w:sz w:val="22"/>
          <w:szCs w:val="22"/>
        </w:rPr>
        <w:t>Dodržovat návod k obsluze – uživatelský manuál zařízení a dodržovat zásady spolehlivé funkce provozu zařízení.</w:t>
      </w:r>
    </w:p>
    <w:p w14:paraId="4E5DBE1F" w14:textId="77777777" w:rsidR="005E0EB5" w:rsidRPr="00AB16B1" w:rsidRDefault="006E6021" w:rsidP="001062FA">
      <w:pPr>
        <w:numPr>
          <w:ilvl w:val="0"/>
          <w:numId w:val="3"/>
        </w:numPr>
        <w:tabs>
          <w:tab w:val="clear" w:pos="720"/>
          <w:tab w:val="num" w:pos="284"/>
        </w:tabs>
        <w:spacing w:before="120"/>
        <w:ind w:left="284" w:hanging="284"/>
        <w:jc w:val="both"/>
        <w:rPr>
          <w:sz w:val="22"/>
          <w:szCs w:val="22"/>
        </w:rPr>
      </w:pPr>
      <w:r w:rsidRPr="00AB16B1">
        <w:rPr>
          <w:sz w:val="22"/>
          <w:szCs w:val="22"/>
        </w:rPr>
        <w:t xml:space="preserve">Nezasahovat do instalovaného zařízení, obsluhu provádět poučenou osobou a umožnit přístup pověřeným pracovníkům </w:t>
      </w:r>
      <w:r w:rsidR="000A0B89">
        <w:rPr>
          <w:sz w:val="22"/>
          <w:szCs w:val="22"/>
        </w:rPr>
        <w:t>zhotovitel</w:t>
      </w:r>
      <w:r w:rsidRPr="00AB16B1">
        <w:rPr>
          <w:sz w:val="22"/>
          <w:szCs w:val="22"/>
        </w:rPr>
        <w:t>e k provedení činnosti dle této smlouvy.</w:t>
      </w:r>
    </w:p>
    <w:p w14:paraId="7D538001" w14:textId="77777777" w:rsidR="00FF10F7" w:rsidRDefault="00B164E1" w:rsidP="00E73DD7">
      <w:pPr>
        <w:numPr>
          <w:ilvl w:val="0"/>
          <w:numId w:val="2"/>
        </w:numPr>
        <w:tabs>
          <w:tab w:val="clear" w:pos="720"/>
          <w:tab w:val="num" w:pos="284"/>
        </w:tabs>
        <w:spacing w:before="360" w:afterLines="50" w:after="120"/>
        <w:ind w:left="284" w:hanging="284"/>
        <w:jc w:val="both"/>
      </w:pPr>
      <w:r w:rsidRPr="00B164E1">
        <w:rPr>
          <w:b/>
          <w:caps/>
          <w:sz w:val="22"/>
          <w:u w:val="single"/>
        </w:rPr>
        <w:t>zásady Bezpečnosti a Ochrany Zdraví při Práci a ochrany životního prostředí</w:t>
      </w:r>
    </w:p>
    <w:p w14:paraId="076290EA" w14:textId="7A36FD2E" w:rsidR="006E6021" w:rsidRPr="00AB16B1" w:rsidRDefault="006E6021" w:rsidP="00AA1F47">
      <w:pPr>
        <w:pStyle w:val="odstavec-smlouva"/>
        <w:numPr>
          <w:ilvl w:val="0"/>
          <w:numId w:val="13"/>
        </w:numPr>
        <w:tabs>
          <w:tab w:val="clear" w:pos="360"/>
          <w:tab w:val="clear" w:pos="1224"/>
          <w:tab w:val="clear" w:pos="2088"/>
          <w:tab w:val="clear" w:pos="2952"/>
          <w:tab w:val="clear" w:pos="3816"/>
          <w:tab w:val="clear" w:pos="4680"/>
          <w:tab w:val="clear" w:pos="5544"/>
          <w:tab w:val="clear" w:pos="6408"/>
          <w:tab w:val="clear" w:pos="7272"/>
          <w:tab w:val="clear" w:pos="8136"/>
          <w:tab w:val="left" w:pos="284"/>
        </w:tabs>
        <w:spacing w:after="40"/>
        <w:ind w:left="284" w:hanging="284"/>
        <w:rPr>
          <w:sz w:val="22"/>
          <w:lang w:val="cs-CZ"/>
        </w:rPr>
      </w:pPr>
      <w:r w:rsidRPr="00AB16B1">
        <w:rPr>
          <w:sz w:val="22"/>
          <w:lang w:val="cs-CZ"/>
        </w:rPr>
        <w:t xml:space="preserve">Při předání místa plnění smlouvy bude </w:t>
      </w:r>
      <w:r w:rsidR="000A0B89">
        <w:rPr>
          <w:sz w:val="22"/>
          <w:lang w:val="cs-CZ"/>
        </w:rPr>
        <w:t>zhotovitel</w:t>
      </w:r>
      <w:r w:rsidRPr="00AB16B1">
        <w:rPr>
          <w:sz w:val="22"/>
          <w:lang w:val="cs-CZ"/>
        </w:rPr>
        <w:t xml:space="preserve"> objednatelem </w:t>
      </w:r>
      <w:r w:rsidR="00B47C54">
        <w:rPr>
          <w:sz w:val="22"/>
          <w:lang w:val="cs-CZ"/>
        </w:rPr>
        <w:t xml:space="preserve">– zástupcem </w:t>
      </w:r>
      <w:r w:rsidR="00BF0F8C">
        <w:rPr>
          <w:sz w:val="22"/>
          <w:lang w:val="cs-CZ"/>
        </w:rPr>
        <w:t>Národního muzea</w:t>
      </w:r>
      <w:r w:rsidR="00C44821">
        <w:rPr>
          <w:sz w:val="22"/>
          <w:lang w:val="cs-CZ"/>
        </w:rPr>
        <w:t xml:space="preserve"> </w:t>
      </w:r>
      <w:r w:rsidRPr="00AB16B1">
        <w:rPr>
          <w:sz w:val="22"/>
          <w:lang w:val="cs-CZ"/>
        </w:rPr>
        <w:t>prokazatelně seznámen:</w:t>
      </w:r>
    </w:p>
    <w:p w14:paraId="6B5E1FDF" w14:textId="77777777" w:rsidR="006E6021" w:rsidRPr="00AB16B1" w:rsidRDefault="006E6021" w:rsidP="00AA1F47">
      <w:pPr>
        <w:pStyle w:val="odstavec-smlouva"/>
        <w:numPr>
          <w:ilvl w:val="2"/>
          <w:numId w:val="14"/>
        </w:numPr>
        <w:tabs>
          <w:tab w:val="clear" w:pos="360"/>
          <w:tab w:val="clear" w:pos="1224"/>
          <w:tab w:val="clear" w:pos="2088"/>
          <w:tab w:val="clear" w:pos="2264"/>
          <w:tab w:val="clear" w:pos="2952"/>
          <w:tab w:val="clear" w:pos="3816"/>
          <w:tab w:val="clear" w:pos="4680"/>
          <w:tab w:val="clear" w:pos="5544"/>
          <w:tab w:val="clear" w:pos="6408"/>
          <w:tab w:val="clear" w:pos="7272"/>
          <w:tab w:val="clear" w:pos="8136"/>
          <w:tab w:val="num" w:pos="567"/>
        </w:tabs>
        <w:spacing w:after="40"/>
        <w:ind w:left="568" w:hanging="284"/>
        <w:rPr>
          <w:sz w:val="22"/>
          <w:lang w:val="cs-CZ"/>
        </w:rPr>
      </w:pPr>
      <w:r w:rsidRPr="00AB16B1">
        <w:rPr>
          <w:sz w:val="22"/>
          <w:lang w:val="cs-CZ"/>
        </w:rPr>
        <w:t>s riziky z hlediska BOZP, která při pohybu na stavbě a při realizaci zakázky hrozí (např. probíhající výrobní procesy, rozvody inženýrských sítí, prostory s nebezpečím výbuchu, prostory se zvýšeným rizikem ohrožení zdraví – chemická výroba, biologický odpad, ekologické zátěže,</w:t>
      </w:r>
      <w:r w:rsidR="009E563F">
        <w:rPr>
          <w:sz w:val="22"/>
          <w:lang w:val="cs-CZ"/>
        </w:rPr>
        <w:t xml:space="preserve"> </w:t>
      </w:r>
      <w:r w:rsidRPr="00AB16B1">
        <w:rPr>
          <w:sz w:val="22"/>
          <w:lang w:val="cs-CZ"/>
        </w:rPr>
        <w:t>…) a požadavky na používání osobních ochranných pracovních pomůcek, jsou-li stanoveny</w:t>
      </w:r>
      <w:r w:rsidR="00F56232" w:rsidRPr="00AB16B1">
        <w:rPr>
          <w:sz w:val="22"/>
          <w:lang w:val="cs-CZ"/>
        </w:rPr>
        <w:t>;</w:t>
      </w:r>
    </w:p>
    <w:p w14:paraId="14F99710" w14:textId="77777777" w:rsidR="006E6021" w:rsidRPr="00AB16B1" w:rsidRDefault="006E6021" w:rsidP="00AA1F47">
      <w:pPr>
        <w:pStyle w:val="odstavec-smlouva"/>
        <w:numPr>
          <w:ilvl w:val="2"/>
          <w:numId w:val="14"/>
        </w:numPr>
        <w:tabs>
          <w:tab w:val="clear" w:pos="360"/>
          <w:tab w:val="clear" w:pos="1224"/>
          <w:tab w:val="clear" w:pos="2088"/>
          <w:tab w:val="clear" w:pos="2264"/>
          <w:tab w:val="clear" w:pos="2952"/>
          <w:tab w:val="clear" w:pos="3816"/>
          <w:tab w:val="clear" w:pos="4680"/>
          <w:tab w:val="clear" w:pos="5544"/>
          <w:tab w:val="clear" w:pos="6408"/>
          <w:tab w:val="clear" w:pos="7272"/>
          <w:tab w:val="clear" w:pos="8136"/>
          <w:tab w:val="num" w:pos="567"/>
        </w:tabs>
        <w:spacing w:after="40"/>
        <w:ind w:left="568" w:hanging="284"/>
        <w:rPr>
          <w:sz w:val="22"/>
          <w:lang w:val="cs-CZ"/>
        </w:rPr>
      </w:pPr>
      <w:r w:rsidRPr="00AB16B1">
        <w:rPr>
          <w:sz w:val="22"/>
          <w:lang w:val="cs-CZ"/>
        </w:rPr>
        <w:lastRenderedPageBreak/>
        <w:t>se zásadami požárních ochrany (PO) v lokalitě zakázky</w:t>
      </w:r>
      <w:r w:rsidR="00F56232" w:rsidRPr="00AB16B1">
        <w:rPr>
          <w:sz w:val="22"/>
          <w:lang w:val="cs-CZ"/>
        </w:rPr>
        <w:t>;</w:t>
      </w:r>
    </w:p>
    <w:p w14:paraId="46250DC4" w14:textId="77777777" w:rsidR="006E6021" w:rsidRPr="00AB16B1" w:rsidRDefault="006E6021" w:rsidP="00AA1F47">
      <w:pPr>
        <w:pStyle w:val="odstavec-smlouva"/>
        <w:numPr>
          <w:ilvl w:val="2"/>
          <w:numId w:val="14"/>
        </w:numPr>
        <w:tabs>
          <w:tab w:val="clear" w:pos="360"/>
          <w:tab w:val="clear" w:pos="1224"/>
          <w:tab w:val="clear" w:pos="2088"/>
          <w:tab w:val="clear" w:pos="2264"/>
          <w:tab w:val="clear" w:pos="2952"/>
          <w:tab w:val="clear" w:pos="3816"/>
          <w:tab w:val="clear" w:pos="4680"/>
          <w:tab w:val="clear" w:pos="5544"/>
          <w:tab w:val="clear" w:pos="6408"/>
          <w:tab w:val="clear" w:pos="7272"/>
          <w:tab w:val="clear" w:pos="8136"/>
          <w:tab w:val="num" w:pos="567"/>
        </w:tabs>
        <w:spacing w:after="40"/>
        <w:ind w:left="568" w:hanging="284"/>
        <w:rPr>
          <w:sz w:val="22"/>
          <w:lang w:val="cs-CZ"/>
        </w:rPr>
      </w:pPr>
      <w:r w:rsidRPr="00AB16B1">
        <w:rPr>
          <w:sz w:val="22"/>
          <w:lang w:val="cs-CZ"/>
        </w:rPr>
        <w:t>se souběžně provozovanými činnostmi dodavatelů jiných prací na stavbě z důvodu zajištění součinnosti a koordinace bezpečnosti a ochrany zdraví při práci (BOZP)</w:t>
      </w:r>
      <w:r w:rsidR="00F56232" w:rsidRPr="00AB16B1">
        <w:rPr>
          <w:sz w:val="22"/>
          <w:lang w:val="cs-CZ"/>
        </w:rPr>
        <w:t>;</w:t>
      </w:r>
    </w:p>
    <w:p w14:paraId="168DE096" w14:textId="77777777" w:rsidR="006E6021" w:rsidRPr="00AB16B1" w:rsidRDefault="006E6021" w:rsidP="00AA1F47">
      <w:pPr>
        <w:pStyle w:val="odstavec-smlouva"/>
        <w:numPr>
          <w:ilvl w:val="2"/>
          <w:numId w:val="14"/>
        </w:numPr>
        <w:tabs>
          <w:tab w:val="clear" w:pos="360"/>
          <w:tab w:val="clear" w:pos="1224"/>
          <w:tab w:val="clear" w:pos="2088"/>
          <w:tab w:val="clear" w:pos="2264"/>
          <w:tab w:val="clear" w:pos="2952"/>
          <w:tab w:val="clear" w:pos="3816"/>
          <w:tab w:val="clear" w:pos="4680"/>
          <w:tab w:val="clear" w:pos="5544"/>
          <w:tab w:val="clear" w:pos="6408"/>
          <w:tab w:val="clear" w:pos="7272"/>
          <w:tab w:val="clear" w:pos="8136"/>
          <w:tab w:val="num" w:pos="567"/>
        </w:tabs>
        <w:spacing w:after="40"/>
        <w:ind w:left="568" w:hanging="284"/>
        <w:rPr>
          <w:sz w:val="22"/>
          <w:lang w:val="cs-CZ"/>
        </w:rPr>
      </w:pPr>
      <w:r w:rsidRPr="00AB16B1">
        <w:rPr>
          <w:sz w:val="22"/>
          <w:lang w:val="cs-CZ"/>
        </w:rPr>
        <w:t>se specifickými podmínkami ochrany životního prostředí v lokalitě stavby (CHKO, ochranné pásmo vodního zdroje</w:t>
      </w:r>
      <w:r w:rsidR="00F56232" w:rsidRPr="00AB16B1">
        <w:rPr>
          <w:sz w:val="22"/>
          <w:lang w:val="cs-CZ"/>
        </w:rPr>
        <w:t>, .</w:t>
      </w:r>
      <w:r w:rsidRPr="00AB16B1">
        <w:rPr>
          <w:sz w:val="22"/>
          <w:lang w:val="cs-CZ"/>
        </w:rPr>
        <w:t>..)</w:t>
      </w:r>
      <w:r w:rsidR="00F56232" w:rsidRPr="00AB16B1">
        <w:rPr>
          <w:sz w:val="22"/>
          <w:lang w:val="cs-CZ"/>
        </w:rPr>
        <w:t>;</w:t>
      </w:r>
    </w:p>
    <w:p w14:paraId="5BED9FCD" w14:textId="77777777" w:rsidR="006E6021" w:rsidRPr="00AB16B1" w:rsidRDefault="006E6021" w:rsidP="00AA1F47">
      <w:pPr>
        <w:pStyle w:val="odstavec-smlouva"/>
        <w:numPr>
          <w:ilvl w:val="2"/>
          <w:numId w:val="14"/>
        </w:numPr>
        <w:tabs>
          <w:tab w:val="clear" w:pos="360"/>
          <w:tab w:val="clear" w:pos="1224"/>
          <w:tab w:val="clear" w:pos="2088"/>
          <w:tab w:val="clear" w:pos="2264"/>
          <w:tab w:val="clear" w:pos="2952"/>
          <w:tab w:val="clear" w:pos="3816"/>
          <w:tab w:val="clear" w:pos="4680"/>
          <w:tab w:val="clear" w:pos="5544"/>
          <w:tab w:val="clear" w:pos="6408"/>
          <w:tab w:val="clear" w:pos="7272"/>
          <w:tab w:val="clear" w:pos="8136"/>
          <w:tab w:val="num" w:pos="567"/>
        </w:tabs>
        <w:spacing w:after="40"/>
        <w:ind w:left="568" w:hanging="284"/>
        <w:rPr>
          <w:sz w:val="22"/>
          <w:lang w:val="cs-CZ"/>
        </w:rPr>
      </w:pPr>
      <w:r w:rsidRPr="00AB16B1">
        <w:rPr>
          <w:sz w:val="22"/>
          <w:lang w:val="cs-CZ"/>
        </w:rPr>
        <w:t>o provedeném seznámení bude proveden zápis</w:t>
      </w:r>
      <w:r w:rsidR="00F56232" w:rsidRPr="00AB16B1">
        <w:rPr>
          <w:sz w:val="22"/>
          <w:lang w:val="cs-CZ"/>
        </w:rPr>
        <w:t>.</w:t>
      </w:r>
      <w:r w:rsidRPr="00AB16B1">
        <w:rPr>
          <w:sz w:val="22"/>
          <w:lang w:val="cs-CZ"/>
        </w:rPr>
        <w:t xml:space="preserve"> </w:t>
      </w:r>
    </w:p>
    <w:p w14:paraId="461855FC" w14:textId="77777777" w:rsidR="006E6021" w:rsidRPr="00AB16B1" w:rsidRDefault="006E6021">
      <w:pPr>
        <w:pStyle w:val="odstavec-smlouva"/>
        <w:numPr>
          <w:ilvl w:val="0"/>
          <w:numId w:val="13"/>
        </w:numPr>
        <w:tabs>
          <w:tab w:val="clear" w:pos="1224"/>
          <w:tab w:val="clear" w:pos="2088"/>
          <w:tab w:val="clear" w:pos="2952"/>
          <w:tab w:val="clear" w:pos="3816"/>
          <w:tab w:val="clear" w:pos="4680"/>
          <w:tab w:val="clear" w:pos="5544"/>
          <w:tab w:val="clear" w:pos="6408"/>
          <w:tab w:val="clear" w:pos="7272"/>
          <w:tab w:val="clear" w:pos="8136"/>
        </w:tabs>
        <w:spacing w:after="120"/>
        <w:rPr>
          <w:sz w:val="22"/>
          <w:lang w:val="cs-CZ"/>
        </w:rPr>
      </w:pPr>
      <w:r w:rsidRPr="00AB16B1">
        <w:rPr>
          <w:sz w:val="22"/>
          <w:lang w:val="cs-CZ"/>
        </w:rPr>
        <w:t xml:space="preserve">O dodržování předpisů z oblasti BOZP, PO a ochrany životního prostředí platí příslušná ustanovení platných předpisů, které jsou obě smluvní strany povinny respektovat. </w:t>
      </w:r>
      <w:r w:rsidR="00F161B3" w:rsidRPr="00F161B3">
        <w:rPr>
          <w:sz w:val="22"/>
          <w:lang w:val="cs-CZ"/>
        </w:rPr>
        <w:t xml:space="preserve">Zhotovitel se zavazuje dodržovat veškeré povinnosti v oblasti bezpečnosti práce, požární ochrany a životního prostředí, bez ohledu na to, zda tyto povinnosti vyplývají z obecně závazných předpisů, z této smlouvy, včetně všech jejích příloh, nebo pokynů objednatele, a to všemi svými pracovníky podílejícími se na provádění díla a dále pracovníky subdodavatelů, pokud se na provádění díla podílejí s předchozím písemným souhlasem objednatele i třetí osoby, jinak zhotovitel odpovídá objednateli za škodu tím vzniklou. Seznam rizik v areálu objednatele je zpracován v příloze č. </w:t>
      </w:r>
      <w:r w:rsidR="00993355">
        <w:rPr>
          <w:sz w:val="22"/>
          <w:lang w:val="cs-CZ"/>
        </w:rPr>
        <w:t>3</w:t>
      </w:r>
      <w:r w:rsidR="00F161B3" w:rsidRPr="00F161B3">
        <w:rPr>
          <w:sz w:val="22"/>
          <w:lang w:val="cs-CZ"/>
        </w:rPr>
        <w:t xml:space="preserve"> této smlouvy. Objednatel se zavazuje všechny pracovníky, kteří se mají podílet na provádění díla, seznámit i s právy a povinnostmi plynoucími z přílohy č. 3 této smlouvy. Porušení povinnosti v oblasti bezpečnosti práce, požární ochrany a životního prostředí je považováno za závažné porušení smlouvy a může být podle povahy a okolností řešeno vykázáním příslušného pracovníka z areálu objednatele, trvalým zákazem vstupu nebo vjezdu vozidla do areálu, smluvní pokutou a v případě opakovaného nebo záměrného nebo zvláště závažného porušení povinností až okamžitým odstoupením od smlouvy.</w:t>
      </w:r>
    </w:p>
    <w:p w14:paraId="2EA78E92" w14:textId="77777777" w:rsidR="006E6021" w:rsidRPr="00AB16B1" w:rsidRDefault="000A0B89">
      <w:pPr>
        <w:pStyle w:val="odstavec-smlouva"/>
        <w:numPr>
          <w:ilvl w:val="0"/>
          <w:numId w:val="13"/>
        </w:numPr>
        <w:tabs>
          <w:tab w:val="clear" w:pos="1224"/>
          <w:tab w:val="clear" w:pos="2088"/>
          <w:tab w:val="clear" w:pos="2952"/>
          <w:tab w:val="clear" w:pos="3816"/>
          <w:tab w:val="clear" w:pos="4680"/>
          <w:tab w:val="clear" w:pos="5544"/>
          <w:tab w:val="clear" w:pos="6408"/>
          <w:tab w:val="clear" w:pos="7272"/>
          <w:tab w:val="clear" w:pos="8136"/>
        </w:tabs>
        <w:spacing w:after="120"/>
        <w:rPr>
          <w:caps/>
          <w:sz w:val="22"/>
          <w:lang w:val="cs-CZ"/>
        </w:rPr>
      </w:pPr>
      <w:r>
        <w:rPr>
          <w:sz w:val="22"/>
          <w:lang w:val="cs-CZ"/>
        </w:rPr>
        <w:t>Zhotovitel</w:t>
      </w:r>
      <w:r w:rsidR="006E6021" w:rsidRPr="00AB16B1">
        <w:rPr>
          <w:sz w:val="22"/>
          <w:lang w:val="cs-CZ"/>
        </w:rPr>
        <w:t xml:space="preserve"> poskytne informace o charakteru dodávky, příp. její části s ohledem na možný vliv na životní prostředí ve vztahu k manipulaci, skladování, montáži, příp. likvidaci vadných částí, vč. doporučení pro ochranu zdraví při zasažení látkami, které dodávka obsahuje.</w:t>
      </w:r>
    </w:p>
    <w:p w14:paraId="6D1551B3" w14:textId="77777777" w:rsidR="00F161B3" w:rsidRDefault="000A0B89" w:rsidP="00F161B3">
      <w:pPr>
        <w:pStyle w:val="odstavec-smlouva"/>
        <w:numPr>
          <w:ilvl w:val="0"/>
          <w:numId w:val="13"/>
        </w:numPr>
        <w:tabs>
          <w:tab w:val="clear" w:pos="1224"/>
          <w:tab w:val="clear" w:pos="2088"/>
          <w:tab w:val="clear" w:pos="2952"/>
          <w:tab w:val="clear" w:pos="3816"/>
          <w:tab w:val="clear" w:pos="4680"/>
          <w:tab w:val="clear" w:pos="5544"/>
          <w:tab w:val="clear" w:pos="6408"/>
          <w:tab w:val="clear" w:pos="7272"/>
          <w:tab w:val="clear" w:pos="8136"/>
        </w:tabs>
        <w:spacing w:after="120"/>
        <w:rPr>
          <w:sz w:val="22"/>
          <w:lang w:val="cs-CZ"/>
        </w:rPr>
      </w:pPr>
      <w:r w:rsidRPr="00F161B3">
        <w:rPr>
          <w:sz w:val="22"/>
          <w:lang w:val="cs-CZ"/>
        </w:rPr>
        <w:t>Zhotovitel</w:t>
      </w:r>
      <w:r w:rsidR="006E6021" w:rsidRPr="00F161B3">
        <w:rPr>
          <w:sz w:val="22"/>
          <w:lang w:val="cs-CZ"/>
        </w:rPr>
        <w:t xml:space="preserve"> určí zápisem do provozní knihy předmětného zařízení pracovníka, který bude zodpovědný za dodržování zásad BOZP, PO a ochrany životního prostředí včetně problematiky nakládání s odpady, který bude mít pravomoc případné nedostatky a havarijní situace neodkl</w:t>
      </w:r>
      <w:r w:rsidR="0092744D" w:rsidRPr="0092744D">
        <w:rPr>
          <w:sz w:val="22"/>
          <w:lang w:val="cs-CZ"/>
        </w:rPr>
        <w:t xml:space="preserve">adně řešit. </w:t>
      </w:r>
    </w:p>
    <w:p w14:paraId="65EC37FC" w14:textId="48B80027" w:rsidR="00F161B3" w:rsidRPr="00F161B3" w:rsidRDefault="00F161B3" w:rsidP="00F161B3">
      <w:pPr>
        <w:pStyle w:val="odstavec-smlouva"/>
        <w:numPr>
          <w:ilvl w:val="0"/>
          <w:numId w:val="13"/>
        </w:numPr>
        <w:tabs>
          <w:tab w:val="clear" w:pos="1224"/>
          <w:tab w:val="clear" w:pos="2088"/>
          <w:tab w:val="clear" w:pos="2952"/>
          <w:tab w:val="clear" w:pos="3816"/>
          <w:tab w:val="clear" w:pos="4680"/>
          <w:tab w:val="clear" w:pos="5544"/>
          <w:tab w:val="clear" w:pos="6408"/>
          <w:tab w:val="clear" w:pos="7272"/>
          <w:tab w:val="clear" w:pos="8136"/>
        </w:tabs>
        <w:spacing w:after="120"/>
        <w:rPr>
          <w:sz w:val="22"/>
          <w:lang w:val="cs-CZ"/>
        </w:rPr>
      </w:pPr>
      <w:r w:rsidRPr="00F161B3">
        <w:rPr>
          <w:sz w:val="22"/>
          <w:lang w:val="cs-CZ"/>
        </w:rPr>
        <w:t>Součástí plnění jsou denní úklidy místa provádění díla, odvoz a likvidace odpadů při realizaci díla vzniklých při dodržení obecně závazných právních předpisů o odpadech a pokynů objednatele, pokud se smluvní strany nedohodly jinak. Doklad o zákonném zneškodnění odpadů předloží zhotovitel nejpozději při předání díla zaměstnanci objednatele oprávněnému k převzetí díla.</w:t>
      </w:r>
    </w:p>
    <w:p w14:paraId="322CB768" w14:textId="77777777" w:rsidR="007F78D3" w:rsidRDefault="00F161B3" w:rsidP="00F161B3">
      <w:pPr>
        <w:pStyle w:val="odstavec-smlouva"/>
        <w:numPr>
          <w:ilvl w:val="0"/>
          <w:numId w:val="13"/>
        </w:numPr>
        <w:tabs>
          <w:tab w:val="clear" w:pos="1224"/>
          <w:tab w:val="clear" w:pos="2088"/>
          <w:tab w:val="clear" w:pos="2952"/>
          <w:tab w:val="clear" w:pos="3816"/>
          <w:tab w:val="clear" w:pos="4680"/>
          <w:tab w:val="clear" w:pos="5544"/>
          <w:tab w:val="clear" w:pos="6408"/>
          <w:tab w:val="clear" w:pos="7272"/>
          <w:tab w:val="clear" w:pos="8136"/>
        </w:tabs>
        <w:spacing w:after="120"/>
        <w:rPr>
          <w:sz w:val="22"/>
          <w:lang w:val="cs-CZ"/>
        </w:rPr>
      </w:pPr>
      <w:r w:rsidRPr="00F161B3">
        <w:rPr>
          <w:sz w:val="22"/>
          <w:lang w:val="cs-CZ"/>
        </w:rPr>
        <w:t>Při provádění díla se zhotovitel zavazuje používat pouze materiál (náhradní díly, komponenty či jiný materiál nebo zařízení k provádění díla), který je určen pro použití na českém trhu, splňuje požadavky stanovené obecně závaznými právními předpisy a normami ČSN, EN a má platné certifikáty a atesty, jinak odpovídá objednateli za škodu vzniklou porušením této povinnosti.</w:t>
      </w:r>
      <w:r w:rsidR="007F78D3" w:rsidRPr="007F78D3">
        <w:rPr>
          <w:sz w:val="22"/>
          <w:lang w:val="cs-CZ"/>
        </w:rPr>
        <w:t xml:space="preserve"> </w:t>
      </w:r>
    </w:p>
    <w:p w14:paraId="7884EA18" w14:textId="77777777" w:rsidR="00F161B3" w:rsidRPr="00F161B3" w:rsidRDefault="007F78D3" w:rsidP="00F161B3">
      <w:pPr>
        <w:pStyle w:val="odstavec-smlouva"/>
        <w:numPr>
          <w:ilvl w:val="0"/>
          <w:numId w:val="13"/>
        </w:numPr>
        <w:tabs>
          <w:tab w:val="clear" w:pos="1224"/>
          <w:tab w:val="clear" w:pos="2088"/>
          <w:tab w:val="clear" w:pos="2952"/>
          <w:tab w:val="clear" w:pos="3816"/>
          <w:tab w:val="clear" w:pos="4680"/>
          <w:tab w:val="clear" w:pos="5544"/>
          <w:tab w:val="clear" w:pos="6408"/>
          <w:tab w:val="clear" w:pos="7272"/>
          <w:tab w:val="clear" w:pos="8136"/>
        </w:tabs>
        <w:spacing w:after="120"/>
        <w:rPr>
          <w:sz w:val="22"/>
          <w:lang w:val="cs-CZ"/>
        </w:rPr>
      </w:pPr>
      <w:r w:rsidRPr="00F161B3">
        <w:rPr>
          <w:sz w:val="22"/>
          <w:lang w:val="cs-CZ"/>
        </w:rPr>
        <w:t>Objednatel je oprávněn kontrolovat provádění díla. Zjistí-li, že zhotovitel provádí dílo v rozporu s touto smlouvou či obecně závaznými právními předpisy, je objednatel oprávněn požadovat, aby zhotovitel odstranil vady tím vzniklé a prováděl dílo řádným způsobem. Neučiní-li tak zhotovitel ani v dodatečné lhůtě, kterou mu k tomu objednatel stanoví, jedná se o porušení smlouvy opravňující objednatele k odstoupení od smlouvy a k tomu, aby si dané činnosti zajistil sám nebo prostřednictvím třetí osoby na náklady zhotovitele. O tomto postupu bude zhotovitel písemně vyrozuměn objednatelem. Zhotovitel je dále povinen na vyžádání poskytnout jakoukoli informaci týkající se provádění díla objednateli nebo jeho pověřenému zástupce.</w:t>
      </w:r>
    </w:p>
    <w:p w14:paraId="1E158857" w14:textId="77777777" w:rsidR="00FF10F7" w:rsidRDefault="00B164E1" w:rsidP="00E73DD7">
      <w:pPr>
        <w:pStyle w:val="odstavec-smlouva"/>
        <w:numPr>
          <w:ilvl w:val="0"/>
          <w:numId w:val="2"/>
        </w:numPr>
        <w:tabs>
          <w:tab w:val="clear" w:pos="360"/>
          <w:tab w:val="clear" w:pos="720"/>
          <w:tab w:val="clear" w:pos="1224"/>
          <w:tab w:val="clear" w:pos="2088"/>
          <w:tab w:val="clear" w:pos="2952"/>
          <w:tab w:val="clear" w:pos="3816"/>
          <w:tab w:val="clear" w:pos="4680"/>
          <w:tab w:val="clear" w:pos="5544"/>
          <w:tab w:val="clear" w:pos="6408"/>
          <w:tab w:val="clear" w:pos="7272"/>
          <w:tab w:val="clear" w:pos="8136"/>
          <w:tab w:val="num" w:pos="284"/>
        </w:tabs>
        <w:spacing w:before="360" w:afterLines="50" w:after="120"/>
        <w:ind w:left="284" w:hanging="284"/>
        <w:rPr>
          <w:sz w:val="22"/>
        </w:rPr>
      </w:pPr>
      <w:r w:rsidRPr="00F161B3">
        <w:rPr>
          <w:b/>
          <w:caps/>
          <w:sz w:val="22"/>
          <w:u w:val="single"/>
        </w:rPr>
        <w:t>Záruky</w:t>
      </w:r>
    </w:p>
    <w:p w14:paraId="3B1C418E" w14:textId="1D230EE3" w:rsidR="006E6021" w:rsidRPr="00F161B3" w:rsidRDefault="000A0B89">
      <w:pPr>
        <w:pStyle w:val="odstavec-smlouva"/>
        <w:numPr>
          <w:ilvl w:val="0"/>
          <w:numId w:val="11"/>
        </w:numPr>
        <w:tabs>
          <w:tab w:val="clear" w:pos="360"/>
          <w:tab w:val="clear" w:pos="1224"/>
          <w:tab w:val="clear" w:pos="2088"/>
          <w:tab w:val="clear" w:pos="2952"/>
          <w:tab w:val="clear" w:pos="3816"/>
          <w:tab w:val="clear" w:pos="4680"/>
          <w:tab w:val="clear" w:pos="5544"/>
          <w:tab w:val="clear" w:pos="6408"/>
          <w:tab w:val="clear" w:pos="7272"/>
          <w:tab w:val="clear" w:pos="8136"/>
          <w:tab w:val="left" w:pos="284"/>
        </w:tabs>
        <w:ind w:left="284" w:hanging="284"/>
        <w:rPr>
          <w:sz w:val="22"/>
          <w:szCs w:val="22"/>
          <w:lang w:val="cs-CZ"/>
        </w:rPr>
      </w:pPr>
      <w:r w:rsidRPr="00F161B3">
        <w:rPr>
          <w:sz w:val="22"/>
          <w:szCs w:val="22"/>
          <w:lang w:val="cs-CZ"/>
        </w:rPr>
        <w:t>Zhotovitel</w:t>
      </w:r>
      <w:r w:rsidR="006E6021" w:rsidRPr="00F161B3">
        <w:rPr>
          <w:sz w:val="22"/>
          <w:szCs w:val="22"/>
          <w:lang w:val="cs-CZ"/>
        </w:rPr>
        <w:t xml:space="preserve"> poskytuje objednateli</w:t>
      </w:r>
      <w:r w:rsidR="00387F97">
        <w:rPr>
          <w:sz w:val="22"/>
          <w:szCs w:val="22"/>
          <w:lang w:val="cs-CZ"/>
        </w:rPr>
        <w:t xml:space="preserve"> </w:t>
      </w:r>
      <w:r w:rsidR="00822FD1">
        <w:rPr>
          <w:sz w:val="22"/>
          <w:szCs w:val="22"/>
          <w:lang w:val="cs-CZ"/>
        </w:rPr>
        <w:t>v</w:t>
      </w:r>
      <w:r w:rsidR="006E6021" w:rsidRPr="00F161B3">
        <w:rPr>
          <w:sz w:val="22"/>
          <w:szCs w:val="22"/>
          <w:lang w:val="cs-CZ"/>
        </w:rPr>
        <w:t> rámci plnění předmětu této smlouvy následující záruky:</w:t>
      </w:r>
    </w:p>
    <w:p w14:paraId="460BB728" w14:textId="77777777" w:rsidR="006E6021" w:rsidRPr="00F161B3" w:rsidRDefault="006E6021">
      <w:pPr>
        <w:numPr>
          <w:ilvl w:val="0"/>
          <w:numId w:val="12"/>
        </w:numPr>
        <w:tabs>
          <w:tab w:val="clear" w:pos="784"/>
          <w:tab w:val="left" w:pos="567"/>
        </w:tabs>
        <w:ind w:left="567" w:hanging="284"/>
        <w:jc w:val="both"/>
        <w:rPr>
          <w:sz w:val="22"/>
          <w:szCs w:val="22"/>
        </w:rPr>
      </w:pPr>
      <w:r w:rsidRPr="00F161B3">
        <w:rPr>
          <w:sz w:val="22"/>
          <w:szCs w:val="22"/>
        </w:rPr>
        <w:t xml:space="preserve">na </w:t>
      </w:r>
      <w:r w:rsidR="00FE1B21" w:rsidRPr="00F161B3">
        <w:rPr>
          <w:sz w:val="22"/>
          <w:szCs w:val="22"/>
        </w:rPr>
        <w:t xml:space="preserve">nově </w:t>
      </w:r>
      <w:r w:rsidRPr="00F161B3">
        <w:rPr>
          <w:sz w:val="22"/>
          <w:szCs w:val="22"/>
        </w:rPr>
        <w:t>dodaná zařízení 24 měsíců</w:t>
      </w:r>
      <w:r w:rsidR="00FE1B21" w:rsidRPr="00F161B3">
        <w:rPr>
          <w:sz w:val="22"/>
          <w:szCs w:val="22"/>
        </w:rPr>
        <w:t>;</w:t>
      </w:r>
      <w:r w:rsidRPr="00F161B3">
        <w:rPr>
          <w:sz w:val="22"/>
          <w:szCs w:val="22"/>
        </w:rPr>
        <w:t xml:space="preserve"> </w:t>
      </w:r>
    </w:p>
    <w:p w14:paraId="4A7E59D0" w14:textId="6357FC99" w:rsidR="006E6021" w:rsidRPr="00F161B3" w:rsidRDefault="0092744D">
      <w:pPr>
        <w:numPr>
          <w:ilvl w:val="0"/>
          <w:numId w:val="12"/>
        </w:numPr>
        <w:tabs>
          <w:tab w:val="clear" w:pos="784"/>
          <w:tab w:val="left" w:pos="567"/>
        </w:tabs>
        <w:ind w:left="567" w:hanging="284"/>
        <w:jc w:val="both"/>
        <w:rPr>
          <w:sz w:val="22"/>
          <w:szCs w:val="22"/>
        </w:rPr>
      </w:pPr>
      <w:r>
        <w:rPr>
          <w:sz w:val="22"/>
          <w:szCs w:val="22"/>
        </w:rPr>
        <w:t xml:space="preserve">na montážní práce </w:t>
      </w:r>
      <w:r w:rsidR="009E667E">
        <w:rPr>
          <w:sz w:val="22"/>
          <w:szCs w:val="22"/>
        </w:rPr>
        <w:t>24</w:t>
      </w:r>
      <w:r>
        <w:rPr>
          <w:sz w:val="22"/>
          <w:szCs w:val="22"/>
        </w:rPr>
        <w:t xml:space="preserve"> měsíců.</w:t>
      </w:r>
    </w:p>
    <w:p w14:paraId="6C486A0F" w14:textId="52B1028E" w:rsidR="006E6021" w:rsidRPr="00F161B3" w:rsidRDefault="0092744D">
      <w:pPr>
        <w:tabs>
          <w:tab w:val="left" w:pos="284"/>
        </w:tabs>
        <w:ind w:left="284"/>
        <w:jc w:val="both"/>
        <w:rPr>
          <w:sz w:val="22"/>
          <w:szCs w:val="22"/>
        </w:rPr>
      </w:pPr>
      <w:r>
        <w:rPr>
          <w:sz w:val="22"/>
          <w:szCs w:val="22"/>
        </w:rPr>
        <w:t xml:space="preserve">Záruční doba počíná běžet ode dne potvrzení </w:t>
      </w:r>
      <w:r w:rsidR="009E667E">
        <w:rPr>
          <w:sz w:val="22"/>
          <w:szCs w:val="22"/>
        </w:rPr>
        <w:t xml:space="preserve">předávacího protokolu, </w:t>
      </w:r>
      <w:r>
        <w:rPr>
          <w:sz w:val="22"/>
          <w:szCs w:val="22"/>
        </w:rPr>
        <w:t xml:space="preserve">zakázkového nebo servisního listu. </w:t>
      </w:r>
    </w:p>
    <w:p w14:paraId="3119B810" w14:textId="77777777" w:rsidR="006E6021" w:rsidRPr="00F161B3" w:rsidRDefault="0092744D">
      <w:pPr>
        <w:pStyle w:val="odstavec-smlouva"/>
        <w:numPr>
          <w:ilvl w:val="0"/>
          <w:numId w:val="11"/>
        </w:numPr>
        <w:tabs>
          <w:tab w:val="clear" w:pos="1224"/>
          <w:tab w:val="clear" w:pos="2088"/>
          <w:tab w:val="clear" w:pos="2952"/>
          <w:tab w:val="clear" w:pos="3816"/>
          <w:tab w:val="clear" w:pos="4680"/>
          <w:tab w:val="clear" w:pos="5544"/>
          <w:tab w:val="clear" w:pos="6408"/>
          <w:tab w:val="clear" w:pos="7272"/>
          <w:tab w:val="clear" w:pos="8136"/>
          <w:tab w:val="left" w:pos="284"/>
        </w:tabs>
        <w:spacing w:before="120"/>
        <w:ind w:left="284" w:hanging="284"/>
        <w:rPr>
          <w:sz w:val="22"/>
          <w:szCs w:val="22"/>
          <w:lang w:val="cs-CZ"/>
        </w:rPr>
      </w:pPr>
      <w:r>
        <w:rPr>
          <w:sz w:val="22"/>
          <w:szCs w:val="22"/>
          <w:lang w:val="cs-CZ"/>
        </w:rPr>
        <w:t>Záruka se nevztahuje na vady, které byly způsobeny neodborným zásahem, nesprávnou manipulací nebo obsluhou, která je v rozporu s normami nebo provozními předpisy stanovenými pro předmětná zařízení.</w:t>
      </w:r>
    </w:p>
    <w:p w14:paraId="42B705F8" w14:textId="77777777" w:rsidR="006E6021" w:rsidRPr="00F161B3" w:rsidRDefault="0092744D" w:rsidP="006E6021">
      <w:pPr>
        <w:pStyle w:val="odstavec-smlouva"/>
        <w:numPr>
          <w:ilvl w:val="0"/>
          <w:numId w:val="11"/>
        </w:numPr>
        <w:tabs>
          <w:tab w:val="clear" w:pos="1224"/>
          <w:tab w:val="clear" w:pos="2088"/>
          <w:tab w:val="clear" w:pos="2952"/>
          <w:tab w:val="clear" w:pos="3816"/>
          <w:tab w:val="clear" w:pos="4680"/>
          <w:tab w:val="clear" w:pos="5544"/>
          <w:tab w:val="clear" w:pos="6408"/>
          <w:tab w:val="clear" w:pos="7272"/>
          <w:tab w:val="clear" w:pos="8136"/>
          <w:tab w:val="left" w:pos="284"/>
        </w:tabs>
        <w:spacing w:before="120"/>
        <w:ind w:left="284" w:hanging="284"/>
        <w:rPr>
          <w:caps/>
          <w:sz w:val="22"/>
          <w:lang w:val="cs-CZ"/>
        </w:rPr>
      </w:pPr>
      <w:r>
        <w:rPr>
          <w:sz w:val="22"/>
          <w:lang w:val="cs-CZ"/>
        </w:rPr>
        <w:t>Záruka se nevztahuje na vady způsobené na díle vyšší mocí, kterou jsou míněny především požáry, záplavy, zemětřesení, živelné pohromy, přepětí apod., za které nenese odpovědnost zhotovitel.</w:t>
      </w:r>
    </w:p>
    <w:p w14:paraId="026CD1DD" w14:textId="77777777" w:rsidR="006E6021" w:rsidRPr="00AB16B1" w:rsidRDefault="0092744D">
      <w:pPr>
        <w:pStyle w:val="odstavec-smlouva"/>
        <w:numPr>
          <w:ilvl w:val="0"/>
          <w:numId w:val="11"/>
        </w:numPr>
        <w:tabs>
          <w:tab w:val="clear" w:pos="1224"/>
          <w:tab w:val="clear" w:pos="2088"/>
          <w:tab w:val="clear" w:pos="2952"/>
          <w:tab w:val="clear" w:pos="3816"/>
          <w:tab w:val="clear" w:pos="4680"/>
          <w:tab w:val="clear" w:pos="5544"/>
          <w:tab w:val="clear" w:pos="6408"/>
          <w:tab w:val="clear" w:pos="7272"/>
          <w:tab w:val="clear" w:pos="8136"/>
          <w:tab w:val="left" w:pos="284"/>
        </w:tabs>
        <w:spacing w:before="120"/>
        <w:ind w:left="284" w:hanging="284"/>
        <w:rPr>
          <w:caps/>
          <w:sz w:val="22"/>
          <w:szCs w:val="22"/>
          <w:lang w:val="cs-CZ"/>
        </w:rPr>
      </w:pPr>
      <w:r>
        <w:rPr>
          <w:sz w:val="22"/>
          <w:szCs w:val="22"/>
          <w:lang w:val="cs-CZ"/>
        </w:rPr>
        <w:lastRenderedPageBreak/>
        <w:t>Záruka se nevztahuje na vady způsobené přirozeným opotřebením (viz. životnost d</w:t>
      </w:r>
      <w:r w:rsidR="006E6021" w:rsidRPr="00AB16B1">
        <w:rPr>
          <w:sz w:val="22"/>
          <w:szCs w:val="22"/>
          <w:lang w:val="cs-CZ"/>
        </w:rPr>
        <w:t>le údajů výrobců), a na věci, které mají charakter spotřebního materiálu, jako jsou např. pojistky, žárovky apod.</w:t>
      </w:r>
    </w:p>
    <w:p w14:paraId="23BBCBCD" w14:textId="77777777" w:rsidR="00FF10F7" w:rsidRDefault="00B164E1" w:rsidP="00E73DD7">
      <w:pPr>
        <w:numPr>
          <w:ilvl w:val="0"/>
          <w:numId w:val="2"/>
        </w:numPr>
        <w:tabs>
          <w:tab w:val="clear" w:pos="720"/>
          <w:tab w:val="num" w:pos="284"/>
        </w:tabs>
        <w:spacing w:before="360" w:afterLines="50" w:after="120"/>
        <w:ind w:left="284" w:hanging="284"/>
        <w:jc w:val="both"/>
      </w:pPr>
      <w:r w:rsidRPr="00B164E1">
        <w:rPr>
          <w:b/>
          <w:caps/>
          <w:sz w:val="22"/>
          <w:u w:val="single"/>
        </w:rPr>
        <w:t>Odpovědnost za vady díla</w:t>
      </w:r>
    </w:p>
    <w:p w14:paraId="76863A02" w14:textId="77777777" w:rsidR="006E6021" w:rsidRPr="00AB16B1" w:rsidRDefault="000A0B89">
      <w:pPr>
        <w:numPr>
          <w:ilvl w:val="0"/>
          <w:numId w:val="16"/>
        </w:numPr>
        <w:spacing w:before="120"/>
        <w:jc w:val="both"/>
        <w:rPr>
          <w:sz w:val="22"/>
        </w:rPr>
      </w:pPr>
      <w:r>
        <w:rPr>
          <w:sz w:val="22"/>
        </w:rPr>
        <w:t>Zhotovitel</w:t>
      </w:r>
      <w:r w:rsidR="006E6021" w:rsidRPr="00AB16B1">
        <w:rPr>
          <w:sz w:val="22"/>
        </w:rPr>
        <w:t xml:space="preserve"> odpovídá za vady, které má dílo v době jeho předání. Za vady díla vzniklé po uvedené době odpovídá </w:t>
      </w:r>
      <w:r>
        <w:rPr>
          <w:sz w:val="22"/>
        </w:rPr>
        <w:t>zhotovitel</w:t>
      </w:r>
      <w:r w:rsidR="006E6021" w:rsidRPr="00AB16B1">
        <w:rPr>
          <w:sz w:val="22"/>
        </w:rPr>
        <w:t>, jestliže byly způsobeny porušením jeho povinností.</w:t>
      </w:r>
    </w:p>
    <w:p w14:paraId="166C5AF6" w14:textId="77777777" w:rsidR="006E6021" w:rsidRPr="00AB16B1" w:rsidRDefault="006E6021">
      <w:pPr>
        <w:numPr>
          <w:ilvl w:val="0"/>
          <w:numId w:val="16"/>
        </w:numPr>
        <w:spacing w:before="120"/>
        <w:jc w:val="both"/>
        <w:rPr>
          <w:sz w:val="22"/>
        </w:rPr>
      </w:pPr>
      <w:r w:rsidRPr="00AB16B1">
        <w:rPr>
          <w:sz w:val="22"/>
        </w:rPr>
        <w:t xml:space="preserve">Objednatel je povinen oznámit vadu díla </w:t>
      </w:r>
      <w:r w:rsidR="000A0B89">
        <w:rPr>
          <w:sz w:val="22"/>
        </w:rPr>
        <w:t>zhotovitel</w:t>
      </w:r>
      <w:r w:rsidRPr="00AB16B1">
        <w:rPr>
          <w:sz w:val="22"/>
        </w:rPr>
        <w:t xml:space="preserve">i písemně (dále jen oznámení) bez zbytečného odkladu po jejím zjištění, a to do sídla </w:t>
      </w:r>
      <w:r w:rsidR="000A0B89">
        <w:rPr>
          <w:sz w:val="22"/>
        </w:rPr>
        <w:t>zhotovitel</w:t>
      </w:r>
      <w:r w:rsidRPr="00AB16B1">
        <w:rPr>
          <w:sz w:val="22"/>
        </w:rPr>
        <w:t xml:space="preserve">e. Lhůtou bez zbytečného odkladu se rozumí lhůta 10 dnů ode dne, kdy objednatel vadu zjistil nebo mohl zjistit. Objednatel splní povinnost oznámit vadu díla okamžikem, kdy oznámení o vadě díla prokazatelně odešle </w:t>
      </w:r>
      <w:r w:rsidR="000A0B89">
        <w:rPr>
          <w:sz w:val="22"/>
        </w:rPr>
        <w:t>zhotovitel</w:t>
      </w:r>
      <w:r w:rsidRPr="00AB16B1">
        <w:rPr>
          <w:sz w:val="22"/>
        </w:rPr>
        <w:t>i. V oznámení objednatel specifikuje vady díla.</w:t>
      </w:r>
    </w:p>
    <w:p w14:paraId="55EA4923" w14:textId="77777777" w:rsidR="006E6021" w:rsidRPr="00AB16B1" w:rsidRDefault="006E6021">
      <w:pPr>
        <w:numPr>
          <w:ilvl w:val="0"/>
          <w:numId w:val="16"/>
        </w:numPr>
        <w:spacing w:before="120"/>
        <w:ind w:left="357" w:hanging="357"/>
        <w:jc w:val="both"/>
        <w:rPr>
          <w:sz w:val="22"/>
        </w:rPr>
      </w:pPr>
      <w:r w:rsidRPr="00AB16B1">
        <w:rPr>
          <w:sz w:val="22"/>
        </w:rPr>
        <w:t xml:space="preserve">Objednatel nemůže uplatněný nárok měnit bez souhlasu </w:t>
      </w:r>
      <w:r w:rsidR="000A0B89">
        <w:rPr>
          <w:sz w:val="22"/>
        </w:rPr>
        <w:t>zhotovitel</w:t>
      </w:r>
      <w:r w:rsidRPr="00AB16B1">
        <w:rPr>
          <w:sz w:val="22"/>
        </w:rPr>
        <w:t>e, pokud ze zákona nevyplývá něco jiného.</w:t>
      </w:r>
    </w:p>
    <w:p w14:paraId="61F1E086" w14:textId="46358DC8" w:rsidR="003C0666" w:rsidRPr="002250E3" w:rsidRDefault="006E6021" w:rsidP="009E7065">
      <w:pPr>
        <w:numPr>
          <w:ilvl w:val="0"/>
          <w:numId w:val="16"/>
        </w:numPr>
        <w:spacing w:before="120"/>
        <w:ind w:left="357" w:hanging="357"/>
        <w:jc w:val="both"/>
        <w:rPr>
          <w:b/>
          <w:caps/>
          <w:sz w:val="22"/>
          <w:u w:val="single"/>
        </w:rPr>
      </w:pPr>
      <w:r w:rsidRPr="002250E3">
        <w:rPr>
          <w:sz w:val="22"/>
        </w:rPr>
        <w:t xml:space="preserve">Odstoupení od smlouvy </w:t>
      </w:r>
      <w:r w:rsidR="005B1703" w:rsidRPr="002250E3">
        <w:rPr>
          <w:sz w:val="22"/>
        </w:rPr>
        <w:t xml:space="preserve">pro vadné plnění </w:t>
      </w:r>
      <w:r w:rsidRPr="002250E3">
        <w:rPr>
          <w:sz w:val="22"/>
        </w:rPr>
        <w:t xml:space="preserve">je objednatel povinen oznámit </w:t>
      </w:r>
      <w:r w:rsidR="000A0B89" w:rsidRPr="002250E3">
        <w:rPr>
          <w:sz w:val="22"/>
        </w:rPr>
        <w:t>zhotovitel</w:t>
      </w:r>
      <w:r w:rsidRPr="002250E3">
        <w:rPr>
          <w:sz w:val="22"/>
        </w:rPr>
        <w:t>i písemně.</w:t>
      </w:r>
      <w:r w:rsidR="00832853" w:rsidRPr="002250E3">
        <w:rPr>
          <w:sz w:val="22"/>
        </w:rPr>
        <w:t xml:space="preserve"> </w:t>
      </w:r>
      <w:r w:rsidRPr="002250E3">
        <w:rPr>
          <w:sz w:val="22"/>
        </w:rPr>
        <w:t xml:space="preserve">V důsledku odstoupení smlouva zaniká dnem doručení o odstoupení od smlouvy </w:t>
      </w:r>
      <w:r w:rsidR="000A0B89" w:rsidRPr="002250E3">
        <w:rPr>
          <w:sz w:val="22"/>
        </w:rPr>
        <w:t>zhotovitel</w:t>
      </w:r>
      <w:r w:rsidRPr="002250E3">
        <w:rPr>
          <w:sz w:val="22"/>
        </w:rPr>
        <w:t>i. V dané souvislosti se smluvní strany zavazují bez zbytečného odkladu vzájemně vypořádat, a to v souladu s příslušnými ustanoveními obchodního zákoníku.</w:t>
      </w:r>
      <w:r w:rsidR="00832853" w:rsidRPr="002250E3">
        <w:rPr>
          <w:sz w:val="22"/>
        </w:rPr>
        <w:t xml:space="preserve"> </w:t>
      </w:r>
      <w:r w:rsidRPr="002250E3">
        <w:rPr>
          <w:sz w:val="22"/>
        </w:rPr>
        <w:t xml:space="preserve">Objednatel nemůže odstoupit od smlouvy pro vadné plnění, pokud vady díla </w:t>
      </w:r>
      <w:r w:rsidR="000A0B89" w:rsidRPr="002250E3">
        <w:rPr>
          <w:sz w:val="22"/>
        </w:rPr>
        <w:t>zhotovitel</w:t>
      </w:r>
      <w:r w:rsidRPr="002250E3">
        <w:rPr>
          <w:sz w:val="22"/>
        </w:rPr>
        <w:t>i včas neoznámil.</w:t>
      </w:r>
    </w:p>
    <w:p w14:paraId="045F3F4A" w14:textId="4FBEB350" w:rsidR="00FF10F7" w:rsidRDefault="00B164E1" w:rsidP="00E73DD7">
      <w:pPr>
        <w:numPr>
          <w:ilvl w:val="0"/>
          <w:numId w:val="2"/>
        </w:numPr>
        <w:tabs>
          <w:tab w:val="clear" w:pos="720"/>
          <w:tab w:val="num" w:pos="284"/>
        </w:tabs>
        <w:spacing w:before="360" w:afterLines="50" w:after="120"/>
        <w:ind w:left="284" w:hanging="284"/>
        <w:jc w:val="both"/>
      </w:pPr>
      <w:r w:rsidRPr="00B164E1">
        <w:rPr>
          <w:b/>
          <w:caps/>
          <w:sz w:val="22"/>
          <w:u w:val="single"/>
        </w:rPr>
        <w:t xml:space="preserve"> </w:t>
      </w:r>
      <w:bookmarkStart w:id="1" w:name="_Toc99277350"/>
      <w:r w:rsidRPr="00B164E1">
        <w:rPr>
          <w:b/>
          <w:caps/>
          <w:sz w:val="22"/>
          <w:u w:val="single"/>
        </w:rPr>
        <w:t xml:space="preserve">POJIŠTĚNÍ </w:t>
      </w:r>
      <w:bookmarkEnd w:id="1"/>
      <w:r w:rsidR="000A0B89" w:rsidRPr="00476845">
        <w:rPr>
          <w:b/>
          <w:caps/>
          <w:sz w:val="22"/>
          <w:u w:val="single"/>
        </w:rPr>
        <w:t>zhotovitel</w:t>
      </w:r>
      <w:r w:rsidRPr="00B164E1">
        <w:rPr>
          <w:b/>
          <w:caps/>
          <w:sz w:val="22"/>
          <w:u w:val="single"/>
        </w:rPr>
        <w:t>e</w:t>
      </w:r>
    </w:p>
    <w:p w14:paraId="550B9ADA" w14:textId="15EE9A5A" w:rsidR="006E6021" w:rsidRDefault="000A0B89" w:rsidP="006E6021">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s>
        <w:ind w:leftChars="142" w:left="341"/>
        <w:rPr>
          <w:sz w:val="22"/>
          <w:lang w:val="cs-CZ"/>
        </w:rPr>
      </w:pPr>
      <w:r>
        <w:rPr>
          <w:sz w:val="22"/>
          <w:lang w:val="cs-CZ"/>
        </w:rPr>
        <w:t>Zhotovitel</w:t>
      </w:r>
      <w:r w:rsidR="006E6021" w:rsidRPr="00AB16B1">
        <w:rPr>
          <w:sz w:val="22"/>
          <w:lang w:val="cs-CZ"/>
        </w:rPr>
        <w:t xml:space="preserve"> prohlašuje, že </w:t>
      </w:r>
      <w:r w:rsidR="00B75004" w:rsidRPr="00AB16B1">
        <w:rPr>
          <w:sz w:val="22"/>
          <w:lang w:val="cs-CZ"/>
        </w:rPr>
        <w:t xml:space="preserve">má </w:t>
      </w:r>
      <w:r w:rsidR="006E6021" w:rsidRPr="00AB16B1">
        <w:rPr>
          <w:sz w:val="22"/>
          <w:lang w:val="cs-CZ"/>
        </w:rPr>
        <w:t>pojištění odpovědnosti za škodu vzniklou jinému v souvislosti s</w:t>
      </w:r>
      <w:r w:rsidR="00B75004" w:rsidRPr="00AB16B1">
        <w:rPr>
          <w:sz w:val="22"/>
          <w:lang w:val="cs-CZ"/>
        </w:rPr>
        <w:t xml:space="preserve">e svou </w:t>
      </w:r>
      <w:r w:rsidR="006E6021" w:rsidRPr="00AB16B1">
        <w:rPr>
          <w:sz w:val="22"/>
          <w:lang w:val="cs-CZ"/>
        </w:rPr>
        <w:t xml:space="preserve">činností. </w:t>
      </w:r>
      <w:r w:rsidR="005B1703" w:rsidRPr="005B1703">
        <w:rPr>
          <w:sz w:val="22"/>
          <w:lang w:val="cs-CZ"/>
        </w:rPr>
        <w:t xml:space="preserve">Zhotovitel se zavazuje být po celou dobu trvání této smlouvy pojištěn proti škodám způsobeným svou činností, a to do </w:t>
      </w:r>
      <w:r w:rsidR="005B1703" w:rsidRPr="00E756FC">
        <w:rPr>
          <w:sz w:val="22"/>
          <w:lang w:val="cs-CZ"/>
        </w:rPr>
        <w:t xml:space="preserve">výše </w:t>
      </w:r>
      <w:r w:rsidR="005B1703" w:rsidRPr="00936E55">
        <w:rPr>
          <w:sz w:val="22"/>
          <w:lang w:val="cs-CZ"/>
        </w:rPr>
        <w:t>10</w:t>
      </w:r>
      <w:r w:rsidR="00D62BC8">
        <w:rPr>
          <w:sz w:val="22"/>
          <w:lang w:val="cs-CZ"/>
        </w:rPr>
        <w:t>.</w:t>
      </w:r>
      <w:r w:rsidR="005B1703" w:rsidRPr="00936E55">
        <w:rPr>
          <w:sz w:val="22"/>
          <w:lang w:val="cs-CZ"/>
        </w:rPr>
        <w:t>000.000</w:t>
      </w:r>
      <w:r w:rsidR="005B1703" w:rsidRPr="005B1703">
        <w:rPr>
          <w:sz w:val="22"/>
          <w:lang w:val="cs-CZ"/>
        </w:rPr>
        <w:t>,- Kč pro jednu pojistnou událost</w:t>
      </w:r>
      <w:r w:rsidR="006B2D37">
        <w:rPr>
          <w:sz w:val="22"/>
          <w:lang w:val="cs-CZ"/>
        </w:rPr>
        <w:t xml:space="preserve"> – slovy (desetmilionukorun)</w:t>
      </w:r>
      <w:r w:rsidR="005B1703" w:rsidRPr="005B1703">
        <w:rPr>
          <w:sz w:val="22"/>
          <w:lang w:val="cs-CZ"/>
        </w:rPr>
        <w:t>.</w:t>
      </w:r>
    </w:p>
    <w:p w14:paraId="7DA42A30" w14:textId="77777777" w:rsidR="005542A1" w:rsidRPr="00AB16B1" w:rsidRDefault="005542A1" w:rsidP="006E6021">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s>
        <w:ind w:leftChars="142" w:left="341"/>
        <w:rPr>
          <w:sz w:val="22"/>
          <w:lang w:val="cs-CZ"/>
        </w:rPr>
      </w:pPr>
    </w:p>
    <w:p w14:paraId="3940740A" w14:textId="77777777" w:rsidR="00FF10F7" w:rsidRDefault="00A1085A" w:rsidP="00E73DD7">
      <w:pPr>
        <w:numPr>
          <w:ilvl w:val="0"/>
          <w:numId w:val="2"/>
        </w:numPr>
        <w:tabs>
          <w:tab w:val="clear" w:pos="720"/>
          <w:tab w:val="num" w:pos="284"/>
        </w:tabs>
        <w:spacing w:before="360" w:afterLines="50" w:after="120"/>
        <w:ind w:left="284" w:hanging="284"/>
        <w:jc w:val="both"/>
      </w:pPr>
      <w:r>
        <w:rPr>
          <w:b/>
          <w:caps/>
          <w:sz w:val="22"/>
          <w:u w:val="single"/>
        </w:rPr>
        <w:t xml:space="preserve"> </w:t>
      </w:r>
      <w:r w:rsidR="006E6021" w:rsidRPr="00476845">
        <w:rPr>
          <w:b/>
          <w:caps/>
          <w:sz w:val="22"/>
          <w:u w:val="single"/>
        </w:rPr>
        <w:t>S</w:t>
      </w:r>
      <w:r w:rsidR="00B164E1" w:rsidRPr="00B164E1">
        <w:rPr>
          <w:b/>
          <w:caps/>
          <w:sz w:val="22"/>
          <w:u w:val="single"/>
        </w:rPr>
        <w:t>ankce a smluvní pokuty</w:t>
      </w:r>
    </w:p>
    <w:p w14:paraId="78B06B1C" w14:textId="380C8205" w:rsidR="00FF10F7" w:rsidRDefault="006E6021" w:rsidP="00E73DD7">
      <w:pPr>
        <w:numPr>
          <w:ilvl w:val="0"/>
          <w:numId w:val="10"/>
        </w:numPr>
        <w:tabs>
          <w:tab w:val="clear" w:pos="1440"/>
          <w:tab w:val="num" w:pos="284"/>
        </w:tabs>
        <w:spacing w:beforeLines="50" w:before="120"/>
        <w:ind w:left="284" w:hanging="284"/>
        <w:jc w:val="both"/>
        <w:rPr>
          <w:sz w:val="22"/>
        </w:rPr>
      </w:pPr>
      <w:r w:rsidRPr="00AB16B1">
        <w:rPr>
          <w:sz w:val="22"/>
        </w:rPr>
        <w:t xml:space="preserve">Objednatel je oprávněn vyúčtovat </w:t>
      </w:r>
      <w:r w:rsidR="000A0B89">
        <w:rPr>
          <w:sz w:val="22"/>
        </w:rPr>
        <w:t>zhotovitel</w:t>
      </w:r>
      <w:r w:rsidRPr="00AB16B1">
        <w:rPr>
          <w:sz w:val="22"/>
        </w:rPr>
        <w:t xml:space="preserve">i při nesplnění rozsahu předmětu plnění dle podmínek </w:t>
      </w:r>
      <w:r w:rsidR="00765A6B" w:rsidRPr="00AB16B1">
        <w:rPr>
          <w:sz w:val="22"/>
        </w:rPr>
        <w:t xml:space="preserve">v této </w:t>
      </w:r>
      <w:r w:rsidRPr="00AB16B1">
        <w:rPr>
          <w:sz w:val="22"/>
        </w:rPr>
        <w:t xml:space="preserve">smlouvě uvedených smluvní pokutu ve výši </w:t>
      </w:r>
      <w:r w:rsidR="00886CA6">
        <w:rPr>
          <w:sz w:val="22"/>
        </w:rPr>
        <w:t>500,- Kč</w:t>
      </w:r>
      <w:r w:rsidRPr="00AB16B1">
        <w:rPr>
          <w:sz w:val="22"/>
        </w:rPr>
        <w:t xml:space="preserve"> za každý prokázaný případ a den nesplnění předmětu </w:t>
      </w:r>
      <w:r w:rsidR="004E50D0">
        <w:rPr>
          <w:sz w:val="22"/>
        </w:rPr>
        <w:t xml:space="preserve">revizní </w:t>
      </w:r>
      <w:r w:rsidRPr="00AB16B1">
        <w:rPr>
          <w:sz w:val="22"/>
        </w:rPr>
        <w:t>činnosti.</w:t>
      </w:r>
      <w:r w:rsidR="004E50D0">
        <w:rPr>
          <w:sz w:val="22"/>
        </w:rPr>
        <w:t xml:space="preserve"> </w:t>
      </w:r>
    </w:p>
    <w:p w14:paraId="6F914226" w14:textId="7378B755" w:rsidR="00FF10F7" w:rsidRDefault="00F161B3" w:rsidP="00E73DD7">
      <w:pPr>
        <w:numPr>
          <w:ilvl w:val="0"/>
          <w:numId w:val="10"/>
        </w:numPr>
        <w:tabs>
          <w:tab w:val="clear" w:pos="1440"/>
          <w:tab w:val="num" w:pos="284"/>
        </w:tabs>
        <w:spacing w:beforeLines="50" w:before="120"/>
        <w:ind w:left="284" w:hanging="284"/>
        <w:jc w:val="both"/>
        <w:rPr>
          <w:b/>
          <w:bCs/>
          <w:caps/>
          <w:sz w:val="22"/>
          <w:u w:val="single"/>
        </w:rPr>
      </w:pPr>
      <w:r>
        <w:rPr>
          <w:sz w:val="22"/>
        </w:rPr>
        <w:t>Zhotovitel</w:t>
      </w:r>
      <w:r w:rsidRPr="00AB16B1">
        <w:rPr>
          <w:sz w:val="22"/>
        </w:rPr>
        <w:t xml:space="preserve"> je oprávněn vyúčtovat objednateli </w:t>
      </w:r>
      <w:r w:rsidR="00137AF5">
        <w:rPr>
          <w:sz w:val="22"/>
        </w:rPr>
        <w:t xml:space="preserve">úrok z prodlení v zákonné výši </w:t>
      </w:r>
      <w:r w:rsidRPr="00AB16B1">
        <w:rPr>
          <w:sz w:val="22"/>
        </w:rPr>
        <w:t>za každý den z prodlení v termínu splatnosti faktury.</w:t>
      </w:r>
    </w:p>
    <w:p w14:paraId="32A3A195" w14:textId="221C1E16" w:rsidR="00FF10F7" w:rsidRDefault="00F161B3" w:rsidP="00E73DD7">
      <w:pPr>
        <w:numPr>
          <w:ilvl w:val="0"/>
          <w:numId w:val="10"/>
        </w:numPr>
        <w:tabs>
          <w:tab w:val="clear" w:pos="1440"/>
          <w:tab w:val="num" w:pos="284"/>
        </w:tabs>
        <w:spacing w:beforeLines="50" w:before="120"/>
        <w:ind w:left="284" w:hanging="284"/>
        <w:jc w:val="both"/>
        <w:rPr>
          <w:sz w:val="22"/>
        </w:rPr>
      </w:pPr>
      <w:r w:rsidRPr="00F161B3">
        <w:rPr>
          <w:sz w:val="22"/>
        </w:rPr>
        <w:t xml:space="preserve">Jakákoliv smluvní pokuta je splatná do </w:t>
      </w:r>
      <w:r w:rsidR="003F58CB">
        <w:rPr>
          <w:sz w:val="22"/>
        </w:rPr>
        <w:t>3</w:t>
      </w:r>
      <w:r w:rsidR="00C76428">
        <w:rPr>
          <w:sz w:val="22"/>
        </w:rPr>
        <w:t>0</w:t>
      </w:r>
      <w:r w:rsidRPr="00F161B3">
        <w:rPr>
          <w:sz w:val="22"/>
        </w:rPr>
        <w:t xml:space="preserve"> dnů ode dne doručení písemné výzvy k jejímu uhrazení. </w:t>
      </w:r>
    </w:p>
    <w:p w14:paraId="4A7AB083" w14:textId="77777777" w:rsidR="00FF10F7" w:rsidRDefault="00A1085A" w:rsidP="00E73DD7">
      <w:pPr>
        <w:numPr>
          <w:ilvl w:val="0"/>
          <w:numId w:val="2"/>
        </w:numPr>
        <w:tabs>
          <w:tab w:val="clear" w:pos="720"/>
          <w:tab w:val="num" w:pos="284"/>
        </w:tabs>
        <w:spacing w:before="360" w:afterLines="50" w:after="120"/>
        <w:ind w:left="284" w:hanging="284"/>
        <w:jc w:val="both"/>
      </w:pPr>
      <w:r>
        <w:rPr>
          <w:b/>
          <w:caps/>
          <w:sz w:val="22"/>
          <w:u w:val="single"/>
        </w:rPr>
        <w:t xml:space="preserve"> </w:t>
      </w:r>
      <w:r w:rsidR="006E6021" w:rsidRPr="00476845">
        <w:rPr>
          <w:b/>
          <w:caps/>
          <w:sz w:val="22"/>
          <w:u w:val="single"/>
        </w:rPr>
        <w:t>V</w:t>
      </w:r>
      <w:r w:rsidR="00B164E1" w:rsidRPr="00B164E1">
        <w:rPr>
          <w:b/>
          <w:caps/>
          <w:sz w:val="22"/>
          <w:u w:val="single"/>
        </w:rPr>
        <w:t>YŠŠÍ MOC</w:t>
      </w:r>
    </w:p>
    <w:p w14:paraId="5FD27432" w14:textId="77777777" w:rsidR="006E6021" w:rsidRPr="00AB16B1" w:rsidRDefault="00F161B3">
      <w:pPr>
        <w:pStyle w:val="Zkladntext2"/>
        <w:numPr>
          <w:ilvl w:val="1"/>
          <w:numId w:val="15"/>
        </w:numPr>
        <w:tabs>
          <w:tab w:val="clear" w:pos="1440"/>
          <w:tab w:val="num" w:pos="284"/>
        </w:tabs>
        <w:spacing w:line="240" w:lineRule="auto"/>
        <w:ind w:left="284" w:hanging="284"/>
        <w:jc w:val="both"/>
        <w:rPr>
          <w:sz w:val="22"/>
          <w:szCs w:val="22"/>
        </w:rPr>
      </w:pPr>
      <w:r w:rsidRPr="00F161B3">
        <w:rPr>
          <w:sz w:val="22"/>
          <w:szCs w:val="22"/>
        </w:rPr>
        <w:t>Smluvní strany neodpovídají za škodu způsobenou okolnostmi ve smyslu § 2913 odst. 2 občanského zákoníku.</w:t>
      </w:r>
    </w:p>
    <w:p w14:paraId="27C07D81" w14:textId="77777777" w:rsidR="006E6021" w:rsidRPr="00AB16B1" w:rsidRDefault="006E6021">
      <w:pPr>
        <w:pStyle w:val="Zkladntext2"/>
        <w:numPr>
          <w:ilvl w:val="1"/>
          <w:numId w:val="15"/>
        </w:numPr>
        <w:tabs>
          <w:tab w:val="clear" w:pos="1440"/>
          <w:tab w:val="num" w:pos="284"/>
        </w:tabs>
        <w:spacing w:line="240" w:lineRule="auto"/>
        <w:ind w:left="284" w:hanging="284"/>
        <w:jc w:val="both"/>
        <w:rPr>
          <w:sz w:val="22"/>
          <w:szCs w:val="22"/>
        </w:rPr>
      </w:pPr>
      <w:r w:rsidRPr="00AB16B1">
        <w:rPr>
          <w:sz w:val="22"/>
          <w:szCs w:val="22"/>
        </w:rPr>
        <w:t>Pokud se splnění této smlouvy stane nemožným od zásahu vyšší moci, strana, která se bude odvolávat na vyšší moc požádá druhou stranu o úpravu smlouvy ve vztahu k předmětu smlouvy, ceně a době plnění, jestliže budou tyto skutečnosti vyšší mocí dotčeny a pokud nedojde k dohodě do 30ti dnů ode dne, kdy účinky vyšší moci pominuly, má strana, která se odvolala na vyšší moc, právo odstoupit od smlouvy. Účinky odstoupení nastanou dnem doručení oznámení od odstoupení druhé smluvní straně.</w:t>
      </w:r>
    </w:p>
    <w:p w14:paraId="1E9B8173" w14:textId="77777777" w:rsidR="00FF10F7" w:rsidRDefault="00A1085A" w:rsidP="00E73DD7">
      <w:pPr>
        <w:numPr>
          <w:ilvl w:val="0"/>
          <w:numId w:val="2"/>
        </w:numPr>
        <w:tabs>
          <w:tab w:val="clear" w:pos="720"/>
          <w:tab w:val="num" w:pos="284"/>
        </w:tabs>
        <w:spacing w:before="360" w:afterLines="50" w:after="120"/>
        <w:ind w:left="284" w:hanging="284"/>
        <w:jc w:val="both"/>
      </w:pPr>
      <w:r>
        <w:rPr>
          <w:b/>
          <w:caps/>
          <w:sz w:val="22"/>
          <w:u w:val="single"/>
        </w:rPr>
        <w:t xml:space="preserve"> </w:t>
      </w:r>
      <w:r w:rsidR="00B164E1" w:rsidRPr="00B164E1">
        <w:rPr>
          <w:b/>
          <w:caps/>
          <w:sz w:val="22"/>
          <w:u w:val="single"/>
        </w:rPr>
        <w:t xml:space="preserve">ostatní ujednání </w:t>
      </w:r>
    </w:p>
    <w:p w14:paraId="4EC1EC79" w14:textId="77777777" w:rsidR="006E6021" w:rsidRPr="00AB16B1" w:rsidRDefault="006E6021">
      <w:pPr>
        <w:numPr>
          <w:ilvl w:val="0"/>
          <w:numId w:val="4"/>
        </w:numPr>
        <w:tabs>
          <w:tab w:val="clear" w:pos="720"/>
          <w:tab w:val="num" w:pos="284"/>
        </w:tabs>
        <w:spacing w:before="120"/>
        <w:ind w:left="284" w:hanging="284"/>
        <w:jc w:val="both"/>
        <w:rPr>
          <w:sz w:val="22"/>
          <w:szCs w:val="22"/>
        </w:rPr>
      </w:pPr>
      <w:r w:rsidRPr="00AB16B1">
        <w:rPr>
          <w:sz w:val="22"/>
          <w:szCs w:val="22"/>
        </w:rPr>
        <w:t>Účelem této smlouvy je zajistit spolehlivou funkci, hospodárný provoz a maximální životnost v této smlouvě specifikovaných zařízení.</w:t>
      </w:r>
    </w:p>
    <w:p w14:paraId="0099B3AE" w14:textId="77777777" w:rsidR="006E6021" w:rsidRPr="00AB16B1" w:rsidRDefault="006E6021">
      <w:pPr>
        <w:numPr>
          <w:ilvl w:val="0"/>
          <w:numId w:val="4"/>
        </w:numPr>
        <w:tabs>
          <w:tab w:val="clear" w:pos="720"/>
          <w:tab w:val="num" w:pos="284"/>
        </w:tabs>
        <w:spacing w:before="120"/>
        <w:ind w:left="284" w:hanging="284"/>
        <w:jc w:val="both"/>
        <w:rPr>
          <w:sz w:val="22"/>
        </w:rPr>
      </w:pPr>
      <w:r w:rsidRPr="00AB16B1">
        <w:rPr>
          <w:sz w:val="22"/>
        </w:rPr>
        <w:t xml:space="preserve">Bezplatný záruční servis se nevztahuje na odstraňování závad způsobených nesprávným zacházením či užíváním v rozporu s návodem – uživatelským manuálem, mechanickým poškozením, zásahem do kteréhokoliv zařízení nepovolanou osobou, na změny v konfiguraci zařízení na základě požadavků uživatele, případně na jeho úpravy, rozšíření a změny, včetně závad způsobených vyšší mocí. V bezplatném </w:t>
      </w:r>
      <w:r w:rsidRPr="00AB16B1">
        <w:rPr>
          <w:sz w:val="22"/>
        </w:rPr>
        <w:lastRenderedPageBreak/>
        <w:t>záručním servisu není zahrnut spotřební materiál jako jsou akumulátory, záznamová a datová média, tiskové náplně a papír do tiskáren a další obdobný spotřební materiál.</w:t>
      </w:r>
    </w:p>
    <w:p w14:paraId="238EC5E5" w14:textId="57CEA950" w:rsidR="006E6021" w:rsidRPr="00AB16B1" w:rsidRDefault="006E6021">
      <w:pPr>
        <w:numPr>
          <w:ilvl w:val="0"/>
          <w:numId w:val="4"/>
        </w:numPr>
        <w:tabs>
          <w:tab w:val="clear" w:pos="720"/>
          <w:tab w:val="num" w:pos="284"/>
        </w:tabs>
        <w:spacing w:before="120"/>
        <w:ind w:left="284" w:hanging="284"/>
        <w:jc w:val="both"/>
        <w:rPr>
          <w:sz w:val="22"/>
          <w:szCs w:val="22"/>
        </w:rPr>
      </w:pPr>
      <w:r w:rsidRPr="00AB16B1">
        <w:rPr>
          <w:sz w:val="22"/>
        </w:rPr>
        <w:t xml:space="preserve">Termíny revizí a kontrol bude evidovat </w:t>
      </w:r>
      <w:r w:rsidR="000A0B89">
        <w:rPr>
          <w:sz w:val="22"/>
        </w:rPr>
        <w:t>zhotovitel</w:t>
      </w:r>
      <w:r w:rsidRPr="00AB16B1">
        <w:rPr>
          <w:sz w:val="22"/>
        </w:rPr>
        <w:t xml:space="preserve"> </w:t>
      </w:r>
      <w:r w:rsidR="003F58CB">
        <w:rPr>
          <w:sz w:val="22"/>
        </w:rPr>
        <w:t xml:space="preserve">i objednatel </w:t>
      </w:r>
      <w:r w:rsidRPr="00AB16B1">
        <w:rPr>
          <w:sz w:val="22"/>
        </w:rPr>
        <w:t>a vždy s dostatečným časovým předstihem s</w:t>
      </w:r>
      <w:r w:rsidR="003F58CB">
        <w:rPr>
          <w:sz w:val="22"/>
        </w:rPr>
        <w:t>i vzájemně</w:t>
      </w:r>
      <w:r w:rsidRPr="00AB16B1">
        <w:rPr>
          <w:sz w:val="22"/>
        </w:rPr>
        <w:t xml:space="preserve"> tento termín upřesní. Termíny revizí a kontrol budou rovnoměrně rozloženy v průběhu kalendářního roku. </w:t>
      </w:r>
    </w:p>
    <w:p w14:paraId="0B716724" w14:textId="77777777" w:rsidR="006E6021" w:rsidRPr="00D31A27" w:rsidRDefault="006E6021">
      <w:pPr>
        <w:numPr>
          <w:ilvl w:val="0"/>
          <w:numId w:val="4"/>
        </w:numPr>
        <w:tabs>
          <w:tab w:val="clear" w:pos="720"/>
          <w:tab w:val="num" w:pos="284"/>
        </w:tabs>
        <w:spacing w:before="120"/>
        <w:ind w:left="284" w:hanging="284"/>
        <w:jc w:val="both"/>
        <w:rPr>
          <w:sz w:val="22"/>
        </w:rPr>
      </w:pPr>
      <w:r w:rsidRPr="00D31A27">
        <w:rPr>
          <w:sz w:val="22"/>
        </w:rPr>
        <w:t>Obě strany se dohodly na osobách</w:t>
      </w:r>
      <w:r w:rsidR="00A0085F" w:rsidRPr="00D31A27">
        <w:rPr>
          <w:sz w:val="22"/>
        </w:rPr>
        <w:t>,</w:t>
      </w:r>
      <w:r w:rsidRPr="00D31A27">
        <w:rPr>
          <w:sz w:val="22"/>
        </w:rPr>
        <w:t xml:space="preserve"> které jsou oprávněny v plnění této smlouvy jednat:</w:t>
      </w:r>
    </w:p>
    <w:p w14:paraId="47F5B9D9" w14:textId="77777777" w:rsidR="00C874FB" w:rsidRDefault="006E6021" w:rsidP="00640391">
      <w:pPr>
        <w:pStyle w:val="Import0"/>
        <w:numPr>
          <w:ilvl w:val="0"/>
          <w:numId w:val="1"/>
        </w:numPr>
        <w:tabs>
          <w:tab w:val="clear" w:pos="360"/>
          <w:tab w:val="left" w:pos="709"/>
          <w:tab w:val="left" w:pos="2410"/>
          <w:tab w:val="left" w:pos="2552"/>
          <w:tab w:val="left" w:pos="3828"/>
          <w:tab w:val="left" w:pos="3969"/>
        </w:tabs>
        <w:spacing w:before="120" w:after="120"/>
        <w:ind w:left="709" w:hanging="284"/>
        <w:jc w:val="both"/>
        <w:rPr>
          <w:rFonts w:ascii="Times New Roman" w:hAnsi="Times New Roman"/>
          <w:sz w:val="22"/>
          <w:lang w:val="cs-CZ"/>
        </w:rPr>
      </w:pPr>
      <w:r w:rsidRPr="00C874FB">
        <w:rPr>
          <w:rFonts w:ascii="Times New Roman" w:hAnsi="Times New Roman"/>
          <w:sz w:val="22"/>
          <w:lang w:val="cs-CZ"/>
        </w:rPr>
        <w:t xml:space="preserve">Za </w:t>
      </w:r>
      <w:r w:rsidR="00204CD7" w:rsidRPr="00C874FB">
        <w:rPr>
          <w:rFonts w:ascii="Times New Roman" w:hAnsi="Times New Roman"/>
          <w:sz w:val="22"/>
          <w:lang w:val="cs-CZ"/>
        </w:rPr>
        <w:t>zhotovitele</w:t>
      </w:r>
      <w:r w:rsidRPr="00C874FB">
        <w:rPr>
          <w:rFonts w:ascii="Times New Roman" w:hAnsi="Times New Roman"/>
          <w:sz w:val="22"/>
          <w:lang w:val="cs-CZ"/>
        </w:rPr>
        <w:t xml:space="preserve">: </w:t>
      </w:r>
      <w:r w:rsidR="003C0666" w:rsidRPr="00C874FB">
        <w:rPr>
          <w:rFonts w:ascii="Times New Roman" w:hAnsi="Times New Roman"/>
          <w:sz w:val="22"/>
          <w:lang w:val="cs-CZ"/>
        </w:rPr>
        <w:t xml:space="preserve"> </w:t>
      </w:r>
      <w:r w:rsidR="00C874FB">
        <w:rPr>
          <w:rFonts w:ascii="Times New Roman" w:hAnsi="Times New Roman"/>
          <w:sz w:val="22"/>
          <w:lang w:val="cs-CZ"/>
        </w:rPr>
        <w:t>xxxxxxxxxxxxxxxxxx</w:t>
      </w:r>
    </w:p>
    <w:p w14:paraId="1A3830AE" w14:textId="18B7F93A" w:rsidR="00DC743F" w:rsidRPr="00C874FB" w:rsidRDefault="0025374C" w:rsidP="00640391">
      <w:pPr>
        <w:pStyle w:val="Import0"/>
        <w:numPr>
          <w:ilvl w:val="0"/>
          <w:numId w:val="1"/>
        </w:numPr>
        <w:tabs>
          <w:tab w:val="clear" w:pos="360"/>
          <w:tab w:val="left" w:pos="709"/>
          <w:tab w:val="left" w:pos="2410"/>
          <w:tab w:val="left" w:pos="2552"/>
          <w:tab w:val="left" w:pos="3828"/>
          <w:tab w:val="left" w:pos="3969"/>
        </w:tabs>
        <w:spacing w:before="120" w:after="120"/>
        <w:ind w:left="709" w:hanging="284"/>
        <w:jc w:val="both"/>
        <w:rPr>
          <w:rFonts w:ascii="Times New Roman" w:hAnsi="Times New Roman"/>
          <w:sz w:val="22"/>
          <w:lang w:val="cs-CZ"/>
        </w:rPr>
      </w:pPr>
      <w:r>
        <w:rPr>
          <w:rFonts w:ascii="Times New Roman" w:hAnsi="Times New Roman"/>
          <w:sz w:val="22"/>
          <w:lang w:val="cs-CZ"/>
        </w:rPr>
        <w:t>Za objednatele</w:t>
      </w:r>
      <w:r w:rsidRPr="0025374C">
        <w:rPr>
          <w:rFonts w:ascii="Times New Roman" w:hAnsi="Times New Roman"/>
          <w:sz w:val="22"/>
          <w:lang w:val="cs-CZ"/>
        </w:rPr>
        <w:t>:</w:t>
      </w:r>
      <w:r w:rsidR="00204CD7" w:rsidRPr="0025374C">
        <w:rPr>
          <w:rFonts w:ascii="Times New Roman" w:hAnsi="Times New Roman"/>
          <w:sz w:val="22"/>
          <w:lang w:val="cs-CZ"/>
        </w:rPr>
        <w:t xml:space="preserve"> </w:t>
      </w:r>
      <w:r w:rsidR="00410D1D" w:rsidRPr="0025374C">
        <w:rPr>
          <w:rFonts w:ascii="Times New Roman" w:hAnsi="Times New Roman"/>
          <w:sz w:val="22"/>
          <w:lang w:val="cs-CZ"/>
        </w:rPr>
        <w:t xml:space="preserve"> </w:t>
      </w:r>
      <w:r w:rsidR="009C308D" w:rsidRPr="0025374C">
        <w:rPr>
          <w:rFonts w:ascii="Times New Roman" w:hAnsi="Times New Roman"/>
          <w:sz w:val="22"/>
          <w:lang w:val="cs-CZ"/>
        </w:rPr>
        <w:t>xxxxx</w:t>
      </w:r>
      <w:r w:rsidR="00DC743F" w:rsidRPr="0025374C">
        <w:rPr>
          <w:rFonts w:ascii="Times New Roman" w:hAnsi="Times New Roman"/>
          <w:sz w:val="22"/>
          <w:lang w:val="cs-CZ"/>
        </w:rPr>
        <w:t xml:space="preserve"> </w:t>
      </w:r>
      <w:r w:rsidR="009C308D" w:rsidRPr="0025374C">
        <w:rPr>
          <w:rFonts w:ascii="Times New Roman" w:hAnsi="Times New Roman"/>
          <w:sz w:val="22"/>
          <w:lang w:val="cs-CZ"/>
        </w:rPr>
        <w:t>xxxxxxxx</w:t>
      </w:r>
      <w:r>
        <w:rPr>
          <w:rFonts w:ascii="Times New Roman" w:hAnsi="Times New Roman"/>
          <w:sz w:val="22"/>
          <w:lang w:val="cs-CZ"/>
        </w:rPr>
        <w:t>xxxx</w:t>
      </w:r>
      <w:r w:rsidR="003C0666" w:rsidRPr="00C874FB">
        <w:rPr>
          <w:rFonts w:ascii="Times New Roman" w:hAnsi="Times New Roman"/>
          <w:sz w:val="22"/>
          <w:lang w:val="cs-CZ"/>
        </w:rPr>
        <w:t xml:space="preserve"> </w:t>
      </w:r>
    </w:p>
    <w:p w14:paraId="02FD599E" w14:textId="77777777" w:rsidR="006E6021" w:rsidRPr="00D31A27" w:rsidRDefault="006E6021" w:rsidP="006413C5">
      <w:pPr>
        <w:numPr>
          <w:ilvl w:val="0"/>
          <w:numId w:val="4"/>
        </w:numPr>
        <w:tabs>
          <w:tab w:val="clear" w:pos="720"/>
          <w:tab w:val="num" w:pos="284"/>
        </w:tabs>
        <w:spacing w:before="120"/>
        <w:ind w:left="284" w:hanging="284"/>
        <w:jc w:val="both"/>
        <w:rPr>
          <w:sz w:val="22"/>
        </w:rPr>
      </w:pPr>
      <w:r w:rsidRPr="00D31A27">
        <w:rPr>
          <w:sz w:val="22"/>
        </w:rPr>
        <w:t>Kontakty pro nahlašování poruch a dalších požadavků:</w:t>
      </w:r>
    </w:p>
    <w:p w14:paraId="4C63A6AA" w14:textId="4A70AB3A" w:rsidR="006E6021" w:rsidRPr="00D31A27" w:rsidRDefault="006E6021" w:rsidP="001B3457">
      <w:pPr>
        <w:pStyle w:val="Import0"/>
        <w:numPr>
          <w:ilvl w:val="1"/>
          <w:numId w:val="6"/>
        </w:numPr>
        <w:tabs>
          <w:tab w:val="clear" w:pos="1440"/>
          <w:tab w:val="num" w:pos="709"/>
          <w:tab w:val="left" w:pos="6946"/>
        </w:tabs>
        <w:spacing w:before="120" w:after="120"/>
        <w:ind w:left="709" w:hanging="284"/>
        <w:jc w:val="both"/>
        <w:rPr>
          <w:rFonts w:ascii="Times New Roman" w:hAnsi="Times New Roman"/>
          <w:sz w:val="22"/>
          <w:lang w:val="cs-CZ"/>
        </w:rPr>
      </w:pPr>
      <w:r w:rsidRPr="00D31A27">
        <w:rPr>
          <w:rFonts w:ascii="Times New Roman" w:hAnsi="Times New Roman"/>
          <w:sz w:val="22"/>
          <w:lang w:val="cs-CZ"/>
        </w:rPr>
        <w:t xml:space="preserve">telefon </w:t>
      </w:r>
      <w:r w:rsidR="003F58CB">
        <w:rPr>
          <w:rFonts w:ascii="Times New Roman" w:hAnsi="Times New Roman"/>
          <w:sz w:val="22"/>
          <w:lang w:val="cs-CZ"/>
        </w:rPr>
        <w:t>asistentka</w:t>
      </w:r>
      <w:r w:rsidR="00204CD7">
        <w:rPr>
          <w:rFonts w:ascii="Times New Roman" w:hAnsi="Times New Roman"/>
          <w:sz w:val="22"/>
          <w:lang w:val="cs-CZ"/>
        </w:rPr>
        <w:t xml:space="preserve"> </w:t>
      </w:r>
      <w:r w:rsidR="0025374C">
        <w:rPr>
          <w:rFonts w:ascii="Times New Roman" w:hAnsi="Times New Roman"/>
          <w:sz w:val="22"/>
          <w:lang w:val="cs-CZ"/>
        </w:rPr>
        <w:t>xxxxxxxxxxxx</w:t>
      </w:r>
      <w:r w:rsidRPr="00D31A27">
        <w:rPr>
          <w:rFonts w:ascii="Times New Roman" w:hAnsi="Times New Roman"/>
          <w:sz w:val="22"/>
          <w:lang w:val="cs-CZ"/>
        </w:rPr>
        <w:tab/>
      </w:r>
      <w:r w:rsidR="00CC6813">
        <w:rPr>
          <w:rFonts w:ascii="Times New Roman" w:hAnsi="Times New Roman"/>
          <w:sz w:val="22"/>
          <w:lang w:val="cs-CZ"/>
        </w:rPr>
        <w:t>xxxxxxxxxxxx</w:t>
      </w:r>
    </w:p>
    <w:p w14:paraId="25FD9E4E" w14:textId="6DE7F378" w:rsidR="00E830A1" w:rsidRPr="00D31A27" w:rsidRDefault="001263CF" w:rsidP="001B3457">
      <w:pPr>
        <w:numPr>
          <w:ilvl w:val="1"/>
          <w:numId w:val="6"/>
        </w:numPr>
        <w:tabs>
          <w:tab w:val="clear" w:pos="1440"/>
          <w:tab w:val="num" w:pos="709"/>
          <w:tab w:val="left" w:pos="6946"/>
        </w:tabs>
        <w:spacing w:before="120" w:after="120"/>
        <w:ind w:left="709" w:hanging="284"/>
        <w:rPr>
          <w:color w:val="000000" w:themeColor="text1"/>
        </w:rPr>
      </w:pPr>
      <w:r w:rsidRPr="00D31A27">
        <w:rPr>
          <w:color w:val="000000" w:themeColor="text1"/>
          <w:sz w:val="22"/>
        </w:rPr>
        <w:t>servis</w:t>
      </w:r>
      <w:r w:rsidR="0029460E" w:rsidRPr="00D31A27">
        <w:rPr>
          <w:color w:val="000000" w:themeColor="text1"/>
          <w:sz w:val="22"/>
        </w:rPr>
        <w:t>,</w:t>
      </w:r>
      <w:r w:rsidRPr="00D31A27">
        <w:rPr>
          <w:color w:val="000000" w:themeColor="text1"/>
          <w:sz w:val="22"/>
        </w:rPr>
        <w:t xml:space="preserve"> telefon </w:t>
      </w:r>
      <w:r w:rsidR="00E830A1" w:rsidRPr="00D31A27">
        <w:rPr>
          <w:bCs/>
          <w:color w:val="000000" w:themeColor="text1"/>
          <w:sz w:val="22"/>
        </w:rPr>
        <w:t xml:space="preserve">pohotovostní stálá služba </w:t>
      </w:r>
      <w:r w:rsidR="00E830A1" w:rsidRPr="00D31A27">
        <w:rPr>
          <w:bCs/>
          <w:color w:val="000000" w:themeColor="text1"/>
          <w:sz w:val="22"/>
        </w:rPr>
        <w:tab/>
      </w:r>
      <w:r w:rsidR="00CC6813">
        <w:rPr>
          <w:bCs/>
          <w:color w:val="000000" w:themeColor="text1"/>
          <w:sz w:val="22"/>
        </w:rPr>
        <w:t>xxxxxxxxxxxx</w:t>
      </w:r>
      <w:r w:rsidR="00E830A1" w:rsidRPr="00D31A27">
        <w:rPr>
          <w:bCs/>
          <w:color w:val="000000" w:themeColor="text1"/>
          <w:sz w:val="22"/>
        </w:rPr>
        <w:tab/>
      </w:r>
    </w:p>
    <w:p w14:paraId="1E7AFF79" w14:textId="3175CFC9" w:rsidR="00E11537" w:rsidRDefault="0029460E" w:rsidP="00CC6813">
      <w:pPr>
        <w:pStyle w:val="Import0"/>
        <w:tabs>
          <w:tab w:val="num" w:pos="1440"/>
          <w:tab w:val="left" w:pos="6946"/>
        </w:tabs>
        <w:spacing w:before="120" w:after="120"/>
        <w:ind w:left="709"/>
        <w:rPr>
          <w:rFonts w:ascii="Times New Roman" w:hAnsi="Times New Roman"/>
          <w:sz w:val="22"/>
          <w:lang w:val="cs-CZ"/>
        </w:rPr>
      </w:pPr>
      <w:r w:rsidRPr="00D31A27">
        <w:rPr>
          <w:rFonts w:ascii="Times New Roman" w:hAnsi="Times New Roman"/>
          <w:sz w:val="22"/>
          <w:lang w:val="cs-CZ"/>
        </w:rPr>
        <w:t>servis, elektronická pošta</w:t>
      </w:r>
      <w:r w:rsidR="00D31A27" w:rsidRPr="00D31A27">
        <w:rPr>
          <w:rFonts w:ascii="Times New Roman" w:hAnsi="Times New Roman"/>
          <w:sz w:val="22"/>
          <w:lang w:val="cs-CZ"/>
        </w:rPr>
        <w:t xml:space="preserve"> </w:t>
      </w:r>
      <w:r w:rsidR="009C308D">
        <w:rPr>
          <w:rFonts w:ascii="Times New Roman" w:hAnsi="Times New Roman"/>
          <w:sz w:val="22"/>
          <w:lang w:val="cs-CZ"/>
        </w:rPr>
        <w:t>– zaslat</w:t>
      </w:r>
      <w:r w:rsidR="00D31A27" w:rsidRPr="00D31A27">
        <w:rPr>
          <w:rFonts w:ascii="Times New Roman" w:hAnsi="Times New Roman"/>
          <w:sz w:val="22"/>
          <w:lang w:val="cs-CZ"/>
        </w:rPr>
        <w:t xml:space="preserve"> </w:t>
      </w:r>
      <w:r w:rsidR="009C308D">
        <w:rPr>
          <w:rFonts w:ascii="Times New Roman" w:hAnsi="Times New Roman"/>
          <w:sz w:val="22"/>
          <w:lang w:val="cs-CZ"/>
        </w:rPr>
        <w:t>souběžně</w:t>
      </w:r>
      <w:r w:rsidR="00D31A27" w:rsidRPr="00D31A27">
        <w:rPr>
          <w:rFonts w:ascii="Times New Roman" w:hAnsi="Times New Roman"/>
          <w:sz w:val="22"/>
          <w:lang w:val="cs-CZ"/>
        </w:rPr>
        <w:t xml:space="preserve">                         </w:t>
      </w:r>
      <w:r w:rsidR="00E11537">
        <w:rPr>
          <w:rFonts w:ascii="Times New Roman" w:hAnsi="Times New Roman"/>
          <w:sz w:val="22"/>
          <w:lang w:val="cs-CZ"/>
        </w:rPr>
        <w:tab/>
        <w:t>xxxxxxxxxxxxx</w:t>
      </w:r>
    </w:p>
    <w:p w14:paraId="70B94C1B" w14:textId="08D9A844" w:rsidR="003F58CB" w:rsidRPr="00E11537" w:rsidRDefault="00E11537" w:rsidP="00CC6813">
      <w:pPr>
        <w:pStyle w:val="Import0"/>
        <w:tabs>
          <w:tab w:val="num" w:pos="1440"/>
          <w:tab w:val="left" w:pos="6946"/>
        </w:tabs>
        <w:spacing w:before="120" w:after="120"/>
        <w:ind w:left="709"/>
        <w:rPr>
          <w:rFonts w:ascii="Times New Roman" w:hAnsi="Times New Roman"/>
          <w:sz w:val="22"/>
          <w:lang w:val="cs-CZ"/>
        </w:rPr>
      </w:pPr>
      <w:r w:rsidRPr="00E11537">
        <w:rPr>
          <w:rFonts w:ascii="Times New Roman" w:hAnsi="Times New Roman"/>
          <w:sz w:val="22"/>
          <w:lang w:val="cs-CZ"/>
        </w:rPr>
        <w:t>technická podpora</w:t>
      </w:r>
      <w:r w:rsidR="003F58CB" w:rsidRPr="00E11537">
        <w:rPr>
          <w:rFonts w:ascii="Times New Roman" w:hAnsi="Times New Roman"/>
          <w:sz w:val="22"/>
          <w:lang w:val="cs-CZ"/>
        </w:rPr>
        <w:t xml:space="preserve"> </w:t>
      </w:r>
    </w:p>
    <w:p w14:paraId="50228582" w14:textId="77777777" w:rsidR="00FC1C2C" w:rsidRDefault="00E11537" w:rsidP="007F78D3">
      <w:pPr>
        <w:pStyle w:val="Import0"/>
        <w:tabs>
          <w:tab w:val="num" w:pos="1440"/>
          <w:tab w:val="left" w:pos="6946"/>
        </w:tabs>
        <w:spacing w:before="120" w:after="120"/>
        <w:ind w:left="709"/>
        <w:rPr>
          <w:rFonts w:ascii="Times New Roman" w:hAnsi="Times New Roman"/>
          <w:sz w:val="22"/>
          <w:lang w:val="cs-CZ"/>
        </w:rPr>
      </w:pPr>
      <w:r>
        <w:rPr>
          <w:rFonts w:ascii="Times New Roman" w:hAnsi="Times New Roman"/>
          <w:sz w:val="22"/>
          <w:lang w:val="cs-CZ"/>
        </w:rPr>
        <w:tab/>
      </w:r>
      <w:r>
        <w:rPr>
          <w:rFonts w:ascii="Times New Roman" w:hAnsi="Times New Roman"/>
          <w:sz w:val="22"/>
          <w:lang w:val="cs-CZ"/>
        </w:rPr>
        <w:tab/>
      </w:r>
      <w:r>
        <w:rPr>
          <w:rFonts w:ascii="Times New Roman" w:hAnsi="Times New Roman"/>
          <w:sz w:val="22"/>
          <w:lang w:val="cs-CZ"/>
        </w:rPr>
        <w:tab/>
      </w:r>
      <w:r w:rsidR="00FC1C2C">
        <w:rPr>
          <w:rFonts w:ascii="Times New Roman" w:hAnsi="Times New Roman"/>
          <w:sz w:val="22"/>
          <w:lang w:val="cs-CZ"/>
        </w:rPr>
        <w:t>xxxxxxxxxxxxx</w:t>
      </w:r>
    </w:p>
    <w:p w14:paraId="0DAED8F3" w14:textId="248B38DE" w:rsidR="007F78D3" w:rsidRPr="00D31A27" w:rsidRDefault="00FC1C2C" w:rsidP="007F78D3">
      <w:pPr>
        <w:pStyle w:val="Import0"/>
        <w:tabs>
          <w:tab w:val="num" w:pos="1440"/>
          <w:tab w:val="left" w:pos="6946"/>
        </w:tabs>
        <w:spacing w:before="120" w:after="120"/>
        <w:ind w:left="709"/>
        <w:rPr>
          <w:rFonts w:ascii="Times New Roman" w:hAnsi="Times New Roman"/>
          <w:sz w:val="22"/>
          <w:lang w:val="cs-CZ"/>
        </w:rPr>
      </w:pPr>
      <w:r>
        <w:rPr>
          <w:rFonts w:ascii="Times New Roman" w:hAnsi="Times New Roman"/>
          <w:sz w:val="22"/>
          <w:lang w:val="cs-CZ"/>
        </w:rPr>
        <w:tab/>
      </w:r>
      <w:r>
        <w:rPr>
          <w:rFonts w:ascii="Times New Roman" w:hAnsi="Times New Roman"/>
          <w:sz w:val="22"/>
          <w:lang w:val="cs-CZ"/>
        </w:rPr>
        <w:tab/>
      </w:r>
      <w:r>
        <w:rPr>
          <w:rFonts w:ascii="Times New Roman" w:hAnsi="Times New Roman"/>
          <w:sz w:val="22"/>
          <w:lang w:val="cs-CZ"/>
        </w:rPr>
        <w:tab/>
        <w:t>xxxxxxxxxxxxx</w:t>
      </w:r>
      <w:r w:rsidR="00936D50" w:rsidRPr="00204CD7">
        <w:rPr>
          <w:rFonts w:ascii="Times New Roman" w:hAnsi="Times New Roman"/>
          <w:sz w:val="22"/>
          <w:lang w:val="cs-CZ"/>
        </w:rPr>
        <w:t xml:space="preserve"> </w:t>
      </w:r>
      <w:r w:rsidR="00E830A1" w:rsidRPr="00D31A27">
        <w:rPr>
          <w:rFonts w:ascii="Times New Roman" w:hAnsi="Times New Roman"/>
          <w:sz w:val="22"/>
          <w:lang w:val="cs-CZ"/>
        </w:rPr>
        <w:t xml:space="preserve"> </w:t>
      </w:r>
    </w:p>
    <w:p w14:paraId="58E8F59F" w14:textId="1F5D3AA5" w:rsidR="00FF10F7" w:rsidRPr="00FC1C2C" w:rsidRDefault="00822FD1" w:rsidP="00E73DD7">
      <w:pPr>
        <w:numPr>
          <w:ilvl w:val="0"/>
          <w:numId w:val="2"/>
        </w:numPr>
        <w:tabs>
          <w:tab w:val="clear" w:pos="720"/>
          <w:tab w:val="num" w:pos="284"/>
        </w:tabs>
        <w:spacing w:before="360" w:afterLines="50" w:after="120"/>
        <w:ind w:left="284" w:hanging="284"/>
        <w:jc w:val="both"/>
      </w:pPr>
      <w:r>
        <w:rPr>
          <w:sz w:val="22"/>
        </w:rPr>
        <w:t xml:space="preserve"> </w:t>
      </w:r>
      <w:r w:rsidR="00B164E1" w:rsidRPr="00B164E1">
        <w:rPr>
          <w:b/>
          <w:caps/>
          <w:sz w:val="22"/>
          <w:u w:val="single"/>
        </w:rPr>
        <w:t>Závěrečná ustanovení</w:t>
      </w:r>
    </w:p>
    <w:p w14:paraId="343EC82B" w14:textId="77777777" w:rsidR="00641463" w:rsidRDefault="00FC1C2C">
      <w:pPr>
        <w:numPr>
          <w:ilvl w:val="2"/>
          <w:numId w:val="6"/>
        </w:numPr>
        <w:tabs>
          <w:tab w:val="clear" w:pos="2340"/>
          <w:tab w:val="num" w:pos="284"/>
        </w:tabs>
        <w:spacing w:before="120"/>
        <w:ind w:left="284" w:hanging="284"/>
        <w:jc w:val="both"/>
        <w:rPr>
          <w:sz w:val="22"/>
        </w:rPr>
      </w:pPr>
      <w:r>
        <w:rPr>
          <w:sz w:val="22"/>
        </w:rPr>
        <w:t>Tato smlouva se uzavírá na dobu určitou</w:t>
      </w:r>
      <w:r w:rsidR="00641463">
        <w:rPr>
          <w:sz w:val="22"/>
        </w:rPr>
        <w:t xml:space="preserve"> a to do předání díla.</w:t>
      </w:r>
    </w:p>
    <w:p w14:paraId="5EE430F9" w14:textId="22A70457" w:rsidR="00B465D4" w:rsidRDefault="00B465D4">
      <w:pPr>
        <w:numPr>
          <w:ilvl w:val="2"/>
          <w:numId w:val="6"/>
        </w:numPr>
        <w:tabs>
          <w:tab w:val="clear" w:pos="2340"/>
          <w:tab w:val="num" w:pos="284"/>
        </w:tabs>
        <w:spacing w:before="120"/>
        <w:ind w:left="284" w:hanging="284"/>
        <w:jc w:val="both"/>
        <w:rPr>
          <w:sz w:val="22"/>
        </w:rPr>
      </w:pPr>
      <w:r>
        <w:rPr>
          <w:sz w:val="22"/>
        </w:rPr>
        <w:t xml:space="preserve">Smluvní jsou </w:t>
      </w:r>
      <w:r w:rsidR="00302A3B">
        <w:rPr>
          <w:sz w:val="22"/>
        </w:rPr>
        <w:t>oprávněny smlouvu vypovědět. Vý</w:t>
      </w:r>
      <w:r w:rsidR="009F5186">
        <w:rPr>
          <w:sz w:val="22"/>
        </w:rPr>
        <w:t>p</w:t>
      </w:r>
      <w:r w:rsidR="00302A3B">
        <w:rPr>
          <w:sz w:val="22"/>
        </w:rPr>
        <w:t xml:space="preserve">ovědní lhůta činí </w:t>
      </w:r>
      <w:r w:rsidR="009F5186">
        <w:rPr>
          <w:sz w:val="22"/>
        </w:rPr>
        <w:t>tři</w:t>
      </w:r>
      <w:r w:rsidR="00302A3B">
        <w:rPr>
          <w:sz w:val="22"/>
        </w:rPr>
        <w:t xml:space="preserve"> měsíce</w:t>
      </w:r>
      <w:r w:rsidR="009F5186">
        <w:rPr>
          <w:sz w:val="22"/>
        </w:rPr>
        <w:t xml:space="preserve"> a počíná běžet dnem následujícím po dni</w:t>
      </w:r>
      <w:r w:rsidR="001B395E">
        <w:rPr>
          <w:sz w:val="22"/>
        </w:rPr>
        <w:t>, v němž byla výpověď doručena druhé straně.</w:t>
      </w:r>
      <w:r w:rsidR="009F5186">
        <w:rPr>
          <w:sz w:val="22"/>
        </w:rPr>
        <w:t xml:space="preserve"> </w:t>
      </w:r>
    </w:p>
    <w:p w14:paraId="7C23B20B" w14:textId="31C2B23F" w:rsidR="006E6021" w:rsidRPr="00AB16B1" w:rsidRDefault="006E6021">
      <w:pPr>
        <w:numPr>
          <w:ilvl w:val="2"/>
          <w:numId w:val="6"/>
        </w:numPr>
        <w:tabs>
          <w:tab w:val="clear" w:pos="2340"/>
          <w:tab w:val="num" w:pos="284"/>
        </w:tabs>
        <w:spacing w:before="120"/>
        <w:ind w:left="284" w:hanging="284"/>
        <w:jc w:val="both"/>
        <w:rPr>
          <w:sz w:val="22"/>
        </w:rPr>
      </w:pPr>
      <w:r w:rsidRPr="00AB16B1">
        <w:rPr>
          <w:sz w:val="22"/>
        </w:rPr>
        <w:t xml:space="preserve">Tato smlouva je vyhotovena ve </w:t>
      </w:r>
      <w:r w:rsidR="00641463">
        <w:rPr>
          <w:sz w:val="22"/>
        </w:rPr>
        <w:t>3</w:t>
      </w:r>
      <w:r w:rsidRPr="00AB16B1">
        <w:rPr>
          <w:sz w:val="22"/>
        </w:rPr>
        <w:t xml:space="preserve"> stejnopisech. </w:t>
      </w:r>
      <w:r w:rsidR="00641463">
        <w:rPr>
          <w:sz w:val="22"/>
        </w:rPr>
        <w:t xml:space="preserve">Objednatel obdrží </w:t>
      </w:r>
      <w:r w:rsidR="00B465D4">
        <w:rPr>
          <w:sz w:val="22"/>
        </w:rPr>
        <w:t>2 a zhotovitel 1 výtisk.</w:t>
      </w:r>
    </w:p>
    <w:p w14:paraId="007255AC" w14:textId="77777777" w:rsidR="00260ED0" w:rsidRPr="00260ED0" w:rsidRDefault="006E6021" w:rsidP="00260ED0">
      <w:pPr>
        <w:numPr>
          <w:ilvl w:val="2"/>
          <w:numId w:val="6"/>
        </w:numPr>
        <w:tabs>
          <w:tab w:val="clear" w:pos="2340"/>
          <w:tab w:val="num" w:pos="284"/>
        </w:tabs>
        <w:spacing w:before="120"/>
        <w:ind w:left="284" w:hanging="284"/>
        <w:jc w:val="both"/>
        <w:rPr>
          <w:sz w:val="22"/>
        </w:rPr>
      </w:pPr>
      <w:r w:rsidRPr="00AB16B1">
        <w:rPr>
          <w:sz w:val="22"/>
        </w:rPr>
        <w:t xml:space="preserve">Smluvní strany souhlasí s uzavřením smlouvy za výše uvedených podmínek. Smlouvu lze měnit nebo doplňovat pouze písemnými </w:t>
      </w:r>
      <w:r w:rsidR="00260ED0" w:rsidRPr="00260ED0">
        <w:rPr>
          <w:sz w:val="22"/>
        </w:rPr>
        <w:t xml:space="preserve">a průběžně číslovanými dodatky podepsanými oprávněnými zástupci smluvních stran. </w:t>
      </w:r>
    </w:p>
    <w:p w14:paraId="3D4D5CC2" w14:textId="77777777" w:rsidR="00260ED0" w:rsidRPr="00260ED0" w:rsidRDefault="00260ED0" w:rsidP="00260ED0">
      <w:pPr>
        <w:numPr>
          <w:ilvl w:val="2"/>
          <w:numId w:val="6"/>
        </w:numPr>
        <w:tabs>
          <w:tab w:val="clear" w:pos="2340"/>
          <w:tab w:val="num" w:pos="284"/>
        </w:tabs>
        <w:spacing w:before="120"/>
        <w:ind w:left="284" w:hanging="284"/>
        <w:jc w:val="both"/>
        <w:rPr>
          <w:sz w:val="22"/>
        </w:rPr>
      </w:pPr>
      <w:r w:rsidRPr="00260ED0">
        <w:rPr>
          <w:sz w:val="22"/>
        </w:rPr>
        <w:t>Případné spory se strany zavazují řešit vzájemnou dohodou. V případě, že nedojde k vzájemné dohodě, smluvní strany souhlasí s tím, že tyto spory budou řešeny výlučně a pouze soudy České republiky.</w:t>
      </w:r>
    </w:p>
    <w:p w14:paraId="5BEC5DEF" w14:textId="75C34A8B" w:rsidR="00162C71" w:rsidRPr="00162C71" w:rsidRDefault="00260ED0" w:rsidP="00260ED0">
      <w:pPr>
        <w:numPr>
          <w:ilvl w:val="2"/>
          <w:numId w:val="6"/>
        </w:numPr>
        <w:tabs>
          <w:tab w:val="clear" w:pos="2340"/>
          <w:tab w:val="num" w:pos="284"/>
        </w:tabs>
        <w:spacing w:before="120"/>
        <w:ind w:left="284" w:hanging="284"/>
        <w:jc w:val="both"/>
        <w:rPr>
          <w:sz w:val="22"/>
        </w:rPr>
      </w:pPr>
      <w:r w:rsidRPr="00260ED0">
        <w:rPr>
          <w:sz w:val="22"/>
        </w:rPr>
        <w:t xml:space="preserve">V případě, že některé z ustanovení této smlouvy je nebo se stane neplatným, zdánlivým </w:t>
      </w:r>
      <w:r w:rsidR="003C0666" w:rsidRPr="007F78D3">
        <w:rPr>
          <w:sz w:val="22"/>
        </w:rPr>
        <w:t>nevymahatelným nebo</w:t>
      </w:r>
      <w:r w:rsidRPr="00260ED0">
        <w:rPr>
          <w:sz w:val="22"/>
        </w:rPr>
        <w:t xml:space="preserve"> neúčinným, </w:t>
      </w:r>
      <w:r w:rsidR="0056024E" w:rsidRPr="007F78D3">
        <w:rPr>
          <w:sz w:val="22"/>
        </w:rPr>
        <w:t xml:space="preserve">zůstávají tím ostatní ustanovení smlouvy nedotčena. Smluvní strany se zavazují takové </w:t>
      </w:r>
      <w:r w:rsidR="003C0666" w:rsidRPr="007F78D3">
        <w:rPr>
          <w:sz w:val="22"/>
        </w:rPr>
        <w:t>ustanovení.</w:t>
      </w:r>
      <w:r w:rsidRPr="00260ED0">
        <w:rPr>
          <w:sz w:val="22"/>
        </w:rPr>
        <w:t xml:space="preserve"> Takto neplatné, zdánlivé nebo neúčinné ustanovení bude nahrazeno ustanovením dovoleným právními předpisy a odpovídajícím obsahu takto neplatného, zdánlivého nebo neúčinného ustanovení</w:t>
      </w:r>
      <w:r w:rsidR="0056024E">
        <w:rPr>
          <w:sz w:val="22"/>
        </w:rPr>
        <w:t xml:space="preserve"> </w:t>
      </w:r>
      <w:r w:rsidR="0056024E" w:rsidRPr="007F78D3">
        <w:rPr>
          <w:sz w:val="22"/>
        </w:rPr>
        <w:t>nahradit bez zbytečného odkladu novým se stejným smyslem nebo smyslem nejbližším tomu, jakého mělo být původně dosaženo, popřípadě uzavřít novou smlouvu</w:t>
      </w:r>
      <w:r w:rsidRPr="00260ED0">
        <w:rPr>
          <w:sz w:val="22"/>
        </w:rPr>
        <w:t>. Smluvní strany se zavazují vyvinout maximální úsilí, aby se tak stalo do patnácti dnů od výzvy kterékoliv ze smluvních stran.</w:t>
      </w:r>
      <w:r w:rsidR="00162C71" w:rsidRPr="00162C71">
        <w:t xml:space="preserve"> </w:t>
      </w:r>
    </w:p>
    <w:p w14:paraId="15DC8EDD" w14:textId="77777777" w:rsidR="006E6021" w:rsidRPr="00260ED0" w:rsidRDefault="00162C71" w:rsidP="00260ED0">
      <w:pPr>
        <w:numPr>
          <w:ilvl w:val="2"/>
          <w:numId w:val="6"/>
        </w:numPr>
        <w:tabs>
          <w:tab w:val="clear" w:pos="2340"/>
          <w:tab w:val="num" w:pos="284"/>
        </w:tabs>
        <w:spacing w:before="120"/>
        <w:ind w:left="284" w:hanging="284"/>
        <w:jc w:val="both"/>
        <w:rPr>
          <w:sz w:val="22"/>
        </w:rPr>
      </w:pPr>
      <w:r w:rsidRPr="00162C71">
        <w:rPr>
          <w:sz w:val="22"/>
        </w:rPr>
        <w:t>Žádná ze smluvních stran není oprávněna převést svá práva a povinnosti ze smlouvy ani z její části třetí osobě.</w:t>
      </w:r>
    </w:p>
    <w:p w14:paraId="4961837C" w14:textId="77777777" w:rsidR="006E6021" w:rsidRPr="00AB16B1" w:rsidRDefault="006E6021">
      <w:pPr>
        <w:numPr>
          <w:ilvl w:val="2"/>
          <w:numId w:val="6"/>
        </w:numPr>
        <w:tabs>
          <w:tab w:val="clear" w:pos="2340"/>
          <w:tab w:val="num" w:pos="284"/>
        </w:tabs>
        <w:spacing w:before="120"/>
        <w:ind w:left="284" w:hanging="284"/>
        <w:jc w:val="both"/>
        <w:rPr>
          <w:sz w:val="22"/>
        </w:rPr>
      </w:pPr>
      <w:r w:rsidRPr="00AB16B1">
        <w:rPr>
          <w:sz w:val="22"/>
        </w:rPr>
        <w:t>Ostatní vztahy neupravené touto smlouvou se řídí Obchodním zákoníkem.</w:t>
      </w:r>
    </w:p>
    <w:p w14:paraId="3CFE05A9" w14:textId="77777777" w:rsidR="00260ED0" w:rsidRDefault="00260ED0">
      <w:pPr>
        <w:numPr>
          <w:ilvl w:val="2"/>
          <w:numId w:val="6"/>
        </w:numPr>
        <w:tabs>
          <w:tab w:val="clear" w:pos="2340"/>
          <w:tab w:val="num" w:pos="284"/>
        </w:tabs>
        <w:spacing w:before="120"/>
        <w:ind w:left="284" w:hanging="284"/>
        <w:jc w:val="both"/>
        <w:rPr>
          <w:color w:val="000000" w:themeColor="text1"/>
          <w:sz w:val="22"/>
        </w:rPr>
      </w:pPr>
      <w:r w:rsidRPr="00260ED0">
        <w:rPr>
          <w:color w:val="000000" w:themeColor="text1"/>
          <w:sz w:val="22"/>
        </w:rPr>
        <w:t>Nedílnou součástí této smlouvy jsou přílohy:</w:t>
      </w:r>
      <w:r w:rsidR="006E6021" w:rsidRPr="00AB16B1">
        <w:rPr>
          <w:color w:val="000000" w:themeColor="text1"/>
          <w:sz w:val="22"/>
        </w:rPr>
        <w:t xml:space="preserve"> </w:t>
      </w:r>
    </w:p>
    <w:p w14:paraId="782C0786" w14:textId="600FBCFE" w:rsidR="006E6021" w:rsidRPr="00AB16B1" w:rsidRDefault="00256B7D" w:rsidP="00260ED0">
      <w:pPr>
        <w:spacing w:before="120"/>
        <w:ind w:firstLine="284"/>
        <w:jc w:val="both"/>
        <w:rPr>
          <w:color w:val="000000" w:themeColor="text1"/>
          <w:sz w:val="22"/>
        </w:rPr>
      </w:pPr>
      <w:r w:rsidRPr="00AB16B1">
        <w:rPr>
          <w:color w:val="000000" w:themeColor="text1"/>
          <w:sz w:val="22"/>
        </w:rPr>
        <w:t xml:space="preserve">Příloha č. 1 </w:t>
      </w:r>
      <w:r w:rsidR="003C0666" w:rsidRPr="00260ED0">
        <w:rPr>
          <w:color w:val="000000" w:themeColor="text1"/>
          <w:sz w:val="22"/>
        </w:rPr>
        <w:t xml:space="preserve">– </w:t>
      </w:r>
      <w:r w:rsidR="005E0EB5" w:rsidRPr="00AB16B1">
        <w:rPr>
          <w:color w:val="000000" w:themeColor="text1"/>
          <w:sz w:val="22"/>
        </w:rPr>
        <w:t>Specifikace místa, zařízení a cen plnění</w:t>
      </w:r>
      <w:r w:rsidR="001661D3" w:rsidRPr="00AB16B1">
        <w:rPr>
          <w:color w:val="000000" w:themeColor="text1"/>
          <w:sz w:val="22"/>
        </w:rPr>
        <w:t>.</w:t>
      </w:r>
    </w:p>
    <w:p w14:paraId="0218ABA9" w14:textId="77777777" w:rsidR="001B3457" w:rsidRPr="00AB16B1" w:rsidRDefault="001B3457" w:rsidP="0056024E">
      <w:pPr>
        <w:spacing w:before="120"/>
        <w:ind w:left="1560" w:right="566" w:hanging="1276"/>
        <w:jc w:val="both"/>
        <w:rPr>
          <w:color w:val="000000" w:themeColor="text1"/>
          <w:sz w:val="22"/>
        </w:rPr>
      </w:pPr>
    </w:p>
    <w:p w14:paraId="077E275F" w14:textId="77777777" w:rsidR="001B3457" w:rsidRPr="00AB16B1" w:rsidRDefault="001B3457" w:rsidP="001B3457">
      <w:pPr>
        <w:spacing w:before="120"/>
        <w:jc w:val="both"/>
        <w:rPr>
          <w:color w:val="000000" w:themeColor="text1"/>
          <w:sz w:val="22"/>
        </w:rPr>
      </w:pPr>
    </w:p>
    <w:p w14:paraId="0DB92B1A" w14:textId="77777777" w:rsidR="006E6021" w:rsidRPr="00AB16B1" w:rsidRDefault="006E6021">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rPr>
          <w:sz w:val="22"/>
          <w:szCs w:val="22"/>
          <w:lang w:val="cs-CZ"/>
        </w:rPr>
      </w:pPr>
      <w:r w:rsidRPr="00AB16B1">
        <w:rPr>
          <w:sz w:val="22"/>
          <w:szCs w:val="22"/>
          <w:lang w:val="cs-CZ"/>
        </w:rPr>
        <w:tab/>
      </w:r>
    </w:p>
    <w:tbl>
      <w:tblPr>
        <w:tblW w:w="0" w:type="auto"/>
        <w:jc w:val="center"/>
        <w:tblLayout w:type="fixed"/>
        <w:tblCellMar>
          <w:left w:w="70" w:type="dxa"/>
          <w:right w:w="70" w:type="dxa"/>
        </w:tblCellMar>
        <w:tblLook w:val="0000" w:firstRow="0" w:lastRow="0" w:firstColumn="0" w:lastColumn="0" w:noHBand="0" w:noVBand="0"/>
      </w:tblPr>
      <w:tblGrid>
        <w:gridCol w:w="4676"/>
        <w:gridCol w:w="4676"/>
      </w:tblGrid>
      <w:tr w:rsidR="006E6021" w:rsidRPr="001A37B3" w14:paraId="46DFF34E" w14:textId="77777777" w:rsidTr="00AA1F47">
        <w:trPr>
          <w:cantSplit/>
          <w:trHeight w:val="300"/>
          <w:jc w:val="center"/>
        </w:trPr>
        <w:tc>
          <w:tcPr>
            <w:tcW w:w="4676" w:type="dxa"/>
            <w:vAlign w:val="center"/>
          </w:tcPr>
          <w:p w14:paraId="13B748C6" w14:textId="77777777" w:rsidR="0092744D" w:rsidRDefault="005B698C">
            <w:pPr>
              <w:spacing w:before="120" w:after="120"/>
              <w:ind w:firstLine="354"/>
              <w:rPr>
                <w:b/>
                <w:sz w:val="22"/>
                <w:szCs w:val="22"/>
              </w:rPr>
            </w:pPr>
            <w:r w:rsidRPr="005B698C">
              <w:rPr>
                <w:b/>
                <w:sz w:val="22"/>
                <w:szCs w:val="22"/>
              </w:rPr>
              <w:t>za zhotovitele:</w:t>
            </w:r>
          </w:p>
          <w:p w14:paraId="796F9155" w14:textId="77777777" w:rsidR="001B3457" w:rsidRPr="001A37B3" w:rsidRDefault="001B3457" w:rsidP="001B3457">
            <w:pPr>
              <w:spacing w:before="120" w:after="120"/>
              <w:jc w:val="center"/>
              <w:rPr>
                <w:b/>
                <w:sz w:val="22"/>
                <w:szCs w:val="22"/>
              </w:rPr>
            </w:pPr>
          </w:p>
        </w:tc>
        <w:tc>
          <w:tcPr>
            <w:tcW w:w="4676" w:type="dxa"/>
            <w:vAlign w:val="center"/>
          </w:tcPr>
          <w:p w14:paraId="48275151" w14:textId="77777777" w:rsidR="0092744D" w:rsidRDefault="005B698C">
            <w:pPr>
              <w:spacing w:before="120" w:after="120"/>
              <w:ind w:firstLine="356"/>
              <w:rPr>
                <w:b/>
                <w:sz w:val="22"/>
                <w:szCs w:val="22"/>
              </w:rPr>
            </w:pPr>
            <w:r w:rsidRPr="005B698C">
              <w:rPr>
                <w:b/>
                <w:sz w:val="22"/>
                <w:szCs w:val="22"/>
              </w:rPr>
              <w:t>za objednatele:</w:t>
            </w:r>
          </w:p>
          <w:p w14:paraId="27677428" w14:textId="77777777" w:rsidR="001B3457" w:rsidRPr="001A37B3" w:rsidRDefault="001B3457" w:rsidP="001B3457">
            <w:pPr>
              <w:spacing w:before="120" w:after="120"/>
              <w:jc w:val="center"/>
              <w:rPr>
                <w:b/>
                <w:sz w:val="22"/>
                <w:szCs w:val="22"/>
              </w:rPr>
            </w:pPr>
          </w:p>
        </w:tc>
      </w:tr>
      <w:tr w:rsidR="006E6021" w:rsidRPr="00AB16B1" w14:paraId="1CF278EC" w14:textId="77777777" w:rsidTr="00AA1F47">
        <w:trPr>
          <w:cantSplit/>
          <w:trHeight w:val="449"/>
          <w:jc w:val="center"/>
        </w:trPr>
        <w:tc>
          <w:tcPr>
            <w:tcW w:w="4676" w:type="dxa"/>
            <w:vAlign w:val="center"/>
          </w:tcPr>
          <w:p w14:paraId="1885C9D6" w14:textId="63D5D4A3" w:rsidR="006E6021" w:rsidRPr="00AB16B1" w:rsidRDefault="006E6021" w:rsidP="001B3457">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spacing w:before="120" w:after="120"/>
              <w:ind w:firstLine="284"/>
              <w:rPr>
                <w:sz w:val="22"/>
                <w:szCs w:val="22"/>
                <w:lang w:val="cs-CZ"/>
              </w:rPr>
            </w:pPr>
            <w:r w:rsidRPr="00AB16B1">
              <w:rPr>
                <w:sz w:val="22"/>
                <w:szCs w:val="22"/>
                <w:lang w:val="cs-CZ"/>
              </w:rPr>
              <w:lastRenderedPageBreak/>
              <w:t>V</w:t>
            </w:r>
            <w:r w:rsidR="00D31A27">
              <w:rPr>
                <w:sz w:val="22"/>
                <w:szCs w:val="22"/>
                <w:lang w:val="cs-CZ"/>
              </w:rPr>
              <w:t xml:space="preserve"> Mladé Boleslavi</w:t>
            </w:r>
            <w:r w:rsidRPr="00AB16B1">
              <w:rPr>
                <w:sz w:val="22"/>
                <w:szCs w:val="22"/>
                <w:lang w:val="cs-CZ"/>
              </w:rPr>
              <w:t xml:space="preserve">   dne </w:t>
            </w:r>
            <w:r w:rsidR="0097512A">
              <w:rPr>
                <w:sz w:val="22"/>
                <w:szCs w:val="22"/>
                <w:lang w:val="cs-CZ"/>
              </w:rPr>
              <w:t>xx.xx.xxxx</w:t>
            </w:r>
          </w:p>
        </w:tc>
        <w:tc>
          <w:tcPr>
            <w:tcW w:w="4676" w:type="dxa"/>
            <w:vAlign w:val="center"/>
          </w:tcPr>
          <w:p w14:paraId="5F9CC9B1" w14:textId="60C051FB" w:rsidR="006E6021" w:rsidRPr="00AB16B1" w:rsidRDefault="006E6021" w:rsidP="00D031A6">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spacing w:before="120" w:after="120"/>
              <w:ind w:firstLine="284"/>
              <w:rPr>
                <w:sz w:val="22"/>
                <w:szCs w:val="22"/>
                <w:lang w:val="cs-CZ"/>
              </w:rPr>
            </w:pPr>
            <w:r w:rsidRPr="00AB16B1">
              <w:rPr>
                <w:sz w:val="22"/>
                <w:szCs w:val="22"/>
                <w:lang w:val="cs-CZ"/>
              </w:rPr>
              <w:t>V</w:t>
            </w:r>
            <w:r w:rsidR="00D031A6">
              <w:rPr>
                <w:sz w:val="22"/>
                <w:szCs w:val="22"/>
                <w:lang w:val="cs-CZ"/>
              </w:rPr>
              <w:t xml:space="preserve">e </w:t>
            </w:r>
            <w:r w:rsidR="0097512A">
              <w:rPr>
                <w:sz w:val="22"/>
                <w:szCs w:val="22"/>
                <w:lang w:val="cs-CZ"/>
              </w:rPr>
              <w:t>…………</w:t>
            </w:r>
            <w:r w:rsidR="00D031A6">
              <w:rPr>
                <w:sz w:val="22"/>
                <w:szCs w:val="22"/>
                <w:lang w:val="cs-CZ"/>
              </w:rPr>
              <w:t>,</w:t>
            </w:r>
            <w:r w:rsidRPr="00AB16B1">
              <w:rPr>
                <w:sz w:val="22"/>
                <w:szCs w:val="22"/>
                <w:lang w:val="cs-CZ"/>
              </w:rPr>
              <w:t xml:space="preserve"> dne</w:t>
            </w:r>
            <w:r w:rsidR="0097512A">
              <w:rPr>
                <w:sz w:val="22"/>
                <w:szCs w:val="22"/>
                <w:lang w:val="cs-CZ"/>
              </w:rPr>
              <w:t xml:space="preserve"> xx.xx.xxxx</w:t>
            </w:r>
          </w:p>
        </w:tc>
      </w:tr>
      <w:tr w:rsidR="006E6021" w:rsidRPr="00AB16B1" w14:paraId="28480A8A" w14:textId="77777777" w:rsidTr="00AA1F47">
        <w:trPr>
          <w:cantSplit/>
          <w:trHeight w:val="1333"/>
          <w:jc w:val="center"/>
        </w:trPr>
        <w:tc>
          <w:tcPr>
            <w:tcW w:w="4676" w:type="dxa"/>
            <w:vAlign w:val="bottom"/>
          </w:tcPr>
          <w:p w14:paraId="1D15C59C" w14:textId="77777777" w:rsidR="00597E29" w:rsidRPr="00AB16B1" w:rsidRDefault="00597E29"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jc w:val="center"/>
              <w:rPr>
                <w:sz w:val="22"/>
                <w:szCs w:val="22"/>
                <w:lang w:val="cs-CZ"/>
              </w:rPr>
            </w:pPr>
          </w:p>
          <w:p w14:paraId="674ABD46" w14:textId="77777777" w:rsidR="001B3457" w:rsidRPr="00AB16B1" w:rsidRDefault="001B3457"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jc w:val="center"/>
              <w:rPr>
                <w:sz w:val="22"/>
                <w:szCs w:val="22"/>
                <w:lang w:val="cs-CZ"/>
              </w:rPr>
            </w:pPr>
          </w:p>
          <w:p w14:paraId="394C0AD6" w14:textId="77777777" w:rsidR="006E6021" w:rsidRPr="00AB16B1" w:rsidRDefault="006E6021"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jc w:val="center"/>
              <w:rPr>
                <w:sz w:val="22"/>
                <w:szCs w:val="22"/>
                <w:lang w:val="cs-CZ"/>
              </w:rPr>
            </w:pPr>
            <w:r w:rsidRPr="00AB16B1">
              <w:rPr>
                <w:sz w:val="22"/>
                <w:szCs w:val="22"/>
                <w:lang w:val="cs-CZ"/>
              </w:rPr>
              <w:t>………..………………………..</w:t>
            </w:r>
          </w:p>
          <w:p w14:paraId="35487681" w14:textId="77777777" w:rsidR="00765A6B" w:rsidRPr="00AB16B1" w:rsidRDefault="00D31A27"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jc w:val="center"/>
              <w:rPr>
                <w:sz w:val="22"/>
                <w:szCs w:val="22"/>
                <w:lang w:val="cs-CZ"/>
              </w:rPr>
            </w:pPr>
            <w:r>
              <w:rPr>
                <w:sz w:val="22"/>
                <w:szCs w:val="22"/>
                <w:lang w:val="cs-CZ"/>
              </w:rPr>
              <w:t>Jiří Povolný</w:t>
            </w:r>
          </w:p>
          <w:p w14:paraId="37F706A2" w14:textId="77777777" w:rsidR="006E6021" w:rsidRPr="00AB16B1" w:rsidRDefault="00693FF3"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jc w:val="center"/>
              <w:rPr>
                <w:sz w:val="22"/>
                <w:szCs w:val="22"/>
                <w:lang w:val="cs-CZ"/>
              </w:rPr>
            </w:pPr>
            <w:r w:rsidRPr="00AB16B1">
              <w:rPr>
                <w:sz w:val="22"/>
                <w:szCs w:val="22"/>
                <w:lang w:val="cs-CZ"/>
              </w:rPr>
              <w:t>jednatel</w:t>
            </w:r>
            <w:r w:rsidR="006E6021" w:rsidRPr="00AB16B1">
              <w:rPr>
                <w:sz w:val="22"/>
                <w:szCs w:val="22"/>
                <w:lang w:val="cs-CZ"/>
              </w:rPr>
              <w:t xml:space="preserve"> společnosti</w:t>
            </w:r>
          </w:p>
          <w:p w14:paraId="1AC6518A" w14:textId="77777777" w:rsidR="006E6021" w:rsidRPr="00AB16B1" w:rsidRDefault="006E6021" w:rsidP="00597E29">
            <w:pPr>
              <w:jc w:val="center"/>
              <w:rPr>
                <w:b/>
                <w:sz w:val="22"/>
                <w:szCs w:val="22"/>
              </w:rPr>
            </w:pPr>
            <w:r w:rsidRPr="00AB16B1">
              <w:rPr>
                <w:sz w:val="22"/>
                <w:szCs w:val="22"/>
              </w:rPr>
              <w:t xml:space="preserve">zástupce </w:t>
            </w:r>
            <w:r w:rsidR="000A0B89">
              <w:rPr>
                <w:sz w:val="22"/>
                <w:szCs w:val="22"/>
              </w:rPr>
              <w:t>zhotovitel</w:t>
            </w:r>
            <w:r w:rsidRPr="00AB16B1">
              <w:rPr>
                <w:sz w:val="22"/>
                <w:szCs w:val="22"/>
              </w:rPr>
              <w:t>e ve věcech smluvních</w:t>
            </w:r>
          </w:p>
        </w:tc>
        <w:tc>
          <w:tcPr>
            <w:tcW w:w="4676" w:type="dxa"/>
            <w:vAlign w:val="bottom"/>
          </w:tcPr>
          <w:p w14:paraId="4532E90F" w14:textId="77777777" w:rsidR="00D031A6" w:rsidRDefault="00D031A6"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jc w:val="center"/>
              <w:rPr>
                <w:sz w:val="22"/>
                <w:szCs w:val="22"/>
                <w:lang w:val="cs-CZ"/>
              </w:rPr>
            </w:pPr>
          </w:p>
          <w:p w14:paraId="4D23BAB1" w14:textId="77777777" w:rsidR="00D031A6" w:rsidRDefault="00D031A6"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jc w:val="center"/>
              <w:rPr>
                <w:sz w:val="22"/>
                <w:szCs w:val="22"/>
                <w:lang w:val="cs-CZ"/>
              </w:rPr>
            </w:pPr>
          </w:p>
          <w:p w14:paraId="6EBDF4C3" w14:textId="77777777" w:rsidR="00D031A6" w:rsidRDefault="00D031A6"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jc w:val="center"/>
              <w:rPr>
                <w:sz w:val="22"/>
                <w:szCs w:val="22"/>
                <w:lang w:val="cs-CZ"/>
              </w:rPr>
            </w:pPr>
          </w:p>
          <w:p w14:paraId="0863BC3A" w14:textId="77777777" w:rsidR="00D031A6" w:rsidRDefault="00D031A6"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jc w:val="center"/>
              <w:rPr>
                <w:sz w:val="22"/>
                <w:szCs w:val="22"/>
                <w:lang w:val="cs-CZ"/>
              </w:rPr>
            </w:pPr>
          </w:p>
          <w:p w14:paraId="7538B962" w14:textId="77777777" w:rsidR="006E6021" w:rsidRPr="00AB16B1" w:rsidRDefault="006E6021"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jc w:val="center"/>
              <w:rPr>
                <w:sz w:val="22"/>
                <w:szCs w:val="22"/>
                <w:lang w:val="cs-CZ"/>
              </w:rPr>
            </w:pPr>
            <w:r w:rsidRPr="00AB16B1">
              <w:rPr>
                <w:sz w:val="22"/>
                <w:szCs w:val="22"/>
                <w:lang w:val="cs-CZ"/>
              </w:rPr>
              <w:t>……………………..</w:t>
            </w:r>
            <w:r w:rsidRPr="00AB16B1">
              <w:rPr>
                <w:sz w:val="22"/>
                <w:szCs w:val="22"/>
                <w:lang w:val="cs-CZ"/>
              </w:rPr>
              <w:tab/>
              <w:t>………………………..</w:t>
            </w:r>
          </w:p>
          <w:p w14:paraId="759EB435" w14:textId="3C7B1EA3" w:rsidR="00FC46C0" w:rsidRDefault="00A33703" w:rsidP="00D031A6">
            <w:pPr>
              <w:pStyle w:val="odstavec-smlouva"/>
              <w:tabs>
                <w:tab w:val="center" w:pos="2268"/>
                <w:tab w:val="center" w:pos="6521"/>
              </w:tabs>
              <w:ind w:firstLine="284"/>
              <w:jc w:val="center"/>
              <w:rPr>
                <w:sz w:val="22"/>
                <w:szCs w:val="22"/>
                <w:lang w:val="cs-CZ"/>
              </w:rPr>
            </w:pPr>
            <w:r>
              <w:rPr>
                <w:sz w:val="22"/>
                <w:szCs w:val="22"/>
                <w:lang w:val="cs-CZ"/>
              </w:rPr>
              <w:t>Ing. Rudolf Pohl</w:t>
            </w:r>
          </w:p>
          <w:p w14:paraId="029755E6" w14:textId="031942A5" w:rsidR="00D031A6" w:rsidRPr="00D031A6" w:rsidRDefault="00A33703" w:rsidP="00D031A6">
            <w:pPr>
              <w:pStyle w:val="odstavec-smlouva"/>
              <w:tabs>
                <w:tab w:val="center" w:pos="2268"/>
                <w:tab w:val="center" w:pos="6521"/>
              </w:tabs>
              <w:ind w:firstLine="284"/>
              <w:jc w:val="center"/>
              <w:rPr>
                <w:sz w:val="22"/>
                <w:szCs w:val="22"/>
                <w:lang w:val="cs-CZ"/>
              </w:rPr>
            </w:pPr>
            <w:r>
              <w:rPr>
                <w:sz w:val="22"/>
                <w:szCs w:val="22"/>
                <w:lang w:val="cs-CZ"/>
              </w:rPr>
              <w:t>Provozní náměstek</w:t>
            </w:r>
          </w:p>
          <w:p w14:paraId="02C70644" w14:textId="76BDBAFE" w:rsidR="006E6021" w:rsidRPr="00AB16B1" w:rsidRDefault="002B4273" w:rsidP="00597E29">
            <w:pPr>
              <w:jc w:val="center"/>
              <w:rPr>
                <w:b/>
                <w:sz w:val="22"/>
                <w:szCs w:val="22"/>
              </w:rPr>
            </w:pPr>
            <w:r w:rsidRPr="00AB16B1">
              <w:rPr>
                <w:sz w:val="22"/>
                <w:szCs w:val="22"/>
              </w:rPr>
              <w:t xml:space="preserve">zástupce </w:t>
            </w:r>
            <w:r>
              <w:rPr>
                <w:sz w:val="22"/>
                <w:szCs w:val="22"/>
              </w:rPr>
              <w:t>objednatele</w:t>
            </w:r>
            <w:r w:rsidRPr="00AB16B1">
              <w:rPr>
                <w:sz w:val="22"/>
                <w:szCs w:val="22"/>
              </w:rPr>
              <w:t xml:space="preserve"> ve věcech smluvních</w:t>
            </w:r>
          </w:p>
        </w:tc>
      </w:tr>
    </w:tbl>
    <w:p w14:paraId="0C432F4A" w14:textId="77777777" w:rsidR="00256B7D" w:rsidRPr="00AB16B1" w:rsidRDefault="00256B7D"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rPr>
          <w:sz w:val="10"/>
          <w:szCs w:val="10"/>
          <w:lang w:val="cs-CZ"/>
        </w:rPr>
      </w:pPr>
    </w:p>
    <w:p w14:paraId="0879ECCC" w14:textId="77777777" w:rsidR="00256B7D" w:rsidRPr="00AB16B1" w:rsidRDefault="00256B7D"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rPr>
          <w:sz w:val="10"/>
          <w:szCs w:val="10"/>
          <w:lang w:val="cs-CZ"/>
        </w:rPr>
      </w:pPr>
    </w:p>
    <w:p w14:paraId="487E0974" w14:textId="77777777" w:rsidR="00256B7D" w:rsidRPr="00AB16B1" w:rsidRDefault="00256B7D"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rPr>
          <w:sz w:val="10"/>
          <w:szCs w:val="10"/>
          <w:lang w:val="cs-CZ"/>
        </w:rPr>
      </w:pPr>
    </w:p>
    <w:p w14:paraId="263D7B96" w14:textId="77777777" w:rsidR="00256B7D" w:rsidRPr="00AB16B1" w:rsidRDefault="00256B7D"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rPr>
          <w:sz w:val="10"/>
          <w:szCs w:val="10"/>
          <w:lang w:val="cs-CZ"/>
        </w:rPr>
      </w:pPr>
    </w:p>
    <w:p w14:paraId="1FBAF82B" w14:textId="77777777" w:rsidR="00256B7D" w:rsidRPr="00AB16B1" w:rsidRDefault="00256B7D" w:rsidP="00597E29">
      <w:pPr>
        <w:pStyle w:val="odstavec-smlouva"/>
        <w:tabs>
          <w:tab w:val="clear" w:pos="360"/>
          <w:tab w:val="clear" w:pos="1224"/>
          <w:tab w:val="clear" w:pos="2088"/>
          <w:tab w:val="clear" w:pos="2952"/>
          <w:tab w:val="clear" w:pos="3816"/>
          <w:tab w:val="clear" w:pos="4680"/>
          <w:tab w:val="clear" w:pos="5544"/>
          <w:tab w:val="clear" w:pos="6408"/>
          <w:tab w:val="clear" w:pos="7272"/>
          <w:tab w:val="clear" w:pos="8136"/>
          <w:tab w:val="center" w:pos="2268"/>
          <w:tab w:val="center" w:pos="6521"/>
        </w:tabs>
        <w:ind w:firstLine="284"/>
        <w:rPr>
          <w:sz w:val="10"/>
          <w:szCs w:val="10"/>
          <w:lang w:val="cs-CZ"/>
        </w:rPr>
      </w:pPr>
    </w:p>
    <w:p w14:paraId="62CF58D2" w14:textId="77777777" w:rsidR="001B3457" w:rsidRPr="00AB16B1" w:rsidRDefault="001B3457">
      <w:pPr>
        <w:rPr>
          <w:b/>
          <w:sz w:val="28"/>
          <w:u w:val="single"/>
        </w:rPr>
      </w:pPr>
      <w:r w:rsidRPr="00AB16B1">
        <w:rPr>
          <w:b/>
          <w:sz w:val="28"/>
          <w:u w:val="single"/>
        </w:rPr>
        <w:br w:type="page"/>
      </w:r>
    </w:p>
    <w:p w14:paraId="478F49E7" w14:textId="7A249381" w:rsidR="0092744D" w:rsidRDefault="00256B7D">
      <w:pPr>
        <w:pStyle w:val="Export0"/>
        <w:rPr>
          <w:rStyle w:val="fontstyle01"/>
          <w:b/>
          <w:bCs/>
          <w:lang w:val="cs-CZ"/>
        </w:rPr>
      </w:pPr>
      <w:r w:rsidRPr="00AB16B1">
        <w:rPr>
          <w:rFonts w:ascii="Times New Roman" w:hAnsi="Times New Roman"/>
          <w:b/>
          <w:sz w:val="28"/>
          <w:u w:val="single"/>
          <w:lang w:val="cs-CZ"/>
        </w:rPr>
        <w:lastRenderedPageBreak/>
        <w:t>Příloha č. 1</w:t>
      </w:r>
      <w:r w:rsidR="001A37B3">
        <w:rPr>
          <w:rFonts w:ascii="Times New Roman" w:hAnsi="Times New Roman"/>
          <w:b/>
          <w:sz w:val="28"/>
          <w:u w:val="single"/>
          <w:lang w:val="cs-CZ"/>
        </w:rPr>
        <w:tab/>
      </w:r>
      <w:r w:rsidR="00D60DD6">
        <w:rPr>
          <w:rFonts w:ascii="Times New Roman" w:hAnsi="Times New Roman"/>
          <w:b/>
          <w:sz w:val="28"/>
          <w:u w:val="single"/>
          <w:lang w:val="cs-CZ"/>
        </w:rPr>
        <w:t xml:space="preserve"> S</w:t>
      </w:r>
      <w:r w:rsidR="00D031A6" w:rsidRPr="000A0B89">
        <w:rPr>
          <w:rFonts w:ascii="Times New Roman" w:hAnsi="Times New Roman"/>
          <w:b/>
          <w:sz w:val="28"/>
          <w:u w:val="single"/>
          <w:lang w:val="cs-CZ"/>
        </w:rPr>
        <w:t>mlouv</w:t>
      </w:r>
      <w:r w:rsidR="00D031A6">
        <w:rPr>
          <w:rFonts w:ascii="Times New Roman" w:hAnsi="Times New Roman"/>
          <w:b/>
          <w:sz w:val="28"/>
          <w:u w:val="single"/>
          <w:lang w:val="cs-CZ"/>
        </w:rPr>
        <w:t>y</w:t>
      </w:r>
      <w:r w:rsidR="00D031A6" w:rsidRPr="000A0B89">
        <w:rPr>
          <w:rFonts w:ascii="Times New Roman" w:hAnsi="Times New Roman"/>
          <w:b/>
          <w:sz w:val="28"/>
          <w:u w:val="single"/>
          <w:lang w:val="cs-CZ"/>
        </w:rPr>
        <w:t xml:space="preserve"> o dílo </w:t>
      </w:r>
      <w:r w:rsidR="00D031A6" w:rsidRPr="00B164E1">
        <w:rPr>
          <w:rFonts w:ascii="Times New Roman" w:hAnsi="Times New Roman"/>
          <w:b/>
          <w:sz w:val="28"/>
          <w:lang w:val="cs-CZ"/>
        </w:rPr>
        <w:t xml:space="preserve">- </w:t>
      </w:r>
      <w:r w:rsidR="007C225A" w:rsidRPr="007C225A">
        <w:rPr>
          <w:rStyle w:val="fontstyle01"/>
          <w:b/>
          <w:bCs/>
          <w:lang w:val="cs-CZ"/>
        </w:rPr>
        <w:t>Výměna zastaralého systému EPS a zajištění záručního servisu</w:t>
      </w:r>
    </w:p>
    <w:p w14:paraId="381F8424" w14:textId="77777777" w:rsidR="00D5192D" w:rsidRDefault="00D5192D">
      <w:pPr>
        <w:pStyle w:val="Export0"/>
        <w:rPr>
          <w:rStyle w:val="fontstyle01"/>
          <w:b/>
          <w:bCs/>
          <w:lang w:val="cs-CZ"/>
        </w:rPr>
      </w:pPr>
    </w:p>
    <w:p w14:paraId="4372EA79" w14:textId="6B91AF30" w:rsidR="00D5192D" w:rsidRDefault="00D5192D">
      <w:pPr>
        <w:pStyle w:val="Export0"/>
        <w:rPr>
          <w:rStyle w:val="fontstyle01"/>
          <w:b/>
          <w:bCs/>
          <w:lang w:val="cs-CZ"/>
        </w:rPr>
      </w:pPr>
      <w:r>
        <w:rPr>
          <w:rStyle w:val="fontstyle01"/>
          <w:b/>
          <w:bCs/>
          <w:lang w:val="cs-CZ"/>
        </w:rPr>
        <w:t>Typ ústředny: Siemens Cerberus Pro FC72</w:t>
      </w:r>
      <w:r w:rsidR="007E2BA5">
        <w:rPr>
          <w:rStyle w:val="fontstyle01"/>
          <w:b/>
          <w:bCs/>
          <w:lang w:val="cs-CZ"/>
        </w:rPr>
        <w:t>0</w:t>
      </w:r>
    </w:p>
    <w:p w14:paraId="5ED09D7D" w14:textId="27243FB8" w:rsidR="00D5192D" w:rsidRDefault="00D5192D">
      <w:pPr>
        <w:pStyle w:val="Export0"/>
        <w:rPr>
          <w:rStyle w:val="fontstyle01"/>
          <w:b/>
          <w:bCs/>
          <w:lang w:val="cs-CZ"/>
        </w:rPr>
      </w:pPr>
      <w:r>
        <w:rPr>
          <w:rStyle w:val="fontstyle01"/>
          <w:b/>
          <w:bCs/>
          <w:lang w:val="cs-CZ"/>
        </w:rPr>
        <w:t xml:space="preserve">Automatické adresné hlásiče: OP720 </w:t>
      </w:r>
    </w:p>
    <w:p w14:paraId="04328112" w14:textId="34AD3FA6" w:rsidR="00D5192D" w:rsidRDefault="00D5192D">
      <w:pPr>
        <w:pStyle w:val="Export0"/>
        <w:rPr>
          <w:rStyle w:val="fontstyle01"/>
          <w:b/>
          <w:bCs/>
          <w:lang w:val="cs-CZ"/>
        </w:rPr>
      </w:pPr>
      <w:r>
        <w:rPr>
          <w:rStyle w:val="fontstyle01"/>
          <w:b/>
          <w:bCs/>
          <w:lang w:val="cs-CZ"/>
        </w:rPr>
        <w:t>Tlačítkové hlásiče: FDME223</w:t>
      </w:r>
    </w:p>
    <w:p w14:paraId="5DCF872B" w14:textId="77777777" w:rsidR="00D5192D" w:rsidRPr="007C225A" w:rsidRDefault="00D5192D">
      <w:pPr>
        <w:pStyle w:val="Export0"/>
        <w:rPr>
          <w:b/>
          <w:bCs/>
          <w:sz w:val="22"/>
          <w:lang w:val="cs-CZ"/>
        </w:rPr>
      </w:pPr>
    </w:p>
    <w:p w14:paraId="5F13060C" w14:textId="77777777" w:rsidR="00D031A6" w:rsidRPr="007C225A" w:rsidRDefault="00D031A6" w:rsidP="00D67580">
      <w:pPr>
        <w:pStyle w:val="Nzevlnkusml"/>
        <w:numPr>
          <w:ilvl w:val="0"/>
          <w:numId w:val="0"/>
        </w:numPr>
        <w:spacing w:before="0" w:afterLines="50"/>
        <w:ind w:left="284"/>
        <w:rPr>
          <w:bCs/>
        </w:rPr>
      </w:pPr>
    </w:p>
    <w:p w14:paraId="77DBE01C" w14:textId="64276921" w:rsidR="00256B7D" w:rsidRDefault="00256B7D" w:rsidP="00D67580">
      <w:pPr>
        <w:pStyle w:val="Nzevlnkusml"/>
        <w:numPr>
          <w:ilvl w:val="0"/>
          <w:numId w:val="0"/>
        </w:numPr>
        <w:spacing w:before="0" w:afterLines="50"/>
        <w:ind w:left="284"/>
        <w:rPr>
          <w:u w:val="none"/>
        </w:rPr>
      </w:pPr>
      <w:r w:rsidRPr="00AB16B1">
        <w:t>specifikace místa, zařízení</w:t>
      </w:r>
      <w:r w:rsidR="001062FA" w:rsidRPr="00AB16B1">
        <w:t>, služeb</w:t>
      </w:r>
      <w:r w:rsidRPr="00AB16B1">
        <w:t xml:space="preserve"> a cen plnění</w:t>
      </w:r>
      <w:r w:rsidR="000E3321">
        <w:t xml:space="preserve"> </w:t>
      </w:r>
      <w:r w:rsidR="000E3321" w:rsidRPr="000E3321">
        <w:rPr>
          <w:u w:val="none"/>
        </w:rPr>
        <w:t>**</w:t>
      </w:r>
    </w:p>
    <w:p w14:paraId="21C0CC0E" w14:textId="77777777" w:rsidR="009E667E" w:rsidRDefault="009E667E" w:rsidP="00D67580">
      <w:pPr>
        <w:pStyle w:val="Nzevlnkusml"/>
        <w:numPr>
          <w:ilvl w:val="0"/>
          <w:numId w:val="0"/>
        </w:numPr>
        <w:spacing w:before="0" w:afterLines="50"/>
        <w:ind w:left="284"/>
      </w:pPr>
    </w:p>
    <w:p w14:paraId="38405AB2" w14:textId="35F3CA67" w:rsidR="009E667E" w:rsidRDefault="009E667E" w:rsidP="002358AB">
      <w:pPr>
        <w:pStyle w:val="Nzevlnkusml"/>
        <w:numPr>
          <w:ilvl w:val="0"/>
          <w:numId w:val="0"/>
        </w:numPr>
        <w:spacing w:before="0" w:afterLines="50"/>
        <w:ind w:left="284"/>
        <w:rPr>
          <w:b w:val="0"/>
          <w:bCs/>
          <w:u w:val="none"/>
        </w:rPr>
      </w:pPr>
      <w:r w:rsidRPr="009E667E">
        <w:rPr>
          <w:b w:val="0"/>
          <w:bCs/>
          <w:u w:val="none"/>
        </w:rPr>
        <w:t>Výměna zastaralého systému EPS s využitím stávající kabeláže a zajištění záručního servisu v objektu Jabkenice dle zadávací dokumentace</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410"/>
        <w:gridCol w:w="1485"/>
        <w:gridCol w:w="2468"/>
      </w:tblGrid>
      <w:tr w:rsidR="009E667E" w:rsidRPr="00AB16B1" w14:paraId="05BD7DBA" w14:textId="77777777" w:rsidTr="002358AB">
        <w:trPr>
          <w:trHeight w:val="390"/>
        </w:trPr>
        <w:tc>
          <w:tcPr>
            <w:tcW w:w="3402" w:type="dxa"/>
            <w:shd w:val="clear" w:color="auto" w:fill="auto"/>
            <w:vAlign w:val="center"/>
          </w:tcPr>
          <w:p w14:paraId="3C132C15" w14:textId="4EEE76D3" w:rsidR="009E667E" w:rsidRPr="0037521C" w:rsidRDefault="009E667E" w:rsidP="0037521C">
            <w:pPr>
              <w:pStyle w:val="odstavec-smlouva"/>
              <w:tabs>
                <w:tab w:val="center" w:pos="6521"/>
              </w:tabs>
              <w:jc w:val="center"/>
              <w:rPr>
                <w:b/>
                <w:sz w:val="22"/>
                <w:szCs w:val="22"/>
              </w:rPr>
            </w:pPr>
            <w:r w:rsidRPr="0037521C">
              <w:rPr>
                <w:b/>
                <w:sz w:val="22"/>
                <w:szCs w:val="22"/>
              </w:rPr>
              <w:t>Popis</w:t>
            </w:r>
          </w:p>
        </w:tc>
        <w:tc>
          <w:tcPr>
            <w:tcW w:w="2410" w:type="dxa"/>
            <w:vAlign w:val="center"/>
          </w:tcPr>
          <w:p w14:paraId="468EE72A" w14:textId="177D1B68" w:rsidR="009E667E" w:rsidRPr="0037521C" w:rsidRDefault="009E667E" w:rsidP="0037521C">
            <w:pPr>
              <w:pStyle w:val="odstavec-smlouva"/>
              <w:tabs>
                <w:tab w:val="clear" w:pos="360"/>
                <w:tab w:val="clear" w:pos="1224"/>
                <w:tab w:val="clear" w:pos="2088"/>
                <w:tab w:val="clear" w:pos="2952"/>
                <w:tab w:val="clear" w:pos="3816"/>
                <w:tab w:val="center" w:pos="6521"/>
              </w:tabs>
              <w:jc w:val="center"/>
              <w:rPr>
                <w:b/>
                <w:sz w:val="22"/>
                <w:szCs w:val="22"/>
                <w:lang w:val="cs-CZ"/>
              </w:rPr>
            </w:pPr>
            <w:r w:rsidRPr="0037521C">
              <w:rPr>
                <w:b/>
                <w:sz w:val="22"/>
                <w:szCs w:val="22"/>
                <w:lang w:val="cs-CZ"/>
              </w:rPr>
              <w:t>Cena BDPH</w:t>
            </w:r>
          </w:p>
        </w:tc>
        <w:tc>
          <w:tcPr>
            <w:tcW w:w="1485" w:type="dxa"/>
          </w:tcPr>
          <w:p w14:paraId="0D528C1A" w14:textId="0F50CC89" w:rsidR="009E667E" w:rsidRPr="0037521C" w:rsidRDefault="009E667E" w:rsidP="0037521C">
            <w:pPr>
              <w:pStyle w:val="odstavec-smlouva"/>
              <w:tabs>
                <w:tab w:val="clear" w:pos="360"/>
                <w:tab w:val="clear" w:pos="1224"/>
                <w:tab w:val="clear" w:pos="2088"/>
                <w:tab w:val="clear" w:pos="2952"/>
                <w:tab w:val="clear" w:pos="3816"/>
                <w:tab w:val="center" w:pos="6521"/>
              </w:tabs>
              <w:jc w:val="center"/>
              <w:rPr>
                <w:b/>
                <w:sz w:val="22"/>
                <w:szCs w:val="22"/>
                <w:lang w:val="cs-CZ"/>
              </w:rPr>
            </w:pPr>
            <w:r w:rsidRPr="0037521C">
              <w:rPr>
                <w:b/>
                <w:sz w:val="22"/>
                <w:szCs w:val="22"/>
                <w:lang w:val="cs-CZ"/>
              </w:rPr>
              <w:t>DPH</w:t>
            </w:r>
          </w:p>
        </w:tc>
        <w:tc>
          <w:tcPr>
            <w:tcW w:w="2468" w:type="dxa"/>
            <w:shd w:val="clear" w:color="auto" w:fill="auto"/>
            <w:vAlign w:val="center"/>
          </w:tcPr>
          <w:p w14:paraId="7346FF4F" w14:textId="0343FDF4" w:rsidR="009E667E" w:rsidRPr="0037521C" w:rsidRDefault="009E667E" w:rsidP="0037521C">
            <w:pPr>
              <w:pStyle w:val="odstavec-smlouva"/>
              <w:tabs>
                <w:tab w:val="clear" w:pos="360"/>
                <w:tab w:val="clear" w:pos="1224"/>
                <w:tab w:val="clear" w:pos="2088"/>
                <w:tab w:val="clear" w:pos="2952"/>
                <w:tab w:val="clear" w:pos="3816"/>
                <w:tab w:val="center" w:pos="6521"/>
              </w:tabs>
              <w:jc w:val="center"/>
              <w:rPr>
                <w:b/>
                <w:sz w:val="22"/>
                <w:szCs w:val="22"/>
                <w:lang w:val="cs-CZ"/>
              </w:rPr>
            </w:pPr>
            <w:r w:rsidRPr="0037521C">
              <w:rPr>
                <w:b/>
                <w:sz w:val="22"/>
                <w:szCs w:val="22"/>
                <w:lang w:val="cs-CZ"/>
              </w:rPr>
              <w:t>Cena SDPH</w:t>
            </w:r>
          </w:p>
        </w:tc>
      </w:tr>
      <w:tr w:rsidR="009E667E" w:rsidRPr="00AB16B1" w14:paraId="624D7BF9" w14:textId="77777777" w:rsidTr="00424743">
        <w:trPr>
          <w:trHeight w:val="1499"/>
        </w:trPr>
        <w:tc>
          <w:tcPr>
            <w:tcW w:w="3402" w:type="dxa"/>
            <w:shd w:val="clear" w:color="auto" w:fill="auto"/>
            <w:vAlign w:val="center"/>
          </w:tcPr>
          <w:p w14:paraId="04E5C9F5" w14:textId="47893889" w:rsidR="009E667E" w:rsidRPr="00AB16B1" w:rsidRDefault="002358AB" w:rsidP="008D7131">
            <w:pPr>
              <w:pStyle w:val="odstavec-smlouva"/>
              <w:tabs>
                <w:tab w:val="clear" w:pos="360"/>
                <w:tab w:val="clear" w:pos="1224"/>
                <w:tab w:val="clear" w:pos="2088"/>
                <w:tab w:val="clear" w:pos="2952"/>
                <w:tab w:val="clear" w:pos="3816"/>
                <w:tab w:val="center" w:pos="6521"/>
              </w:tabs>
              <w:rPr>
                <w:sz w:val="22"/>
                <w:szCs w:val="22"/>
                <w:lang w:val="cs-CZ"/>
              </w:rPr>
            </w:pPr>
            <w:r w:rsidRPr="002358AB">
              <w:rPr>
                <w:sz w:val="22"/>
                <w:szCs w:val="24"/>
                <w:lang w:val="cs-CZ"/>
              </w:rPr>
              <w:t>Výměna zastaralého systému EPS s využitím stávající kabeláže a zajištění záručního servisu v objektu Jabkenice dle zadávací dokumentace</w:t>
            </w:r>
          </w:p>
        </w:tc>
        <w:tc>
          <w:tcPr>
            <w:tcW w:w="2410" w:type="dxa"/>
            <w:vAlign w:val="center"/>
          </w:tcPr>
          <w:p w14:paraId="5E728D4A" w14:textId="08DF1C60" w:rsidR="00832552" w:rsidRDefault="00832552" w:rsidP="00424743">
            <w:pPr>
              <w:jc w:val="center"/>
              <w:rPr>
                <w:rFonts w:ascii="Calibri" w:hAnsi="Calibri" w:cs="Calibri"/>
                <w:color w:val="000000"/>
                <w:sz w:val="22"/>
                <w:szCs w:val="22"/>
              </w:rPr>
            </w:pPr>
            <w:r>
              <w:rPr>
                <w:rFonts w:ascii="Calibri" w:hAnsi="Calibri" w:cs="Calibri"/>
                <w:color w:val="000000"/>
                <w:sz w:val="22"/>
                <w:szCs w:val="22"/>
              </w:rPr>
              <w:t>15</w:t>
            </w:r>
            <w:r w:rsidR="00AC2D51">
              <w:rPr>
                <w:rFonts w:ascii="Calibri" w:hAnsi="Calibri" w:cs="Calibri"/>
                <w:color w:val="000000"/>
                <w:sz w:val="22"/>
                <w:szCs w:val="22"/>
              </w:rPr>
              <w:t>4</w:t>
            </w:r>
            <w:r>
              <w:rPr>
                <w:rFonts w:ascii="Calibri" w:hAnsi="Calibri" w:cs="Calibri"/>
                <w:color w:val="000000"/>
                <w:sz w:val="22"/>
                <w:szCs w:val="22"/>
              </w:rPr>
              <w:t xml:space="preserve"> </w:t>
            </w:r>
            <w:r w:rsidR="00AC2D51">
              <w:rPr>
                <w:rFonts w:ascii="Calibri" w:hAnsi="Calibri" w:cs="Calibri"/>
                <w:color w:val="000000"/>
                <w:sz w:val="22"/>
                <w:szCs w:val="22"/>
              </w:rPr>
              <w:t>900</w:t>
            </w:r>
            <w:r>
              <w:rPr>
                <w:rFonts w:ascii="Calibri" w:hAnsi="Calibri" w:cs="Calibri"/>
                <w:color w:val="000000"/>
                <w:sz w:val="22"/>
                <w:szCs w:val="22"/>
              </w:rPr>
              <w:t>,00 Kč</w:t>
            </w:r>
          </w:p>
          <w:p w14:paraId="7E816B0E" w14:textId="5D125BAF" w:rsidR="009E667E" w:rsidRPr="00AB16B1" w:rsidRDefault="009E667E" w:rsidP="00424743">
            <w:pPr>
              <w:pStyle w:val="odstavec-smlouva"/>
              <w:tabs>
                <w:tab w:val="clear" w:pos="360"/>
                <w:tab w:val="clear" w:pos="1224"/>
                <w:tab w:val="clear" w:pos="2088"/>
                <w:tab w:val="clear" w:pos="2952"/>
                <w:tab w:val="clear" w:pos="3816"/>
                <w:tab w:val="center" w:pos="6521"/>
              </w:tabs>
              <w:jc w:val="center"/>
              <w:rPr>
                <w:sz w:val="22"/>
                <w:szCs w:val="22"/>
                <w:lang w:val="cs-CZ"/>
              </w:rPr>
            </w:pPr>
          </w:p>
        </w:tc>
        <w:tc>
          <w:tcPr>
            <w:tcW w:w="1485" w:type="dxa"/>
          </w:tcPr>
          <w:p w14:paraId="22CBEB40" w14:textId="77777777" w:rsidR="009E667E" w:rsidRDefault="009E667E" w:rsidP="00424743">
            <w:pPr>
              <w:pStyle w:val="odstavec-smlouva"/>
              <w:tabs>
                <w:tab w:val="clear" w:pos="360"/>
                <w:tab w:val="clear" w:pos="1224"/>
                <w:tab w:val="clear" w:pos="2088"/>
                <w:tab w:val="clear" w:pos="2952"/>
                <w:tab w:val="clear" w:pos="3816"/>
                <w:tab w:val="center" w:pos="6521"/>
              </w:tabs>
              <w:jc w:val="center"/>
              <w:rPr>
                <w:sz w:val="22"/>
                <w:szCs w:val="22"/>
                <w:lang w:val="cs-CZ"/>
              </w:rPr>
            </w:pPr>
          </w:p>
          <w:p w14:paraId="790E05BE" w14:textId="77777777" w:rsidR="002358AB" w:rsidRDefault="002358AB" w:rsidP="00424743">
            <w:pPr>
              <w:jc w:val="center"/>
              <w:rPr>
                <w:sz w:val="22"/>
                <w:szCs w:val="22"/>
              </w:rPr>
            </w:pPr>
          </w:p>
          <w:p w14:paraId="63FCB5A5" w14:textId="22A6887C" w:rsidR="00832552" w:rsidRDefault="00832552" w:rsidP="00424743">
            <w:pPr>
              <w:jc w:val="center"/>
              <w:rPr>
                <w:rFonts w:ascii="Calibri" w:hAnsi="Calibri" w:cs="Calibri"/>
                <w:color w:val="000000"/>
                <w:sz w:val="22"/>
                <w:szCs w:val="22"/>
              </w:rPr>
            </w:pPr>
            <w:r>
              <w:rPr>
                <w:rFonts w:ascii="Calibri" w:hAnsi="Calibri" w:cs="Calibri"/>
                <w:color w:val="000000"/>
                <w:sz w:val="22"/>
                <w:szCs w:val="22"/>
              </w:rPr>
              <w:t>3</w:t>
            </w:r>
            <w:r w:rsidR="00AC2D51">
              <w:rPr>
                <w:rFonts w:ascii="Calibri" w:hAnsi="Calibri" w:cs="Calibri"/>
                <w:color w:val="000000"/>
                <w:sz w:val="22"/>
                <w:szCs w:val="22"/>
              </w:rPr>
              <w:t>2</w:t>
            </w:r>
            <w:r>
              <w:rPr>
                <w:rFonts w:ascii="Calibri" w:hAnsi="Calibri" w:cs="Calibri"/>
                <w:color w:val="000000"/>
                <w:sz w:val="22"/>
                <w:szCs w:val="22"/>
              </w:rPr>
              <w:t xml:space="preserve"> </w:t>
            </w:r>
            <w:r w:rsidR="00AC2D51">
              <w:rPr>
                <w:rFonts w:ascii="Calibri" w:hAnsi="Calibri" w:cs="Calibri"/>
                <w:color w:val="000000"/>
                <w:sz w:val="22"/>
                <w:szCs w:val="22"/>
              </w:rPr>
              <w:t>529</w:t>
            </w:r>
            <w:r>
              <w:rPr>
                <w:rFonts w:ascii="Calibri" w:hAnsi="Calibri" w:cs="Calibri"/>
                <w:color w:val="000000"/>
                <w:sz w:val="22"/>
                <w:szCs w:val="22"/>
              </w:rPr>
              <w:t>,00 Kč</w:t>
            </w:r>
          </w:p>
          <w:p w14:paraId="44EBA133" w14:textId="008157A2" w:rsidR="002358AB" w:rsidRPr="002358AB" w:rsidRDefault="002358AB" w:rsidP="00424743">
            <w:pPr>
              <w:pStyle w:val="odstavec-smlouva"/>
              <w:tabs>
                <w:tab w:val="clear" w:pos="360"/>
                <w:tab w:val="clear" w:pos="1224"/>
                <w:tab w:val="clear" w:pos="2088"/>
                <w:tab w:val="clear" w:pos="2952"/>
                <w:tab w:val="clear" w:pos="3816"/>
                <w:tab w:val="center" w:pos="6521"/>
              </w:tabs>
              <w:jc w:val="center"/>
            </w:pPr>
          </w:p>
        </w:tc>
        <w:tc>
          <w:tcPr>
            <w:tcW w:w="2468" w:type="dxa"/>
            <w:shd w:val="clear" w:color="auto" w:fill="auto"/>
            <w:vAlign w:val="center"/>
          </w:tcPr>
          <w:p w14:paraId="778052AE" w14:textId="5CC8F75D" w:rsidR="00832552" w:rsidRDefault="00AC2D51" w:rsidP="00424743">
            <w:pPr>
              <w:jc w:val="center"/>
              <w:rPr>
                <w:rFonts w:ascii="Calibri" w:hAnsi="Calibri" w:cs="Calibri"/>
                <w:color w:val="000000"/>
                <w:sz w:val="22"/>
                <w:szCs w:val="22"/>
              </w:rPr>
            </w:pPr>
            <w:r>
              <w:rPr>
                <w:rFonts w:ascii="Calibri" w:hAnsi="Calibri" w:cs="Calibri"/>
                <w:color w:val="000000"/>
                <w:sz w:val="22"/>
                <w:szCs w:val="22"/>
              </w:rPr>
              <w:t>187</w:t>
            </w:r>
            <w:r w:rsidR="00832552">
              <w:rPr>
                <w:rFonts w:ascii="Calibri" w:hAnsi="Calibri" w:cs="Calibri"/>
                <w:color w:val="000000"/>
                <w:sz w:val="22"/>
                <w:szCs w:val="22"/>
              </w:rPr>
              <w:t xml:space="preserve"> </w:t>
            </w:r>
            <w:r>
              <w:rPr>
                <w:rFonts w:ascii="Calibri" w:hAnsi="Calibri" w:cs="Calibri"/>
                <w:color w:val="000000"/>
                <w:sz w:val="22"/>
                <w:szCs w:val="22"/>
              </w:rPr>
              <w:t>429</w:t>
            </w:r>
            <w:r w:rsidR="00832552">
              <w:rPr>
                <w:rFonts w:ascii="Calibri" w:hAnsi="Calibri" w:cs="Calibri"/>
                <w:color w:val="000000"/>
                <w:sz w:val="22"/>
                <w:szCs w:val="22"/>
              </w:rPr>
              <w:t>,00 Kč</w:t>
            </w:r>
          </w:p>
          <w:p w14:paraId="45F4FAFC" w14:textId="00BB0B10" w:rsidR="009E667E" w:rsidRPr="00AB16B1" w:rsidRDefault="009E667E" w:rsidP="00424743">
            <w:pPr>
              <w:pStyle w:val="odstavec-smlouva"/>
              <w:tabs>
                <w:tab w:val="clear" w:pos="360"/>
                <w:tab w:val="clear" w:pos="1224"/>
                <w:tab w:val="clear" w:pos="2088"/>
                <w:tab w:val="clear" w:pos="2952"/>
                <w:tab w:val="clear" w:pos="3816"/>
                <w:tab w:val="center" w:pos="6521"/>
              </w:tabs>
              <w:jc w:val="center"/>
              <w:rPr>
                <w:sz w:val="22"/>
                <w:szCs w:val="22"/>
                <w:lang w:val="cs-CZ"/>
              </w:rPr>
            </w:pPr>
          </w:p>
        </w:tc>
      </w:tr>
    </w:tbl>
    <w:p w14:paraId="268F9E9C" w14:textId="77777777" w:rsidR="009E667E" w:rsidRDefault="009E667E" w:rsidP="00B30130">
      <w:pPr>
        <w:pStyle w:val="Nzevlnkusml"/>
        <w:numPr>
          <w:ilvl w:val="0"/>
          <w:numId w:val="0"/>
        </w:numPr>
        <w:spacing w:before="0" w:afterLines="50"/>
        <w:rPr>
          <w:b w:val="0"/>
          <w:bCs/>
          <w:u w:val="none"/>
        </w:rPr>
      </w:pPr>
    </w:p>
    <w:p w14:paraId="21A61E26" w14:textId="77777777" w:rsidR="00322E85" w:rsidRDefault="00322E85" w:rsidP="00B30130">
      <w:pPr>
        <w:pStyle w:val="Nzevlnkusml"/>
        <w:numPr>
          <w:ilvl w:val="0"/>
          <w:numId w:val="0"/>
        </w:numPr>
        <w:spacing w:before="0" w:afterLines="50"/>
        <w:rPr>
          <w:b w:val="0"/>
          <w:bCs/>
          <w:u w:val="none"/>
        </w:rPr>
      </w:pP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410"/>
        <w:gridCol w:w="1485"/>
        <w:gridCol w:w="2468"/>
      </w:tblGrid>
      <w:tr w:rsidR="00322E85" w:rsidRPr="0037521C" w14:paraId="6809B51C" w14:textId="77777777" w:rsidTr="00782D07">
        <w:trPr>
          <w:trHeight w:val="390"/>
        </w:trPr>
        <w:tc>
          <w:tcPr>
            <w:tcW w:w="3402" w:type="dxa"/>
            <w:shd w:val="clear" w:color="auto" w:fill="auto"/>
            <w:vAlign w:val="center"/>
          </w:tcPr>
          <w:p w14:paraId="26581063" w14:textId="77777777" w:rsidR="00322E85" w:rsidRPr="0037521C" w:rsidRDefault="00322E85" w:rsidP="00782D07">
            <w:pPr>
              <w:pStyle w:val="odstavec-smlouva"/>
              <w:tabs>
                <w:tab w:val="center" w:pos="6521"/>
              </w:tabs>
              <w:jc w:val="center"/>
              <w:rPr>
                <w:b/>
                <w:sz w:val="22"/>
                <w:szCs w:val="22"/>
              </w:rPr>
            </w:pPr>
            <w:r w:rsidRPr="0037521C">
              <w:rPr>
                <w:b/>
                <w:sz w:val="22"/>
                <w:szCs w:val="22"/>
              </w:rPr>
              <w:t>Popis</w:t>
            </w:r>
          </w:p>
        </w:tc>
        <w:tc>
          <w:tcPr>
            <w:tcW w:w="2410" w:type="dxa"/>
            <w:vAlign w:val="center"/>
          </w:tcPr>
          <w:p w14:paraId="1B7971F2" w14:textId="77777777" w:rsidR="00322E85" w:rsidRPr="0037521C" w:rsidRDefault="00322E85" w:rsidP="00782D07">
            <w:pPr>
              <w:pStyle w:val="odstavec-smlouva"/>
              <w:tabs>
                <w:tab w:val="clear" w:pos="360"/>
                <w:tab w:val="clear" w:pos="1224"/>
                <w:tab w:val="clear" w:pos="2088"/>
                <w:tab w:val="clear" w:pos="2952"/>
                <w:tab w:val="clear" w:pos="3816"/>
                <w:tab w:val="center" w:pos="6521"/>
              </w:tabs>
              <w:jc w:val="center"/>
              <w:rPr>
                <w:b/>
                <w:sz w:val="22"/>
                <w:szCs w:val="22"/>
                <w:lang w:val="cs-CZ"/>
              </w:rPr>
            </w:pPr>
            <w:r w:rsidRPr="0037521C">
              <w:rPr>
                <w:b/>
                <w:sz w:val="22"/>
                <w:szCs w:val="22"/>
                <w:lang w:val="cs-CZ"/>
              </w:rPr>
              <w:t>Cena BDPH</w:t>
            </w:r>
          </w:p>
        </w:tc>
        <w:tc>
          <w:tcPr>
            <w:tcW w:w="1485" w:type="dxa"/>
          </w:tcPr>
          <w:p w14:paraId="1D150B6F" w14:textId="77777777" w:rsidR="00322E85" w:rsidRPr="0037521C" w:rsidRDefault="00322E85" w:rsidP="00782D07">
            <w:pPr>
              <w:pStyle w:val="odstavec-smlouva"/>
              <w:tabs>
                <w:tab w:val="clear" w:pos="360"/>
                <w:tab w:val="clear" w:pos="1224"/>
                <w:tab w:val="clear" w:pos="2088"/>
                <w:tab w:val="clear" w:pos="2952"/>
                <w:tab w:val="clear" w:pos="3816"/>
                <w:tab w:val="center" w:pos="6521"/>
              </w:tabs>
              <w:jc w:val="center"/>
              <w:rPr>
                <w:b/>
                <w:sz w:val="22"/>
                <w:szCs w:val="22"/>
                <w:lang w:val="cs-CZ"/>
              </w:rPr>
            </w:pPr>
            <w:r w:rsidRPr="0037521C">
              <w:rPr>
                <w:b/>
                <w:sz w:val="22"/>
                <w:szCs w:val="22"/>
                <w:lang w:val="cs-CZ"/>
              </w:rPr>
              <w:t>DPH</w:t>
            </w:r>
          </w:p>
        </w:tc>
        <w:tc>
          <w:tcPr>
            <w:tcW w:w="2468" w:type="dxa"/>
            <w:shd w:val="clear" w:color="auto" w:fill="auto"/>
            <w:vAlign w:val="center"/>
          </w:tcPr>
          <w:p w14:paraId="4B6475D8" w14:textId="77777777" w:rsidR="00322E85" w:rsidRPr="0037521C" w:rsidRDefault="00322E85" w:rsidP="00782D07">
            <w:pPr>
              <w:pStyle w:val="odstavec-smlouva"/>
              <w:tabs>
                <w:tab w:val="clear" w:pos="360"/>
                <w:tab w:val="clear" w:pos="1224"/>
                <w:tab w:val="clear" w:pos="2088"/>
                <w:tab w:val="clear" w:pos="2952"/>
                <w:tab w:val="clear" w:pos="3816"/>
                <w:tab w:val="center" w:pos="6521"/>
              </w:tabs>
              <w:jc w:val="center"/>
              <w:rPr>
                <w:b/>
                <w:sz w:val="22"/>
                <w:szCs w:val="22"/>
                <w:lang w:val="cs-CZ"/>
              </w:rPr>
            </w:pPr>
            <w:r w:rsidRPr="0037521C">
              <w:rPr>
                <w:b/>
                <w:sz w:val="22"/>
                <w:szCs w:val="22"/>
                <w:lang w:val="cs-CZ"/>
              </w:rPr>
              <w:t>Cena SDPH</w:t>
            </w:r>
          </w:p>
        </w:tc>
      </w:tr>
      <w:tr w:rsidR="00322E85" w:rsidRPr="00AB16B1" w14:paraId="337F2119" w14:textId="77777777" w:rsidTr="00782D07">
        <w:trPr>
          <w:trHeight w:val="1499"/>
        </w:trPr>
        <w:tc>
          <w:tcPr>
            <w:tcW w:w="3402" w:type="dxa"/>
            <w:shd w:val="clear" w:color="auto" w:fill="auto"/>
            <w:vAlign w:val="center"/>
          </w:tcPr>
          <w:p w14:paraId="5775E49D" w14:textId="32069970" w:rsidR="00322E85" w:rsidRPr="00AB16B1" w:rsidRDefault="00322E85" w:rsidP="00782D07">
            <w:pPr>
              <w:pStyle w:val="odstavec-smlouva"/>
              <w:tabs>
                <w:tab w:val="clear" w:pos="360"/>
                <w:tab w:val="clear" w:pos="1224"/>
                <w:tab w:val="clear" w:pos="2088"/>
                <w:tab w:val="clear" w:pos="2952"/>
                <w:tab w:val="clear" w:pos="3816"/>
                <w:tab w:val="center" w:pos="6521"/>
              </w:tabs>
              <w:rPr>
                <w:sz w:val="22"/>
                <w:szCs w:val="22"/>
                <w:lang w:val="cs-CZ"/>
              </w:rPr>
            </w:pPr>
            <w:r w:rsidRPr="00322E85">
              <w:rPr>
                <w:sz w:val="22"/>
                <w:szCs w:val="24"/>
                <w:lang w:val="cs-CZ"/>
              </w:rPr>
              <w:t>Servisní smlouva půlroční a roční na 4 roky</w:t>
            </w:r>
            <w:r>
              <w:rPr>
                <w:sz w:val="22"/>
                <w:szCs w:val="24"/>
                <w:lang w:val="cs-CZ"/>
              </w:rPr>
              <w:t xml:space="preserve"> – </w:t>
            </w:r>
            <w:r w:rsidRPr="00322E85">
              <w:rPr>
                <w:i/>
                <w:iCs/>
                <w:sz w:val="22"/>
                <w:szCs w:val="24"/>
                <w:lang w:val="cs-CZ"/>
              </w:rPr>
              <w:t>specifikace v servisní smlouvě</w:t>
            </w:r>
          </w:p>
        </w:tc>
        <w:tc>
          <w:tcPr>
            <w:tcW w:w="2410" w:type="dxa"/>
            <w:vAlign w:val="center"/>
          </w:tcPr>
          <w:p w14:paraId="60D03506" w14:textId="49C773C3" w:rsidR="00322E85" w:rsidRDefault="00322E85" w:rsidP="00782D07">
            <w:pPr>
              <w:jc w:val="center"/>
              <w:rPr>
                <w:rFonts w:ascii="Calibri" w:hAnsi="Calibri" w:cs="Calibri"/>
                <w:color w:val="000000"/>
                <w:sz w:val="22"/>
                <w:szCs w:val="22"/>
              </w:rPr>
            </w:pPr>
            <w:r>
              <w:rPr>
                <w:rFonts w:ascii="Calibri" w:hAnsi="Calibri" w:cs="Calibri"/>
                <w:color w:val="000000"/>
                <w:sz w:val="22"/>
                <w:szCs w:val="22"/>
              </w:rPr>
              <w:t>72 000,00 Kč</w:t>
            </w:r>
          </w:p>
          <w:p w14:paraId="2E8F06CA" w14:textId="77777777" w:rsidR="00322E85" w:rsidRPr="00AB16B1" w:rsidRDefault="00322E85" w:rsidP="00782D07">
            <w:pPr>
              <w:pStyle w:val="odstavec-smlouva"/>
              <w:tabs>
                <w:tab w:val="clear" w:pos="360"/>
                <w:tab w:val="clear" w:pos="1224"/>
                <w:tab w:val="clear" w:pos="2088"/>
                <w:tab w:val="clear" w:pos="2952"/>
                <w:tab w:val="clear" w:pos="3816"/>
                <w:tab w:val="center" w:pos="6521"/>
              </w:tabs>
              <w:jc w:val="center"/>
              <w:rPr>
                <w:sz w:val="22"/>
                <w:szCs w:val="22"/>
                <w:lang w:val="cs-CZ"/>
              </w:rPr>
            </w:pPr>
          </w:p>
        </w:tc>
        <w:tc>
          <w:tcPr>
            <w:tcW w:w="1485" w:type="dxa"/>
          </w:tcPr>
          <w:p w14:paraId="40044488" w14:textId="77777777" w:rsidR="00322E85" w:rsidRDefault="00322E85" w:rsidP="00782D07">
            <w:pPr>
              <w:pStyle w:val="odstavec-smlouva"/>
              <w:tabs>
                <w:tab w:val="clear" w:pos="360"/>
                <w:tab w:val="clear" w:pos="1224"/>
                <w:tab w:val="clear" w:pos="2088"/>
                <w:tab w:val="clear" w:pos="2952"/>
                <w:tab w:val="clear" w:pos="3816"/>
                <w:tab w:val="center" w:pos="6521"/>
              </w:tabs>
              <w:jc w:val="center"/>
              <w:rPr>
                <w:sz w:val="22"/>
                <w:szCs w:val="22"/>
                <w:lang w:val="cs-CZ"/>
              </w:rPr>
            </w:pPr>
          </w:p>
          <w:p w14:paraId="7EC5E461" w14:textId="77777777" w:rsidR="00322E85" w:rsidRDefault="00322E85" w:rsidP="00782D07">
            <w:pPr>
              <w:jc w:val="center"/>
              <w:rPr>
                <w:sz w:val="22"/>
                <w:szCs w:val="22"/>
              </w:rPr>
            </w:pPr>
          </w:p>
          <w:p w14:paraId="08D74851" w14:textId="402E75F1" w:rsidR="00322E85" w:rsidRDefault="00322E85" w:rsidP="00782D07">
            <w:pPr>
              <w:jc w:val="center"/>
              <w:rPr>
                <w:rFonts w:ascii="Calibri" w:hAnsi="Calibri" w:cs="Calibri"/>
                <w:color w:val="000000"/>
                <w:sz w:val="22"/>
                <w:szCs w:val="22"/>
              </w:rPr>
            </w:pPr>
            <w:r>
              <w:rPr>
                <w:rFonts w:ascii="Calibri" w:hAnsi="Calibri" w:cs="Calibri"/>
                <w:color w:val="000000"/>
                <w:sz w:val="22"/>
                <w:szCs w:val="22"/>
              </w:rPr>
              <w:t>15 120,00 Kč</w:t>
            </w:r>
          </w:p>
          <w:p w14:paraId="45FDEE44" w14:textId="77777777" w:rsidR="00322E85" w:rsidRPr="002358AB" w:rsidRDefault="00322E85" w:rsidP="00782D07">
            <w:pPr>
              <w:pStyle w:val="odstavec-smlouva"/>
              <w:tabs>
                <w:tab w:val="clear" w:pos="360"/>
                <w:tab w:val="clear" w:pos="1224"/>
                <w:tab w:val="clear" w:pos="2088"/>
                <w:tab w:val="clear" w:pos="2952"/>
                <w:tab w:val="clear" w:pos="3816"/>
                <w:tab w:val="center" w:pos="6521"/>
              </w:tabs>
              <w:jc w:val="center"/>
            </w:pPr>
          </w:p>
        </w:tc>
        <w:tc>
          <w:tcPr>
            <w:tcW w:w="2468" w:type="dxa"/>
            <w:shd w:val="clear" w:color="auto" w:fill="auto"/>
            <w:vAlign w:val="center"/>
          </w:tcPr>
          <w:p w14:paraId="39AA924D" w14:textId="75A9719B" w:rsidR="00322E85" w:rsidRDefault="00322E85" w:rsidP="00782D07">
            <w:pPr>
              <w:jc w:val="center"/>
              <w:rPr>
                <w:rFonts w:ascii="Calibri" w:hAnsi="Calibri" w:cs="Calibri"/>
                <w:color w:val="000000"/>
                <w:sz w:val="22"/>
                <w:szCs w:val="22"/>
              </w:rPr>
            </w:pPr>
            <w:r>
              <w:rPr>
                <w:rFonts w:ascii="Calibri" w:hAnsi="Calibri" w:cs="Calibri"/>
                <w:color w:val="000000"/>
                <w:sz w:val="22"/>
                <w:szCs w:val="22"/>
              </w:rPr>
              <w:t>87 120,00 Kč</w:t>
            </w:r>
          </w:p>
          <w:p w14:paraId="5FBB6784" w14:textId="77777777" w:rsidR="00322E85" w:rsidRPr="00AB16B1" w:rsidRDefault="00322E85" w:rsidP="00782D07">
            <w:pPr>
              <w:pStyle w:val="odstavec-smlouva"/>
              <w:tabs>
                <w:tab w:val="clear" w:pos="360"/>
                <w:tab w:val="clear" w:pos="1224"/>
                <w:tab w:val="clear" w:pos="2088"/>
                <w:tab w:val="clear" w:pos="2952"/>
                <w:tab w:val="clear" w:pos="3816"/>
                <w:tab w:val="center" w:pos="6521"/>
              </w:tabs>
              <w:jc w:val="center"/>
              <w:rPr>
                <w:sz w:val="22"/>
                <w:szCs w:val="22"/>
                <w:lang w:val="cs-CZ"/>
              </w:rPr>
            </w:pPr>
          </w:p>
        </w:tc>
      </w:tr>
    </w:tbl>
    <w:p w14:paraId="21AA890A" w14:textId="77777777" w:rsidR="00322E85" w:rsidRDefault="00322E85" w:rsidP="00B30130">
      <w:pPr>
        <w:pStyle w:val="Nzevlnkusml"/>
        <w:numPr>
          <w:ilvl w:val="0"/>
          <w:numId w:val="0"/>
        </w:numPr>
        <w:spacing w:before="0" w:afterLines="50"/>
        <w:rPr>
          <w:b w:val="0"/>
          <w:bCs/>
          <w:u w:val="none"/>
        </w:rPr>
      </w:pP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410"/>
        <w:gridCol w:w="1485"/>
        <w:gridCol w:w="2468"/>
      </w:tblGrid>
      <w:tr w:rsidR="008B3D1F" w:rsidRPr="0037521C" w14:paraId="253A7832" w14:textId="77777777" w:rsidTr="00782D07">
        <w:trPr>
          <w:trHeight w:val="390"/>
        </w:trPr>
        <w:tc>
          <w:tcPr>
            <w:tcW w:w="3402" w:type="dxa"/>
            <w:shd w:val="clear" w:color="auto" w:fill="auto"/>
            <w:vAlign w:val="center"/>
          </w:tcPr>
          <w:p w14:paraId="3ABB2E72" w14:textId="7DE4D5E8" w:rsidR="008B3D1F" w:rsidRPr="0037521C" w:rsidRDefault="008B3D1F" w:rsidP="00782D07">
            <w:pPr>
              <w:pStyle w:val="odstavec-smlouva"/>
              <w:tabs>
                <w:tab w:val="center" w:pos="6521"/>
              </w:tabs>
              <w:jc w:val="center"/>
              <w:rPr>
                <w:b/>
                <w:sz w:val="22"/>
                <w:szCs w:val="22"/>
              </w:rPr>
            </w:pPr>
            <w:r w:rsidRPr="0037521C">
              <w:rPr>
                <w:b/>
                <w:sz w:val="22"/>
                <w:szCs w:val="22"/>
              </w:rPr>
              <w:t>Popis</w:t>
            </w:r>
            <w:r>
              <w:rPr>
                <w:b/>
                <w:sz w:val="22"/>
                <w:szCs w:val="22"/>
              </w:rPr>
              <w:t xml:space="preserve"> </w:t>
            </w:r>
          </w:p>
        </w:tc>
        <w:tc>
          <w:tcPr>
            <w:tcW w:w="2410" w:type="dxa"/>
            <w:vAlign w:val="center"/>
          </w:tcPr>
          <w:p w14:paraId="39F1A328" w14:textId="77777777" w:rsidR="008B3D1F" w:rsidRPr="0037521C" w:rsidRDefault="008B3D1F" w:rsidP="00782D07">
            <w:pPr>
              <w:pStyle w:val="odstavec-smlouva"/>
              <w:tabs>
                <w:tab w:val="clear" w:pos="360"/>
                <w:tab w:val="clear" w:pos="1224"/>
                <w:tab w:val="clear" w:pos="2088"/>
                <w:tab w:val="clear" w:pos="2952"/>
                <w:tab w:val="clear" w:pos="3816"/>
                <w:tab w:val="center" w:pos="6521"/>
              </w:tabs>
              <w:jc w:val="center"/>
              <w:rPr>
                <w:b/>
                <w:sz w:val="22"/>
                <w:szCs w:val="22"/>
                <w:lang w:val="cs-CZ"/>
              </w:rPr>
            </w:pPr>
            <w:r w:rsidRPr="0037521C">
              <w:rPr>
                <w:b/>
                <w:sz w:val="22"/>
                <w:szCs w:val="22"/>
                <w:lang w:val="cs-CZ"/>
              </w:rPr>
              <w:t>Cena BDPH</w:t>
            </w:r>
          </w:p>
        </w:tc>
        <w:tc>
          <w:tcPr>
            <w:tcW w:w="1485" w:type="dxa"/>
          </w:tcPr>
          <w:p w14:paraId="060D03E9" w14:textId="77777777" w:rsidR="008B3D1F" w:rsidRPr="0037521C" w:rsidRDefault="008B3D1F" w:rsidP="00782D07">
            <w:pPr>
              <w:pStyle w:val="odstavec-smlouva"/>
              <w:tabs>
                <w:tab w:val="clear" w:pos="360"/>
                <w:tab w:val="clear" w:pos="1224"/>
                <w:tab w:val="clear" w:pos="2088"/>
                <w:tab w:val="clear" w:pos="2952"/>
                <w:tab w:val="clear" w:pos="3816"/>
                <w:tab w:val="center" w:pos="6521"/>
              </w:tabs>
              <w:jc w:val="center"/>
              <w:rPr>
                <w:b/>
                <w:sz w:val="22"/>
                <w:szCs w:val="22"/>
                <w:lang w:val="cs-CZ"/>
              </w:rPr>
            </w:pPr>
            <w:r w:rsidRPr="0037521C">
              <w:rPr>
                <w:b/>
                <w:sz w:val="22"/>
                <w:szCs w:val="22"/>
                <w:lang w:val="cs-CZ"/>
              </w:rPr>
              <w:t>DPH</w:t>
            </w:r>
          </w:p>
        </w:tc>
        <w:tc>
          <w:tcPr>
            <w:tcW w:w="2468" w:type="dxa"/>
            <w:shd w:val="clear" w:color="auto" w:fill="auto"/>
            <w:vAlign w:val="center"/>
          </w:tcPr>
          <w:p w14:paraId="3C5BB4F9" w14:textId="77777777" w:rsidR="008B3D1F" w:rsidRPr="0037521C" w:rsidRDefault="008B3D1F" w:rsidP="00782D07">
            <w:pPr>
              <w:pStyle w:val="odstavec-smlouva"/>
              <w:tabs>
                <w:tab w:val="clear" w:pos="360"/>
                <w:tab w:val="clear" w:pos="1224"/>
                <w:tab w:val="clear" w:pos="2088"/>
                <w:tab w:val="clear" w:pos="2952"/>
                <w:tab w:val="clear" w:pos="3816"/>
                <w:tab w:val="center" w:pos="6521"/>
              </w:tabs>
              <w:jc w:val="center"/>
              <w:rPr>
                <w:b/>
                <w:sz w:val="22"/>
                <w:szCs w:val="22"/>
                <w:lang w:val="cs-CZ"/>
              </w:rPr>
            </w:pPr>
            <w:r w:rsidRPr="0037521C">
              <w:rPr>
                <w:b/>
                <w:sz w:val="22"/>
                <w:szCs w:val="22"/>
                <w:lang w:val="cs-CZ"/>
              </w:rPr>
              <w:t>Cena SDPH</w:t>
            </w:r>
          </w:p>
        </w:tc>
      </w:tr>
      <w:tr w:rsidR="008B3D1F" w:rsidRPr="00AB16B1" w14:paraId="57967A6C" w14:textId="77777777" w:rsidTr="00782D07">
        <w:trPr>
          <w:trHeight w:val="1499"/>
        </w:trPr>
        <w:tc>
          <w:tcPr>
            <w:tcW w:w="3402" w:type="dxa"/>
            <w:shd w:val="clear" w:color="auto" w:fill="auto"/>
            <w:vAlign w:val="center"/>
          </w:tcPr>
          <w:p w14:paraId="1A4272DC" w14:textId="77777777" w:rsidR="008B3D1F" w:rsidRDefault="008B3D1F" w:rsidP="00782D07">
            <w:pPr>
              <w:pStyle w:val="odstavec-smlouva"/>
              <w:tabs>
                <w:tab w:val="clear" w:pos="360"/>
                <w:tab w:val="clear" w:pos="1224"/>
                <w:tab w:val="clear" w:pos="2088"/>
                <w:tab w:val="clear" w:pos="2952"/>
                <w:tab w:val="clear" w:pos="3816"/>
                <w:tab w:val="center" w:pos="6521"/>
              </w:tabs>
              <w:rPr>
                <w:sz w:val="22"/>
                <w:szCs w:val="24"/>
                <w:lang w:val="cs-CZ"/>
              </w:rPr>
            </w:pPr>
          </w:p>
          <w:p w14:paraId="480AB162" w14:textId="3A782979" w:rsidR="008B3D1F" w:rsidRDefault="008B3D1F" w:rsidP="00782D07">
            <w:pPr>
              <w:pStyle w:val="odstavec-smlouva"/>
              <w:tabs>
                <w:tab w:val="clear" w:pos="360"/>
                <w:tab w:val="clear" w:pos="1224"/>
                <w:tab w:val="clear" w:pos="2088"/>
                <w:tab w:val="clear" w:pos="2952"/>
                <w:tab w:val="clear" w:pos="3816"/>
                <w:tab w:val="center" w:pos="6521"/>
              </w:tabs>
              <w:rPr>
                <w:sz w:val="22"/>
                <w:szCs w:val="24"/>
                <w:lang w:val="cs-CZ"/>
              </w:rPr>
            </w:pPr>
            <w:r>
              <w:rPr>
                <w:sz w:val="22"/>
                <w:szCs w:val="24"/>
                <w:lang w:val="cs-CZ"/>
              </w:rPr>
              <w:t xml:space="preserve">Celková  cena </w:t>
            </w:r>
          </w:p>
          <w:p w14:paraId="0CF130F6" w14:textId="77777777" w:rsidR="008B3D1F" w:rsidRDefault="008B3D1F" w:rsidP="00782D07">
            <w:pPr>
              <w:pStyle w:val="odstavec-smlouva"/>
              <w:tabs>
                <w:tab w:val="clear" w:pos="360"/>
                <w:tab w:val="clear" w:pos="1224"/>
                <w:tab w:val="clear" w:pos="2088"/>
                <w:tab w:val="clear" w:pos="2952"/>
                <w:tab w:val="clear" w:pos="3816"/>
                <w:tab w:val="center" w:pos="6521"/>
              </w:tabs>
              <w:rPr>
                <w:sz w:val="22"/>
                <w:szCs w:val="24"/>
                <w:lang w:val="cs-CZ"/>
              </w:rPr>
            </w:pPr>
          </w:p>
          <w:p w14:paraId="004A6F1D" w14:textId="5D43CBE0" w:rsidR="008B3D1F" w:rsidRDefault="008B3D1F" w:rsidP="00782D07">
            <w:pPr>
              <w:pStyle w:val="odstavec-smlouva"/>
              <w:tabs>
                <w:tab w:val="clear" w:pos="360"/>
                <w:tab w:val="clear" w:pos="1224"/>
                <w:tab w:val="clear" w:pos="2088"/>
                <w:tab w:val="clear" w:pos="2952"/>
                <w:tab w:val="clear" w:pos="3816"/>
                <w:tab w:val="center" w:pos="6521"/>
              </w:tabs>
              <w:rPr>
                <w:sz w:val="22"/>
                <w:szCs w:val="24"/>
                <w:lang w:val="cs-CZ"/>
              </w:rPr>
            </w:pPr>
            <w:r w:rsidRPr="002358AB">
              <w:rPr>
                <w:sz w:val="22"/>
                <w:szCs w:val="24"/>
                <w:lang w:val="cs-CZ"/>
              </w:rPr>
              <w:t>Výměna zastaralého systému EPS s využitím stávající kabeláže a zajištění záručního servisu v objektu Jabkenice dle zadávací dokumentace</w:t>
            </w:r>
          </w:p>
          <w:p w14:paraId="38285831" w14:textId="79608A81" w:rsidR="008B3D1F" w:rsidRDefault="008B3D1F" w:rsidP="00782D07">
            <w:pPr>
              <w:pStyle w:val="odstavec-smlouva"/>
              <w:tabs>
                <w:tab w:val="clear" w:pos="360"/>
                <w:tab w:val="clear" w:pos="1224"/>
                <w:tab w:val="clear" w:pos="2088"/>
                <w:tab w:val="clear" w:pos="2952"/>
                <w:tab w:val="clear" w:pos="3816"/>
                <w:tab w:val="center" w:pos="6521"/>
              </w:tabs>
              <w:rPr>
                <w:sz w:val="22"/>
                <w:szCs w:val="24"/>
                <w:lang w:val="cs-CZ"/>
              </w:rPr>
            </w:pPr>
          </w:p>
          <w:p w14:paraId="4C458B79" w14:textId="23047AB9" w:rsidR="008B3D1F" w:rsidRDefault="008B3D1F" w:rsidP="00782D07">
            <w:pPr>
              <w:pStyle w:val="odstavec-smlouva"/>
              <w:tabs>
                <w:tab w:val="clear" w:pos="360"/>
                <w:tab w:val="clear" w:pos="1224"/>
                <w:tab w:val="clear" w:pos="2088"/>
                <w:tab w:val="clear" w:pos="2952"/>
                <w:tab w:val="clear" w:pos="3816"/>
                <w:tab w:val="center" w:pos="6521"/>
              </w:tabs>
              <w:rPr>
                <w:sz w:val="22"/>
                <w:szCs w:val="24"/>
                <w:lang w:val="cs-CZ"/>
              </w:rPr>
            </w:pPr>
            <w:r>
              <w:rPr>
                <w:sz w:val="22"/>
                <w:szCs w:val="24"/>
                <w:lang w:val="cs-CZ"/>
              </w:rPr>
              <w:t>a</w:t>
            </w:r>
          </w:p>
          <w:p w14:paraId="7700838B" w14:textId="77777777" w:rsidR="008B3D1F" w:rsidRDefault="008B3D1F" w:rsidP="00782D07">
            <w:pPr>
              <w:pStyle w:val="odstavec-smlouva"/>
              <w:tabs>
                <w:tab w:val="clear" w:pos="360"/>
                <w:tab w:val="clear" w:pos="1224"/>
                <w:tab w:val="clear" w:pos="2088"/>
                <w:tab w:val="clear" w:pos="2952"/>
                <w:tab w:val="clear" w:pos="3816"/>
                <w:tab w:val="center" w:pos="6521"/>
              </w:tabs>
              <w:rPr>
                <w:sz w:val="22"/>
                <w:szCs w:val="24"/>
                <w:lang w:val="cs-CZ"/>
              </w:rPr>
            </w:pPr>
          </w:p>
          <w:p w14:paraId="4F21D16F" w14:textId="42955C3E" w:rsidR="008B3D1F" w:rsidRPr="00AB16B1" w:rsidRDefault="008B3D1F" w:rsidP="00782D07">
            <w:pPr>
              <w:pStyle w:val="odstavec-smlouva"/>
              <w:tabs>
                <w:tab w:val="clear" w:pos="360"/>
                <w:tab w:val="clear" w:pos="1224"/>
                <w:tab w:val="clear" w:pos="2088"/>
                <w:tab w:val="clear" w:pos="2952"/>
                <w:tab w:val="clear" w:pos="3816"/>
                <w:tab w:val="center" w:pos="6521"/>
              </w:tabs>
              <w:rPr>
                <w:sz w:val="22"/>
                <w:szCs w:val="22"/>
                <w:lang w:val="cs-CZ"/>
              </w:rPr>
            </w:pPr>
            <w:r w:rsidRPr="00322E85">
              <w:rPr>
                <w:sz w:val="22"/>
                <w:szCs w:val="24"/>
                <w:lang w:val="cs-CZ"/>
              </w:rPr>
              <w:t>Servisní smlouva půlroční a roční na 4 roky</w:t>
            </w:r>
            <w:r>
              <w:rPr>
                <w:sz w:val="22"/>
                <w:szCs w:val="24"/>
                <w:lang w:val="cs-CZ"/>
              </w:rPr>
              <w:t xml:space="preserve"> – </w:t>
            </w:r>
            <w:r w:rsidRPr="00322E85">
              <w:rPr>
                <w:i/>
                <w:iCs/>
                <w:sz w:val="22"/>
                <w:szCs w:val="24"/>
                <w:lang w:val="cs-CZ"/>
              </w:rPr>
              <w:t>specifikace v servisní smlouvě</w:t>
            </w:r>
          </w:p>
        </w:tc>
        <w:tc>
          <w:tcPr>
            <w:tcW w:w="2410" w:type="dxa"/>
            <w:vAlign w:val="center"/>
          </w:tcPr>
          <w:p w14:paraId="5F6C5CCC" w14:textId="2178ACF7" w:rsidR="008B3D1F" w:rsidRDefault="008B3D1F" w:rsidP="00782D07">
            <w:pPr>
              <w:jc w:val="center"/>
              <w:rPr>
                <w:rFonts w:ascii="Calibri" w:hAnsi="Calibri" w:cs="Calibri"/>
                <w:color w:val="000000"/>
                <w:sz w:val="22"/>
                <w:szCs w:val="22"/>
              </w:rPr>
            </w:pPr>
            <w:r>
              <w:rPr>
                <w:rFonts w:ascii="Calibri" w:hAnsi="Calibri" w:cs="Calibri"/>
                <w:color w:val="000000"/>
                <w:sz w:val="22"/>
                <w:szCs w:val="22"/>
              </w:rPr>
              <w:t>226 900,00 Kč</w:t>
            </w:r>
          </w:p>
          <w:p w14:paraId="5B30F744" w14:textId="77777777" w:rsidR="008B3D1F" w:rsidRPr="00AB16B1" w:rsidRDefault="008B3D1F" w:rsidP="00782D07">
            <w:pPr>
              <w:pStyle w:val="odstavec-smlouva"/>
              <w:tabs>
                <w:tab w:val="clear" w:pos="360"/>
                <w:tab w:val="clear" w:pos="1224"/>
                <w:tab w:val="clear" w:pos="2088"/>
                <w:tab w:val="clear" w:pos="2952"/>
                <w:tab w:val="clear" w:pos="3816"/>
                <w:tab w:val="center" w:pos="6521"/>
              </w:tabs>
              <w:jc w:val="center"/>
              <w:rPr>
                <w:sz w:val="22"/>
                <w:szCs w:val="22"/>
                <w:lang w:val="cs-CZ"/>
              </w:rPr>
            </w:pPr>
          </w:p>
        </w:tc>
        <w:tc>
          <w:tcPr>
            <w:tcW w:w="1485" w:type="dxa"/>
          </w:tcPr>
          <w:p w14:paraId="008AE0E5" w14:textId="77777777" w:rsidR="008B3D1F" w:rsidRDefault="008B3D1F" w:rsidP="00782D07">
            <w:pPr>
              <w:pStyle w:val="odstavec-smlouva"/>
              <w:tabs>
                <w:tab w:val="clear" w:pos="360"/>
                <w:tab w:val="clear" w:pos="1224"/>
                <w:tab w:val="clear" w:pos="2088"/>
                <w:tab w:val="clear" w:pos="2952"/>
                <w:tab w:val="clear" w:pos="3816"/>
                <w:tab w:val="center" w:pos="6521"/>
              </w:tabs>
              <w:jc w:val="center"/>
              <w:rPr>
                <w:sz w:val="22"/>
                <w:szCs w:val="22"/>
                <w:lang w:val="cs-CZ"/>
              </w:rPr>
            </w:pPr>
          </w:p>
          <w:p w14:paraId="6AE267F6" w14:textId="77777777" w:rsidR="008B3D1F" w:rsidRDefault="008B3D1F" w:rsidP="00782D07">
            <w:pPr>
              <w:jc w:val="center"/>
              <w:rPr>
                <w:sz w:val="22"/>
                <w:szCs w:val="22"/>
              </w:rPr>
            </w:pPr>
          </w:p>
          <w:p w14:paraId="5C86F64C" w14:textId="77777777" w:rsidR="008B3D1F" w:rsidRDefault="008B3D1F" w:rsidP="00782D07">
            <w:pPr>
              <w:jc w:val="center"/>
              <w:rPr>
                <w:rFonts w:ascii="Calibri" w:hAnsi="Calibri" w:cs="Calibri"/>
                <w:color w:val="000000"/>
                <w:sz w:val="22"/>
                <w:szCs w:val="22"/>
              </w:rPr>
            </w:pPr>
          </w:p>
          <w:p w14:paraId="5F3C0033" w14:textId="77777777" w:rsidR="008B3D1F" w:rsidRDefault="008B3D1F" w:rsidP="00782D07">
            <w:pPr>
              <w:jc w:val="center"/>
              <w:rPr>
                <w:rFonts w:ascii="Calibri" w:hAnsi="Calibri" w:cs="Calibri"/>
                <w:color w:val="000000"/>
                <w:sz w:val="22"/>
                <w:szCs w:val="22"/>
              </w:rPr>
            </w:pPr>
          </w:p>
          <w:p w14:paraId="0EF506F8" w14:textId="77777777" w:rsidR="008B3D1F" w:rsidRDefault="008B3D1F" w:rsidP="00782D07">
            <w:pPr>
              <w:jc w:val="center"/>
              <w:rPr>
                <w:rFonts w:ascii="Calibri" w:hAnsi="Calibri" w:cs="Calibri"/>
                <w:color w:val="000000"/>
                <w:sz w:val="22"/>
                <w:szCs w:val="22"/>
              </w:rPr>
            </w:pPr>
          </w:p>
          <w:p w14:paraId="028FBE30" w14:textId="77777777" w:rsidR="008B3D1F" w:rsidRDefault="008B3D1F" w:rsidP="00782D07">
            <w:pPr>
              <w:jc w:val="center"/>
              <w:rPr>
                <w:rFonts w:ascii="Calibri" w:hAnsi="Calibri" w:cs="Calibri"/>
                <w:color w:val="000000"/>
                <w:sz w:val="22"/>
                <w:szCs w:val="22"/>
              </w:rPr>
            </w:pPr>
          </w:p>
          <w:p w14:paraId="0ABB401B" w14:textId="691916E2" w:rsidR="008B3D1F" w:rsidRDefault="008B3D1F" w:rsidP="00782D07">
            <w:pPr>
              <w:jc w:val="center"/>
              <w:rPr>
                <w:rFonts w:ascii="Calibri" w:hAnsi="Calibri" w:cs="Calibri"/>
                <w:color w:val="000000"/>
                <w:sz w:val="22"/>
                <w:szCs w:val="22"/>
              </w:rPr>
            </w:pPr>
            <w:r>
              <w:rPr>
                <w:rFonts w:ascii="Calibri" w:hAnsi="Calibri" w:cs="Calibri"/>
                <w:color w:val="000000"/>
                <w:sz w:val="22"/>
                <w:szCs w:val="22"/>
              </w:rPr>
              <w:t>47 649,00 Kč</w:t>
            </w:r>
          </w:p>
          <w:p w14:paraId="4C9714DD" w14:textId="77777777" w:rsidR="008B3D1F" w:rsidRPr="002358AB" w:rsidRDefault="008B3D1F" w:rsidP="00782D07">
            <w:pPr>
              <w:pStyle w:val="odstavec-smlouva"/>
              <w:tabs>
                <w:tab w:val="clear" w:pos="360"/>
                <w:tab w:val="clear" w:pos="1224"/>
                <w:tab w:val="clear" w:pos="2088"/>
                <w:tab w:val="clear" w:pos="2952"/>
                <w:tab w:val="clear" w:pos="3816"/>
                <w:tab w:val="center" w:pos="6521"/>
              </w:tabs>
              <w:jc w:val="center"/>
            </w:pPr>
          </w:p>
        </w:tc>
        <w:tc>
          <w:tcPr>
            <w:tcW w:w="2468" w:type="dxa"/>
            <w:shd w:val="clear" w:color="auto" w:fill="auto"/>
            <w:vAlign w:val="center"/>
          </w:tcPr>
          <w:p w14:paraId="5B083FF2" w14:textId="5EE33527" w:rsidR="008B3D1F" w:rsidRDefault="008B3D1F" w:rsidP="00782D07">
            <w:pPr>
              <w:jc w:val="center"/>
              <w:rPr>
                <w:rFonts w:ascii="Calibri" w:hAnsi="Calibri" w:cs="Calibri"/>
                <w:color w:val="000000"/>
                <w:sz w:val="22"/>
                <w:szCs w:val="22"/>
              </w:rPr>
            </w:pPr>
            <w:r>
              <w:rPr>
                <w:rFonts w:ascii="Calibri" w:hAnsi="Calibri" w:cs="Calibri"/>
                <w:color w:val="000000"/>
                <w:sz w:val="22"/>
                <w:szCs w:val="22"/>
              </w:rPr>
              <w:t>274 549,00 Kč</w:t>
            </w:r>
          </w:p>
          <w:p w14:paraId="668A02B3" w14:textId="77777777" w:rsidR="008B3D1F" w:rsidRPr="00AB16B1" w:rsidRDefault="008B3D1F" w:rsidP="00782D07">
            <w:pPr>
              <w:pStyle w:val="odstavec-smlouva"/>
              <w:tabs>
                <w:tab w:val="clear" w:pos="360"/>
                <w:tab w:val="clear" w:pos="1224"/>
                <w:tab w:val="clear" w:pos="2088"/>
                <w:tab w:val="clear" w:pos="2952"/>
                <w:tab w:val="clear" w:pos="3816"/>
                <w:tab w:val="center" w:pos="6521"/>
              </w:tabs>
              <w:jc w:val="center"/>
              <w:rPr>
                <w:sz w:val="22"/>
                <w:szCs w:val="22"/>
                <w:lang w:val="cs-CZ"/>
              </w:rPr>
            </w:pPr>
          </w:p>
        </w:tc>
      </w:tr>
    </w:tbl>
    <w:p w14:paraId="6B371205" w14:textId="77777777" w:rsidR="008B3D1F" w:rsidRPr="009E667E" w:rsidRDefault="008B3D1F" w:rsidP="00B30130">
      <w:pPr>
        <w:pStyle w:val="Nzevlnkusml"/>
        <w:numPr>
          <w:ilvl w:val="0"/>
          <w:numId w:val="0"/>
        </w:numPr>
        <w:spacing w:before="0" w:afterLines="50"/>
        <w:rPr>
          <w:b w:val="0"/>
          <w:bCs/>
          <w:u w:val="none"/>
        </w:rPr>
      </w:pPr>
    </w:p>
    <w:sectPr w:rsidR="008B3D1F" w:rsidRPr="009E667E" w:rsidSect="004E50D0">
      <w:headerReference w:type="even" r:id="rId11"/>
      <w:headerReference w:type="default" r:id="rId12"/>
      <w:footerReference w:type="even" r:id="rId13"/>
      <w:footerReference w:type="default" r:id="rId14"/>
      <w:pgSz w:w="11906" w:h="16838"/>
      <w:pgMar w:top="1276" w:right="1134" w:bottom="107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B2D1" w14:textId="77777777" w:rsidR="008C099C" w:rsidRDefault="008C099C">
      <w:r>
        <w:separator/>
      </w:r>
    </w:p>
  </w:endnote>
  <w:endnote w:type="continuationSeparator" w:id="0">
    <w:p w14:paraId="093F8797" w14:textId="77777777" w:rsidR="008C099C" w:rsidRDefault="008C0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vinion">
    <w:altName w:val="Symbol"/>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ABD2" w14:textId="77777777" w:rsidR="009E563F" w:rsidRDefault="00164BA3">
    <w:pPr>
      <w:pStyle w:val="Zpat"/>
      <w:framePr w:wrap="around" w:vAnchor="text" w:hAnchor="margin" w:xAlign="right" w:y="1"/>
      <w:rPr>
        <w:rStyle w:val="slostrnky"/>
      </w:rPr>
    </w:pPr>
    <w:r>
      <w:rPr>
        <w:rStyle w:val="slostrnky"/>
      </w:rPr>
      <w:fldChar w:fldCharType="begin"/>
    </w:r>
    <w:r w:rsidR="009E563F">
      <w:rPr>
        <w:rStyle w:val="slostrnky"/>
      </w:rPr>
      <w:instrText xml:space="preserve">PAGE  </w:instrText>
    </w:r>
    <w:r>
      <w:rPr>
        <w:rStyle w:val="slostrnky"/>
      </w:rPr>
      <w:fldChar w:fldCharType="separate"/>
    </w:r>
    <w:r w:rsidR="009E563F">
      <w:rPr>
        <w:rStyle w:val="slostrnky"/>
        <w:noProof/>
      </w:rPr>
      <w:t>1</w:t>
    </w:r>
    <w:r>
      <w:rPr>
        <w:rStyle w:val="slostrnky"/>
      </w:rPr>
      <w:fldChar w:fldCharType="end"/>
    </w:r>
  </w:p>
  <w:p w14:paraId="673C83B5" w14:textId="77777777" w:rsidR="009E563F" w:rsidRDefault="009E563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318A" w14:textId="77777777" w:rsidR="009E563F" w:rsidRDefault="009E563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F8EF" w14:textId="77777777" w:rsidR="008C099C" w:rsidRDefault="008C099C">
      <w:r>
        <w:separator/>
      </w:r>
    </w:p>
  </w:footnote>
  <w:footnote w:type="continuationSeparator" w:id="0">
    <w:p w14:paraId="60E87386" w14:textId="77777777" w:rsidR="008C099C" w:rsidRDefault="008C0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1A3A" w14:textId="77777777" w:rsidR="009E563F" w:rsidRDefault="00164BA3">
    <w:pPr>
      <w:pStyle w:val="Zhlav"/>
      <w:framePr w:wrap="around" w:vAnchor="text" w:hAnchor="margin" w:xAlign="right" w:y="1"/>
      <w:rPr>
        <w:rStyle w:val="slostrnky"/>
      </w:rPr>
    </w:pPr>
    <w:r>
      <w:rPr>
        <w:rStyle w:val="slostrnky"/>
      </w:rPr>
      <w:fldChar w:fldCharType="begin"/>
    </w:r>
    <w:r w:rsidR="009E563F">
      <w:rPr>
        <w:rStyle w:val="slostrnky"/>
      </w:rPr>
      <w:instrText xml:space="preserve">PAGE  </w:instrText>
    </w:r>
    <w:r>
      <w:rPr>
        <w:rStyle w:val="slostrnky"/>
      </w:rPr>
      <w:fldChar w:fldCharType="end"/>
    </w:r>
  </w:p>
  <w:p w14:paraId="335CF019" w14:textId="77777777" w:rsidR="009E563F" w:rsidRDefault="009E563F">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6983" w14:textId="77777777" w:rsidR="009E563F" w:rsidRDefault="00164BA3">
    <w:pPr>
      <w:pStyle w:val="Zhlav"/>
      <w:framePr w:wrap="around" w:vAnchor="text" w:hAnchor="margin" w:xAlign="right" w:y="1"/>
    </w:pPr>
    <w:r>
      <w:rPr>
        <w:rStyle w:val="slostrnky"/>
      </w:rPr>
      <w:fldChar w:fldCharType="begin"/>
    </w:r>
    <w:r w:rsidR="009E563F">
      <w:rPr>
        <w:rStyle w:val="slostrnky"/>
      </w:rPr>
      <w:instrText xml:space="preserve"> PAGE </w:instrText>
    </w:r>
    <w:r>
      <w:rPr>
        <w:rStyle w:val="slostrnky"/>
      </w:rPr>
      <w:fldChar w:fldCharType="separate"/>
    </w:r>
    <w:r w:rsidR="00E73DD7">
      <w:rPr>
        <w:rStyle w:val="slostrnky"/>
        <w:noProof/>
      </w:rPr>
      <w:t>8</w:t>
    </w:r>
    <w:r>
      <w:rPr>
        <w:rStyle w:val="slostrnky"/>
      </w:rPr>
      <w:fldChar w:fldCharType="end"/>
    </w:r>
    <w:r w:rsidR="009E563F">
      <w:rPr>
        <w:rStyle w:val="slostrnky"/>
      </w:rPr>
      <w:t>/</w:t>
    </w:r>
    <w:r>
      <w:rPr>
        <w:rStyle w:val="slostrnky"/>
      </w:rPr>
      <w:fldChar w:fldCharType="begin"/>
    </w:r>
    <w:r w:rsidR="009E563F">
      <w:rPr>
        <w:rStyle w:val="slostrnky"/>
      </w:rPr>
      <w:instrText xml:space="preserve"> NUMPAGES </w:instrText>
    </w:r>
    <w:r>
      <w:rPr>
        <w:rStyle w:val="slostrnky"/>
      </w:rPr>
      <w:fldChar w:fldCharType="separate"/>
    </w:r>
    <w:r w:rsidR="00E73DD7">
      <w:rPr>
        <w:rStyle w:val="slostrnky"/>
        <w:noProof/>
      </w:rPr>
      <w:t>9</w:t>
    </w:r>
    <w:r>
      <w:rPr>
        <w:rStyle w:val="slostrnk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CDC"/>
    <w:multiLevelType w:val="hybridMultilevel"/>
    <w:tmpl w:val="A72A9BA2"/>
    <w:lvl w:ilvl="0" w:tplc="84E0F294">
      <w:start w:val="1"/>
      <w:numFmt w:val="lowerLetter"/>
      <w:lvlText w:val="%1)"/>
      <w:lvlJc w:val="left"/>
      <w:pPr>
        <w:tabs>
          <w:tab w:val="num" w:pos="1440"/>
        </w:tabs>
        <w:ind w:left="1440" w:hanging="360"/>
      </w:pPr>
      <w:rPr>
        <w:rFonts w:ascii="Times New Roman" w:hAnsi="Times New Roman" w:hint="default"/>
        <w:b w:val="0"/>
        <w:i w:val="0"/>
        <w:caps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A568DE"/>
    <w:multiLevelType w:val="hybridMultilevel"/>
    <w:tmpl w:val="D7348A28"/>
    <w:lvl w:ilvl="0" w:tplc="7B48DB7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B247F"/>
    <w:multiLevelType w:val="hybridMultilevel"/>
    <w:tmpl w:val="9D3A68A8"/>
    <w:lvl w:ilvl="0" w:tplc="6368000A">
      <w:start w:val="1"/>
      <w:numFmt w:val="decimal"/>
      <w:lvlText w:val="%1."/>
      <w:lvlJc w:val="left"/>
      <w:pPr>
        <w:ind w:left="685" w:hanging="567"/>
      </w:pPr>
      <w:rPr>
        <w:rFonts w:ascii="Times New Roman" w:eastAsia="Times New Roman" w:hAnsi="Times New Roman" w:cs="Times New Roman" w:hint="default"/>
        <w:spacing w:val="-25"/>
        <w:w w:val="99"/>
        <w:sz w:val="24"/>
        <w:szCs w:val="24"/>
      </w:rPr>
    </w:lvl>
    <w:lvl w:ilvl="1" w:tplc="CA468D28">
      <w:numFmt w:val="bullet"/>
      <w:lvlText w:val="•"/>
      <w:lvlJc w:val="left"/>
      <w:pPr>
        <w:ind w:left="1542" w:hanging="567"/>
      </w:pPr>
      <w:rPr>
        <w:rFonts w:hint="default"/>
      </w:rPr>
    </w:lvl>
    <w:lvl w:ilvl="2" w:tplc="D96C8B08">
      <w:numFmt w:val="bullet"/>
      <w:lvlText w:val="•"/>
      <w:lvlJc w:val="left"/>
      <w:pPr>
        <w:ind w:left="2404" w:hanging="567"/>
      </w:pPr>
      <w:rPr>
        <w:rFonts w:hint="default"/>
      </w:rPr>
    </w:lvl>
    <w:lvl w:ilvl="3" w:tplc="33F80B84">
      <w:numFmt w:val="bullet"/>
      <w:lvlText w:val="•"/>
      <w:lvlJc w:val="left"/>
      <w:pPr>
        <w:ind w:left="3267" w:hanging="567"/>
      </w:pPr>
      <w:rPr>
        <w:rFonts w:hint="default"/>
      </w:rPr>
    </w:lvl>
    <w:lvl w:ilvl="4" w:tplc="1F101DDE">
      <w:numFmt w:val="bullet"/>
      <w:lvlText w:val="•"/>
      <w:lvlJc w:val="left"/>
      <w:pPr>
        <w:ind w:left="4129" w:hanging="567"/>
      </w:pPr>
      <w:rPr>
        <w:rFonts w:hint="default"/>
      </w:rPr>
    </w:lvl>
    <w:lvl w:ilvl="5" w:tplc="1242AB12">
      <w:numFmt w:val="bullet"/>
      <w:lvlText w:val="•"/>
      <w:lvlJc w:val="left"/>
      <w:pPr>
        <w:ind w:left="4992" w:hanging="567"/>
      </w:pPr>
      <w:rPr>
        <w:rFonts w:hint="default"/>
      </w:rPr>
    </w:lvl>
    <w:lvl w:ilvl="6" w:tplc="6A0018B6">
      <w:numFmt w:val="bullet"/>
      <w:lvlText w:val="•"/>
      <w:lvlJc w:val="left"/>
      <w:pPr>
        <w:ind w:left="5854" w:hanging="567"/>
      </w:pPr>
      <w:rPr>
        <w:rFonts w:hint="default"/>
      </w:rPr>
    </w:lvl>
    <w:lvl w:ilvl="7" w:tplc="79EA768E">
      <w:numFmt w:val="bullet"/>
      <w:lvlText w:val="•"/>
      <w:lvlJc w:val="left"/>
      <w:pPr>
        <w:ind w:left="6716" w:hanging="567"/>
      </w:pPr>
      <w:rPr>
        <w:rFonts w:hint="default"/>
      </w:rPr>
    </w:lvl>
    <w:lvl w:ilvl="8" w:tplc="B7445564">
      <w:numFmt w:val="bullet"/>
      <w:lvlText w:val="•"/>
      <w:lvlJc w:val="left"/>
      <w:pPr>
        <w:ind w:left="7579" w:hanging="567"/>
      </w:pPr>
      <w:rPr>
        <w:rFonts w:hint="default"/>
      </w:rPr>
    </w:lvl>
  </w:abstractNum>
  <w:abstractNum w:abstractNumId="3" w15:restartNumberingAfterBreak="0">
    <w:nsid w:val="11731247"/>
    <w:multiLevelType w:val="multilevel"/>
    <w:tmpl w:val="0E32E678"/>
    <w:lvl w:ilvl="0">
      <w:start w:val="1"/>
      <w:numFmt w:val="lowerLetter"/>
      <w:lvlText w:val="%1)"/>
      <w:lvlJc w:val="left"/>
      <w:pPr>
        <w:tabs>
          <w:tab w:val="num" w:pos="360"/>
        </w:tabs>
        <w:ind w:left="360" w:hanging="360"/>
      </w:pPr>
      <w:rPr>
        <w:rFonts w:ascii="Times New Roman" w:hAnsi="Times New Roman" w:hint="default"/>
        <w:b w:val="0"/>
        <w:i w:val="0"/>
        <w:caps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435E4D"/>
    <w:multiLevelType w:val="singleLevel"/>
    <w:tmpl w:val="3D2298C8"/>
    <w:lvl w:ilvl="0">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000000"/>
        <w:sz w:val="22"/>
        <w:vertAlign w:val="baseline"/>
      </w:rPr>
    </w:lvl>
  </w:abstractNum>
  <w:abstractNum w:abstractNumId="5" w15:restartNumberingAfterBreak="0">
    <w:nsid w:val="1C2453D2"/>
    <w:multiLevelType w:val="singleLevel"/>
    <w:tmpl w:val="04050017"/>
    <w:lvl w:ilvl="0">
      <w:start w:val="1"/>
      <w:numFmt w:val="lowerLetter"/>
      <w:lvlText w:val="%1)"/>
      <w:lvlJc w:val="left"/>
      <w:pPr>
        <w:tabs>
          <w:tab w:val="num" w:pos="720"/>
        </w:tabs>
        <w:ind w:left="720" w:hanging="360"/>
      </w:pPr>
      <w:rPr>
        <w:rFonts w:hint="default"/>
      </w:rPr>
    </w:lvl>
  </w:abstractNum>
  <w:abstractNum w:abstractNumId="6" w15:restartNumberingAfterBreak="0">
    <w:nsid w:val="1EFD135F"/>
    <w:multiLevelType w:val="hybridMultilevel"/>
    <w:tmpl w:val="9B52394C"/>
    <w:lvl w:ilvl="0" w:tplc="01009704">
      <w:numFmt w:val="bullet"/>
      <w:lvlText w:val="-"/>
      <w:lvlJc w:val="left"/>
      <w:pPr>
        <w:tabs>
          <w:tab w:val="num" w:pos="720"/>
        </w:tabs>
        <w:ind w:left="720" w:hanging="360"/>
      </w:pPr>
      <w:rPr>
        <w:rFonts w:ascii="Times New Roman" w:eastAsia="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F0E14E4"/>
    <w:multiLevelType w:val="multilevel"/>
    <w:tmpl w:val="4C282B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36C26CE"/>
    <w:multiLevelType w:val="hybridMultilevel"/>
    <w:tmpl w:val="DC8CA904"/>
    <w:lvl w:ilvl="0" w:tplc="88603B3A">
      <w:start w:val="1"/>
      <w:numFmt w:val="bullet"/>
      <w:lvlText w:val="-"/>
      <w:lvlJc w:val="left"/>
      <w:pPr>
        <w:tabs>
          <w:tab w:val="num" w:pos="784"/>
        </w:tabs>
        <w:ind w:left="784" w:hanging="360"/>
      </w:pPr>
      <w:rPr>
        <w:rFonts w:hAnsi="Arial" w:hint="default"/>
        <w:sz w:val="16"/>
      </w:rPr>
    </w:lvl>
    <w:lvl w:ilvl="1" w:tplc="2788DA70">
      <w:start w:val="2"/>
      <w:numFmt w:val="decimal"/>
      <w:lvlText w:val="%2."/>
      <w:lvlJc w:val="left"/>
      <w:pPr>
        <w:tabs>
          <w:tab w:val="num" w:pos="1504"/>
        </w:tabs>
        <w:ind w:left="1504" w:hanging="360"/>
      </w:pPr>
      <w:rPr>
        <w:rFonts w:hint="default"/>
        <w:b/>
        <w:i w:val="0"/>
        <w:sz w:val="22"/>
      </w:rPr>
    </w:lvl>
    <w:lvl w:ilvl="2" w:tplc="04050005" w:tentative="1">
      <w:start w:val="1"/>
      <w:numFmt w:val="bullet"/>
      <w:lvlText w:val=""/>
      <w:lvlJc w:val="left"/>
      <w:pPr>
        <w:tabs>
          <w:tab w:val="num" w:pos="2224"/>
        </w:tabs>
        <w:ind w:left="2224" w:hanging="360"/>
      </w:pPr>
      <w:rPr>
        <w:rFonts w:ascii="Wingdings" w:hAnsi="Wingdings" w:hint="default"/>
      </w:rPr>
    </w:lvl>
    <w:lvl w:ilvl="3" w:tplc="04050001" w:tentative="1">
      <w:start w:val="1"/>
      <w:numFmt w:val="bullet"/>
      <w:lvlText w:val=""/>
      <w:lvlJc w:val="left"/>
      <w:pPr>
        <w:tabs>
          <w:tab w:val="num" w:pos="2944"/>
        </w:tabs>
        <w:ind w:left="2944" w:hanging="360"/>
      </w:pPr>
      <w:rPr>
        <w:rFonts w:ascii="Symbol" w:hAnsi="Symbol" w:hint="default"/>
      </w:rPr>
    </w:lvl>
    <w:lvl w:ilvl="4" w:tplc="04050003" w:tentative="1">
      <w:start w:val="1"/>
      <w:numFmt w:val="bullet"/>
      <w:lvlText w:val="o"/>
      <w:lvlJc w:val="left"/>
      <w:pPr>
        <w:tabs>
          <w:tab w:val="num" w:pos="3664"/>
        </w:tabs>
        <w:ind w:left="3664" w:hanging="360"/>
      </w:pPr>
      <w:rPr>
        <w:rFonts w:ascii="Courier New" w:hAnsi="Courier New" w:hint="default"/>
      </w:rPr>
    </w:lvl>
    <w:lvl w:ilvl="5" w:tplc="04050005" w:tentative="1">
      <w:start w:val="1"/>
      <w:numFmt w:val="bullet"/>
      <w:lvlText w:val=""/>
      <w:lvlJc w:val="left"/>
      <w:pPr>
        <w:tabs>
          <w:tab w:val="num" w:pos="4384"/>
        </w:tabs>
        <w:ind w:left="4384" w:hanging="360"/>
      </w:pPr>
      <w:rPr>
        <w:rFonts w:ascii="Wingdings" w:hAnsi="Wingdings" w:hint="default"/>
      </w:rPr>
    </w:lvl>
    <w:lvl w:ilvl="6" w:tplc="04050001" w:tentative="1">
      <w:start w:val="1"/>
      <w:numFmt w:val="bullet"/>
      <w:lvlText w:val=""/>
      <w:lvlJc w:val="left"/>
      <w:pPr>
        <w:tabs>
          <w:tab w:val="num" w:pos="5104"/>
        </w:tabs>
        <w:ind w:left="5104" w:hanging="360"/>
      </w:pPr>
      <w:rPr>
        <w:rFonts w:ascii="Symbol" w:hAnsi="Symbol" w:hint="default"/>
      </w:rPr>
    </w:lvl>
    <w:lvl w:ilvl="7" w:tplc="04050003" w:tentative="1">
      <w:start w:val="1"/>
      <w:numFmt w:val="bullet"/>
      <w:lvlText w:val="o"/>
      <w:lvlJc w:val="left"/>
      <w:pPr>
        <w:tabs>
          <w:tab w:val="num" w:pos="5824"/>
        </w:tabs>
        <w:ind w:left="5824" w:hanging="360"/>
      </w:pPr>
      <w:rPr>
        <w:rFonts w:ascii="Courier New" w:hAnsi="Courier New" w:hint="default"/>
      </w:rPr>
    </w:lvl>
    <w:lvl w:ilvl="8" w:tplc="0405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EAA753F"/>
    <w:multiLevelType w:val="singleLevel"/>
    <w:tmpl w:val="3D2298C8"/>
    <w:lvl w:ilvl="0">
      <w:start w:val="1"/>
      <w:numFmt w:val="lowerLetter"/>
      <w:lvlText w:val="%1)"/>
      <w:lvlJc w:val="left"/>
      <w:pPr>
        <w:tabs>
          <w:tab w:val="num" w:pos="360"/>
        </w:tabs>
        <w:ind w:left="360" w:hanging="360"/>
      </w:pPr>
      <w:rPr>
        <w:rFonts w:ascii="Times New Roman" w:hAnsi="Times New Roman" w:hint="default"/>
        <w:b w:val="0"/>
        <w:i w:val="0"/>
        <w:caps w:val="0"/>
        <w:strike w:val="0"/>
        <w:dstrike w:val="0"/>
        <w:vanish w:val="0"/>
        <w:color w:val="000000"/>
        <w:sz w:val="22"/>
        <w:vertAlign w:val="baseline"/>
      </w:rPr>
    </w:lvl>
  </w:abstractNum>
  <w:abstractNum w:abstractNumId="10" w15:restartNumberingAfterBreak="0">
    <w:nsid w:val="3C2C3769"/>
    <w:multiLevelType w:val="hybridMultilevel"/>
    <w:tmpl w:val="FCA6F3F2"/>
    <w:lvl w:ilvl="0" w:tplc="3AF2A6E6">
      <w:start w:val="1"/>
      <w:numFmt w:val="lowerLetter"/>
      <w:lvlText w:val="%1)"/>
      <w:lvlJc w:val="left"/>
      <w:pPr>
        <w:tabs>
          <w:tab w:val="num" w:pos="1440"/>
        </w:tabs>
        <w:ind w:left="1440" w:hanging="360"/>
      </w:pPr>
      <w:rPr>
        <w:rFonts w:ascii="Times New Roman" w:hAnsi="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891390A"/>
    <w:multiLevelType w:val="hybridMultilevel"/>
    <w:tmpl w:val="DCEE59B8"/>
    <w:lvl w:ilvl="0" w:tplc="5EB82846">
      <w:start w:val="1"/>
      <w:numFmt w:val="decimal"/>
      <w:lvlText w:val="%1."/>
      <w:lvlJc w:val="left"/>
      <w:pPr>
        <w:ind w:left="685" w:hanging="567"/>
      </w:pPr>
      <w:rPr>
        <w:rFonts w:ascii="Times New Roman" w:eastAsia="Times New Roman" w:hAnsi="Times New Roman" w:cs="Times New Roman" w:hint="default"/>
        <w:spacing w:val="-30"/>
        <w:w w:val="99"/>
        <w:sz w:val="24"/>
        <w:szCs w:val="24"/>
      </w:rPr>
    </w:lvl>
    <w:lvl w:ilvl="1" w:tplc="8F9CD5EE">
      <w:numFmt w:val="bullet"/>
      <w:lvlText w:val="•"/>
      <w:lvlJc w:val="left"/>
      <w:pPr>
        <w:ind w:left="1542" w:hanging="567"/>
      </w:pPr>
      <w:rPr>
        <w:rFonts w:hint="default"/>
      </w:rPr>
    </w:lvl>
    <w:lvl w:ilvl="2" w:tplc="B3B6EFF8">
      <w:numFmt w:val="bullet"/>
      <w:lvlText w:val="•"/>
      <w:lvlJc w:val="left"/>
      <w:pPr>
        <w:ind w:left="2404" w:hanging="567"/>
      </w:pPr>
      <w:rPr>
        <w:rFonts w:hint="default"/>
      </w:rPr>
    </w:lvl>
    <w:lvl w:ilvl="3" w:tplc="8B5A6D3E">
      <w:numFmt w:val="bullet"/>
      <w:lvlText w:val="•"/>
      <w:lvlJc w:val="left"/>
      <w:pPr>
        <w:ind w:left="3267" w:hanging="567"/>
      </w:pPr>
      <w:rPr>
        <w:rFonts w:hint="default"/>
      </w:rPr>
    </w:lvl>
    <w:lvl w:ilvl="4" w:tplc="54B29B5C">
      <w:numFmt w:val="bullet"/>
      <w:lvlText w:val="•"/>
      <w:lvlJc w:val="left"/>
      <w:pPr>
        <w:ind w:left="4129" w:hanging="567"/>
      </w:pPr>
      <w:rPr>
        <w:rFonts w:hint="default"/>
      </w:rPr>
    </w:lvl>
    <w:lvl w:ilvl="5" w:tplc="B290D162">
      <w:numFmt w:val="bullet"/>
      <w:lvlText w:val="•"/>
      <w:lvlJc w:val="left"/>
      <w:pPr>
        <w:ind w:left="4992" w:hanging="567"/>
      </w:pPr>
      <w:rPr>
        <w:rFonts w:hint="default"/>
      </w:rPr>
    </w:lvl>
    <w:lvl w:ilvl="6" w:tplc="21726EA8">
      <w:numFmt w:val="bullet"/>
      <w:lvlText w:val="•"/>
      <w:lvlJc w:val="left"/>
      <w:pPr>
        <w:ind w:left="5854" w:hanging="567"/>
      </w:pPr>
      <w:rPr>
        <w:rFonts w:hint="default"/>
      </w:rPr>
    </w:lvl>
    <w:lvl w:ilvl="7" w:tplc="AB72C6BA">
      <w:numFmt w:val="bullet"/>
      <w:lvlText w:val="•"/>
      <w:lvlJc w:val="left"/>
      <w:pPr>
        <w:ind w:left="6716" w:hanging="567"/>
      </w:pPr>
      <w:rPr>
        <w:rFonts w:hint="default"/>
      </w:rPr>
    </w:lvl>
    <w:lvl w:ilvl="8" w:tplc="431AAD18">
      <w:numFmt w:val="bullet"/>
      <w:lvlText w:val="•"/>
      <w:lvlJc w:val="left"/>
      <w:pPr>
        <w:ind w:left="7579" w:hanging="567"/>
      </w:pPr>
      <w:rPr>
        <w:rFonts w:hint="default"/>
      </w:rPr>
    </w:lvl>
  </w:abstractNum>
  <w:abstractNum w:abstractNumId="12" w15:restartNumberingAfterBreak="0">
    <w:nsid w:val="514B60D0"/>
    <w:multiLevelType w:val="hybridMultilevel"/>
    <w:tmpl w:val="62B4FAF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25727EE"/>
    <w:multiLevelType w:val="hybridMultilevel"/>
    <w:tmpl w:val="290C1384"/>
    <w:lvl w:ilvl="0" w:tplc="A654794C">
      <w:start w:val="1"/>
      <w:numFmt w:val="bullet"/>
      <w:lvlText w:val="-"/>
      <w:lvlJc w:val="left"/>
      <w:pPr>
        <w:ind w:left="1004" w:hanging="360"/>
      </w:pPr>
      <w:rPr>
        <w:rFonts w:ascii="Times New Roman" w:hAnsi="Times New Roman"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57D719B6"/>
    <w:multiLevelType w:val="multilevel"/>
    <w:tmpl w:val="56E6107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8AC7A70"/>
    <w:multiLevelType w:val="hybridMultilevel"/>
    <w:tmpl w:val="4C42CD9E"/>
    <w:lvl w:ilvl="0" w:tplc="1D9AEB46">
      <w:start w:val="2"/>
      <w:numFmt w:val="decimal"/>
      <w:lvlText w:val="%1."/>
      <w:lvlJc w:val="left"/>
      <w:pPr>
        <w:tabs>
          <w:tab w:val="num" w:pos="720"/>
        </w:tabs>
        <w:ind w:left="720" w:hanging="360"/>
      </w:pPr>
      <w:rPr>
        <w:rFonts w:hint="default"/>
      </w:rPr>
    </w:lvl>
    <w:lvl w:ilvl="1" w:tplc="3AF2A6E6">
      <w:start w:val="1"/>
      <w:numFmt w:val="lowerLetter"/>
      <w:lvlText w:val="%2)"/>
      <w:lvlJc w:val="left"/>
      <w:pPr>
        <w:tabs>
          <w:tab w:val="num" w:pos="1440"/>
        </w:tabs>
        <w:ind w:left="1440" w:hanging="360"/>
      </w:pPr>
      <w:rPr>
        <w:rFonts w:ascii="Times New Roman" w:hAnsi="Times New Roman" w:hint="default"/>
        <w:b w:val="0"/>
        <w:i w:val="0"/>
        <w:sz w:val="22"/>
        <w:szCs w:val="22"/>
      </w:rPr>
    </w:lvl>
    <w:lvl w:ilvl="2" w:tplc="3AF2A6E6">
      <w:start w:val="1"/>
      <w:numFmt w:val="lowerLetter"/>
      <w:lvlText w:val="%3)"/>
      <w:lvlJc w:val="left"/>
      <w:pPr>
        <w:tabs>
          <w:tab w:val="num" w:pos="1440"/>
        </w:tabs>
        <w:ind w:left="1440" w:hanging="360"/>
      </w:pPr>
      <w:rPr>
        <w:rFonts w:ascii="Times New Roman" w:hAnsi="Times New Roman" w:hint="default"/>
        <w:b w:val="0"/>
        <w:i w:val="0"/>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BA515D4"/>
    <w:multiLevelType w:val="hybridMultilevel"/>
    <w:tmpl w:val="56E6107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77D75A7"/>
    <w:multiLevelType w:val="hybridMultilevel"/>
    <w:tmpl w:val="9F4A61EC"/>
    <w:lvl w:ilvl="0" w:tplc="3AF2A6E6">
      <w:start w:val="1"/>
      <w:numFmt w:val="lowerLetter"/>
      <w:lvlText w:val="%1)"/>
      <w:lvlJc w:val="left"/>
      <w:pPr>
        <w:tabs>
          <w:tab w:val="num" w:pos="1440"/>
        </w:tabs>
        <w:ind w:left="1440" w:hanging="360"/>
      </w:pPr>
      <w:rPr>
        <w:rFonts w:ascii="Times New Roman" w:hAnsi="Times New Roman"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CBC45F6"/>
    <w:multiLevelType w:val="hybridMultilevel"/>
    <w:tmpl w:val="B05AFE78"/>
    <w:lvl w:ilvl="0" w:tplc="EEB65A46">
      <w:start w:val="1"/>
      <w:numFmt w:val="decimal"/>
      <w:pStyle w:val="Nzevlnkusml"/>
      <w:lvlText w:val="%1."/>
      <w:lvlJc w:val="left"/>
      <w:pPr>
        <w:tabs>
          <w:tab w:val="num" w:pos="720"/>
        </w:tabs>
        <w:ind w:left="720" w:hanging="360"/>
      </w:pPr>
      <w:rPr>
        <w:rFonts w:ascii="Times New Roman" w:hAnsi="Times New Roman" w:hint="default"/>
        <w:b/>
        <w:i w:val="0"/>
        <w:sz w:val="22"/>
        <w:szCs w:val="22"/>
      </w:rPr>
    </w:lvl>
    <w:lvl w:ilvl="1" w:tplc="E31429B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16E4C4A"/>
    <w:multiLevelType w:val="hybridMultilevel"/>
    <w:tmpl w:val="01C8B212"/>
    <w:lvl w:ilvl="0" w:tplc="55FAE99E">
      <w:start w:val="1"/>
      <w:numFmt w:val="decimal"/>
      <w:lvlText w:val="%1."/>
      <w:lvlJc w:val="left"/>
      <w:pPr>
        <w:tabs>
          <w:tab w:val="num" w:pos="644"/>
        </w:tabs>
        <w:ind w:left="644" w:hanging="360"/>
      </w:pPr>
      <w:rPr>
        <w:rFonts w:ascii="Times New Roman" w:hAnsi="Times New Roman" w:hint="default"/>
        <w:b/>
        <w:i w:val="0"/>
        <w:sz w:val="22"/>
        <w:szCs w:val="22"/>
      </w:rPr>
    </w:lvl>
    <w:lvl w:ilvl="1" w:tplc="44CE1E00">
      <w:start w:val="1"/>
      <w:numFmt w:val="lowerLetter"/>
      <w:lvlText w:val="%2)"/>
      <w:lvlJc w:val="left"/>
      <w:pPr>
        <w:tabs>
          <w:tab w:val="num" w:pos="1364"/>
        </w:tabs>
        <w:ind w:left="1364" w:hanging="360"/>
      </w:pPr>
      <w:rPr>
        <w:rFonts w:ascii="Times New Roman" w:hAnsi="Times New Roman" w:hint="default"/>
        <w:b w:val="0"/>
        <w:i w:val="0"/>
        <w:sz w:val="22"/>
        <w:szCs w:val="22"/>
      </w:rPr>
    </w:lvl>
    <w:lvl w:ilvl="2" w:tplc="816A4EDC">
      <w:start w:val="29"/>
      <w:numFmt w:val="bullet"/>
      <w:lvlText w:val="-"/>
      <w:lvlJc w:val="left"/>
      <w:pPr>
        <w:tabs>
          <w:tab w:val="num" w:pos="2264"/>
        </w:tabs>
        <w:ind w:left="2264" w:hanging="360"/>
      </w:pPr>
      <w:rPr>
        <w:rFonts w:ascii="Times New Roman" w:eastAsia="Times New Roman" w:hAnsi="Times New Roman" w:cs="Times New Roman"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0" w15:restartNumberingAfterBreak="0">
    <w:nsid w:val="751D1861"/>
    <w:multiLevelType w:val="hybridMultilevel"/>
    <w:tmpl w:val="1D48D5FC"/>
    <w:lvl w:ilvl="0" w:tplc="1D9AEB46">
      <w:start w:val="2"/>
      <w:numFmt w:val="decimal"/>
      <w:lvlText w:val="%1."/>
      <w:lvlJc w:val="left"/>
      <w:pPr>
        <w:tabs>
          <w:tab w:val="num" w:pos="720"/>
        </w:tabs>
        <w:ind w:left="720" w:hanging="360"/>
      </w:pPr>
      <w:rPr>
        <w:rFonts w:hint="default"/>
      </w:rPr>
    </w:lvl>
    <w:lvl w:ilvl="1" w:tplc="82D8F8C6">
      <w:numFmt w:val="bullet"/>
      <w:lvlText w:val="-"/>
      <w:lvlJc w:val="left"/>
      <w:pPr>
        <w:tabs>
          <w:tab w:val="num" w:pos="1440"/>
        </w:tabs>
        <w:ind w:left="1440" w:hanging="360"/>
      </w:pPr>
      <w:rPr>
        <w:rFonts w:ascii="Arial" w:eastAsia="Times New Roman" w:hAnsi="Arial" w:cs="Arial" w:hint="default"/>
      </w:rPr>
    </w:lvl>
    <w:lvl w:ilvl="2" w:tplc="84E0F294">
      <w:start w:val="1"/>
      <w:numFmt w:val="lowerLetter"/>
      <w:lvlText w:val="%3)"/>
      <w:lvlJc w:val="left"/>
      <w:pPr>
        <w:tabs>
          <w:tab w:val="num" w:pos="2340"/>
        </w:tabs>
        <w:ind w:left="2340" w:hanging="360"/>
      </w:pPr>
      <w:rPr>
        <w:rFonts w:ascii="Times New Roman" w:hAnsi="Times New Roman" w:hint="default"/>
        <w:b w:val="0"/>
        <w:i w:val="0"/>
        <w:caps w:val="0"/>
        <w:sz w:val="22"/>
        <w:szCs w:val="22"/>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6270956"/>
    <w:multiLevelType w:val="hybridMultilevel"/>
    <w:tmpl w:val="CF126EC8"/>
    <w:lvl w:ilvl="0" w:tplc="031EF81C">
      <w:start w:val="11"/>
      <w:numFmt w:val="decimal"/>
      <w:lvlText w:val="%1."/>
      <w:lvlJc w:val="left"/>
      <w:pPr>
        <w:tabs>
          <w:tab w:val="num" w:pos="360"/>
        </w:tabs>
        <w:ind w:left="360" w:hanging="360"/>
      </w:pPr>
      <w:rPr>
        <w:rFonts w:hint="default"/>
      </w:rPr>
    </w:lvl>
    <w:lvl w:ilvl="1" w:tplc="56A8DAAE">
      <w:start w:val="1"/>
      <w:numFmt w:val="lowerLetter"/>
      <w:lvlText w:val="%2)"/>
      <w:lvlJc w:val="left"/>
      <w:pPr>
        <w:tabs>
          <w:tab w:val="num" w:pos="1440"/>
        </w:tabs>
        <w:ind w:left="1440" w:hanging="360"/>
      </w:pPr>
      <w:rPr>
        <w:rFonts w:hint="default"/>
        <w:caps w:val="0"/>
      </w:rPr>
    </w:lvl>
    <w:lvl w:ilvl="2" w:tplc="0DC6BDBC">
      <w:start w:val="1"/>
      <w:numFmt w:val="decimal"/>
      <w:lvlText w:val="%3."/>
      <w:lvlJc w:val="left"/>
      <w:pPr>
        <w:tabs>
          <w:tab w:val="num" w:pos="2340"/>
        </w:tabs>
        <w:ind w:left="2340" w:hanging="360"/>
      </w:pPr>
      <w:rPr>
        <w:rFonts w:hint="default"/>
        <w:sz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9F74B6F"/>
    <w:multiLevelType w:val="hybridMultilevel"/>
    <w:tmpl w:val="28A826FC"/>
    <w:lvl w:ilvl="0" w:tplc="01009704">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A073DF5"/>
    <w:multiLevelType w:val="singleLevel"/>
    <w:tmpl w:val="A654794C"/>
    <w:lvl w:ilvl="0">
      <w:start w:val="1"/>
      <w:numFmt w:val="bullet"/>
      <w:lvlText w:val="-"/>
      <w:lvlJc w:val="left"/>
      <w:pPr>
        <w:tabs>
          <w:tab w:val="num" w:pos="360"/>
        </w:tabs>
        <w:ind w:left="360" w:hanging="360"/>
      </w:pPr>
      <w:rPr>
        <w:rFonts w:ascii="Times New Roman" w:hAnsi="Times New Roman" w:hint="default"/>
      </w:rPr>
    </w:lvl>
  </w:abstractNum>
  <w:num w:numId="1" w16cid:durableId="1917133775">
    <w:abstractNumId w:val="23"/>
  </w:num>
  <w:num w:numId="2" w16cid:durableId="235170058">
    <w:abstractNumId w:val="18"/>
  </w:num>
  <w:num w:numId="3" w16cid:durableId="1157955989">
    <w:abstractNumId w:val="16"/>
  </w:num>
  <w:num w:numId="4" w16cid:durableId="67969132">
    <w:abstractNumId w:val="12"/>
  </w:num>
  <w:num w:numId="5" w16cid:durableId="526597590">
    <w:abstractNumId w:val="15"/>
  </w:num>
  <w:num w:numId="6" w16cid:durableId="404231684">
    <w:abstractNumId w:val="20"/>
  </w:num>
  <w:num w:numId="7" w16cid:durableId="1643345940">
    <w:abstractNumId w:val="22"/>
  </w:num>
  <w:num w:numId="8" w16cid:durableId="1323191913">
    <w:abstractNumId w:val="17"/>
  </w:num>
  <w:num w:numId="9" w16cid:durableId="16932691">
    <w:abstractNumId w:val="10"/>
  </w:num>
  <w:num w:numId="10" w16cid:durableId="857425595">
    <w:abstractNumId w:val="0"/>
  </w:num>
  <w:num w:numId="11" w16cid:durableId="512689194">
    <w:abstractNumId w:val="4"/>
  </w:num>
  <w:num w:numId="12" w16cid:durableId="2114326861">
    <w:abstractNumId w:val="8"/>
  </w:num>
  <w:num w:numId="13" w16cid:durableId="3821032">
    <w:abstractNumId w:val="9"/>
  </w:num>
  <w:num w:numId="14" w16cid:durableId="1509059036">
    <w:abstractNumId w:val="19"/>
  </w:num>
  <w:num w:numId="15" w16cid:durableId="2118670038">
    <w:abstractNumId w:val="21"/>
  </w:num>
  <w:num w:numId="16" w16cid:durableId="123432034">
    <w:abstractNumId w:val="3"/>
  </w:num>
  <w:num w:numId="17" w16cid:durableId="2034110133">
    <w:abstractNumId w:val="14"/>
  </w:num>
  <w:num w:numId="18" w16cid:durableId="832064101">
    <w:abstractNumId w:val="6"/>
  </w:num>
  <w:num w:numId="19" w16cid:durableId="483741381">
    <w:abstractNumId w:val="5"/>
  </w:num>
  <w:num w:numId="20" w16cid:durableId="1631322310">
    <w:abstractNumId w:val="2"/>
  </w:num>
  <w:num w:numId="21" w16cid:durableId="1443763731">
    <w:abstractNumId w:val="11"/>
  </w:num>
  <w:num w:numId="22" w16cid:durableId="59525469">
    <w:abstractNumId w:val="18"/>
    <w:lvlOverride w:ilvl="0">
      <w:startOverride w:val="1"/>
    </w:lvlOverride>
  </w:num>
  <w:num w:numId="23" w16cid:durableId="1302005482">
    <w:abstractNumId w:val="13"/>
  </w:num>
  <w:num w:numId="24" w16cid:durableId="236600175">
    <w:abstractNumId w:val="1"/>
  </w:num>
  <w:num w:numId="25" w16cid:durableId="1032078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FE"/>
    <w:rsid w:val="00006F9C"/>
    <w:rsid w:val="000205C2"/>
    <w:rsid w:val="00041E87"/>
    <w:rsid w:val="000517D4"/>
    <w:rsid w:val="000716AA"/>
    <w:rsid w:val="00077126"/>
    <w:rsid w:val="000801D4"/>
    <w:rsid w:val="00092936"/>
    <w:rsid w:val="000A0B89"/>
    <w:rsid w:val="000D003D"/>
    <w:rsid w:val="000D3782"/>
    <w:rsid w:val="000D52F0"/>
    <w:rsid w:val="000E3321"/>
    <w:rsid w:val="000E36A8"/>
    <w:rsid w:val="000F136A"/>
    <w:rsid w:val="001000EA"/>
    <w:rsid w:val="001062FA"/>
    <w:rsid w:val="0010784D"/>
    <w:rsid w:val="00117C7A"/>
    <w:rsid w:val="001263CF"/>
    <w:rsid w:val="0012735A"/>
    <w:rsid w:val="00137AF5"/>
    <w:rsid w:val="00142CBF"/>
    <w:rsid w:val="00154981"/>
    <w:rsid w:val="00162C71"/>
    <w:rsid w:val="00164BA3"/>
    <w:rsid w:val="001661D3"/>
    <w:rsid w:val="00172789"/>
    <w:rsid w:val="00192BAC"/>
    <w:rsid w:val="001A37B3"/>
    <w:rsid w:val="001B3457"/>
    <w:rsid w:val="001B395E"/>
    <w:rsid w:val="001B5724"/>
    <w:rsid w:val="001C0615"/>
    <w:rsid w:val="001C70E4"/>
    <w:rsid w:val="001D1CE5"/>
    <w:rsid w:val="001D5407"/>
    <w:rsid w:val="001E737B"/>
    <w:rsid w:val="001F20B2"/>
    <w:rsid w:val="00204CD7"/>
    <w:rsid w:val="002122ED"/>
    <w:rsid w:val="0021270C"/>
    <w:rsid w:val="00224E44"/>
    <w:rsid w:val="002250E3"/>
    <w:rsid w:val="0023098E"/>
    <w:rsid w:val="002358AB"/>
    <w:rsid w:val="002401FD"/>
    <w:rsid w:val="00240713"/>
    <w:rsid w:val="00242013"/>
    <w:rsid w:val="0025374C"/>
    <w:rsid w:val="00256B7D"/>
    <w:rsid w:val="00260ED0"/>
    <w:rsid w:val="002721CE"/>
    <w:rsid w:val="002756AA"/>
    <w:rsid w:val="002824F6"/>
    <w:rsid w:val="0029460E"/>
    <w:rsid w:val="002A2A47"/>
    <w:rsid w:val="002B4273"/>
    <w:rsid w:val="002B6728"/>
    <w:rsid w:val="002B7066"/>
    <w:rsid w:val="002B7980"/>
    <w:rsid w:val="002C7B44"/>
    <w:rsid w:val="002F1AFE"/>
    <w:rsid w:val="002F76D3"/>
    <w:rsid w:val="00302A3B"/>
    <w:rsid w:val="00312ED9"/>
    <w:rsid w:val="00322E85"/>
    <w:rsid w:val="003249F2"/>
    <w:rsid w:val="0033549E"/>
    <w:rsid w:val="00335B78"/>
    <w:rsid w:val="00345383"/>
    <w:rsid w:val="003508EA"/>
    <w:rsid w:val="00350ED9"/>
    <w:rsid w:val="0037521C"/>
    <w:rsid w:val="003801D6"/>
    <w:rsid w:val="00387F97"/>
    <w:rsid w:val="003917A6"/>
    <w:rsid w:val="00394ED8"/>
    <w:rsid w:val="003C0666"/>
    <w:rsid w:val="003D27F4"/>
    <w:rsid w:val="003D2BC5"/>
    <w:rsid w:val="003E5FE0"/>
    <w:rsid w:val="003E6A82"/>
    <w:rsid w:val="003F58CB"/>
    <w:rsid w:val="003F6167"/>
    <w:rsid w:val="00403A04"/>
    <w:rsid w:val="004078E9"/>
    <w:rsid w:val="00410D1D"/>
    <w:rsid w:val="004134A4"/>
    <w:rsid w:val="00424743"/>
    <w:rsid w:val="00433F22"/>
    <w:rsid w:val="004353F4"/>
    <w:rsid w:val="00445292"/>
    <w:rsid w:val="00446709"/>
    <w:rsid w:val="00453093"/>
    <w:rsid w:val="00476845"/>
    <w:rsid w:val="004838A0"/>
    <w:rsid w:val="004908A3"/>
    <w:rsid w:val="004B1924"/>
    <w:rsid w:val="004E1143"/>
    <w:rsid w:val="004E50D0"/>
    <w:rsid w:val="004E5322"/>
    <w:rsid w:val="004E7258"/>
    <w:rsid w:val="004F12EF"/>
    <w:rsid w:val="005144D7"/>
    <w:rsid w:val="00520964"/>
    <w:rsid w:val="005354A8"/>
    <w:rsid w:val="00543AFE"/>
    <w:rsid w:val="00544E79"/>
    <w:rsid w:val="005500B6"/>
    <w:rsid w:val="005519D0"/>
    <w:rsid w:val="005528DB"/>
    <w:rsid w:val="00552BF0"/>
    <w:rsid w:val="005542A1"/>
    <w:rsid w:val="005600EF"/>
    <w:rsid w:val="0056024E"/>
    <w:rsid w:val="0056082A"/>
    <w:rsid w:val="00561B10"/>
    <w:rsid w:val="00577357"/>
    <w:rsid w:val="00584470"/>
    <w:rsid w:val="00594D26"/>
    <w:rsid w:val="0059696F"/>
    <w:rsid w:val="00597E29"/>
    <w:rsid w:val="005A2E28"/>
    <w:rsid w:val="005A574A"/>
    <w:rsid w:val="005A785E"/>
    <w:rsid w:val="005B1703"/>
    <w:rsid w:val="005B698C"/>
    <w:rsid w:val="005C0AAA"/>
    <w:rsid w:val="005C34D4"/>
    <w:rsid w:val="005C7417"/>
    <w:rsid w:val="005E0EB5"/>
    <w:rsid w:val="00603304"/>
    <w:rsid w:val="006129BA"/>
    <w:rsid w:val="00620F16"/>
    <w:rsid w:val="00637D65"/>
    <w:rsid w:val="006413C5"/>
    <w:rsid w:val="00641463"/>
    <w:rsid w:val="0064380F"/>
    <w:rsid w:val="006538D1"/>
    <w:rsid w:val="006560F3"/>
    <w:rsid w:val="006632CE"/>
    <w:rsid w:val="00673982"/>
    <w:rsid w:val="006766F5"/>
    <w:rsid w:val="00680BA8"/>
    <w:rsid w:val="0068101B"/>
    <w:rsid w:val="00682A61"/>
    <w:rsid w:val="00686F64"/>
    <w:rsid w:val="00693FF3"/>
    <w:rsid w:val="006A03B4"/>
    <w:rsid w:val="006A1707"/>
    <w:rsid w:val="006A5A8B"/>
    <w:rsid w:val="006B0E3D"/>
    <w:rsid w:val="006B2D37"/>
    <w:rsid w:val="006B4E59"/>
    <w:rsid w:val="006B64B9"/>
    <w:rsid w:val="006C4D89"/>
    <w:rsid w:val="006E6021"/>
    <w:rsid w:val="006E7CBD"/>
    <w:rsid w:val="00722DFB"/>
    <w:rsid w:val="00723537"/>
    <w:rsid w:val="00734D1F"/>
    <w:rsid w:val="00734DD8"/>
    <w:rsid w:val="007448D7"/>
    <w:rsid w:val="00750BAE"/>
    <w:rsid w:val="00755636"/>
    <w:rsid w:val="00765A6B"/>
    <w:rsid w:val="00772308"/>
    <w:rsid w:val="00773351"/>
    <w:rsid w:val="00786CA7"/>
    <w:rsid w:val="00792B81"/>
    <w:rsid w:val="00795004"/>
    <w:rsid w:val="007A326B"/>
    <w:rsid w:val="007B2D2F"/>
    <w:rsid w:val="007B511E"/>
    <w:rsid w:val="007C225A"/>
    <w:rsid w:val="007E2BA5"/>
    <w:rsid w:val="007E7BB2"/>
    <w:rsid w:val="007F78D3"/>
    <w:rsid w:val="008038CA"/>
    <w:rsid w:val="00810529"/>
    <w:rsid w:val="00812097"/>
    <w:rsid w:val="00822FD1"/>
    <w:rsid w:val="008253A9"/>
    <w:rsid w:val="00830369"/>
    <w:rsid w:val="00832552"/>
    <w:rsid w:val="00832853"/>
    <w:rsid w:val="008424F4"/>
    <w:rsid w:val="00855F38"/>
    <w:rsid w:val="00862DF2"/>
    <w:rsid w:val="00865CCE"/>
    <w:rsid w:val="00867908"/>
    <w:rsid w:val="0087349E"/>
    <w:rsid w:val="008751B1"/>
    <w:rsid w:val="00875BF7"/>
    <w:rsid w:val="00880179"/>
    <w:rsid w:val="00885C38"/>
    <w:rsid w:val="00886CA6"/>
    <w:rsid w:val="008A1017"/>
    <w:rsid w:val="008B040F"/>
    <w:rsid w:val="008B3D1F"/>
    <w:rsid w:val="008C099C"/>
    <w:rsid w:val="008C5636"/>
    <w:rsid w:val="008C56E4"/>
    <w:rsid w:val="008D20DF"/>
    <w:rsid w:val="008D716E"/>
    <w:rsid w:val="008F2182"/>
    <w:rsid w:val="00905C9D"/>
    <w:rsid w:val="00907B43"/>
    <w:rsid w:val="00907D60"/>
    <w:rsid w:val="00910952"/>
    <w:rsid w:val="00910E5C"/>
    <w:rsid w:val="00916D48"/>
    <w:rsid w:val="00917FF8"/>
    <w:rsid w:val="00926FD7"/>
    <w:rsid w:val="0092744D"/>
    <w:rsid w:val="00936D50"/>
    <w:rsid w:val="00936E55"/>
    <w:rsid w:val="0094295F"/>
    <w:rsid w:val="009651E9"/>
    <w:rsid w:val="009717B4"/>
    <w:rsid w:val="00973155"/>
    <w:rsid w:val="0097512A"/>
    <w:rsid w:val="009873C4"/>
    <w:rsid w:val="00993355"/>
    <w:rsid w:val="009973BC"/>
    <w:rsid w:val="009A64A7"/>
    <w:rsid w:val="009C308D"/>
    <w:rsid w:val="009C4BFA"/>
    <w:rsid w:val="009C4CF3"/>
    <w:rsid w:val="009D3D1F"/>
    <w:rsid w:val="009E563F"/>
    <w:rsid w:val="009E667E"/>
    <w:rsid w:val="009F5186"/>
    <w:rsid w:val="009F7447"/>
    <w:rsid w:val="00A0085F"/>
    <w:rsid w:val="00A02D2A"/>
    <w:rsid w:val="00A1085A"/>
    <w:rsid w:val="00A33703"/>
    <w:rsid w:val="00A42E95"/>
    <w:rsid w:val="00A509FE"/>
    <w:rsid w:val="00A65B79"/>
    <w:rsid w:val="00A861D3"/>
    <w:rsid w:val="00A86F36"/>
    <w:rsid w:val="00AA1F47"/>
    <w:rsid w:val="00AA3E0B"/>
    <w:rsid w:val="00AB16B1"/>
    <w:rsid w:val="00AB46C0"/>
    <w:rsid w:val="00AB69DA"/>
    <w:rsid w:val="00AC114A"/>
    <w:rsid w:val="00AC2D51"/>
    <w:rsid w:val="00AC33AC"/>
    <w:rsid w:val="00AC7D76"/>
    <w:rsid w:val="00AC7EFF"/>
    <w:rsid w:val="00AD6CB5"/>
    <w:rsid w:val="00AF198F"/>
    <w:rsid w:val="00AF1DA7"/>
    <w:rsid w:val="00AF7726"/>
    <w:rsid w:val="00B164E1"/>
    <w:rsid w:val="00B3012D"/>
    <w:rsid w:val="00B30130"/>
    <w:rsid w:val="00B34E97"/>
    <w:rsid w:val="00B465D4"/>
    <w:rsid w:val="00B47C54"/>
    <w:rsid w:val="00B500F9"/>
    <w:rsid w:val="00B54422"/>
    <w:rsid w:val="00B56EDA"/>
    <w:rsid w:val="00B57C11"/>
    <w:rsid w:val="00B71A18"/>
    <w:rsid w:val="00B75004"/>
    <w:rsid w:val="00B85265"/>
    <w:rsid w:val="00BA0E5A"/>
    <w:rsid w:val="00BA5A1E"/>
    <w:rsid w:val="00BC15D5"/>
    <w:rsid w:val="00BF0F8C"/>
    <w:rsid w:val="00BF754B"/>
    <w:rsid w:val="00C069BE"/>
    <w:rsid w:val="00C1552B"/>
    <w:rsid w:val="00C217A9"/>
    <w:rsid w:val="00C44821"/>
    <w:rsid w:val="00C472D8"/>
    <w:rsid w:val="00C619C5"/>
    <w:rsid w:val="00C6236A"/>
    <w:rsid w:val="00C65AE1"/>
    <w:rsid w:val="00C70FA2"/>
    <w:rsid w:val="00C76428"/>
    <w:rsid w:val="00C85B93"/>
    <w:rsid w:val="00C874FB"/>
    <w:rsid w:val="00CC1D95"/>
    <w:rsid w:val="00CC6813"/>
    <w:rsid w:val="00CD282D"/>
    <w:rsid w:val="00CF0EAB"/>
    <w:rsid w:val="00CF586A"/>
    <w:rsid w:val="00D031A6"/>
    <w:rsid w:val="00D04185"/>
    <w:rsid w:val="00D049A3"/>
    <w:rsid w:val="00D1481E"/>
    <w:rsid w:val="00D20DBD"/>
    <w:rsid w:val="00D31A27"/>
    <w:rsid w:val="00D320C7"/>
    <w:rsid w:val="00D360D7"/>
    <w:rsid w:val="00D5192D"/>
    <w:rsid w:val="00D60DD6"/>
    <w:rsid w:val="00D62BC8"/>
    <w:rsid w:val="00D67580"/>
    <w:rsid w:val="00D96144"/>
    <w:rsid w:val="00DA0279"/>
    <w:rsid w:val="00DB5AB2"/>
    <w:rsid w:val="00DC2AD1"/>
    <w:rsid w:val="00DC743F"/>
    <w:rsid w:val="00DD5139"/>
    <w:rsid w:val="00DE0EF9"/>
    <w:rsid w:val="00DE167D"/>
    <w:rsid w:val="00DE67B4"/>
    <w:rsid w:val="00E11537"/>
    <w:rsid w:val="00E177F9"/>
    <w:rsid w:val="00E20E60"/>
    <w:rsid w:val="00E2201E"/>
    <w:rsid w:val="00E2682D"/>
    <w:rsid w:val="00E41B9F"/>
    <w:rsid w:val="00E5292B"/>
    <w:rsid w:val="00E65BA2"/>
    <w:rsid w:val="00E7218A"/>
    <w:rsid w:val="00E732EC"/>
    <w:rsid w:val="00E73DD7"/>
    <w:rsid w:val="00E756FC"/>
    <w:rsid w:val="00E81E18"/>
    <w:rsid w:val="00E82974"/>
    <w:rsid w:val="00E830A1"/>
    <w:rsid w:val="00E83B8E"/>
    <w:rsid w:val="00E90050"/>
    <w:rsid w:val="00EB733A"/>
    <w:rsid w:val="00EC72E1"/>
    <w:rsid w:val="00EE3F2C"/>
    <w:rsid w:val="00EE6F1C"/>
    <w:rsid w:val="00F03546"/>
    <w:rsid w:val="00F05652"/>
    <w:rsid w:val="00F161B3"/>
    <w:rsid w:val="00F26436"/>
    <w:rsid w:val="00F4207A"/>
    <w:rsid w:val="00F440B9"/>
    <w:rsid w:val="00F442D6"/>
    <w:rsid w:val="00F50450"/>
    <w:rsid w:val="00F56232"/>
    <w:rsid w:val="00F814E6"/>
    <w:rsid w:val="00F85B9D"/>
    <w:rsid w:val="00F86BDC"/>
    <w:rsid w:val="00F95F00"/>
    <w:rsid w:val="00FA6B96"/>
    <w:rsid w:val="00FB2FA6"/>
    <w:rsid w:val="00FC1C2C"/>
    <w:rsid w:val="00FC46C0"/>
    <w:rsid w:val="00FE1B21"/>
    <w:rsid w:val="00FF10F7"/>
    <w:rsid w:val="00FF4D86"/>
    <w:rsid w:val="00FF5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39E95"/>
  <w15:docId w15:val="{059875FB-F374-3D49-B2B1-D19D46E2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4207A"/>
    <w:rPr>
      <w:sz w:val="24"/>
      <w:szCs w:val="24"/>
    </w:rPr>
  </w:style>
  <w:style w:type="paragraph" w:styleId="Nadpis1">
    <w:name w:val="heading 1"/>
    <w:aliases w:val="Úroveň  1"/>
    <w:basedOn w:val="Normln"/>
    <w:next w:val="Normln"/>
    <w:qFormat/>
    <w:rsid w:val="00907D60"/>
    <w:pPr>
      <w:keepNext/>
      <w:outlineLvl w:val="0"/>
    </w:pPr>
    <w:rPr>
      <w:rFonts w:ascii="Book Antiqua" w:hAnsi="Book Antiqua"/>
      <w:b/>
    </w:rPr>
  </w:style>
  <w:style w:type="paragraph" w:styleId="Nadpis2">
    <w:name w:val="heading 2"/>
    <w:basedOn w:val="Normln"/>
    <w:next w:val="Normln"/>
    <w:qFormat/>
    <w:rsid w:val="00907D60"/>
    <w:pPr>
      <w:keepNext/>
      <w:outlineLvl w:val="1"/>
    </w:pPr>
    <w:rPr>
      <w:rFonts w:ascii="Book Antiqua" w:hAnsi="Book Antiqua"/>
      <w:b/>
      <w:u w:val="single"/>
    </w:rPr>
  </w:style>
  <w:style w:type="paragraph" w:styleId="Nadpis3">
    <w:name w:val="heading 3"/>
    <w:basedOn w:val="Normln"/>
    <w:next w:val="Normln"/>
    <w:qFormat/>
    <w:rsid w:val="00907D60"/>
    <w:pPr>
      <w:keepNext/>
      <w:numPr>
        <w:ilvl w:val="12"/>
      </w:numPr>
      <w:jc w:val="center"/>
      <w:outlineLvl w:val="2"/>
    </w:pPr>
    <w:rPr>
      <w:rFonts w:ascii="Book Antiqua" w:hAnsi="Book Antiqua"/>
      <w:i/>
    </w:rPr>
  </w:style>
  <w:style w:type="paragraph" w:styleId="Nadpis4">
    <w:name w:val="heading 4"/>
    <w:basedOn w:val="Normln"/>
    <w:next w:val="Normln"/>
    <w:qFormat/>
    <w:rsid w:val="00907D60"/>
    <w:pPr>
      <w:keepNext/>
      <w:spacing w:before="120"/>
      <w:jc w:val="both"/>
      <w:outlineLvl w:val="3"/>
    </w:pPr>
    <w:rPr>
      <w:rFonts w:ascii="Book Antiqua" w:hAnsi="Book Antiqua"/>
    </w:rPr>
  </w:style>
  <w:style w:type="paragraph" w:styleId="Nadpis5">
    <w:name w:val="heading 5"/>
    <w:basedOn w:val="Normln"/>
    <w:next w:val="Normln"/>
    <w:qFormat/>
    <w:rsid w:val="00907D60"/>
    <w:pPr>
      <w:keepNext/>
      <w:numPr>
        <w:ilvl w:val="12"/>
      </w:numPr>
      <w:spacing w:before="240"/>
      <w:jc w:val="center"/>
      <w:outlineLvl w:val="4"/>
    </w:pPr>
    <w:rPr>
      <w:rFonts w:ascii="Book Antiqua" w:hAnsi="Book Antiqua"/>
      <w:b/>
    </w:rPr>
  </w:style>
  <w:style w:type="paragraph" w:styleId="Nadpis6">
    <w:name w:val="heading 6"/>
    <w:basedOn w:val="Normln"/>
    <w:next w:val="Normln"/>
    <w:qFormat/>
    <w:rsid w:val="00907D60"/>
    <w:pPr>
      <w:keepNext/>
      <w:tabs>
        <w:tab w:val="right" w:pos="2835"/>
        <w:tab w:val="left" w:pos="3402"/>
      </w:tabs>
      <w:spacing w:line="360" w:lineRule="auto"/>
      <w:ind w:firstLine="360"/>
      <w:jc w:val="both"/>
      <w:outlineLvl w:val="5"/>
    </w:pPr>
  </w:style>
  <w:style w:type="paragraph" w:styleId="Nadpis7">
    <w:name w:val="heading 7"/>
    <w:basedOn w:val="Normln"/>
    <w:next w:val="Normln"/>
    <w:qFormat/>
    <w:rsid w:val="00907D60"/>
    <w:pPr>
      <w:keepNext/>
      <w:tabs>
        <w:tab w:val="right" w:pos="2835"/>
        <w:tab w:val="left" w:pos="3402"/>
      </w:tabs>
      <w:ind w:firstLine="357"/>
      <w:jc w:val="both"/>
      <w:outlineLvl w:val="6"/>
    </w:pPr>
  </w:style>
  <w:style w:type="paragraph" w:styleId="Nadpis8">
    <w:name w:val="heading 8"/>
    <w:basedOn w:val="Normln"/>
    <w:next w:val="Normln"/>
    <w:qFormat/>
    <w:rsid w:val="00907D60"/>
    <w:pPr>
      <w:keepNext/>
      <w:spacing w:before="120" w:after="120"/>
      <w:jc w:val="center"/>
      <w:outlineLvl w:val="7"/>
    </w:pPr>
    <w:rPr>
      <w:b/>
      <w:bCs/>
      <w:sz w:val="22"/>
    </w:rPr>
  </w:style>
  <w:style w:type="paragraph" w:styleId="Nadpis9">
    <w:name w:val="heading 9"/>
    <w:basedOn w:val="Normln"/>
    <w:next w:val="Normln"/>
    <w:qFormat/>
    <w:rsid w:val="00907D60"/>
    <w:pPr>
      <w:keepNext/>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07D60"/>
    <w:pPr>
      <w:jc w:val="both"/>
    </w:pPr>
    <w:rPr>
      <w:rFonts w:ascii="Book Antiqua" w:hAnsi="Book Antiqua"/>
    </w:rPr>
  </w:style>
  <w:style w:type="paragraph" w:styleId="Zpat">
    <w:name w:val="footer"/>
    <w:basedOn w:val="Normln"/>
    <w:rsid w:val="00907D60"/>
    <w:pPr>
      <w:tabs>
        <w:tab w:val="center" w:pos="4536"/>
        <w:tab w:val="right" w:pos="9072"/>
      </w:tabs>
    </w:pPr>
  </w:style>
  <w:style w:type="character" w:styleId="slostrnky">
    <w:name w:val="page number"/>
    <w:basedOn w:val="Standardnpsmoodstavce"/>
    <w:rsid w:val="00907D60"/>
  </w:style>
  <w:style w:type="paragraph" w:styleId="Zhlav">
    <w:name w:val="header"/>
    <w:basedOn w:val="Normln"/>
    <w:link w:val="ZhlavChar"/>
    <w:uiPriority w:val="99"/>
    <w:rsid w:val="00907D60"/>
    <w:pPr>
      <w:tabs>
        <w:tab w:val="center" w:pos="4536"/>
        <w:tab w:val="right" w:pos="9072"/>
      </w:tabs>
    </w:pPr>
  </w:style>
  <w:style w:type="paragraph" w:styleId="Nzev">
    <w:name w:val="Title"/>
    <w:basedOn w:val="Normln"/>
    <w:qFormat/>
    <w:rsid w:val="00907D60"/>
    <w:pPr>
      <w:jc w:val="center"/>
    </w:pPr>
    <w:rPr>
      <w:caps/>
      <w:sz w:val="36"/>
      <w:u w:val="single"/>
    </w:rPr>
  </w:style>
  <w:style w:type="paragraph" w:styleId="Zkladntextodsazen">
    <w:name w:val="Body Text Indent"/>
    <w:basedOn w:val="Normln"/>
    <w:rsid w:val="00907D60"/>
    <w:pPr>
      <w:spacing w:before="120" w:line="360" w:lineRule="auto"/>
      <w:ind w:left="360"/>
      <w:jc w:val="both"/>
    </w:pPr>
  </w:style>
  <w:style w:type="paragraph" w:customStyle="1" w:styleId="Export0">
    <w:name w:val="Export 0"/>
    <w:rsid w:val="00907D60"/>
    <w:rPr>
      <w:rFonts w:ascii="Avinion" w:hAnsi="Avinion"/>
      <w:sz w:val="24"/>
      <w:lang w:val="en-US"/>
    </w:rPr>
  </w:style>
  <w:style w:type="paragraph" w:customStyle="1" w:styleId="Import0">
    <w:name w:val="Import 0"/>
    <w:rsid w:val="00907D60"/>
    <w:rPr>
      <w:rFonts w:ascii="Avinion" w:hAnsi="Avinion"/>
      <w:lang w:val="en-US"/>
    </w:rPr>
  </w:style>
  <w:style w:type="paragraph" w:styleId="Prosttext">
    <w:name w:val="Plain Text"/>
    <w:basedOn w:val="Normln"/>
    <w:rsid w:val="00907D60"/>
    <w:rPr>
      <w:rFonts w:ascii="Courier New" w:hAnsi="Courier New"/>
    </w:rPr>
  </w:style>
  <w:style w:type="paragraph" w:customStyle="1" w:styleId="odstavec-smlouva">
    <w:name w:val="odstavec - smlouva"/>
    <w:uiPriority w:val="99"/>
    <w:rsid w:val="00907D60"/>
    <w:pPr>
      <w:tabs>
        <w:tab w:val="left" w:pos="360"/>
        <w:tab w:val="left" w:pos="1224"/>
        <w:tab w:val="left" w:pos="2088"/>
        <w:tab w:val="left" w:pos="2952"/>
        <w:tab w:val="left" w:pos="3816"/>
        <w:tab w:val="left" w:pos="4680"/>
        <w:tab w:val="left" w:pos="5544"/>
        <w:tab w:val="left" w:pos="6408"/>
        <w:tab w:val="left" w:pos="7272"/>
        <w:tab w:val="left" w:pos="8136"/>
      </w:tabs>
      <w:jc w:val="both"/>
    </w:pPr>
    <w:rPr>
      <w:lang w:val="en-US"/>
    </w:rPr>
  </w:style>
  <w:style w:type="paragraph" w:customStyle="1" w:styleId="Nzevlnku">
    <w:name w:val="Název článku"/>
    <w:basedOn w:val="odstavec-smlouva"/>
    <w:rsid w:val="00907D60"/>
    <w:pPr>
      <w:tabs>
        <w:tab w:val="clear" w:pos="360"/>
        <w:tab w:val="clear" w:pos="1224"/>
        <w:tab w:val="clear" w:pos="2088"/>
        <w:tab w:val="clear" w:pos="2952"/>
        <w:tab w:val="clear" w:pos="3816"/>
        <w:tab w:val="clear" w:pos="4680"/>
        <w:tab w:val="clear" w:pos="5544"/>
        <w:tab w:val="clear" w:pos="6408"/>
        <w:tab w:val="clear" w:pos="7272"/>
        <w:tab w:val="clear" w:pos="8136"/>
        <w:tab w:val="right" w:pos="1418"/>
        <w:tab w:val="left" w:pos="1843"/>
      </w:tabs>
      <w:spacing w:after="120"/>
      <w:ind w:left="284"/>
    </w:pPr>
    <w:rPr>
      <w:b/>
      <w:sz w:val="24"/>
      <w:u w:val="single"/>
      <w:lang w:val="cs-CZ"/>
    </w:rPr>
  </w:style>
  <w:style w:type="paragraph" w:styleId="Zkladntext2">
    <w:name w:val="Body Text 2"/>
    <w:basedOn w:val="Normln"/>
    <w:rsid w:val="00907D60"/>
    <w:pPr>
      <w:spacing w:after="120" w:line="480" w:lineRule="auto"/>
    </w:pPr>
  </w:style>
  <w:style w:type="paragraph" w:customStyle="1" w:styleId="Nzevlnkusml">
    <w:name w:val="Název článku sml"/>
    <w:basedOn w:val="Nzevlnku"/>
    <w:rsid w:val="00907D60"/>
    <w:pPr>
      <w:numPr>
        <w:numId w:val="2"/>
      </w:numPr>
      <w:tabs>
        <w:tab w:val="clear" w:pos="1418"/>
        <w:tab w:val="clear" w:pos="1843"/>
      </w:tabs>
      <w:spacing w:before="480"/>
    </w:pPr>
    <w:rPr>
      <w:caps/>
      <w:sz w:val="22"/>
      <w:szCs w:val="22"/>
    </w:rPr>
  </w:style>
  <w:style w:type="paragraph" w:styleId="Textbubliny">
    <w:name w:val="Balloon Text"/>
    <w:basedOn w:val="Normln"/>
    <w:semiHidden/>
    <w:rsid w:val="00907D60"/>
    <w:rPr>
      <w:rFonts w:ascii="Tahoma" w:hAnsi="Tahoma" w:cs="Tahoma"/>
      <w:sz w:val="16"/>
      <w:szCs w:val="16"/>
    </w:rPr>
  </w:style>
  <w:style w:type="character" w:styleId="Odkaznakoment">
    <w:name w:val="annotation reference"/>
    <w:uiPriority w:val="99"/>
    <w:semiHidden/>
    <w:rsid w:val="00907D60"/>
    <w:rPr>
      <w:sz w:val="16"/>
      <w:szCs w:val="16"/>
    </w:rPr>
  </w:style>
  <w:style w:type="paragraph" w:styleId="Textkomente">
    <w:name w:val="annotation text"/>
    <w:basedOn w:val="Normln"/>
    <w:link w:val="TextkomenteChar"/>
    <w:uiPriority w:val="99"/>
    <w:semiHidden/>
    <w:rsid w:val="00907D60"/>
  </w:style>
  <w:style w:type="paragraph" w:styleId="Pedmtkomente">
    <w:name w:val="annotation subject"/>
    <w:basedOn w:val="Textkomente"/>
    <w:next w:val="Textkomente"/>
    <w:semiHidden/>
    <w:rsid w:val="00907D60"/>
    <w:rPr>
      <w:b/>
      <w:bCs/>
    </w:rPr>
  </w:style>
  <w:style w:type="character" w:styleId="Hypertextovodkaz">
    <w:name w:val="Hyperlink"/>
    <w:rsid w:val="00E830A1"/>
    <w:rPr>
      <w:color w:val="0000FF"/>
      <w:u w:val="single"/>
    </w:rPr>
  </w:style>
  <w:style w:type="character" w:customStyle="1" w:styleId="ZhlavChar">
    <w:name w:val="Záhlaví Char"/>
    <w:link w:val="Zhlav"/>
    <w:uiPriority w:val="99"/>
    <w:rsid w:val="00B34E97"/>
  </w:style>
  <w:style w:type="table" w:styleId="Mkatabulky">
    <w:name w:val="Table Grid"/>
    <w:basedOn w:val="Normlntabulka"/>
    <w:rsid w:val="002B6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CF0EAB"/>
    <w:pPr>
      <w:widowControl w:val="0"/>
      <w:autoSpaceDE w:val="0"/>
      <w:autoSpaceDN w:val="0"/>
      <w:spacing w:before="120"/>
      <w:ind w:left="685" w:hanging="567"/>
      <w:jc w:val="both"/>
    </w:pPr>
    <w:rPr>
      <w:sz w:val="22"/>
      <w:szCs w:val="22"/>
      <w:lang w:val="en-US" w:eastAsia="en-US"/>
    </w:rPr>
  </w:style>
  <w:style w:type="character" w:customStyle="1" w:styleId="Nevyeenzmnka1">
    <w:name w:val="Nevyřešená zmínka1"/>
    <w:basedOn w:val="Standardnpsmoodstavce"/>
    <w:uiPriority w:val="99"/>
    <w:semiHidden/>
    <w:unhideWhenUsed/>
    <w:rsid w:val="00D31A27"/>
    <w:rPr>
      <w:color w:val="605E5C"/>
      <w:shd w:val="clear" w:color="auto" w:fill="E1DFDD"/>
    </w:rPr>
  </w:style>
  <w:style w:type="character" w:customStyle="1" w:styleId="TextkomenteChar">
    <w:name w:val="Text komentáře Char"/>
    <w:basedOn w:val="Standardnpsmoodstavce"/>
    <w:link w:val="Textkomente"/>
    <w:uiPriority w:val="99"/>
    <w:semiHidden/>
    <w:rsid w:val="000A0B89"/>
  </w:style>
  <w:style w:type="paragraph" w:styleId="Revize">
    <w:name w:val="Revision"/>
    <w:hidden/>
    <w:uiPriority w:val="99"/>
    <w:semiHidden/>
    <w:rsid w:val="00A1085A"/>
  </w:style>
  <w:style w:type="character" w:styleId="PromnnHTML">
    <w:name w:val="HTML Variable"/>
    <w:basedOn w:val="Standardnpsmoodstavce"/>
    <w:uiPriority w:val="99"/>
    <w:semiHidden/>
    <w:unhideWhenUsed/>
    <w:rsid w:val="00F161B3"/>
    <w:rPr>
      <w:i/>
      <w:iCs/>
    </w:rPr>
  </w:style>
  <w:style w:type="character" w:styleId="Nevyeenzmnka">
    <w:name w:val="Unresolved Mention"/>
    <w:basedOn w:val="Standardnpsmoodstavce"/>
    <w:uiPriority w:val="99"/>
    <w:semiHidden/>
    <w:unhideWhenUsed/>
    <w:rsid w:val="003C0666"/>
    <w:rPr>
      <w:color w:val="605E5C"/>
      <w:shd w:val="clear" w:color="auto" w:fill="E1DFDD"/>
    </w:rPr>
  </w:style>
  <w:style w:type="character" w:styleId="Siln">
    <w:name w:val="Strong"/>
    <w:basedOn w:val="Standardnpsmoodstavce"/>
    <w:uiPriority w:val="22"/>
    <w:qFormat/>
    <w:rsid w:val="00F4207A"/>
    <w:rPr>
      <w:b/>
      <w:bCs/>
    </w:rPr>
  </w:style>
  <w:style w:type="character" w:styleId="Sledovanodkaz">
    <w:name w:val="FollowedHyperlink"/>
    <w:basedOn w:val="Standardnpsmoodstavce"/>
    <w:semiHidden/>
    <w:unhideWhenUsed/>
    <w:rsid w:val="00B71A18"/>
    <w:rPr>
      <w:color w:val="954F72" w:themeColor="followedHyperlink"/>
      <w:u w:val="single"/>
    </w:rPr>
  </w:style>
  <w:style w:type="character" w:customStyle="1" w:styleId="fontstyle01">
    <w:name w:val="fontstyle01"/>
    <w:basedOn w:val="Standardnpsmoodstavce"/>
    <w:rsid w:val="00F442D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599">
      <w:bodyDiv w:val="1"/>
      <w:marLeft w:val="0"/>
      <w:marRight w:val="0"/>
      <w:marTop w:val="0"/>
      <w:marBottom w:val="0"/>
      <w:divBdr>
        <w:top w:val="none" w:sz="0" w:space="0" w:color="auto"/>
        <w:left w:val="none" w:sz="0" w:space="0" w:color="auto"/>
        <w:bottom w:val="none" w:sz="0" w:space="0" w:color="auto"/>
        <w:right w:val="none" w:sz="0" w:space="0" w:color="auto"/>
      </w:divBdr>
    </w:div>
    <w:div w:id="90469572">
      <w:bodyDiv w:val="1"/>
      <w:marLeft w:val="0"/>
      <w:marRight w:val="0"/>
      <w:marTop w:val="0"/>
      <w:marBottom w:val="0"/>
      <w:divBdr>
        <w:top w:val="none" w:sz="0" w:space="0" w:color="auto"/>
        <w:left w:val="none" w:sz="0" w:space="0" w:color="auto"/>
        <w:bottom w:val="none" w:sz="0" w:space="0" w:color="auto"/>
        <w:right w:val="none" w:sz="0" w:space="0" w:color="auto"/>
      </w:divBdr>
    </w:div>
    <w:div w:id="213468413">
      <w:bodyDiv w:val="1"/>
      <w:marLeft w:val="0"/>
      <w:marRight w:val="0"/>
      <w:marTop w:val="0"/>
      <w:marBottom w:val="0"/>
      <w:divBdr>
        <w:top w:val="none" w:sz="0" w:space="0" w:color="auto"/>
        <w:left w:val="none" w:sz="0" w:space="0" w:color="auto"/>
        <w:bottom w:val="none" w:sz="0" w:space="0" w:color="auto"/>
        <w:right w:val="none" w:sz="0" w:space="0" w:color="auto"/>
      </w:divBdr>
    </w:div>
    <w:div w:id="353846877">
      <w:bodyDiv w:val="1"/>
      <w:marLeft w:val="0"/>
      <w:marRight w:val="0"/>
      <w:marTop w:val="0"/>
      <w:marBottom w:val="0"/>
      <w:divBdr>
        <w:top w:val="none" w:sz="0" w:space="0" w:color="auto"/>
        <w:left w:val="none" w:sz="0" w:space="0" w:color="auto"/>
        <w:bottom w:val="none" w:sz="0" w:space="0" w:color="auto"/>
        <w:right w:val="none" w:sz="0" w:space="0" w:color="auto"/>
      </w:divBdr>
    </w:div>
    <w:div w:id="416631912">
      <w:bodyDiv w:val="1"/>
      <w:marLeft w:val="0"/>
      <w:marRight w:val="0"/>
      <w:marTop w:val="0"/>
      <w:marBottom w:val="0"/>
      <w:divBdr>
        <w:top w:val="none" w:sz="0" w:space="0" w:color="auto"/>
        <w:left w:val="none" w:sz="0" w:space="0" w:color="auto"/>
        <w:bottom w:val="none" w:sz="0" w:space="0" w:color="auto"/>
        <w:right w:val="none" w:sz="0" w:space="0" w:color="auto"/>
      </w:divBdr>
    </w:div>
    <w:div w:id="574823916">
      <w:bodyDiv w:val="1"/>
      <w:marLeft w:val="0"/>
      <w:marRight w:val="0"/>
      <w:marTop w:val="0"/>
      <w:marBottom w:val="0"/>
      <w:divBdr>
        <w:top w:val="none" w:sz="0" w:space="0" w:color="auto"/>
        <w:left w:val="none" w:sz="0" w:space="0" w:color="auto"/>
        <w:bottom w:val="none" w:sz="0" w:space="0" w:color="auto"/>
        <w:right w:val="none" w:sz="0" w:space="0" w:color="auto"/>
      </w:divBdr>
    </w:div>
    <w:div w:id="735519994">
      <w:bodyDiv w:val="1"/>
      <w:marLeft w:val="0"/>
      <w:marRight w:val="0"/>
      <w:marTop w:val="0"/>
      <w:marBottom w:val="0"/>
      <w:divBdr>
        <w:top w:val="none" w:sz="0" w:space="0" w:color="auto"/>
        <w:left w:val="none" w:sz="0" w:space="0" w:color="auto"/>
        <w:bottom w:val="none" w:sz="0" w:space="0" w:color="auto"/>
        <w:right w:val="none" w:sz="0" w:space="0" w:color="auto"/>
      </w:divBdr>
    </w:div>
    <w:div w:id="923995859">
      <w:bodyDiv w:val="1"/>
      <w:marLeft w:val="0"/>
      <w:marRight w:val="0"/>
      <w:marTop w:val="0"/>
      <w:marBottom w:val="0"/>
      <w:divBdr>
        <w:top w:val="none" w:sz="0" w:space="0" w:color="auto"/>
        <w:left w:val="none" w:sz="0" w:space="0" w:color="auto"/>
        <w:bottom w:val="none" w:sz="0" w:space="0" w:color="auto"/>
        <w:right w:val="none" w:sz="0" w:space="0" w:color="auto"/>
      </w:divBdr>
    </w:div>
    <w:div w:id="1046753457">
      <w:bodyDiv w:val="1"/>
      <w:marLeft w:val="0"/>
      <w:marRight w:val="0"/>
      <w:marTop w:val="0"/>
      <w:marBottom w:val="0"/>
      <w:divBdr>
        <w:top w:val="none" w:sz="0" w:space="0" w:color="auto"/>
        <w:left w:val="none" w:sz="0" w:space="0" w:color="auto"/>
        <w:bottom w:val="none" w:sz="0" w:space="0" w:color="auto"/>
        <w:right w:val="none" w:sz="0" w:space="0" w:color="auto"/>
      </w:divBdr>
    </w:div>
    <w:div w:id="1079403874">
      <w:bodyDiv w:val="1"/>
      <w:marLeft w:val="0"/>
      <w:marRight w:val="0"/>
      <w:marTop w:val="0"/>
      <w:marBottom w:val="0"/>
      <w:divBdr>
        <w:top w:val="none" w:sz="0" w:space="0" w:color="auto"/>
        <w:left w:val="none" w:sz="0" w:space="0" w:color="auto"/>
        <w:bottom w:val="none" w:sz="0" w:space="0" w:color="auto"/>
        <w:right w:val="none" w:sz="0" w:space="0" w:color="auto"/>
      </w:divBdr>
    </w:div>
    <w:div w:id="1144390559">
      <w:bodyDiv w:val="1"/>
      <w:marLeft w:val="0"/>
      <w:marRight w:val="0"/>
      <w:marTop w:val="0"/>
      <w:marBottom w:val="0"/>
      <w:divBdr>
        <w:top w:val="none" w:sz="0" w:space="0" w:color="auto"/>
        <w:left w:val="none" w:sz="0" w:space="0" w:color="auto"/>
        <w:bottom w:val="none" w:sz="0" w:space="0" w:color="auto"/>
        <w:right w:val="none" w:sz="0" w:space="0" w:color="auto"/>
      </w:divBdr>
    </w:div>
    <w:div w:id="1384794262">
      <w:bodyDiv w:val="1"/>
      <w:marLeft w:val="0"/>
      <w:marRight w:val="0"/>
      <w:marTop w:val="0"/>
      <w:marBottom w:val="0"/>
      <w:divBdr>
        <w:top w:val="none" w:sz="0" w:space="0" w:color="auto"/>
        <w:left w:val="none" w:sz="0" w:space="0" w:color="auto"/>
        <w:bottom w:val="none" w:sz="0" w:space="0" w:color="auto"/>
        <w:right w:val="none" w:sz="0" w:space="0" w:color="auto"/>
      </w:divBdr>
    </w:div>
    <w:div w:id="1550648309">
      <w:bodyDiv w:val="1"/>
      <w:marLeft w:val="0"/>
      <w:marRight w:val="0"/>
      <w:marTop w:val="0"/>
      <w:marBottom w:val="0"/>
      <w:divBdr>
        <w:top w:val="none" w:sz="0" w:space="0" w:color="auto"/>
        <w:left w:val="none" w:sz="0" w:space="0" w:color="auto"/>
        <w:bottom w:val="none" w:sz="0" w:space="0" w:color="auto"/>
        <w:right w:val="none" w:sz="0" w:space="0" w:color="auto"/>
      </w:divBdr>
    </w:div>
    <w:div w:id="1704557662">
      <w:bodyDiv w:val="1"/>
      <w:marLeft w:val="0"/>
      <w:marRight w:val="0"/>
      <w:marTop w:val="0"/>
      <w:marBottom w:val="0"/>
      <w:divBdr>
        <w:top w:val="none" w:sz="0" w:space="0" w:color="auto"/>
        <w:left w:val="none" w:sz="0" w:space="0" w:color="auto"/>
        <w:bottom w:val="none" w:sz="0" w:space="0" w:color="auto"/>
        <w:right w:val="none" w:sz="0" w:space="0" w:color="auto"/>
      </w:divBdr>
    </w:div>
    <w:div w:id="1792162503">
      <w:bodyDiv w:val="1"/>
      <w:marLeft w:val="0"/>
      <w:marRight w:val="0"/>
      <w:marTop w:val="0"/>
      <w:marBottom w:val="0"/>
      <w:divBdr>
        <w:top w:val="none" w:sz="0" w:space="0" w:color="auto"/>
        <w:left w:val="none" w:sz="0" w:space="0" w:color="auto"/>
        <w:bottom w:val="none" w:sz="0" w:space="0" w:color="auto"/>
        <w:right w:val="none" w:sz="0" w:space="0" w:color="auto"/>
      </w:divBdr>
    </w:div>
    <w:div w:id="1818841414">
      <w:bodyDiv w:val="1"/>
      <w:marLeft w:val="0"/>
      <w:marRight w:val="0"/>
      <w:marTop w:val="0"/>
      <w:marBottom w:val="0"/>
      <w:divBdr>
        <w:top w:val="none" w:sz="0" w:space="0" w:color="auto"/>
        <w:left w:val="none" w:sz="0" w:space="0" w:color="auto"/>
        <w:bottom w:val="none" w:sz="0" w:space="0" w:color="auto"/>
        <w:right w:val="none" w:sz="0" w:space="0" w:color="auto"/>
      </w:divBdr>
    </w:div>
    <w:div w:id="1829205355">
      <w:bodyDiv w:val="1"/>
      <w:marLeft w:val="0"/>
      <w:marRight w:val="0"/>
      <w:marTop w:val="0"/>
      <w:marBottom w:val="0"/>
      <w:divBdr>
        <w:top w:val="none" w:sz="0" w:space="0" w:color="auto"/>
        <w:left w:val="none" w:sz="0" w:space="0" w:color="auto"/>
        <w:bottom w:val="none" w:sz="0" w:space="0" w:color="auto"/>
        <w:right w:val="none" w:sz="0" w:space="0" w:color="auto"/>
      </w:divBdr>
    </w:div>
    <w:div w:id="1863398262">
      <w:bodyDiv w:val="1"/>
      <w:marLeft w:val="0"/>
      <w:marRight w:val="0"/>
      <w:marTop w:val="0"/>
      <w:marBottom w:val="0"/>
      <w:divBdr>
        <w:top w:val="none" w:sz="0" w:space="0" w:color="auto"/>
        <w:left w:val="none" w:sz="0" w:space="0" w:color="auto"/>
        <w:bottom w:val="none" w:sz="0" w:space="0" w:color="auto"/>
        <w:right w:val="none" w:sz="0" w:space="0" w:color="auto"/>
      </w:divBdr>
    </w:div>
    <w:div w:id="2030987416">
      <w:bodyDiv w:val="1"/>
      <w:marLeft w:val="0"/>
      <w:marRight w:val="0"/>
      <w:marTop w:val="0"/>
      <w:marBottom w:val="0"/>
      <w:divBdr>
        <w:top w:val="none" w:sz="0" w:space="0" w:color="auto"/>
        <w:left w:val="none" w:sz="0" w:space="0" w:color="auto"/>
        <w:bottom w:val="none" w:sz="0" w:space="0" w:color="auto"/>
        <w:right w:val="none" w:sz="0" w:space="0" w:color="auto"/>
      </w:divBdr>
    </w:div>
    <w:div w:id="2110730306">
      <w:bodyDiv w:val="1"/>
      <w:marLeft w:val="0"/>
      <w:marRight w:val="0"/>
      <w:marTop w:val="0"/>
      <w:marBottom w:val="0"/>
      <w:divBdr>
        <w:top w:val="none" w:sz="0" w:space="0" w:color="auto"/>
        <w:left w:val="none" w:sz="0" w:space="0" w:color="auto"/>
        <w:bottom w:val="none" w:sz="0" w:space="0" w:color="auto"/>
        <w:right w:val="none" w:sz="0" w:space="0" w:color="auto"/>
      </w:divBdr>
    </w:div>
    <w:div w:id="2118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756F8FCE242741906970A77D33ED87" ma:contentTypeVersion="18" ma:contentTypeDescription="Vytvoří nový dokument" ma:contentTypeScope="" ma:versionID="99e502e3cddda3246ceb3b3cfcdd8a2f">
  <xsd:schema xmlns:xsd="http://www.w3.org/2001/XMLSchema" xmlns:xs="http://www.w3.org/2001/XMLSchema" xmlns:p="http://schemas.microsoft.com/office/2006/metadata/properties" xmlns:ns2="67fe5c4c-fa9c-4a83-99d8-634a289094af" xmlns:ns3="35d68827-f790-47a7-ab92-8f937da5c7b8" targetNamespace="http://schemas.microsoft.com/office/2006/metadata/properties" ma:root="true" ma:fieldsID="2475878087e123ee6864f7e3b68e17bd" ns2:_="" ns3:_="">
    <xsd:import namespace="67fe5c4c-fa9c-4a83-99d8-634a289094af"/>
    <xsd:import namespace="35d68827-f790-47a7-ab92-8f937da5c7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oznamka"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e5c4c-fa9c-4a83-99d8-634a289094a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fb3c29fc-fca1-4da7-bc3f-d3e1183bb514}" ma:internalName="TaxCatchAll" ma:showField="CatchAllData" ma:web="67fe5c4c-fa9c-4a83-99d8-634a289094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d68827-f790-47a7-ab92-8f937da5c7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poznamka" ma:index="18" nillable="true" ma:displayName="poznamka" ma:description="poznamky v rozpoctu elektroprojekce" ma:format="Dropdown" ma:internalName="poznamka">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c987f8de-c05b-45b3-a636-4cdd84cd2a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znamka xmlns="35d68827-f790-47a7-ab92-8f937da5c7b8" xsi:nil="true"/>
    <lcf76f155ced4ddcb4097134ff3c332f xmlns="35d68827-f790-47a7-ab92-8f937da5c7b8">
      <Terms xmlns="http://schemas.microsoft.com/office/infopath/2007/PartnerControls"/>
    </lcf76f155ced4ddcb4097134ff3c332f>
    <TaxCatchAll xmlns="67fe5c4c-fa9c-4a83-99d8-634a289094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2FD8-D670-4D4E-B977-72AA5C748AAB}">
  <ds:schemaRefs>
    <ds:schemaRef ds:uri="http://schemas.microsoft.com/sharepoint/v3/contenttype/forms"/>
  </ds:schemaRefs>
</ds:datastoreItem>
</file>

<file path=customXml/itemProps2.xml><?xml version="1.0" encoding="utf-8"?>
<ds:datastoreItem xmlns:ds="http://schemas.openxmlformats.org/officeDocument/2006/customXml" ds:itemID="{3DD735AF-1FFF-4916-B64C-2C0C09827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e5c4c-fa9c-4a83-99d8-634a289094af"/>
    <ds:schemaRef ds:uri="35d68827-f790-47a7-ab92-8f937da5c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2C066-ABA7-45C2-9758-1DA1AE0BDE73}">
  <ds:schemaRefs>
    <ds:schemaRef ds:uri="http://schemas.microsoft.com/office/2006/metadata/properties"/>
    <ds:schemaRef ds:uri="http://schemas.microsoft.com/office/infopath/2007/PartnerControls"/>
    <ds:schemaRef ds:uri="35d68827-f790-47a7-ab92-8f937da5c7b8"/>
    <ds:schemaRef ds:uri="67fe5c4c-fa9c-4a83-99d8-634a289094af"/>
  </ds:schemaRefs>
</ds:datastoreItem>
</file>

<file path=customXml/itemProps4.xml><?xml version="1.0" encoding="utf-8"?>
<ds:datastoreItem xmlns:ds="http://schemas.openxmlformats.org/officeDocument/2006/customXml" ds:itemID="{358CCE4B-27D1-486D-9359-6D3A6F918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2740</Words>
  <Characters>16415</Characters>
  <Application>Microsoft Office Word</Application>
  <DocSecurity>0</DocSecurity>
  <Lines>136</Lines>
  <Paragraphs>38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Servisní smlouva - vzor</vt:lpstr>
      <vt:lpstr>Servisní smlouva - vzor</vt:lpstr>
    </vt:vector>
  </TitlesOfParts>
  <Company>HP</Company>
  <LinksUpToDate>false</LinksUpToDate>
  <CharactersWithSpaces>19117</CharactersWithSpaces>
  <SharedDoc>false</SharedDoc>
  <HLinks>
    <vt:vector size="6" baseType="variant">
      <vt:variant>
        <vt:i4>7077961</vt:i4>
      </vt:variant>
      <vt:variant>
        <vt:i4>0</vt:i4>
      </vt:variant>
      <vt:variant>
        <vt:i4>0</vt:i4>
      </vt:variant>
      <vt:variant>
        <vt:i4>5</vt:i4>
      </vt:variant>
      <vt:variant>
        <vt:lpwstr>mailto:servis@ttechnology.cz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Servisní smlouva - vzor</dc:title>
  <dc:creator>jiri</dc:creator>
  <cp:lastModifiedBy>Lubovská Markéta</cp:lastModifiedBy>
  <cp:revision>5</cp:revision>
  <cp:lastPrinted>2020-04-27T08:17:00Z</cp:lastPrinted>
  <dcterms:created xsi:type="dcterms:W3CDTF">2023-10-18T13:37:00Z</dcterms:created>
  <dcterms:modified xsi:type="dcterms:W3CDTF">2023-10-18T13:39:00Z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0x01010060756F8FCE242741906970A77D33ED87</vt:lpwstr>
  </property>
  <property fmtid="{D5CDD505-2E9C-101B-9397-08002B2CF9AE}" pid="3" name="MediaServiceImageTags">
    <vt:lpwstr/>
  </property>
</Properties>
</file>