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7660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473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7660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7660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7660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7660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7660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19. 10. 2023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7660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C7660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C7660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C76605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C76605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76605">
        <w:rPr>
          <w:rFonts w:ascii="Tahoma" w:hAnsi="Tahoma" w:cs="Tahoma"/>
          <w:noProof/>
          <w:sz w:val="28"/>
          <w:szCs w:val="28"/>
        </w:rPr>
        <w:t>337/23/7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C76605" w:rsidP="00E4760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Oprava výtluků v kom.u zimního stadionu,na poz. p.č. st. </w:t>
            </w:r>
            <w:r w:rsidR="00E4760A">
              <w:rPr>
                <w:rFonts w:ascii="Tahoma" w:hAnsi="Tahoma" w:cs="Tahoma"/>
                <w:b w:val="0"/>
                <w:bCs w:val="0"/>
                <w:noProof/>
                <w:sz w:val="20"/>
              </w:rPr>
              <w:t>6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35 k.ú. Strakonice</w:t>
            </w:r>
          </w:p>
        </w:tc>
        <w:tc>
          <w:tcPr>
            <w:tcW w:w="1440" w:type="dxa"/>
          </w:tcPr>
          <w:p w:rsidR="001F0477" w:rsidRPr="006F0BA2" w:rsidRDefault="00C7660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C7660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333 093,97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76605">
        <w:rPr>
          <w:rFonts w:ascii="Tahoma" w:hAnsi="Tahoma" w:cs="Tahoma"/>
          <w:b/>
          <w:bCs/>
          <w:noProof/>
          <w:sz w:val="20"/>
          <w:szCs w:val="20"/>
        </w:rPr>
        <w:t>333 093,97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C7660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lokální opravu výtluků a překopů balenou drtí na komunikaci u zimního stadionu, která se </w:t>
      </w:r>
      <w:proofErr w:type="spellStart"/>
      <w:r>
        <w:rPr>
          <w:rFonts w:ascii="Tahoma" w:hAnsi="Tahoma" w:cs="Tahoma"/>
          <w:sz w:val="20"/>
          <w:szCs w:val="20"/>
        </w:rPr>
        <w:t>náchází</w:t>
      </w:r>
      <w:proofErr w:type="spellEnd"/>
      <w:r>
        <w:rPr>
          <w:rFonts w:ascii="Tahoma" w:hAnsi="Tahoma" w:cs="Tahoma"/>
          <w:sz w:val="20"/>
          <w:szCs w:val="20"/>
        </w:rPr>
        <w:t xml:space="preserve"> na pozemku p. č. st. 635 v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k.ú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Strakonice - dle cenové nabídky z </w:t>
      </w:r>
      <w:proofErr w:type="gramStart"/>
      <w:r>
        <w:rPr>
          <w:rFonts w:ascii="Tahoma" w:hAnsi="Tahoma" w:cs="Tahoma"/>
          <w:sz w:val="20"/>
          <w:szCs w:val="20"/>
        </w:rPr>
        <w:t>12.10.2023</w:t>
      </w:r>
      <w:proofErr w:type="gramEnd"/>
      <w:r>
        <w:rPr>
          <w:rFonts w:ascii="Tahoma" w:hAnsi="Tahoma" w:cs="Tahoma"/>
          <w:sz w:val="20"/>
          <w:szCs w:val="20"/>
        </w:rPr>
        <w:t>. Cena bez DPH činí 275.284,27 Kč, tj. cena včetně DPH činí 333.093,97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C76605">
        <w:rPr>
          <w:rFonts w:ascii="Tahoma" w:hAnsi="Tahoma" w:cs="Tahoma"/>
          <w:noProof/>
          <w:sz w:val="20"/>
          <w:szCs w:val="20"/>
        </w:rPr>
        <w:t>15. 12. 2023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76605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76605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05" w:rsidRDefault="00C76605">
      <w:r>
        <w:separator/>
      </w:r>
    </w:p>
  </w:endnote>
  <w:endnote w:type="continuationSeparator" w:id="0">
    <w:p w:rsidR="00C76605" w:rsidRDefault="00C7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05" w:rsidRDefault="00C76605">
      <w:r>
        <w:separator/>
      </w:r>
    </w:p>
  </w:footnote>
  <w:footnote w:type="continuationSeparator" w:id="0">
    <w:p w:rsidR="00C76605" w:rsidRDefault="00C7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05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C76605"/>
    <w:rsid w:val="00D0576D"/>
    <w:rsid w:val="00D6490B"/>
    <w:rsid w:val="00E4760A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3B6D5"/>
  <w15:chartTrackingRefBased/>
  <w15:docId w15:val="{F1B0BC1E-2C58-414A-A086-48A4436B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180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1275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2</cp:revision>
  <cp:lastPrinted>2023-10-19T11:24:00Z</cp:lastPrinted>
  <dcterms:created xsi:type="dcterms:W3CDTF">2023-10-19T11:23:00Z</dcterms:created>
  <dcterms:modified xsi:type="dcterms:W3CDTF">2023-10-19T11:38:00Z</dcterms:modified>
</cp:coreProperties>
</file>