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6A43" w14:textId="03D1AA72" w:rsidR="00243914" w:rsidRDefault="00243914" w:rsidP="0024391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97345">
        <w:rPr>
          <w:rFonts w:asciiTheme="minorHAnsi" w:hAnsiTheme="minorHAnsi" w:cstheme="minorHAnsi"/>
          <w:b/>
          <w:bCs/>
          <w:color w:val="auto"/>
        </w:rPr>
        <w:t xml:space="preserve">Smlouva </w:t>
      </w:r>
      <w:r w:rsidR="00B869E7">
        <w:rPr>
          <w:rFonts w:asciiTheme="minorHAnsi" w:hAnsiTheme="minorHAnsi" w:cstheme="minorHAnsi"/>
          <w:b/>
          <w:bCs/>
          <w:color w:val="auto"/>
        </w:rPr>
        <w:t xml:space="preserve">na dodání </w:t>
      </w:r>
      <w:r w:rsidR="00DB04EF">
        <w:rPr>
          <w:rFonts w:asciiTheme="minorHAnsi" w:hAnsiTheme="minorHAnsi" w:cstheme="minorHAnsi"/>
          <w:b/>
          <w:bCs/>
          <w:color w:val="auto"/>
        </w:rPr>
        <w:t>služby – příslušné</w:t>
      </w:r>
      <w:r w:rsidR="00B869E7">
        <w:rPr>
          <w:rFonts w:asciiTheme="minorHAnsi" w:hAnsiTheme="minorHAnsi" w:cstheme="minorHAnsi"/>
          <w:b/>
          <w:bCs/>
          <w:color w:val="auto"/>
        </w:rPr>
        <w:t xml:space="preserve"> osoby ve smyslu zákona č. </w:t>
      </w:r>
      <w:bookmarkStart w:id="0" w:name="_Hlk141939305"/>
      <w:r w:rsidR="00B869E7">
        <w:rPr>
          <w:rFonts w:asciiTheme="minorHAnsi" w:hAnsiTheme="minorHAnsi" w:cstheme="minorHAnsi"/>
          <w:b/>
          <w:bCs/>
          <w:color w:val="auto"/>
        </w:rPr>
        <w:t>171/2023 Sb. o ochraně oznamovatelů</w:t>
      </w:r>
      <w:bookmarkEnd w:id="0"/>
      <w:r w:rsidR="00B869E7">
        <w:rPr>
          <w:rFonts w:asciiTheme="minorHAnsi" w:hAnsiTheme="minorHAnsi" w:cstheme="minorHAnsi"/>
          <w:b/>
          <w:bCs/>
          <w:color w:val="auto"/>
        </w:rPr>
        <w:t xml:space="preserve"> a smlouva zpracovatelská</w:t>
      </w:r>
    </w:p>
    <w:p w14:paraId="283A7EF5" w14:textId="77777777" w:rsidR="00645BB9" w:rsidRDefault="00645BB9" w:rsidP="0024391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1C20098F" w14:textId="77777777" w:rsidR="00645BB9" w:rsidRPr="00645BB9" w:rsidRDefault="00645BB9" w:rsidP="00243914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000E4C04" w14:textId="77777777" w:rsidR="00645BB9" w:rsidRDefault="00645BB9" w:rsidP="00645BB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</w:p>
    <w:p w14:paraId="33B17A82" w14:textId="77777777" w:rsidR="00645BB9" w:rsidRDefault="00645BB9" w:rsidP="00645BB9">
      <w:pPr>
        <w:pStyle w:val="Default"/>
        <w:rPr>
          <w:rFonts w:asciiTheme="minorHAnsi" w:hAnsiTheme="minorHAnsi" w:cstheme="minorHAnsi"/>
          <w:color w:val="auto"/>
        </w:rPr>
      </w:pPr>
    </w:p>
    <w:p w14:paraId="5E7E1F6F" w14:textId="39D6F081" w:rsidR="00B95F38" w:rsidRDefault="00645BB9" w:rsidP="00645BB9">
      <w:pPr>
        <w:pStyle w:val="Default"/>
        <w:rPr>
          <w:rFonts w:asciiTheme="minorHAnsi" w:hAnsiTheme="minorHAnsi" w:cstheme="minorHAnsi"/>
          <w:color w:val="auto"/>
        </w:rPr>
      </w:pPr>
      <w:r w:rsidRPr="00645BB9">
        <w:rPr>
          <w:rFonts w:asciiTheme="minorHAnsi" w:hAnsiTheme="minorHAnsi" w:cstheme="minorHAnsi"/>
          <w:color w:val="auto"/>
        </w:rPr>
        <w:t xml:space="preserve">číslo smlouvy </w:t>
      </w:r>
      <w:r w:rsidR="00E515C9">
        <w:rPr>
          <w:rFonts w:asciiTheme="minorHAnsi" w:hAnsiTheme="minorHAnsi" w:cstheme="minorHAnsi"/>
          <w:color w:val="auto"/>
        </w:rPr>
        <w:t>Dodavatele</w:t>
      </w:r>
      <w:r w:rsidRPr="00645BB9">
        <w:rPr>
          <w:rFonts w:asciiTheme="minorHAnsi" w:hAnsiTheme="minorHAnsi" w:cstheme="minorHAnsi"/>
          <w:color w:val="auto"/>
        </w:rPr>
        <w:t>:</w:t>
      </w:r>
      <w:r>
        <w:rPr>
          <w:rFonts w:asciiTheme="minorHAnsi" w:hAnsiTheme="minorHAnsi" w:cstheme="minorHAnsi"/>
          <w:color w:val="auto"/>
        </w:rPr>
        <w:t xml:space="preserve"> </w:t>
      </w:r>
      <w:r w:rsidR="00575D96" w:rsidRPr="00575D96">
        <w:rPr>
          <w:rFonts w:asciiTheme="minorHAnsi" w:hAnsiTheme="minorHAnsi" w:cstheme="minorHAnsi"/>
          <w:color w:val="auto"/>
        </w:rPr>
        <w:t>W2023001_WHIST_GymHejčín</w:t>
      </w:r>
    </w:p>
    <w:p w14:paraId="2925BF34" w14:textId="77777777" w:rsidR="00645BB9" w:rsidRPr="00645BB9" w:rsidRDefault="00645BB9" w:rsidP="00645BB9">
      <w:pPr>
        <w:pStyle w:val="Default"/>
        <w:rPr>
          <w:rFonts w:asciiTheme="minorHAnsi" w:hAnsiTheme="minorHAnsi" w:cstheme="minorHAnsi"/>
          <w:color w:val="auto"/>
        </w:rPr>
      </w:pPr>
    </w:p>
    <w:p w14:paraId="375A5000" w14:textId="77777777" w:rsidR="00243914" w:rsidRPr="00397345" w:rsidRDefault="00243914" w:rsidP="00243914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EBBEAAA" w14:textId="77777777" w:rsidR="00243914" w:rsidRPr="00397345" w:rsidRDefault="00243914" w:rsidP="0024391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97345">
        <w:rPr>
          <w:rFonts w:asciiTheme="minorHAnsi" w:hAnsiTheme="minorHAnsi" w:cstheme="minorHAnsi"/>
          <w:b/>
          <w:bCs/>
          <w:color w:val="auto"/>
        </w:rPr>
        <w:t>I.</w:t>
      </w:r>
    </w:p>
    <w:p w14:paraId="2A264D5B" w14:textId="2DA98D01" w:rsidR="00243914" w:rsidRPr="00397345" w:rsidRDefault="00243914" w:rsidP="001469B5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97345">
        <w:rPr>
          <w:rFonts w:asciiTheme="minorHAnsi" w:hAnsiTheme="minorHAnsi" w:cstheme="minorHAnsi"/>
          <w:b/>
          <w:bCs/>
          <w:color w:val="auto"/>
        </w:rPr>
        <w:t>Smluvní strany</w:t>
      </w:r>
    </w:p>
    <w:p w14:paraId="1A726E7B" w14:textId="77777777" w:rsidR="00243914" w:rsidRPr="00397345" w:rsidRDefault="00243914" w:rsidP="00F52776">
      <w:pPr>
        <w:spacing w:line="240" w:lineRule="auto"/>
        <w:contextualSpacing/>
        <w:jc w:val="left"/>
        <w:rPr>
          <w:rFonts w:asciiTheme="minorHAnsi" w:hAnsiTheme="minorHAnsi" w:cstheme="minorHAnsi"/>
          <w:b/>
          <w:sz w:val="24"/>
        </w:rPr>
      </w:pPr>
    </w:p>
    <w:p w14:paraId="099368C7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 xml:space="preserve">Obchodní jméno: 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proofErr w:type="gramStart"/>
      <w:r w:rsidRPr="00F52776">
        <w:rPr>
          <w:rFonts w:asciiTheme="minorHAnsi" w:eastAsia="Calibri" w:hAnsiTheme="minorHAnsi" w:cstheme="minorHAnsi"/>
          <w:b/>
          <w:color w:val="auto"/>
        </w:rPr>
        <w:t>2K</w:t>
      </w:r>
      <w:proofErr w:type="gramEnd"/>
      <w:r w:rsidRPr="00F52776">
        <w:rPr>
          <w:rFonts w:asciiTheme="minorHAnsi" w:eastAsia="Calibri" w:hAnsiTheme="minorHAnsi" w:cstheme="minorHAnsi"/>
          <w:b/>
          <w:color w:val="auto"/>
        </w:rPr>
        <w:t xml:space="preserve"> </w:t>
      </w:r>
      <w:proofErr w:type="spellStart"/>
      <w:r w:rsidRPr="00F52776">
        <w:rPr>
          <w:rFonts w:asciiTheme="minorHAnsi" w:eastAsia="Calibri" w:hAnsiTheme="minorHAnsi" w:cstheme="minorHAnsi"/>
          <w:b/>
          <w:color w:val="auto"/>
        </w:rPr>
        <w:t>Consulting</w:t>
      </w:r>
      <w:proofErr w:type="spellEnd"/>
      <w:r w:rsidRPr="00F52776">
        <w:rPr>
          <w:rFonts w:asciiTheme="minorHAnsi" w:eastAsia="Calibri" w:hAnsiTheme="minorHAnsi" w:cstheme="minorHAnsi"/>
          <w:b/>
          <w:color w:val="auto"/>
        </w:rPr>
        <w:t xml:space="preserve"> s.r.o.</w:t>
      </w:r>
    </w:p>
    <w:p w14:paraId="772761B2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 xml:space="preserve">Sídlo: 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  <w:t>Tovární 915/40, Hodolany, 779 00 Olomouc</w:t>
      </w:r>
    </w:p>
    <w:p w14:paraId="3CDBEDD7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 xml:space="preserve">IČ: 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  <w:t>29451990</w:t>
      </w:r>
    </w:p>
    <w:p w14:paraId="5C401477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 xml:space="preserve">DIČ: 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  <w:t>CZ29451990</w:t>
      </w:r>
    </w:p>
    <w:p w14:paraId="215DFE63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 xml:space="preserve">evidence 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  <w:t>v OR vedeném u Krajského soudu v Ostravě, spis. značka C 54393</w:t>
      </w:r>
    </w:p>
    <w:p w14:paraId="2DF4D7AF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 xml:space="preserve">Bankovní spojení: 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  <w:t>Fio banka, a.s.</w:t>
      </w:r>
    </w:p>
    <w:p w14:paraId="25032580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 xml:space="preserve">č. účtu: 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  <w:t>2800305469/2010</w:t>
      </w:r>
    </w:p>
    <w:p w14:paraId="04C25993" w14:textId="223B7EE5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>zastoupená: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proofErr w:type="spellStart"/>
      <w:r w:rsidR="000331B8">
        <w:rPr>
          <w:rFonts w:asciiTheme="minorHAnsi" w:eastAsia="Calibri" w:hAnsiTheme="minorHAnsi" w:cstheme="minorHAnsi"/>
          <w:bCs/>
          <w:color w:val="auto"/>
        </w:rPr>
        <w:t>xxxxxxxxxxxxxxxxxxxxxxxx</w:t>
      </w:r>
      <w:proofErr w:type="spellEnd"/>
    </w:p>
    <w:p w14:paraId="2EF3071D" w14:textId="601C44E0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>dále jako „</w:t>
      </w:r>
      <w:r w:rsidR="00645BB9">
        <w:rPr>
          <w:rFonts w:asciiTheme="minorHAnsi" w:eastAsia="Calibri" w:hAnsiTheme="minorHAnsi" w:cstheme="minorHAnsi"/>
          <w:bCs/>
          <w:color w:val="auto"/>
        </w:rPr>
        <w:t>Dodavatel</w:t>
      </w:r>
      <w:r w:rsidRPr="00F52776">
        <w:rPr>
          <w:rFonts w:asciiTheme="minorHAnsi" w:eastAsia="Calibri" w:hAnsiTheme="minorHAnsi" w:cstheme="minorHAnsi"/>
          <w:bCs/>
          <w:color w:val="auto"/>
        </w:rPr>
        <w:t>“</w:t>
      </w:r>
    </w:p>
    <w:p w14:paraId="3C64AB8B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>a</w:t>
      </w:r>
    </w:p>
    <w:p w14:paraId="7D15BC53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</w:p>
    <w:p w14:paraId="45E6AB45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 xml:space="preserve">Obchodní jméno: 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/>
          <w:color w:val="auto"/>
        </w:rPr>
        <w:t xml:space="preserve">Gymnázium, </w:t>
      </w:r>
      <w:proofErr w:type="gramStart"/>
      <w:r w:rsidRPr="00F52776">
        <w:rPr>
          <w:rFonts w:asciiTheme="minorHAnsi" w:eastAsia="Calibri" w:hAnsiTheme="minorHAnsi" w:cstheme="minorHAnsi"/>
          <w:b/>
          <w:color w:val="auto"/>
        </w:rPr>
        <w:t xml:space="preserve">Olomouc- </w:t>
      </w:r>
      <w:proofErr w:type="spellStart"/>
      <w:r w:rsidRPr="00F52776">
        <w:rPr>
          <w:rFonts w:asciiTheme="minorHAnsi" w:eastAsia="Calibri" w:hAnsiTheme="minorHAnsi" w:cstheme="minorHAnsi"/>
          <w:b/>
          <w:color w:val="auto"/>
        </w:rPr>
        <w:t>Hejčín</w:t>
      </w:r>
      <w:proofErr w:type="spellEnd"/>
      <w:proofErr w:type="gramEnd"/>
      <w:r w:rsidRPr="00F52776">
        <w:rPr>
          <w:rFonts w:asciiTheme="minorHAnsi" w:eastAsia="Calibri" w:hAnsiTheme="minorHAnsi" w:cstheme="minorHAnsi"/>
          <w:bCs/>
          <w:color w:val="auto"/>
        </w:rPr>
        <w:t xml:space="preserve">,       </w:t>
      </w:r>
    </w:p>
    <w:p w14:paraId="3D455E4B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 xml:space="preserve">Sídlo: 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  <w:t xml:space="preserve">Tomkova 314/45, Olomouc, 779 00, </w:t>
      </w:r>
      <w:proofErr w:type="spellStart"/>
      <w:r w:rsidRPr="00F52776">
        <w:rPr>
          <w:rFonts w:asciiTheme="minorHAnsi" w:eastAsia="Calibri" w:hAnsiTheme="minorHAnsi" w:cstheme="minorHAnsi"/>
          <w:bCs/>
          <w:color w:val="auto"/>
        </w:rPr>
        <w:t>Hejčín</w:t>
      </w:r>
      <w:proofErr w:type="spellEnd"/>
      <w:r w:rsidRPr="00F52776">
        <w:rPr>
          <w:rFonts w:asciiTheme="minorHAnsi" w:eastAsia="Calibri" w:hAnsiTheme="minorHAnsi" w:cstheme="minorHAnsi"/>
          <w:bCs/>
          <w:color w:val="auto"/>
        </w:rPr>
        <w:t xml:space="preserve">                      </w:t>
      </w:r>
    </w:p>
    <w:p w14:paraId="293F3020" w14:textId="777777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 xml:space="preserve">IČ: 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  <w:t>00601799</w:t>
      </w:r>
    </w:p>
    <w:p w14:paraId="7825FD09" w14:textId="7484C077" w:rsidR="001469B5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>zastoupená:</w:t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r w:rsidRPr="00F52776">
        <w:rPr>
          <w:rFonts w:asciiTheme="minorHAnsi" w:eastAsia="Calibri" w:hAnsiTheme="minorHAnsi" w:cstheme="minorHAnsi"/>
          <w:bCs/>
          <w:color w:val="auto"/>
        </w:rPr>
        <w:tab/>
      </w:r>
      <w:proofErr w:type="spellStart"/>
      <w:r w:rsidR="00A31090">
        <w:rPr>
          <w:rFonts w:asciiTheme="minorHAnsi" w:eastAsia="Calibri" w:hAnsiTheme="minorHAnsi" w:cstheme="minorHAnsi"/>
          <w:bCs/>
          <w:color w:val="auto"/>
        </w:rPr>
        <w:t>xxxxxxxxxxxxxxxxxxxxxxxxx</w:t>
      </w:r>
      <w:proofErr w:type="spellEnd"/>
    </w:p>
    <w:p w14:paraId="375917F2" w14:textId="64693210" w:rsidR="0080384B" w:rsidRPr="00F52776" w:rsidRDefault="001469B5" w:rsidP="00F52776">
      <w:pPr>
        <w:pStyle w:val="Default"/>
        <w:rPr>
          <w:rFonts w:asciiTheme="minorHAnsi" w:eastAsia="Calibri" w:hAnsiTheme="minorHAnsi" w:cstheme="minorHAnsi"/>
          <w:bCs/>
          <w:color w:val="auto"/>
        </w:rPr>
      </w:pPr>
      <w:r w:rsidRPr="00F52776">
        <w:rPr>
          <w:rFonts w:asciiTheme="minorHAnsi" w:eastAsia="Calibri" w:hAnsiTheme="minorHAnsi" w:cstheme="minorHAnsi"/>
          <w:bCs/>
          <w:color w:val="auto"/>
        </w:rPr>
        <w:t>dále jako „Objednatel“</w:t>
      </w:r>
    </w:p>
    <w:p w14:paraId="090BDF89" w14:textId="77777777" w:rsidR="00F52776" w:rsidRDefault="00F52776" w:rsidP="00F52776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FF85E00" w14:textId="77777777" w:rsidR="00243914" w:rsidRPr="00397345" w:rsidRDefault="00243914" w:rsidP="00F52776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97345">
        <w:rPr>
          <w:rFonts w:asciiTheme="minorHAnsi" w:hAnsiTheme="minorHAnsi" w:cstheme="minorHAnsi"/>
          <w:b/>
          <w:bCs/>
          <w:color w:val="auto"/>
        </w:rPr>
        <w:t>II.</w:t>
      </w:r>
    </w:p>
    <w:p w14:paraId="263B23F5" w14:textId="77777777" w:rsidR="00243914" w:rsidRDefault="00243914" w:rsidP="00F5277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97345">
        <w:rPr>
          <w:rFonts w:asciiTheme="minorHAnsi" w:hAnsiTheme="minorHAnsi" w:cstheme="minorHAnsi"/>
          <w:b/>
          <w:bCs/>
          <w:color w:val="auto"/>
        </w:rPr>
        <w:t>Základní ustanovení</w:t>
      </w:r>
    </w:p>
    <w:p w14:paraId="01D6B2BC" w14:textId="77777777" w:rsidR="00DB04EF" w:rsidRPr="00397345" w:rsidRDefault="00DB04EF" w:rsidP="00F5277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6E9C86B0" w14:textId="7861B6A1" w:rsidR="00B869E7" w:rsidRDefault="00397345" w:rsidP="00397345">
      <w:pPr>
        <w:pStyle w:val="Default"/>
        <w:spacing w:after="13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1. </w:t>
      </w:r>
      <w:r w:rsidRPr="00397345">
        <w:rPr>
          <w:rFonts w:asciiTheme="minorHAnsi" w:hAnsiTheme="minorHAnsi" w:cstheme="minorHAnsi"/>
          <w:color w:val="auto"/>
        </w:rPr>
        <w:t xml:space="preserve">Účelem uzavření smlouvy je </w:t>
      </w:r>
      <w:r w:rsidR="00B869E7">
        <w:rPr>
          <w:rFonts w:asciiTheme="minorHAnsi" w:hAnsiTheme="minorHAnsi" w:cstheme="minorHAnsi"/>
          <w:color w:val="auto"/>
        </w:rPr>
        <w:t xml:space="preserve">zajištění externí příslušné osoby ve smyslu zákona č. </w:t>
      </w:r>
      <w:r w:rsidR="00B869E7" w:rsidRPr="00B869E7">
        <w:rPr>
          <w:rFonts w:asciiTheme="minorHAnsi" w:hAnsiTheme="minorHAnsi" w:cstheme="minorHAnsi"/>
          <w:color w:val="auto"/>
        </w:rPr>
        <w:t>171/2023 Sb. o ochraně oznamovatelů</w:t>
      </w:r>
      <w:r w:rsidR="00B869E7">
        <w:rPr>
          <w:rFonts w:asciiTheme="minorHAnsi" w:hAnsiTheme="minorHAnsi" w:cstheme="minorHAnsi"/>
          <w:color w:val="auto"/>
        </w:rPr>
        <w:t>, která bude pro objednatele vykonávat zákonem stanovené povinnosti a bude uchovávat zákonem stanovené údaje v elektronické podobě po dobu 5 let.</w:t>
      </w:r>
    </w:p>
    <w:p w14:paraId="1E0866DB" w14:textId="0EF06848" w:rsidR="00243914" w:rsidRPr="00397345" w:rsidRDefault="00397345" w:rsidP="00260A97">
      <w:pPr>
        <w:pStyle w:val="Default"/>
        <w:spacing w:after="13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</w:t>
      </w:r>
      <w:r w:rsidR="00243914" w:rsidRPr="00397345">
        <w:rPr>
          <w:rFonts w:asciiTheme="minorHAnsi" w:hAnsiTheme="minorHAnsi" w:cstheme="minorHAnsi"/>
          <w:color w:val="auto"/>
        </w:rPr>
        <w:t>. Smluvní strany se dohodly, že se rozsah a obsah vzájemných práv a povinností z této smlouvy vyplývajících bude řídit příslušnými</w:t>
      </w:r>
      <w:r w:rsidR="00DB04EF">
        <w:rPr>
          <w:rFonts w:asciiTheme="minorHAnsi" w:hAnsiTheme="minorHAnsi" w:cstheme="minorHAnsi"/>
          <w:color w:val="auto"/>
        </w:rPr>
        <w:t xml:space="preserve"> ustanoveními </w:t>
      </w:r>
      <w:r w:rsidR="00AE76B8">
        <w:rPr>
          <w:rFonts w:asciiTheme="minorHAnsi" w:hAnsiTheme="minorHAnsi" w:cstheme="minorHAnsi"/>
          <w:color w:val="auto"/>
        </w:rPr>
        <w:t>závazkového vztahu</w:t>
      </w:r>
      <w:r w:rsidR="00DB04EF">
        <w:rPr>
          <w:rFonts w:asciiTheme="minorHAnsi" w:hAnsiTheme="minorHAnsi" w:cstheme="minorHAnsi"/>
          <w:color w:val="auto"/>
        </w:rPr>
        <w:t xml:space="preserve"> dle </w:t>
      </w:r>
      <w:r w:rsidR="00AD3D9C">
        <w:rPr>
          <w:rFonts w:asciiTheme="minorHAnsi" w:hAnsiTheme="minorHAnsi" w:cstheme="minorHAnsi"/>
          <w:color w:val="auto"/>
        </w:rPr>
        <w:t xml:space="preserve">zákona </w:t>
      </w:r>
      <w:r w:rsidR="00AE76B8">
        <w:rPr>
          <w:rFonts w:asciiTheme="minorHAnsi" w:hAnsiTheme="minorHAnsi" w:cstheme="minorHAnsi"/>
          <w:color w:val="auto"/>
        </w:rPr>
        <w:t>č. 89/2012 Sb. Občansk</w:t>
      </w:r>
      <w:r w:rsidR="00AD3D9C">
        <w:rPr>
          <w:rFonts w:asciiTheme="minorHAnsi" w:hAnsiTheme="minorHAnsi" w:cstheme="minorHAnsi"/>
          <w:color w:val="auto"/>
        </w:rPr>
        <w:t>ého</w:t>
      </w:r>
      <w:r w:rsidR="00AE76B8">
        <w:rPr>
          <w:rFonts w:asciiTheme="minorHAnsi" w:hAnsiTheme="minorHAnsi" w:cstheme="minorHAnsi"/>
          <w:color w:val="auto"/>
        </w:rPr>
        <w:t xml:space="preserve"> zákoník</w:t>
      </w:r>
      <w:r w:rsidR="00AD3D9C">
        <w:rPr>
          <w:rFonts w:asciiTheme="minorHAnsi" w:hAnsiTheme="minorHAnsi" w:cstheme="minorHAnsi"/>
          <w:color w:val="auto"/>
        </w:rPr>
        <w:t>u</w:t>
      </w:r>
      <w:r w:rsidR="00243914" w:rsidRPr="00397345">
        <w:rPr>
          <w:rFonts w:asciiTheme="minorHAnsi" w:hAnsiTheme="minorHAnsi" w:cstheme="minorHAnsi"/>
          <w:color w:val="auto"/>
        </w:rPr>
        <w:t xml:space="preserve"> a tento závazkový vztah vznikne na základě § 2652 a násl. tohoto zákona. </w:t>
      </w:r>
      <w:r w:rsidR="00AE76B8">
        <w:rPr>
          <w:rFonts w:asciiTheme="minorHAnsi" w:hAnsiTheme="minorHAnsi" w:cstheme="minorHAnsi"/>
          <w:color w:val="auto"/>
        </w:rPr>
        <w:t xml:space="preserve">Smluvní strany se zavazují v rozsahu a obsahu dodávané služby řídit zákonem č. </w:t>
      </w:r>
      <w:r w:rsidR="00AE76B8" w:rsidRPr="00B869E7">
        <w:rPr>
          <w:rFonts w:asciiTheme="minorHAnsi" w:hAnsiTheme="minorHAnsi" w:cstheme="minorHAnsi"/>
          <w:color w:val="auto"/>
        </w:rPr>
        <w:t>171/2023 Sb. o ochraně oznamovatelů</w:t>
      </w:r>
      <w:r w:rsidR="00AE76B8">
        <w:rPr>
          <w:rFonts w:asciiTheme="minorHAnsi" w:hAnsiTheme="minorHAnsi" w:cstheme="minorHAnsi"/>
          <w:color w:val="auto"/>
        </w:rPr>
        <w:t xml:space="preserve">, </w:t>
      </w:r>
      <w:r w:rsidR="00095E78" w:rsidRPr="00095E78">
        <w:rPr>
          <w:rFonts w:asciiTheme="minorHAnsi" w:hAnsiTheme="minorHAnsi" w:cstheme="minorHAnsi"/>
          <w:color w:val="auto"/>
        </w:rPr>
        <w:t>Nařízení</w:t>
      </w:r>
      <w:r w:rsidR="00095E78">
        <w:rPr>
          <w:rFonts w:asciiTheme="minorHAnsi" w:hAnsiTheme="minorHAnsi" w:cstheme="minorHAnsi"/>
          <w:color w:val="auto"/>
        </w:rPr>
        <w:t>m</w:t>
      </w:r>
      <w:r w:rsidR="00095E78" w:rsidRPr="00095E78">
        <w:rPr>
          <w:rFonts w:asciiTheme="minorHAnsi" w:hAnsiTheme="minorHAnsi" w:cstheme="minorHAnsi"/>
          <w:color w:val="auto"/>
        </w:rPr>
        <w:t xml:space="preserve"> Evropského parlamentu a Rady (EU) č.</w:t>
      </w:r>
      <w:r w:rsidR="00095E78">
        <w:rPr>
          <w:rFonts w:asciiTheme="minorHAnsi" w:hAnsiTheme="minorHAnsi" w:cstheme="minorHAnsi"/>
          <w:color w:val="auto"/>
        </w:rPr>
        <w:t> </w:t>
      </w:r>
      <w:r w:rsidR="00095E78" w:rsidRPr="00095E78">
        <w:rPr>
          <w:rFonts w:asciiTheme="minorHAnsi" w:hAnsiTheme="minorHAnsi" w:cstheme="minorHAnsi"/>
          <w:color w:val="auto"/>
        </w:rPr>
        <w:t>2016/679 ze dne 27. dubna 2016 o ochraně fyzických osob v souvislosti se zpracováním osobních údajů a o volném pohybu těchto údajů (dále jen „Nařízení“) zákon</w:t>
      </w:r>
      <w:r w:rsidR="00095E78">
        <w:rPr>
          <w:rFonts w:asciiTheme="minorHAnsi" w:hAnsiTheme="minorHAnsi" w:cstheme="minorHAnsi"/>
          <w:color w:val="auto"/>
        </w:rPr>
        <w:t>em</w:t>
      </w:r>
      <w:r w:rsidR="00095E78" w:rsidRPr="00095E78">
        <w:rPr>
          <w:rFonts w:asciiTheme="minorHAnsi" w:hAnsiTheme="minorHAnsi" w:cstheme="minorHAnsi"/>
          <w:color w:val="auto"/>
        </w:rPr>
        <w:t xml:space="preserve"> č.</w:t>
      </w:r>
      <w:r w:rsidR="00095E78">
        <w:rPr>
          <w:rFonts w:asciiTheme="minorHAnsi" w:hAnsiTheme="minorHAnsi" w:cstheme="minorHAnsi"/>
          <w:color w:val="auto"/>
        </w:rPr>
        <w:t> </w:t>
      </w:r>
      <w:r w:rsidR="00095E78" w:rsidRPr="00095E78">
        <w:rPr>
          <w:rFonts w:asciiTheme="minorHAnsi" w:hAnsiTheme="minorHAnsi" w:cstheme="minorHAnsi"/>
          <w:color w:val="auto"/>
        </w:rPr>
        <w:t>110/2019 Sb. o zpracování osobních údajů</w:t>
      </w:r>
      <w:r w:rsidR="00095E78">
        <w:rPr>
          <w:rFonts w:asciiTheme="minorHAnsi" w:hAnsiTheme="minorHAnsi" w:cstheme="minorHAnsi"/>
          <w:color w:val="auto"/>
        </w:rPr>
        <w:t xml:space="preserve"> a dalšími závaznými právním předpisy. Přičemž ochrana oznamovatele má přednost před instituty práva na ochranu osobních údajů jako je např. právo na přístup.</w:t>
      </w:r>
    </w:p>
    <w:p w14:paraId="4291BFD7" w14:textId="7B1F41DF" w:rsidR="001C02F3" w:rsidRDefault="00397345" w:rsidP="00260A9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Pr="00397345">
        <w:rPr>
          <w:rFonts w:asciiTheme="minorHAnsi" w:hAnsiTheme="minorHAnsi" w:cstheme="minorHAnsi"/>
          <w:color w:val="auto"/>
        </w:rPr>
        <w:t xml:space="preserve">. </w:t>
      </w:r>
      <w:r w:rsidR="00204279">
        <w:rPr>
          <w:rFonts w:asciiTheme="minorHAnsi" w:hAnsiTheme="minorHAnsi" w:cstheme="minorHAnsi"/>
          <w:color w:val="auto"/>
        </w:rPr>
        <w:t xml:space="preserve">Smluvní strany se dohodly na stanovení příslušné osoby, kterou určují: </w:t>
      </w:r>
      <w:proofErr w:type="spellStart"/>
      <w:r w:rsidR="004338C3">
        <w:rPr>
          <w:rFonts w:asciiTheme="minorHAnsi" w:hAnsiTheme="minorHAnsi" w:cstheme="minorHAnsi"/>
          <w:color w:val="auto"/>
        </w:rPr>
        <w:t>xxxxxxxxxxxxxxxx</w:t>
      </w:r>
      <w:proofErr w:type="spellEnd"/>
      <w:r w:rsidR="00204279">
        <w:rPr>
          <w:rFonts w:asciiTheme="minorHAnsi" w:hAnsiTheme="minorHAnsi" w:cstheme="minorHAnsi"/>
          <w:color w:val="auto"/>
        </w:rPr>
        <w:t>, absolventku Právnické fakulty Univerzity Karlovy v Praze.</w:t>
      </w:r>
      <w:r w:rsidRPr="00397345">
        <w:rPr>
          <w:rFonts w:asciiTheme="minorHAnsi" w:hAnsiTheme="minorHAnsi" w:cstheme="minorHAnsi"/>
          <w:color w:val="auto"/>
        </w:rPr>
        <w:t xml:space="preserve"> </w:t>
      </w:r>
      <w:r w:rsidR="00204279">
        <w:rPr>
          <w:rFonts w:asciiTheme="minorHAnsi" w:hAnsiTheme="minorHAnsi" w:cstheme="minorHAnsi"/>
          <w:color w:val="auto"/>
        </w:rPr>
        <w:t xml:space="preserve">Dodavatel určením příslušné osoby </w:t>
      </w:r>
      <w:r w:rsidR="00204279">
        <w:rPr>
          <w:rFonts w:asciiTheme="minorHAnsi" w:hAnsiTheme="minorHAnsi" w:cstheme="minorHAnsi"/>
          <w:color w:val="auto"/>
        </w:rPr>
        <w:lastRenderedPageBreak/>
        <w:t xml:space="preserve">vylučuje střet zájmů, který by mohl spočívat v dodání služeb v oblasti GDPR a </w:t>
      </w:r>
      <w:proofErr w:type="spellStart"/>
      <w:r w:rsidR="00204279">
        <w:rPr>
          <w:rFonts w:asciiTheme="minorHAnsi" w:hAnsiTheme="minorHAnsi" w:cstheme="minorHAnsi"/>
          <w:color w:val="auto"/>
        </w:rPr>
        <w:t>whistleblowingu</w:t>
      </w:r>
      <w:proofErr w:type="spellEnd"/>
      <w:r w:rsidR="001C02F3">
        <w:rPr>
          <w:rFonts w:asciiTheme="minorHAnsi" w:hAnsiTheme="minorHAnsi" w:cstheme="minorHAnsi"/>
          <w:color w:val="auto"/>
        </w:rPr>
        <w:t xml:space="preserve"> jedním dodavatelem</w:t>
      </w:r>
      <w:r w:rsidR="00204279">
        <w:rPr>
          <w:rFonts w:asciiTheme="minorHAnsi" w:hAnsiTheme="minorHAnsi" w:cstheme="minorHAnsi"/>
          <w:color w:val="auto"/>
        </w:rPr>
        <w:t xml:space="preserve">. Vyloučení střetu zájmů je postaveno na spolupráci v oblasti </w:t>
      </w:r>
      <w:proofErr w:type="spellStart"/>
      <w:r w:rsidR="00204279">
        <w:rPr>
          <w:rFonts w:asciiTheme="minorHAnsi" w:hAnsiTheme="minorHAnsi" w:cstheme="minorHAnsi"/>
          <w:color w:val="auto"/>
        </w:rPr>
        <w:t>whistleblowingu</w:t>
      </w:r>
      <w:proofErr w:type="spellEnd"/>
      <w:r w:rsidR="00204279">
        <w:rPr>
          <w:rFonts w:asciiTheme="minorHAnsi" w:hAnsiTheme="minorHAnsi" w:cstheme="minorHAnsi"/>
          <w:color w:val="auto"/>
        </w:rPr>
        <w:t xml:space="preserve"> s </w:t>
      </w:r>
      <w:proofErr w:type="spellStart"/>
      <w:r w:rsidR="004338C3">
        <w:rPr>
          <w:rFonts w:asciiTheme="minorHAnsi" w:hAnsiTheme="minorHAnsi" w:cstheme="minorHAnsi"/>
          <w:color w:val="auto"/>
        </w:rPr>
        <w:t>xxxxxxxxxxxxxxxxx</w:t>
      </w:r>
      <w:proofErr w:type="spellEnd"/>
      <w:r w:rsidR="00204279">
        <w:rPr>
          <w:rFonts w:asciiTheme="minorHAnsi" w:hAnsiTheme="minorHAnsi" w:cstheme="minorHAnsi"/>
          <w:color w:val="auto"/>
        </w:rPr>
        <w:t xml:space="preserve">, která </w:t>
      </w:r>
      <w:r w:rsidR="001C02F3">
        <w:rPr>
          <w:rFonts w:asciiTheme="minorHAnsi" w:hAnsiTheme="minorHAnsi" w:cstheme="minorHAnsi"/>
          <w:color w:val="auto"/>
        </w:rPr>
        <w:t xml:space="preserve">pro dodavatele zajišťuje výhradně problematiku </w:t>
      </w:r>
      <w:proofErr w:type="spellStart"/>
      <w:r w:rsidR="001C02F3">
        <w:rPr>
          <w:rFonts w:asciiTheme="minorHAnsi" w:hAnsiTheme="minorHAnsi" w:cstheme="minorHAnsi"/>
          <w:color w:val="auto"/>
        </w:rPr>
        <w:t>whistleblowingu</w:t>
      </w:r>
      <w:proofErr w:type="spellEnd"/>
      <w:r w:rsidR="00204279">
        <w:rPr>
          <w:rFonts w:asciiTheme="minorHAnsi" w:hAnsiTheme="minorHAnsi" w:cstheme="minorHAnsi"/>
          <w:color w:val="auto"/>
        </w:rPr>
        <w:t xml:space="preserve">. </w:t>
      </w:r>
      <w:r w:rsidR="007D1710">
        <w:rPr>
          <w:rFonts w:asciiTheme="minorHAnsi" w:hAnsiTheme="minorHAnsi" w:cstheme="minorHAnsi"/>
          <w:color w:val="auto"/>
        </w:rPr>
        <w:t>Oznamovací systém objednatele kombinuje jak vnitřní, tak vnější způsob oznamování a smluvní strany považují určení jedné osoby za dostačující.</w:t>
      </w:r>
    </w:p>
    <w:p w14:paraId="08F8AB91" w14:textId="77777777" w:rsidR="001C02F3" w:rsidRDefault="001C02F3" w:rsidP="00260A9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35E9E6C" w14:textId="5A4E58F7" w:rsidR="00397345" w:rsidRDefault="001C02F3" w:rsidP="00260A9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4. Příslušná osoba </w:t>
      </w:r>
      <w:r w:rsidR="00397345" w:rsidRPr="00397345">
        <w:rPr>
          <w:rFonts w:asciiTheme="minorHAnsi" w:hAnsiTheme="minorHAnsi" w:cstheme="minorHAnsi"/>
          <w:color w:val="auto"/>
        </w:rPr>
        <w:t xml:space="preserve">je při výkonu činností specifikovaných v článku III. odst. 1 a 2 této smlouvy </w:t>
      </w:r>
      <w:r w:rsidR="00397345" w:rsidRPr="00A37498">
        <w:rPr>
          <w:rFonts w:asciiTheme="minorHAnsi" w:hAnsiTheme="minorHAnsi" w:cstheme="minorHAnsi"/>
          <w:color w:val="auto"/>
        </w:rPr>
        <w:t>přímo podříz</w:t>
      </w:r>
      <w:r w:rsidR="00A37498" w:rsidRPr="00A37498">
        <w:rPr>
          <w:rFonts w:asciiTheme="minorHAnsi" w:hAnsiTheme="minorHAnsi" w:cstheme="minorHAnsi"/>
          <w:color w:val="auto"/>
        </w:rPr>
        <w:t>ena</w:t>
      </w:r>
      <w:r w:rsidR="00A37498">
        <w:rPr>
          <w:rFonts w:asciiTheme="minorHAnsi" w:hAnsiTheme="minorHAnsi" w:cstheme="minorHAnsi"/>
          <w:color w:val="auto"/>
        </w:rPr>
        <w:t xml:space="preserve"> </w:t>
      </w:r>
      <w:r w:rsidR="006302C5">
        <w:rPr>
          <w:rFonts w:asciiTheme="minorHAnsi" w:hAnsiTheme="minorHAnsi" w:cstheme="minorHAnsi"/>
          <w:color w:val="auto"/>
        </w:rPr>
        <w:t xml:space="preserve">řediteli </w:t>
      </w:r>
      <w:r w:rsidR="00A37498">
        <w:rPr>
          <w:rFonts w:asciiTheme="minorHAnsi" w:hAnsiTheme="minorHAnsi" w:cstheme="minorHAnsi"/>
          <w:color w:val="auto"/>
        </w:rPr>
        <w:t xml:space="preserve">organizace </w:t>
      </w:r>
      <w:r w:rsidR="00397345" w:rsidRPr="00397345">
        <w:rPr>
          <w:rFonts w:asciiTheme="minorHAnsi" w:hAnsiTheme="minorHAnsi" w:cstheme="minorHAnsi"/>
          <w:color w:val="auto"/>
        </w:rPr>
        <w:t xml:space="preserve">Objednatele uvedené v článku 1 této Smlouvy. </w:t>
      </w:r>
      <w:r>
        <w:rPr>
          <w:rFonts w:asciiTheme="minorHAnsi" w:hAnsiTheme="minorHAnsi" w:cstheme="minorHAnsi"/>
          <w:color w:val="auto"/>
        </w:rPr>
        <w:t>S</w:t>
      </w:r>
      <w:r w:rsidR="00A9290F">
        <w:rPr>
          <w:rFonts w:asciiTheme="minorHAnsi" w:hAnsiTheme="minorHAnsi" w:cstheme="minorHAnsi"/>
          <w:color w:val="auto"/>
        </w:rPr>
        <w:t xml:space="preserve"> ředitelem </w:t>
      </w:r>
      <w:r w:rsidR="00A37498">
        <w:rPr>
          <w:rFonts w:asciiTheme="minorHAnsi" w:hAnsiTheme="minorHAnsi" w:cstheme="minorHAnsi"/>
          <w:color w:val="auto"/>
        </w:rPr>
        <w:t>organizace</w:t>
      </w:r>
      <w:r>
        <w:rPr>
          <w:rFonts w:asciiTheme="minorHAnsi" w:hAnsiTheme="minorHAnsi" w:cstheme="minorHAnsi"/>
          <w:color w:val="auto"/>
        </w:rPr>
        <w:t xml:space="preserve"> bude projednávat nápravná opatření v případě, že podání bude shledáno důvodným. Dále bude s</w:t>
      </w:r>
      <w:r w:rsidR="00A37498">
        <w:rPr>
          <w:rFonts w:asciiTheme="minorHAnsi" w:hAnsiTheme="minorHAnsi" w:cstheme="minorHAnsi"/>
          <w:color w:val="auto"/>
        </w:rPr>
        <w:t xml:space="preserve"> touto </w:t>
      </w:r>
      <w:r>
        <w:rPr>
          <w:rFonts w:asciiTheme="minorHAnsi" w:hAnsiTheme="minorHAnsi" w:cstheme="minorHAnsi"/>
          <w:color w:val="auto"/>
        </w:rPr>
        <w:t xml:space="preserve">osobou projednávat rozsah nutné součinnosti, která musí být příslušné osobě poskytnuta za účelem prověření oznámení. </w:t>
      </w:r>
      <w:r w:rsidR="007D1710">
        <w:rPr>
          <w:rFonts w:asciiTheme="minorHAnsi" w:hAnsiTheme="minorHAnsi" w:cstheme="minorHAnsi"/>
          <w:color w:val="auto"/>
        </w:rPr>
        <w:t xml:space="preserve">Objednatel se zavazuje prostřednictvím </w:t>
      </w:r>
      <w:r w:rsidR="006302C5">
        <w:rPr>
          <w:rFonts w:asciiTheme="minorHAnsi" w:hAnsiTheme="minorHAnsi" w:cstheme="minorHAnsi"/>
          <w:color w:val="auto"/>
        </w:rPr>
        <w:t>o</w:t>
      </w:r>
      <w:r>
        <w:rPr>
          <w:rFonts w:asciiTheme="minorHAnsi" w:hAnsiTheme="minorHAnsi" w:cstheme="minorHAnsi"/>
          <w:color w:val="auto"/>
        </w:rPr>
        <w:t>sob</w:t>
      </w:r>
      <w:r w:rsidR="007D1710">
        <w:rPr>
          <w:rFonts w:asciiTheme="minorHAnsi" w:hAnsiTheme="minorHAnsi" w:cstheme="minorHAnsi"/>
          <w:color w:val="auto"/>
        </w:rPr>
        <w:t>y</w:t>
      </w:r>
      <w:r w:rsidR="00A30C68">
        <w:rPr>
          <w:rFonts w:asciiTheme="minorHAnsi" w:hAnsiTheme="minorHAnsi" w:cstheme="minorHAnsi"/>
          <w:color w:val="auto"/>
        </w:rPr>
        <w:t xml:space="preserve"> </w:t>
      </w:r>
      <w:r w:rsidR="006302C5">
        <w:rPr>
          <w:rFonts w:asciiTheme="minorHAnsi" w:hAnsiTheme="minorHAnsi" w:cstheme="minorHAnsi"/>
          <w:color w:val="auto"/>
        </w:rPr>
        <w:t xml:space="preserve">ředitele </w:t>
      </w:r>
      <w:r w:rsidR="007D1710">
        <w:rPr>
          <w:rFonts w:asciiTheme="minorHAnsi" w:hAnsiTheme="minorHAnsi" w:cstheme="minorHAnsi"/>
          <w:color w:val="auto"/>
        </w:rPr>
        <w:t>k</w:t>
      </w:r>
      <w:r w:rsidR="00EF60E0">
        <w:rPr>
          <w:rFonts w:asciiTheme="minorHAnsi" w:hAnsiTheme="minorHAnsi" w:cstheme="minorHAnsi"/>
          <w:color w:val="auto"/>
        </w:rPr>
        <w:t> </w:t>
      </w:r>
      <w:r w:rsidR="007D1710">
        <w:rPr>
          <w:rFonts w:asciiTheme="minorHAnsi" w:hAnsiTheme="minorHAnsi" w:cstheme="minorHAnsi"/>
          <w:color w:val="auto"/>
        </w:rPr>
        <w:t>poskytnutí</w:t>
      </w:r>
      <w:r w:rsidR="00EF60E0">
        <w:rPr>
          <w:rFonts w:asciiTheme="minorHAnsi" w:hAnsiTheme="minorHAnsi" w:cstheme="minorHAnsi"/>
          <w:color w:val="auto"/>
        </w:rPr>
        <w:t xml:space="preserve"> nezbytné</w:t>
      </w:r>
      <w:r w:rsidR="007D1710">
        <w:rPr>
          <w:rFonts w:asciiTheme="minorHAnsi" w:hAnsiTheme="minorHAnsi" w:cstheme="minorHAnsi"/>
          <w:color w:val="auto"/>
        </w:rPr>
        <w:t xml:space="preserve"> součinnosti</w:t>
      </w:r>
      <w:r>
        <w:rPr>
          <w:rFonts w:asciiTheme="minorHAnsi" w:hAnsiTheme="minorHAnsi" w:cstheme="minorHAnsi"/>
          <w:color w:val="auto"/>
        </w:rPr>
        <w:t>.</w:t>
      </w:r>
      <w:r w:rsidR="007D1710">
        <w:rPr>
          <w:rFonts w:asciiTheme="minorHAnsi" w:hAnsiTheme="minorHAnsi" w:cstheme="minorHAnsi"/>
          <w:color w:val="auto"/>
        </w:rPr>
        <w:t xml:space="preserve"> Objednatel prohlašuje, že si je vědom, že příslušná osoba nesmí být za řádný výkon své činnosti postihována. Objednatel si je vědom, že nemá přístup k podaným oznámením a žádným dalším navazujícím dokumentům. V případě sporu se smluvní strany zavazují k postupu předání sporné věci Ministerstvu spravedlnosti, a to za podmínky zachování mlčenlivosti příslušné osoby. </w:t>
      </w:r>
    </w:p>
    <w:p w14:paraId="5C560A8C" w14:textId="77777777" w:rsidR="00EF60E0" w:rsidRPr="00397345" w:rsidRDefault="00EF60E0" w:rsidP="00260A9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FF07E49" w14:textId="77777777" w:rsidR="00397345" w:rsidRDefault="00397345" w:rsidP="00260A97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8298352" w14:textId="77777777" w:rsidR="00397345" w:rsidRPr="00397345" w:rsidRDefault="00397345" w:rsidP="00397345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97345">
        <w:rPr>
          <w:rFonts w:asciiTheme="minorHAnsi" w:hAnsiTheme="minorHAnsi" w:cstheme="minorHAnsi"/>
          <w:b/>
          <w:bCs/>
          <w:color w:val="auto"/>
        </w:rPr>
        <w:t>III.</w:t>
      </w:r>
    </w:p>
    <w:p w14:paraId="1B9FC199" w14:textId="77777777" w:rsidR="00397345" w:rsidRPr="00397345" w:rsidRDefault="00397345" w:rsidP="00397345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97345">
        <w:rPr>
          <w:rFonts w:asciiTheme="minorHAnsi" w:hAnsiTheme="minorHAnsi" w:cstheme="minorHAnsi"/>
          <w:b/>
          <w:bCs/>
          <w:color w:val="auto"/>
        </w:rPr>
        <w:t>Předmět smlouvy</w:t>
      </w:r>
    </w:p>
    <w:p w14:paraId="04FBA155" w14:textId="77777777" w:rsidR="00375AEF" w:rsidRDefault="00375AEF" w:rsidP="009F5499">
      <w:pPr>
        <w:pStyle w:val="Default"/>
        <w:spacing w:after="138"/>
        <w:jc w:val="both"/>
        <w:rPr>
          <w:rFonts w:asciiTheme="minorHAnsi" w:hAnsiTheme="minorHAnsi" w:cstheme="minorHAnsi"/>
          <w:color w:val="auto"/>
        </w:rPr>
      </w:pPr>
    </w:p>
    <w:p w14:paraId="73F3BD34" w14:textId="12CFD108" w:rsidR="00260A97" w:rsidRDefault="00397345" w:rsidP="007D651F">
      <w:pPr>
        <w:pStyle w:val="Default"/>
        <w:spacing w:after="138"/>
        <w:jc w:val="both"/>
        <w:rPr>
          <w:rFonts w:asciiTheme="minorHAnsi" w:hAnsiTheme="minorHAnsi" w:cstheme="minorHAnsi"/>
          <w:color w:val="auto"/>
        </w:rPr>
      </w:pPr>
      <w:r w:rsidRPr="00397345">
        <w:rPr>
          <w:rFonts w:asciiTheme="minorHAnsi" w:hAnsiTheme="minorHAnsi" w:cstheme="minorHAnsi"/>
          <w:color w:val="auto"/>
        </w:rPr>
        <w:t xml:space="preserve">1. </w:t>
      </w:r>
      <w:r w:rsidR="00260A97">
        <w:rPr>
          <w:rFonts w:asciiTheme="minorHAnsi" w:hAnsiTheme="minorHAnsi" w:cstheme="minorHAnsi"/>
          <w:color w:val="auto"/>
        </w:rPr>
        <w:t>Dodavatel</w:t>
      </w:r>
      <w:r w:rsidRPr="00397345">
        <w:rPr>
          <w:rFonts w:asciiTheme="minorHAnsi" w:hAnsiTheme="minorHAnsi" w:cstheme="minorHAnsi"/>
          <w:color w:val="auto"/>
        </w:rPr>
        <w:t xml:space="preserve"> se touto smlouvou zavazuje zajistit službu </w:t>
      </w:r>
      <w:r w:rsidR="00260A97" w:rsidRPr="0077108E">
        <w:rPr>
          <w:rFonts w:asciiTheme="minorHAnsi" w:hAnsiTheme="minorHAnsi" w:cstheme="minorHAnsi"/>
          <w:b/>
          <w:bCs/>
          <w:color w:val="auto"/>
        </w:rPr>
        <w:t>příslušné osoby</w:t>
      </w:r>
      <w:r w:rsidR="00260A97">
        <w:rPr>
          <w:rFonts w:asciiTheme="minorHAnsi" w:hAnsiTheme="minorHAnsi" w:cstheme="minorHAnsi"/>
          <w:color w:val="auto"/>
        </w:rPr>
        <w:t xml:space="preserve"> ve smyslu zákona č. </w:t>
      </w:r>
      <w:r w:rsidR="00260A97" w:rsidRPr="00B869E7">
        <w:rPr>
          <w:rFonts w:asciiTheme="minorHAnsi" w:hAnsiTheme="minorHAnsi" w:cstheme="minorHAnsi"/>
          <w:color w:val="auto"/>
        </w:rPr>
        <w:t>171/2023 Sb. o ochraně oznamovatelů</w:t>
      </w:r>
      <w:r w:rsidR="00260A97">
        <w:rPr>
          <w:rFonts w:asciiTheme="minorHAnsi" w:hAnsiTheme="minorHAnsi" w:cstheme="minorHAnsi"/>
          <w:color w:val="auto"/>
        </w:rPr>
        <w:t xml:space="preserve">, která bude pro </w:t>
      </w:r>
      <w:r w:rsidR="0077108E">
        <w:rPr>
          <w:rFonts w:asciiTheme="minorHAnsi" w:hAnsiTheme="minorHAnsi" w:cstheme="minorHAnsi"/>
          <w:color w:val="auto"/>
        </w:rPr>
        <w:t>O</w:t>
      </w:r>
      <w:r w:rsidR="00260A97">
        <w:rPr>
          <w:rFonts w:asciiTheme="minorHAnsi" w:hAnsiTheme="minorHAnsi" w:cstheme="minorHAnsi"/>
          <w:color w:val="auto"/>
        </w:rPr>
        <w:t>bjednatele vykonávat zákonem stanovené povinnosti a bude uchovávat zákonem stanovené údaje v elektronické podobě po dobu 5 let.</w:t>
      </w:r>
    </w:p>
    <w:p w14:paraId="46D3FD76" w14:textId="40A0CD60" w:rsidR="00397345" w:rsidRDefault="00397345" w:rsidP="00397345">
      <w:pPr>
        <w:pStyle w:val="Default"/>
        <w:spacing w:after="138"/>
        <w:rPr>
          <w:rFonts w:asciiTheme="minorHAnsi" w:hAnsiTheme="minorHAnsi" w:cstheme="minorHAnsi"/>
          <w:color w:val="auto"/>
        </w:rPr>
      </w:pPr>
      <w:r w:rsidRPr="00397345">
        <w:rPr>
          <w:rFonts w:asciiTheme="minorHAnsi" w:hAnsiTheme="minorHAnsi" w:cstheme="minorHAnsi"/>
          <w:color w:val="auto"/>
        </w:rPr>
        <w:t xml:space="preserve">2. Služby podle čl. III. odst. 1 zahrnují </w:t>
      </w:r>
    </w:p>
    <w:p w14:paraId="76A3D45D" w14:textId="090D463C" w:rsidR="00D72CE5" w:rsidRDefault="00D72CE5" w:rsidP="00D72CE5">
      <w:pPr>
        <w:pStyle w:val="Default"/>
        <w:spacing w:after="13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a) dodání vnitřního oznamovacího systému (vnitřní směrnice, rozsahu informací pro účely zveřejnění dálkovým přístupem, proškolení interních zaměstnanců </w:t>
      </w:r>
      <w:r w:rsidR="00375AEF">
        <w:rPr>
          <w:rFonts w:asciiTheme="minorHAnsi" w:hAnsiTheme="minorHAnsi" w:cstheme="minorHAnsi"/>
          <w:color w:val="auto"/>
        </w:rPr>
        <w:t>O</w:t>
      </w:r>
      <w:r>
        <w:rPr>
          <w:rFonts w:asciiTheme="minorHAnsi" w:hAnsiTheme="minorHAnsi" w:cstheme="minorHAnsi"/>
          <w:color w:val="auto"/>
        </w:rPr>
        <w:t>bjednatele, dodání Informační povinnosti a Záznamu o činnostech ve smyslu GDPR, pravidelnou aktualizaci dokumentů)</w:t>
      </w:r>
    </w:p>
    <w:p w14:paraId="3DE459DB" w14:textId="3975A2DB" w:rsidR="00D72CE5" w:rsidRPr="00397345" w:rsidRDefault="00D72CE5" w:rsidP="00D72CE5">
      <w:pPr>
        <w:pStyle w:val="Default"/>
        <w:spacing w:after="138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="003C1E44">
        <w:rPr>
          <w:rFonts w:asciiTheme="minorHAnsi" w:hAnsiTheme="minorHAnsi" w:cstheme="minorHAnsi"/>
          <w:color w:val="auto"/>
        </w:rPr>
        <w:t>zajištění příslušné osoby, která:</w:t>
      </w:r>
    </w:p>
    <w:p w14:paraId="4DAF76E0" w14:textId="6A5357D9" w:rsidR="00397345" w:rsidRPr="00397345" w:rsidRDefault="00260A97" w:rsidP="003745E2">
      <w:pPr>
        <w:pStyle w:val="Default"/>
        <w:numPr>
          <w:ilvl w:val="0"/>
          <w:numId w:val="2"/>
        </w:numPr>
        <w:spacing w:after="13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přijímá a posuzuje důvodnost oznámení podaného prostřednictvím vnitřního oznamovacího systému</w:t>
      </w:r>
      <w:r w:rsidR="00397345" w:rsidRPr="00397345">
        <w:rPr>
          <w:rFonts w:asciiTheme="minorHAnsi" w:hAnsiTheme="minorHAnsi" w:cstheme="minorHAnsi"/>
          <w:color w:val="auto"/>
        </w:rPr>
        <w:t xml:space="preserve">, </w:t>
      </w:r>
    </w:p>
    <w:p w14:paraId="5F705580" w14:textId="70661D73" w:rsidR="00397345" w:rsidRPr="00397345" w:rsidRDefault="00260A97" w:rsidP="003745E2">
      <w:pPr>
        <w:pStyle w:val="Default"/>
        <w:numPr>
          <w:ilvl w:val="0"/>
          <w:numId w:val="2"/>
        </w:numPr>
        <w:spacing w:after="13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navrhuje povinnému subjektu opatření k nápravě nebo předejití protiprávního stavu v návaznosti na podané oznámení, ledaže by tímto postupem mohlo dojít k prozrazení totožnosti oznamovatele</w:t>
      </w:r>
      <w:r w:rsidR="00397345" w:rsidRPr="00397345">
        <w:rPr>
          <w:rFonts w:asciiTheme="minorHAnsi" w:hAnsiTheme="minorHAnsi" w:cstheme="minorHAnsi"/>
          <w:color w:val="auto"/>
        </w:rPr>
        <w:t xml:space="preserve">, </w:t>
      </w:r>
    </w:p>
    <w:p w14:paraId="738CFF71" w14:textId="1884B925" w:rsidR="00397345" w:rsidRPr="00397345" w:rsidRDefault="00260A97" w:rsidP="003745E2">
      <w:pPr>
        <w:pStyle w:val="Default"/>
        <w:numPr>
          <w:ilvl w:val="0"/>
          <w:numId w:val="2"/>
        </w:numPr>
        <w:spacing w:after="13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plní pokyny povinného subjektu, ledaže ohrožují nebo </w:t>
      </w:r>
      <w:proofErr w:type="gramStart"/>
      <w:r>
        <w:rPr>
          <w:rFonts w:asciiTheme="minorHAnsi" w:hAnsiTheme="minorHAnsi" w:cstheme="minorHAnsi"/>
          <w:color w:val="auto"/>
        </w:rPr>
        <w:t>maří</w:t>
      </w:r>
      <w:proofErr w:type="gramEnd"/>
      <w:r>
        <w:rPr>
          <w:rFonts w:asciiTheme="minorHAnsi" w:hAnsiTheme="minorHAnsi" w:cstheme="minorHAnsi"/>
          <w:color w:val="auto"/>
        </w:rPr>
        <w:t xml:space="preserve"> výkon její činnosti podle tohoto zákona</w:t>
      </w:r>
      <w:r w:rsidR="00397345" w:rsidRPr="00397345">
        <w:rPr>
          <w:rFonts w:asciiTheme="minorHAnsi" w:hAnsiTheme="minorHAnsi" w:cstheme="minorHAnsi"/>
          <w:color w:val="auto"/>
        </w:rPr>
        <w:t xml:space="preserve">, </w:t>
      </w:r>
    </w:p>
    <w:p w14:paraId="03307A21" w14:textId="36BF775D" w:rsidR="00397345" w:rsidRPr="00397345" w:rsidRDefault="00260A97" w:rsidP="003745E2">
      <w:pPr>
        <w:pStyle w:val="Default"/>
        <w:numPr>
          <w:ilvl w:val="0"/>
          <w:numId w:val="2"/>
        </w:numPr>
        <w:spacing w:after="13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postupuje při výkonu své činnosti podle tohoto zákona nestranně</w:t>
      </w:r>
      <w:r w:rsidR="00397345" w:rsidRPr="00397345">
        <w:rPr>
          <w:rFonts w:asciiTheme="minorHAnsi" w:hAnsiTheme="minorHAnsi" w:cstheme="minorHAnsi"/>
          <w:color w:val="auto"/>
        </w:rPr>
        <w:t xml:space="preserve">, </w:t>
      </w:r>
    </w:p>
    <w:p w14:paraId="4C165A1C" w14:textId="6A530A17" w:rsidR="00B86463" w:rsidRDefault="00260A97" w:rsidP="003745E2">
      <w:pPr>
        <w:pStyle w:val="Default"/>
        <w:numPr>
          <w:ilvl w:val="0"/>
          <w:numId w:val="2"/>
        </w:numPr>
        <w:spacing w:after="13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zachovává mlčenlivost o skutečnostech, o kterých se dozvěděla při výkonu své činnosti podle tohoto zákona, a to i po ukončení výkonu těchto činností</w:t>
      </w:r>
      <w:r w:rsidR="00007351">
        <w:rPr>
          <w:rFonts w:asciiTheme="minorHAnsi" w:hAnsiTheme="minorHAnsi" w:cstheme="minorHAnsi"/>
          <w:color w:val="auto"/>
        </w:rPr>
        <w:t>, pokud zákon nestanoví jinak</w:t>
      </w:r>
      <w:r w:rsidR="00204279">
        <w:rPr>
          <w:rFonts w:asciiTheme="minorHAnsi" w:hAnsiTheme="minorHAnsi" w:cstheme="minorHAnsi"/>
          <w:color w:val="auto"/>
        </w:rPr>
        <w:t>.</w:t>
      </w:r>
    </w:p>
    <w:p w14:paraId="685E09A7" w14:textId="6FC60F91" w:rsidR="00B86463" w:rsidRPr="00397345" w:rsidRDefault="003745E2" w:rsidP="00397345">
      <w:pPr>
        <w:pStyle w:val="Default"/>
        <w:spacing w:after="13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c) uložení dat u příslušné osoby v elektronické po době po dobu 5 let</w:t>
      </w:r>
      <w:r w:rsidR="00C95210">
        <w:rPr>
          <w:rFonts w:asciiTheme="minorHAnsi" w:hAnsiTheme="minorHAnsi" w:cstheme="minorHAnsi"/>
          <w:color w:val="auto"/>
        </w:rPr>
        <w:t>, pravidelné sledování vývoje legislativy, aktualizace, informace, pravidelná školení</w:t>
      </w:r>
      <w:r w:rsidR="00E515C9">
        <w:rPr>
          <w:rFonts w:asciiTheme="minorHAnsi" w:hAnsiTheme="minorHAnsi" w:cstheme="minorHAnsi"/>
          <w:color w:val="auto"/>
        </w:rPr>
        <w:t xml:space="preserve">. </w:t>
      </w:r>
    </w:p>
    <w:p w14:paraId="61E20DFD" w14:textId="77777777" w:rsidR="0080384B" w:rsidRDefault="0080384B" w:rsidP="00551AD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83F7E8C" w14:textId="77777777" w:rsidR="00397345" w:rsidRPr="00397345" w:rsidRDefault="00397345" w:rsidP="00551AD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397345">
        <w:rPr>
          <w:rFonts w:asciiTheme="minorHAnsi" w:hAnsiTheme="minorHAnsi" w:cstheme="minorHAnsi"/>
          <w:b/>
          <w:bCs/>
          <w:color w:val="auto"/>
        </w:rPr>
        <w:t>IV.</w:t>
      </w:r>
    </w:p>
    <w:p w14:paraId="76E6A051" w14:textId="77777777" w:rsidR="00397345" w:rsidRDefault="00397345" w:rsidP="00551AD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397345">
        <w:rPr>
          <w:rFonts w:asciiTheme="minorHAnsi" w:hAnsiTheme="minorHAnsi" w:cstheme="minorHAnsi"/>
          <w:b/>
          <w:bCs/>
          <w:color w:val="auto"/>
        </w:rPr>
        <w:t>Cena</w:t>
      </w:r>
    </w:p>
    <w:p w14:paraId="08A12D01" w14:textId="587E7564" w:rsidR="00831B82" w:rsidRDefault="00397345" w:rsidP="00831B82">
      <w:pPr>
        <w:pStyle w:val="Default"/>
        <w:spacing w:after="136"/>
        <w:jc w:val="both"/>
        <w:rPr>
          <w:rFonts w:asciiTheme="minorHAnsi" w:hAnsiTheme="minorHAnsi" w:cstheme="minorHAnsi"/>
          <w:color w:val="auto"/>
        </w:rPr>
      </w:pPr>
      <w:r w:rsidRPr="00397345">
        <w:rPr>
          <w:rFonts w:asciiTheme="minorHAnsi" w:hAnsiTheme="minorHAnsi" w:cstheme="minorHAnsi"/>
          <w:color w:val="auto"/>
        </w:rPr>
        <w:t>1. Cena za poskytování služeb podle čl. III. odst. 2</w:t>
      </w:r>
      <w:r w:rsidR="004B64DA">
        <w:rPr>
          <w:rFonts w:asciiTheme="minorHAnsi" w:hAnsiTheme="minorHAnsi" w:cstheme="minorHAnsi"/>
          <w:color w:val="auto"/>
        </w:rPr>
        <w:t xml:space="preserve"> a)</w:t>
      </w:r>
      <w:r w:rsidRPr="00397345">
        <w:rPr>
          <w:rFonts w:asciiTheme="minorHAnsi" w:hAnsiTheme="minorHAnsi" w:cstheme="minorHAnsi"/>
          <w:color w:val="auto"/>
        </w:rPr>
        <w:t xml:space="preserve"> této smlouvy je stanovena dohodou smluvních stran a činí </w:t>
      </w:r>
      <w:r w:rsidR="00F05C42" w:rsidRPr="00F05C42">
        <w:rPr>
          <w:rFonts w:asciiTheme="minorHAnsi" w:hAnsiTheme="minorHAnsi" w:cstheme="minorHAnsi"/>
          <w:color w:val="auto"/>
        </w:rPr>
        <w:t>4000</w:t>
      </w:r>
      <w:r w:rsidR="004F1B9E" w:rsidRPr="00F05C42">
        <w:rPr>
          <w:rFonts w:asciiTheme="minorHAnsi" w:hAnsiTheme="minorHAnsi" w:cstheme="minorHAnsi"/>
          <w:color w:val="auto"/>
        </w:rPr>
        <w:t>,-</w:t>
      </w:r>
      <w:r w:rsidRPr="00F05C42">
        <w:rPr>
          <w:rFonts w:asciiTheme="minorHAnsi" w:hAnsiTheme="minorHAnsi" w:cstheme="minorHAnsi"/>
          <w:color w:val="auto"/>
        </w:rPr>
        <w:t xml:space="preserve"> Kč bez DPH.</w:t>
      </w:r>
      <w:r w:rsidRPr="00397345">
        <w:rPr>
          <w:rFonts w:asciiTheme="minorHAnsi" w:hAnsiTheme="minorHAnsi" w:cstheme="minorHAnsi"/>
          <w:color w:val="auto"/>
        </w:rPr>
        <w:t xml:space="preserve"> </w:t>
      </w:r>
    </w:p>
    <w:p w14:paraId="2A48304B" w14:textId="1740ABAF" w:rsidR="00397345" w:rsidRPr="00397345" w:rsidRDefault="00397345" w:rsidP="009F5499">
      <w:pPr>
        <w:pStyle w:val="Default"/>
        <w:spacing w:after="138"/>
        <w:jc w:val="both"/>
        <w:rPr>
          <w:rFonts w:asciiTheme="minorHAnsi" w:hAnsiTheme="minorHAnsi" w:cstheme="minorHAnsi"/>
          <w:color w:val="auto"/>
        </w:rPr>
      </w:pPr>
      <w:r w:rsidRPr="00397345">
        <w:rPr>
          <w:rFonts w:asciiTheme="minorHAnsi" w:hAnsiTheme="minorHAnsi" w:cstheme="minorHAnsi"/>
          <w:color w:val="auto"/>
        </w:rPr>
        <w:t>2. Cena zahrnuje veškeré náklady související s</w:t>
      </w:r>
      <w:r w:rsidR="004B64DA">
        <w:rPr>
          <w:rFonts w:asciiTheme="minorHAnsi" w:hAnsiTheme="minorHAnsi" w:cstheme="minorHAnsi"/>
          <w:color w:val="auto"/>
        </w:rPr>
        <w:t> jednorázovým zavedením vnitřního oznamovacího systému</w:t>
      </w:r>
      <w:r w:rsidRPr="00397345">
        <w:rPr>
          <w:rFonts w:asciiTheme="minorHAnsi" w:hAnsiTheme="minorHAnsi" w:cstheme="minorHAnsi"/>
          <w:color w:val="auto"/>
        </w:rPr>
        <w:t xml:space="preserve">. </w:t>
      </w:r>
    </w:p>
    <w:p w14:paraId="026C2AB3" w14:textId="283036B6" w:rsidR="00B41C50" w:rsidRDefault="00AA6601" w:rsidP="009F5499">
      <w:pPr>
        <w:pStyle w:val="Default"/>
        <w:spacing w:after="13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Pr="00AA6601">
        <w:rPr>
          <w:rFonts w:asciiTheme="minorHAnsi" w:hAnsiTheme="minorHAnsi" w:cstheme="minorHAnsi"/>
          <w:color w:val="auto"/>
        </w:rPr>
        <w:t xml:space="preserve">. </w:t>
      </w:r>
      <w:r w:rsidR="007E4E31" w:rsidRPr="00397345">
        <w:rPr>
          <w:rFonts w:asciiTheme="minorHAnsi" w:hAnsiTheme="minorHAnsi" w:cstheme="minorHAnsi"/>
          <w:color w:val="auto"/>
        </w:rPr>
        <w:t>Cena za poskytování služeb podle čl. III. odst. 2</w:t>
      </w:r>
      <w:r w:rsidR="00B41C50">
        <w:rPr>
          <w:rFonts w:asciiTheme="minorHAnsi" w:hAnsiTheme="minorHAnsi" w:cstheme="minorHAnsi"/>
          <w:color w:val="auto"/>
        </w:rPr>
        <w:t xml:space="preserve"> a)</w:t>
      </w:r>
      <w:r w:rsidR="007E4E31">
        <w:rPr>
          <w:rFonts w:asciiTheme="minorHAnsi" w:hAnsiTheme="minorHAnsi" w:cstheme="minorHAnsi"/>
          <w:color w:val="auto"/>
        </w:rPr>
        <w:t xml:space="preserve"> b) </w:t>
      </w:r>
      <w:r w:rsidR="008865CC" w:rsidRPr="00F05C42">
        <w:rPr>
          <w:rFonts w:asciiTheme="minorHAnsi" w:hAnsiTheme="minorHAnsi" w:cstheme="minorHAnsi"/>
          <w:color w:val="auto"/>
        </w:rPr>
        <w:t>a c)</w:t>
      </w:r>
      <w:r w:rsidR="008865CC">
        <w:rPr>
          <w:rFonts w:asciiTheme="minorHAnsi" w:hAnsiTheme="minorHAnsi" w:cstheme="minorHAnsi"/>
          <w:color w:val="auto"/>
        </w:rPr>
        <w:t xml:space="preserve"> </w:t>
      </w:r>
      <w:r w:rsidR="007E4E31">
        <w:rPr>
          <w:rFonts w:asciiTheme="minorHAnsi" w:hAnsiTheme="minorHAnsi" w:cstheme="minorHAnsi"/>
          <w:color w:val="auto"/>
        </w:rPr>
        <w:t>činí paušální částku ve výši</w:t>
      </w:r>
      <w:r w:rsidR="00F05C42">
        <w:rPr>
          <w:rFonts w:asciiTheme="minorHAnsi" w:hAnsiTheme="minorHAnsi" w:cstheme="minorHAnsi"/>
          <w:color w:val="auto"/>
        </w:rPr>
        <w:t xml:space="preserve"> </w:t>
      </w:r>
      <w:r w:rsidR="00F05C42" w:rsidRPr="00F05C42">
        <w:rPr>
          <w:rFonts w:asciiTheme="minorHAnsi" w:hAnsiTheme="minorHAnsi" w:cstheme="minorHAnsi"/>
          <w:color w:val="auto"/>
        </w:rPr>
        <w:t>1</w:t>
      </w:r>
      <w:r w:rsidR="00575D96">
        <w:rPr>
          <w:rFonts w:asciiTheme="minorHAnsi" w:hAnsiTheme="minorHAnsi" w:cstheme="minorHAnsi"/>
          <w:color w:val="auto"/>
        </w:rPr>
        <w:t>400</w:t>
      </w:r>
      <w:r w:rsidR="007E4E31" w:rsidRPr="00F05C42">
        <w:rPr>
          <w:rFonts w:asciiTheme="minorHAnsi" w:hAnsiTheme="minorHAnsi" w:cstheme="minorHAnsi"/>
          <w:color w:val="auto"/>
        </w:rPr>
        <w:t xml:space="preserve"> Kč bez DPH</w:t>
      </w:r>
      <w:r w:rsidR="00A37F43">
        <w:rPr>
          <w:rFonts w:asciiTheme="minorHAnsi" w:hAnsiTheme="minorHAnsi" w:cstheme="minorHAnsi"/>
          <w:color w:val="auto"/>
        </w:rPr>
        <w:t>, tj. za pravidelné sledování vývoje legislativy, za aktualizace, informace, pravidelná školení, „držení“ příslušné osoby pro Objednatele</w:t>
      </w:r>
      <w:r w:rsidR="00AC47B9">
        <w:rPr>
          <w:rFonts w:asciiTheme="minorHAnsi" w:hAnsiTheme="minorHAnsi" w:cstheme="minorHAnsi"/>
          <w:color w:val="auto"/>
        </w:rPr>
        <w:t xml:space="preserve"> a </w:t>
      </w:r>
      <w:r w:rsidR="00A37F43">
        <w:rPr>
          <w:rFonts w:asciiTheme="minorHAnsi" w:hAnsiTheme="minorHAnsi" w:cstheme="minorHAnsi"/>
          <w:color w:val="auto"/>
        </w:rPr>
        <w:t xml:space="preserve">uchování dat. </w:t>
      </w:r>
      <w:r w:rsidR="00B41C50">
        <w:rPr>
          <w:rFonts w:asciiTheme="minorHAnsi" w:hAnsiTheme="minorHAnsi" w:cstheme="minorHAnsi"/>
          <w:color w:val="auto"/>
        </w:rPr>
        <w:t>Přičemž za každé oznámení, které bude prověřováno bude dodavatel účtovat objednateli částku ve výši</w:t>
      </w:r>
      <w:r w:rsidR="00AC47B9">
        <w:rPr>
          <w:rFonts w:asciiTheme="minorHAnsi" w:hAnsiTheme="minorHAnsi" w:cstheme="minorHAnsi"/>
          <w:color w:val="auto"/>
        </w:rPr>
        <w:t xml:space="preserve"> 1500 </w:t>
      </w:r>
      <w:r w:rsidR="00B41C50" w:rsidRPr="00AC47B9">
        <w:rPr>
          <w:rFonts w:asciiTheme="minorHAnsi" w:hAnsiTheme="minorHAnsi" w:cstheme="minorHAnsi"/>
          <w:color w:val="auto"/>
        </w:rPr>
        <w:t>- Kč/hod</w:t>
      </w:r>
      <w:r w:rsidR="00AC47B9">
        <w:rPr>
          <w:rFonts w:asciiTheme="minorHAnsi" w:hAnsiTheme="minorHAnsi" w:cstheme="minorHAnsi"/>
          <w:color w:val="auto"/>
        </w:rPr>
        <w:t xml:space="preserve"> </w:t>
      </w:r>
      <w:r w:rsidR="00B41C50" w:rsidRPr="00AC47B9">
        <w:rPr>
          <w:rFonts w:asciiTheme="minorHAnsi" w:hAnsiTheme="minorHAnsi" w:cstheme="minorHAnsi"/>
          <w:color w:val="auto"/>
        </w:rPr>
        <w:t>bez DPH.</w:t>
      </w:r>
    </w:p>
    <w:p w14:paraId="2E71782D" w14:textId="42FC0D14" w:rsidR="00AA6601" w:rsidRDefault="00B41C50" w:rsidP="009F5499">
      <w:pPr>
        <w:pStyle w:val="Default"/>
        <w:spacing w:after="13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4. </w:t>
      </w:r>
      <w:r w:rsidR="00AA6601" w:rsidRPr="00AA6601">
        <w:rPr>
          <w:rFonts w:asciiTheme="minorHAnsi" w:hAnsiTheme="minorHAnsi" w:cstheme="minorHAnsi"/>
          <w:color w:val="auto"/>
        </w:rPr>
        <w:t xml:space="preserve">Cena bude uhrazena </w:t>
      </w:r>
      <w:r w:rsidR="00AC47B9">
        <w:rPr>
          <w:rFonts w:asciiTheme="minorHAnsi" w:hAnsiTheme="minorHAnsi" w:cstheme="minorHAnsi"/>
          <w:color w:val="auto"/>
        </w:rPr>
        <w:t>O</w:t>
      </w:r>
      <w:r w:rsidR="00AA6601" w:rsidRPr="00AA6601">
        <w:rPr>
          <w:rFonts w:asciiTheme="minorHAnsi" w:hAnsiTheme="minorHAnsi" w:cstheme="minorHAnsi"/>
          <w:color w:val="auto"/>
        </w:rPr>
        <w:t xml:space="preserve">bjednatelem na základě vystavené faktury. </w:t>
      </w:r>
    </w:p>
    <w:p w14:paraId="521C2266" w14:textId="77777777" w:rsidR="004F1B9E" w:rsidRPr="004F1B9E" w:rsidRDefault="004F1B9E" w:rsidP="009F5499">
      <w:pPr>
        <w:autoSpaceDE w:val="0"/>
        <w:autoSpaceDN w:val="0"/>
        <w:adjustRightInd w:val="0"/>
        <w:spacing w:after="136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 w:rsidRPr="004F1B9E">
        <w:rPr>
          <w:rFonts w:asciiTheme="minorHAnsi" w:hAnsiTheme="minorHAnsi" w:cstheme="minorHAnsi"/>
          <w:sz w:val="24"/>
        </w:rPr>
        <w:t>4.</w:t>
      </w:r>
      <w:r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 Úhrada ceny za jednotlivé plnění bude </w:t>
      </w:r>
      <w:r>
        <w:rPr>
          <w:rFonts w:asciiTheme="minorHAnsi" w:eastAsiaTheme="minorHAnsi" w:hAnsiTheme="minorHAnsi" w:cstheme="minorHAnsi"/>
          <w:color w:val="000000"/>
          <w:sz w:val="24"/>
        </w:rPr>
        <w:t>měsíční, a to zpětně za uplynulý kalendářní měsíc</w:t>
      </w:r>
      <w:r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. </w:t>
      </w:r>
    </w:p>
    <w:p w14:paraId="1C608AE8" w14:textId="77777777" w:rsidR="004F1B9E" w:rsidRDefault="004707F6" w:rsidP="009F5499">
      <w:pPr>
        <w:autoSpaceDE w:val="0"/>
        <w:autoSpaceDN w:val="0"/>
        <w:adjustRightInd w:val="0"/>
        <w:spacing w:after="136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5</w:t>
      </w:r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. Lhůta splatnosti faktury bude činit </w:t>
      </w:r>
      <w:r w:rsidR="004F1B9E">
        <w:rPr>
          <w:rFonts w:asciiTheme="minorHAnsi" w:eastAsiaTheme="minorHAnsi" w:hAnsiTheme="minorHAnsi" w:cstheme="minorHAnsi"/>
          <w:color w:val="000000"/>
          <w:sz w:val="24"/>
        </w:rPr>
        <w:t>15</w:t>
      </w:r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 kalendářních dnů ode dne jejího doručení objednateli. </w:t>
      </w:r>
    </w:p>
    <w:p w14:paraId="4387E686" w14:textId="77777777" w:rsidR="00B95F38" w:rsidRPr="004F1B9E" w:rsidRDefault="00B95F38" w:rsidP="009F5499">
      <w:pPr>
        <w:autoSpaceDE w:val="0"/>
        <w:autoSpaceDN w:val="0"/>
        <w:adjustRightInd w:val="0"/>
        <w:spacing w:after="136" w:line="240" w:lineRule="auto"/>
        <w:rPr>
          <w:rFonts w:asciiTheme="minorHAnsi" w:eastAsiaTheme="minorHAnsi" w:hAnsiTheme="minorHAnsi" w:cstheme="minorHAnsi"/>
          <w:color w:val="000000"/>
          <w:sz w:val="24"/>
        </w:rPr>
      </w:pPr>
    </w:p>
    <w:p w14:paraId="3EBDB6AE" w14:textId="77777777" w:rsidR="00AA6601" w:rsidRPr="00AA6601" w:rsidRDefault="00AA6601" w:rsidP="0080384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AA6601">
        <w:rPr>
          <w:rFonts w:asciiTheme="minorHAnsi" w:hAnsiTheme="minorHAnsi" w:cstheme="minorHAnsi"/>
          <w:b/>
          <w:bCs/>
          <w:color w:val="auto"/>
        </w:rPr>
        <w:t>V.</w:t>
      </w:r>
    </w:p>
    <w:p w14:paraId="0740552B" w14:textId="4A0FFE01" w:rsidR="00D71060" w:rsidRDefault="00AA6601" w:rsidP="00D71060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AA6601">
        <w:rPr>
          <w:rFonts w:asciiTheme="minorHAnsi" w:hAnsiTheme="minorHAnsi" w:cstheme="minorHAnsi"/>
          <w:b/>
          <w:bCs/>
          <w:color w:val="auto"/>
        </w:rPr>
        <w:t>Lhůta plnění</w:t>
      </w:r>
    </w:p>
    <w:p w14:paraId="1F12F618" w14:textId="3577B49C" w:rsidR="005E2E11" w:rsidRDefault="00AA6601" w:rsidP="005E2E11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AA6601">
        <w:rPr>
          <w:rFonts w:asciiTheme="minorHAnsi" w:hAnsiTheme="minorHAnsi" w:cstheme="minorHAnsi"/>
          <w:color w:val="auto"/>
        </w:rPr>
        <w:t xml:space="preserve">Plnění podle čl. III. odst. </w:t>
      </w:r>
      <w:r w:rsidR="001955E4">
        <w:rPr>
          <w:rFonts w:asciiTheme="minorHAnsi" w:hAnsiTheme="minorHAnsi" w:cstheme="minorHAnsi"/>
          <w:color w:val="auto"/>
        </w:rPr>
        <w:t>1,</w:t>
      </w:r>
      <w:r w:rsidRPr="00AA6601">
        <w:rPr>
          <w:rFonts w:asciiTheme="minorHAnsi" w:hAnsiTheme="minorHAnsi" w:cstheme="minorHAnsi"/>
          <w:color w:val="auto"/>
        </w:rPr>
        <w:t>2 této sml</w:t>
      </w:r>
      <w:r w:rsidR="00C0541C">
        <w:rPr>
          <w:rFonts w:asciiTheme="minorHAnsi" w:hAnsiTheme="minorHAnsi" w:cstheme="minorHAnsi"/>
          <w:color w:val="auto"/>
        </w:rPr>
        <w:t>ouvy bude poskytováno počínaje</w:t>
      </w:r>
      <w:r w:rsidR="00D71060">
        <w:rPr>
          <w:rFonts w:asciiTheme="minorHAnsi" w:hAnsiTheme="minorHAnsi" w:cstheme="minorHAnsi"/>
          <w:color w:val="auto"/>
        </w:rPr>
        <w:t xml:space="preserve"> 1.10.2023</w:t>
      </w:r>
      <w:r w:rsidRPr="006F1243">
        <w:rPr>
          <w:rFonts w:asciiTheme="minorHAnsi" w:hAnsiTheme="minorHAnsi" w:cstheme="minorHAnsi"/>
          <w:color w:val="auto"/>
        </w:rPr>
        <w:t>.</w:t>
      </w:r>
      <w:r w:rsidRPr="00AA6601">
        <w:rPr>
          <w:rFonts w:asciiTheme="minorHAnsi" w:hAnsiTheme="minorHAnsi" w:cstheme="minorHAnsi"/>
          <w:color w:val="auto"/>
        </w:rPr>
        <w:t xml:space="preserve"> </w:t>
      </w:r>
      <w:r w:rsidR="001955E4">
        <w:rPr>
          <w:rFonts w:asciiTheme="minorHAnsi" w:hAnsiTheme="minorHAnsi" w:cstheme="minorHAnsi"/>
          <w:color w:val="auto"/>
        </w:rPr>
        <w:t>Smluvní strany uzavírají tuto smlouvu na dobu neurčitou.</w:t>
      </w:r>
      <w:r w:rsidR="005E2E11">
        <w:rPr>
          <w:rFonts w:asciiTheme="minorHAnsi" w:hAnsiTheme="minorHAnsi" w:cstheme="minorHAnsi"/>
          <w:color w:val="auto"/>
        </w:rPr>
        <w:t xml:space="preserve"> </w:t>
      </w:r>
    </w:p>
    <w:p w14:paraId="5B2029FD" w14:textId="451DB0C3" w:rsidR="00AA6601" w:rsidRPr="00AA6601" w:rsidRDefault="005E2E11" w:rsidP="005E2E11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5E2E11">
        <w:rPr>
          <w:rFonts w:asciiTheme="minorHAnsi" w:hAnsiTheme="minorHAnsi" w:cstheme="minorHAnsi"/>
          <w:color w:val="auto"/>
        </w:rPr>
        <w:t xml:space="preserve">Kterákoli smluvní strana je oprávněna tuto Smlouvu písemně vypovědět. Výpovědní doba činí 3 (tři) měsíce. Výpovědní doba začíná běžet prvním dnem kalendářního měsíce následujícího po doručení výpovědi a </w:t>
      </w:r>
      <w:proofErr w:type="gramStart"/>
      <w:r w:rsidRPr="005E2E11">
        <w:rPr>
          <w:rFonts w:asciiTheme="minorHAnsi" w:hAnsiTheme="minorHAnsi" w:cstheme="minorHAnsi"/>
          <w:color w:val="auto"/>
        </w:rPr>
        <w:t>končí</w:t>
      </w:r>
      <w:proofErr w:type="gramEnd"/>
      <w:r w:rsidRPr="005E2E11">
        <w:rPr>
          <w:rFonts w:asciiTheme="minorHAnsi" w:hAnsiTheme="minorHAnsi" w:cstheme="minorHAnsi"/>
          <w:color w:val="auto"/>
        </w:rPr>
        <w:t xml:space="preserve"> uplynutím posledního dne příslušného kalendářního měsíce.</w:t>
      </w:r>
    </w:p>
    <w:p w14:paraId="53F88D72" w14:textId="77777777" w:rsidR="00D96DDC" w:rsidRDefault="00D96DDC" w:rsidP="001955E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9C0A083" w14:textId="787C4F3B" w:rsidR="00AA6601" w:rsidRPr="00AA6601" w:rsidRDefault="00AA6601" w:rsidP="001955E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AA6601">
        <w:rPr>
          <w:rFonts w:asciiTheme="minorHAnsi" w:hAnsiTheme="minorHAnsi" w:cstheme="minorHAnsi"/>
          <w:b/>
          <w:bCs/>
          <w:color w:val="auto"/>
        </w:rPr>
        <w:t>VI.</w:t>
      </w:r>
    </w:p>
    <w:p w14:paraId="1DDAA792" w14:textId="77777777" w:rsidR="00AA6601" w:rsidRDefault="00AA6601" w:rsidP="001955E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AA6601">
        <w:rPr>
          <w:rFonts w:asciiTheme="minorHAnsi" w:hAnsiTheme="minorHAnsi" w:cstheme="minorHAnsi"/>
          <w:b/>
          <w:bCs/>
          <w:color w:val="auto"/>
        </w:rPr>
        <w:t>Místo plnění</w:t>
      </w:r>
    </w:p>
    <w:p w14:paraId="685B47AE" w14:textId="04175E2C" w:rsidR="00AA6601" w:rsidRDefault="00AA6601" w:rsidP="00B95F3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AA6601">
        <w:rPr>
          <w:rFonts w:asciiTheme="minorHAnsi" w:hAnsiTheme="minorHAnsi" w:cstheme="minorHAnsi"/>
          <w:color w:val="auto"/>
        </w:rPr>
        <w:t>Služby mohou být prováděny v</w:t>
      </w:r>
      <w:r w:rsidR="00B41C50">
        <w:rPr>
          <w:rFonts w:asciiTheme="minorHAnsi" w:hAnsiTheme="minorHAnsi" w:cstheme="minorHAnsi"/>
          <w:color w:val="auto"/>
        </w:rPr>
        <w:t> </w:t>
      </w:r>
      <w:r w:rsidRPr="00AA6601">
        <w:rPr>
          <w:rFonts w:asciiTheme="minorHAnsi" w:hAnsiTheme="minorHAnsi" w:cstheme="minorHAnsi"/>
          <w:color w:val="auto"/>
        </w:rPr>
        <w:t>místě</w:t>
      </w:r>
      <w:r w:rsidR="00B41C50">
        <w:rPr>
          <w:rFonts w:asciiTheme="minorHAnsi" w:hAnsiTheme="minorHAnsi" w:cstheme="minorHAnsi"/>
          <w:color w:val="auto"/>
        </w:rPr>
        <w:t xml:space="preserve"> sídla</w:t>
      </w:r>
      <w:r w:rsidRPr="00AA6601">
        <w:rPr>
          <w:rFonts w:asciiTheme="minorHAnsi" w:hAnsiTheme="minorHAnsi" w:cstheme="minorHAnsi"/>
          <w:color w:val="auto"/>
        </w:rPr>
        <w:t xml:space="preserve"> </w:t>
      </w:r>
      <w:r w:rsidR="00B41C50">
        <w:rPr>
          <w:rFonts w:asciiTheme="minorHAnsi" w:hAnsiTheme="minorHAnsi" w:cstheme="minorHAnsi"/>
          <w:color w:val="auto"/>
        </w:rPr>
        <w:t>příslušné osoby, dále v místě sjednaném s oznamovatelem a v místě sídla objednatele.</w:t>
      </w:r>
      <w:r w:rsidRPr="00AA6601">
        <w:rPr>
          <w:rFonts w:asciiTheme="minorHAnsi" w:hAnsiTheme="minorHAnsi" w:cstheme="minorHAnsi"/>
          <w:color w:val="auto"/>
        </w:rPr>
        <w:t xml:space="preserve"> </w:t>
      </w:r>
    </w:p>
    <w:p w14:paraId="509BCD14" w14:textId="77777777" w:rsidR="00B95F38" w:rsidRPr="00AA6601" w:rsidRDefault="00B95F38" w:rsidP="00B95F38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10D9CE88" w14:textId="77777777" w:rsidR="00AA6601" w:rsidRPr="00AA6601" w:rsidRDefault="00AA6601" w:rsidP="009F549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ED4F59A" w14:textId="77777777" w:rsidR="00AA6601" w:rsidRPr="00AA6601" w:rsidRDefault="00AA6601" w:rsidP="001955E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AA6601">
        <w:rPr>
          <w:rFonts w:asciiTheme="minorHAnsi" w:hAnsiTheme="minorHAnsi" w:cstheme="minorHAnsi"/>
          <w:b/>
          <w:bCs/>
          <w:color w:val="auto"/>
        </w:rPr>
        <w:t>VII.</w:t>
      </w:r>
    </w:p>
    <w:p w14:paraId="1ADEBF48" w14:textId="48E64A7A" w:rsidR="00AA6601" w:rsidRDefault="00AA6601" w:rsidP="001955E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AA6601">
        <w:rPr>
          <w:rFonts w:asciiTheme="minorHAnsi" w:hAnsiTheme="minorHAnsi" w:cstheme="minorHAnsi"/>
          <w:b/>
          <w:bCs/>
          <w:color w:val="auto"/>
        </w:rPr>
        <w:t xml:space="preserve">Povinnosti </w:t>
      </w:r>
      <w:r w:rsidR="00D96DDC">
        <w:rPr>
          <w:rFonts w:asciiTheme="minorHAnsi" w:hAnsiTheme="minorHAnsi" w:cstheme="minorHAnsi"/>
          <w:b/>
          <w:bCs/>
          <w:color w:val="auto"/>
        </w:rPr>
        <w:t>dodavatele</w:t>
      </w:r>
    </w:p>
    <w:p w14:paraId="6E5CF8AE" w14:textId="56D73ADE" w:rsidR="00AA6601" w:rsidRPr="00AA6601" w:rsidRDefault="00AA6601" w:rsidP="009F5499">
      <w:pPr>
        <w:pStyle w:val="Default"/>
        <w:spacing w:after="136"/>
        <w:jc w:val="both"/>
        <w:rPr>
          <w:rFonts w:asciiTheme="minorHAnsi" w:hAnsiTheme="minorHAnsi" w:cstheme="minorHAnsi"/>
          <w:color w:val="auto"/>
        </w:rPr>
      </w:pPr>
      <w:r w:rsidRPr="00AA6601">
        <w:rPr>
          <w:rFonts w:asciiTheme="minorHAnsi" w:hAnsiTheme="minorHAnsi" w:cstheme="minorHAnsi"/>
          <w:color w:val="auto"/>
        </w:rPr>
        <w:t xml:space="preserve">1. </w:t>
      </w:r>
      <w:r w:rsidR="00D96DDC">
        <w:rPr>
          <w:rFonts w:asciiTheme="minorHAnsi" w:hAnsiTheme="minorHAnsi" w:cstheme="minorHAnsi"/>
          <w:color w:val="auto"/>
        </w:rPr>
        <w:t>Dodavatel</w:t>
      </w:r>
      <w:r w:rsidRPr="00AA6601">
        <w:rPr>
          <w:rFonts w:asciiTheme="minorHAnsi" w:hAnsiTheme="minorHAnsi" w:cstheme="minorHAnsi"/>
          <w:color w:val="auto"/>
        </w:rPr>
        <w:t xml:space="preserve"> se zavazuje k řádnému provádění činnosti podle této smlouvy při dodržení povinnosti náležité odborné péče tak, aby </w:t>
      </w:r>
      <w:r w:rsidR="00D96DDC">
        <w:rPr>
          <w:rFonts w:asciiTheme="minorHAnsi" w:hAnsiTheme="minorHAnsi" w:cstheme="minorHAnsi"/>
          <w:color w:val="auto"/>
        </w:rPr>
        <w:t>bylo oznámení prověřeno</w:t>
      </w:r>
      <w:r w:rsidRPr="00AA6601">
        <w:rPr>
          <w:rFonts w:asciiTheme="minorHAnsi" w:hAnsiTheme="minorHAnsi" w:cstheme="minorHAnsi"/>
          <w:color w:val="auto"/>
        </w:rPr>
        <w:t xml:space="preserve"> řádně a včas. </w:t>
      </w:r>
    </w:p>
    <w:p w14:paraId="7FBD2F02" w14:textId="73AD015E" w:rsidR="00AA6601" w:rsidRPr="00AA6601" w:rsidRDefault="00AA6601" w:rsidP="009F5499">
      <w:pPr>
        <w:pStyle w:val="Default"/>
        <w:spacing w:after="136"/>
        <w:jc w:val="both"/>
        <w:rPr>
          <w:rFonts w:asciiTheme="minorHAnsi" w:hAnsiTheme="minorHAnsi" w:cstheme="minorHAnsi"/>
          <w:color w:val="auto"/>
        </w:rPr>
      </w:pPr>
      <w:r w:rsidRPr="00AA6601">
        <w:rPr>
          <w:rFonts w:asciiTheme="minorHAnsi" w:hAnsiTheme="minorHAnsi" w:cstheme="minorHAnsi"/>
          <w:color w:val="auto"/>
        </w:rPr>
        <w:t xml:space="preserve">2. </w:t>
      </w:r>
      <w:r w:rsidR="008E4549">
        <w:rPr>
          <w:rFonts w:asciiTheme="minorHAnsi" w:hAnsiTheme="minorHAnsi" w:cstheme="minorHAnsi"/>
          <w:color w:val="auto"/>
        </w:rPr>
        <w:t>Dodavatel</w:t>
      </w:r>
      <w:r w:rsidRPr="00AA6601">
        <w:rPr>
          <w:rFonts w:asciiTheme="minorHAnsi" w:hAnsiTheme="minorHAnsi" w:cstheme="minorHAnsi"/>
          <w:color w:val="auto"/>
        </w:rPr>
        <w:t xml:space="preserve"> se zavazuje písemně informovat objednatele o skutečnostech majících vliv na plnění smlouvy, a to neprodleně, nejpozději následující pracovní den poté, kdy příslušná skutečnost nastane nebo </w:t>
      </w:r>
      <w:r w:rsidR="008E4549">
        <w:rPr>
          <w:rFonts w:asciiTheme="minorHAnsi" w:hAnsiTheme="minorHAnsi" w:cstheme="minorHAnsi"/>
          <w:color w:val="auto"/>
        </w:rPr>
        <w:t>dodavatel</w:t>
      </w:r>
      <w:r w:rsidRPr="00AA6601">
        <w:rPr>
          <w:rFonts w:asciiTheme="minorHAnsi" w:hAnsiTheme="minorHAnsi" w:cstheme="minorHAnsi"/>
          <w:color w:val="auto"/>
        </w:rPr>
        <w:t xml:space="preserve"> zjistí, že by nastat mohla. </w:t>
      </w:r>
    </w:p>
    <w:p w14:paraId="17C14D0D" w14:textId="7579312A" w:rsidR="00AA6601" w:rsidRPr="00AA6601" w:rsidRDefault="00AA6601" w:rsidP="009F5499">
      <w:pPr>
        <w:pStyle w:val="Default"/>
        <w:spacing w:after="136"/>
        <w:jc w:val="both"/>
        <w:rPr>
          <w:rFonts w:asciiTheme="minorHAnsi" w:hAnsiTheme="minorHAnsi" w:cstheme="minorHAnsi"/>
          <w:color w:val="auto"/>
        </w:rPr>
      </w:pPr>
      <w:r w:rsidRPr="00AA6601">
        <w:rPr>
          <w:rFonts w:asciiTheme="minorHAnsi" w:hAnsiTheme="minorHAnsi" w:cstheme="minorHAnsi"/>
          <w:color w:val="auto"/>
        </w:rPr>
        <w:t xml:space="preserve">3. </w:t>
      </w:r>
      <w:r w:rsidR="008E4549">
        <w:rPr>
          <w:rFonts w:asciiTheme="minorHAnsi" w:hAnsiTheme="minorHAnsi" w:cstheme="minorHAnsi"/>
          <w:color w:val="auto"/>
        </w:rPr>
        <w:t>Dodavatel</w:t>
      </w:r>
      <w:r w:rsidRPr="00AA6601">
        <w:rPr>
          <w:rFonts w:asciiTheme="minorHAnsi" w:hAnsiTheme="minorHAnsi" w:cstheme="minorHAnsi"/>
          <w:color w:val="auto"/>
        </w:rPr>
        <w:t xml:space="preserve"> se zavazuje, že žádné z jím vykonávaných činností a povinností nepovedou ke střetu zájmů v souvislosti s vykonáváním </w:t>
      </w:r>
      <w:r w:rsidR="00375AEF">
        <w:rPr>
          <w:rFonts w:asciiTheme="minorHAnsi" w:hAnsiTheme="minorHAnsi" w:cstheme="minorHAnsi"/>
          <w:color w:val="auto"/>
        </w:rPr>
        <w:t>služby</w:t>
      </w:r>
      <w:r w:rsidRPr="00AA6601">
        <w:rPr>
          <w:rFonts w:asciiTheme="minorHAnsi" w:hAnsiTheme="minorHAnsi" w:cstheme="minorHAnsi"/>
          <w:color w:val="auto"/>
        </w:rPr>
        <w:t xml:space="preserve"> </w:t>
      </w:r>
      <w:r w:rsidR="008E4549">
        <w:rPr>
          <w:rFonts w:asciiTheme="minorHAnsi" w:hAnsiTheme="minorHAnsi" w:cstheme="minorHAnsi"/>
          <w:color w:val="auto"/>
        </w:rPr>
        <w:t>Příslušné osoby</w:t>
      </w:r>
      <w:r w:rsidRPr="00AA6601">
        <w:rPr>
          <w:rFonts w:asciiTheme="minorHAnsi" w:hAnsiTheme="minorHAnsi" w:cstheme="minorHAnsi"/>
          <w:color w:val="auto"/>
        </w:rPr>
        <w:t xml:space="preserve"> u Objednatele. Informace o možném hrozícím střetu zájmů je </w:t>
      </w:r>
      <w:r w:rsidR="008E4549">
        <w:rPr>
          <w:rFonts w:asciiTheme="minorHAnsi" w:hAnsiTheme="minorHAnsi" w:cstheme="minorHAnsi"/>
          <w:color w:val="auto"/>
        </w:rPr>
        <w:t>Dodavatel</w:t>
      </w:r>
      <w:r w:rsidRPr="00AA6601">
        <w:rPr>
          <w:rFonts w:asciiTheme="minorHAnsi" w:hAnsiTheme="minorHAnsi" w:cstheme="minorHAnsi"/>
          <w:color w:val="auto"/>
        </w:rPr>
        <w:t xml:space="preserve"> povinen sdělit Objednateli neprodleně poté, co se o nich dozví. </w:t>
      </w:r>
    </w:p>
    <w:p w14:paraId="6DB59FCC" w14:textId="0B2A999B" w:rsidR="009F5499" w:rsidRDefault="00AA6601" w:rsidP="009F549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A6601">
        <w:rPr>
          <w:rFonts w:asciiTheme="minorHAnsi" w:hAnsiTheme="minorHAnsi" w:cstheme="minorHAnsi"/>
          <w:color w:val="auto"/>
        </w:rPr>
        <w:t xml:space="preserve">4. </w:t>
      </w:r>
      <w:r w:rsidR="00493C36">
        <w:rPr>
          <w:rFonts w:asciiTheme="minorHAnsi" w:hAnsiTheme="minorHAnsi" w:cstheme="minorHAnsi"/>
          <w:color w:val="auto"/>
        </w:rPr>
        <w:t>Dodavatel</w:t>
      </w:r>
      <w:r w:rsidRPr="00AA6601">
        <w:rPr>
          <w:rFonts w:asciiTheme="minorHAnsi" w:hAnsiTheme="minorHAnsi" w:cstheme="minorHAnsi"/>
          <w:color w:val="auto"/>
        </w:rPr>
        <w:t xml:space="preserve"> se zavazuje během plnění smlouvy i po ukončení smlouvy zachovávat mlčenlivost o všech skutečnostech, o kterých se dozví v souvislosti s plněním smlouvy. </w:t>
      </w:r>
    </w:p>
    <w:p w14:paraId="148A710A" w14:textId="77777777" w:rsidR="00AA6601" w:rsidRPr="00AA6601" w:rsidRDefault="00AA6601" w:rsidP="00AA6601">
      <w:pPr>
        <w:pStyle w:val="Default"/>
        <w:rPr>
          <w:rFonts w:asciiTheme="minorHAnsi" w:hAnsiTheme="minorHAnsi" w:cstheme="minorHAnsi"/>
          <w:color w:val="auto"/>
        </w:rPr>
      </w:pPr>
    </w:p>
    <w:p w14:paraId="1E1F3AF1" w14:textId="77777777" w:rsidR="00AA6601" w:rsidRPr="00AA6601" w:rsidRDefault="00AA6601" w:rsidP="001955E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AA6601">
        <w:rPr>
          <w:rFonts w:asciiTheme="minorHAnsi" w:hAnsiTheme="minorHAnsi" w:cstheme="minorHAnsi"/>
          <w:b/>
          <w:bCs/>
          <w:color w:val="auto"/>
        </w:rPr>
        <w:t>VIII.</w:t>
      </w:r>
    </w:p>
    <w:p w14:paraId="2F24ECC5" w14:textId="2E721DDE" w:rsidR="00AA6601" w:rsidRDefault="001751AB" w:rsidP="001955E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Zpracování osobních údajů</w:t>
      </w:r>
    </w:p>
    <w:p w14:paraId="1996499A" w14:textId="77777777" w:rsidR="001751AB" w:rsidRDefault="001751AB" w:rsidP="001955E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2D2B301E" w14:textId="22B07E9B" w:rsidR="00C008B2" w:rsidRPr="00A466ED" w:rsidRDefault="00C008B2" w:rsidP="00A466ED">
      <w:pPr>
        <w:autoSpaceDE w:val="0"/>
        <w:autoSpaceDN w:val="0"/>
        <w:adjustRightInd w:val="0"/>
        <w:spacing w:after="138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1. </w:t>
      </w:r>
      <w:r w:rsidRPr="00A466ED">
        <w:rPr>
          <w:rFonts w:asciiTheme="minorHAnsi" w:eastAsiaTheme="minorHAnsi" w:hAnsiTheme="minorHAnsi" w:cstheme="minorHAnsi"/>
          <w:color w:val="000000"/>
          <w:sz w:val="24"/>
        </w:rPr>
        <w:t xml:space="preserve">Účelem zpracování osobních údajů je uchování dat ve smyslu </w:t>
      </w:r>
      <w:proofErr w:type="spellStart"/>
      <w:r w:rsidRPr="00A466ED">
        <w:rPr>
          <w:rFonts w:asciiTheme="minorHAnsi" w:eastAsiaTheme="minorHAnsi" w:hAnsiTheme="minorHAnsi" w:cstheme="minorHAnsi"/>
          <w:color w:val="000000"/>
          <w:sz w:val="24"/>
        </w:rPr>
        <w:t>ust</w:t>
      </w:r>
      <w:proofErr w:type="spellEnd"/>
      <w:r w:rsidRPr="00A466ED">
        <w:rPr>
          <w:rFonts w:asciiTheme="minorHAnsi" w:eastAsiaTheme="minorHAnsi" w:hAnsiTheme="minorHAnsi" w:cstheme="minorHAnsi"/>
          <w:color w:val="000000"/>
          <w:sz w:val="24"/>
        </w:rPr>
        <w:t>. § 21 zákona č. 171/2023 o ochraně oznamovatelů, které zajišťuje objednatel pro dodavatele. Objednatel je v postavení správce osobních údajů a dodavatel je v postavení zpracovatele ve smyslu Nařízení</w:t>
      </w:r>
      <w:r w:rsidRPr="00A466ED">
        <w:rPr>
          <w:rFonts w:cstheme="minorHAnsi"/>
          <w:sz w:val="24"/>
        </w:rPr>
        <w:t xml:space="preserve"> a ve smyslu zákona č. 110/2019 Sb. o zpracování osobních údajů.</w:t>
      </w:r>
    </w:p>
    <w:p w14:paraId="6CE1B8A0" w14:textId="77A2E4CB" w:rsidR="00C008B2" w:rsidRPr="004F1B9E" w:rsidRDefault="00C008B2" w:rsidP="00C008B2">
      <w:pPr>
        <w:autoSpaceDE w:val="0"/>
        <w:autoSpaceDN w:val="0"/>
        <w:adjustRightInd w:val="0"/>
        <w:spacing w:after="138" w:line="240" w:lineRule="auto"/>
        <w:jc w:val="left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2</w:t>
      </w:r>
      <w:r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. </w:t>
      </w:r>
      <w:r w:rsidR="005C01FF">
        <w:rPr>
          <w:rFonts w:asciiTheme="minorHAnsi" w:eastAsiaTheme="minorHAnsi" w:hAnsiTheme="minorHAnsi" w:cstheme="minorHAnsi"/>
          <w:color w:val="000000"/>
          <w:sz w:val="24"/>
        </w:rPr>
        <w:t>Právním titulem zpracování osobních údajů je čl. 6 (1) c) Nařízení</w:t>
      </w:r>
      <w:r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. </w:t>
      </w:r>
    </w:p>
    <w:p w14:paraId="679D52FA" w14:textId="0C23BEEE" w:rsidR="001762CA" w:rsidRDefault="00C008B2" w:rsidP="001762CA">
      <w:pPr>
        <w:autoSpaceDE w:val="0"/>
        <w:autoSpaceDN w:val="0"/>
        <w:adjustRightInd w:val="0"/>
        <w:spacing w:after="138" w:line="240" w:lineRule="auto"/>
        <w:rPr>
          <w:rFonts w:cstheme="minorHAnsi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3</w:t>
      </w:r>
      <w:r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. </w:t>
      </w:r>
      <w:r w:rsidR="001762CA" w:rsidRPr="00140475">
        <w:rPr>
          <w:rFonts w:asciiTheme="minorHAnsi" w:eastAsiaTheme="minorHAnsi" w:hAnsiTheme="minorHAnsi" w:cstheme="minorHAnsi"/>
          <w:color w:val="000000"/>
          <w:sz w:val="24"/>
        </w:rPr>
        <w:t xml:space="preserve">Dodavatel </w:t>
      </w:r>
      <w:r w:rsidR="001762CA" w:rsidRPr="00140475">
        <w:rPr>
          <w:rFonts w:asciiTheme="minorHAnsi" w:hAnsiTheme="minorHAnsi" w:cstheme="minorHAnsi"/>
          <w:color w:val="000000"/>
          <w:sz w:val="24"/>
          <w:shd w:val="clear" w:color="auto" w:fill="FFFFFF"/>
        </w:rPr>
        <w:t>zpracovává osobní údaje pouze na základě doložených pokynů Objednatele, včetně v otázkách předání osobních údajů do třetí země nebo mezinárodní organizaci, pokud mu toto zpracování již neukládají právo Unie nebo členského státu, které se na Objednatele vztahuje; v takovém případě Dodavatel Objednatele informuje o tomto právním požadavku před zpracováním, ledaže by tyto právní předpisy toto informování zakazovaly z důležitých důvodů veřejného zájmu</w:t>
      </w:r>
      <w:r w:rsidRPr="00140475">
        <w:rPr>
          <w:rFonts w:asciiTheme="minorHAnsi" w:eastAsiaTheme="minorHAnsi" w:hAnsiTheme="minorHAnsi" w:cstheme="minorHAnsi"/>
          <w:color w:val="000000"/>
          <w:sz w:val="24"/>
        </w:rPr>
        <w:t xml:space="preserve">. </w:t>
      </w:r>
      <w:r w:rsidR="001762CA" w:rsidRPr="00140475">
        <w:rPr>
          <w:rFonts w:asciiTheme="minorHAnsi" w:eastAsiaTheme="minorHAnsi" w:hAnsiTheme="minorHAnsi" w:cstheme="minorHAnsi"/>
          <w:color w:val="000000"/>
          <w:sz w:val="24"/>
        </w:rPr>
        <w:t>Dodavatel dbá na to, aby zpracování osobních údajů bylo v souladu se zákonem č. 171/2023 o ochraně oznamovatelů, s Nařízením</w:t>
      </w:r>
      <w:r w:rsidR="001762CA" w:rsidRPr="00140475">
        <w:rPr>
          <w:rFonts w:asciiTheme="minorHAnsi" w:hAnsiTheme="minorHAnsi" w:cstheme="minorHAnsi"/>
          <w:sz w:val="24"/>
        </w:rPr>
        <w:t>, zákonem č. 110/2019 Sb. o zpracování osobních údajů a s dalšími závaznými právní předpisy. Dodavatel je povinen Objednatele upozornit na nesprávnost pokynu a je oprávněn pokyn nerealizovat. V případech sporu nad procesním postupem se smluvní strany zavazují obrátit na Ministerstvo spravedlnosti ČR, coby vnější oznamovací systém nebo na Úřad pro ochranu osobních údajů.</w:t>
      </w:r>
    </w:p>
    <w:p w14:paraId="5D2EC3D9" w14:textId="79D40F6B" w:rsidR="00C008B2" w:rsidRDefault="00C008B2" w:rsidP="0017786D">
      <w:pPr>
        <w:autoSpaceDE w:val="0"/>
        <w:autoSpaceDN w:val="0"/>
        <w:adjustRightInd w:val="0"/>
        <w:spacing w:after="138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4</w:t>
      </w:r>
      <w:r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. </w:t>
      </w:r>
      <w:r w:rsidR="0017786D">
        <w:rPr>
          <w:rFonts w:asciiTheme="minorHAnsi" w:eastAsiaTheme="minorHAnsi" w:hAnsiTheme="minorHAnsi" w:cstheme="minorHAnsi"/>
          <w:color w:val="000000"/>
          <w:sz w:val="24"/>
        </w:rPr>
        <w:t>Dodavatel se zavazuje k mlčenlivosti, která trvá i po ukončení spolupráce. Dodavatel prohlašuje, že jeho příslušná osoba uzavřela smlouvu o mlčenlivosti, kterou je Dodavatel povinen na vyžádání předložit Objednateli.</w:t>
      </w:r>
    </w:p>
    <w:p w14:paraId="08508106" w14:textId="7C0CD1F0" w:rsidR="00DD6D92" w:rsidRDefault="00DD6D92" w:rsidP="0017786D">
      <w:pPr>
        <w:autoSpaceDE w:val="0"/>
        <w:autoSpaceDN w:val="0"/>
        <w:adjustRightInd w:val="0"/>
        <w:spacing w:after="138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5. Dodavatel prohlašuje, že zabezpečení dat odpovídá nárokům na zabezpečení ve smyslu čl.</w:t>
      </w:r>
      <w:r w:rsidR="004E067E">
        <w:rPr>
          <w:rFonts w:asciiTheme="minorHAnsi" w:eastAsiaTheme="minorHAnsi" w:hAnsiTheme="minorHAnsi" w:cstheme="minorHAnsi"/>
          <w:color w:val="000000"/>
          <w:sz w:val="24"/>
        </w:rPr>
        <w:t> </w:t>
      </w:r>
      <w:r>
        <w:rPr>
          <w:rFonts w:asciiTheme="minorHAnsi" w:eastAsiaTheme="minorHAnsi" w:hAnsiTheme="minorHAnsi" w:cstheme="minorHAnsi"/>
          <w:color w:val="000000"/>
          <w:sz w:val="24"/>
        </w:rPr>
        <w:t>32 Nařízení.</w:t>
      </w:r>
    </w:p>
    <w:p w14:paraId="0F8F4B0F" w14:textId="198607DE" w:rsidR="00DD6D92" w:rsidRDefault="00DD6D92" w:rsidP="0017786D">
      <w:pPr>
        <w:autoSpaceDE w:val="0"/>
        <w:autoSpaceDN w:val="0"/>
        <w:adjustRightInd w:val="0"/>
        <w:spacing w:after="138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 xml:space="preserve">6. Dodavatel se zavazuje, že nezapojí jiného dalšího </w:t>
      </w:r>
      <w:r w:rsidR="005E2E11">
        <w:rPr>
          <w:rFonts w:asciiTheme="minorHAnsi" w:eastAsiaTheme="minorHAnsi" w:hAnsiTheme="minorHAnsi" w:cstheme="minorHAnsi"/>
          <w:color w:val="000000"/>
          <w:sz w:val="24"/>
        </w:rPr>
        <w:t>pod zpracovatele</w:t>
      </w:r>
      <w:r>
        <w:rPr>
          <w:rFonts w:asciiTheme="minorHAnsi" w:eastAsiaTheme="minorHAnsi" w:hAnsiTheme="minorHAnsi" w:cstheme="minorHAnsi"/>
          <w:color w:val="000000"/>
          <w:sz w:val="24"/>
        </w:rPr>
        <w:t xml:space="preserve">. </w:t>
      </w:r>
    </w:p>
    <w:p w14:paraId="153EC9B2" w14:textId="36B1259A" w:rsidR="00DD6D92" w:rsidRDefault="00DD6D92" w:rsidP="00DD6D92">
      <w:pPr>
        <w:autoSpaceDE w:val="0"/>
        <w:autoSpaceDN w:val="0"/>
        <w:adjustRightInd w:val="0"/>
        <w:spacing w:after="138" w:line="24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DD6D92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7. Dodavatel zohledňuje povahu zpracování, je </w:t>
      </w:r>
      <w:r>
        <w:rPr>
          <w:rFonts w:asciiTheme="minorHAnsi" w:hAnsiTheme="minorHAnsi" w:cstheme="minorHAnsi"/>
          <w:color w:val="000000"/>
          <w:sz w:val="24"/>
          <w:shd w:val="clear" w:color="auto" w:fill="FFFFFF"/>
        </w:rPr>
        <w:t>Objednateli</w:t>
      </w:r>
      <w:r w:rsidRPr="00DD6D92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nápomocen prostřednictvím vhodných technických a organizačních opatření, pokud je to možné, pro splnění správcovy povinnosti reagovat na žádosti o výkon práv subjektu údajů stanovených v kapitole III;</w:t>
      </w:r>
    </w:p>
    <w:p w14:paraId="50FC787B" w14:textId="4B9A7229" w:rsidR="002F474A" w:rsidRPr="002F474A" w:rsidRDefault="002F474A" w:rsidP="002F474A">
      <w:pPr>
        <w:autoSpaceDE w:val="0"/>
        <w:autoSpaceDN w:val="0"/>
        <w:adjustRightInd w:val="0"/>
        <w:spacing w:after="138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8</w:t>
      </w:r>
      <w:r w:rsidR="00831D71">
        <w:rPr>
          <w:rFonts w:asciiTheme="minorHAnsi" w:eastAsiaTheme="minorHAnsi" w:hAnsiTheme="minorHAnsi" w:cstheme="minorHAnsi"/>
          <w:color w:val="000000"/>
          <w:sz w:val="24"/>
        </w:rPr>
        <w:t>.</w:t>
      </w:r>
      <w:r>
        <w:rPr>
          <w:rFonts w:asciiTheme="minorHAnsi" w:eastAsiaTheme="minorHAnsi" w:hAnsiTheme="minorHAnsi" w:cstheme="minorHAnsi"/>
          <w:color w:val="000000"/>
          <w:sz w:val="24"/>
        </w:rPr>
        <w:t xml:space="preserve"> Dodavatel</w:t>
      </w:r>
      <w:r w:rsidRPr="002F474A">
        <w:rPr>
          <w:rFonts w:asciiTheme="minorHAnsi" w:eastAsiaTheme="minorHAnsi" w:hAnsiTheme="minorHAnsi" w:cstheme="minorHAnsi"/>
          <w:color w:val="000000"/>
          <w:sz w:val="24"/>
        </w:rPr>
        <w:t xml:space="preserve"> je správci nápomocen při zajišťování souladu s povinnostmi podle článků 32 až 36, a to při zohlednění povahy zpracování a informací, jež má zpracovatel k</w:t>
      </w:r>
      <w:r w:rsidR="00831D71">
        <w:rPr>
          <w:rFonts w:asciiTheme="minorHAnsi" w:eastAsiaTheme="minorHAnsi" w:hAnsiTheme="minorHAnsi" w:cstheme="minorHAnsi"/>
          <w:color w:val="000000"/>
          <w:sz w:val="24"/>
        </w:rPr>
        <w:t> </w:t>
      </w:r>
      <w:r w:rsidRPr="002F474A">
        <w:rPr>
          <w:rFonts w:asciiTheme="minorHAnsi" w:eastAsiaTheme="minorHAnsi" w:hAnsiTheme="minorHAnsi" w:cstheme="minorHAnsi"/>
          <w:color w:val="000000"/>
          <w:sz w:val="24"/>
        </w:rPr>
        <w:t>dispozici</w:t>
      </w:r>
      <w:r w:rsidR="00831D71">
        <w:rPr>
          <w:rFonts w:asciiTheme="minorHAnsi" w:eastAsiaTheme="minorHAnsi" w:hAnsiTheme="minorHAnsi" w:cstheme="minorHAnsi"/>
          <w:color w:val="000000"/>
          <w:sz w:val="24"/>
        </w:rPr>
        <w:t>.</w:t>
      </w:r>
    </w:p>
    <w:p w14:paraId="00A6F355" w14:textId="34C053FE" w:rsidR="002F474A" w:rsidRPr="002F474A" w:rsidRDefault="002F474A" w:rsidP="002F474A">
      <w:pPr>
        <w:autoSpaceDE w:val="0"/>
        <w:autoSpaceDN w:val="0"/>
        <w:adjustRightInd w:val="0"/>
        <w:spacing w:after="138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9</w:t>
      </w:r>
      <w:r w:rsidR="00831D71">
        <w:rPr>
          <w:rFonts w:asciiTheme="minorHAnsi" w:eastAsiaTheme="minorHAnsi" w:hAnsiTheme="minorHAnsi" w:cstheme="minorHAnsi"/>
          <w:color w:val="000000"/>
          <w:sz w:val="24"/>
        </w:rPr>
        <w:t>.</w:t>
      </w:r>
      <w:r w:rsidRPr="002F474A">
        <w:rPr>
          <w:rFonts w:asciiTheme="minorHAnsi" w:eastAsiaTheme="minorHAnsi" w:hAnsiTheme="minorHAnsi" w:cstheme="minorHAnsi"/>
          <w:color w:val="000000"/>
          <w:sz w:val="24"/>
        </w:rPr>
        <w:t xml:space="preserve"> </w:t>
      </w:r>
      <w:r w:rsidR="00831D71">
        <w:rPr>
          <w:rFonts w:asciiTheme="minorHAnsi" w:eastAsiaTheme="minorHAnsi" w:hAnsiTheme="minorHAnsi" w:cstheme="minorHAnsi"/>
          <w:color w:val="000000"/>
          <w:sz w:val="24"/>
        </w:rPr>
        <w:t>V</w:t>
      </w:r>
      <w:r w:rsidRPr="002F474A">
        <w:rPr>
          <w:rFonts w:asciiTheme="minorHAnsi" w:eastAsiaTheme="minorHAnsi" w:hAnsiTheme="minorHAnsi" w:cstheme="minorHAnsi"/>
          <w:color w:val="000000"/>
          <w:sz w:val="24"/>
        </w:rPr>
        <w:t xml:space="preserve"> souladu s rozhodnutím správce všechny osobní údaje</w:t>
      </w:r>
      <w:r>
        <w:rPr>
          <w:rFonts w:asciiTheme="minorHAnsi" w:eastAsiaTheme="minorHAnsi" w:hAnsiTheme="minorHAnsi" w:cstheme="minorHAnsi"/>
          <w:color w:val="000000"/>
          <w:sz w:val="24"/>
        </w:rPr>
        <w:t xml:space="preserve"> předá nově určené příslušné osobě</w:t>
      </w:r>
      <w:r w:rsidRPr="002F474A">
        <w:rPr>
          <w:rFonts w:asciiTheme="minorHAnsi" w:eastAsiaTheme="minorHAnsi" w:hAnsiTheme="minorHAnsi" w:cstheme="minorHAnsi"/>
          <w:color w:val="000000"/>
          <w:sz w:val="24"/>
        </w:rPr>
        <w:t>, a vymaže existující kopie</w:t>
      </w:r>
      <w:r w:rsidR="00831D71">
        <w:rPr>
          <w:rFonts w:asciiTheme="minorHAnsi" w:eastAsiaTheme="minorHAnsi" w:hAnsiTheme="minorHAnsi" w:cstheme="minorHAnsi"/>
          <w:color w:val="000000"/>
          <w:sz w:val="24"/>
        </w:rPr>
        <w:t>.</w:t>
      </w:r>
    </w:p>
    <w:p w14:paraId="2ADF3A6F" w14:textId="4D59922E" w:rsidR="002F474A" w:rsidRPr="00DD6D92" w:rsidRDefault="00831D71" w:rsidP="002F474A">
      <w:pPr>
        <w:autoSpaceDE w:val="0"/>
        <w:autoSpaceDN w:val="0"/>
        <w:adjustRightInd w:val="0"/>
        <w:spacing w:after="138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10.</w:t>
      </w:r>
      <w:r w:rsidR="002F474A" w:rsidRPr="002F474A">
        <w:rPr>
          <w:rFonts w:asciiTheme="minorHAnsi" w:eastAsia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4"/>
        </w:rPr>
        <w:t>P</w:t>
      </w:r>
      <w:r w:rsidR="002F474A" w:rsidRPr="002F474A">
        <w:rPr>
          <w:rFonts w:asciiTheme="minorHAnsi" w:eastAsiaTheme="minorHAnsi" w:hAnsiTheme="minorHAnsi" w:cstheme="minorHAnsi"/>
          <w:color w:val="000000"/>
          <w:sz w:val="24"/>
        </w:rPr>
        <w:t xml:space="preserve">oskytne </w:t>
      </w:r>
      <w:r w:rsidR="009604F7">
        <w:rPr>
          <w:rFonts w:asciiTheme="minorHAnsi" w:eastAsiaTheme="minorHAnsi" w:hAnsiTheme="minorHAnsi" w:cstheme="minorHAnsi"/>
          <w:color w:val="000000"/>
          <w:sz w:val="24"/>
        </w:rPr>
        <w:t>Objednateli</w:t>
      </w:r>
      <w:r w:rsidR="002F474A" w:rsidRPr="002F474A">
        <w:rPr>
          <w:rFonts w:asciiTheme="minorHAnsi" w:eastAsiaTheme="minorHAnsi" w:hAnsiTheme="minorHAnsi" w:cstheme="minorHAnsi"/>
          <w:color w:val="000000"/>
          <w:sz w:val="24"/>
        </w:rPr>
        <w:t xml:space="preserve"> veškeré informace potřebné k doložení toho, že byly splněny povinnosti</w:t>
      </w:r>
      <w:r w:rsidR="009604F7">
        <w:rPr>
          <w:rFonts w:asciiTheme="minorHAnsi" w:eastAsiaTheme="minorHAnsi" w:hAnsiTheme="minorHAnsi" w:cstheme="minorHAnsi"/>
          <w:color w:val="000000"/>
          <w:sz w:val="24"/>
        </w:rPr>
        <w:t xml:space="preserve"> zákona č. 171/2023 Sb. o ochraně oznamovatelů</w:t>
      </w:r>
      <w:r w:rsidR="001F73BC">
        <w:rPr>
          <w:rFonts w:asciiTheme="minorHAnsi" w:eastAsiaTheme="minorHAnsi" w:hAnsiTheme="minorHAnsi" w:cstheme="minorHAnsi"/>
          <w:color w:val="000000"/>
          <w:sz w:val="24"/>
        </w:rPr>
        <w:t xml:space="preserve">, Nařízení a zákona č. 110/2019 Sb. o zpracování osobních údajů </w:t>
      </w:r>
      <w:r w:rsidR="002F474A" w:rsidRPr="002F474A">
        <w:rPr>
          <w:rFonts w:asciiTheme="minorHAnsi" w:eastAsiaTheme="minorHAnsi" w:hAnsiTheme="minorHAnsi" w:cstheme="minorHAnsi"/>
          <w:color w:val="000000"/>
          <w:sz w:val="24"/>
        </w:rPr>
        <w:t xml:space="preserve">a umožní </w:t>
      </w:r>
      <w:r w:rsidR="009604F7">
        <w:rPr>
          <w:rFonts w:asciiTheme="minorHAnsi" w:eastAsiaTheme="minorHAnsi" w:hAnsiTheme="minorHAnsi" w:cstheme="minorHAnsi"/>
          <w:color w:val="000000"/>
          <w:sz w:val="24"/>
        </w:rPr>
        <w:t>kontroly vykonávané nadřízenými správními orgány Objednatele</w:t>
      </w:r>
      <w:r w:rsidR="001F73BC">
        <w:rPr>
          <w:rFonts w:asciiTheme="minorHAnsi" w:eastAsiaTheme="minorHAnsi" w:hAnsiTheme="minorHAnsi" w:cstheme="minorHAnsi"/>
          <w:color w:val="000000"/>
          <w:sz w:val="24"/>
        </w:rPr>
        <w:t xml:space="preserve"> a </w:t>
      </w:r>
      <w:r>
        <w:rPr>
          <w:rFonts w:asciiTheme="minorHAnsi" w:eastAsiaTheme="minorHAnsi" w:hAnsiTheme="minorHAnsi" w:cstheme="minorHAnsi"/>
          <w:color w:val="000000"/>
          <w:sz w:val="24"/>
        </w:rPr>
        <w:t>umožní</w:t>
      </w:r>
      <w:r w:rsidR="001F73BC">
        <w:rPr>
          <w:rFonts w:asciiTheme="minorHAnsi" w:eastAsiaTheme="minorHAnsi" w:hAnsiTheme="minorHAnsi" w:cstheme="minorHAnsi"/>
          <w:color w:val="000000"/>
          <w:sz w:val="24"/>
        </w:rPr>
        <w:t xml:space="preserve"> další úkony </w:t>
      </w:r>
      <w:r>
        <w:rPr>
          <w:rFonts w:asciiTheme="minorHAnsi" w:eastAsiaTheme="minorHAnsi" w:hAnsiTheme="minorHAnsi" w:cstheme="minorHAnsi"/>
          <w:color w:val="000000"/>
          <w:sz w:val="24"/>
        </w:rPr>
        <w:t>orgánům veřejné moci</w:t>
      </w:r>
      <w:r w:rsidR="002F474A" w:rsidRPr="002F474A">
        <w:rPr>
          <w:rFonts w:asciiTheme="minorHAnsi" w:eastAsiaTheme="minorHAnsi" w:hAnsiTheme="minorHAnsi" w:cstheme="minorHAnsi"/>
          <w:color w:val="000000"/>
          <w:sz w:val="24"/>
        </w:rPr>
        <w:t xml:space="preserve">, včetně inspekcí, a k těmto </w:t>
      </w:r>
      <w:r w:rsidR="009604F7">
        <w:rPr>
          <w:rFonts w:asciiTheme="minorHAnsi" w:eastAsiaTheme="minorHAnsi" w:hAnsiTheme="minorHAnsi" w:cstheme="minorHAnsi"/>
          <w:color w:val="000000"/>
          <w:sz w:val="24"/>
        </w:rPr>
        <w:t>kontrolám</w:t>
      </w:r>
      <w:r w:rsidR="002F474A" w:rsidRPr="002F474A">
        <w:rPr>
          <w:rFonts w:asciiTheme="minorHAnsi" w:eastAsiaTheme="minorHAnsi" w:hAnsiTheme="minorHAnsi" w:cstheme="minorHAnsi"/>
          <w:color w:val="000000"/>
          <w:sz w:val="24"/>
        </w:rPr>
        <w:t xml:space="preserve"> přispěje.</w:t>
      </w:r>
    </w:p>
    <w:p w14:paraId="1A61BE29" w14:textId="77777777" w:rsidR="004F1B9E" w:rsidRDefault="004F1B9E" w:rsidP="004F1B9E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color w:val="000000"/>
          <w:sz w:val="24"/>
        </w:rPr>
      </w:pPr>
    </w:p>
    <w:p w14:paraId="656CADA1" w14:textId="77777777" w:rsidR="00645BB9" w:rsidRPr="004F1B9E" w:rsidRDefault="00645BB9" w:rsidP="004F1B9E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color w:val="000000"/>
          <w:sz w:val="24"/>
        </w:rPr>
      </w:pPr>
    </w:p>
    <w:p w14:paraId="32C8DD19" w14:textId="77777777" w:rsidR="004F1B9E" w:rsidRPr="004F1B9E" w:rsidRDefault="004F1B9E" w:rsidP="006B6C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</w:rPr>
      </w:pPr>
      <w:r w:rsidRPr="004F1B9E">
        <w:rPr>
          <w:rFonts w:asciiTheme="minorHAnsi" w:eastAsiaTheme="minorHAnsi" w:hAnsiTheme="minorHAnsi" w:cstheme="minorHAnsi"/>
          <w:b/>
          <w:bCs/>
          <w:color w:val="000000"/>
          <w:sz w:val="24"/>
        </w:rPr>
        <w:t>XI.</w:t>
      </w:r>
    </w:p>
    <w:p w14:paraId="5ED6D661" w14:textId="77777777" w:rsidR="004F1B9E" w:rsidRPr="004F1B9E" w:rsidRDefault="004F1B9E" w:rsidP="006B6C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4"/>
        </w:rPr>
      </w:pPr>
      <w:r w:rsidRPr="004F1B9E">
        <w:rPr>
          <w:rFonts w:asciiTheme="minorHAnsi" w:eastAsiaTheme="minorHAnsi" w:hAnsiTheme="minorHAnsi" w:cstheme="minorHAnsi"/>
          <w:b/>
          <w:bCs/>
          <w:color w:val="000000"/>
          <w:sz w:val="24"/>
        </w:rPr>
        <w:t>Závěrečná ujednání</w:t>
      </w:r>
    </w:p>
    <w:p w14:paraId="72EB4052" w14:textId="77777777" w:rsidR="004F1B9E" w:rsidRPr="004F1B9E" w:rsidRDefault="004F1B9E" w:rsidP="00EC5D45">
      <w:pPr>
        <w:autoSpaceDE w:val="0"/>
        <w:autoSpaceDN w:val="0"/>
        <w:adjustRightInd w:val="0"/>
        <w:spacing w:after="138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1. Smlouva nabývá platnosti dnem jejího podpisu oběma smluvními stranami. </w:t>
      </w:r>
    </w:p>
    <w:p w14:paraId="460F7802" w14:textId="77777777" w:rsidR="004F1B9E" w:rsidRPr="004F1B9E" w:rsidRDefault="006B6C6E" w:rsidP="00EC5D45">
      <w:pPr>
        <w:autoSpaceDE w:val="0"/>
        <w:autoSpaceDN w:val="0"/>
        <w:adjustRightInd w:val="0"/>
        <w:spacing w:after="138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lastRenderedPageBreak/>
        <w:t>2</w:t>
      </w:r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. Případné změny a doplňky Smlouvy budou provedeny písemně formou očíslovaných dodatků podepsaných oběma smluvními stranami. </w:t>
      </w:r>
    </w:p>
    <w:p w14:paraId="5A7BC60F" w14:textId="4A542D99" w:rsidR="004F1B9E" w:rsidRPr="004F1B9E" w:rsidRDefault="0033410F" w:rsidP="00EC5D45">
      <w:pPr>
        <w:autoSpaceDE w:val="0"/>
        <w:autoSpaceDN w:val="0"/>
        <w:adjustRightInd w:val="0"/>
        <w:spacing w:after="138" w:line="240" w:lineRule="auto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3</w:t>
      </w:r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>. Smlouva se řídí</w:t>
      </w:r>
      <w:r w:rsidR="001F73BC">
        <w:rPr>
          <w:rFonts w:asciiTheme="minorHAnsi" w:eastAsiaTheme="minorHAnsi" w:hAnsiTheme="minorHAnsi" w:cstheme="minorHAnsi"/>
          <w:color w:val="000000"/>
          <w:sz w:val="24"/>
        </w:rPr>
        <w:t xml:space="preserve"> ve smyslu závazkového vztahu</w:t>
      </w:r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 ustanoveními občanského zákoníku</w:t>
      </w:r>
      <w:r w:rsidR="00FF2751">
        <w:rPr>
          <w:rFonts w:asciiTheme="minorHAnsi" w:eastAsiaTheme="minorHAnsi" w:hAnsiTheme="minorHAnsi" w:cstheme="minorHAnsi"/>
          <w:color w:val="000000"/>
          <w:sz w:val="24"/>
        </w:rPr>
        <w:t xml:space="preserve"> a</w:t>
      </w:r>
      <w:r w:rsidR="001F73BC">
        <w:rPr>
          <w:rFonts w:asciiTheme="minorHAnsi" w:eastAsiaTheme="minorHAnsi" w:hAnsiTheme="minorHAnsi" w:cstheme="minorHAnsi"/>
          <w:color w:val="000000"/>
          <w:sz w:val="24"/>
        </w:rPr>
        <w:t xml:space="preserve"> ve smyslu dodávaných služeb zákonem č. 171/2023 Sb. o ochraně oznamovatelů, </w:t>
      </w:r>
      <w:r w:rsidR="00EC5D45">
        <w:rPr>
          <w:rFonts w:asciiTheme="minorHAnsi" w:eastAsiaTheme="minorHAnsi" w:hAnsiTheme="minorHAnsi" w:cstheme="minorHAnsi"/>
          <w:color w:val="000000"/>
          <w:sz w:val="24"/>
        </w:rPr>
        <w:t>Nařízením a zákonem č. 110/2019 Sb. o zpracování osobních údajů</w:t>
      </w:r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 a dalšími obecně závaznými právními předpisy České republiky. Všechny případné spory, které vzniknou ze Smlouvy, </w:t>
      </w:r>
      <w:proofErr w:type="gramStart"/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>patří</w:t>
      </w:r>
      <w:proofErr w:type="gramEnd"/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 do výlučné pravomoci českých soudů. </w:t>
      </w:r>
    </w:p>
    <w:p w14:paraId="596A056A" w14:textId="77777777" w:rsidR="004F1B9E" w:rsidRPr="004F1B9E" w:rsidRDefault="0033410F" w:rsidP="004F1B9E">
      <w:pPr>
        <w:autoSpaceDE w:val="0"/>
        <w:autoSpaceDN w:val="0"/>
        <w:adjustRightInd w:val="0"/>
        <w:spacing w:after="138" w:line="240" w:lineRule="auto"/>
        <w:jc w:val="left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4</w:t>
      </w:r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. Smlouva je sepsána ve dvou vyhotoveních, z nichž každá smluvní strana </w:t>
      </w:r>
      <w:proofErr w:type="gramStart"/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>obdrží</w:t>
      </w:r>
      <w:proofErr w:type="gramEnd"/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 po jednom. </w:t>
      </w:r>
    </w:p>
    <w:p w14:paraId="535E96C9" w14:textId="77777777" w:rsidR="004F1B9E" w:rsidRPr="004F1B9E" w:rsidRDefault="00E703D2" w:rsidP="004F1B9E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color w:val="000000"/>
          <w:sz w:val="24"/>
        </w:rPr>
      </w:pPr>
      <w:r>
        <w:rPr>
          <w:rFonts w:asciiTheme="minorHAnsi" w:eastAsiaTheme="minorHAnsi" w:hAnsiTheme="minorHAnsi" w:cstheme="minorHAnsi"/>
          <w:color w:val="000000"/>
          <w:sz w:val="24"/>
        </w:rPr>
        <w:t>5</w:t>
      </w:r>
      <w:r w:rsidR="004F1B9E" w:rsidRPr="004F1B9E">
        <w:rPr>
          <w:rFonts w:asciiTheme="minorHAnsi" w:eastAsiaTheme="minorHAnsi" w:hAnsiTheme="minorHAnsi" w:cstheme="minorHAnsi"/>
          <w:color w:val="000000"/>
          <w:sz w:val="24"/>
        </w:rPr>
        <w:t xml:space="preserve">. Smluvní strany prohlašují, že Smlouva byla sepsána podle jejich pravé a svobodné vůle, na důkaz čehož připojují své vlastnoruční podpisy. </w:t>
      </w:r>
    </w:p>
    <w:p w14:paraId="0AC47D94" w14:textId="77777777" w:rsidR="00917A63" w:rsidRDefault="00917A63" w:rsidP="00AA6601">
      <w:pPr>
        <w:pStyle w:val="Default"/>
        <w:rPr>
          <w:rFonts w:asciiTheme="minorHAnsi" w:hAnsiTheme="minorHAnsi" w:cstheme="minorHAnsi"/>
          <w:color w:val="auto"/>
        </w:rPr>
      </w:pPr>
    </w:p>
    <w:p w14:paraId="7E89A41C" w14:textId="77777777" w:rsidR="00513AC5" w:rsidRDefault="00513AC5" w:rsidP="00AA6601">
      <w:pPr>
        <w:pStyle w:val="Default"/>
        <w:rPr>
          <w:rFonts w:asciiTheme="minorHAnsi" w:hAnsiTheme="minorHAnsi" w:cstheme="minorHAnsi"/>
          <w:color w:val="auto"/>
        </w:rPr>
      </w:pPr>
    </w:p>
    <w:p w14:paraId="53C38D69" w14:textId="77777777" w:rsidR="00513AC5" w:rsidRDefault="00513AC5" w:rsidP="00AA6601">
      <w:pPr>
        <w:pStyle w:val="Default"/>
        <w:rPr>
          <w:rFonts w:asciiTheme="minorHAnsi" w:hAnsiTheme="minorHAnsi" w:cstheme="minorHAnsi"/>
          <w:color w:val="auto"/>
        </w:rPr>
      </w:pPr>
    </w:p>
    <w:p w14:paraId="5067478C" w14:textId="3BD35046" w:rsidR="00B95F38" w:rsidRDefault="00513AC5" w:rsidP="00AA660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</w:t>
      </w:r>
      <w:r w:rsidR="00B95F38">
        <w:rPr>
          <w:rFonts w:asciiTheme="minorHAnsi" w:hAnsiTheme="minorHAnsi" w:cstheme="minorHAnsi"/>
          <w:color w:val="auto"/>
        </w:rPr>
        <w:t xml:space="preserve"> Olomouci </w:t>
      </w:r>
      <w:r>
        <w:rPr>
          <w:rFonts w:asciiTheme="minorHAnsi" w:hAnsiTheme="minorHAnsi" w:cstheme="minorHAnsi"/>
          <w:color w:val="auto"/>
        </w:rPr>
        <w:t>dne</w:t>
      </w:r>
      <w:r w:rsidR="00B95F38">
        <w:rPr>
          <w:rFonts w:asciiTheme="minorHAnsi" w:hAnsiTheme="minorHAnsi" w:cstheme="minorHAnsi"/>
          <w:color w:val="auto"/>
        </w:rPr>
        <w:t xml:space="preserve"> </w:t>
      </w:r>
      <w:r w:rsidR="00575D96">
        <w:rPr>
          <w:rFonts w:asciiTheme="minorHAnsi" w:hAnsiTheme="minorHAnsi" w:cstheme="minorHAnsi"/>
          <w:color w:val="auto"/>
        </w:rPr>
        <w:t>1.10.2023</w:t>
      </w:r>
    </w:p>
    <w:p w14:paraId="0C82F216" w14:textId="40C13DA9" w:rsidR="00513AC5" w:rsidRDefault="00513AC5" w:rsidP="00AA6601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14:paraId="53D1390A" w14:textId="77777777" w:rsidR="00513AC5" w:rsidRDefault="00513AC5" w:rsidP="00AA6601">
      <w:pPr>
        <w:pStyle w:val="Default"/>
        <w:rPr>
          <w:rFonts w:asciiTheme="minorHAnsi" w:hAnsiTheme="minorHAnsi" w:cstheme="minorHAnsi"/>
          <w:color w:val="auto"/>
        </w:rPr>
      </w:pPr>
    </w:p>
    <w:p w14:paraId="27EA78A1" w14:textId="3B0C3961" w:rsidR="00513AC5" w:rsidRDefault="00513AC5" w:rsidP="00513AC5">
      <w:pPr>
        <w:pStyle w:val="Default"/>
        <w:rPr>
          <w:rFonts w:asciiTheme="minorHAnsi" w:hAnsiTheme="minorHAnsi" w:cstheme="minorHAnsi"/>
          <w:color w:val="auto"/>
        </w:rPr>
      </w:pPr>
      <w:r w:rsidRPr="00513AC5">
        <w:rPr>
          <w:rFonts w:asciiTheme="minorHAnsi" w:hAnsiTheme="minorHAnsi" w:cstheme="minorHAnsi"/>
          <w:color w:val="auto"/>
        </w:rPr>
        <w:t xml:space="preserve">                     </w:t>
      </w:r>
      <w:r>
        <w:rPr>
          <w:rFonts w:asciiTheme="minorHAnsi" w:hAnsiTheme="minorHAnsi" w:cstheme="minorHAnsi"/>
          <w:color w:val="auto"/>
        </w:rPr>
        <w:t>z</w:t>
      </w:r>
      <w:r w:rsidRPr="00513AC5">
        <w:rPr>
          <w:rFonts w:asciiTheme="minorHAnsi" w:hAnsiTheme="minorHAnsi" w:cstheme="minorHAnsi"/>
          <w:color w:val="auto"/>
        </w:rPr>
        <w:t xml:space="preserve">a </w:t>
      </w:r>
      <w:r>
        <w:rPr>
          <w:rFonts w:asciiTheme="minorHAnsi" w:hAnsiTheme="minorHAnsi" w:cstheme="minorHAnsi"/>
          <w:color w:val="auto"/>
        </w:rPr>
        <w:t xml:space="preserve">Dodavatele: </w:t>
      </w:r>
      <w:r w:rsidRPr="00513AC5">
        <w:rPr>
          <w:rFonts w:asciiTheme="minorHAnsi" w:hAnsiTheme="minorHAnsi" w:cstheme="minorHAnsi"/>
          <w:color w:val="auto"/>
        </w:rPr>
        <w:tab/>
      </w:r>
      <w:r w:rsidRPr="00513AC5">
        <w:rPr>
          <w:rFonts w:asciiTheme="minorHAnsi" w:hAnsiTheme="minorHAnsi" w:cstheme="minorHAnsi"/>
          <w:color w:val="auto"/>
        </w:rPr>
        <w:tab/>
      </w:r>
      <w:r w:rsidRPr="00513AC5">
        <w:rPr>
          <w:rFonts w:asciiTheme="minorHAnsi" w:hAnsiTheme="minorHAnsi" w:cstheme="minorHAnsi"/>
          <w:color w:val="auto"/>
        </w:rPr>
        <w:tab/>
      </w:r>
      <w:r w:rsidRPr="00513AC5">
        <w:rPr>
          <w:rFonts w:asciiTheme="minorHAnsi" w:hAnsiTheme="minorHAnsi" w:cstheme="minorHAnsi"/>
          <w:color w:val="auto"/>
        </w:rPr>
        <w:tab/>
      </w:r>
      <w:r w:rsidRPr="00513AC5">
        <w:rPr>
          <w:rFonts w:asciiTheme="minorHAnsi" w:hAnsiTheme="minorHAnsi" w:cstheme="minorHAnsi"/>
          <w:color w:val="auto"/>
        </w:rPr>
        <w:tab/>
        <w:t xml:space="preserve">    </w:t>
      </w:r>
      <w:r>
        <w:rPr>
          <w:rFonts w:asciiTheme="minorHAnsi" w:hAnsiTheme="minorHAnsi" w:cstheme="minorHAnsi"/>
          <w:color w:val="auto"/>
        </w:rPr>
        <w:t xml:space="preserve">       z</w:t>
      </w:r>
      <w:r w:rsidRPr="00513AC5">
        <w:rPr>
          <w:rFonts w:asciiTheme="minorHAnsi" w:hAnsiTheme="minorHAnsi" w:cstheme="minorHAnsi"/>
          <w:color w:val="auto"/>
        </w:rPr>
        <w:t xml:space="preserve">a </w:t>
      </w:r>
      <w:r>
        <w:rPr>
          <w:rFonts w:asciiTheme="minorHAnsi" w:hAnsiTheme="minorHAnsi" w:cstheme="minorHAnsi"/>
          <w:color w:val="auto"/>
        </w:rPr>
        <w:t>O</w:t>
      </w:r>
      <w:r w:rsidRPr="00513AC5">
        <w:rPr>
          <w:rFonts w:asciiTheme="minorHAnsi" w:hAnsiTheme="minorHAnsi" w:cstheme="minorHAnsi"/>
          <w:color w:val="auto"/>
        </w:rPr>
        <w:t>bjednatele:</w:t>
      </w:r>
    </w:p>
    <w:p w14:paraId="0570B3F4" w14:textId="57B4B93A" w:rsidR="00513AC5" w:rsidRDefault="00513AC5" w:rsidP="00513AC5">
      <w:pPr>
        <w:pStyle w:val="Default"/>
        <w:rPr>
          <w:noProof/>
        </w:rPr>
      </w:pPr>
      <w:r>
        <w:rPr>
          <w:rFonts w:asciiTheme="minorHAnsi" w:hAnsiTheme="minorHAnsi" w:cstheme="minorHAnsi"/>
          <w:color w:val="auto"/>
        </w:rPr>
        <w:t xml:space="preserve">              </w:t>
      </w:r>
    </w:p>
    <w:p w14:paraId="7543DBF3" w14:textId="77777777" w:rsidR="00FC4755" w:rsidRDefault="00FC4755" w:rsidP="00513AC5">
      <w:pPr>
        <w:pStyle w:val="Default"/>
        <w:rPr>
          <w:rFonts w:asciiTheme="minorHAnsi" w:hAnsiTheme="minorHAnsi" w:cstheme="minorHAnsi"/>
          <w:color w:val="auto"/>
        </w:rPr>
      </w:pPr>
    </w:p>
    <w:p w14:paraId="3957B942" w14:textId="17F82C0F" w:rsidR="00513AC5" w:rsidRDefault="00513AC5" w:rsidP="00513AC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                                  ………………………………………………………</w:t>
      </w:r>
    </w:p>
    <w:p w14:paraId="0718ADBE" w14:textId="77777777" w:rsidR="00513AC5" w:rsidRPr="00513AC5" w:rsidRDefault="00513AC5" w:rsidP="00513AC5">
      <w:pPr>
        <w:pStyle w:val="Default"/>
        <w:rPr>
          <w:rFonts w:asciiTheme="minorHAnsi" w:hAnsiTheme="minorHAnsi" w:cstheme="minorHAnsi"/>
          <w:color w:val="auto"/>
        </w:rPr>
      </w:pPr>
    </w:p>
    <w:p w14:paraId="25530D73" w14:textId="1D39CE2F" w:rsidR="00513AC5" w:rsidRDefault="00513AC5" w:rsidP="00513AC5">
      <w:pPr>
        <w:pStyle w:val="Default"/>
        <w:rPr>
          <w:rFonts w:asciiTheme="minorHAnsi" w:hAnsiTheme="minorHAnsi" w:cstheme="minorHAnsi"/>
          <w:color w:val="auto"/>
        </w:rPr>
      </w:pPr>
      <w:r w:rsidRPr="00513AC5">
        <w:rPr>
          <w:rFonts w:asciiTheme="minorHAnsi" w:hAnsiTheme="minorHAnsi" w:cstheme="minorHAnsi"/>
          <w:color w:val="auto"/>
        </w:rPr>
        <w:t xml:space="preserve">              </w:t>
      </w:r>
      <w:proofErr w:type="spellStart"/>
      <w:r w:rsidR="005F3B4D">
        <w:rPr>
          <w:rFonts w:asciiTheme="minorHAnsi" w:hAnsiTheme="minorHAnsi" w:cstheme="minorHAnsi"/>
          <w:color w:val="auto"/>
        </w:rPr>
        <w:t>xxxxxxxxxxxxxxxxxxxxxx</w:t>
      </w:r>
      <w:proofErr w:type="spellEnd"/>
      <w:r w:rsidRPr="00513AC5">
        <w:rPr>
          <w:rFonts w:asciiTheme="minorHAnsi" w:hAnsiTheme="minorHAnsi" w:cstheme="minorHAnsi"/>
          <w:color w:val="auto"/>
        </w:rPr>
        <w:t xml:space="preserve">  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</w:t>
      </w:r>
      <w:proofErr w:type="spellStart"/>
      <w:r w:rsidR="00A31090">
        <w:rPr>
          <w:rFonts w:asciiTheme="minorHAnsi" w:hAnsiTheme="minorHAnsi" w:cstheme="minorHAnsi"/>
          <w:color w:val="auto"/>
        </w:rPr>
        <w:t>xxxxxxxxxxxxxxxx</w:t>
      </w:r>
      <w:proofErr w:type="spellEnd"/>
      <w:r w:rsidRPr="00513AC5">
        <w:rPr>
          <w:rFonts w:asciiTheme="minorHAnsi" w:hAnsiTheme="minorHAnsi" w:cstheme="minorHAnsi"/>
          <w:color w:val="auto"/>
        </w:rPr>
        <w:tab/>
      </w:r>
    </w:p>
    <w:p w14:paraId="69228B95" w14:textId="147DEEAC" w:rsidR="00513AC5" w:rsidRPr="00513AC5" w:rsidRDefault="00513AC5" w:rsidP="00513AC5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jednatel společnosti                                                                   ředitel školy</w:t>
      </w:r>
      <w:r w:rsidRPr="00513AC5">
        <w:rPr>
          <w:rFonts w:asciiTheme="minorHAnsi" w:hAnsiTheme="minorHAnsi" w:cstheme="minorHAnsi"/>
          <w:color w:val="auto"/>
        </w:rPr>
        <w:tab/>
      </w:r>
      <w:r w:rsidRPr="00513AC5">
        <w:rPr>
          <w:rFonts w:asciiTheme="minorHAnsi" w:hAnsiTheme="minorHAnsi" w:cstheme="minorHAnsi"/>
          <w:color w:val="auto"/>
        </w:rPr>
        <w:tab/>
        <w:t xml:space="preserve">                      </w:t>
      </w:r>
    </w:p>
    <w:p w14:paraId="5F057CB2" w14:textId="77777777" w:rsidR="00513AC5" w:rsidRPr="004F1B9E" w:rsidRDefault="00513AC5" w:rsidP="00AA6601">
      <w:pPr>
        <w:pStyle w:val="Default"/>
        <w:rPr>
          <w:rFonts w:asciiTheme="minorHAnsi" w:hAnsiTheme="minorHAnsi" w:cstheme="minorHAnsi"/>
          <w:color w:val="auto"/>
        </w:rPr>
      </w:pPr>
    </w:p>
    <w:sectPr w:rsidR="00513AC5" w:rsidRPr="004F1B9E" w:rsidSect="0080384B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03DA"/>
    <w:multiLevelType w:val="hybridMultilevel"/>
    <w:tmpl w:val="71BCC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522"/>
    <w:multiLevelType w:val="hybridMultilevel"/>
    <w:tmpl w:val="3E103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71E0"/>
    <w:multiLevelType w:val="hybridMultilevel"/>
    <w:tmpl w:val="07EC40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C429A"/>
    <w:multiLevelType w:val="hybridMultilevel"/>
    <w:tmpl w:val="4120F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760"/>
    <w:multiLevelType w:val="hybridMultilevel"/>
    <w:tmpl w:val="4176C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B0EB6"/>
    <w:multiLevelType w:val="hybridMultilevel"/>
    <w:tmpl w:val="1F64B5A2"/>
    <w:lvl w:ilvl="0" w:tplc="82DE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C6BF5"/>
    <w:multiLevelType w:val="hybridMultilevel"/>
    <w:tmpl w:val="BEE4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C759A"/>
    <w:multiLevelType w:val="hybridMultilevel"/>
    <w:tmpl w:val="63E4AD82"/>
    <w:lvl w:ilvl="0" w:tplc="2948F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BF5296"/>
    <w:multiLevelType w:val="hybridMultilevel"/>
    <w:tmpl w:val="306CF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46CA"/>
    <w:multiLevelType w:val="hybridMultilevel"/>
    <w:tmpl w:val="DC568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91D7C"/>
    <w:multiLevelType w:val="hybridMultilevel"/>
    <w:tmpl w:val="C2C46E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11599"/>
    <w:multiLevelType w:val="hybridMultilevel"/>
    <w:tmpl w:val="2CB44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040783">
    <w:abstractNumId w:val="5"/>
  </w:num>
  <w:num w:numId="2" w16cid:durableId="1422096584">
    <w:abstractNumId w:val="9"/>
  </w:num>
  <w:num w:numId="3" w16cid:durableId="1181043266">
    <w:abstractNumId w:val="7"/>
  </w:num>
  <w:num w:numId="4" w16cid:durableId="758060901">
    <w:abstractNumId w:val="1"/>
  </w:num>
  <w:num w:numId="5" w16cid:durableId="423455405">
    <w:abstractNumId w:val="6"/>
  </w:num>
  <w:num w:numId="6" w16cid:durableId="98912755">
    <w:abstractNumId w:val="4"/>
  </w:num>
  <w:num w:numId="7" w16cid:durableId="827478430">
    <w:abstractNumId w:val="8"/>
  </w:num>
  <w:num w:numId="8" w16cid:durableId="608194886">
    <w:abstractNumId w:val="3"/>
  </w:num>
  <w:num w:numId="9" w16cid:durableId="1881549654">
    <w:abstractNumId w:val="0"/>
  </w:num>
  <w:num w:numId="10" w16cid:durableId="762185868">
    <w:abstractNumId w:val="11"/>
  </w:num>
  <w:num w:numId="11" w16cid:durableId="436869834">
    <w:abstractNumId w:val="10"/>
  </w:num>
  <w:num w:numId="12" w16cid:durableId="199671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B6"/>
    <w:rsid w:val="00007351"/>
    <w:rsid w:val="000331B8"/>
    <w:rsid w:val="0009581E"/>
    <w:rsid w:val="00095E78"/>
    <w:rsid w:val="000B2B8D"/>
    <w:rsid w:val="000C7DE5"/>
    <w:rsid w:val="00123788"/>
    <w:rsid w:val="0012485B"/>
    <w:rsid w:val="00140475"/>
    <w:rsid w:val="001469B5"/>
    <w:rsid w:val="001751AB"/>
    <w:rsid w:val="0017586F"/>
    <w:rsid w:val="001762CA"/>
    <w:rsid w:val="0017786D"/>
    <w:rsid w:val="001955E4"/>
    <w:rsid w:val="001C02F3"/>
    <w:rsid w:val="001D1836"/>
    <w:rsid w:val="001F73BC"/>
    <w:rsid w:val="00204279"/>
    <w:rsid w:val="00243914"/>
    <w:rsid w:val="00260A97"/>
    <w:rsid w:val="00292127"/>
    <w:rsid w:val="002F474A"/>
    <w:rsid w:val="0033410F"/>
    <w:rsid w:val="003745E2"/>
    <w:rsid w:val="00375AEF"/>
    <w:rsid w:val="00397345"/>
    <w:rsid w:val="003C1E44"/>
    <w:rsid w:val="004338C3"/>
    <w:rsid w:val="004707F6"/>
    <w:rsid w:val="00493C36"/>
    <w:rsid w:val="004B64DA"/>
    <w:rsid w:val="004E067E"/>
    <w:rsid w:val="004F1B9E"/>
    <w:rsid w:val="00513AC5"/>
    <w:rsid w:val="00551AD4"/>
    <w:rsid w:val="00575D96"/>
    <w:rsid w:val="005C01FF"/>
    <w:rsid w:val="005E2E11"/>
    <w:rsid w:val="005F3B4D"/>
    <w:rsid w:val="006274A5"/>
    <w:rsid w:val="006302C5"/>
    <w:rsid w:val="00645BB9"/>
    <w:rsid w:val="006B6C6E"/>
    <w:rsid w:val="006C5C6E"/>
    <w:rsid w:val="006D0590"/>
    <w:rsid w:val="006F1243"/>
    <w:rsid w:val="00746847"/>
    <w:rsid w:val="00751FB6"/>
    <w:rsid w:val="0077108E"/>
    <w:rsid w:val="007D1710"/>
    <w:rsid w:val="007D4435"/>
    <w:rsid w:val="007D651F"/>
    <w:rsid w:val="007E4E31"/>
    <w:rsid w:val="007F5FDD"/>
    <w:rsid w:val="0080384B"/>
    <w:rsid w:val="0081441A"/>
    <w:rsid w:val="00831B82"/>
    <w:rsid w:val="00831D71"/>
    <w:rsid w:val="00860014"/>
    <w:rsid w:val="008865CC"/>
    <w:rsid w:val="008A1F0F"/>
    <w:rsid w:val="008D52C2"/>
    <w:rsid w:val="008E4549"/>
    <w:rsid w:val="00917A63"/>
    <w:rsid w:val="009604F7"/>
    <w:rsid w:val="009D0FCE"/>
    <w:rsid w:val="009F5499"/>
    <w:rsid w:val="009F722B"/>
    <w:rsid w:val="00A30C68"/>
    <w:rsid w:val="00A31090"/>
    <w:rsid w:val="00A37498"/>
    <w:rsid w:val="00A37F43"/>
    <w:rsid w:val="00A466ED"/>
    <w:rsid w:val="00A64E44"/>
    <w:rsid w:val="00A9290F"/>
    <w:rsid w:val="00AA6601"/>
    <w:rsid w:val="00AC47B9"/>
    <w:rsid w:val="00AD3D9C"/>
    <w:rsid w:val="00AE76B8"/>
    <w:rsid w:val="00B41C50"/>
    <w:rsid w:val="00B706F7"/>
    <w:rsid w:val="00B86463"/>
    <w:rsid w:val="00B869E7"/>
    <w:rsid w:val="00B95F38"/>
    <w:rsid w:val="00BE0317"/>
    <w:rsid w:val="00C008B2"/>
    <w:rsid w:val="00C0541C"/>
    <w:rsid w:val="00C95210"/>
    <w:rsid w:val="00CC4594"/>
    <w:rsid w:val="00D039D5"/>
    <w:rsid w:val="00D659D0"/>
    <w:rsid w:val="00D71060"/>
    <w:rsid w:val="00D72CE5"/>
    <w:rsid w:val="00D96DDC"/>
    <w:rsid w:val="00DB04EF"/>
    <w:rsid w:val="00DD6D92"/>
    <w:rsid w:val="00DD6F29"/>
    <w:rsid w:val="00E07C15"/>
    <w:rsid w:val="00E12366"/>
    <w:rsid w:val="00E515C9"/>
    <w:rsid w:val="00E703D2"/>
    <w:rsid w:val="00EC5D45"/>
    <w:rsid w:val="00EF60E0"/>
    <w:rsid w:val="00F05C42"/>
    <w:rsid w:val="00F52776"/>
    <w:rsid w:val="00F82947"/>
    <w:rsid w:val="00FC4755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A623"/>
  <w15:chartTrackingRefBased/>
  <w15:docId w15:val="{9AC32D4C-B879-4620-B35E-0181503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914"/>
    <w:pPr>
      <w:spacing w:after="200" w:line="252" w:lineRule="auto"/>
      <w:jc w:val="both"/>
    </w:pPr>
    <w:rPr>
      <w:rFonts w:ascii="Calibri" w:eastAsia="Calibri" w:hAnsi="Calibri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3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41C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C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C5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C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C5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11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862b7a-510a-4133-b950-4de35cc1940f" xsi:nil="true"/>
    <lcf76f155ced4ddcb4097134ff3c332f xmlns="1eac2207-6d11-46d4-bd3f-0fec646c40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FA9E4F5BB614D9381C453E88623CD" ma:contentTypeVersion="21" ma:contentTypeDescription="Create a new document." ma:contentTypeScope="" ma:versionID="203214f28a5b7b7cb18630b2268cb4b9">
  <xsd:schema xmlns:xsd="http://www.w3.org/2001/XMLSchema" xmlns:xs="http://www.w3.org/2001/XMLSchema" xmlns:p="http://schemas.microsoft.com/office/2006/metadata/properties" xmlns:ns2="1eac2207-6d11-46d4-bd3f-0fec646c401e" xmlns:ns3="ab862b7a-510a-4133-b950-4de35cc1940f" targetNamespace="http://schemas.microsoft.com/office/2006/metadata/properties" ma:root="true" ma:fieldsID="5aa6ebab3a7c7008a6d87c31bb118e49" ns2:_="" ns3:_="">
    <xsd:import namespace="1eac2207-6d11-46d4-bd3f-0fec646c401e"/>
    <xsd:import namespace="ab862b7a-510a-4133-b950-4de35cc1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2207-6d11-46d4-bd3f-0fec646c4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7d73c8-430a-4e96-a74a-91b08dae2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2b7a-510a-4133-b950-4de35cc1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bcf51d-f142-4338-b251-0bee65be5a88}" ma:internalName="TaxCatchAll" ma:showField="CatchAllData" ma:web="ab862b7a-510a-4133-b950-4de35cc1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94799-1CAC-4D41-A157-FEADB15922E6}">
  <ds:schemaRefs>
    <ds:schemaRef ds:uri="http://schemas.microsoft.com/office/2006/metadata/properties"/>
    <ds:schemaRef ds:uri="http://schemas.microsoft.com/office/infopath/2007/PartnerControls"/>
    <ds:schemaRef ds:uri="ab862b7a-510a-4133-b950-4de35cc1940f"/>
    <ds:schemaRef ds:uri="1eac2207-6d11-46d4-bd3f-0fec646c401e"/>
  </ds:schemaRefs>
</ds:datastoreItem>
</file>

<file path=customXml/itemProps2.xml><?xml version="1.0" encoding="utf-8"?>
<ds:datastoreItem xmlns:ds="http://schemas.openxmlformats.org/officeDocument/2006/customXml" ds:itemID="{7E23B8F9-264A-449A-B3AF-893130ADB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20075-F8F2-496C-AF56-8D97CD09C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c2207-6d11-46d4-bd3f-0fec646c401e"/>
    <ds:schemaRef ds:uri="ab862b7a-510a-4133-b950-4de35cc1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1608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Stejskalová, Pavla</cp:lastModifiedBy>
  <cp:revision>8</cp:revision>
  <cp:lastPrinted>2020-05-11T18:36:00Z</cp:lastPrinted>
  <dcterms:created xsi:type="dcterms:W3CDTF">2023-10-18T08:08:00Z</dcterms:created>
  <dcterms:modified xsi:type="dcterms:W3CDTF">2023-10-19T10:53:00Z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0x0101008F7FA9E4F5BB614D9381C453E88623CD</vt:lpwstr>
  </property>
  <property fmtid="{D5CDD505-2E9C-101B-9397-08002B2CF9AE}" pid="3" name="MediaServiceImageTags">
    <vt:lpwstr/>
  </property>
</Properties>
</file>