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F808D" w14:textId="1E08D3C7" w:rsidR="000C4CD4" w:rsidRPr="00E02E6B" w:rsidRDefault="00476DE8" w:rsidP="00E02E6B">
      <w:pPr>
        <w:jc w:val="center"/>
        <w:rPr>
          <w:b/>
          <w:sz w:val="28"/>
          <w:szCs w:val="28"/>
          <w:lang w:val="cs-CZ"/>
        </w:rPr>
      </w:pPr>
      <w:r w:rsidRPr="00E02E6B">
        <w:rPr>
          <w:b/>
          <w:sz w:val="28"/>
          <w:szCs w:val="28"/>
          <w:lang w:val="cs-CZ"/>
        </w:rPr>
        <w:t>Rámcová smlouva o realizaci odborné praxe</w:t>
      </w:r>
      <w:r w:rsidR="00C30D33">
        <w:rPr>
          <w:b/>
          <w:sz w:val="28"/>
          <w:szCs w:val="28"/>
          <w:lang w:val="cs-CZ"/>
        </w:rPr>
        <w:t xml:space="preserve"> v rámci doktorského studijního programu „</w:t>
      </w:r>
      <w:proofErr w:type="spellStart"/>
      <w:r w:rsidR="00C30D33" w:rsidRPr="00A163BB">
        <w:rPr>
          <w:b/>
          <w:i/>
          <w:iCs/>
          <w:sz w:val="28"/>
          <w:szCs w:val="28"/>
          <w:lang w:val="cs-CZ"/>
        </w:rPr>
        <w:t>Environmental</w:t>
      </w:r>
      <w:proofErr w:type="spellEnd"/>
      <w:r w:rsidR="00C30D33" w:rsidRPr="00A163BB">
        <w:rPr>
          <w:b/>
          <w:i/>
          <w:iCs/>
          <w:sz w:val="28"/>
          <w:szCs w:val="28"/>
          <w:lang w:val="cs-CZ"/>
        </w:rPr>
        <w:t xml:space="preserve"> a</w:t>
      </w:r>
      <w:r w:rsidR="0045186B">
        <w:rPr>
          <w:b/>
          <w:i/>
          <w:iCs/>
          <w:sz w:val="28"/>
          <w:szCs w:val="28"/>
          <w:lang w:val="cs-CZ"/>
        </w:rPr>
        <w:t>nd</w:t>
      </w:r>
      <w:r w:rsidR="00C30D33" w:rsidRPr="00A163BB">
        <w:rPr>
          <w:b/>
          <w:i/>
          <w:iCs/>
          <w:sz w:val="28"/>
          <w:szCs w:val="28"/>
          <w:lang w:val="cs-CZ"/>
        </w:rPr>
        <w:t xml:space="preserve"> </w:t>
      </w:r>
      <w:proofErr w:type="spellStart"/>
      <w:r w:rsidR="00C30D33" w:rsidRPr="00A163BB">
        <w:rPr>
          <w:b/>
          <w:i/>
          <w:iCs/>
          <w:sz w:val="28"/>
          <w:szCs w:val="28"/>
          <w:lang w:val="cs-CZ"/>
        </w:rPr>
        <w:t>Biomaterial</w:t>
      </w:r>
      <w:proofErr w:type="spellEnd"/>
      <w:r w:rsidR="00C30D33" w:rsidRPr="00A163BB">
        <w:rPr>
          <w:b/>
          <w:i/>
          <w:iCs/>
          <w:sz w:val="28"/>
          <w:szCs w:val="28"/>
          <w:lang w:val="cs-CZ"/>
        </w:rPr>
        <w:t xml:space="preserve"> </w:t>
      </w:r>
      <w:proofErr w:type="spellStart"/>
      <w:r w:rsidR="00C30D33" w:rsidRPr="00A163BB">
        <w:rPr>
          <w:b/>
          <w:i/>
          <w:iCs/>
          <w:sz w:val="28"/>
          <w:szCs w:val="28"/>
          <w:lang w:val="cs-CZ"/>
        </w:rPr>
        <w:t>Sciences</w:t>
      </w:r>
      <w:proofErr w:type="spellEnd"/>
      <w:r w:rsidR="00C30D33">
        <w:rPr>
          <w:b/>
          <w:sz w:val="28"/>
          <w:szCs w:val="28"/>
          <w:lang w:val="cs-CZ"/>
        </w:rPr>
        <w:t>“</w:t>
      </w:r>
    </w:p>
    <w:p w14:paraId="1CC391FE" w14:textId="77777777" w:rsidR="00476DE8" w:rsidRDefault="00476DE8">
      <w:pPr>
        <w:rPr>
          <w:lang w:val="cs-CZ"/>
        </w:rPr>
      </w:pPr>
      <w:r>
        <w:rPr>
          <w:lang w:val="cs-CZ"/>
        </w:rPr>
        <w:t>uzavřená dle ustanovení § 1746 odst. 2 zákona č. 89/2012 Sb., občanského zákoníku, ve znění pozdějších předpisů (dále jen „občanský zákoník)</w:t>
      </w:r>
    </w:p>
    <w:p w14:paraId="15C47EFD" w14:textId="77777777" w:rsidR="00476DE8" w:rsidRPr="00023D2D" w:rsidRDefault="00476DE8">
      <w:pPr>
        <w:rPr>
          <w:b/>
          <w:lang w:val="cs-CZ"/>
        </w:rPr>
      </w:pPr>
      <w:r w:rsidRPr="00023D2D">
        <w:rPr>
          <w:b/>
          <w:lang w:val="cs-CZ"/>
        </w:rPr>
        <w:t>Univerzita J. E. Purkyně v Ústí nad Labem</w:t>
      </w:r>
    </w:p>
    <w:p w14:paraId="2E486EDA" w14:textId="77777777" w:rsidR="00476DE8" w:rsidRDefault="00476DE8">
      <w:pPr>
        <w:rPr>
          <w:lang w:val="cs-CZ"/>
        </w:rPr>
      </w:pPr>
      <w:r>
        <w:rPr>
          <w:lang w:val="cs-CZ"/>
        </w:rPr>
        <w:t>veřejná vysoká škola – režim existence podle zákona č. 111/1998 Sb., o vysokých školách a o změně a doplnění dalších zákonů (zákon o veřejných školách), ve znění pozdějších předpisů</w:t>
      </w:r>
    </w:p>
    <w:p w14:paraId="2BD16ADA" w14:textId="4334D7DA" w:rsidR="00476DE8" w:rsidRDefault="00476DE8">
      <w:pPr>
        <w:rPr>
          <w:lang w:val="cs-CZ"/>
        </w:rPr>
      </w:pPr>
      <w:r>
        <w:rPr>
          <w:lang w:val="cs-CZ"/>
        </w:rPr>
        <w:t xml:space="preserve">se sídlem: </w:t>
      </w:r>
      <w:r>
        <w:rPr>
          <w:lang w:val="cs-CZ"/>
        </w:rPr>
        <w:tab/>
      </w:r>
      <w:r w:rsidR="00023D2D">
        <w:rPr>
          <w:lang w:val="cs-CZ"/>
        </w:rPr>
        <w:tab/>
      </w:r>
      <w:r>
        <w:rPr>
          <w:lang w:val="cs-CZ"/>
        </w:rPr>
        <w:t xml:space="preserve">Pasteurova </w:t>
      </w:r>
      <w:r w:rsidR="00CE6D42">
        <w:rPr>
          <w:lang w:val="cs-CZ"/>
        </w:rPr>
        <w:t>3544/</w:t>
      </w:r>
      <w:r>
        <w:rPr>
          <w:lang w:val="cs-CZ"/>
        </w:rPr>
        <w:t>1, 400 96 Ústí nad Labem</w:t>
      </w:r>
    </w:p>
    <w:p w14:paraId="1BFCF5E1" w14:textId="77777777" w:rsidR="00476DE8" w:rsidRDefault="00476DE8">
      <w:pPr>
        <w:rPr>
          <w:lang w:val="cs-CZ"/>
        </w:rPr>
      </w:pPr>
      <w:r>
        <w:rPr>
          <w:lang w:val="cs-CZ"/>
        </w:rPr>
        <w:t xml:space="preserve">IČ: </w:t>
      </w:r>
      <w:r>
        <w:rPr>
          <w:lang w:val="cs-CZ"/>
        </w:rPr>
        <w:tab/>
      </w:r>
      <w:r>
        <w:rPr>
          <w:lang w:val="cs-CZ"/>
        </w:rPr>
        <w:tab/>
      </w:r>
      <w:r w:rsidR="00023D2D">
        <w:rPr>
          <w:lang w:val="cs-CZ"/>
        </w:rPr>
        <w:tab/>
      </w:r>
      <w:r>
        <w:rPr>
          <w:lang w:val="cs-CZ"/>
        </w:rPr>
        <w:t>44555601</w:t>
      </w:r>
    </w:p>
    <w:p w14:paraId="5271738E" w14:textId="77777777" w:rsidR="00476DE8" w:rsidRDefault="00476DE8">
      <w:pPr>
        <w:rPr>
          <w:lang w:val="cs-CZ"/>
        </w:rPr>
      </w:pPr>
      <w:r>
        <w:rPr>
          <w:lang w:val="cs-CZ"/>
        </w:rPr>
        <w:t xml:space="preserve">DIČ </w:t>
      </w:r>
      <w:r>
        <w:rPr>
          <w:lang w:val="cs-CZ"/>
        </w:rPr>
        <w:tab/>
      </w:r>
      <w:r>
        <w:rPr>
          <w:lang w:val="cs-CZ"/>
        </w:rPr>
        <w:tab/>
      </w:r>
      <w:r w:rsidR="00023D2D">
        <w:rPr>
          <w:lang w:val="cs-CZ"/>
        </w:rPr>
        <w:tab/>
      </w:r>
      <w:r>
        <w:rPr>
          <w:lang w:val="cs-CZ"/>
        </w:rPr>
        <w:t xml:space="preserve">CZ44555601 </w:t>
      </w:r>
    </w:p>
    <w:p w14:paraId="656AFEFA" w14:textId="136FEFE6" w:rsidR="00023D2D" w:rsidRDefault="00023D2D" w:rsidP="00D013DE">
      <w:pPr>
        <w:ind w:left="2160" w:hanging="2160"/>
        <w:rPr>
          <w:lang w:val="cs-CZ"/>
        </w:rPr>
      </w:pPr>
      <w:r>
        <w:rPr>
          <w:lang w:val="cs-CZ"/>
        </w:rPr>
        <w:t>Součást:</w:t>
      </w:r>
      <w:r>
        <w:rPr>
          <w:lang w:val="cs-CZ"/>
        </w:rPr>
        <w:tab/>
        <w:t xml:space="preserve">Fakulta životního prostředí </w:t>
      </w:r>
      <w:r w:rsidR="00D013DE">
        <w:rPr>
          <w:lang w:val="cs-CZ"/>
        </w:rPr>
        <w:t xml:space="preserve">(FŽP), </w:t>
      </w:r>
      <w:r w:rsidR="00D013DE" w:rsidRPr="00D013DE">
        <w:rPr>
          <w:lang w:val="cs-CZ"/>
        </w:rPr>
        <w:t xml:space="preserve">Univerzita J. E. Purkyně v Ústí </w:t>
      </w:r>
      <w:r w:rsidR="00D013DE">
        <w:rPr>
          <w:lang w:val="cs-CZ"/>
        </w:rPr>
        <w:br/>
      </w:r>
      <w:r w:rsidR="00D013DE" w:rsidRPr="00D013DE">
        <w:rPr>
          <w:lang w:val="cs-CZ"/>
        </w:rPr>
        <w:t>nad Labem</w:t>
      </w:r>
    </w:p>
    <w:p w14:paraId="54C4A857" w14:textId="209C4B24" w:rsidR="00023D2D" w:rsidRDefault="00023D2D">
      <w:pPr>
        <w:rPr>
          <w:lang w:val="cs-CZ"/>
        </w:rPr>
      </w:pPr>
      <w:r>
        <w:rPr>
          <w:lang w:val="cs-CZ"/>
        </w:rPr>
        <w:t xml:space="preserve">Kontaktní adresa: </w:t>
      </w:r>
      <w:r>
        <w:rPr>
          <w:lang w:val="cs-CZ"/>
        </w:rPr>
        <w:tab/>
        <w:t>Pasteurova 15, 400 96 Ústí nad Labem</w:t>
      </w:r>
    </w:p>
    <w:p w14:paraId="177B048C" w14:textId="4BE268D4" w:rsidR="00023D2D" w:rsidRDefault="00023D2D">
      <w:pPr>
        <w:rPr>
          <w:lang w:val="cs-CZ"/>
        </w:rPr>
      </w:pPr>
      <w:r>
        <w:rPr>
          <w:lang w:val="cs-CZ"/>
        </w:rPr>
        <w:t xml:space="preserve">Zastoupená: </w:t>
      </w:r>
      <w:r>
        <w:rPr>
          <w:lang w:val="cs-CZ"/>
        </w:rPr>
        <w:tab/>
      </w:r>
      <w:r>
        <w:rPr>
          <w:lang w:val="cs-CZ"/>
        </w:rPr>
        <w:tab/>
        <w:t xml:space="preserve">doc. Dr. Ing. Pavel Kuráň, děkan </w:t>
      </w:r>
      <w:r w:rsidR="00D013DE">
        <w:rPr>
          <w:lang w:val="cs-CZ"/>
        </w:rPr>
        <w:t>FŽP</w:t>
      </w:r>
    </w:p>
    <w:p w14:paraId="656A3AC3" w14:textId="64C3D605" w:rsidR="00023D2D" w:rsidRDefault="00023D2D" w:rsidP="00D013DE">
      <w:pPr>
        <w:ind w:left="2160" w:hanging="2160"/>
        <w:rPr>
          <w:lang w:val="cs-CZ"/>
        </w:rPr>
      </w:pPr>
      <w:r>
        <w:rPr>
          <w:lang w:val="cs-CZ"/>
        </w:rPr>
        <w:t xml:space="preserve">Kontaktní osoba: </w:t>
      </w:r>
      <w:r>
        <w:rPr>
          <w:lang w:val="cs-CZ"/>
        </w:rPr>
        <w:tab/>
        <w:t xml:space="preserve">doc. Ing. Jiří Orava, Ph.D., vedoucí </w:t>
      </w:r>
      <w:r w:rsidR="004954F9">
        <w:rPr>
          <w:lang w:val="cs-CZ"/>
        </w:rPr>
        <w:t>K</w:t>
      </w:r>
      <w:r w:rsidR="00D013DE">
        <w:rPr>
          <w:lang w:val="cs-CZ"/>
        </w:rPr>
        <w:t xml:space="preserve">atedry environmentální chemie </w:t>
      </w:r>
      <w:r w:rsidR="00D013DE">
        <w:rPr>
          <w:lang w:val="cs-CZ"/>
        </w:rPr>
        <w:br/>
        <w:t>a technologie</w:t>
      </w:r>
      <w:r>
        <w:rPr>
          <w:lang w:val="cs-CZ"/>
        </w:rPr>
        <w:t xml:space="preserve">, </w:t>
      </w:r>
    </w:p>
    <w:p w14:paraId="375D24C1" w14:textId="1617D19F" w:rsidR="00023D2D" w:rsidRDefault="00642D17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023D2D">
        <w:rPr>
          <w:lang w:val="cs-CZ"/>
        </w:rPr>
        <w:t>e-mail</w:t>
      </w:r>
      <w:r w:rsidR="00EC5770">
        <w:rPr>
          <w:lang w:val="cs-CZ"/>
        </w:rPr>
        <w:t xml:space="preserve">: </w:t>
      </w:r>
    </w:p>
    <w:p w14:paraId="0B57D8C2" w14:textId="77777777" w:rsidR="00023D2D" w:rsidRDefault="00023D2D">
      <w:pPr>
        <w:rPr>
          <w:lang w:val="cs-CZ"/>
        </w:rPr>
      </w:pPr>
      <w:r>
        <w:rPr>
          <w:lang w:val="cs-CZ"/>
        </w:rPr>
        <w:t xml:space="preserve">(dále jen „UJEP“), na straně jedné </w:t>
      </w:r>
    </w:p>
    <w:p w14:paraId="44233962" w14:textId="77777777" w:rsidR="00023D2D" w:rsidRDefault="00023D2D">
      <w:pPr>
        <w:rPr>
          <w:lang w:val="cs-CZ"/>
        </w:rPr>
      </w:pPr>
      <w:r>
        <w:rPr>
          <w:lang w:val="cs-CZ"/>
        </w:rPr>
        <w:t>a</w:t>
      </w:r>
    </w:p>
    <w:p w14:paraId="165D3334" w14:textId="77777777" w:rsidR="00023D2D" w:rsidRPr="00023D2D" w:rsidRDefault="00023D2D">
      <w:pPr>
        <w:rPr>
          <w:b/>
          <w:lang w:val="cs-CZ"/>
        </w:rPr>
      </w:pPr>
      <w:r w:rsidRPr="00023D2D">
        <w:rPr>
          <w:b/>
          <w:lang w:val="cs-CZ"/>
        </w:rPr>
        <w:t>Zdravotní ústav se sídlem v Ústí nad Labem</w:t>
      </w:r>
    </w:p>
    <w:p w14:paraId="10821A20" w14:textId="4A9007E1" w:rsidR="00023D2D" w:rsidRDefault="00023D2D">
      <w:pPr>
        <w:rPr>
          <w:lang w:val="cs-CZ"/>
        </w:rPr>
      </w:pPr>
      <w:r>
        <w:rPr>
          <w:lang w:val="cs-CZ"/>
        </w:rPr>
        <w:t>se sídlem:</w:t>
      </w:r>
      <w:r>
        <w:rPr>
          <w:lang w:val="cs-CZ"/>
        </w:rPr>
        <w:tab/>
      </w:r>
      <w:r>
        <w:rPr>
          <w:lang w:val="cs-CZ"/>
        </w:rPr>
        <w:tab/>
        <w:t>Moskevská 1531/15, 400 01 Ústí nad Labem</w:t>
      </w:r>
    </w:p>
    <w:p w14:paraId="6A30F4FF" w14:textId="77777777" w:rsidR="00023D2D" w:rsidRDefault="00023D2D">
      <w:pPr>
        <w:rPr>
          <w:lang w:val="cs-CZ"/>
        </w:rPr>
      </w:pPr>
      <w:r>
        <w:rPr>
          <w:lang w:val="cs-CZ"/>
        </w:rPr>
        <w:t xml:space="preserve">IČ: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71009361</w:t>
      </w:r>
    </w:p>
    <w:p w14:paraId="7333BD64" w14:textId="77777777" w:rsidR="00023D2D" w:rsidRDefault="00023D2D">
      <w:pPr>
        <w:rPr>
          <w:lang w:val="cs-CZ"/>
        </w:rPr>
      </w:pPr>
      <w:r>
        <w:rPr>
          <w:lang w:val="cs-CZ"/>
        </w:rPr>
        <w:t xml:space="preserve">DIČ: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CZ71009361</w:t>
      </w:r>
    </w:p>
    <w:p w14:paraId="22F58E9B" w14:textId="7C7279D9" w:rsidR="00023D2D" w:rsidRPr="00642D17" w:rsidRDefault="00642D17">
      <w:pPr>
        <w:rPr>
          <w:lang w:val="cs-CZ"/>
        </w:rPr>
      </w:pPr>
      <w:r>
        <w:rPr>
          <w:lang w:val="cs-CZ"/>
        </w:rPr>
        <w:t>Zastoupený</w:t>
      </w:r>
      <w:r w:rsidR="00023D2D">
        <w:rPr>
          <w:lang w:val="cs-CZ"/>
        </w:rPr>
        <w:t xml:space="preserve">: </w:t>
      </w:r>
      <w:r w:rsidR="00023D2D">
        <w:rPr>
          <w:lang w:val="cs-CZ"/>
        </w:rPr>
        <w:tab/>
      </w:r>
      <w:r w:rsidR="00023D2D">
        <w:rPr>
          <w:lang w:val="cs-CZ"/>
        </w:rPr>
        <w:tab/>
      </w:r>
      <w:r w:rsidR="00023D2D" w:rsidRPr="00642D17">
        <w:rPr>
          <w:lang w:val="cs-CZ"/>
        </w:rPr>
        <w:t>Ing. Eduard Ježo, ředitel ústavu</w:t>
      </w:r>
    </w:p>
    <w:p w14:paraId="416C8BBA" w14:textId="77777777" w:rsidR="00023D2D" w:rsidRDefault="00023D2D" w:rsidP="00023D2D">
      <w:pPr>
        <w:ind w:left="1440" w:firstLine="720"/>
        <w:rPr>
          <w:lang w:val="cs-CZ"/>
        </w:rPr>
      </w:pPr>
      <w:r w:rsidRPr="00642D17">
        <w:rPr>
          <w:lang w:val="cs-CZ"/>
        </w:rPr>
        <w:t>Ing. Petr Bušek, zástupce ředitele a vedoucí Centra ekonomického</w:t>
      </w:r>
    </w:p>
    <w:p w14:paraId="2B8B53C6" w14:textId="77777777" w:rsidR="00642D17" w:rsidRDefault="00E02E6B" w:rsidP="00E02E6B">
      <w:pPr>
        <w:rPr>
          <w:lang w:val="cs-CZ"/>
        </w:rPr>
      </w:pPr>
      <w:r>
        <w:rPr>
          <w:lang w:val="cs-CZ"/>
        </w:rPr>
        <w:t xml:space="preserve">Kontaktní osoba: </w:t>
      </w:r>
      <w:r>
        <w:rPr>
          <w:lang w:val="cs-CZ"/>
        </w:rPr>
        <w:tab/>
      </w:r>
      <w:r w:rsidR="00642D17">
        <w:rPr>
          <w:lang w:val="cs-CZ"/>
        </w:rPr>
        <w:t xml:space="preserve">Ing. Ivo Šrámek, vedoucí Centra hygienických laboratoří </w:t>
      </w:r>
    </w:p>
    <w:p w14:paraId="2AB10BF7" w14:textId="2AD16EB2" w:rsidR="00642D17" w:rsidRDefault="00642D17" w:rsidP="00EC5770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E02E6B" w:rsidRPr="00642D17">
        <w:rPr>
          <w:lang w:val="cs-CZ"/>
        </w:rPr>
        <w:t xml:space="preserve"> </w:t>
      </w:r>
    </w:p>
    <w:p w14:paraId="4EBA7E31" w14:textId="77777777" w:rsidR="00EC5770" w:rsidRDefault="00EC5770" w:rsidP="00EC5770">
      <w:pPr>
        <w:rPr>
          <w:lang w:val="cs-CZ"/>
        </w:rPr>
      </w:pPr>
    </w:p>
    <w:p w14:paraId="3A72431A" w14:textId="77777777" w:rsidR="00023D2D" w:rsidRDefault="00023D2D" w:rsidP="00023D2D">
      <w:pPr>
        <w:rPr>
          <w:lang w:val="cs-CZ"/>
        </w:rPr>
      </w:pPr>
      <w:r>
        <w:rPr>
          <w:lang w:val="cs-CZ"/>
        </w:rPr>
        <w:t xml:space="preserve">(dále jen </w:t>
      </w:r>
      <w:r w:rsidR="00C407D0">
        <w:rPr>
          <w:lang w:val="cs-CZ"/>
        </w:rPr>
        <w:t>„</w:t>
      </w:r>
      <w:r>
        <w:rPr>
          <w:lang w:val="cs-CZ"/>
        </w:rPr>
        <w:t>ZÚ</w:t>
      </w:r>
      <w:r w:rsidR="00C407D0">
        <w:rPr>
          <w:lang w:val="cs-CZ"/>
        </w:rPr>
        <w:t>“</w:t>
      </w:r>
      <w:r>
        <w:rPr>
          <w:lang w:val="cs-CZ"/>
        </w:rPr>
        <w:t>), na straně druhé</w:t>
      </w:r>
    </w:p>
    <w:p w14:paraId="272DD1C8" w14:textId="77777777" w:rsidR="00023D2D" w:rsidRDefault="00023D2D" w:rsidP="00023D2D">
      <w:pPr>
        <w:rPr>
          <w:lang w:val="cs-CZ"/>
        </w:rPr>
      </w:pPr>
      <w:r>
        <w:rPr>
          <w:lang w:val="cs-CZ"/>
        </w:rPr>
        <w:t>uzavírají níže uvedeného dne, měsíce a roku podle ustanovení § 1746 odst. 2 zákona č. 89/2012 Sb., občanského zákoníku</w:t>
      </w:r>
      <w:r w:rsidR="00C407D0">
        <w:rPr>
          <w:lang w:val="cs-CZ"/>
        </w:rPr>
        <w:t xml:space="preserve"> tuto rámcovou smlouvu o realizaci odborné praxe (dále jen „smlouva“)</w:t>
      </w:r>
    </w:p>
    <w:p w14:paraId="23D5B010" w14:textId="77777777" w:rsidR="00C407D0" w:rsidRDefault="00C407D0" w:rsidP="00023D2D">
      <w:pPr>
        <w:rPr>
          <w:lang w:val="cs-CZ"/>
        </w:rPr>
      </w:pPr>
    </w:p>
    <w:p w14:paraId="02C57CB9" w14:textId="77777777" w:rsidR="00642D17" w:rsidRDefault="00642D17" w:rsidP="00023D2D">
      <w:pPr>
        <w:rPr>
          <w:lang w:val="cs-CZ"/>
        </w:rPr>
      </w:pPr>
    </w:p>
    <w:p w14:paraId="57D01773" w14:textId="77777777" w:rsidR="00C407D0" w:rsidRPr="00A24967" w:rsidRDefault="00C407D0" w:rsidP="00C407D0">
      <w:pPr>
        <w:pStyle w:val="Odstavecseseznamem"/>
        <w:numPr>
          <w:ilvl w:val="0"/>
          <w:numId w:val="1"/>
        </w:numPr>
        <w:jc w:val="center"/>
        <w:rPr>
          <w:i/>
          <w:lang w:val="cs-CZ"/>
        </w:rPr>
      </w:pPr>
      <w:r w:rsidRPr="00A24967">
        <w:rPr>
          <w:i/>
          <w:lang w:val="cs-CZ"/>
        </w:rPr>
        <w:lastRenderedPageBreak/>
        <w:t>Předmět a účel smlouvy</w:t>
      </w:r>
    </w:p>
    <w:p w14:paraId="2939A750" w14:textId="2C7A9AF4" w:rsidR="00C407D0" w:rsidRDefault="00C407D0" w:rsidP="00C407D0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Předmětem této smlouvy je stanovení základních podmínek vzájemné spolupráce smluvních stran </w:t>
      </w:r>
      <w:r w:rsidR="00C77584">
        <w:rPr>
          <w:lang w:val="cs-CZ"/>
        </w:rPr>
        <w:t xml:space="preserve">UJEP a ZÚ </w:t>
      </w:r>
      <w:r>
        <w:rPr>
          <w:lang w:val="cs-CZ"/>
        </w:rPr>
        <w:t xml:space="preserve">při zajišťování odborných praxí studentů </w:t>
      </w:r>
      <w:r w:rsidR="009B2BFC">
        <w:rPr>
          <w:lang w:val="cs-CZ"/>
        </w:rPr>
        <w:t>doktorského</w:t>
      </w:r>
      <w:r w:rsidR="009565E2">
        <w:rPr>
          <w:lang w:val="cs-CZ"/>
        </w:rPr>
        <w:t xml:space="preserve"> studijního</w:t>
      </w:r>
      <w:r w:rsidR="009B2BFC">
        <w:rPr>
          <w:lang w:val="cs-CZ"/>
        </w:rPr>
        <w:t xml:space="preserve"> programu </w:t>
      </w:r>
      <w:r w:rsidR="00C77584">
        <w:rPr>
          <w:lang w:val="cs-CZ"/>
        </w:rPr>
        <w:t>„</w:t>
      </w:r>
      <w:r w:rsidR="00C77584" w:rsidRPr="009565E2">
        <w:rPr>
          <w:i/>
          <w:iCs/>
          <w:lang w:val="cs-CZ"/>
        </w:rPr>
        <w:t>Environmental and Biomaterial Sciences</w:t>
      </w:r>
      <w:r w:rsidR="00C77584">
        <w:rPr>
          <w:lang w:val="cs-CZ"/>
        </w:rPr>
        <w:t>“</w:t>
      </w:r>
      <w:r w:rsidR="009565E2">
        <w:rPr>
          <w:lang w:val="cs-CZ"/>
        </w:rPr>
        <w:t>.</w:t>
      </w:r>
    </w:p>
    <w:p w14:paraId="23D4705F" w14:textId="5EC67457" w:rsidR="00C407D0" w:rsidRDefault="00C407D0" w:rsidP="00C407D0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Odborná praxe u ZÚ je určena pro </w:t>
      </w:r>
      <w:r w:rsidR="00C77584">
        <w:rPr>
          <w:lang w:val="cs-CZ"/>
        </w:rPr>
        <w:t xml:space="preserve">PhD </w:t>
      </w:r>
      <w:r>
        <w:rPr>
          <w:lang w:val="cs-CZ"/>
        </w:rPr>
        <w:t xml:space="preserve">studenty UJEP, kteří </w:t>
      </w:r>
      <w:r w:rsidR="009565E2">
        <w:rPr>
          <w:lang w:val="cs-CZ"/>
        </w:rPr>
        <w:t xml:space="preserve">si ji v rámci studijního plánu vyberou jako </w:t>
      </w:r>
      <w:r>
        <w:rPr>
          <w:lang w:val="cs-CZ"/>
        </w:rPr>
        <w:t>povinnou součást svého studia a je tudíž nezbytná pro řádné plnění studijního programu.</w:t>
      </w:r>
    </w:p>
    <w:p w14:paraId="27E7AADB" w14:textId="4A53541C" w:rsidR="00C407D0" w:rsidRDefault="00C407D0" w:rsidP="00C407D0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Cílem odborné praxe je umožnit studentovi UJEP aplikovat znalosti získané studiem příslušného oboru v</w:t>
      </w:r>
      <w:r w:rsidR="00A331E7">
        <w:rPr>
          <w:lang w:val="cs-CZ"/>
        </w:rPr>
        <w:t> </w:t>
      </w:r>
      <w:r>
        <w:rPr>
          <w:lang w:val="cs-CZ"/>
        </w:rPr>
        <w:t>praxi</w:t>
      </w:r>
      <w:r w:rsidR="00A331E7">
        <w:rPr>
          <w:lang w:val="cs-CZ"/>
        </w:rPr>
        <w:t>; seznámit se s pracovním prostředím a metodiky práce akreditované laboratoře</w:t>
      </w:r>
      <w:r>
        <w:rPr>
          <w:lang w:val="cs-CZ"/>
        </w:rPr>
        <w:t>.</w:t>
      </w:r>
    </w:p>
    <w:p w14:paraId="7D924BD4" w14:textId="77777777" w:rsidR="00C407D0" w:rsidRDefault="00C407D0" w:rsidP="00C407D0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Smluvní strany se zavazují, poskytnou</w:t>
      </w:r>
      <w:r w:rsidR="00AE587B">
        <w:rPr>
          <w:lang w:val="cs-CZ"/>
        </w:rPr>
        <w:t>t</w:t>
      </w:r>
      <w:r>
        <w:rPr>
          <w:lang w:val="cs-CZ"/>
        </w:rPr>
        <w:t xml:space="preserve"> si navzájem součinnost v míře, která je nezbytná pro realizaci této smlouvy.</w:t>
      </w:r>
    </w:p>
    <w:p w14:paraId="7073EDA9" w14:textId="09512220" w:rsidR="00C77584" w:rsidRDefault="00C77584" w:rsidP="00C407D0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Odborná praxe bude probíhat v anglickém jazyce. </w:t>
      </w:r>
    </w:p>
    <w:p w14:paraId="2A717118" w14:textId="19F28B92" w:rsidR="00AD051D" w:rsidRDefault="00AD051D" w:rsidP="00C407D0">
      <w:pPr>
        <w:pStyle w:val="Odstavecseseznamem"/>
        <w:numPr>
          <w:ilvl w:val="0"/>
          <w:numId w:val="2"/>
        </w:numPr>
        <w:rPr>
          <w:lang w:val="cs-CZ"/>
        </w:rPr>
      </w:pPr>
      <w:r w:rsidRPr="00FD16AF">
        <w:rPr>
          <w:lang w:val="cs-CZ"/>
        </w:rPr>
        <w:t>Odborn</w:t>
      </w:r>
      <w:r w:rsidR="00FD16AF" w:rsidRPr="00FD16AF">
        <w:rPr>
          <w:lang w:val="cs-CZ"/>
        </w:rPr>
        <w:t>á</w:t>
      </w:r>
      <w:r w:rsidRPr="00FD16AF">
        <w:rPr>
          <w:lang w:val="cs-CZ"/>
        </w:rPr>
        <w:t xml:space="preserve"> praxe bud</w:t>
      </w:r>
      <w:r w:rsidR="00FD16AF" w:rsidRPr="00FD16AF">
        <w:rPr>
          <w:lang w:val="cs-CZ"/>
        </w:rPr>
        <w:t>e</w:t>
      </w:r>
      <w:r w:rsidRPr="00FD16AF">
        <w:rPr>
          <w:lang w:val="cs-CZ"/>
        </w:rPr>
        <w:t xml:space="preserve"> probíhat jeden týden v měsíci dle předem domluveného harmonogramu obou smluvních stran. </w:t>
      </w:r>
    </w:p>
    <w:p w14:paraId="77BA94C3" w14:textId="77777777" w:rsidR="00642D17" w:rsidRPr="00642D17" w:rsidRDefault="00642D17" w:rsidP="00642D17">
      <w:pPr>
        <w:ind w:left="360"/>
        <w:rPr>
          <w:lang w:val="cs-CZ"/>
        </w:rPr>
      </w:pPr>
    </w:p>
    <w:p w14:paraId="41BA7750" w14:textId="77777777" w:rsidR="00C407D0" w:rsidRDefault="00C407D0" w:rsidP="00C407D0">
      <w:pPr>
        <w:pStyle w:val="Odstavecseseznamem"/>
        <w:numPr>
          <w:ilvl w:val="0"/>
          <w:numId w:val="1"/>
        </w:numPr>
        <w:jc w:val="center"/>
        <w:rPr>
          <w:i/>
          <w:lang w:val="cs-CZ"/>
        </w:rPr>
      </w:pPr>
      <w:r w:rsidRPr="00A24967">
        <w:rPr>
          <w:i/>
          <w:lang w:val="cs-CZ"/>
        </w:rPr>
        <w:t>Podmínky výkonu odborné praxe</w:t>
      </w:r>
    </w:p>
    <w:p w14:paraId="1BB46068" w14:textId="0810BA5E" w:rsidR="00AE587B" w:rsidRPr="00FD16AF" w:rsidRDefault="00AE587B" w:rsidP="00A24967">
      <w:pPr>
        <w:pStyle w:val="Odstavecseseznamem"/>
        <w:numPr>
          <w:ilvl w:val="0"/>
          <w:numId w:val="3"/>
        </w:numPr>
        <w:rPr>
          <w:lang w:val="cs-CZ"/>
        </w:rPr>
      </w:pPr>
      <w:r w:rsidRPr="00FD16AF">
        <w:rPr>
          <w:lang w:val="cs-CZ"/>
        </w:rPr>
        <w:t xml:space="preserve">Místem plnění </w:t>
      </w:r>
      <w:r w:rsidR="00FD16AF">
        <w:rPr>
          <w:lang w:val="cs-CZ"/>
        </w:rPr>
        <w:t>mohou být</w:t>
      </w:r>
      <w:r w:rsidRPr="00FD16AF">
        <w:rPr>
          <w:lang w:val="cs-CZ"/>
        </w:rPr>
        <w:t xml:space="preserve"> pracoviště ZÚ v Ústí nad Labem</w:t>
      </w:r>
      <w:r w:rsidR="00FD16AF">
        <w:rPr>
          <w:lang w:val="cs-CZ"/>
        </w:rPr>
        <w:t>, v Hradci Králové a jinde podle odborných potřeb studenta a vzájemné domluvy obou smluvních stran</w:t>
      </w:r>
      <w:r w:rsidRPr="00FD16AF">
        <w:rPr>
          <w:lang w:val="cs-CZ"/>
        </w:rPr>
        <w:t xml:space="preserve">. </w:t>
      </w:r>
    </w:p>
    <w:p w14:paraId="71E33F5C" w14:textId="77777777" w:rsidR="0051363B" w:rsidRDefault="0051363B" w:rsidP="00A24967">
      <w:pPr>
        <w:pStyle w:val="Odstavecseseznamem"/>
        <w:numPr>
          <w:ilvl w:val="0"/>
          <w:numId w:val="3"/>
        </w:numPr>
        <w:rPr>
          <w:lang w:val="cs-CZ"/>
        </w:rPr>
      </w:pPr>
      <w:r w:rsidRPr="00FD16AF">
        <w:rPr>
          <w:lang w:val="cs-CZ"/>
        </w:rPr>
        <w:t>ZÚ zajistí před zahájením odborné praxe proškolení studentů UJEP v oblasti bezpečnosti a ochrany zdraví při práci a požární ochrany. ZÚ současně seznámí studenty UJEP s povinností</w:t>
      </w:r>
      <w:r>
        <w:rPr>
          <w:lang w:val="cs-CZ"/>
        </w:rPr>
        <w:t xml:space="preserve"> řídit se interními předpisy ZÚ a pokyny udělenými pověřeným zaměstnancem ZÚ. </w:t>
      </w:r>
    </w:p>
    <w:p w14:paraId="36029480" w14:textId="77777777" w:rsidR="0051363B" w:rsidRDefault="0051363B" w:rsidP="00A2496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ZÚ se zavazuje seznámit studenta s povinností zachovávat mlčenlivost o vybraných skutečnostech a informacích, se kterými se seznámí v průběhu odborné praxe.</w:t>
      </w:r>
    </w:p>
    <w:p w14:paraId="1C07B184" w14:textId="77777777" w:rsidR="0051363B" w:rsidRDefault="0051363B" w:rsidP="00A2496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ZÚ se zavazuje vytvořit na příslušném pracovišti nezbytné podmínky pro realizaci odborné praxe a vybavit studenty UJEP osobními ochrannými prostředky (s výjimkou pracovního oděvu a obuvi) a dále pomůckami a materiálem, který bude potřebný k zajištění postupů souvisejících s poskytováním odborné praxe. </w:t>
      </w:r>
    </w:p>
    <w:p w14:paraId="6E31E593" w14:textId="77777777" w:rsidR="0051363B" w:rsidRDefault="0051363B" w:rsidP="00A2496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ZÚ se zavazuje umožnit studentům UJEP při výkonu odborné praxe odkládání osobních věcí na místech k tomu určených.</w:t>
      </w:r>
    </w:p>
    <w:p w14:paraId="0B412354" w14:textId="77777777" w:rsidR="0051363B" w:rsidRDefault="0051363B" w:rsidP="00A2496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UJEP se zavazuje před zahájením odborné praxe připravit studenty na odbornou praxi po stránce teoretické, informovat studenty o místu výkonu odborné praxe a její obsahové náplni</w:t>
      </w:r>
      <w:r w:rsidR="001066D3">
        <w:rPr>
          <w:lang w:val="cs-CZ"/>
        </w:rPr>
        <w:t xml:space="preserve"> a povinnosti studentů zajistit si vlastní pracovní oděv a obuv.</w:t>
      </w:r>
    </w:p>
    <w:p w14:paraId="5CF508C8" w14:textId="20A5EB64" w:rsidR="001066D3" w:rsidRDefault="001066D3" w:rsidP="00A2496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Po ukončení odborné praxe vypracuje pověřený zaměstnanec ZÚ písemné hodnocení studenta</w:t>
      </w:r>
      <w:r w:rsidR="00056B61">
        <w:rPr>
          <w:lang w:val="cs-CZ"/>
        </w:rPr>
        <w:t xml:space="preserve"> v anglickém jazyce.</w:t>
      </w:r>
    </w:p>
    <w:p w14:paraId="3F5ED47F" w14:textId="768BBEC5" w:rsidR="001066D3" w:rsidRDefault="001066D3" w:rsidP="00A2496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Odpovědnost za škodu se řídí příslušnými obecně závaznými právními předpisy, zejména zákonem č. 262/2006 Sb</w:t>
      </w:r>
      <w:r w:rsidR="002C7521">
        <w:rPr>
          <w:lang w:val="cs-CZ"/>
        </w:rPr>
        <w:t>.</w:t>
      </w:r>
      <w:r>
        <w:rPr>
          <w:lang w:val="cs-CZ"/>
        </w:rPr>
        <w:t>, zákoníkem práce, ve znění pozdějších předpisů.</w:t>
      </w:r>
    </w:p>
    <w:p w14:paraId="340ADEEF" w14:textId="53B1335D" w:rsidR="001066D3" w:rsidRDefault="001066D3" w:rsidP="00A2496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Bližší podmínky výkonu praxe sjednají smluvní strany </w:t>
      </w:r>
      <w:r w:rsidR="002C7521">
        <w:rPr>
          <w:lang w:val="cs-CZ"/>
        </w:rPr>
        <w:t>v přihlášce na odbornou praxi</w:t>
      </w:r>
      <w:r>
        <w:rPr>
          <w:lang w:val="cs-CZ"/>
        </w:rPr>
        <w:t xml:space="preserve">, kterou musí smluvní strany </w:t>
      </w:r>
      <w:r w:rsidR="002C7521">
        <w:rPr>
          <w:lang w:val="cs-CZ"/>
        </w:rPr>
        <w:t xml:space="preserve">vyplnit </w:t>
      </w:r>
      <w:r>
        <w:rPr>
          <w:lang w:val="cs-CZ"/>
        </w:rPr>
        <w:t>se studentem před zahájením odborné praxe. Příloha č. 1.</w:t>
      </w:r>
    </w:p>
    <w:p w14:paraId="3CF2911D" w14:textId="77777777" w:rsidR="001066D3" w:rsidRPr="00005765" w:rsidRDefault="001066D3" w:rsidP="00005765">
      <w:pPr>
        <w:pStyle w:val="Odstavecseseznamem"/>
        <w:numPr>
          <w:ilvl w:val="0"/>
          <w:numId w:val="3"/>
        </w:numPr>
        <w:rPr>
          <w:lang w:val="cs-CZ"/>
        </w:rPr>
      </w:pPr>
      <w:r w:rsidRPr="00005765">
        <w:rPr>
          <w:lang w:val="cs-CZ"/>
        </w:rPr>
        <w:t>Cena za uskutečnění odborné praxe na základě této smlouvy je sjednána dohodou obou smluvních stran a činí:</w:t>
      </w:r>
    </w:p>
    <w:p w14:paraId="40B5E452" w14:textId="77777777" w:rsidR="001066D3" w:rsidRPr="00005765" w:rsidRDefault="001066D3" w:rsidP="001066D3">
      <w:pPr>
        <w:pStyle w:val="Odstavecseseznamem"/>
        <w:ind w:left="1080"/>
        <w:rPr>
          <w:lang w:val="cs-CZ"/>
        </w:rPr>
      </w:pPr>
    </w:p>
    <w:p w14:paraId="1D04EF04" w14:textId="1905D8E0" w:rsidR="001066D3" w:rsidRPr="00005765" w:rsidRDefault="00005765" w:rsidP="001066D3">
      <w:pPr>
        <w:pStyle w:val="Odstavecseseznamem"/>
        <w:ind w:left="1080"/>
        <w:rPr>
          <w:lang w:val="cs-CZ"/>
        </w:rPr>
      </w:pPr>
      <w:r w:rsidRPr="00005765">
        <w:rPr>
          <w:lang w:val="cs-CZ"/>
        </w:rPr>
        <w:t xml:space="preserve">7 tisíc Kč vč DPH za týdenní </w:t>
      </w:r>
      <w:r w:rsidR="00114FD9">
        <w:rPr>
          <w:lang w:val="cs-CZ"/>
        </w:rPr>
        <w:t>praxi</w:t>
      </w:r>
      <w:r w:rsidRPr="00005765">
        <w:rPr>
          <w:lang w:val="cs-CZ"/>
        </w:rPr>
        <w:t xml:space="preserve"> </w:t>
      </w:r>
    </w:p>
    <w:p w14:paraId="61521C08" w14:textId="77777777" w:rsidR="001066D3" w:rsidRPr="00005765" w:rsidRDefault="001066D3" w:rsidP="001066D3">
      <w:pPr>
        <w:pStyle w:val="Odstavecseseznamem"/>
        <w:ind w:left="1080"/>
        <w:rPr>
          <w:lang w:val="cs-CZ"/>
        </w:rPr>
      </w:pPr>
    </w:p>
    <w:p w14:paraId="260A45DC" w14:textId="1EEAE9BC" w:rsidR="001066D3" w:rsidRPr="0045186B" w:rsidRDefault="001066D3" w:rsidP="00005765">
      <w:pPr>
        <w:pStyle w:val="Odstavecseseznamem"/>
        <w:numPr>
          <w:ilvl w:val="0"/>
          <w:numId w:val="3"/>
        </w:numPr>
        <w:rPr>
          <w:lang w:val="cs-CZ"/>
        </w:rPr>
      </w:pPr>
      <w:r w:rsidRPr="00005765">
        <w:rPr>
          <w:lang w:val="cs-CZ"/>
        </w:rPr>
        <w:t xml:space="preserve">Sjednaná cena zahrnuje veškeré náklady, které ZÚ s plněním předmětu této smlouvy vzniknou. </w:t>
      </w:r>
      <w:r w:rsidR="00991E94" w:rsidRPr="0045186B">
        <w:rPr>
          <w:lang w:val="cs-CZ"/>
        </w:rPr>
        <w:t xml:space="preserve">Uvedená cena je </w:t>
      </w:r>
      <w:r w:rsidR="00A9111F" w:rsidRPr="0045186B">
        <w:rPr>
          <w:lang w:val="cs-CZ"/>
        </w:rPr>
        <w:t>za 1 odbornou praxi s účastí maximálně dvou studentů</w:t>
      </w:r>
      <w:r w:rsidR="00991E94" w:rsidRPr="0045186B">
        <w:rPr>
          <w:lang w:val="cs-CZ"/>
        </w:rPr>
        <w:t>.</w:t>
      </w:r>
    </w:p>
    <w:p w14:paraId="7326D26C" w14:textId="77777777" w:rsidR="00570CDA" w:rsidRPr="00005765" w:rsidRDefault="00570CDA" w:rsidP="00570CDA">
      <w:pPr>
        <w:pStyle w:val="Odstavecseseznamem"/>
        <w:ind w:left="1080"/>
        <w:rPr>
          <w:lang w:val="cs-CZ"/>
        </w:rPr>
      </w:pPr>
    </w:p>
    <w:p w14:paraId="336380B5" w14:textId="77777777" w:rsidR="00D95D7E" w:rsidRPr="00005765" w:rsidRDefault="00D95D7E" w:rsidP="00005765">
      <w:pPr>
        <w:pStyle w:val="Odstavecseseznamem"/>
        <w:numPr>
          <w:ilvl w:val="0"/>
          <w:numId w:val="3"/>
        </w:numPr>
        <w:rPr>
          <w:lang w:val="cs-CZ"/>
        </w:rPr>
      </w:pPr>
      <w:r w:rsidRPr="00005765">
        <w:rPr>
          <w:lang w:val="cs-CZ"/>
        </w:rPr>
        <w:lastRenderedPageBreak/>
        <w:t xml:space="preserve">Peněžité závazky vyplývající z této smlouvy </w:t>
      </w:r>
      <w:r w:rsidR="00570CDA" w:rsidRPr="00005765">
        <w:rPr>
          <w:lang w:val="cs-CZ"/>
        </w:rPr>
        <w:t>budou</w:t>
      </w:r>
      <w:r w:rsidRPr="00005765">
        <w:rPr>
          <w:lang w:val="cs-CZ"/>
        </w:rPr>
        <w:t xml:space="preserve"> hrazeny bezhotovostně na běžný </w:t>
      </w:r>
      <w:r w:rsidR="00570CDA" w:rsidRPr="00005765">
        <w:rPr>
          <w:lang w:val="cs-CZ"/>
        </w:rPr>
        <w:t xml:space="preserve">účet ZÚ </w:t>
      </w:r>
      <w:r w:rsidRPr="00005765">
        <w:rPr>
          <w:lang w:val="cs-CZ"/>
        </w:rPr>
        <w:t>na základě obdržené faktury</w:t>
      </w:r>
      <w:r w:rsidR="00570CDA" w:rsidRPr="00005765">
        <w:rPr>
          <w:lang w:val="cs-CZ"/>
        </w:rPr>
        <w:t>, kterou ZÚ vystaví po uplynutí příslušného kalendářního měsíce, ve kterém bude odborná praxe realizována</w:t>
      </w:r>
      <w:r w:rsidRPr="00005765">
        <w:rPr>
          <w:lang w:val="cs-CZ"/>
        </w:rPr>
        <w:t xml:space="preserve">. </w:t>
      </w:r>
    </w:p>
    <w:p w14:paraId="0B4D62D1" w14:textId="77777777" w:rsidR="00570CDA" w:rsidRPr="00570CDA" w:rsidRDefault="00570CDA" w:rsidP="00570CDA">
      <w:pPr>
        <w:pStyle w:val="Odstavecseseznamem"/>
        <w:rPr>
          <w:lang w:val="cs-CZ"/>
        </w:rPr>
      </w:pPr>
    </w:p>
    <w:p w14:paraId="32D4B535" w14:textId="77777777" w:rsidR="00570CDA" w:rsidRDefault="00570CDA" w:rsidP="00AD051D">
      <w:pPr>
        <w:pStyle w:val="Odstavecseseznamem"/>
        <w:numPr>
          <w:ilvl w:val="0"/>
          <w:numId w:val="1"/>
        </w:numPr>
        <w:jc w:val="center"/>
        <w:rPr>
          <w:i/>
          <w:lang w:val="cs-CZ"/>
        </w:rPr>
      </w:pPr>
      <w:r w:rsidRPr="00570CDA">
        <w:rPr>
          <w:i/>
          <w:lang w:val="cs-CZ"/>
        </w:rPr>
        <w:t>Doba trvání smlouvy</w:t>
      </w:r>
    </w:p>
    <w:p w14:paraId="03581DEF" w14:textId="093EEF27" w:rsidR="00570CDA" w:rsidRPr="0045186B" w:rsidRDefault="00AD051D" w:rsidP="00AD051D">
      <w:pPr>
        <w:pStyle w:val="Odstavecseseznamem"/>
        <w:numPr>
          <w:ilvl w:val="0"/>
          <w:numId w:val="7"/>
        </w:numPr>
        <w:rPr>
          <w:lang w:val="cs-CZ"/>
        </w:rPr>
      </w:pPr>
      <w:r w:rsidRPr="0045186B">
        <w:rPr>
          <w:lang w:val="cs-CZ"/>
        </w:rPr>
        <w:t xml:space="preserve">Tato smlouva se uzavírá na </w:t>
      </w:r>
      <w:r w:rsidR="000F501F" w:rsidRPr="0045186B">
        <w:rPr>
          <w:lang w:val="cs-CZ"/>
        </w:rPr>
        <w:t xml:space="preserve">po dobu platné akreditace </w:t>
      </w:r>
      <w:r w:rsidR="00D44081" w:rsidRPr="0045186B">
        <w:rPr>
          <w:lang w:val="cs-CZ"/>
        </w:rPr>
        <w:t xml:space="preserve">doktorského studijního </w:t>
      </w:r>
      <w:r w:rsidR="000F501F" w:rsidRPr="0045186B">
        <w:rPr>
          <w:lang w:val="cs-CZ"/>
        </w:rPr>
        <w:t xml:space="preserve">programu </w:t>
      </w:r>
      <w:r w:rsidR="00D44081" w:rsidRPr="0045186B">
        <w:rPr>
          <w:lang w:val="cs-CZ"/>
        </w:rPr>
        <w:t>„</w:t>
      </w:r>
      <w:r w:rsidR="00D44081" w:rsidRPr="0045186B">
        <w:rPr>
          <w:i/>
          <w:iCs/>
          <w:lang w:val="cs-CZ"/>
        </w:rPr>
        <w:t>Environmental and Biomaterial Sciences</w:t>
      </w:r>
      <w:r w:rsidR="00D44081" w:rsidRPr="0045186B">
        <w:rPr>
          <w:lang w:val="cs-CZ"/>
        </w:rPr>
        <w:t xml:space="preserve">“. </w:t>
      </w:r>
      <w:r w:rsidR="00A9111F" w:rsidRPr="0045186B">
        <w:rPr>
          <w:lang w:val="cs-CZ"/>
        </w:rPr>
        <w:t>Platnost udělené akreditace se předpokládá 5 let.</w:t>
      </w:r>
    </w:p>
    <w:p w14:paraId="6680FB9D" w14:textId="77777777" w:rsidR="00AD051D" w:rsidRDefault="00AD051D" w:rsidP="00AD051D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Závazek založený touto smlouvou může zaniknout:</w:t>
      </w:r>
    </w:p>
    <w:p w14:paraId="7D41B329" w14:textId="77777777" w:rsidR="00AD051D" w:rsidRDefault="00AD051D" w:rsidP="00AD051D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>Písemnou dohodou smluvních stran.</w:t>
      </w:r>
    </w:p>
    <w:p w14:paraId="5C833922" w14:textId="77777777" w:rsidR="00AD051D" w:rsidRDefault="00AD051D" w:rsidP="00AD051D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>Písemnou výpovědí kterékoliv za smluvních stran i bez udání důvodů. Výpovědní lhůta činí 3 měsíce a začíná běžet prvním dnem kalendářního měsíce následujícího po měsíci, v němž byla výpověď doručena na adresu sídla druhé smluvní strany uvedenou v záhlaví této smlouvy.</w:t>
      </w:r>
    </w:p>
    <w:p w14:paraId="3133B654" w14:textId="77777777" w:rsidR="00AD051D" w:rsidRDefault="00AD051D" w:rsidP="00AD051D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Pro případ zániku závazku založeného touto smlouvou dohodou nebo výpovědí dle odst. 2 </w:t>
      </w:r>
      <w:bookmarkStart w:id="0" w:name="_GoBack"/>
      <w:bookmarkEnd w:id="0"/>
      <w:r>
        <w:rPr>
          <w:lang w:val="cs-CZ"/>
        </w:rPr>
        <w:t xml:space="preserve">tohoto čl. smlouvy se smluvní strany dohodly, že umožní realizaci odborné praxe dohodnutých v průběhu trvání této smlouvy na základě smluv o zabezpečení odborné praxe i pokud dohodnuté praxe proběhnou až po pozbytí účinnosti této smlouvy. </w:t>
      </w:r>
    </w:p>
    <w:p w14:paraId="27E67A5A" w14:textId="77777777" w:rsidR="00AD051D" w:rsidRDefault="00AD051D" w:rsidP="00AD051D">
      <w:pPr>
        <w:pStyle w:val="Odstavecseseznamem"/>
        <w:rPr>
          <w:lang w:val="cs-CZ"/>
        </w:rPr>
      </w:pPr>
    </w:p>
    <w:p w14:paraId="4FF08D43" w14:textId="77777777" w:rsidR="00AD051D" w:rsidRDefault="00AD051D" w:rsidP="00AD051D">
      <w:pPr>
        <w:pStyle w:val="Odstavecseseznamem"/>
        <w:numPr>
          <w:ilvl w:val="0"/>
          <w:numId w:val="1"/>
        </w:numPr>
        <w:jc w:val="center"/>
        <w:rPr>
          <w:i/>
          <w:lang w:val="cs-CZ"/>
        </w:rPr>
      </w:pPr>
      <w:r w:rsidRPr="00AD051D">
        <w:rPr>
          <w:i/>
          <w:lang w:val="cs-CZ"/>
        </w:rPr>
        <w:t>Závěrečná ujednání</w:t>
      </w:r>
    </w:p>
    <w:p w14:paraId="654E753D" w14:textId="77777777" w:rsidR="00AD051D" w:rsidRDefault="00AD051D" w:rsidP="00AD051D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 xml:space="preserve">Práva a povinnosti smluvních stran v této smlouvě výslovně neupravené se řídí příslušnými ustanoveními občanského zákoníku a ostatními obecně závaznými právními předpisy. </w:t>
      </w:r>
    </w:p>
    <w:p w14:paraId="0DF48479" w14:textId="77777777" w:rsidR="00AD051D" w:rsidRDefault="00AD051D" w:rsidP="00AD051D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 xml:space="preserve">Smlouva je sepsána ve </w:t>
      </w:r>
      <w:r w:rsidR="000F501F">
        <w:rPr>
          <w:lang w:val="cs-CZ"/>
        </w:rPr>
        <w:t>čtyřech</w:t>
      </w:r>
      <w:r>
        <w:rPr>
          <w:lang w:val="cs-CZ"/>
        </w:rPr>
        <w:t xml:space="preserve"> stejnopisech, z nichž ZÚ obdrží jedno vyhotovení a UJEP </w:t>
      </w:r>
      <w:r w:rsidR="000F501F">
        <w:rPr>
          <w:lang w:val="cs-CZ"/>
        </w:rPr>
        <w:t>tři</w:t>
      </w:r>
      <w:r>
        <w:rPr>
          <w:lang w:val="cs-CZ"/>
        </w:rPr>
        <w:t xml:space="preserve"> vyhotovení. </w:t>
      </w:r>
    </w:p>
    <w:p w14:paraId="788ACB3A" w14:textId="77777777" w:rsidR="00154F48" w:rsidRDefault="00154F48" w:rsidP="00AD051D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>Smluvní strany berou na vědomí, že tato smlouva včetně příloh podléhá povinnému uveřejnění podle zákona č. 340/2015 Sb. o zvláštních podmínkách účinnosti některých smluv, uveřejňování těchto smluv a o registru smluv (zákon o registru smluv), v aktuálním znění.</w:t>
      </w:r>
    </w:p>
    <w:p w14:paraId="7FA375E4" w14:textId="77777777" w:rsidR="00154F48" w:rsidRDefault="00154F48" w:rsidP="00AD051D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>Tato smlouva je uzavřena dnem jejího podpisu oprávněnými osobami obou smluvních stran a nabývá účinnosti dnem jejího uveřejnění v registru smluv v souladu se zmíněným zákonem.</w:t>
      </w:r>
    </w:p>
    <w:p w14:paraId="3CEE958D" w14:textId="77777777" w:rsidR="00154F48" w:rsidRDefault="00154F48" w:rsidP="00AD051D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 xml:space="preserve">Zveřejnění v registru smluv zajistí UJEP a bude neprodleně druhou stranu informovat o jejím zveřejnění na e-mail kontaktní osoby ZÚ, který je uvedený v záhlaví této smlouvy. </w:t>
      </w:r>
    </w:p>
    <w:p w14:paraId="27EC2774" w14:textId="77777777" w:rsidR="000F501F" w:rsidRPr="00C77584" w:rsidRDefault="00154F48" w:rsidP="00C77584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>Tuto smlouvu je možné měnit pouze formou písemných datovaných dodatků podepsaných oprávněnými osobami obou smluvních stran.</w:t>
      </w:r>
      <w:r w:rsidR="000F501F" w:rsidRPr="00C77584">
        <w:rPr>
          <w:lang w:val="cs-CZ"/>
        </w:rPr>
        <w:t xml:space="preserve"> </w:t>
      </w:r>
    </w:p>
    <w:p w14:paraId="38AD44D1" w14:textId="268D95B7" w:rsidR="00154F48" w:rsidRPr="0006686F" w:rsidRDefault="00154F48" w:rsidP="0006686F">
      <w:pPr>
        <w:pStyle w:val="Odstavecseseznamem"/>
        <w:numPr>
          <w:ilvl w:val="0"/>
          <w:numId w:val="9"/>
        </w:numPr>
        <w:rPr>
          <w:lang w:val="cs-CZ"/>
        </w:rPr>
      </w:pPr>
      <w:r w:rsidRPr="0006686F">
        <w:rPr>
          <w:lang w:val="cs-CZ"/>
        </w:rPr>
        <w:t>Nedílnou součástí smlouvy jsou tyto přílohy:</w:t>
      </w:r>
      <w:r w:rsidR="0006686F" w:rsidRPr="0006686F">
        <w:rPr>
          <w:lang w:val="cs-CZ"/>
        </w:rPr>
        <w:br/>
      </w:r>
      <w:r w:rsidRPr="0006686F">
        <w:rPr>
          <w:lang w:val="cs-CZ"/>
        </w:rPr>
        <w:t xml:space="preserve">Příloha č. 1: </w:t>
      </w:r>
      <w:r w:rsidR="00F9540B">
        <w:rPr>
          <w:lang w:val="cs-CZ"/>
        </w:rPr>
        <w:t>„</w:t>
      </w:r>
      <w:r w:rsidR="0016461D" w:rsidRPr="00293EFA">
        <w:rPr>
          <w:i/>
          <w:iCs/>
          <w:lang w:val="cs-CZ"/>
        </w:rPr>
        <w:t>Registration form</w:t>
      </w:r>
      <w:r w:rsidR="00F9540B">
        <w:rPr>
          <w:lang w:val="cs-CZ"/>
        </w:rPr>
        <w:t>“</w:t>
      </w:r>
    </w:p>
    <w:p w14:paraId="6A35E6BB" w14:textId="77777777" w:rsidR="00154F48" w:rsidRDefault="00154F48" w:rsidP="00154F48">
      <w:pPr>
        <w:rPr>
          <w:lang w:val="cs-CZ"/>
        </w:rPr>
      </w:pPr>
    </w:p>
    <w:p w14:paraId="5DC8544B" w14:textId="77777777" w:rsidR="00293EFA" w:rsidRDefault="00293EFA" w:rsidP="00154F48">
      <w:pPr>
        <w:rPr>
          <w:lang w:val="cs-CZ"/>
        </w:rPr>
      </w:pPr>
    </w:p>
    <w:p w14:paraId="30E187D9" w14:textId="77777777" w:rsidR="00154F48" w:rsidRDefault="00154F48" w:rsidP="00154F48">
      <w:pPr>
        <w:rPr>
          <w:lang w:val="cs-CZ"/>
        </w:rPr>
      </w:pPr>
      <w:r>
        <w:rPr>
          <w:lang w:val="cs-CZ"/>
        </w:rPr>
        <w:t>Za ZÚ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Za UJEP</w:t>
      </w:r>
    </w:p>
    <w:p w14:paraId="57256998" w14:textId="77777777" w:rsidR="00154F48" w:rsidRDefault="00154F48" w:rsidP="00154F48">
      <w:pPr>
        <w:rPr>
          <w:lang w:val="cs-CZ"/>
        </w:rPr>
      </w:pPr>
      <w:r>
        <w:rPr>
          <w:lang w:val="cs-CZ"/>
        </w:rPr>
        <w:t>…………………………………………..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……………………………………………….</w:t>
      </w:r>
    </w:p>
    <w:p w14:paraId="5150DD49" w14:textId="36810C1D" w:rsidR="00154F48" w:rsidRDefault="009E5B7D" w:rsidP="00154F48">
      <w:pPr>
        <w:rPr>
          <w:lang w:val="cs-CZ"/>
        </w:rPr>
      </w:pPr>
      <w:r>
        <w:rPr>
          <w:lang w:val="cs-CZ"/>
        </w:rPr>
        <w:t xml:space="preserve">Ing. Eduard </w:t>
      </w:r>
      <w:proofErr w:type="spellStart"/>
      <w:r>
        <w:rPr>
          <w:lang w:val="cs-CZ"/>
        </w:rPr>
        <w:t>Ježo</w:t>
      </w:r>
      <w:proofErr w:type="spellEnd"/>
      <w:r>
        <w:rPr>
          <w:lang w:val="cs-CZ"/>
        </w:rPr>
        <w:t>, ředitel ústavu</w:t>
      </w:r>
      <w:r>
        <w:rPr>
          <w:lang w:val="cs-CZ"/>
        </w:rPr>
        <w:tab/>
      </w:r>
      <w:r w:rsidR="00154F48">
        <w:rPr>
          <w:lang w:val="cs-CZ"/>
        </w:rPr>
        <w:tab/>
      </w:r>
      <w:r w:rsidR="00154F48">
        <w:rPr>
          <w:lang w:val="cs-CZ"/>
        </w:rPr>
        <w:tab/>
      </w:r>
      <w:r w:rsidR="00154F48">
        <w:rPr>
          <w:lang w:val="cs-CZ"/>
        </w:rPr>
        <w:tab/>
        <w:t>doc. Dr. Ing. Pavel Kuráň, děkan FŽP</w:t>
      </w:r>
    </w:p>
    <w:p w14:paraId="26461708" w14:textId="77777777" w:rsidR="00AE587B" w:rsidRPr="00AE587B" w:rsidRDefault="00154F48" w:rsidP="002B4023">
      <w:pPr>
        <w:rPr>
          <w:lang w:val="cs-CZ"/>
        </w:rPr>
      </w:pPr>
      <w:r>
        <w:rPr>
          <w:lang w:val="cs-CZ"/>
        </w:rPr>
        <w:t>V Ústí nad Labem, dne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V Ústí nad Labem, dn</w:t>
      </w:r>
      <w:r w:rsidR="002B4023">
        <w:rPr>
          <w:lang w:val="cs-CZ"/>
        </w:rPr>
        <w:t xml:space="preserve">e </w:t>
      </w:r>
    </w:p>
    <w:p w14:paraId="68F59163" w14:textId="77777777" w:rsidR="00023D2D" w:rsidRDefault="00023D2D">
      <w:pPr>
        <w:rPr>
          <w:lang w:val="cs-CZ"/>
        </w:rPr>
      </w:pPr>
    </w:p>
    <w:p w14:paraId="2FD764BF" w14:textId="77777777" w:rsidR="00476DE8" w:rsidRDefault="00476DE8">
      <w:pPr>
        <w:rPr>
          <w:lang w:val="cs-CZ"/>
        </w:rPr>
      </w:pPr>
    </w:p>
    <w:p w14:paraId="7540CECC" w14:textId="77777777" w:rsidR="00476DE8" w:rsidRPr="00476DE8" w:rsidRDefault="00476DE8">
      <w:pPr>
        <w:rPr>
          <w:lang w:val="cs-CZ"/>
        </w:rPr>
      </w:pPr>
    </w:p>
    <w:sectPr w:rsidR="00476DE8" w:rsidRPr="00476DE8" w:rsidSect="0030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2EB0"/>
    <w:multiLevelType w:val="hybridMultilevel"/>
    <w:tmpl w:val="162C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4AA4"/>
    <w:multiLevelType w:val="hybridMultilevel"/>
    <w:tmpl w:val="600E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3BE5"/>
    <w:multiLevelType w:val="hybridMultilevel"/>
    <w:tmpl w:val="278CB39A"/>
    <w:lvl w:ilvl="0" w:tplc="D388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42305"/>
    <w:multiLevelType w:val="hybridMultilevel"/>
    <w:tmpl w:val="B64E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258E6"/>
    <w:multiLevelType w:val="hybridMultilevel"/>
    <w:tmpl w:val="C348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30CB"/>
    <w:multiLevelType w:val="hybridMultilevel"/>
    <w:tmpl w:val="1750BB88"/>
    <w:lvl w:ilvl="0" w:tplc="99DAA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B73AA1"/>
    <w:multiLevelType w:val="hybridMultilevel"/>
    <w:tmpl w:val="E95C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F6799"/>
    <w:multiLevelType w:val="hybridMultilevel"/>
    <w:tmpl w:val="80FA95AC"/>
    <w:lvl w:ilvl="0" w:tplc="9374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A7086"/>
    <w:multiLevelType w:val="hybridMultilevel"/>
    <w:tmpl w:val="3DFA20D6"/>
    <w:lvl w:ilvl="0" w:tplc="17D0C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K1MDczM7I0NTMysDBQ0lEKTi0uzszPAykwqgUAg3uR5ywAAAA="/>
  </w:docVars>
  <w:rsids>
    <w:rsidRoot w:val="00476DE8"/>
    <w:rsid w:val="00005765"/>
    <w:rsid w:val="00023D2D"/>
    <w:rsid w:val="00056B61"/>
    <w:rsid w:val="0006686F"/>
    <w:rsid w:val="0008297F"/>
    <w:rsid w:val="000C4CD4"/>
    <w:rsid w:val="000F501F"/>
    <w:rsid w:val="001066D3"/>
    <w:rsid w:val="00114FD9"/>
    <w:rsid w:val="00154F48"/>
    <w:rsid w:val="0016461D"/>
    <w:rsid w:val="00206C39"/>
    <w:rsid w:val="00267CBD"/>
    <w:rsid w:val="00293EFA"/>
    <w:rsid w:val="00297EDC"/>
    <w:rsid w:val="002B4023"/>
    <w:rsid w:val="002B5EDD"/>
    <w:rsid w:val="002C7521"/>
    <w:rsid w:val="0030521B"/>
    <w:rsid w:val="0045186B"/>
    <w:rsid w:val="00476DE8"/>
    <w:rsid w:val="004954F9"/>
    <w:rsid w:val="004B597C"/>
    <w:rsid w:val="004E5241"/>
    <w:rsid w:val="0051363B"/>
    <w:rsid w:val="00570CDA"/>
    <w:rsid w:val="005D6FE7"/>
    <w:rsid w:val="00613326"/>
    <w:rsid w:val="00642D17"/>
    <w:rsid w:val="007500E8"/>
    <w:rsid w:val="00817202"/>
    <w:rsid w:val="0083611C"/>
    <w:rsid w:val="009565E2"/>
    <w:rsid w:val="00991E94"/>
    <w:rsid w:val="009B2BFC"/>
    <w:rsid w:val="009E5B7D"/>
    <w:rsid w:val="00A163BB"/>
    <w:rsid w:val="00A24967"/>
    <w:rsid w:val="00A331E7"/>
    <w:rsid w:val="00A71B17"/>
    <w:rsid w:val="00A9111F"/>
    <w:rsid w:val="00AD051D"/>
    <w:rsid w:val="00AE587B"/>
    <w:rsid w:val="00C30D33"/>
    <w:rsid w:val="00C407D0"/>
    <w:rsid w:val="00C77584"/>
    <w:rsid w:val="00CE6D42"/>
    <w:rsid w:val="00D013DE"/>
    <w:rsid w:val="00D44081"/>
    <w:rsid w:val="00D95D7E"/>
    <w:rsid w:val="00E02E6B"/>
    <w:rsid w:val="00EC5770"/>
    <w:rsid w:val="00F55732"/>
    <w:rsid w:val="00F9540B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3132"/>
  <w15:chartTrackingRefBased/>
  <w15:docId w15:val="{D0ED6A11-EF7A-4AC9-A2C2-0A9EAFB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3D2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3D2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407D0"/>
    <w:pPr>
      <w:ind w:left="720"/>
      <w:contextualSpacing/>
    </w:pPr>
  </w:style>
  <w:style w:type="paragraph" w:styleId="Revize">
    <w:name w:val="Revision"/>
    <w:hidden/>
    <w:uiPriority w:val="99"/>
    <w:semiHidden/>
    <w:rsid w:val="002C752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C75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5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5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5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5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980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Kubatová</dc:creator>
  <cp:keywords/>
  <dc:description/>
  <cp:lastModifiedBy>tumovah</cp:lastModifiedBy>
  <cp:revision>4</cp:revision>
  <cp:lastPrinted>2023-09-15T10:14:00Z</cp:lastPrinted>
  <dcterms:created xsi:type="dcterms:W3CDTF">2023-10-16T11:08:00Z</dcterms:created>
  <dcterms:modified xsi:type="dcterms:W3CDTF">2023-10-19T08:55:00Z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33d11c58bf1273d1109c7eaa3b8494cf86cd763d54d96db9b274447057d21bad</vt:lpwstr>
  </property>
</Properties>
</file>