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F4" w:rsidRDefault="00B108E5">
      <w:pPr>
        <w:jc w:val="center"/>
        <w:rPr>
          <w:b/>
          <w:bCs/>
          <w:sz w:val="40"/>
          <w:szCs w:val="40"/>
        </w:rPr>
      </w:pPr>
      <w:bookmarkStart w:id="0" w:name="_Toc323104681"/>
      <w:bookmarkStart w:id="1" w:name="_Toc323104679"/>
      <w:r>
        <w:rPr>
          <w:b/>
          <w:bCs/>
          <w:sz w:val="40"/>
          <w:szCs w:val="40"/>
        </w:rPr>
        <w:t>Dodatek č. 1</w:t>
      </w:r>
    </w:p>
    <w:p w:rsidR="00456DF4" w:rsidRDefault="00B108E5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ke Smlouvě o dílo č. V 20</w:t>
      </w:r>
      <w:r w:rsidR="00A77C3E">
        <w:rPr>
          <w:b/>
          <w:bCs/>
          <w:sz w:val="28"/>
          <w:szCs w:val="28"/>
        </w:rPr>
        <w:t>2</w:t>
      </w:r>
      <w:r w:rsidR="00A20D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</w:t>
      </w:r>
      <w:r w:rsidR="00A20D04">
        <w:rPr>
          <w:b/>
          <w:bCs/>
          <w:sz w:val="28"/>
          <w:szCs w:val="28"/>
        </w:rPr>
        <w:t>451</w:t>
      </w:r>
      <w:r>
        <w:rPr>
          <w:b/>
          <w:bCs/>
          <w:sz w:val="28"/>
          <w:szCs w:val="28"/>
        </w:rPr>
        <w:t>/O</w:t>
      </w:r>
      <w:r w:rsidR="00CC52EB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 ze dne </w:t>
      </w:r>
      <w:r w:rsidR="00A20D04">
        <w:rPr>
          <w:b/>
          <w:bCs/>
          <w:sz w:val="28"/>
          <w:szCs w:val="28"/>
        </w:rPr>
        <w:t>26</w:t>
      </w:r>
      <w:r w:rsidR="005506B6">
        <w:rPr>
          <w:b/>
          <w:bCs/>
          <w:sz w:val="28"/>
          <w:szCs w:val="28"/>
        </w:rPr>
        <w:t xml:space="preserve">. </w:t>
      </w:r>
      <w:r w:rsidR="00A20D04">
        <w:rPr>
          <w:b/>
          <w:bCs/>
          <w:sz w:val="28"/>
          <w:szCs w:val="28"/>
        </w:rPr>
        <w:t>7</w:t>
      </w:r>
      <w:r w:rsidR="005506B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202</w:t>
      </w:r>
      <w:r w:rsidR="00A20D04">
        <w:rPr>
          <w:b/>
          <w:bCs/>
          <w:sz w:val="28"/>
          <w:szCs w:val="28"/>
        </w:rPr>
        <w:t>3</w:t>
      </w:r>
    </w:p>
    <w:p w:rsidR="00456DF4" w:rsidRDefault="00456DF4">
      <w:pPr>
        <w:jc w:val="center"/>
        <w:rPr>
          <w:bCs/>
        </w:rPr>
      </w:pPr>
    </w:p>
    <w:p w:rsidR="00456DF4" w:rsidRDefault="00B108E5">
      <w:pPr>
        <w:tabs>
          <w:tab w:val="left" w:pos="3969"/>
        </w:tabs>
        <w:jc w:val="center"/>
        <w:rPr>
          <w:b/>
        </w:rPr>
      </w:pPr>
      <w:r>
        <w:t>uzavřený mezi smluvními stranami, kterými jsou:</w:t>
      </w:r>
    </w:p>
    <w:p w:rsidR="00456DF4" w:rsidRDefault="00456DF4">
      <w:pPr>
        <w:tabs>
          <w:tab w:val="left" w:pos="3544"/>
          <w:tab w:val="left" w:pos="3969"/>
        </w:tabs>
      </w:pPr>
    </w:p>
    <w:p w:rsidR="005506B6" w:rsidRPr="00F763DC" w:rsidRDefault="005506B6" w:rsidP="005506B6">
      <w:pPr>
        <w:pStyle w:val="Zkladntext2"/>
        <w:rPr>
          <w:b/>
          <w:bCs/>
        </w:rPr>
      </w:pPr>
      <w:bookmarkStart w:id="2" w:name="_Hlk522629330"/>
      <w:bookmarkStart w:id="3" w:name="_Hlk522629360"/>
      <w:r>
        <w:rPr>
          <w:b/>
          <w:bCs/>
        </w:rPr>
        <w:t xml:space="preserve">Objednatel: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Město Nový Jičín</w:t>
      </w:r>
    </w:p>
    <w:p w:rsidR="005506B6" w:rsidRDefault="005506B6" w:rsidP="005506B6">
      <w:pPr>
        <w:jc w:val="both"/>
        <w:rPr>
          <w:b/>
          <w:bCs/>
        </w:rPr>
      </w:pPr>
      <w:r>
        <w:rPr>
          <w:b/>
          <w:bCs/>
        </w:rPr>
        <w:t>S</w:t>
      </w:r>
      <w:r w:rsidRPr="00CA2C3F">
        <w:rPr>
          <w:b/>
          <w:bCs/>
        </w:rPr>
        <w:t>e sídlem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Masarykovo nám. 1/1, Nový Jičín</w:t>
      </w:r>
    </w:p>
    <w:p w:rsidR="005506B6" w:rsidRPr="00CA2C3F" w:rsidRDefault="005506B6" w:rsidP="005506B6">
      <w:pPr>
        <w:tabs>
          <w:tab w:val="left" w:pos="3686"/>
        </w:tabs>
        <w:ind w:left="3544" w:hanging="3544"/>
        <w:jc w:val="both"/>
        <w:rPr>
          <w:b/>
          <w:bCs/>
        </w:rPr>
      </w:pPr>
      <w:r>
        <w:rPr>
          <w:b/>
          <w:bCs/>
        </w:rPr>
        <w:t>Zastoupený</w:t>
      </w:r>
      <w:r>
        <w:rPr>
          <w:b/>
          <w:bCs/>
        </w:rPr>
        <w:tab/>
      </w:r>
      <w:r w:rsidR="00CC52EB" w:rsidRPr="003C22C5">
        <w:rPr>
          <w:b/>
          <w:bCs/>
        </w:rPr>
        <w:t xml:space="preserve">Ing. Blankou </w:t>
      </w:r>
      <w:proofErr w:type="spellStart"/>
      <w:r w:rsidR="00CC52EB" w:rsidRPr="003C22C5">
        <w:rPr>
          <w:b/>
          <w:bCs/>
        </w:rPr>
        <w:t>Zagorskou</w:t>
      </w:r>
      <w:proofErr w:type="spellEnd"/>
      <w:r w:rsidR="00CC52EB" w:rsidRPr="003C22C5">
        <w:rPr>
          <w:b/>
          <w:bCs/>
        </w:rPr>
        <w:t xml:space="preserve">, vedoucí Odboru bytového Městského úřadu Nový Jičín   </w:t>
      </w:r>
    </w:p>
    <w:p w:rsidR="005506B6" w:rsidRDefault="005506B6" w:rsidP="005506B6">
      <w:pPr>
        <w:rPr>
          <w:b/>
          <w:bCs/>
        </w:rPr>
      </w:pPr>
      <w:r w:rsidRPr="00CA2C3F">
        <w:rPr>
          <w:b/>
          <w:bCs/>
        </w:rPr>
        <w:t>IČ</w:t>
      </w:r>
      <w:r>
        <w:rPr>
          <w:b/>
          <w:bCs/>
        </w:rPr>
        <w:t>O</w:t>
      </w:r>
      <w:r w:rsidRPr="00CA2C3F">
        <w:rPr>
          <w:b/>
          <w:bCs/>
        </w:rPr>
        <w:t>:</w:t>
      </w:r>
      <w:r w:rsidRPr="00CA2C3F">
        <w:rPr>
          <w:b/>
          <w:bCs/>
        </w:rPr>
        <w:tab/>
      </w:r>
      <w:r w:rsidRPr="00CA2C3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00298212</w:t>
      </w:r>
    </w:p>
    <w:p w:rsidR="005506B6" w:rsidRPr="00CA2C3F" w:rsidRDefault="005506B6" w:rsidP="005506B6">
      <w:pPr>
        <w:rPr>
          <w:b/>
          <w:bCs/>
        </w:rPr>
      </w:pPr>
      <w:r>
        <w:rPr>
          <w:b/>
          <w:bCs/>
        </w:rPr>
        <w:t>DIČ: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C7600">
        <w:rPr>
          <w:b/>
          <w:bCs/>
        </w:rPr>
        <w:t>CZ00298212</w:t>
      </w:r>
    </w:p>
    <w:p w:rsidR="005506B6" w:rsidRPr="00CA2C3F" w:rsidRDefault="005506B6" w:rsidP="005506B6">
      <w:pPr>
        <w:rPr>
          <w:b/>
          <w:bCs/>
        </w:rPr>
      </w:pPr>
      <w:r>
        <w:rPr>
          <w:b/>
          <w:bCs/>
        </w:rPr>
        <w:t xml:space="preserve">Bankovní spojení: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Komerční banka a.s., pobočka Nový Jičín</w:t>
      </w:r>
    </w:p>
    <w:p w:rsidR="005506B6" w:rsidRDefault="005506B6" w:rsidP="005506B6">
      <w:pPr>
        <w:rPr>
          <w:b/>
          <w:bCs/>
        </w:rPr>
      </w:pPr>
      <w:r>
        <w:rPr>
          <w:b/>
          <w:bCs/>
        </w:rPr>
        <w:t xml:space="preserve">Číslo </w:t>
      </w:r>
      <w:r w:rsidRPr="00CA2C3F">
        <w:rPr>
          <w:b/>
          <w:bCs/>
        </w:rPr>
        <w:t>ú</w:t>
      </w:r>
      <w:r>
        <w:rPr>
          <w:b/>
          <w:bCs/>
        </w:rPr>
        <w:t>čtu</w:t>
      </w:r>
      <w:r w:rsidRPr="00CA2C3F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C52EB" w:rsidRPr="003C22C5">
        <w:rPr>
          <w:b/>
          <w:bCs/>
        </w:rPr>
        <w:t>16635801/0100</w:t>
      </w:r>
    </w:p>
    <w:p w:rsidR="005506B6" w:rsidRDefault="005506B6" w:rsidP="005506B6">
      <w:pPr>
        <w:ind w:left="3540" w:hanging="3540"/>
        <w:rPr>
          <w:b/>
          <w:bCs/>
        </w:rPr>
      </w:pPr>
      <w:r w:rsidRPr="007F7D26">
        <w:rPr>
          <w:b/>
          <w:bCs/>
        </w:rPr>
        <w:t xml:space="preserve">Zástupce ve věcech smluvních: </w:t>
      </w:r>
      <w:r w:rsidRPr="007F7D26">
        <w:rPr>
          <w:b/>
          <w:bCs/>
        </w:rPr>
        <w:tab/>
      </w:r>
      <w:r w:rsidR="00CC52EB" w:rsidRPr="003C22C5">
        <w:rPr>
          <w:b/>
          <w:bCs/>
        </w:rPr>
        <w:t xml:space="preserve">Ing. Blanka </w:t>
      </w:r>
      <w:proofErr w:type="spellStart"/>
      <w:r w:rsidR="00CC52EB" w:rsidRPr="003C22C5">
        <w:rPr>
          <w:b/>
          <w:bCs/>
        </w:rPr>
        <w:t>Zagorská</w:t>
      </w:r>
      <w:proofErr w:type="spellEnd"/>
    </w:p>
    <w:p w:rsidR="005506B6" w:rsidRDefault="005506B6" w:rsidP="005506B6">
      <w:pPr>
        <w:rPr>
          <w:b/>
          <w:bCs/>
        </w:rPr>
      </w:pPr>
      <w:r>
        <w:rPr>
          <w:b/>
          <w:bCs/>
        </w:rPr>
        <w:t xml:space="preserve">Zástupci ve věcech technických </w:t>
      </w:r>
    </w:p>
    <w:p w:rsidR="00CC52EB" w:rsidRDefault="005506B6" w:rsidP="005506B6">
      <w:pPr>
        <w:ind w:left="3544" w:hanging="3544"/>
        <w:rPr>
          <w:b/>
          <w:bCs/>
        </w:rPr>
      </w:pPr>
      <w:r>
        <w:rPr>
          <w:b/>
          <w:bCs/>
        </w:rPr>
        <w:t xml:space="preserve">a realizace díla:  </w:t>
      </w:r>
      <w:r>
        <w:rPr>
          <w:b/>
          <w:bCs/>
        </w:rPr>
        <w:tab/>
      </w:r>
      <w:proofErr w:type="spellStart"/>
      <w:r w:rsidR="00C017DF">
        <w:rPr>
          <w:b/>
          <w:bCs/>
        </w:rPr>
        <w:t>xxx</w:t>
      </w:r>
      <w:proofErr w:type="spellEnd"/>
    </w:p>
    <w:p w:rsidR="007C5D85" w:rsidRDefault="007C5D85" w:rsidP="005506B6">
      <w:pPr>
        <w:ind w:left="3544" w:hanging="3544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proofErr w:type="spellStart"/>
      <w:r w:rsidR="00C017DF">
        <w:rPr>
          <w:b/>
          <w:bCs/>
        </w:rPr>
        <w:t>xxx</w:t>
      </w:r>
      <w:proofErr w:type="spellEnd"/>
    </w:p>
    <w:p w:rsidR="00A77C3E" w:rsidRDefault="00A77C3E" w:rsidP="005506B6">
      <w:pPr>
        <w:rPr>
          <w:b/>
          <w:bCs/>
        </w:rPr>
      </w:pPr>
    </w:p>
    <w:p w:rsidR="005506B6" w:rsidRDefault="00A77C3E" w:rsidP="005506B6">
      <w:pPr>
        <w:rPr>
          <w:b/>
          <w:bCs/>
        </w:rPr>
      </w:pPr>
      <w:r>
        <w:rPr>
          <w:b/>
          <w:bCs/>
        </w:rPr>
        <w:t xml:space="preserve"> </w:t>
      </w:r>
      <w:r w:rsidR="005506B6">
        <w:rPr>
          <w:b/>
          <w:bCs/>
        </w:rPr>
        <w:t>(dále jen „objednatel“)</w:t>
      </w:r>
    </w:p>
    <w:p w:rsidR="005506B6" w:rsidRDefault="005506B6" w:rsidP="005506B6">
      <w:pPr>
        <w:jc w:val="center"/>
        <w:rPr>
          <w:b/>
          <w:bCs/>
        </w:rPr>
      </w:pPr>
    </w:p>
    <w:p w:rsidR="005506B6" w:rsidRDefault="005506B6" w:rsidP="005506B6">
      <w:pPr>
        <w:jc w:val="center"/>
        <w:rPr>
          <w:b/>
          <w:bCs/>
        </w:rPr>
      </w:pPr>
    </w:p>
    <w:bookmarkEnd w:id="2"/>
    <w:bookmarkEnd w:id="3"/>
    <w:p w:rsidR="00A20D04" w:rsidRPr="00A20D04" w:rsidRDefault="00A20D04" w:rsidP="00A20D04">
      <w:pPr>
        <w:rPr>
          <w:b/>
          <w:bCs/>
        </w:rPr>
      </w:pPr>
      <w:proofErr w:type="gramStart"/>
      <w:r w:rsidRPr="00A20D04">
        <w:rPr>
          <w:b/>
          <w:bCs/>
        </w:rPr>
        <w:t>Zhotovitel :</w:t>
      </w:r>
      <w:r w:rsidRPr="00A20D0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20D04">
        <w:rPr>
          <w:b/>
          <w:bCs/>
        </w:rPr>
        <w:t>Zdeněk</w:t>
      </w:r>
      <w:proofErr w:type="gramEnd"/>
      <w:r w:rsidRPr="00A20D04">
        <w:rPr>
          <w:b/>
          <w:bCs/>
        </w:rPr>
        <w:t xml:space="preserve"> Houška</w:t>
      </w:r>
    </w:p>
    <w:p w:rsidR="00A20D04" w:rsidRPr="00A20D04" w:rsidRDefault="00A20D04" w:rsidP="00A20D04">
      <w:pPr>
        <w:rPr>
          <w:b/>
          <w:bCs/>
        </w:rPr>
      </w:pPr>
      <w:r w:rsidRPr="00A20D04">
        <w:rPr>
          <w:b/>
          <w:bCs/>
        </w:rPr>
        <w:t xml:space="preserve">Se </w:t>
      </w:r>
      <w:proofErr w:type="gramStart"/>
      <w:r w:rsidRPr="00A20D04">
        <w:rPr>
          <w:b/>
          <w:bCs/>
        </w:rPr>
        <w:t>sídlem :</w:t>
      </w:r>
      <w:r w:rsidRPr="00A20D0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20D04">
        <w:rPr>
          <w:b/>
          <w:bCs/>
        </w:rPr>
        <w:t>Bartošovice</w:t>
      </w:r>
      <w:proofErr w:type="gramEnd"/>
      <w:r w:rsidRPr="00A20D04">
        <w:rPr>
          <w:b/>
          <w:bCs/>
        </w:rPr>
        <w:t xml:space="preserve"> 35, 742 54 Bartošovice</w:t>
      </w:r>
    </w:p>
    <w:p w:rsidR="00A20D04" w:rsidRPr="00A20D04" w:rsidRDefault="00A20D04" w:rsidP="00A20D04">
      <w:pPr>
        <w:rPr>
          <w:b/>
          <w:bCs/>
        </w:rPr>
      </w:pPr>
      <w:r w:rsidRPr="00A20D04">
        <w:rPr>
          <w:b/>
          <w:bCs/>
        </w:rPr>
        <w:t xml:space="preserve">IČO : </w:t>
      </w:r>
      <w:r w:rsidRPr="00A20D04">
        <w:rPr>
          <w:b/>
          <w:bCs/>
        </w:rPr>
        <w:tab/>
      </w:r>
      <w:r w:rsidRPr="00A20D04">
        <w:rPr>
          <w:b/>
          <w:bCs/>
        </w:rPr>
        <w:tab/>
      </w:r>
      <w:r w:rsidRPr="00A20D0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20D04">
        <w:rPr>
          <w:b/>
          <w:bCs/>
        </w:rPr>
        <w:t>702 48 567</w:t>
      </w:r>
    </w:p>
    <w:p w:rsidR="00A20D04" w:rsidRPr="00A20D04" w:rsidRDefault="00A20D04" w:rsidP="00A20D04">
      <w:pPr>
        <w:rPr>
          <w:b/>
          <w:bCs/>
        </w:rPr>
      </w:pPr>
      <w:proofErr w:type="gramStart"/>
      <w:r w:rsidRPr="00A20D04">
        <w:rPr>
          <w:b/>
          <w:bCs/>
        </w:rPr>
        <w:t>DIČ :</w:t>
      </w:r>
      <w:r w:rsidRPr="00A20D0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C017DF">
        <w:rPr>
          <w:b/>
          <w:bCs/>
        </w:rPr>
        <w:t>xxx</w:t>
      </w:r>
      <w:proofErr w:type="spellEnd"/>
      <w:proofErr w:type="gramEnd"/>
    </w:p>
    <w:p w:rsidR="00A20D04" w:rsidRPr="00A20D04" w:rsidRDefault="00A20D04" w:rsidP="00A20D04">
      <w:pPr>
        <w:rPr>
          <w:b/>
          <w:bCs/>
        </w:rPr>
      </w:pPr>
      <w:r w:rsidRPr="00A20D04">
        <w:rPr>
          <w:b/>
          <w:bCs/>
        </w:rPr>
        <w:t xml:space="preserve">Bankovní </w:t>
      </w:r>
      <w:proofErr w:type="gramStart"/>
      <w:r w:rsidRPr="00A20D04">
        <w:rPr>
          <w:b/>
          <w:bCs/>
        </w:rPr>
        <w:t>spojení :</w:t>
      </w:r>
      <w:r w:rsidRPr="00A20D0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C017DF">
        <w:rPr>
          <w:b/>
          <w:bCs/>
        </w:rPr>
        <w:t>xxx</w:t>
      </w:r>
      <w:proofErr w:type="spellEnd"/>
      <w:proofErr w:type="gramEnd"/>
    </w:p>
    <w:p w:rsidR="00A20D04" w:rsidRPr="00A20D04" w:rsidRDefault="00A20D04" w:rsidP="00A20D04">
      <w:pPr>
        <w:rPr>
          <w:b/>
          <w:bCs/>
        </w:rPr>
      </w:pPr>
      <w:r w:rsidRPr="00A20D04">
        <w:rPr>
          <w:b/>
          <w:bCs/>
        </w:rPr>
        <w:t xml:space="preserve">Číslo </w:t>
      </w:r>
      <w:proofErr w:type="gramStart"/>
      <w:r w:rsidRPr="00A20D04">
        <w:rPr>
          <w:b/>
          <w:bCs/>
        </w:rPr>
        <w:t xml:space="preserve">účtu :  </w:t>
      </w:r>
      <w:r w:rsidRPr="00A20D0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C017DF">
        <w:rPr>
          <w:b/>
          <w:bCs/>
        </w:rPr>
        <w:t>xxx</w:t>
      </w:r>
      <w:proofErr w:type="spellEnd"/>
      <w:proofErr w:type="gramEnd"/>
    </w:p>
    <w:p w:rsidR="00A20D04" w:rsidRDefault="00A20D04" w:rsidP="00A77C3E">
      <w:pPr>
        <w:rPr>
          <w:b/>
          <w:bCs/>
        </w:rPr>
      </w:pPr>
    </w:p>
    <w:p w:rsidR="00456DF4" w:rsidRDefault="00A20D04" w:rsidP="00A77C3E">
      <w:pPr>
        <w:rPr>
          <w:b/>
          <w:bCs/>
        </w:rPr>
      </w:pPr>
      <w:r>
        <w:rPr>
          <w:b/>
          <w:bCs/>
        </w:rPr>
        <w:t xml:space="preserve"> </w:t>
      </w:r>
      <w:r w:rsidR="00B108E5">
        <w:rPr>
          <w:b/>
          <w:bCs/>
        </w:rPr>
        <w:t>(dále jen „zhotovitel“);</w:t>
      </w:r>
    </w:p>
    <w:p w:rsidR="00456DF4" w:rsidRDefault="00456DF4">
      <w:pPr>
        <w:rPr>
          <w:b/>
          <w:bCs/>
        </w:rPr>
      </w:pPr>
    </w:p>
    <w:p w:rsidR="00456DF4" w:rsidRDefault="00456DF4">
      <w:pPr>
        <w:rPr>
          <w:b/>
          <w:bCs/>
        </w:rPr>
      </w:pPr>
    </w:p>
    <w:p w:rsidR="00456DF4" w:rsidRDefault="0036713E" w:rsidP="005D367C">
      <w:pPr>
        <w:jc w:val="both"/>
        <w:rPr>
          <w:b/>
          <w:bCs/>
          <w:i/>
          <w:iCs/>
        </w:rPr>
      </w:pPr>
      <w:r>
        <w:t xml:space="preserve">V průběhu prací </w:t>
      </w:r>
      <w:r w:rsidRPr="006B1266">
        <w:t xml:space="preserve">se podařilo blíže identifikovat zdroj a příčinu průsaku vody do předmětného objektu na ulici </w:t>
      </w:r>
      <w:r w:rsidRPr="00F03048">
        <w:t>Bulharská 747/15 v Novém Jičíně</w:t>
      </w:r>
      <w:r w:rsidRPr="006B1266">
        <w:t>. Na základě</w:t>
      </w:r>
      <w:r>
        <w:t xml:space="preserve"> tohoto zjištění je </w:t>
      </w:r>
      <w:r w:rsidR="006B1266">
        <w:t xml:space="preserve">nezbytná </w:t>
      </w:r>
      <w:r w:rsidR="00CF5337">
        <w:t>změna</w:t>
      </w:r>
      <w:r>
        <w:t xml:space="preserve"> </w:t>
      </w:r>
      <w:r w:rsidR="006B1266">
        <w:t xml:space="preserve">v </w:t>
      </w:r>
      <w:r w:rsidR="006078A0">
        <w:t xml:space="preserve">předmětu smlouvy </w:t>
      </w:r>
      <w:r w:rsidR="006B1266">
        <w:t>formou</w:t>
      </w:r>
      <w:r w:rsidR="00CF5337">
        <w:t xml:space="preserve"> </w:t>
      </w:r>
      <w:r w:rsidR="00CF5337" w:rsidRPr="00CF5337">
        <w:t xml:space="preserve">víceprací a </w:t>
      </w:r>
      <w:proofErr w:type="spellStart"/>
      <w:r w:rsidR="00CF5337" w:rsidRPr="00CF5337">
        <w:t>méněprací</w:t>
      </w:r>
      <w:proofErr w:type="spellEnd"/>
      <w:r w:rsidR="00E11FF3">
        <w:t>.</w:t>
      </w:r>
    </w:p>
    <w:p w:rsidR="00456DF4" w:rsidRDefault="00456DF4" w:rsidP="00CC52EB">
      <w:pPr>
        <w:pStyle w:val="Zkladntext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456DF4" w:rsidRDefault="00456DF4">
      <w:pPr>
        <w:rPr>
          <w:b/>
          <w:bCs/>
        </w:rPr>
      </w:pPr>
    </w:p>
    <w:p w:rsidR="00456DF4" w:rsidRDefault="00B108E5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</w:p>
    <w:p w:rsidR="00456DF4" w:rsidRDefault="00456DF4"/>
    <w:p w:rsidR="00456DF4" w:rsidRPr="006B1266" w:rsidRDefault="00B108E5" w:rsidP="005D367C">
      <w:pPr>
        <w:tabs>
          <w:tab w:val="left" w:pos="0"/>
        </w:tabs>
      </w:pPr>
      <w:proofErr w:type="gramStart"/>
      <w:r>
        <w:t>1.V článku</w:t>
      </w:r>
      <w:proofErr w:type="gramEnd"/>
      <w:r>
        <w:t xml:space="preserve"> </w:t>
      </w:r>
      <w:r w:rsidR="006F2760">
        <w:t>III</w:t>
      </w:r>
      <w:r w:rsidRPr="005D367C">
        <w:t>. –</w:t>
      </w:r>
      <w:r>
        <w:rPr>
          <w:u w:val="single"/>
        </w:rPr>
        <w:t xml:space="preserve"> </w:t>
      </w:r>
      <w:r w:rsidR="006F2760">
        <w:rPr>
          <w:u w:val="single"/>
        </w:rPr>
        <w:t>Předmět smlouvy</w:t>
      </w:r>
      <w:r>
        <w:t xml:space="preserve"> se ustanovení odstavce </w:t>
      </w:r>
      <w:r w:rsidR="006F2760">
        <w:t>3</w:t>
      </w:r>
      <w:r>
        <w:t>.2.</w:t>
      </w:r>
      <w:r w:rsidRPr="006B1266">
        <w:t>1 mění a nově zní takto:</w:t>
      </w:r>
      <w:r w:rsidRPr="006B1266">
        <w:rPr>
          <w:b/>
          <w:bCs/>
          <w:i/>
          <w:iCs/>
        </w:rPr>
        <w:t xml:space="preserve"> </w:t>
      </w:r>
    </w:p>
    <w:p w:rsidR="008958E4" w:rsidRDefault="00B108E5" w:rsidP="006F2760">
      <w:pPr>
        <w:pStyle w:val="Nadpis3"/>
        <w:numPr>
          <w:ilvl w:val="0"/>
          <w:numId w:val="0"/>
        </w:numPr>
        <w:tabs>
          <w:tab w:val="clear" w:pos="574"/>
          <w:tab w:val="left" w:pos="709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B1266">
        <w:rPr>
          <w:rFonts w:ascii="Times New Roman" w:hAnsi="Times New Roman"/>
          <w:b w:val="0"/>
          <w:bCs w:val="0"/>
          <w:iCs/>
          <w:sz w:val="24"/>
          <w:szCs w:val="24"/>
        </w:rPr>
        <w:t>„</w:t>
      </w:r>
      <w:r w:rsidR="006F2760" w:rsidRPr="006B1266">
        <w:rPr>
          <w:rFonts w:ascii="Times New Roman" w:hAnsi="Times New Roman"/>
          <w:b w:val="0"/>
          <w:bCs w:val="0"/>
          <w:iCs/>
          <w:sz w:val="24"/>
          <w:szCs w:val="24"/>
        </w:rPr>
        <w:t>3</w:t>
      </w:r>
      <w:r w:rsidRPr="006B1266">
        <w:rPr>
          <w:rFonts w:ascii="Times New Roman" w:hAnsi="Times New Roman"/>
          <w:b w:val="0"/>
          <w:bCs w:val="0"/>
          <w:sz w:val="24"/>
          <w:szCs w:val="24"/>
        </w:rPr>
        <w:t>.2.</w:t>
      </w:r>
      <w:r w:rsidR="005506B6" w:rsidRPr="006B1266">
        <w:rPr>
          <w:rFonts w:ascii="Times New Roman" w:hAnsi="Times New Roman"/>
          <w:b w:val="0"/>
          <w:bCs w:val="0"/>
          <w:sz w:val="24"/>
          <w:szCs w:val="24"/>
        </w:rPr>
        <w:t>1</w:t>
      </w:r>
      <w:r w:rsidRPr="006B1266">
        <w:rPr>
          <w:rFonts w:ascii="Times New Roman" w:hAnsi="Times New Roman"/>
          <w:b w:val="0"/>
          <w:bCs w:val="0"/>
          <w:sz w:val="24"/>
          <w:szCs w:val="24"/>
        </w:rPr>
        <w:tab/>
      </w:r>
      <w:r w:rsidR="006078A0" w:rsidRPr="006B12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Předmětem díla je vytyčení podzemní inženýrské sítě a následná realizace opatření proti hromadění a průsaku vody do objektu na ulici </w:t>
      </w:r>
      <w:r w:rsidR="006078A0" w:rsidRPr="00F030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Bulharská 747/15 v Novém Jičíně na pozemku </w:t>
      </w:r>
      <w:proofErr w:type="spellStart"/>
      <w:r w:rsidR="006078A0" w:rsidRPr="00F03048">
        <w:rPr>
          <w:rFonts w:ascii="Times New Roman" w:hAnsi="Times New Roman" w:cs="Times New Roman"/>
          <w:b w:val="0"/>
          <w:bCs w:val="0"/>
          <w:sz w:val="24"/>
          <w:szCs w:val="24"/>
        </w:rPr>
        <w:t>parc</w:t>
      </w:r>
      <w:proofErr w:type="spellEnd"/>
      <w:r w:rsidR="006078A0" w:rsidRPr="00F030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č. st. 301/4 v </w:t>
      </w:r>
      <w:proofErr w:type="spellStart"/>
      <w:proofErr w:type="gramStart"/>
      <w:r w:rsidR="006078A0" w:rsidRPr="00F03048">
        <w:rPr>
          <w:rFonts w:ascii="Times New Roman" w:hAnsi="Times New Roman" w:cs="Times New Roman"/>
          <w:b w:val="0"/>
          <w:bCs w:val="0"/>
          <w:sz w:val="24"/>
          <w:szCs w:val="24"/>
        </w:rPr>
        <w:t>k.ú</w:t>
      </w:r>
      <w:proofErr w:type="spellEnd"/>
      <w:r w:rsidR="006078A0" w:rsidRPr="00F0304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="006078A0" w:rsidRPr="00F030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Nový Jičín-Dolní Předměstí</w:t>
      </w:r>
      <w:r w:rsidR="006078A0" w:rsidRPr="006B1266">
        <w:rPr>
          <w:rFonts w:ascii="Times New Roman" w:hAnsi="Times New Roman" w:cs="Times New Roman"/>
          <w:b w:val="0"/>
          <w:bCs w:val="0"/>
          <w:sz w:val="24"/>
          <w:szCs w:val="24"/>
        </w:rPr>
        <w:t>. Součástí díla je oprava poškozených vnitřních stavebních částí a další opatření v rozsahu</w:t>
      </w:r>
      <w:r w:rsidR="006078A0" w:rsidRPr="006078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nezbytném pro zamezení průsaku a hromadění vody. Rozsah předmětu díla je dále podrobně vymezen oceněným soupisem stavebních prací, dodávek a služeb s výkazem výměr (Položkový rozpočet), který je </w:t>
      </w:r>
      <w:r w:rsidR="00CF5337"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6078A0" w:rsidRPr="006078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řílohou č. 1 této smlouvy </w:t>
      </w:r>
      <w:r w:rsidR="00CF53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její nedílnou součástí a </w:t>
      </w:r>
      <w:r w:rsidR="006B1266" w:rsidRPr="00CF5337">
        <w:rPr>
          <w:rFonts w:ascii="Times New Roman" w:hAnsi="Times New Roman" w:cs="Times New Roman"/>
          <w:b w:val="0"/>
          <w:bCs w:val="0"/>
          <w:sz w:val="24"/>
          <w:szCs w:val="24"/>
        </w:rPr>
        <w:t>Oceněný</w:t>
      </w:r>
      <w:r w:rsidR="006B1266">
        <w:rPr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="006B1266" w:rsidRPr="00CF53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soupis</w:t>
      </w:r>
      <w:r w:rsidR="006B1266">
        <w:rPr>
          <w:rFonts w:ascii="Times New Roman" w:hAnsi="Times New Roman" w:cs="Times New Roman"/>
          <w:b w:val="0"/>
          <w:bCs w:val="0"/>
          <w:sz w:val="24"/>
          <w:szCs w:val="24"/>
        </w:rPr>
        <w:t>em</w:t>
      </w:r>
      <w:r w:rsidR="006B1266" w:rsidRPr="00CF53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víceprací a </w:t>
      </w:r>
      <w:proofErr w:type="spellStart"/>
      <w:r w:rsidR="006B1266" w:rsidRPr="00CF5337">
        <w:rPr>
          <w:rFonts w:ascii="Times New Roman" w:hAnsi="Times New Roman" w:cs="Times New Roman"/>
          <w:b w:val="0"/>
          <w:bCs w:val="0"/>
          <w:sz w:val="24"/>
          <w:szCs w:val="24"/>
        </w:rPr>
        <w:t>méněprací</w:t>
      </w:r>
      <w:proofErr w:type="spellEnd"/>
      <w:r w:rsidR="006B12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který je </w:t>
      </w:r>
      <w:r w:rsidR="00CF5337" w:rsidRPr="00CF5337">
        <w:rPr>
          <w:rFonts w:ascii="Times New Roman" w:hAnsi="Times New Roman" w:cs="Times New Roman"/>
          <w:b w:val="0"/>
          <w:bCs w:val="0"/>
          <w:sz w:val="24"/>
          <w:szCs w:val="24"/>
        </w:rPr>
        <w:t>Příloh</w:t>
      </w:r>
      <w:r w:rsidR="006B1266">
        <w:rPr>
          <w:rFonts w:ascii="Times New Roman" w:hAnsi="Times New Roman" w:cs="Times New Roman"/>
          <w:b w:val="0"/>
          <w:bCs w:val="0"/>
          <w:sz w:val="24"/>
          <w:szCs w:val="24"/>
        </w:rPr>
        <w:t>ou</w:t>
      </w:r>
      <w:r w:rsidR="00CF5337" w:rsidRPr="00CF53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č. 2 </w:t>
      </w:r>
      <w:r w:rsidR="006B12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této smlouvy.“ </w:t>
      </w:r>
    </w:p>
    <w:p w:rsidR="004D3EE1" w:rsidRDefault="004D3EE1" w:rsidP="004D3EE1"/>
    <w:p w:rsidR="004D3EE1" w:rsidRDefault="004D3EE1" w:rsidP="004D3EE1">
      <w:pPr>
        <w:tabs>
          <w:tab w:val="left" w:pos="0"/>
        </w:tabs>
      </w:pPr>
      <w:proofErr w:type="gramStart"/>
      <w:r>
        <w:t>2.V článku</w:t>
      </w:r>
      <w:proofErr w:type="gramEnd"/>
      <w:r>
        <w:t xml:space="preserve"> VI</w:t>
      </w:r>
      <w:r w:rsidRPr="005D367C">
        <w:t>. –</w:t>
      </w:r>
      <w:r>
        <w:rPr>
          <w:u w:val="single"/>
        </w:rPr>
        <w:t xml:space="preserve"> </w:t>
      </w:r>
      <w:r w:rsidRPr="004D3EE1">
        <w:rPr>
          <w:u w:val="single"/>
        </w:rPr>
        <w:t>Výše a obsah ceny díla</w:t>
      </w:r>
      <w:r>
        <w:t xml:space="preserve"> se ustanovení odstavce 6.1.1 mění a nově zní takto:</w:t>
      </w:r>
      <w:r>
        <w:rPr>
          <w:b/>
          <w:bCs/>
          <w:i/>
          <w:iCs/>
        </w:rPr>
        <w:t xml:space="preserve"> </w:t>
      </w:r>
    </w:p>
    <w:p w:rsidR="004D3EE1" w:rsidRPr="004D3EE1" w:rsidRDefault="004D3EE1" w:rsidP="006B1266">
      <w:pPr>
        <w:ind w:left="709" w:hanging="709"/>
      </w:pPr>
      <w:r>
        <w:rPr>
          <w:iCs/>
        </w:rPr>
        <w:lastRenderedPageBreak/>
        <w:t>„6.1</w:t>
      </w:r>
      <w:r>
        <w:t>.1</w:t>
      </w:r>
      <w:r>
        <w:tab/>
      </w:r>
      <w:r w:rsidRPr="004D3EE1">
        <w:t xml:space="preserve">Cena díla sjednaná v souladu s ustanovením § 2 zákona č. 526/1990 Sb., o cenách, v platném znění, je dohodnuta jako cena nejvýše přípustná a činí </w:t>
      </w:r>
      <w:r>
        <w:rPr>
          <w:b/>
        </w:rPr>
        <w:t>161.809 Kč (slovy:</w:t>
      </w:r>
      <w:r w:rsidR="006B1266">
        <w:rPr>
          <w:b/>
        </w:rPr>
        <w:t xml:space="preserve"> </w:t>
      </w:r>
      <w:r>
        <w:rPr>
          <w:b/>
        </w:rPr>
        <w:t>jedno sto šedesát jedna tisíc osm set devět korun</w:t>
      </w:r>
      <w:r w:rsidR="006B1266">
        <w:rPr>
          <w:b/>
        </w:rPr>
        <w:t xml:space="preserve"> českých</w:t>
      </w:r>
      <w:r w:rsidRPr="004D3EE1">
        <w:rPr>
          <w:b/>
        </w:rPr>
        <w:t>) bez DPH.</w:t>
      </w:r>
      <w:r w:rsidR="006B1266">
        <w:rPr>
          <w:b/>
        </w:rPr>
        <w:t>“</w:t>
      </w:r>
    </w:p>
    <w:p w:rsidR="008958E4" w:rsidRDefault="008958E4" w:rsidP="006B1266">
      <w:pPr>
        <w:pStyle w:val="Nadpis3"/>
        <w:numPr>
          <w:ilvl w:val="0"/>
          <w:numId w:val="0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58E4" w:rsidRPr="008958E4" w:rsidRDefault="006B1266" w:rsidP="00166AC2">
      <w:pPr>
        <w:pStyle w:val="Nadpis3"/>
        <w:numPr>
          <w:ilvl w:val="0"/>
          <w:numId w:val="0"/>
        </w:numPr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8958E4" w:rsidRPr="008958E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8958E4" w:rsidRPr="008958E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V článku XV</w:t>
      </w:r>
      <w:r w:rsidR="006078A0">
        <w:rPr>
          <w:rFonts w:ascii="Times New Roman" w:hAnsi="Times New Roman" w:cs="Times New Roman"/>
          <w:b w:val="0"/>
          <w:bCs w:val="0"/>
          <w:sz w:val="24"/>
          <w:szCs w:val="24"/>
        </w:rPr>
        <w:t>II</w:t>
      </w:r>
      <w:r w:rsidR="008958E4" w:rsidRPr="008958E4">
        <w:rPr>
          <w:rFonts w:ascii="Times New Roman" w:hAnsi="Times New Roman" w:cs="Times New Roman"/>
          <w:b w:val="0"/>
          <w:bCs w:val="0"/>
          <w:sz w:val="24"/>
          <w:szCs w:val="24"/>
        </w:rPr>
        <w:t>. – Závěrečná ustanovení se mění znění odstavce 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8958E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8958E4" w:rsidRPr="008958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který nově zní takto: </w:t>
      </w:r>
    </w:p>
    <w:p w:rsidR="008958E4" w:rsidRPr="008958E4" w:rsidRDefault="008958E4" w:rsidP="00166AC2">
      <w:pPr>
        <w:pStyle w:val="Nadpis3"/>
        <w:numPr>
          <w:ilvl w:val="0"/>
          <w:numId w:val="0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56DF4" w:rsidRDefault="008958E4" w:rsidP="008958E4">
      <w:pPr>
        <w:pStyle w:val="Nadpis3"/>
        <w:numPr>
          <w:ilvl w:val="0"/>
          <w:numId w:val="0"/>
        </w:numPr>
        <w:tabs>
          <w:tab w:val="clear" w:pos="574"/>
          <w:tab w:val="left" w:pos="709"/>
        </w:tabs>
        <w:ind w:left="709" w:hanging="709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8958E4">
        <w:rPr>
          <w:rFonts w:ascii="Times New Roman" w:hAnsi="Times New Roman" w:cs="Times New Roman"/>
          <w:b w:val="0"/>
          <w:bCs w:val="0"/>
          <w:sz w:val="24"/>
          <w:szCs w:val="24"/>
        </w:rPr>
        <w:t>„</w:t>
      </w:r>
      <w:proofErr w:type="gramStart"/>
      <w:r w:rsidRPr="008958E4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030CF9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8958E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030CF9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8958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958E4">
        <w:rPr>
          <w:rFonts w:ascii="Times New Roman" w:hAnsi="Times New Roman" w:cs="Times New Roman"/>
          <w:b w:val="0"/>
          <w:bCs w:val="0"/>
          <w:sz w:val="24"/>
          <w:szCs w:val="24"/>
        </w:rPr>
        <w:t>Nedílnou</w:t>
      </w:r>
      <w:proofErr w:type="gramEnd"/>
      <w:r w:rsidRPr="008958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součástí smlouvy j</w:t>
      </w:r>
      <w:r w:rsidR="006B1266">
        <w:rPr>
          <w:rFonts w:ascii="Times New Roman" w:hAnsi="Times New Roman" w:cs="Times New Roman"/>
          <w:b w:val="0"/>
          <w:bCs w:val="0"/>
          <w:sz w:val="24"/>
          <w:szCs w:val="24"/>
        </w:rPr>
        <w:t>sou</w:t>
      </w:r>
      <w:r w:rsidRPr="008958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Příloha č. 1 - Položkový rozpočet</w:t>
      </w:r>
      <w:r w:rsidR="006B12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</w:t>
      </w:r>
      <w:r w:rsidR="00030CF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958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Příloha č. 2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Pr="008958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600AC" w:rsidRPr="00241F0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Oceněný soupis víceprací a </w:t>
      </w:r>
      <w:proofErr w:type="spellStart"/>
      <w:r w:rsidR="00B600AC" w:rsidRPr="00241F0E">
        <w:rPr>
          <w:rFonts w:ascii="Times New Roman" w:hAnsi="Times New Roman" w:cs="Times New Roman"/>
          <w:b w:val="0"/>
          <w:bCs w:val="0"/>
          <w:sz w:val="24"/>
          <w:szCs w:val="24"/>
        </w:rPr>
        <w:t>méněprací</w:t>
      </w:r>
      <w:proofErr w:type="spellEnd"/>
      <w:r w:rsidRPr="00241F0E">
        <w:rPr>
          <w:rFonts w:ascii="Times New Roman" w:hAnsi="Times New Roman" w:cs="Times New Roman"/>
          <w:b w:val="0"/>
          <w:bCs w:val="0"/>
          <w:sz w:val="24"/>
          <w:szCs w:val="24"/>
        </w:rPr>
        <w:t>.”</w:t>
      </w:r>
    </w:p>
    <w:p w:rsidR="004A6370" w:rsidRDefault="004A6370">
      <w:pPr>
        <w:ind w:left="709" w:hanging="709"/>
        <w:jc w:val="center"/>
        <w:rPr>
          <w:b/>
        </w:rPr>
      </w:pPr>
    </w:p>
    <w:p w:rsidR="00456DF4" w:rsidRDefault="00B108E5">
      <w:pPr>
        <w:ind w:left="709" w:hanging="709"/>
        <w:jc w:val="center"/>
        <w:rPr>
          <w:b/>
        </w:rPr>
      </w:pPr>
      <w:r>
        <w:rPr>
          <w:b/>
        </w:rPr>
        <w:t>II.</w:t>
      </w:r>
      <w:r>
        <w:rPr>
          <w:b/>
        </w:rPr>
        <w:tab/>
      </w:r>
    </w:p>
    <w:p w:rsidR="00456DF4" w:rsidRDefault="00456DF4">
      <w:pPr>
        <w:ind w:left="709" w:hanging="709"/>
        <w:jc w:val="both"/>
      </w:pPr>
    </w:p>
    <w:p w:rsidR="00456DF4" w:rsidRDefault="00B108E5">
      <w:pPr>
        <w:ind w:left="426" w:hanging="426"/>
        <w:jc w:val="both"/>
      </w:pPr>
      <w:r>
        <w:t>1.</w:t>
      </w:r>
      <w:r>
        <w:tab/>
        <w:t>Ostatní ustanovení smlouvy o dílo nedotčená tímto dodatkem zůstávají nadále v platnosti v nezměněném znění.</w:t>
      </w:r>
    </w:p>
    <w:p w:rsidR="00456DF4" w:rsidRDefault="00B108E5">
      <w:pPr>
        <w:ind w:left="426" w:hanging="426"/>
        <w:jc w:val="both"/>
      </w:pPr>
      <w:r>
        <w:t>2.</w:t>
      </w:r>
      <w:r>
        <w:tab/>
        <w:t xml:space="preserve">Tento dodatek nabývá účinnosti uveřejněním v registru smluv. </w:t>
      </w:r>
    </w:p>
    <w:p w:rsidR="00456DF4" w:rsidRDefault="00B108E5">
      <w:pPr>
        <w:ind w:left="426" w:hanging="426"/>
        <w:jc w:val="both"/>
      </w:pPr>
      <w:r>
        <w:t>3.</w:t>
      </w:r>
      <w:r>
        <w:tab/>
        <w:t>Tento dodatek je sepsán ve dvou stejnopisech, z nichž objednatel obdrží jeden stejnopis a zhotovitel jeden stejnopis.</w:t>
      </w:r>
    </w:p>
    <w:p w:rsidR="00456DF4" w:rsidRDefault="00B108E5">
      <w:pPr>
        <w:ind w:left="426" w:hanging="426"/>
        <w:jc w:val="both"/>
      </w:pPr>
      <w:r>
        <w:t>4.</w:t>
      </w:r>
      <w:r>
        <w:tab/>
        <w:t>Smluvní strany potvrzují svým podpisem, že s obsahem dodatku v celém rozsahu souhlasí.</w:t>
      </w:r>
    </w:p>
    <w:p w:rsidR="00456DF4" w:rsidRDefault="00456DF4">
      <w:pPr>
        <w:ind w:left="709" w:hanging="709"/>
        <w:jc w:val="both"/>
      </w:pPr>
    </w:p>
    <w:p w:rsidR="008958E4" w:rsidRDefault="008958E4">
      <w:pPr>
        <w:ind w:left="709" w:hanging="709"/>
        <w:jc w:val="both"/>
      </w:pPr>
    </w:p>
    <w:p w:rsidR="008958E4" w:rsidRDefault="008958E4">
      <w:pPr>
        <w:ind w:left="709" w:hanging="709"/>
        <w:jc w:val="both"/>
      </w:pPr>
      <w:r>
        <w:t xml:space="preserve">Příloha č. 2 </w:t>
      </w:r>
      <w:r w:rsidR="00B600AC">
        <w:t>–</w:t>
      </w:r>
      <w:r>
        <w:t xml:space="preserve"> </w:t>
      </w:r>
      <w:r w:rsidR="00B600AC" w:rsidRPr="00241F0E">
        <w:t>Oceněn</w:t>
      </w:r>
      <w:r w:rsidR="006B1266">
        <w:t>ý</w:t>
      </w:r>
      <w:r w:rsidR="00B600AC" w:rsidRPr="00241F0E">
        <w:t xml:space="preserve"> soupis víceprací a </w:t>
      </w:r>
      <w:proofErr w:type="spellStart"/>
      <w:r w:rsidR="00B600AC" w:rsidRPr="00241F0E">
        <w:t>méněprací</w:t>
      </w:r>
      <w:proofErr w:type="spellEnd"/>
    </w:p>
    <w:p w:rsidR="00456DF4" w:rsidRDefault="00456DF4">
      <w:pPr>
        <w:ind w:left="709" w:hanging="709"/>
        <w:jc w:val="both"/>
      </w:pPr>
    </w:p>
    <w:p w:rsidR="00456DF4" w:rsidRDefault="00B108E5">
      <w:pPr>
        <w:ind w:left="709" w:hanging="709"/>
        <w:rPr>
          <w:bCs/>
        </w:rPr>
      </w:pPr>
      <w:r>
        <w:rPr>
          <w:bCs/>
        </w:rPr>
        <w:t>Za objednatele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Zhotovitel </w:t>
      </w:r>
      <w:r>
        <w:rPr>
          <w:bCs/>
        </w:rPr>
        <w:tab/>
      </w:r>
    </w:p>
    <w:p w:rsidR="00456DF4" w:rsidRDefault="00B108E5">
      <w:pPr>
        <w:ind w:left="709" w:hanging="709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</w:p>
    <w:p w:rsidR="00456DF4" w:rsidRDefault="00B108E5">
      <w:pPr>
        <w:ind w:left="709" w:hanging="709"/>
        <w:rPr>
          <w:bCs/>
        </w:rPr>
      </w:pPr>
      <w:r>
        <w:rPr>
          <w:bCs/>
        </w:rPr>
        <w:t>v Novém Jičíně dne</w:t>
      </w:r>
      <w:r w:rsidR="00C017DF">
        <w:rPr>
          <w:bCs/>
        </w:rPr>
        <w:t xml:space="preserve"> </w:t>
      </w:r>
      <w:proofErr w:type="gramStart"/>
      <w:r w:rsidR="00C017DF">
        <w:rPr>
          <w:bCs/>
        </w:rPr>
        <w:t>18.10.2023</w:t>
      </w:r>
      <w:proofErr w:type="gramEnd"/>
      <w:r w:rsidR="005B6D14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64505" w:rsidRPr="003000E2">
        <w:rPr>
          <w:bCs/>
        </w:rPr>
        <w:t>v</w:t>
      </w:r>
      <w:r w:rsidR="006F2760">
        <w:rPr>
          <w:bCs/>
        </w:rPr>
        <w:t> Novém Jičíně</w:t>
      </w:r>
      <w:r w:rsidR="00E64505" w:rsidRPr="003000E2">
        <w:rPr>
          <w:bCs/>
        </w:rPr>
        <w:t xml:space="preserve"> dne </w:t>
      </w:r>
      <w:r w:rsidR="00C017DF">
        <w:rPr>
          <w:bCs/>
        </w:rPr>
        <w:t>18.10.2023</w:t>
      </w:r>
    </w:p>
    <w:p w:rsidR="00456DF4" w:rsidRDefault="00456DF4">
      <w:pPr>
        <w:ind w:left="709" w:hanging="709"/>
        <w:rPr>
          <w:bCs/>
        </w:rPr>
      </w:pPr>
    </w:p>
    <w:p w:rsidR="00456DF4" w:rsidRDefault="00456DF4">
      <w:pPr>
        <w:ind w:left="709" w:hanging="709"/>
        <w:rPr>
          <w:bCs/>
        </w:rPr>
      </w:pPr>
    </w:p>
    <w:p w:rsidR="00456DF4" w:rsidRDefault="00456DF4">
      <w:pPr>
        <w:ind w:left="709" w:hanging="709"/>
        <w:rPr>
          <w:bCs/>
        </w:rPr>
      </w:pPr>
    </w:p>
    <w:p w:rsidR="00456DF4" w:rsidRDefault="00456DF4">
      <w:pPr>
        <w:ind w:left="709" w:hanging="709"/>
        <w:rPr>
          <w:bCs/>
        </w:rPr>
      </w:pPr>
    </w:p>
    <w:p w:rsidR="00456DF4" w:rsidRDefault="00B108E5">
      <w:pPr>
        <w:ind w:left="709" w:hanging="709"/>
        <w:rPr>
          <w:bCs/>
        </w:rPr>
      </w:pPr>
      <w:r>
        <w:rPr>
          <w:bCs/>
        </w:rPr>
        <w:t>-------------------------------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------------------------------</w:t>
      </w:r>
    </w:p>
    <w:p w:rsidR="00E64505" w:rsidRPr="003000E2" w:rsidRDefault="00E64505" w:rsidP="00E64505">
      <w:pPr>
        <w:ind w:left="709" w:hanging="709"/>
        <w:rPr>
          <w:bCs/>
        </w:rPr>
      </w:pPr>
      <w:r w:rsidRPr="003000E2">
        <w:rPr>
          <w:bCs/>
        </w:rPr>
        <w:t xml:space="preserve">Ing. Blanka </w:t>
      </w:r>
      <w:proofErr w:type="spellStart"/>
      <w:r w:rsidRPr="003000E2">
        <w:rPr>
          <w:bCs/>
        </w:rPr>
        <w:t>Zagorská</w:t>
      </w:r>
      <w:proofErr w:type="spellEnd"/>
      <w:r w:rsidRPr="003000E2">
        <w:rPr>
          <w:bCs/>
        </w:rPr>
        <w:tab/>
      </w:r>
      <w:r w:rsidRPr="003000E2">
        <w:rPr>
          <w:bCs/>
        </w:rPr>
        <w:tab/>
      </w:r>
      <w:r w:rsidRPr="003000E2">
        <w:rPr>
          <w:bCs/>
        </w:rPr>
        <w:tab/>
      </w:r>
      <w:r w:rsidRPr="003000E2">
        <w:rPr>
          <w:bCs/>
        </w:rPr>
        <w:tab/>
      </w:r>
      <w:r w:rsidRPr="003000E2">
        <w:rPr>
          <w:bCs/>
        </w:rPr>
        <w:tab/>
      </w:r>
      <w:r w:rsidR="006F2760" w:rsidRPr="006F2760">
        <w:rPr>
          <w:bCs/>
        </w:rPr>
        <w:t xml:space="preserve">Zdeněk </w:t>
      </w:r>
      <w:r w:rsidR="006B1266">
        <w:rPr>
          <w:bCs/>
        </w:rPr>
        <w:t>Houška</w:t>
      </w:r>
    </w:p>
    <w:p w:rsidR="004A6370" w:rsidRDefault="00E64505" w:rsidP="00E64505">
      <w:pPr>
        <w:ind w:left="709" w:hanging="709"/>
        <w:rPr>
          <w:bCs/>
        </w:rPr>
      </w:pPr>
      <w:r w:rsidRPr="003000E2">
        <w:rPr>
          <w:bCs/>
        </w:rPr>
        <w:t>vedoucí Odboru bytového</w:t>
      </w:r>
      <w:r w:rsidRPr="003000E2">
        <w:rPr>
          <w:bCs/>
        </w:rPr>
        <w:tab/>
      </w:r>
      <w:r w:rsidRPr="003000E2">
        <w:rPr>
          <w:bCs/>
        </w:rPr>
        <w:tab/>
      </w:r>
      <w:r w:rsidRPr="003000E2">
        <w:rPr>
          <w:bCs/>
        </w:rPr>
        <w:tab/>
      </w:r>
      <w:r w:rsidRPr="003000E2">
        <w:rPr>
          <w:bCs/>
        </w:rPr>
        <w:tab/>
      </w:r>
    </w:p>
    <w:p w:rsidR="00E64505" w:rsidRDefault="00E64505" w:rsidP="00E64505">
      <w:pPr>
        <w:ind w:left="709" w:hanging="709"/>
        <w:rPr>
          <w:highlight w:val="yellow"/>
        </w:rPr>
      </w:pPr>
      <w:r w:rsidRPr="003000E2">
        <w:rPr>
          <w:bCs/>
        </w:rPr>
        <w:t>Městského úřadu Nový Jičín</w:t>
      </w:r>
      <w:r w:rsidRPr="003000E2">
        <w:rPr>
          <w:bCs/>
        </w:rPr>
        <w:tab/>
      </w:r>
      <w:r w:rsidRPr="003000E2">
        <w:rPr>
          <w:bCs/>
        </w:rPr>
        <w:tab/>
      </w:r>
      <w:r w:rsidRPr="003000E2">
        <w:rPr>
          <w:bCs/>
        </w:rPr>
        <w:tab/>
      </w:r>
      <w:r w:rsidRPr="003000E2">
        <w:rPr>
          <w:bCs/>
        </w:rPr>
        <w:tab/>
      </w:r>
    </w:p>
    <w:p w:rsidR="00456DF4" w:rsidRDefault="00B108E5">
      <w:pPr>
        <w:ind w:left="709" w:hanging="709"/>
        <w:rPr>
          <w:highlight w:val="yellow"/>
        </w:rPr>
      </w:pPr>
      <w:r>
        <w:rPr>
          <w:bCs/>
        </w:rPr>
        <w:t>.</w:t>
      </w:r>
    </w:p>
    <w:p w:rsidR="00456DF4" w:rsidRDefault="00456DF4">
      <w:pPr>
        <w:ind w:left="709" w:hanging="709"/>
        <w:jc w:val="both"/>
      </w:pPr>
      <w:bookmarkStart w:id="4" w:name="_GoBack"/>
      <w:bookmarkEnd w:id="0"/>
      <w:bookmarkEnd w:id="1"/>
      <w:bookmarkEnd w:id="4"/>
    </w:p>
    <w:p w:rsidR="00456DF4" w:rsidRDefault="00456DF4">
      <w:pPr>
        <w:ind w:left="709" w:hanging="709"/>
        <w:rPr>
          <w:highlight w:val="yellow"/>
        </w:rPr>
      </w:pPr>
    </w:p>
    <w:sectPr w:rsidR="00456DF4">
      <w:footerReference w:type="default" r:id="rId7"/>
      <w:type w:val="continuous"/>
      <w:pgSz w:w="11906" w:h="16838"/>
      <w:pgMar w:top="1276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B7" w:rsidRDefault="00AD4DB7">
      <w:r>
        <w:separator/>
      </w:r>
    </w:p>
  </w:endnote>
  <w:endnote w:type="continuationSeparator" w:id="0">
    <w:p w:rsidR="00AD4DB7" w:rsidRDefault="00AD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DF4" w:rsidRDefault="00B108E5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17DF">
      <w:rPr>
        <w:rStyle w:val="slostrnky"/>
        <w:noProof/>
      </w:rPr>
      <w:t>2</w:t>
    </w:r>
    <w:r>
      <w:rPr>
        <w:rStyle w:val="slostrnky"/>
      </w:rPr>
      <w:fldChar w:fldCharType="end"/>
    </w:r>
  </w:p>
  <w:p w:rsidR="00456DF4" w:rsidRDefault="0045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B7" w:rsidRDefault="00AD4DB7">
      <w:r>
        <w:separator/>
      </w:r>
    </w:p>
  </w:footnote>
  <w:footnote w:type="continuationSeparator" w:id="0">
    <w:p w:rsidR="00AD4DB7" w:rsidRDefault="00AD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1BD"/>
    <w:multiLevelType w:val="hybridMultilevel"/>
    <w:tmpl w:val="2A00927C"/>
    <w:lvl w:ilvl="0" w:tplc="3C1E9CA4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</w:rPr>
    </w:lvl>
    <w:lvl w:ilvl="1" w:tplc="AF0AA8B4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 w:tplc="9CDAFD00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cs="Wingdings" w:hint="default"/>
      </w:rPr>
    </w:lvl>
    <w:lvl w:ilvl="3" w:tplc="B1C2E4CC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cs="Symbol" w:hint="default"/>
      </w:rPr>
    </w:lvl>
    <w:lvl w:ilvl="4" w:tplc="EE76DB1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 w:tplc="3D684310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cs="Wingdings" w:hint="default"/>
      </w:rPr>
    </w:lvl>
    <w:lvl w:ilvl="6" w:tplc="19F65E1E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cs="Symbol" w:hint="default"/>
      </w:rPr>
    </w:lvl>
    <w:lvl w:ilvl="7" w:tplc="01DA445C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 w:tplc="D8188D3A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F873E8"/>
    <w:multiLevelType w:val="hybridMultilevel"/>
    <w:tmpl w:val="A1142D3E"/>
    <w:lvl w:ilvl="0" w:tplc="2402BC0C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 w:cs="Symbol" w:hint="default"/>
      </w:rPr>
    </w:lvl>
    <w:lvl w:ilvl="1" w:tplc="AA728C3C">
      <w:start w:val="1"/>
      <w:numFmt w:val="bullet"/>
      <w:lvlText w:val="o"/>
      <w:lvlJc w:val="left"/>
      <w:pPr>
        <w:tabs>
          <w:tab w:val="left" w:pos="1222"/>
        </w:tabs>
        <w:ind w:left="1222" w:hanging="360"/>
      </w:pPr>
      <w:rPr>
        <w:rFonts w:ascii="Courier New" w:hAnsi="Courier New" w:cs="Courier New" w:hint="default"/>
      </w:rPr>
    </w:lvl>
    <w:lvl w:ilvl="2" w:tplc="71322376">
      <w:start w:val="1"/>
      <w:numFmt w:val="bullet"/>
      <w:lvlText w:val=""/>
      <w:lvlJc w:val="left"/>
      <w:pPr>
        <w:tabs>
          <w:tab w:val="left" w:pos="1942"/>
        </w:tabs>
        <w:ind w:left="1942" w:hanging="360"/>
      </w:pPr>
      <w:rPr>
        <w:rFonts w:ascii="Wingdings" w:hAnsi="Wingdings" w:cs="Wingdings" w:hint="default"/>
      </w:rPr>
    </w:lvl>
    <w:lvl w:ilvl="3" w:tplc="E7647432">
      <w:start w:val="1"/>
      <w:numFmt w:val="bullet"/>
      <w:lvlText w:val=""/>
      <w:lvlJc w:val="left"/>
      <w:pPr>
        <w:tabs>
          <w:tab w:val="left" w:pos="2662"/>
        </w:tabs>
        <w:ind w:left="2662" w:hanging="360"/>
      </w:pPr>
      <w:rPr>
        <w:rFonts w:ascii="Symbol" w:hAnsi="Symbol" w:cs="Symbol" w:hint="default"/>
      </w:rPr>
    </w:lvl>
    <w:lvl w:ilvl="4" w:tplc="13E46426">
      <w:start w:val="1"/>
      <w:numFmt w:val="bullet"/>
      <w:lvlText w:val="o"/>
      <w:lvlJc w:val="left"/>
      <w:pPr>
        <w:tabs>
          <w:tab w:val="left" w:pos="3382"/>
        </w:tabs>
        <w:ind w:left="3382" w:hanging="360"/>
      </w:pPr>
      <w:rPr>
        <w:rFonts w:ascii="Courier New" w:hAnsi="Courier New" w:cs="Courier New" w:hint="default"/>
      </w:rPr>
    </w:lvl>
    <w:lvl w:ilvl="5" w:tplc="70341222">
      <w:start w:val="1"/>
      <w:numFmt w:val="bullet"/>
      <w:lvlText w:val=""/>
      <w:lvlJc w:val="left"/>
      <w:pPr>
        <w:tabs>
          <w:tab w:val="left" w:pos="4102"/>
        </w:tabs>
        <w:ind w:left="4102" w:hanging="360"/>
      </w:pPr>
      <w:rPr>
        <w:rFonts w:ascii="Wingdings" w:hAnsi="Wingdings" w:cs="Wingdings" w:hint="default"/>
      </w:rPr>
    </w:lvl>
    <w:lvl w:ilvl="6" w:tplc="1ACED14E">
      <w:start w:val="1"/>
      <w:numFmt w:val="bullet"/>
      <w:lvlText w:val=""/>
      <w:lvlJc w:val="left"/>
      <w:pPr>
        <w:tabs>
          <w:tab w:val="left" w:pos="4822"/>
        </w:tabs>
        <w:ind w:left="4822" w:hanging="360"/>
      </w:pPr>
      <w:rPr>
        <w:rFonts w:ascii="Symbol" w:hAnsi="Symbol" w:cs="Symbol" w:hint="default"/>
      </w:rPr>
    </w:lvl>
    <w:lvl w:ilvl="7" w:tplc="24E25A8C">
      <w:start w:val="1"/>
      <w:numFmt w:val="bullet"/>
      <w:lvlText w:val="o"/>
      <w:lvlJc w:val="left"/>
      <w:pPr>
        <w:tabs>
          <w:tab w:val="left" w:pos="5542"/>
        </w:tabs>
        <w:ind w:left="5542" w:hanging="360"/>
      </w:pPr>
      <w:rPr>
        <w:rFonts w:ascii="Courier New" w:hAnsi="Courier New" w:cs="Courier New" w:hint="default"/>
      </w:rPr>
    </w:lvl>
    <w:lvl w:ilvl="8" w:tplc="1AE63F8C">
      <w:start w:val="1"/>
      <w:numFmt w:val="bullet"/>
      <w:lvlText w:val=""/>
      <w:lvlJc w:val="left"/>
      <w:pPr>
        <w:tabs>
          <w:tab w:val="left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524060"/>
    <w:multiLevelType w:val="hybridMultilevel"/>
    <w:tmpl w:val="C41270BC"/>
    <w:lvl w:ilvl="0" w:tplc="6858896C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8146013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6F2B23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9880D63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DC34653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916AFB1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428693A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982EA59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D93C511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55280B"/>
    <w:multiLevelType w:val="hybridMultilevel"/>
    <w:tmpl w:val="CFA8DAE2"/>
    <w:lvl w:ilvl="0" w:tplc="B73623C4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 w:cs="Symbol" w:hint="default"/>
      </w:rPr>
    </w:lvl>
    <w:lvl w:ilvl="1" w:tplc="9C4A70F8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 w:tplc="73D2B1A8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cs="Wingdings" w:hint="default"/>
      </w:rPr>
    </w:lvl>
    <w:lvl w:ilvl="3" w:tplc="0F404B7E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cs="Symbol" w:hint="default"/>
      </w:rPr>
    </w:lvl>
    <w:lvl w:ilvl="4" w:tplc="A3243BE2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 w:tplc="A53CA1FC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cs="Wingdings" w:hint="default"/>
      </w:rPr>
    </w:lvl>
    <w:lvl w:ilvl="6" w:tplc="E8D2608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cs="Symbol" w:hint="default"/>
      </w:rPr>
    </w:lvl>
    <w:lvl w:ilvl="7" w:tplc="49D4E168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 w:tplc="146A9864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4C5FD7"/>
    <w:multiLevelType w:val="multilevel"/>
    <w:tmpl w:val="996E9EE0"/>
    <w:lvl w:ilvl="0">
      <w:start w:val="1"/>
      <w:numFmt w:val="decimal"/>
      <w:lvlText w:val="%1."/>
      <w:lvlJc w:val="left"/>
      <w:pPr>
        <w:tabs>
          <w:tab w:val="left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37"/>
        </w:tabs>
        <w:ind w:left="737" w:hanging="73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1191"/>
        </w:tabs>
        <w:ind w:left="1191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left" w:pos="1191"/>
        </w:tabs>
        <w:ind w:left="1191" w:hanging="454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4A36A5"/>
    <w:multiLevelType w:val="hybridMultilevel"/>
    <w:tmpl w:val="48FE9DC8"/>
    <w:lvl w:ilvl="0" w:tplc="A1D4E286">
      <w:start w:val="1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D84A21AC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24B464D8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62CEDAE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D3446754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9086E250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B10A6E5C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3DD6A498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20E94C4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1B6640E3"/>
    <w:multiLevelType w:val="hybridMultilevel"/>
    <w:tmpl w:val="27E4CAA4"/>
    <w:lvl w:ilvl="0" w:tplc="702E21B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1" w:tplc="D6AAD926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2EBC6B9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3" w:tplc="F566DAEE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4" w:tplc="9252BBB8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7CA39C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Wingdings" w:hint="default"/>
      </w:rPr>
    </w:lvl>
    <w:lvl w:ilvl="6" w:tplc="C9CE7E8A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cs="Symbol" w:hint="default"/>
      </w:rPr>
    </w:lvl>
    <w:lvl w:ilvl="7" w:tplc="E25209DA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5066D646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7235D"/>
    <w:multiLevelType w:val="hybridMultilevel"/>
    <w:tmpl w:val="D2661E5A"/>
    <w:lvl w:ilvl="0" w:tplc="CFC2E6C8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 w:tplc="2BEEB96C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D5A0E25E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 w:tplc="CC9635F8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 w:tplc="FBB6261A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3C4ECF8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 w:tplc="79A0512C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 w:tplc="7764BCA4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623E7C5C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5761D7"/>
    <w:multiLevelType w:val="multilevel"/>
    <w:tmpl w:val="7D74613C"/>
    <w:lvl w:ilvl="0">
      <w:start w:val="1"/>
      <w:numFmt w:val="decimal"/>
      <w:pStyle w:val="Nadpis1"/>
      <w:lvlText w:val="%1"/>
      <w:lvlJc w:val="left"/>
      <w:pPr>
        <w:tabs>
          <w:tab w:val="left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left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left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left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left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1726"/>
        </w:tabs>
        <w:ind w:left="1726" w:hanging="1584"/>
      </w:pPr>
    </w:lvl>
  </w:abstractNum>
  <w:abstractNum w:abstractNumId="9" w15:restartNumberingAfterBreak="0">
    <w:nsid w:val="2F5A4431"/>
    <w:multiLevelType w:val="hybridMultilevel"/>
    <w:tmpl w:val="B8180D50"/>
    <w:lvl w:ilvl="0" w:tplc="18827F04">
      <w:start w:val="1"/>
      <w:numFmt w:val="bullet"/>
      <w:lvlText w:val="-"/>
      <w:lvlJc w:val="left"/>
      <w:pPr>
        <w:tabs>
          <w:tab w:val="left" w:pos="420"/>
        </w:tabs>
        <w:ind w:left="420" w:hanging="390"/>
      </w:pPr>
    </w:lvl>
    <w:lvl w:ilvl="1" w:tplc="3F502B1E">
      <w:start w:val="1"/>
      <w:numFmt w:val="bullet"/>
      <w:lvlText w:val="o"/>
      <w:lvlJc w:val="left"/>
      <w:pPr>
        <w:tabs>
          <w:tab w:val="left" w:pos="1470"/>
        </w:tabs>
        <w:ind w:left="1470" w:hanging="360"/>
      </w:pPr>
      <w:rPr>
        <w:rFonts w:ascii="Courier New" w:hAnsi="Courier New" w:cs="Courier New" w:hint="default"/>
      </w:rPr>
    </w:lvl>
    <w:lvl w:ilvl="2" w:tplc="82FC7B7C">
      <w:start w:val="1"/>
      <w:numFmt w:val="bullet"/>
      <w:lvlText w:val=""/>
      <w:lvlJc w:val="left"/>
      <w:pPr>
        <w:tabs>
          <w:tab w:val="left" w:pos="2190"/>
        </w:tabs>
        <w:ind w:left="2190" w:hanging="360"/>
      </w:pPr>
      <w:rPr>
        <w:rFonts w:ascii="Wingdings" w:hAnsi="Wingdings" w:cs="Wingdings" w:hint="default"/>
      </w:rPr>
    </w:lvl>
    <w:lvl w:ilvl="3" w:tplc="C5C83D26">
      <w:start w:val="1"/>
      <w:numFmt w:val="bullet"/>
      <w:lvlText w:val=""/>
      <w:lvlJc w:val="left"/>
      <w:pPr>
        <w:tabs>
          <w:tab w:val="left" w:pos="2910"/>
        </w:tabs>
        <w:ind w:left="2910" w:hanging="360"/>
      </w:pPr>
      <w:rPr>
        <w:rFonts w:ascii="Symbol" w:hAnsi="Symbol" w:cs="Symbol" w:hint="default"/>
      </w:rPr>
    </w:lvl>
    <w:lvl w:ilvl="4" w:tplc="286AE284">
      <w:start w:val="1"/>
      <w:numFmt w:val="bullet"/>
      <w:lvlText w:val="o"/>
      <w:lvlJc w:val="left"/>
      <w:pPr>
        <w:tabs>
          <w:tab w:val="left" w:pos="3630"/>
        </w:tabs>
        <w:ind w:left="3630" w:hanging="360"/>
      </w:pPr>
      <w:rPr>
        <w:rFonts w:ascii="Courier New" w:hAnsi="Courier New" w:cs="Courier New" w:hint="default"/>
      </w:rPr>
    </w:lvl>
    <w:lvl w:ilvl="5" w:tplc="76D2C4BC">
      <w:start w:val="1"/>
      <w:numFmt w:val="bullet"/>
      <w:lvlText w:val=""/>
      <w:lvlJc w:val="left"/>
      <w:pPr>
        <w:tabs>
          <w:tab w:val="left" w:pos="4350"/>
        </w:tabs>
        <w:ind w:left="4350" w:hanging="360"/>
      </w:pPr>
      <w:rPr>
        <w:rFonts w:ascii="Wingdings" w:hAnsi="Wingdings" w:cs="Wingdings" w:hint="default"/>
      </w:rPr>
    </w:lvl>
    <w:lvl w:ilvl="6" w:tplc="0194000C">
      <w:start w:val="1"/>
      <w:numFmt w:val="bullet"/>
      <w:lvlText w:val=""/>
      <w:lvlJc w:val="left"/>
      <w:pPr>
        <w:tabs>
          <w:tab w:val="left" w:pos="5070"/>
        </w:tabs>
        <w:ind w:left="5070" w:hanging="360"/>
      </w:pPr>
      <w:rPr>
        <w:rFonts w:ascii="Symbol" w:hAnsi="Symbol" w:cs="Symbol" w:hint="default"/>
      </w:rPr>
    </w:lvl>
    <w:lvl w:ilvl="7" w:tplc="202240A2">
      <w:start w:val="1"/>
      <w:numFmt w:val="bullet"/>
      <w:lvlText w:val="o"/>
      <w:lvlJc w:val="left"/>
      <w:pPr>
        <w:tabs>
          <w:tab w:val="left" w:pos="5790"/>
        </w:tabs>
        <w:ind w:left="5790" w:hanging="360"/>
      </w:pPr>
      <w:rPr>
        <w:rFonts w:ascii="Courier New" w:hAnsi="Courier New" w:cs="Courier New" w:hint="default"/>
      </w:rPr>
    </w:lvl>
    <w:lvl w:ilvl="8" w:tplc="D818B902">
      <w:start w:val="1"/>
      <w:numFmt w:val="bullet"/>
      <w:lvlText w:val=""/>
      <w:lvlJc w:val="left"/>
      <w:pPr>
        <w:tabs>
          <w:tab w:val="left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4D10CC"/>
    <w:multiLevelType w:val="hybridMultilevel"/>
    <w:tmpl w:val="29D4F446"/>
    <w:lvl w:ilvl="0" w:tplc="AE5C7FA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A48AD45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E420E9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DCCD9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44C66D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FC41B0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E068B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7241B8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26CB8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B7E0D7C"/>
    <w:multiLevelType w:val="hybridMultilevel"/>
    <w:tmpl w:val="137CD7EC"/>
    <w:lvl w:ilvl="0" w:tplc="218A2212">
      <w:start w:val="1"/>
      <w:numFmt w:val="lowerLetter"/>
      <w:lvlText w:val="%1)"/>
      <w:lvlJc w:val="left"/>
      <w:pPr>
        <w:tabs>
          <w:tab w:val="left" w:pos="1069"/>
        </w:tabs>
        <w:ind w:left="1069" w:hanging="360"/>
      </w:pPr>
    </w:lvl>
    <w:lvl w:ilvl="1" w:tplc="799E1904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07A6DF16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CC626398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5A46B9C2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F8A4390E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359888BC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29DE84F0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89E24464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2" w15:restartNumberingAfterBreak="0">
    <w:nsid w:val="40E67DC2"/>
    <w:multiLevelType w:val="hybridMultilevel"/>
    <w:tmpl w:val="811EE0BE"/>
    <w:lvl w:ilvl="0" w:tplc="8C541AE2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C8B680F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2" w:tplc="8D0C84F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15E6583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B4B27EF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912F26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35C6333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87A0796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A404B49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BA2CE9"/>
    <w:multiLevelType w:val="hybridMultilevel"/>
    <w:tmpl w:val="4C5CCE7A"/>
    <w:lvl w:ilvl="0" w:tplc="C160305E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EC7E30B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C96BD7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4EE66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D1052E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40E23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C0226A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DB4758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ED448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CE07C78"/>
    <w:multiLevelType w:val="hybridMultilevel"/>
    <w:tmpl w:val="B6324FE0"/>
    <w:lvl w:ilvl="0" w:tplc="93ACAFC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4352EF2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243A378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379EFA0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35E8671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C6ADA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ECE0150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3F7E51B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6EFE8B8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DA3CE6"/>
    <w:multiLevelType w:val="hybridMultilevel"/>
    <w:tmpl w:val="037AA6E4"/>
    <w:lvl w:ilvl="0" w:tplc="E7ECDF20">
      <w:start w:val="1"/>
      <w:numFmt w:val="bullet"/>
      <w:lvlText w:val=""/>
      <w:lvlJc w:val="left"/>
      <w:pPr>
        <w:tabs>
          <w:tab w:val="left" w:pos="4260"/>
        </w:tabs>
        <w:ind w:left="4260" w:hanging="360"/>
      </w:pPr>
      <w:rPr>
        <w:rFonts w:ascii="Symbol" w:hAnsi="Symbol" w:cs="Symbol" w:hint="default"/>
      </w:rPr>
    </w:lvl>
    <w:lvl w:ilvl="1" w:tplc="66986320">
      <w:start w:val="1"/>
      <w:numFmt w:val="bullet"/>
      <w:lvlText w:val="o"/>
      <w:lvlJc w:val="left"/>
      <w:pPr>
        <w:tabs>
          <w:tab w:val="left" w:pos="4980"/>
        </w:tabs>
        <w:ind w:left="4980" w:hanging="360"/>
      </w:pPr>
      <w:rPr>
        <w:rFonts w:ascii="Courier New" w:hAnsi="Courier New" w:cs="Courier New" w:hint="default"/>
      </w:rPr>
    </w:lvl>
    <w:lvl w:ilvl="2" w:tplc="26563DAE">
      <w:start w:val="1"/>
      <w:numFmt w:val="bullet"/>
      <w:lvlText w:val=""/>
      <w:lvlJc w:val="left"/>
      <w:pPr>
        <w:tabs>
          <w:tab w:val="left" w:pos="5700"/>
        </w:tabs>
        <w:ind w:left="5700" w:hanging="360"/>
      </w:pPr>
      <w:rPr>
        <w:rFonts w:ascii="Wingdings" w:hAnsi="Wingdings" w:cs="Wingdings" w:hint="default"/>
      </w:rPr>
    </w:lvl>
    <w:lvl w:ilvl="3" w:tplc="BA0A8330">
      <w:start w:val="1"/>
      <w:numFmt w:val="bullet"/>
      <w:lvlText w:val=""/>
      <w:lvlJc w:val="left"/>
      <w:pPr>
        <w:tabs>
          <w:tab w:val="left" w:pos="6420"/>
        </w:tabs>
        <w:ind w:left="6420" w:hanging="360"/>
      </w:pPr>
      <w:rPr>
        <w:rFonts w:ascii="Symbol" w:hAnsi="Symbol" w:cs="Symbol" w:hint="default"/>
      </w:rPr>
    </w:lvl>
    <w:lvl w:ilvl="4" w:tplc="614C288E">
      <w:start w:val="1"/>
      <w:numFmt w:val="bullet"/>
      <w:lvlText w:val="o"/>
      <w:lvlJc w:val="left"/>
      <w:pPr>
        <w:tabs>
          <w:tab w:val="left" w:pos="7140"/>
        </w:tabs>
        <w:ind w:left="7140" w:hanging="360"/>
      </w:pPr>
      <w:rPr>
        <w:rFonts w:ascii="Courier New" w:hAnsi="Courier New" w:cs="Courier New" w:hint="default"/>
      </w:rPr>
    </w:lvl>
    <w:lvl w:ilvl="5" w:tplc="32F2BC64">
      <w:start w:val="1"/>
      <w:numFmt w:val="bullet"/>
      <w:lvlText w:val=""/>
      <w:lvlJc w:val="left"/>
      <w:pPr>
        <w:tabs>
          <w:tab w:val="left" w:pos="7860"/>
        </w:tabs>
        <w:ind w:left="7860" w:hanging="360"/>
      </w:pPr>
      <w:rPr>
        <w:rFonts w:ascii="Wingdings" w:hAnsi="Wingdings" w:cs="Wingdings" w:hint="default"/>
      </w:rPr>
    </w:lvl>
    <w:lvl w:ilvl="6" w:tplc="DE365B7E">
      <w:start w:val="1"/>
      <w:numFmt w:val="bullet"/>
      <w:lvlText w:val=""/>
      <w:lvlJc w:val="left"/>
      <w:pPr>
        <w:tabs>
          <w:tab w:val="left" w:pos="8580"/>
        </w:tabs>
        <w:ind w:left="8580" w:hanging="360"/>
      </w:pPr>
      <w:rPr>
        <w:rFonts w:ascii="Symbol" w:hAnsi="Symbol" w:cs="Symbol" w:hint="default"/>
      </w:rPr>
    </w:lvl>
    <w:lvl w:ilvl="7" w:tplc="82FEC50A">
      <w:start w:val="1"/>
      <w:numFmt w:val="bullet"/>
      <w:lvlText w:val="o"/>
      <w:lvlJc w:val="left"/>
      <w:pPr>
        <w:tabs>
          <w:tab w:val="left" w:pos="9300"/>
        </w:tabs>
        <w:ind w:left="9300" w:hanging="360"/>
      </w:pPr>
      <w:rPr>
        <w:rFonts w:ascii="Courier New" w:hAnsi="Courier New" w:cs="Courier New" w:hint="default"/>
      </w:rPr>
    </w:lvl>
    <w:lvl w:ilvl="8" w:tplc="9BB022B6">
      <w:start w:val="1"/>
      <w:numFmt w:val="bullet"/>
      <w:lvlText w:val=""/>
      <w:lvlJc w:val="left"/>
      <w:pPr>
        <w:tabs>
          <w:tab w:val="left" w:pos="10020"/>
        </w:tabs>
        <w:ind w:left="100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6E3715"/>
    <w:multiLevelType w:val="hybridMultilevel"/>
    <w:tmpl w:val="B12EB8E8"/>
    <w:lvl w:ilvl="0" w:tplc="2E3ADDA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19A0ED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61EABF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9F4C8ED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3660553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7AEAE96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34702A6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2CAE8F1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AEC687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107D0E"/>
    <w:multiLevelType w:val="hybridMultilevel"/>
    <w:tmpl w:val="9AAEB2E0"/>
    <w:lvl w:ilvl="0" w:tplc="B5D8D768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 w:tplc="50E85050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9DE8381E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 w:tplc="629C54B8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 w:tplc="AABA33A2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1C9CCBC4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 w:tplc="CAC6837C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 w:tplc="C736E9AE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49B06CF4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3"/>
  </w:num>
  <w:num w:numId="5">
    <w:abstractNumId w:val="0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10"/>
  </w:num>
  <w:num w:numId="14">
    <w:abstractNumId w:val="7"/>
  </w:num>
  <w:num w:numId="15">
    <w:abstractNumId w:val="17"/>
  </w:num>
  <w:num w:numId="16">
    <w:abstractNumId w:val="4"/>
  </w:num>
  <w:num w:numId="17">
    <w:abstractNumId w:val="8"/>
  </w:num>
  <w:num w:numId="18">
    <w:abstractNumId w:val="8"/>
  </w:num>
  <w:num w:numId="19">
    <w:abstractNumId w:val="5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F4"/>
    <w:rsid w:val="00030CF9"/>
    <w:rsid w:val="0004082C"/>
    <w:rsid w:val="000A3665"/>
    <w:rsid w:val="001173C9"/>
    <w:rsid w:val="0014197D"/>
    <w:rsid w:val="0016263D"/>
    <w:rsid w:val="00166AC2"/>
    <w:rsid w:val="00227FF4"/>
    <w:rsid w:val="00241F0E"/>
    <w:rsid w:val="00266733"/>
    <w:rsid w:val="002734F4"/>
    <w:rsid w:val="002A6CD1"/>
    <w:rsid w:val="00364CFA"/>
    <w:rsid w:val="0036713E"/>
    <w:rsid w:val="003845D5"/>
    <w:rsid w:val="003E3041"/>
    <w:rsid w:val="004048AD"/>
    <w:rsid w:val="00451469"/>
    <w:rsid w:val="00456DF4"/>
    <w:rsid w:val="004A6370"/>
    <w:rsid w:val="004D3EE1"/>
    <w:rsid w:val="004D7754"/>
    <w:rsid w:val="005506B6"/>
    <w:rsid w:val="005B6D14"/>
    <w:rsid w:val="005D367C"/>
    <w:rsid w:val="005F53AC"/>
    <w:rsid w:val="006078A0"/>
    <w:rsid w:val="0062664A"/>
    <w:rsid w:val="0066022C"/>
    <w:rsid w:val="006B1266"/>
    <w:rsid w:val="006F2760"/>
    <w:rsid w:val="00707EC1"/>
    <w:rsid w:val="007637B9"/>
    <w:rsid w:val="007C5D85"/>
    <w:rsid w:val="007E6206"/>
    <w:rsid w:val="00842E19"/>
    <w:rsid w:val="008552F4"/>
    <w:rsid w:val="008958E4"/>
    <w:rsid w:val="008B2DC8"/>
    <w:rsid w:val="00945056"/>
    <w:rsid w:val="00986D55"/>
    <w:rsid w:val="00A04A94"/>
    <w:rsid w:val="00A10648"/>
    <w:rsid w:val="00A20D04"/>
    <w:rsid w:val="00A77C3E"/>
    <w:rsid w:val="00AC1A82"/>
    <w:rsid w:val="00AD4DB7"/>
    <w:rsid w:val="00B108E5"/>
    <w:rsid w:val="00B53881"/>
    <w:rsid w:val="00B600AC"/>
    <w:rsid w:val="00B752BE"/>
    <w:rsid w:val="00BB020D"/>
    <w:rsid w:val="00C017DF"/>
    <w:rsid w:val="00C74546"/>
    <w:rsid w:val="00CA65E2"/>
    <w:rsid w:val="00CC52EB"/>
    <w:rsid w:val="00CF5337"/>
    <w:rsid w:val="00CF62BF"/>
    <w:rsid w:val="00E11FF3"/>
    <w:rsid w:val="00E61B2D"/>
    <w:rsid w:val="00E64505"/>
    <w:rsid w:val="00EE58FB"/>
    <w:rsid w:val="00EF218D"/>
    <w:rsid w:val="00F03048"/>
    <w:rsid w:val="00F062D8"/>
    <w:rsid w:val="00F948EF"/>
    <w:rsid w:val="00FA27D8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D476E-F1A8-482C-B4A7-3D811492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9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9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9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pPr>
      <w:keepNext/>
      <w:numPr>
        <w:ilvl w:val="4"/>
        <w:numId w:val="9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pPr>
      <w:keepNext/>
      <w:numPr>
        <w:ilvl w:val="5"/>
        <w:numId w:val="9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pPr>
      <w:keepNext/>
      <w:numPr>
        <w:ilvl w:val="6"/>
        <w:numId w:val="9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Nadpisobsahu">
    <w:name w:val="TOC Heading"/>
    <w:uiPriority w:val="39"/>
    <w:unhideWhenUsed/>
  </w:style>
  <w:style w:type="paragraph" w:styleId="Zkladntext2">
    <w:name w:val="Body Text 2"/>
    <w:basedOn w:val="Normln"/>
    <w:link w:val="Zkladntext2Char"/>
    <w:uiPriority w:val="99"/>
    <w:pPr>
      <w:jc w:val="both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semiHidden/>
    <w:pPr>
      <w:tabs>
        <w:tab w:val="left" w:pos="540"/>
        <w:tab w:val="right" w:leader="dot" w:pos="906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6"/>
      <w:szCs w:val="36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rPr>
      <w:rFonts w:ascii="Arial" w:hAnsi="Arial" w:cs="Arial"/>
      <w:b/>
      <w:bCs/>
      <w:i/>
      <w:iCs/>
    </w:r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pPr>
      <w:tabs>
        <w:tab w:val="left" w:pos="426"/>
      </w:tabs>
      <w:ind w:left="720"/>
      <w:jc w:val="both"/>
    </w:pPr>
    <w:rPr>
      <w:rFonts w:ascii="Arial" w:hAnsi="Arial" w:cs="Arial"/>
      <w:color w:val="0000FF"/>
    </w:rPr>
  </w:style>
  <w:style w:type="paragraph" w:customStyle="1" w:styleId="dkanormln">
    <w:name w:val="Øádka normální"/>
    <w:basedOn w:val="Normln"/>
    <w:pPr>
      <w:jc w:val="both"/>
    </w:pPr>
  </w:style>
  <w:style w:type="paragraph" w:customStyle="1" w:styleId="Styl">
    <w:name w:val="Styl"/>
    <w:pPr>
      <w:widowControl w:val="0"/>
    </w:pPr>
    <w:rPr>
      <w:sz w:val="24"/>
      <w:szCs w:val="24"/>
    </w:rPr>
  </w:style>
  <w:style w:type="paragraph" w:customStyle="1" w:styleId="Bezmezer1">
    <w:name w:val="Bez mezer1"/>
    <w:rPr>
      <w:rFonts w:ascii="Calibri" w:hAnsi="Calibri" w:cs="Calibri"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styleId="Podtitul">
    <w:name w:val="Subtitle"/>
    <w:basedOn w:val="Normln"/>
    <w:next w:val="Normln"/>
    <w:link w:val="PodtitulChar"/>
    <w:qFormat/>
    <w:pPr>
      <w:spacing w:after="60" w:line="276" w:lineRule="auto"/>
      <w:jc w:val="center"/>
      <w:outlineLvl w:val="1"/>
    </w:pPr>
    <w:rPr>
      <w:rFonts w:ascii="Cambria" w:hAnsi="Cambria" w:cs="Cambria"/>
    </w:rPr>
  </w:style>
  <w:style w:type="paragraph" w:styleId="Obsah2">
    <w:name w:val="toc 2"/>
    <w:basedOn w:val="Normln"/>
    <w:next w:val="Normln"/>
    <w:semiHidden/>
    <w:pPr>
      <w:ind w:left="240"/>
    </w:pPr>
  </w:style>
  <w:style w:type="paragraph" w:styleId="Obsah3">
    <w:name w:val="toc 3"/>
    <w:basedOn w:val="Normln"/>
    <w:next w:val="Normln"/>
    <w:semiHidden/>
    <w:pPr>
      <w:ind w:left="480"/>
    </w:pPr>
  </w:style>
  <w:style w:type="paragraph" w:styleId="Obsah4">
    <w:name w:val="toc 4"/>
    <w:basedOn w:val="Normln"/>
    <w:next w:val="Normln"/>
    <w:semiHidden/>
    <w:pPr>
      <w:ind w:left="720"/>
    </w:pPr>
  </w:style>
  <w:style w:type="paragraph" w:styleId="Obsah5">
    <w:name w:val="toc 5"/>
    <w:basedOn w:val="Normln"/>
    <w:next w:val="Normln"/>
    <w:semiHidden/>
    <w:pPr>
      <w:ind w:left="960"/>
    </w:pPr>
  </w:style>
  <w:style w:type="paragraph" w:styleId="Obsah6">
    <w:name w:val="toc 6"/>
    <w:basedOn w:val="Normln"/>
    <w:next w:val="Normln"/>
    <w:semiHidden/>
    <w:pPr>
      <w:ind w:left="1200"/>
    </w:pPr>
  </w:style>
  <w:style w:type="paragraph" w:styleId="Obsah7">
    <w:name w:val="toc 7"/>
    <w:basedOn w:val="Normln"/>
    <w:next w:val="Normln"/>
    <w:semiHidden/>
    <w:pPr>
      <w:ind w:left="1440"/>
    </w:pPr>
  </w:style>
  <w:style w:type="paragraph" w:styleId="Obsah8">
    <w:name w:val="toc 8"/>
    <w:basedOn w:val="Normln"/>
    <w:next w:val="Normln"/>
    <w:semiHidden/>
    <w:pPr>
      <w:ind w:left="1680"/>
    </w:pPr>
  </w:style>
  <w:style w:type="paragraph" w:styleId="Obsah9">
    <w:name w:val="toc 9"/>
    <w:basedOn w:val="Normln"/>
    <w:next w:val="Normln"/>
    <w:semiHidden/>
    <w:pPr>
      <w:ind w:left="1920"/>
    </w:p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customStyle="1" w:styleId="docdata">
    <w:name w:val="docdata"/>
    <w:basedOn w:val="Standardnpsmoodstavce"/>
  </w:style>
  <w:style w:type="paragraph" w:styleId="Revize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Městský úřad Nový Jičín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..</dc:creator>
  <cp:lastModifiedBy>Pavel Puchner</cp:lastModifiedBy>
  <cp:revision>3</cp:revision>
  <cp:lastPrinted>2023-10-17T08:29:00Z</cp:lastPrinted>
  <dcterms:created xsi:type="dcterms:W3CDTF">2023-10-19T06:20:00Z</dcterms:created>
  <dcterms:modified xsi:type="dcterms:W3CDTF">2023-10-19T06:22:00Z</dcterms:modified>
</cp:coreProperties>
</file>