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2F" w:rsidRDefault="000A40FB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66pt;margin-top:15pt;width:0;height:256pt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551pt;margin-top:14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550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1pt;margin-top:14pt;width:0;height:257pt;z-index:251643904;mso-position-horizontal-relative:margin;mso-position-vertical-relative:line" o:connectortype="straight" strokeweight="1pt">
            <w10:wrap anchorx="margin" anchory="page"/>
          </v:shape>
        </w:pict>
      </w:r>
      <w:r w:rsidR="00BF7CD9">
        <w:tab/>
      </w:r>
      <w:r w:rsidR="00BF7CD9">
        <w:rPr>
          <w:rStyle w:val="Text1"/>
        </w:rPr>
        <w:t>OBJEDNÁVKA</w:t>
      </w:r>
    </w:p>
    <w:p w:rsidR="0087682F" w:rsidRDefault="00BF7CD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OBJ11 - 15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O2311/0015</w:t>
      </w:r>
    </w:p>
    <w:p w:rsidR="0087682F" w:rsidRDefault="000A40FB">
      <w:pPr>
        <w:pStyle w:val="Row4"/>
      </w:pPr>
      <w:r>
        <w:rPr>
          <w:noProof/>
          <w:lang w:val="cs-CZ" w:eastAsia="cs-CZ"/>
        </w:rPr>
        <w:pict>
          <v:shape id="_x0000_s1055" type="#_x0000_t32" style="position:absolute;margin-left:267pt;margin-top:5pt;width:284pt;height:0;z-index:251644928;mso-position-horizontal-relative:margin;mso-position-vertical-relative:line" o:connectortype="straight" strokeweight="1pt">
            <w10:wrap anchorx="margin" anchory="page"/>
          </v:shape>
        </w:pict>
      </w:r>
      <w:r w:rsidR="00BF7CD9">
        <w:tab/>
      </w:r>
      <w:r w:rsidR="00BF7CD9">
        <w:rPr>
          <w:rStyle w:val="Text1"/>
        </w:rPr>
        <w:t>ODBĚRATEL</w:t>
      </w:r>
      <w:r w:rsidR="00BF7CD9">
        <w:tab/>
      </w:r>
      <w:r w:rsidR="00BF7CD9">
        <w:rPr>
          <w:rStyle w:val="Text4"/>
        </w:rPr>
        <w:t>- fakturační adresa</w:t>
      </w:r>
      <w:r w:rsidR="00BF7CD9">
        <w:tab/>
      </w:r>
      <w:r w:rsidR="00BF7CD9">
        <w:rPr>
          <w:rStyle w:val="Text1"/>
        </w:rPr>
        <w:t>DODAVATEL</w:t>
      </w:r>
    </w:p>
    <w:p w:rsidR="0087682F" w:rsidRDefault="000A40FB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pt;margin-top:13pt;width:68pt;height:10pt;z-index:251645952;mso-wrap-style:tight;mso-position-vertical-relative:line" stroked="f">
            <v:fill opacity="0" o:opacity2="100"/>
            <v:textbox inset="0,0,0,0">
              <w:txbxContent>
                <w:p w:rsidR="0087682F" w:rsidRDefault="00BF7CD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Kaplanova 1931/1</w:t>
                  </w:r>
                </w:p>
              </w:txbxContent>
            </v:textbox>
            <w10:wrap anchorx="margin" anchory="page"/>
          </v:shape>
        </w:pict>
      </w:r>
      <w:r w:rsidR="00BF7CD9">
        <w:tab/>
      </w:r>
      <w:r w:rsidR="00BF7CD9">
        <w:rPr>
          <w:rStyle w:val="Text3"/>
        </w:rPr>
        <w:t>Agentura ochrany přírody a krajiny ČR</w:t>
      </w:r>
      <w:r w:rsidR="00BF7CD9">
        <w:tab/>
      </w:r>
      <w:r w:rsidR="00BF7CD9">
        <w:rPr>
          <w:rStyle w:val="Text5"/>
        </w:rPr>
        <w:t>HAVEL &amp; PARTNERS s.r.o., advokátní kancelář</w:t>
      </w:r>
    </w:p>
    <w:p w:rsidR="0087682F" w:rsidRDefault="000A40FB">
      <w:pPr>
        <w:pStyle w:val="Row6"/>
      </w:pPr>
      <w:r>
        <w:rPr>
          <w:noProof/>
          <w:lang w:val="cs-CZ" w:eastAsia="cs-CZ"/>
        </w:rPr>
        <w:pict>
          <v:shape id="_x0000_s1053" type="#_x0000_t202" style="position:absolute;margin-left:271pt;margin-top:11pt;width:88pt;height:11pt;z-index:251646976;mso-wrap-style:tight;mso-position-vertical-relative:line" stroked="f">
            <v:fill opacity="0" o:opacity2="100"/>
            <v:textbox inset="0,0,0,0">
              <w:txbxContent>
                <w:p w:rsidR="0087682F" w:rsidRDefault="00BF7CD9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Na Florenci  2116/15</w:t>
                  </w:r>
                </w:p>
              </w:txbxContent>
            </v:textbox>
            <w10:wrap anchorx="margin" anchory="page"/>
          </v:shape>
        </w:pict>
      </w:r>
      <w:r w:rsidR="00BF7CD9">
        <w:tab/>
      </w:r>
      <w:r w:rsidR="00BF7CD9">
        <w:rPr>
          <w:rStyle w:val="Text3"/>
        </w:rPr>
        <w:t>148 00  Praha 11 - Chodov</w:t>
      </w:r>
      <w:r w:rsidR="00BF7CD9">
        <w:tab/>
      </w:r>
    </w:p>
    <w:p w:rsidR="0087682F" w:rsidRDefault="00BF7CD9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7"/>
        </w:rPr>
        <w:t>110 00  Praha 1</w:t>
      </w:r>
    </w:p>
    <w:p w:rsidR="0087682F" w:rsidRDefault="00BF7CD9">
      <w:pPr>
        <w:pStyle w:val="Row8"/>
      </w:pPr>
      <w:r>
        <w:tab/>
      </w:r>
      <w:r>
        <w:rPr>
          <w:rStyle w:val="Text5"/>
        </w:rPr>
        <w:t>Česká republika</w:t>
      </w:r>
    </w:p>
    <w:p w:rsidR="0087682F" w:rsidRDefault="0087682F">
      <w:pPr>
        <w:pStyle w:val="Row9"/>
      </w:pPr>
    </w:p>
    <w:p w:rsidR="0087682F" w:rsidRDefault="0087682F">
      <w:pPr>
        <w:pStyle w:val="Row9"/>
      </w:pPr>
    </w:p>
    <w:p w:rsidR="0087682F" w:rsidRDefault="000A40FB">
      <w:pPr>
        <w:pStyle w:val="Row10"/>
      </w:pPr>
      <w:r>
        <w:rPr>
          <w:noProof/>
          <w:lang w:val="cs-CZ" w:eastAsia="cs-CZ"/>
        </w:rPr>
        <w:pict>
          <v:shape id="_x0000_s1052" type="#_x0000_t32" style="position:absolute;margin-left:267pt;margin-top:22pt;width:284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63pt;margin-top:22pt;width:0;height:30pt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400pt;margin-top:22pt;width:0;height:30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F7CD9">
        <w:tab/>
      </w:r>
      <w:r w:rsidR="00BF7CD9">
        <w:rPr>
          <w:rStyle w:val="Text2"/>
        </w:rPr>
        <w:t>IČ</w:t>
      </w:r>
      <w:r w:rsidR="00BF7CD9">
        <w:tab/>
      </w:r>
      <w:r w:rsidR="00BF7CD9">
        <w:rPr>
          <w:rStyle w:val="Text3"/>
        </w:rPr>
        <w:t>62933591</w:t>
      </w:r>
      <w:r w:rsidR="00BF7CD9">
        <w:tab/>
      </w:r>
      <w:r w:rsidR="00BF7CD9">
        <w:rPr>
          <w:rStyle w:val="Text3"/>
        </w:rPr>
        <w:t>Nejsme plátci DPH !!!</w:t>
      </w:r>
      <w:r w:rsidR="00BF7CD9">
        <w:tab/>
      </w:r>
      <w:r w:rsidR="00BF7CD9">
        <w:rPr>
          <w:rStyle w:val="Text2"/>
        </w:rPr>
        <w:t>IČ</w:t>
      </w:r>
      <w:r w:rsidR="00BF7CD9">
        <w:tab/>
      </w:r>
      <w:r w:rsidR="00BF7CD9">
        <w:rPr>
          <w:rStyle w:val="Text3"/>
        </w:rPr>
        <w:t>26454807</w:t>
      </w:r>
      <w:r w:rsidR="00BF7CD9">
        <w:tab/>
      </w:r>
      <w:r w:rsidR="00BF7CD9">
        <w:rPr>
          <w:rStyle w:val="Text2"/>
        </w:rPr>
        <w:t>DIČ</w:t>
      </w:r>
      <w:r w:rsidR="00BF7CD9">
        <w:tab/>
      </w:r>
      <w:r w:rsidR="00BF7CD9">
        <w:rPr>
          <w:rStyle w:val="Text3"/>
        </w:rPr>
        <w:t>CZ26454807</w:t>
      </w:r>
    </w:p>
    <w:p w:rsidR="0087682F" w:rsidRDefault="000A40FB">
      <w:pPr>
        <w:pStyle w:val="Row11"/>
      </w:pPr>
      <w:r>
        <w:rPr>
          <w:noProof/>
          <w:lang w:val="cs-CZ" w:eastAsia="cs-CZ"/>
        </w:rPr>
        <w:pict>
          <v:shape id="_x0000_s1049" type="#_x0000_t32" style="position:absolute;margin-left:267pt;margin-top:16pt;width:284pt;height:0;z-index:25165107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348pt;margin-top:2pt;width:0;height:29pt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F7CD9">
        <w:tab/>
      </w:r>
      <w:r w:rsidR="00BF7CD9">
        <w:rPr>
          <w:rStyle w:val="Text2"/>
          <w:position w:val="2"/>
        </w:rPr>
        <w:t>Typ</w:t>
      </w:r>
      <w:r w:rsidR="00BF7CD9">
        <w:tab/>
      </w:r>
      <w:r w:rsidR="00BF7CD9">
        <w:rPr>
          <w:rStyle w:val="Text3"/>
          <w:position w:val="3"/>
        </w:rPr>
        <w:t>Org. složka státu</w:t>
      </w:r>
      <w:r w:rsidR="00BF7CD9">
        <w:tab/>
      </w:r>
      <w:r w:rsidR="00BF7CD9">
        <w:rPr>
          <w:rStyle w:val="Text2"/>
        </w:rPr>
        <w:t>Datum vystavení</w:t>
      </w:r>
      <w:r w:rsidR="00BF7CD9">
        <w:tab/>
      </w:r>
      <w:r w:rsidR="00BF7CD9">
        <w:rPr>
          <w:rStyle w:val="Text3"/>
        </w:rPr>
        <w:t>17.10.2023</w:t>
      </w:r>
      <w:r w:rsidR="00BF7CD9">
        <w:tab/>
      </w:r>
      <w:r w:rsidR="00BF7CD9">
        <w:rPr>
          <w:rStyle w:val="Text2"/>
        </w:rPr>
        <w:t>Číslo jednací</w:t>
      </w:r>
    </w:p>
    <w:p w:rsidR="0087682F" w:rsidRDefault="000A40FB">
      <w:pPr>
        <w:pStyle w:val="Row12"/>
      </w:pPr>
      <w:r>
        <w:rPr>
          <w:noProof/>
          <w:lang w:val="cs-CZ" w:eastAsia="cs-CZ"/>
        </w:rPr>
        <w:pict>
          <v:rect id="_x0000_s1047" style="position:absolute;margin-left:267pt;margin-top:17pt;width:284pt;height:14pt;z-index:25165312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F7CD9">
        <w:tab/>
      </w:r>
      <w:r w:rsidR="00BF7CD9">
        <w:rPr>
          <w:rStyle w:val="Text2"/>
        </w:rPr>
        <w:t>Datum odeslání</w:t>
      </w:r>
      <w:r w:rsidR="00BF7CD9">
        <w:tab/>
      </w:r>
      <w:r w:rsidR="00BF7CD9">
        <w:rPr>
          <w:rStyle w:val="Text3"/>
        </w:rPr>
        <w:t>19.10.2023</w:t>
      </w:r>
      <w:r w:rsidR="00BF7CD9">
        <w:tab/>
      </w:r>
      <w:r w:rsidR="00BF7CD9">
        <w:rPr>
          <w:rStyle w:val="Text2"/>
        </w:rPr>
        <w:t>Smlouva</w:t>
      </w:r>
      <w:r w:rsidR="00BF7CD9">
        <w:tab/>
      </w:r>
      <w:r w:rsidR="00BF7CD9">
        <w:rPr>
          <w:rStyle w:val="Text3"/>
        </w:rPr>
        <w:t>S2311/0004</w:t>
      </w:r>
    </w:p>
    <w:p w:rsidR="0087682F" w:rsidRDefault="000A40FB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F7CD9">
        <w:tab/>
      </w:r>
      <w:r w:rsidR="00BF7CD9">
        <w:rPr>
          <w:rStyle w:val="Text2"/>
        </w:rPr>
        <w:t>Požadujeme :</w:t>
      </w:r>
    </w:p>
    <w:p w:rsidR="0087682F" w:rsidRDefault="000A40FB">
      <w:pPr>
        <w:pStyle w:val="Row14"/>
      </w:pPr>
      <w:r>
        <w:rPr>
          <w:noProof/>
          <w:lang w:val="cs-CZ" w:eastAsia="cs-CZ"/>
        </w:rPr>
        <w:pict>
          <v:shape id="_x0000_s1044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348pt;margin-top:3pt;width:0;height:59pt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F7CD9">
        <w:tab/>
      </w:r>
      <w:r w:rsidR="00BF7CD9">
        <w:rPr>
          <w:rStyle w:val="Text2"/>
        </w:rPr>
        <w:t>Termín dodání</w:t>
      </w:r>
    </w:p>
    <w:p w:rsidR="0087682F" w:rsidRDefault="000A40FB">
      <w:pPr>
        <w:pStyle w:val="Row15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F7CD9">
        <w:tab/>
      </w:r>
      <w:r w:rsidR="00BF7CD9">
        <w:rPr>
          <w:rStyle w:val="Text2"/>
        </w:rPr>
        <w:t>Způsob dopravy</w:t>
      </w:r>
    </w:p>
    <w:p w:rsidR="0087682F" w:rsidRDefault="000A40FB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267pt;margin-top:17pt;width:284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BF7CD9">
        <w:tab/>
      </w:r>
      <w:r w:rsidR="00BF7CD9">
        <w:rPr>
          <w:rStyle w:val="Text2"/>
        </w:rPr>
        <w:t>Způsob platby</w:t>
      </w:r>
    </w:p>
    <w:p w:rsidR="0087682F" w:rsidRDefault="00BF7CD9">
      <w:pPr>
        <w:pStyle w:val="Row16"/>
      </w:pP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87682F" w:rsidRDefault="000A40FB">
      <w:pPr>
        <w:pStyle w:val="Row17"/>
      </w:pPr>
      <w:r>
        <w:rPr>
          <w:noProof/>
          <w:lang w:val="cs-CZ" w:eastAsia="cs-CZ"/>
        </w:rPr>
        <w:pict>
          <v:rect id="_x0000_s1040" style="position:absolute;margin-left:2pt;margin-top:3pt;width:548pt;height:15pt;z-index:-25164185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551pt;margin-top:3pt;width:0;height:17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pt;margin-top:3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1pt;margin-top:3pt;width:550pt;height:0;z-index:251662336;mso-position-horizontal-relative:margin;mso-position-vertical-relative:line" o:connectortype="straight" strokeweight="1pt">
            <w10:wrap anchorx="margin" anchory="page"/>
          </v:shape>
        </w:pict>
      </w:r>
      <w:r w:rsidR="00BF7CD9">
        <w:tab/>
      </w:r>
      <w:r w:rsidR="00BF7CD9">
        <w:rPr>
          <w:rStyle w:val="Text3"/>
        </w:rPr>
        <w:t>Položka</w:t>
      </w:r>
      <w:r w:rsidR="00BF7CD9">
        <w:tab/>
      </w:r>
      <w:r w:rsidR="00BF7CD9">
        <w:rPr>
          <w:rStyle w:val="Text3"/>
        </w:rPr>
        <w:t>MJ</w:t>
      </w:r>
      <w:r w:rsidR="00BF7CD9">
        <w:tab/>
      </w:r>
      <w:r w:rsidR="00BF7CD9">
        <w:rPr>
          <w:rStyle w:val="Text3"/>
        </w:rPr>
        <w:t>Množství MJ</w:t>
      </w:r>
      <w:r w:rsidR="00BF7CD9">
        <w:tab/>
      </w:r>
      <w:r w:rsidR="00BF7CD9">
        <w:rPr>
          <w:rStyle w:val="Text3"/>
        </w:rPr>
        <w:t>Cena/MJ</w:t>
      </w:r>
      <w:r w:rsidR="00BF7CD9">
        <w:tab/>
      </w:r>
      <w:r w:rsidR="00BF7CD9">
        <w:rPr>
          <w:rStyle w:val="Text3"/>
        </w:rPr>
        <w:t>Cena celkem</w:t>
      </w:r>
    </w:p>
    <w:p w:rsidR="0087682F" w:rsidRDefault="000A40FB">
      <w:pPr>
        <w:pStyle w:val="Row18"/>
      </w:pPr>
      <w:r>
        <w:rPr>
          <w:noProof/>
          <w:lang w:val="cs-CZ" w:eastAsia="cs-CZ"/>
        </w:rPr>
        <w:pict>
          <v:shape id="_x0000_s1036" type="#_x0000_t32" style="position:absolute;margin-left:551pt;margin-top:3pt;width:0;height:14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3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551pt;margin-top:17pt;width:0;height:3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17pt;width:0;height:34pt;z-index:251666432;mso-position-horizontal-relative:margin;mso-position-vertical-relative:line" o:connectortype="straight" strokeweight="1pt">
            <w10:wrap anchorx="margin" anchory="page"/>
          </v:shape>
        </w:pict>
      </w:r>
      <w:r w:rsidR="00BF7CD9">
        <w:tab/>
      </w:r>
      <w:r w:rsidR="00BF7CD9">
        <w:rPr>
          <w:rStyle w:val="Text3"/>
        </w:rPr>
        <w:t>Právní služby - daňová kontrola NKÚ</w:t>
      </w:r>
      <w:r w:rsidR="00BF7CD9">
        <w:tab/>
      </w:r>
      <w:r w:rsidR="00D223BC">
        <w:rPr>
          <w:rStyle w:val="Text3"/>
        </w:rPr>
        <w:t>hod</w:t>
      </w:r>
      <w:bookmarkStart w:id="0" w:name="_GoBack"/>
      <w:bookmarkEnd w:id="0"/>
      <w:r w:rsidR="00BF7CD9">
        <w:tab/>
      </w:r>
      <w:r w:rsidR="00BF7CD9">
        <w:rPr>
          <w:rStyle w:val="Text3"/>
        </w:rPr>
        <w:t>35.00</w:t>
      </w:r>
      <w:r w:rsidR="00BF7CD9">
        <w:tab/>
      </w:r>
      <w:r w:rsidR="00BF7CD9">
        <w:rPr>
          <w:rStyle w:val="Text3"/>
        </w:rPr>
        <w:t>3 738.90</w:t>
      </w:r>
      <w:r w:rsidR="00BF7CD9">
        <w:tab/>
      </w:r>
      <w:r w:rsidR="00BF7CD9">
        <w:rPr>
          <w:rStyle w:val="Text3"/>
        </w:rPr>
        <w:t>130 861.50</w:t>
      </w:r>
    </w:p>
    <w:p w:rsidR="0087682F" w:rsidRDefault="00BF7CD9">
      <w:pPr>
        <w:pStyle w:val="Row19"/>
      </w:pPr>
      <w:r>
        <w:tab/>
      </w:r>
      <w:r>
        <w:rPr>
          <w:rStyle w:val="Text3"/>
        </w:rPr>
        <w:t>Právní služby ve věci právního zastoupení v probíhající kontrole vedené za účelem ověření</w:t>
      </w:r>
    </w:p>
    <w:p w:rsidR="0087682F" w:rsidRDefault="00BF7CD9">
      <w:pPr>
        <w:pStyle w:val="Row20"/>
      </w:pPr>
      <w:r>
        <w:tab/>
      </w:r>
      <w:r>
        <w:rPr>
          <w:rStyle w:val="Text3"/>
        </w:rPr>
        <w:t>skutečností rozhodných pro správné čerpání peněžních prostředků a případné stanovení odvodu</w:t>
      </w:r>
    </w:p>
    <w:p w:rsidR="0087682F" w:rsidRDefault="000A40FB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1pt;margin-top:13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2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2pt;width:0;height:98pt;z-index:251669504;mso-position-horizontal-relative:margin;mso-position-vertical-relative:line" o:connectortype="straight" strokeweight="1pt">
            <w10:wrap anchorx="margin" anchory="page"/>
          </v:shape>
        </w:pict>
      </w:r>
      <w:r w:rsidR="00BF7CD9">
        <w:tab/>
      </w:r>
      <w:r w:rsidR="00BF7CD9">
        <w:rPr>
          <w:rStyle w:val="Text3"/>
        </w:rPr>
        <w:t>za porušení rozpočtové kázně.</w:t>
      </w:r>
    </w:p>
    <w:p w:rsidR="0087682F" w:rsidRDefault="000A40FB">
      <w:pPr>
        <w:pStyle w:val="Row21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79pt;margin-top:23pt;width:269pt;height:0;z-index:251671552;mso-position-horizontal-relative:margin;mso-position-vertical-relative:line" o:connectortype="straight" strokeweight="1pt">
            <w10:wrap anchorx="margin" anchory="page"/>
          </v:shape>
        </w:pict>
      </w:r>
      <w:r w:rsidR="00BF7CD9">
        <w:tab/>
      </w:r>
      <w:r w:rsidR="00BF7CD9">
        <w:rPr>
          <w:rStyle w:val="Text2"/>
          <w:position w:val="2"/>
        </w:rPr>
        <w:t>Vystavil(a)</w:t>
      </w:r>
      <w:r w:rsidR="00BF7CD9">
        <w:tab/>
      </w:r>
      <w:r w:rsidR="00BF7CD9">
        <w:rPr>
          <w:rStyle w:val="Text2"/>
        </w:rPr>
        <w:t>Přibližná celková cena</w:t>
      </w:r>
      <w:r w:rsidR="00BF7CD9">
        <w:tab/>
      </w:r>
      <w:r w:rsidR="00BF7CD9">
        <w:rPr>
          <w:rStyle w:val="Text2"/>
        </w:rPr>
        <w:t>130 861.50</w:t>
      </w:r>
      <w:r w:rsidR="00BF7CD9">
        <w:tab/>
      </w:r>
      <w:r w:rsidR="00BF7CD9">
        <w:rPr>
          <w:rStyle w:val="Text2"/>
        </w:rPr>
        <w:t>Kč</w:t>
      </w:r>
    </w:p>
    <w:p w:rsidR="0087682F" w:rsidRDefault="0087682F">
      <w:pPr>
        <w:pStyle w:val="Row9"/>
      </w:pPr>
    </w:p>
    <w:p w:rsidR="0087682F" w:rsidRDefault="0087682F">
      <w:pPr>
        <w:pStyle w:val="Row9"/>
      </w:pPr>
    </w:p>
    <w:p w:rsidR="0087682F" w:rsidRDefault="0087682F">
      <w:pPr>
        <w:pStyle w:val="Row9"/>
      </w:pPr>
    </w:p>
    <w:p w:rsidR="0087682F" w:rsidRDefault="0087682F">
      <w:pPr>
        <w:pStyle w:val="Row9"/>
      </w:pPr>
    </w:p>
    <w:p w:rsidR="0087682F" w:rsidRDefault="0087682F">
      <w:pPr>
        <w:pStyle w:val="Row9"/>
      </w:pPr>
    </w:p>
    <w:p w:rsidR="0087682F" w:rsidRDefault="0087682F">
      <w:pPr>
        <w:pStyle w:val="Row9"/>
      </w:pPr>
    </w:p>
    <w:p w:rsidR="0087682F" w:rsidRDefault="000A40FB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1pt;margin-top:14pt;width:550pt;height:0;z-index:251673600;mso-position-horizontal-relative:margin;mso-position-vertical-relative:line" o:connectortype="straight" strokeweight="1pt">
            <w10:wrap anchorx="margin" anchory="page"/>
          </v:shape>
        </w:pict>
      </w:r>
      <w:r w:rsidR="00BF7CD9">
        <w:tab/>
      </w:r>
      <w:r w:rsidR="00BF7CD9">
        <w:rPr>
          <w:rStyle w:val="Text2"/>
        </w:rPr>
        <w:t>Razítko a podpis</w:t>
      </w:r>
    </w:p>
    <w:p w:rsidR="0087682F" w:rsidRDefault="00BF7CD9">
      <w:pPr>
        <w:pStyle w:val="Row23"/>
      </w:pPr>
      <w:r>
        <w:tab/>
      </w:r>
      <w:r>
        <w:rPr>
          <w:rStyle w:val="Text3"/>
        </w:rPr>
        <w:t>Na faktuře prosím uvádějte číslo objednávky!</w:t>
      </w:r>
    </w:p>
    <w:p w:rsidR="0087682F" w:rsidRDefault="00BF7CD9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87682F" w:rsidRDefault="00BF7CD9">
      <w:pPr>
        <w:pStyle w:val="Row24"/>
      </w:pPr>
      <w:r>
        <w:tab/>
      </w:r>
      <w:r>
        <w:rPr>
          <w:rStyle w:val="Text3"/>
        </w:rPr>
        <w:t>17.1</w:t>
      </w:r>
      <w:r w:rsidR="004143A4">
        <w:rPr>
          <w:rStyle w:val="Text3"/>
        </w:rPr>
        <w:t>0.2023 14:47:09 - XXX</w:t>
      </w:r>
      <w:r>
        <w:rPr>
          <w:rStyle w:val="Text3"/>
        </w:rPr>
        <w:t xml:space="preserve"> - správce rozpočtu</w:t>
      </w:r>
    </w:p>
    <w:p w:rsidR="0087682F" w:rsidRDefault="00BF7CD9">
      <w:pPr>
        <w:pStyle w:val="Row20"/>
      </w:pPr>
      <w:r>
        <w:tab/>
      </w:r>
      <w:r>
        <w:rPr>
          <w:rStyle w:val="Text3"/>
        </w:rPr>
        <w:t>17</w:t>
      </w:r>
      <w:r w:rsidR="004143A4">
        <w:rPr>
          <w:rStyle w:val="Text3"/>
        </w:rPr>
        <w:t>.10.2023 15:06:02 - XXX</w:t>
      </w:r>
      <w:r>
        <w:rPr>
          <w:rStyle w:val="Text3"/>
        </w:rPr>
        <w:t xml:space="preserve"> - příkazce operace</w:t>
      </w:r>
    </w:p>
    <w:sectPr w:rsidR="0087682F" w:rsidSect="00000001">
      <w:headerReference w:type="default" r:id="rId6"/>
      <w:footerReference w:type="default" r:id="rId7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FB" w:rsidRDefault="000A40FB">
      <w:pPr>
        <w:spacing w:after="0" w:line="240" w:lineRule="auto"/>
      </w:pPr>
      <w:r>
        <w:separator/>
      </w:r>
    </w:p>
  </w:endnote>
  <w:endnote w:type="continuationSeparator" w:id="0">
    <w:p w:rsidR="000A40FB" w:rsidRDefault="000A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2F" w:rsidRDefault="000A40FB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BF7CD9">
      <w:tab/>
    </w:r>
    <w:r w:rsidR="00BF7CD9">
      <w:rPr>
        <w:rStyle w:val="Text2"/>
      </w:rPr>
      <w:t>Číslo objednávky</w:t>
    </w:r>
    <w:r w:rsidR="00BF7CD9">
      <w:tab/>
    </w:r>
    <w:r w:rsidR="00BF7CD9">
      <w:rPr>
        <w:rStyle w:val="Text3"/>
      </w:rPr>
      <w:t>O2311/0015</w:t>
    </w:r>
    <w:r w:rsidR="00BF7CD9">
      <w:tab/>
    </w:r>
    <w:r w:rsidR="00BF7CD9">
      <w:rPr>
        <w:rStyle w:val="Text3"/>
        <w:shd w:val="clear" w:color="auto" w:fill="FFFFFF"/>
      </w:rPr>
      <w:t>© MÚZO Praha s.r.o. - www.muzo.cz</w:t>
    </w:r>
    <w:r w:rsidR="00BF7CD9">
      <w:tab/>
    </w:r>
    <w:r w:rsidR="00BF7CD9">
      <w:rPr>
        <w:rStyle w:val="Text2"/>
      </w:rPr>
      <w:t>Strana</w:t>
    </w:r>
    <w:r w:rsidR="00BF7CD9">
      <w:tab/>
    </w:r>
    <w:r w:rsidR="00BF7CD9">
      <w:rPr>
        <w:rStyle w:val="Text3"/>
      </w:rPr>
      <w:t>1</w:t>
    </w:r>
  </w:p>
  <w:p w:rsidR="0087682F" w:rsidRDefault="0087682F">
    <w:pPr>
      <w:pStyle w:val="Row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FB" w:rsidRDefault="000A40FB">
      <w:pPr>
        <w:spacing w:after="0" w:line="240" w:lineRule="auto"/>
      </w:pPr>
      <w:r>
        <w:separator/>
      </w:r>
    </w:p>
  </w:footnote>
  <w:footnote w:type="continuationSeparator" w:id="0">
    <w:p w:rsidR="000A40FB" w:rsidRDefault="000A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2F" w:rsidRDefault="0087682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A40FB"/>
    <w:rsid w:val="004143A4"/>
    <w:rsid w:val="0087682F"/>
    <w:rsid w:val="009107EA"/>
    <w:rsid w:val="00BF7CD9"/>
    <w:rsid w:val="00D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26"/>
        <o:r id="V:Rule3" type="connector" idref="#_x0000_s1057"/>
        <o:r id="V:Rule4" type="connector" idref="#_x0000_s1058"/>
        <o:r id="V:Rule5" type="connector" idref="#_x0000_s1027"/>
        <o:r id="V:Rule6" type="connector" idref="#_x0000_s1051"/>
        <o:r id="V:Rule7" type="connector" idref="#_x0000_s1038"/>
        <o:r id="V:Rule8" type="connector" idref="#_x0000_s1052"/>
        <o:r id="V:Rule9" type="connector" idref="#_x0000_s1037"/>
        <o:r id="V:Rule10" type="connector" idref="#_x0000_s1028"/>
        <o:r id="V:Rule11" type="connector" idref="#_x0000_s1056"/>
        <o:r id="V:Rule12" type="connector" idref="#_x0000_s1055"/>
        <o:r id="V:Rule13" type="connector" idref="#_x0000_s1048"/>
        <o:r id="V:Rule14" type="connector" idref="#_x0000_s1035"/>
        <o:r id="V:Rule15" type="connector" idref="#_x0000_s1036"/>
        <o:r id="V:Rule16" type="connector" idref="#_x0000_s1046"/>
        <o:r id="V:Rule17" type="connector" idref="#_x0000_s1034"/>
        <o:r id="V:Rule18" type="connector" idref="#_x0000_s1044"/>
        <o:r id="V:Rule19" type="connector" idref="#_x0000_s1045"/>
        <o:r id="V:Rule20" type="connector" idref="#_x0000_s1033"/>
        <o:r id="V:Rule21" type="connector" idref="#_x0000_s1030"/>
        <o:r id="V:Rule22" type="connector" idref="#_x0000_s1039"/>
        <o:r id="V:Rule23" type="connector" idref="#_x0000_s1050"/>
        <o:r id="V:Rule24" type="connector" idref="#_x0000_s1041"/>
        <o:r id="V:Rule25" type="connector" idref="#_x0000_s1049"/>
        <o:r id="V:Rule26" type="connector" idref="#_x0000_s1029"/>
        <o:r id="V:Rule27" type="connector" idref="#_x0000_s1043"/>
        <o:r id="V:Rule28" type="connector" idref="#_x0000_s1031"/>
        <o:r id="V:Rule29" type="connector" idref="#_x0000_s1032"/>
        <o:r id="V:Rule30" type="connector" idref="#_x0000_s1042"/>
      </o:rules>
    </o:shapelayout>
  </w:shapeDefaults>
  <w:decimalSymbol w:val=","/>
  <w:listSeparator w:val=";"/>
  <w14:docId w14:val="09CDE65F"/>
  <w15:docId w15:val="{1C36216D-0A57-4932-912E-DC2A8A83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8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0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5430"/>
      </w:tabs>
      <w:spacing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55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  <w:tab w:val="left" w:pos="7005"/>
        <w:tab w:val="left" w:pos="8055"/>
        <w:tab w:val="left" w:pos="9285"/>
      </w:tabs>
      <w:spacing w:before="10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5430"/>
        <w:tab w:val="left" w:pos="6645"/>
        <w:tab w:val="left" w:pos="8535"/>
        <w:tab w:val="left" w:pos="9975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  <w:tab w:val="left" w:pos="5430"/>
        <w:tab w:val="right" w:pos="7515"/>
        <w:tab w:val="right" w:pos="9195"/>
        <w:tab w:val="right" w:pos="10905"/>
      </w:tabs>
      <w:spacing w:before="10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14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952</Characters>
  <Application>Microsoft Office Word</Application>
  <DocSecurity>0</DocSecurity>
  <Lines>7</Lines>
  <Paragraphs>2</Paragraphs>
  <ScaleCrop>false</ScaleCrop>
  <Manager/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klara.holestova</dc:creator>
  <cp:keywords/>
  <dc:description/>
  <cp:lastModifiedBy>Klára Holeštová</cp:lastModifiedBy>
  <cp:revision>3</cp:revision>
  <dcterms:created xsi:type="dcterms:W3CDTF">2023-10-19T09:36:00Z</dcterms:created>
  <dcterms:modified xsi:type="dcterms:W3CDTF">2023-10-19T09:37:00Z</dcterms:modified>
  <cp:category/>
</cp:coreProperties>
</file>